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C5764" w:rsidRDefault="004C00FA" w:rsidP="000C5764">
      <w:pPr>
        <w:spacing w:line="360" w:lineRule="auto"/>
        <w:jc w:val="center"/>
        <w:rPr>
          <w:rStyle w:val="afc"/>
          <w:color w:val="0070C0"/>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2537BB" w:rsidRDefault="002537BB" w:rsidP="002537BB">
      <w:pPr>
        <w:pStyle w:val="1"/>
        <w:shd w:val="clear" w:color="auto" w:fill="F3F3F3"/>
        <w:spacing w:before="0" w:after="75" w:line="288" w:lineRule="atLeast"/>
        <w:rPr>
          <w:rFonts w:ascii="Tahoma" w:hAnsi="Tahoma" w:cs="Tahoma"/>
          <w:b w:val="0"/>
          <w:bCs w:val="0"/>
          <w:color w:val="535353"/>
          <w:sz w:val="29"/>
          <w:szCs w:val="29"/>
        </w:rPr>
      </w:pPr>
      <w:r>
        <w:rPr>
          <w:rFonts w:ascii="Tahoma" w:hAnsi="Tahoma" w:cs="Tahoma"/>
          <w:b w:val="0"/>
          <w:bCs w:val="0"/>
          <w:color w:val="535353"/>
          <w:sz w:val="29"/>
          <w:szCs w:val="29"/>
        </w:rPr>
        <w:t>Конституционное регулирование права наследования</w:t>
      </w:r>
    </w:p>
    <w:p w:rsidR="002537BB" w:rsidRDefault="002537BB" w:rsidP="002537BB">
      <w:pPr>
        <w:spacing w:line="270" w:lineRule="atLeast"/>
        <w:rPr>
          <w:rFonts w:ascii="Verdana" w:hAnsi="Verdana"/>
          <w:b/>
          <w:bCs/>
          <w:color w:val="000000"/>
          <w:sz w:val="18"/>
          <w:szCs w:val="18"/>
        </w:rPr>
      </w:pPr>
      <w:r>
        <w:rPr>
          <w:rFonts w:ascii="Verdana" w:hAnsi="Verdana"/>
          <w:b/>
          <w:bCs/>
          <w:color w:val="000000"/>
          <w:sz w:val="18"/>
          <w:szCs w:val="18"/>
        </w:rPr>
        <w:t>Год: </w:t>
      </w:r>
    </w:p>
    <w:p w:rsidR="002537BB" w:rsidRDefault="002537BB" w:rsidP="002537BB">
      <w:pPr>
        <w:spacing w:line="270" w:lineRule="atLeast"/>
        <w:rPr>
          <w:rFonts w:ascii="Verdana" w:hAnsi="Verdana"/>
          <w:color w:val="000000"/>
          <w:sz w:val="18"/>
          <w:szCs w:val="18"/>
        </w:rPr>
      </w:pPr>
      <w:r>
        <w:rPr>
          <w:rFonts w:ascii="Verdana" w:hAnsi="Verdana"/>
          <w:color w:val="000000"/>
          <w:sz w:val="18"/>
          <w:szCs w:val="18"/>
        </w:rPr>
        <w:t>2012</w:t>
      </w:r>
    </w:p>
    <w:p w:rsidR="002537BB" w:rsidRDefault="002537BB" w:rsidP="002537BB">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2537BB" w:rsidRDefault="002537BB" w:rsidP="002537BB">
      <w:pPr>
        <w:spacing w:line="270" w:lineRule="atLeast"/>
        <w:rPr>
          <w:rFonts w:ascii="Verdana" w:hAnsi="Verdana"/>
          <w:color w:val="000000"/>
          <w:sz w:val="18"/>
          <w:szCs w:val="18"/>
        </w:rPr>
      </w:pPr>
      <w:r>
        <w:rPr>
          <w:rFonts w:ascii="Verdana" w:hAnsi="Verdana"/>
          <w:color w:val="000000"/>
          <w:sz w:val="18"/>
          <w:szCs w:val="18"/>
        </w:rPr>
        <w:t>Шукшина, Жанна Александровна</w:t>
      </w:r>
    </w:p>
    <w:p w:rsidR="002537BB" w:rsidRDefault="002537BB" w:rsidP="002537BB">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2537BB" w:rsidRDefault="002537BB" w:rsidP="002537BB">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2537BB" w:rsidRDefault="002537BB" w:rsidP="002537BB">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2537BB" w:rsidRDefault="002537BB" w:rsidP="002537BB">
      <w:pPr>
        <w:spacing w:line="270" w:lineRule="atLeast"/>
        <w:rPr>
          <w:rFonts w:ascii="Verdana" w:hAnsi="Verdana"/>
          <w:color w:val="000000"/>
          <w:sz w:val="18"/>
          <w:szCs w:val="18"/>
        </w:rPr>
      </w:pPr>
      <w:r>
        <w:rPr>
          <w:rFonts w:ascii="Verdana" w:hAnsi="Verdana"/>
          <w:color w:val="000000"/>
          <w:sz w:val="18"/>
          <w:szCs w:val="18"/>
        </w:rPr>
        <w:t>Пенза</w:t>
      </w:r>
    </w:p>
    <w:p w:rsidR="002537BB" w:rsidRDefault="002537BB" w:rsidP="002537BB">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2537BB" w:rsidRDefault="002537BB" w:rsidP="002537BB">
      <w:pPr>
        <w:spacing w:line="270" w:lineRule="atLeast"/>
        <w:rPr>
          <w:rFonts w:ascii="Verdana" w:hAnsi="Verdana"/>
          <w:color w:val="000000"/>
          <w:sz w:val="18"/>
          <w:szCs w:val="18"/>
        </w:rPr>
      </w:pPr>
      <w:r>
        <w:rPr>
          <w:rFonts w:ascii="Verdana" w:hAnsi="Verdana"/>
          <w:color w:val="000000"/>
          <w:sz w:val="18"/>
          <w:szCs w:val="18"/>
        </w:rPr>
        <w:t>12.00.02</w:t>
      </w:r>
    </w:p>
    <w:p w:rsidR="002537BB" w:rsidRDefault="002537BB" w:rsidP="002537BB">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2537BB" w:rsidRDefault="002537BB" w:rsidP="002537BB">
      <w:pPr>
        <w:spacing w:line="270" w:lineRule="atLeast"/>
        <w:rPr>
          <w:rFonts w:ascii="Verdana" w:hAnsi="Verdana"/>
          <w:color w:val="000000"/>
          <w:sz w:val="18"/>
          <w:szCs w:val="18"/>
        </w:rPr>
      </w:pPr>
      <w:r>
        <w:rPr>
          <w:rFonts w:ascii="Verdana" w:hAnsi="Verdana"/>
          <w:color w:val="000000"/>
          <w:sz w:val="18"/>
          <w:szCs w:val="18"/>
        </w:rPr>
        <w:t>Конституционное право; муниципальное право</w:t>
      </w:r>
    </w:p>
    <w:p w:rsidR="002537BB" w:rsidRDefault="002537BB" w:rsidP="002537BB">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2537BB" w:rsidRDefault="002537BB" w:rsidP="002537BB">
      <w:pPr>
        <w:spacing w:line="270" w:lineRule="atLeast"/>
        <w:rPr>
          <w:rFonts w:ascii="Verdana" w:hAnsi="Verdana"/>
          <w:color w:val="000000"/>
          <w:sz w:val="18"/>
          <w:szCs w:val="18"/>
        </w:rPr>
      </w:pPr>
      <w:r>
        <w:rPr>
          <w:rFonts w:ascii="Verdana" w:hAnsi="Verdana"/>
          <w:color w:val="000000"/>
          <w:sz w:val="18"/>
          <w:szCs w:val="18"/>
        </w:rPr>
        <w:t>209</w:t>
      </w:r>
    </w:p>
    <w:p w:rsidR="002537BB" w:rsidRDefault="002537BB" w:rsidP="002537BB">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Шукшина, Жанна Александровна</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Введение.3</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ПРАВО</w:t>
      </w:r>
      <w:r>
        <w:rPr>
          <w:rStyle w:val="WW8Num3z0"/>
          <w:rFonts w:ascii="Verdana" w:hAnsi="Verdana"/>
          <w:color w:val="000000"/>
          <w:sz w:val="18"/>
          <w:szCs w:val="18"/>
        </w:rPr>
        <w:t> </w:t>
      </w:r>
      <w:r>
        <w:rPr>
          <w:rStyle w:val="WW8Num4z0"/>
          <w:rFonts w:ascii="Verdana" w:hAnsi="Verdana"/>
          <w:color w:val="4682B4"/>
          <w:sz w:val="18"/>
          <w:szCs w:val="18"/>
        </w:rPr>
        <w:t>НАСЛЕДОВАНИЯ</w:t>
      </w:r>
      <w:r>
        <w:rPr>
          <w:rStyle w:val="WW8Num3z0"/>
          <w:rFonts w:ascii="Verdana" w:hAnsi="Verdana"/>
          <w:color w:val="000000"/>
          <w:sz w:val="18"/>
          <w:szCs w:val="18"/>
        </w:rPr>
        <w:t> </w:t>
      </w:r>
      <w:r>
        <w:rPr>
          <w:rFonts w:ascii="Verdana" w:hAnsi="Verdana"/>
          <w:color w:val="000000"/>
          <w:sz w:val="18"/>
          <w:szCs w:val="18"/>
        </w:rPr>
        <w:t>КАК ОБЪЕКТ КОНСТИТУЦИОННО-ПРАВОВОГО РЕГУЛИРОВАНИЯ.18</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Генезис</w:t>
      </w:r>
      <w:r>
        <w:rPr>
          <w:rStyle w:val="WW8Num3z0"/>
          <w:rFonts w:ascii="Verdana" w:hAnsi="Verdana"/>
          <w:color w:val="000000"/>
          <w:sz w:val="18"/>
          <w:szCs w:val="18"/>
        </w:rPr>
        <w:t> </w:t>
      </w:r>
      <w:r>
        <w:rPr>
          <w:rStyle w:val="WW8Num4z0"/>
          <w:rFonts w:ascii="Verdana" w:hAnsi="Verdana"/>
          <w:color w:val="4682B4"/>
          <w:sz w:val="18"/>
          <w:szCs w:val="18"/>
        </w:rPr>
        <w:t>права</w:t>
      </w:r>
      <w:r>
        <w:rPr>
          <w:rStyle w:val="WW8Num3z0"/>
          <w:rFonts w:ascii="Verdana" w:hAnsi="Verdana"/>
          <w:color w:val="000000"/>
          <w:sz w:val="18"/>
          <w:szCs w:val="18"/>
        </w:rPr>
        <w:t> </w:t>
      </w:r>
      <w:r>
        <w:rPr>
          <w:rFonts w:ascii="Verdana" w:hAnsi="Verdana"/>
          <w:color w:val="000000"/>
          <w:sz w:val="18"/>
          <w:szCs w:val="18"/>
        </w:rPr>
        <w:t>наследования: сущность, этапы, закономерности.18</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Нормативное закрепление права наследования в актах</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законодательства.41</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 СОДЕРЖАНИЕ И СТРУКТУРА КОНСТИТУЦИОННОГО ПРАВА НАСЛЕДОВАНИЯ.75</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1. Содержание конституционного права наследования.75</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Конституционно-правовые проблемы определения субъекта права наследования.109</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Структура конституционного права наследования.143</w:t>
      </w:r>
    </w:p>
    <w:p w:rsidR="002537BB" w:rsidRDefault="002537BB" w:rsidP="002537BB">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"Конституционное регулирование права наследования"</w:t>
      </w:r>
    </w:p>
    <w:p w:rsidR="002537BB" w:rsidRDefault="002537BB" w:rsidP="002537B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диссертационного исследования. Права и</w:t>
      </w:r>
      <w:r>
        <w:rPr>
          <w:rStyle w:val="WW8Num3z0"/>
          <w:rFonts w:ascii="Verdana" w:hAnsi="Verdana"/>
          <w:color w:val="000000"/>
          <w:sz w:val="18"/>
          <w:szCs w:val="18"/>
        </w:rPr>
        <w:t> </w:t>
      </w:r>
      <w:r>
        <w:rPr>
          <w:rStyle w:val="WW8Num4z0"/>
          <w:rFonts w:ascii="Verdana" w:hAnsi="Verdana"/>
          <w:color w:val="4682B4"/>
          <w:sz w:val="18"/>
          <w:szCs w:val="18"/>
        </w:rPr>
        <w:t>свободы</w:t>
      </w:r>
      <w:r>
        <w:rPr>
          <w:rStyle w:val="WW8Num3z0"/>
          <w:rFonts w:ascii="Verdana" w:hAnsi="Verdana"/>
          <w:color w:val="000000"/>
          <w:sz w:val="18"/>
          <w:szCs w:val="18"/>
        </w:rPr>
        <w:t> </w:t>
      </w:r>
      <w:r>
        <w:rPr>
          <w:rFonts w:ascii="Verdana" w:hAnsi="Verdana"/>
          <w:color w:val="000000"/>
          <w:sz w:val="18"/>
          <w:szCs w:val="18"/>
        </w:rPr>
        <w:t>человека и гражданина - одна из актуальных проблем, имеющих многоплановый характер.</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принятая Всенародным</w:t>
      </w:r>
      <w:r>
        <w:rPr>
          <w:rStyle w:val="WW8Num3z0"/>
          <w:rFonts w:ascii="Verdana" w:hAnsi="Verdana"/>
          <w:color w:val="000000"/>
          <w:sz w:val="18"/>
          <w:szCs w:val="18"/>
        </w:rPr>
        <w:t> </w:t>
      </w:r>
      <w:r>
        <w:rPr>
          <w:rStyle w:val="WW8Num4z0"/>
          <w:rFonts w:ascii="Verdana" w:hAnsi="Verdana"/>
          <w:color w:val="4682B4"/>
          <w:sz w:val="18"/>
          <w:szCs w:val="18"/>
        </w:rPr>
        <w:t>голосованием</w:t>
      </w:r>
      <w:r>
        <w:rPr>
          <w:rStyle w:val="WW8Num3z0"/>
          <w:rFonts w:ascii="Verdana" w:hAnsi="Verdana"/>
          <w:color w:val="000000"/>
          <w:sz w:val="18"/>
          <w:szCs w:val="18"/>
        </w:rPr>
        <w:t> </w:t>
      </w:r>
      <w:r>
        <w:rPr>
          <w:rFonts w:ascii="Verdana" w:hAnsi="Verdana"/>
          <w:color w:val="000000"/>
          <w:sz w:val="18"/>
          <w:szCs w:val="18"/>
        </w:rPr>
        <w:t>12 декабря 1993 г., стала определенной чертой в цепи реформ, затрагивающих правовой статус индивидуума, максимально</w:t>
      </w:r>
      <w:r>
        <w:rPr>
          <w:rStyle w:val="WW8Num4z0"/>
          <w:rFonts w:ascii="Verdana" w:hAnsi="Verdana"/>
          <w:color w:val="4682B4"/>
          <w:sz w:val="18"/>
          <w:szCs w:val="18"/>
        </w:rPr>
        <w:t>закрепив</w:t>
      </w:r>
      <w:r>
        <w:rPr>
          <w:rStyle w:val="WW8Num3z0"/>
          <w:rFonts w:ascii="Verdana" w:hAnsi="Verdana"/>
          <w:color w:val="000000"/>
          <w:sz w:val="18"/>
          <w:szCs w:val="18"/>
        </w:rPr>
        <w:t> </w:t>
      </w:r>
      <w:r>
        <w:rPr>
          <w:rFonts w:ascii="Verdana" w:hAnsi="Verdana"/>
          <w:color w:val="000000"/>
          <w:sz w:val="18"/>
          <w:szCs w:val="18"/>
        </w:rPr>
        <w:t>каталог прав человека. В</w:t>
      </w:r>
      <w:r>
        <w:rPr>
          <w:rStyle w:val="WW8Num3z0"/>
          <w:rFonts w:ascii="Verdana" w:hAnsi="Verdana"/>
          <w:color w:val="000000"/>
          <w:sz w:val="18"/>
          <w:szCs w:val="18"/>
        </w:rPr>
        <w:t> </w:t>
      </w:r>
      <w:r>
        <w:rPr>
          <w:rStyle w:val="WW8Num4z0"/>
          <w:rFonts w:ascii="Verdana" w:hAnsi="Verdana"/>
          <w:color w:val="4682B4"/>
          <w:sz w:val="18"/>
          <w:szCs w:val="18"/>
        </w:rPr>
        <w:t>статье</w:t>
      </w:r>
      <w:r>
        <w:rPr>
          <w:rStyle w:val="WW8Num3z0"/>
          <w:rFonts w:ascii="Verdana" w:hAnsi="Verdana"/>
          <w:color w:val="000000"/>
          <w:sz w:val="18"/>
          <w:szCs w:val="18"/>
        </w:rPr>
        <w:t> </w:t>
      </w:r>
      <w:r>
        <w:rPr>
          <w:rFonts w:ascii="Verdana" w:hAnsi="Verdana"/>
          <w:color w:val="000000"/>
          <w:sz w:val="18"/>
          <w:szCs w:val="18"/>
        </w:rPr>
        <w:t>4 35 Конституции Российской Федерации предусмотрено, что право наследования</w:t>
      </w:r>
      <w:r>
        <w:rPr>
          <w:rStyle w:val="WW8Num3z0"/>
          <w:rFonts w:ascii="Verdana" w:hAnsi="Verdana"/>
          <w:color w:val="000000"/>
          <w:sz w:val="18"/>
          <w:szCs w:val="18"/>
        </w:rPr>
        <w:t> </w:t>
      </w:r>
      <w:r>
        <w:rPr>
          <w:rStyle w:val="WW8Num4z0"/>
          <w:rFonts w:ascii="Verdana" w:hAnsi="Verdana"/>
          <w:color w:val="4682B4"/>
          <w:sz w:val="18"/>
          <w:szCs w:val="18"/>
        </w:rPr>
        <w:t>гарантируется</w:t>
      </w:r>
      <w:r>
        <w:rPr>
          <w:rFonts w:ascii="Verdana" w:hAnsi="Verdana"/>
          <w:color w:val="000000"/>
          <w:sz w:val="18"/>
          <w:szCs w:val="18"/>
        </w:rPr>
        <w:t>. Это предопределяет особое положение данного права, поскольку находится в главе, которая не может быть изменена в общем порядке. Инициатива по ее минимальному уточнению автоматически приведет к пересмотру</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в целом. Одновременно закрепление такого права обусловливает</w:t>
      </w:r>
      <w:r>
        <w:rPr>
          <w:rStyle w:val="WW8Num3z0"/>
          <w:rFonts w:ascii="Verdana" w:hAnsi="Verdana"/>
          <w:color w:val="000000"/>
          <w:sz w:val="18"/>
          <w:szCs w:val="18"/>
        </w:rPr>
        <w:t> </w:t>
      </w:r>
      <w:r>
        <w:rPr>
          <w:rStyle w:val="WW8Num4z0"/>
          <w:rFonts w:ascii="Verdana" w:hAnsi="Verdana"/>
          <w:color w:val="4682B4"/>
          <w:sz w:val="18"/>
          <w:szCs w:val="18"/>
        </w:rPr>
        <w:t>обязанность</w:t>
      </w:r>
      <w:r>
        <w:rPr>
          <w:rStyle w:val="WW8Num3z0"/>
          <w:rFonts w:ascii="Verdana" w:hAnsi="Verdana"/>
          <w:color w:val="000000"/>
          <w:sz w:val="18"/>
          <w:szCs w:val="18"/>
        </w:rPr>
        <w:t> </w:t>
      </w:r>
      <w:r>
        <w:rPr>
          <w:rFonts w:ascii="Verdana" w:hAnsi="Verdana"/>
          <w:color w:val="000000"/>
          <w:sz w:val="18"/>
          <w:szCs w:val="18"/>
        </w:rPr>
        <w:t>государства признавать его, соблюдать, обеспечивать и защищать.</w:t>
      </w:r>
      <w:r>
        <w:rPr>
          <w:rStyle w:val="WW8Num3z0"/>
          <w:rFonts w:ascii="Verdana" w:hAnsi="Verdana"/>
          <w:color w:val="000000"/>
          <w:sz w:val="18"/>
          <w:szCs w:val="18"/>
        </w:rPr>
        <w:t> </w:t>
      </w:r>
      <w:r>
        <w:rPr>
          <w:rStyle w:val="WW8Num4z0"/>
          <w:rFonts w:ascii="Verdana" w:hAnsi="Verdana"/>
          <w:color w:val="4682B4"/>
          <w:sz w:val="18"/>
          <w:szCs w:val="18"/>
        </w:rPr>
        <w:t>Статья</w:t>
      </w:r>
      <w:r>
        <w:rPr>
          <w:rStyle w:val="WW8Num3z0"/>
          <w:rFonts w:ascii="Verdana" w:hAnsi="Verdana"/>
          <w:color w:val="000000"/>
          <w:sz w:val="18"/>
          <w:szCs w:val="18"/>
        </w:rPr>
        <w:t> </w:t>
      </w:r>
      <w:r>
        <w:rPr>
          <w:rFonts w:ascii="Verdana" w:hAnsi="Verdana"/>
          <w:color w:val="000000"/>
          <w:sz w:val="18"/>
          <w:szCs w:val="18"/>
        </w:rPr>
        <w:t>17 Конституции РФ предусматривает: «Основные права и свободы человека</w:t>
      </w:r>
      <w:r>
        <w:rPr>
          <w:rStyle w:val="WW8Num3z0"/>
          <w:rFonts w:ascii="Verdana" w:hAnsi="Verdana"/>
          <w:color w:val="000000"/>
          <w:sz w:val="18"/>
          <w:szCs w:val="18"/>
        </w:rPr>
        <w:t> </w:t>
      </w:r>
      <w:r>
        <w:rPr>
          <w:rStyle w:val="WW8Num4z0"/>
          <w:rFonts w:ascii="Verdana" w:hAnsi="Verdana"/>
          <w:color w:val="4682B4"/>
          <w:sz w:val="18"/>
          <w:szCs w:val="18"/>
        </w:rPr>
        <w:t>неотчуждаемы</w:t>
      </w:r>
      <w:r>
        <w:rPr>
          <w:rStyle w:val="WW8Num3z0"/>
          <w:rFonts w:ascii="Verdana" w:hAnsi="Verdana"/>
          <w:color w:val="000000"/>
          <w:sz w:val="18"/>
          <w:szCs w:val="18"/>
        </w:rPr>
        <w:t> </w:t>
      </w:r>
      <w:r>
        <w:rPr>
          <w:rFonts w:ascii="Verdana" w:hAnsi="Verdana"/>
          <w:color w:val="000000"/>
          <w:sz w:val="18"/>
          <w:szCs w:val="18"/>
        </w:rPr>
        <w:t>и принадлежат каждому от рождения».</w:t>
      </w:r>
    </w:p>
    <w:p w:rsidR="002537BB" w:rsidRDefault="002537BB" w:rsidP="002537B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то же время часть 4</w:t>
      </w:r>
      <w:r>
        <w:rPr>
          <w:rStyle w:val="WW8Num3z0"/>
          <w:rFonts w:ascii="Verdana" w:hAnsi="Verdana"/>
          <w:color w:val="000000"/>
          <w:sz w:val="18"/>
          <w:szCs w:val="18"/>
        </w:rPr>
        <w:t>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35 Конституции Российской Федерации отличается своей краткостью. В ней не используется даже общеупотребляемая формула закрепления субъективных</w:t>
      </w:r>
      <w:r>
        <w:rPr>
          <w:rStyle w:val="WW8Num3z0"/>
          <w:rFonts w:ascii="Verdana" w:hAnsi="Verdana"/>
          <w:color w:val="000000"/>
          <w:sz w:val="18"/>
          <w:szCs w:val="18"/>
        </w:rPr>
        <w:t> </w:t>
      </w:r>
      <w:r>
        <w:rPr>
          <w:rStyle w:val="WW8Num4z0"/>
          <w:rFonts w:ascii="Verdana" w:hAnsi="Verdana"/>
          <w:color w:val="4682B4"/>
          <w:sz w:val="18"/>
          <w:szCs w:val="18"/>
        </w:rPr>
        <w:t>конституционных</w:t>
      </w:r>
      <w:r>
        <w:rPr>
          <w:rStyle w:val="WW8Num3z0"/>
          <w:rFonts w:ascii="Verdana" w:hAnsi="Verdana"/>
          <w:color w:val="000000"/>
          <w:sz w:val="18"/>
          <w:szCs w:val="18"/>
        </w:rPr>
        <w:t> </w:t>
      </w:r>
      <w:r>
        <w:rPr>
          <w:rFonts w:ascii="Verdana" w:hAnsi="Verdana"/>
          <w:color w:val="000000"/>
          <w:sz w:val="18"/>
          <w:szCs w:val="18"/>
        </w:rPr>
        <w:t>прав - «</w:t>
      </w:r>
      <w:r>
        <w:rPr>
          <w:rStyle w:val="WW8Num4z0"/>
          <w:rFonts w:ascii="Verdana" w:hAnsi="Verdana"/>
          <w:color w:val="4682B4"/>
          <w:sz w:val="18"/>
          <w:szCs w:val="18"/>
        </w:rPr>
        <w:t>каждый имеет право</w:t>
      </w:r>
      <w:r>
        <w:rPr>
          <w:rFonts w:ascii="Verdana" w:hAnsi="Verdana"/>
          <w:color w:val="000000"/>
          <w:sz w:val="18"/>
          <w:szCs w:val="18"/>
        </w:rPr>
        <w:t>». Краткость</w:t>
      </w:r>
      <w:r>
        <w:rPr>
          <w:rStyle w:val="WW8Num3z0"/>
          <w:rFonts w:ascii="Verdana" w:hAnsi="Verdana"/>
          <w:color w:val="000000"/>
          <w:sz w:val="18"/>
          <w:szCs w:val="18"/>
        </w:rPr>
        <w:t> </w:t>
      </w:r>
      <w:r>
        <w:rPr>
          <w:rStyle w:val="WW8Num4z0"/>
          <w:rFonts w:ascii="Verdana" w:hAnsi="Verdana"/>
          <w:color w:val="4682B4"/>
          <w:sz w:val="18"/>
          <w:szCs w:val="18"/>
        </w:rPr>
        <w:t>конституционной</w:t>
      </w:r>
      <w:r>
        <w:rPr>
          <w:rStyle w:val="WW8Num3z0"/>
          <w:rFonts w:ascii="Verdana" w:hAnsi="Verdana"/>
          <w:color w:val="000000"/>
          <w:sz w:val="18"/>
          <w:szCs w:val="18"/>
        </w:rPr>
        <w:t> </w:t>
      </w:r>
      <w:r>
        <w:rPr>
          <w:rFonts w:ascii="Verdana" w:hAnsi="Verdana"/>
          <w:color w:val="000000"/>
          <w:sz w:val="18"/>
          <w:szCs w:val="18"/>
        </w:rPr>
        <w:t>нормы нацеливает ученых-юристов на анализ содержания и структуры права наследования. Установление конституционных параметров указанного права обеспечит формирование оценочного механизма, с помощью которого можно будет определять</w:t>
      </w:r>
      <w:r>
        <w:rPr>
          <w:rStyle w:val="WW8Num3z0"/>
          <w:rFonts w:ascii="Verdana" w:hAnsi="Verdana"/>
          <w:color w:val="000000"/>
          <w:sz w:val="18"/>
          <w:szCs w:val="18"/>
        </w:rPr>
        <w:t> </w:t>
      </w:r>
      <w:r>
        <w:rPr>
          <w:rStyle w:val="WW8Num4z0"/>
          <w:rFonts w:ascii="Verdana" w:hAnsi="Verdana"/>
          <w:color w:val="4682B4"/>
          <w:sz w:val="18"/>
          <w:szCs w:val="18"/>
        </w:rPr>
        <w:t>конституционность</w:t>
      </w:r>
      <w:r>
        <w:rPr>
          <w:rStyle w:val="WW8Num3z0"/>
          <w:rFonts w:ascii="Verdana" w:hAnsi="Verdana"/>
          <w:color w:val="000000"/>
          <w:sz w:val="18"/>
          <w:szCs w:val="18"/>
        </w:rPr>
        <w:t> </w:t>
      </w:r>
      <w:r>
        <w:rPr>
          <w:rFonts w:ascii="Verdana" w:hAnsi="Verdana"/>
          <w:color w:val="000000"/>
          <w:sz w:val="18"/>
          <w:szCs w:val="18"/>
        </w:rPr>
        <w:t>отраслевого регулирования. Именно Конституция России является тем правовым основанием, на котором должна выстраиваться последующая конкретизация</w:t>
      </w:r>
      <w:r>
        <w:rPr>
          <w:rStyle w:val="WW8Num3z0"/>
          <w:rFonts w:ascii="Verdana" w:hAnsi="Verdana"/>
          <w:color w:val="000000"/>
          <w:sz w:val="18"/>
          <w:szCs w:val="18"/>
        </w:rPr>
        <w:t> </w:t>
      </w:r>
      <w:r>
        <w:rPr>
          <w:rStyle w:val="WW8Num4z0"/>
          <w:rFonts w:ascii="Verdana" w:hAnsi="Verdana"/>
          <w:color w:val="4682B4"/>
          <w:sz w:val="18"/>
          <w:szCs w:val="18"/>
        </w:rPr>
        <w:t>гарантированности</w:t>
      </w:r>
      <w:r>
        <w:rPr>
          <w:rFonts w:ascii="Verdana" w:hAnsi="Verdana"/>
          <w:color w:val="000000"/>
          <w:sz w:val="18"/>
          <w:szCs w:val="18"/>
        </w:rPr>
        <w:t>наследования в отраслевом законодательстве.</w:t>
      </w:r>
    </w:p>
    <w:p w:rsidR="002537BB" w:rsidRDefault="002537BB" w:rsidP="002537B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Следует подчеркнуть, что право наследования обозначено в числе естественных прав человека в трудах известных французских и немецких мыслителей (в частности в работах Г.</w:t>
      </w:r>
      <w:r>
        <w:rPr>
          <w:rStyle w:val="WW8Num3z0"/>
          <w:rFonts w:ascii="Verdana" w:hAnsi="Verdana"/>
          <w:color w:val="000000"/>
          <w:sz w:val="18"/>
          <w:szCs w:val="18"/>
        </w:rPr>
        <w:t> </w:t>
      </w:r>
      <w:r>
        <w:rPr>
          <w:rStyle w:val="WW8Num4z0"/>
          <w:rFonts w:ascii="Verdana" w:hAnsi="Verdana"/>
          <w:color w:val="4682B4"/>
          <w:sz w:val="18"/>
          <w:szCs w:val="18"/>
        </w:rPr>
        <w:t>Гроция</w:t>
      </w:r>
      <w:r>
        <w:rPr>
          <w:rFonts w:ascii="Verdana" w:hAnsi="Verdana"/>
          <w:color w:val="000000"/>
          <w:sz w:val="18"/>
          <w:szCs w:val="18"/>
        </w:rPr>
        <w:t>, Г. Гегеля, С. Пуфендорфа и др.), но не нашло своего нормативного закрепления в числе первых национальных</w:t>
      </w:r>
      <w:r>
        <w:rPr>
          <w:rStyle w:val="WW8Num3z0"/>
          <w:rFonts w:ascii="Verdana" w:hAnsi="Verdana"/>
          <w:color w:val="000000"/>
          <w:sz w:val="18"/>
          <w:szCs w:val="18"/>
        </w:rPr>
        <w:t> </w:t>
      </w:r>
      <w:r>
        <w:rPr>
          <w:rStyle w:val="WW8Num4z0"/>
          <w:rFonts w:ascii="Verdana" w:hAnsi="Verdana"/>
          <w:color w:val="4682B4"/>
          <w:sz w:val="18"/>
          <w:szCs w:val="18"/>
        </w:rPr>
        <w:t>конституций</w:t>
      </w:r>
      <w:r>
        <w:rPr>
          <w:rStyle w:val="WW8Num3z0"/>
          <w:rFonts w:ascii="Verdana" w:hAnsi="Verdana"/>
          <w:color w:val="000000"/>
          <w:sz w:val="18"/>
          <w:szCs w:val="18"/>
        </w:rPr>
        <w:t> </w:t>
      </w:r>
      <w:r>
        <w:rPr>
          <w:rFonts w:ascii="Verdana" w:hAnsi="Verdana"/>
          <w:color w:val="000000"/>
          <w:sz w:val="18"/>
          <w:szCs w:val="18"/>
        </w:rPr>
        <w:t>зарубежных стран, а также источников международного права прав человека. Обращает внимание, что многие современные</w:t>
      </w:r>
      <w:r>
        <w:rPr>
          <w:rStyle w:val="WW8Num3z0"/>
          <w:rFonts w:ascii="Verdana" w:hAnsi="Verdana"/>
          <w:color w:val="000000"/>
          <w:sz w:val="18"/>
          <w:szCs w:val="18"/>
        </w:rPr>
        <w:t> </w:t>
      </w:r>
      <w:r>
        <w:rPr>
          <w:rStyle w:val="WW8Num4z0"/>
          <w:rFonts w:ascii="Verdana" w:hAnsi="Verdana"/>
          <w:color w:val="4682B4"/>
          <w:sz w:val="18"/>
          <w:szCs w:val="18"/>
        </w:rPr>
        <w:t>конституционные</w:t>
      </w:r>
      <w:r>
        <w:rPr>
          <w:rStyle w:val="WW8Num3z0"/>
          <w:rFonts w:ascii="Verdana" w:hAnsi="Verdana"/>
          <w:color w:val="000000"/>
          <w:sz w:val="18"/>
          <w:szCs w:val="18"/>
        </w:rPr>
        <w:t> </w:t>
      </w:r>
      <w:r>
        <w:rPr>
          <w:rFonts w:ascii="Verdana" w:hAnsi="Verdana"/>
          <w:color w:val="000000"/>
          <w:sz w:val="18"/>
          <w:szCs w:val="18"/>
        </w:rPr>
        <w:t xml:space="preserve">акты стран Западной </w:t>
      </w:r>
      <w:r>
        <w:rPr>
          <w:rFonts w:ascii="Verdana" w:hAnsi="Verdana"/>
          <w:color w:val="000000"/>
          <w:sz w:val="18"/>
          <w:szCs w:val="18"/>
        </w:rPr>
        <w:lastRenderedPageBreak/>
        <w:t>Европы, подтверждающие священность права частной собственности, при этом не включают право наследования в перечень основных прав своих</w:t>
      </w:r>
      <w:r>
        <w:rPr>
          <w:rStyle w:val="WW8Num3z0"/>
          <w:rFonts w:ascii="Verdana" w:hAnsi="Verdana"/>
          <w:color w:val="000000"/>
          <w:sz w:val="18"/>
          <w:szCs w:val="18"/>
        </w:rPr>
        <w:t> </w:t>
      </w:r>
      <w:r>
        <w:rPr>
          <w:rStyle w:val="WW8Num4z0"/>
          <w:rFonts w:ascii="Verdana" w:hAnsi="Verdana"/>
          <w:color w:val="4682B4"/>
          <w:sz w:val="18"/>
          <w:szCs w:val="18"/>
        </w:rPr>
        <w:t>граждан</w:t>
      </w:r>
      <w:r>
        <w:rPr>
          <w:rFonts w:ascii="Verdana" w:hAnsi="Verdana"/>
          <w:color w:val="000000"/>
          <w:sz w:val="18"/>
          <w:szCs w:val="18"/>
        </w:rPr>
        <w:t>. Данные обстоятельства обусловливает поиск особых подходов к определению сущности именно</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права наследования, имеющего свое нормативное закрепление в условиях российской правовой системы.</w:t>
      </w:r>
    </w:p>
    <w:p w:rsidR="002537BB" w:rsidRDefault="002537BB" w:rsidP="002537B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развитие норм Конституции России принята и действует III часть Гражданского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РФ, содержащая раздел V «</w:t>
      </w:r>
      <w:r>
        <w:rPr>
          <w:rStyle w:val="WW8Num4z0"/>
          <w:rFonts w:ascii="Verdana" w:hAnsi="Verdana"/>
          <w:color w:val="4682B4"/>
          <w:sz w:val="18"/>
          <w:szCs w:val="18"/>
        </w:rPr>
        <w:t>Наследственное право</w:t>
      </w:r>
      <w:r>
        <w:rPr>
          <w:rFonts w:ascii="Verdana" w:hAnsi="Verdana"/>
          <w:color w:val="000000"/>
          <w:sz w:val="18"/>
          <w:szCs w:val="18"/>
        </w:rPr>
        <w:t>», внесший кардинальные изменения в институт наследования. Нововведения не стали неким косметическим оформлением, а привели к значительным изменениям порядка наследования как по закону так и по</w:t>
      </w:r>
      <w:r>
        <w:rPr>
          <w:rStyle w:val="WW8Num3z0"/>
          <w:rFonts w:ascii="Verdana" w:hAnsi="Verdana"/>
          <w:color w:val="000000"/>
          <w:sz w:val="18"/>
          <w:szCs w:val="18"/>
        </w:rPr>
        <w:t> </w:t>
      </w:r>
      <w:r>
        <w:rPr>
          <w:rStyle w:val="WW8Num4z0"/>
          <w:rFonts w:ascii="Verdana" w:hAnsi="Verdana"/>
          <w:color w:val="4682B4"/>
          <w:sz w:val="18"/>
          <w:szCs w:val="18"/>
        </w:rPr>
        <w:t>завещанию</w:t>
      </w:r>
      <w:r>
        <w:rPr>
          <w:rFonts w:ascii="Verdana" w:hAnsi="Verdana"/>
          <w:color w:val="000000"/>
          <w:sz w:val="18"/>
          <w:szCs w:val="18"/>
        </w:rPr>
        <w:t>. Цель III части ГК РФ находится в области конкретизации иной модели конституционного регулирования экономических отношений, в рамках которой в центре гарантирования и защиты находится право частной собственности граждан, а в случае смерти</w:t>
      </w:r>
      <w:r>
        <w:rPr>
          <w:rStyle w:val="WW8Num3z0"/>
          <w:rFonts w:ascii="Verdana" w:hAnsi="Verdana"/>
          <w:color w:val="000000"/>
          <w:sz w:val="18"/>
          <w:szCs w:val="18"/>
        </w:rPr>
        <w:t> </w:t>
      </w:r>
      <w:r>
        <w:rPr>
          <w:rStyle w:val="WW8Num4z0"/>
          <w:rFonts w:ascii="Verdana" w:hAnsi="Verdana"/>
          <w:color w:val="4682B4"/>
          <w:sz w:val="18"/>
          <w:szCs w:val="18"/>
        </w:rPr>
        <w:t>правообладателя</w:t>
      </w:r>
      <w:r>
        <w:rPr>
          <w:rStyle w:val="WW8Num3z0"/>
          <w:rFonts w:ascii="Verdana" w:hAnsi="Verdana"/>
          <w:color w:val="000000"/>
          <w:sz w:val="18"/>
          <w:szCs w:val="18"/>
        </w:rPr>
        <w:t> </w:t>
      </w:r>
      <w:r>
        <w:rPr>
          <w:rFonts w:ascii="Verdana" w:hAnsi="Verdana"/>
          <w:color w:val="000000"/>
          <w:sz w:val="18"/>
          <w:szCs w:val="18"/>
        </w:rPr>
        <w:t>предполагается реализация конституционной свободы распоряжения своим</w:t>
      </w:r>
      <w:r>
        <w:rPr>
          <w:rStyle w:val="WW8Num3z0"/>
          <w:rFonts w:ascii="Verdana" w:hAnsi="Verdana"/>
          <w:color w:val="000000"/>
          <w:sz w:val="18"/>
          <w:szCs w:val="18"/>
        </w:rPr>
        <w:t> </w:t>
      </w:r>
      <w:r>
        <w:rPr>
          <w:rStyle w:val="WW8Num4z0"/>
          <w:rFonts w:ascii="Verdana" w:hAnsi="Verdana"/>
          <w:color w:val="4682B4"/>
          <w:sz w:val="18"/>
          <w:szCs w:val="18"/>
        </w:rPr>
        <w:t>имуществом</w:t>
      </w:r>
      <w:r>
        <w:rPr>
          <w:rFonts w:ascii="Verdana" w:hAnsi="Verdana"/>
          <w:color w:val="000000"/>
          <w:sz w:val="18"/>
          <w:szCs w:val="18"/>
        </w:rPr>
        <w:t>. Трансформации, произошедшие в российской экономике за последние 20 лет, привели к тому, что в собственности граждан находится все больше тех объектов, которые имеют высокую стоимостную оценку: объекты недвижимости, транспортные средства, доли (паи) в коммерческих организациях, ценные бумаги и др. С ростом материального благосостояния количество наших соотечественников, в разной степени вовлеченных в наследственные</w:t>
      </w:r>
      <w:r>
        <w:rPr>
          <w:rStyle w:val="WW8Num3z0"/>
          <w:rFonts w:ascii="Verdana" w:hAnsi="Verdana"/>
          <w:color w:val="000000"/>
          <w:sz w:val="18"/>
          <w:szCs w:val="18"/>
        </w:rPr>
        <w:t> </w:t>
      </w:r>
      <w:r>
        <w:rPr>
          <w:rStyle w:val="WW8Num4z0"/>
          <w:rFonts w:ascii="Verdana" w:hAnsi="Verdana"/>
          <w:color w:val="4682B4"/>
          <w:sz w:val="18"/>
          <w:szCs w:val="18"/>
        </w:rPr>
        <w:t>правоотношения</w:t>
      </w:r>
      <w:r>
        <w:rPr>
          <w:rFonts w:ascii="Verdana" w:hAnsi="Verdana"/>
          <w:color w:val="000000"/>
          <w:sz w:val="18"/>
          <w:szCs w:val="18"/>
        </w:rPr>
        <w:t>, значительно увеличивается, что в своем многообразии обусловливает появление различных правовых проблем и</w:t>
      </w:r>
      <w:r>
        <w:rPr>
          <w:rStyle w:val="WW8Num3z0"/>
          <w:rFonts w:ascii="Verdana" w:hAnsi="Verdana"/>
          <w:color w:val="000000"/>
          <w:sz w:val="18"/>
          <w:szCs w:val="18"/>
        </w:rPr>
        <w:t> </w:t>
      </w:r>
      <w:r>
        <w:rPr>
          <w:rStyle w:val="WW8Num4z0"/>
          <w:rFonts w:ascii="Verdana" w:hAnsi="Verdana"/>
          <w:color w:val="4682B4"/>
          <w:sz w:val="18"/>
          <w:szCs w:val="18"/>
        </w:rPr>
        <w:t>коллизий</w:t>
      </w:r>
      <w:r>
        <w:rPr>
          <w:rFonts w:ascii="Verdana" w:hAnsi="Verdana"/>
          <w:color w:val="000000"/>
          <w:sz w:val="18"/>
          <w:szCs w:val="18"/>
        </w:rPr>
        <w:t>, нуждающихся зачастую не просто в оценке со стороны соответствующего органа защиты, а в уточнении конституционного аспекта того или иного структурного элемента права наследования.</w:t>
      </w:r>
    </w:p>
    <w:p w:rsidR="002537BB" w:rsidRDefault="002537BB" w:rsidP="002537B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Кроме того, несмотря на всю современность наследственного права, уже сейчас возникают существенные</w:t>
      </w:r>
      <w:r>
        <w:rPr>
          <w:rStyle w:val="WW8Num3z0"/>
          <w:rFonts w:ascii="Verdana" w:hAnsi="Verdana"/>
          <w:color w:val="000000"/>
          <w:sz w:val="18"/>
          <w:szCs w:val="18"/>
        </w:rPr>
        <w:t> </w:t>
      </w:r>
      <w:r>
        <w:rPr>
          <w:rStyle w:val="WW8Num4z0"/>
          <w:rFonts w:ascii="Verdana" w:hAnsi="Verdana"/>
          <w:color w:val="4682B4"/>
          <w:sz w:val="18"/>
          <w:szCs w:val="18"/>
        </w:rPr>
        <w:t>пробелы</w:t>
      </w:r>
      <w:r>
        <w:rPr>
          <w:rStyle w:val="WW8Num3z0"/>
          <w:rFonts w:ascii="Verdana" w:hAnsi="Verdana"/>
          <w:color w:val="000000"/>
          <w:sz w:val="18"/>
          <w:szCs w:val="18"/>
        </w:rPr>
        <w:t> </w:t>
      </w:r>
      <w:r>
        <w:rPr>
          <w:rFonts w:ascii="Verdana" w:hAnsi="Verdana"/>
          <w:color w:val="000000"/>
          <w:sz w:val="18"/>
          <w:szCs w:val="18"/>
        </w:rPr>
        <w:t>в регулировании наследственных правоотношений. Вспомогательные репродуктивные технологии заставляют по новому взглянуть на принципы фиксации кровнородственных отношений. Не утихают</w:t>
      </w:r>
      <w:r>
        <w:rPr>
          <w:rStyle w:val="WW8Num3z0"/>
          <w:rFonts w:ascii="Verdana" w:hAnsi="Verdana"/>
          <w:color w:val="000000"/>
          <w:sz w:val="18"/>
          <w:szCs w:val="18"/>
        </w:rPr>
        <w:t> </w:t>
      </w:r>
      <w:r>
        <w:rPr>
          <w:rStyle w:val="WW8Num4z0"/>
          <w:rFonts w:ascii="Verdana" w:hAnsi="Verdana"/>
          <w:color w:val="4682B4"/>
          <w:sz w:val="18"/>
          <w:szCs w:val="18"/>
        </w:rPr>
        <w:t>споры</w:t>
      </w:r>
      <w:r>
        <w:rPr>
          <w:rStyle w:val="WW8Num3z0"/>
          <w:rFonts w:ascii="Verdana" w:hAnsi="Verdana"/>
          <w:color w:val="000000"/>
          <w:sz w:val="18"/>
          <w:szCs w:val="18"/>
        </w:rPr>
        <w:t> </w:t>
      </w:r>
      <w:r>
        <w:rPr>
          <w:rFonts w:ascii="Verdana" w:hAnsi="Verdana"/>
          <w:color w:val="000000"/>
          <w:sz w:val="18"/>
          <w:szCs w:val="18"/>
        </w:rPr>
        <w:t>о параметрах обязательной доли в наследовании и возвращении к установлении налога на</w:t>
      </w:r>
      <w:r>
        <w:rPr>
          <w:rStyle w:val="WW8Num3z0"/>
          <w:rFonts w:ascii="Verdana" w:hAnsi="Verdana"/>
          <w:color w:val="000000"/>
          <w:sz w:val="18"/>
          <w:szCs w:val="18"/>
        </w:rPr>
        <w:t> </w:t>
      </w:r>
      <w:r>
        <w:rPr>
          <w:rStyle w:val="WW8Num4z0"/>
          <w:rFonts w:ascii="Verdana" w:hAnsi="Verdana"/>
          <w:color w:val="4682B4"/>
          <w:sz w:val="18"/>
          <w:szCs w:val="18"/>
        </w:rPr>
        <w:t>имущество</w:t>
      </w:r>
      <w:r>
        <w:rPr>
          <w:rFonts w:ascii="Verdana" w:hAnsi="Verdana"/>
          <w:color w:val="000000"/>
          <w:sz w:val="18"/>
          <w:szCs w:val="18"/>
        </w:rPr>
        <w:t>, переходящего в собственность в порядке наследования. Принимаются решения Европейским Судом по правам человека, в рамках которых анализируется тот или иной аспект права наследования. Каждая из названных проблем обусловлена различным представлением конституционных положений, определяющих конституционные принципы правового статуса человека и</w:t>
      </w:r>
      <w:r>
        <w:rPr>
          <w:rStyle w:val="WW8Num3z0"/>
          <w:rFonts w:ascii="Verdana" w:hAnsi="Verdana"/>
          <w:color w:val="000000"/>
          <w:sz w:val="18"/>
          <w:szCs w:val="18"/>
        </w:rPr>
        <w:t> </w:t>
      </w:r>
      <w:r>
        <w:rPr>
          <w:rStyle w:val="WW8Num4z0"/>
          <w:rFonts w:ascii="Verdana" w:hAnsi="Verdana"/>
          <w:color w:val="4682B4"/>
          <w:sz w:val="18"/>
          <w:szCs w:val="18"/>
        </w:rPr>
        <w:t>гражданина</w:t>
      </w:r>
      <w:r>
        <w:rPr>
          <w:rFonts w:ascii="Verdana" w:hAnsi="Verdana"/>
          <w:color w:val="000000"/>
          <w:sz w:val="18"/>
          <w:szCs w:val="18"/>
        </w:rPr>
        <w:t>.</w:t>
      </w:r>
    </w:p>
    <w:p w:rsidR="002537BB" w:rsidRDefault="002537BB" w:rsidP="002537B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Все приведенные обстоятельства выдвигают перед отечественной правовой наукой ряд конкретных задач, среди которых - обоснование содержания, структуры и механизма защиты основных прав человека, определение конституционно-правового стандарта обеспечения реализации каждого конкретного права. К одному из них - праву наследования -обращено настоящее диссертационное исследование, направленное на раскрытие теоретико-правовых и практических проблем рассматриваемой юридической категории.</w:t>
      </w:r>
    </w:p>
    <w:p w:rsidR="002537BB" w:rsidRDefault="002537BB" w:rsidP="002537B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задача диссертационного исследования состоит в выявлении юридической природы, содержания и структуры конституционного права наследования.</w:t>
      </w:r>
    </w:p>
    <w:p w:rsidR="002537BB" w:rsidRDefault="002537BB" w:rsidP="002537B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Целью диссертационного исследования являются изучение и разрешение актуальных проблем теоретического и практического характера, возникающих в процессе определения содержания и структуры конституционного права наследования, * выявление его сущности, конкретизации в российском отраслевом законодательстве.</w:t>
      </w:r>
    </w:p>
    <w:p w:rsidR="002537BB" w:rsidRDefault="002537BB" w:rsidP="002537B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Достижение указанной цели определило постановку и решение следующих задач:</w:t>
      </w:r>
    </w:p>
    <w:p w:rsidR="002537BB" w:rsidRDefault="002537BB" w:rsidP="002537B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уточнение категориального (понятийного) аппарата научных терминов: «</w:t>
      </w:r>
      <w:r>
        <w:rPr>
          <w:rStyle w:val="WW8Num4z0"/>
          <w:rFonts w:ascii="Verdana" w:hAnsi="Verdana"/>
          <w:color w:val="4682B4"/>
          <w:sz w:val="18"/>
          <w:szCs w:val="18"/>
        </w:rPr>
        <w:t>право наследования</w:t>
      </w:r>
      <w:r>
        <w:rPr>
          <w:rFonts w:ascii="Verdana" w:hAnsi="Verdana"/>
          <w:color w:val="000000"/>
          <w:sz w:val="18"/>
          <w:szCs w:val="18"/>
        </w:rPr>
        <w:t>», «</w:t>
      </w:r>
      <w:r>
        <w:rPr>
          <w:rStyle w:val="WW8Num4z0"/>
          <w:rFonts w:ascii="Verdana" w:hAnsi="Verdana"/>
          <w:color w:val="4682B4"/>
          <w:sz w:val="18"/>
          <w:szCs w:val="18"/>
        </w:rPr>
        <w:t>структура права наследования</w:t>
      </w:r>
      <w:r>
        <w:rPr>
          <w:rFonts w:ascii="Verdana" w:hAnsi="Verdana"/>
          <w:color w:val="000000"/>
          <w:sz w:val="18"/>
          <w:szCs w:val="18"/>
        </w:rPr>
        <w:t>», «</w:t>
      </w:r>
      <w:r>
        <w:rPr>
          <w:rStyle w:val="WW8Num4z0"/>
          <w:rFonts w:ascii="Verdana" w:hAnsi="Verdana"/>
          <w:color w:val="4682B4"/>
          <w:sz w:val="18"/>
          <w:szCs w:val="18"/>
        </w:rPr>
        <w:t>свобода</w:t>
      </w:r>
      <w:r>
        <w:rPr>
          <w:rStyle w:val="WW8Num3z0"/>
          <w:rFonts w:ascii="Verdana" w:hAnsi="Verdana"/>
          <w:color w:val="000000"/>
          <w:sz w:val="18"/>
          <w:szCs w:val="18"/>
        </w:rPr>
        <w:t> </w:t>
      </w:r>
      <w:r>
        <w:rPr>
          <w:rFonts w:ascii="Verdana" w:hAnsi="Verdana"/>
          <w:color w:val="000000"/>
          <w:sz w:val="18"/>
          <w:szCs w:val="18"/>
        </w:rPr>
        <w:t>наследования» и др.;</w:t>
      </w:r>
    </w:p>
    <w:p w:rsidR="002537BB" w:rsidRDefault="002537BB" w:rsidP="002537B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исследование исторических аспектов развития конституционного регулирования права наследования, изучение отдельных элементов его содержания в исторической ретроспективе;</w:t>
      </w:r>
    </w:p>
    <w:p w:rsidR="002537BB" w:rsidRDefault="002537BB" w:rsidP="002537B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анализ зарубежных конституционно-правовых актов, посвященных праву наследования, а также конкретизация конституционного содержания анализируемого права в отраслевых правовых актах, выявление возможностей применения зарубежного опыта в российской правовой практике;</w:t>
      </w:r>
    </w:p>
    <w:p w:rsidR="002537BB" w:rsidRDefault="002537BB" w:rsidP="002537B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установление конституционной сущности права наследования, а также его базовых признаков и характеристик, определяющих принципы последующего отраслевого регулирования;</w:t>
      </w:r>
    </w:p>
    <w:p w:rsidR="002537BB" w:rsidRDefault="002537BB" w:rsidP="002537B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 уточнение конституционного статуса субъектов права наследования;</w:t>
      </w:r>
    </w:p>
    <w:p w:rsidR="002537BB" w:rsidRDefault="002537BB" w:rsidP="002537B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определение рекомендаций по дальнейшему совершенствованию законодательства Российской Федерации в исследуемой области и практике его применения.</w:t>
      </w:r>
    </w:p>
    <w:p w:rsidR="002537BB" w:rsidRDefault="002537BB" w:rsidP="002537B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Объектом диссертационного исследования выступают общественные отношения, возникающие в процессе конституционного регулирования права наследования в Российской Федерации.</w:t>
      </w:r>
    </w:p>
    <w:p w:rsidR="002537BB" w:rsidRDefault="002537BB" w:rsidP="002537B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Предмет диссертационного исследования составляют конституционные принципы и нормы, отражающие содержание права наследования, нормы отраслевого законодательства и</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практика, в которых конкретизируются положения Конституции Российской Федерации, имеющие прямое отношение к анализируемому праву, а также</w:t>
      </w:r>
      <w:r>
        <w:rPr>
          <w:rStyle w:val="WW8Num3z0"/>
          <w:rFonts w:ascii="Verdana" w:hAnsi="Verdana"/>
          <w:color w:val="000000"/>
          <w:sz w:val="18"/>
          <w:szCs w:val="18"/>
        </w:rPr>
        <w:t> </w:t>
      </w:r>
      <w:r>
        <w:rPr>
          <w:rStyle w:val="WW8Num4z0"/>
          <w:rFonts w:ascii="Verdana" w:hAnsi="Verdana"/>
          <w:color w:val="4682B4"/>
          <w:sz w:val="18"/>
          <w:szCs w:val="18"/>
        </w:rPr>
        <w:t>доктринальные</w:t>
      </w:r>
      <w:r>
        <w:rPr>
          <w:rStyle w:val="WW8Num3z0"/>
          <w:rFonts w:ascii="Verdana" w:hAnsi="Verdana"/>
          <w:color w:val="000000"/>
          <w:sz w:val="18"/>
          <w:szCs w:val="18"/>
        </w:rPr>
        <w:t> </w:t>
      </w:r>
      <w:r>
        <w:rPr>
          <w:rFonts w:ascii="Verdana" w:hAnsi="Verdana"/>
          <w:color w:val="000000"/>
          <w:sz w:val="18"/>
          <w:szCs w:val="18"/>
        </w:rPr>
        <w:t>идеи, теории и суждения, охватывающие содержание, юридическую природу и сущность конституционного права наследования.</w:t>
      </w:r>
    </w:p>
    <w:p w:rsidR="002537BB" w:rsidRDefault="002537BB" w:rsidP="002537B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Степень научной разработанности темы исследования.</w:t>
      </w:r>
    </w:p>
    <w:p w:rsidR="002537BB" w:rsidRDefault="002537BB" w:rsidP="002537B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Проблемы наследования и наследственного права активно изучаются в современной</w:t>
      </w:r>
      <w:r>
        <w:rPr>
          <w:rStyle w:val="WW8Num3z0"/>
          <w:rFonts w:ascii="Verdana" w:hAnsi="Verdana"/>
          <w:color w:val="000000"/>
          <w:sz w:val="18"/>
          <w:szCs w:val="18"/>
        </w:rPr>
        <w:t> </w:t>
      </w:r>
      <w:r>
        <w:rPr>
          <w:rStyle w:val="WW8Num4z0"/>
          <w:rFonts w:ascii="Verdana" w:hAnsi="Verdana"/>
          <w:color w:val="4682B4"/>
          <w:sz w:val="18"/>
          <w:szCs w:val="18"/>
        </w:rPr>
        <w:t>цивилистической</w:t>
      </w:r>
      <w:r>
        <w:rPr>
          <w:rStyle w:val="WW8Num3z0"/>
          <w:rFonts w:ascii="Verdana" w:hAnsi="Verdana"/>
          <w:color w:val="000000"/>
          <w:sz w:val="18"/>
          <w:szCs w:val="18"/>
        </w:rPr>
        <w:t> </w:t>
      </w:r>
      <w:r>
        <w:rPr>
          <w:rFonts w:ascii="Verdana" w:hAnsi="Verdana"/>
          <w:color w:val="000000"/>
          <w:sz w:val="18"/>
          <w:szCs w:val="18"/>
        </w:rPr>
        <w:t>науке, на что указывают многочисленные диссертационные исследования на соискание ученой степени кандидата ч юридических наук (М.С.</w:t>
      </w:r>
      <w:r>
        <w:rPr>
          <w:rStyle w:val="WW8Num3z0"/>
          <w:rFonts w:ascii="Verdana" w:hAnsi="Verdana"/>
          <w:color w:val="000000"/>
          <w:sz w:val="18"/>
          <w:szCs w:val="18"/>
        </w:rPr>
        <w:t> </w:t>
      </w:r>
      <w:r>
        <w:rPr>
          <w:rStyle w:val="WW8Num4z0"/>
          <w:rFonts w:ascii="Verdana" w:hAnsi="Verdana"/>
          <w:color w:val="4682B4"/>
          <w:sz w:val="18"/>
          <w:szCs w:val="18"/>
        </w:rPr>
        <w:t>Абраменков</w:t>
      </w:r>
      <w:r>
        <w:rPr>
          <w:rFonts w:ascii="Verdana" w:hAnsi="Verdana"/>
          <w:color w:val="000000"/>
          <w:sz w:val="18"/>
          <w:szCs w:val="18"/>
        </w:rPr>
        <w:t>, М.С. Амиров, H.H. Антонов, A.B.</w:t>
      </w:r>
      <w:r>
        <w:rPr>
          <w:rStyle w:val="WW8Num3z0"/>
          <w:rFonts w:ascii="Verdana" w:hAnsi="Verdana"/>
          <w:color w:val="000000"/>
          <w:sz w:val="18"/>
          <w:szCs w:val="18"/>
        </w:rPr>
        <w:t> </w:t>
      </w:r>
      <w:r>
        <w:rPr>
          <w:rStyle w:val="WW8Num4z0"/>
          <w:rFonts w:ascii="Verdana" w:hAnsi="Verdana"/>
          <w:color w:val="4682B4"/>
          <w:sz w:val="18"/>
          <w:szCs w:val="18"/>
        </w:rPr>
        <w:t>Бегичев</w:t>
      </w:r>
      <w:r>
        <w:rPr>
          <w:rFonts w:ascii="Verdana" w:hAnsi="Verdana"/>
          <w:color w:val="000000"/>
          <w:sz w:val="18"/>
          <w:szCs w:val="18"/>
        </w:rPr>
        <w:t>, Н.Б. Демина, A.A. Дружнев, С.Г.</w:t>
      </w:r>
      <w:r>
        <w:rPr>
          <w:rStyle w:val="WW8Num3z0"/>
          <w:rFonts w:ascii="Verdana" w:hAnsi="Verdana"/>
          <w:color w:val="000000"/>
          <w:sz w:val="18"/>
          <w:szCs w:val="18"/>
        </w:rPr>
        <w:t> </w:t>
      </w:r>
      <w:r>
        <w:rPr>
          <w:rStyle w:val="WW8Num4z0"/>
          <w:rFonts w:ascii="Verdana" w:hAnsi="Verdana"/>
          <w:color w:val="4682B4"/>
          <w:sz w:val="18"/>
          <w:szCs w:val="18"/>
        </w:rPr>
        <w:t>Егорова</w:t>
      </w:r>
      <w:r>
        <w:rPr>
          <w:rFonts w:ascii="Verdana" w:hAnsi="Verdana"/>
          <w:color w:val="000000"/>
          <w:sz w:val="18"/>
          <w:szCs w:val="18"/>
        </w:rPr>
        <w:t>, A.C. Зарецкая, Е.В. Кожевина, О.В.</w:t>
      </w:r>
      <w:r>
        <w:rPr>
          <w:rStyle w:val="WW8Num3z0"/>
          <w:rFonts w:ascii="Verdana" w:hAnsi="Verdana"/>
          <w:color w:val="000000"/>
          <w:sz w:val="18"/>
          <w:szCs w:val="18"/>
        </w:rPr>
        <w:t> </w:t>
      </w:r>
      <w:r>
        <w:rPr>
          <w:rStyle w:val="WW8Num4z0"/>
          <w:rFonts w:ascii="Verdana" w:hAnsi="Verdana"/>
          <w:color w:val="4682B4"/>
          <w:sz w:val="18"/>
          <w:szCs w:val="18"/>
        </w:rPr>
        <w:t>Кутузов</w:t>
      </w:r>
      <w:r>
        <w:rPr>
          <w:rFonts w:ascii="Verdana" w:hAnsi="Verdana"/>
          <w:color w:val="000000"/>
          <w:sz w:val="18"/>
          <w:szCs w:val="18"/>
        </w:rPr>
        <w:t>, И.Е. Манылов, А.О. Мелузова, С.А.</w:t>
      </w:r>
      <w:r>
        <w:rPr>
          <w:rStyle w:val="WW8Num3z0"/>
          <w:rFonts w:ascii="Verdana" w:hAnsi="Verdana"/>
          <w:color w:val="000000"/>
          <w:sz w:val="18"/>
          <w:szCs w:val="18"/>
        </w:rPr>
        <w:t> </w:t>
      </w:r>
      <w:r>
        <w:rPr>
          <w:rStyle w:val="WW8Num4z0"/>
          <w:rFonts w:ascii="Verdana" w:hAnsi="Verdana"/>
          <w:color w:val="4682B4"/>
          <w:sz w:val="18"/>
          <w:szCs w:val="18"/>
        </w:rPr>
        <w:t>Мельников</w:t>
      </w:r>
      <w:r>
        <w:rPr>
          <w:rFonts w:ascii="Verdana" w:hAnsi="Verdana"/>
          <w:color w:val="000000"/>
          <w:sz w:val="18"/>
          <w:szCs w:val="18"/>
        </w:rPr>
        <w:t>, М.П. Мельникова, A.C. Михайлова, P.M.</w:t>
      </w:r>
      <w:r>
        <w:rPr>
          <w:rStyle w:val="WW8Num3z0"/>
          <w:rFonts w:ascii="Verdana" w:hAnsi="Verdana"/>
          <w:color w:val="000000"/>
          <w:sz w:val="18"/>
          <w:szCs w:val="18"/>
        </w:rPr>
        <w:t> </w:t>
      </w:r>
      <w:r>
        <w:rPr>
          <w:rStyle w:val="WW8Num4z0"/>
          <w:rFonts w:ascii="Verdana" w:hAnsi="Verdana"/>
          <w:color w:val="4682B4"/>
          <w:sz w:val="18"/>
          <w:szCs w:val="18"/>
        </w:rPr>
        <w:t>Мусаев</w:t>
      </w:r>
      <w:r>
        <w:rPr>
          <w:rFonts w:ascii="Verdana" w:hAnsi="Verdana"/>
          <w:color w:val="000000"/>
          <w:sz w:val="18"/>
          <w:szCs w:val="18"/>
        </w:rPr>
        <w:t>, A.B. Никифоров, Н.И. Остапюк, В.Б.</w:t>
      </w:r>
      <w:r>
        <w:rPr>
          <w:rStyle w:val="WW8Num3z0"/>
          <w:rFonts w:ascii="Verdana" w:hAnsi="Verdana"/>
          <w:color w:val="000000"/>
          <w:sz w:val="18"/>
          <w:szCs w:val="18"/>
        </w:rPr>
        <w:t> </w:t>
      </w:r>
      <w:r>
        <w:rPr>
          <w:rStyle w:val="WW8Num4z0"/>
          <w:rFonts w:ascii="Verdana" w:hAnsi="Verdana"/>
          <w:color w:val="4682B4"/>
          <w:sz w:val="18"/>
          <w:szCs w:val="18"/>
        </w:rPr>
        <w:t>Паничкин</w:t>
      </w:r>
      <w:r>
        <w:rPr>
          <w:rFonts w:ascii="Verdana" w:hAnsi="Verdana"/>
          <w:color w:val="000000"/>
          <w:sz w:val="18"/>
          <w:szCs w:val="18"/>
        </w:rPr>
        <w:t>, И.В. Панцхава, О.И. Плеханова, С.А.</w:t>
      </w:r>
      <w:r>
        <w:rPr>
          <w:rStyle w:val="WW8Num3z0"/>
          <w:rFonts w:ascii="Verdana" w:hAnsi="Verdana"/>
          <w:color w:val="000000"/>
          <w:sz w:val="18"/>
          <w:szCs w:val="18"/>
        </w:rPr>
        <w:t> </w:t>
      </w:r>
      <w:r>
        <w:rPr>
          <w:rStyle w:val="WW8Num4z0"/>
          <w:rFonts w:ascii="Verdana" w:hAnsi="Verdana"/>
          <w:color w:val="4682B4"/>
          <w:sz w:val="18"/>
          <w:szCs w:val="18"/>
        </w:rPr>
        <w:t>Солдатенко</w:t>
      </w:r>
      <w:r>
        <w:rPr>
          <w:rFonts w:ascii="Verdana" w:hAnsi="Verdana"/>
          <w:color w:val="000000"/>
          <w:sz w:val="18"/>
          <w:szCs w:val="18"/>
        </w:rPr>
        <w:t>, C.B. Строк, В.Ф. Ткачук, С.Г.</w:t>
      </w:r>
      <w:r>
        <w:rPr>
          <w:rStyle w:val="WW8Num3z0"/>
          <w:rFonts w:ascii="Verdana" w:hAnsi="Verdana"/>
          <w:color w:val="000000"/>
          <w:sz w:val="18"/>
          <w:szCs w:val="18"/>
        </w:rPr>
        <w:t> </w:t>
      </w:r>
      <w:r>
        <w:rPr>
          <w:rStyle w:val="WW8Num4z0"/>
          <w:rFonts w:ascii="Verdana" w:hAnsi="Verdana"/>
          <w:color w:val="4682B4"/>
          <w:sz w:val="18"/>
          <w:szCs w:val="18"/>
        </w:rPr>
        <w:t>Трифонов</w:t>
      </w:r>
      <w:r>
        <w:rPr>
          <w:rFonts w:ascii="Verdana" w:hAnsi="Verdana"/>
          <w:color w:val="000000"/>
          <w:sz w:val="18"/>
          <w:szCs w:val="18"/>
        </w:rPr>
        <w:t>, P.P. Янева, Е.А. Янушкевич и многие другие) и доктора юридических наук (О.Ю.</w:t>
      </w:r>
      <w:r>
        <w:rPr>
          <w:rStyle w:val="WW8Num3z0"/>
          <w:rFonts w:ascii="Verdana" w:hAnsi="Verdana"/>
          <w:color w:val="000000"/>
          <w:sz w:val="18"/>
          <w:szCs w:val="18"/>
        </w:rPr>
        <w:t> </w:t>
      </w:r>
      <w:r>
        <w:rPr>
          <w:rStyle w:val="WW8Num4z0"/>
          <w:rFonts w:ascii="Verdana" w:hAnsi="Verdana"/>
          <w:color w:val="4682B4"/>
          <w:sz w:val="18"/>
          <w:szCs w:val="18"/>
        </w:rPr>
        <w:t>Шилохвост</w:t>
      </w:r>
      <w:r>
        <w:rPr>
          <w:rFonts w:ascii="Verdana" w:hAnsi="Verdana"/>
          <w:color w:val="000000"/>
          <w:sz w:val="18"/>
          <w:szCs w:val="18"/>
        </w:rPr>
        <w:t>1, O.E.</w:t>
      </w:r>
    </w:p>
    <w:p w:rsidR="002537BB" w:rsidRDefault="002537BB" w:rsidP="002537B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2 3</w:t>
      </w:r>
    </w:p>
    <w:p w:rsidR="002537BB" w:rsidRDefault="002537BB" w:rsidP="002537B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Блинков , У.А.</w:t>
      </w:r>
      <w:r>
        <w:rPr>
          <w:rStyle w:val="WW8Num3z0"/>
          <w:rFonts w:ascii="Verdana" w:hAnsi="Verdana"/>
          <w:color w:val="000000"/>
          <w:sz w:val="18"/>
          <w:szCs w:val="18"/>
        </w:rPr>
        <w:t> </w:t>
      </w:r>
      <w:r>
        <w:rPr>
          <w:rStyle w:val="WW8Num4z0"/>
          <w:rFonts w:ascii="Verdana" w:hAnsi="Verdana"/>
          <w:color w:val="4682B4"/>
          <w:sz w:val="18"/>
          <w:szCs w:val="18"/>
        </w:rPr>
        <w:t>Омарова</w:t>
      </w:r>
      <w:r>
        <w:rPr>
          <w:rStyle w:val="WW8Num3z0"/>
          <w:rFonts w:ascii="Verdana" w:hAnsi="Verdana"/>
          <w:color w:val="000000"/>
          <w:sz w:val="18"/>
          <w:szCs w:val="18"/>
        </w:rPr>
        <w:t> </w:t>
      </w:r>
      <w:r>
        <w:rPr>
          <w:rFonts w:ascii="Verdana" w:hAnsi="Verdana"/>
          <w:color w:val="000000"/>
          <w:sz w:val="18"/>
          <w:szCs w:val="18"/>
        </w:rPr>
        <w:t>и др.). Между тем подавляющее большинство работ направлено на изучение теоретических и практических проблем в рамках гражданско-правовой науки, отдельных аспектов реализации наследственных прав в сфере земельного, жилищного, предпринимательского законодательства. Предметология указанных диссертаций находится в общем объеме</w:t>
      </w:r>
      <w:r>
        <w:rPr>
          <w:rStyle w:val="WW8Num3z0"/>
          <w:rFonts w:ascii="Verdana" w:hAnsi="Verdana"/>
          <w:color w:val="000000"/>
          <w:sz w:val="18"/>
          <w:szCs w:val="18"/>
        </w:rPr>
        <w:t> </w:t>
      </w:r>
      <w:r>
        <w:rPr>
          <w:rStyle w:val="WW8Num4z0"/>
          <w:rFonts w:ascii="Verdana" w:hAnsi="Verdana"/>
          <w:color w:val="4682B4"/>
          <w:sz w:val="18"/>
          <w:szCs w:val="18"/>
        </w:rPr>
        <w:t>частноправовых</w:t>
      </w:r>
      <w:r>
        <w:rPr>
          <w:rStyle w:val="WW8Num3z0"/>
          <w:rFonts w:ascii="Verdana" w:hAnsi="Verdana"/>
          <w:color w:val="000000"/>
          <w:sz w:val="18"/>
          <w:szCs w:val="18"/>
        </w:rPr>
        <w:t> </w:t>
      </w:r>
      <w:r>
        <w:rPr>
          <w:rFonts w:ascii="Verdana" w:hAnsi="Verdana"/>
          <w:color w:val="000000"/>
          <w:sz w:val="18"/>
          <w:szCs w:val="18"/>
        </w:rPr>
        <w:t>актов и практики их применения. Право наследования как элемент конституционно-правового статуса человека и гражданина исследовалось только в диссертации Н.Ш. Гаджиалиевой4, но и в ней основная цель заключалась в определении конституционного механизма защиты наследственных</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Fonts w:ascii="Verdana" w:hAnsi="Verdana"/>
          <w:color w:val="000000"/>
          <w:sz w:val="18"/>
          <w:szCs w:val="18"/>
        </w:rPr>
        <w:t>, в рамках которого главенствующая роль отводилась природе и содержанию</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защиты. Кроме того, в указанной диссертации значительное место уделялось региональному аспекту (Республики Дагестан).</w:t>
      </w:r>
    </w:p>
    <w:p w:rsidR="002537BB" w:rsidRDefault="002537BB" w:rsidP="002537B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Шилохвост</w:t>
      </w:r>
      <w:r>
        <w:rPr>
          <w:rStyle w:val="WW8Num3z0"/>
          <w:rFonts w:ascii="Verdana" w:hAnsi="Verdana"/>
          <w:color w:val="000000"/>
          <w:sz w:val="18"/>
          <w:szCs w:val="18"/>
        </w:rPr>
        <w:t> </w:t>
      </w:r>
      <w:r>
        <w:rPr>
          <w:rFonts w:ascii="Verdana" w:hAnsi="Verdana"/>
          <w:color w:val="000000"/>
          <w:sz w:val="18"/>
          <w:szCs w:val="18"/>
        </w:rPr>
        <w:t>О.Ю. Проблемы правового регулирования наследования по закону в современном гражданском праве России // Автореферат дисс. . докт.</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наук. 12.00.03. M., 2006. 56 с. у</w:t>
      </w:r>
    </w:p>
    <w:p w:rsidR="002537BB" w:rsidRDefault="002537BB" w:rsidP="002537BB">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Блинков</w:t>
      </w:r>
      <w:r>
        <w:rPr>
          <w:rStyle w:val="WW8Num3z0"/>
          <w:rFonts w:ascii="Verdana" w:hAnsi="Verdana"/>
          <w:color w:val="000000"/>
          <w:sz w:val="18"/>
          <w:szCs w:val="18"/>
        </w:rPr>
        <w:t> </w:t>
      </w:r>
      <w:r>
        <w:rPr>
          <w:rFonts w:ascii="Verdana" w:hAnsi="Verdana"/>
          <w:color w:val="000000"/>
          <w:sz w:val="18"/>
          <w:szCs w:val="18"/>
        </w:rPr>
        <w:t>O.E. Общие тенденции развития наследственного права государств -участников Содружества Независимых Государств и Балтии. Автореферат дисс. . докт.юрид.нак. 12.00.03. М., 2009. 57 с.</w:t>
      </w:r>
    </w:p>
    <w:p w:rsidR="002537BB" w:rsidRDefault="002537BB" w:rsidP="002537B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w:t>
      </w:r>
      <w:r>
        <w:rPr>
          <w:rStyle w:val="WW8Num3z0"/>
          <w:rFonts w:ascii="Verdana" w:hAnsi="Verdana"/>
          <w:color w:val="000000"/>
          <w:sz w:val="18"/>
          <w:szCs w:val="18"/>
        </w:rPr>
        <w:t> </w:t>
      </w:r>
      <w:r>
        <w:rPr>
          <w:rStyle w:val="WW8Num4z0"/>
          <w:rFonts w:ascii="Verdana" w:hAnsi="Verdana"/>
          <w:color w:val="4682B4"/>
          <w:sz w:val="18"/>
          <w:szCs w:val="18"/>
        </w:rPr>
        <w:t>Омарова</w:t>
      </w:r>
      <w:r>
        <w:rPr>
          <w:rStyle w:val="WW8Num3z0"/>
          <w:rFonts w:ascii="Verdana" w:hAnsi="Verdana"/>
          <w:color w:val="000000"/>
          <w:sz w:val="18"/>
          <w:szCs w:val="18"/>
        </w:rPr>
        <w:t> </w:t>
      </w:r>
      <w:r>
        <w:rPr>
          <w:rFonts w:ascii="Verdana" w:hAnsi="Verdana"/>
          <w:color w:val="000000"/>
          <w:sz w:val="18"/>
          <w:szCs w:val="18"/>
        </w:rPr>
        <w:t>У.А. Основные институты наследственного права России и степень отражения в них принципа социальной справедливости // Автореферат дис. . докт. юрид. наук. 12.00.03. М.,1999. 54 с.</w:t>
      </w:r>
    </w:p>
    <w:p w:rsidR="002537BB" w:rsidRDefault="002537BB" w:rsidP="002537B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w:t>
      </w:r>
      <w:r>
        <w:rPr>
          <w:rStyle w:val="WW8Num3z0"/>
          <w:rFonts w:ascii="Verdana" w:hAnsi="Verdana"/>
          <w:color w:val="000000"/>
          <w:sz w:val="18"/>
          <w:szCs w:val="18"/>
        </w:rPr>
        <w:t> </w:t>
      </w:r>
      <w:r>
        <w:rPr>
          <w:rStyle w:val="WW8Num4z0"/>
          <w:rFonts w:ascii="Verdana" w:hAnsi="Verdana"/>
          <w:color w:val="4682B4"/>
          <w:sz w:val="18"/>
          <w:szCs w:val="18"/>
        </w:rPr>
        <w:t>Гаджиалиева</w:t>
      </w:r>
      <w:r>
        <w:rPr>
          <w:rStyle w:val="WW8Num3z0"/>
          <w:rFonts w:ascii="Verdana" w:hAnsi="Verdana"/>
          <w:color w:val="000000"/>
          <w:sz w:val="18"/>
          <w:szCs w:val="18"/>
        </w:rPr>
        <w:t> </w:t>
      </w:r>
      <w:r>
        <w:rPr>
          <w:rFonts w:ascii="Verdana" w:hAnsi="Verdana"/>
          <w:color w:val="000000"/>
          <w:sz w:val="18"/>
          <w:szCs w:val="18"/>
        </w:rPr>
        <w:t>Н.Ш. Конституционные основы регулирования и защиты права наследования в Российской Федерации // Автореферат дисс. . канд. юрид. наук. 12.00.02. М., 2009. 25 с.</w:t>
      </w:r>
    </w:p>
    <w:p w:rsidR="002537BB" w:rsidRDefault="002537BB" w:rsidP="002537B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диссертации исследовались труды дореволюционных представителей юридической науки, таких как В.В.</w:t>
      </w:r>
      <w:r>
        <w:rPr>
          <w:rStyle w:val="WW8Num3z0"/>
          <w:rFonts w:ascii="Verdana" w:hAnsi="Verdana"/>
          <w:color w:val="000000"/>
          <w:sz w:val="18"/>
          <w:szCs w:val="18"/>
        </w:rPr>
        <w:t> </w:t>
      </w:r>
      <w:r>
        <w:rPr>
          <w:rStyle w:val="WW8Num4z0"/>
          <w:rFonts w:ascii="Verdana" w:hAnsi="Verdana"/>
          <w:color w:val="4682B4"/>
          <w:sz w:val="18"/>
          <w:szCs w:val="18"/>
        </w:rPr>
        <w:t>Быховский</w:t>
      </w:r>
      <w:r>
        <w:rPr>
          <w:rFonts w:ascii="Verdana" w:hAnsi="Verdana"/>
          <w:color w:val="000000"/>
          <w:sz w:val="18"/>
          <w:szCs w:val="18"/>
        </w:rPr>
        <w:t>, А.Э. Вормс, К.Д. Кавелин, Д.И.</w:t>
      </w:r>
      <w:r>
        <w:rPr>
          <w:rStyle w:val="WW8Num3z0"/>
          <w:rFonts w:ascii="Verdana" w:hAnsi="Verdana"/>
          <w:color w:val="000000"/>
          <w:sz w:val="18"/>
          <w:szCs w:val="18"/>
        </w:rPr>
        <w:t> </w:t>
      </w:r>
      <w:r>
        <w:rPr>
          <w:rStyle w:val="WW8Num4z0"/>
          <w:rFonts w:ascii="Verdana" w:hAnsi="Verdana"/>
          <w:color w:val="4682B4"/>
          <w:sz w:val="18"/>
          <w:szCs w:val="18"/>
        </w:rPr>
        <w:t>Мейер</w:t>
      </w:r>
      <w:r>
        <w:rPr>
          <w:rFonts w:ascii="Verdana" w:hAnsi="Verdana"/>
          <w:color w:val="000000"/>
          <w:sz w:val="18"/>
          <w:szCs w:val="18"/>
        </w:rPr>
        <w:t>, С.А. Муромцев, К.А. Неволин, И.А.</w:t>
      </w:r>
      <w:r>
        <w:rPr>
          <w:rStyle w:val="WW8Num3z0"/>
          <w:rFonts w:ascii="Verdana" w:hAnsi="Verdana"/>
          <w:color w:val="000000"/>
          <w:sz w:val="18"/>
          <w:szCs w:val="18"/>
        </w:rPr>
        <w:t> </w:t>
      </w:r>
      <w:r>
        <w:rPr>
          <w:rStyle w:val="WW8Num4z0"/>
          <w:rFonts w:ascii="Verdana" w:hAnsi="Verdana"/>
          <w:color w:val="4682B4"/>
          <w:sz w:val="18"/>
          <w:szCs w:val="18"/>
        </w:rPr>
        <w:t>Покровский</w:t>
      </w:r>
      <w:r>
        <w:rPr>
          <w:rFonts w:ascii="Verdana" w:hAnsi="Verdana"/>
          <w:color w:val="000000"/>
          <w:sz w:val="18"/>
          <w:szCs w:val="18"/>
        </w:rPr>
        <w:t>, А.К. Рихтер, В.И. Синайский, И.Т.</w:t>
      </w:r>
      <w:r>
        <w:rPr>
          <w:rStyle w:val="WW8Num3z0"/>
          <w:rFonts w:ascii="Verdana" w:hAnsi="Verdana"/>
          <w:color w:val="000000"/>
          <w:sz w:val="18"/>
          <w:szCs w:val="18"/>
        </w:rPr>
        <w:t> </w:t>
      </w:r>
      <w:r>
        <w:rPr>
          <w:rStyle w:val="WW8Num4z0"/>
          <w:rFonts w:ascii="Verdana" w:hAnsi="Verdana"/>
          <w:color w:val="4682B4"/>
          <w:sz w:val="18"/>
          <w:szCs w:val="18"/>
        </w:rPr>
        <w:t>Тарасов</w:t>
      </w:r>
      <w:r>
        <w:rPr>
          <w:rFonts w:ascii="Verdana" w:hAnsi="Verdana"/>
          <w:color w:val="000000"/>
          <w:sz w:val="18"/>
          <w:szCs w:val="18"/>
        </w:rPr>
        <w:t>, И.М. Тютрюмов, Б.Н. Чичерин, Г.Ф.</w:t>
      </w:r>
      <w:r>
        <w:rPr>
          <w:rStyle w:val="WW8Num3z0"/>
          <w:rFonts w:ascii="Verdana" w:hAnsi="Verdana"/>
          <w:color w:val="000000"/>
          <w:sz w:val="18"/>
          <w:szCs w:val="18"/>
        </w:rPr>
        <w:t> </w:t>
      </w:r>
      <w:r>
        <w:rPr>
          <w:rStyle w:val="WW8Num4z0"/>
          <w:rFonts w:ascii="Verdana" w:hAnsi="Verdana"/>
          <w:color w:val="4682B4"/>
          <w:sz w:val="18"/>
          <w:szCs w:val="18"/>
        </w:rPr>
        <w:t>Шершеневич</w:t>
      </w:r>
      <w:r>
        <w:rPr>
          <w:rStyle w:val="WW8Num3z0"/>
          <w:rFonts w:ascii="Verdana" w:hAnsi="Verdana"/>
          <w:color w:val="000000"/>
          <w:sz w:val="18"/>
          <w:szCs w:val="18"/>
        </w:rPr>
        <w:t> </w:t>
      </w:r>
      <w:r>
        <w:rPr>
          <w:rFonts w:ascii="Verdana" w:hAnsi="Verdana"/>
          <w:color w:val="000000"/>
          <w:sz w:val="18"/>
          <w:szCs w:val="18"/>
        </w:rPr>
        <w:t>и др. Это позволило выявить сущность права наследования, проследить генезис его понимания, ключевые характеристики как процедуры</w:t>
      </w:r>
      <w:r>
        <w:rPr>
          <w:rStyle w:val="WW8Num3z0"/>
          <w:rFonts w:ascii="Verdana" w:hAnsi="Verdana"/>
          <w:color w:val="000000"/>
          <w:sz w:val="18"/>
          <w:szCs w:val="18"/>
        </w:rPr>
        <w:t> </w:t>
      </w:r>
      <w:r>
        <w:rPr>
          <w:rStyle w:val="WW8Num4z0"/>
          <w:rFonts w:ascii="Verdana" w:hAnsi="Verdana"/>
          <w:color w:val="4682B4"/>
          <w:sz w:val="18"/>
          <w:szCs w:val="18"/>
        </w:rPr>
        <w:t>правопреемства</w:t>
      </w:r>
      <w:r>
        <w:rPr>
          <w:rStyle w:val="WW8Num3z0"/>
          <w:rFonts w:ascii="Verdana" w:hAnsi="Verdana"/>
          <w:color w:val="000000"/>
          <w:sz w:val="18"/>
          <w:szCs w:val="18"/>
        </w:rPr>
        <w:t> </w:t>
      </w:r>
      <w:r>
        <w:rPr>
          <w:rFonts w:ascii="Verdana" w:hAnsi="Verdana"/>
          <w:color w:val="000000"/>
          <w:sz w:val="18"/>
          <w:szCs w:val="18"/>
        </w:rPr>
        <w:t>в имущественных правоотношениях. Несмотря на то, что в начале своего развития Советское государство отрицательно относилось к праву наследования, с начала 20-х гг. прошлого столетия советская доктрина наследственного права активно развивалась и предопределила многие выводы современной российской юридической науки. Соответственно изучались труды ученых-юристов того времени, а именно: Б.С.</w:t>
      </w:r>
      <w:r>
        <w:rPr>
          <w:rStyle w:val="WW8Num3z0"/>
          <w:rFonts w:ascii="Verdana" w:hAnsi="Verdana"/>
          <w:color w:val="000000"/>
          <w:sz w:val="18"/>
          <w:szCs w:val="18"/>
        </w:rPr>
        <w:t> </w:t>
      </w:r>
      <w:r>
        <w:rPr>
          <w:rStyle w:val="WW8Num4z0"/>
          <w:rFonts w:ascii="Verdana" w:hAnsi="Verdana"/>
          <w:color w:val="4682B4"/>
          <w:sz w:val="18"/>
          <w:szCs w:val="18"/>
        </w:rPr>
        <w:t>Антимонова</w:t>
      </w:r>
      <w:r>
        <w:rPr>
          <w:rFonts w:ascii="Verdana" w:hAnsi="Verdana"/>
          <w:color w:val="000000"/>
          <w:sz w:val="18"/>
          <w:szCs w:val="18"/>
        </w:rPr>
        <w:t>, С.Н. Братуся, К.А. Граве, О.С.</w:t>
      </w:r>
      <w:r>
        <w:rPr>
          <w:rStyle w:val="WW8Num3z0"/>
          <w:rFonts w:ascii="Verdana" w:hAnsi="Verdana"/>
          <w:color w:val="000000"/>
          <w:sz w:val="18"/>
          <w:szCs w:val="18"/>
        </w:rPr>
        <w:t> </w:t>
      </w:r>
      <w:r>
        <w:rPr>
          <w:rStyle w:val="WW8Num4z0"/>
          <w:rFonts w:ascii="Verdana" w:hAnsi="Verdana"/>
          <w:color w:val="4682B4"/>
          <w:sz w:val="18"/>
          <w:szCs w:val="18"/>
        </w:rPr>
        <w:t>Иоффе</w:t>
      </w:r>
      <w:r>
        <w:rPr>
          <w:rFonts w:ascii="Verdana" w:hAnsi="Verdana"/>
          <w:color w:val="000000"/>
          <w:sz w:val="18"/>
          <w:szCs w:val="18"/>
        </w:rPr>
        <w:t>, O.A. Красавчикова, A.A. Рубанова, ч</w:t>
      </w:r>
    </w:p>
    <w:p w:rsidR="002537BB" w:rsidRDefault="002537BB" w:rsidP="002537B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В.А.</w:t>
      </w:r>
      <w:r>
        <w:rPr>
          <w:rStyle w:val="WW8Num3z0"/>
          <w:rFonts w:ascii="Verdana" w:hAnsi="Verdana"/>
          <w:color w:val="000000"/>
          <w:sz w:val="18"/>
          <w:szCs w:val="18"/>
        </w:rPr>
        <w:t> </w:t>
      </w:r>
      <w:r>
        <w:rPr>
          <w:rStyle w:val="WW8Num4z0"/>
          <w:rFonts w:ascii="Verdana" w:hAnsi="Verdana"/>
          <w:color w:val="4682B4"/>
          <w:sz w:val="18"/>
          <w:szCs w:val="18"/>
        </w:rPr>
        <w:t>Рясенцева</w:t>
      </w:r>
      <w:r>
        <w:rPr>
          <w:rFonts w:ascii="Verdana" w:hAnsi="Verdana"/>
          <w:color w:val="000000"/>
          <w:sz w:val="18"/>
          <w:szCs w:val="18"/>
        </w:rPr>
        <w:t>, В.И. Серебровского и др. Благодаря анализу изданий указанных авторов был сформирован категориальный аппарат, с помощью которого анализировались работы современных</w:t>
      </w:r>
      <w:r>
        <w:rPr>
          <w:rStyle w:val="WW8Num3z0"/>
          <w:rFonts w:ascii="Verdana" w:hAnsi="Verdana"/>
          <w:color w:val="000000"/>
          <w:sz w:val="18"/>
          <w:szCs w:val="18"/>
        </w:rPr>
        <w:t> </w:t>
      </w:r>
      <w:r>
        <w:rPr>
          <w:rStyle w:val="WW8Num4z0"/>
          <w:rFonts w:ascii="Verdana" w:hAnsi="Verdana"/>
          <w:color w:val="4682B4"/>
          <w:sz w:val="18"/>
          <w:szCs w:val="18"/>
        </w:rPr>
        <w:t>юристов</w:t>
      </w:r>
      <w:r>
        <w:rPr>
          <w:rFonts w:ascii="Verdana" w:hAnsi="Verdana"/>
          <w:color w:val="000000"/>
          <w:sz w:val="18"/>
          <w:szCs w:val="18"/>
        </w:rPr>
        <w:t>, рассматривавших содержание права наследования: М.С.</w:t>
      </w:r>
      <w:r>
        <w:rPr>
          <w:rStyle w:val="WW8Num3z0"/>
          <w:rFonts w:ascii="Verdana" w:hAnsi="Verdana"/>
          <w:color w:val="000000"/>
          <w:sz w:val="18"/>
          <w:szCs w:val="18"/>
        </w:rPr>
        <w:t> </w:t>
      </w:r>
      <w:r>
        <w:rPr>
          <w:rStyle w:val="WW8Num4z0"/>
          <w:rFonts w:ascii="Verdana" w:hAnsi="Verdana"/>
          <w:color w:val="4682B4"/>
          <w:sz w:val="18"/>
          <w:szCs w:val="18"/>
        </w:rPr>
        <w:t>Абраменкова</w:t>
      </w:r>
      <w:r>
        <w:rPr>
          <w:rFonts w:ascii="Verdana" w:hAnsi="Verdana"/>
          <w:color w:val="000000"/>
          <w:sz w:val="18"/>
          <w:szCs w:val="18"/>
        </w:rPr>
        <w:t>, O.E. Блинкова, A.B. Бегичева, Е.В.</w:t>
      </w:r>
      <w:r>
        <w:rPr>
          <w:rStyle w:val="WW8Num3z0"/>
          <w:rFonts w:ascii="Verdana" w:hAnsi="Verdana"/>
          <w:color w:val="000000"/>
          <w:sz w:val="18"/>
          <w:szCs w:val="18"/>
        </w:rPr>
        <w:t> </w:t>
      </w:r>
      <w:r>
        <w:rPr>
          <w:rStyle w:val="WW8Num4z0"/>
          <w:rFonts w:ascii="Verdana" w:hAnsi="Verdana"/>
          <w:color w:val="4682B4"/>
          <w:sz w:val="18"/>
          <w:szCs w:val="18"/>
        </w:rPr>
        <w:t>Вершининой</w:t>
      </w:r>
      <w:r>
        <w:rPr>
          <w:rFonts w:ascii="Verdana" w:hAnsi="Verdana"/>
          <w:color w:val="000000"/>
          <w:sz w:val="18"/>
          <w:szCs w:val="18"/>
        </w:rPr>
        <w:t>, А.Г. Карояна, Н.В. Летовой, И.Г.</w:t>
      </w:r>
      <w:r>
        <w:rPr>
          <w:rStyle w:val="WW8Num4z0"/>
          <w:rFonts w:ascii="Verdana" w:hAnsi="Verdana"/>
          <w:color w:val="4682B4"/>
          <w:sz w:val="18"/>
          <w:szCs w:val="18"/>
        </w:rPr>
        <w:t>Медведева</w:t>
      </w:r>
      <w:r>
        <w:rPr>
          <w:rFonts w:ascii="Verdana" w:hAnsi="Verdana"/>
          <w:color w:val="000000"/>
          <w:sz w:val="18"/>
          <w:szCs w:val="18"/>
        </w:rPr>
        <w:t>, У.А. Омаровой, Н.И. Остапюк, В.Б.</w:t>
      </w:r>
      <w:r>
        <w:rPr>
          <w:rStyle w:val="WW8Num3z0"/>
          <w:rFonts w:ascii="Verdana" w:hAnsi="Verdana"/>
          <w:color w:val="000000"/>
          <w:sz w:val="18"/>
          <w:szCs w:val="18"/>
        </w:rPr>
        <w:t> </w:t>
      </w:r>
      <w:r>
        <w:rPr>
          <w:rStyle w:val="WW8Num4z0"/>
          <w:rFonts w:ascii="Verdana" w:hAnsi="Verdana"/>
          <w:color w:val="4682B4"/>
          <w:sz w:val="18"/>
          <w:szCs w:val="18"/>
        </w:rPr>
        <w:t>Паничкина</w:t>
      </w:r>
      <w:r>
        <w:rPr>
          <w:rFonts w:ascii="Verdana" w:hAnsi="Verdana"/>
          <w:color w:val="000000"/>
          <w:sz w:val="18"/>
          <w:szCs w:val="18"/>
        </w:rPr>
        <w:t>, В.С.Репина, Е.А. Суханова, Ю.К. Толстого, Е.А.</w:t>
      </w:r>
      <w:r>
        <w:rPr>
          <w:rStyle w:val="WW8Num3z0"/>
          <w:rFonts w:ascii="Verdana" w:hAnsi="Verdana"/>
          <w:color w:val="000000"/>
          <w:sz w:val="18"/>
          <w:szCs w:val="18"/>
        </w:rPr>
        <w:t> </w:t>
      </w:r>
      <w:r>
        <w:rPr>
          <w:rStyle w:val="WW8Num4z0"/>
          <w:rFonts w:ascii="Verdana" w:hAnsi="Verdana"/>
          <w:color w:val="4682B4"/>
          <w:sz w:val="18"/>
          <w:szCs w:val="18"/>
        </w:rPr>
        <w:t>Ходыревой</w:t>
      </w:r>
      <w:r>
        <w:rPr>
          <w:rStyle w:val="WW8Num3z0"/>
          <w:rFonts w:ascii="Verdana" w:hAnsi="Verdana"/>
          <w:color w:val="000000"/>
          <w:sz w:val="18"/>
          <w:szCs w:val="18"/>
        </w:rPr>
        <w:t> </w:t>
      </w:r>
      <w:r>
        <w:rPr>
          <w:rFonts w:ascii="Verdana" w:hAnsi="Verdana"/>
          <w:color w:val="000000"/>
          <w:sz w:val="18"/>
          <w:szCs w:val="18"/>
        </w:rPr>
        <w:t>и др.</w:t>
      </w:r>
    </w:p>
    <w:p w:rsidR="002537BB" w:rsidRDefault="002537BB" w:rsidP="002537B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Поскольку основной акцент делался на изучение конституционно-правовой природы права наследования как элемента статуса человека и гражданина, в диссертационной работе исследовались научные труды, посвященные определению принципов взаимоотношений человека и государства, общему понятию субъективного конституционного права, среди которых - работы С.А.</w:t>
      </w:r>
      <w:r>
        <w:rPr>
          <w:rStyle w:val="WW8Num3z0"/>
          <w:rFonts w:ascii="Verdana" w:hAnsi="Verdana"/>
          <w:color w:val="000000"/>
          <w:sz w:val="18"/>
          <w:szCs w:val="18"/>
        </w:rPr>
        <w:t> </w:t>
      </w:r>
      <w:r>
        <w:rPr>
          <w:rStyle w:val="WW8Num4z0"/>
          <w:rFonts w:ascii="Verdana" w:hAnsi="Verdana"/>
          <w:color w:val="4682B4"/>
          <w:sz w:val="18"/>
          <w:szCs w:val="18"/>
        </w:rPr>
        <w:t>Авакьяна</w:t>
      </w:r>
      <w:r>
        <w:rPr>
          <w:rFonts w:ascii="Verdana" w:hAnsi="Verdana"/>
          <w:color w:val="000000"/>
          <w:sz w:val="18"/>
          <w:szCs w:val="18"/>
        </w:rPr>
        <w:t>, М.В. Баглая, Н.С. Бондаря, Н.В.</w:t>
      </w:r>
      <w:r>
        <w:rPr>
          <w:rStyle w:val="WW8Num3z0"/>
          <w:rFonts w:ascii="Verdana" w:hAnsi="Verdana"/>
          <w:color w:val="000000"/>
          <w:sz w:val="18"/>
          <w:szCs w:val="18"/>
        </w:rPr>
        <w:t> </w:t>
      </w:r>
      <w:r>
        <w:rPr>
          <w:rStyle w:val="WW8Num4z0"/>
          <w:rFonts w:ascii="Verdana" w:hAnsi="Verdana"/>
          <w:color w:val="4682B4"/>
          <w:sz w:val="18"/>
          <w:szCs w:val="18"/>
        </w:rPr>
        <w:t>Витрука</w:t>
      </w:r>
      <w:r>
        <w:rPr>
          <w:rFonts w:ascii="Verdana" w:hAnsi="Verdana"/>
          <w:color w:val="000000"/>
          <w:sz w:val="18"/>
          <w:szCs w:val="18"/>
        </w:rPr>
        <w:t>, Л.Д. Воеводина, Г.А. Гаджиева, В.В.</w:t>
      </w:r>
      <w:r>
        <w:rPr>
          <w:rStyle w:val="WW8Num3z0"/>
          <w:rFonts w:ascii="Verdana" w:hAnsi="Verdana"/>
          <w:color w:val="000000"/>
          <w:sz w:val="18"/>
          <w:szCs w:val="18"/>
        </w:rPr>
        <w:t> </w:t>
      </w:r>
      <w:r>
        <w:rPr>
          <w:rStyle w:val="WW8Num4z0"/>
          <w:rFonts w:ascii="Verdana" w:hAnsi="Verdana"/>
          <w:color w:val="4682B4"/>
          <w:sz w:val="18"/>
          <w:szCs w:val="18"/>
        </w:rPr>
        <w:t>Гошуляка</w:t>
      </w:r>
      <w:r>
        <w:rPr>
          <w:rFonts w:ascii="Verdana" w:hAnsi="Verdana"/>
          <w:color w:val="000000"/>
          <w:sz w:val="18"/>
          <w:szCs w:val="18"/>
        </w:rPr>
        <w:t>, В.Д. Зорькина, Е.И. Козловой, А.Н.</w:t>
      </w:r>
      <w:r>
        <w:rPr>
          <w:rStyle w:val="WW8Num3z0"/>
          <w:rFonts w:ascii="Verdana" w:hAnsi="Verdana"/>
          <w:color w:val="000000"/>
          <w:sz w:val="18"/>
          <w:szCs w:val="18"/>
        </w:rPr>
        <w:t> </w:t>
      </w:r>
      <w:r>
        <w:rPr>
          <w:rStyle w:val="WW8Num4z0"/>
          <w:rFonts w:ascii="Verdana" w:hAnsi="Verdana"/>
          <w:color w:val="4682B4"/>
          <w:sz w:val="18"/>
          <w:szCs w:val="18"/>
        </w:rPr>
        <w:t>Кокотова</w:t>
      </w:r>
      <w:r>
        <w:rPr>
          <w:rFonts w:ascii="Verdana" w:hAnsi="Verdana"/>
          <w:color w:val="000000"/>
          <w:sz w:val="18"/>
          <w:szCs w:val="18"/>
        </w:rPr>
        <w:t>, Г.Н. Комковой, В.И. Крусса, O.E.</w:t>
      </w:r>
      <w:r>
        <w:rPr>
          <w:rStyle w:val="WW8Num3z0"/>
          <w:rFonts w:ascii="Verdana" w:hAnsi="Verdana"/>
          <w:color w:val="000000"/>
          <w:sz w:val="18"/>
          <w:szCs w:val="18"/>
        </w:rPr>
        <w:t> </w:t>
      </w:r>
      <w:r>
        <w:rPr>
          <w:rStyle w:val="WW8Num4z0"/>
          <w:rFonts w:ascii="Verdana" w:hAnsi="Verdana"/>
          <w:color w:val="4682B4"/>
          <w:sz w:val="18"/>
          <w:szCs w:val="18"/>
        </w:rPr>
        <w:t>Кутафина</w:t>
      </w:r>
      <w:r>
        <w:rPr>
          <w:rFonts w:ascii="Verdana" w:hAnsi="Verdana"/>
          <w:color w:val="000000"/>
          <w:sz w:val="18"/>
          <w:szCs w:val="18"/>
        </w:rPr>
        <w:t>, М.В. Преснякова, Г.Б. Романовского, Ф.М.</w:t>
      </w:r>
      <w:r>
        <w:rPr>
          <w:rStyle w:val="WW8Num3z0"/>
          <w:rFonts w:ascii="Verdana" w:hAnsi="Verdana"/>
          <w:color w:val="000000"/>
          <w:sz w:val="18"/>
          <w:szCs w:val="18"/>
        </w:rPr>
        <w:t> </w:t>
      </w:r>
      <w:r>
        <w:rPr>
          <w:rStyle w:val="WW8Num4z0"/>
          <w:rFonts w:ascii="Verdana" w:hAnsi="Verdana"/>
          <w:color w:val="4682B4"/>
          <w:sz w:val="18"/>
          <w:szCs w:val="18"/>
        </w:rPr>
        <w:t>Рудинского</w:t>
      </w:r>
      <w:r>
        <w:rPr>
          <w:rFonts w:ascii="Verdana" w:hAnsi="Verdana"/>
          <w:color w:val="000000"/>
          <w:sz w:val="18"/>
          <w:szCs w:val="18"/>
        </w:rPr>
        <w:t>, Т.Я. Хабриевой, В.Е. Чиркина, Б.С.</w:t>
      </w:r>
      <w:r>
        <w:rPr>
          <w:rStyle w:val="WW8Num3z0"/>
          <w:rFonts w:ascii="Verdana" w:hAnsi="Verdana"/>
          <w:color w:val="000000"/>
          <w:sz w:val="18"/>
          <w:szCs w:val="18"/>
        </w:rPr>
        <w:t> </w:t>
      </w:r>
      <w:r>
        <w:rPr>
          <w:rStyle w:val="WW8Num4z0"/>
          <w:rFonts w:ascii="Verdana" w:hAnsi="Verdana"/>
          <w:color w:val="4682B4"/>
          <w:sz w:val="18"/>
          <w:szCs w:val="18"/>
        </w:rPr>
        <w:t>Эбзеева</w:t>
      </w:r>
      <w:r>
        <w:rPr>
          <w:rFonts w:ascii="Verdana" w:hAnsi="Verdana"/>
          <w:color w:val="000000"/>
          <w:sz w:val="18"/>
          <w:szCs w:val="18"/>
        </w:rPr>
        <w:t>, Л. М. Энтина и др.</w:t>
      </w:r>
    </w:p>
    <w:p w:rsidR="002537BB" w:rsidRDefault="002537BB" w:rsidP="002537B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Вышеуказанные авторы внесли большой вклад в разработку как общей теории прав человека, правового статуса человека и гражданина, природы и структуры субъективного права, так и отдельных элементов права частной собственности и права наследования. Тем не менее единое и комплексное исследование, раскрывающее теоретические проблемы конституционного права наследования, его сущность, содержание и структуру, в настоящее время отсутствует. Без выявления и оценки указанных проблем доктрина конституционных права будет носить неполный и незавершенный характер.</w:t>
      </w:r>
    </w:p>
    <w:p w:rsidR="002537BB" w:rsidRDefault="002537BB" w:rsidP="002537B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Методологической основой диссертационного исследования составили апробированные общенаучные и специальные методы познания, разработанные юридической и философской науками, и, в первую очередь, общенаучные методы. Среди них - диалектический метод познания правовой действительности, давший возможность рассмотреть сущность права наследования, находящуюся в области личных (гражданских) прав, вытекающую из</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Style w:val="WW8Num3z0"/>
          <w:rFonts w:ascii="Verdana" w:hAnsi="Verdana"/>
          <w:color w:val="000000"/>
          <w:sz w:val="18"/>
          <w:szCs w:val="18"/>
        </w:rPr>
        <w:t> </w:t>
      </w:r>
      <w:r>
        <w:rPr>
          <w:rFonts w:ascii="Verdana" w:hAnsi="Verdana"/>
          <w:color w:val="000000"/>
          <w:sz w:val="18"/>
          <w:szCs w:val="18"/>
        </w:rPr>
        <w:t>государства защищать семью, материнство,</w:t>
      </w:r>
      <w:r>
        <w:rPr>
          <w:rStyle w:val="WW8Num3z0"/>
          <w:rFonts w:ascii="Verdana" w:hAnsi="Verdana"/>
          <w:color w:val="000000"/>
          <w:sz w:val="18"/>
          <w:szCs w:val="18"/>
        </w:rPr>
        <w:t> </w:t>
      </w:r>
      <w:r>
        <w:rPr>
          <w:rStyle w:val="WW8Num4z0"/>
          <w:rFonts w:ascii="Verdana" w:hAnsi="Verdana"/>
          <w:color w:val="4682B4"/>
          <w:sz w:val="18"/>
          <w:szCs w:val="18"/>
        </w:rPr>
        <w:t>отцовство</w:t>
      </w:r>
      <w:r>
        <w:rPr>
          <w:rStyle w:val="WW8Num3z0"/>
          <w:rFonts w:ascii="Verdana" w:hAnsi="Verdana"/>
          <w:color w:val="000000"/>
          <w:sz w:val="18"/>
          <w:szCs w:val="18"/>
        </w:rPr>
        <w:t> </w:t>
      </w:r>
      <w:r>
        <w:rPr>
          <w:rFonts w:ascii="Verdana" w:hAnsi="Verdana"/>
          <w:color w:val="000000"/>
          <w:sz w:val="18"/>
          <w:szCs w:val="18"/>
        </w:rPr>
        <w:t>и детство. На основе данного метода обоснованы достоинства и недостатки различных подходов к определению правовой природы права наследования, в частности как элемента права частной собственности,</w:t>
      </w:r>
      <w:r>
        <w:rPr>
          <w:rStyle w:val="WW8Num4z0"/>
          <w:rFonts w:ascii="Verdana" w:hAnsi="Verdana"/>
          <w:color w:val="4682B4"/>
          <w:sz w:val="18"/>
          <w:szCs w:val="18"/>
        </w:rPr>
        <w:t>гарантий</w:t>
      </w:r>
      <w:r>
        <w:rPr>
          <w:rStyle w:val="WW8Num3z0"/>
          <w:rFonts w:ascii="Verdana" w:hAnsi="Verdana"/>
          <w:color w:val="000000"/>
          <w:sz w:val="18"/>
          <w:szCs w:val="18"/>
        </w:rPr>
        <w:t> </w:t>
      </w:r>
      <w:r>
        <w:rPr>
          <w:rFonts w:ascii="Verdana" w:hAnsi="Verdana"/>
          <w:color w:val="000000"/>
          <w:sz w:val="18"/>
          <w:szCs w:val="18"/>
        </w:rPr>
        <w:t>данного права. При написании диссертации использовались также методы формальной логики: описание, сравнение, классификация, анализ и синтез и др.</w:t>
      </w:r>
    </w:p>
    <w:p w:rsidR="002537BB" w:rsidRDefault="002537BB" w:rsidP="002537B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Важным для настоящего исследования является формально-юридический метод. Нормативно-правовые акты, решения Европейского Суда по правам человека, Конституционного Суда Российской Федерации способствуют выявлению и</w:t>
      </w:r>
      <w:r>
        <w:rPr>
          <w:rStyle w:val="WW8Num3z0"/>
          <w:rFonts w:ascii="Verdana" w:hAnsi="Verdana"/>
          <w:color w:val="000000"/>
          <w:sz w:val="18"/>
          <w:szCs w:val="18"/>
        </w:rPr>
        <w:t> </w:t>
      </w:r>
      <w:r>
        <w:rPr>
          <w:rStyle w:val="WW8Num4z0"/>
          <w:rFonts w:ascii="Verdana" w:hAnsi="Verdana"/>
          <w:color w:val="4682B4"/>
          <w:sz w:val="18"/>
          <w:szCs w:val="18"/>
        </w:rPr>
        <w:t>уяснению</w:t>
      </w:r>
      <w:r>
        <w:rPr>
          <w:rStyle w:val="WW8Num3z0"/>
          <w:rFonts w:ascii="Verdana" w:hAnsi="Verdana"/>
          <w:color w:val="000000"/>
          <w:sz w:val="18"/>
          <w:szCs w:val="18"/>
        </w:rPr>
        <w:t> </w:t>
      </w:r>
      <w:r>
        <w:rPr>
          <w:rFonts w:ascii="Verdana" w:hAnsi="Verdana"/>
          <w:color w:val="000000"/>
          <w:sz w:val="18"/>
          <w:szCs w:val="18"/>
        </w:rPr>
        <w:t>смысла общего категориального аппарата в рассматриваемой сфере, что имеет значение для конституционного понимания таких понятий, как «</w:t>
      </w:r>
      <w:r>
        <w:rPr>
          <w:rStyle w:val="WW8Num4z0"/>
          <w:rFonts w:ascii="Verdana" w:hAnsi="Verdana"/>
          <w:color w:val="4682B4"/>
          <w:sz w:val="18"/>
          <w:szCs w:val="18"/>
        </w:rPr>
        <w:t>право наследования</w:t>
      </w:r>
      <w:r>
        <w:rPr>
          <w:rFonts w:ascii="Verdana" w:hAnsi="Verdana"/>
          <w:color w:val="000000"/>
          <w:sz w:val="18"/>
          <w:szCs w:val="18"/>
        </w:rPr>
        <w:t>», «свобода</w:t>
      </w:r>
      <w:r>
        <w:rPr>
          <w:rStyle w:val="WW8Num3z0"/>
          <w:rFonts w:ascii="Verdana" w:hAnsi="Verdana"/>
          <w:color w:val="000000"/>
          <w:sz w:val="18"/>
          <w:szCs w:val="18"/>
        </w:rPr>
        <w:t> </w:t>
      </w:r>
      <w:r>
        <w:rPr>
          <w:rStyle w:val="WW8Num4z0"/>
          <w:rFonts w:ascii="Verdana" w:hAnsi="Verdana"/>
          <w:color w:val="4682B4"/>
          <w:sz w:val="18"/>
          <w:szCs w:val="18"/>
        </w:rPr>
        <w:t>завещания</w:t>
      </w:r>
      <w:r>
        <w:rPr>
          <w:rFonts w:ascii="Verdana" w:hAnsi="Verdana"/>
          <w:color w:val="000000"/>
          <w:sz w:val="18"/>
          <w:szCs w:val="18"/>
        </w:rPr>
        <w:t>», «</w:t>
      </w:r>
      <w:r>
        <w:rPr>
          <w:rStyle w:val="WW8Num4z0"/>
          <w:rFonts w:ascii="Verdana" w:hAnsi="Verdana"/>
          <w:color w:val="4682B4"/>
          <w:sz w:val="18"/>
          <w:szCs w:val="18"/>
        </w:rPr>
        <w:t>наследование</w:t>
      </w:r>
      <w:r>
        <w:rPr>
          <w:rFonts w:ascii="Verdana" w:hAnsi="Verdana"/>
          <w:color w:val="000000"/>
          <w:sz w:val="18"/>
          <w:szCs w:val="18"/>
        </w:rPr>
        <w:t>», «</w:t>
      </w:r>
      <w:r>
        <w:rPr>
          <w:rStyle w:val="WW8Num4z0"/>
          <w:rFonts w:ascii="Verdana" w:hAnsi="Verdana"/>
          <w:color w:val="4682B4"/>
          <w:sz w:val="18"/>
          <w:szCs w:val="18"/>
        </w:rPr>
        <w:t>обязательная доля</w:t>
      </w:r>
      <w:r>
        <w:rPr>
          <w:rFonts w:ascii="Verdana" w:hAnsi="Verdana"/>
          <w:color w:val="000000"/>
          <w:sz w:val="18"/>
          <w:szCs w:val="18"/>
        </w:rPr>
        <w:t>» и др., так и для выяснения их интерпретации с целью недопущения двусмысленных трактовок. Исторический метод позволил выявить последовательность подходов к пониманию содержания права наследования в тот или иной исторический период развития Древних государств и российской государственности.</w:t>
      </w:r>
    </w:p>
    <w:p w:rsidR="002537BB" w:rsidRDefault="002537BB" w:rsidP="002537B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Достижению поставленной в диссертационной работе цели способствовал и метод сравнительного</w:t>
      </w:r>
      <w:r>
        <w:rPr>
          <w:rStyle w:val="WW8Num3z0"/>
          <w:rFonts w:ascii="Verdana" w:hAnsi="Verdana"/>
          <w:color w:val="000000"/>
          <w:sz w:val="18"/>
          <w:szCs w:val="18"/>
        </w:rPr>
        <w:t> </w:t>
      </w:r>
      <w:r>
        <w:rPr>
          <w:rStyle w:val="WW8Num4z0"/>
          <w:rFonts w:ascii="Verdana" w:hAnsi="Verdana"/>
          <w:color w:val="4682B4"/>
          <w:sz w:val="18"/>
          <w:szCs w:val="18"/>
        </w:rPr>
        <w:t>правоведения</w:t>
      </w:r>
      <w:r>
        <w:rPr>
          <w:rFonts w:ascii="Verdana" w:hAnsi="Verdana"/>
          <w:color w:val="000000"/>
          <w:sz w:val="18"/>
          <w:szCs w:val="18"/>
        </w:rPr>
        <w:t>. На его основе проанализирован значительный массив зарубежного законодательства и международных правовых актов, регулирующего общественные отношения в сфере наследственного правопреемства.</w:t>
      </w:r>
    </w:p>
    <w:p w:rsidR="002537BB" w:rsidRDefault="002537BB" w:rsidP="002537B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Теоретической базой диссертационного исследования выступают работы, посвященные определению понятий «</w:t>
      </w:r>
      <w:r>
        <w:rPr>
          <w:rStyle w:val="WW8Num4z0"/>
          <w:rFonts w:ascii="Verdana" w:hAnsi="Verdana"/>
          <w:color w:val="4682B4"/>
          <w:sz w:val="18"/>
          <w:szCs w:val="18"/>
        </w:rPr>
        <w:t>права человека</w:t>
      </w:r>
      <w:r>
        <w:rPr>
          <w:rFonts w:ascii="Verdana" w:hAnsi="Verdana"/>
          <w:color w:val="000000"/>
          <w:sz w:val="18"/>
          <w:szCs w:val="18"/>
        </w:rPr>
        <w:t>», «</w:t>
      </w:r>
      <w:r>
        <w:rPr>
          <w:rStyle w:val="WW8Num4z0"/>
          <w:rFonts w:ascii="Verdana" w:hAnsi="Verdana"/>
          <w:color w:val="4682B4"/>
          <w:sz w:val="18"/>
          <w:szCs w:val="18"/>
        </w:rPr>
        <w:t>субъективное право</w:t>
      </w:r>
      <w:r>
        <w:rPr>
          <w:rFonts w:ascii="Verdana" w:hAnsi="Verdana"/>
          <w:color w:val="000000"/>
          <w:sz w:val="18"/>
          <w:szCs w:val="18"/>
        </w:rPr>
        <w:t>», «</w:t>
      </w:r>
      <w:r>
        <w:rPr>
          <w:rStyle w:val="WW8Num4z0"/>
          <w:rFonts w:ascii="Verdana" w:hAnsi="Verdana"/>
          <w:color w:val="4682B4"/>
          <w:sz w:val="18"/>
          <w:szCs w:val="18"/>
        </w:rPr>
        <w:t>конституционные принципы статуса человека и гражданина</w:t>
      </w:r>
      <w:r>
        <w:rPr>
          <w:rFonts w:ascii="Verdana" w:hAnsi="Verdana"/>
          <w:color w:val="000000"/>
          <w:sz w:val="18"/>
          <w:szCs w:val="18"/>
        </w:rPr>
        <w:t>», «</w:t>
      </w:r>
      <w:r>
        <w:rPr>
          <w:rStyle w:val="WW8Num4z0"/>
          <w:rFonts w:ascii="Verdana" w:hAnsi="Verdana"/>
          <w:color w:val="4682B4"/>
          <w:sz w:val="18"/>
          <w:szCs w:val="18"/>
        </w:rPr>
        <w:t>право наследования</w:t>
      </w:r>
      <w:r>
        <w:rPr>
          <w:rFonts w:ascii="Verdana" w:hAnsi="Verdana"/>
          <w:color w:val="000000"/>
          <w:sz w:val="18"/>
          <w:szCs w:val="18"/>
        </w:rPr>
        <w:t>», а также конституционно-правовой</w:t>
      </w:r>
      <w:r>
        <w:rPr>
          <w:rStyle w:val="WW8Num3z0"/>
          <w:rFonts w:ascii="Verdana" w:hAnsi="Verdana"/>
          <w:color w:val="000000"/>
          <w:sz w:val="18"/>
          <w:szCs w:val="18"/>
        </w:rPr>
        <w:t> </w:t>
      </w:r>
      <w:r>
        <w:rPr>
          <w:rStyle w:val="WW8Num4z0"/>
          <w:rFonts w:ascii="Verdana" w:hAnsi="Verdana"/>
          <w:color w:val="4682B4"/>
          <w:sz w:val="18"/>
          <w:szCs w:val="18"/>
        </w:rPr>
        <w:t>регламентации</w:t>
      </w:r>
      <w:r>
        <w:rPr>
          <w:rStyle w:val="WW8Num3z0"/>
          <w:rFonts w:ascii="Verdana" w:hAnsi="Verdana"/>
          <w:color w:val="000000"/>
          <w:sz w:val="18"/>
          <w:szCs w:val="18"/>
        </w:rPr>
        <w:t> </w:t>
      </w:r>
      <w:r>
        <w:rPr>
          <w:rFonts w:ascii="Verdana" w:hAnsi="Verdana"/>
          <w:color w:val="000000"/>
          <w:sz w:val="18"/>
          <w:szCs w:val="18"/>
        </w:rPr>
        <w:t>имущественных правоотношений, установлению содержания и структуры исследуемого конституционного права.</w:t>
      </w:r>
    </w:p>
    <w:p w:rsidR="002537BB" w:rsidRDefault="002537BB" w:rsidP="002537B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Кроме того, в работе использованы результаты исследований в области общей теории права, конституционного, международного, гражданского,</w:t>
      </w:r>
      <w:r>
        <w:rPr>
          <w:rStyle w:val="WW8Num3z0"/>
          <w:rFonts w:ascii="Verdana" w:hAnsi="Verdana"/>
          <w:color w:val="000000"/>
          <w:sz w:val="18"/>
          <w:szCs w:val="18"/>
        </w:rPr>
        <w:t> </w:t>
      </w:r>
      <w:r>
        <w:rPr>
          <w:rStyle w:val="WW8Num4z0"/>
          <w:rFonts w:ascii="Verdana" w:hAnsi="Verdana"/>
          <w:color w:val="4682B4"/>
          <w:sz w:val="18"/>
          <w:szCs w:val="18"/>
        </w:rPr>
        <w:t>административного</w:t>
      </w:r>
      <w:r>
        <w:rPr>
          <w:rStyle w:val="WW8Num3z0"/>
          <w:rFonts w:ascii="Verdana" w:hAnsi="Verdana"/>
          <w:color w:val="000000"/>
          <w:sz w:val="18"/>
          <w:szCs w:val="18"/>
        </w:rPr>
        <w:t> </w:t>
      </w:r>
      <w:r>
        <w:rPr>
          <w:rFonts w:ascii="Verdana" w:hAnsi="Verdana"/>
          <w:color w:val="000000"/>
          <w:sz w:val="18"/>
          <w:szCs w:val="18"/>
        </w:rPr>
        <w:t>права, а также обобщения и выводы по философии, экономике и социологии семьи.</w:t>
      </w:r>
    </w:p>
    <w:p w:rsidR="002537BB" w:rsidRDefault="002537BB" w:rsidP="002537B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Нормативную и эмпирическую базу исследования составляют Конституция Российской Федерации, международно-правовые акты, федеральные конституционные и федеральные законы,</w:t>
      </w:r>
      <w:r>
        <w:rPr>
          <w:rStyle w:val="WW8Num3z0"/>
          <w:rFonts w:ascii="Verdana" w:hAnsi="Verdana"/>
          <w:color w:val="000000"/>
          <w:sz w:val="18"/>
          <w:szCs w:val="18"/>
        </w:rPr>
        <w:t> </w:t>
      </w:r>
      <w:r>
        <w:rPr>
          <w:rStyle w:val="WW8Num4z0"/>
          <w:rFonts w:ascii="Verdana" w:hAnsi="Verdana"/>
          <w:color w:val="4682B4"/>
          <w:sz w:val="18"/>
          <w:szCs w:val="18"/>
        </w:rPr>
        <w:t>указы</w:t>
      </w:r>
      <w:r>
        <w:rPr>
          <w:rStyle w:val="WW8Num3z0"/>
          <w:rFonts w:ascii="Verdana" w:hAnsi="Verdana"/>
          <w:color w:val="000000"/>
          <w:sz w:val="18"/>
          <w:szCs w:val="18"/>
        </w:rPr>
        <w:t> </w:t>
      </w:r>
      <w:r>
        <w:rPr>
          <w:rFonts w:ascii="Verdana" w:hAnsi="Verdana"/>
          <w:color w:val="000000"/>
          <w:sz w:val="18"/>
          <w:szCs w:val="18"/>
        </w:rPr>
        <w:t>Президента Российской Федерации, постановления и распоряжения Правительства Российской Федерации, нормативно-правовые акты органов государственной власти, решения Конституционного Суда Российской Федерации, а также конституции и нормативные акты ряда зарубежных государств, материалы научно-практических конференций по поднятой автором проблематике, методические рекомендации по оформлению наследственных прав Федеральной</w:t>
      </w:r>
      <w:r>
        <w:rPr>
          <w:rStyle w:val="WW8Num3z0"/>
          <w:rFonts w:ascii="Verdana" w:hAnsi="Verdana"/>
          <w:color w:val="000000"/>
          <w:sz w:val="18"/>
          <w:szCs w:val="18"/>
        </w:rPr>
        <w:t> </w:t>
      </w:r>
      <w:r>
        <w:rPr>
          <w:rStyle w:val="WW8Num4z0"/>
          <w:rFonts w:ascii="Verdana" w:hAnsi="Verdana"/>
          <w:color w:val="4682B4"/>
          <w:sz w:val="18"/>
          <w:szCs w:val="18"/>
        </w:rPr>
        <w:t>нотариальной</w:t>
      </w:r>
      <w:r>
        <w:rPr>
          <w:rStyle w:val="WW8Num3z0"/>
          <w:rFonts w:ascii="Verdana" w:hAnsi="Verdana"/>
          <w:color w:val="000000"/>
          <w:sz w:val="18"/>
          <w:szCs w:val="18"/>
        </w:rPr>
        <w:t> </w:t>
      </w:r>
      <w:r>
        <w:rPr>
          <w:rFonts w:ascii="Verdana" w:hAnsi="Verdana"/>
          <w:color w:val="000000"/>
          <w:sz w:val="18"/>
          <w:szCs w:val="18"/>
        </w:rPr>
        <w:t>палаты.</w:t>
      </w:r>
    </w:p>
    <w:p w:rsidR="002537BB" w:rsidRDefault="002537BB" w:rsidP="002537B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Особое внимание уделено</w:t>
      </w:r>
      <w:r>
        <w:rPr>
          <w:rStyle w:val="WW8Num3z0"/>
          <w:rFonts w:ascii="Verdana" w:hAnsi="Verdana"/>
          <w:color w:val="000000"/>
          <w:sz w:val="18"/>
          <w:szCs w:val="18"/>
        </w:rPr>
        <w:t> </w:t>
      </w:r>
      <w:r>
        <w:rPr>
          <w:rStyle w:val="WW8Num4z0"/>
          <w:rFonts w:ascii="Verdana" w:hAnsi="Verdana"/>
          <w:color w:val="4682B4"/>
          <w:sz w:val="18"/>
          <w:szCs w:val="18"/>
        </w:rPr>
        <w:t>постановлениям</w:t>
      </w:r>
      <w:r>
        <w:rPr>
          <w:rStyle w:val="WW8Num3z0"/>
          <w:rFonts w:ascii="Verdana" w:hAnsi="Verdana"/>
          <w:color w:val="000000"/>
          <w:sz w:val="18"/>
          <w:szCs w:val="18"/>
        </w:rPr>
        <w:t> </w:t>
      </w:r>
      <w:r>
        <w:rPr>
          <w:rFonts w:ascii="Verdana" w:hAnsi="Verdana"/>
          <w:color w:val="000000"/>
          <w:sz w:val="18"/>
          <w:szCs w:val="18"/>
        </w:rPr>
        <w:t>Европейского Суда по правам человека, в которых сформулированы общеевропейские правовые позиции на сущность и содержание права наследования. В частности, исследовались</w:t>
      </w:r>
      <w:r>
        <w:rPr>
          <w:rStyle w:val="WW8Num3z0"/>
          <w:rFonts w:ascii="Verdana" w:hAnsi="Verdana"/>
          <w:color w:val="000000"/>
          <w:sz w:val="18"/>
          <w:szCs w:val="18"/>
        </w:rPr>
        <w:t> </w:t>
      </w:r>
      <w:r>
        <w:rPr>
          <w:rStyle w:val="WW8Num4z0"/>
          <w:rFonts w:ascii="Verdana" w:hAnsi="Verdana"/>
          <w:color w:val="4682B4"/>
          <w:sz w:val="18"/>
          <w:szCs w:val="18"/>
        </w:rPr>
        <w:t>постановления</w:t>
      </w:r>
      <w:r>
        <w:rPr>
          <w:rStyle w:val="WW8Num3z0"/>
          <w:rFonts w:ascii="Verdana" w:hAnsi="Verdana"/>
          <w:color w:val="000000"/>
          <w:sz w:val="18"/>
          <w:szCs w:val="18"/>
        </w:rPr>
        <w:t> </w:t>
      </w:r>
      <w:r>
        <w:rPr>
          <w:rFonts w:ascii="Verdana" w:hAnsi="Verdana"/>
          <w:color w:val="000000"/>
          <w:sz w:val="18"/>
          <w:szCs w:val="18"/>
        </w:rPr>
        <w:t>по делам: «</w:t>
      </w:r>
      <w:r>
        <w:rPr>
          <w:rStyle w:val="WW8Num4z0"/>
          <w:rFonts w:ascii="Verdana" w:hAnsi="Verdana"/>
          <w:color w:val="4682B4"/>
          <w:sz w:val="18"/>
          <w:szCs w:val="18"/>
        </w:rPr>
        <w:t>Маркс против Бельгии</w:t>
      </w:r>
      <w:r>
        <w:rPr>
          <w:rFonts w:ascii="Verdana" w:hAnsi="Verdana"/>
          <w:color w:val="000000"/>
          <w:sz w:val="18"/>
          <w:szCs w:val="18"/>
        </w:rPr>
        <w:t>», «</w:t>
      </w:r>
      <w:r>
        <w:rPr>
          <w:rStyle w:val="WW8Num4z0"/>
          <w:rFonts w:ascii="Verdana" w:hAnsi="Verdana"/>
          <w:color w:val="4682B4"/>
          <w:sz w:val="18"/>
          <w:szCs w:val="18"/>
        </w:rPr>
        <w:t>Вермер против Бельгии</w:t>
      </w:r>
      <w:r>
        <w:rPr>
          <w:rFonts w:ascii="Verdana" w:hAnsi="Verdana"/>
          <w:color w:val="000000"/>
          <w:sz w:val="18"/>
          <w:szCs w:val="18"/>
        </w:rPr>
        <w:t>», «</w:t>
      </w:r>
      <w:r>
        <w:rPr>
          <w:rStyle w:val="WW8Num4z0"/>
          <w:rFonts w:ascii="Verdana" w:hAnsi="Verdana"/>
          <w:color w:val="4682B4"/>
          <w:sz w:val="18"/>
          <w:szCs w:val="18"/>
        </w:rPr>
        <w:t>Инзе против Австрии</w:t>
      </w:r>
      <w:r>
        <w:rPr>
          <w:rFonts w:ascii="Verdana" w:hAnsi="Verdana"/>
          <w:color w:val="000000"/>
          <w:sz w:val="18"/>
          <w:szCs w:val="18"/>
        </w:rPr>
        <w:t>», «</w:t>
      </w:r>
      <w:r>
        <w:rPr>
          <w:rStyle w:val="WW8Num4z0"/>
          <w:rFonts w:ascii="Verdana" w:hAnsi="Verdana"/>
          <w:color w:val="4682B4"/>
          <w:sz w:val="18"/>
          <w:szCs w:val="18"/>
        </w:rPr>
        <w:t>Брауэр против Германии</w:t>
      </w:r>
      <w:r>
        <w:rPr>
          <w:rFonts w:ascii="Verdana" w:hAnsi="Verdana"/>
          <w:color w:val="000000"/>
          <w:sz w:val="18"/>
          <w:szCs w:val="18"/>
        </w:rPr>
        <w:t>», «</w:t>
      </w:r>
      <w:r>
        <w:rPr>
          <w:rStyle w:val="WW8Num4z0"/>
          <w:rFonts w:ascii="Verdana" w:hAnsi="Verdana"/>
          <w:color w:val="4682B4"/>
          <w:sz w:val="18"/>
          <w:szCs w:val="18"/>
        </w:rPr>
        <w:t>Мазюрек против Франции</w:t>
      </w:r>
      <w:r>
        <w:rPr>
          <w:rFonts w:ascii="Verdana" w:hAnsi="Verdana"/>
          <w:color w:val="000000"/>
          <w:sz w:val="18"/>
          <w:szCs w:val="18"/>
        </w:rPr>
        <w:t>», «</w:t>
      </w:r>
      <w:r>
        <w:rPr>
          <w:rStyle w:val="WW8Num4z0"/>
          <w:rFonts w:ascii="Verdana" w:hAnsi="Verdana"/>
          <w:color w:val="4682B4"/>
          <w:sz w:val="18"/>
          <w:szCs w:val="18"/>
        </w:rPr>
        <w:t>Мерже и Кросс против Франции</w:t>
      </w:r>
      <w:r>
        <w:rPr>
          <w:rFonts w:ascii="Verdana" w:hAnsi="Verdana"/>
          <w:color w:val="000000"/>
          <w:sz w:val="18"/>
          <w:szCs w:val="18"/>
        </w:rPr>
        <w:t>», «</w:t>
      </w:r>
      <w:r>
        <w:rPr>
          <w:rStyle w:val="WW8Num4z0"/>
          <w:rFonts w:ascii="Verdana" w:hAnsi="Verdana"/>
          <w:color w:val="4682B4"/>
          <w:sz w:val="18"/>
          <w:szCs w:val="18"/>
        </w:rPr>
        <w:t>Бердены против Соединенного Королевства</w:t>
      </w:r>
      <w:r>
        <w:rPr>
          <w:rFonts w:ascii="Verdana" w:hAnsi="Verdana"/>
          <w:color w:val="000000"/>
          <w:sz w:val="18"/>
          <w:szCs w:val="18"/>
        </w:rPr>
        <w:t>».</w:t>
      </w:r>
    </w:p>
    <w:p w:rsidR="002537BB" w:rsidRDefault="002537BB" w:rsidP="002537B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диссертационного исследования определяется тем, что в нем одним из первых представлено комплексное исследование сущности, содержания и структуры права наследования как объекта конституционного регулирования. Научная новизна исследования состоит в следующем:</w:t>
      </w:r>
    </w:p>
    <w:p w:rsidR="002537BB" w:rsidRDefault="002537BB" w:rsidP="002537B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выделена сущность права наследования, его видовая характеристика в системе прав человека, содержание и структура, определены исторические, теоретические и практические предпосылки закрепления права наследования в актах конституционного законодательства;</w:t>
      </w:r>
    </w:p>
    <w:p w:rsidR="002537BB" w:rsidRDefault="002537BB" w:rsidP="002537B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на основе выявления содержания права наследования представлены его наиболее значимые конституционные характеристики;</w:t>
      </w:r>
    </w:p>
    <w:p w:rsidR="002537BB" w:rsidRDefault="002537BB" w:rsidP="002537B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определена структура права наследования, на основе которой выделены ее элементы, показаны особенности "каждого из них;</w:t>
      </w:r>
    </w:p>
    <w:p w:rsidR="002537BB" w:rsidRDefault="002537BB" w:rsidP="002537B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проанализирован</w:t>
      </w:r>
      <w:r>
        <w:rPr>
          <w:rStyle w:val="WW8Num3z0"/>
          <w:rFonts w:ascii="Verdana" w:hAnsi="Verdana"/>
          <w:color w:val="000000"/>
          <w:sz w:val="18"/>
          <w:szCs w:val="18"/>
        </w:rPr>
        <w:t> </w:t>
      </w:r>
      <w:r>
        <w:rPr>
          <w:rStyle w:val="WW8Num4z0"/>
          <w:rFonts w:ascii="Verdana" w:hAnsi="Verdana"/>
          <w:color w:val="4682B4"/>
          <w:sz w:val="18"/>
          <w:szCs w:val="18"/>
        </w:rPr>
        <w:t>конституционный</w:t>
      </w:r>
      <w:r>
        <w:rPr>
          <w:rStyle w:val="WW8Num3z0"/>
          <w:rFonts w:ascii="Verdana" w:hAnsi="Verdana"/>
          <w:color w:val="000000"/>
          <w:sz w:val="18"/>
          <w:szCs w:val="18"/>
        </w:rPr>
        <w:t> </w:t>
      </w:r>
      <w:r>
        <w:rPr>
          <w:rFonts w:ascii="Verdana" w:hAnsi="Verdana"/>
          <w:color w:val="000000"/>
          <w:sz w:val="18"/>
          <w:szCs w:val="18"/>
        </w:rPr>
        <w:t>статус субъектов наследственных правоотношений с учетом современных тенденций развития отечественного законодательства;</w:t>
      </w:r>
    </w:p>
    <w:p w:rsidR="002537BB" w:rsidRDefault="002537BB" w:rsidP="002537B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рассмотрены модели зарубежного конституционного регулирования права наследования, на основе которых систематизированы выводы о значении права наследования и его месте в системе прав человека, сформулированы предложения по совершенствованию российского законодательства;</w:t>
      </w:r>
    </w:p>
    <w:p w:rsidR="002537BB" w:rsidRDefault="002537BB" w:rsidP="002537B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в процессе анализа конкретизацйи конституционного права наследования в отраслевом законодательстве сформулированы предложения по внесению изменений и дополнений в Гражданский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 в части установления баланса интересов</w:t>
      </w:r>
      <w:r>
        <w:rPr>
          <w:rStyle w:val="WW8Num3z0"/>
          <w:rFonts w:ascii="Verdana" w:hAnsi="Verdana"/>
          <w:color w:val="000000"/>
          <w:sz w:val="18"/>
          <w:szCs w:val="18"/>
        </w:rPr>
        <w:t> </w:t>
      </w:r>
      <w:r>
        <w:rPr>
          <w:rStyle w:val="WW8Num4z0"/>
          <w:rFonts w:ascii="Verdana" w:hAnsi="Verdana"/>
          <w:color w:val="4682B4"/>
          <w:sz w:val="18"/>
          <w:szCs w:val="18"/>
        </w:rPr>
        <w:t>наследодателя</w:t>
      </w:r>
      <w:r>
        <w:rPr>
          <w:rStyle w:val="WW8Num3z0"/>
          <w:rFonts w:ascii="Verdana" w:hAnsi="Verdana"/>
          <w:color w:val="000000"/>
          <w:sz w:val="18"/>
          <w:szCs w:val="18"/>
        </w:rPr>
        <w:t> </w:t>
      </w:r>
      <w:r>
        <w:rPr>
          <w:rFonts w:ascii="Verdana" w:hAnsi="Verdana"/>
          <w:color w:val="000000"/>
          <w:sz w:val="18"/>
          <w:szCs w:val="18"/>
        </w:rPr>
        <w:t>и членов его семьи, закрепления регистрации</w:t>
      </w:r>
      <w:r>
        <w:rPr>
          <w:rStyle w:val="WW8Num3z0"/>
          <w:rFonts w:ascii="Verdana" w:hAnsi="Verdana"/>
          <w:color w:val="000000"/>
          <w:sz w:val="18"/>
          <w:szCs w:val="18"/>
        </w:rPr>
        <w:t> </w:t>
      </w:r>
      <w:r>
        <w:rPr>
          <w:rStyle w:val="WW8Num4z0"/>
          <w:rFonts w:ascii="Verdana" w:hAnsi="Verdana"/>
          <w:color w:val="4682B4"/>
          <w:sz w:val="18"/>
          <w:szCs w:val="18"/>
        </w:rPr>
        <w:t>завещаний</w:t>
      </w:r>
      <w:r>
        <w:rPr>
          <w:rStyle w:val="WW8Num3z0"/>
          <w:rFonts w:ascii="Verdana" w:hAnsi="Verdana"/>
          <w:color w:val="000000"/>
          <w:sz w:val="18"/>
          <w:szCs w:val="18"/>
        </w:rPr>
        <w:t> </w:t>
      </w:r>
      <w:r>
        <w:rPr>
          <w:rFonts w:ascii="Verdana" w:hAnsi="Verdana"/>
          <w:color w:val="000000"/>
          <w:sz w:val="18"/>
          <w:szCs w:val="18"/>
        </w:rPr>
        <w:t>и ведения их официального реестра; в Основы законодательства Российской Федерации о</w:t>
      </w:r>
      <w:r>
        <w:rPr>
          <w:rStyle w:val="WW8Num3z0"/>
          <w:rFonts w:ascii="Verdana" w:hAnsi="Verdana"/>
          <w:color w:val="000000"/>
          <w:sz w:val="18"/>
          <w:szCs w:val="18"/>
        </w:rPr>
        <w:t> </w:t>
      </w:r>
      <w:r>
        <w:rPr>
          <w:rStyle w:val="WW8Num4z0"/>
          <w:rFonts w:ascii="Verdana" w:hAnsi="Verdana"/>
          <w:color w:val="4682B4"/>
          <w:sz w:val="18"/>
          <w:szCs w:val="18"/>
        </w:rPr>
        <w:t>нотариате</w:t>
      </w:r>
      <w:r>
        <w:rPr>
          <w:rStyle w:val="WW8Num3z0"/>
          <w:rFonts w:ascii="Verdana" w:hAnsi="Verdana"/>
          <w:color w:val="000000"/>
          <w:sz w:val="18"/>
          <w:szCs w:val="18"/>
        </w:rPr>
        <w:t> </w:t>
      </w:r>
      <w:r>
        <w:rPr>
          <w:rFonts w:ascii="Verdana" w:hAnsi="Verdana"/>
          <w:color w:val="000000"/>
          <w:sz w:val="18"/>
          <w:szCs w:val="18"/>
        </w:rPr>
        <w:t>в части уточнения полномочий Федеральной нотариальной</w:t>
      </w:r>
      <w:r>
        <w:rPr>
          <w:rStyle w:val="WW8Num3z0"/>
          <w:rFonts w:ascii="Verdana" w:hAnsi="Verdana"/>
          <w:color w:val="000000"/>
          <w:sz w:val="18"/>
          <w:szCs w:val="18"/>
        </w:rPr>
        <w:t> </w:t>
      </w:r>
      <w:r>
        <w:rPr>
          <w:rStyle w:val="WW8Num4z0"/>
          <w:rFonts w:ascii="Verdana" w:hAnsi="Verdana"/>
          <w:color w:val="4682B4"/>
          <w:sz w:val="18"/>
          <w:szCs w:val="18"/>
        </w:rPr>
        <w:t>палаты</w:t>
      </w:r>
      <w:r>
        <w:rPr>
          <w:rStyle w:val="WW8Num3z0"/>
          <w:rFonts w:ascii="Verdana" w:hAnsi="Verdana"/>
          <w:color w:val="000000"/>
          <w:sz w:val="18"/>
          <w:szCs w:val="18"/>
        </w:rPr>
        <w:t> </w:t>
      </w:r>
      <w:r>
        <w:rPr>
          <w:rFonts w:ascii="Verdana" w:hAnsi="Verdana"/>
          <w:color w:val="000000"/>
          <w:sz w:val="18"/>
          <w:szCs w:val="18"/>
        </w:rPr>
        <w:t>по принятию рекомендаций о порядке оформления наследственных дел, расширения</w:t>
      </w:r>
      <w:r>
        <w:rPr>
          <w:rStyle w:val="WW8Num3z0"/>
          <w:rFonts w:ascii="Verdana" w:hAnsi="Verdana"/>
          <w:color w:val="000000"/>
          <w:sz w:val="18"/>
          <w:szCs w:val="18"/>
        </w:rPr>
        <w:t> </w:t>
      </w:r>
      <w:r>
        <w:rPr>
          <w:rStyle w:val="WW8Num4z0"/>
          <w:rFonts w:ascii="Verdana" w:hAnsi="Verdana"/>
          <w:color w:val="4682B4"/>
          <w:sz w:val="18"/>
          <w:szCs w:val="18"/>
        </w:rPr>
        <w:t>полномочий</w:t>
      </w:r>
      <w:r>
        <w:rPr>
          <w:rStyle w:val="WW8Num3z0"/>
          <w:rFonts w:ascii="Verdana" w:hAnsi="Verdana"/>
          <w:color w:val="000000"/>
          <w:sz w:val="18"/>
          <w:szCs w:val="18"/>
        </w:rPr>
        <w:t> </w:t>
      </w:r>
      <w:r>
        <w:rPr>
          <w:rFonts w:ascii="Verdana" w:hAnsi="Verdana"/>
          <w:color w:val="000000"/>
          <w:sz w:val="18"/>
          <w:szCs w:val="18"/>
        </w:rPr>
        <w:t>нотариуса в наследственном производстве.</w:t>
      </w:r>
    </w:p>
    <w:p w:rsidR="002537BB" w:rsidRDefault="002537BB" w:rsidP="002537B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защиту выносятся следующие основные положения:</w:t>
      </w:r>
    </w:p>
    <w:p w:rsidR="002537BB" w:rsidRDefault="002537BB" w:rsidP="002537B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Право наследования в</w:t>
      </w:r>
      <w:r>
        <w:rPr>
          <w:rStyle w:val="WW8Num3z0"/>
          <w:rFonts w:ascii="Verdana" w:hAnsi="Verdana"/>
          <w:color w:val="000000"/>
          <w:sz w:val="18"/>
          <w:szCs w:val="18"/>
        </w:rPr>
        <w:t> </w:t>
      </w:r>
      <w:r>
        <w:rPr>
          <w:rStyle w:val="WW8Num4z0"/>
          <w:rFonts w:ascii="Verdana" w:hAnsi="Verdana"/>
          <w:color w:val="4682B4"/>
          <w:sz w:val="18"/>
          <w:szCs w:val="18"/>
        </w:rPr>
        <w:t>доктринальных</w:t>
      </w:r>
      <w:r>
        <w:rPr>
          <w:rStyle w:val="WW8Num3z0"/>
          <w:rFonts w:ascii="Verdana" w:hAnsi="Verdana"/>
          <w:color w:val="000000"/>
          <w:sz w:val="18"/>
          <w:szCs w:val="18"/>
        </w:rPr>
        <w:t> </w:t>
      </w:r>
      <w:r>
        <w:rPr>
          <w:rFonts w:ascii="Verdana" w:hAnsi="Verdana"/>
          <w:color w:val="000000"/>
          <w:sz w:val="18"/>
          <w:szCs w:val="18"/>
        </w:rPr>
        <w:t>первоисточниках традиционно рассматривалось как естественное основное право человека, отражающее сущность как семейных, так и</w:t>
      </w:r>
      <w:r>
        <w:rPr>
          <w:rStyle w:val="WW8Num3z0"/>
          <w:rFonts w:ascii="Verdana" w:hAnsi="Verdana"/>
          <w:color w:val="000000"/>
          <w:sz w:val="18"/>
          <w:szCs w:val="18"/>
        </w:rPr>
        <w:t> </w:t>
      </w:r>
      <w:r>
        <w:rPr>
          <w:rStyle w:val="WW8Num4z0"/>
          <w:rFonts w:ascii="Verdana" w:hAnsi="Verdana"/>
          <w:color w:val="4682B4"/>
          <w:sz w:val="18"/>
          <w:szCs w:val="18"/>
        </w:rPr>
        <w:t>имущественных</w:t>
      </w:r>
      <w:r>
        <w:rPr>
          <w:rStyle w:val="WW8Num3z0"/>
          <w:rFonts w:ascii="Verdana" w:hAnsi="Verdana"/>
          <w:color w:val="000000"/>
          <w:sz w:val="18"/>
          <w:szCs w:val="18"/>
        </w:rPr>
        <w:t> </w:t>
      </w:r>
      <w:r>
        <w:rPr>
          <w:rFonts w:ascii="Verdana" w:hAnsi="Verdana"/>
          <w:color w:val="000000"/>
          <w:sz w:val="18"/>
          <w:szCs w:val="18"/>
        </w:rPr>
        <w:t>правоотношений. Двойственность права наследования обуславливает существование различных тенденций в его</w:t>
      </w:r>
      <w:r>
        <w:rPr>
          <w:rStyle w:val="WW8Num3z0"/>
          <w:rFonts w:ascii="Verdana" w:hAnsi="Verdana"/>
          <w:color w:val="000000"/>
          <w:sz w:val="18"/>
          <w:szCs w:val="18"/>
        </w:rPr>
        <w:t> </w:t>
      </w:r>
      <w:r>
        <w:rPr>
          <w:rStyle w:val="WW8Num4z0"/>
          <w:rFonts w:ascii="Verdana" w:hAnsi="Verdana"/>
          <w:color w:val="4682B4"/>
          <w:sz w:val="18"/>
          <w:szCs w:val="18"/>
        </w:rPr>
        <w:t>конституциализации</w:t>
      </w:r>
      <w:r>
        <w:rPr>
          <w:rFonts w:ascii="Verdana" w:hAnsi="Verdana"/>
          <w:color w:val="000000"/>
          <w:sz w:val="18"/>
          <w:szCs w:val="18"/>
        </w:rPr>
        <w:t>. Первое направление определяет право наследования как элемент семейных отношений, как способ передачи накопленного капитала от одного поколения другому в границах определенной семьи, что предполагает его</w:t>
      </w:r>
      <w:r>
        <w:rPr>
          <w:rStyle w:val="WW8Num3z0"/>
          <w:rFonts w:ascii="Verdana" w:hAnsi="Verdana"/>
          <w:color w:val="000000"/>
          <w:sz w:val="18"/>
          <w:szCs w:val="18"/>
        </w:rPr>
        <w:t> </w:t>
      </w:r>
      <w:r>
        <w:rPr>
          <w:rStyle w:val="WW8Num4z0"/>
          <w:rFonts w:ascii="Verdana" w:hAnsi="Verdana"/>
          <w:color w:val="4682B4"/>
          <w:sz w:val="18"/>
          <w:szCs w:val="18"/>
        </w:rPr>
        <w:t>конституционное</w:t>
      </w:r>
      <w:r>
        <w:rPr>
          <w:rStyle w:val="WW8Num3z0"/>
          <w:rFonts w:ascii="Verdana" w:hAnsi="Verdana"/>
          <w:color w:val="000000"/>
          <w:sz w:val="18"/>
          <w:szCs w:val="18"/>
        </w:rPr>
        <w:t> </w:t>
      </w:r>
      <w:r>
        <w:rPr>
          <w:rFonts w:ascii="Verdana" w:hAnsi="Verdana"/>
          <w:color w:val="000000"/>
          <w:sz w:val="18"/>
          <w:szCs w:val="18"/>
        </w:rPr>
        <w:t>закрепление в перечне гражданских прав человека. В этом случае</w:t>
      </w:r>
      <w:r>
        <w:rPr>
          <w:rStyle w:val="WW8Num3z0"/>
          <w:rFonts w:ascii="Verdana" w:hAnsi="Verdana"/>
          <w:color w:val="000000"/>
          <w:sz w:val="18"/>
          <w:szCs w:val="18"/>
        </w:rPr>
        <w:t> </w:t>
      </w:r>
      <w:r>
        <w:rPr>
          <w:rStyle w:val="WW8Num4z0"/>
          <w:rFonts w:ascii="Verdana" w:hAnsi="Verdana"/>
          <w:color w:val="4682B4"/>
          <w:sz w:val="18"/>
          <w:szCs w:val="18"/>
        </w:rPr>
        <w:t>завещание</w:t>
      </w:r>
      <w:r>
        <w:rPr>
          <w:rStyle w:val="WW8Num3z0"/>
          <w:rFonts w:ascii="Verdana" w:hAnsi="Verdana"/>
          <w:color w:val="000000"/>
          <w:sz w:val="18"/>
          <w:szCs w:val="18"/>
        </w:rPr>
        <w:t> </w:t>
      </w:r>
      <w:r>
        <w:rPr>
          <w:rFonts w:ascii="Verdana" w:hAnsi="Verdana"/>
          <w:color w:val="000000"/>
          <w:sz w:val="18"/>
          <w:szCs w:val="18"/>
        </w:rPr>
        <w:t>рассматривается как исключение, долженствующее находиться под контролем государства. Второе направление указывает на прямую связь права частной собственности и права наследования, что обусловливает его конституционное закрепление в системе экономических прав граждан. Признание абсолюта данного тезиса приводит к установлению полной свободы завещания.</w:t>
      </w:r>
    </w:p>
    <w:p w:rsidR="002537BB" w:rsidRDefault="002537BB" w:rsidP="002537B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Сравнительно-правовое исследование показало незначительную зависимость содержания права наследования от той или иной модели его фиксации в</w:t>
      </w:r>
      <w:r>
        <w:rPr>
          <w:rStyle w:val="WW8Num3z0"/>
          <w:rFonts w:ascii="Verdana" w:hAnsi="Verdana"/>
          <w:color w:val="000000"/>
          <w:sz w:val="18"/>
          <w:szCs w:val="18"/>
        </w:rPr>
        <w:t> </w:t>
      </w:r>
      <w:r>
        <w:rPr>
          <w:rStyle w:val="WW8Num4z0"/>
          <w:rFonts w:ascii="Verdana" w:hAnsi="Verdana"/>
          <w:color w:val="4682B4"/>
          <w:sz w:val="18"/>
          <w:szCs w:val="18"/>
        </w:rPr>
        <w:t>конституциях</w:t>
      </w:r>
      <w:r>
        <w:rPr>
          <w:rStyle w:val="WW8Num3z0"/>
          <w:rFonts w:ascii="Verdana" w:hAnsi="Verdana"/>
          <w:color w:val="000000"/>
          <w:sz w:val="18"/>
          <w:szCs w:val="18"/>
        </w:rPr>
        <w:t> </w:t>
      </w:r>
      <w:r>
        <w:rPr>
          <w:rFonts w:ascii="Verdana" w:hAnsi="Verdana"/>
          <w:color w:val="000000"/>
          <w:sz w:val="18"/>
          <w:szCs w:val="18"/>
        </w:rPr>
        <w:t xml:space="preserve">(основных законах) стран </w:t>
      </w:r>
      <w:r>
        <w:rPr>
          <w:rFonts w:ascii="Verdana" w:hAnsi="Verdana"/>
          <w:color w:val="000000"/>
          <w:sz w:val="18"/>
          <w:szCs w:val="18"/>
        </w:rPr>
        <w:lastRenderedPageBreak/>
        <w:t>мира. Одинаковые по содержанию нормы актов конституционного законодательства могут иметь различную конкретизацию в отраслевом законодательстве с учетом отнесения права наследования к той или иной группе прав человека. Традиционно выделяют романо-германскую4 и англо-саксонскую модели наследования, основанные на первичности права частной собственности. Мировая практика позволяет выделить также мусульманскую модель, для которой характерно соответствие права наследования правилам шариата; первичность интересов семьи. Латиноамериканская и африканская модели сочетают в себе признаки вышеприведенных моделей с учетом национальных особенностей. Например, в некоторых странах латиноамериканской модели предусматривается конституционный</w:t>
      </w:r>
      <w:r>
        <w:rPr>
          <w:rStyle w:val="WW8Num3z0"/>
          <w:rFonts w:ascii="Verdana" w:hAnsi="Verdana"/>
          <w:color w:val="000000"/>
          <w:sz w:val="18"/>
          <w:szCs w:val="18"/>
        </w:rPr>
        <w:t> </w:t>
      </w:r>
      <w:r>
        <w:rPr>
          <w:rStyle w:val="WW8Num4z0"/>
          <w:rFonts w:ascii="Verdana" w:hAnsi="Verdana"/>
          <w:color w:val="4682B4"/>
          <w:sz w:val="18"/>
          <w:szCs w:val="18"/>
        </w:rPr>
        <w:t>запрет</w:t>
      </w:r>
      <w:r>
        <w:rPr>
          <w:rStyle w:val="WW8Num3z0"/>
          <w:rFonts w:ascii="Verdana" w:hAnsi="Verdana"/>
          <w:color w:val="000000"/>
          <w:sz w:val="18"/>
          <w:szCs w:val="18"/>
        </w:rPr>
        <w:t> </w:t>
      </w:r>
      <w:r>
        <w:rPr>
          <w:rFonts w:ascii="Verdana" w:hAnsi="Verdana"/>
          <w:color w:val="000000"/>
          <w:sz w:val="18"/>
          <w:szCs w:val="18"/>
        </w:rPr>
        <w:t>на наследование религиозных организаций после смерти наследодателя. Африканская модель включает в себя подчеркивание устойчивой правовой связи наследственного правопреемства и семейных отношений вне религиозного контекста.</w:t>
      </w:r>
    </w:p>
    <w:p w:rsidR="002537BB" w:rsidRDefault="002537BB" w:rsidP="002537B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Потребность в конституционно-правовом регулировании права наследования вытекает из следующих положений конституционного права: а) необходимость обеспечения</w:t>
      </w:r>
      <w:r>
        <w:rPr>
          <w:rStyle w:val="WW8Num3z0"/>
          <w:rFonts w:ascii="Verdana" w:hAnsi="Verdana"/>
          <w:color w:val="000000"/>
          <w:sz w:val="18"/>
          <w:szCs w:val="18"/>
        </w:rPr>
        <w:t> </w:t>
      </w:r>
      <w:r>
        <w:rPr>
          <w:rStyle w:val="WW8Num4z0"/>
          <w:rFonts w:ascii="Verdana" w:hAnsi="Verdana"/>
          <w:color w:val="4682B4"/>
          <w:sz w:val="18"/>
          <w:szCs w:val="18"/>
        </w:rPr>
        <w:t>неприкосновенности</w:t>
      </w:r>
      <w:r>
        <w:rPr>
          <w:rStyle w:val="WW8Num3z0"/>
          <w:rFonts w:ascii="Verdana" w:hAnsi="Verdana"/>
          <w:color w:val="000000"/>
          <w:sz w:val="18"/>
          <w:szCs w:val="18"/>
        </w:rPr>
        <w:t> </w:t>
      </w:r>
      <w:r>
        <w:rPr>
          <w:rFonts w:ascii="Verdana" w:hAnsi="Verdana"/>
          <w:color w:val="000000"/>
          <w:sz w:val="18"/>
          <w:szCs w:val="18"/>
        </w:rPr>
        <w:t>частной собственности; б) необходимость обеспечения стабильности семейно-правовых отношений; в) приоритет защиты семьи, материнства,</w:t>
      </w:r>
      <w:r>
        <w:rPr>
          <w:rStyle w:val="WW8Num3z0"/>
          <w:rFonts w:ascii="Verdana" w:hAnsi="Verdana"/>
          <w:color w:val="000000"/>
          <w:sz w:val="18"/>
          <w:szCs w:val="18"/>
        </w:rPr>
        <w:t> </w:t>
      </w:r>
      <w:r>
        <w:rPr>
          <w:rStyle w:val="WW8Num4z0"/>
          <w:rFonts w:ascii="Verdana" w:hAnsi="Verdana"/>
          <w:color w:val="4682B4"/>
          <w:sz w:val="18"/>
          <w:szCs w:val="18"/>
        </w:rPr>
        <w:t>отцовства</w:t>
      </w:r>
      <w:r>
        <w:rPr>
          <w:rStyle w:val="WW8Num3z0"/>
          <w:rFonts w:ascii="Verdana" w:hAnsi="Verdana"/>
          <w:color w:val="000000"/>
          <w:sz w:val="18"/>
          <w:szCs w:val="18"/>
        </w:rPr>
        <w:t> </w:t>
      </w:r>
      <w:r>
        <w:rPr>
          <w:rFonts w:ascii="Verdana" w:hAnsi="Verdana"/>
          <w:color w:val="000000"/>
          <w:sz w:val="18"/>
          <w:szCs w:val="18"/>
        </w:rPr>
        <w:t>и детства; г) потребность обеспечения должного признания и уважения прав и</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человека; д) потребность в обеспечении правовой определенности (юридической безопасности). Перевод права наследования на уровень конституционного закрепления обусловливает изменение подходов к данному праву. Включение права наследования в «</w:t>
      </w:r>
      <w:r>
        <w:rPr>
          <w:rStyle w:val="WW8Num4z0"/>
          <w:rFonts w:ascii="Verdana" w:hAnsi="Verdana"/>
          <w:color w:val="4682B4"/>
          <w:sz w:val="18"/>
          <w:szCs w:val="18"/>
        </w:rPr>
        <w:t>каталог прав человека</w:t>
      </w:r>
      <w:r>
        <w:rPr>
          <w:rFonts w:ascii="Verdana" w:hAnsi="Verdana"/>
          <w:color w:val="000000"/>
          <w:sz w:val="18"/>
          <w:szCs w:val="18"/>
        </w:rPr>
        <w:t>» опосредует появление особых свойств: первичность,</w:t>
      </w:r>
      <w:r>
        <w:rPr>
          <w:rStyle w:val="WW8Num3z0"/>
          <w:rFonts w:ascii="Verdana" w:hAnsi="Verdana"/>
          <w:color w:val="000000"/>
          <w:sz w:val="18"/>
          <w:szCs w:val="18"/>
        </w:rPr>
        <w:t> </w:t>
      </w:r>
      <w:r>
        <w:rPr>
          <w:rStyle w:val="WW8Num4z0"/>
          <w:rFonts w:ascii="Verdana" w:hAnsi="Verdana"/>
          <w:color w:val="4682B4"/>
          <w:sz w:val="18"/>
          <w:szCs w:val="18"/>
        </w:rPr>
        <w:t>неотчуждаемость</w:t>
      </w:r>
      <w:r>
        <w:rPr>
          <w:rFonts w:ascii="Verdana" w:hAnsi="Verdana"/>
          <w:color w:val="000000"/>
          <w:sz w:val="18"/>
          <w:szCs w:val="18"/>
        </w:rPr>
        <w:t>, универсальность, внетерриториальность, обязательность. Соотношение права наследования с иными</w:t>
      </w:r>
      <w:r>
        <w:rPr>
          <w:rStyle w:val="WW8Num3z0"/>
          <w:rFonts w:ascii="Verdana" w:hAnsi="Verdana"/>
          <w:color w:val="000000"/>
          <w:sz w:val="18"/>
          <w:szCs w:val="18"/>
        </w:rPr>
        <w:t> </w:t>
      </w:r>
      <w:r>
        <w:rPr>
          <w:rStyle w:val="WW8Num4z0"/>
          <w:rFonts w:ascii="Verdana" w:hAnsi="Verdana"/>
          <w:color w:val="4682B4"/>
          <w:sz w:val="18"/>
          <w:szCs w:val="18"/>
        </w:rPr>
        <w:t>конституционными</w:t>
      </w:r>
      <w:r>
        <w:rPr>
          <w:rStyle w:val="WW8Num3z0"/>
          <w:rFonts w:ascii="Verdana" w:hAnsi="Verdana"/>
          <w:color w:val="000000"/>
          <w:sz w:val="18"/>
          <w:szCs w:val="18"/>
        </w:rPr>
        <w:t> </w:t>
      </w:r>
      <w:r>
        <w:rPr>
          <w:rFonts w:ascii="Verdana" w:hAnsi="Verdana"/>
          <w:color w:val="000000"/>
          <w:sz w:val="18"/>
          <w:szCs w:val="18"/>
        </w:rPr>
        <w:t>ценностями обусловил вывод о преждевременности преимущественной роли наследования по завещанию. Обосновывается необходимость сохранения приоритета наследования по закону, поскольку этот порядок наследования в современных условиях России наиболее полно соответствует интересам семьи и принципам социального государства.</w:t>
      </w:r>
    </w:p>
    <w:p w:rsidR="002537BB" w:rsidRDefault="002537BB" w:rsidP="002537B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Историко-правовое исследование показало, что право наследования ни в один исторический период не рассматривалось исключительно как процесс перехода права собственности на имущество в случае смерти правообладателя, а как многофункциональный межотраслевой институт, призванный совместить интересы личности, общества, государства. В различные исторические периоды выделялись: социальная функция наследования, заключающаяся в предоставлении социального минимума</w:t>
      </w:r>
      <w:r>
        <w:rPr>
          <w:rStyle w:val="WW8Num3z0"/>
          <w:rFonts w:ascii="Verdana" w:hAnsi="Verdana"/>
          <w:color w:val="000000"/>
          <w:sz w:val="18"/>
          <w:szCs w:val="18"/>
        </w:rPr>
        <w:t> </w:t>
      </w:r>
      <w:r>
        <w:rPr>
          <w:rStyle w:val="WW8Num4z0"/>
          <w:rFonts w:ascii="Verdana" w:hAnsi="Verdana"/>
          <w:color w:val="4682B4"/>
          <w:sz w:val="18"/>
          <w:szCs w:val="18"/>
        </w:rPr>
        <w:t>наследникам</w:t>
      </w:r>
      <w:r>
        <w:rPr>
          <w:rStyle w:val="WW8Num3z0"/>
          <w:rFonts w:ascii="Verdana" w:hAnsi="Verdana"/>
          <w:color w:val="000000"/>
          <w:sz w:val="18"/>
          <w:szCs w:val="18"/>
        </w:rPr>
        <w:t> </w:t>
      </w:r>
      <w:r>
        <w:rPr>
          <w:rFonts w:ascii="Verdana" w:hAnsi="Verdana"/>
          <w:color w:val="000000"/>
          <w:sz w:val="18"/>
          <w:szCs w:val="18"/>
        </w:rPr>
        <w:t>вне зависимости от содержания завещания; семейно-правовая функция, заключающаяся в укреплении института семьи путем установления</w:t>
      </w:r>
      <w:r>
        <w:rPr>
          <w:rStyle w:val="WW8Num3z0"/>
          <w:rFonts w:ascii="Verdana" w:hAnsi="Verdana"/>
          <w:color w:val="000000"/>
          <w:sz w:val="18"/>
          <w:szCs w:val="18"/>
        </w:rPr>
        <w:t> </w:t>
      </w:r>
      <w:r>
        <w:rPr>
          <w:rStyle w:val="WW8Num4z0"/>
          <w:rFonts w:ascii="Verdana" w:hAnsi="Verdana"/>
          <w:color w:val="4682B4"/>
          <w:sz w:val="18"/>
          <w:szCs w:val="18"/>
        </w:rPr>
        <w:t>запретов</w:t>
      </w:r>
      <w:r>
        <w:rPr>
          <w:rStyle w:val="WW8Num3z0"/>
          <w:rFonts w:ascii="Verdana" w:hAnsi="Verdana"/>
          <w:color w:val="000000"/>
          <w:sz w:val="18"/>
          <w:szCs w:val="18"/>
        </w:rPr>
        <w:t> </w:t>
      </w:r>
      <w:r>
        <w:rPr>
          <w:rFonts w:ascii="Verdana" w:hAnsi="Verdana"/>
          <w:color w:val="000000"/>
          <w:sz w:val="18"/>
          <w:szCs w:val="18"/>
        </w:rPr>
        <w:t>на отчуждение определенного имущества, рассмотрения собственности как связующего элемента между поколениями,</w:t>
      </w:r>
      <w:r>
        <w:rPr>
          <w:rStyle w:val="WW8Num3z0"/>
          <w:rFonts w:ascii="Verdana" w:hAnsi="Verdana"/>
          <w:color w:val="000000"/>
          <w:sz w:val="18"/>
          <w:szCs w:val="18"/>
        </w:rPr>
        <w:t> </w:t>
      </w:r>
      <w:r>
        <w:rPr>
          <w:rStyle w:val="WW8Num4z0"/>
          <w:rFonts w:ascii="Verdana" w:hAnsi="Verdana"/>
          <w:color w:val="4682B4"/>
          <w:sz w:val="18"/>
          <w:szCs w:val="18"/>
        </w:rPr>
        <w:t>допустимости</w:t>
      </w:r>
      <w:r>
        <w:rPr>
          <w:rStyle w:val="WW8Num3z0"/>
          <w:rFonts w:ascii="Verdana" w:hAnsi="Verdana"/>
          <w:color w:val="000000"/>
          <w:sz w:val="18"/>
          <w:szCs w:val="18"/>
        </w:rPr>
        <w:t> </w:t>
      </w:r>
      <w:r>
        <w:rPr>
          <w:rFonts w:ascii="Verdana" w:hAnsi="Verdana"/>
          <w:color w:val="000000"/>
          <w:sz w:val="18"/>
          <w:szCs w:val="18"/>
        </w:rPr>
        <w:t>получения сословных привилегий по</w:t>
      </w:r>
      <w:r>
        <w:rPr>
          <w:rStyle w:val="WW8Num3z0"/>
          <w:rFonts w:ascii="Verdana" w:hAnsi="Verdana"/>
          <w:color w:val="000000"/>
          <w:sz w:val="18"/>
          <w:szCs w:val="18"/>
        </w:rPr>
        <w:t> </w:t>
      </w:r>
      <w:r>
        <w:rPr>
          <w:rStyle w:val="WW8Num4z0"/>
          <w:rFonts w:ascii="Verdana" w:hAnsi="Verdana"/>
          <w:color w:val="4682B4"/>
          <w:sz w:val="18"/>
          <w:szCs w:val="18"/>
        </w:rPr>
        <w:t>наследству</w:t>
      </w:r>
      <w:r>
        <w:rPr>
          <w:rFonts w:ascii="Verdana" w:hAnsi="Verdana"/>
          <w:color w:val="000000"/>
          <w:sz w:val="18"/>
          <w:szCs w:val="18"/>
        </w:rPr>
        <w:t>; духовная функция, заключающаяся в поминовении души умершего</w:t>
      </w:r>
      <w:r>
        <w:rPr>
          <w:rStyle w:val="WW8Num3z0"/>
          <w:rFonts w:ascii="Verdana" w:hAnsi="Verdana"/>
          <w:color w:val="000000"/>
          <w:sz w:val="18"/>
          <w:szCs w:val="18"/>
        </w:rPr>
        <w:t> </w:t>
      </w:r>
      <w:r>
        <w:rPr>
          <w:rStyle w:val="WW8Num4z0"/>
          <w:rFonts w:ascii="Verdana" w:hAnsi="Verdana"/>
          <w:color w:val="4682B4"/>
          <w:sz w:val="18"/>
          <w:szCs w:val="18"/>
        </w:rPr>
        <w:t>наследниками</w:t>
      </w:r>
      <w:r>
        <w:rPr>
          <w:rStyle w:val="WW8Num3z0"/>
          <w:rFonts w:ascii="Verdana" w:hAnsi="Verdana"/>
          <w:color w:val="000000"/>
          <w:sz w:val="18"/>
          <w:szCs w:val="18"/>
        </w:rPr>
        <w:t> </w:t>
      </w:r>
      <w:r>
        <w:rPr>
          <w:rFonts w:ascii="Verdana" w:hAnsi="Verdana"/>
          <w:color w:val="000000"/>
          <w:sz w:val="18"/>
          <w:szCs w:val="18"/>
        </w:rPr>
        <w:t>его имущества. Каждая из этих функций с учетом реалий находит свое воплощение и в современных правовых системах.</w:t>
      </w:r>
    </w:p>
    <w:p w:rsidR="002537BB" w:rsidRDefault="002537BB" w:rsidP="002537B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Конституционные параметры содержания права наследования обусловливают ряд особенностей, главные из которых: 1) судьба</w:t>
      </w:r>
      <w:r>
        <w:rPr>
          <w:rStyle w:val="WW8Num3z0"/>
          <w:rFonts w:ascii="Verdana" w:hAnsi="Verdana"/>
          <w:color w:val="000000"/>
          <w:sz w:val="18"/>
          <w:szCs w:val="18"/>
        </w:rPr>
        <w:t> </w:t>
      </w:r>
      <w:r>
        <w:rPr>
          <w:rStyle w:val="WW8Num4z0"/>
          <w:rFonts w:ascii="Verdana" w:hAnsi="Verdana"/>
          <w:color w:val="4682B4"/>
          <w:sz w:val="18"/>
          <w:szCs w:val="18"/>
        </w:rPr>
        <w:t>имущества</w:t>
      </w:r>
      <w:r>
        <w:rPr>
          <w:rStyle w:val="WW8Num3z0"/>
          <w:rFonts w:ascii="Verdana" w:hAnsi="Verdana"/>
          <w:color w:val="000000"/>
          <w:sz w:val="18"/>
          <w:szCs w:val="18"/>
        </w:rPr>
        <w:t> </w:t>
      </w:r>
      <w:r>
        <w:rPr>
          <w:rFonts w:ascii="Verdana" w:hAnsi="Verdana"/>
          <w:color w:val="000000"/>
          <w:sz w:val="18"/>
          <w:szCs w:val="18"/>
        </w:rPr>
        <w:t>определяется только в случае смерти гражданина, то есть когда сам первичный</w:t>
      </w:r>
      <w:r>
        <w:rPr>
          <w:rStyle w:val="WW8Num3z0"/>
          <w:rFonts w:ascii="Verdana" w:hAnsi="Verdana"/>
          <w:color w:val="000000"/>
          <w:sz w:val="18"/>
          <w:szCs w:val="18"/>
        </w:rPr>
        <w:t> </w:t>
      </w:r>
      <w:r>
        <w:rPr>
          <w:rStyle w:val="WW8Num4z0"/>
          <w:rFonts w:ascii="Verdana" w:hAnsi="Verdana"/>
          <w:color w:val="4682B4"/>
          <w:sz w:val="18"/>
          <w:szCs w:val="18"/>
        </w:rPr>
        <w:t>правообладатель</w:t>
      </w:r>
      <w:r>
        <w:rPr>
          <w:rStyle w:val="WW8Num3z0"/>
          <w:rFonts w:ascii="Verdana" w:hAnsi="Verdana"/>
          <w:color w:val="000000"/>
          <w:sz w:val="18"/>
          <w:szCs w:val="18"/>
        </w:rPr>
        <w:t> </w:t>
      </w:r>
      <w:r>
        <w:rPr>
          <w:rFonts w:ascii="Verdana" w:hAnsi="Verdana"/>
          <w:color w:val="000000"/>
          <w:sz w:val="18"/>
          <w:szCs w:val="18"/>
        </w:rPr>
        <w:t>утрачивает, с одной стороны,</w:t>
      </w:r>
      <w:r>
        <w:rPr>
          <w:rStyle w:val="WW8Num3z0"/>
          <w:rFonts w:ascii="Verdana" w:hAnsi="Verdana"/>
          <w:color w:val="000000"/>
          <w:sz w:val="18"/>
          <w:szCs w:val="18"/>
        </w:rPr>
        <w:t> </w:t>
      </w:r>
      <w:r>
        <w:rPr>
          <w:rStyle w:val="WW8Num4z0"/>
          <w:rFonts w:ascii="Verdana" w:hAnsi="Verdana"/>
          <w:color w:val="4682B4"/>
          <w:sz w:val="18"/>
          <w:szCs w:val="18"/>
        </w:rPr>
        <w:t>конституционную</w:t>
      </w:r>
      <w:r>
        <w:rPr>
          <w:rStyle w:val="WW8Num3z0"/>
          <w:rFonts w:ascii="Verdana" w:hAnsi="Verdana"/>
          <w:color w:val="000000"/>
          <w:sz w:val="18"/>
          <w:szCs w:val="18"/>
        </w:rPr>
        <w:t> </w:t>
      </w:r>
      <w:r>
        <w:rPr>
          <w:rFonts w:ascii="Verdana" w:hAnsi="Verdana"/>
          <w:color w:val="000000"/>
          <w:sz w:val="18"/>
          <w:szCs w:val="18"/>
        </w:rPr>
        <w:t>правосубъектность, с другой - не является субъектом отраслевых наследственных правоотношений; 2) право наследования включает в себя два элемента - возможность гражданина распорядиться своим имуществом на случай смерти (активный), возможность гражданина вступить в права собственника на имущество, оставшееся ^ после смерти гражданина (пассивный). Пассивный элемент права наследования не означает при этом возникновение у</w:t>
      </w:r>
      <w:r>
        <w:rPr>
          <w:rStyle w:val="WW8Num3z0"/>
          <w:rFonts w:ascii="Verdana" w:hAnsi="Verdana"/>
          <w:color w:val="000000"/>
          <w:sz w:val="18"/>
          <w:szCs w:val="18"/>
        </w:rPr>
        <w:t> </w:t>
      </w:r>
      <w:r>
        <w:rPr>
          <w:rStyle w:val="WW8Num4z0"/>
          <w:rFonts w:ascii="Verdana" w:hAnsi="Verdana"/>
          <w:color w:val="4682B4"/>
          <w:sz w:val="18"/>
          <w:szCs w:val="18"/>
        </w:rPr>
        <w:t>наследников</w:t>
      </w:r>
      <w:r>
        <w:rPr>
          <w:rStyle w:val="WW8Num3z0"/>
          <w:rFonts w:ascii="Verdana" w:hAnsi="Verdana"/>
          <w:color w:val="000000"/>
          <w:sz w:val="18"/>
          <w:szCs w:val="18"/>
        </w:rPr>
        <w:t> </w:t>
      </w:r>
      <w:r>
        <w:rPr>
          <w:rFonts w:ascii="Verdana" w:hAnsi="Verdana"/>
          <w:color w:val="000000"/>
          <w:sz w:val="18"/>
          <w:szCs w:val="18"/>
        </w:rPr>
        <w:t>субъективного права на собственность до выдачи соответствующего свидетельства.</w:t>
      </w:r>
    </w:p>
    <w:p w:rsidR="002537BB" w:rsidRDefault="002537BB" w:rsidP="002537B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w:t>
      </w:r>
      <w:r>
        <w:rPr>
          <w:rStyle w:val="WW8Num3z0"/>
          <w:rFonts w:ascii="Verdana" w:hAnsi="Verdana"/>
          <w:color w:val="000000"/>
          <w:sz w:val="18"/>
          <w:szCs w:val="18"/>
        </w:rPr>
        <w:t> </w:t>
      </w:r>
      <w:r>
        <w:rPr>
          <w:rStyle w:val="WW8Num4z0"/>
          <w:rFonts w:ascii="Verdana" w:hAnsi="Verdana"/>
          <w:color w:val="4682B4"/>
          <w:sz w:val="18"/>
          <w:szCs w:val="18"/>
        </w:rPr>
        <w:t>Толкование</w:t>
      </w:r>
      <w:r>
        <w:rPr>
          <w:rStyle w:val="WW8Num3z0"/>
          <w:rFonts w:ascii="Verdana" w:hAnsi="Verdana"/>
          <w:color w:val="000000"/>
          <w:sz w:val="18"/>
          <w:szCs w:val="18"/>
        </w:rPr>
        <w:t> </w:t>
      </w:r>
      <w:r>
        <w:rPr>
          <w:rFonts w:ascii="Verdana" w:hAnsi="Verdana"/>
          <w:color w:val="000000"/>
          <w:sz w:val="18"/>
          <w:szCs w:val="18"/>
        </w:rPr>
        <w:t>права наследования исключительно как</w:t>
      </w:r>
      <w:r>
        <w:rPr>
          <w:rStyle w:val="WW8Num3z0"/>
          <w:rFonts w:ascii="Verdana" w:hAnsi="Verdana"/>
          <w:color w:val="000000"/>
          <w:sz w:val="18"/>
          <w:szCs w:val="18"/>
        </w:rPr>
        <w:t> </w:t>
      </w:r>
      <w:r>
        <w:rPr>
          <w:rStyle w:val="WW8Num4z0"/>
          <w:rFonts w:ascii="Verdana" w:hAnsi="Verdana"/>
          <w:color w:val="4682B4"/>
          <w:sz w:val="18"/>
          <w:szCs w:val="18"/>
        </w:rPr>
        <w:t>гарантии</w:t>
      </w:r>
      <w:r>
        <w:rPr>
          <w:rStyle w:val="WW8Num3z0"/>
          <w:rFonts w:ascii="Verdana" w:hAnsi="Verdana"/>
          <w:color w:val="000000"/>
          <w:sz w:val="18"/>
          <w:szCs w:val="18"/>
        </w:rPr>
        <w:t> </w:t>
      </w:r>
      <w:r>
        <w:rPr>
          <w:rFonts w:ascii="Verdana" w:hAnsi="Verdana"/>
          <w:color w:val="000000"/>
          <w:sz w:val="18"/>
          <w:szCs w:val="18"/>
        </w:rPr>
        <w:t xml:space="preserve">свободы распоряжения имуществом на случай смерти сужает его конституционный смысл, поскольку не учитывает семейно-правовой аспект перехода собственности от поколения к поколению. На основе анализа международного опыта показано, что одним из способов ограничения свободы наследования в целях соблюдения интересов семьи выступает прогрессивное налогообложение имущества, переходящего в порядке наследования, когда ставка налога зависит от степени родства наследников. Доказано, что полная отмена налогообложения имущества, переходящего в порядке </w:t>
      </w:r>
      <w:r>
        <w:rPr>
          <w:rFonts w:ascii="Verdana" w:hAnsi="Verdana"/>
          <w:color w:val="000000"/>
          <w:sz w:val="18"/>
          <w:szCs w:val="18"/>
        </w:rPr>
        <w:lastRenderedPageBreak/>
        <w:t>наследования, в Российской Федерации при сохранении свободы завещания и ее приоритета не соответствует</w:t>
      </w:r>
      <w:r>
        <w:rPr>
          <w:rStyle w:val="WW8Num3z0"/>
          <w:rFonts w:ascii="Verdana" w:hAnsi="Verdana"/>
          <w:color w:val="000000"/>
          <w:sz w:val="18"/>
          <w:szCs w:val="18"/>
        </w:rPr>
        <w:t> </w:t>
      </w:r>
      <w:r>
        <w:rPr>
          <w:rStyle w:val="WW8Num4z0"/>
          <w:rFonts w:ascii="Verdana" w:hAnsi="Verdana"/>
          <w:color w:val="4682B4"/>
          <w:sz w:val="18"/>
          <w:szCs w:val="18"/>
        </w:rPr>
        <w:t>конституционным</w:t>
      </w:r>
      <w:r>
        <w:rPr>
          <w:rStyle w:val="WW8Num3z0"/>
          <w:rFonts w:ascii="Verdana" w:hAnsi="Verdana"/>
          <w:color w:val="000000"/>
          <w:sz w:val="18"/>
          <w:szCs w:val="18"/>
        </w:rPr>
        <w:t> </w:t>
      </w:r>
      <w:r>
        <w:rPr>
          <w:rFonts w:ascii="Verdana" w:hAnsi="Verdana"/>
          <w:color w:val="000000"/>
          <w:sz w:val="18"/>
          <w:szCs w:val="18"/>
        </w:rPr>
        <w:t>принципам справедливости и государственной защиты семьи.</w:t>
      </w:r>
    </w:p>
    <w:p w:rsidR="002537BB" w:rsidRDefault="002537BB" w:rsidP="002537B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Выявлены пробелы в конкретизации конституционного права наследования в отраслевом регулировании. В частности, развитие репродуктивных технологий приводит к изменению принципов установления кровнородственных связей, что, в свою очередь, обосновывает корректировку норм Гражданского кодекса РФ (третья часть), в рамках которых предусматривалось бы, что ребенок является</w:t>
      </w:r>
      <w:r>
        <w:rPr>
          <w:rStyle w:val="WW8Num3z0"/>
          <w:rFonts w:ascii="Verdana" w:hAnsi="Verdana"/>
          <w:color w:val="000000"/>
          <w:sz w:val="18"/>
          <w:szCs w:val="18"/>
        </w:rPr>
        <w:t> </w:t>
      </w:r>
      <w:r>
        <w:rPr>
          <w:rStyle w:val="WW8Num4z0"/>
          <w:rFonts w:ascii="Verdana" w:hAnsi="Verdana"/>
          <w:color w:val="4682B4"/>
          <w:sz w:val="18"/>
          <w:szCs w:val="18"/>
        </w:rPr>
        <w:t>наследником</w:t>
      </w:r>
      <w:r>
        <w:rPr>
          <w:rStyle w:val="WW8Num3z0"/>
          <w:rFonts w:ascii="Verdana" w:hAnsi="Verdana"/>
          <w:color w:val="000000"/>
          <w:sz w:val="18"/>
          <w:szCs w:val="18"/>
        </w:rPr>
        <w:t> </w:t>
      </w:r>
      <w:r>
        <w:rPr>
          <w:rFonts w:ascii="Verdana" w:hAnsi="Verdana"/>
          <w:color w:val="000000"/>
          <w:sz w:val="18"/>
          <w:szCs w:val="18"/>
        </w:rPr>
        <w:t>первой очереди вне зависимости от способа зачатия, вынашивания и рождения. При регулировании донорства половых клеток (в том числе, при программе</w:t>
      </w:r>
      <w:r>
        <w:rPr>
          <w:rStyle w:val="WW8Num3z0"/>
          <w:rFonts w:ascii="Verdana" w:hAnsi="Verdana"/>
          <w:color w:val="000000"/>
          <w:sz w:val="18"/>
          <w:szCs w:val="18"/>
        </w:rPr>
        <w:t> </w:t>
      </w:r>
      <w:r>
        <w:rPr>
          <w:rStyle w:val="WW8Num4z0"/>
          <w:rFonts w:ascii="Verdana" w:hAnsi="Verdana"/>
          <w:color w:val="4682B4"/>
          <w:sz w:val="18"/>
          <w:szCs w:val="18"/>
        </w:rPr>
        <w:t>суррогатного</w:t>
      </w:r>
      <w:r>
        <w:rPr>
          <w:rStyle w:val="WW8Num3z0"/>
          <w:rFonts w:ascii="Verdana" w:hAnsi="Verdana"/>
          <w:color w:val="000000"/>
          <w:sz w:val="18"/>
          <w:szCs w:val="18"/>
        </w:rPr>
        <w:t> </w:t>
      </w:r>
      <w:r>
        <w:rPr>
          <w:rFonts w:ascii="Verdana" w:hAnsi="Verdana"/>
          <w:color w:val="000000"/>
          <w:sz w:val="18"/>
          <w:szCs w:val="18"/>
        </w:rPr>
        <w:t>материнства) наиболее удобной моделью видится определение наследственных прав в момент осуществления донорства. Точно также супружеская пара (одинокая женщина) при согласии на репродуктивную технологию с донорским материалом должна определить наследственные права ребенка. Ребенок, рожденный после смерти наследодателя с помощью репродуктивных технологий, должен быть наследником первой очереди вне зависимости от срока рождения после смерти наследодателя, если последний при жизни осуществил криоконсервацию половых клеток в целях последующего рождения ребенка.</w:t>
      </w:r>
    </w:p>
    <w:p w:rsidR="002537BB" w:rsidRDefault="002537BB" w:rsidP="002537B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основе представленных выводов, анализа каждого элемента структуры права наследования сформулированы рекомендации по совершенствованию отраслевого законодательства (в частности, Гражданского кодекса РФ и Основ законодательства РФ о нотариате).</w:t>
      </w:r>
    </w:p>
    <w:p w:rsidR="002537BB" w:rsidRDefault="002537BB" w:rsidP="002537B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Теоретическая значимость диссертационного исследования состоит в том, что он является самостоятельным системным научным исследованием, содержащим выводы и обобщения общетеоретического характера, имеющие значение для науки конституционного права. В диссертации сформулированы новые подходы к научно-теоретическому осмыслению проблем конституционного регулирования права наследования, которые могут быть положены в основу более глубоких общетеоретических и отраслевых научных исследований.</w:t>
      </w:r>
    </w:p>
    <w:p w:rsidR="002537BB" w:rsidRDefault="002537BB" w:rsidP="002537B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Сформулированные в работе теоретические выводы могут быть использованы для разработки учебных пособий и учебно-методических комплексов, также для подготовки к лекциям и семинарским занятиям по</w:t>
      </w:r>
      <w:r>
        <w:rPr>
          <w:rStyle w:val="WW8Num3z0"/>
          <w:rFonts w:ascii="Verdana" w:hAnsi="Verdana"/>
          <w:color w:val="000000"/>
          <w:sz w:val="18"/>
          <w:szCs w:val="18"/>
        </w:rPr>
        <w:t> </w:t>
      </w:r>
      <w:r>
        <w:rPr>
          <w:rStyle w:val="WW8Num4z0"/>
          <w:rFonts w:ascii="Verdana" w:hAnsi="Verdana"/>
          <w:color w:val="4682B4"/>
          <w:sz w:val="18"/>
          <w:szCs w:val="18"/>
        </w:rPr>
        <w:t>конституционному</w:t>
      </w:r>
      <w:r>
        <w:rPr>
          <w:rStyle w:val="WW8Num3z0"/>
          <w:rFonts w:ascii="Verdana" w:hAnsi="Verdana"/>
          <w:color w:val="000000"/>
          <w:sz w:val="18"/>
          <w:szCs w:val="18"/>
        </w:rPr>
        <w:t> </w:t>
      </w:r>
      <w:r>
        <w:rPr>
          <w:rFonts w:ascii="Verdana" w:hAnsi="Verdana"/>
          <w:color w:val="000000"/>
          <w:sz w:val="18"/>
          <w:szCs w:val="18"/>
        </w:rPr>
        <w:t>праву России, сравнительному конституционному праву, специальному курсу «</w:t>
      </w:r>
      <w:r>
        <w:rPr>
          <w:rStyle w:val="WW8Num4z0"/>
          <w:rFonts w:ascii="Verdana" w:hAnsi="Verdana"/>
          <w:color w:val="4682B4"/>
          <w:sz w:val="18"/>
          <w:szCs w:val="18"/>
        </w:rPr>
        <w:t>Права человека</w:t>
      </w:r>
      <w:r>
        <w:rPr>
          <w:rFonts w:ascii="Verdana" w:hAnsi="Verdana"/>
          <w:color w:val="000000"/>
          <w:sz w:val="18"/>
          <w:szCs w:val="18"/>
        </w:rPr>
        <w:t>».</w:t>
      </w:r>
    </w:p>
    <w:p w:rsidR="002537BB" w:rsidRDefault="002537BB" w:rsidP="002537B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Практическая значимость диссертации состоит в том, что предложения и выводы, обозначенные в работе, могут быть использованы в</w:t>
      </w:r>
      <w:r>
        <w:rPr>
          <w:rStyle w:val="WW8Num3z0"/>
          <w:rFonts w:ascii="Verdana" w:hAnsi="Verdana"/>
          <w:color w:val="000000"/>
          <w:sz w:val="18"/>
          <w:szCs w:val="18"/>
        </w:rPr>
        <w:t> </w:t>
      </w:r>
      <w:r>
        <w:rPr>
          <w:rStyle w:val="WW8Num4z0"/>
          <w:rFonts w:ascii="Verdana" w:hAnsi="Verdana"/>
          <w:color w:val="4682B4"/>
          <w:sz w:val="18"/>
          <w:szCs w:val="18"/>
        </w:rPr>
        <w:t>правотворческой</w:t>
      </w:r>
      <w:r>
        <w:rPr>
          <w:rStyle w:val="WW8Num3z0"/>
          <w:rFonts w:ascii="Verdana" w:hAnsi="Verdana"/>
          <w:color w:val="000000"/>
          <w:sz w:val="18"/>
          <w:szCs w:val="18"/>
        </w:rPr>
        <w:t> </w:t>
      </w:r>
      <w:r>
        <w:rPr>
          <w:rFonts w:ascii="Verdana" w:hAnsi="Verdana"/>
          <w:color w:val="000000"/>
          <w:sz w:val="18"/>
          <w:szCs w:val="18"/>
        </w:rPr>
        <w:t>деятельности на федеральном и региональном уровнях. Сформулированные рекомендации могут быть использованы в практической деятельности органов государственной власти при разработке</w:t>
      </w:r>
      <w:r>
        <w:rPr>
          <w:rStyle w:val="WW8Num4z0"/>
          <w:rFonts w:ascii="Verdana" w:hAnsi="Verdana"/>
          <w:color w:val="4682B4"/>
          <w:sz w:val="18"/>
          <w:szCs w:val="18"/>
        </w:rPr>
        <w:t>правоприменительных</w:t>
      </w:r>
      <w:r>
        <w:rPr>
          <w:rStyle w:val="WW8Num3z0"/>
          <w:rFonts w:ascii="Verdana" w:hAnsi="Verdana"/>
          <w:color w:val="000000"/>
          <w:sz w:val="18"/>
          <w:szCs w:val="18"/>
        </w:rPr>
        <w:t> </w:t>
      </w:r>
      <w:r>
        <w:rPr>
          <w:rFonts w:ascii="Verdana" w:hAnsi="Verdana"/>
          <w:color w:val="000000"/>
          <w:sz w:val="18"/>
          <w:szCs w:val="18"/>
        </w:rPr>
        <w:t>актов, регулирующих наследственные правоотношения в Российской Федерации и субъектах Российской Федерации.</w:t>
      </w:r>
    </w:p>
    <w:p w:rsidR="002537BB" w:rsidRDefault="002537BB" w:rsidP="002537B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диссертационного исследования.</w:t>
      </w:r>
    </w:p>
    <w:p w:rsidR="002537BB" w:rsidRDefault="002537BB" w:rsidP="002537B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Результаты диссертационного исследования были представлены на научно-практических конференциях в Пензенском государственном университете, Хмельницком университете управления и права (Украина) и других научных и учебных учреждениях.</w:t>
      </w:r>
    </w:p>
    <w:p w:rsidR="002537BB" w:rsidRDefault="002537BB" w:rsidP="002537B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Среди них следует выделить ежегодные международные научно-практические конференции «Актуальные проблемы судебно-правовой политики» (г. Пенза, Пензенский государственный университет, 2009 - 2011 г.г.); Международную научно-практическую конференцию молодых ученых «</w:t>
      </w:r>
      <w:r>
        <w:rPr>
          <w:rStyle w:val="WW8Num4z0"/>
          <w:rFonts w:ascii="Verdana" w:hAnsi="Verdana"/>
          <w:color w:val="4682B4"/>
          <w:sz w:val="18"/>
          <w:szCs w:val="18"/>
        </w:rPr>
        <w:t>Девятые осенние юридические чтения</w:t>
      </w:r>
      <w:r>
        <w:rPr>
          <w:rFonts w:ascii="Verdana" w:hAnsi="Verdana"/>
          <w:color w:val="000000"/>
          <w:sz w:val="18"/>
          <w:szCs w:val="18"/>
        </w:rPr>
        <w:t>» (Украина, г. Хмельницкий, 2010 г.), VII Международную научно-практическую конференцию «</w:t>
      </w:r>
      <w:r>
        <w:rPr>
          <w:rStyle w:val="WW8Num4z0"/>
          <w:rFonts w:ascii="Verdana" w:hAnsi="Verdana"/>
          <w:color w:val="4682B4"/>
          <w:sz w:val="18"/>
          <w:szCs w:val="18"/>
        </w:rPr>
        <w:t>Вопросы теории и практики российской правовой науки</w:t>
      </w:r>
      <w:r>
        <w:rPr>
          <w:rFonts w:ascii="Verdana" w:hAnsi="Verdana"/>
          <w:color w:val="000000"/>
          <w:sz w:val="18"/>
          <w:szCs w:val="18"/>
        </w:rPr>
        <w:t>» (Пенза, 2011).</w:t>
      </w:r>
    </w:p>
    <w:p w:rsidR="002537BB" w:rsidRDefault="002537BB" w:rsidP="002537B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диссертации. Диссертация состоит из введения, двух глав, разделенных на пять параграфов, заключения и списка использованных источников.</w:t>
      </w:r>
    </w:p>
    <w:p w:rsidR="002537BB" w:rsidRDefault="002537BB" w:rsidP="002537BB">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"Конституционное право; муниципальное право", Шукшина, Жанна Александровна</w:t>
      </w:r>
    </w:p>
    <w:p w:rsidR="002537BB" w:rsidRDefault="002537BB" w:rsidP="002537B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2537BB" w:rsidRDefault="002537BB" w:rsidP="002537B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Диссертационное исследование показало, что наследственное право является одним из самых изучаемых в современной юридической науке. Однако при этом основные исследования находятся в плоскости</w:t>
      </w:r>
      <w:r>
        <w:rPr>
          <w:rStyle w:val="WW8Num3z0"/>
          <w:rFonts w:ascii="Verdana" w:hAnsi="Verdana"/>
          <w:color w:val="000000"/>
          <w:sz w:val="18"/>
          <w:szCs w:val="18"/>
        </w:rPr>
        <w:t> </w:t>
      </w:r>
      <w:r>
        <w:rPr>
          <w:rStyle w:val="WW8Num4z0"/>
          <w:rFonts w:ascii="Verdana" w:hAnsi="Verdana"/>
          <w:color w:val="4682B4"/>
          <w:sz w:val="18"/>
          <w:szCs w:val="18"/>
        </w:rPr>
        <w:t>частноправовых</w:t>
      </w:r>
      <w:r>
        <w:rPr>
          <w:rStyle w:val="WW8Num3z0"/>
          <w:rFonts w:ascii="Verdana" w:hAnsi="Verdana"/>
          <w:color w:val="000000"/>
          <w:sz w:val="18"/>
          <w:szCs w:val="18"/>
        </w:rPr>
        <w:t> </w:t>
      </w:r>
      <w:r>
        <w:rPr>
          <w:rFonts w:ascii="Verdana" w:hAnsi="Verdana"/>
          <w:color w:val="000000"/>
          <w:sz w:val="18"/>
          <w:szCs w:val="18"/>
        </w:rPr>
        <w:t xml:space="preserve">наук: гражданского, семейного, жилищного, земельного, семейного </w:t>
      </w:r>
      <w:r>
        <w:rPr>
          <w:rFonts w:ascii="Verdana" w:hAnsi="Verdana"/>
          <w:color w:val="000000"/>
          <w:sz w:val="18"/>
          <w:szCs w:val="18"/>
        </w:rPr>
        <w:lastRenderedPageBreak/>
        <w:t>законодательства. В то же время</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России, гарантировав право наследования переводит его в плоскость публично-правового регулирования, наделяя специфическими признаками</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субъективного права. Приведенные обстоятельства создают дополнительные трудности для исследований именно в области публично-правовых наук. С одной стороны, казалось бы, нет неизведанных тем в порядке наследования. Даже</w:t>
      </w:r>
      <w:r>
        <w:rPr>
          <w:rStyle w:val="WW8Num3z0"/>
          <w:rFonts w:ascii="Verdana" w:hAnsi="Verdana"/>
          <w:color w:val="000000"/>
          <w:sz w:val="18"/>
          <w:szCs w:val="18"/>
        </w:rPr>
        <w:t> </w:t>
      </w:r>
      <w:r>
        <w:rPr>
          <w:rStyle w:val="WW8Num4z0"/>
          <w:rFonts w:ascii="Verdana" w:hAnsi="Verdana"/>
          <w:color w:val="4682B4"/>
          <w:sz w:val="18"/>
          <w:szCs w:val="18"/>
        </w:rPr>
        <w:t>Дигесты</w:t>
      </w:r>
      <w:r>
        <w:rPr>
          <w:rStyle w:val="WW8Num3z0"/>
          <w:rFonts w:ascii="Verdana" w:hAnsi="Verdana"/>
          <w:color w:val="000000"/>
          <w:sz w:val="18"/>
          <w:szCs w:val="18"/>
        </w:rPr>
        <w:t> </w:t>
      </w:r>
      <w:r>
        <w:rPr>
          <w:rFonts w:ascii="Verdana" w:hAnsi="Verdana"/>
          <w:color w:val="000000"/>
          <w:sz w:val="18"/>
          <w:szCs w:val="18"/>
        </w:rPr>
        <w:t>Юстиниана и Институции Гая уделяет весьма значительное внимание именно вопросам наследования. В каждом учебном издании, посвященному гражданскому праву, отдельный раздел посвящен наследственному</w:t>
      </w:r>
      <w:r>
        <w:rPr>
          <w:rStyle w:val="WW8Num3z0"/>
          <w:rFonts w:ascii="Verdana" w:hAnsi="Verdana"/>
          <w:color w:val="000000"/>
          <w:sz w:val="18"/>
          <w:szCs w:val="18"/>
        </w:rPr>
        <w:t> </w:t>
      </w:r>
      <w:r>
        <w:rPr>
          <w:rStyle w:val="WW8Num4z0"/>
          <w:rFonts w:ascii="Verdana" w:hAnsi="Verdana"/>
          <w:color w:val="4682B4"/>
          <w:sz w:val="18"/>
          <w:szCs w:val="18"/>
        </w:rPr>
        <w:t>правопреемству</w:t>
      </w:r>
      <w:r>
        <w:rPr>
          <w:rFonts w:ascii="Verdana" w:hAnsi="Verdana"/>
          <w:color w:val="000000"/>
          <w:sz w:val="18"/>
          <w:szCs w:val="18"/>
        </w:rPr>
        <w:t>. С другой, представители публично-правовых наук как бы избегают темы</w:t>
      </w:r>
      <w:r>
        <w:rPr>
          <w:rStyle w:val="WW8Num3z0"/>
          <w:rFonts w:ascii="Verdana" w:hAnsi="Verdana"/>
          <w:color w:val="000000"/>
          <w:sz w:val="18"/>
          <w:szCs w:val="18"/>
        </w:rPr>
        <w:t> </w:t>
      </w:r>
      <w:r>
        <w:rPr>
          <w:rStyle w:val="WW8Num4z0"/>
          <w:rFonts w:ascii="Verdana" w:hAnsi="Verdana"/>
          <w:color w:val="4682B4"/>
          <w:sz w:val="18"/>
          <w:szCs w:val="18"/>
        </w:rPr>
        <w:t>наследства</w:t>
      </w:r>
      <w:r>
        <w:rPr>
          <w:rFonts w:ascii="Verdana" w:hAnsi="Verdana"/>
          <w:color w:val="000000"/>
          <w:sz w:val="18"/>
          <w:szCs w:val="18"/>
        </w:rPr>
        <w:t>, согласившись, что это - не их прерогатива. При этом мы понимаем, что решение принципиальных вопросов о сущности, значении, содержании и структуре права наследования, тех целей, которые ставятся перед этой формой приобретения</w:t>
      </w:r>
      <w:r>
        <w:rPr>
          <w:rStyle w:val="WW8Num3z0"/>
          <w:rFonts w:ascii="Verdana" w:hAnsi="Verdana"/>
          <w:color w:val="000000"/>
          <w:sz w:val="18"/>
          <w:szCs w:val="18"/>
        </w:rPr>
        <w:t> </w:t>
      </w:r>
      <w:r>
        <w:rPr>
          <w:rStyle w:val="WW8Num4z0"/>
          <w:rFonts w:ascii="Verdana" w:hAnsi="Verdana"/>
          <w:color w:val="4682B4"/>
          <w:sz w:val="18"/>
          <w:szCs w:val="18"/>
        </w:rPr>
        <w:t>имущественных</w:t>
      </w:r>
      <w:r>
        <w:rPr>
          <w:rStyle w:val="WW8Num3z0"/>
          <w:rFonts w:ascii="Verdana" w:hAnsi="Verdana"/>
          <w:color w:val="000000"/>
          <w:sz w:val="18"/>
          <w:szCs w:val="18"/>
        </w:rPr>
        <w:t> </w:t>
      </w:r>
      <w:r>
        <w:rPr>
          <w:rFonts w:ascii="Verdana" w:hAnsi="Verdana"/>
          <w:color w:val="000000"/>
          <w:sz w:val="18"/>
          <w:szCs w:val="18"/>
        </w:rPr>
        <w:t>прав, относятся к конституционному праву. Государство определяет тот</w:t>
      </w:r>
      <w:r>
        <w:rPr>
          <w:rStyle w:val="WW8Num3z0"/>
          <w:rFonts w:ascii="Verdana" w:hAnsi="Verdana"/>
          <w:color w:val="000000"/>
          <w:sz w:val="18"/>
          <w:szCs w:val="18"/>
        </w:rPr>
        <w:t> </w:t>
      </w:r>
      <w:r>
        <w:rPr>
          <w:rStyle w:val="WW8Num4z0"/>
          <w:rFonts w:ascii="Verdana" w:hAnsi="Verdana"/>
          <w:color w:val="4682B4"/>
          <w:sz w:val="18"/>
          <w:szCs w:val="18"/>
        </w:rPr>
        <w:t>конституционный</w:t>
      </w:r>
      <w:r>
        <w:rPr>
          <w:rStyle w:val="WW8Num3z0"/>
          <w:rFonts w:ascii="Verdana" w:hAnsi="Verdana"/>
          <w:color w:val="000000"/>
          <w:sz w:val="18"/>
          <w:szCs w:val="18"/>
        </w:rPr>
        <w:t> </w:t>
      </w:r>
      <w:r>
        <w:rPr>
          <w:rFonts w:ascii="Verdana" w:hAnsi="Verdana"/>
          <w:color w:val="000000"/>
          <w:sz w:val="18"/>
          <w:szCs w:val="18"/>
        </w:rPr>
        <w:t>стандарт, благодаря которому мы можем оценивать степень его реализации в отраслевом регулировании. В каждом</w:t>
      </w:r>
      <w:r>
        <w:rPr>
          <w:rStyle w:val="WW8Num3z0"/>
          <w:rFonts w:ascii="Verdana" w:hAnsi="Verdana"/>
          <w:color w:val="000000"/>
          <w:sz w:val="18"/>
          <w:szCs w:val="18"/>
        </w:rPr>
        <w:t> </w:t>
      </w:r>
      <w:r>
        <w:rPr>
          <w:rStyle w:val="WW8Num4z0"/>
          <w:rFonts w:ascii="Verdana" w:hAnsi="Verdana"/>
          <w:color w:val="4682B4"/>
          <w:sz w:val="18"/>
          <w:szCs w:val="18"/>
        </w:rPr>
        <w:t>конституционном</w:t>
      </w:r>
      <w:r>
        <w:rPr>
          <w:rStyle w:val="WW8Num3z0"/>
          <w:rFonts w:ascii="Verdana" w:hAnsi="Verdana"/>
          <w:color w:val="000000"/>
          <w:sz w:val="18"/>
          <w:szCs w:val="18"/>
        </w:rPr>
        <w:t> </w:t>
      </w:r>
      <w:r>
        <w:rPr>
          <w:rFonts w:ascii="Verdana" w:hAnsi="Verdana"/>
          <w:color w:val="000000"/>
          <w:sz w:val="18"/>
          <w:szCs w:val="18"/>
        </w:rPr>
        <w:t>праве, а значит и в праве наследования, последовательно воплощаются принципы правового статуса человека и</w:t>
      </w:r>
      <w:r>
        <w:rPr>
          <w:rStyle w:val="WW8Num3z0"/>
          <w:rFonts w:ascii="Verdana" w:hAnsi="Verdana"/>
          <w:color w:val="000000"/>
          <w:sz w:val="18"/>
          <w:szCs w:val="18"/>
        </w:rPr>
        <w:t> </w:t>
      </w:r>
      <w:r>
        <w:rPr>
          <w:rStyle w:val="WW8Num4z0"/>
          <w:rFonts w:ascii="Verdana" w:hAnsi="Verdana"/>
          <w:color w:val="4682B4"/>
          <w:sz w:val="18"/>
          <w:szCs w:val="18"/>
        </w:rPr>
        <w:t>гражданина</w:t>
      </w:r>
      <w:r>
        <w:rPr>
          <w:rFonts w:ascii="Verdana" w:hAnsi="Verdana"/>
          <w:color w:val="000000"/>
          <w:sz w:val="18"/>
          <w:szCs w:val="18"/>
        </w:rPr>
        <w:t>: непосредственное действие, первичность, неотчуждаемость,</w:t>
      </w:r>
      <w:r>
        <w:rPr>
          <w:rStyle w:val="WW8Num3z0"/>
          <w:rFonts w:ascii="Verdana" w:hAnsi="Verdana"/>
          <w:color w:val="000000"/>
          <w:sz w:val="18"/>
          <w:szCs w:val="18"/>
        </w:rPr>
        <w:t> </w:t>
      </w:r>
      <w:r>
        <w:rPr>
          <w:rStyle w:val="WW8Num4z0"/>
          <w:rFonts w:ascii="Verdana" w:hAnsi="Verdana"/>
          <w:color w:val="4682B4"/>
          <w:sz w:val="18"/>
          <w:szCs w:val="18"/>
        </w:rPr>
        <w:t>неотъемлемость</w:t>
      </w:r>
      <w:r>
        <w:rPr>
          <w:rFonts w:ascii="Verdana" w:hAnsi="Verdana"/>
          <w:color w:val="000000"/>
          <w:sz w:val="18"/>
          <w:szCs w:val="18"/>
        </w:rPr>
        <w:t>, гарантированность.</w:t>
      </w:r>
    </w:p>
    <w:p w:rsidR="002537BB" w:rsidRDefault="002537BB" w:rsidP="002537B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Специфика права наследования проявляется изначально даже в таком интересном моменте. Первые мыслители, заложившие теорию естественных прав человека, на основе работ которых выстраивалась правовая реформа многих государств, неоднократно подчеркивали роль права наследования в общем каталоге прав человека. Между тем, ни в одной универсальной</w:t>
      </w:r>
      <w:r>
        <w:rPr>
          <w:rStyle w:val="WW8Num3z0"/>
          <w:rFonts w:ascii="Verdana" w:hAnsi="Verdana"/>
          <w:color w:val="000000"/>
          <w:sz w:val="18"/>
          <w:szCs w:val="18"/>
        </w:rPr>
        <w:t> </w:t>
      </w:r>
      <w:r>
        <w:rPr>
          <w:rStyle w:val="WW8Num4z0"/>
          <w:rFonts w:ascii="Verdana" w:hAnsi="Verdana"/>
          <w:color w:val="4682B4"/>
          <w:sz w:val="18"/>
          <w:szCs w:val="18"/>
        </w:rPr>
        <w:t>конвенции</w:t>
      </w:r>
      <w:r>
        <w:rPr>
          <w:rFonts w:ascii="Verdana" w:hAnsi="Verdana"/>
          <w:color w:val="000000"/>
          <w:sz w:val="18"/>
          <w:szCs w:val="18"/>
        </w:rPr>
        <w:t>, посвященной правам человека, нет ни одного упоминания о наследственном</w:t>
      </w:r>
      <w:r>
        <w:rPr>
          <w:rStyle w:val="WW8Num3z0"/>
          <w:rFonts w:ascii="Verdana" w:hAnsi="Verdana"/>
          <w:color w:val="000000"/>
          <w:sz w:val="18"/>
          <w:szCs w:val="18"/>
        </w:rPr>
        <w:t> </w:t>
      </w:r>
      <w:r>
        <w:rPr>
          <w:rStyle w:val="WW8Num4z0"/>
          <w:rFonts w:ascii="Verdana" w:hAnsi="Verdana"/>
          <w:color w:val="4682B4"/>
          <w:sz w:val="18"/>
          <w:szCs w:val="18"/>
        </w:rPr>
        <w:t>правопреемстве</w:t>
      </w:r>
      <w:r>
        <w:rPr>
          <w:rFonts w:ascii="Verdana" w:hAnsi="Verdana"/>
          <w:color w:val="000000"/>
          <w:sz w:val="18"/>
          <w:szCs w:val="18"/>
        </w:rPr>
        <w:t>. Данная традиция находит свое продолжение во многих европейских</w:t>
      </w:r>
      <w:r>
        <w:rPr>
          <w:rStyle w:val="WW8Num3z0"/>
          <w:rFonts w:ascii="Verdana" w:hAnsi="Verdana"/>
          <w:color w:val="000000"/>
          <w:sz w:val="18"/>
          <w:szCs w:val="18"/>
        </w:rPr>
        <w:t> </w:t>
      </w:r>
      <w:r>
        <w:rPr>
          <w:rStyle w:val="WW8Num4z0"/>
          <w:rFonts w:ascii="Verdana" w:hAnsi="Verdana"/>
          <w:color w:val="4682B4"/>
          <w:sz w:val="18"/>
          <w:szCs w:val="18"/>
        </w:rPr>
        <w:t>конституциях</w:t>
      </w:r>
      <w:r>
        <w:rPr>
          <w:rFonts w:ascii="Verdana" w:hAnsi="Verdana"/>
          <w:color w:val="000000"/>
          <w:sz w:val="18"/>
          <w:szCs w:val="18"/>
        </w:rPr>
        <w:t>, идущих также по такому пути «</w:t>
      </w:r>
      <w:r>
        <w:rPr>
          <w:rStyle w:val="WW8Num4z0"/>
          <w:rFonts w:ascii="Verdana" w:hAnsi="Verdana"/>
          <w:color w:val="4682B4"/>
          <w:sz w:val="18"/>
          <w:szCs w:val="18"/>
        </w:rPr>
        <w:t>невидения</w:t>
      </w:r>
      <w:r>
        <w:rPr>
          <w:rFonts w:ascii="Verdana" w:hAnsi="Verdana"/>
          <w:color w:val="000000"/>
          <w:sz w:val="18"/>
          <w:szCs w:val="18"/>
        </w:rPr>
        <w:t>» права наследования. Это еще раз подчеркивает особую роль права наследования и степень значимости его конституционного закрепления в российской правовой практике. Нормы</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Российской Федерации о праве наследования являются непосредственно действующими, они составляют базис текущего законодательства, определяют параметры его отраслевого регулирования. Нормы Конституции РФ используются также для того, чтобы определять, соответствует ли текущее законодательство</w:t>
      </w:r>
      <w:r>
        <w:rPr>
          <w:rStyle w:val="WW8Num3z0"/>
          <w:rFonts w:ascii="Verdana" w:hAnsi="Verdana"/>
          <w:color w:val="000000"/>
          <w:sz w:val="18"/>
          <w:szCs w:val="18"/>
        </w:rPr>
        <w:t> </w:t>
      </w:r>
      <w:r>
        <w:rPr>
          <w:rStyle w:val="WW8Num4z0"/>
          <w:rFonts w:ascii="Verdana" w:hAnsi="Verdana"/>
          <w:color w:val="4682B4"/>
          <w:sz w:val="18"/>
          <w:szCs w:val="18"/>
        </w:rPr>
        <w:t>конституционным</w:t>
      </w:r>
      <w:r>
        <w:rPr>
          <w:rStyle w:val="WW8Num3z0"/>
          <w:rFonts w:ascii="Verdana" w:hAnsi="Verdana"/>
          <w:color w:val="000000"/>
          <w:sz w:val="18"/>
          <w:szCs w:val="18"/>
        </w:rPr>
        <w:t> </w:t>
      </w:r>
      <w:r>
        <w:rPr>
          <w:rFonts w:ascii="Verdana" w:hAnsi="Verdana"/>
          <w:color w:val="000000"/>
          <w:sz w:val="18"/>
          <w:szCs w:val="18"/>
        </w:rPr>
        <w:t>принципам, Конституции в целом. Это, кстати, можно наблюдать по тем решениям, которые выносились Конституционным Судом Российской Федерации, по вопросам наследования. В частности,</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от 16 января 1996 г. № 1-П «По</w:t>
      </w:r>
      <w:r>
        <w:rPr>
          <w:rStyle w:val="WW8Num3z0"/>
          <w:rFonts w:ascii="Verdana" w:hAnsi="Verdana"/>
          <w:color w:val="000000"/>
          <w:sz w:val="18"/>
          <w:szCs w:val="18"/>
        </w:rPr>
        <w:t> </w:t>
      </w:r>
      <w:r>
        <w:rPr>
          <w:rStyle w:val="WW8Num4z0"/>
          <w:rFonts w:ascii="Verdana" w:hAnsi="Verdana"/>
          <w:color w:val="4682B4"/>
          <w:sz w:val="18"/>
          <w:szCs w:val="18"/>
        </w:rPr>
        <w:t>делу</w:t>
      </w:r>
      <w:r>
        <w:rPr>
          <w:rStyle w:val="WW8Num3z0"/>
          <w:rFonts w:ascii="Verdana" w:hAnsi="Verdana"/>
          <w:color w:val="000000"/>
          <w:sz w:val="18"/>
          <w:szCs w:val="18"/>
        </w:rPr>
        <w:t> </w:t>
      </w:r>
      <w:r>
        <w:rPr>
          <w:rFonts w:ascii="Verdana" w:hAnsi="Verdana"/>
          <w:color w:val="000000"/>
          <w:sz w:val="18"/>
          <w:szCs w:val="18"/>
        </w:rPr>
        <w:t>о проверке конституционности частей первой и второй</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560 Гражданского кодекса РСФСР в связи с</w:t>
      </w:r>
      <w:r>
        <w:rPr>
          <w:rStyle w:val="WW8Num3z0"/>
          <w:rFonts w:ascii="Verdana" w:hAnsi="Verdana"/>
          <w:color w:val="000000"/>
          <w:sz w:val="18"/>
          <w:szCs w:val="18"/>
        </w:rPr>
        <w:t> </w:t>
      </w:r>
      <w:r>
        <w:rPr>
          <w:rStyle w:val="WW8Num4z0"/>
          <w:rFonts w:ascii="Verdana" w:hAnsi="Verdana"/>
          <w:color w:val="4682B4"/>
          <w:sz w:val="18"/>
          <w:szCs w:val="18"/>
        </w:rPr>
        <w:t>жалобой</w:t>
      </w:r>
      <w:r>
        <w:rPr>
          <w:rStyle w:val="WW8Num3z0"/>
          <w:rFonts w:ascii="Verdana" w:hAnsi="Verdana"/>
          <w:color w:val="000000"/>
          <w:sz w:val="18"/>
          <w:szCs w:val="18"/>
        </w:rPr>
        <w:t> </w:t>
      </w:r>
      <w:r>
        <w:rPr>
          <w:rFonts w:ascii="Verdana" w:hAnsi="Verdana"/>
          <w:color w:val="000000"/>
          <w:sz w:val="18"/>
          <w:szCs w:val="18"/>
        </w:rPr>
        <w:t>гражданина А.Б. Наумова», Определение Конституционного Суда Российской Федерации от 30 сентября 2004 г. № 316-0 «По</w:t>
      </w:r>
      <w:r>
        <w:rPr>
          <w:rStyle w:val="WW8Num3z0"/>
          <w:rFonts w:ascii="Verdana" w:hAnsi="Verdana"/>
          <w:color w:val="000000"/>
          <w:sz w:val="18"/>
          <w:szCs w:val="18"/>
        </w:rPr>
        <w:t> </w:t>
      </w:r>
      <w:r>
        <w:rPr>
          <w:rStyle w:val="WW8Num4z0"/>
          <w:rFonts w:ascii="Verdana" w:hAnsi="Verdana"/>
          <w:color w:val="4682B4"/>
          <w:sz w:val="18"/>
          <w:szCs w:val="18"/>
        </w:rPr>
        <w:t>жалобам</w:t>
      </w:r>
      <w:r>
        <w:rPr>
          <w:rStyle w:val="WW8Num3z0"/>
          <w:rFonts w:ascii="Verdana" w:hAnsi="Verdana"/>
          <w:color w:val="000000"/>
          <w:sz w:val="18"/>
          <w:szCs w:val="18"/>
        </w:rPr>
        <w:t> </w:t>
      </w:r>
      <w:r>
        <w:rPr>
          <w:rFonts w:ascii="Verdana" w:hAnsi="Verdana"/>
          <w:color w:val="000000"/>
          <w:sz w:val="18"/>
          <w:szCs w:val="18"/>
        </w:rPr>
        <w:t>гр. Е.М. Балакир на нарушение ее</w:t>
      </w:r>
      <w:r>
        <w:rPr>
          <w:rStyle w:val="WW8Num3z0"/>
          <w:rFonts w:ascii="Verdana" w:hAnsi="Verdana"/>
          <w:color w:val="000000"/>
          <w:sz w:val="18"/>
          <w:szCs w:val="18"/>
        </w:rPr>
        <w:t> </w:t>
      </w:r>
      <w:r>
        <w:rPr>
          <w:rStyle w:val="WW8Num4z0"/>
          <w:rFonts w:ascii="Verdana" w:hAnsi="Verdana"/>
          <w:color w:val="4682B4"/>
          <w:sz w:val="18"/>
          <w:szCs w:val="18"/>
        </w:rPr>
        <w:t>конституционных</w:t>
      </w:r>
      <w:r>
        <w:rPr>
          <w:rStyle w:val="WW8Num3z0"/>
          <w:rFonts w:ascii="Verdana" w:hAnsi="Verdana"/>
          <w:color w:val="000000"/>
          <w:sz w:val="18"/>
          <w:szCs w:val="18"/>
        </w:rPr>
        <w:t> </w:t>
      </w:r>
      <w:r>
        <w:rPr>
          <w:rFonts w:ascii="Verdana" w:hAnsi="Verdana"/>
          <w:color w:val="000000"/>
          <w:sz w:val="18"/>
          <w:szCs w:val="18"/>
        </w:rPr>
        <w:t>прав положениями п. 1 ст. 3 Закона Российской Федерации "О налоге с</w:t>
      </w:r>
      <w:r>
        <w:rPr>
          <w:rStyle w:val="WW8Num3z0"/>
          <w:rFonts w:ascii="Verdana" w:hAnsi="Verdana"/>
          <w:color w:val="000000"/>
          <w:sz w:val="18"/>
          <w:szCs w:val="18"/>
        </w:rPr>
        <w:t> </w:t>
      </w:r>
      <w:r>
        <w:rPr>
          <w:rStyle w:val="WW8Num4z0"/>
          <w:rFonts w:ascii="Verdana" w:hAnsi="Verdana"/>
          <w:color w:val="4682B4"/>
          <w:sz w:val="18"/>
          <w:szCs w:val="18"/>
        </w:rPr>
        <w:t>имущества</w:t>
      </w:r>
      <w:r>
        <w:rPr>
          <w:rFonts w:ascii="Verdana" w:hAnsi="Verdana"/>
          <w:color w:val="000000"/>
          <w:sz w:val="18"/>
          <w:szCs w:val="18"/>
        </w:rPr>
        <w:t>, переходящего в порядке наследования или</w:t>
      </w:r>
      <w:r>
        <w:rPr>
          <w:rStyle w:val="WW8Num3z0"/>
          <w:rFonts w:ascii="Verdana" w:hAnsi="Verdana"/>
          <w:color w:val="000000"/>
          <w:sz w:val="18"/>
          <w:szCs w:val="18"/>
        </w:rPr>
        <w:t> </w:t>
      </w:r>
      <w:r>
        <w:rPr>
          <w:rStyle w:val="WW8Num4z0"/>
          <w:rFonts w:ascii="Verdana" w:hAnsi="Verdana"/>
          <w:color w:val="4682B4"/>
          <w:sz w:val="18"/>
          <w:szCs w:val="18"/>
        </w:rPr>
        <w:t>дарения</w:t>
      </w:r>
      <w:r>
        <w:rPr>
          <w:rFonts w:ascii="Verdana" w:hAnsi="Verdana"/>
          <w:color w:val="000000"/>
          <w:sz w:val="18"/>
          <w:szCs w:val="18"/>
        </w:rPr>
        <w:t>" и гр-н Д.В. Наумова и Ю.В. Соболевой на нарушение их конституционных прав теми же положениями Закона Российской Федерации "О налоге с имущества, переходящего в порядке наследования или дарения", а также положениями ст. 1111 и п. 2 ст. 1152 ГК РФ», Определение Конституционного Суда РФ от 9 декабря 1999 г. № 209-0 «Об отказе в принятии к рассмотрению</w:t>
      </w:r>
      <w:r>
        <w:rPr>
          <w:rStyle w:val="WW8Num3z0"/>
          <w:rFonts w:ascii="Verdana" w:hAnsi="Verdana"/>
          <w:color w:val="000000"/>
          <w:sz w:val="18"/>
          <w:szCs w:val="18"/>
        </w:rPr>
        <w:t> </w:t>
      </w:r>
      <w:r>
        <w:rPr>
          <w:rStyle w:val="WW8Num4z0"/>
          <w:rFonts w:ascii="Verdana" w:hAnsi="Verdana"/>
          <w:color w:val="4682B4"/>
          <w:sz w:val="18"/>
          <w:szCs w:val="18"/>
        </w:rPr>
        <w:t>жалобы</w:t>
      </w:r>
      <w:r>
        <w:rPr>
          <w:rStyle w:val="WW8Num3z0"/>
          <w:rFonts w:ascii="Verdana" w:hAnsi="Verdana"/>
          <w:color w:val="000000"/>
          <w:sz w:val="18"/>
          <w:szCs w:val="18"/>
        </w:rPr>
        <w:t> </w:t>
      </w:r>
      <w:r>
        <w:rPr>
          <w:rFonts w:ascii="Verdana" w:hAnsi="Verdana"/>
          <w:color w:val="000000"/>
          <w:sz w:val="18"/>
          <w:szCs w:val="18"/>
        </w:rPr>
        <w:t>гражданки Куркиной Елены Анатольевны на нарушение ее конституционных прав</w:t>
      </w:r>
      <w:r>
        <w:rPr>
          <w:rStyle w:val="WW8Num3z0"/>
          <w:rFonts w:ascii="Verdana" w:hAnsi="Verdana"/>
          <w:color w:val="000000"/>
          <w:sz w:val="18"/>
          <w:szCs w:val="18"/>
        </w:rPr>
        <w:t> </w:t>
      </w:r>
      <w:r>
        <w:rPr>
          <w:rStyle w:val="WW8Num4z0"/>
          <w:rFonts w:ascii="Verdana" w:hAnsi="Verdana"/>
          <w:color w:val="4682B4"/>
          <w:sz w:val="18"/>
          <w:szCs w:val="18"/>
        </w:rPr>
        <w:t>статьей</w:t>
      </w:r>
      <w:r>
        <w:rPr>
          <w:rStyle w:val="WW8Num3z0"/>
          <w:rFonts w:ascii="Verdana" w:hAnsi="Verdana"/>
          <w:color w:val="000000"/>
          <w:sz w:val="18"/>
          <w:szCs w:val="18"/>
        </w:rPr>
        <w:t> </w:t>
      </w:r>
      <w:r>
        <w:rPr>
          <w:rFonts w:ascii="Verdana" w:hAnsi="Verdana"/>
          <w:color w:val="000000"/>
          <w:sz w:val="18"/>
          <w:szCs w:val="18"/>
        </w:rPr>
        <w:t>535 ГК РСФСР» и др.</w:t>
      </w:r>
    </w:p>
    <w:p w:rsidR="002537BB" w:rsidRDefault="002537BB" w:rsidP="002537B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Важное значение в</w:t>
      </w:r>
      <w:r>
        <w:rPr>
          <w:rStyle w:val="WW8Num3z0"/>
          <w:rFonts w:ascii="Verdana" w:hAnsi="Verdana"/>
          <w:color w:val="000000"/>
          <w:sz w:val="18"/>
          <w:szCs w:val="18"/>
        </w:rPr>
        <w:t> </w:t>
      </w:r>
      <w:r>
        <w:rPr>
          <w:rStyle w:val="WW8Num4z0"/>
          <w:rFonts w:ascii="Verdana" w:hAnsi="Verdana"/>
          <w:color w:val="4682B4"/>
          <w:sz w:val="18"/>
          <w:szCs w:val="18"/>
        </w:rPr>
        <w:t>уяснении</w:t>
      </w:r>
      <w:r>
        <w:rPr>
          <w:rStyle w:val="WW8Num3z0"/>
          <w:rFonts w:ascii="Verdana" w:hAnsi="Verdana"/>
          <w:color w:val="000000"/>
          <w:sz w:val="18"/>
          <w:szCs w:val="18"/>
        </w:rPr>
        <w:t> </w:t>
      </w:r>
      <w:r>
        <w:rPr>
          <w:rFonts w:ascii="Verdana" w:hAnsi="Verdana"/>
          <w:color w:val="000000"/>
          <w:sz w:val="18"/>
          <w:szCs w:val="18"/>
        </w:rPr>
        <w:t>сущности права наследования имели решения Европейского Суда по правам человека, также столкнувшегося на первоначальном этапе с рядом сложностей, поскольку право наследования не нашло своего нормативного закрепления в Европейской Конвенции об основных правах и</w:t>
      </w:r>
      <w:r>
        <w:rPr>
          <w:rStyle w:val="WW8Num3z0"/>
          <w:rFonts w:ascii="Verdana" w:hAnsi="Verdana"/>
          <w:color w:val="000000"/>
          <w:sz w:val="18"/>
          <w:szCs w:val="18"/>
        </w:rPr>
        <w:t> </w:t>
      </w:r>
      <w:r>
        <w:rPr>
          <w:rStyle w:val="WW8Num4z0"/>
          <w:rFonts w:ascii="Verdana" w:hAnsi="Verdana"/>
          <w:color w:val="4682B4"/>
          <w:sz w:val="18"/>
          <w:szCs w:val="18"/>
        </w:rPr>
        <w:t>свободах</w:t>
      </w:r>
      <w:r>
        <w:rPr>
          <w:rStyle w:val="WW8Num3z0"/>
          <w:rFonts w:ascii="Verdana" w:hAnsi="Verdana"/>
          <w:color w:val="000000"/>
          <w:sz w:val="18"/>
          <w:szCs w:val="18"/>
        </w:rPr>
        <w:t> </w:t>
      </w:r>
      <w:r>
        <w:rPr>
          <w:rFonts w:ascii="Verdana" w:hAnsi="Verdana"/>
          <w:color w:val="000000"/>
          <w:sz w:val="18"/>
          <w:szCs w:val="18"/>
        </w:rPr>
        <w:t>человека и гражданина. Несмотря на это, Европейским Судом по правам человека были вынесены значимые</w:t>
      </w:r>
      <w:r>
        <w:rPr>
          <w:rStyle w:val="WW8Num3z0"/>
          <w:rFonts w:ascii="Verdana" w:hAnsi="Verdana"/>
          <w:color w:val="000000"/>
          <w:sz w:val="18"/>
          <w:szCs w:val="18"/>
        </w:rPr>
        <w:t> </w:t>
      </w:r>
      <w:r>
        <w:rPr>
          <w:rStyle w:val="WW8Num4z0"/>
          <w:rFonts w:ascii="Verdana" w:hAnsi="Verdana"/>
          <w:color w:val="4682B4"/>
          <w:sz w:val="18"/>
          <w:szCs w:val="18"/>
        </w:rPr>
        <w:t>постановления</w:t>
      </w:r>
      <w:r>
        <w:rPr>
          <w:rStyle w:val="WW8Num3z0"/>
          <w:rFonts w:ascii="Verdana" w:hAnsi="Verdana"/>
          <w:color w:val="000000"/>
          <w:sz w:val="18"/>
          <w:szCs w:val="18"/>
        </w:rPr>
        <w:t> </w:t>
      </w:r>
      <w:r>
        <w:rPr>
          <w:rFonts w:ascii="Verdana" w:hAnsi="Verdana"/>
          <w:color w:val="000000"/>
          <w:sz w:val="18"/>
          <w:szCs w:val="18"/>
        </w:rPr>
        <w:t>по делам: «</w:t>
      </w:r>
      <w:r>
        <w:rPr>
          <w:rStyle w:val="WW8Num4z0"/>
          <w:rFonts w:ascii="Verdana" w:hAnsi="Verdana"/>
          <w:color w:val="4682B4"/>
          <w:sz w:val="18"/>
          <w:szCs w:val="18"/>
        </w:rPr>
        <w:t>Маркс против Бельгии</w:t>
      </w:r>
      <w:r>
        <w:rPr>
          <w:rFonts w:ascii="Verdana" w:hAnsi="Verdana"/>
          <w:color w:val="000000"/>
          <w:sz w:val="18"/>
          <w:szCs w:val="18"/>
        </w:rPr>
        <w:t>», «</w:t>
      </w:r>
      <w:r>
        <w:rPr>
          <w:rStyle w:val="WW8Num4z0"/>
          <w:rFonts w:ascii="Verdana" w:hAnsi="Verdana"/>
          <w:color w:val="4682B4"/>
          <w:sz w:val="18"/>
          <w:szCs w:val="18"/>
        </w:rPr>
        <w:t>Вермер против Бельгии</w:t>
      </w:r>
      <w:r>
        <w:rPr>
          <w:rFonts w:ascii="Verdana" w:hAnsi="Verdana"/>
          <w:color w:val="000000"/>
          <w:sz w:val="18"/>
          <w:szCs w:val="18"/>
        </w:rPr>
        <w:t>», «</w:t>
      </w:r>
      <w:r>
        <w:rPr>
          <w:rStyle w:val="WW8Num4z0"/>
          <w:rFonts w:ascii="Verdana" w:hAnsi="Verdana"/>
          <w:color w:val="4682B4"/>
          <w:sz w:val="18"/>
          <w:szCs w:val="18"/>
        </w:rPr>
        <w:t>Инзе против Австрии</w:t>
      </w:r>
      <w:r>
        <w:rPr>
          <w:rFonts w:ascii="Verdana" w:hAnsi="Verdana"/>
          <w:color w:val="000000"/>
          <w:sz w:val="18"/>
          <w:szCs w:val="18"/>
        </w:rPr>
        <w:t>», «Брау'эр против Германии», «</w:t>
      </w:r>
      <w:r>
        <w:rPr>
          <w:rStyle w:val="WW8Num4z0"/>
          <w:rFonts w:ascii="Verdana" w:hAnsi="Verdana"/>
          <w:color w:val="4682B4"/>
          <w:sz w:val="18"/>
          <w:szCs w:val="18"/>
        </w:rPr>
        <w:t>Мазюрек против Франции</w:t>
      </w:r>
      <w:r>
        <w:rPr>
          <w:rFonts w:ascii="Verdana" w:hAnsi="Verdana"/>
          <w:color w:val="000000"/>
          <w:sz w:val="18"/>
          <w:szCs w:val="18"/>
        </w:rPr>
        <w:t>», «</w:t>
      </w:r>
      <w:r>
        <w:rPr>
          <w:rStyle w:val="WW8Num4z0"/>
          <w:rFonts w:ascii="Verdana" w:hAnsi="Verdana"/>
          <w:color w:val="4682B4"/>
          <w:sz w:val="18"/>
          <w:szCs w:val="18"/>
        </w:rPr>
        <w:t>Мерже и Кросс против Франции</w:t>
      </w:r>
      <w:r>
        <w:rPr>
          <w:rFonts w:ascii="Verdana" w:hAnsi="Verdana"/>
          <w:color w:val="000000"/>
          <w:sz w:val="18"/>
          <w:szCs w:val="18"/>
        </w:rPr>
        <w:t>», «</w:t>
      </w:r>
      <w:r>
        <w:rPr>
          <w:rStyle w:val="WW8Num4z0"/>
          <w:rFonts w:ascii="Verdana" w:hAnsi="Verdana"/>
          <w:color w:val="4682B4"/>
          <w:sz w:val="18"/>
          <w:szCs w:val="18"/>
        </w:rPr>
        <w:t>Бердены против Соединенного Королевства</w:t>
      </w:r>
      <w:r>
        <w:rPr>
          <w:rFonts w:ascii="Verdana" w:hAnsi="Verdana"/>
          <w:color w:val="000000"/>
          <w:sz w:val="18"/>
          <w:szCs w:val="18"/>
        </w:rPr>
        <w:t>». В каждом из этих решений показана специфика права наследования, в котором экономическая составляющая имеет второстепенное значение. Первоначальное распоряжение</w:t>
      </w:r>
      <w:r>
        <w:rPr>
          <w:rStyle w:val="WW8Num3z0"/>
          <w:rFonts w:ascii="Verdana" w:hAnsi="Verdana"/>
          <w:color w:val="000000"/>
          <w:sz w:val="18"/>
          <w:szCs w:val="18"/>
        </w:rPr>
        <w:t> </w:t>
      </w:r>
      <w:r>
        <w:rPr>
          <w:rStyle w:val="WW8Num4z0"/>
          <w:rFonts w:ascii="Verdana" w:hAnsi="Verdana"/>
          <w:color w:val="4682B4"/>
          <w:sz w:val="18"/>
          <w:szCs w:val="18"/>
        </w:rPr>
        <w:t>наследодателя</w:t>
      </w:r>
      <w:r>
        <w:rPr>
          <w:rStyle w:val="WW8Num3z0"/>
          <w:rFonts w:ascii="Verdana" w:hAnsi="Verdana"/>
          <w:color w:val="000000"/>
          <w:sz w:val="18"/>
          <w:szCs w:val="18"/>
        </w:rPr>
        <w:t> </w:t>
      </w:r>
      <w:r>
        <w:rPr>
          <w:rFonts w:ascii="Verdana" w:hAnsi="Verdana"/>
          <w:color w:val="000000"/>
          <w:sz w:val="18"/>
          <w:szCs w:val="18"/>
        </w:rPr>
        <w:t>не меняет судьбу имущество. Распоряжение осуществляется на случай смерти. Таким образом каких-либо экономических целей в момент составления</w:t>
      </w:r>
      <w:r>
        <w:rPr>
          <w:rStyle w:val="WW8Num3z0"/>
          <w:rFonts w:ascii="Verdana" w:hAnsi="Verdana"/>
          <w:color w:val="000000"/>
          <w:sz w:val="18"/>
          <w:szCs w:val="18"/>
        </w:rPr>
        <w:t> </w:t>
      </w:r>
      <w:r>
        <w:rPr>
          <w:rStyle w:val="WW8Num4z0"/>
          <w:rFonts w:ascii="Verdana" w:hAnsi="Verdana"/>
          <w:color w:val="4682B4"/>
          <w:sz w:val="18"/>
          <w:szCs w:val="18"/>
        </w:rPr>
        <w:t>завещания</w:t>
      </w:r>
      <w:r>
        <w:rPr>
          <w:rStyle w:val="WW8Num3z0"/>
          <w:rFonts w:ascii="Verdana" w:hAnsi="Verdana"/>
          <w:color w:val="000000"/>
          <w:sz w:val="18"/>
          <w:szCs w:val="18"/>
        </w:rPr>
        <w:t> </w:t>
      </w:r>
      <w:r>
        <w:rPr>
          <w:rFonts w:ascii="Verdana" w:hAnsi="Verdana"/>
          <w:color w:val="000000"/>
          <w:sz w:val="18"/>
          <w:szCs w:val="18"/>
        </w:rPr>
        <w:t>не достигается. Кроме того,</w:t>
      </w:r>
      <w:r>
        <w:rPr>
          <w:rStyle w:val="WW8Num3z0"/>
          <w:rFonts w:ascii="Verdana" w:hAnsi="Verdana"/>
          <w:color w:val="000000"/>
          <w:sz w:val="18"/>
          <w:szCs w:val="18"/>
        </w:rPr>
        <w:t> </w:t>
      </w:r>
      <w:r>
        <w:rPr>
          <w:rStyle w:val="WW8Num4z0"/>
          <w:rFonts w:ascii="Verdana" w:hAnsi="Verdana"/>
          <w:color w:val="4682B4"/>
          <w:sz w:val="18"/>
          <w:szCs w:val="18"/>
        </w:rPr>
        <w:t>завещание</w:t>
      </w:r>
      <w:r>
        <w:rPr>
          <w:rStyle w:val="WW8Num3z0"/>
          <w:rFonts w:ascii="Verdana" w:hAnsi="Verdana"/>
          <w:color w:val="000000"/>
          <w:sz w:val="18"/>
          <w:szCs w:val="18"/>
        </w:rPr>
        <w:t> </w:t>
      </w:r>
      <w:r>
        <w:rPr>
          <w:rFonts w:ascii="Verdana" w:hAnsi="Verdana"/>
          <w:color w:val="000000"/>
          <w:sz w:val="18"/>
          <w:szCs w:val="18"/>
        </w:rPr>
        <w:t xml:space="preserve">можно сделать задолго до своей смерти, что в принципе перечеркивает </w:t>
      </w:r>
      <w:r>
        <w:rPr>
          <w:rFonts w:ascii="Verdana" w:hAnsi="Verdana"/>
          <w:color w:val="000000"/>
          <w:sz w:val="18"/>
          <w:szCs w:val="18"/>
        </w:rPr>
        <w:lastRenderedPageBreak/>
        <w:t>экономическую сущность наследования.</w:t>
      </w:r>
      <w:r>
        <w:rPr>
          <w:rStyle w:val="WW8Num3z0"/>
          <w:rFonts w:ascii="Verdana" w:hAnsi="Verdana"/>
          <w:color w:val="000000"/>
          <w:sz w:val="18"/>
          <w:szCs w:val="18"/>
        </w:rPr>
        <w:t> </w:t>
      </w:r>
      <w:r>
        <w:rPr>
          <w:rStyle w:val="WW8Num4z0"/>
          <w:rFonts w:ascii="Verdana" w:hAnsi="Verdana"/>
          <w:color w:val="4682B4"/>
          <w:sz w:val="18"/>
          <w:szCs w:val="18"/>
        </w:rPr>
        <w:t>Наследник</w:t>
      </w:r>
      <w:r>
        <w:rPr>
          <w:rStyle w:val="WW8Num3z0"/>
          <w:rFonts w:ascii="Verdana" w:hAnsi="Verdana"/>
          <w:color w:val="000000"/>
          <w:sz w:val="18"/>
          <w:szCs w:val="18"/>
        </w:rPr>
        <w:t> </w:t>
      </w:r>
      <w:r>
        <w:rPr>
          <w:rFonts w:ascii="Verdana" w:hAnsi="Verdana"/>
          <w:color w:val="000000"/>
          <w:sz w:val="18"/>
          <w:szCs w:val="18"/>
        </w:rPr>
        <w:t>также после самой смерти наследодателя не приобретает права частной собственности. Именно этот момент Европейский Суд по правам человека неоднократно подчеркивал: субъективного права частной собственности не возникает. Показательно, что в каждом</w:t>
      </w:r>
      <w:r>
        <w:rPr>
          <w:rStyle w:val="WW8Num4z0"/>
          <w:rFonts w:ascii="Verdana" w:hAnsi="Verdana"/>
          <w:color w:val="4682B4"/>
          <w:sz w:val="18"/>
          <w:szCs w:val="18"/>
        </w:rPr>
        <w:t>постановлении</w:t>
      </w:r>
      <w:r>
        <w:rPr>
          <w:rStyle w:val="WW8Num3z0"/>
          <w:rFonts w:ascii="Verdana" w:hAnsi="Verdana"/>
          <w:color w:val="000000"/>
          <w:sz w:val="18"/>
          <w:szCs w:val="18"/>
        </w:rPr>
        <w:t> </w:t>
      </w:r>
      <w:r>
        <w:rPr>
          <w:rFonts w:ascii="Verdana" w:hAnsi="Verdana"/>
          <w:color w:val="000000"/>
          <w:sz w:val="18"/>
          <w:szCs w:val="18"/>
        </w:rPr>
        <w:t>Европейский Суд по правам человека подчеркивал семейно-правовую составляющую. По делу «</w:t>
      </w:r>
      <w:r>
        <w:rPr>
          <w:rStyle w:val="WW8Num4z0"/>
          <w:rFonts w:ascii="Verdana" w:hAnsi="Verdana"/>
          <w:color w:val="4682B4"/>
          <w:sz w:val="18"/>
          <w:szCs w:val="18"/>
        </w:rPr>
        <w:t>Маркс против Бельгии</w:t>
      </w:r>
      <w:r>
        <w:rPr>
          <w:rFonts w:ascii="Verdana" w:hAnsi="Verdana"/>
          <w:color w:val="000000"/>
          <w:sz w:val="18"/>
          <w:szCs w:val="18"/>
        </w:rPr>
        <w:t>» Суд вообще уклонился от анализа статьи 1 Дополнительного протокола к Конвенции,</w:t>
      </w:r>
      <w:r>
        <w:rPr>
          <w:rStyle w:val="WW8Num3z0"/>
          <w:rFonts w:ascii="Verdana" w:hAnsi="Verdana"/>
          <w:color w:val="000000"/>
          <w:sz w:val="18"/>
          <w:szCs w:val="18"/>
        </w:rPr>
        <w:t> </w:t>
      </w:r>
      <w:r>
        <w:rPr>
          <w:rStyle w:val="WW8Num4z0"/>
          <w:rFonts w:ascii="Verdana" w:hAnsi="Verdana"/>
          <w:color w:val="4682B4"/>
          <w:sz w:val="18"/>
          <w:szCs w:val="18"/>
        </w:rPr>
        <w:t>закрепляющей</w:t>
      </w:r>
      <w:r>
        <w:rPr>
          <w:rStyle w:val="WW8Num3z0"/>
          <w:rFonts w:ascii="Verdana" w:hAnsi="Verdana"/>
          <w:color w:val="000000"/>
          <w:sz w:val="18"/>
          <w:szCs w:val="18"/>
        </w:rPr>
        <w:t> </w:t>
      </w:r>
      <w:r>
        <w:rPr>
          <w:rFonts w:ascii="Verdana" w:hAnsi="Verdana"/>
          <w:color w:val="000000"/>
          <w:sz w:val="18"/>
          <w:szCs w:val="18"/>
        </w:rPr>
        <w:t>право на уважение частной собственности, обосновав свои доводы исключительно содержанием статьи 8 ЕКПЧ, закрепляющей право на уважение семейной жизни. Необходимо отметить, что даже благая цель, положенная в основу решения - уравнение в наследственных правах детей, рожденных как в браке так и вне брака - натолкнулась на «</w:t>
      </w:r>
      <w:r>
        <w:rPr>
          <w:rStyle w:val="WW8Num4z0"/>
          <w:rFonts w:ascii="Verdana" w:hAnsi="Verdana"/>
          <w:color w:val="4682B4"/>
          <w:sz w:val="18"/>
          <w:szCs w:val="18"/>
        </w:rPr>
        <w:t>глухое</w:t>
      </w:r>
      <w:r>
        <w:rPr>
          <w:rFonts w:ascii="Verdana" w:hAnsi="Verdana"/>
          <w:color w:val="000000"/>
          <w:sz w:val="18"/>
          <w:szCs w:val="18"/>
        </w:rPr>
        <w:t>» сопротивление со стороны национальных правовых систем. В частности, второе решение Суда по делу «</w:t>
      </w:r>
      <w:r>
        <w:rPr>
          <w:rStyle w:val="WW8Num4z0"/>
          <w:rFonts w:ascii="Verdana" w:hAnsi="Verdana"/>
          <w:color w:val="4682B4"/>
          <w:sz w:val="18"/>
          <w:szCs w:val="18"/>
        </w:rPr>
        <w:t>Вермер против Бельгии</w:t>
      </w:r>
      <w:r>
        <w:rPr>
          <w:rFonts w:ascii="Verdana" w:hAnsi="Verdana"/>
          <w:color w:val="000000"/>
          <w:sz w:val="18"/>
          <w:szCs w:val="18"/>
        </w:rPr>
        <w:t>» было принято только по тому, что Бельгия не торопилась менять свои правила наследования, исходя из правовых позиций, изложенных в решении по делу «</w:t>
      </w:r>
      <w:r>
        <w:rPr>
          <w:rStyle w:val="WW8Num4z0"/>
          <w:rFonts w:ascii="Verdana" w:hAnsi="Verdana"/>
          <w:color w:val="4682B4"/>
          <w:sz w:val="18"/>
          <w:szCs w:val="18"/>
        </w:rPr>
        <w:t>Маркс против Бельгии</w:t>
      </w:r>
      <w:r>
        <w:rPr>
          <w:rFonts w:ascii="Verdana" w:hAnsi="Verdana"/>
          <w:color w:val="000000"/>
          <w:sz w:val="18"/>
          <w:szCs w:val="18"/>
        </w:rPr>
        <w:t>». Каждый раз государство отстаивало свое право на</w:t>
      </w:r>
      <w:r>
        <w:rPr>
          <w:rStyle w:val="WW8Num3z0"/>
          <w:rFonts w:ascii="Verdana" w:hAnsi="Verdana"/>
          <w:color w:val="000000"/>
          <w:sz w:val="18"/>
          <w:szCs w:val="18"/>
        </w:rPr>
        <w:t> </w:t>
      </w:r>
      <w:r>
        <w:rPr>
          <w:rStyle w:val="WW8Num4z0"/>
          <w:rFonts w:ascii="Verdana" w:hAnsi="Verdana"/>
          <w:color w:val="4682B4"/>
          <w:sz w:val="18"/>
          <w:szCs w:val="18"/>
        </w:rPr>
        <w:t>усмотрение</w:t>
      </w:r>
      <w:r>
        <w:rPr>
          <w:rStyle w:val="WW8Num3z0"/>
          <w:rFonts w:ascii="Verdana" w:hAnsi="Verdana"/>
          <w:color w:val="000000"/>
          <w:sz w:val="18"/>
          <w:szCs w:val="18"/>
        </w:rPr>
        <w:t> </w:t>
      </w:r>
      <w:r>
        <w:rPr>
          <w:rFonts w:ascii="Verdana" w:hAnsi="Verdana"/>
          <w:color w:val="000000"/>
          <w:sz w:val="18"/>
          <w:szCs w:val="18"/>
        </w:rPr>
        <w:t>в регулировании наследственных правоотношений тем обстоятельством, что именно семья обладает</w:t>
      </w:r>
      <w:r>
        <w:rPr>
          <w:rStyle w:val="WW8Num3z0"/>
          <w:rFonts w:ascii="Verdana" w:hAnsi="Verdana"/>
          <w:color w:val="000000"/>
          <w:sz w:val="18"/>
          <w:szCs w:val="18"/>
        </w:rPr>
        <w:t> </w:t>
      </w:r>
      <w:r>
        <w:rPr>
          <w:rStyle w:val="WW8Num4z0"/>
          <w:rFonts w:ascii="Verdana" w:hAnsi="Verdana"/>
          <w:color w:val="4682B4"/>
          <w:sz w:val="18"/>
          <w:szCs w:val="18"/>
        </w:rPr>
        <w:t>исключительной</w:t>
      </w:r>
      <w:r>
        <w:rPr>
          <w:rFonts w:ascii="Verdana" w:hAnsi="Verdana"/>
          <w:color w:val="000000"/>
          <w:sz w:val="18"/>
          <w:szCs w:val="18"/>
        </w:rPr>
        <w:t>конституционной ценностью, нуждающейся в адекватной защите, включающей в себя, в том числе, поражение в правах незаконнорожденных детей.</w:t>
      </w:r>
    </w:p>
    <w:p w:rsidR="002537BB" w:rsidRDefault="002537BB" w:rsidP="002537B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этой части весьма показательно постановление Европейского Суда по правам человека по делу «</w:t>
      </w:r>
      <w:r>
        <w:rPr>
          <w:rStyle w:val="WW8Num4z0"/>
          <w:rFonts w:ascii="Verdana" w:hAnsi="Verdana"/>
          <w:color w:val="4682B4"/>
          <w:sz w:val="18"/>
          <w:szCs w:val="18"/>
        </w:rPr>
        <w:t>Бердены против Соединенного Королевства</w:t>
      </w:r>
      <w:r>
        <w:rPr>
          <w:rFonts w:ascii="Verdana" w:hAnsi="Verdana"/>
          <w:color w:val="000000"/>
          <w:sz w:val="18"/>
          <w:szCs w:val="18"/>
        </w:rPr>
        <w:t>», в котором анализировалась дискриминация при установлении ставок налога на</w:t>
      </w:r>
      <w:r>
        <w:rPr>
          <w:rStyle w:val="WW8Num3z0"/>
          <w:rFonts w:ascii="Verdana" w:hAnsi="Verdana"/>
          <w:color w:val="000000"/>
          <w:sz w:val="18"/>
          <w:szCs w:val="18"/>
        </w:rPr>
        <w:t> </w:t>
      </w:r>
      <w:r>
        <w:rPr>
          <w:rStyle w:val="WW8Num4z0"/>
          <w:rFonts w:ascii="Verdana" w:hAnsi="Verdana"/>
          <w:color w:val="4682B4"/>
          <w:sz w:val="18"/>
          <w:szCs w:val="18"/>
        </w:rPr>
        <w:t>имущество</w:t>
      </w:r>
      <w:r>
        <w:rPr>
          <w:rFonts w:ascii="Verdana" w:hAnsi="Verdana"/>
          <w:color w:val="000000"/>
          <w:sz w:val="18"/>
          <w:szCs w:val="18"/>
        </w:rPr>
        <w:t>, переходящего в порядке наследования. Суд специально запросил мнение некоторых стран на значение самого факта налогообложения. Каждое государство специально отметило, что цель наследования - установления преемственности поколений, которое обеспечивается особой охраной института семьи. Суд подчеркнул, что охрана семейных интересов в регулировании наследственных</w:t>
      </w:r>
      <w:r>
        <w:rPr>
          <w:rStyle w:val="WW8Num3z0"/>
          <w:rFonts w:ascii="Verdana" w:hAnsi="Verdana"/>
          <w:color w:val="000000"/>
          <w:sz w:val="18"/>
          <w:szCs w:val="18"/>
        </w:rPr>
        <w:t> </w:t>
      </w:r>
      <w:r>
        <w:rPr>
          <w:rStyle w:val="WW8Num4z0"/>
          <w:rFonts w:ascii="Verdana" w:hAnsi="Verdana"/>
          <w:color w:val="4682B4"/>
          <w:sz w:val="18"/>
          <w:szCs w:val="18"/>
        </w:rPr>
        <w:t>правоотношениях</w:t>
      </w:r>
      <w:r>
        <w:rPr>
          <w:rStyle w:val="WW8Num3z0"/>
          <w:rFonts w:ascii="Verdana" w:hAnsi="Verdana"/>
          <w:color w:val="000000"/>
          <w:sz w:val="18"/>
          <w:szCs w:val="18"/>
        </w:rPr>
        <w:t> </w:t>
      </w:r>
      <w:r>
        <w:rPr>
          <w:rFonts w:ascii="Verdana" w:hAnsi="Verdana"/>
          <w:color w:val="000000"/>
          <w:sz w:val="18"/>
          <w:szCs w:val="18"/>
        </w:rPr>
        <w:t>достигается двояко: либо установлением значительных налогов, когда</w:t>
      </w:r>
      <w:r>
        <w:rPr>
          <w:rStyle w:val="WW8Num4z0"/>
          <w:rFonts w:ascii="Verdana" w:hAnsi="Verdana"/>
          <w:color w:val="4682B4"/>
          <w:sz w:val="18"/>
          <w:szCs w:val="18"/>
        </w:rPr>
        <w:t>наследство</w:t>
      </w:r>
      <w:r>
        <w:rPr>
          <w:rFonts w:ascii="Verdana" w:hAnsi="Verdana"/>
          <w:color w:val="000000"/>
          <w:sz w:val="18"/>
          <w:szCs w:val="18"/>
        </w:rPr>
        <w:t>, «</w:t>
      </w:r>
      <w:r>
        <w:rPr>
          <w:rStyle w:val="WW8Num4z0"/>
          <w:rFonts w:ascii="Verdana" w:hAnsi="Verdana"/>
          <w:color w:val="4682B4"/>
          <w:sz w:val="18"/>
          <w:szCs w:val="18"/>
        </w:rPr>
        <w:t>ушедшее</w:t>
      </w:r>
      <w:r>
        <w:rPr>
          <w:rFonts w:ascii="Verdana" w:hAnsi="Verdana"/>
          <w:color w:val="000000"/>
          <w:sz w:val="18"/>
          <w:szCs w:val="18"/>
        </w:rPr>
        <w:t>» из семьи, воспринимается как не совсем справедливый источник обогащения, либо серьезным ограничением</w:t>
      </w:r>
      <w:r>
        <w:rPr>
          <w:rStyle w:val="WW8Num3z0"/>
          <w:rFonts w:ascii="Verdana" w:hAnsi="Verdana"/>
          <w:color w:val="000000"/>
          <w:sz w:val="18"/>
          <w:szCs w:val="18"/>
        </w:rPr>
        <w:t> </w:t>
      </w:r>
      <w:r>
        <w:rPr>
          <w:rStyle w:val="WW8Num4z0"/>
          <w:rFonts w:ascii="Verdana" w:hAnsi="Verdana"/>
          <w:color w:val="4682B4"/>
          <w:sz w:val="18"/>
          <w:szCs w:val="18"/>
        </w:rPr>
        <w:t>свободы</w:t>
      </w:r>
      <w:r>
        <w:rPr>
          <w:rStyle w:val="WW8Num3z0"/>
          <w:rFonts w:ascii="Verdana" w:hAnsi="Verdana"/>
          <w:color w:val="000000"/>
          <w:sz w:val="18"/>
          <w:szCs w:val="18"/>
        </w:rPr>
        <w:t> </w:t>
      </w:r>
      <w:r>
        <w:rPr>
          <w:rFonts w:ascii="Verdana" w:hAnsi="Verdana"/>
          <w:color w:val="000000"/>
          <w:sz w:val="18"/>
          <w:szCs w:val="18"/>
        </w:rPr>
        <w:t>завещания, когда близкие родственники вне зависимости от последней воли наследодателя наследуют большую часть наследуемого имущества. Российская практика показывает, что отечественный</w:t>
      </w:r>
      <w:r>
        <w:rPr>
          <w:rStyle w:val="WW8Num3z0"/>
          <w:rFonts w:ascii="Verdana" w:hAnsi="Verdana"/>
          <w:color w:val="000000"/>
          <w:sz w:val="18"/>
          <w:szCs w:val="18"/>
        </w:rPr>
        <w:t> </w:t>
      </w:r>
      <w:r>
        <w:rPr>
          <w:rStyle w:val="WW8Num4z0"/>
          <w:rFonts w:ascii="Verdana" w:hAnsi="Verdana"/>
          <w:color w:val="4682B4"/>
          <w:sz w:val="18"/>
          <w:szCs w:val="18"/>
        </w:rPr>
        <w:t>законодатель</w:t>
      </w:r>
      <w:r>
        <w:rPr>
          <w:rStyle w:val="WW8Num3z0"/>
          <w:rFonts w:ascii="Verdana" w:hAnsi="Verdana"/>
          <w:color w:val="000000"/>
          <w:sz w:val="18"/>
          <w:szCs w:val="18"/>
        </w:rPr>
        <w:t> </w:t>
      </w:r>
      <w:r>
        <w:rPr>
          <w:rFonts w:ascii="Verdana" w:hAnsi="Verdana"/>
          <w:color w:val="000000"/>
          <w:sz w:val="18"/>
          <w:szCs w:val="18"/>
        </w:rPr>
        <w:t>преследует в регулировании наследственных</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Style w:val="WW8Num3z0"/>
          <w:rFonts w:ascii="Verdana" w:hAnsi="Verdana"/>
          <w:color w:val="000000"/>
          <w:sz w:val="18"/>
          <w:szCs w:val="18"/>
        </w:rPr>
        <w:t> </w:t>
      </w:r>
      <w:r>
        <w:rPr>
          <w:rFonts w:ascii="Verdana" w:hAnsi="Verdana"/>
          <w:color w:val="000000"/>
          <w:sz w:val="18"/>
          <w:szCs w:val="18"/>
        </w:rPr>
        <w:t>лишь одну цель -</w:t>
      </w:r>
      <w:r>
        <w:rPr>
          <w:rStyle w:val="WW8Num3z0"/>
          <w:rFonts w:ascii="Verdana" w:hAnsi="Verdana"/>
          <w:color w:val="000000"/>
          <w:sz w:val="18"/>
          <w:szCs w:val="18"/>
        </w:rPr>
        <w:t> </w:t>
      </w:r>
      <w:r>
        <w:rPr>
          <w:rStyle w:val="WW8Num4z0"/>
          <w:rFonts w:ascii="Verdana" w:hAnsi="Verdana"/>
          <w:color w:val="4682B4"/>
          <w:sz w:val="18"/>
          <w:szCs w:val="18"/>
        </w:rPr>
        <w:t>свобода</w:t>
      </w:r>
      <w:r>
        <w:rPr>
          <w:rStyle w:val="WW8Num3z0"/>
          <w:rFonts w:ascii="Verdana" w:hAnsi="Verdana"/>
          <w:color w:val="000000"/>
          <w:sz w:val="18"/>
          <w:szCs w:val="18"/>
        </w:rPr>
        <w:t> </w:t>
      </w:r>
      <w:r>
        <w:rPr>
          <w:rFonts w:ascii="Verdana" w:hAnsi="Verdana"/>
          <w:color w:val="000000"/>
          <w:sz w:val="18"/>
          <w:szCs w:val="18"/>
        </w:rPr>
        <w:t>распоряжения частной собственности. На это показывает и отсутствие отмены налогообложения имущества, переходящего в порядке наследования, и уменьшение обязательной доли</w:t>
      </w:r>
      <w:r>
        <w:rPr>
          <w:rStyle w:val="WW8Num3z0"/>
          <w:rFonts w:ascii="Verdana" w:hAnsi="Verdana"/>
          <w:color w:val="000000"/>
          <w:sz w:val="18"/>
          <w:szCs w:val="18"/>
        </w:rPr>
        <w:t> </w:t>
      </w:r>
      <w:r>
        <w:rPr>
          <w:rStyle w:val="WW8Num4z0"/>
          <w:rFonts w:ascii="Verdana" w:hAnsi="Verdana"/>
          <w:color w:val="4682B4"/>
          <w:sz w:val="18"/>
          <w:szCs w:val="18"/>
        </w:rPr>
        <w:t>нетрудоспособных</w:t>
      </w:r>
      <w:r>
        <w:rPr>
          <w:rStyle w:val="WW8Num3z0"/>
          <w:rFonts w:ascii="Verdana" w:hAnsi="Verdana"/>
          <w:color w:val="000000"/>
          <w:sz w:val="18"/>
          <w:szCs w:val="18"/>
        </w:rPr>
        <w:t> </w:t>
      </w:r>
      <w:r>
        <w:rPr>
          <w:rFonts w:ascii="Verdana" w:hAnsi="Verdana"/>
          <w:color w:val="000000"/>
          <w:sz w:val="18"/>
          <w:szCs w:val="18"/>
        </w:rPr>
        <w:t>наследников и отсутствие права на «</w:t>
      </w:r>
      <w:r>
        <w:rPr>
          <w:rStyle w:val="WW8Num4z0"/>
          <w:rFonts w:ascii="Verdana" w:hAnsi="Verdana"/>
          <w:color w:val="4682B4"/>
          <w:sz w:val="18"/>
          <w:szCs w:val="18"/>
        </w:rPr>
        <w:t>узуфрукт</w:t>
      </w:r>
      <w:r>
        <w:rPr>
          <w:rFonts w:ascii="Verdana" w:hAnsi="Verdana"/>
          <w:color w:val="000000"/>
          <w:sz w:val="18"/>
          <w:szCs w:val="18"/>
        </w:rPr>
        <w:t>».</w:t>
      </w:r>
    </w:p>
    <w:p w:rsidR="002537BB" w:rsidRDefault="002537BB" w:rsidP="002537B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Историко-правовое исследование, а также компаративистский анализ современной</w:t>
      </w:r>
      <w:r>
        <w:rPr>
          <w:rStyle w:val="WW8Num3z0"/>
          <w:rFonts w:ascii="Verdana" w:hAnsi="Verdana"/>
          <w:color w:val="000000"/>
          <w:sz w:val="18"/>
          <w:szCs w:val="18"/>
        </w:rPr>
        <w:t> </w:t>
      </w:r>
      <w:r>
        <w:rPr>
          <w:rStyle w:val="WW8Num4z0"/>
          <w:rFonts w:ascii="Verdana" w:hAnsi="Verdana"/>
          <w:color w:val="4682B4"/>
          <w:sz w:val="18"/>
          <w:szCs w:val="18"/>
        </w:rPr>
        <w:t>конституционной</w:t>
      </w:r>
      <w:r>
        <w:rPr>
          <w:rStyle w:val="WW8Num3z0"/>
          <w:rFonts w:ascii="Verdana" w:hAnsi="Verdana"/>
          <w:color w:val="000000"/>
          <w:sz w:val="18"/>
          <w:szCs w:val="18"/>
        </w:rPr>
        <w:t> </w:t>
      </w:r>
      <w:r>
        <w:rPr>
          <w:rFonts w:ascii="Verdana" w:hAnsi="Verdana"/>
          <w:color w:val="000000"/>
          <w:sz w:val="18"/>
          <w:szCs w:val="18"/>
        </w:rPr>
        <w:t>практики показали, что право наследования ни в один исторический период и ни в одном государстве не рассматривалось исключительно как процесс перехода права собственности на имущество в случае смерти</w:t>
      </w:r>
      <w:r>
        <w:rPr>
          <w:rStyle w:val="WW8Num3z0"/>
          <w:rFonts w:ascii="Verdana" w:hAnsi="Verdana"/>
          <w:color w:val="000000"/>
          <w:sz w:val="18"/>
          <w:szCs w:val="18"/>
        </w:rPr>
        <w:t> </w:t>
      </w:r>
      <w:r>
        <w:rPr>
          <w:rStyle w:val="WW8Num4z0"/>
          <w:rFonts w:ascii="Verdana" w:hAnsi="Verdana"/>
          <w:color w:val="4682B4"/>
          <w:sz w:val="18"/>
          <w:szCs w:val="18"/>
        </w:rPr>
        <w:t>правообладателя</w:t>
      </w:r>
      <w:r>
        <w:rPr>
          <w:rFonts w:ascii="Verdana" w:hAnsi="Verdana"/>
          <w:color w:val="000000"/>
          <w:sz w:val="18"/>
          <w:szCs w:val="18"/>
        </w:rPr>
        <w:t>. Всегда выделялись: социальная функция наследования, заключающаяся в предоставлении социального минимума</w:t>
      </w:r>
      <w:r>
        <w:rPr>
          <w:rStyle w:val="WW8Num3z0"/>
          <w:rFonts w:ascii="Verdana" w:hAnsi="Verdana"/>
          <w:color w:val="000000"/>
          <w:sz w:val="18"/>
          <w:szCs w:val="18"/>
        </w:rPr>
        <w:t> </w:t>
      </w:r>
      <w:r>
        <w:rPr>
          <w:rStyle w:val="WW8Num4z0"/>
          <w:rFonts w:ascii="Verdana" w:hAnsi="Verdana"/>
          <w:color w:val="4682B4"/>
          <w:sz w:val="18"/>
          <w:szCs w:val="18"/>
        </w:rPr>
        <w:t>наследникам</w:t>
      </w:r>
      <w:r>
        <w:rPr>
          <w:rStyle w:val="WW8Num3z0"/>
          <w:rFonts w:ascii="Verdana" w:hAnsi="Verdana"/>
          <w:color w:val="000000"/>
          <w:sz w:val="18"/>
          <w:szCs w:val="18"/>
        </w:rPr>
        <w:t> </w:t>
      </w:r>
      <w:r>
        <w:rPr>
          <w:rFonts w:ascii="Verdana" w:hAnsi="Verdana"/>
          <w:color w:val="000000"/>
          <w:sz w:val="18"/>
          <w:szCs w:val="18"/>
        </w:rPr>
        <w:t>вне зависимости от содержания завещания; семейно-правовая функция, заключающаяся в укреплении института семьи путем установления</w:t>
      </w:r>
      <w:r>
        <w:rPr>
          <w:rStyle w:val="WW8Num3z0"/>
          <w:rFonts w:ascii="Verdana" w:hAnsi="Verdana"/>
          <w:color w:val="000000"/>
          <w:sz w:val="18"/>
          <w:szCs w:val="18"/>
        </w:rPr>
        <w:t> </w:t>
      </w:r>
      <w:r>
        <w:rPr>
          <w:rStyle w:val="WW8Num4z0"/>
          <w:rFonts w:ascii="Verdana" w:hAnsi="Verdana"/>
          <w:color w:val="4682B4"/>
          <w:sz w:val="18"/>
          <w:szCs w:val="18"/>
        </w:rPr>
        <w:t>запретов</w:t>
      </w:r>
      <w:r>
        <w:rPr>
          <w:rStyle w:val="WW8Num3z0"/>
          <w:rFonts w:ascii="Verdana" w:hAnsi="Verdana"/>
          <w:color w:val="000000"/>
          <w:sz w:val="18"/>
          <w:szCs w:val="18"/>
        </w:rPr>
        <w:t> </w:t>
      </w:r>
      <w:r>
        <w:rPr>
          <w:rFonts w:ascii="Verdana" w:hAnsi="Verdana"/>
          <w:color w:val="000000"/>
          <w:sz w:val="18"/>
          <w:szCs w:val="18"/>
        </w:rPr>
        <w:t>на отчуждение определенного имущества, рассмотрения собственности как связующего элемента между поколениями,</w:t>
      </w:r>
      <w:r>
        <w:rPr>
          <w:rStyle w:val="WW8Num4z0"/>
          <w:rFonts w:ascii="Verdana" w:hAnsi="Verdana"/>
          <w:color w:val="4682B4"/>
          <w:sz w:val="18"/>
          <w:szCs w:val="18"/>
        </w:rPr>
        <w:t>допустимости</w:t>
      </w:r>
      <w:r>
        <w:rPr>
          <w:rStyle w:val="WW8Num3z0"/>
          <w:rFonts w:ascii="Verdana" w:hAnsi="Verdana"/>
          <w:color w:val="000000"/>
          <w:sz w:val="18"/>
          <w:szCs w:val="18"/>
        </w:rPr>
        <w:t> </w:t>
      </w:r>
      <w:r>
        <w:rPr>
          <w:rFonts w:ascii="Verdana" w:hAnsi="Verdana"/>
          <w:color w:val="000000"/>
          <w:sz w:val="18"/>
          <w:szCs w:val="18"/>
        </w:rPr>
        <w:t>получения сословных привилегий по</w:t>
      </w:r>
      <w:r>
        <w:rPr>
          <w:rStyle w:val="WW8Num3z0"/>
          <w:rFonts w:ascii="Verdana" w:hAnsi="Verdana"/>
          <w:color w:val="000000"/>
          <w:sz w:val="18"/>
          <w:szCs w:val="18"/>
        </w:rPr>
        <w:t> </w:t>
      </w:r>
      <w:r>
        <w:rPr>
          <w:rStyle w:val="WW8Num4z0"/>
          <w:rFonts w:ascii="Verdana" w:hAnsi="Verdana"/>
          <w:color w:val="4682B4"/>
          <w:sz w:val="18"/>
          <w:szCs w:val="18"/>
        </w:rPr>
        <w:t>наследству</w:t>
      </w:r>
      <w:r>
        <w:rPr>
          <w:rFonts w:ascii="Verdana" w:hAnsi="Verdana"/>
          <w:color w:val="000000"/>
          <w:sz w:val="18"/>
          <w:szCs w:val="18"/>
        </w:rPr>
        <w:t>; духовная функция, заключающаяся в поминовении души умершего</w:t>
      </w:r>
      <w:r>
        <w:rPr>
          <w:rStyle w:val="WW8Num3z0"/>
          <w:rFonts w:ascii="Verdana" w:hAnsi="Verdana"/>
          <w:color w:val="000000"/>
          <w:sz w:val="18"/>
          <w:szCs w:val="18"/>
        </w:rPr>
        <w:t> </w:t>
      </w:r>
      <w:r>
        <w:rPr>
          <w:rStyle w:val="WW8Num4z0"/>
          <w:rFonts w:ascii="Verdana" w:hAnsi="Verdana"/>
          <w:color w:val="4682B4"/>
          <w:sz w:val="18"/>
          <w:szCs w:val="18"/>
        </w:rPr>
        <w:t>наследниками</w:t>
      </w:r>
      <w:r>
        <w:rPr>
          <w:rStyle w:val="WW8Num3z0"/>
          <w:rFonts w:ascii="Verdana" w:hAnsi="Verdana"/>
          <w:color w:val="000000"/>
          <w:sz w:val="18"/>
          <w:szCs w:val="18"/>
        </w:rPr>
        <w:t> </w:t>
      </w:r>
      <w:r>
        <w:rPr>
          <w:rFonts w:ascii="Verdana" w:hAnsi="Verdana"/>
          <w:color w:val="000000"/>
          <w:sz w:val="18"/>
          <w:szCs w:val="18"/>
        </w:rPr>
        <w:t>его имущества. Каждая из этих функций с учетом реалий находит свое воплощение и в современных правовых системах. Именно поэтому потребность в конституционном регулировании права наследования в наименьшей мере зависит от провозглашения нерушимости частной собственности. Она вытекает из многих иных положений конституционного права, среди которых: необходимость обеспечения стабильности семейно-правовых отношений; приоритет защиты семьи, материнства,</w:t>
      </w:r>
      <w:r>
        <w:rPr>
          <w:rStyle w:val="WW8Num3z0"/>
          <w:rFonts w:ascii="Verdana" w:hAnsi="Verdana"/>
          <w:color w:val="000000"/>
          <w:sz w:val="18"/>
          <w:szCs w:val="18"/>
        </w:rPr>
        <w:t> </w:t>
      </w:r>
      <w:r>
        <w:rPr>
          <w:rStyle w:val="WW8Num4z0"/>
          <w:rFonts w:ascii="Verdana" w:hAnsi="Verdana"/>
          <w:color w:val="4682B4"/>
          <w:sz w:val="18"/>
          <w:szCs w:val="18"/>
        </w:rPr>
        <w:t>отцовства</w:t>
      </w:r>
      <w:r>
        <w:rPr>
          <w:rStyle w:val="WW8Num3z0"/>
          <w:rFonts w:ascii="Verdana" w:hAnsi="Verdana"/>
          <w:color w:val="000000"/>
          <w:sz w:val="18"/>
          <w:szCs w:val="18"/>
        </w:rPr>
        <w:t> </w:t>
      </w:r>
      <w:r>
        <w:rPr>
          <w:rFonts w:ascii="Verdana" w:hAnsi="Verdana"/>
          <w:color w:val="000000"/>
          <w:sz w:val="18"/>
          <w:szCs w:val="18"/>
        </w:rPr>
        <w:t>и детства; потребность обеспечения должного признания и уважения прав и</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человека; потребность в обеспечении правовой определенности (юридической безопасности). Соотношение права наследования с иными</w:t>
      </w:r>
      <w:r>
        <w:rPr>
          <w:rStyle w:val="WW8Num3z0"/>
          <w:rFonts w:ascii="Verdana" w:hAnsi="Verdana"/>
          <w:color w:val="000000"/>
          <w:sz w:val="18"/>
          <w:szCs w:val="18"/>
        </w:rPr>
        <w:t> </w:t>
      </w:r>
      <w:r>
        <w:rPr>
          <w:rStyle w:val="WW8Num4z0"/>
          <w:rFonts w:ascii="Verdana" w:hAnsi="Verdana"/>
          <w:color w:val="4682B4"/>
          <w:sz w:val="18"/>
          <w:szCs w:val="18"/>
        </w:rPr>
        <w:t>конституционными</w:t>
      </w:r>
      <w:r>
        <w:rPr>
          <w:rStyle w:val="WW8Num3z0"/>
          <w:rFonts w:ascii="Verdana" w:hAnsi="Verdana"/>
          <w:color w:val="000000"/>
          <w:sz w:val="18"/>
          <w:szCs w:val="18"/>
        </w:rPr>
        <w:t> </w:t>
      </w:r>
      <w:r>
        <w:rPr>
          <w:rFonts w:ascii="Verdana" w:hAnsi="Verdana"/>
          <w:color w:val="000000"/>
          <w:sz w:val="18"/>
          <w:szCs w:val="18"/>
        </w:rPr>
        <w:t>ценностями (в первую очередь, в сочетании с принципами справедливости и защиты государством семьи, материнства, отцовства и детства) обусловил вывод о преждевременности преимущественной роли наследования по</w:t>
      </w:r>
      <w:r>
        <w:rPr>
          <w:rStyle w:val="WW8Num3z0"/>
          <w:rFonts w:ascii="Verdana" w:hAnsi="Verdana"/>
          <w:color w:val="000000"/>
          <w:sz w:val="18"/>
          <w:szCs w:val="18"/>
        </w:rPr>
        <w:t> </w:t>
      </w:r>
      <w:r>
        <w:rPr>
          <w:rStyle w:val="WW8Num4z0"/>
          <w:rFonts w:ascii="Verdana" w:hAnsi="Verdana"/>
          <w:color w:val="4682B4"/>
          <w:sz w:val="18"/>
          <w:szCs w:val="18"/>
        </w:rPr>
        <w:t>завещанию</w:t>
      </w:r>
      <w:r>
        <w:rPr>
          <w:rFonts w:ascii="Verdana" w:hAnsi="Verdana"/>
          <w:color w:val="000000"/>
          <w:sz w:val="18"/>
          <w:szCs w:val="18"/>
        </w:rPr>
        <w:t xml:space="preserve">. Обосновывается необходимость сохранения приоритета наследования по закону, поскольку этот порядок </w:t>
      </w:r>
      <w:r>
        <w:rPr>
          <w:rFonts w:ascii="Verdana" w:hAnsi="Verdana"/>
          <w:color w:val="000000"/>
          <w:sz w:val="18"/>
          <w:szCs w:val="18"/>
        </w:rPr>
        <w:lastRenderedPageBreak/>
        <w:t>наследования в современных условиях России наиболее полно соответствует интересам семьи и принципам социального государства. Специально подчеркнем, что понятие социального государства, предопределяющее особое отношение к институту семьи, находится в защищенной главе Конституции РФ, закрепляющей Основы конституционного строя нашего государства.</w:t>
      </w:r>
    </w:p>
    <w:p w:rsidR="002537BB" w:rsidRDefault="002537BB" w:rsidP="002537B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Рассматривая акты</w:t>
      </w:r>
      <w:r>
        <w:rPr>
          <w:rStyle w:val="WW8Num3z0"/>
          <w:rFonts w:ascii="Verdana" w:hAnsi="Verdana"/>
          <w:color w:val="000000"/>
          <w:sz w:val="18"/>
          <w:szCs w:val="18"/>
        </w:rPr>
        <w:t> </w:t>
      </w:r>
      <w:r>
        <w:rPr>
          <w:rStyle w:val="WW8Num4z0"/>
          <w:rFonts w:ascii="Verdana" w:hAnsi="Verdana"/>
          <w:color w:val="4682B4"/>
          <w:sz w:val="18"/>
          <w:szCs w:val="18"/>
        </w:rPr>
        <w:t>судебных</w:t>
      </w:r>
      <w:r>
        <w:rPr>
          <w:rStyle w:val="WW8Num3z0"/>
          <w:rFonts w:ascii="Verdana" w:hAnsi="Verdana"/>
          <w:color w:val="000000"/>
          <w:sz w:val="18"/>
          <w:szCs w:val="18"/>
        </w:rPr>
        <w:t> </w:t>
      </w:r>
      <w:r>
        <w:rPr>
          <w:rFonts w:ascii="Verdana" w:hAnsi="Verdana"/>
          <w:color w:val="000000"/>
          <w:sz w:val="18"/>
          <w:szCs w:val="18"/>
        </w:rPr>
        <w:t>органов, посвященных праву наследования, нельзя не сказать о частном моменте: в этой части</w:t>
      </w:r>
      <w:r>
        <w:rPr>
          <w:rStyle w:val="WW8Num3z0"/>
          <w:rFonts w:ascii="Verdana" w:hAnsi="Verdana"/>
          <w:color w:val="000000"/>
          <w:sz w:val="18"/>
          <w:szCs w:val="18"/>
        </w:rPr>
        <w:t> </w:t>
      </w:r>
      <w:r>
        <w:rPr>
          <w:rStyle w:val="WW8Num4z0"/>
          <w:rFonts w:ascii="Verdana" w:hAnsi="Verdana"/>
          <w:color w:val="4682B4"/>
          <w:sz w:val="18"/>
          <w:szCs w:val="18"/>
        </w:rPr>
        <w:t>Верховный</w:t>
      </w:r>
      <w:r>
        <w:rPr>
          <w:rStyle w:val="WW8Num3z0"/>
          <w:rFonts w:ascii="Verdana" w:hAnsi="Verdana"/>
          <w:color w:val="000000"/>
          <w:sz w:val="18"/>
          <w:szCs w:val="18"/>
        </w:rPr>
        <w:t> </w:t>
      </w:r>
      <w:r>
        <w:rPr>
          <w:rFonts w:ascii="Verdana" w:hAnsi="Verdana"/>
          <w:color w:val="000000"/>
          <w:sz w:val="18"/>
          <w:szCs w:val="18"/>
        </w:rPr>
        <w:t>Суд РФ несколько «</w:t>
      </w:r>
      <w:r>
        <w:rPr>
          <w:rStyle w:val="WW8Num4z0"/>
          <w:rFonts w:ascii="Verdana" w:hAnsi="Verdana"/>
          <w:color w:val="4682B4"/>
          <w:sz w:val="18"/>
          <w:szCs w:val="18"/>
        </w:rPr>
        <w:t>отстает</w:t>
      </w:r>
      <w:r>
        <w:rPr>
          <w:rFonts w:ascii="Verdana" w:hAnsi="Verdana"/>
          <w:color w:val="000000"/>
          <w:sz w:val="18"/>
          <w:szCs w:val="18"/>
        </w:rPr>
        <w:t>». Долгое время действовало Постановление</w:t>
      </w:r>
      <w:r>
        <w:rPr>
          <w:rStyle w:val="WW8Num3z0"/>
          <w:rFonts w:ascii="Verdana" w:hAnsi="Verdana"/>
          <w:color w:val="000000"/>
          <w:sz w:val="18"/>
          <w:szCs w:val="18"/>
        </w:rPr>
        <w:t> </w:t>
      </w:r>
      <w:r>
        <w:rPr>
          <w:rStyle w:val="WW8Num4z0"/>
          <w:rFonts w:ascii="Verdana" w:hAnsi="Verdana"/>
          <w:color w:val="4682B4"/>
          <w:sz w:val="18"/>
          <w:szCs w:val="18"/>
        </w:rPr>
        <w:t>Пленума</w:t>
      </w:r>
      <w:r>
        <w:rPr>
          <w:rStyle w:val="WW8Num3z0"/>
          <w:rFonts w:ascii="Verdana" w:hAnsi="Verdana"/>
          <w:color w:val="000000"/>
          <w:sz w:val="18"/>
          <w:szCs w:val="18"/>
        </w:rPr>
        <w:t> </w:t>
      </w:r>
      <w:r>
        <w:rPr>
          <w:rFonts w:ascii="Verdana" w:hAnsi="Verdana"/>
          <w:color w:val="000000"/>
          <w:sz w:val="18"/>
          <w:szCs w:val="18"/>
        </w:rPr>
        <w:t>Верховного Суда РСФСР от 23 апреля 1991 г. № 2 (в ред. от 25 октября 1996 г.) «О некоторых вопросах, возникающих у судов по</w:t>
      </w:r>
      <w:r>
        <w:rPr>
          <w:rStyle w:val="WW8Num3z0"/>
          <w:rFonts w:ascii="Verdana" w:hAnsi="Verdana"/>
          <w:color w:val="000000"/>
          <w:sz w:val="18"/>
          <w:szCs w:val="18"/>
        </w:rPr>
        <w:t> </w:t>
      </w:r>
      <w:r>
        <w:rPr>
          <w:rStyle w:val="WW8Num4z0"/>
          <w:rFonts w:ascii="Verdana" w:hAnsi="Verdana"/>
          <w:color w:val="4682B4"/>
          <w:sz w:val="18"/>
          <w:szCs w:val="18"/>
        </w:rPr>
        <w:t>делам</w:t>
      </w:r>
      <w:r>
        <w:rPr>
          <w:rStyle w:val="WW8Num3z0"/>
          <w:rFonts w:ascii="Verdana" w:hAnsi="Verdana"/>
          <w:color w:val="000000"/>
          <w:sz w:val="18"/>
          <w:szCs w:val="18"/>
        </w:rPr>
        <w:t> </w:t>
      </w:r>
      <w:r>
        <w:rPr>
          <w:rFonts w:ascii="Verdana" w:hAnsi="Verdana"/>
          <w:color w:val="000000"/>
          <w:sz w:val="18"/>
          <w:szCs w:val="18"/>
        </w:rPr>
        <w:t>о наследовании»340. Но данное Постановление утратило силу в связи с принятием Постановления</w:t>
      </w:r>
      <w:r>
        <w:rPr>
          <w:rStyle w:val="WW8Num3z0"/>
          <w:rFonts w:ascii="Verdana" w:hAnsi="Verdana"/>
          <w:color w:val="000000"/>
          <w:sz w:val="18"/>
          <w:szCs w:val="18"/>
        </w:rPr>
        <w:t> </w:t>
      </w:r>
      <w:r>
        <w:rPr>
          <w:rStyle w:val="WW8Num4z0"/>
          <w:rFonts w:ascii="Verdana" w:hAnsi="Verdana"/>
          <w:color w:val="4682B4"/>
          <w:sz w:val="18"/>
          <w:szCs w:val="18"/>
        </w:rPr>
        <w:t>Пленумом</w:t>
      </w:r>
      <w:r>
        <w:rPr>
          <w:rStyle w:val="WW8Num3z0"/>
          <w:rFonts w:ascii="Verdana" w:hAnsi="Verdana"/>
          <w:color w:val="000000"/>
          <w:sz w:val="18"/>
          <w:szCs w:val="18"/>
        </w:rPr>
        <w:t> </w:t>
      </w:r>
      <w:r>
        <w:rPr>
          <w:rFonts w:ascii="Verdana" w:hAnsi="Verdana"/>
          <w:color w:val="000000"/>
          <w:sz w:val="18"/>
          <w:szCs w:val="18"/>
        </w:rPr>
        <w:t>Верховного Суда РФ от 26 апреля 2007 г. № 15 «О признании утратившими силу некоторых</w:t>
      </w:r>
      <w:r>
        <w:rPr>
          <w:rStyle w:val="WW8Num3z0"/>
          <w:rFonts w:ascii="Verdana" w:hAnsi="Verdana"/>
          <w:color w:val="000000"/>
          <w:sz w:val="18"/>
          <w:szCs w:val="18"/>
        </w:rPr>
        <w:t> </w:t>
      </w:r>
      <w:r>
        <w:rPr>
          <w:rStyle w:val="WW8Num4z0"/>
          <w:rFonts w:ascii="Verdana" w:hAnsi="Verdana"/>
          <w:color w:val="4682B4"/>
          <w:sz w:val="18"/>
          <w:szCs w:val="18"/>
        </w:rPr>
        <w:t>Постановлений</w:t>
      </w:r>
      <w:r>
        <w:rPr>
          <w:rStyle w:val="WW8Num3z0"/>
          <w:rFonts w:ascii="Verdana" w:hAnsi="Verdana"/>
          <w:color w:val="000000"/>
          <w:sz w:val="18"/>
          <w:szCs w:val="18"/>
        </w:rPr>
        <w:t> </w:t>
      </w:r>
      <w:r>
        <w:rPr>
          <w:rFonts w:ascii="Verdana" w:hAnsi="Verdana"/>
          <w:color w:val="000000"/>
          <w:sz w:val="18"/>
          <w:szCs w:val="18"/>
        </w:rPr>
        <w:t>Пленума Верховного Суда Российской Федерации»341. Однако надо учитывать, что следствием закрепления в Конституции РФ права частной собственности стало усложнение субъектов и объектов права наследования. Это в свою очередь повлекло усложнение механизма охраны и защиты права наследования, в рамках которого роль</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власти неуклонно ^возрастает. Об этом косвенно свидетельствует увеличение доли наследственных дел в общем объеме судебных</w:t>
      </w:r>
      <w:r>
        <w:rPr>
          <w:rStyle w:val="WW8Num3z0"/>
          <w:rFonts w:ascii="Verdana" w:hAnsi="Verdana"/>
          <w:color w:val="000000"/>
          <w:sz w:val="18"/>
          <w:szCs w:val="18"/>
        </w:rPr>
        <w:t> </w:t>
      </w:r>
      <w:r>
        <w:rPr>
          <w:rStyle w:val="WW8Num4z0"/>
          <w:rFonts w:ascii="Verdana" w:hAnsi="Verdana"/>
          <w:color w:val="4682B4"/>
          <w:sz w:val="18"/>
          <w:szCs w:val="18"/>
        </w:rPr>
        <w:t>разбирательств</w:t>
      </w:r>
      <w:r>
        <w:rPr>
          <w:rFonts w:ascii="Verdana" w:hAnsi="Verdana"/>
          <w:color w:val="000000"/>
          <w:sz w:val="18"/>
          <w:szCs w:val="18"/>
        </w:rPr>
        <w:t>.</w:t>
      </w:r>
    </w:p>
    <w:p w:rsidR="002537BB" w:rsidRDefault="002537BB" w:rsidP="002537B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диссертации подчеркивается: важную роль в защите права наследования играет</w:t>
      </w:r>
      <w:r>
        <w:rPr>
          <w:rStyle w:val="WW8Num3z0"/>
          <w:rFonts w:ascii="Verdana" w:hAnsi="Verdana"/>
          <w:color w:val="000000"/>
          <w:sz w:val="18"/>
          <w:szCs w:val="18"/>
        </w:rPr>
        <w:t> </w:t>
      </w:r>
      <w:r>
        <w:rPr>
          <w:rStyle w:val="WW8Num4z0"/>
          <w:rFonts w:ascii="Verdana" w:hAnsi="Verdana"/>
          <w:color w:val="4682B4"/>
          <w:sz w:val="18"/>
          <w:szCs w:val="18"/>
        </w:rPr>
        <w:t>нотариат</w:t>
      </w:r>
      <w:r>
        <w:rPr>
          <w:rFonts w:ascii="Verdana" w:hAnsi="Verdana"/>
          <w:color w:val="000000"/>
          <w:sz w:val="18"/>
          <w:szCs w:val="18"/>
        </w:rPr>
        <w:t>. Деятельность нотариусов позволяет защитить отдельно взятое субъективное право наследования. Анализ норм права, содержащихся в законодательстве о</w:t>
      </w:r>
      <w:r>
        <w:rPr>
          <w:rStyle w:val="WW8Num3z0"/>
          <w:rFonts w:ascii="Verdana" w:hAnsi="Verdana"/>
          <w:color w:val="000000"/>
          <w:sz w:val="18"/>
          <w:szCs w:val="18"/>
        </w:rPr>
        <w:t> </w:t>
      </w:r>
      <w:r>
        <w:rPr>
          <w:rStyle w:val="WW8Num4z0"/>
          <w:rFonts w:ascii="Verdana" w:hAnsi="Verdana"/>
          <w:color w:val="4682B4"/>
          <w:sz w:val="18"/>
          <w:szCs w:val="18"/>
        </w:rPr>
        <w:t>нотариате</w:t>
      </w:r>
      <w:r>
        <w:rPr>
          <w:rFonts w:ascii="Verdana" w:hAnsi="Verdana"/>
          <w:color w:val="000000"/>
          <w:sz w:val="18"/>
          <w:szCs w:val="18"/>
        </w:rPr>
        <w:t>, показал, что для охраны и защиты этого права требуется более детальная</w:t>
      </w:r>
      <w:r>
        <w:rPr>
          <w:rStyle w:val="WW8Num3z0"/>
          <w:rFonts w:ascii="Verdana" w:hAnsi="Verdana"/>
          <w:color w:val="000000"/>
          <w:sz w:val="18"/>
          <w:szCs w:val="18"/>
        </w:rPr>
        <w:t> </w:t>
      </w:r>
      <w:r>
        <w:rPr>
          <w:rStyle w:val="WW8Num4z0"/>
          <w:rFonts w:ascii="Verdana" w:hAnsi="Verdana"/>
          <w:color w:val="4682B4"/>
          <w:sz w:val="18"/>
          <w:szCs w:val="18"/>
        </w:rPr>
        <w:t>регламентация</w:t>
      </w:r>
      <w:r>
        <w:rPr>
          <w:rStyle w:val="WW8Num3z0"/>
          <w:rFonts w:ascii="Verdana" w:hAnsi="Verdana"/>
          <w:color w:val="000000"/>
          <w:sz w:val="18"/>
          <w:szCs w:val="18"/>
        </w:rPr>
        <w:t> </w:t>
      </w:r>
      <w:r>
        <w:rPr>
          <w:rFonts w:ascii="Verdana" w:hAnsi="Verdana"/>
          <w:color w:val="000000"/>
          <w:sz w:val="18"/>
          <w:szCs w:val="18"/>
        </w:rPr>
        <w:t>нотариальных действий, конкретное урегулирование</w:t>
      </w:r>
      <w:r>
        <w:rPr>
          <w:rStyle w:val="WW8Num3z0"/>
          <w:rFonts w:ascii="Verdana" w:hAnsi="Verdana"/>
          <w:color w:val="000000"/>
          <w:sz w:val="18"/>
          <w:szCs w:val="18"/>
        </w:rPr>
        <w:t> </w:t>
      </w:r>
      <w:r>
        <w:rPr>
          <w:rStyle w:val="WW8Num4z0"/>
          <w:rFonts w:ascii="Verdana" w:hAnsi="Verdana"/>
          <w:color w:val="4682B4"/>
          <w:sz w:val="18"/>
          <w:szCs w:val="18"/>
        </w:rPr>
        <w:t>процессуального</w:t>
      </w:r>
      <w:r>
        <w:rPr>
          <w:rStyle w:val="WW8Num3z0"/>
          <w:rFonts w:ascii="Verdana" w:hAnsi="Verdana"/>
          <w:color w:val="000000"/>
          <w:sz w:val="18"/>
          <w:szCs w:val="18"/>
        </w:rPr>
        <w:t> </w:t>
      </w:r>
      <w:r>
        <w:rPr>
          <w:rFonts w:ascii="Verdana" w:hAnsi="Verdana"/>
          <w:color w:val="000000"/>
          <w:sz w:val="18"/>
          <w:szCs w:val="18"/>
        </w:rPr>
        <w:t>механизма. В системе правовых актов, регулирующих деятельность</w:t>
      </w:r>
      <w:r>
        <w:rPr>
          <w:rStyle w:val="WW8Num3z0"/>
          <w:rFonts w:ascii="Verdana" w:hAnsi="Verdana"/>
          <w:color w:val="000000"/>
          <w:sz w:val="18"/>
          <w:szCs w:val="18"/>
        </w:rPr>
        <w:t> </w:t>
      </w:r>
      <w:r>
        <w:rPr>
          <w:rStyle w:val="WW8Num4z0"/>
          <w:rFonts w:ascii="Verdana" w:hAnsi="Verdana"/>
          <w:color w:val="4682B4"/>
          <w:sz w:val="18"/>
          <w:szCs w:val="18"/>
        </w:rPr>
        <w:t>нотариуса</w:t>
      </w:r>
      <w:r>
        <w:rPr>
          <w:rFonts w:ascii="Verdana" w:hAnsi="Verdana"/>
          <w:color w:val="000000"/>
          <w:sz w:val="18"/>
          <w:szCs w:val="18"/>
        </w:rPr>
        <w:t>, активную роль приобретают Методические рекомендации по оформлению наследственных прав, принимаемых Федеральной</w:t>
      </w:r>
      <w:r>
        <w:rPr>
          <w:rStyle w:val="WW8Num3z0"/>
          <w:rFonts w:ascii="Verdana" w:hAnsi="Verdana"/>
          <w:color w:val="000000"/>
          <w:sz w:val="18"/>
          <w:szCs w:val="18"/>
        </w:rPr>
        <w:t> </w:t>
      </w:r>
      <w:r>
        <w:rPr>
          <w:rStyle w:val="WW8Num4z0"/>
          <w:rFonts w:ascii="Verdana" w:hAnsi="Verdana"/>
          <w:color w:val="4682B4"/>
          <w:sz w:val="18"/>
          <w:szCs w:val="18"/>
        </w:rPr>
        <w:t>нотариальной</w:t>
      </w:r>
      <w:r>
        <w:rPr>
          <w:rStyle w:val="WW8Num3z0"/>
          <w:rFonts w:ascii="Verdana" w:hAnsi="Verdana"/>
          <w:color w:val="000000"/>
          <w:sz w:val="18"/>
          <w:szCs w:val="18"/>
        </w:rPr>
        <w:t> </w:t>
      </w:r>
      <w:r>
        <w:rPr>
          <w:rFonts w:ascii="Verdana" w:hAnsi="Verdana"/>
          <w:color w:val="000000"/>
          <w:sz w:val="18"/>
          <w:szCs w:val="18"/>
        </w:rPr>
        <w:t>палатой. Причем в самих рекомендациях можно увидеть такие формулировки как «наследник</w:t>
      </w:r>
      <w:r>
        <w:rPr>
          <w:rStyle w:val="WW8Num3z0"/>
          <w:rFonts w:ascii="Verdana" w:hAnsi="Verdana"/>
          <w:color w:val="000000"/>
          <w:sz w:val="18"/>
          <w:szCs w:val="18"/>
        </w:rPr>
        <w:t> </w:t>
      </w:r>
      <w:r>
        <w:rPr>
          <w:rStyle w:val="WW8Num4z0"/>
          <w:rFonts w:ascii="Verdana" w:hAnsi="Verdana"/>
          <w:color w:val="4682B4"/>
          <w:sz w:val="18"/>
          <w:szCs w:val="18"/>
        </w:rPr>
        <w:t>обязан</w:t>
      </w:r>
      <w:r>
        <w:rPr>
          <w:rFonts w:ascii="Verdana" w:hAnsi="Verdana"/>
          <w:color w:val="000000"/>
          <w:sz w:val="18"/>
          <w:szCs w:val="18"/>
        </w:rPr>
        <w:t>», «</w:t>
      </w:r>
      <w:r>
        <w:rPr>
          <w:rStyle w:val="WW8Num4z0"/>
          <w:rFonts w:ascii="Verdana" w:hAnsi="Verdana"/>
          <w:color w:val="4682B4"/>
          <w:sz w:val="18"/>
          <w:szCs w:val="18"/>
        </w:rPr>
        <w:t>наследник должен</w:t>
      </w:r>
      <w:r>
        <w:rPr>
          <w:rFonts w:ascii="Verdana" w:hAnsi="Verdana"/>
          <w:color w:val="000000"/>
          <w:sz w:val="18"/>
          <w:szCs w:val="18"/>
        </w:rPr>
        <w:t>». Получается, что процедурные нормы «</w:t>
      </w:r>
      <w:r>
        <w:rPr>
          <w:rStyle w:val="WW8Num4z0"/>
          <w:rFonts w:ascii="Verdana" w:hAnsi="Verdana"/>
          <w:color w:val="4682B4"/>
          <w:sz w:val="18"/>
          <w:szCs w:val="18"/>
        </w:rPr>
        <w:t>разбросаны</w:t>
      </w:r>
      <w:r>
        <w:rPr>
          <w:rFonts w:ascii="Verdana" w:hAnsi="Verdana"/>
          <w:color w:val="000000"/>
          <w:sz w:val="18"/>
          <w:szCs w:val="18"/>
        </w:rPr>
        <w:t>» по таким разноплановым нормативным актам как Гражданский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РФ, основы законодательства Российской Федерации о нотариате и Методические</w:t>
      </w:r>
    </w:p>
    <w:p w:rsidR="002537BB" w:rsidRDefault="002537BB" w:rsidP="002537B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340 Сборник Постановлений Пленума</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Суда РФ 1961 - 1993. М.: Юридическая литература, 1994.</w:t>
      </w:r>
    </w:p>
    <w:p w:rsidR="002537BB" w:rsidRDefault="002537BB" w:rsidP="002537B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341</w:t>
      </w:r>
      <w:r>
        <w:rPr>
          <w:rStyle w:val="WW8Num3z0"/>
          <w:rFonts w:ascii="Verdana" w:hAnsi="Verdana"/>
          <w:color w:val="000000"/>
          <w:sz w:val="18"/>
          <w:szCs w:val="18"/>
        </w:rPr>
        <w:t>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Верховного Суда РФ. 2007. № 7.</w:t>
      </w:r>
    </w:p>
    <w:p w:rsidR="002537BB" w:rsidRDefault="002537BB" w:rsidP="002537B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179 рекомендации, принятые Федеральной нотариальной</w:t>
      </w:r>
      <w:r>
        <w:rPr>
          <w:rStyle w:val="WW8Num3z0"/>
          <w:rFonts w:ascii="Verdana" w:hAnsi="Verdana"/>
          <w:color w:val="000000"/>
          <w:sz w:val="18"/>
          <w:szCs w:val="18"/>
        </w:rPr>
        <w:t> </w:t>
      </w:r>
      <w:r>
        <w:rPr>
          <w:rStyle w:val="WW8Num4z0"/>
          <w:rFonts w:ascii="Verdana" w:hAnsi="Verdana"/>
          <w:color w:val="4682B4"/>
          <w:sz w:val="18"/>
          <w:szCs w:val="18"/>
        </w:rPr>
        <w:t>палатой</w:t>
      </w:r>
      <w:r>
        <w:rPr>
          <w:rFonts w:ascii="Verdana" w:hAnsi="Verdana"/>
          <w:color w:val="000000"/>
          <w:sz w:val="18"/>
          <w:szCs w:val="18"/>
        </w:rPr>
        <w:t>. Зарубежный опыт показывает, что правила оформления</w:t>
      </w:r>
      <w:r>
        <w:rPr>
          <w:rStyle w:val="WW8Num3z0"/>
          <w:rFonts w:ascii="Verdana" w:hAnsi="Verdana"/>
          <w:color w:val="000000"/>
          <w:sz w:val="18"/>
          <w:szCs w:val="18"/>
        </w:rPr>
        <w:t> </w:t>
      </w:r>
      <w:r>
        <w:rPr>
          <w:rStyle w:val="WW8Num4z0"/>
          <w:rFonts w:ascii="Verdana" w:hAnsi="Verdana"/>
          <w:color w:val="4682B4"/>
          <w:sz w:val="18"/>
          <w:szCs w:val="18"/>
        </w:rPr>
        <w:t>нотариусами</w:t>
      </w:r>
      <w:r>
        <w:rPr>
          <w:rStyle w:val="WW8Num3z0"/>
          <w:rFonts w:ascii="Verdana" w:hAnsi="Verdana"/>
          <w:color w:val="000000"/>
          <w:sz w:val="18"/>
          <w:szCs w:val="18"/>
        </w:rPr>
        <w:t> </w:t>
      </w:r>
      <w:r>
        <w:rPr>
          <w:rFonts w:ascii="Verdana" w:hAnsi="Verdana"/>
          <w:color w:val="000000"/>
          <w:sz w:val="18"/>
          <w:szCs w:val="18"/>
        </w:rPr>
        <w:t>наследственных дел находятся либо в специальном законе «</w:t>
      </w:r>
      <w:r>
        <w:rPr>
          <w:rStyle w:val="WW8Num4z0"/>
          <w:rFonts w:ascii="Verdana" w:hAnsi="Verdana"/>
          <w:color w:val="4682B4"/>
          <w:sz w:val="18"/>
          <w:szCs w:val="18"/>
        </w:rPr>
        <w:t>О наследовании</w:t>
      </w:r>
      <w:r>
        <w:rPr>
          <w:rFonts w:ascii="Verdana" w:hAnsi="Verdana"/>
          <w:color w:val="000000"/>
          <w:sz w:val="18"/>
          <w:szCs w:val="18"/>
        </w:rPr>
        <w:t>», либо в гражданских</w:t>
      </w:r>
      <w:r>
        <w:rPr>
          <w:rStyle w:val="WW8Num3z0"/>
          <w:rFonts w:ascii="Verdana" w:hAnsi="Verdana"/>
          <w:color w:val="000000"/>
          <w:sz w:val="18"/>
          <w:szCs w:val="18"/>
        </w:rPr>
        <w:t> </w:t>
      </w:r>
      <w:r>
        <w:rPr>
          <w:rStyle w:val="WW8Num4z0"/>
          <w:rFonts w:ascii="Verdana" w:hAnsi="Verdana"/>
          <w:color w:val="4682B4"/>
          <w:sz w:val="18"/>
          <w:szCs w:val="18"/>
        </w:rPr>
        <w:t>кодексах</w:t>
      </w:r>
      <w:r>
        <w:rPr>
          <w:rFonts w:ascii="Verdana" w:hAnsi="Verdana"/>
          <w:color w:val="000000"/>
          <w:sz w:val="18"/>
          <w:szCs w:val="18"/>
        </w:rPr>
        <w:t>. Законы о нотариате посвящены только вопросам организации и деятельности</w:t>
      </w:r>
      <w:r>
        <w:rPr>
          <w:rStyle w:val="WW8Num3z0"/>
          <w:rFonts w:ascii="Verdana" w:hAnsi="Verdana"/>
          <w:color w:val="000000"/>
          <w:sz w:val="18"/>
          <w:szCs w:val="18"/>
        </w:rPr>
        <w:t> </w:t>
      </w:r>
      <w:r>
        <w:rPr>
          <w:rStyle w:val="WW8Num4z0"/>
          <w:rFonts w:ascii="Verdana" w:hAnsi="Verdana"/>
          <w:color w:val="4682B4"/>
          <w:sz w:val="18"/>
          <w:szCs w:val="18"/>
        </w:rPr>
        <w:t>нотариата</w:t>
      </w:r>
      <w:r>
        <w:rPr>
          <w:rStyle w:val="WW8Num3z0"/>
          <w:rFonts w:ascii="Verdana" w:hAnsi="Verdana"/>
          <w:color w:val="000000"/>
          <w:sz w:val="18"/>
          <w:szCs w:val="18"/>
        </w:rPr>
        <w:t> </w:t>
      </w:r>
      <w:r>
        <w:rPr>
          <w:rFonts w:ascii="Verdana" w:hAnsi="Verdana"/>
          <w:color w:val="000000"/>
          <w:sz w:val="18"/>
          <w:szCs w:val="18"/>
        </w:rPr>
        <w:t>как системы правоохранительных органов. В условиях российской Конституции следует учитывать, что гражданское законодательство - предмет ведения Российской Федерации, законодательство о нотариате - предмет совместного ведения России и ее субъектов. Методические рекомендации принимаются нотариальной палатой, не являющейся органом государственной власти. Такая ситуация размывает принципы конституционного регулирования, единства материальных прав и формы их процессуального осуществления и должно быть устранено. Правила оформления наследственных дел должны закрепляться исключительно в федеральных законах, лучший вариант - только в Гражданском</w:t>
      </w:r>
      <w:r>
        <w:rPr>
          <w:rStyle w:val="WW8Num3z0"/>
          <w:rFonts w:ascii="Verdana" w:hAnsi="Verdana"/>
          <w:color w:val="000000"/>
          <w:sz w:val="18"/>
          <w:szCs w:val="18"/>
        </w:rPr>
        <w:t> </w:t>
      </w:r>
      <w:r>
        <w:rPr>
          <w:rStyle w:val="WW8Num4z0"/>
          <w:rFonts w:ascii="Verdana" w:hAnsi="Verdana"/>
          <w:color w:val="4682B4"/>
          <w:sz w:val="18"/>
          <w:szCs w:val="18"/>
        </w:rPr>
        <w:t>кодексе</w:t>
      </w:r>
      <w:r>
        <w:rPr>
          <w:rStyle w:val="WW8Num3z0"/>
          <w:rFonts w:ascii="Verdana" w:hAnsi="Verdana"/>
          <w:color w:val="000000"/>
          <w:sz w:val="18"/>
          <w:szCs w:val="18"/>
        </w:rPr>
        <w:t> </w:t>
      </w:r>
      <w:r>
        <w:rPr>
          <w:rFonts w:ascii="Verdana" w:hAnsi="Verdana"/>
          <w:color w:val="000000"/>
          <w:sz w:val="18"/>
          <w:szCs w:val="18"/>
        </w:rPr>
        <w:t>РФ. При этом следует признать положительной, практику принятия методических рекомендаций, которые могли бы носить характер обобщения нотариальной практики, в рамках которых не происходила бы подмена</w:t>
      </w:r>
      <w:r>
        <w:rPr>
          <w:rStyle w:val="WW8Num3z0"/>
          <w:rFonts w:ascii="Verdana" w:hAnsi="Verdana"/>
          <w:color w:val="000000"/>
          <w:sz w:val="18"/>
          <w:szCs w:val="18"/>
        </w:rPr>
        <w:t> </w:t>
      </w:r>
      <w:r>
        <w:rPr>
          <w:rStyle w:val="WW8Num4z0"/>
          <w:rFonts w:ascii="Verdana" w:hAnsi="Verdana"/>
          <w:color w:val="4682B4"/>
          <w:sz w:val="18"/>
          <w:szCs w:val="18"/>
        </w:rPr>
        <w:t>законодательного</w:t>
      </w:r>
      <w:r>
        <w:rPr>
          <w:rStyle w:val="WW8Num3z0"/>
          <w:rFonts w:ascii="Verdana" w:hAnsi="Verdana"/>
          <w:color w:val="000000"/>
          <w:sz w:val="18"/>
          <w:szCs w:val="18"/>
        </w:rPr>
        <w:t> </w:t>
      </w:r>
      <w:r>
        <w:rPr>
          <w:rFonts w:ascii="Verdana" w:hAnsi="Verdana"/>
          <w:color w:val="000000"/>
          <w:sz w:val="18"/>
          <w:szCs w:val="18"/>
        </w:rPr>
        <w:t>регулирования. Для этого в диссертации предлагается внести соответствующие изменения в Основы законодательства РФ о нотариате. Добавим, что в диссертации сформулированы и другие рекомендации по совершенствованию правового регулирования права наследования, в том числе, в части усиления роли нотариата в наследственном производстве.</w:t>
      </w:r>
    </w:p>
    <w:p w:rsidR="002537BB" w:rsidRDefault="002537BB" w:rsidP="002537B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диссертации подробно проанализированы содержание и структура субъективного права наследования, что позволило определиться с некоторыми выводами. Серьезно внимание уделено</w:t>
      </w:r>
      <w:r>
        <w:rPr>
          <w:rStyle w:val="WW8Num3z0"/>
          <w:rFonts w:ascii="Verdana" w:hAnsi="Verdana"/>
          <w:color w:val="000000"/>
          <w:sz w:val="18"/>
          <w:szCs w:val="18"/>
        </w:rPr>
        <w:t> </w:t>
      </w:r>
      <w:r>
        <w:rPr>
          <w:rStyle w:val="WW8Num4z0"/>
          <w:rFonts w:ascii="Verdana" w:hAnsi="Verdana"/>
          <w:color w:val="4682B4"/>
          <w:sz w:val="18"/>
          <w:szCs w:val="18"/>
        </w:rPr>
        <w:t>уяснению</w:t>
      </w:r>
      <w:r>
        <w:rPr>
          <w:rStyle w:val="WW8Num3z0"/>
          <w:rFonts w:ascii="Verdana" w:hAnsi="Verdana"/>
          <w:color w:val="000000"/>
          <w:sz w:val="18"/>
          <w:szCs w:val="18"/>
        </w:rPr>
        <w:t> </w:t>
      </w:r>
      <w:r>
        <w:rPr>
          <w:rFonts w:ascii="Verdana" w:hAnsi="Verdana"/>
          <w:color w:val="000000"/>
          <w:sz w:val="18"/>
          <w:szCs w:val="18"/>
        </w:rPr>
        <w:t>конституционного статуса субъектов наследственных правоотношений. Показано, что, несмотря на всю современность наследственного права, уже сейчас возникают существенные</w:t>
      </w:r>
      <w:r>
        <w:rPr>
          <w:rStyle w:val="WW8Num3z0"/>
          <w:rFonts w:ascii="Verdana" w:hAnsi="Verdana"/>
          <w:color w:val="000000"/>
          <w:sz w:val="18"/>
          <w:szCs w:val="18"/>
        </w:rPr>
        <w:t> </w:t>
      </w:r>
      <w:r>
        <w:rPr>
          <w:rStyle w:val="WW8Num4z0"/>
          <w:rFonts w:ascii="Verdana" w:hAnsi="Verdana"/>
          <w:color w:val="4682B4"/>
          <w:sz w:val="18"/>
          <w:szCs w:val="18"/>
        </w:rPr>
        <w:t>пробелы</w:t>
      </w:r>
      <w:r>
        <w:rPr>
          <w:rStyle w:val="WW8Num3z0"/>
          <w:rFonts w:ascii="Verdana" w:hAnsi="Verdana"/>
          <w:color w:val="000000"/>
          <w:sz w:val="18"/>
          <w:szCs w:val="18"/>
        </w:rPr>
        <w:t> </w:t>
      </w:r>
      <w:r>
        <w:rPr>
          <w:rFonts w:ascii="Verdana" w:hAnsi="Verdana"/>
          <w:color w:val="000000"/>
          <w:sz w:val="18"/>
          <w:szCs w:val="18"/>
        </w:rPr>
        <w:t xml:space="preserve">в регулировании наследственных правоотношений. При определении гражданина как субъекта указанных отраслевых правоотношений необходимо учитывать серьезные </w:t>
      </w:r>
      <w:r>
        <w:rPr>
          <w:rFonts w:ascii="Verdana" w:hAnsi="Verdana"/>
          <w:color w:val="000000"/>
          <w:sz w:val="18"/>
          <w:szCs w:val="18"/>
        </w:rPr>
        <w:lastRenderedPageBreak/>
        <w:t>достижения в области репродуктивных технологий, которые приводят к изменению принципов установления кровнородственных связей, что, в свою очередь, обосновывает корректировку норм Гражданского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РФ (третья часть), в рамках которых в диссертации предлагается: предусмотреть, что ребенок является</w:t>
      </w:r>
      <w:r>
        <w:rPr>
          <w:rStyle w:val="WW8Num3z0"/>
          <w:rFonts w:ascii="Verdana" w:hAnsi="Verdana"/>
          <w:color w:val="000000"/>
          <w:sz w:val="18"/>
          <w:szCs w:val="18"/>
        </w:rPr>
        <w:t> </w:t>
      </w:r>
      <w:r>
        <w:rPr>
          <w:rStyle w:val="WW8Num4z0"/>
          <w:rFonts w:ascii="Verdana" w:hAnsi="Verdana"/>
          <w:color w:val="4682B4"/>
          <w:sz w:val="18"/>
          <w:szCs w:val="18"/>
        </w:rPr>
        <w:t>наследником</w:t>
      </w:r>
      <w:r>
        <w:rPr>
          <w:rStyle w:val="WW8Num3z0"/>
          <w:rFonts w:ascii="Verdana" w:hAnsi="Verdana"/>
          <w:color w:val="000000"/>
          <w:sz w:val="18"/>
          <w:szCs w:val="18"/>
        </w:rPr>
        <w:t> </w:t>
      </w:r>
      <w:r>
        <w:rPr>
          <w:rFonts w:ascii="Verdana" w:hAnsi="Verdana"/>
          <w:color w:val="000000"/>
          <w:sz w:val="18"/>
          <w:szCs w:val="18"/>
        </w:rPr>
        <w:t>первой очереди вне зависимости от способа зачатия, вынашивания и рождения. При регулировании донорства половых клеток наиболее удобной моделью видится определение наследственных прав в момент осуществления донорства. Донор сам должен подписать заявление-обязательство в рамках которого должны быть чётко зафиксированы будущие наследственные права. Точно также супружеская пара (одинокая женщина) при согласии на репродуктивную технологию с донорским материалом должна соответствующим образом подписать заявление-обязательство, определяющее, в том числе, наследственные права ребенка. При осуществлении программы</w:t>
      </w:r>
      <w:r>
        <w:rPr>
          <w:rStyle w:val="WW8Num3z0"/>
          <w:rFonts w:ascii="Verdana" w:hAnsi="Verdana"/>
          <w:color w:val="000000"/>
          <w:sz w:val="18"/>
          <w:szCs w:val="18"/>
        </w:rPr>
        <w:t> </w:t>
      </w:r>
      <w:r>
        <w:rPr>
          <w:rStyle w:val="WW8Num4z0"/>
          <w:rFonts w:ascii="Verdana" w:hAnsi="Verdana"/>
          <w:color w:val="4682B4"/>
          <w:sz w:val="18"/>
          <w:szCs w:val="18"/>
        </w:rPr>
        <w:t>суррогатного</w:t>
      </w:r>
      <w:r>
        <w:rPr>
          <w:rStyle w:val="WW8Num3z0"/>
          <w:rFonts w:ascii="Verdana" w:hAnsi="Verdana"/>
          <w:color w:val="000000"/>
          <w:sz w:val="18"/>
          <w:szCs w:val="18"/>
        </w:rPr>
        <w:t> </w:t>
      </w:r>
      <w:r>
        <w:rPr>
          <w:rFonts w:ascii="Verdana" w:hAnsi="Verdana"/>
          <w:color w:val="000000"/>
          <w:sz w:val="18"/>
          <w:szCs w:val="18"/>
        </w:rPr>
        <w:t>материнства закон должен установить</w:t>
      </w:r>
      <w:r>
        <w:rPr>
          <w:rStyle w:val="WW8Num3z0"/>
          <w:rFonts w:ascii="Verdana" w:hAnsi="Verdana"/>
          <w:color w:val="000000"/>
          <w:sz w:val="18"/>
          <w:szCs w:val="18"/>
        </w:rPr>
        <w:t> </w:t>
      </w:r>
      <w:r>
        <w:rPr>
          <w:rStyle w:val="WW8Num4z0"/>
          <w:rFonts w:ascii="Verdana" w:hAnsi="Verdana"/>
          <w:color w:val="4682B4"/>
          <w:sz w:val="18"/>
          <w:szCs w:val="18"/>
        </w:rPr>
        <w:t>обязательность</w:t>
      </w:r>
      <w:r>
        <w:rPr>
          <w:rStyle w:val="WW8Num3z0"/>
          <w:rFonts w:ascii="Verdana" w:hAnsi="Verdana"/>
          <w:color w:val="000000"/>
          <w:sz w:val="18"/>
          <w:szCs w:val="18"/>
        </w:rPr>
        <w:t> </w:t>
      </w:r>
      <w:r>
        <w:rPr>
          <w:rFonts w:ascii="Verdana" w:hAnsi="Verdana"/>
          <w:color w:val="000000"/>
          <w:sz w:val="18"/>
          <w:szCs w:val="18"/>
        </w:rPr>
        <w:t>заключения договора, в котором должны быть определены наследственные права ребенка. Данный договор должен быть</w:t>
      </w:r>
      <w:r>
        <w:rPr>
          <w:rStyle w:val="WW8Num3z0"/>
          <w:rFonts w:ascii="Verdana" w:hAnsi="Verdana"/>
          <w:color w:val="000000"/>
          <w:sz w:val="18"/>
          <w:szCs w:val="18"/>
        </w:rPr>
        <w:t> </w:t>
      </w:r>
      <w:r>
        <w:rPr>
          <w:rStyle w:val="WW8Num4z0"/>
          <w:rFonts w:ascii="Verdana" w:hAnsi="Verdana"/>
          <w:color w:val="4682B4"/>
          <w:sz w:val="18"/>
          <w:szCs w:val="18"/>
        </w:rPr>
        <w:t>нотариально</w:t>
      </w:r>
      <w:r>
        <w:rPr>
          <w:rStyle w:val="WW8Num3z0"/>
          <w:rFonts w:ascii="Verdana" w:hAnsi="Verdana"/>
          <w:color w:val="000000"/>
          <w:sz w:val="18"/>
          <w:szCs w:val="18"/>
        </w:rPr>
        <w:t> </w:t>
      </w:r>
      <w:r>
        <w:rPr>
          <w:rFonts w:ascii="Verdana" w:hAnsi="Verdana"/>
          <w:color w:val="000000"/>
          <w:sz w:val="18"/>
          <w:szCs w:val="18"/>
        </w:rPr>
        <w:t>удостоверен. Законодатель должен определить права и</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Fonts w:ascii="Verdana" w:hAnsi="Verdana"/>
          <w:color w:val="000000"/>
          <w:sz w:val="18"/>
          <w:szCs w:val="18"/>
        </w:rPr>
        <w:t>всех участников процесса криконсервации половых клеток, в том числе, возникающие после смерти кого-либо из них. В частности, ребенок, рожденный после смерти наследодателя, должен быть наследником первой очереди вне зависимости от срока рождения после смерти наследодателя, если последний при жизни осуществил криоконсервацию половых клеток в целях последующего рождения ребенка.</w:t>
      </w:r>
    </w:p>
    <w:p w:rsidR="002537BB" w:rsidRDefault="002537BB" w:rsidP="002537B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Рассматривая статус юридических лиц как субъектов наследственных правоотношений, необходимо учитывать, что коммерческая организация -есть субстрат права на осуществление предпринимательской деятельности, а право наследования изначально черпает себя в системе личных прав. Исходя из этого, необходимо</w:t>
      </w:r>
      <w:r>
        <w:rPr>
          <w:rStyle w:val="WW8Num3z0"/>
          <w:rFonts w:ascii="Verdana" w:hAnsi="Verdana"/>
          <w:color w:val="000000"/>
          <w:sz w:val="18"/>
          <w:szCs w:val="18"/>
        </w:rPr>
        <w:t> </w:t>
      </w:r>
      <w:r>
        <w:rPr>
          <w:rStyle w:val="WW8Num4z0"/>
          <w:rFonts w:ascii="Verdana" w:hAnsi="Verdana"/>
          <w:color w:val="4682B4"/>
          <w:sz w:val="18"/>
          <w:szCs w:val="18"/>
        </w:rPr>
        <w:t>закрепить</w:t>
      </w:r>
      <w:r>
        <w:rPr>
          <w:rStyle w:val="WW8Num3z0"/>
          <w:rFonts w:ascii="Verdana" w:hAnsi="Verdana"/>
          <w:color w:val="000000"/>
          <w:sz w:val="18"/>
          <w:szCs w:val="18"/>
        </w:rPr>
        <w:t> </w:t>
      </w:r>
      <w:r>
        <w:rPr>
          <w:rFonts w:ascii="Verdana" w:hAnsi="Verdana"/>
          <w:color w:val="000000"/>
          <w:sz w:val="18"/>
          <w:szCs w:val="18"/>
        </w:rPr>
        <w:t>в Гражданском кодексе РФ ограничительный подход к перечню</w:t>
      </w:r>
      <w:r>
        <w:rPr>
          <w:rStyle w:val="WW8Num3z0"/>
          <w:rFonts w:ascii="Verdana" w:hAnsi="Verdana"/>
          <w:color w:val="000000"/>
          <w:sz w:val="18"/>
          <w:szCs w:val="18"/>
        </w:rPr>
        <w:t> </w:t>
      </w:r>
      <w:r>
        <w:rPr>
          <w:rStyle w:val="WW8Num4z0"/>
          <w:rFonts w:ascii="Verdana" w:hAnsi="Verdana"/>
          <w:color w:val="4682B4"/>
          <w:sz w:val="18"/>
          <w:szCs w:val="18"/>
        </w:rPr>
        <w:t>наследников</w:t>
      </w:r>
      <w:r>
        <w:rPr>
          <w:rFonts w:ascii="Verdana" w:hAnsi="Verdana"/>
          <w:color w:val="000000"/>
          <w:sz w:val="18"/>
          <w:szCs w:val="18"/>
        </w:rPr>
        <w:t>. Предлагается установить в нем правило, согласно которому наследником может выступать только некоммерческая организация (за исключением государственных корпораций, государственных компаний, учреждений). Иной подход препятствует достижению целей наследования. Применительно же к государственным корпорациям и компаниям, государственным, муниципальным, бюджетным учреждениям возникает правовой конфликт, в рамках которого присутствует неопределенность в определении</w:t>
      </w:r>
      <w:r>
        <w:rPr>
          <w:rStyle w:val="WW8Num3z0"/>
          <w:rFonts w:ascii="Verdana" w:hAnsi="Verdana"/>
          <w:color w:val="000000"/>
          <w:sz w:val="18"/>
          <w:szCs w:val="18"/>
        </w:rPr>
        <w:t> </w:t>
      </w:r>
      <w:r>
        <w:rPr>
          <w:rStyle w:val="WW8Num4z0"/>
          <w:rFonts w:ascii="Verdana" w:hAnsi="Verdana"/>
          <w:color w:val="4682B4"/>
          <w:sz w:val="18"/>
          <w:szCs w:val="18"/>
        </w:rPr>
        <w:t>обладателя</w:t>
      </w:r>
      <w:r>
        <w:rPr>
          <w:rStyle w:val="WW8Num3z0"/>
          <w:rFonts w:ascii="Verdana" w:hAnsi="Verdana"/>
          <w:color w:val="000000"/>
          <w:sz w:val="18"/>
          <w:szCs w:val="18"/>
        </w:rPr>
        <w:t> </w:t>
      </w:r>
      <w:r>
        <w:rPr>
          <w:rFonts w:ascii="Verdana" w:hAnsi="Verdana"/>
          <w:color w:val="000000"/>
          <w:sz w:val="18"/>
          <w:szCs w:val="18"/>
        </w:rPr>
        <w:t>права наследования. Гражданский кодекс РФ в числе наследников по завещанию приводит</w:t>
      </w:r>
      <w:r>
        <w:rPr>
          <w:rStyle w:val="WW8Num3z0"/>
          <w:rFonts w:ascii="Verdana" w:hAnsi="Verdana"/>
          <w:color w:val="000000"/>
          <w:sz w:val="18"/>
          <w:szCs w:val="18"/>
        </w:rPr>
        <w:t> </w:t>
      </w:r>
      <w:r>
        <w:rPr>
          <w:rStyle w:val="WW8Num4z0"/>
          <w:rFonts w:ascii="Verdana" w:hAnsi="Verdana"/>
          <w:color w:val="4682B4"/>
          <w:sz w:val="18"/>
          <w:szCs w:val="18"/>
        </w:rPr>
        <w:t>публичные</w:t>
      </w:r>
      <w:r>
        <w:rPr>
          <w:rStyle w:val="WW8Num3z0"/>
          <w:rFonts w:ascii="Verdana" w:hAnsi="Verdana"/>
          <w:color w:val="000000"/>
          <w:sz w:val="18"/>
          <w:szCs w:val="18"/>
        </w:rPr>
        <w:t> </w:t>
      </w:r>
      <w:r>
        <w:rPr>
          <w:rFonts w:ascii="Verdana" w:hAnsi="Verdana"/>
          <w:color w:val="000000"/>
          <w:sz w:val="18"/>
          <w:szCs w:val="18"/>
        </w:rPr>
        <w:t>образования, к которым относятся «</w:t>
      </w:r>
      <w:r>
        <w:rPr>
          <w:rStyle w:val="WW8Num4z0"/>
          <w:rFonts w:ascii="Verdana" w:hAnsi="Verdana"/>
          <w:color w:val="4682B4"/>
          <w:sz w:val="18"/>
          <w:szCs w:val="18"/>
        </w:rPr>
        <w:t>конечные</w:t>
      </w:r>
      <w:r>
        <w:rPr>
          <w:rFonts w:ascii="Verdana" w:hAnsi="Verdana"/>
          <w:color w:val="000000"/>
          <w:sz w:val="18"/>
          <w:szCs w:val="18"/>
        </w:rPr>
        <w:t>» собственники государственных (муниципальных) юридических лиц в широком смысле этого слова. Проблемы же с наследованием</w:t>
      </w:r>
      <w:r>
        <w:rPr>
          <w:rStyle w:val="WW8Num3z0"/>
          <w:rFonts w:ascii="Verdana" w:hAnsi="Verdana"/>
          <w:color w:val="000000"/>
          <w:sz w:val="18"/>
          <w:szCs w:val="18"/>
        </w:rPr>
        <w:t> </w:t>
      </w:r>
      <w:r>
        <w:rPr>
          <w:rStyle w:val="WW8Num4z0"/>
          <w:rFonts w:ascii="Verdana" w:hAnsi="Verdana"/>
          <w:color w:val="4682B4"/>
          <w:sz w:val="18"/>
          <w:szCs w:val="18"/>
        </w:rPr>
        <w:t>выморочного</w:t>
      </w:r>
      <w:r>
        <w:rPr>
          <w:rStyle w:val="WW8Num3z0"/>
          <w:rFonts w:ascii="Verdana" w:hAnsi="Verdana"/>
          <w:color w:val="000000"/>
          <w:sz w:val="18"/>
          <w:szCs w:val="18"/>
        </w:rPr>
        <w:t> </w:t>
      </w:r>
      <w:r>
        <w:rPr>
          <w:rFonts w:ascii="Verdana" w:hAnsi="Verdana"/>
          <w:color w:val="000000"/>
          <w:sz w:val="18"/>
          <w:szCs w:val="18"/>
        </w:rPr>
        <w:t>имущества во многом могли бы быть разрешены при принятии федерального закона о юридических лицах</w:t>
      </w:r>
      <w:r>
        <w:rPr>
          <w:rStyle w:val="WW8Num3z0"/>
          <w:rFonts w:ascii="Verdana" w:hAnsi="Verdana"/>
          <w:color w:val="000000"/>
          <w:sz w:val="18"/>
          <w:szCs w:val="18"/>
        </w:rPr>
        <w:t> </w:t>
      </w:r>
      <w:r>
        <w:rPr>
          <w:rStyle w:val="WW8Num4z0"/>
          <w:rFonts w:ascii="Verdana" w:hAnsi="Verdana"/>
          <w:color w:val="4682B4"/>
          <w:sz w:val="18"/>
          <w:szCs w:val="18"/>
        </w:rPr>
        <w:t>публичного</w:t>
      </w:r>
      <w:r>
        <w:rPr>
          <w:rStyle w:val="WW8Num3z0"/>
          <w:rFonts w:ascii="Verdana" w:hAnsi="Verdana"/>
          <w:color w:val="000000"/>
          <w:sz w:val="18"/>
          <w:szCs w:val="18"/>
        </w:rPr>
        <w:t> </w:t>
      </w:r>
      <w:r>
        <w:rPr>
          <w:rFonts w:ascii="Verdana" w:hAnsi="Verdana"/>
          <w:color w:val="000000"/>
          <w:sz w:val="18"/>
          <w:szCs w:val="18"/>
        </w:rPr>
        <w:t>права.</w:t>
      </w:r>
    </w:p>
    <w:p w:rsidR="002537BB" w:rsidRDefault="002537BB" w:rsidP="002537B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Подводя черту проведенному исследованию, отметим, что право наследования - емкий правовой институт конституционного права.</w:t>
      </w:r>
      <w:r>
        <w:rPr>
          <w:rStyle w:val="WW8Num3z0"/>
          <w:rFonts w:ascii="Verdana" w:hAnsi="Verdana"/>
          <w:color w:val="000000"/>
          <w:sz w:val="18"/>
          <w:szCs w:val="18"/>
        </w:rPr>
        <w:t> </w:t>
      </w:r>
      <w:r>
        <w:rPr>
          <w:rStyle w:val="WW8Num4z0"/>
          <w:rFonts w:ascii="Verdana" w:hAnsi="Verdana"/>
          <w:color w:val="4682B4"/>
          <w:sz w:val="18"/>
          <w:szCs w:val="18"/>
        </w:rPr>
        <w:t>Уяснение</w:t>
      </w:r>
      <w:r>
        <w:rPr>
          <w:rStyle w:val="WW8Num3z0"/>
          <w:rFonts w:ascii="Verdana" w:hAnsi="Verdana"/>
          <w:color w:val="000000"/>
          <w:sz w:val="18"/>
          <w:szCs w:val="18"/>
        </w:rPr>
        <w:t> </w:t>
      </w:r>
      <w:r>
        <w:rPr>
          <w:rFonts w:ascii="Verdana" w:hAnsi="Verdana"/>
          <w:color w:val="000000"/>
          <w:sz w:val="18"/>
          <w:szCs w:val="18"/>
        </w:rPr>
        <w:t>его сущности позволит законодателю четко определиться с возможными вариантами развития правовой политики, контуры которой намечены в настоящей диссертации. В любом случае цель</w:t>
      </w:r>
      <w:r>
        <w:rPr>
          <w:rStyle w:val="WW8Num3z0"/>
          <w:rFonts w:ascii="Verdana" w:hAnsi="Verdana"/>
          <w:color w:val="000000"/>
          <w:sz w:val="18"/>
          <w:szCs w:val="18"/>
        </w:rPr>
        <w:t> </w:t>
      </w:r>
      <w:r>
        <w:rPr>
          <w:rStyle w:val="WW8Num4z0"/>
          <w:rFonts w:ascii="Verdana" w:hAnsi="Verdana"/>
          <w:color w:val="4682B4"/>
          <w:sz w:val="18"/>
          <w:szCs w:val="18"/>
        </w:rPr>
        <w:t>правотворческой</w:t>
      </w:r>
      <w:r>
        <w:rPr>
          <w:rStyle w:val="WW8Num3z0"/>
          <w:rFonts w:ascii="Verdana" w:hAnsi="Verdana"/>
          <w:color w:val="000000"/>
          <w:sz w:val="18"/>
          <w:szCs w:val="18"/>
        </w:rPr>
        <w:t> </w:t>
      </w:r>
      <w:r>
        <w:rPr>
          <w:rFonts w:ascii="Verdana" w:hAnsi="Verdana"/>
          <w:color w:val="000000"/>
          <w:sz w:val="18"/>
          <w:szCs w:val="18"/>
        </w:rPr>
        <w:t>политики должна заключаться в поиске справедливого баланса интересов наследодателя и наследников, в основе которого должны в обязательном порядке находиться семейные ценности.</w:t>
      </w:r>
    </w:p>
    <w:p w:rsidR="002537BB" w:rsidRDefault="002537BB" w:rsidP="002537BB">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Шукшина, Жанна Александровна, 2012 год</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Международный</w:t>
      </w:r>
      <w:r>
        <w:rPr>
          <w:rStyle w:val="WW8Num3z0"/>
          <w:rFonts w:ascii="Verdana" w:hAnsi="Verdana"/>
          <w:color w:val="000000"/>
          <w:sz w:val="18"/>
          <w:szCs w:val="18"/>
        </w:rPr>
        <w:t> </w:t>
      </w:r>
      <w:r>
        <w:rPr>
          <w:rStyle w:val="WW8Num4z0"/>
          <w:rFonts w:ascii="Verdana" w:hAnsi="Verdana"/>
          <w:color w:val="4682B4"/>
          <w:sz w:val="18"/>
          <w:szCs w:val="18"/>
        </w:rPr>
        <w:t>пакт</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Об экономических, социальных и культурных правах</w:t>
      </w:r>
      <w:r>
        <w:rPr>
          <w:rFonts w:ascii="Verdana" w:hAnsi="Verdana"/>
          <w:color w:val="000000"/>
          <w:sz w:val="18"/>
          <w:szCs w:val="18"/>
        </w:rPr>
        <w:t>». Принят 16 декабря 1966 г. Резолюцией 2200 (XXI) на 1496-ом пленарном заседании Генеральной</w:t>
      </w:r>
      <w:r>
        <w:rPr>
          <w:rStyle w:val="WW8Num3z0"/>
          <w:rFonts w:ascii="Verdana" w:hAnsi="Verdana"/>
          <w:color w:val="000000"/>
          <w:sz w:val="18"/>
          <w:szCs w:val="18"/>
        </w:rPr>
        <w:t> </w:t>
      </w:r>
      <w:r>
        <w:rPr>
          <w:rStyle w:val="WW8Num4z0"/>
          <w:rFonts w:ascii="Verdana" w:hAnsi="Verdana"/>
          <w:color w:val="4682B4"/>
          <w:sz w:val="18"/>
          <w:szCs w:val="18"/>
        </w:rPr>
        <w:t>Ассамблеи</w:t>
      </w:r>
      <w:r>
        <w:rPr>
          <w:rStyle w:val="WW8Num3z0"/>
          <w:rFonts w:ascii="Verdana" w:hAnsi="Verdana"/>
          <w:color w:val="000000"/>
          <w:sz w:val="18"/>
          <w:szCs w:val="18"/>
        </w:rPr>
        <w:t> </w:t>
      </w:r>
      <w:r>
        <w:rPr>
          <w:rFonts w:ascii="Verdana" w:hAnsi="Verdana"/>
          <w:color w:val="000000"/>
          <w:sz w:val="18"/>
          <w:szCs w:val="18"/>
        </w:rPr>
        <w:t>ООН // Бюллетень Верховного Суда РФ. 1994. № 12.</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Договор между РФ и Республикой Кыргызстан от 14 сентября 1992 г. «О правовой помощи и правовых отношениях по гражданским, семейным и уголовным</w:t>
      </w:r>
      <w:r>
        <w:rPr>
          <w:rStyle w:val="WW8Num3z0"/>
          <w:rFonts w:ascii="Verdana" w:hAnsi="Verdana"/>
          <w:color w:val="000000"/>
          <w:sz w:val="18"/>
          <w:szCs w:val="18"/>
        </w:rPr>
        <w:t> </w:t>
      </w:r>
      <w:r>
        <w:rPr>
          <w:rStyle w:val="WW8Num4z0"/>
          <w:rFonts w:ascii="Verdana" w:hAnsi="Verdana"/>
          <w:color w:val="4682B4"/>
          <w:sz w:val="18"/>
          <w:szCs w:val="18"/>
        </w:rPr>
        <w:t>делам</w:t>
      </w:r>
      <w:r>
        <w:rPr>
          <w:rFonts w:ascii="Verdana" w:hAnsi="Verdana"/>
          <w:color w:val="000000"/>
          <w:sz w:val="18"/>
          <w:szCs w:val="18"/>
        </w:rPr>
        <w:t>» // Бюллетень международных договоров. 1995. № 3.</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w:t>
      </w:r>
      <w:r>
        <w:rPr>
          <w:rStyle w:val="WW8Num3z0"/>
          <w:rFonts w:ascii="Verdana" w:hAnsi="Verdana"/>
          <w:color w:val="000000"/>
          <w:sz w:val="18"/>
          <w:szCs w:val="18"/>
        </w:rPr>
        <w:t> </w:t>
      </w:r>
      <w:r>
        <w:rPr>
          <w:rStyle w:val="WW8Num4z0"/>
          <w:rFonts w:ascii="Verdana" w:hAnsi="Verdana"/>
          <w:color w:val="4682B4"/>
          <w:sz w:val="18"/>
          <w:szCs w:val="18"/>
        </w:rPr>
        <w:t>Конвенция</w:t>
      </w:r>
      <w:r>
        <w:rPr>
          <w:rStyle w:val="WW8Num3z0"/>
          <w:rFonts w:ascii="Verdana" w:hAnsi="Verdana"/>
          <w:color w:val="000000"/>
          <w:sz w:val="18"/>
          <w:szCs w:val="18"/>
        </w:rPr>
        <w:t> </w:t>
      </w:r>
      <w:r>
        <w:rPr>
          <w:rFonts w:ascii="Verdana" w:hAnsi="Verdana"/>
          <w:color w:val="000000"/>
          <w:sz w:val="18"/>
          <w:szCs w:val="18"/>
        </w:rPr>
        <w:t>о правовой помощи и правовых отношениях по гражданским, семейным и уголовным делам (заключена в Минске 22 января 1993 г.) // Собрание законодательства РФ. 1995. № 17. Ст. 1472.</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w:t>
      </w:r>
      <w:r>
        <w:rPr>
          <w:rStyle w:val="WW8Num3z0"/>
          <w:rFonts w:ascii="Verdana" w:hAnsi="Verdana"/>
          <w:color w:val="000000"/>
          <w:sz w:val="18"/>
          <w:szCs w:val="18"/>
        </w:rPr>
        <w:t> </w:t>
      </w:r>
      <w:r>
        <w:rPr>
          <w:rStyle w:val="WW8Num4z0"/>
          <w:rFonts w:ascii="Verdana" w:hAnsi="Verdana"/>
          <w:color w:val="4682B4"/>
          <w:sz w:val="18"/>
          <w:szCs w:val="18"/>
        </w:rPr>
        <w:t>Конвенции</w:t>
      </w:r>
      <w:r>
        <w:rPr>
          <w:rStyle w:val="WW8Num3z0"/>
          <w:rFonts w:ascii="Verdana" w:hAnsi="Verdana"/>
          <w:color w:val="000000"/>
          <w:sz w:val="18"/>
          <w:szCs w:val="18"/>
        </w:rPr>
        <w:t> </w:t>
      </w:r>
      <w:r>
        <w:rPr>
          <w:rFonts w:ascii="Verdana" w:hAnsi="Verdana"/>
          <w:color w:val="000000"/>
          <w:sz w:val="18"/>
          <w:szCs w:val="18"/>
        </w:rPr>
        <w:t>о правах ребенка (одобрена Генеральной</w:t>
      </w:r>
      <w:r>
        <w:rPr>
          <w:rStyle w:val="WW8Num3z0"/>
          <w:rFonts w:ascii="Verdana" w:hAnsi="Verdana"/>
          <w:color w:val="000000"/>
          <w:sz w:val="18"/>
          <w:szCs w:val="18"/>
        </w:rPr>
        <w:t> </w:t>
      </w:r>
      <w:r>
        <w:rPr>
          <w:rStyle w:val="WW8Num4z0"/>
          <w:rFonts w:ascii="Verdana" w:hAnsi="Verdana"/>
          <w:color w:val="4682B4"/>
          <w:sz w:val="18"/>
          <w:szCs w:val="18"/>
        </w:rPr>
        <w:t>Ассамблеей</w:t>
      </w:r>
      <w:r>
        <w:rPr>
          <w:rStyle w:val="WW8Num3z0"/>
          <w:rFonts w:ascii="Verdana" w:hAnsi="Verdana"/>
          <w:color w:val="000000"/>
          <w:sz w:val="18"/>
          <w:szCs w:val="18"/>
        </w:rPr>
        <w:t> </w:t>
      </w:r>
      <w:r>
        <w:rPr>
          <w:rFonts w:ascii="Verdana" w:hAnsi="Verdana"/>
          <w:color w:val="000000"/>
          <w:sz w:val="18"/>
          <w:szCs w:val="18"/>
        </w:rPr>
        <w:t>ООН 20 ноября 1989 г.) // Сборник международных-договоров</w:t>
      </w:r>
      <w:r>
        <w:rPr>
          <w:rStyle w:val="WW8Num3z0"/>
          <w:rFonts w:ascii="Verdana" w:hAnsi="Verdana"/>
          <w:color w:val="000000"/>
          <w:sz w:val="18"/>
          <w:szCs w:val="18"/>
        </w:rPr>
        <w:t> </w:t>
      </w:r>
      <w:r>
        <w:rPr>
          <w:rStyle w:val="WW8Num4z0"/>
          <w:rFonts w:ascii="Verdana" w:hAnsi="Verdana"/>
          <w:color w:val="4682B4"/>
          <w:sz w:val="18"/>
          <w:szCs w:val="18"/>
        </w:rPr>
        <w:t>СССР</w:t>
      </w:r>
      <w:r>
        <w:rPr>
          <w:rFonts w:ascii="Verdana" w:hAnsi="Verdana"/>
          <w:color w:val="000000"/>
          <w:sz w:val="18"/>
          <w:szCs w:val="18"/>
        </w:rPr>
        <w:t>. Выпуск ХЬУ1. 1993.</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5. Федеральный закон от 15 июля 1995 г. № 101-ФЗ «</w:t>
      </w:r>
      <w:r>
        <w:rPr>
          <w:rStyle w:val="WW8Num4z0"/>
          <w:rFonts w:ascii="Verdana" w:hAnsi="Verdana"/>
          <w:color w:val="4682B4"/>
          <w:sz w:val="18"/>
          <w:szCs w:val="18"/>
        </w:rPr>
        <w:t>О международных договорах Российской Федерации</w:t>
      </w:r>
      <w:r>
        <w:rPr>
          <w:rFonts w:ascii="Verdana" w:hAnsi="Verdana"/>
          <w:color w:val="000000"/>
          <w:sz w:val="18"/>
          <w:szCs w:val="18"/>
        </w:rPr>
        <w:t>» (в ред. от 1 декабря 2007 г. № 318-Ф3) // Собрание законодательства РФ. 1995. № 29. Ст. 2757; 2007. № 49. Ст. 6079.</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Инструкция по применению методов вспомогательных репродуктивных технологий. Утверждена Приказом Минздрава РФ от 26 февраля 2003 г. № 67 //</w:t>
      </w:r>
      <w:r>
        <w:rPr>
          <w:rStyle w:val="WW8Num3z0"/>
          <w:rFonts w:ascii="Verdana" w:hAnsi="Verdana"/>
          <w:color w:val="000000"/>
          <w:sz w:val="18"/>
          <w:szCs w:val="18"/>
        </w:rPr>
        <w:t>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нормативных актов федеральных органов</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2003. № 32.</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Конституционного Суда РФ от 14 июля 2005 г. № 9-П «По</w:t>
      </w:r>
      <w:r>
        <w:rPr>
          <w:rStyle w:val="WW8Num3z0"/>
          <w:rFonts w:ascii="Verdana" w:hAnsi="Verdana"/>
          <w:color w:val="000000"/>
          <w:sz w:val="18"/>
          <w:szCs w:val="18"/>
        </w:rPr>
        <w:t> </w:t>
      </w:r>
      <w:r>
        <w:rPr>
          <w:rStyle w:val="WW8Num4z0"/>
          <w:rFonts w:ascii="Verdana" w:hAnsi="Verdana"/>
          <w:color w:val="4682B4"/>
          <w:sz w:val="18"/>
          <w:szCs w:val="18"/>
        </w:rPr>
        <w:t>делу</w:t>
      </w:r>
      <w:r>
        <w:rPr>
          <w:rStyle w:val="WW8Num3z0"/>
          <w:rFonts w:ascii="Verdana" w:hAnsi="Verdana"/>
          <w:color w:val="000000"/>
          <w:sz w:val="18"/>
          <w:szCs w:val="18"/>
        </w:rPr>
        <w:t> </w:t>
      </w:r>
      <w:r>
        <w:rPr>
          <w:rFonts w:ascii="Verdana" w:hAnsi="Verdana"/>
          <w:color w:val="000000"/>
          <w:sz w:val="18"/>
          <w:szCs w:val="18"/>
        </w:rPr>
        <w:t>о проверке конституционности положений</w:t>
      </w:r>
      <w:r>
        <w:rPr>
          <w:rStyle w:val="WW8Num3z0"/>
          <w:rFonts w:ascii="Verdana" w:hAnsi="Verdana"/>
          <w:color w:val="000000"/>
          <w:sz w:val="18"/>
          <w:szCs w:val="18"/>
        </w:rPr>
        <w:t>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113 Налогового кодекса Российской Федерации в связи с</w:t>
      </w:r>
      <w:r>
        <w:rPr>
          <w:rStyle w:val="WW8Num3z0"/>
          <w:rFonts w:ascii="Verdana" w:hAnsi="Verdana"/>
          <w:color w:val="000000"/>
          <w:sz w:val="18"/>
          <w:szCs w:val="18"/>
        </w:rPr>
        <w:t> </w:t>
      </w:r>
      <w:r>
        <w:rPr>
          <w:rStyle w:val="WW8Num4z0"/>
          <w:rFonts w:ascii="Verdana" w:hAnsi="Verdana"/>
          <w:color w:val="4682B4"/>
          <w:sz w:val="18"/>
          <w:szCs w:val="18"/>
        </w:rPr>
        <w:t>жалобой</w:t>
      </w:r>
      <w:r>
        <w:rPr>
          <w:rStyle w:val="WW8Num3z0"/>
          <w:rFonts w:ascii="Verdana" w:hAnsi="Verdana"/>
          <w:color w:val="000000"/>
          <w:sz w:val="18"/>
          <w:szCs w:val="18"/>
        </w:rPr>
        <w:t> </w:t>
      </w:r>
      <w:r>
        <w:rPr>
          <w:rFonts w:ascii="Verdana" w:hAnsi="Verdana"/>
          <w:color w:val="000000"/>
          <w:sz w:val="18"/>
          <w:szCs w:val="18"/>
        </w:rPr>
        <w:t>гражданки</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Г.А. Поляковой и запросом Федерального</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суда Московского округа» // Собрание законодательства РФ. 2005. № 30 (ч. 2). Ст. 3200.</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Постановление Европейского Суда по правам человека от 22 декабря 2004 г. по делу «</w:t>
      </w:r>
      <w:r>
        <w:rPr>
          <w:rStyle w:val="WW8Num4z0"/>
          <w:rFonts w:ascii="Verdana" w:hAnsi="Verdana"/>
          <w:color w:val="4682B4"/>
          <w:sz w:val="18"/>
          <w:szCs w:val="18"/>
        </w:rPr>
        <w:t>Мерже и Крое против Франции</w:t>
      </w:r>
      <w:r>
        <w:rPr>
          <w:rFonts w:ascii="Verdana" w:hAnsi="Verdana"/>
          <w:color w:val="000000"/>
          <w:sz w:val="18"/>
          <w:szCs w:val="18"/>
        </w:rPr>
        <w:t>» // Бюллетень Европейского Суда по правам человека. 2005. № 5. С. 27 29.</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Постановление Европейского Суда по правам человека от 28 мая 2009 г. по</w:t>
      </w:r>
      <w:r>
        <w:rPr>
          <w:rStyle w:val="WW8Num3z0"/>
          <w:rFonts w:ascii="Verdana" w:hAnsi="Verdana"/>
          <w:color w:val="000000"/>
          <w:sz w:val="18"/>
          <w:szCs w:val="18"/>
        </w:rPr>
        <w:t> </w:t>
      </w:r>
      <w:r>
        <w:rPr>
          <w:rStyle w:val="WW8Num4z0"/>
          <w:rFonts w:ascii="Verdana" w:hAnsi="Verdana"/>
          <w:color w:val="4682B4"/>
          <w:sz w:val="18"/>
          <w:szCs w:val="18"/>
        </w:rPr>
        <w:t>жалобе</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Брауэр против Германии</w:t>
      </w:r>
      <w:r>
        <w:rPr>
          <w:rFonts w:ascii="Verdana" w:hAnsi="Verdana"/>
          <w:color w:val="000000"/>
          <w:sz w:val="18"/>
          <w:szCs w:val="18"/>
        </w:rPr>
        <w:t>» // Бюллетень Европейского Суда по правам человека. 2009. № 10.</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Европейский Суд по правам человека. Избранные решения: В 2 т. М.: ИНФРА-М; Норма, 2000.</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Постановление Европейского Суда по правам человека от 29 апреля 2008 г. по делу «</w:t>
      </w:r>
      <w:r>
        <w:rPr>
          <w:rStyle w:val="WW8Num4z0"/>
          <w:rFonts w:ascii="Verdana" w:hAnsi="Verdana"/>
          <w:color w:val="4682B4"/>
          <w:sz w:val="18"/>
          <w:szCs w:val="18"/>
        </w:rPr>
        <w:t>Бердены против Соединенного Королевства</w:t>
      </w:r>
      <w:r>
        <w:rPr>
          <w:rFonts w:ascii="Verdana" w:hAnsi="Verdana"/>
          <w:color w:val="000000"/>
          <w:sz w:val="18"/>
          <w:szCs w:val="18"/>
        </w:rPr>
        <w:t>».</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Сборник</w:t>
      </w:r>
      <w:r>
        <w:rPr>
          <w:rStyle w:val="WW8Num3z0"/>
          <w:rFonts w:ascii="Verdana" w:hAnsi="Verdana"/>
          <w:color w:val="000000"/>
          <w:sz w:val="18"/>
          <w:szCs w:val="18"/>
        </w:rPr>
        <w:t> </w:t>
      </w:r>
      <w:r>
        <w:rPr>
          <w:rStyle w:val="WW8Num4z0"/>
          <w:rFonts w:ascii="Verdana" w:hAnsi="Verdana"/>
          <w:color w:val="4682B4"/>
          <w:sz w:val="18"/>
          <w:szCs w:val="18"/>
        </w:rPr>
        <w:t>Постановлений</w:t>
      </w:r>
      <w:r>
        <w:rPr>
          <w:rStyle w:val="WW8Num3z0"/>
          <w:rFonts w:ascii="Verdana" w:hAnsi="Verdana"/>
          <w:color w:val="000000"/>
          <w:sz w:val="18"/>
          <w:szCs w:val="18"/>
        </w:rPr>
        <w:t> </w:t>
      </w:r>
      <w:r>
        <w:rPr>
          <w:rFonts w:ascii="Verdana" w:hAnsi="Verdana"/>
          <w:color w:val="000000"/>
          <w:sz w:val="18"/>
          <w:szCs w:val="18"/>
        </w:rPr>
        <w:t>Пленума Верховного Суда РФ 1961 -1993. М.: Юридическая литература, 1994.</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Постановление</w:t>
      </w:r>
      <w:r>
        <w:rPr>
          <w:rStyle w:val="WW8Num3z0"/>
          <w:rFonts w:ascii="Verdana" w:hAnsi="Verdana"/>
          <w:color w:val="000000"/>
          <w:sz w:val="18"/>
          <w:szCs w:val="18"/>
        </w:rPr>
        <w:t> </w:t>
      </w:r>
      <w:r>
        <w:rPr>
          <w:rStyle w:val="WW8Num4z0"/>
          <w:rFonts w:ascii="Verdana" w:hAnsi="Verdana"/>
          <w:color w:val="4682B4"/>
          <w:sz w:val="18"/>
          <w:szCs w:val="18"/>
        </w:rPr>
        <w:t>Пленума</w:t>
      </w:r>
      <w:r>
        <w:rPr>
          <w:rStyle w:val="WW8Num3z0"/>
          <w:rFonts w:ascii="Verdana" w:hAnsi="Verdana"/>
          <w:color w:val="000000"/>
          <w:sz w:val="18"/>
          <w:szCs w:val="18"/>
        </w:rPr>
        <w:t> </w:t>
      </w:r>
      <w:r>
        <w:rPr>
          <w:rFonts w:ascii="Verdana" w:hAnsi="Verdana"/>
          <w:color w:val="000000"/>
          <w:sz w:val="18"/>
          <w:szCs w:val="18"/>
        </w:rPr>
        <w:t>Верховного Суда РФ от 26 апреля 2007 г. № 15 «О признании утратившими силу некоторых Постановлений Пленума</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Суда Российской Федерации» // Бюллетень Верховного Суда РФ. 2007. № 7.</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Постановление Пленума Верховного Суда РФ от 25 октября 1996 г. «О применении судами Семейного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Российской Федерации при рассмотрении дел об установлении</w:t>
      </w:r>
      <w:r>
        <w:rPr>
          <w:rStyle w:val="WW8Num3z0"/>
          <w:rFonts w:ascii="Verdana" w:hAnsi="Verdana"/>
          <w:color w:val="000000"/>
          <w:sz w:val="18"/>
          <w:szCs w:val="18"/>
        </w:rPr>
        <w:t> </w:t>
      </w:r>
      <w:r>
        <w:rPr>
          <w:rStyle w:val="WW8Num4z0"/>
          <w:rFonts w:ascii="Verdana" w:hAnsi="Verdana"/>
          <w:color w:val="4682B4"/>
          <w:sz w:val="18"/>
          <w:szCs w:val="18"/>
        </w:rPr>
        <w:t>отцовства</w:t>
      </w:r>
      <w:r>
        <w:rPr>
          <w:rStyle w:val="WW8Num3z0"/>
          <w:rFonts w:ascii="Verdana" w:hAnsi="Verdana"/>
          <w:color w:val="000000"/>
          <w:sz w:val="18"/>
          <w:szCs w:val="18"/>
        </w:rPr>
        <w:t> </w:t>
      </w:r>
      <w:r>
        <w:rPr>
          <w:rFonts w:ascii="Verdana" w:hAnsi="Verdana"/>
          <w:color w:val="000000"/>
          <w:sz w:val="18"/>
          <w:szCs w:val="18"/>
        </w:rPr>
        <w:t>и о взыскании алиментов» // Бюллетень Верховного Суда РФ. 1997. № 1.</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государств Европы: В 3 т. / Под общей редакцией и со вступительной</w:t>
      </w:r>
      <w:r>
        <w:rPr>
          <w:rStyle w:val="WW8Num3z0"/>
          <w:rFonts w:ascii="Verdana" w:hAnsi="Verdana"/>
          <w:color w:val="000000"/>
          <w:sz w:val="18"/>
          <w:szCs w:val="18"/>
        </w:rPr>
        <w:t> </w:t>
      </w:r>
      <w:r>
        <w:rPr>
          <w:rStyle w:val="WW8Num4z0"/>
          <w:rFonts w:ascii="Verdana" w:hAnsi="Verdana"/>
          <w:color w:val="4682B4"/>
          <w:sz w:val="18"/>
          <w:szCs w:val="18"/>
        </w:rPr>
        <w:t>статьей</w:t>
      </w:r>
      <w:r>
        <w:rPr>
          <w:rStyle w:val="WW8Num3z0"/>
          <w:rFonts w:ascii="Verdana" w:hAnsi="Verdana"/>
          <w:color w:val="000000"/>
          <w:sz w:val="18"/>
          <w:szCs w:val="18"/>
        </w:rPr>
        <w:t> </w:t>
      </w:r>
      <w:r>
        <w:rPr>
          <w:rFonts w:ascii="Verdana" w:hAnsi="Verdana"/>
          <w:color w:val="000000"/>
          <w:sz w:val="18"/>
          <w:szCs w:val="18"/>
        </w:rPr>
        <w:t>директора ИЗСП при Правительстве РФ Л.А.</w:t>
      </w:r>
      <w:r>
        <w:rPr>
          <w:rStyle w:val="WW8Num3z0"/>
          <w:rFonts w:ascii="Verdana" w:hAnsi="Verdana"/>
          <w:color w:val="000000"/>
          <w:sz w:val="18"/>
          <w:szCs w:val="18"/>
        </w:rPr>
        <w:t> </w:t>
      </w:r>
      <w:r>
        <w:rPr>
          <w:rStyle w:val="WW8Num4z0"/>
          <w:rFonts w:ascii="Verdana" w:hAnsi="Verdana"/>
          <w:color w:val="4682B4"/>
          <w:sz w:val="18"/>
          <w:szCs w:val="18"/>
        </w:rPr>
        <w:t>Окунькова</w:t>
      </w:r>
      <w:r>
        <w:rPr>
          <w:rFonts w:ascii="Verdana" w:hAnsi="Verdana"/>
          <w:color w:val="000000"/>
          <w:sz w:val="18"/>
          <w:szCs w:val="18"/>
        </w:rPr>
        <w:t>. М., 2001.</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Конституции государств Азии: в 3 т. / под ред. Т.Я.</w:t>
      </w:r>
      <w:r>
        <w:rPr>
          <w:rStyle w:val="WW8Num3z0"/>
          <w:rFonts w:ascii="Verdana" w:hAnsi="Verdana"/>
          <w:color w:val="000000"/>
          <w:sz w:val="18"/>
          <w:szCs w:val="18"/>
        </w:rPr>
        <w:t> </w:t>
      </w:r>
      <w:r>
        <w:rPr>
          <w:rStyle w:val="WW8Num4z0"/>
          <w:rFonts w:ascii="Verdana" w:hAnsi="Verdana"/>
          <w:color w:val="4682B4"/>
          <w:sz w:val="18"/>
          <w:szCs w:val="18"/>
        </w:rPr>
        <w:t>Хабриевой</w:t>
      </w:r>
      <w:r>
        <w:rPr>
          <w:rFonts w:ascii="Verdana" w:hAnsi="Verdana"/>
          <w:color w:val="000000"/>
          <w:sz w:val="18"/>
          <w:szCs w:val="18"/>
        </w:rPr>
        <w:t>. М., 2010.</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Китая. Принята на 5-й сессии Всекитайского собрания народных представителей пятого созыва 4 декабря 1982 года. URL: http://constitution.garant.ru/DOCl 1000.htm</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Конституции Японии 1947 года. URL: http://asiapacific.narod.ru/countries/japan/constitusionofjapan.htm</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Конституция Республики Либерия // http://worldconstitutions.ru/archives/270</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Гражданский закон Латвийской Республики 1937 г. Восстановлен в действие после получения Латвией независимости // Текст закона предоставлен Центром</w:t>
      </w:r>
      <w:r>
        <w:rPr>
          <w:rStyle w:val="WW8Num3z0"/>
          <w:rFonts w:ascii="Verdana" w:hAnsi="Verdana"/>
          <w:color w:val="000000"/>
          <w:sz w:val="18"/>
          <w:szCs w:val="18"/>
        </w:rPr>
        <w:t> </w:t>
      </w:r>
      <w:r>
        <w:rPr>
          <w:rStyle w:val="WW8Num4z0"/>
          <w:rFonts w:ascii="Verdana" w:hAnsi="Verdana"/>
          <w:color w:val="4682B4"/>
          <w:sz w:val="18"/>
          <w:szCs w:val="18"/>
        </w:rPr>
        <w:t>нотариальных</w:t>
      </w:r>
      <w:r>
        <w:rPr>
          <w:rStyle w:val="WW8Num3z0"/>
          <w:rFonts w:ascii="Verdana" w:hAnsi="Verdana"/>
          <w:color w:val="000000"/>
          <w:sz w:val="18"/>
          <w:szCs w:val="18"/>
        </w:rPr>
        <w:t> </w:t>
      </w:r>
      <w:r>
        <w:rPr>
          <w:rFonts w:ascii="Verdana" w:hAnsi="Verdana"/>
          <w:color w:val="000000"/>
          <w:sz w:val="18"/>
          <w:szCs w:val="18"/>
        </w:rPr>
        <w:t>исследований Федеральной нотариальной палаты.</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Закон Эстонии «</w:t>
      </w:r>
      <w:r>
        <w:rPr>
          <w:rStyle w:val="WW8Num4z0"/>
          <w:rFonts w:ascii="Verdana" w:hAnsi="Verdana"/>
          <w:color w:val="4682B4"/>
          <w:sz w:val="18"/>
          <w:szCs w:val="18"/>
        </w:rPr>
        <w:t>О наследовании</w:t>
      </w:r>
      <w:r>
        <w:rPr>
          <w:rFonts w:ascii="Verdana" w:hAnsi="Verdana"/>
          <w:color w:val="000000"/>
          <w:sz w:val="18"/>
          <w:szCs w:val="18"/>
        </w:rPr>
        <w:t>» (принят 17 января 2008 г.) //</w:t>
      </w:r>
      <w:r>
        <w:rPr>
          <w:rStyle w:val="WW8Num3z0"/>
          <w:rFonts w:ascii="Verdana" w:hAnsi="Verdana"/>
          <w:color w:val="000000"/>
          <w:sz w:val="18"/>
          <w:szCs w:val="18"/>
        </w:rPr>
        <w:t> </w:t>
      </w:r>
      <w:r>
        <w:rPr>
          <w:rStyle w:val="WW8Num4z0"/>
          <w:rFonts w:ascii="Verdana" w:hAnsi="Verdana"/>
          <w:color w:val="4682B4"/>
          <w:sz w:val="18"/>
          <w:szCs w:val="18"/>
        </w:rPr>
        <w:t>Палата</w:t>
      </w:r>
      <w:r>
        <w:rPr>
          <w:rStyle w:val="WW8Num3z0"/>
          <w:rFonts w:ascii="Verdana" w:hAnsi="Verdana"/>
          <w:color w:val="000000"/>
          <w:sz w:val="18"/>
          <w:szCs w:val="18"/>
        </w:rPr>
        <w:t> </w:t>
      </w:r>
      <w:r>
        <w:rPr>
          <w:rFonts w:ascii="Verdana" w:hAnsi="Verdana"/>
          <w:color w:val="000000"/>
          <w:sz w:val="18"/>
          <w:szCs w:val="18"/>
        </w:rPr>
        <w:t>нотариусов Эстонской Республики / URL: http://notar.ee/15760</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Конвенция о</w:t>
      </w:r>
      <w:r>
        <w:rPr>
          <w:rStyle w:val="WW8Num3z0"/>
          <w:rFonts w:ascii="Verdana" w:hAnsi="Verdana"/>
          <w:color w:val="000000"/>
          <w:sz w:val="18"/>
          <w:szCs w:val="18"/>
        </w:rPr>
        <w:t> </w:t>
      </w:r>
      <w:r>
        <w:rPr>
          <w:rStyle w:val="WW8Num4z0"/>
          <w:rFonts w:ascii="Verdana" w:hAnsi="Verdana"/>
          <w:color w:val="4682B4"/>
          <w:sz w:val="18"/>
          <w:szCs w:val="18"/>
        </w:rPr>
        <w:t>коллизиях</w:t>
      </w:r>
      <w:r>
        <w:rPr>
          <w:rStyle w:val="WW8Num3z0"/>
          <w:rFonts w:ascii="Verdana" w:hAnsi="Verdana"/>
          <w:color w:val="000000"/>
          <w:sz w:val="18"/>
          <w:szCs w:val="18"/>
        </w:rPr>
        <w:t> </w:t>
      </w:r>
      <w:r>
        <w:rPr>
          <w:rFonts w:ascii="Verdana" w:hAnsi="Verdana"/>
          <w:color w:val="000000"/>
          <w:sz w:val="18"/>
          <w:szCs w:val="18"/>
        </w:rPr>
        <w:t>законов относительно формы завещательных распоряжений (заключена 5 октября 1961 г. в Гааге). Россия не участвует.</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Вашингтонская конвенция от 26 октября 1973 г., включающая в себя Типовой закон о форме международного</w:t>
      </w:r>
      <w:r>
        <w:rPr>
          <w:rStyle w:val="WW8Num3z0"/>
          <w:rFonts w:ascii="Verdana" w:hAnsi="Verdana"/>
          <w:color w:val="000000"/>
          <w:sz w:val="18"/>
          <w:szCs w:val="18"/>
        </w:rPr>
        <w:t> </w:t>
      </w:r>
      <w:r>
        <w:rPr>
          <w:rStyle w:val="WW8Num4z0"/>
          <w:rFonts w:ascii="Verdana" w:hAnsi="Verdana"/>
          <w:color w:val="4682B4"/>
          <w:sz w:val="18"/>
          <w:szCs w:val="18"/>
        </w:rPr>
        <w:t>завещания</w:t>
      </w:r>
      <w:r>
        <w:rPr>
          <w:rFonts w:ascii="Verdana" w:hAnsi="Verdana"/>
          <w:color w:val="000000"/>
          <w:sz w:val="18"/>
          <w:szCs w:val="18"/>
        </w:rPr>
        <w:t>). Россия не участвует.</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Базельская конвенция о регистрации</w:t>
      </w:r>
      <w:r>
        <w:rPr>
          <w:rStyle w:val="WW8Num3z0"/>
          <w:rFonts w:ascii="Verdana" w:hAnsi="Verdana"/>
          <w:color w:val="000000"/>
          <w:sz w:val="18"/>
          <w:szCs w:val="18"/>
        </w:rPr>
        <w:t> </w:t>
      </w:r>
      <w:r>
        <w:rPr>
          <w:rStyle w:val="WW8Num4z0"/>
          <w:rFonts w:ascii="Verdana" w:hAnsi="Verdana"/>
          <w:color w:val="4682B4"/>
          <w:sz w:val="18"/>
          <w:szCs w:val="18"/>
        </w:rPr>
        <w:t>завещаний</w:t>
      </w:r>
      <w:r>
        <w:rPr>
          <w:rStyle w:val="WW8Num3z0"/>
          <w:rFonts w:ascii="Verdana" w:hAnsi="Verdana"/>
          <w:color w:val="000000"/>
          <w:sz w:val="18"/>
          <w:szCs w:val="18"/>
        </w:rPr>
        <w:t> </w:t>
      </w:r>
      <w:r>
        <w:rPr>
          <w:rFonts w:ascii="Verdana" w:hAnsi="Verdana"/>
          <w:color w:val="000000"/>
          <w:sz w:val="18"/>
          <w:szCs w:val="18"/>
        </w:rPr>
        <w:t>(заключена 16 мая 1972 г.). Россия не участвует.</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Сборник постановлений шариата по семейному и наследственному праву. Вып. 1. О наследовании у мусульман суннитов (составил П.В.</w:t>
      </w:r>
      <w:r>
        <w:rPr>
          <w:rStyle w:val="WW8Num3z0"/>
          <w:rFonts w:ascii="Verdana" w:hAnsi="Verdana"/>
          <w:color w:val="000000"/>
          <w:sz w:val="18"/>
          <w:szCs w:val="18"/>
        </w:rPr>
        <w:t> </w:t>
      </w:r>
      <w:r>
        <w:rPr>
          <w:rStyle w:val="WW8Num4z0"/>
          <w:rFonts w:ascii="Verdana" w:hAnsi="Verdana"/>
          <w:color w:val="4682B4"/>
          <w:sz w:val="18"/>
          <w:szCs w:val="18"/>
        </w:rPr>
        <w:t>Антаки</w:t>
      </w:r>
      <w:r>
        <w:rPr>
          <w:rFonts w:ascii="Verdana" w:hAnsi="Verdana"/>
          <w:color w:val="000000"/>
          <w:sz w:val="18"/>
          <w:szCs w:val="18"/>
        </w:rPr>
        <w:t>). СПб., 1912.</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Методические рекомендации по оформлению наследственных прав, утверждены Решением Правления ФНП от 27-28 февраля 2007 г., Протокол № 02/07 //</w:t>
      </w:r>
      <w:r>
        <w:rPr>
          <w:rStyle w:val="WW8Num3z0"/>
          <w:rFonts w:ascii="Verdana" w:hAnsi="Verdana"/>
          <w:color w:val="000000"/>
          <w:sz w:val="18"/>
          <w:szCs w:val="18"/>
        </w:rPr>
        <w:t> </w:t>
      </w:r>
      <w:r>
        <w:rPr>
          <w:rStyle w:val="WW8Num4z0"/>
          <w:rFonts w:ascii="Verdana" w:hAnsi="Verdana"/>
          <w:color w:val="4682B4"/>
          <w:sz w:val="18"/>
          <w:szCs w:val="18"/>
        </w:rPr>
        <w:t>Нотариальный</w:t>
      </w:r>
      <w:r>
        <w:rPr>
          <w:rStyle w:val="WW8Num3z0"/>
          <w:rFonts w:ascii="Verdana" w:hAnsi="Verdana"/>
          <w:color w:val="000000"/>
          <w:sz w:val="18"/>
          <w:szCs w:val="18"/>
        </w:rPr>
        <w:t> </w:t>
      </w:r>
      <w:r>
        <w:rPr>
          <w:rFonts w:ascii="Verdana" w:hAnsi="Verdana"/>
          <w:color w:val="000000"/>
          <w:sz w:val="18"/>
          <w:szCs w:val="18"/>
        </w:rPr>
        <w:t>вестник. 2007. № 8.</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Методические рекомендации по оформлению наследственных прав, утверждены Правлением ФНП 28 февраля 2006 г. // Нотариальный вестник. 2006. № 5.</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29. Методические рекомендации по</w:t>
      </w:r>
      <w:r>
        <w:rPr>
          <w:rStyle w:val="WW8Num3z0"/>
          <w:rFonts w:ascii="Verdana" w:hAnsi="Verdana"/>
          <w:color w:val="000000"/>
          <w:sz w:val="18"/>
          <w:szCs w:val="18"/>
        </w:rPr>
        <w:t> </w:t>
      </w:r>
      <w:r>
        <w:rPr>
          <w:rStyle w:val="WW8Num4z0"/>
          <w:rFonts w:ascii="Verdana" w:hAnsi="Verdana"/>
          <w:color w:val="4682B4"/>
          <w:sz w:val="18"/>
          <w:szCs w:val="18"/>
        </w:rPr>
        <w:t>удостоверению</w:t>
      </w:r>
      <w:r>
        <w:rPr>
          <w:rStyle w:val="WW8Num3z0"/>
          <w:rFonts w:ascii="Verdana" w:hAnsi="Verdana"/>
          <w:color w:val="000000"/>
          <w:sz w:val="18"/>
          <w:szCs w:val="18"/>
        </w:rPr>
        <w:t> </w:t>
      </w:r>
      <w:r>
        <w:rPr>
          <w:rFonts w:ascii="Verdana" w:hAnsi="Verdana"/>
          <w:color w:val="000000"/>
          <w:sz w:val="18"/>
          <w:szCs w:val="18"/>
        </w:rPr>
        <w:t>завещаний, принятию нотариусом закрытого завещания, вскрытию и</w:t>
      </w:r>
      <w:r>
        <w:rPr>
          <w:rStyle w:val="WW8Num3z0"/>
          <w:rFonts w:ascii="Verdana" w:hAnsi="Verdana"/>
          <w:color w:val="000000"/>
          <w:sz w:val="18"/>
          <w:szCs w:val="18"/>
        </w:rPr>
        <w:t> </w:t>
      </w:r>
      <w:r>
        <w:rPr>
          <w:rStyle w:val="WW8Num4z0"/>
          <w:rFonts w:ascii="Verdana" w:hAnsi="Verdana"/>
          <w:color w:val="4682B4"/>
          <w:sz w:val="18"/>
          <w:szCs w:val="18"/>
        </w:rPr>
        <w:t>оглашению</w:t>
      </w:r>
      <w:r>
        <w:rPr>
          <w:rStyle w:val="WW8Num3z0"/>
          <w:rFonts w:ascii="Verdana" w:hAnsi="Verdana"/>
          <w:color w:val="000000"/>
          <w:sz w:val="18"/>
          <w:szCs w:val="18"/>
        </w:rPr>
        <w:t> </w:t>
      </w:r>
      <w:r>
        <w:rPr>
          <w:rFonts w:ascii="Verdana" w:hAnsi="Verdana"/>
          <w:color w:val="000000"/>
          <w:sz w:val="18"/>
          <w:szCs w:val="18"/>
        </w:rPr>
        <w:t>закрытого завещания, утверждены Решением Правления ФНП от 01-02 июля 2004 г., Протокол № 04/04 // Нотариальный вестник. 2004. № 9.</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Конституция (Основной Закон) Российской Федерации // Свод законов</w:t>
      </w:r>
      <w:r>
        <w:rPr>
          <w:rStyle w:val="WW8Num3z0"/>
          <w:rFonts w:ascii="Verdana" w:hAnsi="Verdana"/>
          <w:color w:val="000000"/>
          <w:sz w:val="18"/>
          <w:szCs w:val="18"/>
        </w:rPr>
        <w:t> </w:t>
      </w:r>
      <w:r>
        <w:rPr>
          <w:rStyle w:val="WW8Num4z0"/>
          <w:rFonts w:ascii="Verdana" w:hAnsi="Verdana"/>
          <w:color w:val="4682B4"/>
          <w:sz w:val="18"/>
          <w:szCs w:val="18"/>
        </w:rPr>
        <w:t>РСФСР</w:t>
      </w:r>
      <w:r>
        <w:rPr>
          <w:rFonts w:ascii="Verdana" w:hAnsi="Verdana"/>
          <w:color w:val="000000"/>
          <w:sz w:val="18"/>
          <w:szCs w:val="18"/>
        </w:rPr>
        <w:t>. 1988. Т. 1.</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w:t>
      </w:r>
      <w:r>
        <w:rPr>
          <w:rStyle w:val="WW8Num3z0"/>
          <w:rFonts w:ascii="Verdana" w:hAnsi="Verdana"/>
          <w:color w:val="000000"/>
          <w:sz w:val="18"/>
          <w:szCs w:val="18"/>
        </w:rPr>
        <w:t> </w:t>
      </w:r>
      <w:r>
        <w:rPr>
          <w:rStyle w:val="WW8Num4z0"/>
          <w:rFonts w:ascii="Verdana" w:hAnsi="Verdana"/>
          <w:color w:val="4682B4"/>
          <w:sz w:val="18"/>
          <w:szCs w:val="18"/>
        </w:rPr>
        <w:t>Декларация</w:t>
      </w:r>
      <w:r>
        <w:rPr>
          <w:rStyle w:val="WW8Num3z0"/>
          <w:rFonts w:ascii="Verdana" w:hAnsi="Verdana"/>
          <w:color w:val="000000"/>
          <w:sz w:val="18"/>
          <w:szCs w:val="18"/>
        </w:rPr>
        <w:t> </w:t>
      </w:r>
      <w:r>
        <w:rPr>
          <w:rFonts w:ascii="Verdana" w:hAnsi="Verdana"/>
          <w:color w:val="000000"/>
          <w:sz w:val="18"/>
          <w:szCs w:val="18"/>
        </w:rPr>
        <w:t>прав и свобод человека. Утверждена Съездом народных</w:t>
      </w:r>
      <w:r>
        <w:rPr>
          <w:rStyle w:val="WW8Num3z0"/>
          <w:rFonts w:ascii="Verdana" w:hAnsi="Verdana"/>
          <w:color w:val="000000"/>
          <w:sz w:val="18"/>
          <w:szCs w:val="18"/>
        </w:rPr>
        <w:t> </w:t>
      </w:r>
      <w:r>
        <w:rPr>
          <w:rStyle w:val="WW8Num4z0"/>
          <w:rFonts w:ascii="Verdana" w:hAnsi="Verdana"/>
          <w:color w:val="4682B4"/>
          <w:sz w:val="18"/>
          <w:szCs w:val="18"/>
        </w:rPr>
        <w:t>депутатов</w:t>
      </w:r>
      <w:r>
        <w:rPr>
          <w:rStyle w:val="WW8Num3z0"/>
          <w:rFonts w:ascii="Verdana" w:hAnsi="Verdana"/>
          <w:color w:val="000000"/>
          <w:sz w:val="18"/>
          <w:szCs w:val="18"/>
        </w:rPr>
        <w:t> </w:t>
      </w:r>
      <w:r>
        <w:rPr>
          <w:rFonts w:ascii="Verdana" w:hAnsi="Verdana"/>
          <w:color w:val="000000"/>
          <w:sz w:val="18"/>
          <w:szCs w:val="18"/>
        </w:rPr>
        <w:t>СССР 5 сентября 1991 г. //</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Съезда народных депутатов СССР и Верховного Совета СССР. 1991. № 37. Ст. 1083.</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Конституция (Основной Закон) Союза Советских Социалистических Республик от 31 января 1924 года // Юридическое Издательство</w:t>
      </w:r>
      <w:r>
        <w:rPr>
          <w:rStyle w:val="WW8Num3z0"/>
          <w:rFonts w:ascii="Verdana" w:hAnsi="Verdana"/>
          <w:color w:val="000000"/>
          <w:sz w:val="18"/>
          <w:szCs w:val="18"/>
        </w:rPr>
        <w:t> </w:t>
      </w:r>
      <w:r>
        <w:rPr>
          <w:rStyle w:val="WW8Num4z0"/>
          <w:rFonts w:ascii="Verdana" w:hAnsi="Verdana"/>
          <w:color w:val="4682B4"/>
          <w:sz w:val="18"/>
          <w:szCs w:val="18"/>
        </w:rPr>
        <w:t>Наркомюста</w:t>
      </w:r>
      <w:r>
        <w:rPr>
          <w:rFonts w:ascii="Verdana" w:hAnsi="Verdana"/>
          <w:color w:val="000000"/>
          <w:sz w:val="18"/>
          <w:szCs w:val="18"/>
        </w:rPr>
        <w:t>, Москва, 1924 г.</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Конституция (Основной закон) Союза Советских Социалистических Республик (утверждена</w:t>
      </w:r>
      <w:r>
        <w:rPr>
          <w:rStyle w:val="WW8Num3z0"/>
          <w:rFonts w:ascii="Verdana" w:hAnsi="Verdana"/>
          <w:color w:val="000000"/>
          <w:sz w:val="18"/>
          <w:szCs w:val="18"/>
        </w:rPr>
        <w:t> </w:t>
      </w:r>
      <w:r>
        <w:rPr>
          <w:rStyle w:val="WW8Num4z0"/>
          <w:rFonts w:ascii="Verdana" w:hAnsi="Verdana"/>
          <w:color w:val="4682B4"/>
          <w:sz w:val="18"/>
          <w:szCs w:val="18"/>
        </w:rPr>
        <w:t>постановлением</w:t>
      </w:r>
      <w:r>
        <w:rPr>
          <w:rStyle w:val="WW8Num3z0"/>
          <w:rFonts w:ascii="Verdana" w:hAnsi="Verdana"/>
          <w:color w:val="000000"/>
          <w:sz w:val="18"/>
          <w:szCs w:val="18"/>
        </w:rPr>
        <w:t> </w:t>
      </w:r>
      <w:r>
        <w:rPr>
          <w:rFonts w:ascii="Verdana" w:hAnsi="Verdana"/>
          <w:color w:val="000000"/>
          <w:sz w:val="18"/>
          <w:szCs w:val="18"/>
        </w:rPr>
        <w:t>Чрезвычайного VIII Съезда Советов Союза Советских Социалистических Республик от 5 декабря 1936 года.</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Конституция (Основной закон) Союза Советских Социалистических Республик от 7 октября 1977 года // Ведомости Съезда народных депутатов СССР и Верховного Совета СССР. 1977. № 41. Ст. 617.</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Декрет</w:t>
      </w:r>
      <w:r>
        <w:rPr>
          <w:rStyle w:val="WW8Num3z0"/>
          <w:rFonts w:ascii="Verdana" w:hAnsi="Verdana"/>
          <w:color w:val="000000"/>
          <w:sz w:val="18"/>
          <w:szCs w:val="18"/>
        </w:rPr>
        <w:t> </w:t>
      </w:r>
      <w:r>
        <w:rPr>
          <w:rStyle w:val="WW8Num4z0"/>
          <w:rFonts w:ascii="Verdana" w:hAnsi="Verdana"/>
          <w:color w:val="4682B4"/>
          <w:sz w:val="18"/>
          <w:szCs w:val="18"/>
        </w:rPr>
        <w:t>ВЦИК</w:t>
      </w:r>
      <w:r>
        <w:rPr>
          <w:rStyle w:val="WW8Num3z0"/>
          <w:rFonts w:ascii="Verdana" w:hAnsi="Verdana"/>
          <w:color w:val="000000"/>
          <w:sz w:val="18"/>
          <w:szCs w:val="18"/>
        </w:rPr>
        <w:t> </w:t>
      </w:r>
      <w:r>
        <w:rPr>
          <w:rFonts w:ascii="Verdana" w:hAnsi="Verdana"/>
          <w:color w:val="000000"/>
          <w:sz w:val="18"/>
          <w:szCs w:val="18"/>
        </w:rPr>
        <w:t>от 27 апреля 1918 г. «</w:t>
      </w:r>
      <w:r>
        <w:rPr>
          <w:rStyle w:val="WW8Num4z0"/>
          <w:rFonts w:ascii="Verdana" w:hAnsi="Verdana"/>
          <w:color w:val="4682B4"/>
          <w:sz w:val="18"/>
          <w:szCs w:val="18"/>
        </w:rPr>
        <w:t>Об отмене наследования</w:t>
      </w:r>
      <w:r>
        <w:rPr>
          <w:rFonts w:ascii="Verdana" w:hAnsi="Verdana"/>
          <w:color w:val="000000"/>
          <w:sz w:val="18"/>
          <w:szCs w:val="18"/>
        </w:rPr>
        <w:t>» // Известия ВЦИК. 1918. № 87.</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w:t>
      </w:r>
      <w:r>
        <w:rPr>
          <w:rStyle w:val="WW8Num3z0"/>
          <w:rFonts w:ascii="Verdana" w:hAnsi="Verdana"/>
          <w:color w:val="000000"/>
          <w:sz w:val="18"/>
          <w:szCs w:val="18"/>
        </w:rPr>
        <w:t> </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Президиума Верховного Совета СССР от 14 марта 1945 г. «О</w:t>
      </w:r>
      <w:r>
        <w:rPr>
          <w:rStyle w:val="WW8Num3z0"/>
          <w:rFonts w:ascii="Verdana" w:hAnsi="Verdana"/>
          <w:color w:val="000000"/>
          <w:sz w:val="18"/>
          <w:szCs w:val="18"/>
        </w:rPr>
        <w:t> </w:t>
      </w:r>
      <w:r>
        <w:rPr>
          <w:rStyle w:val="WW8Num4z0"/>
          <w:rFonts w:ascii="Verdana" w:hAnsi="Verdana"/>
          <w:color w:val="4682B4"/>
          <w:sz w:val="18"/>
          <w:szCs w:val="18"/>
        </w:rPr>
        <w:t>наследниках</w:t>
      </w:r>
      <w:r>
        <w:rPr>
          <w:rStyle w:val="WW8Num3z0"/>
          <w:rFonts w:ascii="Verdana" w:hAnsi="Verdana"/>
          <w:color w:val="000000"/>
          <w:sz w:val="18"/>
          <w:szCs w:val="18"/>
        </w:rPr>
        <w:t> </w:t>
      </w:r>
      <w:r>
        <w:rPr>
          <w:rFonts w:ascii="Verdana" w:hAnsi="Verdana"/>
          <w:color w:val="000000"/>
          <w:sz w:val="18"/>
          <w:szCs w:val="18"/>
        </w:rPr>
        <w:t>по закону и по</w:t>
      </w:r>
      <w:r>
        <w:rPr>
          <w:rStyle w:val="WW8Num3z0"/>
          <w:rFonts w:ascii="Verdana" w:hAnsi="Verdana"/>
          <w:color w:val="000000"/>
          <w:sz w:val="18"/>
          <w:szCs w:val="18"/>
        </w:rPr>
        <w:t> </w:t>
      </w:r>
      <w:r>
        <w:rPr>
          <w:rStyle w:val="WW8Num4z0"/>
          <w:rFonts w:ascii="Verdana" w:hAnsi="Verdana"/>
          <w:color w:val="4682B4"/>
          <w:sz w:val="18"/>
          <w:szCs w:val="18"/>
        </w:rPr>
        <w:t>завещанию</w:t>
      </w:r>
      <w:r>
        <w:rPr>
          <w:rFonts w:ascii="Verdana" w:hAnsi="Verdana"/>
          <w:color w:val="000000"/>
          <w:sz w:val="18"/>
          <w:szCs w:val="18"/>
        </w:rPr>
        <w:t>» // Ведомости Верховного Совета СССР. 1945. № 15.</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Научная и учебная литература</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w:t>
      </w:r>
      <w:r>
        <w:rPr>
          <w:rStyle w:val="WW8Num3z0"/>
          <w:rFonts w:ascii="Verdana" w:hAnsi="Verdana"/>
          <w:color w:val="000000"/>
          <w:sz w:val="18"/>
          <w:szCs w:val="18"/>
        </w:rPr>
        <w:t> </w:t>
      </w:r>
      <w:r>
        <w:rPr>
          <w:rStyle w:val="WW8Num4z0"/>
          <w:rFonts w:ascii="Verdana" w:hAnsi="Verdana"/>
          <w:color w:val="4682B4"/>
          <w:sz w:val="18"/>
          <w:szCs w:val="18"/>
        </w:rPr>
        <w:t>Абраменков</w:t>
      </w:r>
      <w:r>
        <w:rPr>
          <w:rStyle w:val="WW8Num3z0"/>
          <w:rFonts w:ascii="Verdana" w:hAnsi="Verdana"/>
          <w:color w:val="000000"/>
          <w:sz w:val="18"/>
          <w:szCs w:val="18"/>
        </w:rPr>
        <w:t> </w:t>
      </w:r>
      <w:r>
        <w:rPr>
          <w:rFonts w:ascii="Verdana" w:hAnsi="Verdana"/>
          <w:color w:val="000000"/>
          <w:sz w:val="18"/>
          <w:szCs w:val="18"/>
        </w:rPr>
        <w:t>М.С. Коллизионно-правовое регулирование наследственных отношений в международном частном праве России // Наследственное право. 2008. № 2.</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w:t>
      </w:r>
      <w:r>
        <w:rPr>
          <w:rStyle w:val="WW8Num3z0"/>
          <w:rFonts w:ascii="Verdana" w:hAnsi="Verdana"/>
          <w:color w:val="000000"/>
          <w:sz w:val="18"/>
          <w:szCs w:val="18"/>
        </w:rPr>
        <w:t> </w:t>
      </w:r>
      <w:r>
        <w:rPr>
          <w:rStyle w:val="WW8Num4z0"/>
          <w:rFonts w:ascii="Verdana" w:hAnsi="Verdana"/>
          <w:color w:val="4682B4"/>
          <w:sz w:val="18"/>
          <w:szCs w:val="18"/>
        </w:rPr>
        <w:t>Абраменков</w:t>
      </w:r>
      <w:r>
        <w:rPr>
          <w:rStyle w:val="WW8Num3z0"/>
          <w:rFonts w:ascii="Verdana" w:hAnsi="Verdana"/>
          <w:color w:val="000000"/>
          <w:sz w:val="18"/>
          <w:szCs w:val="18"/>
        </w:rPr>
        <w:t> </w:t>
      </w:r>
      <w:r>
        <w:rPr>
          <w:rFonts w:ascii="Verdana" w:hAnsi="Verdana"/>
          <w:color w:val="000000"/>
          <w:sz w:val="18"/>
          <w:szCs w:val="18"/>
        </w:rPr>
        <w:t>М.С. Наследование как разновидность универсального</w:t>
      </w:r>
      <w:r>
        <w:rPr>
          <w:rStyle w:val="WW8Num3z0"/>
          <w:rFonts w:ascii="Verdana" w:hAnsi="Verdana"/>
          <w:color w:val="000000"/>
          <w:sz w:val="18"/>
          <w:szCs w:val="18"/>
        </w:rPr>
        <w:t> </w:t>
      </w:r>
      <w:r>
        <w:rPr>
          <w:rStyle w:val="WW8Num4z0"/>
          <w:rFonts w:ascii="Verdana" w:hAnsi="Verdana"/>
          <w:color w:val="4682B4"/>
          <w:sz w:val="18"/>
          <w:szCs w:val="18"/>
        </w:rPr>
        <w:t>правопреемства</w:t>
      </w:r>
      <w:r>
        <w:rPr>
          <w:rFonts w:ascii="Verdana" w:hAnsi="Verdana"/>
          <w:color w:val="000000"/>
          <w:sz w:val="18"/>
          <w:szCs w:val="18"/>
        </w:rPr>
        <w:t>: теоретические и практические проблемы в аспекте международного частного права // Журнал российского права. 2007. № 11.</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w:t>
      </w:r>
      <w:r>
        <w:rPr>
          <w:rStyle w:val="WW8Num3z0"/>
          <w:rFonts w:ascii="Verdana" w:hAnsi="Verdana"/>
          <w:color w:val="000000"/>
          <w:sz w:val="18"/>
          <w:szCs w:val="18"/>
        </w:rPr>
        <w:t> </w:t>
      </w:r>
      <w:r>
        <w:rPr>
          <w:rStyle w:val="WW8Num4z0"/>
          <w:rFonts w:ascii="Verdana" w:hAnsi="Verdana"/>
          <w:color w:val="4682B4"/>
          <w:sz w:val="18"/>
          <w:szCs w:val="18"/>
        </w:rPr>
        <w:t>Абраменков</w:t>
      </w:r>
      <w:r>
        <w:rPr>
          <w:rStyle w:val="WW8Num3z0"/>
          <w:rFonts w:ascii="Verdana" w:hAnsi="Verdana"/>
          <w:color w:val="000000"/>
          <w:sz w:val="18"/>
          <w:szCs w:val="18"/>
        </w:rPr>
        <w:t> </w:t>
      </w:r>
      <w:r>
        <w:rPr>
          <w:rFonts w:ascii="Verdana" w:hAnsi="Verdana"/>
          <w:color w:val="000000"/>
          <w:sz w:val="18"/>
          <w:szCs w:val="18"/>
        </w:rPr>
        <w:t>М.С. Наследование по завещанию в Российской Федерации и зарубежных странах: сравнительно-правовой аспект // Наследственное право. 2008. № 4.</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w:t>
      </w:r>
      <w:r>
        <w:rPr>
          <w:rStyle w:val="WW8Num3z0"/>
          <w:rFonts w:ascii="Verdana" w:hAnsi="Verdana"/>
          <w:color w:val="000000"/>
          <w:sz w:val="18"/>
          <w:szCs w:val="18"/>
        </w:rPr>
        <w:t> </w:t>
      </w:r>
      <w:r>
        <w:rPr>
          <w:rStyle w:val="WW8Num4z0"/>
          <w:rFonts w:ascii="Verdana" w:hAnsi="Verdana"/>
          <w:color w:val="4682B4"/>
          <w:sz w:val="18"/>
          <w:szCs w:val="18"/>
        </w:rPr>
        <w:t>Абраменков</w:t>
      </w:r>
      <w:r>
        <w:rPr>
          <w:rStyle w:val="WW8Num3z0"/>
          <w:rFonts w:ascii="Verdana" w:hAnsi="Verdana"/>
          <w:color w:val="000000"/>
          <w:sz w:val="18"/>
          <w:szCs w:val="18"/>
        </w:rPr>
        <w:t> </w:t>
      </w:r>
      <w:r>
        <w:rPr>
          <w:rFonts w:ascii="Verdana" w:hAnsi="Verdana"/>
          <w:color w:val="000000"/>
          <w:sz w:val="18"/>
          <w:szCs w:val="18"/>
        </w:rPr>
        <w:t>М.С. О необходимости совершенствования правового регулирования наследственных отношений международного характера // Наследственное право. 2011. № 1. С. 19-26.</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w:t>
      </w:r>
      <w:r>
        <w:rPr>
          <w:rStyle w:val="WW8Num3z0"/>
          <w:rFonts w:ascii="Verdana" w:hAnsi="Verdana"/>
          <w:color w:val="000000"/>
          <w:sz w:val="18"/>
          <w:szCs w:val="18"/>
        </w:rPr>
        <w:t> </w:t>
      </w:r>
      <w:r>
        <w:rPr>
          <w:rStyle w:val="WW8Num4z0"/>
          <w:rFonts w:ascii="Verdana" w:hAnsi="Verdana"/>
          <w:color w:val="4682B4"/>
          <w:sz w:val="18"/>
          <w:szCs w:val="18"/>
        </w:rPr>
        <w:t>Абраменков</w:t>
      </w:r>
      <w:r>
        <w:rPr>
          <w:rStyle w:val="WW8Num3z0"/>
          <w:rFonts w:ascii="Verdana" w:hAnsi="Verdana"/>
          <w:color w:val="000000"/>
          <w:sz w:val="18"/>
          <w:szCs w:val="18"/>
        </w:rPr>
        <w:t> </w:t>
      </w:r>
      <w:r>
        <w:rPr>
          <w:rFonts w:ascii="Verdana" w:hAnsi="Verdana"/>
          <w:color w:val="000000"/>
          <w:sz w:val="18"/>
          <w:szCs w:val="18"/>
        </w:rPr>
        <w:t>М.С., Чугунов П.В. Правовое регулирование перехода</w:t>
      </w:r>
      <w:r>
        <w:rPr>
          <w:rStyle w:val="WW8Num3z0"/>
          <w:rFonts w:ascii="Verdana" w:hAnsi="Verdana"/>
          <w:color w:val="000000"/>
          <w:sz w:val="18"/>
          <w:szCs w:val="18"/>
        </w:rPr>
        <w:t> </w:t>
      </w:r>
      <w:r>
        <w:rPr>
          <w:rStyle w:val="WW8Num4z0"/>
          <w:rFonts w:ascii="Verdana" w:hAnsi="Verdana"/>
          <w:color w:val="4682B4"/>
          <w:sz w:val="18"/>
          <w:szCs w:val="18"/>
        </w:rPr>
        <w:t>выморочного</w:t>
      </w:r>
      <w:r>
        <w:rPr>
          <w:rStyle w:val="WW8Num3z0"/>
          <w:rFonts w:ascii="Verdana" w:hAnsi="Verdana"/>
          <w:color w:val="000000"/>
          <w:sz w:val="18"/>
          <w:szCs w:val="18"/>
        </w:rPr>
        <w:t> </w:t>
      </w:r>
      <w:r>
        <w:rPr>
          <w:rFonts w:ascii="Verdana" w:hAnsi="Verdana"/>
          <w:color w:val="000000"/>
          <w:sz w:val="18"/>
          <w:szCs w:val="18"/>
        </w:rPr>
        <w:t>имущества в порядке наследования: теоретические и практические вопросы // Наследственное право. 2010. № 1. С. 10 20.</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w:t>
      </w:r>
      <w:r>
        <w:rPr>
          <w:rStyle w:val="WW8Num3z0"/>
          <w:rFonts w:ascii="Verdana" w:hAnsi="Verdana"/>
          <w:color w:val="000000"/>
          <w:sz w:val="18"/>
          <w:szCs w:val="18"/>
        </w:rPr>
        <w:t> </w:t>
      </w:r>
      <w:r>
        <w:rPr>
          <w:rStyle w:val="WW8Num4z0"/>
          <w:rFonts w:ascii="Verdana" w:hAnsi="Verdana"/>
          <w:color w:val="4682B4"/>
          <w:sz w:val="18"/>
          <w:szCs w:val="18"/>
        </w:rPr>
        <w:t>Авакьян</w:t>
      </w:r>
      <w:r>
        <w:rPr>
          <w:rStyle w:val="WW8Num3z0"/>
          <w:rFonts w:ascii="Verdana" w:hAnsi="Verdana"/>
          <w:color w:val="000000"/>
          <w:sz w:val="18"/>
          <w:szCs w:val="18"/>
        </w:rPr>
        <w:t> </w:t>
      </w:r>
      <w:r>
        <w:rPr>
          <w:rFonts w:ascii="Verdana" w:hAnsi="Verdana"/>
          <w:color w:val="000000"/>
          <w:sz w:val="18"/>
          <w:szCs w:val="18"/>
        </w:rPr>
        <w:t>С.А. Конституционное право России. Учебный курс: В 2 т. Т. 1. М.:</w:t>
      </w:r>
      <w:r>
        <w:rPr>
          <w:rStyle w:val="WW8Num3z0"/>
          <w:rFonts w:ascii="Verdana" w:hAnsi="Verdana"/>
          <w:color w:val="000000"/>
          <w:sz w:val="18"/>
          <w:szCs w:val="18"/>
        </w:rPr>
        <w:t> </w:t>
      </w:r>
      <w:r>
        <w:rPr>
          <w:rStyle w:val="WW8Num4z0"/>
          <w:rFonts w:ascii="Verdana" w:hAnsi="Verdana"/>
          <w:color w:val="4682B4"/>
          <w:sz w:val="18"/>
          <w:szCs w:val="18"/>
        </w:rPr>
        <w:t>Юристъ</w:t>
      </w:r>
      <w:r>
        <w:rPr>
          <w:rStyle w:val="WW8Num3z0"/>
          <w:rFonts w:ascii="Verdana" w:hAnsi="Verdana"/>
          <w:color w:val="000000"/>
          <w:sz w:val="18"/>
          <w:szCs w:val="18"/>
        </w:rPr>
        <w:t> </w:t>
      </w:r>
      <w:r>
        <w:rPr>
          <w:rFonts w:ascii="Verdana" w:hAnsi="Verdana"/>
          <w:color w:val="000000"/>
          <w:sz w:val="18"/>
          <w:szCs w:val="18"/>
        </w:rPr>
        <w:t>2001. 617 с.</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Общая теория права. Учебный курс: В 2-х т. Т.1. М.: Наука, 2002. 359.</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w:t>
      </w:r>
      <w:r>
        <w:rPr>
          <w:rStyle w:val="WW8Num3z0"/>
          <w:rFonts w:ascii="Verdana" w:hAnsi="Verdana"/>
          <w:color w:val="000000"/>
          <w:sz w:val="18"/>
          <w:szCs w:val="18"/>
        </w:rPr>
        <w:t> </w:t>
      </w:r>
      <w:r>
        <w:rPr>
          <w:rStyle w:val="WW8Num4z0"/>
          <w:rFonts w:ascii="Verdana" w:hAnsi="Verdana"/>
          <w:color w:val="4682B4"/>
          <w:sz w:val="18"/>
          <w:szCs w:val="18"/>
        </w:rPr>
        <w:t>Антимонов</w:t>
      </w:r>
      <w:r>
        <w:rPr>
          <w:rStyle w:val="WW8Num3z0"/>
          <w:rFonts w:ascii="Verdana" w:hAnsi="Verdana"/>
          <w:color w:val="000000"/>
          <w:sz w:val="18"/>
          <w:szCs w:val="18"/>
        </w:rPr>
        <w:t> </w:t>
      </w:r>
      <w:r>
        <w:rPr>
          <w:rFonts w:ascii="Verdana" w:hAnsi="Verdana"/>
          <w:color w:val="000000"/>
          <w:sz w:val="18"/>
          <w:szCs w:val="18"/>
        </w:rPr>
        <w:t>Б.С., Граве К.А. Советское наследственное право. М.: Юр.лит. 1955. 264 с.</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w:t>
      </w:r>
      <w:r>
        <w:rPr>
          <w:rStyle w:val="WW8Num3z0"/>
          <w:rFonts w:ascii="Verdana" w:hAnsi="Verdana"/>
          <w:color w:val="000000"/>
          <w:sz w:val="18"/>
          <w:szCs w:val="18"/>
        </w:rPr>
        <w:t> </w:t>
      </w:r>
      <w:r>
        <w:rPr>
          <w:rStyle w:val="WW8Num4z0"/>
          <w:rFonts w:ascii="Verdana" w:hAnsi="Verdana"/>
          <w:color w:val="4682B4"/>
          <w:sz w:val="18"/>
          <w:szCs w:val="18"/>
        </w:rPr>
        <w:t>Баглай</w:t>
      </w:r>
      <w:r>
        <w:rPr>
          <w:rStyle w:val="WW8Num3z0"/>
          <w:rFonts w:ascii="Verdana" w:hAnsi="Verdana"/>
          <w:color w:val="000000"/>
          <w:sz w:val="18"/>
          <w:szCs w:val="18"/>
        </w:rPr>
        <w:t> </w:t>
      </w:r>
      <w:r>
        <w:rPr>
          <w:rFonts w:ascii="Verdana" w:hAnsi="Verdana"/>
          <w:color w:val="000000"/>
          <w:sz w:val="18"/>
          <w:szCs w:val="18"/>
        </w:rPr>
        <w:t>М.В. Конституционное право Российской Федерации. М.: Норма, 2007. 784 с.</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w:t>
      </w:r>
      <w:r>
        <w:rPr>
          <w:rStyle w:val="WW8Num3z0"/>
          <w:rFonts w:ascii="Verdana" w:hAnsi="Verdana"/>
          <w:color w:val="000000"/>
          <w:sz w:val="18"/>
          <w:szCs w:val="18"/>
        </w:rPr>
        <w:t> </w:t>
      </w:r>
      <w:r>
        <w:rPr>
          <w:rStyle w:val="WW8Num4z0"/>
          <w:rFonts w:ascii="Verdana" w:hAnsi="Verdana"/>
          <w:color w:val="4682B4"/>
          <w:sz w:val="18"/>
          <w:szCs w:val="18"/>
        </w:rPr>
        <w:t>Барщевский</w:t>
      </w:r>
      <w:r>
        <w:rPr>
          <w:rStyle w:val="WW8Num3z0"/>
          <w:rFonts w:ascii="Verdana" w:hAnsi="Verdana"/>
          <w:color w:val="000000"/>
          <w:sz w:val="18"/>
          <w:szCs w:val="18"/>
        </w:rPr>
        <w:t> </w:t>
      </w:r>
      <w:r>
        <w:rPr>
          <w:rFonts w:ascii="Verdana" w:hAnsi="Verdana"/>
          <w:color w:val="000000"/>
          <w:sz w:val="18"/>
          <w:szCs w:val="18"/>
        </w:rPr>
        <w:t>М.Ю. Наследственное право. Учебное пособие. Издательство "Белые Альвы" 1995. 192 с.</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w:t>
      </w:r>
      <w:r>
        <w:rPr>
          <w:rStyle w:val="WW8Num3z0"/>
          <w:rFonts w:ascii="Verdana" w:hAnsi="Verdana"/>
          <w:color w:val="000000"/>
          <w:sz w:val="18"/>
          <w:szCs w:val="18"/>
        </w:rPr>
        <w:t> </w:t>
      </w:r>
      <w:r>
        <w:rPr>
          <w:rStyle w:val="WW8Num4z0"/>
          <w:rFonts w:ascii="Verdana" w:hAnsi="Verdana"/>
          <w:color w:val="4682B4"/>
          <w:sz w:val="18"/>
          <w:szCs w:val="18"/>
        </w:rPr>
        <w:t>Бегичев</w:t>
      </w:r>
      <w:r>
        <w:rPr>
          <w:rStyle w:val="WW8Num3z0"/>
          <w:rFonts w:ascii="Verdana" w:hAnsi="Verdana"/>
          <w:color w:val="000000"/>
          <w:sz w:val="18"/>
          <w:szCs w:val="18"/>
        </w:rPr>
        <w:t> </w:t>
      </w:r>
      <w:r>
        <w:rPr>
          <w:rFonts w:ascii="Verdana" w:hAnsi="Verdana"/>
          <w:color w:val="000000"/>
          <w:sz w:val="18"/>
          <w:szCs w:val="18"/>
        </w:rPr>
        <w:t>A.B. Наследственное право в Российском государстве в эпоху феодализма: историко-правовые аспекты соотношения</w:t>
      </w:r>
      <w:r>
        <w:rPr>
          <w:rStyle w:val="WW8Num3z0"/>
          <w:rFonts w:ascii="Verdana" w:hAnsi="Verdana"/>
          <w:color w:val="000000"/>
          <w:sz w:val="18"/>
          <w:szCs w:val="18"/>
        </w:rPr>
        <w:t> </w:t>
      </w:r>
      <w:r>
        <w:rPr>
          <w:rStyle w:val="WW8Num4z0"/>
          <w:rFonts w:ascii="Verdana" w:hAnsi="Verdana"/>
          <w:color w:val="4682B4"/>
          <w:sz w:val="18"/>
          <w:szCs w:val="18"/>
        </w:rPr>
        <w:t>публичных</w:t>
      </w:r>
      <w:r>
        <w:rPr>
          <w:rStyle w:val="WW8Num3z0"/>
          <w:rFonts w:ascii="Verdana" w:hAnsi="Verdana"/>
          <w:color w:val="000000"/>
          <w:sz w:val="18"/>
          <w:szCs w:val="18"/>
        </w:rPr>
        <w:t> </w:t>
      </w:r>
      <w:r>
        <w:rPr>
          <w:rFonts w:ascii="Verdana" w:hAnsi="Verdana"/>
          <w:color w:val="000000"/>
          <w:sz w:val="18"/>
          <w:szCs w:val="18"/>
        </w:rPr>
        <w:t>и частных интересов // Нотариальный вестник. 2010. № 8.</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w:t>
      </w:r>
      <w:r>
        <w:rPr>
          <w:rStyle w:val="WW8Num3z0"/>
          <w:rFonts w:ascii="Verdana" w:hAnsi="Verdana"/>
          <w:color w:val="000000"/>
          <w:sz w:val="18"/>
          <w:szCs w:val="18"/>
        </w:rPr>
        <w:t> </w:t>
      </w:r>
      <w:r>
        <w:rPr>
          <w:rStyle w:val="WW8Num4z0"/>
          <w:rFonts w:ascii="Verdana" w:hAnsi="Verdana"/>
          <w:color w:val="4682B4"/>
          <w:sz w:val="18"/>
          <w:szCs w:val="18"/>
        </w:rPr>
        <w:t>Бегичев</w:t>
      </w:r>
      <w:r>
        <w:rPr>
          <w:rStyle w:val="WW8Num3z0"/>
          <w:rFonts w:ascii="Verdana" w:hAnsi="Verdana"/>
          <w:color w:val="000000"/>
          <w:sz w:val="18"/>
          <w:szCs w:val="18"/>
        </w:rPr>
        <w:t> </w:t>
      </w:r>
      <w:r>
        <w:rPr>
          <w:rFonts w:ascii="Verdana" w:hAnsi="Verdana"/>
          <w:color w:val="000000"/>
          <w:sz w:val="18"/>
          <w:szCs w:val="18"/>
        </w:rPr>
        <w:t>A.B. Характерные особенности наследственного права в период становления Советского государства // Нотариальный вестник. 2010. № 10.</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w:t>
      </w:r>
      <w:r>
        <w:rPr>
          <w:rStyle w:val="WW8Num3z0"/>
          <w:rFonts w:ascii="Verdana" w:hAnsi="Verdana"/>
          <w:color w:val="000000"/>
          <w:sz w:val="18"/>
          <w:szCs w:val="18"/>
        </w:rPr>
        <w:t> </w:t>
      </w:r>
      <w:r>
        <w:rPr>
          <w:rStyle w:val="WW8Num4z0"/>
          <w:rFonts w:ascii="Verdana" w:hAnsi="Verdana"/>
          <w:color w:val="4682B4"/>
          <w:sz w:val="18"/>
          <w:szCs w:val="18"/>
        </w:rPr>
        <w:t>Беляев</w:t>
      </w:r>
      <w:r>
        <w:rPr>
          <w:rStyle w:val="WW8Num3z0"/>
          <w:rFonts w:ascii="Verdana" w:hAnsi="Verdana"/>
          <w:color w:val="000000"/>
          <w:sz w:val="18"/>
          <w:szCs w:val="18"/>
        </w:rPr>
        <w:t> </w:t>
      </w:r>
      <w:r>
        <w:rPr>
          <w:rFonts w:ascii="Verdana" w:hAnsi="Verdana"/>
          <w:color w:val="000000"/>
          <w:sz w:val="18"/>
          <w:szCs w:val="18"/>
        </w:rPr>
        <w:t>И.Д. История русского законодательства. СПб.: Изд-во Лань, 1999. Печаталось по изданию 1879 г.</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 Берман Г.Дж. Западная традиция права: эпоха формирования. М.: Изд-во</w:t>
      </w:r>
      <w:r>
        <w:rPr>
          <w:rStyle w:val="WW8Num3z0"/>
          <w:rFonts w:ascii="Verdana" w:hAnsi="Verdana"/>
          <w:color w:val="000000"/>
          <w:sz w:val="18"/>
          <w:szCs w:val="18"/>
        </w:rPr>
        <w:t> </w:t>
      </w:r>
      <w:r>
        <w:rPr>
          <w:rStyle w:val="WW8Num4z0"/>
          <w:rFonts w:ascii="Verdana" w:hAnsi="Verdana"/>
          <w:color w:val="4682B4"/>
          <w:sz w:val="18"/>
          <w:szCs w:val="18"/>
        </w:rPr>
        <w:t>МГУ</w:t>
      </w:r>
      <w:r>
        <w:rPr>
          <w:rFonts w:ascii="Verdana" w:hAnsi="Verdana"/>
          <w:color w:val="000000"/>
          <w:sz w:val="18"/>
          <w:szCs w:val="18"/>
        </w:rPr>
        <w:t>, 1998. 624 с.</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w:t>
      </w:r>
      <w:r>
        <w:rPr>
          <w:rStyle w:val="WW8Num3z0"/>
          <w:rFonts w:ascii="Verdana" w:hAnsi="Verdana"/>
          <w:color w:val="000000"/>
          <w:sz w:val="18"/>
          <w:szCs w:val="18"/>
        </w:rPr>
        <w:t> </w:t>
      </w:r>
      <w:r>
        <w:rPr>
          <w:rStyle w:val="WW8Num4z0"/>
          <w:rFonts w:ascii="Verdana" w:hAnsi="Verdana"/>
          <w:color w:val="4682B4"/>
          <w:sz w:val="18"/>
          <w:szCs w:val="18"/>
        </w:rPr>
        <w:t>Блинков</w:t>
      </w:r>
      <w:r>
        <w:rPr>
          <w:rStyle w:val="WW8Num3z0"/>
          <w:rFonts w:ascii="Verdana" w:hAnsi="Verdana"/>
          <w:color w:val="000000"/>
          <w:sz w:val="18"/>
          <w:szCs w:val="18"/>
        </w:rPr>
        <w:t> </w:t>
      </w:r>
      <w:r>
        <w:rPr>
          <w:rFonts w:ascii="Verdana" w:hAnsi="Verdana"/>
          <w:color w:val="000000"/>
          <w:sz w:val="18"/>
          <w:szCs w:val="18"/>
        </w:rPr>
        <w:t>O.E. Новый правовой режим</w:t>
      </w:r>
      <w:r>
        <w:rPr>
          <w:rStyle w:val="WW8Num3z0"/>
          <w:rFonts w:ascii="Verdana" w:hAnsi="Verdana"/>
          <w:color w:val="000000"/>
          <w:sz w:val="18"/>
          <w:szCs w:val="18"/>
        </w:rPr>
        <w:t> </w:t>
      </w:r>
      <w:r>
        <w:rPr>
          <w:rStyle w:val="WW8Num4z0"/>
          <w:rFonts w:ascii="Verdana" w:hAnsi="Verdana"/>
          <w:color w:val="4682B4"/>
          <w:sz w:val="18"/>
          <w:szCs w:val="18"/>
        </w:rPr>
        <w:t>выморочных</w:t>
      </w:r>
      <w:r>
        <w:rPr>
          <w:rStyle w:val="WW8Num3z0"/>
          <w:rFonts w:ascii="Verdana" w:hAnsi="Verdana"/>
          <w:color w:val="000000"/>
          <w:sz w:val="18"/>
          <w:szCs w:val="18"/>
        </w:rPr>
        <w:t> </w:t>
      </w:r>
      <w:r>
        <w:rPr>
          <w:rFonts w:ascii="Verdana" w:hAnsi="Verdana"/>
          <w:color w:val="000000"/>
          <w:sz w:val="18"/>
          <w:szCs w:val="18"/>
        </w:rPr>
        <w:t>жилых помещений в российском наследственном праве //</w:t>
      </w:r>
      <w:r>
        <w:rPr>
          <w:rStyle w:val="WW8Num3z0"/>
          <w:rFonts w:ascii="Verdana" w:hAnsi="Verdana"/>
          <w:color w:val="000000"/>
          <w:sz w:val="18"/>
          <w:szCs w:val="18"/>
        </w:rPr>
        <w:t> </w:t>
      </w:r>
      <w:r>
        <w:rPr>
          <w:rStyle w:val="WW8Num4z0"/>
          <w:rFonts w:ascii="Verdana" w:hAnsi="Verdana"/>
          <w:color w:val="4682B4"/>
          <w:sz w:val="18"/>
          <w:szCs w:val="18"/>
        </w:rPr>
        <w:t>Юрист</w:t>
      </w:r>
      <w:r>
        <w:rPr>
          <w:rFonts w:ascii="Verdana" w:hAnsi="Verdana"/>
          <w:color w:val="000000"/>
          <w:sz w:val="18"/>
          <w:szCs w:val="18"/>
        </w:rPr>
        <w:t>. 2008. № 2.</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w:t>
      </w:r>
      <w:r>
        <w:rPr>
          <w:rStyle w:val="WW8Num3z0"/>
          <w:rFonts w:ascii="Verdana" w:hAnsi="Verdana"/>
          <w:color w:val="000000"/>
          <w:sz w:val="18"/>
          <w:szCs w:val="18"/>
        </w:rPr>
        <w:t> </w:t>
      </w:r>
      <w:r>
        <w:rPr>
          <w:rStyle w:val="WW8Num4z0"/>
          <w:rFonts w:ascii="Verdana" w:hAnsi="Verdana"/>
          <w:color w:val="4682B4"/>
          <w:sz w:val="18"/>
          <w:szCs w:val="18"/>
        </w:rPr>
        <w:t>Блинков</w:t>
      </w:r>
      <w:r>
        <w:rPr>
          <w:rStyle w:val="WW8Num3z0"/>
          <w:rFonts w:ascii="Verdana" w:hAnsi="Verdana"/>
          <w:color w:val="000000"/>
          <w:sz w:val="18"/>
          <w:szCs w:val="18"/>
        </w:rPr>
        <w:t> </w:t>
      </w:r>
      <w:r>
        <w:rPr>
          <w:rFonts w:ascii="Verdana" w:hAnsi="Verdana"/>
          <w:color w:val="000000"/>
          <w:sz w:val="18"/>
          <w:szCs w:val="18"/>
        </w:rPr>
        <w:t>O.E. О сравнительном наследственном</w:t>
      </w:r>
      <w:r>
        <w:rPr>
          <w:rStyle w:val="WW8Num3z0"/>
          <w:rFonts w:ascii="Verdana" w:hAnsi="Verdana"/>
          <w:color w:val="000000"/>
          <w:sz w:val="18"/>
          <w:szCs w:val="18"/>
        </w:rPr>
        <w:t> </w:t>
      </w:r>
      <w:r>
        <w:rPr>
          <w:rStyle w:val="WW8Num4z0"/>
          <w:rFonts w:ascii="Verdana" w:hAnsi="Verdana"/>
          <w:color w:val="4682B4"/>
          <w:sz w:val="18"/>
          <w:szCs w:val="18"/>
        </w:rPr>
        <w:t>правоведении</w:t>
      </w:r>
      <w:r>
        <w:rPr>
          <w:rStyle w:val="WW8Num3z0"/>
          <w:rFonts w:ascii="Verdana" w:hAnsi="Verdana"/>
          <w:color w:val="000000"/>
          <w:sz w:val="18"/>
          <w:szCs w:val="18"/>
        </w:rPr>
        <w:t> </w:t>
      </w:r>
      <w:r>
        <w:rPr>
          <w:rFonts w:ascii="Verdana" w:hAnsi="Verdana"/>
          <w:color w:val="000000"/>
          <w:sz w:val="18"/>
          <w:szCs w:val="18"/>
        </w:rPr>
        <w:t>// Юридическое образование и наука. 2006. № 4.</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w:t>
      </w:r>
      <w:r>
        <w:rPr>
          <w:rStyle w:val="WW8Num3z0"/>
          <w:rFonts w:ascii="Verdana" w:hAnsi="Verdana"/>
          <w:color w:val="000000"/>
          <w:sz w:val="18"/>
          <w:szCs w:val="18"/>
        </w:rPr>
        <w:t> </w:t>
      </w:r>
      <w:r>
        <w:rPr>
          <w:rStyle w:val="WW8Num4z0"/>
          <w:rFonts w:ascii="Verdana" w:hAnsi="Verdana"/>
          <w:color w:val="4682B4"/>
          <w:sz w:val="18"/>
          <w:szCs w:val="18"/>
        </w:rPr>
        <w:t>Блинков</w:t>
      </w:r>
      <w:r>
        <w:rPr>
          <w:rStyle w:val="WW8Num3z0"/>
          <w:rFonts w:ascii="Verdana" w:hAnsi="Verdana"/>
          <w:color w:val="000000"/>
          <w:sz w:val="18"/>
          <w:szCs w:val="18"/>
        </w:rPr>
        <w:t> </w:t>
      </w:r>
      <w:r>
        <w:rPr>
          <w:rFonts w:ascii="Verdana" w:hAnsi="Verdana"/>
          <w:color w:val="000000"/>
          <w:sz w:val="18"/>
          <w:szCs w:val="18"/>
        </w:rPr>
        <w:t>O.E. Развитие наследственного права в бывших республиках СССР. Государства Средней Азии (Туркменистан, Казахстан, Узбекистан и Кыргызстан) //</w:t>
      </w:r>
      <w:r>
        <w:rPr>
          <w:rStyle w:val="WW8Num3z0"/>
          <w:rFonts w:ascii="Verdana" w:hAnsi="Verdana"/>
          <w:color w:val="000000"/>
          <w:sz w:val="18"/>
          <w:szCs w:val="18"/>
        </w:rPr>
        <w:t> </w:t>
      </w:r>
      <w:r>
        <w:rPr>
          <w:rStyle w:val="WW8Num4z0"/>
          <w:rFonts w:ascii="Verdana" w:hAnsi="Verdana"/>
          <w:color w:val="4682B4"/>
          <w:sz w:val="18"/>
          <w:szCs w:val="18"/>
        </w:rPr>
        <w:t>Нотариус</w:t>
      </w:r>
      <w:r>
        <w:rPr>
          <w:rFonts w:ascii="Verdana" w:hAnsi="Verdana"/>
          <w:color w:val="000000"/>
          <w:sz w:val="18"/>
          <w:szCs w:val="18"/>
        </w:rPr>
        <w:t>. 2004. № 2, 4.</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55.</w:t>
      </w:r>
      <w:r>
        <w:rPr>
          <w:rStyle w:val="WW8Num3z0"/>
          <w:rFonts w:ascii="Verdana" w:hAnsi="Verdana"/>
          <w:color w:val="000000"/>
          <w:sz w:val="18"/>
          <w:szCs w:val="18"/>
        </w:rPr>
        <w:t> </w:t>
      </w:r>
      <w:r>
        <w:rPr>
          <w:rStyle w:val="WW8Num4z0"/>
          <w:rFonts w:ascii="Verdana" w:hAnsi="Verdana"/>
          <w:color w:val="4682B4"/>
          <w:sz w:val="18"/>
          <w:szCs w:val="18"/>
        </w:rPr>
        <w:t>Блинков</w:t>
      </w:r>
      <w:r>
        <w:rPr>
          <w:rStyle w:val="WW8Num3z0"/>
          <w:rFonts w:ascii="Verdana" w:hAnsi="Verdana"/>
          <w:color w:val="000000"/>
          <w:sz w:val="18"/>
          <w:szCs w:val="18"/>
        </w:rPr>
        <w:t> </w:t>
      </w:r>
      <w:r>
        <w:rPr>
          <w:rFonts w:ascii="Verdana" w:hAnsi="Verdana"/>
          <w:color w:val="000000"/>
          <w:sz w:val="18"/>
          <w:szCs w:val="18"/>
        </w:rPr>
        <w:t>О.Е. Развитие наследственного права в бывших республиках СССР // Нотариус. 2006. № 2.</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w:t>
      </w:r>
      <w:r>
        <w:rPr>
          <w:rStyle w:val="WW8Num3z0"/>
          <w:rFonts w:ascii="Verdana" w:hAnsi="Verdana"/>
          <w:color w:val="000000"/>
          <w:sz w:val="18"/>
          <w:szCs w:val="18"/>
        </w:rPr>
        <w:t> </w:t>
      </w:r>
      <w:r>
        <w:rPr>
          <w:rStyle w:val="WW8Num4z0"/>
          <w:rFonts w:ascii="Verdana" w:hAnsi="Verdana"/>
          <w:color w:val="4682B4"/>
          <w:sz w:val="18"/>
          <w:szCs w:val="18"/>
        </w:rPr>
        <w:t>Братусь</w:t>
      </w:r>
      <w:r>
        <w:rPr>
          <w:rStyle w:val="WW8Num3z0"/>
          <w:rFonts w:ascii="Verdana" w:hAnsi="Verdana"/>
          <w:color w:val="000000"/>
          <w:sz w:val="18"/>
          <w:szCs w:val="18"/>
        </w:rPr>
        <w:t> </w:t>
      </w:r>
      <w:r>
        <w:rPr>
          <w:rFonts w:ascii="Verdana" w:hAnsi="Verdana"/>
          <w:color w:val="000000"/>
          <w:sz w:val="18"/>
          <w:szCs w:val="18"/>
        </w:rPr>
        <w:t>С.Н. Предмет и система советского гражданского права. М.: Государственное издательство юридической литературы, 1963. 196 с.</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w:t>
      </w:r>
      <w:r>
        <w:rPr>
          <w:rStyle w:val="WW8Num3z0"/>
          <w:rFonts w:ascii="Verdana" w:hAnsi="Verdana"/>
          <w:color w:val="000000"/>
          <w:sz w:val="18"/>
          <w:szCs w:val="18"/>
        </w:rPr>
        <w:t> </w:t>
      </w:r>
      <w:r>
        <w:rPr>
          <w:rStyle w:val="WW8Num4z0"/>
          <w:rFonts w:ascii="Verdana" w:hAnsi="Verdana"/>
          <w:color w:val="4682B4"/>
          <w:sz w:val="18"/>
          <w:szCs w:val="18"/>
        </w:rPr>
        <w:t>Быховский</w:t>
      </w:r>
      <w:r>
        <w:rPr>
          <w:rStyle w:val="WW8Num3z0"/>
          <w:rFonts w:ascii="Verdana" w:hAnsi="Verdana"/>
          <w:color w:val="000000"/>
          <w:sz w:val="18"/>
          <w:szCs w:val="18"/>
        </w:rPr>
        <w:t> </w:t>
      </w:r>
      <w:r>
        <w:rPr>
          <w:rFonts w:ascii="Verdana" w:hAnsi="Verdana"/>
          <w:color w:val="000000"/>
          <w:sz w:val="18"/>
          <w:szCs w:val="18"/>
        </w:rPr>
        <w:t>В.В. Духовное завещание по действующему русскому законодательству. М.: Типография В.М.</w:t>
      </w:r>
      <w:r>
        <w:rPr>
          <w:rStyle w:val="WW8Num3z0"/>
          <w:rFonts w:ascii="Verdana" w:hAnsi="Verdana"/>
          <w:color w:val="000000"/>
          <w:sz w:val="18"/>
          <w:szCs w:val="18"/>
        </w:rPr>
        <w:t> </w:t>
      </w:r>
      <w:r>
        <w:rPr>
          <w:rStyle w:val="WW8Num4z0"/>
          <w:rFonts w:ascii="Verdana" w:hAnsi="Verdana"/>
          <w:color w:val="4682B4"/>
          <w:sz w:val="18"/>
          <w:szCs w:val="18"/>
        </w:rPr>
        <w:t>Сытина</w:t>
      </w:r>
      <w:r>
        <w:rPr>
          <w:rFonts w:ascii="Verdana" w:hAnsi="Verdana"/>
          <w:color w:val="000000"/>
          <w:sz w:val="18"/>
          <w:szCs w:val="18"/>
        </w:rPr>
        <w:t>, 1913. 166 с.</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w:t>
      </w:r>
      <w:r>
        <w:rPr>
          <w:rStyle w:val="WW8Num3z0"/>
          <w:rFonts w:ascii="Verdana" w:hAnsi="Verdana"/>
          <w:color w:val="000000"/>
          <w:sz w:val="18"/>
          <w:szCs w:val="18"/>
        </w:rPr>
        <w:t> </w:t>
      </w:r>
      <w:r>
        <w:rPr>
          <w:rStyle w:val="WW8Num4z0"/>
          <w:rFonts w:ascii="Verdana" w:hAnsi="Verdana"/>
          <w:color w:val="4682B4"/>
          <w:sz w:val="18"/>
          <w:szCs w:val="18"/>
        </w:rPr>
        <w:t>Вершинина</w:t>
      </w:r>
      <w:r>
        <w:rPr>
          <w:rStyle w:val="WW8Num3z0"/>
          <w:rFonts w:ascii="Verdana" w:hAnsi="Verdana"/>
          <w:color w:val="000000"/>
          <w:sz w:val="18"/>
          <w:szCs w:val="18"/>
        </w:rPr>
        <w:t> </w:t>
      </w:r>
      <w:r>
        <w:rPr>
          <w:rFonts w:ascii="Verdana" w:hAnsi="Verdana"/>
          <w:color w:val="000000"/>
          <w:sz w:val="18"/>
          <w:szCs w:val="18"/>
        </w:rPr>
        <w:t>Е.В., Кабатова Е.В., Гудыно Е.М. Наследование по закону в России и</w:t>
      </w:r>
      <w:r>
        <w:rPr>
          <w:rStyle w:val="WW8Num3z0"/>
          <w:rFonts w:ascii="Verdana" w:hAnsi="Verdana"/>
          <w:color w:val="000000"/>
          <w:sz w:val="18"/>
          <w:szCs w:val="18"/>
        </w:rPr>
        <w:t> </w:t>
      </w:r>
      <w:r>
        <w:rPr>
          <w:rStyle w:val="WW8Num4z0"/>
          <w:rFonts w:ascii="Verdana" w:hAnsi="Verdana"/>
          <w:color w:val="4682B4"/>
          <w:sz w:val="18"/>
          <w:szCs w:val="18"/>
        </w:rPr>
        <w:t>США</w:t>
      </w:r>
      <w:r>
        <w:rPr>
          <w:rFonts w:ascii="Verdana" w:hAnsi="Verdana"/>
          <w:color w:val="000000"/>
          <w:sz w:val="18"/>
          <w:szCs w:val="18"/>
        </w:rPr>
        <w:t>: сравнительно-правовой анализ // Семейное и жилищное право. 2010. N 6. С. 3 7.</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w:t>
      </w:r>
      <w:r>
        <w:rPr>
          <w:rStyle w:val="WW8Num3z0"/>
          <w:rFonts w:ascii="Verdana" w:hAnsi="Verdana"/>
          <w:color w:val="000000"/>
          <w:sz w:val="18"/>
          <w:szCs w:val="18"/>
        </w:rPr>
        <w:t> </w:t>
      </w:r>
      <w:r>
        <w:rPr>
          <w:rStyle w:val="WW8Num4z0"/>
          <w:rFonts w:ascii="Verdana" w:hAnsi="Verdana"/>
          <w:color w:val="4682B4"/>
          <w:sz w:val="18"/>
          <w:szCs w:val="18"/>
        </w:rPr>
        <w:t>Виноградова</w:t>
      </w:r>
      <w:r>
        <w:rPr>
          <w:rStyle w:val="WW8Num3z0"/>
          <w:rFonts w:ascii="Verdana" w:hAnsi="Verdana"/>
          <w:color w:val="000000"/>
          <w:sz w:val="18"/>
          <w:szCs w:val="18"/>
        </w:rPr>
        <w:t> </w:t>
      </w:r>
      <w:r>
        <w:rPr>
          <w:rFonts w:ascii="Verdana" w:hAnsi="Verdana"/>
          <w:color w:val="000000"/>
          <w:sz w:val="18"/>
          <w:szCs w:val="18"/>
        </w:rPr>
        <w:t>О.Ю. Правовые основания открытия</w:t>
      </w:r>
      <w:r>
        <w:rPr>
          <w:rStyle w:val="WW8Num3z0"/>
          <w:rFonts w:ascii="Verdana" w:hAnsi="Verdana"/>
          <w:color w:val="000000"/>
          <w:sz w:val="18"/>
          <w:szCs w:val="18"/>
        </w:rPr>
        <w:t> </w:t>
      </w:r>
      <w:r>
        <w:rPr>
          <w:rStyle w:val="WW8Num4z0"/>
          <w:rFonts w:ascii="Verdana" w:hAnsi="Verdana"/>
          <w:color w:val="4682B4"/>
          <w:sz w:val="18"/>
          <w:szCs w:val="18"/>
        </w:rPr>
        <w:t>наследства</w:t>
      </w:r>
      <w:r>
        <w:rPr>
          <w:rStyle w:val="WW8Num3z0"/>
          <w:rFonts w:ascii="Verdana" w:hAnsi="Verdana"/>
          <w:color w:val="000000"/>
          <w:sz w:val="18"/>
          <w:szCs w:val="18"/>
        </w:rPr>
        <w:t> </w:t>
      </w:r>
      <w:r>
        <w:rPr>
          <w:rFonts w:ascii="Verdana" w:hAnsi="Verdana"/>
          <w:color w:val="000000"/>
          <w:sz w:val="18"/>
          <w:szCs w:val="18"/>
        </w:rPr>
        <w:t>// Нотариус. 2009. № 4. С. 32 34.</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w:t>
      </w:r>
      <w:r>
        <w:rPr>
          <w:rStyle w:val="WW8Num3z0"/>
          <w:rFonts w:ascii="Verdana" w:hAnsi="Verdana"/>
          <w:color w:val="000000"/>
          <w:sz w:val="18"/>
          <w:szCs w:val="18"/>
        </w:rPr>
        <w:t> </w:t>
      </w:r>
      <w:r>
        <w:rPr>
          <w:rStyle w:val="WW8Num4z0"/>
          <w:rFonts w:ascii="Verdana" w:hAnsi="Verdana"/>
          <w:color w:val="4682B4"/>
          <w:sz w:val="18"/>
          <w:szCs w:val="18"/>
        </w:rPr>
        <w:t>Виноградова</w:t>
      </w:r>
      <w:r>
        <w:rPr>
          <w:rStyle w:val="WW8Num3z0"/>
          <w:rFonts w:ascii="Verdana" w:hAnsi="Verdana"/>
          <w:color w:val="000000"/>
          <w:sz w:val="18"/>
          <w:szCs w:val="18"/>
        </w:rPr>
        <w:t> </w:t>
      </w:r>
      <w:r>
        <w:rPr>
          <w:rFonts w:ascii="Verdana" w:hAnsi="Verdana"/>
          <w:color w:val="000000"/>
          <w:sz w:val="18"/>
          <w:szCs w:val="18"/>
        </w:rPr>
        <w:t>О.Ю. Становление и развитие института наследственных</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Style w:val="WW8Num3z0"/>
          <w:rFonts w:ascii="Verdana" w:hAnsi="Verdana"/>
          <w:color w:val="000000"/>
          <w:sz w:val="18"/>
          <w:szCs w:val="18"/>
        </w:rPr>
        <w:t> </w:t>
      </w:r>
      <w:r>
        <w:rPr>
          <w:rFonts w:ascii="Verdana" w:hAnsi="Verdana"/>
          <w:color w:val="000000"/>
          <w:sz w:val="18"/>
          <w:szCs w:val="18"/>
        </w:rPr>
        <w:t>// Нотариальный вестник. 2009. № 8.</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w:t>
      </w:r>
      <w:r>
        <w:rPr>
          <w:rStyle w:val="WW8Num3z0"/>
          <w:rFonts w:ascii="Verdana" w:hAnsi="Verdana"/>
          <w:color w:val="000000"/>
          <w:sz w:val="18"/>
          <w:szCs w:val="18"/>
        </w:rPr>
        <w:t> </w:t>
      </w:r>
      <w:r>
        <w:rPr>
          <w:rStyle w:val="WW8Num4z0"/>
          <w:rFonts w:ascii="Verdana" w:hAnsi="Verdana"/>
          <w:color w:val="4682B4"/>
          <w:sz w:val="18"/>
          <w:szCs w:val="18"/>
        </w:rPr>
        <w:t>Витрук</w:t>
      </w:r>
      <w:r>
        <w:rPr>
          <w:rStyle w:val="WW8Num3z0"/>
          <w:rFonts w:ascii="Verdana" w:hAnsi="Verdana"/>
          <w:color w:val="000000"/>
          <w:sz w:val="18"/>
          <w:szCs w:val="18"/>
        </w:rPr>
        <w:t> </w:t>
      </w:r>
      <w:r>
        <w:rPr>
          <w:rFonts w:ascii="Verdana" w:hAnsi="Verdana"/>
          <w:color w:val="000000"/>
          <w:sz w:val="18"/>
          <w:szCs w:val="18"/>
        </w:rPr>
        <w:t>Н. В. Общая теория правового положения личности. М.: Норма, 2008. 448 с.</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w:t>
      </w:r>
      <w:r>
        <w:rPr>
          <w:rStyle w:val="WW8Num3z0"/>
          <w:rFonts w:ascii="Verdana" w:hAnsi="Verdana"/>
          <w:color w:val="000000"/>
          <w:sz w:val="18"/>
          <w:szCs w:val="18"/>
        </w:rPr>
        <w:t> </w:t>
      </w:r>
      <w:r>
        <w:rPr>
          <w:rStyle w:val="WW8Num4z0"/>
          <w:rFonts w:ascii="Verdana" w:hAnsi="Verdana"/>
          <w:color w:val="4682B4"/>
          <w:sz w:val="18"/>
          <w:szCs w:val="18"/>
        </w:rPr>
        <w:t>Вормс</w:t>
      </w:r>
      <w:r>
        <w:rPr>
          <w:rStyle w:val="WW8Num3z0"/>
          <w:rFonts w:ascii="Verdana" w:hAnsi="Verdana"/>
          <w:color w:val="000000"/>
          <w:sz w:val="18"/>
          <w:szCs w:val="18"/>
        </w:rPr>
        <w:t> </w:t>
      </w:r>
      <w:r>
        <w:rPr>
          <w:rFonts w:ascii="Verdana" w:hAnsi="Verdana"/>
          <w:color w:val="000000"/>
          <w:sz w:val="18"/>
          <w:szCs w:val="18"/>
        </w:rPr>
        <w:t>А.Э. Закон и обычай в наследовании у крестьян // Юридический журнал. Отдельный оттиск. Московский вестник. 1913. Кн. 1. 31 с.</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w:t>
      </w:r>
      <w:r>
        <w:rPr>
          <w:rStyle w:val="WW8Num3z0"/>
          <w:rFonts w:ascii="Verdana" w:hAnsi="Verdana"/>
          <w:color w:val="000000"/>
          <w:sz w:val="18"/>
          <w:szCs w:val="18"/>
        </w:rPr>
        <w:t> </w:t>
      </w:r>
      <w:r>
        <w:rPr>
          <w:rStyle w:val="WW8Num4z0"/>
          <w:rFonts w:ascii="Verdana" w:hAnsi="Verdana"/>
          <w:color w:val="4682B4"/>
          <w:sz w:val="18"/>
          <w:szCs w:val="18"/>
        </w:rPr>
        <w:t>Воронцова</w:t>
      </w:r>
      <w:r>
        <w:rPr>
          <w:rStyle w:val="WW8Num3z0"/>
          <w:rFonts w:ascii="Verdana" w:hAnsi="Verdana"/>
          <w:color w:val="000000"/>
          <w:sz w:val="18"/>
          <w:szCs w:val="18"/>
        </w:rPr>
        <w:t> </w:t>
      </w:r>
      <w:r>
        <w:rPr>
          <w:rFonts w:ascii="Verdana" w:hAnsi="Verdana"/>
          <w:color w:val="000000"/>
          <w:sz w:val="18"/>
          <w:szCs w:val="18"/>
        </w:rPr>
        <w:t>С.Н. О наследственных правах</w:t>
      </w:r>
      <w:r>
        <w:rPr>
          <w:rStyle w:val="WW8Num3z0"/>
          <w:rFonts w:ascii="Verdana" w:hAnsi="Verdana"/>
          <w:color w:val="000000"/>
          <w:sz w:val="18"/>
          <w:szCs w:val="18"/>
        </w:rPr>
        <w:t> </w:t>
      </w:r>
      <w:r>
        <w:rPr>
          <w:rStyle w:val="WW8Num4z0"/>
          <w:rFonts w:ascii="Verdana" w:hAnsi="Verdana"/>
          <w:color w:val="4682B4"/>
          <w:sz w:val="18"/>
          <w:szCs w:val="18"/>
        </w:rPr>
        <w:t>суррогатных</w:t>
      </w:r>
      <w:r>
        <w:rPr>
          <w:rStyle w:val="WW8Num3z0"/>
          <w:rFonts w:ascii="Verdana" w:hAnsi="Verdana"/>
          <w:color w:val="000000"/>
          <w:sz w:val="18"/>
          <w:szCs w:val="18"/>
        </w:rPr>
        <w:t> </w:t>
      </w:r>
      <w:r>
        <w:rPr>
          <w:rFonts w:ascii="Verdana" w:hAnsi="Verdana"/>
          <w:color w:val="000000"/>
          <w:sz w:val="18"/>
          <w:szCs w:val="18"/>
        </w:rPr>
        <w:t>детей // Бюллетень нотариальной практики. 2009. № 1.</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w:t>
      </w:r>
      <w:r>
        <w:rPr>
          <w:rStyle w:val="WW8Num3z0"/>
          <w:rFonts w:ascii="Verdana" w:hAnsi="Verdana"/>
          <w:color w:val="000000"/>
          <w:sz w:val="18"/>
          <w:szCs w:val="18"/>
        </w:rPr>
        <w:t> </w:t>
      </w:r>
      <w:r>
        <w:rPr>
          <w:rStyle w:val="WW8Num4z0"/>
          <w:rFonts w:ascii="Verdana" w:hAnsi="Verdana"/>
          <w:color w:val="4682B4"/>
          <w:sz w:val="18"/>
          <w:szCs w:val="18"/>
        </w:rPr>
        <w:t>Гаджиев</w:t>
      </w:r>
      <w:r>
        <w:rPr>
          <w:rStyle w:val="WW8Num3z0"/>
          <w:rFonts w:ascii="Verdana" w:hAnsi="Verdana"/>
          <w:color w:val="000000"/>
          <w:sz w:val="18"/>
          <w:szCs w:val="18"/>
        </w:rPr>
        <w:t> </w:t>
      </w:r>
      <w:r>
        <w:rPr>
          <w:rFonts w:ascii="Verdana" w:hAnsi="Verdana"/>
          <w:color w:val="000000"/>
          <w:sz w:val="18"/>
          <w:szCs w:val="18"/>
        </w:rPr>
        <w:t>Г. А. Конституция России как правовая основа экономики: правовая модель и современность // Известия вузов.</w:t>
      </w:r>
      <w:r>
        <w:rPr>
          <w:rStyle w:val="WW8Num3z0"/>
          <w:rFonts w:ascii="Verdana" w:hAnsi="Verdana"/>
          <w:color w:val="000000"/>
          <w:sz w:val="18"/>
          <w:szCs w:val="18"/>
        </w:rPr>
        <w:t> </w:t>
      </w:r>
      <w:r>
        <w:rPr>
          <w:rStyle w:val="WW8Num4z0"/>
          <w:rFonts w:ascii="Verdana" w:hAnsi="Verdana"/>
          <w:color w:val="4682B4"/>
          <w:sz w:val="18"/>
          <w:szCs w:val="18"/>
        </w:rPr>
        <w:t>Правоведение</w:t>
      </w:r>
      <w:r>
        <w:rPr>
          <w:rFonts w:ascii="Verdana" w:hAnsi="Verdana"/>
          <w:color w:val="000000"/>
          <w:sz w:val="18"/>
          <w:szCs w:val="18"/>
        </w:rPr>
        <w:t>. 2009. № 2. С. 83-90.</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 Гай. Институции. М.: Юристъ, 1997. 196 с.</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w:t>
      </w:r>
      <w:r>
        <w:rPr>
          <w:rStyle w:val="WW8Num3z0"/>
          <w:rFonts w:ascii="Verdana" w:hAnsi="Verdana"/>
          <w:color w:val="000000"/>
          <w:sz w:val="18"/>
          <w:szCs w:val="18"/>
        </w:rPr>
        <w:t> </w:t>
      </w:r>
      <w:r>
        <w:rPr>
          <w:rStyle w:val="WW8Num4z0"/>
          <w:rFonts w:ascii="Verdana" w:hAnsi="Verdana"/>
          <w:color w:val="4682B4"/>
          <w:sz w:val="18"/>
          <w:szCs w:val="18"/>
        </w:rPr>
        <w:t>Гарин</w:t>
      </w:r>
      <w:r>
        <w:rPr>
          <w:rStyle w:val="WW8Num3z0"/>
          <w:rFonts w:ascii="Verdana" w:hAnsi="Verdana"/>
          <w:color w:val="000000"/>
          <w:sz w:val="18"/>
          <w:szCs w:val="18"/>
        </w:rPr>
        <w:t> </w:t>
      </w:r>
      <w:r>
        <w:rPr>
          <w:rFonts w:ascii="Verdana" w:hAnsi="Verdana"/>
          <w:color w:val="000000"/>
          <w:sz w:val="18"/>
          <w:szCs w:val="18"/>
        </w:rPr>
        <w:t>И.В. Защита конституционных прав</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в нотариате // Нотариус. 1999. № 6. С. 6-8.</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w:t>
      </w:r>
      <w:r>
        <w:rPr>
          <w:rStyle w:val="WW8Num3z0"/>
          <w:rFonts w:ascii="Verdana" w:hAnsi="Verdana"/>
          <w:color w:val="000000"/>
          <w:sz w:val="18"/>
          <w:szCs w:val="18"/>
        </w:rPr>
        <w:t> </w:t>
      </w:r>
      <w:r>
        <w:rPr>
          <w:rStyle w:val="WW8Num4z0"/>
          <w:rFonts w:ascii="Verdana" w:hAnsi="Verdana"/>
          <w:color w:val="4682B4"/>
          <w:sz w:val="18"/>
          <w:szCs w:val="18"/>
        </w:rPr>
        <w:t>Гегель</w:t>
      </w:r>
      <w:r>
        <w:rPr>
          <w:rStyle w:val="WW8Num3z0"/>
          <w:rFonts w:ascii="Verdana" w:hAnsi="Verdana"/>
          <w:color w:val="000000"/>
          <w:sz w:val="18"/>
          <w:szCs w:val="18"/>
        </w:rPr>
        <w:t> </w:t>
      </w:r>
      <w:r>
        <w:rPr>
          <w:rFonts w:ascii="Verdana" w:hAnsi="Verdana"/>
          <w:color w:val="000000"/>
          <w:sz w:val="18"/>
          <w:szCs w:val="18"/>
        </w:rPr>
        <w:t>Г.В.Ф. Философия права. М.: Мысль, 1990. 524 с.</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w:t>
      </w:r>
      <w:r>
        <w:rPr>
          <w:rStyle w:val="WW8Num3z0"/>
          <w:rFonts w:ascii="Verdana" w:hAnsi="Verdana"/>
          <w:color w:val="000000"/>
          <w:sz w:val="18"/>
          <w:szCs w:val="18"/>
        </w:rPr>
        <w:t> </w:t>
      </w:r>
      <w:r>
        <w:rPr>
          <w:rStyle w:val="WW8Num4z0"/>
          <w:rFonts w:ascii="Verdana" w:hAnsi="Verdana"/>
          <w:color w:val="4682B4"/>
          <w:sz w:val="18"/>
          <w:szCs w:val="18"/>
        </w:rPr>
        <w:t>Гонгало</w:t>
      </w:r>
      <w:r>
        <w:rPr>
          <w:rStyle w:val="WW8Num3z0"/>
          <w:rFonts w:ascii="Verdana" w:hAnsi="Verdana"/>
          <w:color w:val="000000"/>
          <w:sz w:val="18"/>
          <w:szCs w:val="18"/>
        </w:rPr>
        <w:t> </w:t>
      </w:r>
      <w:r>
        <w:rPr>
          <w:rFonts w:ascii="Verdana" w:hAnsi="Verdana"/>
          <w:color w:val="000000"/>
          <w:sz w:val="18"/>
          <w:szCs w:val="18"/>
        </w:rPr>
        <w:t>Б.М., Зайцева Т.И., Крашенинников П.В.,</w:t>
      </w:r>
      <w:r>
        <w:rPr>
          <w:rStyle w:val="WW8Num3z0"/>
          <w:rFonts w:ascii="Verdana" w:hAnsi="Verdana"/>
          <w:color w:val="000000"/>
          <w:sz w:val="18"/>
          <w:szCs w:val="18"/>
        </w:rPr>
        <w:t> </w:t>
      </w:r>
      <w:r>
        <w:rPr>
          <w:rStyle w:val="WW8Num4z0"/>
          <w:rFonts w:ascii="Verdana" w:hAnsi="Verdana"/>
          <w:color w:val="4682B4"/>
          <w:sz w:val="18"/>
          <w:szCs w:val="18"/>
        </w:rPr>
        <w:t>Юшкова</w:t>
      </w:r>
      <w:r>
        <w:rPr>
          <w:rStyle w:val="WW8Num3z0"/>
          <w:rFonts w:ascii="Verdana" w:hAnsi="Verdana"/>
          <w:color w:val="000000"/>
          <w:sz w:val="18"/>
          <w:szCs w:val="18"/>
        </w:rPr>
        <w:t> </w:t>
      </w:r>
      <w:r>
        <w:rPr>
          <w:rFonts w:ascii="Verdana" w:hAnsi="Verdana"/>
          <w:color w:val="000000"/>
          <w:sz w:val="18"/>
          <w:szCs w:val="18"/>
        </w:rPr>
        <w:t>Е.Ю., Ярков В.В. Настольная книга</w:t>
      </w:r>
      <w:r>
        <w:rPr>
          <w:rStyle w:val="WW8Num3z0"/>
          <w:rFonts w:ascii="Verdana" w:hAnsi="Verdana"/>
          <w:color w:val="000000"/>
          <w:sz w:val="18"/>
          <w:szCs w:val="18"/>
        </w:rPr>
        <w:t> </w:t>
      </w:r>
      <w:r>
        <w:rPr>
          <w:rStyle w:val="WW8Num4z0"/>
          <w:rFonts w:ascii="Verdana" w:hAnsi="Verdana"/>
          <w:color w:val="4682B4"/>
          <w:sz w:val="18"/>
          <w:szCs w:val="18"/>
        </w:rPr>
        <w:t>нотариуса</w:t>
      </w:r>
      <w:r>
        <w:rPr>
          <w:rFonts w:ascii="Verdana" w:hAnsi="Verdana"/>
          <w:color w:val="000000"/>
          <w:sz w:val="18"/>
          <w:szCs w:val="18"/>
        </w:rPr>
        <w:t>. В 2-х т. Т. 1. Изд-е 2-е, испр. и доп. М.:</w:t>
      </w:r>
      <w:r>
        <w:rPr>
          <w:rStyle w:val="WW8Num3z0"/>
          <w:rFonts w:ascii="Verdana" w:hAnsi="Verdana"/>
          <w:color w:val="000000"/>
          <w:sz w:val="18"/>
          <w:szCs w:val="18"/>
        </w:rPr>
        <w:t> </w:t>
      </w:r>
      <w:r>
        <w:rPr>
          <w:rStyle w:val="WW8Num4z0"/>
          <w:rFonts w:ascii="Verdana" w:hAnsi="Verdana"/>
          <w:color w:val="4682B4"/>
          <w:sz w:val="18"/>
          <w:szCs w:val="18"/>
        </w:rPr>
        <w:t>Волтерс</w:t>
      </w:r>
      <w:r>
        <w:rPr>
          <w:rStyle w:val="WW8Num3z0"/>
          <w:rFonts w:ascii="Verdana" w:hAnsi="Verdana"/>
          <w:color w:val="000000"/>
          <w:sz w:val="18"/>
          <w:szCs w:val="18"/>
        </w:rPr>
        <w:t> </w:t>
      </w:r>
      <w:r>
        <w:rPr>
          <w:rFonts w:ascii="Verdana" w:hAnsi="Verdana"/>
          <w:color w:val="000000"/>
          <w:sz w:val="18"/>
          <w:szCs w:val="18"/>
        </w:rPr>
        <w:t>Клувер, 2004. 608 с.</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w:t>
      </w:r>
      <w:r>
        <w:rPr>
          <w:rStyle w:val="WW8Num3z0"/>
          <w:rFonts w:ascii="Verdana" w:hAnsi="Verdana"/>
          <w:color w:val="000000"/>
          <w:sz w:val="18"/>
          <w:szCs w:val="18"/>
        </w:rPr>
        <w:t> </w:t>
      </w:r>
      <w:r>
        <w:rPr>
          <w:rStyle w:val="WW8Num4z0"/>
          <w:rFonts w:ascii="Verdana" w:hAnsi="Verdana"/>
          <w:color w:val="4682B4"/>
          <w:sz w:val="18"/>
          <w:szCs w:val="18"/>
        </w:rPr>
        <w:t>Горшкова</w:t>
      </w:r>
      <w:r>
        <w:rPr>
          <w:rStyle w:val="WW8Num3z0"/>
          <w:rFonts w:ascii="Verdana" w:hAnsi="Verdana"/>
          <w:color w:val="000000"/>
          <w:sz w:val="18"/>
          <w:szCs w:val="18"/>
        </w:rPr>
        <w:t> </w:t>
      </w:r>
      <w:r>
        <w:rPr>
          <w:rFonts w:ascii="Verdana" w:hAnsi="Verdana"/>
          <w:color w:val="000000"/>
          <w:sz w:val="18"/>
          <w:szCs w:val="18"/>
        </w:rPr>
        <w:t>С.А. Стандарты Совета Европы по правам человека и российское законодательство. М.: НИМП, 2001. 352 с.</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w:t>
      </w:r>
      <w:r>
        <w:rPr>
          <w:rStyle w:val="WW8Num3z0"/>
          <w:rFonts w:ascii="Verdana" w:hAnsi="Verdana"/>
          <w:color w:val="000000"/>
          <w:sz w:val="18"/>
          <w:szCs w:val="18"/>
        </w:rPr>
        <w:t> </w:t>
      </w:r>
      <w:r>
        <w:rPr>
          <w:rStyle w:val="WW8Num4z0"/>
          <w:rFonts w:ascii="Verdana" w:hAnsi="Verdana"/>
          <w:color w:val="4682B4"/>
          <w:sz w:val="18"/>
          <w:szCs w:val="18"/>
        </w:rPr>
        <w:t>Градовский</w:t>
      </w:r>
      <w:r>
        <w:rPr>
          <w:rStyle w:val="WW8Num3z0"/>
          <w:rFonts w:ascii="Verdana" w:hAnsi="Verdana"/>
          <w:color w:val="000000"/>
          <w:sz w:val="18"/>
          <w:szCs w:val="18"/>
        </w:rPr>
        <w:t> </w:t>
      </w:r>
      <w:r>
        <w:rPr>
          <w:rFonts w:ascii="Verdana" w:hAnsi="Verdana"/>
          <w:color w:val="000000"/>
          <w:sz w:val="18"/>
          <w:szCs w:val="18"/>
        </w:rPr>
        <w:t>А.Д. Начала русского государственного права. СПб, Типография М. Стасюлевича. I том вышел в свет в 1875 г. (посмертное изд., 1891), II том 1876 (2-е изд., 1880), III том - в 1883 г.</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 Гражданское право. В 3 т. Учебник. Издание пятое, переработанное и дополненное / Под ред. А. П.</w:t>
      </w:r>
      <w:r>
        <w:rPr>
          <w:rStyle w:val="WW8Num3z0"/>
          <w:rFonts w:ascii="Verdana" w:hAnsi="Verdana"/>
          <w:color w:val="000000"/>
          <w:sz w:val="18"/>
          <w:szCs w:val="18"/>
        </w:rPr>
        <w:t> </w:t>
      </w:r>
      <w:r>
        <w:rPr>
          <w:rStyle w:val="WW8Num4z0"/>
          <w:rFonts w:ascii="Verdana" w:hAnsi="Verdana"/>
          <w:color w:val="4682B4"/>
          <w:sz w:val="18"/>
          <w:szCs w:val="18"/>
        </w:rPr>
        <w:t>Сергеева</w:t>
      </w:r>
      <w:r>
        <w:rPr>
          <w:rFonts w:ascii="Verdana" w:hAnsi="Verdana"/>
          <w:color w:val="000000"/>
          <w:sz w:val="18"/>
          <w:szCs w:val="18"/>
        </w:rPr>
        <w:t>, Ю. К. Толстого. М.: Проспект, 1999.</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 Гражданское право: В 4 т.</w:t>
      </w:r>
      <w:r>
        <w:rPr>
          <w:rStyle w:val="WW8Num3z0"/>
          <w:rFonts w:ascii="Verdana" w:hAnsi="Verdana"/>
          <w:color w:val="000000"/>
          <w:sz w:val="18"/>
          <w:szCs w:val="18"/>
        </w:rPr>
        <w:t> </w:t>
      </w:r>
      <w:r>
        <w:rPr>
          <w:rStyle w:val="WW8Num4z0"/>
          <w:rFonts w:ascii="Verdana" w:hAnsi="Verdana"/>
          <w:color w:val="4682B4"/>
          <w:sz w:val="18"/>
          <w:szCs w:val="18"/>
        </w:rPr>
        <w:t>Вещное</w:t>
      </w:r>
      <w:r>
        <w:rPr>
          <w:rStyle w:val="WW8Num3z0"/>
          <w:rFonts w:ascii="Verdana" w:hAnsi="Verdana"/>
          <w:color w:val="000000"/>
          <w:sz w:val="18"/>
          <w:szCs w:val="18"/>
        </w:rPr>
        <w:t> </w:t>
      </w:r>
      <w:r>
        <w:rPr>
          <w:rFonts w:ascii="Verdana" w:hAnsi="Verdana"/>
          <w:color w:val="000000"/>
          <w:sz w:val="18"/>
          <w:szCs w:val="18"/>
        </w:rPr>
        <w:t>право. Наследственное право. Исключительные права. Личные</w:t>
      </w:r>
      <w:r>
        <w:rPr>
          <w:rStyle w:val="WW8Num3z0"/>
          <w:rFonts w:ascii="Verdana" w:hAnsi="Verdana"/>
          <w:color w:val="000000"/>
          <w:sz w:val="18"/>
          <w:szCs w:val="18"/>
        </w:rPr>
        <w:t> </w:t>
      </w:r>
      <w:r>
        <w:rPr>
          <w:rStyle w:val="WW8Num4z0"/>
          <w:rFonts w:ascii="Verdana" w:hAnsi="Verdana"/>
          <w:color w:val="4682B4"/>
          <w:sz w:val="18"/>
          <w:szCs w:val="18"/>
        </w:rPr>
        <w:t>неимущественные</w:t>
      </w:r>
      <w:r>
        <w:rPr>
          <w:rStyle w:val="WW8Num3z0"/>
          <w:rFonts w:ascii="Verdana" w:hAnsi="Verdana"/>
          <w:color w:val="000000"/>
          <w:sz w:val="18"/>
          <w:szCs w:val="18"/>
        </w:rPr>
        <w:t> </w:t>
      </w:r>
      <w:r>
        <w:rPr>
          <w:rFonts w:ascii="Verdana" w:hAnsi="Verdana"/>
          <w:color w:val="000000"/>
          <w:sz w:val="18"/>
          <w:szCs w:val="18"/>
        </w:rPr>
        <w:t>права: Учебник. Том 2 (3-е издание, переработанное и дополненное) / под ред. Е.А.</w:t>
      </w:r>
      <w:r>
        <w:rPr>
          <w:rStyle w:val="WW8Num3z0"/>
          <w:rFonts w:ascii="Verdana" w:hAnsi="Verdana"/>
          <w:color w:val="000000"/>
          <w:sz w:val="18"/>
          <w:szCs w:val="18"/>
        </w:rPr>
        <w:t> </w:t>
      </w:r>
      <w:r>
        <w:rPr>
          <w:rStyle w:val="WW8Num4z0"/>
          <w:rFonts w:ascii="Verdana" w:hAnsi="Verdana"/>
          <w:color w:val="4682B4"/>
          <w:sz w:val="18"/>
          <w:szCs w:val="18"/>
        </w:rPr>
        <w:t>Суханова</w:t>
      </w:r>
      <w:r>
        <w:rPr>
          <w:rFonts w:ascii="Verdana" w:hAnsi="Verdana"/>
          <w:color w:val="000000"/>
          <w:sz w:val="18"/>
          <w:szCs w:val="18"/>
        </w:rPr>
        <w:t>. М., 2008.</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w:t>
      </w:r>
      <w:r>
        <w:rPr>
          <w:rStyle w:val="WW8Num3z0"/>
          <w:rFonts w:ascii="Verdana" w:hAnsi="Verdana"/>
          <w:color w:val="000000"/>
          <w:sz w:val="18"/>
          <w:szCs w:val="18"/>
        </w:rPr>
        <w:t> </w:t>
      </w:r>
      <w:r>
        <w:rPr>
          <w:rStyle w:val="WW8Num4z0"/>
          <w:rFonts w:ascii="Verdana" w:hAnsi="Verdana"/>
          <w:color w:val="4682B4"/>
          <w:sz w:val="18"/>
          <w:szCs w:val="18"/>
        </w:rPr>
        <w:t>Гроций</w:t>
      </w:r>
      <w:r>
        <w:rPr>
          <w:rStyle w:val="WW8Num3z0"/>
          <w:rFonts w:ascii="Verdana" w:hAnsi="Verdana"/>
          <w:color w:val="000000"/>
          <w:sz w:val="18"/>
          <w:szCs w:val="18"/>
        </w:rPr>
        <w:t> </w:t>
      </w:r>
      <w:r>
        <w:rPr>
          <w:rFonts w:ascii="Verdana" w:hAnsi="Verdana"/>
          <w:color w:val="000000"/>
          <w:sz w:val="18"/>
          <w:szCs w:val="18"/>
        </w:rPr>
        <w:t>Г. О праве войны и мира. М.:</w:t>
      </w:r>
      <w:r>
        <w:rPr>
          <w:rStyle w:val="WW8Num3z0"/>
          <w:rFonts w:ascii="Verdana" w:hAnsi="Verdana"/>
          <w:color w:val="000000"/>
          <w:sz w:val="18"/>
          <w:szCs w:val="18"/>
        </w:rPr>
        <w:t> </w:t>
      </w:r>
      <w:r>
        <w:rPr>
          <w:rStyle w:val="WW8Num4z0"/>
          <w:rFonts w:ascii="Verdana" w:hAnsi="Verdana"/>
          <w:color w:val="4682B4"/>
          <w:sz w:val="18"/>
          <w:szCs w:val="18"/>
        </w:rPr>
        <w:t>Госюриздат</w:t>
      </w:r>
      <w:r>
        <w:rPr>
          <w:rFonts w:ascii="Verdana" w:hAnsi="Verdana"/>
          <w:color w:val="000000"/>
          <w:sz w:val="18"/>
          <w:szCs w:val="18"/>
        </w:rPr>
        <w:t>, 1957. 868 с.</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w:t>
      </w:r>
      <w:r>
        <w:rPr>
          <w:rStyle w:val="WW8Num3z0"/>
          <w:rFonts w:ascii="Verdana" w:hAnsi="Verdana"/>
          <w:color w:val="000000"/>
          <w:sz w:val="18"/>
          <w:szCs w:val="18"/>
        </w:rPr>
        <w:t> </w:t>
      </w:r>
      <w:r>
        <w:rPr>
          <w:rStyle w:val="WW8Num4z0"/>
          <w:rFonts w:ascii="Verdana" w:hAnsi="Verdana"/>
          <w:color w:val="4682B4"/>
          <w:sz w:val="18"/>
          <w:szCs w:val="18"/>
        </w:rPr>
        <w:t>Гулиев</w:t>
      </w:r>
      <w:r>
        <w:rPr>
          <w:rStyle w:val="WW8Num3z0"/>
          <w:rFonts w:ascii="Verdana" w:hAnsi="Verdana"/>
          <w:color w:val="000000"/>
          <w:sz w:val="18"/>
          <w:szCs w:val="18"/>
        </w:rPr>
        <w:t> </w:t>
      </w:r>
      <w:r>
        <w:rPr>
          <w:rFonts w:ascii="Verdana" w:hAnsi="Verdana"/>
          <w:color w:val="000000"/>
          <w:sz w:val="18"/>
          <w:szCs w:val="18"/>
        </w:rPr>
        <w:t>В.Е., Рудинский Ф.М. Социалистическая демократия и личные права. М.: Наука, 1984. 167 с.</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 Де</w:t>
      </w:r>
      <w:r>
        <w:rPr>
          <w:rStyle w:val="WW8Num3z0"/>
          <w:rFonts w:ascii="Verdana" w:hAnsi="Verdana"/>
          <w:color w:val="000000"/>
          <w:sz w:val="18"/>
          <w:szCs w:val="18"/>
        </w:rPr>
        <w:t> </w:t>
      </w:r>
      <w:r>
        <w:rPr>
          <w:rStyle w:val="WW8Num4z0"/>
          <w:rFonts w:ascii="Verdana" w:hAnsi="Verdana"/>
          <w:color w:val="4682B4"/>
          <w:sz w:val="18"/>
          <w:szCs w:val="18"/>
        </w:rPr>
        <w:t>Сальвиа</w:t>
      </w:r>
      <w:r>
        <w:rPr>
          <w:rStyle w:val="WW8Num3z0"/>
          <w:rFonts w:ascii="Verdana" w:hAnsi="Verdana"/>
          <w:color w:val="000000"/>
          <w:sz w:val="18"/>
          <w:szCs w:val="18"/>
        </w:rPr>
        <w:t> </w:t>
      </w:r>
      <w:r>
        <w:rPr>
          <w:rFonts w:ascii="Verdana" w:hAnsi="Verdana"/>
          <w:color w:val="000000"/>
          <w:sz w:val="18"/>
          <w:szCs w:val="18"/>
        </w:rPr>
        <w:t>М. Европейская конвенция по правам человека. СПб.: Издательство «</w:t>
      </w:r>
      <w:r>
        <w:rPr>
          <w:rStyle w:val="WW8Num4z0"/>
          <w:rFonts w:ascii="Verdana" w:hAnsi="Verdana"/>
          <w:color w:val="4682B4"/>
          <w:sz w:val="18"/>
          <w:szCs w:val="18"/>
        </w:rPr>
        <w:t>Юридический центр Пресс</w:t>
      </w:r>
      <w:r>
        <w:rPr>
          <w:rFonts w:ascii="Verdana" w:hAnsi="Verdana"/>
          <w:color w:val="000000"/>
          <w:sz w:val="18"/>
          <w:szCs w:val="18"/>
        </w:rPr>
        <w:t>», 2004. 267 с.</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w:t>
      </w:r>
      <w:r>
        <w:rPr>
          <w:rStyle w:val="WW8Num3z0"/>
          <w:rFonts w:ascii="Verdana" w:hAnsi="Verdana"/>
          <w:color w:val="000000"/>
          <w:sz w:val="18"/>
          <w:szCs w:val="18"/>
        </w:rPr>
        <w:t> </w:t>
      </w:r>
      <w:r>
        <w:rPr>
          <w:rStyle w:val="WW8Num4z0"/>
          <w:rFonts w:ascii="Verdana" w:hAnsi="Verdana"/>
          <w:color w:val="4682B4"/>
          <w:sz w:val="18"/>
          <w:szCs w:val="18"/>
        </w:rPr>
        <w:t>Демина</w:t>
      </w:r>
      <w:r>
        <w:rPr>
          <w:rStyle w:val="WW8Num3z0"/>
          <w:rFonts w:ascii="Verdana" w:hAnsi="Verdana"/>
          <w:color w:val="000000"/>
          <w:sz w:val="18"/>
          <w:szCs w:val="18"/>
        </w:rPr>
        <w:t> </w:t>
      </w:r>
      <w:r>
        <w:rPr>
          <w:rFonts w:ascii="Verdana" w:hAnsi="Verdana"/>
          <w:color w:val="000000"/>
          <w:sz w:val="18"/>
          <w:szCs w:val="18"/>
        </w:rPr>
        <w:t>Н.Б. Гарантии прав родственников</w:t>
      </w:r>
      <w:r>
        <w:rPr>
          <w:rStyle w:val="WW8Num3z0"/>
          <w:rFonts w:ascii="Verdana" w:hAnsi="Verdana"/>
          <w:color w:val="000000"/>
          <w:sz w:val="18"/>
          <w:szCs w:val="18"/>
        </w:rPr>
        <w:t> </w:t>
      </w:r>
      <w:r>
        <w:rPr>
          <w:rStyle w:val="WW8Num4z0"/>
          <w:rFonts w:ascii="Verdana" w:hAnsi="Verdana"/>
          <w:color w:val="4682B4"/>
          <w:sz w:val="18"/>
          <w:szCs w:val="18"/>
        </w:rPr>
        <w:t>наследодателя</w:t>
      </w:r>
      <w:r>
        <w:rPr>
          <w:rStyle w:val="WW8Num3z0"/>
          <w:rFonts w:ascii="Verdana" w:hAnsi="Verdana"/>
          <w:color w:val="000000"/>
          <w:sz w:val="18"/>
          <w:szCs w:val="18"/>
        </w:rPr>
        <w:t> </w:t>
      </w:r>
      <w:r>
        <w:rPr>
          <w:rFonts w:ascii="Verdana" w:hAnsi="Verdana"/>
          <w:color w:val="000000"/>
          <w:sz w:val="18"/>
          <w:szCs w:val="18"/>
        </w:rPr>
        <w:t>в наследственном праве РФ // Нотариус. 2005. № 5.</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w:t>
      </w:r>
      <w:r>
        <w:rPr>
          <w:rStyle w:val="WW8Num3z0"/>
          <w:rFonts w:ascii="Verdana" w:hAnsi="Verdana"/>
          <w:color w:val="000000"/>
          <w:sz w:val="18"/>
          <w:szCs w:val="18"/>
        </w:rPr>
        <w:t> </w:t>
      </w:r>
      <w:r>
        <w:rPr>
          <w:rStyle w:val="WW8Num4z0"/>
          <w:rFonts w:ascii="Verdana" w:hAnsi="Verdana"/>
          <w:color w:val="4682B4"/>
          <w:sz w:val="18"/>
          <w:szCs w:val="18"/>
        </w:rPr>
        <w:t>Демина</w:t>
      </w:r>
      <w:r>
        <w:rPr>
          <w:rStyle w:val="WW8Num3z0"/>
          <w:rFonts w:ascii="Verdana" w:hAnsi="Verdana"/>
          <w:color w:val="000000"/>
          <w:sz w:val="18"/>
          <w:szCs w:val="18"/>
        </w:rPr>
        <w:t> </w:t>
      </w:r>
      <w:r>
        <w:rPr>
          <w:rFonts w:ascii="Verdana" w:hAnsi="Verdana"/>
          <w:color w:val="000000"/>
          <w:sz w:val="18"/>
          <w:szCs w:val="18"/>
        </w:rPr>
        <w:t>Н.Б. Обязательная доля как средство обеспечения прав родственников наследодателя // Нотариус. 2005. № 4.</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w:t>
      </w:r>
      <w:r>
        <w:rPr>
          <w:rStyle w:val="WW8Num3z0"/>
          <w:rFonts w:ascii="Verdana" w:hAnsi="Verdana"/>
          <w:color w:val="000000"/>
          <w:sz w:val="18"/>
          <w:szCs w:val="18"/>
        </w:rPr>
        <w:t> </w:t>
      </w:r>
      <w:r>
        <w:rPr>
          <w:rStyle w:val="WW8Num4z0"/>
          <w:rFonts w:ascii="Verdana" w:hAnsi="Verdana"/>
          <w:color w:val="4682B4"/>
          <w:sz w:val="18"/>
          <w:szCs w:val="18"/>
        </w:rPr>
        <w:t>Дженис</w:t>
      </w:r>
      <w:r>
        <w:rPr>
          <w:rStyle w:val="WW8Num3z0"/>
          <w:rFonts w:ascii="Verdana" w:hAnsi="Verdana"/>
          <w:color w:val="000000"/>
          <w:sz w:val="18"/>
          <w:szCs w:val="18"/>
        </w:rPr>
        <w:t> </w:t>
      </w:r>
      <w:r>
        <w:rPr>
          <w:rFonts w:ascii="Verdana" w:hAnsi="Verdana"/>
          <w:color w:val="000000"/>
          <w:sz w:val="18"/>
          <w:szCs w:val="18"/>
        </w:rPr>
        <w:t>М., Кэй Р., Брэдли Э. Европейское право в области прав человека (Практика и</w:t>
      </w:r>
      <w:r>
        <w:rPr>
          <w:rStyle w:val="WW8Num3z0"/>
          <w:rFonts w:ascii="Verdana" w:hAnsi="Verdana"/>
          <w:color w:val="000000"/>
          <w:sz w:val="18"/>
          <w:szCs w:val="18"/>
        </w:rPr>
        <w:t> </w:t>
      </w:r>
      <w:r>
        <w:rPr>
          <w:rStyle w:val="WW8Num4z0"/>
          <w:rFonts w:ascii="Verdana" w:hAnsi="Verdana"/>
          <w:color w:val="4682B4"/>
          <w:sz w:val="18"/>
          <w:szCs w:val="18"/>
        </w:rPr>
        <w:t>комментарии</w:t>
      </w:r>
      <w:r>
        <w:rPr>
          <w:rFonts w:ascii="Verdana" w:hAnsi="Verdana"/>
          <w:color w:val="000000"/>
          <w:sz w:val="18"/>
          <w:szCs w:val="18"/>
        </w:rPr>
        <w:t>). М.: Права человека, 1997. 640 с.</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w:t>
      </w:r>
      <w:r>
        <w:rPr>
          <w:rStyle w:val="WW8Num3z0"/>
          <w:rFonts w:ascii="Verdana" w:hAnsi="Verdana"/>
          <w:color w:val="000000"/>
          <w:sz w:val="18"/>
          <w:szCs w:val="18"/>
        </w:rPr>
        <w:t> </w:t>
      </w:r>
      <w:r>
        <w:rPr>
          <w:rStyle w:val="WW8Num4z0"/>
          <w:rFonts w:ascii="Verdana" w:hAnsi="Verdana"/>
          <w:color w:val="4682B4"/>
          <w:sz w:val="18"/>
          <w:szCs w:val="18"/>
        </w:rPr>
        <w:t>Диордиева</w:t>
      </w:r>
      <w:r>
        <w:rPr>
          <w:rStyle w:val="WW8Num3z0"/>
          <w:rFonts w:ascii="Verdana" w:hAnsi="Verdana"/>
          <w:color w:val="000000"/>
          <w:sz w:val="18"/>
          <w:szCs w:val="18"/>
        </w:rPr>
        <w:t> </w:t>
      </w:r>
      <w:r>
        <w:rPr>
          <w:rFonts w:ascii="Verdana" w:hAnsi="Verdana"/>
          <w:color w:val="000000"/>
          <w:sz w:val="18"/>
          <w:szCs w:val="18"/>
        </w:rPr>
        <w:t>О.Н. Имущество по наследству и налог (защита наследственных прав в свете интереса государства в получении налога // Нотариус. 2004. № 5.</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w:t>
      </w:r>
      <w:r>
        <w:rPr>
          <w:rStyle w:val="WW8Num3z0"/>
          <w:rFonts w:ascii="Verdana" w:hAnsi="Verdana"/>
          <w:color w:val="000000"/>
          <w:sz w:val="18"/>
          <w:szCs w:val="18"/>
        </w:rPr>
        <w:t> </w:t>
      </w:r>
      <w:r>
        <w:rPr>
          <w:rStyle w:val="WW8Num4z0"/>
          <w:rFonts w:ascii="Verdana" w:hAnsi="Verdana"/>
          <w:color w:val="4682B4"/>
          <w:sz w:val="18"/>
          <w:szCs w:val="18"/>
        </w:rPr>
        <w:t>Дубровская</w:t>
      </w:r>
      <w:r>
        <w:rPr>
          <w:rStyle w:val="WW8Num3z0"/>
          <w:rFonts w:ascii="Verdana" w:hAnsi="Verdana"/>
          <w:color w:val="000000"/>
          <w:sz w:val="18"/>
          <w:szCs w:val="18"/>
        </w:rPr>
        <w:t> </w:t>
      </w:r>
      <w:r>
        <w:rPr>
          <w:rFonts w:ascii="Verdana" w:hAnsi="Verdana"/>
          <w:color w:val="000000"/>
          <w:sz w:val="18"/>
          <w:szCs w:val="18"/>
        </w:rPr>
        <w:t>И.А. Права ребенка: Пособие. М.: ГроссМедиа, РОСБУХ, 2008. 176 с.</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 Единое европейское правовое пространство по делам о</w:t>
      </w:r>
      <w:r>
        <w:rPr>
          <w:rStyle w:val="WW8Num3z0"/>
          <w:rFonts w:ascii="Verdana" w:hAnsi="Verdana"/>
          <w:color w:val="000000"/>
          <w:sz w:val="18"/>
          <w:szCs w:val="18"/>
        </w:rPr>
        <w:t> </w:t>
      </w:r>
      <w:r>
        <w:rPr>
          <w:rStyle w:val="WW8Num4z0"/>
          <w:rFonts w:ascii="Verdana" w:hAnsi="Verdana"/>
          <w:color w:val="4682B4"/>
          <w:sz w:val="18"/>
          <w:szCs w:val="18"/>
        </w:rPr>
        <w:t>наследстве</w:t>
      </w:r>
      <w:r>
        <w:rPr>
          <w:rFonts w:ascii="Verdana" w:hAnsi="Verdana"/>
          <w:color w:val="000000"/>
          <w:sz w:val="18"/>
          <w:szCs w:val="18"/>
        </w:rPr>
        <w:t>. В переводе с нем. языка к.ю.н., магистра права (LL.M, Берлин) С. Трушникова / Аналитический материал Центра нотариальных исследований Федеральной</w:t>
      </w:r>
      <w:r>
        <w:rPr>
          <w:rStyle w:val="WW8Num3z0"/>
          <w:rFonts w:ascii="Verdana" w:hAnsi="Verdana"/>
          <w:color w:val="000000"/>
          <w:sz w:val="18"/>
          <w:szCs w:val="18"/>
        </w:rPr>
        <w:t> </w:t>
      </w:r>
      <w:r>
        <w:rPr>
          <w:rStyle w:val="WW8Num4z0"/>
          <w:rFonts w:ascii="Verdana" w:hAnsi="Verdana"/>
          <w:color w:val="4682B4"/>
          <w:sz w:val="18"/>
          <w:szCs w:val="18"/>
        </w:rPr>
        <w:t>нотариальной</w:t>
      </w:r>
      <w:r>
        <w:rPr>
          <w:rStyle w:val="WW8Num3z0"/>
          <w:rFonts w:ascii="Verdana" w:hAnsi="Verdana"/>
          <w:color w:val="000000"/>
          <w:sz w:val="18"/>
          <w:szCs w:val="18"/>
        </w:rPr>
        <w:t> </w:t>
      </w:r>
      <w:r>
        <w:rPr>
          <w:rFonts w:ascii="Verdana" w:hAnsi="Verdana"/>
          <w:color w:val="000000"/>
          <w:sz w:val="18"/>
          <w:szCs w:val="18"/>
        </w:rPr>
        <w:t>палаты.</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 Елизарова Н. Заморочки выморочного</w:t>
      </w:r>
      <w:r>
        <w:rPr>
          <w:rStyle w:val="WW8Num3z0"/>
          <w:rFonts w:ascii="Verdana" w:hAnsi="Verdana"/>
          <w:color w:val="000000"/>
          <w:sz w:val="18"/>
          <w:szCs w:val="18"/>
        </w:rPr>
        <w:t> </w:t>
      </w:r>
      <w:r>
        <w:rPr>
          <w:rStyle w:val="WW8Num4z0"/>
          <w:rFonts w:ascii="Verdana" w:hAnsi="Verdana"/>
          <w:color w:val="4682B4"/>
          <w:sz w:val="18"/>
          <w:szCs w:val="18"/>
        </w:rPr>
        <w:t>имущества</w:t>
      </w:r>
      <w:r>
        <w:rPr>
          <w:rStyle w:val="WW8Num3z0"/>
          <w:rFonts w:ascii="Verdana" w:hAnsi="Verdana"/>
          <w:color w:val="000000"/>
          <w:sz w:val="18"/>
          <w:szCs w:val="18"/>
        </w:rPr>
        <w:t> </w:t>
      </w:r>
      <w:r>
        <w:rPr>
          <w:rFonts w:ascii="Verdana" w:hAnsi="Verdana"/>
          <w:color w:val="000000"/>
          <w:sz w:val="18"/>
          <w:szCs w:val="18"/>
        </w:rPr>
        <w:t>// ЭЖ-Юрист. 2009. № 36. С. 12.</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w:t>
      </w:r>
      <w:r>
        <w:rPr>
          <w:rStyle w:val="WW8Num3z0"/>
          <w:rFonts w:ascii="Verdana" w:hAnsi="Verdana"/>
          <w:color w:val="000000"/>
          <w:sz w:val="18"/>
          <w:szCs w:val="18"/>
        </w:rPr>
        <w:t> </w:t>
      </w:r>
      <w:r>
        <w:rPr>
          <w:rStyle w:val="WW8Num4z0"/>
          <w:rFonts w:ascii="Verdana" w:hAnsi="Verdana"/>
          <w:color w:val="4682B4"/>
          <w:sz w:val="18"/>
          <w:szCs w:val="18"/>
        </w:rPr>
        <w:t>Жюллио</w:t>
      </w:r>
      <w:r>
        <w:rPr>
          <w:rStyle w:val="WW8Num3z0"/>
          <w:rFonts w:ascii="Verdana" w:hAnsi="Verdana"/>
          <w:color w:val="000000"/>
          <w:sz w:val="18"/>
          <w:szCs w:val="18"/>
        </w:rPr>
        <w:t> </w:t>
      </w:r>
      <w:r>
        <w:rPr>
          <w:rFonts w:ascii="Verdana" w:hAnsi="Verdana"/>
          <w:color w:val="000000"/>
          <w:sz w:val="18"/>
          <w:szCs w:val="18"/>
        </w:rPr>
        <w:t>де ла Морандьер Л. Гражданское право Франции. М.: Издательство иностранной литературы, 1958. 742 с.</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84. Зидер Р. Социальная история семьи в Западной и Центральной Европе (конец XVIII XX вв.). М.: Гуманит. изд. центр ВЛАДОС, 1997. 302 с.</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w:t>
      </w:r>
      <w:r>
        <w:rPr>
          <w:rStyle w:val="WW8Num3z0"/>
          <w:rFonts w:ascii="Verdana" w:hAnsi="Verdana"/>
          <w:color w:val="000000"/>
          <w:sz w:val="18"/>
          <w:szCs w:val="18"/>
        </w:rPr>
        <w:t> </w:t>
      </w:r>
      <w:r>
        <w:rPr>
          <w:rStyle w:val="WW8Num4z0"/>
          <w:rFonts w:ascii="Verdana" w:hAnsi="Verdana"/>
          <w:color w:val="4682B4"/>
          <w:sz w:val="18"/>
          <w:szCs w:val="18"/>
        </w:rPr>
        <w:t>Зорькин</w:t>
      </w:r>
      <w:r>
        <w:rPr>
          <w:rStyle w:val="WW8Num3z0"/>
          <w:rFonts w:ascii="Verdana" w:hAnsi="Verdana"/>
          <w:color w:val="000000"/>
          <w:sz w:val="18"/>
          <w:szCs w:val="18"/>
        </w:rPr>
        <w:t> </w:t>
      </w:r>
      <w:r>
        <w:rPr>
          <w:rFonts w:ascii="Verdana" w:hAnsi="Verdana"/>
          <w:color w:val="000000"/>
          <w:sz w:val="18"/>
          <w:szCs w:val="18"/>
        </w:rPr>
        <w:t>В. Д. Ценностный подход в</w:t>
      </w:r>
      <w:r>
        <w:rPr>
          <w:rStyle w:val="WW8Num3z0"/>
          <w:rFonts w:ascii="Verdana" w:hAnsi="Verdana"/>
          <w:color w:val="000000"/>
          <w:sz w:val="18"/>
          <w:szCs w:val="18"/>
        </w:rPr>
        <w:t> </w:t>
      </w:r>
      <w:r>
        <w:rPr>
          <w:rStyle w:val="WW8Num4z0"/>
          <w:rFonts w:ascii="Verdana" w:hAnsi="Verdana"/>
          <w:color w:val="4682B4"/>
          <w:sz w:val="18"/>
          <w:szCs w:val="18"/>
        </w:rPr>
        <w:t>конституционном</w:t>
      </w:r>
      <w:r>
        <w:rPr>
          <w:rStyle w:val="WW8Num3z0"/>
          <w:rFonts w:ascii="Verdana" w:hAnsi="Verdana"/>
          <w:color w:val="000000"/>
          <w:sz w:val="18"/>
          <w:szCs w:val="18"/>
        </w:rPr>
        <w:t> </w:t>
      </w:r>
      <w:r>
        <w:rPr>
          <w:rFonts w:ascii="Verdana" w:hAnsi="Verdana"/>
          <w:color w:val="000000"/>
          <w:sz w:val="18"/>
          <w:szCs w:val="18"/>
        </w:rPr>
        <w:t>регулировании прав и свобод // Журнал российского права. 2008. № 12. С. 3 -14.</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w:t>
      </w:r>
      <w:r>
        <w:rPr>
          <w:rStyle w:val="WW8Num3z0"/>
          <w:rFonts w:ascii="Verdana" w:hAnsi="Verdana"/>
          <w:color w:val="000000"/>
          <w:sz w:val="18"/>
          <w:szCs w:val="18"/>
        </w:rPr>
        <w:t> </w:t>
      </w:r>
      <w:r>
        <w:rPr>
          <w:rStyle w:val="WW8Num4z0"/>
          <w:rFonts w:ascii="Verdana" w:hAnsi="Verdana"/>
          <w:color w:val="4682B4"/>
          <w:sz w:val="18"/>
          <w:szCs w:val="18"/>
        </w:rPr>
        <w:t>Исаев</w:t>
      </w:r>
      <w:r>
        <w:rPr>
          <w:rStyle w:val="WW8Num3z0"/>
          <w:rFonts w:ascii="Verdana" w:hAnsi="Verdana"/>
          <w:color w:val="000000"/>
          <w:sz w:val="18"/>
          <w:szCs w:val="18"/>
        </w:rPr>
        <w:t> </w:t>
      </w:r>
      <w:r>
        <w:rPr>
          <w:rFonts w:ascii="Verdana" w:hAnsi="Verdana"/>
          <w:color w:val="000000"/>
          <w:sz w:val="18"/>
          <w:szCs w:val="18"/>
        </w:rPr>
        <w:t>И.А. История государства и права России / Учебник для юридических вузов. Изд. 3-е перераб. и доп. М., 1996.</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 История государства и права России. Учебник / Под ред. Ю.П.Титова. М., 2000.</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w:t>
      </w:r>
      <w:r>
        <w:rPr>
          <w:rStyle w:val="WW8Num3z0"/>
          <w:rFonts w:ascii="Verdana" w:hAnsi="Verdana"/>
          <w:color w:val="000000"/>
          <w:sz w:val="18"/>
          <w:szCs w:val="18"/>
        </w:rPr>
        <w:t> </w:t>
      </w:r>
      <w:r>
        <w:rPr>
          <w:rStyle w:val="WW8Num4z0"/>
          <w:rFonts w:ascii="Verdana" w:hAnsi="Verdana"/>
          <w:color w:val="4682B4"/>
          <w:sz w:val="18"/>
          <w:szCs w:val="18"/>
        </w:rPr>
        <w:t>Кабалкин</w:t>
      </w:r>
      <w:r>
        <w:rPr>
          <w:rStyle w:val="WW8Num3z0"/>
          <w:rFonts w:ascii="Verdana" w:hAnsi="Verdana"/>
          <w:color w:val="000000"/>
          <w:sz w:val="18"/>
          <w:szCs w:val="18"/>
        </w:rPr>
        <w:t> </w:t>
      </w:r>
      <w:r>
        <w:rPr>
          <w:rFonts w:ascii="Verdana" w:hAnsi="Verdana"/>
          <w:color w:val="000000"/>
          <w:sz w:val="18"/>
          <w:szCs w:val="18"/>
        </w:rPr>
        <w:t>А., Санникова JI. Глобализация правового пространства и новеллы российского гражданского законодательства // Российская</w:t>
      </w:r>
      <w:r>
        <w:rPr>
          <w:rStyle w:val="WW8Num3z0"/>
          <w:rFonts w:ascii="Verdana" w:hAnsi="Verdana"/>
          <w:color w:val="000000"/>
          <w:sz w:val="18"/>
          <w:szCs w:val="18"/>
        </w:rPr>
        <w:t> </w:t>
      </w:r>
      <w:r>
        <w:rPr>
          <w:rStyle w:val="WW8Num4z0"/>
          <w:rFonts w:ascii="Verdana" w:hAnsi="Verdana"/>
          <w:color w:val="4682B4"/>
          <w:sz w:val="18"/>
          <w:szCs w:val="18"/>
        </w:rPr>
        <w:t>юстиция</w:t>
      </w:r>
      <w:r>
        <w:rPr>
          <w:rFonts w:ascii="Verdana" w:hAnsi="Verdana"/>
          <w:color w:val="000000"/>
          <w:sz w:val="18"/>
          <w:szCs w:val="18"/>
        </w:rPr>
        <w:t>. 2001. № 12.</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w:t>
      </w:r>
      <w:r>
        <w:rPr>
          <w:rStyle w:val="WW8Num3z0"/>
          <w:rFonts w:ascii="Verdana" w:hAnsi="Verdana"/>
          <w:color w:val="000000"/>
          <w:sz w:val="18"/>
          <w:szCs w:val="18"/>
        </w:rPr>
        <w:t> </w:t>
      </w:r>
      <w:r>
        <w:rPr>
          <w:rStyle w:val="WW8Num4z0"/>
          <w:rFonts w:ascii="Verdana" w:hAnsi="Verdana"/>
          <w:color w:val="4682B4"/>
          <w:sz w:val="18"/>
          <w:szCs w:val="18"/>
        </w:rPr>
        <w:t>Кавелин</w:t>
      </w:r>
      <w:r>
        <w:rPr>
          <w:rStyle w:val="WW8Num3z0"/>
          <w:rFonts w:ascii="Verdana" w:hAnsi="Verdana"/>
          <w:color w:val="000000"/>
          <w:sz w:val="18"/>
          <w:szCs w:val="18"/>
        </w:rPr>
        <w:t> </w:t>
      </w:r>
      <w:r>
        <w:rPr>
          <w:rFonts w:ascii="Verdana" w:hAnsi="Verdana"/>
          <w:color w:val="000000"/>
          <w:sz w:val="18"/>
          <w:szCs w:val="18"/>
        </w:rPr>
        <w:t>К. Д. Взгляд на историческое развитие русского порядка</w:t>
      </w:r>
      <w:r>
        <w:rPr>
          <w:rStyle w:val="WW8Num3z0"/>
          <w:rFonts w:ascii="Verdana" w:hAnsi="Verdana"/>
          <w:color w:val="000000"/>
          <w:sz w:val="18"/>
          <w:szCs w:val="18"/>
        </w:rPr>
        <w:t> </w:t>
      </w:r>
      <w:r>
        <w:rPr>
          <w:rStyle w:val="WW8Num4z0"/>
          <w:rFonts w:ascii="Verdana" w:hAnsi="Verdana"/>
          <w:color w:val="4682B4"/>
          <w:sz w:val="18"/>
          <w:szCs w:val="18"/>
        </w:rPr>
        <w:t>законного</w:t>
      </w:r>
      <w:r>
        <w:rPr>
          <w:rStyle w:val="WW8Num3z0"/>
          <w:rFonts w:ascii="Verdana" w:hAnsi="Verdana"/>
          <w:color w:val="000000"/>
          <w:sz w:val="18"/>
          <w:szCs w:val="18"/>
        </w:rPr>
        <w:t> </w:t>
      </w:r>
      <w:r>
        <w:rPr>
          <w:rFonts w:ascii="Verdana" w:hAnsi="Verdana"/>
          <w:color w:val="000000"/>
          <w:sz w:val="18"/>
          <w:szCs w:val="18"/>
        </w:rPr>
        <w:t>наследования С.-Петербург, 1860 г. 88 с.</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 Калиниченко Т.</w:t>
      </w:r>
      <w:r>
        <w:rPr>
          <w:rStyle w:val="WW8Num3z0"/>
          <w:rFonts w:ascii="Verdana" w:hAnsi="Verdana"/>
          <w:color w:val="000000"/>
          <w:sz w:val="18"/>
          <w:szCs w:val="18"/>
        </w:rPr>
        <w:t> </w:t>
      </w:r>
      <w:r>
        <w:rPr>
          <w:rStyle w:val="WW8Num4z0"/>
          <w:rFonts w:ascii="Verdana" w:hAnsi="Verdana"/>
          <w:color w:val="4682B4"/>
          <w:sz w:val="18"/>
          <w:szCs w:val="18"/>
        </w:rPr>
        <w:t>Конституционные</w:t>
      </w:r>
      <w:r>
        <w:rPr>
          <w:rStyle w:val="WW8Num3z0"/>
          <w:rFonts w:ascii="Verdana" w:hAnsi="Verdana"/>
          <w:color w:val="000000"/>
          <w:sz w:val="18"/>
          <w:szCs w:val="18"/>
        </w:rPr>
        <w:t> </w:t>
      </w:r>
      <w:r>
        <w:rPr>
          <w:rFonts w:ascii="Verdana" w:hAnsi="Verdana"/>
          <w:color w:val="000000"/>
          <w:sz w:val="18"/>
          <w:szCs w:val="18"/>
        </w:rPr>
        <w:t>основы деятельности нотариата // Российская юстиция. 2001. № 7.</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w:t>
      </w:r>
      <w:r>
        <w:rPr>
          <w:rStyle w:val="WW8Num3z0"/>
          <w:rFonts w:ascii="Verdana" w:hAnsi="Verdana"/>
          <w:color w:val="000000"/>
          <w:sz w:val="18"/>
          <w:szCs w:val="18"/>
        </w:rPr>
        <w:t> </w:t>
      </w:r>
      <w:r>
        <w:rPr>
          <w:rStyle w:val="WW8Num4z0"/>
          <w:rFonts w:ascii="Verdana" w:hAnsi="Verdana"/>
          <w:color w:val="4682B4"/>
          <w:sz w:val="18"/>
          <w:szCs w:val="18"/>
        </w:rPr>
        <w:t>Кароян</w:t>
      </w:r>
      <w:r>
        <w:rPr>
          <w:rStyle w:val="WW8Num3z0"/>
          <w:rFonts w:ascii="Verdana" w:hAnsi="Verdana"/>
          <w:color w:val="000000"/>
          <w:sz w:val="18"/>
          <w:szCs w:val="18"/>
        </w:rPr>
        <w:t> </w:t>
      </w:r>
      <w:r>
        <w:rPr>
          <w:rFonts w:ascii="Verdana" w:hAnsi="Verdana"/>
          <w:color w:val="000000"/>
          <w:sz w:val="18"/>
          <w:szCs w:val="18"/>
        </w:rPr>
        <w:t>А.Г. О моменте приобретения права собственности на</w:t>
      </w:r>
      <w:r>
        <w:rPr>
          <w:rStyle w:val="WW8Num3z0"/>
          <w:rFonts w:ascii="Verdana" w:hAnsi="Verdana"/>
          <w:color w:val="000000"/>
          <w:sz w:val="18"/>
          <w:szCs w:val="18"/>
        </w:rPr>
        <w:t> </w:t>
      </w:r>
      <w:r>
        <w:rPr>
          <w:rStyle w:val="WW8Num4z0"/>
          <w:rFonts w:ascii="Verdana" w:hAnsi="Verdana"/>
          <w:color w:val="4682B4"/>
          <w:sz w:val="18"/>
          <w:szCs w:val="18"/>
        </w:rPr>
        <w:t>выморочное</w:t>
      </w:r>
      <w:r>
        <w:rPr>
          <w:rStyle w:val="WW8Num3z0"/>
          <w:rFonts w:ascii="Verdana" w:hAnsi="Verdana"/>
          <w:color w:val="000000"/>
          <w:sz w:val="18"/>
          <w:szCs w:val="18"/>
        </w:rPr>
        <w:t> </w:t>
      </w:r>
      <w:r>
        <w:rPr>
          <w:rFonts w:ascii="Verdana" w:hAnsi="Verdana"/>
          <w:color w:val="000000"/>
          <w:sz w:val="18"/>
          <w:szCs w:val="18"/>
        </w:rPr>
        <w:t>имущество // Наследственное право. 2009. С. 29-32.</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w:t>
      </w:r>
      <w:r>
        <w:rPr>
          <w:rStyle w:val="WW8Num3z0"/>
          <w:rFonts w:ascii="Verdana" w:hAnsi="Verdana"/>
          <w:color w:val="000000"/>
          <w:sz w:val="18"/>
          <w:szCs w:val="18"/>
        </w:rPr>
        <w:t> </w:t>
      </w:r>
      <w:r>
        <w:rPr>
          <w:rStyle w:val="WW8Num4z0"/>
          <w:rFonts w:ascii="Verdana" w:hAnsi="Verdana"/>
          <w:color w:val="4682B4"/>
          <w:sz w:val="18"/>
          <w:szCs w:val="18"/>
        </w:rPr>
        <w:t>Кирилловых</w:t>
      </w:r>
      <w:r>
        <w:rPr>
          <w:rStyle w:val="WW8Num3z0"/>
          <w:rFonts w:ascii="Verdana" w:hAnsi="Verdana"/>
          <w:color w:val="000000"/>
          <w:sz w:val="18"/>
          <w:szCs w:val="18"/>
        </w:rPr>
        <w:t> </w:t>
      </w:r>
      <w:r>
        <w:rPr>
          <w:rFonts w:ascii="Verdana" w:hAnsi="Verdana"/>
          <w:color w:val="000000"/>
          <w:sz w:val="18"/>
          <w:szCs w:val="18"/>
        </w:rPr>
        <w:t>A.A. Вопросы наследования в праве иностранных государств //</w:t>
      </w:r>
      <w:r>
        <w:rPr>
          <w:rStyle w:val="WW8Num3z0"/>
          <w:rFonts w:ascii="Verdana" w:hAnsi="Verdana"/>
          <w:color w:val="000000"/>
          <w:sz w:val="18"/>
          <w:szCs w:val="18"/>
        </w:rPr>
        <w:t> </w:t>
      </w:r>
      <w:r>
        <w:rPr>
          <w:rStyle w:val="WW8Num4z0"/>
          <w:rFonts w:ascii="Verdana" w:hAnsi="Verdana"/>
          <w:color w:val="4682B4"/>
          <w:sz w:val="18"/>
          <w:szCs w:val="18"/>
        </w:rPr>
        <w:t>Адвокат</w:t>
      </w:r>
      <w:r>
        <w:rPr>
          <w:rFonts w:ascii="Verdana" w:hAnsi="Verdana"/>
          <w:color w:val="000000"/>
          <w:sz w:val="18"/>
          <w:szCs w:val="18"/>
        </w:rPr>
        <w:t>. 2010. N 10. С. 71 80.</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w:t>
      </w:r>
      <w:r>
        <w:rPr>
          <w:rStyle w:val="WW8Num3z0"/>
          <w:rFonts w:ascii="Verdana" w:hAnsi="Verdana"/>
          <w:color w:val="000000"/>
          <w:sz w:val="18"/>
          <w:szCs w:val="18"/>
        </w:rPr>
        <w:t> </w:t>
      </w:r>
      <w:r>
        <w:rPr>
          <w:rStyle w:val="WW8Num4z0"/>
          <w:rFonts w:ascii="Verdana" w:hAnsi="Verdana"/>
          <w:color w:val="4682B4"/>
          <w:sz w:val="18"/>
          <w:szCs w:val="18"/>
        </w:rPr>
        <w:t>Козлова</w:t>
      </w:r>
      <w:r>
        <w:rPr>
          <w:rStyle w:val="WW8Num3z0"/>
          <w:rFonts w:ascii="Verdana" w:hAnsi="Verdana"/>
          <w:color w:val="000000"/>
          <w:sz w:val="18"/>
          <w:szCs w:val="18"/>
        </w:rPr>
        <w:t> </w:t>
      </w:r>
      <w:r>
        <w:rPr>
          <w:rFonts w:ascii="Verdana" w:hAnsi="Verdana"/>
          <w:color w:val="000000"/>
          <w:sz w:val="18"/>
          <w:szCs w:val="18"/>
        </w:rPr>
        <w:t>Е.И., Кутафин O.E. Конституционное право России. М.: Юристъ, 2007. 585 с.</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w:t>
      </w:r>
      <w:r>
        <w:rPr>
          <w:rStyle w:val="WW8Num3z0"/>
          <w:rFonts w:ascii="Verdana" w:hAnsi="Verdana"/>
          <w:color w:val="000000"/>
          <w:sz w:val="18"/>
          <w:szCs w:val="18"/>
        </w:rPr>
        <w:t> </w:t>
      </w:r>
      <w:r>
        <w:rPr>
          <w:rStyle w:val="WW8Num4z0"/>
          <w:rFonts w:ascii="Verdana" w:hAnsi="Verdana"/>
          <w:color w:val="4682B4"/>
          <w:sz w:val="18"/>
          <w:szCs w:val="18"/>
        </w:rPr>
        <w:t>Козлова</w:t>
      </w:r>
      <w:r>
        <w:rPr>
          <w:rStyle w:val="WW8Num3z0"/>
          <w:rFonts w:ascii="Verdana" w:hAnsi="Verdana"/>
          <w:color w:val="000000"/>
          <w:sz w:val="18"/>
          <w:szCs w:val="18"/>
        </w:rPr>
        <w:t> </w:t>
      </w:r>
      <w:r>
        <w:rPr>
          <w:rFonts w:ascii="Verdana" w:hAnsi="Verdana"/>
          <w:color w:val="000000"/>
          <w:sz w:val="18"/>
          <w:szCs w:val="18"/>
        </w:rPr>
        <w:t>Н.В. Правосубъектность юридического лица. М.:</w:t>
      </w:r>
      <w:r>
        <w:rPr>
          <w:rStyle w:val="WW8Num3z0"/>
          <w:rFonts w:ascii="Verdana" w:hAnsi="Verdana"/>
          <w:color w:val="000000"/>
          <w:sz w:val="18"/>
          <w:szCs w:val="18"/>
        </w:rPr>
        <w:t> </w:t>
      </w:r>
      <w:r>
        <w:rPr>
          <w:rStyle w:val="WW8Num4z0"/>
          <w:rFonts w:ascii="Verdana" w:hAnsi="Verdana"/>
          <w:color w:val="4682B4"/>
          <w:sz w:val="18"/>
          <w:szCs w:val="18"/>
        </w:rPr>
        <w:t>Статут</w:t>
      </w:r>
      <w:r>
        <w:rPr>
          <w:rFonts w:ascii="Verdana" w:hAnsi="Verdana"/>
          <w:color w:val="000000"/>
          <w:sz w:val="18"/>
          <w:szCs w:val="18"/>
        </w:rPr>
        <w:t>, 2005. 476 с.</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w:t>
      </w:r>
      <w:r>
        <w:rPr>
          <w:rStyle w:val="WW8Num3z0"/>
          <w:rFonts w:ascii="Verdana" w:hAnsi="Verdana"/>
          <w:color w:val="000000"/>
          <w:sz w:val="18"/>
          <w:szCs w:val="18"/>
        </w:rPr>
        <w:t> </w:t>
      </w:r>
      <w:r>
        <w:rPr>
          <w:rStyle w:val="WW8Num4z0"/>
          <w:rFonts w:ascii="Verdana" w:hAnsi="Verdana"/>
          <w:color w:val="4682B4"/>
          <w:sz w:val="18"/>
          <w:szCs w:val="18"/>
        </w:rPr>
        <w:t>Колесников</w:t>
      </w:r>
      <w:r>
        <w:rPr>
          <w:rStyle w:val="WW8Num3z0"/>
          <w:rFonts w:ascii="Verdana" w:hAnsi="Verdana"/>
          <w:color w:val="000000"/>
          <w:sz w:val="18"/>
          <w:szCs w:val="18"/>
        </w:rPr>
        <w:t> </w:t>
      </w:r>
      <w:r>
        <w:rPr>
          <w:rFonts w:ascii="Verdana" w:hAnsi="Verdana"/>
          <w:color w:val="000000"/>
          <w:sz w:val="18"/>
          <w:szCs w:val="18"/>
        </w:rPr>
        <w:t>Е.В., Комкова Г.Н., Кулушева М.А.</w:t>
      </w:r>
      <w:r>
        <w:rPr>
          <w:rStyle w:val="WW8Num3z0"/>
          <w:rFonts w:ascii="Verdana" w:hAnsi="Verdana"/>
          <w:color w:val="000000"/>
          <w:sz w:val="18"/>
          <w:szCs w:val="18"/>
        </w:rPr>
        <w:t> </w:t>
      </w:r>
      <w:r>
        <w:rPr>
          <w:rStyle w:val="WW8Num4z0"/>
          <w:rFonts w:ascii="Verdana" w:hAnsi="Verdana"/>
          <w:color w:val="4682B4"/>
          <w:sz w:val="18"/>
          <w:szCs w:val="18"/>
        </w:rPr>
        <w:t>Конституционное</w:t>
      </w:r>
      <w:r>
        <w:rPr>
          <w:rStyle w:val="WW8Num3z0"/>
          <w:rFonts w:ascii="Verdana" w:hAnsi="Verdana"/>
          <w:color w:val="000000"/>
          <w:sz w:val="18"/>
          <w:szCs w:val="18"/>
        </w:rPr>
        <w:t> </w:t>
      </w:r>
      <w:r>
        <w:rPr>
          <w:rFonts w:ascii="Verdana" w:hAnsi="Verdana"/>
          <w:color w:val="000000"/>
          <w:sz w:val="18"/>
          <w:szCs w:val="18"/>
        </w:rPr>
        <w:t>право Российской Федерации. М.: Высшее образование. 2008. 366 с.</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w:t>
      </w:r>
      <w:r>
        <w:rPr>
          <w:rStyle w:val="WW8Num3z0"/>
          <w:rFonts w:ascii="Verdana" w:hAnsi="Verdana"/>
          <w:color w:val="000000"/>
          <w:sz w:val="18"/>
          <w:szCs w:val="18"/>
        </w:rPr>
        <w:t> </w:t>
      </w:r>
      <w:r>
        <w:rPr>
          <w:rStyle w:val="WW8Num4z0"/>
          <w:rFonts w:ascii="Verdana" w:hAnsi="Verdana"/>
          <w:color w:val="4682B4"/>
          <w:sz w:val="18"/>
          <w:szCs w:val="18"/>
        </w:rPr>
        <w:t>Комкова</w:t>
      </w:r>
      <w:r>
        <w:rPr>
          <w:rStyle w:val="WW8Num3z0"/>
          <w:rFonts w:ascii="Verdana" w:hAnsi="Verdana"/>
          <w:color w:val="000000"/>
          <w:sz w:val="18"/>
          <w:szCs w:val="18"/>
        </w:rPr>
        <w:t> </w:t>
      </w:r>
      <w:r>
        <w:rPr>
          <w:rFonts w:ascii="Verdana" w:hAnsi="Verdana"/>
          <w:color w:val="000000"/>
          <w:sz w:val="18"/>
          <w:szCs w:val="18"/>
        </w:rPr>
        <w:t>Г.Н. Конституционный принцип равенства прав и</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человека в России. Саратов, 2002.</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Гражданскому кодексу Российской Федерации, части третьей (</w:t>
      </w:r>
      <w:r>
        <w:rPr>
          <w:rStyle w:val="WW8Num4z0"/>
          <w:rFonts w:ascii="Verdana" w:hAnsi="Verdana"/>
          <w:color w:val="4682B4"/>
          <w:sz w:val="18"/>
          <w:szCs w:val="18"/>
        </w:rPr>
        <w:t>постатейный</w:t>
      </w:r>
      <w:r>
        <w:rPr>
          <w:rFonts w:ascii="Verdana" w:hAnsi="Verdana"/>
          <w:color w:val="000000"/>
          <w:sz w:val="18"/>
          <w:szCs w:val="18"/>
        </w:rPr>
        <w:t>) / М.П. Бардина, Б.А.</w:t>
      </w:r>
      <w:r>
        <w:rPr>
          <w:rStyle w:val="WW8Num3z0"/>
          <w:rFonts w:ascii="Verdana" w:hAnsi="Verdana"/>
          <w:color w:val="000000"/>
          <w:sz w:val="18"/>
          <w:szCs w:val="18"/>
        </w:rPr>
        <w:t> </w:t>
      </w:r>
      <w:r>
        <w:rPr>
          <w:rStyle w:val="WW8Num4z0"/>
          <w:rFonts w:ascii="Verdana" w:hAnsi="Verdana"/>
          <w:color w:val="4682B4"/>
          <w:sz w:val="18"/>
          <w:szCs w:val="18"/>
        </w:rPr>
        <w:t>Булаевский</w:t>
      </w:r>
      <w:r>
        <w:rPr>
          <w:rFonts w:ascii="Verdana" w:hAnsi="Verdana"/>
          <w:color w:val="000000"/>
          <w:sz w:val="18"/>
          <w:szCs w:val="18"/>
        </w:rPr>
        <w:t>, Н.Г. Вилкова и др.; под ред. Н.И.</w:t>
      </w:r>
      <w:r>
        <w:rPr>
          <w:rStyle w:val="WW8Num3z0"/>
          <w:rFonts w:ascii="Verdana" w:hAnsi="Verdana"/>
          <w:color w:val="000000"/>
          <w:sz w:val="18"/>
          <w:szCs w:val="18"/>
        </w:rPr>
        <w:t> </w:t>
      </w:r>
      <w:r>
        <w:rPr>
          <w:rStyle w:val="WW8Num4z0"/>
          <w:rFonts w:ascii="Verdana" w:hAnsi="Verdana"/>
          <w:color w:val="4682B4"/>
          <w:sz w:val="18"/>
          <w:szCs w:val="18"/>
        </w:rPr>
        <w:t>Марышевой</w:t>
      </w:r>
      <w:r>
        <w:rPr>
          <w:rFonts w:ascii="Verdana" w:hAnsi="Verdana"/>
          <w:color w:val="000000"/>
          <w:sz w:val="18"/>
          <w:szCs w:val="18"/>
        </w:rPr>
        <w:t>, К.Б. Ярошенко. М.: КОНТРАКТ, ИНФРА-М, 2004. 578 с.</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 Комментарий к Гражданскому</w:t>
      </w:r>
      <w:r>
        <w:rPr>
          <w:rStyle w:val="WW8Num3z0"/>
          <w:rFonts w:ascii="Verdana" w:hAnsi="Verdana"/>
          <w:color w:val="000000"/>
          <w:sz w:val="18"/>
          <w:szCs w:val="18"/>
        </w:rPr>
        <w:t> </w:t>
      </w:r>
      <w:r>
        <w:rPr>
          <w:rStyle w:val="WW8Num4z0"/>
          <w:rFonts w:ascii="Verdana" w:hAnsi="Verdana"/>
          <w:color w:val="4682B4"/>
          <w:sz w:val="18"/>
          <w:szCs w:val="18"/>
        </w:rPr>
        <w:t>кодексу</w:t>
      </w:r>
      <w:r>
        <w:rPr>
          <w:rStyle w:val="WW8Num3z0"/>
          <w:rFonts w:ascii="Verdana" w:hAnsi="Verdana"/>
          <w:color w:val="000000"/>
          <w:sz w:val="18"/>
          <w:szCs w:val="18"/>
        </w:rPr>
        <w:t> </w:t>
      </w:r>
      <w:r>
        <w:rPr>
          <w:rFonts w:ascii="Verdana" w:hAnsi="Verdana"/>
          <w:color w:val="000000"/>
          <w:sz w:val="18"/>
          <w:szCs w:val="18"/>
        </w:rPr>
        <w:t>Российской Федерации, части третьей (постатейный) / под ред. Т.Е.</w:t>
      </w:r>
      <w:r>
        <w:rPr>
          <w:rStyle w:val="WW8Num3z0"/>
          <w:rFonts w:ascii="Verdana" w:hAnsi="Verdana"/>
          <w:color w:val="000000"/>
          <w:sz w:val="18"/>
          <w:szCs w:val="18"/>
        </w:rPr>
        <w:t> </w:t>
      </w:r>
      <w:r>
        <w:rPr>
          <w:rStyle w:val="WW8Num4z0"/>
          <w:rFonts w:ascii="Verdana" w:hAnsi="Verdana"/>
          <w:color w:val="4682B4"/>
          <w:sz w:val="18"/>
          <w:szCs w:val="18"/>
        </w:rPr>
        <w:t>Абовой</w:t>
      </w:r>
      <w:r>
        <w:rPr>
          <w:rFonts w:ascii="Verdana" w:hAnsi="Verdana"/>
          <w:color w:val="000000"/>
          <w:sz w:val="18"/>
          <w:szCs w:val="18"/>
        </w:rPr>
        <w:t>, М.М. Богуславского, А.Г. Светланова. М.,</w:t>
      </w:r>
      <w:r>
        <w:rPr>
          <w:rStyle w:val="WW8Num3z0"/>
          <w:rFonts w:ascii="Verdana" w:hAnsi="Verdana"/>
          <w:color w:val="000000"/>
          <w:sz w:val="18"/>
          <w:szCs w:val="18"/>
        </w:rPr>
        <w:t> </w:t>
      </w:r>
      <w:r>
        <w:rPr>
          <w:rStyle w:val="WW8Num4z0"/>
          <w:rFonts w:ascii="Verdana" w:hAnsi="Verdana"/>
          <w:color w:val="4682B4"/>
          <w:sz w:val="18"/>
          <w:szCs w:val="18"/>
        </w:rPr>
        <w:t>Юрайт</w:t>
      </w:r>
      <w:r>
        <w:rPr>
          <w:rFonts w:ascii="Verdana" w:hAnsi="Verdana"/>
          <w:color w:val="000000"/>
          <w:sz w:val="18"/>
          <w:szCs w:val="18"/>
        </w:rPr>
        <w:t>, 2004.</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 Комментарий к Гражданскому кодексу Российской Федерации. Часть третья: учебно-практический комментарий (постатейный) / E.H.</w:t>
      </w:r>
      <w:r>
        <w:rPr>
          <w:rStyle w:val="WW8Num3z0"/>
          <w:rFonts w:ascii="Verdana" w:hAnsi="Verdana"/>
          <w:color w:val="000000"/>
          <w:sz w:val="18"/>
          <w:szCs w:val="18"/>
        </w:rPr>
        <w:t> </w:t>
      </w:r>
      <w:r>
        <w:rPr>
          <w:rStyle w:val="WW8Num4z0"/>
          <w:rFonts w:ascii="Verdana" w:hAnsi="Verdana"/>
          <w:color w:val="4682B4"/>
          <w:sz w:val="18"/>
          <w:szCs w:val="18"/>
        </w:rPr>
        <w:t>Абрамова</w:t>
      </w:r>
      <w:r>
        <w:rPr>
          <w:rFonts w:ascii="Verdana" w:hAnsi="Verdana"/>
          <w:color w:val="000000"/>
          <w:sz w:val="18"/>
          <w:szCs w:val="18"/>
        </w:rPr>
        <w:t>, H.H. Аверченко, В.В. Грачев и др.; под ред. А.П. Сергеева. М.: Проспект, 2011. 392 с.</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 Конституционное право России / Под ред. A.B.</w:t>
      </w:r>
      <w:r>
        <w:rPr>
          <w:rStyle w:val="WW8Num3z0"/>
          <w:rFonts w:ascii="Verdana" w:hAnsi="Verdana"/>
          <w:color w:val="000000"/>
          <w:sz w:val="18"/>
          <w:szCs w:val="18"/>
        </w:rPr>
        <w:t> </w:t>
      </w:r>
      <w:r>
        <w:rPr>
          <w:rStyle w:val="WW8Num4z0"/>
          <w:rFonts w:ascii="Verdana" w:hAnsi="Verdana"/>
          <w:color w:val="4682B4"/>
          <w:sz w:val="18"/>
          <w:szCs w:val="18"/>
        </w:rPr>
        <w:t>Малько</w:t>
      </w:r>
      <w:r>
        <w:rPr>
          <w:rFonts w:ascii="Verdana" w:hAnsi="Verdana"/>
          <w:color w:val="000000"/>
          <w:sz w:val="18"/>
          <w:szCs w:val="18"/>
        </w:rPr>
        <w:t>. М.: НОРМА-ИНФРА-М, 2004. 395 с.</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 Конституция Российской Федерации. Комментарий / Под общ. ред. Б.Н.</w:t>
      </w:r>
      <w:r>
        <w:rPr>
          <w:rStyle w:val="WW8Num3z0"/>
          <w:rFonts w:ascii="Verdana" w:hAnsi="Verdana"/>
          <w:color w:val="000000"/>
          <w:sz w:val="18"/>
          <w:szCs w:val="18"/>
        </w:rPr>
        <w:t> </w:t>
      </w:r>
      <w:r>
        <w:rPr>
          <w:rStyle w:val="WW8Num4z0"/>
          <w:rFonts w:ascii="Verdana" w:hAnsi="Verdana"/>
          <w:color w:val="4682B4"/>
          <w:sz w:val="18"/>
          <w:szCs w:val="18"/>
        </w:rPr>
        <w:t>Топорнина</w:t>
      </w:r>
      <w:r>
        <w:rPr>
          <w:rFonts w:ascii="Verdana" w:hAnsi="Verdana"/>
          <w:color w:val="000000"/>
          <w:sz w:val="18"/>
          <w:szCs w:val="18"/>
        </w:rPr>
        <w:t>, Ю.М. Батурина, Р.Г. Орехова. М.:</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лит., 1994. 624 с.</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 Конституция Российской Федерации: Проблемный комментарий / Отв. ред. В.А.</w:t>
      </w:r>
      <w:r>
        <w:rPr>
          <w:rStyle w:val="WW8Num3z0"/>
          <w:rFonts w:ascii="Verdana" w:hAnsi="Verdana"/>
          <w:color w:val="000000"/>
          <w:sz w:val="18"/>
          <w:szCs w:val="18"/>
        </w:rPr>
        <w:t> </w:t>
      </w:r>
      <w:r>
        <w:rPr>
          <w:rStyle w:val="WW8Num4z0"/>
          <w:rFonts w:ascii="Verdana" w:hAnsi="Verdana"/>
          <w:color w:val="4682B4"/>
          <w:sz w:val="18"/>
          <w:szCs w:val="18"/>
        </w:rPr>
        <w:t>Четвернин</w:t>
      </w:r>
      <w:r>
        <w:rPr>
          <w:rFonts w:ascii="Verdana" w:hAnsi="Verdana"/>
          <w:color w:val="000000"/>
          <w:sz w:val="18"/>
          <w:szCs w:val="18"/>
        </w:rPr>
        <w:t>. М., 1997. 702 с.</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w:t>
      </w:r>
      <w:r>
        <w:rPr>
          <w:rStyle w:val="WW8Num3z0"/>
          <w:rFonts w:ascii="Verdana" w:hAnsi="Verdana"/>
          <w:color w:val="000000"/>
          <w:sz w:val="18"/>
          <w:szCs w:val="18"/>
        </w:rPr>
        <w:t> </w:t>
      </w:r>
      <w:r>
        <w:rPr>
          <w:rStyle w:val="WW8Num4z0"/>
          <w:rFonts w:ascii="Verdana" w:hAnsi="Verdana"/>
          <w:color w:val="4682B4"/>
          <w:sz w:val="18"/>
          <w:szCs w:val="18"/>
        </w:rPr>
        <w:t>Крусс</w:t>
      </w:r>
      <w:r>
        <w:rPr>
          <w:rStyle w:val="WW8Num3z0"/>
          <w:rFonts w:ascii="Verdana" w:hAnsi="Verdana"/>
          <w:color w:val="000000"/>
          <w:sz w:val="18"/>
          <w:szCs w:val="18"/>
        </w:rPr>
        <w:t> </w:t>
      </w:r>
      <w:r>
        <w:rPr>
          <w:rFonts w:ascii="Verdana" w:hAnsi="Verdana"/>
          <w:color w:val="000000"/>
          <w:sz w:val="18"/>
          <w:szCs w:val="18"/>
        </w:rPr>
        <w:t>В.И. К теории пользования</w:t>
      </w:r>
      <w:r>
        <w:rPr>
          <w:rStyle w:val="WW8Num3z0"/>
          <w:rFonts w:ascii="Verdana" w:hAnsi="Verdana"/>
          <w:color w:val="000000"/>
          <w:sz w:val="18"/>
          <w:szCs w:val="18"/>
        </w:rPr>
        <w:t> </w:t>
      </w:r>
      <w:r>
        <w:rPr>
          <w:rStyle w:val="WW8Num4z0"/>
          <w:rFonts w:ascii="Verdana" w:hAnsi="Verdana"/>
          <w:color w:val="4682B4"/>
          <w:sz w:val="18"/>
          <w:szCs w:val="18"/>
        </w:rPr>
        <w:t>конституционными</w:t>
      </w:r>
      <w:r>
        <w:rPr>
          <w:rStyle w:val="WW8Num3z0"/>
          <w:rFonts w:ascii="Verdana" w:hAnsi="Verdana"/>
          <w:color w:val="000000"/>
          <w:sz w:val="18"/>
          <w:szCs w:val="18"/>
        </w:rPr>
        <w:t> </w:t>
      </w:r>
      <w:r>
        <w:rPr>
          <w:rFonts w:ascii="Verdana" w:hAnsi="Verdana"/>
          <w:color w:val="000000"/>
          <w:sz w:val="18"/>
          <w:szCs w:val="18"/>
        </w:rPr>
        <w:t>правами // Государство и право. 2004. № 6. С. 14-23.</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w:t>
      </w:r>
      <w:r>
        <w:rPr>
          <w:rStyle w:val="WW8Num3z0"/>
          <w:rFonts w:ascii="Verdana" w:hAnsi="Verdana"/>
          <w:color w:val="000000"/>
          <w:sz w:val="18"/>
          <w:szCs w:val="18"/>
        </w:rPr>
        <w:t> </w:t>
      </w:r>
      <w:r>
        <w:rPr>
          <w:rStyle w:val="WW8Num4z0"/>
          <w:rFonts w:ascii="Verdana" w:hAnsi="Verdana"/>
          <w:color w:val="4682B4"/>
          <w:sz w:val="18"/>
          <w:szCs w:val="18"/>
        </w:rPr>
        <w:t>Крусс</w:t>
      </w:r>
      <w:r>
        <w:rPr>
          <w:rStyle w:val="WW8Num3z0"/>
          <w:rFonts w:ascii="Verdana" w:hAnsi="Verdana"/>
          <w:color w:val="000000"/>
          <w:sz w:val="18"/>
          <w:szCs w:val="18"/>
        </w:rPr>
        <w:t> </w:t>
      </w:r>
      <w:r>
        <w:rPr>
          <w:rFonts w:ascii="Verdana" w:hAnsi="Verdana"/>
          <w:color w:val="000000"/>
          <w:sz w:val="18"/>
          <w:szCs w:val="18"/>
        </w:rPr>
        <w:t>В.И. Теория конституционного правопользования. М.: Норма, 2007. 752 с.</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w:t>
      </w:r>
      <w:r>
        <w:rPr>
          <w:rStyle w:val="WW8Num3z0"/>
          <w:rFonts w:ascii="Verdana" w:hAnsi="Verdana"/>
          <w:color w:val="000000"/>
          <w:sz w:val="18"/>
          <w:szCs w:val="18"/>
        </w:rPr>
        <w:t> </w:t>
      </w:r>
      <w:r>
        <w:rPr>
          <w:rStyle w:val="WW8Num4z0"/>
          <w:rFonts w:ascii="Verdana" w:hAnsi="Verdana"/>
          <w:color w:val="4682B4"/>
          <w:sz w:val="18"/>
          <w:szCs w:val="18"/>
        </w:rPr>
        <w:t>Курдиновский</w:t>
      </w:r>
      <w:r>
        <w:rPr>
          <w:rStyle w:val="WW8Num3z0"/>
          <w:rFonts w:ascii="Verdana" w:hAnsi="Verdana"/>
          <w:color w:val="000000"/>
          <w:sz w:val="18"/>
          <w:szCs w:val="18"/>
        </w:rPr>
        <w:t> </w:t>
      </w:r>
      <w:r>
        <w:rPr>
          <w:rFonts w:ascii="Verdana" w:hAnsi="Verdana"/>
          <w:color w:val="000000"/>
          <w:sz w:val="18"/>
          <w:szCs w:val="18"/>
        </w:rPr>
        <w:t>В.И. Договоры о праве наследования. Одеса: Типография «</w:t>
      </w:r>
      <w:r>
        <w:rPr>
          <w:rStyle w:val="WW8Num4z0"/>
          <w:rFonts w:ascii="Verdana" w:hAnsi="Verdana"/>
          <w:color w:val="4682B4"/>
          <w:sz w:val="18"/>
          <w:szCs w:val="18"/>
        </w:rPr>
        <w:t>Техник</w:t>
      </w:r>
      <w:r>
        <w:rPr>
          <w:rFonts w:ascii="Verdana" w:hAnsi="Verdana"/>
          <w:color w:val="000000"/>
          <w:sz w:val="18"/>
          <w:szCs w:val="18"/>
        </w:rPr>
        <w:t>», 1912. 322 с.</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w:t>
      </w:r>
      <w:r>
        <w:rPr>
          <w:rStyle w:val="WW8Num3z0"/>
          <w:rFonts w:ascii="Verdana" w:hAnsi="Verdana"/>
          <w:color w:val="000000"/>
          <w:sz w:val="18"/>
          <w:szCs w:val="18"/>
        </w:rPr>
        <w:t> </w:t>
      </w:r>
      <w:r>
        <w:rPr>
          <w:rStyle w:val="WW8Num4z0"/>
          <w:rFonts w:ascii="Verdana" w:hAnsi="Verdana"/>
          <w:color w:val="4682B4"/>
          <w:sz w:val="18"/>
          <w:szCs w:val="18"/>
        </w:rPr>
        <w:t>Курноскина</w:t>
      </w:r>
      <w:r>
        <w:rPr>
          <w:rStyle w:val="WW8Num3z0"/>
          <w:rFonts w:ascii="Verdana" w:hAnsi="Verdana"/>
          <w:color w:val="000000"/>
          <w:sz w:val="18"/>
          <w:szCs w:val="18"/>
        </w:rPr>
        <w:t> </w:t>
      </w:r>
      <w:r>
        <w:rPr>
          <w:rFonts w:ascii="Verdana" w:hAnsi="Verdana"/>
          <w:color w:val="000000"/>
          <w:sz w:val="18"/>
          <w:szCs w:val="18"/>
        </w:rPr>
        <w:t>О.Г. Как грамотно составить</w:t>
      </w:r>
      <w:r>
        <w:rPr>
          <w:rStyle w:val="WW8Num3z0"/>
          <w:rFonts w:ascii="Verdana" w:hAnsi="Verdana"/>
          <w:color w:val="000000"/>
          <w:sz w:val="18"/>
          <w:szCs w:val="18"/>
        </w:rPr>
        <w:t> </w:t>
      </w:r>
      <w:r>
        <w:rPr>
          <w:rStyle w:val="WW8Num4z0"/>
          <w:rFonts w:ascii="Verdana" w:hAnsi="Verdana"/>
          <w:color w:val="4682B4"/>
          <w:sz w:val="18"/>
          <w:szCs w:val="18"/>
        </w:rPr>
        <w:t>завещание</w:t>
      </w:r>
      <w:r>
        <w:rPr>
          <w:rFonts w:ascii="Verdana" w:hAnsi="Verdana"/>
          <w:color w:val="000000"/>
          <w:sz w:val="18"/>
          <w:szCs w:val="18"/>
        </w:rPr>
        <w:t>. Ростов н/Д: Феникс, 2006. 316 с.</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w:t>
      </w:r>
      <w:r>
        <w:rPr>
          <w:rStyle w:val="WW8Num3z0"/>
          <w:rFonts w:ascii="Verdana" w:hAnsi="Verdana"/>
          <w:color w:val="000000"/>
          <w:sz w:val="18"/>
          <w:szCs w:val="18"/>
        </w:rPr>
        <w:t> </w:t>
      </w:r>
      <w:r>
        <w:rPr>
          <w:rStyle w:val="WW8Num4z0"/>
          <w:rFonts w:ascii="Verdana" w:hAnsi="Verdana"/>
          <w:color w:val="4682B4"/>
          <w:sz w:val="18"/>
          <w:szCs w:val="18"/>
        </w:rPr>
        <w:t>Летова</w:t>
      </w:r>
      <w:r>
        <w:rPr>
          <w:rStyle w:val="WW8Num3z0"/>
          <w:rFonts w:ascii="Verdana" w:hAnsi="Verdana"/>
          <w:color w:val="000000"/>
          <w:sz w:val="18"/>
          <w:szCs w:val="18"/>
        </w:rPr>
        <w:t> </w:t>
      </w:r>
      <w:r>
        <w:rPr>
          <w:rFonts w:ascii="Verdana" w:hAnsi="Verdana"/>
          <w:color w:val="000000"/>
          <w:sz w:val="18"/>
          <w:szCs w:val="18"/>
        </w:rPr>
        <w:t>Н.В. Ребенок как субъект наследственных правоотношений //</w:t>
      </w:r>
      <w:r>
        <w:rPr>
          <w:rStyle w:val="WW8Num3z0"/>
          <w:rFonts w:ascii="Verdana" w:hAnsi="Verdana"/>
          <w:color w:val="000000"/>
          <w:sz w:val="18"/>
          <w:szCs w:val="18"/>
        </w:rPr>
        <w:t> </w:t>
      </w:r>
      <w:r>
        <w:rPr>
          <w:rStyle w:val="WW8Num4z0"/>
          <w:rFonts w:ascii="Verdana" w:hAnsi="Verdana"/>
          <w:color w:val="4682B4"/>
          <w:sz w:val="18"/>
          <w:szCs w:val="18"/>
        </w:rPr>
        <w:t>Цивилист</w:t>
      </w:r>
      <w:r>
        <w:rPr>
          <w:rFonts w:ascii="Verdana" w:hAnsi="Verdana"/>
          <w:color w:val="000000"/>
          <w:sz w:val="18"/>
          <w:szCs w:val="18"/>
        </w:rPr>
        <w:t>. 2010. № 4. С. 77 82.</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w:t>
      </w:r>
      <w:r>
        <w:rPr>
          <w:rStyle w:val="WW8Num3z0"/>
          <w:rFonts w:ascii="Verdana" w:hAnsi="Verdana"/>
          <w:color w:val="000000"/>
          <w:sz w:val="18"/>
          <w:szCs w:val="18"/>
        </w:rPr>
        <w:t> </w:t>
      </w:r>
      <w:r>
        <w:rPr>
          <w:rStyle w:val="WW8Num4z0"/>
          <w:rFonts w:ascii="Verdana" w:hAnsi="Verdana"/>
          <w:color w:val="4682B4"/>
          <w:sz w:val="18"/>
          <w:szCs w:val="18"/>
        </w:rPr>
        <w:t>Лушников</w:t>
      </w:r>
      <w:r>
        <w:rPr>
          <w:rStyle w:val="WW8Num3z0"/>
          <w:rFonts w:ascii="Verdana" w:hAnsi="Verdana"/>
          <w:color w:val="000000"/>
          <w:sz w:val="18"/>
          <w:szCs w:val="18"/>
        </w:rPr>
        <w:t> </w:t>
      </w:r>
      <w:r>
        <w:rPr>
          <w:rFonts w:ascii="Verdana" w:hAnsi="Verdana"/>
          <w:color w:val="000000"/>
          <w:sz w:val="18"/>
          <w:szCs w:val="18"/>
        </w:rPr>
        <w:t>В. Конституционная жалоба госпредприятия // ЭЖ-Юрист. 2006. № 46</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w:t>
      </w:r>
      <w:r>
        <w:rPr>
          <w:rStyle w:val="WW8Num3z0"/>
          <w:rFonts w:ascii="Verdana" w:hAnsi="Verdana"/>
          <w:color w:val="000000"/>
          <w:sz w:val="18"/>
          <w:szCs w:val="18"/>
        </w:rPr>
        <w:t> </w:t>
      </w:r>
      <w:r>
        <w:rPr>
          <w:rStyle w:val="WW8Num4z0"/>
          <w:rFonts w:ascii="Verdana" w:hAnsi="Verdana"/>
          <w:color w:val="4682B4"/>
          <w:sz w:val="18"/>
          <w:szCs w:val="18"/>
        </w:rPr>
        <w:t>Максимов</w:t>
      </w:r>
      <w:r>
        <w:rPr>
          <w:rStyle w:val="WW8Num3z0"/>
          <w:rFonts w:ascii="Verdana" w:hAnsi="Verdana"/>
          <w:color w:val="000000"/>
          <w:sz w:val="18"/>
          <w:szCs w:val="18"/>
        </w:rPr>
        <w:t> </w:t>
      </w:r>
      <w:r>
        <w:rPr>
          <w:rFonts w:ascii="Verdana" w:hAnsi="Verdana"/>
          <w:color w:val="000000"/>
          <w:sz w:val="18"/>
          <w:szCs w:val="18"/>
        </w:rPr>
        <w:t>Д.М. Признание трастов как формы международного наследования в России // Нотариус. 2008. № 5.</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w:t>
      </w:r>
      <w:r>
        <w:rPr>
          <w:rStyle w:val="WW8Num3z0"/>
          <w:rFonts w:ascii="Verdana" w:hAnsi="Verdana"/>
          <w:color w:val="000000"/>
          <w:sz w:val="18"/>
          <w:szCs w:val="18"/>
        </w:rPr>
        <w:t> </w:t>
      </w:r>
      <w:r>
        <w:rPr>
          <w:rStyle w:val="WW8Num4z0"/>
          <w:rFonts w:ascii="Verdana" w:hAnsi="Verdana"/>
          <w:color w:val="4682B4"/>
          <w:sz w:val="18"/>
          <w:szCs w:val="18"/>
        </w:rPr>
        <w:t>Малеина</w:t>
      </w:r>
      <w:r>
        <w:rPr>
          <w:rStyle w:val="WW8Num3z0"/>
          <w:rFonts w:ascii="Verdana" w:hAnsi="Verdana"/>
          <w:color w:val="000000"/>
          <w:sz w:val="18"/>
          <w:szCs w:val="18"/>
        </w:rPr>
        <w:t> </w:t>
      </w:r>
      <w:r>
        <w:rPr>
          <w:rFonts w:ascii="Verdana" w:hAnsi="Verdana"/>
          <w:color w:val="000000"/>
          <w:sz w:val="18"/>
          <w:szCs w:val="18"/>
        </w:rPr>
        <w:t>М.Н. Защита личных неимущественных прав советских граждан. М.: Знание, 1991. 128 с.</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w:t>
      </w:r>
      <w:r>
        <w:rPr>
          <w:rStyle w:val="WW8Num3z0"/>
          <w:rFonts w:ascii="Verdana" w:hAnsi="Verdana"/>
          <w:color w:val="000000"/>
          <w:sz w:val="18"/>
          <w:szCs w:val="18"/>
        </w:rPr>
        <w:t> </w:t>
      </w:r>
      <w:r>
        <w:rPr>
          <w:rStyle w:val="WW8Num4z0"/>
          <w:rFonts w:ascii="Verdana" w:hAnsi="Verdana"/>
          <w:color w:val="4682B4"/>
          <w:sz w:val="18"/>
          <w:szCs w:val="18"/>
        </w:rPr>
        <w:t>Мальцев</w:t>
      </w:r>
      <w:r>
        <w:rPr>
          <w:rStyle w:val="WW8Num3z0"/>
          <w:rFonts w:ascii="Verdana" w:hAnsi="Verdana"/>
          <w:color w:val="000000"/>
          <w:sz w:val="18"/>
          <w:szCs w:val="18"/>
        </w:rPr>
        <w:t> </w:t>
      </w:r>
      <w:r>
        <w:rPr>
          <w:rFonts w:ascii="Verdana" w:hAnsi="Verdana"/>
          <w:color w:val="000000"/>
          <w:sz w:val="18"/>
          <w:szCs w:val="18"/>
        </w:rPr>
        <w:t>Г.В. Понимание права. Подходы и проблемы. М.: Прометей, 1999. 419 с.</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w:t>
      </w:r>
      <w:r>
        <w:rPr>
          <w:rStyle w:val="WW8Num3z0"/>
          <w:rFonts w:ascii="Verdana" w:hAnsi="Verdana"/>
          <w:color w:val="000000"/>
          <w:sz w:val="18"/>
          <w:szCs w:val="18"/>
        </w:rPr>
        <w:t> </w:t>
      </w:r>
      <w:r>
        <w:rPr>
          <w:rStyle w:val="WW8Num4z0"/>
          <w:rFonts w:ascii="Verdana" w:hAnsi="Verdana"/>
          <w:color w:val="4682B4"/>
          <w:sz w:val="18"/>
          <w:szCs w:val="18"/>
        </w:rPr>
        <w:t>Матузов</w:t>
      </w:r>
      <w:r>
        <w:rPr>
          <w:rStyle w:val="WW8Num3z0"/>
          <w:rFonts w:ascii="Verdana" w:hAnsi="Verdana"/>
          <w:color w:val="000000"/>
          <w:sz w:val="18"/>
          <w:szCs w:val="18"/>
        </w:rPr>
        <w:t> </w:t>
      </w:r>
      <w:r>
        <w:rPr>
          <w:rFonts w:ascii="Verdana" w:hAnsi="Verdana"/>
          <w:color w:val="000000"/>
          <w:sz w:val="18"/>
          <w:szCs w:val="18"/>
        </w:rPr>
        <w:t>Н.И. Личность. Права. Демократия. Теоретические проблемы субъективного права. Саратов: Изд-во Саратовского ун-та, 1972. 294 с.</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w:t>
      </w:r>
      <w:r>
        <w:rPr>
          <w:rStyle w:val="WW8Num3z0"/>
          <w:rFonts w:ascii="Verdana" w:hAnsi="Verdana"/>
          <w:color w:val="000000"/>
          <w:sz w:val="18"/>
          <w:szCs w:val="18"/>
        </w:rPr>
        <w:t> </w:t>
      </w:r>
      <w:r>
        <w:rPr>
          <w:rStyle w:val="WW8Num4z0"/>
          <w:rFonts w:ascii="Verdana" w:hAnsi="Verdana"/>
          <w:color w:val="4682B4"/>
          <w:sz w:val="18"/>
          <w:szCs w:val="18"/>
        </w:rPr>
        <w:t>Матузов</w:t>
      </w:r>
      <w:r>
        <w:rPr>
          <w:rStyle w:val="WW8Num3z0"/>
          <w:rFonts w:ascii="Verdana" w:hAnsi="Verdana"/>
          <w:color w:val="000000"/>
          <w:sz w:val="18"/>
          <w:szCs w:val="18"/>
        </w:rPr>
        <w:t> </w:t>
      </w:r>
      <w:r>
        <w:rPr>
          <w:rFonts w:ascii="Verdana" w:hAnsi="Verdana"/>
          <w:color w:val="000000"/>
          <w:sz w:val="18"/>
          <w:szCs w:val="18"/>
        </w:rPr>
        <w:t>Н.И. Правовая система и личность. Саратов: Изд-во Сарат. ун-та, 1987. 293 с.</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w:t>
      </w:r>
      <w:r>
        <w:rPr>
          <w:rStyle w:val="WW8Num3z0"/>
          <w:rFonts w:ascii="Verdana" w:hAnsi="Verdana"/>
          <w:color w:val="000000"/>
          <w:sz w:val="18"/>
          <w:szCs w:val="18"/>
        </w:rPr>
        <w:t> </w:t>
      </w:r>
      <w:r>
        <w:rPr>
          <w:rStyle w:val="WW8Num4z0"/>
          <w:rFonts w:ascii="Verdana" w:hAnsi="Verdana"/>
          <w:color w:val="4682B4"/>
          <w:sz w:val="18"/>
          <w:szCs w:val="18"/>
        </w:rPr>
        <w:t>Матузов</w:t>
      </w:r>
      <w:r>
        <w:rPr>
          <w:rStyle w:val="WW8Num3z0"/>
          <w:rFonts w:ascii="Verdana" w:hAnsi="Verdana"/>
          <w:color w:val="000000"/>
          <w:sz w:val="18"/>
          <w:szCs w:val="18"/>
        </w:rPr>
        <w:t> </w:t>
      </w:r>
      <w:r>
        <w:rPr>
          <w:rFonts w:ascii="Verdana" w:hAnsi="Verdana"/>
          <w:color w:val="000000"/>
          <w:sz w:val="18"/>
          <w:szCs w:val="18"/>
        </w:rPr>
        <w:t>Н.И. Теория и практика прав человека в России // Правоведение. 1998. № 4. С.22-35.</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115.</w:t>
      </w:r>
      <w:r>
        <w:rPr>
          <w:rStyle w:val="WW8Num3z0"/>
          <w:rFonts w:ascii="Verdana" w:hAnsi="Verdana"/>
          <w:color w:val="000000"/>
          <w:sz w:val="18"/>
          <w:szCs w:val="18"/>
        </w:rPr>
        <w:t> </w:t>
      </w:r>
      <w:r>
        <w:rPr>
          <w:rStyle w:val="WW8Num4z0"/>
          <w:rFonts w:ascii="Verdana" w:hAnsi="Verdana"/>
          <w:color w:val="4682B4"/>
          <w:sz w:val="18"/>
          <w:szCs w:val="18"/>
        </w:rPr>
        <w:t>Медведев</w:t>
      </w:r>
      <w:r>
        <w:rPr>
          <w:rStyle w:val="WW8Num3z0"/>
          <w:rFonts w:ascii="Verdana" w:hAnsi="Verdana"/>
          <w:color w:val="000000"/>
          <w:sz w:val="18"/>
          <w:szCs w:val="18"/>
        </w:rPr>
        <w:t> </w:t>
      </w:r>
      <w:r>
        <w:rPr>
          <w:rFonts w:ascii="Verdana" w:hAnsi="Verdana"/>
          <w:color w:val="000000"/>
          <w:sz w:val="18"/>
          <w:szCs w:val="18"/>
        </w:rPr>
        <w:t>И.Г. Международное частное право и</w:t>
      </w:r>
      <w:r>
        <w:rPr>
          <w:rStyle w:val="WW8Num3z0"/>
          <w:rFonts w:ascii="Verdana" w:hAnsi="Verdana"/>
          <w:color w:val="000000"/>
          <w:sz w:val="18"/>
          <w:szCs w:val="18"/>
        </w:rPr>
        <w:t> </w:t>
      </w:r>
      <w:r>
        <w:rPr>
          <w:rStyle w:val="WW8Num4z0"/>
          <w:rFonts w:ascii="Verdana" w:hAnsi="Verdana"/>
          <w:color w:val="4682B4"/>
          <w:sz w:val="18"/>
          <w:szCs w:val="18"/>
        </w:rPr>
        <w:t>нотариальная</w:t>
      </w:r>
      <w:r>
        <w:rPr>
          <w:rStyle w:val="WW8Num3z0"/>
          <w:rFonts w:ascii="Verdana" w:hAnsi="Verdana"/>
          <w:color w:val="000000"/>
          <w:sz w:val="18"/>
          <w:szCs w:val="18"/>
        </w:rPr>
        <w:t> </w:t>
      </w:r>
      <w:r>
        <w:rPr>
          <w:rFonts w:ascii="Verdana" w:hAnsi="Verdana"/>
          <w:color w:val="000000"/>
          <w:sz w:val="18"/>
          <w:szCs w:val="18"/>
        </w:rPr>
        <w:t>деятельность. 2-е изд. М.: Волтерс</w:t>
      </w:r>
      <w:r>
        <w:rPr>
          <w:rStyle w:val="WW8Num3z0"/>
          <w:rFonts w:ascii="Verdana" w:hAnsi="Verdana"/>
          <w:color w:val="000000"/>
          <w:sz w:val="18"/>
          <w:szCs w:val="18"/>
        </w:rPr>
        <w:t> </w:t>
      </w:r>
      <w:r>
        <w:rPr>
          <w:rStyle w:val="WW8Num4z0"/>
          <w:rFonts w:ascii="Verdana" w:hAnsi="Verdana"/>
          <w:color w:val="4682B4"/>
          <w:sz w:val="18"/>
          <w:szCs w:val="18"/>
        </w:rPr>
        <w:t>Клувер</w:t>
      </w:r>
      <w:r>
        <w:rPr>
          <w:rFonts w:ascii="Verdana" w:hAnsi="Verdana"/>
          <w:color w:val="000000"/>
          <w:sz w:val="18"/>
          <w:szCs w:val="18"/>
        </w:rPr>
        <w:t>, 2005. 272 с.</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 Международное право / Отв. ред. Г.В.Игнатенко и О.И.Тиунов. М.: Издательство НОРМА, 2000. 584 с.</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w:t>
      </w:r>
      <w:r>
        <w:rPr>
          <w:rStyle w:val="WW8Num3z0"/>
          <w:rFonts w:ascii="Verdana" w:hAnsi="Verdana"/>
          <w:color w:val="000000"/>
          <w:sz w:val="18"/>
          <w:szCs w:val="18"/>
        </w:rPr>
        <w:t> </w:t>
      </w:r>
      <w:r>
        <w:rPr>
          <w:rStyle w:val="WW8Num4z0"/>
          <w:rFonts w:ascii="Verdana" w:hAnsi="Verdana"/>
          <w:color w:val="4682B4"/>
          <w:sz w:val="18"/>
          <w:szCs w:val="18"/>
        </w:rPr>
        <w:t>Мейер</w:t>
      </w:r>
      <w:r>
        <w:rPr>
          <w:rStyle w:val="WW8Num3z0"/>
          <w:rFonts w:ascii="Verdana" w:hAnsi="Verdana"/>
          <w:color w:val="000000"/>
          <w:sz w:val="18"/>
          <w:szCs w:val="18"/>
        </w:rPr>
        <w:t> </w:t>
      </w:r>
      <w:r>
        <w:rPr>
          <w:rFonts w:ascii="Verdana" w:hAnsi="Verdana"/>
          <w:color w:val="000000"/>
          <w:sz w:val="18"/>
          <w:szCs w:val="18"/>
        </w:rPr>
        <w:t>Д.И. Русское гражданское право. Петроград: Типография «</w:t>
      </w:r>
      <w:r>
        <w:rPr>
          <w:rStyle w:val="WW8Num4z0"/>
          <w:rFonts w:ascii="Verdana" w:hAnsi="Verdana"/>
          <w:color w:val="4682B4"/>
          <w:sz w:val="18"/>
          <w:szCs w:val="18"/>
        </w:rPr>
        <w:t>Двигатель</w:t>
      </w:r>
      <w:r>
        <w:rPr>
          <w:rFonts w:ascii="Verdana" w:hAnsi="Verdana"/>
          <w:color w:val="000000"/>
          <w:sz w:val="18"/>
          <w:szCs w:val="18"/>
        </w:rPr>
        <w:t>», 1914.</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w:t>
      </w:r>
      <w:r>
        <w:rPr>
          <w:rStyle w:val="WW8Num3z0"/>
          <w:rFonts w:ascii="Verdana" w:hAnsi="Verdana"/>
          <w:color w:val="000000"/>
          <w:sz w:val="18"/>
          <w:szCs w:val="18"/>
        </w:rPr>
        <w:t> </w:t>
      </w:r>
      <w:r>
        <w:rPr>
          <w:rStyle w:val="WW8Num4z0"/>
          <w:rFonts w:ascii="Verdana" w:hAnsi="Verdana"/>
          <w:color w:val="4682B4"/>
          <w:sz w:val="18"/>
          <w:szCs w:val="18"/>
        </w:rPr>
        <w:t>Михайлова</w:t>
      </w:r>
      <w:r>
        <w:rPr>
          <w:rStyle w:val="WW8Num3z0"/>
          <w:rFonts w:ascii="Verdana" w:hAnsi="Verdana"/>
          <w:color w:val="000000"/>
          <w:sz w:val="18"/>
          <w:szCs w:val="18"/>
        </w:rPr>
        <w:t> </w:t>
      </w:r>
      <w:r>
        <w:rPr>
          <w:rFonts w:ascii="Verdana" w:hAnsi="Verdana"/>
          <w:color w:val="000000"/>
          <w:sz w:val="18"/>
          <w:szCs w:val="18"/>
        </w:rPr>
        <w:t>А.Л., Михайлов К.И. О праве собственности муниципальных образований на</w:t>
      </w:r>
      <w:r>
        <w:rPr>
          <w:rStyle w:val="WW8Num3z0"/>
          <w:rFonts w:ascii="Verdana" w:hAnsi="Verdana"/>
          <w:color w:val="000000"/>
          <w:sz w:val="18"/>
          <w:szCs w:val="18"/>
        </w:rPr>
        <w:t> </w:t>
      </w:r>
      <w:r>
        <w:rPr>
          <w:rStyle w:val="WW8Num4z0"/>
          <w:rFonts w:ascii="Verdana" w:hAnsi="Verdana"/>
          <w:color w:val="4682B4"/>
          <w:sz w:val="18"/>
          <w:szCs w:val="18"/>
        </w:rPr>
        <w:t>выморочные</w:t>
      </w:r>
      <w:r>
        <w:rPr>
          <w:rStyle w:val="WW8Num3z0"/>
          <w:rFonts w:ascii="Verdana" w:hAnsi="Verdana"/>
          <w:color w:val="000000"/>
          <w:sz w:val="18"/>
          <w:szCs w:val="18"/>
        </w:rPr>
        <w:t> </w:t>
      </w:r>
      <w:r>
        <w:rPr>
          <w:rFonts w:ascii="Verdana" w:hAnsi="Verdana"/>
          <w:color w:val="000000"/>
          <w:sz w:val="18"/>
          <w:szCs w:val="18"/>
        </w:rPr>
        <w:t>земельные доли // Российская юстиция. 2008. № 11.</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w:t>
      </w:r>
      <w:r>
        <w:rPr>
          <w:rStyle w:val="WW8Num3z0"/>
          <w:rFonts w:ascii="Verdana" w:hAnsi="Verdana"/>
          <w:color w:val="000000"/>
          <w:sz w:val="18"/>
          <w:szCs w:val="18"/>
        </w:rPr>
        <w:t> </w:t>
      </w:r>
      <w:r>
        <w:rPr>
          <w:rStyle w:val="WW8Num4z0"/>
          <w:rFonts w:ascii="Verdana" w:hAnsi="Verdana"/>
          <w:color w:val="4682B4"/>
          <w:sz w:val="18"/>
          <w:szCs w:val="18"/>
        </w:rPr>
        <w:t>Михалева</w:t>
      </w:r>
      <w:r>
        <w:rPr>
          <w:rStyle w:val="WW8Num3z0"/>
          <w:rFonts w:ascii="Verdana" w:hAnsi="Verdana"/>
          <w:color w:val="000000"/>
          <w:sz w:val="18"/>
          <w:szCs w:val="18"/>
        </w:rPr>
        <w:t> </w:t>
      </w:r>
      <w:r>
        <w:rPr>
          <w:rFonts w:ascii="Verdana" w:hAnsi="Verdana"/>
          <w:color w:val="000000"/>
          <w:sz w:val="18"/>
          <w:szCs w:val="18"/>
        </w:rPr>
        <w:t>H.A. Конституционное право зарубежных стран</w:t>
      </w:r>
      <w:r>
        <w:rPr>
          <w:rStyle w:val="WW8Num3z0"/>
          <w:rFonts w:ascii="Verdana" w:hAnsi="Verdana"/>
          <w:color w:val="000000"/>
          <w:sz w:val="18"/>
          <w:szCs w:val="18"/>
        </w:rPr>
        <w:t> </w:t>
      </w:r>
      <w:r>
        <w:rPr>
          <w:rStyle w:val="WW8Num4z0"/>
          <w:rFonts w:ascii="Verdana" w:hAnsi="Verdana"/>
          <w:color w:val="4682B4"/>
          <w:sz w:val="18"/>
          <w:szCs w:val="18"/>
        </w:rPr>
        <w:t>СНГ</w:t>
      </w:r>
      <w:r>
        <w:rPr>
          <w:rFonts w:ascii="Verdana" w:hAnsi="Verdana"/>
          <w:color w:val="000000"/>
          <w:sz w:val="18"/>
          <w:szCs w:val="18"/>
        </w:rPr>
        <w:t>. М.: Юристъ, 1999. 349 с.</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w:t>
      </w:r>
      <w:r>
        <w:rPr>
          <w:rStyle w:val="WW8Num3z0"/>
          <w:rFonts w:ascii="Verdana" w:hAnsi="Verdana"/>
          <w:color w:val="000000"/>
          <w:sz w:val="18"/>
          <w:szCs w:val="18"/>
        </w:rPr>
        <w:t> </w:t>
      </w:r>
      <w:r>
        <w:rPr>
          <w:rStyle w:val="WW8Num4z0"/>
          <w:rFonts w:ascii="Verdana" w:hAnsi="Verdana"/>
          <w:color w:val="4682B4"/>
          <w:sz w:val="18"/>
          <w:szCs w:val="18"/>
        </w:rPr>
        <w:t>Муромцев</w:t>
      </w:r>
      <w:r>
        <w:rPr>
          <w:rStyle w:val="WW8Num3z0"/>
          <w:rFonts w:ascii="Verdana" w:hAnsi="Verdana"/>
          <w:color w:val="000000"/>
          <w:sz w:val="18"/>
          <w:szCs w:val="18"/>
        </w:rPr>
        <w:t> </w:t>
      </w:r>
      <w:r>
        <w:rPr>
          <w:rFonts w:ascii="Verdana" w:hAnsi="Verdana"/>
          <w:color w:val="000000"/>
          <w:sz w:val="18"/>
          <w:szCs w:val="18"/>
        </w:rPr>
        <w:t>С.А. Гражданское право древнего Рима. М.: Типография А.И. Мамонтова и Ко, 1883.</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w:t>
      </w:r>
      <w:r>
        <w:rPr>
          <w:rStyle w:val="WW8Num3z0"/>
          <w:rFonts w:ascii="Verdana" w:hAnsi="Verdana"/>
          <w:color w:val="000000"/>
          <w:sz w:val="18"/>
          <w:szCs w:val="18"/>
        </w:rPr>
        <w:t> </w:t>
      </w:r>
      <w:r>
        <w:rPr>
          <w:rStyle w:val="WW8Num4z0"/>
          <w:rFonts w:ascii="Verdana" w:hAnsi="Verdana"/>
          <w:color w:val="4682B4"/>
          <w:sz w:val="18"/>
          <w:szCs w:val="18"/>
        </w:rPr>
        <w:t>Мюллерсон</w:t>
      </w:r>
      <w:r>
        <w:rPr>
          <w:rStyle w:val="WW8Num3z0"/>
          <w:rFonts w:ascii="Verdana" w:hAnsi="Verdana"/>
          <w:color w:val="000000"/>
          <w:sz w:val="18"/>
          <w:szCs w:val="18"/>
        </w:rPr>
        <w:t> </w:t>
      </w:r>
      <w:r>
        <w:rPr>
          <w:rFonts w:ascii="Verdana" w:hAnsi="Verdana"/>
          <w:color w:val="000000"/>
          <w:sz w:val="18"/>
          <w:szCs w:val="18"/>
        </w:rPr>
        <w:t>P.A. Права человека: идеи, нормы, реальность. М.: Юрид. лит., 1991. 160 с.</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w:t>
      </w:r>
      <w:r>
        <w:rPr>
          <w:rStyle w:val="WW8Num3z0"/>
          <w:rFonts w:ascii="Verdana" w:hAnsi="Verdana"/>
          <w:color w:val="000000"/>
          <w:sz w:val="18"/>
          <w:szCs w:val="18"/>
        </w:rPr>
        <w:t> </w:t>
      </w:r>
      <w:r>
        <w:rPr>
          <w:rStyle w:val="WW8Num4z0"/>
          <w:rFonts w:ascii="Verdana" w:hAnsi="Verdana"/>
          <w:color w:val="4682B4"/>
          <w:sz w:val="18"/>
          <w:szCs w:val="18"/>
        </w:rPr>
        <w:t>Неволин</w:t>
      </w:r>
      <w:r>
        <w:rPr>
          <w:rStyle w:val="WW8Num3z0"/>
          <w:rFonts w:ascii="Verdana" w:hAnsi="Verdana"/>
          <w:color w:val="000000"/>
          <w:sz w:val="18"/>
          <w:szCs w:val="18"/>
        </w:rPr>
        <w:t> </w:t>
      </w:r>
      <w:r>
        <w:rPr>
          <w:rFonts w:ascii="Verdana" w:hAnsi="Verdana"/>
          <w:color w:val="000000"/>
          <w:sz w:val="18"/>
          <w:szCs w:val="18"/>
        </w:rPr>
        <w:t>К. А. История российских гражданских законов. Том III С.-Петербург, типография императорской Академии наук, 1851 г. 546 с.</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w:t>
      </w:r>
      <w:r>
        <w:rPr>
          <w:rStyle w:val="WW8Num3z0"/>
          <w:rFonts w:ascii="Verdana" w:hAnsi="Verdana"/>
          <w:color w:val="000000"/>
          <w:sz w:val="18"/>
          <w:szCs w:val="18"/>
        </w:rPr>
        <w:t> </w:t>
      </w:r>
      <w:r>
        <w:rPr>
          <w:rStyle w:val="WW8Num4z0"/>
          <w:rFonts w:ascii="Verdana" w:hAnsi="Verdana"/>
          <w:color w:val="4682B4"/>
          <w:sz w:val="18"/>
          <w:szCs w:val="18"/>
        </w:rPr>
        <w:t>Нечаева</w:t>
      </w:r>
      <w:r>
        <w:rPr>
          <w:rStyle w:val="WW8Num3z0"/>
          <w:rFonts w:ascii="Verdana" w:hAnsi="Verdana"/>
          <w:color w:val="000000"/>
          <w:sz w:val="18"/>
          <w:szCs w:val="18"/>
        </w:rPr>
        <w:t> </w:t>
      </w:r>
      <w:r>
        <w:rPr>
          <w:rFonts w:ascii="Verdana" w:hAnsi="Verdana"/>
          <w:color w:val="000000"/>
          <w:sz w:val="18"/>
          <w:szCs w:val="18"/>
        </w:rPr>
        <w:t>A.M. Семейное право: актуальные проблемы теории и практики. М.: Юрайт-Издат, 2007. 280 с.</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w:t>
      </w:r>
      <w:r>
        <w:rPr>
          <w:rStyle w:val="WW8Num3z0"/>
          <w:rFonts w:ascii="Verdana" w:hAnsi="Verdana"/>
          <w:color w:val="000000"/>
          <w:sz w:val="18"/>
          <w:szCs w:val="18"/>
        </w:rPr>
        <w:t> </w:t>
      </w:r>
      <w:r>
        <w:rPr>
          <w:rStyle w:val="WW8Num4z0"/>
          <w:rFonts w:ascii="Verdana" w:hAnsi="Verdana"/>
          <w:color w:val="4682B4"/>
          <w:sz w:val="18"/>
          <w:szCs w:val="18"/>
        </w:rPr>
        <w:t>Нуртдинова</w:t>
      </w:r>
      <w:r>
        <w:rPr>
          <w:rStyle w:val="WW8Num3z0"/>
          <w:rFonts w:ascii="Verdana" w:hAnsi="Verdana"/>
          <w:color w:val="000000"/>
          <w:sz w:val="18"/>
          <w:szCs w:val="18"/>
        </w:rPr>
        <w:t> </w:t>
      </w:r>
      <w:r>
        <w:rPr>
          <w:rFonts w:ascii="Verdana" w:hAnsi="Verdana"/>
          <w:color w:val="000000"/>
          <w:sz w:val="18"/>
          <w:szCs w:val="18"/>
        </w:rPr>
        <w:t>А.Ф. Право на уважение семейной жизни и его защита Европейским судом по правам человека // Журнал</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правосудия. 2011. № 2. С. 1 8.</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 Опыт тысячелетия. Средние века и эпоха Возрождения: быт, нравы, идеалы. М.: Юристъ, 1996. 575 с.</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w:t>
      </w:r>
      <w:r>
        <w:rPr>
          <w:rStyle w:val="WW8Num3z0"/>
          <w:rFonts w:ascii="Verdana" w:hAnsi="Verdana"/>
          <w:color w:val="000000"/>
          <w:sz w:val="18"/>
          <w:szCs w:val="18"/>
        </w:rPr>
        <w:t> </w:t>
      </w:r>
      <w:r>
        <w:rPr>
          <w:rStyle w:val="WW8Num4z0"/>
          <w:rFonts w:ascii="Verdana" w:hAnsi="Verdana"/>
          <w:color w:val="4682B4"/>
          <w:sz w:val="18"/>
          <w:szCs w:val="18"/>
        </w:rPr>
        <w:t>Орловский</w:t>
      </w:r>
      <w:r>
        <w:rPr>
          <w:rStyle w:val="WW8Num3z0"/>
          <w:rFonts w:ascii="Verdana" w:hAnsi="Verdana"/>
          <w:color w:val="000000"/>
          <w:sz w:val="18"/>
          <w:szCs w:val="18"/>
        </w:rPr>
        <w:t> </w:t>
      </w:r>
      <w:r>
        <w:rPr>
          <w:rFonts w:ascii="Verdana" w:hAnsi="Verdana"/>
          <w:color w:val="000000"/>
          <w:sz w:val="18"/>
          <w:szCs w:val="18"/>
        </w:rPr>
        <w:t>П.Е. Некоторые вопросы законодательства о наследовании // Советское государство. 1936. № 2.</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w:t>
      </w:r>
      <w:r>
        <w:rPr>
          <w:rStyle w:val="WW8Num3z0"/>
          <w:rFonts w:ascii="Verdana" w:hAnsi="Verdana"/>
          <w:color w:val="000000"/>
          <w:sz w:val="18"/>
          <w:szCs w:val="18"/>
        </w:rPr>
        <w:t> </w:t>
      </w:r>
      <w:r>
        <w:rPr>
          <w:rStyle w:val="WW8Num4z0"/>
          <w:rFonts w:ascii="Verdana" w:hAnsi="Verdana"/>
          <w:color w:val="4682B4"/>
          <w:sz w:val="18"/>
          <w:szCs w:val="18"/>
        </w:rPr>
        <w:t>Паничкин</w:t>
      </w:r>
      <w:r>
        <w:rPr>
          <w:rStyle w:val="WW8Num3z0"/>
          <w:rFonts w:ascii="Verdana" w:hAnsi="Verdana"/>
          <w:color w:val="000000"/>
          <w:sz w:val="18"/>
          <w:szCs w:val="18"/>
        </w:rPr>
        <w:t> </w:t>
      </w:r>
      <w:r>
        <w:rPr>
          <w:rFonts w:ascii="Verdana" w:hAnsi="Verdana"/>
          <w:color w:val="000000"/>
          <w:sz w:val="18"/>
          <w:szCs w:val="18"/>
        </w:rPr>
        <w:t>В.Б. Защита наследственных прав детей в американском и российском праве: сравнительный анализ // Наследственное право. 2010. № 1. С. 25 -30.</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w:t>
      </w:r>
      <w:r>
        <w:rPr>
          <w:rStyle w:val="WW8Num3z0"/>
          <w:rFonts w:ascii="Verdana" w:hAnsi="Verdana"/>
          <w:color w:val="000000"/>
          <w:sz w:val="18"/>
          <w:szCs w:val="18"/>
        </w:rPr>
        <w:t> </w:t>
      </w:r>
      <w:r>
        <w:rPr>
          <w:rStyle w:val="WW8Num4z0"/>
          <w:rFonts w:ascii="Verdana" w:hAnsi="Verdana"/>
          <w:color w:val="4682B4"/>
          <w:sz w:val="18"/>
          <w:szCs w:val="18"/>
        </w:rPr>
        <w:t>Паничкин</w:t>
      </w:r>
      <w:r>
        <w:rPr>
          <w:rStyle w:val="WW8Num3z0"/>
          <w:rFonts w:ascii="Verdana" w:hAnsi="Verdana"/>
          <w:color w:val="000000"/>
          <w:sz w:val="18"/>
          <w:szCs w:val="18"/>
        </w:rPr>
        <w:t> </w:t>
      </w:r>
      <w:r>
        <w:rPr>
          <w:rFonts w:ascii="Verdana" w:hAnsi="Verdana"/>
          <w:color w:val="000000"/>
          <w:sz w:val="18"/>
          <w:szCs w:val="18"/>
        </w:rPr>
        <w:t>В.Б. Лица, имеющие право наследовать, в американском праве в сравнении с российским // Международное</w:t>
      </w:r>
      <w:r>
        <w:rPr>
          <w:rStyle w:val="WW8Num3z0"/>
          <w:rFonts w:ascii="Verdana" w:hAnsi="Verdana"/>
          <w:color w:val="000000"/>
          <w:sz w:val="18"/>
          <w:szCs w:val="18"/>
        </w:rPr>
        <w:t> </w:t>
      </w:r>
      <w:r>
        <w:rPr>
          <w:rStyle w:val="WW8Num4z0"/>
          <w:rFonts w:ascii="Verdana" w:hAnsi="Verdana"/>
          <w:color w:val="4682B4"/>
          <w:sz w:val="18"/>
          <w:szCs w:val="18"/>
        </w:rPr>
        <w:t>публичное</w:t>
      </w:r>
      <w:r>
        <w:rPr>
          <w:rStyle w:val="WW8Num3z0"/>
          <w:rFonts w:ascii="Verdana" w:hAnsi="Verdana"/>
          <w:color w:val="000000"/>
          <w:sz w:val="18"/>
          <w:szCs w:val="18"/>
        </w:rPr>
        <w:t> </w:t>
      </w:r>
      <w:r>
        <w:rPr>
          <w:rFonts w:ascii="Verdana" w:hAnsi="Verdana"/>
          <w:color w:val="000000"/>
          <w:sz w:val="18"/>
          <w:szCs w:val="18"/>
        </w:rPr>
        <w:t>и частное право. 2009. № 4. С. 38 41.</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w:t>
      </w:r>
      <w:r>
        <w:rPr>
          <w:rStyle w:val="WW8Num3z0"/>
          <w:rFonts w:ascii="Verdana" w:hAnsi="Verdana"/>
          <w:color w:val="000000"/>
          <w:sz w:val="18"/>
          <w:szCs w:val="18"/>
        </w:rPr>
        <w:t> </w:t>
      </w:r>
      <w:r>
        <w:rPr>
          <w:rStyle w:val="WW8Num4z0"/>
          <w:rFonts w:ascii="Verdana" w:hAnsi="Verdana"/>
          <w:color w:val="4682B4"/>
          <w:sz w:val="18"/>
          <w:szCs w:val="18"/>
        </w:rPr>
        <w:t>Паничкин</w:t>
      </w:r>
      <w:r>
        <w:rPr>
          <w:rStyle w:val="WW8Num3z0"/>
          <w:rFonts w:ascii="Verdana" w:hAnsi="Verdana"/>
          <w:color w:val="000000"/>
          <w:sz w:val="18"/>
          <w:szCs w:val="18"/>
        </w:rPr>
        <w:t> </w:t>
      </w:r>
      <w:r>
        <w:rPr>
          <w:rFonts w:ascii="Verdana" w:hAnsi="Verdana"/>
          <w:color w:val="000000"/>
          <w:sz w:val="18"/>
          <w:szCs w:val="18"/>
        </w:rPr>
        <w:t>В.Б. Наследование по закону внебрачными детьми в англо-американском и российском праве // Наследственное право. 2009. № 3. С. 32-36.</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w:t>
      </w:r>
      <w:r>
        <w:rPr>
          <w:rStyle w:val="WW8Num3z0"/>
          <w:rFonts w:ascii="Verdana" w:hAnsi="Verdana"/>
          <w:color w:val="000000"/>
          <w:sz w:val="18"/>
          <w:szCs w:val="18"/>
        </w:rPr>
        <w:t> </w:t>
      </w:r>
      <w:r>
        <w:rPr>
          <w:rStyle w:val="WW8Num4z0"/>
          <w:rFonts w:ascii="Verdana" w:hAnsi="Verdana"/>
          <w:color w:val="4682B4"/>
          <w:sz w:val="18"/>
          <w:szCs w:val="18"/>
        </w:rPr>
        <w:t>Паничкин</w:t>
      </w:r>
      <w:r>
        <w:rPr>
          <w:rStyle w:val="WW8Num3z0"/>
          <w:rFonts w:ascii="Verdana" w:hAnsi="Verdana"/>
          <w:color w:val="000000"/>
          <w:sz w:val="18"/>
          <w:szCs w:val="18"/>
        </w:rPr>
        <w:t> </w:t>
      </w:r>
      <w:r>
        <w:rPr>
          <w:rFonts w:ascii="Verdana" w:hAnsi="Verdana"/>
          <w:color w:val="000000"/>
          <w:sz w:val="18"/>
          <w:szCs w:val="18"/>
        </w:rPr>
        <w:t>В.Б. Наследование по закону родителями в праве России и США: сравнительный анализ // Наследственное право. 2009. № 4. С. 34 35.</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w:t>
      </w:r>
      <w:r>
        <w:rPr>
          <w:rStyle w:val="WW8Num3z0"/>
          <w:rFonts w:ascii="Verdana" w:hAnsi="Verdana"/>
          <w:color w:val="000000"/>
          <w:sz w:val="18"/>
          <w:szCs w:val="18"/>
        </w:rPr>
        <w:t> </w:t>
      </w:r>
      <w:r>
        <w:rPr>
          <w:rStyle w:val="WW8Num4z0"/>
          <w:rFonts w:ascii="Verdana" w:hAnsi="Verdana"/>
          <w:color w:val="4682B4"/>
          <w:sz w:val="18"/>
          <w:szCs w:val="18"/>
        </w:rPr>
        <w:t>Паничкин</w:t>
      </w:r>
      <w:r>
        <w:rPr>
          <w:rStyle w:val="WW8Num3z0"/>
          <w:rFonts w:ascii="Verdana" w:hAnsi="Verdana"/>
          <w:color w:val="000000"/>
          <w:sz w:val="18"/>
          <w:szCs w:val="18"/>
        </w:rPr>
        <w:t> </w:t>
      </w:r>
      <w:r>
        <w:rPr>
          <w:rFonts w:ascii="Verdana" w:hAnsi="Verdana"/>
          <w:color w:val="000000"/>
          <w:sz w:val="18"/>
          <w:szCs w:val="18"/>
        </w:rPr>
        <w:t>В.Б. Наследственное имущество в англо-американском и российском праве // Наследственное право. 2010. №4.С.27-30.</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w:t>
      </w:r>
      <w:r>
        <w:rPr>
          <w:rStyle w:val="WW8Num3z0"/>
          <w:rFonts w:ascii="Verdana" w:hAnsi="Verdana"/>
          <w:color w:val="000000"/>
          <w:sz w:val="18"/>
          <w:szCs w:val="18"/>
        </w:rPr>
        <w:t> </w:t>
      </w:r>
      <w:r>
        <w:rPr>
          <w:rStyle w:val="WW8Num4z0"/>
          <w:rFonts w:ascii="Verdana" w:hAnsi="Verdana"/>
          <w:color w:val="4682B4"/>
          <w:sz w:val="18"/>
          <w:szCs w:val="18"/>
        </w:rPr>
        <w:t>Паничкин</w:t>
      </w:r>
      <w:r>
        <w:rPr>
          <w:rStyle w:val="WW8Num3z0"/>
          <w:rFonts w:ascii="Verdana" w:hAnsi="Verdana"/>
          <w:color w:val="000000"/>
          <w:sz w:val="18"/>
          <w:szCs w:val="18"/>
        </w:rPr>
        <w:t> </w:t>
      </w:r>
      <w:r>
        <w:rPr>
          <w:rFonts w:ascii="Verdana" w:hAnsi="Verdana"/>
          <w:color w:val="000000"/>
          <w:sz w:val="18"/>
          <w:szCs w:val="18"/>
        </w:rPr>
        <w:t>В.Б. Отстранение недостойных наследников в российском праве в сравнении с правом США // Наследственное право. 2006. №2.</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w:t>
      </w:r>
      <w:r>
        <w:rPr>
          <w:rStyle w:val="WW8Num3z0"/>
          <w:rFonts w:ascii="Verdana" w:hAnsi="Verdana"/>
          <w:color w:val="000000"/>
          <w:sz w:val="18"/>
          <w:szCs w:val="18"/>
        </w:rPr>
        <w:t> </w:t>
      </w:r>
      <w:r>
        <w:rPr>
          <w:rStyle w:val="WW8Num4z0"/>
          <w:rFonts w:ascii="Verdana" w:hAnsi="Verdana"/>
          <w:color w:val="4682B4"/>
          <w:sz w:val="18"/>
          <w:szCs w:val="18"/>
        </w:rPr>
        <w:t>Паничкин</w:t>
      </w:r>
      <w:r>
        <w:rPr>
          <w:rStyle w:val="WW8Num3z0"/>
          <w:rFonts w:ascii="Verdana" w:hAnsi="Verdana"/>
          <w:color w:val="000000"/>
          <w:sz w:val="18"/>
          <w:szCs w:val="18"/>
        </w:rPr>
        <w:t> </w:t>
      </w:r>
      <w:r>
        <w:rPr>
          <w:rFonts w:ascii="Verdana" w:hAnsi="Verdana"/>
          <w:color w:val="000000"/>
          <w:sz w:val="18"/>
          <w:szCs w:val="18"/>
        </w:rPr>
        <w:t>В.Б. Понятие и правовая природа наследования в российском и американском праве: сравнительный анализ // Наследственное право. 2009. № 2.</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w:t>
      </w:r>
      <w:r>
        <w:rPr>
          <w:rStyle w:val="WW8Num3z0"/>
          <w:rFonts w:ascii="Verdana" w:hAnsi="Verdana"/>
          <w:color w:val="000000"/>
          <w:sz w:val="18"/>
          <w:szCs w:val="18"/>
        </w:rPr>
        <w:t> </w:t>
      </w:r>
      <w:r>
        <w:rPr>
          <w:rStyle w:val="WW8Num4z0"/>
          <w:rFonts w:ascii="Verdana" w:hAnsi="Verdana"/>
          <w:color w:val="4682B4"/>
          <w:sz w:val="18"/>
          <w:szCs w:val="18"/>
        </w:rPr>
        <w:t>Паничкин</w:t>
      </w:r>
      <w:r>
        <w:rPr>
          <w:rStyle w:val="WW8Num3z0"/>
          <w:rFonts w:ascii="Verdana" w:hAnsi="Verdana"/>
          <w:color w:val="000000"/>
          <w:sz w:val="18"/>
          <w:szCs w:val="18"/>
        </w:rPr>
        <w:t> </w:t>
      </w:r>
      <w:r>
        <w:rPr>
          <w:rFonts w:ascii="Verdana" w:hAnsi="Verdana"/>
          <w:color w:val="000000"/>
          <w:sz w:val="18"/>
          <w:szCs w:val="18"/>
        </w:rPr>
        <w:t>В.Б. Принципы и особенности наследственного права США в сравнении с российскими // Нотариус. 2009. № 2.</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w:t>
      </w:r>
      <w:r>
        <w:rPr>
          <w:rStyle w:val="WW8Num3z0"/>
          <w:rFonts w:ascii="Verdana" w:hAnsi="Verdana"/>
          <w:color w:val="000000"/>
          <w:sz w:val="18"/>
          <w:szCs w:val="18"/>
        </w:rPr>
        <w:t> </w:t>
      </w:r>
      <w:r>
        <w:rPr>
          <w:rStyle w:val="WW8Num4z0"/>
          <w:rFonts w:ascii="Verdana" w:hAnsi="Verdana"/>
          <w:color w:val="4682B4"/>
          <w:sz w:val="18"/>
          <w:szCs w:val="18"/>
        </w:rPr>
        <w:t>Паничкин</w:t>
      </w:r>
      <w:r>
        <w:rPr>
          <w:rStyle w:val="WW8Num3z0"/>
          <w:rFonts w:ascii="Verdana" w:hAnsi="Verdana"/>
          <w:color w:val="000000"/>
          <w:sz w:val="18"/>
          <w:szCs w:val="18"/>
        </w:rPr>
        <w:t> </w:t>
      </w:r>
      <w:r>
        <w:rPr>
          <w:rFonts w:ascii="Verdana" w:hAnsi="Verdana"/>
          <w:color w:val="000000"/>
          <w:sz w:val="18"/>
          <w:szCs w:val="18"/>
        </w:rPr>
        <w:t>В.Б. Требования кредиторов к</w:t>
      </w:r>
      <w:r>
        <w:rPr>
          <w:rStyle w:val="WW8Num3z0"/>
          <w:rFonts w:ascii="Verdana" w:hAnsi="Verdana"/>
          <w:color w:val="000000"/>
          <w:sz w:val="18"/>
          <w:szCs w:val="18"/>
        </w:rPr>
        <w:t> </w:t>
      </w:r>
      <w:r>
        <w:rPr>
          <w:rStyle w:val="WW8Num4z0"/>
          <w:rFonts w:ascii="Verdana" w:hAnsi="Verdana"/>
          <w:color w:val="4682B4"/>
          <w:sz w:val="18"/>
          <w:szCs w:val="18"/>
        </w:rPr>
        <w:t>наследству</w:t>
      </w:r>
      <w:r>
        <w:rPr>
          <w:rStyle w:val="WW8Num3z0"/>
          <w:rFonts w:ascii="Verdana" w:hAnsi="Verdana"/>
          <w:color w:val="000000"/>
          <w:sz w:val="18"/>
          <w:szCs w:val="18"/>
        </w:rPr>
        <w:t> </w:t>
      </w:r>
      <w:r>
        <w:rPr>
          <w:rFonts w:ascii="Verdana" w:hAnsi="Verdana"/>
          <w:color w:val="000000"/>
          <w:sz w:val="18"/>
          <w:szCs w:val="18"/>
        </w:rPr>
        <w:t>и освобождение наследственного имущества от</w:t>
      </w:r>
      <w:r>
        <w:rPr>
          <w:rStyle w:val="WW8Num3z0"/>
          <w:rFonts w:ascii="Verdana" w:hAnsi="Verdana"/>
          <w:color w:val="000000"/>
          <w:sz w:val="18"/>
          <w:szCs w:val="18"/>
        </w:rPr>
        <w:t> </w:t>
      </w:r>
      <w:r>
        <w:rPr>
          <w:rStyle w:val="WW8Num4z0"/>
          <w:rFonts w:ascii="Verdana" w:hAnsi="Verdana"/>
          <w:color w:val="4682B4"/>
          <w:sz w:val="18"/>
          <w:szCs w:val="18"/>
        </w:rPr>
        <w:t>обременений</w:t>
      </w:r>
      <w:r>
        <w:rPr>
          <w:rStyle w:val="WW8Num3z0"/>
          <w:rFonts w:ascii="Verdana" w:hAnsi="Verdana"/>
          <w:color w:val="000000"/>
          <w:sz w:val="18"/>
          <w:szCs w:val="18"/>
        </w:rPr>
        <w:t> </w:t>
      </w:r>
      <w:r>
        <w:rPr>
          <w:rFonts w:ascii="Verdana" w:hAnsi="Verdana"/>
          <w:color w:val="000000"/>
          <w:sz w:val="18"/>
          <w:szCs w:val="18"/>
        </w:rPr>
        <w:t>в праве США // Наследственное право. 2010. № 3. С. 32 34.</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w:t>
      </w:r>
      <w:r>
        <w:rPr>
          <w:rStyle w:val="WW8Num3z0"/>
          <w:rFonts w:ascii="Verdana" w:hAnsi="Verdana"/>
          <w:color w:val="000000"/>
          <w:sz w:val="18"/>
          <w:szCs w:val="18"/>
        </w:rPr>
        <w:t> </w:t>
      </w:r>
      <w:r>
        <w:rPr>
          <w:rStyle w:val="WW8Num4z0"/>
          <w:rFonts w:ascii="Verdana" w:hAnsi="Verdana"/>
          <w:color w:val="4682B4"/>
          <w:sz w:val="18"/>
          <w:szCs w:val="18"/>
        </w:rPr>
        <w:t>Паничкин</w:t>
      </w:r>
      <w:r>
        <w:rPr>
          <w:rStyle w:val="WW8Num3z0"/>
          <w:rFonts w:ascii="Verdana" w:hAnsi="Verdana"/>
          <w:color w:val="000000"/>
          <w:sz w:val="18"/>
          <w:szCs w:val="18"/>
        </w:rPr>
        <w:t> </w:t>
      </w:r>
      <w:r>
        <w:rPr>
          <w:rFonts w:ascii="Verdana" w:hAnsi="Verdana"/>
          <w:color w:val="000000"/>
          <w:sz w:val="18"/>
          <w:szCs w:val="18"/>
        </w:rPr>
        <w:t>В.Б., Боровик О.Ю. Наследственное право США. СПб.: Юридический центр "Пресс", 2006.</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w:t>
      </w:r>
      <w:r>
        <w:rPr>
          <w:rStyle w:val="WW8Num3z0"/>
          <w:rFonts w:ascii="Verdana" w:hAnsi="Verdana"/>
          <w:color w:val="000000"/>
          <w:sz w:val="18"/>
          <w:szCs w:val="18"/>
        </w:rPr>
        <w:t> </w:t>
      </w:r>
      <w:r>
        <w:rPr>
          <w:rStyle w:val="WW8Num4z0"/>
          <w:rFonts w:ascii="Verdana" w:hAnsi="Verdana"/>
          <w:color w:val="4682B4"/>
          <w:sz w:val="18"/>
          <w:szCs w:val="18"/>
        </w:rPr>
        <w:t>Пестрикова</w:t>
      </w:r>
      <w:r>
        <w:rPr>
          <w:rStyle w:val="WW8Num3z0"/>
          <w:rFonts w:ascii="Verdana" w:hAnsi="Verdana"/>
          <w:color w:val="000000"/>
          <w:sz w:val="18"/>
          <w:szCs w:val="18"/>
        </w:rPr>
        <w:t> </w:t>
      </w:r>
      <w:r>
        <w:rPr>
          <w:rFonts w:ascii="Verdana" w:hAnsi="Verdana"/>
          <w:color w:val="000000"/>
          <w:sz w:val="18"/>
          <w:szCs w:val="18"/>
        </w:rPr>
        <w:t>A.A. О наследственных правах суррогатных детей (постановка проблемы) // Наследственное право. 2007. № 2.</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w:t>
      </w:r>
      <w:r>
        <w:rPr>
          <w:rStyle w:val="WW8Num3z0"/>
          <w:rFonts w:ascii="Verdana" w:hAnsi="Verdana"/>
          <w:color w:val="000000"/>
          <w:sz w:val="18"/>
          <w:szCs w:val="18"/>
        </w:rPr>
        <w:t> </w:t>
      </w:r>
      <w:r>
        <w:rPr>
          <w:rStyle w:val="WW8Num4z0"/>
          <w:rFonts w:ascii="Verdana" w:hAnsi="Verdana"/>
          <w:color w:val="4682B4"/>
          <w:sz w:val="18"/>
          <w:szCs w:val="18"/>
        </w:rPr>
        <w:t>Подопригора</w:t>
      </w:r>
      <w:r>
        <w:rPr>
          <w:rStyle w:val="WW8Num3z0"/>
          <w:rFonts w:ascii="Verdana" w:hAnsi="Verdana"/>
          <w:color w:val="000000"/>
          <w:sz w:val="18"/>
          <w:szCs w:val="18"/>
        </w:rPr>
        <w:t> </w:t>
      </w:r>
      <w:r>
        <w:rPr>
          <w:rFonts w:ascii="Verdana" w:hAnsi="Verdana"/>
          <w:color w:val="000000"/>
          <w:sz w:val="18"/>
          <w:szCs w:val="18"/>
        </w:rPr>
        <w:t>A.A. Основы римского гражданского права: Учеб. пособие для студентов юрид. вузов и факультетов. 2-е изд., перераб. Киев: Вентури, 1995. 288 с.</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w:t>
      </w:r>
      <w:r>
        <w:rPr>
          <w:rStyle w:val="WW8Num3z0"/>
          <w:rFonts w:ascii="Verdana" w:hAnsi="Verdana"/>
          <w:color w:val="000000"/>
          <w:sz w:val="18"/>
          <w:szCs w:val="18"/>
        </w:rPr>
        <w:t> </w:t>
      </w:r>
      <w:r>
        <w:rPr>
          <w:rStyle w:val="WW8Num4z0"/>
          <w:rFonts w:ascii="Verdana" w:hAnsi="Verdana"/>
          <w:color w:val="4682B4"/>
          <w:sz w:val="18"/>
          <w:szCs w:val="18"/>
        </w:rPr>
        <w:t>Покровский</w:t>
      </w:r>
      <w:r>
        <w:rPr>
          <w:rStyle w:val="WW8Num3z0"/>
          <w:rFonts w:ascii="Verdana" w:hAnsi="Verdana"/>
          <w:color w:val="000000"/>
          <w:sz w:val="18"/>
          <w:szCs w:val="18"/>
        </w:rPr>
        <w:t> </w:t>
      </w:r>
      <w:r>
        <w:rPr>
          <w:rFonts w:ascii="Verdana" w:hAnsi="Verdana"/>
          <w:color w:val="000000"/>
          <w:sz w:val="18"/>
          <w:szCs w:val="18"/>
        </w:rPr>
        <w:t>И.А. История римского права. СПб,, 1999.</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w:t>
      </w:r>
      <w:r>
        <w:rPr>
          <w:rStyle w:val="WW8Num3z0"/>
          <w:rFonts w:ascii="Verdana" w:hAnsi="Verdana"/>
          <w:color w:val="000000"/>
          <w:sz w:val="18"/>
          <w:szCs w:val="18"/>
        </w:rPr>
        <w:t> </w:t>
      </w:r>
      <w:r>
        <w:rPr>
          <w:rStyle w:val="WW8Num4z0"/>
          <w:rFonts w:ascii="Verdana" w:hAnsi="Verdana"/>
          <w:color w:val="4682B4"/>
          <w:sz w:val="18"/>
          <w:szCs w:val="18"/>
        </w:rPr>
        <w:t>Пресняков</w:t>
      </w:r>
      <w:r>
        <w:rPr>
          <w:rStyle w:val="WW8Num3z0"/>
          <w:rFonts w:ascii="Verdana" w:hAnsi="Verdana"/>
          <w:color w:val="000000"/>
          <w:sz w:val="18"/>
          <w:szCs w:val="18"/>
        </w:rPr>
        <w:t> </w:t>
      </w:r>
      <w:r>
        <w:rPr>
          <w:rFonts w:ascii="Verdana" w:hAnsi="Verdana"/>
          <w:color w:val="000000"/>
          <w:sz w:val="18"/>
          <w:szCs w:val="18"/>
        </w:rPr>
        <w:t>M.B. Конституционная концепция принципа справедливости / под ред. Г.Н.</w:t>
      </w:r>
      <w:r>
        <w:rPr>
          <w:rStyle w:val="WW8Num3z0"/>
          <w:rFonts w:ascii="Verdana" w:hAnsi="Verdana"/>
          <w:color w:val="000000"/>
          <w:sz w:val="18"/>
          <w:szCs w:val="18"/>
        </w:rPr>
        <w:t> </w:t>
      </w:r>
      <w:r>
        <w:rPr>
          <w:rStyle w:val="WW8Num4z0"/>
          <w:rFonts w:ascii="Verdana" w:hAnsi="Verdana"/>
          <w:color w:val="4682B4"/>
          <w:sz w:val="18"/>
          <w:szCs w:val="18"/>
        </w:rPr>
        <w:t>Комковой</w:t>
      </w:r>
      <w:r>
        <w:rPr>
          <w:rFonts w:ascii="Verdana" w:hAnsi="Verdana"/>
          <w:color w:val="000000"/>
          <w:sz w:val="18"/>
          <w:szCs w:val="18"/>
        </w:rPr>
        <w:t>. М.: ДМК Пресс, 2009. 384 с.</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 Проблемы общей теории права и государства / Под общ. ред. B.C.</w:t>
      </w:r>
      <w:r>
        <w:rPr>
          <w:rStyle w:val="WW8Num3z0"/>
          <w:rFonts w:ascii="Verdana" w:hAnsi="Verdana"/>
          <w:color w:val="000000"/>
          <w:sz w:val="18"/>
          <w:szCs w:val="18"/>
        </w:rPr>
        <w:t> </w:t>
      </w:r>
      <w:r>
        <w:rPr>
          <w:rStyle w:val="WW8Num4z0"/>
          <w:rFonts w:ascii="Verdana" w:hAnsi="Verdana"/>
          <w:color w:val="4682B4"/>
          <w:sz w:val="18"/>
          <w:szCs w:val="18"/>
        </w:rPr>
        <w:t>Нерсесянца</w:t>
      </w:r>
      <w:r>
        <w:rPr>
          <w:rFonts w:ascii="Verdana" w:hAnsi="Verdana"/>
          <w:color w:val="000000"/>
          <w:sz w:val="18"/>
          <w:szCs w:val="18"/>
        </w:rPr>
        <w:t>. М., 1999.</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w:t>
      </w:r>
      <w:r>
        <w:rPr>
          <w:rStyle w:val="WW8Num3z0"/>
          <w:rFonts w:ascii="Verdana" w:hAnsi="Verdana"/>
          <w:color w:val="000000"/>
          <w:sz w:val="18"/>
          <w:szCs w:val="18"/>
        </w:rPr>
        <w:t> </w:t>
      </w:r>
      <w:r>
        <w:rPr>
          <w:rStyle w:val="WW8Num4z0"/>
          <w:rFonts w:ascii="Verdana" w:hAnsi="Verdana"/>
          <w:color w:val="4682B4"/>
          <w:sz w:val="18"/>
          <w:szCs w:val="18"/>
        </w:rPr>
        <w:t>Репин</w:t>
      </w:r>
      <w:r>
        <w:rPr>
          <w:rStyle w:val="WW8Num3z0"/>
          <w:rFonts w:ascii="Verdana" w:hAnsi="Verdana"/>
          <w:color w:val="000000"/>
          <w:sz w:val="18"/>
          <w:szCs w:val="18"/>
        </w:rPr>
        <w:t> </w:t>
      </w:r>
      <w:r>
        <w:rPr>
          <w:rFonts w:ascii="Verdana" w:hAnsi="Verdana"/>
          <w:color w:val="000000"/>
          <w:sz w:val="18"/>
          <w:szCs w:val="18"/>
        </w:rPr>
        <w:t>B.C. Комментарий к Основам законодательства Российской Федерации о</w:t>
      </w:r>
      <w:r>
        <w:rPr>
          <w:rStyle w:val="WW8Num3z0"/>
          <w:rFonts w:ascii="Verdana" w:hAnsi="Verdana"/>
          <w:color w:val="000000"/>
          <w:sz w:val="18"/>
          <w:szCs w:val="18"/>
        </w:rPr>
        <w:t> </w:t>
      </w:r>
      <w:r>
        <w:rPr>
          <w:rStyle w:val="WW8Num4z0"/>
          <w:rFonts w:ascii="Verdana" w:hAnsi="Verdana"/>
          <w:color w:val="4682B4"/>
          <w:sz w:val="18"/>
          <w:szCs w:val="18"/>
        </w:rPr>
        <w:t>нотариате</w:t>
      </w:r>
      <w:r>
        <w:rPr>
          <w:rStyle w:val="WW8Num3z0"/>
          <w:rFonts w:ascii="Verdana" w:hAnsi="Verdana"/>
          <w:color w:val="000000"/>
          <w:sz w:val="18"/>
          <w:szCs w:val="18"/>
        </w:rPr>
        <w:t> </w:t>
      </w:r>
      <w:r>
        <w:rPr>
          <w:rFonts w:ascii="Verdana" w:hAnsi="Verdana"/>
          <w:color w:val="000000"/>
          <w:sz w:val="18"/>
          <w:szCs w:val="18"/>
        </w:rPr>
        <w:t>(постатейный). М.: ИНФРА-М-НОРМА, 1999. 296 с.</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w:t>
      </w:r>
      <w:r>
        <w:rPr>
          <w:rStyle w:val="WW8Num3z0"/>
          <w:rFonts w:ascii="Verdana" w:hAnsi="Verdana"/>
          <w:color w:val="000000"/>
          <w:sz w:val="18"/>
          <w:szCs w:val="18"/>
        </w:rPr>
        <w:t> </w:t>
      </w:r>
      <w:r>
        <w:rPr>
          <w:rStyle w:val="WW8Num4z0"/>
          <w:rFonts w:ascii="Verdana" w:hAnsi="Verdana"/>
          <w:color w:val="4682B4"/>
          <w:sz w:val="18"/>
          <w:szCs w:val="18"/>
        </w:rPr>
        <w:t>Римское</w:t>
      </w:r>
      <w:r>
        <w:rPr>
          <w:rStyle w:val="WW8Num3z0"/>
          <w:rFonts w:ascii="Verdana" w:hAnsi="Verdana"/>
          <w:color w:val="000000"/>
          <w:sz w:val="18"/>
          <w:szCs w:val="18"/>
        </w:rPr>
        <w:t> </w:t>
      </w:r>
      <w:r>
        <w:rPr>
          <w:rFonts w:ascii="Verdana" w:hAnsi="Verdana"/>
          <w:color w:val="000000"/>
          <w:sz w:val="18"/>
          <w:szCs w:val="18"/>
        </w:rPr>
        <w:t>частное право: Учебник / под ред. проф. И.Б.</w:t>
      </w:r>
      <w:r>
        <w:rPr>
          <w:rStyle w:val="WW8Num3z0"/>
          <w:rFonts w:ascii="Verdana" w:hAnsi="Verdana"/>
          <w:color w:val="000000"/>
          <w:sz w:val="18"/>
          <w:szCs w:val="18"/>
        </w:rPr>
        <w:t> </w:t>
      </w:r>
      <w:r>
        <w:rPr>
          <w:rStyle w:val="WW8Num4z0"/>
          <w:rFonts w:ascii="Verdana" w:hAnsi="Verdana"/>
          <w:color w:val="4682B4"/>
          <w:sz w:val="18"/>
          <w:szCs w:val="18"/>
        </w:rPr>
        <w:t>Новицкого</w:t>
      </w:r>
      <w:r>
        <w:rPr>
          <w:rStyle w:val="WW8Num3z0"/>
          <w:rFonts w:ascii="Verdana" w:hAnsi="Verdana"/>
          <w:color w:val="000000"/>
          <w:sz w:val="18"/>
          <w:szCs w:val="18"/>
        </w:rPr>
        <w:t> </w:t>
      </w:r>
      <w:r>
        <w:rPr>
          <w:rFonts w:ascii="Verdana" w:hAnsi="Verdana"/>
          <w:color w:val="000000"/>
          <w:sz w:val="18"/>
          <w:szCs w:val="18"/>
        </w:rPr>
        <w:t>и проф. И.С. Петерского. М., 2008.</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144.</w:t>
      </w:r>
      <w:r>
        <w:rPr>
          <w:rStyle w:val="WW8Num3z0"/>
          <w:rFonts w:ascii="Verdana" w:hAnsi="Verdana"/>
          <w:color w:val="000000"/>
          <w:sz w:val="18"/>
          <w:szCs w:val="18"/>
        </w:rPr>
        <w:t> </w:t>
      </w:r>
      <w:r>
        <w:rPr>
          <w:rStyle w:val="WW8Num4z0"/>
          <w:rFonts w:ascii="Verdana" w:hAnsi="Verdana"/>
          <w:color w:val="4682B4"/>
          <w:sz w:val="18"/>
          <w:szCs w:val="18"/>
        </w:rPr>
        <w:t>Рихтер</w:t>
      </w:r>
      <w:r>
        <w:rPr>
          <w:rStyle w:val="WW8Num3z0"/>
          <w:rFonts w:ascii="Verdana" w:hAnsi="Verdana"/>
          <w:color w:val="000000"/>
          <w:sz w:val="18"/>
          <w:szCs w:val="18"/>
        </w:rPr>
        <w:t> </w:t>
      </w:r>
      <w:r>
        <w:rPr>
          <w:rFonts w:ascii="Verdana" w:hAnsi="Verdana"/>
          <w:color w:val="000000"/>
          <w:sz w:val="18"/>
          <w:szCs w:val="18"/>
        </w:rPr>
        <w:t>А. К. О необходимом наследовании С.-Петербург, Государственная типография, 1893 г. 420 с.</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w:t>
      </w:r>
      <w:r>
        <w:rPr>
          <w:rStyle w:val="WW8Num3z0"/>
          <w:rFonts w:ascii="Verdana" w:hAnsi="Verdana"/>
          <w:color w:val="000000"/>
          <w:sz w:val="18"/>
          <w:szCs w:val="18"/>
        </w:rPr>
        <w:t> </w:t>
      </w:r>
      <w:r>
        <w:rPr>
          <w:rStyle w:val="WW8Num4z0"/>
          <w:rFonts w:ascii="Verdana" w:hAnsi="Verdana"/>
          <w:color w:val="4682B4"/>
          <w:sz w:val="18"/>
          <w:szCs w:val="18"/>
        </w:rPr>
        <w:t>Романовская</w:t>
      </w:r>
      <w:r>
        <w:rPr>
          <w:rStyle w:val="WW8Num3z0"/>
          <w:rFonts w:ascii="Verdana" w:hAnsi="Verdana"/>
          <w:color w:val="000000"/>
          <w:sz w:val="18"/>
          <w:szCs w:val="18"/>
        </w:rPr>
        <w:t> </w:t>
      </w:r>
      <w:r>
        <w:rPr>
          <w:rFonts w:ascii="Verdana" w:hAnsi="Verdana"/>
          <w:color w:val="000000"/>
          <w:sz w:val="18"/>
          <w:szCs w:val="18"/>
        </w:rPr>
        <w:t>В.Б., Курзенин Э.Б. Основы</w:t>
      </w:r>
      <w:r>
        <w:rPr>
          <w:rStyle w:val="WW8Num3z0"/>
          <w:rFonts w:ascii="Verdana" w:hAnsi="Verdana"/>
          <w:color w:val="000000"/>
          <w:sz w:val="18"/>
          <w:szCs w:val="18"/>
        </w:rPr>
        <w:t> </w:t>
      </w:r>
      <w:r>
        <w:rPr>
          <w:rStyle w:val="WW8Num4z0"/>
          <w:rFonts w:ascii="Verdana" w:hAnsi="Verdana"/>
          <w:color w:val="4682B4"/>
          <w:sz w:val="18"/>
          <w:szCs w:val="18"/>
        </w:rPr>
        <w:t>римского</w:t>
      </w:r>
      <w:r>
        <w:rPr>
          <w:rStyle w:val="WW8Num3z0"/>
          <w:rFonts w:ascii="Verdana" w:hAnsi="Verdana"/>
          <w:color w:val="000000"/>
          <w:sz w:val="18"/>
          <w:szCs w:val="18"/>
        </w:rPr>
        <w:t> </w:t>
      </w:r>
      <w:r>
        <w:rPr>
          <w:rFonts w:ascii="Verdana" w:hAnsi="Verdana"/>
          <w:color w:val="000000"/>
          <w:sz w:val="18"/>
          <w:szCs w:val="18"/>
        </w:rPr>
        <w:t>частного права. Н. Новгород, 2000.</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w:t>
      </w:r>
      <w:r>
        <w:rPr>
          <w:rStyle w:val="WW8Num3z0"/>
          <w:rFonts w:ascii="Verdana" w:hAnsi="Verdana"/>
          <w:color w:val="000000"/>
          <w:sz w:val="18"/>
          <w:szCs w:val="18"/>
        </w:rPr>
        <w:t> </w:t>
      </w:r>
      <w:r>
        <w:rPr>
          <w:rStyle w:val="WW8Num4z0"/>
          <w:rFonts w:ascii="Verdana" w:hAnsi="Verdana"/>
          <w:color w:val="4682B4"/>
          <w:sz w:val="18"/>
          <w:szCs w:val="18"/>
        </w:rPr>
        <w:t>Романовский</w:t>
      </w:r>
      <w:r>
        <w:rPr>
          <w:rStyle w:val="WW8Num3z0"/>
          <w:rFonts w:ascii="Verdana" w:hAnsi="Verdana"/>
          <w:color w:val="000000"/>
          <w:sz w:val="18"/>
          <w:szCs w:val="18"/>
        </w:rPr>
        <w:t> </w:t>
      </w:r>
      <w:r>
        <w:rPr>
          <w:rFonts w:ascii="Verdana" w:hAnsi="Verdana"/>
          <w:color w:val="000000"/>
          <w:sz w:val="18"/>
          <w:szCs w:val="18"/>
        </w:rPr>
        <w:t>Г.Б. Правовое регулирование вспомогательных репродуктивных технологий (на примере</w:t>
      </w:r>
      <w:r>
        <w:rPr>
          <w:rStyle w:val="WW8Num3z0"/>
          <w:rFonts w:ascii="Verdana" w:hAnsi="Verdana"/>
          <w:color w:val="000000"/>
          <w:sz w:val="18"/>
          <w:szCs w:val="18"/>
        </w:rPr>
        <w:t> </w:t>
      </w:r>
      <w:r>
        <w:rPr>
          <w:rStyle w:val="WW8Num4z0"/>
          <w:rFonts w:ascii="Verdana" w:hAnsi="Verdana"/>
          <w:color w:val="4682B4"/>
          <w:sz w:val="18"/>
          <w:szCs w:val="18"/>
        </w:rPr>
        <w:t>суррогатного</w:t>
      </w:r>
      <w:r>
        <w:rPr>
          <w:rStyle w:val="WW8Num3z0"/>
          <w:rFonts w:ascii="Verdana" w:hAnsi="Verdana"/>
          <w:color w:val="000000"/>
          <w:sz w:val="18"/>
          <w:szCs w:val="18"/>
        </w:rPr>
        <w:t> </w:t>
      </w:r>
      <w:r>
        <w:rPr>
          <w:rFonts w:ascii="Verdana" w:hAnsi="Verdana"/>
          <w:color w:val="000000"/>
          <w:sz w:val="18"/>
          <w:szCs w:val="18"/>
        </w:rPr>
        <w:t>материнства). М.: Юрлитинформ, 2011. 264 с.</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 Салическая правда / URL: http://www.hist.msu.ru/ER/Etext/salic.htm</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w:t>
      </w:r>
      <w:r>
        <w:rPr>
          <w:rStyle w:val="WW8Num3z0"/>
          <w:rFonts w:ascii="Verdana" w:hAnsi="Verdana"/>
          <w:color w:val="000000"/>
          <w:sz w:val="18"/>
          <w:szCs w:val="18"/>
        </w:rPr>
        <w:t> </w:t>
      </w:r>
      <w:r>
        <w:rPr>
          <w:rStyle w:val="WW8Num4z0"/>
          <w:rFonts w:ascii="Verdana" w:hAnsi="Verdana"/>
          <w:color w:val="4682B4"/>
          <w:sz w:val="18"/>
          <w:szCs w:val="18"/>
        </w:rPr>
        <w:t>Сватеева</w:t>
      </w:r>
      <w:r>
        <w:rPr>
          <w:rStyle w:val="WW8Num3z0"/>
          <w:rFonts w:ascii="Verdana" w:hAnsi="Verdana"/>
          <w:color w:val="000000"/>
          <w:sz w:val="18"/>
          <w:szCs w:val="18"/>
        </w:rPr>
        <w:t> </w:t>
      </w:r>
      <w:r>
        <w:rPr>
          <w:rFonts w:ascii="Verdana" w:hAnsi="Verdana"/>
          <w:color w:val="000000"/>
          <w:sz w:val="18"/>
          <w:szCs w:val="18"/>
        </w:rPr>
        <w:t>О.И. Ответственность наследников по долгам наследодателя в законодательстве зарубежных стран // Наследственное право. 2007. № 2.</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w:t>
      </w:r>
      <w:r>
        <w:rPr>
          <w:rStyle w:val="WW8Num3z0"/>
          <w:rFonts w:ascii="Verdana" w:hAnsi="Verdana"/>
          <w:color w:val="000000"/>
          <w:sz w:val="18"/>
          <w:szCs w:val="18"/>
        </w:rPr>
        <w:t> </w:t>
      </w:r>
      <w:r>
        <w:rPr>
          <w:rStyle w:val="WW8Num4z0"/>
          <w:rFonts w:ascii="Verdana" w:hAnsi="Verdana"/>
          <w:color w:val="4682B4"/>
          <w:sz w:val="18"/>
          <w:szCs w:val="18"/>
        </w:rPr>
        <w:t>Серебровский</w:t>
      </w:r>
      <w:r>
        <w:rPr>
          <w:rStyle w:val="WW8Num3z0"/>
          <w:rFonts w:ascii="Verdana" w:hAnsi="Verdana"/>
          <w:color w:val="000000"/>
          <w:sz w:val="18"/>
          <w:szCs w:val="18"/>
        </w:rPr>
        <w:t> </w:t>
      </w:r>
      <w:r>
        <w:rPr>
          <w:rFonts w:ascii="Verdana" w:hAnsi="Verdana"/>
          <w:color w:val="000000"/>
          <w:sz w:val="18"/>
          <w:szCs w:val="18"/>
        </w:rPr>
        <w:t>В.И. Избранные труды по наследственному и страховому праву. М., 2003 / Консультант Плюс. Классика российского права // URL: http://civil.consultant.ru/elib/books/9/</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 Советское гражданское право / под ред.</w:t>
      </w:r>
      <w:r>
        <w:rPr>
          <w:rStyle w:val="WW8Num3z0"/>
          <w:rFonts w:ascii="Verdana" w:hAnsi="Verdana"/>
          <w:color w:val="000000"/>
          <w:sz w:val="18"/>
          <w:szCs w:val="18"/>
        </w:rPr>
        <w:t> </w:t>
      </w:r>
      <w:r>
        <w:rPr>
          <w:rStyle w:val="WW8Num4z0"/>
          <w:rFonts w:ascii="Verdana" w:hAnsi="Verdana"/>
          <w:color w:val="4682B4"/>
          <w:sz w:val="18"/>
          <w:szCs w:val="18"/>
        </w:rPr>
        <w:t>Красавчикова</w:t>
      </w:r>
      <w:r>
        <w:rPr>
          <w:rStyle w:val="WW8Num3z0"/>
          <w:rFonts w:ascii="Verdana" w:hAnsi="Verdana"/>
          <w:color w:val="000000"/>
          <w:sz w:val="18"/>
          <w:szCs w:val="18"/>
        </w:rPr>
        <w:t> </w:t>
      </w:r>
      <w:r>
        <w:rPr>
          <w:rFonts w:ascii="Verdana" w:hAnsi="Verdana"/>
          <w:color w:val="000000"/>
          <w:sz w:val="18"/>
          <w:szCs w:val="18"/>
        </w:rPr>
        <w:t>O.A. В 2-х томах. М., 1968.</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w:t>
      </w:r>
      <w:r>
        <w:rPr>
          <w:rStyle w:val="WW8Num3z0"/>
          <w:rFonts w:ascii="Verdana" w:hAnsi="Verdana"/>
          <w:color w:val="000000"/>
          <w:sz w:val="18"/>
          <w:szCs w:val="18"/>
        </w:rPr>
        <w:t> </w:t>
      </w:r>
      <w:r>
        <w:rPr>
          <w:rStyle w:val="WW8Num4z0"/>
          <w:rFonts w:ascii="Verdana" w:hAnsi="Verdana"/>
          <w:color w:val="4682B4"/>
          <w:sz w:val="18"/>
          <w:szCs w:val="18"/>
        </w:rPr>
        <w:t>Соменков</w:t>
      </w:r>
      <w:r>
        <w:rPr>
          <w:rStyle w:val="WW8Num3z0"/>
          <w:rFonts w:ascii="Verdana" w:hAnsi="Verdana"/>
          <w:color w:val="000000"/>
          <w:sz w:val="18"/>
          <w:szCs w:val="18"/>
        </w:rPr>
        <w:t> </w:t>
      </w:r>
      <w:r>
        <w:rPr>
          <w:rFonts w:ascii="Verdana" w:hAnsi="Verdana"/>
          <w:color w:val="000000"/>
          <w:sz w:val="18"/>
          <w:szCs w:val="18"/>
        </w:rPr>
        <w:t>С.А. Общие положения о наследовании // Законы России: опыт, анализ, практика. 2006. № 10.</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w:t>
      </w:r>
      <w:r>
        <w:rPr>
          <w:rStyle w:val="WW8Num3z0"/>
          <w:rFonts w:ascii="Verdana" w:hAnsi="Verdana"/>
          <w:color w:val="000000"/>
          <w:sz w:val="18"/>
          <w:szCs w:val="18"/>
        </w:rPr>
        <w:t> </w:t>
      </w:r>
      <w:r>
        <w:rPr>
          <w:rStyle w:val="WW8Num4z0"/>
          <w:rFonts w:ascii="Verdana" w:hAnsi="Verdana"/>
          <w:color w:val="4682B4"/>
          <w:sz w:val="18"/>
          <w:szCs w:val="18"/>
        </w:rPr>
        <w:t>Сывороткина</w:t>
      </w:r>
      <w:r>
        <w:rPr>
          <w:rStyle w:val="WW8Num3z0"/>
          <w:rFonts w:ascii="Verdana" w:hAnsi="Verdana"/>
          <w:color w:val="000000"/>
          <w:sz w:val="18"/>
          <w:szCs w:val="18"/>
        </w:rPr>
        <w:t> </w:t>
      </w:r>
      <w:r>
        <w:rPr>
          <w:rFonts w:ascii="Verdana" w:hAnsi="Verdana"/>
          <w:color w:val="000000"/>
          <w:sz w:val="18"/>
          <w:szCs w:val="18"/>
        </w:rPr>
        <w:t>И.Ю. Современное российское и зарубежное наследственное право и законодательство // Юрист. 2007. № 1.</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 Тацит. О происхождении германцев и местоположении Германии. M., 1993.</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w:t>
      </w:r>
      <w:r>
        <w:rPr>
          <w:rStyle w:val="WW8Num3z0"/>
          <w:rFonts w:ascii="Verdana" w:hAnsi="Verdana"/>
          <w:color w:val="000000"/>
          <w:sz w:val="18"/>
          <w:szCs w:val="18"/>
        </w:rPr>
        <w:t> </w:t>
      </w:r>
      <w:r>
        <w:rPr>
          <w:rStyle w:val="WW8Num4z0"/>
          <w:rFonts w:ascii="Verdana" w:hAnsi="Verdana"/>
          <w:color w:val="4682B4"/>
          <w:sz w:val="18"/>
          <w:szCs w:val="18"/>
        </w:rPr>
        <w:t>Титов</w:t>
      </w:r>
      <w:r>
        <w:rPr>
          <w:rStyle w:val="WW8Num3z0"/>
          <w:rFonts w:ascii="Verdana" w:hAnsi="Verdana"/>
          <w:color w:val="000000"/>
          <w:sz w:val="18"/>
          <w:szCs w:val="18"/>
        </w:rPr>
        <w:t> </w:t>
      </w:r>
      <w:r>
        <w:rPr>
          <w:rFonts w:ascii="Verdana" w:hAnsi="Verdana"/>
          <w:color w:val="000000"/>
          <w:sz w:val="18"/>
          <w:szCs w:val="18"/>
        </w:rPr>
        <w:t>A.C., Рубан В.В. Особенности налогообложения имущества, переходящего в порядке наследования и</w:t>
      </w:r>
      <w:r>
        <w:rPr>
          <w:rStyle w:val="WW8Num3z0"/>
          <w:rFonts w:ascii="Verdana" w:hAnsi="Verdana"/>
          <w:color w:val="000000"/>
          <w:sz w:val="18"/>
          <w:szCs w:val="18"/>
        </w:rPr>
        <w:t> </w:t>
      </w:r>
      <w:r>
        <w:rPr>
          <w:rStyle w:val="WW8Num4z0"/>
          <w:rFonts w:ascii="Verdana" w:hAnsi="Verdana"/>
          <w:color w:val="4682B4"/>
          <w:sz w:val="18"/>
          <w:szCs w:val="18"/>
        </w:rPr>
        <w:t>дарения</w:t>
      </w:r>
      <w:r>
        <w:rPr>
          <w:rStyle w:val="WW8Num3z0"/>
          <w:rFonts w:ascii="Verdana" w:hAnsi="Verdana"/>
          <w:color w:val="000000"/>
          <w:sz w:val="18"/>
          <w:szCs w:val="18"/>
        </w:rPr>
        <w:t> </w:t>
      </w:r>
      <w:r>
        <w:rPr>
          <w:rFonts w:ascii="Verdana" w:hAnsi="Verdana"/>
          <w:color w:val="000000"/>
          <w:sz w:val="18"/>
          <w:szCs w:val="18"/>
        </w:rPr>
        <w:t>// Российский следователь. 2005. №11.</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w:t>
      </w:r>
      <w:r>
        <w:rPr>
          <w:rStyle w:val="WW8Num3z0"/>
          <w:rFonts w:ascii="Verdana" w:hAnsi="Verdana"/>
          <w:color w:val="000000"/>
          <w:sz w:val="18"/>
          <w:szCs w:val="18"/>
        </w:rPr>
        <w:t> </w:t>
      </w:r>
      <w:r>
        <w:rPr>
          <w:rStyle w:val="WW8Num4z0"/>
          <w:rFonts w:ascii="Verdana" w:hAnsi="Verdana"/>
          <w:color w:val="4682B4"/>
          <w:sz w:val="18"/>
          <w:szCs w:val="18"/>
        </w:rPr>
        <w:t>Тютрюмов</w:t>
      </w:r>
      <w:r>
        <w:rPr>
          <w:rStyle w:val="WW8Num3z0"/>
          <w:rFonts w:ascii="Verdana" w:hAnsi="Verdana"/>
          <w:color w:val="000000"/>
          <w:sz w:val="18"/>
          <w:szCs w:val="18"/>
        </w:rPr>
        <w:t> </w:t>
      </w:r>
      <w:r>
        <w:rPr>
          <w:rFonts w:ascii="Verdana" w:hAnsi="Verdana"/>
          <w:color w:val="000000"/>
          <w:sz w:val="18"/>
          <w:szCs w:val="18"/>
        </w:rPr>
        <w:t>И.М. Гражданское право. Юрьев: Типография К. Маттисена, 1922. 543 с.</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 Утопический социализм: Хрестоматия / Общ. ред. А.И. Володина. М.: Политиздат, 1982. 512 с.</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 Филимонов Ю.</w:t>
      </w:r>
      <w:r>
        <w:rPr>
          <w:rStyle w:val="WW8Num3z0"/>
          <w:rFonts w:ascii="Verdana" w:hAnsi="Verdana"/>
          <w:color w:val="000000"/>
          <w:sz w:val="18"/>
          <w:szCs w:val="18"/>
        </w:rPr>
        <w:t> </w:t>
      </w:r>
      <w:r>
        <w:rPr>
          <w:rStyle w:val="WW8Num4z0"/>
          <w:rFonts w:ascii="Verdana" w:hAnsi="Verdana"/>
          <w:color w:val="4682B4"/>
          <w:sz w:val="18"/>
          <w:szCs w:val="18"/>
        </w:rPr>
        <w:t>Нотариат</w:t>
      </w:r>
      <w:r>
        <w:rPr>
          <w:rStyle w:val="WW8Num3z0"/>
          <w:rFonts w:ascii="Verdana" w:hAnsi="Verdana"/>
          <w:color w:val="000000"/>
          <w:sz w:val="18"/>
          <w:szCs w:val="18"/>
        </w:rPr>
        <w:t> </w:t>
      </w:r>
      <w:r>
        <w:rPr>
          <w:rFonts w:ascii="Verdana" w:hAnsi="Verdana"/>
          <w:color w:val="000000"/>
          <w:sz w:val="18"/>
          <w:szCs w:val="18"/>
        </w:rPr>
        <w:t>в исключительное ведение Российской Федерации // Российская юстиция. 1997. № 2. С. 31-32.</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w:t>
      </w:r>
      <w:r>
        <w:rPr>
          <w:rStyle w:val="WW8Num3z0"/>
          <w:rFonts w:ascii="Verdana" w:hAnsi="Verdana"/>
          <w:color w:val="000000"/>
          <w:sz w:val="18"/>
          <w:szCs w:val="18"/>
        </w:rPr>
        <w:t> </w:t>
      </w:r>
      <w:r>
        <w:rPr>
          <w:rStyle w:val="WW8Num4z0"/>
          <w:rFonts w:ascii="Verdana" w:hAnsi="Verdana"/>
          <w:color w:val="4682B4"/>
          <w:sz w:val="18"/>
          <w:szCs w:val="18"/>
        </w:rPr>
        <w:t>Ходырева</w:t>
      </w:r>
      <w:r>
        <w:rPr>
          <w:rStyle w:val="WW8Num3z0"/>
          <w:rFonts w:ascii="Verdana" w:hAnsi="Verdana"/>
          <w:color w:val="000000"/>
          <w:sz w:val="18"/>
          <w:szCs w:val="18"/>
        </w:rPr>
        <w:t> </w:t>
      </w:r>
      <w:r>
        <w:rPr>
          <w:rFonts w:ascii="Verdana" w:hAnsi="Verdana"/>
          <w:color w:val="000000"/>
          <w:sz w:val="18"/>
          <w:szCs w:val="18"/>
        </w:rPr>
        <w:t>Е.А. Предприятие как объект наследственного правопреемства. М.: Норма, Инфра-М, 2010. 192 с.</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w:t>
      </w:r>
      <w:r>
        <w:rPr>
          <w:rStyle w:val="WW8Num3z0"/>
          <w:rFonts w:ascii="Verdana" w:hAnsi="Verdana"/>
          <w:color w:val="000000"/>
          <w:sz w:val="18"/>
          <w:szCs w:val="18"/>
        </w:rPr>
        <w:t> </w:t>
      </w:r>
      <w:r>
        <w:rPr>
          <w:rStyle w:val="WW8Num4z0"/>
          <w:rFonts w:ascii="Verdana" w:hAnsi="Verdana"/>
          <w:color w:val="4682B4"/>
          <w:sz w:val="18"/>
          <w:szCs w:val="18"/>
        </w:rPr>
        <w:t>Цирин</w:t>
      </w:r>
      <w:r>
        <w:rPr>
          <w:rStyle w:val="WW8Num3z0"/>
          <w:rFonts w:ascii="Verdana" w:hAnsi="Verdana"/>
          <w:color w:val="000000"/>
          <w:sz w:val="18"/>
          <w:szCs w:val="18"/>
        </w:rPr>
        <w:t> </w:t>
      </w:r>
      <w:r>
        <w:rPr>
          <w:rFonts w:ascii="Verdana" w:hAnsi="Verdana"/>
          <w:color w:val="000000"/>
          <w:sz w:val="18"/>
          <w:szCs w:val="18"/>
        </w:rPr>
        <w:t>A.M. Методическая база оценки нормативных правовых актов на</w:t>
      </w:r>
      <w:r>
        <w:rPr>
          <w:rStyle w:val="WW8Num3z0"/>
          <w:rFonts w:ascii="Verdana" w:hAnsi="Verdana"/>
          <w:color w:val="000000"/>
          <w:sz w:val="18"/>
          <w:szCs w:val="18"/>
        </w:rPr>
        <w:t> </w:t>
      </w:r>
      <w:r>
        <w:rPr>
          <w:rStyle w:val="WW8Num4z0"/>
          <w:rFonts w:ascii="Verdana" w:hAnsi="Verdana"/>
          <w:color w:val="4682B4"/>
          <w:sz w:val="18"/>
          <w:szCs w:val="18"/>
        </w:rPr>
        <w:t>коррупциогенность</w:t>
      </w:r>
      <w:r>
        <w:rPr>
          <w:rStyle w:val="WW8Num3z0"/>
          <w:rFonts w:ascii="Verdana" w:hAnsi="Verdana"/>
          <w:color w:val="000000"/>
          <w:sz w:val="18"/>
          <w:szCs w:val="18"/>
        </w:rPr>
        <w:t> </w:t>
      </w:r>
      <w:r>
        <w:rPr>
          <w:rFonts w:ascii="Verdana" w:hAnsi="Verdana"/>
          <w:color w:val="000000"/>
          <w:sz w:val="18"/>
          <w:szCs w:val="18"/>
        </w:rPr>
        <w:t>// Журнал российского права. 2009. № 10. С. 22 -29.</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w:t>
      </w:r>
      <w:r>
        <w:rPr>
          <w:rStyle w:val="WW8Num3z0"/>
          <w:rFonts w:ascii="Verdana" w:hAnsi="Verdana"/>
          <w:color w:val="000000"/>
          <w:sz w:val="18"/>
          <w:szCs w:val="18"/>
        </w:rPr>
        <w:t> </w:t>
      </w:r>
      <w:r>
        <w:rPr>
          <w:rStyle w:val="WW8Num4z0"/>
          <w:rFonts w:ascii="Verdana" w:hAnsi="Verdana"/>
          <w:color w:val="4682B4"/>
          <w:sz w:val="18"/>
          <w:szCs w:val="18"/>
        </w:rPr>
        <w:t>Чантурия</w:t>
      </w:r>
      <w:r>
        <w:rPr>
          <w:rStyle w:val="WW8Num3z0"/>
          <w:rFonts w:ascii="Verdana" w:hAnsi="Verdana"/>
          <w:color w:val="000000"/>
          <w:sz w:val="18"/>
          <w:szCs w:val="18"/>
        </w:rPr>
        <w:t> </w:t>
      </w:r>
      <w:r>
        <w:rPr>
          <w:rFonts w:ascii="Verdana" w:hAnsi="Verdana"/>
          <w:color w:val="000000"/>
          <w:sz w:val="18"/>
          <w:szCs w:val="18"/>
        </w:rPr>
        <w:t>Л.Л. Юридические лица публичного права: их место в гражданском праве и особенности правового регулирования // Государство и право. 2008. № 3.</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w:t>
      </w:r>
      <w:r>
        <w:rPr>
          <w:rStyle w:val="WW8Num3z0"/>
          <w:rFonts w:ascii="Verdana" w:hAnsi="Verdana"/>
          <w:color w:val="000000"/>
          <w:sz w:val="18"/>
          <w:szCs w:val="18"/>
        </w:rPr>
        <w:t> </w:t>
      </w:r>
      <w:r>
        <w:rPr>
          <w:rStyle w:val="WW8Num4z0"/>
          <w:rFonts w:ascii="Verdana" w:hAnsi="Verdana"/>
          <w:color w:val="4682B4"/>
          <w:sz w:val="18"/>
          <w:szCs w:val="18"/>
        </w:rPr>
        <w:t>Чеботарева</w:t>
      </w:r>
      <w:r>
        <w:rPr>
          <w:rStyle w:val="WW8Num3z0"/>
          <w:rFonts w:ascii="Verdana" w:hAnsi="Verdana"/>
          <w:color w:val="000000"/>
          <w:sz w:val="18"/>
          <w:szCs w:val="18"/>
        </w:rPr>
        <w:t> </w:t>
      </w:r>
      <w:r>
        <w:rPr>
          <w:rFonts w:ascii="Verdana" w:hAnsi="Verdana"/>
          <w:color w:val="000000"/>
          <w:sz w:val="18"/>
          <w:szCs w:val="18"/>
        </w:rPr>
        <w:t>A.A., Жукова A.C. Проблемы передачи выморочного имущества в собственность субъектов Российской Федерации имуниципальных образований // Государственная власть и местное</w:t>
      </w:r>
      <w:r>
        <w:rPr>
          <w:rStyle w:val="WW8Num3z0"/>
          <w:rFonts w:ascii="Verdana" w:hAnsi="Verdana"/>
          <w:color w:val="000000"/>
          <w:sz w:val="18"/>
          <w:szCs w:val="18"/>
        </w:rPr>
        <w:t> </w:t>
      </w:r>
      <w:r>
        <w:rPr>
          <w:rStyle w:val="WW8Num4z0"/>
          <w:rFonts w:ascii="Verdana" w:hAnsi="Verdana"/>
          <w:color w:val="4682B4"/>
          <w:sz w:val="18"/>
          <w:szCs w:val="18"/>
        </w:rPr>
        <w:t>самоуправление</w:t>
      </w:r>
      <w:r>
        <w:rPr>
          <w:rFonts w:ascii="Verdana" w:hAnsi="Verdana"/>
          <w:color w:val="000000"/>
          <w:sz w:val="18"/>
          <w:szCs w:val="18"/>
        </w:rPr>
        <w:t>. 2009. № 3.</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w:t>
      </w:r>
      <w:r>
        <w:rPr>
          <w:rStyle w:val="WW8Num3z0"/>
          <w:rFonts w:ascii="Verdana" w:hAnsi="Verdana"/>
          <w:color w:val="000000"/>
          <w:sz w:val="18"/>
          <w:szCs w:val="18"/>
        </w:rPr>
        <w:t> </w:t>
      </w:r>
      <w:r>
        <w:rPr>
          <w:rStyle w:val="WW8Num4z0"/>
          <w:rFonts w:ascii="Verdana" w:hAnsi="Verdana"/>
          <w:color w:val="4682B4"/>
          <w:sz w:val="18"/>
          <w:szCs w:val="18"/>
        </w:rPr>
        <w:t>Черепкова</w:t>
      </w:r>
      <w:r>
        <w:rPr>
          <w:rStyle w:val="WW8Num3z0"/>
          <w:rFonts w:ascii="Verdana" w:hAnsi="Verdana"/>
          <w:color w:val="000000"/>
          <w:sz w:val="18"/>
          <w:szCs w:val="18"/>
        </w:rPr>
        <w:t> </w:t>
      </w:r>
      <w:r>
        <w:rPr>
          <w:rFonts w:ascii="Verdana" w:hAnsi="Verdana"/>
          <w:color w:val="000000"/>
          <w:sz w:val="18"/>
          <w:szCs w:val="18"/>
        </w:rPr>
        <w:t>М.А. Регулирование наследственных отношений международного характера в Российской Федерации // Бюллетень нотариальной практики. 2006. № 6.</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w:t>
      </w:r>
      <w:r>
        <w:rPr>
          <w:rStyle w:val="WW8Num3z0"/>
          <w:rFonts w:ascii="Verdana" w:hAnsi="Verdana"/>
          <w:color w:val="000000"/>
          <w:sz w:val="18"/>
          <w:szCs w:val="18"/>
        </w:rPr>
        <w:t> </w:t>
      </w:r>
      <w:r>
        <w:rPr>
          <w:rStyle w:val="WW8Num4z0"/>
          <w:rFonts w:ascii="Verdana" w:hAnsi="Verdana"/>
          <w:color w:val="4682B4"/>
          <w:sz w:val="18"/>
          <w:szCs w:val="18"/>
        </w:rPr>
        <w:t>Чиркин</w:t>
      </w:r>
      <w:r>
        <w:rPr>
          <w:rStyle w:val="WW8Num3z0"/>
          <w:rFonts w:ascii="Verdana" w:hAnsi="Verdana"/>
          <w:color w:val="000000"/>
          <w:sz w:val="18"/>
          <w:szCs w:val="18"/>
        </w:rPr>
        <w:t> </w:t>
      </w:r>
      <w:r>
        <w:rPr>
          <w:rFonts w:ascii="Verdana" w:hAnsi="Verdana"/>
          <w:color w:val="000000"/>
          <w:sz w:val="18"/>
          <w:szCs w:val="18"/>
        </w:rPr>
        <w:t>В.Е. Еще раз о юридическом лице</w:t>
      </w:r>
      <w:r>
        <w:rPr>
          <w:rStyle w:val="WW8Num3z0"/>
          <w:rFonts w:ascii="Verdana" w:hAnsi="Verdana"/>
          <w:color w:val="000000"/>
          <w:sz w:val="18"/>
          <w:szCs w:val="18"/>
        </w:rPr>
        <w:t> </w:t>
      </w:r>
      <w:r>
        <w:rPr>
          <w:rStyle w:val="WW8Num4z0"/>
          <w:rFonts w:ascii="Verdana" w:hAnsi="Verdana"/>
          <w:color w:val="4682B4"/>
          <w:sz w:val="18"/>
          <w:szCs w:val="18"/>
        </w:rPr>
        <w:t>публичного</w:t>
      </w:r>
      <w:r>
        <w:rPr>
          <w:rStyle w:val="WW8Num3z0"/>
          <w:rFonts w:ascii="Verdana" w:hAnsi="Verdana"/>
          <w:color w:val="000000"/>
          <w:sz w:val="18"/>
          <w:szCs w:val="18"/>
        </w:rPr>
        <w:t> </w:t>
      </w:r>
      <w:r>
        <w:rPr>
          <w:rFonts w:ascii="Verdana" w:hAnsi="Verdana"/>
          <w:color w:val="000000"/>
          <w:sz w:val="18"/>
          <w:szCs w:val="18"/>
        </w:rPr>
        <w:t>права // Журнал российского права. 2006. № 5.</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w:t>
      </w:r>
      <w:r>
        <w:rPr>
          <w:rStyle w:val="WW8Num3z0"/>
          <w:rFonts w:ascii="Verdana" w:hAnsi="Verdana"/>
          <w:color w:val="000000"/>
          <w:sz w:val="18"/>
          <w:szCs w:val="18"/>
        </w:rPr>
        <w:t> </w:t>
      </w:r>
      <w:r>
        <w:rPr>
          <w:rStyle w:val="WW8Num4z0"/>
          <w:rFonts w:ascii="Verdana" w:hAnsi="Verdana"/>
          <w:color w:val="4682B4"/>
          <w:sz w:val="18"/>
          <w:szCs w:val="18"/>
        </w:rPr>
        <w:t>Чиркин</w:t>
      </w:r>
      <w:r>
        <w:rPr>
          <w:rStyle w:val="WW8Num3z0"/>
          <w:rFonts w:ascii="Verdana" w:hAnsi="Verdana"/>
          <w:color w:val="000000"/>
          <w:sz w:val="18"/>
          <w:szCs w:val="18"/>
        </w:rPr>
        <w:t> </w:t>
      </w:r>
      <w:r>
        <w:rPr>
          <w:rFonts w:ascii="Verdana" w:hAnsi="Verdana"/>
          <w:color w:val="000000"/>
          <w:sz w:val="18"/>
          <w:szCs w:val="18"/>
        </w:rPr>
        <w:t>В.Е. Понятие юридического лица и орган государства // Конституционное и муниципальное право. 2006. № 5.</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w:t>
      </w:r>
      <w:r>
        <w:rPr>
          <w:rStyle w:val="WW8Num3z0"/>
          <w:rFonts w:ascii="Verdana" w:hAnsi="Verdana"/>
          <w:color w:val="000000"/>
          <w:sz w:val="18"/>
          <w:szCs w:val="18"/>
        </w:rPr>
        <w:t> </w:t>
      </w:r>
      <w:r>
        <w:rPr>
          <w:rStyle w:val="WW8Num4z0"/>
          <w:rFonts w:ascii="Verdana" w:hAnsi="Verdana"/>
          <w:color w:val="4682B4"/>
          <w:sz w:val="18"/>
          <w:szCs w:val="18"/>
        </w:rPr>
        <w:t>Чиркин</w:t>
      </w:r>
      <w:r>
        <w:rPr>
          <w:rStyle w:val="WW8Num3z0"/>
          <w:rFonts w:ascii="Verdana" w:hAnsi="Verdana"/>
          <w:color w:val="000000"/>
          <w:sz w:val="18"/>
          <w:szCs w:val="18"/>
        </w:rPr>
        <w:t> </w:t>
      </w:r>
      <w:r>
        <w:rPr>
          <w:rFonts w:ascii="Verdana" w:hAnsi="Verdana"/>
          <w:color w:val="000000"/>
          <w:sz w:val="18"/>
          <w:szCs w:val="18"/>
        </w:rPr>
        <w:t>В.Е. Юридическое лицо в частном и</w:t>
      </w:r>
      <w:r>
        <w:rPr>
          <w:rStyle w:val="WW8Num3z0"/>
          <w:rFonts w:ascii="Verdana" w:hAnsi="Verdana"/>
          <w:color w:val="000000"/>
          <w:sz w:val="18"/>
          <w:szCs w:val="18"/>
        </w:rPr>
        <w:t> </w:t>
      </w:r>
      <w:r>
        <w:rPr>
          <w:rStyle w:val="WW8Num4z0"/>
          <w:rFonts w:ascii="Verdana" w:hAnsi="Verdana"/>
          <w:color w:val="4682B4"/>
          <w:sz w:val="18"/>
          <w:szCs w:val="18"/>
        </w:rPr>
        <w:t>публичном</w:t>
      </w:r>
      <w:r>
        <w:rPr>
          <w:rStyle w:val="WW8Num3z0"/>
          <w:rFonts w:ascii="Verdana" w:hAnsi="Verdana"/>
          <w:color w:val="000000"/>
          <w:sz w:val="18"/>
          <w:szCs w:val="18"/>
        </w:rPr>
        <w:t> </w:t>
      </w:r>
      <w:r>
        <w:rPr>
          <w:rFonts w:ascii="Verdana" w:hAnsi="Verdana"/>
          <w:color w:val="000000"/>
          <w:sz w:val="18"/>
          <w:szCs w:val="18"/>
        </w:rPr>
        <w:t>праве // Законодательство и экономика. 2006. № 5.</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w:t>
      </w:r>
      <w:r>
        <w:rPr>
          <w:rStyle w:val="WW8Num3z0"/>
          <w:rFonts w:ascii="Verdana" w:hAnsi="Verdana"/>
          <w:color w:val="000000"/>
          <w:sz w:val="18"/>
          <w:szCs w:val="18"/>
        </w:rPr>
        <w:t> </w:t>
      </w:r>
      <w:r>
        <w:rPr>
          <w:rStyle w:val="WW8Num4z0"/>
          <w:rFonts w:ascii="Verdana" w:hAnsi="Verdana"/>
          <w:color w:val="4682B4"/>
          <w:sz w:val="18"/>
          <w:szCs w:val="18"/>
        </w:rPr>
        <w:t>Чиркин</w:t>
      </w:r>
      <w:r>
        <w:rPr>
          <w:rStyle w:val="WW8Num3z0"/>
          <w:rFonts w:ascii="Verdana" w:hAnsi="Verdana"/>
          <w:color w:val="000000"/>
          <w:sz w:val="18"/>
          <w:szCs w:val="18"/>
        </w:rPr>
        <w:t> </w:t>
      </w:r>
      <w:r>
        <w:rPr>
          <w:rFonts w:ascii="Verdana" w:hAnsi="Verdana"/>
          <w:color w:val="000000"/>
          <w:sz w:val="18"/>
          <w:szCs w:val="18"/>
        </w:rPr>
        <w:t>В.Е. Юридическое лицо публичного права // Журнал российского права. 2005. № 5.</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167.</w:t>
      </w:r>
      <w:r>
        <w:rPr>
          <w:rStyle w:val="WW8Num3z0"/>
          <w:rFonts w:ascii="Verdana" w:hAnsi="Verdana"/>
          <w:color w:val="000000"/>
          <w:sz w:val="18"/>
          <w:szCs w:val="18"/>
        </w:rPr>
        <w:t> </w:t>
      </w:r>
      <w:r>
        <w:rPr>
          <w:rStyle w:val="WW8Num4z0"/>
          <w:rFonts w:ascii="Verdana" w:hAnsi="Verdana"/>
          <w:color w:val="4682B4"/>
          <w:sz w:val="18"/>
          <w:szCs w:val="18"/>
        </w:rPr>
        <w:t>Чиркин</w:t>
      </w:r>
      <w:r>
        <w:rPr>
          <w:rStyle w:val="WW8Num3z0"/>
          <w:rFonts w:ascii="Verdana" w:hAnsi="Verdana"/>
          <w:color w:val="000000"/>
          <w:sz w:val="18"/>
          <w:szCs w:val="18"/>
        </w:rPr>
        <w:t> </w:t>
      </w:r>
      <w:r>
        <w:rPr>
          <w:rFonts w:ascii="Verdana" w:hAnsi="Verdana"/>
          <w:color w:val="000000"/>
          <w:sz w:val="18"/>
          <w:szCs w:val="18"/>
        </w:rPr>
        <w:t>В.Е. Юридическое лицо публичного права. М.: Норма, 2007. 352 с.</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w:t>
      </w:r>
      <w:r>
        <w:rPr>
          <w:rStyle w:val="WW8Num3z0"/>
          <w:rFonts w:ascii="Verdana" w:hAnsi="Verdana"/>
          <w:color w:val="000000"/>
          <w:sz w:val="18"/>
          <w:szCs w:val="18"/>
        </w:rPr>
        <w:t> </w:t>
      </w:r>
      <w:r>
        <w:rPr>
          <w:rStyle w:val="WW8Num4z0"/>
          <w:rFonts w:ascii="Verdana" w:hAnsi="Verdana"/>
          <w:color w:val="4682B4"/>
          <w:sz w:val="18"/>
          <w:szCs w:val="18"/>
        </w:rPr>
        <w:t>Чиркин</w:t>
      </w:r>
      <w:r>
        <w:rPr>
          <w:rStyle w:val="WW8Num3z0"/>
          <w:rFonts w:ascii="Verdana" w:hAnsi="Verdana"/>
          <w:color w:val="000000"/>
          <w:sz w:val="18"/>
          <w:szCs w:val="18"/>
        </w:rPr>
        <w:t> </w:t>
      </w:r>
      <w:r>
        <w:rPr>
          <w:rFonts w:ascii="Verdana" w:hAnsi="Verdana"/>
          <w:color w:val="000000"/>
          <w:sz w:val="18"/>
          <w:szCs w:val="18"/>
        </w:rPr>
        <w:t>В. Е. Необходимо ли понятие юридического лица публичного права // Государство и право. 2006. № 5.</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169.</w:t>
      </w:r>
      <w:r>
        <w:rPr>
          <w:rStyle w:val="WW8Num3z0"/>
          <w:rFonts w:ascii="Verdana" w:hAnsi="Verdana"/>
          <w:color w:val="000000"/>
          <w:sz w:val="18"/>
          <w:szCs w:val="18"/>
        </w:rPr>
        <w:t> </w:t>
      </w:r>
      <w:r>
        <w:rPr>
          <w:rStyle w:val="WW8Num4z0"/>
          <w:rFonts w:ascii="Verdana" w:hAnsi="Verdana"/>
          <w:color w:val="4682B4"/>
          <w:sz w:val="18"/>
          <w:szCs w:val="18"/>
        </w:rPr>
        <w:t>Чичерин</w:t>
      </w:r>
      <w:r>
        <w:rPr>
          <w:rStyle w:val="WW8Num3z0"/>
          <w:rFonts w:ascii="Verdana" w:hAnsi="Verdana"/>
          <w:color w:val="000000"/>
          <w:sz w:val="18"/>
          <w:szCs w:val="18"/>
        </w:rPr>
        <w:t> </w:t>
      </w:r>
      <w:r>
        <w:rPr>
          <w:rFonts w:ascii="Verdana" w:hAnsi="Verdana"/>
          <w:color w:val="000000"/>
          <w:sz w:val="18"/>
          <w:szCs w:val="18"/>
        </w:rPr>
        <w:t>Б.Н. Избранные труды. СПб.: Изд-во С.-Петербургского ун-та, 1997. 555 с.</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170.</w:t>
      </w:r>
      <w:r>
        <w:rPr>
          <w:rStyle w:val="WW8Num3z0"/>
          <w:rFonts w:ascii="Verdana" w:hAnsi="Verdana"/>
          <w:color w:val="000000"/>
          <w:sz w:val="18"/>
          <w:szCs w:val="18"/>
        </w:rPr>
        <w:t> </w:t>
      </w:r>
      <w:r>
        <w:rPr>
          <w:rStyle w:val="WW8Num4z0"/>
          <w:rFonts w:ascii="Verdana" w:hAnsi="Verdana"/>
          <w:color w:val="4682B4"/>
          <w:sz w:val="18"/>
          <w:szCs w:val="18"/>
        </w:rPr>
        <w:t>Чудиновская</w:t>
      </w:r>
      <w:r>
        <w:rPr>
          <w:rStyle w:val="WW8Num3z0"/>
          <w:rFonts w:ascii="Verdana" w:hAnsi="Verdana"/>
          <w:color w:val="000000"/>
          <w:sz w:val="18"/>
          <w:szCs w:val="18"/>
        </w:rPr>
        <w:t> </w:t>
      </w:r>
      <w:r>
        <w:rPr>
          <w:rFonts w:ascii="Verdana" w:hAnsi="Verdana"/>
          <w:color w:val="000000"/>
          <w:sz w:val="18"/>
          <w:szCs w:val="18"/>
        </w:rPr>
        <w:t>H.A. Установление юридических фактов в гражданском и</w:t>
      </w:r>
      <w:r>
        <w:rPr>
          <w:rStyle w:val="WW8Num3z0"/>
          <w:rFonts w:ascii="Verdana" w:hAnsi="Verdana"/>
          <w:color w:val="000000"/>
          <w:sz w:val="18"/>
          <w:szCs w:val="18"/>
        </w:rPr>
        <w:t> </w:t>
      </w:r>
      <w:r>
        <w:rPr>
          <w:rStyle w:val="WW8Num4z0"/>
          <w:rFonts w:ascii="Verdana" w:hAnsi="Verdana"/>
          <w:color w:val="4682B4"/>
          <w:sz w:val="18"/>
          <w:szCs w:val="18"/>
        </w:rPr>
        <w:t>арбитражном</w:t>
      </w:r>
      <w:r>
        <w:rPr>
          <w:rStyle w:val="WW8Num3z0"/>
          <w:rFonts w:ascii="Verdana" w:hAnsi="Verdana"/>
          <w:color w:val="000000"/>
          <w:sz w:val="18"/>
          <w:szCs w:val="18"/>
        </w:rPr>
        <w:t> </w:t>
      </w:r>
      <w:r>
        <w:rPr>
          <w:rFonts w:ascii="Verdana" w:hAnsi="Verdana"/>
          <w:color w:val="000000"/>
          <w:sz w:val="18"/>
          <w:szCs w:val="18"/>
        </w:rPr>
        <w:t>процессе / под ред. В.В.</w:t>
      </w:r>
      <w:r>
        <w:rPr>
          <w:rStyle w:val="WW8Num3z0"/>
          <w:rFonts w:ascii="Verdana" w:hAnsi="Verdana"/>
          <w:color w:val="000000"/>
          <w:sz w:val="18"/>
          <w:szCs w:val="18"/>
        </w:rPr>
        <w:t> </w:t>
      </w:r>
      <w:r>
        <w:rPr>
          <w:rStyle w:val="WW8Num4z0"/>
          <w:rFonts w:ascii="Verdana" w:hAnsi="Verdana"/>
          <w:color w:val="4682B4"/>
          <w:sz w:val="18"/>
          <w:szCs w:val="18"/>
        </w:rPr>
        <w:t>Яркова</w:t>
      </w:r>
      <w:r>
        <w:rPr>
          <w:rFonts w:ascii="Verdana" w:hAnsi="Verdana"/>
          <w:color w:val="000000"/>
          <w:sz w:val="18"/>
          <w:szCs w:val="18"/>
        </w:rPr>
        <w:t>. М.: Волтерс Клувер, 2008. 192 с.</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171.</w:t>
      </w:r>
      <w:r>
        <w:rPr>
          <w:rStyle w:val="WW8Num3z0"/>
          <w:rFonts w:ascii="Verdana" w:hAnsi="Verdana"/>
          <w:color w:val="000000"/>
          <w:sz w:val="18"/>
          <w:szCs w:val="18"/>
        </w:rPr>
        <w:t> </w:t>
      </w:r>
      <w:r>
        <w:rPr>
          <w:rStyle w:val="WW8Num4z0"/>
          <w:rFonts w:ascii="Verdana" w:hAnsi="Verdana"/>
          <w:color w:val="4682B4"/>
          <w:sz w:val="18"/>
          <w:szCs w:val="18"/>
        </w:rPr>
        <w:t>Эбзеев</w:t>
      </w:r>
      <w:r>
        <w:rPr>
          <w:rStyle w:val="WW8Num3z0"/>
          <w:rFonts w:ascii="Verdana" w:hAnsi="Verdana"/>
          <w:color w:val="000000"/>
          <w:sz w:val="18"/>
          <w:szCs w:val="18"/>
        </w:rPr>
        <w:t> </w:t>
      </w:r>
      <w:r>
        <w:rPr>
          <w:rFonts w:ascii="Verdana" w:hAnsi="Verdana"/>
          <w:color w:val="000000"/>
          <w:sz w:val="18"/>
          <w:szCs w:val="18"/>
        </w:rPr>
        <w:t>Б.С. Личность и государство в России: взаимная ответственность и</w:t>
      </w:r>
      <w:r>
        <w:rPr>
          <w:rStyle w:val="WW8Num3z0"/>
          <w:rFonts w:ascii="Verdana" w:hAnsi="Verdana"/>
          <w:color w:val="000000"/>
          <w:sz w:val="18"/>
          <w:szCs w:val="18"/>
        </w:rPr>
        <w:t> </w:t>
      </w:r>
      <w:r>
        <w:rPr>
          <w:rStyle w:val="WW8Num4z0"/>
          <w:rFonts w:ascii="Verdana" w:hAnsi="Verdana"/>
          <w:color w:val="4682B4"/>
          <w:sz w:val="18"/>
          <w:szCs w:val="18"/>
        </w:rPr>
        <w:t>конституционная</w:t>
      </w:r>
      <w:r>
        <w:rPr>
          <w:rStyle w:val="WW8Num3z0"/>
          <w:rFonts w:ascii="Verdana" w:hAnsi="Verdana"/>
          <w:color w:val="000000"/>
          <w:sz w:val="18"/>
          <w:szCs w:val="18"/>
        </w:rPr>
        <w:t> </w:t>
      </w:r>
      <w:r>
        <w:rPr>
          <w:rFonts w:ascii="Verdana" w:hAnsi="Verdana"/>
          <w:color w:val="000000"/>
          <w:sz w:val="18"/>
          <w:szCs w:val="18"/>
        </w:rPr>
        <w:t>обязанность. М.:Норма, 2008. 384 с.</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172. Энгельс Ф. Происхождение семьи, частной собственности и государства. М., 1985.</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173.</w:t>
      </w:r>
      <w:r>
        <w:rPr>
          <w:rStyle w:val="WW8Num3z0"/>
          <w:rFonts w:ascii="Verdana" w:hAnsi="Verdana"/>
          <w:color w:val="000000"/>
          <w:sz w:val="18"/>
          <w:szCs w:val="18"/>
        </w:rPr>
        <w:t> </w:t>
      </w:r>
      <w:r>
        <w:rPr>
          <w:rStyle w:val="WW8Num4z0"/>
          <w:rFonts w:ascii="Verdana" w:hAnsi="Verdana"/>
          <w:color w:val="4682B4"/>
          <w:sz w:val="18"/>
          <w:szCs w:val="18"/>
        </w:rPr>
        <w:t>Ярков</w:t>
      </w:r>
      <w:r>
        <w:rPr>
          <w:rStyle w:val="WW8Num3z0"/>
          <w:rFonts w:ascii="Verdana" w:hAnsi="Verdana"/>
          <w:color w:val="000000"/>
          <w:sz w:val="18"/>
          <w:szCs w:val="18"/>
        </w:rPr>
        <w:t> </w:t>
      </w:r>
      <w:r>
        <w:rPr>
          <w:rFonts w:ascii="Verdana" w:hAnsi="Verdana"/>
          <w:color w:val="000000"/>
          <w:sz w:val="18"/>
          <w:szCs w:val="18"/>
        </w:rPr>
        <w:t>В.В. К проекту нового закона о нотариате // Нотариус. 1999. №4. С. 2-6.</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174. Диссертации и авторефераты</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175.</w:t>
      </w:r>
      <w:r>
        <w:rPr>
          <w:rStyle w:val="WW8Num3z0"/>
          <w:rFonts w:ascii="Verdana" w:hAnsi="Verdana"/>
          <w:color w:val="000000"/>
          <w:sz w:val="18"/>
          <w:szCs w:val="18"/>
        </w:rPr>
        <w:t> </w:t>
      </w:r>
      <w:r>
        <w:rPr>
          <w:rStyle w:val="WW8Num4z0"/>
          <w:rFonts w:ascii="Verdana" w:hAnsi="Verdana"/>
          <w:color w:val="4682B4"/>
          <w:sz w:val="18"/>
          <w:szCs w:val="18"/>
        </w:rPr>
        <w:t>Антонов</w:t>
      </w:r>
      <w:r>
        <w:rPr>
          <w:rStyle w:val="WW8Num3z0"/>
          <w:rFonts w:ascii="Verdana" w:hAnsi="Verdana"/>
          <w:color w:val="000000"/>
          <w:sz w:val="18"/>
          <w:szCs w:val="18"/>
        </w:rPr>
        <w:t> </w:t>
      </w:r>
      <w:r>
        <w:rPr>
          <w:rFonts w:ascii="Verdana" w:hAnsi="Verdana"/>
          <w:color w:val="000000"/>
          <w:sz w:val="18"/>
          <w:szCs w:val="18"/>
        </w:rPr>
        <w:t>H.H. Правовой режим налога с имущества, переходящего в порядке наследования или дарения // Автореферат дисс. . канд. юрид. наук. 12.00.14. М., 2003. 24 с.</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176.</w:t>
      </w:r>
      <w:r>
        <w:rPr>
          <w:rStyle w:val="WW8Num3z0"/>
          <w:rFonts w:ascii="Verdana" w:hAnsi="Verdana"/>
          <w:color w:val="000000"/>
          <w:sz w:val="18"/>
          <w:szCs w:val="18"/>
        </w:rPr>
        <w:t> </w:t>
      </w:r>
      <w:r>
        <w:rPr>
          <w:rStyle w:val="WW8Num4z0"/>
          <w:rFonts w:ascii="Verdana" w:hAnsi="Verdana"/>
          <w:color w:val="4682B4"/>
          <w:sz w:val="18"/>
          <w:szCs w:val="18"/>
        </w:rPr>
        <w:t>Бегичев</w:t>
      </w:r>
      <w:r>
        <w:rPr>
          <w:rStyle w:val="WW8Num3z0"/>
          <w:rFonts w:ascii="Verdana" w:hAnsi="Verdana"/>
          <w:color w:val="000000"/>
          <w:sz w:val="18"/>
          <w:szCs w:val="18"/>
        </w:rPr>
        <w:t> </w:t>
      </w:r>
      <w:r>
        <w:rPr>
          <w:rFonts w:ascii="Verdana" w:hAnsi="Verdana"/>
          <w:color w:val="000000"/>
          <w:sz w:val="18"/>
          <w:szCs w:val="18"/>
        </w:rPr>
        <w:t>A.B. Наследование по закону предприятия как</w:t>
      </w:r>
      <w:r>
        <w:rPr>
          <w:rStyle w:val="WW8Num3z0"/>
          <w:rFonts w:ascii="Verdana" w:hAnsi="Verdana"/>
          <w:color w:val="000000"/>
          <w:sz w:val="18"/>
          <w:szCs w:val="18"/>
        </w:rPr>
        <w:t> </w:t>
      </w:r>
      <w:r>
        <w:rPr>
          <w:rStyle w:val="WW8Num4z0"/>
          <w:rFonts w:ascii="Verdana" w:hAnsi="Verdana"/>
          <w:color w:val="4682B4"/>
          <w:sz w:val="18"/>
          <w:szCs w:val="18"/>
        </w:rPr>
        <w:t>имущественного</w:t>
      </w:r>
      <w:r>
        <w:rPr>
          <w:rStyle w:val="WW8Num3z0"/>
          <w:rFonts w:ascii="Verdana" w:hAnsi="Verdana"/>
          <w:color w:val="000000"/>
          <w:sz w:val="18"/>
          <w:szCs w:val="18"/>
        </w:rPr>
        <w:t> </w:t>
      </w:r>
      <w:r>
        <w:rPr>
          <w:rFonts w:ascii="Verdana" w:hAnsi="Verdana"/>
          <w:color w:val="000000"/>
          <w:sz w:val="18"/>
          <w:szCs w:val="18"/>
        </w:rPr>
        <w:t>комплекса в Российской Федерации // Автореферат дисс. . канд. юрид. наук. 12.00.03. М., 26 с.</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177.</w:t>
      </w:r>
      <w:r>
        <w:rPr>
          <w:rStyle w:val="WW8Num3z0"/>
          <w:rFonts w:ascii="Verdana" w:hAnsi="Verdana"/>
          <w:color w:val="000000"/>
          <w:sz w:val="18"/>
          <w:szCs w:val="18"/>
        </w:rPr>
        <w:t> </w:t>
      </w:r>
      <w:r>
        <w:rPr>
          <w:rStyle w:val="WW8Num4z0"/>
          <w:rFonts w:ascii="Verdana" w:hAnsi="Verdana"/>
          <w:color w:val="4682B4"/>
          <w:sz w:val="18"/>
          <w:szCs w:val="18"/>
        </w:rPr>
        <w:t>Беседкина</w:t>
      </w:r>
      <w:r>
        <w:rPr>
          <w:rStyle w:val="WW8Num3z0"/>
          <w:rFonts w:ascii="Verdana" w:hAnsi="Verdana"/>
          <w:color w:val="000000"/>
          <w:sz w:val="18"/>
          <w:szCs w:val="18"/>
        </w:rPr>
        <w:t> </w:t>
      </w:r>
      <w:r>
        <w:rPr>
          <w:rFonts w:ascii="Verdana" w:hAnsi="Verdana"/>
          <w:color w:val="000000"/>
          <w:sz w:val="18"/>
          <w:szCs w:val="18"/>
        </w:rPr>
        <w:t>H.H. Конституционно-правовая защита прав неродившегося ребенка в Российской Федерации: Диссертация . канд. юрид. наук. 12.00.02. М., 2005. 203 с.</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178.</w:t>
      </w:r>
      <w:r>
        <w:rPr>
          <w:rStyle w:val="WW8Num3z0"/>
          <w:rFonts w:ascii="Verdana" w:hAnsi="Verdana"/>
          <w:color w:val="000000"/>
          <w:sz w:val="18"/>
          <w:szCs w:val="18"/>
        </w:rPr>
        <w:t> </w:t>
      </w:r>
      <w:r>
        <w:rPr>
          <w:rStyle w:val="WW8Num4z0"/>
          <w:rFonts w:ascii="Verdana" w:hAnsi="Verdana"/>
          <w:color w:val="4682B4"/>
          <w:sz w:val="18"/>
          <w:szCs w:val="18"/>
        </w:rPr>
        <w:t>Блинков</w:t>
      </w:r>
      <w:r>
        <w:rPr>
          <w:rStyle w:val="WW8Num3z0"/>
          <w:rFonts w:ascii="Verdana" w:hAnsi="Verdana"/>
          <w:color w:val="000000"/>
          <w:sz w:val="18"/>
          <w:szCs w:val="18"/>
        </w:rPr>
        <w:t> </w:t>
      </w:r>
      <w:r>
        <w:rPr>
          <w:rFonts w:ascii="Verdana" w:hAnsi="Verdana"/>
          <w:color w:val="000000"/>
          <w:sz w:val="18"/>
          <w:szCs w:val="18"/>
        </w:rPr>
        <w:t>O.E. Общие тенденции развития наследственного права государств участников Содружества Независимых Государств и Балтии. Автореферат дисс. . докт.юрид.нак. 12.00.03. М., 2009. 57 с.</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179.</w:t>
      </w:r>
      <w:r>
        <w:rPr>
          <w:rStyle w:val="WW8Num3z0"/>
          <w:rFonts w:ascii="Verdana" w:hAnsi="Verdana"/>
          <w:color w:val="000000"/>
          <w:sz w:val="18"/>
          <w:szCs w:val="18"/>
        </w:rPr>
        <w:t> </w:t>
      </w:r>
      <w:r>
        <w:rPr>
          <w:rStyle w:val="WW8Num4z0"/>
          <w:rFonts w:ascii="Verdana" w:hAnsi="Verdana"/>
          <w:color w:val="4682B4"/>
          <w:sz w:val="18"/>
          <w:szCs w:val="18"/>
        </w:rPr>
        <w:t>Блинова</w:t>
      </w:r>
      <w:r>
        <w:rPr>
          <w:rStyle w:val="WW8Num3z0"/>
          <w:rFonts w:ascii="Verdana" w:hAnsi="Verdana"/>
          <w:color w:val="000000"/>
          <w:sz w:val="18"/>
          <w:szCs w:val="18"/>
        </w:rPr>
        <w:t> </w:t>
      </w:r>
      <w:r>
        <w:rPr>
          <w:rFonts w:ascii="Verdana" w:hAnsi="Verdana"/>
          <w:color w:val="000000"/>
          <w:sz w:val="18"/>
          <w:szCs w:val="18"/>
        </w:rPr>
        <w:t>И.А. Институт защиты прав человека: вопросы теории и практики: автореферат дисс. . канд. юрид. наук. 12.00.01. Волгоград, 2007. 27 с.</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180.</w:t>
      </w:r>
      <w:r>
        <w:rPr>
          <w:rStyle w:val="WW8Num3z0"/>
          <w:rFonts w:ascii="Verdana" w:hAnsi="Verdana"/>
          <w:color w:val="000000"/>
          <w:sz w:val="18"/>
          <w:szCs w:val="18"/>
        </w:rPr>
        <w:t> </w:t>
      </w:r>
      <w:r>
        <w:rPr>
          <w:rStyle w:val="WW8Num4z0"/>
          <w:rFonts w:ascii="Verdana" w:hAnsi="Verdana"/>
          <w:color w:val="4682B4"/>
          <w:sz w:val="18"/>
          <w:szCs w:val="18"/>
        </w:rPr>
        <w:t>Брызгунова</w:t>
      </w:r>
      <w:r>
        <w:rPr>
          <w:rStyle w:val="WW8Num3z0"/>
          <w:rFonts w:ascii="Verdana" w:hAnsi="Verdana"/>
          <w:color w:val="000000"/>
          <w:sz w:val="18"/>
          <w:szCs w:val="18"/>
        </w:rPr>
        <w:t> </w:t>
      </w:r>
      <w:r>
        <w:rPr>
          <w:rFonts w:ascii="Verdana" w:hAnsi="Verdana"/>
          <w:color w:val="000000"/>
          <w:sz w:val="18"/>
          <w:szCs w:val="18"/>
        </w:rPr>
        <w:t>О.В. Конституционные принципы регулирования экономических отношений в Российской Федерации и субъектах Российской Федерации // Дисс. . канд. юрид. наук. 12.00.02. Саратов. 2010.225 с.</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181.</w:t>
      </w:r>
      <w:r>
        <w:rPr>
          <w:rStyle w:val="WW8Num3z0"/>
          <w:rFonts w:ascii="Verdana" w:hAnsi="Verdana"/>
          <w:color w:val="000000"/>
          <w:sz w:val="18"/>
          <w:szCs w:val="18"/>
        </w:rPr>
        <w:t> </w:t>
      </w:r>
      <w:r>
        <w:rPr>
          <w:rStyle w:val="WW8Num4z0"/>
          <w:rFonts w:ascii="Verdana" w:hAnsi="Verdana"/>
          <w:color w:val="4682B4"/>
          <w:sz w:val="18"/>
          <w:szCs w:val="18"/>
        </w:rPr>
        <w:t>Брючко</w:t>
      </w:r>
      <w:r>
        <w:rPr>
          <w:rStyle w:val="WW8Num3z0"/>
          <w:rFonts w:ascii="Verdana" w:hAnsi="Verdana"/>
          <w:color w:val="000000"/>
          <w:sz w:val="18"/>
          <w:szCs w:val="18"/>
        </w:rPr>
        <w:t> </w:t>
      </w:r>
      <w:r>
        <w:rPr>
          <w:rFonts w:ascii="Verdana" w:hAnsi="Verdana"/>
          <w:color w:val="000000"/>
          <w:sz w:val="18"/>
          <w:szCs w:val="18"/>
        </w:rPr>
        <w:t>Т.А. Раздел наследства в гражданском праве: вопросы теории и практики // Автореферат дисс. . канд. юрид. наук. 12.00.03. М., 2011.24 с.</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182.</w:t>
      </w:r>
      <w:r>
        <w:rPr>
          <w:rStyle w:val="WW8Num3z0"/>
          <w:rFonts w:ascii="Verdana" w:hAnsi="Verdana"/>
          <w:color w:val="000000"/>
          <w:sz w:val="18"/>
          <w:szCs w:val="18"/>
        </w:rPr>
        <w:t> </w:t>
      </w:r>
      <w:r>
        <w:rPr>
          <w:rStyle w:val="WW8Num4z0"/>
          <w:rFonts w:ascii="Verdana" w:hAnsi="Verdana"/>
          <w:color w:val="4682B4"/>
          <w:sz w:val="18"/>
          <w:szCs w:val="18"/>
        </w:rPr>
        <w:t>Великоклад</w:t>
      </w:r>
      <w:r>
        <w:rPr>
          <w:rStyle w:val="WW8Num3z0"/>
          <w:rFonts w:ascii="Verdana" w:hAnsi="Verdana"/>
          <w:color w:val="000000"/>
          <w:sz w:val="18"/>
          <w:szCs w:val="18"/>
        </w:rPr>
        <w:t> </w:t>
      </w:r>
      <w:r>
        <w:rPr>
          <w:rFonts w:ascii="Verdana" w:hAnsi="Verdana"/>
          <w:color w:val="000000"/>
          <w:sz w:val="18"/>
          <w:szCs w:val="18"/>
        </w:rPr>
        <w:t>Т.П. Развитие положений о наследовании по завещанию в законодательстве Российской Федерации // Автореферат дисс. . канд. юрид. наук. 12.00.03. М., 2007. 22 с.</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183.</w:t>
      </w:r>
      <w:r>
        <w:rPr>
          <w:rStyle w:val="WW8Num3z0"/>
          <w:rFonts w:ascii="Verdana" w:hAnsi="Verdana"/>
          <w:color w:val="000000"/>
          <w:sz w:val="18"/>
          <w:szCs w:val="18"/>
        </w:rPr>
        <w:t> </w:t>
      </w:r>
      <w:r>
        <w:rPr>
          <w:rStyle w:val="WW8Num4z0"/>
          <w:rFonts w:ascii="Verdana" w:hAnsi="Verdana"/>
          <w:color w:val="4682B4"/>
          <w:sz w:val="18"/>
          <w:szCs w:val="18"/>
        </w:rPr>
        <w:t>Гаджиалиева</w:t>
      </w:r>
      <w:r>
        <w:rPr>
          <w:rStyle w:val="WW8Num3z0"/>
          <w:rFonts w:ascii="Verdana" w:hAnsi="Verdana"/>
          <w:color w:val="000000"/>
          <w:sz w:val="18"/>
          <w:szCs w:val="18"/>
        </w:rPr>
        <w:t> </w:t>
      </w:r>
      <w:r>
        <w:rPr>
          <w:rFonts w:ascii="Verdana" w:hAnsi="Verdana"/>
          <w:color w:val="000000"/>
          <w:sz w:val="18"/>
          <w:szCs w:val="18"/>
        </w:rPr>
        <w:t>Н.Ш. Конституционные основы регулирования и защиты права наследования в Российской Федерации // Автореферат дисс. . канд. юрид. наук. 12.00.02. М., 2009. 25 с.</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184.</w:t>
      </w:r>
      <w:r>
        <w:rPr>
          <w:rStyle w:val="WW8Num3z0"/>
          <w:rFonts w:ascii="Verdana" w:hAnsi="Verdana"/>
          <w:color w:val="000000"/>
          <w:sz w:val="18"/>
          <w:szCs w:val="18"/>
        </w:rPr>
        <w:t> </w:t>
      </w:r>
      <w:r>
        <w:rPr>
          <w:rStyle w:val="WW8Num4z0"/>
          <w:rFonts w:ascii="Verdana" w:hAnsi="Verdana"/>
          <w:color w:val="4682B4"/>
          <w:sz w:val="18"/>
          <w:szCs w:val="18"/>
        </w:rPr>
        <w:t>Давыдова</w:t>
      </w:r>
      <w:r>
        <w:rPr>
          <w:rStyle w:val="WW8Num3z0"/>
          <w:rFonts w:ascii="Verdana" w:hAnsi="Verdana"/>
          <w:color w:val="000000"/>
          <w:sz w:val="18"/>
          <w:szCs w:val="18"/>
        </w:rPr>
        <w:t> </w:t>
      </w:r>
      <w:r>
        <w:rPr>
          <w:rFonts w:ascii="Verdana" w:hAnsi="Verdana"/>
          <w:color w:val="000000"/>
          <w:sz w:val="18"/>
          <w:szCs w:val="18"/>
        </w:rPr>
        <w:t>Г.Н. Юридические процедуры в гражданском праве. Общая характеристика: Автореф. дис. . канд. юрид. наук. 12.00.03. Казань, 2004. 24 с.</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185.</w:t>
      </w:r>
      <w:r>
        <w:rPr>
          <w:rStyle w:val="WW8Num3z0"/>
          <w:rFonts w:ascii="Verdana" w:hAnsi="Verdana"/>
          <w:color w:val="000000"/>
          <w:sz w:val="18"/>
          <w:szCs w:val="18"/>
        </w:rPr>
        <w:t> </w:t>
      </w:r>
      <w:r>
        <w:rPr>
          <w:rStyle w:val="WW8Num4z0"/>
          <w:rFonts w:ascii="Verdana" w:hAnsi="Verdana"/>
          <w:color w:val="4682B4"/>
          <w:sz w:val="18"/>
          <w:szCs w:val="18"/>
        </w:rPr>
        <w:t>Демина</w:t>
      </w:r>
      <w:r>
        <w:rPr>
          <w:rStyle w:val="WW8Num3z0"/>
          <w:rFonts w:ascii="Verdana" w:hAnsi="Verdana"/>
          <w:color w:val="000000"/>
          <w:sz w:val="18"/>
          <w:szCs w:val="18"/>
        </w:rPr>
        <w:t> </w:t>
      </w:r>
      <w:r>
        <w:rPr>
          <w:rFonts w:ascii="Verdana" w:hAnsi="Verdana"/>
          <w:color w:val="000000"/>
          <w:sz w:val="18"/>
          <w:szCs w:val="18"/>
        </w:rPr>
        <w:t>Н.Б. Гарантии прав родственников наследодателя при наследовании по завещанию // Автореферат дисс. . канд. юрид. наук. 12.00.03. М., 2005. 23 с.</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186.</w:t>
      </w:r>
      <w:r>
        <w:rPr>
          <w:rStyle w:val="WW8Num3z0"/>
          <w:rFonts w:ascii="Verdana" w:hAnsi="Verdana"/>
          <w:color w:val="000000"/>
          <w:sz w:val="18"/>
          <w:szCs w:val="18"/>
        </w:rPr>
        <w:t> </w:t>
      </w:r>
      <w:r>
        <w:rPr>
          <w:rStyle w:val="WW8Num4z0"/>
          <w:rFonts w:ascii="Verdana" w:hAnsi="Verdana"/>
          <w:color w:val="4682B4"/>
          <w:sz w:val="18"/>
          <w:szCs w:val="18"/>
        </w:rPr>
        <w:t>Дорошенко</w:t>
      </w:r>
      <w:r>
        <w:rPr>
          <w:rStyle w:val="WW8Num3z0"/>
          <w:rFonts w:ascii="Verdana" w:hAnsi="Verdana"/>
          <w:color w:val="000000"/>
          <w:sz w:val="18"/>
          <w:szCs w:val="18"/>
        </w:rPr>
        <w:t> </w:t>
      </w:r>
      <w:r>
        <w:rPr>
          <w:rFonts w:ascii="Verdana" w:hAnsi="Verdana"/>
          <w:color w:val="000000"/>
          <w:sz w:val="18"/>
          <w:szCs w:val="18"/>
        </w:rPr>
        <w:t>E.H. Конституционно-правовое регулирование экономических отношений: дис. . канд. юрид. наук: 12.00.02. Москва, 2004. 24 с.</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187.</w:t>
      </w:r>
      <w:r>
        <w:rPr>
          <w:rStyle w:val="WW8Num3z0"/>
          <w:rFonts w:ascii="Verdana" w:hAnsi="Verdana"/>
          <w:color w:val="000000"/>
          <w:sz w:val="18"/>
          <w:szCs w:val="18"/>
        </w:rPr>
        <w:t> </w:t>
      </w:r>
      <w:r>
        <w:rPr>
          <w:rStyle w:val="WW8Num4z0"/>
          <w:rFonts w:ascii="Verdana" w:hAnsi="Verdana"/>
          <w:color w:val="4682B4"/>
          <w:sz w:val="18"/>
          <w:szCs w:val="18"/>
        </w:rPr>
        <w:t>Дружнев</w:t>
      </w:r>
      <w:r>
        <w:rPr>
          <w:rStyle w:val="WW8Num3z0"/>
          <w:rFonts w:ascii="Verdana" w:hAnsi="Verdana"/>
          <w:color w:val="000000"/>
          <w:sz w:val="18"/>
          <w:szCs w:val="18"/>
        </w:rPr>
        <w:t> </w:t>
      </w:r>
      <w:r>
        <w:rPr>
          <w:rFonts w:ascii="Verdana" w:hAnsi="Verdana"/>
          <w:color w:val="000000"/>
          <w:sz w:val="18"/>
          <w:szCs w:val="18"/>
        </w:rPr>
        <w:t>A.A. Наследование по праву представления // Автореферат дисс. . канд. юрид. наук. 12.00.03. М., 22 с.</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188.</w:t>
      </w:r>
      <w:r>
        <w:rPr>
          <w:rStyle w:val="WW8Num3z0"/>
          <w:rFonts w:ascii="Verdana" w:hAnsi="Verdana"/>
          <w:color w:val="000000"/>
          <w:sz w:val="18"/>
          <w:szCs w:val="18"/>
        </w:rPr>
        <w:t> </w:t>
      </w:r>
      <w:r>
        <w:rPr>
          <w:rStyle w:val="WW8Num4z0"/>
          <w:rFonts w:ascii="Verdana" w:hAnsi="Verdana"/>
          <w:color w:val="4682B4"/>
          <w:sz w:val="18"/>
          <w:szCs w:val="18"/>
        </w:rPr>
        <w:t>Егорова</w:t>
      </w:r>
      <w:r>
        <w:rPr>
          <w:rStyle w:val="WW8Num3z0"/>
          <w:rFonts w:ascii="Verdana" w:hAnsi="Verdana"/>
          <w:color w:val="000000"/>
          <w:sz w:val="18"/>
          <w:szCs w:val="18"/>
        </w:rPr>
        <w:t> </w:t>
      </w:r>
      <w:r>
        <w:rPr>
          <w:rFonts w:ascii="Verdana" w:hAnsi="Verdana"/>
          <w:color w:val="000000"/>
          <w:sz w:val="18"/>
          <w:szCs w:val="18"/>
        </w:rPr>
        <w:t>С.Г. Правовые проблемы наследования по действующему законодательству Российской Федерации // Автореферат дисс. . канд. юрид. наук. 12.00.03. М., 2002. 24 с.</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189. Казаков B.JI. Система защиты права человека // Автореферат дисс. . канд. юрид. наук. 12.00.01. Москва,2007. 25 с.</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190.</w:t>
      </w:r>
      <w:r>
        <w:rPr>
          <w:rStyle w:val="WW8Num3z0"/>
          <w:rFonts w:ascii="Verdana" w:hAnsi="Verdana"/>
          <w:color w:val="000000"/>
          <w:sz w:val="18"/>
          <w:szCs w:val="18"/>
        </w:rPr>
        <w:t> </w:t>
      </w:r>
      <w:r>
        <w:rPr>
          <w:rStyle w:val="WW8Num4z0"/>
          <w:rFonts w:ascii="Verdana" w:hAnsi="Verdana"/>
          <w:color w:val="4682B4"/>
          <w:sz w:val="18"/>
          <w:szCs w:val="18"/>
        </w:rPr>
        <w:t>Каминская</w:t>
      </w:r>
      <w:r>
        <w:rPr>
          <w:rStyle w:val="WW8Num3z0"/>
          <w:rFonts w:ascii="Verdana" w:hAnsi="Verdana"/>
          <w:color w:val="000000"/>
          <w:sz w:val="18"/>
          <w:szCs w:val="18"/>
        </w:rPr>
        <w:t> </w:t>
      </w:r>
      <w:r>
        <w:rPr>
          <w:rFonts w:ascii="Verdana" w:hAnsi="Verdana"/>
          <w:color w:val="000000"/>
          <w:sz w:val="18"/>
          <w:szCs w:val="18"/>
        </w:rPr>
        <w:t>H.JL Правовые проблемы наследования по завещанию в российском гражданском праве // Автореферат дисс. . канд. юрид. наук. 12.00.03. М., 2007. 26 с.</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191.</w:t>
      </w:r>
      <w:r>
        <w:rPr>
          <w:rStyle w:val="WW8Num3z0"/>
          <w:rFonts w:ascii="Verdana" w:hAnsi="Verdana"/>
          <w:color w:val="000000"/>
          <w:sz w:val="18"/>
          <w:szCs w:val="18"/>
        </w:rPr>
        <w:t> </w:t>
      </w:r>
      <w:r>
        <w:rPr>
          <w:rStyle w:val="WW8Num4z0"/>
          <w:rFonts w:ascii="Verdana" w:hAnsi="Verdana"/>
          <w:color w:val="4682B4"/>
          <w:sz w:val="18"/>
          <w:szCs w:val="18"/>
        </w:rPr>
        <w:t>Комкова</w:t>
      </w:r>
      <w:r>
        <w:rPr>
          <w:rStyle w:val="WW8Num3z0"/>
          <w:rFonts w:ascii="Verdana" w:hAnsi="Verdana"/>
          <w:color w:val="000000"/>
          <w:sz w:val="18"/>
          <w:szCs w:val="18"/>
        </w:rPr>
        <w:t> </w:t>
      </w:r>
      <w:r>
        <w:rPr>
          <w:rFonts w:ascii="Verdana" w:hAnsi="Verdana"/>
          <w:color w:val="000000"/>
          <w:sz w:val="18"/>
          <w:szCs w:val="18"/>
        </w:rPr>
        <w:t>Г.Н. Конституционный принцип равенства прав и свобод человека и</w:t>
      </w:r>
      <w:r>
        <w:rPr>
          <w:rStyle w:val="WW8Num3z0"/>
          <w:rFonts w:ascii="Verdana" w:hAnsi="Verdana"/>
          <w:color w:val="000000"/>
          <w:sz w:val="18"/>
          <w:szCs w:val="18"/>
        </w:rPr>
        <w:t> </w:t>
      </w:r>
      <w:r>
        <w:rPr>
          <w:rStyle w:val="WW8Num4z0"/>
          <w:rFonts w:ascii="Verdana" w:hAnsi="Verdana"/>
          <w:color w:val="4682B4"/>
          <w:sz w:val="18"/>
          <w:szCs w:val="18"/>
        </w:rPr>
        <w:t>гражданина</w:t>
      </w:r>
      <w:r>
        <w:rPr>
          <w:rStyle w:val="WW8Num3z0"/>
          <w:rFonts w:ascii="Verdana" w:hAnsi="Verdana"/>
          <w:color w:val="000000"/>
          <w:sz w:val="18"/>
          <w:szCs w:val="18"/>
        </w:rPr>
        <w:t> </w:t>
      </w:r>
      <w:r>
        <w:rPr>
          <w:rFonts w:ascii="Verdana" w:hAnsi="Verdana"/>
          <w:color w:val="000000"/>
          <w:sz w:val="18"/>
          <w:szCs w:val="18"/>
        </w:rPr>
        <w:t>в России: понятие, содержание, механизм защиты // Автореферат дисс. . докт. юрид. наук. 12.00.02. Саратов, 2003. 40 с.</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192.</w:t>
      </w:r>
      <w:r>
        <w:rPr>
          <w:rStyle w:val="WW8Num3z0"/>
          <w:rFonts w:ascii="Verdana" w:hAnsi="Verdana"/>
          <w:color w:val="000000"/>
          <w:sz w:val="18"/>
          <w:szCs w:val="18"/>
        </w:rPr>
        <w:t> </w:t>
      </w:r>
      <w:r>
        <w:rPr>
          <w:rStyle w:val="WW8Num4z0"/>
          <w:rFonts w:ascii="Verdana" w:hAnsi="Verdana"/>
          <w:color w:val="4682B4"/>
          <w:sz w:val="18"/>
          <w:szCs w:val="18"/>
        </w:rPr>
        <w:t>Кузнецова</w:t>
      </w:r>
      <w:r>
        <w:rPr>
          <w:rStyle w:val="WW8Num3z0"/>
          <w:rFonts w:ascii="Verdana" w:hAnsi="Verdana"/>
          <w:color w:val="000000"/>
          <w:sz w:val="18"/>
          <w:szCs w:val="18"/>
        </w:rPr>
        <w:t> </w:t>
      </w:r>
      <w:r>
        <w:rPr>
          <w:rFonts w:ascii="Verdana" w:hAnsi="Verdana"/>
          <w:color w:val="000000"/>
          <w:sz w:val="18"/>
          <w:szCs w:val="18"/>
        </w:rPr>
        <w:t>Л.Ю. Конституционные основы экономического строя современной России: дис. . канд. юрид. наук: 12.00.02. Саратов, 2006. 24 с.</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193.</w:t>
      </w:r>
      <w:r>
        <w:rPr>
          <w:rStyle w:val="WW8Num3z0"/>
          <w:rFonts w:ascii="Verdana" w:hAnsi="Verdana"/>
          <w:color w:val="000000"/>
          <w:sz w:val="18"/>
          <w:szCs w:val="18"/>
        </w:rPr>
        <w:t> </w:t>
      </w:r>
      <w:r>
        <w:rPr>
          <w:rStyle w:val="WW8Num4z0"/>
          <w:rFonts w:ascii="Verdana" w:hAnsi="Verdana"/>
          <w:color w:val="4682B4"/>
          <w:sz w:val="18"/>
          <w:szCs w:val="18"/>
        </w:rPr>
        <w:t>Кутузов</w:t>
      </w:r>
      <w:r>
        <w:rPr>
          <w:rStyle w:val="WW8Num3z0"/>
          <w:rFonts w:ascii="Verdana" w:hAnsi="Verdana"/>
          <w:color w:val="000000"/>
          <w:sz w:val="18"/>
          <w:szCs w:val="18"/>
        </w:rPr>
        <w:t> </w:t>
      </w:r>
      <w:r>
        <w:rPr>
          <w:rFonts w:ascii="Verdana" w:hAnsi="Verdana"/>
          <w:color w:val="000000"/>
          <w:sz w:val="18"/>
          <w:szCs w:val="18"/>
        </w:rPr>
        <w:t>O.B. Наследование по завещанию: анализ правовой теории и практики // Автореферат дисс. . канд. юрид. наук. 12.00.03. М., 2005. 16 с.</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194.</w:t>
      </w:r>
      <w:r>
        <w:rPr>
          <w:rStyle w:val="WW8Num3z0"/>
          <w:rFonts w:ascii="Verdana" w:hAnsi="Verdana"/>
          <w:color w:val="000000"/>
          <w:sz w:val="18"/>
          <w:szCs w:val="18"/>
        </w:rPr>
        <w:t> </w:t>
      </w:r>
      <w:r>
        <w:rPr>
          <w:rStyle w:val="WW8Num4z0"/>
          <w:rFonts w:ascii="Verdana" w:hAnsi="Verdana"/>
          <w:color w:val="4682B4"/>
          <w:sz w:val="18"/>
          <w:szCs w:val="18"/>
        </w:rPr>
        <w:t>Леонтьев</w:t>
      </w:r>
      <w:r>
        <w:rPr>
          <w:rStyle w:val="WW8Num3z0"/>
          <w:rFonts w:ascii="Verdana" w:hAnsi="Verdana"/>
          <w:color w:val="000000"/>
          <w:sz w:val="18"/>
          <w:szCs w:val="18"/>
        </w:rPr>
        <w:t> </w:t>
      </w:r>
      <w:r>
        <w:rPr>
          <w:rFonts w:ascii="Verdana" w:hAnsi="Verdana"/>
          <w:color w:val="000000"/>
          <w:sz w:val="18"/>
          <w:szCs w:val="18"/>
        </w:rPr>
        <w:t>Д.В. Конституционно-правовой механизм обеспечения защиты прав и свобод человека и гражданина в процессе осуществления</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деятельности // Автореферат дисс. . канд. юрид. наук. 12.00.02. СПб., 2004. 21 с.</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195.</w:t>
      </w:r>
      <w:r>
        <w:rPr>
          <w:rStyle w:val="WW8Num3z0"/>
          <w:rFonts w:ascii="Verdana" w:hAnsi="Verdana"/>
          <w:color w:val="000000"/>
          <w:sz w:val="18"/>
          <w:szCs w:val="18"/>
        </w:rPr>
        <w:t> </w:t>
      </w:r>
      <w:r>
        <w:rPr>
          <w:rStyle w:val="WW8Num4z0"/>
          <w:rFonts w:ascii="Verdana" w:hAnsi="Verdana"/>
          <w:color w:val="4682B4"/>
          <w:sz w:val="18"/>
          <w:szCs w:val="18"/>
        </w:rPr>
        <w:t>Мананников</w:t>
      </w:r>
      <w:r>
        <w:rPr>
          <w:rStyle w:val="WW8Num3z0"/>
          <w:rFonts w:ascii="Verdana" w:hAnsi="Verdana"/>
          <w:color w:val="000000"/>
          <w:sz w:val="18"/>
          <w:szCs w:val="18"/>
        </w:rPr>
        <w:t> </w:t>
      </w:r>
      <w:r>
        <w:rPr>
          <w:rFonts w:ascii="Verdana" w:hAnsi="Verdana"/>
          <w:color w:val="000000"/>
          <w:sz w:val="18"/>
          <w:szCs w:val="18"/>
        </w:rPr>
        <w:t>О.В. Наследование земельных участков и</w:t>
      </w:r>
      <w:r>
        <w:rPr>
          <w:rStyle w:val="WW8Num3z0"/>
          <w:rFonts w:ascii="Verdana" w:hAnsi="Verdana"/>
          <w:color w:val="000000"/>
          <w:sz w:val="18"/>
          <w:szCs w:val="18"/>
        </w:rPr>
        <w:t> </w:t>
      </w:r>
      <w:r>
        <w:rPr>
          <w:rStyle w:val="WW8Num4z0"/>
          <w:rFonts w:ascii="Verdana" w:hAnsi="Verdana"/>
          <w:color w:val="4682B4"/>
          <w:sz w:val="18"/>
          <w:szCs w:val="18"/>
        </w:rPr>
        <w:t>имущественных</w:t>
      </w:r>
      <w:r>
        <w:rPr>
          <w:rStyle w:val="WW8Num3z0"/>
          <w:rFonts w:ascii="Verdana" w:hAnsi="Verdana"/>
          <w:color w:val="000000"/>
          <w:sz w:val="18"/>
          <w:szCs w:val="18"/>
        </w:rPr>
        <w:t> </w:t>
      </w:r>
      <w:r>
        <w:rPr>
          <w:rFonts w:ascii="Verdana" w:hAnsi="Verdana"/>
          <w:color w:val="000000"/>
          <w:sz w:val="18"/>
          <w:szCs w:val="18"/>
        </w:rPr>
        <w:t>прав на них // Автореферат дисс. . канд. юрид. наук. 12.00.03. М., 2008. 22 с.</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196.</w:t>
      </w:r>
      <w:r>
        <w:rPr>
          <w:rStyle w:val="WW8Num3z0"/>
          <w:rFonts w:ascii="Verdana" w:hAnsi="Verdana"/>
          <w:color w:val="000000"/>
          <w:sz w:val="18"/>
          <w:szCs w:val="18"/>
        </w:rPr>
        <w:t> </w:t>
      </w:r>
      <w:r>
        <w:rPr>
          <w:rStyle w:val="WW8Num4z0"/>
          <w:rFonts w:ascii="Verdana" w:hAnsi="Verdana"/>
          <w:color w:val="4682B4"/>
          <w:sz w:val="18"/>
          <w:szCs w:val="18"/>
        </w:rPr>
        <w:t>Манылов</w:t>
      </w:r>
      <w:r>
        <w:rPr>
          <w:rStyle w:val="WW8Num3z0"/>
          <w:rFonts w:ascii="Verdana" w:hAnsi="Verdana"/>
          <w:color w:val="000000"/>
          <w:sz w:val="18"/>
          <w:szCs w:val="18"/>
        </w:rPr>
        <w:t> </w:t>
      </w:r>
      <w:r>
        <w:rPr>
          <w:rFonts w:ascii="Verdana" w:hAnsi="Verdana"/>
          <w:color w:val="000000"/>
          <w:sz w:val="18"/>
          <w:szCs w:val="18"/>
        </w:rPr>
        <w:t>И.Е. Наследование жилых помещений // Автореферат дисс. . канд. юрид. наук. 12.00.03. М., 2006. 26 с.</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197.</w:t>
      </w:r>
      <w:r>
        <w:rPr>
          <w:rStyle w:val="WW8Num3z0"/>
          <w:rFonts w:ascii="Verdana" w:hAnsi="Verdana"/>
          <w:color w:val="000000"/>
          <w:sz w:val="18"/>
          <w:szCs w:val="18"/>
        </w:rPr>
        <w:t> </w:t>
      </w:r>
      <w:r>
        <w:rPr>
          <w:rStyle w:val="WW8Num4z0"/>
          <w:rFonts w:ascii="Verdana" w:hAnsi="Verdana"/>
          <w:color w:val="4682B4"/>
          <w:sz w:val="18"/>
          <w:szCs w:val="18"/>
        </w:rPr>
        <w:t>Мельников</w:t>
      </w:r>
      <w:r>
        <w:rPr>
          <w:rStyle w:val="WW8Num3z0"/>
          <w:rFonts w:ascii="Verdana" w:hAnsi="Verdana"/>
          <w:color w:val="000000"/>
          <w:sz w:val="18"/>
          <w:szCs w:val="18"/>
        </w:rPr>
        <w:t> </w:t>
      </w:r>
      <w:r>
        <w:rPr>
          <w:rFonts w:ascii="Verdana" w:hAnsi="Verdana"/>
          <w:color w:val="000000"/>
          <w:sz w:val="18"/>
          <w:szCs w:val="18"/>
        </w:rPr>
        <w:t>С.А. Наследование престола в Русском государстве в XIV XV веках: Анализ правового механизма // Автореферат дисс. . канд. юрид. наук. 12.00.01. М., 1999. 22 с.</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198.</w:t>
      </w:r>
      <w:r>
        <w:rPr>
          <w:rStyle w:val="WW8Num3z0"/>
          <w:rFonts w:ascii="Verdana" w:hAnsi="Verdana"/>
          <w:color w:val="000000"/>
          <w:sz w:val="18"/>
          <w:szCs w:val="18"/>
        </w:rPr>
        <w:t> </w:t>
      </w:r>
      <w:r>
        <w:rPr>
          <w:rStyle w:val="WW8Num4z0"/>
          <w:rFonts w:ascii="Verdana" w:hAnsi="Verdana"/>
          <w:color w:val="4682B4"/>
          <w:sz w:val="18"/>
          <w:szCs w:val="18"/>
        </w:rPr>
        <w:t>Мельникова</w:t>
      </w:r>
      <w:r>
        <w:rPr>
          <w:rStyle w:val="WW8Num3z0"/>
          <w:rFonts w:ascii="Verdana" w:hAnsi="Verdana"/>
          <w:color w:val="000000"/>
          <w:sz w:val="18"/>
          <w:szCs w:val="18"/>
        </w:rPr>
        <w:t> </w:t>
      </w:r>
      <w:r>
        <w:rPr>
          <w:rFonts w:ascii="Verdana" w:hAnsi="Verdana"/>
          <w:color w:val="000000"/>
          <w:sz w:val="18"/>
          <w:szCs w:val="18"/>
        </w:rPr>
        <w:t>М.П. Наследование по закону в России от Свода законов до Гражданского кодекса РСФСР: историко-теоретический аспект // Автореферат дисс. . канд. юрид. наук. 12.00.01. М., 2001. 22 с.</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199.</w:t>
      </w:r>
      <w:r>
        <w:rPr>
          <w:rStyle w:val="WW8Num3z0"/>
          <w:rFonts w:ascii="Verdana" w:hAnsi="Verdana"/>
          <w:color w:val="000000"/>
          <w:sz w:val="18"/>
          <w:szCs w:val="18"/>
        </w:rPr>
        <w:t> </w:t>
      </w:r>
      <w:r>
        <w:rPr>
          <w:rStyle w:val="WW8Num4z0"/>
          <w:rFonts w:ascii="Verdana" w:hAnsi="Verdana"/>
          <w:color w:val="4682B4"/>
          <w:sz w:val="18"/>
          <w:szCs w:val="18"/>
        </w:rPr>
        <w:t>Михайлова</w:t>
      </w:r>
      <w:r>
        <w:rPr>
          <w:rStyle w:val="WW8Num3z0"/>
          <w:rFonts w:ascii="Verdana" w:hAnsi="Verdana"/>
          <w:color w:val="000000"/>
          <w:sz w:val="18"/>
          <w:szCs w:val="18"/>
        </w:rPr>
        <w:t> </w:t>
      </w:r>
      <w:r>
        <w:rPr>
          <w:rFonts w:ascii="Verdana" w:hAnsi="Verdana"/>
          <w:color w:val="000000"/>
          <w:sz w:val="18"/>
          <w:szCs w:val="18"/>
        </w:rPr>
        <w:t>A.C. Возникновение и развитие института наследования в гражданском праве России // Автореферат дис. . канд. юрид. наук. 12.00.03. Краснодар, 2003. 23 с.</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200.</w:t>
      </w:r>
      <w:r>
        <w:rPr>
          <w:rStyle w:val="WW8Num3z0"/>
          <w:rFonts w:ascii="Verdana" w:hAnsi="Verdana"/>
          <w:color w:val="000000"/>
          <w:sz w:val="18"/>
          <w:szCs w:val="18"/>
        </w:rPr>
        <w:t> </w:t>
      </w:r>
      <w:r>
        <w:rPr>
          <w:rStyle w:val="WW8Num4z0"/>
          <w:rFonts w:ascii="Verdana" w:hAnsi="Verdana"/>
          <w:color w:val="4682B4"/>
          <w:sz w:val="18"/>
          <w:szCs w:val="18"/>
        </w:rPr>
        <w:t>Мусаев</w:t>
      </w:r>
      <w:r>
        <w:rPr>
          <w:rStyle w:val="WW8Num3z0"/>
          <w:rFonts w:ascii="Verdana" w:hAnsi="Verdana"/>
          <w:color w:val="000000"/>
          <w:sz w:val="18"/>
          <w:szCs w:val="18"/>
        </w:rPr>
        <w:t> </w:t>
      </w:r>
      <w:r>
        <w:rPr>
          <w:rFonts w:ascii="Verdana" w:hAnsi="Verdana"/>
          <w:color w:val="000000"/>
          <w:sz w:val="18"/>
          <w:szCs w:val="18"/>
        </w:rPr>
        <w:t>P.M. Наследование по завещанию: история и современность // Автореферат дисс. . канд. юрид. наук. 12.00.03. М., 2003. 26 с.</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201.</w:t>
      </w:r>
      <w:r>
        <w:rPr>
          <w:rStyle w:val="WW8Num3z0"/>
          <w:rFonts w:ascii="Verdana" w:hAnsi="Verdana"/>
          <w:color w:val="000000"/>
          <w:sz w:val="18"/>
          <w:szCs w:val="18"/>
        </w:rPr>
        <w:t> </w:t>
      </w:r>
      <w:r>
        <w:rPr>
          <w:rStyle w:val="WW8Num4z0"/>
          <w:rFonts w:ascii="Verdana" w:hAnsi="Verdana"/>
          <w:color w:val="4682B4"/>
          <w:sz w:val="18"/>
          <w:szCs w:val="18"/>
        </w:rPr>
        <w:t>Набиев</w:t>
      </w:r>
      <w:r>
        <w:rPr>
          <w:rStyle w:val="WW8Num3z0"/>
          <w:rFonts w:ascii="Verdana" w:hAnsi="Verdana"/>
          <w:color w:val="000000"/>
          <w:sz w:val="18"/>
          <w:szCs w:val="18"/>
        </w:rPr>
        <w:t> </w:t>
      </w:r>
      <w:r>
        <w:rPr>
          <w:rFonts w:ascii="Verdana" w:hAnsi="Verdana"/>
          <w:color w:val="000000"/>
          <w:sz w:val="18"/>
          <w:szCs w:val="18"/>
        </w:rPr>
        <w:t>С.Р. Положения об обязательной доле в наследстве и особенности их применения при наследовании авторских прав // Автореферат дисс. . канд. юрид. наук. 12.00.03. М., 2007. 25 с.</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202.</w:t>
      </w:r>
      <w:r>
        <w:rPr>
          <w:rStyle w:val="WW8Num3z0"/>
          <w:rFonts w:ascii="Verdana" w:hAnsi="Verdana"/>
          <w:color w:val="000000"/>
          <w:sz w:val="18"/>
          <w:szCs w:val="18"/>
        </w:rPr>
        <w:t> </w:t>
      </w:r>
      <w:r>
        <w:rPr>
          <w:rStyle w:val="WW8Num4z0"/>
          <w:rFonts w:ascii="Verdana" w:hAnsi="Verdana"/>
          <w:color w:val="4682B4"/>
          <w:sz w:val="18"/>
          <w:szCs w:val="18"/>
        </w:rPr>
        <w:t>Никифоров</w:t>
      </w:r>
      <w:r>
        <w:rPr>
          <w:rStyle w:val="WW8Num3z0"/>
          <w:rFonts w:ascii="Verdana" w:hAnsi="Verdana"/>
          <w:color w:val="000000"/>
          <w:sz w:val="18"/>
          <w:szCs w:val="18"/>
        </w:rPr>
        <w:t> </w:t>
      </w:r>
      <w:r>
        <w:rPr>
          <w:rFonts w:ascii="Verdana" w:hAnsi="Verdana"/>
          <w:color w:val="000000"/>
          <w:sz w:val="18"/>
          <w:szCs w:val="18"/>
        </w:rPr>
        <w:t>A.B. Правовое регулирование наследования по завещанию в Российской Федерации // Автореферат дисс. . канд. юрид. наук. 12.00.03. М., 2004. 26 с.</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203.</w:t>
      </w:r>
      <w:r>
        <w:rPr>
          <w:rStyle w:val="WW8Num3z0"/>
          <w:rFonts w:ascii="Verdana" w:hAnsi="Verdana"/>
          <w:color w:val="000000"/>
          <w:sz w:val="18"/>
          <w:szCs w:val="18"/>
        </w:rPr>
        <w:t> </w:t>
      </w:r>
      <w:r>
        <w:rPr>
          <w:rStyle w:val="WW8Num4z0"/>
          <w:rFonts w:ascii="Verdana" w:hAnsi="Verdana"/>
          <w:color w:val="4682B4"/>
          <w:sz w:val="18"/>
          <w:szCs w:val="18"/>
        </w:rPr>
        <w:t>Омарова</w:t>
      </w:r>
      <w:r>
        <w:rPr>
          <w:rStyle w:val="WW8Num3z0"/>
          <w:rFonts w:ascii="Verdana" w:hAnsi="Verdana"/>
          <w:color w:val="000000"/>
          <w:sz w:val="18"/>
          <w:szCs w:val="18"/>
        </w:rPr>
        <w:t> </w:t>
      </w:r>
      <w:r>
        <w:rPr>
          <w:rFonts w:ascii="Verdana" w:hAnsi="Verdana"/>
          <w:color w:val="000000"/>
          <w:sz w:val="18"/>
          <w:szCs w:val="18"/>
        </w:rPr>
        <w:t>У.А. Основные институты наследственного права России и степень отражения в них принципа социальной справедливости // Автореферат дис. . докт. юрид. наук. 12.00.03. М.,1999. 54 с.</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204.</w:t>
      </w:r>
      <w:r>
        <w:rPr>
          <w:rStyle w:val="WW8Num3z0"/>
          <w:rFonts w:ascii="Verdana" w:hAnsi="Verdana"/>
          <w:color w:val="000000"/>
          <w:sz w:val="18"/>
          <w:szCs w:val="18"/>
        </w:rPr>
        <w:t> </w:t>
      </w:r>
      <w:r>
        <w:rPr>
          <w:rStyle w:val="WW8Num4z0"/>
          <w:rFonts w:ascii="Verdana" w:hAnsi="Verdana"/>
          <w:color w:val="4682B4"/>
          <w:sz w:val="18"/>
          <w:szCs w:val="18"/>
        </w:rPr>
        <w:t>Остапюк</w:t>
      </w:r>
      <w:r>
        <w:rPr>
          <w:rStyle w:val="WW8Num3z0"/>
          <w:rFonts w:ascii="Verdana" w:hAnsi="Verdana"/>
          <w:color w:val="000000"/>
          <w:sz w:val="18"/>
          <w:szCs w:val="18"/>
        </w:rPr>
        <w:t> </w:t>
      </w:r>
      <w:r>
        <w:rPr>
          <w:rFonts w:ascii="Verdana" w:hAnsi="Verdana"/>
          <w:color w:val="000000"/>
          <w:sz w:val="18"/>
          <w:szCs w:val="18"/>
        </w:rPr>
        <w:t>Н.И. Нотариальная защита прав граждан на</w:t>
      </w:r>
      <w:r>
        <w:rPr>
          <w:rStyle w:val="WW8Num3z0"/>
          <w:rFonts w:ascii="Verdana" w:hAnsi="Verdana"/>
          <w:color w:val="000000"/>
          <w:sz w:val="18"/>
          <w:szCs w:val="18"/>
        </w:rPr>
        <w:t> </w:t>
      </w:r>
      <w:r>
        <w:rPr>
          <w:rStyle w:val="WW8Num4z0"/>
          <w:rFonts w:ascii="Verdana" w:hAnsi="Verdana"/>
          <w:color w:val="4682B4"/>
          <w:sz w:val="18"/>
          <w:szCs w:val="18"/>
        </w:rPr>
        <w:t>имущество</w:t>
      </w:r>
      <w:r>
        <w:rPr>
          <w:rFonts w:ascii="Verdana" w:hAnsi="Verdana"/>
          <w:color w:val="000000"/>
          <w:sz w:val="18"/>
          <w:szCs w:val="18"/>
        </w:rPr>
        <w:t>, переходящее в порядке наследования // Автореферат дисс. . канд. юрид. наук. 12.00.03. М., 2004. 22 с.</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205.</w:t>
      </w:r>
      <w:r>
        <w:rPr>
          <w:rStyle w:val="WW8Num3z0"/>
          <w:rFonts w:ascii="Verdana" w:hAnsi="Verdana"/>
          <w:color w:val="000000"/>
          <w:sz w:val="18"/>
          <w:szCs w:val="18"/>
        </w:rPr>
        <w:t> </w:t>
      </w:r>
      <w:r>
        <w:rPr>
          <w:rStyle w:val="WW8Num4z0"/>
          <w:rFonts w:ascii="Verdana" w:hAnsi="Verdana"/>
          <w:color w:val="4682B4"/>
          <w:sz w:val="18"/>
          <w:szCs w:val="18"/>
        </w:rPr>
        <w:t>Паничкин</w:t>
      </w:r>
      <w:r>
        <w:rPr>
          <w:rStyle w:val="WW8Num3z0"/>
          <w:rFonts w:ascii="Verdana" w:hAnsi="Verdana"/>
          <w:color w:val="000000"/>
          <w:sz w:val="18"/>
          <w:szCs w:val="18"/>
        </w:rPr>
        <w:t> </w:t>
      </w:r>
      <w:r>
        <w:rPr>
          <w:rFonts w:ascii="Verdana" w:hAnsi="Verdana"/>
          <w:color w:val="000000"/>
          <w:sz w:val="18"/>
          <w:szCs w:val="18"/>
        </w:rPr>
        <w:t>В.Б. Наследование по закону по американскому и российскому праву: сравнительный анализ // Автореферат дисс. . канд. юрид. наук. 12.00.03. М., 2011. 22 с.</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206.</w:t>
      </w:r>
      <w:r>
        <w:rPr>
          <w:rStyle w:val="WW8Num3z0"/>
          <w:rFonts w:ascii="Verdana" w:hAnsi="Verdana"/>
          <w:color w:val="000000"/>
          <w:sz w:val="18"/>
          <w:szCs w:val="18"/>
        </w:rPr>
        <w:t> </w:t>
      </w:r>
      <w:r>
        <w:rPr>
          <w:rStyle w:val="WW8Num4z0"/>
          <w:rFonts w:ascii="Verdana" w:hAnsi="Verdana"/>
          <w:color w:val="4682B4"/>
          <w:sz w:val="18"/>
          <w:szCs w:val="18"/>
        </w:rPr>
        <w:t>Папичев</w:t>
      </w:r>
      <w:r>
        <w:rPr>
          <w:rStyle w:val="WW8Num3z0"/>
          <w:rFonts w:ascii="Verdana" w:hAnsi="Verdana"/>
          <w:color w:val="000000"/>
          <w:sz w:val="18"/>
          <w:szCs w:val="18"/>
        </w:rPr>
        <w:t> </w:t>
      </w:r>
      <w:r>
        <w:rPr>
          <w:rFonts w:ascii="Verdana" w:hAnsi="Verdana"/>
          <w:color w:val="000000"/>
          <w:sz w:val="18"/>
          <w:szCs w:val="18"/>
        </w:rPr>
        <w:t>Н.В. Защита прав человека и проблема метода правового регулирования // автореферат дисс. . канд. юрид. наук. 12.00.01. Волгоград, 2002. 26 с.</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207.</w:t>
      </w:r>
      <w:r>
        <w:rPr>
          <w:rStyle w:val="WW8Num3z0"/>
          <w:rFonts w:ascii="Verdana" w:hAnsi="Verdana"/>
          <w:color w:val="000000"/>
          <w:sz w:val="18"/>
          <w:szCs w:val="18"/>
        </w:rPr>
        <w:t> </w:t>
      </w:r>
      <w:r>
        <w:rPr>
          <w:rStyle w:val="WW8Num4z0"/>
          <w:rFonts w:ascii="Verdana" w:hAnsi="Verdana"/>
          <w:color w:val="4682B4"/>
          <w:sz w:val="18"/>
          <w:szCs w:val="18"/>
        </w:rPr>
        <w:t>Плеханова</w:t>
      </w:r>
      <w:r>
        <w:rPr>
          <w:rStyle w:val="WW8Num3z0"/>
          <w:rFonts w:ascii="Verdana" w:hAnsi="Verdana"/>
          <w:color w:val="000000"/>
          <w:sz w:val="18"/>
          <w:szCs w:val="18"/>
        </w:rPr>
        <w:t> </w:t>
      </w:r>
      <w:r>
        <w:rPr>
          <w:rFonts w:ascii="Verdana" w:hAnsi="Verdana"/>
          <w:color w:val="000000"/>
          <w:sz w:val="18"/>
          <w:szCs w:val="18"/>
        </w:rPr>
        <w:t>О.И. Наследование жилых помещений и имущественных прав, связанных с ними, в российском гражданском праве: Автореферат дисс. . канд. юрид. наук. 12.00.03. Иркутск, 2009. 20 с.</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208.</w:t>
      </w:r>
      <w:r>
        <w:rPr>
          <w:rStyle w:val="WW8Num3z0"/>
          <w:rFonts w:ascii="Verdana" w:hAnsi="Verdana"/>
          <w:color w:val="000000"/>
          <w:sz w:val="18"/>
          <w:szCs w:val="18"/>
        </w:rPr>
        <w:t> </w:t>
      </w:r>
      <w:r>
        <w:rPr>
          <w:rStyle w:val="WW8Num4z0"/>
          <w:rFonts w:ascii="Verdana" w:hAnsi="Verdana"/>
          <w:color w:val="4682B4"/>
          <w:sz w:val="18"/>
          <w:szCs w:val="18"/>
        </w:rPr>
        <w:t>Пресняков</w:t>
      </w:r>
      <w:r>
        <w:rPr>
          <w:rStyle w:val="WW8Num3z0"/>
          <w:rFonts w:ascii="Verdana" w:hAnsi="Verdana"/>
          <w:color w:val="000000"/>
          <w:sz w:val="18"/>
          <w:szCs w:val="18"/>
        </w:rPr>
        <w:t> </w:t>
      </w:r>
      <w:r>
        <w:rPr>
          <w:rFonts w:ascii="Verdana" w:hAnsi="Verdana"/>
          <w:color w:val="000000"/>
          <w:sz w:val="18"/>
          <w:szCs w:val="18"/>
        </w:rPr>
        <w:t>М.В. Конституционный принцип справедливости: Юридическая природа и нормативное содержание // Автореферат дисс. . докт. юрид. наук. 12.00.02. Саратов, 2010. 45 с.</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209.</w:t>
      </w:r>
      <w:r>
        <w:rPr>
          <w:rStyle w:val="WW8Num3z0"/>
          <w:rFonts w:ascii="Verdana" w:hAnsi="Verdana"/>
          <w:color w:val="000000"/>
          <w:sz w:val="18"/>
          <w:szCs w:val="18"/>
        </w:rPr>
        <w:t> </w:t>
      </w:r>
      <w:r>
        <w:rPr>
          <w:rStyle w:val="WW8Num4z0"/>
          <w:rFonts w:ascii="Verdana" w:hAnsi="Verdana"/>
          <w:color w:val="4682B4"/>
          <w:sz w:val="18"/>
          <w:szCs w:val="18"/>
        </w:rPr>
        <w:t>Рахманкина</w:t>
      </w:r>
      <w:r>
        <w:rPr>
          <w:rStyle w:val="WW8Num3z0"/>
          <w:rFonts w:ascii="Verdana" w:hAnsi="Verdana"/>
          <w:color w:val="000000"/>
          <w:sz w:val="18"/>
          <w:szCs w:val="18"/>
        </w:rPr>
        <w:t> </w:t>
      </w:r>
      <w:r>
        <w:rPr>
          <w:rFonts w:ascii="Verdana" w:hAnsi="Verdana"/>
          <w:color w:val="000000"/>
          <w:sz w:val="18"/>
          <w:szCs w:val="18"/>
        </w:rPr>
        <w:t>М.Е. Наследование как основание возникновения права собственности на</w:t>
      </w:r>
      <w:r>
        <w:rPr>
          <w:rStyle w:val="WW8Num3z0"/>
          <w:rFonts w:ascii="Verdana" w:hAnsi="Verdana"/>
          <w:color w:val="000000"/>
          <w:sz w:val="18"/>
          <w:szCs w:val="18"/>
        </w:rPr>
        <w:t> </w:t>
      </w:r>
      <w:r>
        <w:rPr>
          <w:rStyle w:val="WW8Num4z0"/>
          <w:rFonts w:ascii="Verdana" w:hAnsi="Verdana"/>
          <w:color w:val="4682B4"/>
          <w:sz w:val="18"/>
          <w:szCs w:val="18"/>
        </w:rPr>
        <w:t>недвижимое</w:t>
      </w:r>
      <w:r>
        <w:rPr>
          <w:rStyle w:val="WW8Num3z0"/>
          <w:rFonts w:ascii="Verdana" w:hAnsi="Verdana"/>
          <w:color w:val="000000"/>
          <w:sz w:val="18"/>
          <w:szCs w:val="18"/>
        </w:rPr>
        <w:t> </w:t>
      </w:r>
      <w:r>
        <w:rPr>
          <w:rFonts w:ascii="Verdana" w:hAnsi="Verdana"/>
          <w:color w:val="000000"/>
          <w:sz w:val="18"/>
          <w:szCs w:val="18"/>
        </w:rPr>
        <w:t>имущество: теоретический и практический аспект // Автореферат дисс. . канд. юрид. наук. 12.00.03. М., 2007. 28 с.</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210.</w:t>
      </w:r>
      <w:r>
        <w:rPr>
          <w:rStyle w:val="WW8Num3z0"/>
          <w:rFonts w:ascii="Verdana" w:hAnsi="Verdana"/>
          <w:color w:val="000000"/>
          <w:sz w:val="18"/>
          <w:szCs w:val="18"/>
        </w:rPr>
        <w:t> </w:t>
      </w:r>
      <w:r>
        <w:rPr>
          <w:rStyle w:val="WW8Num4z0"/>
          <w:rFonts w:ascii="Verdana" w:hAnsi="Verdana"/>
          <w:color w:val="4682B4"/>
          <w:sz w:val="18"/>
          <w:szCs w:val="18"/>
        </w:rPr>
        <w:t>Романовский</w:t>
      </w:r>
      <w:r>
        <w:rPr>
          <w:rStyle w:val="WW8Num3z0"/>
          <w:rFonts w:ascii="Verdana" w:hAnsi="Verdana"/>
          <w:color w:val="000000"/>
          <w:sz w:val="18"/>
          <w:szCs w:val="18"/>
        </w:rPr>
        <w:t> </w:t>
      </w:r>
      <w:r>
        <w:rPr>
          <w:rFonts w:ascii="Verdana" w:hAnsi="Verdana"/>
          <w:color w:val="000000"/>
          <w:sz w:val="18"/>
          <w:szCs w:val="18"/>
        </w:rPr>
        <w:t>Г.Б. Теоретические проблемы права человека на жизнь: конституционно-правовое исследование // Дисс. . докт. юрид. наук. 12.00.02. М., 2006. 464 с.</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211.</w:t>
      </w:r>
      <w:r>
        <w:rPr>
          <w:rStyle w:val="WW8Num3z0"/>
          <w:rFonts w:ascii="Verdana" w:hAnsi="Verdana"/>
          <w:color w:val="000000"/>
          <w:sz w:val="18"/>
          <w:szCs w:val="18"/>
        </w:rPr>
        <w:t> </w:t>
      </w:r>
      <w:r>
        <w:rPr>
          <w:rStyle w:val="WW8Num4z0"/>
          <w:rFonts w:ascii="Verdana" w:hAnsi="Verdana"/>
          <w:color w:val="4682B4"/>
          <w:sz w:val="18"/>
          <w:szCs w:val="18"/>
        </w:rPr>
        <w:t>Строк</w:t>
      </w:r>
      <w:r>
        <w:rPr>
          <w:rStyle w:val="WW8Num3z0"/>
          <w:rFonts w:ascii="Verdana" w:hAnsi="Verdana"/>
          <w:color w:val="000000"/>
          <w:sz w:val="18"/>
          <w:szCs w:val="18"/>
        </w:rPr>
        <w:t> </w:t>
      </w:r>
      <w:r>
        <w:rPr>
          <w:rFonts w:ascii="Verdana" w:hAnsi="Verdana"/>
          <w:color w:val="000000"/>
          <w:sz w:val="18"/>
          <w:szCs w:val="18"/>
        </w:rPr>
        <w:t>C.B. Правопреемство в порядке наследования // Автореферат дисс. . канд. юрид. наук. 12.00.03. М., 2005. 26 с.</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212.</w:t>
      </w:r>
      <w:r>
        <w:rPr>
          <w:rStyle w:val="WW8Num3z0"/>
          <w:rFonts w:ascii="Verdana" w:hAnsi="Verdana"/>
          <w:color w:val="000000"/>
          <w:sz w:val="18"/>
          <w:szCs w:val="18"/>
        </w:rPr>
        <w:t> </w:t>
      </w:r>
      <w:r>
        <w:rPr>
          <w:rStyle w:val="WW8Num4z0"/>
          <w:rFonts w:ascii="Verdana" w:hAnsi="Verdana"/>
          <w:color w:val="4682B4"/>
          <w:sz w:val="18"/>
          <w:szCs w:val="18"/>
        </w:rPr>
        <w:t>Ткачук</w:t>
      </w:r>
      <w:r>
        <w:rPr>
          <w:rStyle w:val="WW8Num3z0"/>
          <w:rFonts w:ascii="Verdana" w:hAnsi="Verdana"/>
          <w:color w:val="000000"/>
          <w:sz w:val="18"/>
          <w:szCs w:val="18"/>
        </w:rPr>
        <w:t> </w:t>
      </w:r>
      <w:r>
        <w:rPr>
          <w:rFonts w:ascii="Verdana" w:hAnsi="Verdana"/>
          <w:color w:val="000000"/>
          <w:sz w:val="18"/>
          <w:szCs w:val="18"/>
        </w:rPr>
        <w:t>В.Ф. Проблемы правового регулирования перехода</w:t>
      </w:r>
      <w:r>
        <w:rPr>
          <w:rStyle w:val="WW8Num3z0"/>
          <w:rFonts w:ascii="Verdana" w:hAnsi="Verdana"/>
          <w:color w:val="000000"/>
          <w:sz w:val="18"/>
          <w:szCs w:val="18"/>
        </w:rPr>
        <w:t> </w:t>
      </w:r>
      <w:r>
        <w:rPr>
          <w:rStyle w:val="WW8Num4z0"/>
          <w:rFonts w:ascii="Verdana" w:hAnsi="Verdana"/>
          <w:color w:val="4682B4"/>
          <w:sz w:val="18"/>
          <w:szCs w:val="18"/>
        </w:rPr>
        <w:t>вещных</w:t>
      </w:r>
      <w:r>
        <w:rPr>
          <w:rStyle w:val="WW8Num3z0"/>
          <w:rFonts w:ascii="Verdana" w:hAnsi="Verdana"/>
          <w:color w:val="000000"/>
          <w:sz w:val="18"/>
          <w:szCs w:val="18"/>
        </w:rPr>
        <w:t> </w:t>
      </w:r>
      <w:r>
        <w:rPr>
          <w:rFonts w:ascii="Verdana" w:hAnsi="Verdana"/>
          <w:color w:val="000000"/>
          <w:sz w:val="18"/>
          <w:szCs w:val="18"/>
        </w:rPr>
        <w:t>прав на земельные участки в порядке наследования // Автореферат дисс. . канд. юрид. наук. 12.00.03. М., 2010. 26 с.</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213.</w:t>
      </w:r>
      <w:r>
        <w:rPr>
          <w:rStyle w:val="WW8Num3z0"/>
          <w:rFonts w:ascii="Verdana" w:hAnsi="Verdana"/>
          <w:color w:val="000000"/>
          <w:sz w:val="18"/>
          <w:szCs w:val="18"/>
        </w:rPr>
        <w:t> </w:t>
      </w:r>
      <w:r>
        <w:rPr>
          <w:rStyle w:val="WW8Num4z0"/>
          <w:rFonts w:ascii="Verdana" w:hAnsi="Verdana"/>
          <w:color w:val="4682B4"/>
          <w:sz w:val="18"/>
          <w:szCs w:val="18"/>
        </w:rPr>
        <w:t>Трифонов</w:t>
      </w:r>
      <w:r>
        <w:rPr>
          <w:rStyle w:val="WW8Num3z0"/>
          <w:rFonts w:ascii="Verdana" w:hAnsi="Verdana"/>
          <w:color w:val="000000"/>
          <w:sz w:val="18"/>
          <w:szCs w:val="18"/>
        </w:rPr>
        <w:t> </w:t>
      </w:r>
      <w:r>
        <w:rPr>
          <w:rFonts w:ascii="Verdana" w:hAnsi="Verdana"/>
          <w:color w:val="000000"/>
          <w:sz w:val="18"/>
          <w:szCs w:val="18"/>
        </w:rPr>
        <w:t>С.Г. Правовое регулирование отношений наследования в Юго-Западной Руси, X XVIII вв. // Автореферат дисс. . канд. юрид. наук. 12.00.01. М., 2009. 22 с.</w:t>
      </w:r>
    </w:p>
    <w:p w:rsidR="002537BB" w:rsidRDefault="002537BB" w:rsidP="002537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214.</w:t>
      </w:r>
      <w:r>
        <w:rPr>
          <w:rStyle w:val="WW8Num3z0"/>
          <w:rFonts w:ascii="Verdana" w:hAnsi="Verdana"/>
          <w:color w:val="000000"/>
          <w:sz w:val="18"/>
          <w:szCs w:val="18"/>
        </w:rPr>
        <w:t> </w:t>
      </w:r>
      <w:r>
        <w:rPr>
          <w:rStyle w:val="WW8Num4z0"/>
          <w:rFonts w:ascii="Verdana" w:hAnsi="Verdana"/>
          <w:color w:val="4682B4"/>
          <w:sz w:val="18"/>
          <w:szCs w:val="18"/>
        </w:rPr>
        <w:t>Шилохвост</w:t>
      </w:r>
      <w:r>
        <w:rPr>
          <w:rStyle w:val="WW8Num3z0"/>
          <w:rFonts w:ascii="Verdana" w:hAnsi="Verdana"/>
          <w:color w:val="000000"/>
          <w:sz w:val="18"/>
          <w:szCs w:val="18"/>
        </w:rPr>
        <w:t> </w:t>
      </w:r>
      <w:r>
        <w:rPr>
          <w:rFonts w:ascii="Verdana" w:hAnsi="Verdana"/>
          <w:color w:val="000000"/>
          <w:sz w:val="18"/>
          <w:szCs w:val="18"/>
        </w:rPr>
        <w:t>О.Ю. Проблемы правового регулирования наследования по закону в современном гражданском праве России // Автореферат дисс. . докт. юрид. наук. 12.00.03. М.,2006. 56 с.</w:t>
      </w:r>
    </w:p>
    <w:p w:rsidR="00100723" w:rsidRDefault="002537BB" w:rsidP="003C1328">
      <w:pPr>
        <w:jc w:val="both"/>
        <w:rPr>
          <w:rFonts w:ascii="Verdana" w:hAnsi="Verdana"/>
          <w:color w:val="000000"/>
          <w:sz w:val="18"/>
          <w:szCs w:val="18"/>
        </w:rPr>
      </w:pPr>
      <w:r>
        <w:rPr>
          <w:rFonts w:ascii="Verdana" w:hAnsi="Verdana"/>
          <w:color w:val="000000"/>
          <w:sz w:val="18"/>
          <w:szCs w:val="18"/>
        </w:rPr>
        <w:br/>
      </w:r>
      <w:r>
        <w:rPr>
          <w:rFonts w:ascii="Verdana" w:hAnsi="Verdana"/>
          <w:color w:val="000000"/>
          <w:sz w:val="18"/>
          <w:szCs w:val="18"/>
        </w:rPr>
        <w:br/>
      </w:r>
      <w:bookmarkStart w:id="0" w:name="_GoBack"/>
      <w:bookmarkEnd w:id="0"/>
    </w:p>
    <w:p w:rsidR="00100723" w:rsidRDefault="00100723" w:rsidP="003C1328">
      <w:pPr>
        <w:jc w:val="both"/>
        <w:rPr>
          <w:rFonts w:ascii="Verdana" w:hAnsi="Verdana"/>
          <w:color w:val="000000"/>
          <w:sz w:val="18"/>
          <w:szCs w:val="18"/>
        </w:rPr>
      </w:pPr>
    </w:p>
    <w:p w:rsidR="0068362D" w:rsidRPr="00031E5A" w:rsidRDefault="00ED1762" w:rsidP="003C1328">
      <w:pPr>
        <w:jc w:val="both"/>
      </w:pPr>
      <w:r w:rsidRPr="00ED1762">
        <w:rPr>
          <w:rFonts w:ascii="Verdana" w:hAnsi="Verdana"/>
          <w:color w:val="FF0000"/>
          <w:sz w:val="18"/>
          <w:szCs w:val="18"/>
        </w:rPr>
        <w:t>Для з</w:t>
      </w:r>
      <w:r w:rsidR="0068362D" w:rsidRPr="00ED1762">
        <w:rPr>
          <w:color w:val="FF0000"/>
        </w:rPr>
        <w:t xml:space="preserve">заказа доставки данной работы воспользуйтесь поиском на сайте по ссылке:  </w:t>
      </w:r>
      <w:hyperlink r:id="rId10" w:history="1">
        <w:r w:rsidR="0068362D" w:rsidRPr="004F739D">
          <w:rPr>
            <w:rStyle w:val="afc"/>
            <w:color w:val="0070C0"/>
            <w:lang w:val="en-US"/>
          </w:rPr>
          <w:t>http</w:t>
        </w:r>
        <w:r w:rsidR="0068362D" w:rsidRPr="00031E5A">
          <w:rPr>
            <w:rStyle w:val="afc"/>
            <w:color w:val="0070C0"/>
          </w:rPr>
          <w:t>://</w:t>
        </w:r>
        <w:r w:rsidR="0068362D" w:rsidRPr="004F739D">
          <w:rPr>
            <w:rStyle w:val="afc"/>
            <w:color w:val="0070C0"/>
            <w:lang w:val="en-US"/>
          </w:rPr>
          <w:t>www</w:t>
        </w:r>
        <w:r w:rsidR="0068362D" w:rsidRPr="00031E5A">
          <w:rPr>
            <w:rStyle w:val="afc"/>
            <w:color w:val="0070C0"/>
          </w:rPr>
          <w:t>.</w:t>
        </w:r>
        <w:r w:rsidR="0068362D" w:rsidRPr="004F739D">
          <w:rPr>
            <w:rStyle w:val="afc"/>
            <w:color w:val="0070C0"/>
            <w:lang w:val="en-US"/>
          </w:rPr>
          <w:t>mydisser</w:t>
        </w:r>
        <w:r w:rsidR="0068362D" w:rsidRPr="00031E5A">
          <w:rPr>
            <w:rStyle w:val="afc"/>
            <w:color w:val="0070C0"/>
          </w:rPr>
          <w:t>.</w:t>
        </w:r>
        <w:r w:rsidR="0068362D" w:rsidRPr="004F739D">
          <w:rPr>
            <w:rStyle w:val="afc"/>
            <w:color w:val="0070C0"/>
            <w:lang w:val="en-US"/>
          </w:rPr>
          <w:t>com</w:t>
        </w:r>
        <w:r w:rsidR="0068362D" w:rsidRPr="00031E5A">
          <w:rPr>
            <w:rStyle w:val="afc"/>
            <w:color w:val="0070C0"/>
          </w:rPr>
          <w:t>/</w:t>
        </w:r>
        <w:r w:rsidR="0068362D" w:rsidRPr="004F739D">
          <w:rPr>
            <w:rStyle w:val="afc"/>
            <w:color w:val="0070C0"/>
            <w:lang w:val="en-US"/>
          </w:rPr>
          <w:t>search</w:t>
        </w:r>
        <w:r w:rsidR="0068362D" w:rsidRPr="00031E5A">
          <w:rPr>
            <w:rStyle w:val="afc"/>
            <w:color w:val="0070C0"/>
          </w:rPr>
          <w:t>.</w:t>
        </w:r>
        <w:r w:rsidR="0068362D"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1"/>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07ED" w:rsidRDefault="003907ED">
      <w:r>
        <w:separator/>
      </w:r>
    </w:p>
  </w:endnote>
  <w:endnote w:type="continuationSeparator" w:id="0">
    <w:p w:rsidR="003907ED" w:rsidRDefault="00390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altName w:val="Times New Roman"/>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07ED" w:rsidRDefault="003907ED">
      <w:r>
        <w:separator/>
      </w:r>
    </w:p>
  </w:footnote>
  <w:footnote w:type="continuationSeparator" w:id="0">
    <w:p w:rsidR="003907ED" w:rsidRDefault="003907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6">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3">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8">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2">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4">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4"/>
  </w:num>
  <w:num w:numId="37">
    <w:abstractNumId w:val="43"/>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7"/>
  </w:num>
  <w:num w:numId="45">
    <w:abstractNumId w:val="5"/>
  </w:num>
  <w:num w:numId="46">
    <w:abstractNumId w:val="50"/>
  </w:num>
  <w:num w:numId="47">
    <w:abstractNumId w:val="56"/>
  </w:num>
  <w:num w:numId="48">
    <w:abstractNumId w:val="58"/>
  </w:num>
  <w:num w:numId="49">
    <w:abstractNumId w:val="66"/>
  </w:num>
  <w:num w:numId="50">
    <w:abstractNumId w:val="48"/>
  </w:num>
  <w:num w:numId="51">
    <w:abstractNumId w:val="62"/>
  </w:num>
  <w:num w:numId="52">
    <w:abstractNumId w:val="53"/>
  </w:num>
  <w:num w:numId="53">
    <w:abstractNumId w:val="49"/>
  </w:num>
  <w:num w:numId="54">
    <w:abstractNumId w:val="55"/>
  </w:num>
  <w:num w:numId="55">
    <w:abstractNumId w:val="47"/>
  </w:num>
  <w:num w:numId="56">
    <w:abstractNumId w:val="45"/>
  </w:num>
  <w:num w:numId="57">
    <w:abstractNumId w:val="63"/>
  </w:num>
  <w:num w:numId="58">
    <w:abstractNumId w:val="59"/>
  </w:num>
  <w:num w:numId="59">
    <w:abstractNumId w:val="60"/>
  </w:num>
  <w:num w:numId="60">
    <w:abstractNumId w:val="65"/>
  </w:num>
  <w:num w:numId="61">
    <w:abstractNumId w:val="54"/>
  </w:num>
  <w:num w:numId="62">
    <w:abstractNumId w:val="67"/>
  </w:num>
  <w:num w:numId="63">
    <w:abstractNumId w:val="46"/>
  </w:num>
  <w:num w:numId="64">
    <w:abstractNumId w:val="61"/>
  </w:num>
  <w:num w:numId="65">
    <w:abstractNumId w:val="64"/>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147"/>
    <w:rsid w:val="0000123E"/>
    <w:rsid w:val="0000129F"/>
    <w:rsid w:val="0000260D"/>
    <w:rsid w:val="00002C5D"/>
    <w:rsid w:val="00002C8A"/>
    <w:rsid w:val="0000345D"/>
    <w:rsid w:val="00003ADE"/>
    <w:rsid w:val="00004530"/>
    <w:rsid w:val="000047CF"/>
    <w:rsid w:val="00004A7E"/>
    <w:rsid w:val="00004C75"/>
    <w:rsid w:val="00004FC9"/>
    <w:rsid w:val="000050B9"/>
    <w:rsid w:val="00005ECC"/>
    <w:rsid w:val="000071A8"/>
    <w:rsid w:val="0000749E"/>
    <w:rsid w:val="00007646"/>
    <w:rsid w:val="00007D08"/>
    <w:rsid w:val="00010143"/>
    <w:rsid w:val="00010A2E"/>
    <w:rsid w:val="000112FA"/>
    <w:rsid w:val="00011367"/>
    <w:rsid w:val="00011A4C"/>
    <w:rsid w:val="00011E3A"/>
    <w:rsid w:val="000122F0"/>
    <w:rsid w:val="00013100"/>
    <w:rsid w:val="000135A6"/>
    <w:rsid w:val="000140B7"/>
    <w:rsid w:val="000143F4"/>
    <w:rsid w:val="00014433"/>
    <w:rsid w:val="000146A3"/>
    <w:rsid w:val="0001496C"/>
    <w:rsid w:val="000150FF"/>
    <w:rsid w:val="00015550"/>
    <w:rsid w:val="00015B7F"/>
    <w:rsid w:val="00015EC2"/>
    <w:rsid w:val="00015F2F"/>
    <w:rsid w:val="0001610F"/>
    <w:rsid w:val="000163C9"/>
    <w:rsid w:val="00016596"/>
    <w:rsid w:val="0001741A"/>
    <w:rsid w:val="00017F19"/>
    <w:rsid w:val="00020234"/>
    <w:rsid w:val="00021A3F"/>
    <w:rsid w:val="000224F2"/>
    <w:rsid w:val="00022D2D"/>
    <w:rsid w:val="000235E9"/>
    <w:rsid w:val="00025B1B"/>
    <w:rsid w:val="00026BF6"/>
    <w:rsid w:val="0002757B"/>
    <w:rsid w:val="000277FD"/>
    <w:rsid w:val="00027B78"/>
    <w:rsid w:val="00027EF3"/>
    <w:rsid w:val="00030755"/>
    <w:rsid w:val="00031717"/>
    <w:rsid w:val="00031E2F"/>
    <w:rsid w:val="00031E5A"/>
    <w:rsid w:val="00036014"/>
    <w:rsid w:val="00036922"/>
    <w:rsid w:val="000376DB"/>
    <w:rsid w:val="00040634"/>
    <w:rsid w:val="00040734"/>
    <w:rsid w:val="00040AD3"/>
    <w:rsid w:val="000410B3"/>
    <w:rsid w:val="0004141C"/>
    <w:rsid w:val="0004176C"/>
    <w:rsid w:val="00042E6E"/>
    <w:rsid w:val="00042E74"/>
    <w:rsid w:val="00043386"/>
    <w:rsid w:val="00043CBF"/>
    <w:rsid w:val="000441D7"/>
    <w:rsid w:val="00044E26"/>
    <w:rsid w:val="000457DC"/>
    <w:rsid w:val="000458CD"/>
    <w:rsid w:val="00045C7A"/>
    <w:rsid w:val="00045E80"/>
    <w:rsid w:val="000464F6"/>
    <w:rsid w:val="000470D0"/>
    <w:rsid w:val="0004729D"/>
    <w:rsid w:val="000475C6"/>
    <w:rsid w:val="00050C05"/>
    <w:rsid w:val="00051685"/>
    <w:rsid w:val="00052DA5"/>
    <w:rsid w:val="000533F6"/>
    <w:rsid w:val="000538AB"/>
    <w:rsid w:val="00053EC4"/>
    <w:rsid w:val="000544E3"/>
    <w:rsid w:val="00054E48"/>
    <w:rsid w:val="0005512E"/>
    <w:rsid w:val="0005543B"/>
    <w:rsid w:val="000555E3"/>
    <w:rsid w:val="00055BA8"/>
    <w:rsid w:val="000561E5"/>
    <w:rsid w:val="0005645B"/>
    <w:rsid w:val="00056D95"/>
    <w:rsid w:val="0005740C"/>
    <w:rsid w:val="00060D8C"/>
    <w:rsid w:val="00061876"/>
    <w:rsid w:val="000618F6"/>
    <w:rsid w:val="00061BB9"/>
    <w:rsid w:val="0006357B"/>
    <w:rsid w:val="00063B11"/>
    <w:rsid w:val="00063BA4"/>
    <w:rsid w:val="000645AA"/>
    <w:rsid w:val="00064737"/>
    <w:rsid w:val="00064F31"/>
    <w:rsid w:val="00065A84"/>
    <w:rsid w:val="0006663E"/>
    <w:rsid w:val="00066EF0"/>
    <w:rsid w:val="000676F7"/>
    <w:rsid w:val="0006775F"/>
    <w:rsid w:val="00067B48"/>
    <w:rsid w:val="00067D64"/>
    <w:rsid w:val="00067F9C"/>
    <w:rsid w:val="000701DE"/>
    <w:rsid w:val="00070482"/>
    <w:rsid w:val="00071702"/>
    <w:rsid w:val="0007195A"/>
    <w:rsid w:val="0007202E"/>
    <w:rsid w:val="000721DC"/>
    <w:rsid w:val="000730A2"/>
    <w:rsid w:val="00073FA0"/>
    <w:rsid w:val="00074283"/>
    <w:rsid w:val="00074616"/>
    <w:rsid w:val="000746AC"/>
    <w:rsid w:val="00074A5D"/>
    <w:rsid w:val="00074AD3"/>
    <w:rsid w:val="00075237"/>
    <w:rsid w:val="00075E1D"/>
    <w:rsid w:val="00076221"/>
    <w:rsid w:val="000762B4"/>
    <w:rsid w:val="0007671E"/>
    <w:rsid w:val="00076EF8"/>
    <w:rsid w:val="0007710C"/>
    <w:rsid w:val="0007728B"/>
    <w:rsid w:val="00080C8F"/>
    <w:rsid w:val="0008236F"/>
    <w:rsid w:val="0008255B"/>
    <w:rsid w:val="00082AE0"/>
    <w:rsid w:val="0008397B"/>
    <w:rsid w:val="00084163"/>
    <w:rsid w:val="000842B3"/>
    <w:rsid w:val="00084300"/>
    <w:rsid w:val="000849E5"/>
    <w:rsid w:val="00085A0B"/>
    <w:rsid w:val="00085C0A"/>
    <w:rsid w:val="00085D85"/>
    <w:rsid w:val="00086E03"/>
    <w:rsid w:val="00086FC4"/>
    <w:rsid w:val="00087189"/>
    <w:rsid w:val="00091593"/>
    <w:rsid w:val="00093C26"/>
    <w:rsid w:val="000948A1"/>
    <w:rsid w:val="00094AB3"/>
    <w:rsid w:val="00095223"/>
    <w:rsid w:val="000952FC"/>
    <w:rsid w:val="000957B7"/>
    <w:rsid w:val="0009688B"/>
    <w:rsid w:val="00096A15"/>
    <w:rsid w:val="00097098"/>
    <w:rsid w:val="000974E0"/>
    <w:rsid w:val="00097530"/>
    <w:rsid w:val="000976D0"/>
    <w:rsid w:val="000A0595"/>
    <w:rsid w:val="000A0D96"/>
    <w:rsid w:val="000A1AE6"/>
    <w:rsid w:val="000A2924"/>
    <w:rsid w:val="000A2B85"/>
    <w:rsid w:val="000A2D72"/>
    <w:rsid w:val="000A3262"/>
    <w:rsid w:val="000A428F"/>
    <w:rsid w:val="000A42DD"/>
    <w:rsid w:val="000A438C"/>
    <w:rsid w:val="000A45BA"/>
    <w:rsid w:val="000A4E73"/>
    <w:rsid w:val="000A56E3"/>
    <w:rsid w:val="000A6478"/>
    <w:rsid w:val="000A6639"/>
    <w:rsid w:val="000A69A5"/>
    <w:rsid w:val="000A6A05"/>
    <w:rsid w:val="000B003D"/>
    <w:rsid w:val="000B03B7"/>
    <w:rsid w:val="000B0BD0"/>
    <w:rsid w:val="000B1CCC"/>
    <w:rsid w:val="000B2515"/>
    <w:rsid w:val="000B2AE1"/>
    <w:rsid w:val="000B32A7"/>
    <w:rsid w:val="000B36F8"/>
    <w:rsid w:val="000B634A"/>
    <w:rsid w:val="000B67D4"/>
    <w:rsid w:val="000B6AF5"/>
    <w:rsid w:val="000B6BDD"/>
    <w:rsid w:val="000B7714"/>
    <w:rsid w:val="000B7903"/>
    <w:rsid w:val="000B7CF6"/>
    <w:rsid w:val="000C0078"/>
    <w:rsid w:val="000C009A"/>
    <w:rsid w:val="000C049C"/>
    <w:rsid w:val="000C04E7"/>
    <w:rsid w:val="000C0BEF"/>
    <w:rsid w:val="000C0BF5"/>
    <w:rsid w:val="000C0C0A"/>
    <w:rsid w:val="000C16BB"/>
    <w:rsid w:val="000C1D50"/>
    <w:rsid w:val="000C26F4"/>
    <w:rsid w:val="000C2AA7"/>
    <w:rsid w:val="000C2D05"/>
    <w:rsid w:val="000C35B7"/>
    <w:rsid w:val="000C3BFD"/>
    <w:rsid w:val="000C47E4"/>
    <w:rsid w:val="000C54CD"/>
    <w:rsid w:val="000C55E3"/>
    <w:rsid w:val="000C56B8"/>
    <w:rsid w:val="000C5764"/>
    <w:rsid w:val="000C5D76"/>
    <w:rsid w:val="000C61EE"/>
    <w:rsid w:val="000D00D4"/>
    <w:rsid w:val="000D071C"/>
    <w:rsid w:val="000D07E0"/>
    <w:rsid w:val="000D0CBD"/>
    <w:rsid w:val="000D17EA"/>
    <w:rsid w:val="000D198D"/>
    <w:rsid w:val="000D2242"/>
    <w:rsid w:val="000D2412"/>
    <w:rsid w:val="000D26C4"/>
    <w:rsid w:val="000D3398"/>
    <w:rsid w:val="000D4461"/>
    <w:rsid w:val="000D4B04"/>
    <w:rsid w:val="000D4C60"/>
    <w:rsid w:val="000D506D"/>
    <w:rsid w:val="000D53AB"/>
    <w:rsid w:val="000D5470"/>
    <w:rsid w:val="000D5D95"/>
    <w:rsid w:val="000D63EE"/>
    <w:rsid w:val="000D668B"/>
    <w:rsid w:val="000D6A66"/>
    <w:rsid w:val="000E07FB"/>
    <w:rsid w:val="000E0C5A"/>
    <w:rsid w:val="000E0D3C"/>
    <w:rsid w:val="000E265A"/>
    <w:rsid w:val="000E2791"/>
    <w:rsid w:val="000E2C4F"/>
    <w:rsid w:val="000E2E15"/>
    <w:rsid w:val="000E2EDA"/>
    <w:rsid w:val="000E3E2A"/>
    <w:rsid w:val="000E4476"/>
    <w:rsid w:val="000E45DD"/>
    <w:rsid w:val="000E479C"/>
    <w:rsid w:val="000E5182"/>
    <w:rsid w:val="000E6014"/>
    <w:rsid w:val="000E671E"/>
    <w:rsid w:val="000E6C82"/>
    <w:rsid w:val="000E6D38"/>
    <w:rsid w:val="000F04B4"/>
    <w:rsid w:val="000F0518"/>
    <w:rsid w:val="000F0C88"/>
    <w:rsid w:val="000F15E0"/>
    <w:rsid w:val="000F20CE"/>
    <w:rsid w:val="000F314F"/>
    <w:rsid w:val="000F4089"/>
    <w:rsid w:val="000F4A47"/>
    <w:rsid w:val="000F54FE"/>
    <w:rsid w:val="000F5F3A"/>
    <w:rsid w:val="000F672C"/>
    <w:rsid w:val="000F6857"/>
    <w:rsid w:val="0010053C"/>
    <w:rsid w:val="00100723"/>
    <w:rsid w:val="00101327"/>
    <w:rsid w:val="00101505"/>
    <w:rsid w:val="001023E3"/>
    <w:rsid w:val="00102400"/>
    <w:rsid w:val="00102563"/>
    <w:rsid w:val="0010266E"/>
    <w:rsid w:val="00104597"/>
    <w:rsid w:val="00104652"/>
    <w:rsid w:val="001048D2"/>
    <w:rsid w:val="0010560E"/>
    <w:rsid w:val="00106689"/>
    <w:rsid w:val="00107352"/>
    <w:rsid w:val="00107BAB"/>
    <w:rsid w:val="001100A0"/>
    <w:rsid w:val="00110D94"/>
    <w:rsid w:val="00111BA5"/>
    <w:rsid w:val="00111C6D"/>
    <w:rsid w:val="00111F05"/>
    <w:rsid w:val="00113022"/>
    <w:rsid w:val="0011344B"/>
    <w:rsid w:val="00114451"/>
    <w:rsid w:val="0011487C"/>
    <w:rsid w:val="00114BB7"/>
    <w:rsid w:val="00114CC4"/>
    <w:rsid w:val="00114EFB"/>
    <w:rsid w:val="001152A5"/>
    <w:rsid w:val="00116478"/>
    <w:rsid w:val="00116B93"/>
    <w:rsid w:val="00116C57"/>
    <w:rsid w:val="00116DC8"/>
    <w:rsid w:val="001172A8"/>
    <w:rsid w:val="001172AD"/>
    <w:rsid w:val="00117336"/>
    <w:rsid w:val="00117464"/>
    <w:rsid w:val="001205F8"/>
    <w:rsid w:val="00121B28"/>
    <w:rsid w:val="001228D5"/>
    <w:rsid w:val="00122FF7"/>
    <w:rsid w:val="001231D6"/>
    <w:rsid w:val="00123803"/>
    <w:rsid w:val="00124212"/>
    <w:rsid w:val="001243DE"/>
    <w:rsid w:val="0012521B"/>
    <w:rsid w:val="0012531A"/>
    <w:rsid w:val="001254D7"/>
    <w:rsid w:val="00125BEB"/>
    <w:rsid w:val="00125F49"/>
    <w:rsid w:val="00126469"/>
    <w:rsid w:val="00126775"/>
    <w:rsid w:val="00126A9A"/>
    <w:rsid w:val="00126F1C"/>
    <w:rsid w:val="00127666"/>
    <w:rsid w:val="00130888"/>
    <w:rsid w:val="00132108"/>
    <w:rsid w:val="001335ED"/>
    <w:rsid w:val="001339CE"/>
    <w:rsid w:val="00134B60"/>
    <w:rsid w:val="00136995"/>
    <w:rsid w:val="00136EAC"/>
    <w:rsid w:val="00136FC9"/>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517"/>
    <w:rsid w:val="00150725"/>
    <w:rsid w:val="001508E7"/>
    <w:rsid w:val="00150C4F"/>
    <w:rsid w:val="00151077"/>
    <w:rsid w:val="001519B1"/>
    <w:rsid w:val="00152934"/>
    <w:rsid w:val="00152F46"/>
    <w:rsid w:val="0015371E"/>
    <w:rsid w:val="0015436E"/>
    <w:rsid w:val="0015444E"/>
    <w:rsid w:val="001551DC"/>
    <w:rsid w:val="001553A1"/>
    <w:rsid w:val="001553E1"/>
    <w:rsid w:val="00155A25"/>
    <w:rsid w:val="00156606"/>
    <w:rsid w:val="00156B55"/>
    <w:rsid w:val="00157905"/>
    <w:rsid w:val="00160BEE"/>
    <w:rsid w:val="00161832"/>
    <w:rsid w:val="00162269"/>
    <w:rsid w:val="00162379"/>
    <w:rsid w:val="00162A81"/>
    <w:rsid w:val="00163056"/>
    <w:rsid w:val="001641BD"/>
    <w:rsid w:val="0016426A"/>
    <w:rsid w:val="00164CE2"/>
    <w:rsid w:val="00165462"/>
    <w:rsid w:val="0016556C"/>
    <w:rsid w:val="00165FD0"/>
    <w:rsid w:val="0016638F"/>
    <w:rsid w:val="00170ACB"/>
    <w:rsid w:val="00171284"/>
    <w:rsid w:val="0017178B"/>
    <w:rsid w:val="00171907"/>
    <w:rsid w:val="00171928"/>
    <w:rsid w:val="001728D1"/>
    <w:rsid w:val="00172E5E"/>
    <w:rsid w:val="001739E7"/>
    <w:rsid w:val="00173AB1"/>
    <w:rsid w:val="00175912"/>
    <w:rsid w:val="00175F56"/>
    <w:rsid w:val="00175FE4"/>
    <w:rsid w:val="001763C3"/>
    <w:rsid w:val="001767C2"/>
    <w:rsid w:val="0017688E"/>
    <w:rsid w:val="001779E0"/>
    <w:rsid w:val="00177C69"/>
    <w:rsid w:val="00177F71"/>
    <w:rsid w:val="00180AFB"/>
    <w:rsid w:val="00181228"/>
    <w:rsid w:val="001817A3"/>
    <w:rsid w:val="00182CAE"/>
    <w:rsid w:val="00182F70"/>
    <w:rsid w:val="00185CF8"/>
    <w:rsid w:val="001860DF"/>
    <w:rsid w:val="00186E71"/>
    <w:rsid w:val="00187765"/>
    <w:rsid w:val="00187962"/>
    <w:rsid w:val="00187A91"/>
    <w:rsid w:val="001900F3"/>
    <w:rsid w:val="001901D5"/>
    <w:rsid w:val="001905DE"/>
    <w:rsid w:val="001917EA"/>
    <w:rsid w:val="00191E07"/>
    <w:rsid w:val="00192344"/>
    <w:rsid w:val="001927F7"/>
    <w:rsid w:val="00192CB4"/>
    <w:rsid w:val="00192E8E"/>
    <w:rsid w:val="00193261"/>
    <w:rsid w:val="001937CA"/>
    <w:rsid w:val="001939E6"/>
    <w:rsid w:val="00194099"/>
    <w:rsid w:val="0019442B"/>
    <w:rsid w:val="00194BFF"/>
    <w:rsid w:val="00194FFE"/>
    <w:rsid w:val="00195917"/>
    <w:rsid w:val="001960C8"/>
    <w:rsid w:val="00196964"/>
    <w:rsid w:val="00196AEA"/>
    <w:rsid w:val="00196EE0"/>
    <w:rsid w:val="0019795B"/>
    <w:rsid w:val="001A0418"/>
    <w:rsid w:val="001A08F0"/>
    <w:rsid w:val="001A0996"/>
    <w:rsid w:val="001A197B"/>
    <w:rsid w:val="001A24F6"/>
    <w:rsid w:val="001A2E7E"/>
    <w:rsid w:val="001A508C"/>
    <w:rsid w:val="001A57AD"/>
    <w:rsid w:val="001A581E"/>
    <w:rsid w:val="001A5E82"/>
    <w:rsid w:val="001A6FC9"/>
    <w:rsid w:val="001B1280"/>
    <w:rsid w:val="001B15BF"/>
    <w:rsid w:val="001B167E"/>
    <w:rsid w:val="001B1884"/>
    <w:rsid w:val="001B25BA"/>
    <w:rsid w:val="001B29D2"/>
    <w:rsid w:val="001B2E20"/>
    <w:rsid w:val="001B2FF6"/>
    <w:rsid w:val="001B42D9"/>
    <w:rsid w:val="001B43F7"/>
    <w:rsid w:val="001B48D3"/>
    <w:rsid w:val="001B563E"/>
    <w:rsid w:val="001B5817"/>
    <w:rsid w:val="001B5886"/>
    <w:rsid w:val="001B64F2"/>
    <w:rsid w:val="001B668F"/>
    <w:rsid w:val="001B6842"/>
    <w:rsid w:val="001B6C5B"/>
    <w:rsid w:val="001B7A5F"/>
    <w:rsid w:val="001B7BB0"/>
    <w:rsid w:val="001C0275"/>
    <w:rsid w:val="001C0D48"/>
    <w:rsid w:val="001C0F5E"/>
    <w:rsid w:val="001C154A"/>
    <w:rsid w:val="001C1858"/>
    <w:rsid w:val="001C2D0E"/>
    <w:rsid w:val="001C360C"/>
    <w:rsid w:val="001C47B0"/>
    <w:rsid w:val="001C5E8C"/>
    <w:rsid w:val="001C632A"/>
    <w:rsid w:val="001C68DF"/>
    <w:rsid w:val="001C7170"/>
    <w:rsid w:val="001C71BB"/>
    <w:rsid w:val="001C772A"/>
    <w:rsid w:val="001C7B21"/>
    <w:rsid w:val="001D0437"/>
    <w:rsid w:val="001D0DD2"/>
    <w:rsid w:val="001D21F3"/>
    <w:rsid w:val="001D3B87"/>
    <w:rsid w:val="001D3B9E"/>
    <w:rsid w:val="001D4120"/>
    <w:rsid w:val="001D4D7D"/>
    <w:rsid w:val="001D501F"/>
    <w:rsid w:val="001D5247"/>
    <w:rsid w:val="001D6C07"/>
    <w:rsid w:val="001D7824"/>
    <w:rsid w:val="001D7CEB"/>
    <w:rsid w:val="001E0B28"/>
    <w:rsid w:val="001E0CF8"/>
    <w:rsid w:val="001E1597"/>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2CDC"/>
    <w:rsid w:val="001F31A6"/>
    <w:rsid w:val="001F347B"/>
    <w:rsid w:val="001F36ED"/>
    <w:rsid w:val="001F3875"/>
    <w:rsid w:val="001F63F4"/>
    <w:rsid w:val="001F66E7"/>
    <w:rsid w:val="001F6A0A"/>
    <w:rsid w:val="001F6EAB"/>
    <w:rsid w:val="001F6FF9"/>
    <w:rsid w:val="001F70AE"/>
    <w:rsid w:val="001F718A"/>
    <w:rsid w:val="001F74A0"/>
    <w:rsid w:val="001F7C4F"/>
    <w:rsid w:val="002015CC"/>
    <w:rsid w:val="00201AC2"/>
    <w:rsid w:val="002020D2"/>
    <w:rsid w:val="00202393"/>
    <w:rsid w:val="002035E1"/>
    <w:rsid w:val="00203877"/>
    <w:rsid w:val="0020396A"/>
    <w:rsid w:val="00203B51"/>
    <w:rsid w:val="00203E15"/>
    <w:rsid w:val="00204216"/>
    <w:rsid w:val="00204C27"/>
    <w:rsid w:val="00204E8C"/>
    <w:rsid w:val="00205C32"/>
    <w:rsid w:val="00206C47"/>
    <w:rsid w:val="00206C75"/>
    <w:rsid w:val="002072BF"/>
    <w:rsid w:val="0020733E"/>
    <w:rsid w:val="00207971"/>
    <w:rsid w:val="00210046"/>
    <w:rsid w:val="00210438"/>
    <w:rsid w:val="002106A2"/>
    <w:rsid w:val="00210C10"/>
    <w:rsid w:val="00210F74"/>
    <w:rsid w:val="002110F3"/>
    <w:rsid w:val="00211236"/>
    <w:rsid w:val="00211287"/>
    <w:rsid w:val="00211781"/>
    <w:rsid w:val="0021224A"/>
    <w:rsid w:val="002126D6"/>
    <w:rsid w:val="00212820"/>
    <w:rsid w:val="002128BA"/>
    <w:rsid w:val="00213228"/>
    <w:rsid w:val="00213A3B"/>
    <w:rsid w:val="00213AF2"/>
    <w:rsid w:val="00213C75"/>
    <w:rsid w:val="00216501"/>
    <w:rsid w:val="002165B1"/>
    <w:rsid w:val="002173D6"/>
    <w:rsid w:val="00217D7C"/>
    <w:rsid w:val="00217E0C"/>
    <w:rsid w:val="00220093"/>
    <w:rsid w:val="00220412"/>
    <w:rsid w:val="00220D87"/>
    <w:rsid w:val="00222A62"/>
    <w:rsid w:val="00222D08"/>
    <w:rsid w:val="00223102"/>
    <w:rsid w:val="002239D2"/>
    <w:rsid w:val="00223F3D"/>
    <w:rsid w:val="002244FA"/>
    <w:rsid w:val="00224625"/>
    <w:rsid w:val="002256D8"/>
    <w:rsid w:val="00225C49"/>
    <w:rsid w:val="00225E8C"/>
    <w:rsid w:val="002265D2"/>
    <w:rsid w:val="00226684"/>
    <w:rsid w:val="00226770"/>
    <w:rsid w:val="002269B8"/>
    <w:rsid w:val="00226A4B"/>
    <w:rsid w:val="0022712F"/>
    <w:rsid w:val="002277AF"/>
    <w:rsid w:val="002301C9"/>
    <w:rsid w:val="0023069A"/>
    <w:rsid w:val="00230A2C"/>
    <w:rsid w:val="00230B01"/>
    <w:rsid w:val="00230D91"/>
    <w:rsid w:val="002319EE"/>
    <w:rsid w:val="00231E20"/>
    <w:rsid w:val="002332BF"/>
    <w:rsid w:val="0023383A"/>
    <w:rsid w:val="00233F1A"/>
    <w:rsid w:val="00235774"/>
    <w:rsid w:val="00236361"/>
    <w:rsid w:val="002364FC"/>
    <w:rsid w:val="002366B5"/>
    <w:rsid w:val="00236DE8"/>
    <w:rsid w:val="00236FC6"/>
    <w:rsid w:val="002372A1"/>
    <w:rsid w:val="002378A3"/>
    <w:rsid w:val="00237BBB"/>
    <w:rsid w:val="00240761"/>
    <w:rsid w:val="002419A3"/>
    <w:rsid w:val="00241E28"/>
    <w:rsid w:val="00243382"/>
    <w:rsid w:val="002435E8"/>
    <w:rsid w:val="00243E60"/>
    <w:rsid w:val="00244797"/>
    <w:rsid w:val="002447BB"/>
    <w:rsid w:val="00244B31"/>
    <w:rsid w:val="00244DE9"/>
    <w:rsid w:val="00244F5F"/>
    <w:rsid w:val="00245495"/>
    <w:rsid w:val="0024562D"/>
    <w:rsid w:val="002464E1"/>
    <w:rsid w:val="0024657E"/>
    <w:rsid w:val="00250BB5"/>
    <w:rsid w:val="00251BCD"/>
    <w:rsid w:val="00251EC8"/>
    <w:rsid w:val="002521CA"/>
    <w:rsid w:val="00252289"/>
    <w:rsid w:val="0025255D"/>
    <w:rsid w:val="0025287C"/>
    <w:rsid w:val="00252D0D"/>
    <w:rsid w:val="00252F9F"/>
    <w:rsid w:val="002537BB"/>
    <w:rsid w:val="00254394"/>
    <w:rsid w:val="00254C99"/>
    <w:rsid w:val="0025574B"/>
    <w:rsid w:val="00255B15"/>
    <w:rsid w:val="002561AF"/>
    <w:rsid w:val="0025688C"/>
    <w:rsid w:val="00256895"/>
    <w:rsid w:val="00256B4D"/>
    <w:rsid w:val="00257E88"/>
    <w:rsid w:val="00260346"/>
    <w:rsid w:val="00260EF4"/>
    <w:rsid w:val="00261882"/>
    <w:rsid w:val="00261F80"/>
    <w:rsid w:val="00263620"/>
    <w:rsid w:val="00263A52"/>
    <w:rsid w:val="00263ED5"/>
    <w:rsid w:val="0026414C"/>
    <w:rsid w:val="0026474B"/>
    <w:rsid w:val="00265681"/>
    <w:rsid w:val="002658C0"/>
    <w:rsid w:val="0026678D"/>
    <w:rsid w:val="00267173"/>
    <w:rsid w:val="00267579"/>
    <w:rsid w:val="00267C02"/>
    <w:rsid w:val="00267D49"/>
    <w:rsid w:val="00267E85"/>
    <w:rsid w:val="002705DE"/>
    <w:rsid w:val="00270848"/>
    <w:rsid w:val="0027092E"/>
    <w:rsid w:val="00270FF1"/>
    <w:rsid w:val="00272184"/>
    <w:rsid w:val="0027249B"/>
    <w:rsid w:val="00273054"/>
    <w:rsid w:val="002739AB"/>
    <w:rsid w:val="002740D4"/>
    <w:rsid w:val="00274327"/>
    <w:rsid w:val="002749AA"/>
    <w:rsid w:val="00277207"/>
    <w:rsid w:val="002773C0"/>
    <w:rsid w:val="00277491"/>
    <w:rsid w:val="00280978"/>
    <w:rsid w:val="002809D3"/>
    <w:rsid w:val="00280D1B"/>
    <w:rsid w:val="00281153"/>
    <w:rsid w:val="002818CB"/>
    <w:rsid w:val="002819B7"/>
    <w:rsid w:val="00281DBB"/>
    <w:rsid w:val="00281E88"/>
    <w:rsid w:val="0028253D"/>
    <w:rsid w:val="00284969"/>
    <w:rsid w:val="00284E1D"/>
    <w:rsid w:val="00285EE6"/>
    <w:rsid w:val="0028639B"/>
    <w:rsid w:val="002866DD"/>
    <w:rsid w:val="0028691B"/>
    <w:rsid w:val="00287CCD"/>
    <w:rsid w:val="00290E6C"/>
    <w:rsid w:val="002918FA"/>
    <w:rsid w:val="00291E1F"/>
    <w:rsid w:val="00292673"/>
    <w:rsid w:val="00292B3F"/>
    <w:rsid w:val="002941EF"/>
    <w:rsid w:val="002948C7"/>
    <w:rsid w:val="00294D46"/>
    <w:rsid w:val="00294F84"/>
    <w:rsid w:val="0029553D"/>
    <w:rsid w:val="00295AE6"/>
    <w:rsid w:val="00295E98"/>
    <w:rsid w:val="00296605"/>
    <w:rsid w:val="00297550"/>
    <w:rsid w:val="002A00C4"/>
    <w:rsid w:val="002A07F3"/>
    <w:rsid w:val="002A131E"/>
    <w:rsid w:val="002A19B9"/>
    <w:rsid w:val="002A1A3B"/>
    <w:rsid w:val="002A1C0A"/>
    <w:rsid w:val="002A1D57"/>
    <w:rsid w:val="002A211D"/>
    <w:rsid w:val="002A3030"/>
    <w:rsid w:val="002A33E5"/>
    <w:rsid w:val="002A39C0"/>
    <w:rsid w:val="002A3FCF"/>
    <w:rsid w:val="002A4700"/>
    <w:rsid w:val="002A55F7"/>
    <w:rsid w:val="002A6528"/>
    <w:rsid w:val="002A7BD9"/>
    <w:rsid w:val="002B0132"/>
    <w:rsid w:val="002B0135"/>
    <w:rsid w:val="002B165F"/>
    <w:rsid w:val="002B1667"/>
    <w:rsid w:val="002B2215"/>
    <w:rsid w:val="002B3184"/>
    <w:rsid w:val="002B3996"/>
    <w:rsid w:val="002B39EA"/>
    <w:rsid w:val="002B4347"/>
    <w:rsid w:val="002B47B1"/>
    <w:rsid w:val="002B60F4"/>
    <w:rsid w:val="002B6A78"/>
    <w:rsid w:val="002B6C5F"/>
    <w:rsid w:val="002B73FE"/>
    <w:rsid w:val="002C127B"/>
    <w:rsid w:val="002C12B6"/>
    <w:rsid w:val="002C1B44"/>
    <w:rsid w:val="002C22A4"/>
    <w:rsid w:val="002C2431"/>
    <w:rsid w:val="002C2470"/>
    <w:rsid w:val="002C259A"/>
    <w:rsid w:val="002C34E4"/>
    <w:rsid w:val="002C388B"/>
    <w:rsid w:val="002C3BA1"/>
    <w:rsid w:val="002C600A"/>
    <w:rsid w:val="002C664A"/>
    <w:rsid w:val="002C77D7"/>
    <w:rsid w:val="002C78B1"/>
    <w:rsid w:val="002C7D8D"/>
    <w:rsid w:val="002D1043"/>
    <w:rsid w:val="002D11A8"/>
    <w:rsid w:val="002D1B86"/>
    <w:rsid w:val="002D254C"/>
    <w:rsid w:val="002D37DA"/>
    <w:rsid w:val="002D3C91"/>
    <w:rsid w:val="002D4312"/>
    <w:rsid w:val="002D434C"/>
    <w:rsid w:val="002D4909"/>
    <w:rsid w:val="002D4E35"/>
    <w:rsid w:val="002D53BE"/>
    <w:rsid w:val="002D6155"/>
    <w:rsid w:val="002D695A"/>
    <w:rsid w:val="002D7181"/>
    <w:rsid w:val="002D7BE1"/>
    <w:rsid w:val="002E023E"/>
    <w:rsid w:val="002E06ED"/>
    <w:rsid w:val="002E1286"/>
    <w:rsid w:val="002E1663"/>
    <w:rsid w:val="002E2038"/>
    <w:rsid w:val="002E2305"/>
    <w:rsid w:val="002E2A38"/>
    <w:rsid w:val="002E41A1"/>
    <w:rsid w:val="002E4AE9"/>
    <w:rsid w:val="002E53A0"/>
    <w:rsid w:val="002E54A5"/>
    <w:rsid w:val="002E71FE"/>
    <w:rsid w:val="002F0591"/>
    <w:rsid w:val="002F0925"/>
    <w:rsid w:val="002F12CB"/>
    <w:rsid w:val="002F142F"/>
    <w:rsid w:val="002F14AC"/>
    <w:rsid w:val="002F15FD"/>
    <w:rsid w:val="002F1BEC"/>
    <w:rsid w:val="002F1DF5"/>
    <w:rsid w:val="002F2085"/>
    <w:rsid w:val="002F37D5"/>
    <w:rsid w:val="002F40BE"/>
    <w:rsid w:val="002F6B32"/>
    <w:rsid w:val="002F70BE"/>
    <w:rsid w:val="002F7496"/>
    <w:rsid w:val="00300DD4"/>
    <w:rsid w:val="003010A4"/>
    <w:rsid w:val="0030185F"/>
    <w:rsid w:val="00301C58"/>
    <w:rsid w:val="00301C62"/>
    <w:rsid w:val="003022DD"/>
    <w:rsid w:val="00302CF2"/>
    <w:rsid w:val="00303B67"/>
    <w:rsid w:val="00303F73"/>
    <w:rsid w:val="00304F1E"/>
    <w:rsid w:val="00305D90"/>
    <w:rsid w:val="003060D7"/>
    <w:rsid w:val="0030633C"/>
    <w:rsid w:val="00307CCD"/>
    <w:rsid w:val="00311074"/>
    <w:rsid w:val="00311AF5"/>
    <w:rsid w:val="00311D30"/>
    <w:rsid w:val="00311EDB"/>
    <w:rsid w:val="003120BE"/>
    <w:rsid w:val="00313A9C"/>
    <w:rsid w:val="00314488"/>
    <w:rsid w:val="00314A13"/>
    <w:rsid w:val="003158B3"/>
    <w:rsid w:val="00315F53"/>
    <w:rsid w:val="00317229"/>
    <w:rsid w:val="00320458"/>
    <w:rsid w:val="00320C09"/>
    <w:rsid w:val="00320C99"/>
    <w:rsid w:val="00321169"/>
    <w:rsid w:val="00321292"/>
    <w:rsid w:val="0032254C"/>
    <w:rsid w:val="003228E7"/>
    <w:rsid w:val="0032395A"/>
    <w:rsid w:val="003247D6"/>
    <w:rsid w:val="00324D4F"/>
    <w:rsid w:val="00325786"/>
    <w:rsid w:val="00325B3E"/>
    <w:rsid w:val="00327794"/>
    <w:rsid w:val="00327DE5"/>
    <w:rsid w:val="0033024A"/>
    <w:rsid w:val="00331CF0"/>
    <w:rsid w:val="00334072"/>
    <w:rsid w:val="00334242"/>
    <w:rsid w:val="00334696"/>
    <w:rsid w:val="00334765"/>
    <w:rsid w:val="00334E75"/>
    <w:rsid w:val="0033583D"/>
    <w:rsid w:val="0033659B"/>
    <w:rsid w:val="00336900"/>
    <w:rsid w:val="00336AAB"/>
    <w:rsid w:val="0033708E"/>
    <w:rsid w:val="003370BE"/>
    <w:rsid w:val="00337993"/>
    <w:rsid w:val="00337C70"/>
    <w:rsid w:val="00340076"/>
    <w:rsid w:val="003403E9"/>
    <w:rsid w:val="00340C5E"/>
    <w:rsid w:val="00340CBD"/>
    <w:rsid w:val="00341B9F"/>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47D22"/>
    <w:rsid w:val="00350768"/>
    <w:rsid w:val="003507BE"/>
    <w:rsid w:val="003508EE"/>
    <w:rsid w:val="00351194"/>
    <w:rsid w:val="00351878"/>
    <w:rsid w:val="003538E4"/>
    <w:rsid w:val="00353969"/>
    <w:rsid w:val="00353AD0"/>
    <w:rsid w:val="00353D13"/>
    <w:rsid w:val="00353EA5"/>
    <w:rsid w:val="003542B8"/>
    <w:rsid w:val="003556FD"/>
    <w:rsid w:val="00356A82"/>
    <w:rsid w:val="003571C5"/>
    <w:rsid w:val="003600E4"/>
    <w:rsid w:val="003613E6"/>
    <w:rsid w:val="00362ED7"/>
    <w:rsid w:val="00363673"/>
    <w:rsid w:val="00364087"/>
    <w:rsid w:val="003652BC"/>
    <w:rsid w:val="003652EC"/>
    <w:rsid w:val="0036587A"/>
    <w:rsid w:val="00365A7C"/>
    <w:rsid w:val="00366810"/>
    <w:rsid w:val="00366AC8"/>
    <w:rsid w:val="00366FFA"/>
    <w:rsid w:val="00370605"/>
    <w:rsid w:val="003709A6"/>
    <w:rsid w:val="003709EE"/>
    <w:rsid w:val="0037133E"/>
    <w:rsid w:val="00371BB1"/>
    <w:rsid w:val="00371FF6"/>
    <w:rsid w:val="0037221E"/>
    <w:rsid w:val="003723CF"/>
    <w:rsid w:val="00372848"/>
    <w:rsid w:val="00372D18"/>
    <w:rsid w:val="00374D3C"/>
    <w:rsid w:val="0037513E"/>
    <w:rsid w:val="00375439"/>
    <w:rsid w:val="00375964"/>
    <w:rsid w:val="00375C43"/>
    <w:rsid w:val="003773D9"/>
    <w:rsid w:val="00377750"/>
    <w:rsid w:val="00377A7C"/>
    <w:rsid w:val="00377C53"/>
    <w:rsid w:val="003803D7"/>
    <w:rsid w:val="003804D3"/>
    <w:rsid w:val="0038132D"/>
    <w:rsid w:val="00381CA8"/>
    <w:rsid w:val="003827D7"/>
    <w:rsid w:val="00382BBF"/>
    <w:rsid w:val="003836C6"/>
    <w:rsid w:val="00383B3E"/>
    <w:rsid w:val="00383E52"/>
    <w:rsid w:val="00385E18"/>
    <w:rsid w:val="003871A3"/>
    <w:rsid w:val="003871EA"/>
    <w:rsid w:val="00387383"/>
    <w:rsid w:val="00387A19"/>
    <w:rsid w:val="0039057B"/>
    <w:rsid w:val="003907ED"/>
    <w:rsid w:val="00390E76"/>
    <w:rsid w:val="00390EEE"/>
    <w:rsid w:val="003918B6"/>
    <w:rsid w:val="00391A21"/>
    <w:rsid w:val="00391C16"/>
    <w:rsid w:val="00392631"/>
    <w:rsid w:val="003934CA"/>
    <w:rsid w:val="003935DE"/>
    <w:rsid w:val="0039380B"/>
    <w:rsid w:val="003938A4"/>
    <w:rsid w:val="00393F40"/>
    <w:rsid w:val="003968BF"/>
    <w:rsid w:val="00396C2E"/>
    <w:rsid w:val="003974FA"/>
    <w:rsid w:val="003A03AF"/>
    <w:rsid w:val="003A1448"/>
    <w:rsid w:val="003A1699"/>
    <w:rsid w:val="003A1D3E"/>
    <w:rsid w:val="003A27D5"/>
    <w:rsid w:val="003A2F40"/>
    <w:rsid w:val="003A3D03"/>
    <w:rsid w:val="003A46C2"/>
    <w:rsid w:val="003A5120"/>
    <w:rsid w:val="003A570C"/>
    <w:rsid w:val="003A5B33"/>
    <w:rsid w:val="003A67F5"/>
    <w:rsid w:val="003A6904"/>
    <w:rsid w:val="003A70F8"/>
    <w:rsid w:val="003A7880"/>
    <w:rsid w:val="003B04D7"/>
    <w:rsid w:val="003B2939"/>
    <w:rsid w:val="003B3246"/>
    <w:rsid w:val="003B41FE"/>
    <w:rsid w:val="003B471F"/>
    <w:rsid w:val="003B4F82"/>
    <w:rsid w:val="003B5D6C"/>
    <w:rsid w:val="003B6B94"/>
    <w:rsid w:val="003B7091"/>
    <w:rsid w:val="003B71E5"/>
    <w:rsid w:val="003C00A6"/>
    <w:rsid w:val="003C0A75"/>
    <w:rsid w:val="003C1300"/>
    <w:rsid w:val="003C1328"/>
    <w:rsid w:val="003C176E"/>
    <w:rsid w:val="003C2A97"/>
    <w:rsid w:val="003C331E"/>
    <w:rsid w:val="003C38E4"/>
    <w:rsid w:val="003C391D"/>
    <w:rsid w:val="003C3FBE"/>
    <w:rsid w:val="003C4218"/>
    <w:rsid w:val="003C4D4A"/>
    <w:rsid w:val="003C4DF6"/>
    <w:rsid w:val="003C53C6"/>
    <w:rsid w:val="003C59E3"/>
    <w:rsid w:val="003C5B1B"/>
    <w:rsid w:val="003C632A"/>
    <w:rsid w:val="003C6685"/>
    <w:rsid w:val="003C6AA0"/>
    <w:rsid w:val="003C6BE6"/>
    <w:rsid w:val="003C6FBC"/>
    <w:rsid w:val="003C7A29"/>
    <w:rsid w:val="003D171E"/>
    <w:rsid w:val="003D1B3F"/>
    <w:rsid w:val="003D1DB1"/>
    <w:rsid w:val="003D1DD1"/>
    <w:rsid w:val="003D22BF"/>
    <w:rsid w:val="003D2931"/>
    <w:rsid w:val="003D2A30"/>
    <w:rsid w:val="003D2C66"/>
    <w:rsid w:val="003D2F7C"/>
    <w:rsid w:val="003D5148"/>
    <w:rsid w:val="003D5365"/>
    <w:rsid w:val="003D5831"/>
    <w:rsid w:val="003D58DB"/>
    <w:rsid w:val="003D657A"/>
    <w:rsid w:val="003D7D8D"/>
    <w:rsid w:val="003D7EE1"/>
    <w:rsid w:val="003E02D4"/>
    <w:rsid w:val="003E0BE8"/>
    <w:rsid w:val="003E179B"/>
    <w:rsid w:val="003E28C1"/>
    <w:rsid w:val="003E2BF1"/>
    <w:rsid w:val="003E3271"/>
    <w:rsid w:val="003E3767"/>
    <w:rsid w:val="003E3EB3"/>
    <w:rsid w:val="003E4857"/>
    <w:rsid w:val="003E4BFD"/>
    <w:rsid w:val="003E6DC5"/>
    <w:rsid w:val="003E6EC4"/>
    <w:rsid w:val="003E6FBD"/>
    <w:rsid w:val="003E71F7"/>
    <w:rsid w:val="003E7FA5"/>
    <w:rsid w:val="003F01C0"/>
    <w:rsid w:val="003F05FC"/>
    <w:rsid w:val="003F08EE"/>
    <w:rsid w:val="003F1EBF"/>
    <w:rsid w:val="003F2351"/>
    <w:rsid w:val="003F2A08"/>
    <w:rsid w:val="003F2B1C"/>
    <w:rsid w:val="003F3549"/>
    <w:rsid w:val="003F3B03"/>
    <w:rsid w:val="003F463E"/>
    <w:rsid w:val="003F4BFC"/>
    <w:rsid w:val="003F4ECE"/>
    <w:rsid w:val="003F62DE"/>
    <w:rsid w:val="003F68CA"/>
    <w:rsid w:val="003F6F9B"/>
    <w:rsid w:val="003F711E"/>
    <w:rsid w:val="0040080F"/>
    <w:rsid w:val="004009D1"/>
    <w:rsid w:val="004015C6"/>
    <w:rsid w:val="00401FC2"/>
    <w:rsid w:val="0040244B"/>
    <w:rsid w:val="004029DC"/>
    <w:rsid w:val="00403EF1"/>
    <w:rsid w:val="00404296"/>
    <w:rsid w:val="004045EB"/>
    <w:rsid w:val="0040460E"/>
    <w:rsid w:val="004059DD"/>
    <w:rsid w:val="00405B91"/>
    <w:rsid w:val="004067FD"/>
    <w:rsid w:val="0040756F"/>
    <w:rsid w:val="00407A82"/>
    <w:rsid w:val="004102F1"/>
    <w:rsid w:val="00411649"/>
    <w:rsid w:val="00411717"/>
    <w:rsid w:val="004118D9"/>
    <w:rsid w:val="00413CDC"/>
    <w:rsid w:val="0041416E"/>
    <w:rsid w:val="00414194"/>
    <w:rsid w:val="00414DA3"/>
    <w:rsid w:val="00414DB4"/>
    <w:rsid w:val="004152CC"/>
    <w:rsid w:val="00415316"/>
    <w:rsid w:val="004153ED"/>
    <w:rsid w:val="004158D3"/>
    <w:rsid w:val="0041721B"/>
    <w:rsid w:val="0041739B"/>
    <w:rsid w:val="00417C3B"/>
    <w:rsid w:val="00421389"/>
    <w:rsid w:val="004215EE"/>
    <w:rsid w:val="004218C7"/>
    <w:rsid w:val="00423367"/>
    <w:rsid w:val="00423E02"/>
    <w:rsid w:val="0042408E"/>
    <w:rsid w:val="004248AE"/>
    <w:rsid w:val="00425029"/>
    <w:rsid w:val="00425F89"/>
    <w:rsid w:val="00426F16"/>
    <w:rsid w:val="004278D9"/>
    <w:rsid w:val="00427A42"/>
    <w:rsid w:val="00427AF1"/>
    <w:rsid w:val="004313DD"/>
    <w:rsid w:val="00431ABC"/>
    <w:rsid w:val="0043292D"/>
    <w:rsid w:val="004329C0"/>
    <w:rsid w:val="00433289"/>
    <w:rsid w:val="00433D76"/>
    <w:rsid w:val="0043422B"/>
    <w:rsid w:val="0043636E"/>
    <w:rsid w:val="00440953"/>
    <w:rsid w:val="004409F4"/>
    <w:rsid w:val="004410F3"/>
    <w:rsid w:val="004413EF"/>
    <w:rsid w:val="00441FD7"/>
    <w:rsid w:val="00443059"/>
    <w:rsid w:val="004431C1"/>
    <w:rsid w:val="004433C7"/>
    <w:rsid w:val="0044363B"/>
    <w:rsid w:val="004438E4"/>
    <w:rsid w:val="00443F6E"/>
    <w:rsid w:val="00444065"/>
    <w:rsid w:val="00444110"/>
    <w:rsid w:val="004441C2"/>
    <w:rsid w:val="004446BB"/>
    <w:rsid w:val="00445F2A"/>
    <w:rsid w:val="00446168"/>
    <w:rsid w:val="0044631B"/>
    <w:rsid w:val="0044698A"/>
    <w:rsid w:val="00446B81"/>
    <w:rsid w:val="00447D33"/>
    <w:rsid w:val="00447F90"/>
    <w:rsid w:val="00450630"/>
    <w:rsid w:val="00450718"/>
    <w:rsid w:val="0045138D"/>
    <w:rsid w:val="00451C39"/>
    <w:rsid w:val="0045213A"/>
    <w:rsid w:val="00452296"/>
    <w:rsid w:val="00453A09"/>
    <w:rsid w:val="00453DB5"/>
    <w:rsid w:val="00454240"/>
    <w:rsid w:val="00454ACB"/>
    <w:rsid w:val="004562CE"/>
    <w:rsid w:val="00457062"/>
    <w:rsid w:val="0045723C"/>
    <w:rsid w:val="00457539"/>
    <w:rsid w:val="00460D09"/>
    <w:rsid w:val="00460DAD"/>
    <w:rsid w:val="00460EDB"/>
    <w:rsid w:val="0046167F"/>
    <w:rsid w:val="00462806"/>
    <w:rsid w:val="00462A8B"/>
    <w:rsid w:val="00462B62"/>
    <w:rsid w:val="00463933"/>
    <w:rsid w:val="00466887"/>
    <w:rsid w:val="00466FE8"/>
    <w:rsid w:val="00467067"/>
    <w:rsid w:val="00467863"/>
    <w:rsid w:val="00471A16"/>
    <w:rsid w:val="00472425"/>
    <w:rsid w:val="00472729"/>
    <w:rsid w:val="00472F3F"/>
    <w:rsid w:val="00474102"/>
    <w:rsid w:val="0047418B"/>
    <w:rsid w:val="00474B03"/>
    <w:rsid w:val="00474CF5"/>
    <w:rsid w:val="00474EEA"/>
    <w:rsid w:val="0047617E"/>
    <w:rsid w:val="00476C27"/>
    <w:rsid w:val="004774FA"/>
    <w:rsid w:val="00477AD3"/>
    <w:rsid w:val="00477B6C"/>
    <w:rsid w:val="004806F7"/>
    <w:rsid w:val="00480C76"/>
    <w:rsid w:val="004824EA"/>
    <w:rsid w:val="00484CA8"/>
    <w:rsid w:val="00485540"/>
    <w:rsid w:val="00485EBD"/>
    <w:rsid w:val="00486081"/>
    <w:rsid w:val="00486488"/>
    <w:rsid w:val="00487537"/>
    <w:rsid w:val="00487D7F"/>
    <w:rsid w:val="004912B2"/>
    <w:rsid w:val="004914D9"/>
    <w:rsid w:val="0049260F"/>
    <w:rsid w:val="004940A6"/>
    <w:rsid w:val="00494270"/>
    <w:rsid w:val="004942BD"/>
    <w:rsid w:val="004944D4"/>
    <w:rsid w:val="0049486C"/>
    <w:rsid w:val="00495810"/>
    <w:rsid w:val="00495D26"/>
    <w:rsid w:val="004964D2"/>
    <w:rsid w:val="004A0091"/>
    <w:rsid w:val="004A03A8"/>
    <w:rsid w:val="004A05B7"/>
    <w:rsid w:val="004A0B32"/>
    <w:rsid w:val="004A0B38"/>
    <w:rsid w:val="004A1D55"/>
    <w:rsid w:val="004A1FB4"/>
    <w:rsid w:val="004A2791"/>
    <w:rsid w:val="004A2946"/>
    <w:rsid w:val="004A2B7C"/>
    <w:rsid w:val="004A2BFB"/>
    <w:rsid w:val="004A3164"/>
    <w:rsid w:val="004A3F53"/>
    <w:rsid w:val="004A4C34"/>
    <w:rsid w:val="004A4D37"/>
    <w:rsid w:val="004A52D1"/>
    <w:rsid w:val="004A56EC"/>
    <w:rsid w:val="004A5A83"/>
    <w:rsid w:val="004A6532"/>
    <w:rsid w:val="004A754A"/>
    <w:rsid w:val="004B01CE"/>
    <w:rsid w:val="004B0434"/>
    <w:rsid w:val="004B0C2D"/>
    <w:rsid w:val="004B0C77"/>
    <w:rsid w:val="004B100C"/>
    <w:rsid w:val="004B158F"/>
    <w:rsid w:val="004B1770"/>
    <w:rsid w:val="004B2069"/>
    <w:rsid w:val="004B236B"/>
    <w:rsid w:val="004B279E"/>
    <w:rsid w:val="004B2F63"/>
    <w:rsid w:val="004B36E5"/>
    <w:rsid w:val="004B38A8"/>
    <w:rsid w:val="004B4D02"/>
    <w:rsid w:val="004B561E"/>
    <w:rsid w:val="004B59E3"/>
    <w:rsid w:val="004B5BF0"/>
    <w:rsid w:val="004B5E1D"/>
    <w:rsid w:val="004B5E3F"/>
    <w:rsid w:val="004B5EB4"/>
    <w:rsid w:val="004B6065"/>
    <w:rsid w:val="004B780E"/>
    <w:rsid w:val="004B7D79"/>
    <w:rsid w:val="004B7E34"/>
    <w:rsid w:val="004C00FA"/>
    <w:rsid w:val="004C0116"/>
    <w:rsid w:val="004C0875"/>
    <w:rsid w:val="004C3069"/>
    <w:rsid w:val="004C379A"/>
    <w:rsid w:val="004C3850"/>
    <w:rsid w:val="004C44FF"/>
    <w:rsid w:val="004C5306"/>
    <w:rsid w:val="004C56FD"/>
    <w:rsid w:val="004C647D"/>
    <w:rsid w:val="004C6A16"/>
    <w:rsid w:val="004C6B94"/>
    <w:rsid w:val="004C7968"/>
    <w:rsid w:val="004C7CDD"/>
    <w:rsid w:val="004D01FA"/>
    <w:rsid w:val="004D0F1D"/>
    <w:rsid w:val="004D11CC"/>
    <w:rsid w:val="004D255D"/>
    <w:rsid w:val="004D2BD4"/>
    <w:rsid w:val="004D3296"/>
    <w:rsid w:val="004D39C9"/>
    <w:rsid w:val="004D43DA"/>
    <w:rsid w:val="004D45C2"/>
    <w:rsid w:val="004D5831"/>
    <w:rsid w:val="004D5B61"/>
    <w:rsid w:val="004D6061"/>
    <w:rsid w:val="004D6C03"/>
    <w:rsid w:val="004D6C1D"/>
    <w:rsid w:val="004D6E1D"/>
    <w:rsid w:val="004D6EC8"/>
    <w:rsid w:val="004D703F"/>
    <w:rsid w:val="004D7F23"/>
    <w:rsid w:val="004E07F8"/>
    <w:rsid w:val="004E231E"/>
    <w:rsid w:val="004E2940"/>
    <w:rsid w:val="004E38C5"/>
    <w:rsid w:val="004E495D"/>
    <w:rsid w:val="004E4EAA"/>
    <w:rsid w:val="004E633F"/>
    <w:rsid w:val="004E6886"/>
    <w:rsid w:val="004E6B87"/>
    <w:rsid w:val="004E6C72"/>
    <w:rsid w:val="004E7663"/>
    <w:rsid w:val="004E778D"/>
    <w:rsid w:val="004E7C39"/>
    <w:rsid w:val="004E7E29"/>
    <w:rsid w:val="004E7EE6"/>
    <w:rsid w:val="004E7F64"/>
    <w:rsid w:val="004F03AF"/>
    <w:rsid w:val="004F05B3"/>
    <w:rsid w:val="004F0E2C"/>
    <w:rsid w:val="004F102A"/>
    <w:rsid w:val="004F11AD"/>
    <w:rsid w:val="004F153C"/>
    <w:rsid w:val="004F16CC"/>
    <w:rsid w:val="004F1C3D"/>
    <w:rsid w:val="004F1ED1"/>
    <w:rsid w:val="004F2D37"/>
    <w:rsid w:val="004F32B4"/>
    <w:rsid w:val="004F37EA"/>
    <w:rsid w:val="004F38D9"/>
    <w:rsid w:val="004F3A7B"/>
    <w:rsid w:val="004F3F1D"/>
    <w:rsid w:val="004F52B4"/>
    <w:rsid w:val="004F54D8"/>
    <w:rsid w:val="004F5595"/>
    <w:rsid w:val="004F5B6C"/>
    <w:rsid w:val="004F6A0D"/>
    <w:rsid w:val="004F72D6"/>
    <w:rsid w:val="004F739D"/>
    <w:rsid w:val="004F790B"/>
    <w:rsid w:val="005009E0"/>
    <w:rsid w:val="0050162F"/>
    <w:rsid w:val="00501B2C"/>
    <w:rsid w:val="005022F0"/>
    <w:rsid w:val="00502396"/>
    <w:rsid w:val="00502812"/>
    <w:rsid w:val="00503C33"/>
    <w:rsid w:val="00506128"/>
    <w:rsid w:val="00506144"/>
    <w:rsid w:val="00507260"/>
    <w:rsid w:val="00507322"/>
    <w:rsid w:val="00510867"/>
    <w:rsid w:val="005109BB"/>
    <w:rsid w:val="00510B19"/>
    <w:rsid w:val="00511831"/>
    <w:rsid w:val="00511E9A"/>
    <w:rsid w:val="00511FB9"/>
    <w:rsid w:val="005133C6"/>
    <w:rsid w:val="00513F9B"/>
    <w:rsid w:val="0051424C"/>
    <w:rsid w:val="00515191"/>
    <w:rsid w:val="0051530E"/>
    <w:rsid w:val="00515CAE"/>
    <w:rsid w:val="0051645F"/>
    <w:rsid w:val="0051688C"/>
    <w:rsid w:val="00516B95"/>
    <w:rsid w:val="0051764C"/>
    <w:rsid w:val="00517ADF"/>
    <w:rsid w:val="00517C26"/>
    <w:rsid w:val="00517E2B"/>
    <w:rsid w:val="005202AA"/>
    <w:rsid w:val="00520A4E"/>
    <w:rsid w:val="00520D8A"/>
    <w:rsid w:val="00520DB5"/>
    <w:rsid w:val="005210FC"/>
    <w:rsid w:val="00521356"/>
    <w:rsid w:val="00521A35"/>
    <w:rsid w:val="00521B79"/>
    <w:rsid w:val="00521F3B"/>
    <w:rsid w:val="00522117"/>
    <w:rsid w:val="0052468D"/>
    <w:rsid w:val="00524D1A"/>
    <w:rsid w:val="00525EAD"/>
    <w:rsid w:val="00525F5A"/>
    <w:rsid w:val="0052614D"/>
    <w:rsid w:val="005262EE"/>
    <w:rsid w:val="005277A1"/>
    <w:rsid w:val="00527FB6"/>
    <w:rsid w:val="005304ED"/>
    <w:rsid w:val="00531138"/>
    <w:rsid w:val="005330B0"/>
    <w:rsid w:val="005332A5"/>
    <w:rsid w:val="00534910"/>
    <w:rsid w:val="00535170"/>
    <w:rsid w:val="005359E7"/>
    <w:rsid w:val="005361F9"/>
    <w:rsid w:val="00536854"/>
    <w:rsid w:val="005376AB"/>
    <w:rsid w:val="00537F28"/>
    <w:rsid w:val="0054065E"/>
    <w:rsid w:val="005411D7"/>
    <w:rsid w:val="00542193"/>
    <w:rsid w:val="00542362"/>
    <w:rsid w:val="005426B0"/>
    <w:rsid w:val="00542D3F"/>
    <w:rsid w:val="00543A22"/>
    <w:rsid w:val="005453BC"/>
    <w:rsid w:val="00545C39"/>
    <w:rsid w:val="00546311"/>
    <w:rsid w:val="00547FD7"/>
    <w:rsid w:val="005506B9"/>
    <w:rsid w:val="00551640"/>
    <w:rsid w:val="00552108"/>
    <w:rsid w:val="005534DE"/>
    <w:rsid w:val="00553DDD"/>
    <w:rsid w:val="005543C9"/>
    <w:rsid w:val="0055493C"/>
    <w:rsid w:val="00554E58"/>
    <w:rsid w:val="00555A7C"/>
    <w:rsid w:val="00556060"/>
    <w:rsid w:val="00556255"/>
    <w:rsid w:val="0055645E"/>
    <w:rsid w:val="00556BD0"/>
    <w:rsid w:val="00560081"/>
    <w:rsid w:val="005600ED"/>
    <w:rsid w:val="00560B56"/>
    <w:rsid w:val="005618E8"/>
    <w:rsid w:val="00561BF8"/>
    <w:rsid w:val="00561CB2"/>
    <w:rsid w:val="00562512"/>
    <w:rsid w:val="0056266E"/>
    <w:rsid w:val="00562772"/>
    <w:rsid w:val="00562D46"/>
    <w:rsid w:val="005630B7"/>
    <w:rsid w:val="005633A5"/>
    <w:rsid w:val="0056438F"/>
    <w:rsid w:val="005648FF"/>
    <w:rsid w:val="0056512C"/>
    <w:rsid w:val="00565140"/>
    <w:rsid w:val="00565443"/>
    <w:rsid w:val="0056601D"/>
    <w:rsid w:val="00566C2B"/>
    <w:rsid w:val="00567BE5"/>
    <w:rsid w:val="005709E0"/>
    <w:rsid w:val="00570ADB"/>
    <w:rsid w:val="00571281"/>
    <w:rsid w:val="0057185E"/>
    <w:rsid w:val="00571E03"/>
    <w:rsid w:val="00571F2F"/>
    <w:rsid w:val="005724A8"/>
    <w:rsid w:val="0057296A"/>
    <w:rsid w:val="00572E72"/>
    <w:rsid w:val="00573330"/>
    <w:rsid w:val="0057416B"/>
    <w:rsid w:val="0057491F"/>
    <w:rsid w:val="00574E4C"/>
    <w:rsid w:val="00575EEA"/>
    <w:rsid w:val="0057674D"/>
    <w:rsid w:val="00576C1A"/>
    <w:rsid w:val="0057730F"/>
    <w:rsid w:val="005803EE"/>
    <w:rsid w:val="00580891"/>
    <w:rsid w:val="00581579"/>
    <w:rsid w:val="0058163B"/>
    <w:rsid w:val="005818BF"/>
    <w:rsid w:val="00583CAB"/>
    <w:rsid w:val="005844B9"/>
    <w:rsid w:val="00584E00"/>
    <w:rsid w:val="00585759"/>
    <w:rsid w:val="00586E04"/>
    <w:rsid w:val="00586F64"/>
    <w:rsid w:val="00590324"/>
    <w:rsid w:val="00590AF8"/>
    <w:rsid w:val="00591C62"/>
    <w:rsid w:val="00591F18"/>
    <w:rsid w:val="00592471"/>
    <w:rsid w:val="00592A02"/>
    <w:rsid w:val="00592C15"/>
    <w:rsid w:val="00592F1D"/>
    <w:rsid w:val="00593517"/>
    <w:rsid w:val="0059467D"/>
    <w:rsid w:val="005962B7"/>
    <w:rsid w:val="00596BB1"/>
    <w:rsid w:val="00596F94"/>
    <w:rsid w:val="00597966"/>
    <w:rsid w:val="00597B7C"/>
    <w:rsid w:val="005A0BF3"/>
    <w:rsid w:val="005A2875"/>
    <w:rsid w:val="005A3422"/>
    <w:rsid w:val="005A36B0"/>
    <w:rsid w:val="005A3FB2"/>
    <w:rsid w:val="005A4206"/>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3E84"/>
    <w:rsid w:val="005B4354"/>
    <w:rsid w:val="005B467C"/>
    <w:rsid w:val="005B4849"/>
    <w:rsid w:val="005B5702"/>
    <w:rsid w:val="005B61B5"/>
    <w:rsid w:val="005B66F6"/>
    <w:rsid w:val="005B68AD"/>
    <w:rsid w:val="005B6BA5"/>
    <w:rsid w:val="005B6D74"/>
    <w:rsid w:val="005C0C21"/>
    <w:rsid w:val="005C0E6E"/>
    <w:rsid w:val="005C10AC"/>
    <w:rsid w:val="005C10F6"/>
    <w:rsid w:val="005C1774"/>
    <w:rsid w:val="005C2D87"/>
    <w:rsid w:val="005C36EF"/>
    <w:rsid w:val="005C3CE3"/>
    <w:rsid w:val="005C3E90"/>
    <w:rsid w:val="005C4882"/>
    <w:rsid w:val="005C569C"/>
    <w:rsid w:val="005C5706"/>
    <w:rsid w:val="005C584E"/>
    <w:rsid w:val="005C5E90"/>
    <w:rsid w:val="005C6846"/>
    <w:rsid w:val="005C69F7"/>
    <w:rsid w:val="005C7479"/>
    <w:rsid w:val="005C7D9C"/>
    <w:rsid w:val="005D086D"/>
    <w:rsid w:val="005D265D"/>
    <w:rsid w:val="005D2915"/>
    <w:rsid w:val="005D3104"/>
    <w:rsid w:val="005D39F8"/>
    <w:rsid w:val="005D3AE0"/>
    <w:rsid w:val="005D3DEF"/>
    <w:rsid w:val="005D433C"/>
    <w:rsid w:val="005D45D2"/>
    <w:rsid w:val="005D4C97"/>
    <w:rsid w:val="005D6044"/>
    <w:rsid w:val="005D6448"/>
    <w:rsid w:val="005D6528"/>
    <w:rsid w:val="005D6780"/>
    <w:rsid w:val="005D715F"/>
    <w:rsid w:val="005D7401"/>
    <w:rsid w:val="005D791E"/>
    <w:rsid w:val="005E1694"/>
    <w:rsid w:val="005E1D17"/>
    <w:rsid w:val="005E2183"/>
    <w:rsid w:val="005E2FD3"/>
    <w:rsid w:val="005E42F2"/>
    <w:rsid w:val="005E46D0"/>
    <w:rsid w:val="005E4B96"/>
    <w:rsid w:val="005E6A0B"/>
    <w:rsid w:val="005E73D8"/>
    <w:rsid w:val="005E7ACA"/>
    <w:rsid w:val="005E7B5E"/>
    <w:rsid w:val="005F007D"/>
    <w:rsid w:val="005F09A2"/>
    <w:rsid w:val="005F1496"/>
    <w:rsid w:val="005F14CE"/>
    <w:rsid w:val="005F1869"/>
    <w:rsid w:val="005F370A"/>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0C85"/>
    <w:rsid w:val="00611192"/>
    <w:rsid w:val="006115FF"/>
    <w:rsid w:val="006125E5"/>
    <w:rsid w:val="006128C9"/>
    <w:rsid w:val="00612D88"/>
    <w:rsid w:val="00612DF3"/>
    <w:rsid w:val="00613566"/>
    <w:rsid w:val="006135F5"/>
    <w:rsid w:val="00613987"/>
    <w:rsid w:val="00613A17"/>
    <w:rsid w:val="00614715"/>
    <w:rsid w:val="00615FFF"/>
    <w:rsid w:val="0061671D"/>
    <w:rsid w:val="00616BC2"/>
    <w:rsid w:val="00616F83"/>
    <w:rsid w:val="00617168"/>
    <w:rsid w:val="00617189"/>
    <w:rsid w:val="00617555"/>
    <w:rsid w:val="00617681"/>
    <w:rsid w:val="0062020F"/>
    <w:rsid w:val="00621443"/>
    <w:rsid w:val="00621463"/>
    <w:rsid w:val="00621C7B"/>
    <w:rsid w:val="006228AC"/>
    <w:rsid w:val="00623C7E"/>
    <w:rsid w:val="00623E96"/>
    <w:rsid w:val="0062454E"/>
    <w:rsid w:val="00625D9A"/>
    <w:rsid w:val="0062796F"/>
    <w:rsid w:val="00627E22"/>
    <w:rsid w:val="0063018B"/>
    <w:rsid w:val="00630A79"/>
    <w:rsid w:val="00631391"/>
    <w:rsid w:val="00632DE2"/>
    <w:rsid w:val="0063316D"/>
    <w:rsid w:val="0063326E"/>
    <w:rsid w:val="006336BA"/>
    <w:rsid w:val="0063373E"/>
    <w:rsid w:val="006341CA"/>
    <w:rsid w:val="00635EEB"/>
    <w:rsid w:val="006365E1"/>
    <w:rsid w:val="00636AEE"/>
    <w:rsid w:val="00636CDB"/>
    <w:rsid w:val="006376DD"/>
    <w:rsid w:val="00637DCB"/>
    <w:rsid w:val="00637E84"/>
    <w:rsid w:val="00640EC9"/>
    <w:rsid w:val="00640F21"/>
    <w:rsid w:val="006410EB"/>
    <w:rsid w:val="00642C7D"/>
    <w:rsid w:val="00642E7B"/>
    <w:rsid w:val="00643A4E"/>
    <w:rsid w:val="00643D31"/>
    <w:rsid w:val="00643D5D"/>
    <w:rsid w:val="00643DE6"/>
    <w:rsid w:val="00644EC6"/>
    <w:rsid w:val="006451B6"/>
    <w:rsid w:val="00645383"/>
    <w:rsid w:val="00645857"/>
    <w:rsid w:val="00645F41"/>
    <w:rsid w:val="0064663C"/>
    <w:rsid w:val="006478CD"/>
    <w:rsid w:val="00647FBD"/>
    <w:rsid w:val="00647FFC"/>
    <w:rsid w:val="0065014F"/>
    <w:rsid w:val="00650860"/>
    <w:rsid w:val="00650A11"/>
    <w:rsid w:val="00650F42"/>
    <w:rsid w:val="00651389"/>
    <w:rsid w:val="006514BD"/>
    <w:rsid w:val="00652FD6"/>
    <w:rsid w:val="0065359A"/>
    <w:rsid w:val="00653FDA"/>
    <w:rsid w:val="00656991"/>
    <w:rsid w:val="006601CE"/>
    <w:rsid w:val="00660C21"/>
    <w:rsid w:val="00660EED"/>
    <w:rsid w:val="006618B8"/>
    <w:rsid w:val="00662292"/>
    <w:rsid w:val="00664498"/>
    <w:rsid w:val="006649E1"/>
    <w:rsid w:val="006655E9"/>
    <w:rsid w:val="00665E5C"/>
    <w:rsid w:val="00666C80"/>
    <w:rsid w:val="00670B57"/>
    <w:rsid w:val="006714CE"/>
    <w:rsid w:val="00671931"/>
    <w:rsid w:val="00671CCB"/>
    <w:rsid w:val="00672998"/>
    <w:rsid w:val="00673773"/>
    <w:rsid w:val="00674164"/>
    <w:rsid w:val="00674754"/>
    <w:rsid w:val="00675709"/>
    <w:rsid w:val="00676A4B"/>
    <w:rsid w:val="00676A6B"/>
    <w:rsid w:val="00676E6F"/>
    <w:rsid w:val="00680AB0"/>
    <w:rsid w:val="00681462"/>
    <w:rsid w:val="006817B1"/>
    <w:rsid w:val="006817DA"/>
    <w:rsid w:val="00681B0C"/>
    <w:rsid w:val="00681B44"/>
    <w:rsid w:val="00681DFD"/>
    <w:rsid w:val="00682488"/>
    <w:rsid w:val="0068251C"/>
    <w:rsid w:val="00682ABE"/>
    <w:rsid w:val="0068362D"/>
    <w:rsid w:val="00683A5B"/>
    <w:rsid w:val="006841FD"/>
    <w:rsid w:val="0068490B"/>
    <w:rsid w:val="0068495A"/>
    <w:rsid w:val="00685452"/>
    <w:rsid w:val="006857AC"/>
    <w:rsid w:val="00686489"/>
    <w:rsid w:val="00686907"/>
    <w:rsid w:val="006875D7"/>
    <w:rsid w:val="00690C68"/>
    <w:rsid w:val="0069189C"/>
    <w:rsid w:val="00692768"/>
    <w:rsid w:val="00692945"/>
    <w:rsid w:val="00693D02"/>
    <w:rsid w:val="00693E3D"/>
    <w:rsid w:val="006940B0"/>
    <w:rsid w:val="006940E3"/>
    <w:rsid w:val="006943E8"/>
    <w:rsid w:val="00694E7E"/>
    <w:rsid w:val="00695123"/>
    <w:rsid w:val="006951E6"/>
    <w:rsid w:val="00697EC9"/>
    <w:rsid w:val="006A0054"/>
    <w:rsid w:val="006A095E"/>
    <w:rsid w:val="006A0DD3"/>
    <w:rsid w:val="006A1105"/>
    <w:rsid w:val="006A2898"/>
    <w:rsid w:val="006A2942"/>
    <w:rsid w:val="006A3B96"/>
    <w:rsid w:val="006A457C"/>
    <w:rsid w:val="006A48C8"/>
    <w:rsid w:val="006A59A5"/>
    <w:rsid w:val="006A60A4"/>
    <w:rsid w:val="006A6786"/>
    <w:rsid w:val="006A6CB9"/>
    <w:rsid w:val="006A700D"/>
    <w:rsid w:val="006A729E"/>
    <w:rsid w:val="006A751F"/>
    <w:rsid w:val="006A7ECD"/>
    <w:rsid w:val="006B042B"/>
    <w:rsid w:val="006B07B1"/>
    <w:rsid w:val="006B1285"/>
    <w:rsid w:val="006B1933"/>
    <w:rsid w:val="006B2546"/>
    <w:rsid w:val="006B38AE"/>
    <w:rsid w:val="006B3973"/>
    <w:rsid w:val="006B41FB"/>
    <w:rsid w:val="006B4D7B"/>
    <w:rsid w:val="006B4E57"/>
    <w:rsid w:val="006B4F1B"/>
    <w:rsid w:val="006B5D57"/>
    <w:rsid w:val="006B5FA2"/>
    <w:rsid w:val="006B6A68"/>
    <w:rsid w:val="006B73EC"/>
    <w:rsid w:val="006B783C"/>
    <w:rsid w:val="006C010F"/>
    <w:rsid w:val="006C0AC7"/>
    <w:rsid w:val="006C15BE"/>
    <w:rsid w:val="006C1B3E"/>
    <w:rsid w:val="006C1BC9"/>
    <w:rsid w:val="006C220E"/>
    <w:rsid w:val="006C2CC6"/>
    <w:rsid w:val="006C31FE"/>
    <w:rsid w:val="006C4462"/>
    <w:rsid w:val="006C478B"/>
    <w:rsid w:val="006C47E8"/>
    <w:rsid w:val="006C4959"/>
    <w:rsid w:val="006C4AF9"/>
    <w:rsid w:val="006C576F"/>
    <w:rsid w:val="006C621F"/>
    <w:rsid w:val="006C63E7"/>
    <w:rsid w:val="006C6494"/>
    <w:rsid w:val="006C7163"/>
    <w:rsid w:val="006C71E6"/>
    <w:rsid w:val="006C7415"/>
    <w:rsid w:val="006C7D70"/>
    <w:rsid w:val="006D0B9F"/>
    <w:rsid w:val="006D0D69"/>
    <w:rsid w:val="006D1051"/>
    <w:rsid w:val="006D1251"/>
    <w:rsid w:val="006D1BBA"/>
    <w:rsid w:val="006D2773"/>
    <w:rsid w:val="006D4EC9"/>
    <w:rsid w:val="006D54C9"/>
    <w:rsid w:val="006D609E"/>
    <w:rsid w:val="006D6670"/>
    <w:rsid w:val="006D6AF0"/>
    <w:rsid w:val="006D7CC8"/>
    <w:rsid w:val="006E0044"/>
    <w:rsid w:val="006E02B6"/>
    <w:rsid w:val="006E1429"/>
    <w:rsid w:val="006E24A6"/>
    <w:rsid w:val="006E30D8"/>
    <w:rsid w:val="006E39C1"/>
    <w:rsid w:val="006E4492"/>
    <w:rsid w:val="006E4EBE"/>
    <w:rsid w:val="006E555B"/>
    <w:rsid w:val="006E634E"/>
    <w:rsid w:val="006E6BF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6B7"/>
    <w:rsid w:val="00700A07"/>
    <w:rsid w:val="00700D43"/>
    <w:rsid w:val="00702141"/>
    <w:rsid w:val="007025D7"/>
    <w:rsid w:val="0070265A"/>
    <w:rsid w:val="00702B26"/>
    <w:rsid w:val="007035B3"/>
    <w:rsid w:val="007035E2"/>
    <w:rsid w:val="007037AC"/>
    <w:rsid w:val="0070424F"/>
    <w:rsid w:val="00704CA2"/>
    <w:rsid w:val="007051C9"/>
    <w:rsid w:val="007053DA"/>
    <w:rsid w:val="007053E3"/>
    <w:rsid w:val="00706433"/>
    <w:rsid w:val="007067BC"/>
    <w:rsid w:val="007067BF"/>
    <w:rsid w:val="00710173"/>
    <w:rsid w:val="00710A55"/>
    <w:rsid w:val="00710FB6"/>
    <w:rsid w:val="007122DB"/>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5A06"/>
    <w:rsid w:val="00716A16"/>
    <w:rsid w:val="00716C6A"/>
    <w:rsid w:val="00717137"/>
    <w:rsid w:val="00717FEF"/>
    <w:rsid w:val="00720D74"/>
    <w:rsid w:val="00720E67"/>
    <w:rsid w:val="00721A31"/>
    <w:rsid w:val="00721F53"/>
    <w:rsid w:val="007221E1"/>
    <w:rsid w:val="007222BF"/>
    <w:rsid w:val="00723347"/>
    <w:rsid w:val="007241F3"/>
    <w:rsid w:val="007247E4"/>
    <w:rsid w:val="00724CBB"/>
    <w:rsid w:val="00725AD9"/>
    <w:rsid w:val="00725F1A"/>
    <w:rsid w:val="00726411"/>
    <w:rsid w:val="00726C4F"/>
    <w:rsid w:val="00726C7D"/>
    <w:rsid w:val="00726E11"/>
    <w:rsid w:val="00727B28"/>
    <w:rsid w:val="00727BC1"/>
    <w:rsid w:val="0073028E"/>
    <w:rsid w:val="007304AF"/>
    <w:rsid w:val="00730570"/>
    <w:rsid w:val="00730E05"/>
    <w:rsid w:val="00731B93"/>
    <w:rsid w:val="007322B9"/>
    <w:rsid w:val="00732528"/>
    <w:rsid w:val="00732628"/>
    <w:rsid w:val="007339E8"/>
    <w:rsid w:val="00733FD1"/>
    <w:rsid w:val="007342C3"/>
    <w:rsid w:val="007345B0"/>
    <w:rsid w:val="00734890"/>
    <w:rsid w:val="0073540C"/>
    <w:rsid w:val="00735E50"/>
    <w:rsid w:val="007401DF"/>
    <w:rsid w:val="007406BD"/>
    <w:rsid w:val="0074121F"/>
    <w:rsid w:val="007414D3"/>
    <w:rsid w:val="00741623"/>
    <w:rsid w:val="007426DD"/>
    <w:rsid w:val="00742A99"/>
    <w:rsid w:val="0074314A"/>
    <w:rsid w:val="0074328C"/>
    <w:rsid w:val="0074339D"/>
    <w:rsid w:val="00743AFA"/>
    <w:rsid w:val="00743F17"/>
    <w:rsid w:val="0074544F"/>
    <w:rsid w:val="00747466"/>
    <w:rsid w:val="00751004"/>
    <w:rsid w:val="007515B2"/>
    <w:rsid w:val="00752771"/>
    <w:rsid w:val="007527C1"/>
    <w:rsid w:val="007528B1"/>
    <w:rsid w:val="00753361"/>
    <w:rsid w:val="007539BB"/>
    <w:rsid w:val="00753CB1"/>
    <w:rsid w:val="007540A1"/>
    <w:rsid w:val="007544A5"/>
    <w:rsid w:val="007559BB"/>
    <w:rsid w:val="00757114"/>
    <w:rsid w:val="00757648"/>
    <w:rsid w:val="00757760"/>
    <w:rsid w:val="00757973"/>
    <w:rsid w:val="00760C2D"/>
    <w:rsid w:val="00760C9A"/>
    <w:rsid w:val="00761E8D"/>
    <w:rsid w:val="00762802"/>
    <w:rsid w:val="00762E24"/>
    <w:rsid w:val="00763C76"/>
    <w:rsid w:val="007642C3"/>
    <w:rsid w:val="00764312"/>
    <w:rsid w:val="00764E0B"/>
    <w:rsid w:val="0076707D"/>
    <w:rsid w:val="007679E7"/>
    <w:rsid w:val="00767FC2"/>
    <w:rsid w:val="00770579"/>
    <w:rsid w:val="00770F3E"/>
    <w:rsid w:val="007711D7"/>
    <w:rsid w:val="00771DB1"/>
    <w:rsid w:val="00772A44"/>
    <w:rsid w:val="007734D1"/>
    <w:rsid w:val="007734EE"/>
    <w:rsid w:val="00773869"/>
    <w:rsid w:val="00773D7C"/>
    <w:rsid w:val="0077400F"/>
    <w:rsid w:val="007745D4"/>
    <w:rsid w:val="00774920"/>
    <w:rsid w:val="007750FF"/>
    <w:rsid w:val="007755D7"/>
    <w:rsid w:val="007770E3"/>
    <w:rsid w:val="00780368"/>
    <w:rsid w:val="0078038F"/>
    <w:rsid w:val="00780AF6"/>
    <w:rsid w:val="00780FE0"/>
    <w:rsid w:val="00781DB8"/>
    <w:rsid w:val="0078294C"/>
    <w:rsid w:val="00782F90"/>
    <w:rsid w:val="00783815"/>
    <w:rsid w:val="00784B0D"/>
    <w:rsid w:val="00784BB9"/>
    <w:rsid w:val="00785095"/>
    <w:rsid w:val="007851BD"/>
    <w:rsid w:val="00785421"/>
    <w:rsid w:val="00785D8D"/>
    <w:rsid w:val="00790137"/>
    <w:rsid w:val="00790217"/>
    <w:rsid w:val="00790231"/>
    <w:rsid w:val="007902D9"/>
    <w:rsid w:val="00790406"/>
    <w:rsid w:val="0079176B"/>
    <w:rsid w:val="00792FC9"/>
    <w:rsid w:val="0079424B"/>
    <w:rsid w:val="007948B6"/>
    <w:rsid w:val="00794A9C"/>
    <w:rsid w:val="00794DF8"/>
    <w:rsid w:val="007955CD"/>
    <w:rsid w:val="00795AA0"/>
    <w:rsid w:val="00795C0D"/>
    <w:rsid w:val="00796322"/>
    <w:rsid w:val="00796AFC"/>
    <w:rsid w:val="00797515"/>
    <w:rsid w:val="00797B7B"/>
    <w:rsid w:val="007A030D"/>
    <w:rsid w:val="007A0FEC"/>
    <w:rsid w:val="007A128E"/>
    <w:rsid w:val="007A18FB"/>
    <w:rsid w:val="007A1C43"/>
    <w:rsid w:val="007A1EE0"/>
    <w:rsid w:val="007A2A2E"/>
    <w:rsid w:val="007A3382"/>
    <w:rsid w:val="007A3453"/>
    <w:rsid w:val="007A3A4A"/>
    <w:rsid w:val="007A4730"/>
    <w:rsid w:val="007A50DC"/>
    <w:rsid w:val="007A53AF"/>
    <w:rsid w:val="007A5649"/>
    <w:rsid w:val="007A5A70"/>
    <w:rsid w:val="007A6C35"/>
    <w:rsid w:val="007A7A55"/>
    <w:rsid w:val="007B0110"/>
    <w:rsid w:val="007B0123"/>
    <w:rsid w:val="007B0866"/>
    <w:rsid w:val="007B0B78"/>
    <w:rsid w:val="007B0E02"/>
    <w:rsid w:val="007B1704"/>
    <w:rsid w:val="007B2028"/>
    <w:rsid w:val="007B2101"/>
    <w:rsid w:val="007B2188"/>
    <w:rsid w:val="007B260C"/>
    <w:rsid w:val="007B3049"/>
    <w:rsid w:val="007B37EA"/>
    <w:rsid w:val="007B3EF9"/>
    <w:rsid w:val="007B43E2"/>
    <w:rsid w:val="007B5460"/>
    <w:rsid w:val="007B59CB"/>
    <w:rsid w:val="007B5DEB"/>
    <w:rsid w:val="007B6059"/>
    <w:rsid w:val="007B6B41"/>
    <w:rsid w:val="007B7066"/>
    <w:rsid w:val="007B7DB2"/>
    <w:rsid w:val="007B7EC8"/>
    <w:rsid w:val="007C0B30"/>
    <w:rsid w:val="007C0C9B"/>
    <w:rsid w:val="007C1AD7"/>
    <w:rsid w:val="007C1C0C"/>
    <w:rsid w:val="007C27F6"/>
    <w:rsid w:val="007C2EA2"/>
    <w:rsid w:val="007C3E4A"/>
    <w:rsid w:val="007C4AE1"/>
    <w:rsid w:val="007C50EE"/>
    <w:rsid w:val="007C548E"/>
    <w:rsid w:val="007C5D53"/>
    <w:rsid w:val="007C5FD0"/>
    <w:rsid w:val="007C6B1D"/>
    <w:rsid w:val="007D112B"/>
    <w:rsid w:val="007D1744"/>
    <w:rsid w:val="007D240D"/>
    <w:rsid w:val="007D25CC"/>
    <w:rsid w:val="007D330D"/>
    <w:rsid w:val="007D390A"/>
    <w:rsid w:val="007D3CB4"/>
    <w:rsid w:val="007D40D7"/>
    <w:rsid w:val="007D467E"/>
    <w:rsid w:val="007D4973"/>
    <w:rsid w:val="007D497B"/>
    <w:rsid w:val="007D54F7"/>
    <w:rsid w:val="007D5529"/>
    <w:rsid w:val="007D58D6"/>
    <w:rsid w:val="007D59CD"/>
    <w:rsid w:val="007D5AFD"/>
    <w:rsid w:val="007D5B26"/>
    <w:rsid w:val="007D649A"/>
    <w:rsid w:val="007D65D7"/>
    <w:rsid w:val="007D65F4"/>
    <w:rsid w:val="007D6850"/>
    <w:rsid w:val="007D71D8"/>
    <w:rsid w:val="007D7812"/>
    <w:rsid w:val="007D7B00"/>
    <w:rsid w:val="007E01B2"/>
    <w:rsid w:val="007E1808"/>
    <w:rsid w:val="007E1E83"/>
    <w:rsid w:val="007E2025"/>
    <w:rsid w:val="007E32FD"/>
    <w:rsid w:val="007E453E"/>
    <w:rsid w:val="007E4AF9"/>
    <w:rsid w:val="007E50B1"/>
    <w:rsid w:val="007E5161"/>
    <w:rsid w:val="007E5BF3"/>
    <w:rsid w:val="007E6145"/>
    <w:rsid w:val="007E6150"/>
    <w:rsid w:val="007E71E0"/>
    <w:rsid w:val="007E7BC2"/>
    <w:rsid w:val="007F0A39"/>
    <w:rsid w:val="007F0AE6"/>
    <w:rsid w:val="007F11AF"/>
    <w:rsid w:val="007F166B"/>
    <w:rsid w:val="007F1A7B"/>
    <w:rsid w:val="007F1DE3"/>
    <w:rsid w:val="007F2528"/>
    <w:rsid w:val="007F26E5"/>
    <w:rsid w:val="007F2E3F"/>
    <w:rsid w:val="007F3184"/>
    <w:rsid w:val="007F40D8"/>
    <w:rsid w:val="007F48CA"/>
    <w:rsid w:val="007F4D89"/>
    <w:rsid w:val="007F542C"/>
    <w:rsid w:val="007F55D4"/>
    <w:rsid w:val="007F5680"/>
    <w:rsid w:val="007F6858"/>
    <w:rsid w:val="007F6981"/>
    <w:rsid w:val="00800698"/>
    <w:rsid w:val="008009AB"/>
    <w:rsid w:val="0080157F"/>
    <w:rsid w:val="0080167E"/>
    <w:rsid w:val="00802229"/>
    <w:rsid w:val="00802264"/>
    <w:rsid w:val="00803975"/>
    <w:rsid w:val="00803F13"/>
    <w:rsid w:val="00804401"/>
    <w:rsid w:val="00804423"/>
    <w:rsid w:val="00804C8B"/>
    <w:rsid w:val="00805A67"/>
    <w:rsid w:val="00805BD6"/>
    <w:rsid w:val="00805FE2"/>
    <w:rsid w:val="00806A80"/>
    <w:rsid w:val="0080724A"/>
    <w:rsid w:val="00807994"/>
    <w:rsid w:val="00807C7A"/>
    <w:rsid w:val="00811020"/>
    <w:rsid w:val="00811E45"/>
    <w:rsid w:val="00813495"/>
    <w:rsid w:val="00813D50"/>
    <w:rsid w:val="00814434"/>
    <w:rsid w:val="008144EB"/>
    <w:rsid w:val="008150A8"/>
    <w:rsid w:val="00815C59"/>
    <w:rsid w:val="008177CA"/>
    <w:rsid w:val="0082039A"/>
    <w:rsid w:val="0082189A"/>
    <w:rsid w:val="00821D27"/>
    <w:rsid w:val="00821E3A"/>
    <w:rsid w:val="00822AEA"/>
    <w:rsid w:val="00822D7D"/>
    <w:rsid w:val="00823D67"/>
    <w:rsid w:val="00826329"/>
    <w:rsid w:val="00826913"/>
    <w:rsid w:val="00826E9E"/>
    <w:rsid w:val="00827664"/>
    <w:rsid w:val="00827F74"/>
    <w:rsid w:val="008312F8"/>
    <w:rsid w:val="00831560"/>
    <w:rsid w:val="00832058"/>
    <w:rsid w:val="008329AF"/>
    <w:rsid w:val="00833276"/>
    <w:rsid w:val="008340EB"/>
    <w:rsid w:val="008342A9"/>
    <w:rsid w:val="00834D0A"/>
    <w:rsid w:val="00835411"/>
    <w:rsid w:val="008356B4"/>
    <w:rsid w:val="00835800"/>
    <w:rsid w:val="00835ECC"/>
    <w:rsid w:val="008361BC"/>
    <w:rsid w:val="008365B9"/>
    <w:rsid w:val="00836D61"/>
    <w:rsid w:val="00836D67"/>
    <w:rsid w:val="0083721E"/>
    <w:rsid w:val="008373B3"/>
    <w:rsid w:val="00837757"/>
    <w:rsid w:val="00840909"/>
    <w:rsid w:val="00840EC3"/>
    <w:rsid w:val="00841951"/>
    <w:rsid w:val="00842E4F"/>
    <w:rsid w:val="008435AC"/>
    <w:rsid w:val="008436BB"/>
    <w:rsid w:val="00843DB4"/>
    <w:rsid w:val="0084462A"/>
    <w:rsid w:val="00844B6C"/>
    <w:rsid w:val="00845589"/>
    <w:rsid w:val="00846A3F"/>
    <w:rsid w:val="00846F21"/>
    <w:rsid w:val="00846F71"/>
    <w:rsid w:val="0084709E"/>
    <w:rsid w:val="00847549"/>
    <w:rsid w:val="00847AA2"/>
    <w:rsid w:val="00847C71"/>
    <w:rsid w:val="00851A7F"/>
    <w:rsid w:val="00852B3C"/>
    <w:rsid w:val="00852B5C"/>
    <w:rsid w:val="008530FE"/>
    <w:rsid w:val="00854667"/>
    <w:rsid w:val="008551D2"/>
    <w:rsid w:val="008553E5"/>
    <w:rsid w:val="008556AE"/>
    <w:rsid w:val="00855E0D"/>
    <w:rsid w:val="00856BAC"/>
    <w:rsid w:val="00857792"/>
    <w:rsid w:val="00857ACF"/>
    <w:rsid w:val="0086027B"/>
    <w:rsid w:val="0086079D"/>
    <w:rsid w:val="008616AD"/>
    <w:rsid w:val="00862686"/>
    <w:rsid w:val="008630F0"/>
    <w:rsid w:val="00863666"/>
    <w:rsid w:val="008636A2"/>
    <w:rsid w:val="008639D9"/>
    <w:rsid w:val="00863CD4"/>
    <w:rsid w:val="0086405C"/>
    <w:rsid w:val="0086494D"/>
    <w:rsid w:val="008649A7"/>
    <w:rsid w:val="00864F48"/>
    <w:rsid w:val="0086528E"/>
    <w:rsid w:val="008659ED"/>
    <w:rsid w:val="00865D4F"/>
    <w:rsid w:val="008662F1"/>
    <w:rsid w:val="0086639A"/>
    <w:rsid w:val="0086678B"/>
    <w:rsid w:val="00867E52"/>
    <w:rsid w:val="00870752"/>
    <w:rsid w:val="00870934"/>
    <w:rsid w:val="00870B66"/>
    <w:rsid w:val="00870CC4"/>
    <w:rsid w:val="00871252"/>
    <w:rsid w:val="00871872"/>
    <w:rsid w:val="00872C41"/>
    <w:rsid w:val="008736AB"/>
    <w:rsid w:val="00873B28"/>
    <w:rsid w:val="00873DCE"/>
    <w:rsid w:val="00873DF9"/>
    <w:rsid w:val="00875C3A"/>
    <w:rsid w:val="00875DE7"/>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5BE"/>
    <w:rsid w:val="008A1D6A"/>
    <w:rsid w:val="008A1F23"/>
    <w:rsid w:val="008A2F1E"/>
    <w:rsid w:val="008A3B27"/>
    <w:rsid w:val="008A3DC4"/>
    <w:rsid w:val="008A4069"/>
    <w:rsid w:val="008A48FC"/>
    <w:rsid w:val="008A4EE9"/>
    <w:rsid w:val="008A509C"/>
    <w:rsid w:val="008A5272"/>
    <w:rsid w:val="008A5CEA"/>
    <w:rsid w:val="008A5D05"/>
    <w:rsid w:val="008A6975"/>
    <w:rsid w:val="008A6B70"/>
    <w:rsid w:val="008A7DEA"/>
    <w:rsid w:val="008B0A96"/>
    <w:rsid w:val="008B0E96"/>
    <w:rsid w:val="008B1673"/>
    <w:rsid w:val="008B1908"/>
    <w:rsid w:val="008B2B38"/>
    <w:rsid w:val="008B2C18"/>
    <w:rsid w:val="008B2C71"/>
    <w:rsid w:val="008B2C75"/>
    <w:rsid w:val="008B322B"/>
    <w:rsid w:val="008B4057"/>
    <w:rsid w:val="008B6119"/>
    <w:rsid w:val="008B72AA"/>
    <w:rsid w:val="008B79CA"/>
    <w:rsid w:val="008C049B"/>
    <w:rsid w:val="008C0A20"/>
    <w:rsid w:val="008C0AAC"/>
    <w:rsid w:val="008C0C41"/>
    <w:rsid w:val="008C1023"/>
    <w:rsid w:val="008C140F"/>
    <w:rsid w:val="008C2372"/>
    <w:rsid w:val="008C2804"/>
    <w:rsid w:val="008C2DB8"/>
    <w:rsid w:val="008C3A68"/>
    <w:rsid w:val="008C3C55"/>
    <w:rsid w:val="008C477F"/>
    <w:rsid w:val="008C5750"/>
    <w:rsid w:val="008C5D49"/>
    <w:rsid w:val="008C67EF"/>
    <w:rsid w:val="008C691A"/>
    <w:rsid w:val="008C6ACA"/>
    <w:rsid w:val="008C6E92"/>
    <w:rsid w:val="008C727A"/>
    <w:rsid w:val="008C763B"/>
    <w:rsid w:val="008D0321"/>
    <w:rsid w:val="008D093A"/>
    <w:rsid w:val="008D1261"/>
    <w:rsid w:val="008D1B41"/>
    <w:rsid w:val="008D1B57"/>
    <w:rsid w:val="008D1ED5"/>
    <w:rsid w:val="008D2E58"/>
    <w:rsid w:val="008D3120"/>
    <w:rsid w:val="008D33C9"/>
    <w:rsid w:val="008D39D9"/>
    <w:rsid w:val="008D39E5"/>
    <w:rsid w:val="008D3AA2"/>
    <w:rsid w:val="008D3E42"/>
    <w:rsid w:val="008D4873"/>
    <w:rsid w:val="008D571B"/>
    <w:rsid w:val="008D6758"/>
    <w:rsid w:val="008D7465"/>
    <w:rsid w:val="008D77A2"/>
    <w:rsid w:val="008E0B8E"/>
    <w:rsid w:val="008E135B"/>
    <w:rsid w:val="008E1524"/>
    <w:rsid w:val="008E1FEE"/>
    <w:rsid w:val="008E2205"/>
    <w:rsid w:val="008E2C2A"/>
    <w:rsid w:val="008E327D"/>
    <w:rsid w:val="008E330E"/>
    <w:rsid w:val="008E3531"/>
    <w:rsid w:val="008E3BEF"/>
    <w:rsid w:val="008E40BB"/>
    <w:rsid w:val="008E4F49"/>
    <w:rsid w:val="008E567E"/>
    <w:rsid w:val="008E6CBD"/>
    <w:rsid w:val="008E7471"/>
    <w:rsid w:val="008E7A5F"/>
    <w:rsid w:val="008F087D"/>
    <w:rsid w:val="008F0F5E"/>
    <w:rsid w:val="008F122D"/>
    <w:rsid w:val="008F1616"/>
    <w:rsid w:val="008F1A3B"/>
    <w:rsid w:val="008F218D"/>
    <w:rsid w:val="008F2219"/>
    <w:rsid w:val="008F3232"/>
    <w:rsid w:val="008F3554"/>
    <w:rsid w:val="008F3FEB"/>
    <w:rsid w:val="008F4FA3"/>
    <w:rsid w:val="008F5586"/>
    <w:rsid w:val="008F5C0D"/>
    <w:rsid w:val="008F7316"/>
    <w:rsid w:val="008F773C"/>
    <w:rsid w:val="00901727"/>
    <w:rsid w:val="00901DF7"/>
    <w:rsid w:val="00902303"/>
    <w:rsid w:val="00902A7A"/>
    <w:rsid w:val="009031D1"/>
    <w:rsid w:val="0090323C"/>
    <w:rsid w:val="00903CF9"/>
    <w:rsid w:val="00904C6F"/>
    <w:rsid w:val="009050FC"/>
    <w:rsid w:val="009057CF"/>
    <w:rsid w:val="00905F83"/>
    <w:rsid w:val="00905FF6"/>
    <w:rsid w:val="00906DDE"/>
    <w:rsid w:val="00910387"/>
    <w:rsid w:val="00910BD7"/>
    <w:rsid w:val="00910EF7"/>
    <w:rsid w:val="0091125E"/>
    <w:rsid w:val="00911335"/>
    <w:rsid w:val="0091143F"/>
    <w:rsid w:val="009119B5"/>
    <w:rsid w:val="009128EB"/>
    <w:rsid w:val="00912E5F"/>
    <w:rsid w:val="009138DD"/>
    <w:rsid w:val="00914998"/>
    <w:rsid w:val="00914BAD"/>
    <w:rsid w:val="00914C39"/>
    <w:rsid w:val="00915142"/>
    <w:rsid w:val="009157D4"/>
    <w:rsid w:val="00915998"/>
    <w:rsid w:val="009165B9"/>
    <w:rsid w:val="00916829"/>
    <w:rsid w:val="0091689C"/>
    <w:rsid w:val="00916B99"/>
    <w:rsid w:val="0092090B"/>
    <w:rsid w:val="00920A6A"/>
    <w:rsid w:val="0092165F"/>
    <w:rsid w:val="00921678"/>
    <w:rsid w:val="00921927"/>
    <w:rsid w:val="00921C3D"/>
    <w:rsid w:val="00922297"/>
    <w:rsid w:val="009222D5"/>
    <w:rsid w:val="00922462"/>
    <w:rsid w:val="00922613"/>
    <w:rsid w:val="0092298F"/>
    <w:rsid w:val="0092392C"/>
    <w:rsid w:val="009247E7"/>
    <w:rsid w:val="009248B7"/>
    <w:rsid w:val="00924E7E"/>
    <w:rsid w:val="00925457"/>
    <w:rsid w:val="00925BE2"/>
    <w:rsid w:val="00925E9C"/>
    <w:rsid w:val="00926E4E"/>
    <w:rsid w:val="00927DEC"/>
    <w:rsid w:val="0093049E"/>
    <w:rsid w:val="009304BC"/>
    <w:rsid w:val="00930753"/>
    <w:rsid w:val="009312B1"/>
    <w:rsid w:val="009322C0"/>
    <w:rsid w:val="009325EE"/>
    <w:rsid w:val="0093362D"/>
    <w:rsid w:val="009336A5"/>
    <w:rsid w:val="009347A9"/>
    <w:rsid w:val="009358F5"/>
    <w:rsid w:val="00935F1E"/>
    <w:rsid w:val="00936152"/>
    <w:rsid w:val="009370B8"/>
    <w:rsid w:val="009372C0"/>
    <w:rsid w:val="009373FD"/>
    <w:rsid w:val="00937513"/>
    <w:rsid w:val="00937876"/>
    <w:rsid w:val="00937AFD"/>
    <w:rsid w:val="00940FAA"/>
    <w:rsid w:val="00941236"/>
    <w:rsid w:val="009412D4"/>
    <w:rsid w:val="009415C7"/>
    <w:rsid w:val="00941BB0"/>
    <w:rsid w:val="00943676"/>
    <w:rsid w:val="00943BA8"/>
    <w:rsid w:val="0094425B"/>
    <w:rsid w:val="00944419"/>
    <w:rsid w:val="00944A38"/>
    <w:rsid w:val="0094553B"/>
    <w:rsid w:val="009455DA"/>
    <w:rsid w:val="00945F19"/>
    <w:rsid w:val="00946056"/>
    <w:rsid w:val="00946383"/>
    <w:rsid w:val="00946E84"/>
    <w:rsid w:val="0094736E"/>
    <w:rsid w:val="00947A60"/>
    <w:rsid w:val="00947B0D"/>
    <w:rsid w:val="009530E9"/>
    <w:rsid w:val="00953157"/>
    <w:rsid w:val="00953458"/>
    <w:rsid w:val="009542B8"/>
    <w:rsid w:val="00956FB0"/>
    <w:rsid w:val="009570E3"/>
    <w:rsid w:val="00957353"/>
    <w:rsid w:val="00957910"/>
    <w:rsid w:val="009605BE"/>
    <w:rsid w:val="0096072B"/>
    <w:rsid w:val="00960EDF"/>
    <w:rsid w:val="00961216"/>
    <w:rsid w:val="0096193B"/>
    <w:rsid w:val="00961CC9"/>
    <w:rsid w:val="00961DBD"/>
    <w:rsid w:val="00963A59"/>
    <w:rsid w:val="00963B20"/>
    <w:rsid w:val="00963DA8"/>
    <w:rsid w:val="0096425B"/>
    <w:rsid w:val="009643EF"/>
    <w:rsid w:val="00964988"/>
    <w:rsid w:val="00964EBF"/>
    <w:rsid w:val="00965489"/>
    <w:rsid w:val="009655D4"/>
    <w:rsid w:val="009667EC"/>
    <w:rsid w:val="00966B06"/>
    <w:rsid w:val="00966BDB"/>
    <w:rsid w:val="00966DE0"/>
    <w:rsid w:val="00967426"/>
    <w:rsid w:val="00967B5F"/>
    <w:rsid w:val="009702DF"/>
    <w:rsid w:val="0097088E"/>
    <w:rsid w:val="0097186D"/>
    <w:rsid w:val="00971D0B"/>
    <w:rsid w:val="00972A52"/>
    <w:rsid w:val="00972B50"/>
    <w:rsid w:val="00973022"/>
    <w:rsid w:val="00973392"/>
    <w:rsid w:val="009741E6"/>
    <w:rsid w:val="00974EAF"/>
    <w:rsid w:val="00974FEE"/>
    <w:rsid w:val="00975165"/>
    <w:rsid w:val="00975210"/>
    <w:rsid w:val="009759BC"/>
    <w:rsid w:val="00975FF1"/>
    <w:rsid w:val="009767F9"/>
    <w:rsid w:val="009775A0"/>
    <w:rsid w:val="009806B9"/>
    <w:rsid w:val="00981827"/>
    <w:rsid w:val="0098188C"/>
    <w:rsid w:val="00981E8B"/>
    <w:rsid w:val="00982689"/>
    <w:rsid w:val="00983B97"/>
    <w:rsid w:val="00984EF3"/>
    <w:rsid w:val="00985361"/>
    <w:rsid w:val="00985B56"/>
    <w:rsid w:val="00985F2A"/>
    <w:rsid w:val="00986228"/>
    <w:rsid w:val="00986350"/>
    <w:rsid w:val="009864BD"/>
    <w:rsid w:val="00987784"/>
    <w:rsid w:val="009915A7"/>
    <w:rsid w:val="009915F5"/>
    <w:rsid w:val="00991696"/>
    <w:rsid w:val="00992388"/>
    <w:rsid w:val="00993437"/>
    <w:rsid w:val="00993BBB"/>
    <w:rsid w:val="009942D9"/>
    <w:rsid w:val="0099471A"/>
    <w:rsid w:val="00994C17"/>
    <w:rsid w:val="009969EE"/>
    <w:rsid w:val="00997C25"/>
    <w:rsid w:val="009A0253"/>
    <w:rsid w:val="009A127A"/>
    <w:rsid w:val="009A1286"/>
    <w:rsid w:val="009A13F3"/>
    <w:rsid w:val="009A438D"/>
    <w:rsid w:val="009A47EE"/>
    <w:rsid w:val="009A4D7A"/>
    <w:rsid w:val="009A51A3"/>
    <w:rsid w:val="009A5898"/>
    <w:rsid w:val="009A5C53"/>
    <w:rsid w:val="009A662B"/>
    <w:rsid w:val="009A66F2"/>
    <w:rsid w:val="009A7DC9"/>
    <w:rsid w:val="009B15EB"/>
    <w:rsid w:val="009B196A"/>
    <w:rsid w:val="009B1F8D"/>
    <w:rsid w:val="009B2370"/>
    <w:rsid w:val="009B2805"/>
    <w:rsid w:val="009B32F1"/>
    <w:rsid w:val="009B3919"/>
    <w:rsid w:val="009B47F0"/>
    <w:rsid w:val="009B6021"/>
    <w:rsid w:val="009B6108"/>
    <w:rsid w:val="009B6EBC"/>
    <w:rsid w:val="009B793D"/>
    <w:rsid w:val="009C064E"/>
    <w:rsid w:val="009C0A30"/>
    <w:rsid w:val="009C2C82"/>
    <w:rsid w:val="009C3779"/>
    <w:rsid w:val="009C3E5C"/>
    <w:rsid w:val="009C5815"/>
    <w:rsid w:val="009C6592"/>
    <w:rsid w:val="009C7D55"/>
    <w:rsid w:val="009D0730"/>
    <w:rsid w:val="009D0DDE"/>
    <w:rsid w:val="009D0ECE"/>
    <w:rsid w:val="009D2FAB"/>
    <w:rsid w:val="009D350E"/>
    <w:rsid w:val="009D45C6"/>
    <w:rsid w:val="009D4600"/>
    <w:rsid w:val="009D4CB8"/>
    <w:rsid w:val="009D6860"/>
    <w:rsid w:val="009D6F32"/>
    <w:rsid w:val="009E00CC"/>
    <w:rsid w:val="009E092F"/>
    <w:rsid w:val="009E0DDA"/>
    <w:rsid w:val="009E206D"/>
    <w:rsid w:val="009E24CE"/>
    <w:rsid w:val="009E3657"/>
    <w:rsid w:val="009E4293"/>
    <w:rsid w:val="009E44EB"/>
    <w:rsid w:val="009E553B"/>
    <w:rsid w:val="009E5658"/>
    <w:rsid w:val="009E58F6"/>
    <w:rsid w:val="009E6BFE"/>
    <w:rsid w:val="009E6F60"/>
    <w:rsid w:val="009E6FEE"/>
    <w:rsid w:val="009E77FE"/>
    <w:rsid w:val="009F08EE"/>
    <w:rsid w:val="009F0ADE"/>
    <w:rsid w:val="009F11E2"/>
    <w:rsid w:val="009F1D8B"/>
    <w:rsid w:val="009F2434"/>
    <w:rsid w:val="009F332B"/>
    <w:rsid w:val="009F3AE7"/>
    <w:rsid w:val="009F4463"/>
    <w:rsid w:val="009F4777"/>
    <w:rsid w:val="009F4BD2"/>
    <w:rsid w:val="009F63C7"/>
    <w:rsid w:val="009F67D2"/>
    <w:rsid w:val="009F6EB0"/>
    <w:rsid w:val="009F7E37"/>
    <w:rsid w:val="009F7EAC"/>
    <w:rsid w:val="00A00630"/>
    <w:rsid w:val="00A00C32"/>
    <w:rsid w:val="00A0133D"/>
    <w:rsid w:val="00A02A57"/>
    <w:rsid w:val="00A04B86"/>
    <w:rsid w:val="00A04C11"/>
    <w:rsid w:val="00A04CD5"/>
    <w:rsid w:val="00A04EE1"/>
    <w:rsid w:val="00A054A4"/>
    <w:rsid w:val="00A05ACB"/>
    <w:rsid w:val="00A10B56"/>
    <w:rsid w:val="00A11253"/>
    <w:rsid w:val="00A112CD"/>
    <w:rsid w:val="00A12108"/>
    <w:rsid w:val="00A1321B"/>
    <w:rsid w:val="00A1376D"/>
    <w:rsid w:val="00A13ADF"/>
    <w:rsid w:val="00A13C43"/>
    <w:rsid w:val="00A1536F"/>
    <w:rsid w:val="00A15AD6"/>
    <w:rsid w:val="00A15C31"/>
    <w:rsid w:val="00A16E68"/>
    <w:rsid w:val="00A17B8A"/>
    <w:rsid w:val="00A206F7"/>
    <w:rsid w:val="00A20D68"/>
    <w:rsid w:val="00A21DAB"/>
    <w:rsid w:val="00A21F15"/>
    <w:rsid w:val="00A228B4"/>
    <w:rsid w:val="00A229A1"/>
    <w:rsid w:val="00A229BF"/>
    <w:rsid w:val="00A22B0C"/>
    <w:rsid w:val="00A23526"/>
    <w:rsid w:val="00A23672"/>
    <w:rsid w:val="00A23A7B"/>
    <w:rsid w:val="00A24495"/>
    <w:rsid w:val="00A24656"/>
    <w:rsid w:val="00A27490"/>
    <w:rsid w:val="00A27AF2"/>
    <w:rsid w:val="00A30205"/>
    <w:rsid w:val="00A306BD"/>
    <w:rsid w:val="00A30F85"/>
    <w:rsid w:val="00A31631"/>
    <w:rsid w:val="00A31768"/>
    <w:rsid w:val="00A31FB3"/>
    <w:rsid w:val="00A32001"/>
    <w:rsid w:val="00A32AA4"/>
    <w:rsid w:val="00A332A1"/>
    <w:rsid w:val="00A33FB3"/>
    <w:rsid w:val="00A34504"/>
    <w:rsid w:val="00A34B11"/>
    <w:rsid w:val="00A34E88"/>
    <w:rsid w:val="00A3519D"/>
    <w:rsid w:val="00A3523E"/>
    <w:rsid w:val="00A35D32"/>
    <w:rsid w:val="00A36128"/>
    <w:rsid w:val="00A36AC6"/>
    <w:rsid w:val="00A36C6E"/>
    <w:rsid w:val="00A37091"/>
    <w:rsid w:val="00A3794C"/>
    <w:rsid w:val="00A37C29"/>
    <w:rsid w:val="00A40985"/>
    <w:rsid w:val="00A4158A"/>
    <w:rsid w:val="00A41E22"/>
    <w:rsid w:val="00A41FCB"/>
    <w:rsid w:val="00A420CE"/>
    <w:rsid w:val="00A42264"/>
    <w:rsid w:val="00A42299"/>
    <w:rsid w:val="00A43558"/>
    <w:rsid w:val="00A43A7A"/>
    <w:rsid w:val="00A440F7"/>
    <w:rsid w:val="00A45DB1"/>
    <w:rsid w:val="00A45EEA"/>
    <w:rsid w:val="00A46881"/>
    <w:rsid w:val="00A473A1"/>
    <w:rsid w:val="00A502BC"/>
    <w:rsid w:val="00A5062F"/>
    <w:rsid w:val="00A507CD"/>
    <w:rsid w:val="00A50B25"/>
    <w:rsid w:val="00A51161"/>
    <w:rsid w:val="00A511E8"/>
    <w:rsid w:val="00A51A65"/>
    <w:rsid w:val="00A51BAF"/>
    <w:rsid w:val="00A51D01"/>
    <w:rsid w:val="00A521E0"/>
    <w:rsid w:val="00A52A05"/>
    <w:rsid w:val="00A52E11"/>
    <w:rsid w:val="00A53E13"/>
    <w:rsid w:val="00A54CA6"/>
    <w:rsid w:val="00A55104"/>
    <w:rsid w:val="00A5518E"/>
    <w:rsid w:val="00A55D7C"/>
    <w:rsid w:val="00A56D57"/>
    <w:rsid w:val="00A57BD5"/>
    <w:rsid w:val="00A6044C"/>
    <w:rsid w:val="00A604E0"/>
    <w:rsid w:val="00A6068C"/>
    <w:rsid w:val="00A60A93"/>
    <w:rsid w:val="00A6133F"/>
    <w:rsid w:val="00A619D7"/>
    <w:rsid w:val="00A61B22"/>
    <w:rsid w:val="00A61C55"/>
    <w:rsid w:val="00A61D0E"/>
    <w:rsid w:val="00A620AF"/>
    <w:rsid w:val="00A62A62"/>
    <w:rsid w:val="00A64A36"/>
    <w:rsid w:val="00A65B10"/>
    <w:rsid w:val="00A67BB5"/>
    <w:rsid w:val="00A714D8"/>
    <w:rsid w:val="00A7279A"/>
    <w:rsid w:val="00A72BA0"/>
    <w:rsid w:val="00A73456"/>
    <w:rsid w:val="00A7353D"/>
    <w:rsid w:val="00A73581"/>
    <w:rsid w:val="00A736DB"/>
    <w:rsid w:val="00A73A05"/>
    <w:rsid w:val="00A73F3E"/>
    <w:rsid w:val="00A7482D"/>
    <w:rsid w:val="00A74B5D"/>
    <w:rsid w:val="00A74C42"/>
    <w:rsid w:val="00A75306"/>
    <w:rsid w:val="00A75BF2"/>
    <w:rsid w:val="00A75D7F"/>
    <w:rsid w:val="00A76548"/>
    <w:rsid w:val="00A76996"/>
    <w:rsid w:val="00A76B04"/>
    <w:rsid w:val="00A76BC9"/>
    <w:rsid w:val="00A76FE8"/>
    <w:rsid w:val="00A77D3D"/>
    <w:rsid w:val="00A77EDA"/>
    <w:rsid w:val="00A8060E"/>
    <w:rsid w:val="00A809A4"/>
    <w:rsid w:val="00A80A2E"/>
    <w:rsid w:val="00A814A4"/>
    <w:rsid w:val="00A81A8F"/>
    <w:rsid w:val="00A81AF6"/>
    <w:rsid w:val="00A820AD"/>
    <w:rsid w:val="00A82621"/>
    <w:rsid w:val="00A82D87"/>
    <w:rsid w:val="00A834E6"/>
    <w:rsid w:val="00A83C73"/>
    <w:rsid w:val="00A8431E"/>
    <w:rsid w:val="00A84733"/>
    <w:rsid w:val="00A84AC3"/>
    <w:rsid w:val="00A8527C"/>
    <w:rsid w:val="00A85EC4"/>
    <w:rsid w:val="00A86A19"/>
    <w:rsid w:val="00A873E3"/>
    <w:rsid w:val="00A90836"/>
    <w:rsid w:val="00A922DB"/>
    <w:rsid w:val="00A925C2"/>
    <w:rsid w:val="00A93016"/>
    <w:rsid w:val="00A937F5"/>
    <w:rsid w:val="00A93F08"/>
    <w:rsid w:val="00A943CB"/>
    <w:rsid w:val="00A947BD"/>
    <w:rsid w:val="00A95607"/>
    <w:rsid w:val="00A95725"/>
    <w:rsid w:val="00A95CF2"/>
    <w:rsid w:val="00A9637F"/>
    <w:rsid w:val="00A963F2"/>
    <w:rsid w:val="00A964D0"/>
    <w:rsid w:val="00A96C62"/>
    <w:rsid w:val="00A96DFC"/>
    <w:rsid w:val="00A97372"/>
    <w:rsid w:val="00AA2828"/>
    <w:rsid w:val="00AA2947"/>
    <w:rsid w:val="00AA2CCD"/>
    <w:rsid w:val="00AA2DB9"/>
    <w:rsid w:val="00AA34A0"/>
    <w:rsid w:val="00AA3984"/>
    <w:rsid w:val="00AA4030"/>
    <w:rsid w:val="00AA46C8"/>
    <w:rsid w:val="00AA51C8"/>
    <w:rsid w:val="00AA5601"/>
    <w:rsid w:val="00AA5785"/>
    <w:rsid w:val="00AA639E"/>
    <w:rsid w:val="00AB01BA"/>
    <w:rsid w:val="00AB01D4"/>
    <w:rsid w:val="00AB15CD"/>
    <w:rsid w:val="00AB16F4"/>
    <w:rsid w:val="00AB2DE6"/>
    <w:rsid w:val="00AB330E"/>
    <w:rsid w:val="00AB35F2"/>
    <w:rsid w:val="00AB3E0C"/>
    <w:rsid w:val="00AB4B7F"/>
    <w:rsid w:val="00AB548B"/>
    <w:rsid w:val="00AB5812"/>
    <w:rsid w:val="00AB5B0B"/>
    <w:rsid w:val="00AB5CD6"/>
    <w:rsid w:val="00AB60A5"/>
    <w:rsid w:val="00AB6253"/>
    <w:rsid w:val="00AB772A"/>
    <w:rsid w:val="00AB7C61"/>
    <w:rsid w:val="00AB7E97"/>
    <w:rsid w:val="00AC0161"/>
    <w:rsid w:val="00AC0615"/>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18D7"/>
    <w:rsid w:val="00AD3B58"/>
    <w:rsid w:val="00AD4030"/>
    <w:rsid w:val="00AD42D7"/>
    <w:rsid w:val="00AD7062"/>
    <w:rsid w:val="00AD71C1"/>
    <w:rsid w:val="00AD75CF"/>
    <w:rsid w:val="00AD7677"/>
    <w:rsid w:val="00AD7A4D"/>
    <w:rsid w:val="00AD7A65"/>
    <w:rsid w:val="00AD7FC6"/>
    <w:rsid w:val="00AE0FD7"/>
    <w:rsid w:val="00AE16C3"/>
    <w:rsid w:val="00AE180C"/>
    <w:rsid w:val="00AE1D3C"/>
    <w:rsid w:val="00AE2340"/>
    <w:rsid w:val="00AE27BD"/>
    <w:rsid w:val="00AE354D"/>
    <w:rsid w:val="00AE3DDD"/>
    <w:rsid w:val="00AE426C"/>
    <w:rsid w:val="00AE4A2D"/>
    <w:rsid w:val="00AE5BED"/>
    <w:rsid w:val="00AE5DDC"/>
    <w:rsid w:val="00AE5EB8"/>
    <w:rsid w:val="00AE69F7"/>
    <w:rsid w:val="00AE6CF7"/>
    <w:rsid w:val="00AE6DDF"/>
    <w:rsid w:val="00AE6E48"/>
    <w:rsid w:val="00AE79DD"/>
    <w:rsid w:val="00AF06DC"/>
    <w:rsid w:val="00AF2260"/>
    <w:rsid w:val="00AF459F"/>
    <w:rsid w:val="00AF4EA4"/>
    <w:rsid w:val="00AF5362"/>
    <w:rsid w:val="00AF54DD"/>
    <w:rsid w:val="00AF5500"/>
    <w:rsid w:val="00AF58C7"/>
    <w:rsid w:val="00AF5A86"/>
    <w:rsid w:val="00AF61C9"/>
    <w:rsid w:val="00AF649C"/>
    <w:rsid w:val="00AF72BF"/>
    <w:rsid w:val="00B0078B"/>
    <w:rsid w:val="00B00A8B"/>
    <w:rsid w:val="00B00AF2"/>
    <w:rsid w:val="00B01390"/>
    <w:rsid w:val="00B01F5B"/>
    <w:rsid w:val="00B025D1"/>
    <w:rsid w:val="00B026D5"/>
    <w:rsid w:val="00B02F02"/>
    <w:rsid w:val="00B03201"/>
    <w:rsid w:val="00B03E1D"/>
    <w:rsid w:val="00B03F29"/>
    <w:rsid w:val="00B0469E"/>
    <w:rsid w:val="00B047A5"/>
    <w:rsid w:val="00B05628"/>
    <w:rsid w:val="00B06275"/>
    <w:rsid w:val="00B06D2E"/>
    <w:rsid w:val="00B07A3E"/>
    <w:rsid w:val="00B07DF6"/>
    <w:rsid w:val="00B10B43"/>
    <w:rsid w:val="00B11F72"/>
    <w:rsid w:val="00B1230A"/>
    <w:rsid w:val="00B12886"/>
    <w:rsid w:val="00B12A50"/>
    <w:rsid w:val="00B12E34"/>
    <w:rsid w:val="00B13E6F"/>
    <w:rsid w:val="00B14A23"/>
    <w:rsid w:val="00B14A47"/>
    <w:rsid w:val="00B15037"/>
    <w:rsid w:val="00B15394"/>
    <w:rsid w:val="00B15527"/>
    <w:rsid w:val="00B15D4E"/>
    <w:rsid w:val="00B15E2A"/>
    <w:rsid w:val="00B16467"/>
    <w:rsid w:val="00B16975"/>
    <w:rsid w:val="00B17071"/>
    <w:rsid w:val="00B170D1"/>
    <w:rsid w:val="00B17575"/>
    <w:rsid w:val="00B1768D"/>
    <w:rsid w:val="00B17819"/>
    <w:rsid w:val="00B17A74"/>
    <w:rsid w:val="00B17DE6"/>
    <w:rsid w:val="00B20425"/>
    <w:rsid w:val="00B205F1"/>
    <w:rsid w:val="00B21469"/>
    <w:rsid w:val="00B21D07"/>
    <w:rsid w:val="00B22095"/>
    <w:rsid w:val="00B224DE"/>
    <w:rsid w:val="00B22C96"/>
    <w:rsid w:val="00B22DD0"/>
    <w:rsid w:val="00B23247"/>
    <w:rsid w:val="00B2378D"/>
    <w:rsid w:val="00B23F78"/>
    <w:rsid w:val="00B24862"/>
    <w:rsid w:val="00B24915"/>
    <w:rsid w:val="00B2581C"/>
    <w:rsid w:val="00B25A79"/>
    <w:rsid w:val="00B279DE"/>
    <w:rsid w:val="00B27C71"/>
    <w:rsid w:val="00B27E89"/>
    <w:rsid w:val="00B30797"/>
    <w:rsid w:val="00B31365"/>
    <w:rsid w:val="00B31E57"/>
    <w:rsid w:val="00B3226C"/>
    <w:rsid w:val="00B32A2B"/>
    <w:rsid w:val="00B32C1E"/>
    <w:rsid w:val="00B33028"/>
    <w:rsid w:val="00B3340D"/>
    <w:rsid w:val="00B33901"/>
    <w:rsid w:val="00B339FA"/>
    <w:rsid w:val="00B341C3"/>
    <w:rsid w:val="00B3424B"/>
    <w:rsid w:val="00B354FE"/>
    <w:rsid w:val="00B35AD1"/>
    <w:rsid w:val="00B36AE6"/>
    <w:rsid w:val="00B36D0E"/>
    <w:rsid w:val="00B37167"/>
    <w:rsid w:val="00B37EFA"/>
    <w:rsid w:val="00B4129F"/>
    <w:rsid w:val="00B41380"/>
    <w:rsid w:val="00B41E81"/>
    <w:rsid w:val="00B4276C"/>
    <w:rsid w:val="00B42859"/>
    <w:rsid w:val="00B43DC3"/>
    <w:rsid w:val="00B444F0"/>
    <w:rsid w:val="00B458C5"/>
    <w:rsid w:val="00B45954"/>
    <w:rsid w:val="00B45D08"/>
    <w:rsid w:val="00B46023"/>
    <w:rsid w:val="00B46030"/>
    <w:rsid w:val="00B47980"/>
    <w:rsid w:val="00B47D0A"/>
    <w:rsid w:val="00B50BD7"/>
    <w:rsid w:val="00B50BFD"/>
    <w:rsid w:val="00B51095"/>
    <w:rsid w:val="00B522F5"/>
    <w:rsid w:val="00B5335B"/>
    <w:rsid w:val="00B53561"/>
    <w:rsid w:val="00B53BD0"/>
    <w:rsid w:val="00B53C0E"/>
    <w:rsid w:val="00B545AB"/>
    <w:rsid w:val="00B54997"/>
    <w:rsid w:val="00B5523A"/>
    <w:rsid w:val="00B55858"/>
    <w:rsid w:val="00B5621F"/>
    <w:rsid w:val="00B5629C"/>
    <w:rsid w:val="00B56590"/>
    <w:rsid w:val="00B57F76"/>
    <w:rsid w:val="00B601FD"/>
    <w:rsid w:val="00B60608"/>
    <w:rsid w:val="00B60B8B"/>
    <w:rsid w:val="00B6172E"/>
    <w:rsid w:val="00B61A10"/>
    <w:rsid w:val="00B625ED"/>
    <w:rsid w:val="00B62D95"/>
    <w:rsid w:val="00B630C6"/>
    <w:rsid w:val="00B63E54"/>
    <w:rsid w:val="00B64050"/>
    <w:rsid w:val="00B648A8"/>
    <w:rsid w:val="00B64FDC"/>
    <w:rsid w:val="00B65D2C"/>
    <w:rsid w:val="00B65E08"/>
    <w:rsid w:val="00B65EB5"/>
    <w:rsid w:val="00B65F76"/>
    <w:rsid w:val="00B66334"/>
    <w:rsid w:val="00B66377"/>
    <w:rsid w:val="00B66470"/>
    <w:rsid w:val="00B66555"/>
    <w:rsid w:val="00B6747B"/>
    <w:rsid w:val="00B67B2F"/>
    <w:rsid w:val="00B67B47"/>
    <w:rsid w:val="00B70BA3"/>
    <w:rsid w:val="00B70C93"/>
    <w:rsid w:val="00B715D1"/>
    <w:rsid w:val="00B7350D"/>
    <w:rsid w:val="00B74702"/>
    <w:rsid w:val="00B747F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1818"/>
    <w:rsid w:val="00B8206A"/>
    <w:rsid w:val="00B82723"/>
    <w:rsid w:val="00B82792"/>
    <w:rsid w:val="00B83E28"/>
    <w:rsid w:val="00B84E7D"/>
    <w:rsid w:val="00B871F3"/>
    <w:rsid w:val="00B87B4C"/>
    <w:rsid w:val="00B87F4A"/>
    <w:rsid w:val="00B904B2"/>
    <w:rsid w:val="00B907C1"/>
    <w:rsid w:val="00B90ABC"/>
    <w:rsid w:val="00B90BA3"/>
    <w:rsid w:val="00B9177A"/>
    <w:rsid w:val="00B91966"/>
    <w:rsid w:val="00B91DDE"/>
    <w:rsid w:val="00B92F96"/>
    <w:rsid w:val="00B93BCC"/>
    <w:rsid w:val="00B93C93"/>
    <w:rsid w:val="00B942B5"/>
    <w:rsid w:val="00B946C0"/>
    <w:rsid w:val="00B947E8"/>
    <w:rsid w:val="00B94840"/>
    <w:rsid w:val="00B951AC"/>
    <w:rsid w:val="00B952C8"/>
    <w:rsid w:val="00B960C9"/>
    <w:rsid w:val="00B96D88"/>
    <w:rsid w:val="00B97A8C"/>
    <w:rsid w:val="00B97D40"/>
    <w:rsid w:val="00B97E60"/>
    <w:rsid w:val="00BA09BB"/>
    <w:rsid w:val="00BA26DC"/>
    <w:rsid w:val="00BA2905"/>
    <w:rsid w:val="00BA3A4E"/>
    <w:rsid w:val="00BA4D0B"/>
    <w:rsid w:val="00BA4E95"/>
    <w:rsid w:val="00BA5025"/>
    <w:rsid w:val="00BA52E0"/>
    <w:rsid w:val="00BA5338"/>
    <w:rsid w:val="00BA5AC5"/>
    <w:rsid w:val="00BA61BC"/>
    <w:rsid w:val="00BA62CE"/>
    <w:rsid w:val="00BA787E"/>
    <w:rsid w:val="00BA78C6"/>
    <w:rsid w:val="00BA7963"/>
    <w:rsid w:val="00BB0538"/>
    <w:rsid w:val="00BB17CF"/>
    <w:rsid w:val="00BB1823"/>
    <w:rsid w:val="00BB4CDD"/>
    <w:rsid w:val="00BB5EB6"/>
    <w:rsid w:val="00BB7690"/>
    <w:rsid w:val="00BC09CD"/>
    <w:rsid w:val="00BC100F"/>
    <w:rsid w:val="00BC313F"/>
    <w:rsid w:val="00BC4CD1"/>
    <w:rsid w:val="00BC50B6"/>
    <w:rsid w:val="00BC57B1"/>
    <w:rsid w:val="00BC5A9C"/>
    <w:rsid w:val="00BC6205"/>
    <w:rsid w:val="00BC6311"/>
    <w:rsid w:val="00BC6813"/>
    <w:rsid w:val="00BC6BEB"/>
    <w:rsid w:val="00BC7615"/>
    <w:rsid w:val="00BD04B0"/>
    <w:rsid w:val="00BD0713"/>
    <w:rsid w:val="00BD0859"/>
    <w:rsid w:val="00BD0F44"/>
    <w:rsid w:val="00BD1108"/>
    <w:rsid w:val="00BD183A"/>
    <w:rsid w:val="00BD2733"/>
    <w:rsid w:val="00BD4B38"/>
    <w:rsid w:val="00BD51E3"/>
    <w:rsid w:val="00BD53F7"/>
    <w:rsid w:val="00BD6444"/>
    <w:rsid w:val="00BD65FB"/>
    <w:rsid w:val="00BD6C71"/>
    <w:rsid w:val="00BD6E31"/>
    <w:rsid w:val="00BD6E40"/>
    <w:rsid w:val="00BE061E"/>
    <w:rsid w:val="00BE0A04"/>
    <w:rsid w:val="00BE0CF6"/>
    <w:rsid w:val="00BE0FA6"/>
    <w:rsid w:val="00BE256E"/>
    <w:rsid w:val="00BE2595"/>
    <w:rsid w:val="00BE25B1"/>
    <w:rsid w:val="00BE29CC"/>
    <w:rsid w:val="00BE2D47"/>
    <w:rsid w:val="00BE3092"/>
    <w:rsid w:val="00BE3382"/>
    <w:rsid w:val="00BE3609"/>
    <w:rsid w:val="00BE395B"/>
    <w:rsid w:val="00BE4168"/>
    <w:rsid w:val="00BE467E"/>
    <w:rsid w:val="00BE5948"/>
    <w:rsid w:val="00BE6FCC"/>
    <w:rsid w:val="00BF11E5"/>
    <w:rsid w:val="00BF1277"/>
    <w:rsid w:val="00BF1405"/>
    <w:rsid w:val="00BF2FBE"/>
    <w:rsid w:val="00BF325A"/>
    <w:rsid w:val="00BF3B9E"/>
    <w:rsid w:val="00BF3DF9"/>
    <w:rsid w:val="00BF46BD"/>
    <w:rsid w:val="00BF5222"/>
    <w:rsid w:val="00BF54BF"/>
    <w:rsid w:val="00BF6A39"/>
    <w:rsid w:val="00BF6BF1"/>
    <w:rsid w:val="00BF729F"/>
    <w:rsid w:val="00BF74E6"/>
    <w:rsid w:val="00BF78A7"/>
    <w:rsid w:val="00BF7B0E"/>
    <w:rsid w:val="00C003D5"/>
    <w:rsid w:val="00C011C6"/>
    <w:rsid w:val="00C01307"/>
    <w:rsid w:val="00C01CFE"/>
    <w:rsid w:val="00C01EBC"/>
    <w:rsid w:val="00C0438A"/>
    <w:rsid w:val="00C047CF"/>
    <w:rsid w:val="00C053E7"/>
    <w:rsid w:val="00C05F70"/>
    <w:rsid w:val="00C06073"/>
    <w:rsid w:val="00C06497"/>
    <w:rsid w:val="00C06941"/>
    <w:rsid w:val="00C06D76"/>
    <w:rsid w:val="00C06E39"/>
    <w:rsid w:val="00C1063A"/>
    <w:rsid w:val="00C10D9C"/>
    <w:rsid w:val="00C110DD"/>
    <w:rsid w:val="00C12095"/>
    <w:rsid w:val="00C1220C"/>
    <w:rsid w:val="00C12504"/>
    <w:rsid w:val="00C12647"/>
    <w:rsid w:val="00C12C21"/>
    <w:rsid w:val="00C13515"/>
    <w:rsid w:val="00C1368C"/>
    <w:rsid w:val="00C13708"/>
    <w:rsid w:val="00C13E9C"/>
    <w:rsid w:val="00C1416A"/>
    <w:rsid w:val="00C1459C"/>
    <w:rsid w:val="00C14C19"/>
    <w:rsid w:val="00C14D26"/>
    <w:rsid w:val="00C15578"/>
    <w:rsid w:val="00C1701A"/>
    <w:rsid w:val="00C172DC"/>
    <w:rsid w:val="00C20830"/>
    <w:rsid w:val="00C20BFE"/>
    <w:rsid w:val="00C20DA6"/>
    <w:rsid w:val="00C213E0"/>
    <w:rsid w:val="00C21902"/>
    <w:rsid w:val="00C222FA"/>
    <w:rsid w:val="00C23607"/>
    <w:rsid w:val="00C24D0B"/>
    <w:rsid w:val="00C25044"/>
    <w:rsid w:val="00C25822"/>
    <w:rsid w:val="00C26DCA"/>
    <w:rsid w:val="00C2711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36014"/>
    <w:rsid w:val="00C36499"/>
    <w:rsid w:val="00C374D1"/>
    <w:rsid w:val="00C37835"/>
    <w:rsid w:val="00C40106"/>
    <w:rsid w:val="00C40539"/>
    <w:rsid w:val="00C40B52"/>
    <w:rsid w:val="00C412F2"/>
    <w:rsid w:val="00C41C58"/>
    <w:rsid w:val="00C425BF"/>
    <w:rsid w:val="00C44D61"/>
    <w:rsid w:val="00C458E1"/>
    <w:rsid w:val="00C46732"/>
    <w:rsid w:val="00C467B1"/>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4A"/>
    <w:rsid w:val="00C5587E"/>
    <w:rsid w:val="00C55FAE"/>
    <w:rsid w:val="00C56704"/>
    <w:rsid w:val="00C56E9C"/>
    <w:rsid w:val="00C57693"/>
    <w:rsid w:val="00C57894"/>
    <w:rsid w:val="00C57A63"/>
    <w:rsid w:val="00C57C11"/>
    <w:rsid w:val="00C57DC8"/>
    <w:rsid w:val="00C62ED5"/>
    <w:rsid w:val="00C63413"/>
    <w:rsid w:val="00C63845"/>
    <w:rsid w:val="00C63F2F"/>
    <w:rsid w:val="00C65232"/>
    <w:rsid w:val="00C65F24"/>
    <w:rsid w:val="00C667C3"/>
    <w:rsid w:val="00C667F5"/>
    <w:rsid w:val="00C66D58"/>
    <w:rsid w:val="00C66E22"/>
    <w:rsid w:val="00C67033"/>
    <w:rsid w:val="00C678A6"/>
    <w:rsid w:val="00C70C58"/>
    <w:rsid w:val="00C70DC5"/>
    <w:rsid w:val="00C71680"/>
    <w:rsid w:val="00C71DF4"/>
    <w:rsid w:val="00C72370"/>
    <w:rsid w:val="00C72410"/>
    <w:rsid w:val="00C72E7D"/>
    <w:rsid w:val="00C7362E"/>
    <w:rsid w:val="00C73AE4"/>
    <w:rsid w:val="00C74193"/>
    <w:rsid w:val="00C74CEE"/>
    <w:rsid w:val="00C75BBC"/>
    <w:rsid w:val="00C76651"/>
    <w:rsid w:val="00C76A0B"/>
    <w:rsid w:val="00C77163"/>
    <w:rsid w:val="00C775E4"/>
    <w:rsid w:val="00C80702"/>
    <w:rsid w:val="00C84EC6"/>
    <w:rsid w:val="00C85ECC"/>
    <w:rsid w:val="00C863D2"/>
    <w:rsid w:val="00C86B5D"/>
    <w:rsid w:val="00C8728C"/>
    <w:rsid w:val="00C87CAD"/>
    <w:rsid w:val="00C90063"/>
    <w:rsid w:val="00C91D91"/>
    <w:rsid w:val="00C926CF"/>
    <w:rsid w:val="00C92BAB"/>
    <w:rsid w:val="00C93445"/>
    <w:rsid w:val="00C934C5"/>
    <w:rsid w:val="00C943C0"/>
    <w:rsid w:val="00C94A95"/>
    <w:rsid w:val="00C95068"/>
    <w:rsid w:val="00C951A1"/>
    <w:rsid w:val="00C95DD4"/>
    <w:rsid w:val="00C96056"/>
    <w:rsid w:val="00C9608D"/>
    <w:rsid w:val="00C96315"/>
    <w:rsid w:val="00C96B19"/>
    <w:rsid w:val="00C96E21"/>
    <w:rsid w:val="00C9746C"/>
    <w:rsid w:val="00CA062B"/>
    <w:rsid w:val="00CA07EB"/>
    <w:rsid w:val="00CA0D1F"/>
    <w:rsid w:val="00CA182C"/>
    <w:rsid w:val="00CA1A38"/>
    <w:rsid w:val="00CA2745"/>
    <w:rsid w:val="00CA29EF"/>
    <w:rsid w:val="00CA413F"/>
    <w:rsid w:val="00CA47D6"/>
    <w:rsid w:val="00CA47FB"/>
    <w:rsid w:val="00CA4862"/>
    <w:rsid w:val="00CA5E29"/>
    <w:rsid w:val="00CA6264"/>
    <w:rsid w:val="00CA67EA"/>
    <w:rsid w:val="00CA6C26"/>
    <w:rsid w:val="00CA7288"/>
    <w:rsid w:val="00CA75AE"/>
    <w:rsid w:val="00CA7702"/>
    <w:rsid w:val="00CA78B1"/>
    <w:rsid w:val="00CA7A2A"/>
    <w:rsid w:val="00CA7E0D"/>
    <w:rsid w:val="00CB0A45"/>
    <w:rsid w:val="00CB1420"/>
    <w:rsid w:val="00CB1C7A"/>
    <w:rsid w:val="00CB2C1F"/>
    <w:rsid w:val="00CB2DD4"/>
    <w:rsid w:val="00CB31BA"/>
    <w:rsid w:val="00CB3CB9"/>
    <w:rsid w:val="00CB3CC7"/>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0D"/>
    <w:rsid w:val="00CC7DB9"/>
    <w:rsid w:val="00CD016A"/>
    <w:rsid w:val="00CD0F64"/>
    <w:rsid w:val="00CD1198"/>
    <w:rsid w:val="00CD13ED"/>
    <w:rsid w:val="00CD2125"/>
    <w:rsid w:val="00CD2445"/>
    <w:rsid w:val="00CD4BED"/>
    <w:rsid w:val="00CD5114"/>
    <w:rsid w:val="00CD5CF9"/>
    <w:rsid w:val="00CD6722"/>
    <w:rsid w:val="00CD6CBA"/>
    <w:rsid w:val="00CD7E6B"/>
    <w:rsid w:val="00CE04E5"/>
    <w:rsid w:val="00CE221A"/>
    <w:rsid w:val="00CE2459"/>
    <w:rsid w:val="00CE2ADC"/>
    <w:rsid w:val="00CE2CA8"/>
    <w:rsid w:val="00CE3755"/>
    <w:rsid w:val="00CE3C05"/>
    <w:rsid w:val="00CE4951"/>
    <w:rsid w:val="00CE4A1F"/>
    <w:rsid w:val="00CE4F4D"/>
    <w:rsid w:val="00CE5303"/>
    <w:rsid w:val="00CE530B"/>
    <w:rsid w:val="00CE562C"/>
    <w:rsid w:val="00CE5AFF"/>
    <w:rsid w:val="00CE5CA7"/>
    <w:rsid w:val="00CE5E52"/>
    <w:rsid w:val="00CE63DE"/>
    <w:rsid w:val="00CE6469"/>
    <w:rsid w:val="00CE646A"/>
    <w:rsid w:val="00CE652C"/>
    <w:rsid w:val="00CE6EDC"/>
    <w:rsid w:val="00CE7117"/>
    <w:rsid w:val="00CE731B"/>
    <w:rsid w:val="00CE7CE9"/>
    <w:rsid w:val="00CF00BF"/>
    <w:rsid w:val="00CF0935"/>
    <w:rsid w:val="00CF0F8A"/>
    <w:rsid w:val="00CF3097"/>
    <w:rsid w:val="00CF3D4E"/>
    <w:rsid w:val="00CF3DA8"/>
    <w:rsid w:val="00CF424B"/>
    <w:rsid w:val="00CF43C4"/>
    <w:rsid w:val="00CF4BC2"/>
    <w:rsid w:val="00CF58C9"/>
    <w:rsid w:val="00CF5C30"/>
    <w:rsid w:val="00CF6003"/>
    <w:rsid w:val="00CF6992"/>
    <w:rsid w:val="00D0085B"/>
    <w:rsid w:val="00D02EDB"/>
    <w:rsid w:val="00D03CF2"/>
    <w:rsid w:val="00D0418C"/>
    <w:rsid w:val="00D04956"/>
    <w:rsid w:val="00D04D7C"/>
    <w:rsid w:val="00D06995"/>
    <w:rsid w:val="00D07286"/>
    <w:rsid w:val="00D07A5D"/>
    <w:rsid w:val="00D10849"/>
    <w:rsid w:val="00D113D6"/>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27A7D"/>
    <w:rsid w:val="00D3022A"/>
    <w:rsid w:val="00D30814"/>
    <w:rsid w:val="00D3158B"/>
    <w:rsid w:val="00D32A91"/>
    <w:rsid w:val="00D32D19"/>
    <w:rsid w:val="00D32F5C"/>
    <w:rsid w:val="00D347FA"/>
    <w:rsid w:val="00D34F96"/>
    <w:rsid w:val="00D368DC"/>
    <w:rsid w:val="00D36AC3"/>
    <w:rsid w:val="00D36DCC"/>
    <w:rsid w:val="00D372E6"/>
    <w:rsid w:val="00D376F8"/>
    <w:rsid w:val="00D3791E"/>
    <w:rsid w:val="00D402AC"/>
    <w:rsid w:val="00D40316"/>
    <w:rsid w:val="00D404AC"/>
    <w:rsid w:val="00D40B63"/>
    <w:rsid w:val="00D40E04"/>
    <w:rsid w:val="00D416E5"/>
    <w:rsid w:val="00D4287C"/>
    <w:rsid w:val="00D45FDE"/>
    <w:rsid w:val="00D4641D"/>
    <w:rsid w:val="00D46A63"/>
    <w:rsid w:val="00D46A85"/>
    <w:rsid w:val="00D46BAC"/>
    <w:rsid w:val="00D46FB3"/>
    <w:rsid w:val="00D47BAA"/>
    <w:rsid w:val="00D5024B"/>
    <w:rsid w:val="00D506BA"/>
    <w:rsid w:val="00D50ACF"/>
    <w:rsid w:val="00D51A1D"/>
    <w:rsid w:val="00D520C2"/>
    <w:rsid w:val="00D52279"/>
    <w:rsid w:val="00D52E34"/>
    <w:rsid w:val="00D5443D"/>
    <w:rsid w:val="00D548D3"/>
    <w:rsid w:val="00D54CA0"/>
    <w:rsid w:val="00D55BBD"/>
    <w:rsid w:val="00D5644C"/>
    <w:rsid w:val="00D56A36"/>
    <w:rsid w:val="00D57DA6"/>
    <w:rsid w:val="00D60432"/>
    <w:rsid w:val="00D60933"/>
    <w:rsid w:val="00D60C3F"/>
    <w:rsid w:val="00D61770"/>
    <w:rsid w:val="00D61E2A"/>
    <w:rsid w:val="00D620D7"/>
    <w:rsid w:val="00D62369"/>
    <w:rsid w:val="00D62CF1"/>
    <w:rsid w:val="00D63237"/>
    <w:rsid w:val="00D63403"/>
    <w:rsid w:val="00D635AD"/>
    <w:rsid w:val="00D63AFA"/>
    <w:rsid w:val="00D63D8E"/>
    <w:rsid w:val="00D652CF"/>
    <w:rsid w:val="00D65ECE"/>
    <w:rsid w:val="00D66164"/>
    <w:rsid w:val="00D66F8F"/>
    <w:rsid w:val="00D677B5"/>
    <w:rsid w:val="00D67C6B"/>
    <w:rsid w:val="00D712A0"/>
    <w:rsid w:val="00D73522"/>
    <w:rsid w:val="00D73FDD"/>
    <w:rsid w:val="00D740DB"/>
    <w:rsid w:val="00D755B6"/>
    <w:rsid w:val="00D75D98"/>
    <w:rsid w:val="00D75EC7"/>
    <w:rsid w:val="00D76324"/>
    <w:rsid w:val="00D7667F"/>
    <w:rsid w:val="00D76930"/>
    <w:rsid w:val="00D815EE"/>
    <w:rsid w:val="00D81D3F"/>
    <w:rsid w:val="00D830AB"/>
    <w:rsid w:val="00D83B57"/>
    <w:rsid w:val="00D83C07"/>
    <w:rsid w:val="00D83FAC"/>
    <w:rsid w:val="00D843BB"/>
    <w:rsid w:val="00D84658"/>
    <w:rsid w:val="00D8492A"/>
    <w:rsid w:val="00D856BF"/>
    <w:rsid w:val="00D865BC"/>
    <w:rsid w:val="00D866FD"/>
    <w:rsid w:val="00D8726D"/>
    <w:rsid w:val="00D8764F"/>
    <w:rsid w:val="00D87F18"/>
    <w:rsid w:val="00D91BAB"/>
    <w:rsid w:val="00D9204B"/>
    <w:rsid w:val="00D92276"/>
    <w:rsid w:val="00D92B1A"/>
    <w:rsid w:val="00D92FA9"/>
    <w:rsid w:val="00D93504"/>
    <w:rsid w:val="00D9379C"/>
    <w:rsid w:val="00D93933"/>
    <w:rsid w:val="00D9564D"/>
    <w:rsid w:val="00D959BF"/>
    <w:rsid w:val="00D95A10"/>
    <w:rsid w:val="00D95A77"/>
    <w:rsid w:val="00D95A8C"/>
    <w:rsid w:val="00D963CD"/>
    <w:rsid w:val="00D96E79"/>
    <w:rsid w:val="00D97F12"/>
    <w:rsid w:val="00DA085B"/>
    <w:rsid w:val="00DA09D5"/>
    <w:rsid w:val="00DA24E7"/>
    <w:rsid w:val="00DA2974"/>
    <w:rsid w:val="00DA3160"/>
    <w:rsid w:val="00DA3E51"/>
    <w:rsid w:val="00DA40F4"/>
    <w:rsid w:val="00DA41F4"/>
    <w:rsid w:val="00DA4E1D"/>
    <w:rsid w:val="00DA4F82"/>
    <w:rsid w:val="00DA57D3"/>
    <w:rsid w:val="00DA5836"/>
    <w:rsid w:val="00DA6CD7"/>
    <w:rsid w:val="00DA6E15"/>
    <w:rsid w:val="00DB0ED7"/>
    <w:rsid w:val="00DB0FEE"/>
    <w:rsid w:val="00DB1071"/>
    <w:rsid w:val="00DB13FC"/>
    <w:rsid w:val="00DB1482"/>
    <w:rsid w:val="00DB2030"/>
    <w:rsid w:val="00DB234C"/>
    <w:rsid w:val="00DB2585"/>
    <w:rsid w:val="00DB321B"/>
    <w:rsid w:val="00DB333A"/>
    <w:rsid w:val="00DB3775"/>
    <w:rsid w:val="00DB43FE"/>
    <w:rsid w:val="00DB548B"/>
    <w:rsid w:val="00DB5A5A"/>
    <w:rsid w:val="00DB5B53"/>
    <w:rsid w:val="00DB5D71"/>
    <w:rsid w:val="00DB621E"/>
    <w:rsid w:val="00DB654A"/>
    <w:rsid w:val="00DB670D"/>
    <w:rsid w:val="00DB748B"/>
    <w:rsid w:val="00DB7B78"/>
    <w:rsid w:val="00DC1DB4"/>
    <w:rsid w:val="00DC2AEE"/>
    <w:rsid w:val="00DC3342"/>
    <w:rsid w:val="00DC39F5"/>
    <w:rsid w:val="00DC3C2A"/>
    <w:rsid w:val="00DC45F1"/>
    <w:rsid w:val="00DC483F"/>
    <w:rsid w:val="00DC6F18"/>
    <w:rsid w:val="00DC7A5D"/>
    <w:rsid w:val="00DD0651"/>
    <w:rsid w:val="00DD17CC"/>
    <w:rsid w:val="00DD1B7B"/>
    <w:rsid w:val="00DD1B89"/>
    <w:rsid w:val="00DD26FF"/>
    <w:rsid w:val="00DD3221"/>
    <w:rsid w:val="00DD47A9"/>
    <w:rsid w:val="00DD4EAD"/>
    <w:rsid w:val="00DD4F41"/>
    <w:rsid w:val="00DD6322"/>
    <w:rsid w:val="00DD63D1"/>
    <w:rsid w:val="00DD76CB"/>
    <w:rsid w:val="00DD785A"/>
    <w:rsid w:val="00DD7DDE"/>
    <w:rsid w:val="00DE039C"/>
    <w:rsid w:val="00DE0496"/>
    <w:rsid w:val="00DE062D"/>
    <w:rsid w:val="00DE0842"/>
    <w:rsid w:val="00DE0B45"/>
    <w:rsid w:val="00DE0DB3"/>
    <w:rsid w:val="00DE1895"/>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359F"/>
    <w:rsid w:val="00DF444E"/>
    <w:rsid w:val="00DF4684"/>
    <w:rsid w:val="00DF4CD2"/>
    <w:rsid w:val="00DF4F7F"/>
    <w:rsid w:val="00DF5458"/>
    <w:rsid w:val="00DF54FF"/>
    <w:rsid w:val="00DF5565"/>
    <w:rsid w:val="00DF5E6F"/>
    <w:rsid w:val="00DF6525"/>
    <w:rsid w:val="00DF6F1C"/>
    <w:rsid w:val="00DF7E85"/>
    <w:rsid w:val="00E00292"/>
    <w:rsid w:val="00E00559"/>
    <w:rsid w:val="00E009A3"/>
    <w:rsid w:val="00E00C79"/>
    <w:rsid w:val="00E00C9C"/>
    <w:rsid w:val="00E01DD0"/>
    <w:rsid w:val="00E02396"/>
    <w:rsid w:val="00E02F34"/>
    <w:rsid w:val="00E037D5"/>
    <w:rsid w:val="00E038A0"/>
    <w:rsid w:val="00E04089"/>
    <w:rsid w:val="00E0408C"/>
    <w:rsid w:val="00E045F1"/>
    <w:rsid w:val="00E049D8"/>
    <w:rsid w:val="00E04EC8"/>
    <w:rsid w:val="00E04F01"/>
    <w:rsid w:val="00E065CD"/>
    <w:rsid w:val="00E07129"/>
    <w:rsid w:val="00E072D4"/>
    <w:rsid w:val="00E07656"/>
    <w:rsid w:val="00E07690"/>
    <w:rsid w:val="00E1064B"/>
    <w:rsid w:val="00E10E32"/>
    <w:rsid w:val="00E117AC"/>
    <w:rsid w:val="00E12158"/>
    <w:rsid w:val="00E13078"/>
    <w:rsid w:val="00E131A8"/>
    <w:rsid w:val="00E1450E"/>
    <w:rsid w:val="00E14E26"/>
    <w:rsid w:val="00E155A9"/>
    <w:rsid w:val="00E164A2"/>
    <w:rsid w:val="00E16AC7"/>
    <w:rsid w:val="00E1704B"/>
    <w:rsid w:val="00E17099"/>
    <w:rsid w:val="00E17D48"/>
    <w:rsid w:val="00E17DC7"/>
    <w:rsid w:val="00E207C2"/>
    <w:rsid w:val="00E229FB"/>
    <w:rsid w:val="00E23044"/>
    <w:rsid w:val="00E232DB"/>
    <w:rsid w:val="00E23EA7"/>
    <w:rsid w:val="00E24141"/>
    <w:rsid w:val="00E24E10"/>
    <w:rsid w:val="00E24E56"/>
    <w:rsid w:val="00E24F77"/>
    <w:rsid w:val="00E25F2F"/>
    <w:rsid w:val="00E26DAF"/>
    <w:rsid w:val="00E26F4E"/>
    <w:rsid w:val="00E27134"/>
    <w:rsid w:val="00E274D9"/>
    <w:rsid w:val="00E3052F"/>
    <w:rsid w:val="00E319D7"/>
    <w:rsid w:val="00E32437"/>
    <w:rsid w:val="00E32493"/>
    <w:rsid w:val="00E32AAB"/>
    <w:rsid w:val="00E32CE1"/>
    <w:rsid w:val="00E3373F"/>
    <w:rsid w:val="00E33749"/>
    <w:rsid w:val="00E3458E"/>
    <w:rsid w:val="00E352B9"/>
    <w:rsid w:val="00E35E53"/>
    <w:rsid w:val="00E36270"/>
    <w:rsid w:val="00E3642B"/>
    <w:rsid w:val="00E36459"/>
    <w:rsid w:val="00E4005B"/>
    <w:rsid w:val="00E4020E"/>
    <w:rsid w:val="00E406B8"/>
    <w:rsid w:val="00E41B75"/>
    <w:rsid w:val="00E42485"/>
    <w:rsid w:val="00E431A5"/>
    <w:rsid w:val="00E434EB"/>
    <w:rsid w:val="00E43761"/>
    <w:rsid w:val="00E4394D"/>
    <w:rsid w:val="00E4486F"/>
    <w:rsid w:val="00E44A73"/>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08"/>
    <w:rsid w:val="00E53AD4"/>
    <w:rsid w:val="00E53E36"/>
    <w:rsid w:val="00E5494D"/>
    <w:rsid w:val="00E54AAA"/>
    <w:rsid w:val="00E54BFF"/>
    <w:rsid w:val="00E55DBF"/>
    <w:rsid w:val="00E55E79"/>
    <w:rsid w:val="00E56792"/>
    <w:rsid w:val="00E56978"/>
    <w:rsid w:val="00E57281"/>
    <w:rsid w:val="00E57873"/>
    <w:rsid w:val="00E6236A"/>
    <w:rsid w:val="00E624C3"/>
    <w:rsid w:val="00E62E4B"/>
    <w:rsid w:val="00E62F5C"/>
    <w:rsid w:val="00E6379D"/>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2A3C"/>
    <w:rsid w:val="00E73898"/>
    <w:rsid w:val="00E73989"/>
    <w:rsid w:val="00E73D4A"/>
    <w:rsid w:val="00E75153"/>
    <w:rsid w:val="00E7552F"/>
    <w:rsid w:val="00E758BE"/>
    <w:rsid w:val="00E759BC"/>
    <w:rsid w:val="00E76B04"/>
    <w:rsid w:val="00E7712F"/>
    <w:rsid w:val="00E80352"/>
    <w:rsid w:val="00E8063E"/>
    <w:rsid w:val="00E807FF"/>
    <w:rsid w:val="00E80866"/>
    <w:rsid w:val="00E80AFC"/>
    <w:rsid w:val="00E82426"/>
    <w:rsid w:val="00E828AA"/>
    <w:rsid w:val="00E83B6C"/>
    <w:rsid w:val="00E845B9"/>
    <w:rsid w:val="00E84C1D"/>
    <w:rsid w:val="00E84DDF"/>
    <w:rsid w:val="00E84EFE"/>
    <w:rsid w:val="00E8611B"/>
    <w:rsid w:val="00E8643B"/>
    <w:rsid w:val="00E8783E"/>
    <w:rsid w:val="00E8789B"/>
    <w:rsid w:val="00E90743"/>
    <w:rsid w:val="00E90B71"/>
    <w:rsid w:val="00E90C32"/>
    <w:rsid w:val="00E90CB8"/>
    <w:rsid w:val="00E90FC1"/>
    <w:rsid w:val="00E91931"/>
    <w:rsid w:val="00E919F7"/>
    <w:rsid w:val="00E926CB"/>
    <w:rsid w:val="00E9295E"/>
    <w:rsid w:val="00E92C73"/>
    <w:rsid w:val="00E9322C"/>
    <w:rsid w:val="00E93515"/>
    <w:rsid w:val="00E937A4"/>
    <w:rsid w:val="00E93EAA"/>
    <w:rsid w:val="00E942CF"/>
    <w:rsid w:val="00E94606"/>
    <w:rsid w:val="00E94822"/>
    <w:rsid w:val="00E949BC"/>
    <w:rsid w:val="00E9564E"/>
    <w:rsid w:val="00E961F9"/>
    <w:rsid w:val="00E96781"/>
    <w:rsid w:val="00E9761C"/>
    <w:rsid w:val="00E9764E"/>
    <w:rsid w:val="00EA01A2"/>
    <w:rsid w:val="00EA03A9"/>
    <w:rsid w:val="00EA061D"/>
    <w:rsid w:val="00EA0BED"/>
    <w:rsid w:val="00EA0D9F"/>
    <w:rsid w:val="00EA11EB"/>
    <w:rsid w:val="00EA2C5A"/>
    <w:rsid w:val="00EA3223"/>
    <w:rsid w:val="00EA3443"/>
    <w:rsid w:val="00EA538D"/>
    <w:rsid w:val="00EA74A4"/>
    <w:rsid w:val="00EB09A0"/>
    <w:rsid w:val="00EB1764"/>
    <w:rsid w:val="00EB1D35"/>
    <w:rsid w:val="00EB2857"/>
    <w:rsid w:val="00EB3FB9"/>
    <w:rsid w:val="00EB4703"/>
    <w:rsid w:val="00EB6797"/>
    <w:rsid w:val="00EC05B1"/>
    <w:rsid w:val="00EC0789"/>
    <w:rsid w:val="00EC130E"/>
    <w:rsid w:val="00EC1984"/>
    <w:rsid w:val="00EC19D4"/>
    <w:rsid w:val="00EC1BF9"/>
    <w:rsid w:val="00EC2276"/>
    <w:rsid w:val="00EC292D"/>
    <w:rsid w:val="00EC2A3C"/>
    <w:rsid w:val="00EC2F77"/>
    <w:rsid w:val="00EC3A22"/>
    <w:rsid w:val="00EC4C1F"/>
    <w:rsid w:val="00EC4DD1"/>
    <w:rsid w:val="00EC4E60"/>
    <w:rsid w:val="00EC6065"/>
    <w:rsid w:val="00EC68A6"/>
    <w:rsid w:val="00EC7260"/>
    <w:rsid w:val="00ED0318"/>
    <w:rsid w:val="00ED0EA7"/>
    <w:rsid w:val="00ED1613"/>
    <w:rsid w:val="00ED1762"/>
    <w:rsid w:val="00ED245E"/>
    <w:rsid w:val="00ED2952"/>
    <w:rsid w:val="00ED2E24"/>
    <w:rsid w:val="00ED2EC7"/>
    <w:rsid w:val="00ED30B0"/>
    <w:rsid w:val="00ED39BC"/>
    <w:rsid w:val="00ED3D7B"/>
    <w:rsid w:val="00ED47DE"/>
    <w:rsid w:val="00ED5119"/>
    <w:rsid w:val="00ED54EB"/>
    <w:rsid w:val="00ED63C3"/>
    <w:rsid w:val="00ED6FB0"/>
    <w:rsid w:val="00ED7FAC"/>
    <w:rsid w:val="00EE0D22"/>
    <w:rsid w:val="00EE15EB"/>
    <w:rsid w:val="00EE179D"/>
    <w:rsid w:val="00EE2017"/>
    <w:rsid w:val="00EE35C4"/>
    <w:rsid w:val="00EE42F5"/>
    <w:rsid w:val="00EE55A8"/>
    <w:rsid w:val="00EE6BCB"/>
    <w:rsid w:val="00EE7301"/>
    <w:rsid w:val="00EE7C09"/>
    <w:rsid w:val="00EF193C"/>
    <w:rsid w:val="00EF25F5"/>
    <w:rsid w:val="00EF299E"/>
    <w:rsid w:val="00EF376B"/>
    <w:rsid w:val="00EF38C1"/>
    <w:rsid w:val="00EF3BD9"/>
    <w:rsid w:val="00EF4D15"/>
    <w:rsid w:val="00EF4FDF"/>
    <w:rsid w:val="00EF5994"/>
    <w:rsid w:val="00EF59F5"/>
    <w:rsid w:val="00EF5C3E"/>
    <w:rsid w:val="00EF6367"/>
    <w:rsid w:val="00EF68DA"/>
    <w:rsid w:val="00EF6DE8"/>
    <w:rsid w:val="00EF75F2"/>
    <w:rsid w:val="00F00EB3"/>
    <w:rsid w:val="00F01D60"/>
    <w:rsid w:val="00F023BA"/>
    <w:rsid w:val="00F026A5"/>
    <w:rsid w:val="00F02799"/>
    <w:rsid w:val="00F02A18"/>
    <w:rsid w:val="00F03C49"/>
    <w:rsid w:val="00F05A0B"/>
    <w:rsid w:val="00F067F8"/>
    <w:rsid w:val="00F07AD3"/>
    <w:rsid w:val="00F07C72"/>
    <w:rsid w:val="00F10F9F"/>
    <w:rsid w:val="00F1110B"/>
    <w:rsid w:val="00F113AD"/>
    <w:rsid w:val="00F11A52"/>
    <w:rsid w:val="00F11F21"/>
    <w:rsid w:val="00F1308C"/>
    <w:rsid w:val="00F131F6"/>
    <w:rsid w:val="00F14C37"/>
    <w:rsid w:val="00F14DF3"/>
    <w:rsid w:val="00F15A44"/>
    <w:rsid w:val="00F15CCD"/>
    <w:rsid w:val="00F16759"/>
    <w:rsid w:val="00F167CD"/>
    <w:rsid w:val="00F170D5"/>
    <w:rsid w:val="00F20E28"/>
    <w:rsid w:val="00F216AB"/>
    <w:rsid w:val="00F2195B"/>
    <w:rsid w:val="00F21D71"/>
    <w:rsid w:val="00F21EB1"/>
    <w:rsid w:val="00F224B8"/>
    <w:rsid w:val="00F23800"/>
    <w:rsid w:val="00F24490"/>
    <w:rsid w:val="00F2510E"/>
    <w:rsid w:val="00F2546B"/>
    <w:rsid w:val="00F25879"/>
    <w:rsid w:val="00F25C57"/>
    <w:rsid w:val="00F267D0"/>
    <w:rsid w:val="00F276C6"/>
    <w:rsid w:val="00F27D89"/>
    <w:rsid w:val="00F27E33"/>
    <w:rsid w:val="00F27F3C"/>
    <w:rsid w:val="00F3093F"/>
    <w:rsid w:val="00F31687"/>
    <w:rsid w:val="00F31FCF"/>
    <w:rsid w:val="00F3369E"/>
    <w:rsid w:val="00F33DB4"/>
    <w:rsid w:val="00F34110"/>
    <w:rsid w:val="00F34CD5"/>
    <w:rsid w:val="00F36958"/>
    <w:rsid w:val="00F40026"/>
    <w:rsid w:val="00F4015A"/>
    <w:rsid w:val="00F40197"/>
    <w:rsid w:val="00F41597"/>
    <w:rsid w:val="00F41624"/>
    <w:rsid w:val="00F41767"/>
    <w:rsid w:val="00F429C4"/>
    <w:rsid w:val="00F42D19"/>
    <w:rsid w:val="00F42DB2"/>
    <w:rsid w:val="00F42E77"/>
    <w:rsid w:val="00F43520"/>
    <w:rsid w:val="00F445B1"/>
    <w:rsid w:val="00F44702"/>
    <w:rsid w:val="00F458D2"/>
    <w:rsid w:val="00F46979"/>
    <w:rsid w:val="00F476AE"/>
    <w:rsid w:val="00F478AB"/>
    <w:rsid w:val="00F501BB"/>
    <w:rsid w:val="00F505FC"/>
    <w:rsid w:val="00F509B9"/>
    <w:rsid w:val="00F517C3"/>
    <w:rsid w:val="00F51CF4"/>
    <w:rsid w:val="00F5257F"/>
    <w:rsid w:val="00F526BF"/>
    <w:rsid w:val="00F53306"/>
    <w:rsid w:val="00F53DE4"/>
    <w:rsid w:val="00F54327"/>
    <w:rsid w:val="00F54BEE"/>
    <w:rsid w:val="00F54D5B"/>
    <w:rsid w:val="00F54DC8"/>
    <w:rsid w:val="00F54E34"/>
    <w:rsid w:val="00F5508A"/>
    <w:rsid w:val="00F554C7"/>
    <w:rsid w:val="00F55E6A"/>
    <w:rsid w:val="00F560BC"/>
    <w:rsid w:val="00F5644F"/>
    <w:rsid w:val="00F56460"/>
    <w:rsid w:val="00F56795"/>
    <w:rsid w:val="00F57281"/>
    <w:rsid w:val="00F57D3F"/>
    <w:rsid w:val="00F57F81"/>
    <w:rsid w:val="00F60B7E"/>
    <w:rsid w:val="00F6148C"/>
    <w:rsid w:val="00F61507"/>
    <w:rsid w:val="00F61976"/>
    <w:rsid w:val="00F61A7B"/>
    <w:rsid w:val="00F63AE0"/>
    <w:rsid w:val="00F647AB"/>
    <w:rsid w:val="00F652E1"/>
    <w:rsid w:val="00F65CFE"/>
    <w:rsid w:val="00F66098"/>
    <w:rsid w:val="00F66D5A"/>
    <w:rsid w:val="00F67891"/>
    <w:rsid w:val="00F67B53"/>
    <w:rsid w:val="00F67C61"/>
    <w:rsid w:val="00F70838"/>
    <w:rsid w:val="00F71664"/>
    <w:rsid w:val="00F71E36"/>
    <w:rsid w:val="00F73245"/>
    <w:rsid w:val="00F74A2F"/>
    <w:rsid w:val="00F75010"/>
    <w:rsid w:val="00F75149"/>
    <w:rsid w:val="00F75658"/>
    <w:rsid w:val="00F75937"/>
    <w:rsid w:val="00F779D1"/>
    <w:rsid w:val="00F77D0F"/>
    <w:rsid w:val="00F77E4E"/>
    <w:rsid w:val="00F8025C"/>
    <w:rsid w:val="00F8029B"/>
    <w:rsid w:val="00F80481"/>
    <w:rsid w:val="00F80A69"/>
    <w:rsid w:val="00F80E31"/>
    <w:rsid w:val="00F81FD5"/>
    <w:rsid w:val="00F82738"/>
    <w:rsid w:val="00F8431B"/>
    <w:rsid w:val="00F864E0"/>
    <w:rsid w:val="00F8703E"/>
    <w:rsid w:val="00F874CA"/>
    <w:rsid w:val="00F87A24"/>
    <w:rsid w:val="00F9000F"/>
    <w:rsid w:val="00F904E8"/>
    <w:rsid w:val="00F90A19"/>
    <w:rsid w:val="00F911CC"/>
    <w:rsid w:val="00F912B3"/>
    <w:rsid w:val="00F91991"/>
    <w:rsid w:val="00F91C07"/>
    <w:rsid w:val="00F92DAC"/>
    <w:rsid w:val="00F937AA"/>
    <w:rsid w:val="00F94053"/>
    <w:rsid w:val="00F94991"/>
    <w:rsid w:val="00F95BCB"/>
    <w:rsid w:val="00F968D6"/>
    <w:rsid w:val="00F969B3"/>
    <w:rsid w:val="00F9746E"/>
    <w:rsid w:val="00F9767A"/>
    <w:rsid w:val="00F97858"/>
    <w:rsid w:val="00F97A23"/>
    <w:rsid w:val="00FA2AA5"/>
    <w:rsid w:val="00FA54CB"/>
    <w:rsid w:val="00FA7976"/>
    <w:rsid w:val="00FB0FBC"/>
    <w:rsid w:val="00FB1108"/>
    <w:rsid w:val="00FB19E7"/>
    <w:rsid w:val="00FB1DF7"/>
    <w:rsid w:val="00FB2191"/>
    <w:rsid w:val="00FB23CE"/>
    <w:rsid w:val="00FB2877"/>
    <w:rsid w:val="00FB3554"/>
    <w:rsid w:val="00FB3971"/>
    <w:rsid w:val="00FB4310"/>
    <w:rsid w:val="00FB480F"/>
    <w:rsid w:val="00FB4DE2"/>
    <w:rsid w:val="00FB4EDD"/>
    <w:rsid w:val="00FB5208"/>
    <w:rsid w:val="00FB584C"/>
    <w:rsid w:val="00FB5DB2"/>
    <w:rsid w:val="00FB6970"/>
    <w:rsid w:val="00FC027C"/>
    <w:rsid w:val="00FC04A2"/>
    <w:rsid w:val="00FC059B"/>
    <w:rsid w:val="00FC124E"/>
    <w:rsid w:val="00FC16F1"/>
    <w:rsid w:val="00FC1CE9"/>
    <w:rsid w:val="00FC1F90"/>
    <w:rsid w:val="00FC20DB"/>
    <w:rsid w:val="00FC2C05"/>
    <w:rsid w:val="00FC2C7A"/>
    <w:rsid w:val="00FC2DCA"/>
    <w:rsid w:val="00FC3019"/>
    <w:rsid w:val="00FC301F"/>
    <w:rsid w:val="00FC385F"/>
    <w:rsid w:val="00FC38B5"/>
    <w:rsid w:val="00FC447B"/>
    <w:rsid w:val="00FC5D3D"/>
    <w:rsid w:val="00FC605F"/>
    <w:rsid w:val="00FC6A7A"/>
    <w:rsid w:val="00FC6DFC"/>
    <w:rsid w:val="00FC711B"/>
    <w:rsid w:val="00FC7625"/>
    <w:rsid w:val="00FD044D"/>
    <w:rsid w:val="00FD05B1"/>
    <w:rsid w:val="00FD0781"/>
    <w:rsid w:val="00FD08DA"/>
    <w:rsid w:val="00FD186C"/>
    <w:rsid w:val="00FD1895"/>
    <w:rsid w:val="00FD1B1A"/>
    <w:rsid w:val="00FD1C20"/>
    <w:rsid w:val="00FD1DC0"/>
    <w:rsid w:val="00FD228E"/>
    <w:rsid w:val="00FD269E"/>
    <w:rsid w:val="00FD2D2C"/>
    <w:rsid w:val="00FD2FD6"/>
    <w:rsid w:val="00FD468D"/>
    <w:rsid w:val="00FD478D"/>
    <w:rsid w:val="00FD4DD5"/>
    <w:rsid w:val="00FD530B"/>
    <w:rsid w:val="00FD5F39"/>
    <w:rsid w:val="00FD6178"/>
    <w:rsid w:val="00FD73C0"/>
    <w:rsid w:val="00FD792F"/>
    <w:rsid w:val="00FD7A77"/>
    <w:rsid w:val="00FE0751"/>
    <w:rsid w:val="00FE0761"/>
    <w:rsid w:val="00FE14E5"/>
    <w:rsid w:val="00FE14FE"/>
    <w:rsid w:val="00FE157E"/>
    <w:rsid w:val="00FE1A62"/>
    <w:rsid w:val="00FE1BD4"/>
    <w:rsid w:val="00FE24B8"/>
    <w:rsid w:val="00FE2807"/>
    <w:rsid w:val="00FE472D"/>
    <w:rsid w:val="00FE4B62"/>
    <w:rsid w:val="00FE55B1"/>
    <w:rsid w:val="00FE617D"/>
    <w:rsid w:val="00FE62B1"/>
    <w:rsid w:val="00FE6781"/>
    <w:rsid w:val="00FE69CB"/>
    <w:rsid w:val="00FE754F"/>
    <w:rsid w:val="00FF0FB0"/>
    <w:rsid w:val="00FF1302"/>
    <w:rsid w:val="00FF1772"/>
    <w:rsid w:val="00FF1821"/>
    <w:rsid w:val="00FF1E91"/>
    <w:rsid w:val="00FF21B5"/>
    <w:rsid w:val="00FF28A9"/>
    <w:rsid w:val="00FF30A5"/>
    <w:rsid w:val="00FF3314"/>
    <w:rsid w:val="00FF37A0"/>
    <w:rsid w:val="00FF37D7"/>
    <w:rsid w:val="00FF3834"/>
    <w:rsid w:val="00FF3B4F"/>
    <w:rsid w:val="00FF44F5"/>
    <w:rsid w:val="00FF62C0"/>
    <w:rsid w:val="00FF66D6"/>
    <w:rsid w:val="00FF7745"/>
    <w:rsid w:val="00FF7E1A"/>
    <w:rsid w:val="00FF7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footnote text" w:uiPriority="99"/>
    <w:lsdException w:name="annotation text" w:uiPriority="99"/>
    <w:lsdException w:name="caption" w:uiPriority="35" w:qFormat="1"/>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2" w:uiPriority="99"/>
    <w:lsdException w:name="Body Text Inden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uiPriority w:val="9"/>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uiPriority w:val="9"/>
    <w:qFormat/>
    <w:pPr>
      <w:numPr>
        <w:ilvl w:val="6"/>
        <w:numId w:val="1"/>
      </w:numPr>
      <w:spacing w:before="240" w:after="60"/>
      <w:outlineLvl w:val="6"/>
    </w:pPr>
    <w:rPr>
      <w:rFonts w:ascii="IzhTitl" w:hAnsi="IzhTitl"/>
    </w:rPr>
  </w:style>
  <w:style w:type="paragraph" w:styleId="8">
    <w:name w:val="heading 8"/>
    <w:basedOn w:val="af5"/>
    <w:next w:val="af5"/>
    <w:uiPriority w:val="9"/>
    <w:qFormat/>
    <w:pPr>
      <w:numPr>
        <w:ilvl w:val="7"/>
        <w:numId w:val="1"/>
      </w:numPr>
      <w:spacing w:before="240" w:after="60"/>
      <w:outlineLvl w:val="7"/>
    </w:pPr>
    <w:rPr>
      <w:rFonts w:ascii="IzhTitl" w:hAnsi="IzhTitl"/>
      <w:i/>
      <w:iCs/>
    </w:rPr>
  </w:style>
  <w:style w:type="paragraph" w:styleId="9">
    <w:name w:val="heading 9"/>
    <w:aliases w:val=" Знак10"/>
    <w:basedOn w:val="af5"/>
    <w:next w:val="af5"/>
    <w:uiPriority w:val="9"/>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uiPriority w:val="9"/>
    <w:rPr>
      <w:rFonts w:ascii="IzhTitl" w:hAnsi="IzhTitl" w:cs="IzhTitl"/>
      <w:sz w:val="24"/>
      <w:szCs w:val="24"/>
    </w:rPr>
  </w:style>
  <w:style w:type="character" w:customStyle="1" w:styleId="81">
    <w:name w:val="Заголовок 8 Знак"/>
    <w:uiPriority w:val="9"/>
    <w:rPr>
      <w:rFonts w:ascii="IzhTitl" w:hAnsi="IzhTitl" w:cs="IzhTitl"/>
      <w:i/>
      <w:iCs/>
      <w:sz w:val="24"/>
      <w:szCs w:val="24"/>
    </w:rPr>
  </w:style>
  <w:style w:type="character" w:customStyle="1" w:styleId="23">
    <w:name w:val="Основной текст 2 Знак"/>
    <w:uiPriority w:val="99"/>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uiPriority w:val="9"/>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uiPriority w:val="9"/>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uiPriority w:val="99"/>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uiPriority w:val="99"/>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uiPriority w:val="99"/>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uiPriority w:val="99"/>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uiPriority w:val="99"/>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uiPriority w:val="3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iPriority w:val="99"/>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uiPriority w:val="99"/>
    <w:rsid w:val="00524D1A"/>
    <w:rPr>
      <w:sz w:val="16"/>
    </w:rPr>
  </w:style>
  <w:style w:type="paragraph" w:styleId="affb">
    <w:name w:val="annotation text"/>
    <w:basedOn w:val="af5"/>
    <w:link w:val="affa"/>
    <w:uiPriority w:val="99"/>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uiPriority w:val="99"/>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footnote text" w:uiPriority="99"/>
    <w:lsdException w:name="annotation text" w:uiPriority="99"/>
    <w:lsdException w:name="caption" w:uiPriority="35" w:qFormat="1"/>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2" w:uiPriority="99"/>
    <w:lsdException w:name="Body Text Inden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uiPriority w:val="9"/>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uiPriority w:val="9"/>
    <w:qFormat/>
    <w:pPr>
      <w:numPr>
        <w:ilvl w:val="6"/>
        <w:numId w:val="1"/>
      </w:numPr>
      <w:spacing w:before="240" w:after="60"/>
      <w:outlineLvl w:val="6"/>
    </w:pPr>
    <w:rPr>
      <w:rFonts w:ascii="IzhTitl" w:hAnsi="IzhTitl"/>
    </w:rPr>
  </w:style>
  <w:style w:type="paragraph" w:styleId="8">
    <w:name w:val="heading 8"/>
    <w:basedOn w:val="af5"/>
    <w:next w:val="af5"/>
    <w:uiPriority w:val="9"/>
    <w:qFormat/>
    <w:pPr>
      <w:numPr>
        <w:ilvl w:val="7"/>
        <w:numId w:val="1"/>
      </w:numPr>
      <w:spacing w:before="240" w:after="60"/>
      <w:outlineLvl w:val="7"/>
    </w:pPr>
    <w:rPr>
      <w:rFonts w:ascii="IzhTitl" w:hAnsi="IzhTitl"/>
      <w:i/>
      <w:iCs/>
    </w:rPr>
  </w:style>
  <w:style w:type="paragraph" w:styleId="9">
    <w:name w:val="heading 9"/>
    <w:aliases w:val=" Знак10"/>
    <w:basedOn w:val="af5"/>
    <w:next w:val="af5"/>
    <w:uiPriority w:val="9"/>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uiPriority w:val="9"/>
    <w:rPr>
      <w:rFonts w:ascii="IzhTitl" w:hAnsi="IzhTitl" w:cs="IzhTitl"/>
      <w:sz w:val="24"/>
      <w:szCs w:val="24"/>
    </w:rPr>
  </w:style>
  <w:style w:type="character" w:customStyle="1" w:styleId="81">
    <w:name w:val="Заголовок 8 Знак"/>
    <w:uiPriority w:val="9"/>
    <w:rPr>
      <w:rFonts w:ascii="IzhTitl" w:hAnsi="IzhTitl" w:cs="IzhTitl"/>
      <w:i/>
      <w:iCs/>
      <w:sz w:val="24"/>
      <w:szCs w:val="24"/>
    </w:rPr>
  </w:style>
  <w:style w:type="character" w:customStyle="1" w:styleId="23">
    <w:name w:val="Основной текст 2 Знак"/>
    <w:uiPriority w:val="99"/>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uiPriority w:val="9"/>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uiPriority w:val="9"/>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uiPriority w:val="99"/>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uiPriority w:val="99"/>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uiPriority w:val="99"/>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uiPriority w:val="99"/>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uiPriority w:val="99"/>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uiPriority w:val="3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iPriority w:val="99"/>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uiPriority w:val="99"/>
    <w:rsid w:val="00524D1A"/>
    <w:rPr>
      <w:sz w:val="16"/>
    </w:rPr>
  </w:style>
  <w:style w:type="paragraph" w:styleId="affb">
    <w:name w:val="annotation text"/>
    <w:basedOn w:val="af5"/>
    <w:link w:val="affa"/>
    <w:uiPriority w:val="99"/>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uiPriority w:val="99"/>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851">
      <w:bodyDiv w:val="1"/>
      <w:marLeft w:val="0"/>
      <w:marRight w:val="0"/>
      <w:marTop w:val="0"/>
      <w:marBottom w:val="0"/>
      <w:divBdr>
        <w:top w:val="none" w:sz="0" w:space="0" w:color="auto"/>
        <w:left w:val="none" w:sz="0" w:space="0" w:color="auto"/>
        <w:bottom w:val="none" w:sz="0" w:space="0" w:color="auto"/>
        <w:right w:val="none" w:sz="0" w:space="0" w:color="auto"/>
      </w:divBdr>
      <w:divsChild>
        <w:div w:id="34308078">
          <w:marLeft w:val="0"/>
          <w:marRight w:val="0"/>
          <w:marTop w:val="0"/>
          <w:marBottom w:val="0"/>
          <w:divBdr>
            <w:top w:val="none" w:sz="0" w:space="0" w:color="auto"/>
            <w:left w:val="none" w:sz="0" w:space="0" w:color="auto"/>
            <w:bottom w:val="none" w:sz="0" w:space="0" w:color="auto"/>
            <w:right w:val="none" w:sz="0" w:space="0" w:color="auto"/>
          </w:divBdr>
          <w:divsChild>
            <w:div w:id="1268388375">
              <w:marLeft w:val="0"/>
              <w:marRight w:val="0"/>
              <w:marTop w:val="0"/>
              <w:marBottom w:val="0"/>
              <w:divBdr>
                <w:top w:val="none" w:sz="0" w:space="0" w:color="auto"/>
                <w:left w:val="none" w:sz="0" w:space="0" w:color="auto"/>
                <w:bottom w:val="none" w:sz="0" w:space="0" w:color="auto"/>
                <w:right w:val="none" w:sz="0" w:space="0" w:color="auto"/>
              </w:divBdr>
            </w:div>
          </w:divsChild>
        </w:div>
        <w:div w:id="40323274">
          <w:marLeft w:val="0"/>
          <w:marRight w:val="0"/>
          <w:marTop w:val="0"/>
          <w:marBottom w:val="0"/>
          <w:divBdr>
            <w:top w:val="none" w:sz="0" w:space="0" w:color="auto"/>
            <w:left w:val="none" w:sz="0" w:space="0" w:color="auto"/>
            <w:bottom w:val="none" w:sz="0" w:space="0" w:color="auto"/>
            <w:right w:val="none" w:sz="0" w:space="0" w:color="auto"/>
          </w:divBdr>
        </w:div>
        <w:div w:id="147595221">
          <w:marLeft w:val="0"/>
          <w:marRight w:val="0"/>
          <w:marTop w:val="0"/>
          <w:marBottom w:val="0"/>
          <w:divBdr>
            <w:top w:val="none" w:sz="0" w:space="0" w:color="auto"/>
            <w:left w:val="none" w:sz="0" w:space="0" w:color="auto"/>
            <w:bottom w:val="none" w:sz="0" w:space="0" w:color="auto"/>
            <w:right w:val="none" w:sz="0" w:space="0" w:color="auto"/>
          </w:divBdr>
          <w:divsChild>
            <w:div w:id="1392385233">
              <w:marLeft w:val="0"/>
              <w:marRight w:val="0"/>
              <w:marTop w:val="0"/>
              <w:marBottom w:val="0"/>
              <w:divBdr>
                <w:top w:val="none" w:sz="0" w:space="0" w:color="auto"/>
                <w:left w:val="none" w:sz="0" w:space="0" w:color="auto"/>
                <w:bottom w:val="none" w:sz="0" w:space="0" w:color="auto"/>
                <w:right w:val="none" w:sz="0" w:space="0" w:color="auto"/>
              </w:divBdr>
            </w:div>
          </w:divsChild>
        </w:div>
        <w:div w:id="282276498">
          <w:marLeft w:val="0"/>
          <w:marRight w:val="0"/>
          <w:marTop w:val="0"/>
          <w:marBottom w:val="0"/>
          <w:divBdr>
            <w:top w:val="none" w:sz="0" w:space="0" w:color="auto"/>
            <w:left w:val="none" w:sz="0" w:space="0" w:color="auto"/>
            <w:bottom w:val="none" w:sz="0" w:space="0" w:color="auto"/>
            <w:right w:val="none" w:sz="0" w:space="0" w:color="auto"/>
          </w:divBdr>
        </w:div>
        <w:div w:id="393740408">
          <w:marLeft w:val="0"/>
          <w:marRight w:val="0"/>
          <w:marTop w:val="0"/>
          <w:marBottom w:val="0"/>
          <w:divBdr>
            <w:top w:val="none" w:sz="0" w:space="0" w:color="auto"/>
            <w:left w:val="none" w:sz="0" w:space="0" w:color="auto"/>
            <w:bottom w:val="none" w:sz="0" w:space="0" w:color="auto"/>
            <w:right w:val="none" w:sz="0" w:space="0" w:color="auto"/>
          </w:divBdr>
        </w:div>
        <w:div w:id="657541431">
          <w:marLeft w:val="0"/>
          <w:marRight w:val="0"/>
          <w:marTop w:val="0"/>
          <w:marBottom w:val="0"/>
          <w:divBdr>
            <w:top w:val="none" w:sz="0" w:space="0" w:color="auto"/>
            <w:left w:val="none" w:sz="0" w:space="0" w:color="auto"/>
            <w:bottom w:val="none" w:sz="0" w:space="0" w:color="auto"/>
            <w:right w:val="none" w:sz="0" w:space="0" w:color="auto"/>
          </w:divBdr>
          <w:divsChild>
            <w:div w:id="760295772">
              <w:marLeft w:val="0"/>
              <w:marRight w:val="0"/>
              <w:marTop w:val="0"/>
              <w:marBottom w:val="0"/>
              <w:divBdr>
                <w:top w:val="none" w:sz="0" w:space="0" w:color="auto"/>
                <w:left w:val="none" w:sz="0" w:space="0" w:color="auto"/>
                <w:bottom w:val="none" w:sz="0" w:space="0" w:color="auto"/>
                <w:right w:val="none" w:sz="0" w:space="0" w:color="auto"/>
              </w:divBdr>
            </w:div>
          </w:divsChild>
        </w:div>
        <w:div w:id="961813750">
          <w:marLeft w:val="0"/>
          <w:marRight w:val="0"/>
          <w:marTop w:val="0"/>
          <w:marBottom w:val="0"/>
          <w:divBdr>
            <w:top w:val="none" w:sz="0" w:space="0" w:color="auto"/>
            <w:left w:val="none" w:sz="0" w:space="0" w:color="auto"/>
            <w:bottom w:val="none" w:sz="0" w:space="0" w:color="auto"/>
            <w:right w:val="none" w:sz="0" w:space="0" w:color="auto"/>
          </w:divBdr>
        </w:div>
        <w:div w:id="973415345">
          <w:marLeft w:val="0"/>
          <w:marRight w:val="0"/>
          <w:marTop w:val="300"/>
          <w:marBottom w:val="0"/>
          <w:divBdr>
            <w:top w:val="none" w:sz="0" w:space="0" w:color="auto"/>
            <w:left w:val="none" w:sz="0" w:space="0" w:color="auto"/>
            <w:bottom w:val="none" w:sz="0" w:space="0" w:color="auto"/>
            <w:right w:val="none" w:sz="0" w:space="0" w:color="auto"/>
          </w:divBdr>
          <w:divsChild>
            <w:div w:id="160898669">
              <w:marLeft w:val="0"/>
              <w:marRight w:val="0"/>
              <w:marTop w:val="0"/>
              <w:marBottom w:val="0"/>
              <w:divBdr>
                <w:top w:val="none" w:sz="0" w:space="0" w:color="auto"/>
                <w:left w:val="none" w:sz="0" w:space="0" w:color="auto"/>
                <w:bottom w:val="none" w:sz="0" w:space="0" w:color="auto"/>
                <w:right w:val="none" w:sz="0" w:space="0" w:color="auto"/>
              </w:divBdr>
            </w:div>
          </w:divsChild>
        </w:div>
        <w:div w:id="1073087655">
          <w:marLeft w:val="0"/>
          <w:marRight w:val="0"/>
          <w:marTop w:val="300"/>
          <w:marBottom w:val="0"/>
          <w:divBdr>
            <w:top w:val="none" w:sz="0" w:space="0" w:color="auto"/>
            <w:left w:val="none" w:sz="0" w:space="0" w:color="auto"/>
            <w:bottom w:val="none" w:sz="0" w:space="0" w:color="auto"/>
            <w:right w:val="none" w:sz="0" w:space="0" w:color="auto"/>
          </w:divBdr>
          <w:divsChild>
            <w:div w:id="100421005">
              <w:marLeft w:val="0"/>
              <w:marRight w:val="0"/>
              <w:marTop w:val="0"/>
              <w:marBottom w:val="0"/>
              <w:divBdr>
                <w:top w:val="none" w:sz="0" w:space="0" w:color="auto"/>
                <w:left w:val="none" w:sz="0" w:space="0" w:color="auto"/>
                <w:bottom w:val="none" w:sz="0" w:space="0" w:color="auto"/>
                <w:right w:val="none" w:sz="0" w:space="0" w:color="auto"/>
              </w:divBdr>
              <w:divsChild>
                <w:div w:id="619651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945033">
          <w:marLeft w:val="0"/>
          <w:marRight w:val="0"/>
          <w:marTop w:val="0"/>
          <w:marBottom w:val="0"/>
          <w:divBdr>
            <w:top w:val="none" w:sz="0" w:space="0" w:color="auto"/>
            <w:left w:val="none" w:sz="0" w:space="0" w:color="auto"/>
            <w:bottom w:val="none" w:sz="0" w:space="0" w:color="auto"/>
            <w:right w:val="none" w:sz="0" w:space="0" w:color="auto"/>
          </w:divBdr>
          <w:divsChild>
            <w:div w:id="31812490">
              <w:marLeft w:val="0"/>
              <w:marRight w:val="0"/>
              <w:marTop w:val="0"/>
              <w:marBottom w:val="0"/>
              <w:divBdr>
                <w:top w:val="none" w:sz="0" w:space="0" w:color="auto"/>
                <w:left w:val="none" w:sz="0" w:space="0" w:color="auto"/>
                <w:bottom w:val="none" w:sz="0" w:space="0" w:color="auto"/>
                <w:right w:val="none" w:sz="0" w:space="0" w:color="auto"/>
              </w:divBdr>
            </w:div>
          </w:divsChild>
        </w:div>
        <w:div w:id="1264341687">
          <w:marLeft w:val="0"/>
          <w:marRight w:val="0"/>
          <w:marTop w:val="0"/>
          <w:marBottom w:val="0"/>
          <w:divBdr>
            <w:top w:val="none" w:sz="0" w:space="0" w:color="auto"/>
            <w:left w:val="none" w:sz="0" w:space="0" w:color="auto"/>
            <w:bottom w:val="none" w:sz="0" w:space="0" w:color="auto"/>
            <w:right w:val="none" w:sz="0" w:space="0" w:color="auto"/>
          </w:divBdr>
          <w:divsChild>
            <w:div w:id="313604055">
              <w:marLeft w:val="0"/>
              <w:marRight w:val="0"/>
              <w:marTop w:val="0"/>
              <w:marBottom w:val="0"/>
              <w:divBdr>
                <w:top w:val="none" w:sz="0" w:space="0" w:color="auto"/>
                <w:left w:val="none" w:sz="0" w:space="0" w:color="auto"/>
                <w:bottom w:val="none" w:sz="0" w:space="0" w:color="auto"/>
                <w:right w:val="none" w:sz="0" w:space="0" w:color="auto"/>
              </w:divBdr>
            </w:div>
          </w:divsChild>
        </w:div>
        <w:div w:id="1324357856">
          <w:marLeft w:val="0"/>
          <w:marRight w:val="0"/>
          <w:marTop w:val="0"/>
          <w:marBottom w:val="0"/>
          <w:divBdr>
            <w:top w:val="none" w:sz="0" w:space="0" w:color="auto"/>
            <w:left w:val="none" w:sz="0" w:space="0" w:color="auto"/>
            <w:bottom w:val="none" w:sz="0" w:space="0" w:color="auto"/>
            <w:right w:val="none" w:sz="0" w:space="0" w:color="auto"/>
          </w:divBdr>
        </w:div>
        <w:div w:id="1546527830">
          <w:marLeft w:val="0"/>
          <w:marRight w:val="0"/>
          <w:marTop w:val="0"/>
          <w:marBottom w:val="0"/>
          <w:divBdr>
            <w:top w:val="none" w:sz="0" w:space="0" w:color="auto"/>
            <w:left w:val="none" w:sz="0" w:space="0" w:color="auto"/>
            <w:bottom w:val="none" w:sz="0" w:space="0" w:color="auto"/>
            <w:right w:val="none" w:sz="0" w:space="0" w:color="auto"/>
          </w:divBdr>
          <w:divsChild>
            <w:div w:id="1822236183">
              <w:marLeft w:val="0"/>
              <w:marRight w:val="0"/>
              <w:marTop w:val="0"/>
              <w:marBottom w:val="0"/>
              <w:divBdr>
                <w:top w:val="none" w:sz="0" w:space="0" w:color="auto"/>
                <w:left w:val="none" w:sz="0" w:space="0" w:color="auto"/>
                <w:bottom w:val="none" w:sz="0" w:space="0" w:color="auto"/>
                <w:right w:val="none" w:sz="0" w:space="0" w:color="auto"/>
              </w:divBdr>
            </w:div>
          </w:divsChild>
        </w:div>
        <w:div w:id="1616597214">
          <w:marLeft w:val="0"/>
          <w:marRight w:val="0"/>
          <w:marTop w:val="0"/>
          <w:marBottom w:val="0"/>
          <w:divBdr>
            <w:top w:val="none" w:sz="0" w:space="0" w:color="auto"/>
            <w:left w:val="none" w:sz="0" w:space="0" w:color="auto"/>
            <w:bottom w:val="none" w:sz="0" w:space="0" w:color="auto"/>
            <w:right w:val="none" w:sz="0" w:space="0" w:color="auto"/>
          </w:divBdr>
        </w:div>
        <w:div w:id="1641375633">
          <w:marLeft w:val="0"/>
          <w:marRight w:val="0"/>
          <w:marTop w:val="0"/>
          <w:marBottom w:val="0"/>
          <w:divBdr>
            <w:top w:val="none" w:sz="0" w:space="0" w:color="auto"/>
            <w:left w:val="none" w:sz="0" w:space="0" w:color="auto"/>
            <w:bottom w:val="none" w:sz="0" w:space="0" w:color="auto"/>
            <w:right w:val="none" w:sz="0" w:space="0" w:color="auto"/>
          </w:divBdr>
        </w:div>
        <w:div w:id="1740013154">
          <w:marLeft w:val="0"/>
          <w:marRight w:val="0"/>
          <w:marTop w:val="0"/>
          <w:marBottom w:val="0"/>
          <w:divBdr>
            <w:top w:val="none" w:sz="0" w:space="0" w:color="auto"/>
            <w:left w:val="none" w:sz="0" w:space="0" w:color="auto"/>
            <w:bottom w:val="none" w:sz="0" w:space="0" w:color="auto"/>
            <w:right w:val="none" w:sz="0" w:space="0" w:color="auto"/>
          </w:divBdr>
          <w:divsChild>
            <w:div w:id="51014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033">
      <w:bodyDiv w:val="1"/>
      <w:marLeft w:val="0"/>
      <w:marRight w:val="0"/>
      <w:marTop w:val="0"/>
      <w:marBottom w:val="0"/>
      <w:divBdr>
        <w:top w:val="none" w:sz="0" w:space="0" w:color="auto"/>
        <w:left w:val="none" w:sz="0" w:space="0" w:color="auto"/>
        <w:bottom w:val="none" w:sz="0" w:space="0" w:color="auto"/>
        <w:right w:val="none" w:sz="0" w:space="0" w:color="auto"/>
      </w:divBdr>
    </w:div>
    <w:div w:id="2754553">
      <w:bodyDiv w:val="1"/>
      <w:marLeft w:val="0"/>
      <w:marRight w:val="0"/>
      <w:marTop w:val="0"/>
      <w:marBottom w:val="0"/>
      <w:divBdr>
        <w:top w:val="none" w:sz="0" w:space="0" w:color="auto"/>
        <w:left w:val="none" w:sz="0" w:space="0" w:color="auto"/>
        <w:bottom w:val="none" w:sz="0" w:space="0" w:color="auto"/>
        <w:right w:val="none" w:sz="0" w:space="0" w:color="auto"/>
      </w:divBdr>
      <w:divsChild>
        <w:div w:id="1290622817">
          <w:marLeft w:val="0"/>
          <w:marRight w:val="0"/>
          <w:marTop w:val="0"/>
          <w:marBottom w:val="0"/>
          <w:divBdr>
            <w:top w:val="none" w:sz="0" w:space="0" w:color="auto"/>
            <w:left w:val="none" w:sz="0" w:space="0" w:color="auto"/>
            <w:bottom w:val="none" w:sz="0" w:space="0" w:color="auto"/>
            <w:right w:val="none" w:sz="0" w:space="0" w:color="auto"/>
          </w:divBdr>
        </w:div>
        <w:div w:id="1739589941">
          <w:marLeft w:val="0"/>
          <w:marRight w:val="0"/>
          <w:marTop w:val="0"/>
          <w:marBottom w:val="0"/>
          <w:divBdr>
            <w:top w:val="none" w:sz="0" w:space="0" w:color="auto"/>
            <w:left w:val="none" w:sz="0" w:space="0" w:color="auto"/>
            <w:bottom w:val="none" w:sz="0" w:space="0" w:color="auto"/>
            <w:right w:val="none" w:sz="0" w:space="0" w:color="auto"/>
          </w:divBdr>
          <w:divsChild>
            <w:div w:id="1159344501">
              <w:marLeft w:val="0"/>
              <w:marRight w:val="0"/>
              <w:marTop w:val="0"/>
              <w:marBottom w:val="0"/>
              <w:divBdr>
                <w:top w:val="none" w:sz="0" w:space="0" w:color="auto"/>
                <w:left w:val="none" w:sz="0" w:space="0" w:color="auto"/>
                <w:bottom w:val="none" w:sz="0" w:space="0" w:color="auto"/>
                <w:right w:val="none" w:sz="0" w:space="0" w:color="auto"/>
              </w:divBdr>
            </w:div>
          </w:divsChild>
        </w:div>
        <w:div w:id="1146975087">
          <w:marLeft w:val="0"/>
          <w:marRight w:val="0"/>
          <w:marTop w:val="0"/>
          <w:marBottom w:val="0"/>
          <w:divBdr>
            <w:top w:val="none" w:sz="0" w:space="0" w:color="auto"/>
            <w:left w:val="none" w:sz="0" w:space="0" w:color="auto"/>
            <w:bottom w:val="none" w:sz="0" w:space="0" w:color="auto"/>
            <w:right w:val="none" w:sz="0" w:space="0" w:color="auto"/>
          </w:divBdr>
        </w:div>
        <w:div w:id="1596550112">
          <w:marLeft w:val="0"/>
          <w:marRight w:val="0"/>
          <w:marTop w:val="0"/>
          <w:marBottom w:val="0"/>
          <w:divBdr>
            <w:top w:val="none" w:sz="0" w:space="0" w:color="auto"/>
            <w:left w:val="none" w:sz="0" w:space="0" w:color="auto"/>
            <w:bottom w:val="none" w:sz="0" w:space="0" w:color="auto"/>
            <w:right w:val="none" w:sz="0" w:space="0" w:color="auto"/>
          </w:divBdr>
          <w:divsChild>
            <w:div w:id="616452968">
              <w:marLeft w:val="0"/>
              <w:marRight w:val="0"/>
              <w:marTop w:val="0"/>
              <w:marBottom w:val="0"/>
              <w:divBdr>
                <w:top w:val="none" w:sz="0" w:space="0" w:color="auto"/>
                <w:left w:val="none" w:sz="0" w:space="0" w:color="auto"/>
                <w:bottom w:val="none" w:sz="0" w:space="0" w:color="auto"/>
                <w:right w:val="none" w:sz="0" w:space="0" w:color="auto"/>
              </w:divBdr>
            </w:div>
          </w:divsChild>
        </w:div>
        <w:div w:id="628778518">
          <w:marLeft w:val="0"/>
          <w:marRight w:val="0"/>
          <w:marTop w:val="0"/>
          <w:marBottom w:val="0"/>
          <w:divBdr>
            <w:top w:val="none" w:sz="0" w:space="0" w:color="auto"/>
            <w:left w:val="none" w:sz="0" w:space="0" w:color="auto"/>
            <w:bottom w:val="none" w:sz="0" w:space="0" w:color="auto"/>
            <w:right w:val="none" w:sz="0" w:space="0" w:color="auto"/>
          </w:divBdr>
        </w:div>
        <w:div w:id="1872722136">
          <w:marLeft w:val="0"/>
          <w:marRight w:val="0"/>
          <w:marTop w:val="0"/>
          <w:marBottom w:val="0"/>
          <w:divBdr>
            <w:top w:val="none" w:sz="0" w:space="0" w:color="auto"/>
            <w:left w:val="none" w:sz="0" w:space="0" w:color="auto"/>
            <w:bottom w:val="none" w:sz="0" w:space="0" w:color="auto"/>
            <w:right w:val="none" w:sz="0" w:space="0" w:color="auto"/>
          </w:divBdr>
          <w:divsChild>
            <w:div w:id="316883388">
              <w:marLeft w:val="0"/>
              <w:marRight w:val="0"/>
              <w:marTop w:val="0"/>
              <w:marBottom w:val="0"/>
              <w:divBdr>
                <w:top w:val="none" w:sz="0" w:space="0" w:color="auto"/>
                <w:left w:val="none" w:sz="0" w:space="0" w:color="auto"/>
                <w:bottom w:val="none" w:sz="0" w:space="0" w:color="auto"/>
                <w:right w:val="none" w:sz="0" w:space="0" w:color="auto"/>
              </w:divBdr>
            </w:div>
          </w:divsChild>
        </w:div>
        <w:div w:id="319314505">
          <w:marLeft w:val="0"/>
          <w:marRight w:val="0"/>
          <w:marTop w:val="0"/>
          <w:marBottom w:val="0"/>
          <w:divBdr>
            <w:top w:val="none" w:sz="0" w:space="0" w:color="auto"/>
            <w:left w:val="none" w:sz="0" w:space="0" w:color="auto"/>
            <w:bottom w:val="none" w:sz="0" w:space="0" w:color="auto"/>
            <w:right w:val="none" w:sz="0" w:space="0" w:color="auto"/>
          </w:divBdr>
        </w:div>
        <w:div w:id="656690204">
          <w:marLeft w:val="0"/>
          <w:marRight w:val="0"/>
          <w:marTop w:val="0"/>
          <w:marBottom w:val="0"/>
          <w:divBdr>
            <w:top w:val="none" w:sz="0" w:space="0" w:color="auto"/>
            <w:left w:val="none" w:sz="0" w:space="0" w:color="auto"/>
            <w:bottom w:val="none" w:sz="0" w:space="0" w:color="auto"/>
            <w:right w:val="none" w:sz="0" w:space="0" w:color="auto"/>
          </w:divBdr>
          <w:divsChild>
            <w:div w:id="855073980">
              <w:marLeft w:val="0"/>
              <w:marRight w:val="0"/>
              <w:marTop w:val="0"/>
              <w:marBottom w:val="0"/>
              <w:divBdr>
                <w:top w:val="none" w:sz="0" w:space="0" w:color="auto"/>
                <w:left w:val="none" w:sz="0" w:space="0" w:color="auto"/>
                <w:bottom w:val="none" w:sz="0" w:space="0" w:color="auto"/>
                <w:right w:val="none" w:sz="0" w:space="0" w:color="auto"/>
              </w:divBdr>
            </w:div>
          </w:divsChild>
        </w:div>
        <w:div w:id="1748720201">
          <w:marLeft w:val="0"/>
          <w:marRight w:val="0"/>
          <w:marTop w:val="0"/>
          <w:marBottom w:val="0"/>
          <w:divBdr>
            <w:top w:val="none" w:sz="0" w:space="0" w:color="auto"/>
            <w:left w:val="none" w:sz="0" w:space="0" w:color="auto"/>
            <w:bottom w:val="none" w:sz="0" w:space="0" w:color="auto"/>
            <w:right w:val="none" w:sz="0" w:space="0" w:color="auto"/>
          </w:divBdr>
        </w:div>
        <w:div w:id="1912351818">
          <w:marLeft w:val="0"/>
          <w:marRight w:val="0"/>
          <w:marTop w:val="0"/>
          <w:marBottom w:val="0"/>
          <w:divBdr>
            <w:top w:val="none" w:sz="0" w:space="0" w:color="auto"/>
            <w:left w:val="none" w:sz="0" w:space="0" w:color="auto"/>
            <w:bottom w:val="none" w:sz="0" w:space="0" w:color="auto"/>
            <w:right w:val="none" w:sz="0" w:space="0" w:color="auto"/>
          </w:divBdr>
          <w:divsChild>
            <w:div w:id="1007172281">
              <w:marLeft w:val="0"/>
              <w:marRight w:val="0"/>
              <w:marTop w:val="0"/>
              <w:marBottom w:val="0"/>
              <w:divBdr>
                <w:top w:val="none" w:sz="0" w:space="0" w:color="auto"/>
                <w:left w:val="none" w:sz="0" w:space="0" w:color="auto"/>
                <w:bottom w:val="none" w:sz="0" w:space="0" w:color="auto"/>
                <w:right w:val="none" w:sz="0" w:space="0" w:color="auto"/>
              </w:divBdr>
            </w:div>
          </w:divsChild>
        </w:div>
        <w:div w:id="860320385">
          <w:marLeft w:val="0"/>
          <w:marRight w:val="0"/>
          <w:marTop w:val="0"/>
          <w:marBottom w:val="0"/>
          <w:divBdr>
            <w:top w:val="none" w:sz="0" w:space="0" w:color="auto"/>
            <w:left w:val="none" w:sz="0" w:space="0" w:color="auto"/>
            <w:bottom w:val="none" w:sz="0" w:space="0" w:color="auto"/>
            <w:right w:val="none" w:sz="0" w:space="0" w:color="auto"/>
          </w:divBdr>
        </w:div>
        <w:div w:id="1549031808">
          <w:marLeft w:val="0"/>
          <w:marRight w:val="0"/>
          <w:marTop w:val="0"/>
          <w:marBottom w:val="0"/>
          <w:divBdr>
            <w:top w:val="none" w:sz="0" w:space="0" w:color="auto"/>
            <w:left w:val="none" w:sz="0" w:space="0" w:color="auto"/>
            <w:bottom w:val="none" w:sz="0" w:space="0" w:color="auto"/>
            <w:right w:val="none" w:sz="0" w:space="0" w:color="auto"/>
          </w:divBdr>
          <w:divsChild>
            <w:div w:id="1471097461">
              <w:marLeft w:val="0"/>
              <w:marRight w:val="0"/>
              <w:marTop w:val="0"/>
              <w:marBottom w:val="0"/>
              <w:divBdr>
                <w:top w:val="none" w:sz="0" w:space="0" w:color="auto"/>
                <w:left w:val="none" w:sz="0" w:space="0" w:color="auto"/>
                <w:bottom w:val="none" w:sz="0" w:space="0" w:color="auto"/>
                <w:right w:val="none" w:sz="0" w:space="0" w:color="auto"/>
              </w:divBdr>
            </w:div>
          </w:divsChild>
        </w:div>
        <w:div w:id="571936270">
          <w:marLeft w:val="0"/>
          <w:marRight w:val="0"/>
          <w:marTop w:val="0"/>
          <w:marBottom w:val="0"/>
          <w:divBdr>
            <w:top w:val="none" w:sz="0" w:space="0" w:color="auto"/>
            <w:left w:val="none" w:sz="0" w:space="0" w:color="auto"/>
            <w:bottom w:val="none" w:sz="0" w:space="0" w:color="auto"/>
            <w:right w:val="none" w:sz="0" w:space="0" w:color="auto"/>
          </w:divBdr>
        </w:div>
        <w:div w:id="774255276">
          <w:marLeft w:val="0"/>
          <w:marRight w:val="0"/>
          <w:marTop w:val="0"/>
          <w:marBottom w:val="0"/>
          <w:divBdr>
            <w:top w:val="none" w:sz="0" w:space="0" w:color="auto"/>
            <w:left w:val="none" w:sz="0" w:space="0" w:color="auto"/>
            <w:bottom w:val="none" w:sz="0" w:space="0" w:color="auto"/>
            <w:right w:val="none" w:sz="0" w:space="0" w:color="auto"/>
          </w:divBdr>
          <w:divsChild>
            <w:div w:id="759376653">
              <w:marLeft w:val="0"/>
              <w:marRight w:val="0"/>
              <w:marTop w:val="0"/>
              <w:marBottom w:val="0"/>
              <w:divBdr>
                <w:top w:val="none" w:sz="0" w:space="0" w:color="auto"/>
                <w:left w:val="none" w:sz="0" w:space="0" w:color="auto"/>
                <w:bottom w:val="none" w:sz="0" w:space="0" w:color="auto"/>
                <w:right w:val="none" w:sz="0" w:space="0" w:color="auto"/>
              </w:divBdr>
            </w:div>
          </w:divsChild>
        </w:div>
        <w:div w:id="1229418444">
          <w:marLeft w:val="0"/>
          <w:marRight w:val="0"/>
          <w:marTop w:val="300"/>
          <w:marBottom w:val="0"/>
          <w:divBdr>
            <w:top w:val="none" w:sz="0" w:space="0" w:color="auto"/>
            <w:left w:val="none" w:sz="0" w:space="0" w:color="auto"/>
            <w:bottom w:val="none" w:sz="0" w:space="0" w:color="auto"/>
            <w:right w:val="none" w:sz="0" w:space="0" w:color="auto"/>
          </w:divBdr>
          <w:divsChild>
            <w:div w:id="278995488">
              <w:marLeft w:val="0"/>
              <w:marRight w:val="0"/>
              <w:marTop w:val="0"/>
              <w:marBottom w:val="0"/>
              <w:divBdr>
                <w:top w:val="none" w:sz="0" w:space="0" w:color="auto"/>
                <w:left w:val="none" w:sz="0" w:space="0" w:color="auto"/>
                <w:bottom w:val="none" w:sz="0" w:space="0" w:color="auto"/>
                <w:right w:val="none" w:sz="0" w:space="0" w:color="auto"/>
              </w:divBdr>
              <w:divsChild>
                <w:div w:id="2042509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21788">
          <w:marLeft w:val="0"/>
          <w:marRight w:val="0"/>
          <w:marTop w:val="300"/>
          <w:marBottom w:val="0"/>
          <w:divBdr>
            <w:top w:val="none" w:sz="0" w:space="0" w:color="auto"/>
            <w:left w:val="none" w:sz="0" w:space="0" w:color="auto"/>
            <w:bottom w:val="none" w:sz="0" w:space="0" w:color="auto"/>
            <w:right w:val="none" w:sz="0" w:space="0" w:color="auto"/>
          </w:divBdr>
          <w:divsChild>
            <w:div w:id="319425794">
              <w:marLeft w:val="0"/>
              <w:marRight w:val="0"/>
              <w:marTop w:val="0"/>
              <w:marBottom w:val="0"/>
              <w:divBdr>
                <w:top w:val="none" w:sz="0" w:space="0" w:color="auto"/>
                <w:left w:val="none" w:sz="0" w:space="0" w:color="auto"/>
                <w:bottom w:val="none" w:sz="0" w:space="0" w:color="auto"/>
                <w:right w:val="none" w:sz="0" w:space="0" w:color="auto"/>
              </w:divBdr>
              <w:divsChild>
                <w:div w:id="48123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7449">
          <w:marLeft w:val="0"/>
          <w:marRight w:val="0"/>
          <w:marTop w:val="300"/>
          <w:marBottom w:val="0"/>
          <w:divBdr>
            <w:top w:val="none" w:sz="0" w:space="0" w:color="auto"/>
            <w:left w:val="none" w:sz="0" w:space="0" w:color="auto"/>
            <w:bottom w:val="none" w:sz="0" w:space="0" w:color="auto"/>
            <w:right w:val="none" w:sz="0" w:space="0" w:color="auto"/>
          </w:divBdr>
          <w:divsChild>
            <w:div w:id="1110975055">
              <w:marLeft w:val="0"/>
              <w:marRight w:val="0"/>
              <w:marTop w:val="0"/>
              <w:marBottom w:val="0"/>
              <w:divBdr>
                <w:top w:val="none" w:sz="0" w:space="0" w:color="auto"/>
                <w:left w:val="none" w:sz="0" w:space="0" w:color="auto"/>
                <w:bottom w:val="none" w:sz="0" w:space="0" w:color="auto"/>
                <w:right w:val="none" w:sz="0" w:space="0" w:color="auto"/>
              </w:divBdr>
              <w:divsChild>
                <w:div w:id="151978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127569">
          <w:marLeft w:val="0"/>
          <w:marRight w:val="0"/>
          <w:marTop w:val="300"/>
          <w:marBottom w:val="0"/>
          <w:divBdr>
            <w:top w:val="none" w:sz="0" w:space="0" w:color="auto"/>
            <w:left w:val="none" w:sz="0" w:space="0" w:color="auto"/>
            <w:bottom w:val="none" w:sz="0" w:space="0" w:color="auto"/>
            <w:right w:val="none" w:sz="0" w:space="0" w:color="auto"/>
          </w:divBdr>
          <w:divsChild>
            <w:div w:id="407850825">
              <w:marLeft w:val="0"/>
              <w:marRight w:val="0"/>
              <w:marTop w:val="0"/>
              <w:marBottom w:val="0"/>
              <w:divBdr>
                <w:top w:val="none" w:sz="0" w:space="0" w:color="auto"/>
                <w:left w:val="none" w:sz="0" w:space="0" w:color="auto"/>
                <w:bottom w:val="none" w:sz="0" w:space="0" w:color="auto"/>
                <w:right w:val="none" w:sz="0" w:space="0" w:color="auto"/>
              </w:divBdr>
              <w:divsChild>
                <w:div w:id="50921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348989217">
          <w:marLeft w:val="0"/>
          <w:marRight w:val="0"/>
          <w:marTop w:val="0"/>
          <w:marBottom w:val="0"/>
          <w:divBdr>
            <w:top w:val="none" w:sz="0" w:space="0" w:color="auto"/>
            <w:left w:val="none" w:sz="0" w:space="0" w:color="auto"/>
            <w:bottom w:val="none" w:sz="0" w:space="0" w:color="auto"/>
            <w:right w:val="none" w:sz="0" w:space="0" w:color="auto"/>
          </w:divBdr>
        </w:div>
        <w:div w:id="635527691">
          <w:marLeft w:val="0"/>
          <w:marRight w:val="0"/>
          <w:marTop w:val="0"/>
          <w:marBottom w:val="0"/>
          <w:divBdr>
            <w:top w:val="none" w:sz="0" w:space="0" w:color="auto"/>
            <w:left w:val="none" w:sz="0" w:space="0" w:color="auto"/>
            <w:bottom w:val="none" w:sz="0" w:space="0" w:color="auto"/>
            <w:right w:val="none" w:sz="0" w:space="0" w:color="auto"/>
          </w:divBdr>
        </w:div>
        <w:div w:id="638807418">
          <w:marLeft w:val="0"/>
          <w:marRight w:val="0"/>
          <w:marTop w:val="0"/>
          <w:marBottom w:val="0"/>
          <w:divBdr>
            <w:top w:val="none" w:sz="0" w:space="0" w:color="auto"/>
            <w:left w:val="none" w:sz="0" w:space="0" w:color="auto"/>
            <w:bottom w:val="none" w:sz="0" w:space="0" w:color="auto"/>
            <w:right w:val="none" w:sz="0" w:space="0" w:color="auto"/>
          </w:divBdr>
        </w:div>
        <w:div w:id="972516485">
          <w:marLeft w:val="0"/>
          <w:marRight w:val="0"/>
          <w:marTop w:val="0"/>
          <w:marBottom w:val="0"/>
          <w:divBdr>
            <w:top w:val="none" w:sz="0" w:space="0" w:color="auto"/>
            <w:left w:val="none" w:sz="0" w:space="0" w:color="auto"/>
            <w:bottom w:val="none" w:sz="0" w:space="0" w:color="auto"/>
            <w:right w:val="none" w:sz="0" w:space="0" w:color="auto"/>
          </w:divBdr>
          <w:divsChild>
            <w:div w:id="218594080">
              <w:marLeft w:val="0"/>
              <w:marRight w:val="0"/>
              <w:marTop w:val="0"/>
              <w:marBottom w:val="0"/>
              <w:divBdr>
                <w:top w:val="none" w:sz="0" w:space="0" w:color="auto"/>
                <w:left w:val="none" w:sz="0" w:space="0" w:color="auto"/>
                <w:bottom w:val="none" w:sz="0" w:space="0" w:color="auto"/>
                <w:right w:val="none" w:sz="0" w:space="0" w:color="auto"/>
              </w:divBdr>
            </w:div>
          </w:divsChild>
        </w:div>
        <w:div w:id="1014917138">
          <w:marLeft w:val="0"/>
          <w:marRight w:val="0"/>
          <w:marTop w:val="0"/>
          <w:marBottom w:val="0"/>
          <w:divBdr>
            <w:top w:val="none" w:sz="0" w:space="0" w:color="auto"/>
            <w:left w:val="none" w:sz="0" w:space="0" w:color="auto"/>
            <w:bottom w:val="none" w:sz="0" w:space="0" w:color="auto"/>
            <w:right w:val="none" w:sz="0" w:space="0" w:color="auto"/>
          </w:divBdr>
          <w:divsChild>
            <w:div w:id="879440294">
              <w:marLeft w:val="0"/>
              <w:marRight w:val="0"/>
              <w:marTop w:val="0"/>
              <w:marBottom w:val="0"/>
              <w:divBdr>
                <w:top w:val="none" w:sz="0" w:space="0" w:color="auto"/>
                <w:left w:val="none" w:sz="0" w:space="0" w:color="auto"/>
                <w:bottom w:val="none" w:sz="0" w:space="0" w:color="auto"/>
                <w:right w:val="none" w:sz="0" w:space="0" w:color="auto"/>
              </w:divBdr>
            </w:div>
          </w:divsChild>
        </w:div>
        <w:div w:id="1020669805">
          <w:marLeft w:val="0"/>
          <w:marRight w:val="0"/>
          <w:marTop w:val="300"/>
          <w:marBottom w:val="0"/>
          <w:divBdr>
            <w:top w:val="none" w:sz="0" w:space="0" w:color="auto"/>
            <w:left w:val="none" w:sz="0" w:space="0" w:color="auto"/>
            <w:bottom w:val="none" w:sz="0" w:space="0" w:color="auto"/>
            <w:right w:val="none" w:sz="0" w:space="0" w:color="auto"/>
          </w:divBdr>
          <w:divsChild>
            <w:div w:id="1317035289">
              <w:marLeft w:val="0"/>
              <w:marRight w:val="0"/>
              <w:marTop w:val="0"/>
              <w:marBottom w:val="0"/>
              <w:divBdr>
                <w:top w:val="none" w:sz="0" w:space="0" w:color="auto"/>
                <w:left w:val="none" w:sz="0" w:space="0" w:color="auto"/>
                <w:bottom w:val="none" w:sz="0" w:space="0" w:color="auto"/>
                <w:right w:val="none" w:sz="0" w:space="0" w:color="auto"/>
              </w:divBdr>
              <w:divsChild>
                <w:div w:id="170717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4391">
          <w:marLeft w:val="0"/>
          <w:marRight w:val="0"/>
          <w:marTop w:val="300"/>
          <w:marBottom w:val="0"/>
          <w:divBdr>
            <w:top w:val="none" w:sz="0" w:space="0" w:color="auto"/>
            <w:left w:val="none" w:sz="0" w:space="0" w:color="auto"/>
            <w:bottom w:val="none" w:sz="0" w:space="0" w:color="auto"/>
            <w:right w:val="none" w:sz="0" w:space="0" w:color="auto"/>
          </w:divBdr>
        </w:div>
        <w:div w:id="1094862815">
          <w:marLeft w:val="0"/>
          <w:marRight w:val="0"/>
          <w:marTop w:val="0"/>
          <w:marBottom w:val="0"/>
          <w:divBdr>
            <w:top w:val="none" w:sz="0" w:space="0" w:color="auto"/>
            <w:left w:val="none" w:sz="0" w:space="0" w:color="auto"/>
            <w:bottom w:val="none" w:sz="0" w:space="0" w:color="auto"/>
            <w:right w:val="none" w:sz="0" w:space="0" w:color="auto"/>
          </w:divBdr>
          <w:divsChild>
            <w:div w:id="235014710">
              <w:marLeft w:val="0"/>
              <w:marRight w:val="0"/>
              <w:marTop w:val="0"/>
              <w:marBottom w:val="0"/>
              <w:divBdr>
                <w:top w:val="none" w:sz="0" w:space="0" w:color="auto"/>
                <w:left w:val="none" w:sz="0" w:space="0" w:color="auto"/>
                <w:bottom w:val="none" w:sz="0" w:space="0" w:color="auto"/>
                <w:right w:val="none" w:sz="0" w:space="0" w:color="auto"/>
              </w:divBdr>
            </w:div>
          </w:divsChild>
        </w:div>
        <w:div w:id="1321301681">
          <w:marLeft w:val="0"/>
          <w:marRight w:val="0"/>
          <w:marTop w:val="0"/>
          <w:marBottom w:val="0"/>
          <w:divBdr>
            <w:top w:val="none" w:sz="0" w:space="0" w:color="auto"/>
            <w:left w:val="none" w:sz="0" w:space="0" w:color="auto"/>
            <w:bottom w:val="none" w:sz="0" w:space="0" w:color="auto"/>
            <w:right w:val="none" w:sz="0" w:space="0" w:color="auto"/>
          </w:divBdr>
        </w:div>
        <w:div w:id="1372807541">
          <w:marLeft w:val="0"/>
          <w:marRight w:val="0"/>
          <w:marTop w:val="300"/>
          <w:marBottom w:val="0"/>
          <w:divBdr>
            <w:top w:val="none" w:sz="0" w:space="0" w:color="auto"/>
            <w:left w:val="none" w:sz="0" w:space="0" w:color="auto"/>
            <w:bottom w:val="none" w:sz="0" w:space="0" w:color="auto"/>
            <w:right w:val="none" w:sz="0" w:space="0" w:color="auto"/>
          </w:divBdr>
          <w:divsChild>
            <w:div w:id="1847668621">
              <w:marLeft w:val="0"/>
              <w:marRight w:val="0"/>
              <w:marTop w:val="0"/>
              <w:marBottom w:val="0"/>
              <w:divBdr>
                <w:top w:val="none" w:sz="0" w:space="0" w:color="auto"/>
                <w:left w:val="none" w:sz="0" w:space="0" w:color="auto"/>
                <w:bottom w:val="none" w:sz="0" w:space="0" w:color="auto"/>
                <w:right w:val="none" w:sz="0" w:space="0" w:color="auto"/>
              </w:divBdr>
              <w:divsChild>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064820">
          <w:marLeft w:val="0"/>
          <w:marRight w:val="0"/>
          <w:marTop w:val="0"/>
          <w:marBottom w:val="0"/>
          <w:divBdr>
            <w:top w:val="none" w:sz="0" w:space="0" w:color="auto"/>
            <w:left w:val="none" w:sz="0" w:space="0" w:color="auto"/>
            <w:bottom w:val="none" w:sz="0" w:space="0" w:color="auto"/>
            <w:right w:val="none" w:sz="0" w:space="0" w:color="auto"/>
          </w:divBdr>
        </w:div>
        <w:div w:id="1511868289">
          <w:marLeft w:val="0"/>
          <w:marRight w:val="0"/>
          <w:marTop w:val="0"/>
          <w:marBottom w:val="0"/>
          <w:divBdr>
            <w:top w:val="none" w:sz="0" w:space="0" w:color="auto"/>
            <w:left w:val="none" w:sz="0" w:space="0" w:color="auto"/>
            <w:bottom w:val="none" w:sz="0" w:space="0" w:color="auto"/>
            <w:right w:val="none" w:sz="0" w:space="0" w:color="auto"/>
          </w:divBdr>
        </w:div>
        <w:div w:id="1571503897">
          <w:marLeft w:val="0"/>
          <w:marRight w:val="0"/>
          <w:marTop w:val="0"/>
          <w:marBottom w:val="0"/>
          <w:divBdr>
            <w:top w:val="none" w:sz="0" w:space="0" w:color="auto"/>
            <w:left w:val="none" w:sz="0" w:space="0" w:color="auto"/>
            <w:bottom w:val="none" w:sz="0" w:space="0" w:color="auto"/>
            <w:right w:val="none" w:sz="0" w:space="0" w:color="auto"/>
          </w:divBdr>
        </w:div>
        <w:div w:id="1648775801">
          <w:marLeft w:val="0"/>
          <w:marRight w:val="0"/>
          <w:marTop w:val="0"/>
          <w:marBottom w:val="0"/>
          <w:divBdr>
            <w:top w:val="none" w:sz="0" w:space="0" w:color="auto"/>
            <w:left w:val="none" w:sz="0" w:space="0" w:color="auto"/>
            <w:bottom w:val="none" w:sz="0" w:space="0" w:color="auto"/>
            <w:right w:val="none" w:sz="0" w:space="0" w:color="auto"/>
          </w:divBdr>
        </w:div>
        <w:div w:id="1690795104">
          <w:marLeft w:val="0"/>
          <w:marRight w:val="0"/>
          <w:marTop w:val="0"/>
          <w:marBottom w:val="0"/>
          <w:divBdr>
            <w:top w:val="none" w:sz="0" w:space="0" w:color="auto"/>
            <w:left w:val="none" w:sz="0" w:space="0" w:color="auto"/>
            <w:bottom w:val="none" w:sz="0" w:space="0" w:color="auto"/>
            <w:right w:val="none" w:sz="0" w:space="0" w:color="auto"/>
          </w:divBdr>
          <w:divsChild>
            <w:div w:id="544760975">
              <w:marLeft w:val="0"/>
              <w:marRight w:val="0"/>
              <w:marTop w:val="0"/>
              <w:marBottom w:val="0"/>
              <w:divBdr>
                <w:top w:val="none" w:sz="0" w:space="0" w:color="auto"/>
                <w:left w:val="none" w:sz="0" w:space="0" w:color="auto"/>
                <w:bottom w:val="none" w:sz="0" w:space="0" w:color="auto"/>
                <w:right w:val="none" w:sz="0" w:space="0" w:color="auto"/>
              </w:divBdr>
            </w:div>
          </w:divsChild>
        </w:div>
        <w:div w:id="1809349659">
          <w:marLeft w:val="0"/>
          <w:marRight w:val="0"/>
          <w:marTop w:val="0"/>
          <w:marBottom w:val="0"/>
          <w:divBdr>
            <w:top w:val="none" w:sz="0" w:space="0" w:color="auto"/>
            <w:left w:val="none" w:sz="0" w:space="0" w:color="auto"/>
            <w:bottom w:val="none" w:sz="0" w:space="0" w:color="auto"/>
            <w:right w:val="none" w:sz="0" w:space="0" w:color="auto"/>
          </w:divBdr>
          <w:divsChild>
            <w:div w:id="90907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6819">
      <w:bodyDiv w:val="1"/>
      <w:marLeft w:val="0"/>
      <w:marRight w:val="0"/>
      <w:marTop w:val="0"/>
      <w:marBottom w:val="0"/>
      <w:divBdr>
        <w:top w:val="none" w:sz="0" w:space="0" w:color="auto"/>
        <w:left w:val="none" w:sz="0" w:space="0" w:color="auto"/>
        <w:bottom w:val="none" w:sz="0" w:space="0" w:color="auto"/>
        <w:right w:val="none" w:sz="0" w:space="0" w:color="auto"/>
      </w:divBdr>
      <w:divsChild>
        <w:div w:id="13116148">
          <w:marLeft w:val="0"/>
          <w:marRight w:val="0"/>
          <w:marTop w:val="0"/>
          <w:marBottom w:val="0"/>
          <w:divBdr>
            <w:top w:val="none" w:sz="0" w:space="0" w:color="auto"/>
            <w:left w:val="none" w:sz="0" w:space="0" w:color="auto"/>
            <w:bottom w:val="none" w:sz="0" w:space="0" w:color="auto"/>
            <w:right w:val="none" w:sz="0" w:space="0" w:color="auto"/>
          </w:divBdr>
          <w:divsChild>
            <w:div w:id="511645247">
              <w:marLeft w:val="0"/>
              <w:marRight w:val="0"/>
              <w:marTop w:val="0"/>
              <w:marBottom w:val="0"/>
              <w:divBdr>
                <w:top w:val="none" w:sz="0" w:space="0" w:color="auto"/>
                <w:left w:val="none" w:sz="0" w:space="0" w:color="auto"/>
                <w:bottom w:val="none" w:sz="0" w:space="0" w:color="auto"/>
                <w:right w:val="none" w:sz="0" w:space="0" w:color="auto"/>
              </w:divBdr>
            </w:div>
          </w:divsChild>
        </w:div>
        <w:div w:id="65497403">
          <w:marLeft w:val="0"/>
          <w:marRight w:val="0"/>
          <w:marTop w:val="0"/>
          <w:marBottom w:val="0"/>
          <w:divBdr>
            <w:top w:val="none" w:sz="0" w:space="0" w:color="auto"/>
            <w:left w:val="none" w:sz="0" w:space="0" w:color="auto"/>
            <w:bottom w:val="none" w:sz="0" w:space="0" w:color="auto"/>
            <w:right w:val="none" w:sz="0" w:space="0" w:color="auto"/>
          </w:divBdr>
        </w:div>
        <w:div w:id="198400847">
          <w:marLeft w:val="0"/>
          <w:marRight w:val="0"/>
          <w:marTop w:val="0"/>
          <w:marBottom w:val="0"/>
          <w:divBdr>
            <w:top w:val="none" w:sz="0" w:space="0" w:color="auto"/>
            <w:left w:val="none" w:sz="0" w:space="0" w:color="auto"/>
            <w:bottom w:val="none" w:sz="0" w:space="0" w:color="auto"/>
            <w:right w:val="none" w:sz="0" w:space="0" w:color="auto"/>
          </w:divBdr>
        </w:div>
        <w:div w:id="419255086">
          <w:marLeft w:val="0"/>
          <w:marRight w:val="0"/>
          <w:marTop w:val="0"/>
          <w:marBottom w:val="0"/>
          <w:divBdr>
            <w:top w:val="none" w:sz="0" w:space="0" w:color="auto"/>
            <w:left w:val="none" w:sz="0" w:space="0" w:color="auto"/>
            <w:bottom w:val="none" w:sz="0" w:space="0" w:color="auto"/>
            <w:right w:val="none" w:sz="0" w:space="0" w:color="auto"/>
          </w:divBdr>
          <w:divsChild>
            <w:div w:id="1547183577">
              <w:marLeft w:val="0"/>
              <w:marRight w:val="0"/>
              <w:marTop w:val="0"/>
              <w:marBottom w:val="0"/>
              <w:divBdr>
                <w:top w:val="none" w:sz="0" w:space="0" w:color="auto"/>
                <w:left w:val="none" w:sz="0" w:space="0" w:color="auto"/>
                <w:bottom w:val="none" w:sz="0" w:space="0" w:color="auto"/>
                <w:right w:val="none" w:sz="0" w:space="0" w:color="auto"/>
              </w:divBdr>
            </w:div>
          </w:divsChild>
        </w:div>
        <w:div w:id="494996299">
          <w:marLeft w:val="0"/>
          <w:marRight w:val="0"/>
          <w:marTop w:val="0"/>
          <w:marBottom w:val="0"/>
          <w:divBdr>
            <w:top w:val="none" w:sz="0" w:space="0" w:color="auto"/>
            <w:left w:val="none" w:sz="0" w:space="0" w:color="auto"/>
            <w:bottom w:val="none" w:sz="0" w:space="0" w:color="auto"/>
            <w:right w:val="none" w:sz="0" w:space="0" w:color="auto"/>
          </w:divBdr>
        </w:div>
        <w:div w:id="625159590">
          <w:marLeft w:val="0"/>
          <w:marRight w:val="0"/>
          <w:marTop w:val="0"/>
          <w:marBottom w:val="0"/>
          <w:divBdr>
            <w:top w:val="none" w:sz="0" w:space="0" w:color="auto"/>
            <w:left w:val="none" w:sz="0" w:space="0" w:color="auto"/>
            <w:bottom w:val="none" w:sz="0" w:space="0" w:color="auto"/>
            <w:right w:val="none" w:sz="0" w:space="0" w:color="auto"/>
          </w:divBdr>
        </w:div>
        <w:div w:id="922421242">
          <w:marLeft w:val="0"/>
          <w:marRight w:val="0"/>
          <w:marTop w:val="0"/>
          <w:marBottom w:val="0"/>
          <w:divBdr>
            <w:top w:val="none" w:sz="0" w:space="0" w:color="auto"/>
            <w:left w:val="none" w:sz="0" w:space="0" w:color="auto"/>
            <w:bottom w:val="none" w:sz="0" w:space="0" w:color="auto"/>
            <w:right w:val="none" w:sz="0" w:space="0" w:color="auto"/>
          </w:divBdr>
        </w:div>
        <w:div w:id="1046223600">
          <w:marLeft w:val="0"/>
          <w:marRight w:val="0"/>
          <w:marTop w:val="0"/>
          <w:marBottom w:val="0"/>
          <w:divBdr>
            <w:top w:val="none" w:sz="0" w:space="0" w:color="auto"/>
            <w:left w:val="none" w:sz="0" w:space="0" w:color="auto"/>
            <w:bottom w:val="none" w:sz="0" w:space="0" w:color="auto"/>
            <w:right w:val="none" w:sz="0" w:space="0" w:color="auto"/>
          </w:divBdr>
        </w:div>
        <w:div w:id="1154687435">
          <w:marLeft w:val="0"/>
          <w:marRight w:val="0"/>
          <w:marTop w:val="0"/>
          <w:marBottom w:val="0"/>
          <w:divBdr>
            <w:top w:val="none" w:sz="0" w:space="0" w:color="auto"/>
            <w:left w:val="none" w:sz="0" w:space="0" w:color="auto"/>
            <w:bottom w:val="none" w:sz="0" w:space="0" w:color="auto"/>
            <w:right w:val="none" w:sz="0" w:space="0" w:color="auto"/>
          </w:divBdr>
          <w:divsChild>
            <w:div w:id="181629358">
              <w:marLeft w:val="0"/>
              <w:marRight w:val="0"/>
              <w:marTop w:val="0"/>
              <w:marBottom w:val="0"/>
              <w:divBdr>
                <w:top w:val="none" w:sz="0" w:space="0" w:color="auto"/>
                <w:left w:val="none" w:sz="0" w:space="0" w:color="auto"/>
                <w:bottom w:val="none" w:sz="0" w:space="0" w:color="auto"/>
                <w:right w:val="none" w:sz="0" w:space="0" w:color="auto"/>
              </w:divBdr>
            </w:div>
          </w:divsChild>
        </w:div>
        <w:div w:id="1306819173">
          <w:marLeft w:val="0"/>
          <w:marRight w:val="0"/>
          <w:marTop w:val="0"/>
          <w:marBottom w:val="0"/>
          <w:divBdr>
            <w:top w:val="none" w:sz="0" w:space="0" w:color="auto"/>
            <w:left w:val="none" w:sz="0" w:space="0" w:color="auto"/>
            <w:bottom w:val="none" w:sz="0" w:space="0" w:color="auto"/>
            <w:right w:val="none" w:sz="0" w:space="0" w:color="auto"/>
          </w:divBdr>
          <w:divsChild>
            <w:div w:id="1242134508">
              <w:marLeft w:val="0"/>
              <w:marRight w:val="0"/>
              <w:marTop w:val="0"/>
              <w:marBottom w:val="0"/>
              <w:divBdr>
                <w:top w:val="none" w:sz="0" w:space="0" w:color="auto"/>
                <w:left w:val="none" w:sz="0" w:space="0" w:color="auto"/>
                <w:bottom w:val="none" w:sz="0" w:space="0" w:color="auto"/>
                <w:right w:val="none" w:sz="0" w:space="0" w:color="auto"/>
              </w:divBdr>
            </w:div>
          </w:divsChild>
        </w:div>
        <w:div w:id="1555266729">
          <w:marLeft w:val="0"/>
          <w:marRight w:val="0"/>
          <w:marTop w:val="300"/>
          <w:marBottom w:val="0"/>
          <w:divBdr>
            <w:top w:val="none" w:sz="0" w:space="0" w:color="auto"/>
            <w:left w:val="none" w:sz="0" w:space="0" w:color="auto"/>
            <w:bottom w:val="none" w:sz="0" w:space="0" w:color="auto"/>
            <w:right w:val="none" w:sz="0" w:space="0" w:color="auto"/>
          </w:divBdr>
          <w:divsChild>
            <w:div w:id="585580067">
              <w:marLeft w:val="0"/>
              <w:marRight w:val="0"/>
              <w:marTop w:val="0"/>
              <w:marBottom w:val="0"/>
              <w:divBdr>
                <w:top w:val="none" w:sz="0" w:space="0" w:color="auto"/>
                <w:left w:val="none" w:sz="0" w:space="0" w:color="auto"/>
                <w:bottom w:val="none" w:sz="0" w:space="0" w:color="auto"/>
                <w:right w:val="none" w:sz="0" w:space="0" w:color="auto"/>
              </w:divBdr>
              <w:divsChild>
                <w:div w:id="653022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445520">
          <w:marLeft w:val="0"/>
          <w:marRight w:val="0"/>
          <w:marTop w:val="0"/>
          <w:marBottom w:val="0"/>
          <w:divBdr>
            <w:top w:val="none" w:sz="0" w:space="0" w:color="auto"/>
            <w:left w:val="none" w:sz="0" w:space="0" w:color="auto"/>
            <w:bottom w:val="none" w:sz="0" w:space="0" w:color="auto"/>
            <w:right w:val="none" w:sz="0" w:space="0" w:color="auto"/>
          </w:divBdr>
          <w:divsChild>
            <w:div w:id="358967666">
              <w:marLeft w:val="0"/>
              <w:marRight w:val="0"/>
              <w:marTop w:val="0"/>
              <w:marBottom w:val="0"/>
              <w:divBdr>
                <w:top w:val="none" w:sz="0" w:space="0" w:color="auto"/>
                <w:left w:val="none" w:sz="0" w:space="0" w:color="auto"/>
                <w:bottom w:val="none" w:sz="0" w:space="0" w:color="auto"/>
                <w:right w:val="none" w:sz="0" w:space="0" w:color="auto"/>
              </w:divBdr>
            </w:div>
          </w:divsChild>
        </w:div>
        <w:div w:id="1676614858">
          <w:marLeft w:val="0"/>
          <w:marRight w:val="0"/>
          <w:marTop w:val="300"/>
          <w:marBottom w:val="0"/>
          <w:divBdr>
            <w:top w:val="none" w:sz="0" w:space="0" w:color="auto"/>
            <w:left w:val="none" w:sz="0" w:space="0" w:color="auto"/>
            <w:bottom w:val="none" w:sz="0" w:space="0" w:color="auto"/>
            <w:right w:val="none" w:sz="0" w:space="0" w:color="auto"/>
          </w:divBdr>
        </w:div>
        <w:div w:id="1842232776">
          <w:marLeft w:val="0"/>
          <w:marRight w:val="0"/>
          <w:marTop w:val="300"/>
          <w:marBottom w:val="0"/>
          <w:divBdr>
            <w:top w:val="none" w:sz="0" w:space="0" w:color="auto"/>
            <w:left w:val="none" w:sz="0" w:space="0" w:color="auto"/>
            <w:bottom w:val="none" w:sz="0" w:space="0" w:color="auto"/>
            <w:right w:val="none" w:sz="0" w:space="0" w:color="auto"/>
          </w:divBdr>
          <w:divsChild>
            <w:div w:id="1642805471">
              <w:marLeft w:val="0"/>
              <w:marRight w:val="0"/>
              <w:marTop w:val="0"/>
              <w:marBottom w:val="0"/>
              <w:divBdr>
                <w:top w:val="none" w:sz="0" w:space="0" w:color="auto"/>
                <w:left w:val="none" w:sz="0" w:space="0" w:color="auto"/>
                <w:bottom w:val="none" w:sz="0" w:space="0" w:color="auto"/>
                <w:right w:val="none" w:sz="0" w:space="0" w:color="auto"/>
              </w:divBdr>
              <w:divsChild>
                <w:div w:id="4406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785">
          <w:marLeft w:val="0"/>
          <w:marRight w:val="0"/>
          <w:marTop w:val="0"/>
          <w:marBottom w:val="0"/>
          <w:divBdr>
            <w:top w:val="none" w:sz="0" w:space="0" w:color="auto"/>
            <w:left w:val="none" w:sz="0" w:space="0" w:color="auto"/>
            <w:bottom w:val="none" w:sz="0" w:space="0" w:color="auto"/>
            <w:right w:val="none" w:sz="0" w:space="0" w:color="auto"/>
          </w:divBdr>
        </w:div>
      </w:divsChild>
    </w:div>
    <w:div w:id="6104290">
      <w:bodyDiv w:val="1"/>
      <w:marLeft w:val="0"/>
      <w:marRight w:val="0"/>
      <w:marTop w:val="0"/>
      <w:marBottom w:val="0"/>
      <w:divBdr>
        <w:top w:val="none" w:sz="0" w:space="0" w:color="auto"/>
        <w:left w:val="none" w:sz="0" w:space="0" w:color="auto"/>
        <w:bottom w:val="none" w:sz="0" w:space="0" w:color="auto"/>
        <w:right w:val="none" w:sz="0" w:space="0" w:color="auto"/>
      </w:divBdr>
    </w:div>
    <w:div w:id="6639639">
      <w:bodyDiv w:val="1"/>
      <w:marLeft w:val="0"/>
      <w:marRight w:val="0"/>
      <w:marTop w:val="0"/>
      <w:marBottom w:val="0"/>
      <w:divBdr>
        <w:top w:val="none" w:sz="0" w:space="0" w:color="auto"/>
        <w:left w:val="none" w:sz="0" w:space="0" w:color="auto"/>
        <w:bottom w:val="none" w:sz="0" w:space="0" w:color="auto"/>
        <w:right w:val="none" w:sz="0" w:space="0" w:color="auto"/>
      </w:divBdr>
      <w:divsChild>
        <w:div w:id="107703062">
          <w:marLeft w:val="0"/>
          <w:marRight w:val="0"/>
          <w:marTop w:val="0"/>
          <w:marBottom w:val="0"/>
          <w:divBdr>
            <w:top w:val="none" w:sz="0" w:space="0" w:color="auto"/>
            <w:left w:val="none" w:sz="0" w:space="0" w:color="auto"/>
            <w:bottom w:val="none" w:sz="0" w:space="0" w:color="auto"/>
            <w:right w:val="none" w:sz="0" w:space="0" w:color="auto"/>
          </w:divBdr>
          <w:divsChild>
            <w:div w:id="1321353594">
              <w:marLeft w:val="0"/>
              <w:marRight w:val="0"/>
              <w:marTop w:val="0"/>
              <w:marBottom w:val="0"/>
              <w:divBdr>
                <w:top w:val="none" w:sz="0" w:space="0" w:color="auto"/>
                <w:left w:val="none" w:sz="0" w:space="0" w:color="auto"/>
                <w:bottom w:val="none" w:sz="0" w:space="0" w:color="auto"/>
                <w:right w:val="none" w:sz="0" w:space="0" w:color="auto"/>
              </w:divBdr>
            </w:div>
          </w:divsChild>
        </w:div>
        <w:div w:id="278994388">
          <w:marLeft w:val="0"/>
          <w:marRight w:val="0"/>
          <w:marTop w:val="0"/>
          <w:marBottom w:val="0"/>
          <w:divBdr>
            <w:top w:val="none" w:sz="0" w:space="0" w:color="auto"/>
            <w:left w:val="none" w:sz="0" w:space="0" w:color="auto"/>
            <w:bottom w:val="none" w:sz="0" w:space="0" w:color="auto"/>
            <w:right w:val="none" w:sz="0" w:space="0" w:color="auto"/>
          </w:divBdr>
          <w:divsChild>
            <w:div w:id="634214563">
              <w:marLeft w:val="0"/>
              <w:marRight w:val="0"/>
              <w:marTop w:val="0"/>
              <w:marBottom w:val="0"/>
              <w:divBdr>
                <w:top w:val="none" w:sz="0" w:space="0" w:color="auto"/>
                <w:left w:val="none" w:sz="0" w:space="0" w:color="auto"/>
                <w:bottom w:val="none" w:sz="0" w:space="0" w:color="auto"/>
                <w:right w:val="none" w:sz="0" w:space="0" w:color="auto"/>
              </w:divBdr>
            </w:div>
          </w:divsChild>
        </w:div>
        <w:div w:id="407460257">
          <w:marLeft w:val="0"/>
          <w:marRight w:val="0"/>
          <w:marTop w:val="300"/>
          <w:marBottom w:val="0"/>
          <w:divBdr>
            <w:top w:val="none" w:sz="0" w:space="0" w:color="auto"/>
            <w:left w:val="none" w:sz="0" w:space="0" w:color="auto"/>
            <w:bottom w:val="none" w:sz="0" w:space="0" w:color="auto"/>
            <w:right w:val="none" w:sz="0" w:space="0" w:color="auto"/>
          </w:divBdr>
          <w:divsChild>
            <w:div w:id="1826241247">
              <w:marLeft w:val="0"/>
              <w:marRight w:val="0"/>
              <w:marTop w:val="0"/>
              <w:marBottom w:val="0"/>
              <w:divBdr>
                <w:top w:val="none" w:sz="0" w:space="0" w:color="auto"/>
                <w:left w:val="none" w:sz="0" w:space="0" w:color="auto"/>
                <w:bottom w:val="none" w:sz="0" w:space="0" w:color="auto"/>
                <w:right w:val="none" w:sz="0" w:space="0" w:color="auto"/>
              </w:divBdr>
              <w:divsChild>
                <w:div w:id="79672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569608">
          <w:marLeft w:val="0"/>
          <w:marRight w:val="0"/>
          <w:marTop w:val="0"/>
          <w:marBottom w:val="0"/>
          <w:divBdr>
            <w:top w:val="none" w:sz="0" w:space="0" w:color="auto"/>
            <w:left w:val="none" w:sz="0" w:space="0" w:color="auto"/>
            <w:bottom w:val="none" w:sz="0" w:space="0" w:color="auto"/>
            <w:right w:val="none" w:sz="0" w:space="0" w:color="auto"/>
          </w:divBdr>
        </w:div>
        <w:div w:id="648634870">
          <w:marLeft w:val="0"/>
          <w:marRight w:val="0"/>
          <w:marTop w:val="0"/>
          <w:marBottom w:val="0"/>
          <w:divBdr>
            <w:top w:val="none" w:sz="0" w:space="0" w:color="auto"/>
            <w:left w:val="none" w:sz="0" w:space="0" w:color="auto"/>
            <w:bottom w:val="none" w:sz="0" w:space="0" w:color="auto"/>
            <w:right w:val="none" w:sz="0" w:space="0" w:color="auto"/>
          </w:divBdr>
        </w:div>
        <w:div w:id="714306583">
          <w:marLeft w:val="0"/>
          <w:marRight w:val="0"/>
          <w:marTop w:val="0"/>
          <w:marBottom w:val="0"/>
          <w:divBdr>
            <w:top w:val="none" w:sz="0" w:space="0" w:color="auto"/>
            <w:left w:val="none" w:sz="0" w:space="0" w:color="auto"/>
            <w:bottom w:val="none" w:sz="0" w:space="0" w:color="auto"/>
            <w:right w:val="none" w:sz="0" w:space="0" w:color="auto"/>
          </w:divBdr>
          <w:divsChild>
            <w:div w:id="1126318222">
              <w:marLeft w:val="0"/>
              <w:marRight w:val="0"/>
              <w:marTop w:val="0"/>
              <w:marBottom w:val="0"/>
              <w:divBdr>
                <w:top w:val="none" w:sz="0" w:space="0" w:color="auto"/>
                <w:left w:val="none" w:sz="0" w:space="0" w:color="auto"/>
                <w:bottom w:val="none" w:sz="0" w:space="0" w:color="auto"/>
                <w:right w:val="none" w:sz="0" w:space="0" w:color="auto"/>
              </w:divBdr>
            </w:div>
          </w:divsChild>
        </w:div>
        <w:div w:id="768935571">
          <w:marLeft w:val="0"/>
          <w:marRight w:val="0"/>
          <w:marTop w:val="0"/>
          <w:marBottom w:val="0"/>
          <w:divBdr>
            <w:top w:val="none" w:sz="0" w:space="0" w:color="auto"/>
            <w:left w:val="none" w:sz="0" w:space="0" w:color="auto"/>
            <w:bottom w:val="none" w:sz="0" w:space="0" w:color="auto"/>
            <w:right w:val="none" w:sz="0" w:space="0" w:color="auto"/>
          </w:divBdr>
        </w:div>
        <w:div w:id="932394049">
          <w:marLeft w:val="0"/>
          <w:marRight w:val="0"/>
          <w:marTop w:val="0"/>
          <w:marBottom w:val="0"/>
          <w:divBdr>
            <w:top w:val="none" w:sz="0" w:space="0" w:color="auto"/>
            <w:left w:val="none" w:sz="0" w:space="0" w:color="auto"/>
            <w:bottom w:val="none" w:sz="0" w:space="0" w:color="auto"/>
            <w:right w:val="none" w:sz="0" w:space="0" w:color="auto"/>
          </w:divBdr>
          <w:divsChild>
            <w:div w:id="348994345">
              <w:marLeft w:val="0"/>
              <w:marRight w:val="0"/>
              <w:marTop w:val="0"/>
              <w:marBottom w:val="0"/>
              <w:divBdr>
                <w:top w:val="none" w:sz="0" w:space="0" w:color="auto"/>
                <w:left w:val="none" w:sz="0" w:space="0" w:color="auto"/>
                <w:bottom w:val="none" w:sz="0" w:space="0" w:color="auto"/>
                <w:right w:val="none" w:sz="0" w:space="0" w:color="auto"/>
              </w:divBdr>
            </w:div>
          </w:divsChild>
        </w:div>
        <w:div w:id="939721125">
          <w:marLeft w:val="0"/>
          <w:marRight w:val="0"/>
          <w:marTop w:val="0"/>
          <w:marBottom w:val="0"/>
          <w:divBdr>
            <w:top w:val="none" w:sz="0" w:space="0" w:color="auto"/>
            <w:left w:val="none" w:sz="0" w:space="0" w:color="auto"/>
            <w:bottom w:val="none" w:sz="0" w:space="0" w:color="auto"/>
            <w:right w:val="none" w:sz="0" w:space="0" w:color="auto"/>
          </w:divBdr>
          <w:divsChild>
            <w:div w:id="1004087317">
              <w:marLeft w:val="0"/>
              <w:marRight w:val="0"/>
              <w:marTop w:val="0"/>
              <w:marBottom w:val="0"/>
              <w:divBdr>
                <w:top w:val="none" w:sz="0" w:space="0" w:color="auto"/>
                <w:left w:val="none" w:sz="0" w:space="0" w:color="auto"/>
                <w:bottom w:val="none" w:sz="0" w:space="0" w:color="auto"/>
                <w:right w:val="none" w:sz="0" w:space="0" w:color="auto"/>
              </w:divBdr>
            </w:div>
          </w:divsChild>
        </w:div>
        <w:div w:id="1110008620">
          <w:marLeft w:val="0"/>
          <w:marRight w:val="0"/>
          <w:marTop w:val="0"/>
          <w:marBottom w:val="0"/>
          <w:divBdr>
            <w:top w:val="none" w:sz="0" w:space="0" w:color="auto"/>
            <w:left w:val="none" w:sz="0" w:space="0" w:color="auto"/>
            <w:bottom w:val="none" w:sz="0" w:space="0" w:color="auto"/>
            <w:right w:val="none" w:sz="0" w:space="0" w:color="auto"/>
          </w:divBdr>
        </w:div>
        <w:div w:id="1191407942">
          <w:marLeft w:val="0"/>
          <w:marRight w:val="0"/>
          <w:marTop w:val="0"/>
          <w:marBottom w:val="0"/>
          <w:divBdr>
            <w:top w:val="none" w:sz="0" w:space="0" w:color="auto"/>
            <w:left w:val="none" w:sz="0" w:space="0" w:color="auto"/>
            <w:bottom w:val="none" w:sz="0" w:space="0" w:color="auto"/>
            <w:right w:val="none" w:sz="0" w:space="0" w:color="auto"/>
          </w:divBdr>
        </w:div>
        <w:div w:id="1198275609">
          <w:marLeft w:val="0"/>
          <w:marRight w:val="0"/>
          <w:marTop w:val="0"/>
          <w:marBottom w:val="0"/>
          <w:divBdr>
            <w:top w:val="none" w:sz="0" w:space="0" w:color="auto"/>
            <w:left w:val="none" w:sz="0" w:space="0" w:color="auto"/>
            <w:bottom w:val="none" w:sz="0" w:space="0" w:color="auto"/>
            <w:right w:val="none" w:sz="0" w:space="0" w:color="auto"/>
          </w:divBdr>
          <w:divsChild>
            <w:div w:id="1670673371">
              <w:marLeft w:val="0"/>
              <w:marRight w:val="0"/>
              <w:marTop w:val="0"/>
              <w:marBottom w:val="0"/>
              <w:divBdr>
                <w:top w:val="none" w:sz="0" w:space="0" w:color="auto"/>
                <w:left w:val="none" w:sz="0" w:space="0" w:color="auto"/>
                <w:bottom w:val="none" w:sz="0" w:space="0" w:color="auto"/>
                <w:right w:val="none" w:sz="0" w:space="0" w:color="auto"/>
              </w:divBdr>
            </w:div>
          </w:divsChild>
        </w:div>
        <w:div w:id="1586916435">
          <w:marLeft w:val="0"/>
          <w:marRight w:val="0"/>
          <w:marTop w:val="0"/>
          <w:marBottom w:val="0"/>
          <w:divBdr>
            <w:top w:val="none" w:sz="0" w:space="0" w:color="auto"/>
            <w:left w:val="none" w:sz="0" w:space="0" w:color="auto"/>
            <w:bottom w:val="none" w:sz="0" w:space="0" w:color="auto"/>
            <w:right w:val="none" w:sz="0" w:space="0" w:color="auto"/>
          </w:divBdr>
        </w:div>
        <w:div w:id="1696729653">
          <w:marLeft w:val="0"/>
          <w:marRight w:val="0"/>
          <w:marTop w:val="300"/>
          <w:marBottom w:val="0"/>
          <w:divBdr>
            <w:top w:val="none" w:sz="0" w:space="0" w:color="auto"/>
            <w:left w:val="none" w:sz="0" w:space="0" w:color="auto"/>
            <w:bottom w:val="none" w:sz="0" w:space="0" w:color="auto"/>
            <w:right w:val="none" w:sz="0" w:space="0" w:color="auto"/>
          </w:divBdr>
          <w:divsChild>
            <w:div w:id="1390955605">
              <w:marLeft w:val="0"/>
              <w:marRight w:val="0"/>
              <w:marTop w:val="0"/>
              <w:marBottom w:val="0"/>
              <w:divBdr>
                <w:top w:val="none" w:sz="0" w:space="0" w:color="auto"/>
                <w:left w:val="none" w:sz="0" w:space="0" w:color="auto"/>
                <w:bottom w:val="none" w:sz="0" w:space="0" w:color="auto"/>
                <w:right w:val="none" w:sz="0" w:space="0" w:color="auto"/>
              </w:divBdr>
              <w:divsChild>
                <w:div w:id="109323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791527">
          <w:marLeft w:val="0"/>
          <w:marRight w:val="0"/>
          <w:marTop w:val="0"/>
          <w:marBottom w:val="0"/>
          <w:divBdr>
            <w:top w:val="none" w:sz="0" w:space="0" w:color="auto"/>
            <w:left w:val="none" w:sz="0" w:space="0" w:color="auto"/>
            <w:bottom w:val="none" w:sz="0" w:space="0" w:color="auto"/>
            <w:right w:val="none" w:sz="0" w:space="0" w:color="auto"/>
          </w:divBdr>
        </w:div>
        <w:div w:id="1814057474">
          <w:marLeft w:val="0"/>
          <w:marRight w:val="0"/>
          <w:marTop w:val="0"/>
          <w:marBottom w:val="0"/>
          <w:divBdr>
            <w:top w:val="none" w:sz="0" w:space="0" w:color="auto"/>
            <w:left w:val="none" w:sz="0" w:space="0" w:color="auto"/>
            <w:bottom w:val="none" w:sz="0" w:space="0" w:color="auto"/>
            <w:right w:val="none" w:sz="0" w:space="0" w:color="auto"/>
          </w:divBdr>
          <w:divsChild>
            <w:div w:id="14177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207692294">
          <w:marLeft w:val="0"/>
          <w:marRight w:val="0"/>
          <w:marTop w:val="0"/>
          <w:marBottom w:val="0"/>
          <w:divBdr>
            <w:top w:val="none" w:sz="0" w:space="0" w:color="auto"/>
            <w:left w:val="none" w:sz="0" w:space="0" w:color="auto"/>
            <w:bottom w:val="none" w:sz="0" w:space="0" w:color="auto"/>
            <w:right w:val="none" w:sz="0" w:space="0" w:color="auto"/>
          </w:divBdr>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846099634">
          <w:marLeft w:val="0"/>
          <w:marRight w:val="0"/>
          <w:marTop w:val="0"/>
          <w:marBottom w:val="0"/>
          <w:divBdr>
            <w:top w:val="none" w:sz="0" w:space="0" w:color="auto"/>
            <w:left w:val="none" w:sz="0" w:space="0" w:color="auto"/>
            <w:bottom w:val="none" w:sz="0" w:space="0" w:color="auto"/>
            <w:right w:val="none" w:sz="0" w:space="0" w:color="auto"/>
          </w:divBdr>
        </w:div>
        <w:div w:id="909535669">
          <w:marLeft w:val="0"/>
          <w:marRight w:val="0"/>
          <w:marTop w:val="300"/>
          <w:marBottom w:val="0"/>
          <w:divBdr>
            <w:top w:val="none" w:sz="0" w:space="0" w:color="auto"/>
            <w:left w:val="none" w:sz="0" w:space="0" w:color="auto"/>
            <w:bottom w:val="none" w:sz="0" w:space="0" w:color="auto"/>
            <w:right w:val="none" w:sz="0" w:space="0" w:color="auto"/>
          </w:divBdr>
        </w:div>
        <w:div w:id="988293347">
          <w:marLeft w:val="0"/>
          <w:marRight w:val="0"/>
          <w:marTop w:val="0"/>
          <w:marBottom w:val="0"/>
          <w:divBdr>
            <w:top w:val="none" w:sz="0" w:space="0" w:color="auto"/>
            <w:left w:val="none" w:sz="0" w:space="0" w:color="auto"/>
            <w:bottom w:val="none" w:sz="0" w:space="0" w:color="auto"/>
            <w:right w:val="none" w:sz="0" w:space="0" w:color="auto"/>
          </w:divBdr>
        </w:div>
        <w:div w:id="1024752018">
          <w:marLeft w:val="0"/>
          <w:marRight w:val="0"/>
          <w:marTop w:val="0"/>
          <w:marBottom w:val="0"/>
          <w:divBdr>
            <w:top w:val="none" w:sz="0" w:space="0" w:color="auto"/>
            <w:left w:val="none" w:sz="0" w:space="0" w:color="auto"/>
            <w:bottom w:val="none" w:sz="0" w:space="0" w:color="auto"/>
            <w:right w:val="none" w:sz="0" w:space="0" w:color="auto"/>
          </w:divBdr>
        </w:div>
        <w:div w:id="1056857990">
          <w:marLeft w:val="0"/>
          <w:marRight w:val="0"/>
          <w:marTop w:val="0"/>
          <w:marBottom w:val="0"/>
          <w:divBdr>
            <w:top w:val="none" w:sz="0" w:space="0" w:color="auto"/>
            <w:left w:val="none" w:sz="0" w:space="0" w:color="auto"/>
            <w:bottom w:val="none" w:sz="0" w:space="0" w:color="auto"/>
            <w:right w:val="none" w:sz="0" w:space="0" w:color="auto"/>
          </w:divBdr>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553">
      <w:bodyDiv w:val="1"/>
      <w:marLeft w:val="0"/>
      <w:marRight w:val="0"/>
      <w:marTop w:val="0"/>
      <w:marBottom w:val="0"/>
      <w:divBdr>
        <w:top w:val="none" w:sz="0" w:space="0" w:color="auto"/>
        <w:left w:val="none" w:sz="0" w:space="0" w:color="auto"/>
        <w:bottom w:val="none" w:sz="0" w:space="0" w:color="auto"/>
        <w:right w:val="none" w:sz="0" w:space="0" w:color="auto"/>
      </w:divBdr>
    </w:div>
    <w:div w:id="9527844">
      <w:bodyDiv w:val="1"/>
      <w:marLeft w:val="0"/>
      <w:marRight w:val="0"/>
      <w:marTop w:val="0"/>
      <w:marBottom w:val="0"/>
      <w:divBdr>
        <w:top w:val="none" w:sz="0" w:space="0" w:color="auto"/>
        <w:left w:val="none" w:sz="0" w:space="0" w:color="auto"/>
        <w:bottom w:val="none" w:sz="0" w:space="0" w:color="auto"/>
        <w:right w:val="none" w:sz="0" w:space="0" w:color="auto"/>
      </w:divBdr>
      <w:divsChild>
        <w:div w:id="123739718">
          <w:marLeft w:val="0"/>
          <w:marRight w:val="0"/>
          <w:marTop w:val="0"/>
          <w:marBottom w:val="0"/>
          <w:divBdr>
            <w:top w:val="none" w:sz="0" w:space="0" w:color="auto"/>
            <w:left w:val="none" w:sz="0" w:space="0" w:color="auto"/>
            <w:bottom w:val="none" w:sz="0" w:space="0" w:color="auto"/>
            <w:right w:val="none" w:sz="0" w:space="0" w:color="auto"/>
          </w:divBdr>
        </w:div>
        <w:div w:id="261912251">
          <w:marLeft w:val="0"/>
          <w:marRight w:val="0"/>
          <w:marTop w:val="0"/>
          <w:marBottom w:val="0"/>
          <w:divBdr>
            <w:top w:val="none" w:sz="0" w:space="0" w:color="auto"/>
            <w:left w:val="none" w:sz="0" w:space="0" w:color="auto"/>
            <w:bottom w:val="none" w:sz="0" w:space="0" w:color="auto"/>
            <w:right w:val="none" w:sz="0" w:space="0" w:color="auto"/>
          </w:divBdr>
        </w:div>
        <w:div w:id="311953219">
          <w:marLeft w:val="0"/>
          <w:marRight w:val="0"/>
          <w:marTop w:val="300"/>
          <w:marBottom w:val="0"/>
          <w:divBdr>
            <w:top w:val="none" w:sz="0" w:space="0" w:color="auto"/>
            <w:left w:val="none" w:sz="0" w:space="0" w:color="auto"/>
            <w:bottom w:val="none" w:sz="0" w:space="0" w:color="auto"/>
            <w:right w:val="none" w:sz="0" w:space="0" w:color="auto"/>
          </w:divBdr>
        </w:div>
        <w:div w:id="494691323">
          <w:marLeft w:val="0"/>
          <w:marRight w:val="0"/>
          <w:marTop w:val="0"/>
          <w:marBottom w:val="0"/>
          <w:divBdr>
            <w:top w:val="none" w:sz="0" w:space="0" w:color="auto"/>
            <w:left w:val="none" w:sz="0" w:space="0" w:color="auto"/>
            <w:bottom w:val="none" w:sz="0" w:space="0" w:color="auto"/>
            <w:right w:val="none" w:sz="0" w:space="0" w:color="auto"/>
          </w:divBdr>
        </w:div>
        <w:div w:id="617299535">
          <w:marLeft w:val="0"/>
          <w:marRight w:val="0"/>
          <w:marTop w:val="0"/>
          <w:marBottom w:val="0"/>
          <w:divBdr>
            <w:top w:val="none" w:sz="0" w:space="0" w:color="auto"/>
            <w:left w:val="none" w:sz="0" w:space="0" w:color="auto"/>
            <w:bottom w:val="none" w:sz="0" w:space="0" w:color="auto"/>
            <w:right w:val="none" w:sz="0" w:space="0" w:color="auto"/>
          </w:divBdr>
        </w:div>
        <w:div w:id="678502720">
          <w:marLeft w:val="0"/>
          <w:marRight w:val="0"/>
          <w:marTop w:val="0"/>
          <w:marBottom w:val="0"/>
          <w:divBdr>
            <w:top w:val="none" w:sz="0" w:space="0" w:color="auto"/>
            <w:left w:val="none" w:sz="0" w:space="0" w:color="auto"/>
            <w:bottom w:val="none" w:sz="0" w:space="0" w:color="auto"/>
            <w:right w:val="none" w:sz="0" w:space="0" w:color="auto"/>
          </w:divBdr>
          <w:divsChild>
            <w:div w:id="1708023916">
              <w:marLeft w:val="0"/>
              <w:marRight w:val="0"/>
              <w:marTop w:val="0"/>
              <w:marBottom w:val="0"/>
              <w:divBdr>
                <w:top w:val="none" w:sz="0" w:space="0" w:color="auto"/>
                <w:left w:val="none" w:sz="0" w:space="0" w:color="auto"/>
                <w:bottom w:val="none" w:sz="0" w:space="0" w:color="auto"/>
                <w:right w:val="none" w:sz="0" w:space="0" w:color="auto"/>
              </w:divBdr>
            </w:div>
          </w:divsChild>
        </w:div>
        <w:div w:id="811295325">
          <w:marLeft w:val="0"/>
          <w:marRight w:val="0"/>
          <w:marTop w:val="0"/>
          <w:marBottom w:val="0"/>
          <w:divBdr>
            <w:top w:val="none" w:sz="0" w:space="0" w:color="auto"/>
            <w:left w:val="none" w:sz="0" w:space="0" w:color="auto"/>
            <w:bottom w:val="none" w:sz="0" w:space="0" w:color="auto"/>
            <w:right w:val="none" w:sz="0" w:space="0" w:color="auto"/>
          </w:divBdr>
        </w:div>
        <w:div w:id="844563269">
          <w:marLeft w:val="0"/>
          <w:marRight w:val="0"/>
          <w:marTop w:val="0"/>
          <w:marBottom w:val="0"/>
          <w:divBdr>
            <w:top w:val="none" w:sz="0" w:space="0" w:color="auto"/>
            <w:left w:val="none" w:sz="0" w:space="0" w:color="auto"/>
            <w:bottom w:val="none" w:sz="0" w:space="0" w:color="auto"/>
            <w:right w:val="none" w:sz="0" w:space="0" w:color="auto"/>
          </w:divBdr>
        </w:div>
        <w:div w:id="1079327207">
          <w:marLeft w:val="0"/>
          <w:marRight w:val="0"/>
          <w:marTop w:val="0"/>
          <w:marBottom w:val="0"/>
          <w:divBdr>
            <w:top w:val="none" w:sz="0" w:space="0" w:color="auto"/>
            <w:left w:val="none" w:sz="0" w:space="0" w:color="auto"/>
            <w:bottom w:val="none" w:sz="0" w:space="0" w:color="auto"/>
            <w:right w:val="none" w:sz="0" w:space="0" w:color="auto"/>
          </w:divBdr>
          <w:divsChild>
            <w:div w:id="251008817">
              <w:marLeft w:val="0"/>
              <w:marRight w:val="0"/>
              <w:marTop w:val="0"/>
              <w:marBottom w:val="0"/>
              <w:divBdr>
                <w:top w:val="none" w:sz="0" w:space="0" w:color="auto"/>
                <w:left w:val="none" w:sz="0" w:space="0" w:color="auto"/>
                <w:bottom w:val="none" w:sz="0" w:space="0" w:color="auto"/>
                <w:right w:val="none" w:sz="0" w:space="0" w:color="auto"/>
              </w:divBdr>
            </w:div>
          </w:divsChild>
        </w:div>
        <w:div w:id="1195070241">
          <w:marLeft w:val="0"/>
          <w:marRight w:val="0"/>
          <w:marTop w:val="300"/>
          <w:marBottom w:val="0"/>
          <w:divBdr>
            <w:top w:val="none" w:sz="0" w:space="0" w:color="auto"/>
            <w:left w:val="none" w:sz="0" w:space="0" w:color="auto"/>
            <w:bottom w:val="none" w:sz="0" w:space="0" w:color="auto"/>
            <w:right w:val="none" w:sz="0" w:space="0" w:color="auto"/>
          </w:divBdr>
          <w:divsChild>
            <w:div w:id="1055007328">
              <w:marLeft w:val="0"/>
              <w:marRight w:val="0"/>
              <w:marTop w:val="0"/>
              <w:marBottom w:val="0"/>
              <w:divBdr>
                <w:top w:val="none" w:sz="0" w:space="0" w:color="auto"/>
                <w:left w:val="none" w:sz="0" w:space="0" w:color="auto"/>
                <w:bottom w:val="none" w:sz="0" w:space="0" w:color="auto"/>
                <w:right w:val="none" w:sz="0" w:space="0" w:color="auto"/>
              </w:divBdr>
              <w:divsChild>
                <w:div w:id="84313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553639">
          <w:marLeft w:val="0"/>
          <w:marRight w:val="0"/>
          <w:marTop w:val="300"/>
          <w:marBottom w:val="0"/>
          <w:divBdr>
            <w:top w:val="none" w:sz="0" w:space="0" w:color="auto"/>
            <w:left w:val="none" w:sz="0" w:space="0" w:color="auto"/>
            <w:bottom w:val="none" w:sz="0" w:space="0" w:color="auto"/>
            <w:right w:val="none" w:sz="0" w:space="0" w:color="auto"/>
          </w:divBdr>
          <w:divsChild>
            <w:div w:id="573393100">
              <w:marLeft w:val="0"/>
              <w:marRight w:val="0"/>
              <w:marTop w:val="0"/>
              <w:marBottom w:val="0"/>
              <w:divBdr>
                <w:top w:val="none" w:sz="0" w:space="0" w:color="auto"/>
                <w:left w:val="none" w:sz="0" w:space="0" w:color="auto"/>
                <w:bottom w:val="none" w:sz="0" w:space="0" w:color="auto"/>
                <w:right w:val="none" w:sz="0" w:space="0" w:color="auto"/>
              </w:divBdr>
              <w:divsChild>
                <w:div w:id="65942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30298">
          <w:marLeft w:val="0"/>
          <w:marRight w:val="0"/>
          <w:marTop w:val="0"/>
          <w:marBottom w:val="0"/>
          <w:divBdr>
            <w:top w:val="none" w:sz="0" w:space="0" w:color="auto"/>
            <w:left w:val="none" w:sz="0" w:space="0" w:color="auto"/>
            <w:bottom w:val="none" w:sz="0" w:space="0" w:color="auto"/>
            <w:right w:val="none" w:sz="0" w:space="0" w:color="auto"/>
          </w:divBdr>
        </w:div>
        <w:div w:id="1606305754">
          <w:marLeft w:val="0"/>
          <w:marRight w:val="0"/>
          <w:marTop w:val="0"/>
          <w:marBottom w:val="0"/>
          <w:divBdr>
            <w:top w:val="none" w:sz="0" w:space="0" w:color="auto"/>
            <w:left w:val="none" w:sz="0" w:space="0" w:color="auto"/>
            <w:bottom w:val="none" w:sz="0" w:space="0" w:color="auto"/>
            <w:right w:val="none" w:sz="0" w:space="0" w:color="auto"/>
          </w:divBdr>
        </w:div>
        <w:div w:id="1740516010">
          <w:marLeft w:val="0"/>
          <w:marRight w:val="0"/>
          <w:marTop w:val="0"/>
          <w:marBottom w:val="0"/>
          <w:divBdr>
            <w:top w:val="none" w:sz="0" w:space="0" w:color="auto"/>
            <w:left w:val="none" w:sz="0" w:space="0" w:color="auto"/>
            <w:bottom w:val="none" w:sz="0" w:space="0" w:color="auto"/>
            <w:right w:val="none" w:sz="0" w:space="0" w:color="auto"/>
          </w:divBdr>
          <w:divsChild>
            <w:div w:id="52710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392">
      <w:bodyDiv w:val="1"/>
      <w:marLeft w:val="0"/>
      <w:marRight w:val="0"/>
      <w:marTop w:val="0"/>
      <w:marBottom w:val="0"/>
      <w:divBdr>
        <w:top w:val="none" w:sz="0" w:space="0" w:color="auto"/>
        <w:left w:val="none" w:sz="0" w:space="0" w:color="auto"/>
        <w:bottom w:val="none" w:sz="0" w:space="0" w:color="auto"/>
        <w:right w:val="none" w:sz="0" w:space="0" w:color="auto"/>
      </w:divBdr>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36848664">
          <w:marLeft w:val="0"/>
          <w:marRight w:val="0"/>
          <w:marTop w:val="0"/>
          <w:marBottom w:val="0"/>
          <w:divBdr>
            <w:top w:val="none" w:sz="0" w:space="0" w:color="auto"/>
            <w:left w:val="none" w:sz="0" w:space="0" w:color="auto"/>
            <w:bottom w:val="none" w:sz="0" w:space="0" w:color="auto"/>
            <w:right w:val="none" w:sz="0" w:space="0" w:color="auto"/>
          </w:divBdr>
          <w:divsChild>
            <w:div w:id="1794667538">
              <w:marLeft w:val="0"/>
              <w:marRight w:val="0"/>
              <w:marTop w:val="0"/>
              <w:marBottom w:val="0"/>
              <w:divBdr>
                <w:top w:val="none" w:sz="0" w:space="0" w:color="auto"/>
                <w:left w:val="none" w:sz="0" w:space="0" w:color="auto"/>
                <w:bottom w:val="none" w:sz="0" w:space="0" w:color="auto"/>
                <w:right w:val="none" w:sz="0" w:space="0" w:color="auto"/>
              </w:divBdr>
            </w:div>
          </w:divsChild>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sChild>
            <w:div w:id="604383772">
              <w:marLeft w:val="0"/>
              <w:marRight w:val="0"/>
              <w:marTop w:val="0"/>
              <w:marBottom w:val="0"/>
              <w:divBdr>
                <w:top w:val="none" w:sz="0" w:space="0" w:color="auto"/>
                <w:left w:val="none" w:sz="0" w:space="0" w:color="auto"/>
                <w:bottom w:val="none" w:sz="0" w:space="0" w:color="auto"/>
                <w:right w:val="none" w:sz="0" w:space="0" w:color="auto"/>
              </w:divBdr>
            </w:div>
          </w:divsChild>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 w:id="490869928">
          <w:marLeft w:val="0"/>
          <w:marRight w:val="0"/>
          <w:marTop w:val="300"/>
          <w:marBottom w:val="0"/>
          <w:divBdr>
            <w:top w:val="none" w:sz="0" w:space="0" w:color="auto"/>
            <w:left w:val="none" w:sz="0" w:space="0" w:color="auto"/>
            <w:bottom w:val="none" w:sz="0" w:space="0" w:color="auto"/>
            <w:right w:val="none" w:sz="0" w:space="0" w:color="auto"/>
          </w:divBdr>
          <w:divsChild>
            <w:div w:id="1604267936">
              <w:marLeft w:val="0"/>
              <w:marRight w:val="0"/>
              <w:marTop w:val="0"/>
              <w:marBottom w:val="0"/>
              <w:divBdr>
                <w:top w:val="none" w:sz="0" w:space="0" w:color="auto"/>
                <w:left w:val="none" w:sz="0" w:space="0" w:color="auto"/>
                <w:bottom w:val="none" w:sz="0" w:space="0" w:color="auto"/>
                <w:right w:val="none" w:sz="0" w:space="0" w:color="auto"/>
              </w:divBdr>
              <w:divsChild>
                <w:div w:id="18320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3143">
          <w:marLeft w:val="0"/>
          <w:marRight w:val="0"/>
          <w:marTop w:val="0"/>
          <w:marBottom w:val="0"/>
          <w:divBdr>
            <w:top w:val="none" w:sz="0" w:space="0" w:color="auto"/>
            <w:left w:val="none" w:sz="0" w:space="0" w:color="auto"/>
            <w:bottom w:val="none" w:sz="0" w:space="0" w:color="auto"/>
            <w:right w:val="none" w:sz="0" w:space="0" w:color="auto"/>
          </w:divBdr>
          <w:divsChild>
            <w:div w:id="1675768636">
              <w:marLeft w:val="0"/>
              <w:marRight w:val="0"/>
              <w:marTop w:val="0"/>
              <w:marBottom w:val="0"/>
              <w:divBdr>
                <w:top w:val="none" w:sz="0" w:space="0" w:color="auto"/>
                <w:left w:val="none" w:sz="0" w:space="0" w:color="auto"/>
                <w:bottom w:val="none" w:sz="0" w:space="0" w:color="auto"/>
                <w:right w:val="none" w:sz="0" w:space="0" w:color="auto"/>
              </w:divBdr>
            </w:div>
          </w:divsChild>
        </w:div>
        <w:div w:id="585698474">
          <w:marLeft w:val="0"/>
          <w:marRight w:val="0"/>
          <w:marTop w:val="300"/>
          <w:marBottom w:val="0"/>
          <w:divBdr>
            <w:top w:val="none" w:sz="0" w:space="0" w:color="auto"/>
            <w:left w:val="none" w:sz="0" w:space="0" w:color="auto"/>
            <w:bottom w:val="none" w:sz="0" w:space="0" w:color="auto"/>
            <w:right w:val="none" w:sz="0" w:space="0" w:color="auto"/>
          </w:divBdr>
          <w:divsChild>
            <w:div w:id="1757969624">
              <w:marLeft w:val="0"/>
              <w:marRight w:val="0"/>
              <w:marTop w:val="0"/>
              <w:marBottom w:val="0"/>
              <w:divBdr>
                <w:top w:val="none" w:sz="0" w:space="0" w:color="auto"/>
                <w:left w:val="none" w:sz="0" w:space="0" w:color="auto"/>
                <w:bottom w:val="none" w:sz="0" w:space="0" w:color="auto"/>
                <w:right w:val="none" w:sz="0" w:space="0" w:color="auto"/>
              </w:divBdr>
              <w:divsChild>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0090">
          <w:marLeft w:val="0"/>
          <w:marRight w:val="0"/>
          <w:marTop w:val="0"/>
          <w:marBottom w:val="0"/>
          <w:divBdr>
            <w:top w:val="none" w:sz="0" w:space="0" w:color="auto"/>
            <w:left w:val="none" w:sz="0" w:space="0" w:color="auto"/>
            <w:bottom w:val="none" w:sz="0" w:space="0" w:color="auto"/>
            <w:right w:val="none" w:sz="0" w:space="0" w:color="auto"/>
          </w:divBdr>
          <w:divsChild>
            <w:div w:id="456142619">
              <w:marLeft w:val="0"/>
              <w:marRight w:val="0"/>
              <w:marTop w:val="0"/>
              <w:marBottom w:val="0"/>
              <w:divBdr>
                <w:top w:val="none" w:sz="0" w:space="0" w:color="auto"/>
                <w:left w:val="none" w:sz="0" w:space="0" w:color="auto"/>
                <w:bottom w:val="none" w:sz="0" w:space="0" w:color="auto"/>
                <w:right w:val="none" w:sz="0" w:space="0" w:color="auto"/>
              </w:divBdr>
            </w:div>
          </w:divsChild>
        </w:div>
        <w:div w:id="837581181">
          <w:marLeft w:val="0"/>
          <w:marRight w:val="0"/>
          <w:marTop w:val="0"/>
          <w:marBottom w:val="0"/>
          <w:divBdr>
            <w:top w:val="none" w:sz="0" w:space="0" w:color="auto"/>
            <w:left w:val="none" w:sz="0" w:space="0" w:color="auto"/>
            <w:bottom w:val="none" w:sz="0" w:space="0" w:color="auto"/>
            <w:right w:val="none" w:sz="0" w:space="0" w:color="auto"/>
          </w:divBdr>
        </w:div>
        <w:div w:id="1063214683">
          <w:marLeft w:val="0"/>
          <w:marRight w:val="0"/>
          <w:marTop w:val="300"/>
          <w:marBottom w:val="0"/>
          <w:divBdr>
            <w:top w:val="none" w:sz="0" w:space="0" w:color="auto"/>
            <w:left w:val="none" w:sz="0" w:space="0" w:color="auto"/>
            <w:bottom w:val="none" w:sz="0" w:space="0" w:color="auto"/>
            <w:right w:val="none" w:sz="0" w:space="0" w:color="auto"/>
          </w:divBdr>
          <w:divsChild>
            <w:div w:id="1669675434">
              <w:marLeft w:val="0"/>
              <w:marRight w:val="0"/>
              <w:marTop w:val="0"/>
              <w:marBottom w:val="0"/>
              <w:divBdr>
                <w:top w:val="none" w:sz="0" w:space="0" w:color="auto"/>
                <w:left w:val="none" w:sz="0" w:space="0" w:color="auto"/>
                <w:bottom w:val="none" w:sz="0" w:space="0" w:color="auto"/>
                <w:right w:val="none" w:sz="0" w:space="0" w:color="auto"/>
              </w:divBdr>
              <w:divsChild>
                <w:div w:id="145879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900061">
          <w:marLeft w:val="0"/>
          <w:marRight w:val="0"/>
          <w:marTop w:val="0"/>
          <w:marBottom w:val="0"/>
          <w:divBdr>
            <w:top w:val="none" w:sz="0" w:space="0" w:color="auto"/>
            <w:left w:val="none" w:sz="0" w:space="0" w:color="auto"/>
            <w:bottom w:val="none" w:sz="0" w:space="0" w:color="auto"/>
            <w:right w:val="none" w:sz="0" w:space="0" w:color="auto"/>
          </w:divBdr>
        </w:div>
        <w:div w:id="1281912349">
          <w:marLeft w:val="0"/>
          <w:marRight w:val="0"/>
          <w:marTop w:val="0"/>
          <w:marBottom w:val="0"/>
          <w:divBdr>
            <w:top w:val="none" w:sz="0" w:space="0" w:color="auto"/>
            <w:left w:val="none" w:sz="0" w:space="0" w:color="auto"/>
            <w:bottom w:val="none" w:sz="0" w:space="0" w:color="auto"/>
            <w:right w:val="none" w:sz="0" w:space="0" w:color="auto"/>
          </w:divBdr>
          <w:divsChild>
            <w:div w:id="1319462928">
              <w:marLeft w:val="0"/>
              <w:marRight w:val="0"/>
              <w:marTop w:val="0"/>
              <w:marBottom w:val="0"/>
              <w:divBdr>
                <w:top w:val="none" w:sz="0" w:space="0" w:color="auto"/>
                <w:left w:val="none" w:sz="0" w:space="0" w:color="auto"/>
                <w:bottom w:val="none" w:sz="0" w:space="0" w:color="auto"/>
                <w:right w:val="none" w:sz="0" w:space="0" w:color="auto"/>
              </w:divBdr>
            </w:div>
          </w:divsChild>
        </w:div>
        <w:div w:id="1399477775">
          <w:marLeft w:val="0"/>
          <w:marRight w:val="0"/>
          <w:marTop w:val="0"/>
          <w:marBottom w:val="0"/>
          <w:divBdr>
            <w:top w:val="none" w:sz="0" w:space="0" w:color="auto"/>
            <w:left w:val="none" w:sz="0" w:space="0" w:color="auto"/>
            <w:bottom w:val="none" w:sz="0" w:space="0" w:color="auto"/>
            <w:right w:val="none" w:sz="0" w:space="0" w:color="auto"/>
          </w:divBdr>
        </w:div>
        <w:div w:id="1708287704">
          <w:marLeft w:val="0"/>
          <w:marRight w:val="0"/>
          <w:marTop w:val="0"/>
          <w:marBottom w:val="0"/>
          <w:divBdr>
            <w:top w:val="none" w:sz="0" w:space="0" w:color="auto"/>
            <w:left w:val="none" w:sz="0" w:space="0" w:color="auto"/>
            <w:bottom w:val="none" w:sz="0" w:space="0" w:color="auto"/>
            <w:right w:val="none" w:sz="0" w:space="0" w:color="auto"/>
          </w:divBdr>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3305979">
      <w:bodyDiv w:val="1"/>
      <w:marLeft w:val="0"/>
      <w:marRight w:val="0"/>
      <w:marTop w:val="0"/>
      <w:marBottom w:val="0"/>
      <w:divBdr>
        <w:top w:val="none" w:sz="0" w:space="0" w:color="auto"/>
        <w:left w:val="none" w:sz="0" w:space="0" w:color="auto"/>
        <w:bottom w:val="none" w:sz="0" w:space="0" w:color="auto"/>
        <w:right w:val="none" w:sz="0" w:space="0" w:color="auto"/>
      </w:divBdr>
    </w:div>
    <w:div w:id="13964777">
      <w:bodyDiv w:val="1"/>
      <w:marLeft w:val="0"/>
      <w:marRight w:val="0"/>
      <w:marTop w:val="0"/>
      <w:marBottom w:val="0"/>
      <w:divBdr>
        <w:top w:val="none" w:sz="0" w:space="0" w:color="auto"/>
        <w:left w:val="none" w:sz="0" w:space="0" w:color="auto"/>
        <w:bottom w:val="none" w:sz="0" w:space="0" w:color="auto"/>
        <w:right w:val="none" w:sz="0" w:space="0" w:color="auto"/>
      </w:divBdr>
      <w:divsChild>
        <w:div w:id="44839736">
          <w:marLeft w:val="0"/>
          <w:marRight w:val="0"/>
          <w:marTop w:val="300"/>
          <w:marBottom w:val="0"/>
          <w:divBdr>
            <w:top w:val="none" w:sz="0" w:space="0" w:color="auto"/>
            <w:left w:val="none" w:sz="0" w:space="0" w:color="auto"/>
            <w:bottom w:val="none" w:sz="0" w:space="0" w:color="auto"/>
            <w:right w:val="none" w:sz="0" w:space="0" w:color="auto"/>
          </w:divBdr>
          <w:divsChild>
            <w:div w:id="1758482668">
              <w:marLeft w:val="0"/>
              <w:marRight w:val="0"/>
              <w:marTop w:val="0"/>
              <w:marBottom w:val="0"/>
              <w:divBdr>
                <w:top w:val="none" w:sz="0" w:space="0" w:color="auto"/>
                <w:left w:val="none" w:sz="0" w:space="0" w:color="auto"/>
                <w:bottom w:val="none" w:sz="0" w:space="0" w:color="auto"/>
                <w:right w:val="none" w:sz="0" w:space="0" w:color="auto"/>
              </w:divBdr>
              <w:divsChild>
                <w:div w:id="29552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46008">
          <w:marLeft w:val="0"/>
          <w:marRight w:val="0"/>
          <w:marTop w:val="0"/>
          <w:marBottom w:val="0"/>
          <w:divBdr>
            <w:top w:val="none" w:sz="0" w:space="0" w:color="auto"/>
            <w:left w:val="none" w:sz="0" w:space="0" w:color="auto"/>
            <w:bottom w:val="none" w:sz="0" w:space="0" w:color="auto"/>
            <w:right w:val="none" w:sz="0" w:space="0" w:color="auto"/>
          </w:divBdr>
        </w:div>
        <w:div w:id="247352488">
          <w:marLeft w:val="0"/>
          <w:marRight w:val="0"/>
          <w:marTop w:val="0"/>
          <w:marBottom w:val="0"/>
          <w:divBdr>
            <w:top w:val="none" w:sz="0" w:space="0" w:color="auto"/>
            <w:left w:val="none" w:sz="0" w:space="0" w:color="auto"/>
            <w:bottom w:val="none" w:sz="0" w:space="0" w:color="auto"/>
            <w:right w:val="none" w:sz="0" w:space="0" w:color="auto"/>
          </w:divBdr>
          <w:divsChild>
            <w:div w:id="1450246294">
              <w:marLeft w:val="0"/>
              <w:marRight w:val="0"/>
              <w:marTop w:val="0"/>
              <w:marBottom w:val="0"/>
              <w:divBdr>
                <w:top w:val="none" w:sz="0" w:space="0" w:color="auto"/>
                <w:left w:val="none" w:sz="0" w:space="0" w:color="auto"/>
                <w:bottom w:val="none" w:sz="0" w:space="0" w:color="auto"/>
                <w:right w:val="none" w:sz="0" w:space="0" w:color="auto"/>
              </w:divBdr>
            </w:div>
          </w:divsChild>
        </w:div>
        <w:div w:id="288440093">
          <w:marLeft w:val="0"/>
          <w:marRight w:val="0"/>
          <w:marTop w:val="0"/>
          <w:marBottom w:val="0"/>
          <w:divBdr>
            <w:top w:val="none" w:sz="0" w:space="0" w:color="auto"/>
            <w:left w:val="none" w:sz="0" w:space="0" w:color="auto"/>
            <w:bottom w:val="none" w:sz="0" w:space="0" w:color="auto"/>
            <w:right w:val="none" w:sz="0" w:space="0" w:color="auto"/>
          </w:divBdr>
          <w:divsChild>
            <w:div w:id="1709380136">
              <w:marLeft w:val="0"/>
              <w:marRight w:val="0"/>
              <w:marTop w:val="0"/>
              <w:marBottom w:val="0"/>
              <w:divBdr>
                <w:top w:val="none" w:sz="0" w:space="0" w:color="auto"/>
                <w:left w:val="none" w:sz="0" w:space="0" w:color="auto"/>
                <w:bottom w:val="none" w:sz="0" w:space="0" w:color="auto"/>
                <w:right w:val="none" w:sz="0" w:space="0" w:color="auto"/>
              </w:divBdr>
            </w:div>
          </w:divsChild>
        </w:div>
        <w:div w:id="469636579">
          <w:marLeft w:val="0"/>
          <w:marRight w:val="0"/>
          <w:marTop w:val="0"/>
          <w:marBottom w:val="0"/>
          <w:divBdr>
            <w:top w:val="none" w:sz="0" w:space="0" w:color="auto"/>
            <w:left w:val="none" w:sz="0" w:space="0" w:color="auto"/>
            <w:bottom w:val="none" w:sz="0" w:space="0" w:color="auto"/>
            <w:right w:val="none" w:sz="0" w:space="0" w:color="auto"/>
          </w:divBdr>
        </w:div>
        <w:div w:id="677270554">
          <w:marLeft w:val="0"/>
          <w:marRight w:val="0"/>
          <w:marTop w:val="0"/>
          <w:marBottom w:val="0"/>
          <w:divBdr>
            <w:top w:val="none" w:sz="0" w:space="0" w:color="auto"/>
            <w:left w:val="none" w:sz="0" w:space="0" w:color="auto"/>
            <w:bottom w:val="none" w:sz="0" w:space="0" w:color="auto"/>
            <w:right w:val="none" w:sz="0" w:space="0" w:color="auto"/>
          </w:divBdr>
        </w:div>
        <w:div w:id="912616522">
          <w:marLeft w:val="0"/>
          <w:marRight w:val="0"/>
          <w:marTop w:val="0"/>
          <w:marBottom w:val="0"/>
          <w:divBdr>
            <w:top w:val="none" w:sz="0" w:space="0" w:color="auto"/>
            <w:left w:val="none" w:sz="0" w:space="0" w:color="auto"/>
            <w:bottom w:val="none" w:sz="0" w:space="0" w:color="auto"/>
            <w:right w:val="none" w:sz="0" w:space="0" w:color="auto"/>
          </w:divBdr>
          <w:divsChild>
            <w:div w:id="218175027">
              <w:marLeft w:val="0"/>
              <w:marRight w:val="0"/>
              <w:marTop w:val="0"/>
              <w:marBottom w:val="0"/>
              <w:divBdr>
                <w:top w:val="none" w:sz="0" w:space="0" w:color="auto"/>
                <w:left w:val="none" w:sz="0" w:space="0" w:color="auto"/>
                <w:bottom w:val="none" w:sz="0" w:space="0" w:color="auto"/>
                <w:right w:val="none" w:sz="0" w:space="0" w:color="auto"/>
              </w:divBdr>
            </w:div>
          </w:divsChild>
        </w:div>
        <w:div w:id="928349718">
          <w:marLeft w:val="0"/>
          <w:marRight w:val="0"/>
          <w:marTop w:val="300"/>
          <w:marBottom w:val="0"/>
          <w:divBdr>
            <w:top w:val="none" w:sz="0" w:space="0" w:color="auto"/>
            <w:left w:val="none" w:sz="0" w:space="0" w:color="auto"/>
            <w:bottom w:val="none" w:sz="0" w:space="0" w:color="auto"/>
            <w:right w:val="none" w:sz="0" w:space="0" w:color="auto"/>
          </w:divBdr>
          <w:divsChild>
            <w:div w:id="1465587555">
              <w:marLeft w:val="0"/>
              <w:marRight w:val="0"/>
              <w:marTop w:val="0"/>
              <w:marBottom w:val="0"/>
              <w:divBdr>
                <w:top w:val="none" w:sz="0" w:space="0" w:color="auto"/>
                <w:left w:val="none" w:sz="0" w:space="0" w:color="auto"/>
                <w:bottom w:val="none" w:sz="0" w:space="0" w:color="auto"/>
                <w:right w:val="none" w:sz="0" w:space="0" w:color="auto"/>
              </w:divBdr>
              <w:divsChild>
                <w:div w:id="180755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846581">
          <w:marLeft w:val="0"/>
          <w:marRight w:val="0"/>
          <w:marTop w:val="0"/>
          <w:marBottom w:val="0"/>
          <w:divBdr>
            <w:top w:val="none" w:sz="0" w:space="0" w:color="auto"/>
            <w:left w:val="none" w:sz="0" w:space="0" w:color="auto"/>
            <w:bottom w:val="none" w:sz="0" w:space="0" w:color="auto"/>
            <w:right w:val="none" w:sz="0" w:space="0" w:color="auto"/>
          </w:divBdr>
        </w:div>
        <w:div w:id="1270356360">
          <w:marLeft w:val="0"/>
          <w:marRight w:val="0"/>
          <w:marTop w:val="0"/>
          <w:marBottom w:val="0"/>
          <w:divBdr>
            <w:top w:val="none" w:sz="0" w:space="0" w:color="auto"/>
            <w:left w:val="none" w:sz="0" w:space="0" w:color="auto"/>
            <w:bottom w:val="none" w:sz="0" w:space="0" w:color="auto"/>
            <w:right w:val="none" w:sz="0" w:space="0" w:color="auto"/>
          </w:divBdr>
          <w:divsChild>
            <w:div w:id="1187015356">
              <w:marLeft w:val="0"/>
              <w:marRight w:val="0"/>
              <w:marTop w:val="0"/>
              <w:marBottom w:val="0"/>
              <w:divBdr>
                <w:top w:val="none" w:sz="0" w:space="0" w:color="auto"/>
                <w:left w:val="none" w:sz="0" w:space="0" w:color="auto"/>
                <w:bottom w:val="none" w:sz="0" w:space="0" w:color="auto"/>
                <w:right w:val="none" w:sz="0" w:space="0" w:color="auto"/>
              </w:divBdr>
            </w:div>
          </w:divsChild>
        </w:div>
        <w:div w:id="1335038065">
          <w:marLeft w:val="0"/>
          <w:marRight w:val="0"/>
          <w:marTop w:val="0"/>
          <w:marBottom w:val="0"/>
          <w:divBdr>
            <w:top w:val="none" w:sz="0" w:space="0" w:color="auto"/>
            <w:left w:val="none" w:sz="0" w:space="0" w:color="auto"/>
            <w:bottom w:val="none" w:sz="0" w:space="0" w:color="auto"/>
            <w:right w:val="none" w:sz="0" w:space="0" w:color="auto"/>
          </w:divBdr>
        </w:div>
        <w:div w:id="1504660894">
          <w:marLeft w:val="0"/>
          <w:marRight w:val="0"/>
          <w:marTop w:val="0"/>
          <w:marBottom w:val="0"/>
          <w:divBdr>
            <w:top w:val="none" w:sz="0" w:space="0" w:color="auto"/>
            <w:left w:val="none" w:sz="0" w:space="0" w:color="auto"/>
            <w:bottom w:val="none" w:sz="0" w:space="0" w:color="auto"/>
            <w:right w:val="none" w:sz="0" w:space="0" w:color="auto"/>
          </w:divBdr>
        </w:div>
        <w:div w:id="1564100593">
          <w:marLeft w:val="0"/>
          <w:marRight w:val="0"/>
          <w:marTop w:val="300"/>
          <w:marBottom w:val="0"/>
          <w:divBdr>
            <w:top w:val="none" w:sz="0" w:space="0" w:color="auto"/>
            <w:left w:val="none" w:sz="0" w:space="0" w:color="auto"/>
            <w:bottom w:val="none" w:sz="0" w:space="0" w:color="auto"/>
            <w:right w:val="none" w:sz="0" w:space="0" w:color="auto"/>
          </w:divBdr>
          <w:divsChild>
            <w:div w:id="1442455393">
              <w:marLeft w:val="0"/>
              <w:marRight w:val="0"/>
              <w:marTop w:val="0"/>
              <w:marBottom w:val="0"/>
              <w:divBdr>
                <w:top w:val="none" w:sz="0" w:space="0" w:color="auto"/>
                <w:left w:val="none" w:sz="0" w:space="0" w:color="auto"/>
                <w:bottom w:val="none" w:sz="0" w:space="0" w:color="auto"/>
                <w:right w:val="none" w:sz="0" w:space="0" w:color="auto"/>
              </w:divBdr>
              <w:divsChild>
                <w:div w:id="798450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30914">
          <w:marLeft w:val="0"/>
          <w:marRight w:val="0"/>
          <w:marTop w:val="0"/>
          <w:marBottom w:val="0"/>
          <w:divBdr>
            <w:top w:val="none" w:sz="0" w:space="0" w:color="auto"/>
            <w:left w:val="none" w:sz="0" w:space="0" w:color="auto"/>
            <w:bottom w:val="none" w:sz="0" w:space="0" w:color="auto"/>
            <w:right w:val="none" w:sz="0" w:space="0" w:color="auto"/>
          </w:divBdr>
        </w:div>
        <w:div w:id="1746297058">
          <w:marLeft w:val="0"/>
          <w:marRight w:val="0"/>
          <w:marTop w:val="0"/>
          <w:marBottom w:val="0"/>
          <w:divBdr>
            <w:top w:val="none" w:sz="0" w:space="0" w:color="auto"/>
            <w:left w:val="none" w:sz="0" w:space="0" w:color="auto"/>
            <w:bottom w:val="none" w:sz="0" w:space="0" w:color="auto"/>
            <w:right w:val="none" w:sz="0" w:space="0" w:color="auto"/>
          </w:divBdr>
          <w:divsChild>
            <w:div w:id="239873110">
              <w:marLeft w:val="0"/>
              <w:marRight w:val="0"/>
              <w:marTop w:val="0"/>
              <w:marBottom w:val="0"/>
              <w:divBdr>
                <w:top w:val="none" w:sz="0" w:space="0" w:color="auto"/>
                <w:left w:val="none" w:sz="0" w:space="0" w:color="auto"/>
                <w:bottom w:val="none" w:sz="0" w:space="0" w:color="auto"/>
                <w:right w:val="none" w:sz="0" w:space="0" w:color="auto"/>
              </w:divBdr>
            </w:div>
          </w:divsChild>
        </w:div>
        <w:div w:id="1748920890">
          <w:marLeft w:val="0"/>
          <w:marRight w:val="0"/>
          <w:marTop w:val="0"/>
          <w:marBottom w:val="0"/>
          <w:divBdr>
            <w:top w:val="none" w:sz="0" w:space="0" w:color="auto"/>
            <w:left w:val="none" w:sz="0" w:space="0" w:color="auto"/>
            <w:bottom w:val="none" w:sz="0" w:space="0" w:color="auto"/>
            <w:right w:val="none" w:sz="0" w:space="0" w:color="auto"/>
          </w:divBdr>
        </w:div>
      </w:divsChild>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93615166">
          <w:marLeft w:val="0"/>
          <w:marRight w:val="0"/>
          <w:marTop w:val="30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
          </w:divsChild>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882986826">
          <w:marLeft w:val="0"/>
          <w:marRight w:val="0"/>
          <w:marTop w:val="0"/>
          <w:marBottom w:val="0"/>
          <w:divBdr>
            <w:top w:val="none" w:sz="0" w:space="0" w:color="auto"/>
            <w:left w:val="none" w:sz="0" w:space="0" w:color="auto"/>
            <w:bottom w:val="none" w:sz="0" w:space="0" w:color="auto"/>
            <w:right w:val="none" w:sz="0" w:space="0" w:color="auto"/>
          </w:divBdr>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260988411">
          <w:marLeft w:val="0"/>
          <w:marRight w:val="0"/>
          <w:marTop w:val="0"/>
          <w:marBottom w:val="0"/>
          <w:divBdr>
            <w:top w:val="none" w:sz="0" w:space="0" w:color="auto"/>
            <w:left w:val="none" w:sz="0" w:space="0" w:color="auto"/>
            <w:bottom w:val="none" w:sz="0" w:space="0" w:color="auto"/>
            <w:right w:val="none" w:sz="0" w:space="0" w:color="auto"/>
          </w:divBdr>
        </w:div>
        <w:div w:id="269708494">
          <w:marLeft w:val="0"/>
          <w:marRight w:val="0"/>
          <w:marTop w:val="0"/>
          <w:marBottom w:val="0"/>
          <w:divBdr>
            <w:top w:val="none" w:sz="0" w:space="0" w:color="auto"/>
            <w:left w:val="none" w:sz="0" w:space="0" w:color="auto"/>
            <w:bottom w:val="none" w:sz="0" w:space="0" w:color="auto"/>
            <w:right w:val="none" w:sz="0" w:space="0" w:color="auto"/>
          </w:divBdr>
        </w:div>
        <w:div w:id="462312759">
          <w:marLeft w:val="0"/>
          <w:marRight w:val="0"/>
          <w:marTop w:val="0"/>
          <w:marBottom w:val="0"/>
          <w:divBdr>
            <w:top w:val="none" w:sz="0" w:space="0" w:color="auto"/>
            <w:left w:val="none" w:sz="0" w:space="0" w:color="auto"/>
            <w:bottom w:val="none" w:sz="0" w:space="0" w:color="auto"/>
            <w:right w:val="none" w:sz="0" w:space="0" w:color="auto"/>
          </w:divBdr>
        </w:div>
        <w:div w:id="666637390">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953484039">
          <w:marLeft w:val="0"/>
          <w:marRight w:val="0"/>
          <w:marTop w:val="0"/>
          <w:marBottom w:val="0"/>
          <w:divBdr>
            <w:top w:val="none" w:sz="0" w:space="0" w:color="auto"/>
            <w:left w:val="none" w:sz="0" w:space="0" w:color="auto"/>
            <w:bottom w:val="none" w:sz="0" w:space="0" w:color="auto"/>
            <w:right w:val="none" w:sz="0" w:space="0" w:color="auto"/>
          </w:divBdr>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1155102649">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16471227">
      <w:bodyDiv w:val="1"/>
      <w:marLeft w:val="0"/>
      <w:marRight w:val="0"/>
      <w:marTop w:val="0"/>
      <w:marBottom w:val="0"/>
      <w:divBdr>
        <w:top w:val="none" w:sz="0" w:space="0" w:color="auto"/>
        <w:left w:val="none" w:sz="0" w:space="0" w:color="auto"/>
        <w:bottom w:val="none" w:sz="0" w:space="0" w:color="auto"/>
        <w:right w:val="none" w:sz="0" w:space="0" w:color="auto"/>
      </w:divBdr>
      <w:divsChild>
        <w:div w:id="1827241287">
          <w:marLeft w:val="0"/>
          <w:marRight w:val="0"/>
          <w:marTop w:val="0"/>
          <w:marBottom w:val="0"/>
          <w:divBdr>
            <w:top w:val="none" w:sz="0" w:space="0" w:color="auto"/>
            <w:left w:val="none" w:sz="0" w:space="0" w:color="auto"/>
            <w:bottom w:val="none" w:sz="0" w:space="0" w:color="auto"/>
            <w:right w:val="none" w:sz="0" w:space="0" w:color="auto"/>
          </w:divBdr>
        </w:div>
        <w:div w:id="625308342">
          <w:marLeft w:val="0"/>
          <w:marRight w:val="0"/>
          <w:marTop w:val="0"/>
          <w:marBottom w:val="0"/>
          <w:divBdr>
            <w:top w:val="none" w:sz="0" w:space="0" w:color="auto"/>
            <w:left w:val="none" w:sz="0" w:space="0" w:color="auto"/>
            <w:bottom w:val="none" w:sz="0" w:space="0" w:color="auto"/>
            <w:right w:val="none" w:sz="0" w:space="0" w:color="auto"/>
          </w:divBdr>
          <w:divsChild>
            <w:div w:id="961619731">
              <w:marLeft w:val="0"/>
              <w:marRight w:val="0"/>
              <w:marTop w:val="0"/>
              <w:marBottom w:val="0"/>
              <w:divBdr>
                <w:top w:val="none" w:sz="0" w:space="0" w:color="auto"/>
                <w:left w:val="none" w:sz="0" w:space="0" w:color="auto"/>
                <w:bottom w:val="none" w:sz="0" w:space="0" w:color="auto"/>
                <w:right w:val="none" w:sz="0" w:space="0" w:color="auto"/>
              </w:divBdr>
            </w:div>
          </w:divsChild>
        </w:div>
        <w:div w:id="1487477135">
          <w:marLeft w:val="0"/>
          <w:marRight w:val="0"/>
          <w:marTop w:val="0"/>
          <w:marBottom w:val="0"/>
          <w:divBdr>
            <w:top w:val="none" w:sz="0" w:space="0" w:color="auto"/>
            <w:left w:val="none" w:sz="0" w:space="0" w:color="auto"/>
            <w:bottom w:val="none" w:sz="0" w:space="0" w:color="auto"/>
            <w:right w:val="none" w:sz="0" w:space="0" w:color="auto"/>
          </w:divBdr>
        </w:div>
        <w:div w:id="1869099198">
          <w:marLeft w:val="0"/>
          <w:marRight w:val="0"/>
          <w:marTop w:val="0"/>
          <w:marBottom w:val="0"/>
          <w:divBdr>
            <w:top w:val="none" w:sz="0" w:space="0" w:color="auto"/>
            <w:left w:val="none" w:sz="0" w:space="0" w:color="auto"/>
            <w:bottom w:val="none" w:sz="0" w:space="0" w:color="auto"/>
            <w:right w:val="none" w:sz="0" w:space="0" w:color="auto"/>
          </w:divBdr>
          <w:divsChild>
            <w:div w:id="407072642">
              <w:marLeft w:val="0"/>
              <w:marRight w:val="0"/>
              <w:marTop w:val="0"/>
              <w:marBottom w:val="0"/>
              <w:divBdr>
                <w:top w:val="none" w:sz="0" w:space="0" w:color="auto"/>
                <w:left w:val="none" w:sz="0" w:space="0" w:color="auto"/>
                <w:bottom w:val="none" w:sz="0" w:space="0" w:color="auto"/>
                <w:right w:val="none" w:sz="0" w:space="0" w:color="auto"/>
              </w:divBdr>
            </w:div>
          </w:divsChild>
        </w:div>
        <w:div w:id="152451640">
          <w:marLeft w:val="0"/>
          <w:marRight w:val="0"/>
          <w:marTop w:val="0"/>
          <w:marBottom w:val="0"/>
          <w:divBdr>
            <w:top w:val="none" w:sz="0" w:space="0" w:color="auto"/>
            <w:left w:val="none" w:sz="0" w:space="0" w:color="auto"/>
            <w:bottom w:val="none" w:sz="0" w:space="0" w:color="auto"/>
            <w:right w:val="none" w:sz="0" w:space="0" w:color="auto"/>
          </w:divBdr>
        </w:div>
        <w:div w:id="548079337">
          <w:marLeft w:val="0"/>
          <w:marRight w:val="0"/>
          <w:marTop w:val="0"/>
          <w:marBottom w:val="0"/>
          <w:divBdr>
            <w:top w:val="none" w:sz="0" w:space="0" w:color="auto"/>
            <w:left w:val="none" w:sz="0" w:space="0" w:color="auto"/>
            <w:bottom w:val="none" w:sz="0" w:space="0" w:color="auto"/>
            <w:right w:val="none" w:sz="0" w:space="0" w:color="auto"/>
          </w:divBdr>
          <w:divsChild>
            <w:div w:id="145822375">
              <w:marLeft w:val="0"/>
              <w:marRight w:val="0"/>
              <w:marTop w:val="0"/>
              <w:marBottom w:val="0"/>
              <w:divBdr>
                <w:top w:val="none" w:sz="0" w:space="0" w:color="auto"/>
                <w:left w:val="none" w:sz="0" w:space="0" w:color="auto"/>
                <w:bottom w:val="none" w:sz="0" w:space="0" w:color="auto"/>
                <w:right w:val="none" w:sz="0" w:space="0" w:color="auto"/>
              </w:divBdr>
            </w:div>
          </w:divsChild>
        </w:div>
        <w:div w:id="375543189">
          <w:marLeft w:val="0"/>
          <w:marRight w:val="0"/>
          <w:marTop w:val="0"/>
          <w:marBottom w:val="0"/>
          <w:divBdr>
            <w:top w:val="none" w:sz="0" w:space="0" w:color="auto"/>
            <w:left w:val="none" w:sz="0" w:space="0" w:color="auto"/>
            <w:bottom w:val="none" w:sz="0" w:space="0" w:color="auto"/>
            <w:right w:val="none" w:sz="0" w:space="0" w:color="auto"/>
          </w:divBdr>
        </w:div>
        <w:div w:id="1334725981">
          <w:marLeft w:val="0"/>
          <w:marRight w:val="0"/>
          <w:marTop w:val="0"/>
          <w:marBottom w:val="0"/>
          <w:divBdr>
            <w:top w:val="none" w:sz="0" w:space="0" w:color="auto"/>
            <w:left w:val="none" w:sz="0" w:space="0" w:color="auto"/>
            <w:bottom w:val="none" w:sz="0" w:space="0" w:color="auto"/>
            <w:right w:val="none" w:sz="0" w:space="0" w:color="auto"/>
          </w:divBdr>
          <w:divsChild>
            <w:div w:id="1602564825">
              <w:marLeft w:val="0"/>
              <w:marRight w:val="0"/>
              <w:marTop w:val="0"/>
              <w:marBottom w:val="0"/>
              <w:divBdr>
                <w:top w:val="none" w:sz="0" w:space="0" w:color="auto"/>
                <w:left w:val="none" w:sz="0" w:space="0" w:color="auto"/>
                <w:bottom w:val="none" w:sz="0" w:space="0" w:color="auto"/>
                <w:right w:val="none" w:sz="0" w:space="0" w:color="auto"/>
              </w:divBdr>
            </w:div>
          </w:divsChild>
        </w:div>
        <w:div w:id="38938802">
          <w:marLeft w:val="0"/>
          <w:marRight w:val="0"/>
          <w:marTop w:val="0"/>
          <w:marBottom w:val="0"/>
          <w:divBdr>
            <w:top w:val="none" w:sz="0" w:space="0" w:color="auto"/>
            <w:left w:val="none" w:sz="0" w:space="0" w:color="auto"/>
            <w:bottom w:val="none" w:sz="0" w:space="0" w:color="auto"/>
            <w:right w:val="none" w:sz="0" w:space="0" w:color="auto"/>
          </w:divBdr>
        </w:div>
        <w:div w:id="1606882174">
          <w:marLeft w:val="0"/>
          <w:marRight w:val="0"/>
          <w:marTop w:val="0"/>
          <w:marBottom w:val="0"/>
          <w:divBdr>
            <w:top w:val="none" w:sz="0" w:space="0" w:color="auto"/>
            <w:left w:val="none" w:sz="0" w:space="0" w:color="auto"/>
            <w:bottom w:val="none" w:sz="0" w:space="0" w:color="auto"/>
            <w:right w:val="none" w:sz="0" w:space="0" w:color="auto"/>
          </w:divBdr>
          <w:divsChild>
            <w:div w:id="1083603769">
              <w:marLeft w:val="0"/>
              <w:marRight w:val="0"/>
              <w:marTop w:val="0"/>
              <w:marBottom w:val="0"/>
              <w:divBdr>
                <w:top w:val="none" w:sz="0" w:space="0" w:color="auto"/>
                <w:left w:val="none" w:sz="0" w:space="0" w:color="auto"/>
                <w:bottom w:val="none" w:sz="0" w:space="0" w:color="auto"/>
                <w:right w:val="none" w:sz="0" w:space="0" w:color="auto"/>
              </w:divBdr>
            </w:div>
          </w:divsChild>
        </w:div>
        <w:div w:id="1271737577">
          <w:marLeft w:val="0"/>
          <w:marRight w:val="0"/>
          <w:marTop w:val="0"/>
          <w:marBottom w:val="0"/>
          <w:divBdr>
            <w:top w:val="none" w:sz="0" w:space="0" w:color="auto"/>
            <w:left w:val="none" w:sz="0" w:space="0" w:color="auto"/>
            <w:bottom w:val="none" w:sz="0" w:space="0" w:color="auto"/>
            <w:right w:val="none" w:sz="0" w:space="0" w:color="auto"/>
          </w:divBdr>
        </w:div>
        <w:div w:id="416875481">
          <w:marLeft w:val="0"/>
          <w:marRight w:val="0"/>
          <w:marTop w:val="0"/>
          <w:marBottom w:val="0"/>
          <w:divBdr>
            <w:top w:val="none" w:sz="0" w:space="0" w:color="auto"/>
            <w:left w:val="none" w:sz="0" w:space="0" w:color="auto"/>
            <w:bottom w:val="none" w:sz="0" w:space="0" w:color="auto"/>
            <w:right w:val="none" w:sz="0" w:space="0" w:color="auto"/>
          </w:divBdr>
          <w:divsChild>
            <w:div w:id="1803814299">
              <w:marLeft w:val="0"/>
              <w:marRight w:val="0"/>
              <w:marTop w:val="0"/>
              <w:marBottom w:val="0"/>
              <w:divBdr>
                <w:top w:val="none" w:sz="0" w:space="0" w:color="auto"/>
                <w:left w:val="none" w:sz="0" w:space="0" w:color="auto"/>
                <w:bottom w:val="none" w:sz="0" w:space="0" w:color="auto"/>
                <w:right w:val="none" w:sz="0" w:space="0" w:color="auto"/>
              </w:divBdr>
            </w:div>
          </w:divsChild>
        </w:div>
        <w:div w:id="504172956">
          <w:marLeft w:val="0"/>
          <w:marRight w:val="0"/>
          <w:marTop w:val="0"/>
          <w:marBottom w:val="0"/>
          <w:divBdr>
            <w:top w:val="none" w:sz="0" w:space="0" w:color="auto"/>
            <w:left w:val="none" w:sz="0" w:space="0" w:color="auto"/>
            <w:bottom w:val="none" w:sz="0" w:space="0" w:color="auto"/>
            <w:right w:val="none" w:sz="0" w:space="0" w:color="auto"/>
          </w:divBdr>
        </w:div>
        <w:div w:id="1364135933">
          <w:marLeft w:val="0"/>
          <w:marRight w:val="0"/>
          <w:marTop w:val="0"/>
          <w:marBottom w:val="0"/>
          <w:divBdr>
            <w:top w:val="none" w:sz="0" w:space="0" w:color="auto"/>
            <w:left w:val="none" w:sz="0" w:space="0" w:color="auto"/>
            <w:bottom w:val="none" w:sz="0" w:space="0" w:color="auto"/>
            <w:right w:val="none" w:sz="0" w:space="0" w:color="auto"/>
          </w:divBdr>
          <w:divsChild>
            <w:div w:id="472603446">
              <w:marLeft w:val="0"/>
              <w:marRight w:val="0"/>
              <w:marTop w:val="0"/>
              <w:marBottom w:val="0"/>
              <w:divBdr>
                <w:top w:val="none" w:sz="0" w:space="0" w:color="auto"/>
                <w:left w:val="none" w:sz="0" w:space="0" w:color="auto"/>
                <w:bottom w:val="none" w:sz="0" w:space="0" w:color="auto"/>
                <w:right w:val="none" w:sz="0" w:space="0" w:color="auto"/>
              </w:divBdr>
            </w:div>
          </w:divsChild>
        </w:div>
        <w:div w:id="197546245">
          <w:marLeft w:val="0"/>
          <w:marRight w:val="0"/>
          <w:marTop w:val="300"/>
          <w:marBottom w:val="0"/>
          <w:divBdr>
            <w:top w:val="none" w:sz="0" w:space="0" w:color="auto"/>
            <w:left w:val="none" w:sz="0" w:space="0" w:color="auto"/>
            <w:bottom w:val="none" w:sz="0" w:space="0" w:color="auto"/>
            <w:right w:val="none" w:sz="0" w:space="0" w:color="auto"/>
          </w:divBdr>
          <w:divsChild>
            <w:div w:id="1318069457">
              <w:marLeft w:val="0"/>
              <w:marRight w:val="0"/>
              <w:marTop w:val="0"/>
              <w:marBottom w:val="0"/>
              <w:divBdr>
                <w:top w:val="none" w:sz="0" w:space="0" w:color="auto"/>
                <w:left w:val="none" w:sz="0" w:space="0" w:color="auto"/>
                <w:bottom w:val="none" w:sz="0" w:space="0" w:color="auto"/>
                <w:right w:val="none" w:sz="0" w:space="0" w:color="auto"/>
              </w:divBdr>
              <w:divsChild>
                <w:div w:id="1537887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872821">
          <w:marLeft w:val="0"/>
          <w:marRight w:val="0"/>
          <w:marTop w:val="300"/>
          <w:marBottom w:val="0"/>
          <w:divBdr>
            <w:top w:val="none" w:sz="0" w:space="0" w:color="auto"/>
            <w:left w:val="none" w:sz="0" w:space="0" w:color="auto"/>
            <w:bottom w:val="none" w:sz="0" w:space="0" w:color="auto"/>
            <w:right w:val="none" w:sz="0" w:space="0" w:color="auto"/>
          </w:divBdr>
          <w:divsChild>
            <w:div w:id="638726882">
              <w:marLeft w:val="0"/>
              <w:marRight w:val="0"/>
              <w:marTop w:val="0"/>
              <w:marBottom w:val="0"/>
              <w:divBdr>
                <w:top w:val="none" w:sz="0" w:space="0" w:color="auto"/>
                <w:left w:val="none" w:sz="0" w:space="0" w:color="auto"/>
                <w:bottom w:val="none" w:sz="0" w:space="0" w:color="auto"/>
                <w:right w:val="none" w:sz="0" w:space="0" w:color="auto"/>
              </w:divBdr>
              <w:divsChild>
                <w:div w:id="150504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58046">
          <w:marLeft w:val="0"/>
          <w:marRight w:val="0"/>
          <w:marTop w:val="300"/>
          <w:marBottom w:val="0"/>
          <w:divBdr>
            <w:top w:val="none" w:sz="0" w:space="0" w:color="auto"/>
            <w:left w:val="none" w:sz="0" w:space="0" w:color="auto"/>
            <w:bottom w:val="none" w:sz="0" w:space="0" w:color="auto"/>
            <w:right w:val="none" w:sz="0" w:space="0" w:color="auto"/>
          </w:divBdr>
          <w:divsChild>
            <w:div w:id="827525194">
              <w:marLeft w:val="0"/>
              <w:marRight w:val="0"/>
              <w:marTop w:val="0"/>
              <w:marBottom w:val="0"/>
              <w:divBdr>
                <w:top w:val="none" w:sz="0" w:space="0" w:color="auto"/>
                <w:left w:val="none" w:sz="0" w:space="0" w:color="auto"/>
                <w:bottom w:val="none" w:sz="0" w:space="0" w:color="auto"/>
                <w:right w:val="none" w:sz="0" w:space="0" w:color="auto"/>
              </w:divBdr>
              <w:divsChild>
                <w:div w:id="184844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690519">
          <w:marLeft w:val="0"/>
          <w:marRight w:val="0"/>
          <w:marTop w:val="300"/>
          <w:marBottom w:val="0"/>
          <w:divBdr>
            <w:top w:val="none" w:sz="0" w:space="0" w:color="auto"/>
            <w:left w:val="none" w:sz="0" w:space="0" w:color="auto"/>
            <w:bottom w:val="none" w:sz="0" w:space="0" w:color="auto"/>
            <w:right w:val="none" w:sz="0" w:space="0" w:color="auto"/>
          </w:divBdr>
          <w:divsChild>
            <w:div w:id="1402681046">
              <w:marLeft w:val="0"/>
              <w:marRight w:val="0"/>
              <w:marTop w:val="0"/>
              <w:marBottom w:val="0"/>
              <w:divBdr>
                <w:top w:val="none" w:sz="0" w:space="0" w:color="auto"/>
                <w:left w:val="none" w:sz="0" w:space="0" w:color="auto"/>
                <w:bottom w:val="none" w:sz="0" w:space="0" w:color="auto"/>
                <w:right w:val="none" w:sz="0" w:space="0" w:color="auto"/>
              </w:divBdr>
              <w:divsChild>
                <w:div w:id="1542942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74209">
      <w:bodyDiv w:val="1"/>
      <w:marLeft w:val="0"/>
      <w:marRight w:val="0"/>
      <w:marTop w:val="0"/>
      <w:marBottom w:val="0"/>
      <w:divBdr>
        <w:top w:val="none" w:sz="0" w:space="0" w:color="auto"/>
        <w:left w:val="none" w:sz="0" w:space="0" w:color="auto"/>
        <w:bottom w:val="none" w:sz="0" w:space="0" w:color="auto"/>
        <w:right w:val="none" w:sz="0" w:space="0" w:color="auto"/>
      </w:divBdr>
      <w:divsChild>
        <w:div w:id="6255232">
          <w:marLeft w:val="0"/>
          <w:marRight w:val="0"/>
          <w:marTop w:val="300"/>
          <w:marBottom w:val="0"/>
          <w:divBdr>
            <w:top w:val="none" w:sz="0" w:space="0" w:color="auto"/>
            <w:left w:val="none" w:sz="0" w:space="0" w:color="auto"/>
            <w:bottom w:val="none" w:sz="0" w:space="0" w:color="auto"/>
            <w:right w:val="none" w:sz="0" w:space="0" w:color="auto"/>
          </w:divBdr>
          <w:divsChild>
            <w:div w:id="1720130188">
              <w:marLeft w:val="0"/>
              <w:marRight w:val="0"/>
              <w:marTop w:val="0"/>
              <w:marBottom w:val="0"/>
              <w:divBdr>
                <w:top w:val="none" w:sz="0" w:space="0" w:color="auto"/>
                <w:left w:val="none" w:sz="0" w:space="0" w:color="auto"/>
                <w:bottom w:val="none" w:sz="0" w:space="0" w:color="auto"/>
                <w:right w:val="none" w:sz="0" w:space="0" w:color="auto"/>
              </w:divBdr>
              <w:divsChild>
                <w:div w:id="172105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73984">
          <w:marLeft w:val="0"/>
          <w:marRight w:val="0"/>
          <w:marTop w:val="0"/>
          <w:marBottom w:val="0"/>
          <w:divBdr>
            <w:top w:val="none" w:sz="0" w:space="0" w:color="auto"/>
            <w:left w:val="none" w:sz="0" w:space="0" w:color="auto"/>
            <w:bottom w:val="none" w:sz="0" w:space="0" w:color="auto"/>
            <w:right w:val="none" w:sz="0" w:space="0" w:color="auto"/>
          </w:divBdr>
          <w:divsChild>
            <w:div w:id="39595258">
              <w:marLeft w:val="0"/>
              <w:marRight w:val="0"/>
              <w:marTop w:val="0"/>
              <w:marBottom w:val="0"/>
              <w:divBdr>
                <w:top w:val="none" w:sz="0" w:space="0" w:color="auto"/>
                <w:left w:val="none" w:sz="0" w:space="0" w:color="auto"/>
                <w:bottom w:val="none" w:sz="0" w:space="0" w:color="auto"/>
                <w:right w:val="none" w:sz="0" w:space="0" w:color="auto"/>
              </w:divBdr>
            </w:div>
          </w:divsChild>
        </w:div>
        <w:div w:id="388304690">
          <w:marLeft w:val="0"/>
          <w:marRight w:val="0"/>
          <w:marTop w:val="0"/>
          <w:marBottom w:val="0"/>
          <w:divBdr>
            <w:top w:val="none" w:sz="0" w:space="0" w:color="auto"/>
            <w:left w:val="none" w:sz="0" w:space="0" w:color="auto"/>
            <w:bottom w:val="none" w:sz="0" w:space="0" w:color="auto"/>
            <w:right w:val="none" w:sz="0" w:space="0" w:color="auto"/>
          </w:divBdr>
        </w:div>
        <w:div w:id="576788588">
          <w:marLeft w:val="0"/>
          <w:marRight w:val="0"/>
          <w:marTop w:val="0"/>
          <w:marBottom w:val="0"/>
          <w:divBdr>
            <w:top w:val="none" w:sz="0" w:space="0" w:color="auto"/>
            <w:left w:val="none" w:sz="0" w:space="0" w:color="auto"/>
            <w:bottom w:val="none" w:sz="0" w:space="0" w:color="auto"/>
            <w:right w:val="none" w:sz="0" w:space="0" w:color="auto"/>
          </w:divBdr>
        </w:div>
        <w:div w:id="653490790">
          <w:marLeft w:val="0"/>
          <w:marRight w:val="0"/>
          <w:marTop w:val="0"/>
          <w:marBottom w:val="0"/>
          <w:divBdr>
            <w:top w:val="none" w:sz="0" w:space="0" w:color="auto"/>
            <w:left w:val="none" w:sz="0" w:space="0" w:color="auto"/>
            <w:bottom w:val="none" w:sz="0" w:space="0" w:color="auto"/>
            <w:right w:val="none" w:sz="0" w:space="0" w:color="auto"/>
          </w:divBdr>
          <w:divsChild>
            <w:div w:id="763037644">
              <w:marLeft w:val="0"/>
              <w:marRight w:val="0"/>
              <w:marTop w:val="0"/>
              <w:marBottom w:val="0"/>
              <w:divBdr>
                <w:top w:val="none" w:sz="0" w:space="0" w:color="auto"/>
                <w:left w:val="none" w:sz="0" w:space="0" w:color="auto"/>
                <w:bottom w:val="none" w:sz="0" w:space="0" w:color="auto"/>
                <w:right w:val="none" w:sz="0" w:space="0" w:color="auto"/>
              </w:divBdr>
            </w:div>
          </w:divsChild>
        </w:div>
        <w:div w:id="809832618">
          <w:marLeft w:val="0"/>
          <w:marRight w:val="0"/>
          <w:marTop w:val="300"/>
          <w:marBottom w:val="0"/>
          <w:divBdr>
            <w:top w:val="none" w:sz="0" w:space="0" w:color="auto"/>
            <w:left w:val="none" w:sz="0" w:space="0" w:color="auto"/>
            <w:bottom w:val="none" w:sz="0" w:space="0" w:color="auto"/>
            <w:right w:val="none" w:sz="0" w:space="0" w:color="auto"/>
          </w:divBdr>
          <w:divsChild>
            <w:div w:id="1025669069">
              <w:marLeft w:val="0"/>
              <w:marRight w:val="0"/>
              <w:marTop w:val="0"/>
              <w:marBottom w:val="0"/>
              <w:divBdr>
                <w:top w:val="none" w:sz="0" w:space="0" w:color="auto"/>
                <w:left w:val="none" w:sz="0" w:space="0" w:color="auto"/>
                <w:bottom w:val="none" w:sz="0" w:space="0" w:color="auto"/>
                <w:right w:val="none" w:sz="0" w:space="0" w:color="auto"/>
              </w:divBdr>
              <w:divsChild>
                <w:div w:id="139370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070001">
          <w:marLeft w:val="0"/>
          <w:marRight w:val="0"/>
          <w:marTop w:val="0"/>
          <w:marBottom w:val="0"/>
          <w:divBdr>
            <w:top w:val="none" w:sz="0" w:space="0" w:color="auto"/>
            <w:left w:val="none" w:sz="0" w:space="0" w:color="auto"/>
            <w:bottom w:val="none" w:sz="0" w:space="0" w:color="auto"/>
            <w:right w:val="none" w:sz="0" w:space="0" w:color="auto"/>
          </w:divBdr>
        </w:div>
        <w:div w:id="1188524540">
          <w:marLeft w:val="0"/>
          <w:marRight w:val="0"/>
          <w:marTop w:val="300"/>
          <w:marBottom w:val="0"/>
          <w:divBdr>
            <w:top w:val="none" w:sz="0" w:space="0" w:color="auto"/>
            <w:left w:val="none" w:sz="0" w:space="0" w:color="auto"/>
            <w:bottom w:val="none" w:sz="0" w:space="0" w:color="auto"/>
            <w:right w:val="none" w:sz="0" w:space="0" w:color="auto"/>
          </w:divBdr>
          <w:divsChild>
            <w:div w:id="805394907">
              <w:marLeft w:val="0"/>
              <w:marRight w:val="0"/>
              <w:marTop w:val="0"/>
              <w:marBottom w:val="0"/>
              <w:divBdr>
                <w:top w:val="none" w:sz="0" w:space="0" w:color="auto"/>
                <w:left w:val="none" w:sz="0" w:space="0" w:color="auto"/>
                <w:bottom w:val="none" w:sz="0" w:space="0" w:color="auto"/>
                <w:right w:val="none" w:sz="0" w:space="0" w:color="auto"/>
              </w:divBdr>
              <w:divsChild>
                <w:div w:id="1377240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116480">
          <w:marLeft w:val="0"/>
          <w:marRight w:val="0"/>
          <w:marTop w:val="0"/>
          <w:marBottom w:val="0"/>
          <w:divBdr>
            <w:top w:val="none" w:sz="0" w:space="0" w:color="auto"/>
            <w:left w:val="none" w:sz="0" w:space="0" w:color="auto"/>
            <w:bottom w:val="none" w:sz="0" w:space="0" w:color="auto"/>
            <w:right w:val="none" w:sz="0" w:space="0" w:color="auto"/>
          </w:divBdr>
          <w:divsChild>
            <w:div w:id="349264494">
              <w:marLeft w:val="0"/>
              <w:marRight w:val="0"/>
              <w:marTop w:val="0"/>
              <w:marBottom w:val="0"/>
              <w:divBdr>
                <w:top w:val="none" w:sz="0" w:space="0" w:color="auto"/>
                <w:left w:val="none" w:sz="0" w:space="0" w:color="auto"/>
                <w:bottom w:val="none" w:sz="0" w:space="0" w:color="auto"/>
                <w:right w:val="none" w:sz="0" w:space="0" w:color="auto"/>
              </w:divBdr>
            </w:div>
          </w:divsChild>
        </w:div>
        <w:div w:id="1287658502">
          <w:marLeft w:val="0"/>
          <w:marRight w:val="0"/>
          <w:marTop w:val="0"/>
          <w:marBottom w:val="0"/>
          <w:divBdr>
            <w:top w:val="none" w:sz="0" w:space="0" w:color="auto"/>
            <w:left w:val="none" w:sz="0" w:space="0" w:color="auto"/>
            <w:bottom w:val="none" w:sz="0" w:space="0" w:color="auto"/>
            <w:right w:val="none" w:sz="0" w:space="0" w:color="auto"/>
          </w:divBdr>
        </w:div>
        <w:div w:id="1342779084">
          <w:marLeft w:val="0"/>
          <w:marRight w:val="0"/>
          <w:marTop w:val="0"/>
          <w:marBottom w:val="0"/>
          <w:divBdr>
            <w:top w:val="none" w:sz="0" w:space="0" w:color="auto"/>
            <w:left w:val="none" w:sz="0" w:space="0" w:color="auto"/>
            <w:bottom w:val="none" w:sz="0" w:space="0" w:color="auto"/>
            <w:right w:val="none" w:sz="0" w:space="0" w:color="auto"/>
          </w:divBdr>
        </w:div>
        <w:div w:id="1369988466">
          <w:marLeft w:val="0"/>
          <w:marRight w:val="0"/>
          <w:marTop w:val="0"/>
          <w:marBottom w:val="0"/>
          <w:divBdr>
            <w:top w:val="none" w:sz="0" w:space="0" w:color="auto"/>
            <w:left w:val="none" w:sz="0" w:space="0" w:color="auto"/>
            <w:bottom w:val="none" w:sz="0" w:space="0" w:color="auto"/>
            <w:right w:val="none" w:sz="0" w:space="0" w:color="auto"/>
          </w:divBdr>
        </w:div>
        <w:div w:id="1560625216">
          <w:marLeft w:val="0"/>
          <w:marRight w:val="0"/>
          <w:marTop w:val="0"/>
          <w:marBottom w:val="0"/>
          <w:divBdr>
            <w:top w:val="none" w:sz="0" w:space="0" w:color="auto"/>
            <w:left w:val="none" w:sz="0" w:space="0" w:color="auto"/>
            <w:bottom w:val="none" w:sz="0" w:space="0" w:color="auto"/>
            <w:right w:val="none" w:sz="0" w:space="0" w:color="auto"/>
          </w:divBdr>
          <w:divsChild>
            <w:div w:id="1743523873">
              <w:marLeft w:val="0"/>
              <w:marRight w:val="0"/>
              <w:marTop w:val="0"/>
              <w:marBottom w:val="0"/>
              <w:divBdr>
                <w:top w:val="none" w:sz="0" w:space="0" w:color="auto"/>
                <w:left w:val="none" w:sz="0" w:space="0" w:color="auto"/>
                <w:bottom w:val="none" w:sz="0" w:space="0" w:color="auto"/>
                <w:right w:val="none" w:sz="0" w:space="0" w:color="auto"/>
              </w:divBdr>
            </w:div>
          </w:divsChild>
        </w:div>
        <w:div w:id="1734739115">
          <w:marLeft w:val="0"/>
          <w:marRight w:val="0"/>
          <w:marTop w:val="0"/>
          <w:marBottom w:val="0"/>
          <w:divBdr>
            <w:top w:val="none" w:sz="0" w:space="0" w:color="auto"/>
            <w:left w:val="none" w:sz="0" w:space="0" w:color="auto"/>
            <w:bottom w:val="none" w:sz="0" w:space="0" w:color="auto"/>
            <w:right w:val="none" w:sz="0" w:space="0" w:color="auto"/>
          </w:divBdr>
        </w:div>
      </w:divsChild>
    </w:div>
    <w:div w:id="19018630">
      <w:bodyDiv w:val="1"/>
      <w:marLeft w:val="0"/>
      <w:marRight w:val="0"/>
      <w:marTop w:val="0"/>
      <w:marBottom w:val="0"/>
      <w:divBdr>
        <w:top w:val="none" w:sz="0" w:space="0" w:color="auto"/>
        <w:left w:val="none" w:sz="0" w:space="0" w:color="auto"/>
        <w:bottom w:val="none" w:sz="0" w:space="0" w:color="auto"/>
        <w:right w:val="none" w:sz="0" w:space="0" w:color="auto"/>
      </w:divBdr>
      <w:divsChild>
        <w:div w:id="182134833">
          <w:marLeft w:val="0"/>
          <w:marRight w:val="0"/>
          <w:marTop w:val="0"/>
          <w:marBottom w:val="0"/>
          <w:divBdr>
            <w:top w:val="none" w:sz="0" w:space="0" w:color="auto"/>
            <w:left w:val="none" w:sz="0" w:space="0" w:color="auto"/>
            <w:bottom w:val="none" w:sz="0" w:space="0" w:color="auto"/>
            <w:right w:val="none" w:sz="0" w:space="0" w:color="auto"/>
          </w:divBdr>
          <w:divsChild>
            <w:div w:id="115635969">
              <w:marLeft w:val="0"/>
              <w:marRight w:val="0"/>
              <w:marTop w:val="0"/>
              <w:marBottom w:val="0"/>
              <w:divBdr>
                <w:top w:val="none" w:sz="0" w:space="0" w:color="auto"/>
                <w:left w:val="none" w:sz="0" w:space="0" w:color="auto"/>
                <w:bottom w:val="none" w:sz="0" w:space="0" w:color="auto"/>
                <w:right w:val="none" w:sz="0" w:space="0" w:color="auto"/>
              </w:divBdr>
            </w:div>
          </w:divsChild>
        </w:div>
        <w:div w:id="249774214">
          <w:marLeft w:val="0"/>
          <w:marRight w:val="0"/>
          <w:marTop w:val="0"/>
          <w:marBottom w:val="0"/>
          <w:divBdr>
            <w:top w:val="none" w:sz="0" w:space="0" w:color="auto"/>
            <w:left w:val="none" w:sz="0" w:space="0" w:color="auto"/>
            <w:bottom w:val="none" w:sz="0" w:space="0" w:color="auto"/>
            <w:right w:val="none" w:sz="0" w:space="0" w:color="auto"/>
          </w:divBdr>
          <w:divsChild>
            <w:div w:id="946044507">
              <w:marLeft w:val="0"/>
              <w:marRight w:val="0"/>
              <w:marTop w:val="0"/>
              <w:marBottom w:val="0"/>
              <w:divBdr>
                <w:top w:val="none" w:sz="0" w:space="0" w:color="auto"/>
                <w:left w:val="none" w:sz="0" w:space="0" w:color="auto"/>
                <w:bottom w:val="none" w:sz="0" w:space="0" w:color="auto"/>
                <w:right w:val="none" w:sz="0" w:space="0" w:color="auto"/>
              </w:divBdr>
            </w:div>
          </w:divsChild>
        </w:div>
        <w:div w:id="339817625">
          <w:marLeft w:val="0"/>
          <w:marRight w:val="0"/>
          <w:marTop w:val="0"/>
          <w:marBottom w:val="0"/>
          <w:divBdr>
            <w:top w:val="none" w:sz="0" w:space="0" w:color="auto"/>
            <w:left w:val="none" w:sz="0" w:space="0" w:color="auto"/>
            <w:bottom w:val="none" w:sz="0" w:space="0" w:color="auto"/>
            <w:right w:val="none" w:sz="0" w:space="0" w:color="auto"/>
          </w:divBdr>
        </w:div>
        <w:div w:id="390930629">
          <w:marLeft w:val="0"/>
          <w:marRight w:val="0"/>
          <w:marTop w:val="0"/>
          <w:marBottom w:val="0"/>
          <w:divBdr>
            <w:top w:val="none" w:sz="0" w:space="0" w:color="auto"/>
            <w:left w:val="none" w:sz="0" w:space="0" w:color="auto"/>
            <w:bottom w:val="none" w:sz="0" w:space="0" w:color="auto"/>
            <w:right w:val="none" w:sz="0" w:space="0" w:color="auto"/>
          </w:divBdr>
          <w:divsChild>
            <w:div w:id="1465272556">
              <w:marLeft w:val="0"/>
              <w:marRight w:val="0"/>
              <w:marTop w:val="0"/>
              <w:marBottom w:val="0"/>
              <w:divBdr>
                <w:top w:val="none" w:sz="0" w:space="0" w:color="auto"/>
                <w:left w:val="none" w:sz="0" w:space="0" w:color="auto"/>
                <w:bottom w:val="none" w:sz="0" w:space="0" w:color="auto"/>
                <w:right w:val="none" w:sz="0" w:space="0" w:color="auto"/>
              </w:divBdr>
            </w:div>
          </w:divsChild>
        </w:div>
        <w:div w:id="485977085">
          <w:marLeft w:val="0"/>
          <w:marRight w:val="0"/>
          <w:marTop w:val="0"/>
          <w:marBottom w:val="0"/>
          <w:divBdr>
            <w:top w:val="none" w:sz="0" w:space="0" w:color="auto"/>
            <w:left w:val="none" w:sz="0" w:space="0" w:color="auto"/>
            <w:bottom w:val="none" w:sz="0" w:space="0" w:color="auto"/>
            <w:right w:val="none" w:sz="0" w:space="0" w:color="auto"/>
          </w:divBdr>
        </w:div>
        <w:div w:id="663244764">
          <w:marLeft w:val="0"/>
          <w:marRight w:val="0"/>
          <w:marTop w:val="0"/>
          <w:marBottom w:val="0"/>
          <w:divBdr>
            <w:top w:val="none" w:sz="0" w:space="0" w:color="auto"/>
            <w:left w:val="none" w:sz="0" w:space="0" w:color="auto"/>
            <w:bottom w:val="none" w:sz="0" w:space="0" w:color="auto"/>
            <w:right w:val="none" w:sz="0" w:space="0" w:color="auto"/>
          </w:divBdr>
          <w:divsChild>
            <w:div w:id="54165207">
              <w:marLeft w:val="0"/>
              <w:marRight w:val="0"/>
              <w:marTop w:val="0"/>
              <w:marBottom w:val="0"/>
              <w:divBdr>
                <w:top w:val="none" w:sz="0" w:space="0" w:color="auto"/>
                <w:left w:val="none" w:sz="0" w:space="0" w:color="auto"/>
                <w:bottom w:val="none" w:sz="0" w:space="0" w:color="auto"/>
                <w:right w:val="none" w:sz="0" w:space="0" w:color="auto"/>
              </w:divBdr>
            </w:div>
          </w:divsChild>
        </w:div>
        <w:div w:id="677658321">
          <w:marLeft w:val="0"/>
          <w:marRight w:val="0"/>
          <w:marTop w:val="300"/>
          <w:marBottom w:val="0"/>
          <w:divBdr>
            <w:top w:val="none" w:sz="0" w:space="0" w:color="auto"/>
            <w:left w:val="none" w:sz="0" w:space="0" w:color="auto"/>
            <w:bottom w:val="none" w:sz="0" w:space="0" w:color="auto"/>
            <w:right w:val="none" w:sz="0" w:space="0" w:color="auto"/>
          </w:divBdr>
          <w:divsChild>
            <w:div w:id="1254045327">
              <w:marLeft w:val="0"/>
              <w:marRight w:val="0"/>
              <w:marTop w:val="0"/>
              <w:marBottom w:val="0"/>
              <w:divBdr>
                <w:top w:val="none" w:sz="0" w:space="0" w:color="auto"/>
                <w:left w:val="none" w:sz="0" w:space="0" w:color="auto"/>
                <w:bottom w:val="none" w:sz="0" w:space="0" w:color="auto"/>
                <w:right w:val="none" w:sz="0" w:space="0" w:color="auto"/>
              </w:divBdr>
              <w:divsChild>
                <w:div w:id="754016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560044">
          <w:marLeft w:val="0"/>
          <w:marRight w:val="0"/>
          <w:marTop w:val="0"/>
          <w:marBottom w:val="0"/>
          <w:divBdr>
            <w:top w:val="none" w:sz="0" w:space="0" w:color="auto"/>
            <w:left w:val="none" w:sz="0" w:space="0" w:color="auto"/>
            <w:bottom w:val="none" w:sz="0" w:space="0" w:color="auto"/>
            <w:right w:val="none" w:sz="0" w:space="0" w:color="auto"/>
          </w:divBdr>
        </w:div>
        <w:div w:id="1034039895">
          <w:marLeft w:val="0"/>
          <w:marRight w:val="0"/>
          <w:marTop w:val="0"/>
          <w:marBottom w:val="0"/>
          <w:divBdr>
            <w:top w:val="none" w:sz="0" w:space="0" w:color="auto"/>
            <w:left w:val="none" w:sz="0" w:space="0" w:color="auto"/>
            <w:bottom w:val="none" w:sz="0" w:space="0" w:color="auto"/>
            <w:right w:val="none" w:sz="0" w:space="0" w:color="auto"/>
          </w:divBdr>
          <w:divsChild>
            <w:div w:id="441387344">
              <w:marLeft w:val="0"/>
              <w:marRight w:val="0"/>
              <w:marTop w:val="0"/>
              <w:marBottom w:val="0"/>
              <w:divBdr>
                <w:top w:val="none" w:sz="0" w:space="0" w:color="auto"/>
                <w:left w:val="none" w:sz="0" w:space="0" w:color="auto"/>
                <w:bottom w:val="none" w:sz="0" w:space="0" w:color="auto"/>
                <w:right w:val="none" w:sz="0" w:space="0" w:color="auto"/>
              </w:divBdr>
            </w:div>
          </w:divsChild>
        </w:div>
        <w:div w:id="1415585306">
          <w:marLeft w:val="0"/>
          <w:marRight w:val="0"/>
          <w:marTop w:val="300"/>
          <w:marBottom w:val="0"/>
          <w:divBdr>
            <w:top w:val="none" w:sz="0" w:space="0" w:color="auto"/>
            <w:left w:val="none" w:sz="0" w:space="0" w:color="auto"/>
            <w:bottom w:val="none" w:sz="0" w:space="0" w:color="auto"/>
            <w:right w:val="none" w:sz="0" w:space="0" w:color="auto"/>
          </w:divBdr>
          <w:divsChild>
            <w:div w:id="5333511">
              <w:marLeft w:val="0"/>
              <w:marRight w:val="0"/>
              <w:marTop w:val="0"/>
              <w:marBottom w:val="0"/>
              <w:divBdr>
                <w:top w:val="none" w:sz="0" w:space="0" w:color="auto"/>
                <w:left w:val="none" w:sz="0" w:space="0" w:color="auto"/>
                <w:bottom w:val="none" w:sz="0" w:space="0" w:color="auto"/>
                <w:right w:val="none" w:sz="0" w:space="0" w:color="auto"/>
              </w:divBdr>
              <w:divsChild>
                <w:div w:id="637879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41639">
          <w:marLeft w:val="0"/>
          <w:marRight w:val="0"/>
          <w:marTop w:val="0"/>
          <w:marBottom w:val="0"/>
          <w:divBdr>
            <w:top w:val="none" w:sz="0" w:space="0" w:color="auto"/>
            <w:left w:val="none" w:sz="0" w:space="0" w:color="auto"/>
            <w:bottom w:val="none" w:sz="0" w:space="0" w:color="auto"/>
            <w:right w:val="none" w:sz="0" w:space="0" w:color="auto"/>
          </w:divBdr>
        </w:div>
        <w:div w:id="1542787965">
          <w:marLeft w:val="0"/>
          <w:marRight w:val="0"/>
          <w:marTop w:val="0"/>
          <w:marBottom w:val="0"/>
          <w:divBdr>
            <w:top w:val="none" w:sz="0" w:space="0" w:color="auto"/>
            <w:left w:val="none" w:sz="0" w:space="0" w:color="auto"/>
            <w:bottom w:val="none" w:sz="0" w:space="0" w:color="auto"/>
            <w:right w:val="none" w:sz="0" w:space="0" w:color="auto"/>
          </w:divBdr>
        </w:div>
        <w:div w:id="1558399325">
          <w:marLeft w:val="0"/>
          <w:marRight w:val="0"/>
          <w:marTop w:val="0"/>
          <w:marBottom w:val="0"/>
          <w:divBdr>
            <w:top w:val="none" w:sz="0" w:space="0" w:color="auto"/>
            <w:left w:val="none" w:sz="0" w:space="0" w:color="auto"/>
            <w:bottom w:val="none" w:sz="0" w:space="0" w:color="auto"/>
            <w:right w:val="none" w:sz="0" w:space="0" w:color="auto"/>
          </w:divBdr>
        </w:div>
        <w:div w:id="1659073865">
          <w:marLeft w:val="0"/>
          <w:marRight w:val="0"/>
          <w:marTop w:val="0"/>
          <w:marBottom w:val="0"/>
          <w:divBdr>
            <w:top w:val="none" w:sz="0" w:space="0" w:color="auto"/>
            <w:left w:val="none" w:sz="0" w:space="0" w:color="auto"/>
            <w:bottom w:val="none" w:sz="0" w:space="0" w:color="auto"/>
            <w:right w:val="none" w:sz="0" w:space="0" w:color="auto"/>
          </w:divBdr>
          <w:divsChild>
            <w:div w:id="1363169398">
              <w:marLeft w:val="0"/>
              <w:marRight w:val="0"/>
              <w:marTop w:val="0"/>
              <w:marBottom w:val="0"/>
              <w:divBdr>
                <w:top w:val="none" w:sz="0" w:space="0" w:color="auto"/>
                <w:left w:val="none" w:sz="0" w:space="0" w:color="auto"/>
                <w:bottom w:val="none" w:sz="0" w:space="0" w:color="auto"/>
                <w:right w:val="none" w:sz="0" w:space="0" w:color="auto"/>
              </w:divBdr>
            </w:div>
          </w:divsChild>
        </w:div>
        <w:div w:id="1684627337">
          <w:marLeft w:val="0"/>
          <w:marRight w:val="0"/>
          <w:marTop w:val="300"/>
          <w:marBottom w:val="0"/>
          <w:divBdr>
            <w:top w:val="none" w:sz="0" w:space="0" w:color="auto"/>
            <w:left w:val="none" w:sz="0" w:space="0" w:color="auto"/>
            <w:bottom w:val="none" w:sz="0" w:space="0" w:color="auto"/>
            <w:right w:val="none" w:sz="0" w:space="0" w:color="auto"/>
          </w:divBdr>
          <w:divsChild>
            <w:div w:id="686059724">
              <w:marLeft w:val="0"/>
              <w:marRight w:val="0"/>
              <w:marTop w:val="0"/>
              <w:marBottom w:val="0"/>
              <w:divBdr>
                <w:top w:val="none" w:sz="0" w:space="0" w:color="auto"/>
                <w:left w:val="none" w:sz="0" w:space="0" w:color="auto"/>
                <w:bottom w:val="none" w:sz="0" w:space="0" w:color="auto"/>
                <w:right w:val="none" w:sz="0" w:space="0" w:color="auto"/>
              </w:divBdr>
              <w:divsChild>
                <w:div w:id="55072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0922">
          <w:marLeft w:val="0"/>
          <w:marRight w:val="0"/>
          <w:marTop w:val="300"/>
          <w:marBottom w:val="0"/>
          <w:divBdr>
            <w:top w:val="none" w:sz="0" w:space="0" w:color="auto"/>
            <w:left w:val="none" w:sz="0" w:space="0" w:color="auto"/>
            <w:bottom w:val="none" w:sz="0" w:space="0" w:color="auto"/>
            <w:right w:val="none" w:sz="0" w:space="0" w:color="auto"/>
          </w:divBdr>
          <w:divsChild>
            <w:div w:id="1068772751">
              <w:marLeft w:val="0"/>
              <w:marRight w:val="0"/>
              <w:marTop w:val="0"/>
              <w:marBottom w:val="0"/>
              <w:divBdr>
                <w:top w:val="none" w:sz="0" w:space="0" w:color="auto"/>
                <w:left w:val="none" w:sz="0" w:space="0" w:color="auto"/>
                <w:bottom w:val="none" w:sz="0" w:space="0" w:color="auto"/>
                <w:right w:val="none" w:sz="0" w:space="0" w:color="auto"/>
              </w:divBdr>
              <w:divsChild>
                <w:div w:id="152066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901711">
          <w:marLeft w:val="0"/>
          <w:marRight w:val="0"/>
          <w:marTop w:val="0"/>
          <w:marBottom w:val="0"/>
          <w:divBdr>
            <w:top w:val="none" w:sz="0" w:space="0" w:color="auto"/>
            <w:left w:val="none" w:sz="0" w:space="0" w:color="auto"/>
            <w:bottom w:val="none" w:sz="0" w:space="0" w:color="auto"/>
            <w:right w:val="none" w:sz="0" w:space="0" w:color="auto"/>
          </w:divBdr>
        </w:div>
        <w:div w:id="1792557099">
          <w:marLeft w:val="0"/>
          <w:marRight w:val="0"/>
          <w:marTop w:val="0"/>
          <w:marBottom w:val="0"/>
          <w:divBdr>
            <w:top w:val="none" w:sz="0" w:space="0" w:color="auto"/>
            <w:left w:val="none" w:sz="0" w:space="0" w:color="auto"/>
            <w:bottom w:val="none" w:sz="0" w:space="0" w:color="auto"/>
            <w:right w:val="none" w:sz="0" w:space="0" w:color="auto"/>
          </w:divBdr>
        </w:div>
      </w:divsChild>
    </w:div>
    <w:div w:id="19093306">
      <w:bodyDiv w:val="1"/>
      <w:marLeft w:val="0"/>
      <w:marRight w:val="0"/>
      <w:marTop w:val="0"/>
      <w:marBottom w:val="0"/>
      <w:divBdr>
        <w:top w:val="none" w:sz="0" w:space="0" w:color="auto"/>
        <w:left w:val="none" w:sz="0" w:space="0" w:color="auto"/>
        <w:bottom w:val="none" w:sz="0" w:space="0" w:color="auto"/>
        <w:right w:val="none" w:sz="0" w:space="0" w:color="auto"/>
      </w:divBdr>
      <w:divsChild>
        <w:div w:id="238248088">
          <w:marLeft w:val="0"/>
          <w:marRight w:val="0"/>
          <w:marTop w:val="0"/>
          <w:marBottom w:val="0"/>
          <w:divBdr>
            <w:top w:val="none" w:sz="0" w:space="0" w:color="auto"/>
            <w:left w:val="none" w:sz="0" w:space="0" w:color="auto"/>
            <w:bottom w:val="none" w:sz="0" w:space="0" w:color="auto"/>
            <w:right w:val="none" w:sz="0" w:space="0" w:color="auto"/>
          </w:divBdr>
          <w:divsChild>
            <w:div w:id="1521629415">
              <w:marLeft w:val="0"/>
              <w:marRight w:val="0"/>
              <w:marTop w:val="0"/>
              <w:marBottom w:val="0"/>
              <w:divBdr>
                <w:top w:val="none" w:sz="0" w:space="0" w:color="auto"/>
                <w:left w:val="none" w:sz="0" w:space="0" w:color="auto"/>
                <w:bottom w:val="none" w:sz="0" w:space="0" w:color="auto"/>
                <w:right w:val="none" w:sz="0" w:space="0" w:color="auto"/>
              </w:divBdr>
            </w:div>
          </w:divsChild>
        </w:div>
        <w:div w:id="316882097">
          <w:marLeft w:val="0"/>
          <w:marRight w:val="0"/>
          <w:marTop w:val="300"/>
          <w:marBottom w:val="0"/>
          <w:divBdr>
            <w:top w:val="none" w:sz="0" w:space="0" w:color="auto"/>
            <w:left w:val="none" w:sz="0" w:space="0" w:color="auto"/>
            <w:bottom w:val="none" w:sz="0" w:space="0" w:color="auto"/>
            <w:right w:val="none" w:sz="0" w:space="0" w:color="auto"/>
          </w:divBdr>
          <w:divsChild>
            <w:div w:id="1297684602">
              <w:marLeft w:val="0"/>
              <w:marRight w:val="0"/>
              <w:marTop w:val="0"/>
              <w:marBottom w:val="0"/>
              <w:divBdr>
                <w:top w:val="none" w:sz="0" w:space="0" w:color="auto"/>
                <w:left w:val="none" w:sz="0" w:space="0" w:color="auto"/>
                <w:bottom w:val="none" w:sz="0" w:space="0" w:color="auto"/>
                <w:right w:val="none" w:sz="0" w:space="0" w:color="auto"/>
              </w:divBdr>
              <w:divsChild>
                <w:div w:id="15395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2709">
          <w:marLeft w:val="0"/>
          <w:marRight w:val="0"/>
          <w:marTop w:val="0"/>
          <w:marBottom w:val="0"/>
          <w:divBdr>
            <w:top w:val="none" w:sz="0" w:space="0" w:color="auto"/>
            <w:left w:val="none" w:sz="0" w:space="0" w:color="auto"/>
            <w:bottom w:val="none" w:sz="0" w:space="0" w:color="auto"/>
            <w:right w:val="none" w:sz="0" w:space="0" w:color="auto"/>
          </w:divBdr>
        </w:div>
        <w:div w:id="601256892">
          <w:marLeft w:val="0"/>
          <w:marRight w:val="0"/>
          <w:marTop w:val="0"/>
          <w:marBottom w:val="0"/>
          <w:divBdr>
            <w:top w:val="none" w:sz="0" w:space="0" w:color="auto"/>
            <w:left w:val="none" w:sz="0" w:space="0" w:color="auto"/>
            <w:bottom w:val="none" w:sz="0" w:space="0" w:color="auto"/>
            <w:right w:val="none" w:sz="0" w:space="0" w:color="auto"/>
          </w:divBdr>
          <w:divsChild>
            <w:div w:id="769005504">
              <w:marLeft w:val="0"/>
              <w:marRight w:val="0"/>
              <w:marTop w:val="0"/>
              <w:marBottom w:val="0"/>
              <w:divBdr>
                <w:top w:val="none" w:sz="0" w:space="0" w:color="auto"/>
                <w:left w:val="none" w:sz="0" w:space="0" w:color="auto"/>
                <w:bottom w:val="none" w:sz="0" w:space="0" w:color="auto"/>
                <w:right w:val="none" w:sz="0" w:space="0" w:color="auto"/>
              </w:divBdr>
            </w:div>
          </w:divsChild>
        </w:div>
        <w:div w:id="655259451">
          <w:marLeft w:val="0"/>
          <w:marRight w:val="0"/>
          <w:marTop w:val="0"/>
          <w:marBottom w:val="0"/>
          <w:divBdr>
            <w:top w:val="none" w:sz="0" w:space="0" w:color="auto"/>
            <w:left w:val="none" w:sz="0" w:space="0" w:color="auto"/>
            <w:bottom w:val="none" w:sz="0" w:space="0" w:color="auto"/>
            <w:right w:val="none" w:sz="0" w:space="0" w:color="auto"/>
          </w:divBdr>
        </w:div>
        <w:div w:id="948700494">
          <w:marLeft w:val="0"/>
          <w:marRight w:val="0"/>
          <w:marTop w:val="300"/>
          <w:marBottom w:val="0"/>
          <w:divBdr>
            <w:top w:val="none" w:sz="0" w:space="0" w:color="auto"/>
            <w:left w:val="none" w:sz="0" w:space="0" w:color="auto"/>
            <w:bottom w:val="none" w:sz="0" w:space="0" w:color="auto"/>
            <w:right w:val="none" w:sz="0" w:space="0" w:color="auto"/>
          </w:divBdr>
          <w:divsChild>
            <w:div w:id="1472206748">
              <w:marLeft w:val="0"/>
              <w:marRight w:val="0"/>
              <w:marTop w:val="0"/>
              <w:marBottom w:val="0"/>
              <w:divBdr>
                <w:top w:val="none" w:sz="0" w:space="0" w:color="auto"/>
                <w:left w:val="none" w:sz="0" w:space="0" w:color="auto"/>
                <w:bottom w:val="none" w:sz="0" w:space="0" w:color="auto"/>
                <w:right w:val="none" w:sz="0" w:space="0" w:color="auto"/>
              </w:divBdr>
              <w:divsChild>
                <w:div w:id="128981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874360">
          <w:marLeft w:val="0"/>
          <w:marRight w:val="0"/>
          <w:marTop w:val="300"/>
          <w:marBottom w:val="0"/>
          <w:divBdr>
            <w:top w:val="none" w:sz="0" w:space="0" w:color="auto"/>
            <w:left w:val="none" w:sz="0" w:space="0" w:color="auto"/>
            <w:bottom w:val="none" w:sz="0" w:space="0" w:color="auto"/>
            <w:right w:val="none" w:sz="0" w:space="0" w:color="auto"/>
          </w:divBdr>
        </w:div>
        <w:div w:id="1070882502">
          <w:marLeft w:val="0"/>
          <w:marRight w:val="0"/>
          <w:marTop w:val="300"/>
          <w:marBottom w:val="0"/>
          <w:divBdr>
            <w:top w:val="none" w:sz="0" w:space="0" w:color="auto"/>
            <w:left w:val="none" w:sz="0" w:space="0" w:color="auto"/>
            <w:bottom w:val="none" w:sz="0" w:space="0" w:color="auto"/>
            <w:right w:val="none" w:sz="0" w:space="0" w:color="auto"/>
          </w:divBdr>
        </w:div>
        <w:div w:id="1095518270">
          <w:marLeft w:val="0"/>
          <w:marRight w:val="0"/>
          <w:marTop w:val="0"/>
          <w:marBottom w:val="0"/>
          <w:divBdr>
            <w:top w:val="none" w:sz="0" w:space="0" w:color="auto"/>
            <w:left w:val="none" w:sz="0" w:space="0" w:color="auto"/>
            <w:bottom w:val="none" w:sz="0" w:space="0" w:color="auto"/>
            <w:right w:val="none" w:sz="0" w:space="0" w:color="auto"/>
          </w:divBdr>
        </w:div>
        <w:div w:id="1321958913">
          <w:marLeft w:val="0"/>
          <w:marRight w:val="0"/>
          <w:marTop w:val="0"/>
          <w:marBottom w:val="0"/>
          <w:divBdr>
            <w:top w:val="none" w:sz="0" w:space="0" w:color="auto"/>
            <w:left w:val="none" w:sz="0" w:space="0" w:color="auto"/>
            <w:bottom w:val="none" w:sz="0" w:space="0" w:color="auto"/>
            <w:right w:val="none" w:sz="0" w:space="0" w:color="auto"/>
          </w:divBdr>
          <w:divsChild>
            <w:div w:id="202446648">
              <w:marLeft w:val="0"/>
              <w:marRight w:val="0"/>
              <w:marTop w:val="0"/>
              <w:marBottom w:val="0"/>
              <w:divBdr>
                <w:top w:val="none" w:sz="0" w:space="0" w:color="auto"/>
                <w:left w:val="none" w:sz="0" w:space="0" w:color="auto"/>
                <w:bottom w:val="none" w:sz="0" w:space="0" w:color="auto"/>
                <w:right w:val="none" w:sz="0" w:space="0" w:color="auto"/>
              </w:divBdr>
            </w:div>
          </w:divsChild>
        </w:div>
        <w:div w:id="1520512598">
          <w:marLeft w:val="0"/>
          <w:marRight w:val="0"/>
          <w:marTop w:val="0"/>
          <w:marBottom w:val="0"/>
          <w:divBdr>
            <w:top w:val="none" w:sz="0" w:space="0" w:color="auto"/>
            <w:left w:val="none" w:sz="0" w:space="0" w:color="auto"/>
            <w:bottom w:val="none" w:sz="0" w:space="0" w:color="auto"/>
            <w:right w:val="none" w:sz="0" w:space="0" w:color="auto"/>
          </w:divBdr>
        </w:div>
        <w:div w:id="1577009995">
          <w:marLeft w:val="0"/>
          <w:marRight w:val="0"/>
          <w:marTop w:val="0"/>
          <w:marBottom w:val="0"/>
          <w:divBdr>
            <w:top w:val="none" w:sz="0" w:space="0" w:color="auto"/>
            <w:left w:val="none" w:sz="0" w:space="0" w:color="auto"/>
            <w:bottom w:val="none" w:sz="0" w:space="0" w:color="auto"/>
            <w:right w:val="none" w:sz="0" w:space="0" w:color="auto"/>
          </w:divBdr>
        </w:div>
        <w:div w:id="1633364961">
          <w:marLeft w:val="0"/>
          <w:marRight w:val="0"/>
          <w:marTop w:val="0"/>
          <w:marBottom w:val="0"/>
          <w:divBdr>
            <w:top w:val="none" w:sz="0" w:space="0" w:color="auto"/>
            <w:left w:val="none" w:sz="0" w:space="0" w:color="auto"/>
            <w:bottom w:val="none" w:sz="0" w:space="0" w:color="auto"/>
            <w:right w:val="none" w:sz="0" w:space="0" w:color="auto"/>
          </w:divBdr>
        </w:div>
        <w:div w:id="1793554313">
          <w:marLeft w:val="0"/>
          <w:marRight w:val="0"/>
          <w:marTop w:val="0"/>
          <w:marBottom w:val="0"/>
          <w:divBdr>
            <w:top w:val="none" w:sz="0" w:space="0" w:color="auto"/>
            <w:left w:val="none" w:sz="0" w:space="0" w:color="auto"/>
            <w:bottom w:val="none" w:sz="0" w:space="0" w:color="auto"/>
            <w:right w:val="none" w:sz="0" w:space="0" w:color="auto"/>
          </w:divBdr>
          <w:divsChild>
            <w:div w:id="511184559">
              <w:marLeft w:val="0"/>
              <w:marRight w:val="0"/>
              <w:marTop w:val="0"/>
              <w:marBottom w:val="0"/>
              <w:divBdr>
                <w:top w:val="none" w:sz="0" w:space="0" w:color="auto"/>
                <w:left w:val="none" w:sz="0" w:space="0" w:color="auto"/>
                <w:bottom w:val="none" w:sz="0" w:space="0" w:color="auto"/>
                <w:right w:val="none" w:sz="0" w:space="0" w:color="auto"/>
              </w:divBdr>
            </w:div>
          </w:divsChild>
        </w:div>
        <w:div w:id="1800144302">
          <w:marLeft w:val="0"/>
          <w:marRight w:val="0"/>
          <w:marTop w:val="0"/>
          <w:marBottom w:val="0"/>
          <w:divBdr>
            <w:top w:val="none" w:sz="0" w:space="0" w:color="auto"/>
            <w:left w:val="none" w:sz="0" w:space="0" w:color="auto"/>
            <w:bottom w:val="none" w:sz="0" w:space="0" w:color="auto"/>
            <w:right w:val="none" w:sz="0" w:space="0" w:color="auto"/>
          </w:divBdr>
          <w:divsChild>
            <w:div w:id="90276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65159">
      <w:bodyDiv w:val="1"/>
      <w:marLeft w:val="0"/>
      <w:marRight w:val="0"/>
      <w:marTop w:val="0"/>
      <w:marBottom w:val="0"/>
      <w:divBdr>
        <w:top w:val="none" w:sz="0" w:space="0" w:color="auto"/>
        <w:left w:val="none" w:sz="0" w:space="0" w:color="auto"/>
        <w:bottom w:val="none" w:sz="0" w:space="0" w:color="auto"/>
        <w:right w:val="none" w:sz="0" w:space="0" w:color="auto"/>
      </w:divBdr>
      <w:divsChild>
        <w:div w:id="68233511">
          <w:marLeft w:val="0"/>
          <w:marRight w:val="0"/>
          <w:marTop w:val="0"/>
          <w:marBottom w:val="0"/>
          <w:divBdr>
            <w:top w:val="none" w:sz="0" w:space="0" w:color="auto"/>
            <w:left w:val="none" w:sz="0" w:space="0" w:color="auto"/>
            <w:bottom w:val="none" w:sz="0" w:space="0" w:color="auto"/>
            <w:right w:val="none" w:sz="0" w:space="0" w:color="auto"/>
          </w:divBdr>
          <w:divsChild>
            <w:div w:id="1008026132">
              <w:marLeft w:val="0"/>
              <w:marRight w:val="0"/>
              <w:marTop w:val="0"/>
              <w:marBottom w:val="0"/>
              <w:divBdr>
                <w:top w:val="none" w:sz="0" w:space="0" w:color="auto"/>
                <w:left w:val="none" w:sz="0" w:space="0" w:color="auto"/>
                <w:bottom w:val="none" w:sz="0" w:space="0" w:color="auto"/>
                <w:right w:val="none" w:sz="0" w:space="0" w:color="auto"/>
              </w:divBdr>
            </w:div>
          </w:divsChild>
        </w:div>
        <w:div w:id="75323546">
          <w:marLeft w:val="0"/>
          <w:marRight w:val="0"/>
          <w:marTop w:val="0"/>
          <w:marBottom w:val="0"/>
          <w:divBdr>
            <w:top w:val="none" w:sz="0" w:space="0" w:color="auto"/>
            <w:left w:val="none" w:sz="0" w:space="0" w:color="auto"/>
            <w:bottom w:val="none" w:sz="0" w:space="0" w:color="auto"/>
            <w:right w:val="none" w:sz="0" w:space="0" w:color="auto"/>
          </w:divBdr>
          <w:divsChild>
            <w:div w:id="557938359">
              <w:marLeft w:val="0"/>
              <w:marRight w:val="0"/>
              <w:marTop w:val="0"/>
              <w:marBottom w:val="0"/>
              <w:divBdr>
                <w:top w:val="none" w:sz="0" w:space="0" w:color="auto"/>
                <w:left w:val="none" w:sz="0" w:space="0" w:color="auto"/>
                <w:bottom w:val="none" w:sz="0" w:space="0" w:color="auto"/>
                <w:right w:val="none" w:sz="0" w:space="0" w:color="auto"/>
              </w:divBdr>
            </w:div>
          </w:divsChild>
        </w:div>
        <w:div w:id="345522006">
          <w:marLeft w:val="0"/>
          <w:marRight w:val="0"/>
          <w:marTop w:val="0"/>
          <w:marBottom w:val="0"/>
          <w:divBdr>
            <w:top w:val="none" w:sz="0" w:space="0" w:color="auto"/>
            <w:left w:val="none" w:sz="0" w:space="0" w:color="auto"/>
            <w:bottom w:val="none" w:sz="0" w:space="0" w:color="auto"/>
            <w:right w:val="none" w:sz="0" w:space="0" w:color="auto"/>
          </w:divBdr>
          <w:divsChild>
            <w:div w:id="1353267158">
              <w:marLeft w:val="0"/>
              <w:marRight w:val="0"/>
              <w:marTop w:val="0"/>
              <w:marBottom w:val="0"/>
              <w:divBdr>
                <w:top w:val="none" w:sz="0" w:space="0" w:color="auto"/>
                <w:left w:val="none" w:sz="0" w:space="0" w:color="auto"/>
                <w:bottom w:val="none" w:sz="0" w:space="0" w:color="auto"/>
                <w:right w:val="none" w:sz="0" w:space="0" w:color="auto"/>
              </w:divBdr>
            </w:div>
          </w:divsChild>
        </w:div>
        <w:div w:id="613876003">
          <w:marLeft w:val="0"/>
          <w:marRight w:val="0"/>
          <w:marTop w:val="0"/>
          <w:marBottom w:val="0"/>
          <w:divBdr>
            <w:top w:val="none" w:sz="0" w:space="0" w:color="auto"/>
            <w:left w:val="none" w:sz="0" w:space="0" w:color="auto"/>
            <w:bottom w:val="none" w:sz="0" w:space="0" w:color="auto"/>
            <w:right w:val="none" w:sz="0" w:space="0" w:color="auto"/>
          </w:divBdr>
        </w:div>
        <w:div w:id="657684593">
          <w:marLeft w:val="0"/>
          <w:marRight w:val="0"/>
          <w:marTop w:val="0"/>
          <w:marBottom w:val="0"/>
          <w:divBdr>
            <w:top w:val="none" w:sz="0" w:space="0" w:color="auto"/>
            <w:left w:val="none" w:sz="0" w:space="0" w:color="auto"/>
            <w:bottom w:val="none" w:sz="0" w:space="0" w:color="auto"/>
            <w:right w:val="none" w:sz="0" w:space="0" w:color="auto"/>
          </w:divBdr>
          <w:divsChild>
            <w:div w:id="1391460813">
              <w:marLeft w:val="0"/>
              <w:marRight w:val="0"/>
              <w:marTop w:val="0"/>
              <w:marBottom w:val="0"/>
              <w:divBdr>
                <w:top w:val="none" w:sz="0" w:space="0" w:color="auto"/>
                <w:left w:val="none" w:sz="0" w:space="0" w:color="auto"/>
                <w:bottom w:val="none" w:sz="0" w:space="0" w:color="auto"/>
                <w:right w:val="none" w:sz="0" w:space="0" w:color="auto"/>
              </w:divBdr>
            </w:div>
          </w:divsChild>
        </w:div>
        <w:div w:id="751665003">
          <w:marLeft w:val="0"/>
          <w:marRight w:val="0"/>
          <w:marTop w:val="0"/>
          <w:marBottom w:val="0"/>
          <w:divBdr>
            <w:top w:val="none" w:sz="0" w:space="0" w:color="auto"/>
            <w:left w:val="none" w:sz="0" w:space="0" w:color="auto"/>
            <w:bottom w:val="none" w:sz="0" w:space="0" w:color="auto"/>
            <w:right w:val="none" w:sz="0" w:space="0" w:color="auto"/>
          </w:divBdr>
        </w:div>
        <w:div w:id="833449066">
          <w:marLeft w:val="0"/>
          <w:marRight w:val="0"/>
          <w:marTop w:val="0"/>
          <w:marBottom w:val="0"/>
          <w:divBdr>
            <w:top w:val="none" w:sz="0" w:space="0" w:color="auto"/>
            <w:left w:val="none" w:sz="0" w:space="0" w:color="auto"/>
            <w:bottom w:val="none" w:sz="0" w:space="0" w:color="auto"/>
            <w:right w:val="none" w:sz="0" w:space="0" w:color="auto"/>
          </w:divBdr>
        </w:div>
        <w:div w:id="1053650131">
          <w:marLeft w:val="0"/>
          <w:marRight w:val="0"/>
          <w:marTop w:val="0"/>
          <w:marBottom w:val="0"/>
          <w:divBdr>
            <w:top w:val="none" w:sz="0" w:space="0" w:color="auto"/>
            <w:left w:val="none" w:sz="0" w:space="0" w:color="auto"/>
            <w:bottom w:val="none" w:sz="0" w:space="0" w:color="auto"/>
            <w:right w:val="none" w:sz="0" w:space="0" w:color="auto"/>
          </w:divBdr>
          <w:divsChild>
            <w:div w:id="44644558">
              <w:marLeft w:val="0"/>
              <w:marRight w:val="0"/>
              <w:marTop w:val="0"/>
              <w:marBottom w:val="0"/>
              <w:divBdr>
                <w:top w:val="none" w:sz="0" w:space="0" w:color="auto"/>
                <w:left w:val="none" w:sz="0" w:space="0" w:color="auto"/>
                <w:bottom w:val="none" w:sz="0" w:space="0" w:color="auto"/>
                <w:right w:val="none" w:sz="0" w:space="0" w:color="auto"/>
              </w:divBdr>
            </w:div>
          </w:divsChild>
        </w:div>
        <w:div w:id="1239903316">
          <w:marLeft w:val="0"/>
          <w:marRight w:val="0"/>
          <w:marTop w:val="0"/>
          <w:marBottom w:val="0"/>
          <w:divBdr>
            <w:top w:val="none" w:sz="0" w:space="0" w:color="auto"/>
            <w:left w:val="none" w:sz="0" w:space="0" w:color="auto"/>
            <w:bottom w:val="none" w:sz="0" w:space="0" w:color="auto"/>
            <w:right w:val="none" w:sz="0" w:space="0" w:color="auto"/>
          </w:divBdr>
        </w:div>
        <w:div w:id="1320577428">
          <w:marLeft w:val="0"/>
          <w:marRight w:val="0"/>
          <w:marTop w:val="300"/>
          <w:marBottom w:val="0"/>
          <w:divBdr>
            <w:top w:val="none" w:sz="0" w:space="0" w:color="auto"/>
            <w:left w:val="none" w:sz="0" w:space="0" w:color="auto"/>
            <w:bottom w:val="none" w:sz="0" w:space="0" w:color="auto"/>
            <w:right w:val="none" w:sz="0" w:space="0" w:color="auto"/>
          </w:divBdr>
          <w:divsChild>
            <w:div w:id="836115079">
              <w:marLeft w:val="0"/>
              <w:marRight w:val="0"/>
              <w:marTop w:val="0"/>
              <w:marBottom w:val="0"/>
              <w:divBdr>
                <w:top w:val="none" w:sz="0" w:space="0" w:color="auto"/>
                <w:left w:val="none" w:sz="0" w:space="0" w:color="auto"/>
                <w:bottom w:val="none" w:sz="0" w:space="0" w:color="auto"/>
                <w:right w:val="none" w:sz="0" w:space="0" w:color="auto"/>
              </w:divBdr>
              <w:divsChild>
                <w:div w:id="67908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49145">
          <w:marLeft w:val="0"/>
          <w:marRight w:val="0"/>
          <w:marTop w:val="300"/>
          <w:marBottom w:val="0"/>
          <w:divBdr>
            <w:top w:val="none" w:sz="0" w:space="0" w:color="auto"/>
            <w:left w:val="none" w:sz="0" w:space="0" w:color="auto"/>
            <w:bottom w:val="none" w:sz="0" w:space="0" w:color="auto"/>
            <w:right w:val="none" w:sz="0" w:space="0" w:color="auto"/>
          </w:divBdr>
          <w:divsChild>
            <w:div w:id="1252659333">
              <w:marLeft w:val="0"/>
              <w:marRight w:val="0"/>
              <w:marTop w:val="0"/>
              <w:marBottom w:val="0"/>
              <w:divBdr>
                <w:top w:val="none" w:sz="0" w:space="0" w:color="auto"/>
                <w:left w:val="none" w:sz="0" w:space="0" w:color="auto"/>
                <w:bottom w:val="none" w:sz="0" w:space="0" w:color="auto"/>
                <w:right w:val="none" w:sz="0" w:space="0" w:color="auto"/>
              </w:divBdr>
              <w:divsChild>
                <w:div w:id="158572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978433">
          <w:marLeft w:val="0"/>
          <w:marRight w:val="0"/>
          <w:marTop w:val="0"/>
          <w:marBottom w:val="0"/>
          <w:divBdr>
            <w:top w:val="none" w:sz="0" w:space="0" w:color="auto"/>
            <w:left w:val="none" w:sz="0" w:space="0" w:color="auto"/>
            <w:bottom w:val="none" w:sz="0" w:space="0" w:color="auto"/>
            <w:right w:val="none" w:sz="0" w:space="0" w:color="auto"/>
          </w:divBdr>
        </w:div>
        <w:div w:id="1553154750">
          <w:marLeft w:val="0"/>
          <w:marRight w:val="0"/>
          <w:marTop w:val="0"/>
          <w:marBottom w:val="0"/>
          <w:divBdr>
            <w:top w:val="none" w:sz="0" w:space="0" w:color="auto"/>
            <w:left w:val="none" w:sz="0" w:space="0" w:color="auto"/>
            <w:bottom w:val="none" w:sz="0" w:space="0" w:color="auto"/>
            <w:right w:val="none" w:sz="0" w:space="0" w:color="auto"/>
          </w:divBdr>
        </w:div>
        <w:div w:id="1677420043">
          <w:marLeft w:val="0"/>
          <w:marRight w:val="0"/>
          <w:marTop w:val="0"/>
          <w:marBottom w:val="0"/>
          <w:divBdr>
            <w:top w:val="none" w:sz="0" w:space="0" w:color="auto"/>
            <w:left w:val="none" w:sz="0" w:space="0" w:color="auto"/>
            <w:bottom w:val="none" w:sz="0" w:space="0" w:color="auto"/>
            <w:right w:val="none" w:sz="0" w:space="0" w:color="auto"/>
          </w:divBdr>
          <w:divsChild>
            <w:div w:id="644166672">
              <w:marLeft w:val="0"/>
              <w:marRight w:val="0"/>
              <w:marTop w:val="0"/>
              <w:marBottom w:val="0"/>
              <w:divBdr>
                <w:top w:val="none" w:sz="0" w:space="0" w:color="auto"/>
                <w:left w:val="none" w:sz="0" w:space="0" w:color="auto"/>
                <w:bottom w:val="none" w:sz="0" w:space="0" w:color="auto"/>
                <w:right w:val="none" w:sz="0" w:space="0" w:color="auto"/>
              </w:divBdr>
            </w:div>
          </w:divsChild>
        </w:div>
        <w:div w:id="1720593704">
          <w:marLeft w:val="0"/>
          <w:marRight w:val="0"/>
          <w:marTop w:val="300"/>
          <w:marBottom w:val="0"/>
          <w:divBdr>
            <w:top w:val="none" w:sz="0" w:space="0" w:color="auto"/>
            <w:left w:val="none" w:sz="0" w:space="0" w:color="auto"/>
            <w:bottom w:val="none" w:sz="0" w:space="0" w:color="auto"/>
            <w:right w:val="none" w:sz="0" w:space="0" w:color="auto"/>
          </w:divBdr>
          <w:divsChild>
            <w:div w:id="1399211049">
              <w:marLeft w:val="0"/>
              <w:marRight w:val="0"/>
              <w:marTop w:val="0"/>
              <w:marBottom w:val="0"/>
              <w:divBdr>
                <w:top w:val="none" w:sz="0" w:space="0" w:color="auto"/>
                <w:left w:val="none" w:sz="0" w:space="0" w:color="auto"/>
                <w:bottom w:val="none" w:sz="0" w:space="0" w:color="auto"/>
                <w:right w:val="none" w:sz="0" w:space="0" w:color="auto"/>
              </w:divBdr>
              <w:divsChild>
                <w:div w:id="1042707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2688">
      <w:bodyDiv w:val="1"/>
      <w:marLeft w:val="0"/>
      <w:marRight w:val="0"/>
      <w:marTop w:val="0"/>
      <w:marBottom w:val="0"/>
      <w:divBdr>
        <w:top w:val="none" w:sz="0" w:space="0" w:color="auto"/>
        <w:left w:val="none" w:sz="0" w:space="0" w:color="auto"/>
        <w:bottom w:val="none" w:sz="0" w:space="0" w:color="auto"/>
        <w:right w:val="none" w:sz="0" w:space="0" w:color="auto"/>
      </w:divBdr>
      <w:divsChild>
        <w:div w:id="85149512">
          <w:marLeft w:val="0"/>
          <w:marRight w:val="0"/>
          <w:marTop w:val="300"/>
          <w:marBottom w:val="0"/>
          <w:divBdr>
            <w:top w:val="none" w:sz="0" w:space="0" w:color="auto"/>
            <w:left w:val="none" w:sz="0" w:space="0" w:color="auto"/>
            <w:bottom w:val="none" w:sz="0" w:space="0" w:color="auto"/>
            <w:right w:val="none" w:sz="0" w:space="0" w:color="auto"/>
          </w:divBdr>
          <w:divsChild>
            <w:div w:id="1171260753">
              <w:marLeft w:val="0"/>
              <w:marRight w:val="0"/>
              <w:marTop w:val="0"/>
              <w:marBottom w:val="0"/>
              <w:divBdr>
                <w:top w:val="none" w:sz="0" w:space="0" w:color="auto"/>
                <w:left w:val="none" w:sz="0" w:space="0" w:color="auto"/>
                <w:bottom w:val="none" w:sz="0" w:space="0" w:color="auto"/>
                <w:right w:val="none" w:sz="0" w:space="0" w:color="auto"/>
              </w:divBdr>
            </w:div>
          </w:divsChild>
        </w:div>
        <w:div w:id="212237170">
          <w:marLeft w:val="0"/>
          <w:marRight w:val="0"/>
          <w:marTop w:val="0"/>
          <w:marBottom w:val="0"/>
          <w:divBdr>
            <w:top w:val="none" w:sz="0" w:space="0" w:color="auto"/>
            <w:left w:val="none" w:sz="0" w:space="0" w:color="auto"/>
            <w:bottom w:val="none" w:sz="0" w:space="0" w:color="auto"/>
            <w:right w:val="none" w:sz="0" w:space="0" w:color="auto"/>
          </w:divBdr>
        </w:div>
        <w:div w:id="386949937">
          <w:marLeft w:val="0"/>
          <w:marRight w:val="0"/>
          <w:marTop w:val="0"/>
          <w:marBottom w:val="0"/>
          <w:divBdr>
            <w:top w:val="none" w:sz="0" w:space="0" w:color="auto"/>
            <w:left w:val="none" w:sz="0" w:space="0" w:color="auto"/>
            <w:bottom w:val="none" w:sz="0" w:space="0" w:color="auto"/>
            <w:right w:val="none" w:sz="0" w:space="0" w:color="auto"/>
          </w:divBdr>
        </w:div>
        <w:div w:id="715735099">
          <w:marLeft w:val="0"/>
          <w:marRight w:val="0"/>
          <w:marTop w:val="0"/>
          <w:marBottom w:val="0"/>
          <w:divBdr>
            <w:top w:val="none" w:sz="0" w:space="0" w:color="auto"/>
            <w:left w:val="none" w:sz="0" w:space="0" w:color="auto"/>
            <w:bottom w:val="none" w:sz="0" w:space="0" w:color="auto"/>
            <w:right w:val="none" w:sz="0" w:space="0" w:color="auto"/>
          </w:divBdr>
        </w:div>
        <w:div w:id="789860201">
          <w:marLeft w:val="0"/>
          <w:marRight w:val="0"/>
          <w:marTop w:val="300"/>
          <w:marBottom w:val="0"/>
          <w:divBdr>
            <w:top w:val="none" w:sz="0" w:space="0" w:color="auto"/>
            <w:left w:val="none" w:sz="0" w:space="0" w:color="auto"/>
            <w:bottom w:val="none" w:sz="0" w:space="0" w:color="auto"/>
            <w:right w:val="none" w:sz="0" w:space="0" w:color="auto"/>
          </w:divBdr>
        </w:div>
        <w:div w:id="844828459">
          <w:marLeft w:val="0"/>
          <w:marRight w:val="0"/>
          <w:marTop w:val="0"/>
          <w:marBottom w:val="0"/>
          <w:divBdr>
            <w:top w:val="none" w:sz="0" w:space="0" w:color="auto"/>
            <w:left w:val="none" w:sz="0" w:space="0" w:color="auto"/>
            <w:bottom w:val="none" w:sz="0" w:space="0" w:color="auto"/>
            <w:right w:val="none" w:sz="0" w:space="0" w:color="auto"/>
          </w:divBdr>
          <w:divsChild>
            <w:div w:id="1323662863">
              <w:marLeft w:val="0"/>
              <w:marRight w:val="0"/>
              <w:marTop w:val="0"/>
              <w:marBottom w:val="0"/>
              <w:divBdr>
                <w:top w:val="none" w:sz="0" w:space="0" w:color="auto"/>
                <w:left w:val="none" w:sz="0" w:space="0" w:color="auto"/>
                <w:bottom w:val="none" w:sz="0" w:space="0" w:color="auto"/>
                <w:right w:val="none" w:sz="0" w:space="0" w:color="auto"/>
              </w:divBdr>
            </w:div>
          </w:divsChild>
        </w:div>
        <w:div w:id="847060079">
          <w:marLeft w:val="0"/>
          <w:marRight w:val="0"/>
          <w:marTop w:val="0"/>
          <w:marBottom w:val="0"/>
          <w:divBdr>
            <w:top w:val="none" w:sz="0" w:space="0" w:color="auto"/>
            <w:left w:val="none" w:sz="0" w:space="0" w:color="auto"/>
            <w:bottom w:val="none" w:sz="0" w:space="0" w:color="auto"/>
            <w:right w:val="none" w:sz="0" w:space="0" w:color="auto"/>
          </w:divBdr>
          <w:divsChild>
            <w:div w:id="1195070558">
              <w:marLeft w:val="0"/>
              <w:marRight w:val="0"/>
              <w:marTop w:val="0"/>
              <w:marBottom w:val="0"/>
              <w:divBdr>
                <w:top w:val="none" w:sz="0" w:space="0" w:color="auto"/>
                <w:left w:val="none" w:sz="0" w:space="0" w:color="auto"/>
                <w:bottom w:val="none" w:sz="0" w:space="0" w:color="auto"/>
                <w:right w:val="none" w:sz="0" w:space="0" w:color="auto"/>
              </w:divBdr>
            </w:div>
          </w:divsChild>
        </w:div>
        <w:div w:id="917253450">
          <w:marLeft w:val="0"/>
          <w:marRight w:val="0"/>
          <w:marTop w:val="0"/>
          <w:marBottom w:val="0"/>
          <w:divBdr>
            <w:top w:val="none" w:sz="0" w:space="0" w:color="auto"/>
            <w:left w:val="none" w:sz="0" w:space="0" w:color="auto"/>
            <w:bottom w:val="none" w:sz="0" w:space="0" w:color="auto"/>
            <w:right w:val="none" w:sz="0" w:space="0" w:color="auto"/>
          </w:divBdr>
          <w:divsChild>
            <w:div w:id="294989592">
              <w:marLeft w:val="0"/>
              <w:marRight w:val="0"/>
              <w:marTop w:val="0"/>
              <w:marBottom w:val="0"/>
              <w:divBdr>
                <w:top w:val="none" w:sz="0" w:space="0" w:color="auto"/>
                <w:left w:val="none" w:sz="0" w:space="0" w:color="auto"/>
                <w:bottom w:val="none" w:sz="0" w:space="0" w:color="auto"/>
                <w:right w:val="none" w:sz="0" w:space="0" w:color="auto"/>
              </w:divBdr>
            </w:div>
          </w:divsChild>
        </w:div>
        <w:div w:id="1055203225">
          <w:marLeft w:val="0"/>
          <w:marRight w:val="0"/>
          <w:marTop w:val="0"/>
          <w:marBottom w:val="0"/>
          <w:divBdr>
            <w:top w:val="none" w:sz="0" w:space="0" w:color="auto"/>
            <w:left w:val="none" w:sz="0" w:space="0" w:color="auto"/>
            <w:bottom w:val="none" w:sz="0" w:space="0" w:color="auto"/>
            <w:right w:val="none" w:sz="0" w:space="0" w:color="auto"/>
          </w:divBdr>
        </w:div>
        <w:div w:id="1519199423">
          <w:marLeft w:val="0"/>
          <w:marRight w:val="0"/>
          <w:marTop w:val="300"/>
          <w:marBottom w:val="0"/>
          <w:divBdr>
            <w:top w:val="none" w:sz="0" w:space="0" w:color="auto"/>
            <w:left w:val="none" w:sz="0" w:space="0" w:color="auto"/>
            <w:bottom w:val="none" w:sz="0" w:space="0" w:color="auto"/>
            <w:right w:val="none" w:sz="0" w:space="0" w:color="auto"/>
          </w:divBdr>
          <w:divsChild>
            <w:div w:id="169680764">
              <w:marLeft w:val="0"/>
              <w:marRight w:val="0"/>
              <w:marTop w:val="0"/>
              <w:marBottom w:val="0"/>
              <w:divBdr>
                <w:top w:val="none" w:sz="0" w:space="0" w:color="auto"/>
                <w:left w:val="none" w:sz="0" w:space="0" w:color="auto"/>
                <w:bottom w:val="none" w:sz="0" w:space="0" w:color="auto"/>
                <w:right w:val="none" w:sz="0" w:space="0" w:color="auto"/>
              </w:divBdr>
              <w:divsChild>
                <w:div w:id="862592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3040">
          <w:marLeft w:val="0"/>
          <w:marRight w:val="0"/>
          <w:marTop w:val="0"/>
          <w:marBottom w:val="0"/>
          <w:divBdr>
            <w:top w:val="none" w:sz="0" w:space="0" w:color="auto"/>
            <w:left w:val="none" w:sz="0" w:space="0" w:color="auto"/>
            <w:bottom w:val="none" w:sz="0" w:space="0" w:color="auto"/>
            <w:right w:val="none" w:sz="0" w:space="0" w:color="auto"/>
          </w:divBdr>
          <w:divsChild>
            <w:div w:id="90395039">
              <w:marLeft w:val="0"/>
              <w:marRight w:val="0"/>
              <w:marTop w:val="0"/>
              <w:marBottom w:val="0"/>
              <w:divBdr>
                <w:top w:val="none" w:sz="0" w:space="0" w:color="auto"/>
                <w:left w:val="none" w:sz="0" w:space="0" w:color="auto"/>
                <w:bottom w:val="none" w:sz="0" w:space="0" w:color="auto"/>
                <w:right w:val="none" w:sz="0" w:space="0" w:color="auto"/>
              </w:divBdr>
            </w:div>
          </w:divsChild>
        </w:div>
        <w:div w:id="1650938700">
          <w:marLeft w:val="0"/>
          <w:marRight w:val="0"/>
          <w:marTop w:val="0"/>
          <w:marBottom w:val="0"/>
          <w:divBdr>
            <w:top w:val="none" w:sz="0" w:space="0" w:color="auto"/>
            <w:left w:val="none" w:sz="0" w:space="0" w:color="auto"/>
            <w:bottom w:val="none" w:sz="0" w:space="0" w:color="auto"/>
            <w:right w:val="none" w:sz="0" w:space="0" w:color="auto"/>
          </w:divBdr>
        </w:div>
        <w:div w:id="1697077497">
          <w:marLeft w:val="0"/>
          <w:marRight w:val="0"/>
          <w:marTop w:val="0"/>
          <w:marBottom w:val="0"/>
          <w:divBdr>
            <w:top w:val="none" w:sz="0" w:space="0" w:color="auto"/>
            <w:left w:val="none" w:sz="0" w:space="0" w:color="auto"/>
            <w:bottom w:val="none" w:sz="0" w:space="0" w:color="auto"/>
            <w:right w:val="none" w:sz="0" w:space="0" w:color="auto"/>
          </w:divBdr>
        </w:div>
        <w:div w:id="1769735637">
          <w:marLeft w:val="0"/>
          <w:marRight w:val="0"/>
          <w:marTop w:val="300"/>
          <w:marBottom w:val="0"/>
          <w:divBdr>
            <w:top w:val="none" w:sz="0" w:space="0" w:color="auto"/>
            <w:left w:val="none" w:sz="0" w:space="0" w:color="auto"/>
            <w:bottom w:val="none" w:sz="0" w:space="0" w:color="auto"/>
            <w:right w:val="none" w:sz="0" w:space="0" w:color="auto"/>
          </w:divBdr>
          <w:divsChild>
            <w:div w:id="533691657">
              <w:marLeft w:val="0"/>
              <w:marRight w:val="0"/>
              <w:marTop w:val="0"/>
              <w:marBottom w:val="0"/>
              <w:divBdr>
                <w:top w:val="none" w:sz="0" w:space="0" w:color="auto"/>
                <w:left w:val="none" w:sz="0" w:space="0" w:color="auto"/>
                <w:bottom w:val="none" w:sz="0" w:space="0" w:color="auto"/>
                <w:right w:val="none" w:sz="0" w:space="0" w:color="auto"/>
              </w:divBdr>
              <w:divsChild>
                <w:div w:id="119796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401692">
          <w:marLeft w:val="0"/>
          <w:marRight w:val="0"/>
          <w:marTop w:val="0"/>
          <w:marBottom w:val="0"/>
          <w:divBdr>
            <w:top w:val="none" w:sz="0" w:space="0" w:color="auto"/>
            <w:left w:val="none" w:sz="0" w:space="0" w:color="auto"/>
            <w:bottom w:val="none" w:sz="0" w:space="0" w:color="auto"/>
            <w:right w:val="none" w:sz="0" w:space="0" w:color="auto"/>
          </w:divBdr>
          <w:divsChild>
            <w:div w:id="76869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40887">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4330409">
      <w:bodyDiv w:val="1"/>
      <w:marLeft w:val="0"/>
      <w:marRight w:val="0"/>
      <w:marTop w:val="0"/>
      <w:marBottom w:val="0"/>
      <w:divBdr>
        <w:top w:val="none" w:sz="0" w:space="0" w:color="auto"/>
        <w:left w:val="none" w:sz="0" w:space="0" w:color="auto"/>
        <w:bottom w:val="none" w:sz="0" w:space="0" w:color="auto"/>
        <w:right w:val="none" w:sz="0" w:space="0" w:color="auto"/>
      </w:divBdr>
      <w:divsChild>
        <w:div w:id="41634761">
          <w:marLeft w:val="0"/>
          <w:marRight w:val="0"/>
          <w:marTop w:val="300"/>
          <w:marBottom w:val="0"/>
          <w:divBdr>
            <w:top w:val="none" w:sz="0" w:space="0" w:color="auto"/>
            <w:left w:val="none" w:sz="0" w:space="0" w:color="auto"/>
            <w:bottom w:val="none" w:sz="0" w:space="0" w:color="auto"/>
            <w:right w:val="none" w:sz="0" w:space="0" w:color="auto"/>
          </w:divBdr>
          <w:divsChild>
            <w:div w:id="1444764625">
              <w:marLeft w:val="0"/>
              <w:marRight w:val="0"/>
              <w:marTop w:val="0"/>
              <w:marBottom w:val="0"/>
              <w:divBdr>
                <w:top w:val="none" w:sz="0" w:space="0" w:color="auto"/>
                <w:left w:val="none" w:sz="0" w:space="0" w:color="auto"/>
                <w:bottom w:val="none" w:sz="0" w:space="0" w:color="auto"/>
                <w:right w:val="none" w:sz="0" w:space="0" w:color="auto"/>
              </w:divBdr>
              <w:divsChild>
                <w:div w:id="89948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41141">
          <w:marLeft w:val="0"/>
          <w:marRight w:val="0"/>
          <w:marTop w:val="300"/>
          <w:marBottom w:val="0"/>
          <w:divBdr>
            <w:top w:val="none" w:sz="0" w:space="0" w:color="auto"/>
            <w:left w:val="none" w:sz="0" w:space="0" w:color="auto"/>
            <w:bottom w:val="none" w:sz="0" w:space="0" w:color="auto"/>
            <w:right w:val="none" w:sz="0" w:space="0" w:color="auto"/>
          </w:divBdr>
          <w:divsChild>
            <w:div w:id="46955088">
              <w:marLeft w:val="0"/>
              <w:marRight w:val="0"/>
              <w:marTop w:val="0"/>
              <w:marBottom w:val="0"/>
              <w:divBdr>
                <w:top w:val="none" w:sz="0" w:space="0" w:color="auto"/>
                <w:left w:val="none" w:sz="0" w:space="0" w:color="auto"/>
                <w:bottom w:val="none" w:sz="0" w:space="0" w:color="auto"/>
                <w:right w:val="none" w:sz="0" w:space="0" w:color="auto"/>
              </w:divBdr>
              <w:divsChild>
                <w:div w:id="10449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66046">
          <w:marLeft w:val="0"/>
          <w:marRight w:val="0"/>
          <w:marTop w:val="0"/>
          <w:marBottom w:val="0"/>
          <w:divBdr>
            <w:top w:val="none" w:sz="0" w:space="0" w:color="auto"/>
            <w:left w:val="none" w:sz="0" w:space="0" w:color="auto"/>
            <w:bottom w:val="none" w:sz="0" w:space="0" w:color="auto"/>
            <w:right w:val="none" w:sz="0" w:space="0" w:color="auto"/>
          </w:divBdr>
          <w:divsChild>
            <w:div w:id="104006549">
              <w:marLeft w:val="0"/>
              <w:marRight w:val="0"/>
              <w:marTop w:val="0"/>
              <w:marBottom w:val="0"/>
              <w:divBdr>
                <w:top w:val="none" w:sz="0" w:space="0" w:color="auto"/>
                <w:left w:val="none" w:sz="0" w:space="0" w:color="auto"/>
                <w:bottom w:val="none" w:sz="0" w:space="0" w:color="auto"/>
                <w:right w:val="none" w:sz="0" w:space="0" w:color="auto"/>
              </w:divBdr>
            </w:div>
          </w:divsChild>
        </w:div>
        <w:div w:id="142741343">
          <w:marLeft w:val="0"/>
          <w:marRight w:val="0"/>
          <w:marTop w:val="300"/>
          <w:marBottom w:val="0"/>
          <w:divBdr>
            <w:top w:val="none" w:sz="0" w:space="0" w:color="auto"/>
            <w:left w:val="none" w:sz="0" w:space="0" w:color="auto"/>
            <w:bottom w:val="none" w:sz="0" w:space="0" w:color="auto"/>
            <w:right w:val="none" w:sz="0" w:space="0" w:color="auto"/>
          </w:divBdr>
        </w:div>
        <w:div w:id="356390788">
          <w:marLeft w:val="0"/>
          <w:marRight w:val="0"/>
          <w:marTop w:val="300"/>
          <w:marBottom w:val="0"/>
          <w:divBdr>
            <w:top w:val="none" w:sz="0" w:space="0" w:color="auto"/>
            <w:left w:val="none" w:sz="0" w:space="0" w:color="auto"/>
            <w:bottom w:val="none" w:sz="0" w:space="0" w:color="auto"/>
            <w:right w:val="none" w:sz="0" w:space="0" w:color="auto"/>
          </w:divBdr>
          <w:divsChild>
            <w:div w:id="245383320">
              <w:marLeft w:val="0"/>
              <w:marRight w:val="0"/>
              <w:marTop w:val="0"/>
              <w:marBottom w:val="0"/>
              <w:divBdr>
                <w:top w:val="none" w:sz="0" w:space="0" w:color="auto"/>
                <w:left w:val="none" w:sz="0" w:space="0" w:color="auto"/>
                <w:bottom w:val="none" w:sz="0" w:space="0" w:color="auto"/>
                <w:right w:val="none" w:sz="0" w:space="0" w:color="auto"/>
              </w:divBdr>
              <w:divsChild>
                <w:div w:id="138275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0688">
          <w:marLeft w:val="0"/>
          <w:marRight w:val="0"/>
          <w:marTop w:val="0"/>
          <w:marBottom w:val="0"/>
          <w:divBdr>
            <w:top w:val="none" w:sz="0" w:space="0" w:color="auto"/>
            <w:left w:val="none" w:sz="0" w:space="0" w:color="auto"/>
            <w:bottom w:val="none" w:sz="0" w:space="0" w:color="auto"/>
            <w:right w:val="none" w:sz="0" w:space="0" w:color="auto"/>
          </w:divBdr>
          <w:divsChild>
            <w:div w:id="795297824">
              <w:marLeft w:val="0"/>
              <w:marRight w:val="0"/>
              <w:marTop w:val="0"/>
              <w:marBottom w:val="0"/>
              <w:divBdr>
                <w:top w:val="none" w:sz="0" w:space="0" w:color="auto"/>
                <w:left w:val="none" w:sz="0" w:space="0" w:color="auto"/>
                <w:bottom w:val="none" w:sz="0" w:space="0" w:color="auto"/>
                <w:right w:val="none" w:sz="0" w:space="0" w:color="auto"/>
              </w:divBdr>
            </w:div>
          </w:divsChild>
        </w:div>
        <w:div w:id="477192669">
          <w:marLeft w:val="0"/>
          <w:marRight w:val="0"/>
          <w:marTop w:val="0"/>
          <w:marBottom w:val="0"/>
          <w:divBdr>
            <w:top w:val="none" w:sz="0" w:space="0" w:color="auto"/>
            <w:left w:val="none" w:sz="0" w:space="0" w:color="auto"/>
            <w:bottom w:val="none" w:sz="0" w:space="0" w:color="auto"/>
            <w:right w:val="none" w:sz="0" w:space="0" w:color="auto"/>
          </w:divBdr>
        </w:div>
        <w:div w:id="566768268">
          <w:marLeft w:val="0"/>
          <w:marRight w:val="0"/>
          <w:marTop w:val="0"/>
          <w:marBottom w:val="0"/>
          <w:divBdr>
            <w:top w:val="none" w:sz="0" w:space="0" w:color="auto"/>
            <w:left w:val="none" w:sz="0" w:space="0" w:color="auto"/>
            <w:bottom w:val="none" w:sz="0" w:space="0" w:color="auto"/>
            <w:right w:val="none" w:sz="0" w:space="0" w:color="auto"/>
          </w:divBdr>
        </w:div>
        <w:div w:id="567303006">
          <w:marLeft w:val="0"/>
          <w:marRight w:val="0"/>
          <w:marTop w:val="0"/>
          <w:marBottom w:val="0"/>
          <w:divBdr>
            <w:top w:val="none" w:sz="0" w:space="0" w:color="auto"/>
            <w:left w:val="none" w:sz="0" w:space="0" w:color="auto"/>
            <w:bottom w:val="none" w:sz="0" w:space="0" w:color="auto"/>
            <w:right w:val="none" w:sz="0" w:space="0" w:color="auto"/>
          </w:divBdr>
        </w:div>
        <w:div w:id="660618936">
          <w:marLeft w:val="0"/>
          <w:marRight w:val="0"/>
          <w:marTop w:val="0"/>
          <w:marBottom w:val="0"/>
          <w:divBdr>
            <w:top w:val="none" w:sz="0" w:space="0" w:color="auto"/>
            <w:left w:val="none" w:sz="0" w:space="0" w:color="auto"/>
            <w:bottom w:val="none" w:sz="0" w:space="0" w:color="auto"/>
            <w:right w:val="none" w:sz="0" w:space="0" w:color="auto"/>
          </w:divBdr>
        </w:div>
        <w:div w:id="922421975">
          <w:marLeft w:val="0"/>
          <w:marRight w:val="0"/>
          <w:marTop w:val="0"/>
          <w:marBottom w:val="0"/>
          <w:divBdr>
            <w:top w:val="none" w:sz="0" w:space="0" w:color="auto"/>
            <w:left w:val="none" w:sz="0" w:space="0" w:color="auto"/>
            <w:bottom w:val="none" w:sz="0" w:space="0" w:color="auto"/>
            <w:right w:val="none" w:sz="0" w:space="0" w:color="auto"/>
          </w:divBdr>
          <w:divsChild>
            <w:div w:id="1638029266">
              <w:marLeft w:val="0"/>
              <w:marRight w:val="0"/>
              <w:marTop w:val="0"/>
              <w:marBottom w:val="0"/>
              <w:divBdr>
                <w:top w:val="none" w:sz="0" w:space="0" w:color="auto"/>
                <w:left w:val="none" w:sz="0" w:space="0" w:color="auto"/>
                <w:bottom w:val="none" w:sz="0" w:space="0" w:color="auto"/>
                <w:right w:val="none" w:sz="0" w:space="0" w:color="auto"/>
              </w:divBdr>
            </w:div>
          </w:divsChild>
        </w:div>
        <w:div w:id="966546447">
          <w:marLeft w:val="0"/>
          <w:marRight w:val="0"/>
          <w:marTop w:val="0"/>
          <w:marBottom w:val="0"/>
          <w:divBdr>
            <w:top w:val="none" w:sz="0" w:space="0" w:color="auto"/>
            <w:left w:val="none" w:sz="0" w:space="0" w:color="auto"/>
            <w:bottom w:val="none" w:sz="0" w:space="0" w:color="auto"/>
            <w:right w:val="none" w:sz="0" w:space="0" w:color="auto"/>
          </w:divBdr>
          <w:divsChild>
            <w:div w:id="1270509480">
              <w:marLeft w:val="0"/>
              <w:marRight w:val="0"/>
              <w:marTop w:val="0"/>
              <w:marBottom w:val="0"/>
              <w:divBdr>
                <w:top w:val="none" w:sz="0" w:space="0" w:color="auto"/>
                <w:left w:val="none" w:sz="0" w:space="0" w:color="auto"/>
                <w:bottom w:val="none" w:sz="0" w:space="0" w:color="auto"/>
                <w:right w:val="none" w:sz="0" w:space="0" w:color="auto"/>
              </w:divBdr>
            </w:div>
          </w:divsChild>
        </w:div>
        <w:div w:id="982779578">
          <w:marLeft w:val="0"/>
          <w:marRight w:val="0"/>
          <w:marTop w:val="0"/>
          <w:marBottom w:val="0"/>
          <w:divBdr>
            <w:top w:val="none" w:sz="0" w:space="0" w:color="auto"/>
            <w:left w:val="none" w:sz="0" w:space="0" w:color="auto"/>
            <w:bottom w:val="none" w:sz="0" w:space="0" w:color="auto"/>
            <w:right w:val="none" w:sz="0" w:space="0" w:color="auto"/>
          </w:divBdr>
          <w:divsChild>
            <w:div w:id="440804503">
              <w:marLeft w:val="0"/>
              <w:marRight w:val="0"/>
              <w:marTop w:val="0"/>
              <w:marBottom w:val="0"/>
              <w:divBdr>
                <w:top w:val="none" w:sz="0" w:space="0" w:color="auto"/>
                <w:left w:val="none" w:sz="0" w:space="0" w:color="auto"/>
                <w:bottom w:val="none" w:sz="0" w:space="0" w:color="auto"/>
                <w:right w:val="none" w:sz="0" w:space="0" w:color="auto"/>
              </w:divBdr>
            </w:div>
          </w:divsChild>
        </w:div>
        <w:div w:id="1501701170">
          <w:marLeft w:val="0"/>
          <w:marRight w:val="0"/>
          <w:marTop w:val="0"/>
          <w:marBottom w:val="0"/>
          <w:divBdr>
            <w:top w:val="none" w:sz="0" w:space="0" w:color="auto"/>
            <w:left w:val="none" w:sz="0" w:space="0" w:color="auto"/>
            <w:bottom w:val="none" w:sz="0" w:space="0" w:color="auto"/>
            <w:right w:val="none" w:sz="0" w:space="0" w:color="auto"/>
          </w:divBdr>
        </w:div>
        <w:div w:id="1505126351">
          <w:marLeft w:val="0"/>
          <w:marRight w:val="0"/>
          <w:marTop w:val="0"/>
          <w:marBottom w:val="0"/>
          <w:divBdr>
            <w:top w:val="none" w:sz="0" w:space="0" w:color="auto"/>
            <w:left w:val="none" w:sz="0" w:space="0" w:color="auto"/>
            <w:bottom w:val="none" w:sz="0" w:space="0" w:color="auto"/>
            <w:right w:val="none" w:sz="0" w:space="0" w:color="auto"/>
          </w:divBdr>
          <w:divsChild>
            <w:div w:id="436218318">
              <w:marLeft w:val="0"/>
              <w:marRight w:val="0"/>
              <w:marTop w:val="0"/>
              <w:marBottom w:val="0"/>
              <w:divBdr>
                <w:top w:val="none" w:sz="0" w:space="0" w:color="auto"/>
                <w:left w:val="none" w:sz="0" w:space="0" w:color="auto"/>
                <w:bottom w:val="none" w:sz="0" w:space="0" w:color="auto"/>
                <w:right w:val="none" w:sz="0" w:space="0" w:color="auto"/>
              </w:divBdr>
            </w:div>
          </w:divsChild>
        </w:div>
        <w:div w:id="1837761575">
          <w:marLeft w:val="0"/>
          <w:marRight w:val="0"/>
          <w:marTop w:val="0"/>
          <w:marBottom w:val="0"/>
          <w:divBdr>
            <w:top w:val="none" w:sz="0" w:space="0" w:color="auto"/>
            <w:left w:val="none" w:sz="0" w:space="0" w:color="auto"/>
            <w:bottom w:val="none" w:sz="0" w:space="0" w:color="auto"/>
            <w:right w:val="none" w:sz="0" w:space="0" w:color="auto"/>
          </w:divBdr>
        </w:div>
      </w:divsChild>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9815552">
          <w:marLeft w:val="0"/>
          <w:marRight w:val="0"/>
          <w:marTop w:val="0"/>
          <w:marBottom w:val="0"/>
          <w:divBdr>
            <w:top w:val="none" w:sz="0" w:space="0" w:color="auto"/>
            <w:left w:val="none" w:sz="0" w:space="0" w:color="auto"/>
            <w:bottom w:val="none" w:sz="0" w:space="0" w:color="auto"/>
            <w:right w:val="none" w:sz="0" w:space="0" w:color="auto"/>
          </w:divBdr>
        </w:div>
        <w:div w:id="149296557">
          <w:marLeft w:val="0"/>
          <w:marRight w:val="0"/>
          <w:marTop w:val="0"/>
          <w:marBottom w:val="0"/>
          <w:divBdr>
            <w:top w:val="none" w:sz="0" w:space="0" w:color="auto"/>
            <w:left w:val="none" w:sz="0" w:space="0" w:color="auto"/>
            <w:bottom w:val="none" w:sz="0" w:space="0" w:color="auto"/>
            <w:right w:val="none" w:sz="0" w:space="0" w:color="auto"/>
          </w:divBdr>
        </w:div>
        <w:div w:id="335420068">
          <w:marLeft w:val="0"/>
          <w:marRight w:val="0"/>
          <w:marTop w:val="30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1782603098">
          <w:marLeft w:val="0"/>
          <w:marRight w:val="0"/>
          <w:marTop w:val="0"/>
          <w:marBottom w:val="0"/>
          <w:divBdr>
            <w:top w:val="none" w:sz="0" w:space="0" w:color="auto"/>
            <w:left w:val="none" w:sz="0" w:space="0" w:color="auto"/>
            <w:bottom w:val="none" w:sz="0" w:space="0" w:color="auto"/>
            <w:right w:val="none" w:sz="0" w:space="0" w:color="auto"/>
          </w:divBdr>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259972">
      <w:bodyDiv w:val="1"/>
      <w:marLeft w:val="0"/>
      <w:marRight w:val="0"/>
      <w:marTop w:val="0"/>
      <w:marBottom w:val="0"/>
      <w:divBdr>
        <w:top w:val="none" w:sz="0" w:space="0" w:color="auto"/>
        <w:left w:val="none" w:sz="0" w:space="0" w:color="auto"/>
        <w:bottom w:val="none" w:sz="0" w:space="0" w:color="auto"/>
        <w:right w:val="none" w:sz="0" w:space="0" w:color="auto"/>
      </w:divBdr>
    </w:div>
    <w:div w:id="29036536">
      <w:bodyDiv w:val="1"/>
      <w:marLeft w:val="0"/>
      <w:marRight w:val="0"/>
      <w:marTop w:val="0"/>
      <w:marBottom w:val="0"/>
      <w:divBdr>
        <w:top w:val="none" w:sz="0" w:space="0" w:color="auto"/>
        <w:left w:val="none" w:sz="0" w:space="0" w:color="auto"/>
        <w:bottom w:val="none" w:sz="0" w:space="0" w:color="auto"/>
        <w:right w:val="none" w:sz="0" w:space="0" w:color="auto"/>
      </w:divBdr>
      <w:divsChild>
        <w:div w:id="20009755">
          <w:marLeft w:val="0"/>
          <w:marRight w:val="0"/>
          <w:marTop w:val="0"/>
          <w:marBottom w:val="0"/>
          <w:divBdr>
            <w:top w:val="none" w:sz="0" w:space="0" w:color="auto"/>
            <w:left w:val="none" w:sz="0" w:space="0" w:color="auto"/>
            <w:bottom w:val="none" w:sz="0" w:space="0" w:color="auto"/>
            <w:right w:val="none" w:sz="0" w:space="0" w:color="auto"/>
          </w:divBdr>
          <w:divsChild>
            <w:div w:id="1180773616">
              <w:marLeft w:val="0"/>
              <w:marRight w:val="0"/>
              <w:marTop w:val="0"/>
              <w:marBottom w:val="0"/>
              <w:divBdr>
                <w:top w:val="none" w:sz="0" w:space="0" w:color="auto"/>
                <w:left w:val="none" w:sz="0" w:space="0" w:color="auto"/>
                <w:bottom w:val="none" w:sz="0" w:space="0" w:color="auto"/>
                <w:right w:val="none" w:sz="0" w:space="0" w:color="auto"/>
              </w:divBdr>
            </w:div>
          </w:divsChild>
        </w:div>
        <w:div w:id="423108212">
          <w:marLeft w:val="0"/>
          <w:marRight w:val="0"/>
          <w:marTop w:val="0"/>
          <w:marBottom w:val="0"/>
          <w:divBdr>
            <w:top w:val="none" w:sz="0" w:space="0" w:color="auto"/>
            <w:left w:val="none" w:sz="0" w:space="0" w:color="auto"/>
            <w:bottom w:val="none" w:sz="0" w:space="0" w:color="auto"/>
            <w:right w:val="none" w:sz="0" w:space="0" w:color="auto"/>
          </w:divBdr>
        </w:div>
        <w:div w:id="473110644">
          <w:marLeft w:val="0"/>
          <w:marRight w:val="0"/>
          <w:marTop w:val="0"/>
          <w:marBottom w:val="0"/>
          <w:divBdr>
            <w:top w:val="none" w:sz="0" w:space="0" w:color="auto"/>
            <w:left w:val="none" w:sz="0" w:space="0" w:color="auto"/>
            <w:bottom w:val="none" w:sz="0" w:space="0" w:color="auto"/>
            <w:right w:val="none" w:sz="0" w:space="0" w:color="auto"/>
          </w:divBdr>
          <w:divsChild>
            <w:div w:id="1758288066">
              <w:marLeft w:val="0"/>
              <w:marRight w:val="0"/>
              <w:marTop w:val="0"/>
              <w:marBottom w:val="0"/>
              <w:divBdr>
                <w:top w:val="none" w:sz="0" w:space="0" w:color="auto"/>
                <w:left w:val="none" w:sz="0" w:space="0" w:color="auto"/>
                <w:bottom w:val="none" w:sz="0" w:space="0" w:color="auto"/>
                <w:right w:val="none" w:sz="0" w:space="0" w:color="auto"/>
              </w:divBdr>
            </w:div>
          </w:divsChild>
        </w:div>
        <w:div w:id="729495795">
          <w:marLeft w:val="0"/>
          <w:marRight w:val="0"/>
          <w:marTop w:val="0"/>
          <w:marBottom w:val="0"/>
          <w:divBdr>
            <w:top w:val="none" w:sz="0" w:space="0" w:color="auto"/>
            <w:left w:val="none" w:sz="0" w:space="0" w:color="auto"/>
            <w:bottom w:val="none" w:sz="0" w:space="0" w:color="auto"/>
            <w:right w:val="none" w:sz="0" w:space="0" w:color="auto"/>
          </w:divBdr>
          <w:divsChild>
            <w:div w:id="1487475788">
              <w:marLeft w:val="0"/>
              <w:marRight w:val="0"/>
              <w:marTop w:val="0"/>
              <w:marBottom w:val="0"/>
              <w:divBdr>
                <w:top w:val="none" w:sz="0" w:space="0" w:color="auto"/>
                <w:left w:val="none" w:sz="0" w:space="0" w:color="auto"/>
                <w:bottom w:val="none" w:sz="0" w:space="0" w:color="auto"/>
                <w:right w:val="none" w:sz="0" w:space="0" w:color="auto"/>
              </w:divBdr>
            </w:div>
          </w:divsChild>
        </w:div>
        <w:div w:id="762654275">
          <w:marLeft w:val="0"/>
          <w:marRight w:val="0"/>
          <w:marTop w:val="0"/>
          <w:marBottom w:val="0"/>
          <w:divBdr>
            <w:top w:val="none" w:sz="0" w:space="0" w:color="auto"/>
            <w:left w:val="none" w:sz="0" w:space="0" w:color="auto"/>
            <w:bottom w:val="none" w:sz="0" w:space="0" w:color="auto"/>
            <w:right w:val="none" w:sz="0" w:space="0" w:color="auto"/>
          </w:divBdr>
        </w:div>
        <w:div w:id="919871013">
          <w:marLeft w:val="0"/>
          <w:marRight w:val="0"/>
          <w:marTop w:val="0"/>
          <w:marBottom w:val="0"/>
          <w:divBdr>
            <w:top w:val="none" w:sz="0" w:space="0" w:color="auto"/>
            <w:left w:val="none" w:sz="0" w:space="0" w:color="auto"/>
            <w:bottom w:val="none" w:sz="0" w:space="0" w:color="auto"/>
            <w:right w:val="none" w:sz="0" w:space="0" w:color="auto"/>
          </w:divBdr>
          <w:divsChild>
            <w:div w:id="126360669">
              <w:marLeft w:val="0"/>
              <w:marRight w:val="0"/>
              <w:marTop w:val="0"/>
              <w:marBottom w:val="0"/>
              <w:divBdr>
                <w:top w:val="none" w:sz="0" w:space="0" w:color="auto"/>
                <w:left w:val="none" w:sz="0" w:space="0" w:color="auto"/>
                <w:bottom w:val="none" w:sz="0" w:space="0" w:color="auto"/>
                <w:right w:val="none" w:sz="0" w:space="0" w:color="auto"/>
              </w:divBdr>
            </w:div>
          </w:divsChild>
        </w:div>
        <w:div w:id="950547049">
          <w:marLeft w:val="0"/>
          <w:marRight w:val="0"/>
          <w:marTop w:val="300"/>
          <w:marBottom w:val="0"/>
          <w:divBdr>
            <w:top w:val="none" w:sz="0" w:space="0" w:color="auto"/>
            <w:left w:val="none" w:sz="0" w:space="0" w:color="auto"/>
            <w:bottom w:val="none" w:sz="0" w:space="0" w:color="auto"/>
            <w:right w:val="none" w:sz="0" w:space="0" w:color="auto"/>
          </w:divBdr>
          <w:divsChild>
            <w:div w:id="353043991">
              <w:marLeft w:val="0"/>
              <w:marRight w:val="0"/>
              <w:marTop w:val="0"/>
              <w:marBottom w:val="0"/>
              <w:divBdr>
                <w:top w:val="none" w:sz="0" w:space="0" w:color="auto"/>
                <w:left w:val="none" w:sz="0" w:space="0" w:color="auto"/>
                <w:bottom w:val="none" w:sz="0" w:space="0" w:color="auto"/>
                <w:right w:val="none" w:sz="0" w:space="0" w:color="auto"/>
              </w:divBdr>
              <w:divsChild>
                <w:div w:id="1084231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498220">
          <w:marLeft w:val="0"/>
          <w:marRight w:val="0"/>
          <w:marTop w:val="300"/>
          <w:marBottom w:val="0"/>
          <w:divBdr>
            <w:top w:val="none" w:sz="0" w:space="0" w:color="auto"/>
            <w:left w:val="none" w:sz="0" w:space="0" w:color="auto"/>
            <w:bottom w:val="none" w:sz="0" w:space="0" w:color="auto"/>
            <w:right w:val="none" w:sz="0" w:space="0" w:color="auto"/>
          </w:divBdr>
          <w:divsChild>
            <w:div w:id="1491023093">
              <w:marLeft w:val="0"/>
              <w:marRight w:val="0"/>
              <w:marTop w:val="0"/>
              <w:marBottom w:val="0"/>
              <w:divBdr>
                <w:top w:val="none" w:sz="0" w:space="0" w:color="auto"/>
                <w:left w:val="none" w:sz="0" w:space="0" w:color="auto"/>
                <w:bottom w:val="none" w:sz="0" w:space="0" w:color="auto"/>
                <w:right w:val="none" w:sz="0" w:space="0" w:color="auto"/>
              </w:divBdr>
              <w:divsChild>
                <w:div w:id="1476751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130873">
          <w:marLeft w:val="0"/>
          <w:marRight w:val="0"/>
          <w:marTop w:val="0"/>
          <w:marBottom w:val="0"/>
          <w:divBdr>
            <w:top w:val="none" w:sz="0" w:space="0" w:color="auto"/>
            <w:left w:val="none" w:sz="0" w:space="0" w:color="auto"/>
            <w:bottom w:val="none" w:sz="0" w:space="0" w:color="auto"/>
            <w:right w:val="none" w:sz="0" w:space="0" w:color="auto"/>
          </w:divBdr>
          <w:divsChild>
            <w:div w:id="925041536">
              <w:marLeft w:val="0"/>
              <w:marRight w:val="0"/>
              <w:marTop w:val="0"/>
              <w:marBottom w:val="0"/>
              <w:divBdr>
                <w:top w:val="none" w:sz="0" w:space="0" w:color="auto"/>
                <w:left w:val="none" w:sz="0" w:space="0" w:color="auto"/>
                <w:bottom w:val="none" w:sz="0" w:space="0" w:color="auto"/>
                <w:right w:val="none" w:sz="0" w:space="0" w:color="auto"/>
              </w:divBdr>
            </w:div>
          </w:divsChild>
        </w:div>
        <w:div w:id="1128008002">
          <w:marLeft w:val="0"/>
          <w:marRight w:val="0"/>
          <w:marTop w:val="0"/>
          <w:marBottom w:val="0"/>
          <w:divBdr>
            <w:top w:val="none" w:sz="0" w:space="0" w:color="auto"/>
            <w:left w:val="none" w:sz="0" w:space="0" w:color="auto"/>
            <w:bottom w:val="none" w:sz="0" w:space="0" w:color="auto"/>
            <w:right w:val="none" w:sz="0" w:space="0" w:color="auto"/>
          </w:divBdr>
        </w:div>
        <w:div w:id="1332488682">
          <w:marLeft w:val="0"/>
          <w:marRight w:val="0"/>
          <w:marTop w:val="0"/>
          <w:marBottom w:val="0"/>
          <w:divBdr>
            <w:top w:val="none" w:sz="0" w:space="0" w:color="auto"/>
            <w:left w:val="none" w:sz="0" w:space="0" w:color="auto"/>
            <w:bottom w:val="none" w:sz="0" w:space="0" w:color="auto"/>
            <w:right w:val="none" w:sz="0" w:space="0" w:color="auto"/>
          </w:divBdr>
        </w:div>
        <w:div w:id="1607271026">
          <w:marLeft w:val="0"/>
          <w:marRight w:val="0"/>
          <w:marTop w:val="0"/>
          <w:marBottom w:val="0"/>
          <w:divBdr>
            <w:top w:val="none" w:sz="0" w:space="0" w:color="auto"/>
            <w:left w:val="none" w:sz="0" w:space="0" w:color="auto"/>
            <w:bottom w:val="none" w:sz="0" w:space="0" w:color="auto"/>
            <w:right w:val="none" w:sz="0" w:space="0" w:color="auto"/>
          </w:divBdr>
        </w:div>
        <w:div w:id="1632589975">
          <w:marLeft w:val="0"/>
          <w:marRight w:val="0"/>
          <w:marTop w:val="0"/>
          <w:marBottom w:val="0"/>
          <w:divBdr>
            <w:top w:val="none" w:sz="0" w:space="0" w:color="auto"/>
            <w:left w:val="none" w:sz="0" w:space="0" w:color="auto"/>
            <w:bottom w:val="none" w:sz="0" w:space="0" w:color="auto"/>
            <w:right w:val="none" w:sz="0" w:space="0" w:color="auto"/>
          </w:divBdr>
          <w:divsChild>
            <w:div w:id="1511482421">
              <w:marLeft w:val="0"/>
              <w:marRight w:val="0"/>
              <w:marTop w:val="0"/>
              <w:marBottom w:val="0"/>
              <w:divBdr>
                <w:top w:val="none" w:sz="0" w:space="0" w:color="auto"/>
                <w:left w:val="none" w:sz="0" w:space="0" w:color="auto"/>
                <w:bottom w:val="none" w:sz="0" w:space="0" w:color="auto"/>
                <w:right w:val="none" w:sz="0" w:space="0" w:color="auto"/>
              </w:divBdr>
            </w:div>
          </w:divsChild>
        </w:div>
        <w:div w:id="1717511405">
          <w:marLeft w:val="0"/>
          <w:marRight w:val="0"/>
          <w:marTop w:val="300"/>
          <w:marBottom w:val="0"/>
          <w:divBdr>
            <w:top w:val="none" w:sz="0" w:space="0" w:color="auto"/>
            <w:left w:val="none" w:sz="0" w:space="0" w:color="auto"/>
            <w:bottom w:val="none" w:sz="0" w:space="0" w:color="auto"/>
            <w:right w:val="none" w:sz="0" w:space="0" w:color="auto"/>
          </w:divBdr>
        </w:div>
        <w:div w:id="1850754212">
          <w:marLeft w:val="0"/>
          <w:marRight w:val="0"/>
          <w:marTop w:val="300"/>
          <w:marBottom w:val="0"/>
          <w:divBdr>
            <w:top w:val="none" w:sz="0" w:space="0" w:color="auto"/>
            <w:left w:val="none" w:sz="0" w:space="0" w:color="auto"/>
            <w:bottom w:val="none" w:sz="0" w:space="0" w:color="auto"/>
            <w:right w:val="none" w:sz="0" w:space="0" w:color="auto"/>
          </w:divBdr>
          <w:divsChild>
            <w:div w:id="50539302">
              <w:marLeft w:val="0"/>
              <w:marRight w:val="0"/>
              <w:marTop w:val="0"/>
              <w:marBottom w:val="0"/>
              <w:divBdr>
                <w:top w:val="none" w:sz="0" w:space="0" w:color="auto"/>
                <w:left w:val="none" w:sz="0" w:space="0" w:color="auto"/>
                <w:bottom w:val="none" w:sz="0" w:space="0" w:color="auto"/>
                <w:right w:val="none" w:sz="0" w:space="0" w:color="auto"/>
              </w:divBdr>
              <w:divsChild>
                <w:div w:id="45714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956179">
          <w:marLeft w:val="0"/>
          <w:marRight w:val="0"/>
          <w:marTop w:val="0"/>
          <w:marBottom w:val="0"/>
          <w:divBdr>
            <w:top w:val="none" w:sz="0" w:space="0" w:color="auto"/>
            <w:left w:val="none" w:sz="0" w:space="0" w:color="auto"/>
            <w:bottom w:val="none" w:sz="0" w:space="0" w:color="auto"/>
            <w:right w:val="none" w:sz="0" w:space="0" w:color="auto"/>
          </w:divBdr>
        </w:div>
      </w:divsChild>
    </w:div>
    <w:div w:id="29457337">
      <w:bodyDiv w:val="1"/>
      <w:marLeft w:val="0"/>
      <w:marRight w:val="0"/>
      <w:marTop w:val="0"/>
      <w:marBottom w:val="0"/>
      <w:divBdr>
        <w:top w:val="none" w:sz="0" w:space="0" w:color="auto"/>
        <w:left w:val="none" w:sz="0" w:space="0" w:color="auto"/>
        <w:bottom w:val="none" w:sz="0" w:space="0" w:color="auto"/>
        <w:right w:val="none" w:sz="0" w:space="0" w:color="auto"/>
      </w:divBdr>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64823634">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018627568">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150556295">
          <w:marLeft w:val="0"/>
          <w:marRight w:val="0"/>
          <w:marTop w:val="0"/>
          <w:marBottom w:val="0"/>
          <w:divBdr>
            <w:top w:val="none" w:sz="0" w:space="0" w:color="auto"/>
            <w:left w:val="none" w:sz="0" w:space="0" w:color="auto"/>
            <w:bottom w:val="none" w:sz="0" w:space="0" w:color="auto"/>
            <w:right w:val="none" w:sz="0" w:space="0" w:color="auto"/>
          </w:divBdr>
        </w:div>
        <w:div w:id="1200389584">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6179">
          <w:marLeft w:val="0"/>
          <w:marRight w:val="0"/>
          <w:marTop w:val="0"/>
          <w:marBottom w:val="0"/>
          <w:divBdr>
            <w:top w:val="none" w:sz="0" w:space="0" w:color="auto"/>
            <w:left w:val="none" w:sz="0" w:space="0" w:color="auto"/>
            <w:bottom w:val="none" w:sz="0" w:space="0" w:color="auto"/>
            <w:right w:val="none" w:sz="0" w:space="0" w:color="auto"/>
          </w:divBdr>
        </w:div>
        <w:div w:id="1805855907">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30374">
      <w:bodyDiv w:val="1"/>
      <w:marLeft w:val="0"/>
      <w:marRight w:val="0"/>
      <w:marTop w:val="0"/>
      <w:marBottom w:val="0"/>
      <w:divBdr>
        <w:top w:val="none" w:sz="0" w:space="0" w:color="auto"/>
        <w:left w:val="none" w:sz="0" w:space="0" w:color="auto"/>
        <w:bottom w:val="none" w:sz="0" w:space="0" w:color="auto"/>
        <w:right w:val="none" w:sz="0" w:space="0" w:color="auto"/>
      </w:divBdr>
      <w:divsChild>
        <w:div w:id="93284369">
          <w:marLeft w:val="0"/>
          <w:marRight w:val="0"/>
          <w:marTop w:val="300"/>
          <w:marBottom w:val="0"/>
          <w:divBdr>
            <w:top w:val="none" w:sz="0" w:space="0" w:color="auto"/>
            <w:left w:val="none" w:sz="0" w:space="0" w:color="auto"/>
            <w:bottom w:val="none" w:sz="0" w:space="0" w:color="auto"/>
            <w:right w:val="none" w:sz="0" w:space="0" w:color="auto"/>
          </w:divBdr>
          <w:divsChild>
            <w:div w:id="1614482920">
              <w:marLeft w:val="0"/>
              <w:marRight w:val="0"/>
              <w:marTop w:val="0"/>
              <w:marBottom w:val="0"/>
              <w:divBdr>
                <w:top w:val="none" w:sz="0" w:space="0" w:color="auto"/>
                <w:left w:val="none" w:sz="0" w:space="0" w:color="auto"/>
                <w:bottom w:val="none" w:sz="0" w:space="0" w:color="auto"/>
                <w:right w:val="none" w:sz="0" w:space="0" w:color="auto"/>
              </w:divBdr>
              <w:divsChild>
                <w:div w:id="85618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81980">
          <w:marLeft w:val="0"/>
          <w:marRight w:val="0"/>
          <w:marTop w:val="0"/>
          <w:marBottom w:val="0"/>
          <w:divBdr>
            <w:top w:val="none" w:sz="0" w:space="0" w:color="auto"/>
            <w:left w:val="none" w:sz="0" w:space="0" w:color="auto"/>
            <w:bottom w:val="none" w:sz="0" w:space="0" w:color="auto"/>
            <w:right w:val="none" w:sz="0" w:space="0" w:color="auto"/>
          </w:divBdr>
        </w:div>
        <w:div w:id="282271201">
          <w:marLeft w:val="0"/>
          <w:marRight w:val="0"/>
          <w:marTop w:val="0"/>
          <w:marBottom w:val="0"/>
          <w:divBdr>
            <w:top w:val="none" w:sz="0" w:space="0" w:color="auto"/>
            <w:left w:val="none" w:sz="0" w:space="0" w:color="auto"/>
            <w:bottom w:val="none" w:sz="0" w:space="0" w:color="auto"/>
            <w:right w:val="none" w:sz="0" w:space="0" w:color="auto"/>
          </w:divBdr>
          <w:divsChild>
            <w:div w:id="1488545513">
              <w:marLeft w:val="0"/>
              <w:marRight w:val="0"/>
              <w:marTop w:val="0"/>
              <w:marBottom w:val="0"/>
              <w:divBdr>
                <w:top w:val="none" w:sz="0" w:space="0" w:color="auto"/>
                <w:left w:val="none" w:sz="0" w:space="0" w:color="auto"/>
                <w:bottom w:val="none" w:sz="0" w:space="0" w:color="auto"/>
                <w:right w:val="none" w:sz="0" w:space="0" w:color="auto"/>
              </w:divBdr>
            </w:div>
          </w:divsChild>
        </w:div>
        <w:div w:id="289752505">
          <w:marLeft w:val="0"/>
          <w:marRight w:val="0"/>
          <w:marTop w:val="0"/>
          <w:marBottom w:val="0"/>
          <w:divBdr>
            <w:top w:val="none" w:sz="0" w:space="0" w:color="auto"/>
            <w:left w:val="none" w:sz="0" w:space="0" w:color="auto"/>
            <w:bottom w:val="none" w:sz="0" w:space="0" w:color="auto"/>
            <w:right w:val="none" w:sz="0" w:space="0" w:color="auto"/>
          </w:divBdr>
          <w:divsChild>
            <w:div w:id="1732463848">
              <w:marLeft w:val="0"/>
              <w:marRight w:val="0"/>
              <w:marTop w:val="0"/>
              <w:marBottom w:val="0"/>
              <w:divBdr>
                <w:top w:val="none" w:sz="0" w:space="0" w:color="auto"/>
                <w:left w:val="none" w:sz="0" w:space="0" w:color="auto"/>
                <w:bottom w:val="none" w:sz="0" w:space="0" w:color="auto"/>
                <w:right w:val="none" w:sz="0" w:space="0" w:color="auto"/>
              </w:divBdr>
            </w:div>
          </w:divsChild>
        </w:div>
        <w:div w:id="323433995">
          <w:marLeft w:val="0"/>
          <w:marRight w:val="0"/>
          <w:marTop w:val="0"/>
          <w:marBottom w:val="0"/>
          <w:divBdr>
            <w:top w:val="none" w:sz="0" w:space="0" w:color="auto"/>
            <w:left w:val="none" w:sz="0" w:space="0" w:color="auto"/>
            <w:bottom w:val="none" w:sz="0" w:space="0" w:color="auto"/>
            <w:right w:val="none" w:sz="0" w:space="0" w:color="auto"/>
          </w:divBdr>
        </w:div>
        <w:div w:id="604465874">
          <w:marLeft w:val="0"/>
          <w:marRight w:val="0"/>
          <w:marTop w:val="0"/>
          <w:marBottom w:val="0"/>
          <w:divBdr>
            <w:top w:val="none" w:sz="0" w:space="0" w:color="auto"/>
            <w:left w:val="none" w:sz="0" w:space="0" w:color="auto"/>
            <w:bottom w:val="none" w:sz="0" w:space="0" w:color="auto"/>
            <w:right w:val="none" w:sz="0" w:space="0" w:color="auto"/>
          </w:divBdr>
          <w:divsChild>
            <w:div w:id="1357534598">
              <w:marLeft w:val="0"/>
              <w:marRight w:val="0"/>
              <w:marTop w:val="0"/>
              <w:marBottom w:val="0"/>
              <w:divBdr>
                <w:top w:val="none" w:sz="0" w:space="0" w:color="auto"/>
                <w:left w:val="none" w:sz="0" w:space="0" w:color="auto"/>
                <w:bottom w:val="none" w:sz="0" w:space="0" w:color="auto"/>
                <w:right w:val="none" w:sz="0" w:space="0" w:color="auto"/>
              </w:divBdr>
            </w:div>
          </w:divsChild>
        </w:div>
        <w:div w:id="666052936">
          <w:marLeft w:val="0"/>
          <w:marRight w:val="0"/>
          <w:marTop w:val="0"/>
          <w:marBottom w:val="0"/>
          <w:divBdr>
            <w:top w:val="none" w:sz="0" w:space="0" w:color="auto"/>
            <w:left w:val="none" w:sz="0" w:space="0" w:color="auto"/>
            <w:bottom w:val="none" w:sz="0" w:space="0" w:color="auto"/>
            <w:right w:val="none" w:sz="0" w:space="0" w:color="auto"/>
          </w:divBdr>
          <w:divsChild>
            <w:div w:id="156577119">
              <w:marLeft w:val="0"/>
              <w:marRight w:val="0"/>
              <w:marTop w:val="0"/>
              <w:marBottom w:val="0"/>
              <w:divBdr>
                <w:top w:val="none" w:sz="0" w:space="0" w:color="auto"/>
                <w:left w:val="none" w:sz="0" w:space="0" w:color="auto"/>
                <w:bottom w:val="none" w:sz="0" w:space="0" w:color="auto"/>
                <w:right w:val="none" w:sz="0" w:space="0" w:color="auto"/>
              </w:divBdr>
            </w:div>
          </w:divsChild>
        </w:div>
        <w:div w:id="869955097">
          <w:marLeft w:val="0"/>
          <w:marRight w:val="0"/>
          <w:marTop w:val="0"/>
          <w:marBottom w:val="0"/>
          <w:divBdr>
            <w:top w:val="none" w:sz="0" w:space="0" w:color="auto"/>
            <w:left w:val="none" w:sz="0" w:space="0" w:color="auto"/>
            <w:bottom w:val="none" w:sz="0" w:space="0" w:color="auto"/>
            <w:right w:val="none" w:sz="0" w:space="0" w:color="auto"/>
          </w:divBdr>
        </w:div>
        <w:div w:id="921985015">
          <w:marLeft w:val="0"/>
          <w:marRight w:val="0"/>
          <w:marTop w:val="300"/>
          <w:marBottom w:val="0"/>
          <w:divBdr>
            <w:top w:val="none" w:sz="0" w:space="0" w:color="auto"/>
            <w:left w:val="none" w:sz="0" w:space="0" w:color="auto"/>
            <w:bottom w:val="none" w:sz="0" w:space="0" w:color="auto"/>
            <w:right w:val="none" w:sz="0" w:space="0" w:color="auto"/>
          </w:divBdr>
          <w:divsChild>
            <w:div w:id="850945876">
              <w:marLeft w:val="0"/>
              <w:marRight w:val="0"/>
              <w:marTop w:val="0"/>
              <w:marBottom w:val="0"/>
              <w:divBdr>
                <w:top w:val="none" w:sz="0" w:space="0" w:color="auto"/>
                <w:left w:val="none" w:sz="0" w:space="0" w:color="auto"/>
                <w:bottom w:val="none" w:sz="0" w:space="0" w:color="auto"/>
                <w:right w:val="none" w:sz="0" w:space="0" w:color="auto"/>
              </w:divBdr>
              <w:divsChild>
                <w:div w:id="2163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7928">
          <w:marLeft w:val="0"/>
          <w:marRight w:val="0"/>
          <w:marTop w:val="0"/>
          <w:marBottom w:val="0"/>
          <w:divBdr>
            <w:top w:val="none" w:sz="0" w:space="0" w:color="auto"/>
            <w:left w:val="none" w:sz="0" w:space="0" w:color="auto"/>
            <w:bottom w:val="none" w:sz="0" w:space="0" w:color="auto"/>
            <w:right w:val="none" w:sz="0" w:space="0" w:color="auto"/>
          </w:divBdr>
        </w:div>
        <w:div w:id="1090930436">
          <w:marLeft w:val="0"/>
          <w:marRight w:val="0"/>
          <w:marTop w:val="0"/>
          <w:marBottom w:val="0"/>
          <w:divBdr>
            <w:top w:val="none" w:sz="0" w:space="0" w:color="auto"/>
            <w:left w:val="none" w:sz="0" w:space="0" w:color="auto"/>
            <w:bottom w:val="none" w:sz="0" w:space="0" w:color="auto"/>
            <w:right w:val="none" w:sz="0" w:space="0" w:color="auto"/>
          </w:divBdr>
        </w:div>
        <w:div w:id="1378166734">
          <w:marLeft w:val="0"/>
          <w:marRight w:val="0"/>
          <w:marTop w:val="0"/>
          <w:marBottom w:val="0"/>
          <w:divBdr>
            <w:top w:val="none" w:sz="0" w:space="0" w:color="auto"/>
            <w:left w:val="none" w:sz="0" w:space="0" w:color="auto"/>
            <w:bottom w:val="none" w:sz="0" w:space="0" w:color="auto"/>
            <w:right w:val="none" w:sz="0" w:space="0" w:color="auto"/>
          </w:divBdr>
          <w:divsChild>
            <w:div w:id="397555221">
              <w:marLeft w:val="0"/>
              <w:marRight w:val="0"/>
              <w:marTop w:val="0"/>
              <w:marBottom w:val="0"/>
              <w:divBdr>
                <w:top w:val="none" w:sz="0" w:space="0" w:color="auto"/>
                <w:left w:val="none" w:sz="0" w:space="0" w:color="auto"/>
                <w:bottom w:val="none" w:sz="0" w:space="0" w:color="auto"/>
                <w:right w:val="none" w:sz="0" w:space="0" w:color="auto"/>
              </w:divBdr>
            </w:div>
          </w:divsChild>
        </w:div>
        <w:div w:id="1495563066">
          <w:marLeft w:val="0"/>
          <w:marRight w:val="0"/>
          <w:marTop w:val="300"/>
          <w:marBottom w:val="0"/>
          <w:divBdr>
            <w:top w:val="none" w:sz="0" w:space="0" w:color="auto"/>
            <w:left w:val="none" w:sz="0" w:space="0" w:color="auto"/>
            <w:bottom w:val="none" w:sz="0" w:space="0" w:color="auto"/>
            <w:right w:val="none" w:sz="0" w:space="0" w:color="auto"/>
          </w:divBdr>
          <w:divsChild>
            <w:div w:id="822550626">
              <w:marLeft w:val="0"/>
              <w:marRight w:val="0"/>
              <w:marTop w:val="0"/>
              <w:marBottom w:val="0"/>
              <w:divBdr>
                <w:top w:val="none" w:sz="0" w:space="0" w:color="auto"/>
                <w:left w:val="none" w:sz="0" w:space="0" w:color="auto"/>
                <w:bottom w:val="none" w:sz="0" w:space="0" w:color="auto"/>
                <w:right w:val="none" w:sz="0" w:space="0" w:color="auto"/>
              </w:divBdr>
              <w:divsChild>
                <w:div w:id="75932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322407">
          <w:marLeft w:val="0"/>
          <w:marRight w:val="0"/>
          <w:marTop w:val="0"/>
          <w:marBottom w:val="0"/>
          <w:divBdr>
            <w:top w:val="none" w:sz="0" w:space="0" w:color="auto"/>
            <w:left w:val="none" w:sz="0" w:space="0" w:color="auto"/>
            <w:bottom w:val="none" w:sz="0" w:space="0" w:color="auto"/>
            <w:right w:val="none" w:sz="0" w:space="0" w:color="auto"/>
          </w:divBdr>
        </w:div>
        <w:div w:id="1583491075">
          <w:marLeft w:val="0"/>
          <w:marRight w:val="0"/>
          <w:marTop w:val="0"/>
          <w:marBottom w:val="0"/>
          <w:divBdr>
            <w:top w:val="none" w:sz="0" w:space="0" w:color="auto"/>
            <w:left w:val="none" w:sz="0" w:space="0" w:color="auto"/>
            <w:bottom w:val="none" w:sz="0" w:space="0" w:color="auto"/>
            <w:right w:val="none" w:sz="0" w:space="0" w:color="auto"/>
          </w:divBdr>
          <w:divsChild>
            <w:div w:id="444807211">
              <w:marLeft w:val="0"/>
              <w:marRight w:val="0"/>
              <w:marTop w:val="0"/>
              <w:marBottom w:val="0"/>
              <w:divBdr>
                <w:top w:val="none" w:sz="0" w:space="0" w:color="auto"/>
                <w:left w:val="none" w:sz="0" w:space="0" w:color="auto"/>
                <w:bottom w:val="none" w:sz="0" w:space="0" w:color="auto"/>
                <w:right w:val="none" w:sz="0" w:space="0" w:color="auto"/>
              </w:divBdr>
            </w:div>
          </w:divsChild>
        </w:div>
        <w:div w:id="1660040055">
          <w:marLeft w:val="0"/>
          <w:marRight w:val="0"/>
          <w:marTop w:val="0"/>
          <w:marBottom w:val="0"/>
          <w:divBdr>
            <w:top w:val="none" w:sz="0" w:space="0" w:color="auto"/>
            <w:left w:val="none" w:sz="0" w:space="0" w:color="auto"/>
            <w:bottom w:val="none" w:sz="0" w:space="0" w:color="auto"/>
            <w:right w:val="none" w:sz="0" w:space="0" w:color="auto"/>
          </w:divBdr>
        </w:div>
      </w:divsChild>
    </w:div>
    <w:div w:id="33968159">
      <w:bodyDiv w:val="1"/>
      <w:marLeft w:val="0"/>
      <w:marRight w:val="0"/>
      <w:marTop w:val="0"/>
      <w:marBottom w:val="0"/>
      <w:divBdr>
        <w:top w:val="none" w:sz="0" w:space="0" w:color="auto"/>
        <w:left w:val="none" w:sz="0" w:space="0" w:color="auto"/>
        <w:bottom w:val="none" w:sz="0" w:space="0" w:color="auto"/>
        <w:right w:val="none" w:sz="0" w:space="0" w:color="auto"/>
      </w:divBdr>
      <w:divsChild>
        <w:div w:id="30804894">
          <w:marLeft w:val="0"/>
          <w:marRight w:val="0"/>
          <w:marTop w:val="0"/>
          <w:marBottom w:val="0"/>
          <w:divBdr>
            <w:top w:val="none" w:sz="0" w:space="0" w:color="auto"/>
            <w:left w:val="none" w:sz="0" w:space="0" w:color="auto"/>
            <w:bottom w:val="none" w:sz="0" w:space="0" w:color="auto"/>
            <w:right w:val="none" w:sz="0" w:space="0" w:color="auto"/>
          </w:divBdr>
        </w:div>
        <w:div w:id="54476867">
          <w:marLeft w:val="0"/>
          <w:marRight w:val="0"/>
          <w:marTop w:val="0"/>
          <w:marBottom w:val="0"/>
          <w:divBdr>
            <w:top w:val="none" w:sz="0" w:space="0" w:color="auto"/>
            <w:left w:val="none" w:sz="0" w:space="0" w:color="auto"/>
            <w:bottom w:val="none" w:sz="0" w:space="0" w:color="auto"/>
            <w:right w:val="none" w:sz="0" w:space="0" w:color="auto"/>
          </w:divBdr>
        </w:div>
        <w:div w:id="257179636">
          <w:marLeft w:val="0"/>
          <w:marRight w:val="0"/>
          <w:marTop w:val="300"/>
          <w:marBottom w:val="0"/>
          <w:divBdr>
            <w:top w:val="none" w:sz="0" w:space="0" w:color="auto"/>
            <w:left w:val="none" w:sz="0" w:space="0" w:color="auto"/>
            <w:bottom w:val="none" w:sz="0" w:space="0" w:color="auto"/>
            <w:right w:val="none" w:sz="0" w:space="0" w:color="auto"/>
          </w:divBdr>
          <w:divsChild>
            <w:div w:id="540215107">
              <w:marLeft w:val="0"/>
              <w:marRight w:val="0"/>
              <w:marTop w:val="0"/>
              <w:marBottom w:val="0"/>
              <w:divBdr>
                <w:top w:val="none" w:sz="0" w:space="0" w:color="auto"/>
                <w:left w:val="none" w:sz="0" w:space="0" w:color="auto"/>
                <w:bottom w:val="none" w:sz="0" w:space="0" w:color="auto"/>
                <w:right w:val="none" w:sz="0" w:space="0" w:color="auto"/>
              </w:divBdr>
              <w:divsChild>
                <w:div w:id="106741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906077">
          <w:marLeft w:val="0"/>
          <w:marRight w:val="0"/>
          <w:marTop w:val="300"/>
          <w:marBottom w:val="0"/>
          <w:divBdr>
            <w:top w:val="none" w:sz="0" w:space="0" w:color="auto"/>
            <w:left w:val="none" w:sz="0" w:space="0" w:color="auto"/>
            <w:bottom w:val="none" w:sz="0" w:space="0" w:color="auto"/>
            <w:right w:val="none" w:sz="0" w:space="0" w:color="auto"/>
          </w:divBdr>
        </w:div>
        <w:div w:id="454524757">
          <w:marLeft w:val="0"/>
          <w:marRight w:val="0"/>
          <w:marTop w:val="300"/>
          <w:marBottom w:val="0"/>
          <w:divBdr>
            <w:top w:val="none" w:sz="0" w:space="0" w:color="auto"/>
            <w:left w:val="none" w:sz="0" w:space="0" w:color="auto"/>
            <w:bottom w:val="none" w:sz="0" w:space="0" w:color="auto"/>
            <w:right w:val="none" w:sz="0" w:space="0" w:color="auto"/>
          </w:divBdr>
          <w:divsChild>
            <w:div w:id="55325370">
              <w:marLeft w:val="0"/>
              <w:marRight w:val="0"/>
              <w:marTop w:val="0"/>
              <w:marBottom w:val="0"/>
              <w:divBdr>
                <w:top w:val="none" w:sz="0" w:space="0" w:color="auto"/>
                <w:left w:val="none" w:sz="0" w:space="0" w:color="auto"/>
                <w:bottom w:val="none" w:sz="0" w:space="0" w:color="auto"/>
                <w:right w:val="none" w:sz="0" w:space="0" w:color="auto"/>
              </w:divBdr>
              <w:divsChild>
                <w:div w:id="178842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846566">
          <w:marLeft w:val="0"/>
          <w:marRight w:val="0"/>
          <w:marTop w:val="0"/>
          <w:marBottom w:val="0"/>
          <w:divBdr>
            <w:top w:val="none" w:sz="0" w:space="0" w:color="auto"/>
            <w:left w:val="none" w:sz="0" w:space="0" w:color="auto"/>
            <w:bottom w:val="none" w:sz="0" w:space="0" w:color="auto"/>
            <w:right w:val="none" w:sz="0" w:space="0" w:color="auto"/>
          </w:divBdr>
        </w:div>
        <w:div w:id="538398520">
          <w:marLeft w:val="0"/>
          <w:marRight w:val="0"/>
          <w:marTop w:val="0"/>
          <w:marBottom w:val="0"/>
          <w:divBdr>
            <w:top w:val="none" w:sz="0" w:space="0" w:color="auto"/>
            <w:left w:val="none" w:sz="0" w:space="0" w:color="auto"/>
            <w:bottom w:val="none" w:sz="0" w:space="0" w:color="auto"/>
            <w:right w:val="none" w:sz="0" w:space="0" w:color="auto"/>
          </w:divBdr>
          <w:divsChild>
            <w:div w:id="1611087497">
              <w:marLeft w:val="0"/>
              <w:marRight w:val="0"/>
              <w:marTop w:val="0"/>
              <w:marBottom w:val="0"/>
              <w:divBdr>
                <w:top w:val="none" w:sz="0" w:space="0" w:color="auto"/>
                <w:left w:val="none" w:sz="0" w:space="0" w:color="auto"/>
                <w:bottom w:val="none" w:sz="0" w:space="0" w:color="auto"/>
                <w:right w:val="none" w:sz="0" w:space="0" w:color="auto"/>
              </w:divBdr>
            </w:div>
          </w:divsChild>
        </w:div>
        <w:div w:id="921985270">
          <w:marLeft w:val="0"/>
          <w:marRight w:val="0"/>
          <w:marTop w:val="0"/>
          <w:marBottom w:val="0"/>
          <w:divBdr>
            <w:top w:val="none" w:sz="0" w:space="0" w:color="auto"/>
            <w:left w:val="none" w:sz="0" w:space="0" w:color="auto"/>
            <w:bottom w:val="none" w:sz="0" w:space="0" w:color="auto"/>
            <w:right w:val="none" w:sz="0" w:space="0" w:color="auto"/>
          </w:divBdr>
          <w:divsChild>
            <w:div w:id="719939869">
              <w:marLeft w:val="0"/>
              <w:marRight w:val="0"/>
              <w:marTop w:val="0"/>
              <w:marBottom w:val="0"/>
              <w:divBdr>
                <w:top w:val="none" w:sz="0" w:space="0" w:color="auto"/>
                <w:left w:val="none" w:sz="0" w:space="0" w:color="auto"/>
                <w:bottom w:val="none" w:sz="0" w:space="0" w:color="auto"/>
                <w:right w:val="none" w:sz="0" w:space="0" w:color="auto"/>
              </w:divBdr>
            </w:div>
          </w:divsChild>
        </w:div>
        <w:div w:id="1016808160">
          <w:marLeft w:val="0"/>
          <w:marRight w:val="0"/>
          <w:marTop w:val="0"/>
          <w:marBottom w:val="0"/>
          <w:divBdr>
            <w:top w:val="none" w:sz="0" w:space="0" w:color="auto"/>
            <w:left w:val="none" w:sz="0" w:space="0" w:color="auto"/>
            <w:bottom w:val="none" w:sz="0" w:space="0" w:color="auto"/>
            <w:right w:val="none" w:sz="0" w:space="0" w:color="auto"/>
          </w:divBdr>
        </w:div>
        <w:div w:id="1048913525">
          <w:marLeft w:val="0"/>
          <w:marRight w:val="0"/>
          <w:marTop w:val="0"/>
          <w:marBottom w:val="0"/>
          <w:divBdr>
            <w:top w:val="none" w:sz="0" w:space="0" w:color="auto"/>
            <w:left w:val="none" w:sz="0" w:space="0" w:color="auto"/>
            <w:bottom w:val="none" w:sz="0" w:space="0" w:color="auto"/>
            <w:right w:val="none" w:sz="0" w:space="0" w:color="auto"/>
          </w:divBdr>
        </w:div>
        <w:div w:id="1215772228">
          <w:marLeft w:val="0"/>
          <w:marRight w:val="0"/>
          <w:marTop w:val="0"/>
          <w:marBottom w:val="0"/>
          <w:divBdr>
            <w:top w:val="none" w:sz="0" w:space="0" w:color="auto"/>
            <w:left w:val="none" w:sz="0" w:space="0" w:color="auto"/>
            <w:bottom w:val="none" w:sz="0" w:space="0" w:color="auto"/>
            <w:right w:val="none" w:sz="0" w:space="0" w:color="auto"/>
          </w:divBdr>
        </w:div>
        <w:div w:id="1318340187">
          <w:marLeft w:val="0"/>
          <w:marRight w:val="0"/>
          <w:marTop w:val="0"/>
          <w:marBottom w:val="0"/>
          <w:divBdr>
            <w:top w:val="none" w:sz="0" w:space="0" w:color="auto"/>
            <w:left w:val="none" w:sz="0" w:space="0" w:color="auto"/>
            <w:bottom w:val="none" w:sz="0" w:space="0" w:color="auto"/>
            <w:right w:val="none" w:sz="0" w:space="0" w:color="auto"/>
          </w:divBdr>
          <w:divsChild>
            <w:div w:id="876967439">
              <w:marLeft w:val="0"/>
              <w:marRight w:val="0"/>
              <w:marTop w:val="0"/>
              <w:marBottom w:val="0"/>
              <w:divBdr>
                <w:top w:val="none" w:sz="0" w:space="0" w:color="auto"/>
                <w:left w:val="none" w:sz="0" w:space="0" w:color="auto"/>
                <w:bottom w:val="none" w:sz="0" w:space="0" w:color="auto"/>
                <w:right w:val="none" w:sz="0" w:space="0" w:color="auto"/>
              </w:divBdr>
            </w:div>
          </w:divsChild>
        </w:div>
        <w:div w:id="1327130348">
          <w:marLeft w:val="0"/>
          <w:marRight w:val="0"/>
          <w:marTop w:val="300"/>
          <w:marBottom w:val="0"/>
          <w:divBdr>
            <w:top w:val="none" w:sz="0" w:space="0" w:color="auto"/>
            <w:left w:val="none" w:sz="0" w:space="0" w:color="auto"/>
            <w:bottom w:val="none" w:sz="0" w:space="0" w:color="auto"/>
            <w:right w:val="none" w:sz="0" w:space="0" w:color="auto"/>
          </w:divBdr>
          <w:divsChild>
            <w:div w:id="1253734971">
              <w:marLeft w:val="0"/>
              <w:marRight w:val="0"/>
              <w:marTop w:val="0"/>
              <w:marBottom w:val="0"/>
              <w:divBdr>
                <w:top w:val="none" w:sz="0" w:space="0" w:color="auto"/>
                <w:left w:val="none" w:sz="0" w:space="0" w:color="auto"/>
                <w:bottom w:val="none" w:sz="0" w:space="0" w:color="auto"/>
                <w:right w:val="none" w:sz="0" w:space="0" w:color="auto"/>
              </w:divBdr>
              <w:divsChild>
                <w:div w:id="13711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48582">
          <w:marLeft w:val="0"/>
          <w:marRight w:val="0"/>
          <w:marTop w:val="0"/>
          <w:marBottom w:val="0"/>
          <w:divBdr>
            <w:top w:val="none" w:sz="0" w:space="0" w:color="auto"/>
            <w:left w:val="none" w:sz="0" w:space="0" w:color="auto"/>
            <w:bottom w:val="none" w:sz="0" w:space="0" w:color="auto"/>
            <w:right w:val="none" w:sz="0" w:space="0" w:color="auto"/>
          </w:divBdr>
          <w:divsChild>
            <w:div w:id="1557282832">
              <w:marLeft w:val="0"/>
              <w:marRight w:val="0"/>
              <w:marTop w:val="0"/>
              <w:marBottom w:val="0"/>
              <w:divBdr>
                <w:top w:val="none" w:sz="0" w:space="0" w:color="auto"/>
                <w:left w:val="none" w:sz="0" w:space="0" w:color="auto"/>
                <w:bottom w:val="none" w:sz="0" w:space="0" w:color="auto"/>
                <w:right w:val="none" w:sz="0" w:space="0" w:color="auto"/>
              </w:divBdr>
            </w:div>
          </w:divsChild>
        </w:div>
        <w:div w:id="1441797766">
          <w:marLeft w:val="0"/>
          <w:marRight w:val="0"/>
          <w:marTop w:val="0"/>
          <w:marBottom w:val="0"/>
          <w:divBdr>
            <w:top w:val="none" w:sz="0" w:space="0" w:color="auto"/>
            <w:left w:val="none" w:sz="0" w:space="0" w:color="auto"/>
            <w:bottom w:val="none" w:sz="0" w:space="0" w:color="auto"/>
            <w:right w:val="none" w:sz="0" w:space="0" w:color="auto"/>
          </w:divBdr>
          <w:divsChild>
            <w:div w:id="1799107466">
              <w:marLeft w:val="0"/>
              <w:marRight w:val="0"/>
              <w:marTop w:val="0"/>
              <w:marBottom w:val="0"/>
              <w:divBdr>
                <w:top w:val="none" w:sz="0" w:space="0" w:color="auto"/>
                <w:left w:val="none" w:sz="0" w:space="0" w:color="auto"/>
                <w:bottom w:val="none" w:sz="0" w:space="0" w:color="auto"/>
                <w:right w:val="none" w:sz="0" w:space="0" w:color="auto"/>
              </w:divBdr>
            </w:div>
          </w:divsChild>
        </w:div>
        <w:div w:id="1711345215">
          <w:marLeft w:val="0"/>
          <w:marRight w:val="0"/>
          <w:marTop w:val="0"/>
          <w:marBottom w:val="0"/>
          <w:divBdr>
            <w:top w:val="none" w:sz="0" w:space="0" w:color="auto"/>
            <w:left w:val="none" w:sz="0" w:space="0" w:color="auto"/>
            <w:bottom w:val="none" w:sz="0" w:space="0" w:color="auto"/>
            <w:right w:val="none" w:sz="0" w:space="0" w:color="auto"/>
          </w:divBdr>
        </w:div>
        <w:div w:id="1839491661">
          <w:marLeft w:val="0"/>
          <w:marRight w:val="0"/>
          <w:marTop w:val="0"/>
          <w:marBottom w:val="0"/>
          <w:divBdr>
            <w:top w:val="none" w:sz="0" w:space="0" w:color="auto"/>
            <w:left w:val="none" w:sz="0" w:space="0" w:color="auto"/>
            <w:bottom w:val="none" w:sz="0" w:space="0" w:color="auto"/>
            <w:right w:val="none" w:sz="0" w:space="0" w:color="auto"/>
          </w:divBdr>
        </w:div>
      </w:divsChild>
    </w:div>
    <w:div w:id="38018160">
      <w:bodyDiv w:val="1"/>
      <w:marLeft w:val="0"/>
      <w:marRight w:val="0"/>
      <w:marTop w:val="0"/>
      <w:marBottom w:val="0"/>
      <w:divBdr>
        <w:top w:val="none" w:sz="0" w:space="0" w:color="auto"/>
        <w:left w:val="none" w:sz="0" w:space="0" w:color="auto"/>
        <w:bottom w:val="none" w:sz="0" w:space="0" w:color="auto"/>
        <w:right w:val="none" w:sz="0" w:space="0" w:color="auto"/>
      </w:divBdr>
      <w:divsChild>
        <w:div w:id="29964160">
          <w:marLeft w:val="0"/>
          <w:marRight w:val="0"/>
          <w:marTop w:val="0"/>
          <w:marBottom w:val="0"/>
          <w:divBdr>
            <w:top w:val="none" w:sz="0" w:space="0" w:color="auto"/>
            <w:left w:val="none" w:sz="0" w:space="0" w:color="auto"/>
            <w:bottom w:val="none" w:sz="0" w:space="0" w:color="auto"/>
            <w:right w:val="none" w:sz="0" w:space="0" w:color="auto"/>
          </w:divBdr>
        </w:div>
        <w:div w:id="30495340">
          <w:marLeft w:val="0"/>
          <w:marRight w:val="0"/>
          <w:marTop w:val="0"/>
          <w:marBottom w:val="0"/>
          <w:divBdr>
            <w:top w:val="none" w:sz="0" w:space="0" w:color="auto"/>
            <w:left w:val="none" w:sz="0" w:space="0" w:color="auto"/>
            <w:bottom w:val="none" w:sz="0" w:space="0" w:color="auto"/>
            <w:right w:val="none" w:sz="0" w:space="0" w:color="auto"/>
          </w:divBdr>
          <w:divsChild>
            <w:div w:id="990598293">
              <w:marLeft w:val="0"/>
              <w:marRight w:val="0"/>
              <w:marTop w:val="0"/>
              <w:marBottom w:val="0"/>
              <w:divBdr>
                <w:top w:val="none" w:sz="0" w:space="0" w:color="auto"/>
                <w:left w:val="none" w:sz="0" w:space="0" w:color="auto"/>
                <w:bottom w:val="none" w:sz="0" w:space="0" w:color="auto"/>
                <w:right w:val="none" w:sz="0" w:space="0" w:color="auto"/>
              </w:divBdr>
            </w:div>
          </w:divsChild>
        </w:div>
        <w:div w:id="161549708">
          <w:marLeft w:val="0"/>
          <w:marRight w:val="0"/>
          <w:marTop w:val="0"/>
          <w:marBottom w:val="0"/>
          <w:divBdr>
            <w:top w:val="none" w:sz="0" w:space="0" w:color="auto"/>
            <w:left w:val="none" w:sz="0" w:space="0" w:color="auto"/>
            <w:bottom w:val="none" w:sz="0" w:space="0" w:color="auto"/>
            <w:right w:val="none" w:sz="0" w:space="0" w:color="auto"/>
          </w:divBdr>
          <w:divsChild>
            <w:div w:id="1133980562">
              <w:marLeft w:val="0"/>
              <w:marRight w:val="0"/>
              <w:marTop w:val="0"/>
              <w:marBottom w:val="0"/>
              <w:divBdr>
                <w:top w:val="none" w:sz="0" w:space="0" w:color="auto"/>
                <w:left w:val="none" w:sz="0" w:space="0" w:color="auto"/>
                <w:bottom w:val="none" w:sz="0" w:space="0" w:color="auto"/>
                <w:right w:val="none" w:sz="0" w:space="0" w:color="auto"/>
              </w:divBdr>
            </w:div>
          </w:divsChild>
        </w:div>
        <w:div w:id="374670021">
          <w:marLeft w:val="0"/>
          <w:marRight w:val="0"/>
          <w:marTop w:val="0"/>
          <w:marBottom w:val="0"/>
          <w:divBdr>
            <w:top w:val="none" w:sz="0" w:space="0" w:color="auto"/>
            <w:left w:val="none" w:sz="0" w:space="0" w:color="auto"/>
            <w:bottom w:val="none" w:sz="0" w:space="0" w:color="auto"/>
            <w:right w:val="none" w:sz="0" w:space="0" w:color="auto"/>
          </w:divBdr>
        </w:div>
        <w:div w:id="535702274">
          <w:marLeft w:val="0"/>
          <w:marRight w:val="0"/>
          <w:marTop w:val="0"/>
          <w:marBottom w:val="0"/>
          <w:divBdr>
            <w:top w:val="none" w:sz="0" w:space="0" w:color="auto"/>
            <w:left w:val="none" w:sz="0" w:space="0" w:color="auto"/>
            <w:bottom w:val="none" w:sz="0" w:space="0" w:color="auto"/>
            <w:right w:val="none" w:sz="0" w:space="0" w:color="auto"/>
          </w:divBdr>
        </w:div>
        <w:div w:id="826245018">
          <w:marLeft w:val="0"/>
          <w:marRight w:val="0"/>
          <w:marTop w:val="0"/>
          <w:marBottom w:val="0"/>
          <w:divBdr>
            <w:top w:val="none" w:sz="0" w:space="0" w:color="auto"/>
            <w:left w:val="none" w:sz="0" w:space="0" w:color="auto"/>
            <w:bottom w:val="none" w:sz="0" w:space="0" w:color="auto"/>
            <w:right w:val="none" w:sz="0" w:space="0" w:color="auto"/>
          </w:divBdr>
        </w:div>
        <w:div w:id="843397568">
          <w:marLeft w:val="0"/>
          <w:marRight w:val="0"/>
          <w:marTop w:val="300"/>
          <w:marBottom w:val="0"/>
          <w:divBdr>
            <w:top w:val="none" w:sz="0" w:space="0" w:color="auto"/>
            <w:left w:val="none" w:sz="0" w:space="0" w:color="auto"/>
            <w:bottom w:val="none" w:sz="0" w:space="0" w:color="auto"/>
            <w:right w:val="none" w:sz="0" w:space="0" w:color="auto"/>
          </w:divBdr>
          <w:divsChild>
            <w:div w:id="193883959">
              <w:marLeft w:val="0"/>
              <w:marRight w:val="0"/>
              <w:marTop w:val="0"/>
              <w:marBottom w:val="0"/>
              <w:divBdr>
                <w:top w:val="none" w:sz="0" w:space="0" w:color="auto"/>
                <w:left w:val="none" w:sz="0" w:space="0" w:color="auto"/>
                <w:bottom w:val="none" w:sz="0" w:space="0" w:color="auto"/>
                <w:right w:val="none" w:sz="0" w:space="0" w:color="auto"/>
              </w:divBdr>
              <w:divsChild>
                <w:div w:id="95918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938098">
          <w:marLeft w:val="0"/>
          <w:marRight w:val="0"/>
          <w:marTop w:val="0"/>
          <w:marBottom w:val="0"/>
          <w:divBdr>
            <w:top w:val="none" w:sz="0" w:space="0" w:color="auto"/>
            <w:left w:val="none" w:sz="0" w:space="0" w:color="auto"/>
            <w:bottom w:val="none" w:sz="0" w:space="0" w:color="auto"/>
            <w:right w:val="none" w:sz="0" w:space="0" w:color="auto"/>
          </w:divBdr>
          <w:divsChild>
            <w:div w:id="1499077742">
              <w:marLeft w:val="0"/>
              <w:marRight w:val="0"/>
              <w:marTop w:val="0"/>
              <w:marBottom w:val="0"/>
              <w:divBdr>
                <w:top w:val="none" w:sz="0" w:space="0" w:color="auto"/>
                <w:left w:val="none" w:sz="0" w:space="0" w:color="auto"/>
                <w:bottom w:val="none" w:sz="0" w:space="0" w:color="auto"/>
                <w:right w:val="none" w:sz="0" w:space="0" w:color="auto"/>
              </w:divBdr>
            </w:div>
          </w:divsChild>
        </w:div>
        <w:div w:id="1227497114">
          <w:marLeft w:val="0"/>
          <w:marRight w:val="0"/>
          <w:marTop w:val="0"/>
          <w:marBottom w:val="0"/>
          <w:divBdr>
            <w:top w:val="none" w:sz="0" w:space="0" w:color="auto"/>
            <w:left w:val="none" w:sz="0" w:space="0" w:color="auto"/>
            <w:bottom w:val="none" w:sz="0" w:space="0" w:color="auto"/>
            <w:right w:val="none" w:sz="0" w:space="0" w:color="auto"/>
          </w:divBdr>
          <w:divsChild>
            <w:div w:id="966085492">
              <w:marLeft w:val="0"/>
              <w:marRight w:val="0"/>
              <w:marTop w:val="0"/>
              <w:marBottom w:val="0"/>
              <w:divBdr>
                <w:top w:val="none" w:sz="0" w:space="0" w:color="auto"/>
                <w:left w:val="none" w:sz="0" w:space="0" w:color="auto"/>
                <w:bottom w:val="none" w:sz="0" w:space="0" w:color="auto"/>
                <w:right w:val="none" w:sz="0" w:space="0" w:color="auto"/>
              </w:divBdr>
            </w:div>
          </w:divsChild>
        </w:div>
        <w:div w:id="1339231568">
          <w:marLeft w:val="0"/>
          <w:marRight w:val="0"/>
          <w:marTop w:val="300"/>
          <w:marBottom w:val="0"/>
          <w:divBdr>
            <w:top w:val="none" w:sz="0" w:space="0" w:color="auto"/>
            <w:left w:val="none" w:sz="0" w:space="0" w:color="auto"/>
            <w:bottom w:val="none" w:sz="0" w:space="0" w:color="auto"/>
            <w:right w:val="none" w:sz="0" w:space="0" w:color="auto"/>
          </w:divBdr>
          <w:divsChild>
            <w:div w:id="563955235">
              <w:marLeft w:val="0"/>
              <w:marRight w:val="0"/>
              <w:marTop w:val="0"/>
              <w:marBottom w:val="0"/>
              <w:divBdr>
                <w:top w:val="none" w:sz="0" w:space="0" w:color="auto"/>
                <w:left w:val="none" w:sz="0" w:space="0" w:color="auto"/>
                <w:bottom w:val="none" w:sz="0" w:space="0" w:color="auto"/>
                <w:right w:val="none" w:sz="0" w:space="0" w:color="auto"/>
              </w:divBdr>
              <w:divsChild>
                <w:div w:id="59547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527513">
          <w:marLeft w:val="0"/>
          <w:marRight w:val="0"/>
          <w:marTop w:val="0"/>
          <w:marBottom w:val="0"/>
          <w:divBdr>
            <w:top w:val="none" w:sz="0" w:space="0" w:color="auto"/>
            <w:left w:val="none" w:sz="0" w:space="0" w:color="auto"/>
            <w:bottom w:val="none" w:sz="0" w:space="0" w:color="auto"/>
            <w:right w:val="none" w:sz="0" w:space="0" w:color="auto"/>
          </w:divBdr>
        </w:div>
        <w:div w:id="1497695619">
          <w:marLeft w:val="0"/>
          <w:marRight w:val="0"/>
          <w:marTop w:val="0"/>
          <w:marBottom w:val="0"/>
          <w:divBdr>
            <w:top w:val="none" w:sz="0" w:space="0" w:color="auto"/>
            <w:left w:val="none" w:sz="0" w:space="0" w:color="auto"/>
            <w:bottom w:val="none" w:sz="0" w:space="0" w:color="auto"/>
            <w:right w:val="none" w:sz="0" w:space="0" w:color="auto"/>
          </w:divBdr>
          <w:divsChild>
            <w:div w:id="520975514">
              <w:marLeft w:val="0"/>
              <w:marRight w:val="0"/>
              <w:marTop w:val="0"/>
              <w:marBottom w:val="0"/>
              <w:divBdr>
                <w:top w:val="none" w:sz="0" w:space="0" w:color="auto"/>
                <w:left w:val="none" w:sz="0" w:space="0" w:color="auto"/>
                <w:bottom w:val="none" w:sz="0" w:space="0" w:color="auto"/>
                <w:right w:val="none" w:sz="0" w:space="0" w:color="auto"/>
              </w:divBdr>
            </w:div>
          </w:divsChild>
        </w:div>
        <w:div w:id="1801922068">
          <w:marLeft w:val="0"/>
          <w:marRight w:val="0"/>
          <w:marTop w:val="0"/>
          <w:marBottom w:val="0"/>
          <w:divBdr>
            <w:top w:val="none" w:sz="0" w:space="0" w:color="auto"/>
            <w:left w:val="none" w:sz="0" w:space="0" w:color="auto"/>
            <w:bottom w:val="none" w:sz="0" w:space="0" w:color="auto"/>
            <w:right w:val="none" w:sz="0" w:space="0" w:color="auto"/>
          </w:divBdr>
        </w:div>
        <w:div w:id="1846289300">
          <w:marLeft w:val="0"/>
          <w:marRight w:val="0"/>
          <w:marTop w:val="0"/>
          <w:marBottom w:val="0"/>
          <w:divBdr>
            <w:top w:val="none" w:sz="0" w:space="0" w:color="auto"/>
            <w:left w:val="none" w:sz="0" w:space="0" w:color="auto"/>
            <w:bottom w:val="none" w:sz="0" w:space="0" w:color="auto"/>
            <w:right w:val="none" w:sz="0" w:space="0" w:color="auto"/>
          </w:divBdr>
          <w:divsChild>
            <w:div w:id="3586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2222557">
      <w:bodyDiv w:val="1"/>
      <w:marLeft w:val="0"/>
      <w:marRight w:val="0"/>
      <w:marTop w:val="0"/>
      <w:marBottom w:val="0"/>
      <w:divBdr>
        <w:top w:val="none" w:sz="0" w:space="0" w:color="auto"/>
        <w:left w:val="none" w:sz="0" w:space="0" w:color="auto"/>
        <w:bottom w:val="none" w:sz="0" w:space="0" w:color="auto"/>
        <w:right w:val="none" w:sz="0" w:space="0" w:color="auto"/>
      </w:divBdr>
      <w:divsChild>
        <w:div w:id="117069665">
          <w:marLeft w:val="0"/>
          <w:marRight w:val="0"/>
          <w:marTop w:val="0"/>
          <w:marBottom w:val="0"/>
          <w:divBdr>
            <w:top w:val="none" w:sz="0" w:space="0" w:color="auto"/>
            <w:left w:val="none" w:sz="0" w:space="0" w:color="auto"/>
            <w:bottom w:val="none" w:sz="0" w:space="0" w:color="auto"/>
            <w:right w:val="none" w:sz="0" w:space="0" w:color="auto"/>
          </w:divBdr>
        </w:div>
        <w:div w:id="188422046">
          <w:marLeft w:val="0"/>
          <w:marRight w:val="0"/>
          <w:marTop w:val="300"/>
          <w:marBottom w:val="0"/>
          <w:divBdr>
            <w:top w:val="none" w:sz="0" w:space="0" w:color="auto"/>
            <w:left w:val="none" w:sz="0" w:space="0" w:color="auto"/>
            <w:bottom w:val="none" w:sz="0" w:space="0" w:color="auto"/>
            <w:right w:val="none" w:sz="0" w:space="0" w:color="auto"/>
          </w:divBdr>
          <w:divsChild>
            <w:div w:id="1054230934">
              <w:marLeft w:val="0"/>
              <w:marRight w:val="0"/>
              <w:marTop w:val="0"/>
              <w:marBottom w:val="0"/>
              <w:divBdr>
                <w:top w:val="none" w:sz="0" w:space="0" w:color="auto"/>
                <w:left w:val="none" w:sz="0" w:space="0" w:color="auto"/>
                <w:bottom w:val="none" w:sz="0" w:space="0" w:color="auto"/>
                <w:right w:val="none" w:sz="0" w:space="0" w:color="auto"/>
              </w:divBdr>
              <w:divsChild>
                <w:div w:id="89837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556824">
          <w:marLeft w:val="0"/>
          <w:marRight w:val="0"/>
          <w:marTop w:val="0"/>
          <w:marBottom w:val="0"/>
          <w:divBdr>
            <w:top w:val="none" w:sz="0" w:space="0" w:color="auto"/>
            <w:left w:val="none" w:sz="0" w:space="0" w:color="auto"/>
            <w:bottom w:val="none" w:sz="0" w:space="0" w:color="auto"/>
            <w:right w:val="none" w:sz="0" w:space="0" w:color="auto"/>
          </w:divBdr>
          <w:divsChild>
            <w:div w:id="1243875059">
              <w:marLeft w:val="0"/>
              <w:marRight w:val="0"/>
              <w:marTop w:val="0"/>
              <w:marBottom w:val="0"/>
              <w:divBdr>
                <w:top w:val="none" w:sz="0" w:space="0" w:color="auto"/>
                <w:left w:val="none" w:sz="0" w:space="0" w:color="auto"/>
                <w:bottom w:val="none" w:sz="0" w:space="0" w:color="auto"/>
                <w:right w:val="none" w:sz="0" w:space="0" w:color="auto"/>
              </w:divBdr>
            </w:div>
          </w:divsChild>
        </w:div>
        <w:div w:id="359164338">
          <w:marLeft w:val="0"/>
          <w:marRight w:val="0"/>
          <w:marTop w:val="0"/>
          <w:marBottom w:val="0"/>
          <w:divBdr>
            <w:top w:val="none" w:sz="0" w:space="0" w:color="auto"/>
            <w:left w:val="none" w:sz="0" w:space="0" w:color="auto"/>
            <w:bottom w:val="none" w:sz="0" w:space="0" w:color="auto"/>
            <w:right w:val="none" w:sz="0" w:space="0" w:color="auto"/>
          </w:divBdr>
        </w:div>
        <w:div w:id="360277766">
          <w:marLeft w:val="0"/>
          <w:marRight w:val="0"/>
          <w:marTop w:val="300"/>
          <w:marBottom w:val="0"/>
          <w:divBdr>
            <w:top w:val="none" w:sz="0" w:space="0" w:color="auto"/>
            <w:left w:val="none" w:sz="0" w:space="0" w:color="auto"/>
            <w:bottom w:val="none" w:sz="0" w:space="0" w:color="auto"/>
            <w:right w:val="none" w:sz="0" w:space="0" w:color="auto"/>
          </w:divBdr>
          <w:divsChild>
            <w:div w:id="260572474">
              <w:marLeft w:val="0"/>
              <w:marRight w:val="0"/>
              <w:marTop w:val="0"/>
              <w:marBottom w:val="0"/>
              <w:divBdr>
                <w:top w:val="none" w:sz="0" w:space="0" w:color="auto"/>
                <w:left w:val="none" w:sz="0" w:space="0" w:color="auto"/>
                <w:bottom w:val="none" w:sz="0" w:space="0" w:color="auto"/>
                <w:right w:val="none" w:sz="0" w:space="0" w:color="auto"/>
              </w:divBdr>
              <w:divsChild>
                <w:div w:id="13990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51423">
          <w:marLeft w:val="0"/>
          <w:marRight w:val="0"/>
          <w:marTop w:val="0"/>
          <w:marBottom w:val="0"/>
          <w:divBdr>
            <w:top w:val="none" w:sz="0" w:space="0" w:color="auto"/>
            <w:left w:val="none" w:sz="0" w:space="0" w:color="auto"/>
            <w:bottom w:val="none" w:sz="0" w:space="0" w:color="auto"/>
            <w:right w:val="none" w:sz="0" w:space="0" w:color="auto"/>
          </w:divBdr>
        </w:div>
        <w:div w:id="648557457">
          <w:marLeft w:val="0"/>
          <w:marRight w:val="0"/>
          <w:marTop w:val="0"/>
          <w:marBottom w:val="0"/>
          <w:divBdr>
            <w:top w:val="none" w:sz="0" w:space="0" w:color="auto"/>
            <w:left w:val="none" w:sz="0" w:space="0" w:color="auto"/>
            <w:bottom w:val="none" w:sz="0" w:space="0" w:color="auto"/>
            <w:right w:val="none" w:sz="0" w:space="0" w:color="auto"/>
          </w:divBdr>
        </w:div>
        <w:div w:id="755175663">
          <w:marLeft w:val="0"/>
          <w:marRight w:val="0"/>
          <w:marTop w:val="0"/>
          <w:marBottom w:val="0"/>
          <w:divBdr>
            <w:top w:val="none" w:sz="0" w:space="0" w:color="auto"/>
            <w:left w:val="none" w:sz="0" w:space="0" w:color="auto"/>
            <w:bottom w:val="none" w:sz="0" w:space="0" w:color="auto"/>
            <w:right w:val="none" w:sz="0" w:space="0" w:color="auto"/>
          </w:divBdr>
          <w:divsChild>
            <w:div w:id="147525434">
              <w:marLeft w:val="0"/>
              <w:marRight w:val="0"/>
              <w:marTop w:val="0"/>
              <w:marBottom w:val="0"/>
              <w:divBdr>
                <w:top w:val="none" w:sz="0" w:space="0" w:color="auto"/>
                <w:left w:val="none" w:sz="0" w:space="0" w:color="auto"/>
                <w:bottom w:val="none" w:sz="0" w:space="0" w:color="auto"/>
                <w:right w:val="none" w:sz="0" w:space="0" w:color="auto"/>
              </w:divBdr>
            </w:div>
          </w:divsChild>
        </w:div>
        <w:div w:id="895430393">
          <w:marLeft w:val="0"/>
          <w:marRight w:val="0"/>
          <w:marTop w:val="0"/>
          <w:marBottom w:val="0"/>
          <w:divBdr>
            <w:top w:val="none" w:sz="0" w:space="0" w:color="auto"/>
            <w:left w:val="none" w:sz="0" w:space="0" w:color="auto"/>
            <w:bottom w:val="none" w:sz="0" w:space="0" w:color="auto"/>
            <w:right w:val="none" w:sz="0" w:space="0" w:color="auto"/>
          </w:divBdr>
          <w:divsChild>
            <w:div w:id="142966270">
              <w:marLeft w:val="0"/>
              <w:marRight w:val="0"/>
              <w:marTop w:val="0"/>
              <w:marBottom w:val="0"/>
              <w:divBdr>
                <w:top w:val="none" w:sz="0" w:space="0" w:color="auto"/>
                <w:left w:val="none" w:sz="0" w:space="0" w:color="auto"/>
                <w:bottom w:val="none" w:sz="0" w:space="0" w:color="auto"/>
                <w:right w:val="none" w:sz="0" w:space="0" w:color="auto"/>
              </w:divBdr>
            </w:div>
          </w:divsChild>
        </w:div>
        <w:div w:id="910427871">
          <w:marLeft w:val="0"/>
          <w:marRight w:val="0"/>
          <w:marTop w:val="0"/>
          <w:marBottom w:val="0"/>
          <w:divBdr>
            <w:top w:val="none" w:sz="0" w:space="0" w:color="auto"/>
            <w:left w:val="none" w:sz="0" w:space="0" w:color="auto"/>
            <w:bottom w:val="none" w:sz="0" w:space="0" w:color="auto"/>
            <w:right w:val="none" w:sz="0" w:space="0" w:color="auto"/>
          </w:divBdr>
          <w:divsChild>
            <w:div w:id="1820607040">
              <w:marLeft w:val="0"/>
              <w:marRight w:val="0"/>
              <w:marTop w:val="0"/>
              <w:marBottom w:val="0"/>
              <w:divBdr>
                <w:top w:val="none" w:sz="0" w:space="0" w:color="auto"/>
                <w:left w:val="none" w:sz="0" w:space="0" w:color="auto"/>
                <w:bottom w:val="none" w:sz="0" w:space="0" w:color="auto"/>
                <w:right w:val="none" w:sz="0" w:space="0" w:color="auto"/>
              </w:divBdr>
            </w:div>
          </w:divsChild>
        </w:div>
        <w:div w:id="1232233362">
          <w:marLeft w:val="0"/>
          <w:marRight w:val="0"/>
          <w:marTop w:val="0"/>
          <w:marBottom w:val="0"/>
          <w:divBdr>
            <w:top w:val="none" w:sz="0" w:space="0" w:color="auto"/>
            <w:left w:val="none" w:sz="0" w:space="0" w:color="auto"/>
            <w:bottom w:val="none" w:sz="0" w:space="0" w:color="auto"/>
            <w:right w:val="none" w:sz="0" w:space="0" w:color="auto"/>
          </w:divBdr>
          <w:divsChild>
            <w:div w:id="189801913">
              <w:marLeft w:val="0"/>
              <w:marRight w:val="0"/>
              <w:marTop w:val="0"/>
              <w:marBottom w:val="0"/>
              <w:divBdr>
                <w:top w:val="none" w:sz="0" w:space="0" w:color="auto"/>
                <w:left w:val="none" w:sz="0" w:space="0" w:color="auto"/>
                <w:bottom w:val="none" w:sz="0" w:space="0" w:color="auto"/>
                <w:right w:val="none" w:sz="0" w:space="0" w:color="auto"/>
              </w:divBdr>
            </w:div>
          </w:divsChild>
        </w:div>
        <w:div w:id="1258364105">
          <w:marLeft w:val="0"/>
          <w:marRight w:val="0"/>
          <w:marTop w:val="0"/>
          <w:marBottom w:val="0"/>
          <w:divBdr>
            <w:top w:val="none" w:sz="0" w:space="0" w:color="auto"/>
            <w:left w:val="none" w:sz="0" w:space="0" w:color="auto"/>
            <w:bottom w:val="none" w:sz="0" w:space="0" w:color="auto"/>
            <w:right w:val="none" w:sz="0" w:space="0" w:color="auto"/>
          </w:divBdr>
        </w:div>
        <w:div w:id="1300306259">
          <w:marLeft w:val="0"/>
          <w:marRight w:val="0"/>
          <w:marTop w:val="0"/>
          <w:marBottom w:val="0"/>
          <w:divBdr>
            <w:top w:val="none" w:sz="0" w:space="0" w:color="auto"/>
            <w:left w:val="none" w:sz="0" w:space="0" w:color="auto"/>
            <w:bottom w:val="none" w:sz="0" w:space="0" w:color="auto"/>
            <w:right w:val="none" w:sz="0" w:space="0" w:color="auto"/>
          </w:divBdr>
        </w:div>
        <w:div w:id="1520315699">
          <w:marLeft w:val="0"/>
          <w:marRight w:val="0"/>
          <w:marTop w:val="0"/>
          <w:marBottom w:val="0"/>
          <w:divBdr>
            <w:top w:val="none" w:sz="0" w:space="0" w:color="auto"/>
            <w:left w:val="none" w:sz="0" w:space="0" w:color="auto"/>
            <w:bottom w:val="none" w:sz="0" w:space="0" w:color="auto"/>
            <w:right w:val="none" w:sz="0" w:space="0" w:color="auto"/>
          </w:divBdr>
        </w:div>
        <w:div w:id="1588617438">
          <w:marLeft w:val="0"/>
          <w:marRight w:val="0"/>
          <w:marTop w:val="300"/>
          <w:marBottom w:val="0"/>
          <w:divBdr>
            <w:top w:val="none" w:sz="0" w:space="0" w:color="auto"/>
            <w:left w:val="none" w:sz="0" w:space="0" w:color="auto"/>
            <w:bottom w:val="none" w:sz="0" w:space="0" w:color="auto"/>
            <w:right w:val="none" w:sz="0" w:space="0" w:color="auto"/>
          </w:divBdr>
          <w:divsChild>
            <w:div w:id="290017084">
              <w:marLeft w:val="0"/>
              <w:marRight w:val="0"/>
              <w:marTop w:val="0"/>
              <w:marBottom w:val="0"/>
              <w:divBdr>
                <w:top w:val="none" w:sz="0" w:space="0" w:color="auto"/>
                <w:left w:val="none" w:sz="0" w:space="0" w:color="auto"/>
                <w:bottom w:val="none" w:sz="0" w:space="0" w:color="auto"/>
                <w:right w:val="none" w:sz="0" w:space="0" w:color="auto"/>
              </w:divBdr>
              <w:divsChild>
                <w:div w:id="46531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0083">
          <w:marLeft w:val="0"/>
          <w:marRight w:val="0"/>
          <w:marTop w:val="0"/>
          <w:marBottom w:val="0"/>
          <w:divBdr>
            <w:top w:val="none" w:sz="0" w:space="0" w:color="auto"/>
            <w:left w:val="none" w:sz="0" w:space="0" w:color="auto"/>
            <w:bottom w:val="none" w:sz="0" w:space="0" w:color="auto"/>
            <w:right w:val="none" w:sz="0" w:space="0" w:color="auto"/>
          </w:divBdr>
          <w:divsChild>
            <w:div w:id="132588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59484">
      <w:bodyDiv w:val="1"/>
      <w:marLeft w:val="0"/>
      <w:marRight w:val="0"/>
      <w:marTop w:val="0"/>
      <w:marBottom w:val="0"/>
      <w:divBdr>
        <w:top w:val="none" w:sz="0" w:space="0" w:color="auto"/>
        <w:left w:val="none" w:sz="0" w:space="0" w:color="auto"/>
        <w:bottom w:val="none" w:sz="0" w:space="0" w:color="auto"/>
        <w:right w:val="none" w:sz="0" w:space="0" w:color="auto"/>
      </w:divBdr>
      <w:divsChild>
        <w:div w:id="132061516">
          <w:marLeft w:val="0"/>
          <w:marRight w:val="0"/>
          <w:marTop w:val="0"/>
          <w:marBottom w:val="0"/>
          <w:divBdr>
            <w:top w:val="none" w:sz="0" w:space="0" w:color="auto"/>
            <w:left w:val="none" w:sz="0" w:space="0" w:color="auto"/>
            <w:bottom w:val="none" w:sz="0" w:space="0" w:color="auto"/>
            <w:right w:val="none" w:sz="0" w:space="0" w:color="auto"/>
          </w:divBdr>
        </w:div>
        <w:div w:id="135345552">
          <w:marLeft w:val="0"/>
          <w:marRight w:val="0"/>
          <w:marTop w:val="0"/>
          <w:marBottom w:val="0"/>
          <w:divBdr>
            <w:top w:val="none" w:sz="0" w:space="0" w:color="auto"/>
            <w:left w:val="none" w:sz="0" w:space="0" w:color="auto"/>
            <w:bottom w:val="none" w:sz="0" w:space="0" w:color="auto"/>
            <w:right w:val="none" w:sz="0" w:space="0" w:color="auto"/>
          </w:divBdr>
        </w:div>
        <w:div w:id="286470205">
          <w:marLeft w:val="0"/>
          <w:marRight w:val="0"/>
          <w:marTop w:val="0"/>
          <w:marBottom w:val="0"/>
          <w:divBdr>
            <w:top w:val="none" w:sz="0" w:space="0" w:color="auto"/>
            <w:left w:val="none" w:sz="0" w:space="0" w:color="auto"/>
            <w:bottom w:val="none" w:sz="0" w:space="0" w:color="auto"/>
            <w:right w:val="none" w:sz="0" w:space="0" w:color="auto"/>
          </w:divBdr>
        </w:div>
        <w:div w:id="425738091">
          <w:marLeft w:val="0"/>
          <w:marRight w:val="0"/>
          <w:marTop w:val="300"/>
          <w:marBottom w:val="0"/>
          <w:divBdr>
            <w:top w:val="none" w:sz="0" w:space="0" w:color="auto"/>
            <w:left w:val="none" w:sz="0" w:space="0" w:color="auto"/>
            <w:bottom w:val="none" w:sz="0" w:space="0" w:color="auto"/>
            <w:right w:val="none" w:sz="0" w:space="0" w:color="auto"/>
          </w:divBdr>
          <w:divsChild>
            <w:div w:id="1428967327">
              <w:marLeft w:val="0"/>
              <w:marRight w:val="0"/>
              <w:marTop w:val="0"/>
              <w:marBottom w:val="0"/>
              <w:divBdr>
                <w:top w:val="none" w:sz="0" w:space="0" w:color="auto"/>
                <w:left w:val="none" w:sz="0" w:space="0" w:color="auto"/>
                <w:bottom w:val="none" w:sz="0" w:space="0" w:color="auto"/>
                <w:right w:val="none" w:sz="0" w:space="0" w:color="auto"/>
              </w:divBdr>
              <w:divsChild>
                <w:div w:id="90298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318235">
          <w:marLeft w:val="0"/>
          <w:marRight w:val="0"/>
          <w:marTop w:val="0"/>
          <w:marBottom w:val="0"/>
          <w:divBdr>
            <w:top w:val="none" w:sz="0" w:space="0" w:color="auto"/>
            <w:left w:val="none" w:sz="0" w:space="0" w:color="auto"/>
            <w:bottom w:val="none" w:sz="0" w:space="0" w:color="auto"/>
            <w:right w:val="none" w:sz="0" w:space="0" w:color="auto"/>
          </w:divBdr>
          <w:divsChild>
            <w:div w:id="718282815">
              <w:marLeft w:val="0"/>
              <w:marRight w:val="0"/>
              <w:marTop w:val="0"/>
              <w:marBottom w:val="0"/>
              <w:divBdr>
                <w:top w:val="none" w:sz="0" w:space="0" w:color="auto"/>
                <w:left w:val="none" w:sz="0" w:space="0" w:color="auto"/>
                <w:bottom w:val="none" w:sz="0" w:space="0" w:color="auto"/>
                <w:right w:val="none" w:sz="0" w:space="0" w:color="auto"/>
              </w:divBdr>
            </w:div>
          </w:divsChild>
        </w:div>
        <w:div w:id="697438497">
          <w:marLeft w:val="0"/>
          <w:marRight w:val="0"/>
          <w:marTop w:val="300"/>
          <w:marBottom w:val="0"/>
          <w:divBdr>
            <w:top w:val="none" w:sz="0" w:space="0" w:color="auto"/>
            <w:left w:val="none" w:sz="0" w:space="0" w:color="auto"/>
            <w:bottom w:val="none" w:sz="0" w:space="0" w:color="auto"/>
            <w:right w:val="none" w:sz="0" w:space="0" w:color="auto"/>
          </w:divBdr>
          <w:divsChild>
            <w:div w:id="106120671">
              <w:marLeft w:val="0"/>
              <w:marRight w:val="0"/>
              <w:marTop w:val="0"/>
              <w:marBottom w:val="0"/>
              <w:divBdr>
                <w:top w:val="none" w:sz="0" w:space="0" w:color="auto"/>
                <w:left w:val="none" w:sz="0" w:space="0" w:color="auto"/>
                <w:bottom w:val="none" w:sz="0" w:space="0" w:color="auto"/>
                <w:right w:val="none" w:sz="0" w:space="0" w:color="auto"/>
              </w:divBdr>
              <w:divsChild>
                <w:div w:id="148585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63977">
          <w:marLeft w:val="0"/>
          <w:marRight w:val="0"/>
          <w:marTop w:val="0"/>
          <w:marBottom w:val="0"/>
          <w:divBdr>
            <w:top w:val="none" w:sz="0" w:space="0" w:color="auto"/>
            <w:left w:val="none" w:sz="0" w:space="0" w:color="auto"/>
            <w:bottom w:val="none" w:sz="0" w:space="0" w:color="auto"/>
            <w:right w:val="none" w:sz="0" w:space="0" w:color="auto"/>
          </w:divBdr>
        </w:div>
        <w:div w:id="939221536">
          <w:marLeft w:val="0"/>
          <w:marRight w:val="0"/>
          <w:marTop w:val="0"/>
          <w:marBottom w:val="0"/>
          <w:divBdr>
            <w:top w:val="none" w:sz="0" w:space="0" w:color="auto"/>
            <w:left w:val="none" w:sz="0" w:space="0" w:color="auto"/>
            <w:bottom w:val="none" w:sz="0" w:space="0" w:color="auto"/>
            <w:right w:val="none" w:sz="0" w:space="0" w:color="auto"/>
          </w:divBdr>
        </w:div>
        <w:div w:id="1437677633">
          <w:marLeft w:val="0"/>
          <w:marRight w:val="0"/>
          <w:marTop w:val="0"/>
          <w:marBottom w:val="0"/>
          <w:divBdr>
            <w:top w:val="none" w:sz="0" w:space="0" w:color="auto"/>
            <w:left w:val="none" w:sz="0" w:space="0" w:color="auto"/>
            <w:bottom w:val="none" w:sz="0" w:space="0" w:color="auto"/>
            <w:right w:val="none" w:sz="0" w:space="0" w:color="auto"/>
          </w:divBdr>
          <w:divsChild>
            <w:div w:id="1629556062">
              <w:marLeft w:val="0"/>
              <w:marRight w:val="0"/>
              <w:marTop w:val="0"/>
              <w:marBottom w:val="0"/>
              <w:divBdr>
                <w:top w:val="none" w:sz="0" w:space="0" w:color="auto"/>
                <w:left w:val="none" w:sz="0" w:space="0" w:color="auto"/>
                <w:bottom w:val="none" w:sz="0" w:space="0" w:color="auto"/>
                <w:right w:val="none" w:sz="0" w:space="0" w:color="auto"/>
              </w:divBdr>
            </w:div>
          </w:divsChild>
        </w:div>
        <w:div w:id="1480489803">
          <w:marLeft w:val="0"/>
          <w:marRight w:val="0"/>
          <w:marTop w:val="0"/>
          <w:marBottom w:val="0"/>
          <w:divBdr>
            <w:top w:val="none" w:sz="0" w:space="0" w:color="auto"/>
            <w:left w:val="none" w:sz="0" w:space="0" w:color="auto"/>
            <w:bottom w:val="none" w:sz="0" w:space="0" w:color="auto"/>
            <w:right w:val="none" w:sz="0" w:space="0" w:color="auto"/>
          </w:divBdr>
          <w:divsChild>
            <w:div w:id="34892403">
              <w:marLeft w:val="0"/>
              <w:marRight w:val="0"/>
              <w:marTop w:val="0"/>
              <w:marBottom w:val="0"/>
              <w:divBdr>
                <w:top w:val="none" w:sz="0" w:space="0" w:color="auto"/>
                <w:left w:val="none" w:sz="0" w:space="0" w:color="auto"/>
                <w:bottom w:val="none" w:sz="0" w:space="0" w:color="auto"/>
                <w:right w:val="none" w:sz="0" w:space="0" w:color="auto"/>
              </w:divBdr>
            </w:div>
          </w:divsChild>
        </w:div>
        <w:div w:id="1531718509">
          <w:marLeft w:val="0"/>
          <w:marRight w:val="0"/>
          <w:marTop w:val="0"/>
          <w:marBottom w:val="0"/>
          <w:divBdr>
            <w:top w:val="none" w:sz="0" w:space="0" w:color="auto"/>
            <w:left w:val="none" w:sz="0" w:space="0" w:color="auto"/>
            <w:bottom w:val="none" w:sz="0" w:space="0" w:color="auto"/>
            <w:right w:val="none" w:sz="0" w:space="0" w:color="auto"/>
          </w:divBdr>
        </w:div>
        <w:div w:id="1570379345">
          <w:marLeft w:val="0"/>
          <w:marRight w:val="0"/>
          <w:marTop w:val="300"/>
          <w:marBottom w:val="0"/>
          <w:divBdr>
            <w:top w:val="none" w:sz="0" w:space="0" w:color="auto"/>
            <w:left w:val="none" w:sz="0" w:space="0" w:color="auto"/>
            <w:bottom w:val="none" w:sz="0" w:space="0" w:color="auto"/>
            <w:right w:val="none" w:sz="0" w:space="0" w:color="auto"/>
          </w:divBdr>
          <w:divsChild>
            <w:div w:id="1353531492">
              <w:marLeft w:val="0"/>
              <w:marRight w:val="0"/>
              <w:marTop w:val="0"/>
              <w:marBottom w:val="0"/>
              <w:divBdr>
                <w:top w:val="none" w:sz="0" w:space="0" w:color="auto"/>
                <w:left w:val="none" w:sz="0" w:space="0" w:color="auto"/>
                <w:bottom w:val="none" w:sz="0" w:space="0" w:color="auto"/>
                <w:right w:val="none" w:sz="0" w:space="0" w:color="auto"/>
              </w:divBdr>
              <w:divsChild>
                <w:div w:id="77150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072967">
          <w:marLeft w:val="0"/>
          <w:marRight w:val="0"/>
          <w:marTop w:val="300"/>
          <w:marBottom w:val="0"/>
          <w:divBdr>
            <w:top w:val="none" w:sz="0" w:space="0" w:color="auto"/>
            <w:left w:val="none" w:sz="0" w:space="0" w:color="auto"/>
            <w:bottom w:val="none" w:sz="0" w:space="0" w:color="auto"/>
            <w:right w:val="none" w:sz="0" w:space="0" w:color="auto"/>
          </w:divBdr>
          <w:divsChild>
            <w:div w:id="1672878418">
              <w:marLeft w:val="0"/>
              <w:marRight w:val="0"/>
              <w:marTop w:val="0"/>
              <w:marBottom w:val="0"/>
              <w:divBdr>
                <w:top w:val="none" w:sz="0" w:space="0" w:color="auto"/>
                <w:left w:val="none" w:sz="0" w:space="0" w:color="auto"/>
                <w:bottom w:val="none" w:sz="0" w:space="0" w:color="auto"/>
                <w:right w:val="none" w:sz="0" w:space="0" w:color="auto"/>
              </w:divBdr>
              <w:divsChild>
                <w:div w:id="1006983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751">
          <w:marLeft w:val="0"/>
          <w:marRight w:val="0"/>
          <w:marTop w:val="0"/>
          <w:marBottom w:val="0"/>
          <w:divBdr>
            <w:top w:val="none" w:sz="0" w:space="0" w:color="auto"/>
            <w:left w:val="none" w:sz="0" w:space="0" w:color="auto"/>
            <w:bottom w:val="none" w:sz="0" w:space="0" w:color="auto"/>
            <w:right w:val="none" w:sz="0" w:space="0" w:color="auto"/>
          </w:divBdr>
        </w:div>
        <w:div w:id="1751002383">
          <w:marLeft w:val="0"/>
          <w:marRight w:val="0"/>
          <w:marTop w:val="0"/>
          <w:marBottom w:val="0"/>
          <w:divBdr>
            <w:top w:val="none" w:sz="0" w:space="0" w:color="auto"/>
            <w:left w:val="none" w:sz="0" w:space="0" w:color="auto"/>
            <w:bottom w:val="none" w:sz="0" w:space="0" w:color="auto"/>
            <w:right w:val="none" w:sz="0" w:space="0" w:color="auto"/>
          </w:divBdr>
        </w:div>
        <w:div w:id="1818498267">
          <w:marLeft w:val="0"/>
          <w:marRight w:val="0"/>
          <w:marTop w:val="0"/>
          <w:marBottom w:val="0"/>
          <w:divBdr>
            <w:top w:val="none" w:sz="0" w:space="0" w:color="auto"/>
            <w:left w:val="none" w:sz="0" w:space="0" w:color="auto"/>
            <w:bottom w:val="none" w:sz="0" w:space="0" w:color="auto"/>
            <w:right w:val="none" w:sz="0" w:space="0" w:color="auto"/>
          </w:divBdr>
          <w:divsChild>
            <w:div w:id="42568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67894">
      <w:bodyDiv w:val="1"/>
      <w:marLeft w:val="0"/>
      <w:marRight w:val="0"/>
      <w:marTop w:val="0"/>
      <w:marBottom w:val="0"/>
      <w:divBdr>
        <w:top w:val="none" w:sz="0" w:space="0" w:color="auto"/>
        <w:left w:val="none" w:sz="0" w:space="0" w:color="auto"/>
        <w:bottom w:val="none" w:sz="0" w:space="0" w:color="auto"/>
        <w:right w:val="none" w:sz="0" w:space="0" w:color="auto"/>
      </w:divBdr>
      <w:divsChild>
        <w:div w:id="363291502">
          <w:marLeft w:val="0"/>
          <w:marRight w:val="0"/>
          <w:marTop w:val="0"/>
          <w:marBottom w:val="0"/>
          <w:divBdr>
            <w:top w:val="none" w:sz="0" w:space="0" w:color="auto"/>
            <w:left w:val="none" w:sz="0" w:space="0" w:color="auto"/>
            <w:bottom w:val="none" w:sz="0" w:space="0" w:color="auto"/>
            <w:right w:val="none" w:sz="0" w:space="0" w:color="auto"/>
          </w:divBdr>
          <w:divsChild>
            <w:div w:id="1075319523">
              <w:marLeft w:val="0"/>
              <w:marRight w:val="0"/>
              <w:marTop w:val="0"/>
              <w:marBottom w:val="0"/>
              <w:divBdr>
                <w:top w:val="none" w:sz="0" w:space="0" w:color="auto"/>
                <w:left w:val="none" w:sz="0" w:space="0" w:color="auto"/>
                <w:bottom w:val="none" w:sz="0" w:space="0" w:color="auto"/>
                <w:right w:val="none" w:sz="0" w:space="0" w:color="auto"/>
              </w:divBdr>
            </w:div>
          </w:divsChild>
        </w:div>
        <w:div w:id="407308520">
          <w:marLeft w:val="0"/>
          <w:marRight w:val="0"/>
          <w:marTop w:val="0"/>
          <w:marBottom w:val="0"/>
          <w:divBdr>
            <w:top w:val="none" w:sz="0" w:space="0" w:color="auto"/>
            <w:left w:val="none" w:sz="0" w:space="0" w:color="auto"/>
            <w:bottom w:val="none" w:sz="0" w:space="0" w:color="auto"/>
            <w:right w:val="none" w:sz="0" w:space="0" w:color="auto"/>
          </w:divBdr>
        </w:div>
        <w:div w:id="559437112">
          <w:marLeft w:val="0"/>
          <w:marRight w:val="0"/>
          <w:marTop w:val="0"/>
          <w:marBottom w:val="0"/>
          <w:divBdr>
            <w:top w:val="none" w:sz="0" w:space="0" w:color="auto"/>
            <w:left w:val="none" w:sz="0" w:space="0" w:color="auto"/>
            <w:bottom w:val="none" w:sz="0" w:space="0" w:color="auto"/>
            <w:right w:val="none" w:sz="0" w:space="0" w:color="auto"/>
          </w:divBdr>
          <w:divsChild>
            <w:div w:id="230963949">
              <w:marLeft w:val="0"/>
              <w:marRight w:val="0"/>
              <w:marTop w:val="0"/>
              <w:marBottom w:val="0"/>
              <w:divBdr>
                <w:top w:val="none" w:sz="0" w:space="0" w:color="auto"/>
                <w:left w:val="none" w:sz="0" w:space="0" w:color="auto"/>
                <w:bottom w:val="none" w:sz="0" w:space="0" w:color="auto"/>
                <w:right w:val="none" w:sz="0" w:space="0" w:color="auto"/>
              </w:divBdr>
            </w:div>
          </w:divsChild>
        </w:div>
        <w:div w:id="606617862">
          <w:marLeft w:val="0"/>
          <w:marRight w:val="0"/>
          <w:marTop w:val="0"/>
          <w:marBottom w:val="0"/>
          <w:divBdr>
            <w:top w:val="none" w:sz="0" w:space="0" w:color="auto"/>
            <w:left w:val="none" w:sz="0" w:space="0" w:color="auto"/>
            <w:bottom w:val="none" w:sz="0" w:space="0" w:color="auto"/>
            <w:right w:val="none" w:sz="0" w:space="0" w:color="auto"/>
          </w:divBdr>
        </w:div>
        <w:div w:id="715085010">
          <w:marLeft w:val="0"/>
          <w:marRight w:val="0"/>
          <w:marTop w:val="0"/>
          <w:marBottom w:val="0"/>
          <w:divBdr>
            <w:top w:val="none" w:sz="0" w:space="0" w:color="auto"/>
            <w:left w:val="none" w:sz="0" w:space="0" w:color="auto"/>
            <w:bottom w:val="none" w:sz="0" w:space="0" w:color="auto"/>
            <w:right w:val="none" w:sz="0" w:space="0" w:color="auto"/>
          </w:divBdr>
          <w:divsChild>
            <w:div w:id="898327103">
              <w:marLeft w:val="0"/>
              <w:marRight w:val="0"/>
              <w:marTop w:val="0"/>
              <w:marBottom w:val="0"/>
              <w:divBdr>
                <w:top w:val="none" w:sz="0" w:space="0" w:color="auto"/>
                <w:left w:val="none" w:sz="0" w:space="0" w:color="auto"/>
                <w:bottom w:val="none" w:sz="0" w:space="0" w:color="auto"/>
                <w:right w:val="none" w:sz="0" w:space="0" w:color="auto"/>
              </w:divBdr>
            </w:div>
          </w:divsChild>
        </w:div>
        <w:div w:id="756099451">
          <w:marLeft w:val="0"/>
          <w:marRight w:val="0"/>
          <w:marTop w:val="300"/>
          <w:marBottom w:val="0"/>
          <w:divBdr>
            <w:top w:val="none" w:sz="0" w:space="0" w:color="auto"/>
            <w:left w:val="none" w:sz="0" w:space="0" w:color="auto"/>
            <w:bottom w:val="none" w:sz="0" w:space="0" w:color="auto"/>
            <w:right w:val="none" w:sz="0" w:space="0" w:color="auto"/>
          </w:divBdr>
          <w:divsChild>
            <w:div w:id="456947581">
              <w:marLeft w:val="0"/>
              <w:marRight w:val="0"/>
              <w:marTop w:val="0"/>
              <w:marBottom w:val="0"/>
              <w:divBdr>
                <w:top w:val="none" w:sz="0" w:space="0" w:color="auto"/>
                <w:left w:val="none" w:sz="0" w:space="0" w:color="auto"/>
                <w:bottom w:val="none" w:sz="0" w:space="0" w:color="auto"/>
                <w:right w:val="none" w:sz="0" w:space="0" w:color="auto"/>
              </w:divBdr>
              <w:divsChild>
                <w:div w:id="1601569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434022">
          <w:marLeft w:val="0"/>
          <w:marRight w:val="0"/>
          <w:marTop w:val="0"/>
          <w:marBottom w:val="0"/>
          <w:divBdr>
            <w:top w:val="none" w:sz="0" w:space="0" w:color="auto"/>
            <w:left w:val="none" w:sz="0" w:space="0" w:color="auto"/>
            <w:bottom w:val="none" w:sz="0" w:space="0" w:color="auto"/>
            <w:right w:val="none" w:sz="0" w:space="0" w:color="auto"/>
          </w:divBdr>
        </w:div>
        <w:div w:id="1030448545">
          <w:marLeft w:val="0"/>
          <w:marRight w:val="0"/>
          <w:marTop w:val="300"/>
          <w:marBottom w:val="0"/>
          <w:divBdr>
            <w:top w:val="none" w:sz="0" w:space="0" w:color="auto"/>
            <w:left w:val="none" w:sz="0" w:space="0" w:color="auto"/>
            <w:bottom w:val="none" w:sz="0" w:space="0" w:color="auto"/>
            <w:right w:val="none" w:sz="0" w:space="0" w:color="auto"/>
          </w:divBdr>
          <w:divsChild>
            <w:div w:id="171573613">
              <w:marLeft w:val="0"/>
              <w:marRight w:val="0"/>
              <w:marTop w:val="0"/>
              <w:marBottom w:val="0"/>
              <w:divBdr>
                <w:top w:val="none" w:sz="0" w:space="0" w:color="auto"/>
                <w:left w:val="none" w:sz="0" w:space="0" w:color="auto"/>
                <w:bottom w:val="none" w:sz="0" w:space="0" w:color="auto"/>
                <w:right w:val="none" w:sz="0" w:space="0" w:color="auto"/>
              </w:divBdr>
              <w:divsChild>
                <w:div w:id="1792213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20642">
          <w:marLeft w:val="0"/>
          <w:marRight w:val="0"/>
          <w:marTop w:val="300"/>
          <w:marBottom w:val="0"/>
          <w:divBdr>
            <w:top w:val="none" w:sz="0" w:space="0" w:color="auto"/>
            <w:left w:val="none" w:sz="0" w:space="0" w:color="auto"/>
            <w:bottom w:val="none" w:sz="0" w:space="0" w:color="auto"/>
            <w:right w:val="none" w:sz="0" w:space="0" w:color="auto"/>
          </w:divBdr>
          <w:divsChild>
            <w:div w:id="1048266258">
              <w:marLeft w:val="0"/>
              <w:marRight w:val="0"/>
              <w:marTop w:val="0"/>
              <w:marBottom w:val="0"/>
              <w:divBdr>
                <w:top w:val="none" w:sz="0" w:space="0" w:color="auto"/>
                <w:left w:val="none" w:sz="0" w:space="0" w:color="auto"/>
                <w:bottom w:val="none" w:sz="0" w:space="0" w:color="auto"/>
                <w:right w:val="none" w:sz="0" w:space="0" w:color="auto"/>
              </w:divBdr>
              <w:divsChild>
                <w:div w:id="92310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98584">
          <w:marLeft w:val="0"/>
          <w:marRight w:val="0"/>
          <w:marTop w:val="0"/>
          <w:marBottom w:val="0"/>
          <w:divBdr>
            <w:top w:val="none" w:sz="0" w:space="0" w:color="auto"/>
            <w:left w:val="none" w:sz="0" w:space="0" w:color="auto"/>
            <w:bottom w:val="none" w:sz="0" w:space="0" w:color="auto"/>
            <w:right w:val="none" w:sz="0" w:space="0" w:color="auto"/>
          </w:divBdr>
          <w:divsChild>
            <w:div w:id="1397823098">
              <w:marLeft w:val="0"/>
              <w:marRight w:val="0"/>
              <w:marTop w:val="0"/>
              <w:marBottom w:val="0"/>
              <w:divBdr>
                <w:top w:val="none" w:sz="0" w:space="0" w:color="auto"/>
                <w:left w:val="none" w:sz="0" w:space="0" w:color="auto"/>
                <w:bottom w:val="none" w:sz="0" w:space="0" w:color="auto"/>
                <w:right w:val="none" w:sz="0" w:space="0" w:color="auto"/>
              </w:divBdr>
            </w:div>
          </w:divsChild>
        </w:div>
        <w:div w:id="1387291277">
          <w:marLeft w:val="0"/>
          <w:marRight w:val="0"/>
          <w:marTop w:val="0"/>
          <w:marBottom w:val="0"/>
          <w:divBdr>
            <w:top w:val="none" w:sz="0" w:space="0" w:color="auto"/>
            <w:left w:val="none" w:sz="0" w:space="0" w:color="auto"/>
            <w:bottom w:val="none" w:sz="0" w:space="0" w:color="auto"/>
            <w:right w:val="none" w:sz="0" w:space="0" w:color="auto"/>
          </w:divBdr>
        </w:div>
        <w:div w:id="1425565644">
          <w:marLeft w:val="0"/>
          <w:marRight w:val="0"/>
          <w:marTop w:val="0"/>
          <w:marBottom w:val="0"/>
          <w:divBdr>
            <w:top w:val="none" w:sz="0" w:space="0" w:color="auto"/>
            <w:left w:val="none" w:sz="0" w:space="0" w:color="auto"/>
            <w:bottom w:val="none" w:sz="0" w:space="0" w:color="auto"/>
            <w:right w:val="none" w:sz="0" w:space="0" w:color="auto"/>
          </w:divBdr>
          <w:divsChild>
            <w:div w:id="265507841">
              <w:marLeft w:val="0"/>
              <w:marRight w:val="0"/>
              <w:marTop w:val="0"/>
              <w:marBottom w:val="0"/>
              <w:divBdr>
                <w:top w:val="none" w:sz="0" w:space="0" w:color="auto"/>
                <w:left w:val="none" w:sz="0" w:space="0" w:color="auto"/>
                <w:bottom w:val="none" w:sz="0" w:space="0" w:color="auto"/>
                <w:right w:val="none" w:sz="0" w:space="0" w:color="auto"/>
              </w:divBdr>
            </w:div>
          </w:divsChild>
        </w:div>
        <w:div w:id="1546521937">
          <w:marLeft w:val="0"/>
          <w:marRight w:val="0"/>
          <w:marTop w:val="300"/>
          <w:marBottom w:val="0"/>
          <w:divBdr>
            <w:top w:val="none" w:sz="0" w:space="0" w:color="auto"/>
            <w:left w:val="none" w:sz="0" w:space="0" w:color="auto"/>
            <w:bottom w:val="none" w:sz="0" w:space="0" w:color="auto"/>
            <w:right w:val="none" w:sz="0" w:space="0" w:color="auto"/>
          </w:divBdr>
          <w:divsChild>
            <w:div w:id="490290876">
              <w:marLeft w:val="0"/>
              <w:marRight w:val="0"/>
              <w:marTop w:val="0"/>
              <w:marBottom w:val="0"/>
              <w:divBdr>
                <w:top w:val="none" w:sz="0" w:space="0" w:color="auto"/>
                <w:left w:val="none" w:sz="0" w:space="0" w:color="auto"/>
                <w:bottom w:val="none" w:sz="0" w:space="0" w:color="auto"/>
                <w:right w:val="none" w:sz="0" w:space="0" w:color="auto"/>
              </w:divBdr>
              <w:divsChild>
                <w:div w:id="148539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715201">
          <w:marLeft w:val="0"/>
          <w:marRight w:val="0"/>
          <w:marTop w:val="0"/>
          <w:marBottom w:val="0"/>
          <w:divBdr>
            <w:top w:val="none" w:sz="0" w:space="0" w:color="auto"/>
            <w:left w:val="none" w:sz="0" w:space="0" w:color="auto"/>
            <w:bottom w:val="none" w:sz="0" w:space="0" w:color="auto"/>
            <w:right w:val="none" w:sz="0" w:space="0" w:color="auto"/>
          </w:divBdr>
        </w:div>
        <w:div w:id="1769694947">
          <w:marLeft w:val="0"/>
          <w:marRight w:val="0"/>
          <w:marTop w:val="0"/>
          <w:marBottom w:val="0"/>
          <w:divBdr>
            <w:top w:val="none" w:sz="0" w:space="0" w:color="auto"/>
            <w:left w:val="none" w:sz="0" w:space="0" w:color="auto"/>
            <w:bottom w:val="none" w:sz="0" w:space="0" w:color="auto"/>
            <w:right w:val="none" w:sz="0" w:space="0" w:color="auto"/>
          </w:divBdr>
          <w:divsChild>
            <w:div w:id="936451657">
              <w:marLeft w:val="0"/>
              <w:marRight w:val="0"/>
              <w:marTop w:val="0"/>
              <w:marBottom w:val="0"/>
              <w:divBdr>
                <w:top w:val="none" w:sz="0" w:space="0" w:color="auto"/>
                <w:left w:val="none" w:sz="0" w:space="0" w:color="auto"/>
                <w:bottom w:val="none" w:sz="0" w:space="0" w:color="auto"/>
                <w:right w:val="none" w:sz="0" w:space="0" w:color="auto"/>
              </w:divBdr>
            </w:div>
          </w:divsChild>
        </w:div>
        <w:div w:id="1781487247">
          <w:marLeft w:val="0"/>
          <w:marRight w:val="0"/>
          <w:marTop w:val="0"/>
          <w:marBottom w:val="0"/>
          <w:divBdr>
            <w:top w:val="none" w:sz="0" w:space="0" w:color="auto"/>
            <w:left w:val="none" w:sz="0" w:space="0" w:color="auto"/>
            <w:bottom w:val="none" w:sz="0" w:space="0" w:color="auto"/>
            <w:right w:val="none" w:sz="0" w:space="0" w:color="auto"/>
          </w:divBdr>
        </w:div>
      </w:divsChild>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11349228">
          <w:marLeft w:val="0"/>
          <w:marRight w:val="0"/>
          <w:marTop w:val="300"/>
          <w:marBottom w:val="0"/>
          <w:divBdr>
            <w:top w:val="none" w:sz="0" w:space="0" w:color="auto"/>
            <w:left w:val="none" w:sz="0" w:space="0" w:color="auto"/>
            <w:bottom w:val="none" w:sz="0" w:space="0" w:color="auto"/>
            <w:right w:val="none" w:sz="0" w:space="0" w:color="auto"/>
          </w:divBdr>
          <w:divsChild>
            <w:div w:id="636838415">
              <w:marLeft w:val="0"/>
              <w:marRight w:val="0"/>
              <w:marTop w:val="0"/>
              <w:marBottom w:val="0"/>
              <w:divBdr>
                <w:top w:val="none" w:sz="0" w:space="0" w:color="auto"/>
                <w:left w:val="none" w:sz="0" w:space="0" w:color="auto"/>
                <w:bottom w:val="none" w:sz="0" w:space="0" w:color="auto"/>
                <w:right w:val="none" w:sz="0" w:space="0" w:color="auto"/>
              </w:divBdr>
              <w:divsChild>
                <w:div w:id="182616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8412">
          <w:marLeft w:val="0"/>
          <w:marRight w:val="0"/>
          <w:marTop w:val="0"/>
          <w:marBottom w:val="0"/>
          <w:divBdr>
            <w:top w:val="none" w:sz="0" w:space="0" w:color="auto"/>
            <w:left w:val="none" w:sz="0" w:space="0" w:color="auto"/>
            <w:bottom w:val="none" w:sz="0" w:space="0" w:color="auto"/>
            <w:right w:val="none" w:sz="0" w:space="0" w:color="auto"/>
          </w:divBdr>
          <w:divsChild>
            <w:div w:id="493031532">
              <w:marLeft w:val="0"/>
              <w:marRight w:val="0"/>
              <w:marTop w:val="0"/>
              <w:marBottom w:val="0"/>
              <w:divBdr>
                <w:top w:val="none" w:sz="0" w:space="0" w:color="auto"/>
                <w:left w:val="none" w:sz="0" w:space="0" w:color="auto"/>
                <w:bottom w:val="none" w:sz="0" w:space="0" w:color="auto"/>
                <w:right w:val="none" w:sz="0" w:space="0" w:color="auto"/>
              </w:divBdr>
            </w:div>
          </w:divsChild>
        </w:div>
        <w:div w:id="481774775">
          <w:marLeft w:val="0"/>
          <w:marRight w:val="0"/>
          <w:marTop w:val="0"/>
          <w:marBottom w:val="0"/>
          <w:divBdr>
            <w:top w:val="none" w:sz="0" w:space="0" w:color="auto"/>
            <w:left w:val="none" w:sz="0" w:space="0" w:color="auto"/>
            <w:bottom w:val="none" w:sz="0" w:space="0" w:color="auto"/>
            <w:right w:val="none" w:sz="0" w:space="0" w:color="auto"/>
          </w:divBdr>
        </w:div>
        <w:div w:id="579675463">
          <w:marLeft w:val="0"/>
          <w:marRight w:val="0"/>
          <w:marTop w:val="0"/>
          <w:marBottom w:val="0"/>
          <w:divBdr>
            <w:top w:val="none" w:sz="0" w:space="0" w:color="auto"/>
            <w:left w:val="none" w:sz="0" w:space="0" w:color="auto"/>
            <w:bottom w:val="none" w:sz="0" w:space="0" w:color="auto"/>
            <w:right w:val="none" w:sz="0" w:space="0" w:color="auto"/>
          </w:divBdr>
          <w:divsChild>
            <w:div w:id="275138773">
              <w:marLeft w:val="0"/>
              <w:marRight w:val="0"/>
              <w:marTop w:val="0"/>
              <w:marBottom w:val="0"/>
              <w:divBdr>
                <w:top w:val="none" w:sz="0" w:space="0" w:color="auto"/>
                <w:left w:val="none" w:sz="0" w:space="0" w:color="auto"/>
                <w:bottom w:val="none" w:sz="0" w:space="0" w:color="auto"/>
                <w:right w:val="none" w:sz="0" w:space="0" w:color="auto"/>
              </w:divBdr>
            </w:div>
          </w:divsChild>
        </w:div>
        <w:div w:id="583027161">
          <w:marLeft w:val="0"/>
          <w:marRight w:val="0"/>
          <w:marTop w:val="0"/>
          <w:marBottom w:val="0"/>
          <w:divBdr>
            <w:top w:val="none" w:sz="0" w:space="0" w:color="auto"/>
            <w:left w:val="none" w:sz="0" w:space="0" w:color="auto"/>
            <w:bottom w:val="none" w:sz="0" w:space="0" w:color="auto"/>
            <w:right w:val="none" w:sz="0" w:space="0" w:color="auto"/>
          </w:divBdr>
          <w:divsChild>
            <w:div w:id="748894159">
              <w:marLeft w:val="0"/>
              <w:marRight w:val="0"/>
              <w:marTop w:val="0"/>
              <w:marBottom w:val="0"/>
              <w:divBdr>
                <w:top w:val="none" w:sz="0" w:space="0" w:color="auto"/>
                <w:left w:val="none" w:sz="0" w:space="0" w:color="auto"/>
                <w:bottom w:val="none" w:sz="0" w:space="0" w:color="auto"/>
                <w:right w:val="none" w:sz="0" w:space="0" w:color="auto"/>
              </w:divBdr>
            </w:div>
          </w:divsChild>
        </w:div>
        <w:div w:id="617109319">
          <w:marLeft w:val="0"/>
          <w:marRight w:val="0"/>
          <w:marTop w:val="0"/>
          <w:marBottom w:val="0"/>
          <w:divBdr>
            <w:top w:val="none" w:sz="0" w:space="0" w:color="auto"/>
            <w:left w:val="none" w:sz="0" w:space="0" w:color="auto"/>
            <w:bottom w:val="none" w:sz="0" w:space="0" w:color="auto"/>
            <w:right w:val="none" w:sz="0" w:space="0" w:color="auto"/>
          </w:divBdr>
        </w:div>
        <w:div w:id="626936646">
          <w:marLeft w:val="0"/>
          <w:marRight w:val="0"/>
          <w:marTop w:val="0"/>
          <w:marBottom w:val="0"/>
          <w:divBdr>
            <w:top w:val="none" w:sz="0" w:space="0" w:color="auto"/>
            <w:left w:val="none" w:sz="0" w:space="0" w:color="auto"/>
            <w:bottom w:val="none" w:sz="0" w:space="0" w:color="auto"/>
            <w:right w:val="none" w:sz="0" w:space="0" w:color="auto"/>
          </w:divBdr>
          <w:divsChild>
            <w:div w:id="670453623">
              <w:marLeft w:val="0"/>
              <w:marRight w:val="0"/>
              <w:marTop w:val="0"/>
              <w:marBottom w:val="0"/>
              <w:divBdr>
                <w:top w:val="none" w:sz="0" w:space="0" w:color="auto"/>
                <w:left w:val="none" w:sz="0" w:space="0" w:color="auto"/>
                <w:bottom w:val="none" w:sz="0" w:space="0" w:color="auto"/>
                <w:right w:val="none" w:sz="0" w:space="0" w:color="auto"/>
              </w:divBdr>
            </w:div>
          </w:divsChild>
        </w:div>
        <w:div w:id="861170922">
          <w:marLeft w:val="0"/>
          <w:marRight w:val="0"/>
          <w:marTop w:val="0"/>
          <w:marBottom w:val="0"/>
          <w:divBdr>
            <w:top w:val="none" w:sz="0" w:space="0" w:color="auto"/>
            <w:left w:val="none" w:sz="0" w:space="0" w:color="auto"/>
            <w:bottom w:val="none" w:sz="0" w:space="0" w:color="auto"/>
            <w:right w:val="none" w:sz="0" w:space="0" w:color="auto"/>
          </w:divBdr>
          <w:divsChild>
            <w:div w:id="1613245131">
              <w:marLeft w:val="0"/>
              <w:marRight w:val="0"/>
              <w:marTop w:val="0"/>
              <w:marBottom w:val="0"/>
              <w:divBdr>
                <w:top w:val="none" w:sz="0" w:space="0" w:color="auto"/>
                <w:left w:val="none" w:sz="0" w:space="0" w:color="auto"/>
                <w:bottom w:val="none" w:sz="0" w:space="0" w:color="auto"/>
                <w:right w:val="none" w:sz="0" w:space="0" w:color="auto"/>
              </w:divBdr>
            </w:div>
          </w:divsChild>
        </w:div>
        <w:div w:id="915087498">
          <w:marLeft w:val="0"/>
          <w:marRight w:val="0"/>
          <w:marTop w:val="300"/>
          <w:marBottom w:val="0"/>
          <w:divBdr>
            <w:top w:val="none" w:sz="0" w:space="0" w:color="auto"/>
            <w:left w:val="none" w:sz="0" w:space="0" w:color="auto"/>
            <w:bottom w:val="none" w:sz="0" w:space="0" w:color="auto"/>
            <w:right w:val="none" w:sz="0" w:space="0" w:color="auto"/>
          </w:divBdr>
          <w:divsChild>
            <w:div w:id="1246839200">
              <w:marLeft w:val="0"/>
              <w:marRight w:val="0"/>
              <w:marTop w:val="0"/>
              <w:marBottom w:val="0"/>
              <w:divBdr>
                <w:top w:val="none" w:sz="0" w:space="0" w:color="auto"/>
                <w:left w:val="none" w:sz="0" w:space="0" w:color="auto"/>
                <w:bottom w:val="none" w:sz="0" w:space="0" w:color="auto"/>
                <w:right w:val="none" w:sz="0" w:space="0" w:color="auto"/>
              </w:divBdr>
              <w:divsChild>
                <w:div w:id="4739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51439">
          <w:marLeft w:val="0"/>
          <w:marRight w:val="0"/>
          <w:marTop w:val="0"/>
          <w:marBottom w:val="0"/>
          <w:divBdr>
            <w:top w:val="none" w:sz="0" w:space="0" w:color="auto"/>
            <w:left w:val="none" w:sz="0" w:space="0" w:color="auto"/>
            <w:bottom w:val="none" w:sz="0" w:space="0" w:color="auto"/>
            <w:right w:val="none" w:sz="0" w:space="0" w:color="auto"/>
          </w:divBdr>
        </w:div>
        <w:div w:id="1091968740">
          <w:marLeft w:val="0"/>
          <w:marRight w:val="0"/>
          <w:marTop w:val="0"/>
          <w:marBottom w:val="0"/>
          <w:divBdr>
            <w:top w:val="none" w:sz="0" w:space="0" w:color="auto"/>
            <w:left w:val="none" w:sz="0" w:space="0" w:color="auto"/>
            <w:bottom w:val="none" w:sz="0" w:space="0" w:color="auto"/>
            <w:right w:val="none" w:sz="0" w:space="0" w:color="auto"/>
          </w:divBdr>
        </w:div>
        <w:div w:id="1249197534">
          <w:marLeft w:val="0"/>
          <w:marRight w:val="0"/>
          <w:marTop w:val="300"/>
          <w:marBottom w:val="0"/>
          <w:divBdr>
            <w:top w:val="none" w:sz="0" w:space="0" w:color="auto"/>
            <w:left w:val="none" w:sz="0" w:space="0" w:color="auto"/>
            <w:bottom w:val="none" w:sz="0" w:space="0" w:color="auto"/>
            <w:right w:val="none" w:sz="0" w:space="0" w:color="auto"/>
          </w:divBdr>
          <w:divsChild>
            <w:div w:id="1258054738">
              <w:marLeft w:val="0"/>
              <w:marRight w:val="0"/>
              <w:marTop w:val="0"/>
              <w:marBottom w:val="0"/>
              <w:divBdr>
                <w:top w:val="none" w:sz="0" w:space="0" w:color="auto"/>
                <w:left w:val="none" w:sz="0" w:space="0" w:color="auto"/>
                <w:bottom w:val="none" w:sz="0" w:space="0" w:color="auto"/>
                <w:right w:val="none" w:sz="0" w:space="0" w:color="auto"/>
              </w:divBdr>
            </w:div>
          </w:divsChild>
        </w:div>
        <w:div w:id="1517882503">
          <w:marLeft w:val="0"/>
          <w:marRight w:val="0"/>
          <w:marTop w:val="0"/>
          <w:marBottom w:val="0"/>
          <w:divBdr>
            <w:top w:val="none" w:sz="0" w:space="0" w:color="auto"/>
            <w:left w:val="none" w:sz="0" w:space="0" w:color="auto"/>
            <w:bottom w:val="none" w:sz="0" w:space="0" w:color="auto"/>
            <w:right w:val="none" w:sz="0" w:space="0" w:color="auto"/>
          </w:divBdr>
        </w:div>
        <w:div w:id="1521314297">
          <w:marLeft w:val="0"/>
          <w:marRight w:val="0"/>
          <w:marTop w:val="0"/>
          <w:marBottom w:val="0"/>
          <w:divBdr>
            <w:top w:val="none" w:sz="0" w:space="0" w:color="auto"/>
            <w:left w:val="none" w:sz="0" w:space="0" w:color="auto"/>
            <w:bottom w:val="none" w:sz="0" w:space="0" w:color="auto"/>
            <w:right w:val="none" w:sz="0" w:space="0" w:color="auto"/>
          </w:divBdr>
        </w:div>
        <w:div w:id="1533112571">
          <w:marLeft w:val="0"/>
          <w:marRight w:val="0"/>
          <w:marTop w:val="0"/>
          <w:marBottom w:val="0"/>
          <w:divBdr>
            <w:top w:val="none" w:sz="0" w:space="0" w:color="auto"/>
            <w:left w:val="none" w:sz="0" w:space="0" w:color="auto"/>
            <w:bottom w:val="none" w:sz="0" w:space="0" w:color="auto"/>
            <w:right w:val="none" w:sz="0" w:space="0" w:color="auto"/>
          </w:divBdr>
        </w:div>
      </w:divsChild>
    </w:div>
    <w:div w:id="44067626">
      <w:bodyDiv w:val="1"/>
      <w:marLeft w:val="0"/>
      <w:marRight w:val="0"/>
      <w:marTop w:val="0"/>
      <w:marBottom w:val="0"/>
      <w:divBdr>
        <w:top w:val="none" w:sz="0" w:space="0" w:color="auto"/>
        <w:left w:val="none" w:sz="0" w:space="0" w:color="auto"/>
        <w:bottom w:val="none" w:sz="0" w:space="0" w:color="auto"/>
        <w:right w:val="none" w:sz="0" w:space="0" w:color="auto"/>
      </w:divBdr>
      <w:divsChild>
        <w:div w:id="60374205">
          <w:marLeft w:val="0"/>
          <w:marRight w:val="0"/>
          <w:marTop w:val="0"/>
          <w:marBottom w:val="0"/>
          <w:divBdr>
            <w:top w:val="none" w:sz="0" w:space="0" w:color="auto"/>
            <w:left w:val="none" w:sz="0" w:space="0" w:color="auto"/>
            <w:bottom w:val="none" w:sz="0" w:space="0" w:color="auto"/>
            <w:right w:val="none" w:sz="0" w:space="0" w:color="auto"/>
          </w:divBdr>
        </w:div>
        <w:div w:id="252052479">
          <w:marLeft w:val="0"/>
          <w:marRight w:val="0"/>
          <w:marTop w:val="0"/>
          <w:marBottom w:val="0"/>
          <w:divBdr>
            <w:top w:val="none" w:sz="0" w:space="0" w:color="auto"/>
            <w:left w:val="none" w:sz="0" w:space="0" w:color="auto"/>
            <w:bottom w:val="none" w:sz="0" w:space="0" w:color="auto"/>
            <w:right w:val="none" w:sz="0" w:space="0" w:color="auto"/>
          </w:divBdr>
          <w:divsChild>
            <w:div w:id="1052146233">
              <w:marLeft w:val="0"/>
              <w:marRight w:val="0"/>
              <w:marTop w:val="0"/>
              <w:marBottom w:val="0"/>
              <w:divBdr>
                <w:top w:val="none" w:sz="0" w:space="0" w:color="auto"/>
                <w:left w:val="none" w:sz="0" w:space="0" w:color="auto"/>
                <w:bottom w:val="none" w:sz="0" w:space="0" w:color="auto"/>
                <w:right w:val="none" w:sz="0" w:space="0" w:color="auto"/>
              </w:divBdr>
            </w:div>
          </w:divsChild>
        </w:div>
        <w:div w:id="276564111">
          <w:marLeft w:val="0"/>
          <w:marRight w:val="0"/>
          <w:marTop w:val="0"/>
          <w:marBottom w:val="0"/>
          <w:divBdr>
            <w:top w:val="none" w:sz="0" w:space="0" w:color="auto"/>
            <w:left w:val="none" w:sz="0" w:space="0" w:color="auto"/>
            <w:bottom w:val="none" w:sz="0" w:space="0" w:color="auto"/>
            <w:right w:val="none" w:sz="0" w:space="0" w:color="auto"/>
          </w:divBdr>
        </w:div>
        <w:div w:id="291134307">
          <w:marLeft w:val="0"/>
          <w:marRight w:val="0"/>
          <w:marTop w:val="0"/>
          <w:marBottom w:val="0"/>
          <w:divBdr>
            <w:top w:val="none" w:sz="0" w:space="0" w:color="auto"/>
            <w:left w:val="none" w:sz="0" w:space="0" w:color="auto"/>
            <w:bottom w:val="none" w:sz="0" w:space="0" w:color="auto"/>
            <w:right w:val="none" w:sz="0" w:space="0" w:color="auto"/>
          </w:divBdr>
          <w:divsChild>
            <w:div w:id="1522086646">
              <w:marLeft w:val="0"/>
              <w:marRight w:val="0"/>
              <w:marTop w:val="0"/>
              <w:marBottom w:val="0"/>
              <w:divBdr>
                <w:top w:val="none" w:sz="0" w:space="0" w:color="auto"/>
                <w:left w:val="none" w:sz="0" w:space="0" w:color="auto"/>
                <w:bottom w:val="none" w:sz="0" w:space="0" w:color="auto"/>
                <w:right w:val="none" w:sz="0" w:space="0" w:color="auto"/>
              </w:divBdr>
            </w:div>
          </w:divsChild>
        </w:div>
        <w:div w:id="381682702">
          <w:marLeft w:val="0"/>
          <w:marRight w:val="0"/>
          <w:marTop w:val="0"/>
          <w:marBottom w:val="0"/>
          <w:divBdr>
            <w:top w:val="none" w:sz="0" w:space="0" w:color="auto"/>
            <w:left w:val="none" w:sz="0" w:space="0" w:color="auto"/>
            <w:bottom w:val="none" w:sz="0" w:space="0" w:color="auto"/>
            <w:right w:val="none" w:sz="0" w:space="0" w:color="auto"/>
          </w:divBdr>
        </w:div>
        <w:div w:id="399405124">
          <w:marLeft w:val="0"/>
          <w:marRight w:val="0"/>
          <w:marTop w:val="0"/>
          <w:marBottom w:val="0"/>
          <w:divBdr>
            <w:top w:val="none" w:sz="0" w:space="0" w:color="auto"/>
            <w:left w:val="none" w:sz="0" w:space="0" w:color="auto"/>
            <w:bottom w:val="none" w:sz="0" w:space="0" w:color="auto"/>
            <w:right w:val="none" w:sz="0" w:space="0" w:color="auto"/>
          </w:divBdr>
          <w:divsChild>
            <w:div w:id="1638297325">
              <w:marLeft w:val="0"/>
              <w:marRight w:val="0"/>
              <w:marTop w:val="0"/>
              <w:marBottom w:val="0"/>
              <w:divBdr>
                <w:top w:val="none" w:sz="0" w:space="0" w:color="auto"/>
                <w:left w:val="none" w:sz="0" w:space="0" w:color="auto"/>
                <w:bottom w:val="none" w:sz="0" w:space="0" w:color="auto"/>
                <w:right w:val="none" w:sz="0" w:space="0" w:color="auto"/>
              </w:divBdr>
            </w:div>
          </w:divsChild>
        </w:div>
        <w:div w:id="458037498">
          <w:marLeft w:val="0"/>
          <w:marRight w:val="0"/>
          <w:marTop w:val="0"/>
          <w:marBottom w:val="0"/>
          <w:divBdr>
            <w:top w:val="none" w:sz="0" w:space="0" w:color="auto"/>
            <w:left w:val="none" w:sz="0" w:space="0" w:color="auto"/>
            <w:bottom w:val="none" w:sz="0" w:space="0" w:color="auto"/>
            <w:right w:val="none" w:sz="0" w:space="0" w:color="auto"/>
          </w:divBdr>
        </w:div>
        <w:div w:id="732238448">
          <w:marLeft w:val="0"/>
          <w:marRight w:val="0"/>
          <w:marTop w:val="0"/>
          <w:marBottom w:val="0"/>
          <w:divBdr>
            <w:top w:val="none" w:sz="0" w:space="0" w:color="auto"/>
            <w:left w:val="none" w:sz="0" w:space="0" w:color="auto"/>
            <w:bottom w:val="none" w:sz="0" w:space="0" w:color="auto"/>
            <w:right w:val="none" w:sz="0" w:space="0" w:color="auto"/>
          </w:divBdr>
          <w:divsChild>
            <w:div w:id="1192065844">
              <w:marLeft w:val="0"/>
              <w:marRight w:val="0"/>
              <w:marTop w:val="0"/>
              <w:marBottom w:val="0"/>
              <w:divBdr>
                <w:top w:val="none" w:sz="0" w:space="0" w:color="auto"/>
                <w:left w:val="none" w:sz="0" w:space="0" w:color="auto"/>
                <w:bottom w:val="none" w:sz="0" w:space="0" w:color="auto"/>
                <w:right w:val="none" w:sz="0" w:space="0" w:color="auto"/>
              </w:divBdr>
            </w:div>
          </w:divsChild>
        </w:div>
        <w:div w:id="869029601">
          <w:marLeft w:val="0"/>
          <w:marRight w:val="0"/>
          <w:marTop w:val="0"/>
          <w:marBottom w:val="0"/>
          <w:divBdr>
            <w:top w:val="none" w:sz="0" w:space="0" w:color="auto"/>
            <w:left w:val="none" w:sz="0" w:space="0" w:color="auto"/>
            <w:bottom w:val="none" w:sz="0" w:space="0" w:color="auto"/>
            <w:right w:val="none" w:sz="0" w:space="0" w:color="auto"/>
          </w:divBdr>
        </w:div>
        <w:div w:id="1215000298">
          <w:marLeft w:val="0"/>
          <w:marRight w:val="0"/>
          <w:marTop w:val="300"/>
          <w:marBottom w:val="0"/>
          <w:divBdr>
            <w:top w:val="none" w:sz="0" w:space="0" w:color="auto"/>
            <w:left w:val="none" w:sz="0" w:space="0" w:color="auto"/>
            <w:bottom w:val="none" w:sz="0" w:space="0" w:color="auto"/>
            <w:right w:val="none" w:sz="0" w:space="0" w:color="auto"/>
          </w:divBdr>
        </w:div>
        <w:div w:id="1452244197">
          <w:marLeft w:val="0"/>
          <w:marRight w:val="0"/>
          <w:marTop w:val="300"/>
          <w:marBottom w:val="0"/>
          <w:divBdr>
            <w:top w:val="none" w:sz="0" w:space="0" w:color="auto"/>
            <w:left w:val="none" w:sz="0" w:space="0" w:color="auto"/>
            <w:bottom w:val="none" w:sz="0" w:space="0" w:color="auto"/>
            <w:right w:val="none" w:sz="0" w:space="0" w:color="auto"/>
          </w:divBdr>
          <w:divsChild>
            <w:div w:id="253363216">
              <w:marLeft w:val="0"/>
              <w:marRight w:val="0"/>
              <w:marTop w:val="0"/>
              <w:marBottom w:val="0"/>
              <w:divBdr>
                <w:top w:val="none" w:sz="0" w:space="0" w:color="auto"/>
                <w:left w:val="none" w:sz="0" w:space="0" w:color="auto"/>
                <w:bottom w:val="none" w:sz="0" w:space="0" w:color="auto"/>
                <w:right w:val="none" w:sz="0" w:space="0" w:color="auto"/>
              </w:divBdr>
            </w:div>
          </w:divsChild>
        </w:div>
        <w:div w:id="1577782169">
          <w:marLeft w:val="0"/>
          <w:marRight w:val="0"/>
          <w:marTop w:val="0"/>
          <w:marBottom w:val="0"/>
          <w:divBdr>
            <w:top w:val="none" w:sz="0" w:space="0" w:color="auto"/>
            <w:left w:val="none" w:sz="0" w:space="0" w:color="auto"/>
            <w:bottom w:val="none" w:sz="0" w:space="0" w:color="auto"/>
            <w:right w:val="none" w:sz="0" w:space="0" w:color="auto"/>
          </w:divBdr>
          <w:divsChild>
            <w:div w:id="619728614">
              <w:marLeft w:val="0"/>
              <w:marRight w:val="0"/>
              <w:marTop w:val="0"/>
              <w:marBottom w:val="0"/>
              <w:divBdr>
                <w:top w:val="none" w:sz="0" w:space="0" w:color="auto"/>
                <w:left w:val="none" w:sz="0" w:space="0" w:color="auto"/>
                <w:bottom w:val="none" w:sz="0" w:space="0" w:color="auto"/>
                <w:right w:val="none" w:sz="0" w:space="0" w:color="auto"/>
              </w:divBdr>
            </w:div>
          </w:divsChild>
        </w:div>
        <w:div w:id="1595742752">
          <w:marLeft w:val="0"/>
          <w:marRight w:val="0"/>
          <w:marTop w:val="0"/>
          <w:marBottom w:val="0"/>
          <w:divBdr>
            <w:top w:val="none" w:sz="0" w:space="0" w:color="auto"/>
            <w:left w:val="none" w:sz="0" w:space="0" w:color="auto"/>
            <w:bottom w:val="none" w:sz="0" w:space="0" w:color="auto"/>
            <w:right w:val="none" w:sz="0" w:space="0" w:color="auto"/>
          </w:divBdr>
        </w:div>
        <w:div w:id="1726415124">
          <w:marLeft w:val="0"/>
          <w:marRight w:val="0"/>
          <w:marTop w:val="0"/>
          <w:marBottom w:val="0"/>
          <w:divBdr>
            <w:top w:val="none" w:sz="0" w:space="0" w:color="auto"/>
            <w:left w:val="none" w:sz="0" w:space="0" w:color="auto"/>
            <w:bottom w:val="none" w:sz="0" w:space="0" w:color="auto"/>
            <w:right w:val="none" w:sz="0" w:space="0" w:color="auto"/>
          </w:divBdr>
          <w:divsChild>
            <w:div w:id="363869180">
              <w:marLeft w:val="0"/>
              <w:marRight w:val="0"/>
              <w:marTop w:val="0"/>
              <w:marBottom w:val="0"/>
              <w:divBdr>
                <w:top w:val="none" w:sz="0" w:space="0" w:color="auto"/>
                <w:left w:val="none" w:sz="0" w:space="0" w:color="auto"/>
                <w:bottom w:val="none" w:sz="0" w:space="0" w:color="auto"/>
                <w:right w:val="none" w:sz="0" w:space="0" w:color="auto"/>
              </w:divBdr>
            </w:div>
          </w:divsChild>
        </w:div>
        <w:div w:id="1846624590">
          <w:marLeft w:val="0"/>
          <w:marRight w:val="0"/>
          <w:marTop w:val="0"/>
          <w:marBottom w:val="0"/>
          <w:divBdr>
            <w:top w:val="none" w:sz="0" w:space="0" w:color="auto"/>
            <w:left w:val="none" w:sz="0" w:space="0" w:color="auto"/>
            <w:bottom w:val="none" w:sz="0" w:space="0" w:color="auto"/>
            <w:right w:val="none" w:sz="0" w:space="0" w:color="auto"/>
          </w:divBdr>
        </w:div>
      </w:divsChild>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6494956">
      <w:bodyDiv w:val="1"/>
      <w:marLeft w:val="0"/>
      <w:marRight w:val="0"/>
      <w:marTop w:val="0"/>
      <w:marBottom w:val="0"/>
      <w:divBdr>
        <w:top w:val="none" w:sz="0" w:space="0" w:color="auto"/>
        <w:left w:val="none" w:sz="0" w:space="0" w:color="auto"/>
        <w:bottom w:val="none" w:sz="0" w:space="0" w:color="auto"/>
        <w:right w:val="none" w:sz="0" w:space="0" w:color="auto"/>
      </w:divBdr>
    </w:div>
    <w:div w:id="46881971">
      <w:bodyDiv w:val="1"/>
      <w:marLeft w:val="0"/>
      <w:marRight w:val="0"/>
      <w:marTop w:val="0"/>
      <w:marBottom w:val="0"/>
      <w:divBdr>
        <w:top w:val="none" w:sz="0" w:space="0" w:color="auto"/>
        <w:left w:val="none" w:sz="0" w:space="0" w:color="auto"/>
        <w:bottom w:val="none" w:sz="0" w:space="0" w:color="auto"/>
        <w:right w:val="none" w:sz="0" w:space="0" w:color="auto"/>
      </w:divBdr>
      <w:divsChild>
        <w:div w:id="128207972">
          <w:marLeft w:val="0"/>
          <w:marRight w:val="0"/>
          <w:marTop w:val="0"/>
          <w:marBottom w:val="0"/>
          <w:divBdr>
            <w:top w:val="none" w:sz="0" w:space="0" w:color="auto"/>
            <w:left w:val="none" w:sz="0" w:space="0" w:color="auto"/>
            <w:bottom w:val="none" w:sz="0" w:space="0" w:color="auto"/>
            <w:right w:val="none" w:sz="0" w:space="0" w:color="auto"/>
          </w:divBdr>
        </w:div>
        <w:div w:id="226502086">
          <w:marLeft w:val="0"/>
          <w:marRight w:val="0"/>
          <w:marTop w:val="0"/>
          <w:marBottom w:val="0"/>
          <w:divBdr>
            <w:top w:val="none" w:sz="0" w:space="0" w:color="auto"/>
            <w:left w:val="none" w:sz="0" w:space="0" w:color="auto"/>
            <w:bottom w:val="none" w:sz="0" w:space="0" w:color="auto"/>
            <w:right w:val="none" w:sz="0" w:space="0" w:color="auto"/>
          </w:divBdr>
          <w:divsChild>
            <w:div w:id="1374496604">
              <w:marLeft w:val="0"/>
              <w:marRight w:val="0"/>
              <w:marTop w:val="0"/>
              <w:marBottom w:val="0"/>
              <w:divBdr>
                <w:top w:val="none" w:sz="0" w:space="0" w:color="auto"/>
                <w:left w:val="none" w:sz="0" w:space="0" w:color="auto"/>
                <w:bottom w:val="none" w:sz="0" w:space="0" w:color="auto"/>
                <w:right w:val="none" w:sz="0" w:space="0" w:color="auto"/>
              </w:divBdr>
            </w:div>
          </w:divsChild>
        </w:div>
        <w:div w:id="234821228">
          <w:marLeft w:val="0"/>
          <w:marRight w:val="0"/>
          <w:marTop w:val="0"/>
          <w:marBottom w:val="0"/>
          <w:divBdr>
            <w:top w:val="none" w:sz="0" w:space="0" w:color="auto"/>
            <w:left w:val="none" w:sz="0" w:space="0" w:color="auto"/>
            <w:bottom w:val="none" w:sz="0" w:space="0" w:color="auto"/>
            <w:right w:val="none" w:sz="0" w:space="0" w:color="auto"/>
          </w:divBdr>
        </w:div>
        <w:div w:id="294138496">
          <w:marLeft w:val="0"/>
          <w:marRight w:val="0"/>
          <w:marTop w:val="0"/>
          <w:marBottom w:val="0"/>
          <w:divBdr>
            <w:top w:val="none" w:sz="0" w:space="0" w:color="auto"/>
            <w:left w:val="none" w:sz="0" w:space="0" w:color="auto"/>
            <w:bottom w:val="none" w:sz="0" w:space="0" w:color="auto"/>
            <w:right w:val="none" w:sz="0" w:space="0" w:color="auto"/>
          </w:divBdr>
          <w:divsChild>
            <w:div w:id="1040939654">
              <w:marLeft w:val="0"/>
              <w:marRight w:val="0"/>
              <w:marTop w:val="0"/>
              <w:marBottom w:val="0"/>
              <w:divBdr>
                <w:top w:val="none" w:sz="0" w:space="0" w:color="auto"/>
                <w:left w:val="none" w:sz="0" w:space="0" w:color="auto"/>
                <w:bottom w:val="none" w:sz="0" w:space="0" w:color="auto"/>
                <w:right w:val="none" w:sz="0" w:space="0" w:color="auto"/>
              </w:divBdr>
            </w:div>
          </w:divsChild>
        </w:div>
        <w:div w:id="559050138">
          <w:marLeft w:val="0"/>
          <w:marRight w:val="0"/>
          <w:marTop w:val="0"/>
          <w:marBottom w:val="0"/>
          <w:divBdr>
            <w:top w:val="none" w:sz="0" w:space="0" w:color="auto"/>
            <w:left w:val="none" w:sz="0" w:space="0" w:color="auto"/>
            <w:bottom w:val="none" w:sz="0" w:space="0" w:color="auto"/>
            <w:right w:val="none" w:sz="0" w:space="0" w:color="auto"/>
          </w:divBdr>
        </w:div>
        <w:div w:id="643896948">
          <w:marLeft w:val="0"/>
          <w:marRight w:val="0"/>
          <w:marTop w:val="300"/>
          <w:marBottom w:val="0"/>
          <w:divBdr>
            <w:top w:val="none" w:sz="0" w:space="0" w:color="auto"/>
            <w:left w:val="none" w:sz="0" w:space="0" w:color="auto"/>
            <w:bottom w:val="none" w:sz="0" w:space="0" w:color="auto"/>
            <w:right w:val="none" w:sz="0" w:space="0" w:color="auto"/>
          </w:divBdr>
          <w:divsChild>
            <w:div w:id="934097454">
              <w:marLeft w:val="0"/>
              <w:marRight w:val="0"/>
              <w:marTop w:val="0"/>
              <w:marBottom w:val="0"/>
              <w:divBdr>
                <w:top w:val="none" w:sz="0" w:space="0" w:color="auto"/>
                <w:left w:val="none" w:sz="0" w:space="0" w:color="auto"/>
                <w:bottom w:val="none" w:sz="0" w:space="0" w:color="auto"/>
                <w:right w:val="none" w:sz="0" w:space="0" w:color="auto"/>
              </w:divBdr>
              <w:divsChild>
                <w:div w:id="1705444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486">
          <w:marLeft w:val="0"/>
          <w:marRight w:val="0"/>
          <w:marTop w:val="300"/>
          <w:marBottom w:val="0"/>
          <w:divBdr>
            <w:top w:val="none" w:sz="0" w:space="0" w:color="auto"/>
            <w:left w:val="none" w:sz="0" w:space="0" w:color="auto"/>
            <w:bottom w:val="none" w:sz="0" w:space="0" w:color="auto"/>
            <w:right w:val="none" w:sz="0" w:space="0" w:color="auto"/>
          </w:divBdr>
          <w:divsChild>
            <w:div w:id="563680225">
              <w:marLeft w:val="0"/>
              <w:marRight w:val="0"/>
              <w:marTop w:val="0"/>
              <w:marBottom w:val="0"/>
              <w:divBdr>
                <w:top w:val="none" w:sz="0" w:space="0" w:color="auto"/>
                <w:left w:val="none" w:sz="0" w:space="0" w:color="auto"/>
                <w:bottom w:val="none" w:sz="0" w:space="0" w:color="auto"/>
                <w:right w:val="none" w:sz="0" w:space="0" w:color="auto"/>
              </w:divBdr>
              <w:divsChild>
                <w:div w:id="17113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2318">
          <w:marLeft w:val="0"/>
          <w:marRight w:val="0"/>
          <w:marTop w:val="0"/>
          <w:marBottom w:val="0"/>
          <w:divBdr>
            <w:top w:val="none" w:sz="0" w:space="0" w:color="auto"/>
            <w:left w:val="none" w:sz="0" w:space="0" w:color="auto"/>
            <w:bottom w:val="none" w:sz="0" w:space="0" w:color="auto"/>
            <w:right w:val="none" w:sz="0" w:space="0" w:color="auto"/>
          </w:divBdr>
        </w:div>
        <w:div w:id="1128355539">
          <w:marLeft w:val="0"/>
          <w:marRight w:val="0"/>
          <w:marTop w:val="0"/>
          <w:marBottom w:val="0"/>
          <w:divBdr>
            <w:top w:val="none" w:sz="0" w:space="0" w:color="auto"/>
            <w:left w:val="none" w:sz="0" w:space="0" w:color="auto"/>
            <w:bottom w:val="none" w:sz="0" w:space="0" w:color="auto"/>
            <w:right w:val="none" w:sz="0" w:space="0" w:color="auto"/>
          </w:divBdr>
        </w:div>
        <w:div w:id="1218668436">
          <w:marLeft w:val="0"/>
          <w:marRight w:val="0"/>
          <w:marTop w:val="0"/>
          <w:marBottom w:val="0"/>
          <w:divBdr>
            <w:top w:val="none" w:sz="0" w:space="0" w:color="auto"/>
            <w:left w:val="none" w:sz="0" w:space="0" w:color="auto"/>
            <w:bottom w:val="none" w:sz="0" w:space="0" w:color="auto"/>
            <w:right w:val="none" w:sz="0" w:space="0" w:color="auto"/>
          </w:divBdr>
          <w:divsChild>
            <w:div w:id="1188955098">
              <w:marLeft w:val="0"/>
              <w:marRight w:val="0"/>
              <w:marTop w:val="0"/>
              <w:marBottom w:val="0"/>
              <w:divBdr>
                <w:top w:val="none" w:sz="0" w:space="0" w:color="auto"/>
                <w:left w:val="none" w:sz="0" w:space="0" w:color="auto"/>
                <w:bottom w:val="none" w:sz="0" w:space="0" w:color="auto"/>
                <w:right w:val="none" w:sz="0" w:space="0" w:color="auto"/>
              </w:divBdr>
            </w:div>
          </w:divsChild>
        </w:div>
        <w:div w:id="1306619560">
          <w:marLeft w:val="0"/>
          <w:marRight w:val="0"/>
          <w:marTop w:val="0"/>
          <w:marBottom w:val="0"/>
          <w:divBdr>
            <w:top w:val="none" w:sz="0" w:space="0" w:color="auto"/>
            <w:left w:val="none" w:sz="0" w:space="0" w:color="auto"/>
            <w:bottom w:val="none" w:sz="0" w:space="0" w:color="auto"/>
            <w:right w:val="none" w:sz="0" w:space="0" w:color="auto"/>
          </w:divBdr>
          <w:divsChild>
            <w:div w:id="1075207954">
              <w:marLeft w:val="0"/>
              <w:marRight w:val="0"/>
              <w:marTop w:val="0"/>
              <w:marBottom w:val="0"/>
              <w:divBdr>
                <w:top w:val="none" w:sz="0" w:space="0" w:color="auto"/>
                <w:left w:val="none" w:sz="0" w:space="0" w:color="auto"/>
                <w:bottom w:val="none" w:sz="0" w:space="0" w:color="auto"/>
                <w:right w:val="none" w:sz="0" w:space="0" w:color="auto"/>
              </w:divBdr>
            </w:div>
          </w:divsChild>
        </w:div>
        <w:div w:id="1306620047">
          <w:marLeft w:val="0"/>
          <w:marRight w:val="0"/>
          <w:marTop w:val="0"/>
          <w:marBottom w:val="0"/>
          <w:divBdr>
            <w:top w:val="none" w:sz="0" w:space="0" w:color="auto"/>
            <w:left w:val="none" w:sz="0" w:space="0" w:color="auto"/>
            <w:bottom w:val="none" w:sz="0" w:space="0" w:color="auto"/>
            <w:right w:val="none" w:sz="0" w:space="0" w:color="auto"/>
          </w:divBdr>
        </w:div>
        <w:div w:id="1481311076">
          <w:marLeft w:val="0"/>
          <w:marRight w:val="0"/>
          <w:marTop w:val="0"/>
          <w:marBottom w:val="0"/>
          <w:divBdr>
            <w:top w:val="none" w:sz="0" w:space="0" w:color="auto"/>
            <w:left w:val="none" w:sz="0" w:space="0" w:color="auto"/>
            <w:bottom w:val="none" w:sz="0" w:space="0" w:color="auto"/>
            <w:right w:val="none" w:sz="0" w:space="0" w:color="auto"/>
          </w:divBdr>
        </w:div>
        <w:div w:id="1518425783">
          <w:marLeft w:val="0"/>
          <w:marRight w:val="0"/>
          <w:marTop w:val="0"/>
          <w:marBottom w:val="0"/>
          <w:divBdr>
            <w:top w:val="none" w:sz="0" w:space="0" w:color="auto"/>
            <w:left w:val="none" w:sz="0" w:space="0" w:color="auto"/>
            <w:bottom w:val="none" w:sz="0" w:space="0" w:color="auto"/>
            <w:right w:val="none" w:sz="0" w:space="0" w:color="auto"/>
          </w:divBdr>
          <w:divsChild>
            <w:div w:id="268439095">
              <w:marLeft w:val="0"/>
              <w:marRight w:val="0"/>
              <w:marTop w:val="0"/>
              <w:marBottom w:val="0"/>
              <w:divBdr>
                <w:top w:val="none" w:sz="0" w:space="0" w:color="auto"/>
                <w:left w:val="none" w:sz="0" w:space="0" w:color="auto"/>
                <w:bottom w:val="none" w:sz="0" w:space="0" w:color="auto"/>
                <w:right w:val="none" w:sz="0" w:space="0" w:color="auto"/>
              </w:divBdr>
            </w:div>
          </w:divsChild>
        </w:div>
        <w:div w:id="1718046612">
          <w:marLeft w:val="0"/>
          <w:marRight w:val="0"/>
          <w:marTop w:val="300"/>
          <w:marBottom w:val="0"/>
          <w:divBdr>
            <w:top w:val="none" w:sz="0" w:space="0" w:color="auto"/>
            <w:left w:val="none" w:sz="0" w:space="0" w:color="auto"/>
            <w:bottom w:val="none" w:sz="0" w:space="0" w:color="auto"/>
            <w:right w:val="none" w:sz="0" w:space="0" w:color="auto"/>
          </w:divBdr>
          <w:divsChild>
            <w:div w:id="1783332101">
              <w:marLeft w:val="0"/>
              <w:marRight w:val="0"/>
              <w:marTop w:val="0"/>
              <w:marBottom w:val="0"/>
              <w:divBdr>
                <w:top w:val="none" w:sz="0" w:space="0" w:color="auto"/>
                <w:left w:val="none" w:sz="0" w:space="0" w:color="auto"/>
                <w:bottom w:val="none" w:sz="0" w:space="0" w:color="auto"/>
                <w:right w:val="none" w:sz="0" w:space="0" w:color="auto"/>
              </w:divBdr>
              <w:divsChild>
                <w:div w:id="798110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00259">
          <w:marLeft w:val="0"/>
          <w:marRight w:val="0"/>
          <w:marTop w:val="0"/>
          <w:marBottom w:val="0"/>
          <w:divBdr>
            <w:top w:val="none" w:sz="0" w:space="0" w:color="auto"/>
            <w:left w:val="none" w:sz="0" w:space="0" w:color="auto"/>
            <w:bottom w:val="none" w:sz="0" w:space="0" w:color="auto"/>
            <w:right w:val="none" w:sz="0" w:space="0" w:color="auto"/>
          </w:divBdr>
        </w:div>
        <w:div w:id="1760175149">
          <w:marLeft w:val="0"/>
          <w:marRight w:val="0"/>
          <w:marTop w:val="300"/>
          <w:marBottom w:val="0"/>
          <w:divBdr>
            <w:top w:val="none" w:sz="0" w:space="0" w:color="auto"/>
            <w:left w:val="none" w:sz="0" w:space="0" w:color="auto"/>
            <w:bottom w:val="none" w:sz="0" w:space="0" w:color="auto"/>
            <w:right w:val="none" w:sz="0" w:space="0" w:color="auto"/>
          </w:divBdr>
          <w:divsChild>
            <w:div w:id="41956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24498">
      <w:bodyDiv w:val="1"/>
      <w:marLeft w:val="0"/>
      <w:marRight w:val="0"/>
      <w:marTop w:val="0"/>
      <w:marBottom w:val="0"/>
      <w:divBdr>
        <w:top w:val="none" w:sz="0" w:space="0" w:color="auto"/>
        <w:left w:val="none" w:sz="0" w:space="0" w:color="auto"/>
        <w:bottom w:val="none" w:sz="0" w:space="0" w:color="auto"/>
        <w:right w:val="none" w:sz="0" w:space="0" w:color="auto"/>
      </w:divBdr>
      <w:divsChild>
        <w:div w:id="30568984">
          <w:marLeft w:val="0"/>
          <w:marRight w:val="0"/>
          <w:marTop w:val="0"/>
          <w:marBottom w:val="0"/>
          <w:divBdr>
            <w:top w:val="none" w:sz="0" w:space="0" w:color="auto"/>
            <w:left w:val="none" w:sz="0" w:space="0" w:color="auto"/>
            <w:bottom w:val="none" w:sz="0" w:space="0" w:color="auto"/>
            <w:right w:val="none" w:sz="0" w:space="0" w:color="auto"/>
          </w:divBdr>
        </w:div>
        <w:div w:id="452990358">
          <w:marLeft w:val="0"/>
          <w:marRight w:val="0"/>
          <w:marTop w:val="300"/>
          <w:marBottom w:val="0"/>
          <w:divBdr>
            <w:top w:val="none" w:sz="0" w:space="0" w:color="auto"/>
            <w:left w:val="none" w:sz="0" w:space="0" w:color="auto"/>
            <w:bottom w:val="none" w:sz="0" w:space="0" w:color="auto"/>
            <w:right w:val="none" w:sz="0" w:space="0" w:color="auto"/>
          </w:divBdr>
        </w:div>
        <w:div w:id="474756443">
          <w:marLeft w:val="0"/>
          <w:marRight w:val="0"/>
          <w:marTop w:val="300"/>
          <w:marBottom w:val="0"/>
          <w:divBdr>
            <w:top w:val="none" w:sz="0" w:space="0" w:color="auto"/>
            <w:left w:val="none" w:sz="0" w:space="0" w:color="auto"/>
            <w:bottom w:val="none" w:sz="0" w:space="0" w:color="auto"/>
            <w:right w:val="none" w:sz="0" w:space="0" w:color="auto"/>
          </w:divBdr>
          <w:divsChild>
            <w:div w:id="1704941408">
              <w:marLeft w:val="0"/>
              <w:marRight w:val="0"/>
              <w:marTop w:val="0"/>
              <w:marBottom w:val="0"/>
              <w:divBdr>
                <w:top w:val="none" w:sz="0" w:space="0" w:color="auto"/>
                <w:left w:val="none" w:sz="0" w:space="0" w:color="auto"/>
                <w:bottom w:val="none" w:sz="0" w:space="0" w:color="auto"/>
                <w:right w:val="none" w:sz="0" w:space="0" w:color="auto"/>
              </w:divBdr>
            </w:div>
          </w:divsChild>
        </w:div>
        <w:div w:id="478811955">
          <w:marLeft w:val="0"/>
          <w:marRight w:val="0"/>
          <w:marTop w:val="0"/>
          <w:marBottom w:val="0"/>
          <w:divBdr>
            <w:top w:val="none" w:sz="0" w:space="0" w:color="auto"/>
            <w:left w:val="none" w:sz="0" w:space="0" w:color="auto"/>
            <w:bottom w:val="none" w:sz="0" w:space="0" w:color="auto"/>
            <w:right w:val="none" w:sz="0" w:space="0" w:color="auto"/>
          </w:divBdr>
        </w:div>
        <w:div w:id="552741476">
          <w:marLeft w:val="0"/>
          <w:marRight w:val="0"/>
          <w:marTop w:val="0"/>
          <w:marBottom w:val="0"/>
          <w:divBdr>
            <w:top w:val="none" w:sz="0" w:space="0" w:color="auto"/>
            <w:left w:val="none" w:sz="0" w:space="0" w:color="auto"/>
            <w:bottom w:val="none" w:sz="0" w:space="0" w:color="auto"/>
            <w:right w:val="none" w:sz="0" w:space="0" w:color="auto"/>
          </w:divBdr>
        </w:div>
        <w:div w:id="767311602">
          <w:marLeft w:val="0"/>
          <w:marRight w:val="0"/>
          <w:marTop w:val="0"/>
          <w:marBottom w:val="0"/>
          <w:divBdr>
            <w:top w:val="none" w:sz="0" w:space="0" w:color="auto"/>
            <w:left w:val="none" w:sz="0" w:space="0" w:color="auto"/>
            <w:bottom w:val="none" w:sz="0" w:space="0" w:color="auto"/>
            <w:right w:val="none" w:sz="0" w:space="0" w:color="auto"/>
          </w:divBdr>
        </w:div>
        <w:div w:id="960840568">
          <w:marLeft w:val="0"/>
          <w:marRight w:val="0"/>
          <w:marTop w:val="0"/>
          <w:marBottom w:val="0"/>
          <w:divBdr>
            <w:top w:val="none" w:sz="0" w:space="0" w:color="auto"/>
            <w:left w:val="none" w:sz="0" w:space="0" w:color="auto"/>
            <w:bottom w:val="none" w:sz="0" w:space="0" w:color="auto"/>
            <w:right w:val="none" w:sz="0" w:space="0" w:color="auto"/>
          </w:divBdr>
        </w:div>
        <w:div w:id="1078945824">
          <w:marLeft w:val="0"/>
          <w:marRight w:val="0"/>
          <w:marTop w:val="0"/>
          <w:marBottom w:val="0"/>
          <w:divBdr>
            <w:top w:val="none" w:sz="0" w:space="0" w:color="auto"/>
            <w:left w:val="none" w:sz="0" w:space="0" w:color="auto"/>
            <w:bottom w:val="none" w:sz="0" w:space="0" w:color="auto"/>
            <w:right w:val="none" w:sz="0" w:space="0" w:color="auto"/>
          </w:divBdr>
          <w:divsChild>
            <w:div w:id="176307413">
              <w:marLeft w:val="0"/>
              <w:marRight w:val="0"/>
              <w:marTop w:val="0"/>
              <w:marBottom w:val="0"/>
              <w:divBdr>
                <w:top w:val="none" w:sz="0" w:space="0" w:color="auto"/>
                <w:left w:val="none" w:sz="0" w:space="0" w:color="auto"/>
                <w:bottom w:val="none" w:sz="0" w:space="0" w:color="auto"/>
                <w:right w:val="none" w:sz="0" w:space="0" w:color="auto"/>
              </w:divBdr>
            </w:div>
          </w:divsChild>
        </w:div>
        <w:div w:id="1132677709">
          <w:marLeft w:val="0"/>
          <w:marRight w:val="0"/>
          <w:marTop w:val="0"/>
          <w:marBottom w:val="0"/>
          <w:divBdr>
            <w:top w:val="none" w:sz="0" w:space="0" w:color="auto"/>
            <w:left w:val="none" w:sz="0" w:space="0" w:color="auto"/>
            <w:bottom w:val="none" w:sz="0" w:space="0" w:color="auto"/>
            <w:right w:val="none" w:sz="0" w:space="0" w:color="auto"/>
          </w:divBdr>
          <w:divsChild>
            <w:div w:id="1811753468">
              <w:marLeft w:val="0"/>
              <w:marRight w:val="0"/>
              <w:marTop w:val="0"/>
              <w:marBottom w:val="0"/>
              <w:divBdr>
                <w:top w:val="none" w:sz="0" w:space="0" w:color="auto"/>
                <w:left w:val="none" w:sz="0" w:space="0" w:color="auto"/>
                <w:bottom w:val="none" w:sz="0" w:space="0" w:color="auto"/>
                <w:right w:val="none" w:sz="0" w:space="0" w:color="auto"/>
              </w:divBdr>
            </w:div>
          </w:divsChild>
        </w:div>
        <w:div w:id="1134904630">
          <w:marLeft w:val="0"/>
          <w:marRight w:val="0"/>
          <w:marTop w:val="0"/>
          <w:marBottom w:val="0"/>
          <w:divBdr>
            <w:top w:val="none" w:sz="0" w:space="0" w:color="auto"/>
            <w:left w:val="none" w:sz="0" w:space="0" w:color="auto"/>
            <w:bottom w:val="none" w:sz="0" w:space="0" w:color="auto"/>
            <w:right w:val="none" w:sz="0" w:space="0" w:color="auto"/>
          </w:divBdr>
          <w:divsChild>
            <w:div w:id="1328705279">
              <w:marLeft w:val="0"/>
              <w:marRight w:val="0"/>
              <w:marTop w:val="0"/>
              <w:marBottom w:val="0"/>
              <w:divBdr>
                <w:top w:val="none" w:sz="0" w:space="0" w:color="auto"/>
                <w:left w:val="none" w:sz="0" w:space="0" w:color="auto"/>
                <w:bottom w:val="none" w:sz="0" w:space="0" w:color="auto"/>
                <w:right w:val="none" w:sz="0" w:space="0" w:color="auto"/>
              </w:divBdr>
            </w:div>
          </w:divsChild>
        </w:div>
        <w:div w:id="1191528243">
          <w:marLeft w:val="0"/>
          <w:marRight w:val="0"/>
          <w:marTop w:val="0"/>
          <w:marBottom w:val="0"/>
          <w:divBdr>
            <w:top w:val="none" w:sz="0" w:space="0" w:color="auto"/>
            <w:left w:val="none" w:sz="0" w:space="0" w:color="auto"/>
            <w:bottom w:val="none" w:sz="0" w:space="0" w:color="auto"/>
            <w:right w:val="none" w:sz="0" w:space="0" w:color="auto"/>
          </w:divBdr>
          <w:divsChild>
            <w:div w:id="707492904">
              <w:marLeft w:val="0"/>
              <w:marRight w:val="0"/>
              <w:marTop w:val="0"/>
              <w:marBottom w:val="0"/>
              <w:divBdr>
                <w:top w:val="none" w:sz="0" w:space="0" w:color="auto"/>
                <w:left w:val="none" w:sz="0" w:space="0" w:color="auto"/>
                <w:bottom w:val="none" w:sz="0" w:space="0" w:color="auto"/>
                <w:right w:val="none" w:sz="0" w:space="0" w:color="auto"/>
              </w:divBdr>
            </w:div>
          </w:divsChild>
        </w:div>
        <w:div w:id="1221286205">
          <w:marLeft w:val="0"/>
          <w:marRight w:val="0"/>
          <w:marTop w:val="0"/>
          <w:marBottom w:val="0"/>
          <w:divBdr>
            <w:top w:val="none" w:sz="0" w:space="0" w:color="auto"/>
            <w:left w:val="none" w:sz="0" w:space="0" w:color="auto"/>
            <w:bottom w:val="none" w:sz="0" w:space="0" w:color="auto"/>
            <w:right w:val="none" w:sz="0" w:space="0" w:color="auto"/>
          </w:divBdr>
        </w:div>
        <w:div w:id="1372535525">
          <w:marLeft w:val="0"/>
          <w:marRight w:val="0"/>
          <w:marTop w:val="0"/>
          <w:marBottom w:val="0"/>
          <w:divBdr>
            <w:top w:val="none" w:sz="0" w:space="0" w:color="auto"/>
            <w:left w:val="none" w:sz="0" w:space="0" w:color="auto"/>
            <w:bottom w:val="none" w:sz="0" w:space="0" w:color="auto"/>
            <w:right w:val="none" w:sz="0" w:space="0" w:color="auto"/>
          </w:divBdr>
          <w:divsChild>
            <w:div w:id="1139224371">
              <w:marLeft w:val="0"/>
              <w:marRight w:val="0"/>
              <w:marTop w:val="0"/>
              <w:marBottom w:val="0"/>
              <w:divBdr>
                <w:top w:val="none" w:sz="0" w:space="0" w:color="auto"/>
                <w:left w:val="none" w:sz="0" w:space="0" w:color="auto"/>
                <w:bottom w:val="none" w:sz="0" w:space="0" w:color="auto"/>
                <w:right w:val="none" w:sz="0" w:space="0" w:color="auto"/>
              </w:divBdr>
            </w:div>
          </w:divsChild>
        </w:div>
        <w:div w:id="1587113379">
          <w:marLeft w:val="0"/>
          <w:marRight w:val="0"/>
          <w:marTop w:val="300"/>
          <w:marBottom w:val="0"/>
          <w:divBdr>
            <w:top w:val="none" w:sz="0" w:space="0" w:color="auto"/>
            <w:left w:val="none" w:sz="0" w:space="0" w:color="auto"/>
            <w:bottom w:val="none" w:sz="0" w:space="0" w:color="auto"/>
            <w:right w:val="none" w:sz="0" w:space="0" w:color="auto"/>
          </w:divBdr>
        </w:div>
        <w:div w:id="1688869906">
          <w:marLeft w:val="0"/>
          <w:marRight w:val="0"/>
          <w:marTop w:val="300"/>
          <w:marBottom w:val="0"/>
          <w:divBdr>
            <w:top w:val="none" w:sz="0" w:space="0" w:color="auto"/>
            <w:left w:val="none" w:sz="0" w:space="0" w:color="auto"/>
            <w:bottom w:val="none" w:sz="0" w:space="0" w:color="auto"/>
            <w:right w:val="none" w:sz="0" w:space="0" w:color="auto"/>
          </w:divBdr>
          <w:divsChild>
            <w:div w:id="1743137657">
              <w:marLeft w:val="0"/>
              <w:marRight w:val="0"/>
              <w:marTop w:val="0"/>
              <w:marBottom w:val="0"/>
              <w:divBdr>
                <w:top w:val="none" w:sz="0" w:space="0" w:color="auto"/>
                <w:left w:val="none" w:sz="0" w:space="0" w:color="auto"/>
                <w:bottom w:val="none" w:sz="0" w:space="0" w:color="auto"/>
                <w:right w:val="none" w:sz="0" w:space="0" w:color="auto"/>
              </w:divBdr>
              <w:divsChild>
                <w:div w:id="640187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003243">
          <w:marLeft w:val="0"/>
          <w:marRight w:val="0"/>
          <w:marTop w:val="0"/>
          <w:marBottom w:val="0"/>
          <w:divBdr>
            <w:top w:val="none" w:sz="0" w:space="0" w:color="auto"/>
            <w:left w:val="none" w:sz="0" w:space="0" w:color="auto"/>
            <w:bottom w:val="none" w:sz="0" w:space="0" w:color="auto"/>
            <w:right w:val="none" w:sz="0" w:space="0" w:color="auto"/>
          </w:divBdr>
          <w:divsChild>
            <w:div w:id="793449363">
              <w:marLeft w:val="0"/>
              <w:marRight w:val="0"/>
              <w:marTop w:val="0"/>
              <w:marBottom w:val="0"/>
              <w:divBdr>
                <w:top w:val="none" w:sz="0" w:space="0" w:color="auto"/>
                <w:left w:val="none" w:sz="0" w:space="0" w:color="auto"/>
                <w:bottom w:val="none" w:sz="0" w:space="0" w:color="auto"/>
                <w:right w:val="none" w:sz="0" w:space="0" w:color="auto"/>
              </w:divBdr>
            </w:div>
          </w:divsChild>
        </w:div>
        <w:div w:id="1847867291">
          <w:marLeft w:val="0"/>
          <w:marRight w:val="0"/>
          <w:marTop w:val="0"/>
          <w:marBottom w:val="0"/>
          <w:divBdr>
            <w:top w:val="none" w:sz="0" w:space="0" w:color="auto"/>
            <w:left w:val="none" w:sz="0" w:space="0" w:color="auto"/>
            <w:bottom w:val="none" w:sz="0" w:space="0" w:color="auto"/>
            <w:right w:val="none" w:sz="0" w:space="0" w:color="auto"/>
          </w:divBdr>
        </w:div>
      </w:divsChild>
    </w:div>
    <w:div w:id="48388418">
      <w:bodyDiv w:val="1"/>
      <w:marLeft w:val="0"/>
      <w:marRight w:val="0"/>
      <w:marTop w:val="0"/>
      <w:marBottom w:val="0"/>
      <w:divBdr>
        <w:top w:val="none" w:sz="0" w:space="0" w:color="auto"/>
        <w:left w:val="none" w:sz="0" w:space="0" w:color="auto"/>
        <w:bottom w:val="none" w:sz="0" w:space="0" w:color="auto"/>
        <w:right w:val="none" w:sz="0" w:space="0" w:color="auto"/>
      </w:divBdr>
      <w:divsChild>
        <w:div w:id="9457049">
          <w:marLeft w:val="0"/>
          <w:marRight w:val="0"/>
          <w:marTop w:val="0"/>
          <w:marBottom w:val="0"/>
          <w:divBdr>
            <w:top w:val="none" w:sz="0" w:space="0" w:color="auto"/>
            <w:left w:val="none" w:sz="0" w:space="0" w:color="auto"/>
            <w:bottom w:val="none" w:sz="0" w:space="0" w:color="auto"/>
            <w:right w:val="none" w:sz="0" w:space="0" w:color="auto"/>
          </w:divBdr>
        </w:div>
        <w:div w:id="58216764">
          <w:marLeft w:val="0"/>
          <w:marRight w:val="0"/>
          <w:marTop w:val="0"/>
          <w:marBottom w:val="0"/>
          <w:divBdr>
            <w:top w:val="none" w:sz="0" w:space="0" w:color="auto"/>
            <w:left w:val="none" w:sz="0" w:space="0" w:color="auto"/>
            <w:bottom w:val="none" w:sz="0" w:space="0" w:color="auto"/>
            <w:right w:val="none" w:sz="0" w:space="0" w:color="auto"/>
          </w:divBdr>
        </w:div>
        <w:div w:id="122122703">
          <w:marLeft w:val="0"/>
          <w:marRight w:val="0"/>
          <w:marTop w:val="0"/>
          <w:marBottom w:val="0"/>
          <w:divBdr>
            <w:top w:val="none" w:sz="0" w:space="0" w:color="auto"/>
            <w:left w:val="none" w:sz="0" w:space="0" w:color="auto"/>
            <w:bottom w:val="none" w:sz="0" w:space="0" w:color="auto"/>
            <w:right w:val="none" w:sz="0" w:space="0" w:color="auto"/>
          </w:divBdr>
          <w:divsChild>
            <w:div w:id="187715453">
              <w:marLeft w:val="0"/>
              <w:marRight w:val="0"/>
              <w:marTop w:val="0"/>
              <w:marBottom w:val="0"/>
              <w:divBdr>
                <w:top w:val="none" w:sz="0" w:space="0" w:color="auto"/>
                <w:left w:val="none" w:sz="0" w:space="0" w:color="auto"/>
                <w:bottom w:val="none" w:sz="0" w:space="0" w:color="auto"/>
                <w:right w:val="none" w:sz="0" w:space="0" w:color="auto"/>
              </w:divBdr>
            </w:div>
          </w:divsChild>
        </w:div>
        <w:div w:id="772818664">
          <w:marLeft w:val="0"/>
          <w:marRight w:val="0"/>
          <w:marTop w:val="0"/>
          <w:marBottom w:val="0"/>
          <w:divBdr>
            <w:top w:val="none" w:sz="0" w:space="0" w:color="auto"/>
            <w:left w:val="none" w:sz="0" w:space="0" w:color="auto"/>
            <w:bottom w:val="none" w:sz="0" w:space="0" w:color="auto"/>
            <w:right w:val="none" w:sz="0" w:space="0" w:color="auto"/>
          </w:divBdr>
        </w:div>
        <w:div w:id="1108232267">
          <w:marLeft w:val="0"/>
          <w:marRight w:val="0"/>
          <w:marTop w:val="0"/>
          <w:marBottom w:val="0"/>
          <w:divBdr>
            <w:top w:val="none" w:sz="0" w:space="0" w:color="auto"/>
            <w:left w:val="none" w:sz="0" w:space="0" w:color="auto"/>
            <w:bottom w:val="none" w:sz="0" w:space="0" w:color="auto"/>
            <w:right w:val="none" w:sz="0" w:space="0" w:color="auto"/>
          </w:divBdr>
        </w:div>
        <w:div w:id="1184320067">
          <w:marLeft w:val="0"/>
          <w:marRight w:val="0"/>
          <w:marTop w:val="300"/>
          <w:marBottom w:val="0"/>
          <w:divBdr>
            <w:top w:val="none" w:sz="0" w:space="0" w:color="auto"/>
            <w:left w:val="none" w:sz="0" w:space="0" w:color="auto"/>
            <w:bottom w:val="none" w:sz="0" w:space="0" w:color="auto"/>
            <w:right w:val="none" w:sz="0" w:space="0" w:color="auto"/>
          </w:divBdr>
          <w:divsChild>
            <w:div w:id="1523938824">
              <w:marLeft w:val="0"/>
              <w:marRight w:val="0"/>
              <w:marTop w:val="0"/>
              <w:marBottom w:val="0"/>
              <w:divBdr>
                <w:top w:val="none" w:sz="0" w:space="0" w:color="auto"/>
                <w:left w:val="none" w:sz="0" w:space="0" w:color="auto"/>
                <w:bottom w:val="none" w:sz="0" w:space="0" w:color="auto"/>
                <w:right w:val="none" w:sz="0" w:space="0" w:color="auto"/>
              </w:divBdr>
              <w:divsChild>
                <w:div w:id="1727799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48046">
          <w:marLeft w:val="0"/>
          <w:marRight w:val="0"/>
          <w:marTop w:val="0"/>
          <w:marBottom w:val="0"/>
          <w:divBdr>
            <w:top w:val="none" w:sz="0" w:space="0" w:color="auto"/>
            <w:left w:val="none" w:sz="0" w:space="0" w:color="auto"/>
            <w:bottom w:val="none" w:sz="0" w:space="0" w:color="auto"/>
            <w:right w:val="none" w:sz="0" w:space="0" w:color="auto"/>
          </w:divBdr>
          <w:divsChild>
            <w:div w:id="1303579364">
              <w:marLeft w:val="0"/>
              <w:marRight w:val="0"/>
              <w:marTop w:val="0"/>
              <w:marBottom w:val="0"/>
              <w:divBdr>
                <w:top w:val="none" w:sz="0" w:space="0" w:color="auto"/>
                <w:left w:val="none" w:sz="0" w:space="0" w:color="auto"/>
                <w:bottom w:val="none" w:sz="0" w:space="0" w:color="auto"/>
                <w:right w:val="none" w:sz="0" w:space="0" w:color="auto"/>
              </w:divBdr>
            </w:div>
          </w:divsChild>
        </w:div>
        <w:div w:id="1461024556">
          <w:marLeft w:val="0"/>
          <w:marRight w:val="0"/>
          <w:marTop w:val="300"/>
          <w:marBottom w:val="0"/>
          <w:divBdr>
            <w:top w:val="none" w:sz="0" w:space="0" w:color="auto"/>
            <w:left w:val="none" w:sz="0" w:space="0" w:color="auto"/>
            <w:bottom w:val="none" w:sz="0" w:space="0" w:color="auto"/>
            <w:right w:val="none" w:sz="0" w:space="0" w:color="auto"/>
          </w:divBdr>
          <w:divsChild>
            <w:div w:id="1188063171">
              <w:marLeft w:val="0"/>
              <w:marRight w:val="0"/>
              <w:marTop w:val="0"/>
              <w:marBottom w:val="0"/>
              <w:divBdr>
                <w:top w:val="none" w:sz="0" w:space="0" w:color="auto"/>
                <w:left w:val="none" w:sz="0" w:space="0" w:color="auto"/>
                <w:bottom w:val="none" w:sz="0" w:space="0" w:color="auto"/>
                <w:right w:val="none" w:sz="0" w:space="0" w:color="auto"/>
              </w:divBdr>
              <w:divsChild>
                <w:div w:id="90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929462">
          <w:marLeft w:val="0"/>
          <w:marRight w:val="0"/>
          <w:marTop w:val="300"/>
          <w:marBottom w:val="0"/>
          <w:divBdr>
            <w:top w:val="none" w:sz="0" w:space="0" w:color="auto"/>
            <w:left w:val="none" w:sz="0" w:space="0" w:color="auto"/>
            <w:bottom w:val="none" w:sz="0" w:space="0" w:color="auto"/>
            <w:right w:val="none" w:sz="0" w:space="0" w:color="auto"/>
          </w:divBdr>
          <w:divsChild>
            <w:div w:id="382676020">
              <w:marLeft w:val="0"/>
              <w:marRight w:val="0"/>
              <w:marTop w:val="0"/>
              <w:marBottom w:val="0"/>
              <w:divBdr>
                <w:top w:val="none" w:sz="0" w:space="0" w:color="auto"/>
                <w:left w:val="none" w:sz="0" w:space="0" w:color="auto"/>
                <w:bottom w:val="none" w:sz="0" w:space="0" w:color="auto"/>
                <w:right w:val="none" w:sz="0" w:space="0" w:color="auto"/>
              </w:divBdr>
              <w:divsChild>
                <w:div w:id="205028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600798">
          <w:marLeft w:val="0"/>
          <w:marRight w:val="0"/>
          <w:marTop w:val="0"/>
          <w:marBottom w:val="0"/>
          <w:divBdr>
            <w:top w:val="none" w:sz="0" w:space="0" w:color="auto"/>
            <w:left w:val="none" w:sz="0" w:space="0" w:color="auto"/>
            <w:bottom w:val="none" w:sz="0" w:space="0" w:color="auto"/>
            <w:right w:val="none" w:sz="0" w:space="0" w:color="auto"/>
          </w:divBdr>
        </w:div>
        <w:div w:id="1594977198">
          <w:marLeft w:val="0"/>
          <w:marRight w:val="0"/>
          <w:marTop w:val="0"/>
          <w:marBottom w:val="0"/>
          <w:divBdr>
            <w:top w:val="none" w:sz="0" w:space="0" w:color="auto"/>
            <w:left w:val="none" w:sz="0" w:space="0" w:color="auto"/>
            <w:bottom w:val="none" w:sz="0" w:space="0" w:color="auto"/>
            <w:right w:val="none" w:sz="0" w:space="0" w:color="auto"/>
          </w:divBdr>
        </w:div>
        <w:div w:id="1649282616">
          <w:marLeft w:val="0"/>
          <w:marRight w:val="0"/>
          <w:marTop w:val="0"/>
          <w:marBottom w:val="0"/>
          <w:divBdr>
            <w:top w:val="none" w:sz="0" w:space="0" w:color="auto"/>
            <w:left w:val="none" w:sz="0" w:space="0" w:color="auto"/>
            <w:bottom w:val="none" w:sz="0" w:space="0" w:color="auto"/>
            <w:right w:val="none" w:sz="0" w:space="0" w:color="auto"/>
          </w:divBdr>
        </w:div>
        <w:div w:id="1654946411">
          <w:marLeft w:val="0"/>
          <w:marRight w:val="0"/>
          <w:marTop w:val="300"/>
          <w:marBottom w:val="0"/>
          <w:divBdr>
            <w:top w:val="none" w:sz="0" w:space="0" w:color="auto"/>
            <w:left w:val="none" w:sz="0" w:space="0" w:color="auto"/>
            <w:bottom w:val="none" w:sz="0" w:space="0" w:color="auto"/>
            <w:right w:val="none" w:sz="0" w:space="0" w:color="auto"/>
          </w:divBdr>
          <w:divsChild>
            <w:div w:id="808865373">
              <w:marLeft w:val="0"/>
              <w:marRight w:val="0"/>
              <w:marTop w:val="0"/>
              <w:marBottom w:val="0"/>
              <w:divBdr>
                <w:top w:val="none" w:sz="0" w:space="0" w:color="auto"/>
                <w:left w:val="none" w:sz="0" w:space="0" w:color="auto"/>
                <w:bottom w:val="none" w:sz="0" w:space="0" w:color="auto"/>
                <w:right w:val="none" w:sz="0" w:space="0" w:color="auto"/>
              </w:divBdr>
              <w:divsChild>
                <w:div w:id="472799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535055">
          <w:marLeft w:val="0"/>
          <w:marRight w:val="0"/>
          <w:marTop w:val="0"/>
          <w:marBottom w:val="0"/>
          <w:divBdr>
            <w:top w:val="none" w:sz="0" w:space="0" w:color="auto"/>
            <w:left w:val="none" w:sz="0" w:space="0" w:color="auto"/>
            <w:bottom w:val="none" w:sz="0" w:space="0" w:color="auto"/>
            <w:right w:val="none" w:sz="0" w:space="0" w:color="auto"/>
          </w:divBdr>
          <w:divsChild>
            <w:div w:id="255797053">
              <w:marLeft w:val="0"/>
              <w:marRight w:val="0"/>
              <w:marTop w:val="0"/>
              <w:marBottom w:val="0"/>
              <w:divBdr>
                <w:top w:val="none" w:sz="0" w:space="0" w:color="auto"/>
                <w:left w:val="none" w:sz="0" w:space="0" w:color="auto"/>
                <w:bottom w:val="none" w:sz="0" w:space="0" w:color="auto"/>
                <w:right w:val="none" w:sz="0" w:space="0" w:color="auto"/>
              </w:divBdr>
            </w:div>
          </w:divsChild>
        </w:div>
        <w:div w:id="1755469341">
          <w:marLeft w:val="0"/>
          <w:marRight w:val="0"/>
          <w:marTop w:val="0"/>
          <w:marBottom w:val="0"/>
          <w:divBdr>
            <w:top w:val="none" w:sz="0" w:space="0" w:color="auto"/>
            <w:left w:val="none" w:sz="0" w:space="0" w:color="auto"/>
            <w:bottom w:val="none" w:sz="0" w:space="0" w:color="auto"/>
            <w:right w:val="none" w:sz="0" w:space="0" w:color="auto"/>
          </w:divBdr>
        </w:div>
        <w:div w:id="1810440023">
          <w:marLeft w:val="0"/>
          <w:marRight w:val="0"/>
          <w:marTop w:val="0"/>
          <w:marBottom w:val="0"/>
          <w:divBdr>
            <w:top w:val="none" w:sz="0" w:space="0" w:color="auto"/>
            <w:left w:val="none" w:sz="0" w:space="0" w:color="auto"/>
            <w:bottom w:val="none" w:sz="0" w:space="0" w:color="auto"/>
            <w:right w:val="none" w:sz="0" w:space="0" w:color="auto"/>
          </w:divBdr>
          <w:divsChild>
            <w:div w:id="34729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
        <w:div w:id="704015988">
          <w:marLeft w:val="0"/>
          <w:marRight w:val="0"/>
          <w:marTop w:val="0"/>
          <w:marBottom w:val="0"/>
          <w:divBdr>
            <w:top w:val="none" w:sz="0" w:space="0" w:color="auto"/>
            <w:left w:val="none" w:sz="0" w:space="0" w:color="auto"/>
            <w:bottom w:val="none" w:sz="0" w:space="0" w:color="auto"/>
            <w:right w:val="none" w:sz="0" w:space="0" w:color="auto"/>
          </w:divBdr>
        </w:div>
        <w:div w:id="830756314">
          <w:marLeft w:val="0"/>
          <w:marRight w:val="0"/>
          <w:marTop w:val="0"/>
          <w:marBottom w:val="0"/>
          <w:divBdr>
            <w:top w:val="none" w:sz="0" w:space="0" w:color="auto"/>
            <w:left w:val="none" w:sz="0" w:space="0" w:color="auto"/>
            <w:bottom w:val="none" w:sz="0" w:space="0" w:color="auto"/>
            <w:right w:val="none" w:sz="0" w:space="0" w:color="auto"/>
          </w:divBdr>
        </w:div>
        <w:div w:id="887107577">
          <w:marLeft w:val="0"/>
          <w:marRight w:val="0"/>
          <w:marTop w:val="0"/>
          <w:marBottom w:val="0"/>
          <w:divBdr>
            <w:top w:val="none" w:sz="0" w:space="0" w:color="auto"/>
            <w:left w:val="none" w:sz="0" w:space="0" w:color="auto"/>
            <w:bottom w:val="none" w:sz="0" w:space="0" w:color="auto"/>
            <w:right w:val="none" w:sz="0" w:space="0" w:color="auto"/>
          </w:divBdr>
        </w:div>
        <w:div w:id="1038120158">
          <w:marLeft w:val="0"/>
          <w:marRight w:val="0"/>
          <w:marTop w:val="300"/>
          <w:marBottom w:val="0"/>
          <w:divBdr>
            <w:top w:val="none" w:sz="0" w:space="0" w:color="auto"/>
            <w:left w:val="none" w:sz="0" w:space="0" w:color="auto"/>
            <w:bottom w:val="none" w:sz="0" w:space="0" w:color="auto"/>
            <w:right w:val="none" w:sz="0" w:space="0" w:color="auto"/>
          </w:divBdr>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537604">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831169356">
          <w:marLeft w:val="0"/>
          <w:marRight w:val="0"/>
          <w:marTop w:val="0"/>
          <w:marBottom w:val="0"/>
          <w:divBdr>
            <w:top w:val="none" w:sz="0" w:space="0" w:color="auto"/>
            <w:left w:val="none" w:sz="0" w:space="0" w:color="auto"/>
            <w:bottom w:val="none" w:sz="0" w:space="0" w:color="auto"/>
            <w:right w:val="none" w:sz="0" w:space="0" w:color="auto"/>
          </w:divBdr>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32197494">
          <w:marLeft w:val="0"/>
          <w:marRight w:val="0"/>
          <w:marTop w:val="0"/>
          <w:marBottom w:val="0"/>
          <w:divBdr>
            <w:top w:val="none" w:sz="0" w:space="0" w:color="auto"/>
            <w:left w:val="none" w:sz="0" w:space="0" w:color="auto"/>
            <w:bottom w:val="none" w:sz="0" w:space="0" w:color="auto"/>
            <w:right w:val="none" w:sz="0" w:space="0" w:color="auto"/>
          </w:divBdr>
        </w:div>
        <w:div w:id="387266318">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sChild>
            <w:div w:id="963316424">
              <w:marLeft w:val="0"/>
              <w:marRight w:val="0"/>
              <w:marTop w:val="0"/>
              <w:marBottom w:val="0"/>
              <w:divBdr>
                <w:top w:val="none" w:sz="0" w:space="0" w:color="auto"/>
                <w:left w:val="none" w:sz="0" w:space="0" w:color="auto"/>
                <w:bottom w:val="none" w:sz="0" w:space="0" w:color="auto"/>
                <w:right w:val="none" w:sz="0" w:space="0" w:color="auto"/>
              </w:divBdr>
            </w:div>
          </w:divsChild>
        </w:div>
        <w:div w:id="477966554">
          <w:marLeft w:val="0"/>
          <w:marRight w:val="0"/>
          <w:marTop w:val="0"/>
          <w:marBottom w:val="0"/>
          <w:divBdr>
            <w:top w:val="none" w:sz="0" w:space="0" w:color="auto"/>
            <w:left w:val="none" w:sz="0" w:space="0" w:color="auto"/>
            <w:bottom w:val="none" w:sz="0" w:space="0" w:color="auto"/>
            <w:right w:val="none" w:sz="0" w:space="0" w:color="auto"/>
          </w:divBdr>
        </w:div>
        <w:div w:id="544871976">
          <w:marLeft w:val="0"/>
          <w:marRight w:val="0"/>
          <w:marTop w:val="300"/>
          <w:marBottom w:val="0"/>
          <w:divBdr>
            <w:top w:val="none" w:sz="0" w:space="0" w:color="auto"/>
            <w:left w:val="none" w:sz="0" w:space="0" w:color="auto"/>
            <w:bottom w:val="none" w:sz="0" w:space="0" w:color="auto"/>
            <w:right w:val="none" w:sz="0" w:space="0" w:color="auto"/>
          </w:divBdr>
          <w:divsChild>
            <w:div w:id="841621360">
              <w:marLeft w:val="0"/>
              <w:marRight w:val="0"/>
              <w:marTop w:val="0"/>
              <w:marBottom w:val="0"/>
              <w:divBdr>
                <w:top w:val="none" w:sz="0" w:space="0" w:color="auto"/>
                <w:left w:val="none" w:sz="0" w:space="0" w:color="auto"/>
                <w:bottom w:val="none" w:sz="0" w:space="0" w:color="auto"/>
                <w:right w:val="none" w:sz="0" w:space="0" w:color="auto"/>
              </w:divBdr>
              <w:divsChild>
                <w:div w:id="102926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114146">
          <w:marLeft w:val="0"/>
          <w:marRight w:val="0"/>
          <w:marTop w:val="0"/>
          <w:marBottom w:val="0"/>
          <w:divBdr>
            <w:top w:val="none" w:sz="0" w:space="0" w:color="auto"/>
            <w:left w:val="none" w:sz="0" w:space="0" w:color="auto"/>
            <w:bottom w:val="none" w:sz="0" w:space="0" w:color="auto"/>
            <w:right w:val="none" w:sz="0" w:space="0" w:color="auto"/>
          </w:divBdr>
        </w:div>
        <w:div w:id="582645381">
          <w:marLeft w:val="0"/>
          <w:marRight w:val="0"/>
          <w:marTop w:val="0"/>
          <w:marBottom w:val="0"/>
          <w:divBdr>
            <w:top w:val="none" w:sz="0" w:space="0" w:color="auto"/>
            <w:left w:val="none" w:sz="0" w:space="0" w:color="auto"/>
            <w:bottom w:val="none" w:sz="0" w:space="0" w:color="auto"/>
            <w:right w:val="none" w:sz="0" w:space="0" w:color="auto"/>
          </w:divBdr>
          <w:divsChild>
            <w:div w:id="884870793">
              <w:marLeft w:val="0"/>
              <w:marRight w:val="0"/>
              <w:marTop w:val="0"/>
              <w:marBottom w:val="0"/>
              <w:divBdr>
                <w:top w:val="none" w:sz="0" w:space="0" w:color="auto"/>
                <w:left w:val="none" w:sz="0" w:space="0" w:color="auto"/>
                <w:bottom w:val="none" w:sz="0" w:space="0" w:color="auto"/>
                <w:right w:val="none" w:sz="0" w:space="0" w:color="auto"/>
              </w:divBdr>
            </w:div>
          </w:divsChild>
        </w:div>
        <w:div w:id="863593700">
          <w:marLeft w:val="0"/>
          <w:marRight w:val="0"/>
          <w:marTop w:val="0"/>
          <w:marBottom w:val="0"/>
          <w:divBdr>
            <w:top w:val="none" w:sz="0" w:space="0" w:color="auto"/>
            <w:left w:val="none" w:sz="0" w:space="0" w:color="auto"/>
            <w:bottom w:val="none" w:sz="0" w:space="0" w:color="auto"/>
            <w:right w:val="none" w:sz="0" w:space="0" w:color="auto"/>
          </w:divBdr>
          <w:divsChild>
            <w:div w:id="1484588317">
              <w:marLeft w:val="0"/>
              <w:marRight w:val="0"/>
              <w:marTop w:val="0"/>
              <w:marBottom w:val="0"/>
              <w:divBdr>
                <w:top w:val="none" w:sz="0" w:space="0" w:color="auto"/>
                <w:left w:val="none" w:sz="0" w:space="0" w:color="auto"/>
                <w:bottom w:val="none" w:sz="0" w:space="0" w:color="auto"/>
                <w:right w:val="none" w:sz="0" w:space="0" w:color="auto"/>
              </w:divBdr>
            </w:div>
          </w:divsChild>
        </w:div>
        <w:div w:id="869609579">
          <w:marLeft w:val="0"/>
          <w:marRight w:val="0"/>
          <w:marTop w:val="300"/>
          <w:marBottom w:val="0"/>
          <w:divBdr>
            <w:top w:val="none" w:sz="0" w:space="0" w:color="auto"/>
            <w:left w:val="none" w:sz="0" w:space="0" w:color="auto"/>
            <w:bottom w:val="none" w:sz="0" w:space="0" w:color="auto"/>
            <w:right w:val="none" w:sz="0" w:space="0" w:color="auto"/>
          </w:divBdr>
          <w:divsChild>
            <w:div w:id="1326128255">
              <w:marLeft w:val="0"/>
              <w:marRight w:val="0"/>
              <w:marTop w:val="0"/>
              <w:marBottom w:val="0"/>
              <w:divBdr>
                <w:top w:val="none" w:sz="0" w:space="0" w:color="auto"/>
                <w:left w:val="none" w:sz="0" w:space="0" w:color="auto"/>
                <w:bottom w:val="none" w:sz="0" w:space="0" w:color="auto"/>
                <w:right w:val="none" w:sz="0" w:space="0" w:color="auto"/>
              </w:divBdr>
              <w:divsChild>
                <w:div w:id="91431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32121">
          <w:marLeft w:val="0"/>
          <w:marRight w:val="0"/>
          <w:marTop w:val="0"/>
          <w:marBottom w:val="0"/>
          <w:divBdr>
            <w:top w:val="none" w:sz="0" w:space="0" w:color="auto"/>
            <w:left w:val="none" w:sz="0" w:space="0" w:color="auto"/>
            <w:bottom w:val="none" w:sz="0" w:space="0" w:color="auto"/>
            <w:right w:val="none" w:sz="0" w:space="0" w:color="auto"/>
          </w:divBdr>
        </w:div>
        <w:div w:id="959413839">
          <w:marLeft w:val="0"/>
          <w:marRight w:val="0"/>
          <w:marTop w:val="0"/>
          <w:marBottom w:val="0"/>
          <w:divBdr>
            <w:top w:val="none" w:sz="0" w:space="0" w:color="auto"/>
            <w:left w:val="none" w:sz="0" w:space="0" w:color="auto"/>
            <w:bottom w:val="none" w:sz="0" w:space="0" w:color="auto"/>
            <w:right w:val="none" w:sz="0" w:space="0" w:color="auto"/>
          </w:divBdr>
        </w:div>
        <w:div w:id="1165976644">
          <w:marLeft w:val="0"/>
          <w:marRight w:val="0"/>
          <w:marTop w:val="0"/>
          <w:marBottom w:val="0"/>
          <w:divBdr>
            <w:top w:val="none" w:sz="0" w:space="0" w:color="auto"/>
            <w:left w:val="none" w:sz="0" w:space="0" w:color="auto"/>
            <w:bottom w:val="none" w:sz="0" w:space="0" w:color="auto"/>
            <w:right w:val="none" w:sz="0" w:space="0" w:color="auto"/>
          </w:divBdr>
          <w:divsChild>
            <w:div w:id="1144464762">
              <w:marLeft w:val="0"/>
              <w:marRight w:val="0"/>
              <w:marTop w:val="0"/>
              <w:marBottom w:val="0"/>
              <w:divBdr>
                <w:top w:val="none" w:sz="0" w:space="0" w:color="auto"/>
                <w:left w:val="none" w:sz="0" w:space="0" w:color="auto"/>
                <w:bottom w:val="none" w:sz="0" w:space="0" w:color="auto"/>
                <w:right w:val="none" w:sz="0" w:space="0" w:color="auto"/>
              </w:divBdr>
            </w:div>
          </w:divsChild>
        </w:div>
        <w:div w:id="1288389845">
          <w:marLeft w:val="0"/>
          <w:marRight w:val="0"/>
          <w:marTop w:val="300"/>
          <w:marBottom w:val="0"/>
          <w:divBdr>
            <w:top w:val="none" w:sz="0" w:space="0" w:color="auto"/>
            <w:left w:val="none" w:sz="0" w:space="0" w:color="auto"/>
            <w:bottom w:val="none" w:sz="0" w:space="0" w:color="auto"/>
            <w:right w:val="none" w:sz="0" w:space="0" w:color="auto"/>
          </w:divBdr>
          <w:divsChild>
            <w:div w:id="1626041113">
              <w:marLeft w:val="0"/>
              <w:marRight w:val="0"/>
              <w:marTop w:val="0"/>
              <w:marBottom w:val="0"/>
              <w:divBdr>
                <w:top w:val="none" w:sz="0" w:space="0" w:color="auto"/>
                <w:left w:val="none" w:sz="0" w:space="0" w:color="auto"/>
                <w:bottom w:val="none" w:sz="0" w:space="0" w:color="auto"/>
                <w:right w:val="none" w:sz="0" w:space="0" w:color="auto"/>
              </w:divBdr>
              <w:divsChild>
                <w:div w:id="42021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83819">
          <w:marLeft w:val="0"/>
          <w:marRight w:val="0"/>
          <w:marTop w:val="0"/>
          <w:marBottom w:val="0"/>
          <w:divBdr>
            <w:top w:val="none" w:sz="0" w:space="0" w:color="auto"/>
            <w:left w:val="none" w:sz="0" w:space="0" w:color="auto"/>
            <w:bottom w:val="none" w:sz="0" w:space="0" w:color="auto"/>
            <w:right w:val="none" w:sz="0" w:space="0" w:color="auto"/>
          </w:divBdr>
        </w:div>
        <w:div w:id="1619215782">
          <w:marLeft w:val="0"/>
          <w:marRight w:val="0"/>
          <w:marTop w:val="0"/>
          <w:marBottom w:val="0"/>
          <w:divBdr>
            <w:top w:val="none" w:sz="0" w:space="0" w:color="auto"/>
            <w:left w:val="none" w:sz="0" w:space="0" w:color="auto"/>
            <w:bottom w:val="none" w:sz="0" w:space="0" w:color="auto"/>
            <w:right w:val="none" w:sz="0" w:space="0" w:color="auto"/>
          </w:divBdr>
          <w:divsChild>
            <w:div w:id="76370292">
              <w:marLeft w:val="0"/>
              <w:marRight w:val="0"/>
              <w:marTop w:val="0"/>
              <w:marBottom w:val="0"/>
              <w:divBdr>
                <w:top w:val="none" w:sz="0" w:space="0" w:color="auto"/>
                <w:left w:val="none" w:sz="0" w:space="0" w:color="auto"/>
                <w:bottom w:val="none" w:sz="0" w:space="0" w:color="auto"/>
                <w:right w:val="none" w:sz="0" w:space="0" w:color="auto"/>
              </w:divBdr>
            </w:div>
          </w:divsChild>
        </w:div>
        <w:div w:id="1858420732">
          <w:marLeft w:val="0"/>
          <w:marRight w:val="0"/>
          <w:marTop w:val="300"/>
          <w:marBottom w:val="0"/>
          <w:divBdr>
            <w:top w:val="none" w:sz="0" w:space="0" w:color="auto"/>
            <w:left w:val="none" w:sz="0" w:space="0" w:color="auto"/>
            <w:bottom w:val="none" w:sz="0" w:space="0" w:color="auto"/>
            <w:right w:val="none" w:sz="0" w:space="0" w:color="auto"/>
          </w:divBdr>
          <w:divsChild>
            <w:div w:id="1538155700">
              <w:marLeft w:val="0"/>
              <w:marRight w:val="0"/>
              <w:marTop w:val="0"/>
              <w:marBottom w:val="0"/>
              <w:divBdr>
                <w:top w:val="none" w:sz="0" w:space="0" w:color="auto"/>
                <w:left w:val="none" w:sz="0" w:space="0" w:color="auto"/>
                <w:bottom w:val="none" w:sz="0" w:space="0" w:color="auto"/>
                <w:right w:val="none" w:sz="0" w:space="0" w:color="auto"/>
              </w:divBdr>
              <w:divsChild>
                <w:div w:id="89681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312419213">
          <w:marLeft w:val="0"/>
          <w:marRight w:val="0"/>
          <w:marTop w:val="0"/>
          <w:marBottom w:val="0"/>
          <w:divBdr>
            <w:top w:val="none" w:sz="0" w:space="0" w:color="auto"/>
            <w:left w:val="none" w:sz="0" w:space="0" w:color="auto"/>
            <w:bottom w:val="none" w:sz="0" w:space="0" w:color="auto"/>
            <w:right w:val="none" w:sz="0" w:space="0" w:color="auto"/>
          </w:divBdr>
        </w:div>
        <w:div w:id="529873876">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33909">
      <w:bodyDiv w:val="1"/>
      <w:marLeft w:val="0"/>
      <w:marRight w:val="0"/>
      <w:marTop w:val="0"/>
      <w:marBottom w:val="0"/>
      <w:divBdr>
        <w:top w:val="none" w:sz="0" w:space="0" w:color="auto"/>
        <w:left w:val="none" w:sz="0" w:space="0" w:color="auto"/>
        <w:bottom w:val="none" w:sz="0" w:space="0" w:color="auto"/>
        <w:right w:val="none" w:sz="0" w:space="0" w:color="auto"/>
      </w:divBdr>
      <w:divsChild>
        <w:div w:id="393627915">
          <w:marLeft w:val="0"/>
          <w:marRight w:val="0"/>
          <w:marTop w:val="0"/>
          <w:marBottom w:val="0"/>
          <w:divBdr>
            <w:top w:val="none" w:sz="0" w:space="0" w:color="auto"/>
            <w:left w:val="none" w:sz="0" w:space="0" w:color="auto"/>
            <w:bottom w:val="none" w:sz="0" w:space="0" w:color="auto"/>
            <w:right w:val="none" w:sz="0" w:space="0" w:color="auto"/>
          </w:divBdr>
        </w:div>
        <w:div w:id="466047273">
          <w:marLeft w:val="0"/>
          <w:marRight w:val="0"/>
          <w:marTop w:val="0"/>
          <w:marBottom w:val="0"/>
          <w:divBdr>
            <w:top w:val="none" w:sz="0" w:space="0" w:color="auto"/>
            <w:left w:val="none" w:sz="0" w:space="0" w:color="auto"/>
            <w:bottom w:val="none" w:sz="0" w:space="0" w:color="auto"/>
            <w:right w:val="none" w:sz="0" w:space="0" w:color="auto"/>
          </w:divBdr>
        </w:div>
        <w:div w:id="808784550">
          <w:marLeft w:val="0"/>
          <w:marRight w:val="0"/>
          <w:marTop w:val="300"/>
          <w:marBottom w:val="0"/>
          <w:divBdr>
            <w:top w:val="none" w:sz="0" w:space="0" w:color="auto"/>
            <w:left w:val="none" w:sz="0" w:space="0" w:color="auto"/>
            <w:bottom w:val="none" w:sz="0" w:space="0" w:color="auto"/>
            <w:right w:val="none" w:sz="0" w:space="0" w:color="auto"/>
          </w:divBdr>
          <w:divsChild>
            <w:div w:id="136995424">
              <w:marLeft w:val="0"/>
              <w:marRight w:val="0"/>
              <w:marTop w:val="0"/>
              <w:marBottom w:val="0"/>
              <w:divBdr>
                <w:top w:val="none" w:sz="0" w:space="0" w:color="auto"/>
                <w:left w:val="none" w:sz="0" w:space="0" w:color="auto"/>
                <w:bottom w:val="none" w:sz="0" w:space="0" w:color="auto"/>
                <w:right w:val="none" w:sz="0" w:space="0" w:color="auto"/>
              </w:divBdr>
              <w:divsChild>
                <w:div w:id="58985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073218">
          <w:marLeft w:val="0"/>
          <w:marRight w:val="0"/>
          <w:marTop w:val="0"/>
          <w:marBottom w:val="0"/>
          <w:divBdr>
            <w:top w:val="none" w:sz="0" w:space="0" w:color="auto"/>
            <w:left w:val="none" w:sz="0" w:space="0" w:color="auto"/>
            <w:bottom w:val="none" w:sz="0" w:space="0" w:color="auto"/>
            <w:right w:val="none" w:sz="0" w:space="0" w:color="auto"/>
          </w:divBdr>
          <w:divsChild>
            <w:div w:id="1297178141">
              <w:marLeft w:val="0"/>
              <w:marRight w:val="0"/>
              <w:marTop w:val="0"/>
              <w:marBottom w:val="0"/>
              <w:divBdr>
                <w:top w:val="none" w:sz="0" w:space="0" w:color="auto"/>
                <w:left w:val="none" w:sz="0" w:space="0" w:color="auto"/>
                <w:bottom w:val="none" w:sz="0" w:space="0" w:color="auto"/>
                <w:right w:val="none" w:sz="0" w:space="0" w:color="auto"/>
              </w:divBdr>
            </w:div>
          </w:divsChild>
        </w:div>
        <w:div w:id="816646869">
          <w:marLeft w:val="0"/>
          <w:marRight w:val="0"/>
          <w:marTop w:val="300"/>
          <w:marBottom w:val="0"/>
          <w:divBdr>
            <w:top w:val="none" w:sz="0" w:space="0" w:color="auto"/>
            <w:left w:val="none" w:sz="0" w:space="0" w:color="auto"/>
            <w:bottom w:val="none" w:sz="0" w:space="0" w:color="auto"/>
            <w:right w:val="none" w:sz="0" w:space="0" w:color="auto"/>
          </w:divBdr>
          <w:divsChild>
            <w:div w:id="356853887">
              <w:marLeft w:val="0"/>
              <w:marRight w:val="0"/>
              <w:marTop w:val="0"/>
              <w:marBottom w:val="0"/>
              <w:divBdr>
                <w:top w:val="none" w:sz="0" w:space="0" w:color="auto"/>
                <w:left w:val="none" w:sz="0" w:space="0" w:color="auto"/>
                <w:bottom w:val="none" w:sz="0" w:space="0" w:color="auto"/>
                <w:right w:val="none" w:sz="0" w:space="0" w:color="auto"/>
              </w:divBdr>
              <w:divsChild>
                <w:div w:id="89400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5862">
          <w:marLeft w:val="0"/>
          <w:marRight w:val="0"/>
          <w:marTop w:val="300"/>
          <w:marBottom w:val="0"/>
          <w:divBdr>
            <w:top w:val="none" w:sz="0" w:space="0" w:color="auto"/>
            <w:left w:val="none" w:sz="0" w:space="0" w:color="auto"/>
            <w:bottom w:val="none" w:sz="0" w:space="0" w:color="auto"/>
            <w:right w:val="none" w:sz="0" w:space="0" w:color="auto"/>
          </w:divBdr>
        </w:div>
        <w:div w:id="993723044">
          <w:marLeft w:val="0"/>
          <w:marRight w:val="0"/>
          <w:marTop w:val="0"/>
          <w:marBottom w:val="0"/>
          <w:divBdr>
            <w:top w:val="none" w:sz="0" w:space="0" w:color="auto"/>
            <w:left w:val="none" w:sz="0" w:space="0" w:color="auto"/>
            <w:bottom w:val="none" w:sz="0" w:space="0" w:color="auto"/>
            <w:right w:val="none" w:sz="0" w:space="0" w:color="auto"/>
          </w:divBdr>
        </w:div>
        <w:div w:id="1454517057">
          <w:marLeft w:val="0"/>
          <w:marRight w:val="0"/>
          <w:marTop w:val="0"/>
          <w:marBottom w:val="0"/>
          <w:divBdr>
            <w:top w:val="none" w:sz="0" w:space="0" w:color="auto"/>
            <w:left w:val="none" w:sz="0" w:space="0" w:color="auto"/>
            <w:bottom w:val="none" w:sz="0" w:space="0" w:color="auto"/>
            <w:right w:val="none" w:sz="0" w:space="0" w:color="auto"/>
          </w:divBdr>
        </w:div>
        <w:div w:id="1489784855">
          <w:marLeft w:val="0"/>
          <w:marRight w:val="0"/>
          <w:marTop w:val="0"/>
          <w:marBottom w:val="0"/>
          <w:divBdr>
            <w:top w:val="none" w:sz="0" w:space="0" w:color="auto"/>
            <w:left w:val="none" w:sz="0" w:space="0" w:color="auto"/>
            <w:bottom w:val="none" w:sz="0" w:space="0" w:color="auto"/>
            <w:right w:val="none" w:sz="0" w:space="0" w:color="auto"/>
          </w:divBdr>
          <w:divsChild>
            <w:div w:id="1580865243">
              <w:marLeft w:val="0"/>
              <w:marRight w:val="0"/>
              <w:marTop w:val="0"/>
              <w:marBottom w:val="0"/>
              <w:divBdr>
                <w:top w:val="none" w:sz="0" w:space="0" w:color="auto"/>
                <w:left w:val="none" w:sz="0" w:space="0" w:color="auto"/>
                <w:bottom w:val="none" w:sz="0" w:space="0" w:color="auto"/>
                <w:right w:val="none" w:sz="0" w:space="0" w:color="auto"/>
              </w:divBdr>
            </w:div>
          </w:divsChild>
        </w:div>
        <w:div w:id="1599022451">
          <w:marLeft w:val="0"/>
          <w:marRight w:val="0"/>
          <w:marTop w:val="0"/>
          <w:marBottom w:val="0"/>
          <w:divBdr>
            <w:top w:val="none" w:sz="0" w:space="0" w:color="auto"/>
            <w:left w:val="none" w:sz="0" w:space="0" w:color="auto"/>
            <w:bottom w:val="none" w:sz="0" w:space="0" w:color="auto"/>
            <w:right w:val="none" w:sz="0" w:space="0" w:color="auto"/>
          </w:divBdr>
        </w:div>
        <w:div w:id="1689017402">
          <w:marLeft w:val="0"/>
          <w:marRight w:val="0"/>
          <w:marTop w:val="0"/>
          <w:marBottom w:val="0"/>
          <w:divBdr>
            <w:top w:val="none" w:sz="0" w:space="0" w:color="auto"/>
            <w:left w:val="none" w:sz="0" w:space="0" w:color="auto"/>
            <w:bottom w:val="none" w:sz="0" w:space="0" w:color="auto"/>
            <w:right w:val="none" w:sz="0" w:space="0" w:color="auto"/>
          </w:divBdr>
          <w:divsChild>
            <w:div w:id="58015748">
              <w:marLeft w:val="0"/>
              <w:marRight w:val="0"/>
              <w:marTop w:val="0"/>
              <w:marBottom w:val="0"/>
              <w:divBdr>
                <w:top w:val="none" w:sz="0" w:space="0" w:color="auto"/>
                <w:left w:val="none" w:sz="0" w:space="0" w:color="auto"/>
                <w:bottom w:val="none" w:sz="0" w:space="0" w:color="auto"/>
                <w:right w:val="none" w:sz="0" w:space="0" w:color="auto"/>
              </w:divBdr>
            </w:div>
          </w:divsChild>
        </w:div>
        <w:div w:id="1761484609">
          <w:marLeft w:val="0"/>
          <w:marRight w:val="0"/>
          <w:marTop w:val="0"/>
          <w:marBottom w:val="0"/>
          <w:divBdr>
            <w:top w:val="none" w:sz="0" w:space="0" w:color="auto"/>
            <w:left w:val="none" w:sz="0" w:space="0" w:color="auto"/>
            <w:bottom w:val="none" w:sz="0" w:space="0" w:color="auto"/>
            <w:right w:val="none" w:sz="0" w:space="0" w:color="auto"/>
          </w:divBdr>
        </w:div>
      </w:divsChild>
    </w:div>
    <w:div w:id="57628936">
      <w:bodyDiv w:val="1"/>
      <w:marLeft w:val="0"/>
      <w:marRight w:val="0"/>
      <w:marTop w:val="0"/>
      <w:marBottom w:val="0"/>
      <w:divBdr>
        <w:top w:val="none" w:sz="0" w:space="0" w:color="auto"/>
        <w:left w:val="none" w:sz="0" w:space="0" w:color="auto"/>
        <w:bottom w:val="none" w:sz="0" w:space="0" w:color="auto"/>
        <w:right w:val="none" w:sz="0" w:space="0" w:color="auto"/>
      </w:divBdr>
      <w:divsChild>
        <w:div w:id="139616992">
          <w:marLeft w:val="0"/>
          <w:marRight w:val="0"/>
          <w:marTop w:val="0"/>
          <w:marBottom w:val="0"/>
          <w:divBdr>
            <w:top w:val="none" w:sz="0" w:space="0" w:color="auto"/>
            <w:left w:val="none" w:sz="0" w:space="0" w:color="auto"/>
            <w:bottom w:val="none" w:sz="0" w:space="0" w:color="auto"/>
            <w:right w:val="none" w:sz="0" w:space="0" w:color="auto"/>
          </w:divBdr>
        </w:div>
        <w:div w:id="178400029">
          <w:marLeft w:val="0"/>
          <w:marRight w:val="0"/>
          <w:marTop w:val="0"/>
          <w:marBottom w:val="0"/>
          <w:divBdr>
            <w:top w:val="none" w:sz="0" w:space="0" w:color="auto"/>
            <w:left w:val="none" w:sz="0" w:space="0" w:color="auto"/>
            <w:bottom w:val="none" w:sz="0" w:space="0" w:color="auto"/>
            <w:right w:val="none" w:sz="0" w:space="0" w:color="auto"/>
          </w:divBdr>
        </w:div>
        <w:div w:id="204874324">
          <w:marLeft w:val="0"/>
          <w:marRight w:val="0"/>
          <w:marTop w:val="0"/>
          <w:marBottom w:val="0"/>
          <w:divBdr>
            <w:top w:val="none" w:sz="0" w:space="0" w:color="auto"/>
            <w:left w:val="none" w:sz="0" w:space="0" w:color="auto"/>
            <w:bottom w:val="none" w:sz="0" w:space="0" w:color="auto"/>
            <w:right w:val="none" w:sz="0" w:space="0" w:color="auto"/>
          </w:divBdr>
          <w:divsChild>
            <w:div w:id="159084439">
              <w:marLeft w:val="0"/>
              <w:marRight w:val="0"/>
              <w:marTop w:val="0"/>
              <w:marBottom w:val="0"/>
              <w:divBdr>
                <w:top w:val="none" w:sz="0" w:space="0" w:color="auto"/>
                <w:left w:val="none" w:sz="0" w:space="0" w:color="auto"/>
                <w:bottom w:val="none" w:sz="0" w:space="0" w:color="auto"/>
                <w:right w:val="none" w:sz="0" w:space="0" w:color="auto"/>
              </w:divBdr>
            </w:div>
          </w:divsChild>
        </w:div>
        <w:div w:id="222832217">
          <w:marLeft w:val="0"/>
          <w:marRight w:val="0"/>
          <w:marTop w:val="0"/>
          <w:marBottom w:val="0"/>
          <w:divBdr>
            <w:top w:val="none" w:sz="0" w:space="0" w:color="auto"/>
            <w:left w:val="none" w:sz="0" w:space="0" w:color="auto"/>
            <w:bottom w:val="none" w:sz="0" w:space="0" w:color="auto"/>
            <w:right w:val="none" w:sz="0" w:space="0" w:color="auto"/>
          </w:divBdr>
        </w:div>
        <w:div w:id="252318816">
          <w:marLeft w:val="0"/>
          <w:marRight w:val="0"/>
          <w:marTop w:val="0"/>
          <w:marBottom w:val="0"/>
          <w:divBdr>
            <w:top w:val="none" w:sz="0" w:space="0" w:color="auto"/>
            <w:left w:val="none" w:sz="0" w:space="0" w:color="auto"/>
            <w:bottom w:val="none" w:sz="0" w:space="0" w:color="auto"/>
            <w:right w:val="none" w:sz="0" w:space="0" w:color="auto"/>
          </w:divBdr>
        </w:div>
        <w:div w:id="252864520">
          <w:marLeft w:val="0"/>
          <w:marRight w:val="0"/>
          <w:marTop w:val="0"/>
          <w:marBottom w:val="0"/>
          <w:divBdr>
            <w:top w:val="none" w:sz="0" w:space="0" w:color="auto"/>
            <w:left w:val="none" w:sz="0" w:space="0" w:color="auto"/>
            <w:bottom w:val="none" w:sz="0" w:space="0" w:color="auto"/>
            <w:right w:val="none" w:sz="0" w:space="0" w:color="auto"/>
          </w:divBdr>
          <w:divsChild>
            <w:div w:id="1154957667">
              <w:marLeft w:val="0"/>
              <w:marRight w:val="0"/>
              <w:marTop w:val="0"/>
              <w:marBottom w:val="0"/>
              <w:divBdr>
                <w:top w:val="none" w:sz="0" w:space="0" w:color="auto"/>
                <w:left w:val="none" w:sz="0" w:space="0" w:color="auto"/>
                <w:bottom w:val="none" w:sz="0" w:space="0" w:color="auto"/>
                <w:right w:val="none" w:sz="0" w:space="0" w:color="auto"/>
              </w:divBdr>
            </w:div>
          </w:divsChild>
        </w:div>
        <w:div w:id="445933322">
          <w:marLeft w:val="0"/>
          <w:marRight w:val="0"/>
          <w:marTop w:val="0"/>
          <w:marBottom w:val="0"/>
          <w:divBdr>
            <w:top w:val="none" w:sz="0" w:space="0" w:color="auto"/>
            <w:left w:val="none" w:sz="0" w:space="0" w:color="auto"/>
            <w:bottom w:val="none" w:sz="0" w:space="0" w:color="auto"/>
            <w:right w:val="none" w:sz="0" w:space="0" w:color="auto"/>
          </w:divBdr>
        </w:div>
        <w:div w:id="449713142">
          <w:marLeft w:val="0"/>
          <w:marRight w:val="0"/>
          <w:marTop w:val="0"/>
          <w:marBottom w:val="0"/>
          <w:divBdr>
            <w:top w:val="none" w:sz="0" w:space="0" w:color="auto"/>
            <w:left w:val="none" w:sz="0" w:space="0" w:color="auto"/>
            <w:bottom w:val="none" w:sz="0" w:space="0" w:color="auto"/>
            <w:right w:val="none" w:sz="0" w:space="0" w:color="auto"/>
          </w:divBdr>
        </w:div>
        <w:div w:id="734281239">
          <w:marLeft w:val="0"/>
          <w:marRight w:val="0"/>
          <w:marTop w:val="300"/>
          <w:marBottom w:val="0"/>
          <w:divBdr>
            <w:top w:val="none" w:sz="0" w:space="0" w:color="auto"/>
            <w:left w:val="none" w:sz="0" w:space="0" w:color="auto"/>
            <w:bottom w:val="none" w:sz="0" w:space="0" w:color="auto"/>
            <w:right w:val="none" w:sz="0" w:space="0" w:color="auto"/>
          </w:divBdr>
          <w:divsChild>
            <w:div w:id="464393098">
              <w:marLeft w:val="0"/>
              <w:marRight w:val="0"/>
              <w:marTop w:val="0"/>
              <w:marBottom w:val="0"/>
              <w:divBdr>
                <w:top w:val="none" w:sz="0" w:space="0" w:color="auto"/>
                <w:left w:val="none" w:sz="0" w:space="0" w:color="auto"/>
                <w:bottom w:val="none" w:sz="0" w:space="0" w:color="auto"/>
                <w:right w:val="none" w:sz="0" w:space="0" w:color="auto"/>
              </w:divBdr>
              <w:divsChild>
                <w:div w:id="61571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187358">
          <w:marLeft w:val="0"/>
          <w:marRight w:val="0"/>
          <w:marTop w:val="0"/>
          <w:marBottom w:val="0"/>
          <w:divBdr>
            <w:top w:val="none" w:sz="0" w:space="0" w:color="auto"/>
            <w:left w:val="none" w:sz="0" w:space="0" w:color="auto"/>
            <w:bottom w:val="none" w:sz="0" w:space="0" w:color="auto"/>
            <w:right w:val="none" w:sz="0" w:space="0" w:color="auto"/>
          </w:divBdr>
          <w:divsChild>
            <w:div w:id="1237132949">
              <w:marLeft w:val="0"/>
              <w:marRight w:val="0"/>
              <w:marTop w:val="0"/>
              <w:marBottom w:val="0"/>
              <w:divBdr>
                <w:top w:val="none" w:sz="0" w:space="0" w:color="auto"/>
                <w:left w:val="none" w:sz="0" w:space="0" w:color="auto"/>
                <w:bottom w:val="none" w:sz="0" w:space="0" w:color="auto"/>
                <w:right w:val="none" w:sz="0" w:space="0" w:color="auto"/>
              </w:divBdr>
            </w:div>
          </w:divsChild>
        </w:div>
        <w:div w:id="1066491646">
          <w:marLeft w:val="0"/>
          <w:marRight w:val="0"/>
          <w:marTop w:val="0"/>
          <w:marBottom w:val="0"/>
          <w:divBdr>
            <w:top w:val="none" w:sz="0" w:space="0" w:color="auto"/>
            <w:left w:val="none" w:sz="0" w:space="0" w:color="auto"/>
            <w:bottom w:val="none" w:sz="0" w:space="0" w:color="auto"/>
            <w:right w:val="none" w:sz="0" w:space="0" w:color="auto"/>
          </w:divBdr>
          <w:divsChild>
            <w:div w:id="977028569">
              <w:marLeft w:val="0"/>
              <w:marRight w:val="0"/>
              <w:marTop w:val="0"/>
              <w:marBottom w:val="0"/>
              <w:divBdr>
                <w:top w:val="none" w:sz="0" w:space="0" w:color="auto"/>
                <w:left w:val="none" w:sz="0" w:space="0" w:color="auto"/>
                <w:bottom w:val="none" w:sz="0" w:space="0" w:color="auto"/>
                <w:right w:val="none" w:sz="0" w:space="0" w:color="auto"/>
              </w:divBdr>
            </w:div>
          </w:divsChild>
        </w:div>
        <w:div w:id="1202787858">
          <w:marLeft w:val="0"/>
          <w:marRight w:val="0"/>
          <w:marTop w:val="300"/>
          <w:marBottom w:val="0"/>
          <w:divBdr>
            <w:top w:val="none" w:sz="0" w:space="0" w:color="auto"/>
            <w:left w:val="none" w:sz="0" w:space="0" w:color="auto"/>
            <w:bottom w:val="none" w:sz="0" w:space="0" w:color="auto"/>
            <w:right w:val="none" w:sz="0" w:space="0" w:color="auto"/>
          </w:divBdr>
          <w:divsChild>
            <w:div w:id="95752342">
              <w:marLeft w:val="0"/>
              <w:marRight w:val="0"/>
              <w:marTop w:val="0"/>
              <w:marBottom w:val="0"/>
              <w:divBdr>
                <w:top w:val="none" w:sz="0" w:space="0" w:color="auto"/>
                <w:left w:val="none" w:sz="0" w:space="0" w:color="auto"/>
                <w:bottom w:val="none" w:sz="0" w:space="0" w:color="auto"/>
                <w:right w:val="none" w:sz="0" w:space="0" w:color="auto"/>
              </w:divBdr>
              <w:divsChild>
                <w:div w:id="442263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07042">
          <w:marLeft w:val="0"/>
          <w:marRight w:val="0"/>
          <w:marTop w:val="0"/>
          <w:marBottom w:val="0"/>
          <w:divBdr>
            <w:top w:val="none" w:sz="0" w:space="0" w:color="auto"/>
            <w:left w:val="none" w:sz="0" w:space="0" w:color="auto"/>
            <w:bottom w:val="none" w:sz="0" w:space="0" w:color="auto"/>
            <w:right w:val="none" w:sz="0" w:space="0" w:color="auto"/>
          </w:divBdr>
          <w:divsChild>
            <w:div w:id="1340961538">
              <w:marLeft w:val="0"/>
              <w:marRight w:val="0"/>
              <w:marTop w:val="0"/>
              <w:marBottom w:val="0"/>
              <w:divBdr>
                <w:top w:val="none" w:sz="0" w:space="0" w:color="auto"/>
                <w:left w:val="none" w:sz="0" w:space="0" w:color="auto"/>
                <w:bottom w:val="none" w:sz="0" w:space="0" w:color="auto"/>
                <w:right w:val="none" w:sz="0" w:space="0" w:color="auto"/>
              </w:divBdr>
            </w:div>
          </w:divsChild>
        </w:div>
        <w:div w:id="1444692425">
          <w:marLeft w:val="0"/>
          <w:marRight w:val="0"/>
          <w:marTop w:val="0"/>
          <w:marBottom w:val="0"/>
          <w:divBdr>
            <w:top w:val="none" w:sz="0" w:space="0" w:color="auto"/>
            <w:left w:val="none" w:sz="0" w:space="0" w:color="auto"/>
            <w:bottom w:val="none" w:sz="0" w:space="0" w:color="auto"/>
            <w:right w:val="none" w:sz="0" w:space="0" w:color="auto"/>
          </w:divBdr>
        </w:div>
      </w:divsChild>
    </w:div>
    <w:div w:id="58133668">
      <w:bodyDiv w:val="1"/>
      <w:marLeft w:val="0"/>
      <w:marRight w:val="0"/>
      <w:marTop w:val="0"/>
      <w:marBottom w:val="0"/>
      <w:divBdr>
        <w:top w:val="none" w:sz="0" w:space="0" w:color="auto"/>
        <w:left w:val="none" w:sz="0" w:space="0" w:color="auto"/>
        <w:bottom w:val="none" w:sz="0" w:space="0" w:color="auto"/>
        <w:right w:val="none" w:sz="0" w:space="0" w:color="auto"/>
      </w:divBdr>
      <w:divsChild>
        <w:div w:id="10380375">
          <w:marLeft w:val="0"/>
          <w:marRight w:val="0"/>
          <w:marTop w:val="0"/>
          <w:marBottom w:val="0"/>
          <w:divBdr>
            <w:top w:val="none" w:sz="0" w:space="0" w:color="auto"/>
            <w:left w:val="none" w:sz="0" w:space="0" w:color="auto"/>
            <w:bottom w:val="none" w:sz="0" w:space="0" w:color="auto"/>
            <w:right w:val="none" w:sz="0" w:space="0" w:color="auto"/>
          </w:divBdr>
          <w:divsChild>
            <w:div w:id="1788769952">
              <w:marLeft w:val="0"/>
              <w:marRight w:val="0"/>
              <w:marTop w:val="0"/>
              <w:marBottom w:val="0"/>
              <w:divBdr>
                <w:top w:val="none" w:sz="0" w:space="0" w:color="auto"/>
                <w:left w:val="none" w:sz="0" w:space="0" w:color="auto"/>
                <w:bottom w:val="none" w:sz="0" w:space="0" w:color="auto"/>
                <w:right w:val="none" w:sz="0" w:space="0" w:color="auto"/>
              </w:divBdr>
            </w:div>
          </w:divsChild>
        </w:div>
        <w:div w:id="94326020">
          <w:marLeft w:val="0"/>
          <w:marRight w:val="0"/>
          <w:marTop w:val="300"/>
          <w:marBottom w:val="0"/>
          <w:divBdr>
            <w:top w:val="none" w:sz="0" w:space="0" w:color="auto"/>
            <w:left w:val="none" w:sz="0" w:space="0" w:color="auto"/>
            <w:bottom w:val="none" w:sz="0" w:space="0" w:color="auto"/>
            <w:right w:val="none" w:sz="0" w:space="0" w:color="auto"/>
          </w:divBdr>
          <w:divsChild>
            <w:div w:id="1117868385">
              <w:marLeft w:val="0"/>
              <w:marRight w:val="0"/>
              <w:marTop w:val="0"/>
              <w:marBottom w:val="0"/>
              <w:divBdr>
                <w:top w:val="none" w:sz="0" w:space="0" w:color="auto"/>
                <w:left w:val="none" w:sz="0" w:space="0" w:color="auto"/>
                <w:bottom w:val="none" w:sz="0" w:space="0" w:color="auto"/>
                <w:right w:val="none" w:sz="0" w:space="0" w:color="auto"/>
              </w:divBdr>
              <w:divsChild>
                <w:div w:id="99453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17370">
          <w:marLeft w:val="0"/>
          <w:marRight w:val="0"/>
          <w:marTop w:val="0"/>
          <w:marBottom w:val="0"/>
          <w:divBdr>
            <w:top w:val="none" w:sz="0" w:space="0" w:color="auto"/>
            <w:left w:val="none" w:sz="0" w:space="0" w:color="auto"/>
            <w:bottom w:val="none" w:sz="0" w:space="0" w:color="auto"/>
            <w:right w:val="none" w:sz="0" w:space="0" w:color="auto"/>
          </w:divBdr>
        </w:div>
        <w:div w:id="207841007">
          <w:marLeft w:val="0"/>
          <w:marRight w:val="0"/>
          <w:marTop w:val="0"/>
          <w:marBottom w:val="0"/>
          <w:divBdr>
            <w:top w:val="none" w:sz="0" w:space="0" w:color="auto"/>
            <w:left w:val="none" w:sz="0" w:space="0" w:color="auto"/>
            <w:bottom w:val="none" w:sz="0" w:space="0" w:color="auto"/>
            <w:right w:val="none" w:sz="0" w:space="0" w:color="auto"/>
          </w:divBdr>
        </w:div>
        <w:div w:id="402067769">
          <w:marLeft w:val="0"/>
          <w:marRight w:val="0"/>
          <w:marTop w:val="300"/>
          <w:marBottom w:val="0"/>
          <w:divBdr>
            <w:top w:val="none" w:sz="0" w:space="0" w:color="auto"/>
            <w:left w:val="none" w:sz="0" w:space="0" w:color="auto"/>
            <w:bottom w:val="none" w:sz="0" w:space="0" w:color="auto"/>
            <w:right w:val="none" w:sz="0" w:space="0" w:color="auto"/>
          </w:divBdr>
          <w:divsChild>
            <w:div w:id="772239372">
              <w:marLeft w:val="0"/>
              <w:marRight w:val="0"/>
              <w:marTop w:val="0"/>
              <w:marBottom w:val="0"/>
              <w:divBdr>
                <w:top w:val="none" w:sz="0" w:space="0" w:color="auto"/>
                <w:left w:val="none" w:sz="0" w:space="0" w:color="auto"/>
                <w:bottom w:val="none" w:sz="0" w:space="0" w:color="auto"/>
                <w:right w:val="none" w:sz="0" w:space="0" w:color="auto"/>
              </w:divBdr>
              <w:divsChild>
                <w:div w:id="806433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77009">
          <w:marLeft w:val="0"/>
          <w:marRight w:val="0"/>
          <w:marTop w:val="0"/>
          <w:marBottom w:val="0"/>
          <w:divBdr>
            <w:top w:val="none" w:sz="0" w:space="0" w:color="auto"/>
            <w:left w:val="none" w:sz="0" w:space="0" w:color="auto"/>
            <w:bottom w:val="none" w:sz="0" w:space="0" w:color="auto"/>
            <w:right w:val="none" w:sz="0" w:space="0" w:color="auto"/>
          </w:divBdr>
          <w:divsChild>
            <w:div w:id="1671055810">
              <w:marLeft w:val="0"/>
              <w:marRight w:val="0"/>
              <w:marTop w:val="0"/>
              <w:marBottom w:val="0"/>
              <w:divBdr>
                <w:top w:val="none" w:sz="0" w:space="0" w:color="auto"/>
                <w:left w:val="none" w:sz="0" w:space="0" w:color="auto"/>
                <w:bottom w:val="none" w:sz="0" w:space="0" w:color="auto"/>
                <w:right w:val="none" w:sz="0" w:space="0" w:color="auto"/>
              </w:divBdr>
            </w:div>
          </w:divsChild>
        </w:div>
        <w:div w:id="593631471">
          <w:marLeft w:val="0"/>
          <w:marRight w:val="0"/>
          <w:marTop w:val="0"/>
          <w:marBottom w:val="0"/>
          <w:divBdr>
            <w:top w:val="none" w:sz="0" w:space="0" w:color="auto"/>
            <w:left w:val="none" w:sz="0" w:space="0" w:color="auto"/>
            <w:bottom w:val="none" w:sz="0" w:space="0" w:color="auto"/>
            <w:right w:val="none" w:sz="0" w:space="0" w:color="auto"/>
          </w:divBdr>
          <w:divsChild>
            <w:div w:id="1645772680">
              <w:marLeft w:val="0"/>
              <w:marRight w:val="0"/>
              <w:marTop w:val="0"/>
              <w:marBottom w:val="0"/>
              <w:divBdr>
                <w:top w:val="none" w:sz="0" w:space="0" w:color="auto"/>
                <w:left w:val="none" w:sz="0" w:space="0" w:color="auto"/>
                <w:bottom w:val="none" w:sz="0" w:space="0" w:color="auto"/>
                <w:right w:val="none" w:sz="0" w:space="0" w:color="auto"/>
              </w:divBdr>
            </w:div>
          </w:divsChild>
        </w:div>
        <w:div w:id="632443972">
          <w:marLeft w:val="0"/>
          <w:marRight w:val="0"/>
          <w:marTop w:val="0"/>
          <w:marBottom w:val="0"/>
          <w:divBdr>
            <w:top w:val="none" w:sz="0" w:space="0" w:color="auto"/>
            <w:left w:val="none" w:sz="0" w:space="0" w:color="auto"/>
            <w:bottom w:val="none" w:sz="0" w:space="0" w:color="auto"/>
            <w:right w:val="none" w:sz="0" w:space="0" w:color="auto"/>
          </w:divBdr>
          <w:divsChild>
            <w:div w:id="162382">
              <w:marLeft w:val="0"/>
              <w:marRight w:val="0"/>
              <w:marTop w:val="0"/>
              <w:marBottom w:val="0"/>
              <w:divBdr>
                <w:top w:val="none" w:sz="0" w:space="0" w:color="auto"/>
                <w:left w:val="none" w:sz="0" w:space="0" w:color="auto"/>
                <w:bottom w:val="none" w:sz="0" w:space="0" w:color="auto"/>
                <w:right w:val="none" w:sz="0" w:space="0" w:color="auto"/>
              </w:divBdr>
            </w:div>
          </w:divsChild>
        </w:div>
        <w:div w:id="1316302595">
          <w:marLeft w:val="0"/>
          <w:marRight w:val="0"/>
          <w:marTop w:val="0"/>
          <w:marBottom w:val="0"/>
          <w:divBdr>
            <w:top w:val="none" w:sz="0" w:space="0" w:color="auto"/>
            <w:left w:val="none" w:sz="0" w:space="0" w:color="auto"/>
            <w:bottom w:val="none" w:sz="0" w:space="0" w:color="auto"/>
            <w:right w:val="none" w:sz="0" w:space="0" w:color="auto"/>
          </w:divBdr>
          <w:divsChild>
            <w:div w:id="1101334320">
              <w:marLeft w:val="0"/>
              <w:marRight w:val="0"/>
              <w:marTop w:val="0"/>
              <w:marBottom w:val="0"/>
              <w:divBdr>
                <w:top w:val="none" w:sz="0" w:space="0" w:color="auto"/>
                <w:left w:val="none" w:sz="0" w:space="0" w:color="auto"/>
                <w:bottom w:val="none" w:sz="0" w:space="0" w:color="auto"/>
                <w:right w:val="none" w:sz="0" w:space="0" w:color="auto"/>
              </w:divBdr>
            </w:div>
          </w:divsChild>
        </w:div>
        <w:div w:id="1489517595">
          <w:marLeft w:val="0"/>
          <w:marRight w:val="0"/>
          <w:marTop w:val="0"/>
          <w:marBottom w:val="0"/>
          <w:divBdr>
            <w:top w:val="none" w:sz="0" w:space="0" w:color="auto"/>
            <w:left w:val="none" w:sz="0" w:space="0" w:color="auto"/>
            <w:bottom w:val="none" w:sz="0" w:space="0" w:color="auto"/>
            <w:right w:val="none" w:sz="0" w:space="0" w:color="auto"/>
          </w:divBdr>
        </w:div>
        <w:div w:id="1781484699">
          <w:marLeft w:val="0"/>
          <w:marRight w:val="0"/>
          <w:marTop w:val="0"/>
          <w:marBottom w:val="0"/>
          <w:divBdr>
            <w:top w:val="none" w:sz="0" w:space="0" w:color="auto"/>
            <w:left w:val="none" w:sz="0" w:space="0" w:color="auto"/>
            <w:bottom w:val="none" w:sz="0" w:space="0" w:color="auto"/>
            <w:right w:val="none" w:sz="0" w:space="0" w:color="auto"/>
          </w:divBdr>
        </w:div>
        <w:div w:id="1805198740">
          <w:marLeft w:val="0"/>
          <w:marRight w:val="0"/>
          <w:marTop w:val="0"/>
          <w:marBottom w:val="0"/>
          <w:divBdr>
            <w:top w:val="none" w:sz="0" w:space="0" w:color="auto"/>
            <w:left w:val="none" w:sz="0" w:space="0" w:color="auto"/>
            <w:bottom w:val="none" w:sz="0" w:space="0" w:color="auto"/>
            <w:right w:val="none" w:sz="0" w:space="0" w:color="auto"/>
          </w:divBdr>
        </w:div>
        <w:div w:id="1810123766">
          <w:marLeft w:val="0"/>
          <w:marRight w:val="0"/>
          <w:marTop w:val="300"/>
          <w:marBottom w:val="0"/>
          <w:divBdr>
            <w:top w:val="none" w:sz="0" w:space="0" w:color="auto"/>
            <w:left w:val="none" w:sz="0" w:space="0" w:color="auto"/>
            <w:bottom w:val="none" w:sz="0" w:space="0" w:color="auto"/>
            <w:right w:val="none" w:sz="0" w:space="0" w:color="auto"/>
          </w:divBdr>
          <w:divsChild>
            <w:div w:id="248197026">
              <w:marLeft w:val="0"/>
              <w:marRight w:val="0"/>
              <w:marTop w:val="0"/>
              <w:marBottom w:val="0"/>
              <w:divBdr>
                <w:top w:val="none" w:sz="0" w:space="0" w:color="auto"/>
                <w:left w:val="none" w:sz="0" w:space="0" w:color="auto"/>
                <w:bottom w:val="none" w:sz="0" w:space="0" w:color="auto"/>
                <w:right w:val="none" w:sz="0" w:space="0" w:color="auto"/>
              </w:divBdr>
              <w:divsChild>
                <w:div w:id="402679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588651">
          <w:marLeft w:val="0"/>
          <w:marRight w:val="0"/>
          <w:marTop w:val="300"/>
          <w:marBottom w:val="0"/>
          <w:divBdr>
            <w:top w:val="none" w:sz="0" w:space="0" w:color="auto"/>
            <w:left w:val="none" w:sz="0" w:space="0" w:color="auto"/>
            <w:bottom w:val="none" w:sz="0" w:space="0" w:color="auto"/>
            <w:right w:val="none" w:sz="0" w:space="0" w:color="auto"/>
          </w:divBdr>
          <w:divsChild>
            <w:div w:id="191110299">
              <w:marLeft w:val="0"/>
              <w:marRight w:val="0"/>
              <w:marTop w:val="0"/>
              <w:marBottom w:val="0"/>
              <w:divBdr>
                <w:top w:val="none" w:sz="0" w:space="0" w:color="auto"/>
                <w:left w:val="none" w:sz="0" w:space="0" w:color="auto"/>
                <w:bottom w:val="none" w:sz="0" w:space="0" w:color="auto"/>
                <w:right w:val="none" w:sz="0" w:space="0" w:color="auto"/>
              </w:divBdr>
              <w:divsChild>
                <w:div w:id="88467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01837">
      <w:bodyDiv w:val="1"/>
      <w:marLeft w:val="0"/>
      <w:marRight w:val="0"/>
      <w:marTop w:val="0"/>
      <w:marBottom w:val="0"/>
      <w:divBdr>
        <w:top w:val="none" w:sz="0" w:space="0" w:color="auto"/>
        <w:left w:val="none" w:sz="0" w:space="0" w:color="auto"/>
        <w:bottom w:val="none" w:sz="0" w:space="0" w:color="auto"/>
        <w:right w:val="none" w:sz="0" w:space="0" w:color="auto"/>
      </w:divBdr>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03644">
          <w:marLeft w:val="0"/>
          <w:marRight w:val="0"/>
          <w:marTop w:val="0"/>
          <w:marBottom w:val="0"/>
          <w:divBdr>
            <w:top w:val="none" w:sz="0" w:space="0" w:color="auto"/>
            <w:left w:val="none" w:sz="0" w:space="0" w:color="auto"/>
            <w:bottom w:val="none" w:sz="0" w:space="0" w:color="auto"/>
            <w:right w:val="none" w:sz="0" w:space="0" w:color="auto"/>
          </w:divBdr>
        </w:div>
        <w:div w:id="220094576">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30758724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867989847">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
          </w:divsChild>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64569651">
      <w:bodyDiv w:val="1"/>
      <w:marLeft w:val="0"/>
      <w:marRight w:val="0"/>
      <w:marTop w:val="0"/>
      <w:marBottom w:val="0"/>
      <w:divBdr>
        <w:top w:val="none" w:sz="0" w:space="0" w:color="auto"/>
        <w:left w:val="none" w:sz="0" w:space="0" w:color="auto"/>
        <w:bottom w:val="none" w:sz="0" w:space="0" w:color="auto"/>
        <w:right w:val="none" w:sz="0" w:space="0" w:color="auto"/>
      </w:divBdr>
      <w:divsChild>
        <w:div w:id="91365240">
          <w:marLeft w:val="0"/>
          <w:marRight w:val="0"/>
          <w:marTop w:val="0"/>
          <w:marBottom w:val="0"/>
          <w:divBdr>
            <w:top w:val="none" w:sz="0" w:space="0" w:color="auto"/>
            <w:left w:val="none" w:sz="0" w:space="0" w:color="auto"/>
            <w:bottom w:val="none" w:sz="0" w:space="0" w:color="auto"/>
            <w:right w:val="none" w:sz="0" w:space="0" w:color="auto"/>
          </w:divBdr>
          <w:divsChild>
            <w:div w:id="126363844">
              <w:marLeft w:val="0"/>
              <w:marRight w:val="0"/>
              <w:marTop w:val="0"/>
              <w:marBottom w:val="0"/>
              <w:divBdr>
                <w:top w:val="none" w:sz="0" w:space="0" w:color="auto"/>
                <w:left w:val="none" w:sz="0" w:space="0" w:color="auto"/>
                <w:bottom w:val="none" w:sz="0" w:space="0" w:color="auto"/>
                <w:right w:val="none" w:sz="0" w:space="0" w:color="auto"/>
              </w:divBdr>
            </w:div>
          </w:divsChild>
        </w:div>
        <w:div w:id="394593745">
          <w:marLeft w:val="0"/>
          <w:marRight w:val="0"/>
          <w:marTop w:val="0"/>
          <w:marBottom w:val="0"/>
          <w:divBdr>
            <w:top w:val="none" w:sz="0" w:space="0" w:color="auto"/>
            <w:left w:val="none" w:sz="0" w:space="0" w:color="auto"/>
            <w:bottom w:val="none" w:sz="0" w:space="0" w:color="auto"/>
            <w:right w:val="none" w:sz="0" w:space="0" w:color="auto"/>
          </w:divBdr>
        </w:div>
        <w:div w:id="425007821">
          <w:marLeft w:val="0"/>
          <w:marRight w:val="0"/>
          <w:marTop w:val="0"/>
          <w:marBottom w:val="0"/>
          <w:divBdr>
            <w:top w:val="none" w:sz="0" w:space="0" w:color="auto"/>
            <w:left w:val="none" w:sz="0" w:space="0" w:color="auto"/>
            <w:bottom w:val="none" w:sz="0" w:space="0" w:color="auto"/>
            <w:right w:val="none" w:sz="0" w:space="0" w:color="auto"/>
          </w:divBdr>
        </w:div>
        <w:div w:id="549148038">
          <w:marLeft w:val="0"/>
          <w:marRight w:val="0"/>
          <w:marTop w:val="0"/>
          <w:marBottom w:val="0"/>
          <w:divBdr>
            <w:top w:val="none" w:sz="0" w:space="0" w:color="auto"/>
            <w:left w:val="none" w:sz="0" w:space="0" w:color="auto"/>
            <w:bottom w:val="none" w:sz="0" w:space="0" w:color="auto"/>
            <w:right w:val="none" w:sz="0" w:space="0" w:color="auto"/>
          </w:divBdr>
        </w:div>
        <w:div w:id="768240714">
          <w:marLeft w:val="0"/>
          <w:marRight w:val="0"/>
          <w:marTop w:val="300"/>
          <w:marBottom w:val="0"/>
          <w:divBdr>
            <w:top w:val="none" w:sz="0" w:space="0" w:color="auto"/>
            <w:left w:val="none" w:sz="0" w:space="0" w:color="auto"/>
            <w:bottom w:val="none" w:sz="0" w:space="0" w:color="auto"/>
            <w:right w:val="none" w:sz="0" w:space="0" w:color="auto"/>
          </w:divBdr>
          <w:divsChild>
            <w:div w:id="694575415">
              <w:marLeft w:val="0"/>
              <w:marRight w:val="0"/>
              <w:marTop w:val="0"/>
              <w:marBottom w:val="0"/>
              <w:divBdr>
                <w:top w:val="none" w:sz="0" w:space="0" w:color="auto"/>
                <w:left w:val="none" w:sz="0" w:space="0" w:color="auto"/>
                <w:bottom w:val="none" w:sz="0" w:space="0" w:color="auto"/>
                <w:right w:val="none" w:sz="0" w:space="0" w:color="auto"/>
              </w:divBdr>
            </w:div>
          </w:divsChild>
        </w:div>
        <w:div w:id="787969633">
          <w:marLeft w:val="0"/>
          <w:marRight w:val="0"/>
          <w:marTop w:val="0"/>
          <w:marBottom w:val="0"/>
          <w:divBdr>
            <w:top w:val="none" w:sz="0" w:space="0" w:color="auto"/>
            <w:left w:val="none" w:sz="0" w:space="0" w:color="auto"/>
            <w:bottom w:val="none" w:sz="0" w:space="0" w:color="auto"/>
            <w:right w:val="none" w:sz="0" w:space="0" w:color="auto"/>
          </w:divBdr>
          <w:divsChild>
            <w:div w:id="795442476">
              <w:marLeft w:val="0"/>
              <w:marRight w:val="0"/>
              <w:marTop w:val="0"/>
              <w:marBottom w:val="0"/>
              <w:divBdr>
                <w:top w:val="none" w:sz="0" w:space="0" w:color="auto"/>
                <w:left w:val="none" w:sz="0" w:space="0" w:color="auto"/>
                <w:bottom w:val="none" w:sz="0" w:space="0" w:color="auto"/>
                <w:right w:val="none" w:sz="0" w:space="0" w:color="auto"/>
              </w:divBdr>
            </w:div>
          </w:divsChild>
        </w:div>
        <w:div w:id="800923957">
          <w:marLeft w:val="0"/>
          <w:marRight w:val="0"/>
          <w:marTop w:val="300"/>
          <w:marBottom w:val="0"/>
          <w:divBdr>
            <w:top w:val="none" w:sz="0" w:space="0" w:color="auto"/>
            <w:left w:val="none" w:sz="0" w:space="0" w:color="auto"/>
            <w:bottom w:val="none" w:sz="0" w:space="0" w:color="auto"/>
            <w:right w:val="none" w:sz="0" w:space="0" w:color="auto"/>
          </w:divBdr>
          <w:divsChild>
            <w:div w:id="249780939">
              <w:marLeft w:val="0"/>
              <w:marRight w:val="0"/>
              <w:marTop w:val="0"/>
              <w:marBottom w:val="0"/>
              <w:divBdr>
                <w:top w:val="none" w:sz="0" w:space="0" w:color="auto"/>
                <w:left w:val="none" w:sz="0" w:space="0" w:color="auto"/>
                <w:bottom w:val="none" w:sz="0" w:space="0" w:color="auto"/>
                <w:right w:val="none" w:sz="0" w:space="0" w:color="auto"/>
              </w:divBdr>
              <w:divsChild>
                <w:div w:id="37253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77574">
          <w:marLeft w:val="0"/>
          <w:marRight w:val="0"/>
          <w:marTop w:val="0"/>
          <w:marBottom w:val="0"/>
          <w:divBdr>
            <w:top w:val="none" w:sz="0" w:space="0" w:color="auto"/>
            <w:left w:val="none" w:sz="0" w:space="0" w:color="auto"/>
            <w:bottom w:val="none" w:sz="0" w:space="0" w:color="auto"/>
            <w:right w:val="none" w:sz="0" w:space="0" w:color="auto"/>
          </w:divBdr>
          <w:divsChild>
            <w:div w:id="593559624">
              <w:marLeft w:val="0"/>
              <w:marRight w:val="0"/>
              <w:marTop w:val="0"/>
              <w:marBottom w:val="0"/>
              <w:divBdr>
                <w:top w:val="none" w:sz="0" w:space="0" w:color="auto"/>
                <w:left w:val="none" w:sz="0" w:space="0" w:color="auto"/>
                <w:bottom w:val="none" w:sz="0" w:space="0" w:color="auto"/>
                <w:right w:val="none" w:sz="0" w:space="0" w:color="auto"/>
              </w:divBdr>
            </w:div>
          </w:divsChild>
        </w:div>
        <w:div w:id="1490710353">
          <w:marLeft w:val="0"/>
          <w:marRight w:val="0"/>
          <w:marTop w:val="300"/>
          <w:marBottom w:val="0"/>
          <w:divBdr>
            <w:top w:val="none" w:sz="0" w:space="0" w:color="auto"/>
            <w:left w:val="none" w:sz="0" w:space="0" w:color="auto"/>
            <w:bottom w:val="none" w:sz="0" w:space="0" w:color="auto"/>
            <w:right w:val="none" w:sz="0" w:space="0" w:color="auto"/>
          </w:divBdr>
          <w:divsChild>
            <w:div w:id="621420485">
              <w:marLeft w:val="0"/>
              <w:marRight w:val="0"/>
              <w:marTop w:val="0"/>
              <w:marBottom w:val="0"/>
              <w:divBdr>
                <w:top w:val="none" w:sz="0" w:space="0" w:color="auto"/>
                <w:left w:val="none" w:sz="0" w:space="0" w:color="auto"/>
                <w:bottom w:val="none" w:sz="0" w:space="0" w:color="auto"/>
                <w:right w:val="none" w:sz="0" w:space="0" w:color="auto"/>
              </w:divBdr>
              <w:divsChild>
                <w:div w:id="116224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075794">
          <w:marLeft w:val="0"/>
          <w:marRight w:val="0"/>
          <w:marTop w:val="0"/>
          <w:marBottom w:val="0"/>
          <w:divBdr>
            <w:top w:val="none" w:sz="0" w:space="0" w:color="auto"/>
            <w:left w:val="none" w:sz="0" w:space="0" w:color="auto"/>
            <w:bottom w:val="none" w:sz="0" w:space="0" w:color="auto"/>
            <w:right w:val="none" w:sz="0" w:space="0" w:color="auto"/>
          </w:divBdr>
        </w:div>
        <w:div w:id="1584223755">
          <w:marLeft w:val="0"/>
          <w:marRight w:val="0"/>
          <w:marTop w:val="0"/>
          <w:marBottom w:val="0"/>
          <w:divBdr>
            <w:top w:val="none" w:sz="0" w:space="0" w:color="auto"/>
            <w:left w:val="none" w:sz="0" w:space="0" w:color="auto"/>
            <w:bottom w:val="none" w:sz="0" w:space="0" w:color="auto"/>
            <w:right w:val="none" w:sz="0" w:space="0" w:color="auto"/>
          </w:divBdr>
        </w:div>
        <w:div w:id="1705247848">
          <w:marLeft w:val="0"/>
          <w:marRight w:val="0"/>
          <w:marTop w:val="0"/>
          <w:marBottom w:val="0"/>
          <w:divBdr>
            <w:top w:val="none" w:sz="0" w:space="0" w:color="auto"/>
            <w:left w:val="none" w:sz="0" w:space="0" w:color="auto"/>
            <w:bottom w:val="none" w:sz="0" w:space="0" w:color="auto"/>
            <w:right w:val="none" w:sz="0" w:space="0" w:color="auto"/>
          </w:divBdr>
        </w:div>
        <w:div w:id="1737389497">
          <w:marLeft w:val="0"/>
          <w:marRight w:val="0"/>
          <w:marTop w:val="0"/>
          <w:marBottom w:val="0"/>
          <w:divBdr>
            <w:top w:val="none" w:sz="0" w:space="0" w:color="auto"/>
            <w:left w:val="none" w:sz="0" w:space="0" w:color="auto"/>
            <w:bottom w:val="none" w:sz="0" w:space="0" w:color="auto"/>
            <w:right w:val="none" w:sz="0" w:space="0" w:color="auto"/>
          </w:divBdr>
          <w:divsChild>
            <w:div w:id="68521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81467">
      <w:bodyDiv w:val="1"/>
      <w:marLeft w:val="0"/>
      <w:marRight w:val="0"/>
      <w:marTop w:val="0"/>
      <w:marBottom w:val="0"/>
      <w:divBdr>
        <w:top w:val="none" w:sz="0" w:space="0" w:color="auto"/>
        <w:left w:val="none" w:sz="0" w:space="0" w:color="auto"/>
        <w:bottom w:val="none" w:sz="0" w:space="0" w:color="auto"/>
        <w:right w:val="none" w:sz="0" w:space="0" w:color="auto"/>
      </w:divBdr>
    </w:div>
    <w:div w:id="73019522">
      <w:bodyDiv w:val="1"/>
      <w:marLeft w:val="0"/>
      <w:marRight w:val="0"/>
      <w:marTop w:val="0"/>
      <w:marBottom w:val="0"/>
      <w:divBdr>
        <w:top w:val="none" w:sz="0" w:space="0" w:color="auto"/>
        <w:left w:val="none" w:sz="0" w:space="0" w:color="auto"/>
        <w:bottom w:val="none" w:sz="0" w:space="0" w:color="auto"/>
        <w:right w:val="none" w:sz="0" w:space="0" w:color="auto"/>
      </w:divBdr>
      <w:divsChild>
        <w:div w:id="141701243">
          <w:marLeft w:val="0"/>
          <w:marRight w:val="0"/>
          <w:marTop w:val="0"/>
          <w:marBottom w:val="0"/>
          <w:divBdr>
            <w:top w:val="none" w:sz="0" w:space="0" w:color="auto"/>
            <w:left w:val="none" w:sz="0" w:space="0" w:color="auto"/>
            <w:bottom w:val="none" w:sz="0" w:space="0" w:color="auto"/>
            <w:right w:val="none" w:sz="0" w:space="0" w:color="auto"/>
          </w:divBdr>
          <w:divsChild>
            <w:div w:id="1815441139">
              <w:marLeft w:val="0"/>
              <w:marRight w:val="0"/>
              <w:marTop w:val="0"/>
              <w:marBottom w:val="0"/>
              <w:divBdr>
                <w:top w:val="none" w:sz="0" w:space="0" w:color="auto"/>
                <w:left w:val="none" w:sz="0" w:space="0" w:color="auto"/>
                <w:bottom w:val="none" w:sz="0" w:space="0" w:color="auto"/>
                <w:right w:val="none" w:sz="0" w:space="0" w:color="auto"/>
              </w:divBdr>
            </w:div>
          </w:divsChild>
        </w:div>
        <w:div w:id="214662249">
          <w:marLeft w:val="0"/>
          <w:marRight w:val="0"/>
          <w:marTop w:val="0"/>
          <w:marBottom w:val="0"/>
          <w:divBdr>
            <w:top w:val="none" w:sz="0" w:space="0" w:color="auto"/>
            <w:left w:val="none" w:sz="0" w:space="0" w:color="auto"/>
            <w:bottom w:val="none" w:sz="0" w:space="0" w:color="auto"/>
            <w:right w:val="none" w:sz="0" w:space="0" w:color="auto"/>
          </w:divBdr>
        </w:div>
        <w:div w:id="442531538">
          <w:marLeft w:val="0"/>
          <w:marRight w:val="0"/>
          <w:marTop w:val="300"/>
          <w:marBottom w:val="0"/>
          <w:divBdr>
            <w:top w:val="none" w:sz="0" w:space="0" w:color="auto"/>
            <w:left w:val="none" w:sz="0" w:space="0" w:color="auto"/>
            <w:bottom w:val="none" w:sz="0" w:space="0" w:color="auto"/>
            <w:right w:val="none" w:sz="0" w:space="0" w:color="auto"/>
          </w:divBdr>
        </w:div>
        <w:div w:id="501890821">
          <w:marLeft w:val="0"/>
          <w:marRight w:val="0"/>
          <w:marTop w:val="0"/>
          <w:marBottom w:val="0"/>
          <w:divBdr>
            <w:top w:val="none" w:sz="0" w:space="0" w:color="auto"/>
            <w:left w:val="none" w:sz="0" w:space="0" w:color="auto"/>
            <w:bottom w:val="none" w:sz="0" w:space="0" w:color="auto"/>
            <w:right w:val="none" w:sz="0" w:space="0" w:color="auto"/>
          </w:divBdr>
        </w:div>
        <w:div w:id="779103853">
          <w:marLeft w:val="0"/>
          <w:marRight w:val="0"/>
          <w:marTop w:val="0"/>
          <w:marBottom w:val="0"/>
          <w:divBdr>
            <w:top w:val="none" w:sz="0" w:space="0" w:color="auto"/>
            <w:left w:val="none" w:sz="0" w:space="0" w:color="auto"/>
            <w:bottom w:val="none" w:sz="0" w:space="0" w:color="auto"/>
            <w:right w:val="none" w:sz="0" w:space="0" w:color="auto"/>
          </w:divBdr>
          <w:divsChild>
            <w:div w:id="956832654">
              <w:marLeft w:val="0"/>
              <w:marRight w:val="0"/>
              <w:marTop w:val="0"/>
              <w:marBottom w:val="0"/>
              <w:divBdr>
                <w:top w:val="none" w:sz="0" w:space="0" w:color="auto"/>
                <w:left w:val="none" w:sz="0" w:space="0" w:color="auto"/>
                <w:bottom w:val="none" w:sz="0" w:space="0" w:color="auto"/>
                <w:right w:val="none" w:sz="0" w:space="0" w:color="auto"/>
              </w:divBdr>
            </w:div>
          </w:divsChild>
        </w:div>
        <w:div w:id="1263686499">
          <w:marLeft w:val="0"/>
          <w:marRight w:val="0"/>
          <w:marTop w:val="0"/>
          <w:marBottom w:val="0"/>
          <w:divBdr>
            <w:top w:val="none" w:sz="0" w:space="0" w:color="auto"/>
            <w:left w:val="none" w:sz="0" w:space="0" w:color="auto"/>
            <w:bottom w:val="none" w:sz="0" w:space="0" w:color="auto"/>
            <w:right w:val="none" w:sz="0" w:space="0" w:color="auto"/>
          </w:divBdr>
        </w:div>
        <w:div w:id="1267616049">
          <w:marLeft w:val="0"/>
          <w:marRight w:val="0"/>
          <w:marTop w:val="300"/>
          <w:marBottom w:val="0"/>
          <w:divBdr>
            <w:top w:val="none" w:sz="0" w:space="0" w:color="auto"/>
            <w:left w:val="none" w:sz="0" w:space="0" w:color="auto"/>
            <w:bottom w:val="none" w:sz="0" w:space="0" w:color="auto"/>
            <w:right w:val="none" w:sz="0" w:space="0" w:color="auto"/>
          </w:divBdr>
          <w:divsChild>
            <w:div w:id="213977207">
              <w:marLeft w:val="0"/>
              <w:marRight w:val="0"/>
              <w:marTop w:val="0"/>
              <w:marBottom w:val="0"/>
              <w:divBdr>
                <w:top w:val="none" w:sz="0" w:space="0" w:color="auto"/>
                <w:left w:val="none" w:sz="0" w:space="0" w:color="auto"/>
                <w:bottom w:val="none" w:sz="0" w:space="0" w:color="auto"/>
                <w:right w:val="none" w:sz="0" w:space="0" w:color="auto"/>
              </w:divBdr>
            </w:div>
          </w:divsChild>
        </w:div>
        <w:div w:id="1377700897">
          <w:marLeft w:val="0"/>
          <w:marRight w:val="0"/>
          <w:marTop w:val="0"/>
          <w:marBottom w:val="0"/>
          <w:divBdr>
            <w:top w:val="none" w:sz="0" w:space="0" w:color="auto"/>
            <w:left w:val="none" w:sz="0" w:space="0" w:color="auto"/>
            <w:bottom w:val="none" w:sz="0" w:space="0" w:color="auto"/>
            <w:right w:val="none" w:sz="0" w:space="0" w:color="auto"/>
          </w:divBdr>
        </w:div>
        <w:div w:id="1426536558">
          <w:marLeft w:val="0"/>
          <w:marRight w:val="0"/>
          <w:marTop w:val="0"/>
          <w:marBottom w:val="0"/>
          <w:divBdr>
            <w:top w:val="none" w:sz="0" w:space="0" w:color="auto"/>
            <w:left w:val="none" w:sz="0" w:space="0" w:color="auto"/>
            <w:bottom w:val="none" w:sz="0" w:space="0" w:color="auto"/>
            <w:right w:val="none" w:sz="0" w:space="0" w:color="auto"/>
          </w:divBdr>
        </w:div>
        <w:div w:id="1565989299">
          <w:marLeft w:val="0"/>
          <w:marRight w:val="0"/>
          <w:marTop w:val="300"/>
          <w:marBottom w:val="0"/>
          <w:divBdr>
            <w:top w:val="none" w:sz="0" w:space="0" w:color="auto"/>
            <w:left w:val="none" w:sz="0" w:space="0" w:color="auto"/>
            <w:bottom w:val="none" w:sz="0" w:space="0" w:color="auto"/>
            <w:right w:val="none" w:sz="0" w:space="0" w:color="auto"/>
          </w:divBdr>
          <w:divsChild>
            <w:div w:id="1381788872">
              <w:marLeft w:val="0"/>
              <w:marRight w:val="0"/>
              <w:marTop w:val="0"/>
              <w:marBottom w:val="0"/>
              <w:divBdr>
                <w:top w:val="none" w:sz="0" w:space="0" w:color="auto"/>
                <w:left w:val="none" w:sz="0" w:space="0" w:color="auto"/>
                <w:bottom w:val="none" w:sz="0" w:space="0" w:color="auto"/>
                <w:right w:val="none" w:sz="0" w:space="0" w:color="auto"/>
              </w:divBdr>
              <w:divsChild>
                <w:div w:id="166319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970679">
          <w:marLeft w:val="0"/>
          <w:marRight w:val="0"/>
          <w:marTop w:val="0"/>
          <w:marBottom w:val="0"/>
          <w:divBdr>
            <w:top w:val="none" w:sz="0" w:space="0" w:color="auto"/>
            <w:left w:val="none" w:sz="0" w:space="0" w:color="auto"/>
            <w:bottom w:val="none" w:sz="0" w:space="0" w:color="auto"/>
            <w:right w:val="none" w:sz="0" w:space="0" w:color="auto"/>
          </w:divBdr>
        </w:div>
        <w:div w:id="1760714330">
          <w:marLeft w:val="0"/>
          <w:marRight w:val="0"/>
          <w:marTop w:val="0"/>
          <w:marBottom w:val="0"/>
          <w:divBdr>
            <w:top w:val="none" w:sz="0" w:space="0" w:color="auto"/>
            <w:left w:val="none" w:sz="0" w:space="0" w:color="auto"/>
            <w:bottom w:val="none" w:sz="0" w:space="0" w:color="auto"/>
            <w:right w:val="none" w:sz="0" w:space="0" w:color="auto"/>
          </w:divBdr>
        </w:div>
        <w:div w:id="1804689390">
          <w:marLeft w:val="0"/>
          <w:marRight w:val="0"/>
          <w:marTop w:val="0"/>
          <w:marBottom w:val="0"/>
          <w:divBdr>
            <w:top w:val="none" w:sz="0" w:space="0" w:color="auto"/>
            <w:left w:val="none" w:sz="0" w:space="0" w:color="auto"/>
            <w:bottom w:val="none" w:sz="0" w:space="0" w:color="auto"/>
            <w:right w:val="none" w:sz="0" w:space="0" w:color="auto"/>
          </w:divBdr>
          <w:divsChild>
            <w:div w:id="870799572">
              <w:marLeft w:val="0"/>
              <w:marRight w:val="0"/>
              <w:marTop w:val="0"/>
              <w:marBottom w:val="0"/>
              <w:divBdr>
                <w:top w:val="none" w:sz="0" w:space="0" w:color="auto"/>
                <w:left w:val="none" w:sz="0" w:space="0" w:color="auto"/>
                <w:bottom w:val="none" w:sz="0" w:space="0" w:color="auto"/>
                <w:right w:val="none" w:sz="0" w:space="0" w:color="auto"/>
              </w:divBdr>
            </w:div>
          </w:divsChild>
        </w:div>
        <w:div w:id="1810899880">
          <w:marLeft w:val="0"/>
          <w:marRight w:val="0"/>
          <w:marTop w:val="0"/>
          <w:marBottom w:val="0"/>
          <w:divBdr>
            <w:top w:val="none" w:sz="0" w:space="0" w:color="auto"/>
            <w:left w:val="none" w:sz="0" w:space="0" w:color="auto"/>
            <w:bottom w:val="none" w:sz="0" w:space="0" w:color="auto"/>
            <w:right w:val="none" w:sz="0" w:space="0" w:color="auto"/>
          </w:divBdr>
        </w:div>
      </w:divsChild>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0836522">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sChild>
    </w:div>
    <w:div w:id="76682615">
      <w:bodyDiv w:val="1"/>
      <w:marLeft w:val="0"/>
      <w:marRight w:val="0"/>
      <w:marTop w:val="0"/>
      <w:marBottom w:val="0"/>
      <w:divBdr>
        <w:top w:val="none" w:sz="0" w:space="0" w:color="auto"/>
        <w:left w:val="none" w:sz="0" w:space="0" w:color="auto"/>
        <w:bottom w:val="none" w:sz="0" w:space="0" w:color="auto"/>
        <w:right w:val="none" w:sz="0" w:space="0" w:color="auto"/>
      </w:divBdr>
      <w:divsChild>
        <w:div w:id="6712108">
          <w:marLeft w:val="0"/>
          <w:marRight w:val="0"/>
          <w:marTop w:val="300"/>
          <w:marBottom w:val="0"/>
          <w:divBdr>
            <w:top w:val="none" w:sz="0" w:space="0" w:color="auto"/>
            <w:left w:val="none" w:sz="0" w:space="0" w:color="auto"/>
            <w:bottom w:val="none" w:sz="0" w:space="0" w:color="auto"/>
            <w:right w:val="none" w:sz="0" w:space="0" w:color="auto"/>
          </w:divBdr>
          <w:divsChild>
            <w:div w:id="177085128">
              <w:marLeft w:val="0"/>
              <w:marRight w:val="0"/>
              <w:marTop w:val="0"/>
              <w:marBottom w:val="0"/>
              <w:divBdr>
                <w:top w:val="none" w:sz="0" w:space="0" w:color="auto"/>
                <w:left w:val="none" w:sz="0" w:space="0" w:color="auto"/>
                <w:bottom w:val="none" w:sz="0" w:space="0" w:color="auto"/>
                <w:right w:val="none" w:sz="0" w:space="0" w:color="auto"/>
              </w:divBdr>
              <w:divsChild>
                <w:div w:id="40136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4565">
          <w:marLeft w:val="0"/>
          <w:marRight w:val="0"/>
          <w:marTop w:val="0"/>
          <w:marBottom w:val="0"/>
          <w:divBdr>
            <w:top w:val="none" w:sz="0" w:space="0" w:color="auto"/>
            <w:left w:val="none" w:sz="0" w:space="0" w:color="auto"/>
            <w:bottom w:val="none" w:sz="0" w:space="0" w:color="auto"/>
            <w:right w:val="none" w:sz="0" w:space="0" w:color="auto"/>
          </w:divBdr>
          <w:divsChild>
            <w:div w:id="760107617">
              <w:marLeft w:val="0"/>
              <w:marRight w:val="0"/>
              <w:marTop w:val="0"/>
              <w:marBottom w:val="0"/>
              <w:divBdr>
                <w:top w:val="none" w:sz="0" w:space="0" w:color="auto"/>
                <w:left w:val="none" w:sz="0" w:space="0" w:color="auto"/>
                <w:bottom w:val="none" w:sz="0" w:space="0" w:color="auto"/>
                <w:right w:val="none" w:sz="0" w:space="0" w:color="auto"/>
              </w:divBdr>
            </w:div>
          </w:divsChild>
        </w:div>
        <w:div w:id="237907977">
          <w:marLeft w:val="0"/>
          <w:marRight w:val="0"/>
          <w:marTop w:val="0"/>
          <w:marBottom w:val="0"/>
          <w:divBdr>
            <w:top w:val="none" w:sz="0" w:space="0" w:color="auto"/>
            <w:left w:val="none" w:sz="0" w:space="0" w:color="auto"/>
            <w:bottom w:val="none" w:sz="0" w:space="0" w:color="auto"/>
            <w:right w:val="none" w:sz="0" w:space="0" w:color="auto"/>
          </w:divBdr>
        </w:div>
        <w:div w:id="713575684">
          <w:marLeft w:val="0"/>
          <w:marRight w:val="0"/>
          <w:marTop w:val="0"/>
          <w:marBottom w:val="0"/>
          <w:divBdr>
            <w:top w:val="none" w:sz="0" w:space="0" w:color="auto"/>
            <w:left w:val="none" w:sz="0" w:space="0" w:color="auto"/>
            <w:bottom w:val="none" w:sz="0" w:space="0" w:color="auto"/>
            <w:right w:val="none" w:sz="0" w:space="0" w:color="auto"/>
          </w:divBdr>
        </w:div>
        <w:div w:id="752362865">
          <w:marLeft w:val="0"/>
          <w:marRight w:val="0"/>
          <w:marTop w:val="0"/>
          <w:marBottom w:val="0"/>
          <w:divBdr>
            <w:top w:val="none" w:sz="0" w:space="0" w:color="auto"/>
            <w:left w:val="none" w:sz="0" w:space="0" w:color="auto"/>
            <w:bottom w:val="none" w:sz="0" w:space="0" w:color="auto"/>
            <w:right w:val="none" w:sz="0" w:space="0" w:color="auto"/>
          </w:divBdr>
        </w:div>
        <w:div w:id="830632929">
          <w:marLeft w:val="0"/>
          <w:marRight w:val="0"/>
          <w:marTop w:val="0"/>
          <w:marBottom w:val="0"/>
          <w:divBdr>
            <w:top w:val="none" w:sz="0" w:space="0" w:color="auto"/>
            <w:left w:val="none" w:sz="0" w:space="0" w:color="auto"/>
            <w:bottom w:val="none" w:sz="0" w:space="0" w:color="auto"/>
            <w:right w:val="none" w:sz="0" w:space="0" w:color="auto"/>
          </w:divBdr>
        </w:div>
        <w:div w:id="967050328">
          <w:marLeft w:val="0"/>
          <w:marRight w:val="0"/>
          <w:marTop w:val="0"/>
          <w:marBottom w:val="0"/>
          <w:divBdr>
            <w:top w:val="none" w:sz="0" w:space="0" w:color="auto"/>
            <w:left w:val="none" w:sz="0" w:space="0" w:color="auto"/>
            <w:bottom w:val="none" w:sz="0" w:space="0" w:color="auto"/>
            <w:right w:val="none" w:sz="0" w:space="0" w:color="auto"/>
          </w:divBdr>
        </w:div>
        <w:div w:id="990064426">
          <w:marLeft w:val="0"/>
          <w:marRight w:val="0"/>
          <w:marTop w:val="0"/>
          <w:marBottom w:val="0"/>
          <w:divBdr>
            <w:top w:val="none" w:sz="0" w:space="0" w:color="auto"/>
            <w:left w:val="none" w:sz="0" w:space="0" w:color="auto"/>
            <w:bottom w:val="none" w:sz="0" w:space="0" w:color="auto"/>
            <w:right w:val="none" w:sz="0" w:space="0" w:color="auto"/>
          </w:divBdr>
        </w:div>
        <w:div w:id="1279215027">
          <w:marLeft w:val="0"/>
          <w:marRight w:val="0"/>
          <w:marTop w:val="0"/>
          <w:marBottom w:val="0"/>
          <w:divBdr>
            <w:top w:val="none" w:sz="0" w:space="0" w:color="auto"/>
            <w:left w:val="none" w:sz="0" w:space="0" w:color="auto"/>
            <w:bottom w:val="none" w:sz="0" w:space="0" w:color="auto"/>
            <w:right w:val="none" w:sz="0" w:space="0" w:color="auto"/>
          </w:divBdr>
        </w:div>
        <w:div w:id="1298989688">
          <w:marLeft w:val="0"/>
          <w:marRight w:val="0"/>
          <w:marTop w:val="0"/>
          <w:marBottom w:val="0"/>
          <w:divBdr>
            <w:top w:val="none" w:sz="0" w:space="0" w:color="auto"/>
            <w:left w:val="none" w:sz="0" w:space="0" w:color="auto"/>
            <w:bottom w:val="none" w:sz="0" w:space="0" w:color="auto"/>
            <w:right w:val="none" w:sz="0" w:space="0" w:color="auto"/>
          </w:divBdr>
          <w:divsChild>
            <w:div w:id="212229345">
              <w:marLeft w:val="0"/>
              <w:marRight w:val="0"/>
              <w:marTop w:val="0"/>
              <w:marBottom w:val="0"/>
              <w:divBdr>
                <w:top w:val="none" w:sz="0" w:space="0" w:color="auto"/>
                <w:left w:val="none" w:sz="0" w:space="0" w:color="auto"/>
                <w:bottom w:val="none" w:sz="0" w:space="0" w:color="auto"/>
                <w:right w:val="none" w:sz="0" w:space="0" w:color="auto"/>
              </w:divBdr>
            </w:div>
          </w:divsChild>
        </w:div>
        <w:div w:id="1362586843">
          <w:marLeft w:val="0"/>
          <w:marRight w:val="0"/>
          <w:marTop w:val="0"/>
          <w:marBottom w:val="0"/>
          <w:divBdr>
            <w:top w:val="none" w:sz="0" w:space="0" w:color="auto"/>
            <w:left w:val="none" w:sz="0" w:space="0" w:color="auto"/>
            <w:bottom w:val="none" w:sz="0" w:space="0" w:color="auto"/>
            <w:right w:val="none" w:sz="0" w:space="0" w:color="auto"/>
          </w:divBdr>
        </w:div>
        <w:div w:id="1374227274">
          <w:marLeft w:val="0"/>
          <w:marRight w:val="0"/>
          <w:marTop w:val="300"/>
          <w:marBottom w:val="0"/>
          <w:divBdr>
            <w:top w:val="none" w:sz="0" w:space="0" w:color="auto"/>
            <w:left w:val="none" w:sz="0" w:space="0" w:color="auto"/>
            <w:bottom w:val="none" w:sz="0" w:space="0" w:color="auto"/>
            <w:right w:val="none" w:sz="0" w:space="0" w:color="auto"/>
          </w:divBdr>
          <w:divsChild>
            <w:div w:id="1494684512">
              <w:marLeft w:val="0"/>
              <w:marRight w:val="0"/>
              <w:marTop w:val="0"/>
              <w:marBottom w:val="0"/>
              <w:divBdr>
                <w:top w:val="none" w:sz="0" w:space="0" w:color="auto"/>
                <w:left w:val="none" w:sz="0" w:space="0" w:color="auto"/>
                <w:bottom w:val="none" w:sz="0" w:space="0" w:color="auto"/>
                <w:right w:val="none" w:sz="0" w:space="0" w:color="auto"/>
              </w:divBdr>
              <w:divsChild>
                <w:div w:id="65491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2793">
          <w:marLeft w:val="0"/>
          <w:marRight w:val="0"/>
          <w:marTop w:val="0"/>
          <w:marBottom w:val="0"/>
          <w:divBdr>
            <w:top w:val="none" w:sz="0" w:space="0" w:color="auto"/>
            <w:left w:val="none" w:sz="0" w:space="0" w:color="auto"/>
            <w:bottom w:val="none" w:sz="0" w:space="0" w:color="auto"/>
            <w:right w:val="none" w:sz="0" w:space="0" w:color="auto"/>
          </w:divBdr>
          <w:divsChild>
            <w:div w:id="1851948703">
              <w:marLeft w:val="0"/>
              <w:marRight w:val="0"/>
              <w:marTop w:val="0"/>
              <w:marBottom w:val="0"/>
              <w:divBdr>
                <w:top w:val="none" w:sz="0" w:space="0" w:color="auto"/>
                <w:left w:val="none" w:sz="0" w:space="0" w:color="auto"/>
                <w:bottom w:val="none" w:sz="0" w:space="0" w:color="auto"/>
                <w:right w:val="none" w:sz="0" w:space="0" w:color="auto"/>
              </w:divBdr>
            </w:div>
          </w:divsChild>
        </w:div>
        <w:div w:id="1438519037">
          <w:marLeft w:val="0"/>
          <w:marRight w:val="0"/>
          <w:marTop w:val="0"/>
          <w:marBottom w:val="0"/>
          <w:divBdr>
            <w:top w:val="none" w:sz="0" w:space="0" w:color="auto"/>
            <w:left w:val="none" w:sz="0" w:space="0" w:color="auto"/>
            <w:bottom w:val="none" w:sz="0" w:space="0" w:color="auto"/>
            <w:right w:val="none" w:sz="0" w:space="0" w:color="auto"/>
          </w:divBdr>
          <w:divsChild>
            <w:div w:id="1724794724">
              <w:marLeft w:val="0"/>
              <w:marRight w:val="0"/>
              <w:marTop w:val="0"/>
              <w:marBottom w:val="0"/>
              <w:divBdr>
                <w:top w:val="none" w:sz="0" w:space="0" w:color="auto"/>
                <w:left w:val="none" w:sz="0" w:space="0" w:color="auto"/>
                <w:bottom w:val="none" w:sz="0" w:space="0" w:color="auto"/>
                <w:right w:val="none" w:sz="0" w:space="0" w:color="auto"/>
              </w:divBdr>
            </w:div>
          </w:divsChild>
        </w:div>
        <w:div w:id="1573126209">
          <w:marLeft w:val="0"/>
          <w:marRight w:val="0"/>
          <w:marTop w:val="0"/>
          <w:marBottom w:val="0"/>
          <w:divBdr>
            <w:top w:val="none" w:sz="0" w:space="0" w:color="auto"/>
            <w:left w:val="none" w:sz="0" w:space="0" w:color="auto"/>
            <w:bottom w:val="none" w:sz="0" w:space="0" w:color="auto"/>
            <w:right w:val="none" w:sz="0" w:space="0" w:color="auto"/>
          </w:divBdr>
          <w:divsChild>
            <w:div w:id="644092485">
              <w:marLeft w:val="0"/>
              <w:marRight w:val="0"/>
              <w:marTop w:val="0"/>
              <w:marBottom w:val="0"/>
              <w:divBdr>
                <w:top w:val="none" w:sz="0" w:space="0" w:color="auto"/>
                <w:left w:val="none" w:sz="0" w:space="0" w:color="auto"/>
                <w:bottom w:val="none" w:sz="0" w:space="0" w:color="auto"/>
                <w:right w:val="none" w:sz="0" w:space="0" w:color="auto"/>
              </w:divBdr>
            </w:div>
          </w:divsChild>
        </w:div>
        <w:div w:id="1624773209">
          <w:marLeft w:val="0"/>
          <w:marRight w:val="0"/>
          <w:marTop w:val="300"/>
          <w:marBottom w:val="0"/>
          <w:divBdr>
            <w:top w:val="none" w:sz="0" w:space="0" w:color="auto"/>
            <w:left w:val="none" w:sz="0" w:space="0" w:color="auto"/>
            <w:bottom w:val="none" w:sz="0" w:space="0" w:color="auto"/>
            <w:right w:val="none" w:sz="0" w:space="0" w:color="auto"/>
          </w:divBdr>
          <w:divsChild>
            <w:div w:id="1173228951">
              <w:marLeft w:val="0"/>
              <w:marRight w:val="0"/>
              <w:marTop w:val="0"/>
              <w:marBottom w:val="0"/>
              <w:divBdr>
                <w:top w:val="none" w:sz="0" w:space="0" w:color="auto"/>
                <w:left w:val="none" w:sz="0" w:space="0" w:color="auto"/>
                <w:bottom w:val="none" w:sz="0" w:space="0" w:color="auto"/>
                <w:right w:val="none" w:sz="0" w:space="0" w:color="auto"/>
              </w:divBdr>
              <w:divsChild>
                <w:div w:id="51630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13698900">
          <w:marLeft w:val="0"/>
          <w:marRight w:val="0"/>
          <w:marTop w:val="0"/>
          <w:marBottom w:val="0"/>
          <w:divBdr>
            <w:top w:val="none" w:sz="0" w:space="0" w:color="auto"/>
            <w:left w:val="none" w:sz="0" w:space="0" w:color="auto"/>
            <w:bottom w:val="none" w:sz="0" w:space="0" w:color="auto"/>
            <w:right w:val="none" w:sz="0" w:space="0" w:color="auto"/>
          </w:divBdr>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606889060">
          <w:marLeft w:val="0"/>
          <w:marRight w:val="0"/>
          <w:marTop w:val="0"/>
          <w:marBottom w:val="0"/>
          <w:divBdr>
            <w:top w:val="none" w:sz="0" w:space="0" w:color="auto"/>
            <w:left w:val="none" w:sz="0" w:space="0" w:color="auto"/>
            <w:bottom w:val="none" w:sz="0" w:space="0" w:color="auto"/>
            <w:right w:val="none" w:sz="0" w:space="0" w:color="auto"/>
          </w:divBdr>
        </w:div>
        <w:div w:id="767311129">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
        <w:div w:id="1138886087">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349599909">
          <w:marLeft w:val="0"/>
          <w:marRight w:val="0"/>
          <w:marTop w:val="0"/>
          <w:marBottom w:val="0"/>
          <w:divBdr>
            <w:top w:val="none" w:sz="0" w:space="0" w:color="auto"/>
            <w:left w:val="none" w:sz="0" w:space="0" w:color="auto"/>
            <w:bottom w:val="none" w:sz="0" w:space="0" w:color="auto"/>
            <w:right w:val="none" w:sz="0" w:space="0" w:color="auto"/>
          </w:divBdr>
        </w:div>
        <w:div w:id="493687476">
          <w:marLeft w:val="0"/>
          <w:marRight w:val="0"/>
          <w:marTop w:val="300"/>
          <w:marBottom w:val="0"/>
          <w:divBdr>
            <w:top w:val="none" w:sz="0" w:space="0" w:color="auto"/>
            <w:left w:val="none" w:sz="0" w:space="0" w:color="auto"/>
            <w:bottom w:val="none" w:sz="0" w:space="0" w:color="auto"/>
            <w:right w:val="none" w:sz="0" w:space="0" w:color="auto"/>
          </w:divBdr>
          <w:divsChild>
            <w:div w:id="570654426">
              <w:marLeft w:val="0"/>
              <w:marRight w:val="0"/>
              <w:marTop w:val="0"/>
              <w:marBottom w:val="0"/>
              <w:divBdr>
                <w:top w:val="none" w:sz="0" w:space="0" w:color="auto"/>
                <w:left w:val="none" w:sz="0" w:space="0" w:color="auto"/>
                <w:bottom w:val="none" w:sz="0" w:space="0" w:color="auto"/>
                <w:right w:val="none" w:sz="0" w:space="0" w:color="auto"/>
              </w:divBdr>
              <w:divsChild>
                <w:div w:id="137025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168703">
          <w:marLeft w:val="0"/>
          <w:marRight w:val="0"/>
          <w:marTop w:val="0"/>
          <w:marBottom w:val="0"/>
          <w:divBdr>
            <w:top w:val="none" w:sz="0" w:space="0" w:color="auto"/>
            <w:left w:val="none" w:sz="0" w:space="0" w:color="auto"/>
            <w:bottom w:val="none" w:sz="0" w:space="0" w:color="auto"/>
            <w:right w:val="none" w:sz="0" w:space="0" w:color="auto"/>
          </w:divBdr>
        </w:div>
        <w:div w:id="627785862">
          <w:marLeft w:val="0"/>
          <w:marRight w:val="0"/>
          <w:marTop w:val="300"/>
          <w:marBottom w:val="0"/>
          <w:divBdr>
            <w:top w:val="none" w:sz="0" w:space="0" w:color="auto"/>
            <w:left w:val="none" w:sz="0" w:space="0" w:color="auto"/>
            <w:bottom w:val="none" w:sz="0" w:space="0" w:color="auto"/>
            <w:right w:val="none" w:sz="0" w:space="0" w:color="auto"/>
          </w:divBdr>
          <w:divsChild>
            <w:div w:id="672221106">
              <w:marLeft w:val="0"/>
              <w:marRight w:val="0"/>
              <w:marTop w:val="0"/>
              <w:marBottom w:val="0"/>
              <w:divBdr>
                <w:top w:val="none" w:sz="0" w:space="0" w:color="auto"/>
                <w:left w:val="none" w:sz="0" w:space="0" w:color="auto"/>
                <w:bottom w:val="none" w:sz="0" w:space="0" w:color="auto"/>
                <w:right w:val="none" w:sz="0" w:space="0" w:color="auto"/>
              </w:divBdr>
              <w:divsChild>
                <w:div w:id="151561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493470">
          <w:marLeft w:val="0"/>
          <w:marRight w:val="0"/>
          <w:marTop w:val="0"/>
          <w:marBottom w:val="0"/>
          <w:divBdr>
            <w:top w:val="none" w:sz="0" w:space="0" w:color="auto"/>
            <w:left w:val="none" w:sz="0" w:space="0" w:color="auto"/>
            <w:bottom w:val="none" w:sz="0" w:space="0" w:color="auto"/>
            <w:right w:val="none" w:sz="0" w:space="0" w:color="auto"/>
          </w:divBdr>
        </w:div>
        <w:div w:id="925309626">
          <w:marLeft w:val="0"/>
          <w:marRight w:val="0"/>
          <w:marTop w:val="300"/>
          <w:marBottom w:val="0"/>
          <w:divBdr>
            <w:top w:val="none" w:sz="0" w:space="0" w:color="auto"/>
            <w:left w:val="none" w:sz="0" w:space="0" w:color="auto"/>
            <w:bottom w:val="none" w:sz="0" w:space="0" w:color="auto"/>
            <w:right w:val="none" w:sz="0" w:space="0" w:color="auto"/>
          </w:divBdr>
          <w:divsChild>
            <w:div w:id="1358702516">
              <w:marLeft w:val="0"/>
              <w:marRight w:val="0"/>
              <w:marTop w:val="0"/>
              <w:marBottom w:val="0"/>
              <w:divBdr>
                <w:top w:val="none" w:sz="0" w:space="0" w:color="auto"/>
                <w:left w:val="none" w:sz="0" w:space="0" w:color="auto"/>
                <w:bottom w:val="none" w:sz="0" w:space="0" w:color="auto"/>
                <w:right w:val="none" w:sz="0" w:space="0" w:color="auto"/>
              </w:divBdr>
            </w:div>
          </w:divsChild>
        </w:div>
        <w:div w:id="1270163394">
          <w:marLeft w:val="0"/>
          <w:marRight w:val="0"/>
          <w:marTop w:val="0"/>
          <w:marBottom w:val="0"/>
          <w:divBdr>
            <w:top w:val="none" w:sz="0" w:space="0" w:color="auto"/>
            <w:left w:val="none" w:sz="0" w:space="0" w:color="auto"/>
            <w:bottom w:val="none" w:sz="0" w:space="0" w:color="auto"/>
            <w:right w:val="none" w:sz="0" w:space="0" w:color="auto"/>
          </w:divBdr>
          <w:divsChild>
            <w:div w:id="1487891212">
              <w:marLeft w:val="0"/>
              <w:marRight w:val="0"/>
              <w:marTop w:val="0"/>
              <w:marBottom w:val="0"/>
              <w:divBdr>
                <w:top w:val="none" w:sz="0" w:space="0" w:color="auto"/>
                <w:left w:val="none" w:sz="0" w:space="0" w:color="auto"/>
                <w:bottom w:val="none" w:sz="0" w:space="0" w:color="auto"/>
                <w:right w:val="none" w:sz="0" w:space="0" w:color="auto"/>
              </w:divBdr>
            </w:div>
          </w:divsChild>
        </w:div>
        <w:div w:id="1482889964">
          <w:marLeft w:val="0"/>
          <w:marRight w:val="0"/>
          <w:marTop w:val="0"/>
          <w:marBottom w:val="0"/>
          <w:divBdr>
            <w:top w:val="none" w:sz="0" w:space="0" w:color="auto"/>
            <w:left w:val="none" w:sz="0" w:space="0" w:color="auto"/>
            <w:bottom w:val="none" w:sz="0" w:space="0" w:color="auto"/>
            <w:right w:val="none" w:sz="0" w:space="0" w:color="auto"/>
          </w:divBdr>
          <w:divsChild>
            <w:div w:id="1491096421">
              <w:marLeft w:val="0"/>
              <w:marRight w:val="0"/>
              <w:marTop w:val="0"/>
              <w:marBottom w:val="0"/>
              <w:divBdr>
                <w:top w:val="none" w:sz="0" w:space="0" w:color="auto"/>
                <w:left w:val="none" w:sz="0" w:space="0" w:color="auto"/>
                <w:bottom w:val="none" w:sz="0" w:space="0" w:color="auto"/>
                <w:right w:val="none" w:sz="0" w:space="0" w:color="auto"/>
              </w:divBdr>
            </w:div>
          </w:divsChild>
        </w:div>
        <w:div w:id="1514412658">
          <w:marLeft w:val="0"/>
          <w:marRight w:val="0"/>
          <w:marTop w:val="0"/>
          <w:marBottom w:val="0"/>
          <w:divBdr>
            <w:top w:val="none" w:sz="0" w:space="0" w:color="auto"/>
            <w:left w:val="none" w:sz="0" w:space="0" w:color="auto"/>
            <w:bottom w:val="none" w:sz="0" w:space="0" w:color="auto"/>
            <w:right w:val="none" w:sz="0" w:space="0" w:color="auto"/>
          </w:divBdr>
        </w:div>
        <w:div w:id="1524781708">
          <w:marLeft w:val="0"/>
          <w:marRight w:val="0"/>
          <w:marTop w:val="0"/>
          <w:marBottom w:val="0"/>
          <w:divBdr>
            <w:top w:val="none" w:sz="0" w:space="0" w:color="auto"/>
            <w:left w:val="none" w:sz="0" w:space="0" w:color="auto"/>
            <w:bottom w:val="none" w:sz="0" w:space="0" w:color="auto"/>
            <w:right w:val="none" w:sz="0" w:space="0" w:color="auto"/>
          </w:divBdr>
          <w:divsChild>
            <w:div w:id="1497188643">
              <w:marLeft w:val="0"/>
              <w:marRight w:val="0"/>
              <w:marTop w:val="0"/>
              <w:marBottom w:val="0"/>
              <w:divBdr>
                <w:top w:val="none" w:sz="0" w:space="0" w:color="auto"/>
                <w:left w:val="none" w:sz="0" w:space="0" w:color="auto"/>
                <w:bottom w:val="none" w:sz="0" w:space="0" w:color="auto"/>
                <w:right w:val="none" w:sz="0" w:space="0" w:color="auto"/>
              </w:divBdr>
            </w:div>
          </w:divsChild>
        </w:div>
        <w:div w:id="1541816978">
          <w:marLeft w:val="0"/>
          <w:marRight w:val="0"/>
          <w:marTop w:val="0"/>
          <w:marBottom w:val="0"/>
          <w:divBdr>
            <w:top w:val="none" w:sz="0" w:space="0" w:color="auto"/>
            <w:left w:val="none" w:sz="0" w:space="0" w:color="auto"/>
            <w:bottom w:val="none" w:sz="0" w:space="0" w:color="auto"/>
            <w:right w:val="none" w:sz="0" w:space="0" w:color="auto"/>
          </w:divBdr>
          <w:divsChild>
            <w:div w:id="421074044">
              <w:marLeft w:val="0"/>
              <w:marRight w:val="0"/>
              <w:marTop w:val="0"/>
              <w:marBottom w:val="0"/>
              <w:divBdr>
                <w:top w:val="none" w:sz="0" w:space="0" w:color="auto"/>
                <w:left w:val="none" w:sz="0" w:space="0" w:color="auto"/>
                <w:bottom w:val="none" w:sz="0" w:space="0" w:color="auto"/>
                <w:right w:val="none" w:sz="0" w:space="0" w:color="auto"/>
              </w:divBdr>
            </w:div>
          </w:divsChild>
        </w:div>
        <w:div w:id="1546988453">
          <w:marLeft w:val="0"/>
          <w:marRight w:val="0"/>
          <w:marTop w:val="0"/>
          <w:marBottom w:val="0"/>
          <w:divBdr>
            <w:top w:val="none" w:sz="0" w:space="0" w:color="auto"/>
            <w:left w:val="none" w:sz="0" w:space="0" w:color="auto"/>
            <w:bottom w:val="none" w:sz="0" w:space="0" w:color="auto"/>
            <w:right w:val="none" w:sz="0" w:space="0" w:color="auto"/>
          </w:divBdr>
        </w:div>
        <w:div w:id="1624654756">
          <w:marLeft w:val="0"/>
          <w:marRight w:val="0"/>
          <w:marTop w:val="300"/>
          <w:marBottom w:val="0"/>
          <w:divBdr>
            <w:top w:val="none" w:sz="0" w:space="0" w:color="auto"/>
            <w:left w:val="none" w:sz="0" w:space="0" w:color="auto"/>
            <w:bottom w:val="none" w:sz="0" w:space="0" w:color="auto"/>
            <w:right w:val="none" w:sz="0" w:space="0" w:color="auto"/>
          </w:divBdr>
          <w:divsChild>
            <w:div w:id="1744329406">
              <w:marLeft w:val="0"/>
              <w:marRight w:val="0"/>
              <w:marTop w:val="0"/>
              <w:marBottom w:val="0"/>
              <w:divBdr>
                <w:top w:val="none" w:sz="0" w:space="0" w:color="auto"/>
                <w:left w:val="none" w:sz="0" w:space="0" w:color="auto"/>
                <w:bottom w:val="none" w:sz="0" w:space="0" w:color="auto"/>
                <w:right w:val="none" w:sz="0" w:space="0" w:color="auto"/>
              </w:divBdr>
              <w:divsChild>
                <w:div w:id="4677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45588">
          <w:marLeft w:val="0"/>
          <w:marRight w:val="0"/>
          <w:marTop w:val="0"/>
          <w:marBottom w:val="0"/>
          <w:divBdr>
            <w:top w:val="none" w:sz="0" w:space="0" w:color="auto"/>
            <w:left w:val="none" w:sz="0" w:space="0" w:color="auto"/>
            <w:bottom w:val="none" w:sz="0" w:space="0" w:color="auto"/>
            <w:right w:val="none" w:sz="0" w:space="0" w:color="auto"/>
          </w:divBdr>
        </w:div>
        <w:div w:id="1715159831">
          <w:marLeft w:val="0"/>
          <w:marRight w:val="0"/>
          <w:marTop w:val="0"/>
          <w:marBottom w:val="0"/>
          <w:divBdr>
            <w:top w:val="none" w:sz="0" w:space="0" w:color="auto"/>
            <w:left w:val="none" w:sz="0" w:space="0" w:color="auto"/>
            <w:bottom w:val="none" w:sz="0" w:space="0" w:color="auto"/>
            <w:right w:val="none" w:sz="0" w:space="0" w:color="auto"/>
          </w:divBdr>
          <w:divsChild>
            <w:div w:id="171727571">
              <w:marLeft w:val="0"/>
              <w:marRight w:val="0"/>
              <w:marTop w:val="0"/>
              <w:marBottom w:val="0"/>
              <w:divBdr>
                <w:top w:val="none" w:sz="0" w:space="0" w:color="auto"/>
                <w:left w:val="none" w:sz="0" w:space="0" w:color="auto"/>
                <w:bottom w:val="none" w:sz="0" w:space="0" w:color="auto"/>
                <w:right w:val="none" w:sz="0" w:space="0" w:color="auto"/>
              </w:divBdr>
            </w:div>
          </w:divsChild>
        </w:div>
        <w:div w:id="1850366451">
          <w:marLeft w:val="0"/>
          <w:marRight w:val="0"/>
          <w:marTop w:val="0"/>
          <w:marBottom w:val="0"/>
          <w:divBdr>
            <w:top w:val="none" w:sz="0" w:space="0" w:color="auto"/>
            <w:left w:val="none" w:sz="0" w:space="0" w:color="auto"/>
            <w:bottom w:val="none" w:sz="0" w:space="0" w:color="auto"/>
            <w:right w:val="none" w:sz="0" w:space="0" w:color="auto"/>
          </w:divBdr>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82725573">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269895650">
          <w:marLeft w:val="0"/>
          <w:marRight w:val="0"/>
          <w:marTop w:val="0"/>
          <w:marBottom w:val="0"/>
          <w:divBdr>
            <w:top w:val="none" w:sz="0" w:space="0" w:color="auto"/>
            <w:left w:val="none" w:sz="0" w:space="0" w:color="auto"/>
            <w:bottom w:val="none" w:sz="0" w:space="0" w:color="auto"/>
            <w:right w:val="none" w:sz="0" w:space="0" w:color="auto"/>
          </w:divBdr>
        </w:div>
        <w:div w:id="313680733">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
          </w:divsChild>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736414">
          <w:marLeft w:val="0"/>
          <w:marRight w:val="0"/>
          <w:marTop w:val="0"/>
          <w:marBottom w:val="0"/>
          <w:divBdr>
            <w:top w:val="none" w:sz="0" w:space="0" w:color="auto"/>
            <w:left w:val="none" w:sz="0" w:space="0" w:color="auto"/>
            <w:bottom w:val="none" w:sz="0" w:space="0" w:color="auto"/>
            <w:right w:val="none" w:sz="0" w:space="0" w:color="auto"/>
          </w:divBdr>
        </w:div>
        <w:div w:id="1633899122">
          <w:marLeft w:val="0"/>
          <w:marRight w:val="0"/>
          <w:marTop w:val="0"/>
          <w:marBottom w:val="0"/>
          <w:divBdr>
            <w:top w:val="none" w:sz="0" w:space="0" w:color="auto"/>
            <w:left w:val="none" w:sz="0" w:space="0" w:color="auto"/>
            <w:bottom w:val="none" w:sz="0" w:space="0" w:color="auto"/>
            <w:right w:val="none" w:sz="0" w:space="0" w:color="auto"/>
          </w:divBdr>
        </w:div>
      </w:divsChild>
    </w:div>
    <w:div w:id="84152678">
      <w:bodyDiv w:val="1"/>
      <w:marLeft w:val="0"/>
      <w:marRight w:val="0"/>
      <w:marTop w:val="0"/>
      <w:marBottom w:val="0"/>
      <w:divBdr>
        <w:top w:val="none" w:sz="0" w:space="0" w:color="auto"/>
        <w:left w:val="none" w:sz="0" w:space="0" w:color="auto"/>
        <w:bottom w:val="none" w:sz="0" w:space="0" w:color="auto"/>
        <w:right w:val="none" w:sz="0" w:space="0" w:color="auto"/>
      </w:divBdr>
      <w:divsChild>
        <w:div w:id="1825733763">
          <w:marLeft w:val="0"/>
          <w:marRight w:val="0"/>
          <w:marTop w:val="0"/>
          <w:marBottom w:val="0"/>
          <w:divBdr>
            <w:top w:val="none" w:sz="0" w:space="0" w:color="auto"/>
            <w:left w:val="none" w:sz="0" w:space="0" w:color="auto"/>
            <w:bottom w:val="none" w:sz="0" w:space="0" w:color="auto"/>
            <w:right w:val="none" w:sz="0" w:space="0" w:color="auto"/>
          </w:divBdr>
        </w:div>
        <w:div w:id="756906915">
          <w:marLeft w:val="0"/>
          <w:marRight w:val="0"/>
          <w:marTop w:val="0"/>
          <w:marBottom w:val="0"/>
          <w:divBdr>
            <w:top w:val="none" w:sz="0" w:space="0" w:color="auto"/>
            <w:left w:val="none" w:sz="0" w:space="0" w:color="auto"/>
            <w:bottom w:val="none" w:sz="0" w:space="0" w:color="auto"/>
            <w:right w:val="none" w:sz="0" w:space="0" w:color="auto"/>
          </w:divBdr>
          <w:divsChild>
            <w:div w:id="1492600201">
              <w:marLeft w:val="0"/>
              <w:marRight w:val="0"/>
              <w:marTop w:val="0"/>
              <w:marBottom w:val="0"/>
              <w:divBdr>
                <w:top w:val="none" w:sz="0" w:space="0" w:color="auto"/>
                <w:left w:val="none" w:sz="0" w:space="0" w:color="auto"/>
                <w:bottom w:val="none" w:sz="0" w:space="0" w:color="auto"/>
                <w:right w:val="none" w:sz="0" w:space="0" w:color="auto"/>
              </w:divBdr>
            </w:div>
          </w:divsChild>
        </w:div>
        <w:div w:id="1187789278">
          <w:marLeft w:val="0"/>
          <w:marRight w:val="0"/>
          <w:marTop w:val="0"/>
          <w:marBottom w:val="0"/>
          <w:divBdr>
            <w:top w:val="none" w:sz="0" w:space="0" w:color="auto"/>
            <w:left w:val="none" w:sz="0" w:space="0" w:color="auto"/>
            <w:bottom w:val="none" w:sz="0" w:space="0" w:color="auto"/>
            <w:right w:val="none" w:sz="0" w:space="0" w:color="auto"/>
          </w:divBdr>
        </w:div>
        <w:div w:id="936062507">
          <w:marLeft w:val="0"/>
          <w:marRight w:val="0"/>
          <w:marTop w:val="0"/>
          <w:marBottom w:val="0"/>
          <w:divBdr>
            <w:top w:val="none" w:sz="0" w:space="0" w:color="auto"/>
            <w:left w:val="none" w:sz="0" w:space="0" w:color="auto"/>
            <w:bottom w:val="none" w:sz="0" w:space="0" w:color="auto"/>
            <w:right w:val="none" w:sz="0" w:space="0" w:color="auto"/>
          </w:divBdr>
          <w:divsChild>
            <w:div w:id="217933599">
              <w:marLeft w:val="0"/>
              <w:marRight w:val="0"/>
              <w:marTop w:val="0"/>
              <w:marBottom w:val="0"/>
              <w:divBdr>
                <w:top w:val="none" w:sz="0" w:space="0" w:color="auto"/>
                <w:left w:val="none" w:sz="0" w:space="0" w:color="auto"/>
                <w:bottom w:val="none" w:sz="0" w:space="0" w:color="auto"/>
                <w:right w:val="none" w:sz="0" w:space="0" w:color="auto"/>
              </w:divBdr>
            </w:div>
          </w:divsChild>
        </w:div>
        <w:div w:id="916792767">
          <w:marLeft w:val="0"/>
          <w:marRight w:val="0"/>
          <w:marTop w:val="0"/>
          <w:marBottom w:val="0"/>
          <w:divBdr>
            <w:top w:val="none" w:sz="0" w:space="0" w:color="auto"/>
            <w:left w:val="none" w:sz="0" w:space="0" w:color="auto"/>
            <w:bottom w:val="none" w:sz="0" w:space="0" w:color="auto"/>
            <w:right w:val="none" w:sz="0" w:space="0" w:color="auto"/>
          </w:divBdr>
        </w:div>
        <w:div w:id="145778431">
          <w:marLeft w:val="0"/>
          <w:marRight w:val="0"/>
          <w:marTop w:val="0"/>
          <w:marBottom w:val="0"/>
          <w:divBdr>
            <w:top w:val="none" w:sz="0" w:space="0" w:color="auto"/>
            <w:left w:val="none" w:sz="0" w:space="0" w:color="auto"/>
            <w:bottom w:val="none" w:sz="0" w:space="0" w:color="auto"/>
            <w:right w:val="none" w:sz="0" w:space="0" w:color="auto"/>
          </w:divBdr>
          <w:divsChild>
            <w:div w:id="757024403">
              <w:marLeft w:val="0"/>
              <w:marRight w:val="0"/>
              <w:marTop w:val="0"/>
              <w:marBottom w:val="0"/>
              <w:divBdr>
                <w:top w:val="none" w:sz="0" w:space="0" w:color="auto"/>
                <w:left w:val="none" w:sz="0" w:space="0" w:color="auto"/>
                <w:bottom w:val="none" w:sz="0" w:space="0" w:color="auto"/>
                <w:right w:val="none" w:sz="0" w:space="0" w:color="auto"/>
              </w:divBdr>
            </w:div>
          </w:divsChild>
        </w:div>
        <w:div w:id="1982541066">
          <w:marLeft w:val="0"/>
          <w:marRight w:val="0"/>
          <w:marTop w:val="0"/>
          <w:marBottom w:val="0"/>
          <w:divBdr>
            <w:top w:val="none" w:sz="0" w:space="0" w:color="auto"/>
            <w:left w:val="none" w:sz="0" w:space="0" w:color="auto"/>
            <w:bottom w:val="none" w:sz="0" w:space="0" w:color="auto"/>
            <w:right w:val="none" w:sz="0" w:space="0" w:color="auto"/>
          </w:divBdr>
        </w:div>
        <w:div w:id="1150319380">
          <w:marLeft w:val="0"/>
          <w:marRight w:val="0"/>
          <w:marTop w:val="0"/>
          <w:marBottom w:val="0"/>
          <w:divBdr>
            <w:top w:val="none" w:sz="0" w:space="0" w:color="auto"/>
            <w:left w:val="none" w:sz="0" w:space="0" w:color="auto"/>
            <w:bottom w:val="none" w:sz="0" w:space="0" w:color="auto"/>
            <w:right w:val="none" w:sz="0" w:space="0" w:color="auto"/>
          </w:divBdr>
          <w:divsChild>
            <w:div w:id="2036614104">
              <w:marLeft w:val="0"/>
              <w:marRight w:val="0"/>
              <w:marTop w:val="0"/>
              <w:marBottom w:val="0"/>
              <w:divBdr>
                <w:top w:val="none" w:sz="0" w:space="0" w:color="auto"/>
                <w:left w:val="none" w:sz="0" w:space="0" w:color="auto"/>
                <w:bottom w:val="none" w:sz="0" w:space="0" w:color="auto"/>
                <w:right w:val="none" w:sz="0" w:space="0" w:color="auto"/>
              </w:divBdr>
            </w:div>
          </w:divsChild>
        </w:div>
        <w:div w:id="1756126148">
          <w:marLeft w:val="0"/>
          <w:marRight w:val="0"/>
          <w:marTop w:val="0"/>
          <w:marBottom w:val="0"/>
          <w:divBdr>
            <w:top w:val="none" w:sz="0" w:space="0" w:color="auto"/>
            <w:left w:val="none" w:sz="0" w:space="0" w:color="auto"/>
            <w:bottom w:val="none" w:sz="0" w:space="0" w:color="auto"/>
            <w:right w:val="none" w:sz="0" w:space="0" w:color="auto"/>
          </w:divBdr>
        </w:div>
        <w:div w:id="979845312">
          <w:marLeft w:val="0"/>
          <w:marRight w:val="0"/>
          <w:marTop w:val="0"/>
          <w:marBottom w:val="0"/>
          <w:divBdr>
            <w:top w:val="none" w:sz="0" w:space="0" w:color="auto"/>
            <w:left w:val="none" w:sz="0" w:space="0" w:color="auto"/>
            <w:bottom w:val="none" w:sz="0" w:space="0" w:color="auto"/>
            <w:right w:val="none" w:sz="0" w:space="0" w:color="auto"/>
          </w:divBdr>
          <w:divsChild>
            <w:div w:id="502009745">
              <w:marLeft w:val="0"/>
              <w:marRight w:val="0"/>
              <w:marTop w:val="0"/>
              <w:marBottom w:val="0"/>
              <w:divBdr>
                <w:top w:val="none" w:sz="0" w:space="0" w:color="auto"/>
                <w:left w:val="none" w:sz="0" w:space="0" w:color="auto"/>
                <w:bottom w:val="none" w:sz="0" w:space="0" w:color="auto"/>
                <w:right w:val="none" w:sz="0" w:space="0" w:color="auto"/>
              </w:divBdr>
            </w:div>
          </w:divsChild>
        </w:div>
        <w:div w:id="441147837">
          <w:marLeft w:val="0"/>
          <w:marRight w:val="0"/>
          <w:marTop w:val="0"/>
          <w:marBottom w:val="0"/>
          <w:divBdr>
            <w:top w:val="none" w:sz="0" w:space="0" w:color="auto"/>
            <w:left w:val="none" w:sz="0" w:space="0" w:color="auto"/>
            <w:bottom w:val="none" w:sz="0" w:space="0" w:color="auto"/>
            <w:right w:val="none" w:sz="0" w:space="0" w:color="auto"/>
          </w:divBdr>
        </w:div>
        <w:div w:id="513686493">
          <w:marLeft w:val="0"/>
          <w:marRight w:val="0"/>
          <w:marTop w:val="0"/>
          <w:marBottom w:val="0"/>
          <w:divBdr>
            <w:top w:val="none" w:sz="0" w:space="0" w:color="auto"/>
            <w:left w:val="none" w:sz="0" w:space="0" w:color="auto"/>
            <w:bottom w:val="none" w:sz="0" w:space="0" w:color="auto"/>
            <w:right w:val="none" w:sz="0" w:space="0" w:color="auto"/>
          </w:divBdr>
          <w:divsChild>
            <w:div w:id="1000617648">
              <w:marLeft w:val="0"/>
              <w:marRight w:val="0"/>
              <w:marTop w:val="0"/>
              <w:marBottom w:val="0"/>
              <w:divBdr>
                <w:top w:val="none" w:sz="0" w:space="0" w:color="auto"/>
                <w:left w:val="none" w:sz="0" w:space="0" w:color="auto"/>
                <w:bottom w:val="none" w:sz="0" w:space="0" w:color="auto"/>
                <w:right w:val="none" w:sz="0" w:space="0" w:color="auto"/>
              </w:divBdr>
            </w:div>
          </w:divsChild>
        </w:div>
        <w:div w:id="499781770">
          <w:marLeft w:val="0"/>
          <w:marRight w:val="0"/>
          <w:marTop w:val="0"/>
          <w:marBottom w:val="0"/>
          <w:divBdr>
            <w:top w:val="none" w:sz="0" w:space="0" w:color="auto"/>
            <w:left w:val="none" w:sz="0" w:space="0" w:color="auto"/>
            <w:bottom w:val="none" w:sz="0" w:space="0" w:color="auto"/>
            <w:right w:val="none" w:sz="0" w:space="0" w:color="auto"/>
          </w:divBdr>
        </w:div>
        <w:div w:id="288241215">
          <w:marLeft w:val="0"/>
          <w:marRight w:val="0"/>
          <w:marTop w:val="0"/>
          <w:marBottom w:val="0"/>
          <w:divBdr>
            <w:top w:val="none" w:sz="0" w:space="0" w:color="auto"/>
            <w:left w:val="none" w:sz="0" w:space="0" w:color="auto"/>
            <w:bottom w:val="none" w:sz="0" w:space="0" w:color="auto"/>
            <w:right w:val="none" w:sz="0" w:space="0" w:color="auto"/>
          </w:divBdr>
          <w:divsChild>
            <w:div w:id="207424823">
              <w:marLeft w:val="0"/>
              <w:marRight w:val="0"/>
              <w:marTop w:val="0"/>
              <w:marBottom w:val="0"/>
              <w:divBdr>
                <w:top w:val="none" w:sz="0" w:space="0" w:color="auto"/>
                <w:left w:val="none" w:sz="0" w:space="0" w:color="auto"/>
                <w:bottom w:val="none" w:sz="0" w:space="0" w:color="auto"/>
                <w:right w:val="none" w:sz="0" w:space="0" w:color="auto"/>
              </w:divBdr>
            </w:div>
          </w:divsChild>
        </w:div>
        <w:div w:id="909460531">
          <w:marLeft w:val="0"/>
          <w:marRight w:val="0"/>
          <w:marTop w:val="300"/>
          <w:marBottom w:val="0"/>
          <w:divBdr>
            <w:top w:val="none" w:sz="0" w:space="0" w:color="auto"/>
            <w:left w:val="none" w:sz="0" w:space="0" w:color="auto"/>
            <w:bottom w:val="none" w:sz="0" w:space="0" w:color="auto"/>
            <w:right w:val="none" w:sz="0" w:space="0" w:color="auto"/>
          </w:divBdr>
          <w:divsChild>
            <w:div w:id="887642723">
              <w:marLeft w:val="0"/>
              <w:marRight w:val="0"/>
              <w:marTop w:val="0"/>
              <w:marBottom w:val="0"/>
              <w:divBdr>
                <w:top w:val="none" w:sz="0" w:space="0" w:color="auto"/>
                <w:left w:val="none" w:sz="0" w:space="0" w:color="auto"/>
                <w:bottom w:val="none" w:sz="0" w:space="0" w:color="auto"/>
                <w:right w:val="none" w:sz="0" w:space="0" w:color="auto"/>
              </w:divBdr>
              <w:divsChild>
                <w:div w:id="432094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697026">
          <w:marLeft w:val="0"/>
          <w:marRight w:val="0"/>
          <w:marTop w:val="300"/>
          <w:marBottom w:val="0"/>
          <w:divBdr>
            <w:top w:val="none" w:sz="0" w:space="0" w:color="auto"/>
            <w:left w:val="none" w:sz="0" w:space="0" w:color="auto"/>
            <w:bottom w:val="none" w:sz="0" w:space="0" w:color="auto"/>
            <w:right w:val="none" w:sz="0" w:space="0" w:color="auto"/>
          </w:divBdr>
          <w:divsChild>
            <w:div w:id="2103839678">
              <w:marLeft w:val="0"/>
              <w:marRight w:val="0"/>
              <w:marTop w:val="0"/>
              <w:marBottom w:val="0"/>
              <w:divBdr>
                <w:top w:val="none" w:sz="0" w:space="0" w:color="auto"/>
                <w:left w:val="none" w:sz="0" w:space="0" w:color="auto"/>
                <w:bottom w:val="none" w:sz="0" w:space="0" w:color="auto"/>
                <w:right w:val="none" w:sz="0" w:space="0" w:color="auto"/>
              </w:divBdr>
              <w:divsChild>
                <w:div w:id="194407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314039">
          <w:marLeft w:val="0"/>
          <w:marRight w:val="0"/>
          <w:marTop w:val="300"/>
          <w:marBottom w:val="0"/>
          <w:divBdr>
            <w:top w:val="none" w:sz="0" w:space="0" w:color="auto"/>
            <w:left w:val="none" w:sz="0" w:space="0" w:color="auto"/>
            <w:bottom w:val="none" w:sz="0" w:space="0" w:color="auto"/>
            <w:right w:val="none" w:sz="0" w:space="0" w:color="auto"/>
          </w:divBdr>
          <w:divsChild>
            <w:div w:id="2000693717">
              <w:marLeft w:val="0"/>
              <w:marRight w:val="0"/>
              <w:marTop w:val="0"/>
              <w:marBottom w:val="0"/>
              <w:divBdr>
                <w:top w:val="none" w:sz="0" w:space="0" w:color="auto"/>
                <w:left w:val="none" w:sz="0" w:space="0" w:color="auto"/>
                <w:bottom w:val="none" w:sz="0" w:space="0" w:color="auto"/>
                <w:right w:val="none" w:sz="0" w:space="0" w:color="auto"/>
              </w:divBdr>
              <w:divsChild>
                <w:div w:id="471874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441794">
          <w:marLeft w:val="0"/>
          <w:marRight w:val="0"/>
          <w:marTop w:val="300"/>
          <w:marBottom w:val="0"/>
          <w:divBdr>
            <w:top w:val="none" w:sz="0" w:space="0" w:color="auto"/>
            <w:left w:val="none" w:sz="0" w:space="0" w:color="auto"/>
            <w:bottom w:val="none" w:sz="0" w:space="0" w:color="auto"/>
            <w:right w:val="none" w:sz="0" w:space="0" w:color="auto"/>
          </w:divBdr>
          <w:divsChild>
            <w:div w:id="1763605997">
              <w:marLeft w:val="0"/>
              <w:marRight w:val="0"/>
              <w:marTop w:val="0"/>
              <w:marBottom w:val="0"/>
              <w:divBdr>
                <w:top w:val="none" w:sz="0" w:space="0" w:color="auto"/>
                <w:left w:val="none" w:sz="0" w:space="0" w:color="auto"/>
                <w:bottom w:val="none" w:sz="0" w:space="0" w:color="auto"/>
                <w:right w:val="none" w:sz="0" w:space="0" w:color="auto"/>
              </w:divBdr>
              <w:divsChild>
                <w:div w:id="1586843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420910">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0"/>
          <w:marBottom w:val="0"/>
          <w:divBdr>
            <w:top w:val="none" w:sz="0" w:space="0" w:color="auto"/>
            <w:left w:val="none" w:sz="0" w:space="0" w:color="auto"/>
            <w:bottom w:val="none" w:sz="0" w:space="0" w:color="auto"/>
            <w:right w:val="none" w:sz="0" w:space="0" w:color="auto"/>
          </w:divBdr>
        </w:div>
        <w:div w:id="452291072">
          <w:marLeft w:val="0"/>
          <w:marRight w:val="0"/>
          <w:marTop w:val="0"/>
          <w:marBottom w:val="0"/>
          <w:divBdr>
            <w:top w:val="none" w:sz="0" w:space="0" w:color="auto"/>
            <w:left w:val="none" w:sz="0" w:space="0" w:color="auto"/>
            <w:bottom w:val="none" w:sz="0" w:space="0" w:color="auto"/>
            <w:right w:val="none" w:sz="0" w:space="0" w:color="auto"/>
          </w:divBdr>
          <w:divsChild>
            <w:div w:id="1687945850">
              <w:marLeft w:val="0"/>
              <w:marRight w:val="0"/>
              <w:marTop w:val="0"/>
              <w:marBottom w:val="0"/>
              <w:divBdr>
                <w:top w:val="none" w:sz="0" w:space="0" w:color="auto"/>
                <w:left w:val="none" w:sz="0" w:space="0" w:color="auto"/>
                <w:bottom w:val="none" w:sz="0" w:space="0" w:color="auto"/>
                <w:right w:val="none" w:sz="0" w:space="0" w:color="auto"/>
              </w:divBdr>
            </w:div>
          </w:divsChild>
        </w:div>
        <w:div w:id="474417314">
          <w:marLeft w:val="0"/>
          <w:marRight w:val="0"/>
          <w:marTop w:val="0"/>
          <w:marBottom w:val="0"/>
          <w:divBdr>
            <w:top w:val="none" w:sz="0" w:space="0" w:color="auto"/>
            <w:left w:val="none" w:sz="0" w:space="0" w:color="auto"/>
            <w:bottom w:val="none" w:sz="0" w:space="0" w:color="auto"/>
            <w:right w:val="none" w:sz="0" w:space="0" w:color="auto"/>
          </w:divBdr>
          <w:divsChild>
            <w:div w:id="204145685">
              <w:marLeft w:val="0"/>
              <w:marRight w:val="0"/>
              <w:marTop w:val="0"/>
              <w:marBottom w:val="0"/>
              <w:divBdr>
                <w:top w:val="none" w:sz="0" w:space="0" w:color="auto"/>
                <w:left w:val="none" w:sz="0" w:space="0" w:color="auto"/>
                <w:bottom w:val="none" w:sz="0" w:space="0" w:color="auto"/>
                <w:right w:val="none" w:sz="0" w:space="0" w:color="auto"/>
              </w:divBdr>
            </w:div>
          </w:divsChild>
        </w:div>
        <w:div w:id="496893976">
          <w:marLeft w:val="0"/>
          <w:marRight w:val="0"/>
          <w:marTop w:val="0"/>
          <w:marBottom w:val="0"/>
          <w:divBdr>
            <w:top w:val="none" w:sz="0" w:space="0" w:color="auto"/>
            <w:left w:val="none" w:sz="0" w:space="0" w:color="auto"/>
            <w:bottom w:val="none" w:sz="0" w:space="0" w:color="auto"/>
            <w:right w:val="none" w:sz="0" w:space="0" w:color="auto"/>
          </w:divBdr>
          <w:divsChild>
            <w:div w:id="1219048219">
              <w:marLeft w:val="0"/>
              <w:marRight w:val="0"/>
              <w:marTop w:val="0"/>
              <w:marBottom w:val="0"/>
              <w:divBdr>
                <w:top w:val="none" w:sz="0" w:space="0" w:color="auto"/>
                <w:left w:val="none" w:sz="0" w:space="0" w:color="auto"/>
                <w:bottom w:val="none" w:sz="0" w:space="0" w:color="auto"/>
                <w:right w:val="none" w:sz="0" w:space="0" w:color="auto"/>
              </w:divBdr>
            </w:div>
          </w:divsChild>
        </w:div>
        <w:div w:id="521675026">
          <w:marLeft w:val="0"/>
          <w:marRight w:val="0"/>
          <w:marTop w:val="0"/>
          <w:marBottom w:val="0"/>
          <w:divBdr>
            <w:top w:val="none" w:sz="0" w:space="0" w:color="auto"/>
            <w:left w:val="none" w:sz="0" w:space="0" w:color="auto"/>
            <w:bottom w:val="none" w:sz="0" w:space="0" w:color="auto"/>
            <w:right w:val="none" w:sz="0" w:space="0" w:color="auto"/>
          </w:divBdr>
        </w:div>
        <w:div w:id="914701106">
          <w:marLeft w:val="0"/>
          <w:marRight w:val="0"/>
          <w:marTop w:val="300"/>
          <w:marBottom w:val="0"/>
          <w:divBdr>
            <w:top w:val="none" w:sz="0" w:space="0" w:color="auto"/>
            <w:left w:val="none" w:sz="0" w:space="0" w:color="auto"/>
            <w:bottom w:val="none" w:sz="0" w:space="0" w:color="auto"/>
            <w:right w:val="none" w:sz="0" w:space="0" w:color="auto"/>
          </w:divBdr>
          <w:divsChild>
            <w:div w:id="1118792022">
              <w:marLeft w:val="0"/>
              <w:marRight w:val="0"/>
              <w:marTop w:val="0"/>
              <w:marBottom w:val="0"/>
              <w:divBdr>
                <w:top w:val="none" w:sz="0" w:space="0" w:color="auto"/>
                <w:left w:val="none" w:sz="0" w:space="0" w:color="auto"/>
                <w:bottom w:val="none" w:sz="0" w:space="0" w:color="auto"/>
                <w:right w:val="none" w:sz="0" w:space="0" w:color="auto"/>
              </w:divBdr>
              <w:divsChild>
                <w:div w:id="1601064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2926">
          <w:marLeft w:val="0"/>
          <w:marRight w:val="0"/>
          <w:marTop w:val="0"/>
          <w:marBottom w:val="0"/>
          <w:divBdr>
            <w:top w:val="none" w:sz="0" w:space="0" w:color="auto"/>
            <w:left w:val="none" w:sz="0" w:space="0" w:color="auto"/>
            <w:bottom w:val="none" w:sz="0" w:space="0" w:color="auto"/>
            <w:right w:val="none" w:sz="0" w:space="0" w:color="auto"/>
          </w:divBdr>
          <w:divsChild>
            <w:div w:id="669983548">
              <w:marLeft w:val="0"/>
              <w:marRight w:val="0"/>
              <w:marTop w:val="0"/>
              <w:marBottom w:val="0"/>
              <w:divBdr>
                <w:top w:val="none" w:sz="0" w:space="0" w:color="auto"/>
                <w:left w:val="none" w:sz="0" w:space="0" w:color="auto"/>
                <w:bottom w:val="none" w:sz="0" w:space="0" w:color="auto"/>
                <w:right w:val="none" w:sz="0" w:space="0" w:color="auto"/>
              </w:divBdr>
            </w:div>
          </w:divsChild>
        </w:div>
        <w:div w:id="950935046">
          <w:marLeft w:val="0"/>
          <w:marRight w:val="0"/>
          <w:marTop w:val="300"/>
          <w:marBottom w:val="0"/>
          <w:divBdr>
            <w:top w:val="none" w:sz="0" w:space="0" w:color="auto"/>
            <w:left w:val="none" w:sz="0" w:space="0" w:color="auto"/>
            <w:bottom w:val="none" w:sz="0" w:space="0" w:color="auto"/>
            <w:right w:val="none" w:sz="0" w:space="0" w:color="auto"/>
          </w:divBdr>
        </w:div>
        <w:div w:id="1015572682">
          <w:marLeft w:val="0"/>
          <w:marRight w:val="0"/>
          <w:marTop w:val="0"/>
          <w:marBottom w:val="0"/>
          <w:divBdr>
            <w:top w:val="none" w:sz="0" w:space="0" w:color="auto"/>
            <w:left w:val="none" w:sz="0" w:space="0" w:color="auto"/>
            <w:bottom w:val="none" w:sz="0" w:space="0" w:color="auto"/>
            <w:right w:val="none" w:sz="0" w:space="0" w:color="auto"/>
          </w:divBdr>
        </w:div>
        <w:div w:id="1063984399">
          <w:marLeft w:val="0"/>
          <w:marRight w:val="0"/>
          <w:marTop w:val="0"/>
          <w:marBottom w:val="0"/>
          <w:divBdr>
            <w:top w:val="none" w:sz="0" w:space="0" w:color="auto"/>
            <w:left w:val="none" w:sz="0" w:space="0" w:color="auto"/>
            <w:bottom w:val="none" w:sz="0" w:space="0" w:color="auto"/>
            <w:right w:val="none" w:sz="0" w:space="0" w:color="auto"/>
          </w:divBdr>
          <w:divsChild>
            <w:div w:id="1234313703">
              <w:marLeft w:val="0"/>
              <w:marRight w:val="0"/>
              <w:marTop w:val="0"/>
              <w:marBottom w:val="0"/>
              <w:divBdr>
                <w:top w:val="none" w:sz="0" w:space="0" w:color="auto"/>
                <w:left w:val="none" w:sz="0" w:space="0" w:color="auto"/>
                <w:bottom w:val="none" w:sz="0" w:space="0" w:color="auto"/>
                <w:right w:val="none" w:sz="0" w:space="0" w:color="auto"/>
              </w:divBdr>
            </w:div>
          </w:divsChild>
        </w:div>
        <w:div w:id="1193418988">
          <w:marLeft w:val="0"/>
          <w:marRight w:val="0"/>
          <w:marTop w:val="300"/>
          <w:marBottom w:val="0"/>
          <w:divBdr>
            <w:top w:val="none" w:sz="0" w:space="0" w:color="auto"/>
            <w:left w:val="none" w:sz="0" w:space="0" w:color="auto"/>
            <w:bottom w:val="none" w:sz="0" w:space="0" w:color="auto"/>
            <w:right w:val="none" w:sz="0" w:space="0" w:color="auto"/>
          </w:divBdr>
        </w:div>
        <w:div w:id="1281915464">
          <w:marLeft w:val="0"/>
          <w:marRight w:val="0"/>
          <w:marTop w:val="0"/>
          <w:marBottom w:val="0"/>
          <w:divBdr>
            <w:top w:val="none" w:sz="0" w:space="0" w:color="auto"/>
            <w:left w:val="none" w:sz="0" w:space="0" w:color="auto"/>
            <w:bottom w:val="none" w:sz="0" w:space="0" w:color="auto"/>
            <w:right w:val="none" w:sz="0" w:space="0" w:color="auto"/>
          </w:divBdr>
        </w:div>
        <w:div w:id="1546525393">
          <w:marLeft w:val="0"/>
          <w:marRight w:val="0"/>
          <w:marTop w:val="0"/>
          <w:marBottom w:val="0"/>
          <w:divBdr>
            <w:top w:val="none" w:sz="0" w:space="0" w:color="auto"/>
            <w:left w:val="none" w:sz="0" w:space="0" w:color="auto"/>
            <w:bottom w:val="none" w:sz="0" w:space="0" w:color="auto"/>
            <w:right w:val="none" w:sz="0" w:space="0" w:color="auto"/>
          </w:divBdr>
        </w:div>
        <w:div w:id="1603879873">
          <w:marLeft w:val="0"/>
          <w:marRight w:val="0"/>
          <w:marTop w:val="0"/>
          <w:marBottom w:val="0"/>
          <w:divBdr>
            <w:top w:val="none" w:sz="0" w:space="0" w:color="auto"/>
            <w:left w:val="none" w:sz="0" w:space="0" w:color="auto"/>
            <w:bottom w:val="none" w:sz="0" w:space="0" w:color="auto"/>
            <w:right w:val="none" w:sz="0" w:space="0" w:color="auto"/>
          </w:divBdr>
        </w:div>
        <w:div w:id="1712151260">
          <w:marLeft w:val="0"/>
          <w:marRight w:val="0"/>
          <w:marTop w:val="0"/>
          <w:marBottom w:val="0"/>
          <w:divBdr>
            <w:top w:val="none" w:sz="0" w:space="0" w:color="auto"/>
            <w:left w:val="none" w:sz="0" w:space="0" w:color="auto"/>
            <w:bottom w:val="none" w:sz="0" w:space="0" w:color="auto"/>
            <w:right w:val="none" w:sz="0" w:space="0" w:color="auto"/>
          </w:divBdr>
          <w:divsChild>
            <w:div w:id="671875598">
              <w:marLeft w:val="0"/>
              <w:marRight w:val="0"/>
              <w:marTop w:val="0"/>
              <w:marBottom w:val="0"/>
              <w:divBdr>
                <w:top w:val="none" w:sz="0" w:space="0" w:color="auto"/>
                <w:left w:val="none" w:sz="0" w:space="0" w:color="auto"/>
                <w:bottom w:val="none" w:sz="0" w:space="0" w:color="auto"/>
                <w:right w:val="none" w:sz="0" w:space="0" w:color="auto"/>
              </w:divBdr>
            </w:div>
          </w:divsChild>
        </w:div>
        <w:div w:id="1811436250">
          <w:marLeft w:val="0"/>
          <w:marRight w:val="0"/>
          <w:marTop w:val="300"/>
          <w:marBottom w:val="0"/>
          <w:divBdr>
            <w:top w:val="none" w:sz="0" w:space="0" w:color="auto"/>
            <w:left w:val="none" w:sz="0" w:space="0" w:color="auto"/>
            <w:bottom w:val="none" w:sz="0" w:space="0" w:color="auto"/>
            <w:right w:val="none" w:sz="0" w:space="0" w:color="auto"/>
          </w:divBdr>
          <w:divsChild>
            <w:div w:id="140826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5334">
      <w:bodyDiv w:val="1"/>
      <w:marLeft w:val="0"/>
      <w:marRight w:val="0"/>
      <w:marTop w:val="0"/>
      <w:marBottom w:val="0"/>
      <w:divBdr>
        <w:top w:val="none" w:sz="0" w:space="0" w:color="auto"/>
        <w:left w:val="none" w:sz="0" w:space="0" w:color="auto"/>
        <w:bottom w:val="none" w:sz="0" w:space="0" w:color="auto"/>
        <w:right w:val="none" w:sz="0" w:space="0" w:color="auto"/>
      </w:divBdr>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78306">
          <w:marLeft w:val="0"/>
          <w:marRight w:val="0"/>
          <w:marTop w:val="0"/>
          <w:marBottom w:val="0"/>
          <w:divBdr>
            <w:top w:val="none" w:sz="0" w:space="0" w:color="auto"/>
            <w:left w:val="none" w:sz="0" w:space="0" w:color="auto"/>
            <w:bottom w:val="none" w:sz="0" w:space="0" w:color="auto"/>
            <w:right w:val="none" w:sz="0" w:space="0" w:color="auto"/>
          </w:divBdr>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11616758">
          <w:marLeft w:val="0"/>
          <w:marRight w:val="0"/>
          <w:marTop w:val="0"/>
          <w:marBottom w:val="0"/>
          <w:divBdr>
            <w:top w:val="none" w:sz="0" w:space="0" w:color="auto"/>
            <w:left w:val="none" w:sz="0" w:space="0" w:color="auto"/>
            <w:bottom w:val="none" w:sz="0" w:space="0" w:color="auto"/>
            <w:right w:val="none" w:sz="0" w:space="0" w:color="auto"/>
          </w:divBdr>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7451238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344625305">
          <w:marLeft w:val="0"/>
          <w:marRight w:val="0"/>
          <w:marTop w:val="0"/>
          <w:marBottom w:val="0"/>
          <w:divBdr>
            <w:top w:val="none" w:sz="0" w:space="0" w:color="auto"/>
            <w:left w:val="none" w:sz="0" w:space="0" w:color="auto"/>
            <w:bottom w:val="none" w:sz="0" w:space="0" w:color="auto"/>
            <w:right w:val="none" w:sz="0" w:space="0" w:color="auto"/>
          </w:divBdr>
        </w:div>
        <w:div w:id="1490899712">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22143268">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455861">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
        <w:div w:id="1529099876">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
        <w:div w:id="1714114126">
          <w:marLeft w:val="0"/>
          <w:marRight w:val="0"/>
          <w:marTop w:val="0"/>
          <w:marBottom w:val="0"/>
          <w:divBdr>
            <w:top w:val="none" w:sz="0" w:space="0" w:color="auto"/>
            <w:left w:val="none" w:sz="0" w:space="0" w:color="auto"/>
            <w:bottom w:val="none" w:sz="0" w:space="0" w:color="auto"/>
            <w:right w:val="none" w:sz="0" w:space="0" w:color="auto"/>
          </w:divBdr>
        </w:div>
        <w:div w:id="1752118475">
          <w:marLeft w:val="0"/>
          <w:marRight w:val="0"/>
          <w:marTop w:val="0"/>
          <w:marBottom w:val="0"/>
          <w:divBdr>
            <w:top w:val="none" w:sz="0" w:space="0" w:color="auto"/>
            <w:left w:val="none" w:sz="0" w:space="0" w:color="auto"/>
            <w:bottom w:val="none" w:sz="0" w:space="0" w:color="auto"/>
            <w:right w:val="none" w:sz="0" w:space="0" w:color="auto"/>
          </w:divBdr>
        </w:div>
        <w:div w:id="1780949467">
          <w:marLeft w:val="0"/>
          <w:marRight w:val="0"/>
          <w:marTop w:val="0"/>
          <w:marBottom w:val="0"/>
          <w:divBdr>
            <w:top w:val="none" w:sz="0" w:space="0" w:color="auto"/>
            <w:left w:val="none" w:sz="0" w:space="0" w:color="auto"/>
            <w:bottom w:val="none" w:sz="0" w:space="0" w:color="auto"/>
            <w:right w:val="none" w:sz="0" w:space="0" w:color="auto"/>
          </w:divBdr>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79130098">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305404012">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
        <w:div w:id="580336522">
          <w:marLeft w:val="0"/>
          <w:marRight w:val="0"/>
          <w:marTop w:val="0"/>
          <w:marBottom w:val="0"/>
          <w:divBdr>
            <w:top w:val="none" w:sz="0" w:space="0" w:color="auto"/>
            <w:left w:val="none" w:sz="0" w:space="0" w:color="auto"/>
            <w:bottom w:val="none" w:sz="0" w:space="0" w:color="auto"/>
            <w:right w:val="none" w:sz="0" w:space="0" w:color="auto"/>
          </w:divBdr>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sChild>
    </w:div>
    <w:div w:id="104889861">
      <w:bodyDiv w:val="1"/>
      <w:marLeft w:val="0"/>
      <w:marRight w:val="0"/>
      <w:marTop w:val="0"/>
      <w:marBottom w:val="0"/>
      <w:divBdr>
        <w:top w:val="none" w:sz="0" w:space="0" w:color="auto"/>
        <w:left w:val="none" w:sz="0" w:space="0" w:color="auto"/>
        <w:bottom w:val="none" w:sz="0" w:space="0" w:color="auto"/>
        <w:right w:val="none" w:sz="0" w:space="0" w:color="auto"/>
      </w:divBdr>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239757568">
          <w:marLeft w:val="0"/>
          <w:marRight w:val="0"/>
          <w:marTop w:val="0"/>
          <w:marBottom w:val="0"/>
          <w:divBdr>
            <w:top w:val="none" w:sz="0" w:space="0" w:color="auto"/>
            <w:left w:val="none" w:sz="0" w:space="0" w:color="auto"/>
            <w:bottom w:val="none" w:sz="0" w:space="0" w:color="auto"/>
            <w:right w:val="none" w:sz="0" w:space="0" w:color="auto"/>
          </w:divBdr>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16276">
          <w:marLeft w:val="0"/>
          <w:marRight w:val="0"/>
          <w:marTop w:val="0"/>
          <w:marBottom w:val="0"/>
          <w:divBdr>
            <w:top w:val="none" w:sz="0" w:space="0" w:color="auto"/>
            <w:left w:val="none" w:sz="0" w:space="0" w:color="auto"/>
            <w:bottom w:val="none" w:sz="0" w:space="0" w:color="auto"/>
            <w:right w:val="none" w:sz="0" w:space="0" w:color="auto"/>
          </w:divBdr>
        </w:div>
        <w:div w:id="883709798">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921253574">
          <w:marLeft w:val="0"/>
          <w:marRight w:val="0"/>
          <w:marTop w:val="0"/>
          <w:marBottom w:val="0"/>
          <w:divBdr>
            <w:top w:val="none" w:sz="0" w:space="0" w:color="auto"/>
            <w:left w:val="none" w:sz="0" w:space="0" w:color="auto"/>
            <w:bottom w:val="none" w:sz="0" w:space="0" w:color="auto"/>
            <w:right w:val="none" w:sz="0" w:space="0" w:color="auto"/>
          </w:divBdr>
        </w:div>
        <w:div w:id="936332512">
          <w:marLeft w:val="0"/>
          <w:marRight w:val="0"/>
          <w:marTop w:val="0"/>
          <w:marBottom w:val="0"/>
          <w:divBdr>
            <w:top w:val="none" w:sz="0" w:space="0" w:color="auto"/>
            <w:left w:val="none" w:sz="0" w:space="0" w:color="auto"/>
            <w:bottom w:val="none" w:sz="0" w:space="0" w:color="auto"/>
            <w:right w:val="none" w:sz="0" w:space="0" w:color="auto"/>
          </w:divBdr>
        </w:div>
        <w:div w:id="947080946">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1709912106">
          <w:marLeft w:val="0"/>
          <w:marRight w:val="0"/>
          <w:marTop w:val="0"/>
          <w:marBottom w:val="0"/>
          <w:divBdr>
            <w:top w:val="none" w:sz="0" w:space="0" w:color="auto"/>
            <w:left w:val="none" w:sz="0" w:space="0" w:color="auto"/>
            <w:bottom w:val="none" w:sz="0" w:space="0" w:color="auto"/>
            <w:right w:val="none" w:sz="0" w:space="0" w:color="auto"/>
          </w:divBdr>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18433">
      <w:bodyDiv w:val="1"/>
      <w:marLeft w:val="0"/>
      <w:marRight w:val="0"/>
      <w:marTop w:val="0"/>
      <w:marBottom w:val="0"/>
      <w:divBdr>
        <w:top w:val="none" w:sz="0" w:space="0" w:color="auto"/>
        <w:left w:val="none" w:sz="0" w:space="0" w:color="auto"/>
        <w:bottom w:val="none" w:sz="0" w:space="0" w:color="auto"/>
        <w:right w:val="none" w:sz="0" w:space="0" w:color="auto"/>
      </w:divBdr>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
          </w:divsChild>
        </w:div>
        <w:div w:id="763066595">
          <w:marLeft w:val="0"/>
          <w:marRight w:val="0"/>
          <w:marTop w:val="0"/>
          <w:marBottom w:val="0"/>
          <w:divBdr>
            <w:top w:val="none" w:sz="0" w:space="0" w:color="auto"/>
            <w:left w:val="none" w:sz="0" w:space="0" w:color="auto"/>
            <w:bottom w:val="none" w:sz="0" w:space="0" w:color="auto"/>
            <w:right w:val="none" w:sz="0" w:space="0" w:color="auto"/>
          </w:divBdr>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311444258">
          <w:marLeft w:val="0"/>
          <w:marRight w:val="0"/>
          <w:marTop w:val="0"/>
          <w:marBottom w:val="0"/>
          <w:divBdr>
            <w:top w:val="none" w:sz="0" w:space="0" w:color="auto"/>
            <w:left w:val="none" w:sz="0" w:space="0" w:color="auto"/>
            <w:bottom w:val="none" w:sz="0" w:space="0" w:color="auto"/>
            <w:right w:val="none" w:sz="0" w:space="0" w:color="auto"/>
          </w:divBdr>
        </w:div>
        <w:div w:id="1361129563">
          <w:marLeft w:val="0"/>
          <w:marRight w:val="0"/>
          <w:marTop w:val="0"/>
          <w:marBottom w:val="0"/>
          <w:divBdr>
            <w:top w:val="none" w:sz="0" w:space="0" w:color="auto"/>
            <w:left w:val="none" w:sz="0" w:space="0" w:color="auto"/>
            <w:bottom w:val="none" w:sz="0" w:space="0" w:color="auto"/>
            <w:right w:val="none" w:sz="0" w:space="0" w:color="auto"/>
          </w:divBdr>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0813">
      <w:bodyDiv w:val="1"/>
      <w:marLeft w:val="0"/>
      <w:marRight w:val="0"/>
      <w:marTop w:val="0"/>
      <w:marBottom w:val="0"/>
      <w:divBdr>
        <w:top w:val="none" w:sz="0" w:space="0" w:color="auto"/>
        <w:left w:val="none" w:sz="0" w:space="0" w:color="auto"/>
        <w:bottom w:val="none" w:sz="0" w:space="0" w:color="auto"/>
        <w:right w:val="none" w:sz="0" w:space="0" w:color="auto"/>
      </w:divBdr>
      <w:divsChild>
        <w:div w:id="45375779">
          <w:marLeft w:val="0"/>
          <w:marRight w:val="0"/>
          <w:marTop w:val="0"/>
          <w:marBottom w:val="0"/>
          <w:divBdr>
            <w:top w:val="none" w:sz="0" w:space="0" w:color="auto"/>
            <w:left w:val="none" w:sz="0" w:space="0" w:color="auto"/>
            <w:bottom w:val="none" w:sz="0" w:space="0" w:color="auto"/>
            <w:right w:val="none" w:sz="0" w:space="0" w:color="auto"/>
          </w:divBdr>
          <w:divsChild>
            <w:div w:id="913202426">
              <w:marLeft w:val="0"/>
              <w:marRight w:val="0"/>
              <w:marTop w:val="0"/>
              <w:marBottom w:val="0"/>
              <w:divBdr>
                <w:top w:val="none" w:sz="0" w:space="0" w:color="auto"/>
                <w:left w:val="none" w:sz="0" w:space="0" w:color="auto"/>
                <w:bottom w:val="none" w:sz="0" w:space="0" w:color="auto"/>
                <w:right w:val="none" w:sz="0" w:space="0" w:color="auto"/>
              </w:divBdr>
            </w:div>
          </w:divsChild>
        </w:div>
        <w:div w:id="395782313">
          <w:marLeft w:val="0"/>
          <w:marRight w:val="0"/>
          <w:marTop w:val="0"/>
          <w:marBottom w:val="0"/>
          <w:divBdr>
            <w:top w:val="none" w:sz="0" w:space="0" w:color="auto"/>
            <w:left w:val="none" w:sz="0" w:space="0" w:color="auto"/>
            <w:bottom w:val="none" w:sz="0" w:space="0" w:color="auto"/>
            <w:right w:val="none" w:sz="0" w:space="0" w:color="auto"/>
          </w:divBdr>
        </w:div>
        <w:div w:id="475099939">
          <w:marLeft w:val="0"/>
          <w:marRight w:val="0"/>
          <w:marTop w:val="0"/>
          <w:marBottom w:val="0"/>
          <w:divBdr>
            <w:top w:val="none" w:sz="0" w:space="0" w:color="auto"/>
            <w:left w:val="none" w:sz="0" w:space="0" w:color="auto"/>
            <w:bottom w:val="none" w:sz="0" w:space="0" w:color="auto"/>
            <w:right w:val="none" w:sz="0" w:space="0" w:color="auto"/>
          </w:divBdr>
        </w:div>
        <w:div w:id="550386736">
          <w:marLeft w:val="0"/>
          <w:marRight w:val="0"/>
          <w:marTop w:val="0"/>
          <w:marBottom w:val="0"/>
          <w:divBdr>
            <w:top w:val="none" w:sz="0" w:space="0" w:color="auto"/>
            <w:left w:val="none" w:sz="0" w:space="0" w:color="auto"/>
            <w:bottom w:val="none" w:sz="0" w:space="0" w:color="auto"/>
            <w:right w:val="none" w:sz="0" w:space="0" w:color="auto"/>
          </w:divBdr>
          <w:divsChild>
            <w:div w:id="183132264">
              <w:marLeft w:val="0"/>
              <w:marRight w:val="0"/>
              <w:marTop w:val="0"/>
              <w:marBottom w:val="0"/>
              <w:divBdr>
                <w:top w:val="none" w:sz="0" w:space="0" w:color="auto"/>
                <w:left w:val="none" w:sz="0" w:space="0" w:color="auto"/>
                <w:bottom w:val="none" w:sz="0" w:space="0" w:color="auto"/>
                <w:right w:val="none" w:sz="0" w:space="0" w:color="auto"/>
              </w:divBdr>
            </w:div>
          </w:divsChild>
        </w:div>
        <w:div w:id="758909672">
          <w:marLeft w:val="0"/>
          <w:marRight w:val="0"/>
          <w:marTop w:val="0"/>
          <w:marBottom w:val="0"/>
          <w:divBdr>
            <w:top w:val="none" w:sz="0" w:space="0" w:color="auto"/>
            <w:left w:val="none" w:sz="0" w:space="0" w:color="auto"/>
            <w:bottom w:val="none" w:sz="0" w:space="0" w:color="auto"/>
            <w:right w:val="none" w:sz="0" w:space="0" w:color="auto"/>
          </w:divBdr>
          <w:divsChild>
            <w:div w:id="1790584766">
              <w:marLeft w:val="0"/>
              <w:marRight w:val="0"/>
              <w:marTop w:val="0"/>
              <w:marBottom w:val="0"/>
              <w:divBdr>
                <w:top w:val="none" w:sz="0" w:space="0" w:color="auto"/>
                <w:left w:val="none" w:sz="0" w:space="0" w:color="auto"/>
                <w:bottom w:val="none" w:sz="0" w:space="0" w:color="auto"/>
                <w:right w:val="none" w:sz="0" w:space="0" w:color="auto"/>
              </w:divBdr>
            </w:div>
          </w:divsChild>
        </w:div>
        <w:div w:id="801076252">
          <w:marLeft w:val="0"/>
          <w:marRight w:val="0"/>
          <w:marTop w:val="0"/>
          <w:marBottom w:val="0"/>
          <w:divBdr>
            <w:top w:val="none" w:sz="0" w:space="0" w:color="auto"/>
            <w:left w:val="none" w:sz="0" w:space="0" w:color="auto"/>
            <w:bottom w:val="none" w:sz="0" w:space="0" w:color="auto"/>
            <w:right w:val="none" w:sz="0" w:space="0" w:color="auto"/>
          </w:divBdr>
        </w:div>
        <w:div w:id="936912617">
          <w:marLeft w:val="0"/>
          <w:marRight w:val="0"/>
          <w:marTop w:val="0"/>
          <w:marBottom w:val="0"/>
          <w:divBdr>
            <w:top w:val="none" w:sz="0" w:space="0" w:color="auto"/>
            <w:left w:val="none" w:sz="0" w:space="0" w:color="auto"/>
            <w:bottom w:val="none" w:sz="0" w:space="0" w:color="auto"/>
            <w:right w:val="none" w:sz="0" w:space="0" w:color="auto"/>
          </w:divBdr>
        </w:div>
        <w:div w:id="1182356561">
          <w:marLeft w:val="0"/>
          <w:marRight w:val="0"/>
          <w:marTop w:val="0"/>
          <w:marBottom w:val="0"/>
          <w:divBdr>
            <w:top w:val="none" w:sz="0" w:space="0" w:color="auto"/>
            <w:left w:val="none" w:sz="0" w:space="0" w:color="auto"/>
            <w:bottom w:val="none" w:sz="0" w:space="0" w:color="auto"/>
            <w:right w:val="none" w:sz="0" w:space="0" w:color="auto"/>
          </w:divBdr>
          <w:divsChild>
            <w:div w:id="990866258">
              <w:marLeft w:val="0"/>
              <w:marRight w:val="0"/>
              <w:marTop w:val="0"/>
              <w:marBottom w:val="0"/>
              <w:divBdr>
                <w:top w:val="none" w:sz="0" w:space="0" w:color="auto"/>
                <w:left w:val="none" w:sz="0" w:space="0" w:color="auto"/>
                <w:bottom w:val="none" w:sz="0" w:space="0" w:color="auto"/>
                <w:right w:val="none" w:sz="0" w:space="0" w:color="auto"/>
              </w:divBdr>
            </w:div>
          </w:divsChild>
        </w:div>
        <w:div w:id="1245456476">
          <w:marLeft w:val="0"/>
          <w:marRight w:val="0"/>
          <w:marTop w:val="300"/>
          <w:marBottom w:val="0"/>
          <w:divBdr>
            <w:top w:val="none" w:sz="0" w:space="0" w:color="auto"/>
            <w:left w:val="none" w:sz="0" w:space="0" w:color="auto"/>
            <w:bottom w:val="none" w:sz="0" w:space="0" w:color="auto"/>
            <w:right w:val="none" w:sz="0" w:space="0" w:color="auto"/>
          </w:divBdr>
          <w:divsChild>
            <w:div w:id="1457599413">
              <w:marLeft w:val="0"/>
              <w:marRight w:val="0"/>
              <w:marTop w:val="0"/>
              <w:marBottom w:val="0"/>
              <w:divBdr>
                <w:top w:val="none" w:sz="0" w:space="0" w:color="auto"/>
                <w:left w:val="none" w:sz="0" w:space="0" w:color="auto"/>
                <w:bottom w:val="none" w:sz="0" w:space="0" w:color="auto"/>
                <w:right w:val="none" w:sz="0" w:space="0" w:color="auto"/>
              </w:divBdr>
              <w:divsChild>
                <w:div w:id="44022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825238">
          <w:marLeft w:val="0"/>
          <w:marRight w:val="0"/>
          <w:marTop w:val="0"/>
          <w:marBottom w:val="0"/>
          <w:divBdr>
            <w:top w:val="none" w:sz="0" w:space="0" w:color="auto"/>
            <w:left w:val="none" w:sz="0" w:space="0" w:color="auto"/>
            <w:bottom w:val="none" w:sz="0" w:space="0" w:color="auto"/>
            <w:right w:val="none" w:sz="0" w:space="0" w:color="auto"/>
          </w:divBdr>
        </w:div>
        <w:div w:id="1374845472">
          <w:marLeft w:val="0"/>
          <w:marRight w:val="0"/>
          <w:marTop w:val="0"/>
          <w:marBottom w:val="0"/>
          <w:divBdr>
            <w:top w:val="none" w:sz="0" w:space="0" w:color="auto"/>
            <w:left w:val="none" w:sz="0" w:space="0" w:color="auto"/>
            <w:bottom w:val="none" w:sz="0" w:space="0" w:color="auto"/>
            <w:right w:val="none" w:sz="0" w:space="0" w:color="auto"/>
          </w:divBdr>
          <w:divsChild>
            <w:div w:id="628777609">
              <w:marLeft w:val="0"/>
              <w:marRight w:val="0"/>
              <w:marTop w:val="0"/>
              <w:marBottom w:val="0"/>
              <w:divBdr>
                <w:top w:val="none" w:sz="0" w:space="0" w:color="auto"/>
                <w:left w:val="none" w:sz="0" w:space="0" w:color="auto"/>
                <w:bottom w:val="none" w:sz="0" w:space="0" w:color="auto"/>
                <w:right w:val="none" w:sz="0" w:space="0" w:color="auto"/>
              </w:divBdr>
            </w:div>
          </w:divsChild>
        </w:div>
        <w:div w:id="1441879995">
          <w:marLeft w:val="0"/>
          <w:marRight w:val="0"/>
          <w:marTop w:val="300"/>
          <w:marBottom w:val="0"/>
          <w:divBdr>
            <w:top w:val="none" w:sz="0" w:space="0" w:color="auto"/>
            <w:left w:val="none" w:sz="0" w:space="0" w:color="auto"/>
            <w:bottom w:val="none" w:sz="0" w:space="0" w:color="auto"/>
            <w:right w:val="none" w:sz="0" w:space="0" w:color="auto"/>
          </w:divBdr>
          <w:divsChild>
            <w:div w:id="174459603">
              <w:marLeft w:val="0"/>
              <w:marRight w:val="0"/>
              <w:marTop w:val="0"/>
              <w:marBottom w:val="0"/>
              <w:divBdr>
                <w:top w:val="none" w:sz="0" w:space="0" w:color="auto"/>
                <w:left w:val="none" w:sz="0" w:space="0" w:color="auto"/>
                <w:bottom w:val="none" w:sz="0" w:space="0" w:color="auto"/>
                <w:right w:val="none" w:sz="0" w:space="0" w:color="auto"/>
              </w:divBdr>
              <w:divsChild>
                <w:div w:id="1573615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6410931">
          <w:marLeft w:val="0"/>
          <w:marRight w:val="0"/>
          <w:marTop w:val="0"/>
          <w:marBottom w:val="0"/>
          <w:divBdr>
            <w:top w:val="none" w:sz="0" w:space="0" w:color="auto"/>
            <w:left w:val="none" w:sz="0" w:space="0" w:color="auto"/>
            <w:bottom w:val="none" w:sz="0" w:space="0" w:color="auto"/>
            <w:right w:val="none" w:sz="0" w:space="0" w:color="auto"/>
          </w:divBdr>
          <w:divsChild>
            <w:div w:id="397217455">
              <w:marLeft w:val="0"/>
              <w:marRight w:val="0"/>
              <w:marTop w:val="0"/>
              <w:marBottom w:val="0"/>
              <w:divBdr>
                <w:top w:val="none" w:sz="0" w:space="0" w:color="auto"/>
                <w:left w:val="none" w:sz="0" w:space="0" w:color="auto"/>
                <w:bottom w:val="none" w:sz="0" w:space="0" w:color="auto"/>
                <w:right w:val="none" w:sz="0" w:space="0" w:color="auto"/>
              </w:divBdr>
            </w:div>
          </w:divsChild>
        </w:div>
        <w:div w:id="1674987383">
          <w:marLeft w:val="0"/>
          <w:marRight w:val="0"/>
          <w:marTop w:val="0"/>
          <w:marBottom w:val="0"/>
          <w:divBdr>
            <w:top w:val="none" w:sz="0" w:space="0" w:color="auto"/>
            <w:left w:val="none" w:sz="0" w:space="0" w:color="auto"/>
            <w:bottom w:val="none" w:sz="0" w:space="0" w:color="auto"/>
            <w:right w:val="none" w:sz="0" w:space="0" w:color="auto"/>
          </w:divBdr>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334261510">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572392565">
          <w:marLeft w:val="0"/>
          <w:marRight w:val="0"/>
          <w:marTop w:val="0"/>
          <w:marBottom w:val="0"/>
          <w:divBdr>
            <w:top w:val="none" w:sz="0" w:space="0" w:color="auto"/>
            <w:left w:val="none" w:sz="0" w:space="0" w:color="auto"/>
            <w:bottom w:val="none" w:sz="0" w:space="0" w:color="auto"/>
            <w:right w:val="none" w:sz="0" w:space="0" w:color="auto"/>
          </w:divBdr>
        </w:div>
        <w:div w:id="807939180">
          <w:marLeft w:val="0"/>
          <w:marRight w:val="0"/>
          <w:marTop w:val="0"/>
          <w:marBottom w:val="0"/>
          <w:divBdr>
            <w:top w:val="none" w:sz="0" w:space="0" w:color="auto"/>
            <w:left w:val="none" w:sz="0" w:space="0" w:color="auto"/>
            <w:bottom w:val="none" w:sz="0" w:space="0" w:color="auto"/>
            <w:right w:val="none" w:sz="0" w:space="0" w:color="auto"/>
          </w:divBdr>
        </w:div>
        <w:div w:id="941456826">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sChild>
    </w:div>
    <w:div w:id="111629132">
      <w:bodyDiv w:val="1"/>
      <w:marLeft w:val="0"/>
      <w:marRight w:val="0"/>
      <w:marTop w:val="0"/>
      <w:marBottom w:val="0"/>
      <w:divBdr>
        <w:top w:val="none" w:sz="0" w:space="0" w:color="auto"/>
        <w:left w:val="none" w:sz="0" w:space="0" w:color="auto"/>
        <w:bottom w:val="none" w:sz="0" w:space="0" w:color="auto"/>
        <w:right w:val="none" w:sz="0" w:space="0" w:color="auto"/>
      </w:divBdr>
    </w:div>
    <w:div w:id="113402217">
      <w:bodyDiv w:val="1"/>
      <w:marLeft w:val="0"/>
      <w:marRight w:val="0"/>
      <w:marTop w:val="0"/>
      <w:marBottom w:val="0"/>
      <w:divBdr>
        <w:top w:val="none" w:sz="0" w:space="0" w:color="auto"/>
        <w:left w:val="none" w:sz="0" w:space="0" w:color="auto"/>
        <w:bottom w:val="none" w:sz="0" w:space="0" w:color="auto"/>
        <w:right w:val="none" w:sz="0" w:space="0" w:color="auto"/>
      </w:divBdr>
    </w:div>
    <w:div w:id="113718012">
      <w:bodyDiv w:val="1"/>
      <w:marLeft w:val="0"/>
      <w:marRight w:val="0"/>
      <w:marTop w:val="0"/>
      <w:marBottom w:val="0"/>
      <w:divBdr>
        <w:top w:val="none" w:sz="0" w:space="0" w:color="auto"/>
        <w:left w:val="none" w:sz="0" w:space="0" w:color="auto"/>
        <w:bottom w:val="none" w:sz="0" w:space="0" w:color="auto"/>
        <w:right w:val="none" w:sz="0" w:space="0" w:color="auto"/>
      </w:divBdr>
      <w:divsChild>
        <w:div w:id="159779433">
          <w:marLeft w:val="0"/>
          <w:marRight w:val="0"/>
          <w:marTop w:val="300"/>
          <w:marBottom w:val="0"/>
          <w:divBdr>
            <w:top w:val="none" w:sz="0" w:space="0" w:color="auto"/>
            <w:left w:val="none" w:sz="0" w:space="0" w:color="auto"/>
            <w:bottom w:val="none" w:sz="0" w:space="0" w:color="auto"/>
            <w:right w:val="none" w:sz="0" w:space="0" w:color="auto"/>
          </w:divBdr>
          <w:divsChild>
            <w:div w:id="831025377">
              <w:marLeft w:val="0"/>
              <w:marRight w:val="0"/>
              <w:marTop w:val="0"/>
              <w:marBottom w:val="0"/>
              <w:divBdr>
                <w:top w:val="none" w:sz="0" w:space="0" w:color="auto"/>
                <w:left w:val="none" w:sz="0" w:space="0" w:color="auto"/>
                <w:bottom w:val="none" w:sz="0" w:space="0" w:color="auto"/>
                <w:right w:val="none" w:sz="0" w:space="0" w:color="auto"/>
              </w:divBdr>
            </w:div>
          </w:divsChild>
        </w:div>
        <w:div w:id="277563957">
          <w:marLeft w:val="0"/>
          <w:marRight w:val="0"/>
          <w:marTop w:val="300"/>
          <w:marBottom w:val="0"/>
          <w:divBdr>
            <w:top w:val="none" w:sz="0" w:space="0" w:color="auto"/>
            <w:left w:val="none" w:sz="0" w:space="0" w:color="auto"/>
            <w:bottom w:val="none" w:sz="0" w:space="0" w:color="auto"/>
            <w:right w:val="none" w:sz="0" w:space="0" w:color="auto"/>
          </w:divBdr>
          <w:divsChild>
            <w:div w:id="1167405984">
              <w:marLeft w:val="0"/>
              <w:marRight w:val="0"/>
              <w:marTop w:val="0"/>
              <w:marBottom w:val="0"/>
              <w:divBdr>
                <w:top w:val="none" w:sz="0" w:space="0" w:color="auto"/>
                <w:left w:val="none" w:sz="0" w:space="0" w:color="auto"/>
                <w:bottom w:val="none" w:sz="0" w:space="0" w:color="auto"/>
                <w:right w:val="none" w:sz="0" w:space="0" w:color="auto"/>
              </w:divBdr>
              <w:divsChild>
                <w:div w:id="1524976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142978">
          <w:marLeft w:val="0"/>
          <w:marRight w:val="0"/>
          <w:marTop w:val="0"/>
          <w:marBottom w:val="0"/>
          <w:divBdr>
            <w:top w:val="none" w:sz="0" w:space="0" w:color="auto"/>
            <w:left w:val="none" w:sz="0" w:space="0" w:color="auto"/>
            <w:bottom w:val="none" w:sz="0" w:space="0" w:color="auto"/>
            <w:right w:val="none" w:sz="0" w:space="0" w:color="auto"/>
          </w:divBdr>
          <w:divsChild>
            <w:div w:id="13315192">
              <w:marLeft w:val="0"/>
              <w:marRight w:val="0"/>
              <w:marTop w:val="0"/>
              <w:marBottom w:val="0"/>
              <w:divBdr>
                <w:top w:val="none" w:sz="0" w:space="0" w:color="auto"/>
                <w:left w:val="none" w:sz="0" w:space="0" w:color="auto"/>
                <w:bottom w:val="none" w:sz="0" w:space="0" w:color="auto"/>
                <w:right w:val="none" w:sz="0" w:space="0" w:color="auto"/>
              </w:divBdr>
            </w:div>
          </w:divsChild>
        </w:div>
        <w:div w:id="386532754">
          <w:marLeft w:val="0"/>
          <w:marRight w:val="0"/>
          <w:marTop w:val="0"/>
          <w:marBottom w:val="0"/>
          <w:divBdr>
            <w:top w:val="none" w:sz="0" w:space="0" w:color="auto"/>
            <w:left w:val="none" w:sz="0" w:space="0" w:color="auto"/>
            <w:bottom w:val="none" w:sz="0" w:space="0" w:color="auto"/>
            <w:right w:val="none" w:sz="0" w:space="0" w:color="auto"/>
          </w:divBdr>
        </w:div>
        <w:div w:id="493422264">
          <w:marLeft w:val="0"/>
          <w:marRight w:val="0"/>
          <w:marTop w:val="0"/>
          <w:marBottom w:val="0"/>
          <w:divBdr>
            <w:top w:val="none" w:sz="0" w:space="0" w:color="auto"/>
            <w:left w:val="none" w:sz="0" w:space="0" w:color="auto"/>
            <w:bottom w:val="none" w:sz="0" w:space="0" w:color="auto"/>
            <w:right w:val="none" w:sz="0" w:space="0" w:color="auto"/>
          </w:divBdr>
        </w:div>
        <w:div w:id="499933370">
          <w:marLeft w:val="0"/>
          <w:marRight w:val="0"/>
          <w:marTop w:val="0"/>
          <w:marBottom w:val="0"/>
          <w:divBdr>
            <w:top w:val="none" w:sz="0" w:space="0" w:color="auto"/>
            <w:left w:val="none" w:sz="0" w:space="0" w:color="auto"/>
            <w:bottom w:val="none" w:sz="0" w:space="0" w:color="auto"/>
            <w:right w:val="none" w:sz="0" w:space="0" w:color="auto"/>
          </w:divBdr>
        </w:div>
        <w:div w:id="511529779">
          <w:marLeft w:val="0"/>
          <w:marRight w:val="0"/>
          <w:marTop w:val="0"/>
          <w:marBottom w:val="0"/>
          <w:divBdr>
            <w:top w:val="none" w:sz="0" w:space="0" w:color="auto"/>
            <w:left w:val="none" w:sz="0" w:space="0" w:color="auto"/>
            <w:bottom w:val="none" w:sz="0" w:space="0" w:color="auto"/>
            <w:right w:val="none" w:sz="0" w:space="0" w:color="auto"/>
          </w:divBdr>
        </w:div>
        <w:div w:id="541750847">
          <w:marLeft w:val="0"/>
          <w:marRight w:val="0"/>
          <w:marTop w:val="0"/>
          <w:marBottom w:val="0"/>
          <w:divBdr>
            <w:top w:val="none" w:sz="0" w:space="0" w:color="auto"/>
            <w:left w:val="none" w:sz="0" w:space="0" w:color="auto"/>
            <w:bottom w:val="none" w:sz="0" w:space="0" w:color="auto"/>
            <w:right w:val="none" w:sz="0" w:space="0" w:color="auto"/>
          </w:divBdr>
        </w:div>
        <w:div w:id="676276037">
          <w:marLeft w:val="0"/>
          <w:marRight w:val="0"/>
          <w:marTop w:val="0"/>
          <w:marBottom w:val="0"/>
          <w:divBdr>
            <w:top w:val="none" w:sz="0" w:space="0" w:color="auto"/>
            <w:left w:val="none" w:sz="0" w:space="0" w:color="auto"/>
            <w:bottom w:val="none" w:sz="0" w:space="0" w:color="auto"/>
            <w:right w:val="none" w:sz="0" w:space="0" w:color="auto"/>
          </w:divBdr>
          <w:divsChild>
            <w:div w:id="1163860955">
              <w:marLeft w:val="0"/>
              <w:marRight w:val="0"/>
              <w:marTop w:val="0"/>
              <w:marBottom w:val="0"/>
              <w:divBdr>
                <w:top w:val="none" w:sz="0" w:space="0" w:color="auto"/>
                <w:left w:val="none" w:sz="0" w:space="0" w:color="auto"/>
                <w:bottom w:val="none" w:sz="0" w:space="0" w:color="auto"/>
                <w:right w:val="none" w:sz="0" w:space="0" w:color="auto"/>
              </w:divBdr>
            </w:div>
          </w:divsChild>
        </w:div>
        <w:div w:id="830412972">
          <w:marLeft w:val="0"/>
          <w:marRight w:val="0"/>
          <w:marTop w:val="300"/>
          <w:marBottom w:val="0"/>
          <w:divBdr>
            <w:top w:val="none" w:sz="0" w:space="0" w:color="auto"/>
            <w:left w:val="none" w:sz="0" w:space="0" w:color="auto"/>
            <w:bottom w:val="none" w:sz="0" w:space="0" w:color="auto"/>
            <w:right w:val="none" w:sz="0" w:space="0" w:color="auto"/>
          </w:divBdr>
          <w:divsChild>
            <w:div w:id="382339934">
              <w:marLeft w:val="0"/>
              <w:marRight w:val="0"/>
              <w:marTop w:val="0"/>
              <w:marBottom w:val="0"/>
              <w:divBdr>
                <w:top w:val="none" w:sz="0" w:space="0" w:color="auto"/>
                <w:left w:val="none" w:sz="0" w:space="0" w:color="auto"/>
                <w:bottom w:val="none" w:sz="0" w:space="0" w:color="auto"/>
                <w:right w:val="none" w:sz="0" w:space="0" w:color="auto"/>
              </w:divBdr>
              <w:divsChild>
                <w:div w:id="14844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467462">
          <w:marLeft w:val="0"/>
          <w:marRight w:val="0"/>
          <w:marTop w:val="300"/>
          <w:marBottom w:val="0"/>
          <w:divBdr>
            <w:top w:val="none" w:sz="0" w:space="0" w:color="auto"/>
            <w:left w:val="none" w:sz="0" w:space="0" w:color="auto"/>
            <w:bottom w:val="none" w:sz="0" w:space="0" w:color="auto"/>
            <w:right w:val="none" w:sz="0" w:space="0" w:color="auto"/>
          </w:divBdr>
          <w:divsChild>
            <w:div w:id="695929551">
              <w:marLeft w:val="0"/>
              <w:marRight w:val="0"/>
              <w:marTop w:val="0"/>
              <w:marBottom w:val="0"/>
              <w:divBdr>
                <w:top w:val="none" w:sz="0" w:space="0" w:color="auto"/>
                <w:left w:val="none" w:sz="0" w:space="0" w:color="auto"/>
                <w:bottom w:val="none" w:sz="0" w:space="0" w:color="auto"/>
                <w:right w:val="none" w:sz="0" w:space="0" w:color="auto"/>
              </w:divBdr>
              <w:divsChild>
                <w:div w:id="180619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970528">
          <w:marLeft w:val="0"/>
          <w:marRight w:val="0"/>
          <w:marTop w:val="0"/>
          <w:marBottom w:val="0"/>
          <w:divBdr>
            <w:top w:val="none" w:sz="0" w:space="0" w:color="auto"/>
            <w:left w:val="none" w:sz="0" w:space="0" w:color="auto"/>
            <w:bottom w:val="none" w:sz="0" w:space="0" w:color="auto"/>
            <w:right w:val="none" w:sz="0" w:space="0" w:color="auto"/>
          </w:divBdr>
        </w:div>
        <w:div w:id="1253734950">
          <w:marLeft w:val="0"/>
          <w:marRight w:val="0"/>
          <w:marTop w:val="0"/>
          <w:marBottom w:val="0"/>
          <w:divBdr>
            <w:top w:val="none" w:sz="0" w:space="0" w:color="auto"/>
            <w:left w:val="none" w:sz="0" w:space="0" w:color="auto"/>
            <w:bottom w:val="none" w:sz="0" w:space="0" w:color="auto"/>
            <w:right w:val="none" w:sz="0" w:space="0" w:color="auto"/>
          </w:divBdr>
        </w:div>
        <w:div w:id="1392658152">
          <w:marLeft w:val="0"/>
          <w:marRight w:val="0"/>
          <w:marTop w:val="0"/>
          <w:marBottom w:val="0"/>
          <w:divBdr>
            <w:top w:val="none" w:sz="0" w:space="0" w:color="auto"/>
            <w:left w:val="none" w:sz="0" w:space="0" w:color="auto"/>
            <w:bottom w:val="none" w:sz="0" w:space="0" w:color="auto"/>
            <w:right w:val="none" w:sz="0" w:space="0" w:color="auto"/>
          </w:divBdr>
          <w:divsChild>
            <w:div w:id="90900025">
              <w:marLeft w:val="0"/>
              <w:marRight w:val="0"/>
              <w:marTop w:val="0"/>
              <w:marBottom w:val="0"/>
              <w:divBdr>
                <w:top w:val="none" w:sz="0" w:space="0" w:color="auto"/>
                <w:left w:val="none" w:sz="0" w:space="0" w:color="auto"/>
                <w:bottom w:val="none" w:sz="0" w:space="0" w:color="auto"/>
                <w:right w:val="none" w:sz="0" w:space="0" w:color="auto"/>
              </w:divBdr>
            </w:div>
          </w:divsChild>
        </w:div>
        <w:div w:id="1459180598">
          <w:marLeft w:val="0"/>
          <w:marRight w:val="0"/>
          <w:marTop w:val="0"/>
          <w:marBottom w:val="0"/>
          <w:divBdr>
            <w:top w:val="none" w:sz="0" w:space="0" w:color="auto"/>
            <w:left w:val="none" w:sz="0" w:space="0" w:color="auto"/>
            <w:bottom w:val="none" w:sz="0" w:space="0" w:color="auto"/>
            <w:right w:val="none" w:sz="0" w:space="0" w:color="auto"/>
          </w:divBdr>
          <w:divsChild>
            <w:div w:id="1274552858">
              <w:marLeft w:val="0"/>
              <w:marRight w:val="0"/>
              <w:marTop w:val="0"/>
              <w:marBottom w:val="0"/>
              <w:divBdr>
                <w:top w:val="none" w:sz="0" w:space="0" w:color="auto"/>
                <w:left w:val="none" w:sz="0" w:space="0" w:color="auto"/>
                <w:bottom w:val="none" w:sz="0" w:space="0" w:color="auto"/>
                <w:right w:val="none" w:sz="0" w:space="0" w:color="auto"/>
              </w:divBdr>
            </w:div>
          </w:divsChild>
        </w:div>
        <w:div w:id="1555307883">
          <w:marLeft w:val="0"/>
          <w:marRight w:val="0"/>
          <w:marTop w:val="0"/>
          <w:marBottom w:val="0"/>
          <w:divBdr>
            <w:top w:val="none" w:sz="0" w:space="0" w:color="auto"/>
            <w:left w:val="none" w:sz="0" w:space="0" w:color="auto"/>
            <w:bottom w:val="none" w:sz="0" w:space="0" w:color="auto"/>
            <w:right w:val="none" w:sz="0" w:space="0" w:color="auto"/>
          </w:divBdr>
          <w:divsChild>
            <w:div w:id="1379666540">
              <w:marLeft w:val="0"/>
              <w:marRight w:val="0"/>
              <w:marTop w:val="0"/>
              <w:marBottom w:val="0"/>
              <w:divBdr>
                <w:top w:val="none" w:sz="0" w:space="0" w:color="auto"/>
                <w:left w:val="none" w:sz="0" w:space="0" w:color="auto"/>
                <w:bottom w:val="none" w:sz="0" w:space="0" w:color="auto"/>
                <w:right w:val="none" w:sz="0" w:space="0" w:color="auto"/>
              </w:divBdr>
            </w:div>
          </w:divsChild>
        </w:div>
        <w:div w:id="1562475170">
          <w:marLeft w:val="0"/>
          <w:marRight w:val="0"/>
          <w:marTop w:val="0"/>
          <w:marBottom w:val="0"/>
          <w:divBdr>
            <w:top w:val="none" w:sz="0" w:space="0" w:color="auto"/>
            <w:left w:val="none" w:sz="0" w:space="0" w:color="auto"/>
            <w:bottom w:val="none" w:sz="0" w:space="0" w:color="auto"/>
            <w:right w:val="none" w:sz="0" w:space="0" w:color="auto"/>
          </w:divBdr>
        </w:div>
      </w:divsChild>
    </w:div>
    <w:div w:id="113914031">
      <w:bodyDiv w:val="1"/>
      <w:marLeft w:val="0"/>
      <w:marRight w:val="0"/>
      <w:marTop w:val="0"/>
      <w:marBottom w:val="0"/>
      <w:divBdr>
        <w:top w:val="none" w:sz="0" w:space="0" w:color="auto"/>
        <w:left w:val="none" w:sz="0" w:space="0" w:color="auto"/>
        <w:bottom w:val="none" w:sz="0" w:space="0" w:color="auto"/>
        <w:right w:val="none" w:sz="0" w:space="0" w:color="auto"/>
      </w:divBdr>
      <w:divsChild>
        <w:div w:id="94324819">
          <w:marLeft w:val="0"/>
          <w:marRight w:val="0"/>
          <w:marTop w:val="0"/>
          <w:marBottom w:val="0"/>
          <w:divBdr>
            <w:top w:val="none" w:sz="0" w:space="0" w:color="auto"/>
            <w:left w:val="none" w:sz="0" w:space="0" w:color="auto"/>
            <w:bottom w:val="none" w:sz="0" w:space="0" w:color="auto"/>
            <w:right w:val="none" w:sz="0" w:space="0" w:color="auto"/>
          </w:divBdr>
        </w:div>
        <w:div w:id="328405002">
          <w:marLeft w:val="0"/>
          <w:marRight w:val="0"/>
          <w:marTop w:val="300"/>
          <w:marBottom w:val="0"/>
          <w:divBdr>
            <w:top w:val="none" w:sz="0" w:space="0" w:color="auto"/>
            <w:left w:val="none" w:sz="0" w:space="0" w:color="auto"/>
            <w:bottom w:val="none" w:sz="0" w:space="0" w:color="auto"/>
            <w:right w:val="none" w:sz="0" w:space="0" w:color="auto"/>
          </w:divBdr>
          <w:divsChild>
            <w:div w:id="1324552684">
              <w:marLeft w:val="0"/>
              <w:marRight w:val="0"/>
              <w:marTop w:val="0"/>
              <w:marBottom w:val="0"/>
              <w:divBdr>
                <w:top w:val="none" w:sz="0" w:space="0" w:color="auto"/>
                <w:left w:val="none" w:sz="0" w:space="0" w:color="auto"/>
                <w:bottom w:val="none" w:sz="0" w:space="0" w:color="auto"/>
                <w:right w:val="none" w:sz="0" w:space="0" w:color="auto"/>
              </w:divBdr>
              <w:divsChild>
                <w:div w:id="519052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230455">
          <w:marLeft w:val="0"/>
          <w:marRight w:val="0"/>
          <w:marTop w:val="0"/>
          <w:marBottom w:val="0"/>
          <w:divBdr>
            <w:top w:val="none" w:sz="0" w:space="0" w:color="auto"/>
            <w:left w:val="none" w:sz="0" w:space="0" w:color="auto"/>
            <w:bottom w:val="none" w:sz="0" w:space="0" w:color="auto"/>
            <w:right w:val="none" w:sz="0" w:space="0" w:color="auto"/>
          </w:divBdr>
          <w:divsChild>
            <w:div w:id="991252016">
              <w:marLeft w:val="0"/>
              <w:marRight w:val="0"/>
              <w:marTop w:val="0"/>
              <w:marBottom w:val="0"/>
              <w:divBdr>
                <w:top w:val="none" w:sz="0" w:space="0" w:color="auto"/>
                <w:left w:val="none" w:sz="0" w:space="0" w:color="auto"/>
                <w:bottom w:val="none" w:sz="0" w:space="0" w:color="auto"/>
                <w:right w:val="none" w:sz="0" w:space="0" w:color="auto"/>
              </w:divBdr>
            </w:div>
          </w:divsChild>
        </w:div>
        <w:div w:id="396393868">
          <w:marLeft w:val="0"/>
          <w:marRight w:val="0"/>
          <w:marTop w:val="300"/>
          <w:marBottom w:val="0"/>
          <w:divBdr>
            <w:top w:val="none" w:sz="0" w:space="0" w:color="auto"/>
            <w:left w:val="none" w:sz="0" w:space="0" w:color="auto"/>
            <w:bottom w:val="none" w:sz="0" w:space="0" w:color="auto"/>
            <w:right w:val="none" w:sz="0" w:space="0" w:color="auto"/>
          </w:divBdr>
          <w:divsChild>
            <w:div w:id="151601801">
              <w:marLeft w:val="0"/>
              <w:marRight w:val="0"/>
              <w:marTop w:val="0"/>
              <w:marBottom w:val="0"/>
              <w:divBdr>
                <w:top w:val="none" w:sz="0" w:space="0" w:color="auto"/>
                <w:left w:val="none" w:sz="0" w:space="0" w:color="auto"/>
                <w:bottom w:val="none" w:sz="0" w:space="0" w:color="auto"/>
                <w:right w:val="none" w:sz="0" w:space="0" w:color="auto"/>
              </w:divBdr>
              <w:divsChild>
                <w:div w:id="181456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548441">
          <w:marLeft w:val="0"/>
          <w:marRight w:val="0"/>
          <w:marTop w:val="0"/>
          <w:marBottom w:val="0"/>
          <w:divBdr>
            <w:top w:val="none" w:sz="0" w:space="0" w:color="auto"/>
            <w:left w:val="none" w:sz="0" w:space="0" w:color="auto"/>
            <w:bottom w:val="none" w:sz="0" w:space="0" w:color="auto"/>
            <w:right w:val="none" w:sz="0" w:space="0" w:color="auto"/>
          </w:divBdr>
        </w:div>
        <w:div w:id="635573947">
          <w:marLeft w:val="0"/>
          <w:marRight w:val="0"/>
          <w:marTop w:val="300"/>
          <w:marBottom w:val="0"/>
          <w:divBdr>
            <w:top w:val="none" w:sz="0" w:space="0" w:color="auto"/>
            <w:left w:val="none" w:sz="0" w:space="0" w:color="auto"/>
            <w:bottom w:val="none" w:sz="0" w:space="0" w:color="auto"/>
            <w:right w:val="none" w:sz="0" w:space="0" w:color="auto"/>
          </w:divBdr>
          <w:divsChild>
            <w:div w:id="1446388569">
              <w:marLeft w:val="0"/>
              <w:marRight w:val="0"/>
              <w:marTop w:val="0"/>
              <w:marBottom w:val="0"/>
              <w:divBdr>
                <w:top w:val="none" w:sz="0" w:space="0" w:color="auto"/>
                <w:left w:val="none" w:sz="0" w:space="0" w:color="auto"/>
                <w:bottom w:val="none" w:sz="0" w:space="0" w:color="auto"/>
                <w:right w:val="none" w:sz="0" w:space="0" w:color="auto"/>
              </w:divBdr>
              <w:divsChild>
                <w:div w:id="164935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724568">
          <w:marLeft w:val="0"/>
          <w:marRight w:val="0"/>
          <w:marTop w:val="0"/>
          <w:marBottom w:val="0"/>
          <w:divBdr>
            <w:top w:val="none" w:sz="0" w:space="0" w:color="auto"/>
            <w:left w:val="none" w:sz="0" w:space="0" w:color="auto"/>
            <w:bottom w:val="none" w:sz="0" w:space="0" w:color="auto"/>
            <w:right w:val="none" w:sz="0" w:space="0" w:color="auto"/>
          </w:divBdr>
        </w:div>
        <w:div w:id="759065053">
          <w:marLeft w:val="0"/>
          <w:marRight w:val="0"/>
          <w:marTop w:val="0"/>
          <w:marBottom w:val="0"/>
          <w:divBdr>
            <w:top w:val="none" w:sz="0" w:space="0" w:color="auto"/>
            <w:left w:val="none" w:sz="0" w:space="0" w:color="auto"/>
            <w:bottom w:val="none" w:sz="0" w:space="0" w:color="auto"/>
            <w:right w:val="none" w:sz="0" w:space="0" w:color="auto"/>
          </w:divBdr>
          <w:divsChild>
            <w:div w:id="861284232">
              <w:marLeft w:val="0"/>
              <w:marRight w:val="0"/>
              <w:marTop w:val="0"/>
              <w:marBottom w:val="0"/>
              <w:divBdr>
                <w:top w:val="none" w:sz="0" w:space="0" w:color="auto"/>
                <w:left w:val="none" w:sz="0" w:space="0" w:color="auto"/>
                <w:bottom w:val="none" w:sz="0" w:space="0" w:color="auto"/>
                <w:right w:val="none" w:sz="0" w:space="0" w:color="auto"/>
              </w:divBdr>
            </w:div>
          </w:divsChild>
        </w:div>
        <w:div w:id="802111942">
          <w:marLeft w:val="0"/>
          <w:marRight w:val="0"/>
          <w:marTop w:val="300"/>
          <w:marBottom w:val="0"/>
          <w:divBdr>
            <w:top w:val="none" w:sz="0" w:space="0" w:color="auto"/>
            <w:left w:val="none" w:sz="0" w:space="0" w:color="auto"/>
            <w:bottom w:val="none" w:sz="0" w:space="0" w:color="auto"/>
            <w:right w:val="none" w:sz="0" w:space="0" w:color="auto"/>
          </w:divBdr>
          <w:divsChild>
            <w:div w:id="1434856429">
              <w:marLeft w:val="0"/>
              <w:marRight w:val="0"/>
              <w:marTop w:val="0"/>
              <w:marBottom w:val="0"/>
              <w:divBdr>
                <w:top w:val="none" w:sz="0" w:space="0" w:color="auto"/>
                <w:left w:val="none" w:sz="0" w:space="0" w:color="auto"/>
                <w:bottom w:val="none" w:sz="0" w:space="0" w:color="auto"/>
                <w:right w:val="none" w:sz="0" w:space="0" w:color="auto"/>
              </w:divBdr>
              <w:divsChild>
                <w:div w:id="93405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4896">
          <w:marLeft w:val="0"/>
          <w:marRight w:val="0"/>
          <w:marTop w:val="0"/>
          <w:marBottom w:val="0"/>
          <w:divBdr>
            <w:top w:val="none" w:sz="0" w:space="0" w:color="auto"/>
            <w:left w:val="none" w:sz="0" w:space="0" w:color="auto"/>
            <w:bottom w:val="none" w:sz="0" w:space="0" w:color="auto"/>
            <w:right w:val="none" w:sz="0" w:space="0" w:color="auto"/>
          </w:divBdr>
        </w:div>
        <w:div w:id="979532651">
          <w:marLeft w:val="0"/>
          <w:marRight w:val="0"/>
          <w:marTop w:val="0"/>
          <w:marBottom w:val="0"/>
          <w:divBdr>
            <w:top w:val="none" w:sz="0" w:space="0" w:color="auto"/>
            <w:left w:val="none" w:sz="0" w:space="0" w:color="auto"/>
            <w:bottom w:val="none" w:sz="0" w:space="0" w:color="auto"/>
            <w:right w:val="none" w:sz="0" w:space="0" w:color="auto"/>
          </w:divBdr>
        </w:div>
        <w:div w:id="1136142050">
          <w:marLeft w:val="0"/>
          <w:marRight w:val="0"/>
          <w:marTop w:val="0"/>
          <w:marBottom w:val="0"/>
          <w:divBdr>
            <w:top w:val="none" w:sz="0" w:space="0" w:color="auto"/>
            <w:left w:val="none" w:sz="0" w:space="0" w:color="auto"/>
            <w:bottom w:val="none" w:sz="0" w:space="0" w:color="auto"/>
            <w:right w:val="none" w:sz="0" w:space="0" w:color="auto"/>
          </w:divBdr>
          <w:divsChild>
            <w:div w:id="38936800">
              <w:marLeft w:val="0"/>
              <w:marRight w:val="0"/>
              <w:marTop w:val="0"/>
              <w:marBottom w:val="0"/>
              <w:divBdr>
                <w:top w:val="none" w:sz="0" w:space="0" w:color="auto"/>
                <w:left w:val="none" w:sz="0" w:space="0" w:color="auto"/>
                <w:bottom w:val="none" w:sz="0" w:space="0" w:color="auto"/>
                <w:right w:val="none" w:sz="0" w:space="0" w:color="auto"/>
              </w:divBdr>
            </w:div>
          </w:divsChild>
        </w:div>
        <w:div w:id="1563786193">
          <w:marLeft w:val="0"/>
          <w:marRight w:val="0"/>
          <w:marTop w:val="0"/>
          <w:marBottom w:val="0"/>
          <w:divBdr>
            <w:top w:val="none" w:sz="0" w:space="0" w:color="auto"/>
            <w:left w:val="none" w:sz="0" w:space="0" w:color="auto"/>
            <w:bottom w:val="none" w:sz="0" w:space="0" w:color="auto"/>
            <w:right w:val="none" w:sz="0" w:space="0" w:color="auto"/>
          </w:divBdr>
          <w:divsChild>
            <w:div w:id="1798068309">
              <w:marLeft w:val="0"/>
              <w:marRight w:val="0"/>
              <w:marTop w:val="0"/>
              <w:marBottom w:val="0"/>
              <w:divBdr>
                <w:top w:val="none" w:sz="0" w:space="0" w:color="auto"/>
                <w:left w:val="none" w:sz="0" w:space="0" w:color="auto"/>
                <w:bottom w:val="none" w:sz="0" w:space="0" w:color="auto"/>
                <w:right w:val="none" w:sz="0" w:space="0" w:color="auto"/>
              </w:divBdr>
            </w:div>
          </w:divsChild>
        </w:div>
        <w:div w:id="1591817257">
          <w:marLeft w:val="0"/>
          <w:marRight w:val="0"/>
          <w:marTop w:val="0"/>
          <w:marBottom w:val="0"/>
          <w:divBdr>
            <w:top w:val="none" w:sz="0" w:space="0" w:color="auto"/>
            <w:left w:val="none" w:sz="0" w:space="0" w:color="auto"/>
            <w:bottom w:val="none" w:sz="0" w:space="0" w:color="auto"/>
            <w:right w:val="none" w:sz="0" w:space="0" w:color="auto"/>
          </w:divBdr>
        </w:div>
        <w:div w:id="1617129966">
          <w:marLeft w:val="0"/>
          <w:marRight w:val="0"/>
          <w:marTop w:val="0"/>
          <w:marBottom w:val="0"/>
          <w:divBdr>
            <w:top w:val="none" w:sz="0" w:space="0" w:color="auto"/>
            <w:left w:val="none" w:sz="0" w:space="0" w:color="auto"/>
            <w:bottom w:val="none" w:sz="0" w:space="0" w:color="auto"/>
            <w:right w:val="none" w:sz="0" w:space="0" w:color="auto"/>
          </w:divBdr>
          <w:divsChild>
            <w:div w:id="132411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00620">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17644461">
      <w:bodyDiv w:val="1"/>
      <w:marLeft w:val="0"/>
      <w:marRight w:val="0"/>
      <w:marTop w:val="0"/>
      <w:marBottom w:val="0"/>
      <w:divBdr>
        <w:top w:val="none" w:sz="0" w:space="0" w:color="auto"/>
        <w:left w:val="none" w:sz="0" w:space="0" w:color="auto"/>
        <w:bottom w:val="none" w:sz="0" w:space="0" w:color="auto"/>
        <w:right w:val="none" w:sz="0" w:space="0" w:color="auto"/>
      </w:divBdr>
      <w:divsChild>
        <w:div w:id="222765568">
          <w:marLeft w:val="0"/>
          <w:marRight w:val="0"/>
          <w:marTop w:val="0"/>
          <w:marBottom w:val="0"/>
          <w:divBdr>
            <w:top w:val="none" w:sz="0" w:space="0" w:color="auto"/>
            <w:left w:val="none" w:sz="0" w:space="0" w:color="auto"/>
            <w:bottom w:val="none" w:sz="0" w:space="0" w:color="auto"/>
            <w:right w:val="none" w:sz="0" w:space="0" w:color="auto"/>
          </w:divBdr>
          <w:divsChild>
            <w:div w:id="1096055049">
              <w:marLeft w:val="0"/>
              <w:marRight w:val="0"/>
              <w:marTop w:val="0"/>
              <w:marBottom w:val="0"/>
              <w:divBdr>
                <w:top w:val="none" w:sz="0" w:space="0" w:color="auto"/>
                <w:left w:val="none" w:sz="0" w:space="0" w:color="auto"/>
                <w:bottom w:val="none" w:sz="0" w:space="0" w:color="auto"/>
                <w:right w:val="none" w:sz="0" w:space="0" w:color="auto"/>
              </w:divBdr>
            </w:div>
          </w:divsChild>
        </w:div>
        <w:div w:id="437212727">
          <w:marLeft w:val="0"/>
          <w:marRight w:val="0"/>
          <w:marTop w:val="0"/>
          <w:marBottom w:val="0"/>
          <w:divBdr>
            <w:top w:val="none" w:sz="0" w:space="0" w:color="auto"/>
            <w:left w:val="none" w:sz="0" w:space="0" w:color="auto"/>
            <w:bottom w:val="none" w:sz="0" w:space="0" w:color="auto"/>
            <w:right w:val="none" w:sz="0" w:space="0" w:color="auto"/>
          </w:divBdr>
          <w:divsChild>
            <w:div w:id="286400648">
              <w:marLeft w:val="0"/>
              <w:marRight w:val="0"/>
              <w:marTop w:val="0"/>
              <w:marBottom w:val="0"/>
              <w:divBdr>
                <w:top w:val="none" w:sz="0" w:space="0" w:color="auto"/>
                <w:left w:val="none" w:sz="0" w:space="0" w:color="auto"/>
                <w:bottom w:val="none" w:sz="0" w:space="0" w:color="auto"/>
                <w:right w:val="none" w:sz="0" w:space="0" w:color="auto"/>
              </w:divBdr>
            </w:div>
          </w:divsChild>
        </w:div>
        <w:div w:id="506674475">
          <w:marLeft w:val="0"/>
          <w:marRight w:val="0"/>
          <w:marTop w:val="0"/>
          <w:marBottom w:val="0"/>
          <w:divBdr>
            <w:top w:val="none" w:sz="0" w:space="0" w:color="auto"/>
            <w:left w:val="none" w:sz="0" w:space="0" w:color="auto"/>
            <w:bottom w:val="none" w:sz="0" w:space="0" w:color="auto"/>
            <w:right w:val="none" w:sz="0" w:space="0" w:color="auto"/>
          </w:divBdr>
        </w:div>
        <w:div w:id="623120273">
          <w:marLeft w:val="0"/>
          <w:marRight w:val="0"/>
          <w:marTop w:val="0"/>
          <w:marBottom w:val="0"/>
          <w:divBdr>
            <w:top w:val="none" w:sz="0" w:space="0" w:color="auto"/>
            <w:left w:val="none" w:sz="0" w:space="0" w:color="auto"/>
            <w:bottom w:val="none" w:sz="0" w:space="0" w:color="auto"/>
            <w:right w:val="none" w:sz="0" w:space="0" w:color="auto"/>
          </w:divBdr>
          <w:divsChild>
            <w:div w:id="281692343">
              <w:marLeft w:val="0"/>
              <w:marRight w:val="0"/>
              <w:marTop w:val="0"/>
              <w:marBottom w:val="0"/>
              <w:divBdr>
                <w:top w:val="none" w:sz="0" w:space="0" w:color="auto"/>
                <w:left w:val="none" w:sz="0" w:space="0" w:color="auto"/>
                <w:bottom w:val="none" w:sz="0" w:space="0" w:color="auto"/>
                <w:right w:val="none" w:sz="0" w:space="0" w:color="auto"/>
              </w:divBdr>
            </w:div>
          </w:divsChild>
        </w:div>
        <w:div w:id="629212751">
          <w:marLeft w:val="0"/>
          <w:marRight w:val="0"/>
          <w:marTop w:val="300"/>
          <w:marBottom w:val="0"/>
          <w:divBdr>
            <w:top w:val="none" w:sz="0" w:space="0" w:color="auto"/>
            <w:left w:val="none" w:sz="0" w:space="0" w:color="auto"/>
            <w:bottom w:val="none" w:sz="0" w:space="0" w:color="auto"/>
            <w:right w:val="none" w:sz="0" w:space="0" w:color="auto"/>
          </w:divBdr>
        </w:div>
        <w:div w:id="840318861">
          <w:marLeft w:val="0"/>
          <w:marRight w:val="0"/>
          <w:marTop w:val="0"/>
          <w:marBottom w:val="0"/>
          <w:divBdr>
            <w:top w:val="none" w:sz="0" w:space="0" w:color="auto"/>
            <w:left w:val="none" w:sz="0" w:space="0" w:color="auto"/>
            <w:bottom w:val="none" w:sz="0" w:space="0" w:color="auto"/>
            <w:right w:val="none" w:sz="0" w:space="0" w:color="auto"/>
          </w:divBdr>
        </w:div>
        <w:div w:id="908687982">
          <w:marLeft w:val="0"/>
          <w:marRight w:val="0"/>
          <w:marTop w:val="0"/>
          <w:marBottom w:val="0"/>
          <w:divBdr>
            <w:top w:val="none" w:sz="0" w:space="0" w:color="auto"/>
            <w:left w:val="none" w:sz="0" w:space="0" w:color="auto"/>
            <w:bottom w:val="none" w:sz="0" w:space="0" w:color="auto"/>
            <w:right w:val="none" w:sz="0" w:space="0" w:color="auto"/>
          </w:divBdr>
        </w:div>
        <w:div w:id="1165701799">
          <w:marLeft w:val="0"/>
          <w:marRight w:val="0"/>
          <w:marTop w:val="0"/>
          <w:marBottom w:val="0"/>
          <w:divBdr>
            <w:top w:val="none" w:sz="0" w:space="0" w:color="auto"/>
            <w:left w:val="none" w:sz="0" w:space="0" w:color="auto"/>
            <w:bottom w:val="none" w:sz="0" w:space="0" w:color="auto"/>
            <w:right w:val="none" w:sz="0" w:space="0" w:color="auto"/>
          </w:divBdr>
          <w:divsChild>
            <w:div w:id="1125737688">
              <w:marLeft w:val="0"/>
              <w:marRight w:val="0"/>
              <w:marTop w:val="0"/>
              <w:marBottom w:val="0"/>
              <w:divBdr>
                <w:top w:val="none" w:sz="0" w:space="0" w:color="auto"/>
                <w:left w:val="none" w:sz="0" w:space="0" w:color="auto"/>
                <w:bottom w:val="none" w:sz="0" w:space="0" w:color="auto"/>
                <w:right w:val="none" w:sz="0" w:space="0" w:color="auto"/>
              </w:divBdr>
            </w:div>
          </w:divsChild>
        </w:div>
        <w:div w:id="1225068422">
          <w:marLeft w:val="0"/>
          <w:marRight w:val="0"/>
          <w:marTop w:val="300"/>
          <w:marBottom w:val="0"/>
          <w:divBdr>
            <w:top w:val="none" w:sz="0" w:space="0" w:color="auto"/>
            <w:left w:val="none" w:sz="0" w:space="0" w:color="auto"/>
            <w:bottom w:val="none" w:sz="0" w:space="0" w:color="auto"/>
            <w:right w:val="none" w:sz="0" w:space="0" w:color="auto"/>
          </w:divBdr>
          <w:divsChild>
            <w:div w:id="1519656911">
              <w:marLeft w:val="0"/>
              <w:marRight w:val="0"/>
              <w:marTop w:val="0"/>
              <w:marBottom w:val="0"/>
              <w:divBdr>
                <w:top w:val="none" w:sz="0" w:space="0" w:color="auto"/>
                <w:left w:val="none" w:sz="0" w:space="0" w:color="auto"/>
                <w:bottom w:val="none" w:sz="0" w:space="0" w:color="auto"/>
                <w:right w:val="none" w:sz="0" w:space="0" w:color="auto"/>
              </w:divBdr>
              <w:divsChild>
                <w:div w:id="134860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6456">
          <w:marLeft w:val="0"/>
          <w:marRight w:val="0"/>
          <w:marTop w:val="0"/>
          <w:marBottom w:val="0"/>
          <w:divBdr>
            <w:top w:val="none" w:sz="0" w:space="0" w:color="auto"/>
            <w:left w:val="none" w:sz="0" w:space="0" w:color="auto"/>
            <w:bottom w:val="none" w:sz="0" w:space="0" w:color="auto"/>
            <w:right w:val="none" w:sz="0" w:space="0" w:color="auto"/>
          </w:divBdr>
        </w:div>
        <w:div w:id="1310132537">
          <w:marLeft w:val="0"/>
          <w:marRight w:val="0"/>
          <w:marTop w:val="0"/>
          <w:marBottom w:val="0"/>
          <w:divBdr>
            <w:top w:val="none" w:sz="0" w:space="0" w:color="auto"/>
            <w:left w:val="none" w:sz="0" w:space="0" w:color="auto"/>
            <w:bottom w:val="none" w:sz="0" w:space="0" w:color="auto"/>
            <w:right w:val="none" w:sz="0" w:space="0" w:color="auto"/>
          </w:divBdr>
          <w:divsChild>
            <w:div w:id="403643606">
              <w:marLeft w:val="0"/>
              <w:marRight w:val="0"/>
              <w:marTop w:val="0"/>
              <w:marBottom w:val="0"/>
              <w:divBdr>
                <w:top w:val="none" w:sz="0" w:space="0" w:color="auto"/>
                <w:left w:val="none" w:sz="0" w:space="0" w:color="auto"/>
                <w:bottom w:val="none" w:sz="0" w:space="0" w:color="auto"/>
                <w:right w:val="none" w:sz="0" w:space="0" w:color="auto"/>
              </w:divBdr>
            </w:div>
          </w:divsChild>
        </w:div>
        <w:div w:id="1353268311">
          <w:marLeft w:val="0"/>
          <w:marRight w:val="0"/>
          <w:marTop w:val="0"/>
          <w:marBottom w:val="0"/>
          <w:divBdr>
            <w:top w:val="none" w:sz="0" w:space="0" w:color="auto"/>
            <w:left w:val="none" w:sz="0" w:space="0" w:color="auto"/>
            <w:bottom w:val="none" w:sz="0" w:space="0" w:color="auto"/>
            <w:right w:val="none" w:sz="0" w:space="0" w:color="auto"/>
          </w:divBdr>
          <w:divsChild>
            <w:div w:id="169099964">
              <w:marLeft w:val="0"/>
              <w:marRight w:val="0"/>
              <w:marTop w:val="0"/>
              <w:marBottom w:val="0"/>
              <w:divBdr>
                <w:top w:val="none" w:sz="0" w:space="0" w:color="auto"/>
                <w:left w:val="none" w:sz="0" w:space="0" w:color="auto"/>
                <w:bottom w:val="none" w:sz="0" w:space="0" w:color="auto"/>
                <w:right w:val="none" w:sz="0" w:space="0" w:color="auto"/>
              </w:divBdr>
            </w:div>
          </w:divsChild>
        </w:div>
        <w:div w:id="1357271551">
          <w:marLeft w:val="0"/>
          <w:marRight w:val="0"/>
          <w:marTop w:val="0"/>
          <w:marBottom w:val="0"/>
          <w:divBdr>
            <w:top w:val="none" w:sz="0" w:space="0" w:color="auto"/>
            <w:left w:val="none" w:sz="0" w:space="0" w:color="auto"/>
            <w:bottom w:val="none" w:sz="0" w:space="0" w:color="auto"/>
            <w:right w:val="none" w:sz="0" w:space="0" w:color="auto"/>
          </w:divBdr>
        </w:div>
        <w:div w:id="1772898850">
          <w:marLeft w:val="0"/>
          <w:marRight w:val="0"/>
          <w:marTop w:val="0"/>
          <w:marBottom w:val="0"/>
          <w:divBdr>
            <w:top w:val="none" w:sz="0" w:space="0" w:color="auto"/>
            <w:left w:val="none" w:sz="0" w:space="0" w:color="auto"/>
            <w:bottom w:val="none" w:sz="0" w:space="0" w:color="auto"/>
            <w:right w:val="none" w:sz="0" w:space="0" w:color="auto"/>
          </w:divBdr>
        </w:div>
      </w:divsChild>
    </w:div>
    <w:div w:id="119341426">
      <w:bodyDiv w:val="1"/>
      <w:marLeft w:val="0"/>
      <w:marRight w:val="0"/>
      <w:marTop w:val="0"/>
      <w:marBottom w:val="0"/>
      <w:divBdr>
        <w:top w:val="none" w:sz="0" w:space="0" w:color="auto"/>
        <w:left w:val="none" w:sz="0" w:space="0" w:color="auto"/>
        <w:bottom w:val="none" w:sz="0" w:space="0" w:color="auto"/>
        <w:right w:val="none" w:sz="0" w:space="0" w:color="auto"/>
      </w:divBdr>
      <w:divsChild>
        <w:div w:id="91317465">
          <w:marLeft w:val="0"/>
          <w:marRight w:val="0"/>
          <w:marTop w:val="300"/>
          <w:marBottom w:val="0"/>
          <w:divBdr>
            <w:top w:val="none" w:sz="0" w:space="0" w:color="auto"/>
            <w:left w:val="none" w:sz="0" w:space="0" w:color="auto"/>
            <w:bottom w:val="none" w:sz="0" w:space="0" w:color="auto"/>
            <w:right w:val="none" w:sz="0" w:space="0" w:color="auto"/>
          </w:divBdr>
        </w:div>
        <w:div w:id="168373155">
          <w:marLeft w:val="0"/>
          <w:marRight w:val="0"/>
          <w:marTop w:val="0"/>
          <w:marBottom w:val="0"/>
          <w:divBdr>
            <w:top w:val="none" w:sz="0" w:space="0" w:color="auto"/>
            <w:left w:val="none" w:sz="0" w:space="0" w:color="auto"/>
            <w:bottom w:val="none" w:sz="0" w:space="0" w:color="auto"/>
            <w:right w:val="none" w:sz="0" w:space="0" w:color="auto"/>
          </w:divBdr>
        </w:div>
        <w:div w:id="196628127">
          <w:marLeft w:val="0"/>
          <w:marRight w:val="0"/>
          <w:marTop w:val="0"/>
          <w:marBottom w:val="0"/>
          <w:divBdr>
            <w:top w:val="none" w:sz="0" w:space="0" w:color="auto"/>
            <w:left w:val="none" w:sz="0" w:space="0" w:color="auto"/>
            <w:bottom w:val="none" w:sz="0" w:space="0" w:color="auto"/>
            <w:right w:val="none" w:sz="0" w:space="0" w:color="auto"/>
          </w:divBdr>
        </w:div>
        <w:div w:id="258874570">
          <w:marLeft w:val="0"/>
          <w:marRight w:val="0"/>
          <w:marTop w:val="0"/>
          <w:marBottom w:val="0"/>
          <w:divBdr>
            <w:top w:val="none" w:sz="0" w:space="0" w:color="auto"/>
            <w:left w:val="none" w:sz="0" w:space="0" w:color="auto"/>
            <w:bottom w:val="none" w:sz="0" w:space="0" w:color="auto"/>
            <w:right w:val="none" w:sz="0" w:space="0" w:color="auto"/>
          </w:divBdr>
        </w:div>
        <w:div w:id="282419608">
          <w:marLeft w:val="0"/>
          <w:marRight w:val="0"/>
          <w:marTop w:val="300"/>
          <w:marBottom w:val="0"/>
          <w:divBdr>
            <w:top w:val="none" w:sz="0" w:space="0" w:color="auto"/>
            <w:left w:val="none" w:sz="0" w:space="0" w:color="auto"/>
            <w:bottom w:val="none" w:sz="0" w:space="0" w:color="auto"/>
            <w:right w:val="none" w:sz="0" w:space="0" w:color="auto"/>
          </w:divBdr>
        </w:div>
        <w:div w:id="436409985">
          <w:marLeft w:val="0"/>
          <w:marRight w:val="0"/>
          <w:marTop w:val="0"/>
          <w:marBottom w:val="0"/>
          <w:divBdr>
            <w:top w:val="none" w:sz="0" w:space="0" w:color="auto"/>
            <w:left w:val="none" w:sz="0" w:space="0" w:color="auto"/>
            <w:bottom w:val="none" w:sz="0" w:space="0" w:color="auto"/>
            <w:right w:val="none" w:sz="0" w:space="0" w:color="auto"/>
          </w:divBdr>
          <w:divsChild>
            <w:div w:id="727147277">
              <w:marLeft w:val="0"/>
              <w:marRight w:val="0"/>
              <w:marTop w:val="0"/>
              <w:marBottom w:val="0"/>
              <w:divBdr>
                <w:top w:val="none" w:sz="0" w:space="0" w:color="auto"/>
                <w:left w:val="none" w:sz="0" w:space="0" w:color="auto"/>
                <w:bottom w:val="none" w:sz="0" w:space="0" w:color="auto"/>
                <w:right w:val="none" w:sz="0" w:space="0" w:color="auto"/>
              </w:divBdr>
            </w:div>
          </w:divsChild>
        </w:div>
        <w:div w:id="963346178">
          <w:marLeft w:val="0"/>
          <w:marRight w:val="0"/>
          <w:marTop w:val="0"/>
          <w:marBottom w:val="0"/>
          <w:divBdr>
            <w:top w:val="none" w:sz="0" w:space="0" w:color="auto"/>
            <w:left w:val="none" w:sz="0" w:space="0" w:color="auto"/>
            <w:bottom w:val="none" w:sz="0" w:space="0" w:color="auto"/>
            <w:right w:val="none" w:sz="0" w:space="0" w:color="auto"/>
          </w:divBdr>
        </w:div>
        <w:div w:id="1088118379">
          <w:marLeft w:val="0"/>
          <w:marRight w:val="0"/>
          <w:marTop w:val="0"/>
          <w:marBottom w:val="0"/>
          <w:divBdr>
            <w:top w:val="none" w:sz="0" w:space="0" w:color="auto"/>
            <w:left w:val="none" w:sz="0" w:space="0" w:color="auto"/>
            <w:bottom w:val="none" w:sz="0" w:space="0" w:color="auto"/>
            <w:right w:val="none" w:sz="0" w:space="0" w:color="auto"/>
          </w:divBdr>
        </w:div>
        <w:div w:id="1132945113">
          <w:marLeft w:val="0"/>
          <w:marRight w:val="0"/>
          <w:marTop w:val="0"/>
          <w:marBottom w:val="0"/>
          <w:divBdr>
            <w:top w:val="none" w:sz="0" w:space="0" w:color="auto"/>
            <w:left w:val="none" w:sz="0" w:space="0" w:color="auto"/>
            <w:bottom w:val="none" w:sz="0" w:space="0" w:color="auto"/>
            <w:right w:val="none" w:sz="0" w:space="0" w:color="auto"/>
          </w:divBdr>
          <w:divsChild>
            <w:div w:id="72550109">
              <w:marLeft w:val="0"/>
              <w:marRight w:val="0"/>
              <w:marTop w:val="0"/>
              <w:marBottom w:val="0"/>
              <w:divBdr>
                <w:top w:val="none" w:sz="0" w:space="0" w:color="auto"/>
                <w:left w:val="none" w:sz="0" w:space="0" w:color="auto"/>
                <w:bottom w:val="none" w:sz="0" w:space="0" w:color="auto"/>
                <w:right w:val="none" w:sz="0" w:space="0" w:color="auto"/>
              </w:divBdr>
            </w:div>
          </w:divsChild>
        </w:div>
        <w:div w:id="1139228156">
          <w:marLeft w:val="0"/>
          <w:marRight w:val="0"/>
          <w:marTop w:val="0"/>
          <w:marBottom w:val="0"/>
          <w:divBdr>
            <w:top w:val="none" w:sz="0" w:space="0" w:color="auto"/>
            <w:left w:val="none" w:sz="0" w:space="0" w:color="auto"/>
            <w:bottom w:val="none" w:sz="0" w:space="0" w:color="auto"/>
            <w:right w:val="none" w:sz="0" w:space="0" w:color="auto"/>
          </w:divBdr>
        </w:div>
        <w:div w:id="1224177902">
          <w:marLeft w:val="0"/>
          <w:marRight w:val="0"/>
          <w:marTop w:val="0"/>
          <w:marBottom w:val="0"/>
          <w:divBdr>
            <w:top w:val="none" w:sz="0" w:space="0" w:color="auto"/>
            <w:left w:val="none" w:sz="0" w:space="0" w:color="auto"/>
            <w:bottom w:val="none" w:sz="0" w:space="0" w:color="auto"/>
            <w:right w:val="none" w:sz="0" w:space="0" w:color="auto"/>
          </w:divBdr>
        </w:div>
        <w:div w:id="1294169682">
          <w:marLeft w:val="0"/>
          <w:marRight w:val="0"/>
          <w:marTop w:val="0"/>
          <w:marBottom w:val="0"/>
          <w:divBdr>
            <w:top w:val="none" w:sz="0" w:space="0" w:color="auto"/>
            <w:left w:val="none" w:sz="0" w:space="0" w:color="auto"/>
            <w:bottom w:val="none" w:sz="0" w:space="0" w:color="auto"/>
            <w:right w:val="none" w:sz="0" w:space="0" w:color="auto"/>
          </w:divBdr>
        </w:div>
        <w:div w:id="1395202767">
          <w:marLeft w:val="0"/>
          <w:marRight w:val="0"/>
          <w:marTop w:val="0"/>
          <w:marBottom w:val="0"/>
          <w:divBdr>
            <w:top w:val="none" w:sz="0" w:space="0" w:color="auto"/>
            <w:left w:val="none" w:sz="0" w:space="0" w:color="auto"/>
            <w:bottom w:val="none" w:sz="0" w:space="0" w:color="auto"/>
            <w:right w:val="none" w:sz="0" w:space="0" w:color="auto"/>
          </w:divBdr>
        </w:div>
        <w:div w:id="1556576365">
          <w:marLeft w:val="0"/>
          <w:marRight w:val="0"/>
          <w:marTop w:val="0"/>
          <w:marBottom w:val="0"/>
          <w:divBdr>
            <w:top w:val="none" w:sz="0" w:space="0" w:color="auto"/>
            <w:left w:val="none" w:sz="0" w:space="0" w:color="auto"/>
            <w:bottom w:val="none" w:sz="0" w:space="0" w:color="auto"/>
            <w:right w:val="none" w:sz="0" w:space="0" w:color="auto"/>
          </w:divBdr>
          <w:divsChild>
            <w:div w:id="1294486699">
              <w:marLeft w:val="0"/>
              <w:marRight w:val="0"/>
              <w:marTop w:val="0"/>
              <w:marBottom w:val="0"/>
              <w:divBdr>
                <w:top w:val="none" w:sz="0" w:space="0" w:color="auto"/>
                <w:left w:val="none" w:sz="0" w:space="0" w:color="auto"/>
                <w:bottom w:val="none" w:sz="0" w:space="0" w:color="auto"/>
                <w:right w:val="none" w:sz="0" w:space="0" w:color="auto"/>
              </w:divBdr>
            </w:div>
          </w:divsChild>
        </w:div>
        <w:div w:id="1569728902">
          <w:marLeft w:val="0"/>
          <w:marRight w:val="0"/>
          <w:marTop w:val="300"/>
          <w:marBottom w:val="0"/>
          <w:divBdr>
            <w:top w:val="none" w:sz="0" w:space="0" w:color="auto"/>
            <w:left w:val="none" w:sz="0" w:space="0" w:color="auto"/>
            <w:bottom w:val="none" w:sz="0" w:space="0" w:color="auto"/>
            <w:right w:val="none" w:sz="0" w:space="0" w:color="auto"/>
          </w:divBdr>
          <w:divsChild>
            <w:div w:id="966620214">
              <w:marLeft w:val="0"/>
              <w:marRight w:val="0"/>
              <w:marTop w:val="0"/>
              <w:marBottom w:val="0"/>
              <w:divBdr>
                <w:top w:val="none" w:sz="0" w:space="0" w:color="auto"/>
                <w:left w:val="none" w:sz="0" w:space="0" w:color="auto"/>
                <w:bottom w:val="none" w:sz="0" w:space="0" w:color="auto"/>
                <w:right w:val="none" w:sz="0" w:space="0" w:color="auto"/>
              </w:divBdr>
            </w:div>
          </w:divsChild>
        </w:div>
        <w:div w:id="1717654097">
          <w:marLeft w:val="0"/>
          <w:marRight w:val="0"/>
          <w:marTop w:val="0"/>
          <w:marBottom w:val="0"/>
          <w:divBdr>
            <w:top w:val="none" w:sz="0" w:space="0" w:color="auto"/>
            <w:left w:val="none" w:sz="0" w:space="0" w:color="auto"/>
            <w:bottom w:val="none" w:sz="0" w:space="0" w:color="auto"/>
            <w:right w:val="none" w:sz="0" w:space="0" w:color="auto"/>
          </w:divBdr>
        </w:div>
      </w:divsChild>
    </w:div>
    <w:div w:id="120421327">
      <w:bodyDiv w:val="1"/>
      <w:marLeft w:val="0"/>
      <w:marRight w:val="0"/>
      <w:marTop w:val="0"/>
      <w:marBottom w:val="0"/>
      <w:divBdr>
        <w:top w:val="none" w:sz="0" w:space="0" w:color="auto"/>
        <w:left w:val="none" w:sz="0" w:space="0" w:color="auto"/>
        <w:bottom w:val="none" w:sz="0" w:space="0" w:color="auto"/>
        <w:right w:val="none" w:sz="0" w:space="0" w:color="auto"/>
      </w:divBdr>
      <w:divsChild>
        <w:div w:id="54084022">
          <w:marLeft w:val="0"/>
          <w:marRight w:val="0"/>
          <w:marTop w:val="300"/>
          <w:marBottom w:val="0"/>
          <w:divBdr>
            <w:top w:val="none" w:sz="0" w:space="0" w:color="auto"/>
            <w:left w:val="none" w:sz="0" w:space="0" w:color="auto"/>
            <w:bottom w:val="none" w:sz="0" w:space="0" w:color="auto"/>
            <w:right w:val="none" w:sz="0" w:space="0" w:color="auto"/>
          </w:divBdr>
          <w:divsChild>
            <w:div w:id="596837036">
              <w:marLeft w:val="0"/>
              <w:marRight w:val="0"/>
              <w:marTop w:val="0"/>
              <w:marBottom w:val="0"/>
              <w:divBdr>
                <w:top w:val="none" w:sz="0" w:space="0" w:color="auto"/>
                <w:left w:val="none" w:sz="0" w:space="0" w:color="auto"/>
                <w:bottom w:val="none" w:sz="0" w:space="0" w:color="auto"/>
                <w:right w:val="none" w:sz="0" w:space="0" w:color="auto"/>
              </w:divBdr>
            </w:div>
          </w:divsChild>
        </w:div>
        <w:div w:id="79982525">
          <w:marLeft w:val="0"/>
          <w:marRight w:val="0"/>
          <w:marTop w:val="0"/>
          <w:marBottom w:val="0"/>
          <w:divBdr>
            <w:top w:val="none" w:sz="0" w:space="0" w:color="auto"/>
            <w:left w:val="none" w:sz="0" w:space="0" w:color="auto"/>
            <w:bottom w:val="none" w:sz="0" w:space="0" w:color="auto"/>
            <w:right w:val="none" w:sz="0" w:space="0" w:color="auto"/>
          </w:divBdr>
          <w:divsChild>
            <w:div w:id="705912652">
              <w:marLeft w:val="0"/>
              <w:marRight w:val="0"/>
              <w:marTop w:val="0"/>
              <w:marBottom w:val="0"/>
              <w:divBdr>
                <w:top w:val="none" w:sz="0" w:space="0" w:color="auto"/>
                <w:left w:val="none" w:sz="0" w:space="0" w:color="auto"/>
                <w:bottom w:val="none" w:sz="0" w:space="0" w:color="auto"/>
                <w:right w:val="none" w:sz="0" w:space="0" w:color="auto"/>
              </w:divBdr>
            </w:div>
          </w:divsChild>
        </w:div>
        <w:div w:id="120923407">
          <w:marLeft w:val="0"/>
          <w:marRight w:val="0"/>
          <w:marTop w:val="0"/>
          <w:marBottom w:val="0"/>
          <w:divBdr>
            <w:top w:val="none" w:sz="0" w:space="0" w:color="auto"/>
            <w:left w:val="none" w:sz="0" w:space="0" w:color="auto"/>
            <w:bottom w:val="none" w:sz="0" w:space="0" w:color="auto"/>
            <w:right w:val="none" w:sz="0" w:space="0" w:color="auto"/>
          </w:divBdr>
          <w:divsChild>
            <w:div w:id="1717657216">
              <w:marLeft w:val="0"/>
              <w:marRight w:val="0"/>
              <w:marTop w:val="0"/>
              <w:marBottom w:val="0"/>
              <w:divBdr>
                <w:top w:val="none" w:sz="0" w:space="0" w:color="auto"/>
                <w:left w:val="none" w:sz="0" w:space="0" w:color="auto"/>
                <w:bottom w:val="none" w:sz="0" w:space="0" w:color="auto"/>
                <w:right w:val="none" w:sz="0" w:space="0" w:color="auto"/>
              </w:divBdr>
            </w:div>
          </w:divsChild>
        </w:div>
        <w:div w:id="328099053">
          <w:marLeft w:val="0"/>
          <w:marRight w:val="0"/>
          <w:marTop w:val="300"/>
          <w:marBottom w:val="0"/>
          <w:divBdr>
            <w:top w:val="none" w:sz="0" w:space="0" w:color="auto"/>
            <w:left w:val="none" w:sz="0" w:space="0" w:color="auto"/>
            <w:bottom w:val="none" w:sz="0" w:space="0" w:color="auto"/>
            <w:right w:val="none" w:sz="0" w:space="0" w:color="auto"/>
          </w:divBdr>
          <w:divsChild>
            <w:div w:id="304548091">
              <w:marLeft w:val="0"/>
              <w:marRight w:val="0"/>
              <w:marTop w:val="0"/>
              <w:marBottom w:val="0"/>
              <w:divBdr>
                <w:top w:val="none" w:sz="0" w:space="0" w:color="auto"/>
                <w:left w:val="none" w:sz="0" w:space="0" w:color="auto"/>
                <w:bottom w:val="none" w:sz="0" w:space="0" w:color="auto"/>
                <w:right w:val="none" w:sz="0" w:space="0" w:color="auto"/>
              </w:divBdr>
              <w:divsChild>
                <w:div w:id="461315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197551">
          <w:marLeft w:val="0"/>
          <w:marRight w:val="0"/>
          <w:marTop w:val="0"/>
          <w:marBottom w:val="0"/>
          <w:divBdr>
            <w:top w:val="none" w:sz="0" w:space="0" w:color="auto"/>
            <w:left w:val="none" w:sz="0" w:space="0" w:color="auto"/>
            <w:bottom w:val="none" w:sz="0" w:space="0" w:color="auto"/>
            <w:right w:val="none" w:sz="0" w:space="0" w:color="auto"/>
          </w:divBdr>
        </w:div>
        <w:div w:id="501706853">
          <w:marLeft w:val="0"/>
          <w:marRight w:val="0"/>
          <w:marTop w:val="0"/>
          <w:marBottom w:val="0"/>
          <w:divBdr>
            <w:top w:val="none" w:sz="0" w:space="0" w:color="auto"/>
            <w:left w:val="none" w:sz="0" w:space="0" w:color="auto"/>
            <w:bottom w:val="none" w:sz="0" w:space="0" w:color="auto"/>
            <w:right w:val="none" w:sz="0" w:space="0" w:color="auto"/>
          </w:divBdr>
        </w:div>
        <w:div w:id="584924085">
          <w:marLeft w:val="0"/>
          <w:marRight w:val="0"/>
          <w:marTop w:val="300"/>
          <w:marBottom w:val="0"/>
          <w:divBdr>
            <w:top w:val="none" w:sz="0" w:space="0" w:color="auto"/>
            <w:left w:val="none" w:sz="0" w:space="0" w:color="auto"/>
            <w:bottom w:val="none" w:sz="0" w:space="0" w:color="auto"/>
            <w:right w:val="none" w:sz="0" w:space="0" w:color="auto"/>
          </w:divBdr>
          <w:divsChild>
            <w:div w:id="870150530">
              <w:marLeft w:val="0"/>
              <w:marRight w:val="0"/>
              <w:marTop w:val="0"/>
              <w:marBottom w:val="0"/>
              <w:divBdr>
                <w:top w:val="none" w:sz="0" w:space="0" w:color="auto"/>
                <w:left w:val="none" w:sz="0" w:space="0" w:color="auto"/>
                <w:bottom w:val="none" w:sz="0" w:space="0" w:color="auto"/>
                <w:right w:val="none" w:sz="0" w:space="0" w:color="auto"/>
              </w:divBdr>
              <w:divsChild>
                <w:div w:id="100828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8799">
          <w:marLeft w:val="0"/>
          <w:marRight w:val="0"/>
          <w:marTop w:val="0"/>
          <w:marBottom w:val="0"/>
          <w:divBdr>
            <w:top w:val="none" w:sz="0" w:space="0" w:color="auto"/>
            <w:left w:val="none" w:sz="0" w:space="0" w:color="auto"/>
            <w:bottom w:val="none" w:sz="0" w:space="0" w:color="auto"/>
            <w:right w:val="none" w:sz="0" w:space="0" w:color="auto"/>
          </w:divBdr>
        </w:div>
        <w:div w:id="1184711865">
          <w:marLeft w:val="0"/>
          <w:marRight w:val="0"/>
          <w:marTop w:val="0"/>
          <w:marBottom w:val="0"/>
          <w:divBdr>
            <w:top w:val="none" w:sz="0" w:space="0" w:color="auto"/>
            <w:left w:val="none" w:sz="0" w:space="0" w:color="auto"/>
            <w:bottom w:val="none" w:sz="0" w:space="0" w:color="auto"/>
            <w:right w:val="none" w:sz="0" w:space="0" w:color="auto"/>
          </w:divBdr>
          <w:divsChild>
            <w:div w:id="1581714778">
              <w:marLeft w:val="0"/>
              <w:marRight w:val="0"/>
              <w:marTop w:val="0"/>
              <w:marBottom w:val="0"/>
              <w:divBdr>
                <w:top w:val="none" w:sz="0" w:space="0" w:color="auto"/>
                <w:left w:val="none" w:sz="0" w:space="0" w:color="auto"/>
                <w:bottom w:val="none" w:sz="0" w:space="0" w:color="auto"/>
                <w:right w:val="none" w:sz="0" w:space="0" w:color="auto"/>
              </w:divBdr>
            </w:div>
          </w:divsChild>
        </w:div>
        <w:div w:id="1295017610">
          <w:marLeft w:val="0"/>
          <w:marRight w:val="0"/>
          <w:marTop w:val="0"/>
          <w:marBottom w:val="0"/>
          <w:divBdr>
            <w:top w:val="none" w:sz="0" w:space="0" w:color="auto"/>
            <w:left w:val="none" w:sz="0" w:space="0" w:color="auto"/>
            <w:bottom w:val="none" w:sz="0" w:space="0" w:color="auto"/>
            <w:right w:val="none" w:sz="0" w:space="0" w:color="auto"/>
          </w:divBdr>
          <w:divsChild>
            <w:div w:id="1180048912">
              <w:marLeft w:val="0"/>
              <w:marRight w:val="0"/>
              <w:marTop w:val="0"/>
              <w:marBottom w:val="0"/>
              <w:divBdr>
                <w:top w:val="none" w:sz="0" w:space="0" w:color="auto"/>
                <w:left w:val="none" w:sz="0" w:space="0" w:color="auto"/>
                <w:bottom w:val="none" w:sz="0" w:space="0" w:color="auto"/>
                <w:right w:val="none" w:sz="0" w:space="0" w:color="auto"/>
              </w:divBdr>
            </w:div>
          </w:divsChild>
        </w:div>
        <w:div w:id="1341548330">
          <w:marLeft w:val="0"/>
          <w:marRight w:val="0"/>
          <w:marTop w:val="0"/>
          <w:marBottom w:val="0"/>
          <w:divBdr>
            <w:top w:val="none" w:sz="0" w:space="0" w:color="auto"/>
            <w:left w:val="none" w:sz="0" w:space="0" w:color="auto"/>
            <w:bottom w:val="none" w:sz="0" w:space="0" w:color="auto"/>
            <w:right w:val="none" w:sz="0" w:space="0" w:color="auto"/>
          </w:divBdr>
        </w:div>
        <w:div w:id="1410497614">
          <w:marLeft w:val="0"/>
          <w:marRight w:val="0"/>
          <w:marTop w:val="0"/>
          <w:marBottom w:val="0"/>
          <w:divBdr>
            <w:top w:val="none" w:sz="0" w:space="0" w:color="auto"/>
            <w:left w:val="none" w:sz="0" w:space="0" w:color="auto"/>
            <w:bottom w:val="none" w:sz="0" w:space="0" w:color="auto"/>
            <w:right w:val="none" w:sz="0" w:space="0" w:color="auto"/>
          </w:divBdr>
        </w:div>
        <w:div w:id="1593079397">
          <w:marLeft w:val="0"/>
          <w:marRight w:val="0"/>
          <w:marTop w:val="300"/>
          <w:marBottom w:val="0"/>
          <w:divBdr>
            <w:top w:val="none" w:sz="0" w:space="0" w:color="auto"/>
            <w:left w:val="none" w:sz="0" w:space="0" w:color="auto"/>
            <w:bottom w:val="none" w:sz="0" w:space="0" w:color="auto"/>
            <w:right w:val="none" w:sz="0" w:space="0" w:color="auto"/>
          </w:divBdr>
        </w:div>
        <w:div w:id="1765766371">
          <w:marLeft w:val="0"/>
          <w:marRight w:val="0"/>
          <w:marTop w:val="0"/>
          <w:marBottom w:val="0"/>
          <w:divBdr>
            <w:top w:val="none" w:sz="0" w:space="0" w:color="auto"/>
            <w:left w:val="none" w:sz="0" w:space="0" w:color="auto"/>
            <w:bottom w:val="none" w:sz="0" w:space="0" w:color="auto"/>
            <w:right w:val="none" w:sz="0" w:space="0" w:color="auto"/>
          </w:divBdr>
        </w:div>
      </w:divsChild>
    </w:div>
    <w:div w:id="122307990">
      <w:bodyDiv w:val="1"/>
      <w:marLeft w:val="0"/>
      <w:marRight w:val="0"/>
      <w:marTop w:val="0"/>
      <w:marBottom w:val="0"/>
      <w:divBdr>
        <w:top w:val="none" w:sz="0" w:space="0" w:color="auto"/>
        <w:left w:val="none" w:sz="0" w:space="0" w:color="auto"/>
        <w:bottom w:val="none" w:sz="0" w:space="0" w:color="auto"/>
        <w:right w:val="none" w:sz="0" w:space="0" w:color="auto"/>
      </w:divBdr>
      <w:divsChild>
        <w:div w:id="81607027">
          <w:marLeft w:val="0"/>
          <w:marRight w:val="0"/>
          <w:marTop w:val="300"/>
          <w:marBottom w:val="0"/>
          <w:divBdr>
            <w:top w:val="none" w:sz="0" w:space="0" w:color="auto"/>
            <w:left w:val="none" w:sz="0" w:space="0" w:color="auto"/>
            <w:bottom w:val="none" w:sz="0" w:space="0" w:color="auto"/>
            <w:right w:val="none" w:sz="0" w:space="0" w:color="auto"/>
          </w:divBdr>
        </w:div>
        <w:div w:id="292836346">
          <w:marLeft w:val="0"/>
          <w:marRight w:val="0"/>
          <w:marTop w:val="0"/>
          <w:marBottom w:val="0"/>
          <w:divBdr>
            <w:top w:val="none" w:sz="0" w:space="0" w:color="auto"/>
            <w:left w:val="none" w:sz="0" w:space="0" w:color="auto"/>
            <w:bottom w:val="none" w:sz="0" w:space="0" w:color="auto"/>
            <w:right w:val="none" w:sz="0" w:space="0" w:color="auto"/>
          </w:divBdr>
        </w:div>
        <w:div w:id="314114961">
          <w:marLeft w:val="0"/>
          <w:marRight w:val="0"/>
          <w:marTop w:val="300"/>
          <w:marBottom w:val="0"/>
          <w:divBdr>
            <w:top w:val="none" w:sz="0" w:space="0" w:color="auto"/>
            <w:left w:val="none" w:sz="0" w:space="0" w:color="auto"/>
            <w:bottom w:val="none" w:sz="0" w:space="0" w:color="auto"/>
            <w:right w:val="none" w:sz="0" w:space="0" w:color="auto"/>
          </w:divBdr>
          <w:divsChild>
            <w:div w:id="549535512">
              <w:marLeft w:val="0"/>
              <w:marRight w:val="0"/>
              <w:marTop w:val="0"/>
              <w:marBottom w:val="0"/>
              <w:divBdr>
                <w:top w:val="none" w:sz="0" w:space="0" w:color="auto"/>
                <w:left w:val="none" w:sz="0" w:space="0" w:color="auto"/>
                <w:bottom w:val="none" w:sz="0" w:space="0" w:color="auto"/>
                <w:right w:val="none" w:sz="0" w:space="0" w:color="auto"/>
              </w:divBdr>
            </w:div>
          </w:divsChild>
        </w:div>
        <w:div w:id="317617791">
          <w:marLeft w:val="0"/>
          <w:marRight w:val="0"/>
          <w:marTop w:val="0"/>
          <w:marBottom w:val="0"/>
          <w:divBdr>
            <w:top w:val="none" w:sz="0" w:space="0" w:color="auto"/>
            <w:left w:val="none" w:sz="0" w:space="0" w:color="auto"/>
            <w:bottom w:val="none" w:sz="0" w:space="0" w:color="auto"/>
            <w:right w:val="none" w:sz="0" w:space="0" w:color="auto"/>
          </w:divBdr>
          <w:divsChild>
            <w:div w:id="181096908">
              <w:marLeft w:val="0"/>
              <w:marRight w:val="0"/>
              <w:marTop w:val="0"/>
              <w:marBottom w:val="0"/>
              <w:divBdr>
                <w:top w:val="none" w:sz="0" w:space="0" w:color="auto"/>
                <w:left w:val="none" w:sz="0" w:space="0" w:color="auto"/>
                <w:bottom w:val="none" w:sz="0" w:space="0" w:color="auto"/>
                <w:right w:val="none" w:sz="0" w:space="0" w:color="auto"/>
              </w:divBdr>
            </w:div>
          </w:divsChild>
        </w:div>
        <w:div w:id="464398283">
          <w:marLeft w:val="0"/>
          <w:marRight w:val="0"/>
          <w:marTop w:val="0"/>
          <w:marBottom w:val="0"/>
          <w:divBdr>
            <w:top w:val="none" w:sz="0" w:space="0" w:color="auto"/>
            <w:left w:val="none" w:sz="0" w:space="0" w:color="auto"/>
            <w:bottom w:val="none" w:sz="0" w:space="0" w:color="auto"/>
            <w:right w:val="none" w:sz="0" w:space="0" w:color="auto"/>
          </w:divBdr>
          <w:divsChild>
            <w:div w:id="717627675">
              <w:marLeft w:val="0"/>
              <w:marRight w:val="0"/>
              <w:marTop w:val="0"/>
              <w:marBottom w:val="0"/>
              <w:divBdr>
                <w:top w:val="none" w:sz="0" w:space="0" w:color="auto"/>
                <w:left w:val="none" w:sz="0" w:space="0" w:color="auto"/>
                <w:bottom w:val="none" w:sz="0" w:space="0" w:color="auto"/>
                <w:right w:val="none" w:sz="0" w:space="0" w:color="auto"/>
              </w:divBdr>
            </w:div>
          </w:divsChild>
        </w:div>
        <w:div w:id="532116850">
          <w:marLeft w:val="0"/>
          <w:marRight w:val="0"/>
          <w:marTop w:val="0"/>
          <w:marBottom w:val="0"/>
          <w:divBdr>
            <w:top w:val="none" w:sz="0" w:space="0" w:color="auto"/>
            <w:left w:val="none" w:sz="0" w:space="0" w:color="auto"/>
            <w:bottom w:val="none" w:sz="0" w:space="0" w:color="auto"/>
            <w:right w:val="none" w:sz="0" w:space="0" w:color="auto"/>
          </w:divBdr>
          <w:divsChild>
            <w:div w:id="183595741">
              <w:marLeft w:val="0"/>
              <w:marRight w:val="0"/>
              <w:marTop w:val="0"/>
              <w:marBottom w:val="0"/>
              <w:divBdr>
                <w:top w:val="none" w:sz="0" w:space="0" w:color="auto"/>
                <w:left w:val="none" w:sz="0" w:space="0" w:color="auto"/>
                <w:bottom w:val="none" w:sz="0" w:space="0" w:color="auto"/>
                <w:right w:val="none" w:sz="0" w:space="0" w:color="auto"/>
              </w:divBdr>
            </w:div>
          </w:divsChild>
        </w:div>
        <w:div w:id="675771223">
          <w:marLeft w:val="0"/>
          <w:marRight w:val="0"/>
          <w:marTop w:val="0"/>
          <w:marBottom w:val="0"/>
          <w:divBdr>
            <w:top w:val="none" w:sz="0" w:space="0" w:color="auto"/>
            <w:left w:val="none" w:sz="0" w:space="0" w:color="auto"/>
            <w:bottom w:val="none" w:sz="0" w:space="0" w:color="auto"/>
            <w:right w:val="none" w:sz="0" w:space="0" w:color="auto"/>
          </w:divBdr>
          <w:divsChild>
            <w:div w:id="1080635229">
              <w:marLeft w:val="0"/>
              <w:marRight w:val="0"/>
              <w:marTop w:val="0"/>
              <w:marBottom w:val="0"/>
              <w:divBdr>
                <w:top w:val="none" w:sz="0" w:space="0" w:color="auto"/>
                <w:left w:val="none" w:sz="0" w:space="0" w:color="auto"/>
                <w:bottom w:val="none" w:sz="0" w:space="0" w:color="auto"/>
                <w:right w:val="none" w:sz="0" w:space="0" w:color="auto"/>
              </w:divBdr>
            </w:div>
          </w:divsChild>
        </w:div>
        <w:div w:id="749276780">
          <w:marLeft w:val="0"/>
          <w:marRight w:val="0"/>
          <w:marTop w:val="0"/>
          <w:marBottom w:val="0"/>
          <w:divBdr>
            <w:top w:val="none" w:sz="0" w:space="0" w:color="auto"/>
            <w:left w:val="none" w:sz="0" w:space="0" w:color="auto"/>
            <w:bottom w:val="none" w:sz="0" w:space="0" w:color="auto"/>
            <w:right w:val="none" w:sz="0" w:space="0" w:color="auto"/>
          </w:divBdr>
        </w:div>
        <w:div w:id="792672867">
          <w:marLeft w:val="0"/>
          <w:marRight w:val="0"/>
          <w:marTop w:val="0"/>
          <w:marBottom w:val="0"/>
          <w:divBdr>
            <w:top w:val="none" w:sz="0" w:space="0" w:color="auto"/>
            <w:left w:val="none" w:sz="0" w:space="0" w:color="auto"/>
            <w:bottom w:val="none" w:sz="0" w:space="0" w:color="auto"/>
            <w:right w:val="none" w:sz="0" w:space="0" w:color="auto"/>
          </w:divBdr>
        </w:div>
        <w:div w:id="984550008">
          <w:marLeft w:val="0"/>
          <w:marRight w:val="0"/>
          <w:marTop w:val="0"/>
          <w:marBottom w:val="0"/>
          <w:divBdr>
            <w:top w:val="none" w:sz="0" w:space="0" w:color="auto"/>
            <w:left w:val="none" w:sz="0" w:space="0" w:color="auto"/>
            <w:bottom w:val="none" w:sz="0" w:space="0" w:color="auto"/>
            <w:right w:val="none" w:sz="0" w:space="0" w:color="auto"/>
          </w:divBdr>
        </w:div>
        <w:div w:id="1040132239">
          <w:marLeft w:val="0"/>
          <w:marRight w:val="0"/>
          <w:marTop w:val="300"/>
          <w:marBottom w:val="0"/>
          <w:divBdr>
            <w:top w:val="none" w:sz="0" w:space="0" w:color="auto"/>
            <w:left w:val="none" w:sz="0" w:space="0" w:color="auto"/>
            <w:bottom w:val="none" w:sz="0" w:space="0" w:color="auto"/>
            <w:right w:val="none" w:sz="0" w:space="0" w:color="auto"/>
          </w:divBdr>
          <w:divsChild>
            <w:div w:id="332681533">
              <w:marLeft w:val="0"/>
              <w:marRight w:val="0"/>
              <w:marTop w:val="0"/>
              <w:marBottom w:val="0"/>
              <w:divBdr>
                <w:top w:val="none" w:sz="0" w:space="0" w:color="auto"/>
                <w:left w:val="none" w:sz="0" w:space="0" w:color="auto"/>
                <w:bottom w:val="none" w:sz="0" w:space="0" w:color="auto"/>
                <w:right w:val="none" w:sz="0" w:space="0" w:color="auto"/>
              </w:divBdr>
              <w:divsChild>
                <w:div w:id="170532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746187">
          <w:marLeft w:val="0"/>
          <w:marRight w:val="0"/>
          <w:marTop w:val="0"/>
          <w:marBottom w:val="0"/>
          <w:divBdr>
            <w:top w:val="none" w:sz="0" w:space="0" w:color="auto"/>
            <w:left w:val="none" w:sz="0" w:space="0" w:color="auto"/>
            <w:bottom w:val="none" w:sz="0" w:space="0" w:color="auto"/>
            <w:right w:val="none" w:sz="0" w:space="0" w:color="auto"/>
          </w:divBdr>
        </w:div>
        <w:div w:id="1348099822">
          <w:marLeft w:val="0"/>
          <w:marRight w:val="0"/>
          <w:marTop w:val="0"/>
          <w:marBottom w:val="0"/>
          <w:divBdr>
            <w:top w:val="none" w:sz="0" w:space="0" w:color="auto"/>
            <w:left w:val="none" w:sz="0" w:space="0" w:color="auto"/>
            <w:bottom w:val="none" w:sz="0" w:space="0" w:color="auto"/>
            <w:right w:val="none" w:sz="0" w:space="0" w:color="auto"/>
          </w:divBdr>
        </w:div>
        <w:div w:id="1434937315">
          <w:marLeft w:val="0"/>
          <w:marRight w:val="0"/>
          <w:marTop w:val="300"/>
          <w:marBottom w:val="0"/>
          <w:divBdr>
            <w:top w:val="none" w:sz="0" w:space="0" w:color="auto"/>
            <w:left w:val="none" w:sz="0" w:space="0" w:color="auto"/>
            <w:bottom w:val="none" w:sz="0" w:space="0" w:color="auto"/>
            <w:right w:val="none" w:sz="0" w:space="0" w:color="auto"/>
          </w:divBdr>
          <w:divsChild>
            <w:div w:id="1443181310">
              <w:marLeft w:val="0"/>
              <w:marRight w:val="0"/>
              <w:marTop w:val="0"/>
              <w:marBottom w:val="0"/>
              <w:divBdr>
                <w:top w:val="none" w:sz="0" w:space="0" w:color="auto"/>
                <w:left w:val="none" w:sz="0" w:space="0" w:color="auto"/>
                <w:bottom w:val="none" w:sz="0" w:space="0" w:color="auto"/>
                <w:right w:val="none" w:sz="0" w:space="0" w:color="auto"/>
              </w:divBdr>
            </w:div>
          </w:divsChild>
        </w:div>
        <w:div w:id="1597666663">
          <w:marLeft w:val="0"/>
          <w:marRight w:val="0"/>
          <w:marTop w:val="0"/>
          <w:marBottom w:val="0"/>
          <w:divBdr>
            <w:top w:val="none" w:sz="0" w:space="0" w:color="auto"/>
            <w:left w:val="none" w:sz="0" w:space="0" w:color="auto"/>
            <w:bottom w:val="none" w:sz="0" w:space="0" w:color="auto"/>
            <w:right w:val="none" w:sz="0" w:space="0" w:color="auto"/>
          </w:divBdr>
        </w:div>
        <w:div w:id="1603413000">
          <w:marLeft w:val="0"/>
          <w:marRight w:val="0"/>
          <w:marTop w:val="0"/>
          <w:marBottom w:val="0"/>
          <w:divBdr>
            <w:top w:val="none" w:sz="0" w:space="0" w:color="auto"/>
            <w:left w:val="none" w:sz="0" w:space="0" w:color="auto"/>
            <w:bottom w:val="none" w:sz="0" w:space="0" w:color="auto"/>
            <w:right w:val="none" w:sz="0" w:space="0" w:color="auto"/>
          </w:divBdr>
          <w:divsChild>
            <w:div w:id="4367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8092">
      <w:bodyDiv w:val="1"/>
      <w:marLeft w:val="0"/>
      <w:marRight w:val="0"/>
      <w:marTop w:val="0"/>
      <w:marBottom w:val="0"/>
      <w:divBdr>
        <w:top w:val="none" w:sz="0" w:space="0" w:color="auto"/>
        <w:left w:val="none" w:sz="0" w:space="0" w:color="auto"/>
        <w:bottom w:val="none" w:sz="0" w:space="0" w:color="auto"/>
        <w:right w:val="none" w:sz="0" w:space="0" w:color="auto"/>
      </w:divBdr>
    </w:div>
    <w:div w:id="123886543">
      <w:bodyDiv w:val="1"/>
      <w:marLeft w:val="0"/>
      <w:marRight w:val="0"/>
      <w:marTop w:val="0"/>
      <w:marBottom w:val="0"/>
      <w:divBdr>
        <w:top w:val="none" w:sz="0" w:space="0" w:color="auto"/>
        <w:left w:val="none" w:sz="0" w:space="0" w:color="auto"/>
        <w:bottom w:val="none" w:sz="0" w:space="0" w:color="auto"/>
        <w:right w:val="none" w:sz="0" w:space="0" w:color="auto"/>
      </w:divBdr>
      <w:divsChild>
        <w:div w:id="11343297">
          <w:marLeft w:val="0"/>
          <w:marRight w:val="0"/>
          <w:marTop w:val="0"/>
          <w:marBottom w:val="0"/>
          <w:divBdr>
            <w:top w:val="none" w:sz="0" w:space="0" w:color="auto"/>
            <w:left w:val="none" w:sz="0" w:space="0" w:color="auto"/>
            <w:bottom w:val="none" w:sz="0" w:space="0" w:color="auto"/>
            <w:right w:val="none" w:sz="0" w:space="0" w:color="auto"/>
          </w:divBdr>
          <w:divsChild>
            <w:div w:id="714348816">
              <w:marLeft w:val="0"/>
              <w:marRight w:val="0"/>
              <w:marTop w:val="0"/>
              <w:marBottom w:val="0"/>
              <w:divBdr>
                <w:top w:val="none" w:sz="0" w:space="0" w:color="auto"/>
                <w:left w:val="none" w:sz="0" w:space="0" w:color="auto"/>
                <w:bottom w:val="none" w:sz="0" w:space="0" w:color="auto"/>
                <w:right w:val="none" w:sz="0" w:space="0" w:color="auto"/>
              </w:divBdr>
            </w:div>
          </w:divsChild>
        </w:div>
        <w:div w:id="61487867">
          <w:marLeft w:val="0"/>
          <w:marRight w:val="0"/>
          <w:marTop w:val="0"/>
          <w:marBottom w:val="0"/>
          <w:divBdr>
            <w:top w:val="none" w:sz="0" w:space="0" w:color="auto"/>
            <w:left w:val="none" w:sz="0" w:space="0" w:color="auto"/>
            <w:bottom w:val="none" w:sz="0" w:space="0" w:color="auto"/>
            <w:right w:val="none" w:sz="0" w:space="0" w:color="auto"/>
          </w:divBdr>
        </w:div>
        <w:div w:id="306328240">
          <w:marLeft w:val="0"/>
          <w:marRight w:val="0"/>
          <w:marTop w:val="0"/>
          <w:marBottom w:val="0"/>
          <w:divBdr>
            <w:top w:val="none" w:sz="0" w:space="0" w:color="auto"/>
            <w:left w:val="none" w:sz="0" w:space="0" w:color="auto"/>
            <w:bottom w:val="none" w:sz="0" w:space="0" w:color="auto"/>
            <w:right w:val="none" w:sz="0" w:space="0" w:color="auto"/>
          </w:divBdr>
        </w:div>
        <w:div w:id="414279107">
          <w:marLeft w:val="0"/>
          <w:marRight w:val="0"/>
          <w:marTop w:val="0"/>
          <w:marBottom w:val="0"/>
          <w:divBdr>
            <w:top w:val="none" w:sz="0" w:space="0" w:color="auto"/>
            <w:left w:val="none" w:sz="0" w:space="0" w:color="auto"/>
            <w:bottom w:val="none" w:sz="0" w:space="0" w:color="auto"/>
            <w:right w:val="none" w:sz="0" w:space="0" w:color="auto"/>
          </w:divBdr>
        </w:div>
        <w:div w:id="617879265">
          <w:marLeft w:val="0"/>
          <w:marRight w:val="0"/>
          <w:marTop w:val="0"/>
          <w:marBottom w:val="0"/>
          <w:divBdr>
            <w:top w:val="none" w:sz="0" w:space="0" w:color="auto"/>
            <w:left w:val="none" w:sz="0" w:space="0" w:color="auto"/>
            <w:bottom w:val="none" w:sz="0" w:space="0" w:color="auto"/>
            <w:right w:val="none" w:sz="0" w:space="0" w:color="auto"/>
          </w:divBdr>
        </w:div>
        <w:div w:id="848065201">
          <w:marLeft w:val="0"/>
          <w:marRight w:val="0"/>
          <w:marTop w:val="0"/>
          <w:marBottom w:val="0"/>
          <w:divBdr>
            <w:top w:val="none" w:sz="0" w:space="0" w:color="auto"/>
            <w:left w:val="none" w:sz="0" w:space="0" w:color="auto"/>
            <w:bottom w:val="none" w:sz="0" w:space="0" w:color="auto"/>
            <w:right w:val="none" w:sz="0" w:space="0" w:color="auto"/>
          </w:divBdr>
          <w:divsChild>
            <w:div w:id="335958917">
              <w:marLeft w:val="0"/>
              <w:marRight w:val="0"/>
              <w:marTop w:val="0"/>
              <w:marBottom w:val="0"/>
              <w:divBdr>
                <w:top w:val="none" w:sz="0" w:space="0" w:color="auto"/>
                <w:left w:val="none" w:sz="0" w:space="0" w:color="auto"/>
                <w:bottom w:val="none" w:sz="0" w:space="0" w:color="auto"/>
                <w:right w:val="none" w:sz="0" w:space="0" w:color="auto"/>
              </w:divBdr>
            </w:div>
          </w:divsChild>
        </w:div>
        <w:div w:id="894002942">
          <w:marLeft w:val="0"/>
          <w:marRight w:val="0"/>
          <w:marTop w:val="300"/>
          <w:marBottom w:val="0"/>
          <w:divBdr>
            <w:top w:val="none" w:sz="0" w:space="0" w:color="auto"/>
            <w:left w:val="none" w:sz="0" w:space="0" w:color="auto"/>
            <w:bottom w:val="none" w:sz="0" w:space="0" w:color="auto"/>
            <w:right w:val="none" w:sz="0" w:space="0" w:color="auto"/>
          </w:divBdr>
          <w:divsChild>
            <w:div w:id="1552502030">
              <w:marLeft w:val="0"/>
              <w:marRight w:val="0"/>
              <w:marTop w:val="0"/>
              <w:marBottom w:val="0"/>
              <w:divBdr>
                <w:top w:val="none" w:sz="0" w:space="0" w:color="auto"/>
                <w:left w:val="none" w:sz="0" w:space="0" w:color="auto"/>
                <w:bottom w:val="none" w:sz="0" w:space="0" w:color="auto"/>
                <w:right w:val="none" w:sz="0" w:space="0" w:color="auto"/>
              </w:divBdr>
              <w:divsChild>
                <w:div w:id="46789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412297">
          <w:marLeft w:val="0"/>
          <w:marRight w:val="0"/>
          <w:marTop w:val="0"/>
          <w:marBottom w:val="0"/>
          <w:divBdr>
            <w:top w:val="none" w:sz="0" w:space="0" w:color="auto"/>
            <w:left w:val="none" w:sz="0" w:space="0" w:color="auto"/>
            <w:bottom w:val="none" w:sz="0" w:space="0" w:color="auto"/>
            <w:right w:val="none" w:sz="0" w:space="0" w:color="auto"/>
          </w:divBdr>
        </w:div>
        <w:div w:id="1031958473">
          <w:marLeft w:val="0"/>
          <w:marRight w:val="0"/>
          <w:marTop w:val="0"/>
          <w:marBottom w:val="0"/>
          <w:divBdr>
            <w:top w:val="none" w:sz="0" w:space="0" w:color="auto"/>
            <w:left w:val="none" w:sz="0" w:space="0" w:color="auto"/>
            <w:bottom w:val="none" w:sz="0" w:space="0" w:color="auto"/>
            <w:right w:val="none" w:sz="0" w:space="0" w:color="auto"/>
          </w:divBdr>
        </w:div>
        <w:div w:id="1053773435">
          <w:marLeft w:val="0"/>
          <w:marRight w:val="0"/>
          <w:marTop w:val="300"/>
          <w:marBottom w:val="0"/>
          <w:divBdr>
            <w:top w:val="none" w:sz="0" w:space="0" w:color="auto"/>
            <w:left w:val="none" w:sz="0" w:space="0" w:color="auto"/>
            <w:bottom w:val="none" w:sz="0" w:space="0" w:color="auto"/>
            <w:right w:val="none" w:sz="0" w:space="0" w:color="auto"/>
          </w:divBdr>
          <w:divsChild>
            <w:div w:id="476847274">
              <w:marLeft w:val="0"/>
              <w:marRight w:val="0"/>
              <w:marTop w:val="0"/>
              <w:marBottom w:val="0"/>
              <w:divBdr>
                <w:top w:val="none" w:sz="0" w:space="0" w:color="auto"/>
                <w:left w:val="none" w:sz="0" w:space="0" w:color="auto"/>
                <w:bottom w:val="none" w:sz="0" w:space="0" w:color="auto"/>
                <w:right w:val="none" w:sz="0" w:space="0" w:color="auto"/>
              </w:divBdr>
              <w:divsChild>
                <w:div w:id="136258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01900">
          <w:marLeft w:val="0"/>
          <w:marRight w:val="0"/>
          <w:marTop w:val="0"/>
          <w:marBottom w:val="0"/>
          <w:divBdr>
            <w:top w:val="none" w:sz="0" w:space="0" w:color="auto"/>
            <w:left w:val="none" w:sz="0" w:space="0" w:color="auto"/>
            <w:bottom w:val="none" w:sz="0" w:space="0" w:color="auto"/>
            <w:right w:val="none" w:sz="0" w:space="0" w:color="auto"/>
          </w:divBdr>
        </w:div>
        <w:div w:id="1464537706">
          <w:marLeft w:val="0"/>
          <w:marRight w:val="0"/>
          <w:marTop w:val="0"/>
          <w:marBottom w:val="0"/>
          <w:divBdr>
            <w:top w:val="none" w:sz="0" w:space="0" w:color="auto"/>
            <w:left w:val="none" w:sz="0" w:space="0" w:color="auto"/>
            <w:bottom w:val="none" w:sz="0" w:space="0" w:color="auto"/>
            <w:right w:val="none" w:sz="0" w:space="0" w:color="auto"/>
          </w:divBdr>
        </w:div>
        <w:div w:id="1532108498">
          <w:marLeft w:val="0"/>
          <w:marRight w:val="0"/>
          <w:marTop w:val="0"/>
          <w:marBottom w:val="0"/>
          <w:divBdr>
            <w:top w:val="none" w:sz="0" w:space="0" w:color="auto"/>
            <w:left w:val="none" w:sz="0" w:space="0" w:color="auto"/>
            <w:bottom w:val="none" w:sz="0" w:space="0" w:color="auto"/>
            <w:right w:val="none" w:sz="0" w:space="0" w:color="auto"/>
          </w:divBdr>
        </w:div>
        <w:div w:id="1650985982">
          <w:marLeft w:val="0"/>
          <w:marRight w:val="0"/>
          <w:marTop w:val="300"/>
          <w:marBottom w:val="0"/>
          <w:divBdr>
            <w:top w:val="none" w:sz="0" w:space="0" w:color="auto"/>
            <w:left w:val="none" w:sz="0" w:space="0" w:color="auto"/>
            <w:bottom w:val="none" w:sz="0" w:space="0" w:color="auto"/>
            <w:right w:val="none" w:sz="0" w:space="0" w:color="auto"/>
          </w:divBdr>
          <w:divsChild>
            <w:div w:id="510919032">
              <w:marLeft w:val="0"/>
              <w:marRight w:val="0"/>
              <w:marTop w:val="0"/>
              <w:marBottom w:val="0"/>
              <w:divBdr>
                <w:top w:val="none" w:sz="0" w:space="0" w:color="auto"/>
                <w:left w:val="none" w:sz="0" w:space="0" w:color="auto"/>
                <w:bottom w:val="none" w:sz="0" w:space="0" w:color="auto"/>
                <w:right w:val="none" w:sz="0" w:space="0" w:color="auto"/>
              </w:divBdr>
              <w:divsChild>
                <w:div w:id="46238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3748">
          <w:marLeft w:val="0"/>
          <w:marRight w:val="0"/>
          <w:marTop w:val="0"/>
          <w:marBottom w:val="0"/>
          <w:divBdr>
            <w:top w:val="none" w:sz="0" w:space="0" w:color="auto"/>
            <w:left w:val="none" w:sz="0" w:space="0" w:color="auto"/>
            <w:bottom w:val="none" w:sz="0" w:space="0" w:color="auto"/>
            <w:right w:val="none" w:sz="0" w:space="0" w:color="auto"/>
          </w:divBdr>
          <w:divsChild>
            <w:div w:id="133387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81178">
      <w:bodyDiv w:val="1"/>
      <w:marLeft w:val="0"/>
      <w:marRight w:val="0"/>
      <w:marTop w:val="0"/>
      <w:marBottom w:val="0"/>
      <w:divBdr>
        <w:top w:val="none" w:sz="0" w:space="0" w:color="auto"/>
        <w:left w:val="none" w:sz="0" w:space="0" w:color="auto"/>
        <w:bottom w:val="none" w:sz="0" w:space="0" w:color="auto"/>
        <w:right w:val="none" w:sz="0" w:space="0" w:color="auto"/>
      </w:divBdr>
      <w:divsChild>
        <w:div w:id="132677612">
          <w:marLeft w:val="0"/>
          <w:marRight w:val="0"/>
          <w:marTop w:val="0"/>
          <w:marBottom w:val="0"/>
          <w:divBdr>
            <w:top w:val="none" w:sz="0" w:space="0" w:color="auto"/>
            <w:left w:val="none" w:sz="0" w:space="0" w:color="auto"/>
            <w:bottom w:val="none" w:sz="0" w:space="0" w:color="auto"/>
            <w:right w:val="none" w:sz="0" w:space="0" w:color="auto"/>
          </w:divBdr>
        </w:div>
        <w:div w:id="235168393">
          <w:marLeft w:val="0"/>
          <w:marRight w:val="0"/>
          <w:marTop w:val="0"/>
          <w:marBottom w:val="0"/>
          <w:divBdr>
            <w:top w:val="none" w:sz="0" w:space="0" w:color="auto"/>
            <w:left w:val="none" w:sz="0" w:space="0" w:color="auto"/>
            <w:bottom w:val="none" w:sz="0" w:space="0" w:color="auto"/>
            <w:right w:val="none" w:sz="0" w:space="0" w:color="auto"/>
          </w:divBdr>
        </w:div>
        <w:div w:id="245648243">
          <w:marLeft w:val="0"/>
          <w:marRight w:val="0"/>
          <w:marTop w:val="0"/>
          <w:marBottom w:val="0"/>
          <w:divBdr>
            <w:top w:val="none" w:sz="0" w:space="0" w:color="auto"/>
            <w:left w:val="none" w:sz="0" w:space="0" w:color="auto"/>
            <w:bottom w:val="none" w:sz="0" w:space="0" w:color="auto"/>
            <w:right w:val="none" w:sz="0" w:space="0" w:color="auto"/>
          </w:divBdr>
          <w:divsChild>
            <w:div w:id="800612713">
              <w:marLeft w:val="0"/>
              <w:marRight w:val="0"/>
              <w:marTop w:val="0"/>
              <w:marBottom w:val="0"/>
              <w:divBdr>
                <w:top w:val="none" w:sz="0" w:space="0" w:color="auto"/>
                <w:left w:val="none" w:sz="0" w:space="0" w:color="auto"/>
                <w:bottom w:val="none" w:sz="0" w:space="0" w:color="auto"/>
                <w:right w:val="none" w:sz="0" w:space="0" w:color="auto"/>
              </w:divBdr>
            </w:div>
          </w:divsChild>
        </w:div>
        <w:div w:id="356851290">
          <w:marLeft w:val="0"/>
          <w:marRight w:val="0"/>
          <w:marTop w:val="0"/>
          <w:marBottom w:val="0"/>
          <w:divBdr>
            <w:top w:val="none" w:sz="0" w:space="0" w:color="auto"/>
            <w:left w:val="none" w:sz="0" w:space="0" w:color="auto"/>
            <w:bottom w:val="none" w:sz="0" w:space="0" w:color="auto"/>
            <w:right w:val="none" w:sz="0" w:space="0" w:color="auto"/>
          </w:divBdr>
        </w:div>
        <w:div w:id="501550220">
          <w:marLeft w:val="0"/>
          <w:marRight w:val="0"/>
          <w:marTop w:val="0"/>
          <w:marBottom w:val="0"/>
          <w:divBdr>
            <w:top w:val="none" w:sz="0" w:space="0" w:color="auto"/>
            <w:left w:val="none" w:sz="0" w:space="0" w:color="auto"/>
            <w:bottom w:val="none" w:sz="0" w:space="0" w:color="auto"/>
            <w:right w:val="none" w:sz="0" w:space="0" w:color="auto"/>
          </w:divBdr>
          <w:divsChild>
            <w:div w:id="1276054956">
              <w:marLeft w:val="0"/>
              <w:marRight w:val="0"/>
              <w:marTop w:val="0"/>
              <w:marBottom w:val="0"/>
              <w:divBdr>
                <w:top w:val="none" w:sz="0" w:space="0" w:color="auto"/>
                <w:left w:val="none" w:sz="0" w:space="0" w:color="auto"/>
                <w:bottom w:val="none" w:sz="0" w:space="0" w:color="auto"/>
                <w:right w:val="none" w:sz="0" w:space="0" w:color="auto"/>
              </w:divBdr>
            </w:div>
          </w:divsChild>
        </w:div>
        <w:div w:id="527329499">
          <w:marLeft w:val="0"/>
          <w:marRight w:val="0"/>
          <w:marTop w:val="0"/>
          <w:marBottom w:val="0"/>
          <w:divBdr>
            <w:top w:val="none" w:sz="0" w:space="0" w:color="auto"/>
            <w:left w:val="none" w:sz="0" w:space="0" w:color="auto"/>
            <w:bottom w:val="none" w:sz="0" w:space="0" w:color="auto"/>
            <w:right w:val="none" w:sz="0" w:space="0" w:color="auto"/>
          </w:divBdr>
        </w:div>
        <w:div w:id="575364343">
          <w:marLeft w:val="0"/>
          <w:marRight w:val="0"/>
          <w:marTop w:val="0"/>
          <w:marBottom w:val="0"/>
          <w:divBdr>
            <w:top w:val="none" w:sz="0" w:space="0" w:color="auto"/>
            <w:left w:val="none" w:sz="0" w:space="0" w:color="auto"/>
            <w:bottom w:val="none" w:sz="0" w:space="0" w:color="auto"/>
            <w:right w:val="none" w:sz="0" w:space="0" w:color="auto"/>
          </w:divBdr>
          <w:divsChild>
            <w:div w:id="951862554">
              <w:marLeft w:val="0"/>
              <w:marRight w:val="0"/>
              <w:marTop w:val="0"/>
              <w:marBottom w:val="0"/>
              <w:divBdr>
                <w:top w:val="none" w:sz="0" w:space="0" w:color="auto"/>
                <w:left w:val="none" w:sz="0" w:space="0" w:color="auto"/>
                <w:bottom w:val="none" w:sz="0" w:space="0" w:color="auto"/>
                <w:right w:val="none" w:sz="0" w:space="0" w:color="auto"/>
              </w:divBdr>
            </w:div>
          </w:divsChild>
        </w:div>
        <w:div w:id="940532936">
          <w:marLeft w:val="0"/>
          <w:marRight w:val="0"/>
          <w:marTop w:val="300"/>
          <w:marBottom w:val="0"/>
          <w:divBdr>
            <w:top w:val="none" w:sz="0" w:space="0" w:color="auto"/>
            <w:left w:val="none" w:sz="0" w:space="0" w:color="auto"/>
            <w:bottom w:val="none" w:sz="0" w:space="0" w:color="auto"/>
            <w:right w:val="none" w:sz="0" w:space="0" w:color="auto"/>
          </w:divBdr>
          <w:divsChild>
            <w:div w:id="1510558647">
              <w:marLeft w:val="0"/>
              <w:marRight w:val="0"/>
              <w:marTop w:val="0"/>
              <w:marBottom w:val="0"/>
              <w:divBdr>
                <w:top w:val="none" w:sz="0" w:space="0" w:color="auto"/>
                <w:left w:val="none" w:sz="0" w:space="0" w:color="auto"/>
                <w:bottom w:val="none" w:sz="0" w:space="0" w:color="auto"/>
                <w:right w:val="none" w:sz="0" w:space="0" w:color="auto"/>
              </w:divBdr>
              <w:divsChild>
                <w:div w:id="126912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887431">
          <w:marLeft w:val="0"/>
          <w:marRight w:val="0"/>
          <w:marTop w:val="300"/>
          <w:marBottom w:val="0"/>
          <w:divBdr>
            <w:top w:val="none" w:sz="0" w:space="0" w:color="auto"/>
            <w:left w:val="none" w:sz="0" w:space="0" w:color="auto"/>
            <w:bottom w:val="none" w:sz="0" w:space="0" w:color="auto"/>
            <w:right w:val="none" w:sz="0" w:space="0" w:color="auto"/>
          </w:divBdr>
          <w:divsChild>
            <w:div w:id="338698170">
              <w:marLeft w:val="0"/>
              <w:marRight w:val="0"/>
              <w:marTop w:val="0"/>
              <w:marBottom w:val="0"/>
              <w:divBdr>
                <w:top w:val="none" w:sz="0" w:space="0" w:color="auto"/>
                <w:left w:val="none" w:sz="0" w:space="0" w:color="auto"/>
                <w:bottom w:val="none" w:sz="0" w:space="0" w:color="auto"/>
                <w:right w:val="none" w:sz="0" w:space="0" w:color="auto"/>
              </w:divBdr>
              <w:divsChild>
                <w:div w:id="1115952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972665">
          <w:marLeft w:val="0"/>
          <w:marRight w:val="0"/>
          <w:marTop w:val="0"/>
          <w:marBottom w:val="0"/>
          <w:divBdr>
            <w:top w:val="none" w:sz="0" w:space="0" w:color="auto"/>
            <w:left w:val="none" w:sz="0" w:space="0" w:color="auto"/>
            <w:bottom w:val="none" w:sz="0" w:space="0" w:color="auto"/>
            <w:right w:val="none" w:sz="0" w:space="0" w:color="auto"/>
          </w:divBdr>
          <w:divsChild>
            <w:div w:id="1338729544">
              <w:marLeft w:val="0"/>
              <w:marRight w:val="0"/>
              <w:marTop w:val="0"/>
              <w:marBottom w:val="0"/>
              <w:divBdr>
                <w:top w:val="none" w:sz="0" w:space="0" w:color="auto"/>
                <w:left w:val="none" w:sz="0" w:space="0" w:color="auto"/>
                <w:bottom w:val="none" w:sz="0" w:space="0" w:color="auto"/>
                <w:right w:val="none" w:sz="0" w:space="0" w:color="auto"/>
              </w:divBdr>
            </w:div>
          </w:divsChild>
        </w:div>
        <w:div w:id="1421681952">
          <w:marLeft w:val="0"/>
          <w:marRight w:val="0"/>
          <w:marTop w:val="300"/>
          <w:marBottom w:val="0"/>
          <w:divBdr>
            <w:top w:val="none" w:sz="0" w:space="0" w:color="auto"/>
            <w:left w:val="none" w:sz="0" w:space="0" w:color="auto"/>
            <w:bottom w:val="none" w:sz="0" w:space="0" w:color="auto"/>
            <w:right w:val="none" w:sz="0" w:space="0" w:color="auto"/>
          </w:divBdr>
          <w:divsChild>
            <w:div w:id="302127325">
              <w:marLeft w:val="0"/>
              <w:marRight w:val="0"/>
              <w:marTop w:val="0"/>
              <w:marBottom w:val="0"/>
              <w:divBdr>
                <w:top w:val="none" w:sz="0" w:space="0" w:color="auto"/>
                <w:left w:val="none" w:sz="0" w:space="0" w:color="auto"/>
                <w:bottom w:val="none" w:sz="0" w:space="0" w:color="auto"/>
                <w:right w:val="none" w:sz="0" w:space="0" w:color="auto"/>
              </w:divBdr>
              <w:divsChild>
                <w:div w:id="146835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927967">
          <w:marLeft w:val="0"/>
          <w:marRight w:val="0"/>
          <w:marTop w:val="0"/>
          <w:marBottom w:val="0"/>
          <w:divBdr>
            <w:top w:val="none" w:sz="0" w:space="0" w:color="auto"/>
            <w:left w:val="none" w:sz="0" w:space="0" w:color="auto"/>
            <w:bottom w:val="none" w:sz="0" w:space="0" w:color="auto"/>
            <w:right w:val="none" w:sz="0" w:space="0" w:color="auto"/>
          </w:divBdr>
        </w:div>
        <w:div w:id="1657302360">
          <w:marLeft w:val="0"/>
          <w:marRight w:val="0"/>
          <w:marTop w:val="0"/>
          <w:marBottom w:val="0"/>
          <w:divBdr>
            <w:top w:val="none" w:sz="0" w:space="0" w:color="auto"/>
            <w:left w:val="none" w:sz="0" w:space="0" w:color="auto"/>
            <w:bottom w:val="none" w:sz="0" w:space="0" w:color="auto"/>
            <w:right w:val="none" w:sz="0" w:space="0" w:color="auto"/>
          </w:divBdr>
          <w:divsChild>
            <w:div w:id="1634678220">
              <w:marLeft w:val="0"/>
              <w:marRight w:val="0"/>
              <w:marTop w:val="0"/>
              <w:marBottom w:val="0"/>
              <w:divBdr>
                <w:top w:val="none" w:sz="0" w:space="0" w:color="auto"/>
                <w:left w:val="none" w:sz="0" w:space="0" w:color="auto"/>
                <w:bottom w:val="none" w:sz="0" w:space="0" w:color="auto"/>
                <w:right w:val="none" w:sz="0" w:space="0" w:color="auto"/>
              </w:divBdr>
            </w:div>
          </w:divsChild>
        </w:div>
        <w:div w:id="1725716340">
          <w:marLeft w:val="0"/>
          <w:marRight w:val="0"/>
          <w:marTop w:val="0"/>
          <w:marBottom w:val="0"/>
          <w:divBdr>
            <w:top w:val="none" w:sz="0" w:space="0" w:color="auto"/>
            <w:left w:val="none" w:sz="0" w:space="0" w:color="auto"/>
            <w:bottom w:val="none" w:sz="0" w:space="0" w:color="auto"/>
            <w:right w:val="none" w:sz="0" w:space="0" w:color="auto"/>
          </w:divBdr>
        </w:div>
        <w:div w:id="1835100085">
          <w:marLeft w:val="0"/>
          <w:marRight w:val="0"/>
          <w:marTop w:val="0"/>
          <w:marBottom w:val="0"/>
          <w:divBdr>
            <w:top w:val="none" w:sz="0" w:space="0" w:color="auto"/>
            <w:left w:val="none" w:sz="0" w:space="0" w:color="auto"/>
            <w:bottom w:val="none" w:sz="0" w:space="0" w:color="auto"/>
            <w:right w:val="none" w:sz="0" w:space="0" w:color="auto"/>
          </w:divBdr>
          <w:divsChild>
            <w:div w:id="74928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15317">
      <w:bodyDiv w:val="1"/>
      <w:marLeft w:val="0"/>
      <w:marRight w:val="0"/>
      <w:marTop w:val="0"/>
      <w:marBottom w:val="0"/>
      <w:divBdr>
        <w:top w:val="none" w:sz="0" w:space="0" w:color="auto"/>
        <w:left w:val="none" w:sz="0" w:space="0" w:color="auto"/>
        <w:bottom w:val="none" w:sz="0" w:space="0" w:color="auto"/>
        <w:right w:val="none" w:sz="0" w:space="0" w:color="auto"/>
      </w:divBdr>
      <w:divsChild>
        <w:div w:id="170220169">
          <w:marLeft w:val="0"/>
          <w:marRight w:val="0"/>
          <w:marTop w:val="0"/>
          <w:marBottom w:val="0"/>
          <w:divBdr>
            <w:top w:val="none" w:sz="0" w:space="0" w:color="auto"/>
            <w:left w:val="none" w:sz="0" w:space="0" w:color="auto"/>
            <w:bottom w:val="none" w:sz="0" w:space="0" w:color="auto"/>
            <w:right w:val="none" w:sz="0" w:space="0" w:color="auto"/>
          </w:divBdr>
          <w:divsChild>
            <w:div w:id="483008164">
              <w:marLeft w:val="0"/>
              <w:marRight w:val="0"/>
              <w:marTop w:val="0"/>
              <w:marBottom w:val="0"/>
              <w:divBdr>
                <w:top w:val="none" w:sz="0" w:space="0" w:color="auto"/>
                <w:left w:val="none" w:sz="0" w:space="0" w:color="auto"/>
                <w:bottom w:val="none" w:sz="0" w:space="0" w:color="auto"/>
                <w:right w:val="none" w:sz="0" w:space="0" w:color="auto"/>
              </w:divBdr>
            </w:div>
          </w:divsChild>
        </w:div>
        <w:div w:id="281228060">
          <w:marLeft w:val="0"/>
          <w:marRight w:val="0"/>
          <w:marTop w:val="0"/>
          <w:marBottom w:val="0"/>
          <w:divBdr>
            <w:top w:val="none" w:sz="0" w:space="0" w:color="auto"/>
            <w:left w:val="none" w:sz="0" w:space="0" w:color="auto"/>
            <w:bottom w:val="none" w:sz="0" w:space="0" w:color="auto"/>
            <w:right w:val="none" w:sz="0" w:space="0" w:color="auto"/>
          </w:divBdr>
          <w:divsChild>
            <w:div w:id="348801416">
              <w:marLeft w:val="0"/>
              <w:marRight w:val="0"/>
              <w:marTop w:val="0"/>
              <w:marBottom w:val="0"/>
              <w:divBdr>
                <w:top w:val="none" w:sz="0" w:space="0" w:color="auto"/>
                <w:left w:val="none" w:sz="0" w:space="0" w:color="auto"/>
                <w:bottom w:val="none" w:sz="0" w:space="0" w:color="auto"/>
                <w:right w:val="none" w:sz="0" w:space="0" w:color="auto"/>
              </w:divBdr>
            </w:div>
          </w:divsChild>
        </w:div>
        <w:div w:id="343436177">
          <w:marLeft w:val="0"/>
          <w:marRight w:val="0"/>
          <w:marTop w:val="0"/>
          <w:marBottom w:val="0"/>
          <w:divBdr>
            <w:top w:val="none" w:sz="0" w:space="0" w:color="auto"/>
            <w:left w:val="none" w:sz="0" w:space="0" w:color="auto"/>
            <w:bottom w:val="none" w:sz="0" w:space="0" w:color="auto"/>
            <w:right w:val="none" w:sz="0" w:space="0" w:color="auto"/>
          </w:divBdr>
        </w:div>
        <w:div w:id="389377978">
          <w:marLeft w:val="0"/>
          <w:marRight w:val="0"/>
          <w:marTop w:val="0"/>
          <w:marBottom w:val="0"/>
          <w:divBdr>
            <w:top w:val="none" w:sz="0" w:space="0" w:color="auto"/>
            <w:left w:val="none" w:sz="0" w:space="0" w:color="auto"/>
            <w:bottom w:val="none" w:sz="0" w:space="0" w:color="auto"/>
            <w:right w:val="none" w:sz="0" w:space="0" w:color="auto"/>
          </w:divBdr>
          <w:divsChild>
            <w:div w:id="1517845813">
              <w:marLeft w:val="0"/>
              <w:marRight w:val="0"/>
              <w:marTop w:val="0"/>
              <w:marBottom w:val="0"/>
              <w:divBdr>
                <w:top w:val="none" w:sz="0" w:space="0" w:color="auto"/>
                <w:left w:val="none" w:sz="0" w:space="0" w:color="auto"/>
                <w:bottom w:val="none" w:sz="0" w:space="0" w:color="auto"/>
                <w:right w:val="none" w:sz="0" w:space="0" w:color="auto"/>
              </w:divBdr>
            </w:div>
          </w:divsChild>
        </w:div>
        <w:div w:id="450057035">
          <w:marLeft w:val="0"/>
          <w:marRight w:val="0"/>
          <w:marTop w:val="300"/>
          <w:marBottom w:val="0"/>
          <w:divBdr>
            <w:top w:val="none" w:sz="0" w:space="0" w:color="auto"/>
            <w:left w:val="none" w:sz="0" w:space="0" w:color="auto"/>
            <w:bottom w:val="none" w:sz="0" w:space="0" w:color="auto"/>
            <w:right w:val="none" w:sz="0" w:space="0" w:color="auto"/>
          </w:divBdr>
          <w:divsChild>
            <w:div w:id="1218935710">
              <w:marLeft w:val="0"/>
              <w:marRight w:val="0"/>
              <w:marTop w:val="0"/>
              <w:marBottom w:val="0"/>
              <w:divBdr>
                <w:top w:val="none" w:sz="0" w:space="0" w:color="auto"/>
                <w:left w:val="none" w:sz="0" w:space="0" w:color="auto"/>
                <w:bottom w:val="none" w:sz="0" w:space="0" w:color="auto"/>
                <w:right w:val="none" w:sz="0" w:space="0" w:color="auto"/>
              </w:divBdr>
              <w:divsChild>
                <w:div w:id="103639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649393">
          <w:marLeft w:val="0"/>
          <w:marRight w:val="0"/>
          <w:marTop w:val="0"/>
          <w:marBottom w:val="0"/>
          <w:divBdr>
            <w:top w:val="none" w:sz="0" w:space="0" w:color="auto"/>
            <w:left w:val="none" w:sz="0" w:space="0" w:color="auto"/>
            <w:bottom w:val="none" w:sz="0" w:space="0" w:color="auto"/>
            <w:right w:val="none" w:sz="0" w:space="0" w:color="auto"/>
          </w:divBdr>
          <w:divsChild>
            <w:div w:id="1251154987">
              <w:marLeft w:val="0"/>
              <w:marRight w:val="0"/>
              <w:marTop w:val="0"/>
              <w:marBottom w:val="0"/>
              <w:divBdr>
                <w:top w:val="none" w:sz="0" w:space="0" w:color="auto"/>
                <w:left w:val="none" w:sz="0" w:space="0" w:color="auto"/>
                <w:bottom w:val="none" w:sz="0" w:space="0" w:color="auto"/>
                <w:right w:val="none" w:sz="0" w:space="0" w:color="auto"/>
              </w:divBdr>
            </w:div>
          </w:divsChild>
        </w:div>
        <w:div w:id="867525226">
          <w:marLeft w:val="0"/>
          <w:marRight w:val="0"/>
          <w:marTop w:val="300"/>
          <w:marBottom w:val="0"/>
          <w:divBdr>
            <w:top w:val="none" w:sz="0" w:space="0" w:color="auto"/>
            <w:left w:val="none" w:sz="0" w:space="0" w:color="auto"/>
            <w:bottom w:val="none" w:sz="0" w:space="0" w:color="auto"/>
            <w:right w:val="none" w:sz="0" w:space="0" w:color="auto"/>
          </w:divBdr>
          <w:divsChild>
            <w:div w:id="109327769">
              <w:marLeft w:val="0"/>
              <w:marRight w:val="0"/>
              <w:marTop w:val="0"/>
              <w:marBottom w:val="0"/>
              <w:divBdr>
                <w:top w:val="none" w:sz="0" w:space="0" w:color="auto"/>
                <w:left w:val="none" w:sz="0" w:space="0" w:color="auto"/>
                <w:bottom w:val="none" w:sz="0" w:space="0" w:color="auto"/>
                <w:right w:val="none" w:sz="0" w:space="0" w:color="auto"/>
              </w:divBdr>
              <w:divsChild>
                <w:div w:id="95212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950939">
          <w:marLeft w:val="0"/>
          <w:marRight w:val="0"/>
          <w:marTop w:val="0"/>
          <w:marBottom w:val="0"/>
          <w:divBdr>
            <w:top w:val="none" w:sz="0" w:space="0" w:color="auto"/>
            <w:left w:val="none" w:sz="0" w:space="0" w:color="auto"/>
            <w:bottom w:val="none" w:sz="0" w:space="0" w:color="auto"/>
            <w:right w:val="none" w:sz="0" w:space="0" w:color="auto"/>
          </w:divBdr>
        </w:div>
        <w:div w:id="1175730002">
          <w:marLeft w:val="0"/>
          <w:marRight w:val="0"/>
          <w:marTop w:val="0"/>
          <w:marBottom w:val="0"/>
          <w:divBdr>
            <w:top w:val="none" w:sz="0" w:space="0" w:color="auto"/>
            <w:left w:val="none" w:sz="0" w:space="0" w:color="auto"/>
            <w:bottom w:val="none" w:sz="0" w:space="0" w:color="auto"/>
            <w:right w:val="none" w:sz="0" w:space="0" w:color="auto"/>
          </w:divBdr>
        </w:div>
        <w:div w:id="1196193898">
          <w:marLeft w:val="0"/>
          <w:marRight w:val="0"/>
          <w:marTop w:val="0"/>
          <w:marBottom w:val="0"/>
          <w:divBdr>
            <w:top w:val="none" w:sz="0" w:space="0" w:color="auto"/>
            <w:left w:val="none" w:sz="0" w:space="0" w:color="auto"/>
            <w:bottom w:val="none" w:sz="0" w:space="0" w:color="auto"/>
            <w:right w:val="none" w:sz="0" w:space="0" w:color="auto"/>
          </w:divBdr>
        </w:div>
        <w:div w:id="1366833695">
          <w:marLeft w:val="0"/>
          <w:marRight w:val="0"/>
          <w:marTop w:val="300"/>
          <w:marBottom w:val="0"/>
          <w:divBdr>
            <w:top w:val="none" w:sz="0" w:space="0" w:color="auto"/>
            <w:left w:val="none" w:sz="0" w:space="0" w:color="auto"/>
            <w:bottom w:val="none" w:sz="0" w:space="0" w:color="auto"/>
            <w:right w:val="none" w:sz="0" w:space="0" w:color="auto"/>
          </w:divBdr>
          <w:divsChild>
            <w:div w:id="1344891420">
              <w:marLeft w:val="0"/>
              <w:marRight w:val="0"/>
              <w:marTop w:val="0"/>
              <w:marBottom w:val="0"/>
              <w:divBdr>
                <w:top w:val="none" w:sz="0" w:space="0" w:color="auto"/>
                <w:left w:val="none" w:sz="0" w:space="0" w:color="auto"/>
                <w:bottom w:val="none" w:sz="0" w:space="0" w:color="auto"/>
                <w:right w:val="none" w:sz="0" w:space="0" w:color="auto"/>
              </w:divBdr>
              <w:divsChild>
                <w:div w:id="81830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325072">
          <w:marLeft w:val="0"/>
          <w:marRight w:val="0"/>
          <w:marTop w:val="0"/>
          <w:marBottom w:val="0"/>
          <w:divBdr>
            <w:top w:val="none" w:sz="0" w:space="0" w:color="auto"/>
            <w:left w:val="none" w:sz="0" w:space="0" w:color="auto"/>
            <w:bottom w:val="none" w:sz="0" w:space="0" w:color="auto"/>
            <w:right w:val="none" w:sz="0" w:space="0" w:color="auto"/>
          </w:divBdr>
        </w:div>
        <w:div w:id="1640457433">
          <w:marLeft w:val="0"/>
          <w:marRight w:val="0"/>
          <w:marTop w:val="0"/>
          <w:marBottom w:val="0"/>
          <w:divBdr>
            <w:top w:val="none" w:sz="0" w:space="0" w:color="auto"/>
            <w:left w:val="none" w:sz="0" w:space="0" w:color="auto"/>
            <w:bottom w:val="none" w:sz="0" w:space="0" w:color="auto"/>
            <w:right w:val="none" w:sz="0" w:space="0" w:color="auto"/>
          </w:divBdr>
        </w:div>
        <w:div w:id="1669596524">
          <w:marLeft w:val="0"/>
          <w:marRight w:val="0"/>
          <w:marTop w:val="0"/>
          <w:marBottom w:val="0"/>
          <w:divBdr>
            <w:top w:val="none" w:sz="0" w:space="0" w:color="auto"/>
            <w:left w:val="none" w:sz="0" w:space="0" w:color="auto"/>
            <w:bottom w:val="none" w:sz="0" w:space="0" w:color="auto"/>
            <w:right w:val="none" w:sz="0" w:space="0" w:color="auto"/>
          </w:divBdr>
        </w:div>
        <w:div w:id="1696927320">
          <w:marLeft w:val="0"/>
          <w:marRight w:val="0"/>
          <w:marTop w:val="0"/>
          <w:marBottom w:val="0"/>
          <w:divBdr>
            <w:top w:val="none" w:sz="0" w:space="0" w:color="auto"/>
            <w:left w:val="none" w:sz="0" w:space="0" w:color="auto"/>
            <w:bottom w:val="none" w:sz="0" w:space="0" w:color="auto"/>
            <w:right w:val="none" w:sz="0" w:space="0" w:color="auto"/>
          </w:divBdr>
          <w:divsChild>
            <w:div w:id="55397581">
              <w:marLeft w:val="0"/>
              <w:marRight w:val="0"/>
              <w:marTop w:val="0"/>
              <w:marBottom w:val="0"/>
              <w:divBdr>
                <w:top w:val="none" w:sz="0" w:space="0" w:color="auto"/>
                <w:left w:val="none" w:sz="0" w:space="0" w:color="auto"/>
                <w:bottom w:val="none" w:sz="0" w:space="0" w:color="auto"/>
                <w:right w:val="none" w:sz="0" w:space="0" w:color="auto"/>
              </w:divBdr>
            </w:div>
          </w:divsChild>
        </w:div>
        <w:div w:id="1792816438">
          <w:marLeft w:val="0"/>
          <w:marRight w:val="0"/>
          <w:marTop w:val="0"/>
          <w:marBottom w:val="0"/>
          <w:divBdr>
            <w:top w:val="none" w:sz="0" w:space="0" w:color="auto"/>
            <w:left w:val="none" w:sz="0" w:space="0" w:color="auto"/>
            <w:bottom w:val="none" w:sz="0" w:space="0" w:color="auto"/>
            <w:right w:val="none" w:sz="0" w:space="0" w:color="auto"/>
          </w:divBdr>
        </w:div>
        <w:div w:id="1858352030">
          <w:marLeft w:val="0"/>
          <w:marRight w:val="0"/>
          <w:marTop w:val="300"/>
          <w:marBottom w:val="0"/>
          <w:divBdr>
            <w:top w:val="none" w:sz="0" w:space="0" w:color="auto"/>
            <w:left w:val="none" w:sz="0" w:space="0" w:color="auto"/>
            <w:bottom w:val="none" w:sz="0" w:space="0" w:color="auto"/>
            <w:right w:val="none" w:sz="0" w:space="0" w:color="auto"/>
          </w:divBdr>
        </w:div>
      </w:divsChild>
    </w:div>
    <w:div w:id="129174114">
      <w:bodyDiv w:val="1"/>
      <w:marLeft w:val="0"/>
      <w:marRight w:val="0"/>
      <w:marTop w:val="0"/>
      <w:marBottom w:val="0"/>
      <w:divBdr>
        <w:top w:val="none" w:sz="0" w:space="0" w:color="auto"/>
        <w:left w:val="none" w:sz="0" w:space="0" w:color="auto"/>
        <w:bottom w:val="none" w:sz="0" w:space="0" w:color="auto"/>
        <w:right w:val="none" w:sz="0" w:space="0" w:color="auto"/>
      </w:divBdr>
      <w:divsChild>
        <w:div w:id="12346786">
          <w:marLeft w:val="0"/>
          <w:marRight w:val="0"/>
          <w:marTop w:val="300"/>
          <w:marBottom w:val="0"/>
          <w:divBdr>
            <w:top w:val="none" w:sz="0" w:space="0" w:color="auto"/>
            <w:left w:val="none" w:sz="0" w:space="0" w:color="auto"/>
            <w:bottom w:val="none" w:sz="0" w:space="0" w:color="auto"/>
            <w:right w:val="none" w:sz="0" w:space="0" w:color="auto"/>
          </w:divBdr>
        </w:div>
        <w:div w:id="171573816">
          <w:marLeft w:val="0"/>
          <w:marRight w:val="0"/>
          <w:marTop w:val="0"/>
          <w:marBottom w:val="0"/>
          <w:divBdr>
            <w:top w:val="none" w:sz="0" w:space="0" w:color="auto"/>
            <w:left w:val="none" w:sz="0" w:space="0" w:color="auto"/>
            <w:bottom w:val="none" w:sz="0" w:space="0" w:color="auto"/>
            <w:right w:val="none" w:sz="0" w:space="0" w:color="auto"/>
          </w:divBdr>
          <w:divsChild>
            <w:div w:id="499472107">
              <w:marLeft w:val="0"/>
              <w:marRight w:val="0"/>
              <w:marTop w:val="0"/>
              <w:marBottom w:val="0"/>
              <w:divBdr>
                <w:top w:val="none" w:sz="0" w:space="0" w:color="auto"/>
                <w:left w:val="none" w:sz="0" w:space="0" w:color="auto"/>
                <w:bottom w:val="none" w:sz="0" w:space="0" w:color="auto"/>
                <w:right w:val="none" w:sz="0" w:space="0" w:color="auto"/>
              </w:divBdr>
            </w:div>
          </w:divsChild>
        </w:div>
        <w:div w:id="582645430">
          <w:marLeft w:val="0"/>
          <w:marRight w:val="0"/>
          <w:marTop w:val="0"/>
          <w:marBottom w:val="0"/>
          <w:divBdr>
            <w:top w:val="none" w:sz="0" w:space="0" w:color="auto"/>
            <w:left w:val="none" w:sz="0" w:space="0" w:color="auto"/>
            <w:bottom w:val="none" w:sz="0" w:space="0" w:color="auto"/>
            <w:right w:val="none" w:sz="0" w:space="0" w:color="auto"/>
          </w:divBdr>
        </w:div>
        <w:div w:id="635716167">
          <w:marLeft w:val="0"/>
          <w:marRight w:val="0"/>
          <w:marTop w:val="0"/>
          <w:marBottom w:val="0"/>
          <w:divBdr>
            <w:top w:val="none" w:sz="0" w:space="0" w:color="auto"/>
            <w:left w:val="none" w:sz="0" w:space="0" w:color="auto"/>
            <w:bottom w:val="none" w:sz="0" w:space="0" w:color="auto"/>
            <w:right w:val="none" w:sz="0" w:space="0" w:color="auto"/>
          </w:divBdr>
          <w:divsChild>
            <w:div w:id="280917488">
              <w:marLeft w:val="0"/>
              <w:marRight w:val="0"/>
              <w:marTop w:val="0"/>
              <w:marBottom w:val="0"/>
              <w:divBdr>
                <w:top w:val="none" w:sz="0" w:space="0" w:color="auto"/>
                <w:left w:val="none" w:sz="0" w:space="0" w:color="auto"/>
                <w:bottom w:val="none" w:sz="0" w:space="0" w:color="auto"/>
                <w:right w:val="none" w:sz="0" w:space="0" w:color="auto"/>
              </w:divBdr>
            </w:div>
          </w:divsChild>
        </w:div>
        <w:div w:id="652951850">
          <w:marLeft w:val="0"/>
          <w:marRight w:val="0"/>
          <w:marTop w:val="0"/>
          <w:marBottom w:val="0"/>
          <w:divBdr>
            <w:top w:val="none" w:sz="0" w:space="0" w:color="auto"/>
            <w:left w:val="none" w:sz="0" w:space="0" w:color="auto"/>
            <w:bottom w:val="none" w:sz="0" w:space="0" w:color="auto"/>
            <w:right w:val="none" w:sz="0" w:space="0" w:color="auto"/>
          </w:divBdr>
        </w:div>
        <w:div w:id="694964219">
          <w:marLeft w:val="0"/>
          <w:marRight w:val="0"/>
          <w:marTop w:val="0"/>
          <w:marBottom w:val="0"/>
          <w:divBdr>
            <w:top w:val="none" w:sz="0" w:space="0" w:color="auto"/>
            <w:left w:val="none" w:sz="0" w:space="0" w:color="auto"/>
            <w:bottom w:val="none" w:sz="0" w:space="0" w:color="auto"/>
            <w:right w:val="none" w:sz="0" w:space="0" w:color="auto"/>
          </w:divBdr>
        </w:div>
        <w:div w:id="710543879">
          <w:marLeft w:val="0"/>
          <w:marRight w:val="0"/>
          <w:marTop w:val="300"/>
          <w:marBottom w:val="0"/>
          <w:divBdr>
            <w:top w:val="none" w:sz="0" w:space="0" w:color="auto"/>
            <w:left w:val="none" w:sz="0" w:space="0" w:color="auto"/>
            <w:bottom w:val="none" w:sz="0" w:space="0" w:color="auto"/>
            <w:right w:val="none" w:sz="0" w:space="0" w:color="auto"/>
          </w:divBdr>
          <w:divsChild>
            <w:div w:id="1725177792">
              <w:marLeft w:val="0"/>
              <w:marRight w:val="0"/>
              <w:marTop w:val="0"/>
              <w:marBottom w:val="0"/>
              <w:divBdr>
                <w:top w:val="none" w:sz="0" w:space="0" w:color="auto"/>
                <w:left w:val="none" w:sz="0" w:space="0" w:color="auto"/>
                <w:bottom w:val="none" w:sz="0" w:space="0" w:color="auto"/>
                <w:right w:val="none" w:sz="0" w:space="0" w:color="auto"/>
              </w:divBdr>
              <w:divsChild>
                <w:div w:id="59895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901238">
          <w:marLeft w:val="0"/>
          <w:marRight w:val="0"/>
          <w:marTop w:val="0"/>
          <w:marBottom w:val="0"/>
          <w:divBdr>
            <w:top w:val="none" w:sz="0" w:space="0" w:color="auto"/>
            <w:left w:val="none" w:sz="0" w:space="0" w:color="auto"/>
            <w:bottom w:val="none" w:sz="0" w:space="0" w:color="auto"/>
            <w:right w:val="none" w:sz="0" w:space="0" w:color="auto"/>
          </w:divBdr>
        </w:div>
        <w:div w:id="1203981917">
          <w:marLeft w:val="0"/>
          <w:marRight w:val="0"/>
          <w:marTop w:val="0"/>
          <w:marBottom w:val="0"/>
          <w:divBdr>
            <w:top w:val="none" w:sz="0" w:space="0" w:color="auto"/>
            <w:left w:val="none" w:sz="0" w:space="0" w:color="auto"/>
            <w:bottom w:val="none" w:sz="0" w:space="0" w:color="auto"/>
            <w:right w:val="none" w:sz="0" w:space="0" w:color="auto"/>
          </w:divBdr>
        </w:div>
        <w:div w:id="1240366350">
          <w:marLeft w:val="0"/>
          <w:marRight w:val="0"/>
          <w:marTop w:val="0"/>
          <w:marBottom w:val="0"/>
          <w:divBdr>
            <w:top w:val="none" w:sz="0" w:space="0" w:color="auto"/>
            <w:left w:val="none" w:sz="0" w:space="0" w:color="auto"/>
            <w:bottom w:val="none" w:sz="0" w:space="0" w:color="auto"/>
            <w:right w:val="none" w:sz="0" w:space="0" w:color="auto"/>
          </w:divBdr>
        </w:div>
        <w:div w:id="1376614657">
          <w:marLeft w:val="0"/>
          <w:marRight w:val="0"/>
          <w:marTop w:val="0"/>
          <w:marBottom w:val="0"/>
          <w:divBdr>
            <w:top w:val="none" w:sz="0" w:space="0" w:color="auto"/>
            <w:left w:val="none" w:sz="0" w:space="0" w:color="auto"/>
            <w:bottom w:val="none" w:sz="0" w:space="0" w:color="auto"/>
            <w:right w:val="none" w:sz="0" w:space="0" w:color="auto"/>
          </w:divBdr>
          <w:divsChild>
            <w:div w:id="1796681987">
              <w:marLeft w:val="0"/>
              <w:marRight w:val="0"/>
              <w:marTop w:val="0"/>
              <w:marBottom w:val="0"/>
              <w:divBdr>
                <w:top w:val="none" w:sz="0" w:space="0" w:color="auto"/>
                <w:left w:val="none" w:sz="0" w:space="0" w:color="auto"/>
                <w:bottom w:val="none" w:sz="0" w:space="0" w:color="auto"/>
                <w:right w:val="none" w:sz="0" w:space="0" w:color="auto"/>
              </w:divBdr>
            </w:div>
          </w:divsChild>
        </w:div>
        <w:div w:id="1575815476">
          <w:marLeft w:val="0"/>
          <w:marRight w:val="0"/>
          <w:marTop w:val="300"/>
          <w:marBottom w:val="0"/>
          <w:divBdr>
            <w:top w:val="none" w:sz="0" w:space="0" w:color="auto"/>
            <w:left w:val="none" w:sz="0" w:space="0" w:color="auto"/>
            <w:bottom w:val="none" w:sz="0" w:space="0" w:color="auto"/>
            <w:right w:val="none" w:sz="0" w:space="0" w:color="auto"/>
          </w:divBdr>
        </w:div>
        <w:div w:id="1628317748">
          <w:marLeft w:val="0"/>
          <w:marRight w:val="0"/>
          <w:marTop w:val="0"/>
          <w:marBottom w:val="0"/>
          <w:divBdr>
            <w:top w:val="none" w:sz="0" w:space="0" w:color="auto"/>
            <w:left w:val="none" w:sz="0" w:space="0" w:color="auto"/>
            <w:bottom w:val="none" w:sz="0" w:space="0" w:color="auto"/>
            <w:right w:val="none" w:sz="0" w:space="0" w:color="auto"/>
          </w:divBdr>
        </w:div>
        <w:div w:id="1830322099">
          <w:marLeft w:val="0"/>
          <w:marRight w:val="0"/>
          <w:marTop w:val="0"/>
          <w:marBottom w:val="0"/>
          <w:divBdr>
            <w:top w:val="none" w:sz="0" w:space="0" w:color="auto"/>
            <w:left w:val="none" w:sz="0" w:space="0" w:color="auto"/>
            <w:bottom w:val="none" w:sz="0" w:space="0" w:color="auto"/>
            <w:right w:val="none" w:sz="0" w:space="0" w:color="auto"/>
          </w:divBdr>
          <w:divsChild>
            <w:div w:id="132370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54573">
      <w:bodyDiv w:val="1"/>
      <w:marLeft w:val="0"/>
      <w:marRight w:val="0"/>
      <w:marTop w:val="0"/>
      <w:marBottom w:val="0"/>
      <w:divBdr>
        <w:top w:val="none" w:sz="0" w:space="0" w:color="auto"/>
        <w:left w:val="none" w:sz="0" w:space="0" w:color="auto"/>
        <w:bottom w:val="none" w:sz="0" w:space="0" w:color="auto"/>
        <w:right w:val="none" w:sz="0" w:space="0" w:color="auto"/>
      </w:divBdr>
      <w:divsChild>
        <w:div w:id="99181058">
          <w:marLeft w:val="0"/>
          <w:marRight w:val="0"/>
          <w:marTop w:val="300"/>
          <w:marBottom w:val="0"/>
          <w:divBdr>
            <w:top w:val="none" w:sz="0" w:space="0" w:color="auto"/>
            <w:left w:val="none" w:sz="0" w:space="0" w:color="auto"/>
            <w:bottom w:val="none" w:sz="0" w:space="0" w:color="auto"/>
            <w:right w:val="none" w:sz="0" w:space="0" w:color="auto"/>
          </w:divBdr>
          <w:divsChild>
            <w:div w:id="1455098797">
              <w:marLeft w:val="0"/>
              <w:marRight w:val="0"/>
              <w:marTop w:val="0"/>
              <w:marBottom w:val="0"/>
              <w:divBdr>
                <w:top w:val="none" w:sz="0" w:space="0" w:color="auto"/>
                <w:left w:val="none" w:sz="0" w:space="0" w:color="auto"/>
                <w:bottom w:val="none" w:sz="0" w:space="0" w:color="auto"/>
                <w:right w:val="none" w:sz="0" w:space="0" w:color="auto"/>
              </w:divBdr>
              <w:divsChild>
                <w:div w:id="105593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03536">
          <w:marLeft w:val="0"/>
          <w:marRight w:val="0"/>
          <w:marTop w:val="300"/>
          <w:marBottom w:val="0"/>
          <w:divBdr>
            <w:top w:val="none" w:sz="0" w:space="0" w:color="auto"/>
            <w:left w:val="none" w:sz="0" w:space="0" w:color="auto"/>
            <w:bottom w:val="none" w:sz="0" w:space="0" w:color="auto"/>
            <w:right w:val="none" w:sz="0" w:space="0" w:color="auto"/>
          </w:divBdr>
          <w:divsChild>
            <w:div w:id="1620910296">
              <w:marLeft w:val="0"/>
              <w:marRight w:val="0"/>
              <w:marTop w:val="0"/>
              <w:marBottom w:val="0"/>
              <w:divBdr>
                <w:top w:val="none" w:sz="0" w:space="0" w:color="auto"/>
                <w:left w:val="none" w:sz="0" w:space="0" w:color="auto"/>
                <w:bottom w:val="none" w:sz="0" w:space="0" w:color="auto"/>
                <w:right w:val="none" w:sz="0" w:space="0" w:color="auto"/>
              </w:divBdr>
              <w:divsChild>
                <w:div w:id="9274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690371">
          <w:marLeft w:val="0"/>
          <w:marRight w:val="0"/>
          <w:marTop w:val="0"/>
          <w:marBottom w:val="0"/>
          <w:divBdr>
            <w:top w:val="none" w:sz="0" w:space="0" w:color="auto"/>
            <w:left w:val="none" w:sz="0" w:space="0" w:color="auto"/>
            <w:bottom w:val="none" w:sz="0" w:space="0" w:color="auto"/>
            <w:right w:val="none" w:sz="0" w:space="0" w:color="auto"/>
          </w:divBdr>
        </w:div>
        <w:div w:id="354961007">
          <w:marLeft w:val="0"/>
          <w:marRight w:val="0"/>
          <w:marTop w:val="0"/>
          <w:marBottom w:val="0"/>
          <w:divBdr>
            <w:top w:val="none" w:sz="0" w:space="0" w:color="auto"/>
            <w:left w:val="none" w:sz="0" w:space="0" w:color="auto"/>
            <w:bottom w:val="none" w:sz="0" w:space="0" w:color="auto"/>
            <w:right w:val="none" w:sz="0" w:space="0" w:color="auto"/>
          </w:divBdr>
          <w:divsChild>
            <w:div w:id="1585413823">
              <w:marLeft w:val="0"/>
              <w:marRight w:val="0"/>
              <w:marTop w:val="0"/>
              <w:marBottom w:val="0"/>
              <w:divBdr>
                <w:top w:val="none" w:sz="0" w:space="0" w:color="auto"/>
                <w:left w:val="none" w:sz="0" w:space="0" w:color="auto"/>
                <w:bottom w:val="none" w:sz="0" w:space="0" w:color="auto"/>
                <w:right w:val="none" w:sz="0" w:space="0" w:color="auto"/>
              </w:divBdr>
            </w:div>
          </w:divsChild>
        </w:div>
        <w:div w:id="529956549">
          <w:marLeft w:val="0"/>
          <w:marRight w:val="0"/>
          <w:marTop w:val="0"/>
          <w:marBottom w:val="0"/>
          <w:divBdr>
            <w:top w:val="none" w:sz="0" w:space="0" w:color="auto"/>
            <w:left w:val="none" w:sz="0" w:space="0" w:color="auto"/>
            <w:bottom w:val="none" w:sz="0" w:space="0" w:color="auto"/>
            <w:right w:val="none" w:sz="0" w:space="0" w:color="auto"/>
          </w:divBdr>
          <w:divsChild>
            <w:div w:id="27992000">
              <w:marLeft w:val="0"/>
              <w:marRight w:val="0"/>
              <w:marTop w:val="0"/>
              <w:marBottom w:val="0"/>
              <w:divBdr>
                <w:top w:val="none" w:sz="0" w:space="0" w:color="auto"/>
                <w:left w:val="none" w:sz="0" w:space="0" w:color="auto"/>
                <w:bottom w:val="none" w:sz="0" w:space="0" w:color="auto"/>
                <w:right w:val="none" w:sz="0" w:space="0" w:color="auto"/>
              </w:divBdr>
            </w:div>
          </w:divsChild>
        </w:div>
        <w:div w:id="530729961">
          <w:marLeft w:val="0"/>
          <w:marRight w:val="0"/>
          <w:marTop w:val="300"/>
          <w:marBottom w:val="0"/>
          <w:divBdr>
            <w:top w:val="none" w:sz="0" w:space="0" w:color="auto"/>
            <w:left w:val="none" w:sz="0" w:space="0" w:color="auto"/>
            <w:bottom w:val="none" w:sz="0" w:space="0" w:color="auto"/>
            <w:right w:val="none" w:sz="0" w:space="0" w:color="auto"/>
          </w:divBdr>
          <w:divsChild>
            <w:div w:id="690303267">
              <w:marLeft w:val="0"/>
              <w:marRight w:val="0"/>
              <w:marTop w:val="0"/>
              <w:marBottom w:val="0"/>
              <w:divBdr>
                <w:top w:val="none" w:sz="0" w:space="0" w:color="auto"/>
                <w:left w:val="none" w:sz="0" w:space="0" w:color="auto"/>
                <w:bottom w:val="none" w:sz="0" w:space="0" w:color="auto"/>
                <w:right w:val="none" w:sz="0" w:space="0" w:color="auto"/>
              </w:divBdr>
              <w:divsChild>
                <w:div w:id="11561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4768">
          <w:marLeft w:val="0"/>
          <w:marRight w:val="0"/>
          <w:marTop w:val="0"/>
          <w:marBottom w:val="0"/>
          <w:divBdr>
            <w:top w:val="none" w:sz="0" w:space="0" w:color="auto"/>
            <w:left w:val="none" w:sz="0" w:space="0" w:color="auto"/>
            <w:bottom w:val="none" w:sz="0" w:space="0" w:color="auto"/>
            <w:right w:val="none" w:sz="0" w:space="0" w:color="auto"/>
          </w:divBdr>
        </w:div>
        <w:div w:id="646014514">
          <w:marLeft w:val="0"/>
          <w:marRight w:val="0"/>
          <w:marTop w:val="0"/>
          <w:marBottom w:val="0"/>
          <w:divBdr>
            <w:top w:val="none" w:sz="0" w:space="0" w:color="auto"/>
            <w:left w:val="none" w:sz="0" w:space="0" w:color="auto"/>
            <w:bottom w:val="none" w:sz="0" w:space="0" w:color="auto"/>
            <w:right w:val="none" w:sz="0" w:space="0" w:color="auto"/>
          </w:divBdr>
        </w:div>
        <w:div w:id="792595069">
          <w:marLeft w:val="0"/>
          <w:marRight w:val="0"/>
          <w:marTop w:val="0"/>
          <w:marBottom w:val="0"/>
          <w:divBdr>
            <w:top w:val="none" w:sz="0" w:space="0" w:color="auto"/>
            <w:left w:val="none" w:sz="0" w:space="0" w:color="auto"/>
            <w:bottom w:val="none" w:sz="0" w:space="0" w:color="auto"/>
            <w:right w:val="none" w:sz="0" w:space="0" w:color="auto"/>
          </w:divBdr>
          <w:divsChild>
            <w:div w:id="660501453">
              <w:marLeft w:val="0"/>
              <w:marRight w:val="0"/>
              <w:marTop w:val="0"/>
              <w:marBottom w:val="0"/>
              <w:divBdr>
                <w:top w:val="none" w:sz="0" w:space="0" w:color="auto"/>
                <w:left w:val="none" w:sz="0" w:space="0" w:color="auto"/>
                <w:bottom w:val="none" w:sz="0" w:space="0" w:color="auto"/>
                <w:right w:val="none" w:sz="0" w:space="0" w:color="auto"/>
              </w:divBdr>
            </w:div>
          </w:divsChild>
        </w:div>
        <w:div w:id="1358968816">
          <w:marLeft w:val="0"/>
          <w:marRight w:val="0"/>
          <w:marTop w:val="0"/>
          <w:marBottom w:val="0"/>
          <w:divBdr>
            <w:top w:val="none" w:sz="0" w:space="0" w:color="auto"/>
            <w:left w:val="none" w:sz="0" w:space="0" w:color="auto"/>
            <w:bottom w:val="none" w:sz="0" w:space="0" w:color="auto"/>
            <w:right w:val="none" w:sz="0" w:space="0" w:color="auto"/>
          </w:divBdr>
          <w:divsChild>
            <w:div w:id="639769644">
              <w:marLeft w:val="0"/>
              <w:marRight w:val="0"/>
              <w:marTop w:val="0"/>
              <w:marBottom w:val="0"/>
              <w:divBdr>
                <w:top w:val="none" w:sz="0" w:space="0" w:color="auto"/>
                <w:left w:val="none" w:sz="0" w:space="0" w:color="auto"/>
                <w:bottom w:val="none" w:sz="0" w:space="0" w:color="auto"/>
                <w:right w:val="none" w:sz="0" w:space="0" w:color="auto"/>
              </w:divBdr>
            </w:div>
          </w:divsChild>
        </w:div>
        <w:div w:id="1384133946">
          <w:marLeft w:val="0"/>
          <w:marRight w:val="0"/>
          <w:marTop w:val="0"/>
          <w:marBottom w:val="0"/>
          <w:divBdr>
            <w:top w:val="none" w:sz="0" w:space="0" w:color="auto"/>
            <w:left w:val="none" w:sz="0" w:space="0" w:color="auto"/>
            <w:bottom w:val="none" w:sz="0" w:space="0" w:color="auto"/>
            <w:right w:val="none" w:sz="0" w:space="0" w:color="auto"/>
          </w:divBdr>
        </w:div>
        <w:div w:id="1396514911">
          <w:marLeft w:val="0"/>
          <w:marRight w:val="0"/>
          <w:marTop w:val="0"/>
          <w:marBottom w:val="0"/>
          <w:divBdr>
            <w:top w:val="none" w:sz="0" w:space="0" w:color="auto"/>
            <w:left w:val="none" w:sz="0" w:space="0" w:color="auto"/>
            <w:bottom w:val="none" w:sz="0" w:space="0" w:color="auto"/>
            <w:right w:val="none" w:sz="0" w:space="0" w:color="auto"/>
          </w:divBdr>
        </w:div>
        <w:div w:id="1466241114">
          <w:marLeft w:val="0"/>
          <w:marRight w:val="0"/>
          <w:marTop w:val="0"/>
          <w:marBottom w:val="0"/>
          <w:divBdr>
            <w:top w:val="none" w:sz="0" w:space="0" w:color="auto"/>
            <w:left w:val="none" w:sz="0" w:space="0" w:color="auto"/>
            <w:bottom w:val="none" w:sz="0" w:space="0" w:color="auto"/>
            <w:right w:val="none" w:sz="0" w:space="0" w:color="auto"/>
          </w:divBdr>
          <w:divsChild>
            <w:div w:id="1265109518">
              <w:marLeft w:val="0"/>
              <w:marRight w:val="0"/>
              <w:marTop w:val="0"/>
              <w:marBottom w:val="0"/>
              <w:divBdr>
                <w:top w:val="none" w:sz="0" w:space="0" w:color="auto"/>
                <w:left w:val="none" w:sz="0" w:space="0" w:color="auto"/>
                <w:bottom w:val="none" w:sz="0" w:space="0" w:color="auto"/>
                <w:right w:val="none" w:sz="0" w:space="0" w:color="auto"/>
              </w:divBdr>
            </w:div>
          </w:divsChild>
        </w:div>
        <w:div w:id="1740203049">
          <w:marLeft w:val="0"/>
          <w:marRight w:val="0"/>
          <w:marTop w:val="0"/>
          <w:marBottom w:val="0"/>
          <w:divBdr>
            <w:top w:val="none" w:sz="0" w:space="0" w:color="auto"/>
            <w:left w:val="none" w:sz="0" w:space="0" w:color="auto"/>
            <w:bottom w:val="none" w:sz="0" w:space="0" w:color="auto"/>
            <w:right w:val="none" w:sz="0" w:space="0" w:color="auto"/>
          </w:divBdr>
        </w:div>
        <w:div w:id="1774276091">
          <w:marLeft w:val="0"/>
          <w:marRight w:val="0"/>
          <w:marTop w:val="0"/>
          <w:marBottom w:val="0"/>
          <w:divBdr>
            <w:top w:val="none" w:sz="0" w:space="0" w:color="auto"/>
            <w:left w:val="none" w:sz="0" w:space="0" w:color="auto"/>
            <w:bottom w:val="none" w:sz="0" w:space="0" w:color="auto"/>
            <w:right w:val="none" w:sz="0" w:space="0" w:color="auto"/>
          </w:divBdr>
        </w:div>
        <w:div w:id="1837379509">
          <w:marLeft w:val="0"/>
          <w:marRight w:val="0"/>
          <w:marTop w:val="0"/>
          <w:marBottom w:val="0"/>
          <w:divBdr>
            <w:top w:val="none" w:sz="0" w:space="0" w:color="auto"/>
            <w:left w:val="none" w:sz="0" w:space="0" w:color="auto"/>
            <w:bottom w:val="none" w:sz="0" w:space="0" w:color="auto"/>
            <w:right w:val="none" w:sz="0" w:space="0" w:color="auto"/>
          </w:divBdr>
          <w:divsChild>
            <w:div w:id="15864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50896">
      <w:bodyDiv w:val="1"/>
      <w:marLeft w:val="0"/>
      <w:marRight w:val="0"/>
      <w:marTop w:val="0"/>
      <w:marBottom w:val="0"/>
      <w:divBdr>
        <w:top w:val="none" w:sz="0" w:space="0" w:color="auto"/>
        <w:left w:val="none" w:sz="0" w:space="0" w:color="auto"/>
        <w:bottom w:val="none" w:sz="0" w:space="0" w:color="auto"/>
        <w:right w:val="none" w:sz="0" w:space="0" w:color="auto"/>
      </w:divBdr>
      <w:divsChild>
        <w:div w:id="426117255">
          <w:marLeft w:val="0"/>
          <w:marRight w:val="0"/>
          <w:marTop w:val="300"/>
          <w:marBottom w:val="0"/>
          <w:divBdr>
            <w:top w:val="none" w:sz="0" w:space="0" w:color="auto"/>
            <w:left w:val="none" w:sz="0" w:space="0" w:color="auto"/>
            <w:bottom w:val="none" w:sz="0" w:space="0" w:color="auto"/>
            <w:right w:val="none" w:sz="0" w:space="0" w:color="auto"/>
          </w:divBdr>
          <w:divsChild>
            <w:div w:id="1840461682">
              <w:marLeft w:val="0"/>
              <w:marRight w:val="0"/>
              <w:marTop w:val="0"/>
              <w:marBottom w:val="0"/>
              <w:divBdr>
                <w:top w:val="none" w:sz="0" w:space="0" w:color="auto"/>
                <w:left w:val="none" w:sz="0" w:space="0" w:color="auto"/>
                <w:bottom w:val="none" w:sz="0" w:space="0" w:color="auto"/>
                <w:right w:val="none" w:sz="0" w:space="0" w:color="auto"/>
              </w:divBdr>
              <w:divsChild>
                <w:div w:id="98870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342676">
          <w:marLeft w:val="0"/>
          <w:marRight w:val="0"/>
          <w:marTop w:val="0"/>
          <w:marBottom w:val="0"/>
          <w:divBdr>
            <w:top w:val="none" w:sz="0" w:space="0" w:color="auto"/>
            <w:left w:val="none" w:sz="0" w:space="0" w:color="auto"/>
            <w:bottom w:val="none" w:sz="0" w:space="0" w:color="auto"/>
            <w:right w:val="none" w:sz="0" w:space="0" w:color="auto"/>
          </w:divBdr>
          <w:divsChild>
            <w:div w:id="1027488719">
              <w:marLeft w:val="0"/>
              <w:marRight w:val="0"/>
              <w:marTop w:val="0"/>
              <w:marBottom w:val="0"/>
              <w:divBdr>
                <w:top w:val="none" w:sz="0" w:space="0" w:color="auto"/>
                <w:left w:val="none" w:sz="0" w:space="0" w:color="auto"/>
                <w:bottom w:val="none" w:sz="0" w:space="0" w:color="auto"/>
                <w:right w:val="none" w:sz="0" w:space="0" w:color="auto"/>
              </w:divBdr>
            </w:div>
          </w:divsChild>
        </w:div>
        <w:div w:id="665087803">
          <w:marLeft w:val="0"/>
          <w:marRight w:val="0"/>
          <w:marTop w:val="0"/>
          <w:marBottom w:val="0"/>
          <w:divBdr>
            <w:top w:val="none" w:sz="0" w:space="0" w:color="auto"/>
            <w:left w:val="none" w:sz="0" w:space="0" w:color="auto"/>
            <w:bottom w:val="none" w:sz="0" w:space="0" w:color="auto"/>
            <w:right w:val="none" w:sz="0" w:space="0" w:color="auto"/>
          </w:divBdr>
          <w:divsChild>
            <w:div w:id="583297473">
              <w:marLeft w:val="0"/>
              <w:marRight w:val="0"/>
              <w:marTop w:val="0"/>
              <w:marBottom w:val="0"/>
              <w:divBdr>
                <w:top w:val="none" w:sz="0" w:space="0" w:color="auto"/>
                <w:left w:val="none" w:sz="0" w:space="0" w:color="auto"/>
                <w:bottom w:val="none" w:sz="0" w:space="0" w:color="auto"/>
                <w:right w:val="none" w:sz="0" w:space="0" w:color="auto"/>
              </w:divBdr>
            </w:div>
          </w:divsChild>
        </w:div>
        <w:div w:id="978650935">
          <w:marLeft w:val="0"/>
          <w:marRight w:val="0"/>
          <w:marTop w:val="0"/>
          <w:marBottom w:val="0"/>
          <w:divBdr>
            <w:top w:val="none" w:sz="0" w:space="0" w:color="auto"/>
            <w:left w:val="none" w:sz="0" w:space="0" w:color="auto"/>
            <w:bottom w:val="none" w:sz="0" w:space="0" w:color="auto"/>
            <w:right w:val="none" w:sz="0" w:space="0" w:color="auto"/>
          </w:divBdr>
        </w:div>
        <w:div w:id="1035304814">
          <w:marLeft w:val="0"/>
          <w:marRight w:val="0"/>
          <w:marTop w:val="0"/>
          <w:marBottom w:val="0"/>
          <w:divBdr>
            <w:top w:val="none" w:sz="0" w:space="0" w:color="auto"/>
            <w:left w:val="none" w:sz="0" w:space="0" w:color="auto"/>
            <w:bottom w:val="none" w:sz="0" w:space="0" w:color="auto"/>
            <w:right w:val="none" w:sz="0" w:space="0" w:color="auto"/>
          </w:divBdr>
        </w:div>
        <w:div w:id="1224021159">
          <w:marLeft w:val="0"/>
          <w:marRight w:val="0"/>
          <w:marTop w:val="0"/>
          <w:marBottom w:val="0"/>
          <w:divBdr>
            <w:top w:val="none" w:sz="0" w:space="0" w:color="auto"/>
            <w:left w:val="none" w:sz="0" w:space="0" w:color="auto"/>
            <w:bottom w:val="none" w:sz="0" w:space="0" w:color="auto"/>
            <w:right w:val="none" w:sz="0" w:space="0" w:color="auto"/>
          </w:divBdr>
        </w:div>
        <w:div w:id="1225948089">
          <w:marLeft w:val="0"/>
          <w:marRight w:val="0"/>
          <w:marTop w:val="0"/>
          <w:marBottom w:val="0"/>
          <w:divBdr>
            <w:top w:val="none" w:sz="0" w:space="0" w:color="auto"/>
            <w:left w:val="none" w:sz="0" w:space="0" w:color="auto"/>
            <w:bottom w:val="none" w:sz="0" w:space="0" w:color="auto"/>
            <w:right w:val="none" w:sz="0" w:space="0" w:color="auto"/>
          </w:divBdr>
        </w:div>
        <w:div w:id="1257910355">
          <w:marLeft w:val="0"/>
          <w:marRight w:val="0"/>
          <w:marTop w:val="300"/>
          <w:marBottom w:val="0"/>
          <w:divBdr>
            <w:top w:val="none" w:sz="0" w:space="0" w:color="auto"/>
            <w:left w:val="none" w:sz="0" w:space="0" w:color="auto"/>
            <w:bottom w:val="none" w:sz="0" w:space="0" w:color="auto"/>
            <w:right w:val="none" w:sz="0" w:space="0" w:color="auto"/>
          </w:divBdr>
          <w:divsChild>
            <w:div w:id="1795756218">
              <w:marLeft w:val="0"/>
              <w:marRight w:val="0"/>
              <w:marTop w:val="0"/>
              <w:marBottom w:val="0"/>
              <w:divBdr>
                <w:top w:val="none" w:sz="0" w:space="0" w:color="auto"/>
                <w:left w:val="none" w:sz="0" w:space="0" w:color="auto"/>
                <w:bottom w:val="none" w:sz="0" w:space="0" w:color="auto"/>
                <w:right w:val="none" w:sz="0" w:space="0" w:color="auto"/>
              </w:divBdr>
              <w:divsChild>
                <w:div w:id="110199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789340">
          <w:marLeft w:val="0"/>
          <w:marRight w:val="0"/>
          <w:marTop w:val="0"/>
          <w:marBottom w:val="0"/>
          <w:divBdr>
            <w:top w:val="none" w:sz="0" w:space="0" w:color="auto"/>
            <w:left w:val="none" w:sz="0" w:space="0" w:color="auto"/>
            <w:bottom w:val="none" w:sz="0" w:space="0" w:color="auto"/>
            <w:right w:val="none" w:sz="0" w:space="0" w:color="auto"/>
          </w:divBdr>
        </w:div>
        <w:div w:id="1493108544">
          <w:marLeft w:val="0"/>
          <w:marRight w:val="0"/>
          <w:marTop w:val="0"/>
          <w:marBottom w:val="0"/>
          <w:divBdr>
            <w:top w:val="none" w:sz="0" w:space="0" w:color="auto"/>
            <w:left w:val="none" w:sz="0" w:space="0" w:color="auto"/>
            <w:bottom w:val="none" w:sz="0" w:space="0" w:color="auto"/>
            <w:right w:val="none" w:sz="0" w:space="0" w:color="auto"/>
          </w:divBdr>
        </w:div>
        <w:div w:id="1595288720">
          <w:marLeft w:val="0"/>
          <w:marRight w:val="0"/>
          <w:marTop w:val="0"/>
          <w:marBottom w:val="0"/>
          <w:divBdr>
            <w:top w:val="none" w:sz="0" w:space="0" w:color="auto"/>
            <w:left w:val="none" w:sz="0" w:space="0" w:color="auto"/>
            <w:bottom w:val="none" w:sz="0" w:space="0" w:color="auto"/>
            <w:right w:val="none" w:sz="0" w:space="0" w:color="auto"/>
          </w:divBdr>
        </w:div>
        <w:div w:id="1737513313">
          <w:marLeft w:val="0"/>
          <w:marRight w:val="0"/>
          <w:marTop w:val="0"/>
          <w:marBottom w:val="0"/>
          <w:divBdr>
            <w:top w:val="none" w:sz="0" w:space="0" w:color="auto"/>
            <w:left w:val="none" w:sz="0" w:space="0" w:color="auto"/>
            <w:bottom w:val="none" w:sz="0" w:space="0" w:color="auto"/>
            <w:right w:val="none" w:sz="0" w:space="0" w:color="auto"/>
          </w:divBdr>
        </w:div>
        <w:div w:id="1814978351">
          <w:marLeft w:val="0"/>
          <w:marRight w:val="0"/>
          <w:marTop w:val="0"/>
          <w:marBottom w:val="0"/>
          <w:divBdr>
            <w:top w:val="none" w:sz="0" w:space="0" w:color="auto"/>
            <w:left w:val="none" w:sz="0" w:space="0" w:color="auto"/>
            <w:bottom w:val="none" w:sz="0" w:space="0" w:color="auto"/>
            <w:right w:val="none" w:sz="0" w:space="0" w:color="auto"/>
          </w:divBdr>
          <w:divsChild>
            <w:div w:id="56873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06541">
      <w:bodyDiv w:val="1"/>
      <w:marLeft w:val="0"/>
      <w:marRight w:val="0"/>
      <w:marTop w:val="0"/>
      <w:marBottom w:val="0"/>
      <w:divBdr>
        <w:top w:val="none" w:sz="0" w:space="0" w:color="auto"/>
        <w:left w:val="none" w:sz="0" w:space="0" w:color="auto"/>
        <w:bottom w:val="none" w:sz="0" w:space="0" w:color="auto"/>
        <w:right w:val="none" w:sz="0" w:space="0" w:color="auto"/>
      </w:divBdr>
      <w:divsChild>
        <w:div w:id="46537268">
          <w:marLeft w:val="0"/>
          <w:marRight w:val="0"/>
          <w:marTop w:val="0"/>
          <w:marBottom w:val="0"/>
          <w:divBdr>
            <w:top w:val="none" w:sz="0" w:space="0" w:color="auto"/>
            <w:left w:val="none" w:sz="0" w:space="0" w:color="auto"/>
            <w:bottom w:val="none" w:sz="0" w:space="0" w:color="auto"/>
            <w:right w:val="none" w:sz="0" w:space="0" w:color="auto"/>
          </w:divBdr>
          <w:divsChild>
            <w:div w:id="716706524">
              <w:marLeft w:val="0"/>
              <w:marRight w:val="0"/>
              <w:marTop w:val="0"/>
              <w:marBottom w:val="0"/>
              <w:divBdr>
                <w:top w:val="none" w:sz="0" w:space="0" w:color="auto"/>
                <w:left w:val="none" w:sz="0" w:space="0" w:color="auto"/>
                <w:bottom w:val="none" w:sz="0" w:space="0" w:color="auto"/>
                <w:right w:val="none" w:sz="0" w:space="0" w:color="auto"/>
              </w:divBdr>
            </w:div>
          </w:divsChild>
        </w:div>
        <w:div w:id="121967369">
          <w:marLeft w:val="0"/>
          <w:marRight w:val="0"/>
          <w:marTop w:val="0"/>
          <w:marBottom w:val="0"/>
          <w:divBdr>
            <w:top w:val="none" w:sz="0" w:space="0" w:color="auto"/>
            <w:left w:val="none" w:sz="0" w:space="0" w:color="auto"/>
            <w:bottom w:val="none" w:sz="0" w:space="0" w:color="auto"/>
            <w:right w:val="none" w:sz="0" w:space="0" w:color="auto"/>
          </w:divBdr>
        </w:div>
        <w:div w:id="151800854">
          <w:marLeft w:val="0"/>
          <w:marRight w:val="0"/>
          <w:marTop w:val="300"/>
          <w:marBottom w:val="0"/>
          <w:divBdr>
            <w:top w:val="none" w:sz="0" w:space="0" w:color="auto"/>
            <w:left w:val="none" w:sz="0" w:space="0" w:color="auto"/>
            <w:bottom w:val="none" w:sz="0" w:space="0" w:color="auto"/>
            <w:right w:val="none" w:sz="0" w:space="0" w:color="auto"/>
          </w:divBdr>
          <w:divsChild>
            <w:div w:id="105009191">
              <w:marLeft w:val="0"/>
              <w:marRight w:val="0"/>
              <w:marTop w:val="0"/>
              <w:marBottom w:val="0"/>
              <w:divBdr>
                <w:top w:val="none" w:sz="0" w:space="0" w:color="auto"/>
                <w:left w:val="none" w:sz="0" w:space="0" w:color="auto"/>
                <w:bottom w:val="none" w:sz="0" w:space="0" w:color="auto"/>
                <w:right w:val="none" w:sz="0" w:space="0" w:color="auto"/>
              </w:divBdr>
            </w:div>
          </w:divsChild>
        </w:div>
        <w:div w:id="254020313">
          <w:marLeft w:val="0"/>
          <w:marRight w:val="0"/>
          <w:marTop w:val="0"/>
          <w:marBottom w:val="0"/>
          <w:divBdr>
            <w:top w:val="none" w:sz="0" w:space="0" w:color="auto"/>
            <w:left w:val="none" w:sz="0" w:space="0" w:color="auto"/>
            <w:bottom w:val="none" w:sz="0" w:space="0" w:color="auto"/>
            <w:right w:val="none" w:sz="0" w:space="0" w:color="auto"/>
          </w:divBdr>
        </w:div>
        <w:div w:id="276645632">
          <w:marLeft w:val="0"/>
          <w:marRight w:val="0"/>
          <w:marTop w:val="300"/>
          <w:marBottom w:val="0"/>
          <w:divBdr>
            <w:top w:val="none" w:sz="0" w:space="0" w:color="auto"/>
            <w:left w:val="none" w:sz="0" w:space="0" w:color="auto"/>
            <w:bottom w:val="none" w:sz="0" w:space="0" w:color="auto"/>
            <w:right w:val="none" w:sz="0" w:space="0" w:color="auto"/>
          </w:divBdr>
          <w:divsChild>
            <w:div w:id="882866305">
              <w:marLeft w:val="0"/>
              <w:marRight w:val="0"/>
              <w:marTop w:val="0"/>
              <w:marBottom w:val="0"/>
              <w:divBdr>
                <w:top w:val="none" w:sz="0" w:space="0" w:color="auto"/>
                <w:left w:val="none" w:sz="0" w:space="0" w:color="auto"/>
                <w:bottom w:val="none" w:sz="0" w:space="0" w:color="auto"/>
                <w:right w:val="none" w:sz="0" w:space="0" w:color="auto"/>
              </w:divBdr>
              <w:divsChild>
                <w:div w:id="590160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877178">
          <w:marLeft w:val="0"/>
          <w:marRight w:val="0"/>
          <w:marTop w:val="0"/>
          <w:marBottom w:val="0"/>
          <w:divBdr>
            <w:top w:val="none" w:sz="0" w:space="0" w:color="auto"/>
            <w:left w:val="none" w:sz="0" w:space="0" w:color="auto"/>
            <w:bottom w:val="none" w:sz="0" w:space="0" w:color="auto"/>
            <w:right w:val="none" w:sz="0" w:space="0" w:color="auto"/>
          </w:divBdr>
          <w:divsChild>
            <w:div w:id="1297176579">
              <w:marLeft w:val="0"/>
              <w:marRight w:val="0"/>
              <w:marTop w:val="0"/>
              <w:marBottom w:val="0"/>
              <w:divBdr>
                <w:top w:val="none" w:sz="0" w:space="0" w:color="auto"/>
                <w:left w:val="none" w:sz="0" w:space="0" w:color="auto"/>
                <w:bottom w:val="none" w:sz="0" w:space="0" w:color="auto"/>
                <w:right w:val="none" w:sz="0" w:space="0" w:color="auto"/>
              </w:divBdr>
            </w:div>
          </w:divsChild>
        </w:div>
        <w:div w:id="409698052">
          <w:marLeft w:val="0"/>
          <w:marRight w:val="0"/>
          <w:marTop w:val="0"/>
          <w:marBottom w:val="0"/>
          <w:divBdr>
            <w:top w:val="none" w:sz="0" w:space="0" w:color="auto"/>
            <w:left w:val="none" w:sz="0" w:space="0" w:color="auto"/>
            <w:bottom w:val="none" w:sz="0" w:space="0" w:color="auto"/>
            <w:right w:val="none" w:sz="0" w:space="0" w:color="auto"/>
          </w:divBdr>
          <w:divsChild>
            <w:div w:id="1003824184">
              <w:marLeft w:val="0"/>
              <w:marRight w:val="0"/>
              <w:marTop w:val="0"/>
              <w:marBottom w:val="0"/>
              <w:divBdr>
                <w:top w:val="none" w:sz="0" w:space="0" w:color="auto"/>
                <w:left w:val="none" w:sz="0" w:space="0" w:color="auto"/>
                <w:bottom w:val="none" w:sz="0" w:space="0" w:color="auto"/>
                <w:right w:val="none" w:sz="0" w:space="0" w:color="auto"/>
              </w:divBdr>
            </w:div>
          </w:divsChild>
        </w:div>
        <w:div w:id="550190248">
          <w:marLeft w:val="0"/>
          <w:marRight w:val="0"/>
          <w:marTop w:val="300"/>
          <w:marBottom w:val="0"/>
          <w:divBdr>
            <w:top w:val="none" w:sz="0" w:space="0" w:color="auto"/>
            <w:left w:val="none" w:sz="0" w:space="0" w:color="auto"/>
            <w:bottom w:val="none" w:sz="0" w:space="0" w:color="auto"/>
            <w:right w:val="none" w:sz="0" w:space="0" w:color="auto"/>
          </w:divBdr>
          <w:divsChild>
            <w:div w:id="935595650">
              <w:marLeft w:val="0"/>
              <w:marRight w:val="0"/>
              <w:marTop w:val="0"/>
              <w:marBottom w:val="0"/>
              <w:divBdr>
                <w:top w:val="none" w:sz="0" w:space="0" w:color="auto"/>
                <w:left w:val="none" w:sz="0" w:space="0" w:color="auto"/>
                <w:bottom w:val="none" w:sz="0" w:space="0" w:color="auto"/>
                <w:right w:val="none" w:sz="0" w:space="0" w:color="auto"/>
              </w:divBdr>
              <w:divsChild>
                <w:div w:id="168902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1721">
          <w:marLeft w:val="0"/>
          <w:marRight w:val="0"/>
          <w:marTop w:val="0"/>
          <w:marBottom w:val="0"/>
          <w:divBdr>
            <w:top w:val="none" w:sz="0" w:space="0" w:color="auto"/>
            <w:left w:val="none" w:sz="0" w:space="0" w:color="auto"/>
            <w:bottom w:val="none" w:sz="0" w:space="0" w:color="auto"/>
            <w:right w:val="none" w:sz="0" w:space="0" w:color="auto"/>
          </w:divBdr>
          <w:divsChild>
            <w:div w:id="440342941">
              <w:marLeft w:val="0"/>
              <w:marRight w:val="0"/>
              <w:marTop w:val="0"/>
              <w:marBottom w:val="0"/>
              <w:divBdr>
                <w:top w:val="none" w:sz="0" w:space="0" w:color="auto"/>
                <w:left w:val="none" w:sz="0" w:space="0" w:color="auto"/>
                <w:bottom w:val="none" w:sz="0" w:space="0" w:color="auto"/>
                <w:right w:val="none" w:sz="0" w:space="0" w:color="auto"/>
              </w:divBdr>
            </w:div>
          </w:divsChild>
        </w:div>
        <w:div w:id="841117457">
          <w:marLeft w:val="0"/>
          <w:marRight w:val="0"/>
          <w:marTop w:val="0"/>
          <w:marBottom w:val="0"/>
          <w:divBdr>
            <w:top w:val="none" w:sz="0" w:space="0" w:color="auto"/>
            <w:left w:val="none" w:sz="0" w:space="0" w:color="auto"/>
            <w:bottom w:val="none" w:sz="0" w:space="0" w:color="auto"/>
            <w:right w:val="none" w:sz="0" w:space="0" w:color="auto"/>
          </w:divBdr>
        </w:div>
        <w:div w:id="1220291231">
          <w:marLeft w:val="0"/>
          <w:marRight w:val="0"/>
          <w:marTop w:val="0"/>
          <w:marBottom w:val="0"/>
          <w:divBdr>
            <w:top w:val="none" w:sz="0" w:space="0" w:color="auto"/>
            <w:left w:val="none" w:sz="0" w:space="0" w:color="auto"/>
            <w:bottom w:val="none" w:sz="0" w:space="0" w:color="auto"/>
            <w:right w:val="none" w:sz="0" w:space="0" w:color="auto"/>
          </w:divBdr>
        </w:div>
        <w:div w:id="1591355105">
          <w:marLeft w:val="0"/>
          <w:marRight w:val="0"/>
          <w:marTop w:val="0"/>
          <w:marBottom w:val="0"/>
          <w:divBdr>
            <w:top w:val="none" w:sz="0" w:space="0" w:color="auto"/>
            <w:left w:val="none" w:sz="0" w:space="0" w:color="auto"/>
            <w:bottom w:val="none" w:sz="0" w:space="0" w:color="auto"/>
            <w:right w:val="none" w:sz="0" w:space="0" w:color="auto"/>
          </w:divBdr>
          <w:divsChild>
            <w:div w:id="1040738754">
              <w:marLeft w:val="0"/>
              <w:marRight w:val="0"/>
              <w:marTop w:val="0"/>
              <w:marBottom w:val="0"/>
              <w:divBdr>
                <w:top w:val="none" w:sz="0" w:space="0" w:color="auto"/>
                <w:left w:val="none" w:sz="0" w:space="0" w:color="auto"/>
                <w:bottom w:val="none" w:sz="0" w:space="0" w:color="auto"/>
                <w:right w:val="none" w:sz="0" w:space="0" w:color="auto"/>
              </w:divBdr>
            </w:div>
          </w:divsChild>
        </w:div>
        <w:div w:id="1598513474">
          <w:marLeft w:val="0"/>
          <w:marRight w:val="0"/>
          <w:marTop w:val="0"/>
          <w:marBottom w:val="0"/>
          <w:divBdr>
            <w:top w:val="none" w:sz="0" w:space="0" w:color="auto"/>
            <w:left w:val="none" w:sz="0" w:space="0" w:color="auto"/>
            <w:bottom w:val="none" w:sz="0" w:space="0" w:color="auto"/>
            <w:right w:val="none" w:sz="0" w:space="0" w:color="auto"/>
          </w:divBdr>
        </w:div>
        <w:div w:id="1686402967">
          <w:marLeft w:val="0"/>
          <w:marRight w:val="0"/>
          <w:marTop w:val="0"/>
          <w:marBottom w:val="0"/>
          <w:divBdr>
            <w:top w:val="none" w:sz="0" w:space="0" w:color="auto"/>
            <w:left w:val="none" w:sz="0" w:space="0" w:color="auto"/>
            <w:bottom w:val="none" w:sz="0" w:space="0" w:color="auto"/>
            <w:right w:val="none" w:sz="0" w:space="0" w:color="auto"/>
          </w:divBdr>
          <w:divsChild>
            <w:div w:id="1091312761">
              <w:marLeft w:val="0"/>
              <w:marRight w:val="0"/>
              <w:marTop w:val="0"/>
              <w:marBottom w:val="0"/>
              <w:divBdr>
                <w:top w:val="none" w:sz="0" w:space="0" w:color="auto"/>
                <w:left w:val="none" w:sz="0" w:space="0" w:color="auto"/>
                <w:bottom w:val="none" w:sz="0" w:space="0" w:color="auto"/>
                <w:right w:val="none" w:sz="0" w:space="0" w:color="auto"/>
              </w:divBdr>
            </w:div>
          </w:divsChild>
        </w:div>
        <w:div w:id="1697611470">
          <w:marLeft w:val="0"/>
          <w:marRight w:val="0"/>
          <w:marTop w:val="0"/>
          <w:marBottom w:val="0"/>
          <w:divBdr>
            <w:top w:val="none" w:sz="0" w:space="0" w:color="auto"/>
            <w:left w:val="none" w:sz="0" w:space="0" w:color="auto"/>
            <w:bottom w:val="none" w:sz="0" w:space="0" w:color="auto"/>
            <w:right w:val="none" w:sz="0" w:space="0" w:color="auto"/>
          </w:divBdr>
        </w:div>
        <w:div w:id="1732852472">
          <w:marLeft w:val="0"/>
          <w:marRight w:val="0"/>
          <w:marTop w:val="0"/>
          <w:marBottom w:val="0"/>
          <w:divBdr>
            <w:top w:val="none" w:sz="0" w:space="0" w:color="auto"/>
            <w:left w:val="none" w:sz="0" w:space="0" w:color="auto"/>
            <w:bottom w:val="none" w:sz="0" w:space="0" w:color="auto"/>
            <w:right w:val="none" w:sz="0" w:space="0" w:color="auto"/>
          </w:divBdr>
          <w:divsChild>
            <w:div w:id="793673005">
              <w:marLeft w:val="0"/>
              <w:marRight w:val="0"/>
              <w:marTop w:val="0"/>
              <w:marBottom w:val="0"/>
              <w:divBdr>
                <w:top w:val="none" w:sz="0" w:space="0" w:color="auto"/>
                <w:left w:val="none" w:sz="0" w:space="0" w:color="auto"/>
                <w:bottom w:val="none" w:sz="0" w:space="0" w:color="auto"/>
                <w:right w:val="none" w:sz="0" w:space="0" w:color="auto"/>
              </w:divBdr>
            </w:div>
          </w:divsChild>
        </w:div>
        <w:div w:id="1748763853">
          <w:marLeft w:val="0"/>
          <w:marRight w:val="0"/>
          <w:marTop w:val="300"/>
          <w:marBottom w:val="0"/>
          <w:divBdr>
            <w:top w:val="none" w:sz="0" w:space="0" w:color="auto"/>
            <w:left w:val="none" w:sz="0" w:space="0" w:color="auto"/>
            <w:bottom w:val="none" w:sz="0" w:space="0" w:color="auto"/>
            <w:right w:val="none" w:sz="0" w:space="0" w:color="auto"/>
          </w:divBdr>
          <w:divsChild>
            <w:div w:id="740257742">
              <w:marLeft w:val="0"/>
              <w:marRight w:val="0"/>
              <w:marTop w:val="0"/>
              <w:marBottom w:val="0"/>
              <w:divBdr>
                <w:top w:val="none" w:sz="0" w:space="0" w:color="auto"/>
                <w:left w:val="none" w:sz="0" w:space="0" w:color="auto"/>
                <w:bottom w:val="none" w:sz="0" w:space="0" w:color="auto"/>
                <w:right w:val="none" w:sz="0" w:space="0" w:color="auto"/>
              </w:divBdr>
            </w:div>
          </w:divsChild>
        </w:div>
        <w:div w:id="1808432415">
          <w:marLeft w:val="0"/>
          <w:marRight w:val="0"/>
          <w:marTop w:val="0"/>
          <w:marBottom w:val="0"/>
          <w:divBdr>
            <w:top w:val="none" w:sz="0" w:space="0" w:color="auto"/>
            <w:left w:val="none" w:sz="0" w:space="0" w:color="auto"/>
            <w:bottom w:val="none" w:sz="0" w:space="0" w:color="auto"/>
            <w:right w:val="none" w:sz="0" w:space="0" w:color="auto"/>
          </w:divBdr>
        </w:div>
      </w:divsChild>
    </w:div>
    <w:div w:id="131408579">
      <w:bodyDiv w:val="1"/>
      <w:marLeft w:val="0"/>
      <w:marRight w:val="0"/>
      <w:marTop w:val="0"/>
      <w:marBottom w:val="0"/>
      <w:divBdr>
        <w:top w:val="none" w:sz="0" w:space="0" w:color="auto"/>
        <w:left w:val="none" w:sz="0" w:space="0" w:color="auto"/>
        <w:bottom w:val="none" w:sz="0" w:space="0" w:color="auto"/>
        <w:right w:val="none" w:sz="0" w:space="0" w:color="auto"/>
      </w:divBdr>
      <w:divsChild>
        <w:div w:id="264731839">
          <w:marLeft w:val="0"/>
          <w:marRight w:val="0"/>
          <w:marTop w:val="0"/>
          <w:marBottom w:val="0"/>
          <w:divBdr>
            <w:top w:val="none" w:sz="0" w:space="0" w:color="auto"/>
            <w:left w:val="none" w:sz="0" w:space="0" w:color="auto"/>
            <w:bottom w:val="none" w:sz="0" w:space="0" w:color="auto"/>
            <w:right w:val="none" w:sz="0" w:space="0" w:color="auto"/>
          </w:divBdr>
        </w:div>
        <w:div w:id="329455635">
          <w:marLeft w:val="0"/>
          <w:marRight w:val="0"/>
          <w:marTop w:val="0"/>
          <w:marBottom w:val="0"/>
          <w:divBdr>
            <w:top w:val="none" w:sz="0" w:space="0" w:color="auto"/>
            <w:left w:val="none" w:sz="0" w:space="0" w:color="auto"/>
            <w:bottom w:val="none" w:sz="0" w:space="0" w:color="auto"/>
            <w:right w:val="none" w:sz="0" w:space="0" w:color="auto"/>
          </w:divBdr>
          <w:divsChild>
            <w:div w:id="626274575">
              <w:marLeft w:val="0"/>
              <w:marRight w:val="0"/>
              <w:marTop w:val="0"/>
              <w:marBottom w:val="0"/>
              <w:divBdr>
                <w:top w:val="none" w:sz="0" w:space="0" w:color="auto"/>
                <w:left w:val="none" w:sz="0" w:space="0" w:color="auto"/>
                <w:bottom w:val="none" w:sz="0" w:space="0" w:color="auto"/>
                <w:right w:val="none" w:sz="0" w:space="0" w:color="auto"/>
              </w:divBdr>
            </w:div>
          </w:divsChild>
        </w:div>
        <w:div w:id="489491478">
          <w:marLeft w:val="0"/>
          <w:marRight w:val="0"/>
          <w:marTop w:val="0"/>
          <w:marBottom w:val="0"/>
          <w:divBdr>
            <w:top w:val="none" w:sz="0" w:space="0" w:color="auto"/>
            <w:left w:val="none" w:sz="0" w:space="0" w:color="auto"/>
            <w:bottom w:val="none" w:sz="0" w:space="0" w:color="auto"/>
            <w:right w:val="none" w:sz="0" w:space="0" w:color="auto"/>
          </w:divBdr>
        </w:div>
        <w:div w:id="701629824">
          <w:marLeft w:val="0"/>
          <w:marRight w:val="0"/>
          <w:marTop w:val="300"/>
          <w:marBottom w:val="0"/>
          <w:divBdr>
            <w:top w:val="none" w:sz="0" w:space="0" w:color="auto"/>
            <w:left w:val="none" w:sz="0" w:space="0" w:color="auto"/>
            <w:bottom w:val="none" w:sz="0" w:space="0" w:color="auto"/>
            <w:right w:val="none" w:sz="0" w:space="0" w:color="auto"/>
          </w:divBdr>
          <w:divsChild>
            <w:div w:id="1520654183">
              <w:marLeft w:val="0"/>
              <w:marRight w:val="0"/>
              <w:marTop w:val="0"/>
              <w:marBottom w:val="0"/>
              <w:divBdr>
                <w:top w:val="none" w:sz="0" w:space="0" w:color="auto"/>
                <w:left w:val="none" w:sz="0" w:space="0" w:color="auto"/>
                <w:bottom w:val="none" w:sz="0" w:space="0" w:color="auto"/>
                <w:right w:val="none" w:sz="0" w:space="0" w:color="auto"/>
              </w:divBdr>
              <w:divsChild>
                <w:div w:id="451943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028883">
          <w:marLeft w:val="0"/>
          <w:marRight w:val="0"/>
          <w:marTop w:val="0"/>
          <w:marBottom w:val="0"/>
          <w:divBdr>
            <w:top w:val="none" w:sz="0" w:space="0" w:color="auto"/>
            <w:left w:val="none" w:sz="0" w:space="0" w:color="auto"/>
            <w:bottom w:val="none" w:sz="0" w:space="0" w:color="auto"/>
            <w:right w:val="none" w:sz="0" w:space="0" w:color="auto"/>
          </w:divBdr>
          <w:divsChild>
            <w:div w:id="1458333708">
              <w:marLeft w:val="0"/>
              <w:marRight w:val="0"/>
              <w:marTop w:val="0"/>
              <w:marBottom w:val="0"/>
              <w:divBdr>
                <w:top w:val="none" w:sz="0" w:space="0" w:color="auto"/>
                <w:left w:val="none" w:sz="0" w:space="0" w:color="auto"/>
                <w:bottom w:val="none" w:sz="0" w:space="0" w:color="auto"/>
                <w:right w:val="none" w:sz="0" w:space="0" w:color="auto"/>
              </w:divBdr>
            </w:div>
          </w:divsChild>
        </w:div>
        <w:div w:id="794058975">
          <w:marLeft w:val="0"/>
          <w:marRight w:val="0"/>
          <w:marTop w:val="0"/>
          <w:marBottom w:val="0"/>
          <w:divBdr>
            <w:top w:val="none" w:sz="0" w:space="0" w:color="auto"/>
            <w:left w:val="none" w:sz="0" w:space="0" w:color="auto"/>
            <w:bottom w:val="none" w:sz="0" w:space="0" w:color="auto"/>
            <w:right w:val="none" w:sz="0" w:space="0" w:color="auto"/>
          </w:divBdr>
        </w:div>
        <w:div w:id="831876579">
          <w:marLeft w:val="0"/>
          <w:marRight w:val="0"/>
          <w:marTop w:val="0"/>
          <w:marBottom w:val="0"/>
          <w:divBdr>
            <w:top w:val="none" w:sz="0" w:space="0" w:color="auto"/>
            <w:left w:val="none" w:sz="0" w:space="0" w:color="auto"/>
            <w:bottom w:val="none" w:sz="0" w:space="0" w:color="auto"/>
            <w:right w:val="none" w:sz="0" w:space="0" w:color="auto"/>
          </w:divBdr>
          <w:divsChild>
            <w:div w:id="1089039365">
              <w:marLeft w:val="0"/>
              <w:marRight w:val="0"/>
              <w:marTop w:val="0"/>
              <w:marBottom w:val="0"/>
              <w:divBdr>
                <w:top w:val="none" w:sz="0" w:space="0" w:color="auto"/>
                <w:left w:val="none" w:sz="0" w:space="0" w:color="auto"/>
                <w:bottom w:val="none" w:sz="0" w:space="0" w:color="auto"/>
                <w:right w:val="none" w:sz="0" w:space="0" w:color="auto"/>
              </w:divBdr>
            </w:div>
          </w:divsChild>
        </w:div>
        <w:div w:id="879516383">
          <w:marLeft w:val="0"/>
          <w:marRight w:val="0"/>
          <w:marTop w:val="0"/>
          <w:marBottom w:val="0"/>
          <w:divBdr>
            <w:top w:val="none" w:sz="0" w:space="0" w:color="auto"/>
            <w:left w:val="none" w:sz="0" w:space="0" w:color="auto"/>
            <w:bottom w:val="none" w:sz="0" w:space="0" w:color="auto"/>
            <w:right w:val="none" w:sz="0" w:space="0" w:color="auto"/>
          </w:divBdr>
        </w:div>
        <w:div w:id="977026519">
          <w:marLeft w:val="0"/>
          <w:marRight w:val="0"/>
          <w:marTop w:val="0"/>
          <w:marBottom w:val="0"/>
          <w:divBdr>
            <w:top w:val="none" w:sz="0" w:space="0" w:color="auto"/>
            <w:left w:val="none" w:sz="0" w:space="0" w:color="auto"/>
            <w:bottom w:val="none" w:sz="0" w:space="0" w:color="auto"/>
            <w:right w:val="none" w:sz="0" w:space="0" w:color="auto"/>
          </w:divBdr>
        </w:div>
        <w:div w:id="1159535915">
          <w:marLeft w:val="0"/>
          <w:marRight w:val="0"/>
          <w:marTop w:val="0"/>
          <w:marBottom w:val="0"/>
          <w:divBdr>
            <w:top w:val="none" w:sz="0" w:space="0" w:color="auto"/>
            <w:left w:val="none" w:sz="0" w:space="0" w:color="auto"/>
            <w:bottom w:val="none" w:sz="0" w:space="0" w:color="auto"/>
            <w:right w:val="none" w:sz="0" w:space="0" w:color="auto"/>
          </w:divBdr>
          <w:divsChild>
            <w:div w:id="61295456">
              <w:marLeft w:val="0"/>
              <w:marRight w:val="0"/>
              <w:marTop w:val="0"/>
              <w:marBottom w:val="0"/>
              <w:divBdr>
                <w:top w:val="none" w:sz="0" w:space="0" w:color="auto"/>
                <w:left w:val="none" w:sz="0" w:space="0" w:color="auto"/>
                <w:bottom w:val="none" w:sz="0" w:space="0" w:color="auto"/>
                <w:right w:val="none" w:sz="0" w:space="0" w:color="auto"/>
              </w:divBdr>
            </w:div>
          </w:divsChild>
        </w:div>
        <w:div w:id="1164665567">
          <w:marLeft w:val="0"/>
          <w:marRight w:val="0"/>
          <w:marTop w:val="300"/>
          <w:marBottom w:val="0"/>
          <w:divBdr>
            <w:top w:val="none" w:sz="0" w:space="0" w:color="auto"/>
            <w:left w:val="none" w:sz="0" w:space="0" w:color="auto"/>
            <w:bottom w:val="none" w:sz="0" w:space="0" w:color="auto"/>
            <w:right w:val="none" w:sz="0" w:space="0" w:color="auto"/>
          </w:divBdr>
          <w:divsChild>
            <w:div w:id="107748386">
              <w:marLeft w:val="0"/>
              <w:marRight w:val="0"/>
              <w:marTop w:val="0"/>
              <w:marBottom w:val="0"/>
              <w:divBdr>
                <w:top w:val="none" w:sz="0" w:space="0" w:color="auto"/>
                <w:left w:val="none" w:sz="0" w:space="0" w:color="auto"/>
                <w:bottom w:val="none" w:sz="0" w:space="0" w:color="auto"/>
                <w:right w:val="none" w:sz="0" w:space="0" w:color="auto"/>
              </w:divBdr>
              <w:divsChild>
                <w:div w:id="1459297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668246">
          <w:marLeft w:val="0"/>
          <w:marRight w:val="0"/>
          <w:marTop w:val="0"/>
          <w:marBottom w:val="0"/>
          <w:divBdr>
            <w:top w:val="none" w:sz="0" w:space="0" w:color="auto"/>
            <w:left w:val="none" w:sz="0" w:space="0" w:color="auto"/>
            <w:bottom w:val="none" w:sz="0" w:space="0" w:color="auto"/>
            <w:right w:val="none" w:sz="0" w:space="0" w:color="auto"/>
          </w:divBdr>
        </w:div>
        <w:div w:id="1192886540">
          <w:marLeft w:val="0"/>
          <w:marRight w:val="0"/>
          <w:marTop w:val="0"/>
          <w:marBottom w:val="0"/>
          <w:divBdr>
            <w:top w:val="none" w:sz="0" w:space="0" w:color="auto"/>
            <w:left w:val="none" w:sz="0" w:space="0" w:color="auto"/>
            <w:bottom w:val="none" w:sz="0" w:space="0" w:color="auto"/>
            <w:right w:val="none" w:sz="0" w:space="0" w:color="auto"/>
          </w:divBdr>
          <w:divsChild>
            <w:div w:id="1074819755">
              <w:marLeft w:val="0"/>
              <w:marRight w:val="0"/>
              <w:marTop w:val="0"/>
              <w:marBottom w:val="0"/>
              <w:divBdr>
                <w:top w:val="none" w:sz="0" w:space="0" w:color="auto"/>
                <w:left w:val="none" w:sz="0" w:space="0" w:color="auto"/>
                <w:bottom w:val="none" w:sz="0" w:space="0" w:color="auto"/>
                <w:right w:val="none" w:sz="0" w:space="0" w:color="auto"/>
              </w:divBdr>
            </w:div>
          </w:divsChild>
        </w:div>
        <w:div w:id="1360276915">
          <w:marLeft w:val="0"/>
          <w:marRight w:val="0"/>
          <w:marTop w:val="0"/>
          <w:marBottom w:val="0"/>
          <w:divBdr>
            <w:top w:val="none" w:sz="0" w:space="0" w:color="auto"/>
            <w:left w:val="none" w:sz="0" w:space="0" w:color="auto"/>
            <w:bottom w:val="none" w:sz="0" w:space="0" w:color="auto"/>
            <w:right w:val="none" w:sz="0" w:space="0" w:color="auto"/>
          </w:divBdr>
        </w:div>
        <w:div w:id="1415861773">
          <w:marLeft w:val="0"/>
          <w:marRight w:val="0"/>
          <w:marTop w:val="0"/>
          <w:marBottom w:val="0"/>
          <w:divBdr>
            <w:top w:val="none" w:sz="0" w:space="0" w:color="auto"/>
            <w:left w:val="none" w:sz="0" w:space="0" w:color="auto"/>
            <w:bottom w:val="none" w:sz="0" w:space="0" w:color="auto"/>
            <w:right w:val="none" w:sz="0" w:space="0" w:color="auto"/>
          </w:divBdr>
        </w:div>
        <w:div w:id="1456437816">
          <w:marLeft w:val="0"/>
          <w:marRight w:val="0"/>
          <w:marTop w:val="0"/>
          <w:marBottom w:val="0"/>
          <w:divBdr>
            <w:top w:val="none" w:sz="0" w:space="0" w:color="auto"/>
            <w:left w:val="none" w:sz="0" w:space="0" w:color="auto"/>
            <w:bottom w:val="none" w:sz="0" w:space="0" w:color="auto"/>
            <w:right w:val="none" w:sz="0" w:space="0" w:color="auto"/>
          </w:divBdr>
          <w:divsChild>
            <w:div w:id="84786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4736276">
          <w:marLeft w:val="0"/>
          <w:marRight w:val="0"/>
          <w:marTop w:val="0"/>
          <w:marBottom w:val="0"/>
          <w:divBdr>
            <w:top w:val="none" w:sz="0" w:space="0" w:color="auto"/>
            <w:left w:val="none" w:sz="0" w:space="0" w:color="auto"/>
            <w:bottom w:val="none" w:sz="0" w:space="0" w:color="auto"/>
            <w:right w:val="none" w:sz="0" w:space="0" w:color="auto"/>
          </w:divBdr>
        </w:div>
        <w:div w:id="256788111">
          <w:marLeft w:val="0"/>
          <w:marRight w:val="0"/>
          <w:marTop w:val="0"/>
          <w:marBottom w:val="0"/>
          <w:divBdr>
            <w:top w:val="none" w:sz="0" w:space="0" w:color="auto"/>
            <w:left w:val="none" w:sz="0" w:space="0" w:color="auto"/>
            <w:bottom w:val="none" w:sz="0" w:space="0" w:color="auto"/>
            <w:right w:val="none" w:sz="0" w:space="0" w:color="auto"/>
          </w:divBdr>
        </w:div>
        <w:div w:id="333923736">
          <w:marLeft w:val="0"/>
          <w:marRight w:val="0"/>
          <w:marTop w:val="0"/>
          <w:marBottom w:val="0"/>
          <w:divBdr>
            <w:top w:val="none" w:sz="0" w:space="0" w:color="auto"/>
            <w:left w:val="none" w:sz="0" w:space="0" w:color="auto"/>
            <w:bottom w:val="none" w:sz="0" w:space="0" w:color="auto"/>
            <w:right w:val="none" w:sz="0" w:space="0" w:color="auto"/>
          </w:divBdr>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38156157">
      <w:bodyDiv w:val="1"/>
      <w:marLeft w:val="0"/>
      <w:marRight w:val="0"/>
      <w:marTop w:val="0"/>
      <w:marBottom w:val="0"/>
      <w:divBdr>
        <w:top w:val="none" w:sz="0" w:space="0" w:color="auto"/>
        <w:left w:val="none" w:sz="0" w:space="0" w:color="auto"/>
        <w:bottom w:val="none" w:sz="0" w:space="0" w:color="auto"/>
        <w:right w:val="none" w:sz="0" w:space="0" w:color="auto"/>
      </w:divBdr>
      <w:divsChild>
        <w:div w:id="1517598">
          <w:marLeft w:val="0"/>
          <w:marRight w:val="0"/>
          <w:marTop w:val="300"/>
          <w:marBottom w:val="0"/>
          <w:divBdr>
            <w:top w:val="none" w:sz="0" w:space="0" w:color="auto"/>
            <w:left w:val="none" w:sz="0" w:space="0" w:color="auto"/>
            <w:bottom w:val="none" w:sz="0" w:space="0" w:color="auto"/>
            <w:right w:val="none" w:sz="0" w:space="0" w:color="auto"/>
          </w:divBdr>
          <w:divsChild>
            <w:div w:id="684479610">
              <w:marLeft w:val="0"/>
              <w:marRight w:val="0"/>
              <w:marTop w:val="0"/>
              <w:marBottom w:val="0"/>
              <w:divBdr>
                <w:top w:val="none" w:sz="0" w:space="0" w:color="auto"/>
                <w:left w:val="none" w:sz="0" w:space="0" w:color="auto"/>
                <w:bottom w:val="none" w:sz="0" w:space="0" w:color="auto"/>
                <w:right w:val="none" w:sz="0" w:space="0" w:color="auto"/>
              </w:divBdr>
              <w:divsChild>
                <w:div w:id="367413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5360">
          <w:marLeft w:val="0"/>
          <w:marRight w:val="0"/>
          <w:marTop w:val="0"/>
          <w:marBottom w:val="0"/>
          <w:divBdr>
            <w:top w:val="none" w:sz="0" w:space="0" w:color="auto"/>
            <w:left w:val="none" w:sz="0" w:space="0" w:color="auto"/>
            <w:bottom w:val="none" w:sz="0" w:space="0" w:color="auto"/>
            <w:right w:val="none" w:sz="0" w:space="0" w:color="auto"/>
          </w:divBdr>
        </w:div>
        <w:div w:id="301271921">
          <w:marLeft w:val="0"/>
          <w:marRight w:val="0"/>
          <w:marTop w:val="0"/>
          <w:marBottom w:val="0"/>
          <w:divBdr>
            <w:top w:val="none" w:sz="0" w:space="0" w:color="auto"/>
            <w:left w:val="none" w:sz="0" w:space="0" w:color="auto"/>
            <w:bottom w:val="none" w:sz="0" w:space="0" w:color="auto"/>
            <w:right w:val="none" w:sz="0" w:space="0" w:color="auto"/>
          </w:divBdr>
          <w:divsChild>
            <w:div w:id="1135680084">
              <w:marLeft w:val="0"/>
              <w:marRight w:val="0"/>
              <w:marTop w:val="0"/>
              <w:marBottom w:val="0"/>
              <w:divBdr>
                <w:top w:val="none" w:sz="0" w:space="0" w:color="auto"/>
                <w:left w:val="none" w:sz="0" w:space="0" w:color="auto"/>
                <w:bottom w:val="none" w:sz="0" w:space="0" w:color="auto"/>
                <w:right w:val="none" w:sz="0" w:space="0" w:color="auto"/>
              </w:divBdr>
            </w:div>
          </w:divsChild>
        </w:div>
        <w:div w:id="466240336">
          <w:marLeft w:val="0"/>
          <w:marRight w:val="0"/>
          <w:marTop w:val="0"/>
          <w:marBottom w:val="0"/>
          <w:divBdr>
            <w:top w:val="none" w:sz="0" w:space="0" w:color="auto"/>
            <w:left w:val="none" w:sz="0" w:space="0" w:color="auto"/>
            <w:bottom w:val="none" w:sz="0" w:space="0" w:color="auto"/>
            <w:right w:val="none" w:sz="0" w:space="0" w:color="auto"/>
          </w:divBdr>
          <w:divsChild>
            <w:div w:id="196550282">
              <w:marLeft w:val="0"/>
              <w:marRight w:val="0"/>
              <w:marTop w:val="0"/>
              <w:marBottom w:val="0"/>
              <w:divBdr>
                <w:top w:val="none" w:sz="0" w:space="0" w:color="auto"/>
                <w:left w:val="none" w:sz="0" w:space="0" w:color="auto"/>
                <w:bottom w:val="none" w:sz="0" w:space="0" w:color="auto"/>
                <w:right w:val="none" w:sz="0" w:space="0" w:color="auto"/>
              </w:divBdr>
            </w:div>
          </w:divsChild>
        </w:div>
        <w:div w:id="592593962">
          <w:marLeft w:val="0"/>
          <w:marRight w:val="0"/>
          <w:marTop w:val="0"/>
          <w:marBottom w:val="0"/>
          <w:divBdr>
            <w:top w:val="none" w:sz="0" w:space="0" w:color="auto"/>
            <w:left w:val="none" w:sz="0" w:space="0" w:color="auto"/>
            <w:bottom w:val="none" w:sz="0" w:space="0" w:color="auto"/>
            <w:right w:val="none" w:sz="0" w:space="0" w:color="auto"/>
          </w:divBdr>
          <w:divsChild>
            <w:div w:id="176164873">
              <w:marLeft w:val="0"/>
              <w:marRight w:val="0"/>
              <w:marTop w:val="0"/>
              <w:marBottom w:val="0"/>
              <w:divBdr>
                <w:top w:val="none" w:sz="0" w:space="0" w:color="auto"/>
                <w:left w:val="none" w:sz="0" w:space="0" w:color="auto"/>
                <w:bottom w:val="none" w:sz="0" w:space="0" w:color="auto"/>
                <w:right w:val="none" w:sz="0" w:space="0" w:color="auto"/>
              </w:divBdr>
            </w:div>
          </w:divsChild>
        </w:div>
        <w:div w:id="687220462">
          <w:marLeft w:val="0"/>
          <w:marRight w:val="0"/>
          <w:marTop w:val="0"/>
          <w:marBottom w:val="0"/>
          <w:divBdr>
            <w:top w:val="none" w:sz="0" w:space="0" w:color="auto"/>
            <w:left w:val="none" w:sz="0" w:space="0" w:color="auto"/>
            <w:bottom w:val="none" w:sz="0" w:space="0" w:color="auto"/>
            <w:right w:val="none" w:sz="0" w:space="0" w:color="auto"/>
          </w:divBdr>
        </w:div>
        <w:div w:id="745036372">
          <w:marLeft w:val="0"/>
          <w:marRight w:val="0"/>
          <w:marTop w:val="0"/>
          <w:marBottom w:val="0"/>
          <w:divBdr>
            <w:top w:val="none" w:sz="0" w:space="0" w:color="auto"/>
            <w:left w:val="none" w:sz="0" w:space="0" w:color="auto"/>
            <w:bottom w:val="none" w:sz="0" w:space="0" w:color="auto"/>
            <w:right w:val="none" w:sz="0" w:space="0" w:color="auto"/>
          </w:divBdr>
          <w:divsChild>
            <w:div w:id="1268075626">
              <w:marLeft w:val="0"/>
              <w:marRight w:val="0"/>
              <w:marTop w:val="0"/>
              <w:marBottom w:val="0"/>
              <w:divBdr>
                <w:top w:val="none" w:sz="0" w:space="0" w:color="auto"/>
                <w:left w:val="none" w:sz="0" w:space="0" w:color="auto"/>
                <w:bottom w:val="none" w:sz="0" w:space="0" w:color="auto"/>
                <w:right w:val="none" w:sz="0" w:space="0" w:color="auto"/>
              </w:divBdr>
            </w:div>
          </w:divsChild>
        </w:div>
        <w:div w:id="877860387">
          <w:marLeft w:val="0"/>
          <w:marRight w:val="0"/>
          <w:marTop w:val="0"/>
          <w:marBottom w:val="0"/>
          <w:divBdr>
            <w:top w:val="none" w:sz="0" w:space="0" w:color="auto"/>
            <w:left w:val="none" w:sz="0" w:space="0" w:color="auto"/>
            <w:bottom w:val="none" w:sz="0" w:space="0" w:color="auto"/>
            <w:right w:val="none" w:sz="0" w:space="0" w:color="auto"/>
          </w:divBdr>
        </w:div>
        <w:div w:id="1162429872">
          <w:marLeft w:val="0"/>
          <w:marRight w:val="0"/>
          <w:marTop w:val="0"/>
          <w:marBottom w:val="0"/>
          <w:divBdr>
            <w:top w:val="none" w:sz="0" w:space="0" w:color="auto"/>
            <w:left w:val="none" w:sz="0" w:space="0" w:color="auto"/>
            <w:bottom w:val="none" w:sz="0" w:space="0" w:color="auto"/>
            <w:right w:val="none" w:sz="0" w:space="0" w:color="auto"/>
          </w:divBdr>
          <w:divsChild>
            <w:div w:id="1351293468">
              <w:marLeft w:val="0"/>
              <w:marRight w:val="0"/>
              <w:marTop w:val="0"/>
              <w:marBottom w:val="0"/>
              <w:divBdr>
                <w:top w:val="none" w:sz="0" w:space="0" w:color="auto"/>
                <w:left w:val="none" w:sz="0" w:space="0" w:color="auto"/>
                <w:bottom w:val="none" w:sz="0" w:space="0" w:color="auto"/>
                <w:right w:val="none" w:sz="0" w:space="0" w:color="auto"/>
              </w:divBdr>
            </w:div>
          </w:divsChild>
        </w:div>
        <w:div w:id="1371958871">
          <w:marLeft w:val="0"/>
          <w:marRight w:val="0"/>
          <w:marTop w:val="300"/>
          <w:marBottom w:val="0"/>
          <w:divBdr>
            <w:top w:val="none" w:sz="0" w:space="0" w:color="auto"/>
            <w:left w:val="none" w:sz="0" w:space="0" w:color="auto"/>
            <w:bottom w:val="none" w:sz="0" w:space="0" w:color="auto"/>
            <w:right w:val="none" w:sz="0" w:space="0" w:color="auto"/>
          </w:divBdr>
          <w:divsChild>
            <w:div w:id="166797059">
              <w:marLeft w:val="0"/>
              <w:marRight w:val="0"/>
              <w:marTop w:val="0"/>
              <w:marBottom w:val="0"/>
              <w:divBdr>
                <w:top w:val="none" w:sz="0" w:space="0" w:color="auto"/>
                <w:left w:val="none" w:sz="0" w:space="0" w:color="auto"/>
                <w:bottom w:val="none" w:sz="0" w:space="0" w:color="auto"/>
                <w:right w:val="none" w:sz="0" w:space="0" w:color="auto"/>
              </w:divBdr>
              <w:divsChild>
                <w:div w:id="1215385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246938">
          <w:marLeft w:val="0"/>
          <w:marRight w:val="0"/>
          <w:marTop w:val="300"/>
          <w:marBottom w:val="0"/>
          <w:divBdr>
            <w:top w:val="none" w:sz="0" w:space="0" w:color="auto"/>
            <w:left w:val="none" w:sz="0" w:space="0" w:color="auto"/>
            <w:bottom w:val="none" w:sz="0" w:space="0" w:color="auto"/>
            <w:right w:val="none" w:sz="0" w:space="0" w:color="auto"/>
          </w:divBdr>
          <w:divsChild>
            <w:div w:id="665478270">
              <w:marLeft w:val="0"/>
              <w:marRight w:val="0"/>
              <w:marTop w:val="0"/>
              <w:marBottom w:val="0"/>
              <w:divBdr>
                <w:top w:val="none" w:sz="0" w:space="0" w:color="auto"/>
                <w:left w:val="none" w:sz="0" w:space="0" w:color="auto"/>
                <w:bottom w:val="none" w:sz="0" w:space="0" w:color="auto"/>
                <w:right w:val="none" w:sz="0" w:space="0" w:color="auto"/>
              </w:divBdr>
              <w:divsChild>
                <w:div w:id="20776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941219">
          <w:marLeft w:val="0"/>
          <w:marRight w:val="0"/>
          <w:marTop w:val="0"/>
          <w:marBottom w:val="0"/>
          <w:divBdr>
            <w:top w:val="none" w:sz="0" w:space="0" w:color="auto"/>
            <w:left w:val="none" w:sz="0" w:space="0" w:color="auto"/>
            <w:bottom w:val="none" w:sz="0" w:space="0" w:color="auto"/>
            <w:right w:val="none" w:sz="0" w:space="0" w:color="auto"/>
          </w:divBdr>
          <w:divsChild>
            <w:div w:id="132868372">
              <w:marLeft w:val="0"/>
              <w:marRight w:val="0"/>
              <w:marTop w:val="0"/>
              <w:marBottom w:val="0"/>
              <w:divBdr>
                <w:top w:val="none" w:sz="0" w:space="0" w:color="auto"/>
                <w:left w:val="none" w:sz="0" w:space="0" w:color="auto"/>
                <w:bottom w:val="none" w:sz="0" w:space="0" w:color="auto"/>
                <w:right w:val="none" w:sz="0" w:space="0" w:color="auto"/>
              </w:divBdr>
            </w:div>
          </w:divsChild>
        </w:div>
        <w:div w:id="1806384578">
          <w:marLeft w:val="0"/>
          <w:marRight w:val="0"/>
          <w:marTop w:val="0"/>
          <w:marBottom w:val="0"/>
          <w:divBdr>
            <w:top w:val="none" w:sz="0" w:space="0" w:color="auto"/>
            <w:left w:val="none" w:sz="0" w:space="0" w:color="auto"/>
            <w:bottom w:val="none" w:sz="0" w:space="0" w:color="auto"/>
            <w:right w:val="none" w:sz="0" w:space="0" w:color="auto"/>
          </w:divBdr>
        </w:div>
      </w:divsChild>
    </w:div>
    <w:div w:id="138500063">
      <w:bodyDiv w:val="1"/>
      <w:marLeft w:val="0"/>
      <w:marRight w:val="0"/>
      <w:marTop w:val="0"/>
      <w:marBottom w:val="0"/>
      <w:divBdr>
        <w:top w:val="none" w:sz="0" w:space="0" w:color="auto"/>
        <w:left w:val="none" w:sz="0" w:space="0" w:color="auto"/>
        <w:bottom w:val="none" w:sz="0" w:space="0" w:color="auto"/>
        <w:right w:val="none" w:sz="0" w:space="0" w:color="auto"/>
      </w:divBdr>
    </w:div>
    <w:div w:id="138613035">
      <w:bodyDiv w:val="1"/>
      <w:marLeft w:val="0"/>
      <w:marRight w:val="0"/>
      <w:marTop w:val="0"/>
      <w:marBottom w:val="0"/>
      <w:divBdr>
        <w:top w:val="none" w:sz="0" w:space="0" w:color="auto"/>
        <w:left w:val="none" w:sz="0" w:space="0" w:color="auto"/>
        <w:bottom w:val="none" w:sz="0" w:space="0" w:color="auto"/>
        <w:right w:val="none" w:sz="0" w:space="0" w:color="auto"/>
      </w:divBdr>
    </w:div>
    <w:div w:id="139426011">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291789980">
          <w:marLeft w:val="0"/>
          <w:marRight w:val="0"/>
          <w:marTop w:val="300"/>
          <w:marBottom w:val="0"/>
          <w:divBdr>
            <w:top w:val="none" w:sz="0" w:space="0" w:color="auto"/>
            <w:left w:val="none" w:sz="0" w:space="0" w:color="auto"/>
            <w:bottom w:val="none" w:sz="0" w:space="0" w:color="auto"/>
            <w:right w:val="none" w:sz="0" w:space="0" w:color="auto"/>
          </w:divBdr>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504466665">
          <w:marLeft w:val="0"/>
          <w:marRight w:val="0"/>
          <w:marTop w:val="0"/>
          <w:marBottom w:val="0"/>
          <w:divBdr>
            <w:top w:val="none" w:sz="0" w:space="0" w:color="auto"/>
            <w:left w:val="none" w:sz="0" w:space="0" w:color="auto"/>
            <w:bottom w:val="none" w:sz="0" w:space="0" w:color="auto"/>
            <w:right w:val="none" w:sz="0" w:space="0" w:color="auto"/>
          </w:divBdr>
        </w:div>
        <w:div w:id="1514687941">
          <w:marLeft w:val="0"/>
          <w:marRight w:val="0"/>
          <w:marTop w:val="0"/>
          <w:marBottom w:val="0"/>
          <w:divBdr>
            <w:top w:val="none" w:sz="0" w:space="0" w:color="auto"/>
            <w:left w:val="none" w:sz="0" w:space="0" w:color="auto"/>
            <w:bottom w:val="none" w:sz="0" w:space="0" w:color="auto"/>
            <w:right w:val="none" w:sz="0" w:space="0" w:color="auto"/>
          </w:divBdr>
        </w:div>
        <w:div w:id="1619680651">
          <w:marLeft w:val="0"/>
          <w:marRight w:val="0"/>
          <w:marTop w:val="0"/>
          <w:marBottom w:val="0"/>
          <w:divBdr>
            <w:top w:val="none" w:sz="0" w:space="0" w:color="auto"/>
            <w:left w:val="none" w:sz="0" w:space="0" w:color="auto"/>
            <w:bottom w:val="none" w:sz="0" w:space="0" w:color="auto"/>
            <w:right w:val="none" w:sz="0" w:space="0" w:color="auto"/>
          </w:divBdr>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2704249">
      <w:bodyDiv w:val="1"/>
      <w:marLeft w:val="0"/>
      <w:marRight w:val="0"/>
      <w:marTop w:val="0"/>
      <w:marBottom w:val="0"/>
      <w:divBdr>
        <w:top w:val="none" w:sz="0" w:space="0" w:color="auto"/>
        <w:left w:val="none" w:sz="0" w:space="0" w:color="auto"/>
        <w:bottom w:val="none" w:sz="0" w:space="0" w:color="auto"/>
        <w:right w:val="none" w:sz="0" w:space="0" w:color="auto"/>
      </w:divBdr>
      <w:divsChild>
        <w:div w:id="68235154">
          <w:marLeft w:val="0"/>
          <w:marRight w:val="0"/>
          <w:marTop w:val="0"/>
          <w:marBottom w:val="0"/>
          <w:divBdr>
            <w:top w:val="none" w:sz="0" w:space="0" w:color="auto"/>
            <w:left w:val="none" w:sz="0" w:space="0" w:color="auto"/>
            <w:bottom w:val="none" w:sz="0" w:space="0" w:color="auto"/>
            <w:right w:val="none" w:sz="0" w:space="0" w:color="auto"/>
          </w:divBdr>
          <w:divsChild>
            <w:div w:id="1307785537">
              <w:marLeft w:val="0"/>
              <w:marRight w:val="0"/>
              <w:marTop w:val="0"/>
              <w:marBottom w:val="0"/>
              <w:divBdr>
                <w:top w:val="none" w:sz="0" w:space="0" w:color="auto"/>
                <w:left w:val="none" w:sz="0" w:space="0" w:color="auto"/>
                <w:bottom w:val="none" w:sz="0" w:space="0" w:color="auto"/>
                <w:right w:val="none" w:sz="0" w:space="0" w:color="auto"/>
              </w:divBdr>
            </w:div>
          </w:divsChild>
        </w:div>
        <w:div w:id="71709309">
          <w:marLeft w:val="0"/>
          <w:marRight w:val="0"/>
          <w:marTop w:val="0"/>
          <w:marBottom w:val="0"/>
          <w:divBdr>
            <w:top w:val="none" w:sz="0" w:space="0" w:color="auto"/>
            <w:left w:val="none" w:sz="0" w:space="0" w:color="auto"/>
            <w:bottom w:val="none" w:sz="0" w:space="0" w:color="auto"/>
            <w:right w:val="none" w:sz="0" w:space="0" w:color="auto"/>
          </w:divBdr>
        </w:div>
        <w:div w:id="229923028">
          <w:marLeft w:val="0"/>
          <w:marRight w:val="0"/>
          <w:marTop w:val="0"/>
          <w:marBottom w:val="0"/>
          <w:divBdr>
            <w:top w:val="none" w:sz="0" w:space="0" w:color="auto"/>
            <w:left w:val="none" w:sz="0" w:space="0" w:color="auto"/>
            <w:bottom w:val="none" w:sz="0" w:space="0" w:color="auto"/>
            <w:right w:val="none" w:sz="0" w:space="0" w:color="auto"/>
          </w:divBdr>
          <w:divsChild>
            <w:div w:id="1588877482">
              <w:marLeft w:val="0"/>
              <w:marRight w:val="0"/>
              <w:marTop w:val="0"/>
              <w:marBottom w:val="0"/>
              <w:divBdr>
                <w:top w:val="none" w:sz="0" w:space="0" w:color="auto"/>
                <w:left w:val="none" w:sz="0" w:space="0" w:color="auto"/>
                <w:bottom w:val="none" w:sz="0" w:space="0" w:color="auto"/>
                <w:right w:val="none" w:sz="0" w:space="0" w:color="auto"/>
              </w:divBdr>
            </w:div>
          </w:divsChild>
        </w:div>
        <w:div w:id="350297751">
          <w:marLeft w:val="0"/>
          <w:marRight w:val="0"/>
          <w:marTop w:val="0"/>
          <w:marBottom w:val="0"/>
          <w:divBdr>
            <w:top w:val="none" w:sz="0" w:space="0" w:color="auto"/>
            <w:left w:val="none" w:sz="0" w:space="0" w:color="auto"/>
            <w:bottom w:val="none" w:sz="0" w:space="0" w:color="auto"/>
            <w:right w:val="none" w:sz="0" w:space="0" w:color="auto"/>
          </w:divBdr>
        </w:div>
        <w:div w:id="472061001">
          <w:marLeft w:val="0"/>
          <w:marRight w:val="0"/>
          <w:marTop w:val="0"/>
          <w:marBottom w:val="0"/>
          <w:divBdr>
            <w:top w:val="none" w:sz="0" w:space="0" w:color="auto"/>
            <w:left w:val="none" w:sz="0" w:space="0" w:color="auto"/>
            <w:bottom w:val="none" w:sz="0" w:space="0" w:color="auto"/>
            <w:right w:val="none" w:sz="0" w:space="0" w:color="auto"/>
          </w:divBdr>
        </w:div>
        <w:div w:id="508523797">
          <w:marLeft w:val="0"/>
          <w:marRight w:val="0"/>
          <w:marTop w:val="0"/>
          <w:marBottom w:val="0"/>
          <w:divBdr>
            <w:top w:val="none" w:sz="0" w:space="0" w:color="auto"/>
            <w:left w:val="none" w:sz="0" w:space="0" w:color="auto"/>
            <w:bottom w:val="none" w:sz="0" w:space="0" w:color="auto"/>
            <w:right w:val="none" w:sz="0" w:space="0" w:color="auto"/>
          </w:divBdr>
          <w:divsChild>
            <w:div w:id="1224097850">
              <w:marLeft w:val="0"/>
              <w:marRight w:val="0"/>
              <w:marTop w:val="0"/>
              <w:marBottom w:val="0"/>
              <w:divBdr>
                <w:top w:val="none" w:sz="0" w:space="0" w:color="auto"/>
                <w:left w:val="none" w:sz="0" w:space="0" w:color="auto"/>
                <w:bottom w:val="none" w:sz="0" w:space="0" w:color="auto"/>
                <w:right w:val="none" w:sz="0" w:space="0" w:color="auto"/>
              </w:divBdr>
            </w:div>
          </w:divsChild>
        </w:div>
        <w:div w:id="536622949">
          <w:marLeft w:val="0"/>
          <w:marRight w:val="0"/>
          <w:marTop w:val="0"/>
          <w:marBottom w:val="0"/>
          <w:divBdr>
            <w:top w:val="none" w:sz="0" w:space="0" w:color="auto"/>
            <w:left w:val="none" w:sz="0" w:space="0" w:color="auto"/>
            <w:bottom w:val="none" w:sz="0" w:space="0" w:color="auto"/>
            <w:right w:val="none" w:sz="0" w:space="0" w:color="auto"/>
          </w:divBdr>
        </w:div>
        <w:div w:id="727457587">
          <w:marLeft w:val="0"/>
          <w:marRight w:val="0"/>
          <w:marTop w:val="300"/>
          <w:marBottom w:val="0"/>
          <w:divBdr>
            <w:top w:val="none" w:sz="0" w:space="0" w:color="auto"/>
            <w:left w:val="none" w:sz="0" w:space="0" w:color="auto"/>
            <w:bottom w:val="none" w:sz="0" w:space="0" w:color="auto"/>
            <w:right w:val="none" w:sz="0" w:space="0" w:color="auto"/>
          </w:divBdr>
          <w:divsChild>
            <w:div w:id="1284073831">
              <w:marLeft w:val="0"/>
              <w:marRight w:val="0"/>
              <w:marTop w:val="0"/>
              <w:marBottom w:val="0"/>
              <w:divBdr>
                <w:top w:val="none" w:sz="0" w:space="0" w:color="auto"/>
                <w:left w:val="none" w:sz="0" w:space="0" w:color="auto"/>
                <w:bottom w:val="none" w:sz="0" w:space="0" w:color="auto"/>
                <w:right w:val="none" w:sz="0" w:space="0" w:color="auto"/>
              </w:divBdr>
              <w:divsChild>
                <w:div w:id="16207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33519">
          <w:marLeft w:val="0"/>
          <w:marRight w:val="0"/>
          <w:marTop w:val="0"/>
          <w:marBottom w:val="0"/>
          <w:divBdr>
            <w:top w:val="none" w:sz="0" w:space="0" w:color="auto"/>
            <w:left w:val="none" w:sz="0" w:space="0" w:color="auto"/>
            <w:bottom w:val="none" w:sz="0" w:space="0" w:color="auto"/>
            <w:right w:val="none" w:sz="0" w:space="0" w:color="auto"/>
          </w:divBdr>
          <w:divsChild>
            <w:div w:id="1827235241">
              <w:marLeft w:val="0"/>
              <w:marRight w:val="0"/>
              <w:marTop w:val="0"/>
              <w:marBottom w:val="0"/>
              <w:divBdr>
                <w:top w:val="none" w:sz="0" w:space="0" w:color="auto"/>
                <w:left w:val="none" w:sz="0" w:space="0" w:color="auto"/>
                <w:bottom w:val="none" w:sz="0" w:space="0" w:color="auto"/>
                <w:right w:val="none" w:sz="0" w:space="0" w:color="auto"/>
              </w:divBdr>
            </w:div>
          </w:divsChild>
        </w:div>
        <w:div w:id="953366899">
          <w:marLeft w:val="0"/>
          <w:marRight w:val="0"/>
          <w:marTop w:val="0"/>
          <w:marBottom w:val="0"/>
          <w:divBdr>
            <w:top w:val="none" w:sz="0" w:space="0" w:color="auto"/>
            <w:left w:val="none" w:sz="0" w:space="0" w:color="auto"/>
            <w:bottom w:val="none" w:sz="0" w:space="0" w:color="auto"/>
            <w:right w:val="none" w:sz="0" w:space="0" w:color="auto"/>
          </w:divBdr>
          <w:divsChild>
            <w:div w:id="126053752">
              <w:marLeft w:val="0"/>
              <w:marRight w:val="0"/>
              <w:marTop w:val="0"/>
              <w:marBottom w:val="0"/>
              <w:divBdr>
                <w:top w:val="none" w:sz="0" w:space="0" w:color="auto"/>
                <w:left w:val="none" w:sz="0" w:space="0" w:color="auto"/>
                <w:bottom w:val="none" w:sz="0" w:space="0" w:color="auto"/>
                <w:right w:val="none" w:sz="0" w:space="0" w:color="auto"/>
              </w:divBdr>
            </w:div>
          </w:divsChild>
        </w:div>
        <w:div w:id="1112945287">
          <w:marLeft w:val="0"/>
          <w:marRight w:val="0"/>
          <w:marTop w:val="0"/>
          <w:marBottom w:val="0"/>
          <w:divBdr>
            <w:top w:val="none" w:sz="0" w:space="0" w:color="auto"/>
            <w:left w:val="none" w:sz="0" w:space="0" w:color="auto"/>
            <w:bottom w:val="none" w:sz="0" w:space="0" w:color="auto"/>
            <w:right w:val="none" w:sz="0" w:space="0" w:color="auto"/>
          </w:divBdr>
        </w:div>
        <w:div w:id="1284264699">
          <w:marLeft w:val="0"/>
          <w:marRight w:val="0"/>
          <w:marTop w:val="300"/>
          <w:marBottom w:val="0"/>
          <w:divBdr>
            <w:top w:val="none" w:sz="0" w:space="0" w:color="auto"/>
            <w:left w:val="none" w:sz="0" w:space="0" w:color="auto"/>
            <w:bottom w:val="none" w:sz="0" w:space="0" w:color="auto"/>
            <w:right w:val="none" w:sz="0" w:space="0" w:color="auto"/>
          </w:divBdr>
          <w:divsChild>
            <w:div w:id="1193494895">
              <w:marLeft w:val="0"/>
              <w:marRight w:val="0"/>
              <w:marTop w:val="0"/>
              <w:marBottom w:val="0"/>
              <w:divBdr>
                <w:top w:val="none" w:sz="0" w:space="0" w:color="auto"/>
                <w:left w:val="none" w:sz="0" w:space="0" w:color="auto"/>
                <w:bottom w:val="none" w:sz="0" w:space="0" w:color="auto"/>
                <w:right w:val="none" w:sz="0" w:space="0" w:color="auto"/>
              </w:divBdr>
            </w:div>
          </w:divsChild>
        </w:div>
        <w:div w:id="1381201507">
          <w:marLeft w:val="0"/>
          <w:marRight w:val="0"/>
          <w:marTop w:val="0"/>
          <w:marBottom w:val="0"/>
          <w:divBdr>
            <w:top w:val="none" w:sz="0" w:space="0" w:color="auto"/>
            <w:left w:val="none" w:sz="0" w:space="0" w:color="auto"/>
            <w:bottom w:val="none" w:sz="0" w:space="0" w:color="auto"/>
            <w:right w:val="none" w:sz="0" w:space="0" w:color="auto"/>
          </w:divBdr>
        </w:div>
        <w:div w:id="1420639532">
          <w:marLeft w:val="0"/>
          <w:marRight w:val="0"/>
          <w:marTop w:val="0"/>
          <w:marBottom w:val="0"/>
          <w:divBdr>
            <w:top w:val="none" w:sz="0" w:space="0" w:color="auto"/>
            <w:left w:val="none" w:sz="0" w:space="0" w:color="auto"/>
            <w:bottom w:val="none" w:sz="0" w:space="0" w:color="auto"/>
            <w:right w:val="none" w:sz="0" w:space="0" w:color="auto"/>
          </w:divBdr>
        </w:div>
        <w:div w:id="1495101026">
          <w:marLeft w:val="0"/>
          <w:marRight w:val="0"/>
          <w:marTop w:val="0"/>
          <w:marBottom w:val="0"/>
          <w:divBdr>
            <w:top w:val="none" w:sz="0" w:space="0" w:color="auto"/>
            <w:left w:val="none" w:sz="0" w:space="0" w:color="auto"/>
            <w:bottom w:val="none" w:sz="0" w:space="0" w:color="auto"/>
            <w:right w:val="none" w:sz="0" w:space="0" w:color="auto"/>
          </w:divBdr>
          <w:divsChild>
            <w:div w:id="411631641">
              <w:marLeft w:val="0"/>
              <w:marRight w:val="0"/>
              <w:marTop w:val="0"/>
              <w:marBottom w:val="0"/>
              <w:divBdr>
                <w:top w:val="none" w:sz="0" w:space="0" w:color="auto"/>
                <w:left w:val="none" w:sz="0" w:space="0" w:color="auto"/>
                <w:bottom w:val="none" w:sz="0" w:space="0" w:color="auto"/>
                <w:right w:val="none" w:sz="0" w:space="0" w:color="auto"/>
              </w:divBdr>
            </w:div>
          </w:divsChild>
        </w:div>
        <w:div w:id="1565801123">
          <w:marLeft w:val="0"/>
          <w:marRight w:val="0"/>
          <w:marTop w:val="0"/>
          <w:marBottom w:val="0"/>
          <w:divBdr>
            <w:top w:val="none" w:sz="0" w:space="0" w:color="auto"/>
            <w:left w:val="none" w:sz="0" w:space="0" w:color="auto"/>
            <w:bottom w:val="none" w:sz="0" w:space="0" w:color="auto"/>
            <w:right w:val="none" w:sz="0" w:space="0" w:color="auto"/>
          </w:divBdr>
          <w:divsChild>
            <w:div w:id="181922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00133">
      <w:bodyDiv w:val="1"/>
      <w:marLeft w:val="0"/>
      <w:marRight w:val="0"/>
      <w:marTop w:val="0"/>
      <w:marBottom w:val="0"/>
      <w:divBdr>
        <w:top w:val="none" w:sz="0" w:space="0" w:color="auto"/>
        <w:left w:val="none" w:sz="0" w:space="0" w:color="auto"/>
        <w:bottom w:val="none" w:sz="0" w:space="0" w:color="auto"/>
        <w:right w:val="none" w:sz="0" w:space="0" w:color="auto"/>
      </w:divBdr>
    </w:div>
    <w:div w:id="145248799">
      <w:bodyDiv w:val="1"/>
      <w:marLeft w:val="0"/>
      <w:marRight w:val="0"/>
      <w:marTop w:val="0"/>
      <w:marBottom w:val="0"/>
      <w:divBdr>
        <w:top w:val="none" w:sz="0" w:space="0" w:color="auto"/>
        <w:left w:val="none" w:sz="0" w:space="0" w:color="auto"/>
        <w:bottom w:val="none" w:sz="0" w:space="0" w:color="auto"/>
        <w:right w:val="none" w:sz="0" w:space="0" w:color="auto"/>
      </w:divBdr>
      <w:divsChild>
        <w:div w:id="140193199">
          <w:marLeft w:val="0"/>
          <w:marRight w:val="0"/>
          <w:marTop w:val="0"/>
          <w:marBottom w:val="0"/>
          <w:divBdr>
            <w:top w:val="none" w:sz="0" w:space="0" w:color="auto"/>
            <w:left w:val="none" w:sz="0" w:space="0" w:color="auto"/>
            <w:bottom w:val="none" w:sz="0" w:space="0" w:color="auto"/>
            <w:right w:val="none" w:sz="0" w:space="0" w:color="auto"/>
          </w:divBdr>
        </w:div>
        <w:div w:id="364713285">
          <w:marLeft w:val="0"/>
          <w:marRight w:val="0"/>
          <w:marTop w:val="300"/>
          <w:marBottom w:val="0"/>
          <w:divBdr>
            <w:top w:val="none" w:sz="0" w:space="0" w:color="auto"/>
            <w:left w:val="none" w:sz="0" w:space="0" w:color="auto"/>
            <w:bottom w:val="none" w:sz="0" w:space="0" w:color="auto"/>
            <w:right w:val="none" w:sz="0" w:space="0" w:color="auto"/>
          </w:divBdr>
          <w:divsChild>
            <w:div w:id="1612007276">
              <w:marLeft w:val="0"/>
              <w:marRight w:val="0"/>
              <w:marTop w:val="0"/>
              <w:marBottom w:val="0"/>
              <w:divBdr>
                <w:top w:val="none" w:sz="0" w:space="0" w:color="auto"/>
                <w:left w:val="none" w:sz="0" w:space="0" w:color="auto"/>
                <w:bottom w:val="none" w:sz="0" w:space="0" w:color="auto"/>
                <w:right w:val="none" w:sz="0" w:space="0" w:color="auto"/>
              </w:divBdr>
              <w:divsChild>
                <w:div w:id="139157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572726">
          <w:marLeft w:val="0"/>
          <w:marRight w:val="0"/>
          <w:marTop w:val="0"/>
          <w:marBottom w:val="0"/>
          <w:divBdr>
            <w:top w:val="none" w:sz="0" w:space="0" w:color="auto"/>
            <w:left w:val="none" w:sz="0" w:space="0" w:color="auto"/>
            <w:bottom w:val="none" w:sz="0" w:space="0" w:color="auto"/>
            <w:right w:val="none" w:sz="0" w:space="0" w:color="auto"/>
          </w:divBdr>
        </w:div>
        <w:div w:id="482043922">
          <w:marLeft w:val="0"/>
          <w:marRight w:val="0"/>
          <w:marTop w:val="0"/>
          <w:marBottom w:val="0"/>
          <w:divBdr>
            <w:top w:val="none" w:sz="0" w:space="0" w:color="auto"/>
            <w:left w:val="none" w:sz="0" w:space="0" w:color="auto"/>
            <w:bottom w:val="none" w:sz="0" w:space="0" w:color="auto"/>
            <w:right w:val="none" w:sz="0" w:space="0" w:color="auto"/>
          </w:divBdr>
          <w:divsChild>
            <w:div w:id="880357657">
              <w:marLeft w:val="0"/>
              <w:marRight w:val="0"/>
              <w:marTop w:val="0"/>
              <w:marBottom w:val="0"/>
              <w:divBdr>
                <w:top w:val="none" w:sz="0" w:space="0" w:color="auto"/>
                <w:left w:val="none" w:sz="0" w:space="0" w:color="auto"/>
                <w:bottom w:val="none" w:sz="0" w:space="0" w:color="auto"/>
                <w:right w:val="none" w:sz="0" w:space="0" w:color="auto"/>
              </w:divBdr>
            </w:div>
          </w:divsChild>
        </w:div>
        <w:div w:id="508909435">
          <w:marLeft w:val="0"/>
          <w:marRight w:val="0"/>
          <w:marTop w:val="0"/>
          <w:marBottom w:val="0"/>
          <w:divBdr>
            <w:top w:val="none" w:sz="0" w:space="0" w:color="auto"/>
            <w:left w:val="none" w:sz="0" w:space="0" w:color="auto"/>
            <w:bottom w:val="none" w:sz="0" w:space="0" w:color="auto"/>
            <w:right w:val="none" w:sz="0" w:space="0" w:color="auto"/>
          </w:divBdr>
        </w:div>
        <w:div w:id="584072216">
          <w:marLeft w:val="0"/>
          <w:marRight w:val="0"/>
          <w:marTop w:val="0"/>
          <w:marBottom w:val="0"/>
          <w:divBdr>
            <w:top w:val="none" w:sz="0" w:space="0" w:color="auto"/>
            <w:left w:val="none" w:sz="0" w:space="0" w:color="auto"/>
            <w:bottom w:val="none" w:sz="0" w:space="0" w:color="auto"/>
            <w:right w:val="none" w:sz="0" w:space="0" w:color="auto"/>
          </w:divBdr>
        </w:div>
        <w:div w:id="648172266">
          <w:marLeft w:val="0"/>
          <w:marRight w:val="0"/>
          <w:marTop w:val="0"/>
          <w:marBottom w:val="0"/>
          <w:divBdr>
            <w:top w:val="none" w:sz="0" w:space="0" w:color="auto"/>
            <w:left w:val="none" w:sz="0" w:space="0" w:color="auto"/>
            <w:bottom w:val="none" w:sz="0" w:space="0" w:color="auto"/>
            <w:right w:val="none" w:sz="0" w:space="0" w:color="auto"/>
          </w:divBdr>
        </w:div>
        <w:div w:id="981538358">
          <w:marLeft w:val="0"/>
          <w:marRight w:val="0"/>
          <w:marTop w:val="0"/>
          <w:marBottom w:val="0"/>
          <w:divBdr>
            <w:top w:val="none" w:sz="0" w:space="0" w:color="auto"/>
            <w:left w:val="none" w:sz="0" w:space="0" w:color="auto"/>
            <w:bottom w:val="none" w:sz="0" w:space="0" w:color="auto"/>
            <w:right w:val="none" w:sz="0" w:space="0" w:color="auto"/>
          </w:divBdr>
          <w:divsChild>
            <w:div w:id="79915187">
              <w:marLeft w:val="0"/>
              <w:marRight w:val="0"/>
              <w:marTop w:val="0"/>
              <w:marBottom w:val="0"/>
              <w:divBdr>
                <w:top w:val="none" w:sz="0" w:space="0" w:color="auto"/>
                <w:left w:val="none" w:sz="0" w:space="0" w:color="auto"/>
                <w:bottom w:val="none" w:sz="0" w:space="0" w:color="auto"/>
                <w:right w:val="none" w:sz="0" w:space="0" w:color="auto"/>
              </w:divBdr>
            </w:div>
          </w:divsChild>
        </w:div>
        <w:div w:id="1077290740">
          <w:marLeft w:val="0"/>
          <w:marRight w:val="0"/>
          <w:marTop w:val="0"/>
          <w:marBottom w:val="0"/>
          <w:divBdr>
            <w:top w:val="none" w:sz="0" w:space="0" w:color="auto"/>
            <w:left w:val="none" w:sz="0" w:space="0" w:color="auto"/>
            <w:bottom w:val="none" w:sz="0" w:space="0" w:color="auto"/>
            <w:right w:val="none" w:sz="0" w:space="0" w:color="auto"/>
          </w:divBdr>
        </w:div>
        <w:div w:id="1165242854">
          <w:marLeft w:val="0"/>
          <w:marRight w:val="0"/>
          <w:marTop w:val="0"/>
          <w:marBottom w:val="0"/>
          <w:divBdr>
            <w:top w:val="none" w:sz="0" w:space="0" w:color="auto"/>
            <w:left w:val="none" w:sz="0" w:space="0" w:color="auto"/>
            <w:bottom w:val="none" w:sz="0" w:space="0" w:color="auto"/>
            <w:right w:val="none" w:sz="0" w:space="0" w:color="auto"/>
          </w:divBdr>
          <w:divsChild>
            <w:div w:id="976690527">
              <w:marLeft w:val="0"/>
              <w:marRight w:val="0"/>
              <w:marTop w:val="0"/>
              <w:marBottom w:val="0"/>
              <w:divBdr>
                <w:top w:val="none" w:sz="0" w:space="0" w:color="auto"/>
                <w:left w:val="none" w:sz="0" w:space="0" w:color="auto"/>
                <w:bottom w:val="none" w:sz="0" w:space="0" w:color="auto"/>
                <w:right w:val="none" w:sz="0" w:space="0" w:color="auto"/>
              </w:divBdr>
            </w:div>
          </w:divsChild>
        </w:div>
        <w:div w:id="1269855115">
          <w:marLeft w:val="0"/>
          <w:marRight w:val="0"/>
          <w:marTop w:val="0"/>
          <w:marBottom w:val="0"/>
          <w:divBdr>
            <w:top w:val="none" w:sz="0" w:space="0" w:color="auto"/>
            <w:left w:val="none" w:sz="0" w:space="0" w:color="auto"/>
            <w:bottom w:val="none" w:sz="0" w:space="0" w:color="auto"/>
            <w:right w:val="none" w:sz="0" w:space="0" w:color="auto"/>
          </w:divBdr>
          <w:divsChild>
            <w:div w:id="161775313">
              <w:marLeft w:val="0"/>
              <w:marRight w:val="0"/>
              <w:marTop w:val="0"/>
              <w:marBottom w:val="0"/>
              <w:divBdr>
                <w:top w:val="none" w:sz="0" w:space="0" w:color="auto"/>
                <w:left w:val="none" w:sz="0" w:space="0" w:color="auto"/>
                <w:bottom w:val="none" w:sz="0" w:space="0" w:color="auto"/>
                <w:right w:val="none" w:sz="0" w:space="0" w:color="auto"/>
              </w:divBdr>
            </w:div>
          </w:divsChild>
        </w:div>
        <w:div w:id="1381591215">
          <w:marLeft w:val="0"/>
          <w:marRight w:val="0"/>
          <w:marTop w:val="0"/>
          <w:marBottom w:val="0"/>
          <w:divBdr>
            <w:top w:val="none" w:sz="0" w:space="0" w:color="auto"/>
            <w:left w:val="none" w:sz="0" w:space="0" w:color="auto"/>
            <w:bottom w:val="none" w:sz="0" w:space="0" w:color="auto"/>
            <w:right w:val="none" w:sz="0" w:space="0" w:color="auto"/>
          </w:divBdr>
          <w:divsChild>
            <w:div w:id="748387005">
              <w:marLeft w:val="0"/>
              <w:marRight w:val="0"/>
              <w:marTop w:val="0"/>
              <w:marBottom w:val="0"/>
              <w:divBdr>
                <w:top w:val="none" w:sz="0" w:space="0" w:color="auto"/>
                <w:left w:val="none" w:sz="0" w:space="0" w:color="auto"/>
                <w:bottom w:val="none" w:sz="0" w:space="0" w:color="auto"/>
                <w:right w:val="none" w:sz="0" w:space="0" w:color="auto"/>
              </w:divBdr>
            </w:div>
          </w:divsChild>
        </w:div>
        <w:div w:id="1404252203">
          <w:marLeft w:val="0"/>
          <w:marRight w:val="0"/>
          <w:marTop w:val="300"/>
          <w:marBottom w:val="0"/>
          <w:divBdr>
            <w:top w:val="none" w:sz="0" w:space="0" w:color="auto"/>
            <w:left w:val="none" w:sz="0" w:space="0" w:color="auto"/>
            <w:bottom w:val="none" w:sz="0" w:space="0" w:color="auto"/>
            <w:right w:val="none" w:sz="0" w:space="0" w:color="auto"/>
          </w:divBdr>
        </w:div>
        <w:div w:id="1493179291">
          <w:marLeft w:val="0"/>
          <w:marRight w:val="0"/>
          <w:marTop w:val="0"/>
          <w:marBottom w:val="0"/>
          <w:divBdr>
            <w:top w:val="none" w:sz="0" w:space="0" w:color="auto"/>
            <w:left w:val="none" w:sz="0" w:space="0" w:color="auto"/>
            <w:bottom w:val="none" w:sz="0" w:space="0" w:color="auto"/>
            <w:right w:val="none" w:sz="0" w:space="0" w:color="auto"/>
          </w:divBdr>
          <w:divsChild>
            <w:div w:id="886911135">
              <w:marLeft w:val="0"/>
              <w:marRight w:val="0"/>
              <w:marTop w:val="0"/>
              <w:marBottom w:val="0"/>
              <w:divBdr>
                <w:top w:val="none" w:sz="0" w:space="0" w:color="auto"/>
                <w:left w:val="none" w:sz="0" w:space="0" w:color="auto"/>
                <w:bottom w:val="none" w:sz="0" w:space="0" w:color="auto"/>
                <w:right w:val="none" w:sz="0" w:space="0" w:color="auto"/>
              </w:divBdr>
            </w:div>
          </w:divsChild>
        </w:div>
        <w:div w:id="1505318538">
          <w:marLeft w:val="0"/>
          <w:marRight w:val="0"/>
          <w:marTop w:val="0"/>
          <w:marBottom w:val="0"/>
          <w:divBdr>
            <w:top w:val="none" w:sz="0" w:space="0" w:color="auto"/>
            <w:left w:val="none" w:sz="0" w:space="0" w:color="auto"/>
            <w:bottom w:val="none" w:sz="0" w:space="0" w:color="auto"/>
            <w:right w:val="none" w:sz="0" w:space="0" w:color="auto"/>
          </w:divBdr>
        </w:div>
        <w:div w:id="1723366940">
          <w:marLeft w:val="0"/>
          <w:marRight w:val="0"/>
          <w:marTop w:val="0"/>
          <w:marBottom w:val="0"/>
          <w:divBdr>
            <w:top w:val="none" w:sz="0" w:space="0" w:color="auto"/>
            <w:left w:val="none" w:sz="0" w:space="0" w:color="auto"/>
            <w:bottom w:val="none" w:sz="0" w:space="0" w:color="auto"/>
            <w:right w:val="none" w:sz="0" w:space="0" w:color="auto"/>
          </w:divBdr>
        </w:div>
      </w:divsChild>
    </w:div>
    <w:div w:id="146828071">
      <w:bodyDiv w:val="1"/>
      <w:marLeft w:val="0"/>
      <w:marRight w:val="0"/>
      <w:marTop w:val="0"/>
      <w:marBottom w:val="0"/>
      <w:divBdr>
        <w:top w:val="none" w:sz="0" w:space="0" w:color="auto"/>
        <w:left w:val="none" w:sz="0" w:space="0" w:color="auto"/>
        <w:bottom w:val="none" w:sz="0" w:space="0" w:color="auto"/>
        <w:right w:val="none" w:sz="0" w:space="0" w:color="auto"/>
      </w:divBdr>
      <w:divsChild>
        <w:div w:id="45222471">
          <w:marLeft w:val="0"/>
          <w:marRight w:val="0"/>
          <w:marTop w:val="0"/>
          <w:marBottom w:val="0"/>
          <w:divBdr>
            <w:top w:val="none" w:sz="0" w:space="0" w:color="auto"/>
            <w:left w:val="none" w:sz="0" w:space="0" w:color="auto"/>
            <w:bottom w:val="none" w:sz="0" w:space="0" w:color="auto"/>
            <w:right w:val="none" w:sz="0" w:space="0" w:color="auto"/>
          </w:divBdr>
          <w:divsChild>
            <w:div w:id="1537547506">
              <w:marLeft w:val="0"/>
              <w:marRight w:val="0"/>
              <w:marTop w:val="0"/>
              <w:marBottom w:val="0"/>
              <w:divBdr>
                <w:top w:val="none" w:sz="0" w:space="0" w:color="auto"/>
                <w:left w:val="none" w:sz="0" w:space="0" w:color="auto"/>
                <w:bottom w:val="none" w:sz="0" w:space="0" w:color="auto"/>
                <w:right w:val="none" w:sz="0" w:space="0" w:color="auto"/>
              </w:divBdr>
            </w:div>
          </w:divsChild>
        </w:div>
        <w:div w:id="262878774">
          <w:marLeft w:val="0"/>
          <w:marRight w:val="0"/>
          <w:marTop w:val="0"/>
          <w:marBottom w:val="0"/>
          <w:divBdr>
            <w:top w:val="none" w:sz="0" w:space="0" w:color="auto"/>
            <w:left w:val="none" w:sz="0" w:space="0" w:color="auto"/>
            <w:bottom w:val="none" w:sz="0" w:space="0" w:color="auto"/>
            <w:right w:val="none" w:sz="0" w:space="0" w:color="auto"/>
          </w:divBdr>
        </w:div>
        <w:div w:id="300354346">
          <w:marLeft w:val="0"/>
          <w:marRight w:val="0"/>
          <w:marTop w:val="300"/>
          <w:marBottom w:val="0"/>
          <w:divBdr>
            <w:top w:val="none" w:sz="0" w:space="0" w:color="auto"/>
            <w:left w:val="none" w:sz="0" w:space="0" w:color="auto"/>
            <w:bottom w:val="none" w:sz="0" w:space="0" w:color="auto"/>
            <w:right w:val="none" w:sz="0" w:space="0" w:color="auto"/>
          </w:divBdr>
          <w:divsChild>
            <w:div w:id="353658314">
              <w:marLeft w:val="0"/>
              <w:marRight w:val="0"/>
              <w:marTop w:val="0"/>
              <w:marBottom w:val="0"/>
              <w:divBdr>
                <w:top w:val="none" w:sz="0" w:space="0" w:color="auto"/>
                <w:left w:val="none" w:sz="0" w:space="0" w:color="auto"/>
                <w:bottom w:val="none" w:sz="0" w:space="0" w:color="auto"/>
                <w:right w:val="none" w:sz="0" w:space="0" w:color="auto"/>
              </w:divBdr>
              <w:divsChild>
                <w:div w:id="112442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596470">
          <w:marLeft w:val="0"/>
          <w:marRight w:val="0"/>
          <w:marTop w:val="300"/>
          <w:marBottom w:val="0"/>
          <w:divBdr>
            <w:top w:val="none" w:sz="0" w:space="0" w:color="auto"/>
            <w:left w:val="none" w:sz="0" w:space="0" w:color="auto"/>
            <w:bottom w:val="none" w:sz="0" w:space="0" w:color="auto"/>
            <w:right w:val="none" w:sz="0" w:space="0" w:color="auto"/>
          </w:divBdr>
        </w:div>
        <w:div w:id="374933529">
          <w:marLeft w:val="0"/>
          <w:marRight w:val="0"/>
          <w:marTop w:val="300"/>
          <w:marBottom w:val="0"/>
          <w:divBdr>
            <w:top w:val="none" w:sz="0" w:space="0" w:color="auto"/>
            <w:left w:val="none" w:sz="0" w:space="0" w:color="auto"/>
            <w:bottom w:val="none" w:sz="0" w:space="0" w:color="auto"/>
            <w:right w:val="none" w:sz="0" w:space="0" w:color="auto"/>
          </w:divBdr>
        </w:div>
        <w:div w:id="461536720">
          <w:marLeft w:val="0"/>
          <w:marRight w:val="0"/>
          <w:marTop w:val="0"/>
          <w:marBottom w:val="0"/>
          <w:divBdr>
            <w:top w:val="none" w:sz="0" w:space="0" w:color="auto"/>
            <w:left w:val="none" w:sz="0" w:space="0" w:color="auto"/>
            <w:bottom w:val="none" w:sz="0" w:space="0" w:color="auto"/>
            <w:right w:val="none" w:sz="0" w:space="0" w:color="auto"/>
          </w:divBdr>
          <w:divsChild>
            <w:div w:id="632978391">
              <w:marLeft w:val="0"/>
              <w:marRight w:val="0"/>
              <w:marTop w:val="0"/>
              <w:marBottom w:val="0"/>
              <w:divBdr>
                <w:top w:val="none" w:sz="0" w:space="0" w:color="auto"/>
                <w:left w:val="none" w:sz="0" w:space="0" w:color="auto"/>
                <w:bottom w:val="none" w:sz="0" w:space="0" w:color="auto"/>
                <w:right w:val="none" w:sz="0" w:space="0" w:color="auto"/>
              </w:divBdr>
            </w:div>
          </w:divsChild>
        </w:div>
        <w:div w:id="599871813">
          <w:marLeft w:val="0"/>
          <w:marRight w:val="0"/>
          <w:marTop w:val="0"/>
          <w:marBottom w:val="0"/>
          <w:divBdr>
            <w:top w:val="none" w:sz="0" w:space="0" w:color="auto"/>
            <w:left w:val="none" w:sz="0" w:space="0" w:color="auto"/>
            <w:bottom w:val="none" w:sz="0" w:space="0" w:color="auto"/>
            <w:right w:val="none" w:sz="0" w:space="0" w:color="auto"/>
          </w:divBdr>
          <w:divsChild>
            <w:div w:id="899558160">
              <w:marLeft w:val="0"/>
              <w:marRight w:val="0"/>
              <w:marTop w:val="0"/>
              <w:marBottom w:val="0"/>
              <w:divBdr>
                <w:top w:val="none" w:sz="0" w:space="0" w:color="auto"/>
                <w:left w:val="none" w:sz="0" w:space="0" w:color="auto"/>
                <w:bottom w:val="none" w:sz="0" w:space="0" w:color="auto"/>
                <w:right w:val="none" w:sz="0" w:space="0" w:color="auto"/>
              </w:divBdr>
            </w:div>
          </w:divsChild>
        </w:div>
        <w:div w:id="613750317">
          <w:marLeft w:val="0"/>
          <w:marRight w:val="0"/>
          <w:marTop w:val="0"/>
          <w:marBottom w:val="0"/>
          <w:divBdr>
            <w:top w:val="none" w:sz="0" w:space="0" w:color="auto"/>
            <w:left w:val="none" w:sz="0" w:space="0" w:color="auto"/>
            <w:bottom w:val="none" w:sz="0" w:space="0" w:color="auto"/>
            <w:right w:val="none" w:sz="0" w:space="0" w:color="auto"/>
          </w:divBdr>
          <w:divsChild>
            <w:div w:id="622884970">
              <w:marLeft w:val="0"/>
              <w:marRight w:val="0"/>
              <w:marTop w:val="0"/>
              <w:marBottom w:val="0"/>
              <w:divBdr>
                <w:top w:val="none" w:sz="0" w:space="0" w:color="auto"/>
                <w:left w:val="none" w:sz="0" w:space="0" w:color="auto"/>
                <w:bottom w:val="none" w:sz="0" w:space="0" w:color="auto"/>
                <w:right w:val="none" w:sz="0" w:space="0" w:color="auto"/>
              </w:divBdr>
            </w:div>
          </w:divsChild>
        </w:div>
        <w:div w:id="702637199">
          <w:marLeft w:val="0"/>
          <w:marRight w:val="0"/>
          <w:marTop w:val="300"/>
          <w:marBottom w:val="0"/>
          <w:divBdr>
            <w:top w:val="none" w:sz="0" w:space="0" w:color="auto"/>
            <w:left w:val="none" w:sz="0" w:space="0" w:color="auto"/>
            <w:bottom w:val="none" w:sz="0" w:space="0" w:color="auto"/>
            <w:right w:val="none" w:sz="0" w:space="0" w:color="auto"/>
          </w:divBdr>
          <w:divsChild>
            <w:div w:id="562066835">
              <w:marLeft w:val="0"/>
              <w:marRight w:val="0"/>
              <w:marTop w:val="0"/>
              <w:marBottom w:val="0"/>
              <w:divBdr>
                <w:top w:val="none" w:sz="0" w:space="0" w:color="auto"/>
                <w:left w:val="none" w:sz="0" w:space="0" w:color="auto"/>
                <w:bottom w:val="none" w:sz="0" w:space="0" w:color="auto"/>
                <w:right w:val="none" w:sz="0" w:space="0" w:color="auto"/>
              </w:divBdr>
              <w:divsChild>
                <w:div w:id="174464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761481">
          <w:marLeft w:val="0"/>
          <w:marRight w:val="0"/>
          <w:marTop w:val="0"/>
          <w:marBottom w:val="0"/>
          <w:divBdr>
            <w:top w:val="none" w:sz="0" w:space="0" w:color="auto"/>
            <w:left w:val="none" w:sz="0" w:space="0" w:color="auto"/>
            <w:bottom w:val="none" w:sz="0" w:space="0" w:color="auto"/>
            <w:right w:val="none" w:sz="0" w:space="0" w:color="auto"/>
          </w:divBdr>
        </w:div>
        <w:div w:id="1357195259">
          <w:marLeft w:val="0"/>
          <w:marRight w:val="0"/>
          <w:marTop w:val="0"/>
          <w:marBottom w:val="0"/>
          <w:divBdr>
            <w:top w:val="none" w:sz="0" w:space="0" w:color="auto"/>
            <w:left w:val="none" w:sz="0" w:space="0" w:color="auto"/>
            <w:bottom w:val="none" w:sz="0" w:space="0" w:color="auto"/>
            <w:right w:val="none" w:sz="0" w:space="0" w:color="auto"/>
          </w:divBdr>
        </w:div>
        <w:div w:id="1394039886">
          <w:marLeft w:val="0"/>
          <w:marRight w:val="0"/>
          <w:marTop w:val="0"/>
          <w:marBottom w:val="0"/>
          <w:divBdr>
            <w:top w:val="none" w:sz="0" w:space="0" w:color="auto"/>
            <w:left w:val="none" w:sz="0" w:space="0" w:color="auto"/>
            <w:bottom w:val="none" w:sz="0" w:space="0" w:color="auto"/>
            <w:right w:val="none" w:sz="0" w:space="0" w:color="auto"/>
          </w:divBdr>
        </w:div>
        <w:div w:id="1505584736">
          <w:marLeft w:val="0"/>
          <w:marRight w:val="0"/>
          <w:marTop w:val="0"/>
          <w:marBottom w:val="0"/>
          <w:divBdr>
            <w:top w:val="none" w:sz="0" w:space="0" w:color="auto"/>
            <w:left w:val="none" w:sz="0" w:space="0" w:color="auto"/>
            <w:bottom w:val="none" w:sz="0" w:space="0" w:color="auto"/>
            <w:right w:val="none" w:sz="0" w:space="0" w:color="auto"/>
          </w:divBdr>
        </w:div>
        <w:div w:id="1647081975">
          <w:marLeft w:val="0"/>
          <w:marRight w:val="0"/>
          <w:marTop w:val="0"/>
          <w:marBottom w:val="0"/>
          <w:divBdr>
            <w:top w:val="none" w:sz="0" w:space="0" w:color="auto"/>
            <w:left w:val="none" w:sz="0" w:space="0" w:color="auto"/>
            <w:bottom w:val="none" w:sz="0" w:space="0" w:color="auto"/>
            <w:right w:val="none" w:sz="0" w:space="0" w:color="auto"/>
          </w:divBdr>
        </w:div>
        <w:div w:id="1661739284">
          <w:marLeft w:val="0"/>
          <w:marRight w:val="0"/>
          <w:marTop w:val="0"/>
          <w:marBottom w:val="0"/>
          <w:divBdr>
            <w:top w:val="none" w:sz="0" w:space="0" w:color="auto"/>
            <w:left w:val="none" w:sz="0" w:space="0" w:color="auto"/>
            <w:bottom w:val="none" w:sz="0" w:space="0" w:color="auto"/>
            <w:right w:val="none" w:sz="0" w:space="0" w:color="auto"/>
          </w:divBdr>
        </w:div>
      </w:divsChild>
    </w:div>
    <w:div w:id="146947652">
      <w:bodyDiv w:val="1"/>
      <w:marLeft w:val="0"/>
      <w:marRight w:val="0"/>
      <w:marTop w:val="0"/>
      <w:marBottom w:val="0"/>
      <w:divBdr>
        <w:top w:val="none" w:sz="0" w:space="0" w:color="auto"/>
        <w:left w:val="none" w:sz="0" w:space="0" w:color="auto"/>
        <w:bottom w:val="none" w:sz="0" w:space="0" w:color="auto"/>
        <w:right w:val="none" w:sz="0" w:space="0" w:color="auto"/>
      </w:divBdr>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92480741">
          <w:marLeft w:val="0"/>
          <w:marRight w:val="0"/>
          <w:marTop w:val="300"/>
          <w:marBottom w:val="0"/>
          <w:divBdr>
            <w:top w:val="none" w:sz="0" w:space="0" w:color="auto"/>
            <w:left w:val="none" w:sz="0" w:space="0" w:color="auto"/>
            <w:bottom w:val="none" w:sz="0" w:space="0" w:color="auto"/>
            <w:right w:val="none" w:sz="0" w:space="0" w:color="auto"/>
          </w:divBdr>
          <w:divsChild>
            <w:div w:id="677929284">
              <w:marLeft w:val="0"/>
              <w:marRight w:val="0"/>
              <w:marTop w:val="0"/>
              <w:marBottom w:val="0"/>
              <w:divBdr>
                <w:top w:val="none" w:sz="0" w:space="0" w:color="auto"/>
                <w:left w:val="none" w:sz="0" w:space="0" w:color="auto"/>
                <w:bottom w:val="none" w:sz="0" w:space="0" w:color="auto"/>
                <w:right w:val="none" w:sz="0" w:space="0" w:color="auto"/>
              </w:divBdr>
              <w:divsChild>
                <w:div w:id="120752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8222">
          <w:marLeft w:val="0"/>
          <w:marRight w:val="0"/>
          <w:marTop w:val="300"/>
          <w:marBottom w:val="0"/>
          <w:divBdr>
            <w:top w:val="none" w:sz="0" w:space="0" w:color="auto"/>
            <w:left w:val="none" w:sz="0" w:space="0" w:color="auto"/>
            <w:bottom w:val="none" w:sz="0" w:space="0" w:color="auto"/>
            <w:right w:val="none" w:sz="0" w:space="0" w:color="auto"/>
          </w:divBdr>
          <w:divsChild>
            <w:div w:id="1013149244">
              <w:marLeft w:val="0"/>
              <w:marRight w:val="0"/>
              <w:marTop w:val="0"/>
              <w:marBottom w:val="0"/>
              <w:divBdr>
                <w:top w:val="none" w:sz="0" w:space="0" w:color="auto"/>
                <w:left w:val="none" w:sz="0" w:space="0" w:color="auto"/>
                <w:bottom w:val="none" w:sz="0" w:space="0" w:color="auto"/>
                <w:right w:val="none" w:sz="0" w:space="0" w:color="auto"/>
              </w:divBdr>
            </w:div>
          </w:divsChild>
        </w:div>
        <w:div w:id="310716241">
          <w:marLeft w:val="0"/>
          <w:marRight w:val="0"/>
          <w:marTop w:val="0"/>
          <w:marBottom w:val="0"/>
          <w:divBdr>
            <w:top w:val="none" w:sz="0" w:space="0" w:color="auto"/>
            <w:left w:val="none" w:sz="0" w:space="0" w:color="auto"/>
            <w:bottom w:val="none" w:sz="0" w:space="0" w:color="auto"/>
            <w:right w:val="none" w:sz="0" w:space="0" w:color="auto"/>
          </w:divBdr>
        </w:div>
        <w:div w:id="536312646">
          <w:marLeft w:val="0"/>
          <w:marRight w:val="0"/>
          <w:marTop w:val="0"/>
          <w:marBottom w:val="0"/>
          <w:divBdr>
            <w:top w:val="none" w:sz="0" w:space="0" w:color="auto"/>
            <w:left w:val="none" w:sz="0" w:space="0" w:color="auto"/>
            <w:bottom w:val="none" w:sz="0" w:space="0" w:color="auto"/>
            <w:right w:val="none" w:sz="0" w:space="0" w:color="auto"/>
          </w:divBdr>
        </w:div>
        <w:div w:id="662396918">
          <w:marLeft w:val="0"/>
          <w:marRight w:val="0"/>
          <w:marTop w:val="0"/>
          <w:marBottom w:val="0"/>
          <w:divBdr>
            <w:top w:val="none" w:sz="0" w:space="0" w:color="auto"/>
            <w:left w:val="none" w:sz="0" w:space="0" w:color="auto"/>
            <w:bottom w:val="none" w:sz="0" w:space="0" w:color="auto"/>
            <w:right w:val="none" w:sz="0" w:space="0" w:color="auto"/>
          </w:divBdr>
        </w:div>
        <w:div w:id="709765748">
          <w:marLeft w:val="0"/>
          <w:marRight w:val="0"/>
          <w:marTop w:val="300"/>
          <w:marBottom w:val="0"/>
          <w:divBdr>
            <w:top w:val="none" w:sz="0" w:space="0" w:color="auto"/>
            <w:left w:val="none" w:sz="0" w:space="0" w:color="auto"/>
            <w:bottom w:val="none" w:sz="0" w:space="0" w:color="auto"/>
            <w:right w:val="none" w:sz="0" w:space="0" w:color="auto"/>
          </w:divBdr>
        </w:div>
        <w:div w:id="738551362">
          <w:marLeft w:val="0"/>
          <w:marRight w:val="0"/>
          <w:marTop w:val="0"/>
          <w:marBottom w:val="0"/>
          <w:divBdr>
            <w:top w:val="none" w:sz="0" w:space="0" w:color="auto"/>
            <w:left w:val="none" w:sz="0" w:space="0" w:color="auto"/>
            <w:bottom w:val="none" w:sz="0" w:space="0" w:color="auto"/>
            <w:right w:val="none" w:sz="0" w:space="0" w:color="auto"/>
          </w:divBdr>
        </w:div>
        <w:div w:id="839388795">
          <w:marLeft w:val="0"/>
          <w:marRight w:val="0"/>
          <w:marTop w:val="0"/>
          <w:marBottom w:val="0"/>
          <w:divBdr>
            <w:top w:val="none" w:sz="0" w:space="0" w:color="auto"/>
            <w:left w:val="none" w:sz="0" w:space="0" w:color="auto"/>
            <w:bottom w:val="none" w:sz="0" w:space="0" w:color="auto"/>
            <w:right w:val="none" w:sz="0" w:space="0" w:color="auto"/>
          </w:divBdr>
        </w:div>
        <w:div w:id="890576615">
          <w:marLeft w:val="0"/>
          <w:marRight w:val="0"/>
          <w:marTop w:val="0"/>
          <w:marBottom w:val="0"/>
          <w:divBdr>
            <w:top w:val="none" w:sz="0" w:space="0" w:color="auto"/>
            <w:left w:val="none" w:sz="0" w:space="0" w:color="auto"/>
            <w:bottom w:val="none" w:sz="0" w:space="0" w:color="auto"/>
            <w:right w:val="none" w:sz="0" w:space="0" w:color="auto"/>
          </w:divBdr>
        </w:div>
        <w:div w:id="892010686">
          <w:marLeft w:val="0"/>
          <w:marRight w:val="0"/>
          <w:marTop w:val="0"/>
          <w:marBottom w:val="0"/>
          <w:divBdr>
            <w:top w:val="none" w:sz="0" w:space="0" w:color="auto"/>
            <w:left w:val="none" w:sz="0" w:space="0" w:color="auto"/>
            <w:bottom w:val="none" w:sz="0" w:space="0" w:color="auto"/>
            <w:right w:val="none" w:sz="0" w:space="0" w:color="auto"/>
          </w:divBdr>
          <w:divsChild>
            <w:div w:id="674460608">
              <w:marLeft w:val="0"/>
              <w:marRight w:val="0"/>
              <w:marTop w:val="0"/>
              <w:marBottom w:val="0"/>
              <w:divBdr>
                <w:top w:val="none" w:sz="0" w:space="0" w:color="auto"/>
                <w:left w:val="none" w:sz="0" w:space="0" w:color="auto"/>
                <w:bottom w:val="none" w:sz="0" w:space="0" w:color="auto"/>
                <w:right w:val="none" w:sz="0" w:space="0" w:color="auto"/>
              </w:divBdr>
            </w:div>
          </w:divsChild>
        </w:div>
        <w:div w:id="966198524">
          <w:marLeft w:val="0"/>
          <w:marRight w:val="0"/>
          <w:marTop w:val="0"/>
          <w:marBottom w:val="0"/>
          <w:divBdr>
            <w:top w:val="none" w:sz="0" w:space="0" w:color="auto"/>
            <w:left w:val="none" w:sz="0" w:space="0" w:color="auto"/>
            <w:bottom w:val="none" w:sz="0" w:space="0" w:color="auto"/>
            <w:right w:val="none" w:sz="0" w:space="0" w:color="auto"/>
          </w:divBdr>
          <w:divsChild>
            <w:div w:id="1435444758">
              <w:marLeft w:val="0"/>
              <w:marRight w:val="0"/>
              <w:marTop w:val="0"/>
              <w:marBottom w:val="0"/>
              <w:divBdr>
                <w:top w:val="none" w:sz="0" w:space="0" w:color="auto"/>
                <w:left w:val="none" w:sz="0" w:space="0" w:color="auto"/>
                <w:bottom w:val="none" w:sz="0" w:space="0" w:color="auto"/>
                <w:right w:val="none" w:sz="0" w:space="0" w:color="auto"/>
              </w:divBdr>
            </w:div>
          </w:divsChild>
        </w:div>
        <w:div w:id="1240556939">
          <w:marLeft w:val="0"/>
          <w:marRight w:val="0"/>
          <w:marTop w:val="0"/>
          <w:marBottom w:val="0"/>
          <w:divBdr>
            <w:top w:val="none" w:sz="0" w:space="0" w:color="auto"/>
            <w:left w:val="none" w:sz="0" w:space="0" w:color="auto"/>
            <w:bottom w:val="none" w:sz="0" w:space="0" w:color="auto"/>
            <w:right w:val="none" w:sz="0" w:space="0" w:color="auto"/>
          </w:divBdr>
          <w:divsChild>
            <w:div w:id="617568888">
              <w:marLeft w:val="0"/>
              <w:marRight w:val="0"/>
              <w:marTop w:val="0"/>
              <w:marBottom w:val="0"/>
              <w:divBdr>
                <w:top w:val="none" w:sz="0" w:space="0" w:color="auto"/>
                <w:left w:val="none" w:sz="0" w:space="0" w:color="auto"/>
                <w:bottom w:val="none" w:sz="0" w:space="0" w:color="auto"/>
                <w:right w:val="none" w:sz="0" w:space="0" w:color="auto"/>
              </w:divBdr>
            </w:div>
          </w:divsChild>
        </w:div>
        <w:div w:id="1697390312">
          <w:marLeft w:val="0"/>
          <w:marRight w:val="0"/>
          <w:marTop w:val="0"/>
          <w:marBottom w:val="0"/>
          <w:divBdr>
            <w:top w:val="none" w:sz="0" w:space="0" w:color="auto"/>
            <w:left w:val="none" w:sz="0" w:space="0" w:color="auto"/>
            <w:bottom w:val="none" w:sz="0" w:space="0" w:color="auto"/>
            <w:right w:val="none" w:sz="0" w:space="0" w:color="auto"/>
          </w:divBdr>
          <w:divsChild>
            <w:div w:id="1490948360">
              <w:marLeft w:val="0"/>
              <w:marRight w:val="0"/>
              <w:marTop w:val="0"/>
              <w:marBottom w:val="0"/>
              <w:divBdr>
                <w:top w:val="none" w:sz="0" w:space="0" w:color="auto"/>
                <w:left w:val="none" w:sz="0" w:space="0" w:color="auto"/>
                <w:bottom w:val="none" w:sz="0" w:space="0" w:color="auto"/>
                <w:right w:val="none" w:sz="0" w:space="0" w:color="auto"/>
              </w:divBdr>
            </w:div>
          </w:divsChild>
        </w:div>
        <w:div w:id="1806435380">
          <w:marLeft w:val="0"/>
          <w:marRight w:val="0"/>
          <w:marTop w:val="0"/>
          <w:marBottom w:val="0"/>
          <w:divBdr>
            <w:top w:val="none" w:sz="0" w:space="0" w:color="auto"/>
            <w:left w:val="none" w:sz="0" w:space="0" w:color="auto"/>
            <w:bottom w:val="none" w:sz="0" w:space="0" w:color="auto"/>
            <w:right w:val="none" w:sz="0" w:space="0" w:color="auto"/>
          </w:divBdr>
        </w:div>
        <w:div w:id="1816993503">
          <w:marLeft w:val="0"/>
          <w:marRight w:val="0"/>
          <w:marTop w:val="0"/>
          <w:marBottom w:val="0"/>
          <w:divBdr>
            <w:top w:val="none" w:sz="0" w:space="0" w:color="auto"/>
            <w:left w:val="none" w:sz="0" w:space="0" w:color="auto"/>
            <w:bottom w:val="none" w:sz="0" w:space="0" w:color="auto"/>
            <w:right w:val="none" w:sz="0" w:space="0" w:color="auto"/>
          </w:divBdr>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913011892">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199665291">
          <w:marLeft w:val="0"/>
          <w:marRight w:val="0"/>
          <w:marTop w:val="0"/>
          <w:marBottom w:val="0"/>
          <w:divBdr>
            <w:top w:val="none" w:sz="0" w:space="0" w:color="auto"/>
            <w:left w:val="none" w:sz="0" w:space="0" w:color="auto"/>
            <w:bottom w:val="none" w:sz="0" w:space="0" w:color="auto"/>
            <w:right w:val="none" w:sz="0" w:space="0" w:color="auto"/>
          </w:divBdr>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1750616320">
          <w:marLeft w:val="0"/>
          <w:marRight w:val="0"/>
          <w:marTop w:val="0"/>
          <w:marBottom w:val="0"/>
          <w:divBdr>
            <w:top w:val="none" w:sz="0" w:space="0" w:color="auto"/>
            <w:left w:val="none" w:sz="0" w:space="0" w:color="auto"/>
            <w:bottom w:val="none" w:sz="0" w:space="0" w:color="auto"/>
            <w:right w:val="none" w:sz="0" w:space="0" w:color="auto"/>
          </w:divBdr>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99730">
      <w:bodyDiv w:val="1"/>
      <w:marLeft w:val="0"/>
      <w:marRight w:val="0"/>
      <w:marTop w:val="0"/>
      <w:marBottom w:val="0"/>
      <w:divBdr>
        <w:top w:val="none" w:sz="0" w:space="0" w:color="auto"/>
        <w:left w:val="none" w:sz="0" w:space="0" w:color="auto"/>
        <w:bottom w:val="none" w:sz="0" w:space="0" w:color="auto"/>
        <w:right w:val="none" w:sz="0" w:space="0" w:color="auto"/>
      </w:divBdr>
      <w:divsChild>
        <w:div w:id="75982083">
          <w:marLeft w:val="0"/>
          <w:marRight w:val="0"/>
          <w:marTop w:val="0"/>
          <w:marBottom w:val="0"/>
          <w:divBdr>
            <w:top w:val="none" w:sz="0" w:space="0" w:color="auto"/>
            <w:left w:val="none" w:sz="0" w:space="0" w:color="auto"/>
            <w:bottom w:val="none" w:sz="0" w:space="0" w:color="auto"/>
            <w:right w:val="none" w:sz="0" w:space="0" w:color="auto"/>
          </w:divBdr>
        </w:div>
        <w:div w:id="265430739">
          <w:marLeft w:val="0"/>
          <w:marRight w:val="0"/>
          <w:marTop w:val="300"/>
          <w:marBottom w:val="0"/>
          <w:divBdr>
            <w:top w:val="none" w:sz="0" w:space="0" w:color="auto"/>
            <w:left w:val="none" w:sz="0" w:space="0" w:color="auto"/>
            <w:bottom w:val="none" w:sz="0" w:space="0" w:color="auto"/>
            <w:right w:val="none" w:sz="0" w:space="0" w:color="auto"/>
          </w:divBdr>
          <w:divsChild>
            <w:div w:id="1313675823">
              <w:marLeft w:val="0"/>
              <w:marRight w:val="0"/>
              <w:marTop w:val="0"/>
              <w:marBottom w:val="0"/>
              <w:divBdr>
                <w:top w:val="none" w:sz="0" w:space="0" w:color="auto"/>
                <w:left w:val="none" w:sz="0" w:space="0" w:color="auto"/>
                <w:bottom w:val="none" w:sz="0" w:space="0" w:color="auto"/>
                <w:right w:val="none" w:sz="0" w:space="0" w:color="auto"/>
              </w:divBdr>
              <w:divsChild>
                <w:div w:id="8498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917989">
          <w:marLeft w:val="0"/>
          <w:marRight w:val="0"/>
          <w:marTop w:val="0"/>
          <w:marBottom w:val="0"/>
          <w:divBdr>
            <w:top w:val="none" w:sz="0" w:space="0" w:color="auto"/>
            <w:left w:val="none" w:sz="0" w:space="0" w:color="auto"/>
            <w:bottom w:val="none" w:sz="0" w:space="0" w:color="auto"/>
            <w:right w:val="none" w:sz="0" w:space="0" w:color="auto"/>
          </w:divBdr>
        </w:div>
        <w:div w:id="337660772">
          <w:marLeft w:val="0"/>
          <w:marRight w:val="0"/>
          <w:marTop w:val="0"/>
          <w:marBottom w:val="0"/>
          <w:divBdr>
            <w:top w:val="none" w:sz="0" w:space="0" w:color="auto"/>
            <w:left w:val="none" w:sz="0" w:space="0" w:color="auto"/>
            <w:bottom w:val="none" w:sz="0" w:space="0" w:color="auto"/>
            <w:right w:val="none" w:sz="0" w:space="0" w:color="auto"/>
          </w:divBdr>
        </w:div>
        <w:div w:id="359089505">
          <w:marLeft w:val="0"/>
          <w:marRight w:val="0"/>
          <w:marTop w:val="0"/>
          <w:marBottom w:val="0"/>
          <w:divBdr>
            <w:top w:val="none" w:sz="0" w:space="0" w:color="auto"/>
            <w:left w:val="none" w:sz="0" w:space="0" w:color="auto"/>
            <w:bottom w:val="none" w:sz="0" w:space="0" w:color="auto"/>
            <w:right w:val="none" w:sz="0" w:space="0" w:color="auto"/>
          </w:divBdr>
          <w:divsChild>
            <w:div w:id="1125006858">
              <w:marLeft w:val="0"/>
              <w:marRight w:val="0"/>
              <w:marTop w:val="0"/>
              <w:marBottom w:val="0"/>
              <w:divBdr>
                <w:top w:val="none" w:sz="0" w:space="0" w:color="auto"/>
                <w:left w:val="none" w:sz="0" w:space="0" w:color="auto"/>
                <w:bottom w:val="none" w:sz="0" w:space="0" w:color="auto"/>
                <w:right w:val="none" w:sz="0" w:space="0" w:color="auto"/>
              </w:divBdr>
            </w:div>
          </w:divsChild>
        </w:div>
        <w:div w:id="454059159">
          <w:marLeft w:val="0"/>
          <w:marRight w:val="0"/>
          <w:marTop w:val="300"/>
          <w:marBottom w:val="0"/>
          <w:divBdr>
            <w:top w:val="none" w:sz="0" w:space="0" w:color="auto"/>
            <w:left w:val="none" w:sz="0" w:space="0" w:color="auto"/>
            <w:bottom w:val="none" w:sz="0" w:space="0" w:color="auto"/>
            <w:right w:val="none" w:sz="0" w:space="0" w:color="auto"/>
          </w:divBdr>
          <w:divsChild>
            <w:div w:id="343630866">
              <w:marLeft w:val="0"/>
              <w:marRight w:val="0"/>
              <w:marTop w:val="0"/>
              <w:marBottom w:val="0"/>
              <w:divBdr>
                <w:top w:val="none" w:sz="0" w:space="0" w:color="auto"/>
                <w:left w:val="none" w:sz="0" w:space="0" w:color="auto"/>
                <w:bottom w:val="none" w:sz="0" w:space="0" w:color="auto"/>
                <w:right w:val="none" w:sz="0" w:space="0" w:color="auto"/>
              </w:divBdr>
              <w:divsChild>
                <w:div w:id="4483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129119">
          <w:marLeft w:val="0"/>
          <w:marRight w:val="0"/>
          <w:marTop w:val="300"/>
          <w:marBottom w:val="0"/>
          <w:divBdr>
            <w:top w:val="none" w:sz="0" w:space="0" w:color="auto"/>
            <w:left w:val="none" w:sz="0" w:space="0" w:color="auto"/>
            <w:bottom w:val="none" w:sz="0" w:space="0" w:color="auto"/>
            <w:right w:val="none" w:sz="0" w:space="0" w:color="auto"/>
          </w:divBdr>
          <w:divsChild>
            <w:div w:id="1624462860">
              <w:marLeft w:val="0"/>
              <w:marRight w:val="0"/>
              <w:marTop w:val="0"/>
              <w:marBottom w:val="0"/>
              <w:divBdr>
                <w:top w:val="none" w:sz="0" w:space="0" w:color="auto"/>
                <w:left w:val="none" w:sz="0" w:space="0" w:color="auto"/>
                <w:bottom w:val="none" w:sz="0" w:space="0" w:color="auto"/>
                <w:right w:val="none" w:sz="0" w:space="0" w:color="auto"/>
              </w:divBdr>
              <w:divsChild>
                <w:div w:id="4391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633405">
          <w:marLeft w:val="0"/>
          <w:marRight w:val="0"/>
          <w:marTop w:val="0"/>
          <w:marBottom w:val="0"/>
          <w:divBdr>
            <w:top w:val="none" w:sz="0" w:space="0" w:color="auto"/>
            <w:left w:val="none" w:sz="0" w:space="0" w:color="auto"/>
            <w:bottom w:val="none" w:sz="0" w:space="0" w:color="auto"/>
            <w:right w:val="none" w:sz="0" w:space="0" w:color="auto"/>
          </w:divBdr>
          <w:divsChild>
            <w:div w:id="885095333">
              <w:marLeft w:val="0"/>
              <w:marRight w:val="0"/>
              <w:marTop w:val="0"/>
              <w:marBottom w:val="0"/>
              <w:divBdr>
                <w:top w:val="none" w:sz="0" w:space="0" w:color="auto"/>
                <w:left w:val="none" w:sz="0" w:space="0" w:color="auto"/>
                <w:bottom w:val="none" w:sz="0" w:space="0" w:color="auto"/>
                <w:right w:val="none" w:sz="0" w:space="0" w:color="auto"/>
              </w:divBdr>
            </w:div>
          </w:divsChild>
        </w:div>
        <w:div w:id="665942227">
          <w:marLeft w:val="0"/>
          <w:marRight w:val="0"/>
          <w:marTop w:val="0"/>
          <w:marBottom w:val="0"/>
          <w:divBdr>
            <w:top w:val="none" w:sz="0" w:space="0" w:color="auto"/>
            <w:left w:val="none" w:sz="0" w:space="0" w:color="auto"/>
            <w:bottom w:val="none" w:sz="0" w:space="0" w:color="auto"/>
            <w:right w:val="none" w:sz="0" w:space="0" w:color="auto"/>
          </w:divBdr>
          <w:divsChild>
            <w:div w:id="1113284309">
              <w:marLeft w:val="0"/>
              <w:marRight w:val="0"/>
              <w:marTop w:val="0"/>
              <w:marBottom w:val="0"/>
              <w:divBdr>
                <w:top w:val="none" w:sz="0" w:space="0" w:color="auto"/>
                <w:left w:val="none" w:sz="0" w:space="0" w:color="auto"/>
                <w:bottom w:val="none" w:sz="0" w:space="0" w:color="auto"/>
                <w:right w:val="none" w:sz="0" w:space="0" w:color="auto"/>
              </w:divBdr>
            </w:div>
          </w:divsChild>
        </w:div>
        <w:div w:id="730932626">
          <w:marLeft w:val="0"/>
          <w:marRight w:val="0"/>
          <w:marTop w:val="0"/>
          <w:marBottom w:val="0"/>
          <w:divBdr>
            <w:top w:val="none" w:sz="0" w:space="0" w:color="auto"/>
            <w:left w:val="none" w:sz="0" w:space="0" w:color="auto"/>
            <w:bottom w:val="none" w:sz="0" w:space="0" w:color="auto"/>
            <w:right w:val="none" w:sz="0" w:space="0" w:color="auto"/>
          </w:divBdr>
        </w:div>
        <w:div w:id="749541935">
          <w:marLeft w:val="0"/>
          <w:marRight w:val="0"/>
          <w:marTop w:val="0"/>
          <w:marBottom w:val="0"/>
          <w:divBdr>
            <w:top w:val="none" w:sz="0" w:space="0" w:color="auto"/>
            <w:left w:val="none" w:sz="0" w:space="0" w:color="auto"/>
            <w:bottom w:val="none" w:sz="0" w:space="0" w:color="auto"/>
            <w:right w:val="none" w:sz="0" w:space="0" w:color="auto"/>
          </w:divBdr>
        </w:div>
        <w:div w:id="848326971">
          <w:marLeft w:val="0"/>
          <w:marRight w:val="0"/>
          <w:marTop w:val="0"/>
          <w:marBottom w:val="0"/>
          <w:divBdr>
            <w:top w:val="none" w:sz="0" w:space="0" w:color="auto"/>
            <w:left w:val="none" w:sz="0" w:space="0" w:color="auto"/>
            <w:bottom w:val="none" w:sz="0" w:space="0" w:color="auto"/>
            <w:right w:val="none" w:sz="0" w:space="0" w:color="auto"/>
          </w:divBdr>
          <w:divsChild>
            <w:div w:id="1696735936">
              <w:marLeft w:val="0"/>
              <w:marRight w:val="0"/>
              <w:marTop w:val="0"/>
              <w:marBottom w:val="0"/>
              <w:divBdr>
                <w:top w:val="none" w:sz="0" w:space="0" w:color="auto"/>
                <w:left w:val="none" w:sz="0" w:space="0" w:color="auto"/>
                <w:bottom w:val="none" w:sz="0" w:space="0" w:color="auto"/>
                <w:right w:val="none" w:sz="0" w:space="0" w:color="auto"/>
              </w:divBdr>
            </w:div>
          </w:divsChild>
        </w:div>
        <w:div w:id="949582074">
          <w:marLeft w:val="0"/>
          <w:marRight w:val="0"/>
          <w:marTop w:val="0"/>
          <w:marBottom w:val="0"/>
          <w:divBdr>
            <w:top w:val="none" w:sz="0" w:space="0" w:color="auto"/>
            <w:left w:val="none" w:sz="0" w:space="0" w:color="auto"/>
            <w:bottom w:val="none" w:sz="0" w:space="0" w:color="auto"/>
            <w:right w:val="none" w:sz="0" w:space="0" w:color="auto"/>
          </w:divBdr>
        </w:div>
        <w:div w:id="1011027748">
          <w:marLeft w:val="0"/>
          <w:marRight w:val="0"/>
          <w:marTop w:val="0"/>
          <w:marBottom w:val="0"/>
          <w:divBdr>
            <w:top w:val="none" w:sz="0" w:space="0" w:color="auto"/>
            <w:left w:val="none" w:sz="0" w:space="0" w:color="auto"/>
            <w:bottom w:val="none" w:sz="0" w:space="0" w:color="auto"/>
            <w:right w:val="none" w:sz="0" w:space="0" w:color="auto"/>
          </w:divBdr>
          <w:divsChild>
            <w:div w:id="236136486">
              <w:marLeft w:val="0"/>
              <w:marRight w:val="0"/>
              <w:marTop w:val="0"/>
              <w:marBottom w:val="0"/>
              <w:divBdr>
                <w:top w:val="none" w:sz="0" w:space="0" w:color="auto"/>
                <w:left w:val="none" w:sz="0" w:space="0" w:color="auto"/>
                <w:bottom w:val="none" w:sz="0" w:space="0" w:color="auto"/>
                <w:right w:val="none" w:sz="0" w:space="0" w:color="auto"/>
              </w:divBdr>
            </w:div>
          </w:divsChild>
        </w:div>
        <w:div w:id="1311250875">
          <w:marLeft w:val="0"/>
          <w:marRight w:val="0"/>
          <w:marTop w:val="300"/>
          <w:marBottom w:val="0"/>
          <w:divBdr>
            <w:top w:val="none" w:sz="0" w:space="0" w:color="auto"/>
            <w:left w:val="none" w:sz="0" w:space="0" w:color="auto"/>
            <w:bottom w:val="none" w:sz="0" w:space="0" w:color="auto"/>
            <w:right w:val="none" w:sz="0" w:space="0" w:color="auto"/>
          </w:divBdr>
          <w:divsChild>
            <w:div w:id="1157455610">
              <w:marLeft w:val="0"/>
              <w:marRight w:val="0"/>
              <w:marTop w:val="0"/>
              <w:marBottom w:val="0"/>
              <w:divBdr>
                <w:top w:val="none" w:sz="0" w:space="0" w:color="auto"/>
                <w:left w:val="none" w:sz="0" w:space="0" w:color="auto"/>
                <w:bottom w:val="none" w:sz="0" w:space="0" w:color="auto"/>
                <w:right w:val="none" w:sz="0" w:space="0" w:color="auto"/>
              </w:divBdr>
              <w:divsChild>
                <w:div w:id="181699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171240">
          <w:marLeft w:val="0"/>
          <w:marRight w:val="0"/>
          <w:marTop w:val="0"/>
          <w:marBottom w:val="0"/>
          <w:divBdr>
            <w:top w:val="none" w:sz="0" w:space="0" w:color="auto"/>
            <w:left w:val="none" w:sz="0" w:space="0" w:color="auto"/>
            <w:bottom w:val="none" w:sz="0" w:space="0" w:color="auto"/>
            <w:right w:val="none" w:sz="0" w:space="0" w:color="auto"/>
          </w:divBdr>
          <w:divsChild>
            <w:div w:id="1196498871">
              <w:marLeft w:val="0"/>
              <w:marRight w:val="0"/>
              <w:marTop w:val="0"/>
              <w:marBottom w:val="0"/>
              <w:divBdr>
                <w:top w:val="none" w:sz="0" w:space="0" w:color="auto"/>
                <w:left w:val="none" w:sz="0" w:space="0" w:color="auto"/>
                <w:bottom w:val="none" w:sz="0" w:space="0" w:color="auto"/>
                <w:right w:val="none" w:sz="0" w:space="0" w:color="auto"/>
              </w:divBdr>
            </w:div>
          </w:divsChild>
        </w:div>
        <w:div w:id="1688825764">
          <w:marLeft w:val="0"/>
          <w:marRight w:val="0"/>
          <w:marTop w:val="0"/>
          <w:marBottom w:val="0"/>
          <w:divBdr>
            <w:top w:val="none" w:sz="0" w:space="0" w:color="auto"/>
            <w:left w:val="none" w:sz="0" w:space="0" w:color="auto"/>
            <w:bottom w:val="none" w:sz="0" w:space="0" w:color="auto"/>
            <w:right w:val="none" w:sz="0" w:space="0" w:color="auto"/>
          </w:divBdr>
        </w:div>
        <w:div w:id="1780835675">
          <w:marLeft w:val="0"/>
          <w:marRight w:val="0"/>
          <w:marTop w:val="0"/>
          <w:marBottom w:val="0"/>
          <w:divBdr>
            <w:top w:val="none" w:sz="0" w:space="0" w:color="auto"/>
            <w:left w:val="none" w:sz="0" w:space="0" w:color="auto"/>
            <w:bottom w:val="none" w:sz="0" w:space="0" w:color="auto"/>
            <w:right w:val="none" w:sz="0" w:space="0" w:color="auto"/>
          </w:divBdr>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24067558">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1389495618">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sChild>
    </w:div>
    <w:div w:id="151258691">
      <w:bodyDiv w:val="1"/>
      <w:marLeft w:val="0"/>
      <w:marRight w:val="0"/>
      <w:marTop w:val="0"/>
      <w:marBottom w:val="0"/>
      <w:divBdr>
        <w:top w:val="none" w:sz="0" w:space="0" w:color="auto"/>
        <w:left w:val="none" w:sz="0" w:space="0" w:color="auto"/>
        <w:bottom w:val="none" w:sz="0" w:space="0" w:color="auto"/>
        <w:right w:val="none" w:sz="0" w:space="0" w:color="auto"/>
      </w:divBdr>
      <w:divsChild>
        <w:div w:id="40594879">
          <w:marLeft w:val="0"/>
          <w:marRight w:val="0"/>
          <w:marTop w:val="300"/>
          <w:marBottom w:val="0"/>
          <w:divBdr>
            <w:top w:val="none" w:sz="0" w:space="0" w:color="auto"/>
            <w:left w:val="none" w:sz="0" w:space="0" w:color="auto"/>
            <w:bottom w:val="none" w:sz="0" w:space="0" w:color="auto"/>
            <w:right w:val="none" w:sz="0" w:space="0" w:color="auto"/>
          </w:divBdr>
        </w:div>
        <w:div w:id="233665234">
          <w:marLeft w:val="0"/>
          <w:marRight w:val="0"/>
          <w:marTop w:val="0"/>
          <w:marBottom w:val="0"/>
          <w:divBdr>
            <w:top w:val="none" w:sz="0" w:space="0" w:color="auto"/>
            <w:left w:val="none" w:sz="0" w:space="0" w:color="auto"/>
            <w:bottom w:val="none" w:sz="0" w:space="0" w:color="auto"/>
            <w:right w:val="none" w:sz="0" w:space="0" w:color="auto"/>
          </w:divBdr>
        </w:div>
        <w:div w:id="243537084">
          <w:marLeft w:val="0"/>
          <w:marRight w:val="0"/>
          <w:marTop w:val="0"/>
          <w:marBottom w:val="0"/>
          <w:divBdr>
            <w:top w:val="none" w:sz="0" w:space="0" w:color="auto"/>
            <w:left w:val="none" w:sz="0" w:space="0" w:color="auto"/>
            <w:bottom w:val="none" w:sz="0" w:space="0" w:color="auto"/>
            <w:right w:val="none" w:sz="0" w:space="0" w:color="auto"/>
          </w:divBdr>
          <w:divsChild>
            <w:div w:id="1127775595">
              <w:marLeft w:val="0"/>
              <w:marRight w:val="0"/>
              <w:marTop w:val="0"/>
              <w:marBottom w:val="0"/>
              <w:divBdr>
                <w:top w:val="none" w:sz="0" w:space="0" w:color="auto"/>
                <w:left w:val="none" w:sz="0" w:space="0" w:color="auto"/>
                <w:bottom w:val="none" w:sz="0" w:space="0" w:color="auto"/>
                <w:right w:val="none" w:sz="0" w:space="0" w:color="auto"/>
              </w:divBdr>
            </w:div>
          </w:divsChild>
        </w:div>
        <w:div w:id="292953386">
          <w:marLeft w:val="0"/>
          <w:marRight w:val="0"/>
          <w:marTop w:val="0"/>
          <w:marBottom w:val="0"/>
          <w:divBdr>
            <w:top w:val="none" w:sz="0" w:space="0" w:color="auto"/>
            <w:left w:val="none" w:sz="0" w:space="0" w:color="auto"/>
            <w:bottom w:val="none" w:sz="0" w:space="0" w:color="auto"/>
            <w:right w:val="none" w:sz="0" w:space="0" w:color="auto"/>
          </w:divBdr>
        </w:div>
        <w:div w:id="358549676">
          <w:marLeft w:val="0"/>
          <w:marRight w:val="0"/>
          <w:marTop w:val="0"/>
          <w:marBottom w:val="0"/>
          <w:divBdr>
            <w:top w:val="none" w:sz="0" w:space="0" w:color="auto"/>
            <w:left w:val="none" w:sz="0" w:space="0" w:color="auto"/>
            <w:bottom w:val="none" w:sz="0" w:space="0" w:color="auto"/>
            <w:right w:val="none" w:sz="0" w:space="0" w:color="auto"/>
          </w:divBdr>
        </w:div>
        <w:div w:id="426661663">
          <w:marLeft w:val="0"/>
          <w:marRight w:val="0"/>
          <w:marTop w:val="0"/>
          <w:marBottom w:val="0"/>
          <w:divBdr>
            <w:top w:val="none" w:sz="0" w:space="0" w:color="auto"/>
            <w:left w:val="none" w:sz="0" w:space="0" w:color="auto"/>
            <w:bottom w:val="none" w:sz="0" w:space="0" w:color="auto"/>
            <w:right w:val="none" w:sz="0" w:space="0" w:color="auto"/>
          </w:divBdr>
        </w:div>
        <w:div w:id="535697991">
          <w:marLeft w:val="0"/>
          <w:marRight w:val="0"/>
          <w:marTop w:val="0"/>
          <w:marBottom w:val="0"/>
          <w:divBdr>
            <w:top w:val="none" w:sz="0" w:space="0" w:color="auto"/>
            <w:left w:val="none" w:sz="0" w:space="0" w:color="auto"/>
            <w:bottom w:val="none" w:sz="0" w:space="0" w:color="auto"/>
            <w:right w:val="none" w:sz="0" w:space="0" w:color="auto"/>
          </w:divBdr>
        </w:div>
        <w:div w:id="883635010">
          <w:marLeft w:val="0"/>
          <w:marRight w:val="0"/>
          <w:marTop w:val="0"/>
          <w:marBottom w:val="0"/>
          <w:divBdr>
            <w:top w:val="none" w:sz="0" w:space="0" w:color="auto"/>
            <w:left w:val="none" w:sz="0" w:space="0" w:color="auto"/>
            <w:bottom w:val="none" w:sz="0" w:space="0" w:color="auto"/>
            <w:right w:val="none" w:sz="0" w:space="0" w:color="auto"/>
          </w:divBdr>
          <w:divsChild>
            <w:div w:id="1610089557">
              <w:marLeft w:val="0"/>
              <w:marRight w:val="0"/>
              <w:marTop w:val="0"/>
              <w:marBottom w:val="0"/>
              <w:divBdr>
                <w:top w:val="none" w:sz="0" w:space="0" w:color="auto"/>
                <w:left w:val="none" w:sz="0" w:space="0" w:color="auto"/>
                <w:bottom w:val="none" w:sz="0" w:space="0" w:color="auto"/>
                <w:right w:val="none" w:sz="0" w:space="0" w:color="auto"/>
              </w:divBdr>
            </w:div>
          </w:divsChild>
        </w:div>
        <w:div w:id="906956052">
          <w:marLeft w:val="0"/>
          <w:marRight w:val="0"/>
          <w:marTop w:val="300"/>
          <w:marBottom w:val="0"/>
          <w:divBdr>
            <w:top w:val="none" w:sz="0" w:space="0" w:color="auto"/>
            <w:left w:val="none" w:sz="0" w:space="0" w:color="auto"/>
            <w:bottom w:val="none" w:sz="0" w:space="0" w:color="auto"/>
            <w:right w:val="none" w:sz="0" w:space="0" w:color="auto"/>
          </w:divBdr>
          <w:divsChild>
            <w:div w:id="1498225100">
              <w:marLeft w:val="0"/>
              <w:marRight w:val="0"/>
              <w:marTop w:val="0"/>
              <w:marBottom w:val="0"/>
              <w:divBdr>
                <w:top w:val="none" w:sz="0" w:space="0" w:color="auto"/>
                <w:left w:val="none" w:sz="0" w:space="0" w:color="auto"/>
                <w:bottom w:val="none" w:sz="0" w:space="0" w:color="auto"/>
                <w:right w:val="none" w:sz="0" w:space="0" w:color="auto"/>
              </w:divBdr>
            </w:div>
          </w:divsChild>
        </w:div>
        <w:div w:id="984895267">
          <w:marLeft w:val="0"/>
          <w:marRight w:val="0"/>
          <w:marTop w:val="0"/>
          <w:marBottom w:val="0"/>
          <w:divBdr>
            <w:top w:val="none" w:sz="0" w:space="0" w:color="auto"/>
            <w:left w:val="none" w:sz="0" w:space="0" w:color="auto"/>
            <w:bottom w:val="none" w:sz="0" w:space="0" w:color="auto"/>
            <w:right w:val="none" w:sz="0" w:space="0" w:color="auto"/>
          </w:divBdr>
          <w:divsChild>
            <w:div w:id="933049886">
              <w:marLeft w:val="0"/>
              <w:marRight w:val="0"/>
              <w:marTop w:val="0"/>
              <w:marBottom w:val="0"/>
              <w:divBdr>
                <w:top w:val="none" w:sz="0" w:space="0" w:color="auto"/>
                <w:left w:val="none" w:sz="0" w:space="0" w:color="auto"/>
                <w:bottom w:val="none" w:sz="0" w:space="0" w:color="auto"/>
                <w:right w:val="none" w:sz="0" w:space="0" w:color="auto"/>
              </w:divBdr>
            </w:div>
          </w:divsChild>
        </w:div>
        <w:div w:id="1114978916">
          <w:marLeft w:val="0"/>
          <w:marRight w:val="0"/>
          <w:marTop w:val="0"/>
          <w:marBottom w:val="0"/>
          <w:divBdr>
            <w:top w:val="none" w:sz="0" w:space="0" w:color="auto"/>
            <w:left w:val="none" w:sz="0" w:space="0" w:color="auto"/>
            <w:bottom w:val="none" w:sz="0" w:space="0" w:color="auto"/>
            <w:right w:val="none" w:sz="0" w:space="0" w:color="auto"/>
          </w:divBdr>
        </w:div>
        <w:div w:id="1211964060">
          <w:marLeft w:val="0"/>
          <w:marRight w:val="0"/>
          <w:marTop w:val="0"/>
          <w:marBottom w:val="0"/>
          <w:divBdr>
            <w:top w:val="none" w:sz="0" w:space="0" w:color="auto"/>
            <w:left w:val="none" w:sz="0" w:space="0" w:color="auto"/>
            <w:bottom w:val="none" w:sz="0" w:space="0" w:color="auto"/>
            <w:right w:val="none" w:sz="0" w:space="0" w:color="auto"/>
          </w:divBdr>
          <w:divsChild>
            <w:div w:id="272129896">
              <w:marLeft w:val="0"/>
              <w:marRight w:val="0"/>
              <w:marTop w:val="0"/>
              <w:marBottom w:val="0"/>
              <w:divBdr>
                <w:top w:val="none" w:sz="0" w:space="0" w:color="auto"/>
                <w:left w:val="none" w:sz="0" w:space="0" w:color="auto"/>
                <w:bottom w:val="none" w:sz="0" w:space="0" w:color="auto"/>
                <w:right w:val="none" w:sz="0" w:space="0" w:color="auto"/>
              </w:divBdr>
            </w:div>
          </w:divsChild>
        </w:div>
        <w:div w:id="1527983351">
          <w:marLeft w:val="0"/>
          <w:marRight w:val="0"/>
          <w:marTop w:val="300"/>
          <w:marBottom w:val="0"/>
          <w:divBdr>
            <w:top w:val="none" w:sz="0" w:space="0" w:color="auto"/>
            <w:left w:val="none" w:sz="0" w:space="0" w:color="auto"/>
            <w:bottom w:val="none" w:sz="0" w:space="0" w:color="auto"/>
            <w:right w:val="none" w:sz="0" w:space="0" w:color="auto"/>
          </w:divBdr>
          <w:divsChild>
            <w:div w:id="564295661">
              <w:marLeft w:val="0"/>
              <w:marRight w:val="0"/>
              <w:marTop w:val="0"/>
              <w:marBottom w:val="0"/>
              <w:divBdr>
                <w:top w:val="none" w:sz="0" w:space="0" w:color="auto"/>
                <w:left w:val="none" w:sz="0" w:space="0" w:color="auto"/>
                <w:bottom w:val="none" w:sz="0" w:space="0" w:color="auto"/>
                <w:right w:val="none" w:sz="0" w:space="0" w:color="auto"/>
              </w:divBdr>
              <w:divsChild>
                <w:div w:id="10796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724961">
          <w:marLeft w:val="0"/>
          <w:marRight w:val="0"/>
          <w:marTop w:val="0"/>
          <w:marBottom w:val="0"/>
          <w:divBdr>
            <w:top w:val="none" w:sz="0" w:space="0" w:color="auto"/>
            <w:left w:val="none" w:sz="0" w:space="0" w:color="auto"/>
            <w:bottom w:val="none" w:sz="0" w:space="0" w:color="auto"/>
            <w:right w:val="none" w:sz="0" w:space="0" w:color="auto"/>
          </w:divBdr>
        </w:div>
      </w:divsChild>
    </w:div>
    <w:div w:id="151525016">
      <w:bodyDiv w:val="1"/>
      <w:marLeft w:val="0"/>
      <w:marRight w:val="0"/>
      <w:marTop w:val="0"/>
      <w:marBottom w:val="0"/>
      <w:divBdr>
        <w:top w:val="none" w:sz="0" w:space="0" w:color="auto"/>
        <w:left w:val="none" w:sz="0" w:space="0" w:color="auto"/>
        <w:bottom w:val="none" w:sz="0" w:space="0" w:color="auto"/>
        <w:right w:val="none" w:sz="0" w:space="0" w:color="auto"/>
      </w:divBdr>
      <w:divsChild>
        <w:div w:id="4989497">
          <w:marLeft w:val="0"/>
          <w:marRight w:val="0"/>
          <w:marTop w:val="0"/>
          <w:marBottom w:val="0"/>
          <w:divBdr>
            <w:top w:val="none" w:sz="0" w:space="0" w:color="auto"/>
            <w:left w:val="none" w:sz="0" w:space="0" w:color="auto"/>
            <w:bottom w:val="none" w:sz="0" w:space="0" w:color="auto"/>
            <w:right w:val="none" w:sz="0" w:space="0" w:color="auto"/>
          </w:divBdr>
        </w:div>
        <w:div w:id="344285069">
          <w:marLeft w:val="0"/>
          <w:marRight w:val="0"/>
          <w:marTop w:val="0"/>
          <w:marBottom w:val="0"/>
          <w:divBdr>
            <w:top w:val="none" w:sz="0" w:space="0" w:color="auto"/>
            <w:left w:val="none" w:sz="0" w:space="0" w:color="auto"/>
            <w:bottom w:val="none" w:sz="0" w:space="0" w:color="auto"/>
            <w:right w:val="none" w:sz="0" w:space="0" w:color="auto"/>
          </w:divBdr>
          <w:divsChild>
            <w:div w:id="28917061">
              <w:marLeft w:val="0"/>
              <w:marRight w:val="0"/>
              <w:marTop w:val="0"/>
              <w:marBottom w:val="0"/>
              <w:divBdr>
                <w:top w:val="none" w:sz="0" w:space="0" w:color="auto"/>
                <w:left w:val="none" w:sz="0" w:space="0" w:color="auto"/>
                <w:bottom w:val="none" w:sz="0" w:space="0" w:color="auto"/>
                <w:right w:val="none" w:sz="0" w:space="0" w:color="auto"/>
              </w:divBdr>
            </w:div>
          </w:divsChild>
        </w:div>
        <w:div w:id="462309748">
          <w:marLeft w:val="0"/>
          <w:marRight w:val="0"/>
          <w:marTop w:val="0"/>
          <w:marBottom w:val="0"/>
          <w:divBdr>
            <w:top w:val="none" w:sz="0" w:space="0" w:color="auto"/>
            <w:left w:val="none" w:sz="0" w:space="0" w:color="auto"/>
            <w:bottom w:val="none" w:sz="0" w:space="0" w:color="auto"/>
            <w:right w:val="none" w:sz="0" w:space="0" w:color="auto"/>
          </w:divBdr>
        </w:div>
        <w:div w:id="482745255">
          <w:marLeft w:val="0"/>
          <w:marRight w:val="0"/>
          <w:marTop w:val="300"/>
          <w:marBottom w:val="0"/>
          <w:divBdr>
            <w:top w:val="none" w:sz="0" w:space="0" w:color="auto"/>
            <w:left w:val="none" w:sz="0" w:space="0" w:color="auto"/>
            <w:bottom w:val="none" w:sz="0" w:space="0" w:color="auto"/>
            <w:right w:val="none" w:sz="0" w:space="0" w:color="auto"/>
          </w:divBdr>
          <w:divsChild>
            <w:div w:id="1211842188">
              <w:marLeft w:val="0"/>
              <w:marRight w:val="0"/>
              <w:marTop w:val="0"/>
              <w:marBottom w:val="0"/>
              <w:divBdr>
                <w:top w:val="none" w:sz="0" w:space="0" w:color="auto"/>
                <w:left w:val="none" w:sz="0" w:space="0" w:color="auto"/>
                <w:bottom w:val="none" w:sz="0" w:space="0" w:color="auto"/>
                <w:right w:val="none" w:sz="0" w:space="0" w:color="auto"/>
              </w:divBdr>
              <w:divsChild>
                <w:div w:id="152208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46078">
          <w:marLeft w:val="0"/>
          <w:marRight w:val="0"/>
          <w:marTop w:val="300"/>
          <w:marBottom w:val="0"/>
          <w:divBdr>
            <w:top w:val="none" w:sz="0" w:space="0" w:color="auto"/>
            <w:left w:val="none" w:sz="0" w:space="0" w:color="auto"/>
            <w:bottom w:val="none" w:sz="0" w:space="0" w:color="auto"/>
            <w:right w:val="none" w:sz="0" w:space="0" w:color="auto"/>
          </w:divBdr>
          <w:divsChild>
            <w:div w:id="399911259">
              <w:marLeft w:val="0"/>
              <w:marRight w:val="0"/>
              <w:marTop w:val="0"/>
              <w:marBottom w:val="0"/>
              <w:divBdr>
                <w:top w:val="none" w:sz="0" w:space="0" w:color="auto"/>
                <w:left w:val="none" w:sz="0" w:space="0" w:color="auto"/>
                <w:bottom w:val="none" w:sz="0" w:space="0" w:color="auto"/>
                <w:right w:val="none" w:sz="0" w:space="0" w:color="auto"/>
              </w:divBdr>
              <w:divsChild>
                <w:div w:id="167144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214021">
          <w:marLeft w:val="0"/>
          <w:marRight w:val="0"/>
          <w:marTop w:val="0"/>
          <w:marBottom w:val="0"/>
          <w:divBdr>
            <w:top w:val="none" w:sz="0" w:space="0" w:color="auto"/>
            <w:left w:val="none" w:sz="0" w:space="0" w:color="auto"/>
            <w:bottom w:val="none" w:sz="0" w:space="0" w:color="auto"/>
            <w:right w:val="none" w:sz="0" w:space="0" w:color="auto"/>
          </w:divBdr>
        </w:div>
        <w:div w:id="891430656">
          <w:marLeft w:val="0"/>
          <w:marRight w:val="0"/>
          <w:marTop w:val="0"/>
          <w:marBottom w:val="0"/>
          <w:divBdr>
            <w:top w:val="none" w:sz="0" w:space="0" w:color="auto"/>
            <w:left w:val="none" w:sz="0" w:space="0" w:color="auto"/>
            <w:bottom w:val="none" w:sz="0" w:space="0" w:color="auto"/>
            <w:right w:val="none" w:sz="0" w:space="0" w:color="auto"/>
          </w:divBdr>
        </w:div>
        <w:div w:id="985167633">
          <w:marLeft w:val="0"/>
          <w:marRight w:val="0"/>
          <w:marTop w:val="0"/>
          <w:marBottom w:val="0"/>
          <w:divBdr>
            <w:top w:val="none" w:sz="0" w:space="0" w:color="auto"/>
            <w:left w:val="none" w:sz="0" w:space="0" w:color="auto"/>
            <w:bottom w:val="none" w:sz="0" w:space="0" w:color="auto"/>
            <w:right w:val="none" w:sz="0" w:space="0" w:color="auto"/>
          </w:divBdr>
          <w:divsChild>
            <w:div w:id="1237277791">
              <w:marLeft w:val="0"/>
              <w:marRight w:val="0"/>
              <w:marTop w:val="0"/>
              <w:marBottom w:val="0"/>
              <w:divBdr>
                <w:top w:val="none" w:sz="0" w:space="0" w:color="auto"/>
                <w:left w:val="none" w:sz="0" w:space="0" w:color="auto"/>
                <w:bottom w:val="none" w:sz="0" w:space="0" w:color="auto"/>
                <w:right w:val="none" w:sz="0" w:space="0" w:color="auto"/>
              </w:divBdr>
            </w:div>
          </w:divsChild>
        </w:div>
        <w:div w:id="1050303808">
          <w:marLeft w:val="0"/>
          <w:marRight w:val="0"/>
          <w:marTop w:val="0"/>
          <w:marBottom w:val="0"/>
          <w:divBdr>
            <w:top w:val="none" w:sz="0" w:space="0" w:color="auto"/>
            <w:left w:val="none" w:sz="0" w:space="0" w:color="auto"/>
            <w:bottom w:val="none" w:sz="0" w:space="0" w:color="auto"/>
            <w:right w:val="none" w:sz="0" w:space="0" w:color="auto"/>
          </w:divBdr>
        </w:div>
        <w:div w:id="1056975161">
          <w:marLeft w:val="0"/>
          <w:marRight w:val="0"/>
          <w:marTop w:val="0"/>
          <w:marBottom w:val="0"/>
          <w:divBdr>
            <w:top w:val="none" w:sz="0" w:space="0" w:color="auto"/>
            <w:left w:val="none" w:sz="0" w:space="0" w:color="auto"/>
            <w:bottom w:val="none" w:sz="0" w:space="0" w:color="auto"/>
            <w:right w:val="none" w:sz="0" w:space="0" w:color="auto"/>
          </w:divBdr>
        </w:div>
        <w:div w:id="1125731976">
          <w:marLeft w:val="0"/>
          <w:marRight w:val="0"/>
          <w:marTop w:val="0"/>
          <w:marBottom w:val="0"/>
          <w:divBdr>
            <w:top w:val="none" w:sz="0" w:space="0" w:color="auto"/>
            <w:left w:val="none" w:sz="0" w:space="0" w:color="auto"/>
            <w:bottom w:val="none" w:sz="0" w:space="0" w:color="auto"/>
            <w:right w:val="none" w:sz="0" w:space="0" w:color="auto"/>
          </w:divBdr>
        </w:div>
        <w:div w:id="1202550753">
          <w:marLeft w:val="0"/>
          <w:marRight w:val="0"/>
          <w:marTop w:val="0"/>
          <w:marBottom w:val="0"/>
          <w:divBdr>
            <w:top w:val="none" w:sz="0" w:space="0" w:color="auto"/>
            <w:left w:val="none" w:sz="0" w:space="0" w:color="auto"/>
            <w:bottom w:val="none" w:sz="0" w:space="0" w:color="auto"/>
            <w:right w:val="none" w:sz="0" w:space="0" w:color="auto"/>
          </w:divBdr>
          <w:divsChild>
            <w:div w:id="1147363253">
              <w:marLeft w:val="0"/>
              <w:marRight w:val="0"/>
              <w:marTop w:val="0"/>
              <w:marBottom w:val="0"/>
              <w:divBdr>
                <w:top w:val="none" w:sz="0" w:space="0" w:color="auto"/>
                <w:left w:val="none" w:sz="0" w:space="0" w:color="auto"/>
                <w:bottom w:val="none" w:sz="0" w:space="0" w:color="auto"/>
                <w:right w:val="none" w:sz="0" w:space="0" w:color="auto"/>
              </w:divBdr>
            </w:div>
          </w:divsChild>
        </w:div>
        <w:div w:id="1249340383">
          <w:marLeft w:val="0"/>
          <w:marRight w:val="0"/>
          <w:marTop w:val="0"/>
          <w:marBottom w:val="0"/>
          <w:divBdr>
            <w:top w:val="none" w:sz="0" w:space="0" w:color="auto"/>
            <w:left w:val="none" w:sz="0" w:space="0" w:color="auto"/>
            <w:bottom w:val="none" w:sz="0" w:space="0" w:color="auto"/>
            <w:right w:val="none" w:sz="0" w:space="0" w:color="auto"/>
          </w:divBdr>
        </w:div>
        <w:div w:id="1505972572">
          <w:marLeft w:val="0"/>
          <w:marRight w:val="0"/>
          <w:marTop w:val="300"/>
          <w:marBottom w:val="0"/>
          <w:divBdr>
            <w:top w:val="none" w:sz="0" w:space="0" w:color="auto"/>
            <w:left w:val="none" w:sz="0" w:space="0" w:color="auto"/>
            <w:bottom w:val="none" w:sz="0" w:space="0" w:color="auto"/>
            <w:right w:val="none" w:sz="0" w:space="0" w:color="auto"/>
          </w:divBdr>
          <w:divsChild>
            <w:div w:id="1784840156">
              <w:marLeft w:val="0"/>
              <w:marRight w:val="0"/>
              <w:marTop w:val="0"/>
              <w:marBottom w:val="0"/>
              <w:divBdr>
                <w:top w:val="none" w:sz="0" w:space="0" w:color="auto"/>
                <w:left w:val="none" w:sz="0" w:space="0" w:color="auto"/>
                <w:bottom w:val="none" w:sz="0" w:space="0" w:color="auto"/>
                <w:right w:val="none" w:sz="0" w:space="0" w:color="auto"/>
              </w:divBdr>
              <w:divsChild>
                <w:div w:id="146507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550150">
          <w:marLeft w:val="0"/>
          <w:marRight w:val="0"/>
          <w:marTop w:val="300"/>
          <w:marBottom w:val="0"/>
          <w:divBdr>
            <w:top w:val="none" w:sz="0" w:space="0" w:color="auto"/>
            <w:left w:val="none" w:sz="0" w:space="0" w:color="auto"/>
            <w:bottom w:val="none" w:sz="0" w:space="0" w:color="auto"/>
            <w:right w:val="none" w:sz="0" w:space="0" w:color="auto"/>
          </w:divBdr>
          <w:divsChild>
            <w:div w:id="980693515">
              <w:marLeft w:val="0"/>
              <w:marRight w:val="0"/>
              <w:marTop w:val="0"/>
              <w:marBottom w:val="0"/>
              <w:divBdr>
                <w:top w:val="none" w:sz="0" w:space="0" w:color="auto"/>
                <w:left w:val="none" w:sz="0" w:space="0" w:color="auto"/>
                <w:bottom w:val="none" w:sz="0" w:space="0" w:color="auto"/>
                <w:right w:val="none" w:sz="0" w:space="0" w:color="auto"/>
              </w:divBdr>
              <w:divsChild>
                <w:div w:id="3097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45619">
      <w:bodyDiv w:val="1"/>
      <w:marLeft w:val="0"/>
      <w:marRight w:val="0"/>
      <w:marTop w:val="0"/>
      <w:marBottom w:val="0"/>
      <w:divBdr>
        <w:top w:val="none" w:sz="0" w:space="0" w:color="auto"/>
        <w:left w:val="none" w:sz="0" w:space="0" w:color="auto"/>
        <w:bottom w:val="none" w:sz="0" w:space="0" w:color="auto"/>
        <w:right w:val="none" w:sz="0" w:space="0" w:color="auto"/>
      </w:divBdr>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151483303">
          <w:marLeft w:val="0"/>
          <w:marRight w:val="0"/>
          <w:marTop w:val="0"/>
          <w:marBottom w:val="0"/>
          <w:divBdr>
            <w:top w:val="none" w:sz="0" w:space="0" w:color="auto"/>
            <w:left w:val="none" w:sz="0" w:space="0" w:color="auto"/>
            <w:bottom w:val="none" w:sz="0" w:space="0" w:color="auto"/>
            <w:right w:val="none" w:sz="0" w:space="0" w:color="auto"/>
          </w:divBdr>
          <w:divsChild>
            <w:div w:id="769469353">
              <w:marLeft w:val="0"/>
              <w:marRight w:val="0"/>
              <w:marTop w:val="0"/>
              <w:marBottom w:val="0"/>
              <w:divBdr>
                <w:top w:val="none" w:sz="0" w:space="0" w:color="auto"/>
                <w:left w:val="none" w:sz="0" w:space="0" w:color="auto"/>
                <w:bottom w:val="none" w:sz="0" w:space="0" w:color="auto"/>
                <w:right w:val="none" w:sz="0" w:space="0" w:color="auto"/>
              </w:divBdr>
            </w:div>
          </w:divsChild>
        </w:div>
        <w:div w:id="218908812">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sChild>
            <w:div w:id="641036670">
              <w:marLeft w:val="0"/>
              <w:marRight w:val="0"/>
              <w:marTop w:val="0"/>
              <w:marBottom w:val="0"/>
              <w:divBdr>
                <w:top w:val="none" w:sz="0" w:space="0" w:color="auto"/>
                <w:left w:val="none" w:sz="0" w:space="0" w:color="auto"/>
                <w:bottom w:val="none" w:sz="0" w:space="0" w:color="auto"/>
                <w:right w:val="none" w:sz="0" w:space="0" w:color="auto"/>
              </w:divBdr>
            </w:div>
          </w:divsChild>
        </w:div>
        <w:div w:id="453914837">
          <w:marLeft w:val="0"/>
          <w:marRight w:val="0"/>
          <w:marTop w:val="0"/>
          <w:marBottom w:val="0"/>
          <w:divBdr>
            <w:top w:val="none" w:sz="0" w:space="0" w:color="auto"/>
            <w:left w:val="none" w:sz="0" w:space="0" w:color="auto"/>
            <w:bottom w:val="none" w:sz="0" w:space="0" w:color="auto"/>
            <w:right w:val="none" w:sz="0" w:space="0" w:color="auto"/>
          </w:divBdr>
        </w:div>
        <w:div w:id="581525945">
          <w:marLeft w:val="0"/>
          <w:marRight w:val="0"/>
          <w:marTop w:val="0"/>
          <w:marBottom w:val="0"/>
          <w:divBdr>
            <w:top w:val="none" w:sz="0" w:space="0" w:color="auto"/>
            <w:left w:val="none" w:sz="0" w:space="0" w:color="auto"/>
            <w:bottom w:val="none" w:sz="0" w:space="0" w:color="auto"/>
            <w:right w:val="none" w:sz="0" w:space="0" w:color="auto"/>
          </w:divBdr>
        </w:div>
        <w:div w:id="585266928">
          <w:marLeft w:val="0"/>
          <w:marRight w:val="0"/>
          <w:marTop w:val="300"/>
          <w:marBottom w:val="0"/>
          <w:divBdr>
            <w:top w:val="none" w:sz="0" w:space="0" w:color="auto"/>
            <w:left w:val="none" w:sz="0" w:space="0" w:color="auto"/>
            <w:bottom w:val="none" w:sz="0" w:space="0" w:color="auto"/>
            <w:right w:val="none" w:sz="0" w:space="0" w:color="auto"/>
          </w:divBdr>
          <w:divsChild>
            <w:div w:id="249194134">
              <w:marLeft w:val="0"/>
              <w:marRight w:val="0"/>
              <w:marTop w:val="0"/>
              <w:marBottom w:val="0"/>
              <w:divBdr>
                <w:top w:val="none" w:sz="0" w:space="0" w:color="auto"/>
                <w:left w:val="none" w:sz="0" w:space="0" w:color="auto"/>
                <w:bottom w:val="none" w:sz="0" w:space="0" w:color="auto"/>
                <w:right w:val="none" w:sz="0" w:space="0" w:color="auto"/>
              </w:divBdr>
              <w:divsChild>
                <w:div w:id="17461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414764">
          <w:marLeft w:val="0"/>
          <w:marRight w:val="0"/>
          <w:marTop w:val="0"/>
          <w:marBottom w:val="0"/>
          <w:divBdr>
            <w:top w:val="none" w:sz="0" w:space="0" w:color="auto"/>
            <w:left w:val="none" w:sz="0" w:space="0" w:color="auto"/>
            <w:bottom w:val="none" w:sz="0" w:space="0" w:color="auto"/>
            <w:right w:val="none" w:sz="0" w:space="0" w:color="auto"/>
          </w:divBdr>
        </w:div>
        <w:div w:id="824005836">
          <w:marLeft w:val="0"/>
          <w:marRight w:val="0"/>
          <w:marTop w:val="0"/>
          <w:marBottom w:val="0"/>
          <w:divBdr>
            <w:top w:val="none" w:sz="0" w:space="0" w:color="auto"/>
            <w:left w:val="none" w:sz="0" w:space="0" w:color="auto"/>
            <w:bottom w:val="none" w:sz="0" w:space="0" w:color="auto"/>
            <w:right w:val="none" w:sz="0" w:space="0" w:color="auto"/>
          </w:divBdr>
          <w:divsChild>
            <w:div w:id="403071601">
              <w:marLeft w:val="0"/>
              <w:marRight w:val="0"/>
              <w:marTop w:val="0"/>
              <w:marBottom w:val="0"/>
              <w:divBdr>
                <w:top w:val="none" w:sz="0" w:space="0" w:color="auto"/>
                <w:left w:val="none" w:sz="0" w:space="0" w:color="auto"/>
                <w:bottom w:val="none" w:sz="0" w:space="0" w:color="auto"/>
                <w:right w:val="none" w:sz="0" w:space="0" w:color="auto"/>
              </w:divBdr>
            </w:div>
          </w:divsChild>
        </w:div>
        <w:div w:id="915554320">
          <w:marLeft w:val="0"/>
          <w:marRight w:val="0"/>
          <w:marTop w:val="0"/>
          <w:marBottom w:val="0"/>
          <w:divBdr>
            <w:top w:val="none" w:sz="0" w:space="0" w:color="auto"/>
            <w:left w:val="none" w:sz="0" w:space="0" w:color="auto"/>
            <w:bottom w:val="none" w:sz="0" w:space="0" w:color="auto"/>
            <w:right w:val="none" w:sz="0" w:space="0" w:color="auto"/>
          </w:divBdr>
        </w:div>
        <w:div w:id="949429649">
          <w:marLeft w:val="0"/>
          <w:marRight w:val="0"/>
          <w:marTop w:val="0"/>
          <w:marBottom w:val="0"/>
          <w:divBdr>
            <w:top w:val="none" w:sz="0" w:space="0" w:color="auto"/>
            <w:left w:val="none" w:sz="0" w:space="0" w:color="auto"/>
            <w:bottom w:val="none" w:sz="0" w:space="0" w:color="auto"/>
            <w:right w:val="none" w:sz="0" w:space="0" w:color="auto"/>
          </w:divBdr>
          <w:divsChild>
            <w:div w:id="1776048376">
              <w:marLeft w:val="0"/>
              <w:marRight w:val="0"/>
              <w:marTop w:val="0"/>
              <w:marBottom w:val="0"/>
              <w:divBdr>
                <w:top w:val="none" w:sz="0" w:space="0" w:color="auto"/>
                <w:left w:val="none" w:sz="0" w:space="0" w:color="auto"/>
                <w:bottom w:val="none" w:sz="0" w:space="0" w:color="auto"/>
                <w:right w:val="none" w:sz="0" w:space="0" w:color="auto"/>
              </w:divBdr>
            </w:div>
          </w:divsChild>
        </w:div>
        <w:div w:id="1091311945">
          <w:marLeft w:val="0"/>
          <w:marRight w:val="0"/>
          <w:marTop w:val="300"/>
          <w:marBottom w:val="0"/>
          <w:divBdr>
            <w:top w:val="none" w:sz="0" w:space="0" w:color="auto"/>
            <w:left w:val="none" w:sz="0" w:space="0" w:color="auto"/>
            <w:bottom w:val="none" w:sz="0" w:space="0" w:color="auto"/>
            <w:right w:val="none" w:sz="0" w:space="0" w:color="auto"/>
          </w:divBdr>
        </w:div>
        <w:div w:id="1127316105">
          <w:marLeft w:val="0"/>
          <w:marRight w:val="0"/>
          <w:marTop w:val="0"/>
          <w:marBottom w:val="0"/>
          <w:divBdr>
            <w:top w:val="none" w:sz="0" w:space="0" w:color="auto"/>
            <w:left w:val="none" w:sz="0" w:space="0" w:color="auto"/>
            <w:bottom w:val="none" w:sz="0" w:space="0" w:color="auto"/>
            <w:right w:val="none" w:sz="0" w:space="0" w:color="auto"/>
          </w:divBdr>
        </w:div>
        <w:div w:id="1212502833">
          <w:marLeft w:val="0"/>
          <w:marRight w:val="0"/>
          <w:marTop w:val="0"/>
          <w:marBottom w:val="0"/>
          <w:divBdr>
            <w:top w:val="none" w:sz="0" w:space="0" w:color="auto"/>
            <w:left w:val="none" w:sz="0" w:space="0" w:color="auto"/>
            <w:bottom w:val="none" w:sz="0" w:space="0" w:color="auto"/>
            <w:right w:val="none" w:sz="0" w:space="0" w:color="auto"/>
          </w:divBdr>
        </w:div>
        <w:div w:id="1495873978">
          <w:marLeft w:val="0"/>
          <w:marRight w:val="0"/>
          <w:marTop w:val="0"/>
          <w:marBottom w:val="0"/>
          <w:divBdr>
            <w:top w:val="none" w:sz="0" w:space="0" w:color="auto"/>
            <w:left w:val="none" w:sz="0" w:space="0" w:color="auto"/>
            <w:bottom w:val="none" w:sz="0" w:space="0" w:color="auto"/>
            <w:right w:val="none" w:sz="0" w:space="0" w:color="auto"/>
          </w:divBdr>
          <w:divsChild>
            <w:div w:id="1115711284">
              <w:marLeft w:val="0"/>
              <w:marRight w:val="0"/>
              <w:marTop w:val="0"/>
              <w:marBottom w:val="0"/>
              <w:divBdr>
                <w:top w:val="none" w:sz="0" w:space="0" w:color="auto"/>
                <w:left w:val="none" w:sz="0" w:space="0" w:color="auto"/>
                <w:bottom w:val="none" w:sz="0" w:space="0" w:color="auto"/>
                <w:right w:val="none" w:sz="0" w:space="0" w:color="auto"/>
              </w:divBdr>
            </w:div>
          </w:divsChild>
        </w:div>
        <w:div w:id="1689939519">
          <w:marLeft w:val="0"/>
          <w:marRight w:val="0"/>
          <w:marTop w:val="300"/>
          <w:marBottom w:val="0"/>
          <w:divBdr>
            <w:top w:val="none" w:sz="0" w:space="0" w:color="auto"/>
            <w:left w:val="none" w:sz="0" w:space="0" w:color="auto"/>
            <w:bottom w:val="none" w:sz="0" w:space="0" w:color="auto"/>
            <w:right w:val="none" w:sz="0" w:space="0" w:color="auto"/>
          </w:divBdr>
          <w:divsChild>
            <w:div w:id="332729050">
              <w:marLeft w:val="0"/>
              <w:marRight w:val="0"/>
              <w:marTop w:val="0"/>
              <w:marBottom w:val="0"/>
              <w:divBdr>
                <w:top w:val="none" w:sz="0" w:space="0" w:color="auto"/>
                <w:left w:val="none" w:sz="0" w:space="0" w:color="auto"/>
                <w:bottom w:val="none" w:sz="0" w:space="0" w:color="auto"/>
                <w:right w:val="none" w:sz="0" w:space="0" w:color="auto"/>
              </w:divBdr>
              <w:divsChild>
                <w:div w:id="42346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50108">
          <w:marLeft w:val="0"/>
          <w:marRight w:val="0"/>
          <w:marTop w:val="0"/>
          <w:marBottom w:val="0"/>
          <w:divBdr>
            <w:top w:val="none" w:sz="0" w:space="0" w:color="auto"/>
            <w:left w:val="none" w:sz="0" w:space="0" w:color="auto"/>
            <w:bottom w:val="none" w:sz="0" w:space="0" w:color="auto"/>
            <w:right w:val="none" w:sz="0" w:space="0" w:color="auto"/>
          </w:divBdr>
        </w:div>
      </w:divsChild>
    </w:div>
    <w:div w:id="153104030">
      <w:bodyDiv w:val="1"/>
      <w:marLeft w:val="0"/>
      <w:marRight w:val="0"/>
      <w:marTop w:val="0"/>
      <w:marBottom w:val="0"/>
      <w:divBdr>
        <w:top w:val="none" w:sz="0" w:space="0" w:color="auto"/>
        <w:left w:val="none" w:sz="0" w:space="0" w:color="auto"/>
        <w:bottom w:val="none" w:sz="0" w:space="0" w:color="auto"/>
        <w:right w:val="none" w:sz="0" w:space="0" w:color="auto"/>
      </w:divBdr>
      <w:divsChild>
        <w:div w:id="16930661">
          <w:marLeft w:val="0"/>
          <w:marRight w:val="0"/>
          <w:marTop w:val="0"/>
          <w:marBottom w:val="0"/>
          <w:divBdr>
            <w:top w:val="none" w:sz="0" w:space="0" w:color="auto"/>
            <w:left w:val="none" w:sz="0" w:space="0" w:color="auto"/>
            <w:bottom w:val="none" w:sz="0" w:space="0" w:color="auto"/>
            <w:right w:val="none" w:sz="0" w:space="0" w:color="auto"/>
          </w:divBdr>
          <w:divsChild>
            <w:div w:id="224221080">
              <w:marLeft w:val="0"/>
              <w:marRight w:val="0"/>
              <w:marTop w:val="0"/>
              <w:marBottom w:val="0"/>
              <w:divBdr>
                <w:top w:val="none" w:sz="0" w:space="0" w:color="auto"/>
                <w:left w:val="none" w:sz="0" w:space="0" w:color="auto"/>
                <w:bottom w:val="none" w:sz="0" w:space="0" w:color="auto"/>
                <w:right w:val="none" w:sz="0" w:space="0" w:color="auto"/>
              </w:divBdr>
            </w:div>
          </w:divsChild>
        </w:div>
        <w:div w:id="116147112">
          <w:marLeft w:val="0"/>
          <w:marRight w:val="0"/>
          <w:marTop w:val="300"/>
          <w:marBottom w:val="0"/>
          <w:divBdr>
            <w:top w:val="none" w:sz="0" w:space="0" w:color="auto"/>
            <w:left w:val="none" w:sz="0" w:space="0" w:color="auto"/>
            <w:bottom w:val="none" w:sz="0" w:space="0" w:color="auto"/>
            <w:right w:val="none" w:sz="0" w:space="0" w:color="auto"/>
          </w:divBdr>
          <w:divsChild>
            <w:div w:id="195394242">
              <w:marLeft w:val="0"/>
              <w:marRight w:val="0"/>
              <w:marTop w:val="0"/>
              <w:marBottom w:val="0"/>
              <w:divBdr>
                <w:top w:val="none" w:sz="0" w:space="0" w:color="auto"/>
                <w:left w:val="none" w:sz="0" w:space="0" w:color="auto"/>
                <w:bottom w:val="none" w:sz="0" w:space="0" w:color="auto"/>
                <w:right w:val="none" w:sz="0" w:space="0" w:color="auto"/>
              </w:divBdr>
              <w:divsChild>
                <w:div w:id="113522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554286">
          <w:marLeft w:val="0"/>
          <w:marRight w:val="0"/>
          <w:marTop w:val="300"/>
          <w:marBottom w:val="0"/>
          <w:divBdr>
            <w:top w:val="none" w:sz="0" w:space="0" w:color="auto"/>
            <w:left w:val="none" w:sz="0" w:space="0" w:color="auto"/>
            <w:bottom w:val="none" w:sz="0" w:space="0" w:color="auto"/>
            <w:right w:val="none" w:sz="0" w:space="0" w:color="auto"/>
          </w:divBdr>
          <w:divsChild>
            <w:div w:id="579677658">
              <w:marLeft w:val="0"/>
              <w:marRight w:val="0"/>
              <w:marTop w:val="0"/>
              <w:marBottom w:val="0"/>
              <w:divBdr>
                <w:top w:val="none" w:sz="0" w:space="0" w:color="auto"/>
                <w:left w:val="none" w:sz="0" w:space="0" w:color="auto"/>
                <w:bottom w:val="none" w:sz="0" w:space="0" w:color="auto"/>
                <w:right w:val="none" w:sz="0" w:space="0" w:color="auto"/>
              </w:divBdr>
              <w:divsChild>
                <w:div w:id="44408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714905">
          <w:marLeft w:val="0"/>
          <w:marRight w:val="0"/>
          <w:marTop w:val="0"/>
          <w:marBottom w:val="0"/>
          <w:divBdr>
            <w:top w:val="none" w:sz="0" w:space="0" w:color="auto"/>
            <w:left w:val="none" w:sz="0" w:space="0" w:color="auto"/>
            <w:bottom w:val="none" w:sz="0" w:space="0" w:color="auto"/>
            <w:right w:val="none" w:sz="0" w:space="0" w:color="auto"/>
          </w:divBdr>
          <w:divsChild>
            <w:div w:id="1669402819">
              <w:marLeft w:val="0"/>
              <w:marRight w:val="0"/>
              <w:marTop w:val="0"/>
              <w:marBottom w:val="0"/>
              <w:divBdr>
                <w:top w:val="none" w:sz="0" w:space="0" w:color="auto"/>
                <w:left w:val="none" w:sz="0" w:space="0" w:color="auto"/>
                <w:bottom w:val="none" w:sz="0" w:space="0" w:color="auto"/>
                <w:right w:val="none" w:sz="0" w:space="0" w:color="auto"/>
              </w:divBdr>
            </w:div>
          </w:divsChild>
        </w:div>
        <w:div w:id="391270648">
          <w:marLeft w:val="0"/>
          <w:marRight w:val="0"/>
          <w:marTop w:val="0"/>
          <w:marBottom w:val="0"/>
          <w:divBdr>
            <w:top w:val="none" w:sz="0" w:space="0" w:color="auto"/>
            <w:left w:val="none" w:sz="0" w:space="0" w:color="auto"/>
            <w:bottom w:val="none" w:sz="0" w:space="0" w:color="auto"/>
            <w:right w:val="none" w:sz="0" w:space="0" w:color="auto"/>
          </w:divBdr>
          <w:divsChild>
            <w:div w:id="50739018">
              <w:marLeft w:val="0"/>
              <w:marRight w:val="0"/>
              <w:marTop w:val="0"/>
              <w:marBottom w:val="0"/>
              <w:divBdr>
                <w:top w:val="none" w:sz="0" w:space="0" w:color="auto"/>
                <w:left w:val="none" w:sz="0" w:space="0" w:color="auto"/>
                <w:bottom w:val="none" w:sz="0" w:space="0" w:color="auto"/>
                <w:right w:val="none" w:sz="0" w:space="0" w:color="auto"/>
              </w:divBdr>
            </w:div>
          </w:divsChild>
        </w:div>
        <w:div w:id="405995530">
          <w:marLeft w:val="0"/>
          <w:marRight w:val="0"/>
          <w:marTop w:val="0"/>
          <w:marBottom w:val="0"/>
          <w:divBdr>
            <w:top w:val="none" w:sz="0" w:space="0" w:color="auto"/>
            <w:left w:val="none" w:sz="0" w:space="0" w:color="auto"/>
            <w:bottom w:val="none" w:sz="0" w:space="0" w:color="auto"/>
            <w:right w:val="none" w:sz="0" w:space="0" w:color="auto"/>
          </w:divBdr>
        </w:div>
        <w:div w:id="828518040">
          <w:marLeft w:val="0"/>
          <w:marRight w:val="0"/>
          <w:marTop w:val="0"/>
          <w:marBottom w:val="0"/>
          <w:divBdr>
            <w:top w:val="none" w:sz="0" w:space="0" w:color="auto"/>
            <w:left w:val="none" w:sz="0" w:space="0" w:color="auto"/>
            <w:bottom w:val="none" w:sz="0" w:space="0" w:color="auto"/>
            <w:right w:val="none" w:sz="0" w:space="0" w:color="auto"/>
          </w:divBdr>
          <w:divsChild>
            <w:div w:id="297883552">
              <w:marLeft w:val="0"/>
              <w:marRight w:val="0"/>
              <w:marTop w:val="0"/>
              <w:marBottom w:val="0"/>
              <w:divBdr>
                <w:top w:val="none" w:sz="0" w:space="0" w:color="auto"/>
                <w:left w:val="none" w:sz="0" w:space="0" w:color="auto"/>
                <w:bottom w:val="none" w:sz="0" w:space="0" w:color="auto"/>
                <w:right w:val="none" w:sz="0" w:space="0" w:color="auto"/>
              </w:divBdr>
            </w:div>
          </w:divsChild>
        </w:div>
        <w:div w:id="1002974321">
          <w:marLeft w:val="0"/>
          <w:marRight w:val="0"/>
          <w:marTop w:val="0"/>
          <w:marBottom w:val="0"/>
          <w:divBdr>
            <w:top w:val="none" w:sz="0" w:space="0" w:color="auto"/>
            <w:left w:val="none" w:sz="0" w:space="0" w:color="auto"/>
            <w:bottom w:val="none" w:sz="0" w:space="0" w:color="auto"/>
            <w:right w:val="none" w:sz="0" w:space="0" w:color="auto"/>
          </w:divBdr>
          <w:divsChild>
            <w:div w:id="1653220546">
              <w:marLeft w:val="0"/>
              <w:marRight w:val="0"/>
              <w:marTop w:val="0"/>
              <w:marBottom w:val="0"/>
              <w:divBdr>
                <w:top w:val="none" w:sz="0" w:space="0" w:color="auto"/>
                <w:left w:val="none" w:sz="0" w:space="0" w:color="auto"/>
                <w:bottom w:val="none" w:sz="0" w:space="0" w:color="auto"/>
                <w:right w:val="none" w:sz="0" w:space="0" w:color="auto"/>
              </w:divBdr>
            </w:div>
          </w:divsChild>
        </w:div>
        <w:div w:id="1009024179">
          <w:marLeft w:val="0"/>
          <w:marRight w:val="0"/>
          <w:marTop w:val="0"/>
          <w:marBottom w:val="0"/>
          <w:divBdr>
            <w:top w:val="none" w:sz="0" w:space="0" w:color="auto"/>
            <w:left w:val="none" w:sz="0" w:space="0" w:color="auto"/>
            <w:bottom w:val="none" w:sz="0" w:space="0" w:color="auto"/>
            <w:right w:val="none" w:sz="0" w:space="0" w:color="auto"/>
          </w:divBdr>
        </w:div>
        <w:div w:id="1260603070">
          <w:marLeft w:val="0"/>
          <w:marRight w:val="0"/>
          <w:marTop w:val="0"/>
          <w:marBottom w:val="0"/>
          <w:divBdr>
            <w:top w:val="none" w:sz="0" w:space="0" w:color="auto"/>
            <w:left w:val="none" w:sz="0" w:space="0" w:color="auto"/>
            <w:bottom w:val="none" w:sz="0" w:space="0" w:color="auto"/>
            <w:right w:val="none" w:sz="0" w:space="0" w:color="auto"/>
          </w:divBdr>
        </w:div>
        <w:div w:id="1427845243">
          <w:marLeft w:val="0"/>
          <w:marRight w:val="0"/>
          <w:marTop w:val="0"/>
          <w:marBottom w:val="0"/>
          <w:divBdr>
            <w:top w:val="none" w:sz="0" w:space="0" w:color="auto"/>
            <w:left w:val="none" w:sz="0" w:space="0" w:color="auto"/>
            <w:bottom w:val="none" w:sz="0" w:space="0" w:color="auto"/>
            <w:right w:val="none" w:sz="0" w:space="0" w:color="auto"/>
          </w:divBdr>
          <w:divsChild>
            <w:div w:id="319041955">
              <w:marLeft w:val="0"/>
              <w:marRight w:val="0"/>
              <w:marTop w:val="0"/>
              <w:marBottom w:val="0"/>
              <w:divBdr>
                <w:top w:val="none" w:sz="0" w:space="0" w:color="auto"/>
                <w:left w:val="none" w:sz="0" w:space="0" w:color="auto"/>
                <w:bottom w:val="none" w:sz="0" w:space="0" w:color="auto"/>
                <w:right w:val="none" w:sz="0" w:space="0" w:color="auto"/>
              </w:divBdr>
            </w:div>
          </w:divsChild>
        </w:div>
        <w:div w:id="1470707660">
          <w:marLeft w:val="0"/>
          <w:marRight w:val="0"/>
          <w:marTop w:val="300"/>
          <w:marBottom w:val="0"/>
          <w:divBdr>
            <w:top w:val="none" w:sz="0" w:space="0" w:color="auto"/>
            <w:left w:val="none" w:sz="0" w:space="0" w:color="auto"/>
            <w:bottom w:val="none" w:sz="0" w:space="0" w:color="auto"/>
            <w:right w:val="none" w:sz="0" w:space="0" w:color="auto"/>
          </w:divBdr>
          <w:divsChild>
            <w:div w:id="32459547">
              <w:marLeft w:val="0"/>
              <w:marRight w:val="0"/>
              <w:marTop w:val="0"/>
              <w:marBottom w:val="0"/>
              <w:divBdr>
                <w:top w:val="none" w:sz="0" w:space="0" w:color="auto"/>
                <w:left w:val="none" w:sz="0" w:space="0" w:color="auto"/>
                <w:bottom w:val="none" w:sz="0" w:space="0" w:color="auto"/>
                <w:right w:val="none" w:sz="0" w:space="0" w:color="auto"/>
              </w:divBdr>
              <w:divsChild>
                <w:div w:id="11888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239785">
          <w:marLeft w:val="0"/>
          <w:marRight w:val="0"/>
          <w:marTop w:val="0"/>
          <w:marBottom w:val="0"/>
          <w:divBdr>
            <w:top w:val="none" w:sz="0" w:space="0" w:color="auto"/>
            <w:left w:val="none" w:sz="0" w:space="0" w:color="auto"/>
            <w:bottom w:val="none" w:sz="0" w:space="0" w:color="auto"/>
            <w:right w:val="none" w:sz="0" w:space="0" w:color="auto"/>
          </w:divBdr>
        </w:div>
        <w:div w:id="1655259581">
          <w:marLeft w:val="0"/>
          <w:marRight w:val="0"/>
          <w:marTop w:val="0"/>
          <w:marBottom w:val="0"/>
          <w:divBdr>
            <w:top w:val="none" w:sz="0" w:space="0" w:color="auto"/>
            <w:left w:val="none" w:sz="0" w:space="0" w:color="auto"/>
            <w:bottom w:val="none" w:sz="0" w:space="0" w:color="auto"/>
            <w:right w:val="none" w:sz="0" w:space="0" w:color="auto"/>
          </w:divBdr>
          <w:divsChild>
            <w:div w:id="1782071013">
              <w:marLeft w:val="0"/>
              <w:marRight w:val="0"/>
              <w:marTop w:val="0"/>
              <w:marBottom w:val="0"/>
              <w:divBdr>
                <w:top w:val="none" w:sz="0" w:space="0" w:color="auto"/>
                <w:left w:val="none" w:sz="0" w:space="0" w:color="auto"/>
                <w:bottom w:val="none" w:sz="0" w:space="0" w:color="auto"/>
                <w:right w:val="none" w:sz="0" w:space="0" w:color="auto"/>
              </w:divBdr>
            </w:div>
          </w:divsChild>
        </w:div>
        <w:div w:id="1733304942">
          <w:marLeft w:val="0"/>
          <w:marRight w:val="0"/>
          <w:marTop w:val="0"/>
          <w:marBottom w:val="0"/>
          <w:divBdr>
            <w:top w:val="none" w:sz="0" w:space="0" w:color="auto"/>
            <w:left w:val="none" w:sz="0" w:space="0" w:color="auto"/>
            <w:bottom w:val="none" w:sz="0" w:space="0" w:color="auto"/>
            <w:right w:val="none" w:sz="0" w:space="0" w:color="auto"/>
          </w:divBdr>
        </w:div>
        <w:div w:id="1817407758">
          <w:marLeft w:val="0"/>
          <w:marRight w:val="0"/>
          <w:marTop w:val="300"/>
          <w:marBottom w:val="0"/>
          <w:divBdr>
            <w:top w:val="none" w:sz="0" w:space="0" w:color="auto"/>
            <w:left w:val="none" w:sz="0" w:space="0" w:color="auto"/>
            <w:bottom w:val="none" w:sz="0" w:space="0" w:color="auto"/>
            <w:right w:val="none" w:sz="0" w:space="0" w:color="auto"/>
          </w:divBdr>
          <w:divsChild>
            <w:div w:id="631716237">
              <w:marLeft w:val="0"/>
              <w:marRight w:val="0"/>
              <w:marTop w:val="0"/>
              <w:marBottom w:val="0"/>
              <w:divBdr>
                <w:top w:val="none" w:sz="0" w:space="0" w:color="auto"/>
                <w:left w:val="none" w:sz="0" w:space="0" w:color="auto"/>
                <w:bottom w:val="none" w:sz="0" w:space="0" w:color="auto"/>
                <w:right w:val="none" w:sz="0" w:space="0" w:color="auto"/>
              </w:divBdr>
              <w:divsChild>
                <w:div w:id="5034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4113190">
          <w:marLeft w:val="0"/>
          <w:marRight w:val="0"/>
          <w:marTop w:val="300"/>
          <w:marBottom w:val="0"/>
          <w:divBdr>
            <w:top w:val="none" w:sz="0" w:space="0" w:color="auto"/>
            <w:left w:val="none" w:sz="0" w:space="0" w:color="auto"/>
            <w:bottom w:val="none" w:sz="0" w:space="0" w:color="auto"/>
            <w:right w:val="none" w:sz="0" w:space="0" w:color="auto"/>
          </w:divBdr>
          <w:divsChild>
            <w:div w:id="976296194">
              <w:marLeft w:val="0"/>
              <w:marRight w:val="0"/>
              <w:marTop w:val="0"/>
              <w:marBottom w:val="0"/>
              <w:divBdr>
                <w:top w:val="none" w:sz="0" w:space="0" w:color="auto"/>
                <w:left w:val="none" w:sz="0" w:space="0" w:color="auto"/>
                <w:bottom w:val="none" w:sz="0" w:space="0" w:color="auto"/>
                <w:right w:val="none" w:sz="0" w:space="0" w:color="auto"/>
              </w:divBdr>
              <w:divsChild>
                <w:div w:id="120174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79686">
          <w:marLeft w:val="0"/>
          <w:marRight w:val="0"/>
          <w:marTop w:val="0"/>
          <w:marBottom w:val="0"/>
          <w:divBdr>
            <w:top w:val="none" w:sz="0" w:space="0" w:color="auto"/>
            <w:left w:val="none" w:sz="0" w:space="0" w:color="auto"/>
            <w:bottom w:val="none" w:sz="0" w:space="0" w:color="auto"/>
            <w:right w:val="none" w:sz="0" w:space="0" w:color="auto"/>
          </w:divBdr>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sChild>
            <w:div w:id="1252205697">
              <w:marLeft w:val="0"/>
              <w:marRight w:val="0"/>
              <w:marTop w:val="0"/>
              <w:marBottom w:val="0"/>
              <w:divBdr>
                <w:top w:val="none" w:sz="0" w:space="0" w:color="auto"/>
                <w:left w:val="none" w:sz="0" w:space="0" w:color="auto"/>
                <w:bottom w:val="none" w:sz="0" w:space="0" w:color="auto"/>
                <w:right w:val="none" w:sz="0" w:space="0" w:color="auto"/>
              </w:divBdr>
            </w:div>
          </w:divsChild>
        </w:div>
        <w:div w:id="322977146">
          <w:marLeft w:val="0"/>
          <w:marRight w:val="0"/>
          <w:marTop w:val="0"/>
          <w:marBottom w:val="0"/>
          <w:divBdr>
            <w:top w:val="none" w:sz="0" w:space="0" w:color="auto"/>
            <w:left w:val="none" w:sz="0" w:space="0" w:color="auto"/>
            <w:bottom w:val="none" w:sz="0" w:space="0" w:color="auto"/>
            <w:right w:val="none" w:sz="0" w:space="0" w:color="auto"/>
          </w:divBdr>
          <w:divsChild>
            <w:div w:id="1010370891">
              <w:marLeft w:val="0"/>
              <w:marRight w:val="0"/>
              <w:marTop w:val="0"/>
              <w:marBottom w:val="0"/>
              <w:divBdr>
                <w:top w:val="none" w:sz="0" w:space="0" w:color="auto"/>
                <w:left w:val="none" w:sz="0" w:space="0" w:color="auto"/>
                <w:bottom w:val="none" w:sz="0" w:space="0" w:color="auto"/>
                <w:right w:val="none" w:sz="0" w:space="0" w:color="auto"/>
              </w:divBdr>
            </w:div>
          </w:divsChild>
        </w:div>
        <w:div w:id="503789763">
          <w:marLeft w:val="0"/>
          <w:marRight w:val="0"/>
          <w:marTop w:val="0"/>
          <w:marBottom w:val="0"/>
          <w:divBdr>
            <w:top w:val="none" w:sz="0" w:space="0" w:color="auto"/>
            <w:left w:val="none" w:sz="0" w:space="0" w:color="auto"/>
            <w:bottom w:val="none" w:sz="0" w:space="0" w:color="auto"/>
            <w:right w:val="none" w:sz="0" w:space="0" w:color="auto"/>
          </w:divBdr>
        </w:div>
        <w:div w:id="888759281">
          <w:marLeft w:val="0"/>
          <w:marRight w:val="0"/>
          <w:marTop w:val="0"/>
          <w:marBottom w:val="0"/>
          <w:divBdr>
            <w:top w:val="none" w:sz="0" w:space="0" w:color="auto"/>
            <w:left w:val="none" w:sz="0" w:space="0" w:color="auto"/>
            <w:bottom w:val="none" w:sz="0" w:space="0" w:color="auto"/>
            <w:right w:val="none" w:sz="0" w:space="0" w:color="auto"/>
          </w:divBdr>
        </w:div>
        <w:div w:id="1114834935">
          <w:marLeft w:val="0"/>
          <w:marRight w:val="0"/>
          <w:marTop w:val="0"/>
          <w:marBottom w:val="0"/>
          <w:divBdr>
            <w:top w:val="none" w:sz="0" w:space="0" w:color="auto"/>
            <w:left w:val="none" w:sz="0" w:space="0" w:color="auto"/>
            <w:bottom w:val="none" w:sz="0" w:space="0" w:color="auto"/>
            <w:right w:val="none" w:sz="0" w:space="0" w:color="auto"/>
          </w:divBdr>
          <w:divsChild>
            <w:div w:id="474296445">
              <w:marLeft w:val="0"/>
              <w:marRight w:val="0"/>
              <w:marTop w:val="0"/>
              <w:marBottom w:val="0"/>
              <w:divBdr>
                <w:top w:val="none" w:sz="0" w:space="0" w:color="auto"/>
                <w:left w:val="none" w:sz="0" w:space="0" w:color="auto"/>
                <w:bottom w:val="none" w:sz="0" w:space="0" w:color="auto"/>
                <w:right w:val="none" w:sz="0" w:space="0" w:color="auto"/>
              </w:divBdr>
            </w:div>
          </w:divsChild>
        </w:div>
        <w:div w:id="1359893150">
          <w:marLeft w:val="0"/>
          <w:marRight w:val="0"/>
          <w:marTop w:val="0"/>
          <w:marBottom w:val="0"/>
          <w:divBdr>
            <w:top w:val="none" w:sz="0" w:space="0" w:color="auto"/>
            <w:left w:val="none" w:sz="0" w:space="0" w:color="auto"/>
            <w:bottom w:val="none" w:sz="0" w:space="0" w:color="auto"/>
            <w:right w:val="none" w:sz="0" w:space="0" w:color="auto"/>
          </w:divBdr>
        </w:div>
        <w:div w:id="1584146473">
          <w:marLeft w:val="0"/>
          <w:marRight w:val="0"/>
          <w:marTop w:val="300"/>
          <w:marBottom w:val="0"/>
          <w:divBdr>
            <w:top w:val="none" w:sz="0" w:space="0" w:color="auto"/>
            <w:left w:val="none" w:sz="0" w:space="0" w:color="auto"/>
            <w:bottom w:val="none" w:sz="0" w:space="0" w:color="auto"/>
            <w:right w:val="none" w:sz="0" w:space="0" w:color="auto"/>
          </w:divBdr>
        </w:div>
        <w:div w:id="1590656362">
          <w:marLeft w:val="0"/>
          <w:marRight w:val="0"/>
          <w:marTop w:val="300"/>
          <w:marBottom w:val="0"/>
          <w:divBdr>
            <w:top w:val="none" w:sz="0" w:space="0" w:color="auto"/>
            <w:left w:val="none" w:sz="0" w:space="0" w:color="auto"/>
            <w:bottom w:val="none" w:sz="0" w:space="0" w:color="auto"/>
            <w:right w:val="none" w:sz="0" w:space="0" w:color="auto"/>
          </w:divBdr>
          <w:divsChild>
            <w:div w:id="788013171">
              <w:marLeft w:val="0"/>
              <w:marRight w:val="0"/>
              <w:marTop w:val="0"/>
              <w:marBottom w:val="0"/>
              <w:divBdr>
                <w:top w:val="none" w:sz="0" w:space="0" w:color="auto"/>
                <w:left w:val="none" w:sz="0" w:space="0" w:color="auto"/>
                <w:bottom w:val="none" w:sz="0" w:space="0" w:color="auto"/>
                <w:right w:val="none" w:sz="0" w:space="0" w:color="auto"/>
              </w:divBdr>
              <w:divsChild>
                <w:div w:id="153191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580118">
          <w:marLeft w:val="0"/>
          <w:marRight w:val="0"/>
          <w:marTop w:val="0"/>
          <w:marBottom w:val="0"/>
          <w:divBdr>
            <w:top w:val="none" w:sz="0" w:space="0" w:color="auto"/>
            <w:left w:val="none" w:sz="0" w:space="0" w:color="auto"/>
            <w:bottom w:val="none" w:sz="0" w:space="0" w:color="auto"/>
            <w:right w:val="none" w:sz="0" w:space="0" w:color="auto"/>
          </w:divBdr>
          <w:divsChild>
            <w:div w:id="1632789216">
              <w:marLeft w:val="0"/>
              <w:marRight w:val="0"/>
              <w:marTop w:val="0"/>
              <w:marBottom w:val="0"/>
              <w:divBdr>
                <w:top w:val="none" w:sz="0" w:space="0" w:color="auto"/>
                <w:left w:val="none" w:sz="0" w:space="0" w:color="auto"/>
                <w:bottom w:val="none" w:sz="0" w:space="0" w:color="auto"/>
                <w:right w:val="none" w:sz="0" w:space="0" w:color="auto"/>
              </w:divBdr>
            </w:div>
          </w:divsChild>
        </w:div>
        <w:div w:id="1649245747">
          <w:marLeft w:val="0"/>
          <w:marRight w:val="0"/>
          <w:marTop w:val="0"/>
          <w:marBottom w:val="0"/>
          <w:divBdr>
            <w:top w:val="none" w:sz="0" w:space="0" w:color="auto"/>
            <w:left w:val="none" w:sz="0" w:space="0" w:color="auto"/>
            <w:bottom w:val="none" w:sz="0" w:space="0" w:color="auto"/>
            <w:right w:val="none" w:sz="0" w:space="0" w:color="auto"/>
          </w:divBdr>
          <w:divsChild>
            <w:div w:id="42554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89702">
      <w:bodyDiv w:val="1"/>
      <w:marLeft w:val="0"/>
      <w:marRight w:val="0"/>
      <w:marTop w:val="0"/>
      <w:marBottom w:val="0"/>
      <w:divBdr>
        <w:top w:val="none" w:sz="0" w:space="0" w:color="auto"/>
        <w:left w:val="none" w:sz="0" w:space="0" w:color="auto"/>
        <w:bottom w:val="none" w:sz="0" w:space="0" w:color="auto"/>
        <w:right w:val="none" w:sz="0" w:space="0" w:color="auto"/>
      </w:divBdr>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46964324">
          <w:marLeft w:val="0"/>
          <w:marRight w:val="0"/>
          <w:marTop w:val="30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970087116">
          <w:marLeft w:val="0"/>
          <w:marRight w:val="0"/>
          <w:marTop w:val="0"/>
          <w:marBottom w:val="0"/>
          <w:divBdr>
            <w:top w:val="none" w:sz="0" w:space="0" w:color="auto"/>
            <w:left w:val="none" w:sz="0" w:space="0" w:color="auto"/>
            <w:bottom w:val="none" w:sz="0" w:space="0" w:color="auto"/>
            <w:right w:val="none" w:sz="0" w:space="0" w:color="auto"/>
          </w:divBdr>
        </w:div>
        <w:div w:id="986586729">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1764960159">
          <w:marLeft w:val="0"/>
          <w:marRight w:val="0"/>
          <w:marTop w:val="0"/>
          <w:marBottom w:val="0"/>
          <w:divBdr>
            <w:top w:val="none" w:sz="0" w:space="0" w:color="auto"/>
            <w:left w:val="none" w:sz="0" w:space="0" w:color="auto"/>
            <w:bottom w:val="none" w:sz="0" w:space="0" w:color="auto"/>
            <w:right w:val="none" w:sz="0" w:space="0" w:color="auto"/>
          </w:divBdr>
        </w:div>
      </w:divsChild>
    </w:div>
    <w:div w:id="156307776">
      <w:bodyDiv w:val="1"/>
      <w:marLeft w:val="0"/>
      <w:marRight w:val="0"/>
      <w:marTop w:val="0"/>
      <w:marBottom w:val="0"/>
      <w:divBdr>
        <w:top w:val="none" w:sz="0" w:space="0" w:color="auto"/>
        <w:left w:val="none" w:sz="0" w:space="0" w:color="auto"/>
        <w:bottom w:val="none" w:sz="0" w:space="0" w:color="auto"/>
        <w:right w:val="none" w:sz="0" w:space="0" w:color="auto"/>
      </w:divBdr>
      <w:divsChild>
        <w:div w:id="305859194">
          <w:marLeft w:val="0"/>
          <w:marRight w:val="0"/>
          <w:marTop w:val="0"/>
          <w:marBottom w:val="0"/>
          <w:divBdr>
            <w:top w:val="none" w:sz="0" w:space="0" w:color="auto"/>
            <w:left w:val="none" w:sz="0" w:space="0" w:color="auto"/>
            <w:bottom w:val="none" w:sz="0" w:space="0" w:color="auto"/>
            <w:right w:val="none" w:sz="0" w:space="0" w:color="auto"/>
          </w:divBdr>
        </w:div>
        <w:div w:id="339964537">
          <w:marLeft w:val="0"/>
          <w:marRight w:val="0"/>
          <w:marTop w:val="0"/>
          <w:marBottom w:val="0"/>
          <w:divBdr>
            <w:top w:val="none" w:sz="0" w:space="0" w:color="auto"/>
            <w:left w:val="none" w:sz="0" w:space="0" w:color="auto"/>
            <w:bottom w:val="none" w:sz="0" w:space="0" w:color="auto"/>
            <w:right w:val="none" w:sz="0" w:space="0" w:color="auto"/>
          </w:divBdr>
        </w:div>
        <w:div w:id="348411620">
          <w:marLeft w:val="0"/>
          <w:marRight w:val="0"/>
          <w:marTop w:val="0"/>
          <w:marBottom w:val="0"/>
          <w:divBdr>
            <w:top w:val="none" w:sz="0" w:space="0" w:color="auto"/>
            <w:left w:val="none" w:sz="0" w:space="0" w:color="auto"/>
            <w:bottom w:val="none" w:sz="0" w:space="0" w:color="auto"/>
            <w:right w:val="none" w:sz="0" w:space="0" w:color="auto"/>
          </w:divBdr>
          <w:divsChild>
            <w:div w:id="596909972">
              <w:marLeft w:val="0"/>
              <w:marRight w:val="0"/>
              <w:marTop w:val="0"/>
              <w:marBottom w:val="0"/>
              <w:divBdr>
                <w:top w:val="none" w:sz="0" w:space="0" w:color="auto"/>
                <w:left w:val="none" w:sz="0" w:space="0" w:color="auto"/>
                <w:bottom w:val="none" w:sz="0" w:space="0" w:color="auto"/>
                <w:right w:val="none" w:sz="0" w:space="0" w:color="auto"/>
              </w:divBdr>
            </w:div>
          </w:divsChild>
        </w:div>
        <w:div w:id="418256248">
          <w:marLeft w:val="0"/>
          <w:marRight w:val="0"/>
          <w:marTop w:val="0"/>
          <w:marBottom w:val="0"/>
          <w:divBdr>
            <w:top w:val="none" w:sz="0" w:space="0" w:color="auto"/>
            <w:left w:val="none" w:sz="0" w:space="0" w:color="auto"/>
            <w:bottom w:val="none" w:sz="0" w:space="0" w:color="auto"/>
            <w:right w:val="none" w:sz="0" w:space="0" w:color="auto"/>
          </w:divBdr>
          <w:divsChild>
            <w:div w:id="964311381">
              <w:marLeft w:val="0"/>
              <w:marRight w:val="0"/>
              <w:marTop w:val="0"/>
              <w:marBottom w:val="0"/>
              <w:divBdr>
                <w:top w:val="none" w:sz="0" w:space="0" w:color="auto"/>
                <w:left w:val="none" w:sz="0" w:space="0" w:color="auto"/>
                <w:bottom w:val="none" w:sz="0" w:space="0" w:color="auto"/>
                <w:right w:val="none" w:sz="0" w:space="0" w:color="auto"/>
              </w:divBdr>
            </w:div>
          </w:divsChild>
        </w:div>
        <w:div w:id="479229871">
          <w:marLeft w:val="0"/>
          <w:marRight w:val="0"/>
          <w:marTop w:val="300"/>
          <w:marBottom w:val="0"/>
          <w:divBdr>
            <w:top w:val="none" w:sz="0" w:space="0" w:color="auto"/>
            <w:left w:val="none" w:sz="0" w:space="0" w:color="auto"/>
            <w:bottom w:val="none" w:sz="0" w:space="0" w:color="auto"/>
            <w:right w:val="none" w:sz="0" w:space="0" w:color="auto"/>
          </w:divBdr>
          <w:divsChild>
            <w:div w:id="497035184">
              <w:marLeft w:val="0"/>
              <w:marRight w:val="0"/>
              <w:marTop w:val="0"/>
              <w:marBottom w:val="0"/>
              <w:divBdr>
                <w:top w:val="none" w:sz="0" w:space="0" w:color="auto"/>
                <w:left w:val="none" w:sz="0" w:space="0" w:color="auto"/>
                <w:bottom w:val="none" w:sz="0" w:space="0" w:color="auto"/>
                <w:right w:val="none" w:sz="0" w:space="0" w:color="auto"/>
              </w:divBdr>
              <w:divsChild>
                <w:div w:id="142168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599397">
          <w:marLeft w:val="0"/>
          <w:marRight w:val="0"/>
          <w:marTop w:val="0"/>
          <w:marBottom w:val="0"/>
          <w:divBdr>
            <w:top w:val="none" w:sz="0" w:space="0" w:color="auto"/>
            <w:left w:val="none" w:sz="0" w:space="0" w:color="auto"/>
            <w:bottom w:val="none" w:sz="0" w:space="0" w:color="auto"/>
            <w:right w:val="none" w:sz="0" w:space="0" w:color="auto"/>
          </w:divBdr>
        </w:div>
        <w:div w:id="548995649">
          <w:marLeft w:val="0"/>
          <w:marRight w:val="0"/>
          <w:marTop w:val="0"/>
          <w:marBottom w:val="0"/>
          <w:divBdr>
            <w:top w:val="none" w:sz="0" w:space="0" w:color="auto"/>
            <w:left w:val="none" w:sz="0" w:space="0" w:color="auto"/>
            <w:bottom w:val="none" w:sz="0" w:space="0" w:color="auto"/>
            <w:right w:val="none" w:sz="0" w:space="0" w:color="auto"/>
          </w:divBdr>
        </w:div>
        <w:div w:id="707679918">
          <w:marLeft w:val="0"/>
          <w:marRight w:val="0"/>
          <w:marTop w:val="0"/>
          <w:marBottom w:val="0"/>
          <w:divBdr>
            <w:top w:val="none" w:sz="0" w:space="0" w:color="auto"/>
            <w:left w:val="none" w:sz="0" w:space="0" w:color="auto"/>
            <w:bottom w:val="none" w:sz="0" w:space="0" w:color="auto"/>
            <w:right w:val="none" w:sz="0" w:space="0" w:color="auto"/>
          </w:divBdr>
          <w:divsChild>
            <w:div w:id="312293998">
              <w:marLeft w:val="0"/>
              <w:marRight w:val="0"/>
              <w:marTop w:val="0"/>
              <w:marBottom w:val="0"/>
              <w:divBdr>
                <w:top w:val="none" w:sz="0" w:space="0" w:color="auto"/>
                <w:left w:val="none" w:sz="0" w:space="0" w:color="auto"/>
                <w:bottom w:val="none" w:sz="0" w:space="0" w:color="auto"/>
                <w:right w:val="none" w:sz="0" w:space="0" w:color="auto"/>
              </w:divBdr>
            </w:div>
          </w:divsChild>
        </w:div>
        <w:div w:id="756945973">
          <w:marLeft w:val="0"/>
          <w:marRight w:val="0"/>
          <w:marTop w:val="300"/>
          <w:marBottom w:val="0"/>
          <w:divBdr>
            <w:top w:val="none" w:sz="0" w:space="0" w:color="auto"/>
            <w:left w:val="none" w:sz="0" w:space="0" w:color="auto"/>
            <w:bottom w:val="none" w:sz="0" w:space="0" w:color="auto"/>
            <w:right w:val="none" w:sz="0" w:space="0" w:color="auto"/>
          </w:divBdr>
          <w:divsChild>
            <w:div w:id="789085007">
              <w:marLeft w:val="0"/>
              <w:marRight w:val="0"/>
              <w:marTop w:val="0"/>
              <w:marBottom w:val="0"/>
              <w:divBdr>
                <w:top w:val="none" w:sz="0" w:space="0" w:color="auto"/>
                <w:left w:val="none" w:sz="0" w:space="0" w:color="auto"/>
                <w:bottom w:val="none" w:sz="0" w:space="0" w:color="auto"/>
                <w:right w:val="none" w:sz="0" w:space="0" w:color="auto"/>
              </w:divBdr>
              <w:divsChild>
                <w:div w:id="12291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07819">
          <w:marLeft w:val="0"/>
          <w:marRight w:val="0"/>
          <w:marTop w:val="0"/>
          <w:marBottom w:val="0"/>
          <w:divBdr>
            <w:top w:val="none" w:sz="0" w:space="0" w:color="auto"/>
            <w:left w:val="none" w:sz="0" w:space="0" w:color="auto"/>
            <w:bottom w:val="none" w:sz="0" w:space="0" w:color="auto"/>
            <w:right w:val="none" w:sz="0" w:space="0" w:color="auto"/>
          </w:divBdr>
        </w:div>
        <w:div w:id="1148746948">
          <w:marLeft w:val="0"/>
          <w:marRight w:val="0"/>
          <w:marTop w:val="0"/>
          <w:marBottom w:val="0"/>
          <w:divBdr>
            <w:top w:val="none" w:sz="0" w:space="0" w:color="auto"/>
            <w:left w:val="none" w:sz="0" w:space="0" w:color="auto"/>
            <w:bottom w:val="none" w:sz="0" w:space="0" w:color="auto"/>
            <w:right w:val="none" w:sz="0" w:space="0" w:color="auto"/>
          </w:divBdr>
          <w:divsChild>
            <w:div w:id="923495924">
              <w:marLeft w:val="0"/>
              <w:marRight w:val="0"/>
              <w:marTop w:val="0"/>
              <w:marBottom w:val="0"/>
              <w:divBdr>
                <w:top w:val="none" w:sz="0" w:space="0" w:color="auto"/>
                <w:left w:val="none" w:sz="0" w:space="0" w:color="auto"/>
                <w:bottom w:val="none" w:sz="0" w:space="0" w:color="auto"/>
                <w:right w:val="none" w:sz="0" w:space="0" w:color="auto"/>
              </w:divBdr>
            </w:div>
          </w:divsChild>
        </w:div>
        <w:div w:id="1152139853">
          <w:marLeft w:val="0"/>
          <w:marRight w:val="0"/>
          <w:marTop w:val="0"/>
          <w:marBottom w:val="0"/>
          <w:divBdr>
            <w:top w:val="none" w:sz="0" w:space="0" w:color="auto"/>
            <w:left w:val="none" w:sz="0" w:space="0" w:color="auto"/>
            <w:bottom w:val="none" w:sz="0" w:space="0" w:color="auto"/>
            <w:right w:val="none" w:sz="0" w:space="0" w:color="auto"/>
          </w:divBdr>
          <w:divsChild>
            <w:div w:id="341860380">
              <w:marLeft w:val="0"/>
              <w:marRight w:val="0"/>
              <w:marTop w:val="0"/>
              <w:marBottom w:val="0"/>
              <w:divBdr>
                <w:top w:val="none" w:sz="0" w:space="0" w:color="auto"/>
                <w:left w:val="none" w:sz="0" w:space="0" w:color="auto"/>
                <w:bottom w:val="none" w:sz="0" w:space="0" w:color="auto"/>
                <w:right w:val="none" w:sz="0" w:space="0" w:color="auto"/>
              </w:divBdr>
            </w:div>
          </w:divsChild>
        </w:div>
        <w:div w:id="1274509485">
          <w:marLeft w:val="0"/>
          <w:marRight w:val="0"/>
          <w:marTop w:val="0"/>
          <w:marBottom w:val="0"/>
          <w:divBdr>
            <w:top w:val="none" w:sz="0" w:space="0" w:color="auto"/>
            <w:left w:val="none" w:sz="0" w:space="0" w:color="auto"/>
            <w:bottom w:val="none" w:sz="0" w:space="0" w:color="auto"/>
            <w:right w:val="none" w:sz="0" w:space="0" w:color="auto"/>
          </w:divBdr>
        </w:div>
        <w:div w:id="1457406173">
          <w:marLeft w:val="0"/>
          <w:marRight w:val="0"/>
          <w:marTop w:val="300"/>
          <w:marBottom w:val="0"/>
          <w:divBdr>
            <w:top w:val="none" w:sz="0" w:space="0" w:color="auto"/>
            <w:left w:val="none" w:sz="0" w:space="0" w:color="auto"/>
            <w:bottom w:val="none" w:sz="0" w:space="0" w:color="auto"/>
            <w:right w:val="none" w:sz="0" w:space="0" w:color="auto"/>
          </w:divBdr>
        </w:div>
        <w:div w:id="1551574791">
          <w:marLeft w:val="0"/>
          <w:marRight w:val="0"/>
          <w:marTop w:val="0"/>
          <w:marBottom w:val="0"/>
          <w:divBdr>
            <w:top w:val="none" w:sz="0" w:space="0" w:color="auto"/>
            <w:left w:val="none" w:sz="0" w:space="0" w:color="auto"/>
            <w:bottom w:val="none" w:sz="0" w:space="0" w:color="auto"/>
            <w:right w:val="none" w:sz="0" w:space="0" w:color="auto"/>
          </w:divBdr>
        </w:div>
        <w:div w:id="1656255944">
          <w:marLeft w:val="0"/>
          <w:marRight w:val="0"/>
          <w:marTop w:val="0"/>
          <w:marBottom w:val="0"/>
          <w:divBdr>
            <w:top w:val="none" w:sz="0" w:space="0" w:color="auto"/>
            <w:left w:val="none" w:sz="0" w:space="0" w:color="auto"/>
            <w:bottom w:val="none" w:sz="0" w:space="0" w:color="auto"/>
            <w:right w:val="none" w:sz="0" w:space="0" w:color="auto"/>
          </w:divBdr>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56577086">
      <w:bodyDiv w:val="1"/>
      <w:marLeft w:val="0"/>
      <w:marRight w:val="0"/>
      <w:marTop w:val="0"/>
      <w:marBottom w:val="0"/>
      <w:divBdr>
        <w:top w:val="none" w:sz="0" w:space="0" w:color="auto"/>
        <w:left w:val="none" w:sz="0" w:space="0" w:color="auto"/>
        <w:bottom w:val="none" w:sz="0" w:space="0" w:color="auto"/>
        <w:right w:val="none" w:sz="0" w:space="0" w:color="auto"/>
      </w:divBdr>
    </w:div>
    <w:div w:id="156967590">
      <w:bodyDiv w:val="1"/>
      <w:marLeft w:val="0"/>
      <w:marRight w:val="0"/>
      <w:marTop w:val="0"/>
      <w:marBottom w:val="0"/>
      <w:divBdr>
        <w:top w:val="none" w:sz="0" w:space="0" w:color="auto"/>
        <w:left w:val="none" w:sz="0" w:space="0" w:color="auto"/>
        <w:bottom w:val="none" w:sz="0" w:space="0" w:color="auto"/>
        <w:right w:val="none" w:sz="0" w:space="0" w:color="auto"/>
      </w:divBdr>
    </w:div>
    <w:div w:id="157815379">
      <w:bodyDiv w:val="1"/>
      <w:marLeft w:val="0"/>
      <w:marRight w:val="0"/>
      <w:marTop w:val="0"/>
      <w:marBottom w:val="0"/>
      <w:divBdr>
        <w:top w:val="none" w:sz="0" w:space="0" w:color="auto"/>
        <w:left w:val="none" w:sz="0" w:space="0" w:color="auto"/>
        <w:bottom w:val="none" w:sz="0" w:space="0" w:color="auto"/>
        <w:right w:val="none" w:sz="0" w:space="0" w:color="auto"/>
      </w:divBdr>
      <w:divsChild>
        <w:div w:id="51581506">
          <w:marLeft w:val="0"/>
          <w:marRight w:val="0"/>
          <w:marTop w:val="0"/>
          <w:marBottom w:val="0"/>
          <w:divBdr>
            <w:top w:val="none" w:sz="0" w:space="0" w:color="auto"/>
            <w:left w:val="none" w:sz="0" w:space="0" w:color="auto"/>
            <w:bottom w:val="none" w:sz="0" w:space="0" w:color="auto"/>
            <w:right w:val="none" w:sz="0" w:space="0" w:color="auto"/>
          </w:divBdr>
        </w:div>
        <w:div w:id="187106007">
          <w:marLeft w:val="0"/>
          <w:marRight w:val="0"/>
          <w:marTop w:val="0"/>
          <w:marBottom w:val="0"/>
          <w:divBdr>
            <w:top w:val="none" w:sz="0" w:space="0" w:color="auto"/>
            <w:left w:val="none" w:sz="0" w:space="0" w:color="auto"/>
            <w:bottom w:val="none" w:sz="0" w:space="0" w:color="auto"/>
            <w:right w:val="none" w:sz="0" w:space="0" w:color="auto"/>
          </w:divBdr>
        </w:div>
        <w:div w:id="540677929">
          <w:marLeft w:val="0"/>
          <w:marRight w:val="0"/>
          <w:marTop w:val="300"/>
          <w:marBottom w:val="0"/>
          <w:divBdr>
            <w:top w:val="none" w:sz="0" w:space="0" w:color="auto"/>
            <w:left w:val="none" w:sz="0" w:space="0" w:color="auto"/>
            <w:bottom w:val="none" w:sz="0" w:space="0" w:color="auto"/>
            <w:right w:val="none" w:sz="0" w:space="0" w:color="auto"/>
          </w:divBdr>
          <w:divsChild>
            <w:div w:id="177279975">
              <w:marLeft w:val="0"/>
              <w:marRight w:val="0"/>
              <w:marTop w:val="0"/>
              <w:marBottom w:val="0"/>
              <w:divBdr>
                <w:top w:val="none" w:sz="0" w:space="0" w:color="auto"/>
                <w:left w:val="none" w:sz="0" w:space="0" w:color="auto"/>
                <w:bottom w:val="none" w:sz="0" w:space="0" w:color="auto"/>
                <w:right w:val="none" w:sz="0" w:space="0" w:color="auto"/>
              </w:divBdr>
              <w:divsChild>
                <w:div w:id="160623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094570">
          <w:marLeft w:val="0"/>
          <w:marRight w:val="0"/>
          <w:marTop w:val="0"/>
          <w:marBottom w:val="0"/>
          <w:divBdr>
            <w:top w:val="none" w:sz="0" w:space="0" w:color="auto"/>
            <w:left w:val="none" w:sz="0" w:space="0" w:color="auto"/>
            <w:bottom w:val="none" w:sz="0" w:space="0" w:color="auto"/>
            <w:right w:val="none" w:sz="0" w:space="0" w:color="auto"/>
          </w:divBdr>
          <w:divsChild>
            <w:div w:id="292642043">
              <w:marLeft w:val="0"/>
              <w:marRight w:val="0"/>
              <w:marTop w:val="0"/>
              <w:marBottom w:val="0"/>
              <w:divBdr>
                <w:top w:val="none" w:sz="0" w:space="0" w:color="auto"/>
                <w:left w:val="none" w:sz="0" w:space="0" w:color="auto"/>
                <w:bottom w:val="none" w:sz="0" w:space="0" w:color="auto"/>
                <w:right w:val="none" w:sz="0" w:space="0" w:color="auto"/>
              </w:divBdr>
            </w:div>
          </w:divsChild>
        </w:div>
        <w:div w:id="721516638">
          <w:marLeft w:val="0"/>
          <w:marRight w:val="0"/>
          <w:marTop w:val="0"/>
          <w:marBottom w:val="0"/>
          <w:divBdr>
            <w:top w:val="none" w:sz="0" w:space="0" w:color="auto"/>
            <w:left w:val="none" w:sz="0" w:space="0" w:color="auto"/>
            <w:bottom w:val="none" w:sz="0" w:space="0" w:color="auto"/>
            <w:right w:val="none" w:sz="0" w:space="0" w:color="auto"/>
          </w:divBdr>
        </w:div>
        <w:div w:id="748769398">
          <w:marLeft w:val="0"/>
          <w:marRight w:val="0"/>
          <w:marTop w:val="0"/>
          <w:marBottom w:val="0"/>
          <w:divBdr>
            <w:top w:val="none" w:sz="0" w:space="0" w:color="auto"/>
            <w:left w:val="none" w:sz="0" w:space="0" w:color="auto"/>
            <w:bottom w:val="none" w:sz="0" w:space="0" w:color="auto"/>
            <w:right w:val="none" w:sz="0" w:space="0" w:color="auto"/>
          </w:divBdr>
        </w:div>
        <w:div w:id="764961509">
          <w:marLeft w:val="0"/>
          <w:marRight w:val="0"/>
          <w:marTop w:val="0"/>
          <w:marBottom w:val="0"/>
          <w:divBdr>
            <w:top w:val="none" w:sz="0" w:space="0" w:color="auto"/>
            <w:left w:val="none" w:sz="0" w:space="0" w:color="auto"/>
            <w:bottom w:val="none" w:sz="0" w:space="0" w:color="auto"/>
            <w:right w:val="none" w:sz="0" w:space="0" w:color="auto"/>
          </w:divBdr>
        </w:div>
        <w:div w:id="946497706">
          <w:marLeft w:val="0"/>
          <w:marRight w:val="0"/>
          <w:marTop w:val="300"/>
          <w:marBottom w:val="0"/>
          <w:divBdr>
            <w:top w:val="none" w:sz="0" w:space="0" w:color="auto"/>
            <w:left w:val="none" w:sz="0" w:space="0" w:color="auto"/>
            <w:bottom w:val="none" w:sz="0" w:space="0" w:color="auto"/>
            <w:right w:val="none" w:sz="0" w:space="0" w:color="auto"/>
          </w:divBdr>
          <w:divsChild>
            <w:div w:id="1774863640">
              <w:marLeft w:val="0"/>
              <w:marRight w:val="0"/>
              <w:marTop w:val="0"/>
              <w:marBottom w:val="0"/>
              <w:divBdr>
                <w:top w:val="none" w:sz="0" w:space="0" w:color="auto"/>
                <w:left w:val="none" w:sz="0" w:space="0" w:color="auto"/>
                <w:bottom w:val="none" w:sz="0" w:space="0" w:color="auto"/>
                <w:right w:val="none" w:sz="0" w:space="0" w:color="auto"/>
              </w:divBdr>
              <w:divsChild>
                <w:div w:id="1806238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638196">
          <w:marLeft w:val="0"/>
          <w:marRight w:val="0"/>
          <w:marTop w:val="0"/>
          <w:marBottom w:val="0"/>
          <w:divBdr>
            <w:top w:val="none" w:sz="0" w:space="0" w:color="auto"/>
            <w:left w:val="none" w:sz="0" w:space="0" w:color="auto"/>
            <w:bottom w:val="none" w:sz="0" w:space="0" w:color="auto"/>
            <w:right w:val="none" w:sz="0" w:space="0" w:color="auto"/>
          </w:divBdr>
        </w:div>
        <w:div w:id="1147819056">
          <w:marLeft w:val="0"/>
          <w:marRight w:val="0"/>
          <w:marTop w:val="0"/>
          <w:marBottom w:val="0"/>
          <w:divBdr>
            <w:top w:val="none" w:sz="0" w:space="0" w:color="auto"/>
            <w:left w:val="none" w:sz="0" w:space="0" w:color="auto"/>
            <w:bottom w:val="none" w:sz="0" w:space="0" w:color="auto"/>
            <w:right w:val="none" w:sz="0" w:space="0" w:color="auto"/>
          </w:divBdr>
          <w:divsChild>
            <w:div w:id="1330593294">
              <w:marLeft w:val="0"/>
              <w:marRight w:val="0"/>
              <w:marTop w:val="0"/>
              <w:marBottom w:val="0"/>
              <w:divBdr>
                <w:top w:val="none" w:sz="0" w:space="0" w:color="auto"/>
                <w:left w:val="none" w:sz="0" w:space="0" w:color="auto"/>
                <w:bottom w:val="none" w:sz="0" w:space="0" w:color="auto"/>
                <w:right w:val="none" w:sz="0" w:space="0" w:color="auto"/>
              </w:divBdr>
            </w:div>
          </w:divsChild>
        </w:div>
        <w:div w:id="1270704203">
          <w:marLeft w:val="0"/>
          <w:marRight w:val="0"/>
          <w:marTop w:val="0"/>
          <w:marBottom w:val="0"/>
          <w:divBdr>
            <w:top w:val="none" w:sz="0" w:space="0" w:color="auto"/>
            <w:left w:val="none" w:sz="0" w:space="0" w:color="auto"/>
            <w:bottom w:val="none" w:sz="0" w:space="0" w:color="auto"/>
            <w:right w:val="none" w:sz="0" w:space="0" w:color="auto"/>
          </w:divBdr>
          <w:divsChild>
            <w:div w:id="1825657030">
              <w:marLeft w:val="0"/>
              <w:marRight w:val="0"/>
              <w:marTop w:val="0"/>
              <w:marBottom w:val="0"/>
              <w:divBdr>
                <w:top w:val="none" w:sz="0" w:space="0" w:color="auto"/>
                <w:left w:val="none" w:sz="0" w:space="0" w:color="auto"/>
                <w:bottom w:val="none" w:sz="0" w:space="0" w:color="auto"/>
                <w:right w:val="none" w:sz="0" w:space="0" w:color="auto"/>
              </w:divBdr>
            </w:div>
          </w:divsChild>
        </w:div>
        <w:div w:id="1402559991">
          <w:marLeft w:val="0"/>
          <w:marRight w:val="0"/>
          <w:marTop w:val="0"/>
          <w:marBottom w:val="0"/>
          <w:divBdr>
            <w:top w:val="none" w:sz="0" w:space="0" w:color="auto"/>
            <w:left w:val="none" w:sz="0" w:space="0" w:color="auto"/>
            <w:bottom w:val="none" w:sz="0" w:space="0" w:color="auto"/>
            <w:right w:val="none" w:sz="0" w:space="0" w:color="auto"/>
          </w:divBdr>
          <w:divsChild>
            <w:div w:id="816412192">
              <w:marLeft w:val="0"/>
              <w:marRight w:val="0"/>
              <w:marTop w:val="0"/>
              <w:marBottom w:val="0"/>
              <w:divBdr>
                <w:top w:val="none" w:sz="0" w:space="0" w:color="auto"/>
                <w:left w:val="none" w:sz="0" w:space="0" w:color="auto"/>
                <w:bottom w:val="none" w:sz="0" w:space="0" w:color="auto"/>
                <w:right w:val="none" w:sz="0" w:space="0" w:color="auto"/>
              </w:divBdr>
            </w:div>
          </w:divsChild>
        </w:div>
        <w:div w:id="1566648848">
          <w:marLeft w:val="0"/>
          <w:marRight w:val="0"/>
          <w:marTop w:val="0"/>
          <w:marBottom w:val="0"/>
          <w:divBdr>
            <w:top w:val="none" w:sz="0" w:space="0" w:color="auto"/>
            <w:left w:val="none" w:sz="0" w:space="0" w:color="auto"/>
            <w:bottom w:val="none" w:sz="0" w:space="0" w:color="auto"/>
            <w:right w:val="none" w:sz="0" w:space="0" w:color="auto"/>
          </w:divBdr>
        </w:div>
        <w:div w:id="1823810436">
          <w:marLeft w:val="0"/>
          <w:marRight w:val="0"/>
          <w:marTop w:val="300"/>
          <w:marBottom w:val="0"/>
          <w:divBdr>
            <w:top w:val="none" w:sz="0" w:space="0" w:color="auto"/>
            <w:left w:val="none" w:sz="0" w:space="0" w:color="auto"/>
            <w:bottom w:val="none" w:sz="0" w:space="0" w:color="auto"/>
            <w:right w:val="none" w:sz="0" w:space="0" w:color="auto"/>
          </w:divBdr>
          <w:divsChild>
            <w:div w:id="683750310">
              <w:marLeft w:val="0"/>
              <w:marRight w:val="0"/>
              <w:marTop w:val="0"/>
              <w:marBottom w:val="0"/>
              <w:divBdr>
                <w:top w:val="none" w:sz="0" w:space="0" w:color="auto"/>
                <w:left w:val="none" w:sz="0" w:space="0" w:color="auto"/>
                <w:bottom w:val="none" w:sz="0" w:space="0" w:color="auto"/>
                <w:right w:val="none" w:sz="0" w:space="0" w:color="auto"/>
              </w:divBdr>
              <w:divsChild>
                <w:div w:id="45903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98844214">
          <w:marLeft w:val="0"/>
          <w:marRight w:val="0"/>
          <w:marTop w:val="300"/>
          <w:marBottom w:val="0"/>
          <w:divBdr>
            <w:top w:val="none" w:sz="0" w:space="0" w:color="auto"/>
            <w:left w:val="none" w:sz="0" w:space="0" w:color="auto"/>
            <w:bottom w:val="none" w:sz="0" w:space="0" w:color="auto"/>
            <w:right w:val="none" w:sz="0" w:space="0" w:color="auto"/>
          </w:divBdr>
        </w:div>
        <w:div w:id="233394944">
          <w:marLeft w:val="0"/>
          <w:marRight w:val="0"/>
          <w:marTop w:val="0"/>
          <w:marBottom w:val="0"/>
          <w:divBdr>
            <w:top w:val="none" w:sz="0" w:space="0" w:color="auto"/>
            <w:left w:val="none" w:sz="0" w:space="0" w:color="auto"/>
            <w:bottom w:val="none" w:sz="0" w:space="0" w:color="auto"/>
            <w:right w:val="none" w:sz="0" w:space="0" w:color="auto"/>
          </w:divBdr>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48530267">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227299235">
          <w:marLeft w:val="0"/>
          <w:marRight w:val="0"/>
          <w:marTop w:val="30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sChild>
    </w:div>
    <w:div w:id="163126563">
      <w:bodyDiv w:val="1"/>
      <w:marLeft w:val="0"/>
      <w:marRight w:val="0"/>
      <w:marTop w:val="0"/>
      <w:marBottom w:val="0"/>
      <w:divBdr>
        <w:top w:val="none" w:sz="0" w:space="0" w:color="auto"/>
        <w:left w:val="none" w:sz="0" w:space="0" w:color="auto"/>
        <w:bottom w:val="none" w:sz="0" w:space="0" w:color="auto"/>
        <w:right w:val="none" w:sz="0" w:space="0" w:color="auto"/>
      </w:divBdr>
    </w:div>
    <w:div w:id="163204438">
      <w:bodyDiv w:val="1"/>
      <w:marLeft w:val="0"/>
      <w:marRight w:val="0"/>
      <w:marTop w:val="0"/>
      <w:marBottom w:val="0"/>
      <w:divBdr>
        <w:top w:val="none" w:sz="0" w:space="0" w:color="auto"/>
        <w:left w:val="none" w:sz="0" w:space="0" w:color="auto"/>
        <w:bottom w:val="none" w:sz="0" w:space="0" w:color="auto"/>
        <w:right w:val="none" w:sz="0" w:space="0" w:color="auto"/>
      </w:divBdr>
      <w:divsChild>
        <w:div w:id="237401625">
          <w:marLeft w:val="0"/>
          <w:marRight w:val="0"/>
          <w:marTop w:val="0"/>
          <w:marBottom w:val="0"/>
          <w:divBdr>
            <w:top w:val="none" w:sz="0" w:space="0" w:color="auto"/>
            <w:left w:val="none" w:sz="0" w:space="0" w:color="auto"/>
            <w:bottom w:val="none" w:sz="0" w:space="0" w:color="auto"/>
            <w:right w:val="none" w:sz="0" w:space="0" w:color="auto"/>
          </w:divBdr>
        </w:div>
        <w:div w:id="453444835">
          <w:marLeft w:val="0"/>
          <w:marRight w:val="0"/>
          <w:marTop w:val="0"/>
          <w:marBottom w:val="0"/>
          <w:divBdr>
            <w:top w:val="none" w:sz="0" w:space="0" w:color="auto"/>
            <w:left w:val="none" w:sz="0" w:space="0" w:color="auto"/>
            <w:bottom w:val="none" w:sz="0" w:space="0" w:color="auto"/>
            <w:right w:val="none" w:sz="0" w:space="0" w:color="auto"/>
          </w:divBdr>
          <w:divsChild>
            <w:div w:id="1187988719">
              <w:marLeft w:val="0"/>
              <w:marRight w:val="0"/>
              <w:marTop w:val="0"/>
              <w:marBottom w:val="0"/>
              <w:divBdr>
                <w:top w:val="none" w:sz="0" w:space="0" w:color="auto"/>
                <w:left w:val="none" w:sz="0" w:space="0" w:color="auto"/>
                <w:bottom w:val="none" w:sz="0" w:space="0" w:color="auto"/>
                <w:right w:val="none" w:sz="0" w:space="0" w:color="auto"/>
              </w:divBdr>
            </w:div>
          </w:divsChild>
        </w:div>
        <w:div w:id="617373530">
          <w:marLeft w:val="0"/>
          <w:marRight w:val="0"/>
          <w:marTop w:val="0"/>
          <w:marBottom w:val="0"/>
          <w:divBdr>
            <w:top w:val="none" w:sz="0" w:space="0" w:color="auto"/>
            <w:left w:val="none" w:sz="0" w:space="0" w:color="auto"/>
            <w:bottom w:val="none" w:sz="0" w:space="0" w:color="auto"/>
            <w:right w:val="none" w:sz="0" w:space="0" w:color="auto"/>
          </w:divBdr>
        </w:div>
        <w:div w:id="880018880">
          <w:marLeft w:val="0"/>
          <w:marRight w:val="0"/>
          <w:marTop w:val="0"/>
          <w:marBottom w:val="0"/>
          <w:divBdr>
            <w:top w:val="none" w:sz="0" w:space="0" w:color="auto"/>
            <w:left w:val="none" w:sz="0" w:space="0" w:color="auto"/>
            <w:bottom w:val="none" w:sz="0" w:space="0" w:color="auto"/>
            <w:right w:val="none" w:sz="0" w:space="0" w:color="auto"/>
          </w:divBdr>
          <w:divsChild>
            <w:div w:id="1040210188">
              <w:marLeft w:val="0"/>
              <w:marRight w:val="0"/>
              <w:marTop w:val="0"/>
              <w:marBottom w:val="0"/>
              <w:divBdr>
                <w:top w:val="none" w:sz="0" w:space="0" w:color="auto"/>
                <w:left w:val="none" w:sz="0" w:space="0" w:color="auto"/>
                <w:bottom w:val="none" w:sz="0" w:space="0" w:color="auto"/>
                <w:right w:val="none" w:sz="0" w:space="0" w:color="auto"/>
              </w:divBdr>
            </w:div>
          </w:divsChild>
        </w:div>
        <w:div w:id="1014528075">
          <w:marLeft w:val="0"/>
          <w:marRight w:val="0"/>
          <w:marTop w:val="300"/>
          <w:marBottom w:val="0"/>
          <w:divBdr>
            <w:top w:val="none" w:sz="0" w:space="0" w:color="auto"/>
            <w:left w:val="none" w:sz="0" w:space="0" w:color="auto"/>
            <w:bottom w:val="none" w:sz="0" w:space="0" w:color="auto"/>
            <w:right w:val="none" w:sz="0" w:space="0" w:color="auto"/>
          </w:divBdr>
          <w:divsChild>
            <w:div w:id="91896064">
              <w:marLeft w:val="0"/>
              <w:marRight w:val="0"/>
              <w:marTop w:val="0"/>
              <w:marBottom w:val="0"/>
              <w:divBdr>
                <w:top w:val="none" w:sz="0" w:space="0" w:color="auto"/>
                <w:left w:val="none" w:sz="0" w:space="0" w:color="auto"/>
                <w:bottom w:val="none" w:sz="0" w:space="0" w:color="auto"/>
                <w:right w:val="none" w:sz="0" w:space="0" w:color="auto"/>
              </w:divBdr>
              <w:divsChild>
                <w:div w:id="1563174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026086">
          <w:marLeft w:val="0"/>
          <w:marRight w:val="0"/>
          <w:marTop w:val="300"/>
          <w:marBottom w:val="0"/>
          <w:divBdr>
            <w:top w:val="none" w:sz="0" w:space="0" w:color="auto"/>
            <w:left w:val="none" w:sz="0" w:space="0" w:color="auto"/>
            <w:bottom w:val="none" w:sz="0" w:space="0" w:color="auto"/>
            <w:right w:val="none" w:sz="0" w:space="0" w:color="auto"/>
          </w:divBdr>
          <w:divsChild>
            <w:div w:id="423646345">
              <w:marLeft w:val="0"/>
              <w:marRight w:val="0"/>
              <w:marTop w:val="0"/>
              <w:marBottom w:val="0"/>
              <w:divBdr>
                <w:top w:val="none" w:sz="0" w:space="0" w:color="auto"/>
                <w:left w:val="none" w:sz="0" w:space="0" w:color="auto"/>
                <w:bottom w:val="none" w:sz="0" w:space="0" w:color="auto"/>
                <w:right w:val="none" w:sz="0" w:space="0" w:color="auto"/>
              </w:divBdr>
              <w:divsChild>
                <w:div w:id="177832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043450">
          <w:marLeft w:val="0"/>
          <w:marRight w:val="0"/>
          <w:marTop w:val="0"/>
          <w:marBottom w:val="0"/>
          <w:divBdr>
            <w:top w:val="none" w:sz="0" w:space="0" w:color="auto"/>
            <w:left w:val="none" w:sz="0" w:space="0" w:color="auto"/>
            <w:bottom w:val="none" w:sz="0" w:space="0" w:color="auto"/>
            <w:right w:val="none" w:sz="0" w:space="0" w:color="auto"/>
          </w:divBdr>
          <w:divsChild>
            <w:div w:id="379406079">
              <w:marLeft w:val="0"/>
              <w:marRight w:val="0"/>
              <w:marTop w:val="0"/>
              <w:marBottom w:val="0"/>
              <w:divBdr>
                <w:top w:val="none" w:sz="0" w:space="0" w:color="auto"/>
                <w:left w:val="none" w:sz="0" w:space="0" w:color="auto"/>
                <w:bottom w:val="none" w:sz="0" w:space="0" w:color="auto"/>
                <w:right w:val="none" w:sz="0" w:space="0" w:color="auto"/>
              </w:divBdr>
            </w:div>
          </w:divsChild>
        </w:div>
        <w:div w:id="1190952163">
          <w:marLeft w:val="0"/>
          <w:marRight w:val="0"/>
          <w:marTop w:val="0"/>
          <w:marBottom w:val="0"/>
          <w:divBdr>
            <w:top w:val="none" w:sz="0" w:space="0" w:color="auto"/>
            <w:left w:val="none" w:sz="0" w:space="0" w:color="auto"/>
            <w:bottom w:val="none" w:sz="0" w:space="0" w:color="auto"/>
            <w:right w:val="none" w:sz="0" w:space="0" w:color="auto"/>
          </w:divBdr>
        </w:div>
        <w:div w:id="1215577290">
          <w:marLeft w:val="0"/>
          <w:marRight w:val="0"/>
          <w:marTop w:val="0"/>
          <w:marBottom w:val="0"/>
          <w:divBdr>
            <w:top w:val="none" w:sz="0" w:space="0" w:color="auto"/>
            <w:left w:val="none" w:sz="0" w:space="0" w:color="auto"/>
            <w:bottom w:val="none" w:sz="0" w:space="0" w:color="auto"/>
            <w:right w:val="none" w:sz="0" w:space="0" w:color="auto"/>
          </w:divBdr>
        </w:div>
        <w:div w:id="1226768773">
          <w:marLeft w:val="0"/>
          <w:marRight w:val="0"/>
          <w:marTop w:val="0"/>
          <w:marBottom w:val="0"/>
          <w:divBdr>
            <w:top w:val="none" w:sz="0" w:space="0" w:color="auto"/>
            <w:left w:val="none" w:sz="0" w:space="0" w:color="auto"/>
            <w:bottom w:val="none" w:sz="0" w:space="0" w:color="auto"/>
            <w:right w:val="none" w:sz="0" w:space="0" w:color="auto"/>
          </w:divBdr>
          <w:divsChild>
            <w:div w:id="1524978879">
              <w:marLeft w:val="0"/>
              <w:marRight w:val="0"/>
              <w:marTop w:val="0"/>
              <w:marBottom w:val="0"/>
              <w:divBdr>
                <w:top w:val="none" w:sz="0" w:space="0" w:color="auto"/>
                <w:left w:val="none" w:sz="0" w:space="0" w:color="auto"/>
                <w:bottom w:val="none" w:sz="0" w:space="0" w:color="auto"/>
                <w:right w:val="none" w:sz="0" w:space="0" w:color="auto"/>
              </w:divBdr>
            </w:div>
          </w:divsChild>
        </w:div>
        <w:div w:id="1333530566">
          <w:marLeft w:val="0"/>
          <w:marRight w:val="0"/>
          <w:marTop w:val="0"/>
          <w:marBottom w:val="0"/>
          <w:divBdr>
            <w:top w:val="none" w:sz="0" w:space="0" w:color="auto"/>
            <w:left w:val="none" w:sz="0" w:space="0" w:color="auto"/>
            <w:bottom w:val="none" w:sz="0" w:space="0" w:color="auto"/>
            <w:right w:val="none" w:sz="0" w:space="0" w:color="auto"/>
          </w:divBdr>
        </w:div>
        <w:div w:id="1482501532">
          <w:marLeft w:val="0"/>
          <w:marRight w:val="0"/>
          <w:marTop w:val="0"/>
          <w:marBottom w:val="0"/>
          <w:divBdr>
            <w:top w:val="none" w:sz="0" w:space="0" w:color="auto"/>
            <w:left w:val="none" w:sz="0" w:space="0" w:color="auto"/>
            <w:bottom w:val="none" w:sz="0" w:space="0" w:color="auto"/>
            <w:right w:val="none" w:sz="0" w:space="0" w:color="auto"/>
          </w:divBdr>
          <w:divsChild>
            <w:div w:id="671613677">
              <w:marLeft w:val="0"/>
              <w:marRight w:val="0"/>
              <w:marTop w:val="0"/>
              <w:marBottom w:val="0"/>
              <w:divBdr>
                <w:top w:val="none" w:sz="0" w:space="0" w:color="auto"/>
                <w:left w:val="none" w:sz="0" w:space="0" w:color="auto"/>
                <w:bottom w:val="none" w:sz="0" w:space="0" w:color="auto"/>
                <w:right w:val="none" w:sz="0" w:space="0" w:color="auto"/>
              </w:divBdr>
            </w:div>
          </w:divsChild>
        </w:div>
        <w:div w:id="1579512889">
          <w:marLeft w:val="0"/>
          <w:marRight w:val="0"/>
          <w:marTop w:val="0"/>
          <w:marBottom w:val="0"/>
          <w:divBdr>
            <w:top w:val="none" w:sz="0" w:space="0" w:color="auto"/>
            <w:left w:val="none" w:sz="0" w:space="0" w:color="auto"/>
            <w:bottom w:val="none" w:sz="0" w:space="0" w:color="auto"/>
            <w:right w:val="none" w:sz="0" w:space="0" w:color="auto"/>
          </w:divBdr>
          <w:divsChild>
            <w:div w:id="6088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69303">
      <w:bodyDiv w:val="1"/>
      <w:marLeft w:val="0"/>
      <w:marRight w:val="0"/>
      <w:marTop w:val="0"/>
      <w:marBottom w:val="0"/>
      <w:divBdr>
        <w:top w:val="none" w:sz="0" w:space="0" w:color="auto"/>
        <w:left w:val="none" w:sz="0" w:space="0" w:color="auto"/>
        <w:bottom w:val="none" w:sz="0" w:space="0" w:color="auto"/>
        <w:right w:val="none" w:sz="0" w:space="0" w:color="auto"/>
      </w:divBdr>
      <w:divsChild>
        <w:div w:id="108159900">
          <w:marLeft w:val="0"/>
          <w:marRight w:val="0"/>
          <w:marTop w:val="300"/>
          <w:marBottom w:val="0"/>
          <w:divBdr>
            <w:top w:val="none" w:sz="0" w:space="0" w:color="auto"/>
            <w:left w:val="none" w:sz="0" w:space="0" w:color="auto"/>
            <w:bottom w:val="none" w:sz="0" w:space="0" w:color="auto"/>
            <w:right w:val="none" w:sz="0" w:space="0" w:color="auto"/>
          </w:divBdr>
          <w:divsChild>
            <w:div w:id="1132554508">
              <w:marLeft w:val="0"/>
              <w:marRight w:val="0"/>
              <w:marTop w:val="0"/>
              <w:marBottom w:val="0"/>
              <w:divBdr>
                <w:top w:val="none" w:sz="0" w:space="0" w:color="auto"/>
                <w:left w:val="none" w:sz="0" w:space="0" w:color="auto"/>
                <w:bottom w:val="none" w:sz="0" w:space="0" w:color="auto"/>
                <w:right w:val="none" w:sz="0" w:space="0" w:color="auto"/>
              </w:divBdr>
              <w:divsChild>
                <w:div w:id="115829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937195">
          <w:marLeft w:val="0"/>
          <w:marRight w:val="0"/>
          <w:marTop w:val="0"/>
          <w:marBottom w:val="0"/>
          <w:divBdr>
            <w:top w:val="none" w:sz="0" w:space="0" w:color="auto"/>
            <w:left w:val="none" w:sz="0" w:space="0" w:color="auto"/>
            <w:bottom w:val="none" w:sz="0" w:space="0" w:color="auto"/>
            <w:right w:val="none" w:sz="0" w:space="0" w:color="auto"/>
          </w:divBdr>
          <w:divsChild>
            <w:div w:id="1487815605">
              <w:marLeft w:val="0"/>
              <w:marRight w:val="0"/>
              <w:marTop w:val="0"/>
              <w:marBottom w:val="0"/>
              <w:divBdr>
                <w:top w:val="none" w:sz="0" w:space="0" w:color="auto"/>
                <w:left w:val="none" w:sz="0" w:space="0" w:color="auto"/>
                <w:bottom w:val="none" w:sz="0" w:space="0" w:color="auto"/>
                <w:right w:val="none" w:sz="0" w:space="0" w:color="auto"/>
              </w:divBdr>
            </w:div>
          </w:divsChild>
        </w:div>
        <w:div w:id="220598796">
          <w:marLeft w:val="0"/>
          <w:marRight w:val="0"/>
          <w:marTop w:val="0"/>
          <w:marBottom w:val="0"/>
          <w:divBdr>
            <w:top w:val="none" w:sz="0" w:space="0" w:color="auto"/>
            <w:left w:val="none" w:sz="0" w:space="0" w:color="auto"/>
            <w:bottom w:val="none" w:sz="0" w:space="0" w:color="auto"/>
            <w:right w:val="none" w:sz="0" w:space="0" w:color="auto"/>
          </w:divBdr>
        </w:div>
        <w:div w:id="235097514">
          <w:marLeft w:val="0"/>
          <w:marRight w:val="0"/>
          <w:marTop w:val="300"/>
          <w:marBottom w:val="0"/>
          <w:divBdr>
            <w:top w:val="none" w:sz="0" w:space="0" w:color="auto"/>
            <w:left w:val="none" w:sz="0" w:space="0" w:color="auto"/>
            <w:bottom w:val="none" w:sz="0" w:space="0" w:color="auto"/>
            <w:right w:val="none" w:sz="0" w:space="0" w:color="auto"/>
          </w:divBdr>
          <w:divsChild>
            <w:div w:id="1553038055">
              <w:marLeft w:val="0"/>
              <w:marRight w:val="0"/>
              <w:marTop w:val="0"/>
              <w:marBottom w:val="0"/>
              <w:divBdr>
                <w:top w:val="none" w:sz="0" w:space="0" w:color="auto"/>
                <w:left w:val="none" w:sz="0" w:space="0" w:color="auto"/>
                <w:bottom w:val="none" w:sz="0" w:space="0" w:color="auto"/>
                <w:right w:val="none" w:sz="0" w:space="0" w:color="auto"/>
              </w:divBdr>
              <w:divsChild>
                <w:div w:id="481970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556206">
          <w:marLeft w:val="0"/>
          <w:marRight w:val="0"/>
          <w:marTop w:val="300"/>
          <w:marBottom w:val="0"/>
          <w:divBdr>
            <w:top w:val="none" w:sz="0" w:space="0" w:color="auto"/>
            <w:left w:val="none" w:sz="0" w:space="0" w:color="auto"/>
            <w:bottom w:val="none" w:sz="0" w:space="0" w:color="auto"/>
            <w:right w:val="none" w:sz="0" w:space="0" w:color="auto"/>
          </w:divBdr>
        </w:div>
        <w:div w:id="295457578">
          <w:marLeft w:val="0"/>
          <w:marRight w:val="0"/>
          <w:marTop w:val="0"/>
          <w:marBottom w:val="0"/>
          <w:divBdr>
            <w:top w:val="none" w:sz="0" w:space="0" w:color="auto"/>
            <w:left w:val="none" w:sz="0" w:space="0" w:color="auto"/>
            <w:bottom w:val="none" w:sz="0" w:space="0" w:color="auto"/>
            <w:right w:val="none" w:sz="0" w:space="0" w:color="auto"/>
          </w:divBdr>
          <w:divsChild>
            <w:div w:id="1379209811">
              <w:marLeft w:val="0"/>
              <w:marRight w:val="0"/>
              <w:marTop w:val="0"/>
              <w:marBottom w:val="0"/>
              <w:divBdr>
                <w:top w:val="none" w:sz="0" w:space="0" w:color="auto"/>
                <w:left w:val="none" w:sz="0" w:space="0" w:color="auto"/>
                <w:bottom w:val="none" w:sz="0" w:space="0" w:color="auto"/>
                <w:right w:val="none" w:sz="0" w:space="0" w:color="auto"/>
              </w:divBdr>
            </w:div>
          </w:divsChild>
        </w:div>
        <w:div w:id="409933432">
          <w:marLeft w:val="0"/>
          <w:marRight w:val="0"/>
          <w:marTop w:val="0"/>
          <w:marBottom w:val="0"/>
          <w:divBdr>
            <w:top w:val="none" w:sz="0" w:space="0" w:color="auto"/>
            <w:left w:val="none" w:sz="0" w:space="0" w:color="auto"/>
            <w:bottom w:val="none" w:sz="0" w:space="0" w:color="auto"/>
            <w:right w:val="none" w:sz="0" w:space="0" w:color="auto"/>
          </w:divBdr>
          <w:divsChild>
            <w:div w:id="345713754">
              <w:marLeft w:val="0"/>
              <w:marRight w:val="0"/>
              <w:marTop w:val="0"/>
              <w:marBottom w:val="0"/>
              <w:divBdr>
                <w:top w:val="none" w:sz="0" w:space="0" w:color="auto"/>
                <w:left w:val="none" w:sz="0" w:space="0" w:color="auto"/>
                <w:bottom w:val="none" w:sz="0" w:space="0" w:color="auto"/>
                <w:right w:val="none" w:sz="0" w:space="0" w:color="auto"/>
              </w:divBdr>
            </w:div>
          </w:divsChild>
        </w:div>
        <w:div w:id="428433825">
          <w:marLeft w:val="0"/>
          <w:marRight w:val="0"/>
          <w:marTop w:val="0"/>
          <w:marBottom w:val="0"/>
          <w:divBdr>
            <w:top w:val="none" w:sz="0" w:space="0" w:color="auto"/>
            <w:left w:val="none" w:sz="0" w:space="0" w:color="auto"/>
            <w:bottom w:val="none" w:sz="0" w:space="0" w:color="auto"/>
            <w:right w:val="none" w:sz="0" w:space="0" w:color="auto"/>
          </w:divBdr>
        </w:div>
        <w:div w:id="541212295">
          <w:marLeft w:val="0"/>
          <w:marRight w:val="0"/>
          <w:marTop w:val="0"/>
          <w:marBottom w:val="0"/>
          <w:divBdr>
            <w:top w:val="none" w:sz="0" w:space="0" w:color="auto"/>
            <w:left w:val="none" w:sz="0" w:space="0" w:color="auto"/>
            <w:bottom w:val="none" w:sz="0" w:space="0" w:color="auto"/>
            <w:right w:val="none" w:sz="0" w:space="0" w:color="auto"/>
          </w:divBdr>
        </w:div>
        <w:div w:id="620039844">
          <w:marLeft w:val="0"/>
          <w:marRight w:val="0"/>
          <w:marTop w:val="300"/>
          <w:marBottom w:val="0"/>
          <w:divBdr>
            <w:top w:val="none" w:sz="0" w:space="0" w:color="auto"/>
            <w:left w:val="none" w:sz="0" w:space="0" w:color="auto"/>
            <w:bottom w:val="none" w:sz="0" w:space="0" w:color="auto"/>
            <w:right w:val="none" w:sz="0" w:space="0" w:color="auto"/>
          </w:divBdr>
          <w:divsChild>
            <w:div w:id="1101875526">
              <w:marLeft w:val="0"/>
              <w:marRight w:val="0"/>
              <w:marTop w:val="0"/>
              <w:marBottom w:val="0"/>
              <w:divBdr>
                <w:top w:val="none" w:sz="0" w:space="0" w:color="auto"/>
                <w:left w:val="none" w:sz="0" w:space="0" w:color="auto"/>
                <w:bottom w:val="none" w:sz="0" w:space="0" w:color="auto"/>
                <w:right w:val="none" w:sz="0" w:space="0" w:color="auto"/>
              </w:divBdr>
              <w:divsChild>
                <w:div w:id="69974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5125">
          <w:marLeft w:val="0"/>
          <w:marRight w:val="0"/>
          <w:marTop w:val="0"/>
          <w:marBottom w:val="0"/>
          <w:divBdr>
            <w:top w:val="none" w:sz="0" w:space="0" w:color="auto"/>
            <w:left w:val="none" w:sz="0" w:space="0" w:color="auto"/>
            <w:bottom w:val="none" w:sz="0" w:space="0" w:color="auto"/>
            <w:right w:val="none" w:sz="0" w:space="0" w:color="auto"/>
          </w:divBdr>
        </w:div>
        <w:div w:id="1038431647">
          <w:marLeft w:val="0"/>
          <w:marRight w:val="0"/>
          <w:marTop w:val="0"/>
          <w:marBottom w:val="0"/>
          <w:divBdr>
            <w:top w:val="none" w:sz="0" w:space="0" w:color="auto"/>
            <w:left w:val="none" w:sz="0" w:space="0" w:color="auto"/>
            <w:bottom w:val="none" w:sz="0" w:space="0" w:color="auto"/>
            <w:right w:val="none" w:sz="0" w:space="0" w:color="auto"/>
          </w:divBdr>
          <w:divsChild>
            <w:div w:id="1556233295">
              <w:marLeft w:val="0"/>
              <w:marRight w:val="0"/>
              <w:marTop w:val="0"/>
              <w:marBottom w:val="0"/>
              <w:divBdr>
                <w:top w:val="none" w:sz="0" w:space="0" w:color="auto"/>
                <w:left w:val="none" w:sz="0" w:space="0" w:color="auto"/>
                <w:bottom w:val="none" w:sz="0" w:space="0" w:color="auto"/>
                <w:right w:val="none" w:sz="0" w:space="0" w:color="auto"/>
              </w:divBdr>
            </w:div>
          </w:divsChild>
        </w:div>
        <w:div w:id="1058162115">
          <w:marLeft w:val="0"/>
          <w:marRight w:val="0"/>
          <w:marTop w:val="0"/>
          <w:marBottom w:val="0"/>
          <w:divBdr>
            <w:top w:val="none" w:sz="0" w:space="0" w:color="auto"/>
            <w:left w:val="none" w:sz="0" w:space="0" w:color="auto"/>
            <w:bottom w:val="none" w:sz="0" w:space="0" w:color="auto"/>
            <w:right w:val="none" w:sz="0" w:space="0" w:color="auto"/>
          </w:divBdr>
        </w:div>
        <w:div w:id="1235971345">
          <w:marLeft w:val="0"/>
          <w:marRight w:val="0"/>
          <w:marTop w:val="0"/>
          <w:marBottom w:val="0"/>
          <w:divBdr>
            <w:top w:val="none" w:sz="0" w:space="0" w:color="auto"/>
            <w:left w:val="none" w:sz="0" w:space="0" w:color="auto"/>
            <w:bottom w:val="none" w:sz="0" w:space="0" w:color="auto"/>
            <w:right w:val="none" w:sz="0" w:space="0" w:color="auto"/>
          </w:divBdr>
        </w:div>
        <w:div w:id="1438871228">
          <w:marLeft w:val="0"/>
          <w:marRight w:val="0"/>
          <w:marTop w:val="0"/>
          <w:marBottom w:val="0"/>
          <w:divBdr>
            <w:top w:val="none" w:sz="0" w:space="0" w:color="auto"/>
            <w:left w:val="none" w:sz="0" w:space="0" w:color="auto"/>
            <w:bottom w:val="none" w:sz="0" w:space="0" w:color="auto"/>
            <w:right w:val="none" w:sz="0" w:space="0" w:color="auto"/>
          </w:divBdr>
          <w:divsChild>
            <w:div w:id="1821775005">
              <w:marLeft w:val="0"/>
              <w:marRight w:val="0"/>
              <w:marTop w:val="0"/>
              <w:marBottom w:val="0"/>
              <w:divBdr>
                <w:top w:val="none" w:sz="0" w:space="0" w:color="auto"/>
                <w:left w:val="none" w:sz="0" w:space="0" w:color="auto"/>
                <w:bottom w:val="none" w:sz="0" w:space="0" w:color="auto"/>
                <w:right w:val="none" w:sz="0" w:space="0" w:color="auto"/>
              </w:divBdr>
            </w:div>
          </w:divsChild>
        </w:div>
        <w:div w:id="1678076620">
          <w:marLeft w:val="0"/>
          <w:marRight w:val="0"/>
          <w:marTop w:val="0"/>
          <w:marBottom w:val="0"/>
          <w:divBdr>
            <w:top w:val="none" w:sz="0" w:space="0" w:color="auto"/>
            <w:left w:val="none" w:sz="0" w:space="0" w:color="auto"/>
            <w:bottom w:val="none" w:sz="0" w:space="0" w:color="auto"/>
            <w:right w:val="none" w:sz="0" w:space="0" w:color="auto"/>
          </w:divBdr>
        </w:div>
      </w:divsChild>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212547483">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71256">
      <w:bodyDiv w:val="1"/>
      <w:marLeft w:val="0"/>
      <w:marRight w:val="0"/>
      <w:marTop w:val="0"/>
      <w:marBottom w:val="0"/>
      <w:divBdr>
        <w:top w:val="none" w:sz="0" w:space="0" w:color="auto"/>
        <w:left w:val="none" w:sz="0" w:space="0" w:color="auto"/>
        <w:bottom w:val="none" w:sz="0" w:space="0" w:color="auto"/>
        <w:right w:val="none" w:sz="0" w:space="0" w:color="auto"/>
      </w:divBdr>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13962869">
          <w:marLeft w:val="0"/>
          <w:marRight w:val="0"/>
          <w:marTop w:val="30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sChild>
            <w:div w:id="1797019994">
              <w:marLeft w:val="0"/>
              <w:marRight w:val="0"/>
              <w:marTop w:val="0"/>
              <w:marBottom w:val="0"/>
              <w:divBdr>
                <w:top w:val="none" w:sz="0" w:space="0" w:color="auto"/>
                <w:left w:val="none" w:sz="0" w:space="0" w:color="auto"/>
                <w:bottom w:val="none" w:sz="0" w:space="0" w:color="auto"/>
                <w:right w:val="none" w:sz="0" w:space="0" w:color="auto"/>
              </w:divBdr>
            </w:div>
          </w:divsChild>
        </w:div>
        <w:div w:id="296226476">
          <w:marLeft w:val="0"/>
          <w:marRight w:val="0"/>
          <w:marTop w:val="0"/>
          <w:marBottom w:val="0"/>
          <w:divBdr>
            <w:top w:val="none" w:sz="0" w:space="0" w:color="auto"/>
            <w:left w:val="none" w:sz="0" w:space="0" w:color="auto"/>
            <w:bottom w:val="none" w:sz="0" w:space="0" w:color="auto"/>
            <w:right w:val="none" w:sz="0" w:space="0" w:color="auto"/>
          </w:divBdr>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sChild>
                <w:div w:id="85742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452041">
          <w:marLeft w:val="0"/>
          <w:marRight w:val="0"/>
          <w:marTop w:val="0"/>
          <w:marBottom w:val="0"/>
          <w:divBdr>
            <w:top w:val="none" w:sz="0" w:space="0" w:color="auto"/>
            <w:left w:val="none" w:sz="0" w:space="0" w:color="auto"/>
            <w:bottom w:val="none" w:sz="0" w:space="0" w:color="auto"/>
            <w:right w:val="none" w:sz="0" w:space="0" w:color="auto"/>
          </w:divBdr>
          <w:divsChild>
            <w:div w:id="1088305223">
              <w:marLeft w:val="0"/>
              <w:marRight w:val="0"/>
              <w:marTop w:val="0"/>
              <w:marBottom w:val="0"/>
              <w:divBdr>
                <w:top w:val="none" w:sz="0" w:space="0" w:color="auto"/>
                <w:left w:val="none" w:sz="0" w:space="0" w:color="auto"/>
                <w:bottom w:val="none" w:sz="0" w:space="0" w:color="auto"/>
                <w:right w:val="none" w:sz="0" w:space="0" w:color="auto"/>
              </w:divBdr>
            </w:div>
          </w:divsChild>
        </w:div>
        <w:div w:id="930431184">
          <w:marLeft w:val="0"/>
          <w:marRight w:val="0"/>
          <w:marTop w:val="0"/>
          <w:marBottom w:val="0"/>
          <w:divBdr>
            <w:top w:val="none" w:sz="0" w:space="0" w:color="auto"/>
            <w:left w:val="none" w:sz="0" w:space="0" w:color="auto"/>
            <w:bottom w:val="none" w:sz="0" w:space="0" w:color="auto"/>
            <w:right w:val="none" w:sz="0" w:space="0" w:color="auto"/>
          </w:divBdr>
        </w:div>
        <w:div w:id="1208227447">
          <w:marLeft w:val="0"/>
          <w:marRight w:val="0"/>
          <w:marTop w:val="0"/>
          <w:marBottom w:val="0"/>
          <w:divBdr>
            <w:top w:val="none" w:sz="0" w:space="0" w:color="auto"/>
            <w:left w:val="none" w:sz="0" w:space="0" w:color="auto"/>
            <w:bottom w:val="none" w:sz="0" w:space="0" w:color="auto"/>
            <w:right w:val="none" w:sz="0" w:space="0" w:color="auto"/>
          </w:divBdr>
        </w:div>
        <w:div w:id="1282613061">
          <w:marLeft w:val="0"/>
          <w:marRight w:val="0"/>
          <w:marTop w:val="0"/>
          <w:marBottom w:val="0"/>
          <w:divBdr>
            <w:top w:val="none" w:sz="0" w:space="0" w:color="auto"/>
            <w:left w:val="none" w:sz="0" w:space="0" w:color="auto"/>
            <w:bottom w:val="none" w:sz="0" w:space="0" w:color="auto"/>
            <w:right w:val="none" w:sz="0" w:space="0" w:color="auto"/>
          </w:divBdr>
        </w:div>
        <w:div w:id="1295987517">
          <w:marLeft w:val="0"/>
          <w:marRight w:val="0"/>
          <w:marTop w:val="0"/>
          <w:marBottom w:val="0"/>
          <w:divBdr>
            <w:top w:val="none" w:sz="0" w:space="0" w:color="auto"/>
            <w:left w:val="none" w:sz="0" w:space="0" w:color="auto"/>
            <w:bottom w:val="none" w:sz="0" w:space="0" w:color="auto"/>
            <w:right w:val="none" w:sz="0" w:space="0" w:color="auto"/>
          </w:divBdr>
          <w:divsChild>
            <w:div w:id="511996781">
              <w:marLeft w:val="0"/>
              <w:marRight w:val="0"/>
              <w:marTop w:val="0"/>
              <w:marBottom w:val="0"/>
              <w:divBdr>
                <w:top w:val="none" w:sz="0" w:space="0" w:color="auto"/>
                <w:left w:val="none" w:sz="0" w:space="0" w:color="auto"/>
                <w:bottom w:val="none" w:sz="0" w:space="0" w:color="auto"/>
                <w:right w:val="none" w:sz="0" w:space="0" w:color="auto"/>
              </w:divBdr>
            </w:div>
          </w:divsChild>
        </w:div>
        <w:div w:id="1416394213">
          <w:marLeft w:val="0"/>
          <w:marRight w:val="0"/>
          <w:marTop w:val="300"/>
          <w:marBottom w:val="0"/>
          <w:divBdr>
            <w:top w:val="none" w:sz="0" w:space="0" w:color="auto"/>
            <w:left w:val="none" w:sz="0" w:space="0" w:color="auto"/>
            <w:bottom w:val="none" w:sz="0" w:space="0" w:color="auto"/>
            <w:right w:val="none" w:sz="0" w:space="0" w:color="auto"/>
          </w:divBdr>
          <w:divsChild>
            <w:div w:id="633364932">
              <w:marLeft w:val="0"/>
              <w:marRight w:val="0"/>
              <w:marTop w:val="0"/>
              <w:marBottom w:val="0"/>
              <w:divBdr>
                <w:top w:val="none" w:sz="0" w:space="0" w:color="auto"/>
                <w:left w:val="none" w:sz="0" w:space="0" w:color="auto"/>
                <w:bottom w:val="none" w:sz="0" w:space="0" w:color="auto"/>
                <w:right w:val="none" w:sz="0" w:space="0" w:color="auto"/>
              </w:divBdr>
            </w:div>
          </w:divsChild>
        </w:div>
        <w:div w:id="1504927485">
          <w:marLeft w:val="0"/>
          <w:marRight w:val="0"/>
          <w:marTop w:val="0"/>
          <w:marBottom w:val="0"/>
          <w:divBdr>
            <w:top w:val="none" w:sz="0" w:space="0" w:color="auto"/>
            <w:left w:val="none" w:sz="0" w:space="0" w:color="auto"/>
            <w:bottom w:val="none" w:sz="0" w:space="0" w:color="auto"/>
            <w:right w:val="none" w:sz="0" w:space="0" w:color="auto"/>
          </w:divBdr>
        </w:div>
        <w:div w:id="1537155074">
          <w:marLeft w:val="0"/>
          <w:marRight w:val="0"/>
          <w:marTop w:val="0"/>
          <w:marBottom w:val="0"/>
          <w:divBdr>
            <w:top w:val="none" w:sz="0" w:space="0" w:color="auto"/>
            <w:left w:val="none" w:sz="0" w:space="0" w:color="auto"/>
            <w:bottom w:val="none" w:sz="0" w:space="0" w:color="auto"/>
            <w:right w:val="none" w:sz="0" w:space="0" w:color="auto"/>
          </w:divBdr>
        </w:div>
        <w:div w:id="1597665108">
          <w:marLeft w:val="0"/>
          <w:marRight w:val="0"/>
          <w:marTop w:val="300"/>
          <w:marBottom w:val="0"/>
          <w:divBdr>
            <w:top w:val="none" w:sz="0" w:space="0" w:color="auto"/>
            <w:left w:val="none" w:sz="0" w:space="0" w:color="auto"/>
            <w:bottom w:val="none" w:sz="0" w:space="0" w:color="auto"/>
            <w:right w:val="none" w:sz="0" w:space="0" w:color="auto"/>
          </w:divBdr>
          <w:divsChild>
            <w:div w:id="384715400">
              <w:marLeft w:val="0"/>
              <w:marRight w:val="0"/>
              <w:marTop w:val="0"/>
              <w:marBottom w:val="0"/>
              <w:divBdr>
                <w:top w:val="none" w:sz="0" w:space="0" w:color="auto"/>
                <w:left w:val="none" w:sz="0" w:space="0" w:color="auto"/>
                <w:bottom w:val="none" w:sz="0" w:space="0" w:color="auto"/>
                <w:right w:val="none" w:sz="0" w:space="0" w:color="auto"/>
              </w:divBdr>
              <w:divsChild>
                <w:div w:id="676227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131037">
          <w:marLeft w:val="0"/>
          <w:marRight w:val="0"/>
          <w:marTop w:val="0"/>
          <w:marBottom w:val="0"/>
          <w:divBdr>
            <w:top w:val="none" w:sz="0" w:space="0" w:color="auto"/>
            <w:left w:val="none" w:sz="0" w:space="0" w:color="auto"/>
            <w:bottom w:val="none" w:sz="0" w:space="0" w:color="auto"/>
            <w:right w:val="none" w:sz="0" w:space="0" w:color="auto"/>
          </w:divBdr>
        </w:div>
        <w:div w:id="1714043074">
          <w:marLeft w:val="0"/>
          <w:marRight w:val="0"/>
          <w:marTop w:val="0"/>
          <w:marBottom w:val="0"/>
          <w:divBdr>
            <w:top w:val="none" w:sz="0" w:space="0" w:color="auto"/>
            <w:left w:val="none" w:sz="0" w:space="0" w:color="auto"/>
            <w:bottom w:val="none" w:sz="0" w:space="0" w:color="auto"/>
            <w:right w:val="none" w:sz="0" w:space="0" w:color="auto"/>
          </w:divBdr>
        </w:div>
        <w:div w:id="1760714374">
          <w:marLeft w:val="0"/>
          <w:marRight w:val="0"/>
          <w:marTop w:val="0"/>
          <w:marBottom w:val="0"/>
          <w:divBdr>
            <w:top w:val="none" w:sz="0" w:space="0" w:color="auto"/>
            <w:left w:val="none" w:sz="0" w:space="0" w:color="auto"/>
            <w:bottom w:val="none" w:sz="0" w:space="0" w:color="auto"/>
            <w:right w:val="none" w:sz="0" w:space="0" w:color="auto"/>
          </w:divBdr>
          <w:divsChild>
            <w:div w:id="35114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39141">
      <w:bodyDiv w:val="1"/>
      <w:marLeft w:val="0"/>
      <w:marRight w:val="0"/>
      <w:marTop w:val="0"/>
      <w:marBottom w:val="0"/>
      <w:divBdr>
        <w:top w:val="none" w:sz="0" w:space="0" w:color="auto"/>
        <w:left w:val="none" w:sz="0" w:space="0" w:color="auto"/>
        <w:bottom w:val="none" w:sz="0" w:space="0" w:color="auto"/>
        <w:right w:val="none" w:sz="0" w:space="0" w:color="auto"/>
      </w:divBdr>
      <w:divsChild>
        <w:div w:id="115418837">
          <w:marLeft w:val="0"/>
          <w:marRight w:val="0"/>
          <w:marTop w:val="0"/>
          <w:marBottom w:val="0"/>
          <w:divBdr>
            <w:top w:val="none" w:sz="0" w:space="0" w:color="auto"/>
            <w:left w:val="none" w:sz="0" w:space="0" w:color="auto"/>
            <w:bottom w:val="none" w:sz="0" w:space="0" w:color="auto"/>
            <w:right w:val="none" w:sz="0" w:space="0" w:color="auto"/>
          </w:divBdr>
        </w:div>
        <w:div w:id="287708256">
          <w:marLeft w:val="0"/>
          <w:marRight w:val="0"/>
          <w:marTop w:val="0"/>
          <w:marBottom w:val="0"/>
          <w:divBdr>
            <w:top w:val="none" w:sz="0" w:space="0" w:color="auto"/>
            <w:left w:val="none" w:sz="0" w:space="0" w:color="auto"/>
            <w:bottom w:val="none" w:sz="0" w:space="0" w:color="auto"/>
            <w:right w:val="none" w:sz="0" w:space="0" w:color="auto"/>
          </w:divBdr>
          <w:divsChild>
            <w:div w:id="583998556">
              <w:marLeft w:val="0"/>
              <w:marRight w:val="0"/>
              <w:marTop w:val="0"/>
              <w:marBottom w:val="0"/>
              <w:divBdr>
                <w:top w:val="none" w:sz="0" w:space="0" w:color="auto"/>
                <w:left w:val="none" w:sz="0" w:space="0" w:color="auto"/>
                <w:bottom w:val="none" w:sz="0" w:space="0" w:color="auto"/>
                <w:right w:val="none" w:sz="0" w:space="0" w:color="auto"/>
              </w:divBdr>
            </w:div>
          </w:divsChild>
        </w:div>
        <w:div w:id="362096410">
          <w:marLeft w:val="0"/>
          <w:marRight w:val="0"/>
          <w:marTop w:val="0"/>
          <w:marBottom w:val="0"/>
          <w:divBdr>
            <w:top w:val="none" w:sz="0" w:space="0" w:color="auto"/>
            <w:left w:val="none" w:sz="0" w:space="0" w:color="auto"/>
            <w:bottom w:val="none" w:sz="0" w:space="0" w:color="auto"/>
            <w:right w:val="none" w:sz="0" w:space="0" w:color="auto"/>
          </w:divBdr>
          <w:divsChild>
            <w:div w:id="960381920">
              <w:marLeft w:val="0"/>
              <w:marRight w:val="0"/>
              <w:marTop w:val="0"/>
              <w:marBottom w:val="0"/>
              <w:divBdr>
                <w:top w:val="none" w:sz="0" w:space="0" w:color="auto"/>
                <w:left w:val="none" w:sz="0" w:space="0" w:color="auto"/>
                <w:bottom w:val="none" w:sz="0" w:space="0" w:color="auto"/>
                <w:right w:val="none" w:sz="0" w:space="0" w:color="auto"/>
              </w:divBdr>
            </w:div>
          </w:divsChild>
        </w:div>
        <w:div w:id="427506884">
          <w:marLeft w:val="0"/>
          <w:marRight w:val="0"/>
          <w:marTop w:val="0"/>
          <w:marBottom w:val="0"/>
          <w:divBdr>
            <w:top w:val="none" w:sz="0" w:space="0" w:color="auto"/>
            <w:left w:val="none" w:sz="0" w:space="0" w:color="auto"/>
            <w:bottom w:val="none" w:sz="0" w:space="0" w:color="auto"/>
            <w:right w:val="none" w:sz="0" w:space="0" w:color="auto"/>
          </w:divBdr>
        </w:div>
        <w:div w:id="435559941">
          <w:marLeft w:val="0"/>
          <w:marRight w:val="0"/>
          <w:marTop w:val="300"/>
          <w:marBottom w:val="0"/>
          <w:divBdr>
            <w:top w:val="none" w:sz="0" w:space="0" w:color="auto"/>
            <w:left w:val="none" w:sz="0" w:space="0" w:color="auto"/>
            <w:bottom w:val="none" w:sz="0" w:space="0" w:color="auto"/>
            <w:right w:val="none" w:sz="0" w:space="0" w:color="auto"/>
          </w:divBdr>
          <w:divsChild>
            <w:div w:id="511917474">
              <w:marLeft w:val="0"/>
              <w:marRight w:val="0"/>
              <w:marTop w:val="0"/>
              <w:marBottom w:val="0"/>
              <w:divBdr>
                <w:top w:val="none" w:sz="0" w:space="0" w:color="auto"/>
                <w:left w:val="none" w:sz="0" w:space="0" w:color="auto"/>
                <w:bottom w:val="none" w:sz="0" w:space="0" w:color="auto"/>
                <w:right w:val="none" w:sz="0" w:space="0" w:color="auto"/>
              </w:divBdr>
            </w:div>
          </w:divsChild>
        </w:div>
        <w:div w:id="608662325">
          <w:marLeft w:val="0"/>
          <w:marRight w:val="0"/>
          <w:marTop w:val="0"/>
          <w:marBottom w:val="0"/>
          <w:divBdr>
            <w:top w:val="none" w:sz="0" w:space="0" w:color="auto"/>
            <w:left w:val="none" w:sz="0" w:space="0" w:color="auto"/>
            <w:bottom w:val="none" w:sz="0" w:space="0" w:color="auto"/>
            <w:right w:val="none" w:sz="0" w:space="0" w:color="auto"/>
          </w:divBdr>
          <w:divsChild>
            <w:div w:id="549270109">
              <w:marLeft w:val="0"/>
              <w:marRight w:val="0"/>
              <w:marTop w:val="0"/>
              <w:marBottom w:val="0"/>
              <w:divBdr>
                <w:top w:val="none" w:sz="0" w:space="0" w:color="auto"/>
                <w:left w:val="none" w:sz="0" w:space="0" w:color="auto"/>
                <w:bottom w:val="none" w:sz="0" w:space="0" w:color="auto"/>
                <w:right w:val="none" w:sz="0" w:space="0" w:color="auto"/>
              </w:divBdr>
            </w:div>
          </w:divsChild>
        </w:div>
        <w:div w:id="623266185">
          <w:marLeft w:val="0"/>
          <w:marRight w:val="0"/>
          <w:marTop w:val="0"/>
          <w:marBottom w:val="0"/>
          <w:divBdr>
            <w:top w:val="none" w:sz="0" w:space="0" w:color="auto"/>
            <w:left w:val="none" w:sz="0" w:space="0" w:color="auto"/>
            <w:bottom w:val="none" w:sz="0" w:space="0" w:color="auto"/>
            <w:right w:val="none" w:sz="0" w:space="0" w:color="auto"/>
          </w:divBdr>
        </w:div>
        <w:div w:id="639728383">
          <w:marLeft w:val="0"/>
          <w:marRight w:val="0"/>
          <w:marTop w:val="0"/>
          <w:marBottom w:val="0"/>
          <w:divBdr>
            <w:top w:val="none" w:sz="0" w:space="0" w:color="auto"/>
            <w:left w:val="none" w:sz="0" w:space="0" w:color="auto"/>
            <w:bottom w:val="none" w:sz="0" w:space="0" w:color="auto"/>
            <w:right w:val="none" w:sz="0" w:space="0" w:color="auto"/>
          </w:divBdr>
        </w:div>
        <w:div w:id="792867720">
          <w:marLeft w:val="0"/>
          <w:marRight w:val="0"/>
          <w:marTop w:val="300"/>
          <w:marBottom w:val="0"/>
          <w:divBdr>
            <w:top w:val="none" w:sz="0" w:space="0" w:color="auto"/>
            <w:left w:val="none" w:sz="0" w:space="0" w:color="auto"/>
            <w:bottom w:val="none" w:sz="0" w:space="0" w:color="auto"/>
            <w:right w:val="none" w:sz="0" w:space="0" w:color="auto"/>
          </w:divBdr>
          <w:divsChild>
            <w:div w:id="1759593771">
              <w:marLeft w:val="0"/>
              <w:marRight w:val="0"/>
              <w:marTop w:val="0"/>
              <w:marBottom w:val="0"/>
              <w:divBdr>
                <w:top w:val="none" w:sz="0" w:space="0" w:color="auto"/>
                <w:left w:val="none" w:sz="0" w:space="0" w:color="auto"/>
                <w:bottom w:val="none" w:sz="0" w:space="0" w:color="auto"/>
                <w:right w:val="none" w:sz="0" w:space="0" w:color="auto"/>
              </w:divBdr>
              <w:divsChild>
                <w:div w:id="744959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240032">
          <w:marLeft w:val="0"/>
          <w:marRight w:val="0"/>
          <w:marTop w:val="0"/>
          <w:marBottom w:val="0"/>
          <w:divBdr>
            <w:top w:val="none" w:sz="0" w:space="0" w:color="auto"/>
            <w:left w:val="none" w:sz="0" w:space="0" w:color="auto"/>
            <w:bottom w:val="none" w:sz="0" w:space="0" w:color="auto"/>
            <w:right w:val="none" w:sz="0" w:space="0" w:color="auto"/>
          </w:divBdr>
        </w:div>
        <w:div w:id="1083067626">
          <w:marLeft w:val="0"/>
          <w:marRight w:val="0"/>
          <w:marTop w:val="0"/>
          <w:marBottom w:val="0"/>
          <w:divBdr>
            <w:top w:val="none" w:sz="0" w:space="0" w:color="auto"/>
            <w:left w:val="none" w:sz="0" w:space="0" w:color="auto"/>
            <w:bottom w:val="none" w:sz="0" w:space="0" w:color="auto"/>
            <w:right w:val="none" w:sz="0" w:space="0" w:color="auto"/>
          </w:divBdr>
          <w:divsChild>
            <w:div w:id="615721328">
              <w:marLeft w:val="0"/>
              <w:marRight w:val="0"/>
              <w:marTop w:val="0"/>
              <w:marBottom w:val="0"/>
              <w:divBdr>
                <w:top w:val="none" w:sz="0" w:space="0" w:color="auto"/>
                <w:left w:val="none" w:sz="0" w:space="0" w:color="auto"/>
                <w:bottom w:val="none" w:sz="0" w:space="0" w:color="auto"/>
                <w:right w:val="none" w:sz="0" w:space="0" w:color="auto"/>
              </w:divBdr>
            </w:div>
          </w:divsChild>
        </w:div>
        <w:div w:id="1221866827">
          <w:marLeft w:val="0"/>
          <w:marRight w:val="0"/>
          <w:marTop w:val="0"/>
          <w:marBottom w:val="0"/>
          <w:divBdr>
            <w:top w:val="none" w:sz="0" w:space="0" w:color="auto"/>
            <w:left w:val="none" w:sz="0" w:space="0" w:color="auto"/>
            <w:bottom w:val="none" w:sz="0" w:space="0" w:color="auto"/>
            <w:right w:val="none" w:sz="0" w:space="0" w:color="auto"/>
          </w:divBdr>
        </w:div>
        <w:div w:id="1249802361">
          <w:marLeft w:val="0"/>
          <w:marRight w:val="0"/>
          <w:marTop w:val="0"/>
          <w:marBottom w:val="0"/>
          <w:divBdr>
            <w:top w:val="none" w:sz="0" w:space="0" w:color="auto"/>
            <w:left w:val="none" w:sz="0" w:space="0" w:color="auto"/>
            <w:bottom w:val="none" w:sz="0" w:space="0" w:color="auto"/>
            <w:right w:val="none" w:sz="0" w:space="0" w:color="auto"/>
          </w:divBdr>
          <w:divsChild>
            <w:div w:id="1526406658">
              <w:marLeft w:val="0"/>
              <w:marRight w:val="0"/>
              <w:marTop w:val="0"/>
              <w:marBottom w:val="0"/>
              <w:divBdr>
                <w:top w:val="none" w:sz="0" w:space="0" w:color="auto"/>
                <w:left w:val="none" w:sz="0" w:space="0" w:color="auto"/>
                <w:bottom w:val="none" w:sz="0" w:space="0" w:color="auto"/>
                <w:right w:val="none" w:sz="0" w:space="0" w:color="auto"/>
              </w:divBdr>
            </w:div>
          </w:divsChild>
        </w:div>
        <w:div w:id="1560243358">
          <w:marLeft w:val="0"/>
          <w:marRight w:val="0"/>
          <w:marTop w:val="0"/>
          <w:marBottom w:val="0"/>
          <w:divBdr>
            <w:top w:val="none" w:sz="0" w:space="0" w:color="auto"/>
            <w:left w:val="none" w:sz="0" w:space="0" w:color="auto"/>
            <w:bottom w:val="none" w:sz="0" w:space="0" w:color="auto"/>
            <w:right w:val="none" w:sz="0" w:space="0" w:color="auto"/>
          </w:divBdr>
        </w:div>
        <w:div w:id="1607276132">
          <w:marLeft w:val="0"/>
          <w:marRight w:val="0"/>
          <w:marTop w:val="0"/>
          <w:marBottom w:val="0"/>
          <w:divBdr>
            <w:top w:val="none" w:sz="0" w:space="0" w:color="auto"/>
            <w:left w:val="none" w:sz="0" w:space="0" w:color="auto"/>
            <w:bottom w:val="none" w:sz="0" w:space="0" w:color="auto"/>
            <w:right w:val="none" w:sz="0" w:space="0" w:color="auto"/>
          </w:divBdr>
          <w:divsChild>
            <w:div w:id="9708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78784667">
          <w:marLeft w:val="0"/>
          <w:marRight w:val="0"/>
          <w:marTop w:val="0"/>
          <w:marBottom w:val="0"/>
          <w:divBdr>
            <w:top w:val="none" w:sz="0" w:space="0" w:color="auto"/>
            <w:left w:val="none" w:sz="0" w:space="0" w:color="auto"/>
            <w:bottom w:val="none" w:sz="0" w:space="0" w:color="auto"/>
            <w:right w:val="none" w:sz="0" w:space="0" w:color="auto"/>
          </w:divBdr>
        </w:div>
        <w:div w:id="187641912">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
        <w:div w:id="521746470">
          <w:marLeft w:val="0"/>
          <w:marRight w:val="0"/>
          <w:marTop w:val="0"/>
          <w:marBottom w:val="0"/>
          <w:divBdr>
            <w:top w:val="none" w:sz="0" w:space="0" w:color="auto"/>
            <w:left w:val="none" w:sz="0" w:space="0" w:color="auto"/>
            <w:bottom w:val="none" w:sz="0" w:space="0" w:color="auto"/>
            <w:right w:val="none" w:sz="0" w:space="0" w:color="auto"/>
          </w:divBdr>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853894">
          <w:marLeft w:val="0"/>
          <w:marRight w:val="0"/>
          <w:marTop w:val="0"/>
          <w:marBottom w:val="0"/>
          <w:divBdr>
            <w:top w:val="none" w:sz="0" w:space="0" w:color="auto"/>
            <w:left w:val="none" w:sz="0" w:space="0" w:color="auto"/>
            <w:bottom w:val="none" w:sz="0" w:space="0" w:color="auto"/>
            <w:right w:val="none" w:sz="0" w:space="0" w:color="auto"/>
          </w:divBdr>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0286">
      <w:bodyDiv w:val="1"/>
      <w:marLeft w:val="0"/>
      <w:marRight w:val="0"/>
      <w:marTop w:val="0"/>
      <w:marBottom w:val="0"/>
      <w:divBdr>
        <w:top w:val="none" w:sz="0" w:space="0" w:color="auto"/>
        <w:left w:val="none" w:sz="0" w:space="0" w:color="auto"/>
        <w:bottom w:val="none" w:sz="0" w:space="0" w:color="auto"/>
        <w:right w:val="none" w:sz="0" w:space="0" w:color="auto"/>
      </w:divBdr>
      <w:divsChild>
        <w:div w:id="127237278">
          <w:marLeft w:val="0"/>
          <w:marRight w:val="0"/>
          <w:marTop w:val="0"/>
          <w:marBottom w:val="0"/>
          <w:divBdr>
            <w:top w:val="none" w:sz="0" w:space="0" w:color="auto"/>
            <w:left w:val="none" w:sz="0" w:space="0" w:color="auto"/>
            <w:bottom w:val="none" w:sz="0" w:space="0" w:color="auto"/>
            <w:right w:val="none" w:sz="0" w:space="0" w:color="auto"/>
          </w:divBdr>
          <w:divsChild>
            <w:div w:id="1798260804">
              <w:marLeft w:val="0"/>
              <w:marRight w:val="0"/>
              <w:marTop w:val="0"/>
              <w:marBottom w:val="0"/>
              <w:divBdr>
                <w:top w:val="none" w:sz="0" w:space="0" w:color="auto"/>
                <w:left w:val="none" w:sz="0" w:space="0" w:color="auto"/>
                <w:bottom w:val="none" w:sz="0" w:space="0" w:color="auto"/>
                <w:right w:val="none" w:sz="0" w:space="0" w:color="auto"/>
              </w:divBdr>
            </w:div>
          </w:divsChild>
        </w:div>
        <w:div w:id="169103403">
          <w:marLeft w:val="0"/>
          <w:marRight w:val="0"/>
          <w:marTop w:val="0"/>
          <w:marBottom w:val="0"/>
          <w:divBdr>
            <w:top w:val="none" w:sz="0" w:space="0" w:color="auto"/>
            <w:left w:val="none" w:sz="0" w:space="0" w:color="auto"/>
            <w:bottom w:val="none" w:sz="0" w:space="0" w:color="auto"/>
            <w:right w:val="none" w:sz="0" w:space="0" w:color="auto"/>
          </w:divBdr>
        </w:div>
        <w:div w:id="197351674">
          <w:marLeft w:val="0"/>
          <w:marRight w:val="0"/>
          <w:marTop w:val="0"/>
          <w:marBottom w:val="0"/>
          <w:divBdr>
            <w:top w:val="none" w:sz="0" w:space="0" w:color="auto"/>
            <w:left w:val="none" w:sz="0" w:space="0" w:color="auto"/>
            <w:bottom w:val="none" w:sz="0" w:space="0" w:color="auto"/>
            <w:right w:val="none" w:sz="0" w:space="0" w:color="auto"/>
          </w:divBdr>
          <w:divsChild>
            <w:div w:id="1769614396">
              <w:marLeft w:val="0"/>
              <w:marRight w:val="0"/>
              <w:marTop w:val="0"/>
              <w:marBottom w:val="0"/>
              <w:divBdr>
                <w:top w:val="none" w:sz="0" w:space="0" w:color="auto"/>
                <w:left w:val="none" w:sz="0" w:space="0" w:color="auto"/>
                <w:bottom w:val="none" w:sz="0" w:space="0" w:color="auto"/>
                <w:right w:val="none" w:sz="0" w:space="0" w:color="auto"/>
              </w:divBdr>
            </w:div>
          </w:divsChild>
        </w:div>
        <w:div w:id="207037588">
          <w:marLeft w:val="0"/>
          <w:marRight w:val="0"/>
          <w:marTop w:val="0"/>
          <w:marBottom w:val="0"/>
          <w:divBdr>
            <w:top w:val="none" w:sz="0" w:space="0" w:color="auto"/>
            <w:left w:val="none" w:sz="0" w:space="0" w:color="auto"/>
            <w:bottom w:val="none" w:sz="0" w:space="0" w:color="auto"/>
            <w:right w:val="none" w:sz="0" w:space="0" w:color="auto"/>
          </w:divBdr>
          <w:divsChild>
            <w:div w:id="1632322011">
              <w:marLeft w:val="0"/>
              <w:marRight w:val="0"/>
              <w:marTop w:val="0"/>
              <w:marBottom w:val="0"/>
              <w:divBdr>
                <w:top w:val="none" w:sz="0" w:space="0" w:color="auto"/>
                <w:left w:val="none" w:sz="0" w:space="0" w:color="auto"/>
                <w:bottom w:val="none" w:sz="0" w:space="0" w:color="auto"/>
                <w:right w:val="none" w:sz="0" w:space="0" w:color="auto"/>
              </w:divBdr>
            </w:div>
          </w:divsChild>
        </w:div>
        <w:div w:id="248734820">
          <w:marLeft w:val="0"/>
          <w:marRight w:val="0"/>
          <w:marTop w:val="0"/>
          <w:marBottom w:val="0"/>
          <w:divBdr>
            <w:top w:val="none" w:sz="0" w:space="0" w:color="auto"/>
            <w:left w:val="none" w:sz="0" w:space="0" w:color="auto"/>
            <w:bottom w:val="none" w:sz="0" w:space="0" w:color="auto"/>
            <w:right w:val="none" w:sz="0" w:space="0" w:color="auto"/>
          </w:divBdr>
        </w:div>
        <w:div w:id="252587221">
          <w:marLeft w:val="0"/>
          <w:marRight w:val="0"/>
          <w:marTop w:val="0"/>
          <w:marBottom w:val="0"/>
          <w:divBdr>
            <w:top w:val="none" w:sz="0" w:space="0" w:color="auto"/>
            <w:left w:val="none" w:sz="0" w:space="0" w:color="auto"/>
            <w:bottom w:val="none" w:sz="0" w:space="0" w:color="auto"/>
            <w:right w:val="none" w:sz="0" w:space="0" w:color="auto"/>
          </w:divBdr>
          <w:divsChild>
            <w:div w:id="1091463966">
              <w:marLeft w:val="0"/>
              <w:marRight w:val="0"/>
              <w:marTop w:val="0"/>
              <w:marBottom w:val="0"/>
              <w:divBdr>
                <w:top w:val="none" w:sz="0" w:space="0" w:color="auto"/>
                <w:left w:val="none" w:sz="0" w:space="0" w:color="auto"/>
                <w:bottom w:val="none" w:sz="0" w:space="0" w:color="auto"/>
                <w:right w:val="none" w:sz="0" w:space="0" w:color="auto"/>
              </w:divBdr>
            </w:div>
          </w:divsChild>
        </w:div>
        <w:div w:id="499547082">
          <w:marLeft w:val="0"/>
          <w:marRight w:val="0"/>
          <w:marTop w:val="300"/>
          <w:marBottom w:val="0"/>
          <w:divBdr>
            <w:top w:val="none" w:sz="0" w:space="0" w:color="auto"/>
            <w:left w:val="none" w:sz="0" w:space="0" w:color="auto"/>
            <w:bottom w:val="none" w:sz="0" w:space="0" w:color="auto"/>
            <w:right w:val="none" w:sz="0" w:space="0" w:color="auto"/>
          </w:divBdr>
        </w:div>
        <w:div w:id="718284868">
          <w:marLeft w:val="0"/>
          <w:marRight w:val="0"/>
          <w:marTop w:val="0"/>
          <w:marBottom w:val="0"/>
          <w:divBdr>
            <w:top w:val="none" w:sz="0" w:space="0" w:color="auto"/>
            <w:left w:val="none" w:sz="0" w:space="0" w:color="auto"/>
            <w:bottom w:val="none" w:sz="0" w:space="0" w:color="auto"/>
            <w:right w:val="none" w:sz="0" w:space="0" w:color="auto"/>
          </w:divBdr>
          <w:divsChild>
            <w:div w:id="864514868">
              <w:marLeft w:val="0"/>
              <w:marRight w:val="0"/>
              <w:marTop w:val="0"/>
              <w:marBottom w:val="0"/>
              <w:divBdr>
                <w:top w:val="none" w:sz="0" w:space="0" w:color="auto"/>
                <w:left w:val="none" w:sz="0" w:space="0" w:color="auto"/>
                <w:bottom w:val="none" w:sz="0" w:space="0" w:color="auto"/>
                <w:right w:val="none" w:sz="0" w:space="0" w:color="auto"/>
              </w:divBdr>
            </w:div>
          </w:divsChild>
        </w:div>
        <w:div w:id="808322805">
          <w:marLeft w:val="0"/>
          <w:marRight w:val="0"/>
          <w:marTop w:val="0"/>
          <w:marBottom w:val="0"/>
          <w:divBdr>
            <w:top w:val="none" w:sz="0" w:space="0" w:color="auto"/>
            <w:left w:val="none" w:sz="0" w:space="0" w:color="auto"/>
            <w:bottom w:val="none" w:sz="0" w:space="0" w:color="auto"/>
            <w:right w:val="none" w:sz="0" w:space="0" w:color="auto"/>
          </w:divBdr>
        </w:div>
        <w:div w:id="1170754739">
          <w:marLeft w:val="0"/>
          <w:marRight w:val="0"/>
          <w:marTop w:val="300"/>
          <w:marBottom w:val="0"/>
          <w:divBdr>
            <w:top w:val="none" w:sz="0" w:space="0" w:color="auto"/>
            <w:left w:val="none" w:sz="0" w:space="0" w:color="auto"/>
            <w:bottom w:val="none" w:sz="0" w:space="0" w:color="auto"/>
            <w:right w:val="none" w:sz="0" w:space="0" w:color="auto"/>
          </w:divBdr>
        </w:div>
        <w:div w:id="1232159329">
          <w:marLeft w:val="0"/>
          <w:marRight w:val="0"/>
          <w:marTop w:val="0"/>
          <w:marBottom w:val="0"/>
          <w:divBdr>
            <w:top w:val="none" w:sz="0" w:space="0" w:color="auto"/>
            <w:left w:val="none" w:sz="0" w:space="0" w:color="auto"/>
            <w:bottom w:val="none" w:sz="0" w:space="0" w:color="auto"/>
            <w:right w:val="none" w:sz="0" w:space="0" w:color="auto"/>
          </w:divBdr>
        </w:div>
        <w:div w:id="1252156084">
          <w:marLeft w:val="0"/>
          <w:marRight w:val="0"/>
          <w:marTop w:val="0"/>
          <w:marBottom w:val="0"/>
          <w:divBdr>
            <w:top w:val="none" w:sz="0" w:space="0" w:color="auto"/>
            <w:left w:val="none" w:sz="0" w:space="0" w:color="auto"/>
            <w:bottom w:val="none" w:sz="0" w:space="0" w:color="auto"/>
            <w:right w:val="none" w:sz="0" w:space="0" w:color="auto"/>
          </w:divBdr>
        </w:div>
        <w:div w:id="1438911666">
          <w:marLeft w:val="0"/>
          <w:marRight w:val="0"/>
          <w:marTop w:val="0"/>
          <w:marBottom w:val="0"/>
          <w:divBdr>
            <w:top w:val="none" w:sz="0" w:space="0" w:color="auto"/>
            <w:left w:val="none" w:sz="0" w:space="0" w:color="auto"/>
            <w:bottom w:val="none" w:sz="0" w:space="0" w:color="auto"/>
            <w:right w:val="none" w:sz="0" w:space="0" w:color="auto"/>
          </w:divBdr>
          <w:divsChild>
            <w:div w:id="224032385">
              <w:marLeft w:val="0"/>
              <w:marRight w:val="0"/>
              <w:marTop w:val="0"/>
              <w:marBottom w:val="0"/>
              <w:divBdr>
                <w:top w:val="none" w:sz="0" w:space="0" w:color="auto"/>
                <w:left w:val="none" w:sz="0" w:space="0" w:color="auto"/>
                <w:bottom w:val="none" w:sz="0" w:space="0" w:color="auto"/>
                <w:right w:val="none" w:sz="0" w:space="0" w:color="auto"/>
              </w:divBdr>
            </w:div>
          </w:divsChild>
        </w:div>
        <w:div w:id="1606687369">
          <w:marLeft w:val="0"/>
          <w:marRight w:val="0"/>
          <w:marTop w:val="300"/>
          <w:marBottom w:val="0"/>
          <w:divBdr>
            <w:top w:val="none" w:sz="0" w:space="0" w:color="auto"/>
            <w:left w:val="none" w:sz="0" w:space="0" w:color="auto"/>
            <w:bottom w:val="none" w:sz="0" w:space="0" w:color="auto"/>
            <w:right w:val="none" w:sz="0" w:space="0" w:color="auto"/>
          </w:divBdr>
          <w:divsChild>
            <w:div w:id="1845122166">
              <w:marLeft w:val="0"/>
              <w:marRight w:val="0"/>
              <w:marTop w:val="0"/>
              <w:marBottom w:val="0"/>
              <w:divBdr>
                <w:top w:val="none" w:sz="0" w:space="0" w:color="auto"/>
                <w:left w:val="none" w:sz="0" w:space="0" w:color="auto"/>
                <w:bottom w:val="none" w:sz="0" w:space="0" w:color="auto"/>
                <w:right w:val="none" w:sz="0" w:space="0" w:color="auto"/>
              </w:divBdr>
              <w:divsChild>
                <w:div w:id="425149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480706">
          <w:marLeft w:val="0"/>
          <w:marRight w:val="0"/>
          <w:marTop w:val="300"/>
          <w:marBottom w:val="0"/>
          <w:divBdr>
            <w:top w:val="none" w:sz="0" w:space="0" w:color="auto"/>
            <w:left w:val="none" w:sz="0" w:space="0" w:color="auto"/>
            <w:bottom w:val="none" w:sz="0" w:space="0" w:color="auto"/>
            <w:right w:val="none" w:sz="0" w:space="0" w:color="auto"/>
          </w:divBdr>
          <w:divsChild>
            <w:div w:id="1469519452">
              <w:marLeft w:val="0"/>
              <w:marRight w:val="0"/>
              <w:marTop w:val="0"/>
              <w:marBottom w:val="0"/>
              <w:divBdr>
                <w:top w:val="none" w:sz="0" w:space="0" w:color="auto"/>
                <w:left w:val="none" w:sz="0" w:space="0" w:color="auto"/>
                <w:bottom w:val="none" w:sz="0" w:space="0" w:color="auto"/>
                <w:right w:val="none" w:sz="0" w:space="0" w:color="auto"/>
              </w:divBdr>
              <w:divsChild>
                <w:div w:id="76391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005708">
          <w:marLeft w:val="0"/>
          <w:marRight w:val="0"/>
          <w:marTop w:val="0"/>
          <w:marBottom w:val="0"/>
          <w:divBdr>
            <w:top w:val="none" w:sz="0" w:space="0" w:color="auto"/>
            <w:left w:val="none" w:sz="0" w:space="0" w:color="auto"/>
            <w:bottom w:val="none" w:sz="0" w:space="0" w:color="auto"/>
            <w:right w:val="none" w:sz="0" w:space="0" w:color="auto"/>
          </w:divBdr>
        </w:div>
        <w:div w:id="1803499785">
          <w:marLeft w:val="0"/>
          <w:marRight w:val="0"/>
          <w:marTop w:val="0"/>
          <w:marBottom w:val="0"/>
          <w:divBdr>
            <w:top w:val="none" w:sz="0" w:space="0" w:color="auto"/>
            <w:left w:val="none" w:sz="0" w:space="0" w:color="auto"/>
            <w:bottom w:val="none" w:sz="0" w:space="0" w:color="auto"/>
            <w:right w:val="none" w:sz="0" w:space="0" w:color="auto"/>
          </w:divBdr>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6098292">
          <w:marLeft w:val="0"/>
          <w:marRight w:val="0"/>
          <w:marTop w:val="0"/>
          <w:marBottom w:val="0"/>
          <w:divBdr>
            <w:top w:val="none" w:sz="0" w:space="0" w:color="auto"/>
            <w:left w:val="none" w:sz="0" w:space="0" w:color="auto"/>
            <w:bottom w:val="none" w:sz="0" w:space="0" w:color="auto"/>
            <w:right w:val="none" w:sz="0" w:space="0" w:color="auto"/>
          </w:divBdr>
        </w:div>
        <w:div w:id="353463307">
          <w:marLeft w:val="0"/>
          <w:marRight w:val="0"/>
          <w:marTop w:val="0"/>
          <w:marBottom w:val="0"/>
          <w:divBdr>
            <w:top w:val="none" w:sz="0" w:space="0" w:color="auto"/>
            <w:left w:val="none" w:sz="0" w:space="0" w:color="auto"/>
            <w:bottom w:val="none" w:sz="0" w:space="0" w:color="auto"/>
            <w:right w:val="none" w:sz="0" w:space="0" w:color="auto"/>
          </w:divBdr>
        </w:div>
        <w:div w:id="498925929">
          <w:marLeft w:val="0"/>
          <w:marRight w:val="0"/>
          <w:marTop w:val="0"/>
          <w:marBottom w:val="0"/>
          <w:divBdr>
            <w:top w:val="none" w:sz="0" w:space="0" w:color="auto"/>
            <w:left w:val="none" w:sz="0" w:space="0" w:color="auto"/>
            <w:bottom w:val="none" w:sz="0" w:space="0" w:color="auto"/>
            <w:right w:val="none" w:sz="0" w:space="0" w:color="auto"/>
          </w:divBdr>
        </w:div>
        <w:div w:id="641539087">
          <w:marLeft w:val="0"/>
          <w:marRight w:val="0"/>
          <w:marTop w:val="0"/>
          <w:marBottom w:val="0"/>
          <w:divBdr>
            <w:top w:val="none" w:sz="0" w:space="0" w:color="auto"/>
            <w:left w:val="none" w:sz="0" w:space="0" w:color="auto"/>
            <w:bottom w:val="none" w:sz="0" w:space="0" w:color="auto"/>
            <w:right w:val="none" w:sz="0" w:space="0" w:color="auto"/>
          </w:divBdr>
          <w:divsChild>
            <w:div w:id="67778021">
              <w:marLeft w:val="0"/>
              <w:marRight w:val="0"/>
              <w:marTop w:val="0"/>
              <w:marBottom w:val="0"/>
              <w:divBdr>
                <w:top w:val="none" w:sz="0" w:space="0" w:color="auto"/>
                <w:left w:val="none" w:sz="0" w:space="0" w:color="auto"/>
                <w:bottom w:val="none" w:sz="0" w:space="0" w:color="auto"/>
                <w:right w:val="none" w:sz="0" w:space="0" w:color="auto"/>
              </w:divBdr>
            </w:div>
          </w:divsChild>
        </w:div>
        <w:div w:id="733354495">
          <w:marLeft w:val="0"/>
          <w:marRight w:val="0"/>
          <w:marTop w:val="300"/>
          <w:marBottom w:val="0"/>
          <w:divBdr>
            <w:top w:val="none" w:sz="0" w:space="0" w:color="auto"/>
            <w:left w:val="none" w:sz="0" w:space="0" w:color="auto"/>
            <w:bottom w:val="none" w:sz="0" w:space="0" w:color="auto"/>
            <w:right w:val="none" w:sz="0" w:space="0" w:color="auto"/>
          </w:divBdr>
          <w:divsChild>
            <w:div w:id="1177184845">
              <w:marLeft w:val="0"/>
              <w:marRight w:val="0"/>
              <w:marTop w:val="0"/>
              <w:marBottom w:val="0"/>
              <w:divBdr>
                <w:top w:val="none" w:sz="0" w:space="0" w:color="auto"/>
                <w:left w:val="none" w:sz="0" w:space="0" w:color="auto"/>
                <w:bottom w:val="none" w:sz="0" w:space="0" w:color="auto"/>
                <w:right w:val="none" w:sz="0" w:space="0" w:color="auto"/>
              </w:divBdr>
              <w:divsChild>
                <w:div w:id="1792818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99226">
          <w:marLeft w:val="0"/>
          <w:marRight w:val="0"/>
          <w:marTop w:val="0"/>
          <w:marBottom w:val="0"/>
          <w:divBdr>
            <w:top w:val="none" w:sz="0" w:space="0" w:color="auto"/>
            <w:left w:val="none" w:sz="0" w:space="0" w:color="auto"/>
            <w:bottom w:val="none" w:sz="0" w:space="0" w:color="auto"/>
            <w:right w:val="none" w:sz="0" w:space="0" w:color="auto"/>
          </w:divBdr>
        </w:div>
        <w:div w:id="803934707">
          <w:marLeft w:val="0"/>
          <w:marRight w:val="0"/>
          <w:marTop w:val="0"/>
          <w:marBottom w:val="0"/>
          <w:divBdr>
            <w:top w:val="none" w:sz="0" w:space="0" w:color="auto"/>
            <w:left w:val="none" w:sz="0" w:space="0" w:color="auto"/>
            <w:bottom w:val="none" w:sz="0" w:space="0" w:color="auto"/>
            <w:right w:val="none" w:sz="0" w:space="0" w:color="auto"/>
          </w:divBdr>
        </w:div>
        <w:div w:id="806120427">
          <w:marLeft w:val="0"/>
          <w:marRight w:val="0"/>
          <w:marTop w:val="0"/>
          <w:marBottom w:val="0"/>
          <w:divBdr>
            <w:top w:val="none" w:sz="0" w:space="0" w:color="auto"/>
            <w:left w:val="none" w:sz="0" w:space="0" w:color="auto"/>
            <w:bottom w:val="none" w:sz="0" w:space="0" w:color="auto"/>
            <w:right w:val="none" w:sz="0" w:space="0" w:color="auto"/>
          </w:divBdr>
          <w:divsChild>
            <w:div w:id="889192893">
              <w:marLeft w:val="0"/>
              <w:marRight w:val="0"/>
              <w:marTop w:val="0"/>
              <w:marBottom w:val="0"/>
              <w:divBdr>
                <w:top w:val="none" w:sz="0" w:space="0" w:color="auto"/>
                <w:left w:val="none" w:sz="0" w:space="0" w:color="auto"/>
                <w:bottom w:val="none" w:sz="0" w:space="0" w:color="auto"/>
                <w:right w:val="none" w:sz="0" w:space="0" w:color="auto"/>
              </w:divBdr>
            </w:div>
          </w:divsChild>
        </w:div>
        <w:div w:id="1006593041">
          <w:marLeft w:val="0"/>
          <w:marRight w:val="0"/>
          <w:marTop w:val="300"/>
          <w:marBottom w:val="0"/>
          <w:divBdr>
            <w:top w:val="none" w:sz="0" w:space="0" w:color="auto"/>
            <w:left w:val="none" w:sz="0" w:space="0" w:color="auto"/>
            <w:bottom w:val="none" w:sz="0" w:space="0" w:color="auto"/>
            <w:right w:val="none" w:sz="0" w:space="0" w:color="auto"/>
          </w:divBdr>
          <w:divsChild>
            <w:div w:id="219247319">
              <w:marLeft w:val="0"/>
              <w:marRight w:val="0"/>
              <w:marTop w:val="0"/>
              <w:marBottom w:val="0"/>
              <w:divBdr>
                <w:top w:val="none" w:sz="0" w:space="0" w:color="auto"/>
                <w:left w:val="none" w:sz="0" w:space="0" w:color="auto"/>
                <w:bottom w:val="none" w:sz="0" w:space="0" w:color="auto"/>
                <w:right w:val="none" w:sz="0" w:space="0" w:color="auto"/>
              </w:divBdr>
            </w:div>
          </w:divsChild>
        </w:div>
        <w:div w:id="1072584725">
          <w:marLeft w:val="0"/>
          <w:marRight w:val="0"/>
          <w:marTop w:val="0"/>
          <w:marBottom w:val="0"/>
          <w:divBdr>
            <w:top w:val="none" w:sz="0" w:space="0" w:color="auto"/>
            <w:left w:val="none" w:sz="0" w:space="0" w:color="auto"/>
            <w:bottom w:val="none" w:sz="0" w:space="0" w:color="auto"/>
            <w:right w:val="none" w:sz="0" w:space="0" w:color="auto"/>
          </w:divBdr>
        </w:div>
        <w:div w:id="1205097738">
          <w:marLeft w:val="0"/>
          <w:marRight w:val="0"/>
          <w:marTop w:val="0"/>
          <w:marBottom w:val="0"/>
          <w:divBdr>
            <w:top w:val="none" w:sz="0" w:space="0" w:color="auto"/>
            <w:left w:val="none" w:sz="0" w:space="0" w:color="auto"/>
            <w:bottom w:val="none" w:sz="0" w:space="0" w:color="auto"/>
            <w:right w:val="none" w:sz="0" w:space="0" w:color="auto"/>
          </w:divBdr>
        </w:div>
        <w:div w:id="1311011752">
          <w:marLeft w:val="0"/>
          <w:marRight w:val="0"/>
          <w:marTop w:val="0"/>
          <w:marBottom w:val="0"/>
          <w:divBdr>
            <w:top w:val="none" w:sz="0" w:space="0" w:color="auto"/>
            <w:left w:val="none" w:sz="0" w:space="0" w:color="auto"/>
            <w:bottom w:val="none" w:sz="0" w:space="0" w:color="auto"/>
            <w:right w:val="none" w:sz="0" w:space="0" w:color="auto"/>
          </w:divBdr>
        </w:div>
        <w:div w:id="1402406551">
          <w:marLeft w:val="0"/>
          <w:marRight w:val="0"/>
          <w:marTop w:val="0"/>
          <w:marBottom w:val="0"/>
          <w:divBdr>
            <w:top w:val="none" w:sz="0" w:space="0" w:color="auto"/>
            <w:left w:val="none" w:sz="0" w:space="0" w:color="auto"/>
            <w:bottom w:val="none" w:sz="0" w:space="0" w:color="auto"/>
            <w:right w:val="none" w:sz="0" w:space="0" w:color="auto"/>
          </w:divBdr>
          <w:divsChild>
            <w:div w:id="854929283">
              <w:marLeft w:val="0"/>
              <w:marRight w:val="0"/>
              <w:marTop w:val="0"/>
              <w:marBottom w:val="0"/>
              <w:divBdr>
                <w:top w:val="none" w:sz="0" w:space="0" w:color="auto"/>
                <w:left w:val="none" w:sz="0" w:space="0" w:color="auto"/>
                <w:bottom w:val="none" w:sz="0" w:space="0" w:color="auto"/>
                <w:right w:val="none" w:sz="0" w:space="0" w:color="auto"/>
              </w:divBdr>
            </w:div>
          </w:divsChild>
        </w:div>
        <w:div w:id="1447114734">
          <w:marLeft w:val="0"/>
          <w:marRight w:val="0"/>
          <w:marTop w:val="300"/>
          <w:marBottom w:val="0"/>
          <w:divBdr>
            <w:top w:val="none" w:sz="0" w:space="0" w:color="auto"/>
            <w:left w:val="none" w:sz="0" w:space="0" w:color="auto"/>
            <w:bottom w:val="none" w:sz="0" w:space="0" w:color="auto"/>
            <w:right w:val="none" w:sz="0" w:space="0" w:color="auto"/>
          </w:divBdr>
        </w:div>
        <w:div w:id="1543983547">
          <w:marLeft w:val="0"/>
          <w:marRight w:val="0"/>
          <w:marTop w:val="0"/>
          <w:marBottom w:val="0"/>
          <w:divBdr>
            <w:top w:val="none" w:sz="0" w:space="0" w:color="auto"/>
            <w:left w:val="none" w:sz="0" w:space="0" w:color="auto"/>
            <w:bottom w:val="none" w:sz="0" w:space="0" w:color="auto"/>
            <w:right w:val="none" w:sz="0" w:space="0" w:color="auto"/>
          </w:divBdr>
          <w:divsChild>
            <w:div w:id="453016844">
              <w:marLeft w:val="0"/>
              <w:marRight w:val="0"/>
              <w:marTop w:val="0"/>
              <w:marBottom w:val="0"/>
              <w:divBdr>
                <w:top w:val="none" w:sz="0" w:space="0" w:color="auto"/>
                <w:left w:val="none" w:sz="0" w:space="0" w:color="auto"/>
                <w:bottom w:val="none" w:sz="0" w:space="0" w:color="auto"/>
                <w:right w:val="none" w:sz="0" w:space="0" w:color="auto"/>
              </w:divBdr>
            </w:div>
          </w:divsChild>
        </w:div>
        <w:div w:id="1668357929">
          <w:marLeft w:val="0"/>
          <w:marRight w:val="0"/>
          <w:marTop w:val="300"/>
          <w:marBottom w:val="0"/>
          <w:divBdr>
            <w:top w:val="none" w:sz="0" w:space="0" w:color="auto"/>
            <w:left w:val="none" w:sz="0" w:space="0" w:color="auto"/>
            <w:bottom w:val="none" w:sz="0" w:space="0" w:color="auto"/>
            <w:right w:val="none" w:sz="0" w:space="0" w:color="auto"/>
          </w:divBdr>
          <w:divsChild>
            <w:div w:id="993798530">
              <w:marLeft w:val="0"/>
              <w:marRight w:val="0"/>
              <w:marTop w:val="0"/>
              <w:marBottom w:val="0"/>
              <w:divBdr>
                <w:top w:val="none" w:sz="0" w:space="0" w:color="auto"/>
                <w:left w:val="none" w:sz="0" w:space="0" w:color="auto"/>
                <w:bottom w:val="none" w:sz="0" w:space="0" w:color="auto"/>
                <w:right w:val="none" w:sz="0" w:space="0" w:color="auto"/>
              </w:divBdr>
              <w:divsChild>
                <w:div w:id="1104375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634569">
          <w:marLeft w:val="0"/>
          <w:marRight w:val="0"/>
          <w:marTop w:val="0"/>
          <w:marBottom w:val="0"/>
          <w:divBdr>
            <w:top w:val="none" w:sz="0" w:space="0" w:color="auto"/>
            <w:left w:val="none" w:sz="0" w:space="0" w:color="auto"/>
            <w:bottom w:val="none" w:sz="0" w:space="0" w:color="auto"/>
            <w:right w:val="none" w:sz="0" w:space="0" w:color="auto"/>
          </w:divBdr>
        </w:div>
        <w:div w:id="1799301856">
          <w:marLeft w:val="0"/>
          <w:marRight w:val="0"/>
          <w:marTop w:val="0"/>
          <w:marBottom w:val="0"/>
          <w:divBdr>
            <w:top w:val="none" w:sz="0" w:space="0" w:color="auto"/>
            <w:left w:val="none" w:sz="0" w:space="0" w:color="auto"/>
            <w:bottom w:val="none" w:sz="0" w:space="0" w:color="auto"/>
            <w:right w:val="none" w:sz="0" w:space="0" w:color="auto"/>
          </w:divBdr>
          <w:divsChild>
            <w:div w:id="67712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46074">
      <w:bodyDiv w:val="1"/>
      <w:marLeft w:val="0"/>
      <w:marRight w:val="0"/>
      <w:marTop w:val="0"/>
      <w:marBottom w:val="0"/>
      <w:divBdr>
        <w:top w:val="none" w:sz="0" w:space="0" w:color="auto"/>
        <w:left w:val="none" w:sz="0" w:space="0" w:color="auto"/>
        <w:bottom w:val="none" w:sz="0" w:space="0" w:color="auto"/>
        <w:right w:val="none" w:sz="0" w:space="0" w:color="auto"/>
      </w:divBdr>
    </w:div>
    <w:div w:id="178856149">
      <w:bodyDiv w:val="1"/>
      <w:marLeft w:val="0"/>
      <w:marRight w:val="0"/>
      <w:marTop w:val="0"/>
      <w:marBottom w:val="0"/>
      <w:divBdr>
        <w:top w:val="none" w:sz="0" w:space="0" w:color="auto"/>
        <w:left w:val="none" w:sz="0" w:space="0" w:color="auto"/>
        <w:bottom w:val="none" w:sz="0" w:space="0" w:color="auto"/>
        <w:right w:val="none" w:sz="0" w:space="0" w:color="auto"/>
      </w:divBdr>
      <w:divsChild>
        <w:div w:id="32965690">
          <w:marLeft w:val="0"/>
          <w:marRight w:val="0"/>
          <w:marTop w:val="0"/>
          <w:marBottom w:val="0"/>
          <w:divBdr>
            <w:top w:val="none" w:sz="0" w:space="0" w:color="auto"/>
            <w:left w:val="none" w:sz="0" w:space="0" w:color="auto"/>
            <w:bottom w:val="none" w:sz="0" w:space="0" w:color="auto"/>
            <w:right w:val="none" w:sz="0" w:space="0" w:color="auto"/>
          </w:divBdr>
        </w:div>
        <w:div w:id="123279751">
          <w:marLeft w:val="0"/>
          <w:marRight w:val="0"/>
          <w:marTop w:val="0"/>
          <w:marBottom w:val="0"/>
          <w:divBdr>
            <w:top w:val="none" w:sz="0" w:space="0" w:color="auto"/>
            <w:left w:val="none" w:sz="0" w:space="0" w:color="auto"/>
            <w:bottom w:val="none" w:sz="0" w:space="0" w:color="auto"/>
            <w:right w:val="none" w:sz="0" w:space="0" w:color="auto"/>
          </w:divBdr>
          <w:divsChild>
            <w:div w:id="1385060095">
              <w:marLeft w:val="0"/>
              <w:marRight w:val="0"/>
              <w:marTop w:val="0"/>
              <w:marBottom w:val="0"/>
              <w:divBdr>
                <w:top w:val="none" w:sz="0" w:space="0" w:color="auto"/>
                <w:left w:val="none" w:sz="0" w:space="0" w:color="auto"/>
                <w:bottom w:val="none" w:sz="0" w:space="0" w:color="auto"/>
                <w:right w:val="none" w:sz="0" w:space="0" w:color="auto"/>
              </w:divBdr>
            </w:div>
          </w:divsChild>
        </w:div>
        <w:div w:id="282658370">
          <w:marLeft w:val="0"/>
          <w:marRight w:val="0"/>
          <w:marTop w:val="0"/>
          <w:marBottom w:val="0"/>
          <w:divBdr>
            <w:top w:val="none" w:sz="0" w:space="0" w:color="auto"/>
            <w:left w:val="none" w:sz="0" w:space="0" w:color="auto"/>
            <w:bottom w:val="none" w:sz="0" w:space="0" w:color="auto"/>
            <w:right w:val="none" w:sz="0" w:space="0" w:color="auto"/>
          </w:divBdr>
        </w:div>
        <w:div w:id="304240775">
          <w:marLeft w:val="0"/>
          <w:marRight w:val="0"/>
          <w:marTop w:val="0"/>
          <w:marBottom w:val="0"/>
          <w:divBdr>
            <w:top w:val="none" w:sz="0" w:space="0" w:color="auto"/>
            <w:left w:val="none" w:sz="0" w:space="0" w:color="auto"/>
            <w:bottom w:val="none" w:sz="0" w:space="0" w:color="auto"/>
            <w:right w:val="none" w:sz="0" w:space="0" w:color="auto"/>
          </w:divBdr>
          <w:divsChild>
            <w:div w:id="1185438690">
              <w:marLeft w:val="0"/>
              <w:marRight w:val="0"/>
              <w:marTop w:val="0"/>
              <w:marBottom w:val="0"/>
              <w:divBdr>
                <w:top w:val="none" w:sz="0" w:space="0" w:color="auto"/>
                <w:left w:val="none" w:sz="0" w:space="0" w:color="auto"/>
                <w:bottom w:val="none" w:sz="0" w:space="0" w:color="auto"/>
                <w:right w:val="none" w:sz="0" w:space="0" w:color="auto"/>
              </w:divBdr>
            </w:div>
          </w:divsChild>
        </w:div>
        <w:div w:id="357973389">
          <w:marLeft w:val="0"/>
          <w:marRight w:val="0"/>
          <w:marTop w:val="0"/>
          <w:marBottom w:val="0"/>
          <w:divBdr>
            <w:top w:val="none" w:sz="0" w:space="0" w:color="auto"/>
            <w:left w:val="none" w:sz="0" w:space="0" w:color="auto"/>
            <w:bottom w:val="none" w:sz="0" w:space="0" w:color="auto"/>
            <w:right w:val="none" w:sz="0" w:space="0" w:color="auto"/>
          </w:divBdr>
        </w:div>
        <w:div w:id="386881115">
          <w:marLeft w:val="0"/>
          <w:marRight w:val="0"/>
          <w:marTop w:val="0"/>
          <w:marBottom w:val="0"/>
          <w:divBdr>
            <w:top w:val="none" w:sz="0" w:space="0" w:color="auto"/>
            <w:left w:val="none" w:sz="0" w:space="0" w:color="auto"/>
            <w:bottom w:val="none" w:sz="0" w:space="0" w:color="auto"/>
            <w:right w:val="none" w:sz="0" w:space="0" w:color="auto"/>
          </w:divBdr>
          <w:divsChild>
            <w:div w:id="959191212">
              <w:marLeft w:val="0"/>
              <w:marRight w:val="0"/>
              <w:marTop w:val="0"/>
              <w:marBottom w:val="0"/>
              <w:divBdr>
                <w:top w:val="none" w:sz="0" w:space="0" w:color="auto"/>
                <w:left w:val="none" w:sz="0" w:space="0" w:color="auto"/>
                <w:bottom w:val="none" w:sz="0" w:space="0" w:color="auto"/>
                <w:right w:val="none" w:sz="0" w:space="0" w:color="auto"/>
              </w:divBdr>
            </w:div>
          </w:divsChild>
        </w:div>
        <w:div w:id="389380603">
          <w:marLeft w:val="0"/>
          <w:marRight w:val="0"/>
          <w:marTop w:val="0"/>
          <w:marBottom w:val="0"/>
          <w:divBdr>
            <w:top w:val="none" w:sz="0" w:space="0" w:color="auto"/>
            <w:left w:val="none" w:sz="0" w:space="0" w:color="auto"/>
            <w:bottom w:val="none" w:sz="0" w:space="0" w:color="auto"/>
            <w:right w:val="none" w:sz="0" w:space="0" w:color="auto"/>
          </w:divBdr>
        </w:div>
        <w:div w:id="410542841">
          <w:marLeft w:val="0"/>
          <w:marRight w:val="0"/>
          <w:marTop w:val="0"/>
          <w:marBottom w:val="0"/>
          <w:divBdr>
            <w:top w:val="none" w:sz="0" w:space="0" w:color="auto"/>
            <w:left w:val="none" w:sz="0" w:space="0" w:color="auto"/>
            <w:bottom w:val="none" w:sz="0" w:space="0" w:color="auto"/>
            <w:right w:val="none" w:sz="0" w:space="0" w:color="auto"/>
          </w:divBdr>
          <w:divsChild>
            <w:div w:id="1469662941">
              <w:marLeft w:val="0"/>
              <w:marRight w:val="0"/>
              <w:marTop w:val="0"/>
              <w:marBottom w:val="0"/>
              <w:divBdr>
                <w:top w:val="none" w:sz="0" w:space="0" w:color="auto"/>
                <w:left w:val="none" w:sz="0" w:space="0" w:color="auto"/>
                <w:bottom w:val="none" w:sz="0" w:space="0" w:color="auto"/>
                <w:right w:val="none" w:sz="0" w:space="0" w:color="auto"/>
              </w:divBdr>
            </w:div>
          </w:divsChild>
        </w:div>
        <w:div w:id="464810589">
          <w:marLeft w:val="0"/>
          <w:marRight w:val="0"/>
          <w:marTop w:val="0"/>
          <w:marBottom w:val="0"/>
          <w:divBdr>
            <w:top w:val="none" w:sz="0" w:space="0" w:color="auto"/>
            <w:left w:val="none" w:sz="0" w:space="0" w:color="auto"/>
            <w:bottom w:val="none" w:sz="0" w:space="0" w:color="auto"/>
            <w:right w:val="none" w:sz="0" w:space="0" w:color="auto"/>
          </w:divBdr>
          <w:divsChild>
            <w:div w:id="222642138">
              <w:marLeft w:val="0"/>
              <w:marRight w:val="0"/>
              <w:marTop w:val="0"/>
              <w:marBottom w:val="0"/>
              <w:divBdr>
                <w:top w:val="none" w:sz="0" w:space="0" w:color="auto"/>
                <w:left w:val="none" w:sz="0" w:space="0" w:color="auto"/>
                <w:bottom w:val="none" w:sz="0" w:space="0" w:color="auto"/>
                <w:right w:val="none" w:sz="0" w:space="0" w:color="auto"/>
              </w:divBdr>
            </w:div>
          </w:divsChild>
        </w:div>
        <w:div w:id="638648829">
          <w:marLeft w:val="0"/>
          <w:marRight w:val="0"/>
          <w:marTop w:val="0"/>
          <w:marBottom w:val="0"/>
          <w:divBdr>
            <w:top w:val="none" w:sz="0" w:space="0" w:color="auto"/>
            <w:left w:val="none" w:sz="0" w:space="0" w:color="auto"/>
            <w:bottom w:val="none" w:sz="0" w:space="0" w:color="auto"/>
            <w:right w:val="none" w:sz="0" w:space="0" w:color="auto"/>
          </w:divBdr>
        </w:div>
        <w:div w:id="1427728695">
          <w:marLeft w:val="0"/>
          <w:marRight w:val="0"/>
          <w:marTop w:val="0"/>
          <w:marBottom w:val="0"/>
          <w:divBdr>
            <w:top w:val="none" w:sz="0" w:space="0" w:color="auto"/>
            <w:left w:val="none" w:sz="0" w:space="0" w:color="auto"/>
            <w:bottom w:val="none" w:sz="0" w:space="0" w:color="auto"/>
            <w:right w:val="none" w:sz="0" w:space="0" w:color="auto"/>
          </w:divBdr>
        </w:div>
        <w:div w:id="1503543988">
          <w:marLeft w:val="0"/>
          <w:marRight w:val="0"/>
          <w:marTop w:val="300"/>
          <w:marBottom w:val="0"/>
          <w:divBdr>
            <w:top w:val="none" w:sz="0" w:space="0" w:color="auto"/>
            <w:left w:val="none" w:sz="0" w:space="0" w:color="auto"/>
            <w:bottom w:val="none" w:sz="0" w:space="0" w:color="auto"/>
            <w:right w:val="none" w:sz="0" w:space="0" w:color="auto"/>
          </w:divBdr>
          <w:divsChild>
            <w:div w:id="575016990">
              <w:marLeft w:val="0"/>
              <w:marRight w:val="0"/>
              <w:marTop w:val="0"/>
              <w:marBottom w:val="0"/>
              <w:divBdr>
                <w:top w:val="none" w:sz="0" w:space="0" w:color="auto"/>
                <w:left w:val="none" w:sz="0" w:space="0" w:color="auto"/>
                <w:bottom w:val="none" w:sz="0" w:space="0" w:color="auto"/>
                <w:right w:val="none" w:sz="0" w:space="0" w:color="auto"/>
              </w:divBdr>
              <w:divsChild>
                <w:div w:id="1215120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261032">
          <w:marLeft w:val="0"/>
          <w:marRight w:val="0"/>
          <w:marTop w:val="0"/>
          <w:marBottom w:val="0"/>
          <w:divBdr>
            <w:top w:val="none" w:sz="0" w:space="0" w:color="auto"/>
            <w:left w:val="none" w:sz="0" w:space="0" w:color="auto"/>
            <w:bottom w:val="none" w:sz="0" w:space="0" w:color="auto"/>
            <w:right w:val="none" w:sz="0" w:space="0" w:color="auto"/>
          </w:divBdr>
          <w:divsChild>
            <w:div w:id="285039711">
              <w:marLeft w:val="0"/>
              <w:marRight w:val="0"/>
              <w:marTop w:val="0"/>
              <w:marBottom w:val="0"/>
              <w:divBdr>
                <w:top w:val="none" w:sz="0" w:space="0" w:color="auto"/>
                <w:left w:val="none" w:sz="0" w:space="0" w:color="auto"/>
                <w:bottom w:val="none" w:sz="0" w:space="0" w:color="auto"/>
                <w:right w:val="none" w:sz="0" w:space="0" w:color="auto"/>
              </w:divBdr>
            </w:div>
          </w:divsChild>
        </w:div>
        <w:div w:id="1571886340">
          <w:marLeft w:val="0"/>
          <w:marRight w:val="0"/>
          <w:marTop w:val="300"/>
          <w:marBottom w:val="0"/>
          <w:divBdr>
            <w:top w:val="none" w:sz="0" w:space="0" w:color="auto"/>
            <w:left w:val="none" w:sz="0" w:space="0" w:color="auto"/>
            <w:bottom w:val="none" w:sz="0" w:space="0" w:color="auto"/>
            <w:right w:val="none" w:sz="0" w:space="0" w:color="auto"/>
          </w:divBdr>
          <w:divsChild>
            <w:div w:id="861557738">
              <w:marLeft w:val="0"/>
              <w:marRight w:val="0"/>
              <w:marTop w:val="0"/>
              <w:marBottom w:val="0"/>
              <w:divBdr>
                <w:top w:val="none" w:sz="0" w:space="0" w:color="auto"/>
                <w:left w:val="none" w:sz="0" w:space="0" w:color="auto"/>
                <w:bottom w:val="none" w:sz="0" w:space="0" w:color="auto"/>
                <w:right w:val="none" w:sz="0" w:space="0" w:color="auto"/>
              </w:divBdr>
              <w:divsChild>
                <w:div w:id="223833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909960">
          <w:marLeft w:val="0"/>
          <w:marRight w:val="0"/>
          <w:marTop w:val="0"/>
          <w:marBottom w:val="0"/>
          <w:divBdr>
            <w:top w:val="none" w:sz="0" w:space="0" w:color="auto"/>
            <w:left w:val="none" w:sz="0" w:space="0" w:color="auto"/>
            <w:bottom w:val="none" w:sz="0" w:space="0" w:color="auto"/>
            <w:right w:val="none" w:sz="0" w:space="0" w:color="auto"/>
          </w:divBdr>
        </w:div>
      </w:divsChild>
    </w:div>
    <w:div w:id="179777182">
      <w:bodyDiv w:val="1"/>
      <w:marLeft w:val="0"/>
      <w:marRight w:val="0"/>
      <w:marTop w:val="0"/>
      <w:marBottom w:val="0"/>
      <w:divBdr>
        <w:top w:val="none" w:sz="0" w:space="0" w:color="auto"/>
        <w:left w:val="none" w:sz="0" w:space="0" w:color="auto"/>
        <w:bottom w:val="none" w:sz="0" w:space="0" w:color="auto"/>
        <w:right w:val="none" w:sz="0" w:space="0" w:color="auto"/>
      </w:divBdr>
      <w:divsChild>
        <w:div w:id="54548849">
          <w:marLeft w:val="0"/>
          <w:marRight w:val="0"/>
          <w:marTop w:val="0"/>
          <w:marBottom w:val="0"/>
          <w:divBdr>
            <w:top w:val="none" w:sz="0" w:space="0" w:color="auto"/>
            <w:left w:val="none" w:sz="0" w:space="0" w:color="auto"/>
            <w:bottom w:val="none" w:sz="0" w:space="0" w:color="auto"/>
            <w:right w:val="none" w:sz="0" w:space="0" w:color="auto"/>
          </w:divBdr>
        </w:div>
        <w:div w:id="351957202">
          <w:marLeft w:val="0"/>
          <w:marRight w:val="0"/>
          <w:marTop w:val="0"/>
          <w:marBottom w:val="0"/>
          <w:divBdr>
            <w:top w:val="none" w:sz="0" w:space="0" w:color="auto"/>
            <w:left w:val="none" w:sz="0" w:space="0" w:color="auto"/>
            <w:bottom w:val="none" w:sz="0" w:space="0" w:color="auto"/>
            <w:right w:val="none" w:sz="0" w:space="0" w:color="auto"/>
          </w:divBdr>
        </w:div>
        <w:div w:id="397362561">
          <w:marLeft w:val="0"/>
          <w:marRight w:val="0"/>
          <w:marTop w:val="0"/>
          <w:marBottom w:val="0"/>
          <w:divBdr>
            <w:top w:val="none" w:sz="0" w:space="0" w:color="auto"/>
            <w:left w:val="none" w:sz="0" w:space="0" w:color="auto"/>
            <w:bottom w:val="none" w:sz="0" w:space="0" w:color="auto"/>
            <w:right w:val="none" w:sz="0" w:space="0" w:color="auto"/>
          </w:divBdr>
        </w:div>
        <w:div w:id="623267319">
          <w:marLeft w:val="0"/>
          <w:marRight w:val="0"/>
          <w:marTop w:val="0"/>
          <w:marBottom w:val="0"/>
          <w:divBdr>
            <w:top w:val="none" w:sz="0" w:space="0" w:color="auto"/>
            <w:left w:val="none" w:sz="0" w:space="0" w:color="auto"/>
            <w:bottom w:val="none" w:sz="0" w:space="0" w:color="auto"/>
            <w:right w:val="none" w:sz="0" w:space="0" w:color="auto"/>
          </w:divBdr>
        </w:div>
        <w:div w:id="699746341">
          <w:marLeft w:val="0"/>
          <w:marRight w:val="0"/>
          <w:marTop w:val="0"/>
          <w:marBottom w:val="0"/>
          <w:divBdr>
            <w:top w:val="none" w:sz="0" w:space="0" w:color="auto"/>
            <w:left w:val="none" w:sz="0" w:space="0" w:color="auto"/>
            <w:bottom w:val="none" w:sz="0" w:space="0" w:color="auto"/>
            <w:right w:val="none" w:sz="0" w:space="0" w:color="auto"/>
          </w:divBdr>
        </w:div>
        <w:div w:id="905384183">
          <w:marLeft w:val="0"/>
          <w:marRight w:val="0"/>
          <w:marTop w:val="300"/>
          <w:marBottom w:val="0"/>
          <w:divBdr>
            <w:top w:val="none" w:sz="0" w:space="0" w:color="auto"/>
            <w:left w:val="none" w:sz="0" w:space="0" w:color="auto"/>
            <w:bottom w:val="none" w:sz="0" w:space="0" w:color="auto"/>
            <w:right w:val="none" w:sz="0" w:space="0" w:color="auto"/>
          </w:divBdr>
          <w:divsChild>
            <w:div w:id="695153682">
              <w:marLeft w:val="0"/>
              <w:marRight w:val="0"/>
              <w:marTop w:val="0"/>
              <w:marBottom w:val="0"/>
              <w:divBdr>
                <w:top w:val="none" w:sz="0" w:space="0" w:color="auto"/>
                <w:left w:val="none" w:sz="0" w:space="0" w:color="auto"/>
                <w:bottom w:val="none" w:sz="0" w:space="0" w:color="auto"/>
                <w:right w:val="none" w:sz="0" w:space="0" w:color="auto"/>
              </w:divBdr>
              <w:divsChild>
                <w:div w:id="214707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72812">
          <w:marLeft w:val="0"/>
          <w:marRight w:val="0"/>
          <w:marTop w:val="0"/>
          <w:marBottom w:val="0"/>
          <w:divBdr>
            <w:top w:val="none" w:sz="0" w:space="0" w:color="auto"/>
            <w:left w:val="none" w:sz="0" w:space="0" w:color="auto"/>
            <w:bottom w:val="none" w:sz="0" w:space="0" w:color="auto"/>
            <w:right w:val="none" w:sz="0" w:space="0" w:color="auto"/>
          </w:divBdr>
        </w:div>
        <w:div w:id="1165121861">
          <w:marLeft w:val="0"/>
          <w:marRight w:val="0"/>
          <w:marTop w:val="0"/>
          <w:marBottom w:val="0"/>
          <w:divBdr>
            <w:top w:val="none" w:sz="0" w:space="0" w:color="auto"/>
            <w:left w:val="none" w:sz="0" w:space="0" w:color="auto"/>
            <w:bottom w:val="none" w:sz="0" w:space="0" w:color="auto"/>
            <w:right w:val="none" w:sz="0" w:space="0" w:color="auto"/>
          </w:divBdr>
        </w:div>
        <w:div w:id="1171916674">
          <w:marLeft w:val="0"/>
          <w:marRight w:val="0"/>
          <w:marTop w:val="300"/>
          <w:marBottom w:val="0"/>
          <w:divBdr>
            <w:top w:val="none" w:sz="0" w:space="0" w:color="auto"/>
            <w:left w:val="none" w:sz="0" w:space="0" w:color="auto"/>
            <w:bottom w:val="none" w:sz="0" w:space="0" w:color="auto"/>
            <w:right w:val="none" w:sz="0" w:space="0" w:color="auto"/>
          </w:divBdr>
        </w:div>
        <w:div w:id="1269312279">
          <w:marLeft w:val="0"/>
          <w:marRight w:val="0"/>
          <w:marTop w:val="0"/>
          <w:marBottom w:val="0"/>
          <w:divBdr>
            <w:top w:val="none" w:sz="0" w:space="0" w:color="auto"/>
            <w:left w:val="none" w:sz="0" w:space="0" w:color="auto"/>
            <w:bottom w:val="none" w:sz="0" w:space="0" w:color="auto"/>
            <w:right w:val="none" w:sz="0" w:space="0" w:color="auto"/>
          </w:divBdr>
          <w:divsChild>
            <w:div w:id="1487359444">
              <w:marLeft w:val="0"/>
              <w:marRight w:val="0"/>
              <w:marTop w:val="0"/>
              <w:marBottom w:val="0"/>
              <w:divBdr>
                <w:top w:val="none" w:sz="0" w:space="0" w:color="auto"/>
                <w:left w:val="none" w:sz="0" w:space="0" w:color="auto"/>
                <w:bottom w:val="none" w:sz="0" w:space="0" w:color="auto"/>
                <w:right w:val="none" w:sz="0" w:space="0" w:color="auto"/>
              </w:divBdr>
            </w:div>
          </w:divsChild>
        </w:div>
        <w:div w:id="1475946935">
          <w:marLeft w:val="0"/>
          <w:marRight w:val="0"/>
          <w:marTop w:val="0"/>
          <w:marBottom w:val="0"/>
          <w:divBdr>
            <w:top w:val="none" w:sz="0" w:space="0" w:color="auto"/>
            <w:left w:val="none" w:sz="0" w:space="0" w:color="auto"/>
            <w:bottom w:val="none" w:sz="0" w:space="0" w:color="auto"/>
            <w:right w:val="none" w:sz="0" w:space="0" w:color="auto"/>
          </w:divBdr>
        </w:div>
        <w:div w:id="1481657399">
          <w:marLeft w:val="0"/>
          <w:marRight w:val="0"/>
          <w:marTop w:val="0"/>
          <w:marBottom w:val="0"/>
          <w:divBdr>
            <w:top w:val="none" w:sz="0" w:space="0" w:color="auto"/>
            <w:left w:val="none" w:sz="0" w:space="0" w:color="auto"/>
            <w:bottom w:val="none" w:sz="0" w:space="0" w:color="auto"/>
            <w:right w:val="none" w:sz="0" w:space="0" w:color="auto"/>
          </w:divBdr>
        </w:div>
        <w:div w:id="1649436471">
          <w:marLeft w:val="0"/>
          <w:marRight w:val="0"/>
          <w:marTop w:val="0"/>
          <w:marBottom w:val="0"/>
          <w:divBdr>
            <w:top w:val="none" w:sz="0" w:space="0" w:color="auto"/>
            <w:left w:val="none" w:sz="0" w:space="0" w:color="auto"/>
            <w:bottom w:val="none" w:sz="0" w:space="0" w:color="auto"/>
            <w:right w:val="none" w:sz="0" w:space="0" w:color="auto"/>
          </w:divBdr>
          <w:divsChild>
            <w:div w:id="1368603248">
              <w:marLeft w:val="0"/>
              <w:marRight w:val="0"/>
              <w:marTop w:val="0"/>
              <w:marBottom w:val="0"/>
              <w:divBdr>
                <w:top w:val="none" w:sz="0" w:space="0" w:color="auto"/>
                <w:left w:val="none" w:sz="0" w:space="0" w:color="auto"/>
                <w:bottom w:val="none" w:sz="0" w:space="0" w:color="auto"/>
                <w:right w:val="none" w:sz="0" w:space="0" w:color="auto"/>
              </w:divBdr>
            </w:div>
          </w:divsChild>
        </w:div>
        <w:div w:id="1682049984">
          <w:marLeft w:val="0"/>
          <w:marRight w:val="0"/>
          <w:marTop w:val="0"/>
          <w:marBottom w:val="0"/>
          <w:divBdr>
            <w:top w:val="none" w:sz="0" w:space="0" w:color="auto"/>
            <w:left w:val="none" w:sz="0" w:space="0" w:color="auto"/>
            <w:bottom w:val="none" w:sz="0" w:space="0" w:color="auto"/>
            <w:right w:val="none" w:sz="0" w:space="0" w:color="auto"/>
          </w:divBdr>
          <w:divsChild>
            <w:div w:id="1730151447">
              <w:marLeft w:val="0"/>
              <w:marRight w:val="0"/>
              <w:marTop w:val="0"/>
              <w:marBottom w:val="0"/>
              <w:divBdr>
                <w:top w:val="none" w:sz="0" w:space="0" w:color="auto"/>
                <w:left w:val="none" w:sz="0" w:space="0" w:color="auto"/>
                <w:bottom w:val="none" w:sz="0" w:space="0" w:color="auto"/>
                <w:right w:val="none" w:sz="0" w:space="0" w:color="auto"/>
              </w:divBdr>
            </w:div>
          </w:divsChild>
        </w:div>
        <w:div w:id="1761948652">
          <w:marLeft w:val="0"/>
          <w:marRight w:val="0"/>
          <w:marTop w:val="300"/>
          <w:marBottom w:val="0"/>
          <w:divBdr>
            <w:top w:val="none" w:sz="0" w:space="0" w:color="auto"/>
            <w:left w:val="none" w:sz="0" w:space="0" w:color="auto"/>
            <w:bottom w:val="none" w:sz="0" w:space="0" w:color="auto"/>
            <w:right w:val="none" w:sz="0" w:space="0" w:color="auto"/>
          </w:divBdr>
          <w:divsChild>
            <w:div w:id="868953297">
              <w:marLeft w:val="0"/>
              <w:marRight w:val="0"/>
              <w:marTop w:val="0"/>
              <w:marBottom w:val="0"/>
              <w:divBdr>
                <w:top w:val="none" w:sz="0" w:space="0" w:color="auto"/>
                <w:left w:val="none" w:sz="0" w:space="0" w:color="auto"/>
                <w:bottom w:val="none" w:sz="0" w:space="0" w:color="auto"/>
                <w:right w:val="none" w:sz="0" w:space="0" w:color="auto"/>
              </w:divBdr>
              <w:divsChild>
                <w:div w:id="129868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44721">
          <w:marLeft w:val="0"/>
          <w:marRight w:val="0"/>
          <w:marTop w:val="0"/>
          <w:marBottom w:val="0"/>
          <w:divBdr>
            <w:top w:val="none" w:sz="0" w:space="0" w:color="auto"/>
            <w:left w:val="none" w:sz="0" w:space="0" w:color="auto"/>
            <w:bottom w:val="none" w:sz="0" w:space="0" w:color="auto"/>
            <w:right w:val="none" w:sz="0" w:space="0" w:color="auto"/>
          </w:divBdr>
        </w:div>
      </w:divsChild>
    </w:div>
    <w:div w:id="181087365">
      <w:bodyDiv w:val="1"/>
      <w:marLeft w:val="0"/>
      <w:marRight w:val="0"/>
      <w:marTop w:val="0"/>
      <w:marBottom w:val="0"/>
      <w:divBdr>
        <w:top w:val="none" w:sz="0" w:space="0" w:color="auto"/>
        <w:left w:val="none" w:sz="0" w:space="0" w:color="auto"/>
        <w:bottom w:val="none" w:sz="0" w:space="0" w:color="auto"/>
        <w:right w:val="none" w:sz="0" w:space="0" w:color="auto"/>
      </w:divBdr>
      <w:divsChild>
        <w:div w:id="220481488">
          <w:marLeft w:val="0"/>
          <w:marRight w:val="0"/>
          <w:marTop w:val="0"/>
          <w:marBottom w:val="0"/>
          <w:divBdr>
            <w:top w:val="none" w:sz="0" w:space="0" w:color="auto"/>
            <w:left w:val="none" w:sz="0" w:space="0" w:color="auto"/>
            <w:bottom w:val="none" w:sz="0" w:space="0" w:color="auto"/>
            <w:right w:val="none" w:sz="0" w:space="0" w:color="auto"/>
          </w:divBdr>
        </w:div>
        <w:div w:id="226110625">
          <w:marLeft w:val="0"/>
          <w:marRight w:val="0"/>
          <w:marTop w:val="300"/>
          <w:marBottom w:val="0"/>
          <w:divBdr>
            <w:top w:val="none" w:sz="0" w:space="0" w:color="auto"/>
            <w:left w:val="none" w:sz="0" w:space="0" w:color="auto"/>
            <w:bottom w:val="none" w:sz="0" w:space="0" w:color="auto"/>
            <w:right w:val="none" w:sz="0" w:space="0" w:color="auto"/>
          </w:divBdr>
          <w:divsChild>
            <w:div w:id="302080327">
              <w:marLeft w:val="0"/>
              <w:marRight w:val="0"/>
              <w:marTop w:val="0"/>
              <w:marBottom w:val="0"/>
              <w:divBdr>
                <w:top w:val="none" w:sz="0" w:space="0" w:color="auto"/>
                <w:left w:val="none" w:sz="0" w:space="0" w:color="auto"/>
                <w:bottom w:val="none" w:sz="0" w:space="0" w:color="auto"/>
                <w:right w:val="none" w:sz="0" w:space="0" w:color="auto"/>
              </w:divBdr>
              <w:divsChild>
                <w:div w:id="23300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211434">
          <w:marLeft w:val="0"/>
          <w:marRight w:val="0"/>
          <w:marTop w:val="0"/>
          <w:marBottom w:val="0"/>
          <w:divBdr>
            <w:top w:val="none" w:sz="0" w:space="0" w:color="auto"/>
            <w:left w:val="none" w:sz="0" w:space="0" w:color="auto"/>
            <w:bottom w:val="none" w:sz="0" w:space="0" w:color="auto"/>
            <w:right w:val="none" w:sz="0" w:space="0" w:color="auto"/>
          </w:divBdr>
        </w:div>
        <w:div w:id="314190725">
          <w:marLeft w:val="0"/>
          <w:marRight w:val="0"/>
          <w:marTop w:val="0"/>
          <w:marBottom w:val="0"/>
          <w:divBdr>
            <w:top w:val="none" w:sz="0" w:space="0" w:color="auto"/>
            <w:left w:val="none" w:sz="0" w:space="0" w:color="auto"/>
            <w:bottom w:val="none" w:sz="0" w:space="0" w:color="auto"/>
            <w:right w:val="none" w:sz="0" w:space="0" w:color="auto"/>
          </w:divBdr>
          <w:divsChild>
            <w:div w:id="1089228933">
              <w:marLeft w:val="0"/>
              <w:marRight w:val="0"/>
              <w:marTop w:val="0"/>
              <w:marBottom w:val="0"/>
              <w:divBdr>
                <w:top w:val="none" w:sz="0" w:space="0" w:color="auto"/>
                <w:left w:val="none" w:sz="0" w:space="0" w:color="auto"/>
                <w:bottom w:val="none" w:sz="0" w:space="0" w:color="auto"/>
                <w:right w:val="none" w:sz="0" w:space="0" w:color="auto"/>
              </w:divBdr>
            </w:div>
          </w:divsChild>
        </w:div>
        <w:div w:id="555703379">
          <w:marLeft w:val="0"/>
          <w:marRight w:val="0"/>
          <w:marTop w:val="0"/>
          <w:marBottom w:val="0"/>
          <w:divBdr>
            <w:top w:val="none" w:sz="0" w:space="0" w:color="auto"/>
            <w:left w:val="none" w:sz="0" w:space="0" w:color="auto"/>
            <w:bottom w:val="none" w:sz="0" w:space="0" w:color="auto"/>
            <w:right w:val="none" w:sz="0" w:space="0" w:color="auto"/>
          </w:divBdr>
        </w:div>
        <w:div w:id="596406367">
          <w:marLeft w:val="0"/>
          <w:marRight w:val="0"/>
          <w:marTop w:val="0"/>
          <w:marBottom w:val="0"/>
          <w:divBdr>
            <w:top w:val="none" w:sz="0" w:space="0" w:color="auto"/>
            <w:left w:val="none" w:sz="0" w:space="0" w:color="auto"/>
            <w:bottom w:val="none" w:sz="0" w:space="0" w:color="auto"/>
            <w:right w:val="none" w:sz="0" w:space="0" w:color="auto"/>
          </w:divBdr>
          <w:divsChild>
            <w:div w:id="250242863">
              <w:marLeft w:val="0"/>
              <w:marRight w:val="0"/>
              <w:marTop w:val="0"/>
              <w:marBottom w:val="0"/>
              <w:divBdr>
                <w:top w:val="none" w:sz="0" w:space="0" w:color="auto"/>
                <w:left w:val="none" w:sz="0" w:space="0" w:color="auto"/>
                <w:bottom w:val="none" w:sz="0" w:space="0" w:color="auto"/>
                <w:right w:val="none" w:sz="0" w:space="0" w:color="auto"/>
              </w:divBdr>
            </w:div>
          </w:divsChild>
        </w:div>
        <w:div w:id="632030043">
          <w:marLeft w:val="0"/>
          <w:marRight w:val="0"/>
          <w:marTop w:val="0"/>
          <w:marBottom w:val="0"/>
          <w:divBdr>
            <w:top w:val="none" w:sz="0" w:space="0" w:color="auto"/>
            <w:left w:val="none" w:sz="0" w:space="0" w:color="auto"/>
            <w:bottom w:val="none" w:sz="0" w:space="0" w:color="auto"/>
            <w:right w:val="none" w:sz="0" w:space="0" w:color="auto"/>
          </w:divBdr>
        </w:div>
        <w:div w:id="672883003">
          <w:marLeft w:val="0"/>
          <w:marRight w:val="0"/>
          <w:marTop w:val="0"/>
          <w:marBottom w:val="0"/>
          <w:divBdr>
            <w:top w:val="none" w:sz="0" w:space="0" w:color="auto"/>
            <w:left w:val="none" w:sz="0" w:space="0" w:color="auto"/>
            <w:bottom w:val="none" w:sz="0" w:space="0" w:color="auto"/>
            <w:right w:val="none" w:sz="0" w:space="0" w:color="auto"/>
          </w:divBdr>
        </w:div>
        <w:div w:id="796023577">
          <w:marLeft w:val="0"/>
          <w:marRight w:val="0"/>
          <w:marTop w:val="300"/>
          <w:marBottom w:val="0"/>
          <w:divBdr>
            <w:top w:val="none" w:sz="0" w:space="0" w:color="auto"/>
            <w:left w:val="none" w:sz="0" w:space="0" w:color="auto"/>
            <w:bottom w:val="none" w:sz="0" w:space="0" w:color="auto"/>
            <w:right w:val="none" w:sz="0" w:space="0" w:color="auto"/>
          </w:divBdr>
          <w:divsChild>
            <w:div w:id="1383673106">
              <w:marLeft w:val="0"/>
              <w:marRight w:val="0"/>
              <w:marTop w:val="0"/>
              <w:marBottom w:val="0"/>
              <w:divBdr>
                <w:top w:val="none" w:sz="0" w:space="0" w:color="auto"/>
                <w:left w:val="none" w:sz="0" w:space="0" w:color="auto"/>
                <w:bottom w:val="none" w:sz="0" w:space="0" w:color="auto"/>
                <w:right w:val="none" w:sz="0" w:space="0" w:color="auto"/>
              </w:divBdr>
              <w:divsChild>
                <w:div w:id="103280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911652">
          <w:marLeft w:val="0"/>
          <w:marRight w:val="0"/>
          <w:marTop w:val="300"/>
          <w:marBottom w:val="0"/>
          <w:divBdr>
            <w:top w:val="none" w:sz="0" w:space="0" w:color="auto"/>
            <w:left w:val="none" w:sz="0" w:space="0" w:color="auto"/>
            <w:bottom w:val="none" w:sz="0" w:space="0" w:color="auto"/>
            <w:right w:val="none" w:sz="0" w:space="0" w:color="auto"/>
          </w:divBdr>
          <w:divsChild>
            <w:div w:id="319696043">
              <w:marLeft w:val="0"/>
              <w:marRight w:val="0"/>
              <w:marTop w:val="0"/>
              <w:marBottom w:val="0"/>
              <w:divBdr>
                <w:top w:val="none" w:sz="0" w:space="0" w:color="auto"/>
                <w:left w:val="none" w:sz="0" w:space="0" w:color="auto"/>
                <w:bottom w:val="none" w:sz="0" w:space="0" w:color="auto"/>
                <w:right w:val="none" w:sz="0" w:space="0" w:color="auto"/>
              </w:divBdr>
              <w:divsChild>
                <w:div w:id="166292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541811">
          <w:marLeft w:val="0"/>
          <w:marRight w:val="0"/>
          <w:marTop w:val="0"/>
          <w:marBottom w:val="0"/>
          <w:divBdr>
            <w:top w:val="none" w:sz="0" w:space="0" w:color="auto"/>
            <w:left w:val="none" w:sz="0" w:space="0" w:color="auto"/>
            <w:bottom w:val="none" w:sz="0" w:space="0" w:color="auto"/>
            <w:right w:val="none" w:sz="0" w:space="0" w:color="auto"/>
          </w:divBdr>
        </w:div>
        <w:div w:id="1135834939">
          <w:marLeft w:val="0"/>
          <w:marRight w:val="0"/>
          <w:marTop w:val="0"/>
          <w:marBottom w:val="0"/>
          <w:divBdr>
            <w:top w:val="none" w:sz="0" w:space="0" w:color="auto"/>
            <w:left w:val="none" w:sz="0" w:space="0" w:color="auto"/>
            <w:bottom w:val="none" w:sz="0" w:space="0" w:color="auto"/>
            <w:right w:val="none" w:sz="0" w:space="0" w:color="auto"/>
          </w:divBdr>
        </w:div>
        <w:div w:id="1288664516">
          <w:marLeft w:val="0"/>
          <w:marRight w:val="0"/>
          <w:marTop w:val="0"/>
          <w:marBottom w:val="0"/>
          <w:divBdr>
            <w:top w:val="none" w:sz="0" w:space="0" w:color="auto"/>
            <w:left w:val="none" w:sz="0" w:space="0" w:color="auto"/>
            <w:bottom w:val="none" w:sz="0" w:space="0" w:color="auto"/>
            <w:right w:val="none" w:sz="0" w:space="0" w:color="auto"/>
          </w:divBdr>
          <w:divsChild>
            <w:div w:id="145051375">
              <w:marLeft w:val="0"/>
              <w:marRight w:val="0"/>
              <w:marTop w:val="0"/>
              <w:marBottom w:val="0"/>
              <w:divBdr>
                <w:top w:val="none" w:sz="0" w:space="0" w:color="auto"/>
                <w:left w:val="none" w:sz="0" w:space="0" w:color="auto"/>
                <w:bottom w:val="none" w:sz="0" w:space="0" w:color="auto"/>
                <w:right w:val="none" w:sz="0" w:space="0" w:color="auto"/>
              </w:divBdr>
            </w:div>
          </w:divsChild>
        </w:div>
        <w:div w:id="1335063217">
          <w:marLeft w:val="0"/>
          <w:marRight w:val="0"/>
          <w:marTop w:val="0"/>
          <w:marBottom w:val="0"/>
          <w:divBdr>
            <w:top w:val="none" w:sz="0" w:space="0" w:color="auto"/>
            <w:left w:val="none" w:sz="0" w:space="0" w:color="auto"/>
            <w:bottom w:val="none" w:sz="0" w:space="0" w:color="auto"/>
            <w:right w:val="none" w:sz="0" w:space="0" w:color="auto"/>
          </w:divBdr>
          <w:divsChild>
            <w:div w:id="1413814546">
              <w:marLeft w:val="0"/>
              <w:marRight w:val="0"/>
              <w:marTop w:val="0"/>
              <w:marBottom w:val="0"/>
              <w:divBdr>
                <w:top w:val="none" w:sz="0" w:space="0" w:color="auto"/>
                <w:left w:val="none" w:sz="0" w:space="0" w:color="auto"/>
                <w:bottom w:val="none" w:sz="0" w:space="0" w:color="auto"/>
                <w:right w:val="none" w:sz="0" w:space="0" w:color="auto"/>
              </w:divBdr>
            </w:div>
          </w:divsChild>
        </w:div>
        <w:div w:id="1375812263">
          <w:marLeft w:val="0"/>
          <w:marRight w:val="0"/>
          <w:marTop w:val="0"/>
          <w:marBottom w:val="0"/>
          <w:divBdr>
            <w:top w:val="none" w:sz="0" w:space="0" w:color="auto"/>
            <w:left w:val="none" w:sz="0" w:space="0" w:color="auto"/>
            <w:bottom w:val="none" w:sz="0" w:space="0" w:color="auto"/>
            <w:right w:val="none" w:sz="0" w:space="0" w:color="auto"/>
          </w:divBdr>
        </w:div>
        <w:div w:id="1715351592">
          <w:marLeft w:val="0"/>
          <w:marRight w:val="0"/>
          <w:marTop w:val="300"/>
          <w:marBottom w:val="0"/>
          <w:divBdr>
            <w:top w:val="none" w:sz="0" w:space="0" w:color="auto"/>
            <w:left w:val="none" w:sz="0" w:space="0" w:color="auto"/>
            <w:bottom w:val="none" w:sz="0" w:space="0" w:color="auto"/>
            <w:right w:val="none" w:sz="0" w:space="0" w:color="auto"/>
          </w:divBdr>
          <w:divsChild>
            <w:div w:id="1484614136">
              <w:marLeft w:val="0"/>
              <w:marRight w:val="0"/>
              <w:marTop w:val="0"/>
              <w:marBottom w:val="0"/>
              <w:divBdr>
                <w:top w:val="none" w:sz="0" w:space="0" w:color="auto"/>
                <w:left w:val="none" w:sz="0" w:space="0" w:color="auto"/>
                <w:bottom w:val="none" w:sz="0" w:space="0" w:color="auto"/>
                <w:right w:val="none" w:sz="0" w:space="0" w:color="auto"/>
              </w:divBdr>
              <w:divsChild>
                <w:div w:id="52221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980376">
      <w:bodyDiv w:val="1"/>
      <w:marLeft w:val="0"/>
      <w:marRight w:val="0"/>
      <w:marTop w:val="0"/>
      <w:marBottom w:val="0"/>
      <w:divBdr>
        <w:top w:val="none" w:sz="0" w:space="0" w:color="auto"/>
        <w:left w:val="none" w:sz="0" w:space="0" w:color="auto"/>
        <w:bottom w:val="none" w:sz="0" w:space="0" w:color="auto"/>
        <w:right w:val="none" w:sz="0" w:space="0" w:color="auto"/>
      </w:divBdr>
      <w:divsChild>
        <w:div w:id="107746096">
          <w:marLeft w:val="0"/>
          <w:marRight w:val="0"/>
          <w:marTop w:val="0"/>
          <w:marBottom w:val="0"/>
          <w:divBdr>
            <w:top w:val="none" w:sz="0" w:space="0" w:color="auto"/>
            <w:left w:val="none" w:sz="0" w:space="0" w:color="auto"/>
            <w:bottom w:val="none" w:sz="0" w:space="0" w:color="auto"/>
            <w:right w:val="none" w:sz="0" w:space="0" w:color="auto"/>
          </w:divBdr>
        </w:div>
        <w:div w:id="129784911">
          <w:marLeft w:val="0"/>
          <w:marRight w:val="0"/>
          <w:marTop w:val="0"/>
          <w:marBottom w:val="0"/>
          <w:divBdr>
            <w:top w:val="none" w:sz="0" w:space="0" w:color="auto"/>
            <w:left w:val="none" w:sz="0" w:space="0" w:color="auto"/>
            <w:bottom w:val="none" w:sz="0" w:space="0" w:color="auto"/>
            <w:right w:val="none" w:sz="0" w:space="0" w:color="auto"/>
          </w:divBdr>
        </w:div>
        <w:div w:id="286354357">
          <w:marLeft w:val="0"/>
          <w:marRight w:val="0"/>
          <w:marTop w:val="0"/>
          <w:marBottom w:val="0"/>
          <w:divBdr>
            <w:top w:val="none" w:sz="0" w:space="0" w:color="auto"/>
            <w:left w:val="none" w:sz="0" w:space="0" w:color="auto"/>
            <w:bottom w:val="none" w:sz="0" w:space="0" w:color="auto"/>
            <w:right w:val="none" w:sz="0" w:space="0" w:color="auto"/>
          </w:divBdr>
        </w:div>
        <w:div w:id="356544079">
          <w:marLeft w:val="0"/>
          <w:marRight w:val="0"/>
          <w:marTop w:val="0"/>
          <w:marBottom w:val="0"/>
          <w:divBdr>
            <w:top w:val="none" w:sz="0" w:space="0" w:color="auto"/>
            <w:left w:val="none" w:sz="0" w:space="0" w:color="auto"/>
            <w:bottom w:val="none" w:sz="0" w:space="0" w:color="auto"/>
            <w:right w:val="none" w:sz="0" w:space="0" w:color="auto"/>
          </w:divBdr>
          <w:divsChild>
            <w:div w:id="1726172920">
              <w:marLeft w:val="0"/>
              <w:marRight w:val="0"/>
              <w:marTop w:val="0"/>
              <w:marBottom w:val="0"/>
              <w:divBdr>
                <w:top w:val="none" w:sz="0" w:space="0" w:color="auto"/>
                <w:left w:val="none" w:sz="0" w:space="0" w:color="auto"/>
                <w:bottom w:val="none" w:sz="0" w:space="0" w:color="auto"/>
                <w:right w:val="none" w:sz="0" w:space="0" w:color="auto"/>
              </w:divBdr>
            </w:div>
          </w:divsChild>
        </w:div>
        <w:div w:id="364984658">
          <w:marLeft w:val="0"/>
          <w:marRight w:val="0"/>
          <w:marTop w:val="300"/>
          <w:marBottom w:val="0"/>
          <w:divBdr>
            <w:top w:val="none" w:sz="0" w:space="0" w:color="auto"/>
            <w:left w:val="none" w:sz="0" w:space="0" w:color="auto"/>
            <w:bottom w:val="none" w:sz="0" w:space="0" w:color="auto"/>
            <w:right w:val="none" w:sz="0" w:space="0" w:color="auto"/>
          </w:divBdr>
          <w:divsChild>
            <w:div w:id="887690922">
              <w:marLeft w:val="0"/>
              <w:marRight w:val="0"/>
              <w:marTop w:val="0"/>
              <w:marBottom w:val="0"/>
              <w:divBdr>
                <w:top w:val="none" w:sz="0" w:space="0" w:color="auto"/>
                <w:left w:val="none" w:sz="0" w:space="0" w:color="auto"/>
                <w:bottom w:val="none" w:sz="0" w:space="0" w:color="auto"/>
                <w:right w:val="none" w:sz="0" w:space="0" w:color="auto"/>
              </w:divBdr>
              <w:divsChild>
                <w:div w:id="1212156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979950">
          <w:marLeft w:val="0"/>
          <w:marRight w:val="0"/>
          <w:marTop w:val="0"/>
          <w:marBottom w:val="0"/>
          <w:divBdr>
            <w:top w:val="none" w:sz="0" w:space="0" w:color="auto"/>
            <w:left w:val="none" w:sz="0" w:space="0" w:color="auto"/>
            <w:bottom w:val="none" w:sz="0" w:space="0" w:color="auto"/>
            <w:right w:val="none" w:sz="0" w:space="0" w:color="auto"/>
          </w:divBdr>
          <w:divsChild>
            <w:div w:id="508251869">
              <w:marLeft w:val="0"/>
              <w:marRight w:val="0"/>
              <w:marTop w:val="0"/>
              <w:marBottom w:val="0"/>
              <w:divBdr>
                <w:top w:val="none" w:sz="0" w:space="0" w:color="auto"/>
                <w:left w:val="none" w:sz="0" w:space="0" w:color="auto"/>
                <w:bottom w:val="none" w:sz="0" w:space="0" w:color="auto"/>
                <w:right w:val="none" w:sz="0" w:space="0" w:color="auto"/>
              </w:divBdr>
            </w:div>
          </w:divsChild>
        </w:div>
        <w:div w:id="608046051">
          <w:marLeft w:val="0"/>
          <w:marRight w:val="0"/>
          <w:marTop w:val="0"/>
          <w:marBottom w:val="0"/>
          <w:divBdr>
            <w:top w:val="none" w:sz="0" w:space="0" w:color="auto"/>
            <w:left w:val="none" w:sz="0" w:space="0" w:color="auto"/>
            <w:bottom w:val="none" w:sz="0" w:space="0" w:color="auto"/>
            <w:right w:val="none" w:sz="0" w:space="0" w:color="auto"/>
          </w:divBdr>
          <w:divsChild>
            <w:div w:id="550312652">
              <w:marLeft w:val="0"/>
              <w:marRight w:val="0"/>
              <w:marTop w:val="0"/>
              <w:marBottom w:val="0"/>
              <w:divBdr>
                <w:top w:val="none" w:sz="0" w:space="0" w:color="auto"/>
                <w:left w:val="none" w:sz="0" w:space="0" w:color="auto"/>
                <w:bottom w:val="none" w:sz="0" w:space="0" w:color="auto"/>
                <w:right w:val="none" w:sz="0" w:space="0" w:color="auto"/>
              </w:divBdr>
            </w:div>
          </w:divsChild>
        </w:div>
        <w:div w:id="618800890">
          <w:marLeft w:val="0"/>
          <w:marRight w:val="0"/>
          <w:marTop w:val="300"/>
          <w:marBottom w:val="0"/>
          <w:divBdr>
            <w:top w:val="none" w:sz="0" w:space="0" w:color="auto"/>
            <w:left w:val="none" w:sz="0" w:space="0" w:color="auto"/>
            <w:bottom w:val="none" w:sz="0" w:space="0" w:color="auto"/>
            <w:right w:val="none" w:sz="0" w:space="0" w:color="auto"/>
          </w:divBdr>
          <w:divsChild>
            <w:div w:id="550313844">
              <w:marLeft w:val="0"/>
              <w:marRight w:val="0"/>
              <w:marTop w:val="0"/>
              <w:marBottom w:val="0"/>
              <w:divBdr>
                <w:top w:val="none" w:sz="0" w:space="0" w:color="auto"/>
                <w:left w:val="none" w:sz="0" w:space="0" w:color="auto"/>
                <w:bottom w:val="none" w:sz="0" w:space="0" w:color="auto"/>
                <w:right w:val="none" w:sz="0" w:space="0" w:color="auto"/>
              </w:divBdr>
              <w:divsChild>
                <w:div w:id="116570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1924">
          <w:marLeft w:val="0"/>
          <w:marRight w:val="0"/>
          <w:marTop w:val="0"/>
          <w:marBottom w:val="0"/>
          <w:divBdr>
            <w:top w:val="none" w:sz="0" w:space="0" w:color="auto"/>
            <w:left w:val="none" w:sz="0" w:space="0" w:color="auto"/>
            <w:bottom w:val="none" w:sz="0" w:space="0" w:color="auto"/>
            <w:right w:val="none" w:sz="0" w:space="0" w:color="auto"/>
          </w:divBdr>
        </w:div>
        <w:div w:id="1234125043">
          <w:marLeft w:val="0"/>
          <w:marRight w:val="0"/>
          <w:marTop w:val="0"/>
          <w:marBottom w:val="0"/>
          <w:divBdr>
            <w:top w:val="none" w:sz="0" w:space="0" w:color="auto"/>
            <w:left w:val="none" w:sz="0" w:space="0" w:color="auto"/>
            <w:bottom w:val="none" w:sz="0" w:space="0" w:color="auto"/>
            <w:right w:val="none" w:sz="0" w:space="0" w:color="auto"/>
          </w:divBdr>
        </w:div>
        <w:div w:id="1361664442">
          <w:marLeft w:val="0"/>
          <w:marRight w:val="0"/>
          <w:marTop w:val="300"/>
          <w:marBottom w:val="0"/>
          <w:divBdr>
            <w:top w:val="none" w:sz="0" w:space="0" w:color="auto"/>
            <w:left w:val="none" w:sz="0" w:space="0" w:color="auto"/>
            <w:bottom w:val="none" w:sz="0" w:space="0" w:color="auto"/>
            <w:right w:val="none" w:sz="0" w:space="0" w:color="auto"/>
          </w:divBdr>
          <w:divsChild>
            <w:div w:id="1321230952">
              <w:marLeft w:val="0"/>
              <w:marRight w:val="0"/>
              <w:marTop w:val="0"/>
              <w:marBottom w:val="0"/>
              <w:divBdr>
                <w:top w:val="none" w:sz="0" w:space="0" w:color="auto"/>
                <w:left w:val="none" w:sz="0" w:space="0" w:color="auto"/>
                <w:bottom w:val="none" w:sz="0" w:space="0" w:color="auto"/>
                <w:right w:val="none" w:sz="0" w:space="0" w:color="auto"/>
              </w:divBdr>
              <w:divsChild>
                <w:div w:id="962536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854029">
          <w:marLeft w:val="0"/>
          <w:marRight w:val="0"/>
          <w:marTop w:val="300"/>
          <w:marBottom w:val="0"/>
          <w:divBdr>
            <w:top w:val="none" w:sz="0" w:space="0" w:color="auto"/>
            <w:left w:val="none" w:sz="0" w:space="0" w:color="auto"/>
            <w:bottom w:val="none" w:sz="0" w:space="0" w:color="auto"/>
            <w:right w:val="none" w:sz="0" w:space="0" w:color="auto"/>
          </w:divBdr>
          <w:divsChild>
            <w:div w:id="1778061125">
              <w:marLeft w:val="0"/>
              <w:marRight w:val="0"/>
              <w:marTop w:val="0"/>
              <w:marBottom w:val="0"/>
              <w:divBdr>
                <w:top w:val="none" w:sz="0" w:space="0" w:color="auto"/>
                <w:left w:val="none" w:sz="0" w:space="0" w:color="auto"/>
                <w:bottom w:val="none" w:sz="0" w:space="0" w:color="auto"/>
                <w:right w:val="none" w:sz="0" w:space="0" w:color="auto"/>
              </w:divBdr>
              <w:divsChild>
                <w:div w:id="556092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746543">
          <w:marLeft w:val="0"/>
          <w:marRight w:val="0"/>
          <w:marTop w:val="0"/>
          <w:marBottom w:val="0"/>
          <w:divBdr>
            <w:top w:val="none" w:sz="0" w:space="0" w:color="auto"/>
            <w:left w:val="none" w:sz="0" w:space="0" w:color="auto"/>
            <w:bottom w:val="none" w:sz="0" w:space="0" w:color="auto"/>
            <w:right w:val="none" w:sz="0" w:space="0" w:color="auto"/>
          </w:divBdr>
          <w:divsChild>
            <w:div w:id="1362778567">
              <w:marLeft w:val="0"/>
              <w:marRight w:val="0"/>
              <w:marTop w:val="0"/>
              <w:marBottom w:val="0"/>
              <w:divBdr>
                <w:top w:val="none" w:sz="0" w:space="0" w:color="auto"/>
                <w:left w:val="none" w:sz="0" w:space="0" w:color="auto"/>
                <w:bottom w:val="none" w:sz="0" w:space="0" w:color="auto"/>
                <w:right w:val="none" w:sz="0" w:space="0" w:color="auto"/>
              </w:divBdr>
            </w:div>
          </w:divsChild>
        </w:div>
        <w:div w:id="1459110196">
          <w:marLeft w:val="0"/>
          <w:marRight w:val="0"/>
          <w:marTop w:val="0"/>
          <w:marBottom w:val="0"/>
          <w:divBdr>
            <w:top w:val="none" w:sz="0" w:space="0" w:color="auto"/>
            <w:left w:val="none" w:sz="0" w:space="0" w:color="auto"/>
            <w:bottom w:val="none" w:sz="0" w:space="0" w:color="auto"/>
            <w:right w:val="none" w:sz="0" w:space="0" w:color="auto"/>
          </w:divBdr>
          <w:divsChild>
            <w:div w:id="364906996">
              <w:marLeft w:val="0"/>
              <w:marRight w:val="0"/>
              <w:marTop w:val="0"/>
              <w:marBottom w:val="0"/>
              <w:divBdr>
                <w:top w:val="none" w:sz="0" w:space="0" w:color="auto"/>
                <w:left w:val="none" w:sz="0" w:space="0" w:color="auto"/>
                <w:bottom w:val="none" w:sz="0" w:space="0" w:color="auto"/>
                <w:right w:val="none" w:sz="0" w:space="0" w:color="auto"/>
              </w:divBdr>
            </w:div>
          </w:divsChild>
        </w:div>
        <w:div w:id="1678070338">
          <w:marLeft w:val="0"/>
          <w:marRight w:val="0"/>
          <w:marTop w:val="0"/>
          <w:marBottom w:val="0"/>
          <w:divBdr>
            <w:top w:val="none" w:sz="0" w:space="0" w:color="auto"/>
            <w:left w:val="none" w:sz="0" w:space="0" w:color="auto"/>
            <w:bottom w:val="none" w:sz="0" w:space="0" w:color="auto"/>
            <w:right w:val="none" w:sz="0" w:space="0" w:color="auto"/>
          </w:divBdr>
        </w:div>
      </w:divsChild>
    </w:div>
    <w:div w:id="183829353">
      <w:bodyDiv w:val="1"/>
      <w:marLeft w:val="0"/>
      <w:marRight w:val="0"/>
      <w:marTop w:val="0"/>
      <w:marBottom w:val="0"/>
      <w:divBdr>
        <w:top w:val="none" w:sz="0" w:space="0" w:color="auto"/>
        <w:left w:val="none" w:sz="0" w:space="0" w:color="auto"/>
        <w:bottom w:val="none" w:sz="0" w:space="0" w:color="auto"/>
        <w:right w:val="none" w:sz="0" w:space="0" w:color="auto"/>
      </w:divBdr>
      <w:divsChild>
        <w:div w:id="1130779">
          <w:marLeft w:val="0"/>
          <w:marRight w:val="0"/>
          <w:marTop w:val="0"/>
          <w:marBottom w:val="0"/>
          <w:divBdr>
            <w:top w:val="none" w:sz="0" w:space="0" w:color="auto"/>
            <w:left w:val="none" w:sz="0" w:space="0" w:color="auto"/>
            <w:bottom w:val="none" w:sz="0" w:space="0" w:color="auto"/>
            <w:right w:val="none" w:sz="0" w:space="0" w:color="auto"/>
          </w:divBdr>
          <w:divsChild>
            <w:div w:id="1112823891">
              <w:marLeft w:val="0"/>
              <w:marRight w:val="0"/>
              <w:marTop w:val="0"/>
              <w:marBottom w:val="0"/>
              <w:divBdr>
                <w:top w:val="none" w:sz="0" w:space="0" w:color="auto"/>
                <w:left w:val="none" w:sz="0" w:space="0" w:color="auto"/>
                <w:bottom w:val="none" w:sz="0" w:space="0" w:color="auto"/>
                <w:right w:val="none" w:sz="0" w:space="0" w:color="auto"/>
              </w:divBdr>
            </w:div>
          </w:divsChild>
        </w:div>
        <w:div w:id="20523342">
          <w:marLeft w:val="0"/>
          <w:marRight w:val="0"/>
          <w:marTop w:val="0"/>
          <w:marBottom w:val="0"/>
          <w:divBdr>
            <w:top w:val="none" w:sz="0" w:space="0" w:color="auto"/>
            <w:left w:val="none" w:sz="0" w:space="0" w:color="auto"/>
            <w:bottom w:val="none" w:sz="0" w:space="0" w:color="auto"/>
            <w:right w:val="none" w:sz="0" w:space="0" w:color="auto"/>
          </w:divBdr>
        </w:div>
        <w:div w:id="25721574">
          <w:marLeft w:val="0"/>
          <w:marRight w:val="0"/>
          <w:marTop w:val="0"/>
          <w:marBottom w:val="0"/>
          <w:divBdr>
            <w:top w:val="none" w:sz="0" w:space="0" w:color="auto"/>
            <w:left w:val="none" w:sz="0" w:space="0" w:color="auto"/>
            <w:bottom w:val="none" w:sz="0" w:space="0" w:color="auto"/>
            <w:right w:val="none" w:sz="0" w:space="0" w:color="auto"/>
          </w:divBdr>
        </w:div>
        <w:div w:id="57019192">
          <w:marLeft w:val="0"/>
          <w:marRight w:val="0"/>
          <w:marTop w:val="0"/>
          <w:marBottom w:val="0"/>
          <w:divBdr>
            <w:top w:val="none" w:sz="0" w:space="0" w:color="auto"/>
            <w:left w:val="none" w:sz="0" w:space="0" w:color="auto"/>
            <w:bottom w:val="none" w:sz="0" w:space="0" w:color="auto"/>
            <w:right w:val="none" w:sz="0" w:space="0" w:color="auto"/>
          </w:divBdr>
          <w:divsChild>
            <w:div w:id="644817629">
              <w:marLeft w:val="0"/>
              <w:marRight w:val="0"/>
              <w:marTop w:val="0"/>
              <w:marBottom w:val="0"/>
              <w:divBdr>
                <w:top w:val="none" w:sz="0" w:space="0" w:color="auto"/>
                <w:left w:val="none" w:sz="0" w:space="0" w:color="auto"/>
                <w:bottom w:val="none" w:sz="0" w:space="0" w:color="auto"/>
                <w:right w:val="none" w:sz="0" w:space="0" w:color="auto"/>
              </w:divBdr>
            </w:div>
          </w:divsChild>
        </w:div>
        <w:div w:id="128011038">
          <w:marLeft w:val="0"/>
          <w:marRight w:val="0"/>
          <w:marTop w:val="0"/>
          <w:marBottom w:val="0"/>
          <w:divBdr>
            <w:top w:val="none" w:sz="0" w:space="0" w:color="auto"/>
            <w:left w:val="none" w:sz="0" w:space="0" w:color="auto"/>
            <w:bottom w:val="none" w:sz="0" w:space="0" w:color="auto"/>
            <w:right w:val="none" w:sz="0" w:space="0" w:color="auto"/>
          </w:divBdr>
        </w:div>
        <w:div w:id="334967204">
          <w:marLeft w:val="0"/>
          <w:marRight w:val="0"/>
          <w:marTop w:val="0"/>
          <w:marBottom w:val="0"/>
          <w:divBdr>
            <w:top w:val="none" w:sz="0" w:space="0" w:color="auto"/>
            <w:left w:val="none" w:sz="0" w:space="0" w:color="auto"/>
            <w:bottom w:val="none" w:sz="0" w:space="0" w:color="auto"/>
            <w:right w:val="none" w:sz="0" w:space="0" w:color="auto"/>
          </w:divBdr>
          <w:divsChild>
            <w:div w:id="897327487">
              <w:marLeft w:val="0"/>
              <w:marRight w:val="0"/>
              <w:marTop w:val="0"/>
              <w:marBottom w:val="0"/>
              <w:divBdr>
                <w:top w:val="none" w:sz="0" w:space="0" w:color="auto"/>
                <w:left w:val="none" w:sz="0" w:space="0" w:color="auto"/>
                <w:bottom w:val="none" w:sz="0" w:space="0" w:color="auto"/>
                <w:right w:val="none" w:sz="0" w:space="0" w:color="auto"/>
              </w:divBdr>
            </w:div>
          </w:divsChild>
        </w:div>
        <w:div w:id="353119567">
          <w:marLeft w:val="0"/>
          <w:marRight w:val="0"/>
          <w:marTop w:val="0"/>
          <w:marBottom w:val="0"/>
          <w:divBdr>
            <w:top w:val="none" w:sz="0" w:space="0" w:color="auto"/>
            <w:left w:val="none" w:sz="0" w:space="0" w:color="auto"/>
            <w:bottom w:val="none" w:sz="0" w:space="0" w:color="auto"/>
            <w:right w:val="none" w:sz="0" w:space="0" w:color="auto"/>
          </w:divBdr>
          <w:divsChild>
            <w:div w:id="25838964">
              <w:marLeft w:val="0"/>
              <w:marRight w:val="0"/>
              <w:marTop w:val="0"/>
              <w:marBottom w:val="0"/>
              <w:divBdr>
                <w:top w:val="none" w:sz="0" w:space="0" w:color="auto"/>
                <w:left w:val="none" w:sz="0" w:space="0" w:color="auto"/>
                <w:bottom w:val="none" w:sz="0" w:space="0" w:color="auto"/>
                <w:right w:val="none" w:sz="0" w:space="0" w:color="auto"/>
              </w:divBdr>
            </w:div>
          </w:divsChild>
        </w:div>
        <w:div w:id="471991952">
          <w:marLeft w:val="0"/>
          <w:marRight w:val="0"/>
          <w:marTop w:val="0"/>
          <w:marBottom w:val="0"/>
          <w:divBdr>
            <w:top w:val="none" w:sz="0" w:space="0" w:color="auto"/>
            <w:left w:val="none" w:sz="0" w:space="0" w:color="auto"/>
            <w:bottom w:val="none" w:sz="0" w:space="0" w:color="auto"/>
            <w:right w:val="none" w:sz="0" w:space="0" w:color="auto"/>
          </w:divBdr>
          <w:divsChild>
            <w:div w:id="1359115653">
              <w:marLeft w:val="0"/>
              <w:marRight w:val="0"/>
              <w:marTop w:val="0"/>
              <w:marBottom w:val="0"/>
              <w:divBdr>
                <w:top w:val="none" w:sz="0" w:space="0" w:color="auto"/>
                <w:left w:val="none" w:sz="0" w:space="0" w:color="auto"/>
                <w:bottom w:val="none" w:sz="0" w:space="0" w:color="auto"/>
                <w:right w:val="none" w:sz="0" w:space="0" w:color="auto"/>
              </w:divBdr>
            </w:div>
          </w:divsChild>
        </w:div>
        <w:div w:id="679503325">
          <w:marLeft w:val="0"/>
          <w:marRight w:val="0"/>
          <w:marTop w:val="0"/>
          <w:marBottom w:val="0"/>
          <w:divBdr>
            <w:top w:val="none" w:sz="0" w:space="0" w:color="auto"/>
            <w:left w:val="none" w:sz="0" w:space="0" w:color="auto"/>
            <w:bottom w:val="none" w:sz="0" w:space="0" w:color="auto"/>
            <w:right w:val="none" w:sz="0" w:space="0" w:color="auto"/>
          </w:divBdr>
          <w:divsChild>
            <w:div w:id="1858109310">
              <w:marLeft w:val="0"/>
              <w:marRight w:val="0"/>
              <w:marTop w:val="0"/>
              <w:marBottom w:val="0"/>
              <w:divBdr>
                <w:top w:val="none" w:sz="0" w:space="0" w:color="auto"/>
                <w:left w:val="none" w:sz="0" w:space="0" w:color="auto"/>
                <w:bottom w:val="none" w:sz="0" w:space="0" w:color="auto"/>
                <w:right w:val="none" w:sz="0" w:space="0" w:color="auto"/>
              </w:divBdr>
            </w:div>
          </w:divsChild>
        </w:div>
        <w:div w:id="686445006">
          <w:marLeft w:val="0"/>
          <w:marRight w:val="0"/>
          <w:marTop w:val="300"/>
          <w:marBottom w:val="0"/>
          <w:divBdr>
            <w:top w:val="none" w:sz="0" w:space="0" w:color="auto"/>
            <w:left w:val="none" w:sz="0" w:space="0" w:color="auto"/>
            <w:bottom w:val="none" w:sz="0" w:space="0" w:color="auto"/>
            <w:right w:val="none" w:sz="0" w:space="0" w:color="auto"/>
          </w:divBdr>
          <w:divsChild>
            <w:div w:id="1138374637">
              <w:marLeft w:val="0"/>
              <w:marRight w:val="0"/>
              <w:marTop w:val="0"/>
              <w:marBottom w:val="0"/>
              <w:divBdr>
                <w:top w:val="none" w:sz="0" w:space="0" w:color="auto"/>
                <w:left w:val="none" w:sz="0" w:space="0" w:color="auto"/>
                <w:bottom w:val="none" w:sz="0" w:space="0" w:color="auto"/>
                <w:right w:val="none" w:sz="0" w:space="0" w:color="auto"/>
              </w:divBdr>
              <w:divsChild>
                <w:div w:id="1093670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312291">
          <w:marLeft w:val="0"/>
          <w:marRight w:val="0"/>
          <w:marTop w:val="0"/>
          <w:marBottom w:val="0"/>
          <w:divBdr>
            <w:top w:val="none" w:sz="0" w:space="0" w:color="auto"/>
            <w:left w:val="none" w:sz="0" w:space="0" w:color="auto"/>
            <w:bottom w:val="none" w:sz="0" w:space="0" w:color="auto"/>
            <w:right w:val="none" w:sz="0" w:space="0" w:color="auto"/>
          </w:divBdr>
        </w:div>
        <w:div w:id="1088772209">
          <w:marLeft w:val="0"/>
          <w:marRight w:val="0"/>
          <w:marTop w:val="0"/>
          <w:marBottom w:val="0"/>
          <w:divBdr>
            <w:top w:val="none" w:sz="0" w:space="0" w:color="auto"/>
            <w:left w:val="none" w:sz="0" w:space="0" w:color="auto"/>
            <w:bottom w:val="none" w:sz="0" w:space="0" w:color="auto"/>
            <w:right w:val="none" w:sz="0" w:space="0" w:color="auto"/>
          </w:divBdr>
        </w:div>
        <w:div w:id="1185363352">
          <w:marLeft w:val="0"/>
          <w:marRight w:val="0"/>
          <w:marTop w:val="300"/>
          <w:marBottom w:val="0"/>
          <w:divBdr>
            <w:top w:val="none" w:sz="0" w:space="0" w:color="auto"/>
            <w:left w:val="none" w:sz="0" w:space="0" w:color="auto"/>
            <w:bottom w:val="none" w:sz="0" w:space="0" w:color="auto"/>
            <w:right w:val="none" w:sz="0" w:space="0" w:color="auto"/>
          </w:divBdr>
          <w:divsChild>
            <w:div w:id="712772741">
              <w:marLeft w:val="0"/>
              <w:marRight w:val="0"/>
              <w:marTop w:val="0"/>
              <w:marBottom w:val="0"/>
              <w:divBdr>
                <w:top w:val="none" w:sz="0" w:space="0" w:color="auto"/>
                <w:left w:val="none" w:sz="0" w:space="0" w:color="auto"/>
                <w:bottom w:val="none" w:sz="0" w:space="0" w:color="auto"/>
                <w:right w:val="none" w:sz="0" w:space="0" w:color="auto"/>
              </w:divBdr>
            </w:div>
          </w:divsChild>
        </w:div>
        <w:div w:id="1199472074">
          <w:marLeft w:val="0"/>
          <w:marRight w:val="0"/>
          <w:marTop w:val="0"/>
          <w:marBottom w:val="0"/>
          <w:divBdr>
            <w:top w:val="none" w:sz="0" w:space="0" w:color="auto"/>
            <w:left w:val="none" w:sz="0" w:space="0" w:color="auto"/>
            <w:bottom w:val="none" w:sz="0" w:space="0" w:color="auto"/>
            <w:right w:val="none" w:sz="0" w:space="0" w:color="auto"/>
          </w:divBdr>
          <w:divsChild>
            <w:div w:id="8258425">
              <w:marLeft w:val="0"/>
              <w:marRight w:val="0"/>
              <w:marTop w:val="0"/>
              <w:marBottom w:val="0"/>
              <w:divBdr>
                <w:top w:val="none" w:sz="0" w:space="0" w:color="auto"/>
                <w:left w:val="none" w:sz="0" w:space="0" w:color="auto"/>
                <w:bottom w:val="none" w:sz="0" w:space="0" w:color="auto"/>
                <w:right w:val="none" w:sz="0" w:space="0" w:color="auto"/>
              </w:divBdr>
            </w:div>
          </w:divsChild>
        </w:div>
        <w:div w:id="1290088631">
          <w:marLeft w:val="0"/>
          <w:marRight w:val="0"/>
          <w:marTop w:val="300"/>
          <w:marBottom w:val="0"/>
          <w:divBdr>
            <w:top w:val="none" w:sz="0" w:space="0" w:color="auto"/>
            <w:left w:val="none" w:sz="0" w:space="0" w:color="auto"/>
            <w:bottom w:val="none" w:sz="0" w:space="0" w:color="auto"/>
            <w:right w:val="none" w:sz="0" w:space="0" w:color="auto"/>
          </w:divBdr>
          <w:divsChild>
            <w:div w:id="1379473789">
              <w:marLeft w:val="0"/>
              <w:marRight w:val="0"/>
              <w:marTop w:val="0"/>
              <w:marBottom w:val="0"/>
              <w:divBdr>
                <w:top w:val="none" w:sz="0" w:space="0" w:color="auto"/>
                <w:left w:val="none" w:sz="0" w:space="0" w:color="auto"/>
                <w:bottom w:val="none" w:sz="0" w:space="0" w:color="auto"/>
                <w:right w:val="none" w:sz="0" w:space="0" w:color="auto"/>
              </w:divBdr>
              <w:divsChild>
                <w:div w:id="69469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69045">
          <w:marLeft w:val="0"/>
          <w:marRight w:val="0"/>
          <w:marTop w:val="300"/>
          <w:marBottom w:val="0"/>
          <w:divBdr>
            <w:top w:val="none" w:sz="0" w:space="0" w:color="auto"/>
            <w:left w:val="none" w:sz="0" w:space="0" w:color="auto"/>
            <w:bottom w:val="none" w:sz="0" w:space="0" w:color="auto"/>
            <w:right w:val="none" w:sz="0" w:space="0" w:color="auto"/>
          </w:divBdr>
        </w:div>
        <w:div w:id="1437171020">
          <w:marLeft w:val="0"/>
          <w:marRight w:val="0"/>
          <w:marTop w:val="0"/>
          <w:marBottom w:val="0"/>
          <w:divBdr>
            <w:top w:val="none" w:sz="0" w:space="0" w:color="auto"/>
            <w:left w:val="none" w:sz="0" w:space="0" w:color="auto"/>
            <w:bottom w:val="none" w:sz="0" w:space="0" w:color="auto"/>
            <w:right w:val="none" w:sz="0" w:space="0" w:color="auto"/>
          </w:divBdr>
        </w:div>
        <w:div w:id="1589652281">
          <w:marLeft w:val="0"/>
          <w:marRight w:val="0"/>
          <w:marTop w:val="0"/>
          <w:marBottom w:val="0"/>
          <w:divBdr>
            <w:top w:val="none" w:sz="0" w:space="0" w:color="auto"/>
            <w:left w:val="none" w:sz="0" w:space="0" w:color="auto"/>
            <w:bottom w:val="none" w:sz="0" w:space="0" w:color="auto"/>
            <w:right w:val="none" w:sz="0" w:space="0" w:color="auto"/>
          </w:divBdr>
        </w:div>
      </w:divsChild>
    </w:div>
    <w:div w:id="183830253">
      <w:bodyDiv w:val="1"/>
      <w:marLeft w:val="0"/>
      <w:marRight w:val="0"/>
      <w:marTop w:val="0"/>
      <w:marBottom w:val="0"/>
      <w:divBdr>
        <w:top w:val="none" w:sz="0" w:space="0" w:color="auto"/>
        <w:left w:val="none" w:sz="0" w:space="0" w:color="auto"/>
        <w:bottom w:val="none" w:sz="0" w:space="0" w:color="auto"/>
        <w:right w:val="none" w:sz="0" w:space="0" w:color="auto"/>
      </w:divBdr>
      <w:divsChild>
        <w:div w:id="39518515">
          <w:marLeft w:val="0"/>
          <w:marRight w:val="0"/>
          <w:marTop w:val="0"/>
          <w:marBottom w:val="0"/>
          <w:divBdr>
            <w:top w:val="none" w:sz="0" w:space="0" w:color="auto"/>
            <w:left w:val="none" w:sz="0" w:space="0" w:color="auto"/>
            <w:bottom w:val="none" w:sz="0" w:space="0" w:color="auto"/>
            <w:right w:val="none" w:sz="0" w:space="0" w:color="auto"/>
          </w:divBdr>
          <w:divsChild>
            <w:div w:id="1336952834">
              <w:marLeft w:val="0"/>
              <w:marRight w:val="0"/>
              <w:marTop w:val="0"/>
              <w:marBottom w:val="0"/>
              <w:divBdr>
                <w:top w:val="none" w:sz="0" w:space="0" w:color="auto"/>
                <w:left w:val="none" w:sz="0" w:space="0" w:color="auto"/>
                <w:bottom w:val="none" w:sz="0" w:space="0" w:color="auto"/>
                <w:right w:val="none" w:sz="0" w:space="0" w:color="auto"/>
              </w:divBdr>
            </w:div>
          </w:divsChild>
        </w:div>
        <w:div w:id="153223305">
          <w:marLeft w:val="0"/>
          <w:marRight w:val="0"/>
          <w:marTop w:val="300"/>
          <w:marBottom w:val="0"/>
          <w:divBdr>
            <w:top w:val="none" w:sz="0" w:space="0" w:color="auto"/>
            <w:left w:val="none" w:sz="0" w:space="0" w:color="auto"/>
            <w:bottom w:val="none" w:sz="0" w:space="0" w:color="auto"/>
            <w:right w:val="none" w:sz="0" w:space="0" w:color="auto"/>
          </w:divBdr>
        </w:div>
        <w:div w:id="211576811">
          <w:marLeft w:val="0"/>
          <w:marRight w:val="0"/>
          <w:marTop w:val="0"/>
          <w:marBottom w:val="0"/>
          <w:divBdr>
            <w:top w:val="none" w:sz="0" w:space="0" w:color="auto"/>
            <w:left w:val="none" w:sz="0" w:space="0" w:color="auto"/>
            <w:bottom w:val="none" w:sz="0" w:space="0" w:color="auto"/>
            <w:right w:val="none" w:sz="0" w:space="0" w:color="auto"/>
          </w:divBdr>
        </w:div>
        <w:div w:id="237374416">
          <w:marLeft w:val="0"/>
          <w:marRight w:val="0"/>
          <w:marTop w:val="0"/>
          <w:marBottom w:val="0"/>
          <w:divBdr>
            <w:top w:val="none" w:sz="0" w:space="0" w:color="auto"/>
            <w:left w:val="none" w:sz="0" w:space="0" w:color="auto"/>
            <w:bottom w:val="none" w:sz="0" w:space="0" w:color="auto"/>
            <w:right w:val="none" w:sz="0" w:space="0" w:color="auto"/>
          </w:divBdr>
          <w:divsChild>
            <w:div w:id="823743024">
              <w:marLeft w:val="0"/>
              <w:marRight w:val="0"/>
              <w:marTop w:val="0"/>
              <w:marBottom w:val="0"/>
              <w:divBdr>
                <w:top w:val="none" w:sz="0" w:space="0" w:color="auto"/>
                <w:left w:val="none" w:sz="0" w:space="0" w:color="auto"/>
                <w:bottom w:val="none" w:sz="0" w:space="0" w:color="auto"/>
                <w:right w:val="none" w:sz="0" w:space="0" w:color="auto"/>
              </w:divBdr>
            </w:div>
          </w:divsChild>
        </w:div>
        <w:div w:id="286206080">
          <w:marLeft w:val="0"/>
          <w:marRight w:val="0"/>
          <w:marTop w:val="0"/>
          <w:marBottom w:val="0"/>
          <w:divBdr>
            <w:top w:val="none" w:sz="0" w:space="0" w:color="auto"/>
            <w:left w:val="none" w:sz="0" w:space="0" w:color="auto"/>
            <w:bottom w:val="none" w:sz="0" w:space="0" w:color="auto"/>
            <w:right w:val="none" w:sz="0" w:space="0" w:color="auto"/>
          </w:divBdr>
        </w:div>
        <w:div w:id="318118075">
          <w:marLeft w:val="0"/>
          <w:marRight w:val="0"/>
          <w:marTop w:val="0"/>
          <w:marBottom w:val="0"/>
          <w:divBdr>
            <w:top w:val="none" w:sz="0" w:space="0" w:color="auto"/>
            <w:left w:val="none" w:sz="0" w:space="0" w:color="auto"/>
            <w:bottom w:val="none" w:sz="0" w:space="0" w:color="auto"/>
            <w:right w:val="none" w:sz="0" w:space="0" w:color="auto"/>
          </w:divBdr>
        </w:div>
        <w:div w:id="438337245">
          <w:marLeft w:val="0"/>
          <w:marRight w:val="0"/>
          <w:marTop w:val="0"/>
          <w:marBottom w:val="0"/>
          <w:divBdr>
            <w:top w:val="none" w:sz="0" w:space="0" w:color="auto"/>
            <w:left w:val="none" w:sz="0" w:space="0" w:color="auto"/>
            <w:bottom w:val="none" w:sz="0" w:space="0" w:color="auto"/>
            <w:right w:val="none" w:sz="0" w:space="0" w:color="auto"/>
          </w:divBdr>
          <w:divsChild>
            <w:div w:id="789324142">
              <w:marLeft w:val="0"/>
              <w:marRight w:val="0"/>
              <w:marTop w:val="0"/>
              <w:marBottom w:val="0"/>
              <w:divBdr>
                <w:top w:val="none" w:sz="0" w:space="0" w:color="auto"/>
                <w:left w:val="none" w:sz="0" w:space="0" w:color="auto"/>
                <w:bottom w:val="none" w:sz="0" w:space="0" w:color="auto"/>
                <w:right w:val="none" w:sz="0" w:space="0" w:color="auto"/>
              </w:divBdr>
            </w:div>
          </w:divsChild>
        </w:div>
        <w:div w:id="577449492">
          <w:marLeft w:val="0"/>
          <w:marRight w:val="0"/>
          <w:marTop w:val="0"/>
          <w:marBottom w:val="0"/>
          <w:divBdr>
            <w:top w:val="none" w:sz="0" w:space="0" w:color="auto"/>
            <w:left w:val="none" w:sz="0" w:space="0" w:color="auto"/>
            <w:bottom w:val="none" w:sz="0" w:space="0" w:color="auto"/>
            <w:right w:val="none" w:sz="0" w:space="0" w:color="auto"/>
          </w:divBdr>
          <w:divsChild>
            <w:div w:id="1231573862">
              <w:marLeft w:val="0"/>
              <w:marRight w:val="0"/>
              <w:marTop w:val="0"/>
              <w:marBottom w:val="0"/>
              <w:divBdr>
                <w:top w:val="none" w:sz="0" w:space="0" w:color="auto"/>
                <w:left w:val="none" w:sz="0" w:space="0" w:color="auto"/>
                <w:bottom w:val="none" w:sz="0" w:space="0" w:color="auto"/>
                <w:right w:val="none" w:sz="0" w:space="0" w:color="auto"/>
              </w:divBdr>
            </w:div>
          </w:divsChild>
        </w:div>
        <w:div w:id="778649810">
          <w:marLeft w:val="0"/>
          <w:marRight w:val="0"/>
          <w:marTop w:val="0"/>
          <w:marBottom w:val="0"/>
          <w:divBdr>
            <w:top w:val="none" w:sz="0" w:space="0" w:color="auto"/>
            <w:left w:val="none" w:sz="0" w:space="0" w:color="auto"/>
            <w:bottom w:val="none" w:sz="0" w:space="0" w:color="auto"/>
            <w:right w:val="none" w:sz="0" w:space="0" w:color="auto"/>
          </w:divBdr>
        </w:div>
        <w:div w:id="896555054">
          <w:marLeft w:val="0"/>
          <w:marRight w:val="0"/>
          <w:marTop w:val="300"/>
          <w:marBottom w:val="0"/>
          <w:divBdr>
            <w:top w:val="none" w:sz="0" w:space="0" w:color="auto"/>
            <w:left w:val="none" w:sz="0" w:space="0" w:color="auto"/>
            <w:bottom w:val="none" w:sz="0" w:space="0" w:color="auto"/>
            <w:right w:val="none" w:sz="0" w:space="0" w:color="auto"/>
          </w:divBdr>
        </w:div>
        <w:div w:id="1117410497">
          <w:marLeft w:val="0"/>
          <w:marRight w:val="0"/>
          <w:marTop w:val="300"/>
          <w:marBottom w:val="0"/>
          <w:divBdr>
            <w:top w:val="none" w:sz="0" w:space="0" w:color="auto"/>
            <w:left w:val="none" w:sz="0" w:space="0" w:color="auto"/>
            <w:bottom w:val="none" w:sz="0" w:space="0" w:color="auto"/>
            <w:right w:val="none" w:sz="0" w:space="0" w:color="auto"/>
          </w:divBdr>
        </w:div>
        <w:div w:id="1399742625">
          <w:marLeft w:val="0"/>
          <w:marRight w:val="0"/>
          <w:marTop w:val="0"/>
          <w:marBottom w:val="0"/>
          <w:divBdr>
            <w:top w:val="none" w:sz="0" w:space="0" w:color="auto"/>
            <w:left w:val="none" w:sz="0" w:space="0" w:color="auto"/>
            <w:bottom w:val="none" w:sz="0" w:space="0" w:color="auto"/>
            <w:right w:val="none" w:sz="0" w:space="0" w:color="auto"/>
          </w:divBdr>
        </w:div>
        <w:div w:id="1484734149">
          <w:marLeft w:val="0"/>
          <w:marRight w:val="0"/>
          <w:marTop w:val="0"/>
          <w:marBottom w:val="0"/>
          <w:divBdr>
            <w:top w:val="none" w:sz="0" w:space="0" w:color="auto"/>
            <w:left w:val="none" w:sz="0" w:space="0" w:color="auto"/>
            <w:bottom w:val="none" w:sz="0" w:space="0" w:color="auto"/>
            <w:right w:val="none" w:sz="0" w:space="0" w:color="auto"/>
          </w:divBdr>
        </w:div>
        <w:div w:id="1606427557">
          <w:marLeft w:val="0"/>
          <w:marRight w:val="0"/>
          <w:marTop w:val="0"/>
          <w:marBottom w:val="0"/>
          <w:divBdr>
            <w:top w:val="none" w:sz="0" w:space="0" w:color="auto"/>
            <w:left w:val="none" w:sz="0" w:space="0" w:color="auto"/>
            <w:bottom w:val="none" w:sz="0" w:space="0" w:color="auto"/>
            <w:right w:val="none" w:sz="0" w:space="0" w:color="auto"/>
          </w:divBdr>
          <w:divsChild>
            <w:div w:id="1447966820">
              <w:marLeft w:val="0"/>
              <w:marRight w:val="0"/>
              <w:marTop w:val="0"/>
              <w:marBottom w:val="0"/>
              <w:divBdr>
                <w:top w:val="none" w:sz="0" w:space="0" w:color="auto"/>
                <w:left w:val="none" w:sz="0" w:space="0" w:color="auto"/>
                <w:bottom w:val="none" w:sz="0" w:space="0" w:color="auto"/>
                <w:right w:val="none" w:sz="0" w:space="0" w:color="auto"/>
              </w:divBdr>
            </w:div>
          </w:divsChild>
        </w:div>
        <w:div w:id="1650862122">
          <w:marLeft w:val="0"/>
          <w:marRight w:val="0"/>
          <w:marTop w:val="0"/>
          <w:marBottom w:val="0"/>
          <w:divBdr>
            <w:top w:val="none" w:sz="0" w:space="0" w:color="auto"/>
            <w:left w:val="none" w:sz="0" w:space="0" w:color="auto"/>
            <w:bottom w:val="none" w:sz="0" w:space="0" w:color="auto"/>
            <w:right w:val="none" w:sz="0" w:space="0" w:color="auto"/>
          </w:divBdr>
          <w:divsChild>
            <w:div w:id="1064452186">
              <w:marLeft w:val="0"/>
              <w:marRight w:val="0"/>
              <w:marTop w:val="0"/>
              <w:marBottom w:val="0"/>
              <w:divBdr>
                <w:top w:val="none" w:sz="0" w:space="0" w:color="auto"/>
                <w:left w:val="none" w:sz="0" w:space="0" w:color="auto"/>
                <w:bottom w:val="none" w:sz="0" w:space="0" w:color="auto"/>
                <w:right w:val="none" w:sz="0" w:space="0" w:color="auto"/>
              </w:divBdr>
            </w:div>
          </w:divsChild>
        </w:div>
        <w:div w:id="1652754323">
          <w:marLeft w:val="0"/>
          <w:marRight w:val="0"/>
          <w:marTop w:val="0"/>
          <w:marBottom w:val="0"/>
          <w:divBdr>
            <w:top w:val="none" w:sz="0" w:space="0" w:color="auto"/>
            <w:left w:val="none" w:sz="0" w:space="0" w:color="auto"/>
            <w:bottom w:val="none" w:sz="0" w:space="0" w:color="auto"/>
            <w:right w:val="none" w:sz="0" w:space="0" w:color="auto"/>
          </w:divBdr>
          <w:divsChild>
            <w:div w:id="1583753999">
              <w:marLeft w:val="0"/>
              <w:marRight w:val="0"/>
              <w:marTop w:val="0"/>
              <w:marBottom w:val="0"/>
              <w:divBdr>
                <w:top w:val="none" w:sz="0" w:space="0" w:color="auto"/>
                <w:left w:val="none" w:sz="0" w:space="0" w:color="auto"/>
                <w:bottom w:val="none" w:sz="0" w:space="0" w:color="auto"/>
                <w:right w:val="none" w:sz="0" w:space="0" w:color="auto"/>
              </w:divBdr>
            </w:div>
          </w:divsChild>
        </w:div>
        <w:div w:id="1697190798">
          <w:marLeft w:val="0"/>
          <w:marRight w:val="0"/>
          <w:marTop w:val="300"/>
          <w:marBottom w:val="0"/>
          <w:divBdr>
            <w:top w:val="none" w:sz="0" w:space="0" w:color="auto"/>
            <w:left w:val="none" w:sz="0" w:space="0" w:color="auto"/>
            <w:bottom w:val="none" w:sz="0" w:space="0" w:color="auto"/>
            <w:right w:val="none" w:sz="0" w:space="0" w:color="auto"/>
          </w:divBdr>
          <w:divsChild>
            <w:div w:id="1857302894">
              <w:marLeft w:val="0"/>
              <w:marRight w:val="0"/>
              <w:marTop w:val="0"/>
              <w:marBottom w:val="0"/>
              <w:divBdr>
                <w:top w:val="none" w:sz="0" w:space="0" w:color="auto"/>
                <w:left w:val="none" w:sz="0" w:space="0" w:color="auto"/>
                <w:bottom w:val="none" w:sz="0" w:space="0" w:color="auto"/>
                <w:right w:val="none" w:sz="0" w:space="0" w:color="auto"/>
              </w:divBdr>
              <w:divsChild>
                <w:div w:id="4941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696659338">
          <w:marLeft w:val="0"/>
          <w:marRight w:val="0"/>
          <w:marTop w:val="0"/>
          <w:marBottom w:val="0"/>
          <w:divBdr>
            <w:top w:val="none" w:sz="0" w:space="0" w:color="auto"/>
            <w:left w:val="none" w:sz="0" w:space="0" w:color="auto"/>
            <w:bottom w:val="none" w:sz="0" w:space="0" w:color="auto"/>
            <w:right w:val="none" w:sz="0" w:space="0" w:color="auto"/>
          </w:divBdr>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182695">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
      </w:divsChild>
    </w:div>
    <w:div w:id="184025722">
      <w:bodyDiv w:val="1"/>
      <w:marLeft w:val="0"/>
      <w:marRight w:val="0"/>
      <w:marTop w:val="0"/>
      <w:marBottom w:val="0"/>
      <w:divBdr>
        <w:top w:val="none" w:sz="0" w:space="0" w:color="auto"/>
        <w:left w:val="none" w:sz="0" w:space="0" w:color="auto"/>
        <w:bottom w:val="none" w:sz="0" w:space="0" w:color="auto"/>
        <w:right w:val="none" w:sz="0" w:space="0" w:color="auto"/>
      </w:divBdr>
      <w:divsChild>
        <w:div w:id="158280140">
          <w:marLeft w:val="0"/>
          <w:marRight w:val="0"/>
          <w:marTop w:val="300"/>
          <w:marBottom w:val="0"/>
          <w:divBdr>
            <w:top w:val="none" w:sz="0" w:space="0" w:color="auto"/>
            <w:left w:val="none" w:sz="0" w:space="0" w:color="auto"/>
            <w:bottom w:val="none" w:sz="0" w:space="0" w:color="auto"/>
            <w:right w:val="none" w:sz="0" w:space="0" w:color="auto"/>
          </w:divBdr>
          <w:divsChild>
            <w:div w:id="40327561">
              <w:marLeft w:val="0"/>
              <w:marRight w:val="0"/>
              <w:marTop w:val="0"/>
              <w:marBottom w:val="0"/>
              <w:divBdr>
                <w:top w:val="none" w:sz="0" w:space="0" w:color="auto"/>
                <w:left w:val="none" w:sz="0" w:space="0" w:color="auto"/>
                <w:bottom w:val="none" w:sz="0" w:space="0" w:color="auto"/>
                <w:right w:val="none" w:sz="0" w:space="0" w:color="auto"/>
              </w:divBdr>
              <w:divsChild>
                <w:div w:id="98824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2182">
          <w:marLeft w:val="0"/>
          <w:marRight w:val="0"/>
          <w:marTop w:val="0"/>
          <w:marBottom w:val="0"/>
          <w:divBdr>
            <w:top w:val="none" w:sz="0" w:space="0" w:color="auto"/>
            <w:left w:val="none" w:sz="0" w:space="0" w:color="auto"/>
            <w:bottom w:val="none" w:sz="0" w:space="0" w:color="auto"/>
            <w:right w:val="none" w:sz="0" w:space="0" w:color="auto"/>
          </w:divBdr>
        </w:div>
        <w:div w:id="210699454">
          <w:marLeft w:val="0"/>
          <w:marRight w:val="0"/>
          <w:marTop w:val="0"/>
          <w:marBottom w:val="0"/>
          <w:divBdr>
            <w:top w:val="none" w:sz="0" w:space="0" w:color="auto"/>
            <w:left w:val="none" w:sz="0" w:space="0" w:color="auto"/>
            <w:bottom w:val="none" w:sz="0" w:space="0" w:color="auto"/>
            <w:right w:val="none" w:sz="0" w:space="0" w:color="auto"/>
          </w:divBdr>
        </w:div>
        <w:div w:id="277415916">
          <w:marLeft w:val="0"/>
          <w:marRight w:val="0"/>
          <w:marTop w:val="300"/>
          <w:marBottom w:val="0"/>
          <w:divBdr>
            <w:top w:val="none" w:sz="0" w:space="0" w:color="auto"/>
            <w:left w:val="none" w:sz="0" w:space="0" w:color="auto"/>
            <w:bottom w:val="none" w:sz="0" w:space="0" w:color="auto"/>
            <w:right w:val="none" w:sz="0" w:space="0" w:color="auto"/>
          </w:divBdr>
          <w:divsChild>
            <w:div w:id="893348718">
              <w:marLeft w:val="0"/>
              <w:marRight w:val="0"/>
              <w:marTop w:val="0"/>
              <w:marBottom w:val="0"/>
              <w:divBdr>
                <w:top w:val="none" w:sz="0" w:space="0" w:color="auto"/>
                <w:left w:val="none" w:sz="0" w:space="0" w:color="auto"/>
                <w:bottom w:val="none" w:sz="0" w:space="0" w:color="auto"/>
                <w:right w:val="none" w:sz="0" w:space="0" w:color="auto"/>
              </w:divBdr>
              <w:divsChild>
                <w:div w:id="945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034310">
          <w:marLeft w:val="0"/>
          <w:marRight w:val="0"/>
          <w:marTop w:val="300"/>
          <w:marBottom w:val="0"/>
          <w:divBdr>
            <w:top w:val="none" w:sz="0" w:space="0" w:color="auto"/>
            <w:left w:val="none" w:sz="0" w:space="0" w:color="auto"/>
            <w:bottom w:val="none" w:sz="0" w:space="0" w:color="auto"/>
            <w:right w:val="none" w:sz="0" w:space="0" w:color="auto"/>
          </w:divBdr>
        </w:div>
        <w:div w:id="354235681">
          <w:marLeft w:val="0"/>
          <w:marRight w:val="0"/>
          <w:marTop w:val="300"/>
          <w:marBottom w:val="0"/>
          <w:divBdr>
            <w:top w:val="none" w:sz="0" w:space="0" w:color="auto"/>
            <w:left w:val="none" w:sz="0" w:space="0" w:color="auto"/>
            <w:bottom w:val="none" w:sz="0" w:space="0" w:color="auto"/>
            <w:right w:val="none" w:sz="0" w:space="0" w:color="auto"/>
          </w:divBdr>
        </w:div>
        <w:div w:id="445589301">
          <w:marLeft w:val="0"/>
          <w:marRight w:val="0"/>
          <w:marTop w:val="0"/>
          <w:marBottom w:val="0"/>
          <w:divBdr>
            <w:top w:val="none" w:sz="0" w:space="0" w:color="auto"/>
            <w:left w:val="none" w:sz="0" w:space="0" w:color="auto"/>
            <w:bottom w:val="none" w:sz="0" w:space="0" w:color="auto"/>
            <w:right w:val="none" w:sz="0" w:space="0" w:color="auto"/>
          </w:divBdr>
          <w:divsChild>
            <w:div w:id="1088841469">
              <w:marLeft w:val="0"/>
              <w:marRight w:val="0"/>
              <w:marTop w:val="0"/>
              <w:marBottom w:val="0"/>
              <w:divBdr>
                <w:top w:val="none" w:sz="0" w:space="0" w:color="auto"/>
                <w:left w:val="none" w:sz="0" w:space="0" w:color="auto"/>
                <w:bottom w:val="none" w:sz="0" w:space="0" w:color="auto"/>
                <w:right w:val="none" w:sz="0" w:space="0" w:color="auto"/>
              </w:divBdr>
            </w:div>
          </w:divsChild>
        </w:div>
        <w:div w:id="456994786">
          <w:marLeft w:val="0"/>
          <w:marRight w:val="0"/>
          <w:marTop w:val="0"/>
          <w:marBottom w:val="0"/>
          <w:divBdr>
            <w:top w:val="none" w:sz="0" w:space="0" w:color="auto"/>
            <w:left w:val="none" w:sz="0" w:space="0" w:color="auto"/>
            <w:bottom w:val="none" w:sz="0" w:space="0" w:color="auto"/>
            <w:right w:val="none" w:sz="0" w:space="0" w:color="auto"/>
          </w:divBdr>
          <w:divsChild>
            <w:div w:id="236524239">
              <w:marLeft w:val="0"/>
              <w:marRight w:val="0"/>
              <w:marTop w:val="0"/>
              <w:marBottom w:val="0"/>
              <w:divBdr>
                <w:top w:val="none" w:sz="0" w:space="0" w:color="auto"/>
                <w:left w:val="none" w:sz="0" w:space="0" w:color="auto"/>
                <w:bottom w:val="none" w:sz="0" w:space="0" w:color="auto"/>
                <w:right w:val="none" w:sz="0" w:space="0" w:color="auto"/>
              </w:divBdr>
            </w:div>
          </w:divsChild>
        </w:div>
        <w:div w:id="646131022">
          <w:marLeft w:val="0"/>
          <w:marRight w:val="0"/>
          <w:marTop w:val="0"/>
          <w:marBottom w:val="0"/>
          <w:divBdr>
            <w:top w:val="none" w:sz="0" w:space="0" w:color="auto"/>
            <w:left w:val="none" w:sz="0" w:space="0" w:color="auto"/>
            <w:bottom w:val="none" w:sz="0" w:space="0" w:color="auto"/>
            <w:right w:val="none" w:sz="0" w:space="0" w:color="auto"/>
          </w:divBdr>
        </w:div>
        <w:div w:id="675156323">
          <w:marLeft w:val="0"/>
          <w:marRight w:val="0"/>
          <w:marTop w:val="0"/>
          <w:marBottom w:val="0"/>
          <w:divBdr>
            <w:top w:val="none" w:sz="0" w:space="0" w:color="auto"/>
            <w:left w:val="none" w:sz="0" w:space="0" w:color="auto"/>
            <w:bottom w:val="none" w:sz="0" w:space="0" w:color="auto"/>
            <w:right w:val="none" w:sz="0" w:space="0" w:color="auto"/>
          </w:divBdr>
        </w:div>
        <w:div w:id="678700799">
          <w:marLeft w:val="0"/>
          <w:marRight w:val="0"/>
          <w:marTop w:val="0"/>
          <w:marBottom w:val="0"/>
          <w:divBdr>
            <w:top w:val="none" w:sz="0" w:space="0" w:color="auto"/>
            <w:left w:val="none" w:sz="0" w:space="0" w:color="auto"/>
            <w:bottom w:val="none" w:sz="0" w:space="0" w:color="auto"/>
            <w:right w:val="none" w:sz="0" w:space="0" w:color="auto"/>
          </w:divBdr>
        </w:div>
        <w:div w:id="693071270">
          <w:marLeft w:val="0"/>
          <w:marRight w:val="0"/>
          <w:marTop w:val="0"/>
          <w:marBottom w:val="0"/>
          <w:divBdr>
            <w:top w:val="none" w:sz="0" w:space="0" w:color="auto"/>
            <w:left w:val="none" w:sz="0" w:space="0" w:color="auto"/>
            <w:bottom w:val="none" w:sz="0" w:space="0" w:color="auto"/>
            <w:right w:val="none" w:sz="0" w:space="0" w:color="auto"/>
          </w:divBdr>
          <w:divsChild>
            <w:div w:id="144863808">
              <w:marLeft w:val="0"/>
              <w:marRight w:val="0"/>
              <w:marTop w:val="0"/>
              <w:marBottom w:val="0"/>
              <w:divBdr>
                <w:top w:val="none" w:sz="0" w:space="0" w:color="auto"/>
                <w:left w:val="none" w:sz="0" w:space="0" w:color="auto"/>
                <w:bottom w:val="none" w:sz="0" w:space="0" w:color="auto"/>
                <w:right w:val="none" w:sz="0" w:space="0" w:color="auto"/>
              </w:divBdr>
            </w:div>
          </w:divsChild>
        </w:div>
        <w:div w:id="775909169">
          <w:marLeft w:val="0"/>
          <w:marRight w:val="0"/>
          <w:marTop w:val="0"/>
          <w:marBottom w:val="0"/>
          <w:divBdr>
            <w:top w:val="none" w:sz="0" w:space="0" w:color="auto"/>
            <w:left w:val="none" w:sz="0" w:space="0" w:color="auto"/>
            <w:bottom w:val="none" w:sz="0" w:space="0" w:color="auto"/>
            <w:right w:val="none" w:sz="0" w:space="0" w:color="auto"/>
          </w:divBdr>
        </w:div>
        <w:div w:id="807550740">
          <w:marLeft w:val="0"/>
          <w:marRight w:val="0"/>
          <w:marTop w:val="0"/>
          <w:marBottom w:val="0"/>
          <w:divBdr>
            <w:top w:val="none" w:sz="0" w:space="0" w:color="auto"/>
            <w:left w:val="none" w:sz="0" w:space="0" w:color="auto"/>
            <w:bottom w:val="none" w:sz="0" w:space="0" w:color="auto"/>
            <w:right w:val="none" w:sz="0" w:space="0" w:color="auto"/>
          </w:divBdr>
        </w:div>
        <w:div w:id="1073284214">
          <w:marLeft w:val="0"/>
          <w:marRight w:val="0"/>
          <w:marTop w:val="0"/>
          <w:marBottom w:val="0"/>
          <w:divBdr>
            <w:top w:val="none" w:sz="0" w:space="0" w:color="auto"/>
            <w:left w:val="none" w:sz="0" w:space="0" w:color="auto"/>
            <w:bottom w:val="none" w:sz="0" w:space="0" w:color="auto"/>
            <w:right w:val="none" w:sz="0" w:space="0" w:color="auto"/>
          </w:divBdr>
          <w:divsChild>
            <w:div w:id="427819897">
              <w:marLeft w:val="0"/>
              <w:marRight w:val="0"/>
              <w:marTop w:val="0"/>
              <w:marBottom w:val="0"/>
              <w:divBdr>
                <w:top w:val="none" w:sz="0" w:space="0" w:color="auto"/>
                <w:left w:val="none" w:sz="0" w:space="0" w:color="auto"/>
                <w:bottom w:val="none" w:sz="0" w:space="0" w:color="auto"/>
                <w:right w:val="none" w:sz="0" w:space="0" w:color="auto"/>
              </w:divBdr>
            </w:div>
          </w:divsChild>
        </w:div>
        <w:div w:id="1091003199">
          <w:marLeft w:val="0"/>
          <w:marRight w:val="0"/>
          <w:marTop w:val="0"/>
          <w:marBottom w:val="0"/>
          <w:divBdr>
            <w:top w:val="none" w:sz="0" w:space="0" w:color="auto"/>
            <w:left w:val="none" w:sz="0" w:space="0" w:color="auto"/>
            <w:bottom w:val="none" w:sz="0" w:space="0" w:color="auto"/>
            <w:right w:val="none" w:sz="0" w:space="0" w:color="auto"/>
          </w:divBdr>
        </w:div>
        <w:div w:id="1520317770">
          <w:marLeft w:val="0"/>
          <w:marRight w:val="0"/>
          <w:marTop w:val="0"/>
          <w:marBottom w:val="0"/>
          <w:divBdr>
            <w:top w:val="none" w:sz="0" w:space="0" w:color="auto"/>
            <w:left w:val="none" w:sz="0" w:space="0" w:color="auto"/>
            <w:bottom w:val="none" w:sz="0" w:space="0" w:color="auto"/>
            <w:right w:val="none" w:sz="0" w:space="0" w:color="auto"/>
          </w:divBdr>
          <w:divsChild>
            <w:div w:id="41012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90535678">
      <w:bodyDiv w:val="1"/>
      <w:marLeft w:val="0"/>
      <w:marRight w:val="0"/>
      <w:marTop w:val="0"/>
      <w:marBottom w:val="0"/>
      <w:divBdr>
        <w:top w:val="none" w:sz="0" w:space="0" w:color="auto"/>
        <w:left w:val="none" w:sz="0" w:space="0" w:color="auto"/>
        <w:bottom w:val="none" w:sz="0" w:space="0" w:color="auto"/>
        <w:right w:val="none" w:sz="0" w:space="0" w:color="auto"/>
      </w:divBdr>
      <w:divsChild>
        <w:div w:id="617564315">
          <w:marLeft w:val="0"/>
          <w:marRight w:val="0"/>
          <w:marTop w:val="0"/>
          <w:marBottom w:val="0"/>
          <w:divBdr>
            <w:top w:val="none" w:sz="0" w:space="0" w:color="auto"/>
            <w:left w:val="none" w:sz="0" w:space="0" w:color="auto"/>
            <w:bottom w:val="none" w:sz="0" w:space="0" w:color="auto"/>
            <w:right w:val="none" w:sz="0" w:space="0" w:color="auto"/>
          </w:divBdr>
          <w:divsChild>
            <w:div w:id="562526734">
              <w:marLeft w:val="0"/>
              <w:marRight w:val="0"/>
              <w:marTop w:val="0"/>
              <w:marBottom w:val="0"/>
              <w:divBdr>
                <w:top w:val="none" w:sz="0" w:space="0" w:color="auto"/>
                <w:left w:val="none" w:sz="0" w:space="0" w:color="auto"/>
                <w:bottom w:val="none" w:sz="0" w:space="0" w:color="auto"/>
                <w:right w:val="none" w:sz="0" w:space="0" w:color="auto"/>
              </w:divBdr>
            </w:div>
          </w:divsChild>
        </w:div>
        <w:div w:id="681014837">
          <w:marLeft w:val="0"/>
          <w:marRight w:val="0"/>
          <w:marTop w:val="0"/>
          <w:marBottom w:val="0"/>
          <w:divBdr>
            <w:top w:val="none" w:sz="0" w:space="0" w:color="auto"/>
            <w:left w:val="none" w:sz="0" w:space="0" w:color="auto"/>
            <w:bottom w:val="none" w:sz="0" w:space="0" w:color="auto"/>
            <w:right w:val="none" w:sz="0" w:space="0" w:color="auto"/>
          </w:divBdr>
        </w:div>
        <w:div w:id="968970125">
          <w:marLeft w:val="0"/>
          <w:marRight w:val="0"/>
          <w:marTop w:val="0"/>
          <w:marBottom w:val="0"/>
          <w:divBdr>
            <w:top w:val="none" w:sz="0" w:space="0" w:color="auto"/>
            <w:left w:val="none" w:sz="0" w:space="0" w:color="auto"/>
            <w:bottom w:val="none" w:sz="0" w:space="0" w:color="auto"/>
            <w:right w:val="none" w:sz="0" w:space="0" w:color="auto"/>
          </w:divBdr>
          <w:divsChild>
            <w:div w:id="377361548">
              <w:marLeft w:val="0"/>
              <w:marRight w:val="0"/>
              <w:marTop w:val="0"/>
              <w:marBottom w:val="0"/>
              <w:divBdr>
                <w:top w:val="none" w:sz="0" w:space="0" w:color="auto"/>
                <w:left w:val="none" w:sz="0" w:space="0" w:color="auto"/>
                <w:bottom w:val="none" w:sz="0" w:space="0" w:color="auto"/>
                <w:right w:val="none" w:sz="0" w:space="0" w:color="auto"/>
              </w:divBdr>
            </w:div>
          </w:divsChild>
        </w:div>
        <w:div w:id="1056471090">
          <w:marLeft w:val="0"/>
          <w:marRight w:val="0"/>
          <w:marTop w:val="0"/>
          <w:marBottom w:val="0"/>
          <w:divBdr>
            <w:top w:val="none" w:sz="0" w:space="0" w:color="auto"/>
            <w:left w:val="none" w:sz="0" w:space="0" w:color="auto"/>
            <w:bottom w:val="none" w:sz="0" w:space="0" w:color="auto"/>
            <w:right w:val="none" w:sz="0" w:space="0" w:color="auto"/>
          </w:divBdr>
          <w:divsChild>
            <w:div w:id="746224136">
              <w:marLeft w:val="0"/>
              <w:marRight w:val="0"/>
              <w:marTop w:val="0"/>
              <w:marBottom w:val="0"/>
              <w:divBdr>
                <w:top w:val="none" w:sz="0" w:space="0" w:color="auto"/>
                <w:left w:val="none" w:sz="0" w:space="0" w:color="auto"/>
                <w:bottom w:val="none" w:sz="0" w:space="0" w:color="auto"/>
                <w:right w:val="none" w:sz="0" w:space="0" w:color="auto"/>
              </w:divBdr>
            </w:div>
          </w:divsChild>
        </w:div>
        <w:div w:id="1099523463">
          <w:marLeft w:val="0"/>
          <w:marRight w:val="0"/>
          <w:marTop w:val="0"/>
          <w:marBottom w:val="0"/>
          <w:divBdr>
            <w:top w:val="none" w:sz="0" w:space="0" w:color="auto"/>
            <w:left w:val="none" w:sz="0" w:space="0" w:color="auto"/>
            <w:bottom w:val="none" w:sz="0" w:space="0" w:color="auto"/>
            <w:right w:val="none" w:sz="0" w:space="0" w:color="auto"/>
          </w:divBdr>
        </w:div>
        <w:div w:id="1222518424">
          <w:marLeft w:val="0"/>
          <w:marRight w:val="0"/>
          <w:marTop w:val="0"/>
          <w:marBottom w:val="0"/>
          <w:divBdr>
            <w:top w:val="none" w:sz="0" w:space="0" w:color="auto"/>
            <w:left w:val="none" w:sz="0" w:space="0" w:color="auto"/>
            <w:bottom w:val="none" w:sz="0" w:space="0" w:color="auto"/>
            <w:right w:val="none" w:sz="0" w:space="0" w:color="auto"/>
          </w:divBdr>
          <w:divsChild>
            <w:div w:id="1602180457">
              <w:marLeft w:val="0"/>
              <w:marRight w:val="0"/>
              <w:marTop w:val="0"/>
              <w:marBottom w:val="0"/>
              <w:divBdr>
                <w:top w:val="none" w:sz="0" w:space="0" w:color="auto"/>
                <w:left w:val="none" w:sz="0" w:space="0" w:color="auto"/>
                <w:bottom w:val="none" w:sz="0" w:space="0" w:color="auto"/>
                <w:right w:val="none" w:sz="0" w:space="0" w:color="auto"/>
              </w:divBdr>
            </w:div>
          </w:divsChild>
        </w:div>
        <w:div w:id="1262372776">
          <w:marLeft w:val="0"/>
          <w:marRight w:val="0"/>
          <w:marTop w:val="0"/>
          <w:marBottom w:val="0"/>
          <w:divBdr>
            <w:top w:val="none" w:sz="0" w:space="0" w:color="auto"/>
            <w:left w:val="none" w:sz="0" w:space="0" w:color="auto"/>
            <w:bottom w:val="none" w:sz="0" w:space="0" w:color="auto"/>
            <w:right w:val="none" w:sz="0" w:space="0" w:color="auto"/>
          </w:divBdr>
        </w:div>
        <w:div w:id="1410889385">
          <w:marLeft w:val="0"/>
          <w:marRight w:val="0"/>
          <w:marTop w:val="0"/>
          <w:marBottom w:val="0"/>
          <w:divBdr>
            <w:top w:val="none" w:sz="0" w:space="0" w:color="auto"/>
            <w:left w:val="none" w:sz="0" w:space="0" w:color="auto"/>
            <w:bottom w:val="none" w:sz="0" w:space="0" w:color="auto"/>
            <w:right w:val="none" w:sz="0" w:space="0" w:color="auto"/>
          </w:divBdr>
        </w:div>
        <w:div w:id="1482236448">
          <w:marLeft w:val="0"/>
          <w:marRight w:val="0"/>
          <w:marTop w:val="300"/>
          <w:marBottom w:val="0"/>
          <w:divBdr>
            <w:top w:val="none" w:sz="0" w:space="0" w:color="auto"/>
            <w:left w:val="none" w:sz="0" w:space="0" w:color="auto"/>
            <w:bottom w:val="none" w:sz="0" w:space="0" w:color="auto"/>
            <w:right w:val="none" w:sz="0" w:space="0" w:color="auto"/>
          </w:divBdr>
          <w:divsChild>
            <w:div w:id="1419447646">
              <w:marLeft w:val="0"/>
              <w:marRight w:val="0"/>
              <w:marTop w:val="0"/>
              <w:marBottom w:val="0"/>
              <w:divBdr>
                <w:top w:val="none" w:sz="0" w:space="0" w:color="auto"/>
                <w:left w:val="none" w:sz="0" w:space="0" w:color="auto"/>
                <w:bottom w:val="none" w:sz="0" w:space="0" w:color="auto"/>
                <w:right w:val="none" w:sz="0" w:space="0" w:color="auto"/>
              </w:divBdr>
              <w:divsChild>
                <w:div w:id="96331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623206">
          <w:marLeft w:val="0"/>
          <w:marRight w:val="0"/>
          <w:marTop w:val="0"/>
          <w:marBottom w:val="0"/>
          <w:divBdr>
            <w:top w:val="none" w:sz="0" w:space="0" w:color="auto"/>
            <w:left w:val="none" w:sz="0" w:space="0" w:color="auto"/>
            <w:bottom w:val="none" w:sz="0" w:space="0" w:color="auto"/>
            <w:right w:val="none" w:sz="0" w:space="0" w:color="auto"/>
          </w:divBdr>
        </w:div>
      </w:divsChild>
    </w:div>
    <w:div w:id="190922000">
      <w:bodyDiv w:val="1"/>
      <w:marLeft w:val="0"/>
      <w:marRight w:val="0"/>
      <w:marTop w:val="0"/>
      <w:marBottom w:val="0"/>
      <w:divBdr>
        <w:top w:val="none" w:sz="0" w:space="0" w:color="auto"/>
        <w:left w:val="none" w:sz="0" w:space="0" w:color="auto"/>
        <w:bottom w:val="none" w:sz="0" w:space="0" w:color="auto"/>
        <w:right w:val="none" w:sz="0" w:space="0" w:color="auto"/>
      </w:divBdr>
    </w:div>
    <w:div w:id="192766826">
      <w:bodyDiv w:val="1"/>
      <w:marLeft w:val="0"/>
      <w:marRight w:val="0"/>
      <w:marTop w:val="0"/>
      <w:marBottom w:val="0"/>
      <w:divBdr>
        <w:top w:val="none" w:sz="0" w:space="0" w:color="auto"/>
        <w:left w:val="none" w:sz="0" w:space="0" w:color="auto"/>
        <w:bottom w:val="none" w:sz="0" w:space="0" w:color="auto"/>
        <w:right w:val="none" w:sz="0" w:space="0" w:color="auto"/>
      </w:divBdr>
      <w:divsChild>
        <w:div w:id="16276">
          <w:marLeft w:val="0"/>
          <w:marRight w:val="0"/>
          <w:marTop w:val="300"/>
          <w:marBottom w:val="0"/>
          <w:divBdr>
            <w:top w:val="none" w:sz="0" w:space="0" w:color="auto"/>
            <w:left w:val="none" w:sz="0" w:space="0" w:color="auto"/>
            <w:bottom w:val="none" w:sz="0" w:space="0" w:color="auto"/>
            <w:right w:val="none" w:sz="0" w:space="0" w:color="auto"/>
          </w:divBdr>
          <w:divsChild>
            <w:div w:id="1269585536">
              <w:marLeft w:val="0"/>
              <w:marRight w:val="0"/>
              <w:marTop w:val="0"/>
              <w:marBottom w:val="0"/>
              <w:divBdr>
                <w:top w:val="none" w:sz="0" w:space="0" w:color="auto"/>
                <w:left w:val="none" w:sz="0" w:space="0" w:color="auto"/>
                <w:bottom w:val="none" w:sz="0" w:space="0" w:color="auto"/>
                <w:right w:val="none" w:sz="0" w:space="0" w:color="auto"/>
              </w:divBdr>
              <w:divsChild>
                <w:div w:id="82073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6407">
          <w:marLeft w:val="0"/>
          <w:marRight w:val="0"/>
          <w:marTop w:val="300"/>
          <w:marBottom w:val="0"/>
          <w:divBdr>
            <w:top w:val="none" w:sz="0" w:space="0" w:color="auto"/>
            <w:left w:val="none" w:sz="0" w:space="0" w:color="auto"/>
            <w:bottom w:val="none" w:sz="0" w:space="0" w:color="auto"/>
            <w:right w:val="none" w:sz="0" w:space="0" w:color="auto"/>
          </w:divBdr>
          <w:divsChild>
            <w:div w:id="1816294331">
              <w:marLeft w:val="0"/>
              <w:marRight w:val="0"/>
              <w:marTop w:val="0"/>
              <w:marBottom w:val="0"/>
              <w:divBdr>
                <w:top w:val="none" w:sz="0" w:space="0" w:color="auto"/>
                <w:left w:val="none" w:sz="0" w:space="0" w:color="auto"/>
                <w:bottom w:val="none" w:sz="0" w:space="0" w:color="auto"/>
                <w:right w:val="none" w:sz="0" w:space="0" w:color="auto"/>
              </w:divBdr>
              <w:divsChild>
                <w:div w:id="10708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40871">
          <w:marLeft w:val="0"/>
          <w:marRight w:val="0"/>
          <w:marTop w:val="0"/>
          <w:marBottom w:val="0"/>
          <w:divBdr>
            <w:top w:val="none" w:sz="0" w:space="0" w:color="auto"/>
            <w:left w:val="none" w:sz="0" w:space="0" w:color="auto"/>
            <w:bottom w:val="none" w:sz="0" w:space="0" w:color="auto"/>
            <w:right w:val="none" w:sz="0" w:space="0" w:color="auto"/>
          </w:divBdr>
          <w:divsChild>
            <w:div w:id="764570131">
              <w:marLeft w:val="0"/>
              <w:marRight w:val="0"/>
              <w:marTop w:val="0"/>
              <w:marBottom w:val="0"/>
              <w:divBdr>
                <w:top w:val="none" w:sz="0" w:space="0" w:color="auto"/>
                <w:left w:val="none" w:sz="0" w:space="0" w:color="auto"/>
                <w:bottom w:val="none" w:sz="0" w:space="0" w:color="auto"/>
                <w:right w:val="none" w:sz="0" w:space="0" w:color="auto"/>
              </w:divBdr>
            </w:div>
          </w:divsChild>
        </w:div>
        <w:div w:id="218637299">
          <w:marLeft w:val="0"/>
          <w:marRight w:val="0"/>
          <w:marTop w:val="0"/>
          <w:marBottom w:val="0"/>
          <w:divBdr>
            <w:top w:val="none" w:sz="0" w:space="0" w:color="auto"/>
            <w:left w:val="none" w:sz="0" w:space="0" w:color="auto"/>
            <w:bottom w:val="none" w:sz="0" w:space="0" w:color="auto"/>
            <w:right w:val="none" w:sz="0" w:space="0" w:color="auto"/>
          </w:divBdr>
        </w:div>
        <w:div w:id="264385103">
          <w:marLeft w:val="0"/>
          <w:marRight w:val="0"/>
          <w:marTop w:val="300"/>
          <w:marBottom w:val="0"/>
          <w:divBdr>
            <w:top w:val="none" w:sz="0" w:space="0" w:color="auto"/>
            <w:left w:val="none" w:sz="0" w:space="0" w:color="auto"/>
            <w:bottom w:val="none" w:sz="0" w:space="0" w:color="auto"/>
            <w:right w:val="none" w:sz="0" w:space="0" w:color="auto"/>
          </w:divBdr>
          <w:divsChild>
            <w:div w:id="960191952">
              <w:marLeft w:val="0"/>
              <w:marRight w:val="0"/>
              <w:marTop w:val="0"/>
              <w:marBottom w:val="0"/>
              <w:divBdr>
                <w:top w:val="none" w:sz="0" w:space="0" w:color="auto"/>
                <w:left w:val="none" w:sz="0" w:space="0" w:color="auto"/>
                <w:bottom w:val="none" w:sz="0" w:space="0" w:color="auto"/>
                <w:right w:val="none" w:sz="0" w:space="0" w:color="auto"/>
              </w:divBdr>
              <w:divsChild>
                <w:div w:id="995108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80485">
          <w:marLeft w:val="0"/>
          <w:marRight w:val="0"/>
          <w:marTop w:val="0"/>
          <w:marBottom w:val="0"/>
          <w:divBdr>
            <w:top w:val="none" w:sz="0" w:space="0" w:color="auto"/>
            <w:left w:val="none" w:sz="0" w:space="0" w:color="auto"/>
            <w:bottom w:val="none" w:sz="0" w:space="0" w:color="auto"/>
            <w:right w:val="none" w:sz="0" w:space="0" w:color="auto"/>
          </w:divBdr>
          <w:divsChild>
            <w:div w:id="601383053">
              <w:marLeft w:val="0"/>
              <w:marRight w:val="0"/>
              <w:marTop w:val="0"/>
              <w:marBottom w:val="0"/>
              <w:divBdr>
                <w:top w:val="none" w:sz="0" w:space="0" w:color="auto"/>
                <w:left w:val="none" w:sz="0" w:space="0" w:color="auto"/>
                <w:bottom w:val="none" w:sz="0" w:space="0" w:color="auto"/>
                <w:right w:val="none" w:sz="0" w:space="0" w:color="auto"/>
              </w:divBdr>
            </w:div>
          </w:divsChild>
        </w:div>
        <w:div w:id="489296038">
          <w:marLeft w:val="0"/>
          <w:marRight w:val="0"/>
          <w:marTop w:val="0"/>
          <w:marBottom w:val="0"/>
          <w:divBdr>
            <w:top w:val="none" w:sz="0" w:space="0" w:color="auto"/>
            <w:left w:val="none" w:sz="0" w:space="0" w:color="auto"/>
            <w:bottom w:val="none" w:sz="0" w:space="0" w:color="auto"/>
            <w:right w:val="none" w:sz="0" w:space="0" w:color="auto"/>
          </w:divBdr>
          <w:divsChild>
            <w:div w:id="626351034">
              <w:marLeft w:val="0"/>
              <w:marRight w:val="0"/>
              <w:marTop w:val="0"/>
              <w:marBottom w:val="0"/>
              <w:divBdr>
                <w:top w:val="none" w:sz="0" w:space="0" w:color="auto"/>
                <w:left w:val="none" w:sz="0" w:space="0" w:color="auto"/>
                <w:bottom w:val="none" w:sz="0" w:space="0" w:color="auto"/>
                <w:right w:val="none" w:sz="0" w:space="0" w:color="auto"/>
              </w:divBdr>
            </w:div>
          </w:divsChild>
        </w:div>
        <w:div w:id="736053833">
          <w:marLeft w:val="0"/>
          <w:marRight w:val="0"/>
          <w:marTop w:val="0"/>
          <w:marBottom w:val="0"/>
          <w:divBdr>
            <w:top w:val="none" w:sz="0" w:space="0" w:color="auto"/>
            <w:left w:val="none" w:sz="0" w:space="0" w:color="auto"/>
            <w:bottom w:val="none" w:sz="0" w:space="0" w:color="auto"/>
            <w:right w:val="none" w:sz="0" w:space="0" w:color="auto"/>
          </w:divBdr>
          <w:divsChild>
            <w:div w:id="1030954971">
              <w:marLeft w:val="0"/>
              <w:marRight w:val="0"/>
              <w:marTop w:val="0"/>
              <w:marBottom w:val="0"/>
              <w:divBdr>
                <w:top w:val="none" w:sz="0" w:space="0" w:color="auto"/>
                <w:left w:val="none" w:sz="0" w:space="0" w:color="auto"/>
                <w:bottom w:val="none" w:sz="0" w:space="0" w:color="auto"/>
                <w:right w:val="none" w:sz="0" w:space="0" w:color="auto"/>
              </w:divBdr>
            </w:div>
          </w:divsChild>
        </w:div>
        <w:div w:id="792552489">
          <w:marLeft w:val="0"/>
          <w:marRight w:val="0"/>
          <w:marTop w:val="0"/>
          <w:marBottom w:val="0"/>
          <w:divBdr>
            <w:top w:val="none" w:sz="0" w:space="0" w:color="auto"/>
            <w:left w:val="none" w:sz="0" w:space="0" w:color="auto"/>
            <w:bottom w:val="none" w:sz="0" w:space="0" w:color="auto"/>
            <w:right w:val="none" w:sz="0" w:space="0" w:color="auto"/>
          </w:divBdr>
        </w:div>
        <w:div w:id="796602663">
          <w:marLeft w:val="0"/>
          <w:marRight w:val="0"/>
          <w:marTop w:val="0"/>
          <w:marBottom w:val="0"/>
          <w:divBdr>
            <w:top w:val="none" w:sz="0" w:space="0" w:color="auto"/>
            <w:left w:val="none" w:sz="0" w:space="0" w:color="auto"/>
            <w:bottom w:val="none" w:sz="0" w:space="0" w:color="auto"/>
            <w:right w:val="none" w:sz="0" w:space="0" w:color="auto"/>
          </w:divBdr>
        </w:div>
        <w:div w:id="1076515154">
          <w:marLeft w:val="0"/>
          <w:marRight w:val="0"/>
          <w:marTop w:val="0"/>
          <w:marBottom w:val="0"/>
          <w:divBdr>
            <w:top w:val="none" w:sz="0" w:space="0" w:color="auto"/>
            <w:left w:val="none" w:sz="0" w:space="0" w:color="auto"/>
            <w:bottom w:val="none" w:sz="0" w:space="0" w:color="auto"/>
            <w:right w:val="none" w:sz="0" w:space="0" w:color="auto"/>
          </w:divBdr>
        </w:div>
        <w:div w:id="1290013131">
          <w:marLeft w:val="0"/>
          <w:marRight w:val="0"/>
          <w:marTop w:val="0"/>
          <w:marBottom w:val="0"/>
          <w:divBdr>
            <w:top w:val="none" w:sz="0" w:space="0" w:color="auto"/>
            <w:left w:val="none" w:sz="0" w:space="0" w:color="auto"/>
            <w:bottom w:val="none" w:sz="0" w:space="0" w:color="auto"/>
            <w:right w:val="none" w:sz="0" w:space="0" w:color="auto"/>
          </w:divBdr>
          <w:divsChild>
            <w:div w:id="1266301571">
              <w:marLeft w:val="0"/>
              <w:marRight w:val="0"/>
              <w:marTop w:val="0"/>
              <w:marBottom w:val="0"/>
              <w:divBdr>
                <w:top w:val="none" w:sz="0" w:space="0" w:color="auto"/>
                <w:left w:val="none" w:sz="0" w:space="0" w:color="auto"/>
                <w:bottom w:val="none" w:sz="0" w:space="0" w:color="auto"/>
                <w:right w:val="none" w:sz="0" w:space="0" w:color="auto"/>
              </w:divBdr>
            </w:div>
          </w:divsChild>
        </w:div>
        <w:div w:id="1409183263">
          <w:marLeft w:val="0"/>
          <w:marRight w:val="0"/>
          <w:marTop w:val="300"/>
          <w:marBottom w:val="0"/>
          <w:divBdr>
            <w:top w:val="none" w:sz="0" w:space="0" w:color="auto"/>
            <w:left w:val="none" w:sz="0" w:space="0" w:color="auto"/>
            <w:bottom w:val="none" w:sz="0" w:space="0" w:color="auto"/>
            <w:right w:val="none" w:sz="0" w:space="0" w:color="auto"/>
          </w:divBdr>
          <w:divsChild>
            <w:div w:id="646670552">
              <w:marLeft w:val="0"/>
              <w:marRight w:val="0"/>
              <w:marTop w:val="0"/>
              <w:marBottom w:val="0"/>
              <w:divBdr>
                <w:top w:val="none" w:sz="0" w:space="0" w:color="auto"/>
                <w:left w:val="none" w:sz="0" w:space="0" w:color="auto"/>
                <w:bottom w:val="none" w:sz="0" w:space="0" w:color="auto"/>
                <w:right w:val="none" w:sz="0" w:space="0" w:color="auto"/>
              </w:divBdr>
              <w:divsChild>
                <w:div w:id="779109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931193">
          <w:marLeft w:val="0"/>
          <w:marRight w:val="0"/>
          <w:marTop w:val="0"/>
          <w:marBottom w:val="0"/>
          <w:divBdr>
            <w:top w:val="none" w:sz="0" w:space="0" w:color="auto"/>
            <w:left w:val="none" w:sz="0" w:space="0" w:color="auto"/>
            <w:bottom w:val="none" w:sz="0" w:space="0" w:color="auto"/>
            <w:right w:val="none" w:sz="0" w:space="0" w:color="auto"/>
          </w:divBdr>
        </w:div>
        <w:div w:id="1835954529">
          <w:marLeft w:val="0"/>
          <w:marRight w:val="0"/>
          <w:marTop w:val="0"/>
          <w:marBottom w:val="0"/>
          <w:divBdr>
            <w:top w:val="none" w:sz="0" w:space="0" w:color="auto"/>
            <w:left w:val="none" w:sz="0" w:space="0" w:color="auto"/>
            <w:bottom w:val="none" w:sz="0" w:space="0" w:color="auto"/>
            <w:right w:val="none" w:sz="0" w:space="0" w:color="auto"/>
          </w:divBdr>
        </w:div>
      </w:divsChild>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3617667">
      <w:bodyDiv w:val="1"/>
      <w:marLeft w:val="0"/>
      <w:marRight w:val="0"/>
      <w:marTop w:val="0"/>
      <w:marBottom w:val="0"/>
      <w:divBdr>
        <w:top w:val="none" w:sz="0" w:space="0" w:color="auto"/>
        <w:left w:val="none" w:sz="0" w:space="0" w:color="auto"/>
        <w:bottom w:val="none" w:sz="0" w:space="0" w:color="auto"/>
        <w:right w:val="none" w:sz="0" w:space="0" w:color="auto"/>
      </w:divBdr>
    </w:div>
    <w:div w:id="195390276">
      <w:bodyDiv w:val="1"/>
      <w:marLeft w:val="0"/>
      <w:marRight w:val="0"/>
      <w:marTop w:val="0"/>
      <w:marBottom w:val="0"/>
      <w:divBdr>
        <w:top w:val="none" w:sz="0" w:space="0" w:color="auto"/>
        <w:left w:val="none" w:sz="0" w:space="0" w:color="auto"/>
        <w:bottom w:val="none" w:sz="0" w:space="0" w:color="auto"/>
        <w:right w:val="none" w:sz="0" w:space="0" w:color="auto"/>
      </w:divBdr>
      <w:divsChild>
        <w:div w:id="60443870">
          <w:marLeft w:val="0"/>
          <w:marRight w:val="0"/>
          <w:marTop w:val="0"/>
          <w:marBottom w:val="0"/>
          <w:divBdr>
            <w:top w:val="none" w:sz="0" w:space="0" w:color="auto"/>
            <w:left w:val="none" w:sz="0" w:space="0" w:color="auto"/>
            <w:bottom w:val="none" w:sz="0" w:space="0" w:color="auto"/>
            <w:right w:val="none" w:sz="0" w:space="0" w:color="auto"/>
          </w:divBdr>
          <w:divsChild>
            <w:div w:id="569972160">
              <w:marLeft w:val="0"/>
              <w:marRight w:val="0"/>
              <w:marTop w:val="0"/>
              <w:marBottom w:val="0"/>
              <w:divBdr>
                <w:top w:val="none" w:sz="0" w:space="0" w:color="auto"/>
                <w:left w:val="none" w:sz="0" w:space="0" w:color="auto"/>
                <w:bottom w:val="none" w:sz="0" w:space="0" w:color="auto"/>
                <w:right w:val="none" w:sz="0" w:space="0" w:color="auto"/>
              </w:divBdr>
            </w:div>
          </w:divsChild>
        </w:div>
        <w:div w:id="286544613">
          <w:marLeft w:val="0"/>
          <w:marRight w:val="0"/>
          <w:marTop w:val="0"/>
          <w:marBottom w:val="0"/>
          <w:divBdr>
            <w:top w:val="none" w:sz="0" w:space="0" w:color="auto"/>
            <w:left w:val="none" w:sz="0" w:space="0" w:color="auto"/>
            <w:bottom w:val="none" w:sz="0" w:space="0" w:color="auto"/>
            <w:right w:val="none" w:sz="0" w:space="0" w:color="auto"/>
          </w:divBdr>
          <w:divsChild>
            <w:div w:id="923959065">
              <w:marLeft w:val="0"/>
              <w:marRight w:val="0"/>
              <w:marTop w:val="0"/>
              <w:marBottom w:val="0"/>
              <w:divBdr>
                <w:top w:val="none" w:sz="0" w:space="0" w:color="auto"/>
                <w:left w:val="none" w:sz="0" w:space="0" w:color="auto"/>
                <w:bottom w:val="none" w:sz="0" w:space="0" w:color="auto"/>
                <w:right w:val="none" w:sz="0" w:space="0" w:color="auto"/>
              </w:divBdr>
            </w:div>
          </w:divsChild>
        </w:div>
        <w:div w:id="357001567">
          <w:marLeft w:val="0"/>
          <w:marRight w:val="0"/>
          <w:marTop w:val="300"/>
          <w:marBottom w:val="0"/>
          <w:divBdr>
            <w:top w:val="none" w:sz="0" w:space="0" w:color="auto"/>
            <w:left w:val="none" w:sz="0" w:space="0" w:color="auto"/>
            <w:bottom w:val="none" w:sz="0" w:space="0" w:color="auto"/>
            <w:right w:val="none" w:sz="0" w:space="0" w:color="auto"/>
          </w:divBdr>
          <w:divsChild>
            <w:div w:id="43722055">
              <w:marLeft w:val="0"/>
              <w:marRight w:val="0"/>
              <w:marTop w:val="0"/>
              <w:marBottom w:val="0"/>
              <w:divBdr>
                <w:top w:val="none" w:sz="0" w:space="0" w:color="auto"/>
                <w:left w:val="none" w:sz="0" w:space="0" w:color="auto"/>
                <w:bottom w:val="none" w:sz="0" w:space="0" w:color="auto"/>
                <w:right w:val="none" w:sz="0" w:space="0" w:color="auto"/>
              </w:divBdr>
            </w:div>
          </w:divsChild>
        </w:div>
        <w:div w:id="531768882">
          <w:marLeft w:val="0"/>
          <w:marRight w:val="0"/>
          <w:marTop w:val="300"/>
          <w:marBottom w:val="0"/>
          <w:divBdr>
            <w:top w:val="none" w:sz="0" w:space="0" w:color="auto"/>
            <w:left w:val="none" w:sz="0" w:space="0" w:color="auto"/>
            <w:bottom w:val="none" w:sz="0" w:space="0" w:color="auto"/>
            <w:right w:val="none" w:sz="0" w:space="0" w:color="auto"/>
          </w:divBdr>
          <w:divsChild>
            <w:div w:id="1031109835">
              <w:marLeft w:val="0"/>
              <w:marRight w:val="0"/>
              <w:marTop w:val="0"/>
              <w:marBottom w:val="0"/>
              <w:divBdr>
                <w:top w:val="none" w:sz="0" w:space="0" w:color="auto"/>
                <w:left w:val="none" w:sz="0" w:space="0" w:color="auto"/>
                <w:bottom w:val="none" w:sz="0" w:space="0" w:color="auto"/>
                <w:right w:val="none" w:sz="0" w:space="0" w:color="auto"/>
              </w:divBdr>
              <w:divsChild>
                <w:div w:id="96307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584247">
          <w:marLeft w:val="0"/>
          <w:marRight w:val="0"/>
          <w:marTop w:val="0"/>
          <w:marBottom w:val="0"/>
          <w:divBdr>
            <w:top w:val="none" w:sz="0" w:space="0" w:color="auto"/>
            <w:left w:val="none" w:sz="0" w:space="0" w:color="auto"/>
            <w:bottom w:val="none" w:sz="0" w:space="0" w:color="auto"/>
            <w:right w:val="none" w:sz="0" w:space="0" w:color="auto"/>
          </w:divBdr>
        </w:div>
        <w:div w:id="884952040">
          <w:marLeft w:val="0"/>
          <w:marRight w:val="0"/>
          <w:marTop w:val="0"/>
          <w:marBottom w:val="0"/>
          <w:divBdr>
            <w:top w:val="none" w:sz="0" w:space="0" w:color="auto"/>
            <w:left w:val="none" w:sz="0" w:space="0" w:color="auto"/>
            <w:bottom w:val="none" w:sz="0" w:space="0" w:color="auto"/>
            <w:right w:val="none" w:sz="0" w:space="0" w:color="auto"/>
          </w:divBdr>
          <w:divsChild>
            <w:div w:id="215050392">
              <w:marLeft w:val="0"/>
              <w:marRight w:val="0"/>
              <w:marTop w:val="0"/>
              <w:marBottom w:val="0"/>
              <w:divBdr>
                <w:top w:val="none" w:sz="0" w:space="0" w:color="auto"/>
                <w:left w:val="none" w:sz="0" w:space="0" w:color="auto"/>
                <w:bottom w:val="none" w:sz="0" w:space="0" w:color="auto"/>
                <w:right w:val="none" w:sz="0" w:space="0" w:color="auto"/>
              </w:divBdr>
            </w:div>
          </w:divsChild>
        </w:div>
        <w:div w:id="950552034">
          <w:marLeft w:val="0"/>
          <w:marRight w:val="0"/>
          <w:marTop w:val="0"/>
          <w:marBottom w:val="0"/>
          <w:divBdr>
            <w:top w:val="none" w:sz="0" w:space="0" w:color="auto"/>
            <w:left w:val="none" w:sz="0" w:space="0" w:color="auto"/>
            <w:bottom w:val="none" w:sz="0" w:space="0" w:color="auto"/>
            <w:right w:val="none" w:sz="0" w:space="0" w:color="auto"/>
          </w:divBdr>
        </w:div>
        <w:div w:id="1035426429">
          <w:marLeft w:val="0"/>
          <w:marRight w:val="0"/>
          <w:marTop w:val="0"/>
          <w:marBottom w:val="0"/>
          <w:divBdr>
            <w:top w:val="none" w:sz="0" w:space="0" w:color="auto"/>
            <w:left w:val="none" w:sz="0" w:space="0" w:color="auto"/>
            <w:bottom w:val="none" w:sz="0" w:space="0" w:color="auto"/>
            <w:right w:val="none" w:sz="0" w:space="0" w:color="auto"/>
          </w:divBdr>
        </w:div>
        <w:div w:id="1173953379">
          <w:marLeft w:val="0"/>
          <w:marRight w:val="0"/>
          <w:marTop w:val="0"/>
          <w:marBottom w:val="0"/>
          <w:divBdr>
            <w:top w:val="none" w:sz="0" w:space="0" w:color="auto"/>
            <w:left w:val="none" w:sz="0" w:space="0" w:color="auto"/>
            <w:bottom w:val="none" w:sz="0" w:space="0" w:color="auto"/>
            <w:right w:val="none" w:sz="0" w:space="0" w:color="auto"/>
          </w:divBdr>
        </w:div>
        <w:div w:id="1223517371">
          <w:marLeft w:val="0"/>
          <w:marRight w:val="0"/>
          <w:marTop w:val="300"/>
          <w:marBottom w:val="0"/>
          <w:divBdr>
            <w:top w:val="none" w:sz="0" w:space="0" w:color="auto"/>
            <w:left w:val="none" w:sz="0" w:space="0" w:color="auto"/>
            <w:bottom w:val="none" w:sz="0" w:space="0" w:color="auto"/>
            <w:right w:val="none" w:sz="0" w:space="0" w:color="auto"/>
          </w:divBdr>
          <w:divsChild>
            <w:div w:id="766389386">
              <w:marLeft w:val="0"/>
              <w:marRight w:val="0"/>
              <w:marTop w:val="0"/>
              <w:marBottom w:val="0"/>
              <w:divBdr>
                <w:top w:val="none" w:sz="0" w:space="0" w:color="auto"/>
                <w:left w:val="none" w:sz="0" w:space="0" w:color="auto"/>
                <w:bottom w:val="none" w:sz="0" w:space="0" w:color="auto"/>
                <w:right w:val="none" w:sz="0" w:space="0" w:color="auto"/>
              </w:divBdr>
              <w:divsChild>
                <w:div w:id="3397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140082">
          <w:marLeft w:val="0"/>
          <w:marRight w:val="0"/>
          <w:marTop w:val="0"/>
          <w:marBottom w:val="0"/>
          <w:divBdr>
            <w:top w:val="none" w:sz="0" w:space="0" w:color="auto"/>
            <w:left w:val="none" w:sz="0" w:space="0" w:color="auto"/>
            <w:bottom w:val="none" w:sz="0" w:space="0" w:color="auto"/>
            <w:right w:val="none" w:sz="0" w:space="0" w:color="auto"/>
          </w:divBdr>
          <w:divsChild>
            <w:div w:id="380206698">
              <w:marLeft w:val="0"/>
              <w:marRight w:val="0"/>
              <w:marTop w:val="0"/>
              <w:marBottom w:val="0"/>
              <w:divBdr>
                <w:top w:val="none" w:sz="0" w:space="0" w:color="auto"/>
                <w:left w:val="none" w:sz="0" w:space="0" w:color="auto"/>
                <w:bottom w:val="none" w:sz="0" w:space="0" w:color="auto"/>
                <w:right w:val="none" w:sz="0" w:space="0" w:color="auto"/>
              </w:divBdr>
            </w:div>
          </w:divsChild>
        </w:div>
        <w:div w:id="1547253434">
          <w:marLeft w:val="0"/>
          <w:marRight w:val="0"/>
          <w:marTop w:val="0"/>
          <w:marBottom w:val="0"/>
          <w:divBdr>
            <w:top w:val="none" w:sz="0" w:space="0" w:color="auto"/>
            <w:left w:val="none" w:sz="0" w:space="0" w:color="auto"/>
            <w:bottom w:val="none" w:sz="0" w:space="0" w:color="auto"/>
            <w:right w:val="none" w:sz="0" w:space="0" w:color="auto"/>
          </w:divBdr>
        </w:div>
        <w:div w:id="1571115482">
          <w:marLeft w:val="0"/>
          <w:marRight w:val="0"/>
          <w:marTop w:val="0"/>
          <w:marBottom w:val="0"/>
          <w:divBdr>
            <w:top w:val="none" w:sz="0" w:space="0" w:color="auto"/>
            <w:left w:val="none" w:sz="0" w:space="0" w:color="auto"/>
            <w:bottom w:val="none" w:sz="0" w:space="0" w:color="auto"/>
            <w:right w:val="none" w:sz="0" w:space="0" w:color="auto"/>
          </w:divBdr>
          <w:divsChild>
            <w:div w:id="104664010">
              <w:marLeft w:val="0"/>
              <w:marRight w:val="0"/>
              <w:marTop w:val="0"/>
              <w:marBottom w:val="0"/>
              <w:divBdr>
                <w:top w:val="none" w:sz="0" w:space="0" w:color="auto"/>
                <w:left w:val="none" w:sz="0" w:space="0" w:color="auto"/>
                <w:bottom w:val="none" w:sz="0" w:space="0" w:color="auto"/>
                <w:right w:val="none" w:sz="0" w:space="0" w:color="auto"/>
              </w:divBdr>
            </w:div>
          </w:divsChild>
        </w:div>
        <w:div w:id="1653827886">
          <w:marLeft w:val="0"/>
          <w:marRight w:val="0"/>
          <w:marTop w:val="0"/>
          <w:marBottom w:val="0"/>
          <w:divBdr>
            <w:top w:val="none" w:sz="0" w:space="0" w:color="auto"/>
            <w:left w:val="none" w:sz="0" w:space="0" w:color="auto"/>
            <w:bottom w:val="none" w:sz="0" w:space="0" w:color="auto"/>
            <w:right w:val="none" w:sz="0" w:space="0" w:color="auto"/>
          </w:divBdr>
          <w:divsChild>
            <w:div w:id="273754468">
              <w:marLeft w:val="0"/>
              <w:marRight w:val="0"/>
              <w:marTop w:val="0"/>
              <w:marBottom w:val="0"/>
              <w:divBdr>
                <w:top w:val="none" w:sz="0" w:space="0" w:color="auto"/>
                <w:left w:val="none" w:sz="0" w:space="0" w:color="auto"/>
                <w:bottom w:val="none" w:sz="0" w:space="0" w:color="auto"/>
                <w:right w:val="none" w:sz="0" w:space="0" w:color="auto"/>
              </w:divBdr>
            </w:div>
          </w:divsChild>
        </w:div>
        <w:div w:id="1783721480">
          <w:marLeft w:val="0"/>
          <w:marRight w:val="0"/>
          <w:marTop w:val="0"/>
          <w:marBottom w:val="0"/>
          <w:divBdr>
            <w:top w:val="none" w:sz="0" w:space="0" w:color="auto"/>
            <w:left w:val="none" w:sz="0" w:space="0" w:color="auto"/>
            <w:bottom w:val="none" w:sz="0" w:space="0" w:color="auto"/>
            <w:right w:val="none" w:sz="0" w:space="0" w:color="auto"/>
          </w:divBdr>
          <w:divsChild>
            <w:div w:id="108391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85863">
      <w:bodyDiv w:val="1"/>
      <w:marLeft w:val="0"/>
      <w:marRight w:val="0"/>
      <w:marTop w:val="0"/>
      <w:marBottom w:val="0"/>
      <w:divBdr>
        <w:top w:val="none" w:sz="0" w:space="0" w:color="auto"/>
        <w:left w:val="none" w:sz="0" w:space="0" w:color="auto"/>
        <w:bottom w:val="none" w:sz="0" w:space="0" w:color="auto"/>
        <w:right w:val="none" w:sz="0" w:space="0" w:color="auto"/>
      </w:divBdr>
      <w:divsChild>
        <w:div w:id="27805623">
          <w:marLeft w:val="0"/>
          <w:marRight w:val="0"/>
          <w:marTop w:val="300"/>
          <w:marBottom w:val="0"/>
          <w:divBdr>
            <w:top w:val="none" w:sz="0" w:space="0" w:color="auto"/>
            <w:left w:val="none" w:sz="0" w:space="0" w:color="auto"/>
            <w:bottom w:val="none" w:sz="0" w:space="0" w:color="auto"/>
            <w:right w:val="none" w:sz="0" w:space="0" w:color="auto"/>
          </w:divBdr>
          <w:divsChild>
            <w:div w:id="925186849">
              <w:marLeft w:val="0"/>
              <w:marRight w:val="0"/>
              <w:marTop w:val="0"/>
              <w:marBottom w:val="0"/>
              <w:divBdr>
                <w:top w:val="none" w:sz="0" w:space="0" w:color="auto"/>
                <w:left w:val="none" w:sz="0" w:space="0" w:color="auto"/>
                <w:bottom w:val="none" w:sz="0" w:space="0" w:color="auto"/>
                <w:right w:val="none" w:sz="0" w:space="0" w:color="auto"/>
              </w:divBdr>
              <w:divsChild>
                <w:div w:id="114754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33198">
          <w:marLeft w:val="0"/>
          <w:marRight w:val="0"/>
          <w:marTop w:val="0"/>
          <w:marBottom w:val="0"/>
          <w:divBdr>
            <w:top w:val="none" w:sz="0" w:space="0" w:color="auto"/>
            <w:left w:val="none" w:sz="0" w:space="0" w:color="auto"/>
            <w:bottom w:val="none" w:sz="0" w:space="0" w:color="auto"/>
            <w:right w:val="none" w:sz="0" w:space="0" w:color="auto"/>
          </w:divBdr>
        </w:div>
        <w:div w:id="505899222">
          <w:marLeft w:val="0"/>
          <w:marRight w:val="0"/>
          <w:marTop w:val="0"/>
          <w:marBottom w:val="0"/>
          <w:divBdr>
            <w:top w:val="none" w:sz="0" w:space="0" w:color="auto"/>
            <w:left w:val="none" w:sz="0" w:space="0" w:color="auto"/>
            <w:bottom w:val="none" w:sz="0" w:space="0" w:color="auto"/>
            <w:right w:val="none" w:sz="0" w:space="0" w:color="auto"/>
          </w:divBdr>
        </w:div>
        <w:div w:id="593637217">
          <w:marLeft w:val="0"/>
          <w:marRight w:val="0"/>
          <w:marTop w:val="0"/>
          <w:marBottom w:val="0"/>
          <w:divBdr>
            <w:top w:val="none" w:sz="0" w:space="0" w:color="auto"/>
            <w:left w:val="none" w:sz="0" w:space="0" w:color="auto"/>
            <w:bottom w:val="none" w:sz="0" w:space="0" w:color="auto"/>
            <w:right w:val="none" w:sz="0" w:space="0" w:color="auto"/>
          </w:divBdr>
          <w:divsChild>
            <w:div w:id="523397055">
              <w:marLeft w:val="0"/>
              <w:marRight w:val="0"/>
              <w:marTop w:val="0"/>
              <w:marBottom w:val="0"/>
              <w:divBdr>
                <w:top w:val="none" w:sz="0" w:space="0" w:color="auto"/>
                <w:left w:val="none" w:sz="0" w:space="0" w:color="auto"/>
                <w:bottom w:val="none" w:sz="0" w:space="0" w:color="auto"/>
                <w:right w:val="none" w:sz="0" w:space="0" w:color="auto"/>
              </w:divBdr>
            </w:div>
          </w:divsChild>
        </w:div>
        <w:div w:id="604118002">
          <w:marLeft w:val="0"/>
          <w:marRight w:val="0"/>
          <w:marTop w:val="0"/>
          <w:marBottom w:val="0"/>
          <w:divBdr>
            <w:top w:val="none" w:sz="0" w:space="0" w:color="auto"/>
            <w:left w:val="none" w:sz="0" w:space="0" w:color="auto"/>
            <w:bottom w:val="none" w:sz="0" w:space="0" w:color="auto"/>
            <w:right w:val="none" w:sz="0" w:space="0" w:color="auto"/>
          </w:divBdr>
          <w:divsChild>
            <w:div w:id="1508523667">
              <w:marLeft w:val="0"/>
              <w:marRight w:val="0"/>
              <w:marTop w:val="0"/>
              <w:marBottom w:val="0"/>
              <w:divBdr>
                <w:top w:val="none" w:sz="0" w:space="0" w:color="auto"/>
                <w:left w:val="none" w:sz="0" w:space="0" w:color="auto"/>
                <w:bottom w:val="none" w:sz="0" w:space="0" w:color="auto"/>
                <w:right w:val="none" w:sz="0" w:space="0" w:color="auto"/>
              </w:divBdr>
            </w:div>
          </w:divsChild>
        </w:div>
        <w:div w:id="663241177">
          <w:marLeft w:val="0"/>
          <w:marRight w:val="0"/>
          <w:marTop w:val="0"/>
          <w:marBottom w:val="0"/>
          <w:divBdr>
            <w:top w:val="none" w:sz="0" w:space="0" w:color="auto"/>
            <w:left w:val="none" w:sz="0" w:space="0" w:color="auto"/>
            <w:bottom w:val="none" w:sz="0" w:space="0" w:color="auto"/>
            <w:right w:val="none" w:sz="0" w:space="0" w:color="auto"/>
          </w:divBdr>
        </w:div>
        <w:div w:id="753938015">
          <w:marLeft w:val="0"/>
          <w:marRight w:val="0"/>
          <w:marTop w:val="0"/>
          <w:marBottom w:val="0"/>
          <w:divBdr>
            <w:top w:val="none" w:sz="0" w:space="0" w:color="auto"/>
            <w:left w:val="none" w:sz="0" w:space="0" w:color="auto"/>
            <w:bottom w:val="none" w:sz="0" w:space="0" w:color="auto"/>
            <w:right w:val="none" w:sz="0" w:space="0" w:color="auto"/>
          </w:divBdr>
        </w:div>
        <w:div w:id="825435989">
          <w:marLeft w:val="0"/>
          <w:marRight w:val="0"/>
          <w:marTop w:val="0"/>
          <w:marBottom w:val="0"/>
          <w:divBdr>
            <w:top w:val="none" w:sz="0" w:space="0" w:color="auto"/>
            <w:left w:val="none" w:sz="0" w:space="0" w:color="auto"/>
            <w:bottom w:val="none" w:sz="0" w:space="0" w:color="auto"/>
            <w:right w:val="none" w:sz="0" w:space="0" w:color="auto"/>
          </w:divBdr>
        </w:div>
        <w:div w:id="965352312">
          <w:marLeft w:val="0"/>
          <w:marRight w:val="0"/>
          <w:marTop w:val="0"/>
          <w:marBottom w:val="0"/>
          <w:divBdr>
            <w:top w:val="none" w:sz="0" w:space="0" w:color="auto"/>
            <w:left w:val="none" w:sz="0" w:space="0" w:color="auto"/>
            <w:bottom w:val="none" w:sz="0" w:space="0" w:color="auto"/>
            <w:right w:val="none" w:sz="0" w:space="0" w:color="auto"/>
          </w:divBdr>
        </w:div>
        <w:div w:id="991720364">
          <w:marLeft w:val="0"/>
          <w:marRight w:val="0"/>
          <w:marTop w:val="300"/>
          <w:marBottom w:val="0"/>
          <w:divBdr>
            <w:top w:val="none" w:sz="0" w:space="0" w:color="auto"/>
            <w:left w:val="none" w:sz="0" w:space="0" w:color="auto"/>
            <w:bottom w:val="none" w:sz="0" w:space="0" w:color="auto"/>
            <w:right w:val="none" w:sz="0" w:space="0" w:color="auto"/>
          </w:divBdr>
          <w:divsChild>
            <w:div w:id="702437414">
              <w:marLeft w:val="0"/>
              <w:marRight w:val="0"/>
              <w:marTop w:val="0"/>
              <w:marBottom w:val="0"/>
              <w:divBdr>
                <w:top w:val="none" w:sz="0" w:space="0" w:color="auto"/>
                <w:left w:val="none" w:sz="0" w:space="0" w:color="auto"/>
                <w:bottom w:val="none" w:sz="0" w:space="0" w:color="auto"/>
                <w:right w:val="none" w:sz="0" w:space="0" w:color="auto"/>
              </w:divBdr>
              <w:divsChild>
                <w:div w:id="44986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828482">
          <w:marLeft w:val="0"/>
          <w:marRight w:val="0"/>
          <w:marTop w:val="0"/>
          <w:marBottom w:val="0"/>
          <w:divBdr>
            <w:top w:val="none" w:sz="0" w:space="0" w:color="auto"/>
            <w:left w:val="none" w:sz="0" w:space="0" w:color="auto"/>
            <w:bottom w:val="none" w:sz="0" w:space="0" w:color="auto"/>
            <w:right w:val="none" w:sz="0" w:space="0" w:color="auto"/>
          </w:divBdr>
        </w:div>
        <w:div w:id="1160736397">
          <w:marLeft w:val="0"/>
          <w:marRight w:val="0"/>
          <w:marTop w:val="0"/>
          <w:marBottom w:val="0"/>
          <w:divBdr>
            <w:top w:val="none" w:sz="0" w:space="0" w:color="auto"/>
            <w:left w:val="none" w:sz="0" w:space="0" w:color="auto"/>
            <w:bottom w:val="none" w:sz="0" w:space="0" w:color="auto"/>
            <w:right w:val="none" w:sz="0" w:space="0" w:color="auto"/>
          </w:divBdr>
          <w:divsChild>
            <w:div w:id="1834294859">
              <w:marLeft w:val="0"/>
              <w:marRight w:val="0"/>
              <w:marTop w:val="0"/>
              <w:marBottom w:val="0"/>
              <w:divBdr>
                <w:top w:val="none" w:sz="0" w:space="0" w:color="auto"/>
                <w:left w:val="none" w:sz="0" w:space="0" w:color="auto"/>
                <w:bottom w:val="none" w:sz="0" w:space="0" w:color="auto"/>
                <w:right w:val="none" w:sz="0" w:space="0" w:color="auto"/>
              </w:divBdr>
            </w:div>
          </w:divsChild>
        </w:div>
        <w:div w:id="1276405117">
          <w:marLeft w:val="0"/>
          <w:marRight w:val="0"/>
          <w:marTop w:val="0"/>
          <w:marBottom w:val="0"/>
          <w:divBdr>
            <w:top w:val="none" w:sz="0" w:space="0" w:color="auto"/>
            <w:left w:val="none" w:sz="0" w:space="0" w:color="auto"/>
            <w:bottom w:val="none" w:sz="0" w:space="0" w:color="auto"/>
            <w:right w:val="none" w:sz="0" w:space="0" w:color="auto"/>
          </w:divBdr>
        </w:div>
        <w:div w:id="1621255883">
          <w:marLeft w:val="0"/>
          <w:marRight w:val="0"/>
          <w:marTop w:val="0"/>
          <w:marBottom w:val="0"/>
          <w:divBdr>
            <w:top w:val="none" w:sz="0" w:space="0" w:color="auto"/>
            <w:left w:val="none" w:sz="0" w:space="0" w:color="auto"/>
            <w:bottom w:val="none" w:sz="0" w:space="0" w:color="auto"/>
            <w:right w:val="none" w:sz="0" w:space="0" w:color="auto"/>
          </w:divBdr>
          <w:divsChild>
            <w:div w:id="1092358104">
              <w:marLeft w:val="0"/>
              <w:marRight w:val="0"/>
              <w:marTop w:val="0"/>
              <w:marBottom w:val="0"/>
              <w:divBdr>
                <w:top w:val="none" w:sz="0" w:space="0" w:color="auto"/>
                <w:left w:val="none" w:sz="0" w:space="0" w:color="auto"/>
                <w:bottom w:val="none" w:sz="0" w:space="0" w:color="auto"/>
                <w:right w:val="none" w:sz="0" w:space="0" w:color="auto"/>
              </w:divBdr>
            </w:div>
          </w:divsChild>
        </w:div>
        <w:div w:id="1660234465">
          <w:marLeft w:val="0"/>
          <w:marRight w:val="0"/>
          <w:marTop w:val="0"/>
          <w:marBottom w:val="0"/>
          <w:divBdr>
            <w:top w:val="none" w:sz="0" w:space="0" w:color="auto"/>
            <w:left w:val="none" w:sz="0" w:space="0" w:color="auto"/>
            <w:bottom w:val="none" w:sz="0" w:space="0" w:color="auto"/>
            <w:right w:val="none" w:sz="0" w:space="0" w:color="auto"/>
          </w:divBdr>
        </w:div>
        <w:div w:id="1752040912">
          <w:marLeft w:val="0"/>
          <w:marRight w:val="0"/>
          <w:marTop w:val="300"/>
          <w:marBottom w:val="0"/>
          <w:divBdr>
            <w:top w:val="none" w:sz="0" w:space="0" w:color="auto"/>
            <w:left w:val="none" w:sz="0" w:space="0" w:color="auto"/>
            <w:bottom w:val="none" w:sz="0" w:space="0" w:color="auto"/>
            <w:right w:val="none" w:sz="0" w:space="0" w:color="auto"/>
          </w:divBdr>
          <w:divsChild>
            <w:div w:id="842623196">
              <w:marLeft w:val="0"/>
              <w:marRight w:val="0"/>
              <w:marTop w:val="0"/>
              <w:marBottom w:val="0"/>
              <w:divBdr>
                <w:top w:val="none" w:sz="0" w:space="0" w:color="auto"/>
                <w:left w:val="none" w:sz="0" w:space="0" w:color="auto"/>
                <w:bottom w:val="none" w:sz="0" w:space="0" w:color="auto"/>
                <w:right w:val="none" w:sz="0" w:space="0" w:color="auto"/>
              </w:divBdr>
              <w:divsChild>
                <w:div w:id="135144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630600">
      <w:bodyDiv w:val="1"/>
      <w:marLeft w:val="0"/>
      <w:marRight w:val="0"/>
      <w:marTop w:val="0"/>
      <w:marBottom w:val="0"/>
      <w:divBdr>
        <w:top w:val="none" w:sz="0" w:space="0" w:color="auto"/>
        <w:left w:val="none" w:sz="0" w:space="0" w:color="auto"/>
        <w:bottom w:val="none" w:sz="0" w:space="0" w:color="auto"/>
        <w:right w:val="none" w:sz="0" w:space="0" w:color="auto"/>
      </w:divBdr>
      <w:divsChild>
        <w:div w:id="371228563">
          <w:marLeft w:val="0"/>
          <w:marRight w:val="0"/>
          <w:marTop w:val="0"/>
          <w:marBottom w:val="0"/>
          <w:divBdr>
            <w:top w:val="none" w:sz="0" w:space="0" w:color="auto"/>
            <w:left w:val="none" w:sz="0" w:space="0" w:color="auto"/>
            <w:bottom w:val="none" w:sz="0" w:space="0" w:color="auto"/>
            <w:right w:val="none" w:sz="0" w:space="0" w:color="auto"/>
          </w:divBdr>
        </w:div>
        <w:div w:id="387648346">
          <w:marLeft w:val="0"/>
          <w:marRight w:val="0"/>
          <w:marTop w:val="0"/>
          <w:marBottom w:val="0"/>
          <w:divBdr>
            <w:top w:val="none" w:sz="0" w:space="0" w:color="auto"/>
            <w:left w:val="none" w:sz="0" w:space="0" w:color="auto"/>
            <w:bottom w:val="none" w:sz="0" w:space="0" w:color="auto"/>
            <w:right w:val="none" w:sz="0" w:space="0" w:color="auto"/>
          </w:divBdr>
          <w:divsChild>
            <w:div w:id="1275406226">
              <w:marLeft w:val="0"/>
              <w:marRight w:val="0"/>
              <w:marTop w:val="0"/>
              <w:marBottom w:val="0"/>
              <w:divBdr>
                <w:top w:val="none" w:sz="0" w:space="0" w:color="auto"/>
                <w:left w:val="none" w:sz="0" w:space="0" w:color="auto"/>
                <w:bottom w:val="none" w:sz="0" w:space="0" w:color="auto"/>
                <w:right w:val="none" w:sz="0" w:space="0" w:color="auto"/>
              </w:divBdr>
            </w:div>
          </w:divsChild>
        </w:div>
        <w:div w:id="690767201">
          <w:marLeft w:val="0"/>
          <w:marRight w:val="0"/>
          <w:marTop w:val="0"/>
          <w:marBottom w:val="0"/>
          <w:divBdr>
            <w:top w:val="none" w:sz="0" w:space="0" w:color="auto"/>
            <w:left w:val="none" w:sz="0" w:space="0" w:color="auto"/>
            <w:bottom w:val="none" w:sz="0" w:space="0" w:color="auto"/>
            <w:right w:val="none" w:sz="0" w:space="0" w:color="auto"/>
          </w:divBdr>
        </w:div>
        <w:div w:id="738216300">
          <w:marLeft w:val="0"/>
          <w:marRight w:val="0"/>
          <w:marTop w:val="0"/>
          <w:marBottom w:val="0"/>
          <w:divBdr>
            <w:top w:val="none" w:sz="0" w:space="0" w:color="auto"/>
            <w:left w:val="none" w:sz="0" w:space="0" w:color="auto"/>
            <w:bottom w:val="none" w:sz="0" w:space="0" w:color="auto"/>
            <w:right w:val="none" w:sz="0" w:space="0" w:color="auto"/>
          </w:divBdr>
          <w:divsChild>
            <w:div w:id="267851642">
              <w:marLeft w:val="0"/>
              <w:marRight w:val="0"/>
              <w:marTop w:val="0"/>
              <w:marBottom w:val="0"/>
              <w:divBdr>
                <w:top w:val="none" w:sz="0" w:space="0" w:color="auto"/>
                <w:left w:val="none" w:sz="0" w:space="0" w:color="auto"/>
                <w:bottom w:val="none" w:sz="0" w:space="0" w:color="auto"/>
                <w:right w:val="none" w:sz="0" w:space="0" w:color="auto"/>
              </w:divBdr>
            </w:div>
          </w:divsChild>
        </w:div>
        <w:div w:id="937759833">
          <w:marLeft w:val="0"/>
          <w:marRight w:val="0"/>
          <w:marTop w:val="0"/>
          <w:marBottom w:val="0"/>
          <w:divBdr>
            <w:top w:val="none" w:sz="0" w:space="0" w:color="auto"/>
            <w:left w:val="none" w:sz="0" w:space="0" w:color="auto"/>
            <w:bottom w:val="none" w:sz="0" w:space="0" w:color="auto"/>
            <w:right w:val="none" w:sz="0" w:space="0" w:color="auto"/>
          </w:divBdr>
          <w:divsChild>
            <w:div w:id="791480956">
              <w:marLeft w:val="0"/>
              <w:marRight w:val="0"/>
              <w:marTop w:val="0"/>
              <w:marBottom w:val="0"/>
              <w:divBdr>
                <w:top w:val="none" w:sz="0" w:space="0" w:color="auto"/>
                <w:left w:val="none" w:sz="0" w:space="0" w:color="auto"/>
                <w:bottom w:val="none" w:sz="0" w:space="0" w:color="auto"/>
                <w:right w:val="none" w:sz="0" w:space="0" w:color="auto"/>
              </w:divBdr>
            </w:div>
          </w:divsChild>
        </w:div>
        <w:div w:id="1085880992">
          <w:marLeft w:val="0"/>
          <w:marRight w:val="0"/>
          <w:marTop w:val="0"/>
          <w:marBottom w:val="0"/>
          <w:divBdr>
            <w:top w:val="none" w:sz="0" w:space="0" w:color="auto"/>
            <w:left w:val="none" w:sz="0" w:space="0" w:color="auto"/>
            <w:bottom w:val="none" w:sz="0" w:space="0" w:color="auto"/>
            <w:right w:val="none" w:sz="0" w:space="0" w:color="auto"/>
          </w:divBdr>
        </w:div>
        <w:div w:id="1132478841">
          <w:marLeft w:val="0"/>
          <w:marRight w:val="0"/>
          <w:marTop w:val="0"/>
          <w:marBottom w:val="0"/>
          <w:divBdr>
            <w:top w:val="none" w:sz="0" w:space="0" w:color="auto"/>
            <w:left w:val="none" w:sz="0" w:space="0" w:color="auto"/>
            <w:bottom w:val="none" w:sz="0" w:space="0" w:color="auto"/>
            <w:right w:val="none" w:sz="0" w:space="0" w:color="auto"/>
          </w:divBdr>
          <w:divsChild>
            <w:div w:id="1288858586">
              <w:marLeft w:val="0"/>
              <w:marRight w:val="0"/>
              <w:marTop w:val="0"/>
              <w:marBottom w:val="0"/>
              <w:divBdr>
                <w:top w:val="none" w:sz="0" w:space="0" w:color="auto"/>
                <w:left w:val="none" w:sz="0" w:space="0" w:color="auto"/>
                <w:bottom w:val="none" w:sz="0" w:space="0" w:color="auto"/>
                <w:right w:val="none" w:sz="0" w:space="0" w:color="auto"/>
              </w:divBdr>
            </w:div>
          </w:divsChild>
        </w:div>
        <w:div w:id="1241870779">
          <w:marLeft w:val="0"/>
          <w:marRight w:val="0"/>
          <w:marTop w:val="0"/>
          <w:marBottom w:val="0"/>
          <w:divBdr>
            <w:top w:val="none" w:sz="0" w:space="0" w:color="auto"/>
            <w:left w:val="none" w:sz="0" w:space="0" w:color="auto"/>
            <w:bottom w:val="none" w:sz="0" w:space="0" w:color="auto"/>
            <w:right w:val="none" w:sz="0" w:space="0" w:color="auto"/>
          </w:divBdr>
          <w:divsChild>
            <w:div w:id="1816994857">
              <w:marLeft w:val="0"/>
              <w:marRight w:val="0"/>
              <w:marTop w:val="0"/>
              <w:marBottom w:val="0"/>
              <w:divBdr>
                <w:top w:val="none" w:sz="0" w:space="0" w:color="auto"/>
                <w:left w:val="none" w:sz="0" w:space="0" w:color="auto"/>
                <w:bottom w:val="none" w:sz="0" w:space="0" w:color="auto"/>
                <w:right w:val="none" w:sz="0" w:space="0" w:color="auto"/>
              </w:divBdr>
            </w:div>
          </w:divsChild>
        </w:div>
        <w:div w:id="1289043861">
          <w:marLeft w:val="0"/>
          <w:marRight w:val="0"/>
          <w:marTop w:val="300"/>
          <w:marBottom w:val="0"/>
          <w:divBdr>
            <w:top w:val="none" w:sz="0" w:space="0" w:color="auto"/>
            <w:left w:val="none" w:sz="0" w:space="0" w:color="auto"/>
            <w:bottom w:val="none" w:sz="0" w:space="0" w:color="auto"/>
            <w:right w:val="none" w:sz="0" w:space="0" w:color="auto"/>
          </w:divBdr>
          <w:divsChild>
            <w:div w:id="1439912340">
              <w:marLeft w:val="0"/>
              <w:marRight w:val="0"/>
              <w:marTop w:val="0"/>
              <w:marBottom w:val="0"/>
              <w:divBdr>
                <w:top w:val="none" w:sz="0" w:space="0" w:color="auto"/>
                <w:left w:val="none" w:sz="0" w:space="0" w:color="auto"/>
                <w:bottom w:val="none" w:sz="0" w:space="0" w:color="auto"/>
                <w:right w:val="none" w:sz="0" w:space="0" w:color="auto"/>
              </w:divBdr>
              <w:divsChild>
                <w:div w:id="1755513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970476">
          <w:marLeft w:val="0"/>
          <w:marRight w:val="0"/>
          <w:marTop w:val="0"/>
          <w:marBottom w:val="0"/>
          <w:divBdr>
            <w:top w:val="none" w:sz="0" w:space="0" w:color="auto"/>
            <w:left w:val="none" w:sz="0" w:space="0" w:color="auto"/>
            <w:bottom w:val="none" w:sz="0" w:space="0" w:color="auto"/>
            <w:right w:val="none" w:sz="0" w:space="0" w:color="auto"/>
          </w:divBdr>
        </w:div>
        <w:div w:id="1460496683">
          <w:marLeft w:val="0"/>
          <w:marRight w:val="0"/>
          <w:marTop w:val="0"/>
          <w:marBottom w:val="0"/>
          <w:divBdr>
            <w:top w:val="none" w:sz="0" w:space="0" w:color="auto"/>
            <w:left w:val="none" w:sz="0" w:space="0" w:color="auto"/>
            <w:bottom w:val="none" w:sz="0" w:space="0" w:color="auto"/>
            <w:right w:val="none" w:sz="0" w:space="0" w:color="auto"/>
          </w:divBdr>
        </w:div>
        <w:div w:id="1460806731">
          <w:marLeft w:val="0"/>
          <w:marRight w:val="0"/>
          <w:marTop w:val="0"/>
          <w:marBottom w:val="0"/>
          <w:divBdr>
            <w:top w:val="none" w:sz="0" w:space="0" w:color="auto"/>
            <w:left w:val="none" w:sz="0" w:space="0" w:color="auto"/>
            <w:bottom w:val="none" w:sz="0" w:space="0" w:color="auto"/>
            <w:right w:val="none" w:sz="0" w:space="0" w:color="auto"/>
          </w:divBdr>
        </w:div>
        <w:div w:id="1789738945">
          <w:marLeft w:val="0"/>
          <w:marRight w:val="0"/>
          <w:marTop w:val="0"/>
          <w:marBottom w:val="0"/>
          <w:divBdr>
            <w:top w:val="none" w:sz="0" w:space="0" w:color="auto"/>
            <w:left w:val="none" w:sz="0" w:space="0" w:color="auto"/>
            <w:bottom w:val="none" w:sz="0" w:space="0" w:color="auto"/>
            <w:right w:val="none" w:sz="0" w:space="0" w:color="auto"/>
          </w:divBdr>
        </w:div>
        <w:div w:id="1800873324">
          <w:marLeft w:val="0"/>
          <w:marRight w:val="0"/>
          <w:marTop w:val="300"/>
          <w:marBottom w:val="0"/>
          <w:divBdr>
            <w:top w:val="none" w:sz="0" w:space="0" w:color="auto"/>
            <w:left w:val="none" w:sz="0" w:space="0" w:color="auto"/>
            <w:bottom w:val="none" w:sz="0" w:space="0" w:color="auto"/>
            <w:right w:val="none" w:sz="0" w:space="0" w:color="auto"/>
          </w:divBdr>
          <w:divsChild>
            <w:div w:id="1619944608">
              <w:marLeft w:val="0"/>
              <w:marRight w:val="0"/>
              <w:marTop w:val="0"/>
              <w:marBottom w:val="0"/>
              <w:divBdr>
                <w:top w:val="none" w:sz="0" w:space="0" w:color="auto"/>
                <w:left w:val="none" w:sz="0" w:space="0" w:color="auto"/>
                <w:bottom w:val="none" w:sz="0" w:space="0" w:color="auto"/>
                <w:right w:val="none" w:sz="0" w:space="0" w:color="auto"/>
              </w:divBdr>
              <w:divsChild>
                <w:div w:id="161155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626536">
          <w:marLeft w:val="0"/>
          <w:marRight w:val="0"/>
          <w:marTop w:val="300"/>
          <w:marBottom w:val="0"/>
          <w:divBdr>
            <w:top w:val="none" w:sz="0" w:space="0" w:color="auto"/>
            <w:left w:val="none" w:sz="0" w:space="0" w:color="auto"/>
            <w:bottom w:val="none" w:sz="0" w:space="0" w:color="auto"/>
            <w:right w:val="none" w:sz="0" w:space="0" w:color="auto"/>
          </w:divBdr>
          <w:divsChild>
            <w:div w:id="759257624">
              <w:marLeft w:val="0"/>
              <w:marRight w:val="0"/>
              <w:marTop w:val="0"/>
              <w:marBottom w:val="0"/>
              <w:divBdr>
                <w:top w:val="none" w:sz="0" w:space="0" w:color="auto"/>
                <w:left w:val="none" w:sz="0" w:space="0" w:color="auto"/>
                <w:bottom w:val="none" w:sz="0" w:space="0" w:color="auto"/>
                <w:right w:val="none" w:sz="0" w:space="0" w:color="auto"/>
              </w:divBdr>
              <w:divsChild>
                <w:div w:id="1941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773001">
      <w:bodyDiv w:val="1"/>
      <w:marLeft w:val="0"/>
      <w:marRight w:val="0"/>
      <w:marTop w:val="0"/>
      <w:marBottom w:val="0"/>
      <w:divBdr>
        <w:top w:val="none" w:sz="0" w:space="0" w:color="auto"/>
        <w:left w:val="none" w:sz="0" w:space="0" w:color="auto"/>
        <w:bottom w:val="none" w:sz="0" w:space="0" w:color="auto"/>
        <w:right w:val="none" w:sz="0" w:space="0" w:color="auto"/>
      </w:divBdr>
      <w:divsChild>
        <w:div w:id="36004161">
          <w:marLeft w:val="0"/>
          <w:marRight w:val="0"/>
          <w:marTop w:val="0"/>
          <w:marBottom w:val="0"/>
          <w:divBdr>
            <w:top w:val="none" w:sz="0" w:space="0" w:color="auto"/>
            <w:left w:val="none" w:sz="0" w:space="0" w:color="auto"/>
            <w:bottom w:val="none" w:sz="0" w:space="0" w:color="auto"/>
            <w:right w:val="none" w:sz="0" w:space="0" w:color="auto"/>
          </w:divBdr>
          <w:divsChild>
            <w:div w:id="193999765">
              <w:marLeft w:val="0"/>
              <w:marRight w:val="0"/>
              <w:marTop w:val="0"/>
              <w:marBottom w:val="0"/>
              <w:divBdr>
                <w:top w:val="none" w:sz="0" w:space="0" w:color="auto"/>
                <w:left w:val="none" w:sz="0" w:space="0" w:color="auto"/>
                <w:bottom w:val="none" w:sz="0" w:space="0" w:color="auto"/>
                <w:right w:val="none" w:sz="0" w:space="0" w:color="auto"/>
              </w:divBdr>
            </w:div>
          </w:divsChild>
        </w:div>
        <w:div w:id="121578264">
          <w:marLeft w:val="0"/>
          <w:marRight w:val="0"/>
          <w:marTop w:val="0"/>
          <w:marBottom w:val="0"/>
          <w:divBdr>
            <w:top w:val="none" w:sz="0" w:space="0" w:color="auto"/>
            <w:left w:val="none" w:sz="0" w:space="0" w:color="auto"/>
            <w:bottom w:val="none" w:sz="0" w:space="0" w:color="auto"/>
            <w:right w:val="none" w:sz="0" w:space="0" w:color="auto"/>
          </w:divBdr>
          <w:divsChild>
            <w:div w:id="404576496">
              <w:marLeft w:val="0"/>
              <w:marRight w:val="0"/>
              <w:marTop w:val="0"/>
              <w:marBottom w:val="0"/>
              <w:divBdr>
                <w:top w:val="none" w:sz="0" w:space="0" w:color="auto"/>
                <w:left w:val="none" w:sz="0" w:space="0" w:color="auto"/>
                <w:bottom w:val="none" w:sz="0" w:space="0" w:color="auto"/>
                <w:right w:val="none" w:sz="0" w:space="0" w:color="auto"/>
              </w:divBdr>
            </w:div>
          </w:divsChild>
        </w:div>
        <w:div w:id="210506563">
          <w:marLeft w:val="0"/>
          <w:marRight w:val="0"/>
          <w:marTop w:val="300"/>
          <w:marBottom w:val="0"/>
          <w:divBdr>
            <w:top w:val="none" w:sz="0" w:space="0" w:color="auto"/>
            <w:left w:val="none" w:sz="0" w:space="0" w:color="auto"/>
            <w:bottom w:val="none" w:sz="0" w:space="0" w:color="auto"/>
            <w:right w:val="none" w:sz="0" w:space="0" w:color="auto"/>
          </w:divBdr>
          <w:divsChild>
            <w:div w:id="187178977">
              <w:marLeft w:val="0"/>
              <w:marRight w:val="0"/>
              <w:marTop w:val="0"/>
              <w:marBottom w:val="0"/>
              <w:divBdr>
                <w:top w:val="none" w:sz="0" w:space="0" w:color="auto"/>
                <w:left w:val="none" w:sz="0" w:space="0" w:color="auto"/>
                <w:bottom w:val="none" w:sz="0" w:space="0" w:color="auto"/>
                <w:right w:val="none" w:sz="0" w:space="0" w:color="auto"/>
              </w:divBdr>
              <w:divsChild>
                <w:div w:id="236746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93668">
          <w:marLeft w:val="0"/>
          <w:marRight w:val="0"/>
          <w:marTop w:val="0"/>
          <w:marBottom w:val="0"/>
          <w:divBdr>
            <w:top w:val="none" w:sz="0" w:space="0" w:color="auto"/>
            <w:left w:val="none" w:sz="0" w:space="0" w:color="auto"/>
            <w:bottom w:val="none" w:sz="0" w:space="0" w:color="auto"/>
            <w:right w:val="none" w:sz="0" w:space="0" w:color="auto"/>
          </w:divBdr>
        </w:div>
        <w:div w:id="289046120">
          <w:marLeft w:val="0"/>
          <w:marRight w:val="0"/>
          <w:marTop w:val="0"/>
          <w:marBottom w:val="0"/>
          <w:divBdr>
            <w:top w:val="none" w:sz="0" w:space="0" w:color="auto"/>
            <w:left w:val="none" w:sz="0" w:space="0" w:color="auto"/>
            <w:bottom w:val="none" w:sz="0" w:space="0" w:color="auto"/>
            <w:right w:val="none" w:sz="0" w:space="0" w:color="auto"/>
          </w:divBdr>
        </w:div>
        <w:div w:id="364913679">
          <w:marLeft w:val="0"/>
          <w:marRight w:val="0"/>
          <w:marTop w:val="0"/>
          <w:marBottom w:val="0"/>
          <w:divBdr>
            <w:top w:val="none" w:sz="0" w:space="0" w:color="auto"/>
            <w:left w:val="none" w:sz="0" w:space="0" w:color="auto"/>
            <w:bottom w:val="none" w:sz="0" w:space="0" w:color="auto"/>
            <w:right w:val="none" w:sz="0" w:space="0" w:color="auto"/>
          </w:divBdr>
        </w:div>
        <w:div w:id="440299538">
          <w:marLeft w:val="0"/>
          <w:marRight w:val="0"/>
          <w:marTop w:val="0"/>
          <w:marBottom w:val="0"/>
          <w:divBdr>
            <w:top w:val="none" w:sz="0" w:space="0" w:color="auto"/>
            <w:left w:val="none" w:sz="0" w:space="0" w:color="auto"/>
            <w:bottom w:val="none" w:sz="0" w:space="0" w:color="auto"/>
            <w:right w:val="none" w:sz="0" w:space="0" w:color="auto"/>
          </w:divBdr>
          <w:divsChild>
            <w:div w:id="709232748">
              <w:marLeft w:val="0"/>
              <w:marRight w:val="0"/>
              <w:marTop w:val="0"/>
              <w:marBottom w:val="0"/>
              <w:divBdr>
                <w:top w:val="none" w:sz="0" w:space="0" w:color="auto"/>
                <w:left w:val="none" w:sz="0" w:space="0" w:color="auto"/>
                <w:bottom w:val="none" w:sz="0" w:space="0" w:color="auto"/>
                <w:right w:val="none" w:sz="0" w:space="0" w:color="auto"/>
              </w:divBdr>
            </w:div>
          </w:divsChild>
        </w:div>
        <w:div w:id="554240318">
          <w:marLeft w:val="0"/>
          <w:marRight w:val="0"/>
          <w:marTop w:val="300"/>
          <w:marBottom w:val="0"/>
          <w:divBdr>
            <w:top w:val="none" w:sz="0" w:space="0" w:color="auto"/>
            <w:left w:val="none" w:sz="0" w:space="0" w:color="auto"/>
            <w:bottom w:val="none" w:sz="0" w:space="0" w:color="auto"/>
            <w:right w:val="none" w:sz="0" w:space="0" w:color="auto"/>
          </w:divBdr>
        </w:div>
        <w:div w:id="681468695">
          <w:marLeft w:val="0"/>
          <w:marRight w:val="0"/>
          <w:marTop w:val="300"/>
          <w:marBottom w:val="0"/>
          <w:divBdr>
            <w:top w:val="none" w:sz="0" w:space="0" w:color="auto"/>
            <w:left w:val="none" w:sz="0" w:space="0" w:color="auto"/>
            <w:bottom w:val="none" w:sz="0" w:space="0" w:color="auto"/>
            <w:right w:val="none" w:sz="0" w:space="0" w:color="auto"/>
          </w:divBdr>
          <w:divsChild>
            <w:div w:id="206458289">
              <w:marLeft w:val="0"/>
              <w:marRight w:val="0"/>
              <w:marTop w:val="0"/>
              <w:marBottom w:val="0"/>
              <w:divBdr>
                <w:top w:val="none" w:sz="0" w:space="0" w:color="auto"/>
                <w:left w:val="none" w:sz="0" w:space="0" w:color="auto"/>
                <w:bottom w:val="none" w:sz="0" w:space="0" w:color="auto"/>
                <w:right w:val="none" w:sz="0" w:space="0" w:color="auto"/>
              </w:divBdr>
            </w:div>
          </w:divsChild>
        </w:div>
        <w:div w:id="893930831">
          <w:marLeft w:val="0"/>
          <w:marRight w:val="0"/>
          <w:marTop w:val="0"/>
          <w:marBottom w:val="0"/>
          <w:divBdr>
            <w:top w:val="none" w:sz="0" w:space="0" w:color="auto"/>
            <w:left w:val="none" w:sz="0" w:space="0" w:color="auto"/>
            <w:bottom w:val="none" w:sz="0" w:space="0" w:color="auto"/>
            <w:right w:val="none" w:sz="0" w:space="0" w:color="auto"/>
          </w:divBdr>
        </w:div>
        <w:div w:id="907957127">
          <w:marLeft w:val="0"/>
          <w:marRight w:val="0"/>
          <w:marTop w:val="0"/>
          <w:marBottom w:val="0"/>
          <w:divBdr>
            <w:top w:val="none" w:sz="0" w:space="0" w:color="auto"/>
            <w:left w:val="none" w:sz="0" w:space="0" w:color="auto"/>
            <w:bottom w:val="none" w:sz="0" w:space="0" w:color="auto"/>
            <w:right w:val="none" w:sz="0" w:space="0" w:color="auto"/>
          </w:divBdr>
          <w:divsChild>
            <w:div w:id="1499929650">
              <w:marLeft w:val="0"/>
              <w:marRight w:val="0"/>
              <w:marTop w:val="0"/>
              <w:marBottom w:val="0"/>
              <w:divBdr>
                <w:top w:val="none" w:sz="0" w:space="0" w:color="auto"/>
                <w:left w:val="none" w:sz="0" w:space="0" w:color="auto"/>
                <w:bottom w:val="none" w:sz="0" w:space="0" w:color="auto"/>
                <w:right w:val="none" w:sz="0" w:space="0" w:color="auto"/>
              </w:divBdr>
            </w:div>
          </w:divsChild>
        </w:div>
        <w:div w:id="1528718983">
          <w:marLeft w:val="0"/>
          <w:marRight w:val="0"/>
          <w:marTop w:val="300"/>
          <w:marBottom w:val="0"/>
          <w:divBdr>
            <w:top w:val="none" w:sz="0" w:space="0" w:color="auto"/>
            <w:left w:val="none" w:sz="0" w:space="0" w:color="auto"/>
            <w:bottom w:val="none" w:sz="0" w:space="0" w:color="auto"/>
            <w:right w:val="none" w:sz="0" w:space="0" w:color="auto"/>
          </w:divBdr>
          <w:divsChild>
            <w:div w:id="1115127466">
              <w:marLeft w:val="0"/>
              <w:marRight w:val="0"/>
              <w:marTop w:val="0"/>
              <w:marBottom w:val="0"/>
              <w:divBdr>
                <w:top w:val="none" w:sz="0" w:space="0" w:color="auto"/>
                <w:left w:val="none" w:sz="0" w:space="0" w:color="auto"/>
                <w:bottom w:val="none" w:sz="0" w:space="0" w:color="auto"/>
                <w:right w:val="none" w:sz="0" w:space="0" w:color="auto"/>
              </w:divBdr>
            </w:div>
          </w:divsChild>
        </w:div>
        <w:div w:id="1555701185">
          <w:marLeft w:val="0"/>
          <w:marRight w:val="0"/>
          <w:marTop w:val="0"/>
          <w:marBottom w:val="0"/>
          <w:divBdr>
            <w:top w:val="none" w:sz="0" w:space="0" w:color="auto"/>
            <w:left w:val="none" w:sz="0" w:space="0" w:color="auto"/>
            <w:bottom w:val="none" w:sz="0" w:space="0" w:color="auto"/>
            <w:right w:val="none" w:sz="0" w:space="0" w:color="auto"/>
          </w:divBdr>
        </w:div>
        <w:div w:id="1584292659">
          <w:marLeft w:val="0"/>
          <w:marRight w:val="0"/>
          <w:marTop w:val="0"/>
          <w:marBottom w:val="0"/>
          <w:divBdr>
            <w:top w:val="none" w:sz="0" w:space="0" w:color="auto"/>
            <w:left w:val="none" w:sz="0" w:space="0" w:color="auto"/>
            <w:bottom w:val="none" w:sz="0" w:space="0" w:color="auto"/>
            <w:right w:val="none" w:sz="0" w:space="0" w:color="auto"/>
          </w:divBdr>
        </w:div>
        <w:div w:id="1792044027">
          <w:marLeft w:val="0"/>
          <w:marRight w:val="0"/>
          <w:marTop w:val="0"/>
          <w:marBottom w:val="0"/>
          <w:divBdr>
            <w:top w:val="none" w:sz="0" w:space="0" w:color="auto"/>
            <w:left w:val="none" w:sz="0" w:space="0" w:color="auto"/>
            <w:bottom w:val="none" w:sz="0" w:space="0" w:color="auto"/>
            <w:right w:val="none" w:sz="0" w:space="0" w:color="auto"/>
          </w:divBdr>
          <w:divsChild>
            <w:div w:id="1278563774">
              <w:marLeft w:val="0"/>
              <w:marRight w:val="0"/>
              <w:marTop w:val="0"/>
              <w:marBottom w:val="0"/>
              <w:divBdr>
                <w:top w:val="none" w:sz="0" w:space="0" w:color="auto"/>
                <w:left w:val="none" w:sz="0" w:space="0" w:color="auto"/>
                <w:bottom w:val="none" w:sz="0" w:space="0" w:color="auto"/>
                <w:right w:val="none" w:sz="0" w:space="0" w:color="auto"/>
              </w:divBdr>
            </w:div>
          </w:divsChild>
        </w:div>
        <w:div w:id="1829636616">
          <w:marLeft w:val="0"/>
          <w:marRight w:val="0"/>
          <w:marTop w:val="0"/>
          <w:marBottom w:val="0"/>
          <w:divBdr>
            <w:top w:val="none" w:sz="0" w:space="0" w:color="auto"/>
            <w:left w:val="none" w:sz="0" w:space="0" w:color="auto"/>
            <w:bottom w:val="none" w:sz="0" w:space="0" w:color="auto"/>
            <w:right w:val="none" w:sz="0" w:space="0" w:color="auto"/>
          </w:divBdr>
          <w:divsChild>
            <w:div w:id="53847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215316376">
          <w:marLeft w:val="0"/>
          <w:marRight w:val="0"/>
          <w:marTop w:val="0"/>
          <w:marBottom w:val="0"/>
          <w:divBdr>
            <w:top w:val="none" w:sz="0" w:space="0" w:color="auto"/>
            <w:left w:val="none" w:sz="0" w:space="0" w:color="auto"/>
            <w:bottom w:val="none" w:sz="0" w:space="0" w:color="auto"/>
            <w:right w:val="none" w:sz="0" w:space="0" w:color="auto"/>
          </w:divBdr>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072193177">
          <w:marLeft w:val="0"/>
          <w:marRight w:val="0"/>
          <w:marTop w:val="0"/>
          <w:marBottom w:val="0"/>
          <w:divBdr>
            <w:top w:val="none" w:sz="0" w:space="0" w:color="auto"/>
            <w:left w:val="none" w:sz="0" w:space="0" w:color="auto"/>
            <w:bottom w:val="none" w:sz="0" w:space="0" w:color="auto"/>
            <w:right w:val="none" w:sz="0" w:space="0" w:color="auto"/>
          </w:divBdr>
        </w:div>
        <w:div w:id="1210608237">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1239632482">
          <w:marLeft w:val="0"/>
          <w:marRight w:val="0"/>
          <w:marTop w:val="0"/>
          <w:marBottom w:val="0"/>
          <w:divBdr>
            <w:top w:val="none" w:sz="0" w:space="0" w:color="auto"/>
            <w:left w:val="none" w:sz="0" w:space="0" w:color="auto"/>
            <w:bottom w:val="none" w:sz="0" w:space="0" w:color="auto"/>
            <w:right w:val="none" w:sz="0" w:space="0" w:color="auto"/>
          </w:divBdr>
        </w:div>
        <w:div w:id="1544094224">
          <w:marLeft w:val="0"/>
          <w:marRight w:val="0"/>
          <w:marTop w:val="0"/>
          <w:marBottom w:val="0"/>
          <w:divBdr>
            <w:top w:val="none" w:sz="0" w:space="0" w:color="auto"/>
            <w:left w:val="none" w:sz="0" w:space="0" w:color="auto"/>
            <w:bottom w:val="none" w:sz="0" w:space="0" w:color="auto"/>
            <w:right w:val="none" w:sz="0" w:space="0" w:color="auto"/>
          </w:divBdr>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sChild>
    </w:div>
    <w:div w:id="198249029">
      <w:bodyDiv w:val="1"/>
      <w:marLeft w:val="0"/>
      <w:marRight w:val="0"/>
      <w:marTop w:val="0"/>
      <w:marBottom w:val="0"/>
      <w:divBdr>
        <w:top w:val="none" w:sz="0" w:space="0" w:color="auto"/>
        <w:left w:val="none" w:sz="0" w:space="0" w:color="auto"/>
        <w:bottom w:val="none" w:sz="0" w:space="0" w:color="auto"/>
        <w:right w:val="none" w:sz="0" w:space="0" w:color="auto"/>
      </w:divBdr>
      <w:divsChild>
        <w:div w:id="1781027386">
          <w:marLeft w:val="0"/>
          <w:marRight w:val="0"/>
          <w:marTop w:val="0"/>
          <w:marBottom w:val="0"/>
          <w:divBdr>
            <w:top w:val="none" w:sz="0" w:space="0" w:color="auto"/>
            <w:left w:val="none" w:sz="0" w:space="0" w:color="auto"/>
            <w:bottom w:val="none" w:sz="0" w:space="0" w:color="auto"/>
            <w:right w:val="none" w:sz="0" w:space="0" w:color="auto"/>
          </w:divBdr>
        </w:div>
        <w:div w:id="167066645">
          <w:marLeft w:val="0"/>
          <w:marRight w:val="0"/>
          <w:marTop w:val="0"/>
          <w:marBottom w:val="0"/>
          <w:divBdr>
            <w:top w:val="none" w:sz="0" w:space="0" w:color="auto"/>
            <w:left w:val="none" w:sz="0" w:space="0" w:color="auto"/>
            <w:bottom w:val="none" w:sz="0" w:space="0" w:color="auto"/>
            <w:right w:val="none" w:sz="0" w:space="0" w:color="auto"/>
          </w:divBdr>
          <w:divsChild>
            <w:div w:id="261568229">
              <w:marLeft w:val="0"/>
              <w:marRight w:val="0"/>
              <w:marTop w:val="0"/>
              <w:marBottom w:val="0"/>
              <w:divBdr>
                <w:top w:val="none" w:sz="0" w:space="0" w:color="auto"/>
                <w:left w:val="none" w:sz="0" w:space="0" w:color="auto"/>
                <w:bottom w:val="none" w:sz="0" w:space="0" w:color="auto"/>
                <w:right w:val="none" w:sz="0" w:space="0" w:color="auto"/>
              </w:divBdr>
            </w:div>
          </w:divsChild>
        </w:div>
        <w:div w:id="2083212857">
          <w:marLeft w:val="0"/>
          <w:marRight w:val="0"/>
          <w:marTop w:val="0"/>
          <w:marBottom w:val="0"/>
          <w:divBdr>
            <w:top w:val="none" w:sz="0" w:space="0" w:color="auto"/>
            <w:left w:val="none" w:sz="0" w:space="0" w:color="auto"/>
            <w:bottom w:val="none" w:sz="0" w:space="0" w:color="auto"/>
            <w:right w:val="none" w:sz="0" w:space="0" w:color="auto"/>
          </w:divBdr>
        </w:div>
        <w:div w:id="282152720">
          <w:marLeft w:val="0"/>
          <w:marRight w:val="0"/>
          <w:marTop w:val="0"/>
          <w:marBottom w:val="0"/>
          <w:divBdr>
            <w:top w:val="none" w:sz="0" w:space="0" w:color="auto"/>
            <w:left w:val="none" w:sz="0" w:space="0" w:color="auto"/>
            <w:bottom w:val="none" w:sz="0" w:space="0" w:color="auto"/>
            <w:right w:val="none" w:sz="0" w:space="0" w:color="auto"/>
          </w:divBdr>
          <w:divsChild>
            <w:div w:id="160974530">
              <w:marLeft w:val="0"/>
              <w:marRight w:val="0"/>
              <w:marTop w:val="0"/>
              <w:marBottom w:val="0"/>
              <w:divBdr>
                <w:top w:val="none" w:sz="0" w:space="0" w:color="auto"/>
                <w:left w:val="none" w:sz="0" w:space="0" w:color="auto"/>
                <w:bottom w:val="none" w:sz="0" w:space="0" w:color="auto"/>
                <w:right w:val="none" w:sz="0" w:space="0" w:color="auto"/>
              </w:divBdr>
            </w:div>
          </w:divsChild>
        </w:div>
        <w:div w:id="1017005017">
          <w:marLeft w:val="0"/>
          <w:marRight w:val="0"/>
          <w:marTop w:val="0"/>
          <w:marBottom w:val="0"/>
          <w:divBdr>
            <w:top w:val="none" w:sz="0" w:space="0" w:color="auto"/>
            <w:left w:val="none" w:sz="0" w:space="0" w:color="auto"/>
            <w:bottom w:val="none" w:sz="0" w:space="0" w:color="auto"/>
            <w:right w:val="none" w:sz="0" w:space="0" w:color="auto"/>
          </w:divBdr>
        </w:div>
        <w:div w:id="1599829871">
          <w:marLeft w:val="0"/>
          <w:marRight w:val="0"/>
          <w:marTop w:val="0"/>
          <w:marBottom w:val="0"/>
          <w:divBdr>
            <w:top w:val="none" w:sz="0" w:space="0" w:color="auto"/>
            <w:left w:val="none" w:sz="0" w:space="0" w:color="auto"/>
            <w:bottom w:val="none" w:sz="0" w:space="0" w:color="auto"/>
            <w:right w:val="none" w:sz="0" w:space="0" w:color="auto"/>
          </w:divBdr>
          <w:divsChild>
            <w:div w:id="2010479036">
              <w:marLeft w:val="0"/>
              <w:marRight w:val="0"/>
              <w:marTop w:val="0"/>
              <w:marBottom w:val="0"/>
              <w:divBdr>
                <w:top w:val="none" w:sz="0" w:space="0" w:color="auto"/>
                <w:left w:val="none" w:sz="0" w:space="0" w:color="auto"/>
                <w:bottom w:val="none" w:sz="0" w:space="0" w:color="auto"/>
                <w:right w:val="none" w:sz="0" w:space="0" w:color="auto"/>
              </w:divBdr>
            </w:div>
          </w:divsChild>
        </w:div>
        <w:div w:id="386295909">
          <w:marLeft w:val="0"/>
          <w:marRight w:val="0"/>
          <w:marTop w:val="0"/>
          <w:marBottom w:val="0"/>
          <w:divBdr>
            <w:top w:val="none" w:sz="0" w:space="0" w:color="auto"/>
            <w:left w:val="none" w:sz="0" w:space="0" w:color="auto"/>
            <w:bottom w:val="none" w:sz="0" w:space="0" w:color="auto"/>
            <w:right w:val="none" w:sz="0" w:space="0" w:color="auto"/>
          </w:divBdr>
        </w:div>
        <w:div w:id="1343699396">
          <w:marLeft w:val="0"/>
          <w:marRight w:val="0"/>
          <w:marTop w:val="0"/>
          <w:marBottom w:val="0"/>
          <w:divBdr>
            <w:top w:val="none" w:sz="0" w:space="0" w:color="auto"/>
            <w:left w:val="none" w:sz="0" w:space="0" w:color="auto"/>
            <w:bottom w:val="none" w:sz="0" w:space="0" w:color="auto"/>
            <w:right w:val="none" w:sz="0" w:space="0" w:color="auto"/>
          </w:divBdr>
          <w:divsChild>
            <w:div w:id="116526910">
              <w:marLeft w:val="0"/>
              <w:marRight w:val="0"/>
              <w:marTop w:val="0"/>
              <w:marBottom w:val="0"/>
              <w:divBdr>
                <w:top w:val="none" w:sz="0" w:space="0" w:color="auto"/>
                <w:left w:val="none" w:sz="0" w:space="0" w:color="auto"/>
                <w:bottom w:val="none" w:sz="0" w:space="0" w:color="auto"/>
                <w:right w:val="none" w:sz="0" w:space="0" w:color="auto"/>
              </w:divBdr>
            </w:div>
          </w:divsChild>
        </w:div>
        <w:div w:id="679356652">
          <w:marLeft w:val="0"/>
          <w:marRight w:val="0"/>
          <w:marTop w:val="0"/>
          <w:marBottom w:val="0"/>
          <w:divBdr>
            <w:top w:val="none" w:sz="0" w:space="0" w:color="auto"/>
            <w:left w:val="none" w:sz="0" w:space="0" w:color="auto"/>
            <w:bottom w:val="none" w:sz="0" w:space="0" w:color="auto"/>
            <w:right w:val="none" w:sz="0" w:space="0" w:color="auto"/>
          </w:divBdr>
        </w:div>
        <w:div w:id="1110853662">
          <w:marLeft w:val="0"/>
          <w:marRight w:val="0"/>
          <w:marTop w:val="0"/>
          <w:marBottom w:val="0"/>
          <w:divBdr>
            <w:top w:val="none" w:sz="0" w:space="0" w:color="auto"/>
            <w:left w:val="none" w:sz="0" w:space="0" w:color="auto"/>
            <w:bottom w:val="none" w:sz="0" w:space="0" w:color="auto"/>
            <w:right w:val="none" w:sz="0" w:space="0" w:color="auto"/>
          </w:divBdr>
          <w:divsChild>
            <w:div w:id="52890990">
              <w:marLeft w:val="0"/>
              <w:marRight w:val="0"/>
              <w:marTop w:val="0"/>
              <w:marBottom w:val="0"/>
              <w:divBdr>
                <w:top w:val="none" w:sz="0" w:space="0" w:color="auto"/>
                <w:left w:val="none" w:sz="0" w:space="0" w:color="auto"/>
                <w:bottom w:val="none" w:sz="0" w:space="0" w:color="auto"/>
                <w:right w:val="none" w:sz="0" w:space="0" w:color="auto"/>
              </w:divBdr>
            </w:div>
          </w:divsChild>
        </w:div>
        <w:div w:id="1289316629">
          <w:marLeft w:val="0"/>
          <w:marRight w:val="0"/>
          <w:marTop w:val="0"/>
          <w:marBottom w:val="0"/>
          <w:divBdr>
            <w:top w:val="none" w:sz="0" w:space="0" w:color="auto"/>
            <w:left w:val="none" w:sz="0" w:space="0" w:color="auto"/>
            <w:bottom w:val="none" w:sz="0" w:space="0" w:color="auto"/>
            <w:right w:val="none" w:sz="0" w:space="0" w:color="auto"/>
          </w:divBdr>
        </w:div>
        <w:div w:id="663167295">
          <w:marLeft w:val="0"/>
          <w:marRight w:val="0"/>
          <w:marTop w:val="0"/>
          <w:marBottom w:val="0"/>
          <w:divBdr>
            <w:top w:val="none" w:sz="0" w:space="0" w:color="auto"/>
            <w:left w:val="none" w:sz="0" w:space="0" w:color="auto"/>
            <w:bottom w:val="none" w:sz="0" w:space="0" w:color="auto"/>
            <w:right w:val="none" w:sz="0" w:space="0" w:color="auto"/>
          </w:divBdr>
          <w:divsChild>
            <w:div w:id="74783700">
              <w:marLeft w:val="0"/>
              <w:marRight w:val="0"/>
              <w:marTop w:val="0"/>
              <w:marBottom w:val="0"/>
              <w:divBdr>
                <w:top w:val="none" w:sz="0" w:space="0" w:color="auto"/>
                <w:left w:val="none" w:sz="0" w:space="0" w:color="auto"/>
                <w:bottom w:val="none" w:sz="0" w:space="0" w:color="auto"/>
                <w:right w:val="none" w:sz="0" w:space="0" w:color="auto"/>
              </w:divBdr>
            </w:div>
          </w:divsChild>
        </w:div>
        <w:div w:id="2031759435">
          <w:marLeft w:val="0"/>
          <w:marRight w:val="0"/>
          <w:marTop w:val="0"/>
          <w:marBottom w:val="0"/>
          <w:divBdr>
            <w:top w:val="none" w:sz="0" w:space="0" w:color="auto"/>
            <w:left w:val="none" w:sz="0" w:space="0" w:color="auto"/>
            <w:bottom w:val="none" w:sz="0" w:space="0" w:color="auto"/>
            <w:right w:val="none" w:sz="0" w:space="0" w:color="auto"/>
          </w:divBdr>
        </w:div>
        <w:div w:id="474033177">
          <w:marLeft w:val="0"/>
          <w:marRight w:val="0"/>
          <w:marTop w:val="0"/>
          <w:marBottom w:val="0"/>
          <w:divBdr>
            <w:top w:val="none" w:sz="0" w:space="0" w:color="auto"/>
            <w:left w:val="none" w:sz="0" w:space="0" w:color="auto"/>
            <w:bottom w:val="none" w:sz="0" w:space="0" w:color="auto"/>
            <w:right w:val="none" w:sz="0" w:space="0" w:color="auto"/>
          </w:divBdr>
          <w:divsChild>
            <w:div w:id="1311059481">
              <w:marLeft w:val="0"/>
              <w:marRight w:val="0"/>
              <w:marTop w:val="0"/>
              <w:marBottom w:val="0"/>
              <w:divBdr>
                <w:top w:val="none" w:sz="0" w:space="0" w:color="auto"/>
                <w:left w:val="none" w:sz="0" w:space="0" w:color="auto"/>
                <w:bottom w:val="none" w:sz="0" w:space="0" w:color="auto"/>
                <w:right w:val="none" w:sz="0" w:space="0" w:color="auto"/>
              </w:divBdr>
            </w:div>
          </w:divsChild>
        </w:div>
        <w:div w:id="572471700">
          <w:marLeft w:val="0"/>
          <w:marRight w:val="0"/>
          <w:marTop w:val="300"/>
          <w:marBottom w:val="0"/>
          <w:divBdr>
            <w:top w:val="none" w:sz="0" w:space="0" w:color="auto"/>
            <w:left w:val="none" w:sz="0" w:space="0" w:color="auto"/>
            <w:bottom w:val="none" w:sz="0" w:space="0" w:color="auto"/>
            <w:right w:val="none" w:sz="0" w:space="0" w:color="auto"/>
          </w:divBdr>
          <w:divsChild>
            <w:div w:id="482964649">
              <w:marLeft w:val="0"/>
              <w:marRight w:val="0"/>
              <w:marTop w:val="0"/>
              <w:marBottom w:val="0"/>
              <w:divBdr>
                <w:top w:val="none" w:sz="0" w:space="0" w:color="auto"/>
                <w:left w:val="none" w:sz="0" w:space="0" w:color="auto"/>
                <w:bottom w:val="none" w:sz="0" w:space="0" w:color="auto"/>
                <w:right w:val="none" w:sz="0" w:space="0" w:color="auto"/>
              </w:divBdr>
              <w:divsChild>
                <w:div w:id="1171749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0033154">
          <w:marLeft w:val="0"/>
          <w:marRight w:val="0"/>
          <w:marTop w:val="300"/>
          <w:marBottom w:val="0"/>
          <w:divBdr>
            <w:top w:val="none" w:sz="0" w:space="0" w:color="auto"/>
            <w:left w:val="none" w:sz="0" w:space="0" w:color="auto"/>
            <w:bottom w:val="none" w:sz="0" w:space="0" w:color="auto"/>
            <w:right w:val="none" w:sz="0" w:space="0" w:color="auto"/>
          </w:divBdr>
          <w:divsChild>
            <w:div w:id="166868191">
              <w:marLeft w:val="0"/>
              <w:marRight w:val="0"/>
              <w:marTop w:val="0"/>
              <w:marBottom w:val="0"/>
              <w:divBdr>
                <w:top w:val="none" w:sz="0" w:space="0" w:color="auto"/>
                <w:left w:val="none" w:sz="0" w:space="0" w:color="auto"/>
                <w:bottom w:val="none" w:sz="0" w:space="0" w:color="auto"/>
                <w:right w:val="none" w:sz="0" w:space="0" w:color="auto"/>
              </w:divBdr>
              <w:divsChild>
                <w:div w:id="205418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78518">
          <w:marLeft w:val="0"/>
          <w:marRight w:val="0"/>
          <w:marTop w:val="300"/>
          <w:marBottom w:val="0"/>
          <w:divBdr>
            <w:top w:val="none" w:sz="0" w:space="0" w:color="auto"/>
            <w:left w:val="none" w:sz="0" w:space="0" w:color="auto"/>
            <w:bottom w:val="none" w:sz="0" w:space="0" w:color="auto"/>
            <w:right w:val="none" w:sz="0" w:space="0" w:color="auto"/>
          </w:divBdr>
          <w:divsChild>
            <w:div w:id="694384672">
              <w:marLeft w:val="0"/>
              <w:marRight w:val="0"/>
              <w:marTop w:val="0"/>
              <w:marBottom w:val="0"/>
              <w:divBdr>
                <w:top w:val="none" w:sz="0" w:space="0" w:color="auto"/>
                <w:left w:val="none" w:sz="0" w:space="0" w:color="auto"/>
                <w:bottom w:val="none" w:sz="0" w:space="0" w:color="auto"/>
                <w:right w:val="none" w:sz="0" w:space="0" w:color="auto"/>
              </w:divBdr>
              <w:divsChild>
                <w:div w:id="52206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11678958">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
        <w:div w:id="169177822">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108087456">
          <w:marLeft w:val="0"/>
          <w:marRight w:val="0"/>
          <w:marTop w:val="0"/>
          <w:marBottom w:val="0"/>
          <w:divBdr>
            <w:top w:val="none" w:sz="0" w:space="0" w:color="auto"/>
            <w:left w:val="none" w:sz="0" w:space="0" w:color="auto"/>
            <w:bottom w:val="none" w:sz="0" w:space="0" w:color="auto"/>
            <w:right w:val="none" w:sz="0" w:space="0" w:color="auto"/>
          </w:divBdr>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
          </w:divsChild>
        </w:div>
        <w:div w:id="1328052681">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
          </w:divsChild>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44431">
      <w:bodyDiv w:val="1"/>
      <w:marLeft w:val="0"/>
      <w:marRight w:val="0"/>
      <w:marTop w:val="0"/>
      <w:marBottom w:val="0"/>
      <w:divBdr>
        <w:top w:val="none" w:sz="0" w:space="0" w:color="auto"/>
        <w:left w:val="none" w:sz="0" w:space="0" w:color="auto"/>
        <w:bottom w:val="none" w:sz="0" w:space="0" w:color="auto"/>
        <w:right w:val="none" w:sz="0" w:space="0" w:color="auto"/>
      </w:divBdr>
      <w:divsChild>
        <w:div w:id="88894923">
          <w:marLeft w:val="0"/>
          <w:marRight w:val="0"/>
          <w:marTop w:val="0"/>
          <w:marBottom w:val="0"/>
          <w:divBdr>
            <w:top w:val="none" w:sz="0" w:space="0" w:color="auto"/>
            <w:left w:val="none" w:sz="0" w:space="0" w:color="auto"/>
            <w:bottom w:val="none" w:sz="0" w:space="0" w:color="auto"/>
            <w:right w:val="none" w:sz="0" w:space="0" w:color="auto"/>
          </w:divBdr>
          <w:divsChild>
            <w:div w:id="1679038549">
              <w:marLeft w:val="0"/>
              <w:marRight w:val="0"/>
              <w:marTop w:val="0"/>
              <w:marBottom w:val="0"/>
              <w:divBdr>
                <w:top w:val="none" w:sz="0" w:space="0" w:color="auto"/>
                <w:left w:val="none" w:sz="0" w:space="0" w:color="auto"/>
                <w:bottom w:val="none" w:sz="0" w:space="0" w:color="auto"/>
                <w:right w:val="none" w:sz="0" w:space="0" w:color="auto"/>
              </w:divBdr>
            </w:div>
          </w:divsChild>
        </w:div>
        <w:div w:id="198906492">
          <w:marLeft w:val="0"/>
          <w:marRight w:val="0"/>
          <w:marTop w:val="0"/>
          <w:marBottom w:val="0"/>
          <w:divBdr>
            <w:top w:val="none" w:sz="0" w:space="0" w:color="auto"/>
            <w:left w:val="none" w:sz="0" w:space="0" w:color="auto"/>
            <w:bottom w:val="none" w:sz="0" w:space="0" w:color="auto"/>
            <w:right w:val="none" w:sz="0" w:space="0" w:color="auto"/>
          </w:divBdr>
        </w:div>
        <w:div w:id="318730947">
          <w:marLeft w:val="0"/>
          <w:marRight w:val="0"/>
          <w:marTop w:val="0"/>
          <w:marBottom w:val="0"/>
          <w:divBdr>
            <w:top w:val="none" w:sz="0" w:space="0" w:color="auto"/>
            <w:left w:val="none" w:sz="0" w:space="0" w:color="auto"/>
            <w:bottom w:val="none" w:sz="0" w:space="0" w:color="auto"/>
            <w:right w:val="none" w:sz="0" w:space="0" w:color="auto"/>
          </w:divBdr>
          <w:divsChild>
            <w:div w:id="265698115">
              <w:marLeft w:val="0"/>
              <w:marRight w:val="0"/>
              <w:marTop w:val="0"/>
              <w:marBottom w:val="0"/>
              <w:divBdr>
                <w:top w:val="none" w:sz="0" w:space="0" w:color="auto"/>
                <w:left w:val="none" w:sz="0" w:space="0" w:color="auto"/>
                <w:bottom w:val="none" w:sz="0" w:space="0" w:color="auto"/>
                <w:right w:val="none" w:sz="0" w:space="0" w:color="auto"/>
              </w:divBdr>
            </w:div>
          </w:divsChild>
        </w:div>
        <w:div w:id="432556065">
          <w:marLeft w:val="0"/>
          <w:marRight w:val="0"/>
          <w:marTop w:val="300"/>
          <w:marBottom w:val="0"/>
          <w:divBdr>
            <w:top w:val="none" w:sz="0" w:space="0" w:color="auto"/>
            <w:left w:val="none" w:sz="0" w:space="0" w:color="auto"/>
            <w:bottom w:val="none" w:sz="0" w:space="0" w:color="auto"/>
            <w:right w:val="none" w:sz="0" w:space="0" w:color="auto"/>
          </w:divBdr>
          <w:divsChild>
            <w:div w:id="191964070">
              <w:marLeft w:val="0"/>
              <w:marRight w:val="0"/>
              <w:marTop w:val="0"/>
              <w:marBottom w:val="0"/>
              <w:divBdr>
                <w:top w:val="none" w:sz="0" w:space="0" w:color="auto"/>
                <w:left w:val="none" w:sz="0" w:space="0" w:color="auto"/>
                <w:bottom w:val="none" w:sz="0" w:space="0" w:color="auto"/>
                <w:right w:val="none" w:sz="0" w:space="0" w:color="auto"/>
              </w:divBdr>
              <w:divsChild>
                <w:div w:id="59382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689845">
          <w:marLeft w:val="0"/>
          <w:marRight w:val="0"/>
          <w:marTop w:val="0"/>
          <w:marBottom w:val="0"/>
          <w:divBdr>
            <w:top w:val="none" w:sz="0" w:space="0" w:color="auto"/>
            <w:left w:val="none" w:sz="0" w:space="0" w:color="auto"/>
            <w:bottom w:val="none" w:sz="0" w:space="0" w:color="auto"/>
            <w:right w:val="none" w:sz="0" w:space="0" w:color="auto"/>
          </w:divBdr>
        </w:div>
        <w:div w:id="487064665">
          <w:marLeft w:val="0"/>
          <w:marRight w:val="0"/>
          <w:marTop w:val="0"/>
          <w:marBottom w:val="0"/>
          <w:divBdr>
            <w:top w:val="none" w:sz="0" w:space="0" w:color="auto"/>
            <w:left w:val="none" w:sz="0" w:space="0" w:color="auto"/>
            <w:bottom w:val="none" w:sz="0" w:space="0" w:color="auto"/>
            <w:right w:val="none" w:sz="0" w:space="0" w:color="auto"/>
          </w:divBdr>
          <w:divsChild>
            <w:div w:id="1320425878">
              <w:marLeft w:val="0"/>
              <w:marRight w:val="0"/>
              <w:marTop w:val="0"/>
              <w:marBottom w:val="0"/>
              <w:divBdr>
                <w:top w:val="none" w:sz="0" w:space="0" w:color="auto"/>
                <w:left w:val="none" w:sz="0" w:space="0" w:color="auto"/>
                <w:bottom w:val="none" w:sz="0" w:space="0" w:color="auto"/>
                <w:right w:val="none" w:sz="0" w:space="0" w:color="auto"/>
              </w:divBdr>
            </w:div>
          </w:divsChild>
        </w:div>
        <w:div w:id="811603823">
          <w:marLeft w:val="0"/>
          <w:marRight w:val="0"/>
          <w:marTop w:val="300"/>
          <w:marBottom w:val="0"/>
          <w:divBdr>
            <w:top w:val="none" w:sz="0" w:space="0" w:color="auto"/>
            <w:left w:val="none" w:sz="0" w:space="0" w:color="auto"/>
            <w:bottom w:val="none" w:sz="0" w:space="0" w:color="auto"/>
            <w:right w:val="none" w:sz="0" w:space="0" w:color="auto"/>
          </w:divBdr>
          <w:divsChild>
            <w:div w:id="897206675">
              <w:marLeft w:val="0"/>
              <w:marRight w:val="0"/>
              <w:marTop w:val="0"/>
              <w:marBottom w:val="0"/>
              <w:divBdr>
                <w:top w:val="none" w:sz="0" w:space="0" w:color="auto"/>
                <w:left w:val="none" w:sz="0" w:space="0" w:color="auto"/>
                <w:bottom w:val="none" w:sz="0" w:space="0" w:color="auto"/>
                <w:right w:val="none" w:sz="0" w:space="0" w:color="auto"/>
              </w:divBdr>
              <w:divsChild>
                <w:div w:id="15262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863272">
          <w:marLeft w:val="0"/>
          <w:marRight w:val="0"/>
          <w:marTop w:val="0"/>
          <w:marBottom w:val="0"/>
          <w:divBdr>
            <w:top w:val="none" w:sz="0" w:space="0" w:color="auto"/>
            <w:left w:val="none" w:sz="0" w:space="0" w:color="auto"/>
            <w:bottom w:val="none" w:sz="0" w:space="0" w:color="auto"/>
            <w:right w:val="none" w:sz="0" w:space="0" w:color="auto"/>
          </w:divBdr>
        </w:div>
        <w:div w:id="1004091665">
          <w:marLeft w:val="0"/>
          <w:marRight w:val="0"/>
          <w:marTop w:val="0"/>
          <w:marBottom w:val="0"/>
          <w:divBdr>
            <w:top w:val="none" w:sz="0" w:space="0" w:color="auto"/>
            <w:left w:val="none" w:sz="0" w:space="0" w:color="auto"/>
            <w:bottom w:val="none" w:sz="0" w:space="0" w:color="auto"/>
            <w:right w:val="none" w:sz="0" w:space="0" w:color="auto"/>
          </w:divBdr>
        </w:div>
        <w:div w:id="1041591806">
          <w:marLeft w:val="0"/>
          <w:marRight w:val="0"/>
          <w:marTop w:val="0"/>
          <w:marBottom w:val="0"/>
          <w:divBdr>
            <w:top w:val="none" w:sz="0" w:space="0" w:color="auto"/>
            <w:left w:val="none" w:sz="0" w:space="0" w:color="auto"/>
            <w:bottom w:val="none" w:sz="0" w:space="0" w:color="auto"/>
            <w:right w:val="none" w:sz="0" w:space="0" w:color="auto"/>
          </w:divBdr>
        </w:div>
        <w:div w:id="1158690737">
          <w:marLeft w:val="0"/>
          <w:marRight w:val="0"/>
          <w:marTop w:val="300"/>
          <w:marBottom w:val="0"/>
          <w:divBdr>
            <w:top w:val="none" w:sz="0" w:space="0" w:color="auto"/>
            <w:left w:val="none" w:sz="0" w:space="0" w:color="auto"/>
            <w:bottom w:val="none" w:sz="0" w:space="0" w:color="auto"/>
            <w:right w:val="none" w:sz="0" w:space="0" w:color="auto"/>
          </w:divBdr>
          <w:divsChild>
            <w:div w:id="1121268364">
              <w:marLeft w:val="0"/>
              <w:marRight w:val="0"/>
              <w:marTop w:val="0"/>
              <w:marBottom w:val="0"/>
              <w:divBdr>
                <w:top w:val="none" w:sz="0" w:space="0" w:color="auto"/>
                <w:left w:val="none" w:sz="0" w:space="0" w:color="auto"/>
                <w:bottom w:val="none" w:sz="0" w:space="0" w:color="auto"/>
                <w:right w:val="none" w:sz="0" w:space="0" w:color="auto"/>
              </w:divBdr>
              <w:divsChild>
                <w:div w:id="5316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217644">
          <w:marLeft w:val="0"/>
          <w:marRight w:val="0"/>
          <w:marTop w:val="300"/>
          <w:marBottom w:val="0"/>
          <w:divBdr>
            <w:top w:val="none" w:sz="0" w:space="0" w:color="auto"/>
            <w:left w:val="none" w:sz="0" w:space="0" w:color="auto"/>
            <w:bottom w:val="none" w:sz="0" w:space="0" w:color="auto"/>
            <w:right w:val="none" w:sz="0" w:space="0" w:color="auto"/>
          </w:divBdr>
          <w:divsChild>
            <w:div w:id="1615865477">
              <w:marLeft w:val="0"/>
              <w:marRight w:val="0"/>
              <w:marTop w:val="0"/>
              <w:marBottom w:val="0"/>
              <w:divBdr>
                <w:top w:val="none" w:sz="0" w:space="0" w:color="auto"/>
                <w:left w:val="none" w:sz="0" w:space="0" w:color="auto"/>
                <w:bottom w:val="none" w:sz="0" w:space="0" w:color="auto"/>
                <w:right w:val="none" w:sz="0" w:space="0" w:color="auto"/>
              </w:divBdr>
              <w:divsChild>
                <w:div w:id="69766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434339">
          <w:marLeft w:val="0"/>
          <w:marRight w:val="0"/>
          <w:marTop w:val="0"/>
          <w:marBottom w:val="0"/>
          <w:divBdr>
            <w:top w:val="none" w:sz="0" w:space="0" w:color="auto"/>
            <w:left w:val="none" w:sz="0" w:space="0" w:color="auto"/>
            <w:bottom w:val="none" w:sz="0" w:space="0" w:color="auto"/>
            <w:right w:val="none" w:sz="0" w:space="0" w:color="auto"/>
          </w:divBdr>
        </w:div>
        <w:div w:id="1445881274">
          <w:marLeft w:val="0"/>
          <w:marRight w:val="0"/>
          <w:marTop w:val="0"/>
          <w:marBottom w:val="0"/>
          <w:divBdr>
            <w:top w:val="none" w:sz="0" w:space="0" w:color="auto"/>
            <w:left w:val="none" w:sz="0" w:space="0" w:color="auto"/>
            <w:bottom w:val="none" w:sz="0" w:space="0" w:color="auto"/>
            <w:right w:val="none" w:sz="0" w:space="0" w:color="auto"/>
          </w:divBdr>
        </w:div>
        <w:div w:id="1456867004">
          <w:marLeft w:val="0"/>
          <w:marRight w:val="0"/>
          <w:marTop w:val="0"/>
          <w:marBottom w:val="0"/>
          <w:divBdr>
            <w:top w:val="none" w:sz="0" w:space="0" w:color="auto"/>
            <w:left w:val="none" w:sz="0" w:space="0" w:color="auto"/>
            <w:bottom w:val="none" w:sz="0" w:space="0" w:color="auto"/>
            <w:right w:val="none" w:sz="0" w:space="0" w:color="auto"/>
          </w:divBdr>
        </w:div>
        <w:div w:id="1755397334">
          <w:marLeft w:val="0"/>
          <w:marRight w:val="0"/>
          <w:marTop w:val="0"/>
          <w:marBottom w:val="0"/>
          <w:divBdr>
            <w:top w:val="none" w:sz="0" w:space="0" w:color="auto"/>
            <w:left w:val="none" w:sz="0" w:space="0" w:color="auto"/>
            <w:bottom w:val="none" w:sz="0" w:space="0" w:color="auto"/>
            <w:right w:val="none" w:sz="0" w:space="0" w:color="auto"/>
          </w:divBdr>
        </w:div>
      </w:divsChild>
    </w:div>
    <w:div w:id="201476177">
      <w:bodyDiv w:val="1"/>
      <w:marLeft w:val="0"/>
      <w:marRight w:val="0"/>
      <w:marTop w:val="0"/>
      <w:marBottom w:val="0"/>
      <w:divBdr>
        <w:top w:val="none" w:sz="0" w:space="0" w:color="auto"/>
        <w:left w:val="none" w:sz="0" w:space="0" w:color="auto"/>
        <w:bottom w:val="none" w:sz="0" w:space="0" w:color="auto"/>
        <w:right w:val="none" w:sz="0" w:space="0" w:color="auto"/>
      </w:divBdr>
      <w:divsChild>
        <w:div w:id="125978596">
          <w:marLeft w:val="0"/>
          <w:marRight w:val="0"/>
          <w:marTop w:val="300"/>
          <w:marBottom w:val="0"/>
          <w:divBdr>
            <w:top w:val="none" w:sz="0" w:space="0" w:color="auto"/>
            <w:left w:val="none" w:sz="0" w:space="0" w:color="auto"/>
            <w:bottom w:val="none" w:sz="0" w:space="0" w:color="auto"/>
            <w:right w:val="none" w:sz="0" w:space="0" w:color="auto"/>
          </w:divBdr>
          <w:divsChild>
            <w:div w:id="425274451">
              <w:marLeft w:val="0"/>
              <w:marRight w:val="0"/>
              <w:marTop w:val="0"/>
              <w:marBottom w:val="0"/>
              <w:divBdr>
                <w:top w:val="none" w:sz="0" w:space="0" w:color="auto"/>
                <w:left w:val="none" w:sz="0" w:space="0" w:color="auto"/>
                <w:bottom w:val="none" w:sz="0" w:space="0" w:color="auto"/>
                <w:right w:val="none" w:sz="0" w:space="0" w:color="auto"/>
              </w:divBdr>
              <w:divsChild>
                <w:div w:id="136833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098020">
          <w:marLeft w:val="0"/>
          <w:marRight w:val="0"/>
          <w:marTop w:val="0"/>
          <w:marBottom w:val="0"/>
          <w:divBdr>
            <w:top w:val="none" w:sz="0" w:space="0" w:color="auto"/>
            <w:left w:val="none" w:sz="0" w:space="0" w:color="auto"/>
            <w:bottom w:val="none" w:sz="0" w:space="0" w:color="auto"/>
            <w:right w:val="none" w:sz="0" w:space="0" w:color="auto"/>
          </w:divBdr>
        </w:div>
        <w:div w:id="360127438">
          <w:marLeft w:val="0"/>
          <w:marRight w:val="0"/>
          <w:marTop w:val="0"/>
          <w:marBottom w:val="0"/>
          <w:divBdr>
            <w:top w:val="none" w:sz="0" w:space="0" w:color="auto"/>
            <w:left w:val="none" w:sz="0" w:space="0" w:color="auto"/>
            <w:bottom w:val="none" w:sz="0" w:space="0" w:color="auto"/>
            <w:right w:val="none" w:sz="0" w:space="0" w:color="auto"/>
          </w:divBdr>
          <w:divsChild>
            <w:div w:id="578753047">
              <w:marLeft w:val="0"/>
              <w:marRight w:val="0"/>
              <w:marTop w:val="0"/>
              <w:marBottom w:val="0"/>
              <w:divBdr>
                <w:top w:val="none" w:sz="0" w:space="0" w:color="auto"/>
                <w:left w:val="none" w:sz="0" w:space="0" w:color="auto"/>
                <w:bottom w:val="none" w:sz="0" w:space="0" w:color="auto"/>
                <w:right w:val="none" w:sz="0" w:space="0" w:color="auto"/>
              </w:divBdr>
            </w:div>
          </w:divsChild>
        </w:div>
        <w:div w:id="627782822">
          <w:marLeft w:val="0"/>
          <w:marRight w:val="0"/>
          <w:marTop w:val="0"/>
          <w:marBottom w:val="0"/>
          <w:divBdr>
            <w:top w:val="none" w:sz="0" w:space="0" w:color="auto"/>
            <w:left w:val="none" w:sz="0" w:space="0" w:color="auto"/>
            <w:bottom w:val="none" w:sz="0" w:space="0" w:color="auto"/>
            <w:right w:val="none" w:sz="0" w:space="0" w:color="auto"/>
          </w:divBdr>
        </w:div>
        <w:div w:id="932400511">
          <w:marLeft w:val="0"/>
          <w:marRight w:val="0"/>
          <w:marTop w:val="0"/>
          <w:marBottom w:val="0"/>
          <w:divBdr>
            <w:top w:val="none" w:sz="0" w:space="0" w:color="auto"/>
            <w:left w:val="none" w:sz="0" w:space="0" w:color="auto"/>
            <w:bottom w:val="none" w:sz="0" w:space="0" w:color="auto"/>
            <w:right w:val="none" w:sz="0" w:space="0" w:color="auto"/>
          </w:divBdr>
        </w:div>
        <w:div w:id="1091120444">
          <w:marLeft w:val="0"/>
          <w:marRight w:val="0"/>
          <w:marTop w:val="0"/>
          <w:marBottom w:val="0"/>
          <w:divBdr>
            <w:top w:val="none" w:sz="0" w:space="0" w:color="auto"/>
            <w:left w:val="none" w:sz="0" w:space="0" w:color="auto"/>
            <w:bottom w:val="none" w:sz="0" w:space="0" w:color="auto"/>
            <w:right w:val="none" w:sz="0" w:space="0" w:color="auto"/>
          </w:divBdr>
        </w:div>
        <w:div w:id="1216893099">
          <w:marLeft w:val="0"/>
          <w:marRight w:val="0"/>
          <w:marTop w:val="0"/>
          <w:marBottom w:val="0"/>
          <w:divBdr>
            <w:top w:val="none" w:sz="0" w:space="0" w:color="auto"/>
            <w:left w:val="none" w:sz="0" w:space="0" w:color="auto"/>
            <w:bottom w:val="none" w:sz="0" w:space="0" w:color="auto"/>
            <w:right w:val="none" w:sz="0" w:space="0" w:color="auto"/>
          </w:divBdr>
          <w:divsChild>
            <w:div w:id="1394086455">
              <w:marLeft w:val="0"/>
              <w:marRight w:val="0"/>
              <w:marTop w:val="0"/>
              <w:marBottom w:val="0"/>
              <w:divBdr>
                <w:top w:val="none" w:sz="0" w:space="0" w:color="auto"/>
                <w:left w:val="none" w:sz="0" w:space="0" w:color="auto"/>
                <w:bottom w:val="none" w:sz="0" w:space="0" w:color="auto"/>
                <w:right w:val="none" w:sz="0" w:space="0" w:color="auto"/>
              </w:divBdr>
            </w:div>
          </w:divsChild>
        </w:div>
        <w:div w:id="1218976033">
          <w:marLeft w:val="0"/>
          <w:marRight w:val="0"/>
          <w:marTop w:val="0"/>
          <w:marBottom w:val="0"/>
          <w:divBdr>
            <w:top w:val="none" w:sz="0" w:space="0" w:color="auto"/>
            <w:left w:val="none" w:sz="0" w:space="0" w:color="auto"/>
            <w:bottom w:val="none" w:sz="0" w:space="0" w:color="auto"/>
            <w:right w:val="none" w:sz="0" w:space="0" w:color="auto"/>
          </w:divBdr>
        </w:div>
        <w:div w:id="1233158015">
          <w:marLeft w:val="0"/>
          <w:marRight w:val="0"/>
          <w:marTop w:val="300"/>
          <w:marBottom w:val="0"/>
          <w:divBdr>
            <w:top w:val="none" w:sz="0" w:space="0" w:color="auto"/>
            <w:left w:val="none" w:sz="0" w:space="0" w:color="auto"/>
            <w:bottom w:val="none" w:sz="0" w:space="0" w:color="auto"/>
            <w:right w:val="none" w:sz="0" w:space="0" w:color="auto"/>
          </w:divBdr>
          <w:divsChild>
            <w:div w:id="1126314533">
              <w:marLeft w:val="0"/>
              <w:marRight w:val="0"/>
              <w:marTop w:val="0"/>
              <w:marBottom w:val="0"/>
              <w:divBdr>
                <w:top w:val="none" w:sz="0" w:space="0" w:color="auto"/>
                <w:left w:val="none" w:sz="0" w:space="0" w:color="auto"/>
                <w:bottom w:val="none" w:sz="0" w:space="0" w:color="auto"/>
                <w:right w:val="none" w:sz="0" w:space="0" w:color="auto"/>
              </w:divBdr>
            </w:div>
          </w:divsChild>
        </w:div>
        <w:div w:id="1277903043">
          <w:marLeft w:val="0"/>
          <w:marRight w:val="0"/>
          <w:marTop w:val="0"/>
          <w:marBottom w:val="0"/>
          <w:divBdr>
            <w:top w:val="none" w:sz="0" w:space="0" w:color="auto"/>
            <w:left w:val="none" w:sz="0" w:space="0" w:color="auto"/>
            <w:bottom w:val="none" w:sz="0" w:space="0" w:color="auto"/>
            <w:right w:val="none" w:sz="0" w:space="0" w:color="auto"/>
          </w:divBdr>
        </w:div>
        <w:div w:id="1366760256">
          <w:marLeft w:val="0"/>
          <w:marRight w:val="0"/>
          <w:marTop w:val="0"/>
          <w:marBottom w:val="0"/>
          <w:divBdr>
            <w:top w:val="none" w:sz="0" w:space="0" w:color="auto"/>
            <w:left w:val="none" w:sz="0" w:space="0" w:color="auto"/>
            <w:bottom w:val="none" w:sz="0" w:space="0" w:color="auto"/>
            <w:right w:val="none" w:sz="0" w:space="0" w:color="auto"/>
          </w:divBdr>
        </w:div>
        <w:div w:id="1451046990">
          <w:marLeft w:val="0"/>
          <w:marRight w:val="0"/>
          <w:marTop w:val="0"/>
          <w:marBottom w:val="0"/>
          <w:divBdr>
            <w:top w:val="none" w:sz="0" w:space="0" w:color="auto"/>
            <w:left w:val="none" w:sz="0" w:space="0" w:color="auto"/>
            <w:bottom w:val="none" w:sz="0" w:space="0" w:color="auto"/>
            <w:right w:val="none" w:sz="0" w:space="0" w:color="auto"/>
          </w:divBdr>
        </w:div>
        <w:div w:id="1677532204">
          <w:marLeft w:val="0"/>
          <w:marRight w:val="0"/>
          <w:marTop w:val="300"/>
          <w:marBottom w:val="0"/>
          <w:divBdr>
            <w:top w:val="none" w:sz="0" w:space="0" w:color="auto"/>
            <w:left w:val="none" w:sz="0" w:space="0" w:color="auto"/>
            <w:bottom w:val="none" w:sz="0" w:space="0" w:color="auto"/>
            <w:right w:val="none" w:sz="0" w:space="0" w:color="auto"/>
          </w:divBdr>
          <w:divsChild>
            <w:div w:id="1400254059">
              <w:marLeft w:val="0"/>
              <w:marRight w:val="0"/>
              <w:marTop w:val="0"/>
              <w:marBottom w:val="0"/>
              <w:divBdr>
                <w:top w:val="none" w:sz="0" w:space="0" w:color="auto"/>
                <w:left w:val="none" w:sz="0" w:space="0" w:color="auto"/>
                <w:bottom w:val="none" w:sz="0" w:space="0" w:color="auto"/>
                <w:right w:val="none" w:sz="0" w:space="0" w:color="auto"/>
              </w:divBdr>
              <w:divsChild>
                <w:div w:id="162307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598850">
          <w:marLeft w:val="0"/>
          <w:marRight w:val="0"/>
          <w:marTop w:val="0"/>
          <w:marBottom w:val="0"/>
          <w:divBdr>
            <w:top w:val="none" w:sz="0" w:space="0" w:color="auto"/>
            <w:left w:val="none" w:sz="0" w:space="0" w:color="auto"/>
            <w:bottom w:val="none" w:sz="0" w:space="0" w:color="auto"/>
            <w:right w:val="none" w:sz="0" w:space="0" w:color="auto"/>
          </w:divBdr>
        </w:div>
        <w:div w:id="1845127674">
          <w:marLeft w:val="0"/>
          <w:marRight w:val="0"/>
          <w:marTop w:val="0"/>
          <w:marBottom w:val="0"/>
          <w:divBdr>
            <w:top w:val="none" w:sz="0" w:space="0" w:color="auto"/>
            <w:left w:val="none" w:sz="0" w:space="0" w:color="auto"/>
            <w:bottom w:val="none" w:sz="0" w:space="0" w:color="auto"/>
            <w:right w:val="none" w:sz="0" w:space="0" w:color="auto"/>
          </w:divBdr>
          <w:divsChild>
            <w:div w:id="591276388">
              <w:marLeft w:val="0"/>
              <w:marRight w:val="0"/>
              <w:marTop w:val="0"/>
              <w:marBottom w:val="0"/>
              <w:divBdr>
                <w:top w:val="none" w:sz="0" w:space="0" w:color="auto"/>
                <w:left w:val="none" w:sz="0" w:space="0" w:color="auto"/>
                <w:bottom w:val="none" w:sz="0" w:space="0" w:color="auto"/>
                <w:right w:val="none" w:sz="0" w:space="0" w:color="auto"/>
              </w:divBdr>
            </w:div>
          </w:divsChild>
        </w:div>
        <w:div w:id="1848977099">
          <w:marLeft w:val="0"/>
          <w:marRight w:val="0"/>
          <w:marTop w:val="0"/>
          <w:marBottom w:val="0"/>
          <w:divBdr>
            <w:top w:val="none" w:sz="0" w:space="0" w:color="auto"/>
            <w:left w:val="none" w:sz="0" w:space="0" w:color="auto"/>
            <w:bottom w:val="none" w:sz="0" w:space="0" w:color="auto"/>
            <w:right w:val="none" w:sz="0" w:space="0" w:color="auto"/>
          </w:divBdr>
          <w:divsChild>
            <w:div w:id="124552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8524">
      <w:bodyDiv w:val="1"/>
      <w:marLeft w:val="0"/>
      <w:marRight w:val="0"/>
      <w:marTop w:val="0"/>
      <w:marBottom w:val="0"/>
      <w:divBdr>
        <w:top w:val="none" w:sz="0" w:space="0" w:color="auto"/>
        <w:left w:val="none" w:sz="0" w:space="0" w:color="auto"/>
        <w:bottom w:val="none" w:sz="0" w:space="0" w:color="auto"/>
        <w:right w:val="none" w:sz="0" w:space="0" w:color="auto"/>
      </w:divBdr>
      <w:divsChild>
        <w:div w:id="160438638">
          <w:marLeft w:val="0"/>
          <w:marRight w:val="0"/>
          <w:marTop w:val="0"/>
          <w:marBottom w:val="0"/>
          <w:divBdr>
            <w:top w:val="none" w:sz="0" w:space="0" w:color="auto"/>
            <w:left w:val="none" w:sz="0" w:space="0" w:color="auto"/>
            <w:bottom w:val="none" w:sz="0" w:space="0" w:color="auto"/>
            <w:right w:val="none" w:sz="0" w:space="0" w:color="auto"/>
          </w:divBdr>
        </w:div>
        <w:div w:id="214853969">
          <w:marLeft w:val="0"/>
          <w:marRight w:val="0"/>
          <w:marTop w:val="0"/>
          <w:marBottom w:val="0"/>
          <w:divBdr>
            <w:top w:val="none" w:sz="0" w:space="0" w:color="auto"/>
            <w:left w:val="none" w:sz="0" w:space="0" w:color="auto"/>
            <w:bottom w:val="none" w:sz="0" w:space="0" w:color="auto"/>
            <w:right w:val="none" w:sz="0" w:space="0" w:color="auto"/>
          </w:divBdr>
        </w:div>
        <w:div w:id="385835920">
          <w:marLeft w:val="0"/>
          <w:marRight w:val="0"/>
          <w:marTop w:val="0"/>
          <w:marBottom w:val="0"/>
          <w:divBdr>
            <w:top w:val="none" w:sz="0" w:space="0" w:color="auto"/>
            <w:left w:val="none" w:sz="0" w:space="0" w:color="auto"/>
            <w:bottom w:val="none" w:sz="0" w:space="0" w:color="auto"/>
            <w:right w:val="none" w:sz="0" w:space="0" w:color="auto"/>
          </w:divBdr>
        </w:div>
        <w:div w:id="446001371">
          <w:marLeft w:val="0"/>
          <w:marRight w:val="0"/>
          <w:marTop w:val="0"/>
          <w:marBottom w:val="0"/>
          <w:divBdr>
            <w:top w:val="none" w:sz="0" w:space="0" w:color="auto"/>
            <w:left w:val="none" w:sz="0" w:space="0" w:color="auto"/>
            <w:bottom w:val="none" w:sz="0" w:space="0" w:color="auto"/>
            <w:right w:val="none" w:sz="0" w:space="0" w:color="auto"/>
          </w:divBdr>
          <w:divsChild>
            <w:div w:id="825121969">
              <w:marLeft w:val="0"/>
              <w:marRight w:val="0"/>
              <w:marTop w:val="0"/>
              <w:marBottom w:val="0"/>
              <w:divBdr>
                <w:top w:val="none" w:sz="0" w:space="0" w:color="auto"/>
                <w:left w:val="none" w:sz="0" w:space="0" w:color="auto"/>
                <w:bottom w:val="none" w:sz="0" w:space="0" w:color="auto"/>
                <w:right w:val="none" w:sz="0" w:space="0" w:color="auto"/>
              </w:divBdr>
            </w:div>
          </w:divsChild>
        </w:div>
        <w:div w:id="731461950">
          <w:marLeft w:val="0"/>
          <w:marRight w:val="0"/>
          <w:marTop w:val="0"/>
          <w:marBottom w:val="0"/>
          <w:divBdr>
            <w:top w:val="none" w:sz="0" w:space="0" w:color="auto"/>
            <w:left w:val="none" w:sz="0" w:space="0" w:color="auto"/>
            <w:bottom w:val="none" w:sz="0" w:space="0" w:color="auto"/>
            <w:right w:val="none" w:sz="0" w:space="0" w:color="auto"/>
          </w:divBdr>
          <w:divsChild>
            <w:div w:id="1742751396">
              <w:marLeft w:val="0"/>
              <w:marRight w:val="0"/>
              <w:marTop w:val="0"/>
              <w:marBottom w:val="0"/>
              <w:divBdr>
                <w:top w:val="none" w:sz="0" w:space="0" w:color="auto"/>
                <w:left w:val="none" w:sz="0" w:space="0" w:color="auto"/>
                <w:bottom w:val="none" w:sz="0" w:space="0" w:color="auto"/>
                <w:right w:val="none" w:sz="0" w:space="0" w:color="auto"/>
              </w:divBdr>
            </w:div>
          </w:divsChild>
        </w:div>
        <w:div w:id="782070621">
          <w:marLeft w:val="0"/>
          <w:marRight w:val="0"/>
          <w:marTop w:val="300"/>
          <w:marBottom w:val="0"/>
          <w:divBdr>
            <w:top w:val="none" w:sz="0" w:space="0" w:color="auto"/>
            <w:left w:val="none" w:sz="0" w:space="0" w:color="auto"/>
            <w:bottom w:val="none" w:sz="0" w:space="0" w:color="auto"/>
            <w:right w:val="none" w:sz="0" w:space="0" w:color="auto"/>
          </w:divBdr>
          <w:divsChild>
            <w:div w:id="688263187">
              <w:marLeft w:val="0"/>
              <w:marRight w:val="0"/>
              <w:marTop w:val="0"/>
              <w:marBottom w:val="0"/>
              <w:divBdr>
                <w:top w:val="none" w:sz="0" w:space="0" w:color="auto"/>
                <w:left w:val="none" w:sz="0" w:space="0" w:color="auto"/>
                <w:bottom w:val="none" w:sz="0" w:space="0" w:color="auto"/>
                <w:right w:val="none" w:sz="0" w:space="0" w:color="auto"/>
              </w:divBdr>
              <w:divsChild>
                <w:div w:id="62970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353020">
          <w:marLeft w:val="0"/>
          <w:marRight w:val="0"/>
          <w:marTop w:val="0"/>
          <w:marBottom w:val="0"/>
          <w:divBdr>
            <w:top w:val="none" w:sz="0" w:space="0" w:color="auto"/>
            <w:left w:val="none" w:sz="0" w:space="0" w:color="auto"/>
            <w:bottom w:val="none" w:sz="0" w:space="0" w:color="auto"/>
            <w:right w:val="none" w:sz="0" w:space="0" w:color="auto"/>
          </w:divBdr>
        </w:div>
        <w:div w:id="907150637">
          <w:marLeft w:val="0"/>
          <w:marRight w:val="0"/>
          <w:marTop w:val="0"/>
          <w:marBottom w:val="0"/>
          <w:divBdr>
            <w:top w:val="none" w:sz="0" w:space="0" w:color="auto"/>
            <w:left w:val="none" w:sz="0" w:space="0" w:color="auto"/>
            <w:bottom w:val="none" w:sz="0" w:space="0" w:color="auto"/>
            <w:right w:val="none" w:sz="0" w:space="0" w:color="auto"/>
          </w:divBdr>
        </w:div>
        <w:div w:id="921136569">
          <w:marLeft w:val="0"/>
          <w:marRight w:val="0"/>
          <w:marTop w:val="300"/>
          <w:marBottom w:val="0"/>
          <w:divBdr>
            <w:top w:val="none" w:sz="0" w:space="0" w:color="auto"/>
            <w:left w:val="none" w:sz="0" w:space="0" w:color="auto"/>
            <w:bottom w:val="none" w:sz="0" w:space="0" w:color="auto"/>
            <w:right w:val="none" w:sz="0" w:space="0" w:color="auto"/>
          </w:divBdr>
          <w:divsChild>
            <w:div w:id="555354297">
              <w:marLeft w:val="0"/>
              <w:marRight w:val="0"/>
              <w:marTop w:val="0"/>
              <w:marBottom w:val="0"/>
              <w:divBdr>
                <w:top w:val="none" w:sz="0" w:space="0" w:color="auto"/>
                <w:left w:val="none" w:sz="0" w:space="0" w:color="auto"/>
                <w:bottom w:val="none" w:sz="0" w:space="0" w:color="auto"/>
                <w:right w:val="none" w:sz="0" w:space="0" w:color="auto"/>
              </w:divBdr>
              <w:divsChild>
                <w:div w:id="145209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415613">
          <w:marLeft w:val="0"/>
          <w:marRight w:val="0"/>
          <w:marTop w:val="300"/>
          <w:marBottom w:val="0"/>
          <w:divBdr>
            <w:top w:val="none" w:sz="0" w:space="0" w:color="auto"/>
            <w:left w:val="none" w:sz="0" w:space="0" w:color="auto"/>
            <w:bottom w:val="none" w:sz="0" w:space="0" w:color="auto"/>
            <w:right w:val="none" w:sz="0" w:space="0" w:color="auto"/>
          </w:divBdr>
        </w:div>
        <w:div w:id="1223523070">
          <w:marLeft w:val="0"/>
          <w:marRight w:val="0"/>
          <w:marTop w:val="0"/>
          <w:marBottom w:val="0"/>
          <w:divBdr>
            <w:top w:val="none" w:sz="0" w:space="0" w:color="auto"/>
            <w:left w:val="none" w:sz="0" w:space="0" w:color="auto"/>
            <w:bottom w:val="none" w:sz="0" w:space="0" w:color="auto"/>
            <w:right w:val="none" w:sz="0" w:space="0" w:color="auto"/>
          </w:divBdr>
          <w:divsChild>
            <w:div w:id="1000619197">
              <w:marLeft w:val="0"/>
              <w:marRight w:val="0"/>
              <w:marTop w:val="0"/>
              <w:marBottom w:val="0"/>
              <w:divBdr>
                <w:top w:val="none" w:sz="0" w:space="0" w:color="auto"/>
                <w:left w:val="none" w:sz="0" w:space="0" w:color="auto"/>
                <w:bottom w:val="none" w:sz="0" w:space="0" w:color="auto"/>
                <w:right w:val="none" w:sz="0" w:space="0" w:color="auto"/>
              </w:divBdr>
            </w:div>
          </w:divsChild>
        </w:div>
        <w:div w:id="1628009367">
          <w:marLeft w:val="0"/>
          <w:marRight w:val="0"/>
          <w:marTop w:val="300"/>
          <w:marBottom w:val="0"/>
          <w:divBdr>
            <w:top w:val="none" w:sz="0" w:space="0" w:color="auto"/>
            <w:left w:val="none" w:sz="0" w:space="0" w:color="auto"/>
            <w:bottom w:val="none" w:sz="0" w:space="0" w:color="auto"/>
            <w:right w:val="none" w:sz="0" w:space="0" w:color="auto"/>
          </w:divBdr>
          <w:divsChild>
            <w:div w:id="486868881">
              <w:marLeft w:val="0"/>
              <w:marRight w:val="0"/>
              <w:marTop w:val="0"/>
              <w:marBottom w:val="0"/>
              <w:divBdr>
                <w:top w:val="none" w:sz="0" w:space="0" w:color="auto"/>
                <w:left w:val="none" w:sz="0" w:space="0" w:color="auto"/>
                <w:bottom w:val="none" w:sz="0" w:space="0" w:color="auto"/>
                <w:right w:val="none" w:sz="0" w:space="0" w:color="auto"/>
              </w:divBdr>
              <w:divsChild>
                <w:div w:id="92834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200616">
          <w:marLeft w:val="0"/>
          <w:marRight w:val="0"/>
          <w:marTop w:val="0"/>
          <w:marBottom w:val="0"/>
          <w:divBdr>
            <w:top w:val="none" w:sz="0" w:space="0" w:color="auto"/>
            <w:left w:val="none" w:sz="0" w:space="0" w:color="auto"/>
            <w:bottom w:val="none" w:sz="0" w:space="0" w:color="auto"/>
            <w:right w:val="none" w:sz="0" w:space="0" w:color="auto"/>
          </w:divBdr>
        </w:div>
      </w:divsChild>
    </w:div>
    <w:div w:id="202985065">
      <w:bodyDiv w:val="1"/>
      <w:marLeft w:val="0"/>
      <w:marRight w:val="0"/>
      <w:marTop w:val="0"/>
      <w:marBottom w:val="0"/>
      <w:divBdr>
        <w:top w:val="none" w:sz="0" w:space="0" w:color="auto"/>
        <w:left w:val="none" w:sz="0" w:space="0" w:color="auto"/>
        <w:bottom w:val="none" w:sz="0" w:space="0" w:color="auto"/>
        <w:right w:val="none" w:sz="0" w:space="0" w:color="auto"/>
      </w:divBdr>
      <w:divsChild>
        <w:div w:id="158472740">
          <w:marLeft w:val="0"/>
          <w:marRight w:val="0"/>
          <w:marTop w:val="0"/>
          <w:marBottom w:val="0"/>
          <w:divBdr>
            <w:top w:val="none" w:sz="0" w:space="0" w:color="auto"/>
            <w:left w:val="none" w:sz="0" w:space="0" w:color="auto"/>
            <w:bottom w:val="none" w:sz="0" w:space="0" w:color="auto"/>
            <w:right w:val="none" w:sz="0" w:space="0" w:color="auto"/>
          </w:divBdr>
        </w:div>
        <w:div w:id="113211605">
          <w:marLeft w:val="0"/>
          <w:marRight w:val="0"/>
          <w:marTop w:val="0"/>
          <w:marBottom w:val="0"/>
          <w:divBdr>
            <w:top w:val="none" w:sz="0" w:space="0" w:color="auto"/>
            <w:left w:val="none" w:sz="0" w:space="0" w:color="auto"/>
            <w:bottom w:val="none" w:sz="0" w:space="0" w:color="auto"/>
            <w:right w:val="none" w:sz="0" w:space="0" w:color="auto"/>
          </w:divBdr>
          <w:divsChild>
            <w:div w:id="1921017083">
              <w:marLeft w:val="0"/>
              <w:marRight w:val="0"/>
              <w:marTop w:val="0"/>
              <w:marBottom w:val="0"/>
              <w:divBdr>
                <w:top w:val="none" w:sz="0" w:space="0" w:color="auto"/>
                <w:left w:val="none" w:sz="0" w:space="0" w:color="auto"/>
                <w:bottom w:val="none" w:sz="0" w:space="0" w:color="auto"/>
                <w:right w:val="none" w:sz="0" w:space="0" w:color="auto"/>
              </w:divBdr>
            </w:div>
          </w:divsChild>
        </w:div>
        <w:div w:id="606162991">
          <w:marLeft w:val="0"/>
          <w:marRight w:val="0"/>
          <w:marTop w:val="0"/>
          <w:marBottom w:val="0"/>
          <w:divBdr>
            <w:top w:val="none" w:sz="0" w:space="0" w:color="auto"/>
            <w:left w:val="none" w:sz="0" w:space="0" w:color="auto"/>
            <w:bottom w:val="none" w:sz="0" w:space="0" w:color="auto"/>
            <w:right w:val="none" w:sz="0" w:space="0" w:color="auto"/>
          </w:divBdr>
        </w:div>
        <w:div w:id="272906169">
          <w:marLeft w:val="0"/>
          <w:marRight w:val="0"/>
          <w:marTop w:val="0"/>
          <w:marBottom w:val="0"/>
          <w:divBdr>
            <w:top w:val="none" w:sz="0" w:space="0" w:color="auto"/>
            <w:left w:val="none" w:sz="0" w:space="0" w:color="auto"/>
            <w:bottom w:val="none" w:sz="0" w:space="0" w:color="auto"/>
            <w:right w:val="none" w:sz="0" w:space="0" w:color="auto"/>
          </w:divBdr>
          <w:divsChild>
            <w:div w:id="1078551369">
              <w:marLeft w:val="0"/>
              <w:marRight w:val="0"/>
              <w:marTop w:val="0"/>
              <w:marBottom w:val="0"/>
              <w:divBdr>
                <w:top w:val="none" w:sz="0" w:space="0" w:color="auto"/>
                <w:left w:val="none" w:sz="0" w:space="0" w:color="auto"/>
                <w:bottom w:val="none" w:sz="0" w:space="0" w:color="auto"/>
                <w:right w:val="none" w:sz="0" w:space="0" w:color="auto"/>
              </w:divBdr>
            </w:div>
          </w:divsChild>
        </w:div>
        <w:div w:id="1258900804">
          <w:marLeft w:val="0"/>
          <w:marRight w:val="0"/>
          <w:marTop w:val="0"/>
          <w:marBottom w:val="0"/>
          <w:divBdr>
            <w:top w:val="none" w:sz="0" w:space="0" w:color="auto"/>
            <w:left w:val="none" w:sz="0" w:space="0" w:color="auto"/>
            <w:bottom w:val="none" w:sz="0" w:space="0" w:color="auto"/>
            <w:right w:val="none" w:sz="0" w:space="0" w:color="auto"/>
          </w:divBdr>
        </w:div>
        <w:div w:id="32273709">
          <w:marLeft w:val="0"/>
          <w:marRight w:val="0"/>
          <w:marTop w:val="0"/>
          <w:marBottom w:val="0"/>
          <w:divBdr>
            <w:top w:val="none" w:sz="0" w:space="0" w:color="auto"/>
            <w:left w:val="none" w:sz="0" w:space="0" w:color="auto"/>
            <w:bottom w:val="none" w:sz="0" w:space="0" w:color="auto"/>
            <w:right w:val="none" w:sz="0" w:space="0" w:color="auto"/>
          </w:divBdr>
          <w:divsChild>
            <w:div w:id="1070805195">
              <w:marLeft w:val="0"/>
              <w:marRight w:val="0"/>
              <w:marTop w:val="0"/>
              <w:marBottom w:val="0"/>
              <w:divBdr>
                <w:top w:val="none" w:sz="0" w:space="0" w:color="auto"/>
                <w:left w:val="none" w:sz="0" w:space="0" w:color="auto"/>
                <w:bottom w:val="none" w:sz="0" w:space="0" w:color="auto"/>
                <w:right w:val="none" w:sz="0" w:space="0" w:color="auto"/>
              </w:divBdr>
            </w:div>
          </w:divsChild>
        </w:div>
        <w:div w:id="1961184398">
          <w:marLeft w:val="0"/>
          <w:marRight w:val="0"/>
          <w:marTop w:val="0"/>
          <w:marBottom w:val="0"/>
          <w:divBdr>
            <w:top w:val="none" w:sz="0" w:space="0" w:color="auto"/>
            <w:left w:val="none" w:sz="0" w:space="0" w:color="auto"/>
            <w:bottom w:val="none" w:sz="0" w:space="0" w:color="auto"/>
            <w:right w:val="none" w:sz="0" w:space="0" w:color="auto"/>
          </w:divBdr>
        </w:div>
        <w:div w:id="1402486353">
          <w:marLeft w:val="0"/>
          <w:marRight w:val="0"/>
          <w:marTop w:val="0"/>
          <w:marBottom w:val="0"/>
          <w:divBdr>
            <w:top w:val="none" w:sz="0" w:space="0" w:color="auto"/>
            <w:left w:val="none" w:sz="0" w:space="0" w:color="auto"/>
            <w:bottom w:val="none" w:sz="0" w:space="0" w:color="auto"/>
            <w:right w:val="none" w:sz="0" w:space="0" w:color="auto"/>
          </w:divBdr>
          <w:divsChild>
            <w:div w:id="258829532">
              <w:marLeft w:val="0"/>
              <w:marRight w:val="0"/>
              <w:marTop w:val="0"/>
              <w:marBottom w:val="0"/>
              <w:divBdr>
                <w:top w:val="none" w:sz="0" w:space="0" w:color="auto"/>
                <w:left w:val="none" w:sz="0" w:space="0" w:color="auto"/>
                <w:bottom w:val="none" w:sz="0" w:space="0" w:color="auto"/>
                <w:right w:val="none" w:sz="0" w:space="0" w:color="auto"/>
              </w:divBdr>
            </w:div>
          </w:divsChild>
        </w:div>
        <w:div w:id="1389499649">
          <w:marLeft w:val="0"/>
          <w:marRight w:val="0"/>
          <w:marTop w:val="0"/>
          <w:marBottom w:val="0"/>
          <w:divBdr>
            <w:top w:val="none" w:sz="0" w:space="0" w:color="auto"/>
            <w:left w:val="none" w:sz="0" w:space="0" w:color="auto"/>
            <w:bottom w:val="none" w:sz="0" w:space="0" w:color="auto"/>
            <w:right w:val="none" w:sz="0" w:space="0" w:color="auto"/>
          </w:divBdr>
        </w:div>
        <w:div w:id="1743329504">
          <w:marLeft w:val="0"/>
          <w:marRight w:val="0"/>
          <w:marTop w:val="0"/>
          <w:marBottom w:val="0"/>
          <w:divBdr>
            <w:top w:val="none" w:sz="0" w:space="0" w:color="auto"/>
            <w:left w:val="none" w:sz="0" w:space="0" w:color="auto"/>
            <w:bottom w:val="none" w:sz="0" w:space="0" w:color="auto"/>
            <w:right w:val="none" w:sz="0" w:space="0" w:color="auto"/>
          </w:divBdr>
          <w:divsChild>
            <w:div w:id="1251239022">
              <w:marLeft w:val="0"/>
              <w:marRight w:val="0"/>
              <w:marTop w:val="0"/>
              <w:marBottom w:val="0"/>
              <w:divBdr>
                <w:top w:val="none" w:sz="0" w:space="0" w:color="auto"/>
                <w:left w:val="none" w:sz="0" w:space="0" w:color="auto"/>
                <w:bottom w:val="none" w:sz="0" w:space="0" w:color="auto"/>
                <w:right w:val="none" w:sz="0" w:space="0" w:color="auto"/>
              </w:divBdr>
            </w:div>
          </w:divsChild>
        </w:div>
        <w:div w:id="1601447553">
          <w:marLeft w:val="0"/>
          <w:marRight w:val="0"/>
          <w:marTop w:val="0"/>
          <w:marBottom w:val="0"/>
          <w:divBdr>
            <w:top w:val="none" w:sz="0" w:space="0" w:color="auto"/>
            <w:left w:val="none" w:sz="0" w:space="0" w:color="auto"/>
            <w:bottom w:val="none" w:sz="0" w:space="0" w:color="auto"/>
            <w:right w:val="none" w:sz="0" w:space="0" w:color="auto"/>
          </w:divBdr>
        </w:div>
        <w:div w:id="1931809348">
          <w:marLeft w:val="0"/>
          <w:marRight w:val="0"/>
          <w:marTop w:val="0"/>
          <w:marBottom w:val="0"/>
          <w:divBdr>
            <w:top w:val="none" w:sz="0" w:space="0" w:color="auto"/>
            <w:left w:val="none" w:sz="0" w:space="0" w:color="auto"/>
            <w:bottom w:val="none" w:sz="0" w:space="0" w:color="auto"/>
            <w:right w:val="none" w:sz="0" w:space="0" w:color="auto"/>
          </w:divBdr>
          <w:divsChild>
            <w:div w:id="688794600">
              <w:marLeft w:val="0"/>
              <w:marRight w:val="0"/>
              <w:marTop w:val="0"/>
              <w:marBottom w:val="0"/>
              <w:divBdr>
                <w:top w:val="none" w:sz="0" w:space="0" w:color="auto"/>
                <w:left w:val="none" w:sz="0" w:space="0" w:color="auto"/>
                <w:bottom w:val="none" w:sz="0" w:space="0" w:color="auto"/>
                <w:right w:val="none" w:sz="0" w:space="0" w:color="auto"/>
              </w:divBdr>
            </w:div>
          </w:divsChild>
        </w:div>
        <w:div w:id="1492715492">
          <w:marLeft w:val="0"/>
          <w:marRight w:val="0"/>
          <w:marTop w:val="0"/>
          <w:marBottom w:val="0"/>
          <w:divBdr>
            <w:top w:val="none" w:sz="0" w:space="0" w:color="auto"/>
            <w:left w:val="none" w:sz="0" w:space="0" w:color="auto"/>
            <w:bottom w:val="none" w:sz="0" w:space="0" w:color="auto"/>
            <w:right w:val="none" w:sz="0" w:space="0" w:color="auto"/>
          </w:divBdr>
        </w:div>
        <w:div w:id="358706291">
          <w:marLeft w:val="0"/>
          <w:marRight w:val="0"/>
          <w:marTop w:val="0"/>
          <w:marBottom w:val="0"/>
          <w:divBdr>
            <w:top w:val="none" w:sz="0" w:space="0" w:color="auto"/>
            <w:left w:val="none" w:sz="0" w:space="0" w:color="auto"/>
            <w:bottom w:val="none" w:sz="0" w:space="0" w:color="auto"/>
            <w:right w:val="none" w:sz="0" w:space="0" w:color="auto"/>
          </w:divBdr>
          <w:divsChild>
            <w:div w:id="878011953">
              <w:marLeft w:val="0"/>
              <w:marRight w:val="0"/>
              <w:marTop w:val="0"/>
              <w:marBottom w:val="0"/>
              <w:divBdr>
                <w:top w:val="none" w:sz="0" w:space="0" w:color="auto"/>
                <w:left w:val="none" w:sz="0" w:space="0" w:color="auto"/>
                <w:bottom w:val="none" w:sz="0" w:space="0" w:color="auto"/>
                <w:right w:val="none" w:sz="0" w:space="0" w:color="auto"/>
              </w:divBdr>
            </w:div>
          </w:divsChild>
        </w:div>
        <w:div w:id="659306460">
          <w:marLeft w:val="0"/>
          <w:marRight w:val="0"/>
          <w:marTop w:val="300"/>
          <w:marBottom w:val="0"/>
          <w:divBdr>
            <w:top w:val="none" w:sz="0" w:space="0" w:color="auto"/>
            <w:left w:val="none" w:sz="0" w:space="0" w:color="auto"/>
            <w:bottom w:val="none" w:sz="0" w:space="0" w:color="auto"/>
            <w:right w:val="none" w:sz="0" w:space="0" w:color="auto"/>
          </w:divBdr>
          <w:divsChild>
            <w:div w:id="902838080">
              <w:marLeft w:val="0"/>
              <w:marRight w:val="0"/>
              <w:marTop w:val="0"/>
              <w:marBottom w:val="0"/>
              <w:divBdr>
                <w:top w:val="none" w:sz="0" w:space="0" w:color="auto"/>
                <w:left w:val="none" w:sz="0" w:space="0" w:color="auto"/>
                <w:bottom w:val="none" w:sz="0" w:space="0" w:color="auto"/>
                <w:right w:val="none" w:sz="0" w:space="0" w:color="auto"/>
              </w:divBdr>
              <w:divsChild>
                <w:div w:id="795681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874175">
          <w:marLeft w:val="0"/>
          <w:marRight w:val="0"/>
          <w:marTop w:val="300"/>
          <w:marBottom w:val="0"/>
          <w:divBdr>
            <w:top w:val="none" w:sz="0" w:space="0" w:color="auto"/>
            <w:left w:val="none" w:sz="0" w:space="0" w:color="auto"/>
            <w:bottom w:val="none" w:sz="0" w:space="0" w:color="auto"/>
            <w:right w:val="none" w:sz="0" w:space="0" w:color="auto"/>
          </w:divBdr>
          <w:divsChild>
            <w:div w:id="294530898">
              <w:marLeft w:val="0"/>
              <w:marRight w:val="0"/>
              <w:marTop w:val="0"/>
              <w:marBottom w:val="0"/>
              <w:divBdr>
                <w:top w:val="none" w:sz="0" w:space="0" w:color="auto"/>
                <w:left w:val="none" w:sz="0" w:space="0" w:color="auto"/>
                <w:bottom w:val="none" w:sz="0" w:space="0" w:color="auto"/>
                <w:right w:val="none" w:sz="0" w:space="0" w:color="auto"/>
              </w:divBdr>
              <w:divsChild>
                <w:div w:id="2030371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35891">
          <w:marLeft w:val="0"/>
          <w:marRight w:val="0"/>
          <w:marTop w:val="300"/>
          <w:marBottom w:val="0"/>
          <w:divBdr>
            <w:top w:val="none" w:sz="0" w:space="0" w:color="auto"/>
            <w:left w:val="none" w:sz="0" w:space="0" w:color="auto"/>
            <w:bottom w:val="none" w:sz="0" w:space="0" w:color="auto"/>
            <w:right w:val="none" w:sz="0" w:space="0" w:color="auto"/>
          </w:divBdr>
          <w:divsChild>
            <w:div w:id="252016348">
              <w:marLeft w:val="0"/>
              <w:marRight w:val="0"/>
              <w:marTop w:val="0"/>
              <w:marBottom w:val="0"/>
              <w:divBdr>
                <w:top w:val="none" w:sz="0" w:space="0" w:color="auto"/>
                <w:left w:val="none" w:sz="0" w:space="0" w:color="auto"/>
                <w:bottom w:val="none" w:sz="0" w:space="0" w:color="auto"/>
                <w:right w:val="none" w:sz="0" w:space="0" w:color="auto"/>
              </w:divBdr>
              <w:divsChild>
                <w:div w:id="33576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669851">
          <w:marLeft w:val="0"/>
          <w:marRight w:val="0"/>
          <w:marTop w:val="300"/>
          <w:marBottom w:val="0"/>
          <w:divBdr>
            <w:top w:val="none" w:sz="0" w:space="0" w:color="auto"/>
            <w:left w:val="none" w:sz="0" w:space="0" w:color="auto"/>
            <w:bottom w:val="none" w:sz="0" w:space="0" w:color="auto"/>
            <w:right w:val="none" w:sz="0" w:space="0" w:color="auto"/>
          </w:divBdr>
          <w:divsChild>
            <w:div w:id="1953509220">
              <w:marLeft w:val="0"/>
              <w:marRight w:val="0"/>
              <w:marTop w:val="0"/>
              <w:marBottom w:val="0"/>
              <w:divBdr>
                <w:top w:val="none" w:sz="0" w:space="0" w:color="auto"/>
                <w:left w:val="none" w:sz="0" w:space="0" w:color="auto"/>
                <w:bottom w:val="none" w:sz="0" w:space="0" w:color="auto"/>
                <w:right w:val="none" w:sz="0" w:space="0" w:color="auto"/>
              </w:divBdr>
              <w:divsChild>
                <w:div w:id="1791701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568852">
      <w:bodyDiv w:val="1"/>
      <w:marLeft w:val="0"/>
      <w:marRight w:val="0"/>
      <w:marTop w:val="0"/>
      <w:marBottom w:val="0"/>
      <w:divBdr>
        <w:top w:val="none" w:sz="0" w:space="0" w:color="auto"/>
        <w:left w:val="none" w:sz="0" w:space="0" w:color="auto"/>
        <w:bottom w:val="none" w:sz="0" w:space="0" w:color="auto"/>
        <w:right w:val="none" w:sz="0" w:space="0" w:color="auto"/>
      </w:divBdr>
      <w:divsChild>
        <w:div w:id="46731473">
          <w:marLeft w:val="0"/>
          <w:marRight w:val="0"/>
          <w:marTop w:val="0"/>
          <w:marBottom w:val="0"/>
          <w:divBdr>
            <w:top w:val="none" w:sz="0" w:space="0" w:color="auto"/>
            <w:left w:val="none" w:sz="0" w:space="0" w:color="auto"/>
            <w:bottom w:val="none" w:sz="0" w:space="0" w:color="auto"/>
            <w:right w:val="none" w:sz="0" w:space="0" w:color="auto"/>
          </w:divBdr>
          <w:divsChild>
            <w:div w:id="171528077">
              <w:marLeft w:val="0"/>
              <w:marRight w:val="0"/>
              <w:marTop w:val="0"/>
              <w:marBottom w:val="0"/>
              <w:divBdr>
                <w:top w:val="none" w:sz="0" w:space="0" w:color="auto"/>
                <w:left w:val="none" w:sz="0" w:space="0" w:color="auto"/>
                <w:bottom w:val="none" w:sz="0" w:space="0" w:color="auto"/>
                <w:right w:val="none" w:sz="0" w:space="0" w:color="auto"/>
              </w:divBdr>
            </w:div>
          </w:divsChild>
        </w:div>
        <w:div w:id="221530323">
          <w:marLeft w:val="0"/>
          <w:marRight w:val="0"/>
          <w:marTop w:val="0"/>
          <w:marBottom w:val="0"/>
          <w:divBdr>
            <w:top w:val="none" w:sz="0" w:space="0" w:color="auto"/>
            <w:left w:val="none" w:sz="0" w:space="0" w:color="auto"/>
            <w:bottom w:val="none" w:sz="0" w:space="0" w:color="auto"/>
            <w:right w:val="none" w:sz="0" w:space="0" w:color="auto"/>
          </w:divBdr>
        </w:div>
        <w:div w:id="252904955">
          <w:marLeft w:val="0"/>
          <w:marRight w:val="0"/>
          <w:marTop w:val="0"/>
          <w:marBottom w:val="0"/>
          <w:divBdr>
            <w:top w:val="none" w:sz="0" w:space="0" w:color="auto"/>
            <w:left w:val="none" w:sz="0" w:space="0" w:color="auto"/>
            <w:bottom w:val="none" w:sz="0" w:space="0" w:color="auto"/>
            <w:right w:val="none" w:sz="0" w:space="0" w:color="auto"/>
          </w:divBdr>
        </w:div>
        <w:div w:id="407775672">
          <w:marLeft w:val="0"/>
          <w:marRight w:val="0"/>
          <w:marTop w:val="300"/>
          <w:marBottom w:val="0"/>
          <w:divBdr>
            <w:top w:val="none" w:sz="0" w:space="0" w:color="auto"/>
            <w:left w:val="none" w:sz="0" w:space="0" w:color="auto"/>
            <w:bottom w:val="none" w:sz="0" w:space="0" w:color="auto"/>
            <w:right w:val="none" w:sz="0" w:space="0" w:color="auto"/>
          </w:divBdr>
        </w:div>
        <w:div w:id="496115834">
          <w:marLeft w:val="0"/>
          <w:marRight w:val="0"/>
          <w:marTop w:val="0"/>
          <w:marBottom w:val="0"/>
          <w:divBdr>
            <w:top w:val="none" w:sz="0" w:space="0" w:color="auto"/>
            <w:left w:val="none" w:sz="0" w:space="0" w:color="auto"/>
            <w:bottom w:val="none" w:sz="0" w:space="0" w:color="auto"/>
            <w:right w:val="none" w:sz="0" w:space="0" w:color="auto"/>
          </w:divBdr>
          <w:divsChild>
            <w:div w:id="1067458920">
              <w:marLeft w:val="0"/>
              <w:marRight w:val="0"/>
              <w:marTop w:val="0"/>
              <w:marBottom w:val="0"/>
              <w:divBdr>
                <w:top w:val="none" w:sz="0" w:space="0" w:color="auto"/>
                <w:left w:val="none" w:sz="0" w:space="0" w:color="auto"/>
                <w:bottom w:val="none" w:sz="0" w:space="0" w:color="auto"/>
                <w:right w:val="none" w:sz="0" w:space="0" w:color="auto"/>
              </w:divBdr>
            </w:div>
          </w:divsChild>
        </w:div>
        <w:div w:id="683826618">
          <w:marLeft w:val="0"/>
          <w:marRight w:val="0"/>
          <w:marTop w:val="0"/>
          <w:marBottom w:val="0"/>
          <w:divBdr>
            <w:top w:val="none" w:sz="0" w:space="0" w:color="auto"/>
            <w:left w:val="none" w:sz="0" w:space="0" w:color="auto"/>
            <w:bottom w:val="none" w:sz="0" w:space="0" w:color="auto"/>
            <w:right w:val="none" w:sz="0" w:space="0" w:color="auto"/>
          </w:divBdr>
        </w:div>
        <w:div w:id="897285191">
          <w:marLeft w:val="0"/>
          <w:marRight w:val="0"/>
          <w:marTop w:val="0"/>
          <w:marBottom w:val="0"/>
          <w:divBdr>
            <w:top w:val="none" w:sz="0" w:space="0" w:color="auto"/>
            <w:left w:val="none" w:sz="0" w:space="0" w:color="auto"/>
            <w:bottom w:val="none" w:sz="0" w:space="0" w:color="auto"/>
            <w:right w:val="none" w:sz="0" w:space="0" w:color="auto"/>
          </w:divBdr>
          <w:divsChild>
            <w:div w:id="1686663311">
              <w:marLeft w:val="0"/>
              <w:marRight w:val="0"/>
              <w:marTop w:val="0"/>
              <w:marBottom w:val="0"/>
              <w:divBdr>
                <w:top w:val="none" w:sz="0" w:space="0" w:color="auto"/>
                <w:left w:val="none" w:sz="0" w:space="0" w:color="auto"/>
                <w:bottom w:val="none" w:sz="0" w:space="0" w:color="auto"/>
                <w:right w:val="none" w:sz="0" w:space="0" w:color="auto"/>
              </w:divBdr>
            </w:div>
          </w:divsChild>
        </w:div>
        <w:div w:id="935557518">
          <w:marLeft w:val="0"/>
          <w:marRight w:val="0"/>
          <w:marTop w:val="0"/>
          <w:marBottom w:val="0"/>
          <w:divBdr>
            <w:top w:val="none" w:sz="0" w:space="0" w:color="auto"/>
            <w:left w:val="none" w:sz="0" w:space="0" w:color="auto"/>
            <w:bottom w:val="none" w:sz="0" w:space="0" w:color="auto"/>
            <w:right w:val="none" w:sz="0" w:space="0" w:color="auto"/>
          </w:divBdr>
        </w:div>
        <w:div w:id="1029720330">
          <w:marLeft w:val="0"/>
          <w:marRight w:val="0"/>
          <w:marTop w:val="0"/>
          <w:marBottom w:val="0"/>
          <w:divBdr>
            <w:top w:val="none" w:sz="0" w:space="0" w:color="auto"/>
            <w:left w:val="none" w:sz="0" w:space="0" w:color="auto"/>
            <w:bottom w:val="none" w:sz="0" w:space="0" w:color="auto"/>
            <w:right w:val="none" w:sz="0" w:space="0" w:color="auto"/>
          </w:divBdr>
          <w:divsChild>
            <w:div w:id="1368020616">
              <w:marLeft w:val="0"/>
              <w:marRight w:val="0"/>
              <w:marTop w:val="0"/>
              <w:marBottom w:val="0"/>
              <w:divBdr>
                <w:top w:val="none" w:sz="0" w:space="0" w:color="auto"/>
                <w:left w:val="none" w:sz="0" w:space="0" w:color="auto"/>
                <w:bottom w:val="none" w:sz="0" w:space="0" w:color="auto"/>
                <w:right w:val="none" w:sz="0" w:space="0" w:color="auto"/>
              </w:divBdr>
            </w:div>
          </w:divsChild>
        </w:div>
        <w:div w:id="1414623420">
          <w:marLeft w:val="0"/>
          <w:marRight w:val="0"/>
          <w:marTop w:val="0"/>
          <w:marBottom w:val="0"/>
          <w:divBdr>
            <w:top w:val="none" w:sz="0" w:space="0" w:color="auto"/>
            <w:left w:val="none" w:sz="0" w:space="0" w:color="auto"/>
            <w:bottom w:val="none" w:sz="0" w:space="0" w:color="auto"/>
            <w:right w:val="none" w:sz="0" w:space="0" w:color="auto"/>
          </w:divBdr>
          <w:divsChild>
            <w:div w:id="449712261">
              <w:marLeft w:val="0"/>
              <w:marRight w:val="0"/>
              <w:marTop w:val="0"/>
              <w:marBottom w:val="0"/>
              <w:divBdr>
                <w:top w:val="none" w:sz="0" w:space="0" w:color="auto"/>
                <w:left w:val="none" w:sz="0" w:space="0" w:color="auto"/>
                <w:bottom w:val="none" w:sz="0" w:space="0" w:color="auto"/>
                <w:right w:val="none" w:sz="0" w:space="0" w:color="auto"/>
              </w:divBdr>
            </w:div>
          </w:divsChild>
        </w:div>
        <w:div w:id="1482189050">
          <w:marLeft w:val="0"/>
          <w:marRight w:val="0"/>
          <w:marTop w:val="300"/>
          <w:marBottom w:val="0"/>
          <w:divBdr>
            <w:top w:val="none" w:sz="0" w:space="0" w:color="auto"/>
            <w:left w:val="none" w:sz="0" w:space="0" w:color="auto"/>
            <w:bottom w:val="none" w:sz="0" w:space="0" w:color="auto"/>
            <w:right w:val="none" w:sz="0" w:space="0" w:color="auto"/>
          </w:divBdr>
          <w:divsChild>
            <w:div w:id="53743506">
              <w:marLeft w:val="0"/>
              <w:marRight w:val="0"/>
              <w:marTop w:val="0"/>
              <w:marBottom w:val="0"/>
              <w:divBdr>
                <w:top w:val="none" w:sz="0" w:space="0" w:color="auto"/>
                <w:left w:val="none" w:sz="0" w:space="0" w:color="auto"/>
                <w:bottom w:val="none" w:sz="0" w:space="0" w:color="auto"/>
                <w:right w:val="none" w:sz="0" w:space="0" w:color="auto"/>
              </w:divBdr>
              <w:divsChild>
                <w:div w:id="337775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953300">
          <w:marLeft w:val="0"/>
          <w:marRight w:val="0"/>
          <w:marTop w:val="0"/>
          <w:marBottom w:val="0"/>
          <w:divBdr>
            <w:top w:val="none" w:sz="0" w:space="0" w:color="auto"/>
            <w:left w:val="none" w:sz="0" w:space="0" w:color="auto"/>
            <w:bottom w:val="none" w:sz="0" w:space="0" w:color="auto"/>
            <w:right w:val="none" w:sz="0" w:space="0" w:color="auto"/>
          </w:divBdr>
        </w:div>
        <w:div w:id="1646085442">
          <w:marLeft w:val="0"/>
          <w:marRight w:val="0"/>
          <w:marTop w:val="300"/>
          <w:marBottom w:val="0"/>
          <w:divBdr>
            <w:top w:val="none" w:sz="0" w:space="0" w:color="auto"/>
            <w:left w:val="none" w:sz="0" w:space="0" w:color="auto"/>
            <w:bottom w:val="none" w:sz="0" w:space="0" w:color="auto"/>
            <w:right w:val="none" w:sz="0" w:space="0" w:color="auto"/>
          </w:divBdr>
          <w:divsChild>
            <w:div w:id="1575167368">
              <w:marLeft w:val="0"/>
              <w:marRight w:val="0"/>
              <w:marTop w:val="0"/>
              <w:marBottom w:val="0"/>
              <w:divBdr>
                <w:top w:val="none" w:sz="0" w:space="0" w:color="auto"/>
                <w:left w:val="none" w:sz="0" w:space="0" w:color="auto"/>
                <w:bottom w:val="none" w:sz="0" w:space="0" w:color="auto"/>
                <w:right w:val="none" w:sz="0" w:space="0" w:color="auto"/>
              </w:divBdr>
            </w:div>
          </w:divsChild>
        </w:div>
        <w:div w:id="1822312779">
          <w:marLeft w:val="0"/>
          <w:marRight w:val="0"/>
          <w:marTop w:val="0"/>
          <w:marBottom w:val="0"/>
          <w:divBdr>
            <w:top w:val="none" w:sz="0" w:space="0" w:color="auto"/>
            <w:left w:val="none" w:sz="0" w:space="0" w:color="auto"/>
            <w:bottom w:val="none" w:sz="0" w:space="0" w:color="auto"/>
            <w:right w:val="none" w:sz="0" w:space="0" w:color="auto"/>
          </w:divBdr>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572397250">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808547038">
          <w:marLeft w:val="0"/>
          <w:marRight w:val="0"/>
          <w:marTop w:val="0"/>
          <w:marBottom w:val="0"/>
          <w:divBdr>
            <w:top w:val="none" w:sz="0" w:space="0" w:color="auto"/>
            <w:left w:val="none" w:sz="0" w:space="0" w:color="auto"/>
            <w:bottom w:val="none" w:sz="0" w:space="0" w:color="auto"/>
            <w:right w:val="none" w:sz="0" w:space="0" w:color="auto"/>
          </w:divBdr>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37243">
      <w:bodyDiv w:val="1"/>
      <w:marLeft w:val="0"/>
      <w:marRight w:val="0"/>
      <w:marTop w:val="0"/>
      <w:marBottom w:val="0"/>
      <w:divBdr>
        <w:top w:val="none" w:sz="0" w:space="0" w:color="auto"/>
        <w:left w:val="none" w:sz="0" w:space="0" w:color="auto"/>
        <w:bottom w:val="none" w:sz="0" w:space="0" w:color="auto"/>
        <w:right w:val="none" w:sz="0" w:space="0" w:color="auto"/>
      </w:divBdr>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11299">
          <w:marLeft w:val="0"/>
          <w:marRight w:val="0"/>
          <w:marTop w:val="0"/>
          <w:marBottom w:val="0"/>
          <w:divBdr>
            <w:top w:val="none" w:sz="0" w:space="0" w:color="auto"/>
            <w:left w:val="none" w:sz="0" w:space="0" w:color="auto"/>
            <w:bottom w:val="none" w:sz="0" w:space="0" w:color="auto"/>
            <w:right w:val="none" w:sz="0" w:space="0" w:color="auto"/>
          </w:divBdr>
        </w:div>
        <w:div w:id="665209300">
          <w:marLeft w:val="0"/>
          <w:marRight w:val="0"/>
          <w:marTop w:val="0"/>
          <w:marBottom w:val="0"/>
          <w:divBdr>
            <w:top w:val="none" w:sz="0" w:space="0" w:color="auto"/>
            <w:left w:val="none" w:sz="0" w:space="0" w:color="auto"/>
            <w:bottom w:val="none" w:sz="0" w:space="0" w:color="auto"/>
            <w:right w:val="none" w:sz="0" w:space="0" w:color="auto"/>
          </w:divBdr>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1388337673">
          <w:marLeft w:val="0"/>
          <w:marRight w:val="0"/>
          <w:marTop w:val="0"/>
          <w:marBottom w:val="0"/>
          <w:divBdr>
            <w:top w:val="none" w:sz="0" w:space="0" w:color="auto"/>
            <w:left w:val="none" w:sz="0" w:space="0" w:color="auto"/>
            <w:bottom w:val="none" w:sz="0" w:space="0" w:color="auto"/>
            <w:right w:val="none" w:sz="0" w:space="0" w:color="auto"/>
          </w:divBdr>
        </w:div>
        <w:div w:id="1560509090">
          <w:marLeft w:val="0"/>
          <w:marRight w:val="0"/>
          <w:marTop w:val="0"/>
          <w:marBottom w:val="0"/>
          <w:divBdr>
            <w:top w:val="none" w:sz="0" w:space="0" w:color="auto"/>
            <w:left w:val="none" w:sz="0" w:space="0" w:color="auto"/>
            <w:bottom w:val="none" w:sz="0" w:space="0" w:color="auto"/>
            <w:right w:val="none" w:sz="0" w:space="0" w:color="auto"/>
          </w:divBdr>
        </w:div>
      </w:divsChild>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146946070">
          <w:marLeft w:val="0"/>
          <w:marRight w:val="0"/>
          <w:marTop w:val="0"/>
          <w:marBottom w:val="0"/>
          <w:divBdr>
            <w:top w:val="none" w:sz="0" w:space="0" w:color="auto"/>
            <w:left w:val="none" w:sz="0" w:space="0" w:color="auto"/>
            <w:bottom w:val="none" w:sz="0" w:space="0" w:color="auto"/>
            <w:right w:val="none" w:sz="0" w:space="0" w:color="auto"/>
          </w:divBdr>
        </w:div>
        <w:div w:id="276984856">
          <w:marLeft w:val="0"/>
          <w:marRight w:val="0"/>
          <w:marTop w:val="0"/>
          <w:marBottom w:val="0"/>
          <w:divBdr>
            <w:top w:val="none" w:sz="0" w:space="0" w:color="auto"/>
            <w:left w:val="none" w:sz="0" w:space="0" w:color="auto"/>
            <w:bottom w:val="none" w:sz="0" w:space="0" w:color="auto"/>
            <w:right w:val="none" w:sz="0" w:space="0" w:color="auto"/>
          </w:divBdr>
        </w:div>
        <w:div w:id="308050203">
          <w:marLeft w:val="0"/>
          <w:marRight w:val="0"/>
          <w:marTop w:val="0"/>
          <w:marBottom w:val="0"/>
          <w:divBdr>
            <w:top w:val="none" w:sz="0" w:space="0" w:color="auto"/>
            <w:left w:val="none" w:sz="0" w:space="0" w:color="auto"/>
            <w:bottom w:val="none" w:sz="0" w:space="0" w:color="auto"/>
            <w:right w:val="none" w:sz="0" w:space="0" w:color="auto"/>
          </w:divBdr>
        </w:div>
        <w:div w:id="605424150">
          <w:marLeft w:val="0"/>
          <w:marRight w:val="0"/>
          <w:marTop w:val="0"/>
          <w:marBottom w:val="0"/>
          <w:divBdr>
            <w:top w:val="none" w:sz="0" w:space="0" w:color="auto"/>
            <w:left w:val="none" w:sz="0" w:space="0" w:color="auto"/>
            <w:bottom w:val="none" w:sz="0" w:space="0" w:color="auto"/>
            <w:right w:val="none" w:sz="0" w:space="0" w:color="auto"/>
          </w:divBdr>
        </w:div>
        <w:div w:id="612631080">
          <w:marLeft w:val="0"/>
          <w:marRight w:val="0"/>
          <w:marTop w:val="300"/>
          <w:marBottom w:val="0"/>
          <w:divBdr>
            <w:top w:val="none" w:sz="0" w:space="0" w:color="auto"/>
            <w:left w:val="none" w:sz="0" w:space="0" w:color="auto"/>
            <w:bottom w:val="none" w:sz="0" w:space="0" w:color="auto"/>
            <w:right w:val="none" w:sz="0" w:space="0" w:color="auto"/>
          </w:divBdr>
          <w:divsChild>
            <w:div w:id="1494569907">
              <w:marLeft w:val="0"/>
              <w:marRight w:val="0"/>
              <w:marTop w:val="0"/>
              <w:marBottom w:val="0"/>
              <w:divBdr>
                <w:top w:val="none" w:sz="0" w:space="0" w:color="auto"/>
                <w:left w:val="none" w:sz="0" w:space="0" w:color="auto"/>
                <w:bottom w:val="none" w:sz="0" w:space="0" w:color="auto"/>
                <w:right w:val="none" w:sz="0" w:space="0" w:color="auto"/>
              </w:divBdr>
              <w:divsChild>
                <w:div w:id="733696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19578">
          <w:marLeft w:val="0"/>
          <w:marRight w:val="0"/>
          <w:marTop w:val="300"/>
          <w:marBottom w:val="0"/>
          <w:divBdr>
            <w:top w:val="none" w:sz="0" w:space="0" w:color="auto"/>
            <w:left w:val="none" w:sz="0" w:space="0" w:color="auto"/>
            <w:bottom w:val="none" w:sz="0" w:space="0" w:color="auto"/>
            <w:right w:val="none" w:sz="0" w:space="0" w:color="auto"/>
          </w:divBdr>
          <w:divsChild>
            <w:div w:id="1374306439">
              <w:marLeft w:val="0"/>
              <w:marRight w:val="0"/>
              <w:marTop w:val="0"/>
              <w:marBottom w:val="0"/>
              <w:divBdr>
                <w:top w:val="none" w:sz="0" w:space="0" w:color="auto"/>
                <w:left w:val="none" w:sz="0" w:space="0" w:color="auto"/>
                <w:bottom w:val="none" w:sz="0" w:space="0" w:color="auto"/>
                <w:right w:val="none" w:sz="0" w:space="0" w:color="auto"/>
              </w:divBdr>
              <w:divsChild>
                <w:div w:id="114651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224998">
          <w:marLeft w:val="0"/>
          <w:marRight w:val="0"/>
          <w:marTop w:val="0"/>
          <w:marBottom w:val="0"/>
          <w:divBdr>
            <w:top w:val="none" w:sz="0" w:space="0" w:color="auto"/>
            <w:left w:val="none" w:sz="0" w:space="0" w:color="auto"/>
            <w:bottom w:val="none" w:sz="0" w:space="0" w:color="auto"/>
            <w:right w:val="none" w:sz="0" w:space="0" w:color="auto"/>
          </w:divBdr>
          <w:divsChild>
            <w:div w:id="1549301212">
              <w:marLeft w:val="0"/>
              <w:marRight w:val="0"/>
              <w:marTop w:val="0"/>
              <w:marBottom w:val="0"/>
              <w:divBdr>
                <w:top w:val="none" w:sz="0" w:space="0" w:color="auto"/>
                <w:left w:val="none" w:sz="0" w:space="0" w:color="auto"/>
                <w:bottom w:val="none" w:sz="0" w:space="0" w:color="auto"/>
                <w:right w:val="none" w:sz="0" w:space="0" w:color="auto"/>
              </w:divBdr>
            </w:div>
          </w:divsChild>
        </w:div>
        <w:div w:id="1043019025">
          <w:marLeft w:val="0"/>
          <w:marRight w:val="0"/>
          <w:marTop w:val="0"/>
          <w:marBottom w:val="0"/>
          <w:divBdr>
            <w:top w:val="none" w:sz="0" w:space="0" w:color="auto"/>
            <w:left w:val="none" w:sz="0" w:space="0" w:color="auto"/>
            <w:bottom w:val="none" w:sz="0" w:space="0" w:color="auto"/>
            <w:right w:val="none" w:sz="0" w:space="0" w:color="auto"/>
          </w:divBdr>
        </w:div>
        <w:div w:id="1095174924">
          <w:marLeft w:val="0"/>
          <w:marRight w:val="0"/>
          <w:marTop w:val="0"/>
          <w:marBottom w:val="0"/>
          <w:divBdr>
            <w:top w:val="none" w:sz="0" w:space="0" w:color="auto"/>
            <w:left w:val="none" w:sz="0" w:space="0" w:color="auto"/>
            <w:bottom w:val="none" w:sz="0" w:space="0" w:color="auto"/>
            <w:right w:val="none" w:sz="0" w:space="0" w:color="auto"/>
          </w:divBdr>
        </w:div>
        <w:div w:id="1128859409">
          <w:marLeft w:val="0"/>
          <w:marRight w:val="0"/>
          <w:marTop w:val="300"/>
          <w:marBottom w:val="0"/>
          <w:divBdr>
            <w:top w:val="none" w:sz="0" w:space="0" w:color="auto"/>
            <w:left w:val="none" w:sz="0" w:space="0" w:color="auto"/>
            <w:bottom w:val="none" w:sz="0" w:space="0" w:color="auto"/>
            <w:right w:val="none" w:sz="0" w:space="0" w:color="auto"/>
          </w:divBdr>
          <w:divsChild>
            <w:div w:id="205146699">
              <w:marLeft w:val="0"/>
              <w:marRight w:val="0"/>
              <w:marTop w:val="0"/>
              <w:marBottom w:val="0"/>
              <w:divBdr>
                <w:top w:val="none" w:sz="0" w:space="0" w:color="auto"/>
                <w:left w:val="none" w:sz="0" w:space="0" w:color="auto"/>
                <w:bottom w:val="none" w:sz="0" w:space="0" w:color="auto"/>
                <w:right w:val="none" w:sz="0" w:space="0" w:color="auto"/>
              </w:divBdr>
              <w:divsChild>
                <w:div w:id="132049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54200">
          <w:marLeft w:val="0"/>
          <w:marRight w:val="0"/>
          <w:marTop w:val="0"/>
          <w:marBottom w:val="0"/>
          <w:divBdr>
            <w:top w:val="none" w:sz="0" w:space="0" w:color="auto"/>
            <w:left w:val="none" w:sz="0" w:space="0" w:color="auto"/>
            <w:bottom w:val="none" w:sz="0" w:space="0" w:color="auto"/>
            <w:right w:val="none" w:sz="0" w:space="0" w:color="auto"/>
          </w:divBdr>
          <w:divsChild>
            <w:div w:id="814371871">
              <w:marLeft w:val="0"/>
              <w:marRight w:val="0"/>
              <w:marTop w:val="0"/>
              <w:marBottom w:val="0"/>
              <w:divBdr>
                <w:top w:val="none" w:sz="0" w:space="0" w:color="auto"/>
                <w:left w:val="none" w:sz="0" w:space="0" w:color="auto"/>
                <w:bottom w:val="none" w:sz="0" w:space="0" w:color="auto"/>
                <w:right w:val="none" w:sz="0" w:space="0" w:color="auto"/>
              </w:divBdr>
            </w:div>
          </w:divsChild>
        </w:div>
        <w:div w:id="1263299727">
          <w:marLeft w:val="0"/>
          <w:marRight w:val="0"/>
          <w:marTop w:val="0"/>
          <w:marBottom w:val="0"/>
          <w:divBdr>
            <w:top w:val="none" w:sz="0" w:space="0" w:color="auto"/>
            <w:left w:val="none" w:sz="0" w:space="0" w:color="auto"/>
            <w:bottom w:val="none" w:sz="0" w:space="0" w:color="auto"/>
            <w:right w:val="none" w:sz="0" w:space="0" w:color="auto"/>
          </w:divBdr>
          <w:divsChild>
            <w:div w:id="1032193623">
              <w:marLeft w:val="0"/>
              <w:marRight w:val="0"/>
              <w:marTop w:val="0"/>
              <w:marBottom w:val="0"/>
              <w:divBdr>
                <w:top w:val="none" w:sz="0" w:space="0" w:color="auto"/>
                <w:left w:val="none" w:sz="0" w:space="0" w:color="auto"/>
                <w:bottom w:val="none" w:sz="0" w:space="0" w:color="auto"/>
                <w:right w:val="none" w:sz="0" w:space="0" w:color="auto"/>
              </w:divBdr>
            </w:div>
          </w:divsChild>
        </w:div>
        <w:div w:id="1437019051">
          <w:marLeft w:val="0"/>
          <w:marRight w:val="0"/>
          <w:marTop w:val="0"/>
          <w:marBottom w:val="0"/>
          <w:divBdr>
            <w:top w:val="none" w:sz="0" w:space="0" w:color="auto"/>
            <w:left w:val="none" w:sz="0" w:space="0" w:color="auto"/>
            <w:bottom w:val="none" w:sz="0" w:space="0" w:color="auto"/>
            <w:right w:val="none" w:sz="0" w:space="0" w:color="auto"/>
          </w:divBdr>
          <w:divsChild>
            <w:div w:id="1708945975">
              <w:marLeft w:val="0"/>
              <w:marRight w:val="0"/>
              <w:marTop w:val="0"/>
              <w:marBottom w:val="0"/>
              <w:divBdr>
                <w:top w:val="none" w:sz="0" w:space="0" w:color="auto"/>
                <w:left w:val="none" w:sz="0" w:space="0" w:color="auto"/>
                <w:bottom w:val="none" w:sz="0" w:space="0" w:color="auto"/>
                <w:right w:val="none" w:sz="0" w:space="0" w:color="auto"/>
              </w:divBdr>
            </w:div>
          </w:divsChild>
        </w:div>
        <w:div w:id="1563253306">
          <w:marLeft w:val="0"/>
          <w:marRight w:val="0"/>
          <w:marTop w:val="0"/>
          <w:marBottom w:val="0"/>
          <w:divBdr>
            <w:top w:val="none" w:sz="0" w:space="0" w:color="auto"/>
            <w:left w:val="none" w:sz="0" w:space="0" w:color="auto"/>
            <w:bottom w:val="none" w:sz="0" w:space="0" w:color="auto"/>
            <w:right w:val="none" w:sz="0" w:space="0" w:color="auto"/>
          </w:divBdr>
          <w:divsChild>
            <w:div w:id="1571580144">
              <w:marLeft w:val="0"/>
              <w:marRight w:val="0"/>
              <w:marTop w:val="0"/>
              <w:marBottom w:val="0"/>
              <w:divBdr>
                <w:top w:val="none" w:sz="0" w:space="0" w:color="auto"/>
                <w:left w:val="none" w:sz="0" w:space="0" w:color="auto"/>
                <w:bottom w:val="none" w:sz="0" w:space="0" w:color="auto"/>
                <w:right w:val="none" w:sz="0" w:space="0" w:color="auto"/>
              </w:divBdr>
            </w:div>
          </w:divsChild>
        </w:div>
        <w:div w:id="1814711166">
          <w:marLeft w:val="0"/>
          <w:marRight w:val="0"/>
          <w:marTop w:val="0"/>
          <w:marBottom w:val="0"/>
          <w:divBdr>
            <w:top w:val="none" w:sz="0" w:space="0" w:color="auto"/>
            <w:left w:val="none" w:sz="0" w:space="0" w:color="auto"/>
            <w:bottom w:val="none" w:sz="0" w:space="0" w:color="auto"/>
            <w:right w:val="none" w:sz="0" w:space="0" w:color="auto"/>
          </w:divBdr>
        </w:div>
      </w:divsChild>
    </w:div>
    <w:div w:id="208878279">
      <w:bodyDiv w:val="1"/>
      <w:marLeft w:val="0"/>
      <w:marRight w:val="0"/>
      <w:marTop w:val="0"/>
      <w:marBottom w:val="0"/>
      <w:divBdr>
        <w:top w:val="none" w:sz="0" w:space="0" w:color="auto"/>
        <w:left w:val="none" w:sz="0" w:space="0" w:color="auto"/>
        <w:bottom w:val="none" w:sz="0" w:space="0" w:color="auto"/>
        <w:right w:val="none" w:sz="0" w:space="0" w:color="auto"/>
      </w:divBdr>
      <w:divsChild>
        <w:div w:id="34501947">
          <w:marLeft w:val="0"/>
          <w:marRight w:val="0"/>
          <w:marTop w:val="300"/>
          <w:marBottom w:val="0"/>
          <w:divBdr>
            <w:top w:val="none" w:sz="0" w:space="0" w:color="auto"/>
            <w:left w:val="none" w:sz="0" w:space="0" w:color="auto"/>
            <w:bottom w:val="none" w:sz="0" w:space="0" w:color="auto"/>
            <w:right w:val="none" w:sz="0" w:space="0" w:color="auto"/>
          </w:divBdr>
          <w:divsChild>
            <w:div w:id="1218398109">
              <w:marLeft w:val="0"/>
              <w:marRight w:val="0"/>
              <w:marTop w:val="0"/>
              <w:marBottom w:val="0"/>
              <w:divBdr>
                <w:top w:val="none" w:sz="0" w:space="0" w:color="auto"/>
                <w:left w:val="none" w:sz="0" w:space="0" w:color="auto"/>
                <w:bottom w:val="none" w:sz="0" w:space="0" w:color="auto"/>
                <w:right w:val="none" w:sz="0" w:space="0" w:color="auto"/>
              </w:divBdr>
              <w:divsChild>
                <w:div w:id="597173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28353">
          <w:marLeft w:val="0"/>
          <w:marRight w:val="0"/>
          <w:marTop w:val="0"/>
          <w:marBottom w:val="0"/>
          <w:divBdr>
            <w:top w:val="none" w:sz="0" w:space="0" w:color="auto"/>
            <w:left w:val="none" w:sz="0" w:space="0" w:color="auto"/>
            <w:bottom w:val="none" w:sz="0" w:space="0" w:color="auto"/>
            <w:right w:val="none" w:sz="0" w:space="0" w:color="auto"/>
          </w:divBdr>
        </w:div>
        <w:div w:id="133841949">
          <w:marLeft w:val="0"/>
          <w:marRight w:val="0"/>
          <w:marTop w:val="300"/>
          <w:marBottom w:val="0"/>
          <w:divBdr>
            <w:top w:val="none" w:sz="0" w:space="0" w:color="auto"/>
            <w:left w:val="none" w:sz="0" w:space="0" w:color="auto"/>
            <w:bottom w:val="none" w:sz="0" w:space="0" w:color="auto"/>
            <w:right w:val="none" w:sz="0" w:space="0" w:color="auto"/>
          </w:divBdr>
          <w:divsChild>
            <w:div w:id="1330331863">
              <w:marLeft w:val="0"/>
              <w:marRight w:val="0"/>
              <w:marTop w:val="0"/>
              <w:marBottom w:val="0"/>
              <w:divBdr>
                <w:top w:val="none" w:sz="0" w:space="0" w:color="auto"/>
                <w:left w:val="none" w:sz="0" w:space="0" w:color="auto"/>
                <w:bottom w:val="none" w:sz="0" w:space="0" w:color="auto"/>
                <w:right w:val="none" w:sz="0" w:space="0" w:color="auto"/>
              </w:divBdr>
              <w:divsChild>
                <w:div w:id="410471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15281">
          <w:marLeft w:val="0"/>
          <w:marRight w:val="0"/>
          <w:marTop w:val="0"/>
          <w:marBottom w:val="0"/>
          <w:divBdr>
            <w:top w:val="none" w:sz="0" w:space="0" w:color="auto"/>
            <w:left w:val="none" w:sz="0" w:space="0" w:color="auto"/>
            <w:bottom w:val="none" w:sz="0" w:space="0" w:color="auto"/>
            <w:right w:val="none" w:sz="0" w:space="0" w:color="auto"/>
          </w:divBdr>
          <w:divsChild>
            <w:div w:id="654072732">
              <w:marLeft w:val="0"/>
              <w:marRight w:val="0"/>
              <w:marTop w:val="0"/>
              <w:marBottom w:val="0"/>
              <w:divBdr>
                <w:top w:val="none" w:sz="0" w:space="0" w:color="auto"/>
                <w:left w:val="none" w:sz="0" w:space="0" w:color="auto"/>
                <w:bottom w:val="none" w:sz="0" w:space="0" w:color="auto"/>
                <w:right w:val="none" w:sz="0" w:space="0" w:color="auto"/>
              </w:divBdr>
            </w:div>
          </w:divsChild>
        </w:div>
        <w:div w:id="166288447">
          <w:marLeft w:val="0"/>
          <w:marRight w:val="0"/>
          <w:marTop w:val="0"/>
          <w:marBottom w:val="0"/>
          <w:divBdr>
            <w:top w:val="none" w:sz="0" w:space="0" w:color="auto"/>
            <w:left w:val="none" w:sz="0" w:space="0" w:color="auto"/>
            <w:bottom w:val="none" w:sz="0" w:space="0" w:color="auto"/>
            <w:right w:val="none" w:sz="0" w:space="0" w:color="auto"/>
          </w:divBdr>
          <w:divsChild>
            <w:div w:id="1219245740">
              <w:marLeft w:val="0"/>
              <w:marRight w:val="0"/>
              <w:marTop w:val="0"/>
              <w:marBottom w:val="0"/>
              <w:divBdr>
                <w:top w:val="none" w:sz="0" w:space="0" w:color="auto"/>
                <w:left w:val="none" w:sz="0" w:space="0" w:color="auto"/>
                <w:bottom w:val="none" w:sz="0" w:space="0" w:color="auto"/>
                <w:right w:val="none" w:sz="0" w:space="0" w:color="auto"/>
              </w:divBdr>
            </w:div>
          </w:divsChild>
        </w:div>
        <w:div w:id="340203718">
          <w:marLeft w:val="0"/>
          <w:marRight w:val="0"/>
          <w:marTop w:val="0"/>
          <w:marBottom w:val="0"/>
          <w:divBdr>
            <w:top w:val="none" w:sz="0" w:space="0" w:color="auto"/>
            <w:left w:val="none" w:sz="0" w:space="0" w:color="auto"/>
            <w:bottom w:val="none" w:sz="0" w:space="0" w:color="auto"/>
            <w:right w:val="none" w:sz="0" w:space="0" w:color="auto"/>
          </w:divBdr>
          <w:divsChild>
            <w:div w:id="490799441">
              <w:marLeft w:val="0"/>
              <w:marRight w:val="0"/>
              <w:marTop w:val="0"/>
              <w:marBottom w:val="0"/>
              <w:divBdr>
                <w:top w:val="none" w:sz="0" w:space="0" w:color="auto"/>
                <w:left w:val="none" w:sz="0" w:space="0" w:color="auto"/>
                <w:bottom w:val="none" w:sz="0" w:space="0" w:color="auto"/>
                <w:right w:val="none" w:sz="0" w:space="0" w:color="auto"/>
              </w:divBdr>
            </w:div>
          </w:divsChild>
        </w:div>
        <w:div w:id="432094034">
          <w:marLeft w:val="0"/>
          <w:marRight w:val="0"/>
          <w:marTop w:val="0"/>
          <w:marBottom w:val="0"/>
          <w:divBdr>
            <w:top w:val="none" w:sz="0" w:space="0" w:color="auto"/>
            <w:left w:val="none" w:sz="0" w:space="0" w:color="auto"/>
            <w:bottom w:val="none" w:sz="0" w:space="0" w:color="auto"/>
            <w:right w:val="none" w:sz="0" w:space="0" w:color="auto"/>
          </w:divBdr>
          <w:divsChild>
            <w:div w:id="394402154">
              <w:marLeft w:val="0"/>
              <w:marRight w:val="0"/>
              <w:marTop w:val="0"/>
              <w:marBottom w:val="0"/>
              <w:divBdr>
                <w:top w:val="none" w:sz="0" w:space="0" w:color="auto"/>
                <w:left w:val="none" w:sz="0" w:space="0" w:color="auto"/>
                <w:bottom w:val="none" w:sz="0" w:space="0" w:color="auto"/>
                <w:right w:val="none" w:sz="0" w:space="0" w:color="auto"/>
              </w:divBdr>
            </w:div>
          </w:divsChild>
        </w:div>
        <w:div w:id="474223137">
          <w:marLeft w:val="0"/>
          <w:marRight w:val="0"/>
          <w:marTop w:val="0"/>
          <w:marBottom w:val="0"/>
          <w:divBdr>
            <w:top w:val="none" w:sz="0" w:space="0" w:color="auto"/>
            <w:left w:val="none" w:sz="0" w:space="0" w:color="auto"/>
            <w:bottom w:val="none" w:sz="0" w:space="0" w:color="auto"/>
            <w:right w:val="none" w:sz="0" w:space="0" w:color="auto"/>
          </w:divBdr>
        </w:div>
        <w:div w:id="504055829">
          <w:marLeft w:val="0"/>
          <w:marRight w:val="0"/>
          <w:marTop w:val="0"/>
          <w:marBottom w:val="0"/>
          <w:divBdr>
            <w:top w:val="none" w:sz="0" w:space="0" w:color="auto"/>
            <w:left w:val="none" w:sz="0" w:space="0" w:color="auto"/>
            <w:bottom w:val="none" w:sz="0" w:space="0" w:color="auto"/>
            <w:right w:val="none" w:sz="0" w:space="0" w:color="auto"/>
          </w:divBdr>
          <w:divsChild>
            <w:div w:id="88433838">
              <w:marLeft w:val="0"/>
              <w:marRight w:val="0"/>
              <w:marTop w:val="0"/>
              <w:marBottom w:val="0"/>
              <w:divBdr>
                <w:top w:val="none" w:sz="0" w:space="0" w:color="auto"/>
                <w:left w:val="none" w:sz="0" w:space="0" w:color="auto"/>
                <w:bottom w:val="none" w:sz="0" w:space="0" w:color="auto"/>
                <w:right w:val="none" w:sz="0" w:space="0" w:color="auto"/>
              </w:divBdr>
            </w:div>
          </w:divsChild>
        </w:div>
        <w:div w:id="944310803">
          <w:marLeft w:val="0"/>
          <w:marRight w:val="0"/>
          <w:marTop w:val="300"/>
          <w:marBottom w:val="0"/>
          <w:divBdr>
            <w:top w:val="none" w:sz="0" w:space="0" w:color="auto"/>
            <w:left w:val="none" w:sz="0" w:space="0" w:color="auto"/>
            <w:bottom w:val="none" w:sz="0" w:space="0" w:color="auto"/>
            <w:right w:val="none" w:sz="0" w:space="0" w:color="auto"/>
          </w:divBdr>
          <w:divsChild>
            <w:div w:id="1633098632">
              <w:marLeft w:val="0"/>
              <w:marRight w:val="0"/>
              <w:marTop w:val="0"/>
              <w:marBottom w:val="0"/>
              <w:divBdr>
                <w:top w:val="none" w:sz="0" w:space="0" w:color="auto"/>
                <w:left w:val="none" w:sz="0" w:space="0" w:color="auto"/>
                <w:bottom w:val="none" w:sz="0" w:space="0" w:color="auto"/>
                <w:right w:val="none" w:sz="0" w:space="0" w:color="auto"/>
              </w:divBdr>
              <w:divsChild>
                <w:div w:id="106005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82778">
          <w:marLeft w:val="0"/>
          <w:marRight w:val="0"/>
          <w:marTop w:val="0"/>
          <w:marBottom w:val="0"/>
          <w:divBdr>
            <w:top w:val="none" w:sz="0" w:space="0" w:color="auto"/>
            <w:left w:val="none" w:sz="0" w:space="0" w:color="auto"/>
            <w:bottom w:val="none" w:sz="0" w:space="0" w:color="auto"/>
            <w:right w:val="none" w:sz="0" w:space="0" w:color="auto"/>
          </w:divBdr>
        </w:div>
        <w:div w:id="1277639350">
          <w:marLeft w:val="0"/>
          <w:marRight w:val="0"/>
          <w:marTop w:val="0"/>
          <w:marBottom w:val="0"/>
          <w:divBdr>
            <w:top w:val="none" w:sz="0" w:space="0" w:color="auto"/>
            <w:left w:val="none" w:sz="0" w:space="0" w:color="auto"/>
            <w:bottom w:val="none" w:sz="0" w:space="0" w:color="auto"/>
            <w:right w:val="none" w:sz="0" w:space="0" w:color="auto"/>
          </w:divBdr>
          <w:divsChild>
            <w:div w:id="1072583187">
              <w:marLeft w:val="0"/>
              <w:marRight w:val="0"/>
              <w:marTop w:val="0"/>
              <w:marBottom w:val="0"/>
              <w:divBdr>
                <w:top w:val="none" w:sz="0" w:space="0" w:color="auto"/>
                <w:left w:val="none" w:sz="0" w:space="0" w:color="auto"/>
                <w:bottom w:val="none" w:sz="0" w:space="0" w:color="auto"/>
                <w:right w:val="none" w:sz="0" w:space="0" w:color="auto"/>
              </w:divBdr>
            </w:div>
          </w:divsChild>
        </w:div>
        <w:div w:id="1520898747">
          <w:marLeft w:val="0"/>
          <w:marRight w:val="0"/>
          <w:marTop w:val="0"/>
          <w:marBottom w:val="0"/>
          <w:divBdr>
            <w:top w:val="none" w:sz="0" w:space="0" w:color="auto"/>
            <w:left w:val="none" w:sz="0" w:space="0" w:color="auto"/>
            <w:bottom w:val="none" w:sz="0" w:space="0" w:color="auto"/>
            <w:right w:val="none" w:sz="0" w:space="0" w:color="auto"/>
          </w:divBdr>
        </w:div>
        <w:div w:id="1577861414">
          <w:marLeft w:val="0"/>
          <w:marRight w:val="0"/>
          <w:marTop w:val="0"/>
          <w:marBottom w:val="0"/>
          <w:divBdr>
            <w:top w:val="none" w:sz="0" w:space="0" w:color="auto"/>
            <w:left w:val="none" w:sz="0" w:space="0" w:color="auto"/>
            <w:bottom w:val="none" w:sz="0" w:space="0" w:color="auto"/>
            <w:right w:val="none" w:sz="0" w:space="0" w:color="auto"/>
          </w:divBdr>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01077699">
          <w:marLeft w:val="0"/>
          <w:marRight w:val="0"/>
          <w:marTop w:val="0"/>
          <w:marBottom w:val="0"/>
          <w:divBdr>
            <w:top w:val="none" w:sz="0" w:space="0" w:color="auto"/>
            <w:left w:val="none" w:sz="0" w:space="0" w:color="auto"/>
            <w:bottom w:val="none" w:sz="0" w:space="0" w:color="auto"/>
            <w:right w:val="none" w:sz="0" w:space="0" w:color="auto"/>
          </w:divBdr>
        </w:div>
        <w:div w:id="23058608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 w:id="559556064">
          <w:marLeft w:val="0"/>
          <w:marRight w:val="0"/>
          <w:marTop w:val="0"/>
          <w:marBottom w:val="0"/>
          <w:divBdr>
            <w:top w:val="none" w:sz="0" w:space="0" w:color="auto"/>
            <w:left w:val="none" w:sz="0" w:space="0" w:color="auto"/>
            <w:bottom w:val="none" w:sz="0" w:space="0" w:color="auto"/>
            <w:right w:val="none" w:sz="0" w:space="0" w:color="auto"/>
          </w:divBdr>
          <w:divsChild>
            <w:div w:id="943850954">
              <w:marLeft w:val="0"/>
              <w:marRight w:val="0"/>
              <w:marTop w:val="0"/>
              <w:marBottom w:val="0"/>
              <w:divBdr>
                <w:top w:val="none" w:sz="0" w:space="0" w:color="auto"/>
                <w:left w:val="none" w:sz="0" w:space="0" w:color="auto"/>
                <w:bottom w:val="none" w:sz="0" w:space="0" w:color="auto"/>
                <w:right w:val="none" w:sz="0" w:space="0" w:color="auto"/>
              </w:divBdr>
            </w:div>
          </w:divsChild>
        </w:div>
        <w:div w:id="588000299">
          <w:marLeft w:val="0"/>
          <w:marRight w:val="0"/>
          <w:marTop w:val="0"/>
          <w:marBottom w:val="0"/>
          <w:divBdr>
            <w:top w:val="none" w:sz="0" w:space="0" w:color="auto"/>
            <w:left w:val="none" w:sz="0" w:space="0" w:color="auto"/>
            <w:bottom w:val="none" w:sz="0" w:space="0" w:color="auto"/>
            <w:right w:val="none" w:sz="0" w:space="0" w:color="auto"/>
          </w:divBdr>
          <w:divsChild>
            <w:div w:id="41759662">
              <w:marLeft w:val="0"/>
              <w:marRight w:val="0"/>
              <w:marTop w:val="0"/>
              <w:marBottom w:val="0"/>
              <w:divBdr>
                <w:top w:val="none" w:sz="0" w:space="0" w:color="auto"/>
                <w:left w:val="none" w:sz="0" w:space="0" w:color="auto"/>
                <w:bottom w:val="none" w:sz="0" w:space="0" w:color="auto"/>
                <w:right w:val="none" w:sz="0" w:space="0" w:color="auto"/>
              </w:divBdr>
            </w:div>
          </w:divsChild>
        </w:div>
        <w:div w:id="624509349">
          <w:marLeft w:val="0"/>
          <w:marRight w:val="0"/>
          <w:marTop w:val="0"/>
          <w:marBottom w:val="0"/>
          <w:divBdr>
            <w:top w:val="none" w:sz="0" w:space="0" w:color="auto"/>
            <w:left w:val="none" w:sz="0" w:space="0" w:color="auto"/>
            <w:bottom w:val="none" w:sz="0" w:space="0" w:color="auto"/>
            <w:right w:val="none" w:sz="0" w:space="0" w:color="auto"/>
          </w:divBdr>
        </w:div>
        <w:div w:id="812647768">
          <w:marLeft w:val="0"/>
          <w:marRight w:val="0"/>
          <w:marTop w:val="0"/>
          <w:marBottom w:val="0"/>
          <w:divBdr>
            <w:top w:val="none" w:sz="0" w:space="0" w:color="auto"/>
            <w:left w:val="none" w:sz="0" w:space="0" w:color="auto"/>
            <w:bottom w:val="none" w:sz="0" w:space="0" w:color="auto"/>
            <w:right w:val="none" w:sz="0" w:space="0" w:color="auto"/>
          </w:divBdr>
        </w:div>
        <w:div w:id="916674741">
          <w:marLeft w:val="0"/>
          <w:marRight w:val="0"/>
          <w:marTop w:val="300"/>
          <w:marBottom w:val="0"/>
          <w:divBdr>
            <w:top w:val="none" w:sz="0" w:space="0" w:color="auto"/>
            <w:left w:val="none" w:sz="0" w:space="0" w:color="auto"/>
            <w:bottom w:val="none" w:sz="0" w:space="0" w:color="auto"/>
            <w:right w:val="none" w:sz="0" w:space="0" w:color="auto"/>
          </w:divBdr>
          <w:divsChild>
            <w:div w:id="1454329549">
              <w:marLeft w:val="0"/>
              <w:marRight w:val="0"/>
              <w:marTop w:val="0"/>
              <w:marBottom w:val="0"/>
              <w:divBdr>
                <w:top w:val="none" w:sz="0" w:space="0" w:color="auto"/>
                <w:left w:val="none" w:sz="0" w:space="0" w:color="auto"/>
                <w:bottom w:val="none" w:sz="0" w:space="0" w:color="auto"/>
                <w:right w:val="none" w:sz="0" w:space="0" w:color="auto"/>
              </w:divBdr>
              <w:divsChild>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192316">
          <w:marLeft w:val="0"/>
          <w:marRight w:val="0"/>
          <w:marTop w:val="300"/>
          <w:marBottom w:val="0"/>
          <w:divBdr>
            <w:top w:val="none" w:sz="0" w:space="0" w:color="auto"/>
            <w:left w:val="none" w:sz="0" w:space="0" w:color="auto"/>
            <w:bottom w:val="none" w:sz="0" w:space="0" w:color="auto"/>
            <w:right w:val="none" w:sz="0" w:space="0" w:color="auto"/>
          </w:divBdr>
          <w:divsChild>
            <w:div w:id="1051080322">
              <w:marLeft w:val="0"/>
              <w:marRight w:val="0"/>
              <w:marTop w:val="0"/>
              <w:marBottom w:val="0"/>
              <w:divBdr>
                <w:top w:val="none" w:sz="0" w:space="0" w:color="auto"/>
                <w:left w:val="none" w:sz="0" w:space="0" w:color="auto"/>
                <w:bottom w:val="none" w:sz="0" w:space="0" w:color="auto"/>
                <w:right w:val="none" w:sz="0" w:space="0" w:color="auto"/>
              </w:divBdr>
              <w:divsChild>
                <w:div w:id="88594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872">
          <w:marLeft w:val="0"/>
          <w:marRight w:val="0"/>
          <w:marTop w:val="0"/>
          <w:marBottom w:val="0"/>
          <w:divBdr>
            <w:top w:val="none" w:sz="0" w:space="0" w:color="auto"/>
            <w:left w:val="none" w:sz="0" w:space="0" w:color="auto"/>
            <w:bottom w:val="none" w:sz="0" w:space="0" w:color="auto"/>
            <w:right w:val="none" w:sz="0" w:space="0" w:color="auto"/>
          </w:divBdr>
          <w:divsChild>
            <w:div w:id="1748839812">
              <w:marLeft w:val="0"/>
              <w:marRight w:val="0"/>
              <w:marTop w:val="0"/>
              <w:marBottom w:val="0"/>
              <w:divBdr>
                <w:top w:val="none" w:sz="0" w:space="0" w:color="auto"/>
                <w:left w:val="none" w:sz="0" w:space="0" w:color="auto"/>
                <w:bottom w:val="none" w:sz="0" w:space="0" w:color="auto"/>
                <w:right w:val="none" w:sz="0" w:space="0" w:color="auto"/>
              </w:divBdr>
            </w:div>
          </w:divsChild>
        </w:div>
        <w:div w:id="1129280031">
          <w:marLeft w:val="0"/>
          <w:marRight w:val="0"/>
          <w:marTop w:val="0"/>
          <w:marBottom w:val="0"/>
          <w:divBdr>
            <w:top w:val="none" w:sz="0" w:space="0" w:color="auto"/>
            <w:left w:val="none" w:sz="0" w:space="0" w:color="auto"/>
            <w:bottom w:val="none" w:sz="0" w:space="0" w:color="auto"/>
            <w:right w:val="none" w:sz="0" w:space="0" w:color="auto"/>
          </w:divBdr>
        </w:div>
        <w:div w:id="1138567438">
          <w:marLeft w:val="0"/>
          <w:marRight w:val="0"/>
          <w:marTop w:val="0"/>
          <w:marBottom w:val="0"/>
          <w:divBdr>
            <w:top w:val="none" w:sz="0" w:space="0" w:color="auto"/>
            <w:left w:val="none" w:sz="0" w:space="0" w:color="auto"/>
            <w:bottom w:val="none" w:sz="0" w:space="0" w:color="auto"/>
            <w:right w:val="none" w:sz="0" w:space="0" w:color="auto"/>
          </w:divBdr>
          <w:divsChild>
            <w:div w:id="693923953">
              <w:marLeft w:val="0"/>
              <w:marRight w:val="0"/>
              <w:marTop w:val="0"/>
              <w:marBottom w:val="0"/>
              <w:divBdr>
                <w:top w:val="none" w:sz="0" w:space="0" w:color="auto"/>
                <w:left w:val="none" w:sz="0" w:space="0" w:color="auto"/>
                <w:bottom w:val="none" w:sz="0" w:space="0" w:color="auto"/>
                <w:right w:val="none" w:sz="0" w:space="0" w:color="auto"/>
              </w:divBdr>
            </w:div>
          </w:divsChild>
        </w:div>
        <w:div w:id="1446659967">
          <w:marLeft w:val="0"/>
          <w:marRight w:val="0"/>
          <w:marTop w:val="0"/>
          <w:marBottom w:val="0"/>
          <w:divBdr>
            <w:top w:val="none" w:sz="0" w:space="0" w:color="auto"/>
            <w:left w:val="none" w:sz="0" w:space="0" w:color="auto"/>
            <w:bottom w:val="none" w:sz="0" w:space="0" w:color="auto"/>
            <w:right w:val="none" w:sz="0" w:space="0" w:color="auto"/>
          </w:divBdr>
        </w:div>
        <w:div w:id="1716655306">
          <w:marLeft w:val="0"/>
          <w:marRight w:val="0"/>
          <w:marTop w:val="0"/>
          <w:marBottom w:val="0"/>
          <w:divBdr>
            <w:top w:val="none" w:sz="0" w:space="0" w:color="auto"/>
            <w:left w:val="none" w:sz="0" w:space="0" w:color="auto"/>
            <w:bottom w:val="none" w:sz="0" w:space="0" w:color="auto"/>
            <w:right w:val="none" w:sz="0" w:space="0" w:color="auto"/>
          </w:divBdr>
        </w:div>
        <w:div w:id="1746106407">
          <w:marLeft w:val="0"/>
          <w:marRight w:val="0"/>
          <w:marTop w:val="300"/>
          <w:marBottom w:val="0"/>
          <w:divBdr>
            <w:top w:val="none" w:sz="0" w:space="0" w:color="auto"/>
            <w:left w:val="none" w:sz="0" w:space="0" w:color="auto"/>
            <w:bottom w:val="none" w:sz="0" w:space="0" w:color="auto"/>
            <w:right w:val="none" w:sz="0" w:space="0" w:color="auto"/>
          </w:divBdr>
          <w:divsChild>
            <w:div w:id="782843020">
              <w:marLeft w:val="0"/>
              <w:marRight w:val="0"/>
              <w:marTop w:val="0"/>
              <w:marBottom w:val="0"/>
              <w:divBdr>
                <w:top w:val="none" w:sz="0" w:space="0" w:color="auto"/>
                <w:left w:val="none" w:sz="0" w:space="0" w:color="auto"/>
                <w:bottom w:val="none" w:sz="0" w:space="0" w:color="auto"/>
                <w:right w:val="none" w:sz="0" w:space="0" w:color="auto"/>
              </w:divBdr>
              <w:divsChild>
                <w:div w:id="185915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274228">
      <w:bodyDiv w:val="1"/>
      <w:marLeft w:val="0"/>
      <w:marRight w:val="0"/>
      <w:marTop w:val="0"/>
      <w:marBottom w:val="0"/>
      <w:divBdr>
        <w:top w:val="none" w:sz="0" w:space="0" w:color="auto"/>
        <w:left w:val="none" w:sz="0" w:space="0" w:color="auto"/>
        <w:bottom w:val="none" w:sz="0" w:space="0" w:color="auto"/>
        <w:right w:val="none" w:sz="0" w:space="0" w:color="auto"/>
      </w:divBdr>
      <w:divsChild>
        <w:div w:id="119306561">
          <w:marLeft w:val="0"/>
          <w:marRight w:val="0"/>
          <w:marTop w:val="0"/>
          <w:marBottom w:val="0"/>
          <w:divBdr>
            <w:top w:val="none" w:sz="0" w:space="0" w:color="auto"/>
            <w:left w:val="none" w:sz="0" w:space="0" w:color="auto"/>
            <w:bottom w:val="none" w:sz="0" w:space="0" w:color="auto"/>
            <w:right w:val="none" w:sz="0" w:space="0" w:color="auto"/>
          </w:divBdr>
        </w:div>
        <w:div w:id="209802565">
          <w:marLeft w:val="0"/>
          <w:marRight w:val="0"/>
          <w:marTop w:val="0"/>
          <w:marBottom w:val="0"/>
          <w:divBdr>
            <w:top w:val="none" w:sz="0" w:space="0" w:color="auto"/>
            <w:left w:val="none" w:sz="0" w:space="0" w:color="auto"/>
            <w:bottom w:val="none" w:sz="0" w:space="0" w:color="auto"/>
            <w:right w:val="none" w:sz="0" w:space="0" w:color="auto"/>
          </w:divBdr>
          <w:divsChild>
            <w:div w:id="1083137358">
              <w:marLeft w:val="0"/>
              <w:marRight w:val="0"/>
              <w:marTop w:val="0"/>
              <w:marBottom w:val="0"/>
              <w:divBdr>
                <w:top w:val="none" w:sz="0" w:space="0" w:color="auto"/>
                <w:left w:val="none" w:sz="0" w:space="0" w:color="auto"/>
                <w:bottom w:val="none" w:sz="0" w:space="0" w:color="auto"/>
                <w:right w:val="none" w:sz="0" w:space="0" w:color="auto"/>
              </w:divBdr>
            </w:div>
          </w:divsChild>
        </w:div>
        <w:div w:id="265113812">
          <w:marLeft w:val="0"/>
          <w:marRight w:val="0"/>
          <w:marTop w:val="0"/>
          <w:marBottom w:val="0"/>
          <w:divBdr>
            <w:top w:val="none" w:sz="0" w:space="0" w:color="auto"/>
            <w:left w:val="none" w:sz="0" w:space="0" w:color="auto"/>
            <w:bottom w:val="none" w:sz="0" w:space="0" w:color="auto"/>
            <w:right w:val="none" w:sz="0" w:space="0" w:color="auto"/>
          </w:divBdr>
          <w:divsChild>
            <w:div w:id="71782396">
              <w:marLeft w:val="0"/>
              <w:marRight w:val="0"/>
              <w:marTop w:val="0"/>
              <w:marBottom w:val="0"/>
              <w:divBdr>
                <w:top w:val="none" w:sz="0" w:space="0" w:color="auto"/>
                <w:left w:val="none" w:sz="0" w:space="0" w:color="auto"/>
                <w:bottom w:val="none" w:sz="0" w:space="0" w:color="auto"/>
                <w:right w:val="none" w:sz="0" w:space="0" w:color="auto"/>
              </w:divBdr>
            </w:div>
          </w:divsChild>
        </w:div>
        <w:div w:id="503126250">
          <w:marLeft w:val="0"/>
          <w:marRight w:val="0"/>
          <w:marTop w:val="0"/>
          <w:marBottom w:val="0"/>
          <w:divBdr>
            <w:top w:val="none" w:sz="0" w:space="0" w:color="auto"/>
            <w:left w:val="none" w:sz="0" w:space="0" w:color="auto"/>
            <w:bottom w:val="none" w:sz="0" w:space="0" w:color="auto"/>
            <w:right w:val="none" w:sz="0" w:space="0" w:color="auto"/>
          </w:divBdr>
          <w:divsChild>
            <w:div w:id="1694064707">
              <w:marLeft w:val="0"/>
              <w:marRight w:val="0"/>
              <w:marTop w:val="0"/>
              <w:marBottom w:val="0"/>
              <w:divBdr>
                <w:top w:val="none" w:sz="0" w:space="0" w:color="auto"/>
                <w:left w:val="none" w:sz="0" w:space="0" w:color="auto"/>
                <w:bottom w:val="none" w:sz="0" w:space="0" w:color="auto"/>
                <w:right w:val="none" w:sz="0" w:space="0" w:color="auto"/>
              </w:divBdr>
            </w:div>
          </w:divsChild>
        </w:div>
        <w:div w:id="767430745">
          <w:marLeft w:val="0"/>
          <w:marRight w:val="0"/>
          <w:marTop w:val="0"/>
          <w:marBottom w:val="0"/>
          <w:divBdr>
            <w:top w:val="none" w:sz="0" w:space="0" w:color="auto"/>
            <w:left w:val="none" w:sz="0" w:space="0" w:color="auto"/>
            <w:bottom w:val="none" w:sz="0" w:space="0" w:color="auto"/>
            <w:right w:val="none" w:sz="0" w:space="0" w:color="auto"/>
          </w:divBdr>
          <w:divsChild>
            <w:div w:id="1134174431">
              <w:marLeft w:val="0"/>
              <w:marRight w:val="0"/>
              <w:marTop w:val="0"/>
              <w:marBottom w:val="0"/>
              <w:divBdr>
                <w:top w:val="none" w:sz="0" w:space="0" w:color="auto"/>
                <w:left w:val="none" w:sz="0" w:space="0" w:color="auto"/>
                <w:bottom w:val="none" w:sz="0" w:space="0" w:color="auto"/>
                <w:right w:val="none" w:sz="0" w:space="0" w:color="auto"/>
              </w:divBdr>
            </w:div>
          </w:divsChild>
        </w:div>
        <w:div w:id="810638566">
          <w:marLeft w:val="0"/>
          <w:marRight w:val="0"/>
          <w:marTop w:val="300"/>
          <w:marBottom w:val="0"/>
          <w:divBdr>
            <w:top w:val="none" w:sz="0" w:space="0" w:color="auto"/>
            <w:left w:val="none" w:sz="0" w:space="0" w:color="auto"/>
            <w:bottom w:val="none" w:sz="0" w:space="0" w:color="auto"/>
            <w:right w:val="none" w:sz="0" w:space="0" w:color="auto"/>
          </w:divBdr>
          <w:divsChild>
            <w:div w:id="1246840264">
              <w:marLeft w:val="0"/>
              <w:marRight w:val="0"/>
              <w:marTop w:val="0"/>
              <w:marBottom w:val="0"/>
              <w:divBdr>
                <w:top w:val="none" w:sz="0" w:space="0" w:color="auto"/>
                <w:left w:val="none" w:sz="0" w:space="0" w:color="auto"/>
                <w:bottom w:val="none" w:sz="0" w:space="0" w:color="auto"/>
                <w:right w:val="none" w:sz="0" w:space="0" w:color="auto"/>
              </w:divBdr>
            </w:div>
          </w:divsChild>
        </w:div>
        <w:div w:id="956719703">
          <w:marLeft w:val="0"/>
          <w:marRight w:val="0"/>
          <w:marTop w:val="0"/>
          <w:marBottom w:val="0"/>
          <w:divBdr>
            <w:top w:val="none" w:sz="0" w:space="0" w:color="auto"/>
            <w:left w:val="none" w:sz="0" w:space="0" w:color="auto"/>
            <w:bottom w:val="none" w:sz="0" w:space="0" w:color="auto"/>
            <w:right w:val="none" w:sz="0" w:space="0" w:color="auto"/>
          </w:divBdr>
          <w:divsChild>
            <w:div w:id="1367214732">
              <w:marLeft w:val="0"/>
              <w:marRight w:val="0"/>
              <w:marTop w:val="0"/>
              <w:marBottom w:val="0"/>
              <w:divBdr>
                <w:top w:val="none" w:sz="0" w:space="0" w:color="auto"/>
                <w:left w:val="none" w:sz="0" w:space="0" w:color="auto"/>
                <w:bottom w:val="none" w:sz="0" w:space="0" w:color="auto"/>
                <w:right w:val="none" w:sz="0" w:space="0" w:color="auto"/>
              </w:divBdr>
            </w:div>
          </w:divsChild>
        </w:div>
        <w:div w:id="996542616">
          <w:marLeft w:val="0"/>
          <w:marRight w:val="0"/>
          <w:marTop w:val="0"/>
          <w:marBottom w:val="0"/>
          <w:divBdr>
            <w:top w:val="none" w:sz="0" w:space="0" w:color="auto"/>
            <w:left w:val="none" w:sz="0" w:space="0" w:color="auto"/>
            <w:bottom w:val="none" w:sz="0" w:space="0" w:color="auto"/>
            <w:right w:val="none" w:sz="0" w:space="0" w:color="auto"/>
          </w:divBdr>
        </w:div>
        <w:div w:id="1138259908">
          <w:marLeft w:val="0"/>
          <w:marRight w:val="0"/>
          <w:marTop w:val="0"/>
          <w:marBottom w:val="0"/>
          <w:divBdr>
            <w:top w:val="none" w:sz="0" w:space="0" w:color="auto"/>
            <w:left w:val="none" w:sz="0" w:space="0" w:color="auto"/>
            <w:bottom w:val="none" w:sz="0" w:space="0" w:color="auto"/>
            <w:right w:val="none" w:sz="0" w:space="0" w:color="auto"/>
          </w:divBdr>
        </w:div>
        <w:div w:id="1294212528">
          <w:marLeft w:val="0"/>
          <w:marRight w:val="0"/>
          <w:marTop w:val="0"/>
          <w:marBottom w:val="0"/>
          <w:divBdr>
            <w:top w:val="none" w:sz="0" w:space="0" w:color="auto"/>
            <w:left w:val="none" w:sz="0" w:space="0" w:color="auto"/>
            <w:bottom w:val="none" w:sz="0" w:space="0" w:color="auto"/>
            <w:right w:val="none" w:sz="0" w:space="0" w:color="auto"/>
          </w:divBdr>
        </w:div>
        <w:div w:id="1314331155">
          <w:marLeft w:val="0"/>
          <w:marRight w:val="0"/>
          <w:marTop w:val="0"/>
          <w:marBottom w:val="0"/>
          <w:divBdr>
            <w:top w:val="none" w:sz="0" w:space="0" w:color="auto"/>
            <w:left w:val="none" w:sz="0" w:space="0" w:color="auto"/>
            <w:bottom w:val="none" w:sz="0" w:space="0" w:color="auto"/>
            <w:right w:val="none" w:sz="0" w:space="0" w:color="auto"/>
          </w:divBdr>
        </w:div>
        <w:div w:id="1345857559">
          <w:marLeft w:val="0"/>
          <w:marRight w:val="0"/>
          <w:marTop w:val="300"/>
          <w:marBottom w:val="0"/>
          <w:divBdr>
            <w:top w:val="none" w:sz="0" w:space="0" w:color="auto"/>
            <w:left w:val="none" w:sz="0" w:space="0" w:color="auto"/>
            <w:bottom w:val="none" w:sz="0" w:space="0" w:color="auto"/>
            <w:right w:val="none" w:sz="0" w:space="0" w:color="auto"/>
          </w:divBdr>
          <w:divsChild>
            <w:div w:id="1061055431">
              <w:marLeft w:val="0"/>
              <w:marRight w:val="0"/>
              <w:marTop w:val="0"/>
              <w:marBottom w:val="0"/>
              <w:divBdr>
                <w:top w:val="none" w:sz="0" w:space="0" w:color="auto"/>
                <w:left w:val="none" w:sz="0" w:space="0" w:color="auto"/>
                <w:bottom w:val="none" w:sz="0" w:space="0" w:color="auto"/>
                <w:right w:val="none" w:sz="0" w:space="0" w:color="auto"/>
              </w:divBdr>
              <w:divsChild>
                <w:div w:id="98933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396391">
          <w:marLeft w:val="0"/>
          <w:marRight w:val="0"/>
          <w:marTop w:val="0"/>
          <w:marBottom w:val="0"/>
          <w:divBdr>
            <w:top w:val="none" w:sz="0" w:space="0" w:color="auto"/>
            <w:left w:val="none" w:sz="0" w:space="0" w:color="auto"/>
            <w:bottom w:val="none" w:sz="0" w:space="0" w:color="auto"/>
            <w:right w:val="none" w:sz="0" w:space="0" w:color="auto"/>
          </w:divBdr>
          <w:divsChild>
            <w:div w:id="799569944">
              <w:marLeft w:val="0"/>
              <w:marRight w:val="0"/>
              <w:marTop w:val="0"/>
              <w:marBottom w:val="0"/>
              <w:divBdr>
                <w:top w:val="none" w:sz="0" w:space="0" w:color="auto"/>
                <w:left w:val="none" w:sz="0" w:space="0" w:color="auto"/>
                <w:bottom w:val="none" w:sz="0" w:space="0" w:color="auto"/>
                <w:right w:val="none" w:sz="0" w:space="0" w:color="auto"/>
              </w:divBdr>
            </w:div>
          </w:divsChild>
        </w:div>
        <w:div w:id="1418137502">
          <w:marLeft w:val="0"/>
          <w:marRight w:val="0"/>
          <w:marTop w:val="300"/>
          <w:marBottom w:val="0"/>
          <w:divBdr>
            <w:top w:val="none" w:sz="0" w:space="0" w:color="auto"/>
            <w:left w:val="none" w:sz="0" w:space="0" w:color="auto"/>
            <w:bottom w:val="none" w:sz="0" w:space="0" w:color="auto"/>
            <w:right w:val="none" w:sz="0" w:space="0" w:color="auto"/>
          </w:divBdr>
          <w:divsChild>
            <w:div w:id="826016774">
              <w:marLeft w:val="0"/>
              <w:marRight w:val="0"/>
              <w:marTop w:val="0"/>
              <w:marBottom w:val="0"/>
              <w:divBdr>
                <w:top w:val="none" w:sz="0" w:space="0" w:color="auto"/>
                <w:left w:val="none" w:sz="0" w:space="0" w:color="auto"/>
                <w:bottom w:val="none" w:sz="0" w:space="0" w:color="auto"/>
                <w:right w:val="none" w:sz="0" w:space="0" w:color="auto"/>
              </w:divBdr>
              <w:divsChild>
                <w:div w:id="100427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23775">
          <w:marLeft w:val="0"/>
          <w:marRight w:val="0"/>
          <w:marTop w:val="0"/>
          <w:marBottom w:val="0"/>
          <w:divBdr>
            <w:top w:val="none" w:sz="0" w:space="0" w:color="auto"/>
            <w:left w:val="none" w:sz="0" w:space="0" w:color="auto"/>
            <w:bottom w:val="none" w:sz="0" w:space="0" w:color="auto"/>
            <w:right w:val="none" w:sz="0" w:space="0" w:color="auto"/>
          </w:divBdr>
        </w:div>
        <w:div w:id="1731532970">
          <w:marLeft w:val="0"/>
          <w:marRight w:val="0"/>
          <w:marTop w:val="300"/>
          <w:marBottom w:val="0"/>
          <w:divBdr>
            <w:top w:val="none" w:sz="0" w:space="0" w:color="auto"/>
            <w:left w:val="none" w:sz="0" w:space="0" w:color="auto"/>
            <w:bottom w:val="none" w:sz="0" w:space="0" w:color="auto"/>
            <w:right w:val="none" w:sz="0" w:space="0" w:color="auto"/>
          </w:divBdr>
          <w:divsChild>
            <w:div w:id="1681539062">
              <w:marLeft w:val="0"/>
              <w:marRight w:val="0"/>
              <w:marTop w:val="0"/>
              <w:marBottom w:val="0"/>
              <w:divBdr>
                <w:top w:val="none" w:sz="0" w:space="0" w:color="auto"/>
                <w:left w:val="none" w:sz="0" w:space="0" w:color="auto"/>
                <w:bottom w:val="none" w:sz="0" w:space="0" w:color="auto"/>
                <w:right w:val="none" w:sz="0" w:space="0" w:color="auto"/>
              </w:divBdr>
              <w:divsChild>
                <w:div w:id="16549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78788">
      <w:bodyDiv w:val="1"/>
      <w:marLeft w:val="0"/>
      <w:marRight w:val="0"/>
      <w:marTop w:val="0"/>
      <w:marBottom w:val="0"/>
      <w:divBdr>
        <w:top w:val="none" w:sz="0" w:space="0" w:color="auto"/>
        <w:left w:val="none" w:sz="0" w:space="0" w:color="auto"/>
        <w:bottom w:val="none" w:sz="0" w:space="0" w:color="auto"/>
        <w:right w:val="none" w:sz="0" w:space="0" w:color="auto"/>
      </w:divBdr>
      <w:divsChild>
        <w:div w:id="76947959">
          <w:marLeft w:val="0"/>
          <w:marRight w:val="0"/>
          <w:marTop w:val="0"/>
          <w:marBottom w:val="0"/>
          <w:divBdr>
            <w:top w:val="none" w:sz="0" w:space="0" w:color="auto"/>
            <w:left w:val="none" w:sz="0" w:space="0" w:color="auto"/>
            <w:bottom w:val="none" w:sz="0" w:space="0" w:color="auto"/>
            <w:right w:val="none" w:sz="0" w:space="0" w:color="auto"/>
          </w:divBdr>
        </w:div>
        <w:div w:id="319234510">
          <w:marLeft w:val="0"/>
          <w:marRight w:val="0"/>
          <w:marTop w:val="0"/>
          <w:marBottom w:val="0"/>
          <w:divBdr>
            <w:top w:val="none" w:sz="0" w:space="0" w:color="auto"/>
            <w:left w:val="none" w:sz="0" w:space="0" w:color="auto"/>
            <w:bottom w:val="none" w:sz="0" w:space="0" w:color="auto"/>
            <w:right w:val="none" w:sz="0" w:space="0" w:color="auto"/>
          </w:divBdr>
        </w:div>
        <w:div w:id="516425005">
          <w:marLeft w:val="0"/>
          <w:marRight w:val="0"/>
          <w:marTop w:val="0"/>
          <w:marBottom w:val="0"/>
          <w:divBdr>
            <w:top w:val="none" w:sz="0" w:space="0" w:color="auto"/>
            <w:left w:val="none" w:sz="0" w:space="0" w:color="auto"/>
            <w:bottom w:val="none" w:sz="0" w:space="0" w:color="auto"/>
            <w:right w:val="none" w:sz="0" w:space="0" w:color="auto"/>
          </w:divBdr>
          <w:divsChild>
            <w:div w:id="1129855798">
              <w:marLeft w:val="0"/>
              <w:marRight w:val="0"/>
              <w:marTop w:val="0"/>
              <w:marBottom w:val="0"/>
              <w:divBdr>
                <w:top w:val="none" w:sz="0" w:space="0" w:color="auto"/>
                <w:left w:val="none" w:sz="0" w:space="0" w:color="auto"/>
                <w:bottom w:val="none" w:sz="0" w:space="0" w:color="auto"/>
                <w:right w:val="none" w:sz="0" w:space="0" w:color="auto"/>
              </w:divBdr>
            </w:div>
          </w:divsChild>
        </w:div>
        <w:div w:id="539128367">
          <w:marLeft w:val="0"/>
          <w:marRight w:val="0"/>
          <w:marTop w:val="0"/>
          <w:marBottom w:val="0"/>
          <w:divBdr>
            <w:top w:val="none" w:sz="0" w:space="0" w:color="auto"/>
            <w:left w:val="none" w:sz="0" w:space="0" w:color="auto"/>
            <w:bottom w:val="none" w:sz="0" w:space="0" w:color="auto"/>
            <w:right w:val="none" w:sz="0" w:space="0" w:color="auto"/>
          </w:divBdr>
        </w:div>
        <w:div w:id="661467429">
          <w:marLeft w:val="0"/>
          <w:marRight w:val="0"/>
          <w:marTop w:val="300"/>
          <w:marBottom w:val="0"/>
          <w:divBdr>
            <w:top w:val="none" w:sz="0" w:space="0" w:color="auto"/>
            <w:left w:val="none" w:sz="0" w:space="0" w:color="auto"/>
            <w:bottom w:val="none" w:sz="0" w:space="0" w:color="auto"/>
            <w:right w:val="none" w:sz="0" w:space="0" w:color="auto"/>
          </w:divBdr>
          <w:divsChild>
            <w:div w:id="331756695">
              <w:marLeft w:val="0"/>
              <w:marRight w:val="0"/>
              <w:marTop w:val="0"/>
              <w:marBottom w:val="0"/>
              <w:divBdr>
                <w:top w:val="none" w:sz="0" w:space="0" w:color="auto"/>
                <w:left w:val="none" w:sz="0" w:space="0" w:color="auto"/>
                <w:bottom w:val="none" w:sz="0" w:space="0" w:color="auto"/>
                <w:right w:val="none" w:sz="0" w:space="0" w:color="auto"/>
              </w:divBdr>
              <w:divsChild>
                <w:div w:id="102845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69041">
          <w:marLeft w:val="0"/>
          <w:marRight w:val="0"/>
          <w:marTop w:val="300"/>
          <w:marBottom w:val="0"/>
          <w:divBdr>
            <w:top w:val="none" w:sz="0" w:space="0" w:color="auto"/>
            <w:left w:val="none" w:sz="0" w:space="0" w:color="auto"/>
            <w:bottom w:val="none" w:sz="0" w:space="0" w:color="auto"/>
            <w:right w:val="none" w:sz="0" w:space="0" w:color="auto"/>
          </w:divBdr>
          <w:divsChild>
            <w:div w:id="1800800795">
              <w:marLeft w:val="0"/>
              <w:marRight w:val="0"/>
              <w:marTop w:val="0"/>
              <w:marBottom w:val="0"/>
              <w:divBdr>
                <w:top w:val="none" w:sz="0" w:space="0" w:color="auto"/>
                <w:left w:val="none" w:sz="0" w:space="0" w:color="auto"/>
                <w:bottom w:val="none" w:sz="0" w:space="0" w:color="auto"/>
                <w:right w:val="none" w:sz="0" w:space="0" w:color="auto"/>
              </w:divBdr>
            </w:div>
          </w:divsChild>
        </w:div>
        <w:div w:id="720205726">
          <w:marLeft w:val="0"/>
          <w:marRight w:val="0"/>
          <w:marTop w:val="0"/>
          <w:marBottom w:val="0"/>
          <w:divBdr>
            <w:top w:val="none" w:sz="0" w:space="0" w:color="auto"/>
            <w:left w:val="none" w:sz="0" w:space="0" w:color="auto"/>
            <w:bottom w:val="none" w:sz="0" w:space="0" w:color="auto"/>
            <w:right w:val="none" w:sz="0" w:space="0" w:color="auto"/>
          </w:divBdr>
          <w:divsChild>
            <w:div w:id="1561667961">
              <w:marLeft w:val="0"/>
              <w:marRight w:val="0"/>
              <w:marTop w:val="0"/>
              <w:marBottom w:val="0"/>
              <w:divBdr>
                <w:top w:val="none" w:sz="0" w:space="0" w:color="auto"/>
                <w:left w:val="none" w:sz="0" w:space="0" w:color="auto"/>
                <w:bottom w:val="none" w:sz="0" w:space="0" w:color="auto"/>
                <w:right w:val="none" w:sz="0" w:space="0" w:color="auto"/>
              </w:divBdr>
            </w:div>
          </w:divsChild>
        </w:div>
        <w:div w:id="884413297">
          <w:marLeft w:val="0"/>
          <w:marRight w:val="0"/>
          <w:marTop w:val="0"/>
          <w:marBottom w:val="0"/>
          <w:divBdr>
            <w:top w:val="none" w:sz="0" w:space="0" w:color="auto"/>
            <w:left w:val="none" w:sz="0" w:space="0" w:color="auto"/>
            <w:bottom w:val="none" w:sz="0" w:space="0" w:color="auto"/>
            <w:right w:val="none" w:sz="0" w:space="0" w:color="auto"/>
          </w:divBdr>
          <w:divsChild>
            <w:div w:id="1828979153">
              <w:marLeft w:val="0"/>
              <w:marRight w:val="0"/>
              <w:marTop w:val="0"/>
              <w:marBottom w:val="0"/>
              <w:divBdr>
                <w:top w:val="none" w:sz="0" w:space="0" w:color="auto"/>
                <w:left w:val="none" w:sz="0" w:space="0" w:color="auto"/>
                <w:bottom w:val="none" w:sz="0" w:space="0" w:color="auto"/>
                <w:right w:val="none" w:sz="0" w:space="0" w:color="auto"/>
              </w:divBdr>
            </w:div>
          </w:divsChild>
        </w:div>
        <w:div w:id="1039932514">
          <w:marLeft w:val="0"/>
          <w:marRight w:val="0"/>
          <w:marTop w:val="0"/>
          <w:marBottom w:val="0"/>
          <w:divBdr>
            <w:top w:val="none" w:sz="0" w:space="0" w:color="auto"/>
            <w:left w:val="none" w:sz="0" w:space="0" w:color="auto"/>
            <w:bottom w:val="none" w:sz="0" w:space="0" w:color="auto"/>
            <w:right w:val="none" w:sz="0" w:space="0" w:color="auto"/>
          </w:divBdr>
          <w:divsChild>
            <w:div w:id="282541939">
              <w:marLeft w:val="0"/>
              <w:marRight w:val="0"/>
              <w:marTop w:val="0"/>
              <w:marBottom w:val="0"/>
              <w:divBdr>
                <w:top w:val="none" w:sz="0" w:space="0" w:color="auto"/>
                <w:left w:val="none" w:sz="0" w:space="0" w:color="auto"/>
                <w:bottom w:val="none" w:sz="0" w:space="0" w:color="auto"/>
                <w:right w:val="none" w:sz="0" w:space="0" w:color="auto"/>
              </w:divBdr>
            </w:div>
          </w:divsChild>
        </w:div>
        <w:div w:id="1294215750">
          <w:marLeft w:val="0"/>
          <w:marRight w:val="0"/>
          <w:marTop w:val="0"/>
          <w:marBottom w:val="0"/>
          <w:divBdr>
            <w:top w:val="none" w:sz="0" w:space="0" w:color="auto"/>
            <w:left w:val="none" w:sz="0" w:space="0" w:color="auto"/>
            <w:bottom w:val="none" w:sz="0" w:space="0" w:color="auto"/>
            <w:right w:val="none" w:sz="0" w:space="0" w:color="auto"/>
          </w:divBdr>
        </w:div>
        <w:div w:id="1387146176">
          <w:marLeft w:val="0"/>
          <w:marRight w:val="0"/>
          <w:marTop w:val="0"/>
          <w:marBottom w:val="0"/>
          <w:divBdr>
            <w:top w:val="none" w:sz="0" w:space="0" w:color="auto"/>
            <w:left w:val="none" w:sz="0" w:space="0" w:color="auto"/>
            <w:bottom w:val="none" w:sz="0" w:space="0" w:color="auto"/>
            <w:right w:val="none" w:sz="0" w:space="0" w:color="auto"/>
          </w:divBdr>
        </w:div>
        <w:div w:id="1505166627">
          <w:marLeft w:val="0"/>
          <w:marRight w:val="0"/>
          <w:marTop w:val="0"/>
          <w:marBottom w:val="0"/>
          <w:divBdr>
            <w:top w:val="none" w:sz="0" w:space="0" w:color="auto"/>
            <w:left w:val="none" w:sz="0" w:space="0" w:color="auto"/>
            <w:bottom w:val="none" w:sz="0" w:space="0" w:color="auto"/>
            <w:right w:val="none" w:sz="0" w:space="0" w:color="auto"/>
          </w:divBdr>
          <w:divsChild>
            <w:div w:id="385684103">
              <w:marLeft w:val="0"/>
              <w:marRight w:val="0"/>
              <w:marTop w:val="0"/>
              <w:marBottom w:val="0"/>
              <w:divBdr>
                <w:top w:val="none" w:sz="0" w:space="0" w:color="auto"/>
                <w:left w:val="none" w:sz="0" w:space="0" w:color="auto"/>
                <w:bottom w:val="none" w:sz="0" w:space="0" w:color="auto"/>
                <w:right w:val="none" w:sz="0" w:space="0" w:color="auto"/>
              </w:divBdr>
            </w:div>
          </w:divsChild>
        </w:div>
        <w:div w:id="1507597301">
          <w:marLeft w:val="0"/>
          <w:marRight w:val="0"/>
          <w:marTop w:val="300"/>
          <w:marBottom w:val="0"/>
          <w:divBdr>
            <w:top w:val="none" w:sz="0" w:space="0" w:color="auto"/>
            <w:left w:val="none" w:sz="0" w:space="0" w:color="auto"/>
            <w:bottom w:val="none" w:sz="0" w:space="0" w:color="auto"/>
            <w:right w:val="none" w:sz="0" w:space="0" w:color="auto"/>
          </w:divBdr>
          <w:divsChild>
            <w:div w:id="1584409242">
              <w:marLeft w:val="0"/>
              <w:marRight w:val="0"/>
              <w:marTop w:val="0"/>
              <w:marBottom w:val="0"/>
              <w:divBdr>
                <w:top w:val="none" w:sz="0" w:space="0" w:color="auto"/>
                <w:left w:val="none" w:sz="0" w:space="0" w:color="auto"/>
                <w:bottom w:val="none" w:sz="0" w:space="0" w:color="auto"/>
                <w:right w:val="none" w:sz="0" w:space="0" w:color="auto"/>
              </w:divBdr>
            </w:div>
          </w:divsChild>
        </w:div>
        <w:div w:id="1568297408">
          <w:marLeft w:val="0"/>
          <w:marRight w:val="0"/>
          <w:marTop w:val="0"/>
          <w:marBottom w:val="0"/>
          <w:divBdr>
            <w:top w:val="none" w:sz="0" w:space="0" w:color="auto"/>
            <w:left w:val="none" w:sz="0" w:space="0" w:color="auto"/>
            <w:bottom w:val="none" w:sz="0" w:space="0" w:color="auto"/>
            <w:right w:val="none" w:sz="0" w:space="0" w:color="auto"/>
          </w:divBdr>
        </w:div>
        <w:div w:id="1730954300">
          <w:marLeft w:val="0"/>
          <w:marRight w:val="0"/>
          <w:marTop w:val="0"/>
          <w:marBottom w:val="0"/>
          <w:divBdr>
            <w:top w:val="none" w:sz="0" w:space="0" w:color="auto"/>
            <w:left w:val="none" w:sz="0" w:space="0" w:color="auto"/>
            <w:bottom w:val="none" w:sz="0" w:space="0" w:color="auto"/>
            <w:right w:val="none" w:sz="0" w:space="0" w:color="auto"/>
          </w:divBdr>
          <w:divsChild>
            <w:div w:id="1206137011">
              <w:marLeft w:val="0"/>
              <w:marRight w:val="0"/>
              <w:marTop w:val="0"/>
              <w:marBottom w:val="0"/>
              <w:divBdr>
                <w:top w:val="none" w:sz="0" w:space="0" w:color="auto"/>
                <w:left w:val="none" w:sz="0" w:space="0" w:color="auto"/>
                <w:bottom w:val="none" w:sz="0" w:space="0" w:color="auto"/>
                <w:right w:val="none" w:sz="0" w:space="0" w:color="auto"/>
              </w:divBdr>
            </w:div>
          </w:divsChild>
        </w:div>
        <w:div w:id="1839422054">
          <w:marLeft w:val="0"/>
          <w:marRight w:val="0"/>
          <w:marTop w:val="0"/>
          <w:marBottom w:val="0"/>
          <w:divBdr>
            <w:top w:val="none" w:sz="0" w:space="0" w:color="auto"/>
            <w:left w:val="none" w:sz="0" w:space="0" w:color="auto"/>
            <w:bottom w:val="none" w:sz="0" w:space="0" w:color="auto"/>
            <w:right w:val="none" w:sz="0" w:space="0" w:color="auto"/>
          </w:divBdr>
        </w:div>
      </w:divsChild>
    </w:div>
    <w:div w:id="213128031">
      <w:bodyDiv w:val="1"/>
      <w:marLeft w:val="0"/>
      <w:marRight w:val="0"/>
      <w:marTop w:val="0"/>
      <w:marBottom w:val="0"/>
      <w:divBdr>
        <w:top w:val="none" w:sz="0" w:space="0" w:color="auto"/>
        <w:left w:val="none" w:sz="0" w:space="0" w:color="auto"/>
        <w:bottom w:val="none" w:sz="0" w:space="0" w:color="auto"/>
        <w:right w:val="none" w:sz="0" w:space="0" w:color="auto"/>
      </w:divBdr>
      <w:divsChild>
        <w:div w:id="148403459">
          <w:marLeft w:val="0"/>
          <w:marRight w:val="0"/>
          <w:marTop w:val="0"/>
          <w:marBottom w:val="0"/>
          <w:divBdr>
            <w:top w:val="none" w:sz="0" w:space="0" w:color="auto"/>
            <w:left w:val="none" w:sz="0" w:space="0" w:color="auto"/>
            <w:bottom w:val="none" w:sz="0" w:space="0" w:color="auto"/>
            <w:right w:val="none" w:sz="0" w:space="0" w:color="auto"/>
          </w:divBdr>
        </w:div>
        <w:div w:id="309331658">
          <w:marLeft w:val="0"/>
          <w:marRight w:val="0"/>
          <w:marTop w:val="0"/>
          <w:marBottom w:val="0"/>
          <w:divBdr>
            <w:top w:val="none" w:sz="0" w:space="0" w:color="auto"/>
            <w:left w:val="none" w:sz="0" w:space="0" w:color="auto"/>
            <w:bottom w:val="none" w:sz="0" w:space="0" w:color="auto"/>
            <w:right w:val="none" w:sz="0" w:space="0" w:color="auto"/>
          </w:divBdr>
          <w:divsChild>
            <w:div w:id="1330910403">
              <w:marLeft w:val="0"/>
              <w:marRight w:val="0"/>
              <w:marTop w:val="0"/>
              <w:marBottom w:val="0"/>
              <w:divBdr>
                <w:top w:val="none" w:sz="0" w:space="0" w:color="auto"/>
                <w:left w:val="none" w:sz="0" w:space="0" w:color="auto"/>
                <w:bottom w:val="none" w:sz="0" w:space="0" w:color="auto"/>
                <w:right w:val="none" w:sz="0" w:space="0" w:color="auto"/>
              </w:divBdr>
            </w:div>
          </w:divsChild>
        </w:div>
        <w:div w:id="479807836">
          <w:marLeft w:val="0"/>
          <w:marRight w:val="0"/>
          <w:marTop w:val="300"/>
          <w:marBottom w:val="0"/>
          <w:divBdr>
            <w:top w:val="none" w:sz="0" w:space="0" w:color="auto"/>
            <w:left w:val="none" w:sz="0" w:space="0" w:color="auto"/>
            <w:bottom w:val="none" w:sz="0" w:space="0" w:color="auto"/>
            <w:right w:val="none" w:sz="0" w:space="0" w:color="auto"/>
          </w:divBdr>
          <w:divsChild>
            <w:div w:id="1246258541">
              <w:marLeft w:val="0"/>
              <w:marRight w:val="0"/>
              <w:marTop w:val="0"/>
              <w:marBottom w:val="0"/>
              <w:divBdr>
                <w:top w:val="none" w:sz="0" w:space="0" w:color="auto"/>
                <w:left w:val="none" w:sz="0" w:space="0" w:color="auto"/>
                <w:bottom w:val="none" w:sz="0" w:space="0" w:color="auto"/>
                <w:right w:val="none" w:sz="0" w:space="0" w:color="auto"/>
              </w:divBdr>
              <w:divsChild>
                <w:div w:id="790589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15383">
          <w:marLeft w:val="0"/>
          <w:marRight w:val="0"/>
          <w:marTop w:val="0"/>
          <w:marBottom w:val="0"/>
          <w:divBdr>
            <w:top w:val="none" w:sz="0" w:space="0" w:color="auto"/>
            <w:left w:val="none" w:sz="0" w:space="0" w:color="auto"/>
            <w:bottom w:val="none" w:sz="0" w:space="0" w:color="auto"/>
            <w:right w:val="none" w:sz="0" w:space="0" w:color="auto"/>
          </w:divBdr>
        </w:div>
        <w:div w:id="570238142">
          <w:marLeft w:val="0"/>
          <w:marRight w:val="0"/>
          <w:marTop w:val="0"/>
          <w:marBottom w:val="0"/>
          <w:divBdr>
            <w:top w:val="none" w:sz="0" w:space="0" w:color="auto"/>
            <w:left w:val="none" w:sz="0" w:space="0" w:color="auto"/>
            <w:bottom w:val="none" w:sz="0" w:space="0" w:color="auto"/>
            <w:right w:val="none" w:sz="0" w:space="0" w:color="auto"/>
          </w:divBdr>
        </w:div>
        <w:div w:id="741367201">
          <w:marLeft w:val="0"/>
          <w:marRight w:val="0"/>
          <w:marTop w:val="300"/>
          <w:marBottom w:val="0"/>
          <w:divBdr>
            <w:top w:val="none" w:sz="0" w:space="0" w:color="auto"/>
            <w:left w:val="none" w:sz="0" w:space="0" w:color="auto"/>
            <w:bottom w:val="none" w:sz="0" w:space="0" w:color="auto"/>
            <w:right w:val="none" w:sz="0" w:space="0" w:color="auto"/>
          </w:divBdr>
        </w:div>
        <w:div w:id="858541032">
          <w:marLeft w:val="0"/>
          <w:marRight w:val="0"/>
          <w:marTop w:val="0"/>
          <w:marBottom w:val="0"/>
          <w:divBdr>
            <w:top w:val="none" w:sz="0" w:space="0" w:color="auto"/>
            <w:left w:val="none" w:sz="0" w:space="0" w:color="auto"/>
            <w:bottom w:val="none" w:sz="0" w:space="0" w:color="auto"/>
            <w:right w:val="none" w:sz="0" w:space="0" w:color="auto"/>
          </w:divBdr>
        </w:div>
        <w:div w:id="869301896">
          <w:marLeft w:val="0"/>
          <w:marRight w:val="0"/>
          <w:marTop w:val="300"/>
          <w:marBottom w:val="0"/>
          <w:divBdr>
            <w:top w:val="none" w:sz="0" w:space="0" w:color="auto"/>
            <w:left w:val="none" w:sz="0" w:space="0" w:color="auto"/>
            <w:bottom w:val="none" w:sz="0" w:space="0" w:color="auto"/>
            <w:right w:val="none" w:sz="0" w:space="0" w:color="auto"/>
          </w:divBdr>
          <w:divsChild>
            <w:div w:id="364526257">
              <w:marLeft w:val="0"/>
              <w:marRight w:val="0"/>
              <w:marTop w:val="0"/>
              <w:marBottom w:val="0"/>
              <w:divBdr>
                <w:top w:val="none" w:sz="0" w:space="0" w:color="auto"/>
                <w:left w:val="none" w:sz="0" w:space="0" w:color="auto"/>
                <w:bottom w:val="none" w:sz="0" w:space="0" w:color="auto"/>
                <w:right w:val="none" w:sz="0" w:space="0" w:color="auto"/>
              </w:divBdr>
              <w:divsChild>
                <w:div w:id="178063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961106">
          <w:marLeft w:val="0"/>
          <w:marRight w:val="0"/>
          <w:marTop w:val="300"/>
          <w:marBottom w:val="0"/>
          <w:divBdr>
            <w:top w:val="none" w:sz="0" w:space="0" w:color="auto"/>
            <w:left w:val="none" w:sz="0" w:space="0" w:color="auto"/>
            <w:bottom w:val="none" w:sz="0" w:space="0" w:color="auto"/>
            <w:right w:val="none" w:sz="0" w:space="0" w:color="auto"/>
          </w:divBdr>
          <w:divsChild>
            <w:div w:id="453839030">
              <w:marLeft w:val="0"/>
              <w:marRight w:val="0"/>
              <w:marTop w:val="0"/>
              <w:marBottom w:val="0"/>
              <w:divBdr>
                <w:top w:val="none" w:sz="0" w:space="0" w:color="auto"/>
                <w:left w:val="none" w:sz="0" w:space="0" w:color="auto"/>
                <w:bottom w:val="none" w:sz="0" w:space="0" w:color="auto"/>
                <w:right w:val="none" w:sz="0" w:space="0" w:color="auto"/>
              </w:divBdr>
              <w:divsChild>
                <w:div w:id="9845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99683">
          <w:marLeft w:val="0"/>
          <w:marRight w:val="0"/>
          <w:marTop w:val="0"/>
          <w:marBottom w:val="0"/>
          <w:divBdr>
            <w:top w:val="none" w:sz="0" w:space="0" w:color="auto"/>
            <w:left w:val="none" w:sz="0" w:space="0" w:color="auto"/>
            <w:bottom w:val="none" w:sz="0" w:space="0" w:color="auto"/>
            <w:right w:val="none" w:sz="0" w:space="0" w:color="auto"/>
          </w:divBdr>
          <w:divsChild>
            <w:div w:id="424806599">
              <w:marLeft w:val="0"/>
              <w:marRight w:val="0"/>
              <w:marTop w:val="0"/>
              <w:marBottom w:val="0"/>
              <w:divBdr>
                <w:top w:val="none" w:sz="0" w:space="0" w:color="auto"/>
                <w:left w:val="none" w:sz="0" w:space="0" w:color="auto"/>
                <w:bottom w:val="none" w:sz="0" w:space="0" w:color="auto"/>
                <w:right w:val="none" w:sz="0" w:space="0" w:color="auto"/>
              </w:divBdr>
            </w:div>
          </w:divsChild>
        </w:div>
        <w:div w:id="1213225166">
          <w:marLeft w:val="0"/>
          <w:marRight w:val="0"/>
          <w:marTop w:val="0"/>
          <w:marBottom w:val="0"/>
          <w:divBdr>
            <w:top w:val="none" w:sz="0" w:space="0" w:color="auto"/>
            <w:left w:val="none" w:sz="0" w:space="0" w:color="auto"/>
            <w:bottom w:val="none" w:sz="0" w:space="0" w:color="auto"/>
            <w:right w:val="none" w:sz="0" w:space="0" w:color="auto"/>
          </w:divBdr>
          <w:divsChild>
            <w:div w:id="234706411">
              <w:marLeft w:val="0"/>
              <w:marRight w:val="0"/>
              <w:marTop w:val="0"/>
              <w:marBottom w:val="0"/>
              <w:divBdr>
                <w:top w:val="none" w:sz="0" w:space="0" w:color="auto"/>
                <w:left w:val="none" w:sz="0" w:space="0" w:color="auto"/>
                <w:bottom w:val="none" w:sz="0" w:space="0" w:color="auto"/>
                <w:right w:val="none" w:sz="0" w:space="0" w:color="auto"/>
              </w:divBdr>
            </w:div>
          </w:divsChild>
        </w:div>
        <w:div w:id="1360668822">
          <w:marLeft w:val="0"/>
          <w:marRight w:val="0"/>
          <w:marTop w:val="0"/>
          <w:marBottom w:val="0"/>
          <w:divBdr>
            <w:top w:val="none" w:sz="0" w:space="0" w:color="auto"/>
            <w:left w:val="none" w:sz="0" w:space="0" w:color="auto"/>
            <w:bottom w:val="none" w:sz="0" w:space="0" w:color="auto"/>
            <w:right w:val="none" w:sz="0" w:space="0" w:color="auto"/>
          </w:divBdr>
          <w:divsChild>
            <w:div w:id="247933453">
              <w:marLeft w:val="0"/>
              <w:marRight w:val="0"/>
              <w:marTop w:val="0"/>
              <w:marBottom w:val="0"/>
              <w:divBdr>
                <w:top w:val="none" w:sz="0" w:space="0" w:color="auto"/>
                <w:left w:val="none" w:sz="0" w:space="0" w:color="auto"/>
                <w:bottom w:val="none" w:sz="0" w:space="0" w:color="auto"/>
                <w:right w:val="none" w:sz="0" w:space="0" w:color="auto"/>
              </w:divBdr>
            </w:div>
          </w:divsChild>
        </w:div>
        <w:div w:id="1508984948">
          <w:marLeft w:val="0"/>
          <w:marRight w:val="0"/>
          <w:marTop w:val="0"/>
          <w:marBottom w:val="0"/>
          <w:divBdr>
            <w:top w:val="none" w:sz="0" w:space="0" w:color="auto"/>
            <w:left w:val="none" w:sz="0" w:space="0" w:color="auto"/>
            <w:bottom w:val="none" w:sz="0" w:space="0" w:color="auto"/>
            <w:right w:val="none" w:sz="0" w:space="0" w:color="auto"/>
          </w:divBdr>
          <w:divsChild>
            <w:div w:id="534930771">
              <w:marLeft w:val="0"/>
              <w:marRight w:val="0"/>
              <w:marTop w:val="0"/>
              <w:marBottom w:val="0"/>
              <w:divBdr>
                <w:top w:val="none" w:sz="0" w:space="0" w:color="auto"/>
                <w:left w:val="none" w:sz="0" w:space="0" w:color="auto"/>
                <w:bottom w:val="none" w:sz="0" w:space="0" w:color="auto"/>
                <w:right w:val="none" w:sz="0" w:space="0" w:color="auto"/>
              </w:divBdr>
            </w:div>
          </w:divsChild>
        </w:div>
        <w:div w:id="1604073947">
          <w:marLeft w:val="0"/>
          <w:marRight w:val="0"/>
          <w:marTop w:val="0"/>
          <w:marBottom w:val="0"/>
          <w:divBdr>
            <w:top w:val="none" w:sz="0" w:space="0" w:color="auto"/>
            <w:left w:val="none" w:sz="0" w:space="0" w:color="auto"/>
            <w:bottom w:val="none" w:sz="0" w:space="0" w:color="auto"/>
            <w:right w:val="none" w:sz="0" w:space="0" w:color="auto"/>
          </w:divBdr>
        </w:div>
        <w:div w:id="1742171785">
          <w:marLeft w:val="0"/>
          <w:marRight w:val="0"/>
          <w:marTop w:val="0"/>
          <w:marBottom w:val="0"/>
          <w:divBdr>
            <w:top w:val="none" w:sz="0" w:space="0" w:color="auto"/>
            <w:left w:val="none" w:sz="0" w:space="0" w:color="auto"/>
            <w:bottom w:val="none" w:sz="0" w:space="0" w:color="auto"/>
            <w:right w:val="none" w:sz="0" w:space="0" w:color="auto"/>
          </w:divBdr>
        </w:div>
      </w:divsChild>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19441988">
      <w:bodyDiv w:val="1"/>
      <w:marLeft w:val="0"/>
      <w:marRight w:val="0"/>
      <w:marTop w:val="0"/>
      <w:marBottom w:val="0"/>
      <w:divBdr>
        <w:top w:val="none" w:sz="0" w:space="0" w:color="auto"/>
        <w:left w:val="none" w:sz="0" w:space="0" w:color="auto"/>
        <w:bottom w:val="none" w:sz="0" w:space="0" w:color="auto"/>
        <w:right w:val="none" w:sz="0" w:space="0" w:color="auto"/>
      </w:divBdr>
      <w:divsChild>
        <w:div w:id="20983335">
          <w:marLeft w:val="0"/>
          <w:marRight w:val="0"/>
          <w:marTop w:val="300"/>
          <w:marBottom w:val="0"/>
          <w:divBdr>
            <w:top w:val="none" w:sz="0" w:space="0" w:color="auto"/>
            <w:left w:val="none" w:sz="0" w:space="0" w:color="auto"/>
            <w:bottom w:val="none" w:sz="0" w:space="0" w:color="auto"/>
            <w:right w:val="none" w:sz="0" w:space="0" w:color="auto"/>
          </w:divBdr>
          <w:divsChild>
            <w:div w:id="978918295">
              <w:marLeft w:val="0"/>
              <w:marRight w:val="0"/>
              <w:marTop w:val="0"/>
              <w:marBottom w:val="0"/>
              <w:divBdr>
                <w:top w:val="none" w:sz="0" w:space="0" w:color="auto"/>
                <w:left w:val="none" w:sz="0" w:space="0" w:color="auto"/>
                <w:bottom w:val="none" w:sz="0" w:space="0" w:color="auto"/>
                <w:right w:val="none" w:sz="0" w:space="0" w:color="auto"/>
              </w:divBdr>
              <w:divsChild>
                <w:div w:id="169452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089509">
          <w:marLeft w:val="0"/>
          <w:marRight w:val="0"/>
          <w:marTop w:val="0"/>
          <w:marBottom w:val="0"/>
          <w:divBdr>
            <w:top w:val="none" w:sz="0" w:space="0" w:color="auto"/>
            <w:left w:val="none" w:sz="0" w:space="0" w:color="auto"/>
            <w:bottom w:val="none" w:sz="0" w:space="0" w:color="auto"/>
            <w:right w:val="none" w:sz="0" w:space="0" w:color="auto"/>
          </w:divBdr>
        </w:div>
        <w:div w:id="704333425">
          <w:marLeft w:val="0"/>
          <w:marRight w:val="0"/>
          <w:marTop w:val="0"/>
          <w:marBottom w:val="0"/>
          <w:divBdr>
            <w:top w:val="none" w:sz="0" w:space="0" w:color="auto"/>
            <w:left w:val="none" w:sz="0" w:space="0" w:color="auto"/>
            <w:bottom w:val="none" w:sz="0" w:space="0" w:color="auto"/>
            <w:right w:val="none" w:sz="0" w:space="0" w:color="auto"/>
          </w:divBdr>
        </w:div>
        <w:div w:id="795683667">
          <w:marLeft w:val="0"/>
          <w:marRight w:val="0"/>
          <w:marTop w:val="0"/>
          <w:marBottom w:val="0"/>
          <w:divBdr>
            <w:top w:val="none" w:sz="0" w:space="0" w:color="auto"/>
            <w:left w:val="none" w:sz="0" w:space="0" w:color="auto"/>
            <w:bottom w:val="none" w:sz="0" w:space="0" w:color="auto"/>
            <w:right w:val="none" w:sz="0" w:space="0" w:color="auto"/>
          </w:divBdr>
        </w:div>
        <w:div w:id="875388664">
          <w:marLeft w:val="0"/>
          <w:marRight w:val="0"/>
          <w:marTop w:val="0"/>
          <w:marBottom w:val="0"/>
          <w:divBdr>
            <w:top w:val="none" w:sz="0" w:space="0" w:color="auto"/>
            <w:left w:val="none" w:sz="0" w:space="0" w:color="auto"/>
            <w:bottom w:val="none" w:sz="0" w:space="0" w:color="auto"/>
            <w:right w:val="none" w:sz="0" w:space="0" w:color="auto"/>
          </w:divBdr>
          <w:divsChild>
            <w:div w:id="1081214280">
              <w:marLeft w:val="0"/>
              <w:marRight w:val="0"/>
              <w:marTop w:val="0"/>
              <w:marBottom w:val="0"/>
              <w:divBdr>
                <w:top w:val="none" w:sz="0" w:space="0" w:color="auto"/>
                <w:left w:val="none" w:sz="0" w:space="0" w:color="auto"/>
                <w:bottom w:val="none" w:sz="0" w:space="0" w:color="auto"/>
                <w:right w:val="none" w:sz="0" w:space="0" w:color="auto"/>
              </w:divBdr>
            </w:div>
          </w:divsChild>
        </w:div>
        <w:div w:id="970138024">
          <w:marLeft w:val="0"/>
          <w:marRight w:val="0"/>
          <w:marTop w:val="0"/>
          <w:marBottom w:val="0"/>
          <w:divBdr>
            <w:top w:val="none" w:sz="0" w:space="0" w:color="auto"/>
            <w:left w:val="none" w:sz="0" w:space="0" w:color="auto"/>
            <w:bottom w:val="none" w:sz="0" w:space="0" w:color="auto"/>
            <w:right w:val="none" w:sz="0" w:space="0" w:color="auto"/>
          </w:divBdr>
          <w:divsChild>
            <w:div w:id="875042679">
              <w:marLeft w:val="0"/>
              <w:marRight w:val="0"/>
              <w:marTop w:val="0"/>
              <w:marBottom w:val="0"/>
              <w:divBdr>
                <w:top w:val="none" w:sz="0" w:space="0" w:color="auto"/>
                <w:left w:val="none" w:sz="0" w:space="0" w:color="auto"/>
                <w:bottom w:val="none" w:sz="0" w:space="0" w:color="auto"/>
                <w:right w:val="none" w:sz="0" w:space="0" w:color="auto"/>
              </w:divBdr>
            </w:div>
          </w:divsChild>
        </w:div>
        <w:div w:id="1290287119">
          <w:marLeft w:val="0"/>
          <w:marRight w:val="0"/>
          <w:marTop w:val="300"/>
          <w:marBottom w:val="0"/>
          <w:divBdr>
            <w:top w:val="none" w:sz="0" w:space="0" w:color="auto"/>
            <w:left w:val="none" w:sz="0" w:space="0" w:color="auto"/>
            <w:bottom w:val="none" w:sz="0" w:space="0" w:color="auto"/>
            <w:right w:val="none" w:sz="0" w:space="0" w:color="auto"/>
          </w:divBdr>
          <w:divsChild>
            <w:div w:id="165903651">
              <w:marLeft w:val="0"/>
              <w:marRight w:val="0"/>
              <w:marTop w:val="0"/>
              <w:marBottom w:val="0"/>
              <w:divBdr>
                <w:top w:val="none" w:sz="0" w:space="0" w:color="auto"/>
                <w:left w:val="none" w:sz="0" w:space="0" w:color="auto"/>
                <w:bottom w:val="none" w:sz="0" w:space="0" w:color="auto"/>
                <w:right w:val="none" w:sz="0" w:space="0" w:color="auto"/>
              </w:divBdr>
              <w:divsChild>
                <w:div w:id="85900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726483">
          <w:marLeft w:val="0"/>
          <w:marRight w:val="0"/>
          <w:marTop w:val="0"/>
          <w:marBottom w:val="0"/>
          <w:divBdr>
            <w:top w:val="none" w:sz="0" w:space="0" w:color="auto"/>
            <w:left w:val="none" w:sz="0" w:space="0" w:color="auto"/>
            <w:bottom w:val="none" w:sz="0" w:space="0" w:color="auto"/>
            <w:right w:val="none" w:sz="0" w:space="0" w:color="auto"/>
          </w:divBdr>
        </w:div>
        <w:div w:id="1520853244">
          <w:marLeft w:val="0"/>
          <w:marRight w:val="0"/>
          <w:marTop w:val="0"/>
          <w:marBottom w:val="0"/>
          <w:divBdr>
            <w:top w:val="none" w:sz="0" w:space="0" w:color="auto"/>
            <w:left w:val="none" w:sz="0" w:space="0" w:color="auto"/>
            <w:bottom w:val="none" w:sz="0" w:space="0" w:color="auto"/>
            <w:right w:val="none" w:sz="0" w:space="0" w:color="auto"/>
          </w:divBdr>
          <w:divsChild>
            <w:div w:id="761683163">
              <w:marLeft w:val="0"/>
              <w:marRight w:val="0"/>
              <w:marTop w:val="0"/>
              <w:marBottom w:val="0"/>
              <w:divBdr>
                <w:top w:val="none" w:sz="0" w:space="0" w:color="auto"/>
                <w:left w:val="none" w:sz="0" w:space="0" w:color="auto"/>
                <w:bottom w:val="none" w:sz="0" w:space="0" w:color="auto"/>
                <w:right w:val="none" w:sz="0" w:space="0" w:color="auto"/>
              </w:divBdr>
            </w:div>
          </w:divsChild>
        </w:div>
        <w:div w:id="1592349846">
          <w:marLeft w:val="0"/>
          <w:marRight w:val="0"/>
          <w:marTop w:val="0"/>
          <w:marBottom w:val="0"/>
          <w:divBdr>
            <w:top w:val="none" w:sz="0" w:space="0" w:color="auto"/>
            <w:left w:val="none" w:sz="0" w:space="0" w:color="auto"/>
            <w:bottom w:val="none" w:sz="0" w:space="0" w:color="auto"/>
            <w:right w:val="none" w:sz="0" w:space="0" w:color="auto"/>
          </w:divBdr>
        </w:div>
        <w:div w:id="1642155764">
          <w:marLeft w:val="0"/>
          <w:marRight w:val="0"/>
          <w:marTop w:val="0"/>
          <w:marBottom w:val="0"/>
          <w:divBdr>
            <w:top w:val="none" w:sz="0" w:space="0" w:color="auto"/>
            <w:left w:val="none" w:sz="0" w:space="0" w:color="auto"/>
            <w:bottom w:val="none" w:sz="0" w:space="0" w:color="auto"/>
            <w:right w:val="none" w:sz="0" w:space="0" w:color="auto"/>
          </w:divBdr>
        </w:div>
        <w:div w:id="1747190205">
          <w:marLeft w:val="0"/>
          <w:marRight w:val="0"/>
          <w:marTop w:val="0"/>
          <w:marBottom w:val="0"/>
          <w:divBdr>
            <w:top w:val="none" w:sz="0" w:space="0" w:color="auto"/>
            <w:left w:val="none" w:sz="0" w:space="0" w:color="auto"/>
            <w:bottom w:val="none" w:sz="0" w:space="0" w:color="auto"/>
            <w:right w:val="none" w:sz="0" w:space="0" w:color="auto"/>
          </w:divBdr>
        </w:div>
        <w:div w:id="1795706169">
          <w:marLeft w:val="0"/>
          <w:marRight w:val="0"/>
          <w:marTop w:val="0"/>
          <w:marBottom w:val="0"/>
          <w:divBdr>
            <w:top w:val="none" w:sz="0" w:space="0" w:color="auto"/>
            <w:left w:val="none" w:sz="0" w:space="0" w:color="auto"/>
            <w:bottom w:val="none" w:sz="0" w:space="0" w:color="auto"/>
            <w:right w:val="none" w:sz="0" w:space="0" w:color="auto"/>
          </w:divBdr>
        </w:div>
        <w:div w:id="1840536606">
          <w:marLeft w:val="0"/>
          <w:marRight w:val="0"/>
          <w:marTop w:val="300"/>
          <w:marBottom w:val="0"/>
          <w:divBdr>
            <w:top w:val="none" w:sz="0" w:space="0" w:color="auto"/>
            <w:left w:val="none" w:sz="0" w:space="0" w:color="auto"/>
            <w:bottom w:val="none" w:sz="0" w:space="0" w:color="auto"/>
            <w:right w:val="none" w:sz="0" w:space="0" w:color="auto"/>
          </w:divBdr>
          <w:divsChild>
            <w:div w:id="604658787">
              <w:marLeft w:val="0"/>
              <w:marRight w:val="0"/>
              <w:marTop w:val="0"/>
              <w:marBottom w:val="0"/>
              <w:divBdr>
                <w:top w:val="none" w:sz="0" w:space="0" w:color="auto"/>
                <w:left w:val="none" w:sz="0" w:space="0" w:color="auto"/>
                <w:bottom w:val="none" w:sz="0" w:space="0" w:color="auto"/>
                <w:right w:val="none" w:sz="0" w:space="0" w:color="auto"/>
              </w:divBdr>
              <w:divsChild>
                <w:div w:id="65237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2256045">
      <w:bodyDiv w:val="1"/>
      <w:marLeft w:val="0"/>
      <w:marRight w:val="0"/>
      <w:marTop w:val="0"/>
      <w:marBottom w:val="0"/>
      <w:divBdr>
        <w:top w:val="none" w:sz="0" w:space="0" w:color="auto"/>
        <w:left w:val="none" w:sz="0" w:space="0" w:color="auto"/>
        <w:bottom w:val="none" w:sz="0" w:space="0" w:color="auto"/>
        <w:right w:val="none" w:sz="0" w:space="0" w:color="auto"/>
      </w:divBdr>
      <w:divsChild>
        <w:div w:id="17047171">
          <w:marLeft w:val="0"/>
          <w:marRight w:val="0"/>
          <w:marTop w:val="0"/>
          <w:marBottom w:val="0"/>
          <w:divBdr>
            <w:top w:val="none" w:sz="0" w:space="0" w:color="auto"/>
            <w:left w:val="none" w:sz="0" w:space="0" w:color="auto"/>
            <w:bottom w:val="none" w:sz="0" w:space="0" w:color="auto"/>
            <w:right w:val="none" w:sz="0" w:space="0" w:color="auto"/>
          </w:divBdr>
        </w:div>
        <w:div w:id="42104417">
          <w:marLeft w:val="0"/>
          <w:marRight w:val="0"/>
          <w:marTop w:val="0"/>
          <w:marBottom w:val="0"/>
          <w:divBdr>
            <w:top w:val="none" w:sz="0" w:space="0" w:color="auto"/>
            <w:left w:val="none" w:sz="0" w:space="0" w:color="auto"/>
            <w:bottom w:val="none" w:sz="0" w:space="0" w:color="auto"/>
            <w:right w:val="none" w:sz="0" w:space="0" w:color="auto"/>
          </w:divBdr>
          <w:divsChild>
            <w:div w:id="133832756">
              <w:marLeft w:val="0"/>
              <w:marRight w:val="0"/>
              <w:marTop w:val="0"/>
              <w:marBottom w:val="0"/>
              <w:divBdr>
                <w:top w:val="none" w:sz="0" w:space="0" w:color="auto"/>
                <w:left w:val="none" w:sz="0" w:space="0" w:color="auto"/>
                <w:bottom w:val="none" w:sz="0" w:space="0" w:color="auto"/>
                <w:right w:val="none" w:sz="0" w:space="0" w:color="auto"/>
              </w:divBdr>
            </w:div>
          </w:divsChild>
        </w:div>
        <w:div w:id="109470343">
          <w:marLeft w:val="0"/>
          <w:marRight w:val="0"/>
          <w:marTop w:val="0"/>
          <w:marBottom w:val="0"/>
          <w:divBdr>
            <w:top w:val="none" w:sz="0" w:space="0" w:color="auto"/>
            <w:left w:val="none" w:sz="0" w:space="0" w:color="auto"/>
            <w:bottom w:val="none" w:sz="0" w:space="0" w:color="auto"/>
            <w:right w:val="none" w:sz="0" w:space="0" w:color="auto"/>
          </w:divBdr>
          <w:divsChild>
            <w:div w:id="482351316">
              <w:marLeft w:val="0"/>
              <w:marRight w:val="0"/>
              <w:marTop w:val="0"/>
              <w:marBottom w:val="0"/>
              <w:divBdr>
                <w:top w:val="none" w:sz="0" w:space="0" w:color="auto"/>
                <w:left w:val="none" w:sz="0" w:space="0" w:color="auto"/>
                <w:bottom w:val="none" w:sz="0" w:space="0" w:color="auto"/>
                <w:right w:val="none" w:sz="0" w:space="0" w:color="auto"/>
              </w:divBdr>
            </w:div>
          </w:divsChild>
        </w:div>
        <w:div w:id="150097621">
          <w:marLeft w:val="0"/>
          <w:marRight w:val="0"/>
          <w:marTop w:val="0"/>
          <w:marBottom w:val="0"/>
          <w:divBdr>
            <w:top w:val="none" w:sz="0" w:space="0" w:color="auto"/>
            <w:left w:val="none" w:sz="0" w:space="0" w:color="auto"/>
            <w:bottom w:val="none" w:sz="0" w:space="0" w:color="auto"/>
            <w:right w:val="none" w:sz="0" w:space="0" w:color="auto"/>
          </w:divBdr>
        </w:div>
        <w:div w:id="492381549">
          <w:marLeft w:val="0"/>
          <w:marRight w:val="0"/>
          <w:marTop w:val="0"/>
          <w:marBottom w:val="0"/>
          <w:divBdr>
            <w:top w:val="none" w:sz="0" w:space="0" w:color="auto"/>
            <w:left w:val="none" w:sz="0" w:space="0" w:color="auto"/>
            <w:bottom w:val="none" w:sz="0" w:space="0" w:color="auto"/>
            <w:right w:val="none" w:sz="0" w:space="0" w:color="auto"/>
          </w:divBdr>
          <w:divsChild>
            <w:div w:id="1633058288">
              <w:marLeft w:val="0"/>
              <w:marRight w:val="0"/>
              <w:marTop w:val="0"/>
              <w:marBottom w:val="0"/>
              <w:divBdr>
                <w:top w:val="none" w:sz="0" w:space="0" w:color="auto"/>
                <w:left w:val="none" w:sz="0" w:space="0" w:color="auto"/>
                <w:bottom w:val="none" w:sz="0" w:space="0" w:color="auto"/>
                <w:right w:val="none" w:sz="0" w:space="0" w:color="auto"/>
              </w:divBdr>
            </w:div>
          </w:divsChild>
        </w:div>
        <w:div w:id="614673958">
          <w:marLeft w:val="0"/>
          <w:marRight w:val="0"/>
          <w:marTop w:val="0"/>
          <w:marBottom w:val="0"/>
          <w:divBdr>
            <w:top w:val="none" w:sz="0" w:space="0" w:color="auto"/>
            <w:left w:val="none" w:sz="0" w:space="0" w:color="auto"/>
            <w:bottom w:val="none" w:sz="0" w:space="0" w:color="auto"/>
            <w:right w:val="none" w:sz="0" w:space="0" w:color="auto"/>
          </w:divBdr>
          <w:divsChild>
            <w:div w:id="1202015765">
              <w:marLeft w:val="0"/>
              <w:marRight w:val="0"/>
              <w:marTop w:val="0"/>
              <w:marBottom w:val="0"/>
              <w:divBdr>
                <w:top w:val="none" w:sz="0" w:space="0" w:color="auto"/>
                <w:left w:val="none" w:sz="0" w:space="0" w:color="auto"/>
                <w:bottom w:val="none" w:sz="0" w:space="0" w:color="auto"/>
                <w:right w:val="none" w:sz="0" w:space="0" w:color="auto"/>
              </w:divBdr>
            </w:div>
          </w:divsChild>
        </w:div>
        <w:div w:id="917859389">
          <w:marLeft w:val="0"/>
          <w:marRight w:val="0"/>
          <w:marTop w:val="0"/>
          <w:marBottom w:val="0"/>
          <w:divBdr>
            <w:top w:val="none" w:sz="0" w:space="0" w:color="auto"/>
            <w:left w:val="none" w:sz="0" w:space="0" w:color="auto"/>
            <w:bottom w:val="none" w:sz="0" w:space="0" w:color="auto"/>
            <w:right w:val="none" w:sz="0" w:space="0" w:color="auto"/>
          </w:divBdr>
        </w:div>
        <w:div w:id="956570689">
          <w:marLeft w:val="0"/>
          <w:marRight w:val="0"/>
          <w:marTop w:val="300"/>
          <w:marBottom w:val="0"/>
          <w:divBdr>
            <w:top w:val="none" w:sz="0" w:space="0" w:color="auto"/>
            <w:left w:val="none" w:sz="0" w:space="0" w:color="auto"/>
            <w:bottom w:val="none" w:sz="0" w:space="0" w:color="auto"/>
            <w:right w:val="none" w:sz="0" w:space="0" w:color="auto"/>
          </w:divBdr>
          <w:divsChild>
            <w:div w:id="239171590">
              <w:marLeft w:val="0"/>
              <w:marRight w:val="0"/>
              <w:marTop w:val="0"/>
              <w:marBottom w:val="0"/>
              <w:divBdr>
                <w:top w:val="none" w:sz="0" w:space="0" w:color="auto"/>
                <w:left w:val="none" w:sz="0" w:space="0" w:color="auto"/>
                <w:bottom w:val="none" w:sz="0" w:space="0" w:color="auto"/>
                <w:right w:val="none" w:sz="0" w:space="0" w:color="auto"/>
              </w:divBdr>
              <w:divsChild>
                <w:div w:id="133020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22">
          <w:marLeft w:val="0"/>
          <w:marRight w:val="0"/>
          <w:marTop w:val="300"/>
          <w:marBottom w:val="0"/>
          <w:divBdr>
            <w:top w:val="none" w:sz="0" w:space="0" w:color="auto"/>
            <w:left w:val="none" w:sz="0" w:space="0" w:color="auto"/>
            <w:bottom w:val="none" w:sz="0" w:space="0" w:color="auto"/>
            <w:right w:val="none" w:sz="0" w:space="0" w:color="auto"/>
          </w:divBdr>
          <w:divsChild>
            <w:div w:id="430511520">
              <w:marLeft w:val="0"/>
              <w:marRight w:val="0"/>
              <w:marTop w:val="0"/>
              <w:marBottom w:val="0"/>
              <w:divBdr>
                <w:top w:val="none" w:sz="0" w:space="0" w:color="auto"/>
                <w:left w:val="none" w:sz="0" w:space="0" w:color="auto"/>
                <w:bottom w:val="none" w:sz="0" w:space="0" w:color="auto"/>
                <w:right w:val="none" w:sz="0" w:space="0" w:color="auto"/>
              </w:divBdr>
            </w:div>
          </w:divsChild>
        </w:div>
        <w:div w:id="1276326143">
          <w:marLeft w:val="0"/>
          <w:marRight w:val="0"/>
          <w:marTop w:val="300"/>
          <w:marBottom w:val="0"/>
          <w:divBdr>
            <w:top w:val="none" w:sz="0" w:space="0" w:color="auto"/>
            <w:left w:val="none" w:sz="0" w:space="0" w:color="auto"/>
            <w:bottom w:val="none" w:sz="0" w:space="0" w:color="auto"/>
            <w:right w:val="none" w:sz="0" w:space="0" w:color="auto"/>
          </w:divBdr>
        </w:div>
        <w:div w:id="1312826895">
          <w:marLeft w:val="0"/>
          <w:marRight w:val="0"/>
          <w:marTop w:val="0"/>
          <w:marBottom w:val="0"/>
          <w:divBdr>
            <w:top w:val="none" w:sz="0" w:space="0" w:color="auto"/>
            <w:left w:val="none" w:sz="0" w:space="0" w:color="auto"/>
            <w:bottom w:val="none" w:sz="0" w:space="0" w:color="auto"/>
            <w:right w:val="none" w:sz="0" w:space="0" w:color="auto"/>
          </w:divBdr>
        </w:div>
        <w:div w:id="1331832841">
          <w:marLeft w:val="0"/>
          <w:marRight w:val="0"/>
          <w:marTop w:val="0"/>
          <w:marBottom w:val="0"/>
          <w:divBdr>
            <w:top w:val="none" w:sz="0" w:space="0" w:color="auto"/>
            <w:left w:val="none" w:sz="0" w:space="0" w:color="auto"/>
            <w:bottom w:val="none" w:sz="0" w:space="0" w:color="auto"/>
            <w:right w:val="none" w:sz="0" w:space="0" w:color="auto"/>
          </w:divBdr>
        </w:div>
        <w:div w:id="1336608787">
          <w:marLeft w:val="0"/>
          <w:marRight w:val="0"/>
          <w:marTop w:val="0"/>
          <w:marBottom w:val="0"/>
          <w:divBdr>
            <w:top w:val="none" w:sz="0" w:space="0" w:color="auto"/>
            <w:left w:val="none" w:sz="0" w:space="0" w:color="auto"/>
            <w:bottom w:val="none" w:sz="0" w:space="0" w:color="auto"/>
            <w:right w:val="none" w:sz="0" w:space="0" w:color="auto"/>
          </w:divBdr>
        </w:div>
        <w:div w:id="1498961500">
          <w:marLeft w:val="0"/>
          <w:marRight w:val="0"/>
          <w:marTop w:val="0"/>
          <w:marBottom w:val="0"/>
          <w:divBdr>
            <w:top w:val="none" w:sz="0" w:space="0" w:color="auto"/>
            <w:left w:val="none" w:sz="0" w:space="0" w:color="auto"/>
            <w:bottom w:val="none" w:sz="0" w:space="0" w:color="auto"/>
            <w:right w:val="none" w:sz="0" w:space="0" w:color="auto"/>
          </w:divBdr>
          <w:divsChild>
            <w:div w:id="381097240">
              <w:marLeft w:val="0"/>
              <w:marRight w:val="0"/>
              <w:marTop w:val="0"/>
              <w:marBottom w:val="0"/>
              <w:divBdr>
                <w:top w:val="none" w:sz="0" w:space="0" w:color="auto"/>
                <w:left w:val="none" w:sz="0" w:space="0" w:color="auto"/>
                <w:bottom w:val="none" w:sz="0" w:space="0" w:color="auto"/>
                <w:right w:val="none" w:sz="0" w:space="0" w:color="auto"/>
              </w:divBdr>
            </w:div>
          </w:divsChild>
        </w:div>
        <w:div w:id="1686051624">
          <w:marLeft w:val="0"/>
          <w:marRight w:val="0"/>
          <w:marTop w:val="0"/>
          <w:marBottom w:val="0"/>
          <w:divBdr>
            <w:top w:val="none" w:sz="0" w:space="0" w:color="auto"/>
            <w:left w:val="none" w:sz="0" w:space="0" w:color="auto"/>
            <w:bottom w:val="none" w:sz="0" w:space="0" w:color="auto"/>
            <w:right w:val="none" w:sz="0" w:space="0" w:color="auto"/>
          </w:divBdr>
          <w:divsChild>
            <w:div w:id="3019653">
              <w:marLeft w:val="0"/>
              <w:marRight w:val="0"/>
              <w:marTop w:val="0"/>
              <w:marBottom w:val="0"/>
              <w:divBdr>
                <w:top w:val="none" w:sz="0" w:space="0" w:color="auto"/>
                <w:left w:val="none" w:sz="0" w:space="0" w:color="auto"/>
                <w:bottom w:val="none" w:sz="0" w:space="0" w:color="auto"/>
                <w:right w:val="none" w:sz="0" w:space="0" w:color="auto"/>
              </w:divBdr>
            </w:div>
          </w:divsChild>
        </w:div>
        <w:div w:id="1741293718">
          <w:marLeft w:val="0"/>
          <w:marRight w:val="0"/>
          <w:marTop w:val="0"/>
          <w:marBottom w:val="0"/>
          <w:divBdr>
            <w:top w:val="none" w:sz="0" w:space="0" w:color="auto"/>
            <w:left w:val="none" w:sz="0" w:space="0" w:color="auto"/>
            <w:bottom w:val="none" w:sz="0" w:space="0" w:color="auto"/>
            <w:right w:val="none" w:sz="0" w:space="0" w:color="auto"/>
          </w:divBdr>
        </w:div>
        <w:div w:id="1835533151">
          <w:marLeft w:val="0"/>
          <w:marRight w:val="0"/>
          <w:marTop w:val="0"/>
          <w:marBottom w:val="0"/>
          <w:divBdr>
            <w:top w:val="none" w:sz="0" w:space="0" w:color="auto"/>
            <w:left w:val="none" w:sz="0" w:space="0" w:color="auto"/>
            <w:bottom w:val="none" w:sz="0" w:space="0" w:color="auto"/>
            <w:right w:val="none" w:sz="0" w:space="0" w:color="auto"/>
          </w:divBdr>
          <w:divsChild>
            <w:div w:id="16055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527173">
      <w:bodyDiv w:val="1"/>
      <w:marLeft w:val="0"/>
      <w:marRight w:val="0"/>
      <w:marTop w:val="0"/>
      <w:marBottom w:val="0"/>
      <w:divBdr>
        <w:top w:val="none" w:sz="0" w:space="0" w:color="auto"/>
        <w:left w:val="none" w:sz="0" w:space="0" w:color="auto"/>
        <w:bottom w:val="none" w:sz="0" w:space="0" w:color="auto"/>
        <w:right w:val="none" w:sz="0" w:space="0" w:color="auto"/>
      </w:divBdr>
    </w:div>
    <w:div w:id="223100917">
      <w:bodyDiv w:val="1"/>
      <w:marLeft w:val="0"/>
      <w:marRight w:val="0"/>
      <w:marTop w:val="0"/>
      <w:marBottom w:val="0"/>
      <w:divBdr>
        <w:top w:val="none" w:sz="0" w:space="0" w:color="auto"/>
        <w:left w:val="none" w:sz="0" w:space="0" w:color="auto"/>
        <w:bottom w:val="none" w:sz="0" w:space="0" w:color="auto"/>
        <w:right w:val="none" w:sz="0" w:space="0" w:color="auto"/>
      </w:divBdr>
      <w:divsChild>
        <w:div w:id="116026461">
          <w:marLeft w:val="0"/>
          <w:marRight w:val="0"/>
          <w:marTop w:val="0"/>
          <w:marBottom w:val="0"/>
          <w:divBdr>
            <w:top w:val="none" w:sz="0" w:space="0" w:color="auto"/>
            <w:left w:val="none" w:sz="0" w:space="0" w:color="auto"/>
            <w:bottom w:val="none" w:sz="0" w:space="0" w:color="auto"/>
            <w:right w:val="none" w:sz="0" w:space="0" w:color="auto"/>
          </w:divBdr>
          <w:divsChild>
            <w:div w:id="1425373219">
              <w:marLeft w:val="0"/>
              <w:marRight w:val="0"/>
              <w:marTop w:val="0"/>
              <w:marBottom w:val="0"/>
              <w:divBdr>
                <w:top w:val="none" w:sz="0" w:space="0" w:color="auto"/>
                <w:left w:val="none" w:sz="0" w:space="0" w:color="auto"/>
                <w:bottom w:val="none" w:sz="0" w:space="0" w:color="auto"/>
                <w:right w:val="none" w:sz="0" w:space="0" w:color="auto"/>
              </w:divBdr>
            </w:div>
          </w:divsChild>
        </w:div>
        <w:div w:id="538125721">
          <w:marLeft w:val="0"/>
          <w:marRight w:val="0"/>
          <w:marTop w:val="0"/>
          <w:marBottom w:val="0"/>
          <w:divBdr>
            <w:top w:val="none" w:sz="0" w:space="0" w:color="auto"/>
            <w:left w:val="none" w:sz="0" w:space="0" w:color="auto"/>
            <w:bottom w:val="none" w:sz="0" w:space="0" w:color="auto"/>
            <w:right w:val="none" w:sz="0" w:space="0" w:color="auto"/>
          </w:divBdr>
          <w:divsChild>
            <w:div w:id="1627661268">
              <w:marLeft w:val="0"/>
              <w:marRight w:val="0"/>
              <w:marTop w:val="0"/>
              <w:marBottom w:val="0"/>
              <w:divBdr>
                <w:top w:val="none" w:sz="0" w:space="0" w:color="auto"/>
                <w:left w:val="none" w:sz="0" w:space="0" w:color="auto"/>
                <w:bottom w:val="none" w:sz="0" w:space="0" w:color="auto"/>
                <w:right w:val="none" w:sz="0" w:space="0" w:color="auto"/>
              </w:divBdr>
            </w:div>
          </w:divsChild>
        </w:div>
        <w:div w:id="909465105">
          <w:marLeft w:val="0"/>
          <w:marRight w:val="0"/>
          <w:marTop w:val="0"/>
          <w:marBottom w:val="0"/>
          <w:divBdr>
            <w:top w:val="none" w:sz="0" w:space="0" w:color="auto"/>
            <w:left w:val="none" w:sz="0" w:space="0" w:color="auto"/>
            <w:bottom w:val="none" w:sz="0" w:space="0" w:color="auto"/>
            <w:right w:val="none" w:sz="0" w:space="0" w:color="auto"/>
          </w:divBdr>
        </w:div>
        <w:div w:id="1021668850">
          <w:marLeft w:val="0"/>
          <w:marRight w:val="0"/>
          <w:marTop w:val="0"/>
          <w:marBottom w:val="0"/>
          <w:divBdr>
            <w:top w:val="none" w:sz="0" w:space="0" w:color="auto"/>
            <w:left w:val="none" w:sz="0" w:space="0" w:color="auto"/>
            <w:bottom w:val="none" w:sz="0" w:space="0" w:color="auto"/>
            <w:right w:val="none" w:sz="0" w:space="0" w:color="auto"/>
          </w:divBdr>
        </w:div>
        <w:div w:id="1024675760">
          <w:marLeft w:val="0"/>
          <w:marRight w:val="0"/>
          <w:marTop w:val="0"/>
          <w:marBottom w:val="0"/>
          <w:divBdr>
            <w:top w:val="none" w:sz="0" w:space="0" w:color="auto"/>
            <w:left w:val="none" w:sz="0" w:space="0" w:color="auto"/>
            <w:bottom w:val="none" w:sz="0" w:space="0" w:color="auto"/>
            <w:right w:val="none" w:sz="0" w:space="0" w:color="auto"/>
          </w:divBdr>
        </w:div>
        <w:div w:id="1032074262">
          <w:marLeft w:val="0"/>
          <w:marRight w:val="0"/>
          <w:marTop w:val="300"/>
          <w:marBottom w:val="0"/>
          <w:divBdr>
            <w:top w:val="none" w:sz="0" w:space="0" w:color="auto"/>
            <w:left w:val="none" w:sz="0" w:space="0" w:color="auto"/>
            <w:bottom w:val="none" w:sz="0" w:space="0" w:color="auto"/>
            <w:right w:val="none" w:sz="0" w:space="0" w:color="auto"/>
          </w:divBdr>
          <w:divsChild>
            <w:div w:id="1810433489">
              <w:marLeft w:val="0"/>
              <w:marRight w:val="0"/>
              <w:marTop w:val="0"/>
              <w:marBottom w:val="0"/>
              <w:divBdr>
                <w:top w:val="none" w:sz="0" w:space="0" w:color="auto"/>
                <w:left w:val="none" w:sz="0" w:space="0" w:color="auto"/>
                <w:bottom w:val="none" w:sz="0" w:space="0" w:color="auto"/>
                <w:right w:val="none" w:sz="0" w:space="0" w:color="auto"/>
              </w:divBdr>
              <w:divsChild>
                <w:div w:id="1797723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20830">
          <w:marLeft w:val="0"/>
          <w:marRight w:val="0"/>
          <w:marTop w:val="0"/>
          <w:marBottom w:val="0"/>
          <w:divBdr>
            <w:top w:val="none" w:sz="0" w:space="0" w:color="auto"/>
            <w:left w:val="none" w:sz="0" w:space="0" w:color="auto"/>
            <w:bottom w:val="none" w:sz="0" w:space="0" w:color="auto"/>
            <w:right w:val="none" w:sz="0" w:space="0" w:color="auto"/>
          </w:divBdr>
          <w:divsChild>
            <w:div w:id="593975474">
              <w:marLeft w:val="0"/>
              <w:marRight w:val="0"/>
              <w:marTop w:val="0"/>
              <w:marBottom w:val="0"/>
              <w:divBdr>
                <w:top w:val="none" w:sz="0" w:space="0" w:color="auto"/>
                <w:left w:val="none" w:sz="0" w:space="0" w:color="auto"/>
                <w:bottom w:val="none" w:sz="0" w:space="0" w:color="auto"/>
                <w:right w:val="none" w:sz="0" w:space="0" w:color="auto"/>
              </w:divBdr>
            </w:div>
          </w:divsChild>
        </w:div>
        <w:div w:id="1213955209">
          <w:marLeft w:val="0"/>
          <w:marRight w:val="0"/>
          <w:marTop w:val="0"/>
          <w:marBottom w:val="0"/>
          <w:divBdr>
            <w:top w:val="none" w:sz="0" w:space="0" w:color="auto"/>
            <w:left w:val="none" w:sz="0" w:space="0" w:color="auto"/>
            <w:bottom w:val="none" w:sz="0" w:space="0" w:color="auto"/>
            <w:right w:val="none" w:sz="0" w:space="0" w:color="auto"/>
          </w:divBdr>
          <w:divsChild>
            <w:div w:id="789203798">
              <w:marLeft w:val="0"/>
              <w:marRight w:val="0"/>
              <w:marTop w:val="0"/>
              <w:marBottom w:val="0"/>
              <w:divBdr>
                <w:top w:val="none" w:sz="0" w:space="0" w:color="auto"/>
                <w:left w:val="none" w:sz="0" w:space="0" w:color="auto"/>
                <w:bottom w:val="none" w:sz="0" w:space="0" w:color="auto"/>
                <w:right w:val="none" w:sz="0" w:space="0" w:color="auto"/>
              </w:divBdr>
            </w:div>
          </w:divsChild>
        </w:div>
        <w:div w:id="1242519369">
          <w:marLeft w:val="0"/>
          <w:marRight w:val="0"/>
          <w:marTop w:val="0"/>
          <w:marBottom w:val="0"/>
          <w:divBdr>
            <w:top w:val="none" w:sz="0" w:space="0" w:color="auto"/>
            <w:left w:val="none" w:sz="0" w:space="0" w:color="auto"/>
            <w:bottom w:val="none" w:sz="0" w:space="0" w:color="auto"/>
            <w:right w:val="none" w:sz="0" w:space="0" w:color="auto"/>
          </w:divBdr>
        </w:div>
        <w:div w:id="1332950416">
          <w:marLeft w:val="0"/>
          <w:marRight w:val="0"/>
          <w:marTop w:val="0"/>
          <w:marBottom w:val="0"/>
          <w:divBdr>
            <w:top w:val="none" w:sz="0" w:space="0" w:color="auto"/>
            <w:left w:val="none" w:sz="0" w:space="0" w:color="auto"/>
            <w:bottom w:val="none" w:sz="0" w:space="0" w:color="auto"/>
            <w:right w:val="none" w:sz="0" w:space="0" w:color="auto"/>
          </w:divBdr>
        </w:div>
        <w:div w:id="1367215727">
          <w:marLeft w:val="0"/>
          <w:marRight w:val="0"/>
          <w:marTop w:val="0"/>
          <w:marBottom w:val="0"/>
          <w:divBdr>
            <w:top w:val="none" w:sz="0" w:space="0" w:color="auto"/>
            <w:left w:val="none" w:sz="0" w:space="0" w:color="auto"/>
            <w:bottom w:val="none" w:sz="0" w:space="0" w:color="auto"/>
            <w:right w:val="none" w:sz="0" w:space="0" w:color="auto"/>
          </w:divBdr>
        </w:div>
        <w:div w:id="1510756954">
          <w:marLeft w:val="0"/>
          <w:marRight w:val="0"/>
          <w:marTop w:val="0"/>
          <w:marBottom w:val="0"/>
          <w:divBdr>
            <w:top w:val="none" w:sz="0" w:space="0" w:color="auto"/>
            <w:left w:val="none" w:sz="0" w:space="0" w:color="auto"/>
            <w:bottom w:val="none" w:sz="0" w:space="0" w:color="auto"/>
            <w:right w:val="none" w:sz="0" w:space="0" w:color="auto"/>
          </w:divBdr>
        </w:div>
        <w:div w:id="1626740420">
          <w:marLeft w:val="0"/>
          <w:marRight w:val="0"/>
          <w:marTop w:val="0"/>
          <w:marBottom w:val="0"/>
          <w:divBdr>
            <w:top w:val="none" w:sz="0" w:space="0" w:color="auto"/>
            <w:left w:val="none" w:sz="0" w:space="0" w:color="auto"/>
            <w:bottom w:val="none" w:sz="0" w:space="0" w:color="auto"/>
            <w:right w:val="none" w:sz="0" w:space="0" w:color="auto"/>
          </w:divBdr>
        </w:div>
        <w:div w:id="1722705364">
          <w:marLeft w:val="0"/>
          <w:marRight w:val="0"/>
          <w:marTop w:val="300"/>
          <w:marBottom w:val="0"/>
          <w:divBdr>
            <w:top w:val="none" w:sz="0" w:space="0" w:color="auto"/>
            <w:left w:val="none" w:sz="0" w:space="0" w:color="auto"/>
            <w:bottom w:val="none" w:sz="0" w:space="0" w:color="auto"/>
            <w:right w:val="none" w:sz="0" w:space="0" w:color="auto"/>
          </w:divBdr>
          <w:divsChild>
            <w:div w:id="769157353">
              <w:marLeft w:val="0"/>
              <w:marRight w:val="0"/>
              <w:marTop w:val="0"/>
              <w:marBottom w:val="0"/>
              <w:divBdr>
                <w:top w:val="none" w:sz="0" w:space="0" w:color="auto"/>
                <w:left w:val="none" w:sz="0" w:space="0" w:color="auto"/>
                <w:bottom w:val="none" w:sz="0" w:space="0" w:color="auto"/>
                <w:right w:val="none" w:sz="0" w:space="0" w:color="auto"/>
              </w:divBdr>
              <w:divsChild>
                <w:div w:id="922448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301766">
          <w:marLeft w:val="0"/>
          <w:marRight w:val="0"/>
          <w:marTop w:val="0"/>
          <w:marBottom w:val="0"/>
          <w:divBdr>
            <w:top w:val="none" w:sz="0" w:space="0" w:color="auto"/>
            <w:left w:val="none" w:sz="0" w:space="0" w:color="auto"/>
            <w:bottom w:val="none" w:sz="0" w:space="0" w:color="auto"/>
            <w:right w:val="none" w:sz="0" w:space="0" w:color="auto"/>
          </w:divBdr>
        </w:div>
        <w:div w:id="1853107629">
          <w:marLeft w:val="0"/>
          <w:marRight w:val="0"/>
          <w:marTop w:val="0"/>
          <w:marBottom w:val="0"/>
          <w:divBdr>
            <w:top w:val="none" w:sz="0" w:space="0" w:color="auto"/>
            <w:left w:val="none" w:sz="0" w:space="0" w:color="auto"/>
            <w:bottom w:val="none" w:sz="0" w:space="0" w:color="auto"/>
            <w:right w:val="none" w:sz="0" w:space="0" w:color="auto"/>
          </w:divBdr>
          <w:divsChild>
            <w:div w:id="19917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170722677">
          <w:marLeft w:val="0"/>
          <w:marRight w:val="0"/>
          <w:marTop w:val="0"/>
          <w:marBottom w:val="0"/>
          <w:divBdr>
            <w:top w:val="none" w:sz="0" w:space="0" w:color="auto"/>
            <w:left w:val="none" w:sz="0" w:space="0" w:color="auto"/>
            <w:bottom w:val="none" w:sz="0" w:space="0" w:color="auto"/>
            <w:right w:val="none" w:sz="0" w:space="0" w:color="auto"/>
          </w:divBdr>
        </w:div>
        <w:div w:id="178390880">
          <w:marLeft w:val="0"/>
          <w:marRight w:val="0"/>
          <w:marTop w:val="0"/>
          <w:marBottom w:val="0"/>
          <w:divBdr>
            <w:top w:val="none" w:sz="0" w:space="0" w:color="auto"/>
            <w:left w:val="none" w:sz="0" w:space="0" w:color="auto"/>
            <w:bottom w:val="none" w:sz="0" w:space="0" w:color="auto"/>
            <w:right w:val="none" w:sz="0" w:space="0" w:color="auto"/>
          </w:divBdr>
        </w:div>
        <w:div w:id="413863044">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484515982">
          <w:marLeft w:val="0"/>
          <w:marRight w:val="0"/>
          <w:marTop w:val="0"/>
          <w:marBottom w:val="0"/>
          <w:divBdr>
            <w:top w:val="none" w:sz="0" w:space="0" w:color="auto"/>
            <w:left w:val="none" w:sz="0" w:space="0" w:color="auto"/>
            <w:bottom w:val="none" w:sz="0" w:space="0" w:color="auto"/>
            <w:right w:val="none" w:sz="0" w:space="0" w:color="auto"/>
          </w:divBdr>
        </w:div>
        <w:div w:id="647169285">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358455">
          <w:marLeft w:val="0"/>
          <w:marRight w:val="0"/>
          <w:marTop w:val="0"/>
          <w:marBottom w:val="0"/>
          <w:divBdr>
            <w:top w:val="none" w:sz="0" w:space="0" w:color="auto"/>
            <w:left w:val="none" w:sz="0" w:space="0" w:color="auto"/>
            <w:bottom w:val="none" w:sz="0" w:space="0" w:color="auto"/>
            <w:right w:val="none" w:sz="0" w:space="0" w:color="auto"/>
          </w:divBdr>
        </w:div>
        <w:div w:id="1281499110">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878966">
      <w:bodyDiv w:val="1"/>
      <w:marLeft w:val="0"/>
      <w:marRight w:val="0"/>
      <w:marTop w:val="0"/>
      <w:marBottom w:val="0"/>
      <w:divBdr>
        <w:top w:val="none" w:sz="0" w:space="0" w:color="auto"/>
        <w:left w:val="none" w:sz="0" w:space="0" w:color="auto"/>
        <w:bottom w:val="none" w:sz="0" w:space="0" w:color="auto"/>
        <w:right w:val="none" w:sz="0" w:space="0" w:color="auto"/>
      </w:divBdr>
      <w:divsChild>
        <w:div w:id="4019097">
          <w:marLeft w:val="0"/>
          <w:marRight w:val="0"/>
          <w:marTop w:val="0"/>
          <w:marBottom w:val="0"/>
          <w:divBdr>
            <w:top w:val="none" w:sz="0" w:space="0" w:color="auto"/>
            <w:left w:val="none" w:sz="0" w:space="0" w:color="auto"/>
            <w:bottom w:val="none" w:sz="0" w:space="0" w:color="auto"/>
            <w:right w:val="none" w:sz="0" w:space="0" w:color="auto"/>
          </w:divBdr>
        </w:div>
        <w:div w:id="17700096">
          <w:marLeft w:val="0"/>
          <w:marRight w:val="0"/>
          <w:marTop w:val="0"/>
          <w:marBottom w:val="0"/>
          <w:divBdr>
            <w:top w:val="none" w:sz="0" w:space="0" w:color="auto"/>
            <w:left w:val="none" w:sz="0" w:space="0" w:color="auto"/>
            <w:bottom w:val="none" w:sz="0" w:space="0" w:color="auto"/>
            <w:right w:val="none" w:sz="0" w:space="0" w:color="auto"/>
          </w:divBdr>
        </w:div>
        <w:div w:id="93287843">
          <w:marLeft w:val="0"/>
          <w:marRight w:val="0"/>
          <w:marTop w:val="0"/>
          <w:marBottom w:val="0"/>
          <w:divBdr>
            <w:top w:val="none" w:sz="0" w:space="0" w:color="auto"/>
            <w:left w:val="none" w:sz="0" w:space="0" w:color="auto"/>
            <w:bottom w:val="none" w:sz="0" w:space="0" w:color="auto"/>
            <w:right w:val="none" w:sz="0" w:space="0" w:color="auto"/>
          </w:divBdr>
          <w:divsChild>
            <w:div w:id="574507880">
              <w:marLeft w:val="0"/>
              <w:marRight w:val="0"/>
              <w:marTop w:val="0"/>
              <w:marBottom w:val="0"/>
              <w:divBdr>
                <w:top w:val="none" w:sz="0" w:space="0" w:color="auto"/>
                <w:left w:val="none" w:sz="0" w:space="0" w:color="auto"/>
                <w:bottom w:val="none" w:sz="0" w:space="0" w:color="auto"/>
                <w:right w:val="none" w:sz="0" w:space="0" w:color="auto"/>
              </w:divBdr>
            </w:div>
          </w:divsChild>
        </w:div>
        <w:div w:id="173615205">
          <w:marLeft w:val="0"/>
          <w:marRight w:val="0"/>
          <w:marTop w:val="0"/>
          <w:marBottom w:val="0"/>
          <w:divBdr>
            <w:top w:val="none" w:sz="0" w:space="0" w:color="auto"/>
            <w:left w:val="none" w:sz="0" w:space="0" w:color="auto"/>
            <w:bottom w:val="none" w:sz="0" w:space="0" w:color="auto"/>
            <w:right w:val="none" w:sz="0" w:space="0" w:color="auto"/>
          </w:divBdr>
        </w:div>
        <w:div w:id="467672911">
          <w:marLeft w:val="0"/>
          <w:marRight w:val="0"/>
          <w:marTop w:val="0"/>
          <w:marBottom w:val="0"/>
          <w:divBdr>
            <w:top w:val="none" w:sz="0" w:space="0" w:color="auto"/>
            <w:left w:val="none" w:sz="0" w:space="0" w:color="auto"/>
            <w:bottom w:val="none" w:sz="0" w:space="0" w:color="auto"/>
            <w:right w:val="none" w:sz="0" w:space="0" w:color="auto"/>
          </w:divBdr>
          <w:divsChild>
            <w:div w:id="1245915757">
              <w:marLeft w:val="0"/>
              <w:marRight w:val="0"/>
              <w:marTop w:val="0"/>
              <w:marBottom w:val="0"/>
              <w:divBdr>
                <w:top w:val="none" w:sz="0" w:space="0" w:color="auto"/>
                <w:left w:val="none" w:sz="0" w:space="0" w:color="auto"/>
                <w:bottom w:val="none" w:sz="0" w:space="0" w:color="auto"/>
                <w:right w:val="none" w:sz="0" w:space="0" w:color="auto"/>
              </w:divBdr>
            </w:div>
          </w:divsChild>
        </w:div>
        <w:div w:id="503516002">
          <w:marLeft w:val="0"/>
          <w:marRight w:val="0"/>
          <w:marTop w:val="0"/>
          <w:marBottom w:val="0"/>
          <w:divBdr>
            <w:top w:val="none" w:sz="0" w:space="0" w:color="auto"/>
            <w:left w:val="none" w:sz="0" w:space="0" w:color="auto"/>
            <w:bottom w:val="none" w:sz="0" w:space="0" w:color="auto"/>
            <w:right w:val="none" w:sz="0" w:space="0" w:color="auto"/>
          </w:divBdr>
        </w:div>
        <w:div w:id="563106271">
          <w:marLeft w:val="0"/>
          <w:marRight w:val="0"/>
          <w:marTop w:val="0"/>
          <w:marBottom w:val="0"/>
          <w:divBdr>
            <w:top w:val="none" w:sz="0" w:space="0" w:color="auto"/>
            <w:left w:val="none" w:sz="0" w:space="0" w:color="auto"/>
            <w:bottom w:val="none" w:sz="0" w:space="0" w:color="auto"/>
            <w:right w:val="none" w:sz="0" w:space="0" w:color="auto"/>
          </w:divBdr>
        </w:div>
        <w:div w:id="628364830">
          <w:marLeft w:val="0"/>
          <w:marRight w:val="0"/>
          <w:marTop w:val="0"/>
          <w:marBottom w:val="0"/>
          <w:divBdr>
            <w:top w:val="none" w:sz="0" w:space="0" w:color="auto"/>
            <w:left w:val="none" w:sz="0" w:space="0" w:color="auto"/>
            <w:bottom w:val="none" w:sz="0" w:space="0" w:color="auto"/>
            <w:right w:val="none" w:sz="0" w:space="0" w:color="auto"/>
          </w:divBdr>
          <w:divsChild>
            <w:div w:id="1415056446">
              <w:marLeft w:val="0"/>
              <w:marRight w:val="0"/>
              <w:marTop w:val="0"/>
              <w:marBottom w:val="0"/>
              <w:divBdr>
                <w:top w:val="none" w:sz="0" w:space="0" w:color="auto"/>
                <w:left w:val="none" w:sz="0" w:space="0" w:color="auto"/>
                <w:bottom w:val="none" w:sz="0" w:space="0" w:color="auto"/>
                <w:right w:val="none" w:sz="0" w:space="0" w:color="auto"/>
              </w:divBdr>
            </w:div>
          </w:divsChild>
        </w:div>
        <w:div w:id="635139104">
          <w:marLeft w:val="0"/>
          <w:marRight w:val="0"/>
          <w:marTop w:val="0"/>
          <w:marBottom w:val="0"/>
          <w:divBdr>
            <w:top w:val="none" w:sz="0" w:space="0" w:color="auto"/>
            <w:left w:val="none" w:sz="0" w:space="0" w:color="auto"/>
            <w:bottom w:val="none" w:sz="0" w:space="0" w:color="auto"/>
            <w:right w:val="none" w:sz="0" w:space="0" w:color="auto"/>
          </w:divBdr>
          <w:divsChild>
            <w:div w:id="1032224714">
              <w:marLeft w:val="0"/>
              <w:marRight w:val="0"/>
              <w:marTop w:val="0"/>
              <w:marBottom w:val="0"/>
              <w:divBdr>
                <w:top w:val="none" w:sz="0" w:space="0" w:color="auto"/>
                <w:left w:val="none" w:sz="0" w:space="0" w:color="auto"/>
                <w:bottom w:val="none" w:sz="0" w:space="0" w:color="auto"/>
                <w:right w:val="none" w:sz="0" w:space="0" w:color="auto"/>
              </w:divBdr>
            </w:div>
          </w:divsChild>
        </w:div>
        <w:div w:id="666444164">
          <w:marLeft w:val="0"/>
          <w:marRight w:val="0"/>
          <w:marTop w:val="0"/>
          <w:marBottom w:val="0"/>
          <w:divBdr>
            <w:top w:val="none" w:sz="0" w:space="0" w:color="auto"/>
            <w:left w:val="none" w:sz="0" w:space="0" w:color="auto"/>
            <w:bottom w:val="none" w:sz="0" w:space="0" w:color="auto"/>
            <w:right w:val="none" w:sz="0" w:space="0" w:color="auto"/>
          </w:divBdr>
        </w:div>
        <w:div w:id="722632533">
          <w:marLeft w:val="0"/>
          <w:marRight w:val="0"/>
          <w:marTop w:val="300"/>
          <w:marBottom w:val="0"/>
          <w:divBdr>
            <w:top w:val="none" w:sz="0" w:space="0" w:color="auto"/>
            <w:left w:val="none" w:sz="0" w:space="0" w:color="auto"/>
            <w:bottom w:val="none" w:sz="0" w:space="0" w:color="auto"/>
            <w:right w:val="none" w:sz="0" w:space="0" w:color="auto"/>
          </w:divBdr>
          <w:divsChild>
            <w:div w:id="805898745">
              <w:marLeft w:val="0"/>
              <w:marRight w:val="0"/>
              <w:marTop w:val="0"/>
              <w:marBottom w:val="0"/>
              <w:divBdr>
                <w:top w:val="none" w:sz="0" w:space="0" w:color="auto"/>
                <w:left w:val="none" w:sz="0" w:space="0" w:color="auto"/>
                <w:bottom w:val="none" w:sz="0" w:space="0" w:color="auto"/>
                <w:right w:val="none" w:sz="0" w:space="0" w:color="auto"/>
              </w:divBdr>
              <w:divsChild>
                <w:div w:id="141894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240250">
          <w:marLeft w:val="0"/>
          <w:marRight w:val="0"/>
          <w:marTop w:val="0"/>
          <w:marBottom w:val="0"/>
          <w:divBdr>
            <w:top w:val="none" w:sz="0" w:space="0" w:color="auto"/>
            <w:left w:val="none" w:sz="0" w:space="0" w:color="auto"/>
            <w:bottom w:val="none" w:sz="0" w:space="0" w:color="auto"/>
            <w:right w:val="none" w:sz="0" w:space="0" w:color="auto"/>
          </w:divBdr>
        </w:div>
        <w:div w:id="1295678782">
          <w:marLeft w:val="0"/>
          <w:marRight w:val="0"/>
          <w:marTop w:val="300"/>
          <w:marBottom w:val="0"/>
          <w:divBdr>
            <w:top w:val="none" w:sz="0" w:space="0" w:color="auto"/>
            <w:left w:val="none" w:sz="0" w:space="0" w:color="auto"/>
            <w:bottom w:val="none" w:sz="0" w:space="0" w:color="auto"/>
            <w:right w:val="none" w:sz="0" w:space="0" w:color="auto"/>
          </w:divBdr>
          <w:divsChild>
            <w:div w:id="1010763605">
              <w:marLeft w:val="0"/>
              <w:marRight w:val="0"/>
              <w:marTop w:val="0"/>
              <w:marBottom w:val="0"/>
              <w:divBdr>
                <w:top w:val="none" w:sz="0" w:space="0" w:color="auto"/>
                <w:left w:val="none" w:sz="0" w:space="0" w:color="auto"/>
                <w:bottom w:val="none" w:sz="0" w:space="0" w:color="auto"/>
                <w:right w:val="none" w:sz="0" w:space="0" w:color="auto"/>
              </w:divBdr>
            </w:div>
          </w:divsChild>
        </w:div>
        <w:div w:id="1484084469">
          <w:marLeft w:val="0"/>
          <w:marRight w:val="0"/>
          <w:marTop w:val="300"/>
          <w:marBottom w:val="0"/>
          <w:divBdr>
            <w:top w:val="none" w:sz="0" w:space="0" w:color="auto"/>
            <w:left w:val="none" w:sz="0" w:space="0" w:color="auto"/>
            <w:bottom w:val="none" w:sz="0" w:space="0" w:color="auto"/>
            <w:right w:val="none" w:sz="0" w:space="0" w:color="auto"/>
          </w:divBdr>
          <w:divsChild>
            <w:div w:id="320239907">
              <w:marLeft w:val="0"/>
              <w:marRight w:val="0"/>
              <w:marTop w:val="0"/>
              <w:marBottom w:val="0"/>
              <w:divBdr>
                <w:top w:val="none" w:sz="0" w:space="0" w:color="auto"/>
                <w:left w:val="none" w:sz="0" w:space="0" w:color="auto"/>
                <w:bottom w:val="none" w:sz="0" w:space="0" w:color="auto"/>
                <w:right w:val="none" w:sz="0" w:space="0" w:color="auto"/>
              </w:divBdr>
              <w:divsChild>
                <w:div w:id="1458448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860706">
          <w:marLeft w:val="0"/>
          <w:marRight w:val="0"/>
          <w:marTop w:val="0"/>
          <w:marBottom w:val="0"/>
          <w:divBdr>
            <w:top w:val="none" w:sz="0" w:space="0" w:color="auto"/>
            <w:left w:val="none" w:sz="0" w:space="0" w:color="auto"/>
            <w:bottom w:val="none" w:sz="0" w:space="0" w:color="auto"/>
            <w:right w:val="none" w:sz="0" w:space="0" w:color="auto"/>
          </w:divBdr>
          <w:divsChild>
            <w:div w:id="1454711543">
              <w:marLeft w:val="0"/>
              <w:marRight w:val="0"/>
              <w:marTop w:val="0"/>
              <w:marBottom w:val="0"/>
              <w:divBdr>
                <w:top w:val="none" w:sz="0" w:space="0" w:color="auto"/>
                <w:left w:val="none" w:sz="0" w:space="0" w:color="auto"/>
                <w:bottom w:val="none" w:sz="0" w:space="0" w:color="auto"/>
                <w:right w:val="none" w:sz="0" w:space="0" w:color="auto"/>
              </w:divBdr>
            </w:div>
          </w:divsChild>
        </w:div>
        <w:div w:id="1765026885">
          <w:marLeft w:val="0"/>
          <w:marRight w:val="0"/>
          <w:marTop w:val="0"/>
          <w:marBottom w:val="0"/>
          <w:divBdr>
            <w:top w:val="none" w:sz="0" w:space="0" w:color="auto"/>
            <w:left w:val="none" w:sz="0" w:space="0" w:color="auto"/>
            <w:bottom w:val="none" w:sz="0" w:space="0" w:color="auto"/>
            <w:right w:val="none" w:sz="0" w:space="0" w:color="auto"/>
          </w:divBdr>
        </w:div>
      </w:divsChild>
    </w:div>
    <w:div w:id="224339582">
      <w:bodyDiv w:val="1"/>
      <w:marLeft w:val="0"/>
      <w:marRight w:val="0"/>
      <w:marTop w:val="0"/>
      <w:marBottom w:val="0"/>
      <w:divBdr>
        <w:top w:val="none" w:sz="0" w:space="0" w:color="auto"/>
        <w:left w:val="none" w:sz="0" w:space="0" w:color="auto"/>
        <w:bottom w:val="none" w:sz="0" w:space="0" w:color="auto"/>
        <w:right w:val="none" w:sz="0" w:space="0" w:color="auto"/>
      </w:divBdr>
      <w:divsChild>
        <w:div w:id="193466475">
          <w:marLeft w:val="0"/>
          <w:marRight w:val="0"/>
          <w:marTop w:val="0"/>
          <w:marBottom w:val="0"/>
          <w:divBdr>
            <w:top w:val="none" w:sz="0" w:space="0" w:color="auto"/>
            <w:left w:val="none" w:sz="0" w:space="0" w:color="auto"/>
            <w:bottom w:val="none" w:sz="0" w:space="0" w:color="auto"/>
            <w:right w:val="none" w:sz="0" w:space="0" w:color="auto"/>
          </w:divBdr>
        </w:div>
        <w:div w:id="276453732">
          <w:marLeft w:val="0"/>
          <w:marRight w:val="0"/>
          <w:marTop w:val="0"/>
          <w:marBottom w:val="0"/>
          <w:divBdr>
            <w:top w:val="none" w:sz="0" w:space="0" w:color="auto"/>
            <w:left w:val="none" w:sz="0" w:space="0" w:color="auto"/>
            <w:bottom w:val="none" w:sz="0" w:space="0" w:color="auto"/>
            <w:right w:val="none" w:sz="0" w:space="0" w:color="auto"/>
          </w:divBdr>
        </w:div>
        <w:div w:id="455374497">
          <w:marLeft w:val="0"/>
          <w:marRight w:val="0"/>
          <w:marTop w:val="0"/>
          <w:marBottom w:val="0"/>
          <w:divBdr>
            <w:top w:val="none" w:sz="0" w:space="0" w:color="auto"/>
            <w:left w:val="none" w:sz="0" w:space="0" w:color="auto"/>
            <w:bottom w:val="none" w:sz="0" w:space="0" w:color="auto"/>
            <w:right w:val="none" w:sz="0" w:space="0" w:color="auto"/>
          </w:divBdr>
        </w:div>
        <w:div w:id="510529463">
          <w:marLeft w:val="0"/>
          <w:marRight w:val="0"/>
          <w:marTop w:val="0"/>
          <w:marBottom w:val="0"/>
          <w:divBdr>
            <w:top w:val="none" w:sz="0" w:space="0" w:color="auto"/>
            <w:left w:val="none" w:sz="0" w:space="0" w:color="auto"/>
            <w:bottom w:val="none" w:sz="0" w:space="0" w:color="auto"/>
            <w:right w:val="none" w:sz="0" w:space="0" w:color="auto"/>
          </w:divBdr>
          <w:divsChild>
            <w:div w:id="992947527">
              <w:marLeft w:val="0"/>
              <w:marRight w:val="0"/>
              <w:marTop w:val="0"/>
              <w:marBottom w:val="0"/>
              <w:divBdr>
                <w:top w:val="none" w:sz="0" w:space="0" w:color="auto"/>
                <w:left w:val="none" w:sz="0" w:space="0" w:color="auto"/>
                <w:bottom w:val="none" w:sz="0" w:space="0" w:color="auto"/>
                <w:right w:val="none" w:sz="0" w:space="0" w:color="auto"/>
              </w:divBdr>
            </w:div>
          </w:divsChild>
        </w:div>
        <w:div w:id="706220941">
          <w:marLeft w:val="0"/>
          <w:marRight w:val="0"/>
          <w:marTop w:val="300"/>
          <w:marBottom w:val="0"/>
          <w:divBdr>
            <w:top w:val="none" w:sz="0" w:space="0" w:color="auto"/>
            <w:left w:val="none" w:sz="0" w:space="0" w:color="auto"/>
            <w:bottom w:val="none" w:sz="0" w:space="0" w:color="auto"/>
            <w:right w:val="none" w:sz="0" w:space="0" w:color="auto"/>
          </w:divBdr>
          <w:divsChild>
            <w:div w:id="883828209">
              <w:marLeft w:val="0"/>
              <w:marRight w:val="0"/>
              <w:marTop w:val="0"/>
              <w:marBottom w:val="0"/>
              <w:divBdr>
                <w:top w:val="none" w:sz="0" w:space="0" w:color="auto"/>
                <w:left w:val="none" w:sz="0" w:space="0" w:color="auto"/>
                <w:bottom w:val="none" w:sz="0" w:space="0" w:color="auto"/>
                <w:right w:val="none" w:sz="0" w:space="0" w:color="auto"/>
              </w:divBdr>
              <w:divsChild>
                <w:div w:id="39053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91475">
          <w:marLeft w:val="0"/>
          <w:marRight w:val="0"/>
          <w:marTop w:val="0"/>
          <w:marBottom w:val="0"/>
          <w:divBdr>
            <w:top w:val="none" w:sz="0" w:space="0" w:color="auto"/>
            <w:left w:val="none" w:sz="0" w:space="0" w:color="auto"/>
            <w:bottom w:val="none" w:sz="0" w:space="0" w:color="auto"/>
            <w:right w:val="none" w:sz="0" w:space="0" w:color="auto"/>
          </w:divBdr>
        </w:div>
        <w:div w:id="1126897888">
          <w:marLeft w:val="0"/>
          <w:marRight w:val="0"/>
          <w:marTop w:val="300"/>
          <w:marBottom w:val="0"/>
          <w:divBdr>
            <w:top w:val="none" w:sz="0" w:space="0" w:color="auto"/>
            <w:left w:val="none" w:sz="0" w:space="0" w:color="auto"/>
            <w:bottom w:val="none" w:sz="0" w:space="0" w:color="auto"/>
            <w:right w:val="none" w:sz="0" w:space="0" w:color="auto"/>
          </w:divBdr>
          <w:divsChild>
            <w:div w:id="1412240957">
              <w:marLeft w:val="0"/>
              <w:marRight w:val="0"/>
              <w:marTop w:val="0"/>
              <w:marBottom w:val="0"/>
              <w:divBdr>
                <w:top w:val="none" w:sz="0" w:space="0" w:color="auto"/>
                <w:left w:val="none" w:sz="0" w:space="0" w:color="auto"/>
                <w:bottom w:val="none" w:sz="0" w:space="0" w:color="auto"/>
                <w:right w:val="none" w:sz="0" w:space="0" w:color="auto"/>
              </w:divBdr>
              <w:divsChild>
                <w:div w:id="593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785776">
          <w:marLeft w:val="0"/>
          <w:marRight w:val="0"/>
          <w:marTop w:val="300"/>
          <w:marBottom w:val="0"/>
          <w:divBdr>
            <w:top w:val="none" w:sz="0" w:space="0" w:color="auto"/>
            <w:left w:val="none" w:sz="0" w:space="0" w:color="auto"/>
            <w:bottom w:val="none" w:sz="0" w:space="0" w:color="auto"/>
            <w:right w:val="none" w:sz="0" w:space="0" w:color="auto"/>
          </w:divBdr>
        </w:div>
        <w:div w:id="1269117904">
          <w:marLeft w:val="0"/>
          <w:marRight w:val="0"/>
          <w:marTop w:val="0"/>
          <w:marBottom w:val="0"/>
          <w:divBdr>
            <w:top w:val="none" w:sz="0" w:space="0" w:color="auto"/>
            <w:left w:val="none" w:sz="0" w:space="0" w:color="auto"/>
            <w:bottom w:val="none" w:sz="0" w:space="0" w:color="auto"/>
            <w:right w:val="none" w:sz="0" w:space="0" w:color="auto"/>
          </w:divBdr>
        </w:div>
        <w:div w:id="1333223100">
          <w:marLeft w:val="0"/>
          <w:marRight w:val="0"/>
          <w:marTop w:val="0"/>
          <w:marBottom w:val="0"/>
          <w:divBdr>
            <w:top w:val="none" w:sz="0" w:space="0" w:color="auto"/>
            <w:left w:val="none" w:sz="0" w:space="0" w:color="auto"/>
            <w:bottom w:val="none" w:sz="0" w:space="0" w:color="auto"/>
            <w:right w:val="none" w:sz="0" w:space="0" w:color="auto"/>
          </w:divBdr>
          <w:divsChild>
            <w:div w:id="1553732034">
              <w:marLeft w:val="0"/>
              <w:marRight w:val="0"/>
              <w:marTop w:val="0"/>
              <w:marBottom w:val="0"/>
              <w:divBdr>
                <w:top w:val="none" w:sz="0" w:space="0" w:color="auto"/>
                <w:left w:val="none" w:sz="0" w:space="0" w:color="auto"/>
                <w:bottom w:val="none" w:sz="0" w:space="0" w:color="auto"/>
                <w:right w:val="none" w:sz="0" w:space="0" w:color="auto"/>
              </w:divBdr>
            </w:div>
          </w:divsChild>
        </w:div>
        <w:div w:id="1457869374">
          <w:marLeft w:val="0"/>
          <w:marRight w:val="0"/>
          <w:marTop w:val="300"/>
          <w:marBottom w:val="0"/>
          <w:divBdr>
            <w:top w:val="none" w:sz="0" w:space="0" w:color="auto"/>
            <w:left w:val="none" w:sz="0" w:space="0" w:color="auto"/>
            <w:bottom w:val="none" w:sz="0" w:space="0" w:color="auto"/>
            <w:right w:val="none" w:sz="0" w:space="0" w:color="auto"/>
          </w:divBdr>
          <w:divsChild>
            <w:div w:id="384834517">
              <w:marLeft w:val="0"/>
              <w:marRight w:val="0"/>
              <w:marTop w:val="0"/>
              <w:marBottom w:val="0"/>
              <w:divBdr>
                <w:top w:val="none" w:sz="0" w:space="0" w:color="auto"/>
                <w:left w:val="none" w:sz="0" w:space="0" w:color="auto"/>
                <w:bottom w:val="none" w:sz="0" w:space="0" w:color="auto"/>
                <w:right w:val="none" w:sz="0" w:space="0" w:color="auto"/>
              </w:divBdr>
              <w:divsChild>
                <w:div w:id="1492671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584083">
          <w:marLeft w:val="0"/>
          <w:marRight w:val="0"/>
          <w:marTop w:val="0"/>
          <w:marBottom w:val="0"/>
          <w:divBdr>
            <w:top w:val="none" w:sz="0" w:space="0" w:color="auto"/>
            <w:left w:val="none" w:sz="0" w:space="0" w:color="auto"/>
            <w:bottom w:val="none" w:sz="0" w:space="0" w:color="auto"/>
            <w:right w:val="none" w:sz="0" w:space="0" w:color="auto"/>
          </w:divBdr>
        </w:div>
        <w:div w:id="1649167843">
          <w:marLeft w:val="0"/>
          <w:marRight w:val="0"/>
          <w:marTop w:val="0"/>
          <w:marBottom w:val="0"/>
          <w:divBdr>
            <w:top w:val="none" w:sz="0" w:space="0" w:color="auto"/>
            <w:left w:val="none" w:sz="0" w:space="0" w:color="auto"/>
            <w:bottom w:val="none" w:sz="0" w:space="0" w:color="auto"/>
            <w:right w:val="none" w:sz="0" w:space="0" w:color="auto"/>
          </w:divBdr>
        </w:div>
        <w:div w:id="1793818016">
          <w:marLeft w:val="0"/>
          <w:marRight w:val="0"/>
          <w:marTop w:val="0"/>
          <w:marBottom w:val="0"/>
          <w:divBdr>
            <w:top w:val="none" w:sz="0" w:space="0" w:color="auto"/>
            <w:left w:val="none" w:sz="0" w:space="0" w:color="auto"/>
            <w:bottom w:val="none" w:sz="0" w:space="0" w:color="auto"/>
            <w:right w:val="none" w:sz="0" w:space="0" w:color="auto"/>
          </w:divBdr>
          <w:divsChild>
            <w:div w:id="197739407">
              <w:marLeft w:val="0"/>
              <w:marRight w:val="0"/>
              <w:marTop w:val="0"/>
              <w:marBottom w:val="0"/>
              <w:divBdr>
                <w:top w:val="none" w:sz="0" w:space="0" w:color="auto"/>
                <w:left w:val="none" w:sz="0" w:space="0" w:color="auto"/>
                <w:bottom w:val="none" w:sz="0" w:space="0" w:color="auto"/>
                <w:right w:val="none" w:sz="0" w:space="0" w:color="auto"/>
              </w:divBdr>
            </w:div>
          </w:divsChild>
        </w:div>
        <w:div w:id="1806660467">
          <w:marLeft w:val="0"/>
          <w:marRight w:val="0"/>
          <w:marTop w:val="0"/>
          <w:marBottom w:val="0"/>
          <w:divBdr>
            <w:top w:val="none" w:sz="0" w:space="0" w:color="auto"/>
            <w:left w:val="none" w:sz="0" w:space="0" w:color="auto"/>
            <w:bottom w:val="none" w:sz="0" w:space="0" w:color="auto"/>
            <w:right w:val="none" w:sz="0" w:space="0" w:color="auto"/>
          </w:divBdr>
        </w:div>
        <w:div w:id="1833377127">
          <w:marLeft w:val="0"/>
          <w:marRight w:val="0"/>
          <w:marTop w:val="0"/>
          <w:marBottom w:val="0"/>
          <w:divBdr>
            <w:top w:val="none" w:sz="0" w:space="0" w:color="auto"/>
            <w:left w:val="none" w:sz="0" w:space="0" w:color="auto"/>
            <w:bottom w:val="none" w:sz="0" w:space="0" w:color="auto"/>
            <w:right w:val="none" w:sz="0" w:space="0" w:color="auto"/>
          </w:divBdr>
          <w:divsChild>
            <w:div w:id="1303779032">
              <w:marLeft w:val="0"/>
              <w:marRight w:val="0"/>
              <w:marTop w:val="0"/>
              <w:marBottom w:val="0"/>
              <w:divBdr>
                <w:top w:val="none" w:sz="0" w:space="0" w:color="auto"/>
                <w:left w:val="none" w:sz="0" w:space="0" w:color="auto"/>
                <w:bottom w:val="none" w:sz="0" w:space="0" w:color="auto"/>
                <w:right w:val="none" w:sz="0" w:space="0" w:color="auto"/>
              </w:divBdr>
            </w:div>
          </w:divsChild>
        </w:div>
        <w:div w:id="1856454950">
          <w:marLeft w:val="0"/>
          <w:marRight w:val="0"/>
          <w:marTop w:val="0"/>
          <w:marBottom w:val="0"/>
          <w:divBdr>
            <w:top w:val="none" w:sz="0" w:space="0" w:color="auto"/>
            <w:left w:val="none" w:sz="0" w:space="0" w:color="auto"/>
            <w:bottom w:val="none" w:sz="0" w:space="0" w:color="auto"/>
            <w:right w:val="none" w:sz="0" w:space="0" w:color="auto"/>
          </w:divBdr>
          <w:divsChild>
            <w:div w:id="126086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465847248">
          <w:marLeft w:val="0"/>
          <w:marRight w:val="0"/>
          <w:marTop w:val="0"/>
          <w:marBottom w:val="0"/>
          <w:divBdr>
            <w:top w:val="none" w:sz="0" w:space="0" w:color="auto"/>
            <w:left w:val="none" w:sz="0" w:space="0" w:color="auto"/>
            <w:bottom w:val="none" w:sz="0" w:space="0" w:color="auto"/>
            <w:right w:val="none" w:sz="0" w:space="0" w:color="auto"/>
          </w:divBdr>
        </w:div>
        <w:div w:id="1598363432">
          <w:marLeft w:val="0"/>
          <w:marRight w:val="0"/>
          <w:marTop w:val="0"/>
          <w:marBottom w:val="0"/>
          <w:divBdr>
            <w:top w:val="none" w:sz="0" w:space="0" w:color="auto"/>
            <w:left w:val="none" w:sz="0" w:space="0" w:color="auto"/>
            <w:bottom w:val="none" w:sz="0" w:space="0" w:color="auto"/>
            <w:right w:val="none" w:sz="0" w:space="0" w:color="auto"/>
          </w:divBdr>
        </w:div>
        <w:div w:id="1625774847">
          <w:marLeft w:val="0"/>
          <w:marRight w:val="0"/>
          <w:marTop w:val="0"/>
          <w:marBottom w:val="0"/>
          <w:divBdr>
            <w:top w:val="none" w:sz="0" w:space="0" w:color="auto"/>
            <w:left w:val="none" w:sz="0" w:space="0" w:color="auto"/>
            <w:bottom w:val="none" w:sz="0" w:space="0" w:color="auto"/>
            <w:right w:val="none" w:sz="0" w:space="0" w:color="auto"/>
          </w:divBdr>
        </w:div>
        <w:div w:id="1667398396">
          <w:marLeft w:val="0"/>
          <w:marRight w:val="0"/>
          <w:marTop w:val="0"/>
          <w:marBottom w:val="0"/>
          <w:divBdr>
            <w:top w:val="none" w:sz="0" w:space="0" w:color="auto"/>
            <w:left w:val="none" w:sz="0" w:space="0" w:color="auto"/>
            <w:bottom w:val="none" w:sz="0" w:space="0" w:color="auto"/>
            <w:right w:val="none" w:sz="0" w:space="0" w:color="auto"/>
          </w:divBdr>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616778">
          <w:marLeft w:val="0"/>
          <w:marRight w:val="0"/>
          <w:marTop w:val="0"/>
          <w:marBottom w:val="0"/>
          <w:divBdr>
            <w:top w:val="none" w:sz="0" w:space="0" w:color="auto"/>
            <w:left w:val="none" w:sz="0" w:space="0" w:color="auto"/>
            <w:bottom w:val="none" w:sz="0" w:space="0" w:color="auto"/>
            <w:right w:val="none" w:sz="0" w:space="0" w:color="auto"/>
          </w:divBdr>
        </w:div>
        <w:div w:id="1857843666">
          <w:marLeft w:val="0"/>
          <w:marRight w:val="0"/>
          <w:marTop w:val="0"/>
          <w:marBottom w:val="0"/>
          <w:divBdr>
            <w:top w:val="none" w:sz="0" w:space="0" w:color="auto"/>
            <w:left w:val="none" w:sz="0" w:space="0" w:color="auto"/>
            <w:bottom w:val="none" w:sz="0" w:space="0" w:color="auto"/>
            <w:right w:val="none" w:sz="0" w:space="0" w:color="auto"/>
          </w:divBdr>
        </w:div>
      </w:divsChild>
    </w:div>
    <w:div w:id="228150923">
      <w:bodyDiv w:val="1"/>
      <w:marLeft w:val="0"/>
      <w:marRight w:val="0"/>
      <w:marTop w:val="0"/>
      <w:marBottom w:val="0"/>
      <w:divBdr>
        <w:top w:val="none" w:sz="0" w:space="0" w:color="auto"/>
        <w:left w:val="none" w:sz="0" w:space="0" w:color="auto"/>
        <w:bottom w:val="none" w:sz="0" w:space="0" w:color="auto"/>
        <w:right w:val="none" w:sz="0" w:space="0" w:color="auto"/>
      </w:divBdr>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268441113">
          <w:marLeft w:val="0"/>
          <w:marRight w:val="0"/>
          <w:marTop w:val="0"/>
          <w:marBottom w:val="0"/>
          <w:divBdr>
            <w:top w:val="none" w:sz="0" w:space="0" w:color="auto"/>
            <w:left w:val="none" w:sz="0" w:space="0" w:color="auto"/>
            <w:bottom w:val="none" w:sz="0" w:space="0" w:color="auto"/>
            <w:right w:val="none" w:sz="0" w:space="0" w:color="auto"/>
          </w:divBdr>
        </w:div>
        <w:div w:id="306591317">
          <w:marLeft w:val="0"/>
          <w:marRight w:val="0"/>
          <w:marTop w:val="0"/>
          <w:marBottom w:val="0"/>
          <w:divBdr>
            <w:top w:val="none" w:sz="0" w:space="0" w:color="auto"/>
            <w:left w:val="none" w:sz="0" w:space="0" w:color="auto"/>
            <w:bottom w:val="none" w:sz="0" w:space="0" w:color="auto"/>
            <w:right w:val="none" w:sz="0" w:space="0" w:color="auto"/>
          </w:divBdr>
        </w:div>
        <w:div w:id="310330594">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122189073">
          <w:marLeft w:val="0"/>
          <w:marRight w:val="0"/>
          <w:marTop w:val="0"/>
          <w:marBottom w:val="0"/>
          <w:divBdr>
            <w:top w:val="none" w:sz="0" w:space="0" w:color="auto"/>
            <w:left w:val="none" w:sz="0" w:space="0" w:color="auto"/>
            <w:bottom w:val="none" w:sz="0" w:space="0" w:color="auto"/>
            <w:right w:val="none" w:sz="0" w:space="0" w:color="auto"/>
          </w:divBdr>
        </w:div>
        <w:div w:id="1180510016">
          <w:marLeft w:val="0"/>
          <w:marRight w:val="0"/>
          <w:marTop w:val="30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1815294904">
          <w:marLeft w:val="0"/>
          <w:marRight w:val="0"/>
          <w:marTop w:val="0"/>
          <w:marBottom w:val="0"/>
          <w:divBdr>
            <w:top w:val="none" w:sz="0" w:space="0" w:color="auto"/>
            <w:left w:val="none" w:sz="0" w:space="0" w:color="auto"/>
            <w:bottom w:val="none" w:sz="0" w:space="0" w:color="auto"/>
            <w:right w:val="none" w:sz="0" w:space="0" w:color="auto"/>
          </w:divBdr>
        </w:div>
      </w:divsChild>
    </w:div>
    <w:div w:id="230434100">
      <w:bodyDiv w:val="1"/>
      <w:marLeft w:val="0"/>
      <w:marRight w:val="0"/>
      <w:marTop w:val="0"/>
      <w:marBottom w:val="0"/>
      <w:divBdr>
        <w:top w:val="none" w:sz="0" w:space="0" w:color="auto"/>
        <w:left w:val="none" w:sz="0" w:space="0" w:color="auto"/>
        <w:bottom w:val="none" w:sz="0" w:space="0" w:color="auto"/>
        <w:right w:val="none" w:sz="0" w:space="0" w:color="auto"/>
      </w:divBdr>
      <w:divsChild>
        <w:div w:id="30032731">
          <w:marLeft w:val="0"/>
          <w:marRight w:val="0"/>
          <w:marTop w:val="300"/>
          <w:marBottom w:val="0"/>
          <w:divBdr>
            <w:top w:val="none" w:sz="0" w:space="0" w:color="auto"/>
            <w:left w:val="none" w:sz="0" w:space="0" w:color="auto"/>
            <w:bottom w:val="none" w:sz="0" w:space="0" w:color="auto"/>
            <w:right w:val="none" w:sz="0" w:space="0" w:color="auto"/>
          </w:divBdr>
        </w:div>
        <w:div w:id="248076503">
          <w:marLeft w:val="0"/>
          <w:marRight w:val="0"/>
          <w:marTop w:val="0"/>
          <w:marBottom w:val="0"/>
          <w:divBdr>
            <w:top w:val="none" w:sz="0" w:space="0" w:color="auto"/>
            <w:left w:val="none" w:sz="0" w:space="0" w:color="auto"/>
            <w:bottom w:val="none" w:sz="0" w:space="0" w:color="auto"/>
            <w:right w:val="none" w:sz="0" w:space="0" w:color="auto"/>
          </w:divBdr>
        </w:div>
        <w:div w:id="268467574">
          <w:marLeft w:val="0"/>
          <w:marRight w:val="0"/>
          <w:marTop w:val="0"/>
          <w:marBottom w:val="0"/>
          <w:divBdr>
            <w:top w:val="none" w:sz="0" w:space="0" w:color="auto"/>
            <w:left w:val="none" w:sz="0" w:space="0" w:color="auto"/>
            <w:bottom w:val="none" w:sz="0" w:space="0" w:color="auto"/>
            <w:right w:val="none" w:sz="0" w:space="0" w:color="auto"/>
          </w:divBdr>
        </w:div>
        <w:div w:id="455754019">
          <w:marLeft w:val="0"/>
          <w:marRight w:val="0"/>
          <w:marTop w:val="0"/>
          <w:marBottom w:val="0"/>
          <w:divBdr>
            <w:top w:val="none" w:sz="0" w:space="0" w:color="auto"/>
            <w:left w:val="none" w:sz="0" w:space="0" w:color="auto"/>
            <w:bottom w:val="none" w:sz="0" w:space="0" w:color="auto"/>
            <w:right w:val="none" w:sz="0" w:space="0" w:color="auto"/>
          </w:divBdr>
          <w:divsChild>
            <w:div w:id="1279095430">
              <w:marLeft w:val="0"/>
              <w:marRight w:val="0"/>
              <w:marTop w:val="0"/>
              <w:marBottom w:val="0"/>
              <w:divBdr>
                <w:top w:val="none" w:sz="0" w:space="0" w:color="auto"/>
                <w:left w:val="none" w:sz="0" w:space="0" w:color="auto"/>
                <w:bottom w:val="none" w:sz="0" w:space="0" w:color="auto"/>
                <w:right w:val="none" w:sz="0" w:space="0" w:color="auto"/>
              </w:divBdr>
            </w:div>
          </w:divsChild>
        </w:div>
        <w:div w:id="524713059">
          <w:marLeft w:val="0"/>
          <w:marRight w:val="0"/>
          <w:marTop w:val="0"/>
          <w:marBottom w:val="0"/>
          <w:divBdr>
            <w:top w:val="none" w:sz="0" w:space="0" w:color="auto"/>
            <w:left w:val="none" w:sz="0" w:space="0" w:color="auto"/>
            <w:bottom w:val="none" w:sz="0" w:space="0" w:color="auto"/>
            <w:right w:val="none" w:sz="0" w:space="0" w:color="auto"/>
          </w:divBdr>
        </w:div>
        <w:div w:id="592977463">
          <w:marLeft w:val="0"/>
          <w:marRight w:val="0"/>
          <w:marTop w:val="0"/>
          <w:marBottom w:val="0"/>
          <w:divBdr>
            <w:top w:val="none" w:sz="0" w:space="0" w:color="auto"/>
            <w:left w:val="none" w:sz="0" w:space="0" w:color="auto"/>
            <w:bottom w:val="none" w:sz="0" w:space="0" w:color="auto"/>
            <w:right w:val="none" w:sz="0" w:space="0" w:color="auto"/>
          </w:divBdr>
        </w:div>
        <w:div w:id="1097602200">
          <w:marLeft w:val="0"/>
          <w:marRight w:val="0"/>
          <w:marTop w:val="0"/>
          <w:marBottom w:val="0"/>
          <w:divBdr>
            <w:top w:val="none" w:sz="0" w:space="0" w:color="auto"/>
            <w:left w:val="none" w:sz="0" w:space="0" w:color="auto"/>
            <w:bottom w:val="none" w:sz="0" w:space="0" w:color="auto"/>
            <w:right w:val="none" w:sz="0" w:space="0" w:color="auto"/>
          </w:divBdr>
          <w:divsChild>
            <w:div w:id="1299454135">
              <w:marLeft w:val="0"/>
              <w:marRight w:val="0"/>
              <w:marTop w:val="0"/>
              <w:marBottom w:val="0"/>
              <w:divBdr>
                <w:top w:val="none" w:sz="0" w:space="0" w:color="auto"/>
                <w:left w:val="none" w:sz="0" w:space="0" w:color="auto"/>
                <w:bottom w:val="none" w:sz="0" w:space="0" w:color="auto"/>
                <w:right w:val="none" w:sz="0" w:space="0" w:color="auto"/>
              </w:divBdr>
            </w:div>
          </w:divsChild>
        </w:div>
        <w:div w:id="1216938153">
          <w:marLeft w:val="0"/>
          <w:marRight w:val="0"/>
          <w:marTop w:val="0"/>
          <w:marBottom w:val="0"/>
          <w:divBdr>
            <w:top w:val="none" w:sz="0" w:space="0" w:color="auto"/>
            <w:left w:val="none" w:sz="0" w:space="0" w:color="auto"/>
            <w:bottom w:val="none" w:sz="0" w:space="0" w:color="auto"/>
            <w:right w:val="none" w:sz="0" w:space="0" w:color="auto"/>
          </w:divBdr>
          <w:divsChild>
            <w:div w:id="686055693">
              <w:marLeft w:val="0"/>
              <w:marRight w:val="0"/>
              <w:marTop w:val="0"/>
              <w:marBottom w:val="0"/>
              <w:divBdr>
                <w:top w:val="none" w:sz="0" w:space="0" w:color="auto"/>
                <w:left w:val="none" w:sz="0" w:space="0" w:color="auto"/>
                <w:bottom w:val="none" w:sz="0" w:space="0" w:color="auto"/>
                <w:right w:val="none" w:sz="0" w:space="0" w:color="auto"/>
              </w:divBdr>
            </w:div>
          </w:divsChild>
        </w:div>
        <w:div w:id="1239172314">
          <w:marLeft w:val="0"/>
          <w:marRight w:val="0"/>
          <w:marTop w:val="0"/>
          <w:marBottom w:val="0"/>
          <w:divBdr>
            <w:top w:val="none" w:sz="0" w:space="0" w:color="auto"/>
            <w:left w:val="none" w:sz="0" w:space="0" w:color="auto"/>
            <w:bottom w:val="none" w:sz="0" w:space="0" w:color="auto"/>
            <w:right w:val="none" w:sz="0" w:space="0" w:color="auto"/>
          </w:divBdr>
          <w:divsChild>
            <w:div w:id="230240018">
              <w:marLeft w:val="0"/>
              <w:marRight w:val="0"/>
              <w:marTop w:val="0"/>
              <w:marBottom w:val="0"/>
              <w:divBdr>
                <w:top w:val="none" w:sz="0" w:space="0" w:color="auto"/>
                <w:left w:val="none" w:sz="0" w:space="0" w:color="auto"/>
                <w:bottom w:val="none" w:sz="0" w:space="0" w:color="auto"/>
                <w:right w:val="none" w:sz="0" w:space="0" w:color="auto"/>
              </w:divBdr>
            </w:div>
          </w:divsChild>
        </w:div>
        <w:div w:id="1329019894">
          <w:marLeft w:val="0"/>
          <w:marRight w:val="0"/>
          <w:marTop w:val="0"/>
          <w:marBottom w:val="0"/>
          <w:divBdr>
            <w:top w:val="none" w:sz="0" w:space="0" w:color="auto"/>
            <w:left w:val="none" w:sz="0" w:space="0" w:color="auto"/>
            <w:bottom w:val="none" w:sz="0" w:space="0" w:color="auto"/>
            <w:right w:val="none" w:sz="0" w:space="0" w:color="auto"/>
          </w:divBdr>
        </w:div>
        <w:div w:id="1384523786">
          <w:marLeft w:val="0"/>
          <w:marRight w:val="0"/>
          <w:marTop w:val="0"/>
          <w:marBottom w:val="0"/>
          <w:divBdr>
            <w:top w:val="none" w:sz="0" w:space="0" w:color="auto"/>
            <w:left w:val="none" w:sz="0" w:space="0" w:color="auto"/>
            <w:bottom w:val="none" w:sz="0" w:space="0" w:color="auto"/>
            <w:right w:val="none" w:sz="0" w:space="0" w:color="auto"/>
          </w:divBdr>
        </w:div>
        <w:div w:id="1422212676">
          <w:marLeft w:val="0"/>
          <w:marRight w:val="0"/>
          <w:marTop w:val="0"/>
          <w:marBottom w:val="0"/>
          <w:divBdr>
            <w:top w:val="none" w:sz="0" w:space="0" w:color="auto"/>
            <w:left w:val="none" w:sz="0" w:space="0" w:color="auto"/>
            <w:bottom w:val="none" w:sz="0" w:space="0" w:color="auto"/>
            <w:right w:val="none" w:sz="0" w:space="0" w:color="auto"/>
          </w:divBdr>
        </w:div>
        <w:div w:id="1749963496">
          <w:marLeft w:val="0"/>
          <w:marRight w:val="0"/>
          <w:marTop w:val="300"/>
          <w:marBottom w:val="0"/>
          <w:divBdr>
            <w:top w:val="none" w:sz="0" w:space="0" w:color="auto"/>
            <w:left w:val="none" w:sz="0" w:space="0" w:color="auto"/>
            <w:bottom w:val="none" w:sz="0" w:space="0" w:color="auto"/>
            <w:right w:val="none" w:sz="0" w:space="0" w:color="auto"/>
          </w:divBdr>
          <w:divsChild>
            <w:div w:id="262230471">
              <w:marLeft w:val="0"/>
              <w:marRight w:val="0"/>
              <w:marTop w:val="0"/>
              <w:marBottom w:val="0"/>
              <w:divBdr>
                <w:top w:val="none" w:sz="0" w:space="0" w:color="auto"/>
                <w:left w:val="none" w:sz="0" w:space="0" w:color="auto"/>
                <w:bottom w:val="none" w:sz="0" w:space="0" w:color="auto"/>
                <w:right w:val="none" w:sz="0" w:space="0" w:color="auto"/>
              </w:divBdr>
              <w:divsChild>
                <w:div w:id="184189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730234">
          <w:marLeft w:val="0"/>
          <w:marRight w:val="0"/>
          <w:marTop w:val="0"/>
          <w:marBottom w:val="0"/>
          <w:divBdr>
            <w:top w:val="none" w:sz="0" w:space="0" w:color="auto"/>
            <w:left w:val="none" w:sz="0" w:space="0" w:color="auto"/>
            <w:bottom w:val="none" w:sz="0" w:space="0" w:color="auto"/>
            <w:right w:val="none" w:sz="0" w:space="0" w:color="auto"/>
          </w:divBdr>
          <w:divsChild>
            <w:div w:id="143840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501733">
      <w:bodyDiv w:val="1"/>
      <w:marLeft w:val="0"/>
      <w:marRight w:val="0"/>
      <w:marTop w:val="0"/>
      <w:marBottom w:val="0"/>
      <w:divBdr>
        <w:top w:val="none" w:sz="0" w:space="0" w:color="auto"/>
        <w:left w:val="none" w:sz="0" w:space="0" w:color="auto"/>
        <w:bottom w:val="none" w:sz="0" w:space="0" w:color="auto"/>
        <w:right w:val="none" w:sz="0" w:space="0" w:color="auto"/>
      </w:divBdr>
      <w:divsChild>
        <w:div w:id="41949131">
          <w:marLeft w:val="0"/>
          <w:marRight w:val="0"/>
          <w:marTop w:val="0"/>
          <w:marBottom w:val="0"/>
          <w:divBdr>
            <w:top w:val="none" w:sz="0" w:space="0" w:color="auto"/>
            <w:left w:val="none" w:sz="0" w:space="0" w:color="auto"/>
            <w:bottom w:val="none" w:sz="0" w:space="0" w:color="auto"/>
            <w:right w:val="none" w:sz="0" w:space="0" w:color="auto"/>
          </w:divBdr>
        </w:div>
        <w:div w:id="59596197">
          <w:marLeft w:val="0"/>
          <w:marRight w:val="0"/>
          <w:marTop w:val="0"/>
          <w:marBottom w:val="0"/>
          <w:divBdr>
            <w:top w:val="none" w:sz="0" w:space="0" w:color="auto"/>
            <w:left w:val="none" w:sz="0" w:space="0" w:color="auto"/>
            <w:bottom w:val="none" w:sz="0" w:space="0" w:color="auto"/>
            <w:right w:val="none" w:sz="0" w:space="0" w:color="auto"/>
          </w:divBdr>
          <w:divsChild>
            <w:div w:id="1604336010">
              <w:marLeft w:val="0"/>
              <w:marRight w:val="0"/>
              <w:marTop w:val="0"/>
              <w:marBottom w:val="0"/>
              <w:divBdr>
                <w:top w:val="none" w:sz="0" w:space="0" w:color="auto"/>
                <w:left w:val="none" w:sz="0" w:space="0" w:color="auto"/>
                <w:bottom w:val="none" w:sz="0" w:space="0" w:color="auto"/>
                <w:right w:val="none" w:sz="0" w:space="0" w:color="auto"/>
              </w:divBdr>
            </w:div>
          </w:divsChild>
        </w:div>
        <w:div w:id="86587493">
          <w:marLeft w:val="0"/>
          <w:marRight w:val="0"/>
          <w:marTop w:val="0"/>
          <w:marBottom w:val="0"/>
          <w:divBdr>
            <w:top w:val="none" w:sz="0" w:space="0" w:color="auto"/>
            <w:left w:val="none" w:sz="0" w:space="0" w:color="auto"/>
            <w:bottom w:val="none" w:sz="0" w:space="0" w:color="auto"/>
            <w:right w:val="none" w:sz="0" w:space="0" w:color="auto"/>
          </w:divBdr>
          <w:divsChild>
            <w:div w:id="1258295841">
              <w:marLeft w:val="0"/>
              <w:marRight w:val="0"/>
              <w:marTop w:val="0"/>
              <w:marBottom w:val="0"/>
              <w:divBdr>
                <w:top w:val="none" w:sz="0" w:space="0" w:color="auto"/>
                <w:left w:val="none" w:sz="0" w:space="0" w:color="auto"/>
                <w:bottom w:val="none" w:sz="0" w:space="0" w:color="auto"/>
                <w:right w:val="none" w:sz="0" w:space="0" w:color="auto"/>
              </w:divBdr>
            </w:div>
          </w:divsChild>
        </w:div>
        <w:div w:id="464586838">
          <w:marLeft w:val="0"/>
          <w:marRight w:val="0"/>
          <w:marTop w:val="0"/>
          <w:marBottom w:val="0"/>
          <w:divBdr>
            <w:top w:val="none" w:sz="0" w:space="0" w:color="auto"/>
            <w:left w:val="none" w:sz="0" w:space="0" w:color="auto"/>
            <w:bottom w:val="none" w:sz="0" w:space="0" w:color="auto"/>
            <w:right w:val="none" w:sz="0" w:space="0" w:color="auto"/>
          </w:divBdr>
          <w:divsChild>
            <w:div w:id="984511116">
              <w:marLeft w:val="0"/>
              <w:marRight w:val="0"/>
              <w:marTop w:val="0"/>
              <w:marBottom w:val="0"/>
              <w:divBdr>
                <w:top w:val="none" w:sz="0" w:space="0" w:color="auto"/>
                <w:left w:val="none" w:sz="0" w:space="0" w:color="auto"/>
                <w:bottom w:val="none" w:sz="0" w:space="0" w:color="auto"/>
                <w:right w:val="none" w:sz="0" w:space="0" w:color="auto"/>
              </w:divBdr>
            </w:div>
          </w:divsChild>
        </w:div>
        <w:div w:id="585846939">
          <w:marLeft w:val="0"/>
          <w:marRight w:val="0"/>
          <w:marTop w:val="0"/>
          <w:marBottom w:val="0"/>
          <w:divBdr>
            <w:top w:val="none" w:sz="0" w:space="0" w:color="auto"/>
            <w:left w:val="none" w:sz="0" w:space="0" w:color="auto"/>
            <w:bottom w:val="none" w:sz="0" w:space="0" w:color="auto"/>
            <w:right w:val="none" w:sz="0" w:space="0" w:color="auto"/>
          </w:divBdr>
        </w:div>
        <w:div w:id="609777624">
          <w:marLeft w:val="0"/>
          <w:marRight w:val="0"/>
          <w:marTop w:val="0"/>
          <w:marBottom w:val="0"/>
          <w:divBdr>
            <w:top w:val="none" w:sz="0" w:space="0" w:color="auto"/>
            <w:left w:val="none" w:sz="0" w:space="0" w:color="auto"/>
            <w:bottom w:val="none" w:sz="0" w:space="0" w:color="auto"/>
            <w:right w:val="none" w:sz="0" w:space="0" w:color="auto"/>
          </w:divBdr>
        </w:div>
        <w:div w:id="725490378">
          <w:marLeft w:val="0"/>
          <w:marRight w:val="0"/>
          <w:marTop w:val="0"/>
          <w:marBottom w:val="0"/>
          <w:divBdr>
            <w:top w:val="none" w:sz="0" w:space="0" w:color="auto"/>
            <w:left w:val="none" w:sz="0" w:space="0" w:color="auto"/>
            <w:bottom w:val="none" w:sz="0" w:space="0" w:color="auto"/>
            <w:right w:val="none" w:sz="0" w:space="0" w:color="auto"/>
          </w:divBdr>
        </w:div>
        <w:div w:id="746880598">
          <w:marLeft w:val="0"/>
          <w:marRight w:val="0"/>
          <w:marTop w:val="0"/>
          <w:marBottom w:val="0"/>
          <w:divBdr>
            <w:top w:val="none" w:sz="0" w:space="0" w:color="auto"/>
            <w:left w:val="none" w:sz="0" w:space="0" w:color="auto"/>
            <w:bottom w:val="none" w:sz="0" w:space="0" w:color="auto"/>
            <w:right w:val="none" w:sz="0" w:space="0" w:color="auto"/>
          </w:divBdr>
        </w:div>
        <w:div w:id="761416512">
          <w:marLeft w:val="0"/>
          <w:marRight w:val="0"/>
          <w:marTop w:val="300"/>
          <w:marBottom w:val="0"/>
          <w:divBdr>
            <w:top w:val="none" w:sz="0" w:space="0" w:color="auto"/>
            <w:left w:val="none" w:sz="0" w:space="0" w:color="auto"/>
            <w:bottom w:val="none" w:sz="0" w:space="0" w:color="auto"/>
            <w:right w:val="none" w:sz="0" w:space="0" w:color="auto"/>
          </w:divBdr>
        </w:div>
        <w:div w:id="1026365750">
          <w:marLeft w:val="0"/>
          <w:marRight w:val="0"/>
          <w:marTop w:val="0"/>
          <w:marBottom w:val="0"/>
          <w:divBdr>
            <w:top w:val="none" w:sz="0" w:space="0" w:color="auto"/>
            <w:left w:val="none" w:sz="0" w:space="0" w:color="auto"/>
            <w:bottom w:val="none" w:sz="0" w:space="0" w:color="auto"/>
            <w:right w:val="none" w:sz="0" w:space="0" w:color="auto"/>
          </w:divBdr>
          <w:divsChild>
            <w:div w:id="1437015918">
              <w:marLeft w:val="0"/>
              <w:marRight w:val="0"/>
              <w:marTop w:val="0"/>
              <w:marBottom w:val="0"/>
              <w:divBdr>
                <w:top w:val="none" w:sz="0" w:space="0" w:color="auto"/>
                <w:left w:val="none" w:sz="0" w:space="0" w:color="auto"/>
                <w:bottom w:val="none" w:sz="0" w:space="0" w:color="auto"/>
                <w:right w:val="none" w:sz="0" w:space="0" w:color="auto"/>
              </w:divBdr>
            </w:div>
          </w:divsChild>
        </w:div>
        <w:div w:id="1120302787">
          <w:marLeft w:val="0"/>
          <w:marRight w:val="0"/>
          <w:marTop w:val="0"/>
          <w:marBottom w:val="0"/>
          <w:divBdr>
            <w:top w:val="none" w:sz="0" w:space="0" w:color="auto"/>
            <w:left w:val="none" w:sz="0" w:space="0" w:color="auto"/>
            <w:bottom w:val="none" w:sz="0" w:space="0" w:color="auto"/>
            <w:right w:val="none" w:sz="0" w:space="0" w:color="auto"/>
          </w:divBdr>
          <w:divsChild>
            <w:div w:id="32921514">
              <w:marLeft w:val="0"/>
              <w:marRight w:val="0"/>
              <w:marTop w:val="0"/>
              <w:marBottom w:val="0"/>
              <w:divBdr>
                <w:top w:val="none" w:sz="0" w:space="0" w:color="auto"/>
                <w:left w:val="none" w:sz="0" w:space="0" w:color="auto"/>
                <w:bottom w:val="none" w:sz="0" w:space="0" w:color="auto"/>
                <w:right w:val="none" w:sz="0" w:space="0" w:color="auto"/>
              </w:divBdr>
            </w:div>
          </w:divsChild>
        </w:div>
        <w:div w:id="1171994481">
          <w:marLeft w:val="0"/>
          <w:marRight w:val="0"/>
          <w:marTop w:val="0"/>
          <w:marBottom w:val="0"/>
          <w:divBdr>
            <w:top w:val="none" w:sz="0" w:space="0" w:color="auto"/>
            <w:left w:val="none" w:sz="0" w:space="0" w:color="auto"/>
            <w:bottom w:val="none" w:sz="0" w:space="0" w:color="auto"/>
            <w:right w:val="none" w:sz="0" w:space="0" w:color="auto"/>
          </w:divBdr>
        </w:div>
        <w:div w:id="1194921593">
          <w:marLeft w:val="0"/>
          <w:marRight w:val="0"/>
          <w:marTop w:val="0"/>
          <w:marBottom w:val="0"/>
          <w:divBdr>
            <w:top w:val="none" w:sz="0" w:space="0" w:color="auto"/>
            <w:left w:val="none" w:sz="0" w:space="0" w:color="auto"/>
            <w:bottom w:val="none" w:sz="0" w:space="0" w:color="auto"/>
            <w:right w:val="none" w:sz="0" w:space="0" w:color="auto"/>
          </w:divBdr>
        </w:div>
        <w:div w:id="1212884663">
          <w:marLeft w:val="0"/>
          <w:marRight w:val="0"/>
          <w:marTop w:val="0"/>
          <w:marBottom w:val="0"/>
          <w:divBdr>
            <w:top w:val="none" w:sz="0" w:space="0" w:color="auto"/>
            <w:left w:val="none" w:sz="0" w:space="0" w:color="auto"/>
            <w:bottom w:val="none" w:sz="0" w:space="0" w:color="auto"/>
            <w:right w:val="none" w:sz="0" w:space="0" w:color="auto"/>
          </w:divBdr>
        </w:div>
        <w:div w:id="1289436465">
          <w:marLeft w:val="0"/>
          <w:marRight w:val="0"/>
          <w:marTop w:val="300"/>
          <w:marBottom w:val="0"/>
          <w:divBdr>
            <w:top w:val="none" w:sz="0" w:space="0" w:color="auto"/>
            <w:left w:val="none" w:sz="0" w:space="0" w:color="auto"/>
            <w:bottom w:val="none" w:sz="0" w:space="0" w:color="auto"/>
            <w:right w:val="none" w:sz="0" w:space="0" w:color="auto"/>
          </w:divBdr>
          <w:divsChild>
            <w:div w:id="819351656">
              <w:marLeft w:val="0"/>
              <w:marRight w:val="0"/>
              <w:marTop w:val="0"/>
              <w:marBottom w:val="0"/>
              <w:divBdr>
                <w:top w:val="none" w:sz="0" w:space="0" w:color="auto"/>
                <w:left w:val="none" w:sz="0" w:space="0" w:color="auto"/>
                <w:bottom w:val="none" w:sz="0" w:space="0" w:color="auto"/>
                <w:right w:val="none" w:sz="0" w:space="0" w:color="auto"/>
              </w:divBdr>
              <w:divsChild>
                <w:div w:id="26007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549810">
          <w:marLeft w:val="0"/>
          <w:marRight w:val="0"/>
          <w:marTop w:val="300"/>
          <w:marBottom w:val="0"/>
          <w:divBdr>
            <w:top w:val="none" w:sz="0" w:space="0" w:color="auto"/>
            <w:left w:val="none" w:sz="0" w:space="0" w:color="auto"/>
            <w:bottom w:val="none" w:sz="0" w:space="0" w:color="auto"/>
            <w:right w:val="none" w:sz="0" w:space="0" w:color="auto"/>
          </w:divBdr>
          <w:divsChild>
            <w:div w:id="910580645">
              <w:marLeft w:val="0"/>
              <w:marRight w:val="0"/>
              <w:marTop w:val="0"/>
              <w:marBottom w:val="0"/>
              <w:divBdr>
                <w:top w:val="none" w:sz="0" w:space="0" w:color="auto"/>
                <w:left w:val="none" w:sz="0" w:space="0" w:color="auto"/>
                <w:bottom w:val="none" w:sz="0" w:space="0" w:color="auto"/>
                <w:right w:val="none" w:sz="0" w:space="0" w:color="auto"/>
              </w:divBdr>
              <w:divsChild>
                <w:div w:id="184878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194434">
          <w:marLeft w:val="0"/>
          <w:marRight w:val="0"/>
          <w:marTop w:val="0"/>
          <w:marBottom w:val="0"/>
          <w:divBdr>
            <w:top w:val="none" w:sz="0" w:space="0" w:color="auto"/>
            <w:left w:val="none" w:sz="0" w:space="0" w:color="auto"/>
            <w:bottom w:val="none" w:sz="0" w:space="0" w:color="auto"/>
            <w:right w:val="none" w:sz="0" w:space="0" w:color="auto"/>
          </w:divBdr>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60257476">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313724828">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444112314">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124853">
      <w:bodyDiv w:val="1"/>
      <w:marLeft w:val="0"/>
      <w:marRight w:val="0"/>
      <w:marTop w:val="0"/>
      <w:marBottom w:val="0"/>
      <w:divBdr>
        <w:top w:val="none" w:sz="0" w:space="0" w:color="auto"/>
        <w:left w:val="none" w:sz="0" w:space="0" w:color="auto"/>
        <w:bottom w:val="none" w:sz="0" w:space="0" w:color="auto"/>
        <w:right w:val="none" w:sz="0" w:space="0" w:color="auto"/>
      </w:divBdr>
      <w:divsChild>
        <w:div w:id="31543418">
          <w:marLeft w:val="0"/>
          <w:marRight w:val="0"/>
          <w:marTop w:val="0"/>
          <w:marBottom w:val="0"/>
          <w:divBdr>
            <w:top w:val="none" w:sz="0" w:space="0" w:color="auto"/>
            <w:left w:val="none" w:sz="0" w:space="0" w:color="auto"/>
            <w:bottom w:val="none" w:sz="0" w:space="0" w:color="auto"/>
            <w:right w:val="none" w:sz="0" w:space="0" w:color="auto"/>
          </w:divBdr>
        </w:div>
        <w:div w:id="94718753">
          <w:marLeft w:val="0"/>
          <w:marRight w:val="0"/>
          <w:marTop w:val="0"/>
          <w:marBottom w:val="0"/>
          <w:divBdr>
            <w:top w:val="none" w:sz="0" w:space="0" w:color="auto"/>
            <w:left w:val="none" w:sz="0" w:space="0" w:color="auto"/>
            <w:bottom w:val="none" w:sz="0" w:space="0" w:color="auto"/>
            <w:right w:val="none" w:sz="0" w:space="0" w:color="auto"/>
          </w:divBdr>
        </w:div>
        <w:div w:id="123933882">
          <w:marLeft w:val="0"/>
          <w:marRight w:val="0"/>
          <w:marTop w:val="300"/>
          <w:marBottom w:val="0"/>
          <w:divBdr>
            <w:top w:val="none" w:sz="0" w:space="0" w:color="auto"/>
            <w:left w:val="none" w:sz="0" w:space="0" w:color="auto"/>
            <w:bottom w:val="none" w:sz="0" w:space="0" w:color="auto"/>
            <w:right w:val="none" w:sz="0" w:space="0" w:color="auto"/>
          </w:divBdr>
          <w:divsChild>
            <w:div w:id="118301645">
              <w:marLeft w:val="0"/>
              <w:marRight w:val="0"/>
              <w:marTop w:val="0"/>
              <w:marBottom w:val="0"/>
              <w:divBdr>
                <w:top w:val="none" w:sz="0" w:space="0" w:color="auto"/>
                <w:left w:val="none" w:sz="0" w:space="0" w:color="auto"/>
                <w:bottom w:val="none" w:sz="0" w:space="0" w:color="auto"/>
                <w:right w:val="none" w:sz="0" w:space="0" w:color="auto"/>
              </w:divBdr>
              <w:divsChild>
                <w:div w:id="2467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93787">
          <w:marLeft w:val="0"/>
          <w:marRight w:val="0"/>
          <w:marTop w:val="0"/>
          <w:marBottom w:val="0"/>
          <w:divBdr>
            <w:top w:val="none" w:sz="0" w:space="0" w:color="auto"/>
            <w:left w:val="none" w:sz="0" w:space="0" w:color="auto"/>
            <w:bottom w:val="none" w:sz="0" w:space="0" w:color="auto"/>
            <w:right w:val="none" w:sz="0" w:space="0" w:color="auto"/>
          </w:divBdr>
        </w:div>
        <w:div w:id="500973616">
          <w:marLeft w:val="0"/>
          <w:marRight w:val="0"/>
          <w:marTop w:val="0"/>
          <w:marBottom w:val="0"/>
          <w:divBdr>
            <w:top w:val="none" w:sz="0" w:space="0" w:color="auto"/>
            <w:left w:val="none" w:sz="0" w:space="0" w:color="auto"/>
            <w:bottom w:val="none" w:sz="0" w:space="0" w:color="auto"/>
            <w:right w:val="none" w:sz="0" w:space="0" w:color="auto"/>
          </w:divBdr>
        </w:div>
        <w:div w:id="576671961">
          <w:marLeft w:val="0"/>
          <w:marRight w:val="0"/>
          <w:marTop w:val="0"/>
          <w:marBottom w:val="0"/>
          <w:divBdr>
            <w:top w:val="none" w:sz="0" w:space="0" w:color="auto"/>
            <w:left w:val="none" w:sz="0" w:space="0" w:color="auto"/>
            <w:bottom w:val="none" w:sz="0" w:space="0" w:color="auto"/>
            <w:right w:val="none" w:sz="0" w:space="0" w:color="auto"/>
          </w:divBdr>
          <w:divsChild>
            <w:div w:id="1847480099">
              <w:marLeft w:val="0"/>
              <w:marRight w:val="0"/>
              <w:marTop w:val="0"/>
              <w:marBottom w:val="0"/>
              <w:divBdr>
                <w:top w:val="none" w:sz="0" w:space="0" w:color="auto"/>
                <w:left w:val="none" w:sz="0" w:space="0" w:color="auto"/>
                <w:bottom w:val="none" w:sz="0" w:space="0" w:color="auto"/>
                <w:right w:val="none" w:sz="0" w:space="0" w:color="auto"/>
              </w:divBdr>
            </w:div>
          </w:divsChild>
        </w:div>
        <w:div w:id="626476106">
          <w:marLeft w:val="0"/>
          <w:marRight w:val="0"/>
          <w:marTop w:val="0"/>
          <w:marBottom w:val="0"/>
          <w:divBdr>
            <w:top w:val="none" w:sz="0" w:space="0" w:color="auto"/>
            <w:left w:val="none" w:sz="0" w:space="0" w:color="auto"/>
            <w:bottom w:val="none" w:sz="0" w:space="0" w:color="auto"/>
            <w:right w:val="none" w:sz="0" w:space="0" w:color="auto"/>
          </w:divBdr>
        </w:div>
        <w:div w:id="629365135">
          <w:marLeft w:val="0"/>
          <w:marRight w:val="0"/>
          <w:marTop w:val="0"/>
          <w:marBottom w:val="0"/>
          <w:divBdr>
            <w:top w:val="none" w:sz="0" w:space="0" w:color="auto"/>
            <w:left w:val="none" w:sz="0" w:space="0" w:color="auto"/>
            <w:bottom w:val="none" w:sz="0" w:space="0" w:color="auto"/>
            <w:right w:val="none" w:sz="0" w:space="0" w:color="auto"/>
          </w:divBdr>
        </w:div>
        <w:div w:id="916287956">
          <w:marLeft w:val="0"/>
          <w:marRight w:val="0"/>
          <w:marTop w:val="0"/>
          <w:marBottom w:val="0"/>
          <w:divBdr>
            <w:top w:val="none" w:sz="0" w:space="0" w:color="auto"/>
            <w:left w:val="none" w:sz="0" w:space="0" w:color="auto"/>
            <w:bottom w:val="none" w:sz="0" w:space="0" w:color="auto"/>
            <w:right w:val="none" w:sz="0" w:space="0" w:color="auto"/>
          </w:divBdr>
          <w:divsChild>
            <w:div w:id="354816566">
              <w:marLeft w:val="0"/>
              <w:marRight w:val="0"/>
              <w:marTop w:val="0"/>
              <w:marBottom w:val="0"/>
              <w:divBdr>
                <w:top w:val="none" w:sz="0" w:space="0" w:color="auto"/>
                <w:left w:val="none" w:sz="0" w:space="0" w:color="auto"/>
                <w:bottom w:val="none" w:sz="0" w:space="0" w:color="auto"/>
                <w:right w:val="none" w:sz="0" w:space="0" w:color="auto"/>
              </w:divBdr>
            </w:div>
          </w:divsChild>
        </w:div>
        <w:div w:id="934746387">
          <w:marLeft w:val="0"/>
          <w:marRight w:val="0"/>
          <w:marTop w:val="0"/>
          <w:marBottom w:val="0"/>
          <w:divBdr>
            <w:top w:val="none" w:sz="0" w:space="0" w:color="auto"/>
            <w:left w:val="none" w:sz="0" w:space="0" w:color="auto"/>
            <w:bottom w:val="none" w:sz="0" w:space="0" w:color="auto"/>
            <w:right w:val="none" w:sz="0" w:space="0" w:color="auto"/>
          </w:divBdr>
          <w:divsChild>
            <w:div w:id="1443501833">
              <w:marLeft w:val="0"/>
              <w:marRight w:val="0"/>
              <w:marTop w:val="0"/>
              <w:marBottom w:val="0"/>
              <w:divBdr>
                <w:top w:val="none" w:sz="0" w:space="0" w:color="auto"/>
                <w:left w:val="none" w:sz="0" w:space="0" w:color="auto"/>
                <w:bottom w:val="none" w:sz="0" w:space="0" w:color="auto"/>
                <w:right w:val="none" w:sz="0" w:space="0" w:color="auto"/>
              </w:divBdr>
            </w:div>
          </w:divsChild>
        </w:div>
        <w:div w:id="953097844">
          <w:marLeft w:val="0"/>
          <w:marRight w:val="0"/>
          <w:marTop w:val="300"/>
          <w:marBottom w:val="0"/>
          <w:divBdr>
            <w:top w:val="none" w:sz="0" w:space="0" w:color="auto"/>
            <w:left w:val="none" w:sz="0" w:space="0" w:color="auto"/>
            <w:bottom w:val="none" w:sz="0" w:space="0" w:color="auto"/>
            <w:right w:val="none" w:sz="0" w:space="0" w:color="auto"/>
          </w:divBdr>
          <w:divsChild>
            <w:div w:id="115030005">
              <w:marLeft w:val="0"/>
              <w:marRight w:val="0"/>
              <w:marTop w:val="0"/>
              <w:marBottom w:val="0"/>
              <w:divBdr>
                <w:top w:val="none" w:sz="0" w:space="0" w:color="auto"/>
                <w:left w:val="none" w:sz="0" w:space="0" w:color="auto"/>
                <w:bottom w:val="none" w:sz="0" w:space="0" w:color="auto"/>
                <w:right w:val="none" w:sz="0" w:space="0" w:color="auto"/>
              </w:divBdr>
              <w:divsChild>
                <w:div w:id="1074861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337421">
          <w:marLeft w:val="0"/>
          <w:marRight w:val="0"/>
          <w:marTop w:val="300"/>
          <w:marBottom w:val="0"/>
          <w:divBdr>
            <w:top w:val="none" w:sz="0" w:space="0" w:color="auto"/>
            <w:left w:val="none" w:sz="0" w:space="0" w:color="auto"/>
            <w:bottom w:val="none" w:sz="0" w:space="0" w:color="auto"/>
            <w:right w:val="none" w:sz="0" w:space="0" w:color="auto"/>
          </w:divBdr>
          <w:divsChild>
            <w:div w:id="1158427336">
              <w:marLeft w:val="0"/>
              <w:marRight w:val="0"/>
              <w:marTop w:val="0"/>
              <w:marBottom w:val="0"/>
              <w:divBdr>
                <w:top w:val="none" w:sz="0" w:space="0" w:color="auto"/>
                <w:left w:val="none" w:sz="0" w:space="0" w:color="auto"/>
                <w:bottom w:val="none" w:sz="0" w:space="0" w:color="auto"/>
                <w:right w:val="none" w:sz="0" w:space="0" w:color="auto"/>
              </w:divBdr>
              <w:divsChild>
                <w:div w:id="1034696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823578">
          <w:marLeft w:val="0"/>
          <w:marRight w:val="0"/>
          <w:marTop w:val="0"/>
          <w:marBottom w:val="0"/>
          <w:divBdr>
            <w:top w:val="none" w:sz="0" w:space="0" w:color="auto"/>
            <w:left w:val="none" w:sz="0" w:space="0" w:color="auto"/>
            <w:bottom w:val="none" w:sz="0" w:space="0" w:color="auto"/>
            <w:right w:val="none" w:sz="0" w:space="0" w:color="auto"/>
          </w:divBdr>
        </w:div>
        <w:div w:id="1615289201">
          <w:marLeft w:val="0"/>
          <w:marRight w:val="0"/>
          <w:marTop w:val="0"/>
          <w:marBottom w:val="0"/>
          <w:divBdr>
            <w:top w:val="none" w:sz="0" w:space="0" w:color="auto"/>
            <w:left w:val="none" w:sz="0" w:space="0" w:color="auto"/>
            <w:bottom w:val="none" w:sz="0" w:space="0" w:color="auto"/>
            <w:right w:val="none" w:sz="0" w:space="0" w:color="auto"/>
          </w:divBdr>
          <w:divsChild>
            <w:div w:id="1533884999">
              <w:marLeft w:val="0"/>
              <w:marRight w:val="0"/>
              <w:marTop w:val="0"/>
              <w:marBottom w:val="0"/>
              <w:divBdr>
                <w:top w:val="none" w:sz="0" w:space="0" w:color="auto"/>
                <w:left w:val="none" w:sz="0" w:space="0" w:color="auto"/>
                <w:bottom w:val="none" w:sz="0" w:space="0" w:color="auto"/>
                <w:right w:val="none" w:sz="0" w:space="0" w:color="auto"/>
              </w:divBdr>
            </w:div>
          </w:divsChild>
        </w:div>
        <w:div w:id="1734423943">
          <w:marLeft w:val="0"/>
          <w:marRight w:val="0"/>
          <w:marTop w:val="300"/>
          <w:marBottom w:val="0"/>
          <w:divBdr>
            <w:top w:val="none" w:sz="0" w:space="0" w:color="auto"/>
            <w:left w:val="none" w:sz="0" w:space="0" w:color="auto"/>
            <w:bottom w:val="none" w:sz="0" w:space="0" w:color="auto"/>
            <w:right w:val="none" w:sz="0" w:space="0" w:color="auto"/>
          </w:divBdr>
        </w:div>
      </w:divsChild>
    </w:div>
    <w:div w:id="233317315">
      <w:bodyDiv w:val="1"/>
      <w:marLeft w:val="0"/>
      <w:marRight w:val="0"/>
      <w:marTop w:val="0"/>
      <w:marBottom w:val="0"/>
      <w:divBdr>
        <w:top w:val="none" w:sz="0" w:space="0" w:color="auto"/>
        <w:left w:val="none" w:sz="0" w:space="0" w:color="auto"/>
        <w:bottom w:val="none" w:sz="0" w:space="0" w:color="auto"/>
        <w:right w:val="none" w:sz="0" w:space="0" w:color="auto"/>
      </w:divBdr>
      <w:divsChild>
        <w:div w:id="2021809935">
          <w:marLeft w:val="0"/>
          <w:marRight w:val="0"/>
          <w:marTop w:val="0"/>
          <w:marBottom w:val="0"/>
          <w:divBdr>
            <w:top w:val="none" w:sz="0" w:space="0" w:color="auto"/>
            <w:left w:val="none" w:sz="0" w:space="0" w:color="auto"/>
            <w:bottom w:val="none" w:sz="0" w:space="0" w:color="auto"/>
            <w:right w:val="none" w:sz="0" w:space="0" w:color="auto"/>
          </w:divBdr>
        </w:div>
        <w:div w:id="208540663">
          <w:marLeft w:val="0"/>
          <w:marRight w:val="0"/>
          <w:marTop w:val="0"/>
          <w:marBottom w:val="0"/>
          <w:divBdr>
            <w:top w:val="none" w:sz="0" w:space="0" w:color="auto"/>
            <w:left w:val="none" w:sz="0" w:space="0" w:color="auto"/>
            <w:bottom w:val="none" w:sz="0" w:space="0" w:color="auto"/>
            <w:right w:val="none" w:sz="0" w:space="0" w:color="auto"/>
          </w:divBdr>
          <w:divsChild>
            <w:div w:id="1404639961">
              <w:marLeft w:val="0"/>
              <w:marRight w:val="0"/>
              <w:marTop w:val="0"/>
              <w:marBottom w:val="0"/>
              <w:divBdr>
                <w:top w:val="none" w:sz="0" w:space="0" w:color="auto"/>
                <w:left w:val="none" w:sz="0" w:space="0" w:color="auto"/>
                <w:bottom w:val="none" w:sz="0" w:space="0" w:color="auto"/>
                <w:right w:val="none" w:sz="0" w:space="0" w:color="auto"/>
              </w:divBdr>
            </w:div>
          </w:divsChild>
        </w:div>
        <w:div w:id="13189725">
          <w:marLeft w:val="0"/>
          <w:marRight w:val="0"/>
          <w:marTop w:val="0"/>
          <w:marBottom w:val="0"/>
          <w:divBdr>
            <w:top w:val="none" w:sz="0" w:space="0" w:color="auto"/>
            <w:left w:val="none" w:sz="0" w:space="0" w:color="auto"/>
            <w:bottom w:val="none" w:sz="0" w:space="0" w:color="auto"/>
            <w:right w:val="none" w:sz="0" w:space="0" w:color="auto"/>
          </w:divBdr>
        </w:div>
        <w:div w:id="1340153589">
          <w:marLeft w:val="0"/>
          <w:marRight w:val="0"/>
          <w:marTop w:val="0"/>
          <w:marBottom w:val="0"/>
          <w:divBdr>
            <w:top w:val="none" w:sz="0" w:space="0" w:color="auto"/>
            <w:left w:val="none" w:sz="0" w:space="0" w:color="auto"/>
            <w:bottom w:val="none" w:sz="0" w:space="0" w:color="auto"/>
            <w:right w:val="none" w:sz="0" w:space="0" w:color="auto"/>
          </w:divBdr>
          <w:divsChild>
            <w:div w:id="2091999191">
              <w:marLeft w:val="0"/>
              <w:marRight w:val="0"/>
              <w:marTop w:val="0"/>
              <w:marBottom w:val="0"/>
              <w:divBdr>
                <w:top w:val="none" w:sz="0" w:space="0" w:color="auto"/>
                <w:left w:val="none" w:sz="0" w:space="0" w:color="auto"/>
                <w:bottom w:val="none" w:sz="0" w:space="0" w:color="auto"/>
                <w:right w:val="none" w:sz="0" w:space="0" w:color="auto"/>
              </w:divBdr>
            </w:div>
          </w:divsChild>
        </w:div>
        <w:div w:id="879317204">
          <w:marLeft w:val="0"/>
          <w:marRight w:val="0"/>
          <w:marTop w:val="0"/>
          <w:marBottom w:val="0"/>
          <w:divBdr>
            <w:top w:val="none" w:sz="0" w:space="0" w:color="auto"/>
            <w:left w:val="none" w:sz="0" w:space="0" w:color="auto"/>
            <w:bottom w:val="none" w:sz="0" w:space="0" w:color="auto"/>
            <w:right w:val="none" w:sz="0" w:space="0" w:color="auto"/>
          </w:divBdr>
        </w:div>
        <w:div w:id="177159575">
          <w:marLeft w:val="0"/>
          <w:marRight w:val="0"/>
          <w:marTop w:val="0"/>
          <w:marBottom w:val="0"/>
          <w:divBdr>
            <w:top w:val="none" w:sz="0" w:space="0" w:color="auto"/>
            <w:left w:val="none" w:sz="0" w:space="0" w:color="auto"/>
            <w:bottom w:val="none" w:sz="0" w:space="0" w:color="auto"/>
            <w:right w:val="none" w:sz="0" w:space="0" w:color="auto"/>
          </w:divBdr>
          <w:divsChild>
            <w:div w:id="50078990">
              <w:marLeft w:val="0"/>
              <w:marRight w:val="0"/>
              <w:marTop w:val="0"/>
              <w:marBottom w:val="0"/>
              <w:divBdr>
                <w:top w:val="none" w:sz="0" w:space="0" w:color="auto"/>
                <w:left w:val="none" w:sz="0" w:space="0" w:color="auto"/>
                <w:bottom w:val="none" w:sz="0" w:space="0" w:color="auto"/>
                <w:right w:val="none" w:sz="0" w:space="0" w:color="auto"/>
              </w:divBdr>
            </w:div>
          </w:divsChild>
        </w:div>
        <w:div w:id="1395860937">
          <w:marLeft w:val="0"/>
          <w:marRight w:val="0"/>
          <w:marTop w:val="0"/>
          <w:marBottom w:val="0"/>
          <w:divBdr>
            <w:top w:val="none" w:sz="0" w:space="0" w:color="auto"/>
            <w:left w:val="none" w:sz="0" w:space="0" w:color="auto"/>
            <w:bottom w:val="none" w:sz="0" w:space="0" w:color="auto"/>
            <w:right w:val="none" w:sz="0" w:space="0" w:color="auto"/>
          </w:divBdr>
        </w:div>
        <w:div w:id="2004627255">
          <w:marLeft w:val="0"/>
          <w:marRight w:val="0"/>
          <w:marTop w:val="0"/>
          <w:marBottom w:val="0"/>
          <w:divBdr>
            <w:top w:val="none" w:sz="0" w:space="0" w:color="auto"/>
            <w:left w:val="none" w:sz="0" w:space="0" w:color="auto"/>
            <w:bottom w:val="none" w:sz="0" w:space="0" w:color="auto"/>
            <w:right w:val="none" w:sz="0" w:space="0" w:color="auto"/>
          </w:divBdr>
          <w:divsChild>
            <w:div w:id="452871146">
              <w:marLeft w:val="0"/>
              <w:marRight w:val="0"/>
              <w:marTop w:val="0"/>
              <w:marBottom w:val="0"/>
              <w:divBdr>
                <w:top w:val="none" w:sz="0" w:space="0" w:color="auto"/>
                <w:left w:val="none" w:sz="0" w:space="0" w:color="auto"/>
                <w:bottom w:val="none" w:sz="0" w:space="0" w:color="auto"/>
                <w:right w:val="none" w:sz="0" w:space="0" w:color="auto"/>
              </w:divBdr>
            </w:div>
          </w:divsChild>
        </w:div>
        <w:div w:id="1842888111">
          <w:marLeft w:val="0"/>
          <w:marRight w:val="0"/>
          <w:marTop w:val="0"/>
          <w:marBottom w:val="0"/>
          <w:divBdr>
            <w:top w:val="none" w:sz="0" w:space="0" w:color="auto"/>
            <w:left w:val="none" w:sz="0" w:space="0" w:color="auto"/>
            <w:bottom w:val="none" w:sz="0" w:space="0" w:color="auto"/>
            <w:right w:val="none" w:sz="0" w:space="0" w:color="auto"/>
          </w:divBdr>
        </w:div>
        <w:div w:id="1087112499">
          <w:marLeft w:val="0"/>
          <w:marRight w:val="0"/>
          <w:marTop w:val="0"/>
          <w:marBottom w:val="0"/>
          <w:divBdr>
            <w:top w:val="none" w:sz="0" w:space="0" w:color="auto"/>
            <w:left w:val="none" w:sz="0" w:space="0" w:color="auto"/>
            <w:bottom w:val="none" w:sz="0" w:space="0" w:color="auto"/>
            <w:right w:val="none" w:sz="0" w:space="0" w:color="auto"/>
          </w:divBdr>
          <w:divsChild>
            <w:div w:id="1984696132">
              <w:marLeft w:val="0"/>
              <w:marRight w:val="0"/>
              <w:marTop w:val="0"/>
              <w:marBottom w:val="0"/>
              <w:divBdr>
                <w:top w:val="none" w:sz="0" w:space="0" w:color="auto"/>
                <w:left w:val="none" w:sz="0" w:space="0" w:color="auto"/>
                <w:bottom w:val="none" w:sz="0" w:space="0" w:color="auto"/>
                <w:right w:val="none" w:sz="0" w:space="0" w:color="auto"/>
              </w:divBdr>
            </w:div>
          </w:divsChild>
        </w:div>
        <w:div w:id="1998143405">
          <w:marLeft w:val="0"/>
          <w:marRight w:val="0"/>
          <w:marTop w:val="0"/>
          <w:marBottom w:val="0"/>
          <w:divBdr>
            <w:top w:val="none" w:sz="0" w:space="0" w:color="auto"/>
            <w:left w:val="none" w:sz="0" w:space="0" w:color="auto"/>
            <w:bottom w:val="none" w:sz="0" w:space="0" w:color="auto"/>
            <w:right w:val="none" w:sz="0" w:space="0" w:color="auto"/>
          </w:divBdr>
        </w:div>
        <w:div w:id="1350982330">
          <w:marLeft w:val="0"/>
          <w:marRight w:val="0"/>
          <w:marTop w:val="0"/>
          <w:marBottom w:val="0"/>
          <w:divBdr>
            <w:top w:val="none" w:sz="0" w:space="0" w:color="auto"/>
            <w:left w:val="none" w:sz="0" w:space="0" w:color="auto"/>
            <w:bottom w:val="none" w:sz="0" w:space="0" w:color="auto"/>
            <w:right w:val="none" w:sz="0" w:space="0" w:color="auto"/>
          </w:divBdr>
          <w:divsChild>
            <w:div w:id="1546483869">
              <w:marLeft w:val="0"/>
              <w:marRight w:val="0"/>
              <w:marTop w:val="0"/>
              <w:marBottom w:val="0"/>
              <w:divBdr>
                <w:top w:val="none" w:sz="0" w:space="0" w:color="auto"/>
                <w:left w:val="none" w:sz="0" w:space="0" w:color="auto"/>
                <w:bottom w:val="none" w:sz="0" w:space="0" w:color="auto"/>
                <w:right w:val="none" w:sz="0" w:space="0" w:color="auto"/>
              </w:divBdr>
            </w:div>
          </w:divsChild>
        </w:div>
        <w:div w:id="768887428">
          <w:marLeft w:val="0"/>
          <w:marRight w:val="0"/>
          <w:marTop w:val="0"/>
          <w:marBottom w:val="0"/>
          <w:divBdr>
            <w:top w:val="none" w:sz="0" w:space="0" w:color="auto"/>
            <w:left w:val="none" w:sz="0" w:space="0" w:color="auto"/>
            <w:bottom w:val="none" w:sz="0" w:space="0" w:color="auto"/>
            <w:right w:val="none" w:sz="0" w:space="0" w:color="auto"/>
          </w:divBdr>
        </w:div>
        <w:div w:id="1624921047">
          <w:marLeft w:val="0"/>
          <w:marRight w:val="0"/>
          <w:marTop w:val="0"/>
          <w:marBottom w:val="0"/>
          <w:divBdr>
            <w:top w:val="none" w:sz="0" w:space="0" w:color="auto"/>
            <w:left w:val="none" w:sz="0" w:space="0" w:color="auto"/>
            <w:bottom w:val="none" w:sz="0" w:space="0" w:color="auto"/>
            <w:right w:val="none" w:sz="0" w:space="0" w:color="auto"/>
          </w:divBdr>
          <w:divsChild>
            <w:div w:id="1395929471">
              <w:marLeft w:val="0"/>
              <w:marRight w:val="0"/>
              <w:marTop w:val="0"/>
              <w:marBottom w:val="0"/>
              <w:divBdr>
                <w:top w:val="none" w:sz="0" w:space="0" w:color="auto"/>
                <w:left w:val="none" w:sz="0" w:space="0" w:color="auto"/>
                <w:bottom w:val="none" w:sz="0" w:space="0" w:color="auto"/>
                <w:right w:val="none" w:sz="0" w:space="0" w:color="auto"/>
              </w:divBdr>
            </w:div>
          </w:divsChild>
        </w:div>
        <w:div w:id="1824664086">
          <w:marLeft w:val="0"/>
          <w:marRight w:val="0"/>
          <w:marTop w:val="300"/>
          <w:marBottom w:val="0"/>
          <w:divBdr>
            <w:top w:val="none" w:sz="0" w:space="0" w:color="auto"/>
            <w:left w:val="none" w:sz="0" w:space="0" w:color="auto"/>
            <w:bottom w:val="none" w:sz="0" w:space="0" w:color="auto"/>
            <w:right w:val="none" w:sz="0" w:space="0" w:color="auto"/>
          </w:divBdr>
          <w:divsChild>
            <w:div w:id="1341077948">
              <w:marLeft w:val="0"/>
              <w:marRight w:val="0"/>
              <w:marTop w:val="0"/>
              <w:marBottom w:val="0"/>
              <w:divBdr>
                <w:top w:val="none" w:sz="0" w:space="0" w:color="auto"/>
                <w:left w:val="none" w:sz="0" w:space="0" w:color="auto"/>
                <w:bottom w:val="none" w:sz="0" w:space="0" w:color="auto"/>
                <w:right w:val="none" w:sz="0" w:space="0" w:color="auto"/>
              </w:divBdr>
              <w:divsChild>
                <w:div w:id="2688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855840">
          <w:marLeft w:val="0"/>
          <w:marRight w:val="0"/>
          <w:marTop w:val="300"/>
          <w:marBottom w:val="0"/>
          <w:divBdr>
            <w:top w:val="none" w:sz="0" w:space="0" w:color="auto"/>
            <w:left w:val="none" w:sz="0" w:space="0" w:color="auto"/>
            <w:bottom w:val="none" w:sz="0" w:space="0" w:color="auto"/>
            <w:right w:val="none" w:sz="0" w:space="0" w:color="auto"/>
          </w:divBdr>
          <w:divsChild>
            <w:div w:id="1655375450">
              <w:marLeft w:val="0"/>
              <w:marRight w:val="0"/>
              <w:marTop w:val="0"/>
              <w:marBottom w:val="0"/>
              <w:divBdr>
                <w:top w:val="none" w:sz="0" w:space="0" w:color="auto"/>
                <w:left w:val="none" w:sz="0" w:space="0" w:color="auto"/>
                <w:bottom w:val="none" w:sz="0" w:space="0" w:color="auto"/>
                <w:right w:val="none" w:sz="0" w:space="0" w:color="auto"/>
              </w:divBdr>
              <w:divsChild>
                <w:div w:id="869147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54341">
          <w:marLeft w:val="0"/>
          <w:marRight w:val="0"/>
          <w:marTop w:val="300"/>
          <w:marBottom w:val="0"/>
          <w:divBdr>
            <w:top w:val="none" w:sz="0" w:space="0" w:color="auto"/>
            <w:left w:val="none" w:sz="0" w:space="0" w:color="auto"/>
            <w:bottom w:val="none" w:sz="0" w:space="0" w:color="auto"/>
            <w:right w:val="none" w:sz="0" w:space="0" w:color="auto"/>
          </w:divBdr>
          <w:divsChild>
            <w:div w:id="1355689844">
              <w:marLeft w:val="0"/>
              <w:marRight w:val="0"/>
              <w:marTop w:val="0"/>
              <w:marBottom w:val="0"/>
              <w:divBdr>
                <w:top w:val="none" w:sz="0" w:space="0" w:color="auto"/>
                <w:left w:val="none" w:sz="0" w:space="0" w:color="auto"/>
                <w:bottom w:val="none" w:sz="0" w:space="0" w:color="auto"/>
                <w:right w:val="none" w:sz="0" w:space="0" w:color="auto"/>
              </w:divBdr>
              <w:divsChild>
                <w:div w:id="6438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441131">
          <w:marLeft w:val="0"/>
          <w:marRight w:val="0"/>
          <w:marTop w:val="300"/>
          <w:marBottom w:val="0"/>
          <w:divBdr>
            <w:top w:val="none" w:sz="0" w:space="0" w:color="auto"/>
            <w:left w:val="none" w:sz="0" w:space="0" w:color="auto"/>
            <w:bottom w:val="none" w:sz="0" w:space="0" w:color="auto"/>
            <w:right w:val="none" w:sz="0" w:space="0" w:color="auto"/>
          </w:divBdr>
          <w:divsChild>
            <w:div w:id="1672561584">
              <w:marLeft w:val="0"/>
              <w:marRight w:val="0"/>
              <w:marTop w:val="0"/>
              <w:marBottom w:val="0"/>
              <w:divBdr>
                <w:top w:val="none" w:sz="0" w:space="0" w:color="auto"/>
                <w:left w:val="none" w:sz="0" w:space="0" w:color="auto"/>
                <w:bottom w:val="none" w:sz="0" w:space="0" w:color="auto"/>
                <w:right w:val="none" w:sz="0" w:space="0" w:color="auto"/>
              </w:divBdr>
              <w:divsChild>
                <w:div w:id="1215507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50147724">
          <w:marLeft w:val="0"/>
          <w:marRight w:val="0"/>
          <w:marTop w:val="0"/>
          <w:marBottom w:val="0"/>
          <w:divBdr>
            <w:top w:val="none" w:sz="0" w:space="0" w:color="auto"/>
            <w:left w:val="none" w:sz="0" w:space="0" w:color="auto"/>
            <w:bottom w:val="none" w:sz="0" w:space="0" w:color="auto"/>
            <w:right w:val="none" w:sz="0" w:space="0" w:color="auto"/>
          </w:divBdr>
        </w:div>
        <w:div w:id="435445226">
          <w:marLeft w:val="0"/>
          <w:marRight w:val="0"/>
          <w:marTop w:val="0"/>
          <w:marBottom w:val="0"/>
          <w:divBdr>
            <w:top w:val="none" w:sz="0" w:space="0" w:color="auto"/>
            <w:left w:val="none" w:sz="0" w:space="0" w:color="auto"/>
            <w:bottom w:val="none" w:sz="0" w:space="0" w:color="auto"/>
            <w:right w:val="none" w:sz="0" w:space="0" w:color="auto"/>
          </w:divBdr>
        </w:div>
        <w:div w:id="533856676">
          <w:marLeft w:val="0"/>
          <w:marRight w:val="0"/>
          <w:marTop w:val="30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
          </w:divsChild>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
      </w:divsChild>
    </w:div>
    <w:div w:id="235938187">
      <w:bodyDiv w:val="1"/>
      <w:marLeft w:val="0"/>
      <w:marRight w:val="0"/>
      <w:marTop w:val="0"/>
      <w:marBottom w:val="0"/>
      <w:divBdr>
        <w:top w:val="none" w:sz="0" w:space="0" w:color="auto"/>
        <w:left w:val="none" w:sz="0" w:space="0" w:color="auto"/>
        <w:bottom w:val="none" w:sz="0" w:space="0" w:color="auto"/>
        <w:right w:val="none" w:sz="0" w:space="0" w:color="auto"/>
      </w:divBdr>
      <w:divsChild>
        <w:div w:id="23412732">
          <w:marLeft w:val="0"/>
          <w:marRight w:val="0"/>
          <w:marTop w:val="0"/>
          <w:marBottom w:val="0"/>
          <w:divBdr>
            <w:top w:val="none" w:sz="0" w:space="0" w:color="auto"/>
            <w:left w:val="none" w:sz="0" w:space="0" w:color="auto"/>
            <w:bottom w:val="none" w:sz="0" w:space="0" w:color="auto"/>
            <w:right w:val="none" w:sz="0" w:space="0" w:color="auto"/>
          </w:divBdr>
        </w:div>
        <w:div w:id="97720843">
          <w:marLeft w:val="0"/>
          <w:marRight w:val="0"/>
          <w:marTop w:val="0"/>
          <w:marBottom w:val="0"/>
          <w:divBdr>
            <w:top w:val="none" w:sz="0" w:space="0" w:color="auto"/>
            <w:left w:val="none" w:sz="0" w:space="0" w:color="auto"/>
            <w:bottom w:val="none" w:sz="0" w:space="0" w:color="auto"/>
            <w:right w:val="none" w:sz="0" w:space="0" w:color="auto"/>
          </w:divBdr>
          <w:divsChild>
            <w:div w:id="1167011563">
              <w:marLeft w:val="0"/>
              <w:marRight w:val="0"/>
              <w:marTop w:val="0"/>
              <w:marBottom w:val="0"/>
              <w:divBdr>
                <w:top w:val="none" w:sz="0" w:space="0" w:color="auto"/>
                <w:left w:val="none" w:sz="0" w:space="0" w:color="auto"/>
                <w:bottom w:val="none" w:sz="0" w:space="0" w:color="auto"/>
                <w:right w:val="none" w:sz="0" w:space="0" w:color="auto"/>
              </w:divBdr>
            </w:div>
          </w:divsChild>
        </w:div>
        <w:div w:id="347761029">
          <w:marLeft w:val="0"/>
          <w:marRight w:val="0"/>
          <w:marTop w:val="0"/>
          <w:marBottom w:val="0"/>
          <w:divBdr>
            <w:top w:val="none" w:sz="0" w:space="0" w:color="auto"/>
            <w:left w:val="none" w:sz="0" w:space="0" w:color="auto"/>
            <w:bottom w:val="none" w:sz="0" w:space="0" w:color="auto"/>
            <w:right w:val="none" w:sz="0" w:space="0" w:color="auto"/>
          </w:divBdr>
        </w:div>
        <w:div w:id="456486718">
          <w:marLeft w:val="0"/>
          <w:marRight w:val="0"/>
          <w:marTop w:val="0"/>
          <w:marBottom w:val="0"/>
          <w:divBdr>
            <w:top w:val="none" w:sz="0" w:space="0" w:color="auto"/>
            <w:left w:val="none" w:sz="0" w:space="0" w:color="auto"/>
            <w:bottom w:val="none" w:sz="0" w:space="0" w:color="auto"/>
            <w:right w:val="none" w:sz="0" w:space="0" w:color="auto"/>
          </w:divBdr>
        </w:div>
        <w:div w:id="638264124">
          <w:marLeft w:val="0"/>
          <w:marRight w:val="0"/>
          <w:marTop w:val="0"/>
          <w:marBottom w:val="0"/>
          <w:divBdr>
            <w:top w:val="none" w:sz="0" w:space="0" w:color="auto"/>
            <w:left w:val="none" w:sz="0" w:space="0" w:color="auto"/>
            <w:bottom w:val="none" w:sz="0" w:space="0" w:color="auto"/>
            <w:right w:val="none" w:sz="0" w:space="0" w:color="auto"/>
          </w:divBdr>
        </w:div>
        <w:div w:id="645553857">
          <w:marLeft w:val="0"/>
          <w:marRight w:val="0"/>
          <w:marTop w:val="0"/>
          <w:marBottom w:val="0"/>
          <w:divBdr>
            <w:top w:val="none" w:sz="0" w:space="0" w:color="auto"/>
            <w:left w:val="none" w:sz="0" w:space="0" w:color="auto"/>
            <w:bottom w:val="none" w:sz="0" w:space="0" w:color="auto"/>
            <w:right w:val="none" w:sz="0" w:space="0" w:color="auto"/>
          </w:divBdr>
          <w:divsChild>
            <w:div w:id="1055347792">
              <w:marLeft w:val="0"/>
              <w:marRight w:val="0"/>
              <w:marTop w:val="0"/>
              <w:marBottom w:val="0"/>
              <w:divBdr>
                <w:top w:val="none" w:sz="0" w:space="0" w:color="auto"/>
                <w:left w:val="none" w:sz="0" w:space="0" w:color="auto"/>
                <w:bottom w:val="none" w:sz="0" w:space="0" w:color="auto"/>
                <w:right w:val="none" w:sz="0" w:space="0" w:color="auto"/>
              </w:divBdr>
            </w:div>
          </w:divsChild>
        </w:div>
        <w:div w:id="858813394">
          <w:marLeft w:val="0"/>
          <w:marRight w:val="0"/>
          <w:marTop w:val="0"/>
          <w:marBottom w:val="0"/>
          <w:divBdr>
            <w:top w:val="none" w:sz="0" w:space="0" w:color="auto"/>
            <w:left w:val="none" w:sz="0" w:space="0" w:color="auto"/>
            <w:bottom w:val="none" w:sz="0" w:space="0" w:color="auto"/>
            <w:right w:val="none" w:sz="0" w:space="0" w:color="auto"/>
          </w:divBdr>
          <w:divsChild>
            <w:div w:id="576747800">
              <w:marLeft w:val="0"/>
              <w:marRight w:val="0"/>
              <w:marTop w:val="0"/>
              <w:marBottom w:val="0"/>
              <w:divBdr>
                <w:top w:val="none" w:sz="0" w:space="0" w:color="auto"/>
                <w:left w:val="none" w:sz="0" w:space="0" w:color="auto"/>
                <w:bottom w:val="none" w:sz="0" w:space="0" w:color="auto"/>
                <w:right w:val="none" w:sz="0" w:space="0" w:color="auto"/>
              </w:divBdr>
            </w:div>
          </w:divsChild>
        </w:div>
        <w:div w:id="940524804">
          <w:marLeft w:val="0"/>
          <w:marRight w:val="0"/>
          <w:marTop w:val="300"/>
          <w:marBottom w:val="0"/>
          <w:divBdr>
            <w:top w:val="none" w:sz="0" w:space="0" w:color="auto"/>
            <w:left w:val="none" w:sz="0" w:space="0" w:color="auto"/>
            <w:bottom w:val="none" w:sz="0" w:space="0" w:color="auto"/>
            <w:right w:val="none" w:sz="0" w:space="0" w:color="auto"/>
          </w:divBdr>
          <w:divsChild>
            <w:div w:id="98527901">
              <w:marLeft w:val="0"/>
              <w:marRight w:val="0"/>
              <w:marTop w:val="0"/>
              <w:marBottom w:val="0"/>
              <w:divBdr>
                <w:top w:val="none" w:sz="0" w:space="0" w:color="auto"/>
                <w:left w:val="none" w:sz="0" w:space="0" w:color="auto"/>
                <w:bottom w:val="none" w:sz="0" w:space="0" w:color="auto"/>
                <w:right w:val="none" w:sz="0" w:space="0" w:color="auto"/>
              </w:divBdr>
              <w:divsChild>
                <w:div w:id="151062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037447">
          <w:marLeft w:val="0"/>
          <w:marRight w:val="0"/>
          <w:marTop w:val="0"/>
          <w:marBottom w:val="0"/>
          <w:divBdr>
            <w:top w:val="none" w:sz="0" w:space="0" w:color="auto"/>
            <w:left w:val="none" w:sz="0" w:space="0" w:color="auto"/>
            <w:bottom w:val="none" w:sz="0" w:space="0" w:color="auto"/>
            <w:right w:val="none" w:sz="0" w:space="0" w:color="auto"/>
          </w:divBdr>
          <w:divsChild>
            <w:div w:id="570042702">
              <w:marLeft w:val="0"/>
              <w:marRight w:val="0"/>
              <w:marTop w:val="0"/>
              <w:marBottom w:val="0"/>
              <w:divBdr>
                <w:top w:val="none" w:sz="0" w:space="0" w:color="auto"/>
                <w:left w:val="none" w:sz="0" w:space="0" w:color="auto"/>
                <w:bottom w:val="none" w:sz="0" w:space="0" w:color="auto"/>
                <w:right w:val="none" w:sz="0" w:space="0" w:color="auto"/>
              </w:divBdr>
            </w:div>
          </w:divsChild>
        </w:div>
        <w:div w:id="1181090116">
          <w:marLeft w:val="0"/>
          <w:marRight w:val="0"/>
          <w:marTop w:val="300"/>
          <w:marBottom w:val="0"/>
          <w:divBdr>
            <w:top w:val="none" w:sz="0" w:space="0" w:color="auto"/>
            <w:left w:val="none" w:sz="0" w:space="0" w:color="auto"/>
            <w:bottom w:val="none" w:sz="0" w:space="0" w:color="auto"/>
            <w:right w:val="none" w:sz="0" w:space="0" w:color="auto"/>
          </w:divBdr>
        </w:div>
        <w:div w:id="1307006697">
          <w:marLeft w:val="0"/>
          <w:marRight w:val="0"/>
          <w:marTop w:val="0"/>
          <w:marBottom w:val="0"/>
          <w:divBdr>
            <w:top w:val="none" w:sz="0" w:space="0" w:color="auto"/>
            <w:left w:val="none" w:sz="0" w:space="0" w:color="auto"/>
            <w:bottom w:val="none" w:sz="0" w:space="0" w:color="auto"/>
            <w:right w:val="none" w:sz="0" w:space="0" w:color="auto"/>
          </w:divBdr>
          <w:divsChild>
            <w:div w:id="1208445431">
              <w:marLeft w:val="0"/>
              <w:marRight w:val="0"/>
              <w:marTop w:val="0"/>
              <w:marBottom w:val="0"/>
              <w:divBdr>
                <w:top w:val="none" w:sz="0" w:space="0" w:color="auto"/>
                <w:left w:val="none" w:sz="0" w:space="0" w:color="auto"/>
                <w:bottom w:val="none" w:sz="0" w:space="0" w:color="auto"/>
                <w:right w:val="none" w:sz="0" w:space="0" w:color="auto"/>
              </w:divBdr>
            </w:div>
          </w:divsChild>
        </w:div>
        <w:div w:id="1471626834">
          <w:marLeft w:val="0"/>
          <w:marRight w:val="0"/>
          <w:marTop w:val="0"/>
          <w:marBottom w:val="0"/>
          <w:divBdr>
            <w:top w:val="none" w:sz="0" w:space="0" w:color="auto"/>
            <w:left w:val="none" w:sz="0" w:space="0" w:color="auto"/>
            <w:bottom w:val="none" w:sz="0" w:space="0" w:color="auto"/>
            <w:right w:val="none" w:sz="0" w:space="0" w:color="auto"/>
          </w:divBdr>
        </w:div>
        <w:div w:id="1630816499">
          <w:marLeft w:val="0"/>
          <w:marRight w:val="0"/>
          <w:marTop w:val="0"/>
          <w:marBottom w:val="0"/>
          <w:divBdr>
            <w:top w:val="none" w:sz="0" w:space="0" w:color="auto"/>
            <w:left w:val="none" w:sz="0" w:space="0" w:color="auto"/>
            <w:bottom w:val="none" w:sz="0" w:space="0" w:color="auto"/>
            <w:right w:val="none" w:sz="0" w:space="0" w:color="auto"/>
          </w:divBdr>
        </w:div>
        <w:div w:id="1679891115">
          <w:marLeft w:val="0"/>
          <w:marRight w:val="0"/>
          <w:marTop w:val="0"/>
          <w:marBottom w:val="0"/>
          <w:divBdr>
            <w:top w:val="none" w:sz="0" w:space="0" w:color="auto"/>
            <w:left w:val="none" w:sz="0" w:space="0" w:color="auto"/>
            <w:bottom w:val="none" w:sz="0" w:space="0" w:color="auto"/>
            <w:right w:val="none" w:sz="0" w:space="0" w:color="auto"/>
          </w:divBdr>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37597517">
      <w:bodyDiv w:val="1"/>
      <w:marLeft w:val="0"/>
      <w:marRight w:val="0"/>
      <w:marTop w:val="0"/>
      <w:marBottom w:val="0"/>
      <w:divBdr>
        <w:top w:val="none" w:sz="0" w:space="0" w:color="auto"/>
        <w:left w:val="none" w:sz="0" w:space="0" w:color="auto"/>
        <w:bottom w:val="none" w:sz="0" w:space="0" w:color="auto"/>
        <w:right w:val="none" w:sz="0" w:space="0" w:color="auto"/>
      </w:divBdr>
      <w:divsChild>
        <w:div w:id="113256748">
          <w:marLeft w:val="0"/>
          <w:marRight w:val="0"/>
          <w:marTop w:val="0"/>
          <w:marBottom w:val="0"/>
          <w:divBdr>
            <w:top w:val="none" w:sz="0" w:space="0" w:color="auto"/>
            <w:left w:val="none" w:sz="0" w:space="0" w:color="auto"/>
            <w:bottom w:val="none" w:sz="0" w:space="0" w:color="auto"/>
            <w:right w:val="none" w:sz="0" w:space="0" w:color="auto"/>
          </w:divBdr>
          <w:divsChild>
            <w:div w:id="1768769084">
              <w:marLeft w:val="0"/>
              <w:marRight w:val="0"/>
              <w:marTop w:val="0"/>
              <w:marBottom w:val="0"/>
              <w:divBdr>
                <w:top w:val="none" w:sz="0" w:space="0" w:color="auto"/>
                <w:left w:val="none" w:sz="0" w:space="0" w:color="auto"/>
                <w:bottom w:val="none" w:sz="0" w:space="0" w:color="auto"/>
                <w:right w:val="none" w:sz="0" w:space="0" w:color="auto"/>
              </w:divBdr>
            </w:div>
          </w:divsChild>
        </w:div>
        <w:div w:id="322203342">
          <w:marLeft w:val="0"/>
          <w:marRight w:val="0"/>
          <w:marTop w:val="0"/>
          <w:marBottom w:val="0"/>
          <w:divBdr>
            <w:top w:val="none" w:sz="0" w:space="0" w:color="auto"/>
            <w:left w:val="none" w:sz="0" w:space="0" w:color="auto"/>
            <w:bottom w:val="none" w:sz="0" w:space="0" w:color="auto"/>
            <w:right w:val="none" w:sz="0" w:space="0" w:color="auto"/>
          </w:divBdr>
          <w:divsChild>
            <w:div w:id="716855049">
              <w:marLeft w:val="0"/>
              <w:marRight w:val="0"/>
              <w:marTop w:val="0"/>
              <w:marBottom w:val="0"/>
              <w:divBdr>
                <w:top w:val="none" w:sz="0" w:space="0" w:color="auto"/>
                <w:left w:val="none" w:sz="0" w:space="0" w:color="auto"/>
                <w:bottom w:val="none" w:sz="0" w:space="0" w:color="auto"/>
                <w:right w:val="none" w:sz="0" w:space="0" w:color="auto"/>
              </w:divBdr>
            </w:div>
          </w:divsChild>
        </w:div>
        <w:div w:id="350231241">
          <w:marLeft w:val="0"/>
          <w:marRight w:val="0"/>
          <w:marTop w:val="300"/>
          <w:marBottom w:val="0"/>
          <w:divBdr>
            <w:top w:val="none" w:sz="0" w:space="0" w:color="auto"/>
            <w:left w:val="none" w:sz="0" w:space="0" w:color="auto"/>
            <w:bottom w:val="none" w:sz="0" w:space="0" w:color="auto"/>
            <w:right w:val="none" w:sz="0" w:space="0" w:color="auto"/>
          </w:divBdr>
          <w:divsChild>
            <w:div w:id="332031677">
              <w:marLeft w:val="0"/>
              <w:marRight w:val="0"/>
              <w:marTop w:val="0"/>
              <w:marBottom w:val="0"/>
              <w:divBdr>
                <w:top w:val="none" w:sz="0" w:space="0" w:color="auto"/>
                <w:left w:val="none" w:sz="0" w:space="0" w:color="auto"/>
                <w:bottom w:val="none" w:sz="0" w:space="0" w:color="auto"/>
                <w:right w:val="none" w:sz="0" w:space="0" w:color="auto"/>
              </w:divBdr>
              <w:divsChild>
                <w:div w:id="495191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0578">
          <w:marLeft w:val="0"/>
          <w:marRight w:val="0"/>
          <w:marTop w:val="300"/>
          <w:marBottom w:val="0"/>
          <w:divBdr>
            <w:top w:val="none" w:sz="0" w:space="0" w:color="auto"/>
            <w:left w:val="none" w:sz="0" w:space="0" w:color="auto"/>
            <w:bottom w:val="none" w:sz="0" w:space="0" w:color="auto"/>
            <w:right w:val="none" w:sz="0" w:space="0" w:color="auto"/>
          </w:divBdr>
          <w:divsChild>
            <w:div w:id="495339195">
              <w:marLeft w:val="0"/>
              <w:marRight w:val="0"/>
              <w:marTop w:val="0"/>
              <w:marBottom w:val="0"/>
              <w:divBdr>
                <w:top w:val="none" w:sz="0" w:space="0" w:color="auto"/>
                <w:left w:val="none" w:sz="0" w:space="0" w:color="auto"/>
                <w:bottom w:val="none" w:sz="0" w:space="0" w:color="auto"/>
                <w:right w:val="none" w:sz="0" w:space="0" w:color="auto"/>
              </w:divBdr>
            </w:div>
          </w:divsChild>
        </w:div>
        <w:div w:id="532769194">
          <w:marLeft w:val="0"/>
          <w:marRight w:val="0"/>
          <w:marTop w:val="0"/>
          <w:marBottom w:val="0"/>
          <w:divBdr>
            <w:top w:val="none" w:sz="0" w:space="0" w:color="auto"/>
            <w:left w:val="none" w:sz="0" w:space="0" w:color="auto"/>
            <w:bottom w:val="none" w:sz="0" w:space="0" w:color="auto"/>
            <w:right w:val="none" w:sz="0" w:space="0" w:color="auto"/>
          </w:divBdr>
        </w:div>
        <w:div w:id="573469571">
          <w:marLeft w:val="0"/>
          <w:marRight w:val="0"/>
          <w:marTop w:val="0"/>
          <w:marBottom w:val="0"/>
          <w:divBdr>
            <w:top w:val="none" w:sz="0" w:space="0" w:color="auto"/>
            <w:left w:val="none" w:sz="0" w:space="0" w:color="auto"/>
            <w:bottom w:val="none" w:sz="0" w:space="0" w:color="auto"/>
            <w:right w:val="none" w:sz="0" w:space="0" w:color="auto"/>
          </w:divBdr>
        </w:div>
        <w:div w:id="982542929">
          <w:marLeft w:val="0"/>
          <w:marRight w:val="0"/>
          <w:marTop w:val="0"/>
          <w:marBottom w:val="0"/>
          <w:divBdr>
            <w:top w:val="none" w:sz="0" w:space="0" w:color="auto"/>
            <w:left w:val="none" w:sz="0" w:space="0" w:color="auto"/>
            <w:bottom w:val="none" w:sz="0" w:space="0" w:color="auto"/>
            <w:right w:val="none" w:sz="0" w:space="0" w:color="auto"/>
          </w:divBdr>
        </w:div>
        <w:div w:id="1019429161">
          <w:marLeft w:val="0"/>
          <w:marRight w:val="0"/>
          <w:marTop w:val="300"/>
          <w:marBottom w:val="0"/>
          <w:divBdr>
            <w:top w:val="none" w:sz="0" w:space="0" w:color="auto"/>
            <w:left w:val="none" w:sz="0" w:space="0" w:color="auto"/>
            <w:bottom w:val="none" w:sz="0" w:space="0" w:color="auto"/>
            <w:right w:val="none" w:sz="0" w:space="0" w:color="auto"/>
          </w:divBdr>
          <w:divsChild>
            <w:div w:id="170224736">
              <w:marLeft w:val="0"/>
              <w:marRight w:val="0"/>
              <w:marTop w:val="0"/>
              <w:marBottom w:val="0"/>
              <w:divBdr>
                <w:top w:val="none" w:sz="0" w:space="0" w:color="auto"/>
                <w:left w:val="none" w:sz="0" w:space="0" w:color="auto"/>
                <w:bottom w:val="none" w:sz="0" w:space="0" w:color="auto"/>
                <w:right w:val="none" w:sz="0" w:space="0" w:color="auto"/>
              </w:divBdr>
              <w:divsChild>
                <w:div w:id="557982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325125">
          <w:marLeft w:val="0"/>
          <w:marRight w:val="0"/>
          <w:marTop w:val="0"/>
          <w:marBottom w:val="0"/>
          <w:divBdr>
            <w:top w:val="none" w:sz="0" w:space="0" w:color="auto"/>
            <w:left w:val="none" w:sz="0" w:space="0" w:color="auto"/>
            <w:bottom w:val="none" w:sz="0" w:space="0" w:color="auto"/>
            <w:right w:val="none" w:sz="0" w:space="0" w:color="auto"/>
          </w:divBdr>
          <w:divsChild>
            <w:div w:id="32466309">
              <w:marLeft w:val="0"/>
              <w:marRight w:val="0"/>
              <w:marTop w:val="0"/>
              <w:marBottom w:val="0"/>
              <w:divBdr>
                <w:top w:val="none" w:sz="0" w:space="0" w:color="auto"/>
                <w:left w:val="none" w:sz="0" w:space="0" w:color="auto"/>
                <w:bottom w:val="none" w:sz="0" w:space="0" w:color="auto"/>
                <w:right w:val="none" w:sz="0" w:space="0" w:color="auto"/>
              </w:divBdr>
            </w:div>
          </w:divsChild>
        </w:div>
        <w:div w:id="1157456963">
          <w:marLeft w:val="0"/>
          <w:marRight w:val="0"/>
          <w:marTop w:val="0"/>
          <w:marBottom w:val="0"/>
          <w:divBdr>
            <w:top w:val="none" w:sz="0" w:space="0" w:color="auto"/>
            <w:left w:val="none" w:sz="0" w:space="0" w:color="auto"/>
            <w:bottom w:val="none" w:sz="0" w:space="0" w:color="auto"/>
            <w:right w:val="none" w:sz="0" w:space="0" w:color="auto"/>
          </w:divBdr>
          <w:divsChild>
            <w:div w:id="140198768">
              <w:marLeft w:val="0"/>
              <w:marRight w:val="0"/>
              <w:marTop w:val="0"/>
              <w:marBottom w:val="0"/>
              <w:divBdr>
                <w:top w:val="none" w:sz="0" w:space="0" w:color="auto"/>
                <w:left w:val="none" w:sz="0" w:space="0" w:color="auto"/>
                <w:bottom w:val="none" w:sz="0" w:space="0" w:color="auto"/>
                <w:right w:val="none" w:sz="0" w:space="0" w:color="auto"/>
              </w:divBdr>
            </w:div>
          </w:divsChild>
        </w:div>
        <w:div w:id="1175072785">
          <w:marLeft w:val="0"/>
          <w:marRight w:val="0"/>
          <w:marTop w:val="0"/>
          <w:marBottom w:val="0"/>
          <w:divBdr>
            <w:top w:val="none" w:sz="0" w:space="0" w:color="auto"/>
            <w:left w:val="none" w:sz="0" w:space="0" w:color="auto"/>
            <w:bottom w:val="none" w:sz="0" w:space="0" w:color="auto"/>
            <w:right w:val="none" w:sz="0" w:space="0" w:color="auto"/>
          </w:divBdr>
        </w:div>
        <w:div w:id="1251887594">
          <w:marLeft w:val="0"/>
          <w:marRight w:val="0"/>
          <w:marTop w:val="0"/>
          <w:marBottom w:val="0"/>
          <w:divBdr>
            <w:top w:val="none" w:sz="0" w:space="0" w:color="auto"/>
            <w:left w:val="none" w:sz="0" w:space="0" w:color="auto"/>
            <w:bottom w:val="none" w:sz="0" w:space="0" w:color="auto"/>
            <w:right w:val="none" w:sz="0" w:space="0" w:color="auto"/>
          </w:divBdr>
          <w:divsChild>
            <w:div w:id="1358700518">
              <w:marLeft w:val="0"/>
              <w:marRight w:val="0"/>
              <w:marTop w:val="0"/>
              <w:marBottom w:val="0"/>
              <w:divBdr>
                <w:top w:val="none" w:sz="0" w:space="0" w:color="auto"/>
                <w:left w:val="none" w:sz="0" w:space="0" w:color="auto"/>
                <w:bottom w:val="none" w:sz="0" w:space="0" w:color="auto"/>
                <w:right w:val="none" w:sz="0" w:space="0" w:color="auto"/>
              </w:divBdr>
            </w:div>
          </w:divsChild>
        </w:div>
        <w:div w:id="1288005320">
          <w:marLeft w:val="0"/>
          <w:marRight w:val="0"/>
          <w:marTop w:val="0"/>
          <w:marBottom w:val="0"/>
          <w:divBdr>
            <w:top w:val="none" w:sz="0" w:space="0" w:color="auto"/>
            <w:left w:val="none" w:sz="0" w:space="0" w:color="auto"/>
            <w:bottom w:val="none" w:sz="0" w:space="0" w:color="auto"/>
            <w:right w:val="none" w:sz="0" w:space="0" w:color="auto"/>
          </w:divBdr>
        </w:div>
        <w:div w:id="1440567627">
          <w:marLeft w:val="0"/>
          <w:marRight w:val="0"/>
          <w:marTop w:val="0"/>
          <w:marBottom w:val="0"/>
          <w:divBdr>
            <w:top w:val="none" w:sz="0" w:space="0" w:color="auto"/>
            <w:left w:val="none" w:sz="0" w:space="0" w:color="auto"/>
            <w:bottom w:val="none" w:sz="0" w:space="0" w:color="auto"/>
            <w:right w:val="none" w:sz="0" w:space="0" w:color="auto"/>
          </w:divBdr>
          <w:divsChild>
            <w:div w:id="972366115">
              <w:marLeft w:val="0"/>
              <w:marRight w:val="0"/>
              <w:marTop w:val="0"/>
              <w:marBottom w:val="0"/>
              <w:divBdr>
                <w:top w:val="none" w:sz="0" w:space="0" w:color="auto"/>
                <w:left w:val="none" w:sz="0" w:space="0" w:color="auto"/>
                <w:bottom w:val="none" w:sz="0" w:space="0" w:color="auto"/>
                <w:right w:val="none" w:sz="0" w:space="0" w:color="auto"/>
              </w:divBdr>
            </w:div>
          </w:divsChild>
        </w:div>
        <w:div w:id="1468820911">
          <w:marLeft w:val="0"/>
          <w:marRight w:val="0"/>
          <w:marTop w:val="0"/>
          <w:marBottom w:val="0"/>
          <w:divBdr>
            <w:top w:val="none" w:sz="0" w:space="0" w:color="auto"/>
            <w:left w:val="none" w:sz="0" w:space="0" w:color="auto"/>
            <w:bottom w:val="none" w:sz="0" w:space="0" w:color="auto"/>
            <w:right w:val="none" w:sz="0" w:space="0" w:color="auto"/>
          </w:divBdr>
        </w:div>
        <w:div w:id="1704281003">
          <w:marLeft w:val="0"/>
          <w:marRight w:val="0"/>
          <w:marTop w:val="300"/>
          <w:marBottom w:val="0"/>
          <w:divBdr>
            <w:top w:val="none" w:sz="0" w:space="0" w:color="auto"/>
            <w:left w:val="none" w:sz="0" w:space="0" w:color="auto"/>
            <w:bottom w:val="none" w:sz="0" w:space="0" w:color="auto"/>
            <w:right w:val="none" w:sz="0" w:space="0" w:color="auto"/>
          </w:divBdr>
          <w:divsChild>
            <w:div w:id="660347828">
              <w:marLeft w:val="0"/>
              <w:marRight w:val="0"/>
              <w:marTop w:val="0"/>
              <w:marBottom w:val="0"/>
              <w:divBdr>
                <w:top w:val="none" w:sz="0" w:space="0" w:color="auto"/>
                <w:left w:val="none" w:sz="0" w:space="0" w:color="auto"/>
                <w:bottom w:val="none" w:sz="0" w:space="0" w:color="auto"/>
                <w:right w:val="none" w:sz="0" w:space="0" w:color="auto"/>
              </w:divBdr>
              <w:divsChild>
                <w:div w:id="126572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0143543">
      <w:bodyDiv w:val="1"/>
      <w:marLeft w:val="0"/>
      <w:marRight w:val="0"/>
      <w:marTop w:val="0"/>
      <w:marBottom w:val="0"/>
      <w:divBdr>
        <w:top w:val="none" w:sz="0" w:space="0" w:color="auto"/>
        <w:left w:val="none" w:sz="0" w:space="0" w:color="auto"/>
        <w:bottom w:val="none" w:sz="0" w:space="0" w:color="auto"/>
        <w:right w:val="none" w:sz="0" w:space="0" w:color="auto"/>
      </w:divBdr>
    </w:div>
    <w:div w:id="240911464">
      <w:bodyDiv w:val="1"/>
      <w:marLeft w:val="0"/>
      <w:marRight w:val="0"/>
      <w:marTop w:val="0"/>
      <w:marBottom w:val="0"/>
      <w:divBdr>
        <w:top w:val="none" w:sz="0" w:space="0" w:color="auto"/>
        <w:left w:val="none" w:sz="0" w:space="0" w:color="auto"/>
        <w:bottom w:val="none" w:sz="0" w:space="0" w:color="auto"/>
        <w:right w:val="none" w:sz="0" w:space="0" w:color="auto"/>
      </w:divBdr>
      <w:divsChild>
        <w:div w:id="173810492">
          <w:marLeft w:val="0"/>
          <w:marRight w:val="0"/>
          <w:marTop w:val="300"/>
          <w:marBottom w:val="0"/>
          <w:divBdr>
            <w:top w:val="none" w:sz="0" w:space="0" w:color="auto"/>
            <w:left w:val="none" w:sz="0" w:space="0" w:color="auto"/>
            <w:bottom w:val="none" w:sz="0" w:space="0" w:color="auto"/>
            <w:right w:val="none" w:sz="0" w:space="0" w:color="auto"/>
          </w:divBdr>
          <w:divsChild>
            <w:div w:id="778183389">
              <w:marLeft w:val="0"/>
              <w:marRight w:val="0"/>
              <w:marTop w:val="0"/>
              <w:marBottom w:val="0"/>
              <w:divBdr>
                <w:top w:val="none" w:sz="0" w:space="0" w:color="auto"/>
                <w:left w:val="none" w:sz="0" w:space="0" w:color="auto"/>
                <w:bottom w:val="none" w:sz="0" w:space="0" w:color="auto"/>
                <w:right w:val="none" w:sz="0" w:space="0" w:color="auto"/>
              </w:divBdr>
            </w:div>
          </w:divsChild>
        </w:div>
        <w:div w:id="235358011">
          <w:marLeft w:val="0"/>
          <w:marRight w:val="0"/>
          <w:marTop w:val="0"/>
          <w:marBottom w:val="0"/>
          <w:divBdr>
            <w:top w:val="none" w:sz="0" w:space="0" w:color="auto"/>
            <w:left w:val="none" w:sz="0" w:space="0" w:color="auto"/>
            <w:bottom w:val="none" w:sz="0" w:space="0" w:color="auto"/>
            <w:right w:val="none" w:sz="0" w:space="0" w:color="auto"/>
          </w:divBdr>
        </w:div>
        <w:div w:id="305744513">
          <w:marLeft w:val="0"/>
          <w:marRight w:val="0"/>
          <w:marTop w:val="0"/>
          <w:marBottom w:val="0"/>
          <w:divBdr>
            <w:top w:val="none" w:sz="0" w:space="0" w:color="auto"/>
            <w:left w:val="none" w:sz="0" w:space="0" w:color="auto"/>
            <w:bottom w:val="none" w:sz="0" w:space="0" w:color="auto"/>
            <w:right w:val="none" w:sz="0" w:space="0" w:color="auto"/>
          </w:divBdr>
          <w:divsChild>
            <w:div w:id="483394794">
              <w:marLeft w:val="0"/>
              <w:marRight w:val="0"/>
              <w:marTop w:val="0"/>
              <w:marBottom w:val="0"/>
              <w:divBdr>
                <w:top w:val="none" w:sz="0" w:space="0" w:color="auto"/>
                <w:left w:val="none" w:sz="0" w:space="0" w:color="auto"/>
                <w:bottom w:val="none" w:sz="0" w:space="0" w:color="auto"/>
                <w:right w:val="none" w:sz="0" w:space="0" w:color="auto"/>
              </w:divBdr>
            </w:div>
          </w:divsChild>
        </w:div>
        <w:div w:id="477108618">
          <w:marLeft w:val="0"/>
          <w:marRight w:val="0"/>
          <w:marTop w:val="0"/>
          <w:marBottom w:val="0"/>
          <w:divBdr>
            <w:top w:val="none" w:sz="0" w:space="0" w:color="auto"/>
            <w:left w:val="none" w:sz="0" w:space="0" w:color="auto"/>
            <w:bottom w:val="none" w:sz="0" w:space="0" w:color="auto"/>
            <w:right w:val="none" w:sz="0" w:space="0" w:color="auto"/>
          </w:divBdr>
          <w:divsChild>
            <w:div w:id="1383019621">
              <w:marLeft w:val="0"/>
              <w:marRight w:val="0"/>
              <w:marTop w:val="0"/>
              <w:marBottom w:val="0"/>
              <w:divBdr>
                <w:top w:val="none" w:sz="0" w:space="0" w:color="auto"/>
                <w:left w:val="none" w:sz="0" w:space="0" w:color="auto"/>
                <w:bottom w:val="none" w:sz="0" w:space="0" w:color="auto"/>
                <w:right w:val="none" w:sz="0" w:space="0" w:color="auto"/>
              </w:divBdr>
            </w:div>
          </w:divsChild>
        </w:div>
        <w:div w:id="547954030">
          <w:marLeft w:val="0"/>
          <w:marRight w:val="0"/>
          <w:marTop w:val="0"/>
          <w:marBottom w:val="0"/>
          <w:divBdr>
            <w:top w:val="none" w:sz="0" w:space="0" w:color="auto"/>
            <w:left w:val="none" w:sz="0" w:space="0" w:color="auto"/>
            <w:bottom w:val="none" w:sz="0" w:space="0" w:color="auto"/>
            <w:right w:val="none" w:sz="0" w:space="0" w:color="auto"/>
          </w:divBdr>
        </w:div>
        <w:div w:id="747112034">
          <w:marLeft w:val="0"/>
          <w:marRight w:val="0"/>
          <w:marTop w:val="0"/>
          <w:marBottom w:val="0"/>
          <w:divBdr>
            <w:top w:val="none" w:sz="0" w:space="0" w:color="auto"/>
            <w:left w:val="none" w:sz="0" w:space="0" w:color="auto"/>
            <w:bottom w:val="none" w:sz="0" w:space="0" w:color="auto"/>
            <w:right w:val="none" w:sz="0" w:space="0" w:color="auto"/>
          </w:divBdr>
          <w:divsChild>
            <w:div w:id="1366373117">
              <w:marLeft w:val="0"/>
              <w:marRight w:val="0"/>
              <w:marTop w:val="0"/>
              <w:marBottom w:val="0"/>
              <w:divBdr>
                <w:top w:val="none" w:sz="0" w:space="0" w:color="auto"/>
                <w:left w:val="none" w:sz="0" w:space="0" w:color="auto"/>
                <w:bottom w:val="none" w:sz="0" w:space="0" w:color="auto"/>
                <w:right w:val="none" w:sz="0" w:space="0" w:color="auto"/>
              </w:divBdr>
            </w:div>
          </w:divsChild>
        </w:div>
        <w:div w:id="925069489">
          <w:marLeft w:val="0"/>
          <w:marRight w:val="0"/>
          <w:marTop w:val="0"/>
          <w:marBottom w:val="0"/>
          <w:divBdr>
            <w:top w:val="none" w:sz="0" w:space="0" w:color="auto"/>
            <w:left w:val="none" w:sz="0" w:space="0" w:color="auto"/>
            <w:bottom w:val="none" w:sz="0" w:space="0" w:color="auto"/>
            <w:right w:val="none" w:sz="0" w:space="0" w:color="auto"/>
          </w:divBdr>
        </w:div>
        <w:div w:id="1010570445">
          <w:marLeft w:val="0"/>
          <w:marRight w:val="0"/>
          <w:marTop w:val="0"/>
          <w:marBottom w:val="0"/>
          <w:divBdr>
            <w:top w:val="none" w:sz="0" w:space="0" w:color="auto"/>
            <w:left w:val="none" w:sz="0" w:space="0" w:color="auto"/>
            <w:bottom w:val="none" w:sz="0" w:space="0" w:color="auto"/>
            <w:right w:val="none" w:sz="0" w:space="0" w:color="auto"/>
          </w:divBdr>
        </w:div>
        <w:div w:id="1142775508">
          <w:marLeft w:val="0"/>
          <w:marRight w:val="0"/>
          <w:marTop w:val="0"/>
          <w:marBottom w:val="0"/>
          <w:divBdr>
            <w:top w:val="none" w:sz="0" w:space="0" w:color="auto"/>
            <w:left w:val="none" w:sz="0" w:space="0" w:color="auto"/>
            <w:bottom w:val="none" w:sz="0" w:space="0" w:color="auto"/>
            <w:right w:val="none" w:sz="0" w:space="0" w:color="auto"/>
          </w:divBdr>
          <w:divsChild>
            <w:div w:id="1098867400">
              <w:marLeft w:val="0"/>
              <w:marRight w:val="0"/>
              <w:marTop w:val="0"/>
              <w:marBottom w:val="0"/>
              <w:divBdr>
                <w:top w:val="none" w:sz="0" w:space="0" w:color="auto"/>
                <w:left w:val="none" w:sz="0" w:space="0" w:color="auto"/>
                <w:bottom w:val="none" w:sz="0" w:space="0" w:color="auto"/>
                <w:right w:val="none" w:sz="0" w:space="0" w:color="auto"/>
              </w:divBdr>
            </w:div>
          </w:divsChild>
        </w:div>
        <w:div w:id="1148401632">
          <w:marLeft w:val="0"/>
          <w:marRight w:val="0"/>
          <w:marTop w:val="0"/>
          <w:marBottom w:val="0"/>
          <w:divBdr>
            <w:top w:val="none" w:sz="0" w:space="0" w:color="auto"/>
            <w:left w:val="none" w:sz="0" w:space="0" w:color="auto"/>
            <w:bottom w:val="none" w:sz="0" w:space="0" w:color="auto"/>
            <w:right w:val="none" w:sz="0" w:space="0" w:color="auto"/>
          </w:divBdr>
          <w:divsChild>
            <w:div w:id="392509295">
              <w:marLeft w:val="0"/>
              <w:marRight w:val="0"/>
              <w:marTop w:val="0"/>
              <w:marBottom w:val="0"/>
              <w:divBdr>
                <w:top w:val="none" w:sz="0" w:space="0" w:color="auto"/>
                <w:left w:val="none" w:sz="0" w:space="0" w:color="auto"/>
                <w:bottom w:val="none" w:sz="0" w:space="0" w:color="auto"/>
                <w:right w:val="none" w:sz="0" w:space="0" w:color="auto"/>
              </w:divBdr>
            </w:div>
          </w:divsChild>
        </w:div>
        <w:div w:id="1341006612">
          <w:marLeft w:val="0"/>
          <w:marRight w:val="0"/>
          <w:marTop w:val="0"/>
          <w:marBottom w:val="0"/>
          <w:divBdr>
            <w:top w:val="none" w:sz="0" w:space="0" w:color="auto"/>
            <w:left w:val="none" w:sz="0" w:space="0" w:color="auto"/>
            <w:bottom w:val="none" w:sz="0" w:space="0" w:color="auto"/>
            <w:right w:val="none" w:sz="0" w:space="0" w:color="auto"/>
          </w:divBdr>
        </w:div>
        <w:div w:id="1541547484">
          <w:marLeft w:val="0"/>
          <w:marRight w:val="0"/>
          <w:marTop w:val="0"/>
          <w:marBottom w:val="0"/>
          <w:divBdr>
            <w:top w:val="none" w:sz="0" w:space="0" w:color="auto"/>
            <w:left w:val="none" w:sz="0" w:space="0" w:color="auto"/>
            <w:bottom w:val="none" w:sz="0" w:space="0" w:color="auto"/>
            <w:right w:val="none" w:sz="0" w:space="0" w:color="auto"/>
          </w:divBdr>
        </w:div>
        <w:div w:id="1626421641">
          <w:marLeft w:val="0"/>
          <w:marRight w:val="0"/>
          <w:marTop w:val="300"/>
          <w:marBottom w:val="0"/>
          <w:divBdr>
            <w:top w:val="none" w:sz="0" w:space="0" w:color="auto"/>
            <w:left w:val="none" w:sz="0" w:space="0" w:color="auto"/>
            <w:bottom w:val="none" w:sz="0" w:space="0" w:color="auto"/>
            <w:right w:val="none" w:sz="0" w:space="0" w:color="auto"/>
          </w:divBdr>
          <w:divsChild>
            <w:div w:id="1209221547">
              <w:marLeft w:val="0"/>
              <w:marRight w:val="0"/>
              <w:marTop w:val="0"/>
              <w:marBottom w:val="0"/>
              <w:divBdr>
                <w:top w:val="none" w:sz="0" w:space="0" w:color="auto"/>
                <w:left w:val="none" w:sz="0" w:space="0" w:color="auto"/>
                <w:bottom w:val="none" w:sz="0" w:space="0" w:color="auto"/>
                <w:right w:val="none" w:sz="0" w:space="0" w:color="auto"/>
              </w:divBdr>
              <w:divsChild>
                <w:div w:id="1738085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869298">
          <w:marLeft w:val="0"/>
          <w:marRight w:val="0"/>
          <w:marTop w:val="0"/>
          <w:marBottom w:val="0"/>
          <w:divBdr>
            <w:top w:val="none" w:sz="0" w:space="0" w:color="auto"/>
            <w:left w:val="none" w:sz="0" w:space="0" w:color="auto"/>
            <w:bottom w:val="none" w:sz="0" w:space="0" w:color="auto"/>
            <w:right w:val="none" w:sz="0" w:space="0" w:color="auto"/>
          </w:divBdr>
        </w:div>
        <w:div w:id="1818450739">
          <w:marLeft w:val="0"/>
          <w:marRight w:val="0"/>
          <w:marTop w:val="0"/>
          <w:marBottom w:val="0"/>
          <w:divBdr>
            <w:top w:val="none" w:sz="0" w:space="0" w:color="auto"/>
            <w:left w:val="none" w:sz="0" w:space="0" w:color="auto"/>
            <w:bottom w:val="none" w:sz="0" w:space="0" w:color="auto"/>
            <w:right w:val="none" w:sz="0" w:space="0" w:color="auto"/>
          </w:divBdr>
          <w:divsChild>
            <w:div w:id="52910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836784">
      <w:bodyDiv w:val="1"/>
      <w:marLeft w:val="0"/>
      <w:marRight w:val="0"/>
      <w:marTop w:val="0"/>
      <w:marBottom w:val="0"/>
      <w:divBdr>
        <w:top w:val="none" w:sz="0" w:space="0" w:color="auto"/>
        <w:left w:val="none" w:sz="0" w:space="0" w:color="auto"/>
        <w:bottom w:val="none" w:sz="0" w:space="0" w:color="auto"/>
        <w:right w:val="none" w:sz="0" w:space="0" w:color="auto"/>
      </w:divBdr>
    </w:div>
    <w:div w:id="242036569">
      <w:bodyDiv w:val="1"/>
      <w:marLeft w:val="0"/>
      <w:marRight w:val="0"/>
      <w:marTop w:val="0"/>
      <w:marBottom w:val="0"/>
      <w:divBdr>
        <w:top w:val="none" w:sz="0" w:space="0" w:color="auto"/>
        <w:left w:val="none" w:sz="0" w:space="0" w:color="auto"/>
        <w:bottom w:val="none" w:sz="0" w:space="0" w:color="auto"/>
        <w:right w:val="none" w:sz="0" w:space="0" w:color="auto"/>
      </w:divBdr>
    </w:div>
    <w:div w:id="246428807">
      <w:bodyDiv w:val="1"/>
      <w:marLeft w:val="0"/>
      <w:marRight w:val="0"/>
      <w:marTop w:val="0"/>
      <w:marBottom w:val="0"/>
      <w:divBdr>
        <w:top w:val="none" w:sz="0" w:space="0" w:color="auto"/>
        <w:left w:val="none" w:sz="0" w:space="0" w:color="auto"/>
        <w:bottom w:val="none" w:sz="0" w:space="0" w:color="auto"/>
        <w:right w:val="none" w:sz="0" w:space="0" w:color="auto"/>
      </w:divBdr>
      <w:divsChild>
        <w:div w:id="23098242">
          <w:marLeft w:val="0"/>
          <w:marRight w:val="0"/>
          <w:marTop w:val="0"/>
          <w:marBottom w:val="0"/>
          <w:divBdr>
            <w:top w:val="none" w:sz="0" w:space="0" w:color="auto"/>
            <w:left w:val="none" w:sz="0" w:space="0" w:color="auto"/>
            <w:bottom w:val="none" w:sz="0" w:space="0" w:color="auto"/>
            <w:right w:val="none" w:sz="0" w:space="0" w:color="auto"/>
          </w:divBdr>
        </w:div>
        <w:div w:id="86968367">
          <w:marLeft w:val="0"/>
          <w:marRight w:val="0"/>
          <w:marTop w:val="0"/>
          <w:marBottom w:val="0"/>
          <w:divBdr>
            <w:top w:val="none" w:sz="0" w:space="0" w:color="auto"/>
            <w:left w:val="none" w:sz="0" w:space="0" w:color="auto"/>
            <w:bottom w:val="none" w:sz="0" w:space="0" w:color="auto"/>
            <w:right w:val="none" w:sz="0" w:space="0" w:color="auto"/>
          </w:divBdr>
        </w:div>
        <w:div w:id="150021626">
          <w:marLeft w:val="0"/>
          <w:marRight w:val="0"/>
          <w:marTop w:val="0"/>
          <w:marBottom w:val="0"/>
          <w:divBdr>
            <w:top w:val="none" w:sz="0" w:space="0" w:color="auto"/>
            <w:left w:val="none" w:sz="0" w:space="0" w:color="auto"/>
            <w:bottom w:val="none" w:sz="0" w:space="0" w:color="auto"/>
            <w:right w:val="none" w:sz="0" w:space="0" w:color="auto"/>
          </w:divBdr>
        </w:div>
        <w:div w:id="217520306">
          <w:marLeft w:val="0"/>
          <w:marRight w:val="0"/>
          <w:marTop w:val="0"/>
          <w:marBottom w:val="0"/>
          <w:divBdr>
            <w:top w:val="none" w:sz="0" w:space="0" w:color="auto"/>
            <w:left w:val="none" w:sz="0" w:space="0" w:color="auto"/>
            <w:bottom w:val="none" w:sz="0" w:space="0" w:color="auto"/>
            <w:right w:val="none" w:sz="0" w:space="0" w:color="auto"/>
          </w:divBdr>
          <w:divsChild>
            <w:div w:id="308093121">
              <w:marLeft w:val="0"/>
              <w:marRight w:val="0"/>
              <w:marTop w:val="0"/>
              <w:marBottom w:val="0"/>
              <w:divBdr>
                <w:top w:val="none" w:sz="0" w:space="0" w:color="auto"/>
                <w:left w:val="none" w:sz="0" w:space="0" w:color="auto"/>
                <w:bottom w:val="none" w:sz="0" w:space="0" w:color="auto"/>
                <w:right w:val="none" w:sz="0" w:space="0" w:color="auto"/>
              </w:divBdr>
            </w:div>
          </w:divsChild>
        </w:div>
        <w:div w:id="288556644">
          <w:marLeft w:val="0"/>
          <w:marRight w:val="0"/>
          <w:marTop w:val="0"/>
          <w:marBottom w:val="0"/>
          <w:divBdr>
            <w:top w:val="none" w:sz="0" w:space="0" w:color="auto"/>
            <w:left w:val="none" w:sz="0" w:space="0" w:color="auto"/>
            <w:bottom w:val="none" w:sz="0" w:space="0" w:color="auto"/>
            <w:right w:val="none" w:sz="0" w:space="0" w:color="auto"/>
          </w:divBdr>
          <w:divsChild>
            <w:div w:id="429594386">
              <w:marLeft w:val="0"/>
              <w:marRight w:val="0"/>
              <w:marTop w:val="0"/>
              <w:marBottom w:val="0"/>
              <w:divBdr>
                <w:top w:val="none" w:sz="0" w:space="0" w:color="auto"/>
                <w:left w:val="none" w:sz="0" w:space="0" w:color="auto"/>
                <w:bottom w:val="none" w:sz="0" w:space="0" w:color="auto"/>
                <w:right w:val="none" w:sz="0" w:space="0" w:color="auto"/>
              </w:divBdr>
            </w:div>
          </w:divsChild>
        </w:div>
        <w:div w:id="354580458">
          <w:marLeft w:val="0"/>
          <w:marRight w:val="0"/>
          <w:marTop w:val="0"/>
          <w:marBottom w:val="0"/>
          <w:divBdr>
            <w:top w:val="none" w:sz="0" w:space="0" w:color="auto"/>
            <w:left w:val="none" w:sz="0" w:space="0" w:color="auto"/>
            <w:bottom w:val="none" w:sz="0" w:space="0" w:color="auto"/>
            <w:right w:val="none" w:sz="0" w:space="0" w:color="auto"/>
          </w:divBdr>
        </w:div>
        <w:div w:id="576129699">
          <w:marLeft w:val="0"/>
          <w:marRight w:val="0"/>
          <w:marTop w:val="0"/>
          <w:marBottom w:val="0"/>
          <w:divBdr>
            <w:top w:val="none" w:sz="0" w:space="0" w:color="auto"/>
            <w:left w:val="none" w:sz="0" w:space="0" w:color="auto"/>
            <w:bottom w:val="none" w:sz="0" w:space="0" w:color="auto"/>
            <w:right w:val="none" w:sz="0" w:space="0" w:color="auto"/>
          </w:divBdr>
        </w:div>
        <w:div w:id="628821599">
          <w:marLeft w:val="0"/>
          <w:marRight w:val="0"/>
          <w:marTop w:val="0"/>
          <w:marBottom w:val="0"/>
          <w:divBdr>
            <w:top w:val="none" w:sz="0" w:space="0" w:color="auto"/>
            <w:left w:val="none" w:sz="0" w:space="0" w:color="auto"/>
            <w:bottom w:val="none" w:sz="0" w:space="0" w:color="auto"/>
            <w:right w:val="none" w:sz="0" w:space="0" w:color="auto"/>
          </w:divBdr>
        </w:div>
        <w:div w:id="669481690">
          <w:marLeft w:val="0"/>
          <w:marRight w:val="0"/>
          <w:marTop w:val="0"/>
          <w:marBottom w:val="0"/>
          <w:divBdr>
            <w:top w:val="none" w:sz="0" w:space="0" w:color="auto"/>
            <w:left w:val="none" w:sz="0" w:space="0" w:color="auto"/>
            <w:bottom w:val="none" w:sz="0" w:space="0" w:color="auto"/>
            <w:right w:val="none" w:sz="0" w:space="0" w:color="auto"/>
          </w:divBdr>
          <w:divsChild>
            <w:div w:id="635263947">
              <w:marLeft w:val="0"/>
              <w:marRight w:val="0"/>
              <w:marTop w:val="0"/>
              <w:marBottom w:val="0"/>
              <w:divBdr>
                <w:top w:val="none" w:sz="0" w:space="0" w:color="auto"/>
                <w:left w:val="none" w:sz="0" w:space="0" w:color="auto"/>
                <w:bottom w:val="none" w:sz="0" w:space="0" w:color="auto"/>
                <w:right w:val="none" w:sz="0" w:space="0" w:color="auto"/>
              </w:divBdr>
            </w:div>
          </w:divsChild>
        </w:div>
        <w:div w:id="813329905">
          <w:marLeft w:val="0"/>
          <w:marRight w:val="0"/>
          <w:marTop w:val="300"/>
          <w:marBottom w:val="0"/>
          <w:divBdr>
            <w:top w:val="none" w:sz="0" w:space="0" w:color="auto"/>
            <w:left w:val="none" w:sz="0" w:space="0" w:color="auto"/>
            <w:bottom w:val="none" w:sz="0" w:space="0" w:color="auto"/>
            <w:right w:val="none" w:sz="0" w:space="0" w:color="auto"/>
          </w:divBdr>
        </w:div>
        <w:div w:id="963660979">
          <w:marLeft w:val="0"/>
          <w:marRight w:val="0"/>
          <w:marTop w:val="0"/>
          <w:marBottom w:val="0"/>
          <w:divBdr>
            <w:top w:val="none" w:sz="0" w:space="0" w:color="auto"/>
            <w:left w:val="none" w:sz="0" w:space="0" w:color="auto"/>
            <w:bottom w:val="none" w:sz="0" w:space="0" w:color="auto"/>
            <w:right w:val="none" w:sz="0" w:space="0" w:color="auto"/>
          </w:divBdr>
          <w:divsChild>
            <w:div w:id="125591827">
              <w:marLeft w:val="0"/>
              <w:marRight w:val="0"/>
              <w:marTop w:val="0"/>
              <w:marBottom w:val="0"/>
              <w:divBdr>
                <w:top w:val="none" w:sz="0" w:space="0" w:color="auto"/>
                <w:left w:val="none" w:sz="0" w:space="0" w:color="auto"/>
                <w:bottom w:val="none" w:sz="0" w:space="0" w:color="auto"/>
                <w:right w:val="none" w:sz="0" w:space="0" w:color="auto"/>
              </w:divBdr>
            </w:div>
          </w:divsChild>
        </w:div>
        <w:div w:id="1177690021">
          <w:marLeft w:val="0"/>
          <w:marRight w:val="0"/>
          <w:marTop w:val="0"/>
          <w:marBottom w:val="0"/>
          <w:divBdr>
            <w:top w:val="none" w:sz="0" w:space="0" w:color="auto"/>
            <w:left w:val="none" w:sz="0" w:space="0" w:color="auto"/>
            <w:bottom w:val="none" w:sz="0" w:space="0" w:color="auto"/>
            <w:right w:val="none" w:sz="0" w:space="0" w:color="auto"/>
          </w:divBdr>
        </w:div>
        <w:div w:id="1488671870">
          <w:marLeft w:val="0"/>
          <w:marRight w:val="0"/>
          <w:marTop w:val="300"/>
          <w:marBottom w:val="0"/>
          <w:divBdr>
            <w:top w:val="none" w:sz="0" w:space="0" w:color="auto"/>
            <w:left w:val="none" w:sz="0" w:space="0" w:color="auto"/>
            <w:bottom w:val="none" w:sz="0" w:space="0" w:color="auto"/>
            <w:right w:val="none" w:sz="0" w:space="0" w:color="auto"/>
          </w:divBdr>
          <w:divsChild>
            <w:div w:id="408502235">
              <w:marLeft w:val="0"/>
              <w:marRight w:val="0"/>
              <w:marTop w:val="0"/>
              <w:marBottom w:val="0"/>
              <w:divBdr>
                <w:top w:val="none" w:sz="0" w:space="0" w:color="auto"/>
                <w:left w:val="none" w:sz="0" w:space="0" w:color="auto"/>
                <w:bottom w:val="none" w:sz="0" w:space="0" w:color="auto"/>
                <w:right w:val="none" w:sz="0" w:space="0" w:color="auto"/>
              </w:divBdr>
              <w:divsChild>
                <w:div w:id="178534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736622">
          <w:marLeft w:val="0"/>
          <w:marRight w:val="0"/>
          <w:marTop w:val="0"/>
          <w:marBottom w:val="0"/>
          <w:divBdr>
            <w:top w:val="none" w:sz="0" w:space="0" w:color="auto"/>
            <w:left w:val="none" w:sz="0" w:space="0" w:color="auto"/>
            <w:bottom w:val="none" w:sz="0" w:space="0" w:color="auto"/>
            <w:right w:val="none" w:sz="0" w:space="0" w:color="auto"/>
          </w:divBdr>
          <w:divsChild>
            <w:div w:id="1553417860">
              <w:marLeft w:val="0"/>
              <w:marRight w:val="0"/>
              <w:marTop w:val="0"/>
              <w:marBottom w:val="0"/>
              <w:divBdr>
                <w:top w:val="none" w:sz="0" w:space="0" w:color="auto"/>
                <w:left w:val="none" w:sz="0" w:space="0" w:color="auto"/>
                <w:bottom w:val="none" w:sz="0" w:space="0" w:color="auto"/>
                <w:right w:val="none" w:sz="0" w:space="0" w:color="auto"/>
              </w:divBdr>
            </w:div>
          </w:divsChild>
        </w:div>
        <w:div w:id="1626693591">
          <w:marLeft w:val="0"/>
          <w:marRight w:val="0"/>
          <w:marTop w:val="300"/>
          <w:marBottom w:val="0"/>
          <w:divBdr>
            <w:top w:val="none" w:sz="0" w:space="0" w:color="auto"/>
            <w:left w:val="none" w:sz="0" w:space="0" w:color="auto"/>
            <w:bottom w:val="none" w:sz="0" w:space="0" w:color="auto"/>
            <w:right w:val="none" w:sz="0" w:space="0" w:color="auto"/>
          </w:divBdr>
          <w:divsChild>
            <w:div w:id="122198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080684">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217938375">
          <w:marLeft w:val="0"/>
          <w:marRight w:val="0"/>
          <w:marTop w:val="0"/>
          <w:marBottom w:val="0"/>
          <w:divBdr>
            <w:top w:val="none" w:sz="0" w:space="0" w:color="auto"/>
            <w:left w:val="none" w:sz="0" w:space="0" w:color="auto"/>
            <w:bottom w:val="none" w:sz="0" w:space="0" w:color="auto"/>
            <w:right w:val="none" w:sz="0" w:space="0" w:color="auto"/>
          </w:divBdr>
        </w:div>
        <w:div w:id="309100281">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1090856653">
          <w:marLeft w:val="0"/>
          <w:marRight w:val="0"/>
          <w:marTop w:val="0"/>
          <w:marBottom w:val="0"/>
          <w:divBdr>
            <w:top w:val="none" w:sz="0" w:space="0" w:color="auto"/>
            <w:left w:val="none" w:sz="0" w:space="0" w:color="auto"/>
            <w:bottom w:val="none" w:sz="0" w:space="0" w:color="auto"/>
            <w:right w:val="none" w:sz="0" w:space="0" w:color="auto"/>
          </w:divBdr>
        </w:div>
        <w:div w:id="1188055546">
          <w:marLeft w:val="0"/>
          <w:marRight w:val="0"/>
          <w:marTop w:val="0"/>
          <w:marBottom w:val="0"/>
          <w:divBdr>
            <w:top w:val="none" w:sz="0" w:space="0" w:color="auto"/>
            <w:left w:val="none" w:sz="0" w:space="0" w:color="auto"/>
            <w:bottom w:val="none" w:sz="0" w:space="0" w:color="auto"/>
            <w:right w:val="none" w:sz="0" w:space="0" w:color="auto"/>
          </w:divBdr>
        </w:div>
        <w:div w:id="1419671315">
          <w:marLeft w:val="0"/>
          <w:marRight w:val="0"/>
          <w:marTop w:val="0"/>
          <w:marBottom w:val="0"/>
          <w:divBdr>
            <w:top w:val="none" w:sz="0" w:space="0" w:color="auto"/>
            <w:left w:val="none" w:sz="0" w:space="0" w:color="auto"/>
            <w:bottom w:val="none" w:sz="0" w:space="0" w:color="auto"/>
            <w:right w:val="none" w:sz="0" w:space="0" w:color="auto"/>
          </w:divBdr>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125740">
      <w:bodyDiv w:val="1"/>
      <w:marLeft w:val="0"/>
      <w:marRight w:val="0"/>
      <w:marTop w:val="0"/>
      <w:marBottom w:val="0"/>
      <w:divBdr>
        <w:top w:val="none" w:sz="0" w:space="0" w:color="auto"/>
        <w:left w:val="none" w:sz="0" w:space="0" w:color="auto"/>
        <w:bottom w:val="none" w:sz="0" w:space="0" w:color="auto"/>
        <w:right w:val="none" w:sz="0" w:space="0" w:color="auto"/>
      </w:divBdr>
    </w:div>
    <w:div w:id="251593453">
      <w:bodyDiv w:val="1"/>
      <w:marLeft w:val="0"/>
      <w:marRight w:val="0"/>
      <w:marTop w:val="0"/>
      <w:marBottom w:val="0"/>
      <w:divBdr>
        <w:top w:val="none" w:sz="0" w:space="0" w:color="auto"/>
        <w:left w:val="none" w:sz="0" w:space="0" w:color="auto"/>
        <w:bottom w:val="none" w:sz="0" w:space="0" w:color="auto"/>
        <w:right w:val="none" w:sz="0" w:space="0" w:color="auto"/>
      </w:divBdr>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83380645">
          <w:marLeft w:val="0"/>
          <w:marRight w:val="0"/>
          <w:marTop w:val="0"/>
          <w:marBottom w:val="0"/>
          <w:divBdr>
            <w:top w:val="none" w:sz="0" w:space="0" w:color="auto"/>
            <w:left w:val="none" w:sz="0" w:space="0" w:color="auto"/>
            <w:bottom w:val="none" w:sz="0" w:space="0" w:color="auto"/>
            <w:right w:val="none" w:sz="0" w:space="0" w:color="auto"/>
          </w:divBdr>
          <w:divsChild>
            <w:div w:id="1489177484">
              <w:marLeft w:val="0"/>
              <w:marRight w:val="0"/>
              <w:marTop w:val="0"/>
              <w:marBottom w:val="0"/>
              <w:divBdr>
                <w:top w:val="none" w:sz="0" w:space="0" w:color="auto"/>
                <w:left w:val="none" w:sz="0" w:space="0" w:color="auto"/>
                <w:bottom w:val="none" w:sz="0" w:space="0" w:color="auto"/>
                <w:right w:val="none" w:sz="0" w:space="0" w:color="auto"/>
              </w:divBdr>
            </w:div>
          </w:divsChild>
        </w:div>
        <w:div w:id="139689100">
          <w:marLeft w:val="0"/>
          <w:marRight w:val="0"/>
          <w:marTop w:val="0"/>
          <w:marBottom w:val="0"/>
          <w:divBdr>
            <w:top w:val="none" w:sz="0" w:space="0" w:color="auto"/>
            <w:left w:val="none" w:sz="0" w:space="0" w:color="auto"/>
            <w:bottom w:val="none" w:sz="0" w:space="0" w:color="auto"/>
            <w:right w:val="none" w:sz="0" w:space="0" w:color="auto"/>
          </w:divBdr>
          <w:divsChild>
            <w:div w:id="1549534328">
              <w:marLeft w:val="0"/>
              <w:marRight w:val="0"/>
              <w:marTop w:val="0"/>
              <w:marBottom w:val="0"/>
              <w:divBdr>
                <w:top w:val="none" w:sz="0" w:space="0" w:color="auto"/>
                <w:left w:val="none" w:sz="0" w:space="0" w:color="auto"/>
                <w:bottom w:val="none" w:sz="0" w:space="0" w:color="auto"/>
                <w:right w:val="none" w:sz="0" w:space="0" w:color="auto"/>
              </w:divBdr>
            </w:div>
          </w:divsChild>
        </w:div>
        <w:div w:id="259528064">
          <w:marLeft w:val="0"/>
          <w:marRight w:val="0"/>
          <w:marTop w:val="0"/>
          <w:marBottom w:val="0"/>
          <w:divBdr>
            <w:top w:val="none" w:sz="0" w:space="0" w:color="auto"/>
            <w:left w:val="none" w:sz="0" w:space="0" w:color="auto"/>
            <w:bottom w:val="none" w:sz="0" w:space="0" w:color="auto"/>
            <w:right w:val="none" w:sz="0" w:space="0" w:color="auto"/>
          </w:divBdr>
        </w:div>
        <w:div w:id="296303635">
          <w:marLeft w:val="0"/>
          <w:marRight w:val="0"/>
          <w:marTop w:val="300"/>
          <w:marBottom w:val="0"/>
          <w:divBdr>
            <w:top w:val="none" w:sz="0" w:space="0" w:color="auto"/>
            <w:left w:val="none" w:sz="0" w:space="0" w:color="auto"/>
            <w:bottom w:val="none" w:sz="0" w:space="0" w:color="auto"/>
            <w:right w:val="none" w:sz="0" w:space="0" w:color="auto"/>
          </w:divBdr>
          <w:divsChild>
            <w:div w:id="645167763">
              <w:marLeft w:val="0"/>
              <w:marRight w:val="0"/>
              <w:marTop w:val="0"/>
              <w:marBottom w:val="0"/>
              <w:divBdr>
                <w:top w:val="none" w:sz="0" w:space="0" w:color="auto"/>
                <w:left w:val="none" w:sz="0" w:space="0" w:color="auto"/>
                <w:bottom w:val="none" w:sz="0" w:space="0" w:color="auto"/>
                <w:right w:val="none" w:sz="0" w:space="0" w:color="auto"/>
              </w:divBdr>
              <w:divsChild>
                <w:div w:id="51978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 w:id="500511668">
          <w:marLeft w:val="0"/>
          <w:marRight w:val="0"/>
          <w:marTop w:val="0"/>
          <w:marBottom w:val="0"/>
          <w:divBdr>
            <w:top w:val="none" w:sz="0" w:space="0" w:color="auto"/>
            <w:left w:val="none" w:sz="0" w:space="0" w:color="auto"/>
            <w:bottom w:val="none" w:sz="0" w:space="0" w:color="auto"/>
            <w:right w:val="none" w:sz="0" w:space="0" w:color="auto"/>
          </w:divBdr>
          <w:divsChild>
            <w:div w:id="643118742">
              <w:marLeft w:val="0"/>
              <w:marRight w:val="0"/>
              <w:marTop w:val="0"/>
              <w:marBottom w:val="0"/>
              <w:divBdr>
                <w:top w:val="none" w:sz="0" w:space="0" w:color="auto"/>
                <w:left w:val="none" w:sz="0" w:space="0" w:color="auto"/>
                <w:bottom w:val="none" w:sz="0" w:space="0" w:color="auto"/>
                <w:right w:val="none" w:sz="0" w:space="0" w:color="auto"/>
              </w:divBdr>
            </w:div>
          </w:divsChild>
        </w:div>
        <w:div w:id="652485394">
          <w:marLeft w:val="0"/>
          <w:marRight w:val="0"/>
          <w:marTop w:val="300"/>
          <w:marBottom w:val="0"/>
          <w:divBdr>
            <w:top w:val="none" w:sz="0" w:space="0" w:color="auto"/>
            <w:left w:val="none" w:sz="0" w:space="0" w:color="auto"/>
            <w:bottom w:val="none" w:sz="0" w:space="0" w:color="auto"/>
            <w:right w:val="none" w:sz="0" w:space="0" w:color="auto"/>
          </w:divBdr>
        </w:div>
        <w:div w:id="767577333">
          <w:marLeft w:val="0"/>
          <w:marRight w:val="0"/>
          <w:marTop w:val="0"/>
          <w:marBottom w:val="0"/>
          <w:divBdr>
            <w:top w:val="none" w:sz="0" w:space="0" w:color="auto"/>
            <w:left w:val="none" w:sz="0" w:space="0" w:color="auto"/>
            <w:bottom w:val="none" w:sz="0" w:space="0" w:color="auto"/>
            <w:right w:val="none" w:sz="0" w:space="0" w:color="auto"/>
          </w:divBdr>
        </w:div>
        <w:div w:id="826825651">
          <w:marLeft w:val="0"/>
          <w:marRight w:val="0"/>
          <w:marTop w:val="0"/>
          <w:marBottom w:val="0"/>
          <w:divBdr>
            <w:top w:val="none" w:sz="0" w:space="0" w:color="auto"/>
            <w:left w:val="none" w:sz="0" w:space="0" w:color="auto"/>
            <w:bottom w:val="none" w:sz="0" w:space="0" w:color="auto"/>
            <w:right w:val="none" w:sz="0" w:space="0" w:color="auto"/>
          </w:divBdr>
          <w:divsChild>
            <w:div w:id="1771852260">
              <w:marLeft w:val="0"/>
              <w:marRight w:val="0"/>
              <w:marTop w:val="0"/>
              <w:marBottom w:val="0"/>
              <w:divBdr>
                <w:top w:val="none" w:sz="0" w:space="0" w:color="auto"/>
                <w:left w:val="none" w:sz="0" w:space="0" w:color="auto"/>
                <w:bottom w:val="none" w:sz="0" w:space="0" w:color="auto"/>
                <w:right w:val="none" w:sz="0" w:space="0" w:color="auto"/>
              </w:divBdr>
            </w:div>
          </w:divsChild>
        </w:div>
        <w:div w:id="1014957444">
          <w:marLeft w:val="0"/>
          <w:marRight w:val="0"/>
          <w:marTop w:val="0"/>
          <w:marBottom w:val="0"/>
          <w:divBdr>
            <w:top w:val="none" w:sz="0" w:space="0" w:color="auto"/>
            <w:left w:val="none" w:sz="0" w:space="0" w:color="auto"/>
            <w:bottom w:val="none" w:sz="0" w:space="0" w:color="auto"/>
            <w:right w:val="none" w:sz="0" w:space="0" w:color="auto"/>
          </w:divBdr>
          <w:divsChild>
            <w:div w:id="1689528544">
              <w:marLeft w:val="0"/>
              <w:marRight w:val="0"/>
              <w:marTop w:val="0"/>
              <w:marBottom w:val="0"/>
              <w:divBdr>
                <w:top w:val="none" w:sz="0" w:space="0" w:color="auto"/>
                <w:left w:val="none" w:sz="0" w:space="0" w:color="auto"/>
                <w:bottom w:val="none" w:sz="0" w:space="0" w:color="auto"/>
                <w:right w:val="none" w:sz="0" w:space="0" w:color="auto"/>
              </w:divBdr>
            </w:div>
          </w:divsChild>
        </w:div>
        <w:div w:id="1145004510">
          <w:marLeft w:val="0"/>
          <w:marRight w:val="0"/>
          <w:marTop w:val="0"/>
          <w:marBottom w:val="0"/>
          <w:divBdr>
            <w:top w:val="none" w:sz="0" w:space="0" w:color="auto"/>
            <w:left w:val="none" w:sz="0" w:space="0" w:color="auto"/>
            <w:bottom w:val="none" w:sz="0" w:space="0" w:color="auto"/>
            <w:right w:val="none" w:sz="0" w:space="0" w:color="auto"/>
          </w:divBdr>
        </w:div>
        <w:div w:id="1229803188">
          <w:marLeft w:val="0"/>
          <w:marRight w:val="0"/>
          <w:marTop w:val="0"/>
          <w:marBottom w:val="0"/>
          <w:divBdr>
            <w:top w:val="none" w:sz="0" w:space="0" w:color="auto"/>
            <w:left w:val="none" w:sz="0" w:space="0" w:color="auto"/>
            <w:bottom w:val="none" w:sz="0" w:space="0" w:color="auto"/>
            <w:right w:val="none" w:sz="0" w:space="0" w:color="auto"/>
          </w:divBdr>
        </w:div>
        <w:div w:id="1852405505">
          <w:marLeft w:val="0"/>
          <w:marRight w:val="0"/>
          <w:marTop w:val="0"/>
          <w:marBottom w:val="0"/>
          <w:divBdr>
            <w:top w:val="none" w:sz="0" w:space="0" w:color="auto"/>
            <w:left w:val="none" w:sz="0" w:space="0" w:color="auto"/>
            <w:bottom w:val="none" w:sz="0" w:space="0" w:color="auto"/>
            <w:right w:val="none" w:sz="0" w:space="0" w:color="auto"/>
          </w:divBdr>
        </w:div>
      </w:divsChild>
    </w:div>
    <w:div w:id="254486136">
      <w:bodyDiv w:val="1"/>
      <w:marLeft w:val="0"/>
      <w:marRight w:val="0"/>
      <w:marTop w:val="0"/>
      <w:marBottom w:val="0"/>
      <w:divBdr>
        <w:top w:val="none" w:sz="0" w:space="0" w:color="auto"/>
        <w:left w:val="none" w:sz="0" w:space="0" w:color="auto"/>
        <w:bottom w:val="none" w:sz="0" w:space="0" w:color="auto"/>
        <w:right w:val="none" w:sz="0" w:space="0" w:color="auto"/>
      </w:divBdr>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60115169">
      <w:bodyDiv w:val="1"/>
      <w:marLeft w:val="0"/>
      <w:marRight w:val="0"/>
      <w:marTop w:val="0"/>
      <w:marBottom w:val="0"/>
      <w:divBdr>
        <w:top w:val="none" w:sz="0" w:space="0" w:color="auto"/>
        <w:left w:val="none" w:sz="0" w:space="0" w:color="auto"/>
        <w:bottom w:val="none" w:sz="0" w:space="0" w:color="auto"/>
        <w:right w:val="none" w:sz="0" w:space="0" w:color="auto"/>
      </w:divBdr>
      <w:divsChild>
        <w:div w:id="39328640">
          <w:marLeft w:val="0"/>
          <w:marRight w:val="0"/>
          <w:marTop w:val="300"/>
          <w:marBottom w:val="0"/>
          <w:divBdr>
            <w:top w:val="none" w:sz="0" w:space="0" w:color="auto"/>
            <w:left w:val="none" w:sz="0" w:space="0" w:color="auto"/>
            <w:bottom w:val="none" w:sz="0" w:space="0" w:color="auto"/>
            <w:right w:val="none" w:sz="0" w:space="0" w:color="auto"/>
          </w:divBdr>
          <w:divsChild>
            <w:div w:id="1810827665">
              <w:marLeft w:val="0"/>
              <w:marRight w:val="0"/>
              <w:marTop w:val="0"/>
              <w:marBottom w:val="0"/>
              <w:divBdr>
                <w:top w:val="none" w:sz="0" w:space="0" w:color="auto"/>
                <w:left w:val="none" w:sz="0" w:space="0" w:color="auto"/>
                <w:bottom w:val="none" w:sz="0" w:space="0" w:color="auto"/>
                <w:right w:val="none" w:sz="0" w:space="0" w:color="auto"/>
              </w:divBdr>
              <w:divsChild>
                <w:div w:id="2599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78720">
          <w:marLeft w:val="0"/>
          <w:marRight w:val="0"/>
          <w:marTop w:val="0"/>
          <w:marBottom w:val="0"/>
          <w:divBdr>
            <w:top w:val="none" w:sz="0" w:space="0" w:color="auto"/>
            <w:left w:val="none" w:sz="0" w:space="0" w:color="auto"/>
            <w:bottom w:val="none" w:sz="0" w:space="0" w:color="auto"/>
            <w:right w:val="none" w:sz="0" w:space="0" w:color="auto"/>
          </w:divBdr>
        </w:div>
        <w:div w:id="205222182">
          <w:marLeft w:val="0"/>
          <w:marRight w:val="0"/>
          <w:marTop w:val="300"/>
          <w:marBottom w:val="0"/>
          <w:divBdr>
            <w:top w:val="none" w:sz="0" w:space="0" w:color="auto"/>
            <w:left w:val="none" w:sz="0" w:space="0" w:color="auto"/>
            <w:bottom w:val="none" w:sz="0" w:space="0" w:color="auto"/>
            <w:right w:val="none" w:sz="0" w:space="0" w:color="auto"/>
          </w:divBdr>
          <w:divsChild>
            <w:div w:id="949818246">
              <w:marLeft w:val="0"/>
              <w:marRight w:val="0"/>
              <w:marTop w:val="0"/>
              <w:marBottom w:val="0"/>
              <w:divBdr>
                <w:top w:val="none" w:sz="0" w:space="0" w:color="auto"/>
                <w:left w:val="none" w:sz="0" w:space="0" w:color="auto"/>
                <w:bottom w:val="none" w:sz="0" w:space="0" w:color="auto"/>
                <w:right w:val="none" w:sz="0" w:space="0" w:color="auto"/>
              </w:divBdr>
              <w:divsChild>
                <w:div w:id="123813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00354">
          <w:marLeft w:val="0"/>
          <w:marRight w:val="0"/>
          <w:marTop w:val="0"/>
          <w:marBottom w:val="0"/>
          <w:divBdr>
            <w:top w:val="none" w:sz="0" w:space="0" w:color="auto"/>
            <w:left w:val="none" w:sz="0" w:space="0" w:color="auto"/>
            <w:bottom w:val="none" w:sz="0" w:space="0" w:color="auto"/>
            <w:right w:val="none" w:sz="0" w:space="0" w:color="auto"/>
          </w:divBdr>
          <w:divsChild>
            <w:div w:id="985352087">
              <w:marLeft w:val="0"/>
              <w:marRight w:val="0"/>
              <w:marTop w:val="0"/>
              <w:marBottom w:val="0"/>
              <w:divBdr>
                <w:top w:val="none" w:sz="0" w:space="0" w:color="auto"/>
                <w:left w:val="none" w:sz="0" w:space="0" w:color="auto"/>
                <w:bottom w:val="none" w:sz="0" w:space="0" w:color="auto"/>
                <w:right w:val="none" w:sz="0" w:space="0" w:color="auto"/>
              </w:divBdr>
            </w:div>
          </w:divsChild>
        </w:div>
        <w:div w:id="278805881">
          <w:marLeft w:val="0"/>
          <w:marRight w:val="0"/>
          <w:marTop w:val="0"/>
          <w:marBottom w:val="0"/>
          <w:divBdr>
            <w:top w:val="none" w:sz="0" w:space="0" w:color="auto"/>
            <w:left w:val="none" w:sz="0" w:space="0" w:color="auto"/>
            <w:bottom w:val="none" w:sz="0" w:space="0" w:color="auto"/>
            <w:right w:val="none" w:sz="0" w:space="0" w:color="auto"/>
          </w:divBdr>
          <w:divsChild>
            <w:div w:id="522550041">
              <w:marLeft w:val="0"/>
              <w:marRight w:val="0"/>
              <w:marTop w:val="0"/>
              <w:marBottom w:val="0"/>
              <w:divBdr>
                <w:top w:val="none" w:sz="0" w:space="0" w:color="auto"/>
                <w:left w:val="none" w:sz="0" w:space="0" w:color="auto"/>
                <w:bottom w:val="none" w:sz="0" w:space="0" w:color="auto"/>
                <w:right w:val="none" w:sz="0" w:space="0" w:color="auto"/>
              </w:divBdr>
            </w:div>
          </w:divsChild>
        </w:div>
        <w:div w:id="315039887">
          <w:marLeft w:val="0"/>
          <w:marRight w:val="0"/>
          <w:marTop w:val="0"/>
          <w:marBottom w:val="0"/>
          <w:divBdr>
            <w:top w:val="none" w:sz="0" w:space="0" w:color="auto"/>
            <w:left w:val="none" w:sz="0" w:space="0" w:color="auto"/>
            <w:bottom w:val="none" w:sz="0" w:space="0" w:color="auto"/>
            <w:right w:val="none" w:sz="0" w:space="0" w:color="auto"/>
          </w:divBdr>
          <w:divsChild>
            <w:div w:id="498809160">
              <w:marLeft w:val="0"/>
              <w:marRight w:val="0"/>
              <w:marTop w:val="0"/>
              <w:marBottom w:val="0"/>
              <w:divBdr>
                <w:top w:val="none" w:sz="0" w:space="0" w:color="auto"/>
                <w:left w:val="none" w:sz="0" w:space="0" w:color="auto"/>
                <w:bottom w:val="none" w:sz="0" w:space="0" w:color="auto"/>
                <w:right w:val="none" w:sz="0" w:space="0" w:color="auto"/>
              </w:divBdr>
            </w:div>
          </w:divsChild>
        </w:div>
        <w:div w:id="377824684">
          <w:marLeft w:val="0"/>
          <w:marRight w:val="0"/>
          <w:marTop w:val="0"/>
          <w:marBottom w:val="0"/>
          <w:divBdr>
            <w:top w:val="none" w:sz="0" w:space="0" w:color="auto"/>
            <w:left w:val="none" w:sz="0" w:space="0" w:color="auto"/>
            <w:bottom w:val="none" w:sz="0" w:space="0" w:color="auto"/>
            <w:right w:val="none" w:sz="0" w:space="0" w:color="auto"/>
          </w:divBdr>
        </w:div>
        <w:div w:id="646016321">
          <w:marLeft w:val="0"/>
          <w:marRight w:val="0"/>
          <w:marTop w:val="300"/>
          <w:marBottom w:val="0"/>
          <w:divBdr>
            <w:top w:val="none" w:sz="0" w:space="0" w:color="auto"/>
            <w:left w:val="none" w:sz="0" w:space="0" w:color="auto"/>
            <w:bottom w:val="none" w:sz="0" w:space="0" w:color="auto"/>
            <w:right w:val="none" w:sz="0" w:space="0" w:color="auto"/>
          </w:divBdr>
          <w:divsChild>
            <w:div w:id="378672891">
              <w:marLeft w:val="0"/>
              <w:marRight w:val="0"/>
              <w:marTop w:val="0"/>
              <w:marBottom w:val="0"/>
              <w:divBdr>
                <w:top w:val="none" w:sz="0" w:space="0" w:color="auto"/>
                <w:left w:val="none" w:sz="0" w:space="0" w:color="auto"/>
                <w:bottom w:val="none" w:sz="0" w:space="0" w:color="auto"/>
                <w:right w:val="none" w:sz="0" w:space="0" w:color="auto"/>
              </w:divBdr>
              <w:divsChild>
                <w:div w:id="59239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11219">
          <w:marLeft w:val="0"/>
          <w:marRight w:val="0"/>
          <w:marTop w:val="0"/>
          <w:marBottom w:val="0"/>
          <w:divBdr>
            <w:top w:val="none" w:sz="0" w:space="0" w:color="auto"/>
            <w:left w:val="none" w:sz="0" w:space="0" w:color="auto"/>
            <w:bottom w:val="none" w:sz="0" w:space="0" w:color="auto"/>
            <w:right w:val="none" w:sz="0" w:space="0" w:color="auto"/>
          </w:divBdr>
        </w:div>
        <w:div w:id="790783120">
          <w:marLeft w:val="0"/>
          <w:marRight w:val="0"/>
          <w:marTop w:val="300"/>
          <w:marBottom w:val="0"/>
          <w:divBdr>
            <w:top w:val="none" w:sz="0" w:space="0" w:color="auto"/>
            <w:left w:val="none" w:sz="0" w:space="0" w:color="auto"/>
            <w:bottom w:val="none" w:sz="0" w:space="0" w:color="auto"/>
            <w:right w:val="none" w:sz="0" w:space="0" w:color="auto"/>
          </w:divBdr>
          <w:divsChild>
            <w:div w:id="596791646">
              <w:marLeft w:val="0"/>
              <w:marRight w:val="0"/>
              <w:marTop w:val="0"/>
              <w:marBottom w:val="0"/>
              <w:divBdr>
                <w:top w:val="none" w:sz="0" w:space="0" w:color="auto"/>
                <w:left w:val="none" w:sz="0" w:space="0" w:color="auto"/>
                <w:bottom w:val="none" w:sz="0" w:space="0" w:color="auto"/>
                <w:right w:val="none" w:sz="0" w:space="0" w:color="auto"/>
              </w:divBdr>
            </w:div>
          </w:divsChild>
        </w:div>
        <w:div w:id="1038164220">
          <w:marLeft w:val="0"/>
          <w:marRight w:val="0"/>
          <w:marTop w:val="0"/>
          <w:marBottom w:val="0"/>
          <w:divBdr>
            <w:top w:val="none" w:sz="0" w:space="0" w:color="auto"/>
            <w:left w:val="none" w:sz="0" w:space="0" w:color="auto"/>
            <w:bottom w:val="none" w:sz="0" w:space="0" w:color="auto"/>
            <w:right w:val="none" w:sz="0" w:space="0" w:color="auto"/>
          </w:divBdr>
        </w:div>
        <w:div w:id="1415934241">
          <w:marLeft w:val="0"/>
          <w:marRight w:val="0"/>
          <w:marTop w:val="0"/>
          <w:marBottom w:val="0"/>
          <w:divBdr>
            <w:top w:val="none" w:sz="0" w:space="0" w:color="auto"/>
            <w:left w:val="none" w:sz="0" w:space="0" w:color="auto"/>
            <w:bottom w:val="none" w:sz="0" w:space="0" w:color="auto"/>
            <w:right w:val="none" w:sz="0" w:space="0" w:color="auto"/>
          </w:divBdr>
        </w:div>
        <w:div w:id="1448155835">
          <w:marLeft w:val="0"/>
          <w:marRight w:val="0"/>
          <w:marTop w:val="0"/>
          <w:marBottom w:val="0"/>
          <w:divBdr>
            <w:top w:val="none" w:sz="0" w:space="0" w:color="auto"/>
            <w:left w:val="none" w:sz="0" w:space="0" w:color="auto"/>
            <w:bottom w:val="none" w:sz="0" w:space="0" w:color="auto"/>
            <w:right w:val="none" w:sz="0" w:space="0" w:color="auto"/>
          </w:divBdr>
          <w:divsChild>
            <w:div w:id="1593277120">
              <w:marLeft w:val="0"/>
              <w:marRight w:val="0"/>
              <w:marTop w:val="0"/>
              <w:marBottom w:val="0"/>
              <w:divBdr>
                <w:top w:val="none" w:sz="0" w:space="0" w:color="auto"/>
                <w:left w:val="none" w:sz="0" w:space="0" w:color="auto"/>
                <w:bottom w:val="none" w:sz="0" w:space="0" w:color="auto"/>
                <w:right w:val="none" w:sz="0" w:space="0" w:color="auto"/>
              </w:divBdr>
            </w:div>
          </w:divsChild>
        </w:div>
        <w:div w:id="1468084210">
          <w:marLeft w:val="0"/>
          <w:marRight w:val="0"/>
          <w:marTop w:val="0"/>
          <w:marBottom w:val="0"/>
          <w:divBdr>
            <w:top w:val="none" w:sz="0" w:space="0" w:color="auto"/>
            <w:left w:val="none" w:sz="0" w:space="0" w:color="auto"/>
            <w:bottom w:val="none" w:sz="0" w:space="0" w:color="auto"/>
            <w:right w:val="none" w:sz="0" w:space="0" w:color="auto"/>
          </w:divBdr>
        </w:div>
        <w:div w:id="1839272111">
          <w:marLeft w:val="0"/>
          <w:marRight w:val="0"/>
          <w:marTop w:val="0"/>
          <w:marBottom w:val="0"/>
          <w:divBdr>
            <w:top w:val="none" w:sz="0" w:space="0" w:color="auto"/>
            <w:left w:val="none" w:sz="0" w:space="0" w:color="auto"/>
            <w:bottom w:val="none" w:sz="0" w:space="0" w:color="auto"/>
            <w:right w:val="none" w:sz="0" w:space="0" w:color="auto"/>
          </w:divBdr>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69969274">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411973852">
          <w:marLeft w:val="0"/>
          <w:marRight w:val="0"/>
          <w:marTop w:val="0"/>
          <w:marBottom w:val="0"/>
          <w:divBdr>
            <w:top w:val="none" w:sz="0" w:space="0" w:color="auto"/>
            <w:left w:val="none" w:sz="0" w:space="0" w:color="auto"/>
            <w:bottom w:val="none" w:sz="0" w:space="0" w:color="auto"/>
            <w:right w:val="none" w:sz="0" w:space="0" w:color="auto"/>
          </w:divBdr>
        </w:div>
        <w:div w:id="514074968">
          <w:marLeft w:val="0"/>
          <w:marRight w:val="0"/>
          <w:marTop w:val="0"/>
          <w:marBottom w:val="0"/>
          <w:divBdr>
            <w:top w:val="none" w:sz="0" w:space="0" w:color="auto"/>
            <w:left w:val="none" w:sz="0" w:space="0" w:color="auto"/>
            <w:bottom w:val="none" w:sz="0" w:space="0" w:color="auto"/>
            <w:right w:val="none" w:sz="0" w:space="0" w:color="auto"/>
          </w:divBdr>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364987257">
          <w:marLeft w:val="0"/>
          <w:marRight w:val="0"/>
          <w:marTop w:val="0"/>
          <w:marBottom w:val="0"/>
          <w:divBdr>
            <w:top w:val="none" w:sz="0" w:space="0" w:color="auto"/>
            <w:left w:val="none" w:sz="0" w:space="0" w:color="auto"/>
            <w:bottom w:val="none" w:sz="0" w:space="0" w:color="auto"/>
            <w:right w:val="none" w:sz="0" w:space="0" w:color="auto"/>
          </w:divBdr>
        </w:div>
        <w:div w:id="1785536772">
          <w:marLeft w:val="0"/>
          <w:marRight w:val="0"/>
          <w:marTop w:val="0"/>
          <w:marBottom w:val="0"/>
          <w:divBdr>
            <w:top w:val="none" w:sz="0" w:space="0" w:color="auto"/>
            <w:left w:val="none" w:sz="0" w:space="0" w:color="auto"/>
            <w:bottom w:val="none" w:sz="0" w:space="0" w:color="auto"/>
            <w:right w:val="none" w:sz="0" w:space="0" w:color="auto"/>
          </w:divBdr>
        </w:div>
        <w:div w:id="1813860353">
          <w:marLeft w:val="0"/>
          <w:marRight w:val="0"/>
          <w:marTop w:val="0"/>
          <w:marBottom w:val="0"/>
          <w:divBdr>
            <w:top w:val="none" w:sz="0" w:space="0" w:color="auto"/>
            <w:left w:val="none" w:sz="0" w:space="0" w:color="auto"/>
            <w:bottom w:val="none" w:sz="0" w:space="0" w:color="auto"/>
            <w:right w:val="none" w:sz="0" w:space="0" w:color="auto"/>
          </w:divBdr>
        </w:div>
        <w:div w:id="1843624280">
          <w:marLeft w:val="0"/>
          <w:marRight w:val="0"/>
          <w:marTop w:val="0"/>
          <w:marBottom w:val="0"/>
          <w:divBdr>
            <w:top w:val="none" w:sz="0" w:space="0" w:color="auto"/>
            <w:left w:val="none" w:sz="0" w:space="0" w:color="auto"/>
            <w:bottom w:val="none" w:sz="0" w:space="0" w:color="auto"/>
            <w:right w:val="none" w:sz="0" w:space="0" w:color="auto"/>
          </w:divBdr>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213976">
      <w:bodyDiv w:val="1"/>
      <w:marLeft w:val="0"/>
      <w:marRight w:val="0"/>
      <w:marTop w:val="0"/>
      <w:marBottom w:val="0"/>
      <w:divBdr>
        <w:top w:val="none" w:sz="0" w:space="0" w:color="auto"/>
        <w:left w:val="none" w:sz="0" w:space="0" w:color="auto"/>
        <w:bottom w:val="none" w:sz="0" w:space="0" w:color="auto"/>
        <w:right w:val="none" w:sz="0" w:space="0" w:color="auto"/>
      </w:divBdr>
      <w:divsChild>
        <w:div w:id="34045241">
          <w:marLeft w:val="0"/>
          <w:marRight w:val="0"/>
          <w:marTop w:val="300"/>
          <w:marBottom w:val="0"/>
          <w:divBdr>
            <w:top w:val="none" w:sz="0" w:space="0" w:color="auto"/>
            <w:left w:val="none" w:sz="0" w:space="0" w:color="auto"/>
            <w:bottom w:val="none" w:sz="0" w:space="0" w:color="auto"/>
            <w:right w:val="none" w:sz="0" w:space="0" w:color="auto"/>
          </w:divBdr>
          <w:divsChild>
            <w:div w:id="1661931354">
              <w:marLeft w:val="0"/>
              <w:marRight w:val="0"/>
              <w:marTop w:val="0"/>
              <w:marBottom w:val="0"/>
              <w:divBdr>
                <w:top w:val="none" w:sz="0" w:space="0" w:color="auto"/>
                <w:left w:val="none" w:sz="0" w:space="0" w:color="auto"/>
                <w:bottom w:val="none" w:sz="0" w:space="0" w:color="auto"/>
                <w:right w:val="none" w:sz="0" w:space="0" w:color="auto"/>
              </w:divBdr>
              <w:divsChild>
                <w:div w:id="3171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34445">
          <w:marLeft w:val="0"/>
          <w:marRight w:val="0"/>
          <w:marTop w:val="300"/>
          <w:marBottom w:val="0"/>
          <w:divBdr>
            <w:top w:val="none" w:sz="0" w:space="0" w:color="auto"/>
            <w:left w:val="none" w:sz="0" w:space="0" w:color="auto"/>
            <w:bottom w:val="none" w:sz="0" w:space="0" w:color="auto"/>
            <w:right w:val="none" w:sz="0" w:space="0" w:color="auto"/>
          </w:divBdr>
          <w:divsChild>
            <w:div w:id="109715205">
              <w:marLeft w:val="0"/>
              <w:marRight w:val="0"/>
              <w:marTop w:val="0"/>
              <w:marBottom w:val="0"/>
              <w:divBdr>
                <w:top w:val="none" w:sz="0" w:space="0" w:color="auto"/>
                <w:left w:val="none" w:sz="0" w:space="0" w:color="auto"/>
                <w:bottom w:val="none" w:sz="0" w:space="0" w:color="auto"/>
                <w:right w:val="none" w:sz="0" w:space="0" w:color="auto"/>
              </w:divBdr>
              <w:divsChild>
                <w:div w:id="181325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637999">
          <w:marLeft w:val="0"/>
          <w:marRight w:val="0"/>
          <w:marTop w:val="0"/>
          <w:marBottom w:val="0"/>
          <w:divBdr>
            <w:top w:val="none" w:sz="0" w:space="0" w:color="auto"/>
            <w:left w:val="none" w:sz="0" w:space="0" w:color="auto"/>
            <w:bottom w:val="none" w:sz="0" w:space="0" w:color="auto"/>
            <w:right w:val="none" w:sz="0" w:space="0" w:color="auto"/>
          </w:divBdr>
        </w:div>
        <w:div w:id="570627550">
          <w:marLeft w:val="0"/>
          <w:marRight w:val="0"/>
          <w:marTop w:val="0"/>
          <w:marBottom w:val="0"/>
          <w:divBdr>
            <w:top w:val="none" w:sz="0" w:space="0" w:color="auto"/>
            <w:left w:val="none" w:sz="0" w:space="0" w:color="auto"/>
            <w:bottom w:val="none" w:sz="0" w:space="0" w:color="auto"/>
            <w:right w:val="none" w:sz="0" w:space="0" w:color="auto"/>
          </w:divBdr>
          <w:divsChild>
            <w:div w:id="1100368822">
              <w:marLeft w:val="0"/>
              <w:marRight w:val="0"/>
              <w:marTop w:val="0"/>
              <w:marBottom w:val="0"/>
              <w:divBdr>
                <w:top w:val="none" w:sz="0" w:space="0" w:color="auto"/>
                <w:left w:val="none" w:sz="0" w:space="0" w:color="auto"/>
                <w:bottom w:val="none" w:sz="0" w:space="0" w:color="auto"/>
                <w:right w:val="none" w:sz="0" w:space="0" w:color="auto"/>
              </w:divBdr>
            </w:div>
          </w:divsChild>
        </w:div>
        <w:div w:id="590818951">
          <w:marLeft w:val="0"/>
          <w:marRight w:val="0"/>
          <w:marTop w:val="0"/>
          <w:marBottom w:val="0"/>
          <w:divBdr>
            <w:top w:val="none" w:sz="0" w:space="0" w:color="auto"/>
            <w:left w:val="none" w:sz="0" w:space="0" w:color="auto"/>
            <w:bottom w:val="none" w:sz="0" w:space="0" w:color="auto"/>
            <w:right w:val="none" w:sz="0" w:space="0" w:color="auto"/>
          </w:divBdr>
        </w:div>
        <w:div w:id="783885465">
          <w:marLeft w:val="0"/>
          <w:marRight w:val="0"/>
          <w:marTop w:val="300"/>
          <w:marBottom w:val="0"/>
          <w:divBdr>
            <w:top w:val="none" w:sz="0" w:space="0" w:color="auto"/>
            <w:left w:val="none" w:sz="0" w:space="0" w:color="auto"/>
            <w:bottom w:val="none" w:sz="0" w:space="0" w:color="auto"/>
            <w:right w:val="none" w:sz="0" w:space="0" w:color="auto"/>
          </w:divBdr>
          <w:divsChild>
            <w:div w:id="1352604391">
              <w:marLeft w:val="0"/>
              <w:marRight w:val="0"/>
              <w:marTop w:val="0"/>
              <w:marBottom w:val="0"/>
              <w:divBdr>
                <w:top w:val="none" w:sz="0" w:space="0" w:color="auto"/>
                <w:left w:val="none" w:sz="0" w:space="0" w:color="auto"/>
                <w:bottom w:val="none" w:sz="0" w:space="0" w:color="auto"/>
                <w:right w:val="none" w:sz="0" w:space="0" w:color="auto"/>
              </w:divBdr>
            </w:div>
          </w:divsChild>
        </w:div>
        <w:div w:id="942570243">
          <w:marLeft w:val="0"/>
          <w:marRight w:val="0"/>
          <w:marTop w:val="0"/>
          <w:marBottom w:val="0"/>
          <w:divBdr>
            <w:top w:val="none" w:sz="0" w:space="0" w:color="auto"/>
            <w:left w:val="none" w:sz="0" w:space="0" w:color="auto"/>
            <w:bottom w:val="none" w:sz="0" w:space="0" w:color="auto"/>
            <w:right w:val="none" w:sz="0" w:space="0" w:color="auto"/>
          </w:divBdr>
        </w:div>
        <w:div w:id="1149636273">
          <w:marLeft w:val="0"/>
          <w:marRight w:val="0"/>
          <w:marTop w:val="0"/>
          <w:marBottom w:val="0"/>
          <w:divBdr>
            <w:top w:val="none" w:sz="0" w:space="0" w:color="auto"/>
            <w:left w:val="none" w:sz="0" w:space="0" w:color="auto"/>
            <w:bottom w:val="none" w:sz="0" w:space="0" w:color="auto"/>
            <w:right w:val="none" w:sz="0" w:space="0" w:color="auto"/>
          </w:divBdr>
          <w:divsChild>
            <w:div w:id="1545405105">
              <w:marLeft w:val="0"/>
              <w:marRight w:val="0"/>
              <w:marTop w:val="0"/>
              <w:marBottom w:val="0"/>
              <w:divBdr>
                <w:top w:val="none" w:sz="0" w:space="0" w:color="auto"/>
                <w:left w:val="none" w:sz="0" w:space="0" w:color="auto"/>
                <w:bottom w:val="none" w:sz="0" w:space="0" w:color="auto"/>
                <w:right w:val="none" w:sz="0" w:space="0" w:color="auto"/>
              </w:divBdr>
            </w:div>
          </w:divsChild>
        </w:div>
        <w:div w:id="1442333572">
          <w:marLeft w:val="0"/>
          <w:marRight w:val="0"/>
          <w:marTop w:val="0"/>
          <w:marBottom w:val="0"/>
          <w:divBdr>
            <w:top w:val="none" w:sz="0" w:space="0" w:color="auto"/>
            <w:left w:val="none" w:sz="0" w:space="0" w:color="auto"/>
            <w:bottom w:val="none" w:sz="0" w:space="0" w:color="auto"/>
            <w:right w:val="none" w:sz="0" w:space="0" w:color="auto"/>
          </w:divBdr>
          <w:divsChild>
            <w:div w:id="80610230">
              <w:marLeft w:val="0"/>
              <w:marRight w:val="0"/>
              <w:marTop w:val="0"/>
              <w:marBottom w:val="0"/>
              <w:divBdr>
                <w:top w:val="none" w:sz="0" w:space="0" w:color="auto"/>
                <w:left w:val="none" w:sz="0" w:space="0" w:color="auto"/>
                <w:bottom w:val="none" w:sz="0" w:space="0" w:color="auto"/>
                <w:right w:val="none" w:sz="0" w:space="0" w:color="auto"/>
              </w:divBdr>
            </w:div>
          </w:divsChild>
        </w:div>
        <w:div w:id="1459225169">
          <w:marLeft w:val="0"/>
          <w:marRight w:val="0"/>
          <w:marTop w:val="0"/>
          <w:marBottom w:val="0"/>
          <w:divBdr>
            <w:top w:val="none" w:sz="0" w:space="0" w:color="auto"/>
            <w:left w:val="none" w:sz="0" w:space="0" w:color="auto"/>
            <w:bottom w:val="none" w:sz="0" w:space="0" w:color="auto"/>
            <w:right w:val="none" w:sz="0" w:space="0" w:color="auto"/>
          </w:divBdr>
          <w:divsChild>
            <w:div w:id="1846553822">
              <w:marLeft w:val="0"/>
              <w:marRight w:val="0"/>
              <w:marTop w:val="0"/>
              <w:marBottom w:val="0"/>
              <w:divBdr>
                <w:top w:val="none" w:sz="0" w:space="0" w:color="auto"/>
                <w:left w:val="none" w:sz="0" w:space="0" w:color="auto"/>
                <w:bottom w:val="none" w:sz="0" w:space="0" w:color="auto"/>
                <w:right w:val="none" w:sz="0" w:space="0" w:color="auto"/>
              </w:divBdr>
            </w:div>
          </w:divsChild>
        </w:div>
        <w:div w:id="1506893758">
          <w:marLeft w:val="0"/>
          <w:marRight w:val="0"/>
          <w:marTop w:val="0"/>
          <w:marBottom w:val="0"/>
          <w:divBdr>
            <w:top w:val="none" w:sz="0" w:space="0" w:color="auto"/>
            <w:left w:val="none" w:sz="0" w:space="0" w:color="auto"/>
            <w:bottom w:val="none" w:sz="0" w:space="0" w:color="auto"/>
            <w:right w:val="none" w:sz="0" w:space="0" w:color="auto"/>
          </w:divBdr>
          <w:divsChild>
            <w:div w:id="9570070">
              <w:marLeft w:val="0"/>
              <w:marRight w:val="0"/>
              <w:marTop w:val="0"/>
              <w:marBottom w:val="0"/>
              <w:divBdr>
                <w:top w:val="none" w:sz="0" w:space="0" w:color="auto"/>
                <w:left w:val="none" w:sz="0" w:space="0" w:color="auto"/>
                <w:bottom w:val="none" w:sz="0" w:space="0" w:color="auto"/>
                <w:right w:val="none" w:sz="0" w:space="0" w:color="auto"/>
              </w:divBdr>
            </w:div>
          </w:divsChild>
        </w:div>
        <w:div w:id="1618291965">
          <w:marLeft w:val="0"/>
          <w:marRight w:val="0"/>
          <w:marTop w:val="300"/>
          <w:marBottom w:val="0"/>
          <w:divBdr>
            <w:top w:val="none" w:sz="0" w:space="0" w:color="auto"/>
            <w:left w:val="none" w:sz="0" w:space="0" w:color="auto"/>
            <w:bottom w:val="none" w:sz="0" w:space="0" w:color="auto"/>
            <w:right w:val="none" w:sz="0" w:space="0" w:color="auto"/>
          </w:divBdr>
          <w:divsChild>
            <w:div w:id="716588603">
              <w:marLeft w:val="0"/>
              <w:marRight w:val="0"/>
              <w:marTop w:val="0"/>
              <w:marBottom w:val="0"/>
              <w:divBdr>
                <w:top w:val="none" w:sz="0" w:space="0" w:color="auto"/>
                <w:left w:val="none" w:sz="0" w:space="0" w:color="auto"/>
                <w:bottom w:val="none" w:sz="0" w:space="0" w:color="auto"/>
                <w:right w:val="none" w:sz="0" w:space="0" w:color="auto"/>
              </w:divBdr>
              <w:divsChild>
                <w:div w:id="81575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493498">
          <w:marLeft w:val="0"/>
          <w:marRight w:val="0"/>
          <w:marTop w:val="0"/>
          <w:marBottom w:val="0"/>
          <w:divBdr>
            <w:top w:val="none" w:sz="0" w:space="0" w:color="auto"/>
            <w:left w:val="none" w:sz="0" w:space="0" w:color="auto"/>
            <w:bottom w:val="none" w:sz="0" w:space="0" w:color="auto"/>
            <w:right w:val="none" w:sz="0" w:space="0" w:color="auto"/>
          </w:divBdr>
          <w:divsChild>
            <w:div w:id="237400305">
              <w:marLeft w:val="0"/>
              <w:marRight w:val="0"/>
              <w:marTop w:val="0"/>
              <w:marBottom w:val="0"/>
              <w:divBdr>
                <w:top w:val="none" w:sz="0" w:space="0" w:color="auto"/>
                <w:left w:val="none" w:sz="0" w:space="0" w:color="auto"/>
                <w:bottom w:val="none" w:sz="0" w:space="0" w:color="auto"/>
                <w:right w:val="none" w:sz="0" w:space="0" w:color="auto"/>
              </w:divBdr>
            </w:div>
          </w:divsChild>
        </w:div>
        <w:div w:id="1732734099">
          <w:marLeft w:val="0"/>
          <w:marRight w:val="0"/>
          <w:marTop w:val="0"/>
          <w:marBottom w:val="0"/>
          <w:divBdr>
            <w:top w:val="none" w:sz="0" w:space="0" w:color="auto"/>
            <w:left w:val="none" w:sz="0" w:space="0" w:color="auto"/>
            <w:bottom w:val="none" w:sz="0" w:space="0" w:color="auto"/>
            <w:right w:val="none" w:sz="0" w:space="0" w:color="auto"/>
          </w:divBdr>
        </w:div>
        <w:div w:id="1745563238">
          <w:marLeft w:val="0"/>
          <w:marRight w:val="0"/>
          <w:marTop w:val="0"/>
          <w:marBottom w:val="0"/>
          <w:divBdr>
            <w:top w:val="none" w:sz="0" w:space="0" w:color="auto"/>
            <w:left w:val="none" w:sz="0" w:space="0" w:color="auto"/>
            <w:bottom w:val="none" w:sz="0" w:space="0" w:color="auto"/>
            <w:right w:val="none" w:sz="0" w:space="0" w:color="auto"/>
          </w:divBdr>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315692232">
          <w:marLeft w:val="0"/>
          <w:marRight w:val="0"/>
          <w:marTop w:val="0"/>
          <w:marBottom w:val="0"/>
          <w:divBdr>
            <w:top w:val="none" w:sz="0" w:space="0" w:color="auto"/>
            <w:left w:val="none" w:sz="0" w:space="0" w:color="auto"/>
            <w:bottom w:val="none" w:sz="0" w:space="0" w:color="auto"/>
            <w:right w:val="none" w:sz="0" w:space="0" w:color="auto"/>
          </w:divBdr>
        </w:div>
        <w:div w:id="320692411">
          <w:marLeft w:val="0"/>
          <w:marRight w:val="0"/>
          <w:marTop w:val="0"/>
          <w:marBottom w:val="0"/>
          <w:divBdr>
            <w:top w:val="none" w:sz="0" w:space="0" w:color="auto"/>
            <w:left w:val="none" w:sz="0" w:space="0" w:color="auto"/>
            <w:bottom w:val="none" w:sz="0" w:space="0" w:color="auto"/>
            <w:right w:val="none" w:sz="0" w:space="0" w:color="auto"/>
          </w:divBdr>
        </w:div>
        <w:div w:id="473178694">
          <w:marLeft w:val="0"/>
          <w:marRight w:val="0"/>
          <w:marTop w:val="0"/>
          <w:marBottom w:val="0"/>
          <w:divBdr>
            <w:top w:val="none" w:sz="0" w:space="0" w:color="auto"/>
            <w:left w:val="none" w:sz="0" w:space="0" w:color="auto"/>
            <w:bottom w:val="none" w:sz="0" w:space="0" w:color="auto"/>
            <w:right w:val="none" w:sz="0" w:space="0" w:color="auto"/>
          </w:divBdr>
        </w:div>
        <w:div w:id="477772124">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805780176">
          <w:marLeft w:val="0"/>
          <w:marRight w:val="0"/>
          <w:marTop w:val="0"/>
          <w:marBottom w:val="0"/>
          <w:divBdr>
            <w:top w:val="none" w:sz="0" w:space="0" w:color="auto"/>
            <w:left w:val="none" w:sz="0" w:space="0" w:color="auto"/>
            <w:bottom w:val="none" w:sz="0" w:space="0" w:color="auto"/>
            <w:right w:val="none" w:sz="0" w:space="0" w:color="auto"/>
          </w:divBdr>
        </w:div>
        <w:div w:id="1022125497">
          <w:marLeft w:val="0"/>
          <w:marRight w:val="0"/>
          <w:marTop w:val="0"/>
          <w:marBottom w:val="0"/>
          <w:divBdr>
            <w:top w:val="none" w:sz="0" w:space="0" w:color="auto"/>
            <w:left w:val="none" w:sz="0" w:space="0" w:color="auto"/>
            <w:bottom w:val="none" w:sz="0" w:space="0" w:color="auto"/>
            <w:right w:val="none" w:sz="0" w:space="0" w:color="auto"/>
          </w:divBdr>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
          </w:divsChild>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5141023">
      <w:bodyDiv w:val="1"/>
      <w:marLeft w:val="0"/>
      <w:marRight w:val="0"/>
      <w:marTop w:val="0"/>
      <w:marBottom w:val="0"/>
      <w:divBdr>
        <w:top w:val="none" w:sz="0" w:space="0" w:color="auto"/>
        <w:left w:val="none" w:sz="0" w:space="0" w:color="auto"/>
        <w:bottom w:val="none" w:sz="0" w:space="0" w:color="auto"/>
        <w:right w:val="none" w:sz="0" w:space="0" w:color="auto"/>
      </w:divBdr>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58328258">
          <w:marLeft w:val="0"/>
          <w:marRight w:val="0"/>
          <w:marTop w:val="300"/>
          <w:marBottom w:val="0"/>
          <w:divBdr>
            <w:top w:val="none" w:sz="0" w:space="0" w:color="auto"/>
            <w:left w:val="none" w:sz="0" w:space="0" w:color="auto"/>
            <w:bottom w:val="none" w:sz="0" w:space="0" w:color="auto"/>
            <w:right w:val="none" w:sz="0" w:space="0" w:color="auto"/>
          </w:divBdr>
          <w:divsChild>
            <w:div w:id="896940086">
              <w:marLeft w:val="0"/>
              <w:marRight w:val="0"/>
              <w:marTop w:val="0"/>
              <w:marBottom w:val="0"/>
              <w:divBdr>
                <w:top w:val="none" w:sz="0" w:space="0" w:color="auto"/>
                <w:left w:val="none" w:sz="0" w:space="0" w:color="auto"/>
                <w:bottom w:val="none" w:sz="0" w:space="0" w:color="auto"/>
                <w:right w:val="none" w:sz="0" w:space="0" w:color="auto"/>
              </w:divBdr>
              <w:divsChild>
                <w:div w:id="88553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667635">
          <w:marLeft w:val="0"/>
          <w:marRight w:val="0"/>
          <w:marTop w:val="300"/>
          <w:marBottom w:val="0"/>
          <w:divBdr>
            <w:top w:val="none" w:sz="0" w:space="0" w:color="auto"/>
            <w:left w:val="none" w:sz="0" w:space="0" w:color="auto"/>
            <w:bottom w:val="none" w:sz="0" w:space="0" w:color="auto"/>
            <w:right w:val="none" w:sz="0" w:space="0" w:color="auto"/>
          </w:divBdr>
          <w:divsChild>
            <w:div w:id="1131363009">
              <w:marLeft w:val="0"/>
              <w:marRight w:val="0"/>
              <w:marTop w:val="0"/>
              <w:marBottom w:val="0"/>
              <w:divBdr>
                <w:top w:val="none" w:sz="0" w:space="0" w:color="auto"/>
                <w:left w:val="none" w:sz="0" w:space="0" w:color="auto"/>
                <w:bottom w:val="none" w:sz="0" w:space="0" w:color="auto"/>
                <w:right w:val="none" w:sz="0" w:space="0" w:color="auto"/>
              </w:divBdr>
              <w:divsChild>
                <w:div w:id="102112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99223">
          <w:marLeft w:val="0"/>
          <w:marRight w:val="0"/>
          <w:marTop w:val="0"/>
          <w:marBottom w:val="0"/>
          <w:divBdr>
            <w:top w:val="none" w:sz="0" w:space="0" w:color="auto"/>
            <w:left w:val="none" w:sz="0" w:space="0" w:color="auto"/>
            <w:bottom w:val="none" w:sz="0" w:space="0" w:color="auto"/>
            <w:right w:val="none" w:sz="0" w:space="0" w:color="auto"/>
          </w:divBdr>
        </w:div>
        <w:div w:id="326637857">
          <w:marLeft w:val="0"/>
          <w:marRight w:val="0"/>
          <w:marTop w:val="0"/>
          <w:marBottom w:val="0"/>
          <w:divBdr>
            <w:top w:val="none" w:sz="0" w:space="0" w:color="auto"/>
            <w:left w:val="none" w:sz="0" w:space="0" w:color="auto"/>
            <w:bottom w:val="none" w:sz="0" w:space="0" w:color="auto"/>
            <w:right w:val="none" w:sz="0" w:space="0" w:color="auto"/>
          </w:divBdr>
        </w:div>
        <w:div w:id="493766349">
          <w:marLeft w:val="0"/>
          <w:marRight w:val="0"/>
          <w:marTop w:val="0"/>
          <w:marBottom w:val="0"/>
          <w:divBdr>
            <w:top w:val="none" w:sz="0" w:space="0" w:color="auto"/>
            <w:left w:val="none" w:sz="0" w:space="0" w:color="auto"/>
            <w:bottom w:val="none" w:sz="0" w:space="0" w:color="auto"/>
            <w:right w:val="none" w:sz="0" w:space="0" w:color="auto"/>
          </w:divBdr>
          <w:divsChild>
            <w:div w:id="704675089">
              <w:marLeft w:val="0"/>
              <w:marRight w:val="0"/>
              <w:marTop w:val="0"/>
              <w:marBottom w:val="0"/>
              <w:divBdr>
                <w:top w:val="none" w:sz="0" w:space="0" w:color="auto"/>
                <w:left w:val="none" w:sz="0" w:space="0" w:color="auto"/>
                <w:bottom w:val="none" w:sz="0" w:space="0" w:color="auto"/>
                <w:right w:val="none" w:sz="0" w:space="0" w:color="auto"/>
              </w:divBdr>
            </w:div>
          </w:divsChild>
        </w:div>
        <w:div w:id="574126039">
          <w:marLeft w:val="0"/>
          <w:marRight w:val="0"/>
          <w:marTop w:val="0"/>
          <w:marBottom w:val="0"/>
          <w:divBdr>
            <w:top w:val="none" w:sz="0" w:space="0" w:color="auto"/>
            <w:left w:val="none" w:sz="0" w:space="0" w:color="auto"/>
            <w:bottom w:val="none" w:sz="0" w:space="0" w:color="auto"/>
            <w:right w:val="none" w:sz="0" w:space="0" w:color="auto"/>
          </w:divBdr>
        </w:div>
        <w:div w:id="649134713">
          <w:marLeft w:val="0"/>
          <w:marRight w:val="0"/>
          <w:marTop w:val="0"/>
          <w:marBottom w:val="0"/>
          <w:divBdr>
            <w:top w:val="none" w:sz="0" w:space="0" w:color="auto"/>
            <w:left w:val="none" w:sz="0" w:space="0" w:color="auto"/>
            <w:bottom w:val="none" w:sz="0" w:space="0" w:color="auto"/>
            <w:right w:val="none" w:sz="0" w:space="0" w:color="auto"/>
          </w:divBdr>
          <w:divsChild>
            <w:div w:id="360788593">
              <w:marLeft w:val="0"/>
              <w:marRight w:val="0"/>
              <w:marTop w:val="0"/>
              <w:marBottom w:val="0"/>
              <w:divBdr>
                <w:top w:val="none" w:sz="0" w:space="0" w:color="auto"/>
                <w:left w:val="none" w:sz="0" w:space="0" w:color="auto"/>
                <w:bottom w:val="none" w:sz="0" w:space="0" w:color="auto"/>
                <w:right w:val="none" w:sz="0" w:space="0" w:color="auto"/>
              </w:divBdr>
            </w:div>
          </w:divsChild>
        </w:div>
        <w:div w:id="769543509">
          <w:marLeft w:val="0"/>
          <w:marRight w:val="0"/>
          <w:marTop w:val="0"/>
          <w:marBottom w:val="0"/>
          <w:divBdr>
            <w:top w:val="none" w:sz="0" w:space="0" w:color="auto"/>
            <w:left w:val="none" w:sz="0" w:space="0" w:color="auto"/>
            <w:bottom w:val="none" w:sz="0" w:space="0" w:color="auto"/>
            <w:right w:val="none" w:sz="0" w:space="0" w:color="auto"/>
          </w:divBdr>
        </w:div>
        <w:div w:id="835339116">
          <w:marLeft w:val="0"/>
          <w:marRight w:val="0"/>
          <w:marTop w:val="300"/>
          <w:marBottom w:val="0"/>
          <w:divBdr>
            <w:top w:val="none" w:sz="0" w:space="0" w:color="auto"/>
            <w:left w:val="none" w:sz="0" w:space="0" w:color="auto"/>
            <w:bottom w:val="none" w:sz="0" w:space="0" w:color="auto"/>
            <w:right w:val="none" w:sz="0" w:space="0" w:color="auto"/>
          </w:divBdr>
        </w:div>
        <w:div w:id="875190939">
          <w:marLeft w:val="0"/>
          <w:marRight w:val="0"/>
          <w:marTop w:val="0"/>
          <w:marBottom w:val="0"/>
          <w:divBdr>
            <w:top w:val="none" w:sz="0" w:space="0" w:color="auto"/>
            <w:left w:val="none" w:sz="0" w:space="0" w:color="auto"/>
            <w:bottom w:val="none" w:sz="0" w:space="0" w:color="auto"/>
            <w:right w:val="none" w:sz="0" w:space="0" w:color="auto"/>
          </w:divBdr>
        </w:div>
        <w:div w:id="955910099">
          <w:marLeft w:val="0"/>
          <w:marRight w:val="0"/>
          <w:marTop w:val="0"/>
          <w:marBottom w:val="0"/>
          <w:divBdr>
            <w:top w:val="none" w:sz="0" w:space="0" w:color="auto"/>
            <w:left w:val="none" w:sz="0" w:space="0" w:color="auto"/>
            <w:bottom w:val="none" w:sz="0" w:space="0" w:color="auto"/>
            <w:right w:val="none" w:sz="0" w:space="0" w:color="auto"/>
          </w:divBdr>
          <w:divsChild>
            <w:div w:id="1609964804">
              <w:marLeft w:val="0"/>
              <w:marRight w:val="0"/>
              <w:marTop w:val="0"/>
              <w:marBottom w:val="0"/>
              <w:divBdr>
                <w:top w:val="none" w:sz="0" w:space="0" w:color="auto"/>
                <w:left w:val="none" w:sz="0" w:space="0" w:color="auto"/>
                <w:bottom w:val="none" w:sz="0" w:space="0" w:color="auto"/>
                <w:right w:val="none" w:sz="0" w:space="0" w:color="auto"/>
              </w:divBdr>
            </w:div>
          </w:divsChild>
        </w:div>
        <w:div w:id="988947977">
          <w:marLeft w:val="0"/>
          <w:marRight w:val="0"/>
          <w:marTop w:val="0"/>
          <w:marBottom w:val="0"/>
          <w:divBdr>
            <w:top w:val="none" w:sz="0" w:space="0" w:color="auto"/>
            <w:left w:val="none" w:sz="0" w:space="0" w:color="auto"/>
            <w:bottom w:val="none" w:sz="0" w:space="0" w:color="auto"/>
            <w:right w:val="none" w:sz="0" w:space="0" w:color="auto"/>
          </w:divBdr>
        </w:div>
        <w:div w:id="1427966419">
          <w:marLeft w:val="0"/>
          <w:marRight w:val="0"/>
          <w:marTop w:val="0"/>
          <w:marBottom w:val="0"/>
          <w:divBdr>
            <w:top w:val="none" w:sz="0" w:space="0" w:color="auto"/>
            <w:left w:val="none" w:sz="0" w:space="0" w:color="auto"/>
            <w:bottom w:val="none" w:sz="0" w:space="0" w:color="auto"/>
            <w:right w:val="none" w:sz="0" w:space="0" w:color="auto"/>
          </w:divBdr>
        </w:div>
        <w:div w:id="1494299735">
          <w:marLeft w:val="0"/>
          <w:marRight w:val="0"/>
          <w:marTop w:val="0"/>
          <w:marBottom w:val="0"/>
          <w:divBdr>
            <w:top w:val="none" w:sz="0" w:space="0" w:color="auto"/>
            <w:left w:val="none" w:sz="0" w:space="0" w:color="auto"/>
            <w:bottom w:val="none" w:sz="0" w:space="0" w:color="auto"/>
            <w:right w:val="none" w:sz="0" w:space="0" w:color="auto"/>
          </w:divBdr>
        </w:div>
        <w:div w:id="1644852604">
          <w:marLeft w:val="0"/>
          <w:marRight w:val="0"/>
          <w:marTop w:val="0"/>
          <w:marBottom w:val="0"/>
          <w:divBdr>
            <w:top w:val="none" w:sz="0" w:space="0" w:color="auto"/>
            <w:left w:val="none" w:sz="0" w:space="0" w:color="auto"/>
            <w:bottom w:val="none" w:sz="0" w:space="0" w:color="auto"/>
            <w:right w:val="none" w:sz="0" w:space="0" w:color="auto"/>
          </w:divBdr>
          <w:divsChild>
            <w:div w:id="539323315">
              <w:marLeft w:val="0"/>
              <w:marRight w:val="0"/>
              <w:marTop w:val="0"/>
              <w:marBottom w:val="0"/>
              <w:divBdr>
                <w:top w:val="none" w:sz="0" w:space="0" w:color="auto"/>
                <w:left w:val="none" w:sz="0" w:space="0" w:color="auto"/>
                <w:bottom w:val="none" w:sz="0" w:space="0" w:color="auto"/>
                <w:right w:val="none" w:sz="0" w:space="0" w:color="auto"/>
              </w:divBdr>
            </w:div>
          </w:divsChild>
        </w:div>
        <w:div w:id="1658606073">
          <w:marLeft w:val="0"/>
          <w:marRight w:val="0"/>
          <w:marTop w:val="0"/>
          <w:marBottom w:val="0"/>
          <w:divBdr>
            <w:top w:val="none" w:sz="0" w:space="0" w:color="auto"/>
            <w:left w:val="none" w:sz="0" w:space="0" w:color="auto"/>
            <w:bottom w:val="none" w:sz="0" w:space="0" w:color="auto"/>
            <w:right w:val="none" w:sz="0" w:space="0" w:color="auto"/>
          </w:divBdr>
          <w:divsChild>
            <w:div w:id="1110667504">
              <w:marLeft w:val="0"/>
              <w:marRight w:val="0"/>
              <w:marTop w:val="0"/>
              <w:marBottom w:val="0"/>
              <w:divBdr>
                <w:top w:val="none" w:sz="0" w:space="0" w:color="auto"/>
                <w:left w:val="none" w:sz="0" w:space="0" w:color="auto"/>
                <w:bottom w:val="none" w:sz="0" w:space="0" w:color="auto"/>
                <w:right w:val="none" w:sz="0" w:space="0" w:color="auto"/>
              </w:divBdr>
            </w:div>
          </w:divsChild>
        </w:div>
        <w:div w:id="1835149305">
          <w:marLeft w:val="0"/>
          <w:marRight w:val="0"/>
          <w:marTop w:val="0"/>
          <w:marBottom w:val="0"/>
          <w:divBdr>
            <w:top w:val="none" w:sz="0" w:space="0" w:color="auto"/>
            <w:left w:val="none" w:sz="0" w:space="0" w:color="auto"/>
            <w:bottom w:val="none" w:sz="0" w:space="0" w:color="auto"/>
            <w:right w:val="none" w:sz="0" w:space="0" w:color="auto"/>
          </w:divBdr>
        </w:div>
        <w:div w:id="1846701305">
          <w:marLeft w:val="0"/>
          <w:marRight w:val="0"/>
          <w:marTop w:val="300"/>
          <w:marBottom w:val="0"/>
          <w:divBdr>
            <w:top w:val="none" w:sz="0" w:space="0" w:color="auto"/>
            <w:left w:val="none" w:sz="0" w:space="0" w:color="auto"/>
            <w:bottom w:val="none" w:sz="0" w:space="0" w:color="auto"/>
            <w:right w:val="none" w:sz="0" w:space="0" w:color="auto"/>
          </w:divBdr>
          <w:divsChild>
            <w:div w:id="746734099">
              <w:marLeft w:val="0"/>
              <w:marRight w:val="0"/>
              <w:marTop w:val="0"/>
              <w:marBottom w:val="0"/>
              <w:divBdr>
                <w:top w:val="none" w:sz="0" w:space="0" w:color="auto"/>
                <w:left w:val="none" w:sz="0" w:space="0" w:color="auto"/>
                <w:bottom w:val="none" w:sz="0" w:space="0" w:color="auto"/>
                <w:right w:val="none" w:sz="0" w:space="0" w:color="auto"/>
              </w:divBdr>
              <w:divsChild>
                <w:div w:id="802233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1035901">
      <w:bodyDiv w:val="1"/>
      <w:marLeft w:val="0"/>
      <w:marRight w:val="0"/>
      <w:marTop w:val="0"/>
      <w:marBottom w:val="0"/>
      <w:divBdr>
        <w:top w:val="none" w:sz="0" w:space="0" w:color="auto"/>
        <w:left w:val="none" w:sz="0" w:space="0" w:color="auto"/>
        <w:bottom w:val="none" w:sz="0" w:space="0" w:color="auto"/>
        <w:right w:val="none" w:sz="0" w:space="0" w:color="auto"/>
      </w:divBdr>
    </w:div>
    <w:div w:id="281036213">
      <w:bodyDiv w:val="1"/>
      <w:marLeft w:val="0"/>
      <w:marRight w:val="0"/>
      <w:marTop w:val="0"/>
      <w:marBottom w:val="0"/>
      <w:divBdr>
        <w:top w:val="none" w:sz="0" w:space="0" w:color="auto"/>
        <w:left w:val="none" w:sz="0" w:space="0" w:color="auto"/>
        <w:bottom w:val="none" w:sz="0" w:space="0" w:color="auto"/>
        <w:right w:val="none" w:sz="0" w:space="0" w:color="auto"/>
      </w:divBdr>
      <w:divsChild>
        <w:div w:id="107547263">
          <w:marLeft w:val="0"/>
          <w:marRight w:val="0"/>
          <w:marTop w:val="0"/>
          <w:marBottom w:val="0"/>
          <w:divBdr>
            <w:top w:val="none" w:sz="0" w:space="0" w:color="auto"/>
            <w:left w:val="none" w:sz="0" w:space="0" w:color="auto"/>
            <w:bottom w:val="none" w:sz="0" w:space="0" w:color="auto"/>
            <w:right w:val="none" w:sz="0" w:space="0" w:color="auto"/>
          </w:divBdr>
          <w:divsChild>
            <w:div w:id="659887192">
              <w:marLeft w:val="0"/>
              <w:marRight w:val="0"/>
              <w:marTop w:val="0"/>
              <w:marBottom w:val="0"/>
              <w:divBdr>
                <w:top w:val="none" w:sz="0" w:space="0" w:color="auto"/>
                <w:left w:val="none" w:sz="0" w:space="0" w:color="auto"/>
                <w:bottom w:val="none" w:sz="0" w:space="0" w:color="auto"/>
                <w:right w:val="none" w:sz="0" w:space="0" w:color="auto"/>
              </w:divBdr>
            </w:div>
          </w:divsChild>
        </w:div>
        <w:div w:id="206259749">
          <w:marLeft w:val="0"/>
          <w:marRight w:val="0"/>
          <w:marTop w:val="0"/>
          <w:marBottom w:val="0"/>
          <w:divBdr>
            <w:top w:val="none" w:sz="0" w:space="0" w:color="auto"/>
            <w:left w:val="none" w:sz="0" w:space="0" w:color="auto"/>
            <w:bottom w:val="none" w:sz="0" w:space="0" w:color="auto"/>
            <w:right w:val="none" w:sz="0" w:space="0" w:color="auto"/>
          </w:divBdr>
          <w:divsChild>
            <w:div w:id="1621106277">
              <w:marLeft w:val="0"/>
              <w:marRight w:val="0"/>
              <w:marTop w:val="0"/>
              <w:marBottom w:val="0"/>
              <w:divBdr>
                <w:top w:val="none" w:sz="0" w:space="0" w:color="auto"/>
                <w:left w:val="none" w:sz="0" w:space="0" w:color="auto"/>
                <w:bottom w:val="none" w:sz="0" w:space="0" w:color="auto"/>
                <w:right w:val="none" w:sz="0" w:space="0" w:color="auto"/>
              </w:divBdr>
            </w:div>
          </w:divsChild>
        </w:div>
        <w:div w:id="341199628">
          <w:marLeft w:val="0"/>
          <w:marRight w:val="0"/>
          <w:marTop w:val="300"/>
          <w:marBottom w:val="0"/>
          <w:divBdr>
            <w:top w:val="none" w:sz="0" w:space="0" w:color="auto"/>
            <w:left w:val="none" w:sz="0" w:space="0" w:color="auto"/>
            <w:bottom w:val="none" w:sz="0" w:space="0" w:color="auto"/>
            <w:right w:val="none" w:sz="0" w:space="0" w:color="auto"/>
          </w:divBdr>
          <w:divsChild>
            <w:div w:id="1043023237">
              <w:marLeft w:val="0"/>
              <w:marRight w:val="0"/>
              <w:marTop w:val="0"/>
              <w:marBottom w:val="0"/>
              <w:divBdr>
                <w:top w:val="none" w:sz="0" w:space="0" w:color="auto"/>
                <w:left w:val="none" w:sz="0" w:space="0" w:color="auto"/>
                <w:bottom w:val="none" w:sz="0" w:space="0" w:color="auto"/>
                <w:right w:val="none" w:sz="0" w:space="0" w:color="auto"/>
              </w:divBdr>
              <w:divsChild>
                <w:div w:id="9752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329800">
          <w:marLeft w:val="0"/>
          <w:marRight w:val="0"/>
          <w:marTop w:val="0"/>
          <w:marBottom w:val="0"/>
          <w:divBdr>
            <w:top w:val="none" w:sz="0" w:space="0" w:color="auto"/>
            <w:left w:val="none" w:sz="0" w:space="0" w:color="auto"/>
            <w:bottom w:val="none" w:sz="0" w:space="0" w:color="auto"/>
            <w:right w:val="none" w:sz="0" w:space="0" w:color="auto"/>
          </w:divBdr>
        </w:div>
        <w:div w:id="506870883">
          <w:marLeft w:val="0"/>
          <w:marRight w:val="0"/>
          <w:marTop w:val="0"/>
          <w:marBottom w:val="0"/>
          <w:divBdr>
            <w:top w:val="none" w:sz="0" w:space="0" w:color="auto"/>
            <w:left w:val="none" w:sz="0" w:space="0" w:color="auto"/>
            <w:bottom w:val="none" w:sz="0" w:space="0" w:color="auto"/>
            <w:right w:val="none" w:sz="0" w:space="0" w:color="auto"/>
          </w:divBdr>
          <w:divsChild>
            <w:div w:id="95683788">
              <w:marLeft w:val="0"/>
              <w:marRight w:val="0"/>
              <w:marTop w:val="0"/>
              <w:marBottom w:val="0"/>
              <w:divBdr>
                <w:top w:val="none" w:sz="0" w:space="0" w:color="auto"/>
                <w:left w:val="none" w:sz="0" w:space="0" w:color="auto"/>
                <w:bottom w:val="none" w:sz="0" w:space="0" w:color="auto"/>
                <w:right w:val="none" w:sz="0" w:space="0" w:color="auto"/>
              </w:divBdr>
            </w:div>
          </w:divsChild>
        </w:div>
        <w:div w:id="513760963">
          <w:marLeft w:val="0"/>
          <w:marRight w:val="0"/>
          <w:marTop w:val="300"/>
          <w:marBottom w:val="0"/>
          <w:divBdr>
            <w:top w:val="none" w:sz="0" w:space="0" w:color="auto"/>
            <w:left w:val="none" w:sz="0" w:space="0" w:color="auto"/>
            <w:bottom w:val="none" w:sz="0" w:space="0" w:color="auto"/>
            <w:right w:val="none" w:sz="0" w:space="0" w:color="auto"/>
          </w:divBdr>
          <w:divsChild>
            <w:div w:id="180434071">
              <w:marLeft w:val="0"/>
              <w:marRight w:val="0"/>
              <w:marTop w:val="0"/>
              <w:marBottom w:val="0"/>
              <w:divBdr>
                <w:top w:val="none" w:sz="0" w:space="0" w:color="auto"/>
                <w:left w:val="none" w:sz="0" w:space="0" w:color="auto"/>
                <w:bottom w:val="none" w:sz="0" w:space="0" w:color="auto"/>
                <w:right w:val="none" w:sz="0" w:space="0" w:color="auto"/>
              </w:divBdr>
              <w:divsChild>
                <w:div w:id="2677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477782">
          <w:marLeft w:val="0"/>
          <w:marRight w:val="0"/>
          <w:marTop w:val="0"/>
          <w:marBottom w:val="0"/>
          <w:divBdr>
            <w:top w:val="none" w:sz="0" w:space="0" w:color="auto"/>
            <w:left w:val="none" w:sz="0" w:space="0" w:color="auto"/>
            <w:bottom w:val="none" w:sz="0" w:space="0" w:color="auto"/>
            <w:right w:val="none" w:sz="0" w:space="0" w:color="auto"/>
          </w:divBdr>
        </w:div>
        <w:div w:id="657541738">
          <w:marLeft w:val="0"/>
          <w:marRight w:val="0"/>
          <w:marTop w:val="0"/>
          <w:marBottom w:val="0"/>
          <w:divBdr>
            <w:top w:val="none" w:sz="0" w:space="0" w:color="auto"/>
            <w:left w:val="none" w:sz="0" w:space="0" w:color="auto"/>
            <w:bottom w:val="none" w:sz="0" w:space="0" w:color="auto"/>
            <w:right w:val="none" w:sz="0" w:space="0" w:color="auto"/>
          </w:divBdr>
        </w:div>
        <w:div w:id="706637227">
          <w:marLeft w:val="0"/>
          <w:marRight w:val="0"/>
          <w:marTop w:val="0"/>
          <w:marBottom w:val="0"/>
          <w:divBdr>
            <w:top w:val="none" w:sz="0" w:space="0" w:color="auto"/>
            <w:left w:val="none" w:sz="0" w:space="0" w:color="auto"/>
            <w:bottom w:val="none" w:sz="0" w:space="0" w:color="auto"/>
            <w:right w:val="none" w:sz="0" w:space="0" w:color="auto"/>
          </w:divBdr>
        </w:div>
        <w:div w:id="780106092">
          <w:marLeft w:val="0"/>
          <w:marRight w:val="0"/>
          <w:marTop w:val="0"/>
          <w:marBottom w:val="0"/>
          <w:divBdr>
            <w:top w:val="none" w:sz="0" w:space="0" w:color="auto"/>
            <w:left w:val="none" w:sz="0" w:space="0" w:color="auto"/>
            <w:bottom w:val="none" w:sz="0" w:space="0" w:color="auto"/>
            <w:right w:val="none" w:sz="0" w:space="0" w:color="auto"/>
          </w:divBdr>
        </w:div>
        <w:div w:id="1160464693">
          <w:marLeft w:val="0"/>
          <w:marRight w:val="0"/>
          <w:marTop w:val="300"/>
          <w:marBottom w:val="0"/>
          <w:divBdr>
            <w:top w:val="none" w:sz="0" w:space="0" w:color="auto"/>
            <w:left w:val="none" w:sz="0" w:space="0" w:color="auto"/>
            <w:bottom w:val="none" w:sz="0" w:space="0" w:color="auto"/>
            <w:right w:val="none" w:sz="0" w:space="0" w:color="auto"/>
          </w:divBdr>
        </w:div>
        <w:div w:id="1283926660">
          <w:marLeft w:val="0"/>
          <w:marRight w:val="0"/>
          <w:marTop w:val="300"/>
          <w:marBottom w:val="0"/>
          <w:divBdr>
            <w:top w:val="none" w:sz="0" w:space="0" w:color="auto"/>
            <w:left w:val="none" w:sz="0" w:space="0" w:color="auto"/>
            <w:bottom w:val="none" w:sz="0" w:space="0" w:color="auto"/>
            <w:right w:val="none" w:sz="0" w:space="0" w:color="auto"/>
          </w:divBdr>
          <w:divsChild>
            <w:div w:id="715081948">
              <w:marLeft w:val="0"/>
              <w:marRight w:val="0"/>
              <w:marTop w:val="0"/>
              <w:marBottom w:val="0"/>
              <w:divBdr>
                <w:top w:val="none" w:sz="0" w:space="0" w:color="auto"/>
                <w:left w:val="none" w:sz="0" w:space="0" w:color="auto"/>
                <w:bottom w:val="none" w:sz="0" w:space="0" w:color="auto"/>
                <w:right w:val="none" w:sz="0" w:space="0" w:color="auto"/>
              </w:divBdr>
              <w:divsChild>
                <w:div w:id="583732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837388">
          <w:marLeft w:val="0"/>
          <w:marRight w:val="0"/>
          <w:marTop w:val="0"/>
          <w:marBottom w:val="0"/>
          <w:divBdr>
            <w:top w:val="none" w:sz="0" w:space="0" w:color="auto"/>
            <w:left w:val="none" w:sz="0" w:space="0" w:color="auto"/>
            <w:bottom w:val="none" w:sz="0" w:space="0" w:color="auto"/>
            <w:right w:val="none" w:sz="0" w:space="0" w:color="auto"/>
          </w:divBdr>
        </w:div>
        <w:div w:id="1808627226">
          <w:marLeft w:val="0"/>
          <w:marRight w:val="0"/>
          <w:marTop w:val="0"/>
          <w:marBottom w:val="0"/>
          <w:divBdr>
            <w:top w:val="none" w:sz="0" w:space="0" w:color="auto"/>
            <w:left w:val="none" w:sz="0" w:space="0" w:color="auto"/>
            <w:bottom w:val="none" w:sz="0" w:space="0" w:color="auto"/>
            <w:right w:val="none" w:sz="0" w:space="0" w:color="auto"/>
          </w:divBdr>
          <w:divsChild>
            <w:div w:id="161987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283203">
      <w:bodyDiv w:val="1"/>
      <w:marLeft w:val="0"/>
      <w:marRight w:val="0"/>
      <w:marTop w:val="0"/>
      <w:marBottom w:val="0"/>
      <w:divBdr>
        <w:top w:val="none" w:sz="0" w:space="0" w:color="auto"/>
        <w:left w:val="none" w:sz="0" w:space="0" w:color="auto"/>
        <w:bottom w:val="none" w:sz="0" w:space="0" w:color="auto"/>
        <w:right w:val="none" w:sz="0" w:space="0" w:color="auto"/>
      </w:divBdr>
      <w:divsChild>
        <w:div w:id="28799438">
          <w:marLeft w:val="0"/>
          <w:marRight w:val="0"/>
          <w:marTop w:val="0"/>
          <w:marBottom w:val="0"/>
          <w:divBdr>
            <w:top w:val="none" w:sz="0" w:space="0" w:color="auto"/>
            <w:left w:val="none" w:sz="0" w:space="0" w:color="auto"/>
            <w:bottom w:val="none" w:sz="0" w:space="0" w:color="auto"/>
            <w:right w:val="none" w:sz="0" w:space="0" w:color="auto"/>
          </w:divBdr>
        </w:div>
        <w:div w:id="80571712">
          <w:marLeft w:val="0"/>
          <w:marRight w:val="0"/>
          <w:marTop w:val="300"/>
          <w:marBottom w:val="0"/>
          <w:divBdr>
            <w:top w:val="none" w:sz="0" w:space="0" w:color="auto"/>
            <w:left w:val="none" w:sz="0" w:space="0" w:color="auto"/>
            <w:bottom w:val="none" w:sz="0" w:space="0" w:color="auto"/>
            <w:right w:val="none" w:sz="0" w:space="0" w:color="auto"/>
          </w:divBdr>
          <w:divsChild>
            <w:div w:id="14709363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5717">
          <w:marLeft w:val="0"/>
          <w:marRight w:val="0"/>
          <w:marTop w:val="0"/>
          <w:marBottom w:val="0"/>
          <w:divBdr>
            <w:top w:val="none" w:sz="0" w:space="0" w:color="auto"/>
            <w:left w:val="none" w:sz="0" w:space="0" w:color="auto"/>
            <w:bottom w:val="none" w:sz="0" w:space="0" w:color="auto"/>
            <w:right w:val="none" w:sz="0" w:space="0" w:color="auto"/>
          </w:divBdr>
        </w:div>
        <w:div w:id="550189678">
          <w:marLeft w:val="0"/>
          <w:marRight w:val="0"/>
          <w:marTop w:val="0"/>
          <w:marBottom w:val="0"/>
          <w:divBdr>
            <w:top w:val="none" w:sz="0" w:space="0" w:color="auto"/>
            <w:left w:val="none" w:sz="0" w:space="0" w:color="auto"/>
            <w:bottom w:val="none" w:sz="0" w:space="0" w:color="auto"/>
            <w:right w:val="none" w:sz="0" w:space="0" w:color="auto"/>
          </w:divBdr>
        </w:div>
        <w:div w:id="571159323">
          <w:marLeft w:val="0"/>
          <w:marRight w:val="0"/>
          <w:marTop w:val="0"/>
          <w:marBottom w:val="0"/>
          <w:divBdr>
            <w:top w:val="none" w:sz="0" w:space="0" w:color="auto"/>
            <w:left w:val="none" w:sz="0" w:space="0" w:color="auto"/>
            <w:bottom w:val="none" w:sz="0" w:space="0" w:color="auto"/>
            <w:right w:val="none" w:sz="0" w:space="0" w:color="auto"/>
          </w:divBdr>
          <w:divsChild>
            <w:div w:id="351105800">
              <w:marLeft w:val="0"/>
              <w:marRight w:val="0"/>
              <w:marTop w:val="0"/>
              <w:marBottom w:val="0"/>
              <w:divBdr>
                <w:top w:val="none" w:sz="0" w:space="0" w:color="auto"/>
                <w:left w:val="none" w:sz="0" w:space="0" w:color="auto"/>
                <w:bottom w:val="none" w:sz="0" w:space="0" w:color="auto"/>
                <w:right w:val="none" w:sz="0" w:space="0" w:color="auto"/>
              </w:divBdr>
            </w:div>
          </w:divsChild>
        </w:div>
        <w:div w:id="815296679">
          <w:marLeft w:val="0"/>
          <w:marRight w:val="0"/>
          <w:marTop w:val="300"/>
          <w:marBottom w:val="0"/>
          <w:divBdr>
            <w:top w:val="none" w:sz="0" w:space="0" w:color="auto"/>
            <w:left w:val="none" w:sz="0" w:space="0" w:color="auto"/>
            <w:bottom w:val="none" w:sz="0" w:space="0" w:color="auto"/>
            <w:right w:val="none" w:sz="0" w:space="0" w:color="auto"/>
          </w:divBdr>
          <w:divsChild>
            <w:div w:id="811337226">
              <w:marLeft w:val="0"/>
              <w:marRight w:val="0"/>
              <w:marTop w:val="0"/>
              <w:marBottom w:val="0"/>
              <w:divBdr>
                <w:top w:val="none" w:sz="0" w:space="0" w:color="auto"/>
                <w:left w:val="none" w:sz="0" w:space="0" w:color="auto"/>
                <w:bottom w:val="none" w:sz="0" w:space="0" w:color="auto"/>
                <w:right w:val="none" w:sz="0" w:space="0" w:color="auto"/>
              </w:divBdr>
              <w:divsChild>
                <w:div w:id="1687629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6276">
          <w:marLeft w:val="0"/>
          <w:marRight w:val="0"/>
          <w:marTop w:val="0"/>
          <w:marBottom w:val="0"/>
          <w:divBdr>
            <w:top w:val="none" w:sz="0" w:space="0" w:color="auto"/>
            <w:left w:val="none" w:sz="0" w:space="0" w:color="auto"/>
            <w:bottom w:val="none" w:sz="0" w:space="0" w:color="auto"/>
            <w:right w:val="none" w:sz="0" w:space="0" w:color="auto"/>
          </w:divBdr>
        </w:div>
        <w:div w:id="831916781">
          <w:marLeft w:val="0"/>
          <w:marRight w:val="0"/>
          <w:marTop w:val="0"/>
          <w:marBottom w:val="0"/>
          <w:divBdr>
            <w:top w:val="none" w:sz="0" w:space="0" w:color="auto"/>
            <w:left w:val="none" w:sz="0" w:space="0" w:color="auto"/>
            <w:bottom w:val="none" w:sz="0" w:space="0" w:color="auto"/>
            <w:right w:val="none" w:sz="0" w:space="0" w:color="auto"/>
          </w:divBdr>
          <w:divsChild>
            <w:div w:id="290287962">
              <w:marLeft w:val="0"/>
              <w:marRight w:val="0"/>
              <w:marTop w:val="0"/>
              <w:marBottom w:val="0"/>
              <w:divBdr>
                <w:top w:val="none" w:sz="0" w:space="0" w:color="auto"/>
                <w:left w:val="none" w:sz="0" w:space="0" w:color="auto"/>
                <w:bottom w:val="none" w:sz="0" w:space="0" w:color="auto"/>
                <w:right w:val="none" w:sz="0" w:space="0" w:color="auto"/>
              </w:divBdr>
            </w:div>
          </w:divsChild>
        </w:div>
        <w:div w:id="923145106">
          <w:marLeft w:val="0"/>
          <w:marRight w:val="0"/>
          <w:marTop w:val="0"/>
          <w:marBottom w:val="0"/>
          <w:divBdr>
            <w:top w:val="none" w:sz="0" w:space="0" w:color="auto"/>
            <w:left w:val="none" w:sz="0" w:space="0" w:color="auto"/>
            <w:bottom w:val="none" w:sz="0" w:space="0" w:color="auto"/>
            <w:right w:val="none" w:sz="0" w:space="0" w:color="auto"/>
          </w:divBdr>
        </w:div>
        <w:div w:id="934627024">
          <w:marLeft w:val="0"/>
          <w:marRight w:val="0"/>
          <w:marTop w:val="0"/>
          <w:marBottom w:val="0"/>
          <w:divBdr>
            <w:top w:val="none" w:sz="0" w:space="0" w:color="auto"/>
            <w:left w:val="none" w:sz="0" w:space="0" w:color="auto"/>
            <w:bottom w:val="none" w:sz="0" w:space="0" w:color="auto"/>
            <w:right w:val="none" w:sz="0" w:space="0" w:color="auto"/>
          </w:divBdr>
        </w:div>
        <w:div w:id="1063793822">
          <w:marLeft w:val="0"/>
          <w:marRight w:val="0"/>
          <w:marTop w:val="0"/>
          <w:marBottom w:val="0"/>
          <w:divBdr>
            <w:top w:val="none" w:sz="0" w:space="0" w:color="auto"/>
            <w:left w:val="none" w:sz="0" w:space="0" w:color="auto"/>
            <w:bottom w:val="none" w:sz="0" w:space="0" w:color="auto"/>
            <w:right w:val="none" w:sz="0" w:space="0" w:color="auto"/>
          </w:divBdr>
          <w:divsChild>
            <w:div w:id="733892362">
              <w:marLeft w:val="0"/>
              <w:marRight w:val="0"/>
              <w:marTop w:val="0"/>
              <w:marBottom w:val="0"/>
              <w:divBdr>
                <w:top w:val="none" w:sz="0" w:space="0" w:color="auto"/>
                <w:left w:val="none" w:sz="0" w:space="0" w:color="auto"/>
                <w:bottom w:val="none" w:sz="0" w:space="0" w:color="auto"/>
                <w:right w:val="none" w:sz="0" w:space="0" w:color="auto"/>
              </w:divBdr>
            </w:div>
          </w:divsChild>
        </w:div>
        <w:div w:id="1257712002">
          <w:marLeft w:val="0"/>
          <w:marRight w:val="0"/>
          <w:marTop w:val="0"/>
          <w:marBottom w:val="0"/>
          <w:divBdr>
            <w:top w:val="none" w:sz="0" w:space="0" w:color="auto"/>
            <w:left w:val="none" w:sz="0" w:space="0" w:color="auto"/>
            <w:bottom w:val="none" w:sz="0" w:space="0" w:color="auto"/>
            <w:right w:val="none" w:sz="0" w:space="0" w:color="auto"/>
          </w:divBdr>
          <w:divsChild>
            <w:div w:id="1218661977">
              <w:marLeft w:val="0"/>
              <w:marRight w:val="0"/>
              <w:marTop w:val="0"/>
              <w:marBottom w:val="0"/>
              <w:divBdr>
                <w:top w:val="none" w:sz="0" w:space="0" w:color="auto"/>
                <w:left w:val="none" w:sz="0" w:space="0" w:color="auto"/>
                <w:bottom w:val="none" w:sz="0" w:space="0" w:color="auto"/>
                <w:right w:val="none" w:sz="0" w:space="0" w:color="auto"/>
              </w:divBdr>
            </w:div>
          </w:divsChild>
        </w:div>
        <w:div w:id="1457873470">
          <w:marLeft w:val="0"/>
          <w:marRight w:val="0"/>
          <w:marTop w:val="0"/>
          <w:marBottom w:val="0"/>
          <w:divBdr>
            <w:top w:val="none" w:sz="0" w:space="0" w:color="auto"/>
            <w:left w:val="none" w:sz="0" w:space="0" w:color="auto"/>
            <w:bottom w:val="none" w:sz="0" w:space="0" w:color="auto"/>
            <w:right w:val="none" w:sz="0" w:space="0" w:color="auto"/>
          </w:divBdr>
          <w:divsChild>
            <w:div w:id="868906855">
              <w:marLeft w:val="0"/>
              <w:marRight w:val="0"/>
              <w:marTop w:val="0"/>
              <w:marBottom w:val="0"/>
              <w:divBdr>
                <w:top w:val="none" w:sz="0" w:space="0" w:color="auto"/>
                <w:left w:val="none" w:sz="0" w:space="0" w:color="auto"/>
                <w:bottom w:val="none" w:sz="0" w:space="0" w:color="auto"/>
                <w:right w:val="none" w:sz="0" w:space="0" w:color="auto"/>
              </w:divBdr>
            </w:div>
          </w:divsChild>
        </w:div>
        <w:div w:id="1465735939">
          <w:marLeft w:val="0"/>
          <w:marRight w:val="0"/>
          <w:marTop w:val="0"/>
          <w:marBottom w:val="0"/>
          <w:divBdr>
            <w:top w:val="none" w:sz="0" w:space="0" w:color="auto"/>
            <w:left w:val="none" w:sz="0" w:space="0" w:color="auto"/>
            <w:bottom w:val="none" w:sz="0" w:space="0" w:color="auto"/>
            <w:right w:val="none" w:sz="0" w:space="0" w:color="auto"/>
          </w:divBdr>
          <w:divsChild>
            <w:div w:id="405346972">
              <w:marLeft w:val="0"/>
              <w:marRight w:val="0"/>
              <w:marTop w:val="0"/>
              <w:marBottom w:val="0"/>
              <w:divBdr>
                <w:top w:val="none" w:sz="0" w:space="0" w:color="auto"/>
                <w:left w:val="none" w:sz="0" w:space="0" w:color="auto"/>
                <w:bottom w:val="none" w:sz="0" w:space="0" w:color="auto"/>
                <w:right w:val="none" w:sz="0" w:space="0" w:color="auto"/>
              </w:divBdr>
            </w:div>
          </w:divsChild>
        </w:div>
        <w:div w:id="1553418850">
          <w:marLeft w:val="0"/>
          <w:marRight w:val="0"/>
          <w:marTop w:val="0"/>
          <w:marBottom w:val="0"/>
          <w:divBdr>
            <w:top w:val="none" w:sz="0" w:space="0" w:color="auto"/>
            <w:left w:val="none" w:sz="0" w:space="0" w:color="auto"/>
            <w:bottom w:val="none" w:sz="0" w:space="0" w:color="auto"/>
            <w:right w:val="none" w:sz="0" w:space="0" w:color="auto"/>
          </w:divBdr>
          <w:divsChild>
            <w:div w:id="1449080491">
              <w:marLeft w:val="0"/>
              <w:marRight w:val="0"/>
              <w:marTop w:val="0"/>
              <w:marBottom w:val="0"/>
              <w:divBdr>
                <w:top w:val="none" w:sz="0" w:space="0" w:color="auto"/>
                <w:left w:val="none" w:sz="0" w:space="0" w:color="auto"/>
                <w:bottom w:val="none" w:sz="0" w:space="0" w:color="auto"/>
                <w:right w:val="none" w:sz="0" w:space="0" w:color="auto"/>
              </w:divBdr>
            </w:div>
          </w:divsChild>
        </w:div>
        <w:div w:id="1746679449">
          <w:marLeft w:val="0"/>
          <w:marRight w:val="0"/>
          <w:marTop w:val="0"/>
          <w:marBottom w:val="0"/>
          <w:divBdr>
            <w:top w:val="none" w:sz="0" w:space="0" w:color="auto"/>
            <w:left w:val="none" w:sz="0" w:space="0" w:color="auto"/>
            <w:bottom w:val="none" w:sz="0" w:space="0" w:color="auto"/>
            <w:right w:val="none" w:sz="0" w:space="0" w:color="auto"/>
          </w:divBdr>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9170100">
          <w:marLeft w:val="0"/>
          <w:marRight w:val="0"/>
          <w:marTop w:val="0"/>
          <w:marBottom w:val="0"/>
          <w:divBdr>
            <w:top w:val="none" w:sz="0" w:space="0" w:color="auto"/>
            <w:left w:val="none" w:sz="0" w:space="0" w:color="auto"/>
            <w:bottom w:val="none" w:sz="0" w:space="0" w:color="auto"/>
            <w:right w:val="none" w:sz="0" w:space="0" w:color="auto"/>
          </w:divBdr>
          <w:divsChild>
            <w:div w:id="885675531">
              <w:marLeft w:val="0"/>
              <w:marRight w:val="0"/>
              <w:marTop w:val="0"/>
              <w:marBottom w:val="0"/>
              <w:divBdr>
                <w:top w:val="none" w:sz="0" w:space="0" w:color="auto"/>
                <w:left w:val="none" w:sz="0" w:space="0" w:color="auto"/>
                <w:bottom w:val="none" w:sz="0" w:space="0" w:color="auto"/>
                <w:right w:val="none" w:sz="0" w:space="0" w:color="auto"/>
              </w:divBdr>
            </w:div>
          </w:divsChild>
        </w:div>
        <w:div w:id="211428355">
          <w:marLeft w:val="0"/>
          <w:marRight w:val="0"/>
          <w:marTop w:val="0"/>
          <w:marBottom w:val="0"/>
          <w:divBdr>
            <w:top w:val="none" w:sz="0" w:space="0" w:color="auto"/>
            <w:left w:val="none" w:sz="0" w:space="0" w:color="auto"/>
            <w:bottom w:val="none" w:sz="0" w:space="0" w:color="auto"/>
            <w:right w:val="none" w:sz="0" w:space="0" w:color="auto"/>
          </w:divBdr>
          <w:divsChild>
            <w:div w:id="587689882">
              <w:marLeft w:val="0"/>
              <w:marRight w:val="0"/>
              <w:marTop w:val="0"/>
              <w:marBottom w:val="0"/>
              <w:divBdr>
                <w:top w:val="none" w:sz="0" w:space="0" w:color="auto"/>
                <w:left w:val="none" w:sz="0" w:space="0" w:color="auto"/>
                <w:bottom w:val="none" w:sz="0" w:space="0" w:color="auto"/>
                <w:right w:val="none" w:sz="0" w:space="0" w:color="auto"/>
              </w:divBdr>
            </w:div>
          </w:divsChild>
        </w:div>
        <w:div w:id="222909911">
          <w:marLeft w:val="0"/>
          <w:marRight w:val="0"/>
          <w:marTop w:val="0"/>
          <w:marBottom w:val="0"/>
          <w:divBdr>
            <w:top w:val="none" w:sz="0" w:space="0" w:color="auto"/>
            <w:left w:val="none" w:sz="0" w:space="0" w:color="auto"/>
            <w:bottom w:val="none" w:sz="0" w:space="0" w:color="auto"/>
            <w:right w:val="none" w:sz="0" w:space="0" w:color="auto"/>
          </w:divBdr>
        </w:div>
        <w:div w:id="273633473">
          <w:marLeft w:val="0"/>
          <w:marRight w:val="0"/>
          <w:marTop w:val="0"/>
          <w:marBottom w:val="0"/>
          <w:divBdr>
            <w:top w:val="none" w:sz="0" w:space="0" w:color="auto"/>
            <w:left w:val="none" w:sz="0" w:space="0" w:color="auto"/>
            <w:bottom w:val="none" w:sz="0" w:space="0" w:color="auto"/>
            <w:right w:val="none" w:sz="0" w:space="0" w:color="auto"/>
          </w:divBdr>
        </w:div>
        <w:div w:id="469327134">
          <w:marLeft w:val="0"/>
          <w:marRight w:val="0"/>
          <w:marTop w:val="300"/>
          <w:marBottom w:val="0"/>
          <w:divBdr>
            <w:top w:val="none" w:sz="0" w:space="0" w:color="auto"/>
            <w:left w:val="none" w:sz="0" w:space="0" w:color="auto"/>
            <w:bottom w:val="none" w:sz="0" w:space="0" w:color="auto"/>
            <w:right w:val="none" w:sz="0" w:space="0" w:color="auto"/>
          </w:divBdr>
          <w:divsChild>
            <w:div w:id="1577935372">
              <w:marLeft w:val="0"/>
              <w:marRight w:val="0"/>
              <w:marTop w:val="0"/>
              <w:marBottom w:val="0"/>
              <w:divBdr>
                <w:top w:val="none" w:sz="0" w:space="0" w:color="auto"/>
                <w:left w:val="none" w:sz="0" w:space="0" w:color="auto"/>
                <w:bottom w:val="none" w:sz="0" w:space="0" w:color="auto"/>
                <w:right w:val="none" w:sz="0" w:space="0" w:color="auto"/>
              </w:divBdr>
              <w:divsChild>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1253">
          <w:marLeft w:val="0"/>
          <w:marRight w:val="0"/>
          <w:marTop w:val="0"/>
          <w:marBottom w:val="0"/>
          <w:divBdr>
            <w:top w:val="none" w:sz="0" w:space="0" w:color="auto"/>
            <w:left w:val="none" w:sz="0" w:space="0" w:color="auto"/>
            <w:bottom w:val="none" w:sz="0" w:space="0" w:color="auto"/>
            <w:right w:val="none" w:sz="0" w:space="0" w:color="auto"/>
          </w:divBdr>
          <w:divsChild>
            <w:div w:id="1276326282">
              <w:marLeft w:val="0"/>
              <w:marRight w:val="0"/>
              <w:marTop w:val="0"/>
              <w:marBottom w:val="0"/>
              <w:divBdr>
                <w:top w:val="none" w:sz="0" w:space="0" w:color="auto"/>
                <w:left w:val="none" w:sz="0" w:space="0" w:color="auto"/>
                <w:bottom w:val="none" w:sz="0" w:space="0" w:color="auto"/>
                <w:right w:val="none" w:sz="0" w:space="0" w:color="auto"/>
              </w:divBdr>
            </w:div>
          </w:divsChild>
        </w:div>
        <w:div w:id="620769094">
          <w:marLeft w:val="0"/>
          <w:marRight w:val="0"/>
          <w:marTop w:val="0"/>
          <w:marBottom w:val="0"/>
          <w:divBdr>
            <w:top w:val="none" w:sz="0" w:space="0" w:color="auto"/>
            <w:left w:val="none" w:sz="0" w:space="0" w:color="auto"/>
            <w:bottom w:val="none" w:sz="0" w:space="0" w:color="auto"/>
            <w:right w:val="none" w:sz="0" w:space="0" w:color="auto"/>
          </w:divBdr>
        </w:div>
        <w:div w:id="756245427">
          <w:marLeft w:val="0"/>
          <w:marRight w:val="0"/>
          <w:marTop w:val="0"/>
          <w:marBottom w:val="0"/>
          <w:divBdr>
            <w:top w:val="none" w:sz="0" w:space="0" w:color="auto"/>
            <w:left w:val="none" w:sz="0" w:space="0" w:color="auto"/>
            <w:bottom w:val="none" w:sz="0" w:space="0" w:color="auto"/>
            <w:right w:val="none" w:sz="0" w:space="0" w:color="auto"/>
          </w:divBdr>
          <w:divsChild>
            <w:div w:id="376667880">
              <w:marLeft w:val="0"/>
              <w:marRight w:val="0"/>
              <w:marTop w:val="0"/>
              <w:marBottom w:val="0"/>
              <w:divBdr>
                <w:top w:val="none" w:sz="0" w:space="0" w:color="auto"/>
                <w:left w:val="none" w:sz="0" w:space="0" w:color="auto"/>
                <w:bottom w:val="none" w:sz="0" w:space="0" w:color="auto"/>
                <w:right w:val="none" w:sz="0" w:space="0" w:color="auto"/>
              </w:divBdr>
            </w:div>
          </w:divsChild>
        </w:div>
        <w:div w:id="782111609">
          <w:marLeft w:val="0"/>
          <w:marRight w:val="0"/>
          <w:marTop w:val="300"/>
          <w:marBottom w:val="0"/>
          <w:divBdr>
            <w:top w:val="none" w:sz="0" w:space="0" w:color="auto"/>
            <w:left w:val="none" w:sz="0" w:space="0" w:color="auto"/>
            <w:bottom w:val="none" w:sz="0" w:space="0" w:color="auto"/>
            <w:right w:val="none" w:sz="0" w:space="0" w:color="auto"/>
          </w:divBdr>
        </w:div>
        <w:div w:id="1468821555">
          <w:marLeft w:val="0"/>
          <w:marRight w:val="0"/>
          <w:marTop w:val="0"/>
          <w:marBottom w:val="0"/>
          <w:divBdr>
            <w:top w:val="none" w:sz="0" w:space="0" w:color="auto"/>
            <w:left w:val="none" w:sz="0" w:space="0" w:color="auto"/>
            <w:bottom w:val="none" w:sz="0" w:space="0" w:color="auto"/>
            <w:right w:val="none" w:sz="0" w:space="0" w:color="auto"/>
          </w:divBdr>
          <w:divsChild>
            <w:div w:id="1799255391">
              <w:marLeft w:val="0"/>
              <w:marRight w:val="0"/>
              <w:marTop w:val="0"/>
              <w:marBottom w:val="0"/>
              <w:divBdr>
                <w:top w:val="none" w:sz="0" w:space="0" w:color="auto"/>
                <w:left w:val="none" w:sz="0" w:space="0" w:color="auto"/>
                <w:bottom w:val="none" w:sz="0" w:space="0" w:color="auto"/>
                <w:right w:val="none" w:sz="0" w:space="0" w:color="auto"/>
              </w:divBdr>
            </w:div>
          </w:divsChild>
        </w:div>
        <w:div w:id="1567491342">
          <w:marLeft w:val="0"/>
          <w:marRight w:val="0"/>
          <w:marTop w:val="0"/>
          <w:marBottom w:val="0"/>
          <w:divBdr>
            <w:top w:val="none" w:sz="0" w:space="0" w:color="auto"/>
            <w:left w:val="none" w:sz="0" w:space="0" w:color="auto"/>
            <w:bottom w:val="none" w:sz="0" w:space="0" w:color="auto"/>
            <w:right w:val="none" w:sz="0" w:space="0" w:color="auto"/>
          </w:divBdr>
          <w:divsChild>
            <w:div w:id="1521972728">
              <w:marLeft w:val="0"/>
              <w:marRight w:val="0"/>
              <w:marTop w:val="0"/>
              <w:marBottom w:val="0"/>
              <w:divBdr>
                <w:top w:val="none" w:sz="0" w:space="0" w:color="auto"/>
                <w:left w:val="none" w:sz="0" w:space="0" w:color="auto"/>
                <w:bottom w:val="none" w:sz="0" w:space="0" w:color="auto"/>
                <w:right w:val="none" w:sz="0" w:space="0" w:color="auto"/>
              </w:divBdr>
            </w:div>
          </w:divsChild>
        </w:div>
        <w:div w:id="1721517525">
          <w:marLeft w:val="0"/>
          <w:marRight w:val="0"/>
          <w:marTop w:val="300"/>
          <w:marBottom w:val="0"/>
          <w:divBdr>
            <w:top w:val="none" w:sz="0" w:space="0" w:color="auto"/>
            <w:left w:val="none" w:sz="0" w:space="0" w:color="auto"/>
            <w:bottom w:val="none" w:sz="0" w:space="0" w:color="auto"/>
            <w:right w:val="none" w:sz="0" w:space="0" w:color="auto"/>
          </w:divBdr>
        </w:div>
        <w:div w:id="1722634785">
          <w:marLeft w:val="0"/>
          <w:marRight w:val="0"/>
          <w:marTop w:val="0"/>
          <w:marBottom w:val="0"/>
          <w:divBdr>
            <w:top w:val="none" w:sz="0" w:space="0" w:color="auto"/>
            <w:left w:val="none" w:sz="0" w:space="0" w:color="auto"/>
            <w:bottom w:val="none" w:sz="0" w:space="0" w:color="auto"/>
            <w:right w:val="none" w:sz="0" w:space="0" w:color="auto"/>
          </w:divBdr>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87127878">
      <w:bodyDiv w:val="1"/>
      <w:marLeft w:val="0"/>
      <w:marRight w:val="0"/>
      <w:marTop w:val="0"/>
      <w:marBottom w:val="0"/>
      <w:divBdr>
        <w:top w:val="none" w:sz="0" w:space="0" w:color="auto"/>
        <w:left w:val="none" w:sz="0" w:space="0" w:color="auto"/>
        <w:bottom w:val="none" w:sz="0" w:space="0" w:color="auto"/>
        <w:right w:val="none" w:sz="0" w:space="0" w:color="auto"/>
      </w:divBdr>
      <w:divsChild>
        <w:div w:id="115608856">
          <w:marLeft w:val="0"/>
          <w:marRight w:val="0"/>
          <w:marTop w:val="0"/>
          <w:marBottom w:val="0"/>
          <w:divBdr>
            <w:top w:val="none" w:sz="0" w:space="0" w:color="auto"/>
            <w:left w:val="none" w:sz="0" w:space="0" w:color="auto"/>
            <w:bottom w:val="none" w:sz="0" w:space="0" w:color="auto"/>
            <w:right w:val="none" w:sz="0" w:space="0" w:color="auto"/>
          </w:divBdr>
        </w:div>
        <w:div w:id="157120037">
          <w:marLeft w:val="0"/>
          <w:marRight w:val="0"/>
          <w:marTop w:val="0"/>
          <w:marBottom w:val="0"/>
          <w:divBdr>
            <w:top w:val="none" w:sz="0" w:space="0" w:color="auto"/>
            <w:left w:val="none" w:sz="0" w:space="0" w:color="auto"/>
            <w:bottom w:val="none" w:sz="0" w:space="0" w:color="auto"/>
            <w:right w:val="none" w:sz="0" w:space="0" w:color="auto"/>
          </w:divBdr>
        </w:div>
        <w:div w:id="157120153">
          <w:marLeft w:val="0"/>
          <w:marRight w:val="0"/>
          <w:marTop w:val="0"/>
          <w:marBottom w:val="0"/>
          <w:divBdr>
            <w:top w:val="none" w:sz="0" w:space="0" w:color="auto"/>
            <w:left w:val="none" w:sz="0" w:space="0" w:color="auto"/>
            <w:bottom w:val="none" w:sz="0" w:space="0" w:color="auto"/>
            <w:right w:val="none" w:sz="0" w:space="0" w:color="auto"/>
          </w:divBdr>
          <w:divsChild>
            <w:div w:id="1103258701">
              <w:marLeft w:val="0"/>
              <w:marRight w:val="0"/>
              <w:marTop w:val="0"/>
              <w:marBottom w:val="0"/>
              <w:divBdr>
                <w:top w:val="none" w:sz="0" w:space="0" w:color="auto"/>
                <w:left w:val="none" w:sz="0" w:space="0" w:color="auto"/>
                <w:bottom w:val="none" w:sz="0" w:space="0" w:color="auto"/>
                <w:right w:val="none" w:sz="0" w:space="0" w:color="auto"/>
              </w:divBdr>
            </w:div>
          </w:divsChild>
        </w:div>
        <w:div w:id="254902140">
          <w:marLeft w:val="0"/>
          <w:marRight w:val="0"/>
          <w:marTop w:val="0"/>
          <w:marBottom w:val="0"/>
          <w:divBdr>
            <w:top w:val="none" w:sz="0" w:space="0" w:color="auto"/>
            <w:left w:val="none" w:sz="0" w:space="0" w:color="auto"/>
            <w:bottom w:val="none" w:sz="0" w:space="0" w:color="auto"/>
            <w:right w:val="none" w:sz="0" w:space="0" w:color="auto"/>
          </w:divBdr>
          <w:divsChild>
            <w:div w:id="1184131480">
              <w:marLeft w:val="0"/>
              <w:marRight w:val="0"/>
              <w:marTop w:val="0"/>
              <w:marBottom w:val="0"/>
              <w:divBdr>
                <w:top w:val="none" w:sz="0" w:space="0" w:color="auto"/>
                <w:left w:val="none" w:sz="0" w:space="0" w:color="auto"/>
                <w:bottom w:val="none" w:sz="0" w:space="0" w:color="auto"/>
                <w:right w:val="none" w:sz="0" w:space="0" w:color="auto"/>
              </w:divBdr>
            </w:div>
          </w:divsChild>
        </w:div>
        <w:div w:id="256909035">
          <w:marLeft w:val="0"/>
          <w:marRight w:val="0"/>
          <w:marTop w:val="0"/>
          <w:marBottom w:val="0"/>
          <w:divBdr>
            <w:top w:val="none" w:sz="0" w:space="0" w:color="auto"/>
            <w:left w:val="none" w:sz="0" w:space="0" w:color="auto"/>
            <w:bottom w:val="none" w:sz="0" w:space="0" w:color="auto"/>
            <w:right w:val="none" w:sz="0" w:space="0" w:color="auto"/>
          </w:divBdr>
          <w:divsChild>
            <w:div w:id="1533037090">
              <w:marLeft w:val="0"/>
              <w:marRight w:val="0"/>
              <w:marTop w:val="0"/>
              <w:marBottom w:val="0"/>
              <w:divBdr>
                <w:top w:val="none" w:sz="0" w:space="0" w:color="auto"/>
                <w:left w:val="none" w:sz="0" w:space="0" w:color="auto"/>
                <w:bottom w:val="none" w:sz="0" w:space="0" w:color="auto"/>
                <w:right w:val="none" w:sz="0" w:space="0" w:color="auto"/>
              </w:divBdr>
            </w:div>
          </w:divsChild>
        </w:div>
        <w:div w:id="367225253">
          <w:marLeft w:val="0"/>
          <w:marRight w:val="0"/>
          <w:marTop w:val="0"/>
          <w:marBottom w:val="0"/>
          <w:divBdr>
            <w:top w:val="none" w:sz="0" w:space="0" w:color="auto"/>
            <w:left w:val="none" w:sz="0" w:space="0" w:color="auto"/>
            <w:bottom w:val="none" w:sz="0" w:space="0" w:color="auto"/>
            <w:right w:val="none" w:sz="0" w:space="0" w:color="auto"/>
          </w:divBdr>
          <w:divsChild>
            <w:div w:id="959071814">
              <w:marLeft w:val="0"/>
              <w:marRight w:val="0"/>
              <w:marTop w:val="0"/>
              <w:marBottom w:val="0"/>
              <w:divBdr>
                <w:top w:val="none" w:sz="0" w:space="0" w:color="auto"/>
                <w:left w:val="none" w:sz="0" w:space="0" w:color="auto"/>
                <w:bottom w:val="none" w:sz="0" w:space="0" w:color="auto"/>
                <w:right w:val="none" w:sz="0" w:space="0" w:color="auto"/>
              </w:divBdr>
            </w:div>
          </w:divsChild>
        </w:div>
        <w:div w:id="377896429">
          <w:marLeft w:val="0"/>
          <w:marRight w:val="0"/>
          <w:marTop w:val="0"/>
          <w:marBottom w:val="0"/>
          <w:divBdr>
            <w:top w:val="none" w:sz="0" w:space="0" w:color="auto"/>
            <w:left w:val="none" w:sz="0" w:space="0" w:color="auto"/>
            <w:bottom w:val="none" w:sz="0" w:space="0" w:color="auto"/>
            <w:right w:val="none" w:sz="0" w:space="0" w:color="auto"/>
          </w:divBdr>
          <w:divsChild>
            <w:div w:id="1193155223">
              <w:marLeft w:val="0"/>
              <w:marRight w:val="0"/>
              <w:marTop w:val="0"/>
              <w:marBottom w:val="0"/>
              <w:divBdr>
                <w:top w:val="none" w:sz="0" w:space="0" w:color="auto"/>
                <w:left w:val="none" w:sz="0" w:space="0" w:color="auto"/>
                <w:bottom w:val="none" w:sz="0" w:space="0" w:color="auto"/>
                <w:right w:val="none" w:sz="0" w:space="0" w:color="auto"/>
              </w:divBdr>
            </w:div>
          </w:divsChild>
        </w:div>
        <w:div w:id="575630048">
          <w:marLeft w:val="0"/>
          <w:marRight w:val="0"/>
          <w:marTop w:val="0"/>
          <w:marBottom w:val="0"/>
          <w:divBdr>
            <w:top w:val="none" w:sz="0" w:space="0" w:color="auto"/>
            <w:left w:val="none" w:sz="0" w:space="0" w:color="auto"/>
            <w:bottom w:val="none" w:sz="0" w:space="0" w:color="auto"/>
            <w:right w:val="none" w:sz="0" w:space="0" w:color="auto"/>
          </w:divBdr>
        </w:div>
        <w:div w:id="714738402">
          <w:marLeft w:val="0"/>
          <w:marRight w:val="0"/>
          <w:marTop w:val="300"/>
          <w:marBottom w:val="0"/>
          <w:divBdr>
            <w:top w:val="none" w:sz="0" w:space="0" w:color="auto"/>
            <w:left w:val="none" w:sz="0" w:space="0" w:color="auto"/>
            <w:bottom w:val="none" w:sz="0" w:space="0" w:color="auto"/>
            <w:right w:val="none" w:sz="0" w:space="0" w:color="auto"/>
          </w:divBdr>
          <w:divsChild>
            <w:div w:id="491412401">
              <w:marLeft w:val="0"/>
              <w:marRight w:val="0"/>
              <w:marTop w:val="0"/>
              <w:marBottom w:val="0"/>
              <w:divBdr>
                <w:top w:val="none" w:sz="0" w:space="0" w:color="auto"/>
                <w:left w:val="none" w:sz="0" w:space="0" w:color="auto"/>
                <w:bottom w:val="none" w:sz="0" w:space="0" w:color="auto"/>
                <w:right w:val="none" w:sz="0" w:space="0" w:color="auto"/>
              </w:divBdr>
              <w:divsChild>
                <w:div w:id="177409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72397">
          <w:marLeft w:val="0"/>
          <w:marRight w:val="0"/>
          <w:marTop w:val="300"/>
          <w:marBottom w:val="0"/>
          <w:divBdr>
            <w:top w:val="none" w:sz="0" w:space="0" w:color="auto"/>
            <w:left w:val="none" w:sz="0" w:space="0" w:color="auto"/>
            <w:bottom w:val="none" w:sz="0" w:space="0" w:color="auto"/>
            <w:right w:val="none" w:sz="0" w:space="0" w:color="auto"/>
          </w:divBdr>
          <w:divsChild>
            <w:div w:id="148710554">
              <w:marLeft w:val="0"/>
              <w:marRight w:val="0"/>
              <w:marTop w:val="0"/>
              <w:marBottom w:val="0"/>
              <w:divBdr>
                <w:top w:val="none" w:sz="0" w:space="0" w:color="auto"/>
                <w:left w:val="none" w:sz="0" w:space="0" w:color="auto"/>
                <w:bottom w:val="none" w:sz="0" w:space="0" w:color="auto"/>
                <w:right w:val="none" w:sz="0" w:space="0" w:color="auto"/>
              </w:divBdr>
              <w:divsChild>
                <w:div w:id="292248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299495">
          <w:marLeft w:val="0"/>
          <w:marRight w:val="0"/>
          <w:marTop w:val="0"/>
          <w:marBottom w:val="0"/>
          <w:divBdr>
            <w:top w:val="none" w:sz="0" w:space="0" w:color="auto"/>
            <w:left w:val="none" w:sz="0" w:space="0" w:color="auto"/>
            <w:bottom w:val="none" w:sz="0" w:space="0" w:color="auto"/>
            <w:right w:val="none" w:sz="0" w:space="0" w:color="auto"/>
          </w:divBdr>
          <w:divsChild>
            <w:div w:id="519709056">
              <w:marLeft w:val="0"/>
              <w:marRight w:val="0"/>
              <w:marTop w:val="0"/>
              <w:marBottom w:val="0"/>
              <w:divBdr>
                <w:top w:val="none" w:sz="0" w:space="0" w:color="auto"/>
                <w:left w:val="none" w:sz="0" w:space="0" w:color="auto"/>
                <w:bottom w:val="none" w:sz="0" w:space="0" w:color="auto"/>
                <w:right w:val="none" w:sz="0" w:space="0" w:color="auto"/>
              </w:divBdr>
            </w:div>
          </w:divsChild>
        </w:div>
        <w:div w:id="1173253620">
          <w:marLeft w:val="0"/>
          <w:marRight w:val="0"/>
          <w:marTop w:val="0"/>
          <w:marBottom w:val="0"/>
          <w:divBdr>
            <w:top w:val="none" w:sz="0" w:space="0" w:color="auto"/>
            <w:left w:val="none" w:sz="0" w:space="0" w:color="auto"/>
            <w:bottom w:val="none" w:sz="0" w:space="0" w:color="auto"/>
            <w:right w:val="none" w:sz="0" w:space="0" w:color="auto"/>
          </w:divBdr>
        </w:div>
        <w:div w:id="1345940920">
          <w:marLeft w:val="0"/>
          <w:marRight w:val="0"/>
          <w:marTop w:val="300"/>
          <w:marBottom w:val="0"/>
          <w:divBdr>
            <w:top w:val="none" w:sz="0" w:space="0" w:color="auto"/>
            <w:left w:val="none" w:sz="0" w:space="0" w:color="auto"/>
            <w:bottom w:val="none" w:sz="0" w:space="0" w:color="auto"/>
            <w:right w:val="none" w:sz="0" w:space="0" w:color="auto"/>
          </w:divBdr>
          <w:divsChild>
            <w:div w:id="163323184">
              <w:marLeft w:val="0"/>
              <w:marRight w:val="0"/>
              <w:marTop w:val="0"/>
              <w:marBottom w:val="0"/>
              <w:divBdr>
                <w:top w:val="none" w:sz="0" w:space="0" w:color="auto"/>
                <w:left w:val="none" w:sz="0" w:space="0" w:color="auto"/>
                <w:bottom w:val="none" w:sz="0" w:space="0" w:color="auto"/>
                <w:right w:val="none" w:sz="0" w:space="0" w:color="auto"/>
              </w:divBdr>
            </w:div>
          </w:divsChild>
        </w:div>
        <w:div w:id="1489706904">
          <w:marLeft w:val="0"/>
          <w:marRight w:val="0"/>
          <w:marTop w:val="300"/>
          <w:marBottom w:val="0"/>
          <w:divBdr>
            <w:top w:val="none" w:sz="0" w:space="0" w:color="auto"/>
            <w:left w:val="none" w:sz="0" w:space="0" w:color="auto"/>
            <w:bottom w:val="none" w:sz="0" w:space="0" w:color="auto"/>
            <w:right w:val="none" w:sz="0" w:space="0" w:color="auto"/>
          </w:divBdr>
          <w:divsChild>
            <w:div w:id="1135296789">
              <w:marLeft w:val="0"/>
              <w:marRight w:val="0"/>
              <w:marTop w:val="0"/>
              <w:marBottom w:val="0"/>
              <w:divBdr>
                <w:top w:val="none" w:sz="0" w:space="0" w:color="auto"/>
                <w:left w:val="none" w:sz="0" w:space="0" w:color="auto"/>
                <w:bottom w:val="none" w:sz="0" w:space="0" w:color="auto"/>
                <w:right w:val="none" w:sz="0" w:space="0" w:color="auto"/>
              </w:divBdr>
              <w:divsChild>
                <w:div w:id="134180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9549">
          <w:marLeft w:val="0"/>
          <w:marRight w:val="0"/>
          <w:marTop w:val="0"/>
          <w:marBottom w:val="0"/>
          <w:divBdr>
            <w:top w:val="none" w:sz="0" w:space="0" w:color="auto"/>
            <w:left w:val="none" w:sz="0" w:space="0" w:color="auto"/>
            <w:bottom w:val="none" w:sz="0" w:space="0" w:color="auto"/>
            <w:right w:val="none" w:sz="0" w:space="0" w:color="auto"/>
          </w:divBdr>
        </w:div>
      </w:divsChild>
    </w:div>
    <w:div w:id="287588578">
      <w:bodyDiv w:val="1"/>
      <w:marLeft w:val="0"/>
      <w:marRight w:val="0"/>
      <w:marTop w:val="0"/>
      <w:marBottom w:val="0"/>
      <w:divBdr>
        <w:top w:val="none" w:sz="0" w:space="0" w:color="auto"/>
        <w:left w:val="none" w:sz="0" w:space="0" w:color="auto"/>
        <w:bottom w:val="none" w:sz="0" w:space="0" w:color="auto"/>
        <w:right w:val="none" w:sz="0" w:space="0" w:color="auto"/>
      </w:divBdr>
      <w:divsChild>
        <w:div w:id="76561850">
          <w:marLeft w:val="0"/>
          <w:marRight w:val="0"/>
          <w:marTop w:val="0"/>
          <w:marBottom w:val="0"/>
          <w:divBdr>
            <w:top w:val="none" w:sz="0" w:space="0" w:color="auto"/>
            <w:left w:val="none" w:sz="0" w:space="0" w:color="auto"/>
            <w:bottom w:val="none" w:sz="0" w:space="0" w:color="auto"/>
            <w:right w:val="none" w:sz="0" w:space="0" w:color="auto"/>
          </w:divBdr>
          <w:divsChild>
            <w:div w:id="718629592">
              <w:marLeft w:val="0"/>
              <w:marRight w:val="0"/>
              <w:marTop w:val="0"/>
              <w:marBottom w:val="0"/>
              <w:divBdr>
                <w:top w:val="none" w:sz="0" w:space="0" w:color="auto"/>
                <w:left w:val="none" w:sz="0" w:space="0" w:color="auto"/>
                <w:bottom w:val="none" w:sz="0" w:space="0" w:color="auto"/>
                <w:right w:val="none" w:sz="0" w:space="0" w:color="auto"/>
              </w:divBdr>
            </w:div>
          </w:divsChild>
        </w:div>
        <w:div w:id="332876626">
          <w:marLeft w:val="0"/>
          <w:marRight w:val="0"/>
          <w:marTop w:val="0"/>
          <w:marBottom w:val="0"/>
          <w:divBdr>
            <w:top w:val="none" w:sz="0" w:space="0" w:color="auto"/>
            <w:left w:val="none" w:sz="0" w:space="0" w:color="auto"/>
            <w:bottom w:val="none" w:sz="0" w:space="0" w:color="auto"/>
            <w:right w:val="none" w:sz="0" w:space="0" w:color="auto"/>
          </w:divBdr>
        </w:div>
        <w:div w:id="342630785">
          <w:marLeft w:val="0"/>
          <w:marRight w:val="0"/>
          <w:marTop w:val="0"/>
          <w:marBottom w:val="0"/>
          <w:divBdr>
            <w:top w:val="none" w:sz="0" w:space="0" w:color="auto"/>
            <w:left w:val="none" w:sz="0" w:space="0" w:color="auto"/>
            <w:bottom w:val="none" w:sz="0" w:space="0" w:color="auto"/>
            <w:right w:val="none" w:sz="0" w:space="0" w:color="auto"/>
          </w:divBdr>
          <w:divsChild>
            <w:div w:id="171409197">
              <w:marLeft w:val="0"/>
              <w:marRight w:val="0"/>
              <w:marTop w:val="0"/>
              <w:marBottom w:val="0"/>
              <w:divBdr>
                <w:top w:val="none" w:sz="0" w:space="0" w:color="auto"/>
                <w:left w:val="none" w:sz="0" w:space="0" w:color="auto"/>
                <w:bottom w:val="none" w:sz="0" w:space="0" w:color="auto"/>
                <w:right w:val="none" w:sz="0" w:space="0" w:color="auto"/>
              </w:divBdr>
            </w:div>
          </w:divsChild>
        </w:div>
        <w:div w:id="390156569">
          <w:marLeft w:val="0"/>
          <w:marRight w:val="0"/>
          <w:marTop w:val="300"/>
          <w:marBottom w:val="0"/>
          <w:divBdr>
            <w:top w:val="none" w:sz="0" w:space="0" w:color="auto"/>
            <w:left w:val="none" w:sz="0" w:space="0" w:color="auto"/>
            <w:bottom w:val="none" w:sz="0" w:space="0" w:color="auto"/>
            <w:right w:val="none" w:sz="0" w:space="0" w:color="auto"/>
          </w:divBdr>
          <w:divsChild>
            <w:div w:id="940918162">
              <w:marLeft w:val="0"/>
              <w:marRight w:val="0"/>
              <w:marTop w:val="0"/>
              <w:marBottom w:val="0"/>
              <w:divBdr>
                <w:top w:val="none" w:sz="0" w:space="0" w:color="auto"/>
                <w:left w:val="none" w:sz="0" w:space="0" w:color="auto"/>
                <w:bottom w:val="none" w:sz="0" w:space="0" w:color="auto"/>
                <w:right w:val="none" w:sz="0" w:space="0" w:color="auto"/>
              </w:divBdr>
              <w:divsChild>
                <w:div w:id="760570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970804">
          <w:marLeft w:val="0"/>
          <w:marRight w:val="0"/>
          <w:marTop w:val="0"/>
          <w:marBottom w:val="0"/>
          <w:divBdr>
            <w:top w:val="none" w:sz="0" w:space="0" w:color="auto"/>
            <w:left w:val="none" w:sz="0" w:space="0" w:color="auto"/>
            <w:bottom w:val="none" w:sz="0" w:space="0" w:color="auto"/>
            <w:right w:val="none" w:sz="0" w:space="0" w:color="auto"/>
          </w:divBdr>
        </w:div>
        <w:div w:id="583806637">
          <w:marLeft w:val="0"/>
          <w:marRight w:val="0"/>
          <w:marTop w:val="0"/>
          <w:marBottom w:val="0"/>
          <w:divBdr>
            <w:top w:val="none" w:sz="0" w:space="0" w:color="auto"/>
            <w:left w:val="none" w:sz="0" w:space="0" w:color="auto"/>
            <w:bottom w:val="none" w:sz="0" w:space="0" w:color="auto"/>
            <w:right w:val="none" w:sz="0" w:space="0" w:color="auto"/>
          </w:divBdr>
          <w:divsChild>
            <w:div w:id="1159467517">
              <w:marLeft w:val="0"/>
              <w:marRight w:val="0"/>
              <w:marTop w:val="0"/>
              <w:marBottom w:val="0"/>
              <w:divBdr>
                <w:top w:val="none" w:sz="0" w:space="0" w:color="auto"/>
                <w:left w:val="none" w:sz="0" w:space="0" w:color="auto"/>
                <w:bottom w:val="none" w:sz="0" w:space="0" w:color="auto"/>
                <w:right w:val="none" w:sz="0" w:space="0" w:color="auto"/>
              </w:divBdr>
            </w:div>
          </w:divsChild>
        </w:div>
        <w:div w:id="604119985">
          <w:marLeft w:val="0"/>
          <w:marRight w:val="0"/>
          <w:marTop w:val="0"/>
          <w:marBottom w:val="0"/>
          <w:divBdr>
            <w:top w:val="none" w:sz="0" w:space="0" w:color="auto"/>
            <w:left w:val="none" w:sz="0" w:space="0" w:color="auto"/>
            <w:bottom w:val="none" w:sz="0" w:space="0" w:color="auto"/>
            <w:right w:val="none" w:sz="0" w:space="0" w:color="auto"/>
          </w:divBdr>
          <w:divsChild>
            <w:div w:id="1706245759">
              <w:marLeft w:val="0"/>
              <w:marRight w:val="0"/>
              <w:marTop w:val="0"/>
              <w:marBottom w:val="0"/>
              <w:divBdr>
                <w:top w:val="none" w:sz="0" w:space="0" w:color="auto"/>
                <w:left w:val="none" w:sz="0" w:space="0" w:color="auto"/>
                <w:bottom w:val="none" w:sz="0" w:space="0" w:color="auto"/>
                <w:right w:val="none" w:sz="0" w:space="0" w:color="auto"/>
              </w:divBdr>
            </w:div>
          </w:divsChild>
        </w:div>
        <w:div w:id="635644065">
          <w:marLeft w:val="0"/>
          <w:marRight w:val="0"/>
          <w:marTop w:val="0"/>
          <w:marBottom w:val="0"/>
          <w:divBdr>
            <w:top w:val="none" w:sz="0" w:space="0" w:color="auto"/>
            <w:left w:val="none" w:sz="0" w:space="0" w:color="auto"/>
            <w:bottom w:val="none" w:sz="0" w:space="0" w:color="auto"/>
            <w:right w:val="none" w:sz="0" w:space="0" w:color="auto"/>
          </w:divBdr>
          <w:divsChild>
            <w:div w:id="665938255">
              <w:marLeft w:val="0"/>
              <w:marRight w:val="0"/>
              <w:marTop w:val="0"/>
              <w:marBottom w:val="0"/>
              <w:divBdr>
                <w:top w:val="none" w:sz="0" w:space="0" w:color="auto"/>
                <w:left w:val="none" w:sz="0" w:space="0" w:color="auto"/>
                <w:bottom w:val="none" w:sz="0" w:space="0" w:color="auto"/>
                <w:right w:val="none" w:sz="0" w:space="0" w:color="auto"/>
              </w:divBdr>
            </w:div>
          </w:divsChild>
        </w:div>
        <w:div w:id="757560402">
          <w:marLeft w:val="0"/>
          <w:marRight w:val="0"/>
          <w:marTop w:val="0"/>
          <w:marBottom w:val="0"/>
          <w:divBdr>
            <w:top w:val="none" w:sz="0" w:space="0" w:color="auto"/>
            <w:left w:val="none" w:sz="0" w:space="0" w:color="auto"/>
            <w:bottom w:val="none" w:sz="0" w:space="0" w:color="auto"/>
            <w:right w:val="none" w:sz="0" w:space="0" w:color="auto"/>
          </w:divBdr>
        </w:div>
        <w:div w:id="778987667">
          <w:marLeft w:val="0"/>
          <w:marRight w:val="0"/>
          <w:marTop w:val="0"/>
          <w:marBottom w:val="0"/>
          <w:divBdr>
            <w:top w:val="none" w:sz="0" w:space="0" w:color="auto"/>
            <w:left w:val="none" w:sz="0" w:space="0" w:color="auto"/>
            <w:bottom w:val="none" w:sz="0" w:space="0" w:color="auto"/>
            <w:right w:val="none" w:sz="0" w:space="0" w:color="auto"/>
          </w:divBdr>
          <w:divsChild>
            <w:div w:id="1159998832">
              <w:marLeft w:val="0"/>
              <w:marRight w:val="0"/>
              <w:marTop w:val="0"/>
              <w:marBottom w:val="0"/>
              <w:divBdr>
                <w:top w:val="none" w:sz="0" w:space="0" w:color="auto"/>
                <w:left w:val="none" w:sz="0" w:space="0" w:color="auto"/>
                <w:bottom w:val="none" w:sz="0" w:space="0" w:color="auto"/>
                <w:right w:val="none" w:sz="0" w:space="0" w:color="auto"/>
              </w:divBdr>
            </w:div>
          </w:divsChild>
        </w:div>
        <w:div w:id="973368481">
          <w:marLeft w:val="0"/>
          <w:marRight w:val="0"/>
          <w:marTop w:val="0"/>
          <w:marBottom w:val="0"/>
          <w:divBdr>
            <w:top w:val="none" w:sz="0" w:space="0" w:color="auto"/>
            <w:left w:val="none" w:sz="0" w:space="0" w:color="auto"/>
            <w:bottom w:val="none" w:sz="0" w:space="0" w:color="auto"/>
            <w:right w:val="none" w:sz="0" w:space="0" w:color="auto"/>
          </w:divBdr>
        </w:div>
        <w:div w:id="1073770402">
          <w:marLeft w:val="0"/>
          <w:marRight w:val="0"/>
          <w:marTop w:val="0"/>
          <w:marBottom w:val="0"/>
          <w:divBdr>
            <w:top w:val="none" w:sz="0" w:space="0" w:color="auto"/>
            <w:left w:val="none" w:sz="0" w:space="0" w:color="auto"/>
            <w:bottom w:val="none" w:sz="0" w:space="0" w:color="auto"/>
            <w:right w:val="none" w:sz="0" w:space="0" w:color="auto"/>
          </w:divBdr>
        </w:div>
        <w:div w:id="1473793948">
          <w:marLeft w:val="0"/>
          <w:marRight w:val="0"/>
          <w:marTop w:val="0"/>
          <w:marBottom w:val="0"/>
          <w:divBdr>
            <w:top w:val="none" w:sz="0" w:space="0" w:color="auto"/>
            <w:left w:val="none" w:sz="0" w:space="0" w:color="auto"/>
            <w:bottom w:val="none" w:sz="0" w:space="0" w:color="auto"/>
            <w:right w:val="none" w:sz="0" w:space="0" w:color="auto"/>
          </w:divBdr>
        </w:div>
        <w:div w:id="1667630845">
          <w:marLeft w:val="0"/>
          <w:marRight w:val="0"/>
          <w:marTop w:val="0"/>
          <w:marBottom w:val="0"/>
          <w:divBdr>
            <w:top w:val="none" w:sz="0" w:space="0" w:color="auto"/>
            <w:left w:val="none" w:sz="0" w:space="0" w:color="auto"/>
            <w:bottom w:val="none" w:sz="0" w:space="0" w:color="auto"/>
            <w:right w:val="none" w:sz="0" w:space="0" w:color="auto"/>
          </w:divBdr>
        </w:div>
        <w:div w:id="1830096459">
          <w:marLeft w:val="0"/>
          <w:marRight w:val="0"/>
          <w:marTop w:val="0"/>
          <w:marBottom w:val="0"/>
          <w:divBdr>
            <w:top w:val="none" w:sz="0" w:space="0" w:color="auto"/>
            <w:left w:val="none" w:sz="0" w:space="0" w:color="auto"/>
            <w:bottom w:val="none" w:sz="0" w:space="0" w:color="auto"/>
            <w:right w:val="none" w:sz="0" w:space="0" w:color="auto"/>
          </w:divBdr>
        </w:div>
      </w:divsChild>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3557808">
      <w:bodyDiv w:val="1"/>
      <w:marLeft w:val="0"/>
      <w:marRight w:val="0"/>
      <w:marTop w:val="0"/>
      <w:marBottom w:val="0"/>
      <w:divBdr>
        <w:top w:val="none" w:sz="0" w:space="0" w:color="auto"/>
        <w:left w:val="none" w:sz="0" w:space="0" w:color="auto"/>
        <w:bottom w:val="none" w:sz="0" w:space="0" w:color="auto"/>
        <w:right w:val="none" w:sz="0" w:space="0" w:color="auto"/>
      </w:divBdr>
      <w:divsChild>
        <w:div w:id="1907454901">
          <w:marLeft w:val="0"/>
          <w:marRight w:val="0"/>
          <w:marTop w:val="0"/>
          <w:marBottom w:val="0"/>
          <w:divBdr>
            <w:top w:val="none" w:sz="0" w:space="0" w:color="auto"/>
            <w:left w:val="none" w:sz="0" w:space="0" w:color="auto"/>
            <w:bottom w:val="none" w:sz="0" w:space="0" w:color="auto"/>
            <w:right w:val="none" w:sz="0" w:space="0" w:color="auto"/>
          </w:divBdr>
        </w:div>
        <w:div w:id="1467043472">
          <w:marLeft w:val="0"/>
          <w:marRight w:val="0"/>
          <w:marTop w:val="0"/>
          <w:marBottom w:val="0"/>
          <w:divBdr>
            <w:top w:val="none" w:sz="0" w:space="0" w:color="auto"/>
            <w:left w:val="none" w:sz="0" w:space="0" w:color="auto"/>
            <w:bottom w:val="none" w:sz="0" w:space="0" w:color="auto"/>
            <w:right w:val="none" w:sz="0" w:space="0" w:color="auto"/>
          </w:divBdr>
          <w:divsChild>
            <w:div w:id="183710222">
              <w:marLeft w:val="0"/>
              <w:marRight w:val="0"/>
              <w:marTop w:val="0"/>
              <w:marBottom w:val="0"/>
              <w:divBdr>
                <w:top w:val="none" w:sz="0" w:space="0" w:color="auto"/>
                <w:left w:val="none" w:sz="0" w:space="0" w:color="auto"/>
                <w:bottom w:val="none" w:sz="0" w:space="0" w:color="auto"/>
                <w:right w:val="none" w:sz="0" w:space="0" w:color="auto"/>
              </w:divBdr>
            </w:div>
          </w:divsChild>
        </w:div>
        <w:div w:id="397899906">
          <w:marLeft w:val="0"/>
          <w:marRight w:val="0"/>
          <w:marTop w:val="0"/>
          <w:marBottom w:val="0"/>
          <w:divBdr>
            <w:top w:val="none" w:sz="0" w:space="0" w:color="auto"/>
            <w:left w:val="none" w:sz="0" w:space="0" w:color="auto"/>
            <w:bottom w:val="none" w:sz="0" w:space="0" w:color="auto"/>
            <w:right w:val="none" w:sz="0" w:space="0" w:color="auto"/>
          </w:divBdr>
        </w:div>
        <w:div w:id="1210843891">
          <w:marLeft w:val="0"/>
          <w:marRight w:val="0"/>
          <w:marTop w:val="0"/>
          <w:marBottom w:val="0"/>
          <w:divBdr>
            <w:top w:val="none" w:sz="0" w:space="0" w:color="auto"/>
            <w:left w:val="none" w:sz="0" w:space="0" w:color="auto"/>
            <w:bottom w:val="none" w:sz="0" w:space="0" w:color="auto"/>
            <w:right w:val="none" w:sz="0" w:space="0" w:color="auto"/>
          </w:divBdr>
          <w:divsChild>
            <w:div w:id="791283617">
              <w:marLeft w:val="0"/>
              <w:marRight w:val="0"/>
              <w:marTop w:val="0"/>
              <w:marBottom w:val="0"/>
              <w:divBdr>
                <w:top w:val="none" w:sz="0" w:space="0" w:color="auto"/>
                <w:left w:val="none" w:sz="0" w:space="0" w:color="auto"/>
                <w:bottom w:val="none" w:sz="0" w:space="0" w:color="auto"/>
                <w:right w:val="none" w:sz="0" w:space="0" w:color="auto"/>
              </w:divBdr>
            </w:div>
          </w:divsChild>
        </w:div>
        <w:div w:id="1047028801">
          <w:marLeft w:val="0"/>
          <w:marRight w:val="0"/>
          <w:marTop w:val="0"/>
          <w:marBottom w:val="0"/>
          <w:divBdr>
            <w:top w:val="none" w:sz="0" w:space="0" w:color="auto"/>
            <w:left w:val="none" w:sz="0" w:space="0" w:color="auto"/>
            <w:bottom w:val="none" w:sz="0" w:space="0" w:color="auto"/>
            <w:right w:val="none" w:sz="0" w:space="0" w:color="auto"/>
          </w:divBdr>
        </w:div>
        <w:div w:id="311445155">
          <w:marLeft w:val="0"/>
          <w:marRight w:val="0"/>
          <w:marTop w:val="0"/>
          <w:marBottom w:val="0"/>
          <w:divBdr>
            <w:top w:val="none" w:sz="0" w:space="0" w:color="auto"/>
            <w:left w:val="none" w:sz="0" w:space="0" w:color="auto"/>
            <w:bottom w:val="none" w:sz="0" w:space="0" w:color="auto"/>
            <w:right w:val="none" w:sz="0" w:space="0" w:color="auto"/>
          </w:divBdr>
          <w:divsChild>
            <w:div w:id="929002258">
              <w:marLeft w:val="0"/>
              <w:marRight w:val="0"/>
              <w:marTop w:val="0"/>
              <w:marBottom w:val="0"/>
              <w:divBdr>
                <w:top w:val="none" w:sz="0" w:space="0" w:color="auto"/>
                <w:left w:val="none" w:sz="0" w:space="0" w:color="auto"/>
                <w:bottom w:val="none" w:sz="0" w:space="0" w:color="auto"/>
                <w:right w:val="none" w:sz="0" w:space="0" w:color="auto"/>
              </w:divBdr>
            </w:div>
          </w:divsChild>
        </w:div>
        <w:div w:id="34619550">
          <w:marLeft w:val="0"/>
          <w:marRight w:val="0"/>
          <w:marTop w:val="0"/>
          <w:marBottom w:val="0"/>
          <w:divBdr>
            <w:top w:val="none" w:sz="0" w:space="0" w:color="auto"/>
            <w:left w:val="none" w:sz="0" w:space="0" w:color="auto"/>
            <w:bottom w:val="none" w:sz="0" w:space="0" w:color="auto"/>
            <w:right w:val="none" w:sz="0" w:space="0" w:color="auto"/>
          </w:divBdr>
        </w:div>
        <w:div w:id="899171581">
          <w:marLeft w:val="0"/>
          <w:marRight w:val="0"/>
          <w:marTop w:val="0"/>
          <w:marBottom w:val="0"/>
          <w:divBdr>
            <w:top w:val="none" w:sz="0" w:space="0" w:color="auto"/>
            <w:left w:val="none" w:sz="0" w:space="0" w:color="auto"/>
            <w:bottom w:val="none" w:sz="0" w:space="0" w:color="auto"/>
            <w:right w:val="none" w:sz="0" w:space="0" w:color="auto"/>
          </w:divBdr>
          <w:divsChild>
            <w:div w:id="446169239">
              <w:marLeft w:val="0"/>
              <w:marRight w:val="0"/>
              <w:marTop w:val="0"/>
              <w:marBottom w:val="0"/>
              <w:divBdr>
                <w:top w:val="none" w:sz="0" w:space="0" w:color="auto"/>
                <w:left w:val="none" w:sz="0" w:space="0" w:color="auto"/>
                <w:bottom w:val="none" w:sz="0" w:space="0" w:color="auto"/>
                <w:right w:val="none" w:sz="0" w:space="0" w:color="auto"/>
              </w:divBdr>
            </w:div>
          </w:divsChild>
        </w:div>
        <w:div w:id="668825577">
          <w:marLeft w:val="0"/>
          <w:marRight w:val="0"/>
          <w:marTop w:val="0"/>
          <w:marBottom w:val="0"/>
          <w:divBdr>
            <w:top w:val="none" w:sz="0" w:space="0" w:color="auto"/>
            <w:left w:val="none" w:sz="0" w:space="0" w:color="auto"/>
            <w:bottom w:val="none" w:sz="0" w:space="0" w:color="auto"/>
            <w:right w:val="none" w:sz="0" w:space="0" w:color="auto"/>
          </w:divBdr>
        </w:div>
        <w:div w:id="632447800">
          <w:marLeft w:val="0"/>
          <w:marRight w:val="0"/>
          <w:marTop w:val="0"/>
          <w:marBottom w:val="0"/>
          <w:divBdr>
            <w:top w:val="none" w:sz="0" w:space="0" w:color="auto"/>
            <w:left w:val="none" w:sz="0" w:space="0" w:color="auto"/>
            <w:bottom w:val="none" w:sz="0" w:space="0" w:color="auto"/>
            <w:right w:val="none" w:sz="0" w:space="0" w:color="auto"/>
          </w:divBdr>
          <w:divsChild>
            <w:div w:id="1271162227">
              <w:marLeft w:val="0"/>
              <w:marRight w:val="0"/>
              <w:marTop w:val="0"/>
              <w:marBottom w:val="0"/>
              <w:divBdr>
                <w:top w:val="none" w:sz="0" w:space="0" w:color="auto"/>
                <w:left w:val="none" w:sz="0" w:space="0" w:color="auto"/>
                <w:bottom w:val="none" w:sz="0" w:space="0" w:color="auto"/>
                <w:right w:val="none" w:sz="0" w:space="0" w:color="auto"/>
              </w:divBdr>
            </w:div>
          </w:divsChild>
        </w:div>
        <w:div w:id="2060546841">
          <w:marLeft w:val="0"/>
          <w:marRight w:val="0"/>
          <w:marTop w:val="0"/>
          <w:marBottom w:val="0"/>
          <w:divBdr>
            <w:top w:val="none" w:sz="0" w:space="0" w:color="auto"/>
            <w:left w:val="none" w:sz="0" w:space="0" w:color="auto"/>
            <w:bottom w:val="none" w:sz="0" w:space="0" w:color="auto"/>
            <w:right w:val="none" w:sz="0" w:space="0" w:color="auto"/>
          </w:divBdr>
        </w:div>
        <w:div w:id="708383021">
          <w:marLeft w:val="0"/>
          <w:marRight w:val="0"/>
          <w:marTop w:val="0"/>
          <w:marBottom w:val="0"/>
          <w:divBdr>
            <w:top w:val="none" w:sz="0" w:space="0" w:color="auto"/>
            <w:left w:val="none" w:sz="0" w:space="0" w:color="auto"/>
            <w:bottom w:val="none" w:sz="0" w:space="0" w:color="auto"/>
            <w:right w:val="none" w:sz="0" w:space="0" w:color="auto"/>
          </w:divBdr>
          <w:divsChild>
            <w:div w:id="920215957">
              <w:marLeft w:val="0"/>
              <w:marRight w:val="0"/>
              <w:marTop w:val="0"/>
              <w:marBottom w:val="0"/>
              <w:divBdr>
                <w:top w:val="none" w:sz="0" w:space="0" w:color="auto"/>
                <w:left w:val="none" w:sz="0" w:space="0" w:color="auto"/>
                <w:bottom w:val="none" w:sz="0" w:space="0" w:color="auto"/>
                <w:right w:val="none" w:sz="0" w:space="0" w:color="auto"/>
              </w:divBdr>
            </w:div>
          </w:divsChild>
        </w:div>
        <w:div w:id="1835292443">
          <w:marLeft w:val="0"/>
          <w:marRight w:val="0"/>
          <w:marTop w:val="0"/>
          <w:marBottom w:val="0"/>
          <w:divBdr>
            <w:top w:val="none" w:sz="0" w:space="0" w:color="auto"/>
            <w:left w:val="none" w:sz="0" w:space="0" w:color="auto"/>
            <w:bottom w:val="none" w:sz="0" w:space="0" w:color="auto"/>
            <w:right w:val="none" w:sz="0" w:space="0" w:color="auto"/>
          </w:divBdr>
        </w:div>
        <w:div w:id="13851987">
          <w:marLeft w:val="0"/>
          <w:marRight w:val="0"/>
          <w:marTop w:val="0"/>
          <w:marBottom w:val="0"/>
          <w:divBdr>
            <w:top w:val="none" w:sz="0" w:space="0" w:color="auto"/>
            <w:left w:val="none" w:sz="0" w:space="0" w:color="auto"/>
            <w:bottom w:val="none" w:sz="0" w:space="0" w:color="auto"/>
            <w:right w:val="none" w:sz="0" w:space="0" w:color="auto"/>
          </w:divBdr>
          <w:divsChild>
            <w:div w:id="1309244441">
              <w:marLeft w:val="0"/>
              <w:marRight w:val="0"/>
              <w:marTop w:val="0"/>
              <w:marBottom w:val="0"/>
              <w:divBdr>
                <w:top w:val="none" w:sz="0" w:space="0" w:color="auto"/>
                <w:left w:val="none" w:sz="0" w:space="0" w:color="auto"/>
                <w:bottom w:val="none" w:sz="0" w:space="0" w:color="auto"/>
                <w:right w:val="none" w:sz="0" w:space="0" w:color="auto"/>
              </w:divBdr>
            </w:div>
          </w:divsChild>
        </w:div>
        <w:div w:id="973872596">
          <w:marLeft w:val="0"/>
          <w:marRight w:val="0"/>
          <w:marTop w:val="300"/>
          <w:marBottom w:val="0"/>
          <w:divBdr>
            <w:top w:val="none" w:sz="0" w:space="0" w:color="auto"/>
            <w:left w:val="none" w:sz="0" w:space="0" w:color="auto"/>
            <w:bottom w:val="none" w:sz="0" w:space="0" w:color="auto"/>
            <w:right w:val="none" w:sz="0" w:space="0" w:color="auto"/>
          </w:divBdr>
          <w:divsChild>
            <w:div w:id="1478837144">
              <w:marLeft w:val="0"/>
              <w:marRight w:val="0"/>
              <w:marTop w:val="0"/>
              <w:marBottom w:val="0"/>
              <w:divBdr>
                <w:top w:val="none" w:sz="0" w:space="0" w:color="auto"/>
                <w:left w:val="none" w:sz="0" w:space="0" w:color="auto"/>
                <w:bottom w:val="none" w:sz="0" w:space="0" w:color="auto"/>
                <w:right w:val="none" w:sz="0" w:space="0" w:color="auto"/>
              </w:divBdr>
              <w:divsChild>
                <w:div w:id="159574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88">
          <w:marLeft w:val="0"/>
          <w:marRight w:val="0"/>
          <w:marTop w:val="300"/>
          <w:marBottom w:val="0"/>
          <w:divBdr>
            <w:top w:val="none" w:sz="0" w:space="0" w:color="auto"/>
            <w:left w:val="none" w:sz="0" w:space="0" w:color="auto"/>
            <w:bottom w:val="none" w:sz="0" w:space="0" w:color="auto"/>
            <w:right w:val="none" w:sz="0" w:space="0" w:color="auto"/>
          </w:divBdr>
          <w:divsChild>
            <w:div w:id="1866210650">
              <w:marLeft w:val="0"/>
              <w:marRight w:val="0"/>
              <w:marTop w:val="0"/>
              <w:marBottom w:val="0"/>
              <w:divBdr>
                <w:top w:val="none" w:sz="0" w:space="0" w:color="auto"/>
                <w:left w:val="none" w:sz="0" w:space="0" w:color="auto"/>
                <w:bottom w:val="none" w:sz="0" w:space="0" w:color="auto"/>
                <w:right w:val="none" w:sz="0" w:space="0" w:color="auto"/>
              </w:divBdr>
              <w:divsChild>
                <w:div w:id="144172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649088">
          <w:marLeft w:val="0"/>
          <w:marRight w:val="0"/>
          <w:marTop w:val="300"/>
          <w:marBottom w:val="0"/>
          <w:divBdr>
            <w:top w:val="none" w:sz="0" w:space="0" w:color="auto"/>
            <w:left w:val="none" w:sz="0" w:space="0" w:color="auto"/>
            <w:bottom w:val="none" w:sz="0" w:space="0" w:color="auto"/>
            <w:right w:val="none" w:sz="0" w:space="0" w:color="auto"/>
          </w:divBdr>
          <w:divsChild>
            <w:div w:id="451243468">
              <w:marLeft w:val="0"/>
              <w:marRight w:val="0"/>
              <w:marTop w:val="0"/>
              <w:marBottom w:val="0"/>
              <w:divBdr>
                <w:top w:val="none" w:sz="0" w:space="0" w:color="auto"/>
                <w:left w:val="none" w:sz="0" w:space="0" w:color="auto"/>
                <w:bottom w:val="none" w:sz="0" w:space="0" w:color="auto"/>
                <w:right w:val="none" w:sz="0" w:space="0" w:color="auto"/>
              </w:divBdr>
              <w:divsChild>
                <w:div w:id="62010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493188">
          <w:marLeft w:val="0"/>
          <w:marRight w:val="0"/>
          <w:marTop w:val="300"/>
          <w:marBottom w:val="0"/>
          <w:divBdr>
            <w:top w:val="none" w:sz="0" w:space="0" w:color="auto"/>
            <w:left w:val="none" w:sz="0" w:space="0" w:color="auto"/>
            <w:bottom w:val="none" w:sz="0" w:space="0" w:color="auto"/>
            <w:right w:val="none" w:sz="0" w:space="0" w:color="auto"/>
          </w:divBdr>
          <w:divsChild>
            <w:div w:id="17392476">
              <w:marLeft w:val="0"/>
              <w:marRight w:val="0"/>
              <w:marTop w:val="0"/>
              <w:marBottom w:val="0"/>
              <w:divBdr>
                <w:top w:val="none" w:sz="0" w:space="0" w:color="auto"/>
                <w:left w:val="none" w:sz="0" w:space="0" w:color="auto"/>
                <w:bottom w:val="none" w:sz="0" w:space="0" w:color="auto"/>
                <w:right w:val="none" w:sz="0" w:space="0" w:color="auto"/>
              </w:divBdr>
              <w:divsChild>
                <w:div w:id="14487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762085">
      <w:bodyDiv w:val="1"/>
      <w:marLeft w:val="0"/>
      <w:marRight w:val="0"/>
      <w:marTop w:val="0"/>
      <w:marBottom w:val="0"/>
      <w:divBdr>
        <w:top w:val="none" w:sz="0" w:space="0" w:color="auto"/>
        <w:left w:val="none" w:sz="0" w:space="0" w:color="auto"/>
        <w:bottom w:val="none" w:sz="0" w:space="0" w:color="auto"/>
        <w:right w:val="none" w:sz="0" w:space="0" w:color="auto"/>
      </w:divBdr>
      <w:divsChild>
        <w:div w:id="121114672">
          <w:marLeft w:val="0"/>
          <w:marRight w:val="0"/>
          <w:marTop w:val="0"/>
          <w:marBottom w:val="0"/>
          <w:divBdr>
            <w:top w:val="none" w:sz="0" w:space="0" w:color="auto"/>
            <w:left w:val="none" w:sz="0" w:space="0" w:color="auto"/>
            <w:bottom w:val="none" w:sz="0" w:space="0" w:color="auto"/>
            <w:right w:val="none" w:sz="0" w:space="0" w:color="auto"/>
          </w:divBdr>
        </w:div>
        <w:div w:id="598492763">
          <w:marLeft w:val="0"/>
          <w:marRight w:val="0"/>
          <w:marTop w:val="0"/>
          <w:marBottom w:val="0"/>
          <w:divBdr>
            <w:top w:val="none" w:sz="0" w:space="0" w:color="auto"/>
            <w:left w:val="none" w:sz="0" w:space="0" w:color="auto"/>
            <w:bottom w:val="none" w:sz="0" w:space="0" w:color="auto"/>
            <w:right w:val="none" w:sz="0" w:space="0" w:color="auto"/>
          </w:divBdr>
        </w:div>
        <w:div w:id="949362060">
          <w:marLeft w:val="0"/>
          <w:marRight w:val="0"/>
          <w:marTop w:val="0"/>
          <w:marBottom w:val="0"/>
          <w:divBdr>
            <w:top w:val="none" w:sz="0" w:space="0" w:color="auto"/>
            <w:left w:val="none" w:sz="0" w:space="0" w:color="auto"/>
            <w:bottom w:val="none" w:sz="0" w:space="0" w:color="auto"/>
            <w:right w:val="none" w:sz="0" w:space="0" w:color="auto"/>
          </w:divBdr>
        </w:div>
        <w:div w:id="984816939">
          <w:marLeft w:val="0"/>
          <w:marRight w:val="0"/>
          <w:marTop w:val="0"/>
          <w:marBottom w:val="0"/>
          <w:divBdr>
            <w:top w:val="none" w:sz="0" w:space="0" w:color="auto"/>
            <w:left w:val="none" w:sz="0" w:space="0" w:color="auto"/>
            <w:bottom w:val="none" w:sz="0" w:space="0" w:color="auto"/>
            <w:right w:val="none" w:sz="0" w:space="0" w:color="auto"/>
          </w:divBdr>
          <w:divsChild>
            <w:div w:id="1066218654">
              <w:marLeft w:val="0"/>
              <w:marRight w:val="0"/>
              <w:marTop w:val="0"/>
              <w:marBottom w:val="0"/>
              <w:divBdr>
                <w:top w:val="none" w:sz="0" w:space="0" w:color="auto"/>
                <w:left w:val="none" w:sz="0" w:space="0" w:color="auto"/>
                <w:bottom w:val="none" w:sz="0" w:space="0" w:color="auto"/>
                <w:right w:val="none" w:sz="0" w:space="0" w:color="auto"/>
              </w:divBdr>
            </w:div>
          </w:divsChild>
        </w:div>
        <w:div w:id="1029184895">
          <w:marLeft w:val="0"/>
          <w:marRight w:val="0"/>
          <w:marTop w:val="300"/>
          <w:marBottom w:val="0"/>
          <w:divBdr>
            <w:top w:val="none" w:sz="0" w:space="0" w:color="auto"/>
            <w:left w:val="none" w:sz="0" w:space="0" w:color="auto"/>
            <w:bottom w:val="none" w:sz="0" w:space="0" w:color="auto"/>
            <w:right w:val="none" w:sz="0" w:space="0" w:color="auto"/>
          </w:divBdr>
          <w:divsChild>
            <w:div w:id="331689392">
              <w:marLeft w:val="0"/>
              <w:marRight w:val="0"/>
              <w:marTop w:val="0"/>
              <w:marBottom w:val="0"/>
              <w:divBdr>
                <w:top w:val="none" w:sz="0" w:space="0" w:color="auto"/>
                <w:left w:val="none" w:sz="0" w:space="0" w:color="auto"/>
                <w:bottom w:val="none" w:sz="0" w:space="0" w:color="auto"/>
                <w:right w:val="none" w:sz="0" w:space="0" w:color="auto"/>
              </w:divBdr>
              <w:divsChild>
                <w:div w:id="175952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45712">
          <w:marLeft w:val="0"/>
          <w:marRight w:val="0"/>
          <w:marTop w:val="0"/>
          <w:marBottom w:val="0"/>
          <w:divBdr>
            <w:top w:val="none" w:sz="0" w:space="0" w:color="auto"/>
            <w:left w:val="none" w:sz="0" w:space="0" w:color="auto"/>
            <w:bottom w:val="none" w:sz="0" w:space="0" w:color="auto"/>
            <w:right w:val="none" w:sz="0" w:space="0" w:color="auto"/>
          </w:divBdr>
          <w:divsChild>
            <w:div w:id="1393774449">
              <w:marLeft w:val="0"/>
              <w:marRight w:val="0"/>
              <w:marTop w:val="0"/>
              <w:marBottom w:val="0"/>
              <w:divBdr>
                <w:top w:val="none" w:sz="0" w:space="0" w:color="auto"/>
                <w:left w:val="none" w:sz="0" w:space="0" w:color="auto"/>
                <w:bottom w:val="none" w:sz="0" w:space="0" w:color="auto"/>
                <w:right w:val="none" w:sz="0" w:space="0" w:color="auto"/>
              </w:divBdr>
            </w:div>
          </w:divsChild>
        </w:div>
        <w:div w:id="1231692064">
          <w:marLeft w:val="0"/>
          <w:marRight w:val="0"/>
          <w:marTop w:val="0"/>
          <w:marBottom w:val="0"/>
          <w:divBdr>
            <w:top w:val="none" w:sz="0" w:space="0" w:color="auto"/>
            <w:left w:val="none" w:sz="0" w:space="0" w:color="auto"/>
            <w:bottom w:val="none" w:sz="0" w:space="0" w:color="auto"/>
            <w:right w:val="none" w:sz="0" w:space="0" w:color="auto"/>
          </w:divBdr>
          <w:divsChild>
            <w:div w:id="1587224183">
              <w:marLeft w:val="0"/>
              <w:marRight w:val="0"/>
              <w:marTop w:val="0"/>
              <w:marBottom w:val="0"/>
              <w:divBdr>
                <w:top w:val="none" w:sz="0" w:space="0" w:color="auto"/>
                <w:left w:val="none" w:sz="0" w:space="0" w:color="auto"/>
                <w:bottom w:val="none" w:sz="0" w:space="0" w:color="auto"/>
                <w:right w:val="none" w:sz="0" w:space="0" w:color="auto"/>
              </w:divBdr>
            </w:div>
          </w:divsChild>
        </w:div>
        <w:div w:id="1265966871">
          <w:marLeft w:val="0"/>
          <w:marRight w:val="0"/>
          <w:marTop w:val="0"/>
          <w:marBottom w:val="0"/>
          <w:divBdr>
            <w:top w:val="none" w:sz="0" w:space="0" w:color="auto"/>
            <w:left w:val="none" w:sz="0" w:space="0" w:color="auto"/>
            <w:bottom w:val="none" w:sz="0" w:space="0" w:color="auto"/>
            <w:right w:val="none" w:sz="0" w:space="0" w:color="auto"/>
          </w:divBdr>
        </w:div>
        <w:div w:id="1370375252">
          <w:marLeft w:val="0"/>
          <w:marRight w:val="0"/>
          <w:marTop w:val="300"/>
          <w:marBottom w:val="0"/>
          <w:divBdr>
            <w:top w:val="none" w:sz="0" w:space="0" w:color="auto"/>
            <w:left w:val="none" w:sz="0" w:space="0" w:color="auto"/>
            <w:bottom w:val="none" w:sz="0" w:space="0" w:color="auto"/>
            <w:right w:val="none" w:sz="0" w:space="0" w:color="auto"/>
          </w:divBdr>
          <w:divsChild>
            <w:div w:id="1007907336">
              <w:marLeft w:val="0"/>
              <w:marRight w:val="0"/>
              <w:marTop w:val="0"/>
              <w:marBottom w:val="0"/>
              <w:divBdr>
                <w:top w:val="none" w:sz="0" w:space="0" w:color="auto"/>
                <w:left w:val="none" w:sz="0" w:space="0" w:color="auto"/>
                <w:bottom w:val="none" w:sz="0" w:space="0" w:color="auto"/>
                <w:right w:val="none" w:sz="0" w:space="0" w:color="auto"/>
              </w:divBdr>
              <w:divsChild>
                <w:div w:id="1256523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094825">
          <w:marLeft w:val="0"/>
          <w:marRight w:val="0"/>
          <w:marTop w:val="0"/>
          <w:marBottom w:val="0"/>
          <w:divBdr>
            <w:top w:val="none" w:sz="0" w:space="0" w:color="auto"/>
            <w:left w:val="none" w:sz="0" w:space="0" w:color="auto"/>
            <w:bottom w:val="none" w:sz="0" w:space="0" w:color="auto"/>
            <w:right w:val="none" w:sz="0" w:space="0" w:color="auto"/>
          </w:divBdr>
          <w:divsChild>
            <w:div w:id="437530806">
              <w:marLeft w:val="0"/>
              <w:marRight w:val="0"/>
              <w:marTop w:val="0"/>
              <w:marBottom w:val="0"/>
              <w:divBdr>
                <w:top w:val="none" w:sz="0" w:space="0" w:color="auto"/>
                <w:left w:val="none" w:sz="0" w:space="0" w:color="auto"/>
                <w:bottom w:val="none" w:sz="0" w:space="0" w:color="auto"/>
                <w:right w:val="none" w:sz="0" w:space="0" w:color="auto"/>
              </w:divBdr>
            </w:div>
          </w:divsChild>
        </w:div>
        <w:div w:id="1445465765">
          <w:marLeft w:val="0"/>
          <w:marRight w:val="0"/>
          <w:marTop w:val="0"/>
          <w:marBottom w:val="0"/>
          <w:divBdr>
            <w:top w:val="none" w:sz="0" w:space="0" w:color="auto"/>
            <w:left w:val="none" w:sz="0" w:space="0" w:color="auto"/>
            <w:bottom w:val="none" w:sz="0" w:space="0" w:color="auto"/>
            <w:right w:val="none" w:sz="0" w:space="0" w:color="auto"/>
          </w:divBdr>
        </w:div>
        <w:div w:id="1450511343">
          <w:marLeft w:val="0"/>
          <w:marRight w:val="0"/>
          <w:marTop w:val="0"/>
          <w:marBottom w:val="0"/>
          <w:divBdr>
            <w:top w:val="none" w:sz="0" w:space="0" w:color="auto"/>
            <w:left w:val="none" w:sz="0" w:space="0" w:color="auto"/>
            <w:bottom w:val="none" w:sz="0" w:space="0" w:color="auto"/>
            <w:right w:val="none" w:sz="0" w:space="0" w:color="auto"/>
          </w:divBdr>
          <w:divsChild>
            <w:div w:id="642540323">
              <w:marLeft w:val="0"/>
              <w:marRight w:val="0"/>
              <w:marTop w:val="0"/>
              <w:marBottom w:val="0"/>
              <w:divBdr>
                <w:top w:val="none" w:sz="0" w:space="0" w:color="auto"/>
                <w:left w:val="none" w:sz="0" w:space="0" w:color="auto"/>
                <w:bottom w:val="none" w:sz="0" w:space="0" w:color="auto"/>
                <w:right w:val="none" w:sz="0" w:space="0" w:color="auto"/>
              </w:divBdr>
            </w:div>
          </w:divsChild>
        </w:div>
        <w:div w:id="1454984054">
          <w:marLeft w:val="0"/>
          <w:marRight w:val="0"/>
          <w:marTop w:val="300"/>
          <w:marBottom w:val="0"/>
          <w:divBdr>
            <w:top w:val="none" w:sz="0" w:space="0" w:color="auto"/>
            <w:left w:val="none" w:sz="0" w:space="0" w:color="auto"/>
            <w:bottom w:val="none" w:sz="0" w:space="0" w:color="auto"/>
            <w:right w:val="none" w:sz="0" w:space="0" w:color="auto"/>
          </w:divBdr>
          <w:divsChild>
            <w:div w:id="420371144">
              <w:marLeft w:val="0"/>
              <w:marRight w:val="0"/>
              <w:marTop w:val="0"/>
              <w:marBottom w:val="0"/>
              <w:divBdr>
                <w:top w:val="none" w:sz="0" w:space="0" w:color="auto"/>
                <w:left w:val="none" w:sz="0" w:space="0" w:color="auto"/>
                <w:bottom w:val="none" w:sz="0" w:space="0" w:color="auto"/>
                <w:right w:val="none" w:sz="0" w:space="0" w:color="auto"/>
              </w:divBdr>
              <w:divsChild>
                <w:div w:id="81290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298241">
          <w:marLeft w:val="0"/>
          <w:marRight w:val="0"/>
          <w:marTop w:val="0"/>
          <w:marBottom w:val="0"/>
          <w:divBdr>
            <w:top w:val="none" w:sz="0" w:space="0" w:color="auto"/>
            <w:left w:val="none" w:sz="0" w:space="0" w:color="auto"/>
            <w:bottom w:val="none" w:sz="0" w:space="0" w:color="auto"/>
            <w:right w:val="none" w:sz="0" w:space="0" w:color="auto"/>
          </w:divBdr>
        </w:div>
        <w:div w:id="1633945616">
          <w:marLeft w:val="0"/>
          <w:marRight w:val="0"/>
          <w:marTop w:val="0"/>
          <w:marBottom w:val="0"/>
          <w:divBdr>
            <w:top w:val="none" w:sz="0" w:space="0" w:color="auto"/>
            <w:left w:val="none" w:sz="0" w:space="0" w:color="auto"/>
            <w:bottom w:val="none" w:sz="0" w:space="0" w:color="auto"/>
            <w:right w:val="none" w:sz="0" w:space="0" w:color="auto"/>
          </w:divBdr>
          <w:divsChild>
            <w:div w:id="500394517">
              <w:marLeft w:val="0"/>
              <w:marRight w:val="0"/>
              <w:marTop w:val="0"/>
              <w:marBottom w:val="0"/>
              <w:divBdr>
                <w:top w:val="none" w:sz="0" w:space="0" w:color="auto"/>
                <w:left w:val="none" w:sz="0" w:space="0" w:color="auto"/>
                <w:bottom w:val="none" w:sz="0" w:space="0" w:color="auto"/>
                <w:right w:val="none" w:sz="0" w:space="0" w:color="auto"/>
              </w:divBdr>
            </w:div>
          </w:divsChild>
        </w:div>
        <w:div w:id="1745950049">
          <w:marLeft w:val="0"/>
          <w:marRight w:val="0"/>
          <w:marTop w:val="0"/>
          <w:marBottom w:val="0"/>
          <w:divBdr>
            <w:top w:val="none" w:sz="0" w:space="0" w:color="auto"/>
            <w:left w:val="none" w:sz="0" w:space="0" w:color="auto"/>
            <w:bottom w:val="none" w:sz="0" w:space="0" w:color="auto"/>
            <w:right w:val="none" w:sz="0" w:space="0" w:color="auto"/>
          </w:divBdr>
        </w:div>
      </w:divsChild>
    </w:div>
    <w:div w:id="298342828">
      <w:bodyDiv w:val="1"/>
      <w:marLeft w:val="0"/>
      <w:marRight w:val="0"/>
      <w:marTop w:val="0"/>
      <w:marBottom w:val="0"/>
      <w:divBdr>
        <w:top w:val="none" w:sz="0" w:space="0" w:color="auto"/>
        <w:left w:val="none" w:sz="0" w:space="0" w:color="auto"/>
        <w:bottom w:val="none" w:sz="0" w:space="0" w:color="auto"/>
        <w:right w:val="none" w:sz="0" w:space="0" w:color="auto"/>
      </w:divBdr>
      <w:divsChild>
        <w:div w:id="353192200">
          <w:marLeft w:val="0"/>
          <w:marRight w:val="0"/>
          <w:marTop w:val="0"/>
          <w:marBottom w:val="0"/>
          <w:divBdr>
            <w:top w:val="none" w:sz="0" w:space="0" w:color="auto"/>
            <w:left w:val="none" w:sz="0" w:space="0" w:color="auto"/>
            <w:bottom w:val="none" w:sz="0" w:space="0" w:color="auto"/>
            <w:right w:val="none" w:sz="0" w:space="0" w:color="auto"/>
          </w:divBdr>
          <w:divsChild>
            <w:div w:id="1410808590">
              <w:marLeft w:val="0"/>
              <w:marRight w:val="0"/>
              <w:marTop w:val="0"/>
              <w:marBottom w:val="0"/>
              <w:divBdr>
                <w:top w:val="none" w:sz="0" w:space="0" w:color="auto"/>
                <w:left w:val="none" w:sz="0" w:space="0" w:color="auto"/>
                <w:bottom w:val="none" w:sz="0" w:space="0" w:color="auto"/>
                <w:right w:val="none" w:sz="0" w:space="0" w:color="auto"/>
              </w:divBdr>
            </w:div>
          </w:divsChild>
        </w:div>
        <w:div w:id="361563321">
          <w:marLeft w:val="0"/>
          <w:marRight w:val="0"/>
          <w:marTop w:val="300"/>
          <w:marBottom w:val="0"/>
          <w:divBdr>
            <w:top w:val="none" w:sz="0" w:space="0" w:color="auto"/>
            <w:left w:val="none" w:sz="0" w:space="0" w:color="auto"/>
            <w:bottom w:val="none" w:sz="0" w:space="0" w:color="auto"/>
            <w:right w:val="none" w:sz="0" w:space="0" w:color="auto"/>
          </w:divBdr>
          <w:divsChild>
            <w:div w:id="905452777">
              <w:marLeft w:val="0"/>
              <w:marRight w:val="0"/>
              <w:marTop w:val="0"/>
              <w:marBottom w:val="0"/>
              <w:divBdr>
                <w:top w:val="none" w:sz="0" w:space="0" w:color="auto"/>
                <w:left w:val="none" w:sz="0" w:space="0" w:color="auto"/>
                <w:bottom w:val="none" w:sz="0" w:space="0" w:color="auto"/>
                <w:right w:val="none" w:sz="0" w:space="0" w:color="auto"/>
              </w:divBdr>
              <w:divsChild>
                <w:div w:id="62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22698">
          <w:marLeft w:val="0"/>
          <w:marRight w:val="0"/>
          <w:marTop w:val="0"/>
          <w:marBottom w:val="0"/>
          <w:divBdr>
            <w:top w:val="none" w:sz="0" w:space="0" w:color="auto"/>
            <w:left w:val="none" w:sz="0" w:space="0" w:color="auto"/>
            <w:bottom w:val="none" w:sz="0" w:space="0" w:color="auto"/>
            <w:right w:val="none" w:sz="0" w:space="0" w:color="auto"/>
          </w:divBdr>
        </w:div>
        <w:div w:id="431052767">
          <w:marLeft w:val="0"/>
          <w:marRight w:val="0"/>
          <w:marTop w:val="0"/>
          <w:marBottom w:val="0"/>
          <w:divBdr>
            <w:top w:val="none" w:sz="0" w:space="0" w:color="auto"/>
            <w:left w:val="none" w:sz="0" w:space="0" w:color="auto"/>
            <w:bottom w:val="none" w:sz="0" w:space="0" w:color="auto"/>
            <w:right w:val="none" w:sz="0" w:space="0" w:color="auto"/>
          </w:divBdr>
          <w:divsChild>
            <w:div w:id="1143304617">
              <w:marLeft w:val="0"/>
              <w:marRight w:val="0"/>
              <w:marTop w:val="0"/>
              <w:marBottom w:val="0"/>
              <w:divBdr>
                <w:top w:val="none" w:sz="0" w:space="0" w:color="auto"/>
                <w:left w:val="none" w:sz="0" w:space="0" w:color="auto"/>
                <w:bottom w:val="none" w:sz="0" w:space="0" w:color="auto"/>
                <w:right w:val="none" w:sz="0" w:space="0" w:color="auto"/>
              </w:divBdr>
            </w:div>
          </w:divsChild>
        </w:div>
        <w:div w:id="457265710">
          <w:marLeft w:val="0"/>
          <w:marRight w:val="0"/>
          <w:marTop w:val="0"/>
          <w:marBottom w:val="0"/>
          <w:divBdr>
            <w:top w:val="none" w:sz="0" w:space="0" w:color="auto"/>
            <w:left w:val="none" w:sz="0" w:space="0" w:color="auto"/>
            <w:bottom w:val="none" w:sz="0" w:space="0" w:color="auto"/>
            <w:right w:val="none" w:sz="0" w:space="0" w:color="auto"/>
          </w:divBdr>
        </w:div>
        <w:div w:id="526528789">
          <w:marLeft w:val="0"/>
          <w:marRight w:val="0"/>
          <w:marTop w:val="300"/>
          <w:marBottom w:val="0"/>
          <w:divBdr>
            <w:top w:val="none" w:sz="0" w:space="0" w:color="auto"/>
            <w:left w:val="none" w:sz="0" w:space="0" w:color="auto"/>
            <w:bottom w:val="none" w:sz="0" w:space="0" w:color="auto"/>
            <w:right w:val="none" w:sz="0" w:space="0" w:color="auto"/>
          </w:divBdr>
          <w:divsChild>
            <w:div w:id="282807799">
              <w:marLeft w:val="0"/>
              <w:marRight w:val="0"/>
              <w:marTop w:val="0"/>
              <w:marBottom w:val="0"/>
              <w:divBdr>
                <w:top w:val="none" w:sz="0" w:space="0" w:color="auto"/>
                <w:left w:val="none" w:sz="0" w:space="0" w:color="auto"/>
                <w:bottom w:val="none" w:sz="0" w:space="0" w:color="auto"/>
                <w:right w:val="none" w:sz="0" w:space="0" w:color="auto"/>
              </w:divBdr>
              <w:divsChild>
                <w:div w:id="78874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22708">
          <w:marLeft w:val="0"/>
          <w:marRight w:val="0"/>
          <w:marTop w:val="0"/>
          <w:marBottom w:val="0"/>
          <w:divBdr>
            <w:top w:val="none" w:sz="0" w:space="0" w:color="auto"/>
            <w:left w:val="none" w:sz="0" w:space="0" w:color="auto"/>
            <w:bottom w:val="none" w:sz="0" w:space="0" w:color="auto"/>
            <w:right w:val="none" w:sz="0" w:space="0" w:color="auto"/>
          </w:divBdr>
          <w:divsChild>
            <w:div w:id="330062652">
              <w:marLeft w:val="0"/>
              <w:marRight w:val="0"/>
              <w:marTop w:val="0"/>
              <w:marBottom w:val="0"/>
              <w:divBdr>
                <w:top w:val="none" w:sz="0" w:space="0" w:color="auto"/>
                <w:left w:val="none" w:sz="0" w:space="0" w:color="auto"/>
                <w:bottom w:val="none" w:sz="0" w:space="0" w:color="auto"/>
                <w:right w:val="none" w:sz="0" w:space="0" w:color="auto"/>
              </w:divBdr>
            </w:div>
          </w:divsChild>
        </w:div>
        <w:div w:id="931429829">
          <w:marLeft w:val="0"/>
          <w:marRight w:val="0"/>
          <w:marTop w:val="300"/>
          <w:marBottom w:val="0"/>
          <w:divBdr>
            <w:top w:val="none" w:sz="0" w:space="0" w:color="auto"/>
            <w:left w:val="none" w:sz="0" w:space="0" w:color="auto"/>
            <w:bottom w:val="none" w:sz="0" w:space="0" w:color="auto"/>
            <w:right w:val="none" w:sz="0" w:space="0" w:color="auto"/>
          </w:divBdr>
          <w:divsChild>
            <w:div w:id="1263224395">
              <w:marLeft w:val="0"/>
              <w:marRight w:val="0"/>
              <w:marTop w:val="0"/>
              <w:marBottom w:val="0"/>
              <w:divBdr>
                <w:top w:val="none" w:sz="0" w:space="0" w:color="auto"/>
                <w:left w:val="none" w:sz="0" w:space="0" w:color="auto"/>
                <w:bottom w:val="none" w:sz="0" w:space="0" w:color="auto"/>
                <w:right w:val="none" w:sz="0" w:space="0" w:color="auto"/>
              </w:divBdr>
              <w:divsChild>
                <w:div w:id="1643535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51543">
          <w:marLeft w:val="0"/>
          <w:marRight w:val="0"/>
          <w:marTop w:val="0"/>
          <w:marBottom w:val="0"/>
          <w:divBdr>
            <w:top w:val="none" w:sz="0" w:space="0" w:color="auto"/>
            <w:left w:val="none" w:sz="0" w:space="0" w:color="auto"/>
            <w:bottom w:val="none" w:sz="0" w:space="0" w:color="auto"/>
            <w:right w:val="none" w:sz="0" w:space="0" w:color="auto"/>
          </w:divBdr>
        </w:div>
        <w:div w:id="989555751">
          <w:marLeft w:val="0"/>
          <w:marRight w:val="0"/>
          <w:marTop w:val="0"/>
          <w:marBottom w:val="0"/>
          <w:divBdr>
            <w:top w:val="none" w:sz="0" w:space="0" w:color="auto"/>
            <w:left w:val="none" w:sz="0" w:space="0" w:color="auto"/>
            <w:bottom w:val="none" w:sz="0" w:space="0" w:color="auto"/>
            <w:right w:val="none" w:sz="0" w:space="0" w:color="auto"/>
          </w:divBdr>
        </w:div>
        <w:div w:id="1033070573">
          <w:marLeft w:val="0"/>
          <w:marRight w:val="0"/>
          <w:marTop w:val="0"/>
          <w:marBottom w:val="0"/>
          <w:divBdr>
            <w:top w:val="none" w:sz="0" w:space="0" w:color="auto"/>
            <w:left w:val="none" w:sz="0" w:space="0" w:color="auto"/>
            <w:bottom w:val="none" w:sz="0" w:space="0" w:color="auto"/>
            <w:right w:val="none" w:sz="0" w:space="0" w:color="auto"/>
          </w:divBdr>
        </w:div>
        <w:div w:id="1150904508">
          <w:marLeft w:val="0"/>
          <w:marRight w:val="0"/>
          <w:marTop w:val="0"/>
          <w:marBottom w:val="0"/>
          <w:divBdr>
            <w:top w:val="none" w:sz="0" w:space="0" w:color="auto"/>
            <w:left w:val="none" w:sz="0" w:space="0" w:color="auto"/>
            <w:bottom w:val="none" w:sz="0" w:space="0" w:color="auto"/>
            <w:right w:val="none" w:sz="0" w:space="0" w:color="auto"/>
          </w:divBdr>
          <w:divsChild>
            <w:div w:id="137260632">
              <w:marLeft w:val="0"/>
              <w:marRight w:val="0"/>
              <w:marTop w:val="0"/>
              <w:marBottom w:val="0"/>
              <w:divBdr>
                <w:top w:val="none" w:sz="0" w:space="0" w:color="auto"/>
                <w:left w:val="none" w:sz="0" w:space="0" w:color="auto"/>
                <w:bottom w:val="none" w:sz="0" w:space="0" w:color="auto"/>
                <w:right w:val="none" w:sz="0" w:space="0" w:color="auto"/>
              </w:divBdr>
            </w:div>
          </w:divsChild>
        </w:div>
        <w:div w:id="1179544914">
          <w:marLeft w:val="0"/>
          <w:marRight w:val="0"/>
          <w:marTop w:val="0"/>
          <w:marBottom w:val="0"/>
          <w:divBdr>
            <w:top w:val="none" w:sz="0" w:space="0" w:color="auto"/>
            <w:left w:val="none" w:sz="0" w:space="0" w:color="auto"/>
            <w:bottom w:val="none" w:sz="0" w:space="0" w:color="auto"/>
            <w:right w:val="none" w:sz="0" w:space="0" w:color="auto"/>
          </w:divBdr>
          <w:divsChild>
            <w:div w:id="361249054">
              <w:marLeft w:val="0"/>
              <w:marRight w:val="0"/>
              <w:marTop w:val="0"/>
              <w:marBottom w:val="0"/>
              <w:divBdr>
                <w:top w:val="none" w:sz="0" w:space="0" w:color="auto"/>
                <w:left w:val="none" w:sz="0" w:space="0" w:color="auto"/>
                <w:bottom w:val="none" w:sz="0" w:space="0" w:color="auto"/>
                <w:right w:val="none" w:sz="0" w:space="0" w:color="auto"/>
              </w:divBdr>
            </w:div>
          </w:divsChild>
        </w:div>
        <w:div w:id="1388917569">
          <w:marLeft w:val="0"/>
          <w:marRight w:val="0"/>
          <w:marTop w:val="0"/>
          <w:marBottom w:val="0"/>
          <w:divBdr>
            <w:top w:val="none" w:sz="0" w:space="0" w:color="auto"/>
            <w:left w:val="none" w:sz="0" w:space="0" w:color="auto"/>
            <w:bottom w:val="none" w:sz="0" w:space="0" w:color="auto"/>
            <w:right w:val="none" w:sz="0" w:space="0" w:color="auto"/>
          </w:divBdr>
        </w:div>
        <w:div w:id="1412776335">
          <w:marLeft w:val="0"/>
          <w:marRight w:val="0"/>
          <w:marTop w:val="0"/>
          <w:marBottom w:val="0"/>
          <w:divBdr>
            <w:top w:val="none" w:sz="0" w:space="0" w:color="auto"/>
            <w:left w:val="none" w:sz="0" w:space="0" w:color="auto"/>
            <w:bottom w:val="none" w:sz="0" w:space="0" w:color="auto"/>
            <w:right w:val="none" w:sz="0" w:space="0" w:color="auto"/>
          </w:divBdr>
        </w:div>
        <w:div w:id="1473450090">
          <w:marLeft w:val="0"/>
          <w:marRight w:val="0"/>
          <w:marTop w:val="0"/>
          <w:marBottom w:val="0"/>
          <w:divBdr>
            <w:top w:val="none" w:sz="0" w:space="0" w:color="auto"/>
            <w:left w:val="none" w:sz="0" w:space="0" w:color="auto"/>
            <w:bottom w:val="none" w:sz="0" w:space="0" w:color="auto"/>
            <w:right w:val="none" w:sz="0" w:space="0" w:color="auto"/>
          </w:divBdr>
          <w:divsChild>
            <w:div w:id="1481921921">
              <w:marLeft w:val="0"/>
              <w:marRight w:val="0"/>
              <w:marTop w:val="0"/>
              <w:marBottom w:val="0"/>
              <w:divBdr>
                <w:top w:val="none" w:sz="0" w:space="0" w:color="auto"/>
                <w:left w:val="none" w:sz="0" w:space="0" w:color="auto"/>
                <w:bottom w:val="none" w:sz="0" w:space="0" w:color="auto"/>
                <w:right w:val="none" w:sz="0" w:space="0" w:color="auto"/>
              </w:divBdr>
            </w:div>
          </w:divsChild>
        </w:div>
        <w:div w:id="1802456512">
          <w:marLeft w:val="0"/>
          <w:marRight w:val="0"/>
          <w:marTop w:val="0"/>
          <w:marBottom w:val="0"/>
          <w:divBdr>
            <w:top w:val="none" w:sz="0" w:space="0" w:color="auto"/>
            <w:left w:val="none" w:sz="0" w:space="0" w:color="auto"/>
            <w:bottom w:val="none" w:sz="0" w:space="0" w:color="auto"/>
            <w:right w:val="none" w:sz="0" w:space="0" w:color="auto"/>
          </w:divBdr>
          <w:divsChild>
            <w:div w:id="116034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299574846">
      <w:bodyDiv w:val="1"/>
      <w:marLeft w:val="0"/>
      <w:marRight w:val="0"/>
      <w:marTop w:val="0"/>
      <w:marBottom w:val="0"/>
      <w:divBdr>
        <w:top w:val="none" w:sz="0" w:space="0" w:color="auto"/>
        <w:left w:val="none" w:sz="0" w:space="0" w:color="auto"/>
        <w:bottom w:val="none" w:sz="0" w:space="0" w:color="auto"/>
        <w:right w:val="none" w:sz="0" w:space="0" w:color="auto"/>
      </w:divBdr>
    </w:div>
    <w:div w:id="300155229">
      <w:bodyDiv w:val="1"/>
      <w:marLeft w:val="0"/>
      <w:marRight w:val="0"/>
      <w:marTop w:val="0"/>
      <w:marBottom w:val="0"/>
      <w:divBdr>
        <w:top w:val="none" w:sz="0" w:space="0" w:color="auto"/>
        <w:left w:val="none" w:sz="0" w:space="0" w:color="auto"/>
        <w:bottom w:val="none" w:sz="0" w:space="0" w:color="auto"/>
        <w:right w:val="none" w:sz="0" w:space="0" w:color="auto"/>
      </w:divBdr>
      <w:divsChild>
        <w:div w:id="131099224">
          <w:marLeft w:val="0"/>
          <w:marRight w:val="0"/>
          <w:marTop w:val="0"/>
          <w:marBottom w:val="0"/>
          <w:divBdr>
            <w:top w:val="none" w:sz="0" w:space="0" w:color="auto"/>
            <w:left w:val="none" w:sz="0" w:space="0" w:color="auto"/>
            <w:bottom w:val="none" w:sz="0" w:space="0" w:color="auto"/>
            <w:right w:val="none" w:sz="0" w:space="0" w:color="auto"/>
          </w:divBdr>
          <w:divsChild>
            <w:div w:id="153302560">
              <w:marLeft w:val="0"/>
              <w:marRight w:val="0"/>
              <w:marTop w:val="0"/>
              <w:marBottom w:val="0"/>
              <w:divBdr>
                <w:top w:val="none" w:sz="0" w:space="0" w:color="auto"/>
                <w:left w:val="none" w:sz="0" w:space="0" w:color="auto"/>
                <w:bottom w:val="none" w:sz="0" w:space="0" w:color="auto"/>
                <w:right w:val="none" w:sz="0" w:space="0" w:color="auto"/>
              </w:divBdr>
            </w:div>
          </w:divsChild>
        </w:div>
        <w:div w:id="313217270">
          <w:marLeft w:val="0"/>
          <w:marRight w:val="0"/>
          <w:marTop w:val="0"/>
          <w:marBottom w:val="0"/>
          <w:divBdr>
            <w:top w:val="none" w:sz="0" w:space="0" w:color="auto"/>
            <w:left w:val="none" w:sz="0" w:space="0" w:color="auto"/>
            <w:bottom w:val="none" w:sz="0" w:space="0" w:color="auto"/>
            <w:right w:val="none" w:sz="0" w:space="0" w:color="auto"/>
          </w:divBdr>
          <w:divsChild>
            <w:div w:id="1234897397">
              <w:marLeft w:val="0"/>
              <w:marRight w:val="0"/>
              <w:marTop w:val="0"/>
              <w:marBottom w:val="0"/>
              <w:divBdr>
                <w:top w:val="none" w:sz="0" w:space="0" w:color="auto"/>
                <w:left w:val="none" w:sz="0" w:space="0" w:color="auto"/>
                <w:bottom w:val="none" w:sz="0" w:space="0" w:color="auto"/>
                <w:right w:val="none" w:sz="0" w:space="0" w:color="auto"/>
              </w:divBdr>
            </w:div>
          </w:divsChild>
        </w:div>
        <w:div w:id="401371672">
          <w:marLeft w:val="0"/>
          <w:marRight w:val="0"/>
          <w:marTop w:val="0"/>
          <w:marBottom w:val="0"/>
          <w:divBdr>
            <w:top w:val="none" w:sz="0" w:space="0" w:color="auto"/>
            <w:left w:val="none" w:sz="0" w:space="0" w:color="auto"/>
            <w:bottom w:val="none" w:sz="0" w:space="0" w:color="auto"/>
            <w:right w:val="none" w:sz="0" w:space="0" w:color="auto"/>
          </w:divBdr>
        </w:div>
        <w:div w:id="510686647">
          <w:marLeft w:val="0"/>
          <w:marRight w:val="0"/>
          <w:marTop w:val="0"/>
          <w:marBottom w:val="0"/>
          <w:divBdr>
            <w:top w:val="none" w:sz="0" w:space="0" w:color="auto"/>
            <w:left w:val="none" w:sz="0" w:space="0" w:color="auto"/>
            <w:bottom w:val="none" w:sz="0" w:space="0" w:color="auto"/>
            <w:right w:val="none" w:sz="0" w:space="0" w:color="auto"/>
          </w:divBdr>
          <w:divsChild>
            <w:div w:id="704719936">
              <w:marLeft w:val="0"/>
              <w:marRight w:val="0"/>
              <w:marTop w:val="0"/>
              <w:marBottom w:val="0"/>
              <w:divBdr>
                <w:top w:val="none" w:sz="0" w:space="0" w:color="auto"/>
                <w:left w:val="none" w:sz="0" w:space="0" w:color="auto"/>
                <w:bottom w:val="none" w:sz="0" w:space="0" w:color="auto"/>
                <w:right w:val="none" w:sz="0" w:space="0" w:color="auto"/>
              </w:divBdr>
            </w:div>
          </w:divsChild>
        </w:div>
        <w:div w:id="923034459">
          <w:marLeft w:val="0"/>
          <w:marRight w:val="0"/>
          <w:marTop w:val="0"/>
          <w:marBottom w:val="0"/>
          <w:divBdr>
            <w:top w:val="none" w:sz="0" w:space="0" w:color="auto"/>
            <w:left w:val="none" w:sz="0" w:space="0" w:color="auto"/>
            <w:bottom w:val="none" w:sz="0" w:space="0" w:color="auto"/>
            <w:right w:val="none" w:sz="0" w:space="0" w:color="auto"/>
          </w:divBdr>
        </w:div>
        <w:div w:id="1215240197">
          <w:marLeft w:val="0"/>
          <w:marRight w:val="0"/>
          <w:marTop w:val="300"/>
          <w:marBottom w:val="0"/>
          <w:divBdr>
            <w:top w:val="none" w:sz="0" w:space="0" w:color="auto"/>
            <w:left w:val="none" w:sz="0" w:space="0" w:color="auto"/>
            <w:bottom w:val="none" w:sz="0" w:space="0" w:color="auto"/>
            <w:right w:val="none" w:sz="0" w:space="0" w:color="auto"/>
          </w:divBdr>
          <w:divsChild>
            <w:div w:id="1512643741">
              <w:marLeft w:val="0"/>
              <w:marRight w:val="0"/>
              <w:marTop w:val="0"/>
              <w:marBottom w:val="0"/>
              <w:divBdr>
                <w:top w:val="none" w:sz="0" w:space="0" w:color="auto"/>
                <w:left w:val="none" w:sz="0" w:space="0" w:color="auto"/>
                <w:bottom w:val="none" w:sz="0" w:space="0" w:color="auto"/>
                <w:right w:val="none" w:sz="0" w:space="0" w:color="auto"/>
              </w:divBdr>
              <w:divsChild>
                <w:div w:id="7032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247467">
          <w:marLeft w:val="0"/>
          <w:marRight w:val="0"/>
          <w:marTop w:val="300"/>
          <w:marBottom w:val="0"/>
          <w:divBdr>
            <w:top w:val="none" w:sz="0" w:space="0" w:color="auto"/>
            <w:left w:val="none" w:sz="0" w:space="0" w:color="auto"/>
            <w:bottom w:val="none" w:sz="0" w:space="0" w:color="auto"/>
            <w:right w:val="none" w:sz="0" w:space="0" w:color="auto"/>
          </w:divBdr>
          <w:divsChild>
            <w:div w:id="314114951">
              <w:marLeft w:val="0"/>
              <w:marRight w:val="0"/>
              <w:marTop w:val="0"/>
              <w:marBottom w:val="0"/>
              <w:divBdr>
                <w:top w:val="none" w:sz="0" w:space="0" w:color="auto"/>
                <w:left w:val="none" w:sz="0" w:space="0" w:color="auto"/>
                <w:bottom w:val="none" w:sz="0" w:space="0" w:color="auto"/>
                <w:right w:val="none" w:sz="0" w:space="0" w:color="auto"/>
              </w:divBdr>
            </w:div>
          </w:divsChild>
        </w:div>
        <w:div w:id="1240478406">
          <w:marLeft w:val="0"/>
          <w:marRight w:val="0"/>
          <w:marTop w:val="0"/>
          <w:marBottom w:val="0"/>
          <w:divBdr>
            <w:top w:val="none" w:sz="0" w:space="0" w:color="auto"/>
            <w:left w:val="none" w:sz="0" w:space="0" w:color="auto"/>
            <w:bottom w:val="none" w:sz="0" w:space="0" w:color="auto"/>
            <w:right w:val="none" w:sz="0" w:space="0" w:color="auto"/>
          </w:divBdr>
          <w:divsChild>
            <w:div w:id="1845054041">
              <w:marLeft w:val="0"/>
              <w:marRight w:val="0"/>
              <w:marTop w:val="0"/>
              <w:marBottom w:val="0"/>
              <w:divBdr>
                <w:top w:val="none" w:sz="0" w:space="0" w:color="auto"/>
                <w:left w:val="none" w:sz="0" w:space="0" w:color="auto"/>
                <w:bottom w:val="none" w:sz="0" w:space="0" w:color="auto"/>
                <w:right w:val="none" w:sz="0" w:space="0" w:color="auto"/>
              </w:divBdr>
            </w:div>
          </w:divsChild>
        </w:div>
        <w:div w:id="1264993909">
          <w:marLeft w:val="0"/>
          <w:marRight w:val="0"/>
          <w:marTop w:val="0"/>
          <w:marBottom w:val="0"/>
          <w:divBdr>
            <w:top w:val="none" w:sz="0" w:space="0" w:color="auto"/>
            <w:left w:val="none" w:sz="0" w:space="0" w:color="auto"/>
            <w:bottom w:val="none" w:sz="0" w:space="0" w:color="auto"/>
            <w:right w:val="none" w:sz="0" w:space="0" w:color="auto"/>
          </w:divBdr>
        </w:div>
        <w:div w:id="1469741410">
          <w:marLeft w:val="0"/>
          <w:marRight w:val="0"/>
          <w:marTop w:val="0"/>
          <w:marBottom w:val="0"/>
          <w:divBdr>
            <w:top w:val="none" w:sz="0" w:space="0" w:color="auto"/>
            <w:left w:val="none" w:sz="0" w:space="0" w:color="auto"/>
            <w:bottom w:val="none" w:sz="0" w:space="0" w:color="auto"/>
            <w:right w:val="none" w:sz="0" w:space="0" w:color="auto"/>
          </w:divBdr>
        </w:div>
        <w:div w:id="1472406578">
          <w:marLeft w:val="0"/>
          <w:marRight w:val="0"/>
          <w:marTop w:val="300"/>
          <w:marBottom w:val="0"/>
          <w:divBdr>
            <w:top w:val="none" w:sz="0" w:space="0" w:color="auto"/>
            <w:left w:val="none" w:sz="0" w:space="0" w:color="auto"/>
            <w:bottom w:val="none" w:sz="0" w:space="0" w:color="auto"/>
            <w:right w:val="none" w:sz="0" w:space="0" w:color="auto"/>
          </w:divBdr>
          <w:divsChild>
            <w:div w:id="850686736">
              <w:marLeft w:val="0"/>
              <w:marRight w:val="0"/>
              <w:marTop w:val="0"/>
              <w:marBottom w:val="0"/>
              <w:divBdr>
                <w:top w:val="none" w:sz="0" w:space="0" w:color="auto"/>
                <w:left w:val="none" w:sz="0" w:space="0" w:color="auto"/>
                <w:bottom w:val="none" w:sz="0" w:space="0" w:color="auto"/>
                <w:right w:val="none" w:sz="0" w:space="0" w:color="auto"/>
              </w:divBdr>
              <w:divsChild>
                <w:div w:id="72357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8510">
          <w:marLeft w:val="0"/>
          <w:marRight w:val="0"/>
          <w:marTop w:val="0"/>
          <w:marBottom w:val="0"/>
          <w:divBdr>
            <w:top w:val="none" w:sz="0" w:space="0" w:color="auto"/>
            <w:left w:val="none" w:sz="0" w:space="0" w:color="auto"/>
            <w:bottom w:val="none" w:sz="0" w:space="0" w:color="auto"/>
            <w:right w:val="none" w:sz="0" w:space="0" w:color="auto"/>
          </w:divBdr>
          <w:divsChild>
            <w:div w:id="549616828">
              <w:marLeft w:val="0"/>
              <w:marRight w:val="0"/>
              <w:marTop w:val="0"/>
              <w:marBottom w:val="0"/>
              <w:divBdr>
                <w:top w:val="none" w:sz="0" w:space="0" w:color="auto"/>
                <w:left w:val="none" w:sz="0" w:space="0" w:color="auto"/>
                <w:bottom w:val="none" w:sz="0" w:space="0" w:color="auto"/>
                <w:right w:val="none" w:sz="0" w:space="0" w:color="auto"/>
              </w:divBdr>
            </w:div>
          </w:divsChild>
        </w:div>
        <w:div w:id="1751268124">
          <w:marLeft w:val="0"/>
          <w:marRight w:val="0"/>
          <w:marTop w:val="0"/>
          <w:marBottom w:val="0"/>
          <w:divBdr>
            <w:top w:val="none" w:sz="0" w:space="0" w:color="auto"/>
            <w:left w:val="none" w:sz="0" w:space="0" w:color="auto"/>
            <w:bottom w:val="none" w:sz="0" w:space="0" w:color="auto"/>
            <w:right w:val="none" w:sz="0" w:space="0" w:color="auto"/>
          </w:divBdr>
        </w:div>
        <w:div w:id="1772625485">
          <w:marLeft w:val="0"/>
          <w:marRight w:val="0"/>
          <w:marTop w:val="0"/>
          <w:marBottom w:val="0"/>
          <w:divBdr>
            <w:top w:val="none" w:sz="0" w:space="0" w:color="auto"/>
            <w:left w:val="none" w:sz="0" w:space="0" w:color="auto"/>
            <w:bottom w:val="none" w:sz="0" w:space="0" w:color="auto"/>
            <w:right w:val="none" w:sz="0" w:space="0" w:color="auto"/>
          </w:divBdr>
          <w:divsChild>
            <w:div w:id="100921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421517">
      <w:bodyDiv w:val="1"/>
      <w:marLeft w:val="0"/>
      <w:marRight w:val="0"/>
      <w:marTop w:val="0"/>
      <w:marBottom w:val="0"/>
      <w:divBdr>
        <w:top w:val="none" w:sz="0" w:space="0" w:color="auto"/>
        <w:left w:val="none" w:sz="0" w:space="0" w:color="auto"/>
        <w:bottom w:val="none" w:sz="0" w:space="0" w:color="auto"/>
        <w:right w:val="none" w:sz="0" w:space="0" w:color="auto"/>
      </w:divBdr>
    </w:div>
    <w:div w:id="301424828">
      <w:bodyDiv w:val="1"/>
      <w:marLeft w:val="0"/>
      <w:marRight w:val="0"/>
      <w:marTop w:val="0"/>
      <w:marBottom w:val="0"/>
      <w:divBdr>
        <w:top w:val="none" w:sz="0" w:space="0" w:color="auto"/>
        <w:left w:val="none" w:sz="0" w:space="0" w:color="auto"/>
        <w:bottom w:val="none" w:sz="0" w:space="0" w:color="auto"/>
        <w:right w:val="none" w:sz="0" w:space="0" w:color="auto"/>
      </w:divBdr>
    </w:div>
    <w:div w:id="303894704">
      <w:bodyDiv w:val="1"/>
      <w:marLeft w:val="0"/>
      <w:marRight w:val="0"/>
      <w:marTop w:val="0"/>
      <w:marBottom w:val="0"/>
      <w:divBdr>
        <w:top w:val="none" w:sz="0" w:space="0" w:color="auto"/>
        <w:left w:val="none" w:sz="0" w:space="0" w:color="auto"/>
        <w:bottom w:val="none" w:sz="0" w:space="0" w:color="auto"/>
        <w:right w:val="none" w:sz="0" w:space="0" w:color="auto"/>
      </w:divBdr>
      <w:divsChild>
        <w:div w:id="147139348">
          <w:marLeft w:val="0"/>
          <w:marRight w:val="0"/>
          <w:marTop w:val="0"/>
          <w:marBottom w:val="0"/>
          <w:divBdr>
            <w:top w:val="none" w:sz="0" w:space="0" w:color="auto"/>
            <w:left w:val="none" w:sz="0" w:space="0" w:color="auto"/>
            <w:bottom w:val="none" w:sz="0" w:space="0" w:color="auto"/>
            <w:right w:val="none" w:sz="0" w:space="0" w:color="auto"/>
          </w:divBdr>
          <w:divsChild>
            <w:div w:id="904880041">
              <w:marLeft w:val="0"/>
              <w:marRight w:val="0"/>
              <w:marTop w:val="0"/>
              <w:marBottom w:val="0"/>
              <w:divBdr>
                <w:top w:val="none" w:sz="0" w:space="0" w:color="auto"/>
                <w:left w:val="none" w:sz="0" w:space="0" w:color="auto"/>
                <w:bottom w:val="none" w:sz="0" w:space="0" w:color="auto"/>
                <w:right w:val="none" w:sz="0" w:space="0" w:color="auto"/>
              </w:divBdr>
            </w:div>
          </w:divsChild>
        </w:div>
        <w:div w:id="161744905">
          <w:marLeft w:val="0"/>
          <w:marRight w:val="0"/>
          <w:marTop w:val="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
          </w:divsChild>
        </w:div>
        <w:div w:id="248469166">
          <w:marLeft w:val="0"/>
          <w:marRight w:val="0"/>
          <w:marTop w:val="0"/>
          <w:marBottom w:val="0"/>
          <w:divBdr>
            <w:top w:val="none" w:sz="0" w:space="0" w:color="auto"/>
            <w:left w:val="none" w:sz="0" w:space="0" w:color="auto"/>
            <w:bottom w:val="none" w:sz="0" w:space="0" w:color="auto"/>
            <w:right w:val="none" w:sz="0" w:space="0" w:color="auto"/>
          </w:divBdr>
        </w:div>
        <w:div w:id="264044794">
          <w:marLeft w:val="0"/>
          <w:marRight w:val="0"/>
          <w:marTop w:val="0"/>
          <w:marBottom w:val="0"/>
          <w:divBdr>
            <w:top w:val="none" w:sz="0" w:space="0" w:color="auto"/>
            <w:left w:val="none" w:sz="0" w:space="0" w:color="auto"/>
            <w:bottom w:val="none" w:sz="0" w:space="0" w:color="auto"/>
            <w:right w:val="none" w:sz="0" w:space="0" w:color="auto"/>
          </w:divBdr>
          <w:divsChild>
            <w:div w:id="574166008">
              <w:marLeft w:val="0"/>
              <w:marRight w:val="0"/>
              <w:marTop w:val="0"/>
              <w:marBottom w:val="0"/>
              <w:divBdr>
                <w:top w:val="none" w:sz="0" w:space="0" w:color="auto"/>
                <w:left w:val="none" w:sz="0" w:space="0" w:color="auto"/>
                <w:bottom w:val="none" w:sz="0" w:space="0" w:color="auto"/>
                <w:right w:val="none" w:sz="0" w:space="0" w:color="auto"/>
              </w:divBdr>
            </w:div>
          </w:divsChild>
        </w:div>
        <w:div w:id="292945992">
          <w:marLeft w:val="0"/>
          <w:marRight w:val="0"/>
          <w:marTop w:val="0"/>
          <w:marBottom w:val="0"/>
          <w:divBdr>
            <w:top w:val="none" w:sz="0" w:space="0" w:color="auto"/>
            <w:left w:val="none" w:sz="0" w:space="0" w:color="auto"/>
            <w:bottom w:val="none" w:sz="0" w:space="0" w:color="auto"/>
            <w:right w:val="none" w:sz="0" w:space="0" w:color="auto"/>
          </w:divBdr>
        </w:div>
        <w:div w:id="516578633">
          <w:marLeft w:val="0"/>
          <w:marRight w:val="0"/>
          <w:marTop w:val="300"/>
          <w:marBottom w:val="0"/>
          <w:divBdr>
            <w:top w:val="none" w:sz="0" w:space="0" w:color="auto"/>
            <w:left w:val="none" w:sz="0" w:space="0" w:color="auto"/>
            <w:bottom w:val="none" w:sz="0" w:space="0" w:color="auto"/>
            <w:right w:val="none" w:sz="0" w:space="0" w:color="auto"/>
          </w:divBdr>
        </w:div>
        <w:div w:id="743604154">
          <w:marLeft w:val="0"/>
          <w:marRight w:val="0"/>
          <w:marTop w:val="0"/>
          <w:marBottom w:val="0"/>
          <w:divBdr>
            <w:top w:val="none" w:sz="0" w:space="0" w:color="auto"/>
            <w:left w:val="none" w:sz="0" w:space="0" w:color="auto"/>
            <w:bottom w:val="none" w:sz="0" w:space="0" w:color="auto"/>
            <w:right w:val="none" w:sz="0" w:space="0" w:color="auto"/>
          </w:divBdr>
        </w:div>
        <w:div w:id="813182506">
          <w:marLeft w:val="0"/>
          <w:marRight w:val="0"/>
          <w:marTop w:val="0"/>
          <w:marBottom w:val="0"/>
          <w:divBdr>
            <w:top w:val="none" w:sz="0" w:space="0" w:color="auto"/>
            <w:left w:val="none" w:sz="0" w:space="0" w:color="auto"/>
            <w:bottom w:val="none" w:sz="0" w:space="0" w:color="auto"/>
            <w:right w:val="none" w:sz="0" w:space="0" w:color="auto"/>
          </w:divBdr>
        </w:div>
        <w:div w:id="983004384">
          <w:marLeft w:val="0"/>
          <w:marRight w:val="0"/>
          <w:marTop w:val="0"/>
          <w:marBottom w:val="0"/>
          <w:divBdr>
            <w:top w:val="none" w:sz="0" w:space="0" w:color="auto"/>
            <w:left w:val="none" w:sz="0" w:space="0" w:color="auto"/>
            <w:bottom w:val="none" w:sz="0" w:space="0" w:color="auto"/>
            <w:right w:val="none" w:sz="0" w:space="0" w:color="auto"/>
          </w:divBdr>
          <w:divsChild>
            <w:div w:id="210582487">
              <w:marLeft w:val="0"/>
              <w:marRight w:val="0"/>
              <w:marTop w:val="0"/>
              <w:marBottom w:val="0"/>
              <w:divBdr>
                <w:top w:val="none" w:sz="0" w:space="0" w:color="auto"/>
                <w:left w:val="none" w:sz="0" w:space="0" w:color="auto"/>
                <w:bottom w:val="none" w:sz="0" w:space="0" w:color="auto"/>
                <w:right w:val="none" w:sz="0" w:space="0" w:color="auto"/>
              </w:divBdr>
            </w:div>
          </w:divsChild>
        </w:div>
        <w:div w:id="1141533368">
          <w:marLeft w:val="0"/>
          <w:marRight w:val="0"/>
          <w:marTop w:val="0"/>
          <w:marBottom w:val="0"/>
          <w:divBdr>
            <w:top w:val="none" w:sz="0" w:space="0" w:color="auto"/>
            <w:left w:val="none" w:sz="0" w:space="0" w:color="auto"/>
            <w:bottom w:val="none" w:sz="0" w:space="0" w:color="auto"/>
            <w:right w:val="none" w:sz="0" w:space="0" w:color="auto"/>
          </w:divBdr>
          <w:divsChild>
            <w:div w:id="1388144385">
              <w:marLeft w:val="0"/>
              <w:marRight w:val="0"/>
              <w:marTop w:val="0"/>
              <w:marBottom w:val="0"/>
              <w:divBdr>
                <w:top w:val="none" w:sz="0" w:space="0" w:color="auto"/>
                <w:left w:val="none" w:sz="0" w:space="0" w:color="auto"/>
                <w:bottom w:val="none" w:sz="0" w:space="0" w:color="auto"/>
                <w:right w:val="none" w:sz="0" w:space="0" w:color="auto"/>
              </w:divBdr>
            </w:div>
          </w:divsChild>
        </w:div>
        <w:div w:id="1259170758">
          <w:marLeft w:val="0"/>
          <w:marRight w:val="0"/>
          <w:marTop w:val="300"/>
          <w:marBottom w:val="0"/>
          <w:divBdr>
            <w:top w:val="none" w:sz="0" w:space="0" w:color="auto"/>
            <w:left w:val="none" w:sz="0" w:space="0" w:color="auto"/>
            <w:bottom w:val="none" w:sz="0" w:space="0" w:color="auto"/>
            <w:right w:val="none" w:sz="0" w:space="0" w:color="auto"/>
          </w:divBdr>
          <w:divsChild>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57960">
          <w:marLeft w:val="0"/>
          <w:marRight w:val="0"/>
          <w:marTop w:val="0"/>
          <w:marBottom w:val="0"/>
          <w:divBdr>
            <w:top w:val="none" w:sz="0" w:space="0" w:color="auto"/>
            <w:left w:val="none" w:sz="0" w:space="0" w:color="auto"/>
            <w:bottom w:val="none" w:sz="0" w:space="0" w:color="auto"/>
            <w:right w:val="none" w:sz="0" w:space="0" w:color="auto"/>
          </w:divBdr>
          <w:divsChild>
            <w:div w:id="1453287006">
              <w:marLeft w:val="0"/>
              <w:marRight w:val="0"/>
              <w:marTop w:val="0"/>
              <w:marBottom w:val="0"/>
              <w:divBdr>
                <w:top w:val="none" w:sz="0" w:space="0" w:color="auto"/>
                <w:left w:val="none" w:sz="0" w:space="0" w:color="auto"/>
                <w:bottom w:val="none" w:sz="0" w:space="0" w:color="auto"/>
                <w:right w:val="none" w:sz="0" w:space="0" w:color="auto"/>
              </w:divBdr>
            </w:div>
          </w:divsChild>
        </w:div>
        <w:div w:id="1334340835">
          <w:marLeft w:val="0"/>
          <w:marRight w:val="0"/>
          <w:marTop w:val="0"/>
          <w:marBottom w:val="0"/>
          <w:divBdr>
            <w:top w:val="none" w:sz="0" w:space="0" w:color="auto"/>
            <w:left w:val="none" w:sz="0" w:space="0" w:color="auto"/>
            <w:bottom w:val="none" w:sz="0" w:space="0" w:color="auto"/>
            <w:right w:val="none" w:sz="0" w:space="0" w:color="auto"/>
          </w:divBdr>
        </w:div>
        <w:div w:id="1341275228">
          <w:marLeft w:val="0"/>
          <w:marRight w:val="0"/>
          <w:marTop w:val="0"/>
          <w:marBottom w:val="0"/>
          <w:divBdr>
            <w:top w:val="none" w:sz="0" w:space="0" w:color="auto"/>
            <w:left w:val="none" w:sz="0" w:space="0" w:color="auto"/>
            <w:bottom w:val="none" w:sz="0" w:space="0" w:color="auto"/>
            <w:right w:val="none" w:sz="0" w:space="0" w:color="auto"/>
          </w:divBdr>
        </w:div>
        <w:div w:id="1345353977">
          <w:marLeft w:val="0"/>
          <w:marRight w:val="0"/>
          <w:marTop w:val="300"/>
          <w:marBottom w:val="0"/>
          <w:divBdr>
            <w:top w:val="none" w:sz="0" w:space="0" w:color="auto"/>
            <w:left w:val="none" w:sz="0" w:space="0" w:color="auto"/>
            <w:bottom w:val="none" w:sz="0" w:space="0" w:color="auto"/>
            <w:right w:val="none" w:sz="0" w:space="0" w:color="auto"/>
          </w:divBdr>
          <w:divsChild>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800104">
          <w:marLeft w:val="0"/>
          <w:marRight w:val="0"/>
          <w:marTop w:val="30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356958">
      <w:bodyDiv w:val="1"/>
      <w:marLeft w:val="0"/>
      <w:marRight w:val="0"/>
      <w:marTop w:val="0"/>
      <w:marBottom w:val="0"/>
      <w:divBdr>
        <w:top w:val="none" w:sz="0" w:space="0" w:color="auto"/>
        <w:left w:val="none" w:sz="0" w:space="0" w:color="auto"/>
        <w:bottom w:val="none" w:sz="0" w:space="0" w:color="auto"/>
        <w:right w:val="none" w:sz="0" w:space="0" w:color="auto"/>
      </w:divBdr>
      <w:divsChild>
        <w:div w:id="55712454">
          <w:marLeft w:val="0"/>
          <w:marRight w:val="0"/>
          <w:marTop w:val="0"/>
          <w:marBottom w:val="0"/>
          <w:divBdr>
            <w:top w:val="none" w:sz="0" w:space="0" w:color="auto"/>
            <w:left w:val="none" w:sz="0" w:space="0" w:color="auto"/>
            <w:bottom w:val="none" w:sz="0" w:space="0" w:color="auto"/>
            <w:right w:val="none" w:sz="0" w:space="0" w:color="auto"/>
          </w:divBdr>
        </w:div>
        <w:div w:id="87967427">
          <w:marLeft w:val="0"/>
          <w:marRight w:val="0"/>
          <w:marTop w:val="0"/>
          <w:marBottom w:val="0"/>
          <w:divBdr>
            <w:top w:val="none" w:sz="0" w:space="0" w:color="auto"/>
            <w:left w:val="none" w:sz="0" w:space="0" w:color="auto"/>
            <w:bottom w:val="none" w:sz="0" w:space="0" w:color="auto"/>
            <w:right w:val="none" w:sz="0" w:space="0" w:color="auto"/>
          </w:divBdr>
        </w:div>
        <w:div w:id="262690299">
          <w:marLeft w:val="0"/>
          <w:marRight w:val="0"/>
          <w:marTop w:val="300"/>
          <w:marBottom w:val="0"/>
          <w:divBdr>
            <w:top w:val="none" w:sz="0" w:space="0" w:color="auto"/>
            <w:left w:val="none" w:sz="0" w:space="0" w:color="auto"/>
            <w:bottom w:val="none" w:sz="0" w:space="0" w:color="auto"/>
            <w:right w:val="none" w:sz="0" w:space="0" w:color="auto"/>
          </w:divBdr>
          <w:divsChild>
            <w:div w:id="1312755790">
              <w:marLeft w:val="0"/>
              <w:marRight w:val="0"/>
              <w:marTop w:val="0"/>
              <w:marBottom w:val="0"/>
              <w:divBdr>
                <w:top w:val="none" w:sz="0" w:space="0" w:color="auto"/>
                <w:left w:val="none" w:sz="0" w:space="0" w:color="auto"/>
                <w:bottom w:val="none" w:sz="0" w:space="0" w:color="auto"/>
                <w:right w:val="none" w:sz="0" w:space="0" w:color="auto"/>
              </w:divBdr>
              <w:divsChild>
                <w:div w:id="180927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843982">
          <w:marLeft w:val="0"/>
          <w:marRight w:val="0"/>
          <w:marTop w:val="0"/>
          <w:marBottom w:val="0"/>
          <w:divBdr>
            <w:top w:val="none" w:sz="0" w:space="0" w:color="auto"/>
            <w:left w:val="none" w:sz="0" w:space="0" w:color="auto"/>
            <w:bottom w:val="none" w:sz="0" w:space="0" w:color="auto"/>
            <w:right w:val="none" w:sz="0" w:space="0" w:color="auto"/>
          </w:divBdr>
          <w:divsChild>
            <w:div w:id="897279414">
              <w:marLeft w:val="0"/>
              <w:marRight w:val="0"/>
              <w:marTop w:val="0"/>
              <w:marBottom w:val="0"/>
              <w:divBdr>
                <w:top w:val="none" w:sz="0" w:space="0" w:color="auto"/>
                <w:left w:val="none" w:sz="0" w:space="0" w:color="auto"/>
                <w:bottom w:val="none" w:sz="0" w:space="0" w:color="auto"/>
                <w:right w:val="none" w:sz="0" w:space="0" w:color="auto"/>
              </w:divBdr>
            </w:div>
          </w:divsChild>
        </w:div>
        <w:div w:id="625086082">
          <w:marLeft w:val="0"/>
          <w:marRight w:val="0"/>
          <w:marTop w:val="0"/>
          <w:marBottom w:val="0"/>
          <w:divBdr>
            <w:top w:val="none" w:sz="0" w:space="0" w:color="auto"/>
            <w:left w:val="none" w:sz="0" w:space="0" w:color="auto"/>
            <w:bottom w:val="none" w:sz="0" w:space="0" w:color="auto"/>
            <w:right w:val="none" w:sz="0" w:space="0" w:color="auto"/>
          </w:divBdr>
        </w:div>
        <w:div w:id="655033324">
          <w:marLeft w:val="0"/>
          <w:marRight w:val="0"/>
          <w:marTop w:val="0"/>
          <w:marBottom w:val="0"/>
          <w:divBdr>
            <w:top w:val="none" w:sz="0" w:space="0" w:color="auto"/>
            <w:left w:val="none" w:sz="0" w:space="0" w:color="auto"/>
            <w:bottom w:val="none" w:sz="0" w:space="0" w:color="auto"/>
            <w:right w:val="none" w:sz="0" w:space="0" w:color="auto"/>
          </w:divBdr>
          <w:divsChild>
            <w:div w:id="1282881561">
              <w:marLeft w:val="0"/>
              <w:marRight w:val="0"/>
              <w:marTop w:val="0"/>
              <w:marBottom w:val="0"/>
              <w:divBdr>
                <w:top w:val="none" w:sz="0" w:space="0" w:color="auto"/>
                <w:left w:val="none" w:sz="0" w:space="0" w:color="auto"/>
                <w:bottom w:val="none" w:sz="0" w:space="0" w:color="auto"/>
                <w:right w:val="none" w:sz="0" w:space="0" w:color="auto"/>
              </w:divBdr>
            </w:div>
          </w:divsChild>
        </w:div>
        <w:div w:id="659892902">
          <w:marLeft w:val="0"/>
          <w:marRight w:val="0"/>
          <w:marTop w:val="300"/>
          <w:marBottom w:val="0"/>
          <w:divBdr>
            <w:top w:val="none" w:sz="0" w:space="0" w:color="auto"/>
            <w:left w:val="none" w:sz="0" w:space="0" w:color="auto"/>
            <w:bottom w:val="none" w:sz="0" w:space="0" w:color="auto"/>
            <w:right w:val="none" w:sz="0" w:space="0" w:color="auto"/>
          </w:divBdr>
          <w:divsChild>
            <w:div w:id="1188562395">
              <w:marLeft w:val="0"/>
              <w:marRight w:val="0"/>
              <w:marTop w:val="0"/>
              <w:marBottom w:val="0"/>
              <w:divBdr>
                <w:top w:val="none" w:sz="0" w:space="0" w:color="auto"/>
                <w:left w:val="none" w:sz="0" w:space="0" w:color="auto"/>
                <w:bottom w:val="none" w:sz="0" w:space="0" w:color="auto"/>
                <w:right w:val="none" w:sz="0" w:space="0" w:color="auto"/>
              </w:divBdr>
              <w:divsChild>
                <w:div w:id="156050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64759">
          <w:marLeft w:val="0"/>
          <w:marRight w:val="0"/>
          <w:marTop w:val="0"/>
          <w:marBottom w:val="0"/>
          <w:divBdr>
            <w:top w:val="none" w:sz="0" w:space="0" w:color="auto"/>
            <w:left w:val="none" w:sz="0" w:space="0" w:color="auto"/>
            <w:bottom w:val="none" w:sz="0" w:space="0" w:color="auto"/>
            <w:right w:val="none" w:sz="0" w:space="0" w:color="auto"/>
          </w:divBdr>
        </w:div>
        <w:div w:id="948585673">
          <w:marLeft w:val="0"/>
          <w:marRight w:val="0"/>
          <w:marTop w:val="300"/>
          <w:marBottom w:val="0"/>
          <w:divBdr>
            <w:top w:val="none" w:sz="0" w:space="0" w:color="auto"/>
            <w:left w:val="none" w:sz="0" w:space="0" w:color="auto"/>
            <w:bottom w:val="none" w:sz="0" w:space="0" w:color="auto"/>
            <w:right w:val="none" w:sz="0" w:space="0" w:color="auto"/>
          </w:divBdr>
          <w:divsChild>
            <w:div w:id="604652427">
              <w:marLeft w:val="0"/>
              <w:marRight w:val="0"/>
              <w:marTop w:val="0"/>
              <w:marBottom w:val="0"/>
              <w:divBdr>
                <w:top w:val="none" w:sz="0" w:space="0" w:color="auto"/>
                <w:left w:val="none" w:sz="0" w:space="0" w:color="auto"/>
                <w:bottom w:val="none" w:sz="0" w:space="0" w:color="auto"/>
                <w:right w:val="none" w:sz="0" w:space="0" w:color="auto"/>
              </w:divBdr>
              <w:divsChild>
                <w:div w:id="1683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666559">
          <w:marLeft w:val="0"/>
          <w:marRight w:val="0"/>
          <w:marTop w:val="0"/>
          <w:marBottom w:val="0"/>
          <w:divBdr>
            <w:top w:val="none" w:sz="0" w:space="0" w:color="auto"/>
            <w:left w:val="none" w:sz="0" w:space="0" w:color="auto"/>
            <w:bottom w:val="none" w:sz="0" w:space="0" w:color="auto"/>
            <w:right w:val="none" w:sz="0" w:space="0" w:color="auto"/>
          </w:divBdr>
          <w:divsChild>
            <w:div w:id="1516916713">
              <w:marLeft w:val="0"/>
              <w:marRight w:val="0"/>
              <w:marTop w:val="0"/>
              <w:marBottom w:val="0"/>
              <w:divBdr>
                <w:top w:val="none" w:sz="0" w:space="0" w:color="auto"/>
                <w:left w:val="none" w:sz="0" w:space="0" w:color="auto"/>
                <w:bottom w:val="none" w:sz="0" w:space="0" w:color="auto"/>
                <w:right w:val="none" w:sz="0" w:space="0" w:color="auto"/>
              </w:divBdr>
            </w:div>
          </w:divsChild>
        </w:div>
        <w:div w:id="1293291667">
          <w:marLeft w:val="0"/>
          <w:marRight w:val="0"/>
          <w:marTop w:val="0"/>
          <w:marBottom w:val="0"/>
          <w:divBdr>
            <w:top w:val="none" w:sz="0" w:space="0" w:color="auto"/>
            <w:left w:val="none" w:sz="0" w:space="0" w:color="auto"/>
            <w:bottom w:val="none" w:sz="0" w:space="0" w:color="auto"/>
            <w:right w:val="none" w:sz="0" w:space="0" w:color="auto"/>
          </w:divBdr>
        </w:div>
        <w:div w:id="1465778913">
          <w:marLeft w:val="0"/>
          <w:marRight w:val="0"/>
          <w:marTop w:val="0"/>
          <w:marBottom w:val="0"/>
          <w:divBdr>
            <w:top w:val="none" w:sz="0" w:space="0" w:color="auto"/>
            <w:left w:val="none" w:sz="0" w:space="0" w:color="auto"/>
            <w:bottom w:val="none" w:sz="0" w:space="0" w:color="auto"/>
            <w:right w:val="none" w:sz="0" w:space="0" w:color="auto"/>
          </w:divBdr>
          <w:divsChild>
            <w:div w:id="1107655064">
              <w:marLeft w:val="0"/>
              <w:marRight w:val="0"/>
              <w:marTop w:val="0"/>
              <w:marBottom w:val="0"/>
              <w:divBdr>
                <w:top w:val="none" w:sz="0" w:space="0" w:color="auto"/>
                <w:left w:val="none" w:sz="0" w:space="0" w:color="auto"/>
                <w:bottom w:val="none" w:sz="0" w:space="0" w:color="auto"/>
                <w:right w:val="none" w:sz="0" w:space="0" w:color="auto"/>
              </w:divBdr>
            </w:div>
          </w:divsChild>
        </w:div>
        <w:div w:id="1476724428">
          <w:marLeft w:val="0"/>
          <w:marRight w:val="0"/>
          <w:marTop w:val="0"/>
          <w:marBottom w:val="0"/>
          <w:divBdr>
            <w:top w:val="none" w:sz="0" w:space="0" w:color="auto"/>
            <w:left w:val="none" w:sz="0" w:space="0" w:color="auto"/>
            <w:bottom w:val="none" w:sz="0" w:space="0" w:color="auto"/>
            <w:right w:val="none" w:sz="0" w:space="0" w:color="auto"/>
          </w:divBdr>
        </w:div>
        <w:div w:id="1728602872">
          <w:marLeft w:val="0"/>
          <w:marRight w:val="0"/>
          <w:marTop w:val="0"/>
          <w:marBottom w:val="0"/>
          <w:divBdr>
            <w:top w:val="none" w:sz="0" w:space="0" w:color="auto"/>
            <w:left w:val="none" w:sz="0" w:space="0" w:color="auto"/>
            <w:bottom w:val="none" w:sz="0" w:space="0" w:color="auto"/>
            <w:right w:val="none" w:sz="0" w:space="0" w:color="auto"/>
          </w:divBdr>
          <w:divsChild>
            <w:div w:id="155526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1975309">
          <w:marLeft w:val="0"/>
          <w:marRight w:val="0"/>
          <w:marTop w:val="0"/>
          <w:marBottom w:val="0"/>
          <w:divBdr>
            <w:top w:val="none" w:sz="0" w:space="0" w:color="auto"/>
            <w:left w:val="none" w:sz="0" w:space="0" w:color="auto"/>
            <w:bottom w:val="none" w:sz="0" w:space="0" w:color="auto"/>
            <w:right w:val="none" w:sz="0" w:space="0" w:color="auto"/>
          </w:divBdr>
        </w:div>
        <w:div w:id="225801932">
          <w:marLeft w:val="0"/>
          <w:marRight w:val="0"/>
          <w:marTop w:val="0"/>
          <w:marBottom w:val="0"/>
          <w:divBdr>
            <w:top w:val="none" w:sz="0" w:space="0" w:color="auto"/>
            <w:left w:val="none" w:sz="0" w:space="0" w:color="auto"/>
            <w:bottom w:val="none" w:sz="0" w:space="0" w:color="auto"/>
            <w:right w:val="none" w:sz="0" w:space="0" w:color="auto"/>
          </w:divBdr>
        </w:div>
        <w:div w:id="248925357">
          <w:marLeft w:val="0"/>
          <w:marRight w:val="0"/>
          <w:marTop w:val="300"/>
          <w:marBottom w:val="0"/>
          <w:divBdr>
            <w:top w:val="none" w:sz="0" w:space="0" w:color="auto"/>
            <w:left w:val="none" w:sz="0" w:space="0" w:color="auto"/>
            <w:bottom w:val="none" w:sz="0" w:space="0" w:color="auto"/>
            <w:right w:val="none" w:sz="0" w:space="0" w:color="auto"/>
          </w:divBdr>
        </w:div>
        <w:div w:id="313216601">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516970724">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1260287170">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sChild>
                <w:div w:id="8211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30758747">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sChild>
            <w:div w:id="1430270810">
              <w:marLeft w:val="0"/>
              <w:marRight w:val="0"/>
              <w:marTop w:val="0"/>
              <w:marBottom w:val="0"/>
              <w:divBdr>
                <w:top w:val="none" w:sz="0" w:space="0" w:color="auto"/>
                <w:left w:val="none" w:sz="0" w:space="0" w:color="auto"/>
                <w:bottom w:val="none" w:sz="0" w:space="0" w:color="auto"/>
                <w:right w:val="none" w:sz="0" w:space="0" w:color="auto"/>
              </w:divBdr>
            </w:div>
          </w:divsChild>
        </w:div>
        <w:div w:id="321355522">
          <w:marLeft w:val="0"/>
          <w:marRight w:val="0"/>
          <w:marTop w:val="0"/>
          <w:marBottom w:val="0"/>
          <w:divBdr>
            <w:top w:val="none" w:sz="0" w:space="0" w:color="auto"/>
            <w:left w:val="none" w:sz="0" w:space="0" w:color="auto"/>
            <w:bottom w:val="none" w:sz="0" w:space="0" w:color="auto"/>
            <w:right w:val="none" w:sz="0" w:space="0" w:color="auto"/>
          </w:divBdr>
          <w:divsChild>
            <w:div w:id="863707989">
              <w:marLeft w:val="0"/>
              <w:marRight w:val="0"/>
              <w:marTop w:val="0"/>
              <w:marBottom w:val="0"/>
              <w:divBdr>
                <w:top w:val="none" w:sz="0" w:space="0" w:color="auto"/>
                <w:left w:val="none" w:sz="0" w:space="0" w:color="auto"/>
                <w:bottom w:val="none" w:sz="0" w:space="0" w:color="auto"/>
                <w:right w:val="none" w:sz="0" w:space="0" w:color="auto"/>
              </w:divBdr>
            </w:div>
          </w:divsChild>
        </w:div>
        <w:div w:id="683897477">
          <w:marLeft w:val="0"/>
          <w:marRight w:val="0"/>
          <w:marTop w:val="0"/>
          <w:marBottom w:val="0"/>
          <w:divBdr>
            <w:top w:val="none" w:sz="0" w:space="0" w:color="auto"/>
            <w:left w:val="none" w:sz="0" w:space="0" w:color="auto"/>
            <w:bottom w:val="none" w:sz="0" w:space="0" w:color="auto"/>
            <w:right w:val="none" w:sz="0" w:space="0" w:color="auto"/>
          </w:divBdr>
        </w:div>
        <w:div w:id="723716819">
          <w:marLeft w:val="0"/>
          <w:marRight w:val="0"/>
          <w:marTop w:val="0"/>
          <w:marBottom w:val="0"/>
          <w:divBdr>
            <w:top w:val="none" w:sz="0" w:space="0" w:color="auto"/>
            <w:left w:val="none" w:sz="0" w:space="0" w:color="auto"/>
            <w:bottom w:val="none" w:sz="0" w:space="0" w:color="auto"/>
            <w:right w:val="none" w:sz="0" w:space="0" w:color="auto"/>
          </w:divBdr>
          <w:divsChild>
            <w:div w:id="309408979">
              <w:marLeft w:val="0"/>
              <w:marRight w:val="0"/>
              <w:marTop w:val="0"/>
              <w:marBottom w:val="0"/>
              <w:divBdr>
                <w:top w:val="none" w:sz="0" w:space="0" w:color="auto"/>
                <w:left w:val="none" w:sz="0" w:space="0" w:color="auto"/>
                <w:bottom w:val="none" w:sz="0" w:space="0" w:color="auto"/>
                <w:right w:val="none" w:sz="0" w:space="0" w:color="auto"/>
              </w:divBdr>
            </w:div>
          </w:divsChild>
        </w:div>
        <w:div w:id="848759717">
          <w:marLeft w:val="0"/>
          <w:marRight w:val="0"/>
          <w:marTop w:val="0"/>
          <w:marBottom w:val="0"/>
          <w:divBdr>
            <w:top w:val="none" w:sz="0" w:space="0" w:color="auto"/>
            <w:left w:val="none" w:sz="0" w:space="0" w:color="auto"/>
            <w:bottom w:val="none" w:sz="0" w:space="0" w:color="auto"/>
            <w:right w:val="none" w:sz="0" w:space="0" w:color="auto"/>
          </w:divBdr>
        </w:div>
        <w:div w:id="884831508">
          <w:marLeft w:val="0"/>
          <w:marRight w:val="0"/>
          <w:marTop w:val="0"/>
          <w:marBottom w:val="0"/>
          <w:divBdr>
            <w:top w:val="none" w:sz="0" w:space="0" w:color="auto"/>
            <w:left w:val="none" w:sz="0" w:space="0" w:color="auto"/>
            <w:bottom w:val="none" w:sz="0" w:space="0" w:color="auto"/>
            <w:right w:val="none" w:sz="0" w:space="0" w:color="auto"/>
          </w:divBdr>
          <w:divsChild>
            <w:div w:id="1233739193">
              <w:marLeft w:val="0"/>
              <w:marRight w:val="0"/>
              <w:marTop w:val="0"/>
              <w:marBottom w:val="0"/>
              <w:divBdr>
                <w:top w:val="none" w:sz="0" w:space="0" w:color="auto"/>
                <w:left w:val="none" w:sz="0" w:space="0" w:color="auto"/>
                <w:bottom w:val="none" w:sz="0" w:space="0" w:color="auto"/>
                <w:right w:val="none" w:sz="0" w:space="0" w:color="auto"/>
              </w:divBdr>
            </w:div>
          </w:divsChild>
        </w:div>
        <w:div w:id="1121805905">
          <w:marLeft w:val="0"/>
          <w:marRight w:val="0"/>
          <w:marTop w:val="0"/>
          <w:marBottom w:val="0"/>
          <w:divBdr>
            <w:top w:val="none" w:sz="0" w:space="0" w:color="auto"/>
            <w:left w:val="none" w:sz="0" w:space="0" w:color="auto"/>
            <w:bottom w:val="none" w:sz="0" w:space="0" w:color="auto"/>
            <w:right w:val="none" w:sz="0" w:space="0" w:color="auto"/>
          </w:divBdr>
        </w:div>
        <w:div w:id="1208764848">
          <w:marLeft w:val="0"/>
          <w:marRight w:val="0"/>
          <w:marTop w:val="300"/>
          <w:marBottom w:val="0"/>
          <w:divBdr>
            <w:top w:val="none" w:sz="0" w:space="0" w:color="auto"/>
            <w:left w:val="none" w:sz="0" w:space="0" w:color="auto"/>
            <w:bottom w:val="none" w:sz="0" w:space="0" w:color="auto"/>
            <w:right w:val="none" w:sz="0" w:space="0" w:color="auto"/>
          </w:divBdr>
          <w:divsChild>
            <w:div w:id="1559395542">
              <w:marLeft w:val="0"/>
              <w:marRight w:val="0"/>
              <w:marTop w:val="0"/>
              <w:marBottom w:val="0"/>
              <w:divBdr>
                <w:top w:val="none" w:sz="0" w:space="0" w:color="auto"/>
                <w:left w:val="none" w:sz="0" w:space="0" w:color="auto"/>
                <w:bottom w:val="none" w:sz="0" w:space="0" w:color="auto"/>
                <w:right w:val="none" w:sz="0" w:space="0" w:color="auto"/>
              </w:divBdr>
              <w:divsChild>
                <w:div w:id="127448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647431">
          <w:marLeft w:val="0"/>
          <w:marRight w:val="0"/>
          <w:marTop w:val="0"/>
          <w:marBottom w:val="0"/>
          <w:divBdr>
            <w:top w:val="none" w:sz="0" w:space="0" w:color="auto"/>
            <w:left w:val="none" w:sz="0" w:space="0" w:color="auto"/>
            <w:bottom w:val="none" w:sz="0" w:space="0" w:color="auto"/>
            <w:right w:val="none" w:sz="0" w:space="0" w:color="auto"/>
          </w:divBdr>
          <w:divsChild>
            <w:div w:id="1738284733">
              <w:marLeft w:val="0"/>
              <w:marRight w:val="0"/>
              <w:marTop w:val="0"/>
              <w:marBottom w:val="0"/>
              <w:divBdr>
                <w:top w:val="none" w:sz="0" w:space="0" w:color="auto"/>
                <w:left w:val="none" w:sz="0" w:space="0" w:color="auto"/>
                <w:bottom w:val="none" w:sz="0" w:space="0" w:color="auto"/>
                <w:right w:val="none" w:sz="0" w:space="0" w:color="auto"/>
              </w:divBdr>
            </w:div>
          </w:divsChild>
        </w:div>
        <w:div w:id="1422262837">
          <w:marLeft w:val="0"/>
          <w:marRight w:val="0"/>
          <w:marTop w:val="300"/>
          <w:marBottom w:val="0"/>
          <w:divBdr>
            <w:top w:val="none" w:sz="0" w:space="0" w:color="auto"/>
            <w:left w:val="none" w:sz="0" w:space="0" w:color="auto"/>
            <w:bottom w:val="none" w:sz="0" w:space="0" w:color="auto"/>
            <w:right w:val="none" w:sz="0" w:space="0" w:color="auto"/>
          </w:divBdr>
          <w:divsChild>
            <w:div w:id="947200371">
              <w:marLeft w:val="0"/>
              <w:marRight w:val="0"/>
              <w:marTop w:val="0"/>
              <w:marBottom w:val="0"/>
              <w:divBdr>
                <w:top w:val="none" w:sz="0" w:space="0" w:color="auto"/>
                <w:left w:val="none" w:sz="0" w:space="0" w:color="auto"/>
                <w:bottom w:val="none" w:sz="0" w:space="0" w:color="auto"/>
                <w:right w:val="none" w:sz="0" w:space="0" w:color="auto"/>
              </w:divBdr>
              <w:divsChild>
                <w:div w:id="1415665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53704">
          <w:marLeft w:val="0"/>
          <w:marRight w:val="0"/>
          <w:marTop w:val="0"/>
          <w:marBottom w:val="0"/>
          <w:divBdr>
            <w:top w:val="none" w:sz="0" w:space="0" w:color="auto"/>
            <w:left w:val="none" w:sz="0" w:space="0" w:color="auto"/>
            <w:bottom w:val="none" w:sz="0" w:space="0" w:color="auto"/>
            <w:right w:val="none" w:sz="0" w:space="0" w:color="auto"/>
          </w:divBdr>
          <w:divsChild>
            <w:div w:id="961375402">
              <w:marLeft w:val="0"/>
              <w:marRight w:val="0"/>
              <w:marTop w:val="0"/>
              <w:marBottom w:val="0"/>
              <w:divBdr>
                <w:top w:val="none" w:sz="0" w:space="0" w:color="auto"/>
                <w:left w:val="none" w:sz="0" w:space="0" w:color="auto"/>
                <w:bottom w:val="none" w:sz="0" w:space="0" w:color="auto"/>
                <w:right w:val="none" w:sz="0" w:space="0" w:color="auto"/>
              </w:divBdr>
            </w:div>
          </w:divsChild>
        </w:div>
        <w:div w:id="1782676785">
          <w:marLeft w:val="0"/>
          <w:marRight w:val="0"/>
          <w:marTop w:val="0"/>
          <w:marBottom w:val="0"/>
          <w:divBdr>
            <w:top w:val="none" w:sz="0" w:space="0" w:color="auto"/>
            <w:left w:val="none" w:sz="0" w:space="0" w:color="auto"/>
            <w:bottom w:val="none" w:sz="0" w:space="0" w:color="auto"/>
            <w:right w:val="none" w:sz="0" w:space="0" w:color="auto"/>
          </w:divBdr>
        </w:div>
        <w:div w:id="1844316100">
          <w:marLeft w:val="0"/>
          <w:marRight w:val="0"/>
          <w:marTop w:val="0"/>
          <w:marBottom w:val="0"/>
          <w:divBdr>
            <w:top w:val="none" w:sz="0" w:space="0" w:color="auto"/>
            <w:left w:val="none" w:sz="0" w:space="0" w:color="auto"/>
            <w:bottom w:val="none" w:sz="0" w:space="0" w:color="auto"/>
            <w:right w:val="none" w:sz="0" w:space="0" w:color="auto"/>
          </w:divBdr>
        </w:div>
      </w:divsChild>
    </w:div>
    <w:div w:id="308675274">
      <w:bodyDiv w:val="1"/>
      <w:marLeft w:val="0"/>
      <w:marRight w:val="0"/>
      <w:marTop w:val="0"/>
      <w:marBottom w:val="0"/>
      <w:divBdr>
        <w:top w:val="none" w:sz="0" w:space="0" w:color="auto"/>
        <w:left w:val="none" w:sz="0" w:space="0" w:color="auto"/>
        <w:bottom w:val="none" w:sz="0" w:space="0" w:color="auto"/>
        <w:right w:val="none" w:sz="0" w:space="0" w:color="auto"/>
      </w:divBdr>
      <w:divsChild>
        <w:div w:id="10181532">
          <w:marLeft w:val="0"/>
          <w:marRight w:val="0"/>
          <w:marTop w:val="0"/>
          <w:marBottom w:val="0"/>
          <w:divBdr>
            <w:top w:val="none" w:sz="0" w:space="0" w:color="auto"/>
            <w:left w:val="none" w:sz="0" w:space="0" w:color="auto"/>
            <w:bottom w:val="none" w:sz="0" w:space="0" w:color="auto"/>
            <w:right w:val="none" w:sz="0" w:space="0" w:color="auto"/>
          </w:divBdr>
          <w:divsChild>
            <w:div w:id="919408741">
              <w:marLeft w:val="0"/>
              <w:marRight w:val="0"/>
              <w:marTop w:val="0"/>
              <w:marBottom w:val="0"/>
              <w:divBdr>
                <w:top w:val="none" w:sz="0" w:space="0" w:color="auto"/>
                <w:left w:val="none" w:sz="0" w:space="0" w:color="auto"/>
                <w:bottom w:val="none" w:sz="0" w:space="0" w:color="auto"/>
                <w:right w:val="none" w:sz="0" w:space="0" w:color="auto"/>
              </w:divBdr>
            </w:div>
          </w:divsChild>
        </w:div>
        <w:div w:id="166362323">
          <w:marLeft w:val="0"/>
          <w:marRight w:val="0"/>
          <w:marTop w:val="0"/>
          <w:marBottom w:val="0"/>
          <w:divBdr>
            <w:top w:val="none" w:sz="0" w:space="0" w:color="auto"/>
            <w:left w:val="none" w:sz="0" w:space="0" w:color="auto"/>
            <w:bottom w:val="none" w:sz="0" w:space="0" w:color="auto"/>
            <w:right w:val="none" w:sz="0" w:space="0" w:color="auto"/>
          </w:divBdr>
        </w:div>
        <w:div w:id="213583738">
          <w:marLeft w:val="0"/>
          <w:marRight w:val="0"/>
          <w:marTop w:val="0"/>
          <w:marBottom w:val="0"/>
          <w:divBdr>
            <w:top w:val="none" w:sz="0" w:space="0" w:color="auto"/>
            <w:left w:val="none" w:sz="0" w:space="0" w:color="auto"/>
            <w:bottom w:val="none" w:sz="0" w:space="0" w:color="auto"/>
            <w:right w:val="none" w:sz="0" w:space="0" w:color="auto"/>
          </w:divBdr>
        </w:div>
        <w:div w:id="258636925">
          <w:marLeft w:val="0"/>
          <w:marRight w:val="0"/>
          <w:marTop w:val="300"/>
          <w:marBottom w:val="0"/>
          <w:divBdr>
            <w:top w:val="none" w:sz="0" w:space="0" w:color="auto"/>
            <w:left w:val="none" w:sz="0" w:space="0" w:color="auto"/>
            <w:bottom w:val="none" w:sz="0" w:space="0" w:color="auto"/>
            <w:right w:val="none" w:sz="0" w:space="0" w:color="auto"/>
          </w:divBdr>
        </w:div>
        <w:div w:id="276451134">
          <w:marLeft w:val="0"/>
          <w:marRight w:val="0"/>
          <w:marTop w:val="300"/>
          <w:marBottom w:val="0"/>
          <w:divBdr>
            <w:top w:val="none" w:sz="0" w:space="0" w:color="auto"/>
            <w:left w:val="none" w:sz="0" w:space="0" w:color="auto"/>
            <w:bottom w:val="none" w:sz="0" w:space="0" w:color="auto"/>
            <w:right w:val="none" w:sz="0" w:space="0" w:color="auto"/>
          </w:divBdr>
          <w:divsChild>
            <w:div w:id="640765874">
              <w:marLeft w:val="0"/>
              <w:marRight w:val="0"/>
              <w:marTop w:val="0"/>
              <w:marBottom w:val="0"/>
              <w:divBdr>
                <w:top w:val="none" w:sz="0" w:space="0" w:color="auto"/>
                <w:left w:val="none" w:sz="0" w:space="0" w:color="auto"/>
                <w:bottom w:val="none" w:sz="0" w:space="0" w:color="auto"/>
                <w:right w:val="none" w:sz="0" w:space="0" w:color="auto"/>
              </w:divBdr>
              <w:divsChild>
                <w:div w:id="1909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6622">
          <w:marLeft w:val="0"/>
          <w:marRight w:val="0"/>
          <w:marTop w:val="300"/>
          <w:marBottom w:val="0"/>
          <w:divBdr>
            <w:top w:val="none" w:sz="0" w:space="0" w:color="auto"/>
            <w:left w:val="none" w:sz="0" w:space="0" w:color="auto"/>
            <w:bottom w:val="none" w:sz="0" w:space="0" w:color="auto"/>
            <w:right w:val="none" w:sz="0" w:space="0" w:color="auto"/>
          </w:divBdr>
          <w:divsChild>
            <w:div w:id="1187989369">
              <w:marLeft w:val="0"/>
              <w:marRight w:val="0"/>
              <w:marTop w:val="0"/>
              <w:marBottom w:val="0"/>
              <w:divBdr>
                <w:top w:val="none" w:sz="0" w:space="0" w:color="auto"/>
                <w:left w:val="none" w:sz="0" w:space="0" w:color="auto"/>
                <w:bottom w:val="none" w:sz="0" w:space="0" w:color="auto"/>
                <w:right w:val="none" w:sz="0" w:space="0" w:color="auto"/>
              </w:divBdr>
              <w:divsChild>
                <w:div w:id="356859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491572">
          <w:marLeft w:val="0"/>
          <w:marRight w:val="0"/>
          <w:marTop w:val="0"/>
          <w:marBottom w:val="0"/>
          <w:divBdr>
            <w:top w:val="none" w:sz="0" w:space="0" w:color="auto"/>
            <w:left w:val="none" w:sz="0" w:space="0" w:color="auto"/>
            <w:bottom w:val="none" w:sz="0" w:space="0" w:color="auto"/>
            <w:right w:val="none" w:sz="0" w:space="0" w:color="auto"/>
          </w:divBdr>
        </w:div>
        <w:div w:id="666205087">
          <w:marLeft w:val="0"/>
          <w:marRight w:val="0"/>
          <w:marTop w:val="0"/>
          <w:marBottom w:val="0"/>
          <w:divBdr>
            <w:top w:val="none" w:sz="0" w:space="0" w:color="auto"/>
            <w:left w:val="none" w:sz="0" w:space="0" w:color="auto"/>
            <w:bottom w:val="none" w:sz="0" w:space="0" w:color="auto"/>
            <w:right w:val="none" w:sz="0" w:space="0" w:color="auto"/>
          </w:divBdr>
        </w:div>
        <w:div w:id="721564762">
          <w:marLeft w:val="0"/>
          <w:marRight w:val="0"/>
          <w:marTop w:val="0"/>
          <w:marBottom w:val="0"/>
          <w:divBdr>
            <w:top w:val="none" w:sz="0" w:space="0" w:color="auto"/>
            <w:left w:val="none" w:sz="0" w:space="0" w:color="auto"/>
            <w:bottom w:val="none" w:sz="0" w:space="0" w:color="auto"/>
            <w:right w:val="none" w:sz="0" w:space="0" w:color="auto"/>
          </w:divBdr>
        </w:div>
        <w:div w:id="924414608">
          <w:marLeft w:val="0"/>
          <w:marRight w:val="0"/>
          <w:marTop w:val="0"/>
          <w:marBottom w:val="0"/>
          <w:divBdr>
            <w:top w:val="none" w:sz="0" w:space="0" w:color="auto"/>
            <w:left w:val="none" w:sz="0" w:space="0" w:color="auto"/>
            <w:bottom w:val="none" w:sz="0" w:space="0" w:color="auto"/>
            <w:right w:val="none" w:sz="0" w:space="0" w:color="auto"/>
          </w:divBdr>
          <w:divsChild>
            <w:div w:id="413938106">
              <w:marLeft w:val="0"/>
              <w:marRight w:val="0"/>
              <w:marTop w:val="0"/>
              <w:marBottom w:val="0"/>
              <w:divBdr>
                <w:top w:val="none" w:sz="0" w:space="0" w:color="auto"/>
                <w:left w:val="none" w:sz="0" w:space="0" w:color="auto"/>
                <w:bottom w:val="none" w:sz="0" w:space="0" w:color="auto"/>
                <w:right w:val="none" w:sz="0" w:space="0" w:color="auto"/>
              </w:divBdr>
            </w:div>
          </w:divsChild>
        </w:div>
        <w:div w:id="1165245591">
          <w:marLeft w:val="0"/>
          <w:marRight w:val="0"/>
          <w:marTop w:val="0"/>
          <w:marBottom w:val="0"/>
          <w:divBdr>
            <w:top w:val="none" w:sz="0" w:space="0" w:color="auto"/>
            <w:left w:val="none" w:sz="0" w:space="0" w:color="auto"/>
            <w:bottom w:val="none" w:sz="0" w:space="0" w:color="auto"/>
            <w:right w:val="none" w:sz="0" w:space="0" w:color="auto"/>
          </w:divBdr>
          <w:divsChild>
            <w:div w:id="1352341300">
              <w:marLeft w:val="0"/>
              <w:marRight w:val="0"/>
              <w:marTop w:val="0"/>
              <w:marBottom w:val="0"/>
              <w:divBdr>
                <w:top w:val="none" w:sz="0" w:space="0" w:color="auto"/>
                <w:left w:val="none" w:sz="0" w:space="0" w:color="auto"/>
                <w:bottom w:val="none" w:sz="0" w:space="0" w:color="auto"/>
                <w:right w:val="none" w:sz="0" w:space="0" w:color="auto"/>
              </w:divBdr>
            </w:div>
          </w:divsChild>
        </w:div>
        <w:div w:id="1211960541">
          <w:marLeft w:val="0"/>
          <w:marRight w:val="0"/>
          <w:marTop w:val="0"/>
          <w:marBottom w:val="0"/>
          <w:divBdr>
            <w:top w:val="none" w:sz="0" w:space="0" w:color="auto"/>
            <w:left w:val="none" w:sz="0" w:space="0" w:color="auto"/>
            <w:bottom w:val="none" w:sz="0" w:space="0" w:color="auto"/>
            <w:right w:val="none" w:sz="0" w:space="0" w:color="auto"/>
          </w:divBdr>
        </w:div>
        <w:div w:id="1265380888">
          <w:marLeft w:val="0"/>
          <w:marRight w:val="0"/>
          <w:marTop w:val="0"/>
          <w:marBottom w:val="0"/>
          <w:divBdr>
            <w:top w:val="none" w:sz="0" w:space="0" w:color="auto"/>
            <w:left w:val="none" w:sz="0" w:space="0" w:color="auto"/>
            <w:bottom w:val="none" w:sz="0" w:space="0" w:color="auto"/>
            <w:right w:val="none" w:sz="0" w:space="0" w:color="auto"/>
          </w:divBdr>
          <w:divsChild>
            <w:div w:id="1472988602">
              <w:marLeft w:val="0"/>
              <w:marRight w:val="0"/>
              <w:marTop w:val="0"/>
              <w:marBottom w:val="0"/>
              <w:divBdr>
                <w:top w:val="none" w:sz="0" w:space="0" w:color="auto"/>
                <w:left w:val="none" w:sz="0" w:space="0" w:color="auto"/>
                <w:bottom w:val="none" w:sz="0" w:space="0" w:color="auto"/>
                <w:right w:val="none" w:sz="0" w:space="0" w:color="auto"/>
              </w:divBdr>
            </w:div>
          </w:divsChild>
        </w:div>
        <w:div w:id="1446660245">
          <w:marLeft w:val="0"/>
          <w:marRight w:val="0"/>
          <w:marTop w:val="0"/>
          <w:marBottom w:val="0"/>
          <w:divBdr>
            <w:top w:val="none" w:sz="0" w:space="0" w:color="auto"/>
            <w:left w:val="none" w:sz="0" w:space="0" w:color="auto"/>
            <w:bottom w:val="none" w:sz="0" w:space="0" w:color="auto"/>
            <w:right w:val="none" w:sz="0" w:space="0" w:color="auto"/>
          </w:divBdr>
        </w:div>
        <w:div w:id="1520239051">
          <w:marLeft w:val="0"/>
          <w:marRight w:val="0"/>
          <w:marTop w:val="0"/>
          <w:marBottom w:val="0"/>
          <w:divBdr>
            <w:top w:val="none" w:sz="0" w:space="0" w:color="auto"/>
            <w:left w:val="none" w:sz="0" w:space="0" w:color="auto"/>
            <w:bottom w:val="none" w:sz="0" w:space="0" w:color="auto"/>
            <w:right w:val="none" w:sz="0" w:space="0" w:color="auto"/>
          </w:divBdr>
          <w:divsChild>
            <w:div w:id="177737254">
              <w:marLeft w:val="0"/>
              <w:marRight w:val="0"/>
              <w:marTop w:val="0"/>
              <w:marBottom w:val="0"/>
              <w:divBdr>
                <w:top w:val="none" w:sz="0" w:space="0" w:color="auto"/>
                <w:left w:val="none" w:sz="0" w:space="0" w:color="auto"/>
                <w:bottom w:val="none" w:sz="0" w:space="0" w:color="auto"/>
                <w:right w:val="none" w:sz="0" w:space="0" w:color="auto"/>
              </w:divBdr>
            </w:div>
          </w:divsChild>
        </w:div>
        <w:div w:id="1550413993">
          <w:marLeft w:val="0"/>
          <w:marRight w:val="0"/>
          <w:marTop w:val="0"/>
          <w:marBottom w:val="0"/>
          <w:divBdr>
            <w:top w:val="none" w:sz="0" w:space="0" w:color="auto"/>
            <w:left w:val="none" w:sz="0" w:space="0" w:color="auto"/>
            <w:bottom w:val="none" w:sz="0" w:space="0" w:color="auto"/>
            <w:right w:val="none" w:sz="0" w:space="0" w:color="auto"/>
          </w:divBdr>
          <w:divsChild>
            <w:div w:id="43595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871864">
      <w:bodyDiv w:val="1"/>
      <w:marLeft w:val="0"/>
      <w:marRight w:val="0"/>
      <w:marTop w:val="0"/>
      <w:marBottom w:val="0"/>
      <w:divBdr>
        <w:top w:val="none" w:sz="0" w:space="0" w:color="auto"/>
        <w:left w:val="none" w:sz="0" w:space="0" w:color="auto"/>
        <w:bottom w:val="none" w:sz="0" w:space="0" w:color="auto"/>
        <w:right w:val="none" w:sz="0" w:space="0" w:color="auto"/>
      </w:divBdr>
    </w:div>
    <w:div w:id="313531160">
      <w:bodyDiv w:val="1"/>
      <w:marLeft w:val="0"/>
      <w:marRight w:val="0"/>
      <w:marTop w:val="0"/>
      <w:marBottom w:val="0"/>
      <w:divBdr>
        <w:top w:val="none" w:sz="0" w:space="0" w:color="auto"/>
        <w:left w:val="none" w:sz="0" w:space="0" w:color="auto"/>
        <w:bottom w:val="none" w:sz="0" w:space="0" w:color="auto"/>
        <w:right w:val="none" w:sz="0" w:space="0" w:color="auto"/>
      </w:divBdr>
      <w:divsChild>
        <w:div w:id="537476476">
          <w:marLeft w:val="0"/>
          <w:marRight w:val="0"/>
          <w:marTop w:val="0"/>
          <w:marBottom w:val="0"/>
          <w:divBdr>
            <w:top w:val="none" w:sz="0" w:space="0" w:color="auto"/>
            <w:left w:val="none" w:sz="0" w:space="0" w:color="auto"/>
            <w:bottom w:val="none" w:sz="0" w:space="0" w:color="auto"/>
            <w:right w:val="none" w:sz="0" w:space="0" w:color="auto"/>
          </w:divBdr>
          <w:divsChild>
            <w:div w:id="1696424924">
              <w:marLeft w:val="0"/>
              <w:marRight w:val="0"/>
              <w:marTop w:val="0"/>
              <w:marBottom w:val="0"/>
              <w:divBdr>
                <w:top w:val="none" w:sz="0" w:space="0" w:color="auto"/>
                <w:left w:val="none" w:sz="0" w:space="0" w:color="auto"/>
                <w:bottom w:val="none" w:sz="0" w:space="0" w:color="auto"/>
                <w:right w:val="none" w:sz="0" w:space="0" w:color="auto"/>
              </w:divBdr>
            </w:div>
          </w:divsChild>
        </w:div>
        <w:div w:id="928198114">
          <w:marLeft w:val="0"/>
          <w:marRight w:val="0"/>
          <w:marTop w:val="0"/>
          <w:marBottom w:val="0"/>
          <w:divBdr>
            <w:top w:val="none" w:sz="0" w:space="0" w:color="auto"/>
            <w:left w:val="none" w:sz="0" w:space="0" w:color="auto"/>
            <w:bottom w:val="none" w:sz="0" w:space="0" w:color="auto"/>
            <w:right w:val="none" w:sz="0" w:space="0" w:color="auto"/>
          </w:divBdr>
        </w:div>
        <w:div w:id="1074274638">
          <w:marLeft w:val="0"/>
          <w:marRight w:val="0"/>
          <w:marTop w:val="0"/>
          <w:marBottom w:val="0"/>
          <w:divBdr>
            <w:top w:val="none" w:sz="0" w:space="0" w:color="auto"/>
            <w:left w:val="none" w:sz="0" w:space="0" w:color="auto"/>
            <w:bottom w:val="none" w:sz="0" w:space="0" w:color="auto"/>
            <w:right w:val="none" w:sz="0" w:space="0" w:color="auto"/>
          </w:divBdr>
        </w:div>
        <w:div w:id="1104769953">
          <w:marLeft w:val="0"/>
          <w:marRight w:val="0"/>
          <w:marTop w:val="0"/>
          <w:marBottom w:val="0"/>
          <w:divBdr>
            <w:top w:val="none" w:sz="0" w:space="0" w:color="auto"/>
            <w:left w:val="none" w:sz="0" w:space="0" w:color="auto"/>
            <w:bottom w:val="none" w:sz="0" w:space="0" w:color="auto"/>
            <w:right w:val="none" w:sz="0" w:space="0" w:color="auto"/>
          </w:divBdr>
        </w:div>
        <w:div w:id="1173492173">
          <w:marLeft w:val="0"/>
          <w:marRight w:val="0"/>
          <w:marTop w:val="0"/>
          <w:marBottom w:val="0"/>
          <w:divBdr>
            <w:top w:val="none" w:sz="0" w:space="0" w:color="auto"/>
            <w:left w:val="none" w:sz="0" w:space="0" w:color="auto"/>
            <w:bottom w:val="none" w:sz="0" w:space="0" w:color="auto"/>
            <w:right w:val="none" w:sz="0" w:space="0" w:color="auto"/>
          </w:divBdr>
        </w:div>
        <w:div w:id="1187865420">
          <w:marLeft w:val="0"/>
          <w:marRight w:val="0"/>
          <w:marTop w:val="0"/>
          <w:marBottom w:val="0"/>
          <w:divBdr>
            <w:top w:val="none" w:sz="0" w:space="0" w:color="auto"/>
            <w:left w:val="none" w:sz="0" w:space="0" w:color="auto"/>
            <w:bottom w:val="none" w:sz="0" w:space="0" w:color="auto"/>
            <w:right w:val="none" w:sz="0" w:space="0" w:color="auto"/>
          </w:divBdr>
          <w:divsChild>
            <w:div w:id="20673736">
              <w:marLeft w:val="0"/>
              <w:marRight w:val="0"/>
              <w:marTop w:val="0"/>
              <w:marBottom w:val="0"/>
              <w:divBdr>
                <w:top w:val="none" w:sz="0" w:space="0" w:color="auto"/>
                <w:left w:val="none" w:sz="0" w:space="0" w:color="auto"/>
                <w:bottom w:val="none" w:sz="0" w:space="0" w:color="auto"/>
                <w:right w:val="none" w:sz="0" w:space="0" w:color="auto"/>
              </w:divBdr>
            </w:div>
          </w:divsChild>
        </w:div>
        <w:div w:id="1230530882">
          <w:marLeft w:val="0"/>
          <w:marRight w:val="0"/>
          <w:marTop w:val="0"/>
          <w:marBottom w:val="0"/>
          <w:divBdr>
            <w:top w:val="none" w:sz="0" w:space="0" w:color="auto"/>
            <w:left w:val="none" w:sz="0" w:space="0" w:color="auto"/>
            <w:bottom w:val="none" w:sz="0" w:space="0" w:color="auto"/>
            <w:right w:val="none" w:sz="0" w:space="0" w:color="auto"/>
          </w:divBdr>
        </w:div>
        <w:div w:id="1380785541">
          <w:marLeft w:val="0"/>
          <w:marRight w:val="0"/>
          <w:marTop w:val="300"/>
          <w:marBottom w:val="0"/>
          <w:divBdr>
            <w:top w:val="none" w:sz="0" w:space="0" w:color="auto"/>
            <w:left w:val="none" w:sz="0" w:space="0" w:color="auto"/>
            <w:bottom w:val="none" w:sz="0" w:space="0" w:color="auto"/>
            <w:right w:val="none" w:sz="0" w:space="0" w:color="auto"/>
          </w:divBdr>
          <w:divsChild>
            <w:div w:id="181239495">
              <w:marLeft w:val="0"/>
              <w:marRight w:val="0"/>
              <w:marTop w:val="0"/>
              <w:marBottom w:val="0"/>
              <w:divBdr>
                <w:top w:val="none" w:sz="0" w:space="0" w:color="auto"/>
                <w:left w:val="none" w:sz="0" w:space="0" w:color="auto"/>
                <w:bottom w:val="none" w:sz="0" w:space="0" w:color="auto"/>
                <w:right w:val="none" w:sz="0" w:space="0" w:color="auto"/>
              </w:divBdr>
              <w:divsChild>
                <w:div w:id="133426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799317">
          <w:marLeft w:val="0"/>
          <w:marRight w:val="0"/>
          <w:marTop w:val="0"/>
          <w:marBottom w:val="0"/>
          <w:divBdr>
            <w:top w:val="none" w:sz="0" w:space="0" w:color="auto"/>
            <w:left w:val="none" w:sz="0" w:space="0" w:color="auto"/>
            <w:bottom w:val="none" w:sz="0" w:space="0" w:color="auto"/>
            <w:right w:val="none" w:sz="0" w:space="0" w:color="auto"/>
          </w:divBdr>
        </w:div>
        <w:div w:id="1571883217">
          <w:marLeft w:val="0"/>
          <w:marRight w:val="0"/>
          <w:marTop w:val="0"/>
          <w:marBottom w:val="0"/>
          <w:divBdr>
            <w:top w:val="none" w:sz="0" w:space="0" w:color="auto"/>
            <w:left w:val="none" w:sz="0" w:space="0" w:color="auto"/>
            <w:bottom w:val="none" w:sz="0" w:space="0" w:color="auto"/>
            <w:right w:val="none" w:sz="0" w:space="0" w:color="auto"/>
          </w:divBdr>
          <w:divsChild>
            <w:div w:id="872423469">
              <w:marLeft w:val="0"/>
              <w:marRight w:val="0"/>
              <w:marTop w:val="0"/>
              <w:marBottom w:val="0"/>
              <w:divBdr>
                <w:top w:val="none" w:sz="0" w:space="0" w:color="auto"/>
                <w:left w:val="none" w:sz="0" w:space="0" w:color="auto"/>
                <w:bottom w:val="none" w:sz="0" w:space="0" w:color="auto"/>
                <w:right w:val="none" w:sz="0" w:space="0" w:color="auto"/>
              </w:divBdr>
            </w:div>
          </w:divsChild>
        </w:div>
        <w:div w:id="1676614587">
          <w:marLeft w:val="0"/>
          <w:marRight w:val="0"/>
          <w:marTop w:val="0"/>
          <w:marBottom w:val="0"/>
          <w:divBdr>
            <w:top w:val="none" w:sz="0" w:space="0" w:color="auto"/>
            <w:left w:val="none" w:sz="0" w:space="0" w:color="auto"/>
            <w:bottom w:val="none" w:sz="0" w:space="0" w:color="auto"/>
            <w:right w:val="none" w:sz="0" w:space="0" w:color="auto"/>
          </w:divBdr>
          <w:divsChild>
            <w:div w:id="653218421">
              <w:marLeft w:val="0"/>
              <w:marRight w:val="0"/>
              <w:marTop w:val="0"/>
              <w:marBottom w:val="0"/>
              <w:divBdr>
                <w:top w:val="none" w:sz="0" w:space="0" w:color="auto"/>
                <w:left w:val="none" w:sz="0" w:space="0" w:color="auto"/>
                <w:bottom w:val="none" w:sz="0" w:space="0" w:color="auto"/>
                <w:right w:val="none" w:sz="0" w:space="0" w:color="auto"/>
              </w:divBdr>
            </w:div>
          </w:divsChild>
        </w:div>
        <w:div w:id="1807039106">
          <w:marLeft w:val="0"/>
          <w:marRight w:val="0"/>
          <w:marTop w:val="0"/>
          <w:marBottom w:val="0"/>
          <w:divBdr>
            <w:top w:val="none" w:sz="0" w:space="0" w:color="auto"/>
            <w:left w:val="none" w:sz="0" w:space="0" w:color="auto"/>
            <w:bottom w:val="none" w:sz="0" w:space="0" w:color="auto"/>
            <w:right w:val="none" w:sz="0" w:space="0" w:color="auto"/>
          </w:divBdr>
        </w:div>
        <w:div w:id="1812794925">
          <w:marLeft w:val="0"/>
          <w:marRight w:val="0"/>
          <w:marTop w:val="300"/>
          <w:marBottom w:val="0"/>
          <w:divBdr>
            <w:top w:val="none" w:sz="0" w:space="0" w:color="auto"/>
            <w:left w:val="none" w:sz="0" w:space="0" w:color="auto"/>
            <w:bottom w:val="none" w:sz="0" w:space="0" w:color="auto"/>
            <w:right w:val="none" w:sz="0" w:space="0" w:color="auto"/>
          </w:divBdr>
          <w:divsChild>
            <w:div w:id="1334793728">
              <w:marLeft w:val="0"/>
              <w:marRight w:val="0"/>
              <w:marTop w:val="0"/>
              <w:marBottom w:val="0"/>
              <w:divBdr>
                <w:top w:val="none" w:sz="0" w:space="0" w:color="auto"/>
                <w:left w:val="none" w:sz="0" w:space="0" w:color="auto"/>
                <w:bottom w:val="none" w:sz="0" w:space="0" w:color="auto"/>
                <w:right w:val="none" w:sz="0" w:space="0" w:color="auto"/>
              </w:divBdr>
              <w:divsChild>
                <w:div w:id="109833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236027">
      <w:bodyDiv w:val="1"/>
      <w:marLeft w:val="0"/>
      <w:marRight w:val="0"/>
      <w:marTop w:val="0"/>
      <w:marBottom w:val="0"/>
      <w:divBdr>
        <w:top w:val="none" w:sz="0" w:space="0" w:color="auto"/>
        <w:left w:val="none" w:sz="0" w:space="0" w:color="auto"/>
        <w:bottom w:val="none" w:sz="0" w:space="0" w:color="auto"/>
        <w:right w:val="none" w:sz="0" w:space="0" w:color="auto"/>
      </w:divBdr>
    </w:div>
    <w:div w:id="320543987">
      <w:bodyDiv w:val="1"/>
      <w:marLeft w:val="0"/>
      <w:marRight w:val="0"/>
      <w:marTop w:val="0"/>
      <w:marBottom w:val="0"/>
      <w:divBdr>
        <w:top w:val="none" w:sz="0" w:space="0" w:color="auto"/>
        <w:left w:val="none" w:sz="0" w:space="0" w:color="auto"/>
        <w:bottom w:val="none" w:sz="0" w:space="0" w:color="auto"/>
        <w:right w:val="none" w:sz="0" w:space="0" w:color="auto"/>
      </w:divBdr>
    </w:div>
    <w:div w:id="321197062">
      <w:bodyDiv w:val="1"/>
      <w:marLeft w:val="0"/>
      <w:marRight w:val="0"/>
      <w:marTop w:val="0"/>
      <w:marBottom w:val="0"/>
      <w:divBdr>
        <w:top w:val="none" w:sz="0" w:space="0" w:color="auto"/>
        <w:left w:val="none" w:sz="0" w:space="0" w:color="auto"/>
        <w:bottom w:val="none" w:sz="0" w:space="0" w:color="auto"/>
        <w:right w:val="none" w:sz="0" w:space="0" w:color="auto"/>
      </w:divBdr>
      <w:divsChild>
        <w:div w:id="66658589">
          <w:marLeft w:val="0"/>
          <w:marRight w:val="0"/>
          <w:marTop w:val="300"/>
          <w:marBottom w:val="0"/>
          <w:divBdr>
            <w:top w:val="none" w:sz="0" w:space="0" w:color="auto"/>
            <w:left w:val="none" w:sz="0" w:space="0" w:color="auto"/>
            <w:bottom w:val="none" w:sz="0" w:space="0" w:color="auto"/>
            <w:right w:val="none" w:sz="0" w:space="0" w:color="auto"/>
          </w:divBdr>
          <w:divsChild>
            <w:div w:id="623004604">
              <w:marLeft w:val="0"/>
              <w:marRight w:val="0"/>
              <w:marTop w:val="0"/>
              <w:marBottom w:val="0"/>
              <w:divBdr>
                <w:top w:val="none" w:sz="0" w:space="0" w:color="auto"/>
                <w:left w:val="none" w:sz="0" w:space="0" w:color="auto"/>
                <w:bottom w:val="none" w:sz="0" w:space="0" w:color="auto"/>
                <w:right w:val="none" w:sz="0" w:space="0" w:color="auto"/>
              </w:divBdr>
              <w:divsChild>
                <w:div w:id="50255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12731">
          <w:marLeft w:val="0"/>
          <w:marRight w:val="0"/>
          <w:marTop w:val="0"/>
          <w:marBottom w:val="0"/>
          <w:divBdr>
            <w:top w:val="none" w:sz="0" w:space="0" w:color="auto"/>
            <w:left w:val="none" w:sz="0" w:space="0" w:color="auto"/>
            <w:bottom w:val="none" w:sz="0" w:space="0" w:color="auto"/>
            <w:right w:val="none" w:sz="0" w:space="0" w:color="auto"/>
          </w:divBdr>
        </w:div>
        <w:div w:id="364603459">
          <w:marLeft w:val="0"/>
          <w:marRight w:val="0"/>
          <w:marTop w:val="300"/>
          <w:marBottom w:val="0"/>
          <w:divBdr>
            <w:top w:val="none" w:sz="0" w:space="0" w:color="auto"/>
            <w:left w:val="none" w:sz="0" w:space="0" w:color="auto"/>
            <w:bottom w:val="none" w:sz="0" w:space="0" w:color="auto"/>
            <w:right w:val="none" w:sz="0" w:space="0" w:color="auto"/>
          </w:divBdr>
          <w:divsChild>
            <w:div w:id="1656226006">
              <w:marLeft w:val="0"/>
              <w:marRight w:val="0"/>
              <w:marTop w:val="0"/>
              <w:marBottom w:val="0"/>
              <w:divBdr>
                <w:top w:val="none" w:sz="0" w:space="0" w:color="auto"/>
                <w:left w:val="none" w:sz="0" w:space="0" w:color="auto"/>
                <w:bottom w:val="none" w:sz="0" w:space="0" w:color="auto"/>
                <w:right w:val="none" w:sz="0" w:space="0" w:color="auto"/>
              </w:divBdr>
              <w:divsChild>
                <w:div w:id="1818689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4233">
          <w:marLeft w:val="0"/>
          <w:marRight w:val="0"/>
          <w:marTop w:val="0"/>
          <w:marBottom w:val="0"/>
          <w:divBdr>
            <w:top w:val="none" w:sz="0" w:space="0" w:color="auto"/>
            <w:left w:val="none" w:sz="0" w:space="0" w:color="auto"/>
            <w:bottom w:val="none" w:sz="0" w:space="0" w:color="auto"/>
            <w:right w:val="none" w:sz="0" w:space="0" w:color="auto"/>
          </w:divBdr>
          <w:divsChild>
            <w:div w:id="844825631">
              <w:marLeft w:val="0"/>
              <w:marRight w:val="0"/>
              <w:marTop w:val="0"/>
              <w:marBottom w:val="0"/>
              <w:divBdr>
                <w:top w:val="none" w:sz="0" w:space="0" w:color="auto"/>
                <w:left w:val="none" w:sz="0" w:space="0" w:color="auto"/>
                <w:bottom w:val="none" w:sz="0" w:space="0" w:color="auto"/>
                <w:right w:val="none" w:sz="0" w:space="0" w:color="auto"/>
              </w:divBdr>
            </w:div>
          </w:divsChild>
        </w:div>
        <w:div w:id="480968798">
          <w:marLeft w:val="0"/>
          <w:marRight w:val="0"/>
          <w:marTop w:val="300"/>
          <w:marBottom w:val="0"/>
          <w:divBdr>
            <w:top w:val="none" w:sz="0" w:space="0" w:color="auto"/>
            <w:left w:val="none" w:sz="0" w:space="0" w:color="auto"/>
            <w:bottom w:val="none" w:sz="0" w:space="0" w:color="auto"/>
            <w:right w:val="none" w:sz="0" w:space="0" w:color="auto"/>
          </w:divBdr>
          <w:divsChild>
            <w:div w:id="85344268">
              <w:marLeft w:val="0"/>
              <w:marRight w:val="0"/>
              <w:marTop w:val="0"/>
              <w:marBottom w:val="0"/>
              <w:divBdr>
                <w:top w:val="none" w:sz="0" w:space="0" w:color="auto"/>
                <w:left w:val="none" w:sz="0" w:space="0" w:color="auto"/>
                <w:bottom w:val="none" w:sz="0" w:space="0" w:color="auto"/>
                <w:right w:val="none" w:sz="0" w:space="0" w:color="auto"/>
              </w:divBdr>
              <w:divsChild>
                <w:div w:id="120023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984635">
          <w:marLeft w:val="0"/>
          <w:marRight w:val="0"/>
          <w:marTop w:val="0"/>
          <w:marBottom w:val="0"/>
          <w:divBdr>
            <w:top w:val="none" w:sz="0" w:space="0" w:color="auto"/>
            <w:left w:val="none" w:sz="0" w:space="0" w:color="auto"/>
            <w:bottom w:val="none" w:sz="0" w:space="0" w:color="auto"/>
            <w:right w:val="none" w:sz="0" w:space="0" w:color="auto"/>
          </w:divBdr>
          <w:divsChild>
            <w:div w:id="557399892">
              <w:marLeft w:val="0"/>
              <w:marRight w:val="0"/>
              <w:marTop w:val="0"/>
              <w:marBottom w:val="0"/>
              <w:divBdr>
                <w:top w:val="none" w:sz="0" w:space="0" w:color="auto"/>
                <w:left w:val="none" w:sz="0" w:space="0" w:color="auto"/>
                <w:bottom w:val="none" w:sz="0" w:space="0" w:color="auto"/>
                <w:right w:val="none" w:sz="0" w:space="0" w:color="auto"/>
              </w:divBdr>
            </w:div>
          </w:divsChild>
        </w:div>
        <w:div w:id="663514375">
          <w:marLeft w:val="0"/>
          <w:marRight w:val="0"/>
          <w:marTop w:val="0"/>
          <w:marBottom w:val="0"/>
          <w:divBdr>
            <w:top w:val="none" w:sz="0" w:space="0" w:color="auto"/>
            <w:left w:val="none" w:sz="0" w:space="0" w:color="auto"/>
            <w:bottom w:val="none" w:sz="0" w:space="0" w:color="auto"/>
            <w:right w:val="none" w:sz="0" w:space="0" w:color="auto"/>
          </w:divBdr>
        </w:div>
        <w:div w:id="683560310">
          <w:marLeft w:val="0"/>
          <w:marRight w:val="0"/>
          <w:marTop w:val="0"/>
          <w:marBottom w:val="0"/>
          <w:divBdr>
            <w:top w:val="none" w:sz="0" w:space="0" w:color="auto"/>
            <w:left w:val="none" w:sz="0" w:space="0" w:color="auto"/>
            <w:bottom w:val="none" w:sz="0" w:space="0" w:color="auto"/>
            <w:right w:val="none" w:sz="0" w:space="0" w:color="auto"/>
          </w:divBdr>
          <w:divsChild>
            <w:div w:id="1337030412">
              <w:marLeft w:val="0"/>
              <w:marRight w:val="0"/>
              <w:marTop w:val="0"/>
              <w:marBottom w:val="0"/>
              <w:divBdr>
                <w:top w:val="none" w:sz="0" w:space="0" w:color="auto"/>
                <w:left w:val="none" w:sz="0" w:space="0" w:color="auto"/>
                <w:bottom w:val="none" w:sz="0" w:space="0" w:color="auto"/>
                <w:right w:val="none" w:sz="0" w:space="0" w:color="auto"/>
              </w:divBdr>
            </w:div>
          </w:divsChild>
        </w:div>
        <w:div w:id="827094809">
          <w:marLeft w:val="0"/>
          <w:marRight w:val="0"/>
          <w:marTop w:val="0"/>
          <w:marBottom w:val="0"/>
          <w:divBdr>
            <w:top w:val="none" w:sz="0" w:space="0" w:color="auto"/>
            <w:left w:val="none" w:sz="0" w:space="0" w:color="auto"/>
            <w:bottom w:val="none" w:sz="0" w:space="0" w:color="auto"/>
            <w:right w:val="none" w:sz="0" w:space="0" w:color="auto"/>
          </w:divBdr>
        </w:div>
        <w:div w:id="894438328">
          <w:marLeft w:val="0"/>
          <w:marRight w:val="0"/>
          <w:marTop w:val="0"/>
          <w:marBottom w:val="0"/>
          <w:divBdr>
            <w:top w:val="none" w:sz="0" w:space="0" w:color="auto"/>
            <w:left w:val="none" w:sz="0" w:space="0" w:color="auto"/>
            <w:bottom w:val="none" w:sz="0" w:space="0" w:color="auto"/>
            <w:right w:val="none" w:sz="0" w:space="0" w:color="auto"/>
          </w:divBdr>
        </w:div>
        <w:div w:id="1004553045">
          <w:marLeft w:val="0"/>
          <w:marRight w:val="0"/>
          <w:marTop w:val="0"/>
          <w:marBottom w:val="0"/>
          <w:divBdr>
            <w:top w:val="none" w:sz="0" w:space="0" w:color="auto"/>
            <w:left w:val="none" w:sz="0" w:space="0" w:color="auto"/>
            <w:bottom w:val="none" w:sz="0" w:space="0" w:color="auto"/>
            <w:right w:val="none" w:sz="0" w:space="0" w:color="auto"/>
          </w:divBdr>
        </w:div>
        <w:div w:id="1190678130">
          <w:marLeft w:val="0"/>
          <w:marRight w:val="0"/>
          <w:marTop w:val="0"/>
          <w:marBottom w:val="0"/>
          <w:divBdr>
            <w:top w:val="none" w:sz="0" w:space="0" w:color="auto"/>
            <w:left w:val="none" w:sz="0" w:space="0" w:color="auto"/>
            <w:bottom w:val="none" w:sz="0" w:space="0" w:color="auto"/>
            <w:right w:val="none" w:sz="0" w:space="0" w:color="auto"/>
          </w:divBdr>
          <w:divsChild>
            <w:div w:id="440302426">
              <w:marLeft w:val="0"/>
              <w:marRight w:val="0"/>
              <w:marTop w:val="0"/>
              <w:marBottom w:val="0"/>
              <w:divBdr>
                <w:top w:val="none" w:sz="0" w:space="0" w:color="auto"/>
                <w:left w:val="none" w:sz="0" w:space="0" w:color="auto"/>
                <w:bottom w:val="none" w:sz="0" w:space="0" w:color="auto"/>
                <w:right w:val="none" w:sz="0" w:space="0" w:color="auto"/>
              </w:divBdr>
            </w:div>
          </w:divsChild>
        </w:div>
        <w:div w:id="1376344465">
          <w:marLeft w:val="0"/>
          <w:marRight w:val="0"/>
          <w:marTop w:val="0"/>
          <w:marBottom w:val="0"/>
          <w:divBdr>
            <w:top w:val="none" w:sz="0" w:space="0" w:color="auto"/>
            <w:left w:val="none" w:sz="0" w:space="0" w:color="auto"/>
            <w:bottom w:val="none" w:sz="0" w:space="0" w:color="auto"/>
            <w:right w:val="none" w:sz="0" w:space="0" w:color="auto"/>
          </w:divBdr>
          <w:divsChild>
            <w:div w:id="1296374805">
              <w:marLeft w:val="0"/>
              <w:marRight w:val="0"/>
              <w:marTop w:val="0"/>
              <w:marBottom w:val="0"/>
              <w:divBdr>
                <w:top w:val="none" w:sz="0" w:space="0" w:color="auto"/>
                <w:left w:val="none" w:sz="0" w:space="0" w:color="auto"/>
                <w:bottom w:val="none" w:sz="0" w:space="0" w:color="auto"/>
                <w:right w:val="none" w:sz="0" w:space="0" w:color="auto"/>
              </w:divBdr>
            </w:div>
          </w:divsChild>
        </w:div>
        <w:div w:id="1397778928">
          <w:marLeft w:val="0"/>
          <w:marRight w:val="0"/>
          <w:marTop w:val="0"/>
          <w:marBottom w:val="0"/>
          <w:divBdr>
            <w:top w:val="none" w:sz="0" w:space="0" w:color="auto"/>
            <w:left w:val="none" w:sz="0" w:space="0" w:color="auto"/>
            <w:bottom w:val="none" w:sz="0" w:space="0" w:color="auto"/>
            <w:right w:val="none" w:sz="0" w:space="0" w:color="auto"/>
          </w:divBdr>
        </w:div>
        <w:div w:id="1602760205">
          <w:marLeft w:val="0"/>
          <w:marRight w:val="0"/>
          <w:marTop w:val="0"/>
          <w:marBottom w:val="0"/>
          <w:divBdr>
            <w:top w:val="none" w:sz="0" w:space="0" w:color="auto"/>
            <w:left w:val="none" w:sz="0" w:space="0" w:color="auto"/>
            <w:bottom w:val="none" w:sz="0" w:space="0" w:color="auto"/>
            <w:right w:val="none" w:sz="0" w:space="0" w:color="auto"/>
          </w:divBdr>
        </w:div>
        <w:div w:id="1770659188">
          <w:marLeft w:val="0"/>
          <w:marRight w:val="0"/>
          <w:marTop w:val="0"/>
          <w:marBottom w:val="0"/>
          <w:divBdr>
            <w:top w:val="none" w:sz="0" w:space="0" w:color="auto"/>
            <w:left w:val="none" w:sz="0" w:space="0" w:color="auto"/>
            <w:bottom w:val="none" w:sz="0" w:space="0" w:color="auto"/>
            <w:right w:val="none" w:sz="0" w:space="0" w:color="auto"/>
          </w:divBdr>
          <w:divsChild>
            <w:div w:id="112546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053241">
      <w:bodyDiv w:val="1"/>
      <w:marLeft w:val="0"/>
      <w:marRight w:val="0"/>
      <w:marTop w:val="0"/>
      <w:marBottom w:val="0"/>
      <w:divBdr>
        <w:top w:val="none" w:sz="0" w:space="0" w:color="auto"/>
        <w:left w:val="none" w:sz="0" w:space="0" w:color="auto"/>
        <w:bottom w:val="none" w:sz="0" w:space="0" w:color="auto"/>
        <w:right w:val="none" w:sz="0" w:space="0" w:color="auto"/>
      </w:divBdr>
      <w:divsChild>
        <w:div w:id="1618752174">
          <w:marLeft w:val="0"/>
          <w:marRight w:val="0"/>
          <w:marTop w:val="0"/>
          <w:marBottom w:val="0"/>
          <w:divBdr>
            <w:top w:val="none" w:sz="0" w:space="0" w:color="auto"/>
            <w:left w:val="none" w:sz="0" w:space="0" w:color="auto"/>
            <w:bottom w:val="none" w:sz="0" w:space="0" w:color="auto"/>
            <w:right w:val="none" w:sz="0" w:space="0" w:color="auto"/>
          </w:divBdr>
        </w:div>
        <w:div w:id="1516115265">
          <w:marLeft w:val="0"/>
          <w:marRight w:val="0"/>
          <w:marTop w:val="0"/>
          <w:marBottom w:val="0"/>
          <w:divBdr>
            <w:top w:val="none" w:sz="0" w:space="0" w:color="auto"/>
            <w:left w:val="none" w:sz="0" w:space="0" w:color="auto"/>
            <w:bottom w:val="none" w:sz="0" w:space="0" w:color="auto"/>
            <w:right w:val="none" w:sz="0" w:space="0" w:color="auto"/>
          </w:divBdr>
          <w:divsChild>
            <w:div w:id="1106385137">
              <w:marLeft w:val="0"/>
              <w:marRight w:val="0"/>
              <w:marTop w:val="0"/>
              <w:marBottom w:val="0"/>
              <w:divBdr>
                <w:top w:val="none" w:sz="0" w:space="0" w:color="auto"/>
                <w:left w:val="none" w:sz="0" w:space="0" w:color="auto"/>
                <w:bottom w:val="none" w:sz="0" w:space="0" w:color="auto"/>
                <w:right w:val="none" w:sz="0" w:space="0" w:color="auto"/>
              </w:divBdr>
            </w:div>
          </w:divsChild>
        </w:div>
        <w:div w:id="2025787591">
          <w:marLeft w:val="0"/>
          <w:marRight w:val="0"/>
          <w:marTop w:val="0"/>
          <w:marBottom w:val="0"/>
          <w:divBdr>
            <w:top w:val="none" w:sz="0" w:space="0" w:color="auto"/>
            <w:left w:val="none" w:sz="0" w:space="0" w:color="auto"/>
            <w:bottom w:val="none" w:sz="0" w:space="0" w:color="auto"/>
            <w:right w:val="none" w:sz="0" w:space="0" w:color="auto"/>
          </w:divBdr>
        </w:div>
        <w:div w:id="90325574">
          <w:marLeft w:val="0"/>
          <w:marRight w:val="0"/>
          <w:marTop w:val="0"/>
          <w:marBottom w:val="0"/>
          <w:divBdr>
            <w:top w:val="none" w:sz="0" w:space="0" w:color="auto"/>
            <w:left w:val="none" w:sz="0" w:space="0" w:color="auto"/>
            <w:bottom w:val="none" w:sz="0" w:space="0" w:color="auto"/>
            <w:right w:val="none" w:sz="0" w:space="0" w:color="auto"/>
          </w:divBdr>
          <w:divsChild>
            <w:div w:id="653995992">
              <w:marLeft w:val="0"/>
              <w:marRight w:val="0"/>
              <w:marTop w:val="0"/>
              <w:marBottom w:val="0"/>
              <w:divBdr>
                <w:top w:val="none" w:sz="0" w:space="0" w:color="auto"/>
                <w:left w:val="none" w:sz="0" w:space="0" w:color="auto"/>
                <w:bottom w:val="none" w:sz="0" w:space="0" w:color="auto"/>
                <w:right w:val="none" w:sz="0" w:space="0" w:color="auto"/>
              </w:divBdr>
            </w:div>
          </w:divsChild>
        </w:div>
        <w:div w:id="161237302">
          <w:marLeft w:val="0"/>
          <w:marRight w:val="0"/>
          <w:marTop w:val="0"/>
          <w:marBottom w:val="0"/>
          <w:divBdr>
            <w:top w:val="none" w:sz="0" w:space="0" w:color="auto"/>
            <w:left w:val="none" w:sz="0" w:space="0" w:color="auto"/>
            <w:bottom w:val="none" w:sz="0" w:space="0" w:color="auto"/>
            <w:right w:val="none" w:sz="0" w:space="0" w:color="auto"/>
          </w:divBdr>
        </w:div>
        <w:div w:id="437146664">
          <w:marLeft w:val="0"/>
          <w:marRight w:val="0"/>
          <w:marTop w:val="0"/>
          <w:marBottom w:val="0"/>
          <w:divBdr>
            <w:top w:val="none" w:sz="0" w:space="0" w:color="auto"/>
            <w:left w:val="none" w:sz="0" w:space="0" w:color="auto"/>
            <w:bottom w:val="none" w:sz="0" w:space="0" w:color="auto"/>
            <w:right w:val="none" w:sz="0" w:space="0" w:color="auto"/>
          </w:divBdr>
          <w:divsChild>
            <w:div w:id="1073157629">
              <w:marLeft w:val="0"/>
              <w:marRight w:val="0"/>
              <w:marTop w:val="0"/>
              <w:marBottom w:val="0"/>
              <w:divBdr>
                <w:top w:val="none" w:sz="0" w:space="0" w:color="auto"/>
                <w:left w:val="none" w:sz="0" w:space="0" w:color="auto"/>
                <w:bottom w:val="none" w:sz="0" w:space="0" w:color="auto"/>
                <w:right w:val="none" w:sz="0" w:space="0" w:color="auto"/>
              </w:divBdr>
            </w:div>
          </w:divsChild>
        </w:div>
        <w:div w:id="577445211">
          <w:marLeft w:val="0"/>
          <w:marRight w:val="0"/>
          <w:marTop w:val="0"/>
          <w:marBottom w:val="0"/>
          <w:divBdr>
            <w:top w:val="none" w:sz="0" w:space="0" w:color="auto"/>
            <w:left w:val="none" w:sz="0" w:space="0" w:color="auto"/>
            <w:bottom w:val="none" w:sz="0" w:space="0" w:color="auto"/>
            <w:right w:val="none" w:sz="0" w:space="0" w:color="auto"/>
          </w:divBdr>
        </w:div>
        <w:div w:id="1180240562">
          <w:marLeft w:val="0"/>
          <w:marRight w:val="0"/>
          <w:marTop w:val="0"/>
          <w:marBottom w:val="0"/>
          <w:divBdr>
            <w:top w:val="none" w:sz="0" w:space="0" w:color="auto"/>
            <w:left w:val="none" w:sz="0" w:space="0" w:color="auto"/>
            <w:bottom w:val="none" w:sz="0" w:space="0" w:color="auto"/>
            <w:right w:val="none" w:sz="0" w:space="0" w:color="auto"/>
          </w:divBdr>
          <w:divsChild>
            <w:div w:id="1139224211">
              <w:marLeft w:val="0"/>
              <w:marRight w:val="0"/>
              <w:marTop w:val="0"/>
              <w:marBottom w:val="0"/>
              <w:divBdr>
                <w:top w:val="none" w:sz="0" w:space="0" w:color="auto"/>
                <w:left w:val="none" w:sz="0" w:space="0" w:color="auto"/>
                <w:bottom w:val="none" w:sz="0" w:space="0" w:color="auto"/>
                <w:right w:val="none" w:sz="0" w:space="0" w:color="auto"/>
              </w:divBdr>
            </w:div>
          </w:divsChild>
        </w:div>
        <w:div w:id="1549950226">
          <w:marLeft w:val="0"/>
          <w:marRight w:val="0"/>
          <w:marTop w:val="0"/>
          <w:marBottom w:val="0"/>
          <w:divBdr>
            <w:top w:val="none" w:sz="0" w:space="0" w:color="auto"/>
            <w:left w:val="none" w:sz="0" w:space="0" w:color="auto"/>
            <w:bottom w:val="none" w:sz="0" w:space="0" w:color="auto"/>
            <w:right w:val="none" w:sz="0" w:space="0" w:color="auto"/>
          </w:divBdr>
        </w:div>
        <w:div w:id="739406235">
          <w:marLeft w:val="0"/>
          <w:marRight w:val="0"/>
          <w:marTop w:val="0"/>
          <w:marBottom w:val="0"/>
          <w:divBdr>
            <w:top w:val="none" w:sz="0" w:space="0" w:color="auto"/>
            <w:left w:val="none" w:sz="0" w:space="0" w:color="auto"/>
            <w:bottom w:val="none" w:sz="0" w:space="0" w:color="auto"/>
            <w:right w:val="none" w:sz="0" w:space="0" w:color="auto"/>
          </w:divBdr>
          <w:divsChild>
            <w:div w:id="672686982">
              <w:marLeft w:val="0"/>
              <w:marRight w:val="0"/>
              <w:marTop w:val="0"/>
              <w:marBottom w:val="0"/>
              <w:divBdr>
                <w:top w:val="none" w:sz="0" w:space="0" w:color="auto"/>
                <w:left w:val="none" w:sz="0" w:space="0" w:color="auto"/>
                <w:bottom w:val="none" w:sz="0" w:space="0" w:color="auto"/>
                <w:right w:val="none" w:sz="0" w:space="0" w:color="auto"/>
              </w:divBdr>
            </w:div>
          </w:divsChild>
        </w:div>
        <w:div w:id="2053574329">
          <w:marLeft w:val="0"/>
          <w:marRight w:val="0"/>
          <w:marTop w:val="0"/>
          <w:marBottom w:val="0"/>
          <w:divBdr>
            <w:top w:val="none" w:sz="0" w:space="0" w:color="auto"/>
            <w:left w:val="none" w:sz="0" w:space="0" w:color="auto"/>
            <w:bottom w:val="none" w:sz="0" w:space="0" w:color="auto"/>
            <w:right w:val="none" w:sz="0" w:space="0" w:color="auto"/>
          </w:divBdr>
        </w:div>
        <w:div w:id="869757328">
          <w:marLeft w:val="0"/>
          <w:marRight w:val="0"/>
          <w:marTop w:val="0"/>
          <w:marBottom w:val="0"/>
          <w:divBdr>
            <w:top w:val="none" w:sz="0" w:space="0" w:color="auto"/>
            <w:left w:val="none" w:sz="0" w:space="0" w:color="auto"/>
            <w:bottom w:val="none" w:sz="0" w:space="0" w:color="auto"/>
            <w:right w:val="none" w:sz="0" w:space="0" w:color="auto"/>
          </w:divBdr>
          <w:divsChild>
            <w:div w:id="1686787186">
              <w:marLeft w:val="0"/>
              <w:marRight w:val="0"/>
              <w:marTop w:val="0"/>
              <w:marBottom w:val="0"/>
              <w:divBdr>
                <w:top w:val="none" w:sz="0" w:space="0" w:color="auto"/>
                <w:left w:val="none" w:sz="0" w:space="0" w:color="auto"/>
                <w:bottom w:val="none" w:sz="0" w:space="0" w:color="auto"/>
                <w:right w:val="none" w:sz="0" w:space="0" w:color="auto"/>
              </w:divBdr>
            </w:div>
          </w:divsChild>
        </w:div>
        <w:div w:id="1314526378">
          <w:marLeft w:val="0"/>
          <w:marRight w:val="0"/>
          <w:marTop w:val="0"/>
          <w:marBottom w:val="0"/>
          <w:divBdr>
            <w:top w:val="none" w:sz="0" w:space="0" w:color="auto"/>
            <w:left w:val="none" w:sz="0" w:space="0" w:color="auto"/>
            <w:bottom w:val="none" w:sz="0" w:space="0" w:color="auto"/>
            <w:right w:val="none" w:sz="0" w:space="0" w:color="auto"/>
          </w:divBdr>
        </w:div>
        <w:div w:id="1381788120">
          <w:marLeft w:val="0"/>
          <w:marRight w:val="0"/>
          <w:marTop w:val="0"/>
          <w:marBottom w:val="0"/>
          <w:divBdr>
            <w:top w:val="none" w:sz="0" w:space="0" w:color="auto"/>
            <w:left w:val="none" w:sz="0" w:space="0" w:color="auto"/>
            <w:bottom w:val="none" w:sz="0" w:space="0" w:color="auto"/>
            <w:right w:val="none" w:sz="0" w:space="0" w:color="auto"/>
          </w:divBdr>
          <w:divsChild>
            <w:div w:id="1588882081">
              <w:marLeft w:val="0"/>
              <w:marRight w:val="0"/>
              <w:marTop w:val="0"/>
              <w:marBottom w:val="0"/>
              <w:divBdr>
                <w:top w:val="none" w:sz="0" w:space="0" w:color="auto"/>
                <w:left w:val="none" w:sz="0" w:space="0" w:color="auto"/>
                <w:bottom w:val="none" w:sz="0" w:space="0" w:color="auto"/>
                <w:right w:val="none" w:sz="0" w:space="0" w:color="auto"/>
              </w:divBdr>
            </w:div>
          </w:divsChild>
        </w:div>
        <w:div w:id="1418482526">
          <w:marLeft w:val="0"/>
          <w:marRight w:val="0"/>
          <w:marTop w:val="300"/>
          <w:marBottom w:val="0"/>
          <w:divBdr>
            <w:top w:val="none" w:sz="0" w:space="0" w:color="auto"/>
            <w:left w:val="none" w:sz="0" w:space="0" w:color="auto"/>
            <w:bottom w:val="none" w:sz="0" w:space="0" w:color="auto"/>
            <w:right w:val="none" w:sz="0" w:space="0" w:color="auto"/>
          </w:divBdr>
          <w:divsChild>
            <w:div w:id="1302267433">
              <w:marLeft w:val="0"/>
              <w:marRight w:val="0"/>
              <w:marTop w:val="0"/>
              <w:marBottom w:val="0"/>
              <w:divBdr>
                <w:top w:val="none" w:sz="0" w:space="0" w:color="auto"/>
                <w:left w:val="none" w:sz="0" w:space="0" w:color="auto"/>
                <w:bottom w:val="none" w:sz="0" w:space="0" w:color="auto"/>
                <w:right w:val="none" w:sz="0" w:space="0" w:color="auto"/>
              </w:divBdr>
              <w:divsChild>
                <w:div w:id="1002128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32100">
          <w:marLeft w:val="0"/>
          <w:marRight w:val="0"/>
          <w:marTop w:val="300"/>
          <w:marBottom w:val="0"/>
          <w:divBdr>
            <w:top w:val="none" w:sz="0" w:space="0" w:color="auto"/>
            <w:left w:val="none" w:sz="0" w:space="0" w:color="auto"/>
            <w:bottom w:val="none" w:sz="0" w:space="0" w:color="auto"/>
            <w:right w:val="none" w:sz="0" w:space="0" w:color="auto"/>
          </w:divBdr>
          <w:divsChild>
            <w:div w:id="1938440697">
              <w:marLeft w:val="0"/>
              <w:marRight w:val="0"/>
              <w:marTop w:val="0"/>
              <w:marBottom w:val="0"/>
              <w:divBdr>
                <w:top w:val="none" w:sz="0" w:space="0" w:color="auto"/>
                <w:left w:val="none" w:sz="0" w:space="0" w:color="auto"/>
                <w:bottom w:val="none" w:sz="0" w:space="0" w:color="auto"/>
                <w:right w:val="none" w:sz="0" w:space="0" w:color="auto"/>
              </w:divBdr>
              <w:divsChild>
                <w:div w:id="15275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307177">
          <w:marLeft w:val="0"/>
          <w:marRight w:val="0"/>
          <w:marTop w:val="300"/>
          <w:marBottom w:val="0"/>
          <w:divBdr>
            <w:top w:val="none" w:sz="0" w:space="0" w:color="auto"/>
            <w:left w:val="none" w:sz="0" w:space="0" w:color="auto"/>
            <w:bottom w:val="none" w:sz="0" w:space="0" w:color="auto"/>
            <w:right w:val="none" w:sz="0" w:space="0" w:color="auto"/>
          </w:divBdr>
          <w:divsChild>
            <w:div w:id="959534537">
              <w:marLeft w:val="0"/>
              <w:marRight w:val="0"/>
              <w:marTop w:val="0"/>
              <w:marBottom w:val="0"/>
              <w:divBdr>
                <w:top w:val="none" w:sz="0" w:space="0" w:color="auto"/>
                <w:left w:val="none" w:sz="0" w:space="0" w:color="auto"/>
                <w:bottom w:val="none" w:sz="0" w:space="0" w:color="auto"/>
                <w:right w:val="none" w:sz="0" w:space="0" w:color="auto"/>
              </w:divBdr>
              <w:divsChild>
                <w:div w:id="1419062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22945">
          <w:marLeft w:val="0"/>
          <w:marRight w:val="0"/>
          <w:marTop w:val="300"/>
          <w:marBottom w:val="0"/>
          <w:divBdr>
            <w:top w:val="none" w:sz="0" w:space="0" w:color="auto"/>
            <w:left w:val="none" w:sz="0" w:space="0" w:color="auto"/>
            <w:bottom w:val="none" w:sz="0" w:space="0" w:color="auto"/>
            <w:right w:val="none" w:sz="0" w:space="0" w:color="auto"/>
          </w:divBdr>
          <w:divsChild>
            <w:div w:id="226652101">
              <w:marLeft w:val="0"/>
              <w:marRight w:val="0"/>
              <w:marTop w:val="0"/>
              <w:marBottom w:val="0"/>
              <w:divBdr>
                <w:top w:val="none" w:sz="0" w:space="0" w:color="auto"/>
                <w:left w:val="none" w:sz="0" w:space="0" w:color="auto"/>
                <w:bottom w:val="none" w:sz="0" w:space="0" w:color="auto"/>
                <w:right w:val="none" w:sz="0" w:space="0" w:color="auto"/>
              </w:divBdr>
              <w:divsChild>
                <w:div w:id="67588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1203610">
          <w:marLeft w:val="0"/>
          <w:marRight w:val="0"/>
          <w:marTop w:val="0"/>
          <w:marBottom w:val="0"/>
          <w:divBdr>
            <w:top w:val="none" w:sz="0" w:space="0" w:color="auto"/>
            <w:left w:val="none" w:sz="0" w:space="0" w:color="auto"/>
            <w:bottom w:val="none" w:sz="0" w:space="0" w:color="auto"/>
            <w:right w:val="none" w:sz="0" w:space="0" w:color="auto"/>
          </w:divBdr>
        </w:div>
        <w:div w:id="162087042">
          <w:marLeft w:val="0"/>
          <w:marRight w:val="0"/>
          <w:marTop w:val="0"/>
          <w:marBottom w:val="0"/>
          <w:divBdr>
            <w:top w:val="none" w:sz="0" w:space="0" w:color="auto"/>
            <w:left w:val="none" w:sz="0" w:space="0" w:color="auto"/>
            <w:bottom w:val="none" w:sz="0" w:space="0" w:color="auto"/>
            <w:right w:val="none" w:sz="0" w:space="0" w:color="auto"/>
          </w:divBdr>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340739157">
          <w:marLeft w:val="0"/>
          <w:marRight w:val="0"/>
          <w:marTop w:val="0"/>
          <w:marBottom w:val="0"/>
          <w:divBdr>
            <w:top w:val="none" w:sz="0" w:space="0" w:color="auto"/>
            <w:left w:val="none" w:sz="0" w:space="0" w:color="auto"/>
            <w:bottom w:val="none" w:sz="0" w:space="0" w:color="auto"/>
            <w:right w:val="none" w:sz="0" w:space="0" w:color="auto"/>
          </w:divBdr>
        </w:div>
        <w:div w:id="1417092178">
          <w:marLeft w:val="0"/>
          <w:marRight w:val="0"/>
          <w:marTop w:val="0"/>
          <w:marBottom w:val="0"/>
          <w:divBdr>
            <w:top w:val="none" w:sz="0" w:space="0" w:color="auto"/>
            <w:left w:val="none" w:sz="0" w:space="0" w:color="auto"/>
            <w:bottom w:val="none" w:sz="0" w:space="0" w:color="auto"/>
            <w:right w:val="none" w:sz="0" w:space="0" w:color="auto"/>
          </w:divBdr>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750607">
      <w:bodyDiv w:val="1"/>
      <w:marLeft w:val="0"/>
      <w:marRight w:val="0"/>
      <w:marTop w:val="0"/>
      <w:marBottom w:val="0"/>
      <w:divBdr>
        <w:top w:val="none" w:sz="0" w:space="0" w:color="auto"/>
        <w:left w:val="none" w:sz="0" w:space="0" w:color="auto"/>
        <w:bottom w:val="none" w:sz="0" w:space="0" w:color="auto"/>
        <w:right w:val="none" w:sz="0" w:space="0" w:color="auto"/>
      </w:divBdr>
    </w:div>
    <w:div w:id="333336926">
      <w:bodyDiv w:val="1"/>
      <w:marLeft w:val="0"/>
      <w:marRight w:val="0"/>
      <w:marTop w:val="0"/>
      <w:marBottom w:val="0"/>
      <w:divBdr>
        <w:top w:val="none" w:sz="0" w:space="0" w:color="auto"/>
        <w:left w:val="none" w:sz="0" w:space="0" w:color="auto"/>
        <w:bottom w:val="none" w:sz="0" w:space="0" w:color="auto"/>
        <w:right w:val="none" w:sz="0" w:space="0" w:color="auto"/>
      </w:divBdr>
      <w:divsChild>
        <w:div w:id="196704103">
          <w:marLeft w:val="0"/>
          <w:marRight w:val="0"/>
          <w:marTop w:val="0"/>
          <w:marBottom w:val="0"/>
          <w:divBdr>
            <w:top w:val="none" w:sz="0" w:space="0" w:color="auto"/>
            <w:left w:val="none" w:sz="0" w:space="0" w:color="auto"/>
            <w:bottom w:val="none" w:sz="0" w:space="0" w:color="auto"/>
            <w:right w:val="none" w:sz="0" w:space="0" w:color="auto"/>
          </w:divBdr>
        </w:div>
        <w:div w:id="246421809">
          <w:marLeft w:val="0"/>
          <w:marRight w:val="0"/>
          <w:marTop w:val="0"/>
          <w:marBottom w:val="0"/>
          <w:divBdr>
            <w:top w:val="none" w:sz="0" w:space="0" w:color="auto"/>
            <w:left w:val="none" w:sz="0" w:space="0" w:color="auto"/>
            <w:bottom w:val="none" w:sz="0" w:space="0" w:color="auto"/>
            <w:right w:val="none" w:sz="0" w:space="0" w:color="auto"/>
          </w:divBdr>
        </w:div>
        <w:div w:id="261957984">
          <w:marLeft w:val="0"/>
          <w:marRight w:val="0"/>
          <w:marTop w:val="0"/>
          <w:marBottom w:val="0"/>
          <w:divBdr>
            <w:top w:val="none" w:sz="0" w:space="0" w:color="auto"/>
            <w:left w:val="none" w:sz="0" w:space="0" w:color="auto"/>
            <w:bottom w:val="none" w:sz="0" w:space="0" w:color="auto"/>
            <w:right w:val="none" w:sz="0" w:space="0" w:color="auto"/>
          </w:divBdr>
        </w:div>
        <w:div w:id="279266627">
          <w:marLeft w:val="0"/>
          <w:marRight w:val="0"/>
          <w:marTop w:val="0"/>
          <w:marBottom w:val="0"/>
          <w:divBdr>
            <w:top w:val="none" w:sz="0" w:space="0" w:color="auto"/>
            <w:left w:val="none" w:sz="0" w:space="0" w:color="auto"/>
            <w:bottom w:val="none" w:sz="0" w:space="0" w:color="auto"/>
            <w:right w:val="none" w:sz="0" w:space="0" w:color="auto"/>
          </w:divBdr>
          <w:divsChild>
            <w:div w:id="633560811">
              <w:marLeft w:val="0"/>
              <w:marRight w:val="0"/>
              <w:marTop w:val="0"/>
              <w:marBottom w:val="0"/>
              <w:divBdr>
                <w:top w:val="none" w:sz="0" w:space="0" w:color="auto"/>
                <w:left w:val="none" w:sz="0" w:space="0" w:color="auto"/>
                <w:bottom w:val="none" w:sz="0" w:space="0" w:color="auto"/>
                <w:right w:val="none" w:sz="0" w:space="0" w:color="auto"/>
              </w:divBdr>
            </w:div>
          </w:divsChild>
        </w:div>
        <w:div w:id="374014518">
          <w:marLeft w:val="0"/>
          <w:marRight w:val="0"/>
          <w:marTop w:val="300"/>
          <w:marBottom w:val="0"/>
          <w:divBdr>
            <w:top w:val="none" w:sz="0" w:space="0" w:color="auto"/>
            <w:left w:val="none" w:sz="0" w:space="0" w:color="auto"/>
            <w:bottom w:val="none" w:sz="0" w:space="0" w:color="auto"/>
            <w:right w:val="none" w:sz="0" w:space="0" w:color="auto"/>
          </w:divBdr>
        </w:div>
        <w:div w:id="493687807">
          <w:marLeft w:val="0"/>
          <w:marRight w:val="0"/>
          <w:marTop w:val="0"/>
          <w:marBottom w:val="0"/>
          <w:divBdr>
            <w:top w:val="none" w:sz="0" w:space="0" w:color="auto"/>
            <w:left w:val="none" w:sz="0" w:space="0" w:color="auto"/>
            <w:bottom w:val="none" w:sz="0" w:space="0" w:color="auto"/>
            <w:right w:val="none" w:sz="0" w:space="0" w:color="auto"/>
          </w:divBdr>
        </w:div>
        <w:div w:id="526986861">
          <w:marLeft w:val="0"/>
          <w:marRight w:val="0"/>
          <w:marTop w:val="300"/>
          <w:marBottom w:val="0"/>
          <w:divBdr>
            <w:top w:val="none" w:sz="0" w:space="0" w:color="auto"/>
            <w:left w:val="none" w:sz="0" w:space="0" w:color="auto"/>
            <w:bottom w:val="none" w:sz="0" w:space="0" w:color="auto"/>
            <w:right w:val="none" w:sz="0" w:space="0" w:color="auto"/>
          </w:divBdr>
          <w:divsChild>
            <w:div w:id="1545024116">
              <w:marLeft w:val="0"/>
              <w:marRight w:val="0"/>
              <w:marTop w:val="0"/>
              <w:marBottom w:val="0"/>
              <w:divBdr>
                <w:top w:val="none" w:sz="0" w:space="0" w:color="auto"/>
                <w:left w:val="none" w:sz="0" w:space="0" w:color="auto"/>
                <w:bottom w:val="none" w:sz="0" w:space="0" w:color="auto"/>
                <w:right w:val="none" w:sz="0" w:space="0" w:color="auto"/>
              </w:divBdr>
              <w:divsChild>
                <w:div w:id="789327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21773">
          <w:marLeft w:val="0"/>
          <w:marRight w:val="0"/>
          <w:marTop w:val="300"/>
          <w:marBottom w:val="0"/>
          <w:divBdr>
            <w:top w:val="none" w:sz="0" w:space="0" w:color="auto"/>
            <w:left w:val="none" w:sz="0" w:space="0" w:color="auto"/>
            <w:bottom w:val="none" w:sz="0" w:space="0" w:color="auto"/>
            <w:right w:val="none" w:sz="0" w:space="0" w:color="auto"/>
          </w:divBdr>
          <w:divsChild>
            <w:div w:id="1389914247">
              <w:marLeft w:val="0"/>
              <w:marRight w:val="0"/>
              <w:marTop w:val="0"/>
              <w:marBottom w:val="0"/>
              <w:divBdr>
                <w:top w:val="none" w:sz="0" w:space="0" w:color="auto"/>
                <w:left w:val="none" w:sz="0" w:space="0" w:color="auto"/>
                <w:bottom w:val="none" w:sz="0" w:space="0" w:color="auto"/>
                <w:right w:val="none" w:sz="0" w:space="0" w:color="auto"/>
              </w:divBdr>
              <w:divsChild>
                <w:div w:id="30481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4350">
          <w:marLeft w:val="0"/>
          <w:marRight w:val="0"/>
          <w:marTop w:val="0"/>
          <w:marBottom w:val="0"/>
          <w:divBdr>
            <w:top w:val="none" w:sz="0" w:space="0" w:color="auto"/>
            <w:left w:val="none" w:sz="0" w:space="0" w:color="auto"/>
            <w:bottom w:val="none" w:sz="0" w:space="0" w:color="auto"/>
            <w:right w:val="none" w:sz="0" w:space="0" w:color="auto"/>
          </w:divBdr>
        </w:div>
        <w:div w:id="783690492">
          <w:marLeft w:val="0"/>
          <w:marRight w:val="0"/>
          <w:marTop w:val="300"/>
          <w:marBottom w:val="0"/>
          <w:divBdr>
            <w:top w:val="none" w:sz="0" w:space="0" w:color="auto"/>
            <w:left w:val="none" w:sz="0" w:space="0" w:color="auto"/>
            <w:bottom w:val="none" w:sz="0" w:space="0" w:color="auto"/>
            <w:right w:val="none" w:sz="0" w:space="0" w:color="auto"/>
          </w:divBdr>
          <w:divsChild>
            <w:div w:id="1720862232">
              <w:marLeft w:val="0"/>
              <w:marRight w:val="0"/>
              <w:marTop w:val="0"/>
              <w:marBottom w:val="0"/>
              <w:divBdr>
                <w:top w:val="none" w:sz="0" w:space="0" w:color="auto"/>
                <w:left w:val="none" w:sz="0" w:space="0" w:color="auto"/>
                <w:bottom w:val="none" w:sz="0" w:space="0" w:color="auto"/>
                <w:right w:val="none" w:sz="0" w:space="0" w:color="auto"/>
              </w:divBdr>
              <w:divsChild>
                <w:div w:id="155604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591506">
          <w:marLeft w:val="0"/>
          <w:marRight w:val="0"/>
          <w:marTop w:val="0"/>
          <w:marBottom w:val="0"/>
          <w:divBdr>
            <w:top w:val="none" w:sz="0" w:space="0" w:color="auto"/>
            <w:left w:val="none" w:sz="0" w:space="0" w:color="auto"/>
            <w:bottom w:val="none" w:sz="0" w:space="0" w:color="auto"/>
            <w:right w:val="none" w:sz="0" w:space="0" w:color="auto"/>
          </w:divBdr>
          <w:divsChild>
            <w:div w:id="1666470936">
              <w:marLeft w:val="0"/>
              <w:marRight w:val="0"/>
              <w:marTop w:val="0"/>
              <w:marBottom w:val="0"/>
              <w:divBdr>
                <w:top w:val="none" w:sz="0" w:space="0" w:color="auto"/>
                <w:left w:val="none" w:sz="0" w:space="0" w:color="auto"/>
                <w:bottom w:val="none" w:sz="0" w:space="0" w:color="auto"/>
                <w:right w:val="none" w:sz="0" w:space="0" w:color="auto"/>
              </w:divBdr>
            </w:div>
          </w:divsChild>
        </w:div>
        <w:div w:id="1370764152">
          <w:marLeft w:val="0"/>
          <w:marRight w:val="0"/>
          <w:marTop w:val="0"/>
          <w:marBottom w:val="0"/>
          <w:divBdr>
            <w:top w:val="none" w:sz="0" w:space="0" w:color="auto"/>
            <w:left w:val="none" w:sz="0" w:space="0" w:color="auto"/>
            <w:bottom w:val="none" w:sz="0" w:space="0" w:color="auto"/>
            <w:right w:val="none" w:sz="0" w:space="0" w:color="auto"/>
          </w:divBdr>
          <w:divsChild>
            <w:div w:id="1320690706">
              <w:marLeft w:val="0"/>
              <w:marRight w:val="0"/>
              <w:marTop w:val="0"/>
              <w:marBottom w:val="0"/>
              <w:divBdr>
                <w:top w:val="none" w:sz="0" w:space="0" w:color="auto"/>
                <w:left w:val="none" w:sz="0" w:space="0" w:color="auto"/>
                <w:bottom w:val="none" w:sz="0" w:space="0" w:color="auto"/>
                <w:right w:val="none" w:sz="0" w:space="0" w:color="auto"/>
              </w:divBdr>
            </w:div>
          </w:divsChild>
        </w:div>
        <w:div w:id="1707482272">
          <w:marLeft w:val="0"/>
          <w:marRight w:val="0"/>
          <w:marTop w:val="0"/>
          <w:marBottom w:val="0"/>
          <w:divBdr>
            <w:top w:val="none" w:sz="0" w:space="0" w:color="auto"/>
            <w:left w:val="none" w:sz="0" w:space="0" w:color="auto"/>
            <w:bottom w:val="none" w:sz="0" w:space="0" w:color="auto"/>
            <w:right w:val="none" w:sz="0" w:space="0" w:color="auto"/>
          </w:divBdr>
        </w:div>
        <w:div w:id="1793285259">
          <w:marLeft w:val="0"/>
          <w:marRight w:val="0"/>
          <w:marTop w:val="0"/>
          <w:marBottom w:val="0"/>
          <w:divBdr>
            <w:top w:val="none" w:sz="0" w:space="0" w:color="auto"/>
            <w:left w:val="none" w:sz="0" w:space="0" w:color="auto"/>
            <w:bottom w:val="none" w:sz="0" w:space="0" w:color="auto"/>
            <w:right w:val="none" w:sz="0" w:space="0" w:color="auto"/>
          </w:divBdr>
        </w:div>
        <w:div w:id="1793985758">
          <w:marLeft w:val="0"/>
          <w:marRight w:val="0"/>
          <w:marTop w:val="0"/>
          <w:marBottom w:val="0"/>
          <w:divBdr>
            <w:top w:val="none" w:sz="0" w:space="0" w:color="auto"/>
            <w:left w:val="none" w:sz="0" w:space="0" w:color="auto"/>
            <w:bottom w:val="none" w:sz="0" w:space="0" w:color="auto"/>
            <w:right w:val="none" w:sz="0" w:space="0" w:color="auto"/>
          </w:divBdr>
        </w:div>
        <w:div w:id="1836340883">
          <w:marLeft w:val="0"/>
          <w:marRight w:val="0"/>
          <w:marTop w:val="0"/>
          <w:marBottom w:val="0"/>
          <w:divBdr>
            <w:top w:val="none" w:sz="0" w:space="0" w:color="auto"/>
            <w:left w:val="none" w:sz="0" w:space="0" w:color="auto"/>
            <w:bottom w:val="none" w:sz="0" w:space="0" w:color="auto"/>
            <w:right w:val="none" w:sz="0" w:space="0" w:color="auto"/>
          </w:divBdr>
          <w:divsChild>
            <w:div w:id="49102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2371">
      <w:bodyDiv w:val="1"/>
      <w:marLeft w:val="0"/>
      <w:marRight w:val="0"/>
      <w:marTop w:val="0"/>
      <w:marBottom w:val="0"/>
      <w:divBdr>
        <w:top w:val="none" w:sz="0" w:space="0" w:color="auto"/>
        <w:left w:val="none" w:sz="0" w:space="0" w:color="auto"/>
        <w:bottom w:val="none" w:sz="0" w:space="0" w:color="auto"/>
        <w:right w:val="none" w:sz="0" w:space="0" w:color="auto"/>
      </w:divBdr>
      <w:divsChild>
        <w:div w:id="1961720108">
          <w:marLeft w:val="0"/>
          <w:marRight w:val="0"/>
          <w:marTop w:val="0"/>
          <w:marBottom w:val="0"/>
          <w:divBdr>
            <w:top w:val="none" w:sz="0" w:space="0" w:color="auto"/>
            <w:left w:val="none" w:sz="0" w:space="0" w:color="auto"/>
            <w:bottom w:val="none" w:sz="0" w:space="0" w:color="auto"/>
            <w:right w:val="none" w:sz="0" w:space="0" w:color="auto"/>
          </w:divBdr>
        </w:div>
        <w:div w:id="1831016221">
          <w:marLeft w:val="0"/>
          <w:marRight w:val="0"/>
          <w:marTop w:val="0"/>
          <w:marBottom w:val="0"/>
          <w:divBdr>
            <w:top w:val="none" w:sz="0" w:space="0" w:color="auto"/>
            <w:left w:val="none" w:sz="0" w:space="0" w:color="auto"/>
            <w:bottom w:val="none" w:sz="0" w:space="0" w:color="auto"/>
            <w:right w:val="none" w:sz="0" w:space="0" w:color="auto"/>
          </w:divBdr>
          <w:divsChild>
            <w:div w:id="876358111">
              <w:marLeft w:val="0"/>
              <w:marRight w:val="0"/>
              <w:marTop w:val="0"/>
              <w:marBottom w:val="0"/>
              <w:divBdr>
                <w:top w:val="none" w:sz="0" w:space="0" w:color="auto"/>
                <w:left w:val="none" w:sz="0" w:space="0" w:color="auto"/>
                <w:bottom w:val="none" w:sz="0" w:space="0" w:color="auto"/>
                <w:right w:val="none" w:sz="0" w:space="0" w:color="auto"/>
              </w:divBdr>
            </w:div>
          </w:divsChild>
        </w:div>
        <w:div w:id="899487457">
          <w:marLeft w:val="0"/>
          <w:marRight w:val="0"/>
          <w:marTop w:val="0"/>
          <w:marBottom w:val="0"/>
          <w:divBdr>
            <w:top w:val="none" w:sz="0" w:space="0" w:color="auto"/>
            <w:left w:val="none" w:sz="0" w:space="0" w:color="auto"/>
            <w:bottom w:val="none" w:sz="0" w:space="0" w:color="auto"/>
            <w:right w:val="none" w:sz="0" w:space="0" w:color="auto"/>
          </w:divBdr>
        </w:div>
        <w:div w:id="440222306">
          <w:marLeft w:val="0"/>
          <w:marRight w:val="0"/>
          <w:marTop w:val="0"/>
          <w:marBottom w:val="0"/>
          <w:divBdr>
            <w:top w:val="none" w:sz="0" w:space="0" w:color="auto"/>
            <w:left w:val="none" w:sz="0" w:space="0" w:color="auto"/>
            <w:bottom w:val="none" w:sz="0" w:space="0" w:color="auto"/>
            <w:right w:val="none" w:sz="0" w:space="0" w:color="auto"/>
          </w:divBdr>
          <w:divsChild>
            <w:div w:id="1400834369">
              <w:marLeft w:val="0"/>
              <w:marRight w:val="0"/>
              <w:marTop w:val="0"/>
              <w:marBottom w:val="0"/>
              <w:divBdr>
                <w:top w:val="none" w:sz="0" w:space="0" w:color="auto"/>
                <w:left w:val="none" w:sz="0" w:space="0" w:color="auto"/>
                <w:bottom w:val="none" w:sz="0" w:space="0" w:color="auto"/>
                <w:right w:val="none" w:sz="0" w:space="0" w:color="auto"/>
              </w:divBdr>
            </w:div>
          </w:divsChild>
        </w:div>
        <w:div w:id="854610355">
          <w:marLeft w:val="0"/>
          <w:marRight w:val="0"/>
          <w:marTop w:val="0"/>
          <w:marBottom w:val="0"/>
          <w:divBdr>
            <w:top w:val="none" w:sz="0" w:space="0" w:color="auto"/>
            <w:left w:val="none" w:sz="0" w:space="0" w:color="auto"/>
            <w:bottom w:val="none" w:sz="0" w:space="0" w:color="auto"/>
            <w:right w:val="none" w:sz="0" w:space="0" w:color="auto"/>
          </w:divBdr>
        </w:div>
        <w:div w:id="1281304667">
          <w:marLeft w:val="0"/>
          <w:marRight w:val="0"/>
          <w:marTop w:val="0"/>
          <w:marBottom w:val="0"/>
          <w:divBdr>
            <w:top w:val="none" w:sz="0" w:space="0" w:color="auto"/>
            <w:left w:val="none" w:sz="0" w:space="0" w:color="auto"/>
            <w:bottom w:val="none" w:sz="0" w:space="0" w:color="auto"/>
            <w:right w:val="none" w:sz="0" w:space="0" w:color="auto"/>
          </w:divBdr>
          <w:divsChild>
            <w:div w:id="1390373991">
              <w:marLeft w:val="0"/>
              <w:marRight w:val="0"/>
              <w:marTop w:val="0"/>
              <w:marBottom w:val="0"/>
              <w:divBdr>
                <w:top w:val="none" w:sz="0" w:space="0" w:color="auto"/>
                <w:left w:val="none" w:sz="0" w:space="0" w:color="auto"/>
                <w:bottom w:val="none" w:sz="0" w:space="0" w:color="auto"/>
                <w:right w:val="none" w:sz="0" w:space="0" w:color="auto"/>
              </w:divBdr>
            </w:div>
          </w:divsChild>
        </w:div>
        <w:div w:id="860247181">
          <w:marLeft w:val="0"/>
          <w:marRight w:val="0"/>
          <w:marTop w:val="0"/>
          <w:marBottom w:val="0"/>
          <w:divBdr>
            <w:top w:val="none" w:sz="0" w:space="0" w:color="auto"/>
            <w:left w:val="none" w:sz="0" w:space="0" w:color="auto"/>
            <w:bottom w:val="none" w:sz="0" w:space="0" w:color="auto"/>
            <w:right w:val="none" w:sz="0" w:space="0" w:color="auto"/>
          </w:divBdr>
        </w:div>
        <w:div w:id="1872649115">
          <w:marLeft w:val="0"/>
          <w:marRight w:val="0"/>
          <w:marTop w:val="0"/>
          <w:marBottom w:val="0"/>
          <w:divBdr>
            <w:top w:val="none" w:sz="0" w:space="0" w:color="auto"/>
            <w:left w:val="none" w:sz="0" w:space="0" w:color="auto"/>
            <w:bottom w:val="none" w:sz="0" w:space="0" w:color="auto"/>
            <w:right w:val="none" w:sz="0" w:space="0" w:color="auto"/>
          </w:divBdr>
          <w:divsChild>
            <w:div w:id="1303270115">
              <w:marLeft w:val="0"/>
              <w:marRight w:val="0"/>
              <w:marTop w:val="0"/>
              <w:marBottom w:val="0"/>
              <w:divBdr>
                <w:top w:val="none" w:sz="0" w:space="0" w:color="auto"/>
                <w:left w:val="none" w:sz="0" w:space="0" w:color="auto"/>
                <w:bottom w:val="none" w:sz="0" w:space="0" w:color="auto"/>
                <w:right w:val="none" w:sz="0" w:space="0" w:color="auto"/>
              </w:divBdr>
            </w:div>
          </w:divsChild>
        </w:div>
        <w:div w:id="2067684101">
          <w:marLeft w:val="0"/>
          <w:marRight w:val="0"/>
          <w:marTop w:val="0"/>
          <w:marBottom w:val="0"/>
          <w:divBdr>
            <w:top w:val="none" w:sz="0" w:space="0" w:color="auto"/>
            <w:left w:val="none" w:sz="0" w:space="0" w:color="auto"/>
            <w:bottom w:val="none" w:sz="0" w:space="0" w:color="auto"/>
            <w:right w:val="none" w:sz="0" w:space="0" w:color="auto"/>
          </w:divBdr>
        </w:div>
        <w:div w:id="1358893423">
          <w:marLeft w:val="0"/>
          <w:marRight w:val="0"/>
          <w:marTop w:val="0"/>
          <w:marBottom w:val="0"/>
          <w:divBdr>
            <w:top w:val="none" w:sz="0" w:space="0" w:color="auto"/>
            <w:left w:val="none" w:sz="0" w:space="0" w:color="auto"/>
            <w:bottom w:val="none" w:sz="0" w:space="0" w:color="auto"/>
            <w:right w:val="none" w:sz="0" w:space="0" w:color="auto"/>
          </w:divBdr>
          <w:divsChild>
            <w:div w:id="1816601177">
              <w:marLeft w:val="0"/>
              <w:marRight w:val="0"/>
              <w:marTop w:val="0"/>
              <w:marBottom w:val="0"/>
              <w:divBdr>
                <w:top w:val="none" w:sz="0" w:space="0" w:color="auto"/>
                <w:left w:val="none" w:sz="0" w:space="0" w:color="auto"/>
                <w:bottom w:val="none" w:sz="0" w:space="0" w:color="auto"/>
                <w:right w:val="none" w:sz="0" w:space="0" w:color="auto"/>
              </w:divBdr>
            </w:div>
          </w:divsChild>
        </w:div>
        <w:div w:id="1275938555">
          <w:marLeft w:val="0"/>
          <w:marRight w:val="0"/>
          <w:marTop w:val="0"/>
          <w:marBottom w:val="0"/>
          <w:divBdr>
            <w:top w:val="none" w:sz="0" w:space="0" w:color="auto"/>
            <w:left w:val="none" w:sz="0" w:space="0" w:color="auto"/>
            <w:bottom w:val="none" w:sz="0" w:space="0" w:color="auto"/>
            <w:right w:val="none" w:sz="0" w:space="0" w:color="auto"/>
          </w:divBdr>
        </w:div>
        <w:div w:id="1713069802">
          <w:marLeft w:val="0"/>
          <w:marRight w:val="0"/>
          <w:marTop w:val="0"/>
          <w:marBottom w:val="0"/>
          <w:divBdr>
            <w:top w:val="none" w:sz="0" w:space="0" w:color="auto"/>
            <w:left w:val="none" w:sz="0" w:space="0" w:color="auto"/>
            <w:bottom w:val="none" w:sz="0" w:space="0" w:color="auto"/>
            <w:right w:val="none" w:sz="0" w:space="0" w:color="auto"/>
          </w:divBdr>
          <w:divsChild>
            <w:div w:id="609553118">
              <w:marLeft w:val="0"/>
              <w:marRight w:val="0"/>
              <w:marTop w:val="0"/>
              <w:marBottom w:val="0"/>
              <w:divBdr>
                <w:top w:val="none" w:sz="0" w:space="0" w:color="auto"/>
                <w:left w:val="none" w:sz="0" w:space="0" w:color="auto"/>
                <w:bottom w:val="none" w:sz="0" w:space="0" w:color="auto"/>
                <w:right w:val="none" w:sz="0" w:space="0" w:color="auto"/>
              </w:divBdr>
            </w:div>
          </w:divsChild>
        </w:div>
        <w:div w:id="1635141952">
          <w:marLeft w:val="0"/>
          <w:marRight w:val="0"/>
          <w:marTop w:val="0"/>
          <w:marBottom w:val="0"/>
          <w:divBdr>
            <w:top w:val="none" w:sz="0" w:space="0" w:color="auto"/>
            <w:left w:val="none" w:sz="0" w:space="0" w:color="auto"/>
            <w:bottom w:val="none" w:sz="0" w:space="0" w:color="auto"/>
            <w:right w:val="none" w:sz="0" w:space="0" w:color="auto"/>
          </w:divBdr>
        </w:div>
        <w:div w:id="772676978">
          <w:marLeft w:val="0"/>
          <w:marRight w:val="0"/>
          <w:marTop w:val="0"/>
          <w:marBottom w:val="0"/>
          <w:divBdr>
            <w:top w:val="none" w:sz="0" w:space="0" w:color="auto"/>
            <w:left w:val="none" w:sz="0" w:space="0" w:color="auto"/>
            <w:bottom w:val="none" w:sz="0" w:space="0" w:color="auto"/>
            <w:right w:val="none" w:sz="0" w:space="0" w:color="auto"/>
          </w:divBdr>
          <w:divsChild>
            <w:div w:id="946427881">
              <w:marLeft w:val="0"/>
              <w:marRight w:val="0"/>
              <w:marTop w:val="0"/>
              <w:marBottom w:val="0"/>
              <w:divBdr>
                <w:top w:val="none" w:sz="0" w:space="0" w:color="auto"/>
                <w:left w:val="none" w:sz="0" w:space="0" w:color="auto"/>
                <w:bottom w:val="none" w:sz="0" w:space="0" w:color="auto"/>
                <w:right w:val="none" w:sz="0" w:space="0" w:color="auto"/>
              </w:divBdr>
            </w:div>
          </w:divsChild>
        </w:div>
        <w:div w:id="1270623828">
          <w:marLeft w:val="0"/>
          <w:marRight w:val="0"/>
          <w:marTop w:val="300"/>
          <w:marBottom w:val="0"/>
          <w:divBdr>
            <w:top w:val="none" w:sz="0" w:space="0" w:color="auto"/>
            <w:left w:val="none" w:sz="0" w:space="0" w:color="auto"/>
            <w:bottom w:val="none" w:sz="0" w:space="0" w:color="auto"/>
            <w:right w:val="none" w:sz="0" w:space="0" w:color="auto"/>
          </w:divBdr>
          <w:divsChild>
            <w:div w:id="1410232019">
              <w:marLeft w:val="0"/>
              <w:marRight w:val="0"/>
              <w:marTop w:val="0"/>
              <w:marBottom w:val="0"/>
              <w:divBdr>
                <w:top w:val="none" w:sz="0" w:space="0" w:color="auto"/>
                <w:left w:val="none" w:sz="0" w:space="0" w:color="auto"/>
                <w:bottom w:val="none" w:sz="0" w:space="0" w:color="auto"/>
                <w:right w:val="none" w:sz="0" w:space="0" w:color="auto"/>
              </w:divBdr>
              <w:divsChild>
                <w:div w:id="9000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652097">
          <w:marLeft w:val="0"/>
          <w:marRight w:val="0"/>
          <w:marTop w:val="300"/>
          <w:marBottom w:val="0"/>
          <w:divBdr>
            <w:top w:val="none" w:sz="0" w:space="0" w:color="auto"/>
            <w:left w:val="none" w:sz="0" w:space="0" w:color="auto"/>
            <w:bottom w:val="none" w:sz="0" w:space="0" w:color="auto"/>
            <w:right w:val="none" w:sz="0" w:space="0" w:color="auto"/>
          </w:divBdr>
          <w:divsChild>
            <w:div w:id="290403733">
              <w:marLeft w:val="0"/>
              <w:marRight w:val="0"/>
              <w:marTop w:val="0"/>
              <w:marBottom w:val="0"/>
              <w:divBdr>
                <w:top w:val="none" w:sz="0" w:space="0" w:color="auto"/>
                <w:left w:val="none" w:sz="0" w:space="0" w:color="auto"/>
                <w:bottom w:val="none" w:sz="0" w:space="0" w:color="auto"/>
                <w:right w:val="none" w:sz="0" w:space="0" w:color="auto"/>
              </w:divBdr>
              <w:divsChild>
                <w:div w:id="162295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543128">
          <w:marLeft w:val="0"/>
          <w:marRight w:val="0"/>
          <w:marTop w:val="300"/>
          <w:marBottom w:val="0"/>
          <w:divBdr>
            <w:top w:val="none" w:sz="0" w:space="0" w:color="auto"/>
            <w:left w:val="none" w:sz="0" w:space="0" w:color="auto"/>
            <w:bottom w:val="none" w:sz="0" w:space="0" w:color="auto"/>
            <w:right w:val="none" w:sz="0" w:space="0" w:color="auto"/>
          </w:divBdr>
          <w:divsChild>
            <w:div w:id="677973601">
              <w:marLeft w:val="0"/>
              <w:marRight w:val="0"/>
              <w:marTop w:val="0"/>
              <w:marBottom w:val="0"/>
              <w:divBdr>
                <w:top w:val="none" w:sz="0" w:space="0" w:color="auto"/>
                <w:left w:val="none" w:sz="0" w:space="0" w:color="auto"/>
                <w:bottom w:val="none" w:sz="0" w:space="0" w:color="auto"/>
                <w:right w:val="none" w:sz="0" w:space="0" w:color="auto"/>
              </w:divBdr>
              <w:divsChild>
                <w:div w:id="75524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423180">
          <w:marLeft w:val="0"/>
          <w:marRight w:val="0"/>
          <w:marTop w:val="300"/>
          <w:marBottom w:val="0"/>
          <w:divBdr>
            <w:top w:val="none" w:sz="0" w:space="0" w:color="auto"/>
            <w:left w:val="none" w:sz="0" w:space="0" w:color="auto"/>
            <w:bottom w:val="none" w:sz="0" w:space="0" w:color="auto"/>
            <w:right w:val="none" w:sz="0" w:space="0" w:color="auto"/>
          </w:divBdr>
          <w:divsChild>
            <w:div w:id="1878393033">
              <w:marLeft w:val="0"/>
              <w:marRight w:val="0"/>
              <w:marTop w:val="0"/>
              <w:marBottom w:val="0"/>
              <w:divBdr>
                <w:top w:val="none" w:sz="0" w:space="0" w:color="auto"/>
                <w:left w:val="none" w:sz="0" w:space="0" w:color="auto"/>
                <w:bottom w:val="none" w:sz="0" w:space="0" w:color="auto"/>
                <w:right w:val="none" w:sz="0" w:space="0" w:color="auto"/>
              </w:divBdr>
              <w:divsChild>
                <w:div w:id="515194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500067">
      <w:bodyDiv w:val="1"/>
      <w:marLeft w:val="0"/>
      <w:marRight w:val="0"/>
      <w:marTop w:val="0"/>
      <w:marBottom w:val="0"/>
      <w:divBdr>
        <w:top w:val="none" w:sz="0" w:space="0" w:color="auto"/>
        <w:left w:val="none" w:sz="0" w:space="0" w:color="auto"/>
        <w:bottom w:val="none" w:sz="0" w:space="0" w:color="auto"/>
        <w:right w:val="none" w:sz="0" w:space="0" w:color="auto"/>
      </w:divBdr>
      <w:divsChild>
        <w:div w:id="243223364">
          <w:marLeft w:val="0"/>
          <w:marRight w:val="0"/>
          <w:marTop w:val="0"/>
          <w:marBottom w:val="0"/>
          <w:divBdr>
            <w:top w:val="none" w:sz="0" w:space="0" w:color="auto"/>
            <w:left w:val="none" w:sz="0" w:space="0" w:color="auto"/>
            <w:bottom w:val="none" w:sz="0" w:space="0" w:color="auto"/>
            <w:right w:val="none" w:sz="0" w:space="0" w:color="auto"/>
          </w:divBdr>
        </w:div>
        <w:div w:id="315258961">
          <w:marLeft w:val="0"/>
          <w:marRight w:val="0"/>
          <w:marTop w:val="300"/>
          <w:marBottom w:val="0"/>
          <w:divBdr>
            <w:top w:val="none" w:sz="0" w:space="0" w:color="auto"/>
            <w:left w:val="none" w:sz="0" w:space="0" w:color="auto"/>
            <w:bottom w:val="none" w:sz="0" w:space="0" w:color="auto"/>
            <w:right w:val="none" w:sz="0" w:space="0" w:color="auto"/>
          </w:divBdr>
          <w:divsChild>
            <w:div w:id="1507860176">
              <w:marLeft w:val="0"/>
              <w:marRight w:val="0"/>
              <w:marTop w:val="0"/>
              <w:marBottom w:val="0"/>
              <w:divBdr>
                <w:top w:val="none" w:sz="0" w:space="0" w:color="auto"/>
                <w:left w:val="none" w:sz="0" w:space="0" w:color="auto"/>
                <w:bottom w:val="none" w:sz="0" w:space="0" w:color="auto"/>
                <w:right w:val="none" w:sz="0" w:space="0" w:color="auto"/>
              </w:divBdr>
              <w:divsChild>
                <w:div w:id="505901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166383">
          <w:marLeft w:val="0"/>
          <w:marRight w:val="0"/>
          <w:marTop w:val="0"/>
          <w:marBottom w:val="0"/>
          <w:divBdr>
            <w:top w:val="none" w:sz="0" w:space="0" w:color="auto"/>
            <w:left w:val="none" w:sz="0" w:space="0" w:color="auto"/>
            <w:bottom w:val="none" w:sz="0" w:space="0" w:color="auto"/>
            <w:right w:val="none" w:sz="0" w:space="0" w:color="auto"/>
          </w:divBdr>
        </w:div>
        <w:div w:id="629088953">
          <w:marLeft w:val="0"/>
          <w:marRight w:val="0"/>
          <w:marTop w:val="0"/>
          <w:marBottom w:val="0"/>
          <w:divBdr>
            <w:top w:val="none" w:sz="0" w:space="0" w:color="auto"/>
            <w:left w:val="none" w:sz="0" w:space="0" w:color="auto"/>
            <w:bottom w:val="none" w:sz="0" w:space="0" w:color="auto"/>
            <w:right w:val="none" w:sz="0" w:space="0" w:color="auto"/>
          </w:divBdr>
        </w:div>
        <w:div w:id="761801271">
          <w:marLeft w:val="0"/>
          <w:marRight w:val="0"/>
          <w:marTop w:val="0"/>
          <w:marBottom w:val="0"/>
          <w:divBdr>
            <w:top w:val="none" w:sz="0" w:space="0" w:color="auto"/>
            <w:left w:val="none" w:sz="0" w:space="0" w:color="auto"/>
            <w:bottom w:val="none" w:sz="0" w:space="0" w:color="auto"/>
            <w:right w:val="none" w:sz="0" w:space="0" w:color="auto"/>
          </w:divBdr>
          <w:divsChild>
            <w:div w:id="1607301637">
              <w:marLeft w:val="0"/>
              <w:marRight w:val="0"/>
              <w:marTop w:val="0"/>
              <w:marBottom w:val="0"/>
              <w:divBdr>
                <w:top w:val="none" w:sz="0" w:space="0" w:color="auto"/>
                <w:left w:val="none" w:sz="0" w:space="0" w:color="auto"/>
                <w:bottom w:val="none" w:sz="0" w:space="0" w:color="auto"/>
                <w:right w:val="none" w:sz="0" w:space="0" w:color="auto"/>
              </w:divBdr>
            </w:div>
          </w:divsChild>
        </w:div>
        <w:div w:id="959384689">
          <w:marLeft w:val="0"/>
          <w:marRight w:val="0"/>
          <w:marTop w:val="0"/>
          <w:marBottom w:val="0"/>
          <w:divBdr>
            <w:top w:val="none" w:sz="0" w:space="0" w:color="auto"/>
            <w:left w:val="none" w:sz="0" w:space="0" w:color="auto"/>
            <w:bottom w:val="none" w:sz="0" w:space="0" w:color="auto"/>
            <w:right w:val="none" w:sz="0" w:space="0" w:color="auto"/>
          </w:divBdr>
          <w:divsChild>
            <w:div w:id="866992397">
              <w:marLeft w:val="0"/>
              <w:marRight w:val="0"/>
              <w:marTop w:val="0"/>
              <w:marBottom w:val="0"/>
              <w:divBdr>
                <w:top w:val="none" w:sz="0" w:space="0" w:color="auto"/>
                <w:left w:val="none" w:sz="0" w:space="0" w:color="auto"/>
                <w:bottom w:val="none" w:sz="0" w:space="0" w:color="auto"/>
                <w:right w:val="none" w:sz="0" w:space="0" w:color="auto"/>
              </w:divBdr>
            </w:div>
          </w:divsChild>
        </w:div>
        <w:div w:id="1057898992">
          <w:marLeft w:val="0"/>
          <w:marRight w:val="0"/>
          <w:marTop w:val="0"/>
          <w:marBottom w:val="0"/>
          <w:divBdr>
            <w:top w:val="none" w:sz="0" w:space="0" w:color="auto"/>
            <w:left w:val="none" w:sz="0" w:space="0" w:color="auto"/>
            <w:bottom w:val="none" w:sz="0" w:space="0" w:color="auto"/>
            <w:right w:val="none" w:sz="0" w:space="0" w:color="auto"/>
          </w:divBdr>
        </w:div>
        <w:div w:id="1060712507">
          <w:marLeft w:val="0"/>
          <w:marRight w:val="0"/>
          <w:marTop w:val="0"/>
          <w:marBottom w:val="0"/>
          <w:divBdr>
            <w:top w:val="none" w:sz="0" w:space="0" w:color="auto"/>
            <w:left w:val="none" w:sz="0" w:space="0" w:color="auto"/>
            <w:bottom w:val="none" w:sz="0" w:space="0" w:color="auto"/>
            <w:right w:val="none" w:sz="0" w:space="0" w:color="auto"/>
          </w:divBdr>
        </w:div>
        <w:div w:id="1394693183">
          <w:marLeft w:val="0"/>
          <w:marRight w:val="0"/>
          <w:marTop w:val="0"/>
          <w:marBottom w:val="0"/>
          <w:divBdr>
            <w:top w:val="none" w:sz="0" w:space="0" w:color="auto"/>
            <w:left w:val="none" w:sz="0" w:space="0" w:color="auto"/>
            <w:bottom w:val="none" w:sz="0" w:space="0" w:color="auto"/>
            <w:right w:val="none" w:sz="0" w:space="0" w:color="auto"/>
          </w:divBdr>
          <w:divsChild>
            <w:div w:id="596640944">
              <w:marLeft w:val="0"/>
              <w:marRight w:val="0"/>
              <w:marTop w:val="0"/>
              <w:marBottom w:val="0"/>
              <w:divBdr>
                <w:top w:val="none" w:sz="0" w:space="0" w:color="auto"/>
                <w:left w:val="none" w:sz="0" w:space="0" w:color="auto"/>
                <w:bottom w:val="none" w:sz="0" w:space="0" w:color="auto"/>
                <w:right w:val="none" w:sz="0" w:space="0" w:color="auto"/>
              </w:divBdr>
            </w:div>
          </w:divsChild>
        </w:div>
        <w:div w:id="1518159018">
          <w:marLeft w:val="0"/>
          <w:marRight w:val="0"/>
          <w:marTop w:val="0"/>
          <w:marBottom w:val="0"/>
          <w:divBdr>
            <w:top w:val="none" w:sz="0" w:space="0" w:color="auto"/>
            <w:left w:val="none" w:sz="0" w:space="0" w:color="auto"/>
            <w:bottom w:val="none" w:sz="0" w:space="0" w:color="auto"/>
            <w:right w:val="none" w:sz="0" w:space="0" w:color="auto"/>
          </w:divBdr>
        </w:div>
        <w:div w:id="1588809079">
          <w:marLeft w:val="0"/>
          <w:marRight w:val="0"/>
          <w:marTop w:val="0"/>
          <w:marBottom w:val="0"/>
          <w:divBdr>
            <w:top w:val="none" w:sz="0" w:space="0" w:color="auto"/>
            <w:left w:val="none" w:sz="0" w:space="0" w:color="auto"/>
            <w:bottom w:val="none" w:sz="0" w:space="0" w:color="auto"/>
            <w:right w:val="none" w:sz="0" w:space="0" w:color="auto"/>
          </w:divBdr>
        </w:div>
        <w:div w:id="1592547880">
          <w:marLeft w:val="0"/>
          <w:marRight w:val="0"/>
          <w:marTop w:val="0"/>
          <w:marBottom w:val="0"/>
          <w:divBdr>
            <w:top w:val="none" w:sz="0" w:space="0" w:color="auto"/>
            <w:left w:val="none" w:sz="0" w:space="0" w:color="auto"/>
            <w:bottom w:val="none" w:sz="0" w:space="0" w:color="auto"/>
            <w:right w:val="none" w:sz="0" w:space="0" w:color="auto"/>
          </w:divBdr>
        </w:div>
        <w:div w:id="1615205941">
          <w:marLeft w:val="0"/>
          <w:marRight w:val="0"/>
          <w:marTop w:val="300"/>
          <w:marBottom w:val="0"/>
          <w:divBdr>
            <w:top w:val="none" w:sz="0" w:space="0" w:color="auto"/>
            <w:left w:val="none" w:sz="0" w:space="0" w:color="auto"/>
            <w:bottom w:val="none" w:sz="0" w:space="0" w:color="auto"/>
            <w:right w:val="none" w:sz="0" w:space="0" w:color="auto"/>
          </w:divBdr>
          <w:divsChild>
            <w:div w:id="1759322340">
              <w:marLeft w:val="0"/>
              <w:marRight w:val="0"/>
              <w:marTop w:val="0"/>
              <w:marBottom w:val="0"/>
              <w:divBdr>
                <w:top w:val="none" w:sz="0" w:space="0" w:color="auto"/>
                <w:left w:val="none" w:sz="0" w:space="0" w:color="auto"/>
                <w:bottom w:val="none" w:sz="0" w:space="0" w:color="auto"/>
                <w:right w:val="none" w:sz="0" w:space="0" w:color="auto"/>
              </w:divBdr>
              <w:divsChild>
                <w:div w:id="11168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001035">
          <w:marLeft w:val="0"/>
          <w:marRight w:val="0"/>
          <w:marTop w:val="300"/>
          <w:marBottom w:val="0"/>
          <w:divBdr>
            <w:top w:val="none" w:sz="0" w:space="0" w:color="auto"/>
            <w:left w:val="none" w:sz="0" w:space="0" w:color="auto"/>
            <w:bottom w:val="none" w:sz="0" w:space="0" w:color="auto"/>
            <w:right w:val="none" w:sz="0" w:space="0" w:color="auto"/>
          </w:divBdr>
          <w:divsChild>
            <w:div w:id="475299488">
              <w:marLeft w:val="0"/>
              <w:marRight w:val="0"/>
              <w:marTop w:val="0"/>
              <w:marBottom w:val="0"/>
              <w:divBdr>
                <w:top w:val="none" w:sz="0" w:space="0" w:color="auto"/>
                <w:left w:val="none" w:sz="0" w:space="0" w:color="auto"/>
                <w:bottom w:val="none" w:sz="0" w:space="0" w:color="auto"/>
                <w:right w:val="none" w:sz="0" w:space="0" w:color="auto"/>
              </w:divBdr>
              <w:divsChild>
                <w:div w:id="171993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414285154">
          <w:marLeft w:val="0"/>
          <w:marRight w:val="0"/>
          <w:marTop w:val="0"/>
          <w:marBottom w:val="0"/>
          <w:divBdr>
            <w:top w:val="none" w:sz="0" w:space="0" w:color="auto"/>
            <w:left w:val="none" w:sz="0" w:space="0" w:color="auto"/>
            <w:bottom w:val="none" w:sz="0" w:space="0" w:color="auto"/>
            <w:right w:val="none" w:sz="0" w:space="0" w:color="auto"/>
          </w:divBdr>
        </w:div>
        <w:div w:id="602499216">
          <w:marLeft w:val="0"/>
          <w:marRight w:val="0"/>
          <w:marTop w:val="0"/>
          <w:marBottom w:val="0"/>
          <w:divBdr>
            <w:top w:val="none" w:sz="0" w:space="0" w:color="auto"/>
            <w:left w:val="none" w:sz="0" w:space="0" w:color="auto"/>
            <w:bottom w:val="none" w:sz="0" w:space="0" w:color="auto"/>
            <w:right w:val="none" w:sz="0" w:space="0" w:color="auto"/>
          </w:divBdr>
        </w:div>
        <w:div w:id="664283901">
          <w:marLeft w:val="0"/>
          <w:marRight w:val="0"/>
          <w:marTop w:val="0"/>
          <w:marBottom w:val="0"/>
          <w:divBdr>
            <w:top w:val="none" w:sz="0" w:space="0" w:color="auto"/>
            <w:left w:val="none" w:sz="0" w:space="0" w:color="auto"/>
            <w:bottom w:val="none" w:sz="0" w:space="0" w:color="auto"/>
            <w:right w:val="none" w:sz="0" w:space="0" w:color="auto"/>
          </w:divBdr>
        </w:div>
        <w:div w:id="846481939">
          <w:marLeft w:val="0"/>
          <w:marRight w:val="0"/>
          <w:marTop w:val="0"/>
          <w:marBottom w:val="0"/>
          <w:divBdr>
            <w:top w:val="none" w:sz="0" w:space="0" w:color="auto"/>
            <w:left w:val="none" w:sz="0" w:space="0" w:color="auto"/>
            <w:bottom w:val="none" w:sz="0" w:space="0" w:color="auto"/>
            <w:right w:val="none" w:sz="0" w:space="0" w:color="auto"/>
          </w:divBdr>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045211">
      <w:bodyDiv w:val="1"/>
      <w:marLeft w:val="0"/>
      <w:marRight w:val="0"/>
      <w:marTop w:val="0"/>
      <w:marBottom w:val="0"/>
      <w:divBdr>
        <w:top w:val="none" w:sz="0" w:space="0" w:color="auto"/>
        <w:left w:val="none" w:sz="0" w:space="0" w:color="auto"/>
        <w:bottom w:val="none" w:sz="0" w:space="0" w:color="auto"/>
        <w:right w:val="none" w:sz="0" w:space="0" w:color="auto"/>
      </w:divBdr>
      <w:divsChild>
        <w:div w:id="342441929">
          <w:marLeft w:val="0"/>
          <w:marRight w:val="0"/>
          <w:marTop w:val="0"/>
          <w:marBottom w:val="0"/>
          <w:divBdr>
            <w:top w:val="none" w:sz="0" w:space="0" w:color="auto"/>
            <w:left w:val="none" w:sz="0" w:space="0" w:color="auto"/>
            <w:bottom w:val="none" w:sz="0" w:space="0" w:color="auto"/>
            <w:right w:val="none" w:sz="0" w:space="0" w:color="auto"/>
          </w:divBdr>
          <w:divsChild>
            <w:div w:id="1466002587">
              <w:marLeft w:val="0"/>
              <w:marRight w:val="0"/>
              <w:marTop w:val="0"/>
              <w:marBottom w:val="0"/>
              <w:divBdr>
                <w:top w:val="none" w:sz="0" w:space="0" w:color="auto"/>
                <w:left w:val="none" w:sz="0" w:space="0" w:color="auto"/>
                <w:bottom w:val="none" w:sz="0" w:space="0" w:color="auto"/>
                <w:right w:val="none" w:sz="0" w:space="0" w:color="auto"/>
              </w:divBdr>
            </w:div>
          </w:divsChild>
        </w:div>
        <w:div w:id="443354733">
          <w:marLeft w:val="0"/>
          <w:marRight w:val="0"/>
          <w:marTop w:val="0"/>
          <w:marBottom w:val="0"/>
          <w:divBdr>
            <w:top w:val="none" w:sz="0" w:space="0" w:color="auto"/>
            <w:left w:val="none" w:sz="0" w:space="0" w:color="auto"/>
            <w:bottom w:val="none" w:sz="0" w:space="0" w:color="auto"/>
            <w:right w:val="none" w:sz="0" w:space="0" w:color="auto"/>
          </w:divBdr>
        </w:div>
        <w:div w:id="706031104">
          <w:marLeft w:val="0"/>
          <w:marRight w:val="0"/>
          <w:marTop w:val="0"/>
          <w:marBottom w:val="0"/>
          <w:divBdr>
            <w:top w:val="none" w:sz="0" w:space="0" w:color="auto"/>
            <w:left w:val="none" w:sz="0" w:space="0" w:color="auto"/>
            <w:bottom w:val="none" w:sz="0" w:space="0" w:color="auto"/>
            <w:right w:val="none" w:sz="0" w:space="0" w:color="auto"/>
          </w:divBdr>
        </w:div>
        <w:div w:id="788939481">
          <w:marLeft w:val="0"/>
          <w:marRight w:val="0"/>
          <w:marTop w:val="0"/>
          <w:marBottom w:val="0"/>
          <w:divBdr>
            <w:top w:val="none" w:sz="0" w:space="0" w:color="auto"/>
            <w:left w:val="none" w:sz="0" w:space="0" w:color="auto"/>
            <w:bottom w:val="none" w:sz="0" w:space="0" w:color="auto"/>
            <w:right w:val="none" w:sz="0" w:space="0" w:color="auto"/>
          </w:divBdr>
        </w:div>
        <w:div w:id="790395935">
          <w:marLeft w:val="0"/>
          <w:marRight w:val="0"/>
          <w:marTop w:val="0"/>
          <w:marBottom w:val="0"/>
          <w:divBdr>
            <w:top w:val="none" w:sz="0" w:space="0" w:color="auto"/>
            <w:left w:val="none" w:sz="0" w:space="0" w:color="auto"/>
            <w:bottom w:val="none" w:sz="0" w:space="0" w:color="auto"/>
            <w:right w:val="none" w:sz="0" w:space="0" w:color="auto"/>
          </w:divBdr>
        </w:div>
        <w:div w:id="802190266">
          <w:marLeft w:val="0"/>
          <w:marRight w:val="0"/>
          <w:marTop w:val="0"/>
          <w:marBottom w:val="0"/>
          <w:divBdr>
            <w:top w:val="none" w:sz="0" w:space="0" w:color="auto"/>
            <w:left w:val="none" w:sz="0" w:space="0" w:color="auto"/>
            <w:bottom w:val="none" w:sz="0" w:space="0" w:color="auto"/>
            <w:right w:val="none" w:sz="0" w:space="0" w:color="auto"/>
          </w:divBdr>
        </w:div>
        <w:div w:id="842744801">
          <w:marLeft w:val="0"/>
          <w:marRight w:val="0"/>
          <w:marTop w:val="0"/>
          <w:marBottom w:val="0"/>
          <w:divBdr>
            <w:top w:val="none" w:sz="0" w:space="0" w:color="auto"/>
            <w:left w:val="none" w:sz="0" w:space="0" w:color="auto"/>
            <w:bottom w:val="none" w:sz="0" w:space="0" w:color="auto"/>
            <w:right w:val="none" w:sz="0" w:space="0" w:color="auto"/>
          </w:divBdr>
          <w:divsChild>
            <w:div w:id="456486771">
              <w:marLeft w:val="0"/>
              <w:marRight w:val="0"/>
              <w:marTop w:val="0"/>
              <w:marBottom w:val="0"/>
              <w:divBdr>
                <w:top w:val="none" w:sz="0" w:space="0" w:color="auto"/>
                <w:left w:val="none" w:sz="0" w:space="0" w:color="auto"/>
                <w:bottom w:val="none" w:sz="0" w:space="0" w:color="auto"/>
                <w:right w:val="none" w:sz="0" w:space="0" w:color="auto"/>
              </w:divBdr>
            </w:div>
          </w:divsChild>
        </w:div>
        <w:div w:id="875040400">
          <w:marLeft w:val="0"/>
          <w:marRight w:val="0"/>
          <w:marTop w:val="0"/>
          <w:marBottom w:val="0"/>
          <w:divBdr>
            <w:top w:val="none" w:sz="0" w:space="0" w:color="auto"/>
            <w:left w:val="none" w:sz="0" w:space="0" w:color="auto"/>
            <w:bottom w:val="none" w:sz="0" w:space="0" w:color="auto"/>
            <w:right w:val="none" w:sz="0" w:space="0" w:color="auto"/>
          </w:divBdr>
          <w:divsChild>
            <w:div w:id="1534466411">
              <w:marLeft w:val="0"/>
              <w:marRight w:val="0"/>
              <w:marTop w:val="0"/>
              <w:marBottom w:val="0"/>
              <w:divBdr>
                <w:top w:val="none" w:sz="0" w:space="0" w:color="auto"/>
                <w:left w:val="none" w:sz="0" w:space="0" w:color="auto"/>
                <w:bottom w:val="none" w:sz="0" w:space="0" w:color="auto"/>
                <w:right w:val="none" w:sz="0" w:space="0" w:color="auto"/>
              </w:divBdr>
            </w:div>
          </w:divsChild>
        </w:div>
        <w:div w:id="1490056703">
          <w:marLeft w:val="0"/>
          <w:marRight w:val="0"/>
          <w:marTop w:val="0"/>
          <w:marBottom w:val="0"/>
          <w:divBdr>
            <w:top w:val="none" w:sz="0" w:space="0" w:color="auto"/>
            <w:left w:val="none" w:sz="0" w:space="0" w:color="auto"/>
            <w:bottom w:val="none" w:sz="0" w:space="0" w:color="auto"/>
            <w:right w:val="none" w:sz="0" w:space="0" w:color="auto"/>
          </w:divBdr>
        </w:div>
        <w:div w:id="1558975649">
          <w:marLeft w:val="0"/>
          <w:marRight w:val="0"/>
          <w:marTop w:val="300"/>
          <w:marBottom w:val="0"/>
          <w:divBdr>
            <w:top w:val="none" w:sz="0" w:space="0" w:color="auto"/>
            <w:left w:val="none" w:sz="0" w:space="0" w:color="auto"/>
            <w:bottom w:val="none" w:sz="0" w:space="0" w:color="auto"/>
            <w:right w:val="none" w:sz="0" w:space="0" w:color="auto"/>
          </w:divBdr>
          <w:divsChild>
            <w:div w:id="333190912">
              <w:marLeft w:val="0"/>
              <w:marRight w:val="0"/>
              <w:marTop w:val="0"/>
              <w:marBottom w:val="0"/>
              <w:divBdr>
                <w:top w:val="none" w:sz="0" w:space="0" w:color="auto"/>
                <w:left w:val="none" w:sz="0" w:space="0" w:color="auto"/>
                <w:bottom w:val="none" w:sz="0" w:space="0" w:color="auto"/>
                <w:right w:val="none" w:sz="0" w:space="0" w:color="auto"/>
              </w:divBdr>
              <w:divsChild>
                <w:div w:id="87458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728933">
          <w:marLeft w:val="0"/>
          <w:marRight w:val="0"/>
          <w:marTop w:val="0"/>
          <w:marBottom w:val="0"/>
          <w:divBdr>
            <w:top w:val="none" w:sz="0" w:space="0" w:color="auto"/>
            <w:left w:val="none" w:sz="0" w:space="0" w:color="auto"/>
            <w:bottom w:val="none" w:sz="0" w:space="0" w:color="auto"/>
            <w:right w:val="none" w:sz="0" w:space="0" w:color="auto"/>
          </w:divBdr>
          <w:divsChild>
            <w:div w:id="180972858">
              <w:marLeft w:val="0"/>
              <w:marRight w:val="0"/>
              <w:marTop w:val="0"/>
              <w:marBottom w:val="0"/>
              <w:divBdr>
                <w:top w:val="none" w:sz="0" w:space="0" w:color="auto"/>
                <w:left w:val="none" w:sz="0" w:space="0" w:color="auto"/>
                <w:bottom w:val="none" w:sz="0" w:space="0" w:color="auto"/>
                <w:right w:val="none" w:sz="0" w:space="0" w:color="auto"/>
              </w:divBdr>
            </w:div>
          </w:divsChild>
        </w:div>
        <w:div w:id="1732000218">
          <w:marLeft w:val="0"/>
          <w:marRight w:val="0"/>
          <w:marTop w:val="300"/>
          <w:marBottom w:val="0"/>
          <w:divBdr>
            <w:top w:val="none" w:sz="0" w:space="0" w:color="auto"/>
            <w:left w:val="none" w:sz="0" w:space="0" w:color="auto"/>
            <w:bottom w:val="none" w:sz="0" w:space="0" w:color="auto"/>
            <w:right w:val="none" w:sz="0" w:space="0" w:color="auto"/>
          </w:divBdr>
          <w:divsChild>
            <w:div w:id="23484648">
              <w:marLeft w:val="0"/>
              <w:marRight w:val="0"/>
              <w:marTop w:val="0"/>
              <w:marBottom w:val="0"/>
              <w:divBdr>
                <w:top w:val="none" w:sz="0" w:space="0" w:color="auto"/>
                <w:left w:val="none" w:sz="0" w:space="0" w:color="auto"/>
                <w:bottom w:val="none" w:sz="0" w:space="0" w:color="auto"/>
                <w:right w:val="none" w:sz="0" w:space="0" w:color="auto"/>
              </w:divBdr>
              <w:divsChild>
                <w:div w:id="1365789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566760">
          <w:marLeft w:val="0"/>
          <w:marRight w:val="0"/>
          <w:marTop w:val="0"/>
          <w:marBottom w:val="0"/>
          <w:divBdr>
            <w:top w:val="none" w:sz="0" w:space="0" w:color="auto"/>
            <w:left w:val="none" w:sz="0" w:space="0" w:color="auto"/>
            <w:bottom w:val="none" w:sz="0" w:space="0" w:color="auto"/>
            <w:right w:val="none" w:sz="0" w:space="0" w:color="auto"/>
          </w:divBdr>
          <w:divsChild>
            <w:div w:id="1344865997">
              <w:marLeft w:val="0"/>
              <w:marRight w:val="0"/>
              <w:marTop w:val="0"/>
              <w:marBottom w:val="0"/>
              <w:divBdr>
                <w:top w:val="none" w:sz="0" w:space="0" w:color="auto"/>
                <w:left w:val="none" w:sz="0" w:space="0" w:color="auto"/>
                <w:bottom w:val="none" w:sz="0" w:space="0" w:color="auto"/>
                <w:right w:val="none" w:sz="0" w:space="0" w:color="auto"/>
              </w:divBdr>
            </w:div>
          </w:divsChild>
        </w:div>
        <w:div w:id="1860045622">
          <w:marLeft w:val="0"/>
          <w:marRight w:val="0"/>
          <w:marTop w:val="300"/>
          <w:marBottom w:val="0"/>
          <w:divBdr>
            <w:top w:val="none" w:sz="0" w:space="0" w:color="auto"/>
            <w:left w:val="none" w:sz="0" w:space="0" w:color="auto"/>
            <w:bottom w:val="none" w:sz="0" w:space="0" w:color="auto"/>
            <w:right w:val="none" w:sz="0" w:space="0" w:color="auto"/>
          </w:divBdr>
          <w:divsChild>
            <w:div w:id="1279222764">
              <w:marLeft w:val="0"/>
              <w:marRight w:val="0"/>
              <w:marTop w:val="0"/>
              <w:marBottom w:val="0"/>
              <w:divBdr>
                <w:top w:val="none" w:sz="0" w:space="0" w:color="auto"/>
                <w:left w:val="none" w:sz="0" w:space="0" w:color="auto"/>
                <w:bottom w:val="none" w:sz="0" w:space="0" w:color="auto"/>
                <w:right w:val="none" w:sz="0" w:space="0" w:color="auto"/>
              </w:divBdr>
              <w:divsChild>
                <w:div w:id="13002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821465">
      <w:bodyDiv w:val="1"/>
      <w:marLeft w:val="0"/>
      <w:marRight w:val="0"/>
      <w:marTop w:val="0"/>
      <w:marBottom w:val="0"/>
      <w:divBdr>
        <w:top w:val="none" w:sz="0" w:space="0" w:color="auto"/>
        <w:left w:val="none" w:sz="0" w:space="0" w:color="auto"/>
        <w:bottom w:val="none" w:sz="0" w:space="0" w:color="auto"/>
        <w:right w:val="none" w:sz="0" w:space="0" w:color="auto"/>
      </w:divBdr>
      <w:divsChild>
        <w:div w:id="113141788">
          <w:marLeft w:val="0"/>
          <w:marRight w:val="0"/>
          <w:marTop w:val="0"/>
          <w:marBottom w:val="0"/>
          <w:divBdr>
            <w:top w:val="none" w:sz="0" w:space="0" w:color="auto"/>
            <w:left w:val="none" w:sz="0" w:space="0" w:color="auto"/>
            <w:bottom w:val="none" w:sz="0" w:space="0" w:color="auto"/>
            <w:right w:val="none" w:sz="0" w:space="0" w:color="auto"/>
          </w:divBdr>
          <w:divsChild>
            <w:div w:id="1628244566">
              <w:marLeft w:val="0"/>
              <w:marRight w:val="0"/>
              <w:marTop w:val="0"/>
              <w:marBottom w:val="0"/>
              <w:divBdr>
                <w:top w:val="none" w:sz="0" w:space="0" w:color="auto"/>
                <w:left w:val="none" w:sz="0" w:space="0" w:color="auto"/>
                <w:bottom w:val="none" w:sz="0" w:space="0" w:color="auto"/>
                <w:right w:val="none" w:sz="0" w:space="0" w:color="auto"/>
              </w:divBdr>
            </w:div>
          </w:divsChild>
        </w:div>
        <w:div w:id="235477230">
          <w:marLeft w:val="0"/>
          <w:marRight w:val="0"/>
          <w:marTop w:val="0"/>
          <w:marBottom w:val="0"/>
          <w:divBdr>
            <w:top w:val="none" w:sz="0" w:space="0" w:color="auto"/>
            <w:left w:val="none" w:sz="0" w:space="0" w:color="auto"/>
            <w:bottom w:val="none" w:sz="0" w:space="0" w:color="auto"/>
            <w:right w:val="none" w:sz="0" w:space="0" w:color="auto"/>
          </w:divBdr>
        </w:div>
        <w:div w:id="245386952">
          <w:marLeft w:val="0"/>
          <w:marRight w:val="0"/>
          <w:marTop w:val="0"/>
          <w:marBottom w:val="0"/>
          <w:divBdr>
            <w:top w:val="none" w:sz="0" w:space="0" w:color="auto"/>
            <w:left w:val="none" w:sz="0" w:space="0" w:color="auto"/>
            <w:bottom w:val="none" w:sz="0" w:space="0" w:color="auto"/>
            <w:right w:val="none" w:sz="0" w:space="0" w:color="auto"/>
          </w:divBdr>
        </w:div>
        <w:div w:id="605112032">
          <w:marLeft w:val="0"/>
          <w:marRight w:val="0"/>
          <w:marTop w:val="0"/>
          <w:marBottom w:val="0"/>
          <w:divBdr>
            <w:top w:val="none" w:sz="0" w:space="0" w:color="auto"/>
            <w:left w:val="none" w:sz="0" w:space="0" w:color="auto"/>
            <w:bottom w:val="none" w:sz="0" w:space="0" w:color="auto"/>
            <w:right w:val="none" w:sz="0" w:space="0" w:color="auto"/>
          </w:divBdr>
        </w:div>
        <w:div w:id="666859865">
          <w:marLeft w:val="0"/>
          <w:marRight w:val="0"/>
          <w:marTop w:val="0"/>
          <w:marBottom w:val="0"/>
          <w:divBdr>
            <w:top w:val="none" w:sz="0" w:space="0" w:color="auto"/>
            <w:left w:val="none" w:sz="0" w:space="0" w:color="auto"/>
            <w:bottom w:val="none" w:sz="0" w:space="0" w:color="auto"/>
            <w:right w:val="none" w:sz="0" w:space="0" w:color="auto"/>
          </w:divBdr>
        </w:div>
        <w:div w:id="1000472724">
          <w:marLeft w:val="0"/>
          <w:marRight w:val="0"/>
          <w:marTop w:val="0"/>
          <w:marBottom w:val="0"/>
          <w:divBdr>
            <w:top w:val="none" w:sz="0" w:space="0" w:color="auto"/>
            <w:left w:val="none" w:sz="0" w:space="0" w:color="auto"/>
            <w:bottom w:val="none" w:sz="0" w:space="0" w:color="auto"/>
            <w:right w:val="none" w:sz="0" w:space="0" w:color="auto"/>
          </w:divBdr>
        </w:div>
        <w:div w:id="1228999929">
          <w:marLeft w:val="0"/>
          <w:marRight w:val="0"/>
          <w:marTop w:val="0"/>
          <w:marBottom w:val="0"/>
          <w:divBdr>
            <w:top w:val="none" w:sz="0" w:space="0" w:color="auto"/>
            <w:left w:val="none" w:sz="0" w:space="0" w:color="auto"/>
            <w:bottom w:val="none" w:sz="0" w:space="0" w:color="auto"/>
            <w:right w:val="none" w:sz="0" w:space="0" w:color="auto"/>
          </w:divBdr>
          <w:divsChild>
            <w:div w:id="318919851">
              <w:marLeft w:val="0"/>
              <w:marRight w:val="0"/>
              <w:marTop w:val="0"/>
              <w:marBottom w:val="0"/>
              <w:divBdr>
                <w:top w:val="none" w:sz="0" w:space="0" w:color="auto"/>
                <w:left w:val="none" w:sz="0" w:space="0" w:color="auto"/>
                <w:bottom w:val="none" w:sz="0" w:space="0" w:color="auto"/>
                <w:right w:val="none" w:sz="0" w:space="0" w:color="auto"/>
              </w:divBdr>
            </w:div>
          </w:divsChild>
        </w:div>
        <w:div w:id="1455827738">
          <w:marLeft w:val="0"/>
          <w:marRight w:val="0"/>
          <w:marTop w:val="300"/>
          <w:marBottom w:val="0"/>
          <w:divBdr>
            <w:top w:val="none" w:sz="0" w:space="0" w:color="auto"/>
            <w:left w:val="none" w:sz="0" w:space="0" w:color="auto"/>
            <w:bottom w:val="none" w:sz="0" w:space="0" w:color="auto"/>
            <w:right w:val="none" w:sz="0" w:space="0" w:color="auto"/>
          </w:divBdr>
          <w:divsChild>
            <w:div w:id="31539410">
              <w:marLeft w:val="0"/>
              <w:marRight w:val="0"/>
              <w:marTop w:val="0"/>
              <w:marBottom w:val="0"/>
              <w:divBdr>
                <w:top w:val="none" w:sz="0" w:space="0" w:color="auto"/>
                <w:left w:val="none" w:sz="0" w:space="0" w:color="auto"/>
                <w:bottom w:val="none" w:sz="0" w:space="0" w:color="auto"/>
                <w:right w:val="none" w:sz="0" w:space="0" w:color="auto"/>
              </w:divBdr>
              <w:divsChild>
                <w:div w:id="361249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625102">
          <w:marLeft w:val="0"/>
          <w:marRight w:val="0"/>
          <w:marTop w:val="0"/>
          <w:marBottom w:val="0"/>
          <w:divBdr>
            <w:top w:val="none" w:sz="0" w:space="0" w:color="auto"/>
            <w:left w:val="none" w:sz="0" w:space="0" w:color="auto"/>
            <w:bottom w:val="none" w:sz="0" w:space="0" w:color="auto"/>
            <w:right w:val="none" w:sz="0" w:space="0" w:color="auto"/>
          </w:divBdr>
        </w:div>
        <w:div w:id="1711954923">
          <w:marLeft w:val="0"/>
          <w:marRight w:val="0"/>
          <w:marTop w:val="0"/>
          <w:marBottom w:val="0"/>
          <w:divBdr>
            <w:top w:val="none" w:sz="0" w:space="0" w:color="auto"/>
            <w:left w:val="none" w:sz="0" w:space="0" w:color="auto"/>
            <w:bottom w:val="none" w:sz="0" w:space="0" w:color="auto"/>
            <w:right w:val="none" w:sz="0" w:space="0" w:color="auto"/>
          </w:divBdr>
        </w:div>
        <w:div w:id="1739592732">
          <w:marLeft w:val="0"/>
          <w:marRight w:val="0"/>
          <w:marTop w:val="0"/>
          <w:marBottom w:val="0"/>
          <w:divBdr>
            <w:top w:val="none" w:sz="0" w:space="0" w:color="auto"/>
            <w:left w:val="none" w:sz="0" w:space="0" w:color="auto"/>
            <w:bottom w:val="none" w:sz="0" w:space="0" w:color="auto"/>
            <w:right w:val="none" w:sz="0" w:space="0" w:color="auto"/>
          </w:divBdr>
        </w:div>
        <w:div w:id="1781606383">
          <w:marLeft w:val="0"/>
          <w:marRight w:val="0"/>
          <w:marTop w:val="300"/>
          <w:marBottom w:val="0"/>
          <w:divBdr>
            <w:top w:val="none" w:sz="0" w:space="0" w:color="auto"/>
            <w:left w:val="none" w:sz="0" w:space="0" w:color="auto"/>
            <w:bottom w:val="none" w:sz="0" w:space="0" w:color="auto"/>
            <w:right w:val="none" w:sz="0" w:space="0" w:color="auto"/>
          </w:divBdr>
          <w:divsChild>
            <w:div w:id="1299801184">
              <w:marLeft w:val="0"/>
              <w:marRight w:val="0"/>
              <w:marTop w:val="0"/>
              <w:marBottom w:val="0"/>
              <w:divBdr>
                <w:top w:val="none" w:sz="0" w:space="0" w:color="auto"/>
                <w:left w:val="none" w:sz="0" w:space="0" w:color="auto"/>
                <w:bottom w:val="none" w:sz="0" w:space="0" w:color="auto"/>
                <w:right w:val="none" w:sz="0" w:space="0" w:color="auto"/>
              </w:divBdr>
              <w:divsChild>
                <w:div w:id="995299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085899">
      <w:bodyDiv w:val="1"/>
      <w:marLeft w:val="0"/>
      <w:marRight w:val="0"/>
      <w:marTop w:val="0"/>
      <w:marBottom w:val="0"/>
      <w:divBdr>
        <w:top w:val="none" w:sz="0" w:space="0" w:color="auto"/>
        <w:left w:val="none" w:sz="0" w:space="0" w:color="auto"/>
        <w:bottom w:val="none" w:sz="0" w:space="0" w:color="auto"/>
        <w:right w:val="none" w:sz="0" w:space="0" w:color="auto"/>
      </w:divBdr>
      <w:divsChild>
        <w:div w:id="28143945">
          <w:marLeft w:val="0"/>
          <w:marRight w:val="0"/>
          <w:marTop w:val="0"/>
          <w:marBottom w:val="0"/>
          <w:divBdr>
            <w:top w:val="none" w:sz="0" w:space="0" w:color="auto"/>
            <w:left w:val="none" w:sz="0" w:space="0" w:color="auto"/>
            <w:bottom w:val="none" w:sz="0" w:space="0" w:color="auto"/>
            <w:right w:val="none" w:sz="0" w:space="0" w:color="auto"/>
          </w:divBdr>
        </w:div>
        <w:div w:id="43874200">
          <w:marLeft w:val="0"/>
          <w:marRight w:val="0"/>
          <w:marTop w:val="0"/>
          <w:marBottom w:val="0"/>
          <w:divBdr>
            <w:top w:val="none" w:sz="0" w:space="0" w:color="auto"/>
            <w:left w:val="none" w:sz="0" w:space="0" w:color="auto"/>
            <w:bottom w:val="none" w:sz="0" w:space="0" w:color="auto"/>
            <w:right w:val="none" w:sz="0" w:space="0" w:color="auto"/>
          </w:divBdr>
          <w:divsChild>
            <w:div w:id="475220634">
              <w:marLeft w:val="0"/>
              <w:marRight w:val="0"/>
              <w:marTop w:val="0"/>
              <w:marBottom w:val="0"/>
              <w:divBdr>
                <w:top w:val="none" w:sz="0" w:space="0" w:color="auto"/>
                <w:left w:val="none" w:sz="0" w:space="0" w:color="auto"/>
                <w:bottom w:val="none" w:sz="0" w:space="0" w:color="auto"/>
                <w:right w:val="none" w:sz="0" w:space="0" w:color="auto"/>
              </w:divBdr>
            </w:div>
          </w:divsChild>
        </w:div>
        <w:div w:id="214001891">
          <w:marLeft w:val="0"/>
          <w:marRight w:val="0"/>
          <w:marTop w:val="0"/>
          <w:marBottom w:val="0"/>
          <w:divBdr>
            <w:top w:val="none" w:sz="0" w:space="0" w:color="auto"/>
            <w:left w:val="none" w:sz="0" w:space="0" w:color="auto"/>
            <w:bottom w:val="none" w:sz="0" w:space="0" w:color="auto"/>
            <w:right w:val="none" w:sz="0" w:space="0" w:color="auto"/>
          </w:divBdr>
          <w:divsChild>
            <w:div w:id="1186408441">
              <w:marLeft w:val="0"/>
              <w:marRight w:val="0"/>
              <w:marTop w:val="0"/>
              <w:marBottom w:val="0"/>
              <w:divBdr>
                <w:top w:val="none" w:sz="0" w:space="0" w:color="auto"/>
                <w:left w:val="none" w:sz="0" w:space="0" w:color="auto"/>
                <w:bottom w:val="none" w:sz="0" w:space="0" w:color="auto"/>
                <w:right w:val="none" w:sz="0" w:space="0" w:color="auto"/>
              </w:divBdr>
            </w:div>
          </w:divsChild>
        </w:div>
        <w:div w:id="214851893">
          <w:marLeft w:val="0"/>
          <w:marRight w:val="0"/>
          <w:marTop w:val="0"/>
          <w:marBottom w:val="0"/>
          <w:divBdr>
            <w:top w:val="none" w:sz="0" w:space="0" w:color="auto"/>
            <w:left w:val="none" w:sz="0" w:space="0" w:color="auto"/>
            <w:bottom w:val="none" w:sz="0" w:space="0" w:color="auto"/>
            <w:right w:val="none" w:sz="0" w:space="0" w:color="auto"/>
          </w:divBdr>
        </w:div>
        <w:div w:id="284040067">
          <w:marLeft w:val="0"/>
          <w:marRight w:val="0"/>
          <w:marTop w:val="0"/>
          <w:marBottom w:val="0"/>
          <w:divBdr>
            <w:top w:val="none" w:sz="0" w:space="0" w:color="auto"/>
            <w:left w:val="none" w:sz="0" w:space="0" w:color="auto"/>
            <w:bottom w:val="none" w:sz="0" w:space="0" w:color="auto"/>
            <w:right w:val="none" w:sz="0" w:space="0" w:color="auto"/>
          </w:divBdr>
          <w:divsChild>
            <w:div w:id="1319305723">
              <w:marLeft w:val="0"/>
              <w:marRight w:val="0"/>
              <w:marTop w:val="0"/>
              <w:marBottom w:val="0"/>
              <w:divBdr>
                <w:top w:val="none" w:sz="0" w:space="0" w:color="auto"/>
                <w:left w:val="none" w:sz="0" w:space="0" w:color="auto"/>
                <w:bottom w:val="none" w:sz="0" w:space="0" w:color="auto"/>
                <w:right w:val="none" w:sz="0" w:space="0" w:color="auto"/>
              </w:divBdr>
            </w:div>
          </w:divsChild>
        </w:div>
        <w:div w:id="1031297371">
          <w:marLeft w:val="0"/>
          <w:marRight w:val="0"/>
          <w:marTop w:val="300"/>
          <w:marBottom w:val="0"/>
          <w:divBdr>
            <w:top w:val="none" w:sz="0" w:space="0" w:color="auto"/>
            <w:left w:val="none" w:sz="0" w:space="0" w:color="auto"/>
            <w:bottom w:val="none" w:sz="0" w:space="0" w:color="auto"/>
            <w:right w:val="none" w:sz="0" w:space="0" w:color="auto"/>
          </w:divBdr>
          <w:divsChild>
            <w:div w:id="120803492">
              <w:marLeft w:val="0"/>
              <w:marRight w:val="0"/>
              <w:marTop w:val="0"/>
              <w:marBottom w:val="0"/>
              <w:divBdr>
                <w:top w:val="none" w:sz="0" w:space="0" w:color="auto"/>
                <w:left w:val="none" w:sz="0" w:space="0" w:color="auto"/>
                <w:bottom w:val="none" w:sz="0" w:space="0" w:color="auto"/>
                <w:right w:val="none" w:sz="0" w:space="0" w:color="auto"/>
              </w:divBdr>
              <w:divsChild>
                <w:div w:id="702704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683842">
          <w:marLeft w:val="0"/>
          <w:marRight w:val="0"/>
          <w:marTop w:val="0"/>
          <w:marBottom w:val="0"/>
          <w:divBdr>
            <w:top w:val="none" w:sz="0" w:space="0" w:color="auto"/>
            <w:left w:val="none" w:sz="0" w:space="0" w:color="auto"/>
            <w:bottom w:val="none" w:sz="0" w:space="0" w:color="auto"/>
            <w:right w:val="none" w:sz="0" w:space="0" w:color="auto"/>
          </w:divBdr>
        </w:div>
        <w:div w:id="1059206589">
          <w:marLeft w:val="0"/>
          <w:marRight w:val="0"/>
          <w:marTop w:val="0"/>
          <w:marBottom w:val="0"/>
          <w:divBdr>
            <w:top w:val="none" w:sz="0" w:space="0" w:color="auto"/>
            <w:left w:val="none" w:sz="0" w:space="0" w:color="auto"/>
            <w:bottom w:val="none" w:sz="0" w:space="0" w:color="auto"/>
            <w:right w:val="none" w:sz="0" w:space="0" w:color="auto"/>
          </w:divBdr>
        </w:div>
        <w:div w:id="1400859860">
          <w:marLeft w:val="0"/>
          <w:marRight w:val="0"/>
          <w:marTop w:val="0"/>
          <w:marBottom w:val="0"/>
          <w:divBdr>
            <w:top w:val="none" w:sz="0" w:space="0" w:color="auto"/>
            <w:left w:val="none" w:sz="0" w:space="0" w:color="auto"/>
            <w:bottom w:val="none" w:sz="0" w:space="0" w:color="auto"/>
            <w:right w:val="none" w:sz="0" w:space="0" w:color="auto"/>
          </w:divBdr>
        </w:div>
        <w:div w:id="1511409394">
          <w:marLeft w:val="0"/>
          <w:marRight w:val="0"/>
          <w:marTop w:val="300"/>
          <w:marBottom w:val="0"/>
          <w:divBdr>
            <w:top w:val="none" w:sz="0" w:space="0" w:color="auto"/>
            <w:left w:val="none" w:sz="0" w:space="0" w:color="auto"/>
            <w:bottom w:val="none" w:sz="0" w:space="0" w:color="auto"/>
            <w:right w:val="none" w:sz="0" w:space="0" w:color="auto"/>
          </w:divBdr>
          <w:divsChild>
            <w:div w:id="525338376">
              <w:marLeft w:val="0"/>
              <w:marRight w:val="0"/>
              <w:marTop w:val="0"/>
              <w:marBottom w:val="0"/>
              <w:divBdr>
                <w:top w:val="none" w:sz="0" w:space="0" w:color="auto"/>
                <w:left w:val="none" w:sz="0" w:space="0" w:color="auto"/>
                <w:bottom w:val="none" w:sz="0" w:space="0" w:color="auto"/>
                <w:right w:val="none" w:sz="0" w:space="0" w:color="auto"/>
              </w:divBdr>
              <w:divsChild>
                <w:div w:id="61128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893458">
          <w:marLeft w:val="0"/>
          <w:marRight w:val="0"/>
          <w:marTop w:val="0"/>
          <w:marBottom w:val="0"/>
          <w:divBdr>
            <w:top w:val="none" w:sz="0" w:space="0" w:color="auto"/>
            <w:left w:val="none" w:sz="0" w:space="0" w:color="auto"/>
            <w:bottom w:val="none" w:sz="0" w:space="0" w:color="auto"/>
            <w:right w:val="none" w:sz="0" w:space="0" w:color="auto"/>
          </w:divBdr>
        </w:div>
        <w:div w:id="1843277110">
          <w:marLeft w:val="0"/>
          <w:marRight w:val="0"/>
          <w:marTop w:val="0"/>
          <w:marBottom w:val="0"/>
          <w:divBdr>
            <w:top w:val="none" w:sz="0" w:space="0" w:color="auto"/>
            <w:left w:val="none" w:sz="0" w:space="0" w:color="auto"/>
            <w:bottom w:val="none" w:sz="0" w:space="0" w:color="auto"/>
            <w:right w:val="none" w:sz="0" w:space="0" w:color="auto"/>
          </w:divBdr>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4669714">
      <w:bodyDiv w:val="1"/>
      <w:marLeft w:val="0"/>
      <w:marRight w:val="0"/>
      <w:marTop w:val="0"/>
      <w:marBottom w:val="0"/>
      <w:divBdr>
        <w:top w:val="none" w:sz="0" w:space="0" w:color="auto"/>
        <w:left w:val="none" w:sz="0" w:space="0" w:color="auto"/>
        <w:bottom w:val="none" w:sz="0" w:space="0" w:color="auto"/>
        <w:right w:val="none" w:sz="0" w:space="0" w:color="auto"/>
      </w:divBdr>
      <w:divsChild>
        <w:div w:id="145978858">
          <w:marLeft w:val="0"/>
          <w:marRight w:val="0"/>
          <w:marTop w:val="0"/>
          <w:marBottom w:val="0"/>
          <w:divBdr>
            <w:top w:val="none" w:sz="0" w:space="0" w:color="auto"/>
            <w:left w:val="none" w:sz="0" w:space="0" w:color="auto"/>
            <w:bottom w:val="none" w:sz="0" w:space="0" w:color="auto"/>
            <w:right w:val="none" w:sz="0" w:space="0" w:color="auto"/>
          </w:divBdr>
          <w:divsChild>
            <w:div w:id="24143205">
              <w:marLeft w:val="0"/>
              <w:marRight w:val="0"/>
              <w:marTop w:val="0"/>
              <w:marBottom w:val="0"/>
              <w:divBdr>
                <w:top w:val="none" w:sz="0" w:space="0" w:color="auto"/>
                <w:left w:val="none" w:sz="0" w:space="0" w:color="auto"/>
                <w:bottom w:val="none" w:sz="0" w:space="0" w:color="auto"/>
                <w:right w:val="none" w:sz="0" w:space="0" w:color="auto"/>
              </w:divBdr>
            </w:div>
          </w:divsChild>
        </w:div>
        <w:div w:id="183329905">
          <w:marLeft w:val="0"/>
          <w:marRight w:val="0"/>
          <w:marTop w:val="0"/>
          <w:marBottom w:val="0"/>
          <w:divBdr>
            <w:top w:val="none" w:sz="0" w:space="0" w:color="auto"/>
            <w:left w:val="none" w:sz="0" w:space="0" w:color="auto"/>
            <w:bottom w:val="none" w:sz="0" w:space="0" w:color="auto"/>
            <w:right w:val="none" w:sz="0" w:space="0" w:color="auto"/>
          </w:divBdr>
          <w:divsChild>
            <w:div w:id="1449156575">
              <w:marLeft w:val="0"/>
              <w:marRight w:val="0"/>
              <w:marTop w:val="0"/>
              <w:marBottom w:val="0"/>
              <w:divBdr>
                <w:top w:val="none" w:sz="0" w:space="0" w:color="auto"/>
                <w:left w:val="none" w:sz="0" w:space="0" w:color="auto"/>
                <w:bottom w:val="none" w:sz="0" w:space="0" w:color="auto"/>
                <w:right w:val="none" w:sz="0" w:space="0" w:color="auto"/>
              </w:divBdr>
            </w:div>
          </w:divsChild>
        </w:div>
        <w:div w:id="399180908">
          <w:marLeft w:val="0"/>
          <w:marRight w:val="0"/>
          <w:marTop w:val="300"/>
          <w:marBottom w:val="0"/>
          <w:divBdr>
            <w:top w:val="none" w:sz="0" w:space="0" w:color="auto"/>
            <w:left w:val="none" w:sz="0" w:space="0" w:color="auto"/>
            <w:bottom w:val="none" w:sz="0" w:space="0" w:color="auto"/>
            <w:right w:val="none" w:sz="0" w:space="0" w:color="auto"/>
          </w:divBdr>
          <w:divsChild>
            <w:div w:id="84308800">
              <w:marLeft w:val="0"/>
              <w:marRight w:val="0"/>
              <w:marTop w:val="0"/>
              <w:marBottom w:val="0"/>
              <w:divBdr>
                <w:top w:val="none" w:sz="0" w:space="0" w:color="auto"/>
                <w:left w:val="none" w:sz="0" w:space="0" w:color="auto"/>
                <w:bottom w:val="none" w:sz="0" w:space="0" w:color="auto"/>
                <w:right w:val="none" w:sz="0" w:space="0" w:color="auto"/>
              </w:divBdr>
              <w:divsChild>
                <w:div w:id="6006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513519">
          <w:marLeft w:val="0"/>
          <w:marRight w:val="0"/>
          <w:marTop w:val="0"/>
          <w:marBottom w:val="0"/>
          <w:divBdr>
            <w:top w:val="none" w:sz="0" w:space="0" w:color="auto"/>
            <w:left w:val="none" w:sz="0" w:space="0" w:color="auto"/>
            <w:bottom w:val="none" w:sz="0" w:space="0" w:color="auto"/>
            <w:right w:val="none" w:sz="0" w:space="0" w:color="auto"/>
          </w:divBdr>
          <w:divsChild>
            <w:div w:id="1092243255">
              <w:marLeft w:val="0"/>
              <w:marRight w:val="0"/>
              <w:marTop w:val="0"/>
              <w:marBottom w:val="0"/>
              <w:divBdr>
                <w:top w:val="none" w:sz="0" w:space="0" w:color="auto"/>
                <w:left w:val="none" w:sz="0" w:space="0" w:color="auto"/>
                <w:bottom w:val="none" w:sz="0" w:space="0" w:color="auto"/>
                <w:right w:val="none" w:sz="0" w:space="0" w:color="auto"/>
              </w:divBdr>
            </w:div>
          </w:divsChild>
        </w:div>
        <w:div w:id="451171720">
          <w:marLeft w:val="0"/>
          <w:marRight w:val="0"/>
          <w:marTop w:val="0"/>
          <w:marBottom w:val="0"/>
          <w:divBdr>
            <w:top w:val="none" w:sz="0" w:space="0" w:color="auto"/>
            <w:left w:val="none" w:sz="0" w:space="0" w:color="auto"/>
            <w:bottom w:val="none" w:sz="0" w:space="0" w:color="auto"/>
            <w:right w:val="none" w:sz="0" w:space="0" w:color="auto"/>
          </w:divBdr>
        </w:div>
        <w:div w:id="582840085">
          <w:marLeft w:val="0"/>
          <w:marRight w:val="0"/>
          <w:marTop w:val="0"/>
          <w:marBottom w:val="0"/>
          <w:divBdr>
            <w:top w:val="none" w:sz="0" w:space="0" w:color="auto"/>
            <w:left w:val="none" w:sz="0" w:space="0" w:color="auto"/>
            <w:bottom w:val="none" w:sz="0" w:space="0" w:color="auto"/>
            <w:right w:val="none" w:sz="0" w:space="0" w:color="auto"/>
          </w:divBdr>
        </w:div>
        <w:div w:id="607351841">
          <w:marLeft w:val="0"/>
          <w:marRight w:val="0"/>
          <w:marTop w:val="0"/>
          <w:marBottom w:val="0"/>
          <w:divBdr>
            <w:top w:val="none" w:sz="0" w:space="0" w:color="auto"/>
            <w:left w:val="none" w:sz="0" w:space="0" w:color="auto"/>
            <w:bottom w:val="none" w:sz="0" w:space="0" w:color="auto"/>
            <w:right w:val="none" w:sz="0" w:space="0" w:color="auto"/>
          </w:divBdr>
        </w:div>
        <w:div w:id="1034840954">
          <w:marLeft w:val="0"/>
          <w:marRight w:val="0"/>
          <w:marTop w:val="0"/>
          <w:marBottom w:val="0"/>
          <w:divBdr>
            <w:top w:val="none" w:sz="0" w:space="0" w:color="auto"/>
            <w:left w:val="none" w:sz="0" w:space="0" w:color="auto"/>
            <w:bottom w:val="none" w:sz="0" w:space="0" w:color="auto"/>
            <w:right w:val="none" w:sz="0" w:space="0" w:color="auto"/>
          </w:divBdr>
        </w:div>
        <w:div w:id="1131292508">
          <w:marLeft w:val="0"/>
          <w:marRight w:val="0"/>
          <w:marTop w:val="300"/>
          <w:marBottom w:val="0"/>
          <w:divBdr>
            <w:top w:val="none" w:sz="0" w:space="0" w:color="auto"/>
            <w:left w:val="none" w:sz="0" w:space="0" w:color="auto"/>
            <w:bottom w:val="none" w:sz="0" w:space="0" w:color="auto"/>
            <w:right w:val="none" w:sz="0" w:space="0" w:color="auto"/>
          </w:divBdr>
          <w:divsChild>
            <w:div w:id="233273417">
              <w:marLeft w:val="0"/>
              <w:marRight w:val="0"/>
              <w:marTop w:val="0"/>
              <w:marBottom w:val="0"/>
              <w:divBdr>
                <w:top w:val="none" w:sz="0" w:space="0" w:color="auto"/>
                <w:left w:val="none" w:sz="0" w:space="0" w:color="auto"/>
                <w:bottom w:val="none" w:sz="0" w:space="0" w:color="auto"/>
                <w:right w:val="none" w:sz="0" w:space="0" w:color="auto"/>
              </w:divBdr>
              <w:divsChild>
                <w:div w:id="908078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523559">
          <w:marLeft w:val="0"/>
          <w:marRight w:val="0"/>
          <w:marTop w:val="0"/>
          <w:marBottom w:val="0"/>
          <w:divBdr>
            <w:top w:val="none" w:sz="0" w:space="0" w:color="auto"/>
            <w:left w:val="none" w:sz="0" w:space="0" w:color="auto"/>
            <w:bottom w:val="none" w:sz="0" w:space="0" w:color="auto"/>
            <w:right w:val="none" w:sz="0" w:space="0" w:color="auto"/>
          </w:divBdr>
          <w:divsChild>
            <w:div w:id="131945456">
              <w:marLeft w:val="0"/>
              <w:marRight w:val="0"/>
              <w:marTop w:val="0"/>
              <w:marBottom w:val="0"/>
              <w:divBdr>
                <w:top w:val="none" w:sz="0" w:space="0" w:color="auto"/>
                <w:left w:val="none" w:sz="0" w:space="0" w:color="auto"/>
                <w:bottom w:val="none" w:sz="0" w:space="0" w:color="auto"/>
                <w:right w:val="none" w:sz="0" w:space="0" w:color="auto"/>
              </w:divBdr>
            </w:div>
          </w:divsChild>
        </w:div>
        <w:div w:id="1449663777">
          <w:marLeft w:val="0"/>
          <w:marRight w:val="0"/>
          <w:marTop w:val="0"/>
          <w:marBottom w:val="0"/>
          <w:divBdr>
            <w:top w:val="none" w:sz="0" w:space="0" w:color="auto"/>
            <w:left w:val="none" w:sz="0" w:space="0" w:color="auto"/>
            <w:bottom w:val="none" w:sz="0" w:space="0" w:color="auto"/>
            <w:right w:val="none" w:sz="0" w:space="0" w:color="auto"/>
          </w:divBdr>
        </w:div>
        <w:div w:id="1494026408">
          <w:marLeft w:val="0"/>
          <w:marRight w:val="0"/>
          <w:marTop w:val="300"/>
          <w:marBottom w:val="0"/>
          <w:divBdr>
            <w:top w:val="none" w:sz="0" w:space="0" w:color="auto"/>
            <w:left w:val="none" w:sz="0" w:space="0" w:color="auto"/>
            <w:bottom w:val="none" w:sz="0" w:space="0" w:color="auto"/>
            <w:right w:val="none" w:sz="0" w:space="0" w:color="auto"/>
          </w:divBdr>
          <w:divsChild>
            <w:div w:id="665212996">
              <w:marLeft w:val="0"/>
              <w:marRight w:val="0"/>
              <w:marTop w:val="0"/>
              <w:marBottom w:val="0"/>
              <w:divBdr>
                <w:top w:val="none" w:sz="0" w:space="0" w:color="auto"/>
                <w:left w:val="none" w:sz="0" w:space="0" w:color="auto"/>
                <w:bottom w:val="none" w:sz="0" w:space="0" w:color="auto"/>
                <w:right w:val="none" w:sz="0" w:space="0" w:color="auto"/>
              </w:divBdr>
              <w:divsChild>
                <w:div w:id="5466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138030">
          <w:marLeft w:val="0"/>
          <w:marRight w:val="0"/>
          <w:marTop w:val="0"/>
          <w:marBottom w:val="0"/>
          <w:divBdr>
            <w:top w:val="none" w:sz="0" w:space="0" w:color="auto"/>
            <w:left w:val="none" w:sz="0" w:space="0" w:color="auto"/>
            <w:bottom w:val="none" w:sz="0" w:space="0" w:color="auto"/>
            <w:right w:val="none" w:sz="0" w:space="0" w:color="auto"/>
          </w:divBdr>
          <w:divsChild>
            <w:div w:id="420302949">
              <w:marLeft w:val="0"/>
              <w:marRight w:val="0"/>
              <w:marTop w:val="0"/>
              <w:marBottom w:val="0"/>
              <w:divBdr>
                <w:top w:val="none" w:sz="0" w:space="0" w:color="auto"/>
                <w:left w:val="none" w:sz="0" w:space="0" w:color="auto"/>
                <w:bottom w:val="none" w:sz="0" w:space="0" w:color="auto"/>
                <w:right w:val="none" w:sz="0" w:space="0" w:color="auto"/>
              </w:divBdr>
            </w:div>
          </w:divsChild>
        </w:div>
        <w:div w:id="1693992892">
          <w:marLeft w:val="0"/>
          <w:marRight w:val="0"/>
          <w:marTop w:val="300"/>
          <w:marBottom w:val="0"/>
          <w:divBdr>
            <w:top w:val="none" w:sz="0" w:space="0" w:color="auto"/>
            <w:left w:val="none" w:sz="0" w:space="0" w:color="auto"/>
            <w:bottom w:val="none" w:sz="0" w:space="0" w:color="auto"/>
            <w:right w:val="none" w:sz="0" w:space="0" w:color="auto"/>
          </w:divBdr>
          <w:divsChild>
            <w:div w:id="1134710212">
              <w:marLeft w:val="0"/>
              <w:marRight w:val="0"/>
              <w:marTop w:val="0"/>
              <w:marBottom w:val="0"/>
              <w:divBdr>
                <w:top w:val="none" w:sz="0" w:space="0" w:color="auto"/>
                <w:left w:val="none" w:sz="0" w:space="0" w:color="auto"/>
                <w:bottom w:val="none" w:sz="0" w:space="0" w:color="auto"/>
                <w:right w:val="none" w:sz="0" w:space="0" w:color="auto"/>
              </w:divBdr>
              <w:divsChild>
                <w:div w:id="44080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079312">
          <w:marLeft w:val="0"/>
          <w:marRight w:val="0"/>
          <w:marTop w:val="0"/>
          <w:marBottom w:val="0"/>
          <w:divBdr>
            <w:top w:val="none" w:sz="0" w:space="0" w:color="auto"/>
            <w:left w:val="none" w:sz="0" w:space="0" w:color="auto"/>
            <w:bottom w:val="none" w:sz="0" w:space="0" w:color="auto"/>
            <w:right w:val="none" w:sz="0" w:space="0" w:color="auto"/>
          </w:divBdr>
        </w:div>
      </w:divsChild>
    </w:div>
    <w:div w:id="344944819">
      <w:bodyDiv w:val="1"/>
      <w:marLeft w:val="0"/>
      <w:marRight w:val="0"/>
      <w:marTop w:val="0"/>
      <w:marBottom w:val="0"/>
      <w:divBdr>
        <w:top w:val="none" w:sz="0" w:space="0" w:color="auto"/>
        <w:left w:val="none" w:sz="0" w:space="0" w:color="auto"/>
        <w:bottom w:val="none" w:sz="0" w:space="0" w:color="auto"/>
        <w:right w:val="none" w:sz="0" w:space="0" w:color="auto"/>
      </w:divBdr>
      <w:divsChild>
        <w:div w:id="24335660">
          <w:marLeft w:val="0"/>
          <w:marRight w:val="0"/>
          <w:marTop w:val="0"/>
          <w:marBottom w:val="0"/>
          <w:divBdr>
            <w:top w:val="none" w:sz="0" w:space="0" w:color="auto"/>
            <w:left w:val="none" w:sz="0" w:space="0" w:color="auto"/>
            <w:bottom w:val="none" w:sz="0" w:space="0" w:color="auto"/>
            <w:right w:val="none" w:sz="0" w:space="0" w:color="auto"/>
          </w:divBdr>
        </w:div>
        <w:div w:id="106393312">
          <w:marLeft w:val="0"/>
          <w:marRight w:val="0"/>
          <w:marTop w:val="0"/>
          <w:marBottom w:val="0"/>
          <w:divBdr>
            <w:top w:val="none" w:sz="0" w:space="0" w:color="auto"/>
            <w:left w:val="none" w:sz="0" w:space="0" w:color="auto"/>
            <w:bottom w:val="none" w:sz="0" w:space="0" w:color="auto"/>
            <w:right w:val="none" w:sz="0" w:space="0" w:color="auto"/>
          </w:divBdr>
        </w:div>
        <w:div w:id="186067185">
          <w:marLeft w:val="0"/>
          <w:marRight w:val="0"/>
          <w:marTop w:val="0"/>
          <w:marBottom w:val="0"/>
          <w:divBdr>
            <w:top w:val="none" w:sz="0" w:space="0" w:color="auto"/>
            <w:left w:val="none" w:sz="0" w:space="0" w:color="auto"/>
            <w:bottom w:val="none" w:sz="0" w:space="0" w:color="auto"/>
            <w:right w:val="none" w:sz="0" w:space="0" w:color="auto"/>
          </w:divBdr>
          <w:divsChild>
            <w:div w:id="315575955">
              <w:marLeft w:val="0"/>
              <w:marRight w:val="0"/>
              <w:marTop w:val="0"/>
              <w:marBottom w:val="0"/>
              <w:divBdr>
                <w:top w:val="none" w:sz="0" w:space="0" w:color="auto"/>
                <w:left w:val="none" w:sz="0" w:space="0" w:color="auto"/>
                <w:bottom w:val="none" w:sz="0" w:space="0" w:color="auto"/>
                <w:right w:val="none" w:sz="0" w:space="0" w:color="auto"/>
              </w:divBdr>
            </w:div>
          </w:divsChild>
        </w:div>
        <w:div w:id="243608277">
          <w:marLeft w:val="0"/>
          <w:marRight w:val="0"/>
          <w:marTop w:val="0"/>
          <w:marBottom w:val="0"/>
          <w:divBdr>
            <w:top w:val="none" w:sz="0" w:space="0" w:color="auto"/>
            <w:left w:val="none" w:sz="0" w:space="0" w:color="auto"/>
            <w:bottom w:val="none" w:sz="0" w:space="0" w:color="auto"/>
            <w:right w:val="none" w:sz="0" w:space="0" w:color="auto"/>
          </w:divBdr>
          <w:divsChild>
            <w:div w:id="1046830287">
              <w:marLeft w:val="0"/>
              <w:marRight w:val="0"/>
              <w:marTop w:val="0"/>
              <w:marBottom w:val="0"/>
              <w:divBdr>
                <w:top w:val="none" w:sz="0" w:space="0" w:color="auto"/>
                <w:left w:val="none" w:sz="0" w:space="0" w:color="auto"/>
                <w:bottom w:val="none" w:sz="0" w:space="0" w:color="auto"/>
                <w:right w:val="none" w:sz="0" w:space="0" w:color="auto"/>
              </w:divBdr>
            </w:div>
          </w:divsChild>
        </w:div>
        <w:div w:id="340738201">
          <w:marLeft w:val="0"/>
          <w:marRight w:val="0"/>
          <w:marTop w:val="300"/>
          <w:marBottom w:val="0"/>
          <w:divBdr>
            <w:top w:val="none" w:sz="0" w:space="0" w:color="auto"/>
            <w:left w:val="none" w:sz="0" w:space="0" w:color="auto"/>
            <w:bottom w:val="none" w:sz="0" w:space="0" w:color="auto"/>
            <w:right w:val="none" w:sz="0" w:space="0" w:color="auto"/>
          </w:divBdr>
          <w:divsChild>
            <w:div w:id="509100908">
              <w:marLeft w:val="0"/>
              <w:marRight w:val="0"/>
              <w:marTop w:val="0"/>
              <w:marBottom w:val="0"/>
              <w:divBdr>
                <w:top w:val="none" w:sz="0" w:space="0" w:color="auto"/>
                <w:left w:val="none" w:sz="0" w:space="0" w:color="auto"/>
                <w:bottom w:val="none" w:sz="0" w:space="0" w:color="auto"/>
                <w:right w:val="none" w:sz="0" w:space="0" w:color="auto"/>
              </w:divBdr>
              <w:divsChild>
                <w:div w:id="761343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171913">
          <w:marLeft w:val="0"/>
          <w:marRight w:val="0"/>
          <w:marTop w:val="0"/>
          <w:marBottom w:val="0"/>
          <w:divBdr>
            <w:top w:val="none" w:sz="0" w:space="0" w:color="auto"/>
            <w:left w:val="none" w:sz="0" w:space="0" w:color="auto"/>
            <w:bottom w:val="none" w:sz="0" w:space="0" w:color="auto"/>
            <w:right w:val="none" w:sz="0" w:space="0" w:color="auto"/>
          </w:divBdr>
          <w:divsChild>
            <w:div w:id="1409378879">
              <w:marLeft w:val="0"/>
              <w:marRight w:val="0"/>
              <w:marTop w:val="0"/>
              <w:marBottom w:val="0"/>
              <w:divBdr>
                <w:top w:val="none" w:sz="0" w:space="0" w:color="auto"/>
                <w:left w:val="none" w:sz="0" w:space="0" w:color="auto"/>
                <w:bottom w:val="none" w:sz="0" w:space="0" w:color="auto"/>
                <w:right w:val="none" w:sz="0" w:space="0" w:color="auto"/>
              </w:divBdr>
            </w:div>
          </w:divsChild>
        </w:div>
        <w:div w:id="629090547">
          <w:marLeft w:val="0"/>
          <w:marRight w:val="0"/>
          <w:marTop w:val="0"/>
          <w:marBottom w:val="0"/>
          <w:divBdr>
            <w:top w:val="none" w:sz="0" w:space="0" w:color="auto"/>
            <w:left w:val="none" w:sz="0" w:space="0" w:color="auto"/>
            <w:bottom w:val="none" w:sz="0" w:space="0" w:color="auto"/>
            <w:right w:val="none" w:sz="0" w:space="0" w:color="auto"/>
          </w:divBdr>
        </w:div>
        <w:div w:id="790437920">
          <w:marLeft w:val="0"/>
          <w:marRight w:val="0"/>
          <w:marTop w:val="30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06171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408515">
          <w:marLeft w:val="0"/>
          <w:marRight w:val="0"/>
          <w:marTop w:val="0"/>
          <w:marBottom w:val="0"/>
          <w:divBdr>
            <w:top w:val="none" w:sz="0" w:space="0" w:color="auto"/>
            <w:left w:val="none" w:sz="0" w:space="0" w:color="auto"/>
            <w:bottom w:val="none" w:sz="0" w:space="0" w:color="auto"/>
            <w:right w:val="none" w:sz="0" w:space="0" w:color="auto"/>
          </w:divBdr>
        </w:div>
        <w:div w:id="961616935">
          <w:marLeft w:val="0"/>
          <w:marRight w:val="0"/>
          <w:marTop w:val="0"/>
          <w:marBottom w:val="0"/>
          <w:divBdr>
            <w:top w:val="none" w:sz="0" w:space="0" w:color="auto"/>
            <w:left w:val="none" w:sz="0" w:space="0" w:color="auto"/>
            <w:bottom w:val="none" w:sz="0" w:space="0" w:color="auto"/>
            <w:right w:val="none" w:sz="0" w:space="0" w:color="auto"/>
          </w:divBdr>
          <w:divsChild>
            <w:div w:id="1788116242">
              <w:marLeft w:val="0"/>
              <w:marRight w:val="0"/>
              <w:marTop w:val="0"/>
              <w:marBottom w:val="0"/>
              <w:divBdr>
                <w:top w:val="none" w:sz="0" w:space="0" w:color="auto"/>
                <w:left w:val="none" w:sz="0" w:space="0" w:color="auto"/>
                <w:bottom w:val="none" w:sz="0" w:space="0" w:color="auto"/>
                <w:right w:val="none" w:sz="0" w:space="0" w:color="auto"/>
              </w:divBdr>
            </w:div>
          </w:divsChild>
        </w:div>
        <w:div w:id="1036347194">
          <w:marLeft w:val="0"/>
          <w:marRight w:val="0"/>
          <w:marTop w:val="0"/>
          <w:marBottom w:val="0"/>
          <w:divBdr>
            <w:top w:val="none" w:sz="0" w:space="0" w:color="auto"/>
            <w:left w:val="none" w:sz="0" w:space="0" w:color="auto"/>
            <w:bottom w:val="none" w:sz="0" w:space="0" w:color="auto"/>
            <w:right w:val="none" w:sz="0" w:space="0" w:color="auto"/>
          </w:divBdr>
          <w:divsChild>
            <w:div w:id="1422214180">
              <w:marLeft w:val="0"/>
              <w:marRight w:val="0"/>
              <w:marTop w:val="0"/>
              <w:marBottom w:val="0"/>
              <w:divBdr>
                <w:top w:val="none" w:sz="0" w:space="0" w:color="auto"/>
                <w:left w:val="none" w:sz="0" w:space="0" w:color="auto"/>
                <w:bottom w:val="none" w:sz="0" w:space="0" w:color="auto"/>
                <w:right w:val="none" w:sz="0" w:space="0" w:color="auto"/>
              </w:divBdr>
            </w:div>
          </w:divsChild>
        </w:div>
        <w:div w:id="1232043669">
          <w:marLeft w:val="0"/>
          <w:marRight w:val="0"/>
          <w:marTop w:val="0"/>
          <w:marBottom w:val="0"/>
          <w:divBdr>
            <w:top w:val="none" w:sz="0" w:space="0" w:color="auto"/>
            <w:left w:val="none" w:sz="0" w:space="0" w:color="auto"/>
            <w:bottom w:val="none" w:sz="0" w:space="0" w:color="auto"/>
            <w:right w:val="none" w:sz="0" w:space="0" w:color="auto"/>
          </w:divBdr>
        </w:div>
        <w:div w:id="1245332994">
          <w:marLeft w:val="0"/>
          <w:marRight w:val="0"/>
          <w:marTop w:val="0"/>
          <w:marBottom w:val="0"/>
          <w:divBdr>
            <w:top w:val="none" w:sz="0" w:space="0" w:color="auto"/>
            <w:left w:val="none" w:sz="0" w:space="0" w:color="auto"/>
            <w:bottom w:val="none" w:sz="0" w:space="0" w:color="auto"/>
            <w:right w:val="none" w:sz="0" w:space="0" w:color="auto"/>
          </w:divBdr>
        </w:div>
        <w:div w:id="1332442728">
          <w:marLeft w:val="0"/>
          <w:marRight w:val="0"/>
          <w:marTop w:val="300"/>
          <w:marBottom w:val="0"/>
          <w:divBdr>
            <w:top w:val="none" w:sz="0" w:space="0" w:color="auto"/>
            <w:left w:val="none" w:sz="0" w:space="0" w:color="auto"/>
            <w:bottom w:val="none" w:sz="0" w:space="0" w:color="auto"/>
            <w:right w:val="none" w:sz="0" w:space="0" w:color="auto"/>
          </w:divBdr>
          <w:divsChild>
            <w:div w:id="18284833">
              <w:marLeft w:val="0"/>
              <w:marRight w:val="0"/>
              <w:marTop w:val="0"/>
              <w:marBottom w:val="0"/>
              <w:divBdr>
                <w:top w:val="none" w:sz="0" w:space="0" w:color="auto"/>
                <w:left w:val="none" w:sz="0" w:space="0" w:color="auto"/>
                <w:bottom w:val="none" w:sz="0" w:space="0" w:color="auto"/>
                <w:right w:val="none" w:sz="0" w:space="0" w:color="auto"/>
              </w:divBdr>
              <w:divsChild>
                <w:div w:id="181097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9520">
          <w:marLeft w:val="0"/>
          <w:marRight w:val="0"/>
          <w:marTop w:val="0"/>
          <w:marBottom w:val="0"/>
          <w:divBdr>
            <w:top w:val="none" w:sz="0" w:space="0" w:color="auto"/>
            <w:left w:val="none" w:sz="0" w:space="0" w:color="auto"/>
            <w:bottom w:val="none" w:sz="0" w:space="0" w:color="auto"/>
            <w:right w:val="none" w:sz="0" w:space="0" w:color="auto"/>
          </w:divBdr>
        </w:div>
      </w:divsChild>
    </w:div>
    <w:div w:id="345208860">
      <w:bodyDiv w:val="1"/>
      <w:marLeft w:val="0"/>
      <w:marRight w:val="0"/>
      <w:marTop w:val="0"/>
      <w:marBottom w:val="0"/>
      <w:divBdr>
        <w:top w:val="none" w:sz="0" w:space="0" w:color="auto"/>
        <w:left w:val="none" w:sz="0" w:space="0" w:color="auto"/>
        <w:bottom w:val="none" w:sz="0" w:space="0" w:color="auto"/>
        <w:right w:val="none" w:sz="0" w:space="0" w:color="auto"/>
      </w:divBdr>
      <w:divsChild>
        <w:div w:id="231162395">
          <w:marLeft w:val="0"/>
          <w:marRight w:val="0"/>
          <w:marTop w:val="0"/>
          <w:marBottom w:val="0"/>
          <w:divBdr>
            <w:top w:val="none" w:sz="0" w:space="0" w:color="auto"/>
            <w:left w:val="none" w:sz="0" w:space="0" w:color="auto"/>
            <w:bottom w:val="none" w:sz="0" w:space="0" w:color="auto"/>
            <w:right w:val="none" w:sz="0" w:space="0" w:color="auto"/>
          </w:divBdr>
          <w:divsChild>
            <w:div w:id="1600023727">
              <w:marLeft w:val="0"/>
              <w:marRight w:val="0"/>
              <w:marTop w:val="0"/>
              <w:marBottom w:val="0"/>
              <w:divBdr>
                <w:top w:val="none" w:sz="0" w:space="0" w:color="auto"/>
                <w:left w:val="none" w:sz="0" w:space="0" w:color="auto"/>
                <w:bottom w:val="none" w:sz="0" w:space="0" w:color="auto"/>
                <w:right w:val="none" w:sz="0" w:space="0" w:color="auto"/>
              </w:divBdr>
            </w:div>
          </w:divsChild>
        </w:div>
        <w:div w:id="239869935">
          <w:marLeft w:val="0"/>
          <w:marRight w:val="0"/>
          <w:marTop w:val="0"/>
          <w:marBottom w:val="0"/>
          <w:divBdr>
            <w:top w:val="none" w:sz="0" w:space="0" w:color="auto"/>
            <w:left w:val="none" w:sz="0" w:space="0" w:color="auto"/>
            <w:bottom w:val="none" w:sz="0" w:space="0" w:color="auto"/>
            <w:right w:val="none" w:sz="0" w:space="0" w:color="auto"/>
          </w:divBdr>
          <w:divsChild>
            <w:div w:id="1825850984">
              <w:marLeft w:val="0"/>
              <w:marRight w:val="0"/>
              <w:marTop w:val="0"/>
              <w:marBottom w:val="0"/>
              <w:divBdr>
                <w:top w:val="none" w:sz="0" w:space="0" w:color="auto"/>
                <w:left w:val="none" w:sz="0" w:space="0" w:color="auto"/>
                <w:bottom w:val="none" w:sz="0" w:space="0" w:color="auto"/>
                <w:right w:val="none" w:sz="0" w:space="0" w:color="auto"/>
              </w:divBdr>
            </w:div>
          </w:divsChild>
        </w:div>
        <w:div w:id="250355114">
          <w:marLeft w:val="0"/>
          <w:marRight w:val="0"/>
          <w:marTop w:val="0"/>
          <w:marBottom w:val="0"/>
          <w:divBdr>
            <w:top w:val="none" w:sz="0" w:space="0" w:color="auto"/>
            <w:left w:val="none" w:sz="0" w:space="0" w:color="auto"/>
            <w:bottom w:val="none" w:sz="0" w:space="0" w:color="auto"/>
            <w:right w:val="none" w:sz="0" w:space="0" w:color="auto"/>
          </w:divBdr>
        </w:div>
        <w:div w:id="303320993">
          <w:marLeft w:val="0"/>
          <w:marRight w:val="0"/>
          <w:marTop w:val="0"/>
          <w:marBottom w:val="0"/>
          <w:divBdr>
            <w:top w:val="none" w:sz="0" w:space="0" w:color="auto"/>
            <w:left w:val="none" w:sz="0" w:space="0" w:color="auto"/>
            <w:bottom w:val="none" w:sz="0" w:space="0" w:color="auto"/>
            <w:right w:val="none" w:sz="0" w:space="0" w:color="auto"/>
          </w:divBdr>
        </w:div>
        <w:div w:id="621575459">
          <w:marLeft w:val="0"/>
          <w:marRight w:val="0"/>
          <w:marTop w:val="0"/>
          <w:marBottom w:val="0"/>
          <w:divBdr>
            <w:top w:val="none" w:sz="0" w:space="0" w:color="auto"/>
            <w:left w:val="none" w:sz="0" w:space="0" w:color="auto"/>
            <w:bottom w:val="none" w:sz="0" w:space="0" w:color="auto"/>
            <w:right w:val="none" w:sz="0" w:space="0" w:color="auto"/>
          </w:divBdr>
        </w:div>
        <w:div w:id="675229942">
          <w:marLeft w:val="0"/>
          <w:marRight w:val="0"/>
          <w:marTop w:val="0"/>
          <w:marBottom w:val="0"/>
          <w:divBdr>
            <w:top w:val="none" w:sz="0" w:space="0" w:color="auto"/>
            <w:left w:val="none" w:sz="0" w:space="0" w:color="auto"/>
            <w:bottom w:val="none" w:sz="0" w:space="0" w:color="auto"/>
            <w:right w:val="none" w:sz="0" w:space="0" w:color="auto"/>
          </w:divBdr>
        </w:div>
        <w:div w:id="888958947">
          <w:marLeft w:val="0"/>
          <w:marRight w:val="0"/>
          <w:marTop w:val="0"/>
          <w:marBottom w:val="0"/>
          <w:divBdr>
            <w:top w:val="none" w:sz="0" w:space="0" w:color="auto"/>
            <w:left w:val="none" w:sz="0" w:space="0" w:color="auto"/>
            <w:bottom w:val="none" w:sz="0" w:space="0" w:color="auto"/>
            <w:right w:val="none" w:sz="0" w:space="0" w:color="auto"/>
          </w:divBdr>
          <w:divsChild>
            <w:div w:id="1125659933">
              <w:marLeft w:val="0"/>
              <w:marRight w:val="0"/>
              <w:marTop w:val="0"/>
              <w:marBottom w:val="0"/>
              <w:divBdr>
                <w:top w:val="none" w:sz="0" w:space="0" w:color="auto"/>
                <w:left w:val="none" w:sz="0" w:space="0" w:color="auto"/>
                <w:bottom w:val="none" w:sz="0" w:space="0" w:color="auto"/>
                <w:right w:val="none" w:sz="0" w:space="0" w:color="auto"/>
              </w:divBdr>
            </w:div>
          </w:divsChild>
        </w:div>
        <w:div w:id="901251390">
          <w:marLeft w:val="0"/>
          <w:marRight w:val="0"/>
          <w:marTop w:val="0"/>
          <w:marBottom w:val="0"/>
          <w:divBdr>
            <w:top w:val="none" w:sz="0" w:space="0" w:color="auto"/>
            <w:left w:val="none" w:sz="0" w:space="0" w:color="auto"/>
            <w:bottom w:val="none" w:sz="0" w:space="0" w:color="auto"/>
            <w:right w:val="none" w:sz="0" w:space="0" w:color="auto"/>
          </w:divBdr>
          <w:divsChild>
            <w:div w:id="1584102387">
              <w:marLeft w:val="0"/>
              <w:marRight w:val="0"/>
              <w:marTop w:val="0"/>
              <w:marBottom w:val="0"/>
              <w:divBdr>
                <w:top w:val="none" w:sz="0" w:space="0" w:color="auto"/>
                <w:left w:val="none" w:sz="0" w:space="0" w:color="auto"/>
                <w:bottom w:val="none" w:sz="0" w:space="0" w:color="auto"/>
                <w:right w:val="none" w:sz="0" w:space="0" w:color="auto"/>
              </w:divBdr>
            </w:div>
          </w:divsChild>
        </w:div>
        <w:div w:id="929042581">
          <w:marLeft w:val="0"/>
          <w:marRight w:val="0"/>
          <w:marTop w:val="0"/>
          <w:marBottom w:val="0"/>
          <w:divBdr>
            <w:top w:val="none" w:sz="0" w:space="0" w:color="auto"/>
            <w:left w:val="none" w:sz="0" w:space="0" w:color="auto"/>
            <w:bottom w:val="none" w:sz="0" w:space="0" w:color="auto"/>
            <w:right w:val="none" w:sz="0" w:space="0" w:color="auto"/>
          </w:divBdr>
        </w:div>
        <w:div w:id="996886719">
          <w:marLeft w:val="0"/>
          <w:marRight w:val="0"/>
          <w:marTop w:val="0"/>
          <w:marBottom w:val="0"/>
          <w:divBdr>
            <w:top w:val="none" w:sz="0" w:space="0" w:color="auto"/>
            <w:left w:val="none" w:sz="0" w:space="0" w:color="auto"/>
            <w:bottom w:val="none" w:sz="0" w:space="0" w:color="auto"/>
            <w:right w:val="none" w:sz="0" w:space="0" w:color="auto"/>
          </w:divBdr>
        </w:div>
        <w:div w:id="1336885533">
          <w:marLeft w:val="0"/>
          <w:marRight w:val="0"/>
          <w:marTop w:val="300"/>
          <w:marBottom w:val="0"/>
          <w:divBdr>
            <w:top w:val="none" w:sz="0" w:space="0" w:color="auto"/>
            <w:left w:val="none" w:sz="0" w:space="0" w:color="auto"/>
            <w:bottom w:val="none" w:sz="0" w:space="0" w:color="auto"/>
            <w:right w:val="none" w:sz="0" w:space="0" w:color="auto"/>
          </w:divBdr>
          <w:divsChild>
            <w:div w:id="1637835324">
              <w:marLeft w:val="0"/>
              <w:marRight w:val="0"/>
              <w:marTop w:val="0"/>
              <w:marBottom w:val="0"/>
              <w:divBdr>
                <w:top w:val="none" w:sz="0" w:space="0" w:color="auto"/>
                <w:left w:val="none" w:sz="0" w:space="0" w:color="auto"/>
                <w:bottom w:val="none" w:sz="0" w:space="0" w:color="auto"/>
                <w:right w:val="none" w:sz="0" w:space="0" w:color="auto"/>
              </w:divBdr>
              <w:divsChild>
                <w:div w:id="1672830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22646">
          <w:marLeft w:val="0"/>
          <w:marRight w:val="0"/>
          <w:marTop w:val="300"/>
          <w:marBottom w:val="0"/>
          <w:divBdr>
            <w:top w:val="none" w:sz="0" w:space="0" w:color="auto"/>
            <w:left w:val="none" w:sz="0" w:space="0" w:color="auto"/>
            <w:bottom w:val="none" w:sz="0" w:space="0" w:color="auto"/>
            <w:right w:val="none" w:sz="0" w:space="0" w:color="auto"/>
          </w:divBdr>
          <w:divsChild>
            <w:div w:id="1713847029">
              <w:marLeft w:val="0"/>
              <w:marRight w:val="0"/>
              <w:marTop w:val="0"/>
              <w:marBottom w:val="0"/>
              <w:divBdr>
                <w:top w:val="none" w:sz="0" w:space="0" w:color="auto"/>
                <w:left w:val="none" w:sz="0" w:space="0" w:color="auto"/>
                <w:bottom w:val="none" w:sz="0" w:space="0" w:color="auto"/>
                <w:right w:val="none" w:sz="0" w:space="0" w:color="auto"/>
              </w:divBdr>
              <w:divsChild>
                <w:div w:id="110442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3320">
          <w:marLeft w:val="0"/>
          <w:marRight w:val="0"/>
          <w:marTop w:val="300"/>
          <w:marBottom w:val="0"/>
          <w:divBdr>
            <w:top w:val="none" w:sz="0" w:space="0" w:color="auto"/>
            <w:left w:val="none" w:sz="0" w:space="0" w:color="auto"/>
            <w:bottom w:val="none" w:sz="0" w:space="0" w:color="auto"/>
            <w:right w:val="none" w:sz="0" w:space="0" w:color="auto"/>
          </w:divBdr>
          <w:divsChild>
            <w:div w:id="73170525">
              <w:marLeft w:val="0"/>
              <w:marRight w:val="0"/>
              <w:marTop w:val="0"/>
              <w:marBottom w:val="0"/>
              <w:divBdr>
                <w:top w:val="none" w:sz="0" w:space="0" w:color="auto"/>
                <w:left w:val="none" w:sz="0" w:space="0" w:color="auto"/>
                <w:bottom w:val="none" w:sz="0" w:space="0" w:color="auto"/>
                <w:right w:val="none" w:sz="0" w:space="0" w:color="auto"/>
              </w:divBdr>
              <w:divsChild>
                <w:div w:id="6262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83242">
          <w:marLeft w:val="0"/>
          <w:marRight w:val="0"/>
          <w:marTop w:val="0"/>
          <w:marBottom w:val="0"/>
          <w:divBdr>
            <w:top w:val="none" w:sz="0" w:space="0" w:color="auto"/>
            <w:left w:val="none" w:sz="0" w:space="0" w:color="auto"/>
            <w:bottom w:val="none" w:sz="0" w:space="0" w:color="auto"/>
            <w:right w:val="none" w:sz="0" w:space="0" w:color="auto"/>
          </w:divBdr>
          <w:divsChild>
            <w:div w:id="1579245650">
              <w:marLeft w:val="0"/>
              <w:marRight w:val="0"/>
              <w:marTop w:val="0"/>
              <w:marBottom w:val="0"/>
              <w:divBdr>
                <w:top w:val="none" w:sz="0" w:space="0" w:color="auto"/>
                <w:left w:val="none" w:sz="0" w:space="0" w:color="auto"/>
                <w:bottom w:val="none" w:sz="0" w:space="0" w:color="auto"/>
                <w:right w:val="none" w:sz="0" w:space="0" w:color="auto"/>
              </w:divBdr>
            </w:div>
          </w:divsChild>
        </w:div>
        <w:div w:id="1777745695">
          <w:marLeft w:val="0"/>
          <w:marRight w:val="0"/>
          <w:marTop w:val="0"/>
          <w:marBottom w:val="0"/>
          <w:divBdr>
            <w:top w:val="none" w:sz="0" w:space="0" w:color="auto"/>
            <w:left w:val="none" w:sz="0" w:space="0" w:color="auto"/>
            <w:bottom w:val="none" w:sz="0" w:space="0" w:color="auto"/>
            <w:right w:val="none" w:sz="0" w:space="0" w:color="auto"/>
          </w:divBdr>
          <w:divsChild>
            <w:div w:id="1644386563">
              <w:marLeft w:val="0"/>
              <w:marRight w:val="0"/>
              <w:marTop w:val="0"/>
              <w:marBottom w:val="0"/>
              <w:divBdr>
                <w:top w:val="none" w:sz="0" w:space="0" w:color="auto"/>
                <w:left w:val="none" w:sz="0" w:space="0" w:color="auto"/>
                <w:bottom w:val="none" w:sz="0" w:space="0" w:color="auto"/>
                <w:right w:val="none" w:sz="0" w:space="0" w:color="auto"/>
              </w:divBdr>
            </w:div>
          </w:divsChild>
        </w:div>
        <w:div w:id="1845513486">
          <w:marLeft w:val="0"/>
          <w:marRight w:val="0"/>
          <w:marTop w:val="300"/>
          <w:marBottom w:val="0"/>
          <w:divBdr>
            <w:top w:val="none" w:sz="0" w:space="0" w:color="auto"/>
            <w:left w:val="none" w:sz="0" w:space="0" w:color="auto"/>
            <w:bottom w:val="none" w:sz="0" w:space="0" w:color="auto"/>
            <w:right w:val="none" w:sz="0" w:space="0" w:color="auto"/>
          </w:divBdr>
          <w:divsChild>
            <w:div w:id="1684282873">
              <w:marLeft w:val="0"/>
              <w:marRight w:val="0"/>
              <w:marTop w:val="0"/>
              <w:marBottom w:val="0"/>
              <w:divBdr>
                <w:top w:val="none" w:sz="0" w:space="0" w:color="auto"/>
                <w:left w:val="none" w:sz="0" w:space="0" w:color="auto"/>
                <w:bottom w:val="none" w:sz="0" w:space="0" w:color="auto"/>
                <w:right w:val="none" w:sz="0" w:space="0" w:color="auto"/>
              </w:divBdr>
              <w:divsChild>
                <w:div w:id="35673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5229717">
          <w:marLeft w:val="0"/>
          <w:marRight w:val="0"/>
          <w:marTop w:val="0"/>
          <w:marBottom w:val="0"/>
          <w:divBdr>
            <w:top w:val="none" w:sz="0" w:space="0" w:color="auto"/>
            <w:left w:val="none" w:sz="0" w:space="0" w:color="auto"/>
            <w:bottom w:val="none" w:sz="0" w:space="0" w:color="auto"/>
            <w:right w:val="none" w:sz="0" w:space="0" w:color="auto"/>
          </w:divBdr>
          <w:divsChild>
            <w:div w:id="1617130117">
              <w:marLeft w:val="0"/>
              <w:marRight w:val="0"/>
              <w:marTop w:val="0"/>
              <w:marBottom w:val="0"/>
              <w:divBdr>
                <w:top w:val="none" w:sz="0" w:space="0" w:color="auto"/>
                <w:left w:val="none" w:sz="0" w:space="0" w:color="auto"/>
                <w:bottom w:val="none" w:sz="0" w:space="0" w:color="auto"/>
                <w:right w:val="none" w:sz="0" w:space="0" w:color="auto"/>
              </w:divBdr>
            </w:div>
          </w:divsChild>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80651">
          <w:marLeft w:val="0"/>
          <w:marRight w:val="0"/>
          <w:marTop w:val="0"/>
          <w:marBottom w:val="0"/>
          <w:divBdr>
            <w:top w:val="none" w:sz="0" w:space="0" w:color="auto"/>
            <w:left w:val="none" w:sz="0" w:space="0" w:color="auto"/>
            <w:bottom w:val="none" w:sz="0" w:space="0" w:color="auto"/>
            <w:right w:val="none" w:sz="0" w:space="0" w:color="auto"/>
          </w:divBdr>
          <w:divsChild>
            <w:div w:id="1521629519">
              <w:marLeft w:val="0"/>
              <w:marRight w:val="0"/>
              <w:marTop w:val="0"/>
              <w:marBottom w:val="0"/>
              <w:divBdr>
                <w:top w:val="none" w:sz="0" w:space="0" w:color="auto"/>
                <w:left w:val="none" w:sz="0" w:space="0" w:color="auto"/>
                <w:bottom w:val="none" w:sz="0" w:space="0" w:color="auto"/>
                <w:right w:val="none" w:sz="0" w:space="0" w:color="auto"/>
              </w:divBdr>
            </w:div>
          </w:divsChild>
        </w:div>
        <w:div w:id="659046069">
          <w:marLeft w:val="0"/>
          <w:marRight w:val="0"/>
          <w:marTop w:val="0"/>
          <w:marBottom w:val="0"/>
          <w:divBdr>
            <w:top w:val="none" w:sz="0" w:space="0" w:color="auto"/>
            <w:left w:val="none" w:sz="0" w:space="0" w:color="auto"/>
            <w:bottom w:val="none" w:sz="0" w:space="0" w:color="auto"/>
            <w:right w:val="none" w:sz="0" w:space="0" w:color="auto"/>
          </w:divBdr>
        </w:div>
        <w:div w:id="697048505">
          <w:marLeft w:val="0"/>
          <w:marRight w:val="0"/>
          <w:marTop w:val="0"/>
          <w:marBottom w:val="0"/>
          <w:divBdr>
            <w:top w:val="none" w:sz="0" w:space="0" w:color="auto"/>
            <w:left w:val="none" w:sz="0" w:space="0" w:color="auto"/>
            <w:bottom w:val="none" w:sz="0" w:space="0" w:color="auto"/>
            <w:right w:val="none" w:sz="0" w:space="0" w:color="auto"/>
          </w:divBdr>
        </w:div>
        <w:div w:id="768352654">
          <w:marLeft w:val="0"/>
          <w:marRight w:val="0"/>
          <w:marTop w:val="0"/>
          <w:marBottom w:val="0"/>
          <w:divBdr>
            <w:top w:val="none" w:sz="0" w:space="0" w:color="auto"/>
            <w:left w:val="none" w:sz="0" w:space="0" w:color="auto"/>
            <w:bottom w:val="none" w:sz="0" w:space="0" w:color="auto"/>
            <w:right w:val="none" w:sz="0" w:space="0" w:color="auto"/>
          </w:divBdr>
          <w:divsChild>
            <w:div w:id="884414310">
              <w:marLeft w:val="0"/>
              <w:marRight w:val="0"/>
              <w:marTop w:val="0"/>
              <w:marBottom w:val="0"/>
              <w:divBdr>
                <w:top w:val="none" w:sz="0" w:space="0" w:color="auto"/>
                <w:left w:val="none" w:sz="0" w:space="0" w:color="auto"/>
                <w:bottom w:val="none" w:sz="0" w:space="0" w:color="auto"/>
                <w:right w:val="none" w:sz="0" w:space="0" w:color="auto"/>
              </w:divBdr>
            </w:div>
          </w:divsChild>
        </w:div>
        <w:div w:id="1034037538">
          <w:marLeft w:val="0"/>
          <w:marRight w:val="0"/>
          <w:marTop w:val="300"/>
          <w:marBottom w:val="0"/>
          <w:divBdr>
            <w:top w:val="none" w:sz="0" w:space="0" w:color="auto"/>
            <w:left w:val="none" w:sz="0" w:space="0" w:color="auto"/>
            <w:bottom w:val="none" w:sz="0" w:space="0" w:color="auto"/>
            <w:right w:val="none" w:sz="0" w:space="0" w:color="auto"/>
          </w:divBdr>
        </w:div>
        <w:div w:id="1227188130">
          <w:marLeft w:val="0"/>
          <w:marRight w:val="0"/>
          <w:marTop w:val="300"/>
          <w:marBottom w:val="0"/>
          <w:divBdr>
            <w:top w:val="none" w:sz="0" w:space="0" w:color="auto"/>
            <w:left w:val="none" w:sz="0" w:space="0" w:color="auto"/>
            <w:bottom w:val="none" w:sz="0" w:space="0" w:color="auto"/>
            <w:right w:val="none" w:sz="0" w:space="0" w:color="auto"/>
          </w:divBdr>
        </w:div>
        <w:div w:id="1243955361">
          <w:marLeft w:val="0"/>
          <w:marRight w:val="0"/>
          <w:marTop w:val="0"/>
          <w:marBottom w:val="0"/>
          <w:divBdr>
            <w:top w:val="none" w:sz="0" w:space="0" w:color="auto"/>
            <w:left w:val="none" w:sz="0" w:space="0" w:color="auto"/>
            <w:bottom w:val="none" w:sz="0" w:space="0" w:color="auto"/>
            <w:right w:val="none" w:sz="0" w:space="0" w:color="auto"/>
          </w:divBdr>
          <w:divsChild>
            <w:div w:id="635646724">
              <w:marLeft w:val="0"/>
              <w:marRight w:val="0"/>
              <w:marTop w:val="0"/>
              <w:marBottom w:val="0"/>
              <w:divBdr>
                <w:top w:val="none" w:sz="0" w:space="0" w:color="auto"/>
                <w:left w:val="none" w:sz="0" w:space="0" w:color="auto"/>
                <w:bottom w:val="none" w:sz="0" w:space="0" w:color="auto"/>
                <w:right w:val="none" w:sz="0" w:space="0" w:color="auto"/>
              </w:divBdr>
            </w:div>
          </w:divsChild>
        </w:div>
        <w:div w:id="1328898066">
          <w:marLeft w:val="0"/>
          <w:marRight w:val="0"/>
          <w:marTop w:val="0"/>
          <w:marBottom w:val="0"/>
          <w:divBdr>
            <w:top w:val="none" w:sz="0" w:space="0" w:color="auto"/>
            <w:left w:val="none" w:sz="0" w:space="0" w:color="auto"/>
            <w:bottom w:val="none" w:sz="0" w:space="0" w:color="auto"/>
            <w:right w:val="none" w:sz="0" w:space="0" w:color="auto"/>
          </w:divBdr>
        </w:div>
        <w:div w:id="1422869244">
          <w:marLeft w:val="0"/>
          <w:marRight w:val="0"/>
          <w:marTop w:val="0"/>
          <w:marBottom w:val="0"/>
          <w:divBdr>
            <w:top w:val="none" w:sz="0" w:space="0" w:color="auto"/>
            <w:left w:val="none" w:sz="0" w:space="0" w:color="auto"/>
            <w:bottom w:val="none" w:sz="0" w:space="0" w:color="auto"/>
            <w:right w:val="none" w:sz="0" w:space="0" w:color="auto"/>
          </w:divBdr>
          <w:divsChild>
            <w:div w:id="905453726">
              <w:marLeft w:val="0"/>
              <w:marRight w:val="0"/>
              <w:marTop w:val="0"/>
              <w:marBottom w:val="0"/>
              <w:divBdr>
                <w:top w:val="none" w:sz="0" w:space="0" w:color="auto"/>
                <w:left w:val="none" w:sz="0" w:space="0" w:color="auto"/>
                <w:bottom w:val="none" w:sz="0" w:space="0" w:color="auto"/>
                <w:right w:val="none" w:sz="0" w:space="0" w:color="auto"/>
              </w:divBdr>
            </w:div>
          </w:divsChild>
        </w:div>
        <w:div w:id="1508598470">
          <w:marLeft w:val="0"/>
          <w:marRight w:val="0"/>
          <w:marTop w:val="0"/>
          <w:marBottom w:val="0"/>
          <w:divBdr>
            <w:top w:val="none" w:sz="0" w:space="0" w:color="auto"/>
            <w:left w:val="none" w:sz="0" w:space="0" w:color="auto"/>
            <w:bottom w:val="none" w:sz="0" w:space="0" w:color="auto"/>
            <w:right w:val="none" w:sz="0" w:space="0" w:color="auto"/>
          </w:divBdr>
        </w:div>
        <w:div w:id="1609775054">
          <w:marLeft w:val="0"/>
          <w:marRight w:val="0"/>
          <w:marTop w:val="0"/>
          <w:marBottom w:val="0"/>
          <w:divBdr>
            <w:top w:val="none" w:sz="0" w:space="0" w:color="auto"/>
            <w:left w:val="none" w:sz="0" w:space="0" w:color="auto"/>
            <w:bottom w:val="none" w:sz="0" w:space="0" w:color="auto"/>
            <w:right w:val="none" w:sz="0" w:space="0" w:color="auto"/>
          </w:divBdr>
          <w:divsChild>
            <w:div w:id="1502309583">
              <w:marLeft w:val="0"/>
              <w:marRight w:val="0"/>
              <w:marTop w:val="0"/>
              <w:marBottom w:val="0"/>
              <w:divBdr>
                <w:top w:val="none" w:sz="0" w:space="0" w:color="auto"/>
                <w:left w:val="none" w:sz="0" w:space="0" w:color="auto"/>
                <w:bottom w:val="none" w:sz="0" w:space="0" w:color="auto"/>
                <w:right w:val="none" w:sz="0" w:space="0" w:color="auto"/>
              </w:divBdr>
            </w:div>
          </w:divsChild>
        </w:div>
        <w:div w:id="1694989725">
          <w:marLeft w:val="0"/>
          <w:marRight w:val="0"/>
          <w:marTop w:val="0"/>
          <w:marBottom w:val="0"/>
          <w:divBdr>
            <w:top w:val="none" w:sz="0" w:space="0" w:color="auto"/>
            <w:left w:val="none" w:sz="0" w:space="0" w:color="auto"/>
            <w:bottom w:val="none" w:sz="0" w:space="0" w:color="auto"/>
            <w:right w:val="none" w:sz="0" w:space="0" w:color="auto"/>
          </w:divBdr>
        </w:div>
        <w:div w:id="1695497262">
          <w:marLeft w:val="0"/>
          <w:marRight w:val="0"/>
          <w:marTop w:val="0"/>
          <w:marBottom w:val="0"/>
          <w:divBdr>
            <w:top w:val="none" w:sz="0" w:space="0" w:color="auto"/>
            <w:left w:val="none" w:sz="0" w:space="0" w:color="auto"/>
            <w:bottom w:val="none" w:sz="0" w:space="0" w:color="auto"/>
            <w:right w:val="none" w:sz="0" w:space="0" w:color="auto"/>
          </w:divBdr>
          <w:divsChild>
            <w:div w:id="1240558532">
              <w:marLeft w:val="0"/>
              <w:marRight w:val="0"/>
              <w:marTop w:val="0"/>
              <w:marBottom w:val="0"/>
              <w:divBdr>
                <w:top w:val="none" w:sz="0" w:space="0" w:color="auto"/>
                <w:left w:val="none" w:sz="0" w:space="0" w:color="auto"/>
                <w:bottom w:val="none" w:sz="0" w:space="0" w:color="auto"/>
                <w:right w:val="none" w:sz="0" w:space="0" w:color="auto"/>
              </w:divBdr>
            </w:div>
          </w:divsChild>
        </w:div>
        <w:div w:id="1774090011">
          <w:marLeft w:val="0"/>
          <w:marRight w:val="0"/>
          <w:marTop w:val="0"/>
          <w:marBottom w:val="0"/>
          <w:divBdr>
            <w:top w:val="none" w:sz="0" w:space="0" w:color="auto"/>
            <w:left w:val="none" w:sz="0" w:space="0" w:color="auto"/>
            <w:bottom w:val="none" w:sz="0" w:space="0" w:color="auto"/>
            <w:right w:val="none" w:sz="0" w:space="0" w:color="auto"/>
          </w:divBdr>
        </w:div>
        <w:div w:id="1850170613">
          <w:marLeft w:val="0"/>
          <w:marRight w:val="0"/>
          <w:marTop w:val="300"/>
          <w:marBottom w:val="0"/>
          <w:divBdr>
            <w:top w:val="none" w:sz="0" w:space="0" w:color="auto"/>
            <w:left w:val="none" w:sz="0" w:space="0" w:color="auto"/>
            <w:bottom w:val="none" w:sz="0" w:space="0" w:color="auto"/>
            <w:right w:val="none" w:sz="0" w:space="0" w:color="auto"/>
          </w:divBdr>
          <w:divsChild>
            <w:div w:id="204223905">
              <w:marLeft w:val="0"/>
              <w:marRight w:val="0"/>
              <w:marTop w:val="0"/>
              <w:marBottom w:val="0"/>
              <w:divBdr>
                <w:top w:val="none" w:sz="0" w:space="0" w:color="auto"/>
                <w:left w:val="none" w:sz="0" w:space="0" w:color="auto"/>
                <w:bottom w:val="none" w:sz="0" w:space="0" w:color="auto"/>
                <w:right w:val="none" w:sz="0" w:space="0" w:color="auto"/>
              </w:divBdr>
              <w:divsChild>
                <w:div w:id="170131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374216">
      <w:bodyDiv w:val="1"/>
      <w:marLeft w:val="0"/>
      <w:marRight w:val="0"/>
      <w:marTop w:val="0"/>
      <w:marBottom w:val="0"/>
      <w:divBdr>
        <w:top w:val="none" w:sz="0" w:space="0" w:color="auto"/>
        <w:left w:val="none" w:sz="0" w:space="0" w:color="auto"/>
        <w:bottom w:val="none" w:sz="0" w:space="0" w:color="auto"/>
        <w:right w:val="none" w:sz="0" w:space="0" w:color="auto"/>
      </w:divBdr>
      <w:divsChild>
        <w:div w:id="129255235">
          <w:marLeft w:val="0"/>
          <w:marRight w:val="0"/>
          <w:marTop w:val="0"/>
          <w:marBottom w:val="0"/>
          <w:divBdr>
            <w:top w:val="none" w:sz="0" w:space="0" w:color="auto"/>
            <w:left w:val="none" w:sz="0" w:space="0" w:color="auto"/>
            <w:bottom w:val="none" w:sz="0" w:space="0" w:color="auto"/>
            <w:right w:val="none" w:sz="0" w:space="0" w:color="auto"/>
          </w:divBdr>
        </w:div>
        <w:div w:id="214004685">
          <w:marLeft w:val="0"/>
          <w:marRight w:val="0"/>
          <w:marTop w:val="0"/>
          <w:marBottom w:val="0"/>
          <w:divBdr>
            <w:top w:val="none" w:sz="0" w:space="0" w:color="auto"/>
            <w:left w:val="none" w:sz="0" w:space="0" w:color="auto"/>
            <w:bottom w:val="none" w:sz="0" w:space="0" w:color="auto"/>
            <w:right w:val="none" w:sz="0" w:space="0" w:color="auto"/>
          </w:divBdr>
        </w:div>
        <w:div w:id="241568813">
          <w:marLeft w:val="0"/>
          <w:marRight w:val="0"/>
          <w:marTop w:val="0"/>
          <w:marBottom w:val="0"/>
          <w:divBdr>
            <w:top w:val="none" w:sz="0" w:space="0" w:color="auto"/>
            <w:left w:val="none" w:sz="0" w:space="0" w:color="auto"/>
            <w:bottom w:val="none" w:sz="0" w:space="0" w:color="auto"/>
            <w:right w:val="none" w:sz="0" w:space="0" w:color="auto"/>
          </w:divBdr>
        </w:div>
        <w:div w:id="267929783">
          <w:marLeft w:val="0"/>
          <w:marRight w:val="0"/>
          <w:marTop w:val="300"/>
          <w:marBottom w:val="0"/>
          <w:divBdr>
            <w:top w:val="none" w:sz="0" w:space="0" w:color="auto"/>
            <w:left w:val="none" w:sz="0" w:space="0" w:color="auto"/>
            <w:bottom w:val="none" w:sz="0" w:space="0" w:color="auto"/>
            <w:right w:val="none" w:sz="0" w:space="0" w:color="auto"/>
          </w:divBdr>
        </w:div>
        <w:div w:id="342709214">
          <w:marLeft w:val="0"/>
          <w:marRight w:val="0"/>
          <w:marTop w:val="0"/>
          <w:marBottom w:val="0"/>
          <w:divBdr>
            <w:top w:val="none" w:sz="0" w:space="0" w:color="auto"/>
            <w:left w:val="none" w:sz="0" w:space="0" w:color="auto"/>
            <w:bottom w:val="none" w:sz="0" w:space="0" w:color="auto"/>
            <w:right w:val="none" w:sz="0" w:space="0" w:color="auto"/>
          </w:divBdr>
        </w:div>
        <w:div w:id="412355095">
          <w:marLeft w:val="0"/>
          <w:marRight w:val="0"/>
          <w:marTop w:val="0"/>
          <w:marBottom w:val="0"/>
          <w:divBdr>
            <w:top w:val="none" w:sz="0" w:space="0" w:color="auto"/>
            <w:left w:val="none" w:sz="0" w:space="0" w:color="auto"/>
            <w:bottom w:val="none" w:sz="0" w:space="0" w:color="auto"/>
            <w:right w:val="none" w:sz="0" w:space="0" w:color="auto"/>
          </w:divBdr>
          <w:divsChild>
            <w:div w:id="724330947">
              <w:marLeft w:val="0"/>
              <w:marRight w:val="0"/>
              <w:marTop w:val="0"/>
              <w:marBottom w:val="0"/>
              <w:divBdr>
                <w:top w:val="none" w:sz="0" w:space="0" w:color="auto"/>
                <w:left w:val="none" w:sz="0" w:space="0" w:color="auto"/>
                <w:bottom w:val="none" w:sz="0" w:space="0" w:color="auto"/>
                <w:right w:val="none" w:sz="0" w:space="0" w:color="auto"/>
              </w:divBdr>
            </w:div>
          </w:divsChild>
        </w:div>
        <w:div w:id="449129773">
          <w:marLeft w:val="0"/>
          <w:marRight w:val="0"/>
          <w:marTop w:val="0"/>
          <w:marBottom w:val="0"/>
          <w:divBdr>
            <w:top w:val="none" w:sz="0" w:space="0" w:color="auto"/>
            <w:left w:val="none" w:sz="0" w:space="0" w:color="auto"/>
            <w:bottom w:val="none" w:sz="0" w:space="0" w:color="auto"/>
            <w:right w:val="none" w:sz="0" w:space="0" w:color="auto"/>
          </w:divBdr>
        </w:div>
        <w:div w:id="598833017">
          <w:marLeft w:val="0"/>
          <w:marRight w:val="0"/>
          <w:marTop w:val="0"/>
          <w:marBottom w:val="0"/>
          <w:divBdr>
            <w:top w:val="none" w:sz="0" w:space="0" w:color="auto"/>
            <w:left w:val="none" w:sz="0" w:space="0" w:color="auto"/>
            <w:bottom w:val="none" w:sz="0" w:space="0" w:color="auto"/>
            <w:right w:val="none" w:sz="0" w:space="0" w:color="auto"/>
          </w:divBdr>
        </w:div>
        <w:div w:id="739326750">
          <w:marLeft w:val="0"/>
          <w:marRight w:val="0"/>
          <w:marTop w:val="300"/>
          <w:marBottom w:val="0"/>
          <w:divBdr>
            <w:top w:val="none" w:sz="0" w:space="0" w:color="auto"/>
            <w:left w:val="none" w:sz="0" w:space="0" w:color="auto"/>
            <w:bottom w:val="none" w:sz="0" w:space="0" w:color="auto"/>
            <w:right w:val="none" w:sz="0" w:space="0" w:color="auto"/>
          </w:divBdr>
          <w:divsChild>
            <w:div w:id="1428695347">
              <w:marLeft w:val="0"/>
              <w:marRight w:val="0"/>
              <w:marTop w:val="0"/>
              <w:marBottom w:val="0"/>
              <w:divBdr>
                <w:top w:val="none" w:sz="0" w:space="0" w:color="auto"/>
                <w:left w:val="none" w:sz="0" w:space="0" w:color="auto"/>
                <w:bottom w:val="none" w:sz="0" w:space="0" w:color="auto"/>
                <w:right w:val="none" w:sz="0" w:space="0" w:color="auto"/>
              </w:divBdr>
              <w:divsChild>
                <w:div w:id="348022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676368">
          <w:marLeft w:val="0"/>
          <w:marRight w:val="0"/>
          <w:marTop w:val="0"/>
          <w:marBottom w:val="0"/>
          <w:divBdr>
            <w:top w:val="none" w:sz="0" w:space="0" w:color="auto"/>
            <w:left w:val="none" w:sz="0" w:space="0" w:color="auto"/>
            <w:bottom w:val="none" w:sz="0" w:space="0" w:color="auto"/>
            <w:right w:val="none" w:sz="0" w:space="0" w:color="auto"/>
          </w:divBdr>
        </w:div>
        <w:div w:id="889728097">
          <w:marLeft w:val="0"/>
          <w:marRight w:val="0"/>
          <w:marTop w:val="0"/>
          <w:marBottom w:val="0"/>
          <w:divBdr>
            <w:top w:val="none" w:sz="0" w:space="0" w:color="auto"/>
            <w:left w:val="none" w:sz="0" w:space="0" w:color="auto"/>
            <w:bottom w:val="none" w:sz="0" w:space="0" w:color="auto"/>
            <w:right w:val="none" w:sz="0" w:space="0" w:color="auto"/>
          </w:divBdr>
          <w:divsChild>
            <w:div w:id="1553299829">
              <w:marLeft w:val="0"/>
              <w:marRight w:val="0"/>
              <w:marTop w:val="0"/>
              <w:marBottom w:val="0"/>
              <w:divBdr>
                <w:top w:val="none" w:sz="0" w:space="0" w:color="auto"/>
                <w:left w:val="none" w:sz="0" w:space="0" w:color="auto"/>
                <w:bottom w:val="none" w:sz="0" w:space="0" w:color="auto"/>
                <w:right w:val="none" w:sz="0" w:space="0" w:color="auto"/>
              </w:divBdr>
            </w:div>
          </w:divsChild>
        </w:div>
        <w:div w:id="1011225724">
          <w:marLeft w:val="0"/>
          <w:marRight w:val="0"/>
          <w:marTop w:val="0"/>
          <w:marBottom w:val="0"/>
          <w:divBdr>
            <w:top w:val="none" w:sz="0" w:space="0" w:color="auto"/>
            <w:left w:val="none" w:sz="0" w:space="0" w:color="auto"/>
            <w:bottom w:val="none" w:sz="0" w:space="0" w:color="auto"/>
            <w:right w:val="none" w:sz="0" w:space="0" w:color="auto"/>
          </w:divBdr>
        </w:div>
        <w:div w:id="1464158438">
          <w:marLeft w:val="0"/>
          <w:marRight w:val="0"/>
          <w:marTop w:val="0"/>
          <w:marBottom w:val="0"/>
          <w:divBdr>
            <w:top w:val="none" w:sz="0" w:space="0" w:color="auto"/>
            <w:left w:val="none" w:sz="0" w:space="0" w:color="auto"/>
            <w:bottom w:val="none" w:sz="0" w:space="0" w:color="auto"/>
            <w:right w:val="none" w:sz="0" w:space="0" w:color="auto"/>
          </w:divBdr>
        </w:div>
        <w:div w:id="1550342886">
          <w:marLeft w:val="0"/>
          <w:marRight w:val="0"/>
          <w:marTop w:val="0"/>
          <w:marBottom w:val="0"/>
          <w:divBdr>
            <w:top w:val="none" w:sz="0" w:space="0" w:color="auto"/>
            <w:left w:val="none" w:sz="0" w:space="0" w:color="auto"/>
            <w:bottom w:val="none" w:sz="0" w:space="0" w:color="auto"/>
            <w:right w:val="none" w:sz="0" w:space="0" w:color="auto"/>
          </w:divBdr>
        </w:div>
        <w:div w:id="1796679603">
          <w:marLeft w:val="0"/>
          <w:marRight w:val="0"/>
          <w:marTop w:val="300"/>
          <w:marBottom w:val="0"/>
          <w:divBdr>
            <w:top w:val="none" w:sz="0" w:space="0" w:color="auto"/>
            <w:left w:val="none" w:sz="0" w:space="0" w:color="auto"/>
            <w:bottom w:val="none" w:sz="0" w:space="0" w:color="auto"/>
            <w:right w:val="none" w:sz="0" w:space="0" w:color="auto"/>
          </w:divBdr>
          <w:divsChild>
            <w:div w:id="1549604878">
              <w:marLeft w:val="0"/>
              <w:marRight w:val="0"/>
              <w:marTop w:val="0"/>
              <w:marBottom w:val="0"/>
              <w:divBdr>
                <w:top w:val="none" w:sz="0" w:space="0" w:color="auto"/>
                <w:left w:val="none" w:sz="0" w:space="0" w:color="auto"/>
                <w:bottom w:val="none" w:sz="0" w:space="0" w:color="auto"/>
                <w:right w:val="none" w:sz="0" w:space="0" w:color="auto"/>
              </w:divBdr>
              <w:divsChild>
                <w:div w:id="1007366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486243">
      <w:bodyDiv w:val="1"/>
      <w:marLeft w:val="0"/>
      <w:marRight w:val="0"/>
      <w:marTop w:val="0"/>
      <w:marBottom w:val="0"/>
      <w:divBdr>
        <w:top w:val="none" w:sz="0" w:space="0" w:color="auto"/>
        <w:left w:val="none" w:sz="0" w:space="0" w:color="auto"/>
        <w:bottom w:val="none" w:sz="0" w:space="0" w:color="auto"/>
        <w:right w:val="none" w:sz="0" w:space="0" w:color="auto"/>
      </w:divBdr>
      <w:divsChild>
        <w:div w:id="168493690">
          <w:marLeft w:val="0"/>
          <w:marRight w:val="0"/>
          <w:marTop w:val="0"/>
          <w:marBottom w:val="0"/>
          <w:divBdr>
            <w:top w:val="none" w:sz="0" w:space="0" w:color="auto"/>
            <w:left w:val="none" w:sz="0" w:space="0" w:color="auto"/>
            <w:bottom w:val="none" w:sz="0" w:space="0" w:color="auto"/>
            <w:right w:val="none" w:sz="0" w:space="0" w:color="auto"/>
          </w:divBdr>
          <w:divsChild>
            <w:div w:id="136992627">
              <w:marLeft w:val="0"/>
              <w:marRight w:val="0"/>
              <w:marTop w:val="0"/>
              <w:marBottom w:val="0"/>
              <w:divBdr>
                <w:top w:val="none" w:sz="0" w:space="0" w:color="auto"/>
                <w:left w:val="none" w:sz="0" w:space="0" w:color="auto"/>
                <w:bottom w:val="none" w:sz="0" w:space="0" w:color="auto"/>
                <w:right w:val="none" w:sz="0" w:space="0" w:color="auto"/>
              </w:divBdr>
            </w:div>
          </w:divsChild>
        </w:div>
        <w:div w:id="335571009">
          <w:marLeft w:val="0"/>
          <w:marRight w:val="0"/>
          <w:marTop w:val="0"/>
          <w:marBottom w:val="0"/>
          <w:divBdr>
            <w:top w:val="none" w:sz="0" w:space="0" w:color="auto"/>
            <w:left w:val="none" w:sz="0" w:space="0" w:color="auto"/>
            <w:bottom w:val="none" w:sz="0" w:space="0" w:color="auto"/>
            <w:right w:val="none" w:sz="0" w:space="0" w:color="auto"/>
          </w:divBdr>
          <w:divsChild>
            <w:div w:id="1114591982">
              <w:marLeft w:val="0"/>
              <w:marRight w:val="0"/>
              <w:marTop w:val="0"/>
              <w:marBottom w:val="0"/>
              <w:divBdr>
                <w:top w:val="none" w:sz="0" w:space="0" w:color="auto"/>
                <w:left w:val="none" w:sz="0" w:space="0" w:color="auto"/>
                <w:bottom w:val="none" w:sz="0" w:space="0" w:color="auto"/>
                <w:right w:val="none" w:sz="0" w:space="0" w:color="auto"/>
              </w:divBdr>
            </w:div>
          </w:divsChild>
        </w:div>
        <w:div w:id="562909186">
          <w:marLeft w:val="0"/>
          <w:marRight w:val="0"/>
          <w:marTop w:val="0"/>
          <w:marBottom w:val="0"/>
          <w:divBdr>
            <w:top w:val="none" w:sz="0" w:space="0" w:color="auto"/>
            <w:left w:val="none" w:sz="0" w:space="0" w:color="auto"/>
            <w:bottom w:val="none" w:sz="0" w:space="0" w:color="auto"/>
            <w:right w:val="none" w:sz="0" w:space="0" w:color="auto"/>
          </w:divBdr>
          <w:divsChild>
            <w:div w:id="842937085">
              <w:marLeft w:val="0"/>
              <w:marRight w:val="0"/>
              <w:marTop w:val="0"/>
              <w:marBottom w:val="0"/>
              <w:divBdr>
                <w:top w:val="none" w:sz="0" w:space="0" w:color="auto"/>
                <w:left w:val="none" w:sz="0" w:space="0" w:color="auto"/>
                <w:bottom w:val="none" w:sz="0" w:space="0" w:color="auto"/>
                <w:right w:val="none" w:sz="0" w:space="0" w:color="auto"/>
              </w:divBdr>
            </w:div>
          </w:divsChild>
        </w:div>
        <w:div w:id="594557394">
          <w:marLeft w:val="0"/>
          <w:marRight w:val="0"/>
          <w:marTop w:val="300"/>
          <w:marBottom w:val="0"/>
          <w:divBdr>
            <w:top w:val="none" w:sz="0" w:space="0" w:color="auto"/>
            <w:left w:val="none" w:sz="0" w:space="0" w:color="auto"/>
            <w:bottom w:val="none" w:sz="0" w:space="0" w:color="auto"/>
            <w:right w:val="none" w:sz="0" w:space="0" w:color="auto"/>
          </w:divBdr>
          <w:divsChild>
            <w:div w:id="1439063918">
              <w:marLeft w:val="0"/>
              <w:marRight w:val="0"/>
              <w:marTop w:val="0"/>
              <w:marBottom w:val="0"/>
              <w:divBdr>
                <w:top w:val="none" w:sz="0" w:space="0" w:color="auto"/>
                <w:left w:val="none" w:sz="0" w:space="0" w:color="auto"/>
                <w:bottom w:val="none" w:sz="0" w:space="0" w:color="auto"/>
                <w:right w:val="none" w:sz="0" w:space="0" w:color="auto"/>
              </w:divBdr>
              <w:divsChild>
                <w:div w:id="22957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704197">
          <w:marLeft w:val="0"/>
          <w:marRight w:val="0"/>
          <w:marTop w:val="0"/>
          <w:marBottom w:val="0"/>
          <w:divBdr>
            <w:top w:val="none" w:sz="0" w:space="0" w:color="auto"/>
            <w:left w:val="none" w:sz="0" w:space="0" w:color="auto"/>
            <w:bottom w:val="none" w:sz="0" w:space="0" w:color="auto"/>
            <w:right w:val="none" w:sz="0" w:space="0" w:color="auto"/>
          </w:divBdr>
          <w:divsChild>
            <w:div w:id="633027356">
              <w:marLeft w:val="0"/>
              <w:marRight w:val="0"/>
              <w:marTop w:val="0"/>
              <w:marBottom w:val="0"/>
              <w:divBdr>
                <w:top w:val="none" w:sz="0" w:space="0" w:color="auto"/>
                <w:left w:val="none" w:sz="0" w:space="0" w:color="auto"/>
                <w:bottom w:val="none" w:sz="0" w:space="0" w:color="auto"/>
                <w:right w:val="none" w:sz="0" w:space="0" w:color="auto"/>
              </w:divBdr>
            </w:div>
          </w:divsChild>
        </w:div>
        <w:div w:id="812336840">
          <w:marLeft w:val="0"/>
          <w:marRight w:val="0"/>
          <w:marTop w:val="0"/>
          <w:marBottom w:val="0"/>
          <w:divBdr>
            <w:top w:val="none" w:sz="0" w:space="0" w:color="auto"/>
            <w:left w:val="none" w:sz="0" w:space="0" w:color="auto"/>
            <w:bottom w:val="none" w:sz="0" w:space="0" w:color="auto"/>
            <w:right w:val="none" w:sz="0" w:space="0" w:color="auto"/>
          </w:divBdr>
        </w:div>
        <w:div w:id="886720851">
          <w:marLeft w:val="0"/>
          <w:marRight w:val="0"/>
          <w:marTop w:val="0"/>
          <w:marBottom w:val="0"/>
          <w:divBdr>
            <w:top w:val="none" w:sz="0" w:space="0" w:color="auto"/>
            <w:left w:val="none" w:sz="0" w:space="0" w:color="auto"/>
            <w:bottom w:val="none" w:sz="0" w:space="0" w:color="auto"/>
            <w:right w:val="none" w:sz="0" w:space="0" w:color="auto"/>
          </w:divBdr>
        </w:div>
        <w:div w:id="931666311">
          <w:marLeft w:val="0"/>
          <w:marRight w:val="0"/>
          <w:marTop w:val="0"/>
          <w:marBottom w:val="0"/>
          <w:divBdr>
            <w:top w:val="none" w:sz="0" w:space="0" w:color="auto"/>
            <w:left w:val="none" w:sz="0" w:space="0" w:color="auto"/>
            <w:bottom w:val="none" w:sz="0" w:space="0" w:color="auto"/>
            <w:right w:val="none" w:sz="0" w:space="0" w:color="auto"/>
          </w:divBdr>
          <w:divsChild>
            <w:div w:id="192576645">
              <w:marLeft w:val="0"/>
              <w:marRight w:val="0"/>
              <w:marTop w:val="0"/>
              <w:marBottom w:val="0"/>
              <w:divBdr>
                <w:top w:val="none" w:sz="0" w:space="0" w:color="auto"/>
                <w:left w:val="none" w:sz="0" w:space="0" w:color="auto"/>
                <w:bottom w:val="none" w:sz="0" w:space="0" w:color="auto"/>
                <w:right w:val="none" w:sz="0" w:space="0" w:color="auto"/>
              </w:divBdr>
            </w:div>
          </w:divsChild>
        </w:div>
        <w:div w:id="969628159">
          <w:marLeft w:val="0"/>
          <w:marRight w:val="0"/>
          <w:marTop w:val="0"/>
          <w:marBottom w:val="0"/>
          <w:divBdr>
            <w:top w:val="none" w:sz="0" w:space="0" w:color="auto"/>
            <w:left w:val="none" w:sz="0" w:space="0" w:color="auto"/>
            <w:bottom w:val="none" w:sz="0" w:space="0" w:color="auto"/>
            <w:right w:val="none" w:sz="0" w:space="0" w:color="auto"/>
          </w:divBdr>
        </w:div>
        <w:div w:id="1215049278">
          <w:marLeft w:val="0"/>
          <w:marRight w:val="0"/>
          <w:marTop w:val="300"/>
          <w:marBottom w:val="0"/>
          <w:divBdr>
            <w:top w:val="none" w:sz="0" w:space="0" w:color="auto"/>
            <w:left w:val="none" w:sz="0" w:space="0" w:color="auto"/>
            <w:bottom w:val="none" w:sz="0" w:space="0" w:color="auto"/>
            <w:right w:val="none" w:sz="0" w:space="0" w:color="auto"/>
          </w:divBdr>
          <w:divsChild>
            <w:div w:id="52703187">
              <w:marLeft w:val="0"/>
              <w:marRight w:val="0"/>
              <w:marTop w:val="0"/>
              <w:marBottom w:val="0"/>
              <w:divBdr>
                <w:top w:val="none" w:sz="0" w:space="0" w:color="auto"/>
                <w:left w:val="none" w:sz="0" w:space="0" w:color="auto"/>
                <w:bottom w:val="none" w:sz="0" w:space="0" w:color="auto"/>
                <w:right w:val="none" w:sz="0" w:space="0" w:color="auto"/>
              </w:divBdr>
              <w:divsChild>
                <w:div w:id="862011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306499">
          <w:marLeft w:val="0"/>
          <w:marRight w:val="0"/>
          <w:marTop w:val="300"/>
          <w:marBottom w:val="0"/>
          <w:divBdr>
            <w:top w:val="none" w:sz="0" w:space="0" w:color="auto"/>
            <w:left w:val="none" w:sz="0" w:space="0" w:color="auto"/>
            <w:bottom w:val="none" w:sz="0" w:space="0" w:color="auto"/>
            <w:right w:val="none" w:sz="0" w:space="0" w:color="auto"/>
          </w:divBdr>
          <w:divsChild>
            <w:div w:id="1493988335">
              <w:marLeft w:val="0"/>
              <w:marRight w:val="0"/>
              <w:marTop w:val="0"/>
              <w:marBottom w:val="0"/>
              <w:divBdr>
                <w:top w:val="none" w:sz="0" w:space="0" w:color="auto"/>
                <w:left w:val="none" w:sz="0" w:space="0" w:color="auto"/>
                <w:bottom w:val="none" w:sz="0" w:space="0" w:color="auto"/>
                <w:right w:val="none" w:sz="0" w:space="0" w:color="auto"/>
              </w:divBdr>
              <w:divsChild>
                <w:div w:id="98050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27804">
          <w:marLeft w:val="0"/>
          <w:marRight w:val="0"/>
          <w:marTop w:val="0"/>
          <w:marBottom w:val="0"/>
          <w:divBdr>
            <w:top w:val="none" w:sz="0" w:space="0" w:color="auto"/>
            <w:left w:val="none" w:sz="0" w:space="0" w:color="auto"/>
            <w:bottom w:val="none" w:sz="0" w:space="0" w:color="auto"/>
            <w:right w:val="none" w:sz="0" w:space="0" w:color="auto"/>
          </w:divBdr>
        </w:div>
        <w:div w:id="1516455193">
          <w:marLeft w:val="0"/>
          <w:marRight w:val="0"/>
          <w:marTop w:val="0"/>
          <w:marBottom w:val="0"/>
          <w:divBdr>
            <w:top w:val="none" w:sz="0" w:space="0" w:color="auto"/>
            <w:left w:val="none" w:sz="0" w:space="0" w:color="auto"/>
            <w:bottom w:val="none" w:sz="0" w:space="0" w:color="auto"/>
            <w:right w:val="none" w:sz="0" w:space="0" w:color="auto"/>
          </w:divBdr>
          <w:divsChild>
            <w:div w:id="1126193544">
              <w:marLeft w:val="0"/>
              <w:marRight w:val="0"/>
              <w:marTop w:val="0"/>
              <w:marBottom w:val="0"/>
              <w:divBdr>
                <w:top w:val="none" w:sz="0" w:space="0" w:color="auto"/>
                <w:left w:val="none" w:sz="0" w:space="0" w:color="auto"/>
                <w:bottom w:val="none" w:sz="0" w:space="0" w:color="auto"/>
                <w:right w:val="none" w:sz="0" w:space="0" w:color="auto"/>
              </w:divBdr>
            </w:div>
          </w:divsChild>
        </w:div>
        <w:div w:id="1687439093">
          <w:marLeft w:val="0"/>
          <w:marRight w:val="0"/>
          <w:marTop w:val="0"/>
          <w:marBottom w:val="0"/>
          <w:divBdr>
            <w:top w:val="none" w:sz="0" w:space="0" w:color="auto"/>
            <w:left w:val="none" w:sz="0" w:space="0" w:color="auto"/>
            <w:bottom w:val="none" w:sz="0" w:space="0" w:color="auto"/>
            <w:right w:val="none" w:sz="0" w:space="0" w:color="auto"/>
          </w:divBdr>
        </w:div>
        <w:div w:id="1810897659">
          <w:marLeft w:val="0"/>
          <w:marRight w:val="0"/>
          <w:marTop w:val="300"/>
          <w:marBottom w:val="0"/>
          <w:divBdr>
            <w:top w:val="none" w:sz="0" w:space="0" w:color="auto"/>
            <w:left w:val="none" w:sz="0" w:space="0" w:color="auto"/>
            <w:bottom w:val="none" w:sz="0" w:space="0" w:color="auto"/>
            <w:right w:val="none" w:sz="0" w:space="0" w:color="auto"/>
          </w:divBdr>
          <w:divsChild>
            <w:div w:id="344015429">
              <w:marLeft w:val="0"/>
              <w:marRight w:val="0"/>
              <w:marTop w:val="0"/>
              <w:marBottom w:val="0"/>
              <w:divBdr>
                <w:top w:val="none" w:sz="0" w:space="0" w:color="auto"/>
                <w:left w:val="none" w:sz="0" w:space="0" w:color="auto"/>
                <w:bottom w:val="none" w:sz="0" w:space="0" w:color="auto"/>
                <w:right w:val="none" w:sz="0" w:space="0" w:color="auto"/>
              </w:divBdr>
              <w:divsChild>
                <w:div w:id="495195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680112">
      <w:bodyDiv w:val="1"/>
      <w:marLeft w:val="0"/>
      <w:marRight w:val="0"/>
      <w:marTop w:val="0"/>
      <w:marBottom w:val="0"/>
      <w:divBdr>
        <w:top w:val="none" w:sz="0" w:space="0" w:color="auto"/>
        <w:left w:val="none" w:sz="0" w:space="0" w:color="auto"/>
        <w:bottom w:val="none" w:sz="0" w:space="0" w:color="auto"/>
        <w:right w:val="none" w:sz="0" w:space="0" w:color="auto"/>
      </w:divBdr>
      <w:divsChild>
        <w:div w:id="236982962">
          <w:marLeft w:val="0"/>
          <w:marRight w:val="0"/>
          <w:marTop w:val="0"/>
          <w:marBottom w:val="0"/>
          <w:divBdr>
            <w:top w:val="none" w:sz="0" w:space="0" w:color="auto"/>
            <w:left w:val="none" w:sz="0" w:space="0" w:color="auto"/>
            <w:bottom w:val="none" w:sz="0" w:space="0" w:color="auto"/>
            <w:right w:val="none" w:sz="0" w:space="0" w:color="auto"/>
          </w:divBdr>
        </w:div>
        <w:div w:id="312681104">
          <w:marLeft w:val="0"/>
          <w:marRight w:val="0"/>
          <w:marTop w:val="0"/>
          <w:marBottom w:val="0"/>
          <w:divBdr>
            <w:top w:val="none" w:sz="0" w:space="0" w:color="auto"/>
            <w:left w:val="none" w:sz="0" w:space="0" w:color="auto"/>
            <w:bottom w:val="none" w:sz="0" w:space="0" w:color="auto"/>
            <w:right w:val="none" w:sz="0" w:space="0" w:color="auto"/>
          </w:divBdr>
          <w:divsChild>
            <w:div w:id="1132594710">
              <w:marLeft w:val="0"/>
              <w:marRight w:val="0"/>
              <w:marTop w:val="0"/>
              <w:marBottom w:val="0"/>
              <w:divBdr>
                <w:top w:val="none" w:sz="0" w:space="0" w:color="auto"/>
                <w:left w:val="none" w:sz="0" w:space="0" w:color="auto"/>
                <w:bottom w:val="none" w:sz="0" w:space="0" w:color="auto"/>
                <w:right w:val="none" w:sz="0" w:space="0" w:color="auto"/>
              </w:divBdr>
            </w:div>
          </w:divsChild>
        </w:div>
        <w:div w:id="313266792">
          <w:marLeft w:val="0"/>
          <w:marRight w:val="0"/>
          <w:marTop w:val="0"/>
          <w:marBottom w:val="0"/>
          <w:divBdr>
            <w:top w:val="none" w:sz="0" w:space="0" w:color="auto"/>
            <w:left w:val="none" w:sz="0" w:space="0" w:color="auto"/>
            <w:bottom w:val="none" w:sz="0" w:space="0" w:color="auto"/>
            <w:right w:val="none" w:sz="0" w:space="0" w:color="auto"/>
          </w:divBdr>
        </w:div>
        <w:div w:id="538706738">
          <w:marLeft w:val="0"/>
          <w:marRight w:val="0"/>
          <w:marTop w:val="0"/>
          <w:marBottom w:val="0"/>
          <w:divBdr>
            <w:top w:val="none" w:sz="0" w:space="0" w:color="auto"/>
            <w:left w:val="none" w:sz="0" w:space="0" w:color="auto"/>
            <w:bottom w:val="none" w:sz="0" w:space="0" w:color="auto"/>
            <w:right w:val="none" w:sz="0" w:space="0" w:color="auto"/>
          </w:divBdr>
          <w:divsChild>
            <w:div w:id="943347432">
              <w:marLeft w:val="0"/>
              <w:marRight w:val="0"/>
              <w:marTop w:val="0"/>
              <w:marBottom w:val="0"/>
              <w:divBdr>
                <w:top w:val="none" w:sz="0" w:space="0" w:color="auto"/>
                <w:left w:val="none" w:sz="0" w:space="0" w:color="auto"/>
                <w:bottom w:val="none" w:sz="0" w:space="0" w:color="auto"/>
                <w:right w:val="none" w:sz="0" w:space="0" w:color="auto"/>
              </w:divBdr>
            </w:div>
          </w:divsChild>
        </w:div>
        <w:div w:id="539514423">
          <w:marLeft w:val="0"/>
          <w:marRight w:val="0"/>
          <w:marTop w:val="0"/>
          <w:marBottom w:val="0"/>
          <w:divBdr>
            <w:top w:val="none" w:sz="0" w:space="0" w:color="auto"/>
            <w:left w:val="none" w:sz="0" w:space="0" w:color="auto"/>
            <w:bottom w:val="none" w:sz="0" w:space="0" w:color="auto"/>
            <w:right w:val="none" w:sz="0" w:space="0" w:color="auto"/>
          </w:divBdr>
          <w:divsChild>
            <w:div w:id="719207963">
              <w:marLeft w:val="0"/>
              <w:marRight w:val="0"/>
              <w:marTop w:val="0"/>
              <w:marBottom w:val="0"/>
              <w:divBdr>
                <w:top w:val="none" w:sz="0" w:space="0" w:color="auto"/>
                <w:left w:val="none" w:sz="0" w:space="0" w:color="auto"/>
                <w:bottom w:val="none" w:sz="0" w:space="0" w:color="auto"/>
                <w:right w:val="none" w:sz="0" w:space="0" w:color="auto"/>
              </w:divBdr>
            </w:div>
          </w:divsChild>
        </w:div>
        <w:div w:id="690913237">
          <w:marLeft w:val="0"/>
          <w:marRight w:val="0"/>
          <w:marTop w:val="0"/>
          <w:marBottom w:val="0"/>
          <w:divBdr>
            <w:top w:val="none" w:sz="0" w:space="0" w:color="auto"/>
            <w:left w:val="none" w:sz="0" w:space="0" w:color="auto"/>
            <w:bottom w:val="none" w:sz="0" w:space="0" w:color="auto"/>
            <w:right w:val="none" w:sz="0" w:space="0" w:color="auto"/>
          </w:divBdr>
        </w:div>
        <w:div w:id="793136484">
          <w:marLeft w:val="0"/>
          <w:marRight w:val="0"/>
          <w:marTop w:val="300"/>
          <w:marBottom w:val="0"/>
          <w:divBdr>
            <w:top w:val="none" w:sz="0" w:space="0" w:color="auto"/>
            <w:left w:val="none" w:sz="0" w:space="0" w:color="auto"/>
            <w:bottom w:val="none" w:sz="0" w:space="0" w:color="auto"/>
            <w:right w:val="none" w:sz="0" w:space="0" w:color="auto"/>
          </w:divBdr>
          <w:divsChild>
            <w:div w:id="1135945662">
              <w:marLeft w:val="0"/>
              <w:marRight w:val="0"/>
              <w:marTop w:val="0"/>
              <w:marBottom w:val="0"/>
              <w:divBdr>
                <w:top w:val="none" w:sz="0" w:space="0" w:color="auto"/>
                <w:left w:val="none" w:sz="0" w:space="0" w:color="auto"/>
                <w:bottom w:val="none" w:sz="0" w:space="0" w:color="auto"/>
                <w:right w:val="none" w:sz="0" w:space="0" w:color="auto"/>
              </w:divBdr>
              <w:divsChild>
                <w:div w:id="111136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01272">
          <w:marLeft w:val="0"/>
          <w:marRight w:val="0"/>
          <w:marTop w:val="300"/>
          <w:marBottom w:val="0"/>
          <w:divBdr>
            <w:top w:val="none" w:sz="0" w:space="0" w:color="auto"/>
            <w:left w:val="none" w:sz="0" w:space="0" w:color="auto"/>
            <w:bottom w:val="none" w:sz="0" w:space="0" w:color="auto"/>
            <w:right w:val="none" w:sz="0" w:space="0" w:color="auto"/>
          </w:divBdr>
          <w:divsChild>
            <w:div w:id="13460285">
              <w:marLeft w:val="0"/>
              <w:marRight w:val="0"/>
              <w:marTop w:val="0"/>
              <w:marBottom w:val="0"/>
              <w:divBdr>
                <w:top w:val="none" w:sz="0" w:space="0" w:color="auto"/>
                <w:left w:val="none" w:sz="0" w:space="0" w:color="auto"/>
                <w:bottom w:val="none" w:sz="0" w:space="0" w:color="auto"/>
                <w:right w:val="none" w:sz="0" w:space="0" w:color="auto"/>
              </w:divBdr>
              <w:divsChild>
                <w:div w:id="5124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5993">
          <w:marLeft w:val="0"/>
          <w:marRight w:val="0"/>
          <w:marTop w:val="300"/>
          <w:marBottom w:val="0"/>
          <w:divBdr>
            <w:top w:val="none" w:sz="0" w:space="0" w:color="auto"/>
            <w:left w:val="none" w:sz="0" w:space="0" w:color="auto"/>
            <w:bottom w:val="none" w:sz="0" w:space="0" w:color="auto"/>
            <w:right w:val="none" w:sz="0" w:space="0" w:color="auto"/>
          </w:divBdr>
        </w:div>
        <w:div w:id="1138956036">
          <w:marLeft w:val="0"/>
          <w:marRight w:val="0"/>
          <w:marTop w:val="0"/>
          <w:marBottom w:val="0"/>
          <w:divBdr>
            <w:top w:val="none" w:sz="0" w:space="0" w:color="auto"/>
            <w:left w:val="none" w:sz="0" w:space="0" w:color="auto"/>
            <w:bottom w:val="none" w:sz="0" w:space="0" w:color="auto"/>
            <w:right w:val="none" w:sz="0" w:space="0" w:color="auto"/>
          </w:divBdr>
        </w:div>
        <w:div w:id="1247690376">
          <w:marLeft w:val="0"/>
          <w:marRight w:val="0"/>
          <w:marTop w:val="0"/>
          <w:marBottom w:val="0"/>
          <w:divBdr>
            <w:top w:val="none" w:sz="0" w:space="0" w:color="auto"/>
            <w:left w:val="none" w:sz="0" w:space="0" w:color="auto"/>
            <w:bottom w:val="none" w:sz="0" w:space="0" w:color="auto"/>
            <w:right w:val="none" w:sz="0" w:space="0" w:color="auto"/>
          </w:divBdr>
        </w:div>
        <w:div w:id="1606960283">
          <w:marLeft w:val="0"/>
          <w:marRight w:val="0"/>
          <w:marTop w:val="0"/>
          <w:marBottom w:val="0"/>
          <w:divBdr>
            <w:top w:val="none" w:sz="0" w:space="0" w:color="auto"/>
            <w:left w:val="none" w:sz="0" w:space="0" w:color="auto"/>
            <w:bottom w:val="none" w:sz="0" w:space="0" w:color="auto"/>
            <w:right w:val="none" w:sz="0" w:space="0" w:color="auto"/>
          </w:divBdr>
        </w:div>
        <w:div w:id="1749309101">
          <w:marLeft w:val="0"/>
          <w:marRight w:val="0"/>
          <w:marTop w:val="0"/>
          <w:marBottom w:val="0"/>
          <w:divBdr>
            <w:top w:val="none" w:sz="0" w:space="0" w:color="auto"/>
            <w:left w:val="none" w:sz="0" w:space="0" w:color="auto"/>
            <w:bottom w:val="none" w:sz="0" w:space="0" w:color="auto"/>
            <w:right w:val="none" w:sz="0" w:space="0" w:color="auto"/>
          </w:divBdr>
          <w:divsChild>
            <w:div w:id="259484595">
              <w:marLeft w:val="0"/>
              <w:marRight w:val="0"/>
              <w:marTop w:val="0"/>
              <w:marBottom w:val="0"/>
              <w:divBdr>
                <w:top w:val="none" w:sz="0" w:space="0" w:color="auto"/>
                <w:left w:val="none" w:sz="0" w:space="0" w:color="auto"/>
                <w:bottom w:val="none" w:sz="0" w:space="0" w:color="auto"/>
                <w:right w:val="none" w:sz="0" w:space="0" w:color="auto"/>
              </w:divBdr>
            </w:div>
          </w:divsChild>
        </w:div>
        <w:div w:id="1755321248">
          <w:marLeft w:val="0"/>
          <w:marRight w:val="0"/>
          <w:marTop w:val="0"/>
          <w:marBottom w:val="0"/>
          <w:divBdr>
            <w:top w:val="none" w:sz="0" w:space="0" w:color="auto"/>
            <w:left w:val="none" w:sz="0" w:space="0" w:color="auto"/>
            <w:bottom w:val="none" w:sz="0" w:space="0" w:color="auto"/>
            <w:right w:val="none" w:sz="0" w:space="0" w:color="auto"/>
          </w:divBdr>
          <w:divsChild>
            <w:div w:id="632948179">
              <w:marLeft w:val="0"/>
              <w:marRight w:val="0"/>
              <w:marTop w:val="0"/>
              <w:marBottom w:val="0"/>
              <w:divBdr>
                <w:top w:val="none" w:sz="0" w:space="0" w:color="auto"/>
                <w:left w:val="none" w:sz="0" w:space="0" w:color="auto"/>
                <w:bottom w:val="none" w:sz="0" w:space="0" w:color="auto"/>
                <w:right w:val="none" w:sz="0" w:space="0" w:color="auto"/>
              </w:divBdr>
            </w:div>
          </w:divsChild>
        </w:div>
        <w:div w:id="1839541261">
          <w:marLeft w:val="0"/>
          <w:marRight w:val="0"/>
          <w:marTop w:val="0"/>
          <w:marBottom w:val="0"/>
          <w:divBdr>
            <w:top w:val="none" w:sz="0" w:space="0" w:color="auto"/>
            <w:left w:val="none" w:sz="0" w:space="0" w:color="auto"/>
            <w:bottom w:val="none" w:sz="0" w:space="0" w:color="auto"/>
            <w:right w:val="none" w:sz="0" w:space="0" w:color="auto"/>
          </w:divBdr>
        </w:div>
      </w:divsChild>
    </w:div>
    <w:div w:id="349454244">
      <w:bodyDiv w:val="1"/>
      <w:marLeft w:val="0"/>
      <w:marRight w:val="0"/>
      <w:marTop w:val="0"/>
      <w:marBottom w:val="0"/>
      <w:divBdr>
        <w:top w:val="none" w:sz="0" w:space="0" w:color="auto"/>
        <w:left w:val="none" w:sz="0" w:space="0" w:color="auto"/>
        <w:bottom w:val="none" w:sz="0" w:space="0" w:color="auto"/>
        <w:right w:val="none" w:sz="0" w:space="0" w:color="auto"/>
      </w:divBdr>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980116226">
          <w:marLeft w:val="0"/>
          <w:marRight w:val="0"/>
          <w:marTop w:val="0"/>
          <w:marBottom w:val="0"/>
          <w:divBdr>
            <w:top w:val="none" w:sz="0" w:space="0" w:color="auto"/>
            <w:left w:val="none" w:sz="0" w:space="0" w:color="auto"/>
            <w:bottom w:val="none" w:sz="0" w:space="0" w:color="auto"/>
            <w:right w:val="none" w:sz="0" w:space="0" w:color="auto"/>
          </w:divBdr>
        </w:div>
        <w:div w:id="981695194">
          <w:marLeft w:val="0"/>
          <w:marRight w:val="0"/>
          <w:marTop w:val="30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648899">
      <w:bodyDiv w:val="1"/>
      <w:marLeft w:val="0"/>
      <w:marRight w:val="0"/>
      <w:marTop w:val="0"/>
      <w:marBottom w:val="0"/>
      <w:divBdr>
        <w:top w:val="none" w:sz="0" w:space="0" w:color="auto"/>
        <w:left w:val="none" w:sz="0" w:space="0" w:color="auto"/>
        <w:bottom w:val="none" w:sz="0" w:space="0" w:color="auto"/>
        <w:right w:val="none" w:sz="0" w:space="0" w:color="auto"/>
      </w:divBdr>
      <w:divsChild>
        <w:div w:id="353314398">
          <w:marLeft w:val="0"/>
          <w:marRight w:val="0"/>
          <w:marTop w:val="300"/>
          <w:marBottom w:val="0"/>
          <w:divBdr>
            <w:top w:val="none" w:sz="0" w:space="0" w:color="auto"/>
            <w:left w:val="none" w:sz="0" w:space="0" w:color="auto"/>
            <w:bottom w:val="none" w:sz="0" w:space="0" w:color="auto"/>
            <w:right w:val="none" w:sz="0" w:space="0" w:color="auto"/>
          </w:divBdr>
        </w:div>
        <w:div w:id="475688351">
          <w:marLeft w:val="0"/>
          <w:marRight w:val="0"/>
          <w:marTop w:val="0"/>
          <w:marBottom w:val="0"/>
          <w:divBdr>
            <w:top w:val="none" w:sz="0" w:space="0" w:color="auto"/>
            <w:left w:val="none" w:sz="0" w:space="0" w:color="auto"/>
            <w:bottom w:val="none" w:sz="0" w:space="0" w:color="auto"/>
            <w:right w:val="none" w:sz="0" w:space="0" w:color="auto"/>
          </w:divBdr>
        </w:div>
        <w:div w:id="497035451">
          <w:marLeft w:val="0"/>
          <w:marRight w:val="0"/>
          <w:marTop w:val="0"/>
          <w:marBottom w:val="0"/>
          <w:divBdr>
            <w:top w:val="none" w:sz="0" w:space="0" w:color="auto"/>
            <w:left w:val="none" w:sz="0" w:space="0" w:color="auto"/>
            <w:bottom w:val="none" w:sz="0" w:space="0" w:color="auto"/>
            <w:right w:val="none" w:sz="0" w:space="0" w:color="auto"/>
          </w:divBdr>
          <w:divsChild>
            <w:div w:id="1599170017">
              <w:marLeft w:val="0"/>
              <w:marRight w:val="0"/>
              <w:marTop w:val="0"/>
              <w:marBottom w:val="0"/>
              <w:divBdr>
                <w:top w:val="none" w:sz="0" w:space="0" w:color="auto"/>
                <w:left w:val="none" w:sz="0" w:space="0" w:color="auto"/>
                <w:bottom w:val="none" w:sz="0" w:space="0" w:color="auto"/>
                <w:right w:val="none" w:sz="0" w:space="0" w:color="auto"/>
              </w:divBdr>
            </w:div>
          </w:divsChild>
        </w:div>
        <w:div w:id="576667907">
          <w:marLeft w:val="0"/>
          <w:marRight w:val="0"/>
          <w:marTop w:val="0"/>
          <w:marBottom w:val="0"/>
          <w:divBdr>
            <w:top w:val="none" w:sz="0" w:space="0" w:color="auto"/>
            <w:left w:val="none" w:sz="0" w:space="0" w:color="auto"/>
            <w:bottom w:val="none" w:sz="0" w:space="0" w:color="auto"/>
            <w:right w:val="none" w:sz="0" w:space="0" w:color="auto"/>
          </w:divBdr>
        </w:div>
        <w:div w:id="622079313">
          <w:marLeft w:val="0"/>
          <w:marRight w:val="0"/>
          <w:marTop w:val="0"/>
          <w:marBottom w:val="0"/>
          <w:divBdr>
            <w:top w:val="none" w:sz="0" w:space="0" w:color="auto"/>
            <w:left w:val="none" w:sz="0" w:space="0" w:color="auto"/>
            <w:bottom w:val="none" w:sz="0" w:space="0" w:color="auto"/>
            <w:right w:val="none" w:sz="0" w:space="0" w:color="auto"/>
          </w:divBdr>
        </w:div>
        <w:div w:id="697970046">
          <w:marLeft w:val="0"/>
          <w:marRight w:val="0"/>
          <w:marTop w:val="300"/>
          <w:marBottom w:val="0"/>
          <w:divBdr>
            <w:top w:val="none" w:sz="0" w:space="0" w:color="auto"/>
            <w:left w:val="none" w:sz="0" w:space="0" w:color="auto"/>
            <w:bottom w:val="none" w:sz="0" w:space="0" w:color="auto"/>
            <w:right w:val="none" w:sz="0" w:space="0" w:color="auto"/>
          </w:divBdr>
        </w:div>
        <w:div w:id="798379577">
          <w:marLeft w:val="0"/>
          <w:marRight w:val="0"/>
          <w:marTop w:val="0"/>
          <w:marBottom w:val="0"/>
          <w:divBdr>
            <w:top w:val="none" w:sz="0" w:space="0" w:color="auto"/>
            <w:left w:val="none" w:sz="0" w:space="0" w:color="auto"/>
            <w:bottom w:val="none" w:sz="0" w:space="0" w:color="auto"/>
            <w:right w:val="none" w:sz="0" w:space="0" w:color="auto"/>
          </w:divBdr>
          <w:divsChild>
            <w:div w:id="515312575">
              <w:marLeft w:val="0"/>
              <w:marRight w:val="0"/>
              <w:marTop w:val="0"/>
              <w:marBottom w:val="0"/>
              <w:divBdr>
                <w:top w:val="none" w:sz="0" w:space="0" w:color="auto"/>
                <w:left w:val="none" w:sz="0" w:space="0" w:color="auto"/>
                <w:bottom w:val="none" w:sz="0" w:space="0" w:color="auto"/>
                <w:right w:val="none" w:sz="0" w:space="0" w:color="auto"/>
              </w:divBdr>
            </w:div>
          </w:divsChild>
        </w:div>
        <w:div w:id="1044863412">
          <w:marLeft w:val="0"/>
          <w:marRight w:val="0"/>
          <w:marTop w:val="0"/>
          <w:marBottom w:val="0"/>
          <w:divBdr>
            <w:top w:val="none" w:sz="0" w:space="0" w:color="auto"/>
            <w:left w:val="none" w:sz="0" w:space="0" w:color="auto"/>
            <w:bottom w:val="none" w:sz="0" w:space="0" w:color="auto"/>
            <w:right w:val="none" w:sz="0" w:space="0" w:color="auto"/>
          </w:divBdr>
        </w:div>
        <w:div w:id="1135683884">
          <w:marLeft w:val="0"/>
          <w:marRight w:val="0"/>
          <w:marTop w:val="0"/>
          <w:marBottom w:val="0"/>
          <w:divBdr>
            <w:top w:val="none" w:sz="0" w:space="0" w:color="auto"/>
            <w:left w:val="none" w:sz="0" w:space="0" w:color="auto"/>
            <w:bottom w:val="none" w:sz="0" w:space="0" w:color="auto"/>
            <w:right w:val="none" w:sz="0" w:space="0" w:color="auto"/>
          </w:divBdr>
        </w:div>
        <w:div w:id="1283805469">
          <w:marLeft w:val="0"/>
          <w:marRight w:val="0"/>
          <w:marTop w:val="0"/>
          <w:marBottom w:val="0"/>
          <w:divBdr>
            <w:top w:val="none" w:sz="0" w:space="0" w:color="auto"/>
            <w:left w:val="none" w:sz="0" w:space="0" w:color="auto"/>
            <w:bottom w:val="none" w:sz="0" w:space="0" w:color="auto"/>
            <w:right w:val="none" w:sz="0" w:space="0" w:color="auto"/>
          </w:divBdr>
          <w:divsChild>
            <w:div w:id="1695302970">
              <w:marLeft w:val="0"/>
              <w:marRight w:val="0"/>
              <w:marTop w:val="0"/>
              <w:marBottom w:val="0"/>
              <w:divBdr>
                <w:top w:val="none" w:sz="0" w:space="0" w:color="auto"/>
                <w:left w:val="none" w:sz="0" w:space="0" w:color="auto"/>
                <w:bottom w:val="none" w:sz="0" w:space="0" w:color="auto"/>
                <w:right w:val="none" w:sz="0" w:space="0" w:color="auto"/>
              </w:divBdr>
            </w:div>
          </w:divsChild>
        </w:div>
        <w:div w:id="1404716667">
          <w:marLeft w:val="0"/>
          <w:marRight w:val="0"/>
          <w:marTop w:val="300"/>
          <w:marBottom w:val="0"/>
          <w:divBdr>
            <w:top w:val="none" w:sz="0" w:space="0" w:color="auto"/>
            <w:left w:val="none" w:sz="0" w:space="0" w:color="auto"/>
            <w:bottom w:val="none" w:sz="0" w:space="0" w:color="auto"/>
            <w:right w:val="none" w:sz="0" w:space="0" w:color="auto"/>
          </w:divBdr>
          <w:divsChild>
            <w:div w:id="881525929">
              <w:marLeft w:val="0"/>
              <w:marRight w:val="0"/>
              <w:marTop w:val="0"/>
              <w:marBottom w:val="0"/>
              <w:divBdr>
                <w:top w:val="none" w:sz="0" w:space="0" w:color="auto"/>
                <w:left w:val="none" w:sz="0" w:space="0" w:color="auto"/>
                <w:bottom w:val="none" w:sz="0" w:space="0" w:color="auto"/>
                <w:right w:val="none" w:sz="0" w:space="0" w:color="auto"/>
              </w:divBdr>
              <w:divsChild>
                <w:div w:id="62640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565944">
          <w:marLeft w:val="0"/>
          <w:marRight w:val="0"/>
          <w:marTop w:val="0"/>
          <w:marBottom w:val="0"/>
          <w:divBdr>
            <w:top w:val="none" w:sz="0" w:space="0" w:color="auto"/>
            <w:left w:val="none" w:sz="0" w:space="0" w:color="auto"/>
            <w:bottom w:val="none" w:sz="0" w:space="0" w:color="auto"/>
            <w:right w:val="none" w:sz="0" w:space="0" w:color="auto"/>
          </w:divBdr>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000934498">
          <w:marLeft w:val="0"/>
          <w:marRight w:val="0"/>
          <w:marTop w:val="0"/>
          <w:marBottom w:val="0"/>
          <w:divBdr>
            <w:top w:val="none" w:sz="0" w:space="0" w:color="auto"/>
            <w:left w:val="none" w:sz="0" w:space="0" w:color="auto"/>
            <w:bottom w:val="none" w:sz="0" w:space="0" w:color="auto"/>
            <w:right w:val="none" w:sz="0" w:space="0" w:color="auto"/>
          </w:divBdr>
        </w:div>
        <w:div w:id="1041397902">
          <w:marLeft w:val="0"/>
          <w:marRight w:val="0"/>
          <w:marTop w:val="0"/>
          <w:marBottom w:val="0"/>
          <w:divBdr>
            <w:top w:val="none" w:sz="0" w:space="0" w:color="auto"/>
            <w:left w:val="none" w:sz="0" w:space="0" w:color="auto"/>
            <w:bottom w:val="none" w:sz="0" w:space="0" w:color="auto"/>
            <w:right w:val="none" w:sz="0" w:space="0" w:color="auto"/>
          </w:divBdr>
        </w:div>
        <w:div w:id="1046872419">
          <w:marLeft w:val="0"/>
          <w:marRight w:val="0"/>
          <w:marTop w:val="0"/>
          <w:marBottom w:val="0"/>
          <w:divBdr>
            <w:top w:val="none" w:sz="0" w:space="0" w:color="auto"/>
            <w:left w:val="none" w:sz="0" w:space="0" w:color="auto"/>
            <w:bottom w:val="none" w:sz="0" w:space="0" w:color="auto"/>
            <w:right w:val="none" w:sz="0" w:space="0" w:color="auto"/>
          </w:divBdr>
        </w:div>
        <w:div w:id="1284923906">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1500776059">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728324">
      <w:bodyDiv w:val="1"/>
      <w:marLeft w:val="0"/>
      <w:marRight w:val="0"/>
      <w:marTop w:val="0"/>
      <w:marBottom w:val="0"/>
      <w:divBdr>
        <w:top w:val="none" w:sz="0" w:space="0" w:color="auto"/>
        <w:left w:val="none" w:sz="0" w:space="0" w:color="auto"/>
        <w:bottom w:val="none" w:sz="0" w:space="0" w:color="auto"/>
        <w:right w:val="none" w:sz="0" w:space="0" w:color="auto"/>
      </w:divBdr>
      <w:divsChild>
        <w:div w:id="176191818">
          <w:marLeft w:val="0"/>
          <w:marRight w:val="0"/>
          <w:marTop w:val="300"/>
          <w:marBottom w:val="0"/>
          <w:divBdr>
            <w:top w:val="none" w:sz="0" w:space="0" w:color="auto"/>
            <w:left w:val="none" w:sz="0" w:space="0" w:color="auto"/>
            <w:bottom w:val="none" w:sz="0" w:space="0" w:color="auto"/>
            <w:right w:val="none" w:sz="0" w:space="0" w:color="auto"/>
          </w:divBdr>
          <w:divsChild>
            <w:div w:id="468475664">
              <w:marLeft w:val="0"/>
              <w:marRight w:val="0"/>
              <w:marTop w:val="0"/>
              <w:marBottom w:val="0"/>
              <w:divBdr>
                <w:top w:val="none" w:sz="0" w:space="0" w:color="auto"/>
                <w:left w:val="none" w:sz="0" w:space="0" w:color="auto"/>
                <w:bottom w:val="none" w:sz="0" w:space="0" w:color="auto"/>
                <w:right w:val="none" w:sz="0" w:space="0" w:color="auto"/>
              </w:divBdr>
              <w:divsChild>
                <w:div w:id="100960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056763">
          <w:marLeft w:val="0"/>
          <w:marRight w:val="0"/>
          <w:marTop w:val="300"/>
          <w:marBottom w:val="0"/>
          <w:divBdr>
            <w:top w:val="none" w:sz="0" w:space="0" w:color="auto"/>
            <w:left w:val="none" w:sz="0" w:space="0" w:color="auto"/>
            <w:bottom w:val="none" w:sz="0" w:space="0" w:color="auto"/>
            <w:right w:val="none" w:sz="0" w:space="0" w:color="auto"/>
          </w:divBdr>
          <w:divsChild>
            <w:div w:id="1138302325">
              <w:marLeft w:val="0"/>
              <w:marRight w:val="0"/>
              <w:marTop w:val="0"/>
              <w:marBottom w:val="0"/>
              <w:divBdr>
                <w:top w:val="none" w:sz="0" w:space="0" w:color="auto"/>
                <w:left w:val="none" w:sz="0" w:space="0" w:color="auto"/>
                <w:bottom w:val="none" w:sz="0" w:space="0" w:color="auto"/>
                <w:right w:val="none" w:sz="0" w:space="0" w:color="auto"/>
              </w:divBdr>
              <w:divsChild>
                <w:div w:id="7678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56862">
          <w:marLeft w:val="0"/>
          <w:marRight w:val="0"/>
          <w:marTop w:val="0"/>
          <w:marBottom w:val="0"/>
          <w:divBdr>
            <w:top w:val="none" w:sz="0" w:space="0" w:color="auto"/>
            <w:left w:val="none" w:sz="0" w:space="0" w:color="auto"/>
            <w:bottom w:val="none" w:sz="0" w:space="0" w:color="auto"/>
            <w:right w:val="none" w:sz="0" w:space="0" w:color="auto"/>
          </w:divBdr>
        </w:div>
        <w:div w:id="476608748">
          <w:marLeft w:val="0"/>
          <w:marRight w:val="0"/>
          <w:marTop w:val="300"/>
          <w:marBottom w:val="0"/>
          <w:divBdr>
            <w:top w:val="none" w:sz="0" w:space="0" w:color="auto"/>
            <w:left w:val="none" w:sz="0" w:space="0" w:color="auto"/>
            <w:bottom w:val="none" w:sz="0" w:space="0" w:color="auto"/>
            <w:right w:val="none" w:sz="0" w:space="0" w:color="auto"/>
          </w:divBdr>
          <w:divsChild>
            <w:div w:id="1327897222">
              <w:marLeft w:val="0"/>
              <w:marRight w:val="0"/>
              <w:marTop w:val="0"/>
              <w:marBottom w:val="0"/>
              <w:divBdr>
                <w:top w:val="none" w:sz="0" w:space="0" w:color="auto"/>
                <w:left w:val="none" w:sz="0" w:space="0" w:color="auto"/>
                <w:bottom w:val="none" w:sz="0" w:space="0" w:color="auto"/>
                <w:right w:val="none" w:sz="0" w:space="0" w:color="auto"/>
              </w:divBdr>
              <w:divsChild>
                <w:div w:id="913004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767603">
          <w:marLeft w:val="0"/>
          <w:marRight w:val="0"/>
          <w:marTop w:val="0"/>
          <w:marBottom w:val="0"/>
          <w:divBdr>
            <w:top w:val="none" w:sz="0" w:space="0" w:color="auto"/>
            <w:left w:val="none" w:sz="0" w:space="0" w:color="auto"/>
            <w:bottom w:val="none" w:sz="0" w:space="0" w:color="auto"/>
            <w:right w:val="none" w:sz="0" w:space="0" w:color="auto"/>
          </w:divBdr>
        </w:div>
        <w:div w:id="713694980">
          <w:marLeft w:val="0"/>
          <w:marRight w:val="0"/>
          <w:marTop w:val="0"/>
          <w:marBottom w:val="0"/>
          <w:divBdr>
            <w:top w:val="none" w:sz="0" w:space="0" w:color="auto"/>
            <w:left w:val="none" w:sz="0" w:space="0" w:color="auto"/>
            <w:bottom w:val="none" w:sz="0" w:space="0" w:color="auto"/>
            <w:right w:val="none" w:sz="0" w:space="0" w:color="auto"/>
          </w:divBdr>
          <w:divsChild>
            <w:div w:id="580874569">
              <w:marLeft w:val="0"/>
              <w:marRight w:val="0"/>
              <w:marTop w:val="0"/>
              <w:marBottom w:val="0"/>
              <w:divBdr>
                <w:top w:val="none" w:sz="0" w:space="0" w:color="auto"/>
                <w:left w:val="none" w:sz="0" w:space="0" w:color="auto"/>
                <w:bottom w:val="none" w:sz="0" w:space="0" w:color="auto"/>
                <w:right w:val="none" w:sz="0" w:space="0" w:color="auto"/>
              </w:divBdr>
            </w:div>
          </w:divsChild>
        </w:div>
        <w:div w:id="754011803">
          <w:marLeft w:val="0"/>
          <w:marRight w:val="0"/>
          <w:marTop w:val="0"/>
          <w:marBottom w:val="0"/>
          <w:divBdr>
            <w:top w:val="none" w:sz="0" w:space="0" w:color="auto"/>
            <w:left w:val="none" w:sz="0" w:space="0" w:color="auto"/>
            <w:bottom w:val="none" w:sz="0" w:space="0" w:color="auto"/>
            <w:right w:val="none" w:sz="0" w:space="0" w:color="auto"/>
          </w:divBdr>
        </w:div>
        <w:div w:id="796028618">
          <w:marLeft w:val="0"/>
          <w:marRight w:val="0"/>
          <w:marTop w:val="0"/>
          <w:marBottom w:val="0"/>
          <w:divBdr>
            <w:top w:val="none" w:sz="0" w:space="0" w:color="auto"/>
            <w:left w:val="none" w:sz="0" w:space="0" w:color="auto"/>
            <w:bottom w:val="none" w:sz="0" w:space="0" w:color="auto"/>
            <w:right w:val="none" w:sz="0" w:space="0" w:color="auto"/>
          </w:divBdr>
        </w:div>
        <w:div w:id="803499983">
          <w:marLeft w:val="0"/>
          <w:marRight w:val="0"/>
          <w:marTop w:val="0"/>
          <w:marBottom w:val="0"/>
          <w:divBdr>
            <w:top w:val="none" w:sz="0" w:space="0" w:color="auto"/>
            <w:left w:val="none" w:sz="0" w:space="0" w:color="auto"/>
            <w:bottom w:val="none" w:sz="0" w:space="0" w:color="auto"/>
            <w:right w:val="none" w:sz="0" w:space="0" w:color="auto"/>
          </w:divBdr>
        </w:div>
        <w:div w:id="1085148148">
          <w:marLeft w:val="0"/>
          <w:marRight w:val="0"/>
          <w:marTop w:val="0"/>
          <w:marBottom w:val="0"/>
          <w:divBdr>
            <w:top w:val="none" w:sz="0" w:space="0" w:color="auto"/>
            <w:left w:val="none" w:sz="0" w:space="0" w:color="auto"/>
            <w:bottom w:val="none" w:sz="0" w:space="0" w:color="auto"/>
            <w:right w:val="none" w:sz="0" w:space="0" w:color="auto"/>
          </w:divBdr>
        </w:div>
        <w:div w:id="1413894791">
          <w:marLeft w:val="0"/>
          <w:marRight w:val="0"/>
          <w:marTop w:val="300"/>
          <w:marBottom w:val="0"/>
          <w:divBdr>
            <w:top w:val="none" w:sz="0" w:space="0" w:color="auto"/>
            <w:left w:val="none" w:sz="0" w:space="0" w:color="auto"/>
            <w:bottom w:val="none" w:sz="0" w:space="0" w:color="auto"/>
            <w:right w:val="none" w:sz="0" w:space="0" w:color="auto"/>
          </w:divBdr>
          <w:divsChild>
            <w:div w:id="1160265681">
              <w:marLeft w:val="0"/>
              <w:marRight w:val="0"/>
              <w:marTop w:val="0"/>
              <w:marBottom w:val="0"/>
              <w:divBdr>
                <w:top w:val="none" w:sz="0" w:space="0" w:color="auto"/>
                <w:left w:val="none" w:sz="0" w:space="0" w:color="auto"/>
                <w:bottom w:val="none" w:sz="0" w:space="0" w:color="auto"/>
                <w:right w:val="none" w:sz="0" w:space="0" w:color="auto"/>
              </w:divBdr>
              <w:divsChild>
                <w:div w:id="718480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816525">
          <w:marLeft w:val="0"/>
          <w:marRight w:val="0"/>
          <w:marTop w:val="0"/>
          <w:marBottom w:val="0"/>
          <w:divBdr>
            <w:top w:val="none" w:sz="0" w:space="0" w:color="auto"/>
            <w:left w:val="none" w:sz="0" w:space="0" w:color="auto"/>
            <w:bottom w:val="none" w:sz="0" w:space="0" w:color="auto"/>
            <w:right w:val="none" w:sz="0" w:space="0" w:color="auto"/>
          </w:divBdr>
          <w:divsChild>
            <w:div w:id="256212342">
              <w:marLeft w:val="0"/>
              <w:marRight w:val="0"/>
              <w:marTop w:val="0"/>
              <w:marBottom w:val="0"/>
              <w:divBdr>
                <w:top w:val="none" w:sz="0" w:space="0" w:color="auto"/>
                <w:left w:val="none" w:sz="0" w:space="0" w:color="auto"/>
                <w:bottom w:val="none" w:sz="0" w:space="0" w:color="auto"/>
                <w:right w:val="none" w:sz="0" w:space="0" w:color="auto"/>
              </w:divBdr>
            </w:div>
          </w:divsChild>
        </w:div>
        <w:div w:id="1497266383">
          <w:marLeft w:val="0"/>
          <w:marRight w:val="0"/>
          <w:marTop w:val="0"/>
          <w:marBottom w:val="0"/>
          <w:divBdr>
            <w:top w:val="none" w:sz="0" w:space="0" w:color="auto"/>
            <w:left w:val="none" w:sz="0" w:space="0" w:color="auto"/>
            <w:bottom w:val="none" w:sz="0" w:space="0" w:color="auto"/>
            <w:right w:val="none" w:sz="0" w:space="0" w:color="auto"/>
          </w:divBdr>
        </w:div>
        <w:div w:id="1694184756">
          <w:marLeft w:val="0"/>
          <w:marRight w:val="0"/>
          <w:marTop w:val="0"/>
          <w:marBottom w:val="0"/>
          <w:divBdr>
            <w:top w:val="none" w:sz="0" w:space="0" w:color="auto"/>
            <w:left w:val="none" w:sz="0" w:space="0" w:color="auto"/>
            <w:bottom w:val="none" w:sz="0" w:space="0" w:color="auto"/>
            <w:right w:val="none" w:sz="0" w:space="0" w:color="auto"/>
          </w:divBdr>
        </w:div>
        <w:div w:id="1714039665">
          <w:marLeft w:val="0"/>
          <w:marRight w:val="0"/>
          <w:marTop w:val="0"/>
          <w:marBottom w:val="0"/>
          <w:divBdr>
            <w:top w:val="none" w:sz="0" w:space="0" w:color="auto"/>
            <w:left w:val="none" w:sz="0" w:space="0" w:color="auto"/>
            <w:bottom w:val="none" w:sz="0" w:space="0" w:color="auto"/>
            <w:right w:val="none" w:sz="0" w:space="0" w:color="auto"/>
          </w:divBdr>
          <w:divsChild>
            <w:div w:id="646782410">
              <w:marLeft w:val="0"/>
              <w:marRight w:val="0"/>
              <w:marTop w:val="0"/>
              <w:marBottom w:val="0"/>
              <w:divBdr>
                <w:top w:val="none" w:sz="0" w:space="0" w:color="auto"/>
                <w:left w:val="none" w:sz="0" w:space="0" w:color="auto"/>
                <w:bottom w:val="none" w:sz="0" w:space="0" w:color="auto"/>
                <w:right w:val="none" w:sz="0" w:space="0" w:color="auto"/>
              </w:divBdr>
            </w:div>
          </w:divsChild>
        </w:div>
        <w:div w:id="1722709479">
          <w:marLeft w:val="0"/>
          <w:marRight w:val="0"/>
          <w:marTop w:val="0"/>
          <w:marBottom w:val="0"/>
          <w:divBdr>
            <w:top w:val="none" w:sz="0" w:space="0" w:color="auto"/>
            <w:left w:val="none" w:sz="0" w:space="0" w:color="auto"/>
            <w:bottom w:val="none" w:sz="0" w:space="0" w:color="auto"/>
            <w:right w:val="none" w:sz="0" w:space="0" w:color="auto"/>
          </w:divBdr>
          <w:divsChild>
            <w:div w:id="1264651084">
              <w:marLeft w:val="0"/>
              <w:marRight w:val="0"/>
              <w:marTop w:val="0"/>
              <w:marBottom w:val="0"/>
              <w:divBdr>
                <w:top w:val="none" w:sz="0" w:space="0" w:color="auto"/>
                <w:left w:val="none" w:sz="0" w:space="0" w:color="auto"/>
                <w:bottom w:val="none" w:sz="0" w:space="0" w:color="auto"/>
                <w:right w:val="none" w:sz="0" w:space="0" w:color="auto"/>
              </w:divBdr>
            </w:div>
          </w:divsChild>
        </w:div>
        <w:div w:id="1748110044">
          <w:marLeft w:val="0"/>
          <w:marRight w:val="0"/>
          <w:marTop w:val="0"/>
          <w:marBottom w:val="0"/>
          <w:divBdr>
            <w:top w:val="none" w:sz="0" w:space="0" w:color="auto"/>
            <w:left w:val="none" w:sz="0" w:space="0" w:color="auto"/>
            <w:bottom w:val="none" w:sz="0" w:space="0" w:color="auto"/>
            <w:right w:val="none" w:sz="0" w:space="0" w:color="auto"/>
          </w:divBdr>
          <w:divsChild>
            <w:div w:id="771974944">
              <w:marLeft w:val="0"/>
              <w:marRight w:val="0"/>
              <w:marTop w:val="0"/>
              <w:marBottom w:val="0"/>
              <w:divBdr>
                <w:top w:val="none" w:sz="0" w:space="0" w:color="auto"/>
                <w:left w:val="none" w:sz="0" w:space="0" w:color="auto"/>
                <w:bottom w:val="none" w:sz="0" w:space="0" w:color="auto"/>
                <w:right w:val="none" w:sz="0" w:space="0" w:color="auto"/>
              </w:divBdr>
            </w:div>
          </w:divsChild>
        </w:div>
        <w:div w:id="1828938410">
          <w:marLeft w:val="0"/>
          <w:marRight w:val="0"/>
          <w:marTop w:val="0"/>
          <w:marBottom w:val="0"/>
          <w:divBdr>
            <w:top w:val="none" w:sz="0" w:space="0" w:color="auto"/>
            <w:left w:val="none" w:sz="0" w:space="0" w:color="auto"/>
            <w:bottom w:val="none" w:sz="0" w:space="0" w:color="auto"/>
            <w:right w:val="none" w:sz="0" w:space="0" w:color="auto"/>
          </w:divBdr>
          <w:divsChild>
            <w:div w:id="37304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49501048">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763309628">
          <w:marLeft w:val="0"/>
          <w:marRight w:val="0"/>
          <w:marTop w:val="0"/>
          <w:marBottom w:val="0"/>
          <w:divBdr>
            <w:top w:val="none" w:sz="0" w:space="0" w:color="auto"/>
            <w:left w:val="none" w:sz="0" w:space="0" w:color="auto"/>
            <w:bottom w:val="none" w:sz="0" w:space="0" w:color="auto"/>
            <w:right w:val="none" w:sz="0" w:space="0" w:color="auto"/>
          </w:divBdr>
        </w:div>
        <w:div w:id="1045373952">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1433816184">
          <w:marLeft w:val="0"/>
          <w:marRight w:val="0"/>
          <w:marTop w:val="0"/>
          <w:marBottom w:val="0"/>
          <w:divBdr>
            <w:top w:val="none" w:sz="0" w:space="0" w:color="auto"/>
            <w:left w:val="none" w:sz="0" w:space="0" w:color="auto"/>
            <w:bottom w:val="none" w:sz="0" w:space="0" w:color="auto"/>
            <w:right w:val="none" w:sz="0" w:space="0" w:color="auto"/>
          </w:divBdr>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695304954">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927764">
      <w:bodyDiv w:val="1"/>
      <w:marLeft w:val="0"/>
      <w:marRight w:val="0"/>
      <w:marTop w:val="0"/>
      <w:marBottom w:val="0"/>
      <w:divBdr>
        <w:top w:val="none" w:sz="0" w:space="0" w:color="auto"/>
        <w:left w:val="none" w:sz="0" w:space="0" w:color="auto"/>
        <w:bottom w:val="none" w:sz="0" w:space="0" w:color="auto"/>
        <w:right w:val="none" w:sz="0" w:space="0" w:color="auto"/>
      </w:divBdr>
      <w:divsChild>
        <w:div w:id="29885371">
          <w:marLeft w:val="0"/>
          <w:marRight w:val="0"/>
          <w:marTop w:val="0"/>
          <w:marBottom w:val="0"/>
          <w:divBdr>
            <w:top w:val="none" w:sz="0" w:space="0" w:color="auto"/>
            <w:left w:val="none" w:sz="0" w:space="0" w:color="auto"/>
            <w:bottom w:val="none" w:sz="0" w:space="0" w:color="auto"/>
            <w:right w:val="none" w:sz="0" w:space="0" w:color="auto"/>
          </w:divBdr>
          <w:divsChild>
            <w:div w:id="967859697">
              <w:marLeft w:val="0"/>
              <w:marRight w:val="0"/>
              <w:marTop w:val="0"/>
              <w:marBottom w:val="0"/>
              <w:divBdr>
                <w:top w:val="none" w:sz="0" w:space="0" w:color="auto"/>
                <w:left w:val="none" w:sz="0" w:space="0" w:color="auto"/>
                <w:bottom w:val="none" w:sz="0" w:space="0" w:color="auto"/>
                <w:right w:val="none" w:sz="0" w:space="0" w:color="auto"/>
              </w:divBdr>
            </w:div>
          </w:divsChild>
        </w:div>
        <w:div w:id="298727160">
          <w:marLeft w:val="0"/>
          <w:marRight w:val="0"/>
          <w:marTop w:val="0"/>
          <w:marBottom w:val="0"/>
          <w:divBdr>
            <w:top w:val="none" w:sz="0" w:space="0" w:color="auto"/>
            <w:left w:val="none" w:sz="0" w:space="0" w:color="auto"/>
            <w:bottom w:val="none" w:sz="0" w:space="0" w:color="auto"/>
            <w:right w:val="none" w:sz="0" w:space="0" w:color="auto"/>
          </w:divBdr>
        </w:div>
        <w:div w:id="392242000">
          <w:marLeft w:val="0"/>
          <w:marRight w:val="0"/>
          <w:marTop w:val="0"/>
          <w:marBottom w:val="0"/>
          <w:divBdr>
            <w:top w:val="none" w:sz="0" w:space="0" w:color="auto"/>
            <w:left w:val="none" w:sz="0" w:space="0" w:color="auto"/>
            <w:bottom w:val="none" w:sz="0" w:space="0" w:color="auto"/>
            <w:right w:val="none" w:sz="0" w:space="0" w:color="auto"/>
          </w:divBdr>
        </w:div>
        <w:div w:id="445466547">
          <w:marLeft w:val="0"/>
          <w:marRight w:val="0"/>
          <w:marTop w:val="300"/>
          <w:marBottom w:val="0"/>
          <w:divBdr>
            <w:top w:val="none" w:sz="0" w:space="0" w:color="auto"/>
            <w:left w:val="none" w:sz="0" w:space="0" w:color="auto"/>
            <w:bottom w:val="none" w:sz="0" w:space="0" w:color="auto"/>
            <w:right w:val="none" w:sz="0" w:space="0" w:color="auto"/>
          </w:divBdr>
          <w:divsChild>
            <w:div w:id="386152366">
              <w:marLeft w:val="0"/>
              <w:marRight w:val="0"/>
              <w:marTop w:val="0"/>
              <w:marBottom w:val="0"/>
              <w:divBdr>
                <w:top w:val="none" w:sz="0" w:space="0" w:color="auto"/>
                <w:left w:val="none" w:sz="0" w:space="0" w:color="auto"/>
                <w:bottom w:val="none" w:sz="0" w:space="0" w:color="auto"/>
                <w:right w:val="none" w:sz="0" w:space="0" w:color="auto"/>
              </w:divBdr>
              <w:divsChild>
                <w:div w:id="134875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47902">
          <w:marLeft w:val="0"/>
          <w:marRight w:val="0"/>
          <w:marTop w:val="0"/>
          <w:marBottom w:val="0"/>
          <w:divBdr>
            <w:top w:val="none" w:sz="0" w:space="0" w:color="auto"/>
            <w:left w:val="none" w:sz="0" w:space="0" w:color="auto"/>
            <w:bottom w:val="none" w:sz="0" w:space="0" w:color="auto"/>
            <w:right w:val="none" w:sz="0" w:space="0" w:color="auto"/>
          </w:divBdr>
        </w:div>
        <w:div w:id="608590000">
          <w:marLeft w:val="0"/>
          <w:marRight w:val="0"/>
          <w:marTop w:val="0"/>
          <w:marBottom w:val="0"/>
          <w:divBdr>
            <w:top w:val="none" w:sz="0" w:space="0" w:color="auto"/>
            <w:left w:val="none" w:sz="0" w:space="0" w:color="auto"/>
            <w:bottom w:val="none" w:sz="0" w:space="0" w:color="auto"/>
            <w:right w:val="none" w:sz="0" w:space="0" w:color="auto"/>
          </w:divBdr>
        </w:div>
        <w:div w:id="648174973">
          <w:marLeft w:val="0"/>
          <w:marRight w:val="0"/>
          <w:marTop w:val="300"/>
          <w:marBottom w:val="0"/>
          <w:divBdr>
            <w:top w:val="none" w:sz="0" w:space="0" w:color="auto"/>
            <w:left w:val="none" w:sz="0" w:space="0" w:color="auto"/>
            <w:bottom w:val="none" w:sz="0" w:space="0" w:color="auto"/>
            <w:right w:val="none" w:sz="0" w:space="0" w:color="auto"/>
          </w:divBdr>
          <w:divsChild>
            <w:div w:id="1837110588">
              <w:marLeft w:val="0"/>
              <w:marRight w:val="0"/>
              <w:marTop w:val="0"/>
              <w:marBottom w:val="0"/>
              <w:divBdr>
                <w:top w:val="none" w:sz="0" w:space="0" w:color="auto"/>
                <w:left w:val="none" w:sz="0" w:space="0" w:color="auto"/>
                <w:bottom w:val="none" w:sz="0" w:space="0" w:color="auto"/>
                <w:right w:val="none" w:sz="0" w:space="0" w:color="auto"/>
              </w:divBdr>
              <w:divsChild>
                <w:div w:id="124218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804662">
          <w:marLeft w:val="0"/>
          <w:marRight w:val="0"/>
          <w:marTop w:val="0"/>
          <w:marBottom w:val="0"/>
          <w:divBdr>
            <w:top w:val="none" w:sz="0" w:space="0" w:color="auto"/>
            <w:left w:val="none" w:sz="0" w:space="0" w:color="auto"/>
            <w:bottom w:val="none" w:sz="0" w:space="0" w:color="auto"/>
            <w:right w:val="none" w:sz="0" w:space="0" w:color="auto"/>
          </w:divBdr>
          <w:divsChild>
            <w:div w:id="1362247509">
              <w:marLeft w:val="0"/>
              <w:marRight w:val="0"/>
              <w:marTop w:val="0"/>
              <w:marBottom w:val="0"/>
              <w:divBdr>
                <w:top w:val="none" w:sz="0" w:space="0" w:color="auto"/>
                <w:left w:val="none" w:sz="0" w:space="0" w:color="auto"/>
                <w:bottom w:val="none" w:sz="0" w:space="0" w:color="auto"/>
                <w:right w:val="none" w:sz="0" w:space="0" w:color="auto"/>
              </w:divBdr>
            </w:div>
          </w:divsChild>
        </w:div>
        <w:div w:id="956061344">
          <w:marLeft w:val="0"/>
          <w:marRight w:val="0"/>
          <w:marTop w:val="0"/>
          <w:marBottom w:val="0"/>
          <w:divBdr>
            <w:top w:val="none" w:sz="0" w:space="0" w:color="auto"/>
            <w:left w:val="none" w:sz="0" w:space="0" w:color="auto"/>
            <w:bottom w:val="none" w:sz="0" w:space="0" w:color="auto"/>
            <w:right w:val="none" w:sz="0" w:space="0" w:color="auto"/>
          </w:divBdr>
        </w:div>
        <w:div w:id="957031962">
          <w:marLeft w:val="0"/>
          <w:marRight w:val="0"/>
          <w:marTop w:val="0"/>
          <w:marBottom w:val="0"/>
          <w:divBdr>
            <w:top w:val="none" w:sz="0" w:space="0" w:color="auto"/>
            <w:left w:val="none" w:sz="0" w:space="0" w:color="auto"/>
            <w:bottom w:val="none" w:sz="0" w:space="0" w:color="auto"/>
            <w:right w:val="none" w:sz="0" w:space="0" w:color="auto"/>
          </w:divBdr>
        </w:div>
        <w:div w:id="1219824934">
          <w:marLeft w:val="0"/>
          <w:marRight w:val="0"/>
          <w:marTop w:val="0"/>
          <w:marBottom w:val="0"/>
          <w:divBdr>
            <w:top w:val="none" w:sz="0" w:space="0" w:color="auto"/>
            <w:left w:val="none" w:sz="0" w:space="0" w:color="auto"/>
            <w:bottom w:val="none" w:sz="0" w:space="0" w:color="auto"/>
            <w:right w:val="none" w:sz="0" w:space="0" w:color="auto"/>
          </w:divBdr>
        </w:div>
        <w:div w:id="1510825953">
          <w:marLeft w:val="0"/>
          <w:marRight w:val="0"/>
          <w:marTop w:val="0"/>
          <w:marBottom w:val="0"/>
          <w:divBdr>
            <w:top w:val="none" w:sz="0" w:space="0" w:color="auto"/>
            <w:left w:val="none" w:sz="0" w:space="0" w:color="auto"/>
            <w:bottom w:val="none" w:sz="0" w:space="0" w:color="auto"/>
            <w:right w:val="none" w:sz="0" w:space="0" w:color="auto"/>
          </w:divBdr>
        </w:div>
        <w:div w:id="1511725598">
          <w:marLeft w:val="0"/>
          <w:marRight w:val="0"/>
          <w:marTop w:val="0"/>
          <w:marBottom w:val="0"/>
          <w:divBdr>
            <w:top w:val="none" w:sz="0" w:space="0" w:color="auto"/>
            <w:left w:val="none" w:sz="0" w:space="0" w:color="auto"/>
            <w:bottom w:val="none" w:sz="0" w:space="0" w:color="auto"/>
            <w:right w:val="none" w:sz="0" w:space="0" w:color="auto"/>
          </w:divBdr>
          <w:divsChild>
            <w:div w:id="1131556706">
              <w:marLeft w:val="0"/>
              <w:marRight w:val="0"/>
              <w:marTop w:val="0"/>
              <w:marBottom w:val="0"/>
              <w:divBdr>
                <w:top w:val="none" w:sz="0" w:space="0" w:color="auto"/>
                <w:left w:val="none" w:sz="0" w:space="0" w:color="auto"/>
                <w:bottom w:val="none" w:sz="0" w:space="0" w:color="auto"/>
                <w:right w:val="none" w:sz="0" w:space="0" w:color="auto"/>
              </w:divBdr>
            </w:div>
          </w:divsChild>
        </w:div>
        <w:div w:id="1513957133">
          <w:marLeft w:val="0"/>
          <w:marRight w:val="0"/>
          <w:marTop w:val="0"/>
          <w:marBottom w:val="0"/>
          <w:divBdr>
            <w:top w:val="none" w:sz="0" w:space="0" w:color="auto"/>
            <w:left w:val="none" w:sz="0" w:space="0" w:color="auto"/>
            <w:bottom w:val="none" w:sz="0" w:space="0" w:color="auto"/>
            <w:right w:val="none" w:sz="0" w:space="0" w:color="auto"/>
          </w:divBdr>
        </w:div>
        <w:div w:id="1534726424">
          <w:marLeft w:val="0"/>
          <w:marRight w:val="0"/>
          <w:marTop w:val="0"/>
          <w:marBottom w:val="0"/>
          <w:divBdr>
            <w:top w:val="none" w:sz="0" w:space="0" w:color="auto"/>
            <w:left w:val="none" w:sz="0" w:space="0" w:color="auto"/>
            <w:bottom w:val="none" w:sz="0" w:space="0" w:color="auto"/>
            <w:right w:val="none" w:sz="0" w:space="0" w:color="auto"/>
          </w:divBdr>
          <w:divsChild>
            <w:div w:id="1214077614">
              <w:marLeft w:val="0"/>
              <w:marRight w:val="0"/>
              <w:marTop w:val="0"/>
              <w:marBottom w:val="0"/>
              <w:divBdr>
                <w:top w:val="none" w:sz="0" w:space="0" w:color="auto"/>
                <w:left w:val="none" w:sz="0" w:space="0" w:color="auto"/>
                <w:bottom w:val="none" w:sz="0" w:space="0" w:color="auto"/>
                <w:right w:val="none" w:sz="0" w:space="0" w:color="auto"/>
              </w:divBdr>
            </w:div>
          </w:divsChild>
        </w:div>
        <w:div w:id="1743260507">
          <w:marLeft w:val="0"/>
          <w:marRight w:val="0"/>
          <w:marTop w:val="0"/>
          <w:marBottom w:val="0"/>
          <w:divBdr>
            <w:top w:val="none" w:sz="0" w:space="0" w:color="auto"/>
            <w:left w:val="none" w:sz="0" w:space="0" w:color="auto"/>
            <w:bottom w:val="none" w:sz="0" w:space="0" w:color="auto"/>
            <w:right w:val="none" w:sz="0" w:space="0" w:color="auto"/>
          </w:divBdr>
          <w:divsChild>
            <w:div w:id="1626354197">
              <w:marLeft w:val="0"/>
              <w:marRight w:val="0"/>
              <w:marTop w:val="0"/>
              <w:marBottom w:val="0"/>
              <w:divBdr>
                <w:top w:val="none" w:sz="0" w:space="0" w:color="auto"/>
                <w:left w:val="none" w:sz="0" w:space="0" w:color="auto"/>
                <w:bottom w:val="none" w:sz="0" w:space="0" w:color="auto"/>
                <w:right w:val="none" w:sz="0" w:space="0" w:color="auto"/>
              </w:divBdr>
            </w:div>
          </w:divsChild>
        </w:div>
        <w:div w:id="1847012343">
          <w:marLeft w:val="0"/>
          <w:marRight w:val="0"/>
          <w:marTop w:val="300"/>
          <w:marBottom w:val="0"/>
          <w:divBdr>
            <w:top w:val="none" w:sz="0" w:space="0" w:color="auto"/>
            <w:left w:val="none" w:sz="0" w:space="0" w:color="auto"/>
            <w:bottom w:val="none" w:sz="0" w:space="0" w:color="auto"/>
            <w:right w:val="none" w:sz="0" w:space="0" w:color="auto"/>
          </w:divBdr>
          <w:divsChild>
            <w:div w:id="1835950046">
              <w:marLeft w:val="0"/>
              <w:marRight w:val="0"/>
              <w:marTop w:val="0"/>
              <w:marBottom w:val="0"/>
              <w:divBdr>
                <w:top w:val="none" w:sz="0" w:space="0" w:color="auto"/>
                <w:left w:val="none" w:sz="0" w:space="0" w:color="auto"/>
                <w:bottom w:val="none" w:sz="0" w:space="0" w:color="auto"/>
                <w:right w:val="none" w:sz="0" w:space="0" w:color="auto"/>
              </w:divBdr>
              <w:divsChild>
                <w:div w:id="123625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166528772">
          <w:marLeft w:val="0"/>
          <w:marRight w:val="0"/>
          <w:marTop w:val="0"/>
          <w:marBottom w:val="0"/>
          <w:divBdr>
            <w:top w:val="none" w:sz="0" w:space="0" w:color="auto"/>
            <w:left w:val="none" w:sz="0" w:space="0" w:color="auto"/>
            <w:bottom w:val="none" w:sz="0" w:space="0" w:color="auto"/>
            <w:right w:val="none" w:sz="0" w:space="0" w:color="auto"/>
          </w:divBdr>
        </w:div>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732510469">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1453206414">
          <w:marLeft w:val="0"/>
          <w:marRight w:val="0"/>
          <w:marTop w:val="300"/>
          <w:marBottom w:val="0"/>
          <w:divBdr>
            <w:top w:val="none" w:sz="0" w:space="0" w:color="auto"/>
            <w:left w:val="none" w:sz="0" w:space="0" w:color="auto"/>
            <w:bottom w:val="none" w:sz="0" w:space="0" w:color="auto"/>
            <w:right w:val="none" w:sz="0" w:space="0" w:color="auto"/>
          </w:divBdr>
        </w:div>
        <w:div w:id="1475558108">
          <w:marLeft w:val="0"/>
          <w:marRight w:val="0"/>
          <w:marTop w:val="30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
      </w:divsChild>
    </w:div>
    <w:div w:id="356582269">
      <w:bodyDiv w:val="1"/>
      <w:marLeft w:val="0"/>
      <w:marRight w:val="0"/>
      <w:marTop w:val="0"/>
      <w:marBottom w:val="0"/>
      <w:divBdr>
        <w:top w:val="none" w:sz="0" w:space="0" w:color="auto"/>
        <w:left w:val="none" w:sz="0" w:space="0" w:color="auto"/>
        <w:bottom w:val="none" w:sz="0" w:space="0" w:color="auto"/>
        <w:right w:val="none" w:sz="0" w:space="0" w:color="auto"/>
      </w:divBdr>
      <w:divsChild>
        <w:div w:id="77674664">
          <w:marLeft w:val="0"/>
          <w:marRight w:val="0"/>
          <w:marTop w:val="0"/>
          <w:marBottom w:val="0"/>
          <w:divBdr>
            <w:top w:val="none" w:sz="0" w:space="0" w:color="auto"/>
            <w:left w:val="none" w:sz="0" w:space="0" w:color="auto"/>
            <w:bottom w:val="none" w:sz="0" w:space="0" w:color="auto"/>
            <w:right w:val="none" w:sz="0" w:space="0" w:color="auto"/>
          </w:divBdr>
        </w:div>
        <w:div w:id="181629833">
          <w:marLeft w:val="0"/>
          <w:marRight w:val="0"/>
          <w:marTop w:val="0"/>
          <w:marBottom w:val="0"/>
          <w:divBdr>
            <w:top w:val="none" w:sz="0" w:space="0" w:color="auto"/>
            <w:left w:val="none" w:sz="0" w:space="0" w:color="auto"/>
            <w:bottom w:val="none" w:sz="0" w:space="0" w:color="auto"/>
            <w:right w:val="none" w:sz="0" w:space="0" w:color="auto"/>
          </w:divBdr>
        </w:div>
        <w:div w:id="190579983">
          <w:marLeft w:val="0"/>
          <w:marRight w:val="0"/>
          <w:marTop w:val="300"/>
          <w:marBottom w:val="0"/>
          <w:divBdr>
            <w:top w:val="none" w:sz="0" w:space="0" w:color="auto"/>
            <w:left w:val="none" w:sz="0" w:space="0" w:color="auto"/>
            <w:bottom w:val="none" w:sz="0" w:space="0" w:color="auto"/>
            <w:right w:val="none" w:sz="0" w:space="0" w:color="auto"/>
          </w:divBdr>
          <w:divsChild>
            <w:div w:id="1144199557">
              <w:marLeft w:val="0"/>
              <w:marRight w:val="0"/>
              <w:marTop w:val="0"/>
              <w:marBottom w:val="0"/>
              <w:divBdr>
                <w:top w:val="none" w:sz="0" w:space="0" w:color="auto"/>
                <w:left w:val="none" w:sz="0" w:space="0" w:color="auto"/>
                <w:bottom w:val="none" w:sz="0" w:space="0" w:color="auto"/>
                <w:right w:val="none" w:sz="0" w:space="0" w:color="auto"/>
              </w:divBdr>
            </w:div>
          </w:divsChild>
        </w:div>
        <w:div w:id="317463457">
          <w:marLeft w:val="0"/>
          <w:marRight w:val="0"/>
          <w:marTop w:val="300"/>
          <w:marBottom w:val="0"/>
          <w:divBdr>
            <w:top w:val="none" w:sz="0" w:space="0" w:color="auto"/>
            <w:left w:val="none" w:sz="0" w:space="0" w:color="auto"/>
            <w:bottom w:val="none" w:sz="0" w:space="0" w:color="auto"/>
            <w:right w:val="none" w:sz="0" w:space="0" w:color="auto"/>
          </w:divBdr>
          <w:divsChild>
            <w:div w:id="119423378">
              <w:marLeft w:val="0"/>
              <w:marRight w:val="0"/>
              <w:marTop w:val="0"/>
              <w:marBottom w:val="0"/>
              <w:divBdr>
                <w:top w:val="none" w:sz="0" w:space="0" w:color="auto"/>
                <w:left w:val="none" w:sz="0" w:space="0" w:color="auto"/>
                <w:bottom w:val="none" w:sz="0" w:space="0" w:color="auto"/>
                <w:right w:val="none" w:sz="0" w:space="0" w:color="auto"/>
              </w:divBdr>
              <w:divsChild>
                <w:div w:id="114990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931062">
          <w:marLeft w:val="0"/>
          <w:marRight w:val="0"/>
          <w:marTop w:val="0"/>
          <w:marBottom w:val="0"/>
          <w:divBdr>
            <w:top w:val="none" w:sz="0" w:space="0" w:color="auto"/>
            <w:left w:val="none" w:sz="0" w:space="0" w:color="auto"/>
            <w:bottom w:val="none" w:sz="0" w:space="0" w:color="auto"/>
            <w:right w:val="none" w:sz="0" w:space="0" w:color="auto"/>
          </w:divBdr>
        </w:div>
        <w:div w:id="508066442">
          <w:marLeft w:val="0"/>
          <w:marRight w:val="0"/>
          <w:marTop w:val="0"/>
          <w:marBottom w:val="0"/>
          <w:divBdr>
            <w:top w:val="none" w:sz="0" w:space="0" w:color="auto"/>
            <w:left w:val="none" w:sz="0" w:space="0" w:color="auto"/>
            <w:bottom w:val="none" w:sz="0" w:space="0" w:color="auto"/>
            <w:right w:val="none" w:sz="0" w:space="0" w:color="auto"/>
          </w:divBdr>
        </w:div>
        <w:div w:id="639918175">
          <w:marLeft w:val="0"/>
          <w:marRight w:val="0"/>
          <w:marTop w:val="0"/>
          <w:marBottom w:val="0"/>
          <w:divBdr>
            <w:top w:val="none" w:sz="0" w:space="0" w:color="auto"/>
            <w:left w:val="none" w:sz="0" w:space="0" w:color="auto"/>
            <w:bottom w:val="none" w:sz="0" w:space="0" w:color="auto"/>
            <w:right w:val="none" w:sz="0" w:space="0" w:color="auto"/>
          </w:divBdr>
        </w:div>
        <w:div w:id="669066879">
          <w:marLeft w:val="0"/>
          <w:marRight w:val="0"/>
          <w:marTop w:val="300"/>
          <w:marBottom w:val="0"/>
          <w:divBdr>
            <w:top w:val="none" w:sz="0" w:space="0" w:color="auto"/>
            <w:left w:val="none" w:sz="0" w:space="0" w:color="auto"/>
            <w:bottom w:val="none" w:sz="0" w:space="0" w:color="auto"/>
            <w:right w:val="none" w:sz="0" w:space="0" w:color="auto"/>
          </w:divBdr>
        </w:div>
        <w:div w:id="841697659">
          <w:marLeft w:val="0"/>
          <w:marRight w:val="0"/>
          <w:marTop w:val="0"/>
          <w:marBottom w:val="0"/>
          <w:divBdr>
            <w:top w:val="none" w:sz="0" w:space="0" w:color="auto"/>
            <w:left w:val="none" w:sz="0" w:space="0" w:color="auto"/>
            <w:bottom w:val="none" w:sz="0" w:space="0" w:color="auto"/>
            <w:right w:val="none" w:sz="0" w:space="0" w:color="auto"/>
          </w:divBdr>
          <w:divsChild>
            <w:div w:id="478767596">
              <w:marLeft w:val="0"/>
              <w:marRight w:val="0"/>
              <w:marTop w:val="0"/>
              <w:marBottom w:val="0"/>
              <w:divBdr>
                <w:top w:val="none" w:sz="0" w:space="0" w:color="auto"/>
                <w:left w:val="none" w:sz="0" w:space="0" w:color="auto"/>
                <w:bottom w:val="none" w:sz="0" w:space="0" w:color="auto"/>
                <w:right w:val="none" w:sz="0" w:space="0" w:color="auto"/>
              </w:divBdr>
            </w:div>
          </w:divsChild>
        </w:div>
        <w:div w:id="1062674101">
          <w:marLeft w:val="0"/>
          <w:marRight w:val="0"/>
          <w:marTop w:val="0"/>
          <w:marBottom w:val="0"/>
          <w:divBdr>
            <w:top w:val="none" w:sz="0" w:space="0" w:color="auto"/>
            <w:left w:val="none" w:sz="0" w:space="0" w:color="auto"/>
            <w:bottom w:val="none" w:sz="0" w:space="0" w:color="auto"/>
            <w:right w:val="none" w:sz="0" w:space="0" w:color="auto"/>
          </w:divBdr>
        </w:div>
        <w:div w:id="1182433015">
          <w:marLeft w:val="0"/>
          <w:marRight w:val="0"/>
          <w:marTop w:val="0"/>
          <w:marBottom w:val="0"/>
          <w:divBdr>
            <w:top w:val="none" w:sz="0" w:space="0" w:color="auto"/>
            <w:left w:val="none" w:sz="0" w:space="0" w:color="auto"/>
            <w:bottom w:val="none" w:sz="0" w:space="0" w:color="auto"/>
            <w:right w:val="none" w:sz="0" w:space="0" w:color="auto"/>
          </w:divBdr>
          <w:divsChild>
            <w:div w:id="1624968865">
              <w:marLeft w:val="0"/>
              <w:marRight w:val="0"/>
              <w:marTop w:val="0"/>
              <w:marBottom w:val="0"/>
              <w:divBdr>
                <w:top w:val="none" w:sz="0" w:space="0" w:color="auto"/>
                <w:left w:val="none" w:sz="0" w:space="0" w:color="auto"/>
                <w:bottom w:val="none" w:sz="0" w:space="0" w:color="auto"/>
                <w:right w:val="none" w:sz="0" w:space="0" w:color="auto"/>
              </w:divBdr>
            </w:div>
          </w:divsChild>
        </w:div>
        <w:div w:id="1570462827">
          <w:marLeft w:val="0"/>
          <w:marRight w:val="0"/>
          <w:marTop w:val="0"/>
          <w:marBottom w:val="0"/>
          <w:divBdr>
            <w:top w:val="none" w:sz="0" w:space="0" w:color="auto"/>
            <w:left w:val="none" w:sz="0" w:space="0" w:color="auto"/>
            <w:bottom w:val="none" w:sz="0" w:space="0" w:color="auto"/>
            <w:right w:val="none" w:sz="0" w:space="0" w:color="auto"/>
          </w:divBdr>
          <w:divsChild>
            <w:div w:id="1481918775">
              <w:marLeft w:val="0"/>
              <w:marRight w:val="0"/>
              <w:marTop w:val="0"/>
              <w:marBottom w:val="0"/>
              <w:divBdr>
                <w:top w:val="none" w:sz="0" w:space="0" w:color="auto"/>
                <w:left w:val="none" w:sz="0" w:space="0" w:color="auto"/>
                <w:bottom w:val="none" w:sz="0" w:space="0" w:color="auto"/>
                <w:right w:val="none" w:sz="0" w:space="0" w:color="auto"/>
              </w:divBdr>
            </w:div>
          </w:divsChild>
        </w:div>
        <w:div w:id="1727727297">
          <w:marLeft w:val="0"/>
          <w:marRight w:val="0"/>
          <w:marTop w:val="0"/>
          <w:marBottom w:val="0"/>
          <w:divBdr>
            <w:top w:val="none" w:sz="0" w:space="0" w:color="auto"/>
            <w:left w:val="none" w:sz="0" w:space="0" w:color="auto"/>
            <w:bottom w:val="none" w:sz="0" w:space="0" w:color="auto"/>
            <w:right w:val="none" w:sz="0" w:space="0" w:color="auto"/>
          </w:divBdr>
          <w:divsChild>
            <w:div w:id="643235943">
              <w:marLeft w:val="0"/>
              <w:marRight w:val="0"/>
              <w:marTop w:val="0"/>
              <w:marBottom w:val="0"/>
              <w:divBdr>
                <w:top w:val="none" w:sz="0" w:space="0" w:color="auto"/>
                <w:left w:val="none" w:sz="0" w:space="0" w:color="auto"/>
                <w:bottom w:val="none" w:sz="0" w:space="0" w:color="auto"/>
                <w:right w:val="none" w:sz="0" w:space="0" w:color="auto"/>
              </w:divBdr>
            </w:div>
          </w:divsChild>
        </w:div>
        <w:div w:id="1775901386">
          <w:marLeft w:val="0"/>
          <w:marRight w:val="0"/>
          <w:marTop w:val="300"/>
          <w:marBottom w:val="0"/>
          <w:divBdr>
            <w:top w:val="none" w:sz="0" w:space="0" w:color="auto"/>
            <w:left w:val="none" w:sz="0" w:space="0" w:color="auto"/>
            <w:bottom w:val="none" w:sz="0" w:space="0" w:color="auto"/>
            <w:right w:val="none" w:sz="0" w:space="0" w:color="auto"/>
          </w:divBdr>
          <w:divsChild>
            <w:div w:id="664625058">
              <w:marLeft w:val="0"/>
              <w:marRight w:val="0"/>
              <w:marTop w:val="0"/>
              <w:marBottom w:val="0"/>
              <w:divBdr>
                <w:top w:val="none" w:sz="0" w:space="0" w:color="auto"/>
                <w:left w:val="none" w:sz="0" w:space="0" w:color="auto"/>
                <w:bottom w:val="none" w:sz="0" w:space="0" w:color="auto"/>
                <w:right w:val="none" w:sz="0" w:space="0" w:color="auto"/>
              </w:divBdr>
              <w:divsChild>
                <w:div w:id="66375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91011">
          <w:marLeft w:val="0"/>
          <w:marRight w:val="0"/>
          <w:marTop w:val="0"/>
          <w:marBottom w:val="0"/>
          <w:divBdr>
            <w:top w:val="none" w:sz="0" w:space="0" w:color="auto"/>
            <w:left w:val="none" w:sz="0" w:space="0" w:color="auto"/>
            <w:bottom w:val="none" w:sz="0" w:space="0" w:color="auto"/>
            <w:right w:val="none" w:sz="0" w:space="0" w:color="auto"/>
          </w:divBdr>
        </w:div>
      </w:divsChild>
    </w:div>
    <w:div w:id="358434595">
      <w:bodyDiv w:val="1"/>
      <w:marLeft w:val="0"/>
      <w:marRight w:val="0"/>
      <w:marTop w:val="0"/>
      <w:marBottom w:val="0"/>
      <w:divBdr>
        <w:top w:val="none" w:sz="0" w:space="0" w:color="auto"/>
        <w:left w:val="none" w:sz="0" w:space="0" w:color="auto"/>
        <w:bottom w:val="none" w:sz="0" w:space="0" w:color="auto"/>
        <w:right w:val="none" w:sz="0" w:space="0" w:color="auto"/>
      </w:divBdr>
    </w:div>
    <w:div w:id="358822346">
      <w:bodyDiv w:val="1"/>
      <w:marLeft w:val="0"/>
      <w:marRight w:val="0"/>
      <w:marTop w:val="0"/>
      <w:marBottom w:val="0"/>
      <w:divBdr>
        <w:top w:val="none" w:sz="0" w:space="0" w:color="auto"/>
        <w:left w:val="none" w:sz="0" w:space="0" w:color="auto"/>
        <w:bottom w:val="none" w:sz="0" w:space="0" w:color="auto"/>
        <w:right w:val="none" w:sz="0" w:space="0" w:color="auto"/>
      </w:divBdr>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sChild>
            <w:div w:id="1527517866">
              <w:marLeft w:val="0"/>
              <w:marRight w:val="0"/>
              <w:marTop w:val="0"/>
              <w:marBottom w:val="0"/>
              <w:divBdr>
                <w:top w:val="none" w:sz="0" w:space="0" w:color="auto"/>
                <w:left w:val="none" w:sz="0" w:space="0" w:color="auto"/>
                <w:bottom w:val="none" w:sz="0" w:space="0" w:color="auto"/>
                <w:right w:val="none" w:sz="0" w:space="0" w:color="auto"/>
              </w:divBdr>
            </w:div>
          </w:divsChild>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 w:id="584344625">
          <w:marLeft w:val="0"/>
          <w:marRight w:val="0"/>
          <w:marTop w:val="0"/>
          <w:marBottom w:val="0"/>
          <w:divBdr>
            <w:top w:val="none" w:sz="0" w:space="0" w:color="auto"/>
            <w:left w:val="none" w:sz="0" w:space="0" w:color="auto"/>
            <w:bottom w:val="none" w:sz="0" w:space="0" w:color="auto"/>
            <w:right w:val="none" w:sz="0" w:space="0" w:color="auto"/>
          </w:divBdr>
          <w:divsChild>
            <w:div w:id="970666742">
              <w:marLeft w:val="0"/>
              <w:marRight w:val="0"/>
              <w:marTop w:val="0"/>
              <w:marBottom w:val="0"/>
              <w:divBdr>
                <w:top w:val="none" w:sz="0" w:space="0" w:color="auto"/>
                <w:left w:val="none" w:sz="0" w:space="0" w:color="auto"/>
                <w:bottom w:val="none" w:sz="0" w:space="0" w:color="auto"/>
                <w:right w:val="none" w:sz="0" w:space="0" w:color="auto"/>
              </w:divBdr>
            </w:div>
          </w:divsChild>
        </w:div>
        <w:div w:id="692346559">
          <w:marLeft w:val="0"/>
          <w:marRight w:val="0"/>
          <w:marTop w:val="0"/>
          <w:marBottom w:val="0"/>
          <w:divBdr>
            <w:top w:val="none" w:sz="0" w:space="0" w:color="auto"/>
            <w:left w:val="none" w:sz="0" w:space="0" w:color="auto"/>
            <w:bottom w:val="none" w:sz="0" w:space="0" w:color="auto"/>
            <w:right w:val="none" w:sz="0" w:space="0" w:color="auto"/>
          </w:divBdr>
        </w:div>
        <w:div w:id="935475844">
          <w:marLeft w:val="0"/>
          <w:marRight w:val="0"/>
          <w:marTop w:val="300"/>
          <w:marBottom w:val="0"/>
          <w:divBdr>
            <w:top w:val="none" w:sz="0" w:space="0" w:color="auto"/>
            <w:left w:val="none" w:sz="0" w:space="0" w:color="auto"/>
            <w:bottom w:val="none" w:sz="0" w:space="0" w:color="auto"/>
            <w:right w:val="none" w:sz="0" w:space="0" w:color="auto"/>
          </w:divBdr>
          <w:divsChild>
            <w:div w:id="1041903214">
              <w:marLeft w:val="0"/>
              <w:marRight w:val="0"/>
              <w:marTop w:val="0"/>
              <w:marBottom w:val="0"/>
              <w:divBdr>
                <w:top w:val="none" w:sz="0" w:space="0" w:color="auto"/>
                <w:left w:val="none" w:sz="0" w:space="0" w:color="auto"/>
                <w:bottom w:val="none" w:sz="0" w:space="0" w:color="auto"/>
                <w:right w:val="none" w:sz="0" w:space="0" w:color="auto"/>
              </w:divBdr>
              <w:divsChild>
                <w:div w:id="79190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41591">
          <w:marLeft w:val="0"/>
          <w:marRight w:val="0"/>
          <w:marTop w:val="0"/>
          <w:marBottom w:val="0"/>
          <w:divBdr>
            <w:top w:val="none" w:sz="0" w:space="0" w:color="auto"/>
            <w:left w:val="none" w:sz="0" w:space="0" w:color="auto"/>
            <w:bottom w:val="none" w:sz="0" w:space="0" w:color="auto"/>
            <w:right w:val="none" w:sz="0" w:space="0" w:color="auto"/>
          </w:divBdr>
        </w:div>
        <w:div w:id="1296334520">
          <w:marLeft w:val="0"/>
          <w:marRight w:val="0"/>
          <w:marTop w:val="0"/>
          <w:marBottom w:val="0"/>
          <w:divBdr>
            <w:top w:val="none" w:sz="0" w:space="0" w:color="auto"/>
            <w:left w:val="none" w:sz="0" w:space="0" w:color="auto"/>
            <w:bottom w:val="none" w:sz="0" w:space="0" w:color="auto"/>
            <w:right w:val="none" w:sz="0" w:space="0" w:color="auto"/>
          </w:divBdr>
        </w:div>
        <w:div w:id="1545561645">
          <w:marLeft w:val="0"/>
          <w:marRight w:val="0"/>
          <w:marTop w:val="0"/>
          <w:marBottom w:val="0"/>
          <w:divBdr>
            <w:top w:val="none" w:sz="0" w:space="0" w:color="auto"/>
            <w:left w:val="none" w:sz="0" w:space="0" w:color="auto"/>
            <w:bottom w:val="none" w:sz="0" w:space="0" w:color="auto"/>
            <w:right w:val="none" w:sz="0" w:space="0" w:color="auto"/>
          </w:divBdr>
          <w:divsChild>
            <w:div w:id="1269965699">
              <w:marLeft w:val="0"/>
              <w:marRight w:val="0"/>
              <w:marTop w:val="0"/>
              <w:marBottom w:val="0"/>
              <w:divBdr>
                <w:top w:val="none" w:sz="0" w:space="0" w:color="auto"/>
                <w:left w:val="none" w:sz="0" w:space="0" w:color="auto"/>
                <w:bottom w:val="none" w:sz="0" w:space="0" w:color="auto"/>
                <w:right w:val="none" w:sz="0" w:space="0" w:color="auto"/>
              </w:divBdr>
            </w:div>
          </w:divsChild>
        </w:div>
        <w:div w:id="1576740868">
          <w:marLeft w:val="0"/>
          <w:marRight w:val="0"/>
          <w:marTop w:val="0"/>
          <w:marBottom w:val="0"/>
          <w:divBdr>
            <w:top w:val="none" w:sz="0" w:space="0" w:color="auto"/>
            <w:left w:val="none" w:sz="0" w:space="0" w:color="auto"/>
            <w:bottom w:val="none" w:sz="0" w:space="0" w:color="auto"/>
            <w:right w:val="none" w:sz="0" w:space="0" w:color="auto"/>
          </w:divBdr>
          <w:divsChild>
            <w:div w:id="1409427044">
              <w:marLeft w:val="0"/>
              <w:marRight w:val="0"/>
              <w:marTop w:val="0"/>
              <w:marBottom w:val="0"/>
              <w:divBdr>
                <w:top w:val="none" w:sz="0" w:space="0" w:color="auto"/>
                <w:left w:val="none" w:sz="0" w:space="0" w:color="auto"/>
                <w:bottom w:val="none" w:sz="0" w:space="0" w:color="auto"/>
                <w:right w:val="none" w:sz="0" w:space="0" w:color="auto"/>
              </w:divBdr>
            </w:div>
          </w:divsChild>
        </w:div>
        <w:div w:id="1634822920">
          <w:marLeft w:val="0"/>
          <w:marRight w:val="0"/>
          <w:marTop w:val="0"/>
          <w:marBottom w:val="0"/>
          <w:divBdr>
            <w:top w:val="none" w:sz="0" w:space="0" w:color="auto"/>
            <w:left w:val="none" w:sz="0" w:space="0" w:color="auto"/>
            <w:bottom w:val="none" w:sz="0" w:space="0" w:color="auto"/>
            <w:right w:val="none" w:sz="0" w:space="0" w:color="auto"/>
          </w:divBdr>
          <w:divsChild>
            <w:div w:id="164826295">
              <w:marLeft w:val="0"/>
              <w:marRight w:val="0"/>
              <w:marTop w:val="0"/>
              <w:marBottom w:val="0"/>
              <w:divBdr>
                <w:top w:val="none" w:sz="0" w:space="0" w:color="auto"/>
                <w:left w:val="none" w:sz="0" w:space="0" w:color="auto"/>
                <w:bottom w:val="none" w:sz="0" w:space="0" w:color="auto"/>
                <w:right w:val="none" w:sz="0" w:space="0" w:color="auto"/>
              </w:divBdr>
            </w:div>
          </w:divsChild>
        </w:div>
        <w:div w:id="1790128878">
          <w:marLeft w:val="0"/>
          <w:marRight w:val="0"/>
          <w:marTop w:val="300"/>
          <w:marBottom w:val="0"/>
          <w:divBdr>
            <w:top w:val="none" w:sz="0" w:space="0" w:color="auto"/>
            <w:left w:val="none" w:sz="0" w:space="0" w:color="auto"/>
            <w:bottom w:val="none" w:sz="0" w:space="0" w:color="auto"/>
            <w:right w:val="none" w:sz="0" w:space="0" w:color="auto"/>
          </w:divBdr>
          <w:divsChild>
            <w:div w:id="1290043020">
              <w:marLeft w:val="0"/>
              <w:marRight w:val="0"/>
              <w:marTop w:val="0"/>
              <w:marBottom w:val="0"/>
              <w:divBdr>
                <w:top w:val="none" w:sz="0" w:space="0" w:color="auto"/>
                <w:left w:val="none" w:sz="0" w:space="0" w:color="auto"/>
                <w:bottom w:val="none" w:sz="0" w:space="0" w:color="auto"/>
                <w:right w:val="none" w:sz="0" w:space="0" w:color="auto"/>
              </w:divBdr>
              <w:divsChild>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061178">
          <w:marLeft w:val="0"/>
          <w:marRight w:val="0"/>
          <w:marTop w:val="0"/>
          <w:marBottom w:val="0"/>
          <w:divBdr>
            <w:top w:val="none" w:sz="0" w:space="0" w:color="auto"/>
            <w:left w:val="none" w:sz="0" w:space="0" w:color="auto"/>
            <w:bottom w:val="none" w:sz="0" w:space="0" w:color="auto"/>
            <w:right w:val="none" w:sz="0" w:space="0" w:color="auto"/>
          </w:divBdr>
        </w:div>
      </w:divsChild>
    </w:div>
    <w:div w:id="361520691">
      <w:bodyDiv w:val="1"/>
      <w:marLeft w:val="0"/>
      <w:marRight w:val="0"/>
      <w:marTop w:val="0"/>
      <w:marBottom w:val="0"/>
      <w:divBdr>
        <w:top w:val="none" w:sz="0" w:space="0" w:color="auto"/>
        <w:left w:val="none" w:sz="0" w:space="0" w:color="auto"/>
        <w:bottom w:val="none" w:sz="0" w:space="0" w:color="auto"/>
        <w:right w:val="none" w:sz="0" w:space="0" w:color="auto"/>
      </w:divBdr>
      <w:divsChild>
        <w:div w:id="81342961">
          <w:marLeft w:val="0"/>
          <w:marRight w:val="0"/>
          <w:marTop w:val="0"/>
          <w:marBottom w:val="0"/>
          <w:divBdr>
            <w:top w:val="none" w:sz="0" w:space="0" w:color="auto"/>
            <w:left w:val="none" w:sz="0" w:space="0" w:color="auto"/>
            <w:bottom w:val="none" w:sz="0" w:space="0" w:color="auto"/>
            <w:right w:val="none" w:sz="0" w:space="0" w:color="auto"/>
          </w:divBdr>
        </w:div>
        <w:div w:id="213933023">
          <w:marLeft w:val="0"/>
          <w:marRight w:val="0"/>
          <w:marTop w:val="300"/>
          <w:marBottom w:val="0"/>
          <w:divBdr>
            <w:top w:val="none" w:sz="0" w:space="0" w:color="auto"/>
            <w:left w:val="none" w:sz="0" w:space="0" w:color="auto"/>
            <w:bottom w:val="none" w:sz="0" w:space="0" w:color="auto"/>
            <w:right w:val="none" w:sz="0" w:space="0" w:color="auto"/>
          </w:divBdr>
          <w:divsChild>
            <w:div w:id="1690255508">
              <w:marLeft w:val="0"/>
              <w:marRight w:val="0"/>
              <w:marTop w:val="0"/>
              <w:marBottom w:val="0"/>
              <w:divBdr>
                <w:top w:val="none" w:sz="0" w:space="0" w:color="auto"/>
                <w:left w:val="none" w:sz="0" w:space="0" w:color="auto"/>
                <w:bottom w:val="none" w:sz="0" w:space="0" w:color="auto"/>
                <w:right w:val="none" w:sz="0" w:space="0" w:color="auto"/>
              </w:divBdr>
              <w:divsChild>
                <w:div w:id="599796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227130">
          <w:marLeft w:val="0"/>
          <w:marRight w:val="0"/>
          <w:marTop w:val="0"/>
          <w:marBottom w:val="0"/>
          <w:divBdr>
            <w:top w:val="none" w:sz="0" w:space="0" w:color="auto"/>
            <w:left w:val="none" w:sz="0" w:space="0" w:color="auto"/>
            <w:bottom w:val="none" w:sz="0" w:space="0" w:color="auto"/>
            <w:right w:val="none" w:sz="0" w:space="0" w:color="auto"/>
          </w:divBdr>
        </w:div>
        <w:div w:id="300768770">
          <w:marLeft w:val="0"/>
          <w:marRight w:val="0"/>
          <w:marTop w:val="300"/>
          <w:marBottom w:val="0"/>
          <w:divBdr>
            <w:top w:val="none" w:sz="0" w:space="0" w:color="auto"/>
            <w:left w:val="none" w:sz="0" w:space="0" w:color="auto"/>
            <w:bottom w:val="none" w:sz="0" w:space="0" w:color="auto"/>
            <w:right w:val="none" w:sz="0" w:space="0" w:color="auto"/>
          </w:divBdr>
          <w:divsChild>
            <w:div w:id="1206408729">
              <w:marLeft w:val="0"/>
              <w:marRight w:val="0"/>
              <w:marTop w:val="0"/>
              <w:marBottom w:val="0"/>
              <w:divBdr>
                <w:top w:val="none" w:sz="0" w:space="0" w:color="auto"/>
                <w:left w:val="none" w:sz="0" w:space="0" w:color="auto"/>
                <w:bottom w:val="none" w:sz="0" w:space="0" w:color="auto"/>
                <w:right w:val="none" w:sz="0" w:space="0" w:color="auto"/>
              </w:divBdr>
              <w:divsChild>
                <w:div w:id="142973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87191">
          <w:marLeft w:val="0"/>
          <w:marRight w:val="0"/>
          <w:marTop w:val="0"/>
          <w:marBottom w:val="0"/>
          <w:divBdr>
            <w:top w:val="none" w:sz="0" w:space="0" w:color="auto"/>
            <w:left w:val="none" w:sz="0" w:space="0" w:color="auto"/>
            <w:bottom w:val="none" w:sz="0" w:space="0" w:color="auto"/>
            <w:right w:val="none" w:sz="0" w:space="0" w:color="auto"/>
          </w:divBdr>
        </w:div>
        <w:div w:id="413868046">
          <w:marLeft w:val="0"/>
          <w:marRight w:val="0"/>
          <w:marTop w:val="0"/>
          <w:marBottom w:val="0"/>
          <w:divBdr>
            <w:top w:val="none" w:sz="0" w:space="0" w:color="auto"/>
            <w:left w:val="none" w:sz="0" w:space="0" w:color="auto"/>
            <w:bottom w:val="none" w:sz="0" w:space="0" w:color="auto"/>
            <w:right w:val="none" w:sz="0" w:space="0" w:color="auto"/>
          </w:divBdr>
        </w:div>
        <w:div w:id="418407678">
          <w:marLeft w:val="0"/>
          <w:marRight w:val="0"/>
          <w:marTop w:val="0"/>
          <w:marBottom w:val="0"/>
          <w:divBdr>
            <w:top w:val="none" w:sz="0" w:space="0" w:color="auto"/>
            <w:left w:val="none" w:sz="0" w:space="0" w:color="auto"/>
            <w:bottom w:val="none" w:sz="0" w:space="0" w:color="auto"/>
            <w:right w:val="none" w:sz="0" w:space="0" w:color="auto"/>
          </w:divBdr>
        </w:div>
        <w:div w:id="470949283">
          <w:marLeft w:val="0"/>
          <w:marRight w:val="0"/>
          <w:marTop w:val="0"/>
          <w:marBottom w:val="0"/>
          <w:divBdr>
            <w:top w:val="none" w:sz="0" w:space="0" w:color="auto"/>
            <w:left w:val="none" w:sz="0" w:space="0" w:color="auto"/>
            <w:bottom w:val="none" w:sz="0" w:space="0" w:color="auto"/>
            <w:right w:val="none" w:sz="0" w:space="0" w:color="auto"/>
          </w:divBdr>
          <w:divsChild>
            <w:div w:id="793139757">
              <w:marLeft w:val="0"/>
              <w:marRight w:val="0"/>
              <w:marTop w:val="0"/>
              <w:marBottom w:val="0"/>
              <w:divBdr>
                <w:top w:val="none" w:sz="0" w:space="0" w:color="auto"/>
                <w:left w:val="none" w:sz="0" w:space="0" w:color="auto"/>
                <w:bottom w:val="none" w:sz="0" w:space="0" w:color="auto"/>
                <w:right w:val="none" w:sz="0" w:space="0" w:color="auto"/>
              </w:divBdr>
            </w:div>
          </w:divsChild>
        </w:div>
        <w:div w:id="651181420">
          <w:marLeft w:val="0"/>
          <w:marRight w:val="0"/>
          <w:marTop w:val="0"/>
          <w:marBottom w:val="0"/>
          <w:divBdr>
            <w:top w:val="none" w:sz="0" w:space="0" w:color="auto"/>
            <w:left w:val="none" w:sz="0" w:space="0" w:color="auto"/>
            <w:bottom w:val="none" w:sz="0" w:space="0" w:color="auto"/>
            <w:right w:val="none" w:sz="0" w:space="0" w:color="auto"/>
          </w:divBdr>
        </w:div>
        <w:div w:id="668217328">
          <w:marLeft w:val="0"/>
          <w:marRight w:val="0"/>
          <w:marTop w:val="0"/>
          <w:marBottom w:val="0"/>
          <w:divBdr>
            <w:top w:val="none" w:sz="0" w:space="0" w:color="auto"/>
            <w:left w:val="none" w:sz="0" w:space="0" w:color="auto"/>
            <w:bottom w:val="none" w:sz="0" w:space="0" w:color="auto"/>
            <w:right w:val="none" w:sz="0" w:space="0" w:color="auto"/>
          </w:divBdr>
          <w:divsChild>
            <w:div w:id="493112173">
              <w:marLeft w:val="0"/>
              <w:marRight w:val="0"/>
              <w:marTop w:val="0"/>
              <w:marBottom w:val="0"/>
              <w:divBdr>
                <w:top w:val="none" w:sz="0" w:space="0" w:color="auto"/>
                <w:left w:val="none" w:sz="0" w:space="0" w:color="auto"/>
                <w:bottom w:val="none" w:sz="0" w:space="0" w:color="auto"/>
                <w:right w:val="none" w:sz="0" w:space="0" w:color="auto"/>
              </w:divBdr>
            </w:div>
          </w:divsChild>
        </w:div>
        <w:div w:id="767191989">
          <w:marLeft w:val="0"/>
          <w:marRight w:val="0"/>
          <w:marTop w:val="300"/>
          <w:marBottom w:val="0"/>
          <w:divBdr>
            <w:top w:val="none" w:sz="0" w:space="0" w:color="auto"/>
            <w:left w:val="none" w:sz="0" w:space="0" w:color="auto"/>
            <w:bottom w:val="none" w:sz="0" w:space="0" w:color="auto"/>
            <w:right w:val="none" w:sz="0" w:space="0" w:color="auto"/>
          </w:divBdr>
          <w:divsChild>
            <w:div w:id="1564947688">
              <w:marLeft w:val="0"/>
              <w:marRight w:val="0"/>
              <w:marTop w:val="0"/>
              <w:marBottom w:val="0"/>
              <w:divBdr>
                <w:top w:val="none" w:sz="0" w:space="0" w:color="auto"/>
                <w:left w:val="none" w:sz="0" w:space="0" w:color="auto"/>
                <w:bottom w:val="none" w:sz="0" w:space="0" w:color="auto"/>
                <w:right w:val="none" w:sz="0" w:space="0" w:color="auto"/>
              </w:divBdr>
            </w:div>
          </w:divsChild>
        </w:div>
        <w:div w:id="801728544">
          <w:marLeft w:val="0"/>
          <w:marRight w:val="0"/>
          <w:marTop w:val="0"/>
          <w:marBottom w:val="0"/>
          <w:divBdr>
            <w:top w:val="none" w:sz="0" w:space="0" w:color="auto"/>
            <w:left w:val="none" w:sz="0" w:space="0" w:color="auto"/>
            <w:bottom w:val="none" w:sz="0" w:space="0" w:color="auto"/>
            <w:right w:val="none" w:sz="0" w:space="0" w:color="auto"/>
          </w:divBdr>
        </w:div>
        <w:div w:id="1460610861">
          <w:marLeft w:val="0"/>
          <w:marRight w:val="0"/>
          <w:marTop w:val="0"/>
          <w:marBottom w:val="0"/>
          <w:divBdr>
            <w:top w:val="none" w:sz="0" w:space="0" w:color="auto"/>
            <w:left w:val="none" w:sz="0" w:space="0" w:color="auto"/>
            <w:bottom w:val="none" w:sz="0" w:space="0" w:color="auto"/>
            <w:right w:val="none" w:sz="0" w:space="0" w:color="auto"/>
          </w:divBdr>
        </w:div>
        <w:div w:id="1547184432">
          <w:marLeft w:val="0"/>
          <w:marRight w:val="0"/>
          <w:marTop w:val="0"/>
          <w:marBottom w:val="0"/>
          <w:divBdr>
            <w:top w:val="none" w:sz="0" w:space="0" w:color="auto"/>
            <w:left w:val="none" w:sz="0" w:space="0" w:color="auto"/>
            <w:bottom w:val="none" w:sz="0" w:space="0" w:color="auto"/>
            <w:right w:val="none" w:sz="0" w:space="0" w:color="auto"/>
          </w:divBdr>
          <w:divsChild>
            <w:div w:id="1566800650">
              <w:marLeft w:val="0"/>
              <w:marRight w:val="0"/>
              <w:marTop w:val="0"/>
              <w:marBottom w:val="0"/>
              <w:divBdr>
                <w:top w:val="none" w:sz="0" w:space="0" w:color="auto"/>
                <w:left w:val="none" w:sz="0" w:space="0" w:color="auto"/>
                <w:bottom w:val="none" w:sz="0" w:space="0" w:color="auto"/>
                <w:right w:val="none" w:sz="0" w:space="0" w:color="auto"/>
              </w:divBdr>
            </w:div>
          </w:divsChild>
        </w:div>
        <w:div w:id="1703090817">
          <w:marLeft w:val="0"/>
          <w:marRight w:val="0"/>
          <w:marTop w:val="0"/>
          <w:marBottom w:val="0"/>
          <w:divBdr>
            <w:top w:val="none" w:sz="0" w:space="0" w:color="auto"/>
            <w:left w:val="none" w:sz="0" w:space="0" w:color="auto"/>
            <w:bottom w:val="none" w:sz="0" w:space="0" w:color="auto"/>
            <w:right w:val="none" w:sz="0" w:space="0" w:color="auto"/>
          </w:divBdr>
          <w:divsChild>
            <w:div w:id="43217557">
              <w:marLeft w:val="0"/>
              <w:marRight w:val="0"/>
              <w:marTop w:val="0"/>
              <w:marBottom w:val="0"/>
              <w:divBdr>
                <w:top w:val="none" w:sz="0" w:space="0" w:color="auto"/>
                <w:left w:val="none" w:sz="0" w:space="0" w:color="auto"/>
                <w:bottom w:val="none" w:sz="0" w:space="0" w:color="auto"/>
                <w:right w:val="none" w:sz="0" w:space="0" w:color="auto"/>
              </w:divBdr>
            </w:div>
          </w:divsChild>
        </w:div>
        <w:div w:id="1811634381">
          <w:marLeft w:val="0"/>
          <w:marRight w:val="0"/>
          <w:marTop w:val="0"/>
          <w:marBottom w:val="0"/>
          <w:divBdr>
            <w:top w:val="none" w:sz="0" w:space="0" w:color="auto"/>
            <w:left w:val="none" w:sz="0" w:space="0" w:color="auto"/>
            <w:bottom w:val="none" w:sz="0" w:space="0" w:color="auto"/>
            <w:right w:val="none" w:sz="0" w:space="0" w:color="auto"/>
          </w:divBdr>
          <w:divsChild>
            <w:div w:id="2555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372577">
      <w:bodyDiv w:val="1"/>
      <w:marLeft w:val="0"/>
      <w:marRight w:val="0"/>
      <w:marTop w:val="0"/>
      <w:marBottom w:val="0"/>
      <w:divBdr>
        <w:top w:val="none" w:sz="0" w:space="0" w:color="auto"/>
        <w:left w:val="none" w:sz="0" w:space="0" w:color="auto"/>
        <w:bottom w:val="none" w:sz="0" w:space="0" w:color="auto"/>
        <w:right w:val="none" w:sz="0" w:space="0" w:color="auto"/>
      </w:divBdr>
      <w:divsChild>
        <w:div w:id="7173694">
          <w:marLeft w:val="0"/>
          <w:marRight w:val="0"/>
          <w:marTop w:val="0"/>
          <w:marBottom w:val="0"/>
          <w:divBdr>
            <w:top w:val="none" w:sz="0" w:space="0" w:color="auto"/>
            <w:left w:val="none" w:sz="0" w:space="0" w:color="auto"/>
            <w:bottom w:val="none" w:sz="0" w:space="0" w:color="auto"/>
            <w:right w:val="none" w:sz="0" w:space="0" w:color="auto"/>
          </w:divBdr>
          <w:divsChild>
            <w:div w:id="633172039">
              <w:marLeft w:val="0"/>
              <w:marRight w:val="0"/>
              <w:marTop w:val="0"/>
              <w:marBottom w:val="0"/>
              <w:divBdr>
                <w:top w:val="none" w:sz="0" w:space="0" w:color="auto"/>
                <w:left w:val="none" w:sz="0" w:space="0" w:color="auto"/>
                <w:bottom w:val="none" w:sz="0" w:space="0" w:color="auto"/>
                <w:right w:val="none" w:sz="0" w:space="0" w:color="auto"/>
              </w:divBdr>
            </w:div>
          </w:divsChild>
        </w:div>
        <w:div w:id="135028451">
          <w:marLeft w:val="0"/>
          <w:marRight w:val="0"/>
          <w:marTop w:val="0"/>
          <w:marBottom w:val="0"/>
          <w:divBdr>
            <w:top w:val="none" w:sz="0" w:space="0" w:color="auto"/>
            <w:left w:val="none" w:sz="0" w:space="0" w:color="auto"/>
            <w:bottom w:val="none" w:sz="0" w:space="0" w:color="auto"/>
            <w:right w:val="none" w:sz="0" w:space="0" w:color="auto"/>
          </w:divBdr>
        </w:div>
        <w:div w:id="291911216">
          <w:marLeft w:val="0"/>
          <w:marRight w:val="0"/>
          <w:marTop w:val="0"/>
          <w:marBottom w:val="0"/>
          <w:divBdr>
            <w:top w:val="none" w:sz="0" w:space="0" w:color="auto"/>
            <w:left w:val="none" w:sz="0" w:space="0" w:color="auto"/>
            <w:bottom w:val="none" w:sz="0" w:space="0" w:color="auto"/>
            <w:right w:val="none" w:sz="0" w:space="0" w:color="auto"/>
          </w:divBdr>
          <w:divsChild>
            <w:div w:id="743378055">
              <w:marLeft w:val="0"/>
              <w:marRight w:val="0"/>
              <w:marTop w:val="0"/>
              <w:marBottom w:val="0"/>
              <w:divBdr>
                <w:top w:val="none" w:sz="0" w:space="0" w:color="auto"/>
                <w:left w:val="none" w:sz="0" w:space="0" w:color="auto"/>
                <w:bottom w:val="none" w:sz="0" w:space="0" w:color="auto"/>
                <w:right w:val="none" w:sz="0" w:space="0" w:color="auto"/>
              </w:divBdr>
            </w:div>
          </w:divsChild>
        </w:div>
        <w:div w:id="358438837">
          <w:marLeft w:val="0"/>
          <w:marRight w:val="0"/>
          <w:marTop w:val="0"/>
          <w:marBottom w:val="0"/>
          <w:divBdr>
            <w:top w:val="none" w:sz="0" w:space="0" w:color="auto"/>
            <w:left w:val="none" w:sz="0" w:space="0" w:color="auto"/>
            <w:bottom w:val="none" w:sz="0" w:space="0" w:color="auto"/>
            <w:right w:val="none" w:sz="0" w:space="0" w:color="auto"/>
          </w:divBdr>
          <w:divsChild>
            <w:div w:id="1806970937">
              <w:marLeft w:val="0"/>
              <w:marRight w:val="0"/>
              <w:marTop w:val="0"/>
              <w:marBottom w:val="0"/>
              <w:divBdr>
                <w:top w:val="none" w:sz="0" w:space="0" w:color="auto"/>
                <w:left w:val="none" w:sz="0" w:space="0" w:color="auto"/>
                <w:bottom w:val="none" w:sz="0" w:space="0" w:color="auto"/>
                <w:right w:val="none" w:sz="0" w:space="0" w:color="auto"/>
              </w:divBdr>
            </w:div>
          </w:divsChild>
        </w:div>
        <w:div w:id="373626950">
          <w:marLeft w:val="0"/>
          <w:marRight w:val="0"/>
          <w:marTop w:val="300"/>
          <w:marBottom w:val="0"/>
          <w:divBdr>
            <w:top w:val="none" w:sz="0" w:space="0" w:color="auto"/>
            <w:left w:val="none" w:sz="0" w:space="0" w:color="auto"/>
            <w:bottom w:val="none" w:sz="0" w:space="0" w:color="auto"/>
            <w:right w:val="none" w:sz="0" w:space="0" w:color="auto"/>
          </w:divBdr>
          <w:divsChild>
            <w:div w:id="1576040724">
              <w:marLeft w:val="0"/>
              <w:marRight w:val="0"/>
              <w:marTop w:val="0"/>
              <w:marBottom w:val="0"/>
              <w:divBdr>
                <w:top w:val="none" w:sz="0" w:space="0" w:color="auto"/>
                <w:left w:val="none" w:sz="0" w:space="0" w:color="auto"/>
                <w:bottom w:val="none" w:sz="0" w:space="0" w:color="auto"/>
                <w:right w:val="none" w:sz="0" w:space="0" w:color="auto"/>
              </w:divBdr>
            </w:div>
          </w:divsChild>
        </w:div>
        <w:div w:id="397898818">
          <w:marLeft w:val="0"/>
          <w:marRight w:val="0"/>
          <w:marTop w:val="0"/>
          <w:marBottom w:val="0"/>
          <w:divBdr>
            <w:top w:val="none" w:sz="0" w:space="0" w:color="auto"/>
            <w:left w:val="none" w:sz="0" w:space="0" w:color="auto"/>
            <w:bottom w:val="none" w:sz="0" w:space="0" w:color="auto"/>
            <w:right w:val="none" w:sz="0" w:space="0" w:color="auto"/>
          </w:divBdr>
        </w:div>
        <w:div w:id="415059036">
          <w:marLeft w:val="0"/>
          <w:marRight w:val="0"/>
          <w:marTop w:val="300"/>
          <w:marBottom w:val="0"/>
          <w:divBdr>
            <w:top w:val="none" w:sz="0" w:space="0" w:color="auto"/>
            <w:left w:val="none" w:sz="0" w:space="0" w:color="auto"/>
            <w:bottom w:val="none" w:sz="0" w:space="0" w:color="auto"/>
            <w:right w:val="none" w:sz="0" w:space="0" w:color="auto"/>
          </w:divBdr>
          <w:divsChild>
            <w:div w:id="882982747">
              <w:marLeft w:val="0"/>
              <w:marRight w:val="0"/>
              <w:marTop w:val="0"/>
              <w:marBottom w:val="0"/>
              <w:divBdr>
                <w:top w:val="none" w:sz="0" w:space="0" w:color="auto"/>
                <w:left w:val="none" w:sz="0" w:space="0" w:color="auto"/>
                <w:bottom w:val="none" w:sz="0" w:space="0" w:color="auto"/>
                <w:right w:val="none" w:sz="0" w:space="0" w:color="auto"/>
              </w:divBdr>
              <w:divsChild>
                <w:div w:id="955020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085414">
          <w:marLeft w:val="0"/>
          <w:marRight w:val="0"/>
          <w:marTop w:val="300"/>
          <w:marBottom w:val="0"/>
          <w:divBdr>
            <w:top w:val="none" w:sz="0" w:space="0" w:color="auto"/>
            <w:left w:val="none" w:sz="0" w:space="0" w:color="auto"/>
            <w:bottom w:val="none" w:sz="0" w:space="0" w:color="auto"/>
            <w:right w:val="none" w:sz="0" w:space="0" w:color="auto"/>
          </w:divBdr>
          <w:divsChild>
            <w:div w:id="1775325320">
              <w:marLeft w:val="0"/>
              <w:marRight w:val="0"/>
              <w:marTop w:val="0"/>
              <w:marBottom w:val="0"/>
              <w:divBdr>
                <w:top w:val="none" w:sz="0" w:space="0" w:color="auto"/>
                <w:left w:val="none" w:sz="0" w:space="0" w:color="auto"/>
                <w:bottom w:val="none" w:sz="0" w:space="0" w:color="auto"/>
                <w:right w:val="none" w:sz="0" w:space="0" w:color="auto"/>
              </w:divBdr>
            </w:div>
          </w:divsChild>
        </w:div>
        <w:div w:id="740908110">
          <w:marLeft w:val="0"/>
          <w:marRight w:val="0"/>
          <w:marTop w:val="0"/>
          <w:marBottom w:val="0"/>
          <w:divBdr>
            <w:top w:val="none" w:sz="0" w:space="0" w:color="auto"/>
            <w:left w:val="none" w:sz="0" w:space="0" w:color="auto"/>
            <w:bottom w:val="none" w:sz="0" w:space="0" w:color="auto"/>
            <w:right w:val="none" w:sz="0" w:space="0" w:color="auto"/>
          </w:divBdr>
          <w:divsChild>
            <w:div w:id="830680051">
              <w:marLeft w:val="0"/>
              <w:marRight w:val="0"/>
              <w:marTop w:val="0"/>
              <w:marBottom w:val="0"/>
              <w:divBdr>
                <w:top w:val="none" w:sz="0" w:space="0" w:color="auto"/>
                <w:left w:val="none" w:sz="0" w:space="0" w:color="auto"/>
                <w:bottom w:val="none" w:sz="0" w:space="0" w:color="auto"/>
                <w:right w:val="none" w:sz="0" w:space="0" w:color="auto"/>
              </w:divBdr>
            </w:div>
          </w:divsChild>
        </w:div>
        <w:div w:id="777019582">
          <w:marLeft w:val="0"/>
          <w:marRight w:val="0"/>
          <w:marTop w:val="0"/>
          <w:marBottom w:val="0"/>
          <w:divBdr>
            <w:top w:val="none" w:sz="0" w:space="0" w:color="auto"/>
            <w:left w:val="none" w:sz="0" w:space="0" w:color="auto"/>
            <w:bottom w:val="none" w:sz="0" w:space="0" w:color="auto"/>
            <w:right w:val="none" w:sz="0" w:space="0" w:color="auto"/>
          </w:divBdr>
        </w:div>
        <w:div w:id="981077432">
          <w:marLeft w:val="0"/>
          <w:marRight w:val="0"/>
          <w:marTop w:val="0"/>
          <w:marBottom w:val="0"/>
          <w:divBdr>
            <w:top w:val="none" w:sz="0" w:space="0" w:color="auto"/>
            <w:left w:val="none" w:sz="0" w:space="0" w:color="auto"/>
            <w:bottom w:val="none" w:sz="0" w:space="0" w:color="auto"/>
            <w:right w:val="none" w:sz="0" w:space="0" w:color="auto"/>
          </w:divBdr>
        </w:div>
        <w:div w:id="1033072507">
          <w:marLeft w:val="0"/>
          <w:marRight w:val="0"/>
          <w:marTop w:val="0"/>
          <w:marBottom w:val="0"/>
          <w:divBdr>
            <w:top w:val="none" w:sz="0" w:space="0" w:color="auto"/>
            <w:left w:val="none" w:sz="0" w:space="0" w:color="auto"/>
            <w:bottom w:val="none" w:sz="0" w:space="0" w:color="auto"/>
            <w:right w:val="none" w:sz="0" w:space="0" w:color="auto"/>
          </w:divBdr>
        </w:div>
        <w:div w:id="1207987819">
          <w:marLeft w:val="0"/>
          <w:marRight w:val="0"/>
          <w:marTop w:val="0"/>
          <w:marBottom w:val="0"/>
          <w:divBdr>
            <w:top w:val="none" w:sz="0" w:space="0" w:color="auto"/>
            <w:left w:val="none" w:sz="0" w:space="0" w:color="auto"/>
            <w:bottom w:val="none" w:sz="0" w:space="0" w:color="auto"/>
            <w:right w:val="none" w:sz="0" w:space="0" w:color="auto"/>
          </w:divBdr>
          <w:divsChild>
            <w:div w:id="1375613490">
              <w:marLeft w:val="0"/>
              <w:marRight w:val="0"/>
              <w:marTop w:val="0"/>
              <w:marBottom w:val="0"/>
              <w:divBdr>
                <w:top w:val="none" w:sz="0" w:space="0" w:color="auto"/>
                <w:left w:val="none" w:sz="0" w:space="0" w:color="auto"/>
                <w:bottom w:val="none" w:sz="0" w:space="0" w:color="auto"/>
                <w:right w:val="none" w:sz="0" w:space="0" w:color="auto"/>
              </w:divBdr>
            </w:div>
          </w:divsChild>
        </w:div>
        <w:div w:id="1507399819">
          <w:marLeft w:val="0"/>
          <w:marRight w:val="0"/>
          <w:marTop w:val="0"/>
          <w:marBottom w:val="0"/>
          <w:divBdr>
            <w:top w:val="none" w:sz="0" w:space="0" w:color="auto"/>
            <w:left w:val="none" w:sz="0" w:space="0" w:color="auto"/>
            <w:bottom w:val="none" w:sz="0" w:space="0" w:color="auto"/>
            <w:right w:val="none" w:sz="0" w:space="0" w:color="auto"/>
          </w:divBdr>
        </w:div>
        <w:div w:id="1717044742">
          <w:marLeft w:val="0"/>
          <w:marRight w:val="0"/>
          <w:marTop w:val="0"/>
          <w:marBottom w:val="0"/>
          <w:divBdr>
            <w:top w:val="none" w:sz="0" w:space="0" w:color="auto"/>
            <w:left w:val="none" w:sz="0" w:space="0" w:color="auto"/>
            <w:bottom w:val="none" w:sz="0" w:space="0" w:color="auto"/>
            <w:right w:val="none" w:sz="0" w:space="0" w:color="auto"/>
          </w:divBdr>
        </w:div>
        <w:div w:id="1738476294">
          <w:marLeft w:val="0"/>
          <w:marRight w:val="0"/>
          <w:marTop w:val="0"/>
          <w:marBottom w:val="0"/>
          <w:divBdr>
            <w:top w:val="none" w:sz="0" w:space="0" w:color="auto"/>
            <w:left w:val="none" w:sz="0" w:space="0" w:color="auto"/>
            <w:bottom w:val="none" w:sz="0" w:space="0" w:color="auto"/>
            <w:right w:val="none" w:sz="0" w:space="0" w:color="auto"/>
          </w:divBdr>
        </w:div>
      </w:divsChild>
    </w:div>
    <w:div w:id="366954761">
      <w:bodyDiv w:val="1"/>
      <w:marLeft w:val="0"/>
      <w:marRight w:val="0"/>
      <w:marTop w:val="0"/>
      <w:marBottom w:val="0"/>
      <w:divBdr>
        <w:top w:val="none" w:sz="0" w:space="0" w:color="auto"/>
        <w:left w:val="none" w:sz="0" w:space="0" w:color="auto"/>
        <w:bottom w:val="none" w:sz="0" w:space="0" w:color="auto"/>
        <w:right w:val="none" w:sz="0" w:space="0" w:color="auto"/>
      </w:divBdr>
    </w:div>
    <w:div w:id="368066506">
      <w:bodyDiv w:val="1"/>
      <w:marLeft w:val="0"/>
      <w:marRight w:val="0"/>
      <w:marTop w:val="0"/>
      <w:marBottom w:val="0"/>
      <w:divBdr>
        <w:top w:val="none" w:sz="0" w:space="0" w:color="auto"/>
        <w:left w:val="none" w:sz="0" w:space="0" w:color="auto"/>
        <w:bottom w:val="none" w:sz="0" w:space="0" w:color="auto"/>
        <w:right w:val="none" w:sz="0" w:space="0" w:color="auto"/>
      </w:divBdr>
      <w:divsChild>
        <w:div w:id="82185421">
          <w:marLeft w:val="0"/>
          <w:marRight w:val="0"/>
          <w:marTop w:val="300"/>
          <w:marBottom w:val="0"/>
          <w:divBdr>
            <w:top w:val="none" w:sz="0" w:space="0" w:color="auto"/>
            <w:left w:val="none" w:sz="0" w:space="0" w:color="auto"/>
            <w:bottom w:val="none" w:sz="0" w:space="0" w:color="auto"/>
            <w:right w:val="none" w:sz="0" w:space="0" w:color="auto"/>
          </w:divBdr>
          <w:divsChild>
            <w:div w:id="264462973">
              <w:marLeft w:val="0"/>
              <w:marRight w:val="0"/>
              <w:marTop w:val="0"/>
              <w:marBottom w:val="0"/>
              <w:divBdr>
                <w:top w:val="none" w:sz="0" w:space="0" w:color="auto"/>
                <w:left w:val="none" w:sz="0" w:space="0" w:color="auto"/>
                <w:bottom w:val="none" w:sz="0" w:space="0" w:color="auto"/>
                <w:right w:val="none" w:sz="0" w:space="0" w:color="auto"/>
              </w:divBdr>
              <w:divsChild>
                <w:div w:id="68224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19947">
          <w:marLeft w:val="0"/>
          <w:marRight w:val="0"/>
          <w:marTop w:val="0"/>
          <w:marBottom w:val="0"/>
          <w:divBdr>
            <w:top w:val="none" w:sz="0" w:space="0" w:color="auto"/>
            <w:left w:val="none" w:sz="0" w:space="0" w:color="auto"/>
            <w:bottom w:val="none" w:sz="0" w:space="0" w:color="auto"/>
            <w:right w:val="none" w:sz="0" w:space="0" w:color="auto"/>
          </w:divBdr>
        </w:div>
        <w:div w:id="183909767">
          <w:marLeft w:val="0"/>
          <w:marRight w:val="0"/>
          <w:marTop w:val="300"/>
          <w:marBottom w:val="0"/>
          <w:divBdr>
            <w:top w:val="none" w:sz="0" w:space="0" w:color="auto"/>
            <w:left w:val="none" w:sz="0" w:space="0" w:color="auto"/>
            <w:bottom w:val="none" w:sz="0" w:space="0" w:color="auto"/>
            <w:right w:val="none" w:sz="0" w:space="0" w:color="auto"/>
          </w:divBdr>
          <w:divsChild>
            <w:div w:id="88888516">
              <w:marLeft w:val="0"/>
              <w:marRight w:val="0"/>
              <w:marTop w:val="0"/>
              <w:marBottom w:val="0"/>
              <w:divBdr>
                <w:top w:val="none" w:sz="0" w:space="0" w:color="auto"/>
                <w:left w:val="none" w:sz="0" w:space="0" w:color="auto"/>
                <w:bottom w:val="none" w:sz="0" w:space="0" w:color="auto"/>
                <w:right w:val="none" w:sz="0" w:space="0" w:color="auto"/>
              </w:divBdr>
              <w:divsChild>
                <w:div w:id="167125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567131">
          <w:marLeft w:val="0"/>
          <w:marRight w:val="0"/>
          <w:marTop w:val="0"/>
          <w:marBottom w:val="0"/>
          <w:divBdr>
            <w:top w:val="none" w:sz="0" w:space="0" w:color="auto"/>
            <w:left w:val="none" w:sz="0" w:space="0" w:color="auto"/>
            <w:bottom w:val="none" w:sz="0" w:space="0" w:color="auto"/>
            <w:right w:val="none" w:sz="0" w:space="0" w:color="auto"/>
          </w:divBdr>
          <w:divsChild>
            <w:div w:id="1418140007">
              <w:marLeft w:val="0"/>
              <w:marRight w:val="0"/>
              <w:marTop w:val="0"/>
              <w:marBottom w:val="0"/>
              <w:divBdr>
                <w:top w:val="none" w:sz="0" w:space="0" w:color="auto"/>
                <w:left w:val="none" w:sz="0" w:space="0" w:color="auto"/>
                <w:bottom w:val="none" w:sz="0" w:space="0" w:color="auto"/>
                <w:right w:val="none" w:sz="0" w:space="0" w:color="auto"/>
              </w:divBdr>
            </w:div>
          </w:divsChild>
        </w:div>
        <w:div w:id="280381603">
          <w:marLeft w:val="0"/>
          <w:marRight w:val="0"/>
          <w:marTop w:val="0"/>
          <w:marBottom w:val="0"/>
          <w:divBdr>
            <w:top w:val="none" w:sz="0" w:space="0" w:color="auto"/>
            <w:left w:val="none" w:sz="0" w:space="0" w:color="auto"/>
            <w:bottom w:val="none" w:sz="0" w:space="0" w:color="auto"/>
            <w:right w:val="none" w:sz="0" w:space="0" w:color="auto"/>
          </w:divBdr>
          <w:divsChild>
            <w:div w:id="731776521">
              <w:marLeft w:val="0"/>
              <w:marRight w:val="0"/>
              <w:marTop w:val="0"/>
              <w:marBottom w:val="0"/>
              <w:divBdr>
                <w:top w:val="none" w:sz="0" w:space="0" w:color="auto"/>
                <w:left w:val="none" w:sz="0" w:space="0" w:color="auto"/>
                <w:bottom w:val="none" w:sz="0" w:space="0" w:color="auto"/>
                <w:right w:val="none" w:sz="0" w:space="0" w:color="auto"/>
              </w:divBdr>
            </w:div>
          </w:divsChild>
        </w:div>
        <w:div w:id="424542674">
          <w:marLeft w:val="0"/>
          <w:marRight w:val="0"/>
          <w:marTop w:val="0"/>
          <w:marBottom w:val="0"/>
          <w:divBdr>
            <w:top w:val="none" w:sz="0" w:space="0" w:color="auto"/>
            <w:left w:val="none" w:sz="0" w:space="0" w:color="auto"/>
            <w:bottom w:val="none" w:sz="0" w:space="0" w:color="auto"/>
            <w:right w:val="none" w:sz="0" w:space="0" w:color="auto"/>
          </w:divBdr>
          <w:divsChild>
            <w:div w:id="834300529">
              <w:marLeft w:val="0"/>
              <w:marRight w:val="0"/>
              <w:marTop w:val="0"/>
              <w:marBottom w:val="0"/>
              <w:divBdr>
                <w:top w:val="none" w:sz="0" w:space="0" w:color="auto"/>
                <w:left w:val="none" w:sz="0" w:space="0" w:color="auto"/>
                <w:bottom w:val="none" w:sz="0" w:space="0" w:color="auto"/>
                <w:right w:val="none" w:sz="0" w:space="0" w:color="auto"/>
              </w:divBdr>
            </w:div>
          </w:divsChild>
        </w:div>
        <w:div w:id="438380681">
          <w:marLeft w:val="0"/>
          <w:marRight w:val="0"/>
          <w:marTop w:val="300"/>
          <w:marBottom w:val="0"/>
          <w:divBdr>
            <w:top w:val="none" w:sz="0" w:space="0" w:color="auto"/>
            <w:left w:val="none" w:sz="0" w:space="0" w:color="auto"/>
            <w:bottom w:val="none" w:sz="0" w:space="0" w:color="auto"/>
            <w:right w:val="none" w:sz="0" w:space="0" w:color="auto"/>
          </w:divBdr>
          <w:divsChild>
            <w:div w:id="1201817606">
              <w:marLeft w:val="0"/>
              <w:marRight w:val="0"/>
              <w:marTop w:val="0"/>
              <w:marBottom w:val="0"/>
              <w:divBdr>
                <w:top w:val="none" w:sz="0" w:space="0" w:color="auto"/>
                <w:left w:val="none" w:sz="0" w:space="0" w:color="auto"/>
                <w:bottom w:val="none" w:sz="0" w:space="0" w:color="auto"/>
                <w:right w:val="none" w:sz="0" w:space="0" w:color="auto"/>
              </w:divBdr>
            </w:div>
          </w:divsChild>
        </w:div>
        <w:div w:id="547500486">
          <w:marLeft w:val="0"/>
          <w:marRight w:val="0"/>
          <w:marTop w:val="300"/>
          <w:marBottom w:val="0"/>
          <w:divBdr>
            <w:top w:val="none" w:sz="0" w:space="0" w:color="auto"/>
            <w:left w:val="none" w:sz="0" w:space="0" w:color="auto"/>
            <w:bottom w:val="none" w:sz="0" w:space="0" w:color="auto"/>
            <w:right w:val="none" w:sz="0" w:space="0" w:color="auto"/>
          </w:divBdr>
        </w:div>
        <w:div w:id="584152442">
          <w:marLeft w:val="0"/>
          <w:marRight w:val="0"/>
          <w:marTop w:val="0"/>
          <w:marBottom w:val="0"/>
          <w:divBdr>
            <w:top w:val="none" w:sz="0" w:space="0" w:color="auto"/>
            <w:left w:val="none" w:sz="0" w:space="0" w:color="auto"/>
            <w:bottom w:val="none" w:sz="0" w:space="0" w:color="auto"/>
            <w:right w:val="none" w:sz="0" w:space="0" w:color="auto"/>
          </w:divBdr>
          <w:divsChild>
            <w:div w:id="1158303580">
              <w:marLeft w:val="0"/>
              <w:marRight w:val="0"/>
              <w:marTop w:val="0"/>
              <w:marBottom w:val="0"/>
              <w:divBdr>
                <w:top w:val="none" w:sz="0" w:space="0" w:color="auto"/>
                <w:left w:val="none" w:sz="0" w:space="0" w:color="auto"/>
                <w:bottom w:val="none" w:sz="0" w:space="0" w:color="auto"/>
                <w:right w:val="none" w:sz="0" w:space="0" w:color="auto"/>
              </w:divBdr>
            </w:div>
          </w:divsChild>
        </w:div>
        <w:div w:id="608129021">
          <w:marLeft w:val="0"/>
          <w:marRight w:val="0"/>
          <w:marTop w:val="0"/>
          <w:marBottom w:val="0"/>
          <w:divBdr>
            <w:top w:val="none" w:sz="0" w:space="0" w:color="auto"/>
            <w:left w:val="none" w:sz="0" w:space="0" w:color="auto"/>
            <w:bottom w:val="none" w:sz="0" w:space="0" w:color="auto"/>
            <w:right w:val="none" w:sz="0" w:space="0" w:color="auto"/>
          </w:divBdr>
        </w:div>
        <w:div w:id="628824607">
          <w:marLeft w:val="0"/>
          <w:marRight w:val="0"/>
          <w:marTop w:val="0"/>
          <w:marBottom w:val="0"/>
          <w:divBdr>
            <w:top w:val="none" w:sz="0" w:space="0" w:color="auto"/>
            <w:left w:val="none" w:sz="0" w:space="0" w:color="auto"/>
            <w:bottom w:val="none" w:sz="0" w:space="0" w:color="auto"/>
            <w:right w:val="none" w:sz="0" w:space="0" w:color="auto"/>
          </w:divBdr>
        </w:div>
        <w:div w:id="740255465">
          <w:marLeft w:val="0"/>
          <w:marRight w:val="0"/>
          <w:marTop w:val="0"/>
          <w:marBottom w:val="0"/>
          <w:divBdr>
            <w:top w:val="none" w:sz="0" w:space="0" w:color="auto"/>
            <w:left w:val="none" w:sz="0" w:space="0" w:color="auto"/>
            <w:bottom w:val="none" w:sz="0" w:space="0" w:color="auto"/>
            <w:right w:val="none" w:sz="0" w:space="0" w:color="auto"/>
          </w:divBdr>
        </w:div>
        <w:div w:id="1439837908">
          <w:marLeft w:val="0"/>
          <w:marRight w:val="0"/>
          <w:marTop w:val="0"/>
          <w:marBottom w:val="0"/>
          <w:divBdr>
            <w:top w:val="none" w:sz="0" w:space="0" w:color="auto"/>
            <w:left w:val="none" w:sz="0" w:space="0" w:color="auto"/>
            <w:bottom w:val="none" w:sz="0" w:space="0" w:color="auto"/>
            <w:right w:val="none" w:sz="0" w:space="0" w:color="auto"/>
          </w:divBdr>
          <w:divsChild>
            <w:div w:id="714622056">
              <w:marLeft w:val="0"/>
              <w:marRight w:val="0"/>
              <w:marTop w:val="0"/>
              <w:marBottom w:val="0"/>
              <w:divBdr>
                <w:top w:val="none" w:sz="0" w:space="0" w:color="auto"/>
                <w:left w:val="none" w:sz="0" w:space="0" w:color="auto"/>
                <w:bottom w:val="none" w:sz="0" w:space="0" w:color="auto"/>
                <w:right w:val="none" w:sz="0" w:space="0" w:color="auto"/>
              </w:divBdr>
            </w:div>
          </w:divsChild>
        </w:div>
        <w:div w:id="1691026732">
          <w:marLeft w:val="0"/>
          <w:marRight w:val="0"/>
          <w:marTop w:val="0"/>
          <w:marBottom w:val="0"/>
          <w:divBdr>
            <w:top w:val="none" w:sz="0" w:space="0" w:color="auto"/>
            <w:left w:val="none" w:sz="0" w:space="0" w:color="auto"/>
            <w:bottom w:val="none" w:sz="0" w:space="0" w:color="auto"/>
            <w:right w:val="none" w:sz="0" w:space="0" w:color="auto"/>
          </w:divBdr>
          <w:divsChild>
            <w:div w:id="1076829135">
              <w:marLeft w:val="0"/>
              <w:marRight w:val="0"/>
              <w:marTop w:val="0"/>
              <w:marBottom w:val="0"/>
              <w:divBdr>
                <w:top w:val="none" w:sz="0" w:space="0" w:color="auto"/>
                <w:left w:val="none" w:sz="0" w:space="0" w:color="auto"/>
                <w:bottom w:val="none" w:sz="0" w:space="0" w:color="auto"/>
                <w:right w:val="none" w:sz="0" w:space="0" w:color="auto"/>
              </w:divBdr>
            </w:div>
          </w:divsChild>
        </w:div>
        <w:div w:id="1720280562">
          <w:marLeft w:val="0"/>
          <w:marRight w:val="0"/>
          <w:marTop w:val="0"/>
          <w:marBottom w:val="0"/>
          <w:divBdr>
            <w:top w:val="none" w:sz="0" w:space="0" w:color="auto"/>
            <w:left w:val="none" w:sz="0" w:space="0" w:color="auto"/>
            <w:bottom w:val="none" w:sz="0" w:space="0" w:color="auto"/>
            <w:right w:val="none" w:sz="0" w:space="0" w:color="auto"/>
          </w:divBdr>
        </w:div>
        <w:div w:id="1849370362">
          <w:marLeft w:val="0"/>
          <w:marRight w:val="0"/>
          <w:marTop w:val="0"/>
          <w:marBottom w:val="0"/>
          <w:divBdr>
            <w:top w:val="none" w:sz="0" w:space="0" w:color="auto"/>
            <w:left w:val="none" w:sz="0" w:space="0" w:color="auto"/>
            <w:bottom w:val="none" w:sz="0" w:space="0" w:color="auto"/>
            <w:right w:val="none" w:sz="0" w:space="0" w:color="auto"/>
          </w:divBdr>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197546422">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850799708">
          <w:marLeft w:val="0"/>
          <w:marRight w:val="0"/>
          <w:marTop w:val="0"/>
          <w:marBottom w:val="0"/>
          <w:divBdr>
            <w:top w:val="none" w:sz="0" w:space="0" w:color="auto"/>
            <w:left w:val="none" w:sz="0" w:space="0" w:color="auto"/>
            <w:bottom w:val="none" w:sz="0" w:space="0" w:color="auto"/>
            <w:right w:val="none" w:sz="0" w:space="0" w:color="auto"/>
          </w:divBdr>
        </w:div>
        <w:div w:id="922372139">
          <w:marLeft w:val="0"/>
          <w:marRight w:val="0"/>
          <w:marTop w:val="0"/>
          <w:marBottom w:val="0"/>
          <w:divBdr>
            <w:top w:val="none" w:sz="0" w:space="0" w:color="auto"/>
            <w:left w:val="none" w:sz="0" w:space="0" w:color="auto"/>
            <w:bottom w:val="none" w:sz="0" w:space="0" w:color="auto"/>
            <w:right w:val="none" w:sz="0" w:space="0" w:color="auto"/>
          </w:divBdr>
        </w:div>
        <w:div w:id="965430391">
          <w:marLeft w:val="0"/>
          <w:marRight w:val="0"/>
          <w:marTop w:val="300"/>
          <w:marBottom w:val="0"/>
          <w:divBdr>
            <w:top w:val="none" w:sz="0" w:space="0" w:color="auto"/>
            <w:left w:val="none" w:sz="0" w:space="0" w:color="auto"/>
            <w:bottom w:val="none" w:sz="0" w:space="0" w:color="auto"/>
            <w:right w:val="none" w:sz="0" w:space="0" w:color="auto"/>
          </w:divBdr>
        </w:div>
        <w:div w:id="1116564641">
          <w:marLeft w:val="0"/>
          <w:marRight w:val="0"/>
          <w:marTop w:val="0"/>
          <w:marBottom w:val="0"/>
          <w:divBdr>
            <w:top w:val="none" w:sz="0" w:space="0" w:color="auto"/>
            <w:left w:val="none" w:sz="0" w:space="0" w:color="auto"/>
            <w:bottom w:val="none" w:sz="0" w:space="0" w:color="auto"/>
            <w:right w:val="none" w:sz="0" w:space="0" w:color="auto"/>
          </w:divBdr>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1444611096">
          <w:marLeft w:val="0"/>
          <w:marRight w:val="0"/>
          <w:marTop w:val="0"/>
          <w:marBottom w:val="0"/>
          <w:divBdr>
            <w:top w:val="none" w:sz="0" w:space="0" w:color="auto"/>
            <w:left w:val="none" w:sz="0" w:space="0" w:color="auto"/>
            <w:bottom w:val="none" w:sz="0" w:space="0" w:color="auto"/>
            <w:right w:val="none" w:sz="0" w:space="0" w:color="auto"/>
          </w:divBdr>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338633">
      <w:bodyDiv w:val="1"/>
      <w:marLeft w:val="0"/>
      <w:marRight w:val="0"/>
      <w:marTop w:val="0"/>
      <w:marBottom w:val="0"/>
      <w:divBdr>
        <w:top w:val="none" w:sz="0" w:space="0" w:color="auto"/>
        <w:left w:val="none" w:sz="0" w:space="0" w:color="auto"/>
        <w:bottom w:val="none" w:sz="0" w:space="0" w:color="auto"/>
        <w:right w:val="none" w:sz="0" w:space="0" w:color="auto"/>
      </w:divBdr>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43217601">
          <w:marLeft w:val="0"/>
          <w:marRight w:val="0"/>
          <w:marTop w:val="0"/>
          <w:marBottom w:val="0"/>
          <w:divBdr>
            <w:top w:val="none" w:sz="0" w:space="0" w:color="auto"/>
            <w:left w:val="none" w:sz="0" w:space="0" w:color="auto"/>
            <w:bottom w:val="none" w:sz="0" w:space="0" w:color="auto"/>
            <w:right w:val="none" w:sz="0" w:space="0" w:color="auto"/>
          </w:divBdr>
          <w:divsChild>
            <w:div w:id="1449423983">
              <w:marLeft w:val="0"/>
              <w:marRight w:val="0"/>
              <w:marTop w:val="0"/>
              <w:marBottom w:val="0"/>
              <w:divBdr>
                <w:top w:val="none" w:sz="0" w:space="0" w:color="auto"/>
                <w:left w:val="none" w:sz="0" w:space="0" w:color="auto"/>
                <w:bottom w:val="none" w:sz="0" w:space="0" w:color="auto"/>
                <w:right w:val="none" w:sz="0" w:space="0" w:color="auto"/>
              </w:divBdr>
            </w:div>
          </w:divsChild>
        </w:div>
        <w:div w:id="70659120">
          <w:marLeft w:val="0"/>
          <w:marRight w:val="0"/>
          <w:marTop w:val="0"/>
          <w:marBottom w:val="0"/>
          <w:divBdr>
            <w:top w:val="none" w:sz="0" w:space="0" w:color="auto"/>
            <w:left w:val="none" w:sz="0" w:space="0" w:color="auto"/>
            <w:bottom w:val="none" w:sz="0" w:space="0" w:color="auto"/>
            <w:right w:val="none" w:sz="0" w:space="0" w:color="auto"/>
          </w:divBdr>
          <w:divsChild>
            <w:div w:id="1515340318">
              <w:marLeft w:val="0"/>
              <w:marRight w:val="0"/>
              <w:marTop w:val="0"/>
              <w:marBottom w:val="0"/>
              <w:divBdr>
                <w:top w:val="none" w:sz="0" w:space="0" w:color="auto"/>
                <w:left w:val="none" w:sz="0" w:space="0" w:color="auto"/>
                <w:bottom w:val="none" w:sz="0" w:space="0" w:color="auto"/>
                <w:right w:val="none" w:sz="0" w:space="0" w:color="auto"/>
              </w:divBdr>
            </w:div>
          </w:divsChild>
        </w:div>
        <w:div w:id="146367755">
          <w:marLeft w:val="0"/>
          <w:marRight w:val="0"/>
          <w:marTop w:val="0"/>
          <w:marBottom w:val="0"/>
          <w:divBdr>
            <w:top w:val="none" w:sz="0" w:space="0" w:color="auto"/>
            <w:left w:val="none" w:sz="0" w:space="0" w:color="auto"/>
            <w:bottom w:val="none" w:sz="0" w:space="0" w:color="auto"/>
            <w:right w:val="none" w:sz="0" w:space="0" w:color="auto"/>
          </w:divBdr>
        </w:div>
        <w:div w:id="153688843">
          <w:marLeft w:val="0"/>
          <w:marRight w:val="0"/>
          <w:marTop w:val="0"/>
          <w:marBottom w:val="0"/>
          <w:divBdr>
            <w:top w:val="none" w:sz="0" w:space="0" w:color="auto"/>
            <w:left w:val="none" w:sz="0" w:space="0" w:color="auto"/>
            <w:bottom w:val="none" w:sz="0" w:space="0" w:color="auto"/>
            <w:right w:val="none" w:sz="0" w:space="0" w:color="auto"/>
          </w:divBdr>
        </w:div>
        <w:div w:id="492572134">
          <w:marLeft w:val="0"/>
          <w:marRight w:val="0"/>
          <w:marTop w:val="300"/>
          <w:marBottom w:val="0"/>
          <w:divBdr>
            <w:top w:val="none" w:sz="0" w:space="0" w:color="auto"/>
            <w:left w:val="none" w:sz="0" w:space="0" w:color="auto"/>
            <w:bottom w:val="none" w:sz="0" w:space="0" w:color="auto"/>
            <w:right w:val="none" w:sz="0" w:space="0" w:color="auto"/>
          </w:divBdr>
          <w:divsChild>
            <w:div w:id="1587569248">
              <w:marLeft w:val="0"/>
              <w:marRight w:val="0"/>
              <w:marTop w:val="0"/>
              <w:marBottom w:val="0"/>
              <w:divBdr>
                <w:top w:val="none" w:sz="0" w:space="0" w:color="auto"/>
                <w:left w:val="none" w:sz="0" w:space="0" w:color="auto"/>
                <w:bottom w:val="none" w:sz="0" w:space="0" w:color="auto"/>
                <w:right w:val="none" w:sz="0" w:space="0" w:color="auto"/>
              </w:divBdr>
              <w:divsChild>
                <w:div w:id="1396507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497761">
          <w:marLeft w:val="0"/>
          <w:marRight w:val="0"/>
          <w:marTop w:val="0"/>
          <w:marBottom w:val="0"/>
          <w:divBdr>
            <w:top w:val="none" w:sz="0" w:space="0" w:color="auto"/>
            <w:left w:val="none" w:sz="0" w:space="0" w:color="auto"/>
            <w:bottom w:val="none" w:sz="0" w:space="0" w:color="auto"/>
            <w:right w:val="none" w:sz="0" w:space="0" w:color="auto"/>
          </w:divBdr>
        </w:div>
        <w:div w:id="873225268">
          <w:marLeft w:val="0"/>
          <w:marRight w:val="0"/>
          <w:marTop w:val="300"/>
          <w:marBottom w:val="0"/>
          <w:divBdr>
            <w:top w:val="none" w:sz="0" w:space="0" w:color="auto"/>
            <w:left w:val="none" w:sz="0" w:space="0" w:color="auto"/>
            <w:bottom w:val="none" w:sz="0" w:space="0" w:color="auto"/>
            <w:right w:val="none" w:sz="0" w:space="0" w:color="auto"/>
          </w:divBdr>
          <w:divsChild>
            <w:div w:id="115568119">
              <w:marLeft w:val="0"/>
              <w:marRight w:val="0"/>
              <w:marTop w:val="0"/>
              <w:marBottom w:val="0"/>
              <w:divBdr>
                <w:top w:val="none" w:sz="0" w:space="0" w:color="auto"/>
                <w:left w:val="none" w:sz="0" w:space="0" w:color="auto"/>
                <w:bottom w:val="none" w:sz="0" w:space="0" w:color="auto"/>
                <w:right w:val="none" w:sz="0" w:space="0" w:color="auto"/>
              </w:divBdr>
              <w:divsChild>
                <w:div w:id="111424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643914">
          <w:marLeft w:val="0"/>
          <w:marRight w:val="0"/>
          <w:marTop w:val="0"/>
          <w:marBottom w:val="0"/>
          <w:divBdr>
            <w:top w:val="none" w:sz="0" w:space="0" w:color="auto"/>
            <w:left w:val="none" w:sz="0" w:space="0" w:color="auto"/>
            <w:bottom w:val="none" w:sz="0" w:space="0" w:color="auto"/>
            <w:right w:val="none" w:sz="0" w:space="0" w:color="auto"/>
          </w:divBdr>
        </w:div>
        <w:div w:id="995181948">
          <w:marLeft w:val="0"/>
          <w:marRight w:val="0"/>
          <w:marTop w:val="0"/>
          <w:marBottom w:val="0"/>
          <w:divBdr>
            <w:top w:val="none" w:sz="0" w:space="0" w:color="auto"/>
            <w:left w:val="none" w:sz="0" w:space="0" w:color="auto"/>
            <w:bottom w:val="none" w:sz="0" w:space="0" w:color="auto"/>
            <w:right w:val="none" w:sz="0" w:space="0" w:color="auto"/>
          </w:divBdr>
        </w:div>
        <w:div w:id="1040278283">
          <w:marLeft w:val="0"/>
          <w:marRight w:val="0"/>
          <w:marTop w:val="0"/>
          <w:marBottom w:val="0"/>
          <w:divBdr>
            <w:top w:val="none" w:sz="0" w:space="0" w:color="auto"/>
            <w:left w:val="none" w:sz="0" w:space="0" w:color="auto"/>
            <w:bottom w:val="none" w:sz="0" w:space="0" w:color="auto"/>
            <w:right w:val="none" w:sz="0" w:space="0" w:color="auto"/>
          </w:divBdr>
        </w:div>
        <w:div w:id="1089615559">
          <w:marLeft w:val="0"/>
          <w:marRight w:val="0"/>
          <w:marTop w:val="0"/>
          <w:marBottom w:val="0"/>
          <w:divBdr>
            <w:top w:val="none" w:sz="0" w:space="0" w:color="auto"/>
            <w:left w:val="none" w:sz="0" w:space="0" w:color="auto"/>
            <w:bottom w:val="none" w:sz="0" w:space="0" w:color="auto"/>
            <w:right w:val="none" w:sz="0" w:space="0" w:color="auto"/>
          </w:divBdr>
          <w:divsChild>
            <w:div w:id="988561571">
              <w:marLeft w:val="0"/>
              <w:marRight w:val="0"/>
              <w:marTop w:val="0"/>
              <w:marBottom w:val="0"/>
              <w:divBdr>
                <w:top w:val="none" w:sz="0" w:space="0" w:color="auto"/>
                <w:left w:val="none" w:sz="0" w:space="0" w:color="auto"/>
                <w:bottom w:val="none" w:sz="0" w:space="0" w:color="auto"/>
                <w:right w:val="none" w:sz="0" w:space="0" w:color="auto"/>
              </w:divBdr>
            </w:div>
          </w:divsChild>
        </w:div>
        <w:div w:id="1402482146">
          <w:marLeft w:val="0"/>
          <w:marRight w:val="0"/>
          <w:marTop w:val="0"/>
          <w:marBottom w:val="0"/>
          <w:divBdr>
            <w:top w:val="none" w:sz="0" w:space="0" w:color="auto"/>
            <w:left w:val="none" w:sz="0" w:space="0" w:color="auto"/>
            <w:bottom w:val="none" w:sz="0" w:space="0" w:color="auto"/>
            <w:right w:val="none" w:sz="0" w:space="0" w:color="auto"/>
          </w:divBdr>
        </w:div>
        <w:div w:id="1466242038">
          <w:marLeft w:val="0"/>
          <w:marRight w:val="0"/>
          <w:marTop w:val="0"/>
          <w:marBottom w:val="0"/>
          <w:divBdr>
            <w:top w:val="none" w:sz="0" w:space="0" w:color="auto"/>
            <w:left w:val="none" w:sz="0" w:space="0" w:color="auto"/>
            <w:bottom w:val="none" w:sz="0" w:space="0" w:color="auto"/>
            <w:right w:val="none" w:sz="0" w:space="0" w:color="auto"/>
          </w:divBdr>
        </w:div>
        <w:div w:id="1574854727">
          <w:marLeft w:val="0"/>
          <w:marRight w:val="0"/>
          <w:marTop w:val="300"/>
          <w:marBottom w:val="0"/>
          <w:divBdr>
            <w:top w:val="none" w:sz="0" w:space="0" w:color="auto"/>
            <w:left w:val="none" w:sz="0" w:space="0" w:color="auto"/>
            <w:bottom w:val="none" w:sz="0" w:space="0" w:color="auto"/>
            <w:right w:val="none" w:sz="0" w:space="0" w:color="auto"/>
          </w:divBdr>
        </w:div>
      </w:divsChild>
    </w:div>
    <w:div w:id="371150720">
      <w:bodyDiv w:val="1"/>
      <w:marLeft w:val="0"/>
      <w:marRight w:val="0"/>
      <w:marTop w:val="0"/>
      <w:marBottom w:val="0"/>
      <w:divBdr>
        <w:top w:val="none" w:sz="0" w:space="0" w:color="auto"/>
        <w:left w:val="none" w:sz="0" w:space="0" w:color="auto"/>
        <w:bottom w:val="none" w:sz="0" w:space="0" w:color="auto"/>
        <w:right w:val="none" w:sz="0" w:space="0" w:color="auto"/>
      </w:divBdr>
      <w:divsChild>
        <w:div w:id="234437130">
          <w:marLeft w:val="0"/>
          <w:marRight w:val="0"/>
          <w:marTop w:val="0"/>
          <w:marBottom w:val="0"/>
          <w:divBdr>
            <w:top w:val="none" w:sz="0" w:space="0" w:color="auto"/>
            <w:left w:val="none" w:sz="0" w:space="0" w:color="auto"/>
            <w:bottom w:val="none" w:sz="0" w:space="0" w:color="auto"/>
            <w:right w:val="none" w:sz="0" w:space="0" w:color="auto"/>
          </w:divBdr>
        </w:div>
        <w:div w:id="246546526">
          <w:marLeft w:val="0"/>
          <w:marRight w:val="0"/>
          <w:marTop w:val="0"/>
          <w:marBottom w:val="0"/>
          <w:divBdr>
            <w:top w:val="none" w:sz="0" w:space="0" w:color="auto"/>
            <w:left w:val="none" w:sz="0" w:space="0" w:color="auto"/>
            <w:bottom w:val="none" w:sz="0" w:space="0" w:color="auto"/>
            <w:right w:val="none" w:sz="0" w:space="0" w:color="auto"/>
          </w:divBdr>
        </w:div>
        <w:div w:id="344867913">
          <w:marLeft w:val="0"/>
          <w:marRight w:val="0"/>
          <w:marTop w:val="0"/>
          <w:marBottom w:val="0"/>
          <w:divBdr>
            <w:top w:val="none" w:sz="0" w:space="0" w:color="auto"/>
            <w:left w:val="none" w:sz="0" w:space="0" w:color="auto"/>
            <w:bottom w:val="none" w:sz="0" w:space="0" w:color="auto"/>
            <w:right w:val="none" w:sz="0" w:space="0" w:color="auto"/>
          </w:divBdr>
          <w:divsChild>
            <w:div w:id="600184187">
              <w:marLeft w:val="0"/>
              <w:marRight w:val="0"/>
              <w:marTop w:val="0"/>
              <w:marBottom w:val="0"/>
              <w:divBdr>
                <w:top w:val="none" w:sz="0" w:space="0" w:color="auto"/>
                <w:left w:val="none" w:sz="0" w:space="0" w:color="auto"/>
                <w:bottom w:val="none" w:sz="0" w:space="0" w:color="auto"/>
                <w:right w:val="none" w:sz="0" w:space="0" w:color="auto"/>
              </w:divBdr>
            </w:div>
          </w:divsChild>
        </w:div>
        <w:div w:id="407850815">
          <w:marLeft w:val="0"/>
          <w:marRight w:val="0"/>
          <w:marTop w:val="0"/>
          <w:marBottom w:val="0"/>
          <w:divBdr>
            <w:top w:val="none" w:sz="0" w:space="0" w:color="auto"/>
            <w:left w:val="none" w:sz="0" w:space="0" w:color="auto"/>
            <w:bottom w:val="none" w:sz="0" w:space="0" w:color="auto"/>
            <w:right w:val="none" w:sz="0" w:space="0" w:color="auto"/>
          </w:divBdr>
          <w:divsChild>
            <w:div w:id="443572862">
              <w:marLeft w:val="0"/>
              <w:marRight w:val="0"/>
              <w:marTop w:val="0"/>
              <w:marBottom w:val="0"/>
              <w:divBdr>
                <w:top w:val="none" w:sz="0" w:space="0" w:color="auto"/>
                <w:left w:val="none" w:sz="0" w:space="0" w:color="auto"/>
                <w:bottom w:val="none" w:sz="0" w:space="0" w:color="auto"/>
                <w:right w:val="none" w:sz="0" w:space="0" w:color="auto"/>
              </w:divBdr>
            </w:div>
          </w:divsChild>
        </w:div>
        <w:div w:id="560098304">
          <w:marLeft w:val="0"/>
          <w:marRight w:val="0"/>
          <w:marTop w:val="0"/>
          <w:marBottom w:val="0"/>
          <w:divBdr>
            <w:top w:val="none" w:sz="0" w:space="0" w:color="auto"/>
            <w:left w:val="none" w:sz="0" w:space="0" w:color="auto"/>
            <w:bottom w:val="none" w:sz="0" w:space="0" w:color="auto"/>
            <w:right w:val="none" w:sz="0" w:space="0" w:color="auto"/>
          </w:divBdr>
          <w:divsChild>
            <w:div w:id="445120866">
              <w:marLeft w:val="0"/>
              <w:marRight w:val="0"/>
              <w:marTop w:val="0"/>
              <w:marBottom w:val="0"/>
              <w:divBdr>
                <w:top w:val="none" w:sz="0" w:space="0" w:color="auto"/>
                <w:left w:val="none" w:sz="0" w:space="0" w:color="auto"/>
                <w:bottom w:val="none" w:sz="0" w:space="0" w:color="auto"/>
                <w:right w:val="none" w:sz="0" w:space="0" w:color="auto"/>
              </w:divBdr>
            </w:div>
          </w:divsChild>
        </w:div>
        <w:div w:id="697007019">
          <w:marLeft w:val="0"/>
          <w:marRight w:val="0"/>
          <w:marTop w:val="0"/>
          <w:marBottom w:val="0"/>
          <w:divBdr>
            <w:top w:val="none" w:sz="0" w:space="0" w:color="auto"/>
            <w:left w:val="none" w:sz="0" w:space="0" w:color="auto"/>
            <w:bottom w:val="none" w:sz="0" w:space="0" w:color="auto"/>
            <w:right w:val="none" w:sz="0" w:space="0" w:color="auto"/>
          </w:divBdr>
          <w:divsChild>
            <w:div w:id="861240933">
              <w:marLeft w:val="0"/>
              <w:marRight w:val="0"/>
              <w:marTop w:val="0"/>
              <w:marBottom w:val="0"/>
              <w:divBdr>
                <w:top w:val="none" w:sz="0" w:space="0" w:color="auto"/>
                <w:left w:val="none" w:sz="0" w:space="0" w:color="auto"/>
                <w:bottom w:val="none" w:sz="0" w:space="0" w:color="auto"/>
                <w:right w:val="none" w:sz="0" w:space="0" w:color="auto"/>
              </w:divBdr>
            </w:div>
          </w:divsChild>
        </w:div>
        <w:div w:id="712733882">
          <w:marLeft w:val="0"/>
          <w:marRight w:val="0"/>
          <w:marTop w:val="0"/>
          <w:marBottom w:val="0"/>
          <w:divBdr>
            <w:top w:val="none" w:sz="0" w:space="0" w:color="auto"/>
            <w:left w:val="none" w:sz="0" w:space="0" w:color="auto"/>
            <w:bottom w:val="none" w:sz="0" w:space="0" w:color="auto"/>
            <w:right w:val="none" w:sz="0" w:space="0" w:color="auto"/>
          </w:divBdr>
        </w:div>
        <w:div w:id="865406943">
          <w:marLeft w:val="0"/>
          <w:marRight w:val="0"/>
          <w:marTop w:val="0"/>
          <w:marBottom w:val="0"/>
          <w:divBdr>
            <w:top w:val="none" w:sz="0" w:space="0" w:color="auto"/>
            <w:left w:val="none" w:sz="0" w:space="0" w:color="auto"/>
            <w:bottom w:val="none" w:sz="0" w:space="0" w:color="auto"/>
            <w:right w:val="none" w:sz="0" w:space="0" w:color="auto"/>
          </w:divBdr>
        </w:div>
        <w:div w:id="927809644">
          <w:marLeft w:val="0"/>
          <w:marRight w:val="0"/>
          <w:marTop w:val="300"/>
          <w:marBottom w:val="0"/>
          <w:divBdr>
            <w:top w:val="none" w:sz="0" w:space="0" w:color="auto"/>
            <w:left w:val="none" w:sz="0" w:space="0" w:color="auto"/>
            <w:bottom w:val="none" w:sz="0" w:space="0" w:color="auto"/>
            <w:right w:val="none" w:sz="0" w:space="0" w:color="auto"/>
          </w:divBdr>
          <w:divsChild>
            <w:div w:id="2170013">
              <w:marLeft w:val="0"/>
              <w:marRight w:val="0"/>
              <w:marTop w:val="0"/>
              <w:marBottom w:val="0"/>
              <w:divBdr>
                <w:top w:val="none" w:sz="0" w:space="0" w:color="auto"/>
                <w:left w:val="none" w:sz="0" w:space="0" w:color="auto"/>
                <w:bottom w:val="none" w:sz="0" w:space="0" w:color="auto"/>
                <w:right w:val="none" w:sz="0" w:space="0" w:color="auto"/>
              </w:divBdr>
              <w:divsChild>
                <w:div w:id="79942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11701">
          <w:marLeft w:val="0"/>
          <w:marRight w:val="0"/>
          <w:marTop w:val="0"/>
          <w:marBottom w:val="0"/>
          <w:divBdr>
            <w:top w:val="none" w:sz="0" w:space="0" w:color="auto"/>
            <w:left w:val="none" w:sz="0" w:space="0" w:color="auto"/>
            <w:bottom w:val="none" w:sz="0" w:space="0" w:color="auto"/>
            <w:right w:val="none" w:sz="0" w:space="0" w:color="auto"/>
          </w:divBdr>
        </w:div>
        <w:div w:id="1295409249">
          <w:marLeft w:val="0"/>
          <w:marRight w:val="0"/>
          <w:marTop w:val="0"/>
          <w:marBottom w:val="0"/>
          <w:divBdr>
            <w:top w:val="none" w:sz="0" w:space="0" w:color="auto"/>
            <w:left w:val="none" w:sz="0" w:space="0" w:color="auto"/>
            <w:bottom w:val="none" w:sz="0" w:space="0" w:color="auto"/>
            <w:right w:val="none" w:sz="0" w:space="0" w:color="auto"/>
          </w:divBdr>
          <w:divsChild>
            <w:div w:id="185795236">
              <w:marLeft w:val="0"/>
              <w:marRight w:val="0"/>
              <w:marTop w:val="0"/>
              <w:marBottom w:val="0"/>
              <w:divBdr>
                <w:top w:val="none" w:sz="0" w:space="0" w:color="auto"/>
                <w:left w:val="none" w:sz="0" w:space="0" w:color="auto"/>
                <w:bottom w:val="none" w:sz="0" w:space="0" w:color="auto"/>
                <w:right w:val="none" w:sz="0" w:space="0" w:color="auto"/>
              </w:divBdr>
            </w:div>
          </w:divsChild>
        </w:div>
        <w:div w:id="1615088542">
          <w:marLeft w:val="0"/>
          <w:marRight w:val="0"/>
          <w:marTop w:val="300"/>
          <w:marBottom w:val="0"/>
          <w:divBdr>
            <w:top w:val="none" w:sz="0" w:space="0" w:color="auto"/>
            <w:left w:val="none" w:sz="0" w:space="0" w:color="auto"/>
            <w:bottom w:val="none" w:sz="0" w:space="0" w:color="auto"/>
            <w:right w:val="none" w:sz="0" w:space="0" w:color="auto"/>
          </w:divBdr>
          <w:divsChild>
            <w:div w:id="92820692">
              <w:marLeft w:val="0"/>
              <w:marRight w:val="0"/>
              <w:marTop w:val="0"/>
              <w:marBottom w:val="0"/>
              <w:divBdr>
                <w:top w:val="none" w:sz="0" w:space="0" w:color="auto"/>
                <w:left w:val="none" w:sz="0" w:space="0" w:color="auto"/>
                <w:bottom w:val="none" w:sz="0" w:space="0" w:color="auto"/>
                <w:right w:val="none" w:sz="0" w:space="0" w:color="auto"/>
              </w:divBdr>
              <w:divsChild>
                <w:div w:id="37659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528234">
          <w:marLeft w:val="0"/>
          <w:marRight w:val="0"/>
          <w:marTop w:val="0"/>
          <w:marBottom w:val="0"/>
          <w:divBdr>
            <w:top w:val="none" w:sz="0" w:space="0" w:color="auto"/>
            <w:left w:val="none" w:sz="0" w:space="0" w:color="auto"/>
            <w:bottom w:val="none" w:sz="0" w:space="0" w:color="auto"/>
            <w:right w:val="none" w:sz="0" w:space="0" w:color="auto"/>
          </w:divBdr>
          <w:divsChild>
            <w:div w:id="819926423">
              <w:marLeft w:val="0"/>
              <w:marRight w:val="0"/>
              <w:marTop w:val="0"/>
              <w:marBottom w:val="0"/>
              <w:divBdr>
                <w:top w:val="none" w:sz="0" w:space="0" w:color="auto"/>
                <w:left w:val="none" w:sz="0" w:space="0" w:color="auto"/>
                <w:bottom w:val="none" w:sz="0" w:space="0" w:color="auto"/>
                <w:right w:val="none" w:sz="0" w:space="0" w:color="auto"/>
              </w:divBdr>
            </w:div>
          </w:divsChild>
        </w:div>
        <w:div w:id="1795172692">
          <w:marLeft w:val="0"/>
          <w:marRight w:val="0"/>
          <w:marTop w:val="0"/>
          <w:marBottom w:val="0"/>
          <w:divBdr>
            <w:top w:val="none" w:sz="0" w:space="0" w:color="auto"/>
            <w:left w:val="none" w:sz="0" w:space="0" w:color="auto"/>
            <w:bottom w:val="none" w:sz="0" w:space="0" w:color="auto"/>
            <w:right w:val="none" w:sz="0" w:space="0" w:color="auto"/>
          </w:divBdr>
        </w:div>
      </w:divsChild>
    </w:div>
    <w:div w:id="372845174">
      <w:bodyDiv w:val="1"/>
      <w:marLeft w:val="0"/>
      <w:marRight w:val="0"/>
      <w:marTop w:val="0"/>
      <w:marBottom w:val="0"/>
      <w:divBdr>
        <w:top w:val="none" w:sz="0" w:space="0" w:color="auto"/>
        <w:left w:val="none" w:sz="0" w:space="0" w:color="auto"/>
        <w:bottom w:val="none" w:sz="0" w:space="0" w:color="auto"/>
        <w:right w:val="none" w:sz="0" w:space="0" w:color="auto"/>
      </w:divBdr>
      <w:divsChild>
        <w:div w:id="17510021">
          <w:marLeft w:val="0"/>
          <w:marRight w:val="0"/>
          <w:marTop w:val="0"/>
          <w:marBottom w:val="0"/>
          <w:divBdr>
            <w:top w:val="none" w:sz="0" w:space="0" w:color="auto"/>
            <w:left w:val="none" w:sz="0" w:space="0" w:color="auto"/>
            <w:bottom w:val="none" w:sz="0" w:space="0" w:color="auto"/>
            <w:right w:val="none" w:sz="0" w:space="0" w:color="auto"/>
          </w:divBdr>
          <w:divsChild>
            <w:div w:id="1007364746">
              <w:marLeft w:val="0"/>
              <w:marRight w:val="0"/>
              <w:marTop w:val="0"/>
              <w:marBottom w:val="0"/>
              <w:divBdr>
                <w:top w:val="none" w:sz="0" w:space="0" w:color="auto"/>
                <w:left w:val="none" w:sz="0" w:space="0" w:color="auto"/>
                <w:bottom w:val="none" w:sz="0" w:space="0" w:color="auto"/>
                <w:right w:val="none" w:sz="0" w:space="0" w:color="auto"/>
              </w:divBdr>
            </w:div>
          </w:divsChild>
        </w:div>
        <w:div w:id="94983233">
          <w:marLeft w:val="0"/>
          <w:marRight w:val="0"/>
          <w:marTop w:val="0"/>
          <w:marBottom w:val="0"/>
          <w:divBdr>
            <w:top w:val="none" w:sz="0" w:space="0" w:color="auto"/>
            <w:left w:val="none" w:sz="0" w:space="0" w:color="auto"/>
            <w:bottom w:val="none" w:sz="0" w:space="0" w:color="auto"/>
            <w:right w:val="none" w:sz="0" w:space="0" w:color="auto"/>
          </w:divBdr>
        </w:div>
        <w:div w:id="322928004">
          <w:marLeft w:val="0"/>
          <w:marRight w:val="0"/>
          <w:marTop w:val="0"/>
          <w:marBottom w:val="0"/>
          <w:divBdr>
            <w:top w:val="none" w:sz="0" w:space="0" w:color="auto"/>
            <w:left w:val="none" w:sz="0" w:space="0" w:color="auto"/>
            <w:bottom w:val="none" w:sz="0" w:space="0" w:color="auto"/>
            <w:right w:val="none" w:sz="0" w:space="0" w:color="auto"/>
          </w:divBdr>
          <w:divsChild>
            <w:div w:id="448086591">
              <w:marLeft w:val="0"/>
              <w:marRight w:val="0"/>
              <w:marTop w:val="0"/>
              <w:marBottom w:val="0"/>
              <w:divBdr>
                <w:top w:val="none" w:sz="0" w:space="0" w:color="auto"/>
                <w:left w:val="none" w:sz="0" w:space="0" w:color="auto"/>
                <w:bottom w:val="none" w:sz="0" w:space="0" w:color="auto"/>
                <w:right w:val="none" w:sz="0" w:space="0" w:color="auto"/>
              </w:divBdr>
            </w:div>
          </w:divsChild>
        </w:div>
        <w:div w:id="622616123">
          <w:marLeft w:val="0"/>
          <w:marRight w:val="0"/>
          <w:marTop w:val="300"/>
          <w:marBottom w:val="0"/>
          <w:divBdr>
            <w:top w:val="none" w:sz="0" w:space="0" w:color="auto"/>
            <w:left w:val="none" w:sz="0" w:space="0" w:color="auto"/>
            <w:bottom w:val="none" w:sz="0" w:space="0" w:color="auto"/>
            <w:right w:val="none" w:sz="0" w:space="0" w:color="auto"/>
          </w:divBdr>
          <w:divsChild>
            <w:div w:id="1259295744">
              <w:marLeft w:val="0"/>
              <w:marRight w:val="0"/>
              <w:marTop w:val="0"/>
              <w:marBottom w:val="0"/>
              <w:divBdr>
                <w:top w:val="none" w:sz="0" w:space="0" w:color="auto"/>
                <w:left w:val="none" w:sz="0" w:space="0" w:color="auto"/>
                <w:bottom w:val="none" w:sz="0" w:space="0" w:color="auto"/>
                <w:right w:val="none" w:sz="0" w:space="0" w:color="auto"/>
              </w:divBdr>
              <w:divsChild>
                <w:div w:id="132647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084512">
          <w:marLeft w:val="0"/>
          <w:marRight w:val="0"/>
          <w:marTop w:val="0"/>
          <w:marBottom w:val="0"/>
          <w:divBdr>
            <w:top w:val="none" w:sz="0" w:space="0" w:color="auto"/>
            <w:left w:val="none" w:sz="0" w:space="0" w:color="auto"/>
            <w:bottom w:val="none" w:sz="0" w:space="0" w:color="auto"/>
            <w:right w:val="none" w:sz="0" w:space="0" w:color="auto"/>
          </w:divBdr>
          <w:divsChild>
            <w:div w:id="117839367">
              <w:marLeft w:val="0"/>
              <w:marRight w:val="0"/>
              <w:marTop w:val="0"/>
              <w:marBottom w:val="0"/>
              <w:divBdr>
                <w:top w:val="none" w:sz="0" w:space="0" w:color="auto"/>
                <w:left w:val="none" w:sz="0" w:space="0" w:color="auto"/>
                <w:bottom w:val="none" w:sz="0" w:space="0" w:color="auto"/>
                <w:right w:val="none" w:sz="0" w:space="0" w:color="auto"/>
              </w:divBdr>
            </w:div>
          </w:divsChild>
        </w:div>
        <w:div w:id="867374804">
          <w:marLeft w:val="0"/>
          <w:marRight w:val="0"/>
          <w:marTop w:val="0"/>
          <w:marBottom w:val="0"/>
          <w:divBdr>
            <w:top w:val="none" w:sz="0" w:space="0" w:color="auto"/>
            <w:left w:val="none" w:sz="0" w:space="0" w:color="auto"/>
            <w:bottom w:val="none" w:sz="0" w:space="0" w:color="auto"/>
            <w:right w:val="none" w:sz="0" w:space="0" w:color="auto"/>
          </w:divBdr>
          <w:divsChild>
            <w:div w:id="1746339918">
              <w:marLeft w:val="0"/>
              <w:marRight w:val="0"/>
              <w:marTop w:val="0"/>
              <w:marBottom w:val="0"/>
              <w:divBdr>
                <w:top w:val="none" w:sz="0" w:space="0" w:color="auto"/>
                <w:left w:val="none" w:sz="0" w:space="0" w:color="auto"/>
                <w:bottom w:val="none" w:sz="0" w:space="0" w:color="auto"/>
                <w:right w:val="none" w:sz="0" w:space="0" w:color="auto"/>
              </w:divBdr>
            </w:div>
          </w:divsChild>
        </w:div>
        <w:div w:id="908727523">
          <w:marLeft w:val="0"/>
          <w:marRight w:val="0"/>
          <w:marTop w:val="300"/>
          <w:marBottom w:val="0"/>
          <w:divBdr>
            <w:top w:val="none" w:sz="0" w:space="0" w:color="auto"/>
            <w:left w:val="none" w:sz="0" w:space="0" w:color="auto"/>
            <w:bottom w:val="none" w:sz="0" w:space="0" w:color="auto"/>
            <w:right w:val="none" w:sz="0" w:space="0" w:color="auto"/>
          </w:divBdr>
          <w:divsChild>
            <w:div w:id="49381016">
              <w:marLeft w:val="0"/>
              <w:marRight w:val="0"/>
              <w:marTop w:val="0"/>
              <w:marBottom w:val="0"/>
              <w:divBdr>
                <w:top w:val="none" w:sz="0" w:space="0" w:color="auto"/>
                <w:left w:val="none" w:sz="0" w:space="0" w:color="auto"/>
                <w:bottom w:val="none" w:sz="0" w:space="0" w:color="auto"/>
                <w:right w:val="none" w:sz="0" w:space="0" w:color="auto"/>
              </w:divBdr>
              <w:divsChild>
                <w:div w:id="16263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961813">
          <w:marLeft w:val="0"/>
          <w:marRight w:val="0"/>
          <w:marTop w:val="0"/>
          <w:marBottom w:val="0"/>
          <w:divBdr>
            <w:top w:val="none" w:sz="0" w:space="0" w:color="auto"/>
            <w:left w:val="none" w:sz="0" w:space="0" w:color="auto"/>
            <w:bottom w:val="none" w:sz="0" w:space="0" w:color="auto"/>
            <w:right w:val="none" w:sz="0" w:space="0" w:color="auto"/>
          </w:divBdr>
        </w:div>
        <w:div w:id="1259751945">
          <w:marLeft w:val="0"/>
          <w:marRight w:val="0"/>
          <w:marTop w:val="0"/>
          <w:marBottom w:val="0"/>
          <w:divBdr>
            <w:top w:val="none" w:sz="0" w:space="0" w:color="auto"/>
            <w:left w:val="none" w:sz="0" w:space="0" w:color="auto"/>
            <w:bottom w:val="none" w:sz="0" w:space="0" w:color="auto"/>
            <w:right w:val="none" w:sz="0" w:space="0" w:color="auto"/>
          </w:divBdr>
        </w:div>
        <w:div w:id="1346326801">
          <w:marLeft w:val="0"/>
          <w:marRight w:val="0"/>
          <w:marTop w:val="0"/>
          <w:marBottom w:val="0"/>
          <w:divBdr>
            <w:top w:val="none" w:sz="0" w:space="0" w:color="auto"/>
            <w:left w:val="none" w:sz="0" w:space="0" w:color="auto"/>
            <w:bottom w:val="none" w:sz="0" w:space="0" w:color="auto"/>
            <w:right w:val="none" w:sz="0" w:space="0" w:color="auto"/>
          </w:divBdr>
        </w:div>
        <w:div w:id="1466507103">
          <w:marLeft w:val="0"/>
          <w:marRight w:val="0"/>
          <w:marTop w:val="0"/>
          <w:marBottom w:val="0"/>
          <w:divBdr>
            <w:top w:val="none" w:sz="0" w:space="0" w:color="auto"/>
            <w:left w:val="none" w:sz="0" w:space="0" w:color="auto"/>
            <w:bottom w:val="none" w:sz="0" w:space="0" w:color="auto"/>
            <w:right w:val="none" w:sz="0" w:space="0" w:color="auto"/>
          </w:divBdr>
          <w:divsChild>
            <w:div w:id="1803696488">
              <w:marLeft w:val="0"/>
              <w:marRight w:val="0"/>
              <w:marTop w:val="0"/>
              <w:marBottom w:val="0"/>
              <w:divBdr>
                <w:top w:val="none" w:sz="0" w:space="0" w:color="auto"/>
                <w:left w:val="none" w:sz="0" w:space="0" w:color="auto"/>
                <w:bottom w:val="none" w:sz="0" w:space="0" w:color="auto"/>
                <w:right w:val="none" w:sz="0" w:space="0" w:color="auto"/>
              </w:divBdr>
            </w:div>
          </w:divsChild>
        </w:div>
        <w:div w:id="1470591324">
          <w:marLeft w:val="0"/>
          <w:marRight w:val="0"/>
          <w:marTop w:val="0"/>
          <w:marBottom w:val="0"/>
          <w:divBdr>
            <w:top w:val="none" w:sz="0" w:space="0" w:color="auto"/>
            <w:left w:val="none" w:sz="0" w:space="0" w:color="auto"/>
            <w:bottom w:val="none" w:sz="0" w:space="0" w:color="auto"/>
            <w:right w:val="none" w:sz="0" w:space="0" w:color="auto"/>
          </w:divBdr>
        </w:div>
        <w:div w:id="1625500763">
          <w:marLeft w:val="0"/>
          <w:marRight w:val="0"/>
          <w:marTop w:val="0"/>
          <w:marBottom w:val="0"/>
          <w:divBdr>
            <w:top w:val="none" w:sz="0" w:space="0" w:color="auto"/>
            <w:left w:val="none" w:sz="0" w:space="0" w:color="auto"/>
            <w:bottom w:val="none" w:sz="0" w:space="0" w:color="auto"/>
            <w:right w:val="none" w:sz="0" w:space="0" w:color="auto"/>
          </w:divBdr>
          <w:divsChild>
            <w:div w:id="564027261">
              <w:marLeft w:val="0"/>
              <w:marRight w:val="0"/>
              <w:marTop w:val="0"/>
              <w:marBottom w:val="0"/>
              <w:divBdr>
                <w:top w:val="none" w:sz="0" w:space="0" w:color="auto"/>
                <w:left w:val="none" w:sz="0" w:space="0" w:color="auto"/>
                <w:bottom w:val="none" w:sz="0" w:space="0" w:color="auto"/>
                <w:right w:val="none" w:sz="0" w:space="0" w:color="auto"/>
              </w:divBdr>
            </w:div>
          </w:divsChild>
        </w:div>
        <w:div w:id="1710641513">
          <w:marLeft w:val="0"/>
          <w:marRight w:val="0"/>
          <w:marTop w:val="0"/>
          <w:marBottom w:val="0"/>
          <w:divBdr>
            <w:top w:val="none" w:sz="0" w:space="0" w:color="auto"/>
            <w:left w:val="none" w:sz="0" w:space="0" w:color="auto"/>
            <w:bottom w:val="none" w:sz="0" w:space="0" w:color="auto"/>
            <w:right w:val="none" w:sz="0" w:space="0" w:color="auto"/>
          </w:divBdr>
          <w:divsChild>
            <w:div w:id="1379285329">
              <w:marLeft w:val="0"/>
              <w:marRight w:val="0"/>
              <w:marTop w:val="0"/>
              <w:marBottom w:val="0"/>
              <w:divBdr>
                <w:top w:val="none" w:sz="0" w:space="0" w:color="auto"/>
                <w:left w:val="none" w:sz="0" w:space="0" w:color="auto"/>
                <w:bottom w:val="none" w:sz="0" w:space="0" w:color="auto"/>
                <w:right w:val="none" w:sz="0" w:space="0" w:color="auto"/>
              </w:divBdr>
            </w:div>
          </w:divsChild>
        </w:div>
        <w:div w:id="1724135684">
          <w:marLeft w:val="0"/>
          <w:marRight w:val="0"/>
          <w:marTop w:val="0"/>
          <w:marBottom w:val="0"/>
          <w:divBdr>
            <w:top w:val="none" w:sz="0" w:space="0" w:color="auto"/>
            <w:left w:val="none" w:sz="0" w:space="0" w:color="auto"/>
            <w:bottom w:val="none" w:sz="0" w:space="0" w:color="auto"/>
            <w:right w:val="none" w:sz="0" w:space="0" w:color="auto"/>
          </w:divBdr>
        </w:div>
        <w:div w:id="1842425593">
          <w:marLeft w:val="0"/>
          <w:marRight w:val="0"/>
          <w:marTop w:val="300"/>
          <w:marBottom w:val="0"/>
          <w:divBdr>
            <w:top w:val="none" w:sz="0" w:space="0" w:color="auto"/>
            <w:left w:val="none" w:sz="0" w:space="0" w:color="auto"/>
            <w:bottom w:val="none" w:sz="0" w:space="0" w:color="auto"/>
            <w:right w:val="none" w:sz="0" w:space="0" w:color="auto"/>
          </w:divBdr>
          <w:divsChild>
            <w:div w:id="40103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393100">
      <w:bodyDiv w:val="1"/>
      <w:marLeft w:val="0"/>
      <w:marRight w:val="0"/>
      <w:marTop w:val="0"/>
      <w:marBottom w:val="0"/>
      <w:divBdr>
        <w:top w:val="none" w:sz="0" w:space="0" w:color="auto"/>
        <w:left w:val="none" w:sz="0" w:space="0" w:color="auto"/>
        <w:bottom w:val="none" w:sz="0" w:space="0" w:color="auto"/>
        <w:right w:val="none" w:sz="0" w:space="0" w:color="auto"/>
      </w:divBdr>
      <w:divsChild>
        <w:div w:id="29457874">
          <w:marLeft w:val="0"/>
          <w:marRight w:val="0"/>
          <w:marTop w:val="0"/>
          <w:marBottom w:val="0"/>
          <w:divBdr>
            <w:top w:val="none" w:sz="0" w:space="0" w:color="auto"/>
            <w:left w:val="none" w:sz="0" w:space="0" w:color="auto"/>
            <w:bottom w:val="none" w:sz="0" w:space="0" w:color="auto"/>
            <w:right w:val="none" w:sz="0" w:space="0" w:color="auto"/>
          </w:divBdr>
        </w:div>
        <w:div w:id="66654902">
          <w:marLeft w:val="0"/>
          <w:marRight w:val="0"/>
          <w:marTop w:val="0"/>
          <w:marBottom w:val="0"/>
          <w:divBdr>
            <w:top w:val="none" w:sz="0" w:space="0" w:color="auto"/>
            <w:left w:val="none" w:sz="0" w:space="0" w:color="auto"/>
            <w:bottom w:val="none" w:sz="0" w:space="0" w:color="auto"/>
            <w:right w:val="none" w:sz="0" w:space="0" w:color="auto"/>
          </w:divBdr>
        </w:div>
        <w:div w:id="109205562">
          <w:marLeft w:val="0"/>
          <w:marRight w:val="0"/>
          <w:marTop w:val="0"/>
          <w:marBottom w:val="0"/>
          <w:divBdr>
            <w:top w:val="none" w:sz="0" w:space="0" w:color="auto"/>
            <w:left w:val="none" w:sz="0" w:space="0" w:color="auto"/>
            <w:bottom w:val="none" w:sz="0" w:space="0" w:color="auto"/>
            <w:right w:val="none" w:sz="0" w:space="0" w:color="auto"/>
          </w:divBdr>
          <w:divsChild>
            <w:div w:id="1480079117">
              <w:marLeft w:val="0"/>
              <w:marRight w:val="0"/>
              <w:marTop w:val="0"/>
              <w:marBottom w:val="0"/>
              <w:divBdr>
                <w:top w:val="none" w:sz="0" w:space="0" w:color="auto"/>
                <w:left w:val="none" w:sz="0" w:space="0" w:color="auto"/>
                <w:bottom w:val="none" w:sz="0" w:space="0" w:color="auto"/>
                <w:right w:val="none" w:sz="0" w:space="0" w:color="auto"/>
              </w:divBdr>
            </w:div>
          </w:divsChild>
        </w:div>
        <w:div w:id="220678559">
          <w:marLeft w:val="0"/>
          <w:marRight w:val="0"/>
          <w:marTop w:val="0"/>
          <w:marBottom w:val="0"/>
          <w:divBdr>
            <w:top w:val="none" w:sz="0" w:space="0" w:color="auto"/>
            <w:left w:val="none" w:sz="0" w:space="0" w:color="auto"/>
            <w:bottom w:val="none" w:sz="0" w:space="0" w:color="auto"/>
            <w:right w:val="none" w:sz="0" w:space="0" w:color="auto"/>
          </w:divBdr>
          <w:divsChild>
            <w:div w:id="847477719">
              <w:marLeft w:val="0"/>
              <w:marRight w:val="0"/>
              <w:marTop w:val="0"/>
              <w:marBottom w:val="0"/>
              <w:divBdr>
                <w:top w:val="none" w:sz="0" w:space="0" w:color="auto"/>
                <w:left w:val="none" w:sz="0" w:space="0" w:color="auto"/>
                <w:bottom w:val="none" w:sz="0" w:space="0" w:color="auto"/>
                <w:right w:val="none" w:sz="0" w:space="0" w:color="auto"/>
              </w:divBdr>
            </w:div>
          </w:divsChild>
        </w:div>
        <w:div w:id="389816169">
          <w:marLeft w:val="0"/>
          <w:marRight w:val="0"/>
          <w:marTop w:val="300"/>
          <w:marBottom w:val="0"/>
          <w:divBdr>
            <w:top w:val="none" w:sz="0" w:space="0" w:color="auto"/>
            <w:left w:val="none" w:sz="0" w:space="0" w:color="auto"/>
            <w:bottom w:val="none" w:sz="0" w:space="0" w:color="auto"/>
            <w:right w:val="none" w:sz="0" w:space="0" w:color="auto"/>
          </w:divBdr>
          <w:divsChild>
            <w:div w:id="360281811">
              <w:marLeft w:val="0"/>
              <w:marRight w:val="0"/>
              <w:marTop w:val="0"/>
              <w:marBottom w:val="0"/>
              <w:divBdr>
                <w:top w:val="none" w:sz="0" w:space="0" w:color="auto"/>
                <w:left w:val="none" w:sz="0" w:space="0" w:color="auto"/>
                <w:bottom w:val="none" w:sz="0" w:space="0" w:color="auto"/>
                <w:right w:val="none" w:sz="0" w:space="0" w:color="auto"/>
              </w:divBdr>
              <w:divsChild>
                <w:div w:id="1492022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517861">
          <w:marLeft w:val="0"/>
          <w:marRight w:val="0"/>
          <w:marTop w:val="300"/>
          <w:marBottom w:val="0"/>
          <w:divBdr>
            <w:top w:val="none" w:sz="0" w:space="0" w:color="auto"/>
            <w:left w:val="none" w:sz="0" w:space="0" w:color="auto"/>
            <w:bottom w:val="none" w:sz="0" w:space="0" w:color="auto"/>
            <w:right w:val="none" w:sz="0" w:space="0" w:color="auto"/>
          </w:divBdr>
          <w:divsChild>
            <w:div w:id="1617054833">
              <w:marLeft w:val="0"/>
              <w:marRight w:val="0"/>
              <w:marTop w:val="0"/>
              <w:marBottom w:val="0"/>
              <w:divBdr>
                <w:top w:val="none" w:sz="0" w:space="0" w:color="auto"/>
                <w:left w:val="none" w:sz="0" w:space="0" w:color="auto"/>
                <w:bottom w:val="none" w:sz="0" w:space="0" w:color="auto"/>
                <w:right w:val="none" w:sz="0" w:space="0" w:color="auto"/>
              </w:divBdr>
              <w:divsChild>
                <w:div w:id="534345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88285">
          <w:marLeft w:val="0"/>
          <w:marRight w:val="0"/>
          <w:marTop w:val="0"/>
          <w:marBottom w:val="0"/>
          <w:divBdr>
            <w:top w:val="none" w:sz="0" w:space="0" w:color="auto"/>
            <w:left w:val="none" w:sz="0" w:space="0" w:color="auto"/>
            <w:bottom w:val="none" w:sz="0" w:space="0" w:color="auto"/>
            <w:right w:val="none" w:sz="0" w:space="0" w:color="auto"/>
          </w:divBdr>
        </w:div>
        <w:div w:id="972097609">
          <w:marLeft w:val="0"/>
          <w:marRight w:val="0"/>
          <w:marTop w:val="0"/>
          <w:marBottom w:val="0"/>
          <w:divBdr>
            <w:top w:val="none" w:sz="0" w:space="0" w:color="auto"/>
            <w:left w:val="none" w:sz="0" w:space="0" w:color="auto"/>
            <w:bottom w:val="none" w:sz="0" w:space="0" w:color="auto"/>
            <w:right w:val="none" w:sz="0" w:space="0" w:color="auto"/>
          </w:divBdr>
          <w:divsChild>
            <w:div w:id="1478523817">
              <w:marLeft w:val="0"/>
              <w:marRight w:val="0"/>
              <w:marTop w:val="0"/>
              <w:marBottom w:val="0"/>
              <w:divBdr>
                <w:top w:val="none" w:sz="0" w:space="0" w:color="auto"/>
                <w:left w:val="none" w:sz="0" w:space="0" w:color="auto"/>
                <w:bottom w:val="none" w:sz="0" w:space="0" w:color="auto"/>
                <w:right w:val="none" w:sz="0" w:space="0" w:color="auto"/>
              </w:divBdr>
            </w:div>
          </w:divsChild>
        </w:div>
        <w:div w:id="997852658">
          <w:marLeft w:val="0"/>
          <w:marRight w:val="0"/>
          <w:marTop w:val="0"/>
          <w:marBottom w:val="0"/>
          <w:divBdr>
            <w:top w:val="none" w:sz="0" w:space="0" w:color="auto"/>
            <w:left w:val="none" w:sz="0" w:space="0" w:color="auto"/>
            <w:bottom w:val="none" w:sz="0" w:space="0" w:color="auto"/>
            <w:right w:val="none" w:sz="0" w:space="0" w:color="auto"/>
          </w:divBdr>
          <w:divsChild>
            <w:div w:id="1450975860">
              <w:marLeft w:val="0"/>
              <w:marRight w:val="0"/>
              <w:marTop w:val="0"/>
              <w:marBottom w:val="0"/>
              <w:divBdr>
                <w:top w:val="none" w:sz="0" w:space="0" w:color="auto"/>
                <w:left w:val="none" w:sz="0" w:space="0" w:color="auto"/>
                <w:bottom w:val="none" w:sz="0" w:space="0" w:color="auto"/>
                <w:right w:val="none" w:sz="0" w:space="0" w:color="auto"/>
              </w:divBdr>
            </w:div>
          </w:divsChild>
        </w:div>
        <w:div w:id="1129393567">
          <w:marLeft w:val="0"/>
          <w:marRight w:val="0"/>
          <w:marTop w:val="0"/>
          <w:marBottom w:val="0"/>
          <w:divBdr>
            <w:top w:val="none" w:sz="0" w:space="0" w:color="auto"/>
            <w:left w:val="none" w:sz="0" w:space="0" w:color="auto"/>
            <w:bottom w:val="none" w:sz="0" w:space="0" w:color="auto"/>
            <w:right w:val="none" w:sz="0" w:space="0" w:color="auto"/>
          </w:divBdr>
        </w:div>
        <w:div w:id="1348292237">
          <w:marLeft w:val="0"/>
          <w:marRight w:val="0"/>
          <w:marTop w:val="300"/>
          <w:marBottom w:val="0"/>
          <w:divBdr>
            <w:top w:val="none" w:sz="0" w:space="0" w:color="auto"/>
            <w:left w:val="none" w:sz="0" w:space="0" w:color="auto"/>
            <w:bottom w:val="none" w:sz="0" w:space="0" w:color="auto"/>
            <w:right w:val="none" w:sz="0" w:space="0" w:color="auto"/>
          </w:divBdr>
          <w:divsChild>
            <w:div w:id="309602813">
              <w:marLeft w:val="0"/>
              <w:marRight w:val="0"/>
              <w:marTop w:val="0"/>
              <w:marBottom w:val="0"/>
              <w:divBdr>
                <w:top w:val="none" w:sz="0" w:space="0" w:color="auto"/>
                <w:left w:val="none" w:sz="0" w:space="0" w:color="auto"/>
                <w:bottom w:val="none" w:sz="0" w:space="0" w:color="auto"/>
                <w:right w:val="none" w:sz="0" w:space="0" w:color="auto"/>
              </w:divBdr>
              <w:divsChild>
                <w:div w:id="404257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920330">
          <w:marLeft w:val="0"/>
          <w:marRight w:val="0"/>
          <w:marTop w:val="0"/>
          <w:marBottom w:val="0"/>
          <w:divBdr>
            <w:top w:val="none" w:sz="0" w:space="0" w:color="auto"/>
            <w:left w:val="none" w:sz="0" w:space="0" w:color="auto"/>
            <w:bottom w:val="none" w:sz="0" w:space="0" w:color="auto"/>
            <w:right w:val="none" w:sz="0" w:space="0" w:color="auto"/>
          </w:divBdr>
        </w:div>
        <w:div w:id="1764957879">
          <w:marLeft w:val="0"/>
          <w:marRight w:val="0"/>
          <w:marTop w:val="0"/>
          <w:marBottom w:val="0"/>
          <w:divBdr>
            <w:top w:val="none" w:sz="0" w:space="0" w:color="auto"/>
            <w:left w:val="none" w:sz="0" w:space="0" w:color="auto"/>
            <w:bottom w:val="none" w:sz="0" w:space="0" w:color="auto"/>
            <w:right w:val="none" w:sz="0" w:space="0" w:color="auto"/>
          </w:divBdr>
          <w:divsChild>
            <w:div w:id="953251401">
              <w:marLeft w:val="0"/>
              <w:marRight w:val="0"/>
              <w:marTop w:val="0"/>
              <w:marBottom w:val="0"/>
              <w:divBdr>
                <w:top w:val="none" w:sz="0" w:space="0" w:color="auto"/>
                <w:left w:val="none" w:sz="0" w:space="0" w:color="auto"/>
                <w:bottom w:val="none" w:sz="0" w:space="0" w:color="auto"/>
                <w:right w:val="none" w:sz="0" w:space="0" w:color="auto"/>
              </w:divBdr>
            </w:div>
          </w:divsChild>
        </w:div>
        <w:div w:id="1804814194">
          <w:marLeft w:val="0"/>
          <w:marRight w:val="0"/>
          <w:marTop w:val="0"/>
          <w:marBottom w:val="0"/>
          <w:divBdr>
            <w:top w:val="none" w:sz="0" w:space="0" w:color="auto"/>
            <w:left w:val="none" w:sz="0" w:space="0" w:color="auto"/>
            <w:bottom w:val="none" w:sz="0" w:space="0" w:color="auto"/>
            <w:right w:val="none" w:sz="0" w:space="0" w:color="auto"/>
          </w:divBdr>
          <w:divsChild>
            <w:div w:id="10350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052973">
      <w:bodyDiv w:val="1"/>
      <w:marLeft w:val="0"/>
      <w:marRight w:val="0"/>
      <w:marTop w:val="0"/>
      <w:marBottom w:val="0"/>
      <w:divBdr>
        <w:top w:val="none" w:sz="0" w:space="0" w:color="auto"/>
        <w:left w:val="none" w:sz="0" w:space="0" w:color="auto"/>
        <w:bottom w:val="none" w:sz="0" w:space="0" w:color="auto"/>
        <w:right w:val="none" w:sz="0" w:space="0" w:color="auto"/>
      </w:divBdr>
      <w:divsChild>
        <w:div w:id="62607527">
          <w:marLeft w:val="0"/>
          <w:marRight w:val="0"/>
          <w:marTop w:val="0"/>
          <w:marBottom w:val="0"/>
          <w:divBdr>
            <w:top w:val="none" w:sz="0" w:space="0" w:color="auto"/>
            <w:left w:val="none" w:sz="0" w:space="0" w:color="auto"/>
            <w:bottom w:val="none" w:sz="0" w:space="0" w:color="auto"/>
            <w:right w:val="none" w:sz="0" w:space="0" w:color="auto"/>
          </w:divBdr>
        </w:div>
        <w:div w:id="165555304">
          <w:marLeft w:val="0"/>
          <w:marRight w:val="0"/>
          <w:marTop w:val="0"/>
          <w:marBottom w:val="0"/>
          <w:divBdr>
            <w:top w:val="none" w:sz="0" w:space="0" w:color="auto"/>
            <w:left w:val="none" w:sz="0" w:space="0" w:color="auto"/>
            <w:bottom w:val="none" w:sz="0" w:space="0" w:color="auto"/>
            <w:right w:val="none" w:sz="0" w:space="0" w:color="auto"/>
          </w:divBdr>
        </w:div>
        <w:div w:id="416678397">
          <w:marLeft w:val="0"/>
          <w:marRight w:val="0"/>
          <w:marTop w:val="0"/>
          <w:marBottom w:val="0"/>
          <w:divBdr>
            <w:top w:val="none" w:sz="0" w:space="0" w:color="auto"/>
            <w:left w:val="none" w:sz="0" w:space="0" w:color="auto"/>
            <w:bottom w:val="none" w:sz="0" w:space="0" w:color="auto"/>
            <w:right w:val="none" w:sz="0" w:space="0" w:color="auto"/>
          </w:divBdr>
        </w:div>
        <w:div w:id="468597275">
          <w:marLeft w:val="0"/>
          <w:marRight w:val="0"/>
          <w:marTop w:val="0"/>
          <w:marBottom w:val="0"/>
          <w:divBdr>
            <w:top w:val="none" w:sz="0" w:space="0" w:color="auto"/>
            <w:left w:val="none" w:sz="0" w:space="0" w:color="auto"/>
            <w:bottom w:val="none" w:sz="0" w:space="0" w:color="auto"/>
            <w:right w:val="none" w:sz="0" w:space="0" w:color="auto"/>
          </w:divBdr>
          <w:divsChild>
            <w:div w:id="1462650649">
              <w:marLeft w:val="0"/>
              <w:marRight w:val="0"/>
              <w:marTop w:val="0"/>
              <w:marBottom w:val="0"/>
              <w:divBdr>
                <w:top w:val="none" w:sz="0" w:space="0" w:color="auto"/>
                <w:left w:val="none" w:sz="0" w:space="0" w:color="auto"/>
                <w:bottom w:val="none" w:sz="0" w:space="0" w:color="auto"/>
                <w:right w:val="none" w:sz="0" w:space="0" w:color="auto"/>
              </w:divBdr>
            </w:div>
          </w:divsChild>
        </w:div>
        <w:div w:id="524637547">
          <w:marLeft w:val="0"/>
          <w:marRight w:val="0"/>
          <w:marTop w:val="300"/>
          <w:marBottom w:val="0"/>
          <w:divBdr>
            <w:top w:val="none" w:sz="0" w:space="0" w:color="auto"/>
            <w:left w:val="none" w:sz="0" w:space="0" w:color="auto"/>
            <w:bottom w:val="none" w:sz="0" w:space="0" w:color="auto"/>
            <w:right w:val="none" w:sz="0" w:space="0" w:color="auto"/>
          </w:divBdr>
          <w:divsChild>
            <w:div w:id="1639384138">
              <w:marLeft w:val="0"/>
              <w:marRight w:val="0"/>
              <w:marTop w:val="0"/>
              <w:marBottom w:val="0"/>
              <w:divBdr>
                <w:top w:val="none" w:sz="0" w:space="0" w:color="auto"/>
                <w:left w:val="none" w:sz="0" w:space="0" w:color="auto"/>
                <w:bottom w:val="none" w:sz="0" w:space="0" w:color="auto"/>
                <w:right w:val="none" w:sz="0" w:space="0" w:color="auto"/>
              </w:divBdr>
            </w:div>
          </w:divsChild>
        </w:div>
        <w:div w:id="828984948">
          <w:marLeft w:val="0"/>
          <w:marRight w:val="0"/>
          <w:marTop w:val="0"/>
          <w:marBottom w:val="0"/>
          <w:divBdr>
            <w:top w:val="none" w:sz="0" w:space="0" w:color="auto"/>
            <w:left w:val="none" w:sz="0" w:space="0" w:color="auto"/>
            <w:bottom w:val="none" w:sz="0" w:space="0" w:color="auto"/>
            <w:right w:val="none" w:sz="0" w:space="0" w:color="auto"/>
          </w:divBdr>
          <w:divsChild>
            <w:div w:id="930626212">
              <w:marLeft w:val="0"/>
              <w:marRight w:val="0"/>
              <w:marTop w:val="0"/>
              <w:marBottom w:val="0"/>
              <w:divBdr>
                <w:top w:val="none" w:sz="0" w:space="0" w:color="auto"/>
                <w:left w:val="none" w:sz="0" w:space="0" w:color="auto"/>
                <w:bottom w:val="none" w:sz="0" w:space="0" w:color="auto"/>
                <w:right w:val="none" w:sz="0" w:space="0" w:color="auto"/>
              </w:divBdr>
            </w:div>
          </w:divsChild>
        </w:div>
        <w:div w:id="973217884">
          <w:marLeft w:val="0"/>
          <w:marRight w:val="0"/>
          <w:marTop w:val="0"/>
          <w:marBottom w:val="0"/>
          <w:divBdr>
            <w:top w:val="none" w:sz="0" w:space="0" w:color="auto"/>
            <w:left w:val="none" w:sz="0" w:space="0" w:color="auto"/>
            <w:bottom w:val="none" w:sz="0" w:space="0" w:color="auto"/>
            <w:right w:val="none" w:sz="0" w:space="0" w:color="auto"/>
          </w:divBdr>
        </w:div>
        <w:div w:id="1186559737">
          <w:marLeft w:val="0"/>
          <w:marRight w:val="0"/>
          <w:marTop w:val="0"/>
          <w:marBottom w:val="0"/>
          <w:divBdr>
            <w:top w:val="none" w:sz="0" w:space="0" w:color="auto"/>
            <w:left w:val="none" w:sz="0" w:space="0" w:color="auto"/>
            <w:bottom w:val="none" w:sz="0" w:space="0" w:color="auto"/>
            <w:right w:val="none" w:sz="0" w:space="0" w:color="auto"/>
          </w:divBdr>
        </w:div>
        <w:div w:id="1302348418">
          <w:marLeft w:val="0"/>
          <w:marRight w:val="0"/>
          <w:marTop w:val="0"/>
          <w:marBottom w:val="0"/>
          <w:divBdr>
            <w:top w:val="none" w:sz="0" w:space="0" w:color="auto"/>
            <w:left w:val="none" w:sz="0" w:space="0" w:color="auto"/>
            <w:bottom w:val="none" w:sz="0" w:space="0" w:color="auto"/>
            <w:right w:val="none" w:sz="0" w:space="0" w:color="auto"/>
          </w:divBdr>
          <w:divsChild>
            <w:div w:id="895509486">
              <w:marLeft w:val="0"/>
              <w:marRight w:val="0"/>
              <w:marTop w:val="0"/>
              <w:marBottom w:val="0"/>
              <w:divBdr>
                <w:top w:val="none" w:sz="0" w:space="0" w:color="auto"/>
                <w:left w:val="none" w:sz="0" w:space="0" w:color="auto"/>
                <w:bottom w:val="none" w:sz="0" w:space="0" w:color="auto"/>
                <w:right w:val="none" w:sz="0" w:space="0" w:color="auto"/>
              </w:divBdr>
            </w:div>
          </w:divsChild>
        </w:div>
        <w:div w:id="1405758243">
          <w:marLeft w:val="0"/>
          <w:marRight w:val="0"/>
          <w:marTop w:val="300"/>
          <w:marBottom w:val="0"/>
          <w:divBdr>
            <w:top w:val="none" w:sz="0" w:space="0" w:color="auto"/>
            <w:left w:val="none" w:sz="0" w:space="0" w:color="auto"/>
            <w:bottom w:val="none" w:sz="0" w:space="0" w:color="auto"/>
            <w:right w:val="none" w:sz="0" w:space="0" w:color="auto"/>
          </w:divBdr>
        </w:div>
        <w:div w:id="1429153827">
          <w:marLeft w:val="0"/>
          <w:marRight w:val="0"/>
          <w:marTop w:val="0"/>
          <w:marBottom w:val="0"/>
          <w:divBdr>
            <w:top w:val="none" w:sz="0" w:space="0" w:color="auto"/>
            <w:left w:val="none" w:sz="0" w:space="0" w:color="auto"/>
            <w:bottom w:val="none" w:sz="0" w:space="0" w:color="auto"/>
            <w:right w:val="none" w:sz="0" w:space="0" w:color="auto"/>
          </w:divBdr>
          <w:divsChild>
            <w:div w:id="481046373">
              <w:marLeft w:val="0"/>
              <w:marRight w:val="0"/>
              <w:marTop w:val="0"/>
              <w:marBottom w:val="0"/>
              <w:divBdr>
                <w:top w:val="none" w:sz="0" w:space="0" w:color="auto"/>
                <w:left w:val="none" w:sz="0" w:space="0" w:color="auto"/>
                <w:bottom w:val="none" w:sz="0" w:space="0" w:color="auto"/>
                <w:right w:val="none" w:sz="0" w:space="0" w:color="auto"/>
              </w:divBdr>
            </w:div>
          </w:divsChild>
        </w:div>
        <w:div w:id="1434520307">
          <w:marLeft w:val="0"/>
          <w:marRight w:val="0"/>
          <w:marTop w:val="0"/>
          <w:marBottom w:val="0"/>
          <w:divBdr>
            <w:top w:val="none" w:sz="0" w:space="0" w:color="auto"/>
            <w:left w:val="none" w:sz="0" w:space="0" w:color="auto"/>
            <w:bottom w:val="none" w:sz="0" w:space="0" w:color="auto"/>
            <w:right w:val="none" w:sz="0" w:space="0" w:color="auto"/>
          </w:divBdr>
          <w:divsChild>
            <w:div w:id="1690371641">
              <w:marLeft w:val="0"/>
              <w:marRight w:val="0"/>
              <w:marTop w:val="0"/>
              <w:marBottom w:val="0"/>
              <w:divBdr>
                <w:top w:val="none" w:sz="0" w:space="0" w:color="auto"/>
                <w:left w:val="none" w:sz="0" w:space="0" w:color="auto"/>
                <w:bottom w:val="none" w:sz="0" w:space="0" w:color="auto"/>
                <w:right w:val="none" w:sz="0" w:space="0" w:color="auto"/>
              </w:divBdr>
            </w:div>
          </w:divsChild>
        </w:div>
        <w:div w:id="1678456843">
          <w:marLeft w:val="0"/>
          <w:marRight w:val="0"/>
          <w:marTop w:val="0"/>
          <w:marBottom w:val="0"/>
          <w:divBdr>
            <w:top w:val="none" w:sz="0" w:space="0" w:color="auto"/>
            <w:left w:val="none" w:sz="0" w:space="0" w:color="auto"/>
            <w:bottom w:val="none" w:sz="0" w:space="0" w:color="auto"/>
            <w:right w:val="none" w:sz="0" w:space="0" w:color="auto"/>
          </w:divBdr>
        </w:div>
        <w:div w:id="1750226270">
          <w:marLeft w:val="0"/>
          <w:marRight w:val="0"/>
          <w:marTop w:val="0"/>
          <w:marBottom w:val="0"/>
          <w:divBdr>
            <w:top w:val="none" w:sz="0" w:space="0" w:color="auto"/>
            <w:left w:val="none" w:sz="0" w:space="0" w:color="auto"/>
            <w:bottom w:val="none" w:sz="0" w:space="0" w:color="auto"/>
            <w:right w:val="none" w:sz="0" w:space="0" w:color="auto"/>
          </w:divBdr>
        </w:div>
        <w:div w:id="1837304922">
          <w:marLeft w:val="0"/>
          <w:marRight w:val="0"/>
          <w:marTop w:val="0"/>
          <w:marBottom w:val="0"/>
          <w:divBdr>
            <w:top w:val="none" w:sz="0" w:space="0" w:color="auto"/>
            <w:left w:val="none" w:sz="0" w:space="0" w:color="auto"/>
            <w:bottom w:val="none" w:sz="0" w:space="0" w:color="auto"/>
            <w:right w:val="none" w:sz="0" w:space="0" w:color="auto"/>
          </w:divBdr>
        </w:div>
      </w:divsChild>
    </w:div>
    <w:div w:id="380789684">
      <w:bodyDiv w:val="1"/>
      <w:marLeft w:val="0"/>
      <w:marRight w:val="0"/>
      <w:marTop w:val="0"/>
      <w:marBottom w:val="0"/>
      <w:divBdr>
        <w:top w:val="none" w:sz="0" w:space="0" w:color="auto"/>
        <w:left w:val="none" w:sz="0" w:space="0" w:color="auto"/>
        <w:bottom w:val="none" w:sz="0" w:space="0" w:color="auto"/>
        <w:right w:val="none" w:sz="0" w:space="0" w:color="auto"/>
      </w:divBdr>
      <w:divsChild>
        <w:div w:id="212426610">
          <w:marLeft w:val="0"/>
          <w:marRight w:val="0"/>
          <w:marTop w:val="0"/>
          <w:marBottom w:val="0"/>
          <w:divBdr>
            <w:top w:val="none" w:sz="0" w:space="0" w:color="auto"/>
            <w:left w:val="none" w:sz="0" w:space="0" w:color="auto"/>
            <w:bottom w:val="none" w:sz="0" w:space="0" w:color="auto"/>
            <w:right w:val="none" w:sz="0" w:space="0" w:color="auto"/>
          </w:divBdr>
        </w:div>
        <w:div w:id="338586595">
          <w:marLeft w:val="0"/>
          <w:marRight w:val="0"/>
          <w:marTop w:val="0"/>
          <w:marBottom w:val="0"/>
          <w:divBdr>
            <w:top w:val="none" w:sz="0" w:space="0" w:color="auto"/>
            <w:left w:val="none" w:sz="0" w:space="0" w:color="auto"/>
            <w:bottom w:val="none" w:sz="0" w:space="0" w:color="auto"/>
            <w:right w:val="none" w:sz="0" w:space="0" w:color="auto"/>
          </w:divBdr>
        </w:div>
        <w:div w:id="431324091">
          <w:marLeft w:val="0"/>
          <w:marRight w:val="0"/>
          <w:marTop w:val="0"/>
          <w:marBottom w:val="0"/>
          <w:divBdr>
            <w:top w:val="none" w:sz="0" w:space="0" w:color="auto"/>
            <w:left w:val="none" w:sz="0" w:space="0" w:color="auto"/>
            <w:bottom w:val="none" w:sz="0" w:space="0" w:color="auto"/>
            <w:right w:val="none" w:sz="0" w:space="0" w:color="auto"/>
          </w:divBdr>
        </w:div>
        <w:div w:id="534119912">
          <w:marLeft w:val="0"/>
          <w:marRight w:val="0"/>
          <w:marTop w:val="300"/>
          <w:marBottom w:val="0"/>
          <w:divBdr>
            <w:top w:val="none" w:sz="0" w:space="0" w:color="auto"/>
            <w:left w:val="none" w:sz="0" w:space="0" w:color="auto"/>
            <w:bottom w:val="none" w:sz="0" w:space="0" w:color="auto"/>
            <w:right w:val="none" w:sz="0" w:space="0" w:color="auto"/>
          </w:divBdr>
          <w:divsChild>
            <w:div w:id="434594950">
              <w:marLeft w:val="0"/>
              <w:marRight w:val="0"/>
              <w:marTop w:val="0"/>
              <w:marBottom w:val="0"/>
              <w:divBdr>
                <w:top w:val="none" w:sz="0" w:space="0" w:color="auto"/>
                <w:left w:val="none" w:sz="0" w:space="0" w:color="auto"/>
                <w:bottom w:val="none" w:sz="0" w:space="0" w:color="auto"/>
                <w:right w:val="none" w:sz="0" w:space="0" w:color="auto"/>
              </w:divBdr>
              <w:divsChild>
                <w:div w:id="88814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14012">
          <w:marLeft w:val="0"/>
          <w:marRight w:val="0"/>
          <w:marTop w:val="0"/>
          <w:marBottom w:val="0"/>
          <w:divBdr>
            <w:top w:val="none" w:sz="0" w:space="0" w:color="auto"/>
            <w:left w:val="none" w:sz="0" w:space="0" w:color="auto"/>
            <w:bottom w:val="none" w:sz="0" w:space="0" w:color="auto"/>
            <w:right w:val="none" w:sz="0" w:space="0" w:color="auto"/>
          </w:divBdr>
        </w:div>
        <w:div w:id="734820251">
          <w:marLeft w:val="0"/>
          <w:marRight w:val="0"/>
          <w:marTop w:val="0"/>
          <w:marBottom w:val="0"/>
          <w:divBdr>
            <w:top w:val="none" w:sz="0" w:space="0" w:color="auto"/>
            <w:left w:val="none" w:sz="0" w:space="0" w:color="auto"/>
            <w:bottom w:val="none" w:sz="0" w:space="0" w:color="auto"/>
            <w:right w:val="none" w:sz="0" w:space="0" w:color="auto"/>
          </w:divBdr>
        </w:div>
        <w:div w:id="765541466">
          <w:marLeft w:val="0"/>
          <w:marRight w:val="0"/>
          <w:marTop w:val="0"/>
          <w:marBottom w:val="0"/>
          <w:divBdr>
            <w:top w:val="none" w:sz="0" w:space="0" w:color="auto"/>
            <w:left w:val="none" w:sz="0" w:space="0" w:color="auto"/>
            <w:bottom w:val="none" w:sz="0" w:space="0" w:color="auto"/>
            <w:right w:val="none" w:sz="0" w:space="0" w:color="auto"/>
          </w:divBdr>
          <w:divsChild>
            <w:div w:id="1807166071">
              <w:marLeft w:val="0"/>
              <w:marRight w:val="0"/>
              <w:marTop w:val="0"/>
              <w:marBottom w:val="0"/>
              <w:divBdr>
                <w:top w:val="none" w:sz="0" w:space="0" w:color="auto"/>
                <w:left w:val="none" w:sz="0" w:space="0" w:color="auto"/>
                <w:bottom w:val="none" w:sz="0" w:space="0" w:color="auto"/>
                <w:right w:val="none" w:sz="0" w:space="0" w:color="auto"/>
              </w:divBdr>
            </w:div>
          </w:divsChild>
        </w:div>
        <w:div w:id="1015497559">
          <w:marLeft w:val="0"/>
          <w:marRight w:val="0"/>
          <w:marTop w:val="0"/>
          <w:marBottom w:val="0"/>
          <w:divBdr>
            <w:top w:val="none" w:sz="0" w:space="0" w:color="auto"/>
            <w:left w:val="none" w:sz="0" w:space="0" w:color="auto"/>
            <w:bottom w:val="none" w:sz="0" w:space="0" w:color="auto"/>
            <w:right w:val="none" w:sz="0" w:space="0" w:color="auto"/>
          </w:divBdr>
          <w:divsChild>
            <w:div w:id="1661036459">
              <w:marLeft w:val="0"/>
              <w:marRight w:val="0"/>
              <w:marTop w:val="0"/>
              <w:marBottom w:val="0"/>
              <w:divBdr>
                <w:top w:val="none" w:sz="0" w:space="0" w:color="auto"/>
                <w:left w:val="none" w:sz="0" w:space="0" w:color="auto"/>
                <w:bottom w:val="none" w:sz="0" w:space="0" w:color="auto"/>
                <w:right w:val="none" w:sz="0" w:space="0" w:color="auto"/>
              </w:divBdr>
            </w:div>
          </w:divsChild>
        </w:div>
        <w:div w:id="1016687446">
          <w:marLeft w:val="0"/>
          <w:marRight w:val="0"/>
          <w:marTop w:val="0"/>
          <w:marBottom w:val="0"/>
          <w:divBdr>
            <w:top w:val="none" w:sz="0" w:space="0" w:color="auto"/>
            <w:left w:val="none" w:sz="0" w:space="0" w:color="auto"/>
            <w:bottom w:val="none" w:sz="0" w:space="0" w:color="auto"/>
            <w:right w:val="none" w:sz="0" w:space="0" w:color="auto"/>
          </w:divBdr>
          <w:divsChild>
            <w:div w:id="1387026583">
              <w:marLeft w:val="0"/>
              <w:marRight w:val="0"/>
              <w:marTop w:val="0"/>
              <w:marBottom w:val="0"/>
              <w:divBdr>
                <w:top w:val="none" w:sz="0" w:space="0" w:color="auto"/>
                <w:left w:val="none" w:sz="0" w:space="0" w:color="auto"/>
                <w:bottom w:val="none" w:sz="0" w:space="0" w:color="auto"/>
                <w:right w:val="none" w:sz="0" w:space="0" w:color="auto"/>
              </w:divBdr>
            </w:div>
          </w:divsChild>
        </w:div>
        <w:div w:id="1090076869">
          <w:marLeft w:val="0"/>
          <w:marRight w:val="0"/>
          <w:marTop w:val="0"/>
          <w:marBottom w:val="0"/>
          <w:divBdr>
            <w:top w:val="none" w:sz="0" w:space="0" w:color="auto"/>
            <w:left w:val="none" w:sz="0" w:space="0" w:color="auto"/>
            <w:bottom w:val="none" w:sz="0" w:space="0" w:color="auto"/>
            <w:right w:val="none" w:sz="0" w:space="0" w:color="auto"/>
          </w:divBdr>
        </w:div>
        <w:div w:id="1163545408">
          <w:marLeft w:val="0"/>
          <w:marRight w:val="0"/>
          <w:marTop w:val="0"/>
          <w:marBottom w:val="0"/>
          <w:divBdr>
            <w:top w:val="none" w:sz="0" w:space="0" w:color="auto"/>
            <w:left w:val="none" w:sz="0" w:space="0" w:color="auto"/>
            <w:bottom w:val="none" w:sz="0" w:space="0" w:color="auto"/>
            <w:right w:val="none" w:sz="0" w:space="0" w:color="auto"/>
          </w:divBdr>
          <w:divsChild>
            <w:div w:id="965160304">
              <w:marLeft w:val="0"/>
              <w:marRight w:val="0"/>
              <w:marTop w:val="0"/>
              <w:marBottom w:val="0"/>
              <w:divBdr>
                <w:top w:val="none" w:sz="0" w:space="0" w:color="auto"/>
                <w:left w:val="none" w:sz="0" w:space="0" w:color="auto"/>
                <w:bottom w:val="none" w:sz="0" w:space="0" w:color="auto"/>
                <w:right w:val="none" w:sz="0" w:space="0" w:color="auto"/>
              </w:divBdr>
            </w:div>
          </w:divsChild>
        </w:div>
        <w:div w:id="1351444014">
          <w:marLeft w:val="0"/>
          <w:marRight w:val="0"/>
          <w:marTop w:val="300"/>
          <w:marBottom w:val="0"/>
          <w:divBdr>
            <w:top w:val="none" w:sz="0" w:space="0" w:color="auto"/>
            <w:left w:val="none" w:sz="0" w:space="0" w:color="auto"/>
            <w:bottom w:val="none" w:sz="0" w:space="0" w:color="auto"/>
            <w:right w:val="none" w:sz="0" w:space="0" w:color="auto"/>
          </w:divBdr>
          <w:divsChild>
            <w:div w:id="518589700">
              <w:marLeft w:val="0"/>
              <w:marRight w:val="0"/>
              <w:marTop w:val="0"/>
              <w:marBottom w:val="0"/>
              <w:divBdr>
                <w:top w:val="none" w:sz="0" w:space="0" w:color="auto"/>
                <w:left w:val="none" w:sz="0" w:space="0" w:color="auto"/>
                <w:bottom w:val="none" w:sz="0" w:space="0" w:color="auto"/>
                <w:right w:val="none" w:sz="0" w:space="0" w:color="auto"/>
              </w:divBdr>
            </w:div>
          </w:divsChild>
        </w:div>
        <w:div w:id="1485928336">
          <w:marLeft w:val="0"/>
          <w:marRight w:val="0"/>
          <w:marTop w:val="0"/>
          <w:marBottom w:val="0"/>
          <w:divBdr>
            <w:top w:val="none" w:sz="0" w:space="0" w:color="auto"/>
            <w:left w:val="none" w:sz="0" w:space="0" w:color="auto"/>
            <w:bottom w:val="none" w:sz="0" w:space="0" w:color="auto"/>
            <w:right w:val="none" w:sz="0" w:space="0" w:color="auto"/>
          </w:divBdr>
        </w:div>
        <w:div w:id="1529879699">
          <w:marLeft w:val="0"/>
          <w:marRight w:val="0"/>
          <w:marTop w:val="0"/>
          <w:marBottom w:val="0"/>
          <w:divBdr>
            <w:top w:val="none" w:sz="0" w:space="0" w:color="auto"/>
            <w:left w:val="none" w:sz="0" w:space="0" w:color="auto"/>
            <w:bottom w:val="none" w:sz="0" w:space="0" w:color="auto"/>
            <w:right w:val="none" w:sz="0" w:space="0" w:color="auto"/>
          </w:divBdr>
        </w:div>
        <w:div w:id="1661886921">
          <w:marLeft w:val="0"/>
          <w:marRight w:val="0"/>
          <w:marTop w:val="0"/>
          <w:marBottom w:val="0"/>
          <w:divBdr>
            <w:top w:val="none" w:sz="0" w:space="0" w:color="auto"/>
            <w:left w:val="none" w:sz="0" w:space="0" w:color="auto"/>
            <w:bottom w:val="none" w:sz="0" w:space="0" w:color="auto"/>
            <w:right w:val="none" w:sz="0" w:space="0" w:color="auto"/>
          </w:divBdr>
        </w:div>
      </w:divsChild>
    </w:div>
    <w:div w:id="380983046">
      <w:bodyDiv w:val="1"/>
      <w:marLeft w:val="0"/>
      <w:marRight w:val="0"/>
      <w:marTop w:val="0"/>
      <w:marBottom w:val="0"/>
      <w:divBdr>
        <w:top w:val="none" w:sz="0" w:space="0" w:color="auto"/>
        <w:left w:val="none" w:sz="0" w:space="0" w:color="auto"/>
        <w:bottom w:val="none" w:sz="0" w:space="0" w:color="auto"/>
        <w:right w:val="none" w:sz="0" w:space="0" w:color="auto"/>
      </w:divBdr>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7489373">
          <w:marLeft w:val="0"/>
          <w:marRight w:val="0"/>
          <w:marTop w:val="0"/>
          <w:marBottom w:val="0"/>
          <w:divBdr>
            <w:top w:val="none" w:sz="0" w:space="0" w:color="auto"/>
            <w:left w:val="none" w:sz="0" w:space="0" w:color="auto"/>
            <w:bottom w:val="none" w:sz="0" w:space="0" w:color="auto"/>
            <w:right w:val="none" w:sz="0" w:space="0" w:color="auto"/>
          </w:divBdr>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sChild>
            <w:div w:id="1344547056">
              <w:marLeft w:val="0"/>
              <w:marRight w:val="0"/>
              <w:marTop w:val="0"/>
              <w:marBottom w:val="0"/>
              <w:divBdr>
                <w:top w:val="none" w:sz="0" w:space="0" w:color="auto"/>
                <w:left w:val="none" w:sz="0" w:space="0" w:color="auto"/>
                <w:bottom w:val="none" w:sz="0" w:space="0" w:color="auto"/>
                <w:right w:val="none" w:sz="0" w:space="0" w:color="auto"/>
              </w:divBdr>
              <w:divsChild>
                <w:div w:id="42153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815311">
          <w:marLeft w:val="0"/>
          <w:marRight w:val="0"/>
          <w:marTop w:val="0"/>
          <w:marBottom w:val="0"/>
          <w:divBdr>
            <w:top w:val="none" w:sz="0" w:space="0" w:color="auto"/>
            <w:left w:val="none" w:sz="0" w:space="0" w:color="auto"/>
            <w:bottom w:val="none" w:sz="0" w:space="0" w:color="auto"/>
            <w:right w:val="none" w:sz="0" w:space="0" w:color="auto"/>
          </w:divBdr>
        </w:div>
        <w:div w:id="635648506">
          <w:marLeft w:val="0"/>
          <w:marRight w:val="0"/>
          <w:marTop w:val="0"/>
          <w:marBottom w:val="0"/>
          <w:divBdr>
            <w:top w:val="none" w:sz="0" w:space="0" w:color="auto"/>
            <w:left w:val="none" w:sz="0" w:space="0" w:color="auto"/>
            <w:bottom w:val="none" w:sz="0" w:space="0" w:color="auto"/>
            <w:right w:val="none" w:sz="0" w:space="0" w:color="auto"/>
          </w:divBdr>
          <w:divsChild>
            <w:div w:id="1757164742">
              <w:marLeft w:val="0"/>
              <w:marRight w:val="0"/>
              <w:marTop w:val="0"/>
              <w:marBottom w:val="0"/>
              <w:divBdr>
                <w:top w:val="none" w:sz="0" w:space="0" w:color="auto"/>
                <w:left w:val="none" w:sz="0" w:space="0" w:color="auto"/>
                <w:bottom w:val="none" w:sz="0" w:space="0" w:color="auto"/>
                <w:right w:val="none" w:sz="0" w:space="0" w:color="auto"/>
              </w:divBdr>
            </w:div>
          </w:divsChild>
        </w:div>
        <w:div w:id="861436346">
          <w:marLeft w:val="0"/>
          <w:marRight w:val="0"/>
          <w:marTop w:val="300"/>
          <w:marBottom w:val="0"/>
          <w:divBdr>
            <w:top w:val="none" w:sz="0" w:space="0" w:color="auto"/>
            <w:left w:val="none" w:sz="0" w:space="0" w:color="auto"/>
            <w:bottom w:val="none" w:sz="0" w:space="0" w:color="auto"/>
            <w:right w:val="none" w:sz="0" w:space="0" w:color="auto"/>
          </w:divBdr>
          <w:divsChild>
            <w:div w:id="1855613674">
              <w:marLeft w:val="0"/>
              <w:marRight w:val="0"/>
              <w:marTop w:val="0"/>
              <w:marBottom w:val="0"/>
              <w:divBdr>
                <w:top w:val="none" w:sz="0" w:space="0" w:color="auto"/>
                <w:left w:val="none" w:sz="0" w:space="0" w:color="auto"/>
                <w:bottom w:val="none" w:sz="0" w:space="0" w:color="auto"/>
                <w:right w:val="none" w:sz="0" w:space="0" w:color="auto"/>
              </w:divBdr>
              <w:divsChild>
                <w:div w:id="131991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332895">
          <w:marLeft w:val="0"/>
          <w:marRight w:val="0"/>
          <w:marTop w:val="0"/>
          <w:marBottom w:val="0"/>
          <w:divBdr>
            <w:top w:val="none" w:sz="0" w:space="0" w:color="auto"/>
            <w:left w:val="none" w:sz="0" w:space="0" w:color="auto"/>
            <w:bottom w:val="none" w:sz="0" w:space="0" w:color="auto"/>
            <w:right w:val="none" w:sz="0" w:space="0" w:color="auto"/>
          </w:divBdr>
        </w:div>
        <w:div w:id="882668453">
          <w:marLeft w:val="0"/>
          <w:marRight w:val="0"/>
          <w:marTop w:val="0"/>
          <w:marBottom w:val="0"/>
          <w:divBdr>
            <w:top w:val="none" w:sz="0" w:space="0" w:color="auto"/>
            <w:left w:val="none" w:sz="0" w:space="0" w:color="auto"/>
            <w:bottom w:val="none" w:sz="0" w:space="0" w:color="auto"/>
            <w:right w:val="none" w:sz="0" w:space="0" w:color="auto"/>
          </w:divBdr>
          <w:divsChild>
            <w:div w:id="1195003931">
              <w:marLeft w:val="0"/>
              <w:marRight w:val="0"/>
              <w:marTop w:val="0"/>
              <w:marBottom w:val="0"/>
              <w:divBdr>
                <w:top w:val="none" w:sz="0" w:space="0" w:color="auto"/>
                <w:left w:val="none" w:sz="0" w:space="0" w:color="auto"/>
                <w:bottom w:val="none" w:sz="0" w:space="0" w:color="auto"/>
                <w:right w:val="none" w:sz="0" w:space="0" w:color="auto"/>
              </w:divBdr>
            </w:div>
          </w:divsChild>
        </w:div>
        <w:div w:id="1234244944">
          <w:marLeft w:val="0"/>
          <w:marRight w:val="0"/>
          <w:marTop w:val="0"/>
          <w:marBottom w:val="0"/>
          <w:divBdr>
            <w:top w:val="none" w:sz="0" w:space="0" w:color="auto"/>
            <w:left w:val="none" w:sz="0" w:space="0" w:color="auto"/>
            <w:bottom w:val="none" w:sz="0" w:space="0" w:color="auto"/>
            <w:right w:val="none" w:sz="0" w:space="0" w:color="auto"/>
          </w:divBdr>
        </w:div>
        <w:div w:id="1277523322">
          <w:marLeft w:val="0"/>
          <w:marRight w:val="0"/>
          <w:marTop w:val="0"/>
          <w:marBottom w:val="0"/>
          <w:divBdr>
            <w:top w:val="none" w:sz="0" w:space="0" w:color="auto"/>
            <w:left w:val="none" w:sz="0" w:space="0" w:color="auto"/>
            <w:bottom w:val="none" w:sz="0" w:space="0" w:color="auto"/>
            <w:right w:val="none" w:sz="0" w:space="0" w:color="auto"/>
          </w:divBdr>
        </w:div>
        <w:div w:id="1328705864">
          <w:marLeft w:val="0"/>
          <w:marRight w:val="0"/>
          <w:marTop w:val="0"/>
          <w:marBottom w:val="0"/>
          <w:divBdr>
            <w:top w:val="none" w:sz="0" w:space="0" w:color="auto"/>
            <w:left w:val="none" w:sz="0" w:space="0" w:color="auto"/>
            <w:bottom w:val="none" w:sz="0" w:space="0" w:color="auto"/>
            <w:right w:val="none" w:sz="0" w:space="0" w:color="auto"/>
          </w:divBdr>
        </w:div>
        <w:div w:id="1417046350">
          <w:marLeft w:val="0"/>
          <w:marRight w:val="0"/>
          <w:marTop w:val="0"/>
          <w:marBottom w:val="0"/>
          <w:divBdr>
            <w:top w:val="none" w:sz="0" w:space="0" w:color="auto"/>
            <w:left w:val="none" w:sz="0" w:space="0" w:color="auto"/>
            <w:bottom w:val="none" w:sz="0" w:space="0" w:color="auto"/>
            <w:right w:val="none" w:sz="0" w:space="0" w:color="auto"/>
          </w:divBdr>
          <w:divsChild>
            <w:div w:id="581912406">
              <w:marLeft w:val="0"/>
              <w:marRight w:val="0"/>
              <w:marTop w:val="0"/>
              <w:marBottom w:val="0"/>
              <w:divBdr>
                <w:top w:val="none" w:sz="0" w:space="0" w:color="auto"/>
                <w:left w:val="none" w:sz="0" w:space="0" w:color="auto"/>
                <w:bottom w:val="none" w:sz="0" w:space="0" w:color="auto"/>
                <w:right w:val="none" w:sz="0" w:space="0" w:color="auto"/>
              </w:divBdr>
            </w:div>
          </w:divsChild>
        </w:div>
        <w:div w:id="1464885444">
          <w:marLeft w:val="0"/>
          <w:marRight w:val="0"/>
          <w:marTop w:val="0"/>
          <w:marBottom w:val="0"/>
          <w:divBdr>
            <w:top w:val="none" w:sz="0" w:space="0" w:color="auto"/>
            <w:left w:val="none" w:sz="0" w:space="0" w:color="auto"/>
            <w:bottom w:val="none" w:sz="0" w:space="0" w:color="auto"/>
            <w:right w:val="none" w:sz="0" w:space="0" w:color="auto"/>
          </w:divBdr>
        </w:div>
        <w:div w:id="1673213961">
          <w:marLeft w:val="0"/>
          <w:marRight w:val="0"/>
          <w:marTop w:val="0"/>
          <w:marBottom w:val="0"/>
          <w:divBdr>
            <w:top w:val="none" w:sz="0" w:space="0" w:color="auto"/>
            <w:left w:val="none" w:sz="0" w:space="0" w:color="auto"/>
            <w:bottom w:val="none" w:sz="0" w:space="0" w:color="auto"/>
            <w:right w:val="none" w:sz="0" w:space="0" w:color="auto"/>
          </w:divBdr>
          <w:divsChild>
            <w:div w:id="1589928336">
              <w:marLeft w:val="0"/>
              <w:marRight w:val="0"/>
              <w:marTop w:val="0"/>
              <w:marBottom w:val="0"/>
              <w:divBdr>
                <w:top w:val="none" w:sz="0" w:space="0" w:color="auto"/>
                <w:left w:val="none" w:sz="0" w:space="0" w:color="auto"/>
                <w:bottom w:val="none" w:sz="0" w:space="0" w:color="auto"/>
                <w:right w:val="none" w:sz="0" w:space="0" w:color="auto"/>
              </w:divBdr>
            </w:div>
          </w:divsChild>
        </w:div>
        <w:div w:id="1777285534">
          <w:marLeft w:val="0"/>
          <w:marRight w:val="0"/>
          <w:marTop w:val="0"/>
          <w:marBottom w:val="0"/>
          <w:divBdr>
            <w:top w:val="none" w:sz="0" w:space="0" w:color="auto"/>
            <w:left w:val="none" w:sz="0" w:space="0" w:color="auto"/>
            <w:bottom w:val="none" w:sz="0" w:space="0" w:color="auto"/>
            <w:right w:val="none" w:sz="0" w:space="0" w:color="auto"/>
          </w:divBdr>
          <w:divsChild>
            <w:div w:id="1463887487">
              <w:marLeft w:val="0"/>
              <w:marRight w:val="0"/>
              <w:marTop w:val="0"/>
              <w:marBottom w:val="0"/>
              <w:divBdr>
                <w:top w:val="none" w:sz="0" w:space="0" w:color="auto"/>
                <w:left w:val="none" w:sz="0" w:space="0" w:color="auto"/>
                <w:bottom w:val="none" w:sz="0" w:space="0" w:color="auto"/>
                <w:right w:val="none" w:sz="0" w:space="0" w:color="auto"/>
              </w:divBdr>
            </w:div>
          </w:divsChild>
        </w:div>
        <w:div w:id="1849372223">
          <w:marLeft w:val="0"/>
          <w:marRight w:val="0"/>
          <w:marTop w:val="0"/>
          <w:marBottom w:val="0"/>
          <w:divBdr>
            <w:top w:val="none" w:sz="0" w:space="0" w:color="auto"/>
            <w:left w:val="none" w:sz="0" w:space="0" w:color="auto"/>
            <w:bottom w:val="none" w:sz="0" w:space="0" w:color="auto"/>
            <w:right w:val="none" w:sz="0" w:space="0" w:color="auto"/>
          </w:divBdr>
          <w:divsChild>
            <w:div w:id="148223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09009">
      <w:bodyDiv w:val="1"/>
      <w:marLeft w:val="0"/>
      <w:marRight w:val="0"/>
      <w:marTop w:val="0"/>
      <w:marBottom w:val="0"/>
      <w:divBdr>
        <w:top w:val="none" w:sz="0" w:space="0" w:color="auto"/>
        <w:left w:val="none" w:sz="0" w:space="0" w:color="auto"/>
        <w:bottom w:val="none" w:sz="0" w:space="0" w:color="auto"/>
        <w:right w:val="none" w:sz="0" w:space="0" w:color="auto"/>
      </w:divBdr>
      <w:divsChild>
        <w:div w:id="50732638">
          <w:marLeft w:val="0"/>
          <w:marRight w:val="0"/>
          <w:marTop w:val="300"/>
          <w:marBottom w:val="0"/>
          <w:divBdr>
            <w:top w:val="none" w:sz="0" w:space="0" w:color="auto"/>
            <w:left w:val="none" w:sz="0" w:space="0" w:color="auto"/>
            <w:bottom w:val="none" w:sz="0" w:space="0" w:color="auto"/>
            <w:right w:val="none" w:sz="0" w:space="0" w:color="auto"/>
          </w:divBdr>
          <w:divsChild>
            <w:div w:id="629556075">
              <w:marLeft w:val="0"/>
              <w:marRight w:val="0"/>
              <w:marTop w:val="0"/>
              <w:marBottom w:val="0"/>
              <w:divBdr>
                <w:top w:val="none" w:sz="0" w:space="0" w:color="auto"/>
                <w:left w:val="none" w:sz="0" w:space="0" w:color="auto"/>
                <w:bottom w:val="none" w:sz="0" w:space="0" w:color="auto"/>
                <w:right w:val="none" w:sz="0" w:space="0" w:color="auto"/>
              </w:divBdr>
              <w:divsChild>
                <w:div w:id="122579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631237">
          <w:marLeft w:val="0"/>
          <w:marRight w:val="0"/>
          <w:marTop w:val="0"/>
          <w:marBottom w:val="0"/>
          <w:divBdr>
            <w:top w:val="none" w:sz="0" w:space="0" w:color="auto"/>
            <w:left w:val="none" w:sz="0" w:space="0" w:color="auto"/>
            <w:bottom w:val="none" w:sz="0" w:space="0" w:color="auto"/>
            <w:right w:val="none" w:sz="0" w:space="0" w:color="auto"/>
          </w:divBdr>
        </w:div>
        <w:div w:id="664944222">
          <w:marLeft w:val="0"/>
          <w:marRight w:val="0"/>
          <w:marTop w:val="0"/>
          <w:marBottom w:val="0"/>
          <w:divBdr>
            <w:top w:val="none" w:sz="0" w:space="0" w:color="auto"/>
            <w:left w:val="none" w:sz="0" w:space="0" w:color="auto"/>
            <w:bottom w:val="none" w:sz="0" w:space="0" w:color="auto"/>
            <w:right w:val="none" w:sz="0" w:space="0" w:color="auto"/>
          </w:divBdr>
        </w:div>
        <w:div w:id="929505133">
          <w:marLeft w:val="0"/>
          <w:marRight w:val="0"/>
          <w:marTop w:val="0"/>
          <w:marBottom w:val="0"/>
          <w:divBdr>
            <w:top w:val="none" w:sz="0" w:space="0" w:color="auto"/>
            <w:left w:val="none" w:sz="0" w:space="0" w:color="auto"/>
            <w:bottom w:val="none" w:sz="0" w:space="0" w:color="auto"/>
            <w:right w:val="none" w:sz="0" w:space="0" w:color="auto"/>
          </w:divBdr>
          <w:divsChild>
            <w:div w:id="1431196823">
              <w:marLeft w:val="0"/>
              <w:marRight w:val="0"/>
              <w:marTop w:val="0"/>
              <w:marBottom w:val="0"/>
              <w:divBdr>
                <w:top w:val="none" w:sz="0" w:space="0" w:color="auto"/>
                <w:left w:val="none" w:sz="0" w:space="0" w:color="auto"/>
                <w:bottom w:val="none" w:sz="0" w:space="0" w:color="auto"/>
                <w:right w:val="none" w:sz="0" w:space="0" w:color="auto"/>
              </w:divBdr>
            </w:div>
          </w:divsChild>
        </w:div>
        <w:div w:id="1038774379">
          <w:marLeft w:val="0"/>
          <w:marRight w:val="0"/>
          <w:marTop w:val="0"/>
          <w:marBottom w:val="0"/>
          <w:divBdr>
            <w:top w:val="none" w:sz="0" w:space="0" w:color="auto"/>
            <w:left w:val="none" w:sz="0" w:space="0" w:color="auto"/>
            <w:bottom w:val="none" w:sz="0" w:space="0" w:color="auto"/>
            <w:right w:val="none" w:sz="0" w:space="0" w:color="auto"/>
          </w:divBdr>
          <w:divsChild>
            <w:div w:id="968558020">
              <w:marLeft w:val="0"/>
              <w:marRight w:val="0"/>
              <w:marTop w:val="0"/>
              <w:marBottom w:val="0"/>
              <w:divBdr>
                <w:top w:val="none" w:sz="0" w:space="0" w:color="auto"/>
                <w:left w:val="none" w:sz="0" w:space="0" w:color="auto"/>
                <w:bottom w:val="none" w:sz="0" w:space="0" w:color="auto"/>
                <w:right w:val="none" w:sz="0" w:space="0" w:color="auto"/>
              </w:divBdr>
            </w:div>
          </w:divsChild>
        </w:div>
        <w:div w:id="1148673780">
          <w:marLeft w:val="0"/>
          <w:marRight w:val="0"/>
          <w:marTop w:val="0"/>
          <w:marBottom w:val="0"/>
          <w:divBdr>
            <w:top w:val="none" w:sz="0" w:space="0" w:color="auto"/>
            <w:left w:val="none" w:sz="0" w:space="0" w:color="auto"/>
            <w:bottom w:val="none" w:sz="0" w:space="0" w:color="auto"/>
            <w:right w:val="none" w:sz="0" w:space="0" w:color="auto"/>
          </w:divBdr>
          <w:divsChild>
            <w:div w:id="957570480">
              <w:marLeft w:val="0"/>
              <w:marRight w:val="0"/>
              <w:marTop w:val="0"/>
              <w:marBottom w:val="0"/>
              <w:divBdr>
                <w:top w:val="none" w:sz="0" w:space="0" w:color="auto"/>
                <w:left w:val="none" w:sz="0" w:space="0" w:color="auto"/>
                <w:bottom w:val="none" w:sz="0" w:space="0" w:color="auto"/>
                <w:right w:val="none" w:sz="0" w:space="0" w:color="auto"/>
              </w:divBdr>
            </w:div>
          </w:divsChild>
        </w:div>
        <w:div w:id="1188174913">
          <w:marLeft w:val="0"/>
          <w:marRight w:val="0"/>
          <w:marTop w:val="0"/>
          <w:marBottom w:val="0"/>
          <w:divBdr>
            <w:top w:val="none" w:sz="0" w:space="0" w:color="auto"/>
            <w:left w:val="none" w:sz="0" w:space="0" w:color="auto"/>
            <w:bottom w:val="none" w:sz="0" w:space="0" w:color="auto"/>
            <w:right w:val="none" w:sz="0" w:space="0" w:color="auto"/>
          </w:divBdr>
          <w:divsChild>
            <w:div w:id="573052127">
              <w:marLeft w:val="0"/>
              <w:marRight w:val="0"/>
              <w:marTop w:val="0"/>
              <w:marBottom w:val="0"/>
              <w:divBdr>
                <w:top w:val="none" w:sz="0" w:space="0" w:color="auto"/>
                <w:left w:val="none" w:sz="0" w:space="0" w:color="auto"/>
                <w:bottom w:val="none" w:sz="0" w:space="0" w:color="auto"/>
                <w:right w:val="none" w:sz="0" w:space="0" w:color="auto"/>
              </w:divBdr>
            </w:div>
          </w:divsChild>
        </w:div>
        <w:div w:id="1254122049">
          <w:marLeft w:val="0"/>
          <w:marRight w:val="0"/>
          <w:marTop w:val="0"/>
          <w:marBottom w:val="0"/>
          <w:divBdr>
            <w:top w:val="none" w:sz="0" w:space="0" w:color="auto"/>
            <w:left w:val="none" w:sz="0" w:space="0" w:color="auto"/>
            <w:bottom w:val="none" w:sz="0" w:space="0" w:color="auto"/>
            <w:right w:val="none" w:sz="0" w:space="0" w:color="auto"/>
          </w:divBdr>
          <w:divsChild>
            <w:div w:id="1741488560">
              <w:marLeft w:val="0"/>
              <w:marRight w:val="0"/>
              <w:marTop w:val="0"/>
              <w:marBottom w:val="0"/>
              <w:divBdr>
                <w:top w:val="none" w:sz="0" w:space="0" w:color="auto"/>
                <w:left w:val="none" w:sz="0" w:space="0" w:color="auto"/>
                <w:bottom w:val="none" w:sz="0" w:space="0" w:color="auto"/>
                <w:right w:val="none" w:sz="0" w:space="0" w:color="auto"/>
              </w:divBdr>
            </w:div>
          </w:divsChild>
        </w:div>
        <w:div w:id="1326981591">
          <w:marLeft w:val="0"/>
          <w:marRight w:val="0"/>
          <w:marTop w:val="0"/>
          <w:marBottom w:val="0"/>
          <w:divBdr>
            <w:top w:val="none" w:sz="0" w:space="0" w:color="auto"/>
            <w:left w:val="none" w:sz="0" w:space="0" w:color="auto"/>
            <w:bottom w:val="none" w:sz="0" w:space="0" w:color="auto"/>
            <w:right w:val="none" w:sz="0" w:space="0" w:color="auto"/>
          </w:divBdr>
        </w:div>
        <w:div w:id="1449620468">
          <w:marLeft w:val="0"/>
          <w:marRight w:val="0"/>
          <w:marTop w:val="300"/>
          <w:marBottom w:val="0"/>
          <w:divBdr>
            <w:top w:val="none" w:sz="0" w:space="0" w:color="auto"/>
            <w:left w:val="none" w:sz="0" w:space="0" w:color="auto"/>
            <w:bottom w:val="none" w:sz="0" w:space="0" w:color="auto"/>
            <w:right w:val="none" w:sz="0" w:space="0" w:color="auto"/>
          </w:divBdr>
          <w:divsChild>
            <w:div w:id="1760828934">
              <w:marLeft w:val="0"/>
              <w:marRight w:val="0"/>
              <w:marTop w:val="0"/>
              <w:marBottom w:val="0"/>
              <w:divBdr>
                <w:top w:val="none" w:sz="0" w:space="0" w:color="auto"/>
                <w:left w:val="none" w:sz="0" w:space="0" w:color="auto"/>
                <w:bottom w:val="none" w:sz="0" w:space="0" w:color="auto"/>
                <w:right w:val="none" w:sz="0" w:space="0" w:color="auto"/>
              </w:divBdr>
              <w:divsChild>
                <w:div w:id="1239750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361488">
          <w:marLeft w:val="0"/>
          <w:marRight w:val="0"/>
          <w:marTop w:val="300"/>
          <w:marBottom w:val="0"/>
          <w:divBdr>
            <w:top w:val="none" w:sz="0" w:space="0" w:color="auto"/>
            <w:left w:val="none" w:sz="0" w:space="0" w:color="auto"/>
            <w:bottom w:val="none" w:sz="0" w:space="0" w:color="auto"/>
            <w:right w:val="none" w:sz="0" w:space="0" w:color="auto"/>
          </w:divBdr>
          <w:divsChild>
            <w:div w:id="1202985624">
              <w:marLeft w:val="0"/>
              <w:marRight w:val="0"/>
              <w:marTop w:val="0"/>
              <w:marBottom w:val="0"/>
              <w:divBdr>
                <w:top w:val="none" w:sz="0" w:space="0" w:color="auto"/>
                <w:left w:val="none" w:sz="0" w:space="0" w:color="auto"/>
                <w:bottom w:val="none" w:sz="0" w:space="0" w:color="auto"/>
                <w:right w:val="none" w:sz="0" w:space="0" w:color="auto"/>
              </w:divBdr>
              <w:divsChild>
                <w:div w:id="64182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973661">
          <w:marLeft w:val="0"/>
          <w:marRight w:val="0"/>
          <w:marTop w:val="0"/>
          <w:marBottom w:val="0"/>
          <w:divBdr>
            <w:top w:val="none" w:sz="0" w:space="0" w:color="auto"/>
            <w:left w:val="none" w:sz="0" w:space="0" w:color="auto"/>
            <w:bottom w:val="none" w:sz="0" w:space="0" w:color="auto"/>
            <w:right w:val="none" w:sz="0" w:space="0" w:color="auto"/>
          </w:divBdr>
          <w:divsChild>
            <w:div w:id="542601233">
              <w:marLeft w:val="0"/>
              <w:marRight w:val="0"/>
              <w:marTop w:val="0"/>
              <w:marBottom w:val="0"/>
              <w:divBdr>
                <w:top w:val="none" w:sz="0" w:space="0" w:color="auto"/>
                <w:left w:val="none" w:sz="0" w:space="0" w:color="auto"/>
                <w:bottom w:val="none" w:sz="0" w:space="0" w:color="auto"/>
                <w:right w:val="none" w:sz="0" w:space="0" w:color="auto"/>
              </w:divBdr>
            </w:div>
          </w:divsChild>
        </w:div>
        <w:div w:id="1629045027">
          <w:marLeft w:val="0"/>
          <w:marRight w:val="0"/>
          <w:marTop w:val="0"/>
          <w:marBottom w:val="0"/>
          <w:divBdr>
            <w:top w:val="none" w:sz="0" w:space="0" w:color="auto"/>
            <w:left w:val="none" w:sz="0" w:space="0" w:color="auto"/>
            <w:bottom w:val="none" w:sz="0" w:space="0" w:color="auto"/>
            <w:right w:val="none" w:sz="0" w:space="0" w:color="auto"/>
          </w:divBdr>
        </w:div>
        <w:div w:id="1699505928">
          <w:marLeft w:val="0"/>
          <w:marRight w:val="0"/>
          <w:marTop w:val="300"/>
          <w:marBottom w:val="0"/>
          <w:divBdr>
            <w:top w:val="none" w:sz="0" w:space="0" w:color="auto"/>
            <w:left w:val="none" w:sz="0" w:space="0" w:color="auto"/>
            <w:bottom w:val="none" w:sz="0" w:space="0" w:color="auto"/>
            <w:right w:val="none" w:sz="0" w:space="0" w:color="auto"/>
          </w:divBdr>
          <w:divsChild>
            <w:div w:id="782456971">
              <w:marLeft w:val="0"/>
              <w:marRight w:val="0"/>
              <w:marTop w:val="0"/>
              <w:marBottom w:val="0"/>
              <w:divBdr>
                <w:top w:val="none" w:sz="0" w:space="0" w:color="auto"/>
                <w:left w:val="none" w:sz="0" w:space="0" w:color="auto"/>
                <w:bottom w:val="none" w:sz="0" w:space="0" w:color="auto"/>
                <w:right w:val="none" w:sz="0" w:space="0" w:color="auto"/>
              </w:divBdr>
              <w:divsChild>
                <w:div w:id="255675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28356">
          <w:marLeft w:val="0"/>
          <w:marRight w:val="0"/>
          <w:marTop w:val="0"/>
          <w:marBottom w:val="0"/>
          <w:divBdr>
            <w:top w:val="none" w:sz="0" w:space="0" w:color="auto"/>
            <w:left w:val="none" w:sz="0" w:space="0" w:color="auto"/>
            <w:bottom w:val="none" w:sz="0" w:space="0" w:color="auto"/>
            <w:right w:val="none" w:sz="0" w:space="0" w:color="auto"/>
          </w:divBdr>
        </w:div>
        <w:div w:id="1830052527">
          <w:marLeft w:val="0"/>
          <w:marRight w:val="0"/>
          <w:marTop w:val="0"/>
          <w:marBottom w:val="0"/>
          <w:divBdr>
            <w:top w:val="none" w:sz="0" w:space="0" w:color="auto"/>
            <w:left w:val="none" w:sz="0" w:space="0" w:color="auto"/>
            <w:bottom w:val="none" w:sz="0" w:space="0" w:color="auto"/>
            <w:right w:val="none" w:sz="0" w:space="0" w:color="auto"/>
          </w:divBdr>
        </w:div>
      </w:divsChild>
    </w:div>
    <w:div w:id="387728427">
      <w:bodyDiv w:val="1"/>
      <w:marLeft w:val="0"/>
      <w:marRight w:val="0"/>
      <w:marTop w:val="0"/>
      <w:marBottom w:val="0"/>
      <w:divBdr>
        <w:top w:val="none" w:sz="0" w:space="0" w:color="auto"/>
        <w:left w:val="none" w:sz="0" w:space="0" w:color="auto"/>
        <w:bottom w:val="none" w:sz="0" w:space="0" w:color="auto"/>
        <w:right w:val="none" w:sz="0" w:space="0" w:color="auto"/>
      </w:divBdr>
      <w:divsChild>
        <w:div w:id="39597825">
          <w:marLeft w:val="0"/>
          <w:marRight w:val="0"/>
          <w:marTop w:val="0"/>
          <w:marBottom w:val="0"/>
          <w:divBdr>
            <w:top w:val="none" w:sz="0" w:space="0" w:color="auto"/>
            <w:left w:val="none" w:sz="0" w:space="0" w:color="auto"/>
            <w:bottom w:val="none" w:sz="0" w:space="0" w:color="auto"/>
            <w:right w:val="none" w:sz="0" w:space="0" w:color="auto"/>
          </w:divBdr>
          <w:divsChild>
            <w:div w:id="1269697814">
              <w:marLeft w:val="0"/>
              <w:marRight w:val="0"/>
              <w:marTop w:val="0"/>
              <w:marBottom w:val="0"/>
              <w:divBdr>
                <w:top w:val="none" w:sz="0" w:space="0" w:color="auto"/>
                <w:left w:val="none" w:sz="0" w:space="0" w:color="auto"/>
                <w:bottom w:val="none" w:sz="0" w:space="0" w:color="auto"/>
                <w:right w:val="none" w:sz="0" w:space="0" w:color="auto"/>
              </w:divBdr>
            </w:div>
          </w:divsChild>
        </w:div>
        <w:div w:id="384836363">
          <w:marLeft w:val="0"/>
          <w:marRight w:val="0"/>
          <w:marTop w:val="300"/>
          <w:marBottom w:val="0"/>
          <w:divBdr>
            <w:top w:val="none" w:sz="0" w:space="0" w:color="auto"/>
            <w:left w:val="none" w:sz="0" w:space="0" w:color="auto"/>
            <w:bottom w:val="none" w:sz="0" w:space="0" w:color="auto"/>
            <w:right w:val="none" w:sz="0" w:space="0" w:color="auto"/>
          </w:divBdr>
          <w:divsChild>
            <w:div w:id="661009842">
              <w:marLeft w:val="0"/>
              <w:marRight w:val="0"/>
              <w:marTop w:val="0"/>
              <w:marBottom w:val="0"/>
              <w:divBdr>
                <w:top w:val="none" w:sz="0" w:space="0" w:color="auto"/>
                <w:left w:val="none" w:sz="0" w:space="0" w:color="auto"/>
                <w:bottom w:val="none" w:sz="0" w:space="0" w:color="auto"/>
                <w:right w:val="none" w:sz="0" w:space="0" w:color="auto"/>
              </w:divBdr>
              <w:divsChild>
                <w:div w:id="1704743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03432">
          <w:marLeft w:val="0"/>
          <w:marRight w:val="0"/>
          <w:marTop w:val="0"/>
          <w:marBottom w:val="0"/>
          <w:divBdr>
            <w:top w:val="none" w:sz="0" w:space="0" w:color="auto"/>
            <w:left w:val="none" w:sz="0" w:space="0" w:color="auto"/>
            <w:bottom w:val="none" w:sz="0" w:space="0" w:color="auto"/>
            <w:right w:val="none" w:sz="0" w:space="0" w:color="auto"/>
          </w:divBdr>
          <w:divsChild>
            <w:div w:id="878200884">
              <w:marLeft w:val="0"/>
              <w:marRight w:val="0"/>
              <w:marTop w:val="0"/>
              <w:marBottom w:val="0"/>
              <w:divBdr>
                <w:top w:val="none" w:sz="0" w:space="0" w:color="auto"/>
                <w:left w:val="none" w:sz="0" w:space="0" w:color="auto"/>
                <w:bottom w:val="none" w:sz="0" w:space="0" w:color="auto"/>
                <w:right w:val="none" w:sz="0" w:space="0" w:color="auto"/>
              </w:divBdr>
            </w:div>
          </w:divsChild>
        </w:div>
        <w:div w:id="570509960">
          <w:marLeft w:val="0"/>
          <w:marRight w:val="0"/>
          <w:marTop w:val="0"/>
          <w:marBottom w:val="0"/>
          <w:divBdr>
            <w:top w:val="none" w:sz="0" w:space="0" w:color="auto"/>
            <w:left w:val="none" w:sz="0" w:space="0" w:color="auto"/>
            <w:bottom w:val="none" w:sz="0" w:space="0" w:color="auto"/>
            <w:right w:val="none" w:sz="0" w:space="0" w:color="auto"/>
          </w:divBdr>
        </w:div>
        <w:div w:id="600189879">
          <w:marLeft w:val="0"/>
          <w:marRight w:val="0"/>
          <w:marTop w:val="300"/>
          <w:marBottom w:val="0"/>
          <w:divBdr>
            <w:top w:val="none" w:sz="0" w:space="0" w:color="auto"/>
            <w:left w:val="none" w:sz="0" w:space="0" w:color="auto"/>
            <w:bottom w:val="none" w:sz="0" w:space="0" w:color="auto"/>
            <w:right w:val="none" w:sz="0" w:space="0" w:color="auto"/>
          </w:divBdr>
          <w:divsChild>
            <w:div w:id="1539048886">
              <w:marLeft w:val="0"/>
              <w:marRight w:val="0"/>
              <w:marTop w:val="0"/>
              <w:marBottom w:val="0"/>
              <w:divBdr>
                <w:top w:val="none" w:sz="0" w:space="0" w:color="auto"/>
                <w:left w:val="none" w:sz="0" w:space="0" w:color="auto"/>
                <w:bottom w:val="none" w:sz="0" w:space="0" w:color="auto"/>
                <w:right w:val="none" w:sz="0" w:space="0" w:color="auto"/>
              </w:divBdr>
            </w:div>
          </w:divsChild>
        </w:div>
        <w:div w:id="856889785">
          <w:marLeft w:val="0"/>
          <w:marRight w:val="0"/>
          <w:marTop w:val="0"/>
          <w:marBottom w:val="0"/>
          <w:divBdr>
            <w:top w:val="none" w:sz="0" w:space="0" w:color="auto"/>
            <w:left w:val="none" w:sz="0" w:space="0" w:color="auto"/>
            <w:bottom w:val="none" w:sz="0" w:space="0" w:color="auto"/>
            <w:right w:val="none" w:sz="0" w:space="0" w:color="auto"/>
          </w:divBdr>
          <w:divsChild>
            <w:div w:id="210507565">
              <w:marLeft w:val="0"/>
              <w:marRight w:val="0"/>
              <w:marTop w:val="0"/>
              <w:marBottom w:val="0"/>
              <w:divBdr>
                <w:top w:val="none" w:sz="0" w:space="0" w:color="auto"/>
                <w:left w:val="none" w:sz="0" w:space="0" w:color="auto"/>
                <w:bottom w:val="none" w:sz="0" w:space="0" w:color="auto"/>
                <w:right w:val="none" w:sz="0" w:space="0" w:color="auto"/>
              </w:divBdr>
            </w:div>
          </w:divsChild>
        </w:div>
        <w:div w:id="880166354">
          <w:marLeft w:val="0"/>
          <w:marRight w:val="0"/>
          <w:marTop w:val="300"/>
          <w:marBottom w:val="0"/>
          <w:divBdr>
            <w:top w:val="none" w:sz="0" w:space="0" w:color="auto"/>
            <w:left w:val="none" w:sz="0" w:space="0" w:color="auto"/>
            <w:bottom w:val="none" w:sz="0" w:space="0" w:color="auto"/>
            <w:right w:val="none" w:sz="0" w:space="0" w:color="auto"/>
          </w:divBdr>
          <w:divsChild>
            <w:div w:id="155537515">
              <w:marLeft w:val="0"/>
              <w:marRight w:val="0"/>
              <w:marTop w:val="0"/>
              <w:marBottom w:val="0"/>
              <w:divBdr>
                <w:top w:val="none" w:sz="0" w:space="0" w:color="auto"/>
                <w:left w:val="none" w:sz="0" w:space="0" w:color="auto"/>
                <w:bottom w:val="none" w:sz="0" w:space="0" w:color="auto"/>
                <w:right w:val="none" w:sz="0" w:space="0" w:color="auto"/>
              </w:divBdr>
              <w:divsChild>
                <w:div w:id="1320615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940">
          <w:marLeft w:val="0"/>
          <w:marRight w:val="0"/>
          <w:marTop w:val="0"/>
          <w:marBottom w:val="0"/>
          <w:divBdr>
            <w:top w:val="none" w:sz="0" w:space="0" w:color="auto"/>
            <w:left w:val="none" w:sz="0" w:space="0" w:color="auto"/>
            <w:bottom w:val="none" w:sz="0" w:space="0" w:color="auto"/>
            <w:right w:val="none" w:sz="0" w:space="0" w:color="auto"/>
          </w:divBdr>
          <w:divsChild>
            <w:div w:id="1793940988">
              <w:marLeft w:val="0"/>
              <w:marRight w:val="0"/>
              <w:marTop w:val="0"/>
              <w:marBottom w:val="0"/>
              <w:divBdr>
                <w:top w:val="none" w:sz="0" w:space="0" w:color="auto"/>
                <w:left w:val="none" w:sz="0" w:space="0" w:color="auto"/>
                <w:bottom w:val="none" w:sz="0" w:space="0" w:color="auto"/>
                <w:right w:val="none" w:sz="0" w:space="0" w:color="auto"/>
              </w:divBdr>
            </w:div>
          </w:divsChild>
        </w:div>
        <w:div w:id="915476611">
          <w:marLeft w:val="0"/>
          <w:marRight w:val="0"/>
          <w:marTop w:val="0"/>
          <w:marBottom w:val="0"/>
          <w:divBdr>
            <w:top w:val="none" w:sz="0" w:space="0" w:color="auto"/>
            <w:left w:val="none" w:sz="0" w:space="0" w:color="auto"/>
            <w:bottom w:val="none" w:sz="0" w:space="0" w:color="auto"/>
            <w:right w:val="none" w:sz="0" w:space="0" w:color="auto"/>
          </w:divBdr>
        </w:div>
        <w:div w:id="974986818">
          <w:marLeft w:val="0"/>
          <w:marRight w:val="0"/>
          <w:marTop w:val="0"/>
          <w:marBottom w:val="0"/>
          <w:divBdr>
            <w:top w:val="none" w:sz="0" w:space="0" w:color="auto"/>
            <w:left w:val="none" w:sz="0" w:space="0" w:color="auto"/>
            <w:bottom w:val="none" w:sz="0" w:space="0" w:color="auto"/>
            <w:right w:val="none" w:sz="0" w:space="0" w:color="auto"/>
          </w:divBdr>
        </w:div>
        <w:div w:id="1003360200">
          <w:marLeft w:val="0"/>
          <w:marRight w:val="0"/>
          <w:marTop w:val="0"/>
          <w:marBottom w:val="0"/>
          <w:divBdr>
            <w:top w:val="none" w:sz="0" w:space="0" w:color="auto"/>
            <w:left w:val="none" w:sz="0" w:space="0" w:color="auto"/>
            <w:bottom w:val="none" w:sz="0" w:space="0" w:color="auto"/>
            <w:right w:val="none" w:sz="0" w:space="0" w:color="auto"/>
          </w:divBdr>
          <w:divsChild>
            <w:div w:id="1792019925">
              <w:marLeft w:val="0"/>
              <w:marRight w:val="0"/>
              <w:marTop w:val="0"/>
              <w:marBottom w:val="0"/>
              <w:divBdr>
                <w:top w:val="none" w:sz="0" w:space="0" w:color="auto"/>
                <w:left w:val="none" w:sz="0" w:space="0" w:color="auto"/>
                <w:bottom w:val="none" w:sz="0" w:space="0" w:color="auto"/>
                <w:right w:val="none" w:sz="0" w:space="0" w:color="auto"/>
              </w:divBdr>
            </w:div>
          </w:divsChild>
        </w:div>
        <w:div w:id="1097411165">
          <w:marLeft w:val="0"/>
          <w:marRight w:val="0"/>
          <w:marTop w:val="0"/>
          <w:marBottom w:val="0"/>
          <w:divBdr>
            <w:top w:val="none" w:sz="0" w:space="0" w:color="auto"/>
            <w:left w:val="none" w:sz="0" w:space="0" w:color="auto"/>
            <w:bottom w:val="none" w:sz="0" w:space="0" w:color="auto"/>
            <w:right w:val="none" w:sz="0" w:space="0" w:color="auto"/>
          </w:divBdr>
          <w:divsChild>
            <w:div w:id="1251966816">
              <w:marLeft w:val="0"/>
              <w:marRight w:val="0"/>
              <w:marTop w:val="0"/>
              <w:marBottom w:val="0"/>
              <w:divBdr>
                <w:top w:val="none" w:sz="0" w:space="0" w:color="auto"/>
                <w:left w:val="none" w:sz="0" w:space="0" w:color="auto"/>
                <w:bottom w:val="none" w:sz="0" w:space="0" w:color="auto"/>
                <w:right w:val="none" w:sz="0" w:space="0" w:color="auto"/>
              </w:divBdr>
            </w:div>
          </w:divsChild>
        </w:div>
        <w:div w:id="1502625538">
          <w:marLeft w:val="0"/>
          <w:marRight w:val="0"/>
          <w:marTop w:val="0"/>
          <w:marBottom w:val="0"/>
          <w:divBdr>
            <w:top w:val="none" w:sz="0" w:space="0" w:color="auto"/>
            <w:left w:val="none" w:sz="0" w:space="0" w:color="auto"/>
            <w:bottom w:val="none" w:sz="0" w:space="0" w:color="auto"/>
            <w:right w:val="none" w:sz="0" w:space="0" w:color="auto"/>
          </w:divBdr>
        </w:div>
        <w:div w:id="1566257308">
          <w:marLeft w:val="0"/>
          <w:marRight w:val="0"/>
          <w:marTop w:val="0"/>
          <w:marBottom w:val="0"/>
          <w:divBdr>
            <w:top w:val="none" w:sz="0" w:space="0" w:color="auto"/>
            <w:left w:val="none" w:sz="0" w:space="0" w:color="auto"/>
            <w:bottom w:val="none" w:sz="0" w:space="0" w:color="auto"/>
            <w:right w:val="none" w:sz="0" w:space="0" w:color="auto"/>
          </w:divBdr>
        </w:div>
        <w:div w:id="1572930588">
          <w:marLeft w:val="0"/>
          <w:marRight w:val="0"/>
          <w:marTop w:val="0"/>
          <w:marBottom w:val="0"/>
          <w:divBdr>
            <w:top w:val="none" w:sz="0" w:space="0" w:color="auto"/>
            <w:left w:val="none" w:sz="0" w:space="0" w:color="auto"/>
            <w:bottom w:val="none" w:sz="0" w:space="0" w:color="auto"/>
            <w:right w:val="none" w:sz="0" w:space="0" w:color="auto"/>
          </w:divBdr>
        </w:div>
        <w:div w:id="1602370180">
          <w:marLeft w:val="0"/>
          <w:marRight w:val="0"/>
          <w:marTop w:val="300"/>
          <w:marBottom w:val="0"/>
          <w:divBdr>
            <w:top w:val="none" w:sz="0" w:space="0" w:color="auto"/>
            <w:left w:val="none" w:sz="0" w:space="0" w:color="auto"/>
            <w:bottom w:val="none" w:sz="0" w:space="0" w:color="auto"/>
            <w:right w:val="none" w:sz="0" w:space="0" w:color="auto"/>
          </w:divBdr>
          <w:divsChild>
            <w:div w:id="1804736793">
              <w:marLeft w:val="0"/>
              <w:marRight w:val="0"/>
              <w:marTop w:val="0"/>
              <w:marBottom w:val="0"/>
              <w:divBdr>
                <w:top w:val="none" w:sz="0" w:space="0" w:color="auto"/>
                <w:left w:val="none" w:sz="0" w:space="0" w:color="auto"/>
                <w:bottom w:val="none" w:sz="0" w:space="0" w:color="auto"/>
                <w:right w:val="none" w:sz="0" w:space="0" w:color="auto"/>
              </w:divBdr>
              <w:divsChild>
                <w:div w:id="52317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874526">
      <w:bodyDiv w:val="1"/>
      <w:marLeft w:val="0"/>
      <w:marRight w:val="0"/>
      <w:marTop w:val="0"/>
      <w:marBottom w:val="0"/>
      <w:divBdr>
        <w:top w:val="none" w:sz="0" w:space="0" w:color="auto"/>
        <w:left w:val="none" w:sz="0" w:space="0" w:color="auto"/>
        <w:bottom w:val="none" w:sz="0" w:space="0" w:color="auto"/>
        <w:right w:val="none" w:sz="0" w:space="0" w:color="auto"/>
      </w:divBdr>
      <w:divsChild>
        <w:div w:id="67507026">
          <w:marLeft w:val="0"/>
          <w:marRight w:val="0"/>
          <w:marTop w:val="0"/>
          <w:marBottom w:val="0"/>
          <w:divBdr>
            <w:top w:val="none" w:sz="0" w:space="0" w:color="auto"/>
            <w:left w:val="none" w:sz="0" w:space="0" w:color="auto"/>
            <w:bottom w:val="none" w:sz="0" w:space="0" w:color="auto"/>
            <w:right w:val="none" w:sz="0" w:space="0" w:color="auto"/>
          </w:divBdr>
        </w:div>
        <w:div w:id="210114486">
          <w:marLeft w:val="0"/>
          <w:marRight w:val="0"/>
          <w:marTop w:val="0"/>
          <w:marBottom w:val="0"/>
          <w:divBdr>
            <w:top w:val="none" w:sz="0" w:space="0" w:color="auto"/>
            <w:left w:val="none" w:sz="0" w:space="0" w:color="auto"/>
            <w:bottom w:val="none" w:sz="0" w:space="0" w:color="auto"/>
            <w:right w:val="none" w:sz="0" w:space="0" w:color="auto"/>
          </w:divBdr>
          <w:divsChild>
            <w:div w:id="280653185">
              <w:marLeft w:val="0"/>
              <w:marRight w:val="0"/>
              <w:marTop w:val="0"/>
              <w:marBottom w:val="0"/>
              <w:divBdr>
                <w:top w:val="none" w:sz="0" w:space="0" w:color="auto"/>
                <w:left w:val="none" w:sz="0" w:space="0" w:color="auto"/>
                <w:bottom w:val="none" w:sz="0" w:space="0" w:color="auto"/>
                <w:right w:val="none" w:sz="0" w:space="0" w:color="auto"/>
              </w:divBdr>
            </w:div>
          </w:divsChild>
        </w:div>
        <w:div w:id="312754678">
          <w:marLeft w:val="0"/>
          <w:marRight w:val="0"/>
          <w:marTop w:val="300"/>
          <w:marBottom w:val="0"/>
          <w:divBdr>
            <w:top w:val="none" w:sz="0" w:space="0" w:color="auto"/>
            <w:left w:val="none" w:sz="0" w:space="0" w:color="auto"/>
            <w:bottom w:val="none" w:sz="0" w:space="0" w:color="auto"/>
            <w:right w:val="none" w:sz="0" w:space="0" w:color="auto"/>
          </w:divBdr>
          <w:divsChild>
            <w:div w:id="1602181827">
              <w:marLeft w:val="0"/>
              <w:marRight w:val="0"/>
              <w:marTop w:val="0"/>
              <w:marBottom w:val="0"/>
              <w:divBdr>
                <w:top w:val="none" w:sz="0" w:space="0" w:color="auto"/>
                <w:left w:val="none" w:sz="0" w:space="0" w:color="auto"/>
                <w:bottom w:val="none" w:sz="0" w:space="0" w:color="auto"/>
                <w:right w:val="none" w:sz="0" w:space="0" w:color="auto"/>
              </w:divBdr>
              <w:divsChild>
                <w:div w:id="526911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043">
          <w:marLeft w:val="0"/>
          <w:marRight w:val="0"/>
          <w:marTop w:val="300"/>
          <w:marBottom w:val="0"/>
          <w:divBdr>
            <w:top w:val="none" w:sz="0" w:space="0" w:color="auto"/>
            <w:left w:val="none" w:sz="0" w:space="0" w:color="auto"/>
            <w:bottom w:val="none" w:sz="0" w:space="0" w:color="auto"/>
            <w:right w:val="none" w:sz="0" w:space="0" w:color="auto"/>
          </w:divBdr>
          <w:divsChild>
            <w:div w:id="137498072">
              <w:marLeft w:val="0"/>
              <w:marRight w:val="0"/>
              <w:marTop w:val="0"/>
              <w:marBottom w:val="0"/>
              <w:divBdr>
                <w:top w:val="none" w:sz="0" w:space="0" w:color="auto"/>
                <w:left w:val="none" w:sz="0" w:space="0" w:color="auto"/>
                <w:bottom w:val="none" w:sz="0" w:space="0" w:color="auto"/>
                <w:right w:val="none" w:sz="0" w:space="0" w:color="auto"/>
              </w:divBdr>
              <w:divsChild>
                <w:div w:id="172163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932599">
          <w:marLeft w:val="0"/>
          <w:marRight w:val="0"/>
          <w:marTop w:val="0"/>
          <w:marBottom w:val="0"/>
          <w:divBdr>
            <w:top w:val="none" w:sz="0" w:space="0" w:color="auto"/>
            <w:left w:val="none" w:sz="0" w:space="0" w:color="auto"/>
            <w:bottom w:val="none" w:sz="0" w:space="0" w:color="auto"/>
            <w:right w:val="none" w:sz="0" w:space="0" w:color="auto"/>
          </w:divBdr>
        </w:div>
        <w:div w:id="877811915">
          <w:marLeft w:val="0"/>
          <w:marRight w:val="0"/>
          <w:marTop w:val="0"/>
          <w:marBottom w:val="0"/>
          <w:divBdr>
            <w:top w:val="none" w:sz="0" w:space="0" w:color="auto"/>
            <w:left w:val="none" w:sz="0" w:space="0" w:color="auto"/>
            <w:bottom w:val="none" w:sz="0" w:space="0" w:color="auto"/>
            <w:right w:val="none" w:sz="0" w:space="0" w:color="auto"/>
          </w:divBdr>
          <w:divsChild>
            <w:div w:id="730805596">
              <w:marLeft w:val="0"/>
              <w:marRight w:val="0"/>
              <w:marTop w:val="0"/>
              <w:marBottom w:val="0"/>
              <w:divBdr>
                <w:top w:val="none" w:sz="0" w:space="0" w:color="auto"/>
                <w:left w:val="none" w:sz="0" w:space="0" w:color="auto"/>
                <w:bottom w:val="none" w:sz="0" w:space="0" w:color="auto"/>
                <w:right w:val="none" w:sz="0" w:space="0" w:color="auto"/>
              </w:divBdr>
            </w:div>
          </w:divsChild>
        </w:div>
        <w:div w:id="932083766">
          <w:marLeft w:val="0"/>
          <w:marRight w:val="0"/>
          <w:marTop w:val="0"/>
          <w:marBottom w:val="0"/>
          <w:divBdr>
            <w:top w:val="none" w:sz="0" w:space="0" w:color="auto"/>
            <w:left w:val="none" w:sz="0" w:space="0" w:color="auto"/>
            <w:bottom w:val="none" w:sz="0" w:space="0" w:color="auto"/>
            <w:right w:val="none" w:sz="0" w:space="0" w:color="auto"/>
          </w:divBdr>
        </w:div>
        <w:div w:id="1158380238">
          <w:marLeft w:val="0"/>
          <w:marRight w:val="0"/>
          <w:marTop w:val="0"/>
          <w:marBottom w:val="0"/>
          <w:divBdr>
            <w:top w:val="none" w:sz="0" w:space="0" w:color="auto"/>
            <w:left w:val="none" w:sz="0" w:space="0" w:color="auto"/>
            <w:bottom w:val="none" w:sz="0" w:space="0" w:color="auto"/>
            <w:right w:val="none" w:sz="0" w:space="0" w:color="auto"/>
          </w:divBdr>
          <w:divsChild>
            <w:div w:id="798305792">
              <w:marLeft w:val="0"/>
              <w:marRight w:val="0"/>
              <w:marTop w:val="0"/>
              <w:marBottom w:val="0"/>
              <w:divBdr>
                <w:top w:val="none" w:sz="0" w:space="0" w:color="auto"/>
                <w:left w:val="none" w:sz="0" w:space="0" w:color="auto"/>
                <w:bottom w:val="none" w:sz="0" w:space="0" w:color="auto"/>
                <w:right w:val="none" w:sz="0" w:space="0" w:color="auto"/>
              </w:divBdr>
            </w:div>
          </w:divsChild>
        </w:div>
        <w:div w:id="1306936962">
          <w:marLeft w:val="0"/>
          <w:marRight w:val="0"/>
          <w:marTop w:val="300"/>
          <w:marBottom w:val="0"/>
          <w:divBdr>
            <w:top w:val="none" w:sz="0" w:space="0" w:color="auto"/>
            <w:left w:val="none" w:sz="0" w:space="0" w:color="auto"/>
            <w:bottom w:val="none" w:sz="0" w:space="0" w:color="auto"/>
            <w:right w:val="none" w:sz="0" w:space="0" w:color="auto"/>
          </w:divBdr>
          <w:divsChild>
            <w:div w:id="821970474">
              <w:marLeft w:val="0"/>
              <w:marRight w:val="0"/>
              <w:marTop w:val="0"/>
              <w:marBottom w:val="0"/>
              <w:divBdr>
                <w:top w:val="none" w:sz="0" w:space="0" w:color="auto"/>
                <w:left w:val="none" w:sz="0" w:space="0" w:color="auto"/>
                <w:bottom w:val="none" w:sz="0" w:space="0" w:color="auto"/>
                <w:right w:val="none" w:sz="0" w:space="0" w:color="auto"/>
              </w:divBdr>
            </w:div>
          </w:divsChild>
        </w:div>
        <w:div w:id="1576086217">
          <w:marLeft w:val="0"/>
          <w:marRight w:val="0"/>
          <w:marTop w:val="0"/>
          <w:marBottom w:val="0"/>
          <w:divBdr>
            <w:top w:val="none" w:sz="0" w:space="0" w:color="auto"/>
            <w:left w:val="none" w:sz="0" w:space="0" w:color="auto"/>
            <w:bottom w:val="none" w:sz="0" w:space="0" w:color="auto"/>
            <w:right w:val="none" w:sz="0" w:space="0" w:color="auto"/>
          </w:divBdr>
          <w:divsChild>
            <w:div w:id="1307971324">
              <w:marLeft w:val="0"/>
              <w:marRight w:val="0"/>
              <w:marTop w:val="0"/>
              <w:marBottom w:val="0"/>
              <w:divBdr>
                <w:top w:val="none" w:sz="0" w:space="0" w:color="auto"/>
                <w:left w:val="none" w:sz="0" w:space="0" w:color="auto"/>
                <w:bottom w:val="none" w:sz="0" w:space="0" w:color="auto"/>
                <w:right w:val="none" w:sz="0" w:space="0" w:color="auto"/>
              </w:divBdr>
            </w:div>
          </w:divsChild>
        </w:div>
        <w:div w:id="1597209221">
          <w:marLeft w:val="0"/>
          <w:marRight w:val="0"/>
          <w:marTop w:val="0"/>
          <w:marBottom w:val="0"/>
          <w:divBdr>
            <w:top w:val="none" w:sz="0" w:space="0" w:color="auto"/>
            <w:left w:val="none" w:sz="0" w:space="0" w:color="auto"/>
            <w:bottom w:val="none" w:sz="0" w:space="0" w:color="auto"/>
            <w:right w:val="none" w:sz="0" w:space="0" w:color="auto"/>
          </w:divBdr>
          <w:divsChild>
            <w:div w:id="379982284">
              <w:marLeft w:val="0"/>
              <w:marRight w:val="0"/>
              <w:marTop w:val="0"/>
              <w:marBottom w:val="0"/>
              <w:divBdr>
                <w:top w:val="none" w:sz="0" w:space="0" w:color="auto"/>
                <w:left w:val="none" w:sz="0" w:space="0" w:color="auto"/>
                <w:bottom w:val="none" w:sz="0" w:space="0" w:color="auto"/>
                <w:right w:val="none" w:sz="0" w:space="0" w:color="auto"/>
              </w:divBdr>
            </w:div>
          </w:divsChild>
        </w:div>
        <w:div w:id="1609774780">
          <w:marLeft w:val="0"/>
          <w:marRight w:val="0"/>
          <w:marTop w:val="300"/>
          <w:marBottom w:val="0"/>
          <w:divBdr>
            <w:top w:val="none" w:sz="0" w:space="0" w:color="auto"/>
            <w:left w:val="none" w:sz="0" w:space="0" w:color="auto"/>
            <w:bottom w:val="none" w:sz="0" w:space="0" w:color="auto"/>
            <w:right w:val="none" w:sz="0" w:space="0" w:color="auto"/>
          </w:divBdr>
          <w:divsChild>
            <w:div w:id="1223835762">
              <w:marLeft w:val="0"/>
              <w:marRight w:val="0"/>
              <w:marTop w:val="0"/>
              <w:marBottom w:val="0"/>
              <w:divBdr>
                <w:top w:val="none" w:sz="0" w:space="0" w:color="auto"/>
                <w:left w:val="none" w:sz="0" w:space="0" w:color="auto"/>
                <w:bottom w:val="none" w:sz="0" w:space="0" w:color="auto"/>
                <w:right w:val="none" w:sz="0" w:space="0" w:color="auto"/>
              </w:divBdr>
              <w:divsChild>
                <w:div w:id="11753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55382">
          <w:marLeft w:val="0"/>
          <w:marRight w:val="0"/>
          <w:marTop w:val="0"/>
          <w:marBottom w:val="0"/>
          <w:divBdr>
            <w:top w:val="none" w:sz="0" w:space="0" w:color="auto"/>
            <w:left w:val="none" w:sz="0" w:space="0" w:color="auto"/>
            <w:bottom w:val="none" w:sz="0" w:space="0" w:color="auto"/>
            <w:right w:val="none" w:sz="0" w:space="0" w:color="auto"/>
          </w:divBdr>
        </w:div>
        <w:div w:id="1748530325">
          <w:marLeft w:val="0"/>
          <w:marRight w:val="0"/>
          <w:marTop w:val="0"/>
          <w:marBottom w:val="0"/>
          <w:divBdr>
            <w:top w:val="none" w:sz="0" w:space="0" w:color="auto"/>
            <w:left w:val="none" w:sz="0" w:space="0" w:color="auto"/>
            <w:bottom w:val="none" w:sz="0" w:space="0" w:color="auto"/>
            <w:right w:val="none" w:sz="0" w:space="0" w:color="auto"/>
          </w:divBdr>
        </w:div>
      </w:divsChild>
    </w:div>
    <w:div w:id="389886515">
      <w:bodyDiv w:val="1"/>
      <w:marLeft w:val="0"/>
      <w:marRight w:val="0"/>
      <w:marTop w:val="0"/>
      <w:marBottom w:val="0"/>
      <w:divBdr>
        <w:top w:val="none" w:sz="0" w:space="0" w:color="auto"/>
        <w:left w:val="none" w:sz="0" w:space="0" w:color="auto"/>
        <w:bottom w:val="none" w:sz="0" w:space="0" w:color="auto"/>
        <w:right w:val="none" w:sz="0" w:space="0" w:color="auto"/>
      </w:divBdr>
      <w:divsChild>
        <w:div w:id="47069550">
          <w:marLeft w:val="0"/>
          <w:marRight w:val="0"/>
          <w:marTop w:val="300"/>
          <w:marBottom w:val="0"/>
          <w:divBdr>
            <w:top w:val="none" w:sz="0" w:space="0" w:color="auto"/>
            <w:left w:val="none" w:sz="0" w:space="0" w:color="auto"/>
            <w:bottom w:val="none" w:sz="0" w:space="0" w:color="auto"/>
            <w:right w:val="none" w:sz="0" w:space="0" w:color="auto"/>
          </w:divBdr>
          <w:divsChild>
            <w:div w:id="1463767603">
              <w:marLeft w:val="0"/>
              <w:marRight w:val="0"/>
              <w:marTop w:val="0"/>
              <w:marBottom w:val="0"/>
              <w:divBdr>
                <w:top w:val="none" w:sz="0" w:space="0" w:color="auto"/>
                <w:left w:val="none" w:sz="0" w:space="0" w:color="auto"/>
                <w:bottom w:val="none" w:sz="0" w:space="0" w:color="auto"/>
                <w:right w:val="none" w:sz="0" w:space="0" w:color="auto"/>
              </w:divBdr>
            </w:div>
          </w:divsChild>
        </w:div>
        <w:div w:id="171140785">
          <w:marLeft w:val="0"/>
          <w:marRight w:val="0"/>
          <w:marTop w:val="0"/>
          <w:marBottom w:val="0"/>
          <w:divBdr>
            <w:top w:val="none" w:sz="0" w:space="0" w:color="auto"/>
            <w:left w:val="none" w:sz="0" w:space="0" w:color="auto"/>
            <w:bottom w:val="none" w:sz="0" w:space="0" w:color="auto"/>
            <w:right w:val="none" w:sz="0" w:space="0" w:color="auto"/>
          </w:divBdr>
          <w:divsChild>
            <w:div w:id="1284968746">
              <w:marLeft w:val="0"/>
              <w:marRight w:val="0"/>
              <w:marTop w:val="0"/>
              <w:marBottom w:val="0"/>
              <w:divBdr>
                <w:top w:val="none" w:sz="0" w:space="0" w:color="auto"/>
                <w:left w:val="none" w:sz="0" w:space="0" w:color="auto"/>
                <w:bottom w:val="none" w:sz="0" w:space="0" w:color="auto"/>
                <w:right w:val="none" w:sz="0" w:space="0" w:color="auto"/>
              </w:divBdr>
            </w:div>
          </w:divsChild>
        </w:div>
        <w:div w:id="297345403">
          <w:marLeft w:val="0"/>
          <w:marRight w:val="0"/>
          <w:marTop w:val="0"/>
          <w:marBottom w:val="0"/>
          <w:divBdr>
            <w:top w:val="none" w:sz="0" w:space="0" w:color="auto"/>
            <w:left w:val="none" w:sz="0" w:space="0" w:color="auto"/>
            <w:bottom w:val="none" w:sz="0" w:space="0" w:color="auto"/>
            <w:right w:val="none" w:sz="0" w:space="0" w:color="auto"/>
          </w:divBdr>
          <w:divsChild>
            <w:div w:id="241256777">
              <w:marLeft w:val="0"/>
              <w:marRight w:val="0"/>
              <w:marTop w:val="0"/>
              <w:marBottom w:val="0"/>
              <w:divBdr>
                <w:top w:val="none" w:sz="0" w:space="0" w:color="auto"/>
                <w:left w:val="none" w:sz="0" w:space="0" w:color="auto"/>
                <w:bottom w:val="none" w:sz="0" w:space="0" w:color="auto"/>
                <w:right w:val="none" w:sz="0" w:space="0" w:color="auto"/>
              </w:divBdr>
            </w:div>
          </w:divsChild>
        </w:div>
        <w:div w:id="309792759">
          <w:marLeft w:val="0"/>
          <w:marRight w:val="0"/>
          <w:marTop w:val="0"/>
          <w:marBottom w:val="0"/>
          <w:divBdr>
            <w:top w:val="none" w:sz="0" w:space="0" w:color="auto"/>
            <w:left w:val="none" w:sz="0" w:space="0" w:color="auto"/>
            <w:bottom w:val="none" w:sz="0" w:space="0" w:color="auto"/>
            <w:right w:val="none" w:sz="0" w:space="0" w:color="auto"/>
          </w:divBdr>
        </w:div>
        <w:div w:id="317341378">
          <w:marLeft w:val="0"/>
          <w:marRight w:val="0"/>
          <w:marTop w:val="0"/>
          <w:marBottom w:val="0"/>
          <w:divBdr>
            <w:top w:val="none" w:sz="0" w:space="0" w:color="auto"/>
            <w:left w:val="none" w:sz="0" w:space="0" w:color="auto"/>
            <w:bottom w:val="none" w:sz="0" w:space="0" w:color="auto"/>
            <w:right w:val="none" w:sz="0" w:space="0" w:color="auto"/>
          </w:divBdr>
          <w:divsChild>
            <w:div w:id="679282382">
              <w:marLeft w:val="0"/>
              <w:marRight w:val="0"/>
              <w:marTop w:val="0"/>
              <w:marBottom w:val="0"/>
              <w:divBdr>
                <w:top w:val="none" w:sz="0" w:space="0" w:color="auto"/>
                <w:left w:val="none" w:sz="0" w:space="0" w:color="auto"/>
                <w:bottom w:val="none" w:sz="0" w:space="0" w:color="auto"/>
                <w:right w:val="none" w:sz="0" w:space="0" w:color="auto"/>
              </w:divBdr>
            </w:div>
          </w:divsChild>
        </w:div>
        <w:div w:id="771703038">
          <w:marLeft w:val="0"/>
          <w:marRight w:val="0"/>
          <w:marTop w:val="0"/>
          <w:marBottom w:val="0"/>
          <w:divBdr>
            <w:top w:val="none" w:sz="0" w:space="0" w:color="auto"/>
            <w:left w:val="none" w:sz="0" w:space="0" w:color="auto"/>
            <w:bottom w:val="none" w:sz="0" w:space="0" w:color="auto"/>
            <w:right w:val="none" w:sz="0" w:space="0" w:color="auto"/>
          </w:divBdr>
          <w:divsChild>
            <w:div w:id="218903006">
              <w:marLeft w:val="0"/>
              <w:marRight w:val="0"/>
              <w:marTop w:val="0"/>
              <w:marBottom w:val="0"/>
              <w:divBdr>
                <w:top w:val="none" w:sz="0" w:space="0" w:color="auto"/>
                <w:left w:val="none" w:sz="0" w:space="0" w:color="auto"/>
                <w:bottom w:val="none" w:sz="0" w:space="0" w:color="auto"/>
                <w:right w:val="none" w:sz="0" w:space="0" w:color="auto"/>
              </w:divBdr>
            </w:div>
          </w:divsChild>
        </w:div>
        <w:div w:id="943418718">
          <w:marLeft w:val="0"/>
          <w:marRight w:val="0"/>
          <w:marTop w:val="0"/>
          <w:marBottom w:val="0"/>
          <w:divBdr>
            <w:top w:val="none" w:sz="0" w:space="0" w:color="auto"/>
            <w:left w:val="none" w:sz="0" w:space="0" w:color="auto"/>
            <w:bottom w:val="none" w:sz="0" w:space="0" w:color="auto"/>
            <w:right w:val="none" w:sz="0" w:space="0" w:color="auto"/>
          </w:divBdr>
          <w:divsChild>
            <w:div w:id="860702856">
              <w:marLeft w:val="0"/>
              <w:marRight w:val="0"/>
              <w:marTop w:val="0"/>
              <w:marBottom w:val="0"/>
              <w:divBdr>
                <w:top w:val="none" w:sz="0" w:space="0" w:color="auto"/>
                <w:left w:val="none" w:sz="0" w:space="0" w:color="auto"/>
                <w:bottom w:val="none" w:sz="0" w:space="0" w:color="auto"/>
                <w:right w:val="none" w:sz="0" w:space="0" w:color="auto"/>
              </w:divBdr>
            </w:div>
          </w:divsChild>
        </w:div>
        <w:div w:id="1000501271">
          <w:marLeft w:val="0"/>
          <w:marRight w:val="0"/>
          <w:marTop w:val="300"/>
          <w:marBottom w:val="0"/>
          <w:divBdr>
            <w:top w:val="none" w:sz="0" w:space="0" w:color="auto"/>
            <w:left w:val="none" w:sz="0" w:space="0" w:color="auto"/>
            <w:bottom w:val="none" w:sz="0" w:space="0" w:color="auto"/>
            <w:right w:val="none" w:sz="0" w:space="0" w:color="auto"/>
          </w:divBdr>
          <w:divsChild>
            <w:div w:id="283853830">
              <w:marLeft w:val="0"/>
              <w:marRight w:val="0"/>
              <w:marTop w:val="0"/>
              <w:marBottom w:val="0"/>
              <w:divBdr>
                <w:top w:val="none" w:sz="0" w:space="0" w:color="auto"/>
                <w:left w:val="none" w:sz="0" w:space="0" w:color="auto"/>
                <w:bottom w:val="none" w:sz="0" w:space="0" w:color="auto"/>
                <w:right w:val="none" w:sz="0" w:space="0" w:color="auto"/>
              </w:divBdr>
              <w:divsChild>
                <w:div w:id="126838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862735">
          <w:marLeft w:val="0"/>
          <w:marRight w:val="0"/>
          <w:marTop w:val="0"/>
          <w:marBottom w:val="0"/>
          <w:divBdr>
            <w:top w:val="none" w:sz="0" w:space="0" w:color="auto"/>
            <w:left w:val="none" w:sz="0" w:space="0" w:color="auto"/>
            <w:bottom w:val="none" w:sz="0" w:space="0" w:color="auto"/>
            <w:right w:val="none" w:sz="0" w:space="0" w:color="auto"/>
          </w:divBdr>
        </w:div>
        <w:div w:id="1295603208">
          <w:marLeft w:val="0"/>
          <w:marRight w:val="0"/>
          <w:marTop w:val="0"/>
          <w:marBottom w:val="0"/>
          <w:divBdr>
            <w:top w:val="none" w:sz="0" w:space="0" w:color="auto"/>
            <w:left w:val="none" w:sz="0" w:space="0" w:color="auto"/>
            <w:bottom w:val="none" w:sz="0" w:space="0" w:color="auto"/>
            <w:right w:val="none" w:sz="0" w:space="0" w:color="auto"/>
          </w:divBdr>
        </w:div>
        <w:div w:id="1316375490">
          <w:marLeft w:val="0"/>
          <w:marRight w:val="0"/>
          <w:marTop w:val="0"/>
          <w:marBottom w:val="0"/>
          <w:divBdr>
            <w:top w:val="none" w:sz="0" w:space="0" w:color="auto"/>
            <w:left w:val="none" w:sz="0" w:space="0" w:color="auto"/>
            <w:bottom w:val="none" w:sz="0" w:space="0" w:color="auto"/>
            <w:right w:val="none" w:sz="0" w:space="0" w:color="auto"/>
          </w:divBdr>
          <w:divsChild>
            <w:div w:id="564073539">
              <w:marLeft w:val="0"/>
              <w:marRight w:val="0"/>
              <w:marTop w:val="0"/>
              <w:marBottom w:val="0"/>
              <w:divBdr>
                <w:top w:val="none" w:sz="0" w:space="0" w:color="auto"/>
                <w:left w:val="none" w:sz="0" w:space="0" w:color="auto"/>
                <w:bottom w:val="none" w:sz="0" w:space="0" w:color="auto"/>
                <w:right w:val="none" w:sz="0" w:space="0" w:color="auto"/>
              </w:divBdr>
            </w:div>
          </w:divsChild>
        </w:div>
        <w:div w:id="1360742936">
          <w:marLeft w:val="0"/>
          <w:marRight w:val="0"/>
          <w:marTop w:val="0"/>
          <w:marBottom w:val="0"/>
          <w:divBdr>
            <w:top w:val="none" w:sz="0" w:space="0" w:color="auto"/>
            <w:left w:val="none" w:sz="0" w:space="0" w:color="auto"/>
            <w:bottom w:val="none" w:sz="0" w:space="0" w:color="auto"/>
            <w:right w:val="none" w:sz="0" w:space="0" w:color="auto"/>
          </w:divBdr>
        </w:div>
        <w:div w:id="1469393705">
          <w:marLeft w:val="0"/>
          <w:marRight w:val="0"/>
          <w:marTop w:val="300"/>
          <w:marBottom w:val="0"/>
          <w:divBdr>
            <w:top w:val="none" w:sz="0" w:space="0" w:color="auto"/>
            <w:left w:val="none" w:sz="0" w:space="0" w:color="auto"/>
            <w:bottom w:val="none" w:sz="0" w:space="0" w:color="auto"/>
            <w:right w:val="none" w:sz="0" w:space="0" w:color="auto"/>
          </w:divBdr>
        </w:div>
        <w:div w:id="1543204705">
          <w:marLeft w:val="0"/>
          <w:marRight w:val="0"/>
          <w:marTop w:val="0"/>
          <w:marBottom w:val="0"/>
          <w:divBdr>
            <w:top w:val="none" w:sz="0" w:space="0" w:color="auto"/>
            <w:left w:val="none" w:sz="0" w:space="0" w:color="auto"/>
            <w:bottom w:val="none" w:sz="0" w:space="0" w:color="auto"/>
            <w:right w:val="none" w:sz="0" w:space="0" w:color="auto"/>
          </w:divBdr>
        </w:div>
        <w:div w:id="1610040797">
          <w:marLeft w:val="0"/>
          <w:marRight w:val="0"/>
          <w:marTop w:val="0"/>
          <w:marBottom w:val="0"/>
          <w:divBdr>
            <w:top w:val="none" w:sz="0" w:space="0" w:color="auto"/>
            <w:left w:val="none" w:sz="0" w:space="0" w:color="auto"/>
            <w:bottom w:val="none" w:sz="0" w:space="0" w:color="auto"/>
            <w:right w:val="none" w:sz="0" w:space="0" w:color="auto"/>
          </w:divBdr>
        </w:div>
        <w:div w:id="1674382207">
          <w:marLeft w:val="0"/>
          <w:marRight w:val="0"/>
          <w:marTop w:val="300"/>
          <w:marBottom w:val="0"/>
          <w:divBdr>
            <w:top w:val="none" w:sz="0" w:space="0" w:color="auto"/>
            <w:left w:val="none" w:sz="0" w:space="0" w:color="auto"/>
            <w:bottom w:val="none" w:sz="0" w:space="0" w:color="auto"/>
            <w:right w:val="none" w:sz="0" w:space="0" w:color="auto"/>
          </w:divBdr>
          <w:divsChild>
            <w:div w:id="762074374">
              <w:marLeft w:val="0"/>
              <w:marRight w:val="0"/>
              <w:marTop w:val="0"/>
              <w:marBottom w:val="0"/>
              <w:divBdr>
                <w:top w:val="none" w:sz="0" w:space="0" w:color="auto"/>
                <w:left w:val="none" w:sz="0" w:space="0" w:color="auto"/>
                <w:bottom w:val="none" w:sz="0" w:space="0" w:color="auto"/>
                <w:right w:val="none" w:sz="0" w:space="0" w:color="auto"/>
              </w:divBdr>
              <w:divsChild>
                <w:div w:id="144364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077367">
      <w:bodyDiv w:val="1"/>
      <w:marLeft w:val="0"/>
      <w:marRight w:val="0"/>
      <w:marTop w:val="0"/>
      <w:marBottom w:val="0"/>
      <w:divBdr>
        <w:top w:val="none" w:sz="0" w:space="0" w:color="auto"/>
        <w:left w:val="none" w:sz="0" w:space="0" w:color="auto"/>
        <w:bottom w:val="none" w:sz="0" w:space="0" w:color="auto"/>
        <w:right w:val="none" w:sz="0" w:space="0" w:color="auto"/>
      </w:divBdr>
    </w:div>
    <w:div w:id="392851079">
      <w:bodyDiv w:val="1"/>
      <w:marLeft w:val="0"/>
      <w:marRight w:val="0"/>
      <w:marTop w:val="0"/>
      <w:marBottom w:val="0"/>
      <w:divBdr>
        <w:top w:val="none" w:sz="0" w:space="0" w:color="auto"/>
        <w:left w:val="none" w:sz="0" w:space="0" w:color="auto"/>
        <w:bottom w:val="none" w:sz="0" w:space="0" w:color="auto"/>
        <w:right w:val="none" w:sz="0" w:space="0" w:color="auto"/>
      </w:divBdr>
      <w:divsChild>
        <w:div w:id="143665844">
          <w:marLeft w:val="0"/>
          <w:marRight w:val="0"/>
          <w:marTop w:val="0"/>
          <w:marBottom w:val="0"/>
          <w:divBdr>
            <w:top w:val="none" w:sz="0" w:space="0" w:color="auto"/>
            <w:left w:val="none" w:sz="0" w:space="0" w:color="auto"/>
            <w:bottom w:val="none" w:sz="0" w:space="0" w:color="auto"/>
            <w:right w:val="none" w:sz="0" w:space="0" w:color="auto"/>
          </w:divBdr>
        </w:div>
        <w:div w:id="159270078">
          <w:marLeft w:val="0"/>
          <w:marRight w:val="0"/>
          <w:marTop w:val="0"/>
          <w:marBottom w:val="0"/>
          <w:divBdr>
            <w:top w:val="none" w:sz="0" w:space="0" w:color="auto"/>
            <w:left w:val="none" w:sz="0" w:space="0" w:color="auto"/>
            <w:bottom w:val="none" w:sz="0" w:space="0" w:color="auto"/>
            <w:right w:val="none" w:sz="0" w:space="0" w:color="auto"/>
          </w:divBdr>
        </w:div>
        <w:div w:id="646907176">
          <w:marLeft w:val="0"/>
          <w:marRight w:val="0"/>
          <w:marTop w:val="0"/>
          <w:marBottom w:val="0"/>
          <w:divBdr>
            <w:top w:val="none" w:sz="0" w:space="0" w:color="auto"/>
            <w:left w:val="none" w:sz="0" w:space="0" w:color="auto"/>
            <w:bottom w:val="none" w:sz="0" w:space="0" w:color="auto"/>
            <w:right w:val="none" w:sz="0" w:space="0" w:color="auto"/>
          </w:divBdr>
          <w:divsChild>
            <w:div w:id="1300302332">
              <w:marLeft w:val="0"/>
              <w:marRight w:val="0"/>
              <w:marTop w:val="0"/>
              <w:marBottom w:val="0"/>
              <w:divBdr>
                <w:top w:val="none" w:sz="0" w:space="0" w:color="auto"/>
                <w:left w:val="none" w:sz="0" w:space="0" w:color="auto"/>
                <w:bottom w:val="none" w:sz="0" w:space="0" w:color="auto"/>
                <w:right w:val="none" w:sz="0" w:space="0" w:color="auto"/>
              </w:divBdr>
            </w:div>
          </w:divsChild>
        </w:div>
        <w:div w:id="1274097322">
          <w:marLeft w:val="0"/>
          <w:marRight w:val="0"/>
          <w:marTop w:val="300"/>
          <w:marBottom w:val="0"/>
          <w:divBdr>
            <w:top w:val="none" w:sz="0" w:space="0" w:color="auto"/>
            <w:left w:val="none" w:sz="0" w:space="0" w:color="auto"/>
            <w:bottom w:val="none" w:sz="0" w:space="0" w:color="auto"/>
            <w:right w:val="none" w:sz="0" w:space="0" w:color="auto"/>
          </w:divBdr>
          <w:divsChild>
            <w:div w:id="1677881554">
              <w:marLeft w:val="0"/>
              <w:marRight w:val="0"/>
              <w:marTop w:val="0"/>
              <w:marBottom w:val="0"/>
              <w:divBdr>
                <w:top w:val="none" w:sz="0" w:space="0" w:color="auto"/>
                <w:left w:val="none" w:sz="0" w:space="0" w:color="auto"/>
                <w:bottom w:val="none" w:sz="0" w:space="0" w:color="auto"/>
                <w:right w:val="none" w:sz="0" w:space="0" w:color="auto"/>
              </w:divBdr>
              <w:divsChild>
                <w:div w:id="178515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227978">
          <w:marLeft w:val="0"/>
          <w:marRight w:val="0"/>
          <w:marTop w:val="0"/>
          <w:marBottom w:val="0"/>
          <w:divBdr>
            <w:top w:val="none" w:sz="0" w:space="0" w:color="auto"/>
            <w:left w:val="none" w:sz="0" w:space="0" w:color="auto"/>
            <w:bottom w:val="none" w:sz="0" w:space="0" w:color="auto"/>
            <w:right w:val="none" w:sz="0" w:space="0" w:color="auto"/>
          </w:divBdr>
        </w:div>
        <w:div w:id="1325208775">
          <w:marLeft w:val="0"/>
          <w:marRight w:val="0"/>
          <w:marTop w:val="300"/>
          <w:marBottom w:val="0"/>
          <w:divBdr>
            <w:top w:val="none" w:sz="0" w:space="0" w:color="auto"/>
            <w:left w:val="none" w:sz="0" w:space="0" w:color="auto"/>
            <w:bottom w:val="none" w:sz="0" w:space="0" w:color="auto"/>
            <w:right w:val="none" w:sz="0" w:space="0" w:color="auto"/>
          </w:divBdr>
          <w:divsChild>
            <w:div w:id="1324892777">
              <w:marLeft w:val="0"/>
              <w:marRight w:val="0"/>
              <w:marTop w:val="0"/>
              <w:marBottom w:val="0"/>
              <w:divBdr>
                <w:top w:val="none" w:sz="0" w:space="0" w:color="auto"/>
                <w:left w:val="none" w:sz="0" w:space="0" w:color="auto"/>
                <w:bottom w:val="none" w:sz="0" w:space="0" w:color="auto"/>
                <w:right w:val="none" w:sz="0" w:space="0" w:color="auto"/>
              </w:divBdr>
              <w:divsChild>
                <w:div w:id="79129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781295">
          <w:marLeft w:val="0"/>
          <w:marRight w:val="0"/>
          <w:marTop w:val="0"/>
          <w:marBottom w:val="0"/>
          <w:divBdr>
            <w:top w:val="none" w:sz="0" w:space="0" w:color="auto"/>
            <w:left w:val="none" w:sz="0" w:space="0" w:color="auto"/>
            <w:bottom w:val="none" w:sz="0" w:space="0" w:color="auto"/>
            <w:right w:val="none" w:sz="0" w:space="0" w:color="auto"/>
          </w:divBdr>
        </w:div>
        <w:div w:id="1354768680">
          <w:marLeft w:val="0"/>
          <w:marRight w:val="0"/>
          <w:marTop w:val="0"/>
          <w:marBottom w:val="0"/>
          <w:divBdr>
            <w:top w:val="none" w:sz="0" w:space="0" w:color="auto"/>
            <w:left w:val="none" w:sz="0" w:space="0" w:color="auto"/>
            <w:bottom w:val="none" w:sz="0" w:space="0" w:color="auto"/>
            <w:right w:val="none" w:sz="0" w:space="0" w:color="auto"/>
          </w:divBdr>
        </w:div>
        <w:div w:id="1595169174">
          <w:marLeft w:val="0"/>
          <w:marRight w:val="0"/>
          <w:marTop w:val="0"/>
          <w:marBottom w:val="0"/>
          <w:divBdr>
            <w:top w:val="none" w:sz="0" w:space="0" w:color="auto"/>
            <w:left w:val="none" w:sz="0" w:space="0" w:color="auto"/>
            <w:bottom w:val="none" w:sz="0" w:space="0" w:color="auto"/>
            <w:right w:val="none" w:sz="0" w:space="0" w:color="auto"/>
          </w:divBdr>
          <w:divsChild>
            <w:div w:id="468473107">
              <w:marLeft w:val="0"/>
              <w:marRight w:val="0"/>
              <w:marTop w:val="0"/>
              <w:marBottom w:val="0"/>
              <w:divBdr>
                <w:top w:val="none" w:sz="0" w:space="0" w:color="auto"/>
                <w:left w:val="none" w:sz="0" w:space="0" w:color="auto"/>
                <w:bottom w:val="none" w:sz="0" w:space="0" w:color="auto"/>
                <w:right w:val="none" w:sz="0" w:space="0" w:color="auto"/>
              </w:divBdr>
            </w:div>
          </w:divsChild>
        </w:div>
        <w:div w:id="1666546255">
          <w:marLeft w:val="0"/>
          <w:marRight w:val="0"/>
          <w:marTop w:val="0"/>
          <w:marBottom w:val="0"/>
          <w:divBdr>
            <w:top w:val="none" w:sz="0" w:space="0" w:color="auto"/>
            <w:left w:val="none" w:sz="0" w:space="0" w:color="auto"/>
            <w:bottom w:val="none" w:sz="0" w:space="0" w:color="auto"/>
            <w:right w:val="none" w:sz="0" w:space="0" w:color="auto"/>
          </w:divBdr>
          <w:divsChild>
            <w:div w:id="1470122952">
              <w:marLeft w:val="0"/>
              <w:marRight w:val="0"/>
              <w:marTop w:val="0"/>
              <w:marBottom w:val="0"/>
              <w:divBdr>
                <w:top w:val="none" w:sz="0" w:space="0" w:color="auto"/>
                <w:left w:val="none" w:sz="0" w:space="0" w:color="auto"/>
                <w:bottom w:val="none" w:sz="0" w:space="0" w:color="auto"/>
                <w:right w:val="none" w:sz="0" w:space="0" w:color="auto"/>
              </w:divBdr>
            </w:div>
          </w:divsChild>
        </w:div>
        <w:div w:id="1667593088">
          <w:marLeft w:val="0"/>
          <w:marRight w:val="0"/>
          <w:marTop w:val="0"/>
          <w:marBottom w:val="0"/>
          <w:divBdr>
            <w:top w:val="none" w:sz="0" w:space="0" w:color="auto"/>
            <w:left w:val="none" w:sz="0" w:space="0" w:color="auto"/>
            <w:bottom w:val="none" w:sz="0" w:space="0" w:color="auto"/>
            <w:right w:val="none" w:sz="0" w:space="0" w:color="auto"/>
          </w:divBdr>
        </w:div>
        <w:div w:id="1695959032">
          <w:marLeft w:val="0"/>
          <w:marRight w:val="0"/>
          <w:marTop w:val="0"/>
          <w:marBottom w:val="0"/>
          <w:divBdr>
            <w:top w:val="none" w:sz="0" w:space="0" w:color="auto"/>
            <w:left w:val="none" w:sz="0" w:space="0" w:color="auto"/>
            <w:bottom w:val="none" w:sz="0" w:space="0" w:color="auto"/>
            <w:right w:val="none" w:sz="0" w:space="0" w:color="auto"/>
          </w:divBdr>
        </w:div>
        <w:div w:id="1703746964">
          <w:marLeft w:val="0"/>
          <w:marRight w:val="0"/>
          <w:marTop w:val="0"/>
          <w:marBottom w:val="0"/>
          <w:divBdr>
            <w:top w:val="none" w:sz="0" w:space="0" w:color="auto"/>
            <w:left w:val="none" w:sz="0" w:space="0" w:color="auto"/>
            <w:bottom w:val="none" w:sz="0" w:space="0" w:color="auto"/>
            <w:right w:val="none" w:sz="0" w:space="0" w:color="auto"/>
          </w:divBdr>
          <w:divsChild>
            <w:div w:id="439568418">
              <w:marLeft w:val="0"/>
              <w:marRight w:val="0"/>
              <w:marTop w:val="0"/>
              <w:marBottom w:val="0"/>
              <w:divBdr>
                <w:top w:val="none" w:sz="0" w:space="0" w:color="auto"/>
                <w:left w:val="none" w:sz="0" w:space="0" w:color="auto"/>
                <w:bottom w:val="none" w:sz="0" w:space="0" w:color="auto"/>
                <w:right w:val="none" w:sz="0" w:space="0" w:color="auto"/>
              </w:divBdr>
            </w:div>
          </w:divsChild>
        </w:div>
        <w:div w:id="1727992913">
          <w:marLeft w:val="0"/>
          <w:marRight w:val="0"/>
          <w:marTop w:val="0"/>
          <w:marBottom w:val="0"/>
          <w:divBdr>
            <w:top w:val="none" w:sz="0" w:space="0" w:color="auto"/>
            <w:left w:val="none" w:sz="0" w:space="0" w:color="auto"/>
            <w:bottom w:val="none" w:sz="0" w:space="0" w:color="auto"/>
            <w:right w:val="none" w:sz="0" w:space="0" w:color="auto"/>
          </w:divBdr>
          <w:divsChild>
            <w:div w:id="2656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427360">
      <w:bodyDiv w:val="1"/>
      <w:marLeft w:val="0"/>
      <w:marRight w:val="0"/>
      <w:marTop w:val="0"/>
      <w:marBottom w:val="0"/>
      <w:divBdr>
        <w:top w:val="none" w:sz="0" w:space="0" w:color="auto"/>
        <w:left w:val="none" w:sz="0" w:space="0" w:color="auto"/>
        <w:bottom w:val="none" w:sz="0" w:space="0" w:color="auto"/>
        <w:right w:val="none" w:sz="0" w:space="0" w:color="auto"/>
      </w:divBdr>
      <w:divsChild>
        <w:div w:id="311562499">
          <w:marLeft w:val="0"/>
          <w:marRight w:val="0"/>
          <w:marTop w:val="0"/>
          <w:marBottom w:val="0"/>
          <w:divBdr>
            <w:top w:val="none" w:sz="0" w:space="0" w:color="auto"/>
            <w:left w:val="none" w:sz="0" w:space="0" w:color="auto"/>
            <w:bottom w:val="none" w:sz="0" w:space="0" w:color="auto"/>
            <w:right w:val="none" w:sz="0" w:space="0" w:color="auto"/>
          </w:divBdr>
          <w:divsChild>
            <w:div w:id="1424953332">
              <w:marLeft w:val="0"/>
              <w:marRight w:val="0"/>
              <w:marTop w:val="0"/>
              <w:marBottom w:val="0"/>
              <w:divBdr>
                <w:top w:val="none" w:sz="0" w:space="0" w:color="auto"/>
                <w:left w:val="none" w:sz="0" w:space="0" w:color="auto"/>
                <w:bottom w:val="none" w:sz="0" w:space="0" w:color="auto"/>
                <w:right w:val="none" w:sz="0" w:space="0" w:color="auto"/>
              </w:divBdr>
            </w:div>
          </w:divsChild>
        </w:div>
        <w:div w:id="505361862">
          <w:marLeft w:val="0"/>
          <w:marRight w:val="0"/>
          <w:marTop w:val="300"/>
          <w:marBottom w:val="0"/>
          <w:divBdr>
            <w:top w:val="none" w:sz="0" w:space="0" w:color="auto"/>
            <w:left w:val="none" w:sz="0" w:space="0" w:color="auto"/>
            <w:bottom w:val="none" w:sz="0" w:space="0" w:color="auto"/>
            <w:right w:val="none" w:sz="0" w:space="0" w:color="auto"/>
          </w:divBdr>
          <w:divsChild>
            <w:div w:id="41296706">
              <w:marLeft w:val="0"/>
              <w:marRight w:val="0"/>
              <w:marTop w:val="0"/>
              <w:marBottom w:val="0"/>
              <w:divBdr>
                <w:top w:val="none" w:sz="0" w:space="0" w:color="auto"/>
                <w:left w:val="none" w:sz="0" w:space="0" w:color="auto"/>
                <w:bottom w:val="none" w:sz="0" w:space="0" w:color="auto"/>
                <w:right w:val="none" w:sz="0" w:space="0" w:color="auto"/>
              </w:divBdr>
              <w:divsChild>
                <w:div w:id="38602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0259">
          <w:marLeft w:val="0"/>
          <w:marRight w:val="0"/>
          <w:marTop w:val="0"/>
          <w:marBottom w:val="0"/>
          <w:divBdr>
            <w:top w:val="none" w:sz="0" w:space="0" w:color="auto"/>
            <w:left w:val="none" w:sz="0" w:space="0" w:color="auto"/>
            <w:bottom w:val="none" w:sz="0" w:space="0" w:color="auto"/>
            <w:right w:val="none" w:sz="0" w:space="0" w:color="auto"/>
          </w:divBdr>
        </w:div>
        <w:div w:id="779030365">
          <w:marLeft w:val="0"/>
          <w:marRight w:val="0"/>
          <w:marTop w:val="0"/>
          <w:marBottom w:val="0"/>
          <w:divBdr>
            <w:top w:val="none" w:sz="0" w:space="0" w:color="auto"/>
            <w:left w:val="none" w:sz="0" w:space="0" w:color="auto"/>
            <w:bottom w:val="none" w:sz="0" w:space="0" w:color="auto"/>
            <w:right w:val="none" w:sz="0" w:space="0" w:color="auto"/>
          </w:divBdr>
        </w:div>
        <w:div w:id="1049493573">
          <w:marLeft w:val="0"/>
          <w:marRight w:val="0"/>
          <w:marTop w:val="0"/>
          <w:marBottom w:val="0"/>
          <w:divBdr>
            <w:top w:val="none" w:sz="0" w:space="0" w:color="auto"/>
            <w:left w:val="none" w:sz="0" w:space="0" w:color="auto"/>
            <w:bottom w:val="none" w:sz="0" w:space="0" w:color="auto"/>
            <w:right w:val="none" w:sz="0" w:space="0" w:color="auto"/>
          </w:divBdr>
          <w:divsChild>
            <w:div w:id="1013217166">
              <w:marLeft w:val="0"/>
              <w:marRight w:val="0"/>
              <w:marTop w:val="0"/>
              <w:marBottom w:val="0"/>
              <w:divBdr>
                <w:top w:val="none" w:sz="0" w:space="0" w:color="auto"/>
                <w:left w:val="none" w:sz="0" w:space="0" w:color="auto"/>
                <w:bottom w:val="none" w:sz="0" w:space="0" w:color="auto"/>
                <w:right w:val="none" w:sz="0" w:space="0" w:color="auto"/>
              </w:divBdr>
            </w:div>
          </w:divsChild>
        </w:div>
        <w:div w:id="1434059248">
          <w:marLeft w:val="0"/>
          <w:marRight w:val="0"/>
          <w:marTop w:val="0"/>
          <w:marBottom w:val="0"/>
          <w:divBdr>
            <w:top w:val="none" w:sz="0" w:space="0" w:color="auto"/>
            <w:left w:val="none" w:sz="0" w:space="0" w:color="auto"/>
            <w:bottom w:val="none" w:sz="0" w:space="0" w:color="auto"/>
            <w:right w:val="none" w:sz="0" w:space="0" w:color="auto"/>
          </w:divBdr>
          <w:divsChild>
            <w:div w:id="1829321928">
              <w:marLeft w:val="0"/>
              <w:marRight w:val="0"/>
              <w:marTop w:val="0"/>
              <w:marBottom w:val="0"/>
              <w:divBdr>
                <w:top w:val="none" w:sz="0" w:space="0" w:color="auto"/>
                <w:left w:val="none" w:sz="0" w:space="0" w:color="auto"/>
                <w:bottom w:val="none" w:sz="0" w:space="0" w:color="auto"/>
                <w:right w:val="none" w:sz="0" w:space="0" w:color="auto"/>
              </w:divBdr>
            </w:div>
          </w:divsChild>
        </w:div>
        <w:div w:id="1499543895">
          <w:marLeft w:val="0"/>
          <w:marRight w:val="0"/>
          <w:marTop w:val="0"/>
          <w:marBottom w:val="0"/>
          <w:divBdr>
            <w:top w:val="none" w:sz="0" w:space="0" w:color="auto"/>
            <w:left w:val="none" w:sz="0" w:space="0" w:color="auto"/>
            <w:bottom w:val="none" w:sz="0" w:space="0" w:color="auto"/>
            <w:right w:val="none" w:sz="0" w:space="0" w:color="auto"/>
          </w:divBdr>
        </w:div>
        <w:div w:id="1561751789">
          <w:marLeft w:val="0"/>
          <w:marRight w:val="0"/>
          <w:marTop w:val="0"/>
          <w:marBottom w:val="0"/>
          <w:divBdr>
            <w:top w:val="none" w:sz="0" w:space="0" w:color="auto"/>
            <w:left w:val="none" w:sz="0" w:space="0" w:color="auto"/>
            <w:bottom w:val="none" w:sz="0" w:space="0" w:color="auto"/>
            <w:right w:val="none" w:sz="0" w:space="0" w:color="auto"/>
          </w:divBdr>
          <w:divsChild>
            <w:div w:id="1787193083">
              <w:marLeft w:val="0"/>
              <w:marRight w:val="0"/>
              <w:marTop w:val="0"/>
              <w:marBottom w:val="0"/>
              <w:divBdr>
                <w:top w:val="none" w:sz="0" w:space="0" w:color="auto"/>
                <w:left w:val="none" w:sz="0" w:space="0" w:color="auto"/>
                <w:bottom w:val="none" w:sz="0" w:space="0" w:color="auto"/>
                <w:right w:val="none" w:sz="0" w:space="0" w:color="auto"/>
              </w:divBdr>
            </w:div>
          </w:divsChild>
        </w:div>
        <w:div w:id="1568342896">
          <w:marLeft w:val="0"/>
          <w:marRight w:val="0"/>
          <w:marTop w:val="0"/>
          <w:marBottom w:val="0"/>
          <w:divBdr>
            <w:top w:val="none" w:sz="0" w:space="0" w:color="auto"/>
            <w:left w:val="none" w:sz="0" w:space="0" w:color="auto"/>
            <w:bottom w:val="none" w:sz="0" w:space="0" w:color="auto"/>
            <w:right w:val="none" w:sz="0" w:space="0" w:color="auto"/>
          </w:divBdr>
        </w:div>
        <w:div w:id="1580288990">
          <w:marLeft w:val="0"/>
          <w:marRight w:val="0"/>
          <w:marTop w:val="300"/>
          <w:marBottom w:val="0"/>
          <w:divBdr>
            <w:top w:val="none" w:sz="0" w:space="0" w:color="auto"/>
            <w:left w:val="none" w:sz="0" w:space="0" w:color="auto"/>
            <w:bottom w:val="none" w:sz="0" w:space="0" w:color="auto"/>
            <w:right w:val="none" w:sz="0" w:space="0" w:color="auto"/>
          </w:divBdr>
          <w:divsChild>
            <w:div w:id="653148314">
              <w:marLeft w:val="0"/>
              <w:marRight w:val="0"/>
              <w:marTop w:val="0"/>
              <w:marBottom w:val="0"/>
              <w:divBdr>
                <w:top w:val="none" w:sz="0" w:space="0" w:color="auto"/>
                <w:left w:val="none" w:sz="0" w:space="0" w:color="auto"/>
                <w:bottom w:val="none" w:sz="0" w:space="0" w:color="auto"/>
                <w:right w:val="none" w:sz="0" w:space="0" w:color="auto"/>
              </w:divBdr>
              <w:divsChild>
                <w:div w:id="54560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201886">
          <w:marLeft w:val="0"/>
          <w:marRight w:val="0"/>
          <w:marTop w:val="0"/>
          <w:marBottom w:val="0"/>
          <w:divBdr>
            <w:top w:val="none" w:sz="0" w:space="0" w:color="auto"/>
            <w:left w:val="none" w:sz="0" w:space="0" w:color="auto"/>
            <w:bottom w:val="none" w:sz="0" w:space="0" w:color="auto"/>
            <w:right w:val="none" w:sz="0" w:space="0" w:color="auto"/>
          </w:divBdr>
        </w:div>
        <w:div w:id="1714234874">
          <w:marLeft w:val="0"/>
          <w:marRight w:val="0"/>
          <w:marTop w:val="0"/>
          <w:marBottom w:val="0"/>
          <w:divBdr>
            <w:top w:val="none" w:sz="0" w:space="0" w:color="auto"/>
            <w:left w:val="none" w:sz="0" w:space="0" w:color="auto"/>
            <w:bottom w:val="none" w:sz="0" w:space="0" w:color="auto"/>
            <w:right w:val="none" w:sz="0" w:space="0" w:color="auto"/>
          </w:divBdr>
        </w:div>
        <w:div w:id="1727531067">
          <w:marLeft w:val="0"/>
          <w:marRight w:val="0"/>
          <w:marTop w:val="0"/>
          <w:marBottom w:val="0"/>
          <w:divBdr>
            <w:top w:val="none" w:sz="0" w:space="0" w:color="auto"/>
            <w:left w:val="none" w:sz="0" w:space="0" w:color="auto"/>
            <w:bottom w:val="none" w:sz="0" w:space="0" w:color="auto"/>
            <w:right w:val="none" w:sz="0" w:space="0" w:color="auto"/>
          </w:divBdr>
        </w:div>
        <w:div w:id="1838959967">
          <w:marLeft w:val="0"/>
          <w:marRight w:val="0"/>
          <w:marTop w:val="0"/>
          <w:marBottom w:val="0"/>
          <w:divBdr>
            <w:top w:val="none" w:sz="0" w:space="0" w:color="auto"/>
            <w:left w:val="none" w:sz="0" w:space="0" w:color="auto"/>
            <w:bottom w:val="none" w:sz="0" w:space="0" w:color="auto"/>
            <w:right w:val="none" w:sz="0" w:space="0" w:color="auto"/>
          </w:divBdr>
          <w:divsChild>
            <w:div w:id="1677414635">
              <w:marLeft w:val="0"/>
              <w:marRight w:val="0"/>
              <w:marTop w:val="0"/>
              <w:marBottom w:val="0"/>
              <w:divBdr>
                <w:top w:val="none" w:sz="0" w:space="0" w:color="auto"/>
                <w:left w:val="none" w:sz="0" w:space="0" w:color="auto"/>
                <w:bottom w:val="none" w:sz="0" w:space="0" w:color="auto"/>
                <w:right w:val="none" w:sz="0" w:space="0" w:color="auto"/>
              </w:divBdr>
            </w:div>
          </w:divsChild>
        </w:div>
        <w:div w:id="1849756083">
          <w:marLeft w:val="0"/>
          <w:marRight w:val="0"/>
          <w:marTop w:val="0"/>
          <w:marBottom w:val="0"/>
          <w:divBdr>
            <w:top w:val="none" w:sz="0" w:space="0" w:color="auto"/>
            <w:left w:val="none" w:sz="0" w:space="0" w:color="auto"/>
            <w:bottom w:val="none" w:sz="0" w:space="0" w:color="auto"/>
            <w:right w:val="none" w:sz="0" w:space="0" w:color="auto"/>
          </w:divBdr>
          <w:divsChild>
            <w:div w:id="91339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 w:id="429858755">
          <w:marLeft w:val="0"/>
          <w:marRight w:val="0"/>
          <w:marTop w:val="300"/>
          <w:marBottom w:val="0"/>
          <w:divBdr>
            <w:top w:val="none" w:sz="0" w:space="0" w:color="auto"/>
            <w:left w:val="none" w:sz="0" w:space="0" w:color="auto"/>
            <w:bottom w:val="none" w:sz="0" w:space="0" w:color="auto"/>
            <w:right w:val="none" w:sz="0" w:space="0" w:color="auto"/>
          </w:divBdr>
          <w:divsChild>
            <w:div w:id="1843397563">
              <w:marLeft w:val="0"/>
              <w:marRight w:val="0"/>
              <w:marTop w:val="0"/>
              <w:marBottom w:val="0"/>
              <w:divBdr>
                <w:top w:val="none" w:sz="0" w:space="0" w:color="auto"/>
                <w:left w:val="none" w:sz="0" w:space="0" w:color="auto"/>
                <w:bottom w:val="none" w:sz="0" w:space="0" w:color="auto"/>
                <w:right w:val="none" w:sz="0" w:space="0" w:color="auto"/>
              </w:divBdr>
              <w:divsChild>
                <w:div w:id="1209800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502">
          <w:marLeft w:val="0"/>
          <w:marRight w:val="0"/>
          <w:marTop w:val="0"/>
          <w:marBottom w:val="0"/>
          <w:divBdr>
            <w:top w:val="none" w:sz="0" w:space="0" w:color="auto"/>
            <w:left w:val="none" w:sz="0" w:space="0" w:color="auto"/>
            <w:bottom w:val="none" w:sz="0" w:space="0" w:color="auto"/>
            <w:right w:val="none" w:sz="0" w:space="0" w:color="auto"/>
          </w:divBdr>
        </w:div>
        <w:div w:id="800195729">
          <w:marLeft w:val="0"/>
          <w:marRight w:val="0"/>
          <w:marTop w:val="0"/>
          <w:marBottom w:val="0"/>
          <w:divBdr>
            <w:top w:val="none" w:sz="0" w:space="0" w:color="auto"/>
            <w:left w:val="none" w:sz="0" w:space="0" w:color="auto"/>
            <w:bottom w:val="none" w:sz="0" w:space="0" w:color="auto"/>
            <w:right w:val="none" w:sz="0" w:space="0" w:color="auto"/>
          </w:divBdr>
          <w:divsChild>
            <w:div w:id="865483755">
              <w:marLeft w:val="0"/>
              <w:marRight w:val="0"/>
              <w:marTop w:val="0"/>
              <w:marBottom w:val="0"/>
              <w:divBdr>
                <w:top w:val="none" w:sz="0" w:space="0" w:color="auto"/>
                <w:left w:val="none" w:sz="0" w:space="0" w:color="auto"/>
                <w:bottom w:val="none" w:sz="0" w:space="0" w:color="auto"/>
                <w:right w:val="none" w:sz="0" w:space="0" w:color="auto"/>
              </w:divBdr>
            </w:div>
          </w:divsChild>
        </w:div>
        <w:div w:id="846291346">
          <w:marLeft w:val="0"/>
          <w:marRight w:val="0"/>
          <w:marTop w:val="0"/>
          <w:marBottom w:val="0"/>
          <w:divBdr>
            <w:top w:val="none" w:sz="0" w:space="0" w:color="auto"/>
            <w:left w:val="none" w:sz="0" w:space="0" w:color="auto"/>
            <w:bottom w:val="none" w:sz="0" w:space="0" w:color="auto"/>
            <w:right w:val="none" w:sz="0" w:space="0" w:color="auto"/>
          </w:divBdr>
          <w:divsChild>
            <w:div w:id="875393587">
              <w:marLeft w:val="0"/>
              <w:marRight w:val="0"/>
              <w:marTop w:val="0"/>
              <w:marBottom w:val="0"/>
              <w:divBdr>
                <w:top w:val="none" w:sz="0" w:space="0" w:color="auto"/>
                <w:left w:val="none" w:sz="0" w:space="0" w:color="auto"/>
                <w:bottom w:val="none" w:sz="0" w:space="0" w:color="auto"/>
                <w:right w:val="none" w:sz="0" w:space="0" w:color="auto"/>
              </w:divBdr>
            </w:div>
          </w:divsChild>
        </w:div>
        <w:div w:id="1017536439">
          <w:marLeft w:val="0"/>
          <w:marRight w:val="0"/>
          <w:marTop w:val="0"/>
          <w:marBottom w:val="0"/>
          <w:divBdr>
            <w:top w:val="none" w:sz="0" w:space="0" w:color="auto"/>
            <w:left w:val="none" w:sz="0" w:space="0" w:color="auto"/>
            <w:bottom w:val="none" w:sz="0" w:space="0" w:color="auto"/>
            <w:right w:val="none" w:sz="0" w:space="0" w:color="auto"/>
          </w:divBdr>
        </w:div>
        <w:div w:id="1060011945">
          <w:marLeft w:val="0"/>
          <w:marRight w:val="0"/>
          <w:marTop w:val="0"/>
          <w:marBottom w:val="0"/>
          <w:divBdr>
            <w:top w:val="none" w:sz="0" w:space="0" w:color="auto"/>
            <w:left w:val="none" w:sz="0" w:space="0" w:color="auto"/>
            <w:bottom w:val="none" w:sz="0" w:space="0" w:color="auto"/>
            <w:right w:val="none" w:sz="0" w:space="0" w:color="auto"/>
          </w:divBdr>
        </w:div>
        <w:div w:id="1214193457">
          <w:marLeft w:val="0"/>
          <w:marRight w:val="0"/>
          <w:marTop w:val="0"/>
          <w:marBottom w:val="0"/>
          <w:divBdr>
            <w:top w:val="none" w:sz="0" w:space="0" w:color="auto"/>
            <w:left w:val="none" w:sz="0" w:space="0" w:color="auto"/>
            <w:bottom w:val="none" w:sz="0" w:space="0" w:color="auto"/>
            <w:right w:val="none" w:sz="0" w:space="0" w:color="auto"/>
          </w:divBdr>
        </w:div>
        <w:div w:id="1438404893">
          <w:marLeft w:val="0"/>
          <w:marRight w:val="0"/>
          <w:marTop w:val="0"/>
          <w:marBottom w:val="0"/>
          <w:divBdr>
            <w:top w:val="none" w:sz="0" w:space="0" w:color="auto"/>
            <w:left w:val="none" w:sz="0" w:space="0" w:color="auto"/>
            <w:bottom w:val="none" w:sz="0" w:space="0" w:color="auto"/>
            <w:right w:val="none" w:sz="0" w:space="0" w:color="auto"/>
          </w:divBdr>
        </w:div>
        <w:div w:id="1442914551">
          <w:marLeft w:val="0"/>
          <w:marRight w:val="0"/>
          <w:marTop w:val="0"/>
          <w:marBottom w:val="0"/>
          <w:divBdr>
            <w:top w:val="none" w:sz="0" w:space="0" w:color="auto"/>
            <w:left w:val="none" w:sz="0" w:space="0" w:color="auto"/>
            <w:bottom w:val="none" w:sz="0" w:space="0" w:color="auto"/>
            <w:right w:val="none" w:sz="0" w:space="0" w:color="auto"/>
          </w:divBdr>
          <w:divsChild>
            <w:div w:id="1528059946">
              <w:marLeft w:val="0"/>
              <w:marRight w:val="0"/>
              <w:marTop w:val="0"/>
              <w:marBottom w:val="0"/>
              <w:divBdr>
                <w:top w:val="none" w:sz="0" w:space="0" w:color="auto"/>
                <w:left w:val="none" w:sz="0" w:space="0" w:color="auto"/>
                <w:bottom w:val="none" w:sz="0" w:space="0" w:color="auto"/>
                <w:right w:val="none" w:sz="0" w:space="0" w:color="auto"/>
              </w:divBdr>
            </w:div>
          </w:divsChild>
        </w:div>
        <w:div w:id="1480881753">
          <w:marLeft w:val="0"/>
          <w:marRight w:val="0"/>
          <w:marTop w:val="0"/>
          <w:marBottom w:val="0"/>
          <w:divBdr>
            <w:top w:val="none" w:sz="0" w:space="0" w:color="auto"/>
            <w:left w:val="none" w:sz="0" w:space="0" w:color="auto"/>
            <w:bottom w:val="none" w:sz="0" w:space="0" w:color="auto"/>
            <w:right w:val="none" w:sz="0" w:space="0" w:color="auto"/>
          </w:divBdr>
          <w:divsChild>
            <w:div w:id="199438722">
              <w:marLeft w:val="0"/>
              <w:marRight w:val="0"/>
              <w:marTop w:val="0"/>
              <w:marBottom w:val="0"/>
              <w:divBdr>
                <w:top w:val="none" w:sz="0" w:space="0" w:color="auto"/>
                <w:left w:val="none" w:sz="0" w:space="0" w:color="auto"/>
                <w:bottom w:val="none" w:sz="0" w:space="0" w:color="auto"/>
                <w:right w:val="none" w:sz="0" w:space="0" w:color="auto"/>
              </w:divBdr>
            </w:div>
          </w:divsChild>
        </w:div>
        <w:div w:id="1485394746">
          <w:marLeft w:val="0"/>
          <w:marRight w:val="0"/>
          <w:marTop w:val="0"/>
          <w:marBottom w:val="0"/>
          <w:divBdr>
            <w:top w:val="none" w:sz="0" w:space="0" w:color="auto"/>
            <w:left w:val="none" w:sz="0" w:space="0" w:color="auto"/>
            <w:bottom w:val="none" w:sz="0" w:space="0" w:color="auto"/>
            <w:right w:val="none" w:sz="0" w:space="0" w:color="auto"/>
          </w:divBdr>
          <w:divsChild>
            <w:div w:id="426773554">
              <w:marLeft w:val="0"/>
              <w:marRight w:val="0"/>
              <w:marTop w:val="0"/>
              <w:marBottom w:val="0"/>
              <w:divBdr>
                <w:top w:val="none" w:sz="0" w:space="0" w:color="auto"/>
                <w:left w:val="none" w:sz="0" w:space="0" w:color="auto"/>
                <w:bottom w:val="none" w:sz="0" w:space="0" w:color="auto"/>
                <w:right w:val="none" w:sz="0" w:space="0" w:color="auto"/>
              </w:divBdr>
            </w:div>
          </w:divsChild>
        </w:div>
        <w:div w:id="1511601710">
          <w:marLeft w:val="0"/>
          <w:marRight w:val="0"/>
          <w:marTop w:val="300"/>
          <w:marBottom w:val="0"/>
          <w:divBdr>
            <w:top w:val="none" w:sz="0" w:space="0" w:color="auto"/>
            <w:left w:val="none" w:sz="0" w:space="0" w:color="auto"/>
            <w:bottom w:val="none" w:sz="0" w:space="0" w:color="auto"/>
            <w:right w:val="none" w:sz="0" w:space="0" w:color="auto"/>
          </w:divBdr>
          <w:divsChild>
            <w:div w:id="300111550">
              <w:marLeft w:val="0"/>
              <w:marRight w:val="0"/>
              <w:marTop w:val="0"/>
              <w:marBottom w:val="0"/>
              <w:divBdr>
                <w:top w:val="none" w:sz="0" w:space="0" w:color="auto"/>
                <w:left w:val="none" w:sz="0" w:space="0" w:color="auto"/>
                <w:bottom w:val="none" w:sz="0" w:space="0" w:color="auto"/>
                <w:right w:val="none" w:sz="0" w:space="0" w:color="auto"/>
              </w:divBdr>
              <w:divsChild>
                <w:div w:id="14293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224">
          <w:marLeft w:val="0"/>
          <w:marRight w:val="0"/>
          <w:marTop w:val="300"/>
          <w:marBottom w:val="0"/>
          <w:divBdr>
            <w:top w:val="none" w:sz="0" w:space="0" w:color="auto"/>
            <w:left w:val="none" w:sz="0" w:space="0" w:color="auto"/>
            <w:bottom w:val="none" w:sz="0" w:space="0" w:color="auto"/>
            <w:right w:val="none" w:sz="0" w:space="0" w:color="auto"/>
          </w:divBdr>
          <w:divsChild>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813404">
          <w:marLeft w:val="0"/>
          <w:marRight w:val="0"/>
          <w:marTop w:val="0"/>
          <w:marBottom w:val="0"/>
          <w:divBdr>
            <w:top w:val="none" w:sz="0" w:space="0" w:color="auto"/>
            <w:left w:val="none" w:sz="0" w:space="0" w:color="auto"/>
            <w:bottom w:val="none" w:sz="0" w:space="0" w:color="auto"/>
            <w:right w:val="none" w:sz="0" w:space="0" w:color="auto"/>
          </w:divBdr>
        </w:div>
        <w:div w:id="1765960036">
          <w:marLeft w:val="0"/>
          <w:marRight w:val="0"/>
          <w:marTop w:val="0"/>
          <w:marBottom w:val="0"/>
          <w:divBdr>
            <w:top w:val="none" w:sz="0" w:space="0" w:color="auto"/>
            <w:left w:val="none" w:sz="0" w:space="0" w:color="auto"/>
            <w:bottom w:val="none" w:sz="0" w:space="0" w:color="auto"/>
            <w:right w:val="none" w:sz="0" w:space="0" w:color="auto"/>
          </w:divBdr>
          <w:divsChild>
            <w:div w:id="36413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07498">
      <w:bodyDiv w:val="1"/>
      <w:marLeft w:val="0"/>
      <w:marRight w:val="0"/>
      <w:marTop w:val="0"/>
      <w:marBottom w:val="0"/>
      <w:divBdr>
        <w:top w:val="none" w:sz="0" w:space="0" w:color="auto"/>
        <w:left w:val="none" w:sz="0" w:space="0" w:color="auto"/>
        <w:bottom w:val="none" w:sz="0" w:space="0" w:color="auto"/>
        <w:right w:val="none" w:sz="0" w:space="0" w:color="auto"/>
      </w:divBdr>
      <w:divsChild>
        <w:div w:id="78989880">
          <w:marLeft w:val="0"/>
          <w:marRight w:val="0"/>
          <w:marTop w:val="0"/>
          <w:marBottom w:val="0"/>
          <w:divBdr>
            <w:top w:val="none" w:sz="0" w:space="0" w:color="auto"/>
            <w:left w:val="none" w:sz="0" w:space="0" w:color="auto"/>
            <w:bottom w:val="none" w:sz="0" w:space="0" w:color="auto"/>
            <w:right w:val="none" w:sz="0" w:space="0" w:color="auto"/>
          </w:divBdr>
        </w:div>
        <w:div w:id="355886037">
          <w:marLeft w:val="0"/>
          <w:marRight w:val="0"/>
          <w:marTop w:val="0"/>
          <w:marBottom w:val="0"/>
          <w:divBdr>
            <w:top w:val="none" w:sz="0" w:space="0" w:color="auto"/>
            <w:left w:val="none" w:sz="0" w:space="0" w:color="auto"/>
            <w:bottom w:val="none" w:sz="0" w:space="0" w:color="auto"/>
            <w:right w:val="none" w:sz="0" w:space="0" w:color="auto"/>
          </w:divBdr>
        </w:div>
        <w:div w:id="534272007">
          <w:marLeft w:val="0"/>
          <w:marRight w:val="0"/>
          <w:marTop w:val="0"/>
          <w:marBottom w:val="0"/>
          <w:divBdr>
            <w:top w:val="none" w:sz="0" w:space="0" w:color="auto"/>
            <w:left w:val="none" w:sz="0" w:space="0" w:color="auto"/>
            <w:bottom w:val="none" w:sz="0" w:space="0" w:color="auto"/>
            <w:right w:val="none" w:sz="0" w:space="0" w:color="auto"/>
          </w:divBdr>
          <w:divsChild>
            <w:div w:id="55057184">
              <w:marLeft w:val="0"/>
              <w:marRight w:val="0"/>
              <w:marTop w:val="0"/>
              <w:marBottom w:val="0"/>
              <w:divBdr>
                <w:top w:val="none" w:sz="0" w:space="0" w:color="auto"/>
                <w:left w:val="none" w:sz="0" w:space="0" w:color="auto"/>
                <w:bottom w:val="none" w:sz="0" w:space="0" w:color="auto"/>
                <w:right w:val="none" w:sz="0" w:space="0" w:color="auto"/>
              </w:divBdr>
            </w:div>
          </w:divsChild>
        </w:div>
        <w:div w:id="605235860">
          <w:marLeft w:val="0"/>
          <w:marRight w:val="0"/>
          <w:marTop w:val="300"/>
          <w:marBottom w:val="0"/>
          <w:divBdr>
            <w:top w:val="none" w:sz="0" w:space="0" w:color="auto"/>
            <w:left w:val="none" w:sz="0" w:space="0" w:color="auto"/>
            <w:bottom w:val="none" w:sz="0" w:space="0" w:color="auto"/>
            <w:right w:val="none" w:sz="0" w:space="0" w:color="auto"/>
          </w:divBdr>
          <w:divsChild>
            <w:div w:id="677460336">
              <w:marLeft w:val="0"/>
              <w:marRight w:val="0"/>
              <w:marTop w:val="0"/>
              <w:marBottom w:val="0"/>
              <w:divBdr>
                <w:top w:val="none" w:sz="0" w:space="0" w:color="auto"/>
                <w:left w:val="none" w:sz="0" w:space="0" w:color="auto"/>
                <w:bottom w:val="none" w:sz="0" w:space="0" w:color="auto"/>
                <w:right w:val="none" w:sz="0" w:space="0" w:color="auto"/>
              </w:divBdr>
              <w:divsChild>
                <w:div w:id="121778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70">
          <w:marLeft w:val="0"/>
          <w:marRight w:val="0"/>
          <w:marTop w:val="0"/>
          <w:marBottom w:val="0"/>
          <w:divBdr>
            <w:top w:val="none" w:sz="0" w:space="0" w:color="auto"/>
            <w:left w:val="none" w:sz="0" w:space="0" w:color="auto"/>
            <w:bottom w:val="none" w:sz="0" w:space="0" w:color="auto"/>
            <w:right w:val="none" w:sz="0" w:space="0" w:color="auto"/>
          </w:divBdr>
        </w:div>
        <w:div w:id="885873652">
          <w:marLeft w:val="0"/>
          <w:marRight w:val="0"/>
          <w:marTop w:val="0"/>
          <w:marBottom w:val="0"/>
          <w:divBdr>
            <w:top w:val="none" w:sz="0" w:space="0" w:color="auto"/>
            <w:left w:val="none" w:sz="0" w:space="0" w:color="auto"/>
            <w:bottom w:val="none" w:sz="0" w:space="0" w:color="auto"/>
            <w:right w:val="none" w:sz="0" w:space="0" w:color="auto"/>
          </w:divBdr>
        </w:div>
        <w:div w:id="910962111">
          <w:marLeft w:val="0"/>
          <w:marRight w:val="0"/>
          <w:marTop w:val="300"/>
          <w:marBottom w:val="0"/>
          <w:divBdr>
            <w:top w:val="none" w:sz="0" w:space="0" w:color="auto"/>
            <w:left w:val="none" w:sz="0" w:space="0" w:color="auto"/>
            <w:bottom w:val="none" w:sz="0" w:space="0" w:color="auto"/>
            <w:right w:val="none" w:sz="0" w:space="0" w:color="auto"/>
          </w:divBdr>
          <w:divsChild>
            <w:div w:id="540485749">
              <w:marLeft w:val="0"/>
              <w:marRight w:val="0"/>
              <w:marTop w:val="0"/>
              <w:marBottom w:val="0"/>
              <w:divBdr>
                <w:top w:val="none" w:sz="0" w:space="0" w:color="auto"/>
                <w:left w:val="none" w:sz="0" w:space="0" w:color="auto"/>
                <w:bottom w:val="none" w:sz="0" w:space="0" w:color="auto"/>
                <w:right w:val="none" w:sz="0" w:space="0" w:color="auto"/>
              </w:divBdr>
            </w:div>
          </w:divsChild>
        </w:div>
        <w:div w:id="959607039">
          <w:marLeft w:val="0"/>
          <w:marRight w:val="0"/>
          <w:marTop w:val="0"/>
          <w:marBottom w:val="0"/>
          <w:divBdr>
            <w:top w:val="none" w:sz="0" w:space="0" w:color="auto"/>
            <w:left w:val="none" w:sz="0" w:space="0" w:color="auto"/>
            <w:bottom w:val="none" w:sz="0" w:space="0" w:color="auto"/>
            <w:right w:val="none" w:sz="0" w:space="0" w:color="auto"/>
          </w:divBdr>
          <w:divsChild>
            <w:div w:id="1549560958">
              <w:marLeft w:val="0"/>
              <w:marRight w:val="0"/>
              <w:marTop w:val="0"/>
              <w:marBottom w:val="0"/>
              <w:divBdr>
                <w:top w:val="none" w:sz="0" w:space="0" w:color="auto"/>
                <w:left w:val="none" w:sz="0" w:space="0" w:color="auto"/>
                <w:bottom w:val="none" w:sz="0" w:space="0" w:color="auto"/>
                <w:right w:val="none" w:sz="0" w:space="0" w:color="auto"/>
              </w:divBdr>
            </w:div>
          </w:divsChild>
        </w:div>
        <w:div w:id="1012879122">
          <w:marLeft w:val="0"/>
          <w:marRight w:val="0"/>
          <w:marTop w:val="0"/>
          <w:marBottom w:val="0"/>
          <w:divBdr>
            <w:top w:val="none" w:sz="0" w:space="0" w:color="auto"/>
            <w:left w:val="none" w:sz="0" w:space="0" w:color="auto"/>
            <w:bottom w:val="none" w:sz="0" w:space="0" w:color="auto"/>
            <w:right w:val="none" w:sz="0" w:space="0" w:color="auto"/>
          </w:divBdr>
          <w:divsChild>
            <w:div w:id="56364478">
              <w:marLeft w:val="0"/>
              <w:marRight w:val="0"/>
              <w:marTop w:val="0"/>
              <w:marBottom w:val="0"/>
              <w:divBdr>
                <w:top w:val="none" w:sz="0" w:space="0" w:color="auto"/>
                <w:left w:val="none" w:sz="0" w:space="0" w:color="auto"/>
                <w:bottom w:val="none" w:sz="0" w:space="0" w:color="auto"/>
                <w:right w:val="none" w:sz="0" w:space="0" w:color="auto"/>
              </w:divBdr>
            </w:div>
          </w:divsChild>
        </w:div>
        <w:div w:id="1192036622">
          <w:marLeft w:val="0"/>
          <w:marRight w:val="0"/>
          <w:marTop w:val="0"/>
          <w:marBottom w:val="0"/>
          <w:divBdr>
            <w:top w:val="none" w:sz="0" w:space="0" w:color="auto"/>
            <w:left w:val="none" w:sz="0" w:space="0" w:color="auto"/>
            <w:bottom w:val="none" w:sz="0" w:space="0" w:color="auto"/>
            <w:right w:val="none" w:sz="0" w:space="0" w:color="auto"/>
          </w:divBdr>
        </w:div>
        <w:div w:id="1256550153">
          <w:marLeft w:val="0"/>
          <w:marRight w:val="0"/>
          <w:marTop w:val="0"/>
          <w:marBottom w:val="0"/>
          <w:divBdr>
            <w:top w:val="none" w:sz="0" w:space="0" w:color="auto"/>
            <w:left w:val="none" w:sz="0" w:space="0" w:color="auto"/>
            <w:bottom w:val="none" w:sz="0" w:space="0" w:color="auto"/>
            <w:right w:val="none" w:sz="0" w:space="0" w:color="auto"/>
          </w:divBdr>
          <w:divsChild>
            <w:div w:id="933393565">
              <w:marLeft w:val="0"/>
              <w:marRight w:val="0"/>
              <w:marTop w:val="0"/>
              <w:marBottom w:val="0"/>
              <w:divBdr>
                <w:top w:val="none" w:sz="0" w:space="0" w:color="auto"/>
                <w:left w:val="none" w:sz="0" w:space="0" w:color="auto"/>
                <w:bottom w:val="none" w:sz="0" w:space="0" w:color="auto"/>
                <w:right w:val="none" w:sz="0" w:space="0" w:color="auto"/>
              </w:divBdr>
            </w:div>
          </w:divsChild>
        </w:div>
        <w:div w:id="1397437141">
          <w:marLeft w:val="0"/>
          <w:marRight w:val="0"/>
          <w:marTop w:val="0"/>
          <w:marBottom w:val="0"/>
          <w:divBdr>
            <w:top w:val="none" w:sz="0" w:space="0" w:color="auto"/>
            <w:left w:val="none" w:sz="0" w:space="0" w:color="auto"/>
            <w:bottom w:val="none" w:sz="0" w:space="0" w:color="auto"/>
            <w:right w:val="none" w:sz="0" w:space="0" w:color="auto"/>
          </w:divBdr>
        </w:div>
        <w:div w:id="1574119907">
          <w:marLeft w:val="0"/>
          <w:marRight w:val="0"/>
          <w:marTop w:val="0"/>
          <w:marBottom w:val="0"/>
          <w:divBdr>
            <w:top w:val="none" w:sz="0" w:space="0" w:color="auto"/>
            <w:left w:val="none" w:sz="0" w:space="0" w:color="auto"/>
            <w:bottom w:val="none" w:sz="0" w:space="0" w:color="auto"/>
            <w:right w:val="none" w:sz="0" w:space="0" w:color="auto"/>
          </w:divBdr>
          <w:divsChild>
            <w:div w:id="647899535">
              <w:marLeft w:val="0"/>
              <w:marRight w:val="0"/>
              <w:marTop w:val="0"/>
              <w:marBottom w:val="0"/>
              <w:divBdr>
                <w:top w:val="none" w:sz="0" w:space="0" w:color="auto"/>
                <w:left w:val="none" w:sz="0" w:space="0" w:color="auto"/>
                <w:bottom w:val="none" w:sz="0" w:space="0" w:color="auto"/>
                <w:right w:val="none" w:sz="0" w:space="0" w:color="auto"/>
              </w:divBdr>
            </w:div>
          </w:divsChild>
        </w:div>
        <w:div w:id="1790582473">
          <w:marLeft w:val="0"/>
          <w:marRight w:val="0"/>
          <w:marTop w:val="0"/>
          <w:marBottom w:val="0"/>
          <w:divBdr>
            <w:top w:val="none" w:sz="0" w:space="0" w:color="auto"/>
            <w:left w:val="none" w:sz="0" w:space="0" w:color="auto"/>
            <w:bottom w:val="none" w:sz="0" w:space="0" w:color="auto"/>
            <w:right w:val="none" w:sz="0" w:space="0" w:color="auto"/>
          </w:divBdr>
          <w:divsChild>
            <w:div w:id="1833906869">
              <w:marLeft w:val="0"/>
              <w:marRight w:val="0"/>
              <w:marTop w:val="0"/>
              <w:marBottom w:val="0"/>
              <w:divBdr>
                <w:top w:val="none" w:sz="0" w:space="0" w:color="auto"/>
                <w:left w:val="none" w:sz="0" w:space="0" w:color="auto"/>
                <w:bottom w:val="none" w:sz="0" w:space="0" w:color="auto"/>
                <w:right w:val="none" w:sz="0" w:space="0" w:color="auto"/>
              </w:divBdr>
            </w:div>
          </w:divsChild>
        </w:div>
        <w:div w:id="1860505864">
          <w:marLeft w:val="0"/>
          <w:marRight w:val="0"/>
          <w:marTop w:val="300"/>
          <w:marBottom w:val="0"/>
          <w:divBdr>
            <w:top w:val="none" w:sz="0" w:space="0" w:color="auto"/>
            <w:left w:val="none" w:sz="0" w:space="0" w:color="auto"/>
            <w:bottom w:val="none" w:sz="0" w:space="0" w:color="auto"/>
            <w:right w:val="none" w:sz="0" w:space="0" w:color="auto"/>
          </w:divBdr>
          <w:divsChild>
            <w:div w:id="885683171">
              <w:marLeft w:val="0"/>
              <w:marRight w:val="0"/>
              <w:marTop w:val="0"/>
              <w:marBottom w:val="0"/>
              <w:divBdr>
                <w:top w:val="none" w:sz="0" w:space="0" w:color="auto"/>
                <w:left w:val="none" w:sz="0" w:space="0" w:color="auto"/>
                <w:bottom w:val="none" w:sz="0" w:space="0" w:color="auto"/>
                <w:right w:val="none" w:sz="0" w:space="0" w:color="auto"/>
              </w:divBdr>
              <w:divsChild>
                <w:div w:id="174190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594049981">
          <w:marLeft w:val="0"/>
          <w:marRight w:val="0"/>
          <w:marTop w:val="0"/>
          <w:marBottom w:val="0"/>
          <w:divBdr>
            <w:top w:val="none" w:sz="0" w:space="0" w:color="auto"/>
            <w:left w:val="none" w:sz="0" w:space="0" w:color="auto"/>
            <w:bottom w:val="none" w:sz="0" w:space="0" w:color="auto"/>
            <w:right w:val="none" w:sz="0" w:space="0" w:color="auto"/>
          </w:divBdr>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1631745499">
          <w:marLeft w:val="0"/>
          <w:marRight w:val="0"/>
          <w:marTop w:val="0"/>
          <w:marBottom w:val="0"/>
          <w:divBdr>
            <w:top w:val="none" w:sz="0" w:space="0" w:color="auto"/>
            <w:left w:val="none" w:sz="0" w:space="0" w:color="auto"/>
            <w:bottom w:val="none" w:sz="0" w:space="0" w:color="auto"/>
            <w:right w:val="none" w:sz="0" w:space="0" w:color="auto"/>
          </w:divBdr>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sChild>
    </w:div>
    <w:div w:id="395860414">
      <w:bodyDiv w:val="1"/>
      <w:marLeft w:val="0"/>
      <w:marRight w:val="0"/>
      <w:marTop w:val="0"/>
      <w:marBottom w:val="0"/>
      <w:divBdr>
        <w:top w:val="none" w:sz="0" w:space="0" w:color="auto"/>
        <w:left w:val="none" w:sz="0" w:space="0" w:color="auto"/>
        <w:bottom w:val="none" w:sz="0" w:space="0" w:color="auto"/>
        <w:right w:val="none" w:sz="0" w:space="0" w:color="auto"/>
      </w:divBdr>
      <w:divsChild>
        <w:div w:id="171382242">
          <w:marLeft w:val="0"/>
          <w:marRight w:val="0"/>
          <w:marTop w:val="0"/>
          <w:marBottom w:val="0"/>
          <w:divBdr>
            <w:top w:val="none" w:sz="0" w:space="0" w:color="auto"/>
            <w:left w:val="none" w:sz="0" w:space="0" w:color="auto"/>
            <w:bottom w:val="none" w:sz="0" w:space="0" w:color="auto"/>
            <w:right w:val="none" w:sz="0" w:space="0" w:color="auto"/>
          </w:divBdr>
        </w:div>
        <w:div w:id="253519438">
          <w:marLeft w:val="0"/>
          <w:marRight w:val="0"/>
          <w:marTop w:val="0"/>
          <w:marBottom w:val="0"/>
          <w:divBdr>
            <w:top w:val="none" w:sz="0" w:space="0" w:color="auto"/>
            <w:left w:val="none" w:sz="0" w:space="0" w:color="auto"/>
            <w:bottom w:val="none" w:sz="0" w:space="0" w:color="auto"/>
            <w:right w:val="none" w:sz="0" w:space="0" w:color="auto"/>
          </w:divBdr>
        </w:div>
        <w:div w:id="372384815">
          <w:marLeft w:val="0"/>
          <w:marRight w:val="0"/>
          <w:marTop w:val="0"/>
          <w:marBottom w:val="0"/>
          <w:divBdr>
            <w:top w:val="none" w:sz="0" w:space="0" w:color="auto"/>
            <w:left w:val="none" w:sz="0" w:space="0" w:color="auto"/>
            <w:bottom w:val="none" w:sz="0" w:space="0" w:color="auto"/>
            <w:right w:val="none" w:sz="0" w:space="0" w:color="auto"/>
          </w:divBdr>
        </w:div>
        <w:div w:id="440683786">
          <w:marLeft w:val="0"/>
          <w:marRight w:val="0"/>
          <w:marTop w:val="300"/>
          <w:marBottom w:val="0"/>
          <w:divBdr>
            <w:top w:val="none" w:sz="0" w:space="0" w:color="auto"/>
            <w:left w:val="none" w:sz="0" w:space="0" w:color="auto"/>
            <w:bottom w:val="none" w:sz="0" w:space="0" w:color="auto"/>
            <w:right w:val="none" w:sz="0" w:space="0" w:color="auto"/>
          </w:divBdr>
        </w:div>
        <w:div w:id="486938082">
          <w:marLeft w:val="0"/>
          <w:marRight w:val="0"/>
          <w:marTop w:val="300"/>
          <w:marBottom w:val="0"/>
          <w:divBdr>
            <w:top w:val="none" w:sz="0" w:space="0" w:color="auto"/>
            <w:left w:val="none" w:sz="0" w:space="0" w:color="auto"/>
            <w:bottom w:val="none" w:sz="0" w:space="0" w:color="auto"/>
            <w:right w:val="none" w:sz="0" w:space="0" w:color="auto"/>
          </w:divBdr>
          <w:divsChild>
            <w:div w:id="354160218">
              <w:marLeft w:val="0"/>
              <w:marRight w:val="0"/>
              <w:marTop w:val="0"/>
              <w:marBottom w:val="0"/>
              <w:divBdr>
                <w:top w:val="none" w:sz="0" w:space="0" w:color="auto"/>
                <w:left w:val="none" w:sz="0" w:space="0" w:color="auto"/>
                <w:bottom w:val="none" w:sz="0" w:space="0" w:color="auto"/>
                <w:right w:val="none" w:sz="0" w:space="0" w:color="auto"/>
              </w:divBdr>
              <w:divsChild>
                <w:div w:id="556623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451781">
          <w:marLeft w:val="0"/>
          <w:marRight w:val="0"/>
          <w:marTop w:val="0"/>
          <w:marBottom w:val="0"/>
          <w:divBdr>
            <w:top w:val="none" w:sz="0" w:space="0" w:color="auto"/>
            <w:left w:val="none" w:sz="0" w:space="0" w:color="auto"/>
            <w:bottom w:val="none" w:sz="0" w:space="0" w:color="auto"/>
            <w:right w:val="none" w:sz="0" w:space="0" w:color="auto"/>
          </w:divBdr>
        </w:div>
        <w:div w:id="662511378">
          <w:marLeft w:val="0"/>
          <w:marRight w:val="0"/>
          <w:marTop w:val="0"/>
          <w:marBottom w:val="0"/>
          <w:divBdr>
            <w:top w:val="none" w:sz="0" w:space="0" w:color="auto"/>
            <w:left w:val="none" w:sz="0" w:space="0" w:color="auto"/>
            <w:bottom w:val="none" w:sz="0" w:space="0" w:color="auto"/>
            <w:right w:val="none" w:sz="0" w:space="0" w:color="auto"/>
          </w:divBdr>
        </w:div>
        <w:div w:id="885292255">
          <w:marLeft w:val="0"/>
          <w:marRight w:val="0"/>
          <w:marTop w:val="0"/>
          <w:marBottom w:val="0"/>
          <w:divBdr>
            <w:top w:val="none" w:sz="0" w:space="0" w:color="auto"/>
            <w:left w:val="none" w:sz="0" w:space="0" w:color="auto"/>
            <w:bottom w:val="none" w:sz="0" w:space="0" w:color="auto"/>
            <w:right w:val="none" w:sz="0" w:space="0" w:color="auto"/>
          </w:divBdr>
          <w:divsChild>
            <w:div w:id="120268227">
              <w:marLeft w:val="0"/>
              <w:marRight w:val="0"/>
              <w:marTop w:val="0"/>
              <w:marBottom w:val="0"/>
              <w:divBdr>
                <w:top w:val="none" w:sz="0" w:space="0" w:color="auto"/>
                <w:left w:val="none" w:sz="0" w:space="0" w:color="auto"/>
                <w:bottom w:val="none" w:sz="0" w:space="0" w:color="auto"/>
                <w:right w:val="none" w:sz="0" w:space="0" w:color="auto"/>
              </w:divBdr>
            </w:div>
          </w:divsChild>
        </w:div>
        <w:div w:id="1086997292">
          <w:marLeft w:val="0"/>
          <w:marRight w:val="0"/>
          <w:marTop w:val="0"/>
          <w:marBottom w:val="0"/>
          <w:divBdr>
            <w:top w:val="none" w:sz="0" w:space="0" w:color="auto"/>
            <w:left w:val="none" w:sz="0" w:space="0" w:color="auto"/>
            <w:bottom w:val="none" w:sz="0" w:space="0" w:color="auto"/>
            <w:right w:val="none" w:sz="0" w:space="0" w:color="auto"/>
          </w:divBdr>
        </w:div>
        <w:div w:id="1108160908">
          <w:marLeft w:val="0"/>
          <w:marRight w:val="0"/>
          <w:marTop w:val="0"/>
          <w:marBottom w:val="0"/>
          <w:divBdr>
            <w:top w:val="none" w:sz="0" w:space="0" w:color="auto"/>
            <w:left w:val="none" w:sz="0" w:space="0" w:color="auto"/>
            <w:bottom w:val="none" w:sz="0" w:space="0" w:color="auto"/>
            <w:right w:val="none" w:sz="0" w:space="0" w:color="auto"/>
          </w:divBdr>
        </w:div>
        <w:div w:id="1150710382">
          <w:marLeft w:val="0"/>
          <w:marRight w:val="0"/>
          <w:marTop w:val="0"/>
          <w:marBottom w:val="0"/>
          <w:divBdr>
            <w:top w:val="none" w:sz="0" w:space="0" w:color="auto"/>
            <w:left w:val="none" w:sz="0" w:space="0" w:color="auto"/>
            <w:bottom w:val="none" w:sz="0" w:space="0" w:color="auto"/>
            <w:right w:val="none" w:sz="0" w:space="0" w:color="auto"/>
          </w:divBdr>
          <w:divsChild>
            <w:div w:id="1717855524">
              <w:marLeft w:val="0"/>
              <w:marRight w:val="0"/>
              <w:marTop w:val="0"/>
              <w:marBottom w:val="0"/>
              <w:divBdr>
                <w:top w:val="none" w:sz="0" w:space="0" w:color="auto"/>
                <w:left w:val="none" w:sz="0" w:space="0" w:color="auto"/>
                <w:bottom w:val="none" w:sz="0" w:space="0" w:color="auto"/>
                <w:right w:val="none" w:sz="0" w:space="0" w:color="auto"/>
              </w:divBdr>
            </w:div>
          </w:divsChild>
        </w:div>
        <w:div w:id="1188640641">
          <w:marLeft w:val="0"/>
          <w:marRight w:val="0"/>
          <w:marTop w:val="0"/>
          <w:marBottom w:val="0"/>
          <w:divBdr>
            <w:top w:val="none" w:sz="0" w:space="0" w:color="auto"/>
            <w:left w:val="none" w:sz="0" w:space="0" w:color="auto"/>
            <w:bottom w:val="none" w:sz="0" w:space="0" w:color="auto"/>
            <w:right w:val="none" w:sz="0" w:space="0" w:color="auto"/>
          </w:divBdr>
        </w:div>
        <w:div w:id="1238590646">
          <w:marLeft w:val="0"/>
          <w:marRight w:val="0"/>
          <w:marTop w:val="0"/>
          <w:marBottom w:val="0"/>
          <w:divBdr>
            <w:top w:val="none" w:sz="0" w:space="0" w:color="auto"/>
            <w:left w:val="none" w:sz="0" w:space="0" w:color="auto"/>
            <w:bottom w:val="none" w:sz="0" w:space="0" w:color="auto"/>
            <w:right w:val="none" w:sz="0" w:space="0" w:color="auto"/>
          </w:divBdr>
          <w:divsChild>
            <w:div w:id="637296689">
              <w:marLeft w:val="0"/>
              <w:marRight w:val="0"/>
              <w:marTop w:val="0"/>
              <w:marBottom w:val="0"/>
              <w:divBdr>
                <w:top w:val="none" w:sz="0" w:space="0" w:color="auto"/>
                <w:left w:val="none" w:sz="0" w:space="0" w:color="auto"/>
                <w:bottom w:val="none" w:sz="0" w:space="0" w:color="auto"/>
                <w:right w:val="none" w:sz="0" w:space="0" w:color="auto"/>
              </w:divBdr>
            </w:div>
          </w:divsChild>
        </w:div>
        <w:div w:id="1323041914">
          <w:marLeft w:val="0"/>
          <w:marRight w:val="0"/>
          <w:marTop w:val="0"/>
          <w:marBottom w:val="0"/>
          <w:divBdr>
            <w:top w:val="none" w:sz="0" w:space="0" w:color="auto"/>
            <w:left w:val="none" w:sz="0" w:space="0" w:color="auto"/>
            <w:bottom w:val="none" w:sz="0" w:space="0" w:color="auto"/>
            <w:right w:val="none" w:sz="0" w:space="0" w:color="auto"/>
          </w:divBdr>
          <w:divsChild>
            <w:div w:id="1511338239">
              <w:marLeft w:val="0"/>
              <w:marRight w:val="0"/>
              <w:marTop w:val="0"/>
              <w:marBottom w:val="0"/>
              <w:divBdr>
                <w:top w:val="none" w:sz="0" w:space="0" w:color="auto"/>
                <w:left w:val="none" w:sz="0" w:space="0" w:color="auto"/>
                <w:bottom w:val="none" w:sz="0" w:space="0" w:color="auto"/>
                <w:right w:val="none" w:sz="0" w:space="0" w:color="auto"/>
              </w:divBdr>
            </w:div>
          </w:divsChild>
        </w:div>
        <w:div w:id="1376079745">
          <w:marLeft w:val="0"/>
          <w:marRight w:val="0"/>
          <w:marTop w:val="300"/>
          <w:marBottom w:val="0"/>
          <w:divBdr>
            <w:top w:val="none" w:sz="0" w:space="0" w:color="auto"/>
            <w:left w:val="none" w:sz="0" w:space="0" w:color="auto"/>
            <w:bottom w:val="none" w:sz="0" w:space="0" w:color="auto"/>
            <w:right w:val="none" w:sz="0" w:space="0" w:color="auto"/>
          </w:divBdr>
          <w:divsChild>
            <w:div w:id="116997180">
              <w:marLeft w:val="0"/>
              <w:marRight w:val="0"/>
              <w:marTop w:val="0"/>
              <w:marBottom w:val="0"/>
              <w:divBdr>
                <w:top w:val="none" w:sz="0" w:space="0" w:color="auto"/>
                <w:left w:val="none" w:sz="0" w:space="0" w:color="auto"/>
                <w:bottom w:val="none" w:sz="0" w:space="0" w:color="auto"/>
                <w:right w:val="none" w:sz="0" w:space="0" w:color="auto"/>
              </w:divBdr>
              <w:divsChild>
                <w:div w:id="1581603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79674">
          <w:marLeft w:val="0"/>
          <w:marRight w:val="0"/>
          <w:marTop w:val="0"/>
          <w:marBottom w:val="0"/>
          <w:divBdr>
            <w:top w:val="none" w:sz="0" w:space="0" w:color="auto"/>
            <w:left w:val="none" w:sz="0" w:space="0" w:color="auto"/>
            <w:bottom w:val="none" w:sz="0" w:space="0" w:color="auto"/>
            <w:right w:val="none" w:sz="0" w:space="0" w:color="auto"/>
          </w:divBdr>
          <w:divsChild>
            <w:div w:id="149090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173702">
      <w:bodyDiv w:val="1"/>
      <w:marLeft w:val="0"/>
      <w:marRight w:val="0"/>
      <w:marTop w:val="0"/>
      <w:marBottom w:val="0"/>
      <w:divBdr>
        <w:top w:val="none" w:sz="0" w:space="0" w:color="auto"/>
        <w:left w:val="none" w:sz="0" w:space="0" w:color="auto"/>
        <w:bottom w:val="none" w:sz="0" w:space="0" w:color="auto"/>
        <w:right w:val="none" w:sz="0" w:space="0" w:color="auto"/>
      </w:divBdr>
      <w:divsChild>
        <w:div w:id="215313961">
          <w:marLeft w:val="0"/>
          <w:marRight w:val="0"/>
          <w:marTop w:val="300"/>
          <w:marBottom w:val="0"/>
          <w:divBdr>
            <w:top w:val="none" w:sz="0" w:space="0" w:color="auto"/>
            <w:left w:val="none" w:sz="0" w:space="0" w:color="auto"/>
            <w:bottom w:val="none" w:sz="0" w:space="0" w:color="auto"/>
            <w:right w:val="none" w:sz="0" w:space="0" w:color="auto"/>
          </w:divBdr>
        </w:div>
        <w:div w:id="407046293">
          <w:marLeft w:val="0"/>
          <w:marRight w:val="0"/>
          <w:marTop w:val="0"/>
          <w:marBottom w:val="0"/>
          <w:divBdr>
            <w:top w:val="none" w:sz="0" w:space="0" w:color="auto"/>
            <w:left w:val="none" w:sz="0" w:space="0" w:color="auto"/>
            <w:bottom w:val="none" w:sz="0" w:space="0" w:color="auto"/>
            <w:right w:val="none" w:sz="0" w:space="0" w:color="auto"/>
          </w:divBdr>
        </w:div>
        <w:div w:id="429476287">
          <w:marLeft w:val="0"/>
          <w:marRight w:val="0"/>
          <w:marTop w:val="0"/>
          <w:marBottom w:val="0"/>
          <w:divBdr>
            <w:top w:val="none" w:sz="0" w:space="0" w:color="auto"/>
            <w:left w:val="none" w:sz="0" w:space="0" w:color="auto"/>
            <w:bottom w:val="none" w:sz="0" w:space="0" w:color="auto"/>
            <w:right w:val="none" w:sz="0" w:space="0" w:color="auto"/>
          </w:divBdr>
          <w:divsChild>
            <w:div w:id="1611624430">
              <w:marLeft w:val="0"/>
              <w:marRight w:val="0"/>
              <w:marTop w:val="0"/>
              <w:marBottom w:val="0"/>
              <w:divBdr>
                <w:top w:val="none" w:sz="0" w:space="0" w:color="auto"/>
                <w:left w:val="none" w:sz="0" w:space="0" w:color="auto"/>
                <w:bottom w:val="none" w:sz="0" w:space="0" w:color="auto"/>
                <w:right w:val="none" w:sz="0" w:space="0" w:color="auto"/>
              </w:divBdr>
            </w:div>
          </w:divsChild>
        </w:div>
        <w:div w:id="609169685">
          <w:marLeft w:val="0"/>
          <w:marRight w:val="0"/>
          <w:marTop w:val="300"/>
          <w:marBottom w:val="0"/>
          <w:divBdr>
            <w:top w:val="none" w:sz="0" w:space="0" w:color="auto"/>
            <w:left w:val="none" w:sz="0" w:space="0" w:color="auto"/>
            <w:bottom w:val="none" w:sz="0" w:space="0" w:color="auto"/>
            <w:right w:val="none" w:sz="0" w:space="0" w:color="auto"/>
          </w:divBdr>
          <w:divsChild>
            <w:div w:id="1035694349">
              <w:marLeft w:val="0"/>
              <w:marRight w:val="0"/>
              <w:marTop w:val="0"/>
              <w:marBottom w:val="0"/>
              <w:divBdr>
                <w:top w:val="none" w:sz="0" w:space="0" w:color="auto"/>
                <w:left w:val="none" w:sz="0" w:space="0" w:color="auto"/>
                <w:bottom w:val="none" w:sz="0" w:space="0" w:color="auto"/>
                <w:right w:val="none" w:sz="0" w:space="0" w:color="auto"/>
              </w:divBdr>
            </w:div>
          </w:divsChild>
        </w:div>
        <w:div w:id="645548420">
          <w:marLeft w:val="0"/>
          <w:marRight w:val="0"/>
          <w:marTop w:val="0"/>
          <w:marBottom w:val="0"/>
          <w:divBdr>
            <w:top w:val="none" w:sz="0" w:space="0" w:color="auto"/>
            <w:left w:val="none" w:sz="0" w:space="0" w:color="auto"/>
            <w:bottom w:val="none" w:sz="0" w:space="0" w:color="auto"/>
            <w:right w:val="none" w:sz="0" w:space="0" w:color="auto"/>
          </w:divBdr>
        </w:div>
        <w:div w:id="816798322">
          <w:marLeft w:val="0"/>
          <w:marRight w:val="0"/>
          <w:marTop w:val="300"/>
          <w:marBottom w:val="0"/>
          <w:divBdr>
            <w:top w:val="none" w:sz="0" w:space="0" w:color="auto"/>
            <w:left w:val="none" w:sz="0" w:space="0" w:color="auto"/>
            <w:bottom w:val="none" w:sz="0" w:space="0" w:color="auto"/>
            <w:right w:val="none" w:sz="0" w:space="0" w:color="auto"/>
          </w:divBdr>
          <w:divsChild>
            <w:div w:id="510872222">
              <w:marLeft w:val="0"/>
              <w:marRight w:val="0"/>
              <w:marTop w:val="0"/>
              <w:marBottom w:val="0"/>
              <w:divBdr>
                <w:top w:val="none" w:sz="0" w:space="0" w:color="auto"/>
                <w:left w:val="none" w:sz="0" w:space="0" w:color="auto"/>
                <w:bottom w:val="none" w:sz="0" w:space="0" w:color="auto"/>
                <w:right w:val="none" w:sz="0" w:space="0" w:color="auto"/>
              </w:divBdr>
              <w:divsChild>
                <w:div w:id="9591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23544">
          <w:marLeft w:val="0"/>
          <w:marRight w:val="0"/>
          <w:marTop w:val="0"/>
          <w:marBottom w:val="0"/>
          <w:divBdr>
            <w:top w:val="none" w:sz="0" w:space="0" w:color="auto"/>
            <w:left w:val="none" w:sz="0" w:space="0" w:color="auto"/>
            <w:bottom w:val="none" w:sz="0" w:space="0" w:color="auto"/>
            <w:right w:val="none" w:sz="0" w:space="0" w:color="auto"/>
          </w:divBdr>
          <w:divsChild>
            <w:div w:id="1382751832">
              <w:marLeft w:val="0"/>
              <w:marRight w:val="0"/>
              <w:marTop w:val="0"/>
              <w:marBottom w:val="0"/>
              <w:divBdr>
                <w:top w:val="none" w:sz="0" w:space="0" w:color="auto"/>
                <w:left w:val="none" w:sz="0" w:space="0" w:color="auto"/>
                <w:bottom w:val="none" w:sz="0" w:space="0" w:color="auto"/>
                <w:right w:val="none" w:sz="0" w:space="0" w:color="auto"/>
              </w:divBdr>
            </w:div>
          </w:divsChild>
        </w:div>
        <w:div w:id="829442486">
          <w:marLeft w:val="0"/>
          <w:marRight w:val="0"/>
          <w:marTop w:val="0"/>
          <w:marBottom w:val="0"/>
          <w:divBdr>
            <w:top w:val="none" w:sz="0" w:space="0" w:color="auto"/>
            <w:left w:val="none" w:sz="0" w:space="0" w:color="auto"/>
            <w:bottom w:val="none" w:sz="0" w:space="0" w:color="auto"/>
            <w:right w:val="none" w:sz="0" w:space="0" w:color="auto"/>
          </w:divBdr>
          <w:divsChild>
            <w:div w:id="1195576606">
              <w:marLeft w:val="0"/>
              <w:marRight w:val="0"/>
              <w:marTop w:val="0"/>
              <w:marBottom w:val="0"/>
              <w:divBdr>
                <w:top w:val="none" w:sz="0" w:space="0" w:color="auto"/>
                <w:left w:val="none" w:sz="0" w:space="0" w:color="auto"/>
                <w:bottom w:val="none" w:sz="0" w:space="0" w:color="auto"/>
                <w:right w:val="none" w:sz="0" w:space="0" w:color="auto"/>
              </w:divBdr>
            </w:div>
          </w:divsChild>
        </w:div>
        <w:div w:id="1031146444">
          <w:marLeft w:val="0"/>
          <w:marRight w:val="0"/>
          <w:marTop w:val="0"/>
          <w:marBottom w:val="0"/>
          <w:divBdr>
            <w:top w:val="none" w:sz="0" w:space="0" w:color="auto"/>
            <w:left w:val="none" w:sz="0" w:space="0" w:color="auto"/>
            <w:bottom w:val="none" w:sz="0" w:space="0" w:color="auto"/>
            <w:right w:val="none" w:sz="0" w:space="0" w:color="auto"/>
          </w:divBdr>
          <w:divsChild>
            <w:div w:id="34477019">
              <w:marLeft w:val="0"/>
              <w:marRight w:val="0"/>
              <w:marTop w:val="0"/>
              <w:marBottom w:val="0"/>
              <w:divBdr>
                <w:top w:val="none" w:sz="0" w:space="0" w:color="auto"/>
                <w:left w:val="none" w:sz="0" w:space="0" w:color="auto"/>
                <w:bottom w:val="none" w:sz="0" w:space="0" w:color="auto"/>
                <w:right w:val="none" w:sz="0" w:space="0" w:color="auto"/>
              </w:divBdr>
            </w:div>
          </w:divsChild>
        </w:div>
        <w:div w:id="1177845708">
          <w:marLeft w:val="0"/>
          <w:marRight w:val="0"/>
          <w:marTop w:val="0"/>
          <w:marBottom w:val="0"/>
          <w:divBdr>
            <w:top w:val="none" w:sz="0" w:space="0" w:color="auto"/>
            <w:left w:val="none" w:sz="0" w:space="0" w:color="auto"/>
            <w:bottom w:val="none" w:sz="0" w:space="0" w:color="auto"/>
            <w:right w:val="none" w:sz="0" w:space="0" w:color="auto"/>
          </w:divBdr>
        </w:div>
        <w:div w:id="1178085004">
          <w:marLeft w:val="0"/>
          <w:marRight w:val="0"/>
          <w:marTop w:val="0"/>
          <w:marBottom w:val="0"/>
          <w:divBdr>
            <w:top w:val="none" w:sz="0" w:space="0" w:color="auto"/>
            <w:left w:val="none" w:sz="0" w:space="0" w:color="auto"/>
            <w:bottom w:val="none" w:sz="0" w:space="0" w:color="auto"/>
            <w:right w:val="none" w:sz="0" w:space="0" w:color="auto"/>
          </w:divBdr>
          <w:divsChild>
            <w:div w:id="1564177918">
              <w:marLeft w:val="0"/>
              <w:marRight w:val="0"/>
              <w:marTop w:val="0"/>
              <w:marBottom w:val="0"/>
              <w:divBdr>
                <w:top w:val="none" w:sz="0" w:space="0" w:color="auto"/>
                <w:left w:val="none" w:sz="0" w:space="0" w:color="auto"/>
                <w:bottom w:val="none" w:sz="0" w:space="0" w:color="auto"/>
                <w:right w:val="none" w:sz="0" w:space="0" w:color="auto"/>
              </w:divBdr>
            </w:div>
          </w:divsChild>
        </w:div>
        <w:div w:id="1257134466">
          <w:marLeft w:val="0"/>
          <w:marRight w:val="0"/>
          <w:marTop w:val="300"/>
          <w:marBottom w:val="0"/>
          <w:divBdr>
            <w:top w:val="none" w:sz="0" w:space="0" w:color="auto"/>
            <w:left w:val="none" w:sz="0" w:space="0" w:color="auto"/>
            <w:bottom w:val="none" w:sz="0" w:space="0" w:color="auto"/>
            <w:right w:val="none" w:sz="0" w:space="0" w:color="auto"/>
          </w:divBdr>
          <w:divsChild>
            <w:div w:id="653686851">
              <w:marLeft w:val="0"/>
              <w:marRight w:val="0"/>
              <w:marTop w:val="0"/>
              <w:marBottom w:val="0"/>
              <w:divBdr>
                <w:top w:val="none" w:sz="0" w:space="0" w:color="auto"/>
                <w:left w:val="none" w:sz="0" w:space="0" w:color="auto"/>
                <w:bottom w:val="none" w:sz="0" w:space="0" w:color="auto"/>
                <w:right w:val="none" w:sz="0" w:space="0" w:color="auto"/>
              </w:divBdr>
              <w:divsChild>
                <w:div w:id="106020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284960">
          <w:marLeft w:val="0"/>
          <w:marRight w:val="0"/>
          <w:marTop w:val="0"/>
          <w:marBottom w:val="0"/>
          <w:divBdr>
            <w:top w:val="none" w:sz="0" w:space="0" w:color="auto"/>
            <w:left w:val="none" w:sz="0" w:space="0" w:color="auto"/>
            <w:bottom w:val="none" w:sz="0" w:space="0" w:color="auto"/>
            <w:right w:val="none" w:sz="0" w:space="0" w:color="auto"/>
          </w:divBdr>
        </w:div>
        <w:div w:id="1667787009">
          <w:marLeft w:val="0"/>
          <w:marRight w:val="0"/>
          <w:marTop w:val="0"/>
          <w:marBottom w:val="0"/>
          <w:divBdr>
            <w:top w:val="none" w:sz="0" w:space="0" w:color="auto"/>
            <w:left w:val="none" w:sz="0" w:space="0" w:color="auto"/>
            <w:bottom w:val="none" w:sz="0" w:space="0" w:color="auto"/>
            <w:right w:val="none" w:sz="0" w:space="0" w:color="auto"/>
          </w:divBdr>
        </w:div>
        <w:div w:id="1704592980">
          <w:marLeft w:val="0"/>
          <w:marRight w:val="0"/>
          <w:marTop w:val="0"/>
          <w:marBottom w:val="0"/>
          <w:divBdr>
            <w:top w:val="none" w:sz="0" w:space="0" w:color="auto"/>
            <w:left w:val="none" w:sz="0" w:space="0" w:color="auto"/>
            <w:bottom w:val="none" w:sz="0" w:space="0" w:color="auto"/>
            <w:right w:val="none" w:sz="0" w:space="0" w:color="auto"/>
          </w:divBdr>
        </w:div>
        <w:div w:id="1745882231">
          <w:marLeft w:val="0"/>
          <w:marRight w:val="0"/>
          <w:marTop w:val="0"/>
          <w:marBottom w:val="0"/>
          <w:divBdr>
            <w:top w:val="none" w:sz="0" w:space="0" w:color="auto"/>
            <w:left w:val="none" w:sz="0" w:space="0" w:color="auto"/>
            <w:bottom w:val="none" w:sz="0" w:space="0" w:color="auto"/>
            <w:right w:val="none" w:sz="0" w:space="0" w:color="auto"/>
          </w:divBdr>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8070290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1234127411">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754935759">
          <w:marLeft w:val="0"/>
          <w:marRight w:val="0"/>
          <w:marTop w:val="0"/>
          <w:marBottom w:val="0"/>
          <w:divBdr>
            <w:top w:val="none" w:sz="0" w:space="0" w:color="auto"/>
            <w:left w:val="none" w:sz="0" w:space="0" w:color="auto"/>
            <w:bottom w:val="none" w:sz="0" w:space="0" w:color="auto"/>
            <w:right w:val="none" w:sz="0" w:space="0" w:color="auto"/>
          </w:divBdr>
        </w:div>
        <w:div w:id="1786150289">
          <w:marLeft w:val="0"/>
          <w:marRight w:val="0"/>
          <w:marTop w:val="0"/>
          <w:marBottom w:val="0"/>
          <w:divBdr>
            <w:top w:val="none" w:sz="0" w:space="0" w:color="auto"/>
            <w:left w:val="none" w:sz="0" w:space="0" w:color="auto"/>
            <w:bottom w:val="none" w:sz="0" w:space="0" w:color="auto"/>
            <w:right w:val="none" w:sz="0" w:space="0" w:color="auto"/>
          </w:divBdr>
        </w:div>
        <w:div w:id="1816140173">
          <w:marLeft w:val="0"/>
          <w:marRight w:val="0"/>
          <w:marTop w:val="300"/>
          <w:marBottom w:val="0"/>
          <w:divBdr>
            <w:top w:val="none" w:sz="0" w:space="0" w:color="auto"/>
            <w:left w:val="none" w:sz="0" w:space="0" w:color="auto"/>
            <w:bottom w:val="none" w:sz="0" w:space="0" w:color="auto"/>
            <w:right w:val="none" w:sz="0" w:space="0" w:color="auto"/>
          </w:divBdr>
        </w:div>
      </w:divsChild>
    </w:div>
    <w:div w:id="398329249">
      <w:bodyDiv w:val="1"/>
      <w:marLeft w:val="0"/>
      <w:marRight w:val="0"/>
      <w:marTop w:val="0"/>
      <w:marBottom w:val="0"/>
      <w:divBdr>
        <w:top w:val="none" w:sz="0" w:space="0" w:color="auto"/>
        <w:left w:val="none" w:sz="0" w:space="0" w:color="auto"/>
        <w:bottom w:val="none" w:sz="0" w:space="0" w:color="auto"/>
        <w:right w:val="none" w:sz="0" w:space="0" w:color="auto"/>
      </w:divBdr>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210921553">
          <w:marLeft w:val="0"/>
          <w:marRight w:val="0"/>
          <w:marTop w:val="0"/>
          <w:marBottom w:val="0"/>
          <w:divBdr>
            <w:top w:val="none" w:sz="0" w:space="0" w:color="auto"/>
            <w:left w:val="none" w:sz="0" w:space="0" w:color="auto"/>
            <w:bottom w:val="none" w:sz="0" w:space="0" w:color="auto"/>
            <w:right w:val="none" w:sz="0" w:space="0" w:color="auto"/>
          </w:divBdr>
        </w:div>
        <w:div w:id="384567502">
          <w:marLeft w:val="0"/>
          <w:marRight w:val="0"/>
          <w:marTop w:val="0"/>
          <w:marBottom w:val="0"/>
          <w:divBdr>
            <w:top w:val="none" w:sz="0" w:space="0" w:color="auto"/>
            <w:left w:val="none" w:sz="0" w:space="0" w:color="auto"/>
            <w:bottom w:val="none" w:sz="0" w:space="0" w:color="auto"/>
            <w:right w:val="none" w:sz="0" w:space="0" w:color="auto"/>
          </w:divBdr>
        </w:div>
        <w:div w:id="554855856">
          <w:marLeft w:val="0"/>
          <w:marRight w:val="0"/>
          <w:marTop w:val="0"/>
          <w:marBottom w:val="0"/>
          <w:divBdr>
            <w:top w:val="none" w:sz="0" w:space="0" w:color="auto"/>
            <w:left w:val="none" w:sz="0" w:space="0" w:color="auto"/>
            <w:bottom w:val="none" w:sz="0" w:space="0" w:color="auto"/>
            <w:right w:val="none" w:sz="0" w:space="0" w:color="auto"/>
          </w:divBdr>
          <w:divsChild>
            <w:div w:id="1227644108">
              <w:marLeft w:val="0"/>
              <w:marRight w:val="0"/>
              <w:marTop w:val="0"/>
              <w:marBottom w:val="0"/>
              <w:divBdr>
                <w:top w:val="none" w:sz="0" w:space="0" w:color="auto"/>
                <w:left w:val="none" w:sz="0" w:space="0" w:color="auto"/>
                <w:bottom w:val="none" w:sz="0" w:space="0" w:color="auto"/>
                <w:right w:val="none" w:sz="0" w:space="0" w:color="auto"/>
              </w:divBdr>
            </w:div>
          </w:divsChild>
        </w:div>
        <w:div w:id="668867089">
          <w:marLeft w:val="0"/>
          <w:marRight w:val="0"/>
          <w:marTop w:val="0"/>
          <w:marBottom w:val="0"/>
          <w:divBdr>
            <w:top w:val="none" w:sz="0" w:space="0" w:color="auto"/>
            <w:left w:val="none" w:sz="0" w:space="0" w:color="auto"/>
            <w:bottom w:val="none" w:sz="0" w:space="0" w:color="auto"/>
            <w:right w:val="none" w:sz="0" w:space="0" w:color="auto"/>
          </w:divBdr>
        </w:div>
        <w:div w:id="1320958358">
          <w:marLeft w:val="0"/>
          <w:marRight w:val="0"/>
          <w:marTop w:val="0"/>
          <w:marBottom w:val="0"/>
          <w:divBdr>
            <w:top w:val="none" w:sz="0" w:space="0" w:color="auto"/>
            <w:left w:val="none" w:sz="0" w:space="0" w:color="auto"/>
            <w:bottom w:val="none" w:sz="0" w:space="0" w:color="auto"/>
            <w:right w:val="none" w:sz="0" w:space="0" w:color="auto"/>
          </w:divBdr>
          <w:divsChild>
            <w:div w:id="1530029942">
              <w:marLeft w:val="0"/>
              <w:marRight w:val="0"/>
              <w:marTop w:val="0"/>
              <w:marBottom w:val="0"/>
              <w:divBdr>
                <w:top w:val="none" w:sz="0" w:space="0" w:color="auto"/>
                <w:left w:val="none" w:sz="0" w:space="0" w:color="auto"/>
                <w:bottom w:val="none" w:sz="0" w:space="0" w:color="auto"/>
                <w:right w:val="none" w:sz="0" w:space="0" w:color="auto"/>
              </w:divBdr>
            </w:div>
          </w:divsChild>
        </w:div>
        <w:div w:id="1331561318">
          <w:marLeft w:val="0"/>
          <w:marRight w:val="0"/>
          <w:marTop w:val="0"/>
          <w:marBottom w:val="0"/>
          <w:divBdr>
            <w:top w:val="none" w:sz="0" w:space="0" w:color="auto"/>
            <w:left w:val="none" w:sz="0" w:space="0" w:color="auto"/>
            <w:bottom w:val="none" w:sz="0" w:space="0" w:color="auto"/>
            <w:right w:val="none" w:sz="0" w:space="0" w:color="auto"/>
          </w:divBdr>
        </w:div>
        <w:div w:id="1402365853">
          <w:marLeft w:val="0"/>
          <w:marRight w:val="0"/>
          <w:marTop w:val="300"/>
          <w:marBottom w:val="0"/>
          <w:divBdr>
            <w:top w:val="none" w:sz="0" w:space="0" w:color="auto"/>
            <w:left w:val="none" w:sz="0" w:space="0" w:color="auto"/>
            <w:bottom w:val="none" w:sz="0" w:space="0" w:color="auto"/>
            <w:right w:val="none" w:sz="0" w:space="0" w:color="auto"/>
          </w:divBdr>
          <w:divsChild>
            <w:div w:id="833298363">
              <w:marLeft w:val="0"/>
              <w:marRight w:val="0"/>
              <w:marTop w:val="0"/>
              <w:marBottom w:val="0"/>
              <w:divBdr>
                <w:top w:val="none" w:sz="0" w:space="0" w:color="auto"/>
                <w:left w:val="none" w:sz="0" w:space="0" w:color="auto"/>
                <w:bottom w:val="none" w:sz="0" w:space="0" w:color="auto"/>
                <w:right w:val="none" w:sz="0" w:space="0" w:color="auto"/>
              </w:divBdr>
              <w:divsChild>
                <w:div w:id="174032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72277">
          <w:marLeft w:val="0"/>
          <w:marRight w:val="0"/>
          <w:marTop w:val="0"/>
          <w:marBottom w:val="0"/>
          <w:divBdr>
            <w:top w:val="none" w:sz="0" w:space="0" w:color="auto"/>
            <w:left w:val="none" w:sz="0" w:space="0" w:color="auto"/>
            <w:bottom w:val="none" w:sz="0" w:space="0" w:color="auto"/>
            <w:right w:val="none" w:sz="0" w:space="0" w:color="auto"/>
          </w:divBdr>
        </w:div>
        <w:div w:id="1416785223">
          <w:marLeft w:val="0"/>
          <w:marRight w:val="0"/>
          <w:marTop w:val="0"/>
          <w:marBottom w:val="0"/>
          <w:divBdr>
            <w:top w:val="none" w:sz="0" w:space="0" w:color="auto"/>
            <w:left w:val="none" w:sz="0" w:space="0" w:color="auto"/>
            <w:bottom w:val="none" w:sz="0" w:space="0" w:color="auto"/>
            <w:right w:val="none" w:sz="0" w:space="0" w:color="auto"/>
          </w:divBdr>
          <w:divsChild>
            <w:div w:id="1179537686">
              <w:marLeft w:val="0"/>
              <w:marRight w:val="0"/>
              <w:marTop w:val="0"/>
              <w:marBottom w:val="0"/>
              <w:divBdr>
                <w:top w:val="none" w:sz="0" w:space="0" w:color="auto"/>
                <w:left w:val="none" w:sz="0" w:space="0" w:color="auto"/>
                <w:bottom w:val="none" w:sz="0" w:space="0" w:color="auto"/>
                <w:right w:val="none" w:sz="0" w:space="0" w:color="auto"/>
              </w:divBdr>
            </w:div>
          </w:divsChild>
        </w:div>
        <w:div w:id="1496649518">
          <w:marLeft w:val="0"/>
          <w:marRight w:val="0"/>
          <w:marTop w:val="300"/>
          <w:marBottom w:val="0"/>
          <w:divBdr>
            <w:top w:val="none" w:sz="0" w:space="0" w:color="auto"/>
            <w:left w:val="none" w:sz="0" w:space="0" w:color="auto"/>
            <w:bottom w:val="none" w:sz="0" w:space="0" w:color="auto"/>
            <w:right w:val="none" w:sz="0" w:space="0" w:color="auto"/>
          </w:divBdr>
          <w:divsChild>
            <w:div w:id="409078293">
              <w:marLeft w:val="0"/>
              <w:marRight w:val="0"/>
              <w:marTop w:val="0"/>
              <w:marBottom w:val="0"/>
              <w:divBdr>
                <w:top w:val="none" w:sz="0" w:space="0" w:color="auto"/>
                <w:left w:val="none" w:sz="0" w:space="0" w:color="auto"/>
                <w:bottom w:val="none" w:sz="0" w:space="0" w:color="auto"/>
                <w:right w:val="none" w:sz="0" w:space="0" w:color="auto"/>
              </w:divBdr>
              <w:divsChild>
                <w:div w:id="128635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320783">
          <w:marLeft w:val="0"/>
          <w:marRight w:val="0"/>
          <w:marTop w:val="0"/>
          <w:marBottom w:val="0"/>
          <w:divBdr>
            <w:top w:val="none" w:sz="0" w:space="0" w:color="auto"/>
            <w:left w:val="none" w:sz="0" w:space="0" w:color="auto"/>
            <w:bottom w:val="none" w:sz="0" w:space="0" w:color="auto"/>
            <w:right w:val="none" w:sz="0" w:space="0" w:color="auto"/>
          </w:divBdr>
        </w:div>
        <w:div w:id="1606688981">
          <w:marLeft w:val="0"/>
          <w:marRight w:val="0"/>
          <w:marTop w:val="300"/>
          <w:marBottom w:val="0"/>
          <w:divBdr>
            <w:top w:val="none" w:sz="0" w:space="0" w:color="auto"/>
            <w:left w:val="none" w:sz="0" w:space="0" w:color="auto"/>
            <w:bottom w:val="none" w:sz="0" w:space="0" w:color="auto"/>
            <w:right w:val="none" w:sz="0" w:space="0" w:color="auto"/>
          </w:divBdr>
          <w:divsChild>
            <w:div w:id="710611074">
              <w:marLeft w:val="0"/>
              <w:marRight w:val="0"/>
              <w:marTop w:val="0"/>
              <w:marBottom w:val="0"/>
              <w:divBdr>
                <w:top w:val="none" w:sz="0" w:space="0" w:color="auto"/>
                <w:left w:val="none" w:sz="0" w:space="0" w:color="auto"/>
                <w:bottom w:val="none" w:sz="0" w:space="0" w:color="auto"/>
                <w:right w:val="none" w:sz="0" w:space="0" w:color="auto"/>
              </w:divBdr>
              <w:divsChild>
                <w:div w:id="173388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38954">
          <w:marLeft w:val="0"/>
          <w:marRight w:val="0"/>
          <w:marTop w:val="0"/>
          <w:marBottom w:val="0"/>
          <w:divBdr>
            <w:top w:val="none" w:sz="0" w:space="0" w:color="auto"/>
            <w:left w:val="none" w:sz="0" w:space="0" w:color="auto"/>
            <w:bottom w:val="none" w:sz="0" w:space="0" w:color="auto"/>
            <w:right w:val="none" w:sz="0" w:space="0" w:color="auto"/>
          </w:divBdr>
        </w:div>
        <w:div w:id="1689604784">
          <w:marLeft w:val="0"/>
          <w:marRight w:val="0"/>
          <w:marTop w:val="0"/>
          <w:marBottom w:val="0"/>
          <w:divBdr>
            <w:top w:val="none" w:sz="0" w:space="0" w:color="auto"/>
            <w:left w:val="none" w:sz="0" w:space="0" w:color="auto"/>
            <w:bottom w:val="none" w:sz="0" w:space="0" w:color="auto"/>
            <w:right w:val="none" w:sz="0" w:space="0" w:color="auto"/>
          </w:divBdr>
          <w:divsChild>
            <w:div w:id="234243756">
              <w:marLeft w:val="0"/>
              <w:marRight w:val="0"/>
              <w:marTop w:val="0"/>
              <w:marBottom w:val="0"/>
              <w:divBdr>
                <w:top w:val="none" w:sz="0" w:space="0" w:color="auto"/>
                <w:left w:val="none" w:sz="0" w:space="0" w:color="auto"/>
                <w:bottom w:val="none" w:sz="0" w:space="0" w:color="auto"/>
                <w:right w:val="none" w:sz="0" w:space="0" w:color="auto"/>
              </w:divBdr>
            </w:div>
          </w:divsChild>
        </w:div>
        <w:div w:id="1717003388">
          <w:marLeft w:val="0"/>
          <w:marRight w:val="0"/>
          <w:marTop w:val="0"/>
          <w:marBottom w:val="0"/>
          <w:divBdr>
            <w:top w:val="none" w:sz="0" w:space="0" w:color="auto"/>
            <w:left w:val="none" w:sz="0" w:space="0" w:color="auto"/>
            <w:bottom w:val="none" w:sz="0" w:space="0" w:color="auto"/>
            <w:right w:val="none" w:sz="0" w:space="0" w:color="auto"/>
          </w:divBdr>
          <w:divsChild>
            <w:div w:id="214855560">
              <w:marLeft w:val="0"/>
              <w:marRight w:val="0"/>
              <w:marTop w:val="0"/>
              <w:marBottom w:val="0"/>
              <w:divBdr>
                <w:top w:val="none" w:sz="0" w:space="0" w:color="auto"/>
                <w:left w:val="none" w:sz="0" w:space="0" w:color="auto"/>
                <w:bottom w:val="none" w:sz="0" w:space="0" w:color="auto"/>
                <w:right w:val="none" w:sz="0" w:space="0" w:color="auto"/>
              </w:divBdr>
            </w:div>
          </w:divsChild>
        </w:div>
        <w:div w:id="1767537284">
          <w:marLeft w:val="0"/>
          <w:marRight w:val="0"/>
          <w:marTop w:val="300"/>
          <w:marBottom w:val="0"/>
          <w:divBdr>
            <w:top w:val="none" w:sz="0" w:space="0" w:color="auto"/>
            <w:left w:val="none" w:sz="0" w:space="0" w:color="auto"/>
            <w:bottom w:val="none" w:sz="0" w:space="0" w:color="auto"/>
            <w:right w:val="none" w:sz="0" w:space="0" w:color="auto"/>
          </w:divBdr>
        </w:div>
        <w:div w:id="1793747865">
          <w:marLeft w:val="0"/>
          <w:marRight w:val="0"/>
          <w:marTop w:val="0"/>
          <w:marBottom w:val="0"/>
          <w:divBdr>
            <w:top w:val="none" w:sz="0" w:space="0" w:color="auto"/>
            <w:left w:val="none" w:sz="0" w:space="0" w:color="auto"/>
            <w:bottom w:val="none" w:sz="0" w:space="0" w:color="auto"/>
            <w:right w:val="none" w:sz="0" w:space="0" w:color="auto"/>
          </w:divBdr>
          <w:divsChild>
            <w:div w:id="26885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340123">
      <w:bodyDiv w:val="1"/>
      <w:marLeft w:val="0"/>
      <w:marRight w:val="0"/>
      <w:marTop w:val="0"/>
      <w:marBottom w:val="0"/>
      <w:divBdr>
        <w:top w:val="none" w:sz="0" w:space="0" w:color="auto"/>
        <w:left w:val="none" w:sz="0" w:space="0" w:color="auto"/>
        <w:bottom w:val="none" w:sz="0" w:space="0" w:color="auto"/>
        <w:right w:val="none" w:sz="0" w:space="0" w:color="auto"/>
      </w:divBdr>
      <w:divsChild>
        <w:div w:id="113209478">
          <w:marLeft w:val="0"/>
          <w:marRight w:val="0"/>
          <w:marTop w:val="0"/>
          <w:marBottom w:val="0"/>
          <w:divBdr>
            <w:top w:val="none" w:sz="0" w:space="0" w:color="auto"/>
            <w:left w:val="none" w:sz="0" w:space="0" w:color="auto"/>
            <w:bottom w:val="none" w:sz="0" w:space="0" w:color="auto"/>
            <w:right w:val="none" w:sz="0" w:space="0" w:color="auto"/>
          </w:divBdr>
          <w:divsChild>
            <w:div w:id="1372653969">
              <w:marLeft w:val="0"/>
              <w:marRight w:val="0"/>
              <w:marTop w:val="0"/>
              <w:marBottom w:val="0"/>
              <w:divBdr>
                <w:top w:val="none" w:sz="0" w:space="0" w:color="auto"/>
                <w:left w:val="none" w:sz="0" w:space="0" w:color="auto"/>
                <w:bottom w:val="none" w:sz="0" w:space="0" w:color="auto"/>
                <w:right w:val="none" w:sz="0" w:space="0" w:color="auto"/>
              </w:divBdr>
            </w:div>
          </w:divsChild>
        </w:div>
        <w:div w:id="177282501">
          <w:marLeft w:val="0"/>
          <w:marRight w:val="0"/>
          <w:marTop w:val="300"/>
          <w:marBottom w:val="0"/>
          <w:divBdr>
            <w:top w:val="none" w:sz="0" w:space="0" w:color="auto"/>
            <w:left w:val="none" w:sz="0" w:space="0" w:color="auto"/>
            <w:bottom w:val="none" w:sz="0" w:space="0" w:color="auto"/>
            <w:right w:val="none" w:sz="0" w:space="0" w:color="auto"/>
          </w:divBdr>
          <w:divsChild>
            <w:div w:id="575364800">
              <w:marLeft w:val="0"/>
              <w:marRight w:val="0"/>
              <w:marTop w:val="0"/>
              <w:marBottom w:val="0"/>
              <w:divBdr>
                <w:top w:val="none" w:sz="0" w:space="0" w:color="auto"/>
                <w:left w:val="none" w:sz="0" w:space="0" w:color="auto"/>
                <w:bottom w:val="none" w:sz="0" w:space="0" w:color="auto"/>
                <w:right w:val="none" w:sz="0" w:space="0" w:color="auto"/>
              </w:divBdr>
              <w:divsChild>
                <w:div w:id="1271745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29256">
          <w:marLeft w:val="0"/>
          <w:marRight w:val="0"/>
          <w:marTop w:val="0"/>
          <w:marBottom w:val="0"/>
          <w:divBdr>
            <w:top w:val="none" w:sz="0" w:space="0" w:color="auto"/>
            <w:left w:val="none" w:sz="0" w:space="0" w:color="auto"/>
            <w:bottom w:val="none" w:sz="0" w:space="0" w:color="auto"/>
            <w:right w:val="none" w:sz="0" w:space="0" w:color="auto"/>
          </w:divBdr>
        </w:div>
        <w:div w:id="296882855">
          <w:marLeft w:val="0"/>
          <w:marRight w:val="0"/>
          <w:marTop w:val="0"/>
          <w:marBottom w:val="0"/>
          <w:divBdr>
            <w:top w:val="none" w:sz="0" w:space="0" w:color="auto"/>
            <w:left w:val="none" w:sz="0" w:space="0" w:color="auto"/>
            <w:bottom w:val="none" w:sz="0" w:space="0" w:color="auto"/>
            <w:right w:val="none" w:sz="0" w:space="0" w:color="auto"/>
          </w:divBdr>
          <w:divsChild>
            <w:div w:id="280184320">
              <w:marLeft w:val="0"/>
              <w:marRight w:val="0"/>
              <w:marTop w:val="0"/>
              <w:marBottom w:val="0"/>
              <w:divBdr>
                <w:top w:val="none" w:sz="0" w:space="0" w:color="auto"/>
                <w:left w:val="none" w:sz="0" w:space="0" w:color="auto"/>
                <w:bottom w:val="none" w:sz="0" w:space="0" w:color="auto"/>
                <w:right w:val="none" w:sz="0" w:space="0" w:color="auto"/>
              </w:divBdr>
            </w:div>
          </w:divsChild>
        </w:div>
        <w:div w:id="315109259">
          <w:marLeft w:val="0"/>
          <w:marRight w:val="0"/>
          <w:marTop w:val="0"/>
          <w:marBottom w:val="0"/>
          <w:divBdr>
            <w:top w:val="none" w:sz="0" w:space="0" w:color="auto"/>
            <w:left w:val="none" w:sz="0" w:space="0" w:color="auto"/>
            <w:bottom w:val="none" w:sz="0" w:space="0" w:color="auto"/>
            <w:right w:val="none" w:sz="0" w:space="0" w:color="auto"/>
          </w:divBdr>
        </w:div>
        <w:div w:id="385028217">
          <w:marLeft w:val="0"/>
          <w:marRight w:val="0"/>
          <w:marTop w:val="0"/>
          <w:marBottom w:val="0"/>
          <w:divBdr>
            <w:top w:val="none" w:sz="0" w:space="0" w:color="auto"/>
            <w:left w:val="none" w:sz="0" w:space="0" w:color="auto"/>
            <w:bottom w:val="none" w:sz="0" w:space="0" w:color="auto"/>
            <w:right w:val="none" w:sz="0" w:space="0" w:color="auto"/>
          </w:divBdr>
          <w:divsChild>
            <w:div w:id="317685306">
              <w:marLeft w:val="0"/>
              <w:marRight w:val="0"/>
              <w:marTop w:val="0"/>
              <w:marBottom w:val="0"/>
              <w:divBdr>
                <w:top w:val="none" w:sz="0" w:space="0" w:color="auto"/>
                <w:left w:val="none" w:sz="0" w:space="0" w:color="auto"/>
                <w:bottom w:val="none" w:sz="0" w:space="0" w:color="auto"/>
                <w:right w:val="none" w:sz="0" w:space="0" w:color="auto"/>
              </w:divBdr>
            </w:div>
          </w:divsChild>
        </w:div>
        <w:div w:id="500703875">
          <w:marLeft w:val="0"/>
          <w:marRight w:val="0"/>
          <w:marTop w:val="0"/>
          <w:marBottom w:val="0"/>
          <w:divBdr>
            <w:top w:val="none" w:sz="0" w:space="0" w:color="auto"/>
            <w:left w:val="none" w:sz="0" w:space="0" w:color="auto"/>
            <w:bottom w:val="none" w:sz="0" w:space="0" w:color="auto"/>
            <w:right w:val="none" w:sz="0" w:space="0" w:color="auto"/>
          </w:divBdr>
        </w:div>
        <w:div w:id="760295378">
          <w:marLeft w:val="0"/>
          <w:marRight w:val="0"/>
          <w:marTop w:val="0"/>
          <w:marBottom w:val="0"/>
          <w:divBdr>
            <w:top w:val="none" w:sz="0" w:space="0" w:color="auto"/>
            <w:left w:val="none" w:sz="0" w:space="0" w:color="auto"/>
            <w:bottom w:val="none" w:sz="0" w:space="0" w:color="auto"/>
            <w:right w:val="none" w:sz="0" w:space="0" w:color="auto"/>
          </w:divBdr>
          <w:divsChild>
            <w:div w:id="1274284150">
              <w:marLeft w:val="0"/>
              <w:marRight w:val="0"/>
              <w:marTop w:val="0"/>
              <w:marBottom w:val="0"/>
              <w:divBdr>
                <w:top w:val="none" w:sz="0" w:space="0" w:color="auto"/>
                <w:left w:val="none" w:sz="0" w:space="0" w:color="auto"/>
                <w:bottom w:val="none" w:sz="0" w:space="0" w:color="auto"/>
                <w:right w:val="none" w:sz="0" w:space="0" w:color="auto"/>
              </w:divBdr>
            </w:div>
          </w:divsChild>
        </w:div>
        <w:div w:id="946737134">
          <w:marLeft w:val="0"/>
          <w:marRight w:val="0"/>
          <w:marTop w:val="300"/>
          <w:marBottom w:val="0"/>
          <w:divBdr>
            <w:top w:val="none" w:sz="0" w:space="0" w:color="auto"/>
            <w:left w:val="none" w:sz="0" w:space="0" w:color="auto"/>
            <w:bottom w:val="none" w:sz="0" w:space="0" w:color="auto"/>
            <w:right w:val="none" w:sz="0" w:space="0" w:color="auto"/>
          </w:divBdr>
          <w:divsChild>
            <w:div w:id="1483546301">
              <w:marLeft w:val="0"/>
              <w:marRight w:val="0"/>
              <w:marTop w:val="0"/>
              <w:marBottom w:val="0"/>
              <w:divBdr>
                <w:top w:val="none" w:sz="0" w:space="0" w:color="auto"/>
                <w:left w:val="none" w:sz="0" w:space="0" w:color="auto"/>
                <w:bottom w:val="none" w:sz="0" w:space="0" w:color="auto"/>
                <w:right w:val="none" w:sz="0" w:space="0" w:color="auto"/>
              </w:divBdr>
            </w:div>
          </w:divsChild>
        </w:div>
        <w:div w:id="1046175059">
          <w:marLeft w:val="0"/>
          <w:marRight w:val="0"/>
          <w:marTop w:val="0"/>
          <w:marBottom w:val="0"/>
          <w:divBdr>
            <w:top w:val="none" w:sz="0" w:space="0" w:color="auto"/>
            <w:left w:val="none" w:sz="0" w:space="0" w:color="auto"/>
            <w:bottom w:val="none" w:sz="0" w:space="0" w:color="auto"/>
            <w:right w:val="none" w:sz="0" w:space="0" w:color="auto"/>
          </w:divBdr>
          <w:divsChild>
            <w:div w:id="1539320029">
              <w:marLeft w:val="0"/>
              <w:marRight w:val="0"/>
              <w:marTop w:val="0"/>
              <w:marBottom w:val="0"/>
              <w:divBdr>
                <w:top w:val="none" w:sz="0" w:space="0" w:color="auto"/>
                <w:left w:val="none" w:sz="0" w:space="0" w:color="auto"/>
                <w:bottom w:val="none" w:sz="0" w:space="0" w:color="auto"/>
                <w:right w:val="none" w:sz="0" w:space="0" w:color="auto"/>
              </w:divBdr>
            </w:div>
          </w:divsChild>
        </w:div>
        <w:div w:id="1201015600">
          <w:marLeft w:val="0"/>
          <w:marRight w:val="0"/>
          <w:marTop w:val="0"/>
          <w:marBottom w:val="0"/>
          <w:divBdr>
            <w:top w:val="none" w:sz="0" w:space="0" w:color="auto"/>
            <w:left w:val="none" w:sz="0" w:space="0" w:color="auto"/>
            <w:bottom w:val="none" w:sz="0" w:space="0" w:color="auto"/>
            <w:right w:val="none" w:sz="0" w:space="0" w:color="auto"/>
          </w:divBdr>
        </w:div>
        <w:div w:id="1277835570">
          <w:marLeft w:val="0"/>
          <w:marRight w:val="0"/>
          <w:marTop w:val="0"/>
          <w:marBottom w:val="0"/>
          <w:divBdr>
            <w:top w:val="none" w:sz="0" w:space="0" w:color="auto"/>
            <w:left w:val="none" w:sz="0" w:space="0" w:color="auto"/>
            <w:bottom w:val="none" w:sz="0" w:space="0" w:color="auto"/>
            <w:right w:val="none" w:sz="0" w:space="0" w:color="auto"/>
          </w:divBdr>
        </w:div>
        <w:div w:id="1348143585">
          <w:marLeft w:val="0"/>
          <w:marRight w:val="0"/>
          <w:marTop w:val="300"/>
          <w:marBottom w:val="0"/>
          <w:divBdr>
            <w:top w:val="none" w:sz="0" w:space="0" w:color="auto"/>
            <w:left w:val="none" w:sz="0" w:space="0" w:color="auto"/>
            <w:bottom w:val="none" w:sz="0" w:space="0" w:color="auto"/>
            <w:right w:val="none" w:sz="0" w:space="0" w:color="auto"/>
          </w:divBdr>
          <w:divsChild>
            <w:div w:id="1463839463">
              <w:marLeft w:val="0"/>
              <w:marRight w:val="0"/>
              <w:marTop w:val="0"/>
              <w:marBottom w:val="0"/>
              <w:divBdr>
                <w:top w:val="none" w:sz="0" w:space="0" w:color="auto"/>
                <w:left w:val="none" w:sz="0" w:space="0" w:color="auto"/>
                <w:bottom w:val="none" w:sz="0" w:space="0" w:color="auto"/>
                <w:right w:val="none" w:sz="0" w:space="0" w:color="auto"/>
              </w:divBdr>
              <w:divsChild>
                <w:div w:id="159790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505728">
          <w:marLeft w:val="0"/>
          <w:marRight w:val="0"/>
          <w:marTop w:val="0"/>
          <w:marBottom w:val="0"/>
          <w:divBdr>
            <w:top w:val="none" w:sz="0" w:space="0" w:color="auto"/>
            <w:left w:val="none" w:sz="0" w:space="0" w:color="auto"/>
            <w:bottom w:val="none" w:sz="0" w:space="0" w:color="auto"/>
            <w:right w:val="none" w:sz="0" w:space="0" w:color="auto"/>
          </w:divBdr>
          <w:divsChild>
            <w:div w:id="5013208">
              <w:marLeft w:val="0"/>
              <w:marRight w:val="0"/>
              <w:marTop w:val="0"/>
              <w:marBottom w:val="0"/>
              <w:divBdr>
                <w:top w:val="none" w:sz="0" w:space="0" w:color="auto"/>
                <w:left w:val="none" w:sz="0" w:space="0" w:color="auto"/>
                <w:bottom w:val="none" w:sz="0" w:space="0" w:color="auto"/>
                <w:right w:val="none" w:sz="0" w:space="0" w:color="auto"/>
              </w:divBdr>
            </w:div>
          </w:divsChild>
        </w:div>
        <w:div w:id="1602685277">
          <w:marLeft w:val="0"/>
          <w:marRight w:val="0"/>
          <w:marTop w:val="300"/>
          <w:marBottom w:val="0"/>
          <w:divBdr>
            <w:top w:val="none" w:sz="0" w:space="0" w:color="auto"/>
            <w:left w:val="none" w:sz="0" w:space="0" w:color="auto"/>
            <w:bottom w:val="none" w:sz="0" w:space="0" w:color="auto"/>
            <w:right w:val="none" w:sz="0" w:space="0" w:color="auto"/>
          </w:divBdr>
          <w:divsChild>
            <w:div w:id="1051345587">
              <w:marLeft w:val="0"/>
              <w:marRight w:val="0"/>
              <w:marTop w:val="0"/>
              <w:marBottom w:val="0"/>
              <w:divBdr>
                <w:top w:val="none" w:sz="0" w:space="0" w:color="auto"/>
                <w:left w:val="none" w:sz="0" w:space="0" w:color="auto"/>
                <w:bottom w:val="none" w:sz="0" w:space="0" w:color="auto"/>
                <w:right w:val="none" w:sz="0" w:space="0" w:color="auto"/>
              </w:divBdr>
              <w:divsChild>
                <w:div w:id="61545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393996">
          <w:marLeft w:val="0"/>
          <w:marRight w:val="0"/>
          <w:marTop w:val="0"/>
          <w:marBottom w:val="0"/>
          <w:divBdr>
            <w:top w:val="none" w:sz="0" w:space="0" w:color="auto"/>
            <w:left w:val="none" w:sz="0" w:space="0" w:color="auto"/>
            <w:bottom w:val="none" w:sz="0" w:space="0" w:color="auto"/>
            <w:right w:val="none" w:sz="0" w:space="0" w:color="auto"/>
          </w:divBdr>
        </w:div>
      </w:divsChild>
    </w:div>
    <w:div w:id="403845068">
      <w:bodyDiv w:val="1"/>
      <w:marLeft w:val="0"/>
      <w:marRight w:val="0"/>
      <w:marTop w:val="0"/>
      <w:marBottom w:val="0"/>
      <w:divBdr>
        <w:top w:val="none" w:sz="0" w:space="0" w:color="auto"/>
        <w:left w:val="none" w:sz="0" w:space="0" w:color="auto"/>
        <w:bottom w:val="none" w:sz="0" w:space="0" w:color="auto"/>
        <w:right w:val="none" w:sz="0" w:space="0" w:color="auto"/>
      </w:divBdr>
      <w:divsChild>
        <w:div w:id="28603756">
          <w:marLeft w:val="0"/>
          <w:marRight w:val="0"/>
          <w:marTop w:val="0"/>
          <w:marBottom w:val="0"/>
          <w:divBdr>
            <w:top w:val="none" w:sz="0" w:space="0" w:color="auto"/>
            <w:left w:val="none" w:sz="0" w:space="0" w:color="auto"/>
            <w:bottom w:val="none" w:sz="0" w:space="0" w:color="auto"/>
            <w:right w:val="none" w:sz="0" w:space="0" w:color="auto"/>
          </w:divBdr>
          <w:divsChild>
            <w:div w:id="542131211">
              <w:marLeft w:val="0"/>
              <w:marRight w:val="0"/>
              <w:marTop w:val="0"/>
              <w:marBottom w:val="0"/>
              <w:divBdr>
                <w:top w:val="none" w:sz="0" w:space="0" w:color="auto"/>
                <w:left w:val="none" w:sz="0" w:space="0" w:color="auto"/>
                <w:bottom w:val="none" w:sz="0" w:space="0" w:color="auto"/>
                <w:right w:val="none" w:sz="0" w:space="0" w:color="auto"/>
              </w:divBdr>
            </w:div>
          </w:divsChild>
        </w:div>
        <w:div w:id="165170868">
          <w:marLeft w:val="0"/>
          <w:marRight w:val="0"/>
          <w:marTop w:val="0"/>
          <w:marBottom w:val="0"/>
          <w:divBdr>
            <w:top w:val="none" w:sz="0" w:space="0" w:color="auto"/>
            <w:left w:val="none" w:sz="0" w:space="0" w:color="auto"/>
            <w:bottom w:val="none" w:sz="0" w:space="0" w:color="auto"/>
            <w:right w:val="none" w:sz="0" w:space="0" w:color="auto"/>
          </w:divBdr>
        </w:div>
        <w:div w:id="549223154">
          <w:marLeft w:val="0"/>
          <w:marRight w:val="0"/>
          <w:marTop w:val="0"/>
          <w:marBottom w:val="0"/>
          <w:divBdr>
            <w:top w:val="none" w:sz="0" w:space="0" w:color="auto"/>
            <w:left w:val="none" w:sz="0" w:space="0" w:color="auto"/>
            <w:bottom w:val="none" w:sz="0" w:space="0" w:color="auto"/>
            <w:right w:val="none" w:sz="0" w:space="0" w:color="auto"/>
          </w:divBdr>
        </w:div>
        <w:div w:id="692145795">
          <w:marLeft w:val="0"/>
          <w:marRight w:val="0"/>
          <w:marTop w:val="0"/>
          <w:marBottom w:val="0"/>
          <w:divBdr>
            <w:top w:val="none" w:sz="0" w:space="0" w:color="auto"/>
            <w:left w:val="none" w:sz="0" w:space="0" w:color="auto"/>
            <w:bottom w:val="none" w:sz="0" w:space="0" w:color="auto"/>
            <w:right w:val="none" w:sz="0" w:space="0" w:color="auto"/>
          </w:divBdr>
          <w:divsChild>
            <w:div w:id="1292441062">
              <w:marLeft w:val="0"/>
              <w:marRight w:val="0"/>
              <w:marTop w:val="0"/>
              <w:marBottom w:val="0"/>
              <w:divBdr>
                <w:top w:val="none" w:sz="0" w:space="0" w:color="auto"/>
                <w:left w:val="none" w:sz="0" w:space="0" w:color="auto"/>
                <w:bottom w:val="none" w:sz="0" w:space="0" w:color="auto"/>
                <w:right w:val="none" w:sz="0" w:space="0" w:color="auto"/>
              </w:divBdr>
            </w:div>
          </w:divsChild>
        </w:div>
        <w:div w:id="696463398">
          <w:marLeft w:val="0"/>
          <w:marRight w:val="0"/>
          <w:marTop w:val="0"/>
          <w:marBottom w:val="0"/>
          <w:divBdr>
            <w:top w:val="none" w:sz="0" w:space="0" w:color="auto"/>
            <w:left w:val="none" w:sz="0" w:space="0" w:color="auto"/>
            <w:bottom w:val="none" w:sz="0" w:space="0" w:color="auto"/>
            <w:right w:val="none" w:sz="0" w:space="0" w:color="auto"/>
          </w:divBdr>
          <w:divsChild>
            <w:div w:id="1855462269">
              <w:marLeft w:val="0"/>
              <w:marRight w:val="0"/>
              <w:marTop w:val="0"/>
              <w:marBottom w:val="0"/>
              <w:divBdr>
                <w:top w:val="none" w:sz="0" w:space="0" w:color="auto"/>
                <w:left w:val="none" w:sz="0" w:space="0" w:color="auto"/>
                <w:bottom w:val="none" w:sz="0" w:space="0" w:color="auto"/>
                <w:right w:val="none" w:sz="0" w:space="0" w:color="auto"/>
              </w:divBdr>
            </w:div>
          </w:divsChild>
        </w:div>
        <w:div w:id="730541599">
          <w:marLeft w:val="0"/>
          <w:marRight w:val="0"/>
          <w:marTop w:val="300"/>
          <w:marBottom w:val="0"/>
          <w:divBdr>
            <w:top w:val="none" w:sz="0" w:space="0" w:color="auto"/>
            <w:left w:val="none" w:sz="0" w:space="0" w:color="auto"/>
            <w:bottom w:val="none" w:sz="0" w:space="0" w:color="auto"/>
            <w:right w:val="none" w:sz="0" w:space="0" w:color="auto"/>
          </w:divBdr>
          <w:divsChild>
            <w:div w:id="1462990490">
              <w:marLeft w:val="0"/>
              <w:marRight w:val="0"/>
              <w:marTop w:val="0"/>
              <w:marBottom w:val="0"/>
              <w:divBdr>
                <w:top w:val="none" w:sz="0" w:space="0" w:color="auto"/>
                <w:left w:val="none" w:sz="0" w:space="0" w:color="auto"/>
                <w:bottom w:val="none" w:sz="0" w:space="0" w:color="auto"/>
                <w:right w:val="none" w:sz="0" w:space="0" w:color="auto"/>
              </w:divBdr>
              <w:divsChild>
                <w:div w:id="183233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923802">
          <w:marLeft w:val="0"/>
          <w:marRight w:val="0"/>
          <w:marTop w:val="300"/>
          <w:marBottom w:val="0"/>
          <w:divBdr>
            <w:top w:val="none" w:sz="0" w:space="0" w:color="auto"/>
            <w:left w:val="none" w:sz="0" w:space="0" w:color="auto"/>
            <w:bottom w:val="none" w:sz="0" w:space="0" w:color="auto"/>
            <w:right w:val="none" w:sz="0" w:space="0" w:color="auto"/>
          </w:divBdr>
          <w:divsChild>
            <w:div w:id="1653832083">
              <w:marLeft w:val="0"/>
              <w:marRight w:val="0"/>
              <w:marTop w:val="0"/>
              <w:marBottom w:val="0"/>
              <w:divBdr>
                <w:top w:val="none" w:sz="0" w:space="0" w:color="auto"/>
                <w:left w:val="none" w:sz="0" w:space="0" w:color="auto"/>
                <w:bottom w:val="none" w:sz="0" w:space="0" w:color="auto"/>
                <w:right w:val="none" w:sz="0" w:space="0" w:color="auto"/>
              </w:divBdr>
            </w:div>
          </w:divsChild>
        </w:div>
        <w:div w:id="1087264066">
          <w:marLeft w:val="0"/>
          <w:marRight w:val="0"/>
          <w:marTop w:val="0"/>
          <w:marBottom w:val="0"/>
          <w:divBdr>
            <w:top w:val="none" w:sz="0" w:space="0" w:color="auto"/>
            <w:left w:val="none" w:sz="0" w:space="0" w:color="auto"/>
            <w:bottom w:val="none" w:sz="0" w:space="0" w:color="auto"/>
            <w:right w:val="none" w:sz="0" w:space="0" w:color="auto"/>
          </w:divBdr>
        </w:div>
        <w:div w:id="1186408699">
          <w:marLeft w:val="0"/>
          <w:marRight w:val="0"/>
          <w:marTop w:val="300"/>
          <w:marBottom w:val="0"/>
          <w:divBdr>
            <w:top w:val="none" w:sz="0" w:space="0" w:color="auto"/>
            <w:left w:val="none" w:sz="0" w:space="0" w:color="auto"/>
            <w:bottom w:val="none" w:sz="0" w:space="0" w:color="auto"/>
            <w:right w:val="none" w:sz="0" w:space="0" w:color="auto"/>
          </w:divBdr>
          <w:divsChild>
            <w:div w:id="277294572">
              <w:marLeft w:val="0"/>
              <w:marRight w:val="0"/>
              <w:marTop w:val="0"/>
              <w:marBottom w:val="0"/>
              <w:divBdr>
                <w:top w:val="none" w:sz="0" w:space="0" w:color="auto"/>
                <w:left w:val="none" w:sz="0" w:space="0" w:color="auto"/>
                <w:bottom w:val="none" w:sz="0" w:space="0" w:color="auto"/>
                <w:right w:val="none" w:sz="0" w:space="0" w:color="auto"/>
              </w:divBdr>
            </w:div>
          </w:divsChild>
        </w:div>
        <w:div w:id="1247106748">
          <w:marLeft w:val="0"/>
          <w:marRight w:val="0"/>
          <w:marTop w:val="0"/>
          <w:marBottom w:val="0"/>
          <w:divBdr>
            <w:top w:val="none" w:sz="0" w:space="0" w:color="auto"/>
            <w:left w:val="none" w:sz="0" w:space="0" w:color="auto"/>
            <w:bottom w:val="none" w:sz="0" w:space="0" w:color="auto"/>
            <w:right w:val="none" w:sz="0" w:space="0" w:color="auto"/>
          </w:divBdr>
          <w:divsChild>
            <w:div w:id="1707607332">
              <w:marLeft w:val="0"/>
              <w:marRight w:val="0"/>
              <w:marTop w:val="0"/>
              <w:marBottom w:val="0"/>
              <w:divBdr>
                <w:top w:val="none" w:sz="0" w:space="0" w:color="auto"/>
                <w:left w:val="none" w:sz="0" w:space="0" w:color="auto"/>
                <w:bottom w:val="none" w:sz="0" w:space="0" w:color="auto"/>
                <w:right w:val="none" w:sz="0" w:space="0" w:color="auto"/>
              </w:divBdr>
            </w:div>
          </w:divsChild>
        </w:div>
        <w:div w:id="1317101556">
          <w:marLeft w:val="0"/>
          <w:marRight w:val="0"/>
          <w:marTop w:val="0"/>
          <w:marBottom w:val="0"/>
          <w:divBdr>
            <w:top w:val="none" w:sz="0" w:space="0" w:color="auto"/>
            <w:left w:val="none" w:sz="0" w:space="0" w:color="auto"/>
            <w:bottom w:val="none" w:sz="0" w:space="0" w:color="auto"/>
            <w:right w:val="none" w:sz="0" w:space="0" w:color="auto"/>
          </w:divBdr>
        </w:div>
        <w:div w:id="1620188408">
          <w:marLeft w:val="0"/>
          <w:marRight w:val="0"/>
          <w:marTop w:val="0"/>
          <w:marBottom w:val="0"/>
          <w:divBdr>
            <w:top w:val="none" w:sz="0" w:space="0" w:color="auto"/>
            <w:left w:val="none" w:sz="0" w:space="0" w:color="auto"/>
            <w:bottom w:val="none" w:sz="0" w:space="0" w:color="auto"/>
            <w:right w:val="none" w:sz="0" w:space="0" w:color="auto"/>
          </w:divBdr>
          <w:divsChild>
            <w:div w:id="742408452">
              <w:marLeft w:val="0"/>
              <w:marRight w:val="0"/>
              <w:marTop w:val="0"/>
              <w:marBottom w:val="0"/>
              <w:divBdr>
                <w:top w:val="none" w:sz="0" w:space="0" w:color="auto"/>
                <w:left w:val="none" w:sz="0" w:space="0" w:color="auto"/>
                <w:bottom w:val="none" w:sz="0" w:space="0" w:color="auto"/>
                <w:right w:val="none" w:sz="0" w:space="0" w:color="auto"/>
              </w:divBdr>
            </w:div>
          </w:divsChild>
        </w:div>
        <w:div w:id="1639144278">
          <w:marLeft w:val="0"/>
          <w:marRight w:val="0"/>
          <w:marTop w:val="0"/>
          <w:marBottom w:val="0"/>
          <w:divBdr>
            <w:top w:val="none" w:sz="0" w:space="0" w:color="auto"/>
            <w:left w:val="none" w:sz="0" w:space="0" w:color="auto"/>
            <w:bottom w:val="none" w:sz="0" w:space="0" w:color="auto"/>
            <w:right w:val="none" w:sz="0" w:space="0" w:color="auto"/>
          </w:divBdr>
        </w:div>
        <w:div w:id="1647590347">
          <w:marLeft w:val="0"/>
          <w:marRight w:val="0"/>
          <w:marTop w:val="300"/>
          <w:marBottom w:val="0"/>
          <w:divBdr>
            <w:top w:val="none" w:sz="0" w:space="0" w:color="auto"/>
            <w:left w:val="none" w:sz="0" w:space="0" w:color="auto"/>
            <w:bottom w:val="none" w:sz="0" w:space="0" w:color="auto"/>
            <w:right w:val="none" w:sz="0" w:space="0" w:color="auto"/>
          </w:divBdr>
          <w:divsChild>
            <w:div w:id="1157920529">
              <w:marLeft w:val="0"/>
              <w:marRight w:val="0"/>
              <w:marTop w:val="0"/>
              <w:marBottom w:val="0"/>
              <w:divBdr>
                <w:top w:val="none" w:sz="0" w:space="0" w:color="auto"/>
                <w:left w:val="none" w:sz="0" w:space="0" w:color="auto"/>
                <w:bottom w:val="none" w:sz="0" w:space="0" w:color="auto"/>
                <w:right w:val="none" w:sz="0" w:space="0" w:color="auto"/>
              </w:divBdr>
              <w:divsChild>
                <w:div w:id="1089740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592671">
          <w:marLeft w:val="0"/>
          <w:marRight w:val="0"/>
          <w:marTop w:val="0"/>
          <w:marBottom w:val="0"/>
          <w:divBdr>
            <w:top w:val="none" w:sz="0" w:space="0" w:color="auto"/>
            <w:left w:val="none" w:sz="0" w:space="0" w:color="auto"/>
            <w:bottom w:val="none" w:sz="0" w:space="0" w:color="auto"/>
            <w:right w:val="none" w:sz="0" w:space="0" w:color="auto"/>
          </w:divBdr>
          <w:divsChild>
            <w:div w:id="128157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515">
      <w:bodyDiv w:val="1"/>
      <w:marLeft w:val="0"/>
      <w:marRight w:val="0"/>
      <w:marTop w:val="0"/>
      <w:marBottom w:val="0"/>
      <w:divBdr>
        <w:top w:val="none" w:sz="0" w:space="0" w:color="auto"/>
        <w:left w:val="none" w:sz="0" w:space="0" w:color="auto"/>
        <w:bottom w:val="none" w:sz="0" w:space="0" w:color="auto"/>
        <w:right w:val="none" w:sz="0" w:space="0" w:color="auto"/>
      </w:divBdr>
      <w:divsChild>
        <w:div w:id="133372507">
          <w:marLeft w:val="0"/>
          <w:marRight w:val="0"/>
          <w:marTop w:val="0"/>
          <w:marBottom w:val="0"/>
          <w:divBdr>
            <w:top w:val="none" w:sz="0" w:space="0" w:color="auto"/>
            <w:left w:val="none" w:sz="0" w:space="0" w:color="auto"/>
            <w:bottom w:val="none" w:sz="0" w:space="0" w:color="auto"/>
            <w:right w:val="none" w:sz="0" w:space="0" w:color="auto"/>
          </w:divBdr>
          <w:divsChild>
            <w:div w:id="681594125">
              <w:marLeft w:val="0"/>
              <w:marRight w:val="0"/>
              <w:marTop w:val="0"/>
              <w:marBottom w:val="0"/>
              <w:divBdr>
                <w:top w:val="none" w:sz="0" w:space="0" w:color="auto"/>
                <w:left w:val="none" w:sz="0" w:space="0" w:color="auto"/>
                <w:bottom w:val="none" w:sz="0" w:space="0" w:color="auto"/>
                <w:right w:val="none" w:sz="0" w:space="0" w:color="auto"/>
              </w:divBdr>
            </w:div>
          </w:divsChild>
        </w:div>
        <w:div w:id="186262738">
          <w:marLeft w:val="0"/>
          <w:marRight w:val="0"/>
          <w:marTop w:val="0"/>
          <w:marBottom w:val="0"/>
          <w:divBdr>
            <w:top w:val="none" w:sz="0" w:space="0" w:color="auto"/>
            <w:left w:val="none" w:sz="0" w:space="0" w:color="auto"/>
            <w:bottom w:val="none" w:sz="0" w:space="0" w:color="auto"/>
            <w:right w:val="none" w:sz="0" w:space="0" w:color="auto"/>
          </w:divBdr>
        </w:div>
        <w:div w:id="358235975">
          <w:marLeft w:val="0"/>
          <w:marRight w:val="0"/>
          <w:marTop w:val="0"/>
          <w:marBottom w:val="0"/>
          <w:divBdr>
            <w:top w:val="none" w:sz="0" w:space="0" w:color="auto"/>
            <w:left w:val="none" w:sz="0" w:space="0" w:color="auto"/>
            <w:bottom w:val="none" w:sz="0" w:space="0" w:color="auto"/>
            <w:right w:val="none" w:sz="0" w:space="0" w:color="auto"/>
          </w:divBdr>
        </w:div>
        <w:div w:id="511454305">
          <w:marLeft w:val="0"/>
          <w:marRight w:val="0"/>
          <w:marTop w:val="300"/>
          <w:marBottom w:val="0"/>
          <w:divBdr>
            <w:top w:val="none" w:sz="0" w:space="0" w:color="auto"/>
            <w:left w:val="none" w:sz="0" w:space="0" w:color="auto"/>
            <w:bottom w:val="none" w:sz="0" w:space="0" w:color="auto"/>
            <w:right w:val="none" w:sz="0" w:space="0" w:color="auto"/>
          </w:divBdr>
          <w:divsChild>
            <w:div w:id="928654830">
              <w:marLeft w:val="0"/>
              <w:marRight w:val="0"/>
              <w:marTop w:val="0"/>
              <w:marBottom w:val="0"/>
              <w:divBdr>
                <w:top w:val="none" w:sz="0" w:space="0" w:color="auto"/>
                <w:left w:val="none" w:sz="0" w:space="0" w:color="auto"/>
                <w:bottom w:val="none" w:sz="0" w:space="0" w:color="auto"/>
                <w:right w:val="none" w:sz="0" w:space="0" w:color="auto"/>
              </w:divBdr>
              <w:divsChild>
                <w:div w:id="1481384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248597">
          <w:marLeft w:val="0"/>
          <w:marRight w:val="0"/>
          <w:marTop w:val="0"/>
          <w:marBottom w:val="0"/>
          <w:divBdr>
            <w:top w:val="none" w:sz="0" w:space="0" w:color="auto"/>
            <w:left w:val="none" w:sz="0" w:space="0" w:color="auto"/>
            <w:bottom w:val="none" w:sz="0" w:space="0" w:color="auto"/>
            <w:right w:val="none" w:sz="0" w:space="0" w:color="auto"/>
          </w:divBdr>
        </w:div>
        <w:div w:id="847866995">
          <w:marLeft w:val="0"/>
          <w:marRight w:val="0"/>
          <w:marTop w:val="0"/>
          <w:marBottom w:val="0"/>
          <w:divBdr>
            <w:top w:val="none" w:sz="0" w:space="0" w:color="auto"/>
            <w:left w:val="none" w:sz="0" w:space="0" w:color="auto"/>
            <w:bottom w:val="none" w:sz="0" w:space="0" w:color="auto"/>
            <w:right w:val="none" w:sz="0" w:space="0" w:color="auto"/>
          </w:divBdr>
        </w:div>
        <w:div w:id="917788914">
          <w:marLeft w:val="0"/>
          <w:marRight w:val="0"/>
          <w:marTop w:val="300"/>
          <w:marBottom w:val="0"/>
          <w:divBdr>
            <w:top w:val="none" w:sz="0" w:space="0" w:color="auto"/>
            <w:left w:val="none" w:sz="0" w:space="0" w:color="auto"/>
            <w:bottom w:val="none" w:sz="0" w:space="0" w:color="auto"/>
            <w:right w:val="none" w:sz="0" w:space="0" w:color="auto"/>
          </w:divBdr>
          <w:divsChild>
            <w:div w:id="1159006907">
              <w:marLeft w:val="0"/>
              <w:marRight w:val="0"/>
              <w:marTop w:val="0"/>
              <w:marBottom w:val="0"/>
              <w:divBdr>
                <w:top w:val="none" w:sz="0" w:space="0" w:color="auto"/>
                <w:left w:val="none" w:sz="0" w:space="0" w:color="auto"/>
                <w:bottom w:val="none" w:sz="0" w:space="0" w:color="auto"/>
                <w:right w:val="none" w:sz="0" w:space="0" w:color="auto"/>
              </w:divBdr>
              <w:divsChild>
                <w:div w:id="127436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828963">
          <w:marLeft w:val="0"/>
          <w:marRight w:val="0"/>
          <w:marTop w:val="0"/>
          <w:marBottom w:val="0"/>
          <w:divBdr>
            <w:top w:val="none" w:sz="0" w:space="0" w:color="auto"/>
            <w:left w:val="none" w:sz="0" w:space="0" w:color="auto"/>
            <w:bottom w:val="none" w:sz="0" w:space="0" w:color="auto"/>
            <w:right w:val="none" w:sz="0" w:space="0" w:color="auto"/>
          </w:divBdr>
          <w:divsChild>
            <w:div w:id="678122820">
              <w:marLeft w:val="0"/>
              <w:marRight w:val="0"/>
              <w:marTop w:val="0"/>
              <w:marBottom w:val="0"/>
              <w:divBdr>
                <w:top w:val="none" w:sz="0" w:space="0" w:color="auto"/>
                <w:left w:val="none" w:sz="0" w:space="0" w:color="auto"/>
                <w:bottom w:val="none" w:sz="0" w:space="0" w:color="auto"/>
                <w:right w:val="none" w:sz="0" w:space="0" w:color="auto"/>
              </w:divBdr>
            </w:div>
          </w:divsChild>
        </w:div>
        <w:div w:id="1181359676">
          <w:marLeft w:val="0"/>
          <w:marRight w:val="0"/>
          <w:marTop w:val="0"/>
          <w:marBottom w:val="0"/>
          <w:divBdr>
            <w:top w:val="none" w:sz="0" w:space="0" w:color="auto"/>
            <w:left w:val="none" w:sz="0" w:space="0" w:color="auto"/>
            <w:bottom w:val="none" w:sz="0" w:space="0" w:color="auto"/>
            <w:right w:val="none" w:sz="0" w:space="0" w:color="auto"/>
          </w:divBdr>
        </w:div>
        <w:div w:id="1190294092">
          <w:marLeft w:val="0"/>
          <w:marRight w:val="0"/>
          <w:marTop w:val="0"/>
          <w:marBottom w:val="0"/>
          <w:divBdr>
            <w:top w:val="none" w:sz="0" w:space="0" w:color="auto"/>
            <w:left w:val="none" w:sz="0" w:space="0" w:color="auto"/>
            <w:bottom w:val="none" w:sz="0" w:space="0" w:color="auto"/>
            <w:right w:val="none" w:sz="0" w:space="0" w:color="auto"/>
          </w:divBdr>
          <w:divsChild>
            <w:div w:id="1193882983">
              <w:marLeft w:val="0"/>
              <w:marRight w:val="0"/>
              <w:marTop w:val="0"/>
              <w:marBottom w:val="0"/>
              <w:divBdr>
                <w:top w:val="none" w:sz="0" w:space="0" w:color="auto"/>
                <w:left w:val="none" w:sz="0" w:space="0" w:color="auto"/>
                <w:bottom w:val="none" w:sz="0" w:space="0" w:color="auto"/>
                <w:right w:val="none" w:sz="0" w:space="0" w:color="auto"/>
              </w:divBdr>
            </w:div>
          </w:divsChild>
        </w:div>
        <w:div w:id="1512835648">
          <w:marLeft w:val="0"/>
          <w:marRight w:val="0"/>
          <w:marTop w:val="0"/>
          <w:marBottom w:val="0"/>
          <w:divBdr>
            <w:top w:val="none" w:sz="0" w:space="0" w:color="auto"/>
            <w:left w:val="none" w:sz="0" w:space="0" w:color="auto"/>
            <w:bottom w:val="none" w:sz="0" w:space="0" w:color="auto"/>
            <w:right w:val="none" w:sz="0" w:space="0" w:color="auto"/>
          </w:divBdr>
          <w:divsChild>
            <w:div w:id="379011783">
              <w:marLeft w:val="0"/>
              <w:marRight w:val="0"/>
              <w:marTop w:val="0"/>
              <w:marBottom w:val="0"/>
              <w:divBdr>
                <w:top w:val="none" w:sz="0" w:space="0" w:color="auto"/>
                <w:left w:val="none" w:sz="0" w:space="0" w:color="auto"/>
                <w:bottom w:val="none" w:sz="0" w:space="0" w:color="auto"/>
                <w:right w:val="none" w:sz="0" w:space="0" w:color="auto"/>
              </w:divBdr>
            </w:div>
          </w:divsChild>
        </w:div>
        <w:div w:id="1515219837">
          <w:marLeft w:val="0"/>
          <w:marRight w:val="0"/>
          <w:marTop w:val="0"/>
          <w:marBottom w:val="0"/>
          <w:divBdr>
            <w:top w:val="none" w:sz="0" w:space="0" w:color="auto"/>
            <w:left w:val="none" w:sz="0" w:space="0" w:color="auto"/>
            <w:bottom w:val="none" w:sz="0" w:space="0" w:color="auto"/>
            <w:right w:val="none" w:sz="0" w:space="0" w:color="auto"/>
          </w:divBdr>
          <w:divsChild>
            <w:div w:id="1489710979">
              <w:marLeft w:val="0"/>
              <w:marRight w:val="0"/>
              <w:marTop w:val="0"/>
              <w:marBottom w:val="0"/>
              <w:divBdr>
                <w:top w:val="none" w:sz="0" w:space="0" w:color="auto"/>
                <w:left w:val="none" w:sz="0" w:space="0" w:color="auto"/>
                <w:bottom w:val="none" w:sz="0" w:space="0" w:color="auto"/>
                <w:right w:val="none" w:sz="0" w:space="0" w:color="auto"/>
              </w:divBdr>
            </w:div>
          </w:divsChild>
        </w:div>
        <w:div w:id="1528592544">
          <w:marLeft w:val="0"/>
          <w:marRight w:val="0"/>
          <w:marTop w:val="0"/>
          <w:marBottom w:val="0"/>
          <w:divBdr>
            <w:top w:val="none" w:sz="0" w:space="0" w:color="auto"/>
            <w:left w:val="none" w:sz="0" w:space="0" w:color="auto"/>
            <w:bottom w:val="none" w:sz="0" w:space="0" w:color="auto"/>
            <w:right w:val="none" w:sz="0" w:space="0" w:color="auto"/>
          </w:divBdr>
        </w:div>
        <w:div w:id="1682706151">
          <w:marLeft w:val="0"/>
          <w:marRight w:val="0"/>
          <w:marTop w:val="300"/>
          <w:marBottom w:val="0"/>
          <w:divBdr>
            <w:top w:val="none" w:sz="0" w:space="0" w:color="auto"/>
            <w:left w:val="none" w:sz="0" w:space="0" w:color="auto"/>
            <w:bottom w:val="none" w:sz="0" w:space="0" w:color="auto"/>
            <w:right w:val="none" w:sz="0" w:space="0" w:color="auto"/>
          </w:divBdr>
          <w:divsChild>
            <w:div w:id="1534226305">
              <w:marLeft w:val="0"/>
              <w:marRight w:val="0"/>
              <w:marTop w:val="0"/>
              <w:marBottom w:val="0"/>
              <w:divBdr>
                <w:top w:val="none" w:sz="0" w:space="0" w:color="auto"/>
                <w:left w:val="none" w:sz="0" w:space="0" w:color="auto"/>
                <w:bottom w:val="none" w:sz="0" w:space="0" w:color="auto"/>
                <w:right w:val="none" w:sz="0" w:space="0" w:color="auto"/>
              </w:divBdr>
              <w:divsChild>
                <w:div w:id="65406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06179">
          <w:marLeft w:val="0"/>
          <w:marRight w:val="0"/>
          <w:marTop w:val="0"/>
          <w:marBottom w:val="0"/>
          <w:divBdr>
            <w:top w:val="none" w:sz="0" w:space="0" w:color="auto"/>
            <w:left w:val="none" w:sz="0" w:space="0" w:color="auto"/>
            <w:bottom w:val="none" w:sz="0" w:space="0" w:color="auto"/>
            <w:right w:val="none" w:sz="0" w:space="0" w:color="auto"/>
          </w:divBdr>
        </w:div>
        <w:div w:id="1852259630">
          <w:marLeft w:val="0"/>
          <w:marRight w:val="0"/>
          <w:marTop w:val="300"/>
          <w:marBottom w:val="0"/>
          <w:divBdr>
            <w:top w:val="none" w:sz="0" w:space="0" w:color="auto"/>
            <w:left w:val="none" w:sz="0" w:space="0" w:color="auto"/>
            <w:bottom w:val="none" w:sz="0" w:space="0" w:color="auto"/>
            <w:right w:val="none" w:sz="0" w:space="0" w:color="auto"/>
          </w:divBdr>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399982073">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161651616">
          <w:marLeft w:val="0"/>
          <w:marRight w:val="0"/>
          <w:marTop w:val="0"/>
          <w:marBottom w:val="0"/>
          <w:divBdr>
            <w:top w:val="none" w:sz="0" w:space="0" w:color="auto"/>
            <w:left w:val="none" w:sz="0" w:space="0" w:color="auto"/>
            <w:bottom w:val="none" w:sz="0" w:space="0" w:color="auto"/>
            <w:right w:val="none" w:sz="0" w:space="0" w:color="auto"/>
          </w:divBdr>
        </w:div>
        <w:div w:id="1205674322">
          <w:marLeft w:val="0"/>
          <w:marRight w:val="0"/>
          <w:marTop w:val="0"/>
          <w:marBottom w:val="0"/>
          <w:divBdr>
            <w:top w:val="none" w:sz="0" w:space="0" w:color="auto"/>
            <w:left w:val="none" w:sz="0" w:space="0" w:color="auto"/>
            <w:bottom w:val="none" w:sz="0" w:space="0" w:color="auto"/>
            <w:right w:val="none" w:sz="0" w:space="0" w:color="auto"/>
          </w:divBdr>
        </w:div>
        <w:div w:id="1354192291">
          <w:marLeft w:val="0"/>
          <w:marRight w:val="0"/>
          <w:marTop w:val="0"/>
          <w:marBottom w:val="0"/>
          <w:divBdr>
            <w:top w:val="none" w:sz="0" w:space="0" w:color="auto"/>
            <w:left w:val="none" w:sz="0" w:space="0" w:color="auto"/>
            <w:bottom w:val="none" w:sz="0" w:space="0" w:color="auto"/>
            <w:right w:val="none" w:sz="0" w:space="0" w:color="auto"/>
          </w:divBdr>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sChild>
    </w:div>
    <w:div w:id="410004581">
      <w:bodyDiv w:val="1"/>
      <w:marLeft w:val="0"/>
      <w:marRight w:val="0"/>
      <w:marTop w:val="0"/>
      <w:marBottom w:val="0"/>
      <w:divBdr>
        <w:top w:val="none" w:sz="0" w:space="0" w:color="auto"/>
        <w:left w:val="none" w:sz="0" w:space="0" w:color="auto"/>
        <w:bottom w:val="none" w:sz="0" w:space="0" w:color="auto"/>
        <w:right w:val="none" w:sz="0" w:space="0" w:color="auto"/>
      </w:divBdr>
      <w:divsChild>
        <w:div w:id="230432778">
          <w:marLeft w:val="0"/>
          <w:marRight w:val="0"/>
          <w:marTop w:val="0"/>
          <w:marBottom w:val="0"/>
          <w:divBdr>
            <w:top w:val="none" w:sz="0" w:space="0" w:color="auto"/>
            <w:left w:val="none" w:sz="0" w:space="0" w:color="auto"/>
            <w:bottom w:val="none" w:sz="0" w:space="0" w:color="auto"/>
            <w:right w:val="none" w:sz="0" w:space="0" w:color="auto"/>
          </w:divBdr>
        </w:div>
        <w:div w:id="267005291">
          <w:marLeft w:val="0"/>
          <w:marRight w:val="0"/>
          <w:marTop w:val="0"/>
          <w:marBottom w:val="0"/>
          <w:divBdr>
            <w:top w:val="none" w:sz="0" w:space="0" w:color="auto"/>
            <w:left w:val="none" w:sz="0" w:space="0" w:color="auto"/>
            <w:bottom w:val="none" w:sz="0" w:space="0" w:color="auto"/>
            <w:right w:val="none" w:sz="0" w:space="0" w:color="auto"/>
          </w:divBdr>
        </w:div>
        <w:div w:id="382217165">
          <w:marLeft w:val="0"/>
          <w:marRight w:val="0"/>
          <w:marTop w:val="0"/>
          <w:marBottom w:val="0"/>
          <w:divBdr>
            <w:top w:val="none" w:sz="0" w:space="0" w:color="auto"/>
            <w:left w:val="none" w:sz="0" w:space="0" w:color="auto"/>
            <w:bottom w:val="none" w:sz="0" w:space="0" w:color="auto"/>
            <w:right w:val="none" w:sz="0" w:space="0" w:color="auto"/>
          </w:divBdr>
          <w:divsChild>
            <w:div w:id="355430812">
              <w:marLeft w:val="0"/>
              <w:marRight w:val="0"/>
              <w:marTop w:val="0"/>
              <w:marBottom w:val="0"/>
              <w:divBdr>
                <w:top w:val="none" w:sz="0" w:space="0" w:color="auto"/>
                <w:left w:val="none" w:sz="0" w:space="0" w:color="auto"/>
                <w:bottom w:val="none" w:sz="0" w:space="0" w:color="auto"/>
                <w:right w:val="none" w:sz="0" w:space="0" w:color="auto"/>
              </w:divBdr>
            </w:div>
          </w:divsChild>
        </w:div>
        <w:div w:id="513542342">
          <w:marLeft w:val="0"/>
          <w:marRight w:val="0"/>
          <w:marTop w:val="300"/>
          <w:marBottom w:val="0"/>
          <w:divBdr>
            <w:top w:val="none" w:sz="0" w:space="0" w:color="auto"/>
            <w:left w:val="none" w:sz="0" w:space="0" w:color="auto"/>
            <w:bottom w:val="none" w:sz="0" w:space="0" w:color="auto"/>
            <w:right w:val="none" w:sz="0" w:space="0" w:color="auto"/>
          </w:divBdr>
          <w:divsChild>
            <w:div w:id="464810793">
              <w:marLeft w:val="0"/>
              <w:marRight w:val="0"/>
              <w:marTop w:val="0"/>
              <w:marBottom w:val="0"/>
              <w:divBdr>
                <w:top w:val="none" w:sz="0" w:space="0" w:color="auto"/>
                <w:left w:val="none" w:sz="0" w:space="0" w:color="auto"/>
                <w:bottom w:val="none" w:sz="0" w:space="0" w:color="auto"/>
                <w:right w:val="none" w:sz="0" w:space="0" w:color="auto"/>
              </w:divBdr>
              <w:divsChild>
                <w:div w:id="879973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509126">
          <w:marLeft w:val="0"/>
          <w:marRight w:val="0"/>
          <w:marTop w:val="0"/>
          <w:marBottom w:val="0"/>
          <w:divBdr>
            <w:top w:val="none" w:sz="0" w:space="0" w:color="auto"/>
            <w:left w:val="none" w:sz="0" w:space="0" w:color="auto"/>
            <w:bottom w:val="none" w:sz="0" w:space="0" w:color="auto"/>
            <w:right w:val="none" w:sz="0" w:space="0" w:color="auto"/>
          </w:divBdr>
        </w:div>
        <w:div w:id="814109638">
          <w:marLeft w:val="0"/>
          <w:marRight w:val="0"/>
          <w:marTop w:val="0"/>
          <w:marBottom w:val="0"/>
          <w:divBdr>
            <w:top w:val="none" w:sz="0" w:space="0" w:color="auto"/>
            <w:left w:val="none" w:sz="0" w:space="0" w:color="auto"/>
            <w:bottom w:val="none" w:sz="0" w:space="0" w:color="auto"/>
            <w:right w:val="none" w:sz="0" w:space="0" w:color="auto"/>
          </w:divBdr>
          <w:divsChild>
            <w:div w:id="289749618">
              <w:marLeft w:val="0"/>
              <w:marRight w:val="0"/>
              <w:marTop w:val="0"/>
              <w:marBottom w:val="0"/>
              <w:divBdr>
                <w:top w:val="none" w:sz="0" w:space="0" w:color="auto"/>
                <w:left w:val="none" w:sz="0" w:space="0" w:color="auto"/>
                <w:bottom w:val="none" w:sz="0" w:space="0" w:color="auto"/>
                <w:right w:val="none" w:sz="0" w:space="0" w:color="auto"/>
              </w:divBdr>
            </w:div>
          </w:divsChild>
        </w:div>
        <w:div w:id="874850715">
          <w:marLeft w:val="0"/>
          <w:marRight w:val="0"/>
          <w:marTop w:val="300"/>
          <w:marBottom w:val="0"/>
          <w:divBdr>
            <w:top w:val="none" w:sz="0" w:space="0" w:color="auto"/>
            <w:left w:val="none" w:sz="0" w:space="0" w:color="auto"/>
            <w:bottom w:val="none" w:sz="0" w:space="0" w:color="auto"/>
            <w:right w:val="none" w:sz="0" w:space="0" w:color="auto"/>
          </w:divBdr>
        </w:div>
        <w:div w:id="966424939">
          <w:marLeft w:val="0"/>
          <w:marRight w:val="0"/>
          <w:marTop w:val="0"/>
          <w:marBottom w:val="0"/>
          <w:divBdr>
            <w:top w:val="none" w:sz="0" w:space="0" w:color="auto"/>
            <w:left w:val="none" w:sz="0" w:space="0" w:color="auto"/>
            <w:bottom w:val="none" w:sz="0" w:space="0" w:color="auto"/>
            <w:right w:val="none" w:sz="0" w:space="0" w:color="auto"/>
          </w:divBdr>
          <w:divsChild>
            <w:div w:id="1736856073">
              <w:marLeft w:val="0"/>
              <w:marRight w:val="0"/>
              <w:marTop w:val="0"/>
              <w:marBottom w:val="0"/>
              <w:divBdr>
                <w:top w:val="none" w:sz="0" w:space="0" w:color="auto"/>
                <w:left w:val="none" w:sz="0" w:space="0" w:color="auto"/>
                <w:bottom w:val="none" w:sz="0" w:space="0" w:color="auto"/>
                <w:right w:val="none" w:sz="0" w:space="0" w:color="auto"/>
              </w:divBdr>
            </w:div>
          </w:divsChild>
        </w:div>
        <w:div w:id="1328554416">
          <w:marLeft w:val="0"/>
          <w:marRight w:val="0"/>
          <w:marTop w:val="0"/>
          <w:marBottom w:val="0"/>
          <w:divBdr>
            <w:top w:val="none" w:sz="0" w:space="0" w:color="auto"/>
            <w:left w:val="none" w:sz="0" w:space="0" w:color="auto"/>
            <w:bottom w:val="none" w:sz="0" w:space="0" w:color="auto"/>
            <w:right w:val="none" w:sz="0" w:space="0" w:color="auto"/>
          </w:divBdr>
          <w:divsChild>
            <w:div w:id="670839550">
              <w:marLeft w:val="0"/>
              <w:marRight w:val="0"/>
              <w:marTop w:val="0"/>
              <w:marBottom w:val="0"/>
              <w:divBdr>
                <w:top w:val="none" w:sz="0" w:space="0" w:color="auto"/>
                <w:left w:val="none" w:sz="0" w:space="0" w:color="auto"/>
                <w:bottom w:val="none" w:sz="0" w:space="0" w:color="auto"/>
                <w:right w:val="none" w:sz="0" w:space="0" w:color="auto"/>
              </w:divBdr>
            </w:div>
          </w:divsChild>
        </w:div>
        <w:div w:id="1358315311">
          <w:marLeft w:val="0"/>
          <w:marRight w:val="0"/>
          <w:marTop w:val="0"/>
          <w:marBottom w:val="0"/>
          <w:divBdr>
            <w:top w:val="none" w:sz="0" w:space="0" w:color="auto"/>
            <w:left w:val="none" w:sz="0" w:space="0" w:color="auto"/>
            <w:bottom w:val="none" w:sz="0" w:space="0" w:color="auto"/>
            <w:right w:val="none" w:sz="0" w:space="0" w:color="auto"/>
          </w:divBdr>
          <w:divsChild>
            <w:div w:id="1356661799">
              <w:marLeft w:val="0"/>
              <w:marRight w:val="0"/>
              <w:marTop w:val="0"/>
              <w:marBottom w:val="0"/>
              <w:divBdr>
                <w:top w:val="none" w:sz="0" w:space="0" w:color="auto"/>
                <w:left w:val="none" w:sz="0" w:space="0" w:color="auto"/>
                <w:bottom w:val="none" w:sz="0" w:space="0" w:color="auto"/>
                <w:right w:val="none" w:sz="0" w:space="0" w:color="auto"/>
              </w:divBdr>
            </w:div>
          </w:divsChild>
        </w:div>
        <w:div w:id="1381788786">
          <w:marLeft w:val="0"/>
          <w:marRight w:val="0"/>
          <w:marTop w:val="300"/>
          <w:marBottom w:val="0"/>
          <w:divBdr>
            <w:top w:val="none" w:sz="0" w:space="0" w:color="auto"/>
            <w:left w:val="none" w:sz="0" w:space="0" w:color="auto"/>
            <w:bottom w:val="none" w:sz="0" w:space="0" w:color="auto"/>
            <w:right w:val="none" w:sz="0" w:space="0" w:color="auto"/>
          </w:divBdr>
          <w:divsChild>
            <w:div w:id="1587807735">
              <w:marLeft w:val="0"/>
              <w:marRight w:val="0"/>
              <w:marTop w:val="0"/>
              <w:marBottom w:val="0"/>
              <w:divBdr>
                <w:top w:val="none" w:sz="0" w:space="0" w:color="auto"/>
                <w:left w:val="none" w:sz="0" w:space="0" w:color="auto"/>
                <w:bottom w:val="none" w:sz="0" w:space="0" w:color="auto"/>
                <w:right w:val="none" w:sz="0" w:space="0" w:color="auto"/>
              </w:divBdr>
              <w:divsChild>
                <w:div w:id="644432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969735">
          <w:marLeft w:val="0"/>
          <w:marRight w:val="0"/>
          <w:marTop w:val="0"/>
          <w:marBottom w:val="0"/>
          <w:divBdr>
            <w:top w:val="none" w:sz="0" w:space="0" w:color="auto"/>
            <w:left w:val="none" w:sz="0" w:space="0" w:color="auto"/>
            <w:bottom w:val="none" w:sz="0" w:space="0" w:color="auto"/>
            <w:right w:val="none" w:sz="0" w:space="0" w:color="auto"/>
          </w:divBdr>
        </w:div>
        <w:div w:id="1665275582">
          <w:marLeft w:val="0"/>
          <w:marRight w:val="0"/>
          <w:marTop w:val="0"/>
          <w:marBottom w:val="0"/>
          <w:divBdr>
            <w:top w:val="none" w:sz="0" w:space="0" w:color="auto"/>
            <w:left w:val="none" w:sz="0" w:space="0" w:color="auto"/>
            <w:bottom w:val="none" w:sz="0" w:space="0" w:color="auto"/>
            <w:right w:val="none" w:sz="0" w:space="0" w:color="auto"/>
          </w:divBdr>
          <w:divsChild>
            <w:div w:id="423305304">
              <w:marLeft w:val="0"/>
              <w:marRight w:val="0"/>
              <w:marTop w:val="0"/>
              <w:marBottom w:val="0"/>
              <w:divBdr>
                <w:top w:val="none" w:sz="0" w:space="0" w:color="auto"/>
                <w:left w:val="none" w:sz="0" w:space="0" w:color="auto"/>
                <w:bottom w:val="none" w:sz="0" w:space="0" w:color="auto"/>
                <w:right w:val="none" w:sz="0" w:space="0" w:color="auto"/>
              </w:divBdr>
            </w:div>
          </w:divsChild>
        </w:div>
        <w:div w:id="1820731020">
          <w:marLeft w:val="0"/>
          <w:marRight w:val="0"/>
          <w:marTop w:val="0"/>
          <w:marBottom w:val="0"/>
          <w:divBdr>
            <w:top w:val="none" w:sz="0" w:space="0" w:color="auto"/>
            <w:left w:val="none" w:sz="0" w:space="0" w:color="auto"/>
            <w:bottom w:val="none" w:sz="0" w:space="0" w:color="auto"/>
            <w:right w:val="none" w:sz="0" w:space="0" w:color="auto"/>
          </w:divBdr>
        </w:div>
      </w:divsChild>
    </w:div>
    <w:div w:id="410850859">
      <w:bodyDiv w:val="1"/>
      <w:marLeft w:val="0"/>
      <w:marRight w:val="0"/>
      <w:marTop w:val="0"/>
      <w:marBottom w:val="0"/>
      <w:divBdr>
        <w:top w:val="none" w:sz="0" w:space="0" w:color="auto"/>
        <w:left w:val="none" w:sz="0" w:space="0" w:color="auto"/>
        <w:bottom w:val="none" w:sz="0" w:space="0" w:color="auto"/>
        <w:right w:val="none" w:sz="0" w:space="0" w:color="auto"/>
      </w:divBdr>
      <w:divsChild>
        <w:div w:id="104036835">
          <w:marLeft w:val="0"/>
          <w:marRight w:val="0"/>
          <w:marTop w:val="300"/>
          <w:marBottom w:val="0"/>
          <w:divBdr>
            <w:top w:val="none" w:sz="0" w:space="0" w:color="auto"/>
            <w:left w:val="none" w:sz="0" w:space="0" w:color="auto"/>
            <w:bottom w:val="none" w:sz="0" w:space="0" w:color="auto"/>
            <w:right w:val="none" w:sz="0" w:space="0" w:color="auto"/>
          </w:divBdr>
          <w:divsChild>
            <w:div w:id="62217776">
              <w:marLeft w:val="0"/>
              <w:marRight w:val="0"/>
              <w:marTop w:val="0"/>
              <w:marBottom w:val="0"/>
              <w:divBdr>
                <w:top w:val="none" w:sz="0" w:space="0" w:color="auto"/>
                <w:left w:val="none" w:sz="0" w:space="0" w:color="auto"/>
                <w:bottom w:val="none" w:sz="0" w:space="0" w:color="auto"/>
                <w:right w:val="none" w:sz="0" w:space="0" w:color="auto"/>
              </w:divBdr>
              <w:divsChild>
                <w:div w:id="90691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08026">
          <w:marLeft w:val="0"/>
          <w:marRight w:val="0"/>
          <w:marTop w:val="0"/>
          <w:marBottom w:val="0"/>
          <w:divBdr>
            <w:top w:val="none" w:sz="0" w:space="0" w:color="auto"/>
            <w:left w:val="none" w:sz="0" w:space="0" w:color="auto"/>
            <w:bottom w:val="none" w:sz="0" w:space="0" w:color="auto"/>
            <w:right w:val="none" w:sz="0" w:space="0" w:color="auto"/>
          </w:divBdr>
        </w:div>
        <w:div w:id="337738004">
          <w:marLeft w:val="0"/>
          <w:marRight w:val="0"/>
          <w:marTop w:val="0"/>
          <w:marBottom w:val="0"/>
          <w:divBdr>
            <w:top w:val="none" w:sz="0" w:space="0" w:color="auto"/>
            <w:left w:val="none" w:sz="0" w:space="0" w:color="auto"/>
            <w:bottom w:val="none" w:sz="0" w:space="0" w:color="auto"/>
            <w:right w:val="none" w:sz="0" w:space="0" w:color="auto"/>
          </w:divBdr>
        </w:div>
        <w:div w:id="440881609">
          <w:marLeft w:val="0"/>
          <w:marRight w:val="0"/>
          <w:marTop w:val="0"/>
          <w:marBottom w:val="0"/>
          <w:divBdr>
            <w:top w:val="none" w:sz="0" w:space="0" w:color="auto"/>
            <w:left w:val="none" w:sz="0" w:space="0" w:color="auto"/>
            <w:bottom w:val="none" w:sz="0" w:space="0" w:color="auto"/>
            <w:right w:val="none" w:sz="0" w:space="0" w:color="auto"/>
          </w:divBdr>
          <w:divsChild>
            <w:div w:id="852259228">
              <w:marLeft w:val="0"/>
              <w:marRight w:val="0"/>
              <w:marTop w:val="0"/>
              <w:marBottom w:val="0"/>
              <w:divBdr>
                <w:top w:val="none" w:sz="0" w:space="0" w:color="auto"/>
                <w:left w:val="none" w:sz="0" w:space="0" w:color="auto"/>
                <w:bottom w:val="none" w:sz="0" w:space="0" w:color="auto"/>
                <w:right w:val="none" w:sz="0" w:space="0" w:color="auto"/>
              </w:divBdr>
            </w:div>
          </w:divsChild>
        </w:div>
        <w:div w:id="580068015">
          <w:marLeft w:val="0"/>
          <w:marRight w:val="0"/>
          <w:marTop w:val="0"/>
          <w:marBottom w:val="0"/>
          <w:divBdr>
            <w:top w:val="none" w:sz="0" w:space="0" w:color="auto"/>
            <w:left w:val="none" w:sz="0" w:space="0" w:color="auto"/>
            <w:bottom w:val="none" w:sz="0" w:space="0" w:color="auto"/>
            <w:right w:val="none" w:sz="0" w:space="0" w:color="auto"/>
          </w:divBdr>
        </w:div>
        <w:div w:id="599876511">
          <w:marLeft w:val="0"/>
          <w:marRight w:val="0"/>
          <w:marTop w:val="0"/>
          <w:marBottom w:val="0"/>
          <w:divBdr>
            <w:top w:val="none" w:sz="0" w:space="0" w:color="auto"/>
            <w:left w:val="none" w:sz="0" w:space="0" w:color="auto"/>
            <w:bottom w:val="none" w:sz="0" w:space="0" w:color="auto"/>
            <w:right w:val="none" w:sz="0" w:space="0" w:color="auto"/>
          </w:divBdr>
        </w:div>
        <w:div w:id="722213947">
          <w:marLeft w:val="0"/>
          <w:marRight w:val="0"/>
          <w:marTop w:val="0"/>
          <w:marBottom w:val="0"/>
          <w:divBdr>
            <w:top w:val="none" w:sz="0" w:space="0" w:color="auto"/>
            <w:left w:val="none" w:sz="0" w:space="0" w:color="auto"/>
            <w:bottom w:val="none" w:sz="0" w:space="0" w:color="auto"/>
            <w:right w:val="none" w:sz="0" w:space="0" w:color="auto"/>
          </w:divBdr>
        </w:div>
        <w:div w:id="867451651">
          <w:marLeft w:val="0"/>
          <w:marRight w:val="0"/>
          <w:marTop w:val="300"/>
          <w:marBottom w:val="0"/>
          <w:divBdr>
            <w:top w:val="none" w:sz="0" w:space="0" w:color="auto"/>
            <w:left w:val="none" w:sz="0" w:space="0" w:color="auto"/>
            <w:bottom w:val="none" w:sz="0" w:space="0" w:color="auto"/>
            <w:right w:val="none" w:sz="0" w:space="0" w:color="auto"/>
          </w:divBdr>
          <w:divsChild>
            <w:div w:id="608507009">
              <w:marLeft w:val="0"/>
              <w:marRight w:val="0"/>
              <w:marTop w:val="0"/>
              <w:marBottom w:val="0"/>
              <w:divBdr>
                <w:top w:val="none" w:sz="0" w:space="0" w:color="auto"/>
                <w:left w:val="none" w:sz="0" w:space="0" w:color="auto"/>
                <w:bottom w:val="none" w:sz="0" w:space="0" w:color="auto"/>
                <w:right w:val="none" w:sz="0" w:space="0" w:color="auto"/>
              </w:divBdr>
              <w:divsChild>
                <w:div w:id="54476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21949">
          <w:marLeft w:val="0"/>
          <w:marRight w:val="0"/>
          <w:marTop w:val="0"/>
          <w:marBottom w:val="0"/>
          <w:divBdr>
            <w:top w:val="none" w:sz="0" w:space="0" w:color="auto"/>
            <w:left w:val="none" w:sz="0" w:space="0" w:color="auto"/>
            <w:bottom w:val="none" w:sz="0" w:space="0" w:color="auto"/>
            <w:right w:val="none" w:sz="0" w:space="0" w:color="auto"/>
          </w:divBdr>
        </w:div>
        <w:div w:id="1183740332">
          <w:marLeft w:val="0"/>
          <w:marRight w:val="0"/>
          <w:marTop w:val="300"/>
          <w:marBottom w:val="0"/>
          <w:divBdr>
            <w:top w:val="none" w:sz="0" w:space="0" w:color="auto"/>
            <w:left w:val="none" w:sz="0" w:space="0" w:color="auto"/>
            <w:bottom w:val="none" w:sz="0" w:space="0" w:color="auto"/>
            <w:right w:val="none" w:sz="0" w:space="0" w:color="auto"/>
          </w:divBdr>
          <w:divsChild>
            <w:div w:id="1725366400">
              <w:marLeft w:val="0"/>
              <w:marRight w:val="0"/>
              <w:marTop w:val="0"/>
              <w:marBottom w:val="0"/>
              <w:divBdr>
                <w:top w:val="none" w:sz="0" w:space="0" w:color="auto"/>
                <w:left w:val="none" w:sz="0" w:space="0" w:color="auto"/>
                <w:bottom w:val="none" w:sz="0" w:space="0" w:color="auto"/>
                <w:right w:val="none" w:sz="0" w:space="0" w:color="auto"/>
              </w:divBdr>
              <w:divsChild>
                <w:div w:id="163972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079698">
          <w:marLeft w:val="0"/>
          <w:marRight w:val="0"/>
          <w:marTop w:val="0"/>
          <w:marBottom w:val="0"/>
          <w:divBdr>
            <w:top w:val="none" w:sz="0" w:space="0" w:color="auto"/>
            <w:left w:val="none" w:sz="0" w:space="0" w:color="auto"/>
            <w:bottom w:val="none" w:sz="0" w:space="0" w:color="auto"/>
            <w:right w:val="none" w:sz="0" w:space="0" w:color="auto"/>
          </w:divBdr>
          <w:divsChild>
            <w:div w:id="848176836">
              <w:marLeft w:val="0"/>
              <w:marRight w:val="0"/>
              <w:marTop w:val="0"/>
              <w:marBottom w:val="0"/>
              <w:divBdr>
                <w:top w:val="none" w:sz="0" w:space="0" w:color="auto"/>
                <w:left w:val="none" w:sz="0" w:space="0" w:color="auto"/>
                <w:bottom w:val="none" w:sz="0" w:space="0" w:color="auto"/>
                <w:right w:val="none" w:sz="0" w:space="0" w:color="auto"/>
              </w:divBdr>
            </w:div>
          </w:divsChild>
        </w:div>
        <w:div w:id="1215116602">
          <w:marLeft w:val="0"/>
          <w:marRight w:val="0"/>
          <w:marTop w:val="0"/>
          <w:marBottom w:val="0"/>
          <w:divBdr>
            <w:top w:val="none" w:sz="0" w:space="0" w:color="auto"/>
            <w:left w:val="none" w:sz="0" w:space="0" w:color="auto"/>
            <w:bottom w:val="none" w:sz="0" w:space="0" w:color="auto"/>
            <w:right w:val="none" w:sz="0" w:space="0" w:color="auto"/>
          </w:divBdr>
        </w:div>
        <w:div w:id="1652711742">
          <w:marLeft w:val="0"/>
          <w:marRight w:val="0"/>
          <w:marTop w:val="0"/>
          <w:marBottom w:val="0"/>
          <w:divBdr>
            <w:top w:val="none" w:sz="0" w:space="0" w:color="auto"/>
            <w:left w:val="none" w:sz="0" w:space="0" w:color="auto"/>
            <w:bottom w:val="none" w:sz="0" w:space="0" w:color="auto"/>
            <w:right w:val="none" w:sz="0" w:space="0" w:color="auto"/>
          </w:divBdr>
          <w:divsChild>
            <w:div w:id="1665552792">
              <w:marLeft w:val="0"/>
              <w:marRight w:val="0"/>
              <w:marTop w:val="0"/>
              <w:marBottom w:val="0"/>
              <w:divBdr>
                <w:top w:val="none" w:sz="0" w:space="0" w:color="auto"/>
                <w:left w:val="none" w:sz="0" w:space="0" w:color="auto"/>
                <w:bottom w:val="none" w:sz="0" w:space="0" w:color="auto"/>
                <w:right w:val="none" w:sz="0" w:space="0" w:color="auto"/>
              </w:divBdr>
            </w:div>
          </w:divsChild>
        </w:div>
        <w:div w:id="1675650682">
          <w:marLeft w:val="0"/>
          <w:marRight w:val="0"/>
          <w:marTop w:val="0"/>
          <w:marBottom w:val="0"/>
          <w:divBdr>
            <w:top w:val="none" w:sz="0" w:space="0" w:color="auto"/>
            <w:left w:val="none" w:sz="0" w:space="0" w:color="auto"/>
            <w:bottom w:val="none" w:sz="0" w:space="0" w:color="auto"/>
            <w:right w:val="none" w:sz="0" w:space="0" w:color="auto"/>
          </w:divBdr>
          <w:divsChild>
            <w:div w:id="549540882">
              <w:marLeft w:val="0"/>
              <w:marRight w:val="0"/>
              <w:marTop w:val="0"/>
              <w:marBottom w:val="0"/>
              <w:divBdr>
                <w:top w:val="none" w:sz="0" w:space="0" w:color="auto"/>
                <w:left w:val="none" w:sz="0" w:space="0" w:color="auto"/>
                <w:bottom w:val="none" w:sz="0" w:space="0" w:color="auto"/>
                <w:right w:val="none" w:sz="0" w:space="0" w:color="auto"/>
              </w:divBdr>
            </w:div>
          </w:divsChild>
        </w:div>
        <w:div w:id="1683043223">
          <w:marLeft w:val="0"/>
          <w:marRight w:val="0"/>
          <w:marTop w:val="0"/>
          <w:marBottom w:val="0"/>
          <w:divBdr>
            <w:top w:val="none" w:sz="0" w:space="0" w:color="auto"/>
            <w:left w:val="none" w:sz="0" w:space="0" w:color="auto"/>
            <w:bottom w:val="none" w:sz="0" w:space="0" w:color="auto"/>
            <w:right w:val="none" w:sz="0" w:space="0" w:color="auto"/>
          </w:divBdr>
          <w:divsChild>
            <w:div w:id="1702126742">
              <w:marLeft w:val="0"/>
              <w:marRight w:val="0"/>
              <w:marTop w:val="0"/>
              <w:marBottom w:val="0"/>
              <w:divBdr>
                <w:top w:val="none" w:sz="0" w:space="0" w:color="auto"/>
                <w:left w:val="none" w:sz="0" w:space="0" w:color="auto"/>
                <w:bottom w:val="none" w:sz="0" w:space="0" w:color="auto"/>
                <w:right w:val="none" w:sz="0" w:space="0" w:color="auto"/>
              </w:divBdr>
            </w:div>
          </w:divsChild>
        </w:div>
        <w:div w:id="1797210920">
          <w:marLeft w:val="0"/>
          <w:marRight w:val="0"/>
          <w:marTop w:val="0"/>
          <w:marBottom w:val="0"/>
          <w:divBdr>
            <w:top w:val="none" w:sz="0" w:space="0" w:color="auto"/>
            <w:left w:val="none" w:sz="0" w:space="0" w:color="auto"/>
            <w:bottom w:val="none" w:sz="0" w:space="0" w:color="auto"/>
            <w:right w:val="none" w:sz="0" w:space="0" w:color="auto"/>
          </w:divBdr>
        </w:div>
        <w:div w:id="1813911104">
          <w:marLeft w:val="0"/>
          <w:marRight w:val="0"/>
          <w:marTop w:val="300"/>
          <w:marBottom w:val="0"/>
          <w:divBdr>
            <w:top w:val="none" w:sz="0" w:space="0" w:color="auto"/>
            <w:left w:val="none" w:sz="0" w:space="0" w:color="auto"/>
            <w:bottom w:val="none" w:sz="0" w:space="0" w:color="auto"/>
            <w:right w:val="none" w:sz="0" w:space="0" w:color="auto"/>
          </w:divBdr>
          <w:divsChild>
            <w:div w:id="114709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053095">
      <w:bodyDiv w:val="1"/>
      <w:marLeft w:val="0"/>
      <w:marRight w:val="0"/>
      <w:marTop w:val="0"/>
      <w:marBottom w:val="0"/>
      <w:divBdr>
        <w:top w:val="none" w:sz="0" w:space="0" w:color="auto"/>
        <w:left w:val="none" w:sz="0" w:space="0" w:color="auto"/>
        <w:bottom w:val="none" w:sz="0" w:space="0" w:color="auto"/>
        <w:right w:val="none" w:sz="0" w:space="0" w:color="auto"/>
      </w:divBdr>
      <w:divsChild>
        <w:div w:id="2513957">
          <w:marLeft w:val="0"/>
          <w:marRight w:val="0"/>
          <w:marTop w:val="0"/>
          <w:marBottom w:val="0"/>
          <w:divBdr>
            <w:top w:val="none" w:sz="0" w:space="0" w:color="auto"/>
            <w:left w:val="none" w:sz="0" w:space="0" w:color="auto"/>
            <w:bottom w:val="none" w:sz="0" w:space="0" w:color="auto"/>
            <w:right w:val="none" w:sz="0" w:space="0" w:color="auto"/>
          </w:divBdr>
          <w:divsChild>
            <w:div w:id="702562779">
              <w:marLeft w:val="0"/>
              <w:marRight w:val="0"/>
              <w:marTop w:val="0"/>
              <w:marBottom w:val="0"/>
              <w:divBdr>
                <w:top w:val="none" w:sz="0" w:space="0" w:color="auto"/>
                <w:left w:val="none" w:sz="0" w:space="0" w:color="auto"/>
                <w:bottom w:val="none" w:sz="0" w:space="0" w:color="auto"/>
                <w:right w:val="none" w:sz="0" w:space="0" w:color="auto"/>
              </w:divBdr>
            </w:div>
          </w:divsChild>
        </w:div>
        <w:div w:id="262156986">
          <w:marLeft w:val="0"/>
          <w:marRight w:val="0"/>
          <w:marTop w:val="0"/>
          <w:marBottom w:val="0"/>
          <w:divBdr>
            <w:top w:val="none" w:sz="0" w:space="0" w:color="auto"/>
            <w:left w:val="none" w:sz="0" w:space="0" w:color="auto"/>
            <w:bottom w:val="none" w:sz="0" w:space="0" w:color="auto"/>
            <w:right w:val="none" w:sz="0" w:space="0" w:color="auto"/>
          </w:divBdr>
        </w:div>
        <w:div w:id="413628422">
          <w:marLeft w:val="0"/>
          <w:marRight w:val="0"/>
          <w:marTop w:val="0"/>
          <w:marBottom w:val="0"/>
          <w:divBdr>
            <w:top w:val="none" w:sz="0" w:space="0" w:color="auto"/>
            <w:left w:val="none" w:sz="0" w:space="0" w:color="auto"/>
            <w:bottom w:val="none" w:sz="0" w:space="0" w:color="auto"/>
            <w:right w:val="none" w:sz="0" w:space="0" w:color="auto"/>
          </w:divBdr>
        </w:div>
        <w:div w:id="535435420">
          <w:marLeft w:val="0"/>
          <w:marRight w:val="0"/>
          <w:marTop w:val="0"/>
          <w:marBottom w:val="0"/>
          <w:divBdr>
            <w:top w:val="none" w:sz="0" w:space="0" w:color="auto"/>
            <w:left w:val="none" w:sz="0" w:space="0" w:color="auto"/>
            <w:bottom w:val="none" w:sz="0" w:space="0" w:color="auto"/>
            <w:right w:val="none" w:sz="0" w:space="0" w:color="auto"/>
          </w:divBdr>
        </w:div>
        <w:div w:id="601185590">
          <w:marLeft w:val="0"/>
          <w:marRight w:val="0"/>
          <w:marTop w:val="300"/>
          <w:marBottom w:val="0"/>
          <w:divBdr>
            <w:top w:val="none" w:sz="0" w:space="0" w:color="auto"/>
            <w:left w:val="none" w:sz="0" w:space="0" w:color="auto"/>
            <w:bottom w:val="none" w:sz="0" w:space="0" w:color="auto"/>
            <w:right w:val="none" w:sz="0" w:space="0" w:color="auto"/>
          </w:divBdr>
          <w:divsChild>
            <w:div w:id="1751464054">
              <w:marLeft w:val="0"/>
              <w:marRight w:val="0"/>
              <w:marTop w:val="0"/>
              <w:marBottom w:val="0"/>
              <w:divBdr>
                <w:top w:val="none" w:sz="0" w:space="0" w:color="auto"/>
                <w:left w:val="none" w:sz="0" w:space="0" w:color="auto"/>
                <w:bottom w:val="none" w:sz="0" w:space="0" w:color="auto"/>
                <w:right w:val="none" w:sz="0" w:space="0" w:color="auto"/>
              </w:divBdr>
              <w:divsChild>
                <w:div w:id="90152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397074">
          <w:marLeft w:val="0"/>
          <w:marRight w:val="0"/>
          <w:marTop w:val="0"/>
          <w:marBottom w:val="0"/>
          <w:divBdr>
            <w:top w:val="none" w:sz="0" w:space="0" w:color="auto"/>
            <w:left w:val="none" w:sz="0" w:space="0" w:color="auto"/>
            <w:bottom w:val="none" w:sz="0" w:space="0" w:color="auto"/>
            <w:right w:val="none" w:sz="0" w:space="0" w:color="auto"/>
          </w:divBdr>
          <w:divsChild>
            <w:div w:id="849486478">
              <w:marLeft w:val="0"/>
              <w:marRight w:val="0"/>
              <w:marTop w:val="0"/>
              <w:marBottom w:val="0"/>
              <w:divBdr>
                <w:top w:val="none" w:sz="0" w:space="0" w:color="auto"/>
                <w:left w:val="none" w:sz="0" w:space="0" w:color="auto"/>
                <w:bottom w:val="none" w:sz="0" w:space="0" w:color="auto"/>
                <w:right w:val="none" w:sz="0" w:space="0" w:color="auto"/>
              </w:divBdr>
            </w:div>
          </w:divsChild>
        </w:div>
        <w:div w:id="768936711">
          <w:marLeft w:val="0"/>
          <w:marRight w:val="0"/>
          <w:marTop w:val="300"/>
          <w:marBottom w:val="0"/>
          <w:divBdr>
            <w:top w:val="none" w:sz="0" w:space="0" w:color="auto"/>
            <w:left w:val="none" w:sz="0" w:space="0" w:color="auto"/>
            <w:bottom w:val="none" w:sz="0" w:space="0" w:color="auto"/>
            <w:right w:val="none" w:sz="0" w:space="0" w:color="auto"/>
          </w:divBdr>
          <w:divsChild>
            <w:div w:id="287273736">
              <w:marLeft w:val="0"/>
              <w:marRight w:val="0"/>
              <w:marTop w:val="0"/>
              <w:marBottom w:val="0"/>
              <w:divBdr>
                <w:top w:val="none" w:sz="0" w:space="0" w:color="auto"/>
                <w:left w:val="none" w:sz="0" w:space="0" w:color="auto"/>
                <w:bottom w:val="none" w:sz="0" w:space="0" w:color="auto"/>
                <w:right w:val="none" w:sz="0" w:space="0" w:color="auto"/>
              </w:divBdr>
              <w:divsChild>
                <w:div w:id="67110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8797">
          <w:marLeft w:val="0"/>
          <w:marRight w:val="0"/>
          <w:marTop w:val="0"/>
          <w:marBottom w:val="0"/>
          <w:divBdr>
            <w:top w:val="none" w:sz="0" w:space="0" w:color="auto"/>
            <w:left w:val="none" w:sz="0" w:space="0" w:color="auto"/>
            <w:bottom w:val="none" w:sz="0" w:space="0" w:color="auto"/>
            <w:right w:val="none" w:sz="0" w:space="0" w:color="auto"/>
          </w:divBdr>
          <w:divsChild>
            <w:div w:id="726413083">
              <w:marLeft w:val="0"/>
              <w:marRight w:val="0"/>
              <w:marTop w:val="0"/>
              <w:marBottom w:val="0"/>
              <w:divBdr>
                <w:top w:val="none" w:sz="0" w:space="0" w:color="auto"/>
                <w:left w:val="none" w:sz="0" w:space="0" w:color="auto"/>
                <w:bottom w:val="none" w:sz="0" w:space="0" w:color="auto"/>
                <w:right w:val="none" w:sz="0" w:space="0" w:color="auto"/>
              </w:divBdr>
            </w:div>
          </w:divsChild>
        </w:div>
        <w:div w:id="886381674">
          <w:marLeft w:val="0"/>
          <w:marRight w:val="0"/>
          <w:marTop w:val="0"/>
          <w:marBottom w:val="0"/>
          <w:divBdr>
            <w:top w:val="none" w:sz="0" w:space="0" w:color="auto"/>
            <w:left w:val="none" w:sz="0" w:space="0" w:color="auto"/>
            <w:bottom w:val="none" w:sz="0" w:space="0" w:color="auto"/>
            <w:right w:val="none" w:sz="0" w:space="0" w:color="auto"/>
          </w:divBdr>
        </w:div>
        <w:div w:id="1063720783">
          <w:marLeft w:val="0"/>
          <w:marRight w:val="0"/>
          <w:marTop w:val="0"/>
          <w:marBottom w:val="0"/>
          <w:divBdr>
            <w:top w:val="none" w:sz="0" w:space="0" w:color="auto"/>
            <w:left w:val="none" w:sz="0" w:space="0" w:color="auto"/>
            <w:bottom w:val="none" w:sz="0" w:space="0" w:color="auto"/>
            <w:right w:val="none" w:sz="0" w:space="0" w:color="auto"/>
          </w:divBdr>
          <w:divsChild>
            <w:div w:id="1676375146">
              <w:marLeft w:val="0"/>
              <w:marRight w:val="0"/>
              <w:marTop w:val="0"/>
              <w:marBottom w:val="0"/>
              <w:divBdr>
                <w:top w:val="none" w:sz="0" w:space="0" w:color="auto"/>
                <w:left w:val="none" w:sz="0" w:space="0" w:color="auto"/>
                <w:bottom w:val="none" w:sz="0" w:space="0" w:color="auto"/>
                <w:right w:val="none" w:sz="0" w:space="0" w:color="auto"/>
              </w:divBdr>
            </w:div>
          </w:divsChild>
        </w:div>
        <w:div w:id="1165046038">
          <w:marLeft w:val="0"/>
          <w:marRight w:val="0"/>
          <w:marTop w:val="300"/>
          <w:marBottom w:val="0"/>
          <w:divBdr>
            <w:top w:val="none" w:sz="0" w:space="0" w:color="auto"/>
            <w:left w:val="none" w:sz="0" w:space="0" w:color="auto"/>
            <w:bottom w:val="none" w:sz="0" w:space="0" w:color="auto"/>
            <w:right w:val="none" w:sz="0" w:space="0" w:color="auto"/>
          </w:divBdr>
        </w:div>
        <w:div w:id="1241212426">
          <w:marLeft w:val="0"/>
          <w:marRight w:val="0"/>
          <w:marTop w:val="300"/>
          <w:marBottom w:val="0"/>
          <w:divBdr>
            <w:top w:val="none" w:sz="0" w:space="0" w:color="auto"/>
            <w:left w:val="none" w:sz="0" w:space="0" w:color="auto"/>
            <w:bottom w:val="none" w:sz="0" w:space="0" w:color="auto"/>
            <w:right w:val="none" w:sz="0" w:space="0" w:color="auto"/>
          </w:divBdr>
          <w:divsChild>
            <w:div w:id="1458992125">
              <w:marLeft w:val="0"/>
              <w:marRight w:val="0"/>
              <w:marTop w:val="0"/>
              <w:marBottom w:val="0"/>
              <w:divBdr>
                <w:top w:val="none" w:sz="0" w:space="0" w:color="auto"/>
                <w:left w:val="none" w:sz="0" w:space="0" w:color="auto"/>
                <w:bottom w:val="none" w:sz="0" w:space="0" w:color="auto"/>
                <w:right w:val="none" w:sz="0" w:space="0" w:color="auto"/>
              </w:divBdr>
              <w:divsChild>
                <w:div w:id="5297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047703">
          <w:marLeft w:val="0"/>
          <w:marRight w:val="0"/>
          <w:marTop w:val="0"/>
          <w:marBottom w:val="0"/>
          <w:divBdr>
            <w:top w:val="none" w:sz="0" w:space="0" w:color="auto"/>
            <w:left w:val="none" w:sz="0" w:space="0" w:color="auto"/>
            <w:bottom w:val="none" w:sz="0" w:space="0" w:color="auto"/>
            <w:right w:val="none" w:sz="0" w:space="0" w:color="auto"/>
          </w:divBdr>
        </w:div>
        <w:div w:id="1578709659">
          <w:marLeft w:val="0"/>
          <w:marRight w:val="0"/>
          <w:marTop w:val="0"/>
          <w:marBottom w:val="0"/>
          <w:divBdr>
            <w:top w:val="none" w:sz="0" w:space="0" w:color="auto"/>
            <w:left w:val="none" w:sz="0" w:space="0" w:color="auto"/>
            <w:bottom w:val="none" w:sz="0" w:space="0" w:color="auto"/>
            <w:right w:val="none" w:sz="0" w:space="0" w:color="auto"/>
          </w:divBdr>
          <w:divsChild>
            <w:div w:id="446436659">
              <w:marLeft w:val="0"/>
              <w:marRight w:val="0"/>
              <w:marTop w:val="0"/>
              <w:marBottom w:val="0"/>
              <w:divBdr>
                <w:top w:val="none" w:sz="0" w:space="0" w:color="auto"/>
                <w:left w:val="none" w:sz="0" w:space="0" w:color="auto"/>
                <w:bottom w:val="none" w:sz="0" w:space="0" w:color="auto"/>
                <w:right w:val="none" w:sz="0" w:space="0" w:color="auto"/>
              </w:divBdr>
            </w:div>
          </w:divsChild>
        </w:div>
        <w:div w:id="1790316955">
          <w:marLeft w:val="0"/>
          <w:marRight w:val="0"/>
          <w:marTop w:val="0"/>
          <w:marBottom w:val="0"/>
          <w:divBdr>
            <w:top w:val="none" w:sz="0" w:space="0" w:color="auto"/>
            <w:left w:val="none" w:sz="0" w:space="0" w:color="auto"/>
            <w:bottom w:val="none" w:sz="0" w:space="0" w:color="auto"/>
            <w:right w:val="none" w:sz="0" w:space="0" w:color="auto"/>
          </w:divBdr>
        </w:div>
        <w:div w:id="1798255253">
          <w:marLeft w:val="0"/>
          <w:marRight w:val="0"/>
          <w:marTop w:val="0"/>
          <w:marBottom w:val="0"/>
          <w:divBdr>
            <w:top w:val="none" w:sz="0" w:space="0" w:color="auto"/>
            <w:left w:val="none" w:sz="0" w:space="0" w:color="auto"/>
            <w:bottom w:val="none" w:sz="0" w:space="0" w:color="auto"/>
            <w:right w:val="none" w:sz="0" w:space="0" w:color="auto"/>
          </w:divBdr>
        </w:div>
        <w:div w:id="1816221032">
          <w:marLeft w:val="0"/>
          <w:marRight w:val="0"/>
          <w:marTop w:val="0"/>
          <w:marBottom w:val="0"/>
          <w:divBdr>
            <w:top w:val="none" w:sz="0" w:space="0" w:color="auto"/>
            <w:left w:val="none" w:sz="0" w:space="0" w:color="auto"/>
            <w:bottom w:val="none" w:sz="0" w:space="0" w:color="auto"/>
            <w:right w:val="none" w:sz="0" w:space="0" w:color="auto"/>
          </w:divBdr>
          <w:divsChild>
            <w:div w:id="55662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903185">
      <w:bodyDiv w:val="1"/>
      <w:marLeft w:val="0"/>
      <w:marRight w:val="0"/>
      <w:marTop w:val="0"/>
      <w:marBottom w:val="0"/>
      <w:divBdr>
        <w:top w:val="none" w:sz="0" w:space="0" w:color="auto"/>
        <w:left w:val="none" w:sz="0" w:space="0" w:color="auto"/>
        <w:bottom w:val="none" w:sz="0" w:space="0" w:color="auto"/>
        <w:right w:val="none" w:sz="0" w:space="0" w:color="auto"/>
      </w:divBdr>
      <w:divsChild>
        <w:div w:id="305093259">
          <w:marLeft w:val="0"/>
          <w:marRight w:val="0"/>
          <w:marTop w:val="300"/>
          <w:marBottom w:val="0"/>
          <w:divBdr>
            <w:top w:val="none" w:sz="0" w:space="0" w:color="auto"/>
            <w:left w:val="none" w:sz="0" w:space="0" w:color="auto"/>
            <w:bottom w:val="none" w:sz="0" w:space="0" w:color="auto"/>
            <w:right w:val="none" w:sz="0" w:space="0" w:color="auto"/>
          </w:divBdr>
          <w:divsChild>
            <w:div w:id="977684992">
              <w:marLeft w:val="0"/>
              <w:marRight w:val="0"/>
              <w:marTop w:val="0"/>
              <w:marBottom w:val="0"/>
              <w:divBdr>
                <w:top w:val="none" w:sz="0" w:space="0" w:color="auto"/>
                <w:left w:val="none" w:sz="0" w:space="0" w:color="auto"/>
                <w:bottom w:val="none" w:sz="0" w:space="0" w:color="auto"/>
                <w:right w:val="none" w:sz="0" w:space="0" w:color="auto"/>
              </w:divBdr>
              <w:divsChild>
                <w:div w:id="89948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32320">
          <w:marLeft w:val="0"/>
          <w:marRight w:val="0"/>
          <w:marTop w:val="0"/>
          <w:marBottom w:val="0"/>
          <w:divBdr>
            <w:top w:val="none" w:sz="0" w:space="0" w:color="auto"/>
            <w:left w:val="none" w:sz="0" w:space="0" w:color="auto"/>
            <w:bottom w:val="none" w:sz="0" w:space="0" w:color="auto"/>
            <w:right w:val="none" w:sz="0" w:space="0" w:color="auto"/>
          </w:divBdr>
          <w:divsChild>
            <w:div w:id="386611091">
              <w:marLeft w:val="0"/>
              <w:marRight w:val="0"/>
              <w:marTop w:val="0"/>
              <w:marBottom w:val="0"/>
              <w:divBdr>
                <w:top w:val="none" w:sz="0" w:space="0" w:color="auto"/>
                <w:left w:val="none" w:sz="0" w:space="0" w:color="auto"/>
                <w:bottom w:val="none" w:sz="0" w:space="0" w:color="auto"/>
                <w:right w:val="none" w:sz="0" w:space="0" w:color="auto"/>
              </w:divBdr>
            </w:div>
          </w:divsChild>
        </w:div>
        <w:div w:id="380062277">
          <w:marLeft w:val="0"/>
          <w:marRight w:val="0"/>
          <w:marTop w:val="0"/>
          <w:marBottom w:val="0"/>
          <w:divBdr>
            <w:top w:val="none" w:sz="0" w:space="0" w:color="auto"/>
            <w:left w:val="none" w:sz="0" w:space="0" w:color="auto"/>
            <w:bottom w:val="none" w:sz="0" w:space="0" w:color="auto"/>
            <w:right w:val="none" w:sz="0" w:space="0" w:color="auto"/>
          </w:divBdr>
        </w:div>
        <w:div w:id="387655723">
          <w:marLeft w:val="0"/>
          <w:marRight w:val="0"/>
          <w:marTop w:val="300"/>
          <w:marBottom w:val="0"/>
          <w:divBdr>
            <w:top w:val="none" w:sz="0" w:space="0" w:color="auto"/>
            <w:left w:val="none" w:sz="0" w:space="0" w:color="auto"/>
            <w:bottom w:val="none" w:sz="0" w:space="0" w:color="auto"/>
            <w:right w:val="none" w:sz="0" w:space="0" w:color="auto"/>
          </w:divBdr>
          <w:divsChild>
            <w:div w:id="873888363">
              <w:marLeft w:val="0"/>
              <w:marRight w:val="0"/>
              <w:marTop w:val="0"/>
              <w:marBottom w:val="0"/>
              <w:divBdr>
                <w:top w:val="none" w:sz="0" w:space="0" w:color="auto"/>
                <w:left w:val="none" w:sz="0" w:space="0" w:color="auto"/>
                <w:bottom w:val="none" w:sz="0" w:space="0" w:color="auto"/>
                <w:right w:val="none" w:sz="0" w:space="0" w:color="auto"/>
              </w:divBdr>
              <w:divsChild>
                <w:div w:id="68814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776137">
          <w:marLeft w:val="0"/>
          <w:marRight w:val="0"/>
          <w:marTop w:val="0"/>
          <w:marBottom w:val="0"/>
          <w:divBdr>
            <w:top w:val="none" w:sz="0" w:space="0" w:color="auto"/>
            <w:left w:val="none" w:sz="0" w:space="0" w:color="auto"/>
            <w:bottom w:val="none" w:sz="0" w:space="0" w:color="auto"/>
            <w:right w:val="none" w:sz="0" w:space="0" w:color="auto"/>
          </w:divBdr>
          <w:divsChild>
            <w:div w:id="124008035">
              <w:marLeft w:val="0"/>
              <w:marRight w:val="0"/>
              <w:marTop w:val="0"/>
              <w:marBottom w:val="0"/>
              <w:divBdr>
                <w:top w:val="none" w:sz="0" w:space="0" w:color="auto"/>
                <w:left w:val="none" w:sz="0" w:space="0" w:color="auto"/>
                <w:bottom w:val="none" w:sz="0" w:space="0" w:color="auto"/>
                <w:right w:val="none" w:sz="0" w:space="0" w:color="auto"/>
              </w:divBdr>
            </w:div>
          </w:divsChild>
        </w:div>
        <w:div w:id="459348912">
          <w:marLeft w:val="0"/>
          <w:marRight w:val="0"/>
          <w:marTop w:val="300"/>
          <w:marBottom w:val="0"/>
          <w:divBdr>
            <w:top w:val="none" w:sz="0" w:space="0" w:color="auto"/>
            <w:left w:val="none" w:sz="0" w:space="0" w:color="auto"/>
            <w:bottom w:val="none" w:sz="0" w:space="0" w:color="auto"/>
            <w:right w:val="none" w:sz="0" w:space="0" w:color="auto"/>
          </w:divBdr>
          <w:divsChild>
            <w:div w:id="1554391446">
              <w:marLeft w:val="0"/>
              <w:marRight w:val="0"/>
              <w:marTop w:val="0"/>
              <w:marBottom w:val="0"/>
              <w:divBdr>
                <w:top w:val="none" w:sz="0" w:space="0" w:color="auto"/>
                <w:left w:val="none" w:sz="0" w:space="0" w:color="auto"/>
                <w:bottom w:val="none" w:sz="0" w:space="0" w:color="auto"/>
                <w:right w:val="none" w:sz="0" w:space="0" w:color="auto"/>
              </w:divBdr>
              <w:divsChild>
                <w:div w:id="66455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83122">
          <w:marLeft w:val="0"/>
          <w:marRight w:val="0"/>
          <w:marTop w:val="0"/>
          <w:marBottom w:val="0"/>
          <w:divBdr>
            <w:top w:val="none" w:sz="0" w:space="0" w:color="auto"/>
            <w:left w:val="none" w:sz="0" w:space="0" w:color="auto"/>
            <w:bottom w:val="none" w:sz="0" w:space="0" w:color="auto"/>
            <w:right w:val="none" w:sz="0" w:space="0" w:color="auto"/>
          </w:divBdr>
        </w:div>
        <w:div w:id="832451176">
          <w:marLeft w:val="0"/>
          <w:marRight w:val="0"/>
          <w:marTop w:val="0"/>
          <w:marBottom w:val="0"/>
          <w:divBdr>
            <w:top w:val="none" w:sz="0" w:space="0" w:color="auto"/>
            <w:left w:val="none" w:sz="0" w:space="0" w:color="auto"/>
            <w:bottom w:val="none" w:sz="0" w:space="0" w:color="auto"/>
            <w:right w:val="none" w:sz="0" w:space="0" w:color="auto"/>
          </w:divBdr>
        </w:div>
        <w:div w:id="930234240">
          <w:marLeft w:val="0"/>
          <w:marRight w:val="0"/>
          <w:marTop w:val="0"/>
          <w:marBottom w:val="0"/>
          <w:divBdr>
            <w:top w:val="none" w:sz="0" w:space="0" w:color="auto"/>
            <w:left w:val="none" w:sz="0" w:space="0" w:color="auto"/>
            <w:bottom w:val="none" w:sz="0" w:space="0" w:color="auto"/>
            <w:right w:val="none" w:sz="0" w:space="0" w:color="auto"/>
          </w:divBdr>
          <w:divsChild>
            <w:div w:id="1570993201">
              <w:marLeft w:val="0"/>
              <w:marRight w:val="0"/>
              <w:marTop w:val="0"/>
              <w:marBottom w:val="0"/>
              <w:divBdr>
                <w:top w:val="none" w:sz="0" w:space="0" w:color="auto"/>
                <w:left w:val="none" w:sz="0" w:space="0" w:color="auto"/>
                <w:bottom w:val="none" w:sz="0" w:space="0" w:color="auto"/>
                <w:right w:val="none" w:sz="0" w:space="0" w:color="auto"/>
              </w:divBdr>
            </w:div>
          </w:divsChild>
        </w:div>
        <w:div w:id="1006515474">
          <w:marLeft w:val="0"/>
          <w:marRight w:val="0"/>
          <w:marTop w:val="0"/>
          <w:marBottom w:val="0"/>
          <w:divBdr>
            <w:top w:val="none" w:sz="0" w:space="0" w:color="auto"/>
            <w:left w:val="none" w:sz="0" w:space="0" w:color="auto"/>
            <w:bottom w:val="none" w:sz="0" w:space="0" w:color="auto"/>
            <w:right w:val="none" w:sz="0" w:space="0" w:color="auto"/>
          </w:divBdr>
        </w:div>
        <w:div w:id="1153444707">
          <w:marLeft w:val="0"/>
          <w:marRight w:val="0"/>
          <w:marTop w:val="0"/>
          <w:marBottom w:val="0"/>
          <w:divBdr>
            <w:top w:val="none" w:sz="0" w:space="0" w:color="auto"/>
            <w:left w:val="none" w:sz="0" w:space="0" w:color="auto"/>
            <w:bottom w:val="none" w:sz="0" w:space="0" w:color="auto"/>
            <w:right w:val="none" w:sz="0" w:space="0" w:color="auto"/>
          </w:divBdr>
          <w:divsChild>
            <w:div w:id="662852659">
              <w:marLeft w:val="0"/>
              <w:marRight w:val="0"/>
              <w:marTop w:val="0"/>
              <w:marBottom w:val="0"/>
              <w:divBdr>
                <w:top w:val="none" w:sz="0" w:space="0" w:color="auto"/>
                <w:left w:val="none" w:sz="0" w:space="0" w:color="auto"/>
                <w:bottom w:val="none" w:sz="0" w:space="0" w:color="auto"/>
                <w:right w:val="none" w:sz="0" w:space="0" w:color="auto"/>
              </w:divBdr>
            </w:div>
          </w:divsChild>
        </w:div>
        <w:div w:id="1227566618">
          <w:marLeft w:val="0"/>
          <w:marRight w:val="0"/>
          <w:marTop w:val="0"/>
          <w:marBottom w:val="0"/>
          <w:divBdr>
            <w:top w:val="none" w:sz="0" w:space="0" w:color="auto"/>
            <w:left w:val="none" w:sz="0" w:space="0" w:color="auto"/>
            <w:bottom w:val="none" w:sz="0" w:space="0" w:color="auto"/>
            <w:right w:val="none" w:sz="0" w:space="0" w:color="auto"/>
          </w:divBdr>
        </w:div>
        <w:div w:id="1340698837">
          <w:marLeft w:val="0"/>
          <w:marRight w:val="0"/>
          <w:marTop w:val="0"/>
          <w:marBottom w:val="0"/>
          <w:divBdr>
            <w:top w:val="none" w:sz="0" w:space="0" w:color="auto"/>
            <w:left w:val="none" w:sz="0" w:space="0" w:color="auto"/>
            <w:bottom w:val="none" w:sz="0" w:space="0" w:color="auto"/>
            <w:right w:val="none" w:sz="0" w:space="0" w:color="auto"/>
          </w:divBdr>
          <w:divsChild>
            <w:div w:id="1729257290">
              <w:marLeft w:val="0"/>
              <w:marRight w:val="0"/>
              <w:marTop w:val="0"/>
              <w:marBottom w:val="0"/>
              <w:divBdr>
                <w:top w:val="none" w:sz="0" w:space="0" w:color="auto"/>
                <w:left w:val="none" w:sz="0" w:space="0" w:color="auto"/>
                <w:bottom w:val="none" w:sz="0" w:space="0" w:color="auto"/>
                <w:right w:val="none" w:sz="0" w:space="0" w:color="auto"/>
              </w:divBdr>
            </w:div>
          </w:divsChild>
        </w:div>
        <w:div w:id="1545949975">
          <w:marLeft w:val="0"/>
          <w:marRight w:val="0"/>
          <w:marTop w:val="0"/>
          <w:marBottom w:val="0"/>
          <w:divBdr>
            <w:top w:val="none" w:sz="0" w:space="0" w:color="auto"/>
            <w:left w:val="none" w:sz="0" w:space="0" w:color="auto"/>
            <w:bottom w:val="none" w:sz="0" w:space="0" w:color="auto"/>
            <w:right w:val="none" w:sz="0" w:space="0" w:color="auto"/>
          </w:divBdr>
          <w:divsChild>
            <w:div w:id="1641225284">
              <w:marLeft w:val="0"/>
              <w:marRight w:val="0"/>
              <w:marTop w:val="0"/>
              <w:marBottom w:val="0"/>
              <w:divBdr>
                <w:top w:val="none" w:sz="0" w:space="0" w:color="auto"/>
                <w:left w:val="none" w:sz="0" w:space="0" w:color="auto"/>
                <w:bottom w:val="none" w:sz="0" w:space="0" w:color="auto"/>
                <w:right w:val="none" w:sz="0" w:space="0" w:color="auto"/>
              </w:divBdr>
            </w:div>
          </w:divsChild>
        </w:div>
        <w:div w:id="1655141948">
          <w:marLeft w:val="0"/>
          <w:marRight w:val="0"/>
          <w:marTop w:val="0"/>
          <w:marBottom w:val="0"/>
          <w:divBdr>
            <w:top w:val="none" w:sz="0" w:space="0" w:color="auto"/>
            <w:left w:val="none" w:sz="0" w:space="0" w:color="auto"/>
            <w:bottom w:val="none" w:sz="0" w:space="0" w:color="auto"/>
            <w:right w:val="none" w:sz="0" w:space="0" w:color="auto"/>
          </w:divBdr>
        </w:div>
        <w:div w:id="1725450719">
          <w:marLeft w:val="0"/>
          <w:marRight w:val="0"/>
          <w:marTop w:val="0"/>
          <w:marBottom w:val="0"/>
          <w:divBdr>
            <w:top w:val="none" w:sz="0" w:space="0" w:color="auto"/>
            <w:left w:val="none" w:sz="0" w:space="0" w:color="auto"/>
            <w:bottom w:val="none" w:sz="0" w:space="0" w:color="auto"/>
            <w:right w:val="none" w:sz="0" w:space="0" w:color="auto"/>
          </w:divBdr>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748842380">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1012294136">
          <w:marLeft w:val="0"/>
          <w:marRight w:val="0"/>
          <w:marTop w:val="0"/>
          <w:marBottom w:val="0"/>
          <w:divBdr>
            <w:top w:val="none" w:sz="0" w:space="0" w:color="auto"/>
            <w:left w:val="none" w:sz="0" w:space="0" w:color="auto"/>
            <w:bottom w:val="none" w:sz="0" w:space="0" w:color="auto"/>
            <w:right w:val="none" w:sz="0" w:space="0" w:color="auto"/>
          </w:divBdr>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
          </w:divsChild>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
      </w:divsChild>
    </w:div>
    <w:div w:id="419060236">
      <w:bodyDiv w:val="1"/>
      <w:marLeft w:val="0"/>
      <w:marRight w:val="0"/>
      <w:marTop w:val="0"/>
      <w:marBottom w:val="0"/>
      <w:divBdr>
        <w:top w:val="none" w:sz="0" w:space="0" w:color="auto"/>
        <w:left w:val="none" w:sz="0" w:space="0" w:color="auto"/>
        <w:bottom w:val="none" w:sz="0" w:space="0" w:color="auto"/>
        <w:right w:val="none" w:sz="0" w:space="0" w:color="auto"/>
      </w:divBdr>
      <w:divsChild>
        <w:div w:id="220748067">
          <w:marLeft w:val="0"/>
          <w:marRight w:val="0"/>
          <w:marTop w:val="0"/>
          <w:marBottom w:val="0"/>
          <w:divBdr>
            <w:top w:val="none" w:sz="0" w:space="0" w:color="auto"/>
            <w:left w:val="none" w:sz="0" w:space="0" w:color="auto"/>
            <w:bottom w:val="none" w:sz="0" w:space="0" w:color="auto"/>
            <w:right w:val="none" w:sz="0" w:space="0" w:color="auto"/>
          </w:divBdr>
        </w:div>
        <w:div w:id="391929748">
          <w:marLeft w:val="0"/>
          <w:marRight w:val="0"/>
          <w:marTop w:val="0"/>
          <w:marBottom w:val="0"/>
          <w:divBdr>
            <w:top w:val="none" w:sz="0" w:space="0" w:color="auto"/>
            <w:left w:val="none" w:sz="0" w:space="0" w:color="auto"/>
            <w:bottom w:val="none" w:sz="0" w:space="0" w:color="auto"/>
            <w:right w:val="none" w:sz="0" w:space="0" w:color="auto"/>
          </w:divBdr>
        </w:div>
        <w:div w:id="750925810">
          <w:marLeft w:val="0"/>
          <w:marRight w:val="0"/>
          <w:marTop w:val="300"/>
          <w:marBottom w:val="0"/>
          <w:divBdr>
            <w:top w:val="none" w:sz="0" w:space="0" w:color="auto"/>
            <w:left w:val="none" w:sz="0" w:space="0" w:color="auto"/>
            <w:bottom w:val="none" w:sz="0" w:space="0" w:color="auto"/>
            <w:right w:val="none" w:sz="0" w:space="0" w:color="auto"/>
          </w:divBdr>
          <w:divsChild>
            <w:div w:id="844638619">
              <w:marLeft w:val="0"/>
              <w:marRight w:val="0"/>
              <w:marTop w:val="0"/>
              <w:marBottom w:val="0"/>
              <w:divBdr>
                <w:top w:val="none" w:sz="0" w:space="0" w:color="auto"/>
                <w:left w:val="none" w:sz="0" w:space="0" w:color="auto"/>
                <w:bottom w:val="none" w:sz="0" w:space="0" w:color="auto"/>
                <w:right w:val="none" w:sz="0" w:space="0" w:color="auto"/>
              </w:divBdr>
              <w:divsChild>
                <w:div w:id="209612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202762">
          <w:marLeft w:val="0"/>
          <w:marRight w:val="0"/>
          <w:marTop w:val="0"/>
          <w:marBottom w:val="0"/>
          <w:divBdr>
            <w:top w:val="none" w:sz="0" w:space="0" w:color="auto"/>
            <w:left w:val="none" w:sz="0" w:space="0" w:color="auto"/>
            <w:bottom w:val="none" w:sz="0" w:space="0" w:color="auto"/>
            <w:right w:val="none" w:sz="0" w:space="0" w:color="auto"/>
          </w:divBdr>
          <w:divsChild>
            <w:div w:id="200438036">
              <w:marLeft w:val="0"/>
              <w:marRight w:val="0"/>
              <w:marTop w:val="0"/>
              <w:marBottom w:val="0"/>
              <w:divBdr>
                <w:top w:val="none" w:sz="0" w:space="0" w:color="auto"/>
                <w:left w:val="none" w:sz="0" w:space="0" w:color="auto"/>
                <w:bottom w:val="none" w:sz="0" w:space="0" w:color="auto"/>
                <w:right w:val="none" w:sz="0" w:space="0" w:color="auto"/>
              </w:divBdr>
            </w:div>
          </w:divsChild>
        </w:div>
        <w:div w:id="776023948">
          <w:marLeft w:val="0"/>
          <w:marRight w:val="0"/>
          <w:marTop w:val="0"/>
          <w:marBottom w:val="0"/>
          <w:divBdr>
            <w:top w:val="none" w:sz="0" w:space="0" w:color="auto"/>
            <w:left w:val="none" w:sz="0" w:space="0" w:color="auto"/>
            <w:bottom w:val="none" w:sz="0" w:space="0" w:color="auto"/>
            <w:right w:val="none" w:sz="0" w:space="0" w:color="auto"/>
          </w:divBdr>
        </w:div>
        <w:div w:id="812789921">
          <w:marLeft w:val="0"/>
          <w:marRight w:val="0"/>
          <w:marTop w:val="0"/>
          <w:marBottom w:val="0"/>
          <w:divBdr>
            <w:top w:val="none" w:sz="0" w:space="0" w:color="auto"/>
            <w:left w:val="none" w:sz="0" w:space="0" w:color="auto"/>
            <w:bottom w:val="none" w:sz="0" w:space="0" w:color="auto"/>
            <w:right w:val="none" w:sz="0" w:space="0" w:color="auto"/>
          </w:divBdr>
          <w:divsChild>
            <w:div w:id="409153794">
              <w:marLeft w:val="0"/>
              <w:marRight w:val="0"/>
              <w:marTop w:val="0"/>
              <w:marBottom w:val="0"/>
              <w:divBdr>
                <w:top w:val="none" w:sz="0" w:space="0" w:color="auto"/>
                <w:left w:val="none" w:sz="0" w:space="0" w:color="auto"/>
                <w:bottom w:val="none" w:sz="0" w:space="0" w:color="auto"/>
                <w:right w:val="none" w:sz="0" w:space="0" w:color="auto"/>
              </w:divBdr>
            </w:div>
          </w:divsChild>
        </w:div>
        <w:div w:id="872303411">
          <w:marLeft w:val="0"/>
          <w:marRight w:val="0"/>
          <w:marTop w:val="0"/>
          <w:marBottom w:val="0"/>
          <w:divBdr>
            <w:top w:val="none" w:sz="0" w:space="0" w:color="auto"/>
            <w:left w:val="none" w:sz="0" w:space="0" w:color="auto"/>
            <w:bottom w:val="none" w:sz="0" w:space="0" w:color="auto"/>
            <w:right w:val="none" w:sz="0" w:space="0" w:color="auto"/>
          </w:divBdr>
        </w:div>
        <w:div w:id="1064134687">
          <w:marLeft w:val="0"/>
          <w:marRight w:val="0"/>
          <w:marTop w:val="300"/>
          <w:marBottom w:val="0"/>
          <w:divBdr>
            <w:top w:val="none" w:sz="0" w:space="0" w:color="auto"/>
            <w:left w:val="none" w:sz="0" w:space="0" w:color="auto"/>
            <w:bottom w:val="none" w:sz="0" w:space="0" w:color="auto"/>
            <w:right w:val="none" w:sz="0" w:space="0" w:color="auto"/>
          </w:divBdr>
          <w:divsChild>
            <w:div w:id="824737279">
              <w:marLeft w:val="0"/>
              <w:marRight w:val="0"/>
              <w:marTop w:val="0"/>
              <w:marBottom w:val="0"/>
              <w:divBdr>
                <w:top w:val="none" w:sz="0" w:space="0" w:color="auto"/>
                <w:left w:val="none" w:sz="0" w:space="0" w:color="auto"/>
                <w:bottom w:val="none" w:sz="0" w:space="0" w:color="auto"/>
                <w:right w:val="none" w:sz="0" w:space="0" w:color="auto"/>
              </w:divBdr>
              <w:divsChild>
                <w:div w:id="1512451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8046">
          <w:marLeft w:val="0"/>
          <w:marRight w:val="0"/>
          <w:marTop w:val="0"/>
          <w:marBottom w:val="0"/>
          <w:divBdr>
            <w:top w:val="none" w:sz="0" w:space="0" w:color="auto"/>
            <w:left w:val="none" w:sz="0" w:space="0" w:color="auto"/>
            <w:bottom w:val="none" w:sz="0" w:space="0" w:color="auto"/>
            <w:right w:val="none" w:sz="0" w:space="0" w:color="auto"/>
          </w:divBdr>
        </w:div>
        <w:div w:id="1190993442">
          <w:marLeft w:val="0"/>
          <w:marRight w:val="0"/>
          <w:marTop w:val="0"/>
          <w:marBottom w:val="0"/>
          <w:divBdr>
            <w:top w:val="none" w:sz="0" w:space="0" w:color="auto"/>
            <w:left w:val="none" w:sz="0" w:space="0" w:color="auto"/>
            <w:bottom w:val="none" w:sz="0" w:space="0" w:color="auto"/>
            <w:right w:val="none" w:sz="0" w:space="0" w:color="auto"/>
          </w:divBdr>
        </w:div>
        <w:div w:id="1255822723">
          <w:marLeft w:val="0"/>
          <w:marRight w:val="0"/>
          <w:marTop w:val="0"/>
          <w:marBottom w:val="0"/>
          <w:divBdr>
            <w:top w:val="none" w:sz="0" w:space="0" w:color="auto"/>
            <w:left w:val="none" w:sz="0" w:space="0" w:color="auto"/>
            <w:bottom w:val="none" w:sz="0" w:space="0" w:color="auto"/>
            <w:right w:val="none" w:sz="0" w:space="0" w:color="auto"/>
          </w:divBdr>
          <w:divsChild>
            <w:div w:id="869026029">
              <w:marLeft w:val="0"/>
              <w:marRight w:val="0"/>
              <w:marTop w:val="0"/>
              <w:marBottom w:val="0"/>
              <w:divBdr>
                <w:top w:val="none" w:sz="0" w:space="0" w:color="auto"/>
                <w:left w:val="none" w:sz="0" w:space="0" w:color="auto"/>
                <w:bottom w:val="none" w:sz="0" w:space="0" w:color="auto"/>
                <w:right w:val="none" w:sz="0" w:space="0" w:color="auto"/>
              </w:divBdr>
            </w:div>
          </w:divsChild>
        </w:div>
        <w:div w:id="1399980123">
          <w:marLeft w:val="0"/>
          <w:marRight w:val="0"/>
          <w:marTop w:val="0"/>
          <w:marBottom w:val="0"/>
          <w:divBdr>
            <w:top w:val="none" w:sz="0" w:space="0" w:color="auto"/>
            <w:left w:val="none" w:sz="0" w:space="0" w:color="auto"/>
            <w:bottom w:val="none" w:sz="0" w:space="0" w:color="auto"/>
            <w:right w:val="none" w:sz="0" w:space="0" w:color="auto"/>
          </w:divBdr>
          <w:divsChild>
            <w:div w:id="1704133464">
              <w:marLeft w:val="0"/>
              <w:marRight w:val="0"/>
              <w:marTop w:val="0"/>
              <w:marBottom w:val="0"/>
              <w:divBdr>
                <w:top w:val="none" w:sz="0" w:space="0" w:color="auto"/>
                <w:left w:val="none" w:sz="0" w:space="0" w:color="auto"/>
                <w:bottom w:val="none" w:sz="0" w:space="0" w:color="auto"/>
                <w:right w:val="none" w:sz="0" w:space="0" w:color="auto"/>
              </w:divBdr>
            </w:div>
          </w:divsChild>
        </w:div>
        <w:div w:id="1442188376">
          <w:marLeft w:val="0"/>
          <w:marRight w:val="0"/>
          <w:marTop w:val="300"/>
          <w:marBottom w:val="0"/>
          <w:divBdr>
            <w:top w:val="none" w:sz="0" w:space="0" w:color="auto"/>
            <w:left w:val="none" w:sz="0" w:space="0" w:color="auto"/>
            <w:bottom w:val="none" w:sz="0" w:space="0" w:color="auto"/>
            <w:right w:val="none" w:sz="0" w:space="0" w:color="auto"/>
          </w:divBdr>
          <w:divsChild>
            <w:div w:id="1782725425">
              <w:marLeft w:val="0"/>
              <w:marRight w:val="0"/>
              <w:marTop w:val="0"/>
              <w:marBottom w:val="0"/>
              <w:divBdr>
                <w:top w:val="none" w:sz="0" w:space="0" w:color="auto"/>
                <w:left w:val="none" w:sz="0" w:space="0" w:color="auto"/>
                <w:bottom w:val="none" w:sz="0" w:space="0" w:color="auto"/>
                <w:right w:val="none" w:sz="0" w:space="0" w:color="auto"/>
              </w:divBdr>
              <w:divsChild>
                <w:div w:id="49842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429964">
          <w:marLeft w:val="0"/>
          <w:marRight w:val="0"/>
          <w:marTop w:val="0"/>
          <w:marBottom w:val="0"/>
          <w:divBdr>
            <w:top w:val="none" w:sz="0" w:space="0" w:color="auto"/>
            <w:left w:val="none" w:sz="0" w:space="0" w:color="auto"/>
            <w:bottom w:val="none" w:sz="0" w:space="0" w:color="auto"/>
            <w:right w:val="none" w:sz="0" w:space="0" w:color="auto"/>
          </w:divBdr>
        </w:div>
        <w:div w:id="1558394155">
          <w:marLeft w:val="0"/>
          <w:marRight w:val="0"/>
          <w:marTop w:val="0"/>
          <w:marBottom w:val="0"/>
          <w:divBdr>
            <w:top w:val="none" w:sz="0" w:space="0" w:color="auto"/>
            <w:left w:val="none" w:sz="0" w:space="0" w:color="auto"/>
            <w:bottom w:val="none" w:sz="0" w:space="0" w:color="auto"/>
            <w:right w:val="none" w:sz="0" w:space="0" w:color="auto"/>
          </w:divBdr>
          <w:divsChild>
            <w:div w:id="572737710">
              <w:marLeft w:val="0"/>
              <w:marRight w:val="0"/>
              <w:marTop w:val="0"/>
              <w:marBottom w:val="0"/>
              <w:divBdr>
                <w:top w:val="none" w:sz="0" w:space="0" w:color="auto"/>
                <w:left w:val="none" w:sz="0" w:space="0" w:color="auto"/>
                <w:bottom w:val="none" w:sz="0" w:space="0" w:color="auto"/>
                <w:right w:val="none" w:sz="0" w:space="0" w:color="auto"/>
              </w:divBdr>
            </w:div>
          </w:divsChild>
        </w:div>
        <w:div w:id="1673751797">
          <w:marLeft w:val="0"/>
          <w:marRight w:val="0"/>
          <w:marTop w:val="300"/>
          <w:marBottom w:val="0"/>
          <w:divBdr>
            <w:top w:val="none" w:sz="0" w:space="0" w:color="auto"/>
            <w:left w:val="none" w:sz="0" w:space="0" w:color="auto"/>
            <w:bottom w:val="none" w:sz="0" w:space="0" w:color="auto"/>
            <w:right w:val="none" w:sz="0" w:space="0" w:color="auto"/>
          </w:divBdr>
          <w:divsChild>
            <w:div w:id="197397047">
              <w:marLeft w:val="0"/>
              <w:marRight w:val="0"/>
              <w:marTop w:val="0"/>
              <w:marBottom w:val="0"/>
              <w:divBdr>
                <w:top w:val="none" w:sz="0" w:space="0" w:color="auto"/>
                <w:left w:val="none" w:sz="0" w:space="0" w:color="auto"/>
                <w:bottom w:val="none" w:sz="0" w:space="0" w:color="auto"/>
                <w:right w:val="none" w:sz="0" w:space="0" w:color="auto"/>
              </w:divBdr>
              <w:divsChild>
                <w:div w:id="9247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93017">
          <w:marLeft w:val="0"/>
          <w:marRight w:val="0"/>
          <w:marTop w:val="0"/>
          <w:marBottom w:val="0"/>
          <w:divBdr>
            <w:top w:val="none" w:sz="0" w:space="0" w:color="auto"/>
            <w:left w:val="none" w:sz="0" w:space="0" w:color="auto"/>
            <w:bottom w:val="none" w:sz="0" w:space="0" w:color="auto"/>
            <w:right w:val="none" w:sz="0" w:space="0" w:color="auto"/>
          </w:divBdr>
          <w:divsChild>
            <w:div w:id="168181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908626">
      <w:bodyDiv w:val="1"/>
      <w:marLeft w:val="0"/>
      <w:marRight w:val="0"/>
      <w:marTop w:val="0"/>
      <w:marBottom w:val="0"/>
      <w:divBdr>
        <w:top w:val="none" w:sz="0" w:space="0" w:color="auto"/>
        <w:left w:val="none" w:sz="0" w:space="0" w:color="auto"/>
        <w:bottom w:val="none" w:sz="0" w:space="0" w:color="auto"/>
        <w:right w:val="none" w:sz="0" w:space="0" w:color="auto"/>
      </w:divBdr>
    </w:div>
    <w:div w:id="420419126">
      <w:bodyDiv w:val="1"/>
      <w:marLeft w:val="0"/>
      <w:marRight w:val="0"/>
      <w:marTop w:val="0"/>
      <w:marBottom w:val="0"/>
      <w:divBdr>
        <w:top w:val="none" w:sz="0" w:space="0" w:color="auto"/>
        <w:left w:val="none" w:sz="0" w:space="0" w:color="auto"/>
        <w:bottom w:val="none" w:sz="0" w:space="0" w:color="auto"/>
        <w:right w:val="none" w:sz="0" w:space="0" w:color="auto"/>
      </w:divBdr>
      <w:divsChild>
        <w:div w:id="77138979">
          <w:marLeft w:val="0"/>
          <w:marRight w:val="0"/>
          <w:marTop w:val="0"/>
          <w:marBottom w:val="0"/>
          <w:divBdr>
            <w:top w:val="none" w:sz="0" w:space="0" w:color="auto"/>
            <w:left w:val="none" w:sz="0" w:space="0" w:color="auto"/>
            <w:bottom w:val="none" w:sz="0" w:space="0" w:color="auto"/>
            <w:right w:val="none" w:sz="0" w:space="0" w:color="auto"/>
          </w:divBdr>
        </w:div>
        <w:div w:id="160854289">
          <w:marLeft w:val="0"/>
          <w:marRight w:val="0"/>
          <w:marTop w:val="0"/>
          <w:marBottom w:val="0"/>
          <w:divBdr>
            <w:top w:val="none" w:sz="0" w:space="0" w:color="auto"/>
            <w:left w:val="none" w:sz="0" w:space="0" w:color="auto"/>
            <w:bottom w:val="none" w:sz="0" w:space="0" w:color="auto"/>
            <w:right w:val="none" w:sz="0" w:space="0" w:color="auto"/>
          </w:divBdr>
        </w:div>
        <w:div w:id="357708280">
          <w:marLeft w:val="0"/>
          <w:marRight w:val="0"/>
          <w:marTop w:val="0"/>
          <w:marBottom w:val="0"/>
          <w:divBdr>
            <w:top w:val="none" w:sz="0" w:space="0" w:color="auto"/>
            <w:left w:val="none" w:sz="0" w:space="0" w:color="auto"/>
            <w:bottom w:val="none" w:sz="0" w:space="0" w:color="auto"/>
            <w:right w:val="none" w:sz="0" w:space="0" w:color="auto"/>
          </w:divBdr>
        </w:div>
        <w:div w:id="401754087">
          <w:marLeft w:val="0"/>
          <w:marRight w:val="0"/>
          <w:marTop w:val="300"/>
          <w:marBottom w:val="0"/>
          <w:divBdr>
            <w:top w:val="none" w:sz="0" w:space="0" w:color="auto"/>
            <w:left w:val="none" w:sz="0" w:space="0" w:color="auto"/>
            <w:bottom w:val="none" w:sz="0" w:space="0" w:color="auto"/>
            <w:right w:val="none" w:sz="0" w:space="0" w:color="auto"/>
          </w:divBdr>
          <w:divsChild>
            <w:div w:id="79646713">
              <w:marLeft w:val="0"/>
              <w:marRight w:val="0"/>
              <w:marTop w:val="0"/>
              <w:marBottom w:val="0"/>
              <w:divBdr>
                <w:top w:val="none" w:sz="0" w:space="0" w:color="auto"/>
                <w:left w:val="none" w:sz="0" w:space="0" w:color="auto"/>
                <w:bottom w:val="none" w:sz="0" w:space="0" w:color="auto"/>
                <w:right w:val="none" w:sz="0" w:space="0" w:color="auto"/>
              </w:divBdr>
              <w:divsChild>
                <w:div w:id="11548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74638">
          <w:marLeft w:val="0"/>
          <w:marRight w:val="0"/>
          <w:marTop w:val="0"/>
          <w:marBottom w:val="0"/>
          <w:divBdr>
            <w:top w:val="none" w:sz="0" w:space="0" w:color="auto"/>
            <w:left w:val="none" w:sz="0" w:space="0" w:color="auto"/>
            <w:bottom w:val="none" w:sz="0" w:space="0" w:color="auto"/>
            <w:right w:val="none" w:sz="0" w:space="0" w:color="auto"/>
          </w:divBdr>
        </w:div>
        <w:div w:id="625697306">
          <w:marLeft w:val="0"/>
          <w:marRight w:val="0"/>
          <w:marTop w:val="0"/>
          <w:marBottom w:val="0"/>
          <w:divBdr>
            <w:top w:val="none" w:sz="0" w:space="0" w:color="auto"/>
            <w:left w:val="none" w:sz="0" w:space="0" w:color="auto"/>
            <w:bottom w:val="none" w:sz="0" w:space="0" w:color="auto"/>
            <w:right w:val="none" w:sz="0" w:space="0" w:color="auto"/>
          </w:divBdr>
          <w:divsChild>
            <w:div w:id="379980078">
              <w:marLeft w:val="0"/>
              <w:marRight w:val="0"/>
              <w:marTop w:val="0"/>
              <w:marBottom w:val="0"/>
              <w:divBdr>
                <w:top w:val="none" w:sz="0" w:space="0" w:color="auto"/>
                <w:left w:val="none" w:sz="0" w:space="0" w:color="auto"/>
                <w:bottom w:val="none" w:sz="0" w:space="0" w:color="auto"/>
                <w:right w:val="none" w:sz="0" w:space="0" w:color="auto"/>
              </w:divBdr>
            </w:div>
          </w:divsChild>
        </w:div>
        <w:div w:id="1041393374">
          <w:marLeft w:val="0"/>
          <w:marRight w:val="0"/>
          <w:marTop w:val="0"/>
          <w:marBottom w:val="0"/>
          <w:divBdr>
            <w:top w:val="none" w:sz="0" w:space="0" w:color="auto"/>
            <w:left w:val="none" w:sz="0" w:space="0" w:color="auto"/>
            <w:bottom w:val="none" w:sz="0" w:space="0" w:color="auto"/>
            <w:right w:val="none" w:sz="0" w:space="0" w:color="auto"/>
          </w:divBdr>
          <w:divsChild>
            <w:div w:id="350230668">
              <w:marLeft w:val="0"/>
              <w:marRight w:val="0"/>
              <w:marTop w:val="0"/>
              <w:marBottom w:val="0"/>
              <w:divBdr>
                <w:top w:val="none" w:sz="0" w:space="0" w:color="auto"/>
                <w:left w:val="none" w:sz="0" w:space="0" w:color="auto"/>
                <w:bottom w:val="none" w:sz="0" w:space="0" w:color="auto"/>
                <w:right w:val="none" w:sz="0" w:space="0" w:color="auto"/>
              </w:divBdr>
            </w:div>
          </w:divsChild>
        </w:div>
        <w:div w:id="1212301380">
          <w:marLeft w:val="0"/>
          <w:marRight w:val="0"/>
          <w:marTop w:val="0"/>
          <w:marBottom w:val="0"/>
          <w:divBdr>
            <w:top w:val="none" w:sz="0" w:space="0" w:color="auto"/>
            <w:left w:val="none" w:sz="0" w:space="0" w:color="auto"/>
            <w:bottom w:val="none" w:sz="0" w:space="0" w:color="auto"/>
            <w:right w:val="none" w:sz="0" w:space="0" w:color="auto"/>
          </w:divBdr>
          <w:divsChild>
            <w:div w:id="328024047">
              <w:marLeft w:val="0"/>
              <w:marRight w:val="0"/>
              <w:marTop w:val="0"/>
              <w:marBottom w:val="0"/>
              <w:divBdr>
                <w:top w:val="none" w:sz="0" w:space="0" w:color="auto"/>
                <w:left w:val="none" w:sz="0" w:space="0" w:color="auto"/>
                <w:bottom w:val="none" w:sz="0" w:space="0" w:color="auto"/>
                <w:right w:val="none" w:sz="0" w:space="0" w:color="auto"/>
              </w:divBdr>
            </w:div>
          </w:divsChild>
        </w:div>
        <w:div w:id="1247688500">
          <w:marLeft w:val="0"/>
          <w:marRight w:val="0"/>
          <w:marTop w:val="0"/>
          <w:marBottom w:val="0"/>
          <w:divBdr>
            <w:top w:val="none" w:sz="0" w:space="0" w:color="auto"/>
            <w:left w:val="none" w:sz="0" w:space="0" w:color="auto"/>
            <w:bottom w:val="none" w:sz="0" w:space="0" w:color="auto"/>
            <w:right w:val="none" w:sz="0" w:space="0" w:color="auto"/>
          </w:divBdr>
        </w:div>
        <w:div w:id="1309897132">
          <w:marLeft w:val="0"/>
          <w:marRight w:val="0"/>
          <w:marTop w:val="0"/>
          <w:marBottom w:val="0"/>
          <w:divBdr>
            <w:top w:val="none" w:sz="0" w:space="0" w:color="auto"/>
            <w:left w:val="none" w:sz="0" w:space="0" w:color="auto"/>
            <w:bottom w:val="none" w:sz="0" w:space="0" w:color="auto"/>
            <w:right w:val="none" w:sz="0" w:space="0" w:color="auto"/>
          </w:divBdr>
          <w:divsChild>
            <w:div w:id="1176075191">
              <w:marLeft w:val="0"/>
              <w:marRight w:val="0"/>
              <w:marTop w:val="0"/>
              <w:marBottom w:val="0"/>
              <w:divBdr>
                <w:top w:val="none" w:sz="0" w:space="0" w:color="auto"/>
                <w:left w:val="none" w:sz="0" w:space="0" w:color="auto"/>
                <w:bottom w:val="none" w:sz="0" w:space="0" w:color="auto"/>
                <w:right w:val="none" w:sz="0" w:space="0" w:color="auto"/>
              </w:divBdr>
            </w:div>
          </w:divsChild>
        </w:div>
        <w:div w:id="1332637258">
          <w:marLeft w:val="0"/>
          <w:marRight w:val="0"/>
          <w:marTop w:val="300"/>
          <w:marBottom w:val="0"/>
          <w:divBdr>
            <w:top w:val="none" w:sz="0" w:space="0" w:color="auto"/>
            <w:left w:val="none" w:sz="0" w:space="0" w:color="auto"/>
            <w:bottom w:val="none" w:sz="0" w:space="0" w:color="auto"/>
            <w:right w:val="none" w:sz="0" w:space="0" w:color="auto"/>
          </w:divBdr>
          <w:divsChild>
            <w:div w:id="805968690">
              <w:marLeft w:val="0"/>
              <w:marRight w:val="0"/>
              <w:marTop w:val="0"/>
              <w:marBottom w:val="0"/>
              <w:divBdr>
                <w:top w:val="none" w:sz="0" w:space="0" w:color="auto"/>
                <w:left w:val="none" w:sz="0" w:space="0" w:color="auto"/>
                <w:bottom w:val="none" w:sz="0" w:space="0" w:color="auto"/>
                <w:right w:val="none" w:sz="0" w:space="0" w:color="auto"/>
              </w:divBdr>
              <w:divsChild>
                <w:div w:id="7368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336454">
          <w:marLeft w:val="0"/>
          <w:marRight w:val="0"/>
          <w:marTop w:val="0"/>
          <w:marBottom w:val="0"/>
          <w:divBdr>
            <w:top w:val="none" w:sz="0" w:space="0" w:color="auto"/>
            <w:left w:val="none" w:sz="0" w:space="0" w:color="auto"/>
            <w:bottom w:val="none" w:sz="0" w:space="0" w:color="auto"/>
            <w:right w:val="none" w:sz="0" w:space="0" w:color="auto"/>
          </w:divBdr>
        </w:div>
        <w:div w:id="1841306932">
          <w:marLeft w:val="0"/>
          <w:marRight w:val="0"/>
          <w:marTop w:val="300"/>
          <w:marBottom w:val="0"/>
          <w:divBdr>
            <w:top w:val="none" w:sz="0" w:space="0" w:color="auto"/>
            <w:left w:val="none" w:sz="0" w:space="0" w:color="auto"/>
            <w:bottom w:val="none" w:sz="0" w:space="0" w:color="auto"/>
            <w:right w:val="none" w:sz="0" w:space="0" w:color="auto"/>
          </w:divBdr>
          <w:divsChild>
            <w:div w:id="812871260">
              <w:marLeft w:val="0"/>
              <w:marRight w:val="0"/>
              <w:marTop w:val="0"/>
              <w:marBottom w:val="0"/>
              <w:divBdr>
                <w:top w:val="none" w:sz="0" w:space="0" w:color="auto"/>
                <w:left w:val="none" w:sz="0" w:space="0" w:color="auto"/>
                <w:bottom w:val="none" w:sz="0" w:space="0" w:color="auto"/>
                <w:right w:val="none" w:sz="0" w:space="0" w:color="auto"/>
              </w:divBdr>
              <w:divsChild>
                <w:div w:id="6995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32304">
      <w:bodyDiv w:val="1"/>
      <w:marLeft w:val="0"/>
      <w:marRight w:val="0"/>
      <w:marTop w:val="0"/>
      <w:marBottom w:val="0"/>
      <w:divBdr>
        <w:top w:val="none" w:sz="0" w:space="0" w:color="auto"/>
        <w:left w:val="none" w:sz="0" w:space="0" w:color="auto"/>
        <w:bottom w:val="none" w:sz="0" w:space="0" w:color="auto"/>
        <w:right w:val="none" w:sz="0" w:space="0" w:color="auto"/>
      </w:divBdr>
      <w:divsChild>
        <w:div w:id="31926669">
          <w:marLeft w:val="0"/>
          <w:marRight w:val="0"/>
          <w:marTop w:val="0"/>
          <w:marBottom w:val="0"/>
          <w:divBdr>
            <w:top w:val="none" w:sz="0" w:space="0" w:color="auto"/>
            <w:left w:val="none" w:sz="0" w:space="0" w:color="auto"/>
            <w:bottom w:val="none" w:sz="0" w:space="0" w:color="auto"/>
            <w:right w:val="none" w:sz="0" w:space="0" w:color="auto"/>
          </w:divBdr>
          <w:divsChild>
            <w:div w:id="50277516">
              <w:marLeft w:val="0"/>
              <w:marRight w:val="0"/>
              <w:marTop w:val="0"/>
              <w:marBottom w:val="0"/>
              <w:divBdr>
                <w:top w:val="none" w:sz="0" w:space="0" w:color="auto"/>
                <w:left w:val="none" w:sz="0" w:space="0" w:color="auto"/>
                <w:bottom w:val="none" w:sz="0" w:space="0" w:color="auto"/>
                <w:right w:val="none" w:sz="0" w:space="0" w:color="auto"/>
              </w:divBdr>
            </w:div>
          </w:divsChild>
        </w:div>
        <w:div w:id="126703369">
          <w:marLeft w:val="0"/>
          <w:marRight w:val="0"/>
          <w:marTop w:val="0"/>
          <w:marBottom w:val="0"/>
          <w:divBdr>
            <w:top w:val="none" w:sz="0" w:space="0" w:color="auto"/>
            <w:left w:val="none" w:sz="0" w:space="0" w:color="auto"/>
            <w:bottom w:val="none" w:sz="0" w:space="0" w:color="auto"/>
            <w:right w:val="none" w:sz="0" w:space="0" w:color="auto"/>
          </w:divBdr>
          <w:divsChild>
            <w:div w:id="1725250100">
              <w:marLeft w:val="0"/>
              <w:marRight w:val="0"/>
              <w:marTop w:val="0"/>
              <w:marBottom w:val="0"/>
              <w:divBdr>
                <w:top w:val="none" w:sz="0" w:space="0" w:color="auto"/>
                <w:left w:val="none" w:sz="0" w:space="0" w:color="auto"/>
                <w:bottom w:val="none" w:sz="0" w:space="0" w:color="auto"/>
                <w:right w:val="none" w:sz="0" w:space="0" w:color="auto"/>
              </w:divBdr>
            </w:div>
          </w:divsChild>
        </w:div>
        <w:div w:id="145359468">
          <w:marLeft w:val="0"/>
          <w:marRight w:val="0"/>
          <w:marTop w:val="0"/>
          <w:marBottom w:val="0"/>
          <w:divBdr>
            <w:top w:val="none" w:sz="0" w:space="0" w:color="auto"/>
            <w:left w:val="none" w:sz="0" w:space="0" w:color="auto"/>
            <w:bottom w:val="none" w:sz="0" w:space="0" w:color="auto"/>
            <w:right w:val="none" w:sz="0" w:space="0" w:color="auto"/>
          </w:divBdr>
        </w:div>
        <w:div w:id="479881914">
          <w:marLeft w:val="0"/>
          <w:marRight w:val="0"/>
          <w:marTop w:val="0"/>
          <w:marBottom w:val="0"/>
          <w:divBdr>
            <w:top w:val="none" w:sz="0" w:space="0" w:color="auto"/>
            <w:left w:val="none" w:sz="0" w:space="0" w:color="auto"/>
            <w:bottom w:val="none" w:sz="0" w:space="0" w:color="auto"/>
            <w:right w:val="none" w:sz="0" w:space="0" w:color="auto"/>
          </w:divBdr>
        </w:div>
        <w:div w:id="829559812">
          <w:marLeft w:val="0"/>
          <w:marRight w:val="0"/>
          <w:marTop w:val="0"/>
          <w:marBottom w:val="0"/>
          <w:divBdr>
            <w:top w:val="none" w:sz="0" w:space="0" w:color="auto"/>
            <w:left w:val="none" w:sz="0" w:space="0" w:color="auto"/>
            <w:bottom w:val="none" w:sz="0" w:space="0" w:color="auto"/>
            <w:right w:val="none" w:sz="0" w:space="0" w:color="auto"/>
          </w:divBdr>
          <w:divsChild>
            <w:div w:id="1708600945">
              <w:marLeft w:val="0"/>
              <w:marRight w:val="0"/>
              <w:marTop w:val="0"/>
              <w:marBottom w:val="0"/>
              <w:divBdr>
                <w:top w:val="none" w:sz="0" w:space="0" w:color="auto"/>
                <w:left w:val="none" w:sz="0" w:space="0" w:color="auto"/>
                <w:bottom w:val="none" w:sz="0" w:space="0" w:color="auto"/>
                <w:right w:val="none" w:sz="0" w:space="0" w:color="auto"/>
              </w:divBdr>
            </w:div>
          </w:divsChild>
        </w:div>
        <w:div w:id="885144575">
          <w:marLeft w:val="0"/>
          <w:marRight w:val="0"/>
          <w:marTop w:val="0"/>
          <w:marBottom w:val="0"/>
          <w:divBdr>
            <w:top w:val="none" w:sz="0" w:space="0" w:color="auto"/>
            <w:left w:val="none" w:sz="0" w:space="0" w:color="auto"/>
            <w:bottom w:val="none" w:sz="0" w:space="0" w:color="auto"/>
            <w:right w:val="none" w:sz="0" w:space="0" w:color="auto"/>
          </w:divBdr>
          <w:divsChild>
            <w:div w:id="733235667">
              <w:marLeft w:val="0"/>
              <w:marRight w:val="0"/>
              <w:marTop w:val="0"/>
              <w:marBottom w:val="0"/>
              <w:divBdr>
                <w:top w:val="none" w:sz="0" w:space="0" w:color="auto"/>
                <w:left w:val="none" w:sz="0" w:space="0" w:color="auto"/>
                <w:bottom w:val="none" w:sz="0" w:space="0" w:color="auto"/>
                <w:right w:val="none" w:sz="0" w:space="0" w:color="auto"/>
              </w:divBdr>
            </w:div>
          </w:divsChild>
        </w:div>
        <w:div w:id="899439859">
          <w:marLeft w:val="0"/>
          <w:marRight w:val="0"/>
          <w:marTop w:val="0"/>
          <w:marBottom w:val="0"/>
          <w:divBdr>
            <w:top w:val="none" w:sz="0" w:space="0" w:color="auto"/>
            <w:left w:val="none" w:sz="0" w:space="0" w:color="auto"/>
            <w:bottom w:val="none" w:sz="0" w:space="0" w:color="auto"/>
            <w:right w:val="none" w:sz="0" w:space="0" w:color="auto"/>
          </w:divBdr>
        </w:div>
        <w:div w:id="1031033186">
          <w:marLeft w:val="0"/>
          <w:marRight w:val="0"/>
          <w:marTop w:val="0"/>
          <w:marBottom w:val="0"/>
          <w:divBdr>
            <w:top w:val="none" w:sz="0" w:space="0" w:color="auto"/>
            <w:left w:val="none" w:sz="0" w:space="0" w:color="auto"/>
            <w:bottom w:val="none" w:sz="0" w:space="0" w:color="auto"/>
            <w:right w:val="none" w:sz="0" w:space="0" w:color="auto"/>
          </w:divBdr>
          <w:divsChild>
            <w:div w:id="95714628">
              <w:marLeft w:val="0"/>
              <w:marRight w:val="0"/>
              <w:marTop w:val="0"/>
              <w:marBottom w:val="0"/>
              <w:divBdr>
                <w:top w:val="none" w:sz="0" w:space="0" w:color="auto"/>
                <w:left w:val="none" w:sz="0" w:space="0" w:color="auto"/>
                <w:bottom w:val="none" w:sz="0" w:space="0" w:color="auto"/>
                <w:right w:val="none" w:sz="0" w:space="0" w:color="auto"/>
              </w:divBdr>
            </w:div>
          </w:divsChild>
        </w:div>
        <w:div w:id="1068573501">
          <w:marLeft w:val="0"/>
          <w:marRight w:val="0"/>
          <w:marTop w:val="0"/>
          <w:marBottom w:val="0"/>
          <w:divBdr>
            <w:top w:val="none" w:sz="0" w:space="0" w:color="auto"/>
            <w:left w:val="none" w:sz="0" w:space="0" w:color="auto"/>
            <w:bottom w:val="none" w:sz="0" w:space="0" w:color="auto"/>
            <w:right w:val="none" w:sz="0" w:space="0" w:color="auto"/>
          </w:divBdr>
        </w:div>
        <w:div w:id="1096486590">
          <w:marLeft w:val="0"/>
          <w:marRight w:val="0"/>
          <w:marTop w:val="0"/>
          <w:marBottom w:val="0"/>
          <w:divBdr>
            <w:top w:val="none" w:sz="0" w:space="0" w:color="auto"/>
            <w:left w:val="none" w:sz="0" w:space="0" w:color="auto"/>
            <w:bottom w:val="none" w:sz="0" w:space="0" w:color="auto"/>
            <w:right w:val="none" w:sz="0" w:space="0" w:color="auto"/>
          </w:divBdr>
        </w:div>
        <w:div w:id="1248034764">
          <w:marLeft w:val="0"/>
          <w:marRight w:val="0"/>
          <w:marTop w:val="300"/>
          <w:marBottom w:val="0"/>
          <w:divBdr>
            <w:top w:val="none" w:sz="0" w:space="0" w:color="auto"/>
            <w:left w:val="none" w:sz="0" w:space="0" w:color="auto"/>
            <w:bottom w:val="none" w:sz="0" w:space="0" w:color="auto"/>
            <w:right w:val="none" w:sz="0" w:space="0" w:color="auto"/>
          </w:divBdr>
          <w:divsChild>
            <w:div w:id="267591037">
              <w:marLeft w:val="0"/>
              <w:marRight w:val="0"/>
              <w:marTop w:val="0"/>
              <w:marBottom w:val="0"/>
              <w:divBdr>
                <w:top w:val="none" w:sz="0" w:space="0" w:color="auto"/>
                <w:left w:val="none" w:sz="0" w:space="0" w:color="auto"/>
                <w:bottom w:val="none" w:sz="0" w:space="0" w:color="auto"/>
                <w:right w:val="none" w:sz="0" w:space="0" w:color="auto"/>
              </w:divBdr>
              <w:divsChild>
                <w:div w:id="877402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268922">
          <w:marLeft w:val="0"/>
          <w:marRight w:val="0"/>
          <w:marTop w:val="300"/>
          <w:marBottom w:val="0"/>
          <w:divBdr>
            <w:top w:val="none" w:sz="0" w:space="0" w:color="auto"/>
            <w:left w:val="none" w:sz="0" w:space="0" w:color="auto"/>
            <w:bottom w:val="none" w:sz="0" w:space="0" w:color="auto"/>
            <w:right w:val="none" w:sz="0" w:space="0" w:color="auto"/>
          </w:divBdr>
          <w:divsChild>
            <w:div w:id="827287354">
              <w:marLeft w:val="0"/>
              <w:marRight w:val="0"/>
              <w:marTop w:val="0"/>
              <w:marBottom w:val="0"/>
              <w:divBdr>
                <w:top w:val="none" w:sz="0" w:space="0" w:color="auto"/>
                <w:left w:val="none" w:sz="0" w:space="0" w:color="auto"/>
                <w:bottom w:val="none" w:sz="0" w:space="0" w:color="auto"/>
                <w:right w:val="none" w:sz="0" w:space="0" w:color="auto"/>
              </w:divBdr>
              <w:divsChild>
                <w:div w:id="101168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499423">
          <w:marLeft w:val="0"/>
          <w:marRight w:val="0"/>
          <w:marTop w:val="0"/>
          <w:marBottom w:val="0"/>
          <w:divBdr>
            <w:top w:val="none" w:sz="0" w:space="0" w:color="auto"/>
            <w:left w:val="none" w:sz="0" w:space="0" w:color="auto"/>
            <w:bottom w:val="none" w:sz="0" w:space="0" w:color="auto"/>
            <w:right w:val="none" w:sz="0" w:space="0" w:color="auto"/>
          </w:divBdr>
        </w:div>
        <w:div w:id="1663312435">
          <w:marLeft w:val="0"/>
          <w:marRight w:val="0"/>
          <w:marTop w:val="300"/>
          <w:marBottom w:val="0"/>
          <w:divBdr>
            <w:top w:val="none" w:sz="0" w:space="0" w:color="auto"/>
            <w:left w:val="none" w:sz="0" w:space="0" w:color="auto"/>
            <w:bottom w:val="none" w:sz="0" w:space="0" w:color="auto"/>
            <w:right w:val="none" w:sz="0" w:space="0" w:color="auto"/>
          </w:divBdr>
          <w:divsChild>
            <w:div w:id="685403293">
              <w:marLeft w:val="0"/>
              <w:marRight w:val="0"/>
              <w:marTop w:val="0"/>
              <w:marBottom w:val="0"/>
              <w:divBdr>
                <w:top w:val="none" w:sz="0" w:space="0" w:color="auto"/>
                <w:left w:val="none" w:sz="0" w:space="0" w:color="auto"/>
                <w:bottom w:val="none" w:sz="0" w:space="0" w:color="auto"/>
                <w:right w:val="none" w:sz="0" w:space="0" w:color="auto"/>
              </w:divBdr>
            </w:div>
          </w:divsChild>
        </w:div>
        <w:div w:id="1675524463">
          <w:marLeft w:val="0"/>
          <w:marRight w:val="0"/>
          <w:marTop w:val="300"/>
          <w:marBottom w:val="0"/>
          <w:divBdr>
            <w:top w:val="none" w:sz="0" w:space="0" w:color="auto"/>
            <w:left w:val="none" w:sz="0" w:space="0" w:color="auto"/>
            <w:bottom w:val="none" w:sz="0" w:space="0" w:color="auto"/>
            <w:right w:val="none" w:sz="0" w:space="0" w:color="auto"/>
          </w:divBdr>
          <w:divsChild>
            <w:div w:id="1470056973">
              <w:marLeft w:val="0"/>
              <w:marRight w:val="0"/>
              <w:marTop w:val="0"/>
              <w:marBottom w:val="0"/>
              <w:divBdr>
                <w:top w:val="none" w:sz="0" w:space="0" w:color="auto"/>
                <w:left w:val="none" w:sz="0" w:space="0" w:color="auto"/>
                <w:bottom w:val="none" w:sz="0" w:space="0" w:color="auto"/>
                <w:right w:val="none" w:sz="0" w:space="0" w:color="auto"/>
              </w:divBdr>
              <w:divsChild>
                <w:div w:id="44593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401102">
          <w:marLeft w:val="0"/>
          <w:marRight w:val="0"/>
          <w:marTop w:val="0"/>
          <w:marBottom w:val="0"/>
          <w:divBdr>
            <w:top w:val="none" w:sz="0" w:space="0" w:color="auto"/>
            <w:left w:val="none" w:sz="0" w:space="0" w:color="auto"/>
            <w:bottom w:val="none" w:sz="0" w:space="0" w:color="auto"/>
            <w:right w:val="none" w:sz="0" w:space="0" w:color="auto"/>
          </w:divBdr>
          <w:divsChild>
            <w:div w:id="173435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72218">
      <w:bodyDiv w:val="1"/>
      <w:marLeft w:val="0"/>
      <w:marRight w:val="0"/>
      <w:marTop w:val="0"/>
      <w:marBottom w:val="0"/>
      <w:divBdr>
        <w:top w:val="none" w:sz="0" w:space="0" w:color="auto"/>
        <w:left w:val="none" w:sz="0" w:space="0" w:color="auto"/>
        <w:bottom w:val="none" w:sz="0" w:space="0" w:color="auto"/>
        <w:right w:val="none" w:sz="0" w:space="0" w:color="auto"/>
      </w:divBdr>
      <w:divsChild>
        <w:div w:id="90974574">
          <w:marLeft w:val="0"/>
          <w:marRight w:val="0"/>
          <w:marTop w:val="0"/>
          <w:marBottom w:val="0"/>
          <w:divBdr>
            <w:top w:val="none" w:sz="0" w:space="0" w:color="auto"/>
            <w:left w:val="none" w:sz="0" w:space="0" w:color="auto"/>
            <w:bottom w:val="none" w:sz="0" w:space="0" w:color="auto"/>
            <w:right w:val="none" w:sz="0" w:space="0" w:color="auto"/>
          </w:divBdr>
        </w:div>
        <w:div w:id="126632842">
          <w:marLeft w:val="0"/>
          <w:marRight w:val="0"/>
          <w:marTop w:val="0"/>
          <w:marBottom w:val="0"/>
          <w:divBdr>
            <w:top w:val="none" w:sz="0" w:space="0" w:color="auto"/>
            <w:left w:val="none" w:sz="0" w:space="0" w:color="auto"/>
            <w:bottom w:val="none" w:sz="0" w:space="0" w:color="auto"/>
            <w:right w:val="none" w:sz="0" w:space="0" w:color="auto"/>
          </w:divBdr>
          <w:divsChild>
            <w:div w:id="502278851">
              <w:marLeft w:val="0"/>
              <w:marRight w:val="0"/>
              <w:marTop w:val="0"/>
              <w:marBottom w:val="0"/>
              <w:divBdr>
                <w:top w:val="none" w:sz="0" w:space="0" w:color="auto"/>
                <w:left w:val="none" w:sz="0" w:space="0" w:color="auto"/>
                <w:bottom w:val="none" w:sz="0" w:space="0" w:color="auto"/>
                <w:right w:val="none" w:sz="0" w:space="0" w:color="auto"/>
              </w:divBdr>
            </w:div>
          </w:divsChild>
        </w:div>
        <w:div w:id="225801146">
          <w:marLeft w:val="0"/>
          <w:marRight w:val="0"/>
          <w:marTop w:val="0"/>
          <w:marBottom w:val="0"/>
          <w:divBdr>
            <w:top w:val="none" w:sz="0" w:space="0" w:color="auto"/>
            <w:left w:val="none" w:sz="0" w:space="0" w:color="auto"/>
            <w:bottom w:val="none" w:sz="0" w:space="0" w:color="auto"/>
            <w:right w:val="none" w:sz="0" w:space="0" w:color="auto"/>
          </w:divBdr>
          <w:divsChild>
            <w:div w:id="1437286935">
              <w:marLeft w:val="0"/>
              <w:marRight w:val="0"/>
              <w:marTop w:val="0"/>
              <w:marBottom w:val="0"/>
              <w:divBdr>
                <w:top w:val="none" w:sz="0" w:space="0" w:color="auto"/>
                <w:left w:val="none" w:sz="0" w:space="0" w:color="auto"/>
                <w:bottom w:val="none" w:sz="0" w:space="0" w:color="auto"/>
                <w:right w:val="none" w:sz="0" w:space="0" w:color="auto"/>
              </w:divBdr>
            </w:div>
          </w:divsChild>
        </w:div>
        <w:div w:id="228158394">
          <w:marLeft w:val="0"/>
          <w:marRight w:val="0"/>
          <w:marTop w:val="0"/>
          <w:marBottom w:val="0"/>
          <w:divBdr>
            <w:top w:val="none" w:sz="0" w:space="0" w:color="auto"/>
            <w:left w:val="none" w:sz="0" w:space="0" w:color="auto"/>
            <w:bottom w:val="none" w:sz="0" w:space="0" w:color="auto"/>
            <w:right w:val="none" w:sz="0" w:space="0" w:color="auto"/>
          </w:divBdr>
        </w:div>
        <w:div w:id="394592898">
          <w:marLeft w:val="0"/>
          <w:marRight w:val="0"/>
          <w:marTop w:val="300"/>
          <w:marBottom w:val="0"/>
          <w:divBdr>
            <w:top w:val="none" w:sz="0" w:space="0" w:color="auto"/>
            <w:left w:val="none" w:sz="0" w:space="0" w:color="auto"/>
            <w:bottom w:val="none" w:sz="0" w:space="0" w:color="auto"/>
            <w:right w:val="none" w:sz="0" w:space="0" w:color="auto"/>
          </w:divBdr>
          <w:divsChild>
            <w:div w:id="195699668">
              <w:marLeft w:val="0"/>
              <w:marRight w:val="0"/>
              <w:marTop w:val="0"/>
              <w:marBottom w:val="0"/>
              <w:divBdr>
                <w:top w:val="none" w:sz="0" w:space="0" w:color="auto"/>
                <w:left w:val="none" w:sz="0" w:space="0" w:color="auto"/>
                <w:bottom w:val="none" w:sz="0" w:space="0" w:color="auto"/>
                <w:right w:val="none" w:sz="0" w:space="0" w:color="auto"/>
              </w:divBdr>
              <w:divsChild>
                <w:div w:id="75454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099657">
          <w:marLeft w:val="0"/>
          <w:marRight w:val="0"/>
          <w:marTop w:val="0"/>
          <w:marBottom w:val="0"/>
          <w:divBdr>
            <w:top w:val="none" w:sz="0" w:space="0" w:color="auto"/>
            <w:left w:val="none" w:sz="0" w:space="0" w:color="auto"/>
            <w:bottom w:val="none" w:sz="0" w:space="0" w:color="auto"/>
            <w:right w:val="none" w:sz="0" w:space="0" w:color="auto"/>
          </w:divBdr>
        </w:div>
        <w:div w:id="492451110">
          <w:marLeft w:val="0"/>
          <w:marRight w:val="0"/>
          <w:marTop w:val="0"/>
          <w:marBottom w:val="0"/>
          <w:divBdr>
            <w:top w:val="none" w:sz="0" w:space="0" w:color="auto"/>
            <w:left w:val="none" w:sz="0" w:space="0" w:color="auto"/>
            <w:bottom w:val="none" w:sz="0" w:space="0" w:color="auto"/>
            <w:right w:val="none" w:sz="0" w:space="0" w:color="auto"/>
          </w:divBdr>
        </w:div>
        <w:div w:id="619606160">
          <w:marLeft w:val="0"/>
          <w:marRight w:val="0"/>
          <w:marTop w:val="0"/>
          <w:marBottom w:val="0"/>
          <w:divBdr>
            <w:top w:val="none" w:sz="0" w:space="0" w:color="auto"/>
            <w:left w:val="none" w:sz="0" w:space="0" w:color="auto"/>
            <w:bottom w:val="none" w:sz="0" w:space="0" w:color="auto"/>
            <w:right w:val="none" w:sz="0" w:space="0" w:color="auto"/>
          </w:divBdr>
          <w:divsChild>
            <w:div w:id="1645354784">
              <w:marLeft w:val="0"/>
              <w:marRight w:val="0"/>
              <w:marTop w:val="0"/>
              <w:marBottom w:val="0"/>
              <w:divBdr>
                <w:top w:val="none" w:sz="0" w:space="0" w:color="auto"/>
                <w:left w:val="none" w:sz="0" w:space="0" w:color="auto"/>
                <w:bottom w:val="none" w:sz="0" w:space="0" w:color="auto"/>
                <w:right w:val="none" w:sz="0" w:space="0" w:color="auto"/>
              </w:divBdr>
            </w:div>
          </w:divsChild>
        </w:div>
        <w:div w:id="861675166">
          <w:marLeft w:val="0"/>
          <w:marRight w:val="0"/>
          <w:marTop w:val="0"/>
          <w:marBottom w:val="0"/>
          <w:divBdr>
            <w:top w:val="none" w:sz="0" w:space="0" w:color="auto"/>
            <w:left w:val="none" w:sz="0" w:space="0" w:color="auto"/>
            <w:bottom w:val="none" w:sz="0" w:space="0" w:color="auto"/>
            <w:right w:val="none" w:sz="0" w:space="0" w:color="auto"/>
          </w:divBdr>
          <w:divsChild>
            <w:div w:id="100995304">
              <w:marLeft w:val="0"/>
              <w:marRight w:val="0"/>
              <w:marTop w:val="0"/>
              <w:marBottom w:val="0"/>
              <w:divBdr>
                <w:top w:val="none" w:sz="0" w:space="0" w:color="auto"/>
                <w:left w:val="none" w:sz="0" w:space="0" w:color="auto"/>
                <w:bottom w:val="none" w:sz="0" w:space="0" w:color="auto"/>
                <w:right w:val="none" w:sz="0" w:space="0" w:color="auto"/>
              </w:divBdr>
            </w:div>
          </w:divsChild>
        </w:div>
        <w:div w:id="897320375">
          <w:marLeft w:val="0"/>
          <w:marRight w:val="0"/>
          <w:marTop w:val="0"/>
          <w:marBottom w:val="0"/>
          <w:divBdr>
            <w:top w:val="none" w:sz="0" w:space="0" w:color="auto"/>
            <w:left w:val="none" w:sz="0" w:space="0" w:color="auto"/>
            <w:bottom w:val="none" w:sz="0" w:space="0" w:color="auto"/>
            <w:right w:val="none" w:sz="0" w:space="0" w:color="auto"/>
          </w:divBdr>
          <w:divsChild>
            <w:div w:id="110320714">
              <w:marLeft w:val="0"/>
              <w:marRight w:val="0"/>
              <w:marTop w:val="0"/>
              <w:marBottom w:val="0"/>
              <w:divBdr>
                <w:top w:val="none" w:sz="0" w:space="0" w:color="auto"/>
                <w:left w:val="none" w:sz="0" w:space="0" w:color="auto"/>
                <w:bottom w:val="none" w:sz="0" w:space="0" w:color="auto"/>
                <w:right w:val="none" w:sz="0" w:space="0" w:color="auto"/>
              </w:divBdr>
            </w:div>
          </w:divsChild>
        </w:div>
        <w:div w:id="1097753868">
          <w:marLeft w:val="0"/>
          <w:marRight w:val="0"/>
          <w:marTop w:val="300"/>
          <w:marBottom w:val="0"/>
          <w:divBdr>
            <w:top w:val="none" w:sz="0" w:space="0" w:color="auto"/>
            <w:left w:val="none" w:sz="0" w:space="0" w:color="auto"/>
            <w:bottom w:val="none" w:sz="0" w:space="0" w:color="auto"/>
            <w:right w:val="none" w:sz="0" w:space="0" w:color="auto"/>
          </w:divBdr>
          <w:divsChild>
            <w:div w:id="1231577533">
              <w:marLeft w:val="0"/>
              <w:marRight w:val="0"/>
              <w:marTop w:val="0"/>
              <w:marBottom w:val="0"/>
              <w:divBdr>
                <w:top w:val="none" w:sz="0" w:space="0" w:color="auto"/>
                <w:left w:val="none" w:sz="0" w:space="0" w:color="auto"/>
                <w:bottom w:val="none" w:sz="0" w:space="0" w:color="auto"/>
                <w:right w:val="none" w:sz="0" w:space="0" w:color="auto"/>
              </w:divBdr>
              <w:divsChild>
                <w:div w:id="81036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666699">
          <w:marLeft w:val="0"/>
          <w:marRight w:val="0"/>
          <w:marTop w:val="0"/>
          <w:marBottom w:val="0"/>
          <w:divBdr>
            <w:top w:val="none" w:sz="0" w:space="0" w:color="auto"/>
            <w:left w:val="none" w:sz="0" w:space="0" w:color="auto"/>
            <w:bottom w:val="none" w:sz="0" w:space="0" w:color="auto"/>
            <w:right w:val="none" w:sz="0" w:space="0" w:color="auto"/>
          </w:divBdr>
        </w:div>
        <w:div w:id="1194002560">
          <w:marLeft w:val="0"/>
          <w:marRight w:val="0"/>
          <w:marTop w:val="0"/>
          <w:marBottom w:val="0"/>
          <w:divBdr>
            <w:top w:val="none" w:sz="0" w:space="0" w:color="auto"/>
            <w:left w:val="none" w:sz="0" w:space="0" w:color="auto"/>
            <w:bottom w:val="none" w:sz="0" w:space="0" w:color="auto"/>
            <w:right w:val="none" w:sz="0" w:space="0" w:color="auto"/>
          </w:divBdr>
        </w:div>
        <w:div w:id="1243567675">
          <w:marLeft w:val="0"/>
          <w:marRight w:val="0"/>
          <w:marTop w:val="300"/>
          <w:marBottom w:val="0"/>
          <w:divBdr>
            <w:top w:val="none" w:sz="0" w:space="0" w:color="auto"/>
            <w:left w:val="none" w:sz="0" w:space="0" w:color="auto"/>
            <w:bottom w:val="none" w:sz="0" w:space="0" w:color="auto"/>
            <w:right w:val="none" w:sz="0" w:space="0" w:color="auto"/>
          </w:divBdr>
          <w:divsChild>
            <w:div w:id="782723518">
              <w:marLeft w:val="0"/>
              <w:marRight w:val="0"/>
              <w:marTop w:val="0"/>
              <w:marBottom w:val="0"/>
              <w:divBdr>
                <w:top w:val="none" w:sz="0" w:space="0" w:color="auto"/>
                <w:left w:val="none" w:sz="0" w:space="0" w:color="auto"/>
                <w:bottom w:val="none" w:sz="0" w:space="0" w:color="auto"/>
                <w:right w:val="none" w:sz="0" w:space="0" w:color="auto"/>
              </w:divBdr>
              <w:divsChild>
                <w:div w:id="14890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041609">
          <w:marLeft w:val="0"/>
          <w:marRight w:val="0"/>
          <w:marTop w:val="0"/>
          <w:marBottom w:val="0"/>
          <w:divBdr>
            <w:top w:val="none" w:sz="0" w:space="0" w:color="auto"/>
            <w:left w:val="none" w:sz="0" w:space="0" w:color="auto"/>
            <w:bottom w:val="none" w:sz="0" w:space="0" w:color="auto"/>
            <w:right w:val="none" w:sz="0" w:space="0" w:color="auto"/>
          </w:divBdr>
          <w:divsChild>
            <w:div w:id="269048213">
              <w:marLeft w:val="0"/>
              <w:marRight w:val="0"/>
              <w:marTop w:val="0"/>
              <w:marBottom w:val="0"/>
              <w:divBdr>
                <w:top w:val="none" w:sz="0" w:space="0" w:color="auto"/>
                <w:left w:val="none" w:sz="0" w:space="0" w:color="auto"/>
                <w:bottom w:val="none" w:sz="0" w:space="0" w:color="auto"/>
                <w:right w:val="none" w:sz="0" w:space="0" w:color="auto"/>
              </w:divBdr>
            </w:div>
          </w:divsChild>
        </w:div>
        <w:div w:id="1494879559">
          <w:marLeft w:val="0"/>
          <w:marRight w:val="0"/>
          <w:marTop w:val="300"/>
          <w:marBottom w:val="0"/>
          <w:divBdr>
            <w:top w:val="none" w:sz="0" w:space="0" w:color="auto"/>
            <w:left w:val="none" w:sz="0" w:space="0" w:color="auto"/>
            <w:bottom w:val="none" w:sz="0" w:space="0" w:color="auto"/>
            <w:right w:val="none" w:sz="0" w:space="0" w:color="auto"/>
          </w:divBdr>
          <w:divsChild>
            <w:div w:id="59714535">
              <w:marLeft w:val="0"/>
              <w:marRight w:val="0"/>
              <w:marTop w:val="0"/>
              <w:marBottom w:val="0"/>
              <w:divBdr>
                <w:top w:val="none" w:sz="0" w:space="0" w:color="auto"/>
                <w:left w:val="none" w:sz="0" w:space="0" w:color="auto"/>
                <w:bottom w:val="none" w:sz="0" w:space="0" w:color="auto"/>
                <w:right w:val="none" w:sz="0" w:space="0" w:color="auto"/>
              </w:divBdr>
              <w:divsChild>
                <w:div w:id="723138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78323">
          <w:marLeft w:val="0"/>
          <w:marRight w:val="0"/>
          <w:marTop w:val="0"/>
          <w:marBottom w:val="0"/>
          <w:divBdr>
            <w:top w:val="none" w:sz="0" w:space="0" w:color="auto"/>
            <w:left w:val="none" w:sz="0" w:space="0" w:color="auto"/>
            <w:bottom w:val="none" w:sz="0" w:space="0" w:color="auto"/>
            <w:right w:val="none" w:sz="0" w:space="0" w:color="auto"/>
          </w:divBdr>
        </w:div>
      </w:divsChild>
    </w:div>
    <w:div w:id="422536714">
      <w:bodyDiv w:val="1"/>
      <w:marLeft w:val="0"/>
      <w:marRight w:val="0"/>
      <w:marTop w:val="0"/>
      <w:marBottom w:val="0"/>
      <w:divBdr>
        <w:top w:val="none" w:sz="0" w:space="0" w:color="auto"/>
        <w:left w:val="none" w:sz="0" w:space="0" w:color="auto"/>
        <w:bottom w:val="none" w:sz="0" w:space="0" w:color="auto"/>
        <w:right w:val="none" w:sz="0" w:space="0" w:color="auto"/>
      </w:divBdr>
    </w:div>
    <w:div w:id="424114699">
      <w:bodyDiv w:val="1"/>
      <w:marLeft w:val="0"/>
      <w:marRight w:val="0"/>
      <w:marTop w:val="0"/>
      <w:marBottom w:val="0"/>
      <w:divBdr>
        <w:top w:val="none" w:sz="0" w:space="0" w:color="auto"/>
        <w:left w:val="none" w:sz="0" w:space="0" w:color="auto"/>
        <w:bottom w:val="none" w:sz="0" w:space="0" w:color="auto"/>
        <w:right w:val="none" w:sz="0" w:space="0" w:color="auto"/>
      </w:divBdr>
      <w:divsChild>
        <w:div w:id="398332084">
          <w:marLeft w:val="0"/>
          <w:marRight w:val="0"/>
          <w:marTop w:val="0"/>
          <w:marBottom w:val="0"/>
          <w:divBdr>
            <w:top w:val="none" w:sz="0" w:space="0" w:color="auto"/>
            <w:left w:val="none" w:sz="0" w:space="0" w:color="auto"/>
            <w:bottom w:val="none" w:sz="0" w:space="0" w:color="auto"/>
            <w:right w:val="none" w:sz="0" w:space="0" w:color="auto"/>
          </w:divBdr>
          <w:divsChild>
            <w:div w:id="164396321">
              <w:marLeft w:val="0"/>
              <w:marRight w:val="0"/>
              <w:marTop w:val="0"/>
              <w:marBottom w:val="0"/>
              <w:divBdr>
                <w:top w:val="none" w:sz="0" w:space="0" w:color="auto"/>
                <w:left w:val="none" w:sz="0" w:space="0" w:color="auto"/>
                <w:bottom w:val="none" w:sz="0" w:space="0" w:color="auto"/>
                <w:right w:val="none" w:sz="0" w:space="0" w:color="auto"/>
              </w:divBdr>
            </w:div>
          </w:divsChild>
        </w:div>
        <w:div w:id="656155816">
          <w:marLeft w:val="0"/>
          <w:marRight w:val="0"/>
          <w:marTop w:val="0"/>
          <w:marBottom w:val="0"/>
          <w:divBdr>
            <w:top w:val="none" w:sz="0" w:space="0" w:color="auto"/>
            <w:left w:val="none" w:sz="0" w:space="0" w:color="auto"/>
            <w:bottom w:val="none" w:sz="0" w:space="0" w:color="auto"/>
            <w:right w:val="none" w:sz="0" w:space="0" w:color="auto"/>
          </w:divBdr>
          <w:divsChild>
            <w:div w:id="166140290">
              <w:marLeft w:val="0"/>
              <w:marRight w:val="0"/>
              <w:marTop w:val="0"/>
              <w:marBottom w:val="0"/>
              <w:divBdr>
                <w:top w:val="none" w:sz="0" w:space="0" w:color="auto"/>
                <w:left w:val="none" w:sz="0" w:space="0" w:color="auto"/>
                <w:bottom w:val="none" w:sz="0" w:space="0" w:color="auto"/>
                <w:right w:val="none" w:sz="0" w:space="0" w:color="auto"/>
              </w:divBdr>
            </w:div>
          </w:divsChild>
        </w:div>
        <w:div w:id="713193606">
          <w:marLeft w:val="0"/>
          <w:marRight w:val="0"/>
          <w:marTop w:val="0"/>
          <w:marBottom w:val="0"/>
          <w:divBdr>
            <w:top w:val="none" w:sz="0" w:space="0" w:color="auto"/>
            <w:left w:val="none" w:sz="0" w:space="0" w:color="auto"/>
            <w:bottom w:val="none" w:sz="0" w:space="0" w:color="auto"/>
            <w:right w:val="none" w:sz="0" w:space="0" w:color="auto"/>
          </w:divBdr>
          <w:divsChild>
            <w:div w:id="997879830">
              <w:marLeft w:val="0"/>
              <w:marRight w:val="0"/>
              <w:marTop w:val="0"/>
              <w:marBottom w:val="0"/>
              <w:divBdr>
                <w:top w:val="none" w:sz="0" w:space="0" w:color="auto"/>
                <w:left w:val="none" w:sz="0" w:space="0" w:color="auto"/>
                <w:bottom w:val="none" w:sz="0" w:space="0" w:color="auto"/>
                <w:right w:val="none" w:sz="0" w:space="0" w:color="auto"/>
              </w:divBdr>
            </w:div>
          </w:divsChild>
        </w:div>
        <w:div w:id="1121025452">
          <w:marLeft w:val="0"/>
          <w:marRight w:val="0"/>
          <w:marTop w:val="0"/>
          <w:marBottom w:val="0"/>
          <w:divBdr>
            <w:top w:val="none" w:sz="0" w:space="0" w:color="auto"/>
            <w:left w:val="none" w:sz="0" w:space="0" w:color="auto"/>
            <w:bottom w:val="none" w:sz="0" w:space="0" w:color="auto"/>
            <w:right w:val="none" w:sz="0" w:space="0" w:color="auto"/>
          </w:divBdr>
          <w:divsChild>
            <w:div w:id="157044012">
              <w:marLeft w:val="0"/>
              <w:marRight w:val="0"/>
              <w:marTop w:val="0"/>
              <w:marBottom w:val="0"/>
              <w:divBdr>
                <w:top w:val="none" w:sz="0" w:space="0" w:color="auto"/>
                <w:left w:val="none" w:sz="0" w:space="0" w:color="auto"/>
                <w:bottom w:val="none" w:sz="0" w:space="0" w:color="auto"/>
                <w:right w:val="none" w:sz="0" w:space="0" w:color="auto"/>
              </w:divBdr>
            </w:div>
          </w:divsChild>
        </w:div>
        <w:div w:id="1182936085">
          <w:marLeft w:val="0"/>
          <w:marRight w:val="0"/>
          <w:marTop w:val="0"/>
          <w:marBottom w:val="0"/>
          <w:divBdr>
            <w:top w:val="none" w:sz="0" w:space="0" w:color="auto"/>
            <w:left w:val="none" w:sz="0" w:space="0" w:color="auto"/>
            <w:bottom w:val="none" w:sz="0" w:space="0" w:color="auto"/>
            <w:right w:val="none" w:sz="0" w:space="0" w:color="auto"/>
          </w:divBdr>
        </w:div>
        <w:div w:id="1189836137">
          <w:marLeft w:val="0"/>
          <w:marRight w:val="0"/>
          <w:marTop w:val="300"/>
          <w:marBottom w:val="0"/>
          <w:divBdr>
            <w:top w:val="none" w:sz="0" w:space="0" w:color="auto"/>
            <w:left w:val="none" w:sz="0" w:space="0" w:color="auto"/>
            <w:bottom w:val="none" w:sz="0" w:space="0" w:color="auto"/>
            <w:right w:val="none" w:sz="0" w:space="0" w:color="auto"/>
          </w:divBdr>
          <w:divsChild>
            <w:div w:id="315187325">
              <w:marLeft w:val="0"/>
              <w:marRight w:val="0"/>
              <w:marTop w:val="0"/>
              <w:marBottom w:val="0"/>
              <w:divBdr>
                <w:top w:val="none" w:sz="0" w:space="0" w:color="auto"/>
                <w:left w:val="none" w:sz="0" w:space="0" w:color="auto"/>
                <w:bottom w:val="none" w:sz="0" w:space="0" w:color="auto"/>
                <w:right w:val="none" w:sz="0" w:space="0" w:color="auto"/>
              </w:divBdr>
            </w:div>
          </w:divsChild>
        </w:div>
        <w:div w:id="1224869551">
          <w:marLeft w:val="0"/>
          <w:marRight w:val="0"/>
          <w:marTop w:val="0"/>
          <w:marBottom w:val="0"/>
          <w:divBdr>
            <w:top w:val="none" w:sz="0" w:space="0" w:color="auto"/>
            <w:left w:val="none" w:sz="0" w:space="0" w:color="auto"/>
            <w:bottom w:val="none" w:sz="0" w:space="0" w:color="auto"/>
            <w:right w:val="none" w:sz="0" w:space="0" w:color="auto"/>
          </w:divBdr>
          <w:divsChild>
            <w:div w:id="1039892124">
              <w:marLeft w:val="0"/>
              <w:marRight w:val="0"/>
              <w:marTop w:val="0"/>
              <w:marBottom w:val="0"/>
              <w:divBdr>
                <w:top w:val="none" w:sz="0" w:space="0" w:color="auto"/>
                <w:left w:val="none" w:sz="0" w:space="0" w:color="auto"/>
                <w:bottom w:val="none" w:sz="0" w:space="0" w:color="auto"/>
                <w:right w:val="none" w:sz="0" w:space="0" w:color="auto"/>
              </w:divBdr>
            </w:div>
          </w:divsChild>
        </w:div>
        <w:div w:id="1420324741">
          <w:marLeft w:val="0"/>
          <w:marRight w:val="0"/>
          <w:marTop w:val="300"/>
          <w:marBottom w:val="0"/>
          <w:divBdr>
            <w:top w:val="none" w:sz="0" w:space="0" w:color="auto"/>
            <w:left w:val="none" w:sz="0" w:space="0" w:color="auto"/>
            <w:bottom w:val="none" w:sz="0" w:space="0" w:color="auto"/>
            <w:right w:val="none" w:sz="0" w:space="0" w:color="auto"/>
          </w:divBdr>
        </w:div>
        <w:div w:id="1462070386">
          <w:marLeft w:val="0"/>
          <w:marRight w:val="0"/>
          <w:marTop w:val="300"/>
          <w:marBottom w:val="0"/>
          <w:divBdr>
            <w:top w:val="none" w:sz="0" w:space="0" w:color="auto"/>
            <w:left w:val="none" w:sz="0" w:space="0" w:color="auto"/>
            <w:bottom w:val="none" w:sz="0" w:space="0" w:color="auto"/>
            <w:right w:val="none" w:sz="0" w:space="0" w:color="auto"/>
          </w:divBdr>
          <w:divsChild>
            <w:div w:id="1673991151">
              <w:marLeft w:val="0"/>
              <w:marRight w:val="0"/>
              <w:marTop w:val="0"/>
              <w:marBottom w:val="0"/>
              <w:divBdr>
                <w:top w:val="none" w:sz="0" w:space="0" w:color="auto"/>
                <w:left w:val="none" w:sz="0" w:space="0" w:color="auto"/>
                <w:bottom w:val="none" w:sz="0" w:space="0" w:color="auto"/>
                <w:right w:val="none" w:sz="0" w:space="0" w:color="auto"/>
              </w:divBdr>
              <w:divsChild>
                <w:div w:id="150015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480527">
          <w:marLeft w:val="0"/>
          <w:marRight w:val="0"/>
          <w:marTop w:val="0"/>
          <w:marBottom w:val="0"/>
          <w:divBdr>
            <w:top w:val="none" w:sz="0" w:space="0" w:color="auto"/>
            <w:left w:val="none" w:sz="0" w:space="0" w:color="auto"/>
            <w:bottom w:val="none" w:sz="0" w:space="0" w:color="auto"/>
            <w:right w:val="none" w:sz="0" w:space="0" w:color="auto"/>
          </w:divBdr>
        </w:div>
        <w:div w:id="1545361285">
          <w:marLeft w:val="0"/>
          <w:marRight w:val="0"/>
          <w:marTop w:val="0"/>
          <w:marBottom w:val="0"/>
          <w:divBdr>
            <w:top w:val="none" w:sz="0" w:space="0" w:color="auto"/>
            <w:left w:val="none" w:sz="0" w:space="0" w:color="auto"/>
            <w:bottom w:val="none" w:sz="0" w:space="0" w:color="auto"/>
            <w:right w:val="none" w:sz="0" w:space="0" w:color="auto"/>
          </w:divBdr>
        </w:div>
        <w:div w:id="1628272767">
          <w:marLeft w:val="0"/>
          <w:marRight w:val="0"/>
          <w:marTop w:val="0"/>
          <w:marBottom w:val="0"/>
          <w:divBdr>
            <w:top w:val="none" w:sz="0" w:space="0" w:color="auto"/>
            <w:left w:val="none" w:sz="0" w:space="0" w:color="auto"/>
            <w:bottom w:val="none" w:sz="0" w:space="0" w:color="auto"/>
            <w:right w:val="none" w:sz="0" w:space="0" w:color="auto"/>
          </w:divBdr>
        </w:div>
        <w:div w:id="1712535693">
          <w:marLeft w:val="0"/>
          <w:marRight w:val="0"/>
          <w:marTop w:val="0"/>
          <w:marBottom w:val="0"/>
          <w:divBdr>
            <w:top w:val="none" w:sz="0" w:space="0" w:color="auto"/>
            <w:left w:val="none" w:sz="0" w:space="0" w:color="auto"/>
            <w:bottom w:val="none" w:sz="0" w:space="0" w:color="auto"/>
            <w:right w:val="none" w:sz="0" w:space="0" w:color="auto"/>
          </w:divBdr>
        </w:div>
        <w:div w:id="1784110804">
          <w:marLeft w:val="0"/>
          <w:marRight w:val="0"/>
          <w:marTop w:val="0"/>
          <w:marBottom w:val="0"/>
          <w:divBdr>
            <w:top w:val="none" w:sz="0" w:space="0" w:color="auto"/>
            <w:left w:val="none" w:sz="0" w:space="0" w:color="auto"/>
            <w:bottom w:val="none" w:sz="0" w:space="0" w:color="auto"/>
            <w:right w:val="none" w:sz="0" w:space="0" w:color="auto"/>
          </w:divBdr>
        </w:div>
        <w:div w:id="1793788070">
          <w:marLeft w:val="0"/>
          <w:marRight w:val="0"/>
          <w:marTop w:val="0"/>
          <w:marBottom w:val="0"/>
          <w:divBdr>
            <w:top w:val="none" w:sz="0" w:space="0" w:color="auto"/>
            <w:left w:val="none" w:sz="0" w:space="0" w:color="auto"/>
            <w:bottom w:val="none" w:sz="0" w:space="0" w:color="auto"/>
            <w:right w:val="none" w:sz="0" w:space="0" w:color="auto"/>
          </w:divBdr>
          <w:divsChild>
            <w:div w:id="32704545">
              <w:marLeft w:val="0"/>
              <w:marRight w:val="0"/>
              <w:marTop w:val="0"/>
              <w:marBottom w:val="0"/>
              <w:divBdr>
                <w:top w:val="none" w:sz="0" w:space="0" w:color="auto"/>
                <w:left w:val="none" w:sz="0" w:space="0" w:color="auto"/>
                <w:bottom w:val="none" w:sz="0" w:space="0" w:color="auto"/>
                <w:right w:val="none" w:sz="0" w:space="0" w:color="auto"/>
              </w:divBdr>
            </w:div>
          </w:divsChild>
        </w:div>
        <w:div w:id="1828089854">
          <w:marLeft w:val="0"/>
          <w:marRight w:val="0"/>
          <w:marTop w:val="300"/>
          <w:marBottom w:val="0"/>
          <w:divBdr>
            <w:top w:val="none" w:sz="0" w:space="0" w:color="auto"/>
            <w:left w:val="none" w:sz="0" w:space="0" w:color="auto"/>
            <w:bottom w:val="none" w:sz="0" w:space="0" w:color="auto"/>
            <w:right w:val="none" w:sz="0" w:space="0" w:color="auto"/>
          </w:divBdr>
          <w:divsChild>
            <w:div w:id="208684563">
              <w:marLeft w:val="0"/>
              <w:marRight w:val="0"/>
              <w:marTop w:val="0"/>
              <w:marBottom w:val="0"/>
              <w:divBdr>
                <w:top w:val="none" w:sz="0" w:space="0" w:color="auto"/>
                <w:left w:val="none" w:sz="0" w:space="0" w:color="auto"/>
                <w:bottom w:val="none" w:sz="0" w:space="0" w:color="auto"/>
                <w:right w:val="none" w:sz="0" w:space="0" w:color="auto"/>
              </w:divBdr>
              <w:divsChild>
                <w:div w:id="1642887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055940">
          <w:marLeft w:val="0"/>
          <w:marRight w:val="0"/>
          <w:marTop w:val="0"/>
          <w:marBottom w:val="0"/>
          <w:divBdr>
            <w:top w:val="none" w:sz="0" w:space="0" w:color="auto"/>
            <w:left w:val="none" w:sz="0" w:space="0" w:color="auto"/>
            <w:bottom w:val="none" w:sz="0" w:space="0" w:color="auto"/>
            <w:right w:val="none" w:sz="0" w:space="0" w:color="auto"/>
          </w:divBdr>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84490008">
          <w:marLeft w:val="0"/>
          <w:marRight w:val="0"/>
          <w:marTop w:val="0"/>
          <w:marBottom w:val="0"/>
          <w:divBdr>
            <w:top w:val="none" w:sz="0" w:space="0" w:color="auto"/>
            <w:left w:val="none" w:sz="0" w:space="0" w:color="auto"/>
            <w:bottom w:val="none" w:sz="0" w:space="0" w:color="auto"/>
            <w:right w:val="none" w:sz="0" w:space="0" w:color="auto"/>
          </w:divBdr>
        </w:div>
        <w:div w:id="620115569">
          <w:marLeft w:val="0"/>
          <w:marRight w:val="0"/>
          <w:marTop w:val="0"/>
          <w:marBottom w:val="0"/>
          <w:divBdr>
            <w:top w:val="none" w:sz="0" w:space="0" w:color="auto"/>
            <w:left w:val="none" w:sz="0" w:space="0" w:color="auto"/>
            <w:bottom w:val="none" w:sz="0" w:space="0" w:color="auto"/>
            <w:right w:val="none" w:sz="0" w:space="0" w:color="auto"/>
          </w:divBdr>
        </w:div>
        <w:div w:id="674499653">
          <w:marLeft w:val="0"/>
          <w:marRight w:val="0"/>
          <w:marTop w:val="0"/>
          <w:marBottom w:val="0"/>
          <w:divBdr>
            <w:top w:val="none" w:sz="0" w:space="0" w:color="auto"/>
            <w:left w:val="none" w:sz="0" w:space="0" w:color="auto"/>
            <w:bottom w:val="none" w:sz="0" w:space="0" w:color="auto"/>
            <w:right w:val="none" w:sz="0" w:space="0" w:color="auto"/>
          </w:divBdr>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630279030">
          <w:marLeft w:val="0"/>
          <w:marRight w:val="0"/>
          <w:marTop w:val="0"/>
          <w:marBottom w:val="0"/>
          <w:divBdr>
            <w:top w:val="none" w:sz="0" w:space="0" w:color="auto"/>
            <w:left w:val="none" w:sz="0" w:space="0" w:color="auto"/>
            <w:bottom w:val="none" w:sz="0" w:space="0" w:color="auto"/>
            <w:right w:val="none" w:sz="0" w:space="0" w:color="auto"/>
          </w:divBdr>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0273775">
      <w:bodyDiv w:val="1"/>
      <w:marLeft w:val="0"/>
      <w:marRight w:val="0"/>
      <w:marTop w:val="0"/>
      <w:marBottom w:val="0"/>
      <w:divBdr>
        <w:top w:val="none" w:sz="0" w:space="0" w:color="auto"/>
        <w:left w:val="none" w:sz="0" w:space="0" w:color="auto"/>
        <w:bottom w:val="none" w:sz="0" w:space="0" w:color="auto"/>
        <w:right w:val="none" w:sz="0" w:space="0" w:color="auto"/>
      </w:divBdr>
    </w:div>
    <w:div w:id="430778518">
      <w:bodyDiv w:val="1"/>
      <w:marLeft w:val="0"/>
      <w:marRight w:val="0"/>
      <w:marTop w:val="0"/>
      <w:marBottom w:val="0"/>
      <w:divBdr>
        <w:top w:val="none" w:sz="0" w:space="0" w:color="auto"/>
        <w:left w:val="none" w:sz="0" w:space="0" w:color="auto"/>
        <w:bottom w:val="none" w:sz="0" w:space="0" w:color="auto"/>
        <w:right w:val="none" w:sz="0" w:space="0" w:color="auto"/>
      </w:divBdr>
      <w:divsChild>
        <w:div w:id="175921144">
          <w:marLeft w:val="0"/>
          <w:marRight w:val="0"/>
          <w:marTop w:val="0"/>
          <w:marBottom w:val="0"/>
          <w:divBdr>
            <w:top w:val="none" w:sz="0" w:space="0" w:color="auto"/>
            <w:left w:val="none" w:sz="0" w:space="0" w:color="auto"/>
            <w:bottom w:val="none" w:sz="0" w:space="0" w:color="auto"/>
            <w:right w:val="none" w:sz="0" w:space="0" w:color="auto"/>
          </w:divBdr>
        </w:div>
        <w:div w:id="267859371">
          <w:marLeft w:val="0"/>
          <w:marRight w:val="0"/>
          <w:marTop w:val="0"/>
          <w:marBottom w:val="0"/>
          <w:divBdr>
            <w:top w:val="none" w:sz="0" w:space="0" w:color="auto"/>
            <w:left w:val="none" w:sz="0" w:space="0" w:color="auto"/>
            <w:bottom w:val="none" w:sz="0" w:space="0" w:color="auto"/>
            <w:right w:val="none" w:sz="0" w:space="0" w:color="auto"/>
          </w:divBdr>
        </w:div>
        <w:div w:id="303587686">
          <w:marLeft w:val="0"/>
          <w:marRight w:val="0"/>
          <w:marTop w:val="0"/>
          <w:marBottom w:val="0"/>
          <w:divBdr>
            <w:top w:val="none" w:sz="0" w:space="0" w:color="auto"/>
            <w:left w:val="none" w:sz="0" w:space="0" w:color="auto"/>
            <w:bottom w:val="none" w:sz="0" w:space="0" w:color="auto"/>
            <w:right w:val="none" w:sz="0" w:space="0" w:color="auto"/>
          </w:divBdr>
          <w:divsChild>
            <w:div w:id="1625622285">
              <w:marLeft w:val="0"/>
              <w:marRight w:val="0"/>
              <w:marTop w:val="0"/>
              <w:marBottom w:val="0"/>
              <w:divBdr>
                <w:top w:val="none" w:sz="0" w:space="0" w:color="auto"/>
                <w:left w:val="none" w:sz="0" w:space="0" w:color="auto"/>
                <w:bottom w:val="none" w:sz="0" w:space="0" w:color="auto"/>
                <w:right w:val="none" w:sz="0" w:space="0" w:color="auto"/>
              </w:divBdr>
            </w:div>
          </w:divsChild>
        </w:div>
        <w:div w:id="599605988">
          <w:marLeft w:val="0"/>
          <w:marRight w:val="0"/>
          <w:marTop w:val="0"/>
          <w:marBottom w:val="0"/>
          <w:divBdr>
            <w:top w:val="none" w:sz="0" w:space="0" w:color="auto"/>
            <w:left w:val="none" w:sz="0" w:space="0" w:color="auto"/>
            <w:bottom w:val="none" w:sz="0" w:space="0" w:color="auto"/>
            <w:right w:val="none" w:sz="0" w:space="0" w:color="auto"/>
          </w:divBdr>
        </w:div>
        <w:div w:id="731319748">
          <w:marLeft w:val="0"/>
          <w:marRight w:val="0"/>
          <w:marTop w:val="300"/>
          <w:marBottom w:val="0"/>
          <w:divBdr>
            <w:top w:val="none" w:sz="0" w:space="0" w:color="auto"/>
            <w:left w:val="none" w:sz="0" w:space="0" w:color="auto"/>
            <w:bottom w:val="none" w:sz="0" w:space="0" w:color="auto"/>
            <w:right w:val="none" w:sz="0" w:space="0" w:color="auto"/>
          </w:divBdr>
          <w:divsChild>
            <w:div w:id="1804955660">
              <w:marLeft w:val="0"/>
              <w:marRight w:val="0"/>
              <w:marTop w:val="0"/>
              <w:marBottom w:val="0"/>
              <w:divBdr>
                <w:top w:val="none" w:sz="0" w:space="0" w:color="auto"/>
                <w:left w:val="none" w:sz="0" w:space="0" w:color="auto"/>
                <w:bottom w:val="none" w:sz="0" w:space="0" w:color="auto"/>
                <w:right w:val="none" w:sz="0" w:space="0" w:color="auto"/>
              </w:divBdr>
              <w:divsChild>
                <w:div w:id="11036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8557">
          <w:marLeft w:val="0"/>
          <w:marRight w:val="0"/>
          <w:marTop w:val="0"/>
          <w:marBottom w:val="0"/>
          <w:divBdr>
            <w:top w:val="none" w:sz="0" w:space="0" w:color="auto"/>
            <w:left w:val="none" w:sz="0" w:space="0" w:color="auto"/>
            <w:bottom w:val="none" w:sz="0" w:space="0" w:color="auto"/>
            <w:right w:val="none" w:sz="0" w:space="0" w:color="auto"/>
          </w:divBdr>
        </w:div>
        <w:div w:id="1009259482">
          <w:marLeft w:val="0"/>
          <w:marRight w:val="0"/>
          <w:marTop w:val="0"/>
          <w:marBottom w:val="0"/>
          <w:divBdr>
            <w:top w:val="none" w:sz="0" w:space="0" w:color="auto"/>
            <w:left w:val="none" w:sz="0" w:space="0" w:color="auto"/>
            <w:bottom w:val="none" w:sz="0" w:space="0" w:color="auto"/>
            <w:right w:val="none" w:sz="0" w:space="0" w:color="auto"/>
          </w:divBdr>
          <w:divsChild>
            <w:div w:id="562495773">
              <w:marLeft w:val="0"/>
              <w:marRight w:val="0"/>
              <w:marTop w:val="0"/>
              <w:marBottom w:val="0"/>
              <w:divBdr>
                <w:top w:val="none" w:sz="0" w:space="0" w:color="auto"/>
                <w:left w:val="none" w:sz="0" w:space="0" w:color="auto"/>
                <w:bottom w:val="none" w:sz="0" w:space="0" w:color="auto"/>
                <w:right w:val="none" w:sz="0" w:space="0" w:color="auto"/>
              </w:divBdr>
            </w:div>
          </w:divsChild>
        </w:div>
        <w:div w:id="1322077733">
          <w:marLeft w:val="0"/>
          <w:marRight w:val="0"/>
          <w:marTop w:val="300"/>
          <w:marBottom w:val="0"/>
          <w:divBdr>
            <w:top w:val="none" w:sz="0" w:space="0" w:color="auto"/>
            <w:left w:val="none" w:sz="0" w:space="0" w:color="auto"/>
            <w:bottom w:val="none" w:sz="0" w:space="0" w:color="auto"/>
            <w:right w:val="none" w:sz="0" w:space="0" w:color="auto"/>
          </w:divBdr>
          <w:divsChild>
            <w:div w:id="1079326102">
              <w:marLeft w:val="0"/>
              <w:marRight w:val="0"/>
              <w:marTop w:val="0"/>
              <w:marBottom w:val="0"/>
              <w:divBdr>
                <w:top w:val="none" w:sz="0" w:space="0" w:color="auto"/>
                <w:left w:val="none" w:sz="0" w:space="0" w:color="auto"/>
                <w:bottom w:val="none" w:sz="0" w:space="0" w:color="auto"/>
                <w:right w:val="none" w:sz="0" w:space="0" w:color="auto"/>
              </w:divBdr>
              <w:divsChild>
                <w:div w:id="365915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831511">
          <w:marLeft w:val="0"/>
          <w:marRight w:val="0"/>
          <w:marTop w:val="300"/>
          <w:marBottom w:val="0"/>
          <w:divBdr>
            <w:top w:val="none" w:sz="0" w:space="0" w:color="auto"/>
            <w:left w:val="none" w:sz="0" w:space="0" w:color="auto"/>
            <w:bottom w:val="none" w:sz="0" w:space="0" w:color="auto"/>
            <w:right w:val="none" w:sz="0" w:space="0" w:color="auto"/>
          </w:divBdr>
          <w:divsChild>
            <w:div w:id="156311606">
              <w:marLeft w:val="0"/>
              <w:marRight w:val="0"/>
              <w:marTop w:val="0"/>
              <w:marBottom w:val="0"/>
              <w:divBdr>
                <w:top w:val="none" w:sz="0" w:space="0" w:color="auto"/>
                <w:left w:val="none" w:sz="0" w:space="0" w:color="auto"/>
                <w:bottom w:val="none" w:sz="0" w:space="0" w:color="auto"/>
                <w:right w:val="none" w:sz="0" w:space="0" w:color="auto"/>
              </w:divBdr>
              <w:divsChild>
                <w:div w:id="852645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002408">
          <w:marLeft w:val="0"/>
          <w:marRight w:val="0"/>
          <w:marTop w:val="0"/>
          <w:marBottom w:val="0"/>
          <w:divBdr>
            <w:top w:val="none" w:sz="0" w:space="0" w:color="auto"/>
            <w:left w:val="none" w:sz="0" w:space="0" w:color="auto"/>
            <w:bottom w:val="none" w:sz="0" w:space="0" w:color="auto"/>
            <w:right w:val="none" w:sz="0" w:space="0" w:color="auto"/>
          </w:divBdr>
        </w:div>
        <w:div w:id="1708556233">
          <w:marLeft w:val="0"/>
          <w:marRight w:val="0"/>
          <w:marTop w:val="0"/>
          <w:marBottom w:val="0"/>
          <w:divBdr>
            <w:top w:val="none" w:sz="0" w:space="0" w:color="auto"/>
            <w:left w:val="none" w:sz="0" w:space="0" w:color="auto"/>
            <w:bottom w:val="none" w:sz="0" w:space="0" w:color="auto"/>
            <w:right w:val="none" w:sz="0" w:space="0" w:color="auto"/>
          </w:divBdr>
          <w:divsChild>
            <w:div w:id="1719087834">
              <w:marLeft w:val="0"/>
              <w:marRight w:val="0"/>
              <w:marTop w:val="0"/>
              <w:marBottom w:val="0"/>
              <w:divBdr>
                <w:top w:val="none" w:sz="0" w:space="0" w:color="auto"/>
                <w:left w:val="none" w:sz="0" w:space="0" w:color="auto"/>
                <w:bottom w:val="none" w:sz="0" w:space="0" w:color="auto"/>
                <w:right w:val="none" w:sz="0" w:space="0" w:color="auto"/>
              </w:divBdr>
            </w:div>
          </w:divsChild>
        </w:div>
        <w:div w:id="1787891960">
          <w:marLeft w:val="0"/>
          <w:marRight w:val="0"/>
          <w:marTop w:val="0"/>
          <w:marBottom w:val="0"/>
          <w:divBdr>
            <w:top w:val="none" w:sz="0" w:space="0" w:color="auto"/>
            <w:left w:val="none" w:sz="0" w:space="0" w:color="auto"/>
            <w:bottom w:val="none" w:sz="0" w:space="0" w:color="auto"/>
            <w:right w:val="none" w:sz="0" w:space="0" w:color="auto"/>
          </w:divBdr>
        </w:div>
        <w:div w:id="1832212253">
          <w:marLeft w:val="0"/>
          <w:marRight w:val="0"/>
          <w:marTop w:val="300"/>
          <w:marBottom w:val="0"/>
          <w:divBdr>
            <w:top w:val="none" w:sz="0" w:space="0" w:color="auto"/>
            <w:left w:val="none" w:sz="0" w:space="0" w:color="auto"/>
            <w:bottom w:val="none" w:sz="0" w:space="0" w:color="auto"/>
            <w:right w:val="none" w:sz="0" w:space="0" w:color="auto"/>
          </w:divBdr>
          <w:divsChild>
            <w:div w:id="658073386">
              <w:marLeft w:val="0"/>
              <w:marRight w:val="0"/>
              <w:marTop w:val="0"/>
              <w:marBottom w:val="0"/>
              <w:divBdr>
                <w:top w:val="none" w:sz="0" w:space="0" w:color="auto"/>
                <w:left w:val="none" w:sz="0" w:space="0" w:color="auto"/>
                <w:bottom w:val="none" w:sz="0" w:space="0" w:color="auto"/>
                <w:right w:val="none" w:sz="0" w:space="0" w:color="auto"/>
              </w:divBdr>
              <w:divsChild>
                <w:div w:id="1371035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163187">
          <w:marLeft w:val="0"/>
          <w:marRight w:val="0"/>
          <w:marTop w:val="0"/>
          <w:marBottom w:val="0"/>
          <w:divBdr>
            <w:top w:val="none" w:sz="0" w:space="0" w:color="auto"/>
            <w:left w:val="none" w:sz="0" w:space="0" w:color="auto"/>
            <w:bottom w:val="none" w:sz="0" w:space="0" w:color="auto"/>
            <w:right w:val="none" w:sz="0" w:space="0" w:color="auto"/>
          </w:divBdr>
          <w:divsChild>
            <w:div w:id="1017274741">
              <w:marLeft w:val="0"/>
              <w:marRight w:val="0"/>
              <w:marTop w:val="0"/>
              <w:marBottom w:val="0"/>
              <w:divBdr>
                <w:top w:val="none" w:sz="0" w:space="0" w:color="auto"/>
                <w:left w:val="none" w:sz="0" w:space="0" w:color="auto"/>
                <w:bottom w:val="none" w:sz="0" w:space="0" w:color="auto"/>
                <w:right w:val="none" w:sz="0" w:space="0" w:color="auto"/>
              </w:divBdr>
            </w:div>
          </w:divsChild>
        </w:div>
        <w:div w:id="1851870140">
          <w:marLeft w:val="0"/>
          <w:marRight w:val="0"/>
          <w:marTop w:val="0"/>
          <w:marBottom w:val="0"/>
          <w:divBdr>
            <w:top w:val="none" w:sz="0" w:space="0" w:color="auto"/>
            <w:left w:val="none" w:sz="0" w:space="0" w:color="auto"/>
            <w:bottom w:val="none" w:sz="0" w:space="0" w:color="auto"/>
            <w:right w:val="none" w:sz="0" w:space="0" w:color="auto"/>
          </w:divBdr>
          <w:divsChild>
            <w:div w:id="172224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825716">
      <w:bodyDiv w:val="1"/>
      <w:marLeft w:val="0"/>
      <w:marRight w:val="0"/>
      <w:marTop w:val="0"/>
      <w:marBottom w:val="0"/>
      <w:divBdr>
        <w:top w:val="none" w:sz="0" w:space="0" w:color="auto"/>
        <w:left w:val="none" w:sz="0" w:space="0" w:color="auto"/>
        <w:bottom w:val="none" w:sz="0" w:space="0" w:color="auto"/>
        <w:right w:val="none" w:sz="0" w:space="0" w:color="auto"/>
      </w:divBdr>
      <w:divsChild>
        <w:div w:id="1599555402">
          <w:marLeft w:val="0"/>
          <w:marRight w:val="0"/>
          <w:marTop w:val="0"/>
          <w:marBottom w:val="0"/>
          <w:divBdr>
            <w:top w:val="none" w:sz="0" w:space="0" w:color="auto"/>
            <w:left w:val="none" w:sz="0" w:space="0" w:color="auto"/>
            <w:bottom w:val="none" w:sz="0" w:space="0" w:color="auto"/>
            <w:right w:val="none" w:sz="0" w:space="0" w:color="auto"/>
          </w:divBdr>
        </w:div>
        <w:div w:id="1790854006">
          <w:marLeft w:val="0"/>
          <w:marRight w:val="0"/>
          <w:marTop w:val="0"/>
          <w:marBottom w:val="0"/>
          <w:divBdr>
            <w:top w:val="none" w:sz="0" w:space="0" w:color="auto"/>
            <w:left w:val="none" w:sz="0" w:space="0" w:color="auto"/>
            <w:bottom w:val="none" w:sz="0" w:space="0" w:color="auto"/>
            <w:right w:val="none" w:sz="0" w:space="0" w:color="auto"/>
          </w:divBdr>
          <w:divsChild>
            <w:div w:id="290987219">
              <w:marLeft w:val="0"/>
              <w:marRight w:val="0"/>
              <w:marTop w:val="0"/>
              <w:marBottom w:val="0"/>
              <w:divBdr>
                <w:top w:val="none" w:sz="0" w:space="0" w:color="auto"/>
                <w:left w:val="none" w:sz="0" w:space="0" w:color="auto"/>
                <w:bottom w:val="none" w:sz="0" w:space="0" w:color="auto"/>
                <w:right w:val="none" w:sz="0" w:space="0" w:color="auto"/>
              </w:divBdr>
            </w:div>
          </w:divsChild>
        </w:div>
        <w:div w:id="736899287">
          <w:marLeft w:val="0"/>
          <w:marRight w:val="0"/>
          <w:marTop w:val="0"/>
          <w:marBottom w:val="0"/>
          <w:divBdr>
            <w:top w:val="none" w:sz="0" w:space="0" w:color="auto"/>
            <w:left w:val="none" w:sz="0" w:space="0" w:color="auto"/>
            <w:bottom w:val="none" w:sz="0" w:space="0" w:color="auto"/>
            <w:right w:val="none" w:sz="0" w:space="0" w:color="auto"/>
          </w:divBdr>
        </w:div>
        <w:div w:id="2063597940">
          <w:marLeft w:val="0"/>
          <w:marRight w:val="0"/>
          <w:marTop w:val="0"/>
          <w:marBottom w:val="0"/>
          <w:divBdr>
            <w:top w:val="none" w:sz="0" w:space="0" w:color="auto"/>
            <w:left w:val="none" w:sz="0" w:space="0" w:color="auto"/>
            <w:bottom w:val="none" w:sz="0" w:space="0" w:color="auto"/>
            <w:right w:val="none" w:sz="0" w:space="0" w:color="auto"/>
          </w:divBdr>
          <w:divsChild>
            <w:div w:id="1356270823">
              <w:marLeft w:val="0"/>
              <w:marRight w:val="0"/>
              <w:marTop w:val="0"/>
              <w:marBottom w:val="0"/>
              <w:divBdr>
                <w:top w:val="none" w:sz="0" w:space="0" w:color="auto"/>
                <w:left w:val="none" w:sz="0" w:space="0" w:color="auto"/>
                <w:bottom w:val="none" w:sz="0" w:space="0" w:color="auto"/>
                <w:right w:val="none" w:sz="0" w:space="0" w:color="auto"/>
              </w:divBdr>
            </w:div>
          </w:divsChild>
        </w:div>
        <w:div w:id="893540185">
          <w:marLeft w:val="0"/>
          <w:marRight w:val="0"/>
          <w:marTop w:val="0"/>
          <w:marBottom w:val="0"/>
          <w:divBdr>
            <w:top w:val="none" w:sz="0" w:space="0" w:color="auto"/>
            <w:left w:val="none" w:sz="0" w:space="0" w:color="auto"/>
            <w:bottom w:val="none" w:sz="0" w:space="0" w:color="auto"/>
            <w:right w:val="none" w:sz="0" w:space="0" w:color="auto"/>
          </w:divBdr>
        </w:div>
        <w:div w:id="271480613">
          <w:marLeft w:val="0"/>
          <w:marRight w:val="0"/>
          <w:marTop w:val="0"/>
          <w:marBottom w:val="0"/>
          <w:divBdr>
            <w:top w:val="none" w:sz="0" w:space="0" w:color="auto"/>
            <w:left w:val="none" w:sz="0" w:space="0" w:color="auto"/>
            <w:bottom w:val="none" w:sz="0" w:space="0" w:color="auto"/>
            <w:right w:val="none" w:sz="0" w:space="0" w:color="auto"/>
          </w:divBdr>
          <w:divsChild>
            <w:div w:id="271740853">
              <w:marLeft w:val="0"/>
              <w:marRight w:val="0"/>
              <w:marTop w:val="0"/>
              <w:marBottom w:val="0"/>
              <w:divBdr>
                <w:top w:val="none" w:sz="0" w:space="0" w:color="auto"/>
                <w:left w:val="none" w:sz="0" w:space="0" w:color="auto"/>
                <w:bottom w:val="none" w:sz="0" w:space="0" w:color="auto"/>
                <w:right w:val="none" w:sz="0" w:space="0" w:color="auto"/>
              </w:divBdr>
            </w:div>
          </w:divsChild>
        </w:div>
        <w:div w:id="2077125087">
          <w:marLeft w:val="0"/>
          <w:marRight w:val="0"/>
          <w:marTop w:val="0"/>
          <w:marBottom w:val="0"/>
          <w:divBdr>
            <w:top w:val="none" w:sz="0" w:space="0" w:color="auto"/>
            <w:left w:val="none" w:sz="0" w:space="0" w:color="auto"/>
            <w:bottom w:val="none" w:sz="0" w:space="0" w:color="auto"/>
            <w:right w:val="none" w:sz="0" w:space="0" w:color="auto"/>
          </w:divBdr>
        </w:div>
        <w:div w:id="1747023980">
          <w:marLeft w:val="0"/>
          <w:marRight w:val="0"/>
          <w:marTop w:val="0"/>
          <w:marBottom w:val="0"/>
          <w:divBdr>
            <w:top w:val="none" w:sz="0" w:space="0" w:color="auto"/>
            <w:left w:val="none" w:sz="0" w:space="0" w:color="auto"/>
            <w:bottom w:val="none" w:sz="0" w:space="0" w:color="auto"/>
            <w:right w:val="none" w:sz="0" w:space="0" w:color="auto"/>
          </w:divBdr>
          <w:divsChild>
            <w:div w:id="1211306872">
              <w:marLeft w:val="0"/>
              <w:marRight w:val="0"/>
              <w:marTop w:val="0"/>
              <w:marBottom w:val="0"/>
              <w:divBdr>
                <w:top w:val="none" w:sz="0" w:space="0" w:color="auto"/>
                <w:left w:val="none" w:sz="0" w:space="0" w:color="auto"/>
                <w:bottom w:val="none" w:sz="0" w:space="0" w:color="auto"/>
                <w:right w:val="none" w:sz="0" w:space="0" w:color="auto"/>
              </w:divBdr>
            </w:div>
          </w:divsChild>
        </w:div>
        <w:div w:id="2004887981">
          <w:marLeft w:val="0"/>
          <w:marRight w:val="0"/>
          <w:marTop w:val="0"/>
          <w:marBottom w:val="0"/>
          <w:divBdr>
            <w:top w:val="none" w:sz="0" w:space="0" w:color="auto"/>
            <w:left w:val="none" w:sz="0" w:space="0" w:color="auto"/>
            <w:bottom w:val="none" w:sz="0" w:space="0" w:color="auto"/>
            <w:right w:val="none" w:sz="0" w:space="0" w:color="auto"/>
          </w:divBdr>
        </w:div>
        <w:div w:id="1812016408">
          <w:marLeft w:val="0"/>
          <w:marRight w:val="0"/>
          <w:marTop w:val="0"/>
          <w:marBottom w:val="0"/>
          <w:divBdr>
            <w:top w:val="none" w:sz="0" w:space="0" w:color="auto"/>
            <w:left w:val="none" w:sz="0" w:space="0" w:color="auto"/>
            <w:bottom w:val="none" w:sz="0" w:space="0" w:color="auto"/>
            <w:right w:val="none" w:sz="0" w:space="0" w:color="auto"/>
          </w:divBdr>
          <w:divsChild>
            <w:div w:id="1545292991">
              <w:marLeft w:val="0"/>
              <w:marRight w:val="0"/>
              <w:marTop w:val="0"/>
              <w:marBottom w:val="0"/>
              <w:divBdr>
                <w:top w:val="none" w:sz="0" w:space="0" w:color="auto"/>
                <w:left w:val="none" w:sz="0" w:space="0" w:color="auto"/>
                <w:bottom w:val="none" w:sz="0" w:space="0" w:color="auto"/>
                <w:right w:val="none" w:sz="0" w:space="0" w:color="auto"/>
              </w:divBdr>
            </w:div>
          </w:divsChild>
        </w:div>
        <w:div w:id="2038315271">
          <w:marLeft w:val="0"/>
          <w:marRight w:val="0"/>
          <w:marTop w:val="0"/>
          <w:marBottom w:val="0"/>
          <w:divBdr>
            <w:top w:val="none" w:sz="0" w:space="0" w:color="auto"/>
            <w:left w:val="none" w:sz="0" w:space="0" w:color="auto"/>
            <w:bottom w:val="none" w:sz="0" w:space="0" w:color="auto"/>
            <w:right w:val="none" w:sz="0" w:space="0" w:color="auto"/>
          </w:divBdr>
        </w:div>
        <w:div w:id="1090933218">
          <w:marLeft w:val="0"/>
          <w:marRight w:val="0"/>
          <w:marTop w:val="0"/>
          <w:marBottom w:val="0"/>
          <w:divBdr>
            <w:top w:val="none" w:sz="0" w:space="0" w:color="auto"/>
            <w:left w:val="none" w:sz="0" w:space="0" w:color="auto"/>
            <w:bottom w:val="none" w:sz="0" w:space="0" w:color="auto"/>
            <w:right w:val="none" w:sz="0" w:space="0" w:color="auto"/>
          </w:divBdr>
          <w:divsChild>
            <w:div w:id="1679697364">
              <w:marLeft w:val="0"/>
              <w:marRight w:val="0"/>
              <w:marTop w:val="0"/>
              <w:marBottom w:val="0"/>
              <w:divBdr>
                <w:top w:val="none" w:sz="0" w:space="0" w:color="auto"/>
                <w:left w:val="none" w:sz="0" w:space="0" w:color="auto"/>
                <w:bottom w:val="none" w:sz="0" w:space="0" w:color="auto"/>
                <w:right w:val="none" w:sz="0" w:space="0" w:color="auto"/>
              </w:divBdr>
            </w:div>
          </w:divsChild>
        </w:div>
        <w:div w:id="2004502892">
          <w:marLeft w:val="0"/>
          <w:marRight w:val="0"/>
          <w:marTop w:val="0"/>
          <w:marBottom w:val="0"/>
          <w:divBdr>
            <w:top w:val="none" w:sz="0" w:space="0" w:color="auto"/>
            <w:left w:val="none" w:sz="0" w:space="0" w:color="auto"/>
            <w:bottom w:val="none" w:sz="0" w:space="0" w:color="auto"/>
            <w:right w:val="none" w:sz="0" w:space="0" w:color="auto"/>
          </w:divBdr>
        </w:div>
        <w:div w:id="1001619454">
          <w:marLeft w:val="0"/>
          <w:marRight w:val="0"/>
          <w:marTop w:val="0"/>
          <w:marBottom w:val="0"/>
          <w:divBdr>
            <w:top w:val="none" w:sz="0" w:space="0" w:color="auto"/>
            <w:left w:val="none" w:sz="0" w:space="0" w:color="auto"/>
            <w:bottom w:val="none" w:sz="0" w:space="0" w:color="auto"/>
            <w:right w:val="none" w:sz="0" w:space="0" w:color="auto"/>
          </w:divBdr>
          <w:divsChild>
            <w:div w:id="1418134186">
              <w:marLeft w:val="0"/>
              <w:marRight w:val="0"/>
              <w:marTop w:val="0"/>
              <w:marBottom w:val="0"/>
              <w:divBdr>
                <w:top w:val="none" w:sz="0" w:space="0" w:color="auto"/>
                <w:left w:val="none" w:sz="0" w:space="0" w:color="auto"/>
                <w:bottom w:val="none" w:sz="0" w:space="0" w:color="auto"/>
                <w:right w:val="none" w:sz="0" w:space="0" w:color="auto"/>
              </w:divBdr>
            </w:div>
          </w:divsChild>
        </w:div>
        <w:div w:id="835145949">
          <w:marLeft w:val="0"/>
          <w:marRight w:val="0"/>
          <w:marTop w:val="300"/>
          <w:marBottom w:val="0"/>
          <w:divBdr>
            <w:top w:val="none" w:sz="0" w:space="0" w:color="auto"/>
            <w:left w:val="none" w:sz="0" w:space="0" w:color="auto"/>
            <w:bottom w:val="none" w:sz="0" w:space="0" w:color="auto"/>
            <w:right w:val="none" w:sz="0" w:space="0" w:color="auto"/>
          </w:divBdr>
          <w:divsChild>
            <w:div w:id="487523493">
              <w:marLeft w:val="0"/>
              <w:marRight w:val="0"/>
              <w:marTop w:val="0"/>
              <w:marBottom w:val="0"/>
              <w:divBdr>
                <w:top w:val="none" w:sz="0" w:space="0" w:color="auto"/>
                <w:left w:val="none" w:sz="0" w:space="0" w:color="auto"/>
                <w:bottom w:val="none" w:sz="0" w:space="0" w:color="auto"/>
                <w:right w:val="none" w:sz="0" w:space="0" w:color="auto"/>
              </w:divBdr>
              <w:divsChild>
                <w:div w:id="154641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889214">
          <w:marLeft w:val="0"/>
          <w:marRight w:val="0"/>
          <w:marTop w:val="300"/>
          <w:marBottom w:val="0"/>
          <w:divBdr>
            <w:top w:val="none" w:sz="0" w:space="0" w:color="auto"/>
            <w:left w:val="none" w:sz="0" w:space="0" w:color="auto"/>
            <w:bottom w:val="none" w:sz="0" w:space="0" w:color="auto"/>
            <w:right w:val="none" w:sz="0" w:space="0" w:color="auto"/>
          </w:divBdr>
          <w:divsChild>
            <w:div w:id="679356057">
              <w:marLeft w:val="0"/>
              <w:marRight w:val="0"/>
              <w:marTop w:val="0"/>
              <w:marBottom w:val="0"/>
              <w:divBdr>
                <w:top w:val="none" w:sz="0" w:space="0" w:color="auto"/>
                <w:left w:val="none" w:sz="0" w:space="0" w:color="auto"/>
                <w:bottom w:val="none" w:sz="0" w:space="0" w:color="auto"/>
                <w:right w:val="none" w:sz="0" w:space="0" w:color="auto"/>
              </w:divBdr>
              <w:divsChild>
                <w:div w:id="111117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977679">
          <w:marLeft w:val="0"/>
          <w:marRight w:val="0"/>
          <w:marTop w:val="300"/>
          <w:marBottom w:val="0"/>
          <w:divBdr>
            <w:top w:val="none" w:sz="0" w:space="0" w:color="auto"/>
            <w:left w:val="none" w:sz="0" w:space="0" w:color="auto"/>
            <w:bottom w:val="none" w:sz="0" w:space="0" w:color="auto"/>
            <w:right w:val="none" w:sz="0" w:space="0" w:color="auto"/>
          </w:divBdr>
          <w:divsChild>
            <w:div w:id="336468784">
              <w:marLeft w:val="0"/>
              <w:marRight w:val="0"/>
              <w:marTop w:val="0"/>
              <w:marBottom w:val="0"/>
              <w:divBdr>
                <w:top w:val="none" w:sz="0" w:space="0" w:color="auto"/>
                <w:left w:val="none" w:sz="0" w:space="0" w:color="auto"/>
                <w:bottom w:val="none" w:sz="0" w:space="0" w:color="auto"/>
                <w:right w:val="none" w:sz="0" w:space="0" w:color="auto"/>
              </w:divBdr>
              <w:divsChild>
                <w:div w:id="59671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899669">
          <w:marLeft w:val="0"/>
          <w:marRight w:val="0"/>
          <w:marTop w:val="300"/>
          <w:marBottom w:val="0"/>
          <w:divBdr>
            <w:top w:val="none" w:sz="0" w:space="0" w:color="auto"/>
            <w:left w:val="none" w:sz="0" w:space="0" w:color="auto"/>
            <w:bottom w:val="none" w:sz="0" w:space="0" w:color="auto"/>
            <w:right w:val="none" w:sz="0" w:space="0" w:color="auto"/>
          </w:divBdr>
          <w:divsChild>
            <w:div w:id="560865068">
              <w:marLeft w:val="0"/>
              <w:marRight w:val="0"/>
              <w:marTop w:val="0"/>
              <w:marBottom w:val="0"/>
              <w:divBdr>
                <w:top w:val="none" w:sz="0" w:space="0" w:color="auto"/>
                <w:left w:val="none" w:sz="0" w:space="0" w:color="auto"/>
                <w:bottom w:val="none" w:sz="0" w:space="0" w:color="auto"/>
                <w:right w:val="none" w:sz="0" w:space="0" w:color="auto"/>
              </w:divBdr>
              <w:divsChild>
                <w:div w:id="1589077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018391">
      <w:bodyDiv w:val="1"/>
      <w:marLeft w:val="0"/>
      <w:marRight w:val="0"/>
      <w:marTop w:val="0"/>
      <w:marBottom w:val="0"/>
      <w:divBdr>
        <w:top w:val="none" w:sz="0" w:space="0" w:color="auto"/>
        <w:left w:val="none" w:sz="0" w:space="0" w:color="auto"/>
        <w:bottom w:val="none" w:sz="0" w:space="0" w:color="auto"/>
        <w:right w:val="none" w:sz="0" w:space="0" w:color="auto"/>
      </w:divBdr>
      <w:divsChild>
        <w:div w:id="91167113">
          <w:marLeft w:val="0"/>
          <w:marRight w:val="0"/>
          <w:marTop w:val="0"/>
          <w:marBottom w:val="0"/>
          <w:divBdr>
            <w:top w:val="none" w:sz="0" w:space="0" w:color="auto"/>
            <w:left w:val="none" w:sz="0" w:space="0" w:color="auto"/>
            <w:bottom w:val="none" w:sz="0" w:space="0" w:color="auto"/>
            <w:right w:val="none" w:sz="0" w:space="0" w:color="auto"/>
          </w:divBdr>
        </w:div>
        <w:div w:id="101464310">
          <w:marLeft w:val="0"/>
          <w:marRight w:val="0"/>
          <w:marTop w:val="0"/>
          <w:marBottom w:val="0"/>
          <w:divBdr>
            <w:top w:val="none" w:sz="0" w:space="0" w:color="auto"/>
            <w:left w:val="none" w:sz="0" w:space="0" w:color="auto"/>
            <w:bottom w:val="none" w:sz="0" w:space="0" w:color="auto"/>
            <w:right w:val="none" w:sz="0" w:space="0" w:color="auto"/>
          </w:divBdr>
        </w:div>
        <w:div w:id="170292854">
          <w:marLeft w:val="0"/>
          <w:marRight w:val="0"/>
          <w:marTop w:val="0"/>
          <w:marBottom w:val="0"/>
          <w:divBdr>
            <w:top w:val="none" w:sz="0" w:space="0" w:color="auto"/>
            <w:left w:val="none" w:sz="0" w:space="0" w:color="auto"/>
            <w:bottom w:val="none" w:sz="0" w:space="0" w:color="auto"/>
            <w:right w:val="none" w:sz="0" w:space="0" w:color="auto"/>
          </w:divBdr>
          <w:divsChild>
            <w:div w:id="644359254">
              <w:marLeft w:val="0"/>
              <w:marRight w:val="0"/>
              <w:marTop w:val="0"/>
              <w:marBottom w:val="0"/>
              <w:divBdr>
                <w:top w:val="none" w:sz="0" w:space="0" w:color="auto"/>
                <w:left w:val="none" w:sz="0" w:space="0" w:color="auto"/>
                <w:bottom w:val="none" w:sz="0" w:space="0" w:color="auto"/>
                <w:right w:val="none" w:sz="0" w:space="0" w:color="auto"/>
              </w:divBdr>
            </w:div>
          </w:divsChild>
        </w:div>
        <w:div w:id="190145979">
          <w:marLeft w:val="0"/>
          <w:marRight w:val="0"/>
          <w:marTop w:val="300"/>
          <w:marBottom w:val="0"/>
          <w:divBdr>
            <w:top w:val="none" w:sz="0" w:space="0" w:color="auto"/>
            <w:left w:val="none" w:sz="0" w:space="0" w:color="auto"/>
            <w:bottom w:val="none" w:sz="0" w:space="0" w:color="auto"/>
            <w:right w:val="none" w:sz="0" w:space="0" w:color="auto"/>
          </w:divBdr>
          <w:divsChild>
            <w:div w:id="1341588243">
              <w:marLeft w:val="0"/>
              <w:marRight w:val="0"/>
              <w:marTop w:val="0"/>
              <w:marBottom w:val="0"/>
              <w:divBdr>
                <w:top w:val="none" w:sz="0" w:space="0" w:color="auto"/>
                <w:left w:val="none" w:sz="0" w:space="0" w:color="auto"/>
                <w:bottom w:val="none" w:sz="0" w:space="0" w:color="auto"/>
                <w:right w:val="none" w:sz="0" w:space="0" w:color="auto"/>
              </w:divBdr>
              <w:divsChild>
                <w:div w:id="327945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0727">
          <w:marLeft w:val="0"/>
          <w:marRight w:val="0"/>
          <w:marTop w:val="0"/>
          <w:marBottom w:val="0"/>
          <w:divBdr>
            <w:top w:val="none" w:sz="0" w:space="0" w:color="auto"/>
            <w:left w:val="none" w:sz="0" w:space="0" w:color="auto"/>
            <w:bottom w:val="none" w:sz="0" w:space="0" w:color="auto"/>
            <w:right w:val="none" w:sz="0" w:space="0" w:color="auto"/>
          </w:divBdr>
        </w:div>
        <w:div w:id="673995440">
          <w:marLeft w:val="0"/>
          <w:marRight w:val="0"/>
          <w:marTop w:val="0"/>
          <w:marBottom w:val="0"/>
          <w:divBdr>
            <w:top w:val="none" w:sz="0" w:space="0" w:color="auto"/>
            <w:left w:val="none" w:sz="0" w:space="0" w:color="auto"/>
            <w:bottom w:val="none" w:sz="0" w:space="0" w:color="auto"/>
            <w:right w:val="none" w:sz="0" w:space="0" w:color="auto"/>
          </w:divBdr>
          <w:divsChild>
            <w:div w:id="413405636">
              <w:marLeft w:val="0"/>
              <w:marRight w:val="0"/>
              <w:marTop w:val="0"/>
              <w:marBottom w:val="0"/>
              <w:divBdr>
                <w:top w:val="none" w:sz="0" w:space="0" w:color="auto"/>
                <w:left w:val="none" w:sz="0" w:space="0" w:color="auto"/>
                <w:bottom w:val="none" w:sz="0" w:space="0" w:color="auto"/>
                <w:right w:val="none" w:sz="0" w:space="0" w:color="auto"/>
              </w:divBdr>
            </w:div>
          </w:divsChild>
        </w:div>
        <w:div w:id="731393717">
          <w:marLeft w:val="0"/>
          <w:marRight w:val="0"/>
          <w:marTop w:val="0"/>
          <w:marBottom w:val="0"/>
          <w:divBdr>
            <w:top w:val="none" w:sz="0" w:space="0" w:color="auto"/>
            <w:left w:val="none" w:sz="0" w:space="0" w:color="auto"/>
            <w:bottom w:val="none" w:sz="0" w:space="0" w:color="auto"/>
            <w:right w:val="none" w:sz="0" w:space="0" w:color="auto"/>
          </w:divBdr>
        </w:div>
        <w:div w:id="1007252833">
          <w:marLeft w:val="0"/>
          <w:marRight w:val="0"/>
          <w:marTop w:val="0"/>
          <w:marBottom w:val="0"/>
          <w:divBdr>
            <w:top w:val="none" w:sz="0" w:space="0" w:color="auto"/>
            <w:left w:val="none" w:sz="0" w:space="0" w:color="auto"/>
            <w:bottom w:val="none" w:sz="0" w:space="0" w:color="auto"/>
            <w:right w:val="none" w:sz="0" w:space="0" w:color="auto"/>
          </w:divBdr>
        </w:div>
        <w:div w:id="1030454637">
          <w:marLeft w:val="0"/>
          <w:marRight w:val="0"/>
          <w:marTop w:val="300"/>
          <w:marBottom w:val="0"/>
          <w:divBdr>
            <w:top w:val="none" w:sz="0" w:space="0" w:color="auto"/>
            <w:left w:val="none" w:sz="0" w:space="0" w:color="auto"/>
            <w:bottom w:val="none" w:sz="0" w:space="0" w:color="auto"/>
            <w:right w:val="none" w:sz="0" w:space="0" w:color="auto"/>
          </w:divBdr>
          <w:divsChild>
            <w:div w:id="317149365">
              <w:marLeft w:val="0"/>
              <w:marRight w:val="0"/>
              <w:marTop w:val="0"/>
              <w:marBottom w:val="0"/>
              <w:divBdr>
                <w:top w:val="none" w:sz="0" w:space="0" w:color="auto"/>
                <w:left w:val="none" w:sz="0" w:space="0" w:color="auto"/>
                <w:bottom w:val="none" w:sz="0" w:space="0" w:color="auto"/>
                <w:right w:val="none" w:sz="0" w:space="0" w:color="auto"/>
              </w:divBdr>
              <w:divsChild>
                <w:div w:id="41609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863635">
          <w:marLeft w:val="0"/>
          <w:marRight w:val="0"/>
          <w:marTop w:val="0"/>
          <w:marBottom w:val="0"/>
          <w:divBdr>
            <w:top w:val="none" w:sz="0" w:space="0" w:color="auto"/>
            <w:left w:val="none" w:sz="0" w:space="0" w:color="auto"/>
            <w:bottom w:val="none" w:sz="0" w:space="0" w:color="auto"/>
            <w:right w:val="none" w:sz="0" w:space="0" w:color="auto"/>
          </w:divBdr>
        </w:div>
        <w:div w:id="1317563382">
          <w:marLeft w:val="0"/>
          <w:marRight w:val="0"/>
          <w:marTop w:val="0"/>
          <w:marBottom w:val="0"/>
          <w:divBdr>
            <w:top w:val="none" w:sz="0" w:space="0" w:color="auto"/>
            <w:left w:val="none" w:sz="0" w:space="0" w:color="auto"/>
            <w:bottom w:val="none" w:sz="0" w:space="0" w:color="auto"/>
            <w:right w:val="none" w:sz="0" w:space="0" w:color="auto"/>
          </w:divBdr>
        </w:div>
        <w:div w:id="1335231846">
          <w:marLeft w:val="0"/>
          <w:marRight w:val="0"/>
          <w:marTop w:val="0"/>
          <w:marBottom w:val="0"/>
          <w:divBdr>
            <w:top w:val="none" w:sz="0" w:space="0" w:color="auto"/>
            <w:left w:val="none" w:sz="0" w:space="0" w:color="auto"/>
            <w:bottom w:val="none" w:sz="0" w:space="0" w:color="auto"/>
            <w:right w:val="none" w:sz="0" w:space="0" w:color="auto"/>
          </w:divBdr>
          <w:divsChild>
            <w:div w:id="1111049676">
              <w:marLeft w:val="0"/>
              <w:marRight w:val="0"/>
              <w:marTop w:val="0"/>
              <w:marBottom w:val="0"/>
              <w:divBdr>
                <w:top w:val="none" w:sz="0" w:space="0" w:color="auto"/>
                <w:left w:val="none" w:sz="0" w:space="0" w:color="auto"/>
                <w:bottom w:val="none" w:sz="0" w:space="0" w:color="auto"/>
                <w:right w:val="none" w:sz="0" w:space="0" w:color="auto"/>
              </w:divBdr>
            </w:div>
          </w:divsChild>
        </w:div>
        <w:div w:id="1579024508">
          <w:marLeft w:val="0"/>
          <w:marRight w:val="0"/>
          <w:marTop w:val="0"/>
          <w:marBottom w:val="0"/>
          <w:divBdr>
            <w:top w:val="none" w:sz="0" w:space="0" w:color="auto"/>
            <w:left w:val="none" w:sz="0" w:space="0" w:color="auto"/>
            <w:bottom w:val="none" w:sz="0" w:space="0" w:color="auto"/>
            <w:right w:val="none" w:sz="0" w:space="0" w:color="auto"/>
          </w:divBdr>
        </w:div>
        <w:div w:id="1649279860">
          <w:marLeft w:val="0"/>
          <w:marRight w:val="0"/>
          <w:marTop w:val="0"/>
          <w:marBottom w:val="0"/>
          <w:divBdr>
            <w:top w:val="none" w:sz="0" w:space="0" w:color="auto"/>
            <w:left w:val="none" w:sz="0" w:space="0" w:color="auto"/>
            <w:bottom w:val="none" w:sz="0" w:space="0" w:color="auto"/>
            <w:right w:val="none" w:sz="0" w:space="0" w:color="auto"/>
          </w:divBdr>
          <w:divsChild>
            <w:div w:id="1490561319">
              <w:marLeft w:val="0"/>
              <w:marRight w:val="0"/>
              <w:marTop w:val="0"/>
              <w:marBottom w:val="0"/>
              <w:divBdr>
                <w:top w:val="none" w:sz="0" w:space="0" w:color="auto"/>
                <w:left w:val="none" w:sz="0" w:space="0" w:color="auto"/>
                <w:bottom w:val="none" w:sz="0" w:space="0" w:color="auto"/>
                <w:right w:val="none" w:sz="0" w:space="0" w:color="auto"/>
              </w:divBdr>
            </w:div>
          </w:divsChild>
        </w:div>
        <w:div w:id="1672834049">
          <w:marLeft w:val="0"/>
          <w:marRight w:val="0"/>
          <w:marTop w:val="300"/>
          <w:marBottom w:val="0"/>
          <w:divBdr>
            <w:top w:val="none" w:sz="0" w:space="0" w:color="auto"/>
            <w:left w:val="none" w:sz="0" w:space="0" w:color="auto"/>
            <w:bottom w:val="none" w:sz="0" w:space="0" w:color="auto"/>
            <w:right w:val="none" w:sz="0" w:space="0" w:color="auto"/>
          </w:divBdr>
          <w:divsChild>
            <w:div w:id="1240555956">
              <w:marLeft w:val="0"/>
              <w:marRight w:val="0"/>
              <w:marTop w:val="0"/>
              <w:marBottom w:val="0"/>
              <w:divBdr>
                <w:top w:val="none" w:sz="0" w:space="0" w:color="auto"/>
                <w:left w:val="none" w:sz="0" w:space="0" w:color="auto"/>
                <w:bottom w:val="none" w:sz="0" w:space="0" w:color="auto"/>
                <w:right w:val="none" w:sz="0" w:space="0" w:color="auto"/>
              </w:divBdr>
            </w:div>
          </w:divsChild>
        </w:div>
        <w:div w:id="1759251473">
          <w:marLeft w:val="0"/>
          <w:marRight w:val="0"/>
          <w:marTop w:val="0"/>
          <w:marBottom w:val="0"/>
          <w:divBdr>
            <w:top w:val="none" w:sz="0" w:space="0" w:color="auto"/>
            <w:left w:val="none" w:sz="0" w:space="0" w:color="auto"/>
            <w:bottom w:val="none" w:sz="0" w:space="0" w:color="auto"/>
            <w:right w:val="none" w:sz="0" w:space="0" w:color="auto"/>
          </w:divBdr>
          <w:divsChild>
            <w:div w:id="1608199270">
              <w:marLeft w:val="0"/>
              <w:marRight w:val="0"/>
              <w:marTop w:val="0"/>
              <w:marBottom w:val="0"/>
              <w:divBdr>
                <w:top w:val="none" w:sz="0" w:space="0" w:color="auto"/>
                <w:left w:val="none" w:sz="0" w:space="0" w:color="auto"/>
                <w:bottom w:val="none" w:sz="0" w:space="0" w:color="auto"/>
                <w:right w:val="none" w:sz="0" w:space="0" w:color="auto"/>
              </w:divBdr>
            </w:div>
          </w:divsChild>
        </w:div>
        <w:div w:id="1759788200">
          <w:marLeft w:val="0"/>
          <w:marRight w:val="0"/>
          <w:marTop w:val="300"/>
          <w:marBottom w:val="0"/>
          <w:divBdr>
            <w:top w:val="none" w:sz="0" w:space="0" w:color="auto"/>
            <w:left w:val="none" w:sz="0" w:space="0" w:color="auto"/>
            <w:bottom w:val="none" w:sz="0" w:space="0" w:color="auto"/>
            <w:right w:val="none" w:sz="0" w:space="0" w:color="auto"/>
          </w:divBdr>
        </w:div>
      </w:divsChild>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
        <w:div w:id="448475417">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
        <w:div w:id="504176531">
          <w:marLeft w:val="0"/>
          <w:marRight w:val="0"/>
          <w:marTop w:val="0"/>
          <w:marBottom w:val="0"/>
          <w:divBdr>
            <w:top w:val="none" w:sz="0" w:space="0" w:color="auto"/>
            <w:left w:val="none" w:sz="0" w:space="0" w:color="auto"/>
            <w:bottom w:val="none" w:sz="0" w:space="0" w:color="auto"/>
            <w:right w:val="none" w:sz="0" w:space="0" w:color="auto"/>
          </w:divBdr>
        </w:div>
        <w:div w:id="807748402">
          <w:marLeft w:val="0"/>
          <w:marRight w:val="0"/>
          <w:marTop w:val="0"/>
          <w:marBottom w:val="0"/>
          <w:divBdr>
            <w:top w:val="none" w:sz="0" w:space="0" w:color="auto"/>
            <w:left w:val="none" w:sz="0" w:space="0" w:color="auto"/>
            <w:bottom w:val="none" w:sz="0" w:space="0" w:color="auto"/>
            <w:right w:val="none" w:sz="0" w:space="0" w:color="auto"/>
          </w:divBdr>
        </w:div>
        <w:div w:id="1126389138">
          <w:marLeft w:val="0"/>
          <w:marRight w:val="0"/>
          <w:marTop w:val="0"/>
          <w:marBottom w:val="0"/>
          <w:divBdr>
            <w:top w:val="none" w:sz="0" w:space="0" w:color="auto"/>
            <w:left w:val="none" w:sz="0" w:space="0" w:color="auto"/>
            <w:bottom w:val="none" w:sz="0" w:space="0" w:color="auto"/>
            <w:right w:val="none" w:sz="0" w:space="0" w:color="auto"/>
          </w:divBdr>
        </w:div>
        <w:div w:id="1418791568">
          <w:marLeft w:val="0"/>
          <w:marRight w:val="0"/>
          <w:marTop w:val="30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
        <w:div w:id="1508670264">
          <w:marLeft w:val="0"/>
          <w:marRight w:val="0"/>
          <w:marTop w:val="0"/>
          <w:marBottom w:val="0"/>
          <w:divBdr>
            <w:top w:val="none" w:sz="0" w:space="0" w:color="auto"/>
            <w:left w:val="none" w:sz="0" w:space="0" w:color="auto"/>
            <w:bottom w:val="none" w:sz="0" w:space="0" w:color="auto"/>
            <w:right w:val="none" w:sz="0" w:space="0" w:color="auto"/>
          </w:divBdr>
        </w:div>
        <w:div w:id="1722553133">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562315">
      <w:bodyDiv w:val="1"/>
      <w:marLeft w:val="0"/>
      <w:marRight w:val="0"/>
      <w:marTop w:val="0"/>
      <w:marBottom w:val="0"/>
      <w:divBdr>
        <w:top w:val="none" w:sz="0" w:space="0" w:color="auto"/>
        <w:left w:val="none" w:sz="0" w:space="0" w:color="auto"/>
        <w:bottom w:val="none" w:sz="0" w:space="0" w:color="auto"/>
        <w:right w:val="none" w:sz="0" w:space="0" w:color="auto"/>
      </w:divBdr>
      <w:divsChild>
        <w:div w:id="13697503">
          <w:marLeft w:val="0"/>
          <w:marRight w:val="0"/>
          <w:marTop w:val="0"/>
          <w:marBottom w:val="0"/>
          <w:divBdr>
            <w:top w:val="none" w:sz="0" w:space="0" w:color="auto"/>
            <w:left w:val="none" w:sz="0" w:space="0" w:color="auto"/>
            <w:bottom w:val="none" w:sz="0" w:space="0" w:color="auto"/>
            <w:right w:val="none" w:sz="0" w:space="0" w:color="auto"/>
          </w:divBdr>
          <w:divsChild>
            <w:div w:id="1456873908">
              <w:marLeft w:val="0"/>
              <w:marRight w:val="0"/>
              <w:marTop w:val="0"/>
              <w:marBottom w:val="0"/>
              <w:divBdr>
                <w:top w:val="none" w:sz="0" w:space="0" w:color="auto"/>
                <w:left w:val="none" w:sz="0" w:space="0" w:color="auto"/>
                <w:bottom w:val="none" w:sz="0" w:space="0" w:color="auto"/>
                <w:right w:val="none" w:sz="0" w:space="0" w:color="auto"/>
              </w:divBdr>
            </w:div>
          </w:divsChild>
        </w:div>
        <w:div w:id="50007023">
          <w:marLeft w:val="0"/>
          <w:marRight w:val="0"/>
          <w:marTop w:val="0"/>
          <w:marBottom w:val="0"/>
          <w:divBdr>
            <w:top w:val="none" w:sz="0" w:space="0" w:color="auto"/>
            <w:left w:val="none" w:sz="0" w:space="0" w:color="auto"/>
            <w:bottom w:val="none" w:sz="0" w:space="0" w:color="auto"/>
            <w:right w:val="none" w:sz="0" w:space="0" w:color="auto"/>
          </w:divBdr>
          <w:divsChild>
            <w:div w:id="1233858383">
              <w:marLeft w:val="0"/>
              <w:marRight w:val="0"/>
              <w:marTop w:val="0"/>
              <w:marBottom w:val="0"/>
              <w:divBdr>
                <w:top w:val="none" w:sz="0" w:space="0" w:color="auto"/>
                <w:left w:val="none" w:sz="0" w:space="0" w:color="auto"/>
                <w:bottom w:val="none" w:sz="0" w:space="0" w:color="auto"/>
                <w:right w:val="none" w:sz="0" w:space="0" w:color="auto"/>
              </w:divBdr>
            </w:div>
          </w:divsChild>
        </w:div>
        <w:div w:id="74982011">
          <w:marLeft w:val="0"/>
          <w:marRight w:val="0"/>
          <w:marTop w:val="0"/>
          <w:marBottom w:val="0"/>
          <w:divBdr>
            <w:top w:val="none" w:sz="0" w:space="0" w:color="auto"/>
            <w:left w:val="none" w:sz="0" w:space="0" w:color="auto"/>
            <w:bottom w:val="none" w:sz="0" w:space="0" w:color="auto"/>
            <w:right w:val="none" w:sz="0" w:space="0" w:color="auto"/>
          </w:divBdr>
          <w:divsChild>
            <w:div w:id="1770586913">
              <w:marLeft w:val="0"/>
              <w:marRight w:val="0"/>
              <w:marTop w:val="0"/>
              <w:marBottom w:val="0"/>
              <w:divBdr>
                <w:top w:val="none" w:sz="0" w:space="0" w:color="auto"/>
                <w:left w:val="none" w:sz="0" w:space="0" w:color="auto"/>
                <w:bottom w:val="none" w:sz="0" w:space="0" w:color="auto"/>
                <w:right w:val="none" w:sz="0" w:space="0" w:color="auto"/>
              </w:divBdr>
            </w:div>
          </w:divsChild>
        </w:div>
        <w:div w:id="362480880">
          <w:marLeft w:val="0"/>
          <w:marRight w:val="0"/>
          <w:marTop w:val="300"/>
          <w:marBottom w:val="0"/>
          <w:divBdr>
            <w:top w:val="none" w:sz="0" w:space="0" w:color="auto"/>
            <w:left w:val="none" w:sz="0" w:space="0" w:color="auto"/>
            <w:bottom w:val="none" w:sz="0" w:space="0" w:color="auto"/>
            <w:right w:val="none" w:sz="0" w:space="0" w:color="auto"/>
          </w:divBdr>
          <w:divsChild>
            <w:div w:id="780026308">
              <w:marLeft w:val="0"/>
              <w:marRight w:val="0"/>
              <w:marTop w:val="0"/>
              <w:marBottom w:val="0"/>
              <w:divBdr>
                <w:top w:val="none" w:sz="0" w:space="0" w:color="auto"/>
                <w:left w:val="none" w:sz="0" w:space="0" w:color="auto"/>
                <w:bottom w:val="none" w:sz="0" w:space="0" w:color="auto"/>
                <w:right w:val="none" w:sz="0" w:space="0" w:color="auto"/>
              </w:divBdr>
              <w:divsChild>
                <w:div w:id="111020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312069">
          <w:marLeft w:val="0"/>
          <w:marRight w:val="0"/>
          <w:marTop w:val="0"/>
          <w:marBottom w:val="0"/>
          <w:divBdr>
            <w:top w:val="none" w:sz="0" w:space="0" w:color="auto"/>
            <w:left w:val="none" w:sz="0" w:space="0" w:color="auto"/>
            <w:bottom w:val="none" w:sz="0" w:space="0" w:color="auto"/>
            <w:right w:val="none" w:sz="0" w:space="0" w:color="auto"/>
          </w:divBdr>
          <w:divsChild>
            <w:div w:id="1243873958">
              <w:marLeft w:val="0"/>
              <w:marRight w:val="0"/>
              <w:marTop w:val="0"/>
              <w:marBottom w:val="0"/>
              <w:divBdr>
                <w:top w:val="none" w:sz="0" w:space="0" w:color="auto"/>
                <w:left w:val="none" w:sz="0" w:space="0" w:color="auto"/>
                <w:bottom w:val="none" w:sz="0" w:space="0" w:color="auto"/>
                <w:right w:val="none" w:sz="0" w:space="0" w:color="auto"/>
              </w:divBdr>
            </w:div>
          </w:divsChild>
        </w:div>
        <w:div w:id="597561805">
          <w:marLeft w:val="0"/>
          <w:marRight w:val="0"/>
          <w:marTop w:val="0"/>
          <w:marBottom w:val="0"/>
          <w:divBdr>
            <w:top w:val="none" w:sz="0" w:space="0" w:color="auto"/>
            <w:left w:val="none" w:sz="0" w:space="0" w:color="auto"/>
            <w:bottom w:val="none" w:sz="0" w:space="0" w:color="auto"/>
            <w:right w:val="none" w:sz="0" w:space="0" w:color="auto"/>
          </w:divBdr>
        </w:div>
        <w:div w:id="601844919">
          <w:marLeft w:val="0"/>
          <w:marRight w:val="0"/>
          <w:marTop w:val="0"/>
          <w:marBottom w:val="0"/>
          <w:divBdr>
            <w:top w:val="none" w:sz="0" w:space="0" w:color="auto"/>
            <w:left w:val="none" w:sz="0" w:space="0" w:color="auto"/>
            <w:bottom w:val="none" w:sz="0" w:space="0" w:color="auto"/>
            <w:right w:val="none" w:sz="0" w:space="0" w:color="auto"/>
          </w:divBdr>
        </w:div>
        <w:div w:id="652101510">
          <w:marLeft w:val="0"/>
          <w:marRight w:val="0"/>
          <w:marTop w:val="300"/>
          <w:marBottom w:val="0"/>
          <w:divBdr>
            <w:top w:val="none" w:sz="0" w:space="0" w:color="auto"/>
            <w:left w:val="none" w:sz="0" w:space="0" w:color="auto"/>
            <w:bottom w:val="none" w:sz="0" w:space="0" w:color="auto"/>
            <w:right w:val="none" w:sz="0" w:space="0" w:color="auto"/>
          </w:divBdr>
        </w:div>
        <w:div w:id="806624418">
          <w:marLeft w:val="0"/>
          <w:marRight w:val="0"/>
          <w:marTop w:val="0"/>
          <w:marBottom w:val="0"/>
          <w:divBdr>
            <w:top w:val="none" w:sz="0" w:space="0" w:color="auto"/>
            <w:left w:val="none" w:sz="0" w:space="0" w:color="auto"/>
            <w:bottom w:val="none" w:sz="0" w:space="0" w:color="auto"/>
            <w:right w:val="none" w:sz="0" w:space="0" w:color="auto"/>
          </w:divBdr>
        </w:div>
        <w:div w:id="842284879">
          <w:marLeft w:val="0"/>
          <w:marRight w:val="0"/>
          <w:marTop w:val="300"/>
          <w:marBottom w:val="0"/>
          <w:divBdr>
            <w:top w:val="none" w:sz="0" w:space="0" w:color="auto"/>
            <w:left w:val="none" w:sz="0" w:space="0" w:color="auto"/>
            <w:bottom w:val="none" w:sz="0" w:space="0" w:color="auto"/>
            <w:right w:val="none" w:sz="0" w:space="0" w:color="auto"/>
          </w:divBdr>
        </w:div>
        <w:div w:id="919868852">
          <w:marLeft w:val="0"/>
          <w:marRight w:val="0"/>
          <w:marTop w:val="0"/>
          <w:marBottom w:val="0"/>
          <w:divBdr>
            <w:top w:val="none" w:sz="0" w:space="0" w:color="auto"/>
            <w:left w:val="none" w:sz="0" w:space="0" w:color="auto"/>
            <w:bottom w:val="none" w:sz="0" w:space="0" w:color="auto"/>
            <w:right w:val="none" w:sz="0" w:space="0" w:color="auto"/>
          </w:divBdr>
        </w:div>
        <w:div w:id="1206408564">
          <w:marLeft w:val="0"/>
          <w:marRight w:val="0"/>
          <w:marTop w:val="0"/>
          <w:marBottom w:val="0"/>
          <w:divBdr>
            <w:top w:val="none" w:sz="0" w:space="0" w:color="auto"/>
            <w:left w:val="none" w:sz="0" w:space="0" w:color="auto"/>
            <w:bottom w:val="none" w:sz="0" w:space="0" w:color="auto"/>
            <w:right w:val="none" w:sz="0" w:space="0" w:color="auto"/>
          </w:divBdr>
        </w:div>
        <w:div w:id="1373732211">
          <w:marLeft w:val="0"/>
          <w:marRight w:val="0"/>
          <w:marTop w:val="0"/>
          <w:marBottom w:val="0"/>
          <w:divBdr>
            <w:top w:val="none" w:sz="0" w:space="0" w:color="auto"/>
            <w:left w:val="none" w:sz="0" w:space="0" w:color="auto"/>
            <w:bottom w:val="none" w:sz="0" w:space="0" w:color="auto"/>
            <w:right w:val="none" w:sz="0" w:space="0" w:color="auto"/>
          </w:divBdr>
        </w:div>
        <w:div w:id="1426342261">
          <w:marLeft w:val="0"/>
          <w:marRight w:val="0"/>
          <w:marTop w:val="0"/>
          <w:marBottom w:val="0"/>
          <w:divBdr>
            <w:top w:val="none" w:sz="0" w:space="0" w:color="auto"/>
            <w:left w:val="none" w:sz="0" w:space="0" w:color="auto"/>
            <w:bottom w:val="none" w:sz="0" w:space="0" w:color="auto"/>
            <w:right w:val="none" w:sz="0" w:space="0" w:color="auto"/>
          </w:divBdr>
        </w:div>
        <w:div w:id="1524393709">
          <w:marLeft w:val="0"/>
          <w:marRight w:val="0"/>
          <w:marTop w:val="0"/>
          <w:marBottom w:val="0"/>
          <w:divBdr>
            <w:top w:val="none" w:sz="0" w:space="0" w:color="auto"/>
            <w:left w:val="none" w:sz="0" w:space="0" w:color="auto"/>
            <w:bottom w:val="none" w:sz="0" w:space="0" w:color="auto"/>
            <w:right w:val="none" w:sz="0" w:space="0" w:color="auto"/>
          </w:divBdr>
        </w:div>
        <w:div w:id="1682047526">
          <w:marLeft w:val="0"/>
          <w:marRight w:val="0"/>
          <w:marTop w:val="0"/>
          <w:marBottom w:val="0"/>
          <w:divBdr>
            <w:top w:val="none" w:sz="0" w:space="0" w:color="auto"/>
            <w:left w:val="none" w:sz="0" w:space="0" w:color="auto"/>
            <w:bottom w:val="none" w:sz="0" w:space="0" w:color="auto"/>
            <w:right w:val="none" w:sz="0" w:space="0" w:color="auto"/>
          </w:divBdr>
          <w:divsChild>
            <w:div w:id="617950497">
              <w:marLeft w:val="0"/>
              <w:marRight w:val="0"/>
              <w:marTop w:val="0"/>
              <w:marBottom w:val="0"/>
              <w:divBdr>
                <w:top w:val="none" w:sz="0" w:space="0" w:color="auto"/>
                <w:left w:val="none" w:sz="0" w:space="0" w:color="auto"/>
                <w:bottom w:val="none" w:sz="0" w:space="0" w:color="auto"/>
                <w:right w:val="none" w:sz="0" w:space="0" w:color="auto"/>
              </w:divBdr>
            </w:div>
          </w:divsChild>
        </w:div>
        <w:div w:id="1843819212">
          <w:marLeft w:val="0"/>
          <w:marRight w:val="0"/>
          <w:marTop w:val="0"/>
          <w:marBottom w:val="0"/>
          <w:divBdr>
            <w:top w:val="none" w:sz="0" w:space="0" w:color="auto"/>
            <w:left w:val="none" w:sz="0" w:space="0" w:color="auto"/>
            <w:bottom w:val="none" w:sz="0" w:space="0" w:color="auto"/>
            <w:right w:val="none" w:sz="0" w:space="0" w:color="auto"/>
          </w:divBdr>
          <w:divsChild>
            <w:div w:id="163644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725836324">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530200">
      <w:bodyDiv w:val="1"/>
      <w:marLeft w:val="0"/>
      <w:marRight w:val="0"/>
      <w:marTop w:val="0"/>
      <w:marBottom w:val="0"/>
      <w:divBdr>
        <w:top w:val="none" w:sz="0" w:space="0" w:color="auto"/>
        <w:left w:val="none" w:sz="0" w:space="0" w:color="auto"/>
        <w:bottom w:val="none" w:sz="0" w:space="0" w:color="auto"/>
        <w:right w:val="none" w:sz="0" w:space="0" w:color="auto"/>
      </w:divBdr>
      <w:divsChild>
        <w:div w:id="158808916">
          <w:marLeft w:val="0"/>
          <w:marRight w:val="0"/>
          <w:marTop w:val="0"/>
          <w:marBottom w:val="0"/>
          <w:divBdr>
            <w:top w:val="none" w:sz="0" w:space="0" w:color="auto"/>
            <w:left w:val="none" w:sz="0" w:space="0" w:color="auto"/>
            <w:bottom w:val="none" w:sz="0" w:space="0" w:color="auto"/>
            <w:right w:val="none" w:sz="0" w:space="0" w:color="auto"/>
          </w:divBdr>
          <w:divsChild>
            <w:div w:id="1003968935">
              <w:marLeft w:val="0"/>
              <w:marRight w:val="0"/>
              <w:marTop w:val="0"/>
              <w:marBottom w:val="0"/>
              <w:divBdr>
                <w:top w:val="none" w:sz="0" w:space="0" w:color="auto"/>
                <w:left w:val="none" w:sz="0" w:space="0" w:color="auto"/>
                <w:bottom w:val="none" w:sz="0" w:space="0" w:color="auto"/>
                <w:right w:val="none" w:sz="0" w:space="0" w:color="auto"/>
              </w:divBdr>
            </w:div>
          </w:divsChild>
        </w:div>
        <w:div w:id="199130851">
          <w:marLeft w:val="0"/>
          <w:marRight w:val="0"/>
          <w:marTop w:val="300"/>
          <w:marBottom w:val="0"/>
          <w:divBdr>
            <w:top w:val="none" w:sz="0" w:space="0" w:color="auto"/>
            <w:left w:val="none" w:sz="0" w:space="0" w:color="auto"/>
            <w:bottom w:val="none" w:sz="0" w:space="0" w:color="auto"/>
            <w:right w:val="none" w:sz="0" w:space="0" w:color="auto"/>
          </w:divBdr>
          <w:divsChild>
            <w:div w:id="1482194166">
              <w:marLeft w:val="0"/>
              <w:marRight w:val="0"/>
              <w:marTop w:val="0"/>
              <w:marBottom w:val="0"/>
              <w:divBdr>
                <w:top w:val="none" w:sz="0" w:space="0" w:color="auto"/>
                <w:left w:val="none" w:sz="0" w:space="0" w:color="auto"/>
                <w:bottom w:val="none" w:sz="0" w:space="0" w:color="auto"/>
                <w:right w:val="none" w:sz="0" w:space="0" w:color="auto"/>
              </w:divBdr>
              <w:divsChild>
                <w:div w:id="93042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536098">
          <w:marLeft w:val="0"/>
          <w:marRight w:val="0"/>
          <w:marTop w:val="0"/>
          <w:marBottom w:val="0"/>
          <w:divBdr>
            <w:top w:val="none" w:sz="0" w:space="0" w:color="auto"/>
            <w:left w:val="none" w:sz="0" w:space="0" w:color="auto"/>
            <w:bottom w:val="none" w:sz="0" w:space="0" w:color="auto"/>
            <w:right w:val="none" w:sz="0" w:space="0" w:color="auto"/>
          </w:divBdr>
          <w:divsChild>
            <w:div w:id="160513048">
              <w:marLeft w:val="0"/>
              <w:marRight w:val="0"/>
              <w:marTop w:val="0"/>
              <w:marBottom w:val="0"/>
              <w:divBdr>
                <w:top w:val="none" w:sz="0" w:space="0" w:color="auto"/>
                <w:left w:val="none" w:sz="0" w:space="0" w:color="auto"/>
                <w:bottom w:val="none" w:sz="0" w:space="0" w:color="auto"/>
                <w:right w:val="none" w:sz="0" w:space="0" w:color="auto"/>
              </w:divBdr>
            </w:div>
          </w:divsChild>
        </w:div>
        <w:div w:id="618338652">
          <w:marLeft w:val="0"/>
          <w:marRight w:val="0"/>
          <w:marTop w:val="0"/>
          <w:marBottom w:val="0"/>
          <w:divBdr>
            <w:top w:val="none" w:sz="0" w:space="0" w:color="auto"/>
            <w:left w:val="none" w:sz="0" w:space="0" w:color="auto"/>
            <w:bottom w:val="none" w:sz="0" w:space="0" w:color="auto"/>
            <w:right w:val="none" w:sz="0" w:space="0" w:color="auto"/>
          </w:divBdr>
        </w:div>
        <w:div w:id="652099697">
          <w:marLeft w:val="0"/>
          <w:marRight w:val="0"/>
          <w:marTop w:val="0"/>
          <w:marBottom w:val="0"/>
          <w:divBdr>
            <w:top w:val="none" w:sz="0" w:space="0" w:color="auto"/>
            <w:left w:val="none" w:sz="0" w:space="0" w:color="auto"/>
            <w:bottom w:val="none" w:sz="0" w:space="0" w:color="auto"/>
            <w:right w:val="none" w:sz="0" w:space="0" w:color="auto"/>
          </w:divBdr>
        </w:div>
        <w:div w:id="684287468">
          <w:marLeft w:val="0"/>
          <w:marRight w:val="0"/>
          <w:marTop w:val="0"/>
          <w:marBottom w:val="0"/>
          <w:divBdr>
            <w:top w:val="none" w:sz="0" w:space="0" w:color="auto"/>
            <w:left w:val="none" w:sz="0" w:space="0" w:color="auto"/>
            <w:bottom w:val="none" w:sz="0" w:space="0" w:color="auto"/>
            <w:right w:val="none" w:sz="0" w:space="0" w:color="auto"/>
          </w:divBdr>
        </w:div>
        <w:div w:id="773285012">
          <w:marLeft w:val="0"/>
          <w:marRight w:val="0"/>
          <w:marTop w:val="0"/>
          <w:marBottom w:val="0"/>
          <w:divBdr>
            <w:top w:val="none" w:sz="0" w:space="0" w:color="auto"/>
            <w:left w:val="none" w:sz="0" w:space="0" w:color="auto"/>
            <w:bottom w:val="none" w:sz="0" w:space="0" w:color="auto"/>
            <w:right w:val="none" w:sz="0" w:space="0" w:color="auto"/>
          </w:divBdr>
          <w:divsChild>
            <w:div w:id="1085225946">
              <w:marLeft w:val="0"/>
              <w:marRight w:val="0"/>
              <w:marTop w:val="0"/>
              <w:marBottom w:val="0"/>
              <w:divBdr>
                <w:top w:val="none" w:sz="0" w:space="0" w:color="auto"/>
                <w:left w:val="none" w:sz="0" w:space="0" w:color="auto"/>
                <w:bottom w:val="none" w:sz="0" w:space="0" w:color="auto"/>
                <w:right w:val="none" w:sz="0" w:space="0" w:color="auto"/>
              </w:divBdr>
            </w:div>
          </w:divsChild>
        </w:div>
        <w:div w:id="897781721">
          <w:marLeft w:val="0"/>
          <w:marRight w:val="0"/>
          <w:marTop w:val="0"/>
          <w:marBottom w:val="0"/>
          <w:divBdr>
            <w:top w:val="none" w:sz="0" w:space="0" w:color="auto"/>
            <w:left w:val="none" w:sz="0" w:space="0" w:color="auto"/>
            <w:bottom w:val="none" w:sz="0" w:space="0" w:color="auto"/>
            <w:right w:val="none" w:sz="0" w:space="0" w:color="auto"/>
          </w:divBdr>
        </w:div>
        <w:div w:id="970525488">
          <w:marLeft w:val="0"/>
          <w:marRight w:val="0"/>
          <w:marTop w:val="0"/>
          <w:marBottom w:val="0"/>
          <w:divBdr>
            <w:top w:val="none" w:sz="0" w:space="0" w:color="auto"/>
            <w:left w:val="none" w:sz="0" w:space="0" w:color="auto"/>
            <w:bottom w:val="none" w:sz="0" w:space="0" w:color="auto"/>
            <w:right w:val="none" w:sz="0" w:space="0" w:color="auto"/>
          </w:divBdr>
          <w:divsChild>
            <w:div w:id="1816753845">
              <w:marLeft w:val="0"/>
              <w:marRight w:val="0"/>
              <w:marTop w:val="0"/>
              <w:marBottom w:val="0"/>
              <w:divBdr>
                <w:top w:val="none" w:sz="0" w:space="0" w:color="auto"/>
                <w:left w:val="none" w:sz="0" w:space="0" w:color="auto"/>
                <w:bottom w:val="none" w:sz="0" w:space="0" w:color="auto"/>
                <w:right w:val="none" w:sz="0" w:space="0" w:color="auto"/>
              </w:divBdr>
            </w:div>
          </w:divsChild>
        </w:div>
        <w:div w:id="986010468">
          <w:marLeft w:val="0"/>
          <w:marRight w:val="0"/>
          <w:marTop w:val="300"/>
          <w:marBottom w:val="0"/>
          <w:divBdr>
            <w:top w:val="none" w:sz="0" w:space="0" w:color="auto"/>
            <w:left w:val="none" w:sz="0" w:space="0" w:color="auto"/>
            <w:bottom w:val="none" w:sz="0" w:space="0" w:color="auto"/>
            <w:right w:val="none" w:sz="0" w:space="0" w:color="auto"/>
          </w:divBdr>
          <w:divsChild>
            <w:div w:id="1188444546">
              <w:marLeft w:val="0"/>
              <w:marRight w:val="0"/>
              <w:marTop w:val="0"/>
              <w:marBottom w:val="0"/>
              <w:divBdr>
                <w:top w:val="none" w:sz="0" w:space="0" w:color="auto"/>
                <w:left w:val="none" w:sz="0" w:space="0" w:color="auto"/>
                <w:bottom w:val="none" w:sz="0" w:space="0" w:color="auto"/>
                <w:right w:val="none" w:sz="0" w:space="0" w:color="auto"/>
              </w:divBdr>
              <w:divsChild>
                <w:div w:id="1250700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421813">
          <w:marLeft w:val="0"/>
          <w:marRight w:val="0"/>
          <w:marTop w:val="0"/>
          <w:marBottom w:val="0"/>
          <w:divBdr>
            <w:top w:val="none" w:sz="0" w:space="0" w:color="auto"/>
            <w:left w:val="none" w:sz="0" w:space="0" w:color="auto"/>
            <w:bottom w:val="none" w:sz="0" w:space="0" w:color="auto"/>
            <w:right w:val="none" w:sz="0" w:space="0" w:color="auto"/>
          </w:divBdr>
        </w:div>
        <w:div w:id="1230966708">
          <w:marLeft w:val="0"/>
          <w:marRight w:val="0"/>
          <w:marTop w:val="0"/>
          <w:marBottom w:val="0"/>
          <w:divBdr>
            <w:top w:val="none" w:sz="0" w:space="0" w:color="auto"/>
            <w:left w:val="none" w:sz="0" w:space="0" w:color="auto"/>
            <w:bottom w:val="none" w:sz="0" w:space="0" w:color="auto"/>
            <w:right w:val="none" w:sz="0" w:space="0" w:color="auto"/>
          </w:divBdr>
        </w:div>
        <w:div w:id="1462384588">
          <w:marLeft w:val="0"/>
          <w:marRight w:val="0"/>
          <w:marTop w:val="300"/>
          <w:marBottom w:val="0"/>
          <w:divBdr>
            <w:top w:val="none" w:sz="0" w:space="0" w:color="auto"/>
            <w:left w:val="none" w:sz="0" w:space="0" w:color="auto"/>
            <w:bottom w:val="none" w:sz="0" w:space="0" w:color="auto"/>
            <w:right w:val="none" w:sz="0" w:space="0" w:color="auto"/>
          </w:divBdr>
          <w:divsChild>
            <w:div w:id="1557471173">
              <w:marLeft w:val="0"/>
              <w:marRight w:val="0"/>
              <w:marTop w:val="0"/>
              <w:marBottom w:val="0"/>
              <w:divBdr>
                <w:top w:val="none" w:sz="0" w:space="0" w:color="auto"/>
                <w:left w:val="none" w:sz="0" w:space="0" w:color="auto"/>
                <w:bottom w:val="none" w:sz="0" w:space="0" w:color="auto"/>
                <w:right w:val="none" w:sz="0" w:space="0" w:color="auto"/>
              </w:divBdr>
              <w:divsChild>
                <w:div w:id="1044718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91482">
          <w:marLeft w:val="0"/>
          <w:marRight w:val="0"/>
          <w:marTop w:val="0"/>
          <w:marBottom w:val="0"/>
          <w:divBdr>
            <w:top w:val="none" w:sz="0" w:space="0" w:color="auto"/>
            <w:left w:val="none" w:sz="0" w:space="0" w:color="auto"/>
            <w:bottom w:val="none" w:sz="0" w:space="0" w:color="auto"/>
            <w:right w:val="none" w:sz="0" w:space="0" w:color="auto"/>
          </w:divBdr>
        </w:div>
        <w:div w:id="1625651597">
          <w:marLeft w:val="0"/>
          <w:marRight w:val="0"/>
          <w:marTop w:val="0"/>
          <w:marBottom w:val="0"/>
          <w:divBdr>
            <w:top w:val="none" w:sz="0" w:space="0" w:color="auto"/>
            <w:left w:val="none" w:sz="0" w:space="0" w:color="auto"/>
            <w:bottom w:val="none" w:sz="0" w:space="0" w:color="auto"/>
            <w:right w:val="none" w:sz="0" w:space="0" w:color="auto"/>
          </w:divBdr>
        </w:div>
      </w:divsChild>
    </w:div>
    <w:div w:id="438721735">
      <w:bodyDiv w:val="1"/>
      <w:marLeft w:val="0"/>
      <w:marRight w:val="0"/>
      <w:marTop w:val="0"/>
      <w:marBottom w:val="0"/>
      <w:divBdr>
        <w:top w:val="none" w:sz="0" w:space="0" w:color="auto"/>
        <w:left w:val="none" w:sz="0" w:space="0" w:color="auto"/>
        <w:bottom w:val="none" w:sz="0" w:space="0" w:color="auto"/>
        <w:right w:val="none" w:sz="0" w:space="0" w:color="auto"/>
      </w:divBdr>
      <w:divsChild>
        <w:div w:id="86002356">
          <w:marLeft w:val="0"/>
          <w:marRight w:val="0"/>
          <w:marTop w:val="300"/>
          <w:marBottom w:val="0"/>
          <w:divBdr>
            <w:top w:val="none" w:sz="0" w:space="0" w:color="auto"/>
            <w:left w:val="none" w:sz="0" w:space="0" w:color="auto"/>
            <w:bottom w:val="none" w:sz="0" w:space="0" w:color="auto"/>
            <w:right w:val="none" w:sz="0" w:space="0" w:color="auto"/>
          </w:divBdr>
          <w:divsChild>
            <w:div w:id="477919050">
              <w:marLeft w:val="0"/>
              <w:marRight w:val="0"/>
              <w:marTop w:val="0"/>
              <w:marBottom w:val="0"/>
              <w:divBdr>
                <w:top w:val="none" w:sz="0" w:space="0" w:color="auto"/>
                <w:left w:val="none" w:sz="0" w:space="0" w:color="auto"/>
                <w:bottom w:val="none" w:sz="0" w:space="0" w:color="auto"/>
                <w:right w:val="none" w:sz="0" w:space="0" w:color="auto"/>
              </w:divBdr>
            </w:div>
          </w:divsChild>
        </w:div>
        <w:div w:id="92481060">
          <w:marLeft w:val="0"/>
          <w:marRight w:val="0"/>
          <w:marTop w:val="0"/>
          <w:marBottom w:val="0"/>
          <w:divBdr>
            <w:top w:val="none" w:sz="0" w:space="0" w:color="auto"/>
            <w:left w:val="none" w:sz="0" w:space="0" w:color="auto"/>
            <w:bottom w:val="none" w:sz="0" w:space="0" w:color="auto"/>
            <w:right w:val="none" w:sz="0" w:space="0" w:color="auto"/>
          </w:divBdr>
        </w:div>
        <w:div w:id="140581093">
          <w:marLeft w:val="0"/>
          <w:marRight w:val="0"/>
          <w:marTop w:val="300"/>
          <w:marBottom w:val="0"/>
          <w:divBdr>
            <w:top w:val="none" w:sz="0" w:space="0" w:color="auto"/>
            <w:left w:val="none" w:sz="0" w:space="0" w:color="auto"/>
            <w:bottom w:val="none" w:sz="0" w:space="0" w:color="auto"/>
            <w:right w:val="none" w:sz="0" w:space="0" w:color="auto"/>
          </w:divBdr>
          <w:divsChild>
            <w:div w:id="408501132">
              <w:marLeft w:val="0"/>
              <w:marRight w:val="0"/>
              <w:marTop w:val="0"/>
              <w:marBottom w:val="0"/>
              <w:divBdr>
                <w:top w:val="none" w:sz="0" w:space="0" w:color="auto"/>
                <w:left w:val="none" w:sz="0" w:space="0" w:color="auto"/>
                <w:bottom w:val="none" w:sz="0" w:space="0" w:color="auto"/>
                <w:right w:val="none" w:sz="0" w:space="0" w:color="auto"/>
              </w:divBdr>
              <w:divsChild>
                <w:div w:id="108671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35095">
          <w:marLeft w:val="0"/>
          <w:marRight w:val="0"/>
          <w:marTop w:val="0"/>
          <w:marBottom w:val="0"/>
          <w:divBdr>
            <w:top w:val="none" w:sz="0" w:space="0" w:color="auto"/>
            <w:left w:val="none" w:sz="0" w:space="0" w:color="auto"/>
            <w:bottom w:val="none" w:sz="0" w:space="0" w:color="auto"/>
            <w:right w:val="none" w:sz="0" w:space="0" w:color="auto"/>
          </w:divBdr>
          <w:divsChild>
            <w:div w:id="1125122285">
              <w:marLeft w:val="0"/>
              <w:marRight w:val="0"/>
              <w:marTop w:val="0"/>
              <w:marBottom w:val="0"/>
              <w:divBdr>
                <w:top w:val="none" w:sz="0" w:space="0" w:color="auto"/>
                <w:left w:val="none" w:sz="0" w:space="0" w:color="auto"/>
                <w:bottom w:val="none" w:sz="0" w:space="0" w:color="auto"/>
                <w:right w:val="none" w:sz="0" w:space="0" w:color="auto"/>
              </w:divBdr>
            </w:div>
          </w:divsChild>
        </w:div>
        <w:div w:id="194468984">
          <w:marLeft w:val="0"/>
          <w:marRight w:val="0"/>
          <w:marTop w:val="0"/>
          <w:marBottom w:val="0"/>
          <w:divBdr>
            <w:top w:val="none" w:sz="0" w:space="0" w:color="auto"/>
            <w:left w:val="none" w:sz="0" w:space="0" w:color="auto"/>
            <w:bottom w:val="none" w:sz="0" w:space="0" w:color="auto"/>
            <w:right w:val="none" w:sz="0" w:space="0" w:color="auto"/>
          </w:divBdr>
          <w:divsChild>
            <w:div w:id="180826402">
              <w:marLeft w:val="0"/>
              <w:marRight w:val="0"/>
              <w:marTop w:val="0"/>
              <w:marBottom w:val="0"/>
              <w:divBdr>
                <w:top w:val="none" w:sz="0" w:space="0" w:color="auto"/>
                <w:left w:val="none" w:sz="0" w:space="0" w:color="auto"/>
                <w:bottom w:val="none" w:sz="0" w:space="0" w:color="auto"/>
                <w:right w:val="none" w:sz="0" w:space="0" w:color="auto"/>
              </w:divBdr>
            </w:div>
          </w:divsChild>
        </w:div>
        <w:div w:id="236520809">
          <w:marLeft w:val="0"/>
          <w:marRight w:val="0"/>
          <w:marTop w:val="0"/>
          <w:marBottom w:val="0"/>
          <w:divBdr>
            <w:top w:val="none" w:sz="0" w:space="0" w:color="auto"/>
            <w:left w:val="none" w:sz="0" w:space="0" w:color="auto"/>
            <w:bottom w:val="none" w:sz="0" w:space="0" w:color="auto"/>
            <w:right w:val="none" w:sz="0" w:space="0" w:color="auto"/>
          </w:divBdr>
          <w:divsChild>
            <w:div w:id="1613047160">
              <w:marLeft w:val="0"/>
              <w:marRight w:val="0"/>
              <w:marTop w:val="0"/>
              <w:marBottom w:val="0"/>
              <w:divBdr>
                <w:top w:val="none" w:sz="0" w:space="0" w:color="auto"/>
                <w:left w:val="none" w:sz="0" w:space="0" w:color="auto"/>
                <w:bottom w:val="none" w:sz="0" w:space="0" w:color="auto"/>
                <w:right w:val="none" w:sz="0" w:space="0" w:color="auto"/>
              </w:divBdr>
            </w:div>
          </w:divsChild>
        </w:div>
        <w:div w:id="431904508">
          <w:marLeft w:val="0"/>
          <w:marRight w:val="0"/>
          <w:marTop w:val="0"/>
          <w:marBottom w:val="0"/>
          <w:divBdr>
            <w:top w:val="none" w:sz="0" w:space="0" w:color="auto"/>
            <w:left w:val="none" w:sz="0" w:space="0" w:color="auto"/>
            <w:bottom w:val="none" w:sz="0" w:space="0" w:color="auto"/>
            <w:right w:val="none" w:sz="0" w:space="0" w:color="auto"/>
          </w:divBdr>
        </w:div>
        <w:div w:id="552929231">
          <w:marLeft w:val="0"/>
          <w:marRight w:val="0"/>
          <w:marTop w:val="0"/>
          <w:marBottom w:val="0"/>
          <w:divBdr>
            <w:top w:val="none" w:sz="0" w:space="0" w:color="auto"/>
            <w:left w:val="none" w:sz="0" w:space="0" w:color="auto"/>
            <w:bottom w:val="none" w:sz="0" w:space="0" w:color="auto"/>
            <w:right w:val="none" w:sz="0" w:space="0" w:color="auto"/>
          </w:divBdr>
        </w:div>
        <w:div w:id="566887884">
          <w:marLeft w:val="0"/>
          <w:marRight w:val="0"/>
          <w:marTop w:val="300"/>
          <w:marBottom w:val="0"/>
          <w:divBdr>
            <w:top w:val="none" w:sz="0" w:space="0" w:color="auto"/>
            <w:left w:val="none" w:sz="0" w:space="0" w:color="auto"/>
            <w:bottom w:val="none" w:sz="0" w:space="0" w:color="auto"/>
            <w:right w:val="none" w:sz="0" w:space="0" w:color="auto"/>
          </w:divBdr>
          <w:divsChild>
            <w:div w:id="226301054">
              <w:marLeft w:val="0"/>
              <w:marRight w:val="0"/>
              <w:marTop w:val="0"/>
              <w:marBottom w:val="0"/>
              <w:divBdr>
                <w:top w:val="none" w:sz="0" w:space="0" w:color="auto"/>
                <w:left w:val="none" w:sz="0" w:space="0" w:color="auto"/>
                <w:bottom w:val="none" w:sz="0" w:space="0" w:color="auto"/>
                <w:right w:val="none" w:sz="0" w:space="0" w:color="auto"/>
              </w:divBdr>
              <w:divsChild>
                <w:div w:id="1606301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191306">
          <w:marLeft w:val="0"/>
          <w:marRight w:val="0"/>
          <w:marTop w:val="0"/>
          <w:marBottom w:val="0"/>
          <w:divBdr>
            <w:top w:val="none" w:sz="0" w:space="0" w:color="auto"/>
            <w:left w:val="none" w:sz="0" w:space="0" w:color="auto"/>
            <w:bottom w:val="none" w:sz="0" w:space="0" w:color="auto"/>
            <w:right w:val="none" w:sz="0" w:space="0" w:color="auto"/>
          </w:divBdr>
        </w:div>
        <w:div w:id="698745286">
          <w:marLeft w:val="0"/>
          <w:marRight w:val="0"/>
          <w:marTop w:val="0"/>
          <w:marBottom w:val="0"/>
          <w:divBdr>
            <w:top w:val="none" w:sz="0" w:space="0" w:color="auto"/>
            <w:left w:val="none" w:sz="0" w:space="0" w:color="auto"/>
            <w:bottom w:val="none" w:sz="0" w:space="0" w:color="auto"/>
            <w:right w:val="none" w:sz="0" w:space="0" w:color="auto"/>
          </w:divBdr>
          <w:divsChild>
            <w:div w:id="889192732">
              <w:marLeft w:val="0"/>
              <w:marRight w:val="0"/>
              <w:marTop w:val="0"/>
              <w:marBottom w:val="0"/>
              <w:divBdr>
                <w:top w:val="none" w:sz="0" w:space="0" w:color="auto"/>
                <w:left w:val="none" w:sz="0" w:space="0" w:color="auto"/>
                <w:bottom w:val="none" w:sz="0" w:space="0" w:color="auto"/>
                <w:right w:val="none" w:sz="0" w:space="0" w:color="auto"/>
              </w:divBdr>
            </w:div>
          </w:divsChild>
        </w:div>
        <w:div w:id="952712688">
          <w:marLeft w:val="0"/>
          <w:marRight w:val="0"/>
          <w:marTop w:val="0"/>
          <w:marBottom w:val="0"/>
          <w:divBdr>
            <w:top w:val="none" w:sz="0" w:space="0" w:color="auto"/>
            <w:left w:val="none" w:sz="0" w:space="0" w:color="auto"/>
            <w:bottom w:val="none" w:sz="0" w:space="0" w:color="auto"/>
            <w:right w:val="none" w:sz="0" w:space="0" w:color="auto"/>
          </w:divBdr>
        </w:div>
        <w:div w:id="1005716896">
          <w:marLeft w:val="0"/>
          <w:marRight w:val="0"/>
          <w:marTop w:val="0"/>
          <w:marBottom w:val="0"/>
          <w:divBdr>
            <w:top w:val="none" w:sz="0" w:space="0" w:color="auto"/>
            <w:left w:val="none" w:sz="0" w:space="0" w:color="auto"/>
            <w:bottom w:val="none" w:sz="0" w:space="0" w:color="auto"/>
            <w:right w:val="none" w:sz="0" w:space="0" w:color="auto"/>
          </w:divBdr>
          <w:divsChild>
            <w:div w:id="632293138">
              <w:marLeft w:val="0"/>
              <w:marRight w:val="0"/>
              <w:marTop w:val="0"/>
              <w:marBottom w:val="0"/>
              <w:divBdr>
                <w:top w:val="none" w:sz="0" w:space="0" w:color="auto"/>
                <w:left w:val="none" w:sz="0" w:space="0" w:color="auto"/>
                <w:bottom w:val="none" w:sz="0" w:space="0" w:color="auto"/>
                <w:right w:val="none" w:sz="0" w:space="0" w:color="auto"/>
              </w:divBdr>
            </w:div>
          </w:divsChild>
        </w:div>
        <w:div w:id="1010182894">
          <w:marLeft w:val="0"/>
          <w:marRight w:val="0"/>
          <w:marTop w:val="300"/>
          <w:marBottom w:val="0"/>
          <w:divBdr>
            <w:top w:val="none" w:sz="0" w:space="0" w:color="auto"/>
            <w:left w:val="none" w:sz="0" w:space="0" w:color="auto"/>
            <w:bottom w:val="none" w:sz="0" w:space="0" w:color="auto"/>
            <w:right w:val="none" w:sz="0" w:space="0" w:color="auto"/>
          </w:divBdr>
          <w:divsChild>
            <w:div w:id="1833451626">
              <w:marLeft w:val="0"/>
              <w:marRight w:val="0"/>
              <w:marTop w:val="0"/>
              <w:marBottom w:val="0"/>
              <w:divBdr>
                <w:top w:val="none" w:sz="0" w:space="0" w:color="auto"/>
                <w:left w:val="none" w:sz="0" w:space="0" w:color="auto"/>
                <w:bottom w:val="none" w:sz="0" w:space="0" w:color="auto"/>
                <w:right w:val="none" w:sz="0" w:space="0" w:color="auto"/>
              </w:divBdr>
              <w:divsChild>
                <w:div w:id="152432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579926">
          <w:marLeft w:val="0"/>
          <w:marRight w:val="0"/>
          <w:marTop w:val="0"/>
          <w:marBottom w:val="0"/>
          <w:divBdr>
            <w:top w:val="none" w:sz="0" w:space="0" w:color="auto"/>
            <w:left w:val="none" w:sz="0" w:space="0" w:color="auto"/>
            <w:bottom w:val="none" w:sz="0" w:space="0" w:color="auto"/>
            <w:right w:val="none" w:sz="0" w:space="0" w:color="auto"/>
          </w:divBdr>
          <w:divsChild>
            <w:div w:id="1097092547">
              <w:marLeft w:val="0"/>
              <w:marRight w:val="0"/>
              <w:marTop w:val="0"/>
              <w:marBottom w:val="0"/>
              <w:divBdr>
                <w:top w:val="none" w:sz="0" w:space="0" w:color="auto"/>
                <w:left w:val="none" w:sz="0" w:space="0" w:color="auto"/>
                <w:bottom w:val="none" w:sz="0" w:space="0" w:color="auto"/>
                <w:right w:val="none" w:sz="0" w:space="0" w:color="auto"/>
              </w:divBdr>
            </w:div>
          </w:divsChild>
        </w:div>
        <w:div w:id="1531063022">
          <w:marLeft w:val="0"/>
          <w:marRight w:val="0"/>
          <w:marTop w:val="0"/>
          <w:marBottom w:val="0"/>
          <w:divBdr>
            <w:top w:val="none" w:sz="0" w:space="0" w:color="auto"/>
            <w:left w:val="none" w:sz="0" w:space="0" w:color="auto"/>
            <w:bottom w:val="none" w:sz="0" w:space="0" w:color="auto"/>
            <w:right w:val="none" w:sz="0" w:space="0" w:color="auto"/>
          </w:divBdr>
        </w:div>
        <w:div w:id="1628244966">
          <w:marLeft w:val="0"/>
          <w:marRight w:val="0"/>
          <w:marTop w:val="0"/>
          <w:marBottom w:val="0"/>
          <w:divBdr>
            <w:top w:val="none" w:sz="0" w:space="0" w:color="auto"/>
            <w:left w:val="none" w:sz="0" w:space="0" w:color="auto"/>
            <w:bottom w:val="none" w:sz="0" w:space="0" w:color="auto"/>
            <w:right w:val="none" w:sz="0" w:space="0" w:color="auto"/>
          </w:divBdr>
          <w:divsChild>
            <w:div w:id="24106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641679">
      <w:bodyDiv w:val="1"/>
      <w:marLeft w:val="0"/>
      <w:marRight w:val="0"/>
      <w:marTop w:val="0"/>
      <w:marBottom w:val="0"/>
      <w:divBdr>
        <w:top w:val="none" w:sz="0" w:space="0" w:color="auto"/>
        <w:left w:val="none" w:sz="0" w:space="0" w:color="auto"/>
        <w:bottom w:val="none" w:sz="0" w:space="0" w:color="auto"/>
        <w:right w:val="none" w:sz="0" w:space="0" w:color="auto"/>
      </w:divBdr>
    </w:div>
    <w:div w:id="440032911">
      <w:bodyDiv w:val="1"/>
      <w:marLeft w:val="0"/>
      <w:marRight w:val="0"/>
      <w:marTop w:val="0"/>
      <w:marBottom w:val="0"/>
      <w:divBdr>
        <w:top w:val="none" w:sz="0" w:space="0" w:color="auto"/>
        <w:left w:val="none" w:sz="0" w:space="0" w:color="auto"/>
        <w:bottom w:val="none" w:sz="0" w:space="0" w:color="auto"/>
        <w:right w:val="none" w:sz="0" w:space="0" w:color="auto"/>
      </w:divBdr>
    </w:div>
    <w:div w:id="442461049">
      <w:bodyDiv w:val="1"/>
      <w:marLeft w:val="0"/>
      <w:marRight w:val="0"/>
      <w:marTop w:val="0"/>
      <w:marBottom w:val="0"/>
      <w:divBdr>
        <w:top w:val="none" w:sz="0" w:space="0" w:color="auto"/>
        <w:left w:val="none" w:sz="0" w:space="0" w:color="auto"/>
        <w:bottom w:val="none" w:sz="0" w:space="0" w:color="auto"/>
        <w:right w:val="none" w:sz="0" w:space="0" w:color="auto"/>
      </w:divBdr>
      <w:divsChild>
        <w:div w:id="68506184">
          <w:marLeft w:val="0"/>
          <w:marRight w:val="0"/>
          <w:marTop w:val="0"/>
          <w:marBottom w:val="0"/>
          <w:divBdr>
            <w:top w:val="none" w:sz="0" w:space="0" w:color="auto"/>
            <w:left w:val="none" w:sz="0" w:space="0" w:color="auto"/>
            <w:bottom w:val="none" w:sz="0" w:space="0" w:color="auto"/>
            <w:right w:val="none" w:sz="0" w:space="0" w:color="auto"/>
          </w:divBdr>
          <w:divsChild>
            <w:div w:id="1500651993">
              <w:marLeft w:val="0"/>
              <w:marRight w:val="0"/>
              <w:marTop w:val="0"/>
              <w:marBottom w:val="0"/>
              <w:divBdr>
                <w:top w:val="none" w:sz="0" w:space="0" w:color="auto"/>
                <w:left w:val="none" w:sz="0" w:space="0" w:color="auto"/>
                <w:bottom w:val="none" w:sz="0" w:space="0" w:color="auto"/>
                <w:right w:val="none" w:sz="0" w:space="0" w:color="auto"/>
              </w:divBdr>
            </w:div>
          </w:divsChild>
        </w:div>
        <w:div w:id="107163899">
          <w:marLeft w:val="0"/>
          <w:marRight w:val="0"/>
          <w:marTop w:val="300"/>
          <w:marBottom w:val="0"/>
          <w:divBdr>
            <w:top w:val="none" w:sz="0" w:space="0" w:color="auto"/>
            <w:left w:val="none" w:sz="0" w:space="0" w:color="auto"/>
            <w:bottom w:val="none" w:sz="0" w:space="0" w:color="auto"/>
            <w:right w:val="none" w:sz="0" w:space="0" w:color="auto"/>
          </w:divBdr>
          <w:divsChild>
            <w:div w:id="1752651826">
              <w:marLeft w:val="0"/>
              <w:marRight w:val="0"/>
              <w:marTop w:val="0"/>
              <w:marBottom w:val="0"/>
              <w:divBdr>
                <w:top w:val="none" w:sz="0" w:space="0" w:color="auto"/>
                <w:left w:val="none" w:sz="0" w:space="0" w:color="auto"/>
                <w:bottom w:val="none" w:sz="0" w:space="0" w:color="auto"/>
                <w:right w:val="none" w:sz="0" w:space="0" w:color="auto"/>
              </w:divBdr>
              <w:divsChild>
                <w:div w:id="60819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80991">
          <w:marLeft w:val="0"/>
          <w:marRight w:val="0"/>
          <w:marTop w:val="0"/>
          <w:marBottom w:val="0"/>
          <w:divBdr>
            <w:top w:val="none" w:sz="0" w:space="0" w:color="auto"/>
            <w:left w:val="none" w:sz="0" w:space="0" w:color="auto"/>
            <w:bottom w:val="none" w:sz="0" w:space="0" w:color="auto"/>
            <w:right w:val="none" w:sz="0" w:space="0" w:color="auto"/>
          </w:divBdr>
          <w:divsChild>
            <w:div w:id="1058020351">
              <w:marLeft w:val="0"/>
              <w:marRight w:val="0"/>
              <w:marTop w:val="0"/>
              <w:marBottom w:val="0"/>
              <w:divBdr>
                <w:top w:val="none" w:sz="0" w:space="0" w:color="auto"/>
                <w:left w:val="none" w:sz="0" w:space="0" w:color="auto"/>
                <w:bottom w:val="none" w:sz="0" w:space="0" w:color="auto"/>
                <w:right w:val="none" w:sz="0" w:space="0" w:color="auto"/>
              </w:divBdr>
            </w:div>
          </w:divsChild>
        </w:div>
        <w:div w:id="637537694">
          <w:marLeft w:val="0"/>
          <w:marRight w:val="0"/>
          <w:marTop w:val="0"/>
          <w:marBottom w:val="0"/>
          <w:divBdr>
            <w:top w:val="none" w:sz="0" w:space="0" w:color="auto"/>
            <w:left w:val="none" w:sz="0" w:space="0" w:color="auto"/>
            <w:bottom w:val="none" w:sz="0" w:space="0" w:color="auto"/>
            <w:right w:val="none" w:sz="0" w:space="0" w:color="auto"/>
          </w:divBdr>
        </w:div>
        <w:div w:id="711735011">
          <w:marLeft w:val="0"/>
          <w:marRight w:val="0"/>
          <w:marTop w:val="0"/>
          <w:marBottom w:val="0"/>
          <w:divBdr>
            <w:top w:val="none" w:sz="0" w:space="0" w:color="auto"/>
            <w:left w:val="none" w:sz="0" w:space="0" w:color="auto"/>
            <w:bottom w:val="none" w:sz="0" w:space="0" w:color="auto"/>
            <w:right w:val="none" w:sz="0" w:space="0" w:color="auto"/>
          </w:divBdr>
        </w:div>
        <w:div w:id="731192473">
          <w:marLeft w:val="0"/>
          <w:marRight w:val="0"/>
          <w:marTop w:val="0"/>
          <w:marBottom w:val="0"/>
          <w:divBdr>
            <w:top w:val="none" w:sz="0" w:space="0" w:color="auto"/>
            <w:left w:val="none" w:sz="0" w:space="0" w:color="auto"/>
            <w:bottom w:val="none" w:sz="0" w:space="0" w:color="auto"/>
            <w:right w:val="none" w:sz="0" w:space="0" w:color="auto"/>
          </w:divBdr>
        </w:div>
        <w:div w:id="863205999">
          <w:marLeft w:val="0"/>
          <w:marRight w:val="0"/>
          <w:marTop w:val="300"/>
          <w:marBottom w:val="0"/>
          <w:divBdr>
            <w:top w:val="none" w:sz="0" w:space="0" w:color="auto"/>
            <w:left w:val="none" w:sz="0" w:space="0" w:color="auto"/>
            <w:bottom w:val="none" w:sz="0" w:space="0" w:color="auto"/>
            <w:right w:val="none" w:sz="0" w:space="0" w:color="auto"/>
          </w:divBdr>
          <w:divsChild>
            <w:div w:id="180094667">
              <w:marLeft w:val="0"/>
              <w:marRight w:val="0"/>
              <w:marTop w:val="0"/>
              <w:marBottom w:val="0"/>
              <w:divBdr>
                <w:top w:val="none" w:sz="0" w:space="0" w:color="auto"/>
                <w:left w:val="none" w:sz="0" w:space="0" w:color="auto"/>
                <w:bottom w:val="none" w:sz="0" w:space="0" w:color="auto"/>
                <w:right w:val="none" w:sz="0" w:space="0" w:color="auto"/>
              </w:divBdr>
            </w:div>
          </w:divsChild>
        </w:div>
        <w:div w:id="877744469">
          <w:marLeft w:val="0"/>
          <w:marRight w:val="0"/>
          <w:marTop w:val="0"/>
          <w:marBottom w:val="0"/>
          <w:divBdr>
            <w:top w:val="none" w:sz="0" w:space="0" w:color="auto"/>
            <w:left w:val="none" w:sz="0" w:space="0" w:color="auto"/>
            <w:bottom w:val="none" w:sz="0" w:space="0" w:color="auto"/>
            <w:right w:val="none" w:sz="0" w:space="0" w:color="auto"/>
          </w:divBdr>
          <w:divsChild>
            <w:div w:id="1505125017">
              <w:marLeft w:val="0"/>
              <w:marRight w:val="0"/>
              <w:marTop w:val="0"/>
              <w:marBottom w:val="0"/>
              <w:divBdr>
                <w:top w:val="none" w:sz="0" w:space="0" w:color="auto"/>
                <w:left w:val="none" w:sz="0" w:space="0" w:color="auto"/>
                <w:bottom w:val="none" w:sz="0" w:space="0" w:color="auto"/>
                <w:right w:val="none" w:sz="0" w:space="0" w:color="auto"/>
              </w:divBdr>
            </w:div>
          </w:divsChild>
        </w:div>
        <w:div w:id="1050766034">
          <w:marLeft w:val="0"/>
          <w:marRight w:val="0"/>
          <w:marTop w:val="0"/>
          <w:marBottom w:val="0"/>
          <w:divBdr>
            <w:top w:val="none" w:sz="0" w:space="0" w:color="auto"/>
            <w:left w:val="none" w:sz="0" w:space="0" w:color="auto"/>
            <w:bottom w:val="none" w:sz="0" w:space="0" w:color="auto"/>
            <w:right w:val="none" w:sz="0" w:space="0" w:color="auto"/>
          </w:divBdr>
        </w:div>
        <w:div w:id="1067069129">
          <w:marLeft w:val="0"/>
          <w:marRight w:val="0"/>
          <w:marTop w:val="0"/>
          <w:marBottom w:val="0"/>
          <w:divBdr>
            <w:top w:val="none" w:sz="0" w:space="0" w:color="auto"/>
            <w:left w:val="none" w:sz="0" w:space="0" w:color="auto"/>
            <w:bottom w:val="none" w:sz="0" w:space="0" w:color="auto"/>
            <w:right w:val="none" w:sz="0" w:space="0" w:color="auto"/>
          </w:divBdr>
        </w:div>
        <w:div w:id="1107505311">
          <w:marLeft w:val="0"/>
          <w:marRight w:val="0"/>
          <w:marTop w:val="0"/>
          <w:marBottom w:val="0"/>
          <w:divBdr>
            <w:top w:val="none" w:sz="0" w:space="0" w:color="auto"/>
            <w:left w:val="none" w:sz="0" w:space="0" w:color="auto"/>
            <w:bottom w:val="none" w:sz="0" w:space="0" w:color="auto"/>
            <w:right w:val="none" w:sz="0" w:space="0" w:color="auto"/>
          </w:divBdr>
        </w:div>
        <w:div w:id="1321739747">
          <w:marLeft w:val="0"/>
          <w:marRight w:val="0"/>
          <w:marTop w:val="300"/>
          <w:marBottom w:val="0"/>
          <w:divBdr>
            <w:top w:val="none" w:sz="0" w:space="0" w:color="auto"/>
            <w:left w:val="none" w:sz="0" w:space="0" w:color="auto"/>
            <w:bottom w:val="none" w:sz="0" w:space="0" w:color="auto"/>
            <w:right w:val="none" w:sz="0" w:space="0" w:color="auto"/>
          </w:divBdr>
          <w:divsChild>
            <w:div w:id="1448038304">
              <w:marLeft w:val="0"/>
              <w:marRight w:val="0"/>
              <w:marTop w:val="0"/>
              <w:marBottom w:val="0"/>
              <w:divBdr>
                <w:top w:val="none" w:sz="0" w:space="0" w:color="auto"/>
                <w:left w:val="none" w:sz="0" w:space="0" w:color="auto"/>
                <w:bottom w:val="none" w:sz="0" w:space="0" w:color="auto"/>
                <w:right w:val="none" w:sz="0" w:space="0" w:color="auto"/>
              </w:divBdr>
              <w:divsChild>
                <w:div w:id="753092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035359">
          <w:marLeft w:val="0"/>
          <w:marRight w:val="0"/>
          <w:marTop w:val="0"/>
          <w:marBottom w:val="0"/>
          <w:divBdr>
            <w:top w:val="none" w:sz="0" w:space="0" w:color="auto"/>
            <w:left w:val="none" w:sz="0" w:space="0" w:color="auto"/>
            <w:bottom w:val="none" w:sz="0" w:space="0" w:color="auto"/>
            <w:right w:val="none" w:sz="0" w:space="0" w:color="auto"/>
          </w:divBdr>
        </w:div>
      </w:divsChild>
    </w:div>
    <w:div w:id="442775107">
      <w:bodyDiv w:val="1"/>
      <w:marLeft w:val="0"/>
      <w:marRight w:val="0"/>
      <w:marTop w:val="0"/>
      <w:marBottom w:val="0"/>
      <w:divBdr>
        <w:top w:val="none" w:sz="0" w:space="0" w:color="auto"/>
        <w:left w:val="none" w:sz="0" w:space="0" w:color="auto"/>
        <w:bottom w:val="none" w:sz="0" w:space="0" w:color="auto"/>
        <w:right w:val="none" w:sz="0" w:space="0" w:color="auto"/>
      </w:divBdr>
    </w:div>
    <w:div w:id="443496283">
      <w:bodyDiv w:val="1"/>
      <w:marLeft w:val="0"/>
      <w:marRight w:val="0"/>
      <w:marTop w:val="0"/>
      <w:marBottom w:val="0"/>
      <w:divBdr>
        <w:top w:val="none" w:sz="0" w:space="0" w:color="auto"/>
        <w:left w:val="none" w:sz="0" w:space="0" w:color="auto"/>
        <w:bottom w:val="none" w:sz="0" w:space="0" w:color="auto"/>
        <w:right w:val="none" w:sz="0" w:space="0" w:color="auto"/>
      </w:divBdr>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48091266">
      <w:bodyDiv w:val="1"/>
      <w:marLeft w:val="0"/>
      <w:marRight w:val="0"/>
      <w:marTop w:val="0"/>
      <w:marBottom w:val="0"/>
      <w:divBdr>
        <w:top w:val="none" w:sz="0" w:space="0" w:color="auto"/>
        <w:left w:val="none" w:sz="0" w:space="0" w:color="auto"/>
        <w:bottom w:val="none" w:sz="0" w:space="0" w:color="auto"/>
        <w:right w:val="none" w:sz="0" w:space="0" w:color="auto"/>
      </w:divBdr>
    </w:div>
    <w:div w:id="448936585">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53443693">
      <w:bodyDiv w:val="1"/>
      <w:marLeft w:val="0"/>
      <w:marRight w:val="0"/>
      <w:marTop w:val="0"/>
      <w:marBottom w:val="0"/>
      <w:divBdr>
        <w:top w:val="none" w:sz="0" w:space="0" w:color="auto"/>
        <w:left w:val="none" w:sz="0" w:space="0" w:color="auto"/>
        <w:bottom w:val="none" w:sz="0" w:space="0" w:color="auto"/>
        <w:right w:val="none" w:sz="0" w:space="0" w:color="auto"/>
      </w:divBdr>
      <w:divsChild>
        <w:div w:id="349766309">
          <w:marLeft w:val="0"/>
          <w:marRight w:val="0"/>
          <w:marTop w:val="0"/>
          <w:marBottom w:val="0"/>
          <w:divBdr>
            <w:top w:val="none" w:sz="0" w:space="0" w:color="auto"/>
            <w:left w:val="none" w:sz="0" w:space="0" w:color="auto"/>
            <w:bottom w:val="none" w:sz="0" w:space="0" w:color="auto"/>
            <w:right w:val="none" w:sz="0" w:space="0" w:color="auto"/>
          </w:divBdr>
        </w:div>
        <w:div w:id="431514981">
          <w:marLeft w:val="0"/>
          <w:marRight w:val="0"/>
          <w:marTop w:val="0"/>
          <w:marBottom w:val="0"/>
          <w:divBdr>
            <w:top w:val="none" w:sz="0" w:space="0" w:color="auto"/>
            <w:left w:val="none" w:sz="0" w:space="0" w:color="auto"/>
            <w:bottom w:val="none" w:sz="0" w:space="0" w:color="auto"/>
            <w:right w:val="none" w:sz="0" w:space="0" w:color="auto"/>
          </w:divBdr>
          <w:divsChild>
            <w:div w:id="616910334">
              <w:marLeft w:val="0"/>
              <w:marRight w:val="0"/>
              <w:marTop w:val="0"/>
              <w:marBottom w:val="0"/>
              <w:divBdr>
                <w:top w:val="none" w:sz="0" w:space="0" w:color="auto"/>
                <w:left w:val="none" w:sz="0" w:space="0" w:color="auto"/>
                <w:bottom w:val="none" w:sz="0" w:space="0" w:color="auto"/>
                <w:right w:val="none" w:sz="0" w:space="0" w:color="auto"/>
              </w:divBdr>
            </w:div>
          </w:divsChild>
        </w:div>
        <w:div w:id="491259293">
          <w:marLeft w:val="0"/>
          <w:marRight w:val="0"/>
          <w:marTop w:val="0"/>
          <w:marBottom w:val="0"/>
          <w:divBdr>
            <w:top w:val="none" w:sz="0" w:space="0" w:color="auto"/>
            <w:left w:val="none" w:sz="0" w:space="0" w:color="auto"/>
            <w:bottom w:val="none" w:sz="0" w:space="0" w:color="auto"/>
            <w:right w:val="none" w:sz="0" w:space="0" w:color="auto"/>
          </w:divBdr>
        </w:div>
        <w:div w:id="648749235">
          <w:marLeft w:val="0"/>
          <w:marRight w:val="0"/>
          <w:marTop w:val="0"/>
          <w:marBottom w:val="0"/>
          <w:divBdr>
            <w:top w:val="none" w:sz="0" w:space="0" w:color="auto"/>
            <w:left w:val="none" w:sz="0" w:space="0" w:color="auto"/>
            <w:bottom w:val="none" w:sz="0" w:space="0" w:color="auto"/>
            <w:right w:val="none" w:sz="0" w:space="0" w:color="auto"/>
          </w:divBdr>
        </w:div>
        <w:div w:id="771439331">
          <w:marLeft w:val="0"/>
          <w:marRight w:val="0"/>
          <w:marTop w:val="0"/>
          <w:marBottom w:val="0"/>
          <w:divBdr>
            <w:top w:val="none" w:sz="0" w:space="0" w:color="auto"/>
            <w:left w:val="none" w:sz="0" w:space="0" w:color="auto"/>
            <w:bottom w:val="none" w:sz="0" w:space="0" w:color="auto"/>
            <w:right w:val="none" w:sz="0" w:space="0" w:color="auto"/>
          </w:divBdr>
          <w:divsChild>
            <w:div w:id="1842237927">
              <w:marLeft w:val="0"/>
              <w:marRight w:val="0"/>
              <w:marTop w:val="0"/>
              <w:marBottom w:val="0"/>
              <w:divBdr>
                <w:top w:val="none" w:sz="0" w:space="0" w:color="auto"/>
                <w:left w:val="none" w:sz="0" w:space="0" w:color="auto"/>
                <w:bottom w:val="none" w:sz="0" w:space="0" w:color="auto"/>
                <w:right w:val="none" w:sz="0" w:space="0" w:color="auto"/>
              </w:divBdr>
            </w:div>
          </w:divsChild>
        </w:div>
        <w:div w:id="812331846">
          <w:marLeft w:val="0"/>
          <w:marRight w:val="0"/>
          <w:marTop w:val="0"/>
          <w:marBottom w:val="0"/>
          <w:divBdr>
            <w:top w:val="none" w:sz="0" w:space="0" w:color="auto"/>
            <w:left w:val="none" w:sz="0" w:space="0" w:color="auto"/>
            <w:bottom w:val="none" w:sz="0" w:space="0" w:color="auto"/>
            <w:right w:val="none" w:sz="0" w:space="0" w:color="auto"/>
          </w:divBdr>
        </w:div>
        <w:div w:id="1101295810">
          <w:marLeft w:val="0"/>
          <w:marRight w:val="0"/>
          <w:marTop w:val="0"/>
          <w:marBottom w:val="0"/>
          <w:divBdr>
            <w:top w:val="none" w:sz="0" w:space="0" w:color="auto"/>
            <w:left w:val="none" w:sz="0" w:space="0" w:color="auto"/>
            <w:bottom w:val="none" w:sz="0" w:space="0" w:color="auto"/>
            <w:right w:val="none" w:sz="0" w:space="0" w:color="auto"/>
          </w:divBdr>
          <w:divsChild>
            <w:div w:id="1747723235">
              <w:marLeft w:val="0"/>
              <w:marRight w:val="0"/>
              <w:marTop w:val="0"/>
              <w:marBottom w:val="0"/>
              <w:divBdr>
                <w:top w:val="none" w:sz="0" w:space="0" w:color="auto"/>
                <w:left w:val="none" w:sz="0" w:space="0" w:color="auto"/>
                <w:bottom w:val="none" w:sz="0" w:space="0" w:color="auto"/>
                <w:right w:val="none" w:sz="0" w:space="0" w:color="auto"/>
              </w:divBdr>
            </w:div>
          </w:divsChild>
        </w:div>
        <w:div w:id="1190339340">
          <w:marLeft w:val="0"/>
          <w:marRight w:val="0"/>
          <w:marTop w:val="300"/>
          <w:marBottom w:val="0"/>
          <w:divBdr>
            <w:top w:val="none" w:sz="0" w:space="0" w:color="auto"/>
            <w:left w:val="none" w:sz="0" w:space="0" w:color="auto"/>
            <w:bottom w:val="none" w:sz="0" w:space="0" w:color="auto"/>
            <w:right w:val="none" w:sz="0" w:space="0" w:color="auto"/>
          </w:divBdr>
          <w:divsChild>
            <w:div w:id="891428014">
              <w:marLeft w:val="0"/>
              <w:marRight w:val="0"/>
              <w:marTop w:val="0"/>
              <w:marBottom w:val="0"/>
              <w:divBdr>
                <w:top w:val="none" w:sz="0" w:space="0" w:color="auto"/>
                <w:left w:val="none" w:sz="0" w:space="0" w:color="auto"/>
                <w:bottom w:val="none" w:sz="0" w:space="0" w:color="auto"/>
                <w:right w:val="none" w:sz="0" w:space="0" w:color="auto"/>
              </w:divBdr>
            </w:div>
          </w:divsChild>
        </w:div>
        <w:div w:id="1234656190">
          <w:marLeft w:val="0"/>
          <w:marRight w:val="0"/>
          <w:marTop w:val="0"/>
          <w:marBottom w:val="0"/>
          <w:divBdr>
            <w:top w:val="none" w:sz="0" w:space="0" w:color="auto"/>
            <w:left w:val="none" w:sz="0" w:space="0" w:color="auto"/>
            <w:bottom w:val="none" w:sz="0" w:space="0" w:color="auto"/>
            <w:right w:val="none" w:sz="0" w:space="0" w:color="auto"/>
          </w:divBdr>
          <w:divsChild>
            <w:div w:id="700017650">
              <w:marLeft w:val="0"/>
              <w:marRight w:val="0"/>
              <w:marTop w:val="0"/>
              <w:marBottom w:val="0"/>
              <w:divBdr>
                <w:top w:val="none" w:sz="0" w:space="0" w:color="auto"/>
                <w:left w:val="none" w:sz="0" w:space="0" w:color="auto"/>
                <w:bottom w:val="none" w:sz="0" w:space="0" w:color="auto"/>
                <w:right w:val="none" w:sz="0" w:space="0" w:color="auto"/>
              </w:divBdr>
            </w:div>
          </w:divsChild>
        </w:div>
        <w:div w:id="1355686924">
          <w:marLeft w:val="0"/>
          <w:marRight w:val="0"/>
          <w:marTop w:val="0"/>
          <w:marBottom w:val="0"/>
          <w:divBdr>
            <w:top w:val="none" w:sz="0" w:space="0" w:color="auto"/>
            <w:left w:val="none" w:sz="0" w:space="0" w:color="auto"/>
            <w:bottom w:val="none" w:sz="0" w:space="0" w:color="auto"/>
            <w:right w:val="none" w:sz="0" w:space="0" w:color="auto"/>
          </w:divBdr>
        </w:div>
        <w:div w:id="1625381722">
          <w:marLeft w:val="0"/>
          <w:marRight w:val="0"/>
          <w:marTop w:val="0"/>
          <w:marBottom w:val="0"/>
          <w:divBdr>
            <w:top w:val="none" w:sz="0" w:space="0" w:color="auto"/>
            <w:left w:val="none" w:sz="0" w:space="0" w:color="auto"/>
            <w:bottom w:val="none" w:sz="0" w:space="0" w:color="auto"/>
            <w:right w:val="none" w:sz="0" w:space="0" w:color="auto"/>
          </w:divBdr>
        </w:div>
        <w:div w:id="1629628481">
          <w:marLeft w:val="0"/>
          <w:marRight w:val="0"/>
          <w:marTop w:val="300"/>
          <w:marBottom w:val="0"/>
          <w:divBdr>
            <w:top w:val="none" w:sz="0" w:space="0" w:color="auto"/>
            <w:left w:val="none" w:sz="0" w:space="0" w:color="auto"/>
            <w:bottom w:val="none" w:sz="0" w:space="0" w:color="auto"/>
            <w:right w:val="none" w:sz="0" w:space="0" w:color="auto"/>
          </w:divBdr>
          <w:divsChild>
            <w:div w:id="186062809">
              <w:marLeft w:val="0"/>
              <w:marRight w:val="0"/>
              <w:marTop w:val="0"/>
              <w:marBottom w:val="0"/>
              <w:divBdr>
                <w:top w:val="none" w:sz="0" w:space="0" w:color="auto"/>
                <w:left w:val="none" w:sz="0" w:space="0" w:color="auto"/>
                <w:bottom w:val="none" w:sz="0" w:space="0" w:color="auto"/>
                <w:right w:val="none" w:sz="0" w:space="0" w:color="auto"/>
              </w:divBdr>
            </w:div>
          </w:divsChild>
        </w:div>
        <w:div w:id="1678771187">
          <w:marLeft w:val="0"/>
          <w:marRight w:val="0"/>
          <w:marTop w:val="0"/>
          <w:marBottom w:val="0"/>
          <w:divBdr>
            <w:top w:val="none" w:sz="0" w:space="0" w:color="auto"/>
            <w:left w:val="none" w:sz="0" w:space="0" w:color="auto"/>
            <w:bottom w:val="none" w:sz="0" w:space="0" w:color="auto"/>
            <w:right w:val="none" w:sz="0" w:space="0" w:color="auto"/>
          </w:divBdr>
          <w:divsChild>
            <w:div w:id="244995351">
              <w:marLeft w:val="0"/>
              <w:marRight w:val="0"/>
              <w:marTop w:val="0"/>
              <w:marBottom w:val="0"/>
              <w:divBdr>
                <w:top w:val="none" w:sz="0" w:space="0" w:color="auto"/>
                <w:left w:val="none" w:sz="0" w:space="0" w:color="auto"/>
                <w:bottom w:val="none" w:sz="0" w:space="0" w:color="auto"/>
                <w:right w:val="none" w:sz="0" w:space="0" w:color="auto"/>
              </w:divBdr>
            </w:div>
          </w:divsChild>
        </w:div>
        <w:div w:id="1786339780">
          <w:marLeft w:val="0"/>
          <w:marRight w:val="0"/>
          <w:marTop w:val="0"/>
          <w:marBottom w:val="0"/>
          <w:divBdr>
            <w:top w:val="none" w:sz="0" w:space="0" w:color="auto"/>
            <w:left w:val="none" w:sz="0" w:space="0" w:color="auto"/>
            <w:bottom w:val="none" w:sz="0" w:space="0" w:color="auto"/>
            <w:right w:val="none" w:sz="0" w:space="0" w:color="auto"/>
          </w:divBdr>
          <w:divsChild>
            <w:div w:id="1674335961">
              <w:marLeft w:val="0"/>
              <w:marRight w:val="0"/>
              <w:marTop w:val="0"/>
              <w:marBottom w:val="0"/>
              <w:divBdr>
                <w:top w:val="none" w:sz="0" w:space="0" w:color="auto"/>
                <w:left w:val="none" w:sz="0" w:space="0" w:color="auto"/>
                <w:bottom w:val="none" w:sz="0" w:space="0" w:color="auto"/>
                <w:right w:val="none" w:sz="0" w:space="0" w:color="auto"/>
              </w:divBdr>
            </w:div>
          </w:divsChild>
        </w:div>
        <w:div w:id="1790004219">
          <w:marLeft w:val="0"/>
          <w:marRight w:val="0"/>
          <w:marTop w:val="300"/>
          <w:marBottom w:val="0"/>
          <w:divBdr>
            <w:top w:val="none" w:sz="0" w:space="0" w:color="auto"/>
            <w:left w:val="none" w:sz="0" w:space="0" w:color="auto"/>
            <w:bottom w:val="none" w:sz="0" w:space="0" w:color="auto"/>
            <w:right w:val="none" w:sz="0" w:space="0" w:color="auto"/>
          </w:divBdr>
          <w:divsChild>
            <w:div w:id="1365249017">
              <w:marLeft w:val="0"/>
              <w:marRight w:val="0"/>
              <w:marTop w:val="0"/>
              <w:marBottom w:val="0"/>
              <w:divBdr>
                <w:top w:val="none" w:sz="0" w:space="0" w:color="auto"/>
                <w:left w:val="none" w:sz="0" w:space="0" w:color="auto"/>
                <w:bottom w:val="none" w:sz="0" w:space="0" w:color="auto"/>
                <w:right w:val="none" w:sz="0" w:space="0" w:color="auto"/>
              </w:divBdr>
              <w:divsChild>
                <w:div w:id="169326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1342">
      <w:bodyDiv w:val="1"/>
      <w:marLeft w:val="0"/>
      <w:marRight w:val="0"/>
      <w:marTop w:val="0"/>
      <w:marBottom w:val="0"/>
      <w:divBdr>
        <w:top w:val="none" w:sz="0" w:space="0" w:color="auto"/>
        <w:left w:val="none" w:sz="0" w:space="0" w:color="auto"/>
        <w:bottom w:val="none" w:sz="0" w:space="0" w:color="auto"/>
        <w:right w:val="none" w:sz="0" w:space="0" w:color="auto"/>
      </w:divBdr>
      <w:divsChild>
        <w:div w:id="89471901">
          <w:marLeft w:val="0"/>
          <w:marRight w:val="0"/>
          <w:marTop w:val="0"/>
          <w:marBottom w:val="0"/>
          <w:divBdr>
            <w:top w:val="none" w:sz="0" w:space="0" w:color="auto"/>
            <w:left w:val="none" w:sz="0" w:space="0" w:color="auto"/>
            <w:bottom w:val="none" w:sz="0" w:space="0" w:color="auto"/>
            <w:right w:val="none" w:sz="0" w:space="0" w:color="auto"/>
          </w:divBdr>
          <w:divsChild>
            <w:div w:id="164824721">
              <w:marLeft w:val="0"/>
              <w:marRight w:val="0"/>
              <w:marTop w:val="0"/>
              <w:marBottom w:val="0"/>
              <w:divBdr>
                <w:top w:val="none" w:sz="0" w:space="0" w:color="auto"/>
                <w:left w:val="none" w:sz="0" w:space="0" w:color="auto"/>
                <w:bottom w:val="none" w:sz="0" w:space="0" w:color="auto"/>
                <w:right w:val="none" w:sz="0" w:space="0" w:color="auto"/>
              </w:divBdr>
            </w:div>
          </w:divsChild>
        </w:div>
        <w:div w:id="190919475">
          <w:marLeft w:val="0"/>
          <w:marRight w:val="0"/>
          <w:marTop w:val="0"/>
          <w:marBottom w:val="0"/>
          <w:divBdr>
            <w:top w:val="none" w:sz="0" w:space="0" w:color="auto"/>
            <w:left w:val="none" w:sz="0" w:space="0" w:color="auto"/>
            <w:bottom w:val="none" w:sz="0" w:space="0" w:color="auto"/>
            <w:right w:val="none" w:sz="0" w:space="0" w:color="auto"/>
          </w:divBdr>
        </w:div>
        <w:div w:id="214703144">
          <w:marLeft w:val="0"/>
          <w:marRight w:val="0"/>
          <w:marTop w:val="0"/>
          <w:marBottom w:val="0"/>
          <w:divBdr>
            <w:top w:val="none" w:sz="0" w:space="0" w:color="auto"/>
            <w:left w:val="none" w:sz="0" w:space="0" w:color="auto"/>
            <w:bottom w:val="none" w:sz="0" w:space="0" w:color="auto"/>
            <w:right w:val="none" w:sz="0" w:space="0" w:color="auto"/>
          </w:divBdr>
        </w:div>
        <w:div w:id="226035084">
          <w:marLeft w:val="0"/>
          <w:marRight w:val="0"/>
          <w:marTop w:val="0"/>
          <w:marBottom w:val="0"/>
          <w:divBdr>
            <w:top w:val="none" w:sz="0" w:space="0" w:color="auto"/>
            <w:left w:val="none" w:sz="0" w:space="0" w:color="auto"/>
            <w:bottom w:val="none" w:sz="0" w:space="0" w:color="auto"/>
            <w:right w:val="none" w:sz="0" w:space="0" w:color="auto"/>
          </w:divBdr>
        </w:div>
        <w:div w:id="565993956">
          <w:marLeft w:val="0"/>
          <w:marRight w:val="0"/>
          <w:marTop w:val="0"/>
          <w:marBottom w:val="0"/>
          <w:divBdr>
            <w:top w:val="none" w:sz="0" w:space="0" w:color="auto"/>
            <w:left w:val="none" w:sz="0" w:space="0" w:color="auto"/>
            <w:bottom w:val="none" w:sz="0" w:space="0" w:color="auto"/>
            <w:right w:val="none" w:sz="0" w:space="0" w:color="auto"/>
          </w:divBdr>
        </w:div>
        <w:div w:id="629283889">
          <w:marLeft w:val="0"/>
          <w:marRight w:val="0"/>
          <w:marTop w:val="0"/>
          <w:marBottom w:val="0"/>
          <w:divBdr>
            <w:top w:val="none" w:sz="0" w:space="0" w:color="auto"/>
            <w:left w:val="none" w:sz="0" w:space="0" w:color="auto"/>
            <w:bottom w:val="none" w:sz="0" w:space="0" w:color="auto"/>
            <w:right w:val="none" w:sz="0" w:space="0" w:color="auto"/>
          </w:divBdr>
        </w:div>
        <w:div w:id="641424432">
          <w:marLeft w:val="0"/>
          <w:marRight w:val="0"/>
          <w:marTop w:val="0"/>
          <w:marBottom w:val="0"/>
          <w:divBdr>
            <w:top w:val="none" w:sz="0" w:space="0" w:color="auto"/>
            <w:left w:val="none" w:sz="0" w:space="0" w:color="auto"/>
            <w:bottom w:val="none" w:sz="0" w:space="0" w:color="auto"/>
            <w:right w:val="none" w:sz="0" w:space="0" w:color="auto"/>
          </w:divBdr>
        </w:div>
        <w:div w:id="754472406">
          <w:marLeft w:val="0"/>
          <w:marRight w:val="0"/>
          <w:marTop w:val="0"/>
          <w:marBottom w:val="0"/>
          <w:divBdr>
            <w:top w:val="none" w:sz="0" w:space="0" w:color="auto"/>
            <w:left w:val="none" w:sz="0" w:space="0" w:color="auto"/>
            <w:bottom w:val="none" w:sz="0" w:space="0" w:color="auto"/>
            <w:right w:val="none" w:sz="0" w:space="0" w:color="auto"/>
          </w:divBdr>
          <w:divsChild>
            <w:div w:id="1264605245">
              <w:marLeft w:val="0"/>
              <w:marRight w:val="0"/>
              <w:marTop w:val="0"/>
              <w:marBottom w:val="0"/>
              <w:divBdr>
                <w:top w:val="none" w:sz="0" w:space="0" w:color="auto"/>
                <w:left w:val="none" w:sz="0" w:space="0" w:color="auto"/>
                <w:bottom w:val="none" w:sz="0" w:space="0" w:color="auto"/>
                <w:right w:val="none" w:sz="0" w:space="0" w:color="auto"/>
              </w:divBdr>
            </w:div>
          </w:divsChild>
        </w:div>
        <w:div w:id="1011376412">
          <w:marLeft w:val="0"/>
          <w:marRight w:val="0"/>
          <w:marTop w:val="0"/>
          <w:marBottom w:val="0"/>
          <w:divBdr>
            <w:top w:val="none" w:sz="0" w:space="0" w:color="auto"/>
            <w:left w:val="none" w:sz="0" w:space="0" w:color="auto"/>
            <w:bottom w:val="none" w:sz="0" w:space="0" w:color="auto"/>
            <w:right w:val="none" w:sz="0" w:space="0" w:color="auto"/>
          </w:divBdr>
          <w:divsChild>
            <w:div w:id="864446039">
              <w:marLeft w:val="0"/>
              <w:marRight w:val="0"/>
              <w:marTop w:val="0"/>
              <w:marBottom w:val="0"/>
              <w:divBdr>
                <w:top w:val="none" w:sz="0" w:space="0" w:color="auto"/>
                <w:left w:val="none" w:sz="0" w:space="0" w:color="auto"/>
                <w:bottom w:val="none" w:sz="0" w:space="0" w:color="auto"/>
                <w:right w:val="none" w:sz="0" w:space="0" w:color="auto"/>
              </w:divBdr>
            </w:div>
          </w:divsChild>
        </w:div>
        <w:div w:id="1030109203">
          <w:marLeft w:val="0"/>
          <w:marRight w:val="0"/>
          <w:marTop w:val="300"/>
          <w:marBottom w:val="0"/>
          <w:divBdr>
            <w:top w:val="none" w:sz="0" w:space="0" w:color="auto"/>
            <w:left w:val="none" w:sz="0" w:space="0" w:color="auto"/>
            <w:bottom w:val="none" w:sz="0" w:space="0" w:color="auto"/>
            <w:right w:val="none" w:sz="0" w:space="0" w:color="auto"/>
          </w:divBdr>
          <w:divsChild>
            <w:div w:id="1365984462">
              <w:marLeft w:val="0"/>
              <w:marRight w:val="0"/>
              <w:marTop w:val="0"/>
              <w:marBottom w:val="0"/>
              <w:divBdr>
                <w:top w:val="none" w:sz="0" w:space="0" w:color="auto"/>
                <w:left w:val="none" w:sz="0" w:space="0" w:color="auto"/>
                <w:bottom w:val="none" w:sz="0" w:space="0" w:color="auto"/>
                <w:right w:val="none" w:sz="0" w:space="0" w:color="auto"/>
              </w:divBdr>
              <w:divsChild>
                <w:div w:id="649989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976873">
          <w:marLeft w:val="0"/>
          <w:marRight w:val="0"/>
          <w:marTop w:val="300"/>
          <w:marBottom w:val="0"/>
          <w:divBdr>
            <w:top w:val="none" w:sz="0" w:space="0" w:color="auto"/>
            <w:left w:val="none" w:sz="0" w:space="0" w:color="auto"/>
            <w:bottom w:val="none" w:sz="0" w:space="0" w:color="auto"/>
            <w:right w:val="none" w:sz="0" w:space="0" w:color="auto"/>
          </w:divBdr>
        </w:div>
        <w:div w:id="1493839559">
          <w:marLeft w:val="0"/>
          <w:marRight w:val="0"/>
          <w:marTop w:val="0"/>
          <w:marBottom w:val="0"/>
          <w:divBdr>
            <w:top w:val="none" w:sz="0" w:space="0" w:color="auto"/>
            <w:left w:val="none" w:sz="0" w:space="0" w:color="auto"/>
            <w:bottom w:val="none" w:sz="0" w:space="0" w:color="auto"/>
            <w:right w:val="none" w:sz="0" w:space="0" w:color="auto"/>
          </w:divBdr>
          <w:divsChild>
            <w:div w:id="762461050">
              <w:marLeft w:val="0"/>
              <w:marRight w:val="0"/>
              <w:marTop w:val="0"/>
              <w:marBottom w:val="0"/>
              <w:divBdr>
                <w:top w:val="none" w:sz="0" w:space="0" w:color="auto"/>
                <w:left w:val="none" w:sz="0" w:space="0" w:color="auto"/>
                <w:bottom w:val="none" w:sz="0" w:space="0" w:color="auto"/>
                <w:right w:val="none" w:sz="0" w:space="0" w:color="auto"/>
              </w:divBdr>
            </w:div>
          </w:divsChild>
        </w:div>
        <w:div w:id="1578786690">
          <w:marLeft w:val="0"/>
          <w:marRight w:val="0"/>
          <w:marTop w:val="0"/>
          <w:marBottom w:val="0"/>
          <w:divBdr>
            <w:top w:val="none" w:sz="0" w:space="0" w:color="auto"/>
            <w:left w:val="none" w:sz="0" w:space="0" w:color="auto"/>
            <w:bottom w:val="none" w:sz="0" w:space="0" w:color="auto"/>
            <w:right w:val="none" w:sz="0" w:space="0" w:color="auto"/>
          </w:divBdr>
        </w:div>
        <w:div w:id="1661038227">
          <w:marLeft w:val="0"/>
          <w:marRight w:val="0"/>
          <w:marTop w:val="0"/>
          <w:marBottom w:val="0"/>
          <w:divBdr>
            <w:top w:val="none" w:sz="0" w:space="0" w:color="auto"/>
            <w:left w:val="none" w:sz="0" w:space="0" w:color="auto"/>
            <w:bottom w:val="none" w:sz="0" w:space="0" w:color="auto"/>
            <w:right w:val="none" w:sz="0" w:space="0" w:color="auto"/>
          </w:divBdr>
          <w:divsChild>
            <w:div w:id="85442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611142">
      <w:bodyDiv w:val="1"/>
      <w:marLeft w:val="0"/>
      <w:marRight w:val="0"/>
      <w:marTop w:val="0"/>
      <w:marBottom w:val="0"/>
      <w:divBdr>
        <w:top w:val="none" w:sz="0" w:space="0" w:color="auto"/>
        <w:left w:val="none" w:sz="0" w:space="0" w:color="auto"/>
        <w:bottom w:val="none" w:sz="0" w:space="0" w:color="auto"/>
        <w:right w:val="none" w:sz="0" w:space="0" w:color="auto"/>
      </w:divBdr>
      <w:divsChild>
        <w:div w:id="198472617">
          <w:marLeft w:val="0"/>
          <w:marRight w:val="0"/>
          <w:marTop w:val="300"/>
          <w:marBottom w:val="0"/>
          <w:divBdr>
            <w:top w:val="none" w:sz="0" w:space="0" w:color="auto"/>
            <w:left w:val="none" w:sz="0" w:space="0" w:color="auto"/>
            <w:bottom w:val="none" w:sz="0" w:space="0" w:color="auto"/>
            <w:right w:val="none" w:sz="0" w:space="0" w:color="auto"/>
          </w:divBdr>
          <w:divsChild>
            <w:div w:id="735591408">
              <w:marLeft w:val="0"/>
              <w:marRight w:val="0"/>
              <w:marTop w:val="0"/>
              <w:marBottom w:val="0"/>
              <w:divBdr>
                <w:top w:val="none" w:sz="0" w:space="0" w:color="auto"/>
                <w:left w:val="none" w:sz="0" w:space="0" w:color="auto"/>
                <w:bottom w:val="none" w:sz="0" w:space="0" w:color="auto"/>
                <w:right w:val="none" w:sz="0" w:space="0" w:color="auto"/>
              </w:divBdr>
              <w:divsChild>
                <w:div w:id="140190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435606">
          <w:marLeft w:val="0"/>
          <w:marRight w:val="0"/>
          <w:marTop w:val="0"/>
          <w:marBottom w:val="0"/>
          <w:divBdr>
            <w:top w:val="none" w:sz="0" w:space="0" w:color="auto"/>
            <w:left w:val="none" w:sz="0" w:space="0" w:color="auto"/>
            <w:bottom w:val="none" w:sz="0" w:space="0" w:color="auto"/>
            <w:right w:val="none" w:sz="0" w:space="0" w:color="auto"/>
          </w:divBdr>
        </w:div>
        <w:div w:id="505901497">
          <w:marLeft w:val="0"/>
          <w:marRight w:val="0"/>
          <w:marTop w:val="0"/>
          <w:marBottom w:val="0"/>
          <w:divBdr>
            <w:top w:val="none" w:sz="0" w:space="0" w:color="auto"/>
            <w:left w:val="none" w:sz="0" w:space="0" w:color="auto"/>
            <w:bottom w:val="none" w:sz="0" w:space="0" w:color="auto"/>
            <w:right w:val="none" w:sz="0" w:space="0" w:color="auto"/>
          </w:divBdr>
        </w:div>
        <w:div w:id="578254043">
          <w:marLeft w:val="0"/>
          <w:marRight w:val="0"/>
          <w:marTop w:val="300"/>
          <w:marBottom w:val="0"/>
          <w:divBdr>
            <w:top w:val="none" w:sz="0" w:space="0" w:color="auto"/>
            <w:left w:val="none" w:sz="0" w:space="0" w:color="auto"/>
            <w:bottom w:val="none" w:sz="0" w:space="0" w:color="auto"/>
            <w:right w:val="none" w:sz="0" w:space="0" w:color="auto"/>
          </w:divBdr>
          <w:divsChild>
            <w:div w:id="1616642796">
              <w:marLeft w:val="0"/>
              <w:marRight w:val="0"/>
              <w:marTop w:val="0"/>
              <w:marBottom w:val="0"/>
              <w:divBdr>
                <w:top w:val="none" w:sz="0" w:space="0" w:color="auto"/>
                <w:left w:val="none" w:sz="0" w:space="0" w:color="auto"/>
                <w:bottom w:val="none" w:sz="0" w:space="0" w:color="auto"/>
                <w:right w:val="none" w:sz="0" w:space="0" w:color="auto"/>
              </w:divBdr>
              <w:divsChild>
                <w:div w:id="985471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178497">
          <w:marLeft w:val="0"/>
          <w:marRight w:val="0"/>
          <w:marTop w:val="0"/>
          <w:marBottom w:val="0"/>
          <w:divBdr>
            <w:top w:val="none" w:sz="0" w:space="0" w:color="auto"/>
            <w:left w:val="none" w:sz="0" w:space="0" w:color="auto"/>
            <w:bottom w:val="none" w:sz="0" w:space="0" w:color="auto"/>
            <w:right w:val="none" w:sz="0" w:space="0" w:color="auto"/>
          </w:divBdr>
          <w:divsChild>
            <w:div w:id="483591763">
              <w:marLeft w:val="0"/>
              <w:marRight w:val="0"/>
              <w:marTop w:val="0"/>
              <w:marBottom w:val="0"/>
              <w:divBdr>
                <w:top w:val="none" w:sz="0" w:space="0" w:color="auto"/>
                <w:left w:val="none" w:sz="0" w:space="0" w:color="auto"/>
                <w:bottom w:val="none" w:sz="0" w:space="0" w:color="auto"/>
                <w:right w:val="none" w:sz="0" w:space="0" w:color="auto"/>
              </w:divBdr>
            </w:div>
          </w:divsChild>
        </w:div>
        <w:div w:id="892038725">
          <w:marLeft w:val="0"/>
          <w:marRight w:val="0"/>
          <w:marTop w:val="0"/>
          <w:marBottom w:val="0"/>
          <w:divBdr>
            <w:top w:val="none" w:sz="0" w:space="0" w:color="auto"/>
            <w:left w:val="none" w:sz="0" w:space="0" w:color="auto"/>
            <w:bottom w:val="none" w:sz="0" w:space="0" w:color="auto"/>
            <w:right w:val="none" w:sz="0" w:space="0" w:color="auto"/>
          </w:divBdr>
        </w:div>
        <w:div w:id="899167980">
          <w:marLeft w:val="0"/>
          <w:marRight w:val="0"/>
          <w:marTop w:val="0"/>
          <w:marBottom w:val="0"/>
          <w:divBdr>
            <w:top w:val="none" w:sz="0" w:space="0" w:color="auto"/>
            <w:left w:val="none" w:sz="0" w:space="0" w:color="auto"/>
            <w:bottom w:val="none" w:sz="0" w:space="0" w:color="auto"/>
            <w:right w:val="none" w:sz="0" w:space="0" w:color="auto"/>
          </w:divBdr>
          <w:divsChild>
            <w:div w:id="393937638">
              <w:marLeft w:val="0"/>
              <w:marRight w:val="0"/>
              <w:marTop w:val="0"/>
              <w:marBottom w:val="0"/>
              <w:divBdr>
                <w:top w:val="none" w:sz="0" w:space="0" w:color="auto"/>
                <w:left w:val="none" w:sz="0" w:space="0" w:color="auto"/>
                <w:bottom w:val="none" w:sz="0" w:space="0" w:color="auto"/>
                <w:right w:val="none" w:sz="0" w:space="0" w:color="auto"/>
              </w:divBdr>
            </w:div>
          </w:divsChild>
        </w:div>
        <w:div w:id="992679580">
          <w:marLeft w:val="0"/>
          <w:marRight w:val="0"/>
          <w:marTop w:val="0"/>
          <w:marBottom w:val="0"/>
          <w:divBdr>
            <w:top w:val="none" w:sz="0" w:space="0" w:color="auto"/>
            <w:left w:val="none" w:sz="0" w:space="0" w:color="auto"/>
            <w:bottom w:val="none" w:sz="0" w:space="0" w:color="auto"/>
            <w:right w:val="none" w:sz="0" w:space="0" w:color="auto"/>
          </w:divBdr>
        </w:div>
        <w:div w:id="1025404409">
          <w:marLeft w:val="0"/>
          <w:marRight w:val="0"/>
          <w:marTop w:val="300"/>
          <w:marBottom w:val="0"/>
          <w:divBdr>
            <w:top w:val="none" w:sz="0" w:space="0" w:color="auto"/>
            <w:left w:val="none" w:sz="0" w:space="0" w:color="auto"/>
            <w:bottom w:val="none" w:sz="0" w:space="0" w:color="auto"/>
            <w:right w:val="none" w:sz="0" w:space="0" w:color="auto"/>
          </w:divBdr>
          <w:divsChild>
            <w:div w:id="1858036111">
              <w:marLeft w:val="0"/>
              <w:marRight w:val="0"/>
              <w:marTop w:val="0"/>
              <w:marBottom w:val="0"/>
              <w:divBdr>
                <w:top w:val="none" w:sz="0" w:space="0" w:color="auto"/>
                <w:left w:val="none" w:sz="0" w:space="0" w:color="auto"/>
                <w:bottom w:val="none" w:sz="0" w:space="0" w:color="auto"/>
                <w:right w:val="none" w:sz="0" w:space="0" w:color="auto"/>
              </w:divBdr>
              <w:divsChild>
                <w:div w:id="17876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573706">
          <w:marLeft w:val="0"/>
          <w:marRight w:val="0"/>
          <w:marTop w:val="0"/>
          <w:marBottom w:val="0"/>
          <w:divBdr>
            <w:top w:val="none" w:sz="0" w:space="0" w:color="auto"/>
            <w:left w:val="none" w:sz="0" w:space="0" w:color="auto"/>
            <w:bottom w:val="none" w:sz="0" w:space="0" w:color="auto"/>
            <w:right w:val="none" w:sz="0" w:space="0" w:color="auto"/>
          </w:divBdr>
          <w:divsChild>
            <w:div w:id="725182293">
              <w:marLeft w:val="0"/>
              <w:marRight w:val="0"/>
              <w:marTop w:val="0"/>
              <w:marBottom w:val="0"/>
              <w:divBdr>
                <w:top w:val="none" w:sz="0" w:space="0" w:color="auto"/>
                <w:left w:val="none" w:sz="0" w:space="0" w:color="auto"/>
                <w:bottom w:val="none" w:sz="0" w:space="0" w:color="auto"/>
                <w:right w:val="none" w:sz="0" w:space="0" w:color="auto"/>
              </w:divBdr>
            </w:div>
          </w:divsChild>
        </w:div>
        <w:div w:id="1135760461">
          <w:marLeft w:val="0"/>
          <w:marRight w:val="0"/>
          <w:marTop w:val="0"/>
          <w:marBottom w:val="0"/>
          <w:divBdr>
            <w:top w:val="none" w:sz="0" w:space="0" w:color="auto"/>
            <w:left w:val="none" w:sz="0" w:space="0" w:color="auto"/>
            <w:bottom w:val="none" w:sz="0" w:space="0" w:color="auto"/>
            <w:right w:val="none" w:sz="0" w:space="0" w:color="auto"/>
          </w:divBdr>
        </w:div>
        <w:div w:id="1137604418">
          <w:marLeft w:val="0"/>
          <w:marRight w:val="0"/>
          <w:marTop w:val="0"/>
          <w:marBottom w:val="0"/>
          <w:divBdr>
            <w:top w:val="none" w:sz="0" w:space="0" w:color="auto"/>
            <w:left w:val="none" w:sz="0" w:space="0" w:color="auto"/>
            <w:bottom w:val="none" w:sz="0" w:space="0" w:color="auto"/>
            <w:right w:val="none" w:sz="0" w:space="0" w:color="auto"/>
          </w:divBdr>
        </w:div>
        <w:div w:id="1383672826">
          <w:marLeft w:val="0"/>
          <w:marRight w:val="0"/>
          <w:marTop w:val="0"/>
          <w:marBottom w:val="0"/>
          <w:divBdr>
            <w:top w:val="none" w:sz="0" w:space="0" w:color="auto"/>
            <w:left w:val="none" w:sz="0" w:space="0" w:color="auto"/>
            <w:bottom w:val="none" w:sz="0" w:space="0" w:color="auto"/>
            <w:right w:val="none" w:sz="0" w:space="0" w:color="auto"/>
          </w:divBdr>
          <w:divsChild>
            <w:div w:id="486480012">
              <w:marLeft w:val="0"/>
              <w:marRight w:val="0"/>
              <w:marTop w:val="0"/>
              <w:marBottom w:val="0"/>
              <w:divBdr>
                <w:top w:val="none" w:sz="0" w:space="0" w:color="auto"/>
                <w:left w:val="none" w:sz="0" w:space="0" w:color="auto"/>
                <w:bottom w:val="none" w:sz="0" w:space="0" w:color="auto"/>
                <w:right w:val="none" w:sz="0" w:space="0" w:color="auto"/>
              </w:divBdr>
            </w:div>
          </w:divsChild>
        </w:div>
        <w:div w:id="1388644778">
          <w:marLeft w:val="0"/>
          <w:marRight w:val="0"/>
          <w:marTop w:val="0"/>
          <w:marBottom w:val="0"/>
          <w:divBdr>
            <w:top w:val="none" w:sz="0" w:space="0" w:color="auto"/>
            <w:left w:val="none" w:sz="0" w:space="0" w:color="auto"/>
            <w:bottom w:val="none" w:sz="0" w:space="0" w:color="auto"/>
            <w:right w:val="none" w:sz="0" w:space="0" w:color="auto"/>
          </w:divBdr>
          <w:divsChild>
            <w:div w:id="1723096106">
              <w:marLeft w:val="0"/>
              <w:marRight w:val="0"/>
              <w:marTop w:val="0"/>
              <w:marBottom w:val="0"/>
              <w:divBdr>
                <w:top w:val="none" w:sz="0" w:space="0" w:color="auto"/>
                <w:left w:val="none" w:sz="0" w:space="0" w:color="auto"/>
                <w:bottom w:val="none" w:sz="0" w:space="0" w:color="auto"/>
                <w:right w:val="none" w:sz="0" w:space="0" w:color="auto"/>
              </w:divBdr>
            </w:div>
          </w:divsChild>
        </w:div>
        <w:div w:id="1402873137">
          <w:marLeft w:val="0"/>
          <w:marRight w:val="0"/>
          <w:marTop w:val="300"/>
          <w:marBottom w:val="0"/>
          <w:divBdr>
            <w:top w:val="none" w:sz="0" w:space="0" w:color="auto"/>
            <w:left w:val="none" w:sz="0" w:space="0" w:color="auto"/>
            <w:bottom w:val="none" w:sz="0" w:space="0" w:color="auto"/>
            <w:right w:val="none" w:sz="0" w:space="0" w:color="auto"/>
          </w:divBdr>
          <w:divsChild>
            <w:div w:id="729619920">
              <w:marLeft w:val="0"/>
              <w:marRight w:val="0"/>
              <w:marTop w:val="0"/>
              <w:marBottom w:val="0"/>
              <w:divBdr>
                <w:top w:val="none" w:sz="0" w:space="0" w:color="auto"/>
                <w:left w:val="none" w:sz="0" w:space="0" w:color="auto"/>
                <w:bottom w:val="none" w:sz="0" w:space="0" w:color="auto"/>
                <w:right w:val="none" w:sz="0" w:space="0" w:color="auto"/>
              </w:divBdr>
              <w:divsChild>
                <w:div w:id="78114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64016">
          <w:marLeft w:val="0"/>
          <w:marRight w:val="0"/>
          <w:marTop w:val="0"/>
          <w:marBottom w:val="0"/>
          <w:divBdr>
            <w:top w:val="none" w:sz="0" w:space="0" w:color="auto"/>
            <w:left w:val="none" w:sz="0" w:space="0" w:color="auto"/>
            <w:bottom w:val="none" w:sz="0" w:space="0" w:color="auto"/>
            <w:right w:val="none" w:sz="0" w:space="0" w:color="auto"/>
          </w:divBdr>
        </w:div>
        <w:div w:id="1626498918">
          <w:marLeft w:val="0"/>
          <w:marRight w:val="0"/>
          <w:marTop w:val="0"/>
          <w:marBottom w:val="0"/>
          <w:divBdr>
            <w:top w:val="none" w:sz="0" w:space="0" w:color="auto"/>
            <w:left w:val="none" w:sz="0" w:space="0" w:color="auto"/>
            <w:bottom w:val="none" w:sz="0" w:space="0" w:color="auto"/>
            <w:right w:val="none" w:sz="0" w:space="0" w:color="auto"/>
          </w:divBdr>
          <w:divsChild>
            <w:div w:id="1813910165">
              <w:marLeft w:val="0"/>
              <w:marRight w:val="0"/>
              <w:marTop w:val="0"/>
              <w:marBottom w:val="0"/>
              <w:divBdr>
                <w:top w:val="none" w:sz="0" w:space="0" w:color="auto"/>
                <w:left w:val="none" w:sz="0" w:space="0" w:color="auto"/>
                <w:bottom w:val="none" w:sz="0" w:space="0" w:color="auto"/>
                <w:right w:val="none" w:sz="0" w:space="0" w:color="auto"/>
              </w:divBdr>
            </w:div>
          </w:divsChild>
        </w:div>
        <w:div w:id="1725251652">
          <w:marLeft w:val="0"/>
          <w:marRight w:val="0"/>
          <w:marTop w:val="0"/>
          <w:marBottom w:val="0"/>
          <w:divBdr>
            <w:top w:val="none" w:sz="0" w:space="0" w:color="auto"/>
            <w:left w:val="none" w:sz="0" w:space="0" w:color="auto"/>
            <w:bottom w:val="none" w:sz="0" w:space="0" w:color="auto"/>
            <w:right w:val="none" w:sz="0" w:space="0" w:color="auto"/>
          </w:divBdr>
        </w:div>
      </w:divsChild>
    </w:div>
    <w:div w:id="457770087">
      <w:bodyDiv w:val="1"/>
      <w:marLeft w:val="0"/>
      <w:marRight w:val="0"/>
      <w:marTop w:val="0"/>
      <w:marBottom w:val="0"/>
      <w:divBdr>
        <w:top w:val="none" w:sz="0" w:space="0" w:color="auto"/>
        <w:left w:val="none" w:sz="0" w:space="0" w:color="auto"/>
        <w:bottom w:val="none" w:sz="0" w:space="0" w:color="auto"/>
        <w:right w:val="none" w:sz="0" w:space="0" w:color="auto"/>
      </w:divBdr>
      <w:divsChild>
        <w:div w:id="10617577">
          <w:marLeft w:val="0"/>
          <w:marRight w:val="0"/>
          <w:marTop w:val="300"/>
          <w:marBottom w:val="0"/>
          <w:divBdr>
            <w:top w:val="none" w:sz="0" w:space="0" w:color="auto"/>
            <w:left w:val="none" w:sz="0" w:space="0" w:color="auto"/>
            <w:bottom w:val="none" w:sz="0" w:space="0" w:color="auto"/>
            <w:right w:val="none" w:sz="0" w:space="0" w:color="auto"/>
          </w:divBdr>
          <w:divsChild>
            <w:div w:id="560211921">
              <w:marLeft w:val="0"/>
              <w:marRight w:val="0"/>
              <w:marTop w:val="0"/>
              <w:marBottom w:val="0"/>
              <w:divBdr>
                <w:top w:val="none" w:sz="0" w:space="0" w:color="auto"/>
                <w:left w:val="none" w:sz="0" w:space="0" w:color="auto"/>
                <w:bottom w:val="none" w:sz="0" w:space="0" w:color="auto"/>
                <w:right w:val="none" w:sz="0" w:space="0" w:color="auto"/>
              </w:divBdr>
              <w:divsChild>
                <w:div w:id="66836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28049">
          <w:marLeft w:val="0"/>
          <w:marRight w:val="0"/>
          <w:marTop w:val="0"/>
          <w:marBottom w:val="0"/>
          <w:divBdr>
            <w:top w:val="none" w:sz="0" w:space="0" w:color="auto"/>
            <w:left w:val="none" w:sz="0" w:space="0" w:color="auto"/>
            <w:bottom w:val="none" w:sz="0" w:space="0" w:color="auto"/>
            <w:right w:val="none" w:sz="0" w:space="0" w:color="auto"/>
          </w:divBdr>
          <w:divsChild>
            <w:div w:id="454256911">
              <w:marLeft w:val="0"/>
              <w:marRight w:val="0"/>
              <w:marTop w:val="0"/>
              <w:marBottom w:val="0"/>
              <w:divBdr>
                <w:top w:val="none" w:sz="0" w:space="0" w:color="auto"/>
                <w:left w:val="none" w:sz="0" w:space="0" w:color="auto"/>
                <w:bottom w:val="none" w:sz="0" w:space="0" w:color="auto"/>
                <w:right w:val="none" w:sz="0" w:space="0" w:color="auto"/>
              </w:divBdr>
            </w:div>
          </w:divsChild>
        </w:div>
        <w:div w:id="163665006">
          <w:marLeft w:val="0"/>
          <w:marRight w:val="0"/>
          <w:marTop w:val="0"/>
          <w:marBottom w:val="0"/>
          <w:divBdr>
            <w:top w:val="none" w:sz="0" w:space="0" w:color="auto"/>
            <w:left w:val="none" w:sz="0" w:space="0" w:color="auto"/>
            <w:bottom w:val="none" w:sz="0" w:space="0" w:color="auto"/>
            <w:right w:val="none" w:sz="0" w:space="0" w:color="auto"/>
          </w:divBdr>
          <w:divsChild>
            <w:div w:id="1319915372">
              <w:marLeft w:val="0"/>
              <w:marRight w:val="0"/>
              <w:marTop w:val="0"/>
              <w:marBottom w:val="0"/>
              <w:divBdr>
                <w:top w:val="none" w:sz="0" w:space="0" w:color="auto"/>
                <w:left w:val="none" w:sz="0" w:space="0" w:color="auto"/>
                <w:bottom w:val="none" w:sz="0" w:space="0" w:color="auto"/>
                <w:right w:val="none" w:sz="0" w:space="0" w:color="auto"/>
              </w:divBdr>
            </w:div>
          </w:divsChild>
        </w:div>
        <w:div w:id="199784591">
          <w:marLeft w:val="0"/>
          <w:marRight w:val="0"/>
          <w:marTop w:val="0"/>
          <w:marBottom w:val="0"/>
          <w:divBdr>
            <w:top w:val="none" w:sz="0" w:space="0" w:color="auto"/>
            <w:left w:val="none" w:sz="0" w:space="0" w:color="auto"/>
            <w:bottom w:val="none" w:sz="0" w:space="0" w:color="auto"/>
            <w:right w:val="none" w:sz="0" w:space="0" w:color="auto"/>
          </w:divBdr>
        </w:div>
        <w:div w:id="203254781">
          <w:marLeft w:val="0"/>
          <w:marRight w:val="0"/>
          <w:marTop w:val="0"/>
          <w:marBottom w:val="0"/>
          <w:divBdr>
            <w:top w:val="none" w:sz="0" w:space="0" w:color="auto"/>
            <w:left w:val="none" w:sz="0" w:space="0" w:color="auto"/>
            <w:bottom w:val="none" w:sz="0" w:space="0" w:color="auto"/>
            <w:right w:val="none" w:sz="0" w:space="0" w:color="auto"/>
          </w:divBdr>
        </w:div>
        <w:div w:id="269778309">
          <w:marLeft w:val="0"/>
          <w:marRight w:val="0"/>
          <w:marTop w:val="0"/>
          <w:marBottom w:val="0"/>
          <w:divBdr>
            <w:top w:val="none" w:sz="0" w:space="0" w:color="auto"/>
            <w:left w:val="none" w:sz="0" w:space="0" w:color="auto"/>
            <w:bottom w:val="none" w:sz="0" w:space="0" w:color="auto"/>
            <w:right w:val="none" w:sz="0" w:space="0" w:color="auto"/>
          </w:divBdr>
          <w:divsChild>
            <w:div w:id="670793397">
              <w:marLeft w:val="0"/>
              <w:marRight w:val="0"/>
              <w:marTop w:val="0"/>
              <w:marBottom w:val="0"/>
              <w:divBdr>
                <w:top w:val="none" w:sz="0" w:space="0" w:color="auto"/>
                <w:left w:val="none" w:sz="0" w:space="0" w:color="auto"/>
                <w:bottom w:val="none" w:sz="0" w:space="0" w:color="auto"/>
                <w:right w:val="none" w:sz="0" w:space="0" w:color="auto"/>
              </w:divBdr>
            </w:div>
          </w:divsChild>
        </w:div>
        <w:div w:id="328362990">
          <w:marLeft w:val="0"/>
          <w:marRight w:val="0"/>
          <w:marTop w:val="0"/>
          <w:marBottom w:val="0"/>
          <w:divBdr>
            <w:top w:val="none" w:sz="0" w:space="0" w:color="auto"/>
            <w:left w:val="none" w:sz="0" w:space="0" w:color="auto"/>
            <w:bottom w:val="none" w:sz="0" w:space="0" w:color="auto"/>
            <w:right w:val="none" w:sz="0" w:space="0" w:color="auto"/>
          </w:divBdr>
          <w:divsChild>
            <w:div w:id="646478690">
              <w:marLeft w:val="0"/>
              <w:marRight w:val="0"/>
              <w:marTop w:val="0"/>
              <w:marBottom w:val="0"/>
              <w:divBdr>
                <w:top w:val="none" w:sz="0" w:space="0" w:color="auto"/>
                <w:left w:val="none" w:sz="0" w:space="0" w:color="auto"/>
                <w:bottom w:val="none" w:sz="0" w:space="0" w:color="auto"/>
                <w:right w:val="none" w:sz="0" w:space="0" w:color="auto"/>
              </w:divBdr>
            </w:div>
          </w:divsChild>
        </w:div>
        <w:div w:id="404954104">
          <w:marLeft w:val="0"/>
          <w:marRight w:val="0"/>
          <w:marTop w:val="0"/>
          <w:marBottom w:val="0"/>
          <w:divBdr>
            <w:top w:val="none" w:sz="0" w:space="0" w:color="auto"/>
            <w:left w:val="none" w:sz="0" w:space="0" w:color="auto"/>
            <w:bottom w:val="none" w:sz="0" w:space="0" w:color="auto"/>
            <w:right w:val="none" w:sz="0" w:space="0" w:color="auto"/>
          </w:divBdr>
          <w:divsChild>
            <w:div w:id="1790972596">
              <w:marLeft w:val="0"/>
              <w:marRight w:val="0"/>
              <w:marTop w:val="0"/>
              <w:marBottom w:val="0"/>
              <w:divBdr>
                <w:top w:val="none" w:sz="0" w:space="0" w:color="auto"/>
                <w:left w:val="none" w:sz="0" w:space="0" w:color="auto"/>
                <w:bottom w:val="none" w:sz="0" w:space="0" w:color="auto"/>
                <w:right w:val="none" w:sz="0" w:space="0" w:color="auto"/>
              </w:divBdr>
            </w:div>
          </w:divsChild>
        </w:div>
        <w:div w:id="446579485">
          <w:marLeft w:val="0"/>
          <w:marRight w:val="0"/>
          <w:marTop w:val="0"/>
          <w:marBottom w:val="0"/>
          <w:divBdr>
            <w:top w:val="none" w:sz="0" w:space="0" w:color="auto"/>
            <w:left w:val="none" w:sz="0" w:space="0" w:color="auto"/>
            <w:bottom w:val="none" w:sz="0" w:space="0" w:color="auto"/>
            <w:right w:val="none" w:sz="0" w:space="0" w:color="auto"/>
          </w:divBdr>
        </w:div>
        <w:div w:id="630939973">
          <w:marLeft w:val="0"/>
          <w:marRight w:val="0"/>
          <w:marTop w:val="300"/>
          <w:marBottom w:val="0"/>
          <w:divBdr>
            <w:top w:val="none" w:sz="0" w:space="0" w:color="auto"/>
            <w:left w:val="none" w:sz="0" w:space="0" w:color="auto"/>
            <w:bottom w:val="none" w:sz="0" w:space="0" w:color="auto"/>
            <w:right w:val="none" w:sz="0" w:space="0" w:color="auto"/>
          </w:divBdr>
          <w:divsChild>
            <w:div w:id="462045323">
              <w:marLeft w:val="0"/>
              <w:marRight w:val="0"/>
              <w:marTop w:val="0"/>
              <w:marBottom w:val="0"/>
              <w:divBdr>
                <w:top w:val="none" w:sz="0" w:space="0" w:color="auto"/>
                <w:left w:val="none" w:sz="0" w:space="0" w:color="auto"/>
                <w:bottom w:val="none" w:sz="0" w:space="0" w:color="auto"/>
                <w:right w:val="none" w:sz="0" w:space="0" w:color="auto"/>
              </w:divBdr>
              <w:divsChild>
                <w:div w:id="118975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94627">
          <w:marLeft w:val="0"/>
          <w:marRight w:val="0"/>
          <w:marTop w:val="0"/>
          <w:marBottom w:val="0"/>
          <w:divBdr>
            <w:top w:val="none" w:sz="0" w:space="0" w:color="auto"/>
            <w:left w:val="none" w:sz="0" w:space="0" w:color="auto"/>
            <w:bottom w:val="none" w:sz="0" w:space="0" w:color="auto"/>
            <w:right w:val="none" w:sz="0" w:space="0" w:color="auto"/>
          </w:divBdr>
        </w:div>
        <w:div w:id="709721761">
          <w:marLeft w:val="0"/>
          <w:marRight w:val="0"/>
          <w:marTop w:val="0"/>
          <w:marBottom w:val="0"/>
          <w:divBdr>
            <w:top w:val="none" w:sz="0" w:space="0" w:color="auto"/>
            <w:left w:val="none" w:sz="0" w:space="0" w:color="auto"/>
            <w:bottom w:val="none" w:sz="0" w:space="0" w:color="auto"/>
            <w:right w:val="none" w:sz="0" w:space="0" w:color="auto"/>
          </w:divBdr>
          <w:divsChild>
            <w:div w:id="1289899715">
              <w:marLeft w:val="0"/>
              <w:marRight w:val="0"/>
              <w:marTop w:val="0"/>
              <w:marBottom w:val="0"/>
              <w:divBdr>
                <w:top w:val="none" w:sz="0" w:space="0" w:color="auto"/>
                <w:left w:val="none" w:sz="0" w:space="0" w:color="auto"/>
                <w:bottom w:val="none" w:sz="0" w:space="0" w:color="auto"/>
                <w:right w:val="none" w:sz="0" w:space="0" w:color="auto"/>
              </w:divBdr>
            </w:div>
          </w:divsChild>
        </w:div>
        <w:div w:id="764765695">
          <w:marLeft w:val="0"/>
          <w:marRight w:val="0"/>
          <w:marTop w:val="0"/>
          <w:marBottom w:val="0"/>
          <w:divBdr>
            <w:top w:val="none" w:sz="0" w:space="0" w:color="auto"/>
            <w:left w:val="none" w:sz="0" w:space="0" w:color="auto"/>
            <w:bottom w:val="none" w:sz="0" w:space="0" w:color="auto"/>
            <w:right w:val="none" w:sz="0" w:space="0" w:color="auto"/>
          </w:divBdr>
        </w:div>
        <w:div w:id="848252597">
          <w:marLeft w:val="0"/>
          <w:marRight w:val="0"/>
          <w:marTop w:val="0"/>
          <w:marBottom w:val="0"/>
          <w:divBdr>
            <w:top w:val="none" w:sz="0" w:space="0" w:color="auto"/>
            <w:left w:val="none" w:sz="0" w:space="0" w:color="auto"/>
            <w:bottom w:val="none" w:sz="0" w:space="0" w:color="auto"/>
            <w:right w:val="none" w:sz="0" w:space="0" w:color="auto"/>
          </w:divBdr>
        </w:div>
        <w:div w:id="1549952888">
          <w:marLeft w:val="0"/>
          <w:marRight w:val="0"/>
          <w:marTop w:val="0"/>
          <w:marBottom w:val="0"/>
          <w:divBdr>
            <w:top w:val="none" w:sz="0" w:space="0" w:color="auto"/>
            <w:left w:val="none" w:sz="0" w:space="0" w:color="auto"/>
            <w:bottom w:val="none" w:sz="0" w:space="0" w:color="auto"/>
            <w:right w:val="none" w:sz="0" w:space="0" w:color="auto"/>
          </w:divBdr>
        </w:div>
      </w:divsChild>
    </w:div>
    <w:div w:id="458378355">
      <w:bodyDiv w:val="1"/>
      <w:marLeft w:val="0"/>
      <w:marRight w:val="0"/>
      <w:marTop w:val="0"/>
      <w:marBottom w:val="0"/>
      <w:divBdr>
        <w:top w:val="none" w:sz="0" w:space="0" w:color="auto"/>
        <w:left w:val="none" w:sz="0" w:space="0" w:color="auto"/>
        <w:bottom w:val="none" w:sz="0" w:space="0" w:color="auto"/>
        <w:right w:val="none" w:sz="0" w:space="0" w:color="auto"/>
      </w:divBdr>
      <w:divsChild>
        <w:div w:id="100419760">
          <w:marLeft w:val="0"/>
          <w:marRight w:val="0"/>
          <w:marTop w:val="300"/>
          <w:marBottom w:val="0"/>
          <w:divBdr>
            <w:top w:val="none" w:sz="0" w:space="0" w:color="auto"/>
            <w:left w:val="none" w:sz="0" w:space="0" w:color="auto"/>
            <w:bottom w:val="none" w:sz="0" w:space="0" w:color="auto"/>
            <w:right w:val="none" w:sz="0" w:space="0" w:color="auto"/>
          </w:divBdr>
          <w:divsChild>
            <w:div w:id="73750347">
              <w:marLeft w:val="0"/>
              <w:marRight w:val="0"/>
              <w:marTop w:val="0"/>
              <w:marBottom w:val="0"/>
              <w:divBdr>
                <w:top w:val="none" w:sz="0" w:space="0" w:color="auto"/>
                <w:left w:val="none" w:sz="0" w:space="0" w:color="auto"/>
                <w:bottom w:val="none" w:sz="0" w:space="0" w:color="auto"/>
                <w:right w:val="none" w:sz="0" w:space="0" w:color="auto"/>
              </w:divBdr>
              <w:divsChild>
                <w:div w:id="132555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633626">
          <w:marLeft w:val="0"/>
          <w:marRight w:val="0"/>
          <w:marTop w:val="300"/>
          <w:marBottom w:val="0"/>
          <w:divBdr>
            <w:top w:val="none" w:sz="0" w:space="0" w:color="auto"/>
            <w:left w:val="none" w:sz="0" w:space="0" w:color="auto"/>
            <w:bottom w:val="none" w:sz="0" w:space="0" w:color="auto"/>
            <w:right w:val="none" w:sz="0" w:space="0" w:color="auto"/>
          </w:divBdr>
          <w:divsChild>
            <w:div w:id="359546861">
              <w:marLeft w:val="0"/>
              <w:marRight w:val="0"/>
              <w:marTop w:val="0"/>
              <w:marBottom w:val="0"/>
              <w:divBdr>
                <w:top w:val="none" w:sz="0" w:space="0" w:color="auto"/>
                <w:left w:val="none" w:sz="0" w:space="0" w:color="auto"/>
                <w:bottom w:val="none" w:sz="0" w:space="0" w:color="auto"/>
                <w:right w:val="none" w:sz="0" w:space="0" w:color="auto"/>
              </w:divBdr>
              <w:divsChild>
                <w:div w:id="79451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3084">
          <w:marLeft w:val="0"/>
          <w:marRight w:val="0"/>
          <w:marTop w:val="0"/>
          <w:marBottom w:val="0"/>
          <w:divBdr>
            <w:top w:val="none" w:sz="0" w:space="0" w:color="auto"/>
            <w:left w:val="none" w:sz="0" w:space="0" w:color="auto"/>
            <w:bottom w:val="none" w:sz="0" w:space="0" w:color="auto"/>
            <w:right w:val="none" w:sz="0" w:space="0" w:color="auto"/>
          </w:divBdr>
        </w:div>
        <w:div w:id="297343489">
          <w:marLeft w:val="0"/>
          <w:marRight w:val="0"/>
          <w:marTop w:val="300"/>
          <w:marBottom w:val="0"/>
          <w:divBdr>
            <w:top w:val="none" w:sz="0" w:space="0" w:color="auto"/>
            <w:left w:val="none" w:sz="0" w:space="0" w:color="auto"/>
            <w:bottom w:val="none" w:sz="0" w:space="0" w:color="auto"/>
            <w:right w:val="none" w:sz="0" w:space="0" w:color="auto"/>
          </w:divBdr>
          <w:divsChild>
            <w:div w:id="1171214882">
              <w:marLeft w:val="0"/>
              <w:marRight w:val="0"/>
              <w:marTop w:val="0"/>
              <w:marBottom w:val="0"/>
              <w:divBdr>
                <w:top w:val="none" w:sz="0" w:space="0" w:color="auto"/>
                <w:left w:val="none" w:sz="0" w:space="0" w:color="auto"/>
                <w:bottom w:val="none" w:sz="0" w:space="0" w:color="auto"/>
                <w:right w:val="none" w:sz="0" w:space="0" w:color="auto"/>
              </w:divBdr>
              <w:divsChild>
                <w:div w:id="107243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0698">
          <w:marLeft w:val="0"/>
          <w:marRight w:val="0"/>
          <w:marTop w:val="0"/>
          <w:marBottom w:val="0"/>
          <w:divBdr>
            <w:top w:val="none" w:sz="0" w:space="0" w:color="auto"/>
            <w:left w:val="none" w:sz="0" w:space="0" w:color="auto"/>
            <w:bottom w:val="none" w:sz="0" w:space="0" w:color="auto"/>
            <w:right w:val="none" w:sz="0" w:space="0" w:color="auto"/>
          </w:divBdr>
        </w:div>
        <w:div w:id="822621610">
          <w:marLeft w:val="0"/>
          <w:marRight w:val="0"/>
          <w:marTop w:val="0"/>
          <w:marBottom w:val="0"/>
          <w:divBdr>
            <w:top w:val="none" w:sz="0" w:space="0" w:color="auto"/>
            <w:left w:val="none" w:sz="0" w:space="0" w:color="auto"/>
            <w:bottom w:val="none" w:sz="0" w:space="0" w:color="auto"/>
            <w:right w:val="none" w:sz="0" w:space="0" w:color="auto"/>
          </w:divBdr>
          <w:divsChild>
            <w:div w:id="540023194">
              <w:marLeft w:val="0"/>
              <w:marRight w:val="0"/>
              <w:marTop w:val="0"/>
              <w:marBottom w:val="0"/>
              <w:divBdr>
                <w:top w:val="none" w:sz="0" w:space="0" w:color="auto"/>
                <w:left w:val="none" w:sz="0" w:space="0" w:color="auto"/>
                <w:bottom w:val="none" w:sz="0" w:space="0" w:color="auto"/>
                <w:right w:val="none" w:sz="0" w:space="0" w:color="auto"/>
              </w:divBdr>
            </w:div>
          </w:divsChild>
        </w:div>
        <w:div w:id="863058700">
          <w:marLeft w:val="0"/>
          <w:marRight w:val="0"/>
          <w:marTop w:val="0"/>
          <w:marBottom w:val="0"/>
          <w:divBdr>
            <w:top w:val="none" w:sz="0" w:space="0" w:color="auto"/>
            <w:left w:val="none" w:sz="0" w:space="0" w:color="auto"/>
            <w:bottom w:val="none" w:sz="0" w:space="0" w:color="auto"/>
            <w:right w:val="none" w:sz="0" w:space="0" w:color="auto"/>
          </w:divBdr>
          <w:divsChild>
            <w:div w:id="488332629">
              <w:marLeft w:val="0"/>
              <w:marRight w:val="0"/>
              <w:marTop w:val="0"/>
              <w:marBottom w:val="0"/>
              <w:divBdr>
                <w:top w:val="none" w:sz="0" w:space="0" w:color="auto"/>
                <w:left w:val="none" w:sz="0" w:space="0" w:color="auto"/>
                <w:bottom w:val="none" w:sz="0" w:space="0" w:color="auto"/>
                <w:right w:val="none" w:sz="0" w:space="0" w:color="auto"/>
              </w:divBdr>
            </w:div>
          </w:divsChild>
        </w:div>
        <w:div w:id="1024601096">
          <w:marLeft w:val="0"/>
          <w:marRight w:val="0"/>
          <w:marTop w:val="300"/>
          <w:marBottom w:val="0"/>
          <w:divBdr>
            <w:top w:val="none" w:sz="0" w:space="0" w:color="auto"/>
            <w:left w:val="none" w:sz="0" w:space="0" w:color="auto"/>
            <w:bottom w:val="none" w:sz="0" w:space="0" w:color="auto"/>
            <w:right w:val="none" w:sz="0" w:space="0" w:color="auto"/>
          </w:divBdr>
          <w:divsChild>
            <w:div w:id="28721842">
              <w:marLeft w:val="0"/>
              <w:marRight w:val="0"/>
              <w:marTop w:val="0"/>
              <w:marBottom w:val="0"/>
              <w:divBdr>
                <w:top w:val="none" w:sz="0" w:space="0" w:color="auto"/>
                <w:left w:val="none" w:sz="0" w:space="0" w:color="auto"/>
                <w:bottom w:val="none" w:sz="0" w:space="0" w:color="auto"/>
                <w:right w:val="none" w:sz="0" w:space="0" w:color="auto"/>
              </w:divBdr>
              <w:divsChild>
                <w:div w:id="1113674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91881">
          <w:marLeft w:val="0"/>
          <w:marRight w:val="0"/>
          <w:marTop w:val="0"/>
          <w:marBottom w:val="0"/>
          <w:divBdr>
            <w:top w:val="none" w:sz="0" w:space="0" w:color="auto"/>
            <w:left w:val="none" w:sz="0" w:space="0" w:color="auto"/>
            <w:bottom w:val="none" w:sz="0" w:space="0" w:color="auto"/>
            <w:right w:val="none" w:sz="0" w:space="0" w:color="auto"/>
          </w:divBdr>
        </w:div>
        <w:div w:id="1188762525">
          <w:marLeft w:val="0"/>
          <w:marRight w:val="0"/>
          <w:marTop w:val="0"/>
          <w:marBottom w:val="0"/>
          <w:divBdr>
            <w:top w:val="none" w:sz="0" w:space="0" w:color="auto"/>
            <w:left w:val="none" w:sz="0" w:space="0" w:color="auto"/>
            <w:bottom w:val="none" w:sz="0" w:space="0" w:color="auto"/>
            <w:right w:val="none" w:sz="0" w:space="0" w:color="auto"/>
          </w:divBdr>
        </w:div>
        <w:div w:id="1363243253">
          <w:marLeft w:val="0"/>
          <w:marRight w:val="0"/>
          <w:marTop w:val="0"/>
          <w:marBottom w:val="0"/>
          <w:divBdr>
            <w:top w:val="none" w:sz="0" w:space="0" w:color="auto"/>
            <w:left w:val="none" w:sz="0" w:space="0" w:color="auto"/>
            <w:bottom w:val="none" w:sz="0" w:space="0" w:color="auto"/>
            <w:right w:val="none" w:sz="0" w:space="0" w:color="auto"/>
          </w:divBdr>
        </w:div>
        <w:div w:id="1439330933">
          <w:marLeft w:val="0"/>
          <w:marRight w:val="0"/>
          <w:marTop w:val="0"/>
          <w:marBottom w:val="0"/>
          <w:divBdr>
            <w:top w:val="none" w:sz="0" w:space="0" w:color="auto"/>
            <w:left w:val="none" w:sz="0" w:space="0" w:color="auto"/>
            <w:bottom w:val="none" w:sz="0" w:space="0" w:color="auto"/>
            <w:right w:val="none" w:sz="0" w:space="0" w:color="auto"/>
          </w:divBdr>
        </w:div>
        <w:div w:id="1493594647">
          <w:marLeft w:val="0"/>
          <w:marRight w:val="0"/>
          <w:marTop w:val="0"/>
          <w:marBottom w:val="0"/>
          <w:divBdr>
            <w:top w:val="none" w:sz="0" w:space="0" w:color="auto"/>
            <w:left w:val="none" w:sz="0" w:space="0" w:color="auto"/>
            <w:bottom w:val="none" w:sz="0" w:space="0" w:color="auto"/>
            <w:right w:val="none" w:sz="0" w:space="0" w:color="auto"/>
          </w:divBdr>
          <w:divsChild>
            <w:div w:id="853691393">
              <w:marLeft w:val="0"/>
              <w:marRight w:val="0"/>
              <w:marTop w:val="0"/>
              <w:marBottom w:val="0"/>
              <w:divBdr>
                <w:top w:val="none" w:sz="0" w:space="0" w:color="auto"/>
                <w:left w:val="none" w:sz="0" w:space="0" w:color="auto"/>
                <w:bottom w:val="none" w:sz="0" w:space="0" w:color="auto"/>
                <w:right w:val="none" w:sz="0" w:space="0" w:color="auto"/>
              </w:divBdr>
            </w:div>
          </w:divsChild>
        </w:div>
        <w:div w:id="1609391399">
          <w:marLeft w:val="0"/>
          <w:marRight w:val="0"/>
          <w:marTop w:val="0"/>
          <w:marBottom w:val="0"/>
          <w:divBdr>
            <w:top w:val="none" w:sz="0" w:space="0" w:color="auto"/>
            <w:left w:val="none" w:sz="0" w:space="0" w:color="auto"/>
            <w:bottom w:val="none" w:sz="0" w:space="0" w:color="auto"/>
            <w:right w:val="none" w:sz="0" w:space="0" w:color="auto"/>
          </w:divBdr>
        </w:div>
      </w:divsChild>
    </w:div>
    <w:div w:id="458571383">
      <w:bodyDiv w:val="1"/>
      <w:marLeft w:val="0"/>
      <w:marRight w:val="0"/>
      <w:marTop w:val="0"/>
      <w:marBottom w:val="0"/>
      <w:divBdr>
        <w:top w:val="none" w:sz="0" w:space="0" w:color="auto"/>
        <w:left w:val="none" w:sz="0" w:space="0" w:color="auto"/>
        <w:bottom w:val="none" w:sz="0" w:space="0" w:color="auto"/>
        <w:right w:val="none" w:sz="0" w:space="0" w:color="auto"/>
      </w:divBdr>
      <w:divsChild>
        <w:div w:id="64762350">
          <w:marLeft w:val="0"/>
          <w:marRight w:val="0"/>
          <w:marTop w:val="300"/>
          <w:marBottom w:val="0"/>
          <w:divBdr>
            <w:top w:val="none" w:sz="0" w:space="0" w:color="auto"/>
            <w:left w:val="none" w:sz="0" w:space="0" w:color="auto"/>
            <w:bottom w:val="none" w:sz="0" w:space="0" w:color="auto"/>
            <w:right w:val="none" w:sz="0" w:space="0" w:color="auto"/>
          </w:divBdr>
          <w:divsChild>
            <w:div w:id="680820461">
              <w:marLeft w:val="0"/>
              <w:marRight w:val="0"/>
              <w:marTop w:val="0"/>
              <w:marBottom w:val="0"/>
              <w:divBdr>
                <w:top w:val="none" w:sz="0" w:space="0" w:color="auto"/>
                <w:left w:val="none" w:sz="0" w:space="0" w:color="auto"/>
                <w:bottom w:val="none" w:sz="0" w:space="0" w:color="auto"/>
                <w:right w:val="none" w:sz="0" w:space="0" w:color="auto"/>
              </w:divBdr>
              <w:divsChild>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42">
          <w:marLeft w:val="0"/>
          <w:marRight w:val="0"/>
          <w:marTop w:val="0"/>
          <w:marBottom w:val="0"/>
          <w:divBdr>
            <w:top w:val="none" w:sz="0" w:space="0" w:color="auto"/>
            <w:left w:val="none" w:sz="0" w:space="0" w:color="auto"/>
            <w:bottom w:val="none" w:sz="0" w:space="0" w:color="auto"/>
            <w:right w:val="none" w:sz="0" w:space="0" w:color="auto"/>
          </w:divBdr>
          <w:divsChild>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163398342">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sChild>
            <w:div w:id="1378160841">
              <w:marLeft w:val="0"/>
              <w:marRight w:val="0"/>
              <w:marTop w:val="0"/>
              <w:marBottom w:val="0"/>
              <w:divBdr>
                <w:top w:val="none" w:sz="0" w:space="0" w:color="auto"/>
                <w:left w:val="none" w:sz="0" w:space="0" w:color="auto"/>
                <w:bottom w:val="none" w:sz="0" w:space="0" w:color="auto"/>
                <w:right w:val="none" w:sz="0" w:space="0" w:color="auto"/>
              </w:divBdr>
            </w:div>
          </w:divsChild>
        </w:div>
        <w:div w:id="440993743">
          <w:marLeft w:val="0"/>
          <w:marRight w:val="0"/>
          <w:marTop w:val="300"/>
          <w:marBottom w:val="0"/>
          <w:divBdr>
            <w:top w:val="none" w:sz="0" w:space="0" w:color="auto"/>
            <w:left w:val="none" w:sz="0" w:space="0" w:color="auto"/>
            <w:bottom w:val="none" w:sz="0" w:space="0" w:color="auto"/>
            <w:right w:val="none" w:sz="0" w:space="0" w:color="auto"/>
          </w:divBdr>
          <w:divsChild>
            <w:div w:id="1300846388">
              <w:marLeft w:val="0"/>
              <w:marRight w:val="0"/>
              <w:marTop w:val="0"/>
              <w:marBottom w:val="0"/>
              <w:divBdr>
                <w:top w:val="none" w:sz="0" w:space="0" w:color="auto"/>
                <w:left w:val="none" w:sz="0" w:space="0" w:color="auto"/>
                <w:bottom w:val="none" w:sz="0" w:space="0" w:color="auto"/>
                <w:right w:val="none" w:sz="0" w:space="0" w:color="auto"/>
              </w:divBdr>
              <w:divsChild>
                <w:div w:id="91948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256810">
          <w:marLeft w:val="0"/>
          <w:marRight w:val="0"/>
          <w:marTop w:val="0"/>
          <w:marBottom w:val="0"/>
          <w:divBdr>
            <w:top w:val="none" w:sz="0" w:space="0" w:color="auto"/>
            <w:left w:val="none" w:sz="0" w:space="0" w:color="auto"/>
            <w:bottom w:val="none" w:sz="0" w:space="0" w:color="auto"/>
            <w:right w:val="none" w:sz="0" w:space="0" w:color="auto"/>
          </w:divBdr>
          <w:divsChild>
            <w:div w:id="1354654177">
              <w:marLeft w:val="0"/>
              <w:marRight w:val="0"/>
              <w:marTop w:val="0"/>
              <w:marBottom w:val="0"/>
              <w:divBdr>
                <w:top w:val="none" w:sz="0" w:space="0" w:color="auto"/>
                <w:left w:val="none" w:sz="0" w:space="0" w:color="auto"/>
                <w:bottom w:val="none" w:sz="0" w:space="0" w:color="auto"/>
                <w:right w:val="none" w:sz="0" w:space="0" w:color="auto"/>
              </w:divBdr>
            </w:div>
          </w:divsChild>
        </w:div>
        <w:div w:id="583147642">
          <w:marLeft w:val="0"/>
          <w:marRight w:val="0"/>
          <w:marTop w:val="300"/>
          <w:marBottom w:val="0"/>
          <w:divBdr>
            <w:top w:val="none" w:sz="0" w:space="0" w:color="auto"/>
            <w:left w:val="none" w:sz="0" w:space="0" w:color="auto"/>
            <w:bottom w:val="none" w:sz="0" w:space="0" w:color="auto"/>
            <w:right w:val="none" w:sz="0" w:space="0" w:color="auto"/>
          </w:divBdr>
          <w:divsChild>
            <w:div w:id="1459638999">
              <w:marLeft w:val="0"/>
              <w:marRight w:val="0"/>
              <w:marTop w:val="0"/>
              <w:marBottom w:val="0"/>
              <w:divBdr>
                <w:top w:val="none" w:sz="0" w:space="0" w:color="auto"/>
                <w:left w:val="none" w:sz="0" w:space="0" w:color="auto"/>
                <w:bottom w:val="none" w:sz="0" w:space="0" w:color="auto"/>
                <w:right w:val="none" w:sz="0" w:space="0" w:color="auto"/>
              </w:divBdr>
              <w:divsChild>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01146">
          <w:marLeft w:val="0"/>
          <w:marRight w:val="0"/>
          <w:marTop w:val="300"/>
          <w:marBottom w:val="0"/>
          <w:divBdr>
            <w:top w:val="none" w:sz="0" w:space="0" w:color="auto"/>
            <w:left w:val="none" w:sz="0" w:space="0" w:color="auto"/>
            <w:bottom w:val="none" w:sz="0" w:space="0" w:color="auto"/>
            <w:right w:val="none" w:sz="0" w:space="0" w:color="auto"/>
          </w:divBdr>
          <w:divsChild>
            <w:div w:id="497040850">
              <w:marLeft w:val="0"/>
              <w:marRight w:val="0"/>
              <w:marTop w:val="0"/>
              <w:marBottom w:val="0"/>
              <w:divBdr>
                <w:top w:val="none" w:sz="0" w:space="0" w:color="auto"/>
                <w:left w:val="none" w:sz="0" w:space="0" w:color="auto"/>
                <w:bottom w:val="none" w:sz="0" w:space="0" w:color="auto"/>
                <w:right w:val="none" w:sz="0" w:space="0" w:color="auto"/>
              </w:divBdr>
              <w:divsChild>
                <w:div w:id="182631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4652">
          <w:marLeft w:val="0"/>
          <w:marRight w:val="0"/>
          <w:marTop w:val="0"/>
          <w:marBottom w:val="0"/>
          <w:divBdr>
            <w:top w:val="none" w:sz="0" w:space="0" w:color="auto"/>
            <w:left w:val="none" w:sz="0" w:space="0" w:color="auto"/>
            <w:bottom w:val="none" w:sz="0" w:space="0" w:color="auto"/>
            <w:right w:val="none" w:sz="0" w:space="0" w:color="auto"/>
          </w:divBdr>
        </w:div>
        <w:div w:id="1157650645">
          <w:marLeft w:val="0"/>
          <w:marRight w:val="0"/>
          <w:marTop w:val="0"/>
          <w:marBottom w:val="0"/>
          <w:divBdr>
            <w:top w:val="none" w:sz="0" w:space="0" w:color="auto"/>
            <w:left w:val="none" w:sz="0" w:space="0" w:color="auto"/>
            <w:bottom w:val="none" w:sz="0" w:space="0" w:color="auto"/>
            <w:right w:val="none" w:sz="0" w:space="0" w:color="auto"/>
          </w:divBdr>
        </w:div>
        <w:div w:id="1339575662">
          <w:marLeft w:val="0"/>
          <w:marRight w:val="0"/>
          <w:marTop w:val="0"/>
          <w:marBottom w:val="0"/>
          <w:divBdr>
            <w:top w:val="none" w:sz="0" w:space="0" w:color="auto"/>
            <w:left w:val="none" w:sz="0" w:space="0" w:color="auto"/>
            <w:bottom w:val="none" w:sz="0" w:space="0" w:color="auto"/>
            <w:right w:val="none" w:sz="0" w:space="0" w:color="auto"/>
          </w:divBdr>
          <w:divsChild>
            <w:div w:id="1337079173">
              <w:marLeft w:val="0"/>
              <w:marRight w:val="0"/>
              <w:marTop w:val="0"/>
              <w:marBottom w:val="0"/>
              <w:divBdr>
                <w:top w:val="none" w:sz="0" w:space="0" w:color="auto"/>
                <w:left w:val="none" w:sz="0" w:space="0" w:color="auto"/>
                <w:bottom w:val="none" w:sz="0" w:space="0" w:color="auto"/>
                <w:right w:val="none" w:sz="0" w:space="0" w:color="auto"/>
              </w:divBdr>
            </w:div>
          </w:divsChild>
        </w:div>
        <w:div w:id="1409887019">
          <w:marLeft w:val="0"/>
          <w:marRight w:val="0"/>
          <w:marTop w:val="0"/>
          <w:marBottom w:val="0"/>
          <w:divBdr>
            <w:top w:val="none" w:sz="0" w:space="0" w:color="auto"/>
            <w:left w:val="none" w:sz="0" w:space="0" w:color="auto"/>
            <w:bottom w:val="none" w:sz="0" w:space="0" w:color="auto"/>
            <w:right w:val="none" w:sz="0" w:space="0" w:color="auto"/>
          </w:divBdr>
        </w:div>
        <w:div w:id="1498569123">
          <w:marLeft w:val="0"/>
          <w:marRight w:val="0"/>
          <w:marTop w:val="0"/>
          <w:marBottom w:val="0"/>
          <w:divBdr>
            <w:top w:val="none" w:sz="0" w:space="0" w:color="auto"/>
            <w:left w:val="none" w:sz="0" w:space="0" w:color="auto"/>
            <w:bottom w:val="none" w:sz="0" w:space="0" w:color="auto"/>
            <w:right w:val="none" w:sz="0" w:space="0" w:color="auto"/>
          </w:divBdr>
        </w:div>
        <w:div w:id="1586956836">
          <w:marLeft w:val="0"/>
          <w:marRight w:val="0"/>
          <w:marTop w:val="0"/>
          <w:marBottom w:val="0"/>
          <w:divBdr>
            <w:top w:val="none" w:sz="0" w:space="0" w:color="auto"/>
            <w:left w:val="none" w:sz="0" w:space="0" w:color="auto"/>
            <w:bottom w:val="none" w:sz="0" w:space="0" w:color="auto"/>
            <w:right w:val="none" w:sz="0" w:space="0" w:color="auto"/>
          </w:divBdr>
        </w:div>
        <w:div w:id="1776443041">
          <w:marLeft w:val="0"/>
          <w:marRight w:val="0"/>
          <w:marTop w:val="0"/>
          <w:marBottom w:val="0"/>
          <w:divBdr>
            <w:top w:val="none" w:sz="0" w:space="0" w:color="auto"/>
            <w:left w:val="none" w:sz="0" w:space="0" w:color="auto"/>
            <w:bottom w:val="none" w:sz="0" w:space="0" w:color="auto"/>
            <w:right w:val="none" w:sz="0" w:space="0" w:color="auto"/>
          </w:divBdr>
          <w:divsChild>
            <w:div w:id="24969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838294">
      <w:bodyDiv w:val="1"/>
      <w:marLeft w:val="0"/>
      <w:marRight w:val="0"/>
      <w:marTop w:val="0"/>
      <w:marBottom w:val="0"/>
      <w:divBdr>
        <w:top w:val="none" w:sz="0" w:space="0" w:color="auto"/>
        <w:left w:val="none" w:sz="0" w:space="0" w:color="auto"/>
        <w:bottom w:val="none" w:sz="0" w:space="0" w:color="auto"/>
        <w:right w:val="none" w:sz="0" w:space="0" w:color="auto"/>
      </w:divBdr>
      <w:divsChild>
        <w:div w:id="22832979">
          <w:marLeft w:val="0"/>
          <w:marRight w:val="0"/>
          <w:marTop w:val="0"/>
          <w:marBottom w:val="0"/>
          <w:divBdr>
            <w:top w:val="none" w:sz="0" w:space="0" w:color="auto"/>
            <w:left w:val="none" w:sz="0" w:space="0" w:color="auto"/>
            <w:bottom w:val="none" w:sz="0" w:space="0" w:color="auto"/>
            <w:right w:val="none" w:sz="0" w:space="0" w:color="auto"/>
          </w:divBdr>
        </w:div>
        <w:div w:id="64301045">
          <w:marLeft w:val="0"/>
          <w:marRight w:val="0"/>
          <w:marTop w:val="0"/>
          <w:marBottom w:val="0"/>
          <w:divBdr>
            <w:top w:val="none" w:sz="0" w:space="0" w:color="auto"/>
            <w:left w:val="none" w:sz="0" w:space="0" w:color="auto"/>
            <w:bottom w:val="none" w:sz="0" w:space="0" w:color="auto"/>
            <w:right w:val="none" w:sz="0" w:space="0" w:color="auto"/>
          </w:divBdr>
          <w:divsChild>
            <w:div w:id="156116321">
              <w:marLeft w:val="0"/>
              <w:marRight w:val="0"/>
              <w:marTop w:val="0"/>
              <w:marBottom w:val="0"/>
              <w:divBdr>
                <w:top w:val="none" w:sz="0" w:space="0" w:color="auto"/>
                <w:left w:val="none" w:sz="0" w:space="0" w:color="auto"/>
                <w:bottom w:val="none" w:sz="0" w:space="0" w:color="auto"/>
                <w:right w:val="none" w:sz="0" w:space="0" w:color="auto"/>
              </w:divBdr>
            </w:div>
          </w:divsChild>
        </w:div>
        <w:div w:id="128477001">
          <w:marLeft w:val="0"/>
          <w:marRight w:val="0"/>
          <w:marTop w:val="0"/>
          <w:marBottom w:val="0"/>
          <w:divBdr>
            <w:top w:val="none" w:sz="0" w:space="0" w:color="auto"/>
            <w:left w:val="none" w:sz="0" w:space="0" w:color="auto"/>
            <w:bottom w:val="none" w:sz="0" w:space="0" w:color="auto"/>
            <w:right w:val="none" w:sz="0" w:space="0" w:color="auto"/>
          </w:divBdr>
        </w:div>
        <w:div w:id="213397988">
          <w:marLeft w:val="0"/>
          <w:marRight w:val="0"/>
          <w:marTop w:val="0"/>
          <w:marBottom w:val="0"/>
          <w:divBdr>
            <w:top w:val="none" w:sz="0" w:space="0" w:color="auto"/>
            <w:left w:val="none" w:sz="0" w:space="0" w:color="auto"/>
            <w:bottom w:val="none" w:sz="0" w:space="0" w:color="auto"/>
            <w:right w:val="none" w:sz="0" w:space="0" w:color="auto"/>
          </w:divBdr>
          <w:divsChild>
            <w:div w:id="635911946">
              <w:marLeft w:val="0"/>
              <w:marRight w:val="0"/>
              <w:marTop w:val="0"/>
              <w:marBottom w:val="0"/>
              <w:divBdr>
                <w:top w:val="none" w:sz="0" w:space="0" w:color="auto"/>
                <w:left w:val="none" w:sz="0" w:space="0" w:color="auto"/>
                <w:bottom w:val="none" w:sz="0" w:space="0" w:color="auto"/>
                <w:right w:val="none" w:sz="0" w:space="0" w:color="auto"/>
              </w:divBdr>
            </w:div>
          </w:divsChild>
        </w:div>
        <w:div w:id="283925522">
          <w:marLeft w:val="0"/>
          <w:marRight w:val="0"/>
          <w:marTop w:val="0"/>
          <w:marBottom w:val="0"/>
          <w:divBdr>
            <w:top w:val="none" w:sz="0" w:space="0" w:color="auto"/>
            <w:left w:val="none" w:sz="0" w:space="0" w:color="auto"/>
            <w:bottom w:val="none" w:sz="0" w:space="0" w:color="auto"/>
            <w:right w:val="none" w:sz="0" w:space="0" w:color="auto"/>
          </w:divBdr>
          <w:divsChild>
            <w:div w:id="49037841">
              <w:marLeft w:val="0"/>
              <w:marRight w:val="0"/>
              <w:marTop w:val="0"/>
              <w:marBottom w:val="0"/>
              <w:divBdr>
                <w:top w:val="none" w:sz="0" w:space="0" w:color="auto"/>
                <w:left w:val="none" w:sz="0" w:space="0" w:color="auto"/>
                <w:bottom w:val="none" w:sz="0" w:space="0" w:color="auto"/>
                <w:right w:val="none" w:sz="0" w:space="0" w:color="auto"/>
              </w:divBdr>
            </w:div>
          </w:divsChild>
        </w:div>
        <w:div w:id="852915754">
          <w:marLeft w:val="0"/>
          <w:marRight w:val="0"/>
          <w:marTop w:val="0"/>
          <w:marBottom w:val="0"/>
          <w:divBdr>
            <w:top w:val="none" w:sz="0" w:space="0" w:color="auto"/>
            <w:left w:val="none" w:sz="0" w:space="0" w:color="auto"/>
            <w:bottom w:val="none" w:sz="0" w:space="0" w:color="auto"/>
            <w:right w:val="none" w:sz="0" w:space="0" w:color="auto"/>
          </w:divBdr>
          <w:divsChild>
            <w:div w:id="202407519">
              <w:marLeft w:val="0"/>
              <w:marRight w:val="0"/>
              <w:marTop w:val="0"/>
              <w:marBottom w:val="0"/>
              <w:divBdr>
                <w:top w:val="none" w:sz="0" w:space="0" w:color="auto"/>
                <w:left w:val="none" w:sz="0" w:space="0" w:color="auto"/>
                <w:bottom w:val="none" w:sz="0" w:space="0" w:color="auto"/>
                <w:right w:val="none" w:sz="0" w:space="0" w:color="auto"/>
              </w:divBdr>
            </w:div>
          </w:divsChild>
        </w:div>
        <w:div w:id="943806893">
          <w:marLeft w:val="0"/>
          <w:marRight w:val="0"/>
          <w:marTop w:val="0"/>
          <w:marBottom w:val="0"/>
          <w:divBdr>
            <w:top w:val="none" w:sz="0" w:space="0" w:color="auto"/>
            <w:left w:val="none" w:sz="0" w:space="0" w:color="auto"/>
            <w:bottom w:val="none" w:sz="0" w:space="0" w:color="auto"/>
            <w:right w:val="none" w:sz="0" w:space="0" w:color="auto"/>
          </w:divBdr>
          <w:divsChild>
            <w:div w:id="129516190">
              <w:marLeft w:val="0"/>
              <w:marRight w:val="0"/>
              <w:marTop w:val="0"/>
              <w:marBottom w:val="0"/>
              <w:divBdr>
                <w:top w:val="none" w:sz="0" w:space="0" w:color="auto"/>
                <w:left w:val="none" w:sz="0" w:space="0" w:color="auto"/>
                <w:bottom w:val="none" w:sz="0" w:space="0" w:color="auto"/>
                <w:right w:val="none" w:sz="0" w:space="0" w:color="auto"/>
              </w:divBdr>
            </w:div>
          </w:divsChild>
        </w:div>
        <w:div w:id="975527386">
          <w:marLeft w:val="0"/>
          <w:marRight w:val="0"/>
          <w:marTop w:val="0"/>
          <w:marBottom w:val="0"/>
          <w:divBdr>
            <w:top w:val="none" w:sz="0" w:space="0" w:color="auto"/>
            <w:left w:val="none" w:sz="0" w:space="0" w:color="auto"/>
            <w:bottom w:val="none" w:sz="0" w:space="0" w:color="auto"/>
            <w:right w:val="none" w:sz="0" w:space="0" w:color="auto"/>
          </w:divBdr>
        </w:div>
        <w:div w:id="1173112061">
          <w:marLeft w:val="0"/>
          <w:marRight w:val="0"/>
          <w:marTop w:val="300"/>
          <w:marBottom w:val="0"/>
          <w:divBdr>
            <w:top w:val="none" w:sz="0" w:space="0" w:color="auto"/>
            <w:left w:val="none" w:sz="0" w:space="0" w:color="auto"/>
            <w:bottom w:val="none" w:sz="0" w:space="0" w:color="auto"/>
            <w:right w:val="none" w:sz="0" w:space="0" w:color="auto"/>
          </w:divBdr>
          <w:divsChild>
            <w:div w:id="1205024230">
              <w:marLeft w:val="0"/>
              <w:marRight w:val="0"/>
              <w:marTop w:val="0"/>
              <w:marBottom w:val="0"/>
              <w:divBdr>
                <w:top w:val="none" w:sz="0" w:space="0" w:color="auto"/>
                <w:left w:val="none" w:sz="0" w:space="0" w:color="auto"/>
                <w:bottom w:val="none" w:sz="0" w:space="0" w:color="auto"/>
                <w:right w:val="none" w:sz="0" w:space="0" w:color="auto"/>
              </w:divBdr>
              <w:divsChild>
                <w:div w:id="153847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319072">
          <w:marLeft w:val="0"/>
          <w:marRight w:val="0"/>
          <w:marTop w:val="0"/>
          <w:marBottom w:val="0"/>
          <w:divBdr>
            <w:top w:val="none" w:sz="0" w:space="0" w:color="auto"/>
            <w:left w:val="none" w:sz="0" w:space="0" w:color="auto"/>
            <w:bottom w:val="none" w:sz="0" w:space="0" w:color="auto"/>
            <w:right w:val="none" w:sz="0" w:space="0" w:color="auto"/>
          </w:divBdr>
          <w:divsChild>
            <w:div w:id="466122692">
              <w:marLeft w:val="0"/>
              <w:marRight w:val="0"/>
              <w:marTop w:val="0"/>
              <w:marBottom w:val="0"/>
              <w:divBdr>
                <w:top w:val="none" w:sz="0" w:space="0" w:color="auto"/>
                <w:left w:val="none" w:sz="0" w:space="0" w:color="auto"/>
                <w:bottom w:val="none" w:sz="0" w:space="0" w:color="auto"/>
                <w:right w:val="none" w:sz="0" w:space="0" w:color="auto"/>
              </w:divBdr>
            </w:div>
          </w:divsChild>
        </w:div>
        <w:div w:id="1198157472">
          <w:marLeft w:val="0"/>
          <w:marRight w:val="0"/>
          <w:marTop w:val="0"/>
          <w:marBottom w:val="0"/>
          <w:divBdr>
            <w:top w:val="none" w:sz="0" w:space="0" w:color="auto"/>
            <w:left w:val="none" w:sz="0" w:space="0" w:color="auto"/>
            <w:bottom w:val="none" w:sz="0" w:space="0" w:color="auto"/>
            <w:right w:val="none" w:sz="0" w:space="0" w:color="auto"/>
          </w:divBdr>
        </w:div>
        <w:div w:id="1345984996">
          <w:marLeft w:val="0"/>
          <w:marRight w:val="0"/>
          <w:marTop w:val="300"/>
          <w:marBottom w:val="0"/>
          <w:divBdr>
            <w:top w:val="none" w:sz="0" w:space="0" w:color="auto"/>
            <w:left w:val="none" w:sz="0" w:space="0" w:color="auto"/>
            <w:bottom w:val="none" w:sz="0" w:space="0" w:color="auto"/>
            <w:right w:val="none" w:sz="0" w:space="0" w:color="auto"/>
          </w:divBdr>
          <w:divsChild>
            <w:div w:id="784233565">
              <w:marLeft w:val="0"/>
              <w:marRight w:val="0"/>
              <w:marTop w:val="0"/>
              <w:marBottom w:val="0"/>
              <w:divBdr>
                <w:top w:val="none" w:sz="0" w:space="0" w:color="auto"/>
                <w:left w:val="none" w:sz="0" w:space="0" w:color="auto"/>
                <w:bottom w:val="none" w:sz="0" w:space="0" w:color="auto"/>
                <w:right w:val="none" w:sz="0" w:space="0" w:color="auto"/>
              </w:divBdr>
              <w:divsChild>
                <w:div w:id="58125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4381">
          <w:marLeft w:val="0"/>
          <w:marRight w:val="0"/>
          <w:marTop w:val="300"/>
          <w:marBottom w:val="0"/>
          <w:divBdr>
            <w:top w:val="none" w:sz="0" w:space="0" w:color="auto"/>
            <w:left w:val="none" w:sz="0" w:space="0" w:color="auto"/>
            <w:bottom w:val="none" w:sz="0" w:space="0" w:color="auto"/>
            <w:right w:val="none" w:sz="0" w:space="0" w:color="auto"/>
          </w:divBdr>
          <w:divsChild>
            <w:div w:id="1217737387">
              <w:marLeft w:val="0"/>
              <w:marRight w:val="0"/>
              <w:marTop w:val="0"/>
              <w:marBottom w:val="0"/>
              <w:divBdr>
                <w:top w:val="none" w:sz="0" w:space="0" w:color="auto"/>
                <w:left w:val="none" w:sz="0" w:space="0" w:color="auto"/>
                <w:bottom w:val="none" w:sz="0" w:space="0" w:color="auto"/>
                <w:right w:val="none" w:sz="0" w:space="0" w:color="auto"/>
              </w:divBdr>
              <w:divsChild>
                <w:div w:id="1058826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196276">
          <w:marLeft w:val="0"/>
          <w:marRight w:val="0"/>
          <w:marTop w:val="0"/>
          <w:marBottom w:val="0"/>
          <w:divBdr>
            <w:top w:val="none" w:sz="0" w:space="0" w:color="auto"/>
            <w:left w:val="none" w:sz="0" w:space="0" w:color="auto"/>
            <w:bottom w:val="none" w:sz="0" w:space="0" w:color="auto"/>
            <w:right w:val="none" w:sz="0" w:space="0" w:color="auto"/>
          </w:divBdr>
        </w:div>
        <w:div w:id="1647051453">
          <w:marLeft w:val="0"/>
          <w:marRight w:val="0"/>
          <w:marTop w:val="300"/>
          <w:marBottom w:val="0"/>
          <w:divBdr>
            <w:top w:val="none" w:sz="0" w:space="0" w:color="auto"/>
            <w:left w:val="none" w:sz="0" w:space="0" w:color="auto"/>
            <w:bottom w:val="none" w:sz="0" w:space="0" w:color="auto"/>
            <w:right w:val="none" w:sz="0" w:space="0" w:color="auto"/>
          </w:divBdr>
          <w:divsChild>
            <w:div w:id="971597317">
              <w:marLeft w:val="0"/>
              <w:marRight w:val="0"/>
              <w:marTop w:val="0"/>
              <w:marBottom w:val="0"/>
              <w:divBdr>
                <w:top w:val="none" w:sz="0" w:space="0" w:color="auto"/>
                <w:left w:val="none" w:sz="0" w:space="0" w:color="auto"/>
                <w:bottom w:val="none" w:sz="0" w:space="0" w:color="auto"/>
                <w:right w:val="none" w:sz="0" w:space="0" w:color="auto"/>
              </w:divBdr>
              <w:divsChild>
                <w:div w:id="1107389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624253">
          <w:marLeft w:val="0"/>
          <w:marRight w:val="0"/>
          <w:marTop w:val="0"/>
          <w:marBottom w:val="0"/>
          <w:divBdr>
            <w:top w:val="none" w:sz="0" w:space="0" w:color="auto"/>
            <w:left w:val="none" w:sz="0" w:space="0" w:color="auto"/>
            <w:bottom w:val="none" w:sz="0" w:space="0" w:color="auto"/>
            <w:right w:val="none" w:sz="0" w:space="0" w:color="auto"/>
          </w:divBdr>
        </w:div>
        <w:div w:id="1713269260">
          <w:marLeft w:val="0"/>
          <w:marRight w:val="0"/>
          <w:marTop w:val="0"/>
          <w:marBottom w:val="0"/>
          <w:divBdr>
            <w:top w:val="none" w:sz="0" w:space="0" w:color="auto"/>
            <w:left w:val="none" w:sz="0" w:space="0" w:color="auto"/>
            <w:bottom w:val="none" w:sz="0" w:space="0" w:color="auto"/>
            <w:right w:val="none" w:sz="0" w:space="0" w:color="auto"/>
          </w:divBdr>
        </w:div>
        <w:div w:id="1778211520">
          <w:marLeft w:val="0"/>
          <w:marRight w:val="0"/>
          <w:marTop w:val="0"/>
          <w:marBottom w:val="0"/>
          <w:divBdr>
            <w:top w:val="none" w:sz="0" w:space="0" w:color="auto"/>
            <w:left w:val="none" w:sz="0" w:space="0" w:color="auto"/>
            <w:bottom w:val="none" w:sz="0" w:space="0" w:color="auto"/>
            <w:right w:val="none" w:sz="0" w:space="0" w:color="auto"/>
          </w:divBdr>
        </w:div>
      </w:divsChild>
    </w:div>
    <w:div w:id="459886961">
      <w:bodyDiv w:val="1"/>
      <w:marLeft w:val="0"/>
      <w:marRight w:val="0"/>
      <w:marTop w:val="0"/>
      <w:marBottom w:val="0"/>
      <w:divBdr>
        <w:top w:val="none" w:sz="0" w:space="0" w:color="auto"/>
        <w:left w:val="none" w:sz="0" w:space="0" w:color="auto"/>
        <w:bottom w:val="none" w:sz="0" w:space="0" w:color="auto"/>
        <w:right w:val="none" w:sz="0" w:space="0" w:color="auto"/>
      </w:divBdr>
      <w:divsChild>
        <w:div w:id="98330207">
          <w:marLeft w:val="0"/>
          <w:marRight w:val="0"/>
          <w:marTop w:val="300"/>
          <w:marBottom w:val="0"/>
          <w:divBdr>
            <w:top w:val="none" w:sz="0" w:space="0" w:color="auto"/>
            <w:left w:val="none" w:sz="0" w:space="0" w:color="auto"/>
            <w:bottom w:val="none" w:sz="0" w:space="0" w:color="auto"/>
            <w:right w:val="none" w:sz="0" w:space="0" w:color="auto"/>
          </w:divBdr>
          <w:divsChild>
            <w:div w:id="836771882">
              <w:marLeft w:val="0"/>
              <w:marRight w:val="0"/>
              <w:marTop w:val="0"/>
              <w:marBottom w:val="0"/>
              <w:divBdr>
                <w:top w:val="none" w:sz="0" w:space="0" w:color="auto"/>
                <w:left w:val="none" w:sz="0" w:space="0" w:color="auto"/>
                <w:bottom w:val="none" w:sz="0" w:space="0" w:color="auto"/>
                <w:right w:val="none" w:sz="0" w:space="0" w:color="auto"/>
              </w:divBdr>
              <w:divsChild>
                <w:div w:id="76067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60238">
          <w:marLeft w:val="0"/>
          <w:marRight w:val="0"/>
          <w:marTop w:val="0"/>
          <w:marBottom w:val="0"/>
          <w:divBdr>
            <w:top w:val="none" w:sz="0" w:space="0" w:color="auto"/>
            <w:left w:val="none" w:sz="0" w:space="0" w:color="auto"/>
            <w:bottom w:val="none" w:sz="0" w:space="0" w:color="auto"/>
            <w:right w:val="none" w:sz="0" w:space="0" w:color="auto"/>
          </w:divBdr>
          <w:divsChild>
            <w:div w:id="296104323">
              <w:marLeft w:val="0"/>
              <w:marRight w:val="0"/>
              <w:marTop w:val="0"/>
              <w:marBottom w:val="0"/>
              <w:divBdr>
                <w:top w:val="none" w:sz="0" w:space="0" w:color="auto"/>
                <w:left w:val="none" w:sz="0" w:space="0" w:color="auto"/>
                <w:bottom w:val="none" w:sz="0" w:space="0" w:color="auto"/>
                <w:right w:val="none" w:sz="0" w:space="0" w:color="auto"/>
              </w:divBdr>
            </w:div>
          </w:divsChild>
        </w:div>
        <w:div w:id="253977051">
          <w:marLeft w:val="0"/>
          <w:marRight w:val="0"/>
          <w:marTop w:val="0"/>
          <w:marBottom w:val="0"/>
          <w:divBdr>
            <w:top w:val="none" w:sz="0" w:space="0" w:color="auto"/>
            <w:left w:val="none" w:sz="0" w:space="0" w:color="auto"/>
            <w:bottom w:val="none" w:sz="0" w:space="0" w:color="auto"/>
            <w:right w:val="none" w:sz="0" w:space="0" w:color="auto"/>
          </w:divBdr>
          <w:divsChild>
            <w:div w:id="1394085389">
              <w:marLeft w:val="0"/>
              <w:marRight w:val="0"/>
              <w:marTop w:val="0"/>
              <w:marBottom w:val="0"/>
              <w:divBdr>
                <w:top w:val="none" w:sz="0" w:space="0" w:color="auto"/>
                <w:left w:val="none" w:sz="0" w:space="0" w:color="auto"/>
                <w:bottom w:val="none" w:sz="0" w:space="0" w:color="auto"/>
                <w:right w:val="none" w:sz="0" w:space="0" w:color="auto"/>
              </w:divBdr>
            </w:div>
          </w:divsChild>
        </w:div>
        <w:div w:id="461774952">
          <w:marLeft w:val="0"/>
          <w:marRight w:val="0"/>
          <w:marTop w:val="0"/>
          <w:marBottom w:val="0"/>
          <w:divBdr>
            <w:top w:val="none" w:sz="0" w:space="0" w:color="auto"/>
            <w:left w:val="none" w:sz="0" w:space="0" w:color="auto"/>
            <w:bottom w:val="none" w:sz="0" w:space="0" w:color="auto"/>
            <w:right w:val="none" w:sz="0" w:space="0" w:color="auto"/>
          </w:divBdr>
          <w:divsChild>
            <w:div w:id="192153771">
              <w:marLeft w:val="0"/>
              <w:marRight w:val="0"/>
              <w:marTop w:val="0"/>
              <w:marBottom w:val="0"/>
              <w:divBdr>
                <w:top w:val="none" w:sz="0" w:space="0" w:color="auto"/>
                <w:left w:val="none" w:sz="0" w:space="0" w:color="auto"/>
                <w:bottom w:val="none" w:sz="0" w:space="0" w:color="auto"/>
                <w:right w:val="none" w:sz="0" w:space="0" w:color="auto"/>
              </w:divBdr>
            </w:div>
          </w:divsChild>
        </w:div>
        <w:div w:id="539248137">
          <w:marLeft w:val="0"/>
          <w:marRight w:val="0"/>
          <w:marTop w:val="0"/>
          <w:marBottom w:val="0"/>
          <w:divBdr>
            <w:top w:val="none" w:sz="0" w:space="0" w:color="auto"/>
            <w:left w:val="none" w:sz="0" w:space="0" w:color="auto"/>
            <w:bottom w:val="none" w:sz="0" w:space="0" w:color="auto"/>
            <w:right w:val="none" w:sz="0" w:space="0" w:color="auto"/>
          </w:divBdr>
          <w:divsChild>
            <w:div w:id="943925805">
              <w:marLeft w:val="0"/>
              <w:marRight w:val="0"/>
              <w:marTop w:val="0"/>
              <w:marBottom w:val="0"/>
              <w:divBdr>
                <w:top w:val="none" w:sz="0" w:space="0" w:color="auto"/>
                <w:left w:val="none" w:sz="0" w:space="0" w:color="auto"/>
                <w:bottom w:val="none" w:sz="0" w:space="0" w:color="auto"/>
                <w:right w:val="none" w:sz="0" w:space="0" w:color="auto"/>
              </w:divBdr>
            </w:div>
          </w:divsChild>
        </w:div>
        <w:div w:id="814880015">
          <w:marLeft w:val="0"/>
          <w:marRight w:val="0"/>
          <w:marTop w:val="300"/>
          <w:marBottom w:val="0"/>
          <w:divBdr>
            <w:top w:val="none" w:sz="0" w:space="0" w:color="auto"/>
            <w:left w:val="none" w:sz="0" w:space="0" w:color="auto"/>
            <w:bottom w:val="none" w:sz="0" w:space="0" w:color="auto"/>
            <w:right w:val="none" w:sz="0" w:space="0" w:color="auto"/>
          </w:divBdr>
          <w:divsChild>
            <w:div w:id="1811243860">
              <w:marLeft w:val="0"/>
              <w:marRight w:val="0"/>
              <w:marTop w:val="0"/>
              <w:marBottom w:val="0"/>
              <w:divBdr>
                <w:top w:val="none" w:sz="0" w:space="0" w:color="auto"/>
                <w:left w:val="none" w:sz="0" w:space="0" w:color="auto"/>
                <w:bottom w:val="none" w:sz="0" w:space="0" w:color="auto"/>
                <w:right w:val="none" w:sz="0" w:space="0" w:color="auto"/>
              </w:divBdr>
              <w:divsChild>
                <w:div w:id="105658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71534">
          <w:marLeft w:val="0"/>
          <w:marRight w:val="0"/>
          <w:marTop w:val="0"/>
          <w:marBottom w:val="0"/>
          <w:divBdr>
            <w:top w:val="none" w:sz="0" w:space="0" w:color="auto"/>
            <w:left w:val="none" w:sz="0" w:space="0" w:color="auto"/>
            <w:bottom w:val="none" w:sz="0" w:space="0" w:color="auto"/>
            <w:right w:val="none" w:sz="0" w:space="0" w:color="auto"/>
          </w:divBdr>
          <w:divsChild>
            <w:div w:id="859397285">
              <w:marLeft w:val="0"/>
              <w:marRight w:val="0"/>
              <w:marTop w:val="0"/>
              <w:marBottom w:val="0"/>
              <w:divBdr>
                <w:top w:val="none" w:sz="0" w:space="0" w:color="auto"/>
                <w:left w:val="none" w:sz="0" w:space="0" w:color="auto"/>
                <w:bottom w:val="none" w:sz="0" w:space="0" w:color="auto"/>
                <w:right w:val="none" w:sz="0" w:space="0" w:color="auto"/>
              </w:divBdr>
            </w:div>
          </w:divsChild>
        </w:div>
        <w:div w:id="1194727127">
          <w:marLeft w:val="0"/>
          <w:marRight w:val="0"/>
          <w:marTop w:val="0"/>
          <w:marBottom w:val="0"/>
          <w:divBdr>
            <w:top w:val="none" w:sz="0" w:space="0" w:color="auto"/>
            <w:left w:val="none" w:sz="0" w:space="0" w:color="auto"/>
            <w:bottom w:val="none" w:sz="0" w:space="0" w:color="auto"/>
            <w:right w:val="none" w:sz="0" w:space="0" w:color="auto"/>
          </w:divBdr>
        </w:div>
        <w:div w:id="1237745196">
          <w:marLeft w:val="0"/>
          <w:marRight w:val="0"/>
          <w:marTop w:val="300"/>
          <w:marBottom w:val="0"/>
          <w:divBdr>
            <w:top w:val="none" w:sz="0" w:space="0" w:color="auto"/>
            <w:left w:val="none" w:sz="0" w:space="0" w:color="auto"/>
            <w:bottom w:val="none" w:sz="0" w:space="0" w:color="auto"/>
            <w:right w:val="none" w:sz="0" w:space="0" w:color="auto"/>
          </w:divBdr>
          <w:divsChild>
            <w:div w:id="380515754">
              <w:marLeft w:val="0"/>
              <w:marRight w:val="0"/>
              <w:marTop w:val="0"/>
              <w:marBottom w:val="0"/>
              <w:divBdr>
                <w:top w:val="none" w:sz="0" w:space="0" w:color="auto"/>
                <w:left w:val="none" w:sz="0" w:space="0" w:color="auto"/>
                <w:bottom w:val="none" w:sz="0" w:space="0" w:color="auto"/>
                <w:right w:val="none" w:sz="0" w:space="0" w:color="auto"/>
              </w:divBdr>
            </w:div>
          </w:divsChild>
        </w:div>
        <w:div w:id="1337808062">
          <w:marLeft w:val="0"/>
          <w:marRight w:val="0"/>
          <w:marTop w:val="0"/>
          <w:marBottom w:val="0"/>
          <w:divBdr>
            <w:top w:val="none" w:sz="0" w:space="0" w:color="auto"/>
            <w:left w:val="none" w:sz="0" w:space="0" w:color="auto"/>
            <w:bottom w:val="none" w:sz="0" w:space="0" w:color="auto"/>
            <w:right w:val="none" w:sz="0" w:space="0" w:color="auto"/>
          </w:divBdr>
        </w:div>
        <w:div w:id="1360933696">
          <w:marLeft w:val="0"/>
          <w:marRight w:val="0"/>
          <w:marTop w:val="0"/>
          <w:marBottom w:val="0"/>
          <w:divBdr>
            <w:top w:val="none" w:sz="0" w:space="0" w:color="auto"/>
            <w:left w:val="none" w:sz="0" w:space="0" w:color="auto"/>
            <w:bottom w:val="none" w:sz="0" w:space="0" w:color="auto"/>
            <w:right w:val="none" w:sz="0" w:space="0" w:color="auto"/>
          </w:divBdr>
        </w:div>
        <w:div w:id="1469281916">
          <w:marLeft w:val="0"/>
          <w:marRight w:val="0"/>
          <w:marTop w:val="0"/>
          <w:marBottom w:val="0"/>
          <w:divBdr>
            <w:top w:val="none" w:sz="0" w:space="0" w:color="auto"/>
            <w:left w:val="none" w:sz="0" w:space="0" w:color="auto"/>
            <w:bottom w:val="none" w:sz="0" w:space="0" w:color="auto"/>
            <w:right w:val="none" w:sz="0" w:space="0" w:color="auto"/>
          </w:divBdr>
        </w:div>
        <w:div w:id="1520267738">
          <w:marLeft w:val="0"/>
          <w:marRight w:val="0"/>
          <w:marTop w:val="0"/>
          <w:marBottom w:val="0"/>
          <w:divBdr>
            <w:top w:val="none" w:sz="0" w:space="0" w:color="auto"/>
            <w:left w:val="none" w:sz="0" w:space="0" w:color="auto"/>
            <w:bottom w:val="none" w:sz="0" w:space="0" w:color="auto"/>
            <w:right w:val="none" w:sz="0" w:space="0" w:color="auto"/>
          </w:divBdr>
        </w:div>
        <w:div w:id="1817380936">
          <w:marLeft w:val="0"/>
          <w:marRight w:val="0"/>
          <w:marTop w:val="300"/>
          <w:marBottom w:val="0"/>
          <w:divBdr>
            <w:top w:val="none" w:sz="0" w:space="0" w:color="auto"/>
            <w:left w:val="none" w:sz="0" w:space="0" w:color="auto"/>
            <w:bottom w:val="none" w:sz="0" w:space="0" w:color="auto"/>
            <w:right w:val="none" w:sz="0" w:space="0" w:color="auto"/>
          </w:divBdr>
          <w:divsChild>
            <w:div w:id="18394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816763">
      <w:bodyDiv w:val="1"/>
      <w:marLeft w:val="0"/>
      <w:marRight w:val="0"/>
      <w:marTop w:val="0"/>
      <w:marBottom w:val="0"/>
      <w:divBdr>
        <w:top w:val="none" w:sz="0" w:space="0" w:color="auto"/>
        <w:left w:val="none" w:sz="0" w:space="0" w:color="auto"/>
        <w:bottom w:val="none" w:sz="0" w:space="0" w:color="auto"/>
        <w:right w:val="none" w:sz="0" w:space="0" w:color="auto"/>
      </w:divBdr>
      <w:divsChild>
        <w:div w:id="176627425">
          <w:marLeft w:val="0"/>
          <w:marRight w:val="0"/>
          <w:marTop w:val="300"/>
          <w:marBottom w:val="0"/>
          <w:divBdr>
            <w:top w:val="none" w:sz="0" w:space="0" w:color="auto"/>
            <w:left w:val="none" w:sz="0" w:space="0" w:color="auto"/>
            <w:bottom w:val="none" w:sz="0" w:space="0" w:color="auto"/>
            <w:right w:val="none" w:sz="0" w:space="0" w:color="auto"/>
          </w:divBdr>
          <w:divsChild>
            <w:div w:id="455031996">
              <w:marLeft w:val="0"/>
              <w:marRight w:val="0"/>
              <w:marTop w:val="0"/>
              <w:marBottom w:val="0"/>
              <w:divBdr>
                <w:top w:val="none" w:sz="0" w:space="0" w:color="auto"/>
                <w:left w:val="none" w:sz="0" w:space="0" w:color="auto"/>
                <w:bottom w:val="none" w:sz="0" w:space="0" w:color="auto"/>
                <w:right w:val="none" w:sz="0" w:space="0" w:color="auto"/>
              </w:divBdr>
              <w:divsChild>
                <w:div w:id="57732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8465">
          <w:marLeft w:val="0"/>
          <w:marRight w:val="0"/>
          <w:marTop w:val="0"/>
          <w:marBottom w:val="0"/>
          <w:divBdr>
            <w:top w:val="none" w:sz="0" w:space="0" w:color="auto"/>
            <w:left w:val="none" w:sz="0" w:space="0" w:color="auto"/>
            <w:bottom w:val="none" w:sz="0" w:space="0" w:color="auto"/>
            <w:right w:val="none" w:sz="0" w:space="0" w:color="auto"/>
          </w:divBdr>
          <w:divsChild>
            <w:div w:id="1671640351">
              <w:marLeft w:val="0"/>
              <w:marRight w:val="0"/>
              <w:marTop w:val="0"/>
              <w:marBottom w:val="0"/>
              <w:divBdr>
                <w:top w:val="none" w:sz="0" w:space="0" w:color="auto"/>
                <w:left w:val="none" w:sz="0" w:space="0" w:color="auto"/>
                <w:bottom w:val="none" w:sz="0" w:space="0" w:color="auto"/>
                <w:right w:val="none" w:sz="0" w:space="0" w:color="auto"/>
              </w:divBdr>
            </w:div>
          </w:divsChild>
        </w:div>
        <w:div w:id="210385691">
          <w:marLeft w:val="0"/>
          <w:marRight w:val="0"/>
          <w:marTop w:val="0"/>
          <w:marBottom w:val="0"/>
          <w:divBdr>
            <w:top w:val="none" w:sz="0" w:space="0" w:color="auto"/>
            <w:left w:val="none" w:sz="0" w:space="0" w:color="auto"/>
            <w:bottom w:val="none" w:sz="0" w:space="0" w:color="auto"/>
            <w:right w:val="none" w:sz="0" w:space="0" w:color="auto"/>
          </w:divBdr>
        </w:div>
        <w:div w:id="297102859">
          <w:marLeft w:val="0"/>
          <w:marRight w:val="0"/>
          <w:marTop w:val="0"/>
          <w:marBottom w:val="0"/>
          <w:divBdr>
            <w:top w:val="none" w:sz="0" w:space="0" w:color="auto"/>
            <w:left w:val="none" w:sz="0" w:space="0" w:color="auto"/>
            <w:bottom w:val="none" w:sz="0" w:space="0" w:color="auto"/>
            <w:right w:val="none" w:sz="0" w:space="0" w:color="auto"/>
          </w:divBdr>
          <w:divsChild>
            <w:div w:id="41708782">
              <w:marLeft w:val="0"/>
              <w:marRight w:val="0"/>
              <w:marTop w:val="0"/>
              <w:marBottom w:val="0"/>
              <w:divBdr>
                <w:top w:val="none" w:sz="0" w:space="0" w:color="auto"/>
                <w:left w:val="none" w:sz="0" w:space="0" w:color="auto"/>
                <w:bottom w:val="none" w:sz="0" w:space="0" w:color="auto"/>
                <w:right w:val="none" w:sz="0" w:space="0" w:color="auto"/>
              </w:divBdr>
            </w:div>
          </w:divsChild>
        </w:div>
        <w:div w:id="327025396">
          <w:marLeft w:val="0"/>
          <w:marRight w:val="0"/>
          <w:marTop w:val="0"/>
          <w:marBottom w:val="0"/>
          <w:divBdr>
            <w:top w:val="none" w:sz="0" w:space="0" w:color="auto"/>
            <w:left w:val="none" w:sz="0" w:space="0" w:color="auto"/>
            <w:bottom w:val="none" w:sz="0" w:space="0" w:color="auto"/>
            <w:right w:val="none" w:sz="0" w:space="0" w:color="auto"/>
          </w:divBdr>
          <w:divsChild>
            <w:div w:id="1040010900">
              <w:marLeft w:val="0"/>
              <w:marRight w:val="0"/>
              <w:marTop w:val="0"/>
              <w:marBottom w:val="0"/>
              <w:divBdr>
                <w:top w:val="none" w:sz="0" w:space="0" w:color="auto"/>
                <w:left w:val="none" w:sz="0" w:space="0" w:color="auto"/>
                <w:bottom w:val="none" w:sz="0" w:space="0" w:color="auto"/>
                <w:right w:val="none" w:sz="0" w:space="0" w:color="auto"/>
              </w:divBdr>
            </w:div>
          </w:divsChild>
        </w:div>
        <w:div w:id="363167575">
          <w:marLeft w:val="0"/>
          <w:marRight w:val="0"/>
          <w:marTop w:val="0"/>
          <w:marBottom w:val="0"/>
          <w:divBdr>
            <w:top w:val="none" w:sz="0" w:space="0" w:color="auto"/>
            <w:left w:val="none" w:sz="0" w:space="0" w:color="auto"/>
            <w:bottom w:val="none" w:sz="0" w:space="0" w:color="auto"/>
            <w:right w:val="none" w:sz="0" w:space="0" w:color="auto"/>
          </w:divBdr>
        </w:div>
        <w:div w:id="396976125">
          <w:marLeft w:val="0"/>
          <w:marRight w:val="0"/>
          <w:marTop w:val="300"/>
          <w:marBottom w:val="0"/>
          <w:divBdr>
            <w:top w:val="none" w:sz="0" w:space="0" w:color="auto"/>
            <w:left w:val="none" w:sz="0" w:space="0" w:color="auto"/>
            <w:bottom w:val="none" w:sz="0" w:space="0" w:color="auto"/>
            <w:right w:val="none" w:sz="0" w:space="0" w:color="auto"/>
          </w:divBdr>
          <w:divsChild>
            <w:div w:id="2754708">
              <w:marLeft w:val="0"/>
              <w:marRight w:val="0"/>
              <w:marTop w:val="0"/>
              <w:marBottom w:val="0"/>
              <w:divBdr>
                <w:top w:val="none" w:sz="0" w:space="0" w:color="auto"/>
                <w:left w:val="none" w:sz="0" w:space="0" w:color="auto"/>
                <w:bottom w:val="none" w:sz="0" w:space="0" w:color="auto"/>
                <w:right w:val="none" w:sz="0" w:space="0" w:color="auto"/>
              </w:divBdr>
              <w:divsChild>
                <w:div w:id="1222015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88314">
          <w:marLeft w:val="0"/>
          <w:marRight w:val="0"/>
          <w:marTop w:val="0"/>
          <w:marBottom w:val="0"/>
          <w:divBdr>
            <w:top w:val="none" w:sz="0" w:space="0" w:color="auto"/>
            <w:left w:val="none" w:sz="0" w:space="0" w:color="auto"/>
            <w:bottom w:val="none" w:sz="0" w:space="0" w:color="auto"/>
            <w:right w:val="none" w:sz="0" w:space="0" w:color="auto"/>
          </w:divBdr>
          <w:divsChild>
            <w:div w:id="909655485">
              <w:marLeft w:val="0"/>
              <w:marRight w:val="0"/>
              <w:marTop w:val="0"/>
              <w:marBottom w:val="0"/>
              <w:divBdr>
                <w:top w:val="none" w:sz="0" w:space="0" w:color="auto"/>
                <w:left w:val="none" w:sz="0" w:space="0" w:color="auto"/>
                <w:bottom w:val="none" w:sz="0" w:space="0" w:color="auto"/>
                <w:right w:val="none" w:sz="0" w:space="0" w:color="auto"/>
              </w:divBdr>
            </w:div>
          </w:divsChild>
        </w:div>
        <w:div w:id="494105238">
          <w:marLeft w:val="0"/>
          <w:marRight w:val="0"/>
          <w:marTop w:val="300"/>
          <w:marBottom w:val="0"/>
          <w:divBdr>
            <w:top w:val="none" w:sz="0" w:space="0" w:color="auto"/>
            <w:left w:val="none" w:sz="0" w:space="0" w:color="auto"/>
            <w:bottom w:val="none" w:sz="0" w:space="0" w:color="auto"/>
            <w:right w:val="none" w:sz="0" w:space="0" w:color="auto"/>
          </w:divBdr>
          <w:divsChild>
            <w:div w:id="1542470991">
              <w:marLeft w:val="0"/>
              <w:marRight w:val="0"/>
              <w:marTop w:val="0"/>
              <w:marBottom w:val="0"/>
              <w:divBdr>
                <w:top w:val="none" w:sz="0" w:space="0" w:color="auto"/>
                <w:left w:val="none" w:sz="0" w:space="0" w:color="auto"/>
                <w:bottom w:val="none" w:sz="0" w:space="0" w:color="auto"/>
                <w:right w:val="none" w:sz="0" w:space="0" w:color="auto"/>
              </w:divBdr>
              <w:divsChild>
                <w:div w:id="88711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751117">
          <w:marLeft w:val="0"/>
          <w:marRight w:val="0"/>
          <w:marTop w:val="0"/>
          <w:marBottom w:val="0"/>
          <w:divBdr>
            <w:top w:val="none" w:sz="0" w:space="0" w:color="auto"/>
            <w:left w:val="none" w:sz="0" w:space="0" w:color="auto"/>
            <w:bottom w:val="none" w:sz="0" w:space="0" w:color="auto"/>
            <w:right w:val="none" w:sz="0" w:space="0" w:color="auto"/>
          </w:divBdr>
        </w:div>
        <w:div w:id="810908132">
          <w:marLeft w:val="0"/>
          <w:marRight w:val="0"/>
          <w:marTop w:val="0"/>
          <w:marBottom w:val="0"/>
          <w:divBdr>
            <w:top w:val="none" w:sz="0" w:space="0" w:color="auto"/>
            <w:left w:val="none" w:sz="0" w:space="0" w:color="auto"/>
            <w:bottom w:val="none" w:sz="0" w:space="0" w:color="auto"/>
            <w:right w:val="none" w:sz="0" w:space="0" w:color="auto"/>
          </w:divBdr>
          <w:divsChild>
            <w:div w:id="1566408137">
              <w:marLeft w:val="0"/>
              <w:marRight w:val="0"/>
              <w:marTop w:val="0"/>
              <w:marBottom w:val="0"/>
              <w:divBdr>
                <w:top w:val="none" w:sz="0" w:space="0" w:color="auto"/>
                <w:left w:val="none" w:sz="0" w:space="0" w:color="auto"/>
                <w:bottom w:val="none" w:sz="0" w:space="0" w:color="auto"/>
                <w:right w:val="none" w:sz="0" w:space="0" w:color="auto"/>
              </w:divBdr>
            </w:div>
          </w:divsChild>
        </w:div>
        <w:div w:id="880291927">
          <w:marLeft w:val="0"/>
          <w:marRight w:val="0"/>
          <w:marTop w:val="0"/>
          <w:marBottom w:val="0"/>
          <w:divBdr>
            <w:top w:val="none" w:sz="0" w:space="0" w:color="auto"/>
            <w:left w:val="none" w:sz="0" w:space="0" w:color="auto"/>
            <w:bottom w:val="none" w:sz="0" w:space="0" w:color="auto"/>
            <w:right w:val="none" w:sz="0" w:space="0" w:color="auto"/>
          </w:divBdr>
        </w:div>
        <w:div w:id="978800604">
          <w:marLeft w:val="0"/>
          <w:marRight w:val="0"/>
          <w:marTop w:val="0"/>
          <w:marBottom w:val="0"/>
          <w:divBdr>
            <w:top w:val="none" w:sz="0" w:space="0" w:color="auto"/>
            <w:left w:val="none" w:sz="0" w:space="0" w:color="auto"/>
            <w:bottom w:val="none" w:sz="0" w:space="0" w:color="auto"/>
            <w:right w:val="none" w:sz="0" w:space="0" w:color="auto"/>
          </w:divBdr>
        </w:div>
        <w:div w:id="1005013300">
          <w:marLeft w:val="0"/>
          <w:marRight w:val="0"/>
          <w:marTop w:val="0"/>
          <w:marBottom w:val="0"/>
          <w:divBdr>
            <w:top w:val="none" w:sz="0" w:space="0" w:color="auto"/>
            <w:left w:val="none" w:sz="0" w:space="0" w:color="auto"/>
            <w:bottom w:val="none" w:sz="0" w:space="0" w:color="auto"/>
            <w:right w:val="none" w:sz="0" w:space="0" w:color="auto"/>
          </w:divBdr>
        </w:div>
        <w:div w:id="1049302676">
          <w:marLeft w:val="0"/>
          <w:marRight w:val="0"/>
          <w:marTop w:val="0"/>
          <w:marBottom w:val="0"/>
          <w:divBdr>
            <w:top w:val="none" w:sz="0" w:space="0" w:color="auto"/>
            <w:left w:val="none" w:sz="0" w:space="0" w:color="auto"/>
            <w:bottom w:val="none" w:sz="0" w:space="0" w:color="auto"/>
            <w:right w:val="none" w:sz="0" w:space="0" w:color="auto"/>
          </w:divBdr>
        </w:div>
        <w:div w:id="1192843649">
          <w:marLeft w:val="0"/>
          <w:marRight w:val="0"/>
          <w:marTop w:val="0"/>
          <w:marBottom w:val="0"/>
          <w:divBdr>
            <w:top w:val="none" w:sz="0" w:space="0" w:color="auto"/>
            <w:left w:val="none" w:sz="0" w:space="0" w:color="auto"/>
            <w:bottom w:val="none" w:sz="0" w:space="0" w:color="auto"/>
            <w:right w:val="none" w:sz="0" w:space="0" w:color="auto"/>
          </w:divBdr>
        </w:div>
        <w:div w:id="1359307901">
          <w:marLeft w:val="0"/>
          <w:marRight w:val="0"/>
          <w:marTop w:val="300"/>
          <w:marBottom w:val="0"/>
          <w:divBdr>
            <w:top w:val="none" w:sz="0" w:space="0" w:color="auto"/>
            <w:left w:val="none" w:sz="0" w:space="0" w:color="auto"/>
            <w:bottom w:val="none" w:sz="0" w:space="0" w:color="auto"/>
            <w:right w:val="none" w:sz="0" w:space="0" w:color="auto"/>
          </w:divBdr>
        </w:div>
        <w:div w:id="1686831773">
          <w:marLeft w:val="0"/>
          <w:marRight w:val="0"/>
          <w:marTop w:val="0"/>
          <w:marBottom w:val="0"/>
          <w:divBdr>
            <w:top w:val="none" w:sz="0" w:space="0" w:color="auto"/>
            <w:left w:val="none" w:sz="0" w:space="0" w:color="auto"/>
            <w:bottom w:val="none" w:sz="0" w:space="0" w:color="auto"/>
            <w:right w:val="none" w:sz="0" w:space="0" w:color="auto"/>
          </w:divBdr>
          <w:divsChild>
            <w:div w:id="14826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303122197">
          <w:marLeft w:val="0"/>
          <w:marRight w:val="0"/>
          <w:marTop w:val="0"/>
          <w:marBottom w:val="0"/>
          <w:divBdr>
            <w:top w:val="none" w:sz="0" w:space="0" w:color="auto"/>
            <w:left w:val="none" w:sz="0" w:space="0" w:color="auto"/>
            <w:bottom w:val="none" w:sz="0" w:space="0" w:color="auto"/>
            <w:right w:val="none" w:sz="0" w:space="0" w:color="auto"/>
          </w:divBdr>
        </w:div>
        <w:div w:id="33210323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27708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1383603912">
          <w:marLeft w:val="0"/>
          <w:marRight w:val="0"/>
          <w:marTop w:val="0"/>
          <w:marBottom w:val="0"/>
          <w:divBdr>
            <w:top w:val="none" w:sz="0" w:space="0" w:color="auto"/>
            <w:left w:val="none" w:sz="0" w:space="0" w:color="auto"/>
            <w:bottom w:val="none" w:sz="0" w:space="0" w:color="auto"/>
            <w:right w:val="none" w:sz="0" w:space="0" w:color="auto"/>
          </w:divBdr>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521580864">
          <w:marLeft w:val="0"/>
          <w:marRight w:val="0"/>
          <w:marTop w:val="0"/>
          <w:marBottom w:val="0"/>
          <w:divBdr>
            <w:top w:val="none" w:sz="0" w:space="0" w:color="auto"/>
            <w:left w:val="none" w:sz="0" w:space="0" w:color="auto"/>
            <w:bottom w:val="none" w:sz="0" w:space="0" w:color="auto"/>
            <w:right w:val="none" w:sz="0" w:space="0" w:color="auto"/>
          </w:divBdr>
        </w:div>
        <w:div w:id="1731920583">
          <w:marLeft w:val="0"/>
          <w:marRight w:val="0"/>
          <w:marTop w:val="0"/>
          <w:marBottom w:val="0"/>
          <w:divBdr>
            <w:top w:val="none" w:sz="0" w:space="0" w:color="auto"/>
            <w:left w:val="none" w:sz="0" w:space="0" w:color="auto"/>
            <w:bottom w:val="none" w:sz="0" w:space="0" w:color="auto"/>
            <w:right w:val="none" w:sz="0" w:space="0" w:color="auto"/>
          </w:divBdr>
        </w:div>
      </w:divsChild>
    </w:div>
    <w:div w:id="464006468">
      <w:bodyDiv w:val="1"/>
      <w:marLeft w:val="0"/>
      <w:marRight w:val="0"/>
      <w:marTop w:val="0"/>
      <w:marBottom w:val="0"/>
      <w:divBdr>
        <w:top w:val="none" w:sz="0" w:space="0" w:color="auto"/>
        <w:left w:val="none" w:sz="0" w:space="0" w:color="auto"/>
        <w:bottom w:val="none" w:sz="0" w:space="0" w:color="auto"/>
        <w:right w:val="none" w:sz="0" w:space="0" w:color="auto"/>
      </w:divBdr>
      <w:divsChild>
        <w:div w:id="93019421">
          <w:marLeft w:val="0"/>
          <w:marRight w:val="0"/>
          <w:marTop w:val="300"/>
          <w:marBottom w:val="0"/>
          <w:divBdr>
            <w:top w:val="none" w:sz="0" w:space="0" w:color="auto"/>
            <w:left w:val="none" w:sz="0" w:space="0" w:color="auto"/>
            <w:bottom w:val="none" w:sz="0" w:space="0" w:color="auto"/>
            <w:right w:val="none" w:sz="0" w:space="0" w:color="auto"/>
          </w:divBdr>
          <w:divsChild>
            <w:div w:id="1783528380">
              <w:marLeft w:val="0"/>
              <w:marRight w:val="0"/>
              <w:marTop w:val="0"/>
              <w:marBottom w:val="0"/>
              <w:divBdr>
                <w:top w:val="none" w:sz="0" w:space="0" w:color="auto"/>
                <w:left w:val="none" w:sz="0" w:space="0" w:color="auto"/>
                <w:bottom w:val="none" w:sz="0" w:space="0" w:color="auto"/>
                <w:right w:val="none" w:sz="0" w:space="0" w:color="auto"/>
              </w:divBdr>
              <w:divsChild>
                <w:div w:id="5389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84498">
          <w:marLeft w:val="0"/>
          <w:marRight w:val="0"/>
          <w:marTop w:val="0"/>
          <w:marBottom w:val="0"/>
          <w:divBdr>
            <w:top w:val="none" w:sz="0" w:space="0" w:color="auto"/>
            <w:left w:val="none" w:sz="0" w:space="0" w:color="auto"/>
            <w:bottom w:val="none" w:sz="0" w:space="0" w:color="auto"/>
            <w:right w:val="none" w:sz="0" w:space="0" w:color="auto"/>
          </w:divBdr>
        </w:div>
        <w:div w:id="233705894">
          <w:marLeft w:val="0"/>
          <w:marRight w:val="0"/>
          <w:marTop w:val="0"/>
          <w:marBottom w:val="0"/>
          <w:divBdr>
            <w:top w:val="none" w:sz="0" w:space="0" w:color="auto"/>
            <w:left w:val="none" w:sz="0" w:space="0" w:color="auto"/>
            <w:bottom w:val="none" w:sz="0" w:space="0" w:color="auto"/>
            <w:right w:val="none" w:sz="0" w:space="0" w:color="auto"/>
          </w:divBdr>
        </w:div>
        <w:div w:id="313337715">
          <w:marLeft w:val="0"/>
          <w:marRight w:val="0"/>
          <w:marTop w:val="0"/>
          <w:marBottom w:val="0"/>
          <w:divBdr>
            <w:top w:val="none" w:sz="0" w:space="0" w:color="auto"/>
            <w:left w:val="none" w:sz="0" w:space="0" w:color="auto"/>
            <w:bottom w:val="none" w:sz="0" w:space="0" w:color="auto"/>
            <w:right w:val="none" w:sz="0" w:space="0" w:color="auto"/>
          </w:divBdr>
          <w:divsChild>
            <w:div w:id="67003399">
              <w:marLeft w:val="0"/>
              <w:marRight w:val="0"/>
              <w:marTop w:val="0"/>
              <w:marBottom w:val="0"/>
              <w:divBdr>
                <w:top w:val="none" w:sz="0" w:space="0" w:color="auto"/>
                <w:left w:val="none" w:sz="0" w:space="0" w:color="auto"/>
                <w:bottom w:val="none" w:sz="0" w:space="0" w:color="auto"/>
                <w:right w:val="none" w:sz="0" w:space="0" w:color="auto"/>
              </w:divBdr>
            </w:div>
          </w:divsChild>
        </w:div>
        <w:div w:id="330840712">
          <w:marLeft w:val="0"/>
          <w:marRight w:val="0"/>
          <w:marTop w:val="0"/>
          <w:marBottom w:val="0"/>
          <w:divBdr>
            <w:top w:val="none" w:sz="0" w:space="0" w:color="auto"/>
            <w:left w:val="none" w:sz="0" w:space="0" w:color="auto"/>
            <w:bottom w:val="none" w:sz="0" w:space="0" w:color="auto"/>
            <w:right w:val="none" w:sz="0" w:space="0" w:color="auto"/>
          </w:divBdr>
        </w:div>
        <w:div w:id="520431739">
          <w:marLeft w:val="0"/>
          <w:marRight w:val="0"/>
          <w:marTop w:val="0"/>
          <w:marBottom w:val="0"/>
          <w:divBdr>
            <w:top w:val="none" w:sz="0" w:space="0" w:color="auto"/>
            <w:left w:val="none" w:sz="0" w:space="0" w:color="auto"/>
            <w:bottom w:val="none" w:sz="0" w:space="0" w:color="auto"/>
            <w:right w:val="none" w:sz="0" w:space="0" w:color="auto"/>
          </w:divBdr>
        </w:div>
        <w:div w:id="540243182">
          <w:marLeft w:val="0"/>
          <w:marRight w:val="0"/>
          <w:marTop w:val="0"/>
          <w:marBottom w:val="0"/>
          <w:divBdr>
            <w:top w:val="none" w:sz="0" w:space="0" w:color="auto"/>
            <w:left w:val="none" w:sz="0" w:space="0" w:color="auto"/>
            <w:bottom w:val="none" w:sz="0" w:space="0" w:color="auto"/>
            <w:right w:val="none" w:sz="0" w:space="0" w:color="auto"/>
          </w:divBdr>
          <w:divsChild>
            <w:div w:id="1274701849">
              <w:marLeft w:val="0"/>
              <w:marRight w:val="0"/>
              <w:marTop w:val="0"/>
              <w:marBottom w:val="0"/>
              <w:divBdr>
                <w:top w:val="none" w:sz="0" w:space="0" w:color="auto"/>
                <w:left w:val="none" w:sz="0" w:space="0" w:color="auto"/>
                <w:bottom w:val="none" w:sz="0" w:space="0" w:color="auto"/>
                <w:right w:val="none" w:sz="0" w:space="0" w:color="auto"/>
              </w:divBdr>
            </w:div>
          </w:divsChild>
        </w:div>
        <w:div w:id="597835604">
          <w:marLeft w:val="0"/>
          <w:marRight w:val="0"/>
          <w:marTop w:val="0"/>
          <w:marBottom w:val="0"/>
          <w:divBdr>
            <w:top w:val="none" w:sz="0" w:space="0" w:color="auto"/>
            <w:left w:val="none" w:sz="0" w:space="0" w:color="auto"/>
            <w:bottom w:val="none" w:sz="0" w:space="0" w:color="auto"/>
            <w:right w:val="none" w:sz="0" w:space="0" w:color="auto"/>
          </w:divBdr>
          <w:divsChild>
            <w:div w:id="412437126">
              <w:marLeft w:val="0"/>
              <w:marRight w:val="0"/>
              <w:marTop w:val="0"/>
              <w:marBottom w:val="0"/>
              <w:divBdr>
                <w:top w:val="none" w:sz="0" w:space="0" w:color="auto"/>
                <w:left w:val="none" w:sz="0" w:space="0" w:color="auto"/>
                <w:bottom w:val="none" w:sz="0" w:space="0" w:color="auto"/>
                <w:right w:val="none" w:sz="0" w:space="0" w:color="auto"/>
              </w:divBdr>
            </w:div>
          </w:divsChild>
        </w:div>
        <w:div w:id="802306644">
          <w:marLeft w:val="0"/>
          <w:marRight w:val="0"/>
          <w:marTop w:val="0"/>
          <w:marBottom w:val="0"/>
          <w:divBdr>
            <w:top w:val="none" w:sz="0" w:space="0" w:color="auto"/>
            <w:left w:val="none" w:sz="0" w:space="0" w:color="auto"/>
            <w:bottom w:val="none" w:sz="0" w:space="0" w:color="auto"/>
            <w:right w:val="none" w:sz="0" w:space="0" w:color="auto"/>
          </w:divBdr>
        </w:div>
        <w:div w:id="833953719">
          <w:marLeft w:val="0"/>
          <w:marRight w:val="0"/>
          <w:marTop w:val="0"/>
          <w:marBottom w:val="0"/>
          <w:divBdr>
            <w:top w:val="none" w:sz="0" w:space="0" w:color="auto"/>
            <w:left w:val="none" w:sz="0" w:space="0" w:color="auto"/>
            <w:bottom w:val="none" w:sz="0" w:space="0" w:color="auto"/>
            <w:right w:val="none" w:sz="0" w:space="0" w:color="auto"/>
          </w:divBdr>
        </w:div>
        <w:div w:id="1179348206">
          <w:marLeft w:val="0"/>
          <w:marRight w:val="0"/>
          <w:marTop w:val="0"/>
          <w:marBottom w:val="0"/>
          <w:divBdr>
            <w:top w:val="none" w:sz="0" w:space="0" w:color="auto"/>
            <w:left w:val="none" w:sz="0" w:space="0" w:color="auto"/>
            <w:bottom w:val="none" w:sz="0" w:space="0" w:color="auto"/>
            <w:right w:val="none" w:sz="0" w:space="0" w:color="auto"/>
          </w:divBdr>
          <w:divsChild>
            <w:div w:id="134615136">
              <w:marLeft w:val="0"/>
              <w:marRight w:val="0"/>
              <w:marTop w:val="0"/>
              <w:marBottom w:val="0"/>
              <w:divBdr>
                <w:top w:val="none" w:sz="0" w:space="0" w:color="auto"/>
                <w:left w:val="none" w:sz="0" w:space="0" w:color="auto"/>
                <w:bottom w:val="none" w:sz="0" w:space="0" w:color="auto"/>
                <w:right w:val="none" w:sz="0" w:space="0" w:color="auto"/>
              </w:divBdr>
            </w:div>
          </w:divsChild>
        </w:div>
        <w:div w:id="1249846915">
          <w:marLeft w:val="0"/>
          <w:marRight w:val="0"/>
          <w:marTop w:val="0"/>
          <w:marBottom w:val="0"/>
          <w:divBdr>
            <w:top w:val="none" w:sz="0" w:space="0" w:color="auto"/>
            <w:left w:val="none" w:sz="0" w:space="0" w:color="auto"/>
            <w:bottom w:val="none" w:sz="0" w:space="0" w:color="auto"/>
            <w:right w:val="none" w:sz="0" w:space="0" w:color="auto"/>
          </w:divBdr>
          <w:divsChild>
            <w:div w:id="1230964818">
              <w:marLeft w:val="0"/>
              <w:marRight w:val="0"/>
              <w:marTop w:val="0"/>
              <w:marBottom w:val="0"/>
              <w:divBdr>
                <w:top w:val="none" w:sz="0" w:space="0" w:color="auto"/>
                <w:left w:val="none" w:sz="0" w:space="0" w:color="auto"/>
                <w:bottom w:val="none" w:sz="0" w:space="0" w:color="auto"/>
                <w:right w:val="none" w:sz="0" w:space="0" w:color="auto"/>
              </w:divBdr>
            </w:div>
          </w:divsChild>
        </w:div>
        <w:div w:id="1603755213">
          <w:marLeft w:val="0"/>
          <w:marRight w:val="0"/>
          <w:marTop w:val="300"/>
          <w:marBottom w:val="0"/>
          <w:divBdr>
            <w:top w:val="none" w:sz="0" w:space="0" w:color="auto"/>
            <w:left w:val="none" w:sz="0" w:space="0" w:color="auto"/>
            <w:bottom w:val="none" w:sz="0" w:space="0" w:color="auto"/>
            <w:right w:val="none" w:sz="0" w:space="0" w:color="auto"/>
          </w:divBdr>
          <w:divsChild>
            <w:div w:id="1645508612">
              <w:marLeft w:val="0"/>
              <w:marRight w:val="0"/>
              <w:marTop w:val="0"/>
              <w:marBottom w:val="0"/>
              <w:divBdr>
                <w:top w:val="none" w:sz="0" w:space="0" w:color="auto"/>
                <w:left w:val="none" w:sz="0" w:space="0" w:color="auto"/>
                <w:bottom w:val="none" w:sz="0" w:space="0" w:color="auto"/>
                <w:right w:val="none" w:sz="0" w:space="0" w:color="auto"/>
              </w:divBdr>
              <w:divsChild>
                <w:div w:id="2470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214350">
          <w:marLeft w:val="0"/>
          <w:marRight w:val="0"/>
          <w:marTop w:val="300"/>
          <w:marBottom w:val="0"/>
          <w:divBdr>
            <w:top w:val="none" w:sz="0" w:space="0" w:color="auto"/>
            <w:left w:val="none" w:sz="0" w:space="0" w:color="auto"/>
            <w:bottom w:val="none" w:sz="0" w:space="0" w:color="auto"/>
            <w:right w:val="none" w:sz="0" w:space="0" w:color="auto"/>
          </w:divBdr>
          <w:divsChild>
            <w:div w:id="125315237">
              <w:marLeft w:val="0"/>
              <w:marRight w:val="0"/>
              <w:marTop w:val="0"/>
              <w:marBottom w:val="0"/>
              <w:divBdr>
                <w:top w:val="none" w:sz="0" w:space="0" w:color="auto"/>
                <w:left w:val="none" w:sz="0" w:space="0" w:color="auto"/>
                <w:bottom w:val="none" w:sz="0" w:space="0" w:color="auto"/>
                <w:right w:val="none" w:sz="0" w:space="0" w:color="auto"/>
              </w:divBdr>
              <w:divsChild>
                <w:div w:id="1390224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5129">
          <w:marLeft w:val="0"/>
          <w:marRight w:val="0"/>
          <w:marTop w:val="0"/>
          <w:marBottom w:val="0"/>
          <w:divBdr>
            <w:top w:val="none" w:sz="0" w:space="0" w:color="auto"/>
            <w:left w:val="none" w:sz="0" w:space="0" w:color="auto"/>
            <w:bottom w:val="none" w:sz="0" w:space="0" w:color="auto"/>
            <w:right w:val="none" w:sz="0" w:space="0" w:color="auto"/>
          </w:divBdr>
          <w:divsChild>
            <w:div w:id="96962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354843">
      <w:bodyDiv w:val="1"/>
      <w:marLeft w:val="0"/>
      <w:marRight w:val="0"/>
      <w:marTop w:val="0"/>
      <w:marBottom w:val="0"/>
      <w:divBdr>
        <w:top w:val="none" w:sz="0" w:space="0" w:color="auto"/>
        <w:left w:val="none" w:sz="0" w:space="0" w:color="auto"/>
        <w:bottom w:val="none" w:sz="0" w:space="0" w:color="auto"/>
        <w:right w:val="none" w:sz="0" w:space="0" w:color="auto"/>
      </w:divBdr>
      <w:divsChild>
        <w:div w:id="36635015">
          <w:marLeft w:val="0"/>
          <w:marRight w:val="0"/>
          <w:marTop w:val="0"/>
          <w:marBottom w:val="0"/>
          <w:divBdr>
            <w:top w:val="none" w:sz="0" w:space="0" w:color="auto"/>
            <w:left w:val="none" w:sz="0" w:space="0" w:color="auto"/>
            <w:bottom w:val="none" w:sz="0" w:space="0" w:color="auto"/>
            <w:right w:val="none" w:sz="0" w:space="0" w:color="auto"/>
          </w:divBdr>
        </w:div>
        <w:div w:id="298996146">
          <w:marLeft w:val="0"/>
          <w:marRight w:val="0"/>
          <w:marTop w:val="0"/>
          <w:marBottom w:val="0"/>
          <w:divBdr>
            <w:top w:val="none" w:sz="0" w:space="0" w:color="auto"/>
            <w:left w:val="none" w:sz="0" w:space="0" w:color="auto"/>
            <w:bottom w:val="none" w:sz="0" w:space="0" w:color="auto"/>
            <w:right w:val="none" w:sz="0" w:space="0" w:color="auto"/>
          </w:divBdr>
        </w:div>
        <w:div w:id="385110119">
          <w:marLeft w:val="0"/>
          <w:marRight w:val="0"/>
          <w:marTop w:val="300"/>
          <w:marBottom w:val="0"/>
          <w:divBdr>
            <w:top w:val="none" w:sz="0" w:space="0" w:color="auto"/>
            <w:left w:val="none" w:sz="0" w:space="0" w:color="auto"/>
            <w:bottom w:val="none" w:sz="0" w:space="0" w:color="auto"/>
            <w:right w:val="none" w:sz="0" w:space="0" w:color="auto"/>
          </w:divBdr>
          <w:divsChild>
            <w:div w:id="609119560">
              <w:marLeft w:val="0"/>
              <w:marRight w:val="0"/>
              <w:marTop w:val="0"/>
              <w:marBottom w:val="0"/>
              <w:divBdr>
                <w:top w:val="none" w:sz="0" w:space="0" w:color="auto"/>
                <w:left w:val="none" w:sz="0" w:space="0" w:color="auto"/>
                <w:bottom w:val="none" w:sz="0" w:space="0" w:color="auto"/>
                <w:right w:val="none" w:sz="0" w:space="0" w:color="auto"/>
              </w:divBdr>
              <w:divsChild>
                <w:div w:id="68178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389287">
          <w:marLeft w:val="0"/>
          <w:marRight w:val="0"/>
          <w:marTop w:val="300"/>
          <w:marBottom w:val="0"/>
          <w:divBdr>
            <w:top w:val="none" w:sz="0" w:space="0" w:color="auto"/>
            <w:left w:val="none" w:sz="0" w:space="0" w:color="auto"/>
            <w:bottom w:val="none" w:sz="0" w:space="0" w:color="auto"/>
            <w:right w:val="none" w:sz="0" w:space="0" w:color="auto"/>
          </w:divBdr>
          <w:divsChild>
            <w:div w:id="822042588">
              <w:marLeft w:val="0"/>
              <w:marRight w:val="0"/>
              <w:marTop w:val="0"/>
              <w:marBottom w:val="0"/>
              <w:divBdr>
                <w:top w:val="none" w:sz="0" w:space="0" w:color="auto"/>
                <w:left w:val="none" w:sz="0" w:space="0" w:color="auto"/>
                <w:bottom w:val="none" w:sz="0" w:space="0" w:color="auto"/>
                <w:right w:val="none" w:sz="0" w:space="0" w:color="auto"/>
              </w:divBdr>
              <w:divsChild>
                <w:div w:id="1048997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062046">
          <w:marLeft w:val="0"/>
          <w:marRight w:val="0"/>
          <w:marTop w:val="0"/>
          <w:marBottom w:val="0"/>
          <w:divBdr>
            <w:top w:val="none" w:sz="0" w:space="0" w:color="auto"/>
            <w:left w:val="none" w:sz="0" w:space="0" w:color="auto"/>
            <w:bottom w:val="none" w:sz="0" w:space="0" w:color="auto"/>
            <w:right w:val="none" w:sz="0" w:space="0" w:color="auto"/>
          </w:divBdr>
          <w:divsChild>
            <w:div w:id="1373849789">
              <w:marLeft w:val="0"/>
              <w:marRight w:val="0"/>
              <w:marTop w:val="0"/>
              <w:marBottom w:val="0"/>
              <w:divBdr>
                <w:top w:val="none" w:sz="0" w:space="0" w:color="auto"/>
                <w:left w:val="none" w:sz="0" w:space="0" w:color="auto"/>
                <w:bottom w:val="none" w:sz="0" w:space="0" w:color="auto"/>
                <w:right w:val="none" w:sz="0" w:space="0" w:color="auto"/>
              </w:divBdr>
            </w:div>
          </w:divsChild>
        </w:div>
        <w:div w:id="570582862">
          <w:marLeft w:val="0"/>
          <w:marRight w:val="0"/>
          <w:marTop w:val="0"/>
          <w:marBottom w:val="0"/>
          <w:divBdr>
            <w:top w:val="none" w:sz="0" w:space="0" w:color="auto"/>
            <w:left w:val="none" w:sz="0" w:space="0" w:color="auto"/>
            <w:bottom w:val="none" w:sz="0" w:space="0" w:color="auto"/>
            <w:right w:val="none" w:sz="0" w:space="0" w:color="auto"/>
          </w:divBdr>
          <w:divsChild>
            <w:div w:id="490289297">
              <w:marLeft w:val="0"/>
              <w:marRight w:val="0"/>
              <w:marTop w:val="0"/>
              <w:marBottom w:val="0"/>
              <w:divBdr>
                <w:top w:val="none" w:sz="0" w:space="0" w:color="auto"/>
                <w:left w:val="none" w:sz="0" w:space="0" w:color="auto"/>
                <w:bottom w:val="none" w:sz="0" w:space="0" w:color="auto"/>
                <w:right w:val="none" w:sz="0" w:space="0" w:color="auto"/>
              </w:divBdr>
            </w:div>
          </w:divsChild>
        </w:div>
        <w:div w:id="645472720">
          <w:marLeft w:val="0"/>
          <w:marRight w:val="0"/>
          <w:marTop w:val="0"/>
          <w:marBottom w:val="0"/>
          <w:divBdr>
            <w:top w:val="none" w:sz="0" w:space="0" w:color="auto"/>
            <w:left w:val="none" w:sz="0" w:space="0" w:color="auto"/>
            <w:bottom w:val="none" w:sz="0" w:space="0" w:color="auto"/>
            <w:right w:val="none" w:sz="0" w:space="0" w:color="auto"/>
          </w:divBdr>
          <w:divsChild>
            <w:div w:id="509224553">
              <w:marLeft w:val="0"/>
              <w:marRight w:val="0"/>
              <w:marTop w:val="0"/>
              <w:marBottom w:val="0"/>
              <w:divBdr>
                <w:top w:val="none" w:sz="0" w:space="0" w:color="auto"/>
                <w:left w:val="none" w:sz="0" w:space="0" w:color="auto"/>
                <w:bottom w:val="none" w:sz="0" w:space="0" w:color="auto"/>
                <w:right w:val="none" w:sz="0" w:space="0" w:color="auto"/>
              </w:divBdr>
            </w:div>
          </w:divsChild>
        </w:div>
        <w:div w:id="892278192">
          <w:marLeft w:val="0"/>
          <w:marRight w:val="0"/>
          <w:marTop w:val="0"/>
          <w:marBottom w:val="0"/>
          <w:divBdr>
            <w:top w:val="none" w:sz="0" w:space="0" w:color="auto"/>
            <w:left w:val="none" w:sz="0" w:space="0" w:color="auto"/>
            <w:bottom w:val="none" w:sz="0" w:space="0" w:color="auto"/>
            <w:right w:val="none" w:sz="0" w:space="0" w:color="auto"/>
          </w:divBdr>
        </w:div>
        <w:div w:id="975338583">
          <w:marLeft w:val="0"/>
          <w:marRight w:val="0"/>
          <w:marTop w:val="0"/>
          <w:marBottom w:val="0"/>
          <w:divBdr>
            <w:top w:val="none" w:sz="0" w:space="0" w:color="auto"/>
            <w:left w:val="none" w:sz="0" w:space="0" w:color="auto"/>
            <w:bottom w:val="none" w:sz="0" w:space="0" w:color="auto"/>
            <w:right w:val="none" w:sz="0" w:space="0" w:color="auto"/>
          </w:divBdr>
        </w:div>
        <w:div w:id="1020427394">
          <w:marLeft w:val="0"/>
          <w:marRight w:val="0"/>
          <w:marTop w:val="0"/>
          <w:marBottom w:val="0"/>
          <w:divBdr>
            <w:top w:val="none" w:sz="0" w:space="0" w:color="auto"/>
            <w:left w:val="none" w:sz="0" w:space="0" w:color="auto"/>
            <w:bottom w:val="none" w:sz="0" w:space="0" w:color="auto"/>
            <w:right w:val="none" w:sz="0" w:space="0" w:color="auto"/>
          </w:divBdr>
          <w:divsChild>
            <w:div w:id="785348868">
              <w:marLeft w:val="0"/>
              <w:marRight w:val="0"/>
              <w:marTop w:val="0"/>
              <w:marBottom w:val="0"/>
              <w:divBdr>
                <w:top w:val="none" w:sz="0" w:space="0" w:color="auto"/>
                <w:left w:val="none" w:sz="0" w:space="0" w:color="auto"/>
                <w:bottom w:val="none" w:sz="0" w:space="0" w:color="auto"/>
                <w:right w:val="none" w:sz="0" w:space="0" w:color="auto"/>
              </w:divBdr>
            </w:div>
          </w:divsChild>
        </w:div>
        <w:div w:id="1060253252">
          <w:marLeft w:val="0"/>
          <w:marRight w:val="0"/>
          <w:marTop w:val="0"/>
          <w:marBottom w:val="0"/>
          <w:divBdr>
            <w:top w:val="none" w:sz="0" w:space="0" w:color="auto"/>
            <w:left w:val="none" w:sz="0" w:space="0" w:color="auto"/>
            <w:bottom w:val="none" w:sz="0" w:space="0" w:color="auto"/>
            <w:right w:val="none" w:sz="0" w:space="0" w:color="auto"/>
          </w:divBdr>
        </w:div>
        <w:div w:id="1234699163">
          <w:marLeft w:val="0"/>
          <w:marRight w:val="0"/>
          <w:marTop w:val="0"/>
          <w:marBottom w:val="0"/>
          <w:divBdr>
            <w:top w:val="none" w:sz="0" w:space="0" w:color="auto"/>
            <w:left w:val="none" w:sz="0" w:space="0" w:color="auto"/>
            <w:bottom w:val="none" w:sz="0" w:space="0" w:color="auto"/>
            <w:right w:val="none" w:sz="0" w:space="0" w:color="auto"/>
          </w:divBdr>
          <w:divsChild>
            <w:div w:id="1242064768">
              <w:marLeft w:val="0"/>
              <w:marRight w:val="0"/>
              <w:marTop w:val="0"/>
              <w:marBottom w:val="0"/>
              <w:divBdr>
                <w:top w:val="none" w:sz="0" w:space="0" w:color="auto"/>
                <w:left w:val="none" w:sz="0" w:space="0" w:color="auto"/>
                <w:bottom w:val="none" w:sz="0" w:space="0" w:color="auto"/>
                <w:right w:val="none" w:sz="0" w:space="0" w:color="auto"/>
              </w:divBdr>
            </w:div>
          </w:divsChild>
        </w:div>
        <w:div w:id="1273634761">
          <w:marLeft w:val="0"/>
          <w:marRight w:val="0"/>
          <w:marTop w:val="0"/>
          <w:marBottom w:val="0"/>
          <w:divBdr>
            <w:top w:val="none" w:sz="0" w:space="0" w:color="auto"/>
            <w:left w:val="none" w:sz="0" w:space="0" w:color="auto"/>
            <w:bottom w:val="none" w:sz="0" w:space="0" w:color="auto"/>
            <w:right w:val="none" w:sz="0" w:space="0" w:color="auto"/>
          </w:divBdr>
          <w:divsChild>
            <w:div w:id="1818641014">
              <w:marLeft w:val="0"/>
              <w:marRight w:val="0"/>
              <w:marTop w:val="0"/>
              <w:marBottom w:val="0"/>
              <w:divBdr>
                <w:top w:val="none" w:sz="0" w:space="0" w:color="auto"/>
                <w:left w:val="none" w:sz="0" w:space="0" w:color="auto"/>
                <w:bottom w:val="none" w:sz="0" w:space="0" w:color="auto"/>
                <w:right w:val="none" w:sz="0" w:space="0" w:color="auto"/>
              </w:divBdr>
            </w:div>
          </w:divsChild>
        </w:div>
        <w:div w:id="1303543367">
          <w:marLeft w:val="0"/>
          <w:marRight w:val="0"/>
          <w:marTop w:val="300"/>
          <w:marBottom w:val="0"/>
          <w:divBdr>
            <w:top w:val="none" w:sz="0" w:space="0" w:color="auto"/>
            <w:left w:val="none" w:sz="0" w:space="0" w:color="auto"/>
            <w:bottom w:val="none" w:sz="0" w:space="0" w:color="auto"/>
            <w:right w:val="none" w:sz="0" w:space="0" w:color="auto"/>
          </w:divBdr>
          <w:divsChild>
            <w:div w:id="1331516837">
              <w:marLeft w:val="0"/>
              <w:marRight w:val="0"/>
              <w:marTop w:val="0"/>
              <w:marBottom w:val="0"/>
              <w:divBdr>
                <w:top w:val="none" w:sz="0" w:space="0" w:color="auto"/>
                <w:left w:val="none" w:sz="0" w:space="0" w:color="auto"/>
                <w:bottom w:val="none" w:sz="0" w:space="0" w:color="auto"/>
                <w:right w:val="none" w:sz="0" w:space="0" w:color="auto"/>
              </w:divBdr>
              <w:divsChild>
                <w:div w:id="24531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30448">
          <w:marLeft w:val="0"/>
          <w:marRight w:val="0"/>
          <w:marTop w:val="300"/>
          <w:marBottom w:val="0"/>
          <w:divBdr>
            <w:top w:val="none" w:sz="0" w:space="0" w:color="auto"/>
            <w:left w:val="none" w:sz="0" w:space="0" w:color="auto"/>
            <w:bottom w:val="none" w:sz="0" w:space="0" w:color="auto"/>
            <w:right w:val="none" w:sz="0" w:space="0" w:color="auto"/>
          </w:divBdr>
          <w:divsChild>
            <w:div w:id="534931009">
              <w:marLeft w:val="0"/>
              <w:marRight w:val="0"/>
              <w:marTop w:val="0"/>
              <w:marBottom w:val="0"/>
              <w:divBdr>
                <w:top w:val="none" w:sz="0" w:space="0" w:color="auto"/>
                <w:left w:val="none" w:sz="0" w:space="0" w:color="auto"/>
                <w:bottom w:val="none" w:sz="0" w:space="0" w:color="auto"/>
                <w:right w:val="none" w:sz="0" w:space="0" w:color="auto"/>
              </w:divBdr>
              <w:divsChild>
                <w:div w:id="163978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829872">
          <w:marLeft w:val="0"/>
          <w:marRight w:val="0"/>
          <w:marTop w:val="0"/>
          <w:marBottom w:val="0"/>
          <w:divBdr>
            <w:top w:val="none" w:sz="0" w:space="0" w:color="auto"/>
            <w:left w:val="none" w:sz="0" w:space="0" w:color="auto"/>
            <w:bottom w:val="none" w:sz="0" w:space="0" w:color="auto"/>
            <w:right w:val="none" w:sz="0" w:space="0" w:color="auto"/>
          </w:divBdr>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726028189">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355232491">
          <w:marLeft w:val="0"/>
          <w:marRight w:val="0"/>
          <w:marTop w:val="0"/>
          <w:marBottom w:val="0"/>
          <w:divBdr>
            <w:top w:val="none" w:sz="0" w:space="0" w:color="auto"/>
            <w:left w:val="none" w:sz="0" w:space="0" w:color="auto"/>
            <w:bottom w:val="none" w:sz="0" w:space="0" w:color="auto"/>
            <w:right w:val="none" w:sz="0" w:space="0" w:color="auto"/>
          </w:divBdr>
        </w:div>
      </w:divsChild>
    </w:div>
    <w:div w:id="468397554">
      <w:bodyDiv w:val="1"/>
      <w:marLeft w:val="0"/>
      <w:marRight w:val="0"/>
      <w:marTop w:val="0"/>
      <w:marBottom w:val="0"/>
      <w:divBdr>
        <w:top w:val="none" w:sz="0" w:space="0" w:color="auto"/>
        <w:left w:val="none" w:sz="0" w:space="0" w:color="auto"/>
        <w:bottom w:val="none" w:sz="0" w:space="0" w:color="auto"/>
        <w:right w:val="none" w:sz="0" w:space="0" w:color="auto"/>
      </w:divBdr>
      <w:divsChild>
        <w:div w:id="87585240">
          <w:marLeft w:val="0"/>
          <w:marRight w:val="0"/>
          <w:marTop w:val="300"/>
          <w:marBottom w:val="0"/>
          <w:divBdr>
            <w:top w:val="none" w:sz="0" w:space="0" w:color="auto"/>
            <w:left w:val="none" w:sz="0" w:space="0" w:color="auto"/>
            <w:bottom w:val="none" w:sz="0" w:space="0" w:color="auto"/>
            <w:right w:val="none" w:sz="0" w:space="0" w:color="auto"/>
          </w:divBdr>
        </w:div>
        <w:div w:id="348871346">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sChild>
            <w:div w:id="1280339653">
              <w:marLeft w:val="0"/>
              <w:marRight w:val="0"/>
              <w:marTop w:val="0"/>
              <w:marBottom w:val="0"/>
              <w:divBdr>
                <w:top w:val="none" w:sz="0" w:space="0" w:color="auto"/>
                <w:left w:val="none" w:sz="0" w:space="0" w:color="auto"/>
                <w:bottom w:val="none" w:sz="0" w:space="0" w:color="auto"/>
                <w:right w:val="none" w:sz="0" w:space="0" w:color="auto"/>
              </w:divBdr>
            </w:div>
          </w:divsChild>
        </w:div>
        <w:div w:id="377778170">
          <w:marLeft w:val="0"/>
          <w:marRight w:val="0"/>
          <w:marTop w:val="0"/>
          <w:marBottom w:val="0"/>
          <w:divBdr>
            <w:top w:val="none" w:sz="0" w:space="0" w:color="auto"/>
            <w:left w:val="none" w:sz="0" w:space="0" w:color="auto"/>
            <w:bottom w:val="none" w:sz="0" w:space="0" w:color="auto"/>
            <w:right w:val="none" w:sz="0" w:space="0" w:color="auto"/>
          </w:divBdr>
        </w:div>
        <w:div w:id="505561342">
          <w:marLeft w:val="0"/>
          <w:marRight w:val="0"/>
          <w:marTop w:val="0"/>
          <w:marBottom w:val="0"/>
          <w:divBdr>
            <w:top w:val="none" w:sz="0" w:space="0" w:color="auto"/>
            <w:left w:val="none" w:sz="0" w:space="0" w:color="auto"/>
            <w:bottom w:val="none" w:sz="0" w:space="0" w:color="auto"/>
            <w:right w:val="none" w:sz="0" w:space="0" w:color="auto"/>
          </w:divBdr>
        </w:div>
        <w:div w:id="516581139">
          <w:marLeft w:val="0"/>
          <w:marRight w:val="0"/>
          <w:marTop w:val="300"/>
          <w:marBottom w:val="0"/>
          <w:divBdr>
            <w:top w:val="none" w:sz="0" w:space="0" w:color="auto"/>
            <w:left w:val="none" w:sz="0" w:space="0" w:color="auto"/>
            <w:bottom w:val="none" w:sz="0" w:space="0" w:color="auto"/>
            <w:right w:val="none" w:sz="0" w:space="0" w:color="auto"/>
          </w:divBdr>
          <w:divsChild>
            <w:div w:id="1019046940">
              <w:marLeft w:val="0"/>
              <w:marRight w:val="0"/>
              <w:marTop w:val="0"/>
              <w:marBottom w:val="0"/>
              <w:divBdr>
                <w:top w:val="none" w:sz="0" w:space="0" w:color="auto"/>
                <w:left w:val="none" w:sz="0" w:space="0" w:color="auto"/>
                <w:bottom w:val="none" w:sz="0" w:space="0" w:color="auto"/>
                <w:right w:val="none" w:sz="0" w:space="0" w:color="auto"/>
              </w:divBdr>
              <w:divsChild>
                <w:div w:id="106726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58339">
          <w:marLeft w:val="0"/>
          <w:marRight w:val="0"/>
          <w:marTop w:val="0"/>
          <w:marBottom w:val="0"/>
          <w:divBdr>
            <w:top w:val="none" w:sz="0" w:space="0" w:color="auto"/>
            <w:left w:val="none" w:sz="0" w:space="0" w:color="auto"/>
            <w:bottom w:val="none" w:sz="0" w:space="0" w:color="auto"/>
            <w:right w:val="none" w:sz="0" w:space="0" w:color="auto"/>
          </w:divBdr>
        </w:div>
        <w:div w:id="795367925">
          <w:marLeft w:val="0"/>
          <w:marRight w:val="0"/>
          <w:marTop w:val="300"/>
          <w:marBottom w:val="0"/>
          <w:divBdr>
            <w:top w:val="none" w:sz="0" w:space="0" w:color="auto"/>
            <w:left w:val="none" w:sz="0" w:space="0" w:color="auto"/>
            <w:bottom w:val="none" w:sz="0" w:space="0" w:color="auto"/>
            <w:right w:val="none" w:sz="0" w:space="0" w:color="auto"/>
          </w:divBdr>
          <w:divsChild>
            <w:div w:id="233903884">
              <w:marLeft w:val="0"/>
              <w:marRight w:val="0"/>
              <w:marTop w:val="0"/>
              <w:marBottom w:val="0"/>
              <w:divBdr>
                <w:top w:val="none" w:sz="0" w:space="0" w:color="auto"/>
                <w:left w:val="none" w:sz="0" w:space="0" w:color="auto"/>
                <w:bottom w:val="none" w:sz="0" w:space="0" w:color="auto"/>
                <w:right w:val="none" w:sz="0" w:space="0" w:color="auto"/>
              </w:divBdr>
            </w:div>
          </w:divsChild>
        </w:div>
        <w:div w:id="838278561">
          <w:marLeft w:val="0"/>
          <w:marRight w:val="0"/>
          <w:marTop w:val="300"/>
          <w:marBottom w:val="0"/>
          <w:divBdr>
            <w:top w:val="none" w:sz="0" w:space="0" w:color="auto"/>
            <w:left w:val="none" w:sz="0" w:space="0" w:color="auto"/>
            <w:bottom w:val="none" w:sz="0" w:space="0" w:color="auto"/>
            <w:right w:val="none" w:sz="0" w:space="0" w:color="auto"/>
          </w:divBdr>
          <w:divsChild>
            <w:div w:id="1619529490">
              <w:marLeft w:val="0"/>
              <w:marRight w:val="0"/>
              <w:marTop w:val="0"/>
              <w:marBottom w:val="0"/>
              <w:divBdr>
                <w:top w:val="none" w:sz="0" w:space="0" w:color="auto"/>
                <w:left w:val="none" w:sz="0" w:space="0" w:color="auto"/>
                <w:bottom w:val="none" w:sz="0" w:space="0" w:color="auto"/>
                <w:right w:val="none" w:sz="0" w:space="0" w:color="auto"/>
              </w:divBdr>
              <w:divsChild>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69263">
          <w:marLeft w:val="0"/>
          <w:marRight w:val="0"/>
          <w:marTop w:val="0"/>
          <w:marBottom w:val="0"/>
          <w:divBdr>
            <w:top w:val="none" w:sz="0" w:space="0" w:color="auto"/>
            <w:left w:val="none" w:sz="0" w:space="0" w:color="auto"/>
            <w:bottom w:val="none" w:sz="0" w:space="0" w:color="auto"/>
            <w:right w:val="none" w:sz="0" w:space="0" w:color="auto"/>
          </w:divBdr>
          <w:divsChild>
            <w:div w:id="97870249">
              <w:marLeft w:val="0"/>
              <w:marRight w:val="0"/>
              <w:marTop w:val="0"/>
              <w:marBottom w:val="0"/>
              <w:divBdr>
                <w:top w:val="none" w:sz="0" w:space="0" w:color="auto"/>
                <w:left w:val="none" w:sz="0" w:space="0" w:color="auto"/>
                <w:bottom w:val="none" w:sz="0" w:space="0" w:color="auto"/>
                <w:right w:val="none" w:sz="0" w:space="0" w:color="auto"/>
              </w:divBdr>
            </w:div>
          </w:divsChild>
        </w:div>
        <w:div w:id="1480803458">
          <w:marLeft w:val="0"/>
          <w:marRight w:val="0"/>
          <w:marTop w:val="0"/>
          <w:marBottom w:val="0"/>
          <w:divBdr>
            <w:top w:val="none" w:sz="0" w:space="0" w:color="auto"/>
            <w:left w:val="none" w:sz="0" w:space="0" w:color="auto"/>
            <w:bottom w:val="none" w:sz="0" w:space="0" w:color="auto"/>
            <w:right w:val="none" w:sz="0" w:space="0" w:color="auto"/>
          </w:divBdr>
        </w:div>
        <w:div w:id="1514687923">
          <w:marLeft w:val="0"/>
          <w:marRight w:val="0"/>
          <w:marTop w:val="0"/>
          <w:marBottom w:val="0"/>
          <w:divBdr>
            <w:top w:val="none" w:sz="0" w:space="0" w:color="auto"/>
            <w:left w:val="none" w:sz="0" w:space="0" w:color="auto"/>
            <w:bottom w:val="none" w:sz="0" w:space="0" w:color="auto"/>
            <w:right w:val="none" w:sz="0" w:space="0" w:color="auto"/>
          </w:divBdr>
          <w:divsChild>
            <w:div w:id="1127357354">
              <w:marLeft w:val="0"/>
              <w:marRight w:val="0"/>
              <w:marTop w:val="0"/>
              <w:marBottom w:val="0"/>
              <w:divBdr>
                <w:top w:val="none" w:sz="0" w:space="0" w:color="auto"/>
                <w:left w:val="none" w:sz="0" w:space="0" w:color="auto"/>
                <w:bottom w:val="none" w:sz="0" w:space="0" w:color="auto"/>
                <w:right w:val="none" w:sz="0" w:space="0" w:color="auto"/>
              </w:divBdr>
            </w:div>
          </w:divsChild>
        </w:div>
        <w:div w:id="1632203154">
          <w:marLeft w:val="0"/>
          <w:marRight w:val="0"/>
          <w:marTop w:val="0"/>
          <w:marBottom w:val="0"/>
          <w:divBdr>
            <w:top w:val="none" w:sz="0" w:space="0" w:color="auto"/>
            <w:left w:val="none" w:sz="0" w:space="0" w:color="auto"/>
            <w:bottom w:val="none" w:sz="0" w:space="0" w:color="auto"/>
            <w:right w:val="none" w:sz="0" w:space="0" w:color="auto"/>
          </w:divBdr>
          <w:divsChild>
            <w:div w:id="1483889970">
              <w:marLeft w:val="0"/>
              <w:marRight w:val="0"/>
              <w:marTop w:val="0"/>
              <w:marBottom w:val="0"/>
              <w:divBdr>
                <w:top w:val="none" w:sz="0" w:space="0" w:color="auto"/>
                <w:left w:val="none" w:sz="0" w:space="0" w:color="auto"/>
                <w:bottom w:val="none" w:sz="0" w:space="0" w:color="auto"/>
                <w:right w:val="none" w:sz="0" w:space="0" w:color="auto"/>
              </w:divBdr>
            </w:div>
          </w:divsChild>
        </w:div>
        <w:div w:id="1689059676">
          <w:marLeft w:val="0"/>
          <w:marRight w:val="0"/>
          <w:marTop w:val="0"/>
          <w:marBottom w:val="0"/>
          <w:divBdr>
            <w:top w:val="none" w:sz="0" w:space="0" w:color="auto"/>
            <w:left w:val="none" w:sz="0" w:space="0" w:color="auto"/>
            <w:bottom w:val="none" w:sz="0" w:space="0" w:color="auto"/>
            <w:right w:val="none" w:sz="0" w:space="0" w:color="auto"/>
          </w:divBdr>
          <w:divsChild>
            <w:div w:id="519123994">
              <w:marLeft w:val="0"/>
              <w:marRight w:val="0"/>
              <w:marTop w:val="0"/>
              <w:marBottom w:val="0"/>
              <w:divBdr>
                <w:top w:val="none" w:sz="0" w:space="0" w:color="auto"/>
                <w:left w:val="none" w:sz="0" w:space="0" w:color="auto"/>
                <w:bottom w:val="none" w:sz="0" w:space="0" w:color="auto"/>
                <w:right w:val="none" w:sz="0" w:space="0" w:color="auto"/>
              </w:divBdr>
            </w:div>
          </w:divsChild>
        </w:div>
        <w:div w:id="1689141771">
          <w:marLeft w:val="0"/>
          <w:marRight w:val="0"/>
          <w:marTop w:val="0"/>
          <w:marBottom w:val="0"/>
          <w:divBdr>
            <w:top w:val="none" w:sz="0" w:space="0" w:color="auto"/>
            <w:left w:val="none" w:sz="0" w:space="0" w:color="auto"/>
            <w:bottom w:val="none" w:sz="0" w:space="0" w:color="auto"/>
            <w:right w:val="none" w:sz="0" w:space="0" w:color="auto"/>
          </w:divBdr>
          <w:divsChild>
            <w:div w:id="164319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473061">
      <w:bodyDiv w:val="1"/>
      <w:marLeft w:val="0"/>
      <w:marRight w:val="0"/>
      <w:marTop w:val="0"/>
      <w:marBottom w:val="0"/>
      <w:divBdr>
        <w:top w:val="none" w:sz="0" w:space="0" w:color="auto"/>
        <w:left w:val="none" w:sz="0" w:space="0" w:color="auto"/>
        <w:bottom w:val="none" w:sz="0" w:space="0" w:color="auto"/>
        <w:right w:val="none" w:sz="0" w:space="0" w:color="auto"/>
      </w:divBdr>
      <w:divsChild>
        <w:div w:id="565729580">
          <w:marLeft w:val="0"/>
          <w:marRight w:val="0"/>
          <w:marTop w:val="0"/>
          <w:marBottom w:val="0"/>
          <w:divBdr>
            <w:top w:val="none" w:sz="0" w:space="0" w:color="auto"/>
            <w:left w:val="none" w:sz="0" w:space="0" w:color="auto"/>
            <w:bottom w:val="none" w:sz="0" w:space="0" w:color="auto"/>
            <w:right w:val="none" w:sz="0" w:space="0" w:color="auto"/>
          </w:divBdr>
        </w:div>
        <w:div w:id="636109169">
          <w:marLeft w:val="0"/>
          <w:marRight w:val="0"/>
          <w:marTop w:val="0"/>
          <w:marBottom w:val="0"/>
          <w:divBdr>
            <w:top w:val="none" w:sz="0" w:space="0" w:color="auto"/>
            <w:left w:val="none" w:sz="0" w:space="0" w:color="auto"/>
            <w:bottom w:val="none" w:sz="0" w:space="0" w:color="auto"/>
            <w:right w:val="none" w:sz="0" w:space="0" w:color="auto"/>
          </w:divBdr>
        </w:div>
        <w:div w:id="659041104">
          <w:marLeft w:val="0"/>
          <w:marRight w:val="0"/>
          <w:marTop w:val="0"/>
          <w:marBottom w:val="0"/>
          <w:divBdr>
            <w:top w:val="none" w:sz="0" w:space="0" w:color="auto"/>
            <w:left w:val="none" w:sz="0" w:space="0" w:color="auto"/>
            <w:bottom w:val="none" w:sz="0" w:space="0" w:color="auto"/>
            <w:right w:val="none" w:sz="0" w:space="0" w:color="auto"/>
          </w:divBdr>
          <w:divsChild>
            <w:div w:id="123620055">
              <w:marLeft w:val="0"/>
              <w:marRight w:val="0"/>
              <w:marTop w:val="0"/>
              <w:marBottom w:val="0"/>
              <w:divBdr>
                <w:top w:val="none" w:sz="0" w:space="0" w:color="auto"/>
                <w:left w:val="none" w:sz="0" w:space="0" w:color="auto"/>
                <w:bottom w:val="none" w:sz="0" w:space="0" w:color="auto"/>
                <w:right w:val="none" w:sz="0" w:space="0" w:color="auto"/>
              </w:divBdr>
            </w:div>
          </w:divsChild>
        </w:div>
        <w:div w:id="674571143">
          <w:marLeft w:val="0"/>
          <w:marRight w:val="0"/>
          <w:marTop w:val="0"/>
          <w:marBottom w:val="0"/>
          <w:divBdr>
            <w:top w:val="none" w:sz="0" w:space="0" w:color="auto"/>
            <w:left w:val="none" w:sz="0" w:space="0" w:color="auto"/>
            <w:bottom w:val="none" w:sz="0" w:space="0" w:color="auto"/>
            <w:right w:val="none" w:sz="0" w:space="0" w:color="auto"/>
          </w:divBdr>
        </w:div>
        <w:div w:id="791482269">
          <w:marLeft w:val="0"/>
          <w:marRight w:val="0"/>
          <w:marTop w:val="0"/>
          <w:marBottom w:val="0"/>
          <w:divBdr>
            <w:top w:val="none" w:sz="0" w:space="0" w:color="auto"/>
            <w:left w:val="none" w:sz="0" w:space="0" w:color="auto"/>
            <w:bottom w:val="none" w:sz="0" w:space="0" w:color="auto"/>
            <w:right w:val="none" w:sz="0" w:space="0" w:color="auto"/>
          </w:divBdr>
        </w:div>
        <w:div w:id="926110723">
          <w:marLeft w:val="0"/>
          <w:marRight w:val="0"/>
          <w:marTop w:val="0"/>
          <w:marBottom w:val="0"/>
          <w:divBdr>
            <w:top w:val="none" w:sz="0" w:space="0" w:color="auto"/>
            <w:left w:val="none" w:sz="0" w:space="0" w:color="auto"/>
            <w:bottom w:val="none" w:sz="0" w:space="0" w:color="auto"/>
            <w:right w:val="none" w:sz="0" w:space="0" w:color="auto"/>
          </w:divBdr>
          <w:divsChild>
            <w:div w:id="1383365298">
              <w:marLeft w:val="0"/>
              <w:marRight w:val="0"/>
              <w:marTop w:val="0"/>
              <w:marBottom w:val="0"/>
              <w:divBdr>
                <w:top w:val="none" w:sz="0" w:space="0" w:color="auto"/>
                <w:left w:val="none" w:sz="0" w:space="0" w:color="auto"/>
                <w:bottom w:val="none" w:sz="0" w:space="0" w:color="auto"/>
                <w:right w:val="none" w:sz="0" w:space="0" w:color="auto"/>
              </w:divBdr>
            </w:div>
          </w:divsChild>
        </w:div>
        <w:div w:id="1087919627">
          <w:marLeft w:val="0"/>
          <w:marRight w:val="0"/>
          <w:marTop w:val="0"/>
          <w:marBottom w:val="0"/>
          <w:divBdr>
            <w:top w:val="none" w:sz="0" w:space="0" w:color="auto"/>
            <w:left w:val="none" w:sz="0" w:space="0" w:color="auto"/>
            <w:bottom w:val="none" w:sz="0" w:space="0" w:color="auto"/>
            <w:right w:val="none" w:sz="0" w:space="0" w:color="auto"/>
          </w:divBdr>
        </w:div>
        <w:div w:id="1113476779">
          <w:marLeft w:val="0"/>
          <w:marRight w:val="0"/>
          <w:marTop w:val="300"/>
          <w:marBottom w:val="0"/>
          <w:divBdr>
            <w:top w:val="none" w:sz="0" w:space="0" w:color="auto"/>
            <w:left w:val="none" w:sz="0" w:space="0" w:color="auto"/>
            <w:bottom w:val="none" w:sz="0" w:space="0" w:color="auto"/>
            <w:right w:val="none" w:sz="0" w:space="0" w:color="auto"/>
          </w:divBdr>
          <w:divsChild>
            <w:div w:id="1183786402">
              <w:marLeft w:val="0"/>
              <w:marRight w:val="0"/>
              <w:marTop w:val="0"/>
              <w:marBottom w:val="0"/>
              <w:divBdr>
                <w:top w:val="none" w:sz="0" w:space="0" w:color="auto"/>
                <w:left w:val="none" w:sz="0" w:space="0" w:color="auto"/>
                <w:bottom w:val="none" w:sz="0" w:space="0" w:color="auto"/>
                <w:right w:val="none" w:sz="0" w:space="0" w:color="auto"/>
              </w:divBdr>
              <w:divsChild>
                <w:div w:id="129205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07388">
          <w:marLeft w:val="0"/>
          <w:marRight w:val="0"/>
          <w:marTop w:val="300"/>
          <w:marBottom w:val="0"/>
          <w:divBdr>
            <w:top w:val="none" w:sz="0" w:space="0" w:color="auto"/>
            <w:left w:val="none" w:sz="0" w:space="0" w:color="auto"/>
            <w:bottom w:val="none" w:sz="0" w:space="0" w:color="auto"/>
            <w:right w:val="none" w:sz="0" w:space="0" w:color="auto"/>
          </w:divBdr>
        </w:div>
        <w:div w:id="1419206844">
          <w:marLeft w:val="0"/>
          <w:marRight w:val="0"/>
          <w:marTop w:val="300"/>
          <w:marBottom w:val="0"/>
          <w:divBdr>
            <w:top w:val="none" w:sz="0" w:space="0" w:color="auto"/>
            <w:left w:val="none" w:sz="0" w:space="0" w:color="auto"/>
            <w:bottom w:val="none" w:sz="0" w:space="0" w:color="auto"/>
            <w:right w:val="none" w:sz="0" w:space="0" w:color="auto"/>
          </w:divBdr>
          <w:divsChild>
            <w:div w:id="1857189528">
              <w:marLeft w:val="0"/>
              <w:marRight w:val="0"/>
              <w:marTop w:val="0"/>
              <w:marBottom w:val="0"/>
              <w:divBdr>
                <w:top w:val="none" w:sz="0" w:space="0" w:color="auto"/>
                <w:left w:val="none" w:sz="0" w:space="0" w:color="auto"/>
                <w:bottom w:val="none" w:sz="0" w:space="0" w:color="auto"/>
                <w:right w:val="none" w:sz="0" w:space="0" w:color="auto"/>
              </w:divBdr>
            </w:div>
          </w:divsChild>
        </w:div>
        <w:div w:id="1437016095">
          <w:marLeft w:val="0"/>
          <w:marRight w:val="0"/>
          <w:marTop w:val="0"/>
          <w:marBottom w:val="0"/>
          <w:divBdr>
            <w:top w:val="none" w:sz="0" w:space="0" w:color="auto"/>
            <w:left w:val="none" w:sz="0" w:space="0" w:color="auto"/>
            <w:bottom w:val="none" w:sz="0" w:space="0" w:color="auto"/>
            <w:right w:val="none" w:sz="0" w:space="0" w:color="auto"/>
          </w:divBdr>
          <w:divsChild>
            <w:div w:id="1424454990">
              <w:marLeft w:val="0"/>
              <w:marRight w:val="0"/>
              <w:marTop w:val="0"/>
              <w:marBottom w:val="0"/>
              <w:divBdr>
                <w:top w:val="none" w:sz="0" w:space="0" w:color="auto"/>
                <w:left w:val="none" w:sz="0" w:space="0" w:color="auto"/>
                <w:bottom w:val="none" w:sz="0" w:space="0" w:color="auto"/>
                <w:right w:val="none" w:sz="0" w:space="0" w:color="auto"/>
              </w:divBdr>
            </w:div>
          </w:divsChild>
        </w:div>
        <w:div w:id="1441800443">
          <w:marLeft w:val="0"/>
          <w:marRight w:val="0"/>
          <w:marTop w:val="0"/>
          <w:marBottom w:val="0"/>
          <w:divBdr>
            <w:top w:val="none" w:sz="0" w:space="0" w:color="auto"/>
            <w:left w:val="none" w:sz="0" w:space="0" w:color="auto"/>
            <w:bottom w:val="none" w:sz="0" w:space="0" w:color="auto"/>
            <w:right w:val="none" w:sz="0" w:space="0" w:color="auto"/>
          </w:divBdr>
        </w:div>
        <w:div w:id="1537037937">
          <w:marLeft w:val="0"/>
          <w:marRight w:val="0"/>
          <w:marTop w:val="0"/>
          <w:marBottom w:val="0"/>
          <w:divBdr>
            <w:top w:val="none" w:sz="0" w:space="0" w:color="auto"/>
            <w:left w:val="none" w:sz="0" w:space="0" w:color="auto"/>
            <w:bottom w:val="none" w:sz="0" w:space="0" w:color="auto"/>
            <w:right w:val="none" w:sz="0" w:space="0" w:color="auto"/>
          </w:divBdr>
        </w:div>
        <w:div w:id="1749426297">
          <w:marLeft w:val="0"/>
          <w:marRight w:val="0"/>
          <w:marTop w:val="300"/>
          <w:marBottom w:val="0"/>
          <w:divBdr>
            <w:top w:val="none" w:sz="0" w:space="0" w:color="auto"/>
            <w:left w:val="none" w:sz="0" w:space="0" w:color="auto"/>
            <w:bottom w:val="none" w:sz="0" w:space="0" w:color="auto"/>
            <w:right w:val="none" w:sz="0" w:space="0" w:color="auto"/>
          </w:divBdr>
          <w:divsChild>
            <w:div w:id="1598714794">
              <w:marLeft w:val="0"/>
              <w:marRight w:val="0"/>
              <w:marTop w:val="0"/>
              <w:marBottom w:val="0"/>
              <w:divBdr>
                <w:top w:val="none" w:sz="0" w:space="0" w:color="auto"/>
                <w:left w:val="none" w:sz="0" w:space="0" w:color="auto"/>
                <w:bottom w:val="none" w:sz="0" w:space="0" w:color="auto"/>
                <w:right w:val="none" w:sz="0" w:space="0" w:color="auto"/>
              </w:divBdr>
            </w:div>
          </w:divsChild>
        </w:div>
        <w:div w:id="1763450457">
          <w:marLeft w:val="0"/>
          <w:marRight w:val="0"/>
          <w:marTop w:val="0"/>
          <w:marBottom w:val="0"/>
          <w:divBdr>
            <w:top w:val="none" w:sz="0" w:space="0" w:color="auto"/>
            <w:left w:val="none" w:sz="0" w:space="0" w:color="auto"/>
            <w:bottom w:val="none" w:sz="0" w:space="0" w:color="auto"/>
            <w:right w:val="none" w:sz="0" w:space="0" w:color="auto"/>
          </w:divBdr>
        </w:div>
        <w:div w:id="1825319531">
          <w:marLeft w:val="0"/>
          <w:marRight w:val="0"/>
          <w:marTop w:val="0"/>
          <w:marBottom w:val="0"/>
          <w:divBdr>
            <w:top w:val="none" w:sz="0" w:space="0" w:color="auto"/>
            <w:left w:val="none" w:sz="0" w:space="0" w:color="auto"/>
            <w:bottom w:val="none" w:sz="0" w:space="0" w:color="auto"/>
            <w:right w:val="none" w:sz="0" w:space="0" w:color="auto"/>
          </w:divBdr>
          <w:divsChild>
            <w:div w:id="78481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304014">
      <w:bodyDiv w:val="1"/>
      <w:marLeft w:val="0"/>
      <w:marRight w:val="0"/>
      <w:marTop w:val="0"/>
      <w:marBottom w:val="0"/>
      <w:divBdr>
        <w:top w:val="none" w:sz="0" w:space="0" w:color="auto"/>
        <w:left w:val="none" w:sz="0" w:space="0" w:color="auto"/>
        <w:bottom w:val="none" w:sz="0" w:space="0" w:color="auto"/>
        <w:right w:val="none" w:sz="0" w:space="0" w:color="auto"/>
      </w:divBdr>
    </w:div>
    <w:div w:id="473521161">
      <w:bodyDiv w:val="1"/>
      <w:marLeft w:val="0"/>
      <w:marRight w:val="0"/>
      <w:marTop w:val="0"/>
      <w:marBottom w:val="0"/>
      <w:divBdr>
        <w:top w:val="none" w:sz="0" w:space="0" w:color="auto"/>
        <w:left w:val="none" w:sz="0" w:space="0" w:color="auto"/>
        <w:bottom w:val="none" w:sz="0" w:space="0" w:color="auto"/>
        <w:right w:val="none" w:sz="0" w:space="0" w:color="auto"/>
      </w:divBdr>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682560433">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220554507">
          <w:marLeft w:val="0"/>
          <w:marRight w:val="0"/>
          <w:marTop w:val="0"/>
          <w:marBottom w:val="0"/>
          <w:divBdr>
            <w:top w:val="none" w:sz="0" w:space="0" w:color="auto"/>
            <w:left w:val="none" w:sz="0" w:space="0" w:color="auto"/>
            <w:bottom w:val="none" w:sz="0" w:space="0" w:color="auto"/>
            <w:right w:val="none" w:sz="0" w:space="0" w:color="auto"/>
          </w:divBdr>
        </w:div>
        <w:div w:id="1781338457">
          <w:marLeft w:val="0"/>
          <w:marRight w:val="0"/>
          <w:marTop w:val="0"/>
          <w:marBottom w:val="0"/>
          <w:divBdr>
            <w:top w:val="none" w:sz="0" w:space="0" w:color="auto"/>
            <w:left w:val="none" w:sz="0" w:space="0" w:color="auto"/>
            <w:bottom w:val="none" w:sz="0" w:space="0" w:color="auto"/>
            <w:right w:val="none" w:sz="0" w:space="0" w:color="auto"/>
          </w:divBdr>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629931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882015759">
          <w:marLeft w:val="0"/>
          <w:marRight w:val="0"/>
          <w:marTop w:val="0"/>
          <w:marBottom w:val="0"/>
          <w:divBdr>
            <w:top w:val="none" w:sz="0" w:space="0" w:color="auto"/>
            <w:left w:val="none" w:sz="0" w:space="0" w:color="auto"/>
            <w:bottom w:val="none" w:sz="0" w:space="0" w:color="auto"/>
            <w:right w:val="none" w:sz="0" w:space="0" w:color="auto"/>
          </w:divBdr>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481770215">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740789539">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2045280">
      <w:bodyDiv w:val="1"/>
      <w:marLeft w:val="0"/>
      <w:marRight w:val="0"/>
      <w:marTop w:val="0"/>
      <w:marBottom w:val="0"/>
      <w:divBdr>
        <w:top w:val="none" w:sz="0" w:space="0" w:color="auto"/>
        <w:left w:val="none" w:sz="0" w:space="0" w:color="auto"/>
        <w:bottom w:val="none" w:sz="0" w:space="0" w:color="auto"/>
        <w:right w:val="none" w:sz="0" w:space="0" w:color="auto"/>
      </w:divBdr>
      <w:divsChild>
        <w:div w:id="187565492">
          <w:marLeft w:val="0"/>
          <w:marRight w:val="0"/>
          <w:marTop w:val="0"/>
          <w:marBottom w:val="0"/>
          <w:divBdr>
            <w:top w:val="none" w:sz="0" w:space="0" w:color="auto"/>
            <w:left w:val="none" w:sz="0" w:space="0" w:color="auto"/>
            <w:bottom w:val="none" w:sz="0" w:space="0" w:color="auto"/>
            <w:right w:val="none" w:sz="0" w:space="0" w:color="auto"/>
          </w:divBdr>
          <w:divsChild>
            <w:div w:id="647636811">
              <w:marLeft w:val="0"/>
              <w:marRight w:val="0"/>
              <w:marTop w:val="0"/>
              <w:marBottom w:val="0"/>
              <w:divBdr>
                <w:top w:val="none" w:sz="0" w:space="0" w:color="auto"/>
                <w:left w:val="none" w:sz="0" w:space="0" w:color="auto"/>
                <w:bottom w:val="none" w:sz="0" w:space="0" w:color="auto"/>
                <w:right w:val="none" w:sz="0" w:space="0" w:color="auto"/>
              </w:divBdr>
            </w:div>
          </w:divsChild>
        </w:div>
        <w:div w:id="322859177">
          <w:marLeft w:val="0"/>
          <w:marRight w:val="0"/>
          <w:marTop w:val="0"/>
          <w:marBottom w:val="0"/>
          <w:divBdr>
            <w:top w:val="none" w:sz="0" w:space="0" w:color="auto"/>
            <w:left w:val="none" w:sz="0" w:space="0" w:color="auto"/>
            <w:bottom w:val="none" w:sz="0" w:space="0" w:color="auto"/>
            <w:right w:val="none" w:sz="0" w:space="0" w:color="auto"/>
          </w:divBdr>
          <w:divsChild>
            <w:div w:id="760878305">
              <w:marLeft w:val="0"/>
              <w:marRight w:val="0"/>
              <w:marTop w:val="0"/>
              <w:marBottom w:val="0"/>
              <w:divBdr>
                <w:top w:val="none" w:sz="0" w:space="0" w:color="auto"/>
                <w:left w:val="none" w:sz="0" w:space="0" w:color="auto"/>
                <w:bottom w:val="none" w:sz="0" w:space="0" w:color="auto"/>
                <w:right w:val="none" w:sz="0" w:space="0" w:color="auto"/>
              </w:divBdr>
            </w:div>
          </w:divsChild>
        </w:div>
        <w:div w:id="325667344">
          <w:marLeft w:val="0"/>
          <w:marRight w:val="0"/>
          <w:marTop w:val="300"/>
          <w:marBottom w:val="0"/>
          <w:divBdr>
            <w:top w:val="none" w:sz="0" w:space="0" w:color="auto"/>
            <w:left w:val="none" w:sz="0" w:space="0" w:color="auto"/>
            <w:bottom w:val="none" w:sz="0" w:space="0" w:color="auto"/>
            <w:right w:val="none" w:sz="0" w:space="0" w:color="auto"/>
          </w:divBdr>
          <w:divsChild>
            <w:div w:id="1114909266">
              <w:marLeft w:val="0"/>
              <w:marRight w:val="0"/>
              <w:marTop w:val="0"/>
              <w:marBottom w:val="0"/>
              <w:divBdr>
                <w:top w:val="none" w:sz="0" w:space="0" w:color="auto"/>
                <w:left w:val="none" w:sz="0" w:space="0" w:color="auto"/>
                <w:bottom w:val="none" w:sz="0" w:space="0" w:color="auto"/>
                <w:right w:val="none" w:sz="0" w:space="0" w:color="auto"/>
              </w:divBdr>
              <w:divsChild>
                <w:div w:id="44585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056068">
          <w:marLeft w:val="0"/>
          <w:marRight w:val="0"/>
          <w:marTop w:val="0"/>
          <w:marBottom w:val="0"/>
          <w:divBdr>
            <w:top w:val="none" w:sz="0" w:space="0" w:color="auto"/>
            <w:left w:val="none" w:sz="0" w:space="0" w:color="auto"/>
            <w:bottom w:val="none" w:sz="0" w:space="0" w:color="auto"/>
            <w:right w:val="none" w:sz="0" w:space="0" w:color="auto"/>
          </w:divBdr>
          <w:divsChild>
            <w:div w:id="796334049">
              <w:marLeft w:val="0"/>
              <w:marRight w:val="0"/>
              <w:marTop w:val="0"/>
              <w:marBottom w:val="0"/>
              <w:divBdr>
                <w:top w:val="none" w:sz="0" w:space="0" w:color="auto"/>
                <w:left w:val="none" w:sz="0" w:space="0" w:color="auto"/>
                <w:bottom w:val="none" w:sz="0" w:space="0" w:color="auto"/>
                <w:right w:val="none" w:sz="0" w:space="0" w:color="auto"/>
              </w:divBdr>
            </w:div>
          </w:divsChild>
        </w:div>
        <w:div w:id="474177148">
          <w:marLeft w:val="0"/>
          <w:marRight w:val="0"/>
          <w:marTop w:val="0"/>
          <w:marBottom w:val="0"/>
          <w:divBdr>
            <w:top w:val="none" w:sz="0" w:space="0" w:color="auto"/>
            <w:left w:val="none" w:sz="0" w:space="0" w:color="auto"/>
            <w:bottom w:val="none" w:sz="0" w:space="0" w:color="auto"/>
            <w:right w:val="none" w:sz="0" w:space="0" w:color="auto"/>
          </w:divBdr>
        </w:div>
        <w:div w:id="525102882">
          <w:marLeft w:val="0"/>
          <w:marRight w:val="0"/>
          <w:marTop w:val="0"/>
          <w:marBottom w:val="0"/>
          <w:divBdr>
            <w:top w:val="none" w:sz="0" w:space="0" w:color="auto"/>
            <w:left w:val="none" w:sz="0" w:space="0" w:color="auto"/>
            <w:bottom w:val="none" w:sz="0" w:space="0" w:color="auto"/>
            <w:right w:val="none" w:sz="0" w:space="0" w:color="auto"/>
          </w:divBdr>
        </w:div>
        <w:div w:id="746346175">
          <w:marLeft w:val="0"/>
          <w:marRight w:val="0"/>
          <w:marTop w:val="0"/>
          <w:marBottom w:val="0"/>
          <w:divBdr>
            <w:top w:val="none" w:sz="0" w:space="0" w:color="auto"/>
            <w:left w:val="none" w:sz="0" w:space="0" w:color="auto"/>
            <w:bottom w:val="none" w:sz="0" w:space="0" w:color="auto"/>
            <w:right w:val="none" w:sz="0" w:space="0" w:color="auto"/>
          </w:divBdr>
          <w:divsChild>
            <w:div w:id="107284448">
              <w:marLeft w:val="0"/>
              <w:marRight w:val="0"/>
              <w:marTop w:val="0"/>
              <w:marBottom w:val="0"/>
              <w:divBdr>
                <w:top w:val="none" w:sz="0" w:space="0" w:color="auto"/>
                <w:left w:val="none" w:sz="0" w:space="0" w:color="auto"/>
                <w:bottom w:val="none" w:sz="0" w:space="0" w:color="auto"/>
                <w:right w:val="none" w:sz="0" w:space="0" w:color="auto"/>
              </w:divBdr>
            </w:div>
          </w:divsChild>
        </w:div>
        <w:div w:id="810362803">
          <w:marLeft w:val="0"/>
          <w:marRight w:val="0"/>
          <w:marTop w:val="300"/>
          <w:marBottom w:val="0"/>
          <w:divBdr>
            <w:top w:val="none" w:sz="0" w:space="0" w:color="auto"/>
            <w:left w:val="none" w:sz="0" w:space="0" w:color="auto"/>
            <w:bottom w:val="none" w:sz="0" w:space="0" w:color="auto"/>
            <w:right w:val="none" w:sz="0" w:space="0" w:color="auto"/>
          </w:divBdr>
          <w:divsChild>
            <w:div w:id="1827891409">
              <w:marLeft w:val="0"/>
              <w:marRight w:val="0"/>
              <w:marTop w:val="0"/>
              <w:marBottom w:val="0"/>
              <w:divBdr>
                <w:top w:val="none" w:sz="0" w:space="0" w:color="auto"/>
                <w:left w:val="none" w:sz="0" w:space="0" w:color="auto"/>
                <w:bottom w:val="none" w:sz="0" w:space="0" w:color="auto"/>
                <w:right w:val="none" w:sz="0" w:space="0" w:color="auto"/>
              </w:divBdr>
              <w:divsChild>
                <w:div w:id="2273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439268">
          <w:marLeft w:val="0"/>
          <w:marRight w:val="0"/>
          <w:marTop w:val="300"/>
          <w:marBottom w:val="0"/>
          <w:divBdr>
            <w:top w:val="none" w:sz="0" w:space="0" w:color="auto"/>
            <w:left w:val="none" w:sz="0" w:space="0" w:color="auto"/>
            <w:bottom w:val="none" w:sz="0" w:space="0" w:color="auto"/>
            <w:right w:val="none" w:sz="0" w:space="0" w:color="auto"/>
          </w:divBdr>
          <w:divsChild>
            <w:div w:id="971251336">
              <w:marLeft w:val="0"/>
              <w:marRight w:val="0"/>
              <w:marTop w:val="0"/>
              <w:marBottom w:val="0"/>
              <w:divBdr>
                <w:top w:val="none" w:sz="0" w:space="0" w:color="auto"/>
                <w:left w:val="none" w:sz="0" w:space="0" w:color="auto"/>
                <w:bottom w:val="none" w:sz="0" w:space="0" w:color="auto"/>
                <w:right w:val="none" w:sz="0" w:space="0" w:color="auto"/>
              </w:divBdr>
              <w:divsChild>
                <w:div w:id="182704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9824">
          <w:marLeft w:val="0"/>
          <w:marRight w:val="0"/>
          <w:marTop w:val="0"/>
          <w:marBottom w:val="0"/>
          <w:divBdr>
            <w:top w:val="none" w:sz="0" w:space="0" w:color="auto"/>
            <w:left w:val="none" w:sz="0" w:space="0" w:color="auto"/>
            <w:bottom w:val="none" w:sz="0" w:space="0" w:color="auto"/>
            <w:right w:val="none" w:sz="0" w:space="0" w:color="auto"/>
          </w:divBdr>
        </w:div>
        <w:div w:id="1504198982">
          <w:marLeft w:val="0"/>
          <w:marRight w:val="0"/>
          <w:marTop w:val="0"/>
          <w:marBottom w:val="0"/>
          <w:divBdr>
            <w:top w:val="none" w:sz="0" w:space="0" w:color="auto"/>
            <w:left w:val="none" w:sz="0" w:space="0" w:color="auto"/>
            <w:bottom w:val="none" w:sz="0" w:space="0" w:color="auto"/>
            <w:right w:val="none" w:sz="0" w:space="0" w:color="auto"/>
          </w:divBdr>
        </w:div>
        <w:div w:id="1544444514">
          <w:marLeft w:val="0"/>
          <w:marRight w:val="0"/>
          <w:marTop w:val="0"/>
          <w:marBottom w:val="0"/>
          <w:divBdr>
            <w:top w:val="none" w:sz="0" w:space="0" w:color="auto"/>
            <w:left w:val="none" w:sz="0" w:space="0" w:color="auto"/>
            <w:bottom w:val="none" w:sz="0" w:space="0" w:color="auto"/>
            <w:right w:val="none" w:sz="0" w:space="0" w:color="auto"/>
          </w:divBdr>
        </w:div>
        <w:div w:id="1616254922">
          <w:marLeft w:val="0"/>
          <w:marRight w:val="0"/>
          <w:marTop w:val="0"/>
          <w:marBottom w:val="0"/>
          <w:divBdr>
            <w:top w:val="none" w:sz="0" w:space="0" w:color="auto"/>
            <w:left w:val="none" w:sz="0" w:space="0" w:color="auto"/>
            <w:bottom w:val="none" w:sz="0" w:space="0" w:color="auto"/>
            <w:right w:val="none" w:sz="0" w:space="0" w:color="auto"/>
          </w:divBdr>
        </w:div>
        <w:div w:id="1631088220">
          <w:marLeft w:val="0"/>
          <w:marRight w:val="0"/>
          <w:marTop w:val="0"/>
          <w:marBottom w:val="0"/>
          <w:divBdr>
            <w:top w:val="none" w:sz="0" w:space="0" w:color="auto"/>
            <w:left w:val="none" w:sz="0" w:space="0" w:color="auto"/>
            <w:bottom w:val="none" w:sz="0" w:space="0" w:color="auto"/>
            <w:right w:val="none" w:sz="0" w:space="0" w:color="auto"/>
          </w:divBdr>
          <w:divsChild>
            <w:div w:id="1673144769">
              <w:marLeft w:val="0"/>
              <w:marRight w:val="0"/>
              <w:marTop w:val="0"/>
              <w:marBottom w:val="0"/>
              <w:divBdr>
                <w:top w:val="none" w:sz="0" w:space="0" w:color="auto"/>
                <w:left w:val="none" w:sz="0" w:space="0" w:color="auto"/>
                <w:bottom w:val="none" w:sz="0" w:space="0" w:color="auto"/>
                <w:right w:val="none" w:sz="0" w:space="0" w:color="auto"/>
              </w:divBdr>
            </w:div>
          </w:divsChild>
        </w:div>
        <w:div w:id="1772703418">
          <w:marLeft w:val="0"/>
          <w:marRight w:val="0"/>
          <w:marTop w:val="0"/>
          <w:marBottom w:val="0"/>
          <w:divBdr>
            <w:top w:val="none" w:sz="0" w:space="0" w:color="auto"/>
            <w:left w:val="none" w:sz="0" w:space="0" w:color="auto"/>
            <w:bottom w:val="none" w:sz="0" w:space="0" w:color="auto"/>
            <w:right w:val="none" w:sz="0" w:space="0" w:color="auto"/>
          </w:divBdr>
        </w:div>
        <w:div w:id="1816533647">
          <w:marLeft w:val="0"/>
          <w:marRight w:val="0"/>
          <w:marTop w:val="0"/>
          <w:marBottom w:val="0"/>
          <w:divBdr>
            <w:top w:val="none" w:sz="0" w:space="0" w:color="auto"/>
            <w:left w:val="none" w:sz="0" w:space="0" w:color="auto"/>
            <w:bottom w:val="none" w:sz="0" w:space="0" w:color="auto"/>
            <w:right w:val="none" w:sz="0" w:space="0" w:color="auto"/>
          </w:divBdr>
          <w:divsChild>
            <w:div w:id="53184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5822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046879306">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1503742213">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63790">
      <w:bodyDiv w:val="1"/>
      <w:marLeft w:val="0"/>
      <w:marRight w:val="0"/>
      <w:marTop w:val="0"/>
      <w:marBottom w:val="0"/>
      <w:divBdr>
        <w:top w:val="none" w:sz="0" w:space="0" w:color="auto"/>
        <w:left w:val="none" w:sz="0" w:space="0" w:color="auto"/>
        <w:bottom w:val="none" w:sz="0" w:space="0" w:color="auto"/>
        <w:right w:val="none" w:sz="0" w:space="0" w:color="auto"/>
      </w:divBdr>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178881">
          <w:marLeft w:val="0"/>
          <w:marRight w:val="0"/>
          <w:marTop w:val="0"/>
          <w:marBottom w:val="0"/>
          <w:divBdr>
            <w:top w:val="none" w:sz="0" w:space="0" w:color="auto"/>
            <w:left w:val="none" w:sz="0" w:space="0" w:color="auto"/>
            <w:bottom w:val="none" w:sz="0" w:space="0" w:color="auto"/>
            <w:right w:val="none" w:sz="0" w:space="0" w:color="auto"/>
          </w:divBdr>
        </w:div>
        <w:div w:id="335571420">
          <w:marLeft w:val="0"/>
          <w:marRight w:val="0"/>
          <w:marTop w:val="300"/>
          <w:marBottom w:val="0"/>
          <w:divBdr>
            <w:top w:val="none" w:sz="0" w:space="0" w:color="auto"/>
            <w:left w:val="none" w:sz="0" w:space="0" w:color="auto"/>
            <w:bottom w:val="none" w:sz="0" w:space="0" w:color="auto"/>
            <w:right w:val="none" w:sz="0" w:space="0" w:color="auto"/>
          </w:divBdr>
        </w:div>
        <w:div w:id="397360246">
          <w:marLeft w:val="0"/>
          <w:marRight w:val="0"/>
          <w:marTop w:val="0"/>
          <w:marBottom w:val="0"/>
          <w:divBdr>
            <w:top w:val="none" w:sz="0" w:space="0" w:color="auto"/>
            <w:left w:val="none" w:sz="0" w:space="0" w:color="auto"/>
            <w:bottom w:val="none" w:sz="0" w:space="0" w:color="auto"/>
            <w:right w:val="none" w:sz="0" w:space="0" w:color="auto"/>
          </w:divBdr>
        </w:div>
        <w:div w:id="652175874">
          <w:marLeft w:val="0"/>
          <w:marRight w:val="0"/>
          <w:marTop w:val="0"/>
          <w:marBottom w:val="0"/>
          <w:divBdr>
            <w:top w:val="none" w:sz="0" w:space="0" w:color="auto"/>
            <w:left w:val="none" w:sz="0" w:space="0" w:color="auto"/>
            <w:bottom w:val="none" w:sz="0" w:space="0" w:color="auto"/>
            <w:right w:val="none" w:sz="0" w:space="0" w:color="auto"/>
          </w:divBdr>
        </w:div>
        <w:div w:id="942492832">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1231959465">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27121056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616372249">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
        <w:div w:id="1157300804">
          <w:marLeft w:val="0"/>
          <w:marRight w:val="0"/>
          <w:marTop w:val="0"/>
          <w:marBottom w:val="0"/>
          <w:divBdr>
            <w:top w:val="none" w:sz="0" w:space="0" w:color="auto"/>
            <w:left w:val="none" w:sz="0" w:space="0" w:color="auto"/>
            <w:bottom w:val="none" w:sz="0" w:space="0" w:color="auto"/>
            <w:right w:val="none" w:sz="0" w:space="0" w:color="auto"/>
          </w:divBdr>
        </w:div>
        <w:div w:id="1231188710">
          <w:marLeft w:val="0"/>
          <w:marRight w:val="0"/>
          <w:marTop w:val="300"/>
          <w:marBottom w:val="0"/>
          <w:divBdr>
            <w:top w:val="none" w:sz="0" w:space="0" w:color="auto"/>
            <w:left w:val="none" w:sz="0" w:space="0" w:color="auto"/>
            <w:bottom w:val="none" w:sz="0" w:space="0" w:color="auto"/>
            <w:right w:val="none" w:sz="0" w:space="0" w:color="auto"/>
          </w:divBdr>
        </w:div>
        <w:div w:id="1354192034">
          <w:marLeft w:val="0"/>
          <w:marRight w:val="0"/>
          <w:marTop w:val="0"/>
          <w:marBottom w:val="0"/>
          <w:divBdr>
            <w:top w:val="none" w:sz="0" w:space="0" w:color="auto"/>
            <w:left w:val="none" w:sz="0" w:space="0" w:color="auto"/>
            <w:bottom w:val="none" w:sz="0" w:space="0" w:color="auto"/>
            <w:right w:val="none" w:sz="0" w:space="0" w:color="auto"/>
          </w:divBdr>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665234293">
          <w:marLeft w:val="0"/>
          <w:marRight w:val="0"/>
          <w:marTop w:val="0"/>
          <w:marBottom w:val="0"/>
          <w:divBdr>
            <w:top w:val="none" w:sz="0" w:space="0" w:color="auto"/>
            <w:left w:val="none" w:sz="0" w:space="0" w:color="auto"/>
            <w:bottom w:val="none" w:sz="0" w:space="0" w:color="auto"/>
            <w:right w:val="none" w:sz="0" w:space="0" w:color="auto"/>
          </w:divBdr>
        </w:div>
        <w:div w:id="1847864871">
          <w:marLeft w:val="0"/>
          <w:marRight w:val="0"/>
          <w:marTop w:val="0"/>
          <w:marBottom w:val="0"/>
          <w:divBdr>
            <w:top w:val="none" w:sz="0" w:space="0" w:color="auto"/>
            <w:left w:val="none" w:sz="0" w:space="0" w:color="auto"/>
            <w:bottom w:val="none" w:sz="0" w:space="0" w:color="auto"/>
            <w:right w:val="none" w:sz="0" w:space="0" w:color="auto"/>
          </w:divBdr>
        </w:div>
      </w:divsChild>
    </w:div>
    <w:div w:id="489832918">
      <w:bodyDiv w:val="1"/>
      <w:marLeft w:val="0"/>
      <w:marRight w:val="0"/>
      <w:marTop w:val="0"/>
      <w:marBottom w:val="0"/>
      <w:divBdr>
        <w:top w:val="none" w:sz="0" w:space="0" w:color="auto"/>
        <w:left w:val="none" w:sz="0" w:space="0" w:color="auto"/>
        <w:bottom w:val="none" w:sz="0" w:space="0" w:color="auto"/>
        <w:right w:val="none" w:sz="0" w:space="0" w:color="auto"/>
      </w:divBdr>
      <w:divsChild>
        <w:div w:id="253056699">
          <w:marLeft w:val="0"/>
          <w:marRight w:val="0"/>
          <w:marTop w:val="0"/>
          <w:marBottom w:val="0"/>
          <w:divBdr>
            <w:top w:val="none" w:sz="0" w:space="0" w:color="auto"/>
            <w:left w:val="none" w:sz="0" w:space="0" w:color="auto"/>
            <w:bottom w:val="none" w:sz="0" w:space="0" w:color="auto"/>
            <w:right w:val="none" w:sz="0" w:space="0" w:color="auto"/>
          </w:divBdr>
        </w:div>
        <w:div w:id="278494241">
          <w:marLeft w:val="0"/>
          <w:marRight w:val="0"/>
          <w:marTop w:val="300"/>
          <w:marBottom w:val="0"/>
          <w:divBdr>
            <w:top w:val="none" w:sz="0" w:space="0" w:color="auto"/>
            <w:left w:val="none" w:sz="0" w:space="0" w:color="auto"/>
            <w:bottom w:val="none" w:sz="0" w:space="0" w:color="auto"/>
            <w:right w:val="none" w:sz="0" w:space="0" w:color="auto"/>
          </w:divBdr>
          <w:divsChild>
            <w:div w:id="1684359500">
              <w:marLeft w:val="0"/>
              <w:marRight w:val="0"/>
              <w:marTop w:val="0"/>
              <w:marBottom w:val="0"/>
              <w:divBdr>
                <w:top w:val="none" w:sz="0" w:space="0" w:color="auto"/>
                <w:left w:val="none" w:sz="0" w:space="0" w:color="auto"/>
                <w:bottom w:val="none" w:sz="0" w:space="0" w:color="auto"/>
                <w:right w:val="none" w:sz="0" w:space="0" w:color="auto"/>
              </w:divBdr>
              <w:divsChild>
                <w:div w:id="1035232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169296">
          <w:marLeft w:val="0"/>
          <w:marRight w:val="0"/>
          <w:marTop w:val="0"/>
          <w:marBottom w:val="0"/>
          <w:divBdr>
            <w:top w:val="none" w:sz="0" w:space="0" w:color="auto"/>
            <w:left w:val="none" w:sz="0" w:space="0" w:color="auto"/>
            <w:bottom w:val="none" w:sz="0" w:space="0" w:color="auto"/>
            <w:right w:val="none" w:sz="0" w:space="0" w:color="auto"/>
          </w:divBdr>
        </w:div>
        <w:div w:id="472599779">
          <w:marLeft w:val="0"/>
          <w:marRight w:val="0"/>
          <w:marTop w:val="0"/>
          <w:marBottom w:val="0"/>
          <w:divBdr>
            <w:top w:val="none" w:sz="0" w:space="0" w:color="auto"/>
            <w:left w:val="none" w:sz="0" w:space="0" w:color="auto"/>
            <w:bottom w:val="none" w:sz="0" w:space="0" w:color="auto"/>
            <w:right w:val="none" w:sz="0" w:space="0" w:color="auto"/>
          </w:divBdr>
        </w:div>
        <w:div w:id="729114934">
          <w:marLeft w:val="0"/>
          <w:marRight w:val="0"/>
          <w:marTop w:val="0"/>
          <w:marBottom w:val="0"/>
          <w:divBdr>
            <w:top w:val="none" w:sz="0" w:space="0" w:color="auto"/>
            <w:left w:val="none" w:sz="0" w:space="0" w:color="auto"/>
            <w:bottom w:val="none" w:sz="0" w:space="0" w:color="auto"/>
            <w:right w:val="none" w:sz="0" w:space="0" w:color="auto"/>
          </w:divBdr>
          <w:divsChild>
            <w:div w:id="935090957">
              <w:marLeft w:val="0"/>
              <w:marRight w:val="0"/>
              <w:marTop w:val="0"/>
              <w:marBottom w:val="0"/>
              <w:divBdr>
                <w:top w:val="none" w:sz="0" w:space="0" w:color="auto"/>
                <w:left w:val="none" w:sz="0" w:space="0" w:color="auto"/>
                <w:bottom w:val="none" w:sz="0" w:space="0" w:color="auto"/>
                <w:right w:val="none" w:sz="0" w:space="0" w:color="auto"/>
              </w:divBdr>
            </w:div>
          </w:divsChild>
        </w:div>
        <w:div w:id="817068601">
          <w:marLeft w:val="0"/>
          <w:marRight w:val="0"/>
          <w:marTop w:val="0"/>
          <w:marBottom w:val="0"/>
          <w:divBdr>
            <w:top w:val="none" w:sz="0" w:space="0" w:color="auto"/>
            <w:left w:val="none" w:sz="0" w:space="0" w:color="auto"/>
            <w:bottom w:val="none" w:sz="0" w:space="0" w:color="auto"/>
            <w:right w:val="none" w:sz="0" w:space="0" w:color="auto"/>
          </w:divBdr>
        </w:div>
        <w:div w:id="978612018">
          <w:marLeft w:val="0"/>
          <w:marRight w:val="0"/>
          <w:marTop w:val="0"/>
          <w:marBottom w:val="0"/>
          <w:divBdr>
            <w:top w:val="none" w:sz="0" w:space="0" w:color="auto"/>
            <w:left w:val="none" w:sz="0" w:space="0" w:color="auto"/>
            <w:bottom w:val="none" w:sz="0" w:space="0" w:color="auto"/>
            <w:right w:val="none" w:sz="0" w:space="0" w:color="auto"/>
          </w:divBdr>
          <w:divsChild>
            <w:div w:id="1796827869">
              <w:marLeft w:val="0"/>
              <w:marRight w:val="0"/>
              <w:marTop w:val="0"/>
              <w:marBottom w:val="0"/>
              <w:divBdr>
                <w:top w:val="none" w:sz="0" w:space="0" w:color="auto"/>
                <w:left w:val="none" w:sz="0" w:space="0" w:color="auto"/>
                <w:bottom w:val="none" w:sz="0" w:space="0" w:color="auto"/>
                <w:right w:val="none" w:sz="0" w:space="0" w:color="auto"/>
              </w:divBdr>
            </w:div>
          </w:divsChild>
        </w:div>
        <w:div w:id="1115371268">
          <w:marLeft w:val="0"/>
          <w:marRight w:val="0"/>
          <w:marTop w:val="0"/>
          <w:marBottom w:val="0"/>
          <w:divBdr>
            <w:top w:val="none" w:sz="0" w:space="0" w:color="auto"/>
            <w:left w:val="none" w:sz="0" w:space="0" w:color="auto"/>
            <w:bottom w:val="none" w:sz="0" w:space="0" w:color="auto"/>
            <w:right w:val="none" w:sz="0" w:space="0" w:color="auto"/>
          </w:divBdr>
        </w:div>
        <w:div w:id="1128202770">
          <w:marLeft w:val="0"/>
          <w:marRight w:val="0"/>
          <w:marTop w:val="300"/>
          <w:marBottom w:val="0"/>
          <w:divBdr>
            <w:top w:val="none" w:sz="0" w:space="0" w:color="auto"/>
            <w:left w:val="none" w:sz="0" w:space="0" w:color="auto"/>
            <w:bottom w:val="none" w:sz="0" w:space="0" w:color="auto"/>
            <w:right w:val="none" w:sz="0" w:space="0" w:color="auto"/>
          </w:divBdr>
          <w:divsChild>
            <w:div w:id="752431539">
              <w:marLeft w:val="0"/>
              <w:marRight w:val="0"/>
              <w:marTop w:val="0"/>
              <w:marBottom w:val="0"/>
              <w:divBdr>
                <w:top w:val="none" w:sz="0" w:space="0" w:color="auto"/>
                <w:left w:val="none" w:sz="0" w:space="0" w:color="auto"/>
                <w:bottom w:val="none" w:sz="0" w:space="0" w:color="auto"/>
                <w:right w:val="none" w:sz="0" w:space="0" w:color="auto"/>
              </w:divBdr>
              <w:divsChild>
                <w:div w:id="512962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966645">
          <w:marLeft w:val="0"/>
          <w:marRight w:val="0"/>
          <w:marTop w:val="0"/>
          <w:marBottom w:val="0"/>
          <w:divBdr>
            <w:top w:val="none" w:sz="0" w:space="0" w:color="auto"/>
            <w:left w:val="none" w:sz="0" w:space="0" w:color="auto"/>
            <w:bottom w:val="none" w:sz="0" w:space="0" w:color="auto"/>
            <w:right w:val="none" w:sz="0" w:space="0" w:color="auto"/>
          </w:divBdr>
          <w:divsChild>
            <w:div w:id="1589852383">
              <w:marLeft w:val="0"/>
              <w:marRight w:val="0"/>
              <w:marTop w:val="0"/>
              <w:marBottom w:val="0"/>
              <w:divBdr>
                <w:top w:val="none" w:sz="0" w:space="0" w:color="auto"/>
                <w:left w:val="none" w:sz="0" w:space="0" w:color="auto"/>
                <w:bottom w:val="none" w:sz="0" w:space="0" w:color="auto"/>
                <w:right w:val="none" w:sz="0" w:space="0" w:color="auto"/>
              </w:divBdr>
            </w:div>
          </w:divsChild>
        </w:div>
        <w:div w:id="1402286442">
          <w:marLeft w:val="0"/>
          <w:marRight w:val="0"/>
          <w:marTop w:val="0"/>
          <w:marBottom w:val="0"/>
          <w:divBdr>
            <w:top w:val="none" w:sz="0" w:space="0" w:color="auto"/>
            <w:left w:val="none" w:sz="0" w:space="0" w:color="auto"/>
            <w:bottom w:val="none" w:sz="0" w:space="0" w:color="auto"/>
            <w:right w:val="none" w:sz="0" w:space="0" w:color="auto"/>
          </w:divBdr>
          <w:divsChild>
            <w:div w:id="1076050813">
              <w:marLeft w:val="0"/>
              <w:marRight w:val="0"/>
              <w:marTop w:val="0"/>
              <w:marBottom w:val="0"/>
              <w:divBdr>
                <w:top w:val="none" w:sz="0" w:space="0" w:color="auto"/>
                <w:left w:val="none" w:sz="0" w:space="0" w:color="auto"/>
                <w:bottom w:val="none" w:sz="0" w:space="0" w:color="auto"/>
                <w:right w:val="none" w:sz="0" w:space="0" w:color="auto"/>
              </w:divBdr>
            </w:div>
          </w:divsChild>
        </w:div>
        <w:div w:id="1445538957">
          <w:marLeft w:val="0"/>
          <w:marRight w:val="0"/>
          <w:marTop w:val="300"/>
          <w:marBottom w:val="0"/>
          <w:divBdr>
            <w:top w:val="none" w:sz="0" w:space="0" w:color="auto"/>
            <w:left w:val="none" w:sz="0" w:space="0" w:color="auto"/>
            <w:bottom w:val="none" w:sz="0" w:space="0" w:color="auto"/>
            <w:right w:val="none" w:sz="0" w:space="0" w:color="auto"/>
          </w:divBdr>
          <w:divsChild>
            <w:div w:id="151989013">
              <w:marLeft w:val="0"/>
              <w:marRight w:val="0"/>
              <w:marTop w:val="0"/>
              <w:marBottom w:val="0"/>
              <w:divBdr>
                <w:top w:val="none" w:sz="0" w:space="0" w:color="auto"/>
                <w:left w:val="none" w:sz="0" w:space="0" w:color="auto"/>
                <w:bottom w:val="none" w:sz="0" w:space="0" w:color="auto"/>
                <w:right w:val="none" w:sz="0" w:space="0" w:color="auto"/>
              </w:divBdr>
            </w:div>
          </w:divsChild>
        </w:div>
        <w:div w:id="1464468833">
          <w:marLeft w:val="0"/>
          <w:marRight w:val="0"/>
          <w:marTop w:val="0"/>
          <w:marBottom w:val="0"/>
          <w:divBdr>
            <w:top w:val="none" w:sz="0" w:space="0" w:color="auto"/>
            <w:left w:val="none" w:sz="0" w:space="0" w:color="auto"/>
            <w:bottom w:val="none" w:sz="0" w:space="0" w:color="auto"/>
            <w:right w:val="none" w:sz="0" w:space="0" w:color="auto"/>
          </w:divBdr>
          <w:divsChild>
            <w:div w:id="982928849">
              <w:marLeft w:val="0"/>
              <w:marRight w:val="0"/>
              <w:marTop w:val="0"/>
              <w:marBottom w:val="0"/>
              <w:divBdr>
                <w:top w:val="none" w:sz="0" w:space="0" w:color="auto"/>
                <w:left w:val="none" w:sz="0" w:space="0" w:color="auto"/>
                <w:bottom w:val="none" w:sz="0" w:space="0" w:color="auto"/>
                <w:right w:val="none" w:sz="0" w:space="0" w:color="auto"/>
              </w:divBdr>
            </w:div>
          </w:divsChild>
        </w:div>
        <w:div w:id="1584529525">
          <w:marLeft w:val="0"/>
          <w:marRight w:val="0"/>
          <w:marTop w:val="300"/>
          <w:marBottom w:val="0"/>
          <w:divBdr>
            <w:top w:val="none" w:sz="0" w:space="0" w:color="auto"/>
            <w:left w:val="none" w:sz="0" w:space="0" w:color="auto"/>
            <w:bottom w:val="none" w:sz="0" w:space="0" w:color="auto"/>
            <w:right w:val="none" w:sz="0" w:space="0" w:color="auto"/>
          </w:divBdr>
          <w:divsChild>
            <w:div w:id="494027660">
              <w:marLeft w:val="0"/>
              <w:marRight w:val="0"/>
              <w:marTop w:val="0"/>
              <w:marBottom w:val="0"/>
              <w:divBdr>
                <w:top w:val="none" w:sz="0" w:space="0" w:color="auto"/>
                <w:left w:val="none" w:sz="0" w:space="0" w:color="auto"/>
                <w:bottom w:val="none" w:sz="0" w:space="0" w:color="auto"/>
                <w:right w:val="none" w:sz="0" w:space="0" w:color="auto"/>
              </w:divBdr>
              <w:divsChild>
                <w:div w:id="165120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39158">
          <w:marLeft w:val="0"/>
          <w:marRight w:val="0"/>
          <w:marTop w:val="0"/>
          <w:marBottom w:val="0"/>
          <w:divBdr>
            <w:top w:val="none" w:sz="0" w:space="0" w:color="auto"/>
            <w:left w:val="none" w:sz="0" w:space="0" w:color="auto"/>
            <w:bottom w:val="none" w:sz="0" w:space="0" w:color="auto"/>
            <w:right w:val="none" w:sz="0" w:space="0" w:color="auto"/>
          </w:divBdr>
        </w:div>
        <w:div w:id="1787849893">
          <w:marLeft w:val="0"/>
          <w:marRight w:val="0"/>
          <w:marTop w:val="0"/>
          <w:marBottom w:val="0"/>
          <w:divBdr>
            <w:top w:val="none" w:sz="0" w:space="0" w:color="auto"/>
            <w:left w:val="none" w:sz="0" w:space="0" w:color="auto"/>
            <w:bottom w:val="none" w:sz="0" w:space="0" w:color="auto"/>
            <w:right w:val="none" w:sz="0" w:space="0" w:color="auto"/>
          </w:divBdr>
        </w:div>
      </w:divsChild>
    </w:div>
    <w:div w:id="491063180">
      <w:bodyDiv w:val="1"/>
      <w:marLeft w:val="0"/>
      <w:marRight w:val="0"/>
      <w:marTop w:val="0"/>
      <w:marBottom w:val="0"/>
      <w:divBdr>
        <w:top w:val="none" w:sz="0" w:space="0" w:color="auto"/>
        <w:left w:val="none" w:sz="0" w:space="0" w:color="auto"/>
        <w:bottom w:val="none" w:sz="0" w:space="0" w:color="auto"/>
        <w:right w:val="none" w:sz="0" w:space="0" w:color="auto"/>
      </w:divBdr>
      <w:divsChild>
        <w:div w:id="187842546">
          <w:marLeft w:val="0"/>
          <w:marRight w:val="0"/>
          <w:marTop w:val="0"/>
          <w:marBottom w:val="0"/>
          <w:divBdr>
            <w:top w:val="none" w:sz="0" w:space="0" w:color="auto"/>
            <w:left w:val="none" w:sz="0" w:space="0" w:color="auto"/>
            <w:bottom w:val="none" w:sz="0" w:space="0" w:color="auto"/>
            <w:right w:val="none" w:sz="0" w:space="0" w:color="auto"/>
          </w:divBdr>
        </w:div>
        <w:div w:id="273942947">
          <w:marLeft w:val="0"/>
          <w:marRight w:val="0"/>
          <w:marTop w:val="0"/>
          <w:marBottom w:val="0"/>
          <w:divBdr>
            <w:top w:val="none" w:sz="0" w:space="0" w:color="auto"/>
            <w:left w:val="none" w:sz="0" w:space="0" w:color="auto"/>
            <w:bottom w:val="none" w:sz="0" w:space="0" w:color="auto"/>
            <w:right w:val="none" w:sz="0" w:space="0" w:color="auto"/>
          </w:divBdr>
          <w:divsChild>
            <w:div w:id="857350580">
              <w:marLeft w:val="0"/>
              <w:marRight w:val="0"/>
              <w:marTop w:val="0"/>
              <w:marBottom w:val="0"/>
              <w:divBdr>
                <w:top w:val="none" w:sz="0" w:space="0" w:color="auto"/>
                <w:left w:val="none" w:sz="0" w:space="0" w:color="auto"/>
                <w:bottom w:val="none" w:sz="0" w:space="0" w:color="auto"/>
                <w:right w:val="none" w:sz="0" w:space="0" w:color="auto"/>
              </w:divBdr>
            </w:div>
          </w:divsChild>
        </w:div>
        <w:div w:id="514266795">
          <w:marLeft w:val="0"/>
          <w:marRight w:val="0"/>
          <w:marTop w:val="300"/>
          <w:marBottom w:val="0"/>
          <w:divBdr>
            <w:top w:val="none" w:sz="0" w:space="0" w:color="auto"/>
            <w:left w:val="none" w:sz="0" w:space="0" w:color="auto"/>
            <w:bottom w:val="none" w:sz="0" w:space="0" w:color="auto"/>
            <w:right w:val="none" w:sz="0" w:space="0" w:color="auto"/>
          </w:divBdr>
          <w:divsChild>
            <w:div w:id="1301152509">
              <w:marLeft w:val="0"/>
              <w:marRight w:val="0"/>
              <w:marTop w:val="0"/>
              <w:marBottom w:val="0"/>
              <w:divBdr>
                <w:top w:val="none" w:sz="0" w:space="0" w:color="auto"/>
                <w:left w:val="none" w:sz="0" w:space="0" w:color="auto"/>
                <w:bottom w:val="none" w:sz="0" w:space="0" w:color="auto"/>
                <w:right w:val="none" w:sz="0" w:space="0" w:color="auto"/>
              </w:divBdr>
              <w:divsChild>
                <w:div w:id="47225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246324">
          <w:marLeft w:val="0"/>
          <w:marRight w:val="0"/>
          <w:marTop w:val="0"/>
          <w:marBottom w:val="0"/>
          <w:divBdr>
            <w:top w:val="none" w:sz="0" w:space="0" w:color="auto"/>
            <w:left w:val="none" w:sz="0" w:space="0" w:color="auto"/>
            <w:bottom w:val="none" w:sz="0" w:space="0" w:color="auto"/>
            <w:right w:val="none" w:sz="0" w:space="0" w:color="auto"/>
          </w:divBdr>
        </w:div>
        <w:div w:id="779571624">
          <w:marLeft w:val="0"/>
          <w:marRight w:val="0"/>
          <w:marTop w:val="0"/>
          <w:marBottom w:val="0"/>
          <w:divBdr>
            <w:top w:val="none" w:sz="0" w:space="0" w:color="auto"/>
            <w:left w:val="none" w:sz="0" w:space="0" w:color="auto"/>
            <w:bottom w:val="none" w:sz="0" w:space="0" w:color="auto"/>
            <w:right w:val="none" w:sz="0" w:space="0" w:color="auto"/>
          </w:divBdr>
          <w:divsChild>
            <w:div w:id="529295719">
              <w:marLeft w:val="0"/>
              <w:marRight w:val="0"/>
              <w:marTop w:val="0"/>
              <w:marBottom w:val="0"/>
              <w:divBdr>
                <w:top w:val="none" w:sz="0" w:space="0" w:color="auto"/>
                <w:left w:val="none" w:sz="0" w:space="0" w:color="auto"/>
                <w:bottom w:val="none" w:sz="0" w:space="0" w:color="auto"/>
                <w:right w:val="none" w:sz="0" w:space="0" w:color="auto"/>
              </w:divBdr>
            </w:div>
          </w:divsChild>
        </w:div>
        <w:div w:id="860243679">
          <w:marLeft w:val="0"/>
          <w:marRight w:val="0"/>
          <w:marTop w:val="0"/>
          <w:marBottom w:val="0"/>
          <w:divBdr>
            <w:top w:val="none" w:sz="0" w:space="0" w:color="auto"/>
            <w:left w:val="none" w:sz="0" w:space="0" w:color="auto"/>
            <w:bottom w:val="none" w:sz="0" w:space="0" w:color="auto"/>
            <w:right w:val="none" w:sz="0" w:space="0" w:color="auto"/>
          </w:divBdr>
        </w:div>
        <w:div w:id="885525704">
          <w:marLeft w:val="0"/>
          <w:marRight w:val="0"/>
          <w:marTop w:val="0"/>
          <w:marBottom w:val="0"/>
          <w:divBdr>
            <w:top w:val="none" w:sz="0" w:space="0" w:color="auto"/>
            <w:left w:val="none" w:sz="0" w:space="0" w:color="auto"/>
            <w:bottom w:val="none" w:sz="0" w:space="0" w:color="auto"/>
            <w:right w:val="none" w:sz="0" w:space="0" w:color="auto"/>
          </w:divBdr>
        </w:div>
        <w:div w:id="891649891">
          <w:marLeft w:val="0"/>
          <w:marRight w:val="0"/>
          <w:marTop w:val="0"/>
          <w:marBottom w:val="0"/>
          <w:divBdr>
            <w:top w:val="none" w:sz="0" w:space="0" w:color="auto"/>
            <w:left w:val="none" w:sz="0" w:space="0" w:color="auto"/>
            <w:bottom w:val="none" w:sz="0" w:space="0" w:color="auto"/>
            <w:right w:val="none" w:sz="0" w:space="0" w:color="auto"/>
          </w:divBdr>
        </w:div>
        <w:div w:id="1317799117">
          <w:marLeft w:val="0"/>
          <w:marRight w:val="0"/>
          <w:marTop w:val="0"/>
          <w:marBottom w:val="0"/>
          <w:divBdr>
            <w:top w:val="none" w:sz="0" w:space="0" w:color="auto"/>
            <w:left w:val="none" w:sz="0" w:space="0" w:color="auto"/>
            <w:bottom w:val="none" w:sz="0" w:space="0" w:color="auto"/>
            <w:right w:val="none" w:sz="0" w:space="0" w:color="auto"/>
          </w:divBdr>
        </w:div>
        <w:div w:id="1481727047">
          <w:marLeft w:val="0"/>
          <w:marRight w:val="0"/>
          <w:marTop w:val="0"/>
          <w:marBottom w:val="0"/>
          <w:divBdr>
            <w:top w:val="none" w:sz="0" w:space="0" w:color="auto"/>
            <w:left w:val="none" w:sz="0" w:space="0" w:color="auto"/>
            <w:bottom w:val="none" w:sz="0" w:space="0" w:color="auto"/>
            <w:right w:val="none" w:sz="0" w:space="0" w:color="auto"/>
          </w:divBdr>
          <w:divsChild>
            <w:div w:id="1194465137">
              <w:marLeft w:val="0"/>
              <w:marRight w:val="0"/>
              <w:marTop w:val="0"/>
              <w:marBottom w:val="0"/>
              <w:divBdr>
                <w:top w:val="none" w:sz="0" w:space="0" w:color="auto"/>
                <w:left w:val="none" w:sz="0" w:space="0" w:color="auto"/>
                <w:bottom w:val="none" w:sz="0" w:space="0" w:color="auto"/>
                <w:right w:val="none" w:sz="0" w:space="0" w:color="auto"/>
              </w:divBdr>
            </w:div>
          </w:divsChild>
        </w:div>
        <w:div w:id="1624341039">
          <w:marLeft w:val="0"/>
          <w:marRight w:val="0"/>
          <w:marTop w:val="0"/>
          <w:marBottom w:val="0"/>
          <w:divBdr>
            <w:top w:val="none" w:sz="0" w:space="0" w:color="auto"/>
            <w:left w:val="none" w:sz="0" w:space="0" w:color="auto"/>
            <w:bottom w:val="none" w:sz="0" w:space="0" w:color="auto"/>
            <w:right w:val="none" w:sz="0" w:space="0" w:color="auto"/>
          </w:divBdr>
          <w:divsChild>
            <w:div w:id="1647738311">
              <w:marLeft w:val="0"/>
              <w:marRight w:val="0"/>
              <w:marTop w:val="0"/>
              <w:marBottom w:val="0"/>
              <w:divBdr>
                <w:top w:val="none" w:sz="0" w:space="0" w:color="auto"/>
                <w:left w:val="none" w:sz="0" w:space="0" w:color="auto"/>
                <w:bottom w:val="none" w:sz="0" w:space="0" w:color="auto"/>
                <w:right w:val="none" w:sz="0" w:space="0" w:color="auto"/>
              </w:divBdr>
            </w:div>
          </w:divsChild>
        </w:div>
        <w:div w:id="1663701289">
          <w:marLeft w:val="0"/>
          <w:marRight w:val="0"/>
          <w:marTop w:val="0"/>
          <w:marBottom w:val="0"/>
          <w:divBdr>
            <w:top w:val="none" w:sz="0" w:space="0" w:color="auto"/>
            <w:left w:val="none" w:sz="0" w:space="0" w:color="auto"/>
            <w:bottom w:val="none" w:sz="0" w:space="0" w:color="auto"/>
            <w:right w:val="none" w:sz="0" w:space="0" w:color="auto"/>
          </w:divBdr>
        </w:div>
        <w:div w:id="1704986519">
          <w:marLeft w:val="0"/>
          <w:marRight w:val="0"/>
          <w:marTop w:val="0"/>
          <w:marBottom w:val="0"/>
          <w:divBdr>
            <w:top w:val="none" w:sz="0" w:space="0" w:color="auto"/>
            <w:left w:val="none" w:sz="0" w:space="0" w:color="auto"/>
            <w:bottom w:val="none" w:sz="0" w:space="0" w:color="auto"/>
            <w:right w:val="none" w:sz="0" w:space="0" w:color="auto"/>
          </w:divBdr>
        </w:div>
        <w:div w:id="1758822137">
          <w:marLeft w:val="0"/>
          <w:marRight w:val="0"/>
          <w:marTop w:val="0"/>
          <w:marBottom w:val="0"/>
          <w:divBdr>
            <w:top w:val="none" w:sz="0" w:space="0" w:color="auto"/>
            <w:left w:val="none" w:sz="0" w:space="0" w:color="auto"/>
            <w:bottom w:val="none" w:sz="0" w:space="0" w:color="auto"/>
            <w:right w:val="none" w:sz="0" w:space="0" w:color="auto"/>
          </w:divBdr>
          <w:divsChild>
            <w:div w:id="1147815910">
              <w:marLeft w:val="0"/>
              <w:marRight w:val="0"/>
              <w:marTop w:val="0"/>
              <w:marBottom w:val="0"/>
              <w:divBdr>
                <w:top w:val="none" w:sz="0" w:space="0" w:color="auto"/>
                <w:left w:val="none" w:sz="0" w:space="0" w:color="auto"/>
                <w:bottom w:val="none" w:sz="0" w:space="0" w:color="auto"/>
                <w:right w:val="none" w:sz="0" w:space="0" w:color="auto"/>
              </w:divBdr>
            </w:div>
          </w:divsChild>
        </w:div>
        <w:div w:id="1842044267">
          <w:marLeft w:val="0"/>
          <w:marRight w:val="0"/>
          <w:marTop w:val="300"/>
          <w:marBottom w:val="0"/>
          <w:divBdr>
            <w:top w:val="none" w:sz="0" w:space="0" w:color="auto"/>
            <w:left w:val="none" w:sz="0" w:space="0" w:color="auto"/>
            <w:bottom w:val="none" w:sz="0" w:space="0" w:color="auto"/>
            <w:right w:val="none" w:sz="0" w:space="0" w:color="auto"/>
          </w:divBdr>
          <w:divsChild>
            <w:div w:id="1637947870">
              <w:marLeft w:val="0"/>
              <w:marRight w:val="0"/>
              <w:marTop w:val="0"/>
              <w:marBottom w:val="0"/>
              <w:divBdr>
                <w:top w:val="none" w:sz="0" w:space="0" w:color="auto"/>
                <w:left w:val="none" w:sz="0" w:space="0" w:color="auto"/>
                <w:bottom w:val="none" w:sz="0" w:space="0" w:color="auto"/>
                <w:right w:val="none" w:sz="0" w:space="0" w:color="auto"/>
              </w:divBdr>
              <w:divsChild>
                <w:div w:id="404957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41752">
          <w:marLeft w:val="0"/>
          <w:marRight w:val="0"/>
          <w:marTop w:val="300"/>
          <w:marBottom w:val="0"/>
          <w:divBdr>
            <w:top w:val="none" w:sz="0" w:space="0" w:color="auto"/>
            <w:left w:val="none" w:sz="0" w:space="0" w:color="auto"/>
            <w:bottom w:val="none" w:sz="0" w:space="0" w:color="auto"/>
            <w:right w:val="none" w:sz="0" w:space="0" w:color="auto"/>
          </w:divBdr>
        </w:div>
      </w:divsChild>
    </w:div>
    <w:div w:id="491872679">
      <w:bodyDiv w:val="1"/>
      <w:marLeft w:val="0"/>
      <w:marRight w:val="0"/>
      <w:marTop w:val="0"/>
      <w:marBottom w:val="0"/>
      <w:divBdr>
        <w:top w:val="none" w:sz="0" w:space="0" w:color="auto"/>
        <w:left w:val="none" w:sz="0" w:space="0" w:color="auto"/>
        <w:bottom w:val="none" w:sz="0" w:space="0" w:color="auto"/>
        <w:right w:val="none" w:sz="0" w:space="0" w:color="auto"/>
      </w:divBdr>
      <w:divsChild>
        <w:div w:id="47457601">
          <w:marLeft w:val="0"/>
          <w:marRight w:val="0"/>
          <w:marTop w:val="0"/>
          <w:marBottom w:val="0"/>
          <w:divBdr>
            <w:top w:val="none" w:sz="0" w:space="0" w:color="auto"/>
            <w:left w:val="none" w:sz="0" w:space="0" w:color="auto"/>
            <w:bottom w:val="none" w:sz="0" w:space="0" w:color="auto"/>
            <w:right w:val="none" w:sz="0" w:space="0" w:color="auto"/>
          </w:divBdr>
          <w:divsChild>
            <w:div w:id="551575555">
              <w:marLeft w:val="0"/>
              <w:marRight w:val="0"/>
              <w:marTop w:val="0"/>
              <w:marBottom w:val="0"/>
              <w:divBdr>
                <w:top w:val="none" w:sz="0" w:space="0" w:color="auto"/>
                <w:left w:val="none" w:sz="0" w:space="0" w:color="auto"/>
                <w:bottom w:val="none" w:sz="0" w:space="0" w:color="auto"/>
                <w:right w:val="none" w:sz="0" w:space="0" w:color="auto"/>
              </w:divBdr>
            </w:div>
          </w:divsChild>
        </w:div>
        <w:div w:id="50544336">
          <w:marLeft w:val="0"/>
          <w:marRight w:val="0"/>
          <w:marTop w:val="0"/>
          <w:marBottom w:val="0"/>
          <w:divBdr>
            <w:top w:val="none" w:sz="0" w:space="0" w:color="auto"/>
            <w:left w:val="none" w:sz="0" w:space="0" w:color="auto"/>
            <w:bottom w:val="none" w:sz="0" w:space="0" w:color="auto"/>
            <w:right w:val="none" w:sz="0" w:space="0" w:color="auto"/>
          </w:divBdr>
        </w:div>
        <w:div w:id="229970880">
          <w:marLeft w:val="0"/>
          <w:marRight w:val="0"/>
          <w:marTop w:val="300"/>
          <w:marBottom w:val="0"/>
          <w:divBdr>
            <w:top w:val="none" w:sz="0" w:space="0" w:color="auto"/>
            <w:left w:val="none" w:sz="0" w:space="0" w:color="auto"/>
            <w:bottom w:val="none" w:sz="0" w:space="0" w:color="auto"/>
            <w:right w:val="none" w:sz="0" w:space="0" w:color="auto"/>
          </w:divBdr>
          <w:divsChild>
            <w:div w:id="242641474">
              <w:marLeft w:val="0"/>
              <w:marRight w:val="0"/>
              <w:marTop w:val="0"/>
              <w:marBottom w:val="0"/>
              <w:divBdr>
                <w:top w:val="none" w:sz="0" w:space="0" w:color="auto"/>
                <w:left w:val="none" w:sz="0" w:space="0" w:color="auto"/>
                <w:bottom w:val="none" w:sz="0" w:space="0" w:color="auto"/>
                <w:right w:val="none" w:sz="0" w:space="0" w:color="auto"/>
              </w:divBdr>
              <w:divsChild>
                <w:div w:id="919362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195436">
          <w:marLeft w:val="0"/>
          <w:marRight w:val="0"/>
          <w:marTop w:val="0"/>
          <w:marBottom w:val="0"/>
          <w:divBdr>
            <w:top w:val="none" w:sz="0" w:space="0" w:color="auto"/>
            <w:left w:val="none" w:sz="0" w:space="0" w:color="auto"/>
            <w:bottom w:val="none" w:sz="0" w:space="0" w:color="auto"/>
            <w:right w:val="none" w:sz="0" w:space="0" w:color="auto"/>
          </w:divBdr>
          <w:divsChild>
            <w:div w:id="305471087">
              <w:marLeft w:val="0"/>
              <w:marRight w:val="0"/>
              <w:marTop w:val="0"/>
              <w:marBottom w:val="0"/>
              <w:divBdr>
                <w:top w:val="none" w:sz="0" w:space="0" w:color="auto"/>
                <w:left w:val="none" w:sz="0" w:space="0" w:color="auto"/>
                <w:bottom w:val="none" w:sz="0" w:space="0" w:color="auto"/>
                <w:right w:val="none" w:sz="0" w:space="0" w:color="auto"/>
              </w:divBdr>
            </w:div>
          </w:divsChild>
        </w:div>
        <w:div w:id="491681208">
          <w:marLeft w:val="0"/>
          <w:marRight w:val="0"/>
          <w:marTop w:val="300"/>
          <w:marBottom w:val="0"/>
          <w:divBdr>
            <w:top w:val="none" w:sz="0" w:space="0" w:color="auto"/>
            <w:left w:val="none" w:sz="0" w:space="0" w:color="auto"/>
            <w:bottom w:val="none" w:sz="0" w:space="0" w:color="auto"/>
            <w:right w:val="none" w:sz="0" w:space="0" w:color="auto"/>
          </w:divBdr>
          <w:divsChild>
            <w:div w:id="1648165435">
              <w:marLeft w:val="0"/>
              <w:marRight w:val="0"/>
              <w:marTop w:val="0"/>
              <w:marBottom w:val="0"/>
              <w:divBdr>
                <w:top w:val="none" w:sz="0" w:space="0" w:color="auto"/>
                <w:left w:val="none" w:sz="0" w:space="0" w:color="auto"/>
                <w:bottom w:val="none" w:sz="0" w:space="0" w:color="auto"/>
                <w:right w:val="none" w:sz="0" w:space="0" w:color="auto"/>
              </w:divBdr>
              <w:divsChild>
                <w:div w:id="60391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480653">
          <w:marLeft w:val="0"/>
          <w:marRight w:val="0"/>
          <w:marTop w:val="0"/>
          <w:marBottom w:val="0"/>
          <w:divBdr>
            <w:top w:val="none" w:sz="0" w:space="0" w:color="auto"/>
            <w:left w:val="none" w:sz="0" w:space="0" w:color="auto"/>
            <w:bottom w:val="none" w:sz="0" w:space="0" w:color="auto"/>
            <w:right w:val="none" w:sz="0" w:space="0" w:color="auto"/>
          </w:divBdr>
          <w:divsChild>
            <w:div w:id="1193377078">
              <w:marLeft w:val="0"/>
              <w:marRight w:val="0"/>
              <w:marTop w:val="0"/>
              <w:marBottom w:val="0"/>
              <w:divBdr>
                <w:top w:val="none" w:sz="0" w:space="0" w:color="auto"/>
                <w:left w:val="none" w:sz="0" w:space="0" w:color="auto"/>
                <w:bottom w:val="none" w:sz="0" w:space="0" w:color="auto"/>
                <w:right w:val="none" w:sz="0" w:space="0" w:color="auto"/>
              </w:divBdr>
            </w:div>
          </w:divsChild>
        </w:div>
        <w:div w:id="743186709">
          <w:marLeft w:val="0"/>
          <w:marRight w:val="0"/>
          <w:marTop w:val="0"/>
          <w:marBottom w:val="0"/>
          <w:divBdr>
            <w:top w:val="none" w:sz="0" w:space="0" w:color="auto"/>
            <w:left w:val="none" w:sz="0" w:space="0" w:color="auto"/>
            <w:bottom w:val="none" w:sz="0" w:space="0" w:color="auto"/>
            <w:right w:val="none" w:sz="0" w:space="0" w:color="auto"/>
          </w:divBdr>
          <w:divsChild>
            <w:div w:id="603072002">
              <w:marLeft w:val="0"/>
              <w:marRight w:val="0"/>
              <w:marTop w:val="0"/>
              <w:marBottom w:val="0"/>
              <w:divBdr>
                <w:top w:val="none" w:sz="0" w:space="0" w:color="auto"/>
                <w:left w:val="none" w:sz="0" w:space="0" w:color="auto"/>
                <w:bottom w:val="none" w:sz="0" w:space="0" w:color="auto"/>
                <w:right w:val="none" w:sz="0" w:space="0" w:color="auto"/>
              </w:divBdr>
            </w:div>
          </w:divsChild>
        </w:div>
        <w:div w:id="793403782">
          <w:marLeft w:val="0"/>
          <w:marRight w:val="0"/>
          <w:marTop w:val="0"/>
          <w:marBottom w:val="0"/>
          <w:divBdr>
            <w:top w:val="none" w:sz="0" w:space="0" w:color="auto"/>
            <w:left w:val="none" w:sz="0" w:space="0" w:color="auto"/>
            <w:bottom w:val="none" w:sz="0" w:space="0" w:color="auto"/>
            <w:right w:val="none" w:sz="0" w:space="0" w:color="auto"/>
          </w:divBdr>
        </w:div>
        <w:div w:id="979767535">
          <w:marLeft w:val="0"/>
          <w:marRight w:val="0"/>
          <w:marTop w:val="0"/>
          <w:marBottom w:val="0"/>
          <w:divBdr>
            <w:top w:val="none" w:sz="0" w:space="0" w:color="auto"/>
            <w:left w:val="none" w:sz="0" w:space="0" w:color="auto"/>
            <w:bottom w:val="none" w:sz="0" w:space="0" w:color="auto"/>
            <w:right w:val="none" w:sz="0" w:space="0" w:color="auto"/>
          </w:divBdr>
          <w:divsChild>
            <w:div w:id="1328285658">
              <w:marLeft w:val="0"/>
              <w:marRight w:val="0"/>
              <w:marTop w:val="0"/>
              <w:marBottom w:val="0"/>
              <w:divBdr>
                <w:top w:val="none" w:sz="0" w:space="0" w:color="auto"/>
                <w:left w:val="none" w:sz="0" w:space="0" w:color="auto"/>
                <w:bottom w:val="none" w:sz="0" w:space="0" w:color="auto"/>
                <w:right w:val="none" w:sz="0" w:space="0" w:color="auto"/>
              </w:divBdr>
            </w:div>
          </w:divsChild>
        </w:div>
        <w:div w:id="987049151">
          <w:marLeft w:val="0"/>
          <w:marRight w:val="0"/>
          <w:marTop w:val="0"/>
          <w:marBottom w:val="0"/>
          <w:divBdr>
            <w:top w:val="none" w:sz="0" w:space="0" w:color="auto"/>
            <w:left w:val="none" w:sz="0" w:space="0" w:color="auto"/>
            <w:bottom w:val="none" w:sz="0" w:space="0" w:color="auto"/>
            <w:right w:val="none" w:sz="0" w:space="0" w:color="auto"/>
          </w:divBdr>
        </w:div>
        <w:div w:id="1056124258">
          <w:marLeft w:val="0"/>
          <w:marRight w:val="0"/>
          <w:marTop w:val="0"/>
          <w:marBottom w:val="0"/>
          <w:divBdr>
            <w:top w:val="none" w:sz="0" w:space="0" w:color="auto"/>
            <w:left w:val="none" w:sz="0" w:space="0" w:color="auto"/>
            <w:bottom w:val="none" w:sz="0" w:space="0" w:color="auto"/>
            <w:right w:val="none" w:sz="0" w:space="0" w:color="auto"/>
          </w:divBdr>
        </w:div>
        <w:div w:id="1148285478">
          <w:marLeft w:val="0"/>
          <w:marRight w:val="0"/>
          <w:marTop w:val="0"/>
          <w:marBottom w:val="0"/>
          <w:divBdr>
            <w:top w:val="none" w:sz="0" w:space="0" w:color="auto"/>
            <w:left w:val="none" w:sz="0" w:space="0" w:color="auto"/>
            <w:bottom w:val="none" w:sz="0" w:space="0" w:color="auto"/>
            <w:right w:val="none" w:sz="0" w:space="0" w:color="auto"/>
          </w:divBdr>
        </w:div>
        <w:div w:id="1170632135">
          <w:marLeft w:val="0"/>
          <w:marRight w:val="0"/>
          <w:marTop w:val="300"/>
          <w:marBottom w:val="0"/>
          <w:divBdr>
            <w:top w:val="none" w:sz="0" w:space="0" w:color="auto"/>
            <w:left w:val="none" w:sz="0" w:space="0" w:color="auto"/>
            <w:bottom w:val="none" w:sz="0" w:space="0" w:color="auto"/>
            <w:right w:val="none" w:sz="0" w:space="0" w:color="auto"/>
          </w:divBdr>
          <w:divsChild>
            <w:div w:id="771903288">
              <w:marLeft w:val="0"/>
              <w:marRight w:val="0"/>
              <w:marTop w:val="0"/>
              <w:marBottom w:val="0"/>
              <w:divBdr>
                <w:top w:val="none" w:sz="0" w:space="0" w:color="auto"/>
                <w:left w:val="none" w:sz="0" w:space="0" w:color="auto"/>
                <w:bottom w:val="none" w:sz="0" w:space="0" w:color="auto"/>
                <w:right w:val="none" w:sz="0" w:space="0" w:color="auto"/>
              </w:divBdr>
              <w:divsChild>
                <w:div w:id="102428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124319">
          <w:marLeft w:val="0"/>
          <w:marRight w:val="0"/>
          <w:marTop w:val="0"/>
          <w:marBottom w:val="0"/>
          <w:divBdr>
            <w:top w:val="none" w:sz="0" w:space="0" w:color="auto"/>
            <w:left w:val="none" w:sz="0" w:space="0" w:color="auto"/>
            <w:bottom w:val="none" w:sz="0" w:space="0" w:color="auto"/>
            <w:right w:val="none" w:sz="0" w:space="0" w:color="auto"/>
          </w:divBdr>
        </w:div>
        <w:div w:id="1277443513">
          <w:marLeft w:val="0"/>
          <w:marRight w:val="0"/>
          <w:marTop w:val="0"/>
          <w:marBottom w:val="0"/>
          <w:divBdr>
            <w:top w:val="none" w:sz="0" w:space="0" w:color="auto"/>
            <w:left w:val="none" w:sz="0" w:space="0" w:color="auto"/>
            <w:bottom w:val="none" w:sz="0" w:space="0" w:color="auto"/>
            <w:right w:val="none" w:sz="0" w:space="0" w:color="auto"/>
          </w:divBdr>
          <w:divsChild>
            <w:div w:id="1439327741">
              <w:marLeft w:val="0"/>
              <w:marRight w:val="0"/>
              <w:marTop w:val="0"/>
              <w:marBottom w:val="0"/>
              <w:divBdr>
                <w:top w:val="none" w:sz="0" w:space="0" w:color="auto"/>
                <w:left w:val="none" w:sz="0" w:space="0" w:color="auto"/>
                <w:bottom w:val="none" w:sz="0" w:space="0" w:color="auto"/>
                <w:right w:val="none" w:sz="0" w:space="0" w:color="auto"/>
              </w:divBdr>
            </w:div>
          </w:divsChild>
        </w:div>
        <w:div w:id="1314406811">
          <w:marLeft w:val="0"/>
          <w:marRight w:val="0"/>
          <w:marTop w:val="0"/>
          <w:marBottom w:val="0"/>
          <w:divBdr>
            <w:top w:val="none" w:sz="0" w:space="0" w:color="auto"/>
            <w:left w:val="none" w:sz="0" w:space="0" w:color="auto"/>
            <w:bottom w:val="none" w:sz="0" w:space="0" w:color="auto"/>
            <w:right w:val="none" w:sz="0" w:space="0" w:color="auto"/>
          </w:divBdr>
        </w:div>
        <w:div w:id="1586960767">
          <w:marLeft w:val="0"/>
          <w:marRight w:val="0"/>
          <w:marTop w:val="300"/>
          <w:marBottom w:val="0"/>
          <w:divBdr>
            <w:top w:val="none" w:sz="0" w:space="0" w:color="auto"/>
            <w:left w:val="none" w:sz="0" w:space="0" w:color="auto"/>
            <w:bottom w:val="none" w:sz="0" w:space="0" w:color="auto"/>
            <w:right w:val="none" w:sz="0" w:space="0" w:color="auto"/>
          </w:divBdr>
          <w:divsChild>
            <w:div w:id="1247425859">
              <w:marLeft w:val="0"/>
              <w:marRight w:val="0"/>
              <w:marTop w:val="0"/>
              <w:marBottom w:val="0"/>
              <w:divBdr>
                <w:top w:val="none" w:sz="0" w:space="0" w:color="auto"/>
                <w:left w:val="none" w:sz="0" w:space="0" w:color="auto"/>
                <w:bottom w:val="none" w:sz="0" w:space="0" w:color="auto"/>
                <w:right w:val="none" w:sz="0" w:space="0" w:color="auto"/>
              </w:divBdr>
              <w:divsChild>
                <w:div w:id="328096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648885">
      <w:bodyDiv w:val="1"/>
      <w:marLeft w:val="0"/>
      <w:marRight w:val="0"/>
      <w:marTop w:val="0"/>
      <w:marBottom w:val="0"/>
      <w:divBdr>
        <w:top w:val="none" w:sz="0" w:space="0" w:color="auto"/>
        <w:left w:val="none" w:sz="0" w:space="0" w:color="auto"/>
        <w:bottom w:val="none" w:sz="0" w:space="0" w:color="auto"/>
        <w:right w:val="none" w:sz="0" w:space="0" w:color="auto"/>
      </w:divBdr>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
          </w:divsChild>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488782226">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633711116">
          <w:marLeft w:val="0"/>
          <w:marRight w:val="0"/>
          <w:marTop w:val="0"/>
          <w:marBottom w:val="0"/>
          <w:divBdr>
            <w:top w:val="none" w:sz="0" w:space="0" w:color="auto"/>
            <w:left w:val="none" w:sz="0" w:space="0" w:color="auto"/>
            <w:bottom w:val="none" w:sz="0" w:space="0" w:color="auto"/>
            <w:right w:val="none" w:sz="0" w:space="0" w:color="auto"/>
          </w:divBdr>
        </w:div>
        <w:div w:id="1678342555">
          <w:marLeft w:val="0"/>
          <w:marRight w:val="0"/>
          <w:marTop w:val="0"/>
          <w:marBottom w:val="0"/>
          <w:divBdr>
            <w:top w:val="none" w:sz="0" w:space="0" w:color="auto"/>
            <w:left w:val="none" w:sz="0" w:space="0" w:color="auto"/>
            <w:bottom w:val="none" w:sz="0" w:space="0" w:color="auto"/>
            <w:right w:val="none" w:sz="0" w:space="0" w:color="auto"/>
          </w:divBdr>
        </w:div>
        <w:div w:id="1759909615">
          <w:marLeft w:val="0"/>
          <w:marRight w:val="0"/>
          <w:marTop w:val="0"/>
          <w:marBottom w:val="0"/>
          <w:divBdr>
            <w:top w:val="none" w:sz="0" w:space="0" w:color="auto"/>
            <w:left w:val="none" w:sz="0" w:space="0" w:color="auto"/>
            <w:bottom w:val="none" w:sz="0" w:space="0" w:color="auto"/>
            <w:right w:val="none" w:sz="0" w:space="0" w:color="auto"/>
          </w:divBdr>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150577">
      <w:bodyDiv w:val="1"/>
      <w:marLeft w:val="0"/>
      <w:marRight w:val="0"/>
      <w:marTop w:val="0"/>
      <w:marBottom w:val="0"/>
      <w:divBdr>
        <w:top w:val="none" w:sz="0" w:space="0" w:color="auto"/>
        <w:left w:val="none" w:sz="0" w:space="0" w:color="auto"/>
        <w:bottom w:val="none" w:sz="0" w:space="0" w:color="auto"/>
        <w:right w:val="none" w:sz="0" w:space="0" w:color="auto"/>
      </w:divBdr>
      <w:divsChild>
        <w:div w:id="107896812">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sChild>
            <w:div w:id="1710571935">
              <w:marLeft w:val="0"/>
              <w:marRight w:val="0"/>
              <w:marTop w:val="0"/>
              <w:marBottom w:val="0"/>
              <w:divBdr>
                <w:top w:val="none" w:sz="0" w:space="0" w:color="auto"/>
                <w:left w:val="none" w:sz="0" w:space="0" w:color="auto"/>
                <w:bottom w:val="none" w:sz="0" w:space="0" w:color="auto"/>
                <w:right w:val="none" w:sz="0" w:space="0" w:color="auto"/>
              </w:divBdr>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sChild>
            <w:div w:id="970935705">
              <w:marLeft w:val="0"/>
              <w:marRight w:val="0"/>
              <w:marTop w:val="0"/>
              <w:marBottom w:val="0"/>
              <w:divBdr>
                <w:top w:val="none" w:sz="0" w:space="0" w:color="auto"/>
                <w:left w:val="none" w:sz="0" w:space="0" w:color="auto"/>
                <w:bottom w:val="none" w:sz="0" w:space="0" w:color="auto"/>
                <w:right w:val="none" w:sz="0" w:space="0" w:color="auto"/>
              </w:divBdr>
              <w:divsChild>
                <w:div w:id="992374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7067">
          <w:marLeft w:val="0"/>
          <w:marRight w:val="0"/>
          <w:marTop w:val="0"/>
          <w:marBottom w:val="0"/>
          <w:divBdr>
            <w:top w:val="none" w:sz="0" w:space="0" w:color="auto"/>
            <w:left w:val="none" w:sz="0" w:space="0" w:color="auto"/>
            <w:bottom w:val="none" w:sz="0" w:space="0" w:color="auto"/>
            <w:right w:val="none" w:sz="0" w:space="0" w:color="auto"/>
          </w:divBdr>
        </w:div>
        <w:div w:id="704788963">
          <w:marLeft w:val="0"/>
          <w:marRight w:val="0"/>
          <w:marTop w:val="300"/>
          <w:marBottom w:val="0"/>
          <w:divBdr>
            <w:top w:val="none" w:sz="0" w:space="0" w:color="auto"/>
            <w:left w:val="none" w:sz="0" w:space="0" w:color="auto"/>
            <w:bottom w:val="none" w:sz="0" w:space="0" w:color="auto"/>
            <w:right w:val="none" w:sz="0" w:space="0" w:color="auto"/>
          </w:divBdr>
          <w:divsChild>
            <w:div w:id="1671130217">
              <w:marLeft w:val="0"/>
              <w:marRight w:val="0"/>
              <w:marTop w:val="0"/>
              <w:marBottom w:val="0"/>
              <w:divBdr>
                <w:top w:val="none" w:sz="0" w:space="0" w:color="auto"/>
                <w:left w:val="none" w:sz="0" w:space="0" w:color="auto"/>
                <w:bottom w:val="none" w:sz="0" w:space="0" w:color="auto"/>
                <w:right w:val="none" w:sz="0" w:space="0" w:color="auto"/>
              </w:divBdr>
              <w:divsChild>
                <w:div w:id="140386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5802">
          <w:marLeft w:val="0"/>
          <w:marRight w:val="0"/>
          <w:marTop w:val="0"/>
          <w:marBottom w:val="0"/>
          <w:divBdr>
            <w:top w:val="none" w:sz="0" w:space="0" w:color="auto"/>
            <w:left w:val="none" w:sz="0" w:space="0" w:color="auto"/>
            <w:bottom w:val="none" w:sz="0" w:space="0" w:color="auto"/>
            <w:right w:val="none" w:sz="0" w:space="0" w:color="auto"/>
          </w:divBdr>
        </w:div>
        <w:div w:id="808472470">
          <w:marLeft w:val="0"/>
          <w:marRight w:val="0"/>
          <w:marTop w:val="300"/>
          <w:marBottom w:val="0"/>
          <w:divBdr>
            <w:top w:val="none" w:sz="0" w:space="0" w:color="auto"/>
            <w:left w:val="none" w:sz="0" w:space="0" w:color="auto"/>
            <w:bottom w:val="none" w:sz="0" w:space="0" w:color="auto"/>
            <w:right w:val="none" w:sz="0" w:space="0" w:color="auto"/>
          </w:divBdr>
          <w:divsChild>
            <w:div w:id="264308968">
              <w:marLeft w:val="0"/>
              <w:marRight w:val="0"/>
              <w:marTop w:val="0"/>
              <w:marBottom w:val="0"/>
              <w:divBdr>
                <w:top w:val="none" w:sz="0" w:space="0" w:color="auto"/>
                <w:left w:val="none" w:sz="0" w:space="0" w:color="auto"/>
                <w:bottom w:val="none" w:sz="0" w:space="0" w:color="auto"/>
                <w:right w:val="none" w:sz="0" w:space="0" w:color="auto"/>
              </w:divBdr>
              <w:divsChild>
                <w:div w:id="130574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957">
          <w:marLeft w:val="0"/>
          <w:marRight w:val="0"/>
          <w:marTop w:val="0"/>
          <w:marBottom w:val="0"/>
          <w:divBdr>
            <w:top w:val="none" w:sz="0" w:space="0" w:color="auto"/>
            <w:left w:val="none" w:sz="0" w:space="0" w:color="auto"/>
            <w:bottom w:val="none" w:sz="0" w:space="0" w:color="auto"/>
            <w:right w:val="none" w:sz="0" w:space="0" w:color="auto"/>
          </w:divBdr>
          <w:divsChild>
            <w:div w:id="98836650">
              <w:marLeft w:val="0"/>
              <w:marRight w:val="0"/>
              <w:marTop w:val="0"/>
              <w:marBottom w:val="0"/>
              <w:divBdr>
                <w:top w:val="none" w:sz="0" w:space="0" w:color="auto"/>
                <w:left w:val="none" w:sz="0" w:space="0" w:color="auto"/>
                <w:bottom w:val="none" w:sz="0" w:space="0" w:color="auto"/>
                <w:right w:val="none" w:sz="0" w:space="0" w:color="auto"/>
              </w:divBdr>
            </w:div>
          </w:divsChild>
        </w:div>
        <w:div w:id="999429101">
          <w:marLeft w:val="0"/>
          <w:marRight w:val="0"/>
          <w:marTop w:val="0"/>
          <w:marBottom w:val="0"/>
          <w:divBdr>
            <w:top w:val="none" w:sz="0" w:space="0" w:color="auto"/>
            <w:left w:val="none" w:sz="0" w:space="0" w:color="auto"/>
            <w:bottom w:val="none" w:sz="0" w:space="0" w:color="auto"/>
            <w:right w:val="none" w:sz="0" w:space="0" w:color="auto"/>
          </w:divBdr>
        </w:div>
        <w:div w:id="1220360765">
          <w:marLeft w:val="0"/>
          <w:marRight w:val="0"/>
          <w:marTop w:val="0"/>
          <w:marBottom w:val="0"/>
          <w:divBdr>
            <w:top w:val="none" w:sz="0" w:space="0" w:color="auto"/>
            <w:left w:val="none" w:sz="0" w:space="0" w:color="auto"/>
            <w:bottom w:val="none" w:sz="0" w:space="0" w:color="auto"/>
            <w:right w:val="none" w:sz="0" w:space="0" w:color="auto"/>
          </w:divBdr>
          <w:divsChild>
            <w:div w:id="328216598">
              <w:marLeft w:val="0"/>
              <w:marRight w:val="0"/>
              <w:marTop w:val="0"/>
              <w:marBottom w:val="0"/>
              <w:divBdr>
                <w:top w:val="none" w:sz="0" w:space="0" w:color="auto"/>
                <w:left w:val="none" w:sz="0" w:space="0" w:color="auto"/>
                <w:bottom w:val="none" w:sz="0" w:space="0" w:color="auto"/>
                <w:right w:val="none" w:sz="0" w:space="0" w:color="auto"/>
              </w:divBdr>
            </w:div>
          </w:divsChild>
        </w:div>
        <w:div w:id="1394893277">
          <w:marLeft w:val="0"/>
          <w:marRight w:val="0"/>
          <w:marTop w:val="0"/>
          <w:marBottom w:val="0"/>
          <w:divBdr>
            <w:top w:val="none" w:sz="0" w:space="0" w:color="auto"/>
            <w:left w:val="none" w:sz="0" w:space="0" w:color="auto"/>
            <w:bottom w:val="none" w:sz="0" w:space="0" w:color="auto"/>
            <w:right w:val="none" w:sz="0" w:space="0" w:color="auto"/>
          </w:divBdr>
          <w:divsChild>
            <w:div w:id="1167139131">
              <w:marLeft w:val="0"/>
              <w:marRight w:val="0"/>
              <w:marTop w:val="0"/>
              <w:marBottom w:val="0"/>
              <w:divBdr>
                <w:top w:val="none" w:sz="0" w:space="0" w:color="auto"/>
                <w:left w:val="none" w:sz="0" w:space="0" w:color="auto"/>
                <w:bottom w:val="none" w:sz="0" w:space="0" w:color="auto"/>
                <w:right w:val="none" w:sz="0" w:space="0" w:color="auto"/>
              </w:divBdr>
            </w:div>
          </w:divsChild>
        </w:div>
        <w:div w:id="1618873797">
          <w:marLeft w:val="0"/>
          <w:marRight w:val="0"/>
          <w:marTop w:val="0"/>
          <w:marBottom w:val="0"/>
          <w:divBdr>
            <w:top w:val="none" w:sz="0" w:space="0" w:color="auto"/>
            <w:left w:val="none" w:sz="0" w:space="0" w:color="auto"/>
            <w:bottom w:val="none" w:sz="0" w:space="0" w:color="auto"/>
            <w:right w:val="none" w:sz="0" w:space="0" w:color="auto"/>
          </w:divBdr>
        </w:div>
        <w:div w:id="1748917336">
          <w:marLeft w:val="0"/>
          <w:marRight w:val="0"/>
          <w:marTop w:val="0"/>
          <w:marBottom w:val="0"/>
          <w:divBdr>
            <w:top w:val="none" w:sz="0" w:space="0" w:color="auto"/>
            <w:left w:val="none" w:sz="0" w:space="0" w:color="auto"/>
            <w:bottom w:val="none" w:sz="0" w:space="0" w:color="auto"/>
            <w:right w:val="none" w:sz="0" w:space="0" w:color="auto"/>
          </w:divBdr>
          <w:divsChild>
            <w:div w:id="1292712413">
              <w:marLeft w:val="0"/>
              <w:marRight w:val="0"/>
              <w:marTop w:val="0"/>
              <w:marBottom w:val="0"/>
              <w:divBdr>
                <w:top w:val="none" w:sz="0" w:space="0" w:color="auto"/>
                <w:left w:val="none" w:sz="0" w:space="0" w:color="auto"/>
                <w:bottom w:val="none" w:sz="0" w:space="0" w:color="auto"/>
                <w:right w:val="none" w:sz="0" w:space="0" w:color="auto"/>
              </w:divBdr>
            </w:div>
          </w:divsChild>
        </w:div>
        <w:div w:id="1851679210">
          <w:marLeft w:val="0"/>
          <w:marRight w:val="0"/>
          <w:marTop w:val="0"/>
          <w:marBottom w:val="0"/>
          <w:divBdr>
            <w:top w:val="none" w:sz="0" w:space="0" w:color="auto"/>
            <w:left w:val="none" w:sz="0" w:space="0" w:color="auto"/>
            <w:bottom w:val="none" w:sz="0" w:space="0" w:color="auto"/>
            <w:right w:val="none" w:sz="0" w:space="0" w:color="auto"/>
          </w:divBdr>
        </w:div>
        <w:div w:id="1857572246">
          <w:marLeft w:val="0"/>
          <w:marRight w:val="0"/>
          <w:marTop w:val="300"/>
          <w:marBottom w:val="0"/>
          <w:divBdr>
            <w:top w:val="none" w:sz="0" w:space="0" w:color="auto"/>
            <w:left w:val="none" w:sz="0" w:space="0" w:color="auto"/>
            <w:bottom w:val="none" w:sz="0" w:space="0" w:color="auto"/>
            <w:right w:val="none" w:sz="0" w:space="0" w:color="auto"/>
          </w:divBdr>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930546901">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291276867">
          <w:marLeft w:val="0"/>
          <w:marRight w:val="0"/>
          <w:marTop w:val="0"/>
          <w:marBottom w:val="0"/>
          <w:divBdr>
            <w:top w:val="none" w:sz="0" w:space="0" w:color="auto"/>
            <w:left w:val="none" w:sz="0" w:space="0" w:color="auto"/>
            <w:bottom w:val="none" w:sz="0" w:space="0" w:color="auto"/>
            <w:right w:val="none" w:sz="0" w:space="0" w:color="auto"/>
          </w:divBdr>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sChild>
    </w:div>
    <w:div w:id="496387019">
      <w:bodyDiv w:val="1"/>
      <w:marLeft w:val="0"/>
      <w:marRight w:val="0"/>
      <w:marTop w:val="0"/>
      <w:marBottom w:val="0"/>
      <w:divBdr>
        <w:top w:val="none" w:sz="0" w:space="0" w:color="auto"/>
        <w:left w:val="none" w:sz="0" w:space="0" w:color="auto"/>
        <w:bottom w:val="none" w:sz="0" w:space="0" w:color="auto"/>
        <w:right w:val="none" w:sz="0" w:space="0" w:color="auto"/>
      </w:divBdr>
      <w:divsChild>
        <w:div w:id="34477103">
          <w:marLeft w:val="0"/>
          <w:marRight w:val="0"/>
          <w:marTop w:val="0"/>
          <w:marBottom w:val="0"/>
          <w:divBdr>
            <w:top w:val="none" w:sz="0" w:space="0" w:color="auto"/>
            <w:left w:val="none" w:sz="0" w:space="0" w:color="auto"/>
            <w:bottom w:val="none" w:sz="0" w:space="0" w:color="auto"/>
            <w:right w:val="none" w:sz="0" w:space="0" w:color="auto"/>
          </w:divBdr>
        </w:div>
        <w:div w:id="199557805">
          <w:marLeft w:val="0"/>
          <w:marRight w:val="0"/>
          <w:marTop w:val="300"/>
          <w:marBottom w:val="0"/>
          <w:divBdr>
            <w:top w:val="none" w:sz="0" w:space="0" w:color="auto"/>
            <w:left w:val="none" w:sz="0" w:space="0" w:color="auto"/>
            <w:bottom w:val="none" w:sz="0" w:space="0" w:color="auto"/>
            <w:right w:val="none" w:sz="0" w:space="0" w:color="auto"/>
          </w:divBdr>
          <w:divsChild>
            <w:div w:id="909075960">
              <w:marLeft w:val="0"/>
              <w:marRight w:val="0"/>
              <w:marTop w:val="0"/>
              <w:marBottom w:val="0"/>
              <w:divBdr>
                <w:top w:val="none" w:sz="0" w:space="0" w:color="auto"/>
                <w:left w:val="none" w:sz="0" w:space="0" w:color="auto"/>
                <w:bottom w:val="none" w:sz="0" w:space="0" w:color="auto"/>
                <w:right w:val="none" w:sz="0" w:space="0" w:color="auto"/>
              </w:divBdr>
              <w:divsChild>
                <w:div w:id="166169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413491">
          <w:marLeft w:val="0"/>
          <w:marRight w:val="0"/>
          <w:marTop w:val="0"/>
          <w:marBottom w:val="0"/>
          <w:divBdr>
            <w:top w:val="none" w:sz="0" w:space="0" w:color="auto"/>
            <w:left w:val="none" w:sz="0" w:space="0" w:color="auto"/>
            <w:bottom w:val="none" w:sz="0" w:space="0" w:color="auto"/>
            <w:right w:val="none" w:sz="0" w:space="0" w:color="auto"/>
          </w:divBdr>
          <w:divsChild>
            <w:div w:id="1143280051">
              <w:marLeft w:val="0"/>
              <w:marRight w:val="0"/>
              <w:marTop w:val="0"/>
              <w:marBottom w:val="0"/>
              <w:divBdr>
                <w:top w:val="none" w:sz="0" w:space="0" w:color="auto"/>
                <w:left w:val="none" w:sz="0" w:space="0" w:color="auto"/>
                <w:bottom w:val="none" w:sz="0" w:space="0" w:color="auto"/>
                <w:right w:val="none" w:sz="0" w:space="0" w:color="auto"/>
              </w:divBdr>
            </w:div>
          </w:divsChild>
        </w:div>
        <w:div w:id="466976221">
          <w:marLeft w:val="0"/>
          <w:marRight w:val="0"/>
          <w:marTop w:val="0"/>
          <w:marBottom w:val="0"/>
          <w:divBdr>
            <w:top w:val="none" w:sz="0" w:space="0" w:color="auto"/>
            <w:left w:val="none" w:sz="0" w:space="0" w:color="auto"/>
            <w:bottom w:val="none" w:sz="0" w:space="0" w:color="auto"/>
            <w:right w:val="none" w:sz="0" w:space="0" w:color="auto"/>
          </w:divBdr>
        </w:div>
        <w:div w:id="508721541">
          <w:marLeft w:val="0"/>
          <w:marRight w:val="0"/>
          <w:marTop w:val="0"/>
          <w:marBottom w:val="0"/>
          <w:divBdr>
            <w:top w:val="none" w:sz="0" w:space="0" w:color="auto"/>
            <w:left w:val="none" w:sz="0" w:space="0" w:color="auto"/>
            <w:bottom w:val="none" w:sz="0" w:space="0" w:color="auto"/>
            <w:right w:val="none" w:sz="0" w:space="0" w:color="auto"/>
          </w:divBdr>
          <w:divsChild>
            <w:div w:id="543174647">
              <w:marLeft w:val="0"/>
              <w:marRight w:val="0"/>
              <w:marTop w:val="0"/>
              <w:marBottom w:val="0"/>
              <w:divBdr>
                <w:top w:val="none" w:sz="0" w:space="0" w:color="auto"/>
                <w:left w:val="none" w:sz="0" w:space="0" w:color="auto"/>
                <w:bottom w:val="none" w:sz="0" w:space="0" w:color="auto"/>
                <w:right w:val="none" w:sz="0" w:space="0" w:color="auto"/>
              </w:divBdr>
            </w:div>
          </w:divsChild>
        </w:div>
        <w:div w:id="565529378">
          <w:marLeft w:val="0"/>
          <w:marRight w:val="0"/>
          <w:marTop w:val="0"/>
          <w:marBottom w:val="0"/>
          <w:divBdr>
            <w:top w:val="none" w:sz="0" w:space="0" w:color="auto"/>
            <w:left w:val="none" w:sz="0" w:space="0" w:color="auto"/>
            <w:bottom w:val="none" w:sz="0" w:space="0" w:color="auto"/>
            <w:right w:val="none" w:sz="0" w:space="0" w:color="auto"/>
          </w:divBdr>
        </w:div>
        <w:div w:id="675808957">
          <w:marLeft w:val="0"/>
          <w:marRight w:val="0"/>
          <w:marTop w:val="300"/>
          <w:marBottom w:val="0"/>
          <w:divBdr>
            <w:top w:val="none" w:sz="0" w:space="0" w:color="auto"/>
            <w:left w:val="none" w:sz="0" w:space="0" w:color="auto"/>
            <w:bottom w:val="none" w:sz="0" w:space="0" w:color="auto"/>
            <w:right w:val="none" w:sz="0" w:space="0" w:color="auto"/>
          </w:divBdr>
          <w:divsChild>
            <w:div w:id="1704987249">
              <w:marLeft w:val="0"/>
              <w:marRight w:val="0"/>
              <w:marTop w:val="0"/>
              <w:marBottom w:val="0"/>
              <w:divBdr>
                <w:top w:val="none" w:sz="0" w:space="0" w:color="auto"/>
                <w:left w:val="none" w:sz="0" w:space="0" w:color="auto"/>
                <w:bottom w:val="none" w:sz="0" w:space="0" w:color="auto"/>
                <w:right w:val="none" w:sz="0" w:space="0" w:color="auto"/>
              </w:divBdr>
              <w:divsChild>
                <w:div w:id="100363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94580">
          <w:marLeft w:val="0"/>
          <w:marRight w:val="0"/>
          <w:marTop w:val="0"/>
          <w:marBottom w:val="0"/>
          <w:divBdr>
            <w:top w:val="none" w:sz="0" w:space="0" w:color="auto"/>
            <w:left w:val="none" w:sz="0" w:space="0" w:color="auto"/>
            <w:bottom w:val="none" w:sz="0" w:space="0" w:color="auto"/>
            <w:right w:val="none" w:sz="0" w:space="0" w:color="auto"/>
          </w:divBdr>
          <w:divsChild>
            <w:div w:id="794980501">
              <w:marLeft w:val="0"/>
              <w:marRight w:val="0"/>
              <w:marTop w:val="0"/>
              <w:marBottom w:val="0"/>
              <w:divBdr>
                <w:top w:val="none" w:sz="0" w:space="0" w:color="auto"/>
                <w:left w:val="none" w:sz="0" w:space="0" w:color="auto"/>
                <w:bottom w:val="none" w:sz="0" w:space="0" w:color="auto"/>
                <w:right w:val="none" w:sz="0" w:space="0" w:color="auto"/>
              </w:divBdr>
            </w:div>
          </w:divsChild>
        </w:div>
        <w:div w:id="902446579">
          <w:marLeft w:val="0"/>
          <w:marRight w:val="0"/>
          <w:marTop w:val="0"/>
          <w:marBottom w:val="0"/>
          <w:divBdr>
            <w:top w:val="none" w:sz="0" w:space="0" w:color="auto"/>
            <w:left w:val="none" w:sz="0" w:space="0" w:color="auto"/>
            <w:bottom w:val="none" w:sz="0" w:space="0" w:color="auto"/>
            <w:right w:val="none" w:sz="0" w:space="0" w:color="auto"/>
          </w:divBdr>
          <w:divsChild>
            <w:div w:id="1739742813">
              <w:marLeft w:val="0"/>
              <w:marRight w:val="0"/>
              <w:marTop w:val="0"/>
              <w:marBottom w:val="0"/>
              <w:divBdr>
                <w:top w:val="none" w:sz="0" w:space="0" w:color="auto"/>
                <w:left w:val="none" w:sz="0" w:space="0" w:color="auto"/>
                <w:bottom w:val="none" w:sz="0" w:space="0" w:color="auto"/>
                <w:right w:val="none" w:sz="0" w:space="0" w:color="auto"/>
              </w:divBdr>
            </w:div>
          </w:divsChild>
        </w:div>
        <w:div w:id="963390324">
          <w:marLeft w:val="0"/>
          <w:marRight w:val="0"/>
          <w:marTop w:val="300"/>
          <w:marBottom w:val="0"/>
          <w:divBdr>
            <w:top w:val="none" w:sz="0" w:space="0" w:color="auto"/>
            <w:left w:val="none" w:sz="0" w:space="0" w:color="auto"/>
            <w:bottom w:val="none" w:sz="0" w:space="0" w:color="auto"/>
            <w:right w:val="none" w:sz="0" w:space="0" w:color="auto"/>
          </w:divBdr>
          <w:divsChild>
            <w:div w:id="1303316479">
              <w:marLeft w:val="0"/>
              <w:marRight w:val="0"/>
              <w:marTop w:val="0"/>
              <w:marBottom w:val="0"/>
              <w:divBdr>
                <w:top w:val="none" w:sz="0" w:space="0" w:color="auto"/>
                <w:left w:val="none" w:sz="0" w:space="0" w:color="auto"/>
                <w:bottom w:val="none" w:sz="0" w:space="0" w:color="auto"/>
                <w:right w:val="none" w:sz="0" w:space="0" w:color="auto"/>
              </w:divBdr>
            </w:div>
          </w:divsChild>
        </w:div>
        <w:div w:id="1273323841">
          <w:marLeft w:val="0"/>
          <w:marRight w:val="0"/>
          <w:marTop w:val="0"/>
          <w:marBottom w:val="0"/>
          <w:divBdr>
            <w:top w:val="none" w:sz="0" w:space="0" w:color="auto"/>
            <w:left w:val="none" w:sz="0" w:space="0" w:color="auto"/>
            <w:bottom w:val="none" w:sz="0" w:space="0" w:color="auto"/>
            <w:right w:val="none" w:sz="0" w:space="0" w:color="auto"/>
          </w:divBdr>
        </w:div>
        <w:div w:id="1535846219">
          <w:marLeft w:val="0"/>
          <w:marRight w:val="0"/>
          <w:marTop w:val="0"/>
          <w:marBottom w:val="0"/>
          <w:divBdr>
            <w:top w:val="none" w:sz="0" w:space="0" w:color="auto"/>
            <w:left w:val="none" w:sz="0" w:space="0" w:color="auto"/>
            <w:bottom w:val="none" w:sz="0" w:space="0" w:color="auto"/>
            <w:right w:val="none" w:sz="0" w:space="0" w:color="auto"/>
          </w:divBdr>
        </w:div>
        <w:div w:id="1599757549">
          <w:marLeft w:val="0"/>
          <w:marRight w:val="0"/>
          <w:marTop w:val="0"/>
          <w:marBottom w:val="0"/>
          <w:divBdr>
            <w:top w:val="none" w:sz="0" w:space="0" w:color="auto"/>
            <w:left w:val="none" w:sz="0" w:space="0" w:color="auto"/>
            <w:bottom w:val="none" w:sz="0" w:space="0" w:color="auto"/>
            <w:right w:val="none" w:sz="0" w:space="0" w:color="auto"/>
          </w:divBdr>
        </w:div>
        <w:div w:id="1662542611">
          <w:marLeft w:val="0"/>
          <w:marRight w:val="0"/>
          <w:marTop w:val="0"/>
          <w:marBottom w:val="0"/>
          <w:divBdr>
            <w:top w:val="none" w:sz="0" w:space="0" w:color="auto"/>
            <w:left w:val="none" w:sz="0" w:space="0" w:color="auto"/>
            <w:bottom w:val="none" w:sz="0" w:space="0" w:color="auto"/>
            <w:right w:val="none" w:sz="0" w:space="0" w:color="auto"/>
          </w:divBdr>
        </w:div>
        <w:div w:id="1721634135">
          <w:marLeft w:val="0"/>
          <w:marRight w:val="0"/>
          <w:marTop w:val="0"/>
          <w:marBottom w:val="0"/>
          <w:divBdr>
            <w:top w:val="none" w:sz="0" w:space="0" w:color="auto"/>
            <w:left w:val="none" w:sz="0" w:space="0" w:color="auto"/>
            <w:bottom w:val="none" w:sz="0" w:space="0" w:color="auto"/>
            <w:right w:val="none" w:sz="0" w:space="0" w:color="auto"/>
          </w:divBdr>
        </w:div>
        <w:div w:id="1791363329">
          <w:marLeft w:val="0"/>
          <w:marRight w:val="0"/>
          <w:marTop w:val="300"/>
          <w:marBottom w:val="0"/>
          <w:divBdr>
            <w:top w:val="none" w:sz="0" w:space="0" w:color="auto"/>
            <w:left w:val="none" w:sz="0" w:space="0" w:color="auto"/>
            <w:bottom w:val="none" w:sz="0" w:space="0" w:color="auto"/>
            <w:right w:val="none" w:sz="0" w:space="0" w:color="auto"/>
          </w:divBdr>
          <w:divsChild>
            <w:div w:id="1362976711">
              <w:marLeft w:val="0"/>
              <w:marRight w:val="0"/>
              <w:marTop w:val="0"/>
              <w:marBottom w:val="0"/>
              <w:divBdr>
                <w:top w:val="none" w:sz="0" w:space="0" w:color="auto"/>
                <w:left w:val="none" w:sz="0" w:space="0" w:color="auto"/>
                <w:bottom w:val="none" w:sz="0" w:space="0" w:color="auto"/>
                <w:right w:val="none" w:sz="0" w:space="0" w:color="auto"/>
              </w:divBdr>
              <w:divsChild>
                <w:div w:id="45691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612099">
          <w:marLeft w:val="0"/>
          <w:marRight w:val="0"/>
          <w:marTop w:val="0"/>
          <w:marBottom w:val="0"/>
          <w:divBdr>
            <w:top w:val="none" w:sz="0" w:space="0" w:color="auto"/>
            <w:left w:val="none" w:sz="0" w:space="0" w:color="auto"/>
            <w:bottom w:val="none" w:sz="0" w:space="0" w:color="auto"/>
            <w:right w:val="none" w:sz="0" w:space="0" w:color="auto"/>
          </w:divBdr>
          <w:divsChild>
            <w:div w:id="145078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504253">
      <w:bodyDiv w:val="1"/>
      <w:marLeft w:val="0"/>
      <w:marRight w:val="0"/>
      <w:marTop w:val="0"/>
      <w:marBottom w:val="0"/>
      <w:divBdr>
        <w:top w:val="none" w:sz="0" w:space="0" w:color="auto"/>
        <w:left w:val="none" w:sz="0" w:space="0" w:color="auto"/>
        <w:bottom w:val="none" w:sz="0" w:space="0" w:color="auto"/>
        <w:right w:val="none" w:sz="0" w:space="0" w:color="auto"/>
      </w:divBdr>
      <w:divsChild>
        <w:div w:id="169880374">
          <w:marLeft w:val="0"/>
          <w:marRight w:val="0"/>
          <w:marTop w:val="0"/>
          <w:marBottom w:val="0"/>
          <w:divBdr>
            <w:top w:val="none" w:sz="0" w:space="0" w:color="auto"/>
            <w:left w:val="none" w:sz="0" w:space="0" w:color="auto"/>
            <w:bottom w:val="none" w:sz="0" w:space="0" w:color="auto"/>
            <w:right w:val="none" w:sz="0" w:space="0" w:color="auto"/>
          </w:divBdr>
        </w:div>
        <w:div w:id="324018723">
          <w:marLeft w:val="0"/>
          <w:marRight w:val="0"/>
          <w:marTop w:val="0"/>
          <w:marBottom w:val="0"/>
          <w:divBdr>
            <w:top w:val="none" w:sz="0" w:space="0" w:color="auto"/>
            <w:left w:val="none" w:sz="0" w:space="0" w:color="auto"/>
            <w:bottom w:val="none" w:sz="0" w:space="0" w:color="auto"/>
            <w:right w:val="none" w:sz="0" w:space="0" w:color="auto"/>
          </w:divBdr>
          <w:divsChild>
            <w:div w:id="1197304716">
              <w:marLeft w:val="0"/>
              <w:marRight w:val="0"/>
              <w:marTop w:val="0"/>
              <w:marBottom w:val="0"/>
              <w:divBdr>
                <w:top w:val="none" w:sz="0" w:space="0" w:color="auto"/>
                <w:left w:val="none" w:sz="0" w:space="0" w:color="auto"/>
                <w:bottom w:val="none" w:sz="0" w:space="0" w:color="auto"/>
                <w:right w:val="none" w:sz="0" w:space="0" w:color="auto"/>
              </w:divBdr>
            </w:div>
          </w:divsChild>
        </w:div>
        <w:div w:id="390471042">
          <w:marLeft w:val="0"/>
          <w:marRight w:val="0"/>
          <w:marTop w:val="0"/>
          <w:marBottom w:val="0"/>
          <w:divBdr>
            <w:top w:val="none" w:sz="0" w:space="0" w:color="auto"/>
            <w:left w:val="none" w:sz="0" w:space="0" w:color="auto"/>
            <w:bottom w:val="none" w:sz="0" w:space="0" w:color="auto"/>
            <w:right w:val="none" w:sz="0" w:space="0" w:color="auto"/>
          </w:divBdr>
          <w:divsChild>
            <w:div w:id="1347949246">
              <w:marLeft w:val="0"/>
              <w:marRight w:val="0"/>
              <w:marTop w:val="0"/>
              <w:marBottom w:val="0"/>
              <w:divBdr>
                <w:top w:val="none" w:sz="0" w:space="0" w:color="auto"/>
                <w:left w:val="none" w:sz="0" w:space="0" w:color="auto"/>
                <w:bottom w:val="none" w:sz="0" w:space="0" w:color="auto"/>
                <w:right w:val="none" w:sz="0" w:space="0" w:color="auto"/>
              </w:divBdr>
            </w:div>
          </w:divsChild>
        </w:div>
        <w:div w:id="399206933">
          <w:marLeft w:val="0"/>
          <w:marRight w:val="0"/>
          <w:marTop w:val="0"/>
          <w:marBottom w:val="0"/>
          <w:divBdr>
            <w:top w:val="none" w:sz="0" w:space="0" w:color="auto"/>
            <w:left w:val="none" w:sz="0" w:space="0" w:color="auto"/>
            <w:bottom w:val="none" w:sz="0" w:space="0" w:color="auto"/>
            <w:right w:val="none" w:sz="0" w:space="0" w:color="auto"/>
          </w:divBdr>
        </w:div>
        <w:div w:id="526984483">
          <w:marLeft w:val="0"/>
          <w:marRight w:val="0"/>
          <w:marTop w:val="0"/>
          <w:marBottom w:val="0"/>
          <w:divBdr>
            <w:top w:val="none" w:sz="0" w:space="0" w:color="auto"/>
            <w:left w:val="none" w:sz="0" w:space="0" w:color="auto"/>
            <w:bottom w:val="none" w:sz="0" w:space="0" w:color="auto"/>
            <w:right w:val="none" w:sz="0" w:space="0" w:color="auto"/>
          </w:divBdr>
        </w:div>
        <w:div w:id="628819550">
          <w:marLeft w:val="0"/>
          <w:marRight w:val="0"/>
          <w:marTop w:val="0"/>
          <w:marBottom w:val="0"/>
          <w:divBdr>
            <w:top w:val="none" w:sz="0" w:space="0" w:color="auto"/>
            <w:left w:val="none" w:sz="0" w:space="0" w:color="auto"/>
            <w:bottom w:val="none" w:sz="0" w:space="0" w:color="auto"/>
            <w:right w:val="none" w:sz="0" w:space="0" w:color="auto"/>
          </w:divBdr>
          <w:divsChild>
            <w:div w:id="510146038">
              <w:marLeft w:val="0"/>
              <w:marRight w:val="0"/>
              <w:marTop w:val="0"/>
              <w:marBottom w:val="0"/>
              <w:divBdr>
                <w:top w:val="none" w:sz="0" w:space="0" w:color="auto"/>
                <w:left w:val="none" w:sz="0" w:space="0" w:color="auto"/>
                <w:bottom w:val="none" w:sz="0" w:space="0" w:color="auto"/>
                <w:right w:val="none" w:sz="0" w:space="0" w:color="auto"/>
              </w:divBdr>
            </w:div>
          </w:divsChild>
        </w:div>
        <w:div w:id="661548122">
          <w:marLeft w:val="0"/>
          <w:marRight w:val="0"/>
          <w:marTop w:val="0"/>
          <w:marBottom w:val="0"/>
          <w:divBdr>
            <w:top w:val="none" w:sz="0" w:space="0" w:color="auto"/>
            <w:left w:val="none" w:sz="0" w:space="0" w:color="auto"/>
            <w:bottom w:val="none" w:sz="0" w:space="0" w:color="auto"/>
            <w:right w:val="none" w:sz="0" w:space="0" w:color="auto"/>
          </w:divBdr>
        </w:div>
        <w:div w:id="862401094">
          <w:marLeft w:val="0"/>
          <w:marRight w:val="0"/>
          <w:marTop w:val="0"/>
          <w:marBottom w:val="0"/>
          <w:divBdr>
            <w:top w:val="none" w:sz="0" w:space="0" w:color="auto"/>
            <w:left w:val="none" w:sz="0" w:space="0" w:color="auto"/>
            <w:bottom w:val="none" w:sz="0" w:space="0" w:color="auto"/>
            <w:right w:val="none" w:sz="0" w:space="0" w:color="auto"/>
          </w:divBdr>
        </w:div>
        <w:div w:id="869993650">
          <w:marLeft w:val="0"/>
          <w:marRight w:val="0"/>
          <w:marTop w:val="0"/>
          <w:marBottom w:val="0"/>
          <w:divBdr>
            <w:top w:val="none" w:sz="0" w:space="0" w:color="auto"/>
            <w:left w:val="none" w:sz="0" w:space="0" w:color="auto"/>
            <w:bottom w:val="none" w:sz="0" w:space="0" w:color="auto"/>
            <w:right w:val="none" w:sz="0" w:space="0" w:color="auto"/>
          </w:divBdr>
          <w:divsChild>
            <w:div w:id="1244561044">
              <w:marLeft w:val="0"/>
              <w:marRight w:val="0"/>
              <w:marTop w:val="0"/>
              <w:marBottom w:val="0"/>
              <w:divBdr>
                <w:top w:val="none" w:sz="0" w:space="0" w:color="auto"/>
                <w:left w:val="none" w:sz="0" w:space="0" w:color="auto"/>
                <w:bottom w:val="none" w:sz="0" w:space="0" w:color="auto"/>
                <w:right w:val="none" w:sz="0" w:space="0" w:color="auto"/>
              </w:divBdr>
            </w:div>
          </w:divsChild>
        </w:div>
        <w:div w:id="1032922859">
          <w:marLeft w:val="0"/>
          <w:marRight w:val="0"/>
          <w:marTop w:val="300"/>
          <w:marBottom w:val="0"/>
          <w:divBdr>
            <w:top w:val="none" w:sz="0" w:space="0" w:color="auto"/>
            <w:left w:val="none" w:sz="0" w:space="0" w:color="auto"/>
            <w:bottom w:val="none" w:sz="0" w:space="0" w:color="auto"/>
            <w:right w:val="none" w:sz="0" w:space="0" w:color="auto"/>
          </w:divBdr>
          <w:divsChild>
            <w:div w:id="1429421979">
              <w:marLeft w:val="0"/>
              <w:marRight w:val="0"/>
              <w:marTop w:val="0"/>
              <w:marBottom w:val="0"/>
              <w:divBdr>
                <w:top w:val="none" w:sz="0" w:space="0" w:color="auto"/>
                <w:left w:val="none" w:sz="0" w:space="0" w:color="auto"/>
                <w:bottom w:val="none" w:sz="0" w:space="0" w:color="auto"/>
                <w:right w:val="none" w:sz="0" w:space="0" w:color="auto"/>
              </w:divBdr>
              <w:divsChild>
                <w:div w:id="1134909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123931">
          <w:marLeft w:val="0"/>
          <w:marRight w:val="0"/>
          <w:marTop w:val="0"/>
          <w:marBottom w:val="0"/>
          <w:divBdr>
            <w:top w:val="none" w:sz="0" w:space="0" w:color="auto"/>
            <w:left w:val="none" w:sz="0" w:space="0" w:color="auto"/>
            <w:bottom w:val="none" w:sz="0" w:space="0" w:color="auto"/>
            <w:right w:val="none" w:sz="0" w:space="0" w:color="auto"/>
          </w:divBdr>
        </w:div>
        <w:div w:id="1171992391">
          <w:marLeft w:val="0"/>
          <w:marRight w:val="0"/>
          <w:marTop w:val="0"/>
          <w:marBottom w:val="0"/>
          <w:divBdr>
            <w:top w:val="none" w:sz="0" w:space="0" w:color="auto"/>
            <w:left w:val="none" w:sz="0" w:space="0" w:color="auto"/>
            <w:bottom w:val="none" w:sz="0" w:space="0" w:color="auto"/>
            <w:right w:val="none" w:sz="0" w:space="0" w:color="auto"/>
          </w:divBdr>
          <w:divsChild>
            <w:div w:id="389764801">
              <w:marLeft w:val="0"/>
              <w:marRight w:val="0"/>
              <w:marTop w:val="0"/>
              <w:marBottom w:val="0"/>
              <w:divBdr>
                <w:top w:val="none" w:sz="0" w:space="0" w:color="auto"/>
                <w:left w:val="none" w:sz="0" w:space="0" w:color="auto"/>
                <w:bottom w:val="none" w:sz="0" w:space="0" w:color="auto"/>
                <w:right w:val="none" w:sz="0" w:space="0" w:color="auto"/>
              </w:divBdr>
            </w:div>
          </w:divsChild>
        </w:div>
        <w:div w:id="1239680671">
          <w:marLeft w:val="0"/>
          <w:marRight w:val="0"/>
          <w:marTop w:val="0"/>
          <w:marBottom w:val="0"/>
          <w:divBdr>
            <w:top w:val="none" w:sz="0" w:space="0" w:color="auto"/>
            <w:left w:val="none" w:sz="0" w:space="0" w:color="auto"/>
            <w:bottom w:val="none" w:sz="0" w:space="0" w:color="auto"/>
            <w:right w:val="none" w:sz="0" w:space="0" w:color="auto"/>
          </w:divBdr>
        </w:div>
        <w:div w:id="1244410732">
          <w:marLeft w:val="0"/>
          <w:marRight w:val="0"/>
          <w:marTop w:val="300"/>
          <w:marBottom w:val="0"/>
          <w:divBdr>
            <w:top w:val="none" w:sz="0" w:space="0" w:color="auto"/>
            <w:left w:val="none" w:sz="0" w:space="0" w:color="auto"/>
            <w:bottom w:val="none" w:sz="0" w:space="0" w:color="auto"/>
            <w:right w:val="none" w:sz="0" w:space="0" w:color="auto"/>
          </w:divBdr>
          <w:divsChild>
            <w:div w:id="1273561473">
              <w:marLeft w:val="0"/>
              <w:marRight w:val="0"/>
              <w:marTop w:val="0"/>
              <w:marBottom w:val="0"/>
              <w:divBdr>
                <w:top w:val="none" w:sz="0" w:space="0" w:color="auto"/>
                <w:left w:val="none" w:sz="0" w:space="0" w:color="auto"/>
                <w:bottom w:val="none" w:sz="0" w:space="0" w:color="auto"/>
                <w:right w:val="none" w:sz="0" w:space="0" w:color="auto"/>
              </w:divBdr>
              <w:divsChild>
                <w:div w:id="1317299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329775">
          <w:marLeft w:val="0"/>
          <w:marRight w:val="0"/>
          <w:marTop w:val="300"/>
          <w:marBottom w:val="0"/>
          <w:divBdr>
            <w:top w:val="none" w:sz="0" w:space="0" w:color="auto"/>
            <w:left w:val="none" w:sz="0" w:space="0" w:color="auto"/>
            <w:bottom w:val="none" w:sz="0" w:space="0" w:color="auto"/>
            <w:right w:val="none" w:sz="0" w:space="0" w:color="auto"/>
          </w:divBdr>
          <w:divsChild>
            <w:div w:id="779031148">
              <w:marLeft w:val="0"/>
              <w:marRight w:val="0"/>
              <w:marTop w:val="0"/>
              <w:marBottom w:val="0"/>
              <w:divBdr>
                <w:top w:val="none" w:sz="0" w:space="0" w:color="auto"/>
                <w:left w:val="none" w:sz="0" w:space="0" w:color="auto"/>
                <w:bottom w:val="none" w:sz="0" w:space="0" w:color="auto"/>
                <w:right w:val="none" w:sz="0" w:space="0" w:color="auto"/>
              </w:divBdr>
              <w:divsChild>
                <w:div w:id="137442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139792">
          <w:marLeft w:val="0"/>
          <w:marRight w:val="0"/>
          <w:marTop w:val="0"/>
          <w:marBottom w:val="0"/>
          <w:divBdr>
            <w:top w:val="none" w:sz="0" w:space="0" w:color="auto"/>
            <w:left w:val="none" w:sz="0" w:space="0" w:color="auto"/>
            <w:bottom w:val="none" w:sz="0" w:space="0" w:color="auto"/>
            <w:right w:val="none" w:sz="0" w:space="0" w:color="auto"/>
          </w:divBdr>
          <w:divsChild>
            <w:div w:id="97341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774969">
      <w:bodyDiv w:val="1"/>
      <w:marLeft w:val="0"/>
      <w:marRight w:val="0"/>
      <w:marTop w:val="0"/>
      <w:marBottom w:val="0"/>
      <w:divBdr>
        <w:top w:val="none" w:sz="0" w:space="0" w:color="auto"/>
        <w:left w:val="none" w:sz="0" w:space="0" w:color="auto"/>
        <w:bottom w:val="none" w:sz="0" w:space="0" w:color="auto"/>
        <w:right w:val="none" w:sz="0" w:space="0" w:color="auto"/>
      </w:divBdr>
      <w:divsChild>
        <w:div w:id="89661546">
          <w:marLeft w:val="0"/>
          <w:marRight w:val="0"/>
          <w:marTop w:val="300"/>
          <w:marBottom w:val="0"/>
          <w:divBdr>
            <w:top w:val="none" w:sz="0" w:space="0" w:color="auto"/>
            <w:left w:val="none" w:sz="0" w:space="0" w:color="auto"/>
            <w:bottom w:val="none" w:sz="0" w:space="0" w:color="auto"/>
            <w:right w:val="none" w:sz="0" w:space="0" w:color="auto"/>
          </w:divBdr>
          <w:divsChild>
            <w:div w:id="1585917755">
              <w:marLeft w:val="0"/>
              <w:marRight w:val="0"/>
              <w:marTop w:val="0"/>
              <w:marBottom w:val="0"/>
              <w:divBdr>
                <w:top w:val="none" w:sz="0" w:space="0" w:color="auto"/>
                <w:left w:val="none" w:sz="0" w:space="0" w:color="auto"/>
                <w:bottom w:val="none" w:sz="0" w:space="0" w:color="auto"/>
                <w:right w:val="none" w:sz="0" w:space="0" w:color="auto"/>
              </w:divBdr>
              <w:divsChild>
                <w:div w:id="14840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19822">
          <w:marLeft w:val="0"/>
          <w:marRight w:val="0"/>
          <w:marTop w:val="0"/>
          <w:marBottom w:val="0"/>
          <w:divBdr>
            <w:top w:val="none" w:sz="0" w:space="0" w:color="auto"/>
            <w:left w:val="none" w:sz="0" w:space="0" w:color="auto"/>
            <w:bottom w:val="none" w:sz="0" w:space="0" w:color="auto"/>
            <w:right w:val="none" w:sz="0" w:space="0" w:color="auto"/>
          </w:divBdr>
        </w:div>
        <w:div w:id="151682499">
          <w:marLeft w:val="0"/>
          <w:marRight w:val="0"/>
          <w:marTop w:val="0"/>
          <w:marBottom w:val="0"/>
          <w:divBdr>
            <w:top w:val="none" w:sz="0" w:space="0" w:color="auto"/>
            <w:left w:val="none" w:sz="0" w:space="0" w:color="auto"/>
            <w:bottom w:val="none" w:sz="0" w:space="0" w:color="auto"/>
            <w:right w:val="none" w:sz="0" w:space="0" w:color="auto"/>
          </w:divBdr>
          <w:divsChild>
            <w:div w:id="892615287">
              <w:marLeft w:val="0"/>
              <w:marRight w:val="0"/>
              <w:marTop w:val="0"/>
              <w:marBottom w:val="0"/>
              <w:divBdr>
                <w:top w:val="none" w:sz="0" w:space="0" w:color="auto"/>
                <w:left w:val="none" w:sz="0" w:space="0" w:color="auto"/>
                <w:bottom w:val="none" w:sz="0" w:space="0" w:color="auto"/>
                <w:right w:val="none" w:sz="0" w:space="0" w:color="auto"/>
              </w:divBdr>
            </w:div>
          </w:divsChild>
        </w:div>
        <w:div w:id="435099207">
          <w:marLeft w:val="0"/>
          <w:marRight w:val="0"/>
          <w:marTop w:val="0"/>
          <w:marBottom w:val="0"/>
          <w:divBdr>
            <w:top w:val="none" w:sz="0" w:space="0" w:color="auto"/>
            <w:left w:val="none" w:sz="0" w:space="0" w:color="auto"/>
            <w:bottom w:val="none" w:sz="0" w:space="0" w:color="auto"/>
            <w:right w:val="none" w:sz="0" w:space="0" w:color="auto"/>
          </w:divBdr>
          <w:divsChild>
            <w:div w:id="391150121">
              <w:marLeft w:val="0"/>
              <w:marRight w:val="0"/>
              <w:marTop w:val="0"/>
              <w:marBottom w:val="0"/>
              <w:divBdr>
                <w:top w:val="none" w:sz="0" w:space="0" w:color="auto"/>
                <w:left w:val="none" w:sz="0" w:space="0" w:color="auto"/>
                <w:bottom w:val="none" w:sz="0" w:space="0" w:color="auto"/>
                <w:right w:val="none" w:sz="0" w:space="0" w:color="auto"/>
              </w:divBdr>
            </w:div>
          </w:divsChild>
        </w:div>
        <w:div w:id="564874197">
          <w:marLeft w:val="0"/>
          <w:marRight w:val="0"/>
          <w:marTop w:val="0"/>
          <w:marBottom w:val="0"/>
          <w:divBdr>
            <w:top w:val="none" w:sz="0" w:space="0" w:color="auto"/>
            <w:left w:val="none" w:sz="0" w:space="0" w:color="auto"/>
            <w:bottom w:val="none" w:sz="0" w:space="0" w:color="auto"/>
            <w:right w:val="none" w:sz="0" w:space="0" w:color="auto"/>
          </w:divBdr>
        </w:div>
        <w:div w:id="773093516">
          <w:marLeft w:val="0"/>
          <w:marRight w:val="0"/>
          <w:marTop w:val="0"/>
          <w:marBottom w:val="0"/>
          <w:divBdr>
            <w:top w:val="none" w:sz="0" w:space="0" w:color="auto"/>
            <w:left w:val="none" w:sz="0" w:space="0" w:color="auto"/>
            <w:bottom w:val="none" w:sz="0" w:space="0" w:color="auto"/>
            <w:right w:val="none" w:sz="0" w:space="0" w:color="auto"/>
          </w:divBdr>
        </w:div>
        <w:div w:id="826365975">
          <w:marLeft w:val="0"/>
          <w:marRight w:val="0"/>
          <w:marTop w:val="0"/>
          <w:marBottom w:val="0"/>
          <w:divBdr>
            <w:top w:val="none" w:sz="0" w:space="0" w:color="auto"/>
            <w:left w:val="none" w:sz="0" w:space="0" w:color="auto"/>
            <w:bottom w:val="none" w:sz="0" w:space="0" w:color="auto"/>
            <w:right w:val="none" w:sz="0" w:space="0" w:color="auto"/>
          </w:divBdr>
        </w:div>
        <w:div w:id="1038550629">
          <w:marLeft w:val="0"/>
          <w:marRight w:val="0"/>
          <w:marTop w:val="0"/>
          <w:marBottom w:val="0"/>
          <w:divBdr>
            <w:top w:val="none" w:sz="0" w:space="0" w:color="auto"/>
            <w:left w:val="none" w:sz="0" w:space="0" w:color="auto"/>
            <w:bottom w:val="none" w:sz="0" w:space="0" w:color="auto"/>
            <w:right w:val="none" w:sz="0" w:space="0" w:color="auto"/>
          </w:divBdr>
        </w:div>
        <w:div w:id="1107191742">
          <w:marLeft w:val="0"/>
          <w:marRight w:val="0"/>
          <w:marTop w:val="300"/>
          <w:marBottom w:val="0"/>
          <w:divBdr>
            <w:top w:val="none" w:sz="0" w:space="0" w:color="auto"/>
            <w:left w:val="none" w:sz="0" w:space="0" w:color="auto"/>
            <w:bottom w:val="none" w:sz="0" w:space="0" w:color="auto"/>
            <w:right w:val="none" w:sz="0" w:space="0" w:color="auto"/>
          </w:divBdr>
          <w:divsChild>
            <w:div w:id="1521041674">
              <w:marLeft w:val="0"/>
              <w:marRight w:val="0"/>
              <w:marTop w:val="0"/>
              <w:marBottom w:val="0"/>
              <w:divBdr>
                <w:top w:val="none" w:sz="0" w:space="0" w:color="auto"/>
                <w:left w:val="none" w:sz="0" w:space="0" w:color="auto"/>
                <w:bottom w:val="none" w:sz="0" w:space="0" w:color="auto"/>
                <w:right w:val="none" w:sz="0" w:space="0" w:color="auto"/>
              </w:divBdr>
              <w:divsChild>
                <w:div w:id="1761874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595333">
          <w:marLeft w:val="0"/>
          <w:marRight w:val="0"/>
          <w:marTop w:val="0"/>
          <w:marBottom w:val="0"/>
          <w:divBdr>
            <w:top w:val="none" w:sz="0" w:space="0" w:color="auto"/>
            <w:left w:val="none" w:sz="0" w:space="0" w:color="auto"/>
            <w:bottom w:val="none" w:sz="0" w:space="0" w:color="auto"/>
            <w:right w:val="none" w:sz="0" w:space="0" w:color="auto"/>
          </w:divBdr>
          <w:divsChild>
            <w:div w:id="1254632666">
              <w:marLeft w:val="0"/>
              <w:marRight w:val="0"/>
              <w:marTop w:val="0"/>
              <w:marBottom w:val="0"/>
              <w:divBdr>
                <w:top w:val="none" w:sz="0" w:space="0" w:color="auto"/>
                <w:left w:val="none" w:sz="0" w:space="0" w:color="auto"/>
                <w:bottom w:val="none" w:sz="0" w:space="0" w:color="auto"/>
                <w:right w:val="none" w:sz="0" w:space="0" w:color="auto"/>
              </w:divBdr>
            </w:div>
          </w:divsChild>
        </w:div>
        <w:div w:id="1264192503">
          <w:marLeft w:val="0"/>
          <w:marRight w:val="0"/>
          <w:marTop w:val="0"/>
          <w:marBottom w:val="0"/>
          <w:divBdr>
            <w:top w:val="none" w:sz="0" w:space="0" w:color="auto"/>
            <w:left w:val="none" w:sz="0" w:space="0" w:color="auto"/>
            <w:bottom w:val="none" w:sz="0" w:space="0" w:color="auto"/>
            <w:right w:val="none" w:sz="0" w:space="0" w:color="auto"/>
          </w:divBdr>
          <w:divsChild>
            <w:div w:id="278148322">
              <w:marLeft w:val="0"/>
              <w:marRight w:val="0"/>
              <w:marTop w:val="0"/>
              <w:marBottom w:val="0"/>
              <w:divBdr>
                <w:top w:val="none" w:sz="0" w:space="0" w:color="auto"/>
                <w:left w:val="none" w:sz="0" w:space="0" w:color="auto"/>
                <w:bottom w:val="none" w:sz="0" w:space="0" w:color="auto"/>
                <w:right w:val="none" w:sz="0" w:space="0" w:color="auto"/>
              </w:divBdr>
            </w:div>
          </w:divsChild>
        </w:div>
        <w:div w:id="1476409928">
          <w:marLeft w:val="0"/>
          <w:marRight w:val="0"/>
          <w:marTop w:val="0"/>
          <w:marBottom w:val="0"/>
          <w:divBdr>
            <w:top w:val="none" w:sz="0" w:space="0" w:color="auto"/>
            <w:left w:val="none" w:sz="0" w:space="0" w:color="auto"/>
            <w:bottom w:val="none" w:sz="0" w:space="0" w:color="auto"/>
            <w:right w:val="none" w:sz="0" w:space="0" w:color="auto"/>
          </w:divBdr>
          <w:divsChild>
            <w:div w:id="1218320825">
              <w:marLeft w:val="0"/>
              <w:marRight w:val="0"/>
              <w:marTop w:val="0"/>
              <w:marBottom w:val="0"/>
              <w:divBdr>
                <w:top w:val="none" w:sz="0" w:space="0" w:color="auto"/>
                <w:left w:val="none" w:sz="0" w:space="0" w:color="auto"/>
                <w:bottom w:val="none" w:sz="0" w:space="0" w:color="auto"/>
                <w:right w:val="none" w:sz="0" w:space="0" w:color="auto"/>
              </w:divBdr>
            </w:div>
          </w:divsChild>
        </w:div>
        <w:div w:id="1608854922">
          <w:marLeft w:val="0"/>
          <w:marRight w:val="0"/>
          <w:marTop w:val="0"/>
          <w:marBottom w:val="0"/>
          <w:divBdr>
            <w:top w:val="none" w:sz="0" w:space="0" w:color="auto"/>
            <w:left w:val="none" w:sz="0" w:space="0" w:color="auto"/>
            <w:bottom w:val="none" w:sz="0" w:space="0" w:color="auto"/>
            <w:right w:val="none" w:sz="0" w:space="0" w:color="auto"/>
          </w:divBdr>
        </w:div>
        <w:div w:id="1657344140">
          <w:marLeft w:val="0"/>
          <w:marRight w:val="0"/>
          <w:marTop w:val="300"/>
          <w:marBottom w:val="0"/>
          <w:divBdr>
            <w:top w:val="none" w:sz="0" w:space="0" w:color="auto"/>
            <w:left w:val="none" w:sz="0" w:space="0" w:color="auto"/>
            <w:bottom w:val="none" w:sz="0" w:space="0" w:color="auto"/>
            <w:right w:val="none" w:sz="0" w:space="0" w:color="auto"/>
          </w:divBdr>
        </w:div>
        <w:div w:id="1738434832">
          <w:marLeft w:val="0"/>
          <w:marRight w:val="0"/>
          <w:marTop w:val="0"/>
          <w:marBottom w:val="0"/>
          <w:divBdr>
            <w:top w:val="none" w:sz="0" w:space="0" w:color="auto"/>
            <w:left w:val="none" w:sz="0" w:space="0" w:color="auto"/>
            <w:bottom w:val="none" w:sz="0" w:space="0" w:color="auto"/>
            <w:right w:val="none" w:sz="0" w:space="0" w:color="auto"/>
          </w:divBdr>
          <w:divsChild>
            <w:div w:id="216547455">
              <w:marLeft w:val="0"/>
              <w:marRight w:val="0"/>
              <w:marTop w:val="0"/>
              <w:marBottom w:val="0"/>
              <w:divBdr>
                <w:top w:val="none" w:sz="0" w:space="0" w:color="auto"/>
                <w:left w:val="none" w:sz="0" w:space="0" w:color="auto"/>
                <w:bottom w:val="none" w:sz="0" w:space="0" w:color="auto"/>
                <w:right w:val="none" w:sz="0" w:space="0" w:color="auto"/>
              </w:divBdr>
            </w:div>
          </w:divsChild>
        </w:div>
        <w:div w:id="1779720077">
          <w:marLeft w:val="0"/>
          <w:marRight w:val="0"/>
          <w:marTop w:val="0"/>
          <w:marBottom w:val="0"/>
          <w:divBdr>
            <w:top w:val="none" w:sz="0" w:space="0" w:color="auto"/>
            <w:left w:val="none" w:sz="0" w:space="0" w:color="auto"/>
            <w:bottom w:val="none" w:sz="0" w:space="0" w:color="auto"/>
            <w:right w:val="none" w:sz="0" w:space="0" w:color="auto"/>
          </w:divBdr>
        </w:div>
      </w:divsChild>
    </w:div>
    <w:div w:id="499009786">
      <w:bodyDiv w:val="1"/>
      <w:marLeft w:val="0"/>
      <w:marRight w:val="0"/>
      <w:marTop w:val="0"/>
      <w:marBottom w:val="0"/>
      <w:divBdr>
        <w:top w:val="none" w:sz="0" w:space="0" w:color="auto"/>
        <w:left w:val="none" w:sz="0" w:space="0" w:color="auto"/>
        <w:bottom w:val="none" w:sz="0" w:space="0" w:color="auto"/>
        <w:right w:val="none" w:sz="0" w:space="0" w:color="auto"/>
      </w:divBdr>
      <w:divsChild>
        <w:div w:id="120652039">
          <w:marLeft w:val="0"/>
          <w:marRight w:val="0"/>
          <w:marTop w:val="0"/>
          <w:marBottom w:val="0"/>
          <w:divBdr>
            <w:top w:val="none" w:sz="0" w:space="0" w:color="auto"/>
            <w:left w:val="none" w:sz="0" w:space="0" w:color="auto"/>
            <w:bottom w:val="none" w:sz="0" w:space="0" w:color="auto"/>
            <w:right w:val="none" w:sz="0" w:space="0" w:color="auto"/>
          </w:divBdr>
        </w:div>
        <w:div w:id="131407462">
          <w:marLeft w:val="0"/>
          <w:marRight w:val="0"/>
          <w:marTop w:val="0"/>
          <w:marBottom w:val="0"/>
          <w:divBdr>
            <w:top w:val="none" w:sz="0" w:space="0" w:color="auto"/>
            <w:left w:val="none" w:sz="0" w:space="0" w:color="auto"/>
            <w:bottom w:val="none" w:sz="0" w:space="0" w:color="auto"/>
            <w:right w:val="none" w:sz="0" w:space="0" w:color="auto"/>
          </w:divBdr>
        </w:div>
        <w:div w:id="141234224">
          <w:marLeft w:val="0"/>
          <w:marRight w:val="0"/>
          <w:marTop w:val="300"/>
          <w:marBottom w:val="0"/>
          <w:divBdr>
            <w:top w:val="none" w:sz="0" w:space="0" w:color="auto"/>
            <w:left w:val="none" w:sz="0" w:space="0" w:color="auto"/>
            <w:bottom w:val="none" w:sz="0" w:space="0" w:color="auto"/>
            <w:right w:val="none" w:sz="0" w:space="0" w:color="auto"/>
          </w:divBdr>
          <w:divsChild>
            <w:div w:id="325717076">
              <w:marLeft w:val="0"/>
              <w:marRight w:val="0"/>
              <w:marTop w:val="0"/>
              <w:marBottom w:val="0"/>
              <w:divBdr>
                <w:top w:val="none" w:sz="0" w:space="0" w:color="auto"/>
                <w:left w:val="none" w:sz="0" w:space="0" w:color="auto"/>
                <w:bottom w:val="none" w:sz="0" w:space="0" w:color="auto"/>
                <w:right w:val="none" w:sz="0" w:space="0" w:color="auto"/>
              </w:divBdr>
              <w:divsChild>
                <w:div w:id="626275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5447">
          <w:marLeft w:val="0"/>
          <w:marRight w:val="0"/>
          <w:marTop w:val="300"/>
          <w:marBottom w:val="0"/>
          <w:divBdr>
            <w:top w:val="none" w:sz="0" w:space="0" w:color="auto"/>
            <w:left w:val="none" w:sz="0" w:space="0" w:color="auto"/>
            <w:bottom w:val="none" w:sz="0" w:space="0" w:color="auto"/>
            <w:right w:val="none" w:sz="0" w:space="0" w:color="auto"/>
          </w:divBdr>
          <w:divsChild>
            <w:div w:id="1428039303">
              <w:marLeft w:val="0"/>
              <w:marRight w:val="0"/>
              <w:marTop w:val="0"/>
              <w:marBottom w:val="0"/>
              <w:divBdr>
                <w:top w:val="none" w:sz="0" w:space="0" w:color="auto"/>
                <w:left w:val="none" w:sz="0" w:space="0" w:color="auto"/>
                <w:bottom w:val="none" w:sz="0" w:space="0" w:color="auto"/>
                <w:right w:val="none" w:sz="0" w:space="0" w:color="auto"/>
              </w:divBdr>
              <w:divsChild>
                <w:div w:id="1283457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040720">
          <w:marLeft w:val="0"/>
          <w:marRight w:val="0"/>
          <w:marTop w:val="0"/>
          <w:marBottom w:val="0"/>
          <w:divBdr>
            <w:top w:val="none" w:sz="0" w:space="0" w:color="auto"/>
            <w:left w:val="none" w:sz="0" w:space="0" w:color="auto"/>
            <w:bottom w:val="none" w:sz="0" w:space="0" w:color="auto"/>
            <w:right w:val="none" w:sz="0" w:space="0" w:color="auto"/>
          </w:divBdr>
        </w:div>
        <w:div w:id="436144801">
          <w:marLeft w:val="0"/>
          <w:marRight w:val="0"/>
          <w:marTop w:val="0"/>
          <w:marBottom w:val="0"/>
          <w:divBdr>
            <w:top w:val="none" w:sz="0" w:space="0" w:color="auto"/>
            <w:left w:val="none" w:sz="0" w:space="0" w:color="auto"/>
            <w:bottom w:val="none" w:sz="0" w:space="0" w:color="auto"/>
            <w:right w:val="none" w:sz="0" w:space="0" w:color="auto"/>
          </w:divBdr>
        </w:div>
        <w:div w:id="478882712">
          <w:marLeft w:val="0"/>
          <w:marRight w:val="0"/>
          <w:marTop w:val="0"/>
          <w:marBottom w:val="0"/>
          <w:divBdr>
            <w:top w:val="none" w:sz="0" w:space="0" w:color="auto"/>
            <w:left w:val="none" w:sz="0" w:space="0" w:color="auto"/>
            <w:bottom w:val="none" w:sz="0" w:space="0" w:color="auto"/>
            <w:right w:val="none" w:sz="0" w:space="0" w:color="auto"/>
          </w:divBdr>
          <w:divsChild>
            <w:div w:id="1830246554">
              <w:marLeft w:val="0"/>
              <w:marRight w:val="0"/>
              <w:marTop w:val="0"/>
              <w:marBottom w:val="0"/>
              <w:divBdr>
                <w:top w:val="none" w:sz="0" w:space="0" w:color="auto"/>
                <w:left w:val="none" w:sz="0" w:space="0" w:color="auto"/>
                <w:bottom w:val="none" w:sz="0" w:space="0" w:color="auto"/>
                <w:right w:val="none" w:sz="0" w:space="0" w:color="auto"/>
              </w:divBdr>
            </w:div>
          </w:divsChild>
        </w:div>
        <w:div w:id="565342496">
          <w:marLeft w:val="0"/>
          <w:marRight w:val="0"/>
          <w:marTop w:val="300"/>
          <w:marBottom w:val="0"/>
          <w:divBdr>
            <w:top w:val="none" w:sz="0" w:space="0" w:color="auto"/>
            <w:left w:val="none" w:sz="0" w:space="0" w:color="auto"/>
            <w:bottom w:val="none" w:sz="0" w:space="0" w:color="auto"/>
            <w:right w:val="none" w:sz="0" w:space="0" w:color="auto"/>
          </w:divBdr>
          <w:divsChild>
            <w:div w:id="1473787108">
              <w:marLeft w:val="0"/>
              <w:marRight w:val="0"/>
              <w:marTop w:val="0"/>
              <w:marBottom w:val="0"/>
              <w:divBdr>
                <w:top w:val="none" w:sz="0" w:space="0" w:color="auto"/>
                <w:left w:val="none" w:sz="0" w:space="0" w:color="auto"/>
                <w:bottom w:val="none" w:sz="0" w:space="0" w:color="auto"/>
                <w:right w:val="none" w:sz="0" w:space="0" w:color="auto"/>
              </w:divBdr>
              <w:divsChild>
                <w:div w:id="997533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449590">
          <w:marLeft w:val="0"/>
          <w:marRight w:val="0"/>
          <w:marTop w:val="300"/>
          <w:marBottom w:val="0"/>
          <w:divBdr>
            <w:top w:val="none" w:sz="0" w:space="0" w:color="auto"/>
            <w:left w:val="none" w:sz="0" w:space="0" w:color="auto"/>
            <w:bottom w:val="none" w:sz="0" w:space="0" w:color="auto"/>
            <w:right w:val="none" w:sz="0" w:space="0" w:color="auto"/>
          </w:divBdr>
          <w:divsChild>
            <w:div w:id="1486042774">
              <w:marLeft w:val="0"/>
              <w:marRight w:val="0"/>
              <w:marTop w:val="0"/>
              <w:marBottom w:val="0"/>
              <w:divBdr>
                <w:top w:val="none" w:sz="0" w:space="0" w:color="auto"/>
                <w:left w:val="none" w:sz="0" w:space="0" w:color="auto"/>
                <w:bottom w:val="none" w:sz="0" w:space="0" w:color="auto"/>
                <w:right w:val="none" w:sz="0" w:space="0" w:color="auto"/>
              </w:divBdr>
              <w:divsChild>
                <w:div w:id="243688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534721">
          <w:marLeft w:val="0"/>
          <w:marRight w:val="0"/>
          <w:marTop w:val="0"/>
          <w:marBottom w:val="0"/>
          <w:divBdr>
            <w:top w:val="none" w:sz="0" w:space="0" w:color="auto"/>
            <w:left w:val="none" w:sz="0" w:space="0" w:color="auto"/>
            <w:bottom w:val="none" w:sz="0" w:space="0" w:color="auto"/>
            <w:right w:val="none" w:sz="0" w:space="0" w:color="auto"/>
          </w:divBdr>
          <w:divsChild>
            <w:div w:id="1652513639">
              <w:marLeft w:val="0"/>
              <w:marRight w:val="0"/>
              <w:marTop w:val="0"/>
              <w:marBottom w:val="0"/>
              <w:divBdr>
                <w:top w:val="none" w:sz="0" w:space="0" w:color="auto"/>
                <w:left w:val="none" w:sz="0" w:space="0" w:color="auto"/>
                <w:bottom w:val="none" w:sz="0" w:space="0" w:color="auto"/>
                <w:right w:val="none" w:sz="0" w:space="0" w:color="auto"/>
              </w:divBdr>
            </w:div>
          </w:divsChild>
        </w:div>
        <w:div w:id="838621300">
          <w:marLeft w:val="0"/>
          <w:marRight w:val="0"/>
          <w:marTop w:val="0"/>
          <w:marBottom w:val="0"/>
          <w:divBdr>
            <w:top w:val="none" w:sz="0" w:space="0" w:color="auto"/>
            <w:left w:val="none" w:sz="0" w:space="0" w:color="auto"/>
            <w:bottom w:val="none" w:sz="0" w:space="0" w:color="auto"/>
            <w:right w:val="none" w:sz="0" w:space="0" w:color="auto"/>
          </w:divBdr>
        </w:div>
        <w:div w:id="918369910">
          <w:marLeft w:val="0"/>
          <w:marRight w:val="0"/>
          <w:marTop w:val="0"/>
          <w:marBottom w:val="0"/>
          <w:divBdr>
            <w:top w:val="none" w:sz="0" w:space="0" w:color="auto"/>
            <w:left w:val="none" w:sz="0" w:space="0" w:color="auto"/>
            <w:bottom w:val="none" w:sz="0" w:space="0" w:color="auto"/>
            <w:right w:val="none" w:sz="0" w:space="0" w:color="auto"/>
          </w:divBdr>
          <w:divsChild>
            <w:div w:id="676155973">
              <w:marLeft w:val="0"/>
              <w:marRight w:val="0"/>
              <w:marTop w:val="0"/>
              <w:marBottom w:val="0"/>
              <w:divBdr>
                <w:top w:val="none" w:sz="0" w:space="0" w:color="auto"/>
                <w:left w:val="none" w:sz="0" w:space="0" w:color="auto"/>
                <w:bottom w:val="none" w:sz="0" w:space="0" w:color="auto"/>
                <w:right w:val="none" w:sz="0" w:space="0" w:color="auto"/>
              </w:divBdr>
            </w:div>
          </w:divsChild>
        </w:div>
        <w:div w:id="1148399760">
          <w:marLeft w:val="0"/>
          <w:marRight w:val="0"/>
          <w:marTop w:val="0"/>
          <w:marBottom w:val="0"/>
          <w:divBdr>
            <w:top w:val="none" w:sz="0" w:space="0" w:color="auto"/>
            <w:left w:val="none" w:sz="0" w:space="0" w:color="auto"/>
            <w:bottom w:val="none" w:sz="0" w:space="0" w:color="auto"/>
            <w:right w:val="none" w:sz="0" w:space="0" w:color="auto"/>
          </w:divBdr>
        </w:div>
        <w:div w:id="1213155061">
          <w:marLeft w:val="0"/>
          <w:marRight w:val="0"/>
          <w:marTop w:val="0"/>
          <w:marBottom w:val="0"/>
          <w:divBdr>
            <w:top w:val="none" w:sz="0" w:space="0" w:color="auto"/>
            <w:left w:val="none" w:sz="0" w:space="0" w:color="auto"/>
            <w:bottom w:val="none" w:sz="0" w:space="0" w:color="auto"/>
            <w:right w:val="none" w:sz="0" w:space="0" w:color="auto"/>
          </w:divBdr>
        </w:div>
        <w:div w:id="1388063622">
          <w:marLeft w:val="0"/>
          <w:marRight w:val="0"/>
          <w:marTop w:val="0"/>
          <w:marBottom w:val="0"/>
          <w:divBdr>
            <w:top w:val="none" w:sz="0" w:space="0" w:color="auto"/>
            <w:left w:val="none" w:sz="0" w:space="0" w:color="auto"/>
            <w:bottom w:val="none" w:sz="0" w:space="0" w:color="auto"/>
            <w:right w:val="none" w:sz="0" w:space="0" w:color="auto"/>
          </w:divBdr>
          <w:divsChild>
            <w:div w:id="1288001287">
              <w:marLeft w:val="0"/>
              <w:marRight w:val="0"/>
              <w:marTop w:val="0"/>
              <w:marBottom w:val="0"/>
              <w:divBdr>
                <w:top w:val="none" w:sz="0" w:space="0" w:color="auto"/>
                <w:left w:val="none" w:sz="0" w:space="0" w:color="auto"/>
                <w:bottom w:val="none" w:sz="0" w:space="0" w:color="auto"/>
                <w:right w:val="none" w:sz="0" w:space="0" w:color="auto"/>
              </w:divBdr>
            </w:div>
          </w:divsChild>
        </w:div>
        <w:div w:id="1815756181">
          <w:marLeft w:val="0"/>
          <w:marRight w:val="0"/>
          <w:marTop w:val="0"/>
          <w:marBottom w:val="0"/>
          <w:divBdr>
            <w:top w:val="none" w:sz="0" w:space="0" w:color="auto"/>
            <w:left w:val="none" w:sz="0" w:space="0" w:color="auto"/>
            <w:bottom w:val="none" w:sz="0" w:space="0" w:color="auto"/>
            <w:right w:val="none" w:sz="0" w:space="0" w:color="auto"/>
          </w:divBdr>
          <w:divsChild>
            <w:div w:id="1298023645">
              <w:marLeft w:val="0"/>
              <w:marRight w:val="0"/>
              <w:marTop w:val="0"/>
              <w:marBottom w:val="0"/>
              <w:divBdr>
                <w:top w:val="none" w:sz="0" w:space="0" w:color="auto"/>
                <w:left w:val="none" w:sz="0" w:space="0" w:color="auto"/>
                <w:bottom w:val="none" w:sz="0" w:space="0" w:color="auto"/>
                <w:right w:val="none" w:sz="0" w:space="0" w:color="auto"/>
              </w:divBdr>
            </w:div>
          </w:divsChild>
        </w:div>
        <w:div w:id="1830290652">
          <w:marLeft w:val="0"/>
          <w:marRight w:val="0"/>
          <w:marTop w:val="0"/>
          <w:marBottom w:val="0"/>
          <w:divBdr>
            <w:top w:val="none" w:sz="0" w:space="0" w:color="auto"/>
            <w:left w:val="none" w:sz="0" w:space="0" w:color="auto"/>
            <w:bottom w:val="none" w:sz="0" w:space="0" w:color="auto"/>
            <w:right w:val="none" w:sz="0" w:space="0" w:color="auto"/>
          </w:divBdr>
        </w:div>
      </w:divsChild>
    </w:div>
    <w:div w:id="499270722">
      <w:bodyDiv w:val="1"/>
      <w:marLeft w:val="0"/>
      <w:marRight w:val="0"/>
      <w:marTop w:val="0"/>
      <w:marBottom w:val="0"/>
      <w:divBdr>
        <w:top w:val="none" w:sz="0" w:space="0" w:color="auto"/>
        <w:left w:val="none" w:sz="0" w:space="0" w:color="auto"/>
        <w:bottom w:val="none" w:sz="0" w:space="0" w:color="auto"/>
        <w:right w:val="none" w:sz="0" w:space="0" w:color="auto"/>
      </w:divBdr>
      <w:divsChild>
        <w:div w:id="112331528">
          <w:marLeft w:val="0"/>
          <w:marRight w:val="0"/>
          <w:marTop w:val="0"/>
          <w:marBottom w:val="0"/>
          <w:divBdr>
            <w:top w:val="none" w:sz="0" w:space="0" w:color="auto"/>
            <w:left w:val="none" w:sz="0" w:space="0" w:color="auto"/>
            <w:bottom w:val="none" w:sz="0" w:space="0" w:color="auto"/>
            <w:right w:val="none" w:sz="0" w:space="0" w:color="auto"/>
          </w:divBdr>
          <w:divsChild>
            <w:div w:id="639574055">
              <w:marLeft w:val="0"/>
              <w:marRight w:val="0"/>
              <w:marTop w:val="0"/>
              <w:marBottom w:val="0"/>
              <w:divBdr>
                <w:top w:val="none" w:sz="0" w:space="0" w:color="auto"/>
                <w:left w:val="none" w:sz="0" w:space="0" w:color="auto"/>
                <w:bottom w:val="none" w:sz="0" w:space="0" w:color="auto"/>
                <w:right w:val="none" w:sz="0" w:space="0" w:color="auto"/>
              </w:divBdr>
            </w:div>
          </w:divsChild>
        </w:div>
        <w:div w:id="133648499">
          <w:marLeft w:val="0"/>
          <w:marRight w:val="0"/>
          <w:marTop w:val="0"/>
          <w:marBottom w:val="0"/>
          <w:divBdr>
            <w:top w:val="none" w:sz="0" w:space="0" w:color="auto"/>
            <w:left w:val="none" w:sz="0" w:space="0" w:color="auto"/>
            <w:bottom w:val="none" w:sz="0" w:space="0" w:color="auto"/>
            <w:right w:val="none" w:sz="0" w:space="0" w:color="auto"/>
          </w:divBdr>
          <w:divsChild>
            <w:div w:id="1614939043">
              <w:marLeft w:val="0"/>
              <w:marRight w:val="0"/>
              <w:marTop w:val="0"/>
              <w:marBottom w:val="0"/>
              <w:divBdr>
                <w:top w:val="none" w:sz="0" w:space="0" w:color="auto"/>
                <w:left w:val="none" w:sz="0" w:space="0" w:color="auto"/>
                <w:bottom w:val="none" w:sz="0" w:space="0" w:color="auto"/>
                <w:right w:val="none" w:sz="0" w:space="0" w:color="auto"/>
              </w:divBdr>
            </w:div>
          </w:divsChild>
        </w:div>
        <w:div w:id="191841373">
          <w:marLeft w:val="0"/>
          <w:marRight w:val="0"/>
          <w:marTop w:val="0"/>
          <w:marBottom w:val="0"/>
          <w:divBdr>
            <w:top w:val="none" w:sz="0" w:space="0" w:color="auto"/>
            <w:left w:val="none" w:sz="0" w:space="0" w:color="auto"/>
            <w:bottom w:val="none" w:sz="0" w:space="0" w:color="auto"/>
            <w:right w:val="none" w:sz="0" w:space="0" w:color="auto"/>
          </w:divBdr>
        </w:div>
        <w:div w:id="501550408">
          <w:marLeft w:val="0"/>
          <w:marRight w:val="0"/>
          <w:marTop w:val="300"/>
          <w:marBottom w:val="0"/>
          <w:divBdr>
            <w:top w:val="none" w:sz="0" w:space="0" w:color="auto"/>
            <w:left w:val="none" w:sz="0" w:space="0" w:color="auto"/>
            <w:bottom w:val="none" w:sz="0" w:space="0" w:color="auto"/>
            <w:right w:val="none" w:sz="0" w:space="0" w:color="auto"/>
          </w:divBdr>
          <w:divsChild>
            <w:div w:id="1575774560">
              <w:marLeft w:val="0"/>
              <w:marRight w:val="0"/>
              <w:marTop w:val="0"/>
              <w:marBottom w:val="0"/>
              <w:divBdr>
                <w:top w:val="none" w:sz="0" w:space="0" w:color="auto"/>
                <w:left w:val="none" w:sz="0" w:space="0" w:color="auto"/>
                <w:bottom w:val="none" w:sz="0" w:space="0" w:color="auto"/>
                <w:right w:val="none" w:sz="0" w:space="0" w:color="auto"/>
              </w:divBdr>
              <w:divsChild>
                <w:div w:id="167001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844403">
          <w:marLeft w:val="0"/>
          <w:marRight w:val="0"/>
          <w:marTop w:val="0"/>
          <w:marBottom w:val="0"/>
          <w:divBdr>
            <w:top w:val="none" w:sz="0" w:space="0" w:color="auto"/>
            <w:left w:val="none" w:sz="0" w:space="0" w:color="auto"/>
            <w:bottom w:val="none" w:sz="0" w:space="0" w:color="auto"/>
            <w:right w:val="none" w:sz="0" w:space="0" w:color="auto"/>
          </w:divBdr>
        </w:div>
        <w:div w:id="843205281">
          <w:marLeft w:val="0"/>
          <w:marRight w:val="0"/>
          <w:marTop w:val="0"/>
          <w:marBottom w:val="0"/>
          <w:divBdr>
            <w:top w:val="none" w:sz="0" w:space="0" w:color="auto"/>
            <w:left w:val="none" w:sz="0" w:space="0" w:color="auto"/>
            <w:bottom w:val="none" w:sz="0" w:space="0" w:color="auto"/>
            <w:right w:val="none" w:sz="0" w:space="0" w:color="auto"/>
          </w:divBdr>
        </w:div>
        <w:div w:id="943420460">
          <w:marLeft w:val="0"/>
          <w:marRight w:val="0"/>
          <w:marTop w:val="0"/>
          <w:marBottom w:val="0"/>
          <w:divBdr>
            <w:top w:val="none" w:sz="0" w:space="0" w:color="auto"/>
            <w:left w:val="none" w:sz="0" w:space="0" w:color="auto"/>
            <w:bottom w:val="none" w:sz="0" w:space="0" w:color="auto"/>
            <w:right w:val="none" w:sz="0" w:space="0" w:color="auto"/>
          </w:divBdr>
          <w:divsChild>
            <w:div w:id="639581520">
              <w:marLeft w:val="0"/>
              <w:marRight w:val="0"/>
              <w:marTop w:val="0"/>
              <w:marBottom w:val="0"/>
              <w:divBdr>
                <w:top w:val="none" w:sz="0" w:space="0" w:color="auto"/>
                <w:left w:val="none" w:sz="0" w:space="0" w:color="auto"/>
                <w:bottom w:val="none" w:sz="0" w:space="0" w:color="auto"/>
                <w:right w:val="none" w:sz="0" w:space="0" w:color="auto"/>
              </w:divBdr>
            </w:div>
          </w:divsChild>
        </w:div>
        <w:div w:id="1026176629">
          <w:marLeft w:val="0"/>
          <w:marRight w:val="0"/>
          <w:marTop w:val="0"/>
          <w:marBottom w:val="0"/>
          <w:divBdr>
            <w:top w:val="none" w:sz="0" w:space="0" w:color="auto"/>
            <w:left w:val="none" w:sz="0" w:space="0" w:color="auto"/>
            <w:bottom w:val="none" w:sz="0" w:space="0" w:color="auto"/>
            <w:right w:val="none" w:sz="0" w:space="0" w:color="auto"/>
          </w:divBdr>
          <w:divsChild>
            <w:div w:id="1272282799">
              <w:marLeft w:val="0"/>
              <w:marRight w:val="0"/>
              <w:marTop w:val="0"/>
              <w:marBottom w:val="0"/>
              <w:divBdr>
                <w:top w:val="none" w:sz="0" w:space="0" w:color="auto"/>
                <w:left w:val="none" w:sz="0" w:space="0" w:color="auto"/>
                <w:bottom w:val="none" w:sz="0" w:space="0" w:color="auto"/>
                <w:right w:val="none" w:sz="0" w:space="0" w:color="auto"/>
              </w:divBdr>
            </w:div>
          </w:divsChild>
        </w:div>
        <w:div w:id="1070495854">
          <w:marLeft w:val="0"/>
          <w:marRight w:val="0"/>
          <w:marTop w:val="0"/>
          <w:marBottom w:val="0"/>
          <w:divBdr>
            <w:top w:val="none" w:sz="0" w:space="0" w:color="auto"/>
            <w:left w:val="none" w:sz="0" w:space="0" w:color="auto"/>
            <w:bottom w:val="none" w:sz="0" w:space="0" w:color="auto"/>
            <w:right w:val="none" w:sz="0" w:space="0" w:color="auto"/>
          </w:divBdr>
          <w:divsChild>
            <w:div w:id="535317621">
              <w:marLeft w:val="0"/>
              <w:marRight w:val="0"/>
              <w:marTop w:val="0"/>
              <w:marBottom w:val="0"/>
              <w:divBdr>
                <w:top w:val="none" w:sz="0" w:space="0" w:color="auto"/>
                <w:left w:val="none" w:sz="0" w:space="0" w:color="auto"/>
                <w:bottom w:val="none" w:sz="0" w:space="0" w:color="auto"/>
                <w:right w:val="none" w:sz="0" w:space="0" w:color="auto"/>
              </w:divBdr>
            </w:div>
          </w:divsChild>
        </w:div>
        <w:div w:id="1175147069">
          <w:marLeft w:val="0"/>
          <w:marRight w:val="0"/>
          <w:marTop w:val="0"/>
          <w:marBottom w:val="0"/>
          <w:divBdr>
            <w:top w:val="none" w:sz="0" w:space="0" w:color="auto"/>
            <w:left w:val="none" w:sz="0" w:space="0" w:color="auto"/>
            <w:bottom w:val="none" w:sz="0" w:space="0" w:color="auto"/>
            <w:right w:val="none" w:sz="0" w:space="0" w:color="auto"/>
          </w:divBdr>
        </w:div>
        <w:div w:id="1196117698">
          <w:marLeft w:val="0"/>
          <w:marRight w:val="0"/>
          <w:marTop w:val="0"/>
          <w:marBottom w:val="0"/>
          <w:divBdr>
            <w:top w:val="none" w:sz="0" w:space="0" w:color="auto"/>
            <w:left w:val="none" w:sz="0" w:space="0" w:color="auto"/>
            <w:bottom w:val="none" w:sz="0" w:space="0" w:color="auto"/>
            <w:right w:val="none" w:sz="0" w:space="0" w:color="auto"/>
          </w:divBdr>
          <w:divsChild>
            <w:div w:id="1442458248">
              <w:marLeft w:val="0"/>
              <w:marRight w:val="0"/>
              <w:marTop w:val="0"/>
              <w:marBottom w:val="0"/>
              <w:divBdr>
                <w:top w:val="none" w:sz="0" w:space="0" w:color="auto"/>
                <w:left w:val="none" w:sz="0" w:space="0" w:color="auto"/>
                <w:bottom w:val="none" w:sz="0" w:space="0" w:color="auto"/>
                <w:right w:val="none" w:sz="0" w:space="0" w:color="auto"/>
              </w:divBdr>
            </w:div>
          </w:divsChild>
        </w:div>
        <w:div w:id="1221481068">
          <w:marLeft w:val="0"/>
          <w:marRight w:val="0"/>
          <w:marTop w:val="0"/>
          <w:marBottom w:val="0"/>
          <w:divBdr>
            <w:top w:val="none" w:sz="0" w:space="0" w:color="auto"/>
            <w:left w:val="none" w:sz="0" w:space="0" w:color="auto"/>
            <w:bottom w:val="none" w:sz="0" w:space="0" w:color="auto"/>
            <w:right w:val="none" w:sz="0" w:space="0" w:color="auto"/>
          </w:divBdr>
        </w:div>
        <w:div w:id="1293828989">
          <w:marLeft w:val="0"/>
          <w:marRight w:val="0"/>
          <w:marTop w:val="0"/>
          <w:marBottom w:val="0"/>
          <w:divBdr>
            <w:top w:val="none" w:sz="0" w:space="0" w:color="auto"/>
            <w:left w:val="none" w:sz="0" w:space="0" w:color="auto"/>
            <w:bottom w:val="none" w:sz="0" w:space="0" w:color="auto"/>
            <w:right w:val="none" w:sz="0" w:space="0" w:color="auto"/>
          </w:divBdr>
        </w:div>
        <w:div w:id="1443065028">
          <w:marLeft w:val="0"/>
          <w:marRight w:val="0"/>
          <w:marTop w:val="0"/>
          <w:marBottom w:val="0"/>
          <w:divBdr>
            <w:top w:val="none" w:sz="0" w:space="0" w:color="auto"/>
            <w:left w:val="none" w:sz="0" w:space="0" w:color="auto"/>
            <w:bottom w:val="none" w:sz="0" w:space="0" w:color="auto"/>
            <w:right w:val="none" w:sz="0" w:space="0" w:color="auto"/>
          </w:divBdr>
          <w:divsChild>
            <w:div w:id="422383879">
              <w:marLeft w:val="0"/>
              <w:marRight w:val="0"/>
              <w:marTop w:val="0"/>
              <w:marBottom w:val="0"/>
              <w:divBdr>
                <w:top w:val="none" w:sz="0" w:space="0" w:color="auto"/>
                <w:left w:val="none" w:sz="0" w:space="0" w:color="auto"/>
                <w:bottom w:val="none" w:sz="0" w:space="0" w:color="auto"/>
                <w:right w:val="none" w:sz="0" w:space="0" w:color="auto"/>
              </w:divBdr>
            </w:div>
          </w:divsChild>
        </w:div>
        <w:div w:id="1683433353">
          <w:marLeft w:val="0"/>
          <w:marRight w:val="0"/>
          <w:marTop w:val="0"/>
          <w:marBottom w:val="0"/>
          <w:divBdr>
            <w:top w:val="none" w:sz="0" w:space="0" w:color="auto"/>
            <w:left w:val="none" w:sz="0" w:space="0" w:color="auto"/>
            <w:bottom w:val="none" w:sz="0" w:space="0" w:color="auto"/>
            <w:right w:val="none" w:sz="0" w:space="0" w:color="auto"/>
          </w:divBdr>
        </w:div>
        <w:div w:id="1727340962">
          <w:marLeft w:val="0"/>
          <w:marRight w:val="0"/>
          <w:marTop w:val="300"/>
          <w:marBottom w:val="0"/>
          <w:divBdr>
            <w:top w:val="none" w:sz="0" w:space="0" w:color="auto"/>
            <w:left w:val="none" w:sz="0" w:space="0" w:color="auto"/>
            <w:bottom w:val="none" w:sz="0" w:space="0" w:color="auto"/>
            <w:right w:val="none" w:sz="0" w:space="0" w:color="auto"/>
          </w:divBdr>
          <w:divsChild>
            <w:div w:id="104811378">
              <w:marLeft w:val="0"/>
              <w:marRight w:val="0"/>
              <w:marTop w:val="0"/>
              <w:marBottom w:val="0"/>
              <w:divBdr>
                <w:top w:val="none" w:sz="0" w:space="0" w:color="auto"/>
                <w:left w:val="none" w:sz="0" w:space="0" w:color="auto"/>
                <w:bottom w:val="none" w:sz="0" w:space="0" w:color="auto"/>
                <w:right w:val="none" w:sz="0" w:space="0" w:color="auto"/>
              </w:divBdr>
              <w:divsChild>
                <w:div w:id="179844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976613">
      <w:bodyDiv w:val="1"/>
      <w:marLeft w:val="0"/>
      <w:marRight w:val="0"/>
      <w:marTop w:val="0"/>
      <w:marBottom w:val="0"/>
      <w:divBdr>
        <w:top w:val="none" w:sz="0" w:space="0" w:color="auto"/>
        <w:left w:val="none" w:sz="0" w:space="0" w:color="auto"/>
        <w:bottom w:val="none" w:sz="0" w:space="0" w:color="auto"/>
        <w:right w:val="none" w:sz="0" w:space="0" w:color="auto"/>
      </w:divBdr>
      <w:divsChild>
        <w:div w:id="1708141752">
          <w:marLeft w:val="0"/>
          <w:marRight w:val="0"/>
          <w:marTop w:val="0"/>
          <w:marBottom w:val="0"/>
          <w:divBdr>
            <w:top w:val="none" w:sz="0" w:space="0" w:color="auto"/>
            <w:left w:val="none" w:sz="0" w:space="0" w:color="auto"/>
            <w:bottom w:val="none" w:sz="0" w:space="0" w:color="auto"/>
            <w:right w:val="none" w:sz="0" w:space="0" w:color="auto"/>
          </w:divBdr>
        </w:div>
        <w:div w:id="719717889">
          <w:marLeft w:val="0"/>
          <w:marRight w:val="0"/>
          <w:marTop w:val="0"/>
          <w:marBottom w:val="0"/>
          <w:divBdr>
            <w:top w:val="none" w:sz="0" w:space="0" w:color="auto"/>
            <w:left w:val="none" w:sz="0" w:space="0" w:color="auto"/>
            <w:bottom w:val="none" w:sz="0" w:space="0" w:color="auto"/>
            <w:right w:val="none" w:sz="0" w:space="0" w:color="auto"/>
          </w:divBdr>
          <w:divsChild>
            <w:div w:id="603155271">
              <w:marLeft w:val="0"/>
              <w:marRight w:val="0"/>
              <w:marTop w:val="0"/>
              <w:marBottom w:val="0"/>
              <w:divBdr>
                <w:top w:val="none" w:sz="0" w:space="0" w:color="auto"/>
                <w:left w:val="none" w:sz="0" w:space="0" w:color="auto"/>
                <w:bottom w:val="none" w:sz="0" w:space="0" w:color="auto"/>
                <w:right w:val="none" w:sz="0" w:space="0" w:color="auto"/>
              </w:divBdr>
            </w:div>
          </w:divsChild>
        </w:div>
        <w:div w:id="1701272855">
          <w:marLeft w:val="0"/>
          <w:marRight w:val="0"/>
          <w:marTop w:val="0"/>
          <w:marBottom w:val="0"/>
          <w:divBdr>
            <w:top w:val="none" w:sz="0" w:space="0" w:color="auto"/>
            <w:left w:val="none" w:sz="0" w:space="0" w:color="auto"/>
            <w:bottom w:val="none" w:sz="0" w:space="0" w:color="auto"/>
            <w:right w:val="none" w:sz="0" w:space="0" w:color="auto"/>
          </w:divBdr>
        </w:div>
        <w:div w:id="1113481451">
          <w:marLeft w:val="0"/>
          <w:marRight w:val="0"/>
          <w:marTop w:val="0"/>
          <w:marBottom w:val="0"/>
          <w:divBdr>
            <w:top w:val="none" w:sz="0" w:space="0" w:color="auto"/>
            <w:left w:val="none" w:sz="0" w:space="0" w:color="auto"/>
            <w:bottom w:val="none" w:sz="0" w:space="0" w:color="auto"/>
            <w:right w:val="none" w:sz="0" w:space="0" w:color="auto"/>
          </w:divBdr>
          <w:divsChild>
            <w:div w:id="1579094382">
              <w:marLeft w:val="0"/>
              <w:marRight w:val="0"/>
              <w:marTop w:val="0"/>
              <w:marBottom w:val="0"/>
              <w:divBdr>
                <w:top w:val="none" w:sz="0" w:space="0" w:color="auto"/>
                <w:left w:val="none" w:sz="0" w:space="0" w:color="auto"/>
                <w:bottom w:val="none" w:sz="0" w:space="0" w:color="auto"/>
                <w:right w:val="none" w:sz="0" w:space="0" w:color="auto"/>
              </w:divBdr>
            </w:div>
          </w:divsChild>
        </w:div>
        <w:div w:id="1306012603">
          <w:marLeft w:val="0"/>
          <w:marRight w:val="0"/>
          <w:marTop w:val="0"/>
          <w:marBottom w:val="0"/>
          <w:divBdr>
            <w:top w:val="none" w:sz="0" w:space="0" w:color="auto"/>
            <w:left w:val="none" w:sz="0" w:space="0" w:color="auto"/>
            <w:bottom w:val="none" w:sz="0" w:space="0" w:color="auto"/>
            <w:right w:val="none" w:sz="0" w:space="0" w:color="auto"/>
          </w:divBdr>
        </w:div>
        <w:div w:id="39474464">
          <w:marLeft w:val="0"/>
          <w:marRight w:val="0"/>
          <w:marTop w:val="0"/>
          <w:marBottom w:val="0"/>
          <w:divBdr>
            <w:top w:val="none" w:sz="0" w:space="0" w:color="auto"/>
            <w:left w:val="none" w:sz="0" w:space="0" w:color="auto"/>
            <w:bottom w:val="none" w:sz="0" w:space="0" w:color="auto"/>
            <w:right w:val="none" w:sz="0" w:space="0" w:color="auto"/>
          </w:divBdr>
          <w:divsChild>
            <w:div w:id="1187212609">
              <w:marLeft w:val="0"/>
              <w:marRight w:val="0"/>
              <w:marTop w:val="0"/>
              <w:marBottom w:val="0"/>
              <w:divBdr>
                <w:top w:val="none" w:sz="0" w:space="0" w:color="auto"/>
                <w:left w:val="none" w:sz="0" w:space="0" w:color="auto"/>
                <w:bottom w:val="none" w:sz="0" w:space="0" w:color="auto"/>
                <w:right w:val="none" w:sz="0" w:space="0" w:color="auto"/>
              </w:divBdr>
            </w:div>
          </w:divsChild>
        </w:div>
        <w:div w:id="1288656135">
          <w:marLeft w:val="0"/>
          <w:marRight w:val="0"/>
          <w:marTop w:val="0"/>
          <w:marBottom w:val="0"/>
          <w:divBdr>
            <w:top w:val="none" w:sz="0" w:space="0" w:color="auto"/>
            <w:left w:val="none" w:sz="0" w:space="0" w:color="auto"/>
            <w:bottom w:val="none" w:sz="0" w:space="0" w:color="auto"/>
            <w:right w:val="none" w:sz="0" w:space="0" w:color="auto"/>
          </w:divBdr>
        </w:div>
        <w:div w:id="2146729238">
          <w:marLeft w:val="0"/>
          <w:marRight w:val="0"/>
          <w:marTop w:val="0"/>
          <w:marBottom w:val="0"/>
          <w:divBdr>
            <w:top w:val="none" w:sz="0" w:space="0" w:color="auto"/>
            <w:left w:val="none" w:sz="0" w:space="0" w:color="auto"/>
            <w:bottom w:val="none" w:sz="0" w:space="0" w:color="auto"/>
            <w:right w:val="none" w:sz="0" w:space="0" w:color="auto"/>
          </w:divBdr>
          <w:divsChild>
            <w:div w:id="469246628">
              <w:marLeft w:val="0"/>
              <w:marRight w:val="0"/>
              <w:marTop w:val="0"/>
              <w:marBottom w:val="0"/>
              <w:divBdr>
                <w:top w:val="none" w:sz="0" w:space="0" w:color="auto"/>
                <w:left w:val="none" w:sz="0" w:space="0" w:color="auto"/>
                <w:bottom w:val="none" w:sz="0" w:space="0" w:color="auto"/>
                <w:right w:val="none" w:sz="0" w:space="0" w:color="auto"/>
              </w:divBdr>
            </w:div>
          </w:divsChild>
        </w:div>
        <w:div w:id="1639606612">
          <w:marLeft w:val="0"/>
          <w:marRight w:val="0"/>
          <w:marTop w:val="0"/>
          <w:marBottom w:val="0"/>
          <w:divBdr>
            <w:top w:val="none" w:sz="0" w:space="0" w:color="auto"/>
            <w:left w:val="none" w:sz="0" w:space="0" w:color="auto"/>
            <w:bottom w:val="none" w:sz="0" w:space="0" w:color="auto"/>
            <w:right w:val="none" w:sz="0" w:space="0" w:color="auto"/>
          </w:divBdr>
        </w:div>
        <w:div w:id="1108157477">
          <w:marLeft w:val="0"/>
          <w:marRight w:val="0"/>
          <w:marTop w:val="0"/>
          <w:marBottom w:val="0"/>
          <w:divBdr>
            <w:top w:val="none" w:sz="0" w:space="0" w:color="auto"/>
            <w:left w:val="none" w:sz="0" w:space="0" w:color="auto"/>
            <w:bottom w:val="none" w:sz="0" w:space="0" w:color="auto"/>
            <w:right w:val="none" w:sz="0" w:space="0" w:color="auto"/>
          </w:divBdr>
          <w:divsChild>
            <w:div w:id="1481920426">
              <w:marLeft w:val="0"/>
              <w:marRight w:val="0"/>
              <w:marTop w:val="0"/>
              <w:marBottom w:val="0"/>
              <w:divBdr>
                <w:top w:val="none" w:sz="0" w:space="0" w:color="auto"/>
                <w:left w:val="none" w:sz="0" w:space="0" w:color="auto"/>
                <w:bottom w:val="none" w:sz="0" w:space="0" w:color="auto"/>
                <w:right w:val="none" w:sz="0" w:space="0" w:color="auto"/>
              </w:divBdr>
            </w:div>
          </w:divsChild>
        </w:div>
        <w:div w:id="710109063">
          <w:marLeft w:val="0"/>
          <w:marRight w:val="0"/>
          <w:marTop w:val="0"/>
          <w:marBottom w:val="0"/>
          <w:divBdr>
            <w:top w:val="none" w:sz="0" w:space="0" w:color="auto"/>
            <w:left w:val="none" w:sz="0" w:space="0" w:color="auto"/>
            <w:bottom w:val="none" w:sz="0" w:space="0" w:color="auto"/>
            <w:right w:val="none" w:sz="0" w:space="0" w:color="auto"/>
          </w:divBdr>
        </w:div>
        <w:div w:id="317731381">
          <w:marLeft w:val="0"/>
          <w:marRight w:val="0"/>
          <w:marTop w:val="0"/>
          <w:marBottom w:val="0"/>
          <w:divBdr>
            <w:top w:val="none" w:sz="0" w:space="0" w:color="auto"/>
            <w:left w:val="none" w:sz="0" w:space="0" w:color="auto"/>
            <w:bottom w:val="none" w:sz="0" w:space="0" w:color="auto"/>
            <w:right w:val="none" w:sz="0" w:space="0" w:color="auto"/>
          </w:divBdr>
          <w:divsChild>
            <w:div w:id="1219585946">
              <w:marLeft w:val="0"/>
              <w:marRight w:val="0"/>
              <w:marTop w:val="0"/>
              <w:marBottom w:val="0"/>
              <w:divBdr>
                <w:top w:val="none" w:sz="0" w:space="0" w:color="auto"/>
                <w:left w:val="none" w:sz="0" w:space="0" w:color="auto"/>
                <w:bottom w:val="none" w:sz="0" w:space="0" w:color="auto"/>
                <w:right w:val="none" w:sz="0" w:space="0" w:color="auto"/>
              </w:divBdr>
            </w:div>
          </w:divsChild>
        </w:div>
        <w:div w:id="829298484">
          <w:marLeft w:val="0"/>
          <w:marRight w:val="0"/>
          <w:marTop w:val="0"/>
          <w:marBottom w:val="0"/>
          <w:divBdr>
            <w:top w:val="none" w:sz="0" w:space="0" w:color="auto"/>
            <w:left w:val="none" w:sz="0" w:space="0" w:color="auto"/>
            <w:bottom w:val="none" w:sz="0" w:space="0" w:color="auto"/>
            <w:right w:val="none" w:sz="0" w:space="0" w:color="auto"/>
          </w:divBdr>
        </w:div>
        <w:div w:id="277757308">
          <w:marLeft w:val="0"/>
          <w:marRight w:val="0"/>
          <w:marTop w:val="0"/>
          <w:marBottom w:val="0"/>
          <w:divBdr>
            <w:top w:val="none" w:sz="0" w:space="0" w:color="auto"/>
            <w:left w:val="none" w:sz="0" w:space="0" w:color="auto"/>
            <w:bottom w:val="none" w:sz="0" w:space="0" w:color="auto"/>
            <w:right w:val="none" w:sz="0" w:space="0" w:color="auto"/>
          </w:divBdr>
          <w:divsChild>
            <w:div w:id="752893780">
              <w:marLeft w:val="0"/>
              <w:marRight w:val="0"/>
              <w:marTop w:val="0"/>
              <w:marBottom w:val="0"/>
              <w:divBdr>
                <w:top w:val="none" w:sz="0" w:space="0" w:color="auto"/>
                <w:left w:val="none" w:sz="0" w:space="0" w:color="auto"/>
                <w:bottom w:val="none" w:sz="0" w:space="0" w:color="auto"/>
                <w:right w:val="none" w:sz="0" w:space="0" w:color="auto"/>
              </w:divBdr>
            </w:div>
          </w:divsChild>
        </w:div>
        <w:div w:id="929004509">
          <w:marLeft w:val="0"/>
          <w:marRight w:val="0"/>
          <w:marTop w:val="300"/>
          <w:marBottom w:val="0"/>
          <w:divBdr>
            <w:top w:val="none" w:sz="0" w:space="0" w:color="auto"/>
            <w:left w:val="none" w:sz="0" w:space="0" w:color="auto"/>
            <w:bottom w:val="none" w:sz="0" w:space="0" w:color="auto"/>
            <w:right w:val="none" w:sz="0" w:space="0" w:color="auto"/>
          </w:divBdr>
          <w:divsChild>
            <w:div w:id="5139692">
              <w:marLeft w:val="0"/>
              <w:marRight w:val="0"/>
              <w:marTop w:val="0"/>
              <w:marBottom w:val="0"/>
              <w:divBdr>
                <w:top w:val="none" w:sz="0" w:space="0" w:color="auto"/>
                <w:left w:val="none" w:sz="0" w:space="0" w:color="auto"/>
                <w:bottom w:val="none" w:sz="0" w:space="0" w:color="auto"/>
                <w:right w:val="none" w:sz="0" w:space="0" w:color="auto"/>
              </w:divBdr>
              <w:divsChild>
                <w:div w:id="171804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845655">
          <w:marLeft w:val="0"/>
          <w:marRight w:val="0"/>
          <w:marTop w:val="300"/>
          <w:marBottom w:val="0"/>
          <w:divBdr>
            <w:top w:val="none" w:sz="0" w:space="0" w:color="auto"/>
            <w:left w:val="none" w:sz="0" w:space="0" w:color="auto"/>
            <w:bottom w:val="none" w:sz="0" w:space="0" w:color="auto"/>
            <w:right w:val="none" w:sz="0" w:space="0" w:color="auto"/>
          </w:divBdr>
          <w:divsChild>
            <w:div w:id="1741368993">
              <w:marLeft w:val="0"/>
              <w:marRight w:val="0"/>
              <w:marTop w:val="0"/>
              <w:marBottom w:val="0"/>
              <w:divBdr>
                <w:top w:val="none" w:sz="0" w:space="0" w:color="auto"/>
                <w:left w:val="none" w:sz="0" w:space="0" w:color="auto"/>
                <w:bottom w:val="none" w:sz="0" w:space="0" w:color="auto"/>
                <w:right w:val="none" w:sz="0" w:space="0" w:color="auto"/>
              </w:divBdr>
              <w:divsChild>
                <w:div w:id="1799955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266233">
          <w:marLeft w:val="0"/>
          <w:marRight w:val="0"/>
          <w:marTop w:val="300"/>
          <w:marBottom w:val="0"/>
          <w:divBdr>
            <w:top w:val="none" w:sz="0" w:space="0" w:color="auto"/>
            <w:left w:val="none" w:sz="0" w:space="0" w:color="auto"/>
            <w:bottom w:val="none" w:sz="0" w:space="0" w:color="auto"/>
            <w:right w:val="none" w:sz="0" w:space="0" w:color="auto"/>
          </w:divBdr>
          <w:divsChild>
            <w:div w:id="1744255509">
              <w:marLeft w:val="0"/>
              <w:marRight w:val="0"/>
              <w:marTop w:val="0"/>
              <w:marBottom w:val="0"/>
              <w:divBdr>
                <w:top w:val="none" w:sz="0" w:space="0" w:color="auto"/>
                <w:left w:val="none" w:sz="0" w:space="0" w:color="auto"/>
                <w:bottom w:val="none" w:sz="0" w:space="0" w:color="auto"/>
                <w:right w:val="none" w:sz="0" w:space="0" w:color="auto"/>
              </w:divBdr>
              <w:divsChild>
                <w:div w:id="273101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6281">
          <w:marLeft w:val="0"/>
          <w:marRight w:val="0"/>
          <w:marTop w:val="300"/>
          <w:marBottom w:val="0"/>
          <w:divBdr>
            <w:top w:val="none" w:sz="0" w:space="0" w:color="auto"/>
            <w:left w:val="none" w:sz="0" w:space="0" w:color="auto"/>
            <w:bottom w:val="none" w:sz="0" w:space="0" w:color="auto"/>
            <w:right w:val="none" w:sz="0" w:space="0" w:color="auto"/>
          </w:divBdr>
          <w:divsChild>
            <w:div w:id="979074052">
              <w:marLeft w:val="0"/>
              <w:marRight w:val="0"/>
              <w:marTop w:val="0"/>
              <w:marBottom w:val="0"/>
              <w:divBdr>
                <w:top w:val="none" w:sz="0" w:space="0" w:color="auto"/>
                <w:left w:val="none" w:sz="0" w:space="0" w:color="auto"/>
                <w:bottom w:val="none" w:sz="0" w:space="0" w:color="auto"/>
                <w:right w:val="none" w:sz="0" w:space="0" w:color="auto"/>
              </w:divBdr>
              <w:divsChild>
                <w:div w:id="7971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579412834">
          <w:marLeft w:val="0"/>
          <w:marRight w:val="0"/>
          <w:marTop w:val="0"/>
          <w:marBottom w:val="0"/>
          <w:divBdr>
            <w:top w:val="none" w:sz="0" w:space="0" w:color="auto"/>
            <w:left w:val="none" w:sz="0" w:space="0" w:color="auto"/>
            <w:bottom w:val="none" w:sz="0" w:space="0" w:color="auto"/>
            <w:right w:val="none" w:sz="0" w:space="0" w:color="auto"/>
          </w:divBdr>
        </w:div>
        <w:div w:id="744256004">
          <w:marLeft w:val="0"/>
          <w:marRight w:val="0"/>
          <w:marTop w:val="300"/>
          <w:marBottom w:val="0"/>
          <w:divBdr>
            <w:top w:val="none" w:sz="0" w:space="0" w:color="auto"/>
            <w:left w:val="none" w:sz="0" w:space="0" w:color="auto"/>
            <w:bottom w:val="none" w:sz="0" w:space="0" w:color="auto"/>
            <w:right w:val="none" w:sz="0" w:space="0" w:color="auto"/>
          </w:divBdr>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91447">
          <w:marLeft w:val="0"/>
          <w:marRight w:val="0"/>
          <w:marTop w:val="0"/>
          <w:marBottom w:val="0"/>
          <w:divBdr>
            <w:top w:val="none" w:sz="0" w:space="0" w:color="auto"/>
            <w:left w:val="none" w:sz="0" w:space="0" w:color="auto"/>
            <w:bottom w:val="none" w:sz="0" w:space="0" w:color="auto"/>
            <w:right w:val="none" w:sz="0" w:space="0" w:color="auto"/>
          </w:divBdr>
        </w:div>
        <w:div w:id="1093815122">
          <w:marLeft w:val="0"/>
          <w:marRight w:val="0"/>
          <w:marTop w:val="0"/>
          <w:marBottom w:val="0"/>
          <w:divBdr>
            <w:top w:val="none" w:sz="0" w:space="0" w:color="auto"/>
            <w:left w:val="none" w:sz="0" w:space="0" w:color="auto"/>
            <w:bottom w:val="none" w:sz="0" w:space="0" w:color="auto"/>
            <w:right w:val="none" w:sz="0" w:space="0" w:color="auto"/>
          </w:divBdr>
        </w:div>
        <w:div w:id="1385520644">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75386">
      <w:bodyDiv w:val="1"/>
      <w:marLeft w:val="0"/>
      <w:marRight w:val="0"/>
      <w:marTop w:val="0"/>
      <w:marBottom w:val="0"/>
      <w:divBdr>
        <w:top w:val="none" w:sz="0" w:space="0" w:color="auto"/>
        <w:left w:val="none" w:sz="0" w:space="0" w:color="auto"/>
        <w:bottom w:val="none" w:sz="0" w:space="0" w:color="auto"/>
        <w:right w:val="none" w:sz="0" w:space="0" w:color="auto"/>
      </w:divBdr>
      <w:divsChild>
        <w:div w:id="317005531">
          <w:marLeft w:val="0"/>
          <w:marRight w:val="0"/>
          <w:marTop w:val="0"/>
          <w:marBottom w:val="0"/>
          <w:divBdr>
            <w:top w:val="none" w:sz="0" w:space="0" w:color="auto"/>
            <w:left w:val="none" w:sz="0" w:space="0" w:color="auto"/>
            <w:bottom w:val="none" w:sz="0" w:space="0" w:color="auto"/>
            <w:right w:val="none" w:sz="0" w:space="0" w:color="auto"/>
          </w:divBdr>
          <w:divsChild>
            <w:div w:id="1694040722">
              <w:marLeft w:val="0"/>
              <w:marRight w:val="0"/>
              <w:marTop w:val="0"/>
              <w:marBottom w:val="0"/>
              <w:divBdr>
                <w:top w:val="none" w:sz="0" w:space="0" w:color="auto"/>
                <w:left w:val="none" w:sz="0" w:space="0" w:color="auto"/>
                <w:bottom w:val="none" w:sz="0" w:space="0" w:color="auto"/>
                <w:right w:val="none" w:sz="0" w:space="0" w:color="auto"/>
              </w:divBdr>
            </w:div>
          </w:divsChild>
        </w:div>
        <w:div w:id="420103916">
          <w:marLeft w:val="0"/>
          <w:marRight w:val="0"/>
          <w:marTop w:val="0"/>
          <w:marBottom w:val="0"/>
          <w:divBdr>
            <w:top w:val="none" w:sz="0" w:space="0" w:color="auto"/>
            <w:left w:val="none" w:sz="0" w:space="0" w:color="auto"/>
            <w:bottom w:val="none" w:sz="0" w:space="0" w:color="auto"/>
            <w:right w:val="none" w:sz="0" w:space="0" w:color="auto"/>
          </w:divBdr>
        </w:div>
        <w:div w:id="587428338">
          <w:marLeft w:val="0"/>
          <w:marRight w:val="0"/>
          <w:marTop w:val="0"/>
          <w:marBottom w:val="0"/>
          <w:divBdr>
            <w:top w:val="none" w:sz="0" w:space="0" w:color="auto"/>
            <w:left w:val="none" w:sz="0" w:space="0" w:color="auto"/>
            <w:bottom w:val="none" w:sz="0" w:space="0" w:color="auto"/>
            <w:right w:val="none" w:sz="0" w:space="0" w:color="auto"/>
          </w:divBdr>
          <w:divsChild>
            <w:div w:id="1205825625">
              <w:marLeft w:val="0"/>
              <w:marRight w:val="0"/>
              <w:marTop w:val="0"/>
              <w:marBottom w:val="0"/>
              <w:divBdr>
                <w:top w:val="none" w:sz="0" w:space="0" w:color="auto"/>
                <w:left w:val="none" w:sz="0" w:space="0" w:color="auto"/>
                <w:bottom w:val="none" w:sz="0" w:space="0" w:color="auto"/>
                <w:right w:val="none" w:sz="0" w:space="0" w:color="auto"/>
              </w:divBdr>
            </w:div>
          </w:divsChild>
        </w:div>
        <w:div w:id="630407388">
          <w:marLeft w:val="0"/>
          <w:marRight w:val="0"/>
          <w:marTop w:val="0"/>
          <w:marBottom w:val="0"/>
          <w:divBdr>
            <w:top w:val="none" w:sz="0" w:space="0" w:color="auto"/>
            <w:left w:val="none" w:sz="0" w:space="0" w:color="auto"/>
            <w:bottom w:val="none" w:sz="0" w:space="0" w:color="auto"/>
            <w:right w:val="none" w:sz="0" w:space="0" w:color="auto"/>
          </w:divBdr>
        </w:div>
        <w:div w:id="826559734">
          <w:marLeft w:val="0"/>
          <w:marRight w:val="0"/>
          <w:marTop w:val="300"/>
          <w:marBottom w:val="0"/>
          <w:divBdr>
            <w:top w:val="none" w:sz="0" w:space="0" w:color="auto"/>
            <w:left w:val="none" w:sz="0" w:space="0" w:color="auto"/>
            <w:bottom w:val="none" w:sz="0" w:space="0" w:color="auto"/>
            <w:right w:val="none" w:sz="0" w:space="0" w:color="auto"/>
          </w:divBdr>
          <w:divsChild>
            <w:div w:id="504832370">
              <w:marLeft w:val="0"/>
              <w:marRight w:val="0"/>
              <w:marTop w:val="0"/>
              <w:marBottom w:val="0"/>
              <w:divBdr>
                <w:top w:val="none" w:sz="0" w:space="0" w:color="auto"/>
                <w:left w:val="none" w:sz="0" w:space="0" w:color="auto"/>
                <w:bottom w:val="none" w:sz="0" w:space="0" w:color="auto"/>
                <w:right w:val="none" w:sz="0" w:space="0" w:color="auto"/>
              </w:divBdr>
            </w:div>
          </w:divsChild>
        </w:div>
        <w:div w:id="985937544">
          <w:marLeft w:val="0"/>
          <w:marRight w:val="0"/>
          <w:marTop w:val="0"/>
          <w:marBottom w:val="0"/>
          <w:divBdr>
            <w:top w:val="none" w:sz="0" w:space="0" w:color="auto"/>
            <w:left w:val="none" w:sz="0" w:space="0" w:color="auto"/>
            <w:bottom w:val="none" w:sz="0" w:space="0" w:color="auto"/>
            <w:right w:val="none" w:sz="0" w:space="0" w:color="auto"/>
          </w:divBdr>
        </w:div>
        <w:div w:id="1126702435">
          <w:marLeft w:val="0"/>
          <w:marRight w:val="0"/>
          <w:marTop w:val="0"/>
          <w:marBottom w:val="0"/>
          <w:divBdr>
            <w:top w:val="none" w:sz="0" w:space="0" w:color="auto"/>
            <w:left w:val="none" w:sz="0" w:space="0" w:color="auto"/>
            <w:bottom w:val="none" w:sz="0" w:space="0" w:color="auto"/>
            <w:right w:val="none" w:sz="0" w:space="0" w:color="auto"/>
          </w:divBdr>
          <w:divsChild>
            <w:div w:id="975649631">
              <w:marLeft w:val="0"/>
              <w:marRight w:val="0"/>
              <w:marTop w:val="0"/>
              <w:marBottom w:val="0"/>
              <w:divBdr>
                <w:top w:val="none" w:sz="0" w:space="0" w:color="auto"/>
                <w:left w:val="none" w:sz="0" w:space="0" w:color="auto"/>
                <w:bottom w:val="none" w:sz="0" w:space="0" w:color="auto"/>
                <w:right w:val="none" w:sz="0" w:space="0" w:color="auto"/>
              </w:divBdr>
            </w:div>
          </w:divsChild>
        </w:div>
        <w:div w:id="1213811446">
          <w:marLeft w:val="0"/>
          <w:marRight w:val="0"/>
          <w:marTop w:val="0"/>
          <w:marBottom w:val="0"/>
          <w:divBdr>
            <w:top w:val="none" w:sz="0" w:space="0" w:color="auto"/>
            <w:left w:val="none" w:sz="0" w:space="0" w:color="auto"/>
            <w:bottom w:val="none" w:sz="0" w:space="0" w:color="auto"/>
            <w:right w:val="none" w:sz="0" w:space="0" w:color="auto"/>
          </w:divBdr>
        </w:div>
        <w:div w:id="1262640967">
          <w:marLeft w:val="0"/>
          <w:marRight w:val="0"/>
          <w:marTop w:val="0"/>
          <w:marBottom w:val="0"/>
          <w:divBdr>
            <w:top w:val="none" w:sz="0" w:space="0" w:color="auto"/>
            <w:left w:val="none" w:sz="0" w:space="0" w:color="auto"/>
            <w:bottom w:val="none" w:sz="0" w:space="0" w:color="auto"/>
            <w:right w:val="none" w:sz="0" w:space="0" w:color="auto"/>
          </w:divBdr>
        </w:div>
        <w:div w:id="1291090337">
          <w:marLeft w:val="0"/>
          <w:marRight w:val="0"/>
          <w:marTop w:val="0"/>
          <w:marBottom w:val="0"/>
          <w:divBdr>
            <w:top w:val="none" w:sz="0" w:space="0" w:color="auto"/>
            <w:left w:val="none" w:sz="0" w:space="0" w:color="auto"/>
            <w:bottom w:val="none" w:sz="0" w:space="0" w:color="auto"/>
            <w:right w:val="none" w:sz="0" w:space="0" w:color="auto"/>
          </w:divBdr>
          <w:divsChild>
            <w:div w:id="402798781">
              <w:marLeft w:val="0"/>
              <w:marRight w:val="0"/>
              <w:marTop w:val="0"/>
              <w:marBottom w:val="0"/>
              <w:divBdr>
                <w:top w:val="none" w:sz="0" w:space="0" w:color="auto"/>
                <w:left w:val="none" w:sz="0" w:space="0" w:color="auto"/>
                <w:bottom w:val="none" w:sz="0" w:space="0" w:color="auto"/>
                <w:right w:val="none" w:sz="0" w:space="0" w:color="auto"/>
              </w:divBdr>
            </w:div>
          </w:divsChild>
        </w:div>
        <w:div w:id="1411808499">
          <w:marLeft w:val="0"/>
          <w:marRight w:val="0"/>
          <w:marTop w:val="0"/>
          <w:marBottom w:val="0"/>
          <w:divBdr>
            <w:top w:val="none" w:sz="0" w:space="0" w:color="auto"/>
            <w:left w:val="none" w:sz="0" w:space="0" w:color="auto"/>
            <w:bottom w:val="none" w:sz="0" w:space="0" w:color="auto"/>
            <w:right w:val="none" w:sz="0" w:space="0" w:color="auto"/>
          </w:divBdr>
          <w:divsChild>
            <w:div w:id="1795439586">
              <w:marLeft w:val="0"/>
              <w:marRight w:val="0"/>
              <w:marTop w:val="0"/>
              <w:marBottom w:val="0"/>
              <w:divBdr>
                <w:top w:val="none" w:sz="0" w:space="0" w:color="auto"/>
                <w:left w:val="none" w:sz="0" w:space="0" w:color="auto"/>
                <w:bottom w:val="none" w:sz="0" w:space="0" w:color="auto"/>
                <w:right w:val="none" w:sz="0" w:space="0" w:color="auto"/>
              </w:divBdr>
            </w:div>
          </w:divsChild>
        </w:div>
        <w:div w:id="1441953042">
          <w:marLeft w:val="0"/>
          <w:marRight w:val="0"/>
          <w:marTop w:val="0"/>
          <w:marBottom w:val="0"/>
          <w:divBdr>
            <w:top w:val="none" w:sz="0" w:space="0" w:color="auto"/>
            <w:left w:val="none" w:sz="0" w:space="0" w:color="auto"/>
            <w:bottom w:val="none" w:sz="0" w:space="0" w:color="auto"/>
            <w:right w:val="none" w:sz="0" w:space="0" w:color="auto"/>
          </w:divBdr>
        </w:div>
        <w:div w:id="1497309061">
          <w:marLeft w:val="0"/>
          <w:marRight w:val="0"/>
          <w:marTop w:val="0"/>
          <w:marBottom w:val="0"/>
          <w:divBdr>
            <w:top w:val="none" w:sz="0" w:space="0" w:color="auto"/>
            <w:left w:val="none" w:sz="0" w:space="0" w:color="auto"/>
            <w:bottom w:val="none" w:sz="0" w:space="0" w:color="auto"/>
            <w:right w:val="none" w:sz="0" w:space="0" w:color="auto"/>
          </w:divBdr>
          <w:divsChild>
            <w:div w:id="1800799331">
              <w:marLeft w:val="0"/>
              <w:marRight w:val="0"/>
              <w:marTop w:val="0"/>
              <w:marBottom w:val="0"/>
              <w:divBdr>
                <w:top w:val="none" w:sz="0" w:space="0" w:color="auto"/>
                <w:left w:val="none" w:sz="0" w:space="0" w:color="auto"/>
                <w:bottom w:val="none" w:sz="0" w:space="0" w:color="auto"/>
                <w:right w:val="none" w:sz="0" w:space="0" w:color="auto"/>
              </w:divBdr>
            </w:div>
          </w:divsChild>
        </w:div>
        <w:div w:id="1560559541">
          <w:marLeft w:val="0"/>
          <w:marRight w:val="0"/>
          <w:marTop w:val="300"/>
          <w:marBottom w:val="0"/>
          <w:divBdr>
            <w:top w:val="none" w:sz="0" w:space="0" w:color="auto"/>
            <w:left w:val="none" w:sz="0" w:space="0" w:color="auto"/>
            <w:bottom w:val="none" w:sz="0" w:space="0" w:color="auto"/>
            <w:right w:val="none" w:sz="0" w:space="0" w:color="auto"/>
          </w:divBdr>
          <w:divsChild>
            <w:div w:id="1109736308">
              <w:marLeft w:val="0"/>
              <w:marRight w:val="0"/>
              <w:marTop w:val="0"/>
              <w:marBottom w:val="0"/>
              <w:divBdr>
                <w:top w:val="none" w:sz="0" w:space="0" w:color="auto"/>
                <w:left w:val="none" w:sz="0" w:space="0" w:color="auto"/>
                <w:bottom w:val="none" w:sz="0" w:space="0" w:color="auto"/>
                <w:right w:val="none" w:sz="0" w:space="0" w:color="auto"/>
              </w:divBdr>
              <w:divsChild>
                <w:div w:id="92900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763855">
          <w:marLeft w:val="0"/>
          <w:marRight w:val="0"/>
          <w:marTop w:val="0"/>
          <w:marBottom w:val="0"/>
          <w:divBdr>
            <w:top w:val="none" w:sz="0" w:space="0" w:color="auto"/>
            <w:left w:val="none" w:sz="0" w:space="0" w:color="auto"/>
            <w:bottom w:val="none" w:sz="0" w:space="0" w:color="auto"/>
            <w:right w:val="none" w:sz="0" w:space="0" w:color="auto"/>
          </w:divBdr>
        </w:div>
        <w:div w:id="1668745149">
          <w:marLeft w:val="0"/>
          <w:marRight w:val="0"/>
          <w:marTop w:val="300"/>
          <w:marBottom w:val="0"/>
          <w:divBdr>
            <w:top w:val="none" w:sz="0" w:space="0" w:color="auto"/>
            <w:left w:val="none" w:sz="0" w:space="0" w:color="auto"/>
            <w:bottom w:val="none" w:sz="0" w:space="0" w:color="auto"/>
            <w:right w:val="none" w:sz="0" w:space="0" w:color="auto"/>
          </w:divBdr>
          <w:divsChild>
            <w:div w:id="913124524">
              <w:marLeft w:val="0"/>
              <w:marRight w:val="0"/>
              <w:marTop w:val="0"/>
              <w:marBottom w:val="0"/>
              <w:divBdr>
                <w:top w:val="none" w:sz="0" w:space="0" w:color="auto"/>
                <w:left w:val="none" w:sz="0" w:space="0" w:color="auto"/>
                <w:bottom w:val="none" w:sz="0" w:space="0" w:color="auto"/>
                <w:right w:val="none" w:sz="0" w:space="0" w:color="auto"/>
              </w:divBdr>
              <w:divsChild>
                <w:div w:id="339702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409724">
          <w:marLeft w:val="0"/>
          <w:marRight w:val="0"/>
          <w:marTop w:val="0"/>
          <w:marBottom w:val="0"/>
          <w:divBdr>
            <w:top w:val="none" w:sz="0" w:space="0" w:color="auto"/>
            <w:left w:val="none" w:sz="0" w:space="0" w:color="auto"/>
            <w:bottom w:val="none" w:sz="0" w:space="0" w:color="auto"/>
            <w:right w:val="none" w:sz="0" w:space="0" w:color="auto"/>
          </w:divBdr>
        </w:div>
      </w:divsChild>
    </w:div>
    <w:div w:id="501090675">
      <w:bodyDiv w:val="1"/>
      <w:marLeft w:val="0"/>
      <w:marRight w:val="0"/>
      <w:marTop w:val="0"/>
      <w:marBottom w:val="0"/>
      <w:divBdr>
        <w:top w:val="none" w:sz="0" w:space="0" w:color="auto"/>
        <w:left w:val="none" w:sz="0" w:space="0" w:color="auto"/>
        <w:bottom w:val="none" w:sz="0" w:space="0" w:color="auto"/>
        <w:right w:val="none" w:sz="0" w:space="0" w:color="auto"/>
      </w:divBdr>
      <w:divsChild>
        <w:div w:id="111174603">
          <w:marLeft w:val="0"/>
          <w:marRight w:val="0"/>
          <w:marTop w:val="0"/>
          <w:marBottom w:val="0"/>
          <w:divBdr>
            <w:top w:val="none" w:sz="0" w:space="0" w:color="auto"/>
            <w:left w:val="none" w:sz="0" w:space="0" w:color="auto"/>
            <w:bottom w:val="none" w:sz="0" w:space="0" w:color="auto"/>
            <w:right w:val="none" w:sz="0" w:space="0" w:color="auto"/>
          </w:divBdr>
          <w:divsChild>
            <w:div w:id="1834563474">
              <w:marLeft w:val="0"/>
              <w:marRight w:val="0"/>
              <w:marTop w:val="0"/>
              <w:marBottom w:val="0"/>
              <w:divBdr>
                <w:top w:val="none" w:sz="0" w:space="0" w:color="auto"/>
                <w:left w:val="none" w:sz="0" w:space="0" w:color="auto"/>
                <w:bottom w:val="none" w:sz="0" w:space="0" w:color="auto"/>
                <w:right w:val="none" w:sz="0" w:space="0" w:color="auto"/>
              </w:divBdr>
            </w:div>
          </w:divsChild>
        </w:div>
        <w:div w:id="178930819">
          <w:marLeft w:val="0"/>
          <w:marRight w:val="0"/>
          <w:marTop w:val="0"/>
          <w:marBottom w:val="0"/>
          <w:divBdr>
            <w:top w:val="none" w:sz="0" w:space="0" w:color="auto"/>
            <w:left w:val="none" w:sz="0" w:space="0" w:color="auto"/>
            <w:bottom w:val="none" w:sz="0" w:space="0" w:color="auto"/>
            <w:right w:val="none" w:sz="0" w:space="0" w:color="auto"/>
          </w:divBdr>
        </w:div>
        <w:div w:id="195973897">
          <w:marLeft w:val="0"/>
          <w:marRight w:val="0"/>
          <w:marTop w:val="0"/>
          <w:marBottom w:val="0"/>
          <w:divBdr>
            <w:top w:val="none" w:sz="0" w:space="0" w:color="auto"/>
            <w:left w:val="none" w:sz="0" w:space="0" w:color="auto"/>
            <w:bottom w:val="none" w:sz="0" w:space="0" w:color="auto"/>
            <w:right w:val="none" w:sz="0" w:space="0" w:color="auto"/>
          </w:divBdr>
          <w:divsChild>
            <w:div w:id="51194189">
              <w:marLeft w:val="0"/>
              <w:marRight w:val="0"/>
              <w:marTop w:val="0"/>
              <w:marBottom w:val="0"/>
              <w:divBdr>
                <w:top w:val="none" w:sz="0" w:space="0" w:color="auto"/>
                <w:left w:val="none" w:sz="0" w:space="0" w:color="auto"/>
                <w:bottom w:val="none" w:sz="0" w:space="0" w:color="auto"/>
                <w:right w:val="none" w:sz="0" w:space="0" w:color="auto"/>
              </w:divBdr>
            </w:div>
          </w:divsChild>
        </w:div>
        <w:div w:id="356856966">
          <w:marLeft w:val="0"/>
          <w:marRight w:val="0"/>
          <w:marTop w:val="0"/>
          <w:marBottom w:val="0"/>
          <w:divBdr>
            <w:top w:val="none" w:sz="0" w:space="0" w:color="auto"/>
            <w:left w:val="none" w:sz="0" w:space="0" w:color="auto"/>
            <w:bottom w:val="none" w:sz="0" w:space="0" w:color="auto"/>
            <w:right w:val="none" w:sz="0" w:space="0" w:color="auto"/>
          </w:divBdr>
        </w:div>
        <w:div w:id="574978356">
          <w:marLeft w:val="0"/>
          <w:marRight w:val="0"/>
          <w:marTop w:val="0"/>
          <w:marBottom w:val="0"/>
          <w:divBdr>
            <w:top w:val="none" w:sz="0" w:space="0" w:color="auto"/>
            <w:left w:val="none" w:sz="0" w:space="0" w:color="auto"/>
            <w:bottom w:val="none" w:sz="0" w:space="0" w:color="auto"/>
            <w:right w:val="none" w:sz="0" w:space="0" w:color="auto"/>
          </w:divBdr>
        </w:div>
        <w:div w:id="593439292">
          <w:marLeft w:val="0"/>
          <w:marRight w:val="0"/>
          <w:marTop w:val="300"/>
          <w:marBottom w:val="0"/>
          <w:divBdr>
            <w:top w:val="none" w:sz="0" w:space="0" w:color="auto"/>
            <w:left w:val="none" w:sz="0" w:space="0" w:color="auto"/>
            <w:bottom w:val="none" w:sz="0" w:space="0" w:color="auto"/>
            <w:right w:val="none" w:sz="0" w:space="0" w:color="auto"/>
          </w:divBdr>
          <w:divsChild>
            <w:div w:id="1681200270">
              <w:marLeft w:val="0"/>
              <w:marRight w:val="0"/>
              <w:marTop w:val="0"/>
              <w:marBottom w:val="0"/>
              <w:divBdr>
                <w:top w:val="none" w:sz="0" w:space="0" w:color="auto"/>
                <w:left w:val="none" w:sz="0" w:space="0" w:color="auto"/>
                <w:bottom w:val="none" w:sz="0" w:space="0" w:color="auto"/>
                <w:right w:val="none" w:sz="0" w:space="0" w:color="auto"/>
              </w:divBdr>
              <w:divsChild>
                <w:div w:id="299458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96052">
          <w:marLeft w:val="0"/>
          <w:marRight w:val="0"/>
          <w:marTop w:val="300"/>
          <w:marBottom w:val="0"/>
          <w:divBdr>
            <w:top w:val="none" w:sz="0" w:space="0" w:color="auto"/>
            <w:left w:val="none" w:sz="0" w:space="0" w:color="auto"/>
            <w:bottom w:val="none" w:sz="0" w:space="0" w:color="auto"/>
            <w:right w:val="none" w:sz="0" w:space="0" w:color="auto"/>
          </w:divBdr>
          <w:divsChild>
            <w:div w:id="568228817">
              <w:marLeft w:val="0"/>
              <w:marRight w:val="0"/>
              <w:marTop w:val="0"/>
              <w:marBottom w:val="0"/>
              <w:divBdr>
                <w:top w:val="none" w:sz="0" w:space="0" w:color="auto"/>
                <w:left w:val="none" w:sz="0" w:space="0" w:color="auto"/>
                <w:bottom w:val="none" w:sz="0" w:space="0" w:color="auto"/>
                <w:right w:val="none" w:sz="0" w:space="0" w:color="auto"/>
              </w:divBdr>
            </w:div>
          </w:divsChild>
        </w:div>
        <w:div w:id="913975650">
          <w:marLeft w:val="0"/>
          <w:marRight w:val="0"/>
          <w:marTop w:val="0"/>
          <w:marBottom w:val="0"/>
          <w:divBdr>
            <w:top w:val="none" w:sz="0" w:space="0" w:color="auto"/>
            <w:left w:val="none" w:sz="0" w:space="0" w:color="auto"/>
            <w:bottom w:val="none" w:sz="0" w:space="0" w:color="auto"/>
            <w:right w:val="none" w:sz="0" w:space="0" w:color="auto"/>
          </w:divBdr>
        </w:div>
        <w:div w:id="1125275726">
          <w:marLeft w:val="0"/>
          <w:marRight w:val="0"/>
          <w:marTop w:val="0"/>
          <w:marBottom w:val="0"/>
          <w:divBdr>
            <w:top w:val="none" w:sz="0" w:space="0" w:color="auto"/>
            <w:left w:val="none" w:sz="0" w:space="0" w:color="auto"/>
            <w:bottom w:val="none" w:sz="0" w:space="0" w:color="auto"/>
            <w:right w:val="none" w:sz="0" w:space="0" w:color="auto"/>
          </w:divBdr>
        </w:div>
        <w:div w:id="1426264068">
          <w:marLeft w:val="0"/>
          <w:marRight w:val="0"/>
          <w:marTop w:val="0"/>
          <w:marBottom w:val="0"/>
          <w:divBdr>
            <w:top w:val="none" w:sz="0" w:space="0" w:color="auto"/>
            <w:left w:val="none" w:sz="0" w:space="0" w:color="auto"/>
            <w:bottom w:val="none" w:sz="0" w:space="0" w:color="auto"/>
            <w:right w:val="none" w:sz="0" w:space="0" w:color="auto"/>
          </w:divBdr>
        </w:div>
        <w:div w:id="1519654732">
          <w:marLeft w:val="0"/>
          <w:marRight w:val="0"/>
          <w:marTop w:val="0"/>
          <w:marBottom w:val="0"/>
          <w:divBdr>
            <w:top w:val="none" w:sz="0" w:space="0" w:color="auto"/>
            <w:left w:val="none" w:sz="0" w:space="0" w:color="auto"/>
            <w:bottom w:val="none" w:sz="0" w:space="0" w:color="auto"/>
            <w:right w:val="none" w:sz="0" w:space="0" w:color="auto"/>
          </w:divBdr>
        </w:div>
        <w:div w:id="1714160248">
          <w:marLeft w:val="0"/>
          <w:marRight w:val="0"/>
          <w:marTop w:val="0"/>
          <w:marBottom w:val="0"/>
          <w:divBdr>
            <w:top w:val="none" w:sz="0" w:space="0" w:color="auto"/>
            <w:left w:val="none" w:sz="0" w:space="0" w:color="auto"/>
            <w:bottom w:val="none" w:sz="0" w:space="0" w:color="auto"/>
            <w:right w:val="none" w:sz="0" w:space="0" w:color="auto"/>
          </w:divBdr>
        </w:div>
        <w:div w:id="1738355479">
          <w:marLeft w:val="0"/>
          <w:marRight w:val="0"/>
          <w:marTop w:val="300"/>
          <w:marBottom w:val="0"/>
          <w:divBdr>
            <w:top w:val="none" w:sz="0" w:space="0" w:color="auto"/>
            <w:left w:val="none" w:sz="0" w:space="0" w:color="auto"/>
            <w:bottom w:val="none" w:sz="0" w:space="0" w:color="auto"/>
            <w:right w:val="none" w:sz="0" w:space="0" w:color="auto"/>
          </w:divBdr>
        </w:div>
        <w:div w:id="1795636875">
          <w:marLeft w:val="0"/>
          <w:marRight w:val="0"/>
          <w:marTop w:val="300"/>
          <w:marBottom w:val="0"/>
          <w:divBdr>
            <w:top w:val="none" w:sz="0" w:space="0" w:color="auto"/>
            <w:left w:val="none" w:sz="0" w:space="0" w:color="auto"/>
            <w:bottom w:val="none" w:sz="0" w:space="0" w:color="auto"/>
            <w:right w:val="none" w:sz="0" w:space="0" w:color="auto"/>
          </w:divBdr>
        </w:div>
        <w:div w:id="1814983770">
          <w:marLeft w:val="0"/>
          <w:marRight w:val="0"/>
          <w:marTop w:val="0"/>
          <w:marBottom w:val="0"/>
          <w:divBdr>
            <w:top w:val="none" w:sz="0" w:space="0" w:color="auto"/>
            <w:left w:val="none" w:sz="0" w:space="0" w:color="auto"/>
            <w:bottom w:val="none" w:sz="0" w:space="0" w:color="auto"/>
            <w:right w:val="none" w:sz="0" w:space="0" w:color="auto"/>
          </w:divBdr>
          <w:divsChild>
            <w:div w:id="140595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6015">
      <w:bodyDiv w:val="1"/>
      <w:marLeft w:val="0"/>
      <w:marRight w:val="0"/>
      <w:marTop w:val="0"/>
      <w:marBottom w:val="0"/>
      <w:divBdr>
        <w:top w:val="none" w:sz="0" w:space="0" w:color="auto"/>
        <w:left w:val="none" w:sz="0" w:space="0" w:color="auto"/>
        <w:bottom w:val="none" w:sz="0" w:space="0" w:color="auto"/>
        <w:right w:val="none" w:sz="0" w:space="0" w:color="auto"/>
      </w:divBdr>
      <w:divsChild>
        <w:div w:id="407846345">
          <w:marLeft w:val="0"/>
          <w:marRight w:val="0"/>
          <w:marTop w:val="300"/>
          <w:marBottom w:val="0"/>
          <w:divBdr>
            <w:top w:val="none" w:sz="0" w:space="0" w:color="auto"/>
            <w:left w:val="none" w:sz="0" w:space="0" w:color="auto"/>
            <w:bottom w:val="none" w:sz="0" w:space="0" w:color="auto"/>
            <w:right w:val="none" w:sz="0" w:space="0" w:color="auto"/>
          </w:divBdr>
          <w:divsChild>
            <w:div w:id="333383084">
              <w:marLeft w:val="0"/>
              <w:marRight w:val="0"/>
              <w:marTop w:val="0"/>
              <w:marBottom w:val="0"/>
              <w:divBdr>
                <w:top w:val="none" w:sz="0" w:space="0" w:color="auto"/>
                <w:left w:val="none" w:sz="0" w:space="0" w:color="auto"/>
                <w:bottom w:val="none" w:sz="0" w:space="0" w:color="auto"/>
                <w:right w:val="none" w:sz="0" w:space="0" w:color="auto"/>
              </w:divBdr>
            </w:div>
          </w:divsChild>
        </w:div>
        <w:div w:id="528182493">
          <w:marLeft w:val="0"/>
          <w:marRight w:val="0"/>
          <w:marTop w:val="300"/>
          <w:marBottom w:val="0"/>
          <w:divBdr>
            <w:top w:val="none" w:sz="0" w:space="0" w:color="auto"/>
            <w:left w:val="none" w:sz="0" w:space="0" w:color="auto"/>
            <w:bottom w:val="none" w:sz="0" w:space="0" w:color="auto"/>
            <w:right w:val="none" w:sz="0" w:space="0" w:color="auto"/>
          </w:divBdr>
          <w:divsChild>
            <w:div w:id="1674718962">
              <w:marLeft w:val="0"/>
              <w:marRight w:val="0"/>
              <w:marTop w:val="0"/>
              <w:marBottom w:val="0"/>
              <w:divBdr>
                <w:top w:val="none" w:sz="0" w:space="0" w:color="auto"/>
                <w:left w:val="none" w:sz="0" w:space="0" w:color="auto"/>
                <w:bottom w:val="none" w:sz="0" w:space="0" w:color="auto"/>
                <w:right w:val="none" w:sz="0" w:space="0" w:color="auto"/>
              </w:divBdr>
              <w:divsChild>
                <w:div w:id="119619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826801">
          <w:marLeft w:val="0"/>
          <w:marRight w:val="0"/>
          <w:marTop w:val="0"/>
          <w:marBottom w:val="0"/>
          <w:divBdr>
            <w:top w:val="none" w:sz="0" w:space="0" w:color="auto"/>
            <w:left w:val="none" w:sz="0" w:space="0" w:color="auto"/>
            <w:bottom w:val="none" w:sz="0" w:space="0" w:color="auto"/>
            <w:right w:val="none" w:sz="0" w:space="0" w:color="auto"/>
          </w:divBdr>
        </w:div>
        <w:div w:id="817843135">
          <w:marLeft w:val="0"/>
          <w:marRight w:val="0"/>
          <w:marTop w:val="0"/>
          <w:marBottom w:val="0"/>
          <w:divBdr>
            <w:top w:val="none" w:sz="0" w:space="0" w:color="auto"/>
            <w:left w:val="none" w:sz="0" w:space="0" w:color="auto"/>
            <w:bottom w:val="none" w:sz="0" w:space="0" w:color="auto"/>
            <w:right w:val="none" w:sz="0" w:space="0" w:color="auto"/>
          </w:divBdr>
          <w:divsChild>
            <w:div w:id="930549669">
              <w:marLeft w:val="0"/>
              <w:marRight w:val="0"/>
              <w:marTop w:val="0"/>
              <w:marBottom w:val="0"/>
              <w:divBdr>
                <w:top w:val="none" w:sz="0" w:space="0" w:color="auto"/>
                <w:left w:val="none" w:sz="0" w:space="0" w:color="auto"/>
                <w:bottom w:val="none" w:sz="0" w:space="0" w:color="auto"/>
                <w:right w:val="none" w:sz="0" w:space="0" w:color="auto"/>
              </w:divBdr>
            </w:div>
          </w:divsChild>
        </w:div>
        <w:div w:id="1158611227">
          <w:marLeft w:val="0"/>
          <w:marRight w:val="0"/>
          <w:marTop w:val="300"/>
          <w:marBottom w:val="0"/>
          <w:divBdr>
            <w:top w:val="none" w:sz="0" w:space="0" w:color="auto"/>
            <w:left w:val="none" w:sz="0" w:space="0" w:color="auto"/>
            <w:bottom w:val="none" w:sz="0" w:space="0" w:color="auto"/>
            <w:right w:val="none" w:sz="0" w:space="0" w:color="auto"/>
          </w:divBdr>
          <w:divsChild>
            <w:div w:id="625159556">
              <w:marLeft w:val="0"/>
              <w:marRight w:val="0"/>
              <w:marTop w:val="0"/>
              <w:marBottom w:val="0"/>
              <w:divBdr>
                <w:top w:val="none" w:sz="0" w:space="0" w:color="auto"/>
                <w:left w:val="none" w:sz="0" w:space="0" w:color="auto"/>
                <w:bottom w:val="none" w:sz="0" w:space="0" w:color="auto"/>
                <w:right w:val="none" w:sz="0" w:space="0" w:color="auto"/>
              </w:divBdr>
              <w:divsChild>
                <w:div w:id="8684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81411">
          <w:marLeft w:val="0"/>
          <w:marRight w:val="0"/>
          <w:marTop w:val="0"/>
          <w:marBottom w:val="0"/>
          <w:divBdr>
            <w:top w:val="none" w:sz="0" w:space="0" w:color="auto"/>
            <w:left w:val="none" w:sz="0" w:space="0" w:color="auto"/>
            <w:bottom w:val="none" w:sz="0" w:space="0" w:color="auto"/>
            <w:right w:val="none" w:sz="0" w:space="0" w:color="auto"/>
          </w:divBdr>
        </w:div>
        <w:div w:id="1334723822">
          <w:marLeft w:val="0"/>
          <w:marRight w:val="0"/>
          <w:marTop w:val="0"/>
          <w:marBottom w:val="0"/>
          <w:divBdr>
            <w:top w:val="none" w:sz="0" w:space="0" w:color="auto"/>
            <w:left w:val="none" w:sz="0" w:space="0" w:color="auto"/>
            <w:bottom w:val="none" w:sz="0" w:space="0" w:color="auto"/>
            <w:right w:val="none" w:sz="0" w:space="0" w:color="auto"/>
          </w:divBdr>
        </w:div>
        <w:div w:id="1480341219">
          <w:marLeft w:val="0"/>
          <w:marRight w:val="0"/>
          <w:marTop w:val="0"/>
          <w:marBottom w:val="0"/>
          <w:divBdr>
            <w:top w:val="none" w:sz="0" w:space="0" w:color="auto"/>
            <w:left w:val="none" w:sz="0" w:space="0" w:color="auto"/>
            <w:bottom w:val="none" w:sz="0" w:space="0" w:color="auto"/>
            <w:right w:val="none" w:sz="0" w:space="0" w:color="auto"/>
          </w:divBdr>
          <w:divsChild>
            <w:div w:id="471872521">
              <w:marLeft w:val="0"/>
              <w:marRight w:val="0"/>
              <w:marTop w:val="0"/>
              <w:marBottom w:val="0"/>
              <w:divBdr>
                <w:top w:val="none" w:sz="0" w:space="0" w:color="auto"/>
                <w:left w:val="none" w:sz="0" w:space="0" w:color="auto"/>
                <w:bottom w:val="none" w:sz="0" w:space="0" w:color="auto"/>
                <w:right w:val="none" w:sz="0" w:space="0" w:color="auto"/>
              </w:divBdr>
            </w:div>
          </w:divsChild>
        </w:div>
        <w:div w:id="1534924361">
          <w:marLeft w:val="0"/>
          <w:marRight w:val="0"/>
          <w:marTop w:val="0"/>
          <w:marBottom w:val="0"/>
          <w:divBdr>
            <w:top w:val="none" w:sz="0" w:space="0" w:color="auto"/>
            <w:left w:val="none" w:sz="0" w:space="0" w:color="auto"/>
            <w:bottom w:val="none" w:sz="0" w:space="0" w:color="auto"/>
            <w:right w:val="none" w:sz="0" w:space="0" w:color="auto"/>
          </w:divBdr>
        </w:div>
        <w:div w:id="1579902876">
          <w:marLeft w:val="0"/>
          <w:marRight w:val="0"/>
          <w:marTop w:val="0"/>
          <w:marBottom w:val="0"/>
          <w:divBdr>
            <w:top w:val="none" w:sz="0" w:space="0" w:color="auto"/>
            <w:left w:val="none" w:sz="0" w:space="0" w:color="auto"/>
            <w:bottom w:val="none" w:sz="0" w:space="0" w:color="auto"/>
            <w:right w:val="none" w:sz="0" w:space="0" w:color="auto"/>
          </w:divBdr>
          <w:divsChild>
            <w:div w:id="1782408438">
              <w:marLeft w:val="0"/>
              <w:marRight w:val="0"/>
              <w:marTop w:val="0"/>
              <w:marBottom w:val="0"/>
              <w:divBdr>
                <w:top w:val="none" w:sz="0" w:space="0" w:color="auto"/>
                <w:left w:val="none" w:sz="0" w:space="0" w:color="auto"/>
                <w:bottom w:val="none" w:sz="0" w:space="0" w:color="auto"/>
                <w:right w:val="none" w:sz="0" w:space="0" w:color="auto"/>
              </w:divBdr>
            </w:div>
          </w:divsChild>
        </w:div>
        <w:div w:id="1731226617">
          <w:marLeft w:val="0"/>
          <w:marRight w:val="0"/>
          <w:marTop w:val="0"/>
          <w:marBottom w:val="0"/>
          <w:divBdr>
            <w:top w:val="none" w:sz="0" w:space="0" w:color="auto"/>
            <w:left w:val="none" w:sz="0" w:space="0" w:color="auto"/>
            <w:bottom w:val="none" w:sz="0" w:space="0" w:color="auto"/>
            <w:right w:val="none" w:sz="0" w:space="0" w:color="auto"/>
          </w:divBdr>
          <w:divsChild>
            <w:div w:id="106197783">
              <w:marLeft w:val="0"/>
              <w:marRight w:val="0"/>
              <w:marTop w:val="0"/>
              <w:marBottom w:val="0"/>
              <w:divBdr>
                <w:top w:val="none" w:sz="0" w:space="0" w:color="auto"/>
                <w:left w:val="none" w:sz="0" w:space="0" w:color="auto"/>
                <w:bottom w:val="none" w:sz="0" w:space="0" w:color="auto"/>
                <w:right w:val="none" w:sz="0" w:space="0" w:color="auto"/>
              </w:divBdr>
            </w:div>
          </w:divsChild>
        </w:div>
        <w:div w:id="1804032163">
          <w:marLeft w:val="0"/>
          <w:marRight w:val="0"/>
          <w:marTop w:val="0"/>
          <w:marBottom w:val="0"/>
          <w:divBdr>
            <w:top w:val="none" w:sz="0" w:space="0" w:color="auto"/>
            <w:left w:val="none" w:sz="0" w:space="0" w:color="auto"/>
            <w:bottom w:val="none" w:sz="0" w:space="0" w:color="auto"/>
            <w:right w:val="none" w:sz="0" w:space="0" w:color="auto"/>
          </w:divBdr>
        </w:div>
        <w:div w:id="1837528339">
          <w:marLeft w:val="0"/>
          <w:marRight w:val="0"/>
          <w:marTop w:val="0"/>
          <w:marBottom w:val="0"/>
          <w:divBdr>
            <w:top w:val="none" w:sz="0" w:space="0" w:color="auto"/>
            <w:left w:val="none" w:sz="0" w:space="0" w:color="auto"/>
            <w:bottom w:val="none" w:sz="0" w:space="0" w:color="auto"/>
            <w:right w:val="none" w:sz="0" w:space="0" w:color="auto"/>
          </w:divBdr>
        </w:div>
      </w:divsChild>
    </w:div>
    <w:div w:id="501942450">
      <w:bodyDiv w:val="1"/>
      <w:marLeft w:val="0"/>
      <w:marRight w:val="0"/>
      <w:marTop w:val="0"/>
      <w:marBottom w:val="0"/>
      <w:divBdr>
        <w:top w:val="none" w:sz="0" w:space="0" w:color="auto"/>
        <w:left w:val="none" w:sz="0" w:space="0" w:color="auto"/>
        <w:bottom w:val="none" w:sz="0" w:space="0" w:color="auto"/>
        <w:right w:val="none" w:sz="0" w:space="0" w:color="auto"/>
      </w:divBdr>
      <w:divsChild>
        <w:div w:id="153881659">
          <w:marLeft w:val="0"/>
          <w:marRight w:val="0"/>
          <w:marTop w:val="0"/>
          <w:marBottom w:val="0"/>
          <w:divBdr>
            <w:top w:val="none" w:sz="0" w:space="0" w:color="auto"/>
            <w:left w:val="none" w:sz="0" w:space="0" w:color="auto"/>
            <w:bottom w:val="none" w:sz="0" w:space="0" w:color="auto"/>
            <w:right w:val="none" w:sz="0" w:space="0" w:color="auto"/>
          </w:divBdr>
          <w:divsChild>
            <w:div w:id="769741653">
              <w:marLeft w:val="0"/>
              <w:marRight w:val="0"/>
              <w:marTop w:val="0"/>
              <w:marBottom w:val="0"/>
              <w:divBdr>
                <w:top w:val="none" w:sz="0" w:space="0" w:color="auto"/>
                <w:left w:val="none" w:sz="0" w:space="0" w:color="auto"/>
                <w:bottom w:val="none" w:sz="0" w:space="0" w:color="auto"/>
                <w:right w:val="none" w:sz="0" w:space="0" w:color="auto"/>
              </w:divBdr>
            </w:div>
          </w:divsChild>
        </w:div>
        <w:div w:id="226305087">
          <w:marLeft w:val="0"/>
          <w:marRight w:val="0"/>
          <w:marTop w:val="0"/>
          <w:marBottom w:val="0"/>
          <w:divBdr>
            <w:top w:val="none" w:sz="0" w:space="0" w:color="auto"/>
            <w:left w:val="none" w:sz="0" w:space="0" w:color="auto"/>
            <w:bottom w:val="none" w:sz="0" w:space="0" w:color="auto"/>
            <w:right w:val="none" w:sz="0" w:space="0" w:color="auto"/>
          </w:divBdr>
        </w:div>
        <w:div w:id="323822712">
          <w:marLeft w:val="0"/>
          <w:marRight w:val="0"/>
          <w:marTop w:val="0"/>
          <w:marBottom w:val="0"/>
          <w:divBdr>
            <w:top w:val="none" w:sz="0" w:space="0" w:color="auto"/>
            <w:left w:val="none" w:sz="0" w:space="0" w:color="auto"/>
            <w:bottom w:val="none" w:sz="0" w:space="0" w:color="auto"/>
            <w:right w:val="none" w:sz="0" w:space="0" w:color="auto"/>
          </w:divBdr>
        </w:div>
        <w:div w:id="368141016">
          <w:marLeft w:val="0"/>
          <w:marRight w:val="0"/>
          <w:marTop w:val="300"/>
          <w:marBottom w:val="0"/>
          <w:divBdr>
            <w:top w:val="none" w:sz="0" w:space="0" w:color="auto"/>
            <w:left w:val="none" w:sz="0" w:space="0" w:color="auto"/>
            <w:bottom w:val="none" w:sz="0" w:space="0" w:color="auto"/>
            <w:right w:val="none" w:sz="0" w:space="0" w:color="auto"/>
          </w:divBdr>
          <w:divsChild>
            <w:div w:id="1624992559">
              <w:marLeft w:val="0"/>
              <w:marRight w:val="0"/>
              <w:marTop w:val="0"/>
              <w:marBottom w:val="0"/>
              <w:divBdr>
                <w:top w:val="none" w:sz="0" w:space="0" w:color="auto"/>
                <w:left w:val="none" w:sz="0" w:space="0" w:color="auto"/>
                <w:bottom w:val="none" w:sz="0" w:space="0" w:color="auto"/>
                <w:right w:val="none" w:sz="0" w:space="0" w:color="auto"/>
              </w:divBdr>
              <w:divsChild>
                <w:div w:id="4020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399636">
          <w:marLeft w:val="0"/>
          <w:marRight w:val="0"/>
          <w:marTop w:val="0"/>
          <w:marBottom w:val="0"/>
          <w:divBdr>
            <w:top w:val="none" w:sz="0" w:space="0" w:color="auto"/>
            <w:left w:val="none" w:sz="0" w:space="0" w:color="auto"/>
            <w:bottom w:val="none" w:sz="0" w:space="0" w:color="auto"/>
            <w:right w:val="none" w:sz="0" w:space="0" w:color="auto"/>
          </w:divBdr>
          <w:divsChild>
            <w:div w:id="819465034">
              <w:marLeft w:val="0"/>
              <w:marRight w:val="0"/>
              <w:marTop w:val="0"/>
              <w:marBottom w:val="0"/>
              <w:divBdr>
                <w:top w:val="none" w:sz="0" w:space="0" w:color="auto"/>
                <w:left w:val="none" w:sz="0" w:space="0" w:color="auto"/>
                <w:bottom w:val="none" w:sz="0" w:space="0" w:color="auto"/>
                <w:right w:val="none" w:sz="0" w:space="0" w:color="auto"/>
              </w:divBdr>
            </w:div>
          </w:divsChild>
        </w:div>
        <w:div w:id="605767775">
          <w:marLeft w:val="0"/>
          <w:marRight w:val="0"/>
          <w:marTop w:val="0"/>
          <w:marBottom w:val="0"/>
          <w:divBdr>
            <w:top w:val="none" w:sz="0" w:space="0" w:color="auto"/>
            <w:left w:val="none" w:sz="0" w:space="0" w:color="auto"/>
            <w:bottom w:val="none" w:sz="0" w:space="0" w:color="auto"/>
            <w:right w:val="none" w:sz="0" w:space="0" w:color="auto"/>
          </w:divBdr>
        </w:div>
        <w:div w:id="605846441">
          <w:marLeft w:val="0"/>
          <w:marRight w:val="0"/>
          <w:marTop w:val="300"/>
          <w:marBottom w:val="0"/>
          <w:divBdr>
            <w:top w:val="none" w:sz="0" w:space="0" w:color="auto"/>
            <w:left w:val="none" w:sz="0" w:space="0" w:color="auto"/>
            <w:bottom w:val="none" w:sz="0" w:space="0" w:color="auto"/>
            <w:right w:val="none" w:sz="0" w:space="0" w:color="auto"/>
          </w:divBdr>
          <w:divsChild>
            <w:div w:id="299582550">
              <w:marLeft w:val="0"/>
              <w:marRight w:val="0"/>
              <w:marTop w:val="0"/>
              <w:marBottom w:val="0"/>
              <w:divBdr>
                <w:top w:val="none" w:sz="0" w:space="0" w:color="auto"/>
                <w:left w:val="none" w:sz="0" w:space="0" w:color="auto"/>
                <w:bottom w:val="none" w:sz="0" w:space="0" w:color="auto"/>
                <w:right w:val="none" w:sz="0" w:space="0" w:color="auto"/>
              </w:divBdr>
            </w:div>
          </w:divsChild>
        </w:div>
        <w:div w:id="732048488">
          <w:marLeft w:val="0"/>
          <w:marRight w:val="0"/>
          <w:marTop w:val="0"/>
          <w:marBottom w:val="0"/>
          <w:divBdr>
            <w:top w:val="none" w:sz="0" w:space="0" w:color="auto"/>
            <w:left w:val="none" w:sz="0" w:space="0" w:color="auto"/>
            <w:bottom w:val="none" w:sz="0" w:space="0" w:color="auto"/>
            <w:right w:val="none" w:sz="0" w:space="0" w:color="auto"/>
          </w:divBdr>
        </w:div>
        <w:div w:id="821700874">
          <w:marLeft w:val="0"/>
          <w:marRight w:val="0"/>
          <w:marTop w:val="300"/>
          <w:marBottom w:val="0"/>
          <w:divBdr>
            <w:top w:val="none" w:sz="0" w:space="0" w:color="auto"/>
            <w:left w:val="none" w:sz="0" w:space="0" w:color="auto"/>
            <w:bottom w:val="none" w:sz="0" w:space="0" w:color="auto"/>
            <w:right w:val="none" w:sz="0" w:space="0" w:color="auto"/>
          </w:divBdr>
          <w:divsChild>
            <w:div w:id="10105657">
              <w:marLeft w:val="0"/>
              <w:marRight w:val="0"/>
              <w:marTop w:val="0"/>
              <w:marBottom w:val="0"/>
              <w:divBdr>
                <w:top w:val="none" w:sz="0" w:space="0" w:color="auto"/>
                <w:left w:val="none" w:sz="0" w:space="0" w:color="auto"/>
                <w:bottom w:val="none" w:sz="0" w:space="0" w:color="auto"/>
                <w:right w:val="none" w:sz="0" w:space="0" w:color="auto"/>
              </w:divBdr>
              <w:divsChild>
                <w:div w:id="170979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528328">
          <w:marLeft w:val="0"/>
          <w:marRight w:val="0"/>
          <w:marTop w:val="0"/>
          <w:marBottom w:val="0"/>
          <w:divBdr>
            <w:top w:val="none" w:sz="0" w:space="0" w:color="auto"/>
            <w:left w:val="none" w:sz="0" w:space="0" w:color="auto"/>
            <w:bottom w:val="none" w:sz="0" w:space="0" w:color="auto"/>
            <w:right w:val="none" w:sz="0" w:space="0" w:color="auto"/>
          </w:divBdr>
          <w:divsChild>
            <w:div w:id="459151870">
              <w:marLeft w:val="0"/>
              <w:marRight w:val="0"/>
              <w:marTop w:val="0"/>
              <w:marBottom w:val="0"/>
              <w:divBdr>
                <w:top w:val="none" w:sz="0" w:space="0" w:color="auto"/>
                <w:left w:val="none" w:sz="0" w:space="0" w:color="auto"/>
                <w:bottom w:val="none" w:sz="0" w:space="0" w:color="auto"/>
                <w:right w:val="none" w:sz="0" w:space="0" w:color="auto"/>
              </w:divBdr>
            </w:div>
          </w:divsChild>
        </w:div>
        <w:div w:id="1085028867">
          <w:marLeft w:val="0"/>
          <w:marRight w:val="0"/>
          <w:marTop w:val="0"/>
          <w:marBottom w:val="0"/>
          <w:divBdr>
            <w:top w:val="none" w:sz="0" w:space="0" w:color="auto"/>
            <w:left w:val="none" w:sz="0" w:space="0" w:color="auto"/>
            <w:bottom w:val="none" w:sz="0" w:space="0" w:color="auto"/>
            <w:right w:val="none" w:sz="0" w:space="0" w:color="auto"/>
          </w:divBdr>
          <w:divsChild>
            <w:div w:id="790900778">
              <w:marLeft w:val="0"/>
              <w:marRight w:val="0"/>
              <w:marTop w:val="0"/>
              <w:marBottom w:val="0"/>
              <w:divBdr>
                <w:top w:val="none" w:sz="0" w:space="0" w:color="auto"/>
                <w:left w:val="none" w:sz="0" w:space="0" w:color="auto"/>
                <w:bottom w:val="none" w:sz="0" w:space="0" w:color="auto"/>
                <w:right w:val="none" w:sz="0" w:space="0" w:color="auto"/>
              </w:divBdr>
            </w:div>
          </w:divsChild>
        </w:div>
        <w:div w:id="1248879471">
          <w:marLeft w:val="0"/>
          <w:marRight w:val="0"/>
          <w:marTop w:val="0"/>
          <w:marBottom w:val="0"/>
          <w:divBdr>
            <w:top w:val="none" w:sz="0" w:space="0" w:color="auto"/>
            <w:left w:val="none" w:sz="0" w:space="0" w:color="auto"/>
            <w:bottom w:val="none" w:sz="0" w:space="0" w:color="auto"/>
            <w:right w:val="none" w:sz="0" w:space="0" w:color="auto"/>
          </w:divBdr>
        </w:div>
        <w:div w:id="1338725828">
          <w:marLeft w:val="0"/>
          <w:marRight w:val="0"/>
          <w:marTop w:val="0"/>
          <w:marBottom w:val="0"/>
          <w:divBdr>
            <w:top w:val="none" w:sz="0" w:space="0" w:color="auto"/>
            <w:left w:val="none" w:sz="0" w:space="0" w:color="auto"/>
            <w:bottom w:val="none" w:sz="0" w:space="0" w:color="auto"/>
            <w:right w:val="none" w:sz="0" w:space="0" w:color="auto"/>
          </w:divBdr>
          <w:divsChild>
            <w:div w:id="145821068">
              <w:marLeft w:val="0"/>
              <w:marRight w:val="0"/>
              <w:marTop w:val="0"/>
              <w:marBottom w:val="0"/>
              <w:divBdr>
                <w:top w:val="none" w:sz="0" w:space="0" w:color="auto"/>
                <w:left w:val="none" w:sz="0" w:space="0" w:color="auto"/>
                <w:bottom w:val="none" w:sz="0" w:space="0" w:color="auto"/>
                <w:right w:val="none" w:sz="0" w:space="0" w:color="auto"/>
              </w:divBdr>
            </w:div>
          </w:divsChild>
        </w:div>
        <w:div w:id="1372143908">
          <w:marLeft w:val="0"/>
          <w:marRight w:val="0"/>
          <w:marTop w:val="0"/>
          <w:marBottom w:val="0"/>
          <w:divBdr>
            <w:top w:val="none" w:sz="0" w:space="0" w:color="auto"/>
            <w:left w:val="none" w:sz="0" w:space="0" w:color="auto"/>
            <w:bottom w:val="none" w:sz="0" w:space="0" w:color="auto"/>
            <w:right w:val="none" w:sz="0" w:space="0" w:color="auto"/>
          </w:divBdr>
          <w:divsChild>
            <w:div w:id="332339974">
              <w:marLeft w:val="0"/>
              <w:marRight w:val="0"/>
              <w:marTop w:val="0"/>
              <w:marBottom w:val="0"/>
              <w:divBdr>
                <w:top w:val="none" w:sz="0" w:space="0" w:color="auto"/>
                <w:left w:val="none" w:sz="0" w:space="0" w:color="auto"/>
                <w:bottom w:val="none" w:sz="0" w:space="0" w:color="auto"/>
                <w:right w:val="none" w:sz="0" w:space="0" w:color="auto"/>
              </w:divBdr>
            </w:div>
          </w:divsChild>
        </w:div>
        <w:div w:id="1627194910">
          <w:marLeft w:val="0"/>
          <w:marRight w:val="0"/>
          <w:marTop w:val="0"/>
          <w:marBottom w:val="0"/>
          <w:divBdr>
            <w:top w:val="none" w:sz="0" w:space="0" w:color="auto"/>
            <w:left w:val="none" w:sz="0" w:space="0" w:color="auto"/>
            <w:bottom w:val="none" w:sz="0" w:space="0" w:color="auto"/>
            <w:right w:val="none" w:sz="0" w:space="0" w:color="auto"/>
          </w:divBdr>
          <w:divsChild>
            <w:div w:id="875313062">
              <w:marLeft w:val="0"/>
              <w:marRight w:val="0"/>
              <w:marTop w:val="0"/>
              <w:marBottom w:val="0"/>
              <w:divBdr>
                <w:top w:val="none" w:sz="0" w:space="0" w:color="auto"/>
                <w:left w:val="none" w:sz="0" w:space="0" w:color="auto"/>
                <w:bottom w:val="none" w:sz="0" w:space="0" w:color="auto"/>
                <w:right w:val="none" w:sz="0" w:space="0" w:color="auto"/>
              </w:divBdr>
            </w:div>
          </w:divsChild>
        </w:div>
        <w:div w:id="1632319148">
          <w:marLeft w:val="0"/>
          <w:marRight w:val="0"/>
          <w:marTop w:val="300"/>
          <w:marBottom w:val="0"/>
          <w:divBdr>
            <w:top w:val="none" w:sz="0" w:space="0" w:color="auto"/>
            <w:left w:val="none" w:sz="0" w:space="0" w:color="auto"/>
            <w:bottom w:val="none" w:sz="0" w:space="0" w:color="auto"/>
            <w:right w:val="none" w:sz="0" w:space="0" w:color="auto"/>
          </w:divBdr>
          <w:divsChild>
            <w:div w:id="936869656">
              <w:marLeft w:val="0"/>
              <w:marRight w:val="0"/>
              <w:marTop w:val="0"/>
              <w:marBottom w:val="0"/>
              <w:divBdr>
                <w:top w:val="none" w:sz="0" w:space="0" w:color="auto"/>
                <w:left w:val="none" w:sz="0" w:space="0" w:color="auto"/>
                <w:bottom w:val="none" w:sz="0" w:space="0" w:color="auto"/>
                <w:right w:val="none" w:sz="0" w:space="0" w:color="auto"/>
              </w:divBdr>
              <w:divsChild>
                <w:div w:id="431828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840575">
          <w:marLeft w:val="0"/>
          <w:marRight w:val="0"/>
          <w:marTop w:val="0"/>
          <w:marBottom w:val="0"/>
          <w:divBdr>
            <w:top w:val="none" w:sz="0" w:space="0" w:color="auto"/>
            <w:left w:val="none" w:sz="0" w:space="0" w:color="auto"/>
            <w:bottom w:val="none" w:sz="0" w:space="0" w:color="auto"/>
            <w:right w:val="none" w:sz="0" w:space="0" w:color="auto"/>
          </w:divBdr>
        </w:div>
      </w:divsChild>
    </w:div>
    <w:div w:id="502402570">
      <w:bodyDiv w:val="1"/>
      <w:marLeft w:val="0"/>
      <w:marRight w:val="0"/>
      <w:marTop w:val="0"/>
      <w:marBottom w:val="0"/>
      <w:divBdr>
        <w:top w:val="none" w:sz="0" w:space="0" w:color="auto"/>
        <w:left w:val="none" w:sz="0" w:space="0" w:color="auto"/>
        <w:bottom w:val="none" w:sz="0" w:space="0" w:color="auto"/>
        <w:right w:val="none" w:sz="0" w:space="0" w:color="auto"/>
      </w:divBdr>
      <w:divsChild>
        <w:div w:id="54624237">
          <w:marLeft w:val="0"/>
          <w:marRight w:val="0"/>
          <w:marTop w:val="0"/>
          <w:marBottom w:val="0"/>
          <w:divBdr>
            <w:top w:val="none" w:sz="0" w:space="0" w:color="auto"/>
            <w:left w:val="none" w:sz="0" w:space="0" w:color="auto"/>
            <w:bottom w:val="none" w:sz="0" w:space="0" w:color="auto"/>
            <w:right w:val="none" w:sz="0" w:space="0" w:color="auto"/>
          </w:divBdr>
        </w:div>
        <w:div w:id="267009529">
          <w:marLeft w:val="0"/>
          <w:marRight w:val="0"/>
          <w:marTop w:val="0"/>
          <w:marBottom w:val="0"/>
          <w:divBdr>
            <w:top w:val="none" w:sz="0" w:space="0" w:color="auto"/>
            <w:left w:val="none" w:sz="0" w:space="0" w:color="auto"/>
            <w:bottom w:val="none" w:sz="0" w:space="0" w:color="auto"/>
            <w:right w:val="none" w:sz="0" w:space="0" w:color="auto"/>
          </w:divBdr>
        </w:div>
        <w:div w:id="406000730">
          <w:marLeft w:val="0"/>
          <w:marRight w:val="0"/>
          <w:marTop w:val="300"/>
          <w:marBottom w:val="0"/>
          <w:divBdr>
            <w:top w:val="none" w:sz="0" w:space="0" w:color="auto"/>
            <w:left w:val="none" w:sz="0" w:space="0" w:color="auto"/>
            <w:bottom w:val="none" w:sz="0" w:space="0" w:color="auto"/>
            <w:right w:val="none" w:sz="0" w:space="0" w:color="auto"/>
          </w:divBdr>
          <w:divsChild>
            <w:div w:id="956252058">
              <w:marLeft w:val="0"/>
              <w:marRight w:val="0"/>
              <w:marTop w:val="0"/>
              <w:marBottom w:val="0"/>
              <w:divBdr>
                <w:top w:val="none" w:sz="0" w:space="0" w:color="auto"/>
                <w:left w:val="none" w:sz="0" w:space="0" w:color="auto"/>
                <w:bottom w:val="none" w:sz="0" w:space="0" w:color="auto"/>
                <w:right w:val="none" w:sz="0" w:space="0" w:color="auto"/>
              </w:divBdr>
              <w:divsChild>
                <w:div w:id="1350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114342">
          <w:marLeft w:val="0"/>
          <w:marRight w:val="0"/>
          <w:marTop w:val="300"/>
          <w:marBottom w:val="0"/>
          <w:divBdr>
            <w:top w:val="none" w:sz="0" w:space="0" w:color="auto"/>
            <w:left w:val="none" w:sz="0" w:space="0" w:color="auto"/>
            <w:bottom w:val="none" w:sz="0" w:space="0" w:color="auto"/>
            <w:right w:val="none" w:sz="0" w:space="0" w:color="auto"/>
          </w:divBdr>
          <w:divsChild>
            <w:div w:id="1601791514">
              <w:marLeft w:val="0"/>
              <w:marRight w:val="0"/>
              <w:marTop w:val="0"/>
              <w:marBottom w:val="0"/>
              <w:divBdr>
                <w:top w:val="none" w:sz="0" w:space="0" w:color="auto"/>
                <w:left w:val="none" w:sz="0" w:space="0" w:color="auto"/>
                <w:bottom w:val="none" w:sz="0" w:space="0" w:color="auto"/>
                <w:right w:val="none" w:sz="0" w:space="0" w:color="auto"/>
              </w:divBdr>
            </w:div>
          </w:divsChild>
        </w:div>
        <w:div w:id="783691282">
          <w:marLeft w:val="0"/>
          <w:marRight w:val="0"/>
          <w:marTop w:val="0"/>
          <w:marBottom w:val="0"/>
          <w:divBdr>
            <w:top w:val="none" w:sz="0" w:space="0" w:color="auto"/>
            <w:left w:val="none" w:sz="0" w:space="0" w:color="auto"/>
            <w:bottom w:val="none" w:sz="0" w:space="0" w:color="auto"/>
            <w:right w:val="none" w:sz="0" w:space="0" w:color="auto"/>
          </w:divBdr>
        </w:div>
        <w:div w:id="878055461">
          <w:marLeft w:val="0"/>
          <w:marRight w:val="0"/>
          <w:marTop w:val="0"/>
          <w:marBottom w:val="0"/>
          <w:divBdr>
            <w:top w:val="none" w:sz="0" w:space="0" w:color="auto"/>
            <w:left w:val="none" w:sz="0" w:space="0" w:color="auto"/>
            <w:bottom w:val="none" w:sz="0" w:space="0" w:color="auto"/>
            <w:right w:val="none" w:sz="0" w:space="0" w:color="auto"/>
          </w:divBdr>
        </w:div>
        <w:div w:id="963586440">
          <w:marLeft w:val="0"/>
          <w:marRight w:val="0"/>
          <w:marTop w:val="0"/>
          <w:marBottom w:val="0"/>
          <w:divBdr>
            <w:top w:val="none" w:sz="0" w:space="0" w:color="auto"/>
            <w:left w:val="none" w:sz="0" w:space="0" w:color="auto"/>
            <w:bottom w:val="none" w:sz="0" w:space="0" w:color="auto"/>
            <w:right w:val="none" w:sz="0" w:space="0" w:color="auto"/>
          </w:divBdr>
          <w:divsChild>
            <w:div w:id="10838731">
              <w:marLeft w:val="0"/>
              <w:marRight w:val="0"/>
              <w:marTop w:val="0"/>
              <w:marBottom w:val="0"/>
              <w:divBdr>
                <w:top w:val="none" w:sz="0" w:space="0" w:color="auto"/>
                <w:left w:val="none" w:sz="0" w:space="0" w:color="auto"/>
                <w:bottom w:val="none" w:sz="0" w:space="0" w:color="auto"/>
                <w:right w:val="none" w:sz="0" w:space="0" w:color="auto"/>
              </w:divBdr>
            </w:div>
          </w:divsChild>
        </w:div>
        <w:div w:id="1052728050">
          <w:marLeft w:val="0"/>
          <w:marRight w:val="0"/>
          <w:marTop w:val="0"/>
          <w:marBottom w:val="0"/>
          <w:divBdr>
            <w:top w:val="none" w:sz="0" w:space="0" w:color="auto"/>
            <w:left w:val="none" w:sz="0" w:space="0" w:color="auto"/>
            <w:bottom w:val="none" w:sz="0" w:space="0" w:color="auto"/>
            <w:right w:val="none" w:sz="0" w:space="0" w:color="auto"/>
          </w:divBdr>
          <w:divsChild>
            <w:div w:id="1078409111">
              <w:marLeft w:val="0"/>
              <w:marRight w:val="0"/>
              <w:marTop w:val="0"/>
              <w:marBottom w:val="0"/>
              <w:divBdr>
                <w:top w:val="none" w:sz="0" w:space="0" w:color="auto"/>
                <w:left w:val="none" w:sz="0" w:space="0" w:color="auto"/>
                <w:bottom w:val="none" w:sz="0" w:space="0" w:color="auto"/>
                <w:right w:val="none" w:sz="0" w:space="0" w:color="auto"/>
              </w:divBdr>
            </w:div>
          </w:divsChild>
        </w:div>
        <w:div w:id="1107501559">
          <w:marLeft w:val="0"/>
          <w:marRight w:val="0"/>
          <w:marTop w:val="300"/>
          <w:marBottom w:val="0"/>
          <w:divBdr>
            <w:top w:val="none" w:sz="0" w:space="0" w:color="auto"/>
            <w:left w:val="none" w:sz="0" w:space="0" w:color="auto"/>
            <w:bottom w:val="none" w:sz="0" w:space="0" w:color="auto"/>
            <w:right w:val="none" w:sz="0" w:space="0" w:color="auto"/>
          </w:divBdr>
          <w:divsChild>
            <w:div w:id="1207108536">
              <w:marLeft w:val="0"/>
              <w:marRight w:val="0"/>
              <w:marTop w:val="0"/>
              <w:marBottom w:val="0"/>
              <w:divBdr>
                <w:top w:val="none" w:sz="0" w:space="0" w:color="auto"/>
                <w:left w:val="none" w:sz="0" w:space="0" w:color="auto"/>
                <w:bottom w:val="none" w:sz="0" w:space="0" w:color="auto"/>
                <w:right w:val="none" w:sz="0" w:space="0" w:color="auto"/>
              </w:divBdr>
            </w:div>
          </w:divsChild>
        </w:div>
        <w:div w:id="1139418958">
          <w:marLeft w:val="0"/>
          <w:marRight w:val="0"/>
          <w:marTop w:val="0"/>
          <w:marBottom w:val="0"/>
          <w:divBdr>
            <w:top w:val="none" w:sz="0" w:space="0" w:color="auto"/>
            <w:left w:val="none" w:sz="0" w:space="0" w:color="auto"/>
            <w:bottom w:val="none" w:sz="0" w:space="0" w:color="auto"/>
            <w:right w:val="none" w:sz="0" w:space="0" w:color="auto"/>
          </w:divBdr>
        </w:div>
        <w:div w:id="1164514045">
          <w:marLeft w:val="0"/>
          <w:marRight w:val="0"/>
          <w:marTop w:val="0"/>
          <w:marBottom w:val="0"/>
          <w:divBdr>
            <w:top w:val="none" w:sz="0" w:space="0" w:color="auto"/>
            <w:left w:val="none" w:sz="0" w:space="0" w:color="auto"/>
            <w:bottom w:val="none" w:sz="0" w:space="0" w:color="auto"/>
            <w:right w:val="none" w:sz="0" w:space="0" w:color="auto"/>
          </w:divBdr>
        </w:div>
        <w:div w:id="1306350898">
          <w:marLeft w:val="0"/>
          <w:marRight w:val="0"/>
          <w:marTop w:val="0"/>
          <w:marBottom w:val="0"/>
          <w:divBdr>
            <w:top w:val="none" w:sz="0" w:space="0" w:color="auto"/>
            <w:left w:val="none" w:sz="0" w:space="0" w:color="auto"/>
            <w:bottom w:val="none" w:sz="0" w:space="0" w:color="auto"/>
            <w:right w:val="none" w:sz="0" w:space="0" w:color="auto"/>
          </w:divBdr>
          <w:divsChild>
            <w:div w:id="1113747959">
              <w:marLeft w:val="0"/>
              <w:marRight w:val="0"/>
              <w:marTop w:val="0"/>
              <w:marBottom w:val="0"/>
              <w:divBdr>
                <w:top w:val="none" w:sz="0" w:space="0" w:color="auto"/>
                <w:left w:val="none" w:sz="0" w:space="0" w:color="auto"/>
                <w:bottom w:val="none" w:sz="0" w:space="0" w:color="auto"/>
                <w:right w:val="none" w:sz="0" w:space="0" w:color="auto"/>
              </w:divBdr>
            </w:div>
          </w:divsChild>
        </w:div>
        <w:div w:id="1567451081">
          <w:marLeft w:val="0"/>
          <w:marRight w:val="0"/>
          <w:marTop w:val="0"/>
          <w:marBottom w:val="0"/>
          <w:divBdr>
            <w:top w:val="none" w:sz="0" w:space="0" w:color="auto"/>
            <w:left w:val="none" w:sz="0" w:space="0" w:color="auto"/>
            <w:bottom w:val="none" w:sz="0" w:space="0" w:color="auto"/>
            <w:right w:val="none" w:sz="0" w:space="0" w:color="auto"/>
          </w:divBdr>
          <w:divsChild>
            <w:div w:id="273099935">
              <w:marLeft w:val="0"/>
              <w:marRight w:val="0"/>
              <w:marTop w:val="0"/>
              <w:marBottom w:val="0"/>
              <w:divBdr>
                <w:top w:val="none" w:sz="0" w:space="0" w:color="auto"/>
                <w:left w:val="none" w:sz="0" w:space="0" w:color="auto"/>
                <w:bottom w:val="none" w:sz="0" w:space="0" w:color="auto"/>
                <w:right w:val="none" w:sz="0" w:space="0" w:color="auto"/>
              </w:divBdr>
            </w:div>
          </w:divsChild>
        </w:div>
        <w:div w:id="1599676037">
          <w:marLeft w:val="0"/>
          <w:marRight w:val="0"/>
          <w:marTop w:val="300"/>
          <w:marBottom w:val="0"/>
          <w:divBdr>
            <w:top w:val="none" w:sz="0" w:space="0" w:color="auto"/>
            <w:left w:val="none" w:sz="0" w:space="0" w:color="auto"/>
            <w:bottom w:val="none" w:sz="0" w:space="0" w:color="auto"/>
            <w:right w:val="none" w:sz="0" w:space="0" w:color="auto"/>
          </w:divBdr>
        </w:div>
        <w:div w:id="1686512530">
          <w:marLeft w:val="0"/>
          <w:marRight w:val="0"/>
          <w:marTop w:val="0"/>
          <w:marBottom w:val="0"/>
          <w:divBdr>
            <w:top w:val="none" w:sz="0" w:space="0" w:color="auto"/>
            <w:left w:val="none" w:sz="0" w:space="0" w:color="auto"/>
            <w:bottom w:val="none" w:sz="0" w:space="0" w:color="auto"/>
            <w:right w:val="none" w:sz="0" w:space="0" w:color="auto"/>
          </w:divBdr>
          <w:divsChild>
            <w:div w:id="1721056753">
              <w:marLeft w:val="0"/>
              <w:marRight w:val="0"/>
              <w:marTop w:val="0"/>
              <w:marBottom w:val="0"/>
              <w:divBdr>
                <w:top w:val="none" w:sz="0" w:space="0" w:color="auto"/>
                <w:left w:val="none" w:sz="0" w:space="0" w:color="auto"/>
                <w:bottom w:val="none" w:sz="0" w:space="0" w:color="auto"/>
                <w:right w:val="none" w:sz="0" w:space="0" w:color="auto"/>
              </w:divBdr>
            </w:div>
          </w:divsChild>
        </w:div>
        <w:div w:id="1843278403">
          <w:marLeft w:val="0"/>
          <w:marRight w:val="0"/>
          <w:marTop w:val="0"/>
          <w:marBottom w:val="0"/>
          <w:divBdr>
            <w:top w:val="none" w:sz="0" w:space="0" w:color="auto"/>
            <w:left w:val="none" w:sz="0" w:space="0" w:color="auto"/>
            <w:bottom w:val="none" w:sz="0" w:space="0" w:color="auto"/>
            <w:right w:val="none" w:sz="0" w:space="0" w:color="auto"/>
          </w:divBdr>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05176513">
      <w:bodyDiv w:val="1"/>
      <w:marLeft w:val="0"/>
      <w:marRight w:val="0"/>
      <w:marTop w:val="0"/>
      <w:marBottom w:val="0"/>
      <w:divBdr>
        <w:top w:val="none" w:sz="0" w:space="0" w:color="auto"/>
        <w:left w:val="none" w:sz="0" w:space="0" w:color="auto"/>
        <w:bottom w:val="none" w:sz="0" w:space="0" w:color="auto"/>
        <w:right w:val="none" w:sz="0" w:space="0" w:color="auto"/>
      </w:divBdr>
    </w:div>
    <w:div w:id="506209142">
      <w:bodyDiv w:val="1"/>
      <w:marLeft w:val="0"/>
      <w:marRight w:val="0"/>
      <w:marTop w:val="0"/>
      <w:marBottom w:val="0"/>
      <w:divBdr>
        <w:top w:val="none" w:sz="0" w:space="0" w:color="auto"/>
        <w:left w:val="none" w:sz="0" w:space="0" w:color="auto"/>
        <w:bottom w:val="none" w:sz="0" w:space="0" w:color="auto"/>
        <w:right w:val="none" w:sz="0" w:space="0" w:color="auto"/>
      </w:divBdr>
      <w:divsChild>
        <w:div w:id="49815779">
          <w:marLeft w:val="0"/>
          <w:marRight w:val="0"/>
          <w:marTop w:val="0"/>
          <w:marBottom w:val="0"/>
          <w:divBdr>
            <w:top w:val="none" w:sz="0" w:space="0" w:color="auto"/>
            <w:left w:val="none" w:sz="0" w:space="0" w:color="auto"/>
            <w:bottom w:val="none" w:sz="0" w:space="0" w:color="auto"/>
            <w:right w:val="none" w:sz="0" w:space="0" w:color="auto"/>
          </w:divBdr>
          <w:divsChild>
            <w:div w:id="336806650">
              <w:marLeft w:val="0"/>
              <w:marRight w:val="0"/>
              <w:marTop w:val="0"/>
              <w:marBottom w:val="0"/>
              <w:divBdr>
                <w:top w:val="none" w:sz="0" w:space="0" w:color="auto"/>
                <w:left w:val="none" w:sz="0" w:space="0" w:color="auto"/>
                <w:bottom w:val="none" w:sz="0" w:space="0" w:color="auto"/>
                <w:right w:val="none" w:sz="0" w:space="0" w:color="auto"/>
              </w:divBdr>
            </w:div>
          </w:divsChild>
        </w:div>
        <w:div w:id="396830618">
          <w:marLeft w:val="0"/>
          <w:marRight w:val="0"/>
          <w:marTop w:val="0"/>
          <w:marBottom w:val="0"/>
          <w:divBdr>
            <w:top w:val="none" w:sz="0" w:space="0" w:color="auto"/>
            <w:left w:val="none" w:sz="0" w:space="0" w:color="auto"/>
            <w:bottom w:val="none" w:sz="0" w:space="0" w:color="auto"/>
            <w:right w:val="none" w:sz="0" w:space="0" w:color="auto"/>
          </w:divBdr>
          <w:divsChild>
            <w:div w:id="1605183381">
              <w:marLeft w:val="0"/>
              <w:marRight w:val="0"/>
              <w:marTop w:val="0"/>
              <w:marBottom w:val="0"/>
              <w:divBdr>
                <w:top w:val="none" w:sz="0" w:space="0" w:color="auto"/>
                <w:left w:val="none" w:sz="0" w:space="0" w:color="auto"/>
                <w:bottom w:val="none" w:sz="0" w:space="0" w:color="auto"/>
                <w:right w:val="none" w:sz="0" w:space="0" w:color="auto"/>
              </w:divBdr>
            </w:div>
          </w:divsChild>
        </w:div>
        <w:div w:id="483399106">
          <w:marLeft w:val="0"/>
          <w:marRight w:val="0"/>
          <w:marTop w:val="0"/>
          <w:marBottom w:val="0"/>
          <w:divBdr>
            <w:top w:val="none" w:sz="0" w:space="0" w:color="auto"/>
            <w:left w:val="none" w:sz="0" w:space="0" w:color="auto"/>
            <w:bottom w:val="none" w:sz="0" w:space="0" w:color="auto"/>
            <w:right w:val="none" w:sz="0" w:space="0" w:color="auto"/>
          </w:divBdr>
        </w:div>
        <w:div w:id="606548239">
          <w:marLeft w:val="0"/>
          <w:marRight w:val="0"/>
          <w:marTop w:val="300"/>
          <w:marBottom w:val="0"/>
          <w:divBdr>
            <w:top w:val="none" w:sz="0" w:space="0" w:color="auto"/>
            <w:left w:val="none" w:sz="0" w:space="0" w:color="auto"/>
            <w:bottom w:val="none" w:sz="0" w:space="0" w:color="auto"/>
            <w:right w:val="none" w:sz="0" w:space="0" w:color="auto"/>
          </w:divBdr>
          <w:divsChild>
            <w:div w:id="1546989862">
              <w:marLeft w:val="0"/>
              <w:marRight w:val="0"/>
              <w:marTop w:val="0"/>
              <w:marBottom w:val="0"/>
              <w:divBdr>
                <w:top w:val="none" w:sz="0" w:space="0" w:color="auto"/>
                <w:left w:val="none" w:sz="0" w:space="0" w:color="auto"/>
                <w:bottom w:val="none" w:sz="0" w:space="0" w:color="auto"/>
                <w:right w:val="none" w:sz="0" w:space="0" w:color="auto"/>
              </w:divBdr>
            </w:div>
          </w:divsChild>
        </w:div>
        <w:div w:id="610864274">
          <w:marLeft w:val="0"/>
          <w:marRight w:val="0"/>
          <w:marTop w:val="300"/>
          <w:marBottom w:val="0"/>
          <w:divBdr>
            <w:top w:val="none" w:sz="0" w:space="0" w:color="auto"/>
            <w:left w:val="none" w:sz="0" w:space="0" w:color="auto"/>
            <w:bottom w:val="none" w:sz="0" w:space="0" w:color="auto"/>
            <w:right w:val="none" w:sz="0" w:space="0" w:color="auto"/>
          </w:divBdr>
        </w:div>
        <w:div w:id="671837038">
          <w:marLeft w:val="0"/>
          <w:marRight w:val="0"/>
          <w:marTop w:val="0"/>
          <w:marBottom w:val="0"/>
          <w:divBdr>
            <w:top w:val="none" w:sz="0" w:space="0" w:color="auto"/>
            <w:left w:val="none" w:sz="0" w:space="0" w:color="auto"/>
            <w:bottom w:val="none" w:sz="0" w:space="0" w:color="auto"/>
            <w:right w:val="none" w:sz="0" w:space="0" w:color="auto"/>
          </w:divBdr>
        </w:div>
        <w:div w:id="745999745">
          <w:marLeft w:val="0"/>
          <w:marRight w:val="0"/>
          <w:marTop w:val="0"/>
          <w:marBottom w:val="0"/>
          <w:divBdr>
            <w:top w:val="none" w:sz="0" w:space="0" w:color="auto"/>
            <w:left w:val="none" w:sz="0" w:space="0" w:color="auto"/>
            <w:bottom w:val="none" w:sz="0" w:space="0" w:color="auto"/>
            <w:right w:val="none" w:sz="0" w:space="0" w:color="auto"/>
          </w:divBdr>
        </w:div>
        <w:div w:id="914120512">
          <w:marLeft w:val="0"/>
          <w:marRight w:val="0"/>
          <w:marTop w:val="0"/>
          <w:marBottom w:val="0"/>
          <w:divBdr>
            <w:top w:val="none" w:sz="0" w:space="0" w:color="auto"/>
            <w:left w:val="none" w:sz="0" w:space="0" w:color="auto"/>
            <w:bottom w:val="none" w:sz="0" w:space="0" w:color="auto"/>
            <w:right w:val="none" w:sz="0" w:space="0" w:color="auto"/>
          </w:divBdr>
        </w:div>
        <w:div w:id="1003436952">
          <w:marLeft w:val="0"/>
          <w:marRight w:val="0"/>
          <w:marTop w:val="0"/>
          <w:marBottom w:val="0"/>
          <w:divBdr>
            <w:top w:val="none" w:sz="0" w:space="0" w:color="auto"/>
            <w:left w:val="none" w:sz="0" w:space="0" w:color="auto"/>
            <w:bottom w:val="none" w:sz="0" w:space="0" w:color="auto"/>
            <w:right w:val="none" w:sz="0" w:space="0" w:color="auto"/>
          </w:divBdr>
        </w:div>
        <w:div w:id="1077094472">
          <w:marLeft w:val="0"/>
          <w:marRight w:val="0"/>
          <w:marTop w:val="0"/>
          <w:marBottom w:val="0"/>
          <w:divBdr>
            <w:top w:val="none" w:sz="0" w:space="0" w:color="auto"/>
            <w:left w:val="none" w:sz="0" w:space="0" w:color="auto"/>
            <w:bottom w:val="none" w:sz="0" w:space="0" w:color="auto"/>
            <w:right w:val="none" w:sz="0" w:space="0" w:color="auto"/>
          </w:divBdr>
          <w:divsChild>
            <w:div w:id="1198012021">
              <w:marLeft w:val="0"/>
              <w:marRight w:val="0"/>
              <w:marTop w:val="0"/>
              <w:marBottom w:val="0"/>
              <w:divBdr>
                <w:top w:val="none" w:sz="0" w:space="0" w:color="auto"/>
                <w:left w:val="none" w:sz="0" w:space="0" w:color="auto"/>
                <w:bottom w:val="none" w:sz="0" w:space="0" w:color="auto"/>
                <w:right w:val="none" w:sz="0" w:space="0" w:color="auto"/>
              </w:divBdr>
            </w:div>
          </w:divsChild>
        </w:div>
        <w:div w:id="1283271138">
          <w:marLeft w:val="0"/>
          <w:marRight w:val="0"/>
          <w:marTop w:val="0"/>
          <w:marBottom w:val="0"/>
          <w:divBdr>
            <w:top w:val="none" w:sz="0" w:space="0" w:color="auto"/>
            <w:left w:val="none" w:sz="0" w:space="0" w:color="auto"/>
            <w:bottom w:val="none" w:sz="0" w:space="0" w:color="auto"/>
            <w:right w:val="none" w:sz="0" w:space="0" w:color="auto"/>
          </w:divBdr>
        </w:div>
        <w:div w:id="1447115347">
          <w:marLeft w:val="0"/>
          <w:marRight w:val="0"/>
          <w:marTop w:val="0"/>
          <w:marBottom w:val="0"/>
          <w:divBdr>
            <w:top w:val="none" w:sz="0" w:space="0" w:color="auto"/>
            <w:left w:val="none" w:sz="0" w:space="0" w:color="auto"/>
            <w:bottom w:val="none" w:sz="0" w:space="0" w:color="auto"/>
            <w:right w:val="none" w:sz="0" w:space="0" w:color="auto"/>
          </w:divBdr>
        </w:div>
        <w:div w:id="1454517185">
          <w:marLeft w:val="0"/>
          <w:marRight w:val="0"/>
          <w:marTop w:val="0"/>
          <w:marBottom w:val="0"/>
          <w:divBdr>
            <w:top w:val="none" w:sz="0" w:space="0" w:color="auto"/>
            <w:left w:val="none" w:sz="0" w:space="0" w:color="auto"/>
            <w:bottom w:val="none" w:sz="0" w:space="0" w:color="auto"/>
            <w:right w:val="none" w:sz="0" w:space="0" w:color="auto"/>
          </w:divBdr>
          <w:divsChild>
            <w:div w:id="1445268379">
              <w:marLeft w:val="0"/>
              <w:marRight w:val="0"/>
              <w:marTop w:val="0"/>
              <w:marBottom w:val="0"/>
              <w:divBdr>
                <w:top w:val="none" w:sz="0" w:space="0" w:color="auto"/>
                <w:left w:val="none" w:sz="0" w:space="0" w:color="auto"/>
                <w:bottom w:val="none" w:sz="0" w:space="0" w:color="auto"/>
                <w:right w:val="none" w:sz="0" w:space="0" w:color="auto"/>
              </w:divBdr>
            </w:div>
          </w:divsChild>
        </w:div>
        <w:div w:id="1476683368">
          <w:marLeft w:val="0"/>
          <w:marRight w:val="0"/>
          <w:marTop w:val="0"/>
          <w:marBottom w:val="0"/>
          <w:divBdr>
            <w:top w:val="none" w:sz="0" w:space="0" w:color="auto"/>
            <w:left w:val="none" w:sz="0" w:space="0" w:color="auto"/>
            <w:bottom w:val="none" w:sz="0" w:space="0" w:color="auto"/>
            <w:right w:val="none" w:sz="0" w:space="0" w:color="auto"/>
          </w:divBdr>
          <w:divsChild>
            <w:div w:id="1483429443">
              <w:marLeft w:val="0"/>
              <w:marRight w:val="0"/>
              <w:marTop w:val="0"/>
              <w:marBottom w:val="0"/>
              <w:divBdr>
                <w:top w:val="none" w:sz="0" w:space="0" w:color="auto"/>
                <w:left w:val="none" w:sz="0" w:space="0" w:color="auto"/>
                <w:bottom w:val="none" w:sz="0" w:space="0" w:color="auto"/>
                <w:right w:val="none" w:sz="0" w:space="0" w:color="auto"/>
              </w:divBdr>
            </w:div>
          </w:divsChild>
        </w:div>
        <w:div w:id="1801192621">
          <w:marLeft w:val="0"/>
          <w:marRight w:val="0"/>
          <w:marTop w:val="0"/>
          <w:marBottom w:val="0"/>
          <w:divBdr>
            <w:top w:val="none" w:sz="0" w:space="0" w:color="auto"/>
            <w:left w:val="none" w:sz="0" w:space="0" w:color="auto"/>
            <w:bottom w:val="none" w:sz="0" w:space="0" w:color="auto"/>
            <w:right w:val="none" w:sz="0" w:space="0" w:color="auto"/>
          </w:divBdr>
        </w:div>
        <w:div w:id="1821727308">
          <w:marLeft w:val="0"/>
          <w:marRight w:val="0"/>
          <w:marTop w:val="0"/>
          <w:marBottom w:val="0"/>
          <w:divBdr>
            <w:top w:val="none" w:sz="0" w:space="0" w:color="auto"/>
            <w:left w:val="none" w:sz="0" w:space="0" w:color="auto"/>
            <w:bottom w:val="none" w:sz="0" w:space="0" w:color="auto"/>
            <w:right w:val="none" w:sz="0" w:space="0" w:color="auto"/>
          </w:divBdr>
          <w:divsChild>
            <w:div w:id="100316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92163">
      <w:bodyDiv w:val="1"/>
      <w:marLeft w:val="0"/>
      <w:marRight w:val="0"/>
      <w:marTop w:val="0"/>
      <w:marBottom w:val="0"/>
      <w:divBdr>
        <w:top w:val="none" w:sz="0" w:space="0" w:color="auto"/>
        <w:left w:val="none" w:sz="0" w:space="0" w:color="auto"/>
        <w:bottom w:val="none" w:sz="0" w:space="0" w:color="auto"/>
        <w:right w:val="none" w:sz="0" w:space="0" w:color="auto"/>
      </w:divBdr>
    </w:div>
    <w:div w:id="507327407">
      <w:bodyDiv w:val="1"/>
      <w:marLeft w:val="0"/>
      <w:marRight w:val="0"/>
      <w:marTop w:val="0"/>
      <w:marBottom w:val="0"/>
      <w:divBdr>
        <w:top w:val="none" w:sz="0" w:space="0" w:color="auto"/>
        <w:left w:val="none" w:sz="0" w:space="0" w:color="auto"/>
        <w:bottom w:val="none" w:sz="0" w:space="0" w:color="auto"/>
        <w:right w:val="none" w:sz="0" w:space="0" w:color="auto"/>
      </w:divBdr>
      <w:divsChild>
        <w:div w:id="13192330">
          <w:marLeft w:val="0"/>
          <w:marRight w:val="0"/>
          <w:marTop w:val="0"/>
          <w:marBottom w:val="0"/>
          <w:divBdr>
            <w:top w:val="none" w:sz="0" w:space="0" w:color="auto"/>
            <w:left w:val="none" w:sz="0" w:space="0" w:color="auto"/>
            <w:bottom w:val="none" w:sz="0" w:space="0" w:color="auto"/>
            <w:right w:val="none" w:sz="0" w:space="0" w:color="auto"/>
          </w:divBdr>
          <w:divsChild>
            <w:div w:id="419914986">
              <w:marLeft w:val="0"/>
              <w:marRight w:val="0"/>
              <w:marTop w:val="0"/>
              <w:marBottom w:val="0"/>
              <w:divBdr>
                <w:top w:val="none" w:sz="0" w:space="0" w:color="auto"/>
                <w:left w:val="none" w:sz="0" w:space="0" w:color="auto"/>
                <w:bottom w:val="none" w:sz="0" w:space="0" w:color="auto"/>
                <w:right w:val="none" w:sz="0" w:space="0" w:color="auto"/>
              </w:divBdr>
            </w:div>
          </w:divsChild>
        </w:div>
        <w:div w:id="281310317">
          <w:marLeft w:val="0"/>
          <w:marRight w:val="0"/>
          <w:marTop w:val="300"/>
          <w:marBottom w:val="0"/>
          <w:divBdr>
            <w:top w:val="none" w:sz="0" w:space="0" w:color="auto"/>
            <w:left w:val="none" w:sz="0" w:space="0" w:color="auto"/>
            <w:bottom w:val="none" w:sz="0" w:space="0" w:color="auto"/>
            <w:right w:val="none" w:sz="0" w:space="0" w:color="auto"/>
          </w:divBdr>
          <w:divsChild>
            <w:div w:id="1377969318">
              <w:marLeft w:val="0"/>
              <w:marRight w:val="0"/>
              <w:marTop w:val="0"/>
              <w:marBottom w:val="0"/>
              <w:divBdr>
                <w:top w:val="none" w:sz="0" w:space="0" w:color="auto"/>
                <w:left w:val="none" w:sz="0" w:space="0" w:color="auto"/>
                <w:bottom w:val="none" w:sz="0" w:space="0" w:color="auto"/>
                <w:right w:val="none" w:sz="0" w:space="0" w:color="auto"/>
              </w:divBdr>
            </w:div>
          </w:divsChild>
        </w:div>
        <w:div w:id="423453926">
          <w:marLeft w:val="0"/>
          <w:marRight w:val="0"/>
          <w:marTop w:val="0"/>
          <w:marBottom w:val="0"/>
          <w:divBdr>
            <w:top w:val="none" w:sz="0" w:space="0" w:color="auto"/>
            <w:left w:val="none" w:sz="0" w:space="0" w:color="auto"/>
            <w:bottom w:val="none" w:sz="0" w:space="0" w:color="auto"/>
            <w:right w:val="none" w:sz="0" w:space="0" w:color="auto"/>
          </w:divBdr>
          <w:divsChild>
            <w:div w:id="535243206">
              <w:marLeft w:val="0"/>
              <w:marRight w:val="0"/>
              <w:marTop w:val="0"/>
              <w:marBottom w:val="0"/>
              <w:divBdr>
                <w:top w:val="none" w:sz="0" w:space="0" w:color="auto"/>
                <w:left w:val="none" w:sz="0" w:space="0" w:color="auto"/>
                <w:bottom w:val="none" w:sz="0" w:space="0" w:color="auto"/>
                <w:right w:val="none" w:sz="0" w:space="0" w:color="auto"/>
              </w:divBdr>
            </w:div>
          </w:divsChild>
        </w:div>
        <w:div w:id="511647999">
          <w:marLeft w:val="0"/>
          <w:marRight w:val="0"/>
          <w:marTop w:val="0"/>
          <w:marBottom w:val="0"/>
          <w:divBdr>
            <w:top w:val="none" w:sz="0" w:space="0" w:color="auto"/>
            <w:left w:val="none" w:sz="0" w:space="0" w:color="auto"/>
            <w:bottom w:val="none" w:sz="0" w:space="0" w:color="auto"/>
            <w:right w:val="none" w:sz="0" w:space="0" w:color="auto"/>
          </w:divBdr>
        </w:div>
        <w:div w:id="545071522">
          <w:marLeft w:val="0"/>
          <w:marRight w:val="0"/>
          <w:marTop w:val="0"/>
          <w:marBottom w:val="0"/>
          <w:divBdr>
            <w:top w:val="none" w:sz="0" w:space="0" w:color="auto"/>
            <w:left w:val="none" w:sz="0" w:space="0" w:color="auto"/>
            <w:bottom w:val="none" w:sz="0" w:space="0" w:color="auto"/>
            <w:right w:val="none" w:sz="0" w:space="0" w:color="auto"/>
          </w:divBdr>
        </w:div>
        <w:div w:id="712267005">
          <w:marLeft w:val="0"/>
          <w:marRight w:val="0"/>
          <w:marTop w:val="0"/>
          <w:marBottom w:val="0"/>
          <w:divBdr>
            <w:top w:val="none" w:sz="0" w:space="0" w:color="auto"/>
            <w:left w:val="none" w:sz="0" w:space="0" w:color="auto"/>
            <w:bottom w:val="none" w:sz="0" w:space="0" w:color="auto"/>
            <w:right w:val="none" w:sz="0" w:space="0" w:color="auto"/>
          </w:divBdr>
          <w:divsChild>
            <w:div w:id="966859599">
              <w:marLeft w:val="0"/>
              <w:marRight w:val="0"/>
              <w:marTop w:val="0"/>
              <w:marBottom w:val="0"/>
              <w:divBdr>
                <w:top w:val="none" w:sz="0" w:space="0" w:color="auto"/>
                <w:left w:val="none" w:sz="0" w:space="0" w:color="auto"/>
                <w:bottom w:val="none" w:sz="0" w:space="0" w:color="auto"/>
                <w:right w:val="none" w:sz="0" w:space="0" w:color="auto"/>
              </w:divBdr>
            </w:div>
          </w:divsChild>
        </w:div>
        <w:div w:id="1340768214">
          <w:marLeft w:val="0"/>
          <w:marRight w:val="0"/>
          <w:marTop w:val="0"/>
          <w:marBottom w:val="0"/>
          <w:divBdr>
            <w:top w:val="none" w:sz="0" w:space="0" w:color="auto"/>
            <w:left w:val="none" w:sz="0" w:space="0" w:color="auto"/>
            <w:bottom w:val="none" w:sz="0" w:space="0" w:color="auto"/>
            <w:right w:val="none" w:sz="0" w:space="0" w:color="auto"/>
          </w:divBdr>
          <w:divsChild>
            <w:div w:id="37749659">
              <w:marLeft w:val="0"/>
              <w:marRight w:val="0"/>
              <w:marTop w:val="0"/>
              <w:marBottom w:val="0"/>
              <w:divBdr>
                <w:top w:val="none" w:sz="0" w:space="0" w:color="auto"/>
                <w:left w:val="none" w:sz="0" w:space="0" w:color="auto"/>
                <w:bottom w:val="none" w:sz="0" w:space="0" w:color="auto"/>
                <w:right w:val="none" w:sz="0" w:space="0" w:color="auto"/>
              </w:divBdr>
            </w:div>
          </w:divsChild>
        </w:div>
        <w:div w:id="1577863497">
          <w:marLeft w:val="0"/>
          <w:marRight w:val="0"/>
          <w:marTop w:val="0"/>
          <w:marBottom w:val="0"/>
          <w:divBdr>
            <w:top w:val="none" w:sz="0" w:space="0" w:color="auto"/>
            <w:left w:val="none" w:sz="0" w:space="0" w:color="auto"/>
            <w:bottom w:val="none" w:sz="0" w:space="0" w:color="auto"/>
            <w:right w:val="none" w:sz="0" w:space="0" w:color="auto"/>
          </w:divBdr>
        </w:div>
        <w:div w:id="1600794601">
          <w:marLeft w:val="0"/>
          <w:marRight w:val="0"/>
          <w:marTop w:val="0"/>
          <w:marBottom w:val="0"/>
          <w:divBdr>
            <w:top w:val="none" w:sz="0" w:space="0" w:color="auto"/>
            <w:left w:val="none" w:sz="0" w:space="0" w:color="auto"/>
            <w:bottom w:val="none" w:sz="0" w:space="0" w:color="auto"/>
            <w:right w:val="none" w:sz="0" w:space="0" w:color="auto"/>
          </w:divBdr>
        </w:div>
        <w:div w:id="1603612019">
          <w:marLeft w:val="0"/>
          <w:marRight w:val="0"/>
          <w:marTop w:val="300"/>
          <w:marBottom w:val="0"/>
          <w:divBdr>
            <w:top w:val="none" w:sz="0" w:space="0" w:color="auto"/>
            <w:left w:val="none" w:sz="0" w:space="0" w:color="auto"/>
            <w:bottom w:val="none" w:sz="0" w:space="0" w:color="auto"/>
            <w:right w:val="none" w:sz="0" w:space="0" w:color="auto"/>
          </w:divBdr>
          <w:divsChild>
            <w:div w:id="621767360">
              <w:marLeft w:val="0"/>
              <w:marRight w:val="0"/>
              <w:marTop w:val="0"/>
              <w:marBottom w:val="0"/>
              <w:divBdr>
                <w:top w:val="none" w:sz="0" w:space="0" w:color="auto"/>
                <w:left w:val="none" w:sz="0" w:space="0" w:color="auto"/>
                <w:bottom w:val="none" w:sz="0" w:space="0" w:color="auto"/>
                <w:right w:val="none" w:sz="0" w:space="0" w:color="auto"/>
              </w:divBdr>
              <w:divsChild>
                <w:div w:id="591739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37897">
          <w:marLeft w:val="0"/>
          <w:marRight w:val="0"/>
          <w:marTop w:val="300"/>
          <w:marBottom w:val="0"/>
          <w:divBdr>
            <w:top w:val="none" w:sz="0" w:space="0" w:color="auto"/>
            <w:left w:val="none" w:sz="0" w:space="0" w:color="auto"/>
            <w:bottom w:val="none" w:sz="0" w:space="0" w:color="auto"/>
            <w:right w:val="none" w:sz="0" w:space="0" w:color="auto"/>
          </w:divBdr>
          <w:divsChild>
            <w:div w:id="176389151">
              <w:marLeft w:val="0"/>
              <w:marRight w:val="0"/>
              <w:marTop w:val="0"/>
              <w:marBottom w:val="0"/>
              <w:divBdr>
                <w:top w:val="none" w:sz="0" w:space="0" w:color="auto"/>
                <w:left w:val="none" w:sz="0" w:space="0" w:color="auto"/>
                <w:bottom w:val="none" w:sz="0" w:space="0" w:color="auto"/>
                <w:right w:val="none" w:sz="0" w:space="0" w:color="auto"/>
              </w:divBdr>
            </w:div>
          </w:divsChild>
        </w:div>
        <w:div w:id="1832866317">
          <w:marLeft w:val="0"/>
          <w:marRight w:val="0"/>
          <w:marTop w:val="0"/>
          <w:marBottom w:val="0"/>
          <w:divBdr>
            <w:top w:val="none" w:sz="0" w:space="0" w:color="auto"/>
            <w:left w:val="none" w:sz="0" w:space="0" w:color="auto"/>
            <w:bottom w:val="none" w:sz="0" w:space="0" w:color="auto"/>
            <w:right w:val="none" w:sz="0" w:space="0" w:color="auto"/>
          </w:divBdr>
          <w:divsChild>
            <w:div w:id="1408110279">
              <w:marLeft w:val="0"/>
              <w:marRight w:val="0"/>
              <w:marTop w:val="0"/>
              <w:marBottom w:val="0"/>
              <w:divBdr>
                <w:top w:val="none" w:sz="0" w:space="0" w:color="auto"/>
                <w:left w:val="none" w:sz="0" w:space="0" w:color="auto"/>
                <w:bottom w:val="none" w:sz="0" w:space="0" w:color="auto"/>
                <w:right w:val="none" w:sz="0" w:space="0" w:color="auto"/>
              </w:divBdr>
            </w:div>
          </w:divsChild>
        </w:div>
        <w:div w:id="1854032979">
          <w:marLeft w:val="0"/>
          <w:marRight w:val="0"/>
          <w:marTop w:val="0"/>
          <w:marBottom w:val="0"/>
          <w:divBdr>
            <w:top w:val="none" w:sz="0" w:space="0" w:color="auto"/>
            <w:left w:val="none" w:sz="0" w:space="0" w:color="auto"/>
            <w:bottom w:val="none" w:sz="0" w:space="0" w:color="auto"/>
            <w:right w:val="none" w:sz="0" w:space="0" w:color="auto"/>
          </w:divBdr>
        </w:div>
        <w:div w:id="1859157220">
          <w:marLeft w:val="0"/>
          <w:marRight w:val="0"/>
          <w:marTop w:val="0"/>
          <w:marBottom w:val="0"/>
          <w:divBdr>
            <w:top w:val="none" w:sz="0" w:space="0" w:color="auto"/>
            <w:left w:val="none" w:sz="0" w:space="0" w:color="auto"/>
            <w:bottom w:val="none" w:sz="0" w:space="0" w:color="auto"/>
            <w:right w:val="none" w:sz="0" w:space="0" w:color="auto"/>
          </w:divBdr>
        </w:div>
      </w:divsChild>
    </w:div>
    <w:div w:id="509686549">
      <w:bodyDiv w:val="1"/>
      <w:marLeft w:val="0"/>
      <w:marRight w:val="0"/>
      <w:marTop w:val="0"/>
      <w:marBottom w:val="0"/>
      <w:divBdr>
        <w:top w:val="none" w:sz="0" w:space="0" w:color="auto"/>
        <w:left w:val="none" w:sz="0" w:space="0" w:color="auto"/>
        <w:bottom w:val="none" w:sz="0" w:space="0" w:color="auto"/>
        <w:right w:val="none" w:sz="0" w:space="0" w:color="auto"/>
      </w:divBdr>
      <w:divsChild>
        <w:div w:id="84032598">
          <w:marLeft w:val="0"/>
          <w:marRight w:val="0"/>
          <w:marTop w:val="0"/>
          <w:marBottom w:val="0"/>
          <w:divBdr>
            <w:top w:val="none" w:sz="0" w:space="0" w:color="auto"/>
            <w:left w:val="none" w:sz="0" w:space="0" w:color="auto"/>
            <w:bottom w:val="none" w:sz="0" w:space="0" w:color="auto"/>
            <w:right w:val="none" w:sz="0" w:space="0" w:color="auto"/>
          </w:divBdr>
          <w:divsChild>
            <w:div w:id="1624384191">
              <w:marLeft w:val="0"/>
              <w:marRight w:val="0"/>
              <w:marTop w:val="0"/>
              <w:marBottom w:val="0"/>
              <w:divBdr>
                <w:top w:val="none" w:sz="0" w:space="0" w:color="auto"/>
                <w:left w:val="none" w:sz="0" w:space="0" w:color="auto"/>
                <w:bottom w:val="none" w:sz="0" w:space="0" w:color="auto"/>
                <w:right w:val="none" w:sz="0" w:space="0" w:color="auto"/>
              </w:divBdr>
            </w:div>
          </w:divsChild>
        </w:div>
        <w:div w:id="109131641">
          <w:marLeft w:val="0"/>
          <w:marRight w:val="0"/>
          <w:marTop w:val="0"/>
          <w:marBottom w:val="0"/>
          <w:divBdr>
            <w:top w:val="none" w:sz="0" w:space="0" w:color="auto"/>
            <w:left w:val="none" w:sz="0" w:space="0" w:color="auto"/>
            <w:bottom w:val="none" w:sz="0" w:space="0" w:color="auto"/>
            <w:right w:val="none" w:sz="0" w:space="0" w:color="auto"/>
          </w:divBdr>
          <w:divsChild>
            <w:div w:id="534656304">
              <w:marLeft w:val="0"/>
              <w:marRight w:val="0"/>
              <w:marTop w:val="0"/>
              <w:marBottom w:val="0"/>
              <w:divBdr>
                <w:top w:val="none" w:sz="0" w:space="0" w:color="auto"/>
                <w:left w:val="none" w:sz="0" w:space="0" w:color="auto"/>
                <w:bottom w:val="none" w:sz="0" w:space="0" w:color="auto"/>
                <w:right w:val="none" w:sz="0" w:space="0" w:color="auto"/>
              </w:divBdr>
            </w:div>
          </w:divsChild>
        </w:div>
        <w:div w:id="232199481">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sChild>
            <w:div w:id="670569944">
              <w:marLeft w:val="0"/>
              <w:marRight w:val="0"/>
              <w:marTop w:val="0"/>
              <w:marBottom w:val="0"/>
              <w:divBdr>
                <w:top w:val="none" w:sz="0" w:space="0" w:color="auto"/>
                <w:left w:val="none" w:sz="0" w:space="0" w:color="auto"/>
                <w:bottom w:val="none" w:sz="0" w:space="0" w:color="auto"/>
                <w:right w:val="none" w:sz="0" w:space="0" w:color="auto"/>
              </w:divBdr>
            </w:div>
          </w:divsChild>
        </w:div>
        <w:div w:id="339741873">
          <w:marLeft w:val="0"/>
          <w:marRight w:val="0"/>
          <w:marTop w:val="300"/>
          <w:marBottom w:val="0"/>
          <w:divBdr>
            <w:top w:val="none" w:sz="0" w:space="0" w:color="auto"/>
            <w:left w:val="none" w:sz="0" w:space="0" w:color="auto"/>
            <w:bottom w:val="none" w:sz="0" w:space="0" w:color="auto"/>
            <w:right w:val="none" w:sz="0" w:space="0" w:color="auto"/>
          </w:divBdr>
          <w:divsChild>
            <w:div w:id="983464175">
              <w:marLeft w:val="0"/>
              <w:marRight w:val="0"/>
              <w:marTop w:val="0"/>
              <w:marBottom w:val="0"/>
              <w:divBdr>
                <w:top w:val="none" w:sz="0" w:space="0" w:color="auto"/>
                <w:left w:val="none" w:sz="0" w:space="0" w:color="auto"/>
                <w:bottom w:val="none" w:sz="0" w:space="0" w:color="auto"/>
                <w:right w:val="none" w:sz="0" w:space="0" w:color="auto"/>
              </w:divBdr>
              <w:divsChild>
                <w:div w:id="423112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236694">
          <w:marLeft w:val="0"/>
          <w:marRight w:val="0"/>
          <w:marTop w:val="0"/>
          <w:marBottom w:val="0"/>
          <w:divBdr>
            <w:top w:val="none" w:sz="0" w:space="0" w:color="auto"/>
            <w:left w:val="none" w:sz="0" w:space="0" w:color="auto"/>
            <w:bottom w:val="none" w:sz="0" w:space="0" w:color="auto"/>
            <w:right w:val="none" w:sz="0" w:space="0" w:color="auto"/>
          </w:divBdr>
          <w:divsChild>
            <w:div w:id="972751225">
              <w:marLeft w:val="0"/>
              <w:marRight w:val="0"/>
              <w:marTop w:val="0"/>
              <w:marBottom w:val="0"/>
              <w:divBdr>
                <w:top w:val="none" w:sz="0" w:space="0" w:color="auto"/>
                <w:left w:val="none" w:sz="0" w:space="0" w:color="auto"/>
                <w:bottom w:val="none" w:sz="0" w:space="0" w:color="auto"/>
                <w:right w:val="none" w:sz="0" w:space="0" w:color="auto"/>
              </w:divBdr>
            </w:div>
          </w:divsChild>
        </w:div>
        <w:div w:id="645281827">
          <w:marLeft w:val="0"/>
          <w:marRight w:val="0"/>
          <w:marTop w:val="0"/>
          <w:marBottom w:val="0"/>
          <w:divBdr>
            <w:top w:val="none" w:sz="0" w:space="0" w:color="auto"/>
            <w:left w:val="none" w:sz="0" w:space="0" w:color="auto"/>
            <w:bottom w:val="none" w:sz="0" w:space="0" w:color="auto"/>
            <w:right w:val="none" w:sz="0" w:space="0" w:color="auto"/>
          </w:divBdr>
        </w:div>
        <w:div w:id="748582810">
          <w:marLeft w:val="0"/>
          <w:marRight w:val="0"/>
          <w:marTop w:val="0"/>
          <w:marBottom w:val="0"/>
          <w:divBdr>
            <w:top w:val="none" w:sz="0" w:space="0" w:color="auto"/>
            <w:left w:val="none" w:sz="0" w:space="0" w:color="auto"/>
            <w:bottom w:val="none" w:sz="0" w:space="0" w:color="auto"/>
            <w:right w:val="none" w:sz="0" w:space="0" w:color="auto"/>
          </w:divBdr>
          <w:divsChild>
            <w:div w:id="611133664">
              <w:marLeft w:val="0"/>
              <w:marRight w:val="0"/>
              <w:marTop w:val="0"/>
              <w:marBottom w:val="0"/>
              <w:divBdr>
                <w:top w:val="none" w:sz="0" w:space="0" w:color="auto"/>
                <w:left w:val="none" w:sz="0" w:space="0" w:color="auto"/>
                <w:bottom w:val="none" w:sz="0" w:space="0" w:color="auto"/>
                <w:right w:val="none" w:sz="0" w:space="0" w:color="auto"/>
              </w:divBdr>
            </w:div>
          </w:divsChild>
        </w:div>
        <w:div w:id="861354966">
          <w:marLeft w:val="0"/>
          <w:marRight w:val="0"/>
          <w:marTop w:val="0"/>
          <w:marBottom w:val="0"/>
          <w:divBdr>
            <w:top w:val="none" w:sz="0" w:space="0" w:color="auto"/>
            <w:left w:val="none" w:sz="0" w:space="0" w:color="auto"/>
            <w:bottom w:val="none" w:sz="0" w:space="0" w:color="auto"/>
            <w:right w:val="none" w:sz="0" w:space="0" w:color="auto"/>
          </w:divBdr>
        </w:div>
        <w:div w:id="880508594">
          <w:marLeft w:val="0"/>
          <w:marRight w:val="0"/>
          <w:marTop w:val="0"/>
          <w:marBottom w:val="0"/>
          <w:divBdr>
            <w:top w:val="none" w:sz="0" w:space="0" w:color="auto"/>
            <w:left w:val="none" w:sz="0" w:space="0" w:color="auto"/>
            <w:bottom w:val="none" w:sz="0" w:space="0" w:color="auto"/>
            <w:right w:val="none" w:sz="0" w:space="0" w:color="auto"/>
          </w:divBdr>
        </w:div>
        <w:div w:id="1084032081">
          <w:marLeft w:val="0"/>
          <w:marRight w:val="0"/>
          <w:marTop w:val="0"/>
          <w:marBottom w:val="0"/>
          <w:divBdr>
            <w:top w:val="none" w:sz="0" w:space="0" w:color="auto"/>
            <w:left w:val="none" w:sz="0" w:space="0" w:color="auto"/>
            <w:bottom w:val="none" w:sz="0" w:space="0" w:color="auto"/>
            <w:right w:val="none" w:sz="0" w:space="0" w:color="auto"/>
          </w:divBdr>
          <w:divsChild>
            <w:div w:id="889148837">
              <w:marLeft w:val="0"/>
              <w:marRight w:val="0"/>
              <w:marTop w:val="0"/>
              <w:marBottom w:val="0"/>
              <w:divBdr>
                <w:top w:val="none" w:sz="0" w:space="0" w:color="auto"/>
                <w:left w:val="none" w:sz="0" w:space="0" w:color="auto"/>
                <w:bottom w:val="none" w:sz="0" w:space="0" w:color="auto"/>
                <w:right w:val="none" w:sz="0" w:space="0" w:color="auto"/>
              </w:divBdr>
            </w:div>
          </w:divsChild>
        </w:div>
        <w:div w:id="1182082858">
          <w:marLeft w:val="0"/>
          <w:marRight w:val="0"/>
          <w:marTop w:val="300"/>
          <w:marBottom w:val="0"/>
          <w:divBdr>
            <w:top w:val="none" w:sz="0" w:space="0" w:color="auto"/>
            <w:left w:val="none" w:sz="0" w:space="0" w:color="auto"/>
            <w:bottom w:val="none" w:sz="0" w:space="0" w:color="auto"/>
            <w:right w:val="none" w:sz="0" w:space="0" w:color="auto"/>
          </w:divBdr>
          <w:divsChild>
            <w:div w:id="425540594">
              <w:marLeft w:val="0"/>
              <w:marRight w:val="0"/>
              <w:marTop w:val="0"/>
              <w:marBottom w:val="0"/>
              <w:divBdr>
                <w:top w:val="none" w:sz="0" w:space="0" w:color="auto"/>
                <w:left w:val="none" w:sz="0" w:space="0" w:color="auto"/>
                <w:bottom w:val="none" w:sz="0" w:space="0" w:color="auto"/>
                <w:right w:val="none" w:sz="0" w:space="0" w:color="auto"/>
              </w:divBdr>
            </w:div>
          </w:divsChild>
        </w:div>
        <w:div w:id="1413235841">
          <w:marLeft w:val="0"/>
          <w:marRight w:val="0"/>
          <w:marTop w:val="0"/>
          <w:marBottom w:val="0"/>
          <w:divBdr>
            <w:top w:val="none" w:sz="0" w:space="0" w:color="auto"/>
            <w:left w:val="none" w:sz="0" w:space="0" w:color="auto"/>
            <w:bottom w:val="none" w:sz="0" w:space="0" w:color="auto"/>
            <w:right w:val="none" w:sz="0" w:space="0" w:color="auto"/>
          </w:divBdr>
        </w:div>
        <w:div w:id="1512185121">
          <w:marLeft w:val="0"/>
          <w:marRight w:val="0"/>
          <w:marTop w:val="300"/>
          <w:marBottom w:val="0"/>
          <w:divBdr>
            <w:top w:val="none" w:sz="0" w:space="0" w:color="auto"/>
            <w:left w:val="none" w:sz="0" w:space="0" w:color="auto"/>
            <w:bottom w:val="none" w:sz="0" w:space="0" w:color="auto"/>
            <w:right w:val="none" w:sz="0" w:space="0" w:color="auto"/>
          </w:divBdr>
        </w:div>
      </w:divsChild>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0947398">
      <w:bodyDiv w:val="1"/>
      <w:marLeft w:val="0"/>
      <w:marRight w:val="0"/>
      <w:marTop w:val="0"/>
      <w:marBottom w:val="0"/>
      <w:divBdr>
        <w:top w:val="none" w:sz="0" w:space="0" w:color="auto"/>
        <w:left w:val="none" w:sz="0" w:space="0" w:color="auto"/>
        <w:bottom w:val="none" w:sz="0" w:space="0" w:color="auto"/>
        <w:right w:val="none" w:sz="0" w:space="0" w:color="auto"/>
      </w:divBdr>
      <w:divsChild>
        <w:div w:id="83764400">
          <w:marLeft w:val="0"/>
          <w:marRight w:val="0"/>
          <w:marTop w:val="0"/>
          <w:marBottom w:val="0"/>
          <w:divBdr>
            <w:top w:val="none" w:sz="0" w:space="0" w:color="auto"/>
            <w:left w:val="none" w:sz="0" w:space="0" w:color="auto"/>
            <w:bottom w:val="none" w:sz="0" w:space="0" w:color="auto"/>
            <w:right w:val="none" w:sz="0" w:space="0" w:color="auto"/>
          </w:divBdr>
          <w:divsChild>
            <w:div w:id="1330912338">
              <w:marLeft w:val="0"/>
              <w:marRight w:val="0"/>
              <w:marTop w:val="0"/>
              <w:marBottom w:val="0"/>
              <w:divBdr>
                <w:top w:val="none" w:sz="0" w:space="0" w:color="auto"/>
                <w:left w:val="none" w:sz="0" w:space="0" w:color="auto"/>
                <w:bottom w:val="none" w:sz="0" w:space="0" w:color="auto"/>
                <w:right w:val="none" w:sz="0" w:space="0" w:color="auto"/>
              </w:divBdr>
            </w:div>
          </w:divsChild>
        </w:div>
        <w:div w:id="168981262">
          <w:marLeft w:val="0"/>
          <w:marRight w:val="0"/>
          <w:marTop w:val="0"/>
          <w:marBottom w:val="0"/>
          <w:divBdr>
            <w:top w:val="none" w:sz="0" w:space="0" w:color="auto"/>
            <w:left w:val="none" w:sz="0" w:space="0" w:color="auto"/>
            <w:bottom w:val="none" w:sz="0" w:space="0" w:color="auto"/>
            <w:right w:val="none" w:sz="0" w:space="0" w:color="auto"/>
          </w:divBdr>
          <w:divsChild>
            <w:div w:id="491800027">
              <w:marLeft w:val="0"/>
              <w:marRight w:val="0"/>
              <w:marTop w:val="0"/>
              <w:marBottom w:val="0"/>
              <w:divBdr>
                <w:top w:val="none" w:sz="0" w:space="0" w:color="auto"/>
                <w:left w:val="none" w:sz="0" w:space="0" w:color="auto"/>
                <w:bottom w:val="none" w:sz="0" w:space="0" w:color="auto"/>
                <w:right w:val="none" w:sz="0" w:space="0" w:color="auto"/>
              </w:divBdr>
            </w:div>
          </w:divsChild>
        </w:div>
        <w:div w:id="477501082">
          <w:marLeft w:val="0"/>
          <w:marRight w:val="0"/>
          <w:marTop w:val="0"/>
          <w:marBottom w:val="0"/>
          <w:divBdr>
            <w:top w:val="none" w:sz="0" w:space="0" w:color="auto"/>
            <w:left w:val="none" w:sz="0" w:space="0" w:color="auto"/>
            <w:bottom w:val="none" w:sz="0" w:space="0" w:color="auto"/>
            <w:right w:val="none" w:sz="0" w:space="0" w:color="auto"/>
          </w:divBdr>
        </w:div>
        <w:div w:id="606810227">
          <w:marLeft w:val="0"/>
          <w:marRight w:val="0"/>
          <w:marTop w:val="0"/>
          <w:marBottom w:val="0"/>
          <w:divBdr>
            <w:top w:val="none" w:sz="0" w:space="0" w:color="auto"/>
            <w:left w:val="none" w:sz="0" w:space="0" w:color="auto"/>
            <w:bottom w:val="none" w:sz="0" w:space="0" w:color="auto"/>
            <w:right w:val="none" w:sz="0" w:space="0" w:color="auto"/>
          </w:divBdr>
        </w:div>
        <w:div w:id="641615067">
          <w:marLeft w:val="0"/>
          <w:marRight w:val="0"/>
          <w:marTop w:val="0"/>
          <w:marBottom w:val="0"/>
          <w:divBdr>
            <w:top w:val="none" w:sz="0" w:space="0" w:color="auto"/>
            <w:left w:val="none" w:sz="0" w:space="0" w:color="auto"/>
            <w:bottom w:val="none" w:sz="0" w:space="0" w:color="auto"/>
            <w:right w:val="none" w:sz="0" w:space="0" w:color="auto"/>
          </w:divBdr>
        </w:div>
        <w:div w:id="691809694">
          <w:marLeft w:val="0"/>
          <w:marRight w:val="0"/>
          <w:marTop w:val="0"/>
          <w:marBottom w:val="0"/>
          <w:divBdr>
            <w:top w:val="none" w:sz="0" w:space="0" w:color="auto"/>
            <w:left w:val="none" w:sz="0" w:space="0" w:color="auto"/>
            <w:bottom w:val="none" w:sz="0" w:space="0" w:color="auto"/>
            <w:right w:val="none" w:sz="0" w:space="0" w:color="auto"/>
          </w:divBdr>
          <w:divsChild>
            <w:div w:id="1226644890">
              <w:marLeft w:val="0"/>
              <w:marRight w:val="0"/>
              <w:marTop w:val="0"/>
              <w:marBottom w:val="0"/>
              <w:divBdr>
                <w:top w:val="none" w:sz="0" w:space="0" w:color="auto"/>
                <w:left w:val="none" w:sz="0" w:space="0" w:color="auto"/>
                <w:bottom w:val="none" w:sz="0" w:space="0" w:color="auto"/>
                <w:right w:val="none" w:sz="0" w:space="0" w:color="auto"/>
              </w:divBdr>
            </w:div>
          </w:divsChild>
        </w:div>
        <w:div w:id="911736866">
          <w:marLeft w:val="0"/>
          <w:marRight w:val="0"/>
          <w:marTop w:val="300"/>
          <w:marBottom w:val="0"/>
          <w:divBdr>
            <w:top w:val="none" w:sz="0" w:space="0" w:color="auto"/>
            <w:left w:val="none" w:sz="0" w:space="0" w:color="auto"/>
            <w:bottom w:val="none" w:sz="0" w:space="0" w:color="auto"/>
            <w:right w:val="none" w:sz="0" w:space="0" w:color="auto"/>
          </w:divBdr>
          <w:divsChild>
            <w:div w:id="1661419122">
              <w:marLeft w:val="0"/>
              <w:marRight w:val="0"/>
              <w:marTop w:val="0"/>
              <w:marBottom w:val="0"/>
              <w:divBdr>
                <w:top w:val="none" w:sz="0" w:space="0" w:color="auto"/>
                <w:left w:val="none" w:sz="0" w:space="0" w:color="auto"/>
                <w:bottom w:val="none" w:sz="0" w:space="0" w:color="auto"/>
                <w:right w:val="none" w:sz="0" w:space="0" w:color="auto"/>
              </w:divBdr>
              <w:divsChild>
                <w:div w:id="988752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535007">
          <w:marLeft w:val="0"/>
          <w:marRight w:val="0"/>
          <w:marTop w:val="0"/>
          <w:marBottom w:val="0"/>
          <w:divBdr>
            <w:top w:val="none" w:sz="0" w:space="0" w:color="auto"/>
            <w:left w:val="none" w:sz="0" w:space="0" w:color="auto"/>
            <w:bottom w:val="none" w:sz="0" w:space="0" w:color="auto"/>
            <w:right w:val="none" w:sz="0" w:space="0" w:color="auto"/>
          </w:divBdr>
          <w:divsChild>
            <w:div w:id="949816909">
              <w:marLeft w:val="0"/>
              <w:marRight w:val="0"/>
              <w:marTop w:val="0"/>
              <w:marBottom w:val="0"/>
              <w:divBdr>
                <w:top w:val="none" w:sz="0" w:space="0" w:color="auto"/>
                <w:left w:val="none" w:sz="0" w:space="0" w:color="auto"/>
                <w:bottom w:val="none" w:sz="0" w:space="0" w:color="auto"/>
                <w:right w:val="none" w:sz="0" w:space="0" w:color="auto"/>
              </w:divBdr>
            </w:div>
          </w:divsChild>
        </w:div>
        <w:div w:id="1059211414">
          <w:marLeft w:val="0"/>
          <w:marRight w:val="0"/>
          <w:marTop w:val="300"/>
          <w:marBottom w:val="0"/>
          <w:divBdr>
            <w:top w:val="none" w:sz="0" w:space="0" w:color="auto"/>
            <w:left w:val="none" w:sz="0" w:space="0" w:color="auto"/>
            <w:bottom w:val="none" w:sz="0" w:space="0" w:color="auto"/>
            <w:right w:val="none" w:sz="0" w:space="0" w:color="auto"/>
          </w:divBdr>
          <w:divsChild>
            <w:div w:id="352414355">
              <w:marLeft w:val="0"/>
              <w:marRight w:val="0"/>
              <w:marTop w:val="0"/>
              <w:marBottom w:val="0"/>
              <w:divBdr>
                <w:top w:val="none" w:sz="0" w:space="0" w:color="auto"/>
                <w:left w:val="none" w:sz="0" w:space="0" w:color="auto"/>
                <w:bottom w:val="none" w:sz="0" w:space="0" w:color="auto"/>
                <w:right w:val="none" w:sz="0" w:space="0" w:color="auto"/>
              </w:divBdr>
              <w:divsChild>
                <w:div w:id="139697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3459">
          <w:marLeft w:val="0"/>
          <w:marRight w:val="0"/>
          <w:marTop w:val="300"/>
          <w:marBottom w:val="0"/>
          <w:divBdr>
            <w:top w:val="none" w:sz="0" w:space="0" w:color="auto"/>
            <w:left w:val="none" w:sz="0" w:space="0" w:color="auto"/>
            <w:bottom w:val="none" w:sz="0" w:space="0" w:color="auto"/>
            <w:right w:val="none" w:sz="0" w:space="0" w:color="auto"/>
          </w:divBdr>
          <w:divsChild>
            <w:div w:id="1529638861">
              <w:marLeft w:val="0"/>
              <w:marRight w:val="0"/>
              <w:marTop w:val="0"/>
              <w:marBottom w:val="0"/>
              <w:divBdr>
                <w:top w:val="none" w:sz="0" w:space="0" w:color="auto"/>
                <w:left w:val="none" w:sz="0" w:space="0" w:color="auto"/>
                <w:bottom w:val="none" w:sz="0" w:space="0" w:color="auto"/>
                <w:right w:val="none" w:sz="0" w:space="0" w:color="auto"/>
              </w:divBdr>
              <w:divsChild>
                <w:div w:id="282032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915715">
          <w:marLeft w:val="0"/>
          <w:marRight w:val="0"/>
          <w:marTop w:val="0"/>
          <w:marBottom w:val="0"/>
          <w:divBdr>
            <w:top w:val="none" w:sz="0" w:space="0" w:color="auto"/>
            <w:left w:val="none" w:sz="0" w:space="0" w:color="auto"/>
            <w:bottom w:val="none" w:sz="0" w:space="0" w:color="auto"/>
            <w:right w:val="none" w:sz="0" w:space="0" w:color="auto"/>
          </w:divBdr>
        </w:div>
      </w:divsChild>
    </w:div>
    <w:div w:id="511725012">
      <w:bodyDiv w:val="1"/>
      <w:marLeft w:val="0"/>
      <w:marRight w:val="0"/>
      <w:marTop w:val="0"/>
      <w:marBottom w:val="0"/>
      <w:divBdr>
        <w:top w:val="none" w:sz="0" w:space="0" w:color="auto"/>
        <w:left w:val="none" w:sz="0" w:space="0" w:color="auto"/>
        <w:bottom w:val="none" w:sz="0" w:space="0" w:color="auto"/>
        <w:right w:val="none" w:sz="0" w:space="0" w:color="auto"/>
      </w:divBdr>
      <w:divsChild>
        <w:div w:id="225267981">
          <w:marLeft w:val="0"/>
          <w:marRight w:val="0"/>
          <w:marTop w:val="0"/>
          <w:marBottom w:val="0"/>
          <w:divBdr>
            <w:top w:val="none" w:sz="0" w:space="0" w:color="auto"/>
            <w:left w:val="none" w:sz="0" w:space="0" w:color="auto"/>
            <w:bottom w:val="none" w:sz="0" w:space="0" w:color="auto"/>
            <w:right w:val="none" w:sz="0" w:space="0" w:color="auto"/>
          </w:divBdr>
        </w:div>
        <w:div w:id="373432438">
          <w:marLeft w:val="0"/>
          <w:marRight w:val="0"/>
          <w:marTop w:val="0"/>
          <w:marBottom w:val="0"/>
          <w:divBdr>
            <w:top w:val="none" w:sz="0" w:space="0" w:color="auto"/>
            <w:left w:val="none" w:sz="0" w:space="0" w:color="auto"/>
            <w:bottom w:val="none" w:sz="0" w:space="0" w:color="auto"/>
            <w:right w:val="none" w:sz="0" w:space="0" w:color="auto"/>
          </w:divBdr>
          <w:divsChild>
            <w:div w:id="26610963">
              <w:marLeft w:val="0"/>
              <w:marRight w:val="0"/>
              <w:marTop w:val="0"/>
              <w:marBottom w:val="0"/>
              <w:divBdr>
                <w:top w:val="none" w:sz="0" w:space="0" w:color="auto"/>
                <w:left w:val="none" w:sz="0" w:space="0" w:color="auto"/>
                <w:bottom w:val="none" w:sz="0" w:space="0" w:color="auto"/>
                <w:right w:val="none" w:sz="0" w:space="0" w:color="auto"/>
              </w:divBdr>
            </w:div>
          </w:divsChild>
        </w:div>
        <w:div w:id="450785670">
          <w:marLeft w:val="0"/>
          <w:marRight w:val="0"/>
          <w:marTop w:val="300"/>
          <w:marBottom w:val="0"/>
          <w:divBdr>
            <w:top w:val="none" w:sz="0" w:space="0" w:color="auto"/>
            <w:left w:val="none" w:sz="0" w:space="0" w:color="auto"/>
            <w:bottom w:val="none" w:sz="0" w:space="0" w:color="auto"/>
            <w:right w:val="none" w:sz="0" w:space="0" w:color="auto"/>
          </w:divBdr>
          <w:divsChild>
            <w:div w:id="863133063">
              <w:marLeft w:val="0"/>
              <w:marRight w:val="0"/>
              <w:marTop w:val="0"/>
              <w:marBottom w:val="0"/>
              <w:divBdr>
                <w:top w:val="none" w:sz="0" w:space="0" w:color="auto"/>
                <w:left w:val="none" w:sz="0" w:space="0" w:color="auto"/>
                <w:bottom w:val="none" w:sz="0" w:space="0" w:color="auto"/>
                <w:right w:val="none" w:sz="0" w:space="0" w:color="auto"/>
              </w:divBdr>
            </w:div>
          </w:divsChild>
        </w:div>
        <w:div w:id="639072768">
          <w:marLeft w:val="0"/>
          <w:marRight w:val="0"/>
          <w:marTop w:val="0"/>
          <w:marBottom w:val="0"/>
          <w:divBdr>
            <w:top w:val="none" w:sz="0" w:space="0" w:color="auto"/>
            <w:left w:val="none" w:sz="0" w:space="0" w:color="auto"/>
            <w:bottom w:val="none" w:sz="0" w:space="0" w:color="auto"/>
            <w:right w:val="none" w:sz="0" w:space="0" w:color="auto"/>
          </w:divBdr>
          <w:divsChild>
            <w:div w:id="324744123">
              <w:marLeft w:val="0"/>
              <w:marRight w:val="0"/>
              <w:marTop w:val="0"/>
              <w:marBottom w:val="0"/>
              <w:divBdr>
                <w:top w:val="none" w:sz="0" w:space="0" w:color="auto"/>
                <w:left w:val="none" w:sz="0" w:space="0" w:color="auto"/>
                <w:bottom w:val="none" w:sz="0" w:space="0" w:color="auto"/>
                <w:right w:val="none" w:sz="0" w:space="0" w:color="auto"/>
              </w:divBdr>
            </w:div>
          </w:divsChild>
        </w:div>
        <w:div w:id="671680609">
          <w:marLeft w:val="0"/>
          <w:marRight w:val="0"/>
          <w:marTop w:val="0"/>
          <w:marBottom w:val="0"/>
          <w:divBdr>
            <w:top w:val="none" w:sz="0" w:space="0" w:color="auto"/>
            <w:left w:val="none" w:sz="0" w:space="0" w:color="auto"/>
            <w:bottom w:val="none" w:sz="0" w:space="0" w:color="auto"/>
            <w:right w:val="none" w:sz="0" w:space="0" w:color="auto"/>
          </w:divBdr>
        </w:div>
        <w:div w:id="696273135">
          <w:marLeft w:val="0"/>
          <w:marRight w:val="0"/>
          <w:marTop w:val="0"/>
          <w:marBottom w:val="0"/>
          <w:divBdr>
            <w:top w:val="none" w:sz="0" w:space="0" w:color="auto"/>
            <w:left w:val="none" w:sz="0" w:space="0" w:color="auto"/>
            <w:bottom w:val="none" w:sz="0" w:space="0" w:color="auto"/>
            <w:right w:val="none" w:sz="0" w:space="0" w:color="auto"/>
          </w:divBdr>
        </w:div>
        <w:div w:id="772243123">
          <w:marLeft w:val="0"/>
          <w:marRight w:val="0"/>
          <w:marTop w:val="0"/>
          <w:marBottom w:val="0"/>
          <w:divBdr>
            <w:top w:val="none" w:sz="0" w:space="0" w:color="auto"/>
            <w:left w:val="none" w:sz="0" w:space="0" w:color="auto"/>
            <w:bottom w:val="none" w:sz="0" w:space="0" w:color="auto"/>
            <w:right w:val="none" w:sz="0" w:space="0" w:color="auto"/>
          </w:divBdr>
        </w:div>
        <w:div w:id="875239697">
          <w:marLeft w:val="0"/>
          <w:marRight w:val="0"/>
          <w:marTop w:val="0"/>
          <w:marBottom w:val="0"/>
          <w:divBdr>
            <w:top w:val="none" w:sz="0" w:space="0" w:color="auto"/>
            <w:left w:val="none" w:sz="0" w:space="0" w:color="auto"/>
            <w:bottom w:val="none" w:sz="0" w:space="0" w:color="auto"/>
            <w:right w:val="none" w:sz="0" w:space="0" w:color="auto"/>
          </w:divBdr>
          <w:divsChild>
            <w:div w:id="1149244205">
              <w:marLeft w:val="0"/>
              <w:marRight w:val="0"/>
              <w:marTop w:val="0"/>
              <w:marBottom w:val="0"/>
              <w:divBdr>
                <w:top w:val="none" w:sz="0" w:space="0" w:color="auto"/>
                <w:left w:val="none" w:sz="0" w:space="0" w:color="auto"/>
                <w:bottom w:val="none" w:sz="0" w:space="0" w:color="auto"/>
                <w:right w:val="none" w:sz="0" w:space="0" w:color="auto"/>
              </w:divBdr>
            </w:div>
          </w:divsChild>
        </w:div>
        <w:div w:id="983050648">
          <w:marLeft w:val="0"/>
          <w:marRight w:val="0"/>
          <w:marTop w:val="300"/>
          <w:marBottom w:val="0"/>
          <w:divBdr>
            <w:top w:val="none" w:sz="0" w:space="0" w:color="auto"/>
            <w:left w:val="none" w:sz="0" w:space="0" w:color="auto"/>
            <w:bottom w:val="none" w:sz="0" w:space="0" w:color="auto"/>
            <w:right w:val="none" w:sz="0" w:space="0" w:color="auto"/>
          </w:divBdr>
          <w:divsChild>
            <w:div w:id="1644382448">
              <w:marLeft w:val="0"/>
              <w:marRight w:val="0"/>
              <w:marTop w:val="0"/>
              <w:marBottom w:val="0"/>
              <w:divBdr>
                <w:top w:val="none" w:sz="0" w:space="0" w:color="auto"/>
                <w:left w:val="none" w:sz="0" w:space="0" w:color="auto"/>
                <w:bottom w:val="none" w:sz="0" w:space="0" w:color="auto"/>
                <w:right w:val="none" w:sz="0" w:space="0" w:color="auto"/>
              </w:divBdr>
              <w:divsChild>
                <w:div w:id="99183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4070">
          <w:marLeft w:val="0"/>
          <w:marRight w:val="0"/>
          <w:marTop w:val="0"/>
          <w:marBottom w:val="0"/>
          <w:divBdr>
            <w:top w:val="none" w:sz="0" w:space="0" w:color="auto"/>
            <w:left w:val="none" w:sz="0" w:space="0" w:color="auto"/>
            <w:bottom w:val="none" w:sz="0" w:space="0" w:color="auto"/>
            <w:right w:val="none" w:sz="0" w:space="0" w:color="auto"/>
          </w:divBdr>
          <w:divsChild>
            <w:div w:id="694967107">
              <w:marLeft w:val="0"/>
              <w:marRight w:val="0"/>
              <w:marTop w:val="0"/>
              <w:marBottom w:val="0"/>
              <w:divBdr>
                <w:top w:val="none" w:sz="0" w:space="0" w:color="auto"/>
                <w:left w:val="none" w:sz="0" w:space="0" w:color="auto"/>
                <w:bottom w:val="none" w:sz="0" w:space="0" w:color="auto"/>
                <w:right w:val="none" w:sz="0" w:space="0" w:color="auto"/>
              </w:divBdr>
            </w:div>
          </w:divsChild>
        </w:div>
        <w:div w:id="1009714541">
          <w:marLeft w:val="0"/>
          <w:marRight w:val="0"/>
          <w:marTop w:val="300"/>
          <w:marBottom w:val="0"/>
          <w:divBdr>
            <w:top w:val="none" w:sz="0" w:space="0" w:color="auto"/>
            <w:left w:val="none" w:sz="0" w:space="0" w:color="auto"/>
            <w:bottom w:val="none" w:sz="0" w:space="0" w:color="auto"/>
            <w:right w:val="none" w:sz="0" w:space="0" w:color="auto"/>
          </w:divBdr>
          <w:divsChild>
            <w:div w:id="548110123">
              <w:marLeft w:val="0"/>
              <w:marRight w:val="0"/>
              <w:marTop w:val="0"/>
              <w:marBottom w:val="0"/>
              <w:divBdr>
                <w:top w:val="none" w:sz="0" w:space="0" w:color="auto"/>
                <w:left w:val="none" w:sz="0" w:space="0" w:color="auto"/>
                <w:bottom w:val="none" w:sz="0" w:space="0" w:color="auto"/>
                <w:right w:val="none" w:sz="0" w:space="0" w:color="auto"/>
              </w:divBdr>
              <w:divsChild>
                <w:div w:id="121060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32547">
          <w:marLeft w:val="0"/>
          <w:marRight w:val="0"/>
          <w:marTop w:val="0"/>
          <w:marBottom w:val="0"/>
          <w:divBdr>
            <w:top w:val="none" w:sz="0" w:space="0" w:color="auto"/>
            <w:left w:val="none" w:sz="0" w:space="0" w:color="auto"/>
            <w:bottom w:val="none" w:sz="0" w:space="0" w:color="auto"/>
            <w:right w:val="none" w:sz="0" w:space="0" w:color="auto"/>
          </w:divBdr>
          <w:divsChild>
            <w:div w:id="44184534">
              <w:marLeft w:val="0"/>
              <w:marRight w:val="0"/>
              <w:marTop w:val="0"/>
              <w:marBottom w:val="0"/>
              <w:divBdr>
                <w:top w:val="none" w:sz="0" w:space="0" w:color="auto"/>
                <w:left w:val="none" w:sz="0" w:space="0" w:color="auto"/>
                <w:bottom w:val="none" w:sz="0" w:space="0" w:color="auto"/>
                <w:right w:val="none" w:sz="0" w:space="0" w:color="auto"/>
              </w:divBdr>
            </w:div>
          </w:divsChild>
        </w:div>
        <w:div w:id="1063021543">
          <w:marLeft w:val="0"/>
          <w:marRight w:val="0"/>
          <w:marTop w:val="0"/>
          <w:marBottom w:val="0"/>
          <w:divBdr>
            <w:top w:val="none" w:sz="0" w:space="0" w:color="auto"/>
            <w:left w:val="none" w:sz="0" w:space="0" w:color="auto"/>
            <w:bottom w:val="none" w:sz="0" w:space="0" w:color="auto"/>
            <w:right w:val="none" w:sz="0" w:space="0" w:color="auto"/>
          </w:divBdr>
          <w:divsChild>
            <w:div w:id="1815096161">
              <w:marLeft w:val="0"/>
              <w:marRight w:val="0"/>
              <w:marTop w:val="0"/>
              <w:marBottom w:val="0"/>
              <w:divBdr>
                <w:top w:val="none" w:sz="0" w:space="0" w:color="auto"/>
                <w:left w:val="none" w:sz="0" w:space="0" w:color="auto"/>
                <w:bottom w:val="none" w:sz="0" w:space="0" w:color="auto"/>
                <w:right w:val="none" w:sz="0" w:space="0" w:color="auto"/>
              </w:divBdr>
            </w:div>
          </w:divsChild>
        </w:div>
        <w:div w:id="1403915791">
          <w:marLeft w:val="0"/>
          <w:marRight w:val="0"/>
          <w:marTop w:val="0"/>
          <w:marBottom w:val="0"/>
          <w:divBdr>
            <w:top w:val="none" w:sz="0" w:space="0" w:color="auto"/>
            <w:left w:val="none" w:sz="0" w:space="0" w:color="auto"/>
            <w:bottom w:val="none" w:sz="0" w:space="0" w:color="auto"/>
            <w:right w:val="none" w:sz="0" w:space="0" w:color="auto"/>
          </w:divBdr>
          <w:divsChild>
            <w:div w:id="476605059">
              <w:marLeft w:val="0"/>
              <w:marRight w:val="0"/>
              <w:marTop w:val="0"/>
              <w:marBottom w:val="0"/>
              <w:divBdr>
                <w:top w:val="none" w:sz="0" w:space="0" w:color="auto"/>
                <w:left w:val="none" w:sz="0" w:space="0" w:color="auto"/>
                <w:bottom w:val="none" w:sz="0" w:space="0" w:color="auto"/>
                <w:right w:val="none" w:sz="0" w:space="0" w:color="auto"/>
              </w:divBdr>
            </w:div>
          </w:divsChild>
        </w:div>
        <w:div w:id="1708332471">
          <w:marLeft w:val="0"/>
          <w:marRight w:val="0"/>
          <w:marTop w:val="0"/>
          <w:marBottom w:val="0"/>
          <w:divBdr>
            <w:top w:val="none" w:sz="0" w:space="0" w:color="auto"/>
            <w:left w:val="none" w:sz="0" w:space="0" w:color="auto"/>
            <w:bottom w:val="none" w:sz="0" w:space="0" w:color="auto"/>
            <w:right w:val="none" w:sz="0" w:space="0" w:color="auto"/>
          </w:divBdr>
        </w:div>
        <w:div w:id="1758555498">
          <w:marLeft w:val="0"/>
          <w:marRight w:val="0"/>
          <w:marTop w:val="0"/>
          <w:marBottom w:val="0"/>
          <w:divBdr>
            <w:top w:val="none" w:sz="0" w:space="0" w:color="auto"/>
            <w:left w:val="none" w:sz="0" w:space="0" w:color="auto"/>
            <w:bottom w:val="none" w:sz="0" w:space="0" w:color="auto"/>
            <w:right w:val="none" w:sz="0" w:space="0" w:color="auto"/>
          </w:divBdr>
        </w:div>
      </w:divsChild>
    </w:div>
    <w:div w:id="513493757">
      <w:bodyDiv w:val="1"/>
      <w:marLeft w:val="0"/>
      <w:marRight w:val="0"/>
      <w:marTop w:val="0"/>
      <w:marBottom w:val="0"/>
      <w:divBdr>
        <w:top w:val="none" w:sz="0" w:space="0" w:color="auto"/>
        <w:left w:val="none" w:sz="0" w:space="0" w:color="auto"/>
        <w:bottom w:val="none" w:sz="0" w:space="0" w:color="auto"/>
        <w:right w:val="none" w:sz="0" w:space="0" w:color="auto"/>
      </w:divBdr>
      <w:divsChild>
        <w:div w:id="55708577">
          <w:marLeft w:val="0"/>
          <w:marRight w:val="0"/>
          <w:marTop w:val="0"/>
          <w:marBottom w:val="0"/>
          <w:divBdr>
            <w:top w:val="none" w:sz="0" w:space="0" w:color="auto"/>
            <w:left w:val="none" w:sz="0" w:space="0" w:color="auto"/>
            <w:bottom w:val="none" w:sz="0" w:space="0" w:color="auto"/>
            <w:right w:val="none" w:sz="0" w:space="0" w:color="auto"/>
          </w:divBdr>
        </w:div>
        <w:div w:id="68502194">
          <w:marLeft w:val="0"/>
          <w:marRight w:val="0"/>
          <w:marTop w:val="0"/>
          <w:marBottom w:val="0"/>
          <w:divBdr>
            <w:top w:val="none" w:sz="0" w:space="0" w:color="auto"/>
            <w:left w:val="none" w:sz="0" w:space="0" w:color="auto"/>
            <w:bottom w:val="none" w:sz="0" w:space="0" w:color="auto"/>
            <w:right w:val="none" w:sz="0" w:space="0" w:color="auto"/>
          </w:divBdr>
        </w:div>
        <w:div w:id="86316229">
          <w:marLeft w:val="0"/>
          <w:marRight w:val="0"/>
          <w:marTop w:val="0"/>
          <w:marBottom w:val="0"/>
          <w:divBdr>
            <w:top w:val="none" w:sz="0" w:space="0" w:color="auto"/>
            <w:left w:val="none" w:sz="0" w:space="0" w:color="auto"/>
            <w:bottom w:val="none" w:sz="0" w:space="0" w:color="auto"/>
            <w:right w:val="none" w:sz="0" w:space="0" w:color="auto"/>
          </w:divBdr>
          <w:divsChild>
            <w:div w:id="1286427594">
              <w:marLeft w:val="0"/>
              <w:marRight w:val="0"/>
              <w:marTop w:val="0"/>
              <w:marBottom w:val="0"/>
              <w:divBdr>
                <w:top w:val="none" w:sz="0" w:space="0" w:color="auto"/>
                <w:left w:val="none" w:sz="0" w:space="0" w:color="auto"/>
                <w:bottom w:val="none" w:sz="0" w:space="0" w:color="auto"/>
                <w:right w:val="none" w:sz="0" w:space="0" w:color="auto"/>
              </w:divBdr>
            </w:div>
          </w:divsChild>
        </w:div>
        <w:div w:id="341709435">
          <w:marLeft w:val="0"/>
          <w:marRight w:val="0"/>
          <w:marTop w:val="0"/>
          <w:marBottom w:val="0"/>
          <w:divBdr>
            <w:top w:val="none" w:sz="0" w:space="0" w:color="auto"/>
            <w:left w:val="none" w:sz="0" w:space="0" w:color="auto"/>
            <w:bottom w:val="none" w:sz="0" w:space="0" w:color="auto"/>
            <w:right w:val="none" w:sz="0" w:space="0" w:color="auto"/>
          </w:divBdr>
        </w:div>
        <w:div w:id="517040395">
          <w:marLeft w:val="0"/>
          <w:marRight w:val="0"/>
          <w:marTop w:val="300"/>
          <w:marBottom w:val="0"/>
          <w:divBdr>
            <w:top w:val="none" w:sz="0" w:space="0" w:color="auto"/>
            <w:left w:val="none" w:sz="0" w:space="0" w:color="auto"/>
            <w:bottom w:val="none" w:sz="0" w:space="0" w:color="auto"/>
            <w:right w:val="none" w:sz="0" w:space="0" w:color="auto"/>
          </w:divBdr>
        </w:div>
        <w:div w:id="556549083">
          <w:marLeft w:val="0"/>
          <w:marRight w:val="0"/>
          <w:marTop w:val="0"/>
          <w:marBottom w:val="0"/>
          <w:divBdr>
            <w:top w:val="none" w:sz="0" w:space="0" w:color="auto"/>
            <w:left w:val="none" w:sz="0" w:space="0" w:color="auto"/>
            <w:bottom w:val="none" w:sz="0" w:space="0" w:color="auto"/>
            <w:right w:val="none" w:sz="0" w:space="0" w:color="auto"/>
          </w:divBdr>
        </w:div>
        <w:div w:id="644091178">
          <w:marLeft w:val="0"/>
          <w:marRight w:val="0"/>
          <w:marTop w:val="0"/>
          <w:marBottom w:val="0"/>
          <w:divBdr>
            <w:top w:val="none" w:sz="0" w:space="0" w:color="auto"/>
            <w:left w:val="none" w:sz="0" w:space="0" w:color="auto"/>
            <w:bottom w:val="none" w:sz="0" w:space="0" w:color="auto"/>
            <w:right w:val="none" w:sz="0" w:space="0" w:color="auto"/>
          </w:divBdr>
          <w:divsChild>
            <w:div w:id="317730830">
              <w:marLeft w:val="0"/>
              <w:marRight w:val="0"/>
              <w:marTop w:val="0"/>
              <w:marBottom w:val="0"/>
              <w:divBdr>
                <w:top w:val="none" w:sz="0" w:space="0" w:color="auto"/>
                <w:left w:val="none" w:sz="0" w:space="0" w:color="auto"/>
                <w:bottom w:val="none" w:sz="0" w:space="0" w:color="auto"/>
                <w:right w:val="none" w:sz="0" w:space="0" w:color="auto"/>
              </w:divBdr>
            </w:div>
          </w:divsChild>
        </w:div>
        <w:div w:id="879435935">
          <w:marLeft w:val="0"/>
          <w:marRight w:val="0"/>
          <w:marTop w:val="0"/>
          <w:marBottom w:val="0"/>
          <w:divBdr>
            <w:top w:val="none" w:sz="0" w:space="0" w:color="auto"/>
            <w:left w:val="none" w:sz="0" w:space="0" w:color="auto"/>
            <w:bottom w:val="none" w:sz="0" w:space="0" w:color="auto"/>
            <w:right w:val="none" w:sz="0" w:space="0" w:color="auto"/>
          </w:divBdr>
          <w:divsChild>
            <w:div w:id="950942805">
              <w:marLeft w:val="0"/>
              <w:marRight w:val="0"/>
              <w:marTop w:val="0"/>
              <w:marBottom w:val="0"/>
              <w:divBdr>
                <w:top w:val="none" w:sz="0" w:space="0" w:color="auto"/>
                <w:left w:val="none" w:sz="0" w:space="0" w:color="auto"/>
                <w:bottom w:val="none" w:sz="0" w:space="0" w:color="auto"/>
                <w:right w:val="none" w:sz="0" w:space="0" w:color="auto"/>
              </w:divBdr>
            </w:div>
          </w:divsChild>
        </w:div>
        <w:div w:id="923804892">
          <w:marLeft w:val="0"/>
          <w:marRight w:val="0"/>
          <w:marTop w:val="300"/>
          <w:marBottom w:val="0"/>
          <w:divBdr>
            <w:top w:val="none" w:sz="0" w:space="0" w:color="auto"/>
            <w:left w:val="none" w:sz="0" w:space="0" w:color="auto"/>
            <w:bottom w:val="none" w:sz="0" w:space="0" w:color="auto"/>
            <w:right w:val="none" w:sz="0" w:space="0" w:color="auto"/>
          </w:divBdr>
          <w:divsChild>
            <w:div w:id="522864616">
              <w:marLeft w:val="0"/>
              <w:marRight w:val="0"/>
              <w:marTop w:val="0"/>
              <w:marBottom w:val="0"/>
              <w:divBdr>
                <w:top w:val="none" w:sz="0" w:space="0" w:color="auto"/>
                <w:left w:val="none" w:sz="0" w:space="0" w:color="auto"/>
                <w:bottom w:val="none" w:sz="0" w:space="0" w:color="auto"/>
                <w:right w:val="none" w:sz="0" w:space="0" w:color="auto"/>
              </w:divBdr>
              <w:divsChild>
                <w:div w:id="733964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856898">
          <w:marLeft w:val="0"/>
          <w:marRight w:val="0"/>
          <w:marTop w:val="0"/>
          <w:marBottom w:val="0"/>
          <w:divBdr>
            <w:top w:val="none" w:sz="0" w:space="0" w:color="auto"/>
            <w:left w:val="none" w:sz="0" w:space="0" w:color="auto"/>
            <w:bottom w:val="none" w:sz="0" w:space="0" w:color="auto"/>
            <w:right w:val="none" w:sz="0" w:space="0" w:color="auto"/>
          </w:divBdr>
        </w:div>
        <w:div w:id="1106466362">
          <w:marLeft w:val="0"/>
          <w:marRight w:val="0"/>
          <w:marTop w:val="300"/>
          <w:marBottom w:val="0"/>
          <w:divBdr>
            <w:top w:val="none" w:sz="0" w:space="0" w:color="auto"/>
            <w:left w:val="none" w:sz="0" w:space="0" w:color="auto"/>
            <w:bottom w:val="none" w:sz="0" w:space="0" w:color="auto"/>
            <w:right w:val="none" w:sz="0" w:space="0" w:color="auto"/>
          </w:divBdr>
          <w:divsChild>
            <w:div w:id="688723134">
              <w:marLeft w:val="0"/>
              <w:marRight w:val="0"/>
              <w:marTop w:val="0"/>
              <w:marBottom w:val="0"/>
              <w:divBdr>
                <w:top w:val="none" w:sz="0" w:space="0" w:color="auto"/>
                <w:left w:val="none" w:sz="0" w:space="0" w:color="auto"/>
                <w:bottom w:val="none" w:sz="0" w:space="0" w:color="auto"/>
                <w:right w:val="none" w:sz="0" w:space="0" w:color="auto"/>
              </w:divBdr>
              <w:divsChild>
                <w:div w:id="73408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842831">
          <w:marLeft w:val="0"/>
          <w:marRight w:val="0"/>
          <w:marTop w:val="0"/>
          <w:marBottom w:val="0"/>
          <w:divBdr>
            <w:top w:val="none" w:sz="0" w:space="0" w:color="auto"/>
            <w:left w:val="none" w:sz="0" w:space="0" w:color="auto"/>
            <w:bottom w:val="none" w:sz="0" w:space="0" w:color="auto"/>
            <w:right w:val="none" w:sz="0" w:space="0" w:color="auto"/>
          </w:divBdr>
        </w:div>
        <w:div w:id="1343707132">
          <w:marLeft w:val="0"/>
          <w:marRight w:val="0"/>
          <w:marTop w:val="0"/>
          <w:marBottom w:val="0"/>
          <w:divBdr>
            <w:top w:val="none" w:sz="0" w:space="0" w:color="auto"/>
            <w:left w:val="none" w:sz="0" w:space="0" w:color="auto"/>
            <w:bottom w:val="none" w:sz="0" w:space="0" w:color="auto"/>
            <w:right w:val="none" w:sz="0" w:space="0" w:color="auto"/>
          </w:divBdr>
          <w:divsChild>
            <w:div w:id="97725682">
              <w:marLeft w:val="0"/>
              <w:marRight w:val="0"/>
              <w:marTop w:val="0"/>
              <w:marBottom w:val="0"/>
              <w:divBdr>
                <w:top w:val="none" w:sz="0" w:space="0" w:color="auto"/>
                <w:left w:val="none" w:sz="0" w:space="0" w:color="auto"/>
                <w:bottom w:val="none" w:sz="0" w:space="0" w:color="auto"/>
                <w:right w:val="none" w:sz="0" w:space="0" w:color="auto"/>
              </w:divBdr>
            </w:div>
          </w:divsChild>
        </w:div>
        <w:div w:id="1367410987">
          <w:marLeft w:val="0"/>
          <w:marRight w:val="0"/>
          <w:marTop w:val="0"/>
          <w:marBottom w:val="0"/>
          <w:divBdr>
            <w:top w:val="none" w:sz="0" w:space="0" w:color="auto"/>
            <w:left w:val="none" w:sz="0" w:space="0" w:color="auto"/>
            <w:bottom w:val="none" w:sz="0" w:space="0" w:color="auto"/>
            <w:right w:val="none" w:sz="0" w:space="0" w:color="auto"/>
          </w:divBdr>
          <w:divsChild>
            <w:div w:id="438767436">
              <w:marLeft w:val="0"/>
              <w:marRight w:val="0"/>
              <w:marTop w:val="0"/>
              <w:marBottom w:val="0"/>
              <w:divBdr>
                <w:top w:val="none" w:sz="0" w:space="0" w:color="auto"/>
                <w:left w:val="none" w:sz="0" w:space="0" w:color="auto"/>
                <w:bottom w:val="none" w:sz="0" w:space="0" w:color="auto"/>
                <w:right w:val="none" w:sz="0" w:space="0" w:color="auto"/>
              </w:divBdr>
            </w:div>
          </w:divsChild>
        </w:div>
        <w:div w:id="1552185804">
          <w:marLeft w:val="0"/>
          <w:marRight w:val="0"/>
          <w:marTop w:val="0"/>
          <w:marBottom w:val="0"/>
          <w:divBdr>
            <w:top w:val="none" w:sz="0" w:space="0" w:color="auto"/>
            <w:left w:val="none" w:sz="0" w:space="0" w:color="auto"/>
            <w:bottom w:val="none" w:sz="0" w:space="0" w:color="auto"/>
            <w:right w:val="none" w:sz="0" w:space="0" w:color="auto"/>
          </w:divBdr>
          <w:divsChild>
            <w:div w:id="1324971842">
              <w:marLeft w:val="0"/>
              <w:marRight w:val="0"/>
              <w:marTop w:val="0"/>
              <w:marBottom w:val="0"/>
              <w:divBdr>
                <w:top w:val="none" w:sz="0" w:space="0" w:color="auto"/>
                <w:left w:val="none" w:sz="0" w:space="0" w:color="auto"/>
                <w:bottom w:val="none" w:sz="0" w:space="0" w:color="auto"/>
                <w:right w:val="none" w:sz="0" w:space="0" w:color="auto"/>
              </w:divBdr>
            </w:div>
          </w:divsChild>
        </w:div>
        <w:div w:id="1754861047">
          <w:marLeft w:val="0"/>
          <w:marRight w:val="0"/>
          <w:marTop w:val="0"/>
          <w:marBottom w:val="0"/>
          <w:divBdr>
            <w:top w:val="none" w:sz="0" w:space="0" w:color="auto"/>
            <w:left w:val="none" w:sz="0" w:space="0" w:color="auto"/>
            <w:bottom w:val="none" w:sz="0" w:space="0" w:color="auto"/>
            <w:right w:val="none" w:sz="0" w:space="0" w:color="auto"/>
          </w:divBdr>
        </w:div>
        <w:div w:id="1822653008">
          <w:marLeft w:val="0"/>
          <w:marRight w:val="0"/>
          <w:marTop w:val="0"/>
          <w:marBottom w:val="0"/>
          <w:divBdr>
            <w:top w:val="none" w:sz="0" w:space="0" w:color="auto"/>
            <w:left w:val="none" w:sz="0" w:space="0" w:color="auto"/>
            <w:bottom w:val="none" w:sz="0" w:space="0" w:color="auto"/>
            <w:right w:val="none" w:sz="0" w:space="0" w:color="auto"/>
          </w:divBdr>
        </w:div>
      </w:divsChild>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1592740308">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8382610">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140902">
          <w:marLeft w:val="0"/>
          <w:marRight w:val="0"/>
          <w:marTop w:val="0"/>
          <w:marBottom w:val="0"/>
          <w:divBdr>
            <w:top w:val="none" w:sz="0" w:space="0" w:color="auto"/>
            <w:left w:val="none" w:sz="0" w:space="0" w:color="auto"/>
            <w:bottom w:val="none" w:sz="0" w:space="0" w:color="auto"/>
            <w:right w:val="none" w:sz="0" w:space="0" w:color="auto"/>
          </w:divBdr>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1246573048">
          <w:marLeft w:val="0"/>
          <w:marRight w:val="0"/>
          <w:marTop w:val="0"/>
          <w:marBottom w:val="0"/>
          <w:divBdr>
            <w:top w:val="none" w:sz="0" w:space="0" w:color="auto"/>
            <w:left w:val="none" w:sz="0" w:space="0" w:color="auto"/>
            <w:bottom w:val="none" w:sz="0" w:space="0" w:color="auto"/>
            <w:right w:val="none" w:sz="0" w:space="0" w:color="auto"/>
          </w:divBdr>
        </w:div>
        <w:div w:id="1521044476">
          <w:marLeft w:val="0"/>
          <w:marRight w:val="0"/>
          <w:marTop w:val="0"/>
          <w:marBottom w:val="0"/>
          <w:divBdr>
            <w:top w:val="none" w:sz="0" w:space="0" w:color="auto"/>
            <w:left w:val="none" w:sz="0" w:space="0" w:color="auto"/>
            <w:bottom w:val="none" w:sz="0" w:space="0" w:color="auto"/>
            <w:right w:val="none" w:sz="0" w:space="0" w:color="auto"/>
          </w:divBdr>
        </w:div>
        <w:div w:id="1676305905">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589416">
      <w:bodyDiv w:val="1"/>
      <w:marLeft w:val="0"/>
      <w:marRight w:val="0"/>
      <w:marTop w:val="0"/>
      <w:marBottom w:val="0"/>
      <w:divBdr>
        <w:top w:val="none" w:sz="0" w:space="0" w:color="auto"/>
        <w:left w:val="none" w:sz="0" w:space="0" w:color="auto"/>
        <w:bottom w:val="none" w:sz="0" w:space="0" w:color="auto"/>
        <w:right w:val="none" w:sz="0" w:space="0" w:color="auto"/>
      </w:divBdr>
      <w:divsChild>
        <w:div w:id="67309083">
          <w:marLeft w:val="0"/>
          <w:marRight w:val="0"/>
          <w:marTop w:val="0"/>
          <w:marBottom w:val="0"/>
          <w:divBdr>
            <w:top w:val="none" w:sz="0" w:space="0" w:color="auto"/>
            <w:left w:val="none" w:sz="0" w:space="0" w:color="auto"/>
            <w:bottom w:val="none" w:sz="0" w:space="0" w:color="auto"/>
            <w:right w:val="none" w:sz="0" w:space="0" w:color="auto"/>
          </w:divBdr>
        </w:div>
        <w:div w:id="600722167">
          <w:marLeft w:val="0"/>
          <w:marRight w:val="0"/>
          <w:marTop w:val="0"/>
          <w:marBottom w:val="0"/>
          <w:divBdr>
            <w:top w:val="none" w:sz="0" w:space="0" w:color="auto"/>
            <w:left w:val="none" w:sz="0" w:space="0" w:color="auto"/>
            <w:bottom w:val="none" w:sz="0" w:space="0" w:color="auto"/>
            <w:right w:val="none" w:sz="0" w:space="0" w:color="auto"/>
          </w:divBdr>
        </w:div>
        <w:div w:id="617882092">
          <w:marLeft w:val="0"/>
          <w:marRight w:val="0"/>
          <w:marTop w:val="0"/>
          <w:marBottom w:val="0"/>
          <w:divBdr>
            <w:top w:val="none" w:sz="0" w:space="0" w:color="auto"/>
            <w:left w:val="none" w:sz="0" w:space="0" w:color="auto"/>
            <w:bottom w:val="none" w:sz="0" w:space="0" w:color="auto"/>
            <w:right w:val="none" w:sz="0" w:space="0" w:color="auto"/>
          </w:divBdr>
        </w:div>
        <w:div w:id="621544376">
          <w:marLeft w:val="0"/>
          <w:marRight w:val="0"/>
          <w:marTop w:val="0"/>
          <w:marBottom w:val="0"/>
          <w:divBdr>
            <w:top w:val="none" w:sz="0" w:space="0" w:color="auto"/>
            <w:left w:val="none" w:sz="0" w:space="0" w:color="auto"/>
            <w:bottom w:val="none" w:sz="0" w:space="0" w:color="auto"/>
            <w:right w:val="none" w:sz="0" w:space="0" w:color="auto"/>
          </w:divBdr>
          <w:divsChild>
            <w:div w:id="420568779">
              <w:marLeft w:val="0"/>
              <w:marRight w:val="0"/>
              <w:marTop w:val="0"/>
              <w:marBottom w:val="0"/>
              <w:divBdr>
                <w:top w:val="none" w:sz="0" w:space="0" w:color="auto"/>
                <w:left w:val="none" w:sz="0" w:space="0" w:color="auto"/>
                <w:bottom w:val="none" w:sz="0" w:space="0" w:color="auto"/>
                <w:right w:val="none" w:sz="0" w:space="0" w:color="auto"/>
              </w:divBdr>
            </w:div>
          </w:divsChild>
        </w:div>
        <w:div w:id="660431399">
          <w:marLeft w:val="0"/>
          <w:marRight w:val="0"/>
          <w:marTop w:val="0"/>
          <w:marBottom w:val="0"/>
          <w:divBdr>
            <w:top w:val="none" w:sz="0" w:space="0" w:color="auto"/>
            <w:left w:val="none" w:sz="0" w:space="0" w:color="auto"/>
            <w:bottom w:val="none" w:sz="0" w:space="0" w:color="auto"/>
            <w:right w:val="none" w:sz="0" w:space="0" w:color="auto"/>
          </w:divBdr>
          <w:divsChild>
            <w:div w:id="381446743">
              <w:marLeft w:val="0"/>
              <w:marRight w:val="0"/>
              <w:marTop w:val="0"/>
              <w:marBottom w:val="0"/>
              <w:divBdr>
                <w:top w:val="none" w:sz="0" w:space="0" w:color="auto"/>
                <w:left w:val="none" w:sz="0" w:space="0" w:color="auto"/>
                <w:bottom w:val="none" w:sz="0" w:space="0" w:color="auto"/>
                <w:right w:val="none" w:sz="0" w:space="0" w:color="auto"/>
              </w:divBdr>
            </w:div>
          </w:divsChild>
        </w:div>
        <w:div w:id="741681616">
          <w:marLeft w:val="0"/>
          <w:marRight w:val="0"/>
          <w:marTop w:val="0"/>
          <w:marBottom w:val="0"/>
          <w:divBdr>
            <w:top w:val="none" w:sz="0" w:space="0" w:color="auto"/>
            <w:left w:val="none" w:sz="0" w:space="0" w:color="auto"/>
            <w:bottom w:val="none" w:sz="0" w:space="0" w:color="auto"/>
            <w:right w:val="none" w:sz="0" w:space="0" w:color="auto"/>
          </w:divBdr>
        </w:div>
        <w:div w:id="824056751">
          <w:marLeft w:val="0"/>
          <w:marRight w:val="0"/>
          <w:marTop w:val="0"/>
          <w:marBottom w:val="0"/>
          <w:divBdr>
            <w:top w:val="none" w:sz="0" w:space="0" w:color="auto"/>
            <w:left w:val="none" w:sz="0" w:space="0" w:color="auto"/>
            <w:bottom w:val="none" w:sz="0" w:space="0" w:color="auto"/>
            <w:right w:val="none" w:sz="0" w:space="0" w:color="auto"/>
          </w:divBdr>
        </w:div>
        <w:div w:id="860631555">
          <w:marLeft w:val="0"/>
          <w:marRight w:val="0"/>
          <w:marTop w:val="300"/>
          <w:marBottom w:val="0"/>
          <w:divBdr>
            <w:top w:val="none" w:sz="0" w:space="0" w:color="auto"/>
            <w:left w:val="none" w:sz="0" w:space="0" w:color="auto"/>
            <w:bottom w:val="none" w:sz="0" w:space="0" w:color="auto"/>
            <w:right w:val="none" w:sz="0" w:space="0" w:color="auto"/>
          </w:divBdr>
          <w:divsChild>
            <w:div w:id="1722241151">
              <w:marLeft w:val="0"/>
              <w:marRight w:val="0"/>
              <w:marTop w:val="0"/>
              <w:marBottom w:val="0"/>
              <w:divBdr>
                <w:top w:val="none" w:sz="0" w:space="0" w:color="auto"/>
                <w:left w:val="none" w:sz="0" w:space="0" w:color="auto"/>
                <w:bottom w:val="none" w:sz="0" w:space="0" w:color="auto"/>
                <w:right w:val="none" w:sz="0" w:space="0" w:color="auto"/>
              </w:divBdr>
              <w:divsChild>
                <w:div w:id="14910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230506">
          <w:marLeft w:val="0"/>
          <w:marRight w:val="0"/>
          <w:marTop w:val="300"/>
          <w:marBottom w:val="0"/>
          <w:divBdr>
            <w:top w:val="none" w:sz="0" w:space="0" w:color="auto"/>
            <w:left w:val="none" w:sz="0" w:space="0" w:color="auto"/>
            <w:bottom w:val="none" w:sz="0" w:space="0" w:color="auto"/>
            <w:right w:val="none" w:sz="0" w:space="0" w:color="auto"/>
          </w:divBdr>
          <w:divsChild>
            <w:div w:id="1542596388">
              <w:marLeft w:val="0"/>
              <w:marRight w:val="0"/>
              <w:marTop w:val="0"/>
              <w:marBottom w:val="0"/>
              <w:divBdr>
                <w:top w:val="none" w:sz="0" w:space="0" w:color="auto"/>
                <w:left w:val="none" w:sz="0" w:space="0" w:color="auto"/>
                <w:bottom w:val="none" w:sz="0" w:space="0" w:color="auto"/>
                <w:right w:val="none" w:sz="0" w:space="0" w:color="auto"/>
              </w:divBdr>
              <w:divsChild>
                <w:div w:id="80643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321954">
          <w:marLeft w:val="0"/>
          <w:marRight w:val="0"/>
          <w:marTop w:val="300"/>
          <w:marBottom w:val="0"/>
          <w:divBdr>
            <w:top w:val="none" w:sz="0" w:space="0" w:color="auto"/>
            <w:left w:val="none" w:sz="0" w:space="0" w:color="auto"/>
            <w:bottom w:val="none" w:sz="0" w:space="0" w:color="auto"/>
            <w:right w:val="none" w:sz="0" w:space="0" w:color="auto"/>
          </w:divBdr>
          <w:divsChild>
            <w:div w:id="104933280">
              <w:marLeft w:val="0"/>
              <w:marRight w:val="0"/>
              <w:marTop w:val="0"/>
              <w:marBottom w:val="0"/>
              <w:divBdr>
                <w:top w:val="none" w:sz="0" w:space="0" w:color="auto"/>
                <w:left w:val="none" w:sz="0" w:space="0" w:color="auto"/>
                <w:bottom w:val="none" w:sz="0" w:space="0" w:color="auto"/>
                <w:right w:val="none" w:sz="0" w:space="0" w:color="auto"/>
              </w:divBdr>
              <w:divsChild>
                <w:div w:id="135596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972769">
          <w:marLeft w:val="0"/>
          <w:marRight w:val="0"/>
          <w:marTop w:val="0"/>
          <w:marBottom w:val="0"/>
          <w:divBdr>
            <w:top w:val="none" w:sz="0" w:space="0" w:color="auto"/>
            <w:left w:val="none" w:sz="0" w:space="0" w:color="auto"/>
            <w:bottom w:val="none" w:sz="0" w:space="0" w:color="auto"/>
            <w:right w:val="none" w:sz="0" w:space="0" w:color="auto"/>
          </w:divBdr>
        </w:div>
        <w:div w:id="1244493487">
          <w:marLeft w:val="0"/>
          <w:marRight w:val="0"/>
          <w:marTop w:val="0"/>
          <w:marBottom w:val="0"/>
          <w:divBdr>
            <w:top w:val="none" w:sz="0" w:space="0" w:color="auto"/>
            <w:left w:val="none" w:sz="0" w:space="0" w:color="auto"/>
            <w:bottom w:val="none" w:sz="0" w:space="0" w:color="auto"/>
            <w:right w:val="none" w:sz="0" w:space="0" w:color="auto"/>
          </w:divBdr>
        </w:div>
        <w:div w:id="1290359152">
          <w:marLeft w:val="0"/>
          <w:marRight w:val="0"/>
          <w:marTop w:val="0"/>
          <w:marBottom w:val="0"/>
          <w:divBdr>
            <w:top w:val="none" w:sz="0" w:space="0" w:color="auto"/>
            <w:left w:val="none" w:sz="0" w:space="0" w:color="auto"/>
            <w:bottom w:val="none" w:sz="0" w:space="0" w:color="auto"/>
            <w:right w:val="none" w:sz="0" w:space="0" w:color="auto"/>
          </w:divBdr>
          <w:divsChild>
            <w:div w:id="1026827949">
              <w:marLeft w:val="0"/>
              <w:marRight w:val="0"/>
              <w:marTop w:val="0"/>
              <w:marBottom w:val="0"/>
              <w:divBdr>
                <w:top w:val="none" w:sz="0" w:space="0" w:color="auto"/>
                <w:left w:val="none" w:sz="0" w:space="0" w:color="auto"/>
                <w:bottom w:val="none" w:sz="0" w:space="0" w:color="auto"/>
                <w:right w:val="none" w:sz="0" w:space="0" w:color="auto"/>
              </w:divBdr>
            </w:div>
          </w:divsChild>
        </w:div>
        <w:div w:id="1375229572">
          <w:marLeft w:val="0"/>
          <w:marRight w:val="0"/>
          <w:marTop w:val="300"/>
          <w:marBottom w:val="0"/>
          <w:divBdr>
            <w:top w:val="none" w:sz="0" w:space="0" w:color="auto"/>
            <w:left w:val="none" w:sz="0" w:space="0" w:color="auto"/>
            <w:bottom w:val="none" w:sz="0" w:space="0" w:color="auto"/>
            <w:right w:val="none" w:sz="0" w:space="0" w:color="auto"/>
          </w:divBdr>
          <w:divsChild>
            <w:div w:id="1292513796">
              <w:marLeft w:val="0"/>
              <w:marRight w:val="0"/>
              <w:marTop w:val="0"/>
              <w:marBottom w:val="0"/>
              <w:divBdr>
                <w:top w:val="none" w:sz="0" w:space="0" w:color="auto"/>
                <w:left w:val="none" w:sz="0" w:space="0" w:color="auto"/>
                <w:bottom w:val="none" w:sz="0" w:space="0" w:color="auto"/>
                <w:right w:val="none" w:sz="0" w:space="0" w:color="auto"/>
              </w:divBdr>
              <w:divsChild>
                <w:div w:id="1009596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004966">
          <w:marLeft w:val="0"/>
          <w:marRight w:val="0"/>
          <w:marTop w:val="0"/>
          <w:marBottom w:val="0"/>
          <w:divBdr>
            <w:top w:val="none" w:sz="0" w:space="0" w:color="auto"/>
            <w:left w:val="none" w:sz="0" w:space="0" w:color="auto"/>
            <w:bottom w:val="none" w:sz="0" w:space="0" w:color="auto"/>
            <w:right w:val="none" w:sz="0" w:space="0" w:color="auto"/>
          </w:divBdr>
        </w:div>
        <w:div w:id="1663502516">
          <w:marLeft w:val="0"/>
          <w:marRight w:val="0"/>
          <w:marTop w:val="0"/>
          <w:marBottom w:val="0"/>
          <w:divBdr>
            <w:top w:val="none" w:sz="0" w:space="0" w:color="auto"/>
            <w:left w:val="none" w:sz="0" w:space="0" w:color="auto"/>
            <w:bottom w:val="none" w:sz="0" w:space="0" w:color="auto"/>
            <w:right w:val="none" w:sz="0" w:space="0" w:color="auto"/>
          </w:divBdr>
        </w:div>
      </w:divsChild>
    </w:div>
    <w:div w:id="518589827">
      <w:bodyDiv w:val="1"/>
      <w:marLeft w:val="0"/>
      <w:marRight w:val="0"/>
      <w:marTop w:val="0"/>
      <w:marBottom w:val="0"/>
      <w:divBdr>
        <w:top w:val="none" w:sz="0" w:space="0" w:color="auto"/>
        <w:left w:val="none" w:sz="0" w:space="0" w:color="auto"/>
        <w:bottom w:val="none" w:sz="0" w:space="0" w:color="auto"/>
        <w:right w:val="none" w:sz="0" w:space="0" w:color="auto"/>
      </w:divBdr>
      <w:divsChild>
        <w:div w:id="39402922">
          <w:marLeft w:val="0"/>
          <w:marRight w:val="0"/>
          <w:marTop w:val="300"/>
          <w:marBottom w:val="0"/>
          <w:divBdr>
            <w:top w:val="none" w:sz="0" w:space="0" w:color="auto"/>
            <w:left w:val="none" w:sz="0" w:space="0" w:color="auto"/>
            <w:bottom w:val="none" w:sz="0" w:space="0" w:color="auto"/>
            <w:right w:val="none" w:sz="0" w:space="0" w:color="auto"/>
          </w:divBdr>
          <w:divsChild>
            <w:div w:id="230433881">
              <w:marLeft w:val="0"/>
              <w:marRight w:val="0"/>
              <w:marTop w:val="0"/>
              <w:marBottom w:val="0"/>
              <w:divBdr>
                <w:top w:val="none" w:sz="0" w:space="0" w:color="auto"/>
                <w:left w:val="none" w:sz="0" w:space="0" w:color="auto"/>
                <w:bottom w:val="none" w:sz="0" w:space="0" w:color="auto"/>
                <w:right w:val="none" w:sz="0" w:space="0" w:color="auto"/>
              </w:divBdr>
              <w:divsChild>
                <w:div w:id="39243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194742">
          <w:marLeft w:val="0"/>
          <w:marRight w:val="0"/>
          <w:marTop w:val="0"/>
          <w:marBottom w:val="0"/>
          <w:divBdr>
            <w:top w:val="none" w:sz="0" w:space="0" w:color="auto"/>
            <w:left w:val="none" w:sz="0" w:space="0" w:color="auto"/>
            <w:bottom w:val="none" w:sz="0" w:space="0" w:color="auto"/>
            <w:right w:val="none" w:sz="0" w:space="0" w:color="auto"/>
          </w:divBdr>
          <w:divsChild>
            <w:div w:id="1470901798">
              <w:marLeft w:val="0"/>
              <w:marRight w:val="0"/>
              <w:marTop w:val="0"/>
              <w:marBottom w:val="0"/>
              <w:divBdr>
                <w:top w:val="none" w:sz="0" w:space="0" w:color="auto"/>
                <w:left w:val="none" w:sz="0" w:space="0" w:color="auto"/>
                <w:bottom w:val="none" w:sz="0" w:space="0" w:color="auto"/>
                <w:right w:val="none" w:sz="0" w:space="0" w:color="auto"/>
              </w:divBdr>
            </w:div>
          </w:divsChild>
        </w:div>
        <w:div w:id="250627782">
          <w:marLeft w:val="0"/>
          <w:marRight w:val="0"/>
          <w:marTop w:val="0"/>
          <w:marBottom w:val="0"/>
          <w:divBdr>
            <w:top w:val="none" w:sz="0" w:space="0" w:color="auto"/>
            <w:left w:val="none" w:sz="0" w:space="0" w:color="auto"/>
            <w:bottom w:val="none" w:sz="0" w:space="0" w:color="auto"/>
            <w:right w:val="none" w:sz="0" w:space="0" w:color="auto"/>
          </w:divBdr>
        </w:div>
        <w:div w:id="256058555">
          <w:marLeft w:val="0"/>
          <w:marRight w:val="0"/>
          <w:marTop w:val="0"/>
          <w:marBottom w:val="0"/>
          <w:divBdr>
            <w:top w:val="none" w:sz="0" w:space="0" w:color="auto"/>
            <w:left w:val="none" w:sz="0" w:space="0" w:color="auto"/>
            <w:bottom w:val="none" w:sz="0" w:space="0" w:color="auto"/>
            <w:right w:val="none" w:sz="0" w:space="0" w:color="auto"/>
          </w:divBdr>
        </w:div>
        <w:div w:id="260644416">
          <w:marLeft w:val="0"/>
          <w:marRight w:val="0"/>
          <w:marTop w:val="0"/>
          <w:marBottom w:val="0"/>
          <w:divBdr>
            <w:top w:val="none" w:sz="0" w:space="0" w:color="auto"/>
            <w:left w:val="none" w:sz="0" w:space="0" w:color="auto"/>
            <w:bottom w:val="none" w:sz="0" w:space="0" w:color="auto"/>
            <w:right w:val="none" w:sz="0" w:space="0" w:color="auto"/>
          </w:divBdr>
          <w:divsChild>
            <w:div w:id="1147630303">
              <w:marLeft w:val="0"/>
              <w:marRight w:val="0"/>
              <w:marTop w:val="0"/>
              <w:marBottom w:val="0"/>
              <w:divBdr>
                <w:top w:val="none" w:sz="0" w:space="0" w:color="auto"/>
                <w:left w:val="none" w:sz="0" w:space="0" w:color="auto"/>
                <w:bottom w:val="none" w:sz="0" w:space="0" w:color="auto"/>
                <w:right w:val="none" w:sz="0" w:space="0" w:color="auto"/>
              </w:divBdr>
            </w:div>
          </w:divsChild>
        </w:div>
        <w:div w:id="385496391">
          <w:marLeft w:val="0"/>
          <w:marRight w:val="0"/>
          <w:marTop w:val="0"/>
          <w:marBottom w:val="0"/>
          <w:divBdr>
            <w:top w:val="none" w:sz="0" w:space="0" w:color="auto"/>
            <w:left w:val="none" w:sz="0" w:space="0" w:color="auto"/>
            <w:bottom w:val="none" w:sz="0" w:space="0" w:color="auto"/>
            <w:right w:val="none" w:sz="0" w:space="0" w:color="auto"/>
          </w:divBdr>
        </w:div>
        <w:div w:id="420757629">
          <w:marLeft w:val="0"/>
          <w:marRight w:val="0"/>
          <w:marTop w:val="0"/>
          <w:marBottom w:val="0"/>
          <w:divBdr>
            <w:top w:val="none" w:sz="0" w:space="0" w:color="auto"/>
            <w:left w:val="none" w:sz="0" w:space="0" w:color="auto"/>
            <w:bottom w:val="none" w:sz="0" w:space="0" w:color="auto"/>
            <w:right w:val="none" w:sz="0" w:space="0" w:color="auto"/>
          </w:divBdr>
        </w:div>
        <w:div w:id="422577177">
          <w:marLeft w:val="0"/>
          <w:marRight w:val="0"/>
          <w:marTop w:val="0"/>
          <w:marBottom w:val="0"/>
          <w:divBdr>
            <w:top w:val="none" w:sz="0" w:space="0" w:color="auto"/>
            <w:left w:val="none" w:sz="0" w:space="0" w:color="auto"/>
            <w:bottom w:val="none" w:sz="0" w:space="0" w:color="auto"/>
            <w:right w:val="none" w:sz="0" w:space="0" w:color="auto"/>
          </w:divBdr>
        </w:div>
        <w:div w:id="437330607">
          <w:marLeft w:val="0"/>
          <w:marRight w:val="0"/>
          <w:marTop w:val="0"/>
          <w:marBottom w:val="0"/>
          <w:divBdr>
            <w:top w:val="none" w:sz="0" w:space="0" w:color="auto"/>
            <w:left w:val="none" w:sz="0" w:space="0" w:color="auto"/>
            <w:bottom w:val="none" w:sz="0" w:space="0" w:color="auto"/>
            <w:right w:val="none" w:sz="0" w:space="0" w:color="auto"/>
          </w:divBdr>
          <w:divsChild>
            <w:div w:id="90393326">
              <w:marLeft w:val="0"/>
              <w:marRight w:val="0"/>
              <w:marTop w:val="0"/>
              <w:marBottom w:val="0"/>
              <w:divBdr>
                <w:top w:val="none" w:sz="0" w:space="0" w:color="auto"/>
                <w:left w:val="none" w:sz="0" w:space="0" w:color="auto"/>
                <w:bottom w:val="none" w:sz="0" w:space="0" w:color="auto"/>
                <w:right w:val="none" w:sz="0" w:space="0" w:color="auto"/>
              </w:divBdr>
            </w:div>
          </w:divsChild>
        </w:div>
        <w:div w:id="483744009">
          <w:marLeft w:val="0"/>
          <w:marRight w:val="0"/>
          <w:marTop w:val="300"/>
          <w:marBottom w:val="0"/>
          <w:divBdr>
            <w:top w:val="none" w:sz="0" w:space="0" w:color="auto"/>
            <w:left w:val="none" w:sz="0" w:space="0" w:color="auto"/>
            <w:bottom w:val="none" w:sz="0" w:space="0" w:color="auto"/>
            <w:right w:val="none" w:sz="0" w:space="0" w:color="auto"/>
          </w:divBdr>
          <w:divsChild>
            <w:div w:id="1208372914">
              <w:marLeft w:val="0"/>
              <w:marRight w:val="0"/>
              <w:marTop w:val="0"/>
              <w:marBottom w:val="0"/>
              <w:divBdr>
                <w:top w:val="none" w:sz="0" w:space="0" w:color="auto"/>
                <w:left w:val="none" w:sz="0" w:space="0" w:color="auto"/>
                <w:bottom w:val="none" w:sz="0" w:space="0" w:color="auto"/>
                <w:right w:val="none" w:sz="0" w:space="0" w:color="auto"/>
              </w:divBdr>
              <w:divsChild>
                <w:div w:id="10457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184112">
          <w:marLeft w:val="0"/>
          <w:marRight w:val="0"/>
          <w:marTop w:val="300"/>
          <w:marBottom w:val="0"/>
          <w:divBdr>
            <w:top w:val="none" w:sz="0" w:space="0" w:color="auto"/>
            <w:left w:val="none" w:sz="0" w:space="0" w:color="auto"/>
            <w:bottom w:val="none" w:sz="0" w:space="0" w:color="auto"/>
            <w:right w:val="none" w:sz="0" w:space="0" w:color="auto"/>
          </w:divBdr>
        </w:div>
        <w:div w:id="576092734">
          <w:marLeft w:val="0"/>
          <w:marRight w:val="0"/>
          <w:marTop w:val="0"/>
          <w:marBottom w:val="0"/>
          <w:divBdr>
            <w:top w:val="none" w:sz="0" w:space="0" w:color="auto"/>
            <w:left w:val="none" w:sz="0" w:space="0" w:color="auto"/>
            <w:bottom w:val="none" w:sz="0" w:space="0" w:color="auto"/>
            <w:right w:val="none" w:sz="0" w:space="0" w:color="auto"/>
          </w:divBdr>
        </w:div>
        <w:div w:id="603735172">
          <w:marLeft w:val="0"/>
          <w:marRight w:val="0"/>
          <w:marTop w:val="0"/>
          <w:marBottom w:val="0"/>
          <w:divBdr>
            <w:top w:val="none" w:sz="0" w:space="0" w:color="auto"/>
            <w:left w:val="none" w:sz="0" w:space="0" w:color="auto"/>
            <w:bottom w:val="none" w:sz="0" w:space="0" w:color="auto"/>
            <w:right w:val="none" w:sz="0" w:space="0" w:color="auto"/>
          </w:divBdr>
          <w:divsChild>
            <w:div w:id="90779168">
              <w:marLeft w:val="0"/>
              <w:marRight w:val="0"/>
              <w:marTop w:val="0"/>
              <w:marBottom w:val="0"/>
              <w:divBdr>
                <w:top w:val="none" w:sz="0" w:space="0" w:color="auto"/>
                <w:left w:val="none" w:sz="0" w:space="0" w:color="auto"/>
                <w:bottom w:val="none" w:sz="0" w:space="0" w:color="auto"/>
                <w:right w:val="none" w:sz="0" w:space="0" w:color="auto"/>
              </w:divBdr>
            </w:div>
          </w:divsChild>
        </w:div>
        <w:div w:id="691613483">
          <w:marLeft w:val="0"/>
          <w:marRight w:val="0"/>
          <w:marTop w:val="0"/>
          <w:marBottom w:val="0"/>
          <w:divBdr>
            <w:top w:val="none" w:sz="0" w:space="0" w:color="auto"/>
            <w:left w:val="none" w:sz="0" w:space="0" w:color="auto"/>
            <w:bottom w:val="none" w:sz="0" w:space="0" w:color="auto"/>
            <w:right w:val="none" w:sz="0" w:space="0" w:color="auto"/>
          </w:divBdr>
          <w:divsChild>
            <w:div w:id="756554411">
              <w:marLeft w:val="0"/>
              <w:marRight w:val="0"/>
              <w:marTop w:val="0"/>
              <w:marBottom w:val="0"/>
              <w:divBdr>
                <w:top w:val="none" w:sz="0" w:space="0" w:color="auto"/>
                <w:left w:val="none" w:sz="0" w:space="0" w:color="auto"/>
                <w:bottom w:val="none" w:sz="0" w:space="0" w:color="auto"/>
                <w:right w:val="none" w:sz="0" w:space="0" w:color="auto"/>
              </w:divBdr>
            </w:div>
          </w:divsChild>
        </w:div>
        <w:div w:id="895892005">
          <w:marLeft w:val="0"/>
          <w:marRight w:val="0"/>
          <w:marTop w:val="0"/>
          <w:marBottom w:val="0"/>
          <w:divBdr>
            <w:top w:val="none" w:sz="0" w:space="0" w:color="auto"/>
            <w:left w:val="none" w:sz="0" w:space="0" w:color="auto"/>
            <w:bottom w:val="none" w:sz="0" w:space="0" w:color="auto"/>
            <w:right w:val="none" w:sz="0" w:space="0" w:color="auto"/>
          </w:divBdr>
        </w:div>
        <w:div w:id="1576280718">
          <w:marLeft w:val="0"/>
          <w:marRight w:val="0"/>
          <w:marTop w:val="0"/>
          <w:marBottom w:val="0"/>
          <w:divBdr>
            <w:top w:val="none" w:sz="0" w:space="0" w:color="auto"/>
            <w:left w:val="none" w:sz="0" w:space="0" w:color="auto"/>
            <w:bottom w:val="none" w:sz="0" w:space="0" w:color="auto"/>
            <w:right w:val="none" w:sz="0" w:space="0" w:color="auto"/>
          </w:divBdr>
          <w:divsChild>
            <w:div w:id="654603635">
              <w:marLeft w:val="0"/>
              <w:marRight w:val="0"/>
              <w:marTop w:val="0"/>
              <w:marBottom w:val="0"/>
              <w:divBdr>
                <w:top w:val="none" w:sz="0" w:space="0" w:color="auto"/>
                <w:left w:val="none" w:sz="0" w:space="0" w:color="auto"/>
                <w:bottom w:val="none" w:sz="0" w:space="0" w:color="auto"/>
                <w:right w:val="none" w:sz="0" w:space="0" w:color="auto"/>
              </w:divBdr>
            </w:div>
          </w:divsChild>
        </w:div>
        <w:div w:id="1678343424">
          <w:marLeft w:val="0"/>
          <w:marRight w:val="0"/>
          <w:marTop w:val="300"/>
          <w:marBottom w:val="0"/>
          <w:divBdr>
            <w:top w:val="none" w:sz="0" w:space="0" w:color="auto"/>
            <w:left w:val="none" w:sz="0" w:space="0" w:color="auto"/>
            <w:bottom w:val="none" w:sz="0" w:space="0" w:color="auto"/>
            <w:right w:val="none" w:sz="0" w:space="0" w:color="auto"/>
          </w:divBdr>
          <w:divsChild>
            <w:div w:id="513424691">
              <w:marLeft w:val="0"/>
              <w:marRight w:val="0"/>
              <w:marTop w:val="0"/>
              <w:marBottom w:val="0"/>
              <w:divBdr>
                <w:top w:val="none" w:sz="0" w:space="0" w:color="auto"/>
                <w:left w:val="none" w:sz="0" w:space="0" w:color="auto"/>
                <w:bottom w:val="none" w:sz="0" w:space="0" w:color="auto"/>
                <w:right w:val="none" w:sz="0" w:space="0" w:color="auto"/>
              </w:divBdr>
              <w:divsChild>
                <w:div w:id="152026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734837">
      <w:bodyDiv w:val="1"/>
      <w:marLeft w:val="0"/>
      <w:marRight w:val="0"/>
      <w:marTop w:val="0"/>
      <w:marBottom w:val="0"/>
      <w:divBdr>
        <w:top w:val="none" w:sz="0" w:space="0" w:color="auto"/>
        <w:left w:val="none" w:sz="0" w:space="0" w:color="auto"/>
        <w:bottom w:val="none" w:sz="0" w:space="0" w:color="auto"/>
        <w:right w:val="none" w:sz="0" w:space="0" w:color="auto"/>
      </w:divBdr>
      <w:divsChild>
        <w:div w:id="201403711">
          <w:marLeft w:val="0"/>
          <w:marRight w:val="0"/>
          <w:marTop w:val="0"/>
          <w:marBottom w:val="0"/>
          <w:divBdr>
            <w:top w:val="none" w:sz="0" w:space="0" w:color="auto"/>
            <w:left w:val="none" w:sz="0" w:space="0" w:color="auto"/>
            <w:bottom w:val="none" w:sz="0" w:space="0" w:color="auto"/>
            <w:right w:val="none" w:sz="0" w:space="0" w:color="auto"/>
          </w:divBdr>
        </w:div>
        <w:div w:id="563835011">
          <w:marLeft w:val="0"/>
          <w:marRight w:val="0"/>
          <w:marTop w:val="300"/>
          <w:marBottom w:val="0"/>
          <w:divBdr>
            <w:top w:val="none" w:sz="0" w:space="0" w:color="auto"/>
            <w:left w:val="none" w:sz="0" w:space="0" w:color="auto"/>
            <w:bottom w:val="none" w:sz="0" w:space="0" w:color="auto"/>
            <w:right w:val="none" w:sz="0" w:space="0" w:color="auto"/>
          </w:divBdr>
          <w:divsChild>
            <w:div w:id="1378965931">
              <w:marLeft w:val="0"/>
              <w:marRight w:val="0"/>
              <w:marTop w:val="0"/>
              <w:marBottom w:val="0"/>
              <w:divBdr>
                <w:top w:val="none" w:sz="0" w:space="0" w:color="auto"/>
                <w:left w:val="none" w:sz="0" w:space="0" w:color="auto"/>
                <w:bottom w:val="none" w:sz="0" w:space="0" w:color="auto"/>
                <w:right w:val="none" w:sz="0" w:space="0" w:color="auto"/>
              </w:divBdr>
              <w:divsChild>
                <w:div w:id="144022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744319">
          <w:marLeft w:val="0"/>
          <w:marRight w:val="0"/>
          <w:marTop w:val="0"/>
          <w:marBottom w:val="0"/>
          <w:divBdr>
            <w:top w:val="none" w:sz="0" w:space="0" w:color="auto"/>
            <w:left w:val="none" w:sz="0" w:space="0" w:color="auto"/>
            <w:bottom w:val="none" w:sz="0" w:space="0" w:color="auto"/>
            <w:right w:val="none" w:sz="0" w:space="0" w:color="auto"/>
          </w:divBdr>
        </w:div>
        <w:div w:id="881474903">
          <w:marLeft w:val="0"/>
          <w:marRight w:val="0"/>
          <w:marTop w:val="0"/>
          <w:marBottom w:val="0"/>
          <w:divBdr>
            <w:top w:val="none" w:sz="0" w:space="0" w:color="auto"/>
            <w:left w:val="none" w:sz="0" w:space="0" w:color="auto"/>
            <w:bottom w:val="none" w:sz="0" w:space="0" w:color="auto"/>
            <w:right w:val="none" w:sz="0" w:space="0" w:color="auto"/>
          </w:divBdr>
        </w:div>
        <w:div w:id="890574591">
          <w:marLeft w:val="0"/>
          <w:marRight w:val="0"/>
          <w:marTop w:val="0"/>
          <w:marBottom w:val="0"/>
          <w:divBdr>
            <w:top w:val="none" w:sz="0" w:space="0" w:color="auto"/>
            <w:left w:val="none" w:sz="0" w:space="0" w:color="auto"/>
            <w:bottom w:val="none" w:sz="0" w:space="0" w:color="auto"/>
            <w:right w:val="none" w:sz="0" w:space="0" w:color="auto"/>
          </w:divBdr>
          <w:divsChild>
            <w:div w:id="1209220138">
              <w:marLeft w:val="0"/>
              <w:marRight w:val="0"/>
              <w:marTop w:val="0"/>
              <w:marBottom w:val="0"/>
              <w:divBdr>
                <w:top w:val="none" w:sz="0" w:space="0" w:color="auto"/>
                <w:left w:val="none" w:sz="0" w:space="0" w:color="auto"/>
                <w:bottom w:val="none" w:sz="0" w:space="0" w:color="auto"/>
                <w:right w:val="none" w:sz="0" w:space="0" w:color="auto"/>
              </w:divBdr>
            </w:div>
          </w:divsChild>
        </w:div>
        <w:div w:id="1013723020">
          <w:marLeft w:val="0"/>
          <w:marRight w:val="0"/>
          <w:marTop w:val="300"/>
          <w:marBottom w:val="0"/>
          <w:divBdr>
            <w:top w:val="none" w:sz="0" w:space="0" w:color="auto"/>
            <w:left w:val="none" w:sz="0" w:space="0" w:color="auto"/>
            <w:bottom w:val="none" w:sz="0" w:space="0" w:color="auto"/>
            <w:right w:val="none" w:sz="0" w:space="0" w:color="auto"/>
          </w:divBdr>
          <w:divsChild>
            <w:div w:id="486557759">
              <w:marLeft w:val="0"/>
              <w:marRight w:val="0"/>
              <w:marTop w:val="0"/>
              <w:marBottom w:val="0"/>
              <w:divBdr>
                <w:top w:val="none" w:sz="0" w:space="0" w:color="auto"/>
                <w:left w:val="none" w:sz="0" w:space="0" w:color="auto"/>
                <w:bottom w:val="none" w:sz="0" w:space="0" w:color="auto"/>
                <w:right w:val="none" w:sz="0" w:space="0" w:color="auto"/>
              </w:divBdr>
              <w:divsChild>
                <w:div w:id="22526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555739">
          <w:marLeft w:val="0"/>
          <w:marRight w:val="0"/>
          <w:marTop w:val="0"/>
          <w:marBottom w:val="0"/>
          <w:divBdr>
            <w:top w:val="none" w:sz="0" w:space="0" w:color="auto"/>
            <w:left w:val="none" w:sz="0" w:space="0" w:color="auto"/>
            <w:bottom w:val="none" w:sz="0" w:space="0" w:color="auto"/>
            <w:right w:val="none" w:sz="0" w:space="0" w:color="auto"/>
          </w:divBdr>
          <w:divsChild>
            <w:div w:id="1700859039">
              <w:marLeft w:val="0"/>
              <w:marRight w:val="0"/>
              <w:marTop w:val="0"/>
              <w:marBottom w:val="0"/>
              <w:divBdr>
                <w:top w:val="none" w:sz="0" w:space="0" w:color="auto"/>
                <w:left w:val="none" w:sz="0" w:space="0" w:color="auto"/>
                <w:bottom w:val="none" w:sz="0" w:space="0" w:color="auto"/>
                <w:right w:val="none" w:sz="0" w:space="0" w:color="auto"/>
              </w:divBdr>
            </w:div>
          </w:divsChild>
        </w:div>
        <w:div w:id="1299527427">
          <w:marLeft w:val="0"/>
          <w:marRight w:val="0"/>
          <w:marTop w:val="0"/>
          <w:marBottom w:val="0"/>
          <w:divBdr>
            <w:top w:val="none" w:sz="0" w:space="0" w:color="auto"/>
            <w:left w:val="none" w:sz="0" w:space="0" w:color="auto"/>
            <w:bottom w:val="none" w:sz="0" w:space="0" w:color="auto"/>
            <w:right w:val="none" w:sz="0" w:space="0" w:color="auto"/>
          </w:divBdr>
          <w:divsChild>
            <w:div w:id="573441613">
              <w:marLeft w:val="0"/>
              <w:marRight w:val="0"/>
              <w:marTop w:val="0"/>
              <w:marBottom w:val="0"/>
              <w:divBdr>
                <w:top w:val="none" w:sz="0" w:space="0" w:color="auto"/>
                <w:left w:val="none" w:sz="0" w:space="0" w:color="auto"/>
                <w:bottom w:val="none" w:sz="0" w:space="0" w:color="auto"/>
                <w:right w:val="none" w:sz="0" w:space="0" w:color="auto"/>
              </w:divBdr>
            </w:div>
          </w:divsChild>
        </w:div>
        <w:div w:id="1302885330">
          <w:marLeft w:val="0"/>
          <w:marRight w:val="0"/>
          <w:marTop w:val="0"/>
          <w:marBottom w:val="0"/>
          <w:divBdr>
            <w:top w:val="none" w:sz="0" w:space="0" w:color="auto"/>
            <w:left w:val="none" w:sz="0" w:space="0" w:color="auto"/>
            <w:bottom w:val="none" w:sz="0" w:space="0" w:color="auto"/>
            <w:right w:val="none" w:sz="0" w:space="0" w:color="auto"/>
          </w:divBdr>
        </w:div>
        <w:div w:id="1400134252">
          <w:marLeft w:val="0"/>
          <w:marRight w:val="0"/>
          <w:marTop w:val="0"/>
          <w:marBottom w:val="0"/>
          <w:divBdr>
            <w:top w:val="none" w:sz="0" w:space="0" w:color="auto"/>
            <w:left w:val="none" w:sz="0" w:space="0" w:color="auto"/>
            <w:bottom w:val="none" w:sz="0" w:space="0" w:color="auto"/>
            <w:right w:val="none" w:sz="0" w:space="0" w:color="auto"/>
          </w:divBdr>
          <w:divsChild>
            <w:div w:id="1739356668">
              <w:marLeft w:val="0"/>
              <w:marRight w:val="0"/>
              <w:marTop w:val="0"/>
              <w:marBottom w:val="0"/>
              <w:divBdr>
                <w:top w:val="none" w:sz="0" w:space="0" w:color="auto"/>
                <w:left w:val="none" w:sz="0" w:space="0" w:color="auto"/>
                <w:bottom w:val="none" w:sz="0" w:space="0" w:color="auto"/>
                <w:right w:val="none" w:sz="0" w:space="0" w:color="auto"/>
              </w:divBdr>
            </w:div>
          </w:divsChild>
        </w:div>
        <w:div w:id="1410077820">
          <w:marLeft w:val="0"/>
          <w:marRight w:val="0"/>
          <w:marTop w:val="0"/>
          <w:marBottom w:val="0"/>
          <w:divBdr>
            <w:top w:val="none" w:sz="0" w:space="0" w:color="auto"/>
            <w:left w:val="none" w:sz="0" w:space="0" w:color="auto"/>
            <w:bottom w:val="none" w:sz="0" w:space="0" w:color="auto"/>
            <w:right w:val="none" w:sz="0" w:space="0" w:color="auto"/>
          </w:divBdr>
          <w:divsChild>
            <w:div w:id="78530300">
              <w:marLeft w:val="0"/>
              <w:marRight w:val="0"/>
              <w:marTop w:val="0"/>
              <w:marBottom w:val="0"/>
              <w:divBdr>
                <w:top w:val="none" w:sz="0" w:space="0" w:color="auto"/>
                <w:left w:val="none" w:sz="0" w:space="0" w:color="auto"/>
                <w:bottom w:val="none" w:sz="0" w:space="0" w:color="auto"/>
                <w:right w:val="none" w:sz="0" w:space="0" w:color="auto"/>
              </w:divBdr>
            </w:div>
          </w:divsChild>
        </w:div>
        <w:div w:id="1492024224">
          <w:marLeft w:val="0"/>
          <w:marRight w:val="0"/>
          <w:marTop w:val="0"/>
          <w:marBottom w:val="0"/>
          <w:divBdr>
            <w:top w:val="none" w:sz="0" w:space="0" w:color="auto"/>
            <w:left w:val="none" w:sz="0" w:space="0" w:color="auto"/>
            <w:bottom w:val="none" w:sz="0" w:space="0" w:color="auto"/>
            <w:right w:val="none" w:sz="0" w:space="0" w:color="auto"/>
          </w:divBdr>
        </w:div>
        <w:div w:id="1675911785">
          <w:marLeft w:val="0"/>
          <w:marRight w:val="0"/>
          <w:marTop w:val="300"/>
          <w:marBottom w:val="0"/>
          <w:divBdr>
            <w:top w:val="none" w:sz="0" w:space="0" w:color="auto"/>
            <w:left w:val="none" w:sz="0" w:space="0" w:color="auto"/>
            <w:bottom w:val="none" w:sz="0" w:space="0" w:color="auto"/>
            <w:right w:val="none" w:sz="0" w:space="0" w:color="auto"/>
          </w:divBdr>
          <w:divsChild>
            <w:div w:id="1828747028">
              <w:marLeft w:val="0"/>
              <w:marRight w:val="0"/>
              <w:marTop w:val="0"/>
              <w:marBottom w:val="0"/>
              <w:divBdr>
                <w:top w:val="none" w:sz="0" w:space="0" w:color="auto"/>
                <w:left w:val="none" w:sz="0" w:space="0" w:color="auto"/>
                <w:bottom w:val="none" w:sz="0" w:space="0" w:color="auto"/>
                <w:right w:val="none" w:sz="0" w:space="0" w:color="auto"/>
              </w:divBdr>
              <w:divsChild>
                <w:div w:id="6419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308631382">
          <w:marLeft w:val="0"/>
          <w:marRight w:val="0"/>
          <w:marTop w:val="0"/>
          <w:marBottom w:val="0"/>
          <w:divBdr>
            <w:top w:val="none" w:sz="0" w:space="0" w:color="auto"/>
            <w:left w:val="none" w:sz="0" w:space="0" w:color="auto"/>
            <w:bottom w:val="none" w:sz="0" w:space="0" w:color="auto"/>
            <w:right w:val="none" w:sz="0" w:space="0" w:color="auto"/>
          </w:divBdr>
        </w:div>
        <w:div w:id="1581137017">
          <w:marLeft w:val="0"/>
          <w:marRight w:val="0"/>
          <w:marTop w:val="0"/>
          <w:marBottom w:val="0"/>
          <w:divBdr>
            <w:top w:val="none" w:sz="0" w:space="0" w:color="auto"/>
            <w:left w:val="none" w:sz="0" w:space="0" w:color="auto"/>
            <w:bottom w:val="none" w:sz="0" w:space="0" w:color="auto"/>
            <w:right w:val="none" w:sz="0" w:space="0" w:color="auto"/>
          </w:divBdr>
        </w:div>
        <w:div w:id="1649168125">
          <w:marLeft w:val="0"/>
          <w:marRight w:val="0"/>
          <w:marTop w:val="0"/>
          <w:marBottom w:val="0"/>
          <w:divBdr>
            <w:top w:val="none" w:sz="0" w:space="0" w:color="auto"/>
            <w:left w:val="none" w:sz="0" w:space="0" w:color="auto"/>
            <w:bottom w:val="none" w:sz="0" w:space="0" w:color="auto"/>
            <w:right w:val="none" w:sz="0" w:space="0" w:color="auto"/>
          </w:divBdr>
        </w:div>
      </w:divsChild>
    </w:div>
    <w:div w:id="519857304">
      <w:bodyDiv w:val="1"/>
      <w:marLeft w:val="0"/>
      <w:marRight w:val="0"/>
      <w:marTop w:val="0"/>
      <w:marBottom w:val="0"/>
      <w:divBdr>
        <w:top w:val="none" w:sz="0" w:space="0" w:color="auto"/>
        <w:left w:val="none" w:sz="0" w:space="0" w:color="auto"/>
        <w:bottom w:val="none" w:sz="0" w:space="0" w:color="auto"/>
        <w:right w:val="none" w:sz="0" w:space="0" w:color="auto"/>
      </w:divBdr>
      <w:divsChild>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617687659">
          <w:marLeft w:val="0"/>
          <w:marRight w:val="0"/>
          <w:marTop w:val="0"/>
          <w:marBottom w:val="0"/>
          <w:divBdr>
            <w:top w:val="none" w:sz="0" w:space="0" w:color="auto"/>
            <w:left w:val="none" w:sz="0" w:space="0" w:color="auto"/>
            <w:bottom w:val="none" w:sz="0" w:space="0" w:color="auto"/>
            <w:right w:val="none" w:sz="0" w:space="0" w:color="auto"/>
          </w:divBdr>
        </w:div>
        <w:div w:id="873031779">
          <w:marLeft w:val="0"/>
          <w:marRight w:val="0"/>
          <w:marTop w:val="0"/>
          <w:marBottom w:val="0"/>
          <w:divBdr>
            <w:top w:val="none" w:sz="0" w:space="0" w:color="auto"/>
            <w:left w:val="none" w:sz="0" w:space="0" w:color="auto"/>
            <w:bottom w:val="none" w:sz="0" w:space="0" w:color="auto"/>
            <w:right w:val="none" w:sz="0" w:space="0" w:color="auto"/>
          </w:divBdr>
        </w:div>
        <w:div w:id="925461493">
          <w:marLeft w:val="0"/>
          <w:marRight w:val="0"/>
          <w:marTop w:val="300"/>
          <w:marBottom w:val="0"/>
          <w:divBdr>
            <w:top w:val="none" w:sz="0" w:space="0" w:color="auto"/>
            <w:left w:val="none" w:sz="0" w:space="0" w:color="auto"/>
            <w:bottom w:val="none" w:sz="0" w:space="0" w:color="auto"/>
            <w:right w:val="none" w:sz="0" w:space="0" w:color="auto"/>
          </w:divBdr>
        </w:div>
        <w:div w:id="1136945003">
          <w:marLeft w:val="0"/>
          <w:marRight w:val="0"/>
          <w:marTop w:val="0"/>
          <w:marBottom w:val="0"/>
          <w:divBdr>
            <w:top w:val="none" w:sz="0" w:space="0" w:color="auto"/>
            <w:left w:val="none" w:sz="0" w:space="0" w:color="auto"/>
            <w:bottom w:val="none" w:sz="0" w:space="0" w:color="auto"/>
            <w:right w:val="none" w:sz="0" w:space="0" w:color="auto"/>
          </w:divBdr>
          <w:divsChild>
            <w:div w:id="1004673688">
              <w:marLeft w:val="0"/>
              <w:marRight w:val="0"/>
              <w:marTop w:val="0"/>
              <w:marBottom w:val="0"/>
              <w:divBdr>
                <w:top w:val="none" w:sz="0" w:space="0" w:color="auto"/>
                <w:left w:val="none" w:sz="0" w:space="0" w:color="auto"/>
                <w:bottom w:val="none" w:sz="0" w:space="0" w:color="auto"/>
                <w:right w:val="none" w:sz="0" w:space="0" w:color="auto"/>
              </w:divBdr>
            </w:div>
          </w:divsChild>
        </w:div>
        <w:div w:id="1184781958">
          <w:marLeft w:val="0"/>
          <w:marRight w:val="0"/>
          <w:marTop w:val="0"/>
          <w:marBottom w:val="0"/>
          <w:divBdr>
            <w:top w:val="none" w:sz="0" w:space="0" w:color="auto"/>
            <w:left w:val="none" w:sz="0" w:space="0" w:color="auto"/>
            <w:bottom w:val="none" w:sz="0" w:space="0" w:color="auto"/>
            <w:right w:val="none" w:sz="0" w:space="0" w:color="auto"/>
          </w:divBdr>
        </w:div>
        <w:div w:id="1292594455">
          <w:marLeft w:val="0"/>
          <w:marRight w:val="0"/>
          <w:marTop w:val="0"/>
          <w:marBottom w:val="0"/>
          <w:divBdr>
            <w:top w:val="none" w:sz="0" w:space="0" w:color="auto"/>
            <w:left w:val="none" w:sz="0" w:space="0" w:color="auto"/>
            <w:bottom w:val="none" w:sz="0" w:space="0" w:color="auto"/>
            <w:right w:val="none" w:sz="0" w:space="0" w:color="auto"/>
          </w:divBdr>
          <w:divsChild>
            <w:div w:id="1658221458">
              <w:marLeft w:val="0"/>
              <w:marRight w:val="0"/>
              <w:marTop w:val="0"/>
              <w:marBottom w:val="0"/>
              <w:divBdr>
                <w:top w:val="none" w:sz="0" w:space="0" w:color="auto"/>
                <w:left w:val="none" w:sz="0" w:space="0" w:color="auto"/>
                <w:bottom w:val="none" w:sz="0" w:space="0" w:color="auto"/>
                <w:right w:val="none" w:sz="0" w:space="0" w:color="auto"/>
              </w:divBdr>
            </w:div>
          </w:divsChild>
        </w:div>
        <w:div w:id="1424380534">
          <w:marLeft w:val="0"/>
          <w:marRight w:val="0"/>
          <w:marTop w:val="0"/>
          <w:marBottom w:val="0"/>
          <w:divBdr>
            <w:top w:val="none" w:sz="0" w:space="0" w:color="auto"/>
            <w:left w:val="none" w:sz="0" w:space="0" w:color="auto"/>
            <w:bottom w:val="none" w:sz="0" w:space="0" w:color="auto"/>
            <w:right w:val="none" w:sz="0" w:space="0" w:color="auto"/>
          </w:divBdr>
        </w:div>
        <w:div w:id="1455324797">
          <w:marLeft w:val="0"/>
          <w:marRight w:val="0"/>
          <w:marTop w:val="0"/>
          <w:marBottom w:val="0"/>
          <w:divBdr>
            <w:top w:val="none" w:sz="0" w:space="0" w:color="auto"/>
            <w:left w:val="none" w:sz="0" w:space="0" w:color="auto"/>
            <w:bottom w:val="none" w:sz="0" w:space="0" w:color="auto"/>
            <w:right w:val="none" w:sz="0" w:space="0" w:color="auto"/>
          </w:divBdr>
        </w:div>
        <w:div w:id="1476794982">
          <w:marLeft w:val="0"/>
          <w:marRight w:val="0"/>
          <w:marTop w:val="0"/>
          <w:marBottom w:val="0"/>
          <w:divBdr>
            <w:top w:val="none" w:sz="0" w:space="0" w:color="auto"/>
            <w:left w:val="none" w:sz="0" w:space="0" w:color="auto"/>
            <w:bottom w:val="none" w:sz="0" w:space="0" w:color="auto"/>
            <w:right w:val="none" w:sz="0" w:space="0" w:color="auto"/>
          </w:divBdr>
          <w:divsChild>
            <w:div w:id="1289821398">
              <w:marLeft w:val="0"/>
              <w:marRight w:val="0"/>
              <w:marTop w:val="0"/>
              <w:marBottom w:val="0"/>
              <w:divBdr>
                <w:top w:val="none" w:sz="0" w:space="0" w:color="auto"/>
                <w:left w:val="none" w:sz="0" w:space="0" w:color="auto"/>
                <w:bottom w:val="none" w:sz="0" w:space="0" w:color="auto"/>
                <w:right w:val="none" w:sz="0" w:space="0" w:color="auto"/>
              </w:divBdr>
            </w:div>
          </w:divsChild>
        </w:div>
        <w:div w:id="1483232419">
          <w:marLeft w:val="0"/>
          <w:marRight w:val="0"/>
          <w:marTop w:val="300"/>
          <w:marBottom w:val="0"/>
          <w:divBdr>
            <w:top w:val="none" w:sz="0" w:space="0" w:color="auto"/>
            <w:left w:val="none" w:sz="0" w:space="0" w:color="auto"/>
            <w:bottom w:val="none" w:sz="0" w:space="0" w:color="auto"/>
            <w:right w:val="none" w:sz="0" w:space="0" w:color="auto"/>
          </w:divBdr>
          <w:divsChild>
            <w:div w:id="392774690">
              <w:marLeft w:val="0"/>
              <w:marRight w:val="0"/>
              <w:marTop w:val="0"/>
              <w:marBottom w:val="0"/>
              <w:divBdr>
                <w:top w:val="none" w:sz="0" w:space="0" w:color="auto"/>
                <w:left w:val="none" w:sz="0" w:space="0" w:color="auto"/>
                <w:bottom w:val="none" w:sz="0" w:space="0" w:color="auto"/>
                <w:right w:val="none" w:sz="0" w:space="0" w:color="auto"/>
              </w:divBdr>
              <w:divsChild>
                <w:div w:id="17554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629229">
          <w:marLeft w:val="0"/>
          <w:marRight w:val="0"/>
          <w:marTop w:val="0"/>
          <w:marBottom w:val="0"/>
          <w:divBdr>
            <w:top w:val="none" w:sz="0" w:space="0" w:color="auto"/>
            <w:left w:val="none" w:sz="0" w:space="0" w:color="auto"/>
            <w:bottom w:val="none" w:sz="0" w:space="0" w:color="auto"/>
            <w:right w:val="none" w:sz="0" w:space="0" w:color="auto"/>
          </w:divBdr>
        </w:div>
        <w:div w:id="1687705881">
          <w:marLeft w:val="0"/>
          <w:marRight w:val="0"/>
          <w:marTop w:val="0"/>
          <w:marBottom w:val="0"/>
          <w:divBdr>
            <w:top w:val="none" w:sz="0" w:space="0" w:color="auto"/>
            <w:left w:val="none" w:sz="0" w:space="0" w:color="auto"/>
            <w:bottom w:val="none" w:sz="0" w:space="0" w:color="auto"/>
            <w:right w:val="none" w:sz="0" w:space="0" w:color="auto"/>
          </w:divBdr>
        </w:div>
        <w:div w:id="1713724871">
          <w:marLeft w:val="0"/>
          <w:marRight w:val="0"/>
          <w:marTop w:val="0"/>
          <w:marBottom w:val="0"/>
          <w:divBdr>
            <w:top w:val="none" w:sz="0" w:space="0" w:color="auto"/>
            <w:left w:val="none" w:sz="0" w:space="0" w:color="auto"/>
            <w:bottom w:val="none" w:sz="0" w:space="0" w:color="auto"/>
            <w:right w:val="none" w:sz="0" w:space="0" w:color="auto"/>
          </w:divBdr>
          <w:divsChild>
            <w:div w:id="1217886953">
              <w:marLeft w:val="0"/>
              <w:marRight w:val="0"/>
              <w:marTop w:val="0"/>
              <w:marBottom w:val="0"/>
              <w:divBdr>
                <w:top w:val="none" w:sz="0" w:space="0" w:color="auto"/>
                <w:left w:val="none" w:sz="0" w:space="0" w:color="auto"/>
                <w:bottom w:val="none" w:sz="0" w:space="0" w:color="auto"/>
                <w:right w:val="none" w:sz="0" w:space="0" w:color="auto"/>
              </w:divBdr>
            </w:div>
          </w:divsChild>
        </w:div>
        <w:div w:id="1716585076">
          <w:marLeft w:val="0"/>
          <w:marRight w:val="0"/>
          <w:marTop w:val="0"/>
          <w:marBottom w:val="0"/>
          <w:divBdr>
            <w:top w:val="none" w:sz="0" w:space="0" w:color="auto"/>
            <w:left w:val="none" w:sz="0" w:space="0" w:color="auto"/>
            <w:bottom w:val="none" w:sz="0" w:space="0" w:color="auto"/>
            <w:right w:val="none" w:sz="0" w:space="0" w:color="auto"/>
          </w:divBdr>
        </w:div>
        <w:div w:id="1744142257">
          <w:marLeft w:val="0"/>
          <w:marRight w:val="0"/>
          <w:marTop w:val="0"/>
          <w:marBottom w:val="0"/>
          <w:divBdr>
            <w:top w:val="none" w:sz="0" w:space="0" w:color="auto"/>
            <w:left w:val="none" w:sz="0" w:space="0" w:color="auto"/>
            <w:bottom w:val="none" w:sz="0" w:space="0" w:color="auto"/>
            <w:right w:val="none" w:sz="0" w:space="0" w:color="auto"/>
          </w:divBdr>
          <w:divsChild>
            <w:div w:id="1058168861">
              <w:marLeft w:val="0"/>
              <w:marRight w:val="0"/>
              <w:marTop w:val="0"/>
              <w:marBottom w:val="0"/>
              <w:divBdr>
                <w:top w:val="none" w:sz="0" w:space="0" w:color="auto"/>
                <w:left w:val="none" w:sz="0" w:space="0" w:color="auto"/>
                <w:bottom w:val="none" w:sz="0" w:space="0" w:color="auto"/>
                <w:right w:val="none" w:sz="0" w:space="0" w:color="auto"/>
              </w:divBdr>
            </w:div>
          </w:divsChild>
        </w:div>
        <w:div w:id="1855145332">
          <w:marLeft w:val="0"/>
          <w:marRight w:val="0"/>
          <w:marTop w:val="300"/>
          <w:marBottom w:val="0"/>
          <w:divBdr>
            <w:top w:val="none" w:sz="0" w:space="0" w:color="auto"/>
            <w:left w:val="none" w:sz="0" w:space="0" w:color="auto"/>
            <w:bottom w:val="none" w:sz="0" w:space="0" w:color="auto"/>
            <w:right w:val="none" w:sz="0" w:space="0" w:color="auto"/>
          </w:divBdr>
          <w:divsChild>
            <w:div w:id="1109203359">
              <w:marLeft w:val="0"/>
              <w:marRight w:val="0"/>
              <w:marTop w:val="0"/>
              <w:marBottom w:val="0"/>
              <w:divBdr>
                <w:top w:val="none" w:sz="0" w:space="0" w:color="auto"/>
                <w:left w:val="none" w:sz="0" w:space="0" w:color="auto"/>
                <w:bottom w:val="none" w:sz="0" w:space="0" w:color="auto"/>
                <w:right w:val="none" w:sz="0" w:space="0" w:color="auto"/>
              </w:divBdr>
              <w:divsChild>
                <w:div w:id="802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393120">
          <w:marLeft w:val="0"/>
          <w:marRight w:val="0"/>
          <w:marTop w:val="0"/>
          <w:marBottom w:val="0"/>
          <w:divBdr>
            <w:top w:val="none" w:sz="0" w:space="0" w:color="auto"/>
            <w:left w:val="none" w:sz="0" w:space="0" w:color="auto"/>
            <w:bottom w:val="none" w:sz="0" w:space="0" w:color="auto"/>
            <w:right w:val="none" w:sz="0" w:space="0" w:color="auto"/>
          </w:divBdr>
        </w:div>
        <w:div w:id="174922341">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
          </w:divsChild>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908808988">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109355538">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214364">
      <w:bodyDiv w:val="1"/>
      <w:marLeft w:val="0"/>
      <w:marRight w:val="0"/>
      <w:marTop w:val="0"/>
      <w:marBottom w:val="0"/>
      <w:divBdr>
        <w:top w:val="none" w:sz="0" w:space="0" w:color="auto"/>
        <w:left w:val="none" w:sz="0" w:space="0" w:color="auto"/>
        <w:bottom w:val="none" w:sz="0" w:space="0" w:color="auto"/>
        <w:right w:val="none" w:sz="0" w:space="0" w:color="auto"/>
      </w:divBdr>
      <w:divsChild>
        <w:div w:id="67382837">
          <w:marLeft w:val="0"/>
          <w:marRight w:val="0"/>
          <w:marTop w:val="0"/>
          <w:marBottom w:val="0"/>
          <w:divBdr>
            <w:top w:val="none" w:sz="0" w:space="0" w:color="auto"/>
            <w:left w:val="none" w:sz="0" w:space="0" w:color="auto"/>
            <w:bottom w:val="none" w:sz="0" w:space="0" w:color="auto"/>
            <w:right w:val="none" w:sz="0" w:space="0" w:color="auto"/>
          </w:divBdr>
          <w:divsChild>
            <w:div w:id="1600871150">
              <w:marLeft w:val="0"/>
              <w:marRight w:val="0"/>
              <w:marTop w:val="0"/>
              <w:marBottom w:val="0"/>
              <w:divBdr>
                <w:top w:val="none" w:sz="0" w:space="0" w:color="auto"/>
                <w:left w:val="none" w:sz="0" w:space="0" w:color="auto"/>
                <w:bottom w:val="none" w:sz="0" w:space="0" w:color="auto"/>
                <w:right w:val="none" w:sz="0" w:space="0" w:color="auto"/>
              </w:divBdr>
            </w:div>
          </w:divsChild>
        </w:div>
        <w:div w:id="395132424">
          <w:marLeft w:val="0"/>
          <w:marRight w:val="0"/>
          <w:marTop w:val="0"/>
          <w:marBottom w:val="0"/>
          <w:divBdr>
            <w:top w:val="none" w:sz="0" w:space="0" w:color="auto"/>
            <w:left w:val="none" w:sz="0" w:space="0" w:color="auto"/>
            <w:bottom w:val="none" w:sz="0" w:space="0" w:color="auto"/>
            <w:right w:val="none" w:sz="0" w:space="0" w:color="auto"/>
          </w:divBdr>
        </w:div>
        <w:div w:id="808278159">
          <w:marLeft w:val="0"/>
          <w:marRight w:val="0"/>
          <w:marTop w:val="0"/>
          <w:marBottom w:val="0"/>
          <w:divBdr>
            <w:top w:val="none" w:sz="0" w:space="0" w:color="auto"/>
            <w:left w:val="none" w:sz="0" w:space="0" w:color="auto"/>
            <w:bottom w:val="none" w:sz="0" w:space="0" w:color="auto"/>
            <w:right w:val="none" w:sz="0" w:space="0" w:color="auto"/>
          </w:divBdr>
          <w:divsChild>
            <w:div w:id="63988467">
              <w:marLeft w:val="0"/>
              <w:marRight w:val="0"/>
              <w:marTop w:val="0"/>
              <w:marBottom w:val="0"/>
              <w:divBdr>
                <w:top w:val="none" w:sz="0" w:space="0" w:color="auto"/>
                <w:left w:val="none" w:sz="0" w:space="0" w:color="auto"/>
                <w:bottom w:val="none" w:sz="0" w:space="0" w:color="auto"/>
                <w:right w:val="none" w:sz="0" w:space="0" w:color="auto"/>
              </w:divBdr>
            </w:div>
          </w:divsChild>
        </w:div>
        <w:div w:id="867792801">
          <w:marLeft w:val="0"/>
          <w:marRight w:val="0"/>
          <w:marTop w:val="0"/>
          <w:marBottom w:val="0"/>
          <w:divBdr>
            <w:top w:val="none" w:sz="0" w:space="0" w:color="auto"/>
            <w:left w:val="none" w:sz="0" w:space="0" w:color="auto"/>
            <w:bottom w:val="none" w:sz="0" w:space="0" w:color="auto"/>
            <w:right w:val="none" w:sz="0" w:space="0" w:color="auto"/>
          </w:divBdr>
          <w:divsChild>
            <w:div w:id="1387678543">
              <w:marLeft w:val="0"/>
              <w:marRight w:val="0"/>
              <w:marTop w:val="0"/>
              <w:marBottom w:val="0"/>
              <w:divBdr>
                <w:top w:val="none" w:sz="0" w:space="0" w:color="auto"/>
                <w:left w:val="none" w:sz="0" w:space="0" w:color="auto"/>
                <w:bottom w:val="none" w:sz="0" w:space="0" w:color="auto"/>
                <w:right w:val="none" w:sz="0" w:space="0" w:color="auto"/>
              </w:divBdr>
            </w:div>
          </w:divsChild>
        </w:div>
        <w:div w:id="880246294">
          <w:marLeft w:val="0"/>
          <w:marRight w:val="0"/>
          <w:marTop w:val="0"/>
          <w:marBottom w:val="0"/>
          <w:divBdr>
            <w:top w:val="none" w:sz="0" w:space="0" w:color="auto"/>
            <w:left w:val="none" w:sz="0" w:space="0" w:color="auto"/>
            <w:bottom w:val="none" w:sz="0" w:space="0" w:color="auto"/>
            <w:right w:val="none" w:sz="0" w:space="0" w:color="auto"/>
          </w:divBdr>
        </w:div>
        <w:div w:id="929894860">
          <w:marLeft w:val="0"/>
          <w:marRight w:val="0"/>
          <w:marTop w:val="0"/>
          <w:marBottom w:val="0"/>
          <w:divBdr>
            <w:top w:val="none" w:sz="0" w:space="0" w:color="auto"/>
            <w:left w:val="none" w:sz="0" w:space="0" w:color="auto"/>
            <w:bottom w:val="none" w:sz="0" w:space="0" w:color="auto"/>
            <w:right w:val="none" w:sz="0" w:space="0" w:color="auto"/>
          </w:divBdr>
          <w:divsChild>
            <w:div w:id="1281302191">
              <w:marLeft w:val="0"/>
              <w:marRight w:val="0"/>
              <w:marTop w:val="0"/>
              <w:marBottom w:val="0"/>
              <w:divBdr>
                <w:top w:val="none" w:sz="0" w:space="0" w:color="auto"/>
                <w:left w:val="none" w:sz="0" w:space="0" w:color="auto"/>
                <w:bottom w:val="none" w:sz="0" w:space="0" w:color="auto"/>
                <w:right w:val="none" w:sz="0" w:space="0" w:color="auto"/>
              </w:divBdr>
            </w:div>
          </w:divsChild>
        </w:div>
        <w:div w:id="1032994041">
          <w:marLeft w:val="0"/>
          <w:marRight w:val="0"/>
          <w:marTop w:val="300"/>
          <w:marBottom w:val="0"/>
          <w:divBdr>
            <w:top w:val="none" w:sz="0" w:space="0" w:color="auto"/>
            <w:left w:val="none" w:sz="0" w:space="0" w:color="auto"/>
            <w:bottom w:val="none" w:sz="0" w:space="0" w:color="auto"/>
            <w:right w:val="none" w:sz="0" w:space="0" w:color="auto"/>
          </w:divBdr>
          <w:divsChild>
            <w:div w:id="1311132592">
              <w:marLeft w:val="0"/>
              <w:marRight w:val="0"/>
              <w:marTop w:val="0"/>
              <w:marBottom w:val="0"/>
              <w:divBdr>
                <w:top w:val="none" w:sz="0" w:space="0" w:color="auto"/>
                <w:left w:val="none" w:sz="0" w:space="0" w:color="auto"/>
                <w:bottom w:val="none" w:sz="0" w:space="0" w:color="auto"/>
                <w:right w:val="none" w:sz="0" w:space="0" w:color="auto"/>
              </w:divBdr>
              <w:divsChild>
                <w:div w:id="1837332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76478">
          <w:marLeft w:val="0"/>
          <w:marRight w:val="0"/>
          <w:marTop w:val="0"/>
          <w:marBottom w:val="0"/>
          <w:divBdr>
            <w:top w:val="none" w:sz="0" w:space="0" w:color="auto"/>
            <w:left w:val="none" w:sz="0" w:space="0" w:color="auto"/>
            <w:bottom w:val="none" w:sz="0" w:space="0" w:color="auto"/>
            <w:right w:val="none" w:sz="0" w:space="0" w:color="auto"/>
          </w:divBdr>
        </w:div>
        <w:div w:id="1199273654">
          <w:marLeft w:val="0"/>
          <w:marRight w:val="0"/>
          <w:marTop w:val="300"/>
          <w:marBottom w:val="0"/>
          <w:divBdr>
            <w:top w:val="none" w:sz="0" w:space="0" w:color="auto"/>
            <w:left w:val="none" w:sz="0" w:space="0" w:color="auto"/>
            <w:bottom w:val="none" w:sz="0" w:space="0" w:color="auto"/>
            <w:right w:val="none" w:sz="0" w:space="0" w:color="auto"/>
          </w:divBdr>
          <w:divsChild>
            <w:div w:id="793137386">
              <w:marLeft w:val="0"/>
              <w:marRight w:val="0"/>
              <w:marTop w:val="0"/>
              <w:marBottom w:val="0"/>
              <w:divBdr>
                <w:top w:val="none" w:sz="0" w:space="0" w:color="auto"/>
                <w:left w:val="none" w:sz="0" w:space="0" w:color="auto"/>
                <w:bottom w:val="none" w:sz="0" w:space="0" w:color="auto"/>
                <w:right w:val="none" w:sz="0" w:space="0" w:color="auto"/>
              </w:divBdr>
              <w:divsChild>
                <w:div w:id="1205171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109818">
          <w:marLeft w:val="0"/>
          <w:marRight w:val="0"/>
          <w:marTop w:val="0"/>
          <w:marBottom w:val="0"/>
          <w:divBdr>
            <w:top w:val="none" w:sz="0" w:space="0" w:color="auto"/>
            <w:left w:val="none" w:sz="0" w:space="0" w:color="auto"/>
            <w:bottom w:val="none" w:sz="0" w:space="0" w:color="auto"/>
            <w:right w:val="none" w:sz="0" w:space="0" w:color="auto"/>
          </w:divBdr>
          <w:divsChild>
            <w:div w:id="1786927219">
              <w:marLeft w:val="0"/>
              <w:marRight w:val="0"/>
              <w:marTop w:val="0"/>
              <w:marBottom w:val="0"/>
              <w:divBdr>
                <w:top w:val="none" w:sz="0" w:space="0" w:color="auto"/>
                <w:left w:val="none" w:sz="0" w:space="0" w:color="auto"/>
                <w:bottom w:val="none" w:sz="0" w:space="0" w:color="auto"/>
                <w:right w:val="none" w:sz="0" w:space="0" w:color="auto"/>
              </w:divBdr>
            </w:div>
          </w:divsChild>
        </w:div>
        <w:div w:id="1281647458">
          <w:marLeft w:val="0"/>
          <w:marRight w:val="0"/>
          <w:marTop w:val="0"/>
          <w:marBottom w:val="0"/>
          <w:divBdr>
            <w:top w:val="none" w:sz="0" w:space="0" w:color="auto"/>
            <w:left w:val="none" w:sz="0" w:space="0" w:color="auto"/>
            <w:bottom w:val="none" w:sz="0" w:space="0" w:color="auto"/>
            <w:right w:val="none" w:sz="0" w:space="0" w:color="auto"/>
          </w:divBdr>
        </w:div>
        <w:div w:id="1393305842">
          <w:marLeft w:val="0"/>
          <w:marRight w:val="0"/>
          <w:marTop w:val="0"/>
          <w:marBottom w:val="0"/>
          <w:divBdr>
            <w:top w:val="none" w:sz="0" w:space="0" w:color="auto"/>
            <w:left w:val="none" w:sz="0" w:space="0" w:color="auto"/>
            <w:bottom w:val="none" w:sz="0" w:space="0" w:color="auto"/>
            <w:right w:val="none" w:sz="0" w:space="0" w:color="auto"/>
          </w:divBdr>
        </w:div>
        <w:div w:id="1520586346">
          <w:marLeft w:val="0"/>
          <w:marRight w:val="0"/>
          <w:marTop w:val="0"/>
          <w:marBottom w:val="0"/>
          <w:divBdr>
            <w:top w:val="none" w:sz="0" w:space="0" w:color="auto"/>
            <w:left w:val="none" w:sz="0" w:space="0" w:color="auto"/>
            <w:bottom w:val="none" w:sz="0" w:space="0" w:color="auto"/>
            <w:right w:val="none" w:sz="0" w:space="0" w:color="auto"/>
          </w:divBdr>
          <w:divsChild>
            <w:div w:id="1185512799">
              <w:marLeft w:val="0"/>
              <w:marRight w:val="0"/>
              <w:marTop w:val="0"/>
              <w:marBottom w:val="0"/>
              <w:divBdr>
                <w:top w:val="none" w:sz="0" w:space="0" w:color="auto"/>
                <w:left w:val="none" w:sz="0" w:space="0" w:color="auto"/>
                <w:bottom w:val="none" w:sz="0" w:space="0" w:color="auto"/>
                <w:right w:val="none" w:sz="0" w:space="0" w:color="auto"/>
              </w:divBdr>
            </w:div>
          </w:divsChild>
        </w:div>
        <w:div w:id="1587424991">
          <w:marLeft w:val="0"/>
          <w:marRight w:val="0"/>
          <w:marTop w:val="0"/>
          <w:marBottom w:val="0"/>
          <w:divBdr>
            <w:top w:val="none" w:sz="0" w:space="0" w:color="auto"/>
            <w:left w:val="none" w:sz="0" w:space="0" w:color="auto"/>
            <w:bottom w:val="none" w:sz="0" w:space="0" w:color="auto"/>
            <w:right w:val="none" w:sz="0" w:space="0" w:color="auto"/>
          </w:divBdr>
          <w:divsChild>
            <w:div w:id="1616448038">
              <w:marLeft w:val="0"/>
              <w:marRight w:val="0"/>
              <w:marTop w:val="0"/>
              <w:marBottom w:val="0"/>
              <w:divBdr>
                <w:top w:val="none" w:sz="0" w:space="0" w:color="auto"/>
                <w:left w:val="none" w:sz="0" w:space="0" w:color="auto"/>
                <w:bottom w:val="none" w:sz="0" w:space="0" w:color="auto"/>
                <w:right w:val="none" w:sz="0" w:space="0" w:color="auto"/>
              </w:divBdr>
            </w:div>
          </w:divsChild>
        </w:div>
        <w:div w:id="1746300177">
          <w:marLeft w:val="0"/>
          <w:marRight w:val="0"/>
          <w:marTop w:val="0"/>
          <w:marBottom w:val="0"/>
          <w:divBdr>
            <w:top w:val="none" w:sz="0" w:space="0" w:color="auto"/>
            <w:left w:val="none" w:sz="0" w:space="0" w:color="auto"/>
            <w:bottom w:val="none" w:sz="0" w:space="0" w:color="auto"/>
            <w:right w:val="none" w:sz="0" w:space="0" w:color="auto"/>
          </w:divBdr>
        </w:div>
        <w:div w:id="1840844815">
          <w:marLeft w:val="0"/>
          <w:marRight w:val="0"/>
          <w:marTop w:val="300"/>
          <w:marBottom w:val="0"/>
          <w:divBdr>
            <w:top w:val="none" w:sz="0" w:space="0" w:color="auto"/>
            <w:left w:val="none" w:sz="0" w:space="0" w:color="auto"/>
            <w:bottom w:val="none" w:sz="0" w:space="0" w:color="auto"/>
            <w:right w:val="none" w:sz="0" w:space="0" w:color="auto"/>
          </w:divBdr>
          <w:divsChild>
            <w:div w:id="457381826">
              <w:marLeft w:val="0"/>
              <w:marRight w:val="0"/>
              <w:marTop w:val="0"/>
              <w:marBottom w:val="0"/>
              <w:divBdr>
                <w:top w:val="none" w:sz="0" w:space="0" w:color="auto"/>
                <w:left w:val="none" w:sz="0" w:space="0" w:color="auto"/>
                <w:bottom w:val="none" w:sz="0" w:space="0" w:color="auto"/>
                <w:right w:val="none" w:sz="0" w:space="0" w:color="auto"/>
              </w:divBdr>
              <w:divsChild>
                <w:div w:id="16382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27008">
      <w:bodyDiv w:val="1"/>
      <w:marLeft w:val="0"/>
      <w:marRight w:val="0"/>
      <w:marTop w:val="0"/>
      <w:marBottom w:val="0"/>
      <w:divBdr>
        <w:top w:val="none" w:sz="0" w:space="0" w:color="auto"/>
        <w:left w:val="none" w:sz="0" w:space="0" w:color="auto"/>
        <w:bottom w:val="none" w:sz="0" w:space="0" w:color="auto"/>
        <w:right w:val="none" w:sz="0" w:space="0" w:color="auto"/>
      </w:divBdr>
    </w:div>
    <w:div w:id="521667036">
      <w:bodyDiv w:val="1"/>
      <w:marLeft w:val="0"/>
      <w:marRight w:val="0"/>
      <w:marTop w:val="0"/>
      <w:marBottom w:val="0"/>
      <w:divBdr>
        <w:top w:val="none" w:sz="0" w:space="0" w:color="auto"/>
        <w:left w:val="none" w:sz="0" w:space="0" w:color="auto"/>
        <w:bottom w:val="none" w:sz="0" w:space="0" w:color="auto"/>
        <w:right w:val="none" w:sz="0" w:space="0" w:color="auto"/>
      </w:divBdr>
      <w:divsChild>
        <w:div w:id="1053826">
          <w:marLeft w:val="0"/>
          <w:marRight w:val="0"/>
          <w:marTop w:val="0"/>
          <w:marBottom w:val="0"/>
          <w:divBdr>
            <w:top w:val="none" w:sz="0" w:space="0" w:color="auto"/>
            <w:left w:val="none" w:sz="0" w:space="0" w:color="auto"/>
            <w:bottom w:val="none" w:sz="0" w:space="0" w:color="auto"/>
            <w:right w:val="none" w:sz="0" w:space="0" w:color="auto"/>
          </w:divBdr>
        </w:div>
        <w:div w:id="192961154">
          <w:marLeft w:val="0"/>
          <w:marRight w:val="0"/>
          <w:marTop w:val="0"/>
          <w:marBottom w:val="0"/>
          <w:divBdr>
            <w:top w:val="none" w:sz="0" w:space="0" w:color="auto"/>
            <w:left w:val="none" w:sz="0" w:space="0" w:color="auto"/>
            <w:bottom w:val="none" w:sz="0" w:space="0" w:color="auto"/>
            <w:right w:val="none" w:sz="0" w:space="0" w:color="auto"/>
          </w:divBdr>
        </w:div>
        <w:div w:id="311255993">
          <w:marLeft w:val="0"/>
          <w:marRight w:val="0"/>
          <w:marTop w:val="300"/>
          <w:marBottom w:val="0"/>
          <w:divBdr>
            <w:top w:val="none" w:sz="0" w:space="0" w:color="auto"/>
            <w:left w:val="none" w:sz="0" w:space="0" w:color="auto"/>
            <w:bottom w:val="none" w:sz="0" w:space="0" w:color="auto"/>
            <w:right w:val="none" w:sz="0" w:space="0" w:color="auto"/>
          </w:divBdr>
          <w:divsChild>
            <w:div w:id="647058311">
              <w:marLeft w:val="0"/>
              <w:marRight w:val="0"/>
              <w:marTop w:val="0"/>
              <w:marBottom w:val="0"/>
              <w:divBdr>
                <w:top w:val="none" w:sz="0" w:space="0" w:color="auto"/>
                <w:left w:val="none" w:sz="0" w:space="0" w:color="auto"/>
                <w:bottom w:val="none" w:sz="0" w:space="0" w:color="auto"/>
                <w:right w:val="none" w:sz="0" w:space="0" w:color="auto"/>
              </w:divBdr>
              <w:divsChild>
                <w:div w:id="10832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209803">
          <w:marLeft w:val="0"/>
          <w:marRight w:val="0"/>
          <w:marTop w:val="300"/>
          <w:marBottom w:val="0"/>
          <w:divBdr>
            <w:top w:val="none" w:sz="0" w:space="0" w:color="auto"/>
            <w:left w:val="none" w:sz="0" w:space="0" w:color="auto"/>
            <w:bottom w:val="none" w:sz="0" w:space="0" w:color="auto"/>
            <w:right w:val="none" w:sz="0" w:space="0" w:color="auto"/>
          </w:divBdr>
          <w:divsChild>
            <w:div w:id="901138000">
              <w:marLeft w:val="0"/>
              <w:marRight w:val="0"/>
              <w:marTop w:val="0"/>
              <w:marBottom w:val="0"/>
              <w:divBdr>
                <w:top w:val="none" w:sz="0" w:space="0" w:color="auto"/>
                <w:left w:val="none" w:sz="0" w:space="0" w:color="auto"/>
                <w:bottom w:val="none" w:sz="0" w:space="0" w:color="auto"/>
                <w:right w:val="none" w:sz="0" w:space="0" w:color="auto"/>
              </w:divBdr>
              <w:divsChild>
                <w:div w:id="1595934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90137">
          <w:marLeft w:val="0"/>
          <w:marRight w:val="0"/>
          <w:marTop w:val="0"/>
          <w:marBottom w:val="0"/>
          <w:divBdr>
            <w:top w:val="none" w:sz="0" w:space="0" w:color="auto"/>
            <w:left w:val="none" w:sz="0" w:space="0" w:color="auto"/>
            <w:bottom w:val="none" w:sz="0" w:space="0" w:color="auto"/>
            <w:right w:val="none" w:sz="0" w:space="0" w:color="auto"/>
          </w:divBdr>
        </w:div>
        <w:div w:id="611285307">
          <w:marLeft w:val="0"/>
          <w:marRight w:val="0"/>
          <w:marTop w:val="0"/>
          <w:marBottom w:val="0"/>
          <w:divBdr>
            <w:top w:val="none" w:sz="0" w:space="0" w:color="auto"/>
            <w:left w:val="none" w:sz="0" w:space="0" w:color="auto"/>
            <w:bottom w:val="none" w:sz="0" w:space="0" w:color="auto"/>
            <w:right w:val="none" w:sz="0" w:space="0" w:color="auto"/>
          </w:divBdr>
        </w:div>
        <w:div w:id="871572424">
          <w:marLeft w:val="0"/>
          <w:marRight w:val="0"/>
          <w:marTop w:val="0"/>
          <w:marBottom w:val="0"/>
          <w:divBdr>
            <w:top w:val="none" w:sz="0" w:space="0" w:color="auto"/>
            <w:left w:val="none" w:sz="0" w:space="0" w:color="auto"/>
            <w:bottom w:val="none" w:sz="0" w:space="0" w:color="auto"/>
            <w:right w:val="none" w:sz="0" w:space="0" w:color="auto"/>
          </w:divBdr>
          <w:divsChild>
            <w:div w:id="188225489">
              <w:marLeft w:val="0"/>
              <w:marRight w:val="0"/>
              <w:marTop w:val="0"/>
              <w:marBottom w:val="0"/>
              <w:divBdr>
                <w:top w:val="none" w:sz="0" w:space="0" w:color="auto"/>
                <w:left w:val="none" w:sz="0" w:space="0" w:color="auto"/>
                <w:bottom w:val="none" w:sz="0" w:space="0" w:color="auto"/>
                <w:right w:val="none" w:sz="0" w:space="0" w:color="auto"/>
              </w:divBdr>
            </w:div>
          </w:divsChild>
        </w:div>
        <w:div w:id="880674746">
          <w:marLeft w:val="0"/>
          <w:marRight w:val="0"/>
          <w:marTop w:val="0"/>
          <w:marBottom w:val="0"/>
          <w:divBdr>
            <w:top w:val="none" w:sz="0" w:space="0" w:color="auto"/>
            <w:left w:val="none" w:sz="0" w:space="0" w:color="auto"/>
            <w:bottom w:val="none" w:sz="0" w:space="0" w:color="auto"/>
            <w:right w:val="none" w:sz="0" w:space="0" w:color="auto"/>
          </w:divBdr>
          <w:divsChild>
            <w:div w:id="1359937774">
              <w:marLeft w:val="0"/>
              <w:marRight w:val="0"/>
              <w:marTop w:val="0"/>
              <w:marBottom w:val="0"/>
              <w:divBdr>
                <w:top w:val="none" w:sz="0" w:space="0" w:color="auto"/>
                <w:left w:val="none" w:sz="0" w:space="0" w:color="auto"/>
                <w:bottom w:val="none" w:sz="0" w:space="0" w:color="auto"/>
                <w:right w:val="none" w:sz="0" w:space="0" w:color="auto"/>
              </w:divBdr>
            </w:div>
          </w:divsChild>
        </w:div>
        <w:div w:id="983657546">
          <w:marLeft w:val="0"/>
          <w:marRight w:val="0"/>
          <w:marTop w:val="0"/>
          <w:marBottom w:val="0"/>
          <w:divBdr>
            <w:top w:val="none" w:sz="0" w:space="0" w:color="auto"/>
            <w:left w:val="none" w:sz="0" w:space="0" w:color="auto"/>
            <w:bottom w:val="none" w:sz="0" w:space="0" w:color="auto"/>
            <w:right w:val="none" w:sz="0" w:space="0" w:color="auto"/>
          </w:divBdr>
          <w:divsChild>
            <w:div w:id="1717730975">
              <w:marLeft w:val="0"/>
              <w:marRight w:val="0"/>
              <w:marTop w:val="0"/>
              <w:marBottom w:val="0"/>
              <w:divBdr>
                <w:top w:val="none" w:sz="0" w:space="0" w:color="auto"/>
                <w:left w:val="none" w:sz="0" w:space="0" w:color="auto"/>
                <w:bottom w:val="none" w:sz="0" w:space="0" w:color="auto"/>
                <w:right w:val="none" w:sz="0" w:space="0" w:color="auto"/>
              </w:divBdr>
            </w:div>
          </w:divsChild>
        </w:div>
        <w:div w:id="1109664983">
          <w:marLeft w:val="0"/>
          <w:marRight w:val="0"/>
          <w:marTop w:val="0"/>
          <w:marBottom w:val="0"/>
          <w:divBdr>
            <w:top w:val="none" w:sz="0" w:space="0" w:color="auto"/>
            <w:left w:val="none" w:sz="0" w:space="0" w:color="auto"/>
            <w:bottom w:val="none" w:sz="0" w:space="0" w:color="auto"/>
            <w:right w:val="none" w:sz="0" w:space="0" w:color="auto"/>
          </w:divBdr>
        </w:div>
        <w:div w:id="1156456403">
          <w:marLeft w:val="0"/>
          <w:marRight w:val="0"/>
          <w:marTop w:val="0"/>
          <w:marBottom w:val="0"/>
          <w:divBdr>
            <w:top w:val="none" w:sz="0" w:space="0" w:color="auto"/>
            <w:left w:val="none" w:sz="0" w:space="0" w:color="auto"/>
            <w:bottom w:val="none" w:sz="0" w:space="0" w:color="auto"/>
            <w:right w:val="none" w:sz="0" w:space="0" w:color="auto"/>
          </w:divBdr>
          <w:divsChild>
            <w:div w:id="1704209102">
              <w:marLeft w:val="0"/>
              <w:marRight w:val="0"/>
              <w:marTop w:val="0"/>
              <w:marBottom w:val="0"/>
              <w:divBdr>
                <w:top w:val="none" w:sz="0" w:space="0" w:color="auto"/>
                <w:left w:val="none" w:sz="0" w:space="0" w:color="auto"/>
                <w:bottom w:val="none" w:sz="0" w:space="0" w:color="auto"/>
                <w:right w:val="none" w:sz="0" w:space="0" w:color="auto"/>
              </w:divBdr>
            </w:div>
          </w:divsChild>
        </w:div>
        <w:div w:id="1283683667">
          <w:marLeft w:val="0"/>
          <w:marRight w:val="0"/>
          <w:marTop w:val="0"/>
          <w:marBottom w:val="0"/>
          <w:divBdr>
            <w:top w:val="none" w:sz="0" w:space="0" w:color="auto"/>
            <w:left w:val="none" w:sz="0" w:space="0" w:color="auto"/>
            <w:bottom w:val="none" w:sz="0" w:space="0" w:color="auto"/>
            <w:right w:val="none" w:sz="0" w:space="0" w:color="auto"/>
          </w:divBdr>
          <w:divsChild>
            <w:div w:id="206988314">
              <w:marLeft w:val="0"/>
              <w:marRight w:val="0"/>
              <w:marTop w:val="0"/>
              <w:marBottom w:val="0"/>
              <w:divBdr>
                <w:top w:val="none" w:sz="0" w:space="0" w:color="auto"/>
                <w:left w:val="none" w:sz="0" w:space="0" w:color="auto"/>
                <w:bottom w:val="none" w:sz="0" w:space="0" w:color="auto"/>
                <w:right w:val="none" w:sz="0" w:space="0" w:color="auto"/>
              </w:divBdr>
            </w:div>
          </w:divsChild>
        </w:div>
        <w:div w:id="1495099398">
          <w:marLeft w:val="0"/>
          <w:marRight w:val="0"/>
          <w:marTop w:val="0"/>
          <w:marBottom w:val="0"/>
          <w:divBdr>
            <w:top w:val="none" w:sz="0" w:space="0" w:color="auto"/>
            <w:left w:val="none" w:sz="0" w:space="0" w:color="auto"/>
            <w:bottom w:val="none" w:sz="0" w:space="0" w:color="auto"/>
            <w:right w:val="none" w:sz="0" w:space="0" w:color="auto"/>
          </w:divBdr>
        </w:div>
        <w:div w:id="1636644990">
          <w:marLeft w:val="0"/>
          <w:marRight w:val="0"/>
          <w:marTop w:val="300"/>
          <w:marBottom w:val="0"/>
          <w:divBdr>
            <w:top w:val="none" w:sz="0" w:space="0" w:color="auto"/>
            <w:left w:val="none" w:sz="0" w:space="0" w:color="auto"/>
            <w:bottom w:val="none" w:sz="0" w:space="0" w:color="auto"/>
            <w:right w:val="none" w:sz="0" w:space="0" w:color="auto"/>
          </w:divBdr>
          <w:divsChild>
            <w:div w:id="378552537">
              <w:marLeft w:val="0"/>
              <w:marRight w:val="0"/>
              <w:marTop w:val="0"/>
              <w:marBottom w:val="0"/>
              <w:divBdr>
                <w:top w:val="none" w:sz="0" w:space="0" w:color="auto"/>
                <w:left w:val="none" w:sz="0" w:space="0" w:color="auto"/>
                <w:bottom w:val="none" w:sz="0" w:space="0" w:color="auto"/>
                <w:right w:val="none" w:sz="0" w:space="0" w:color="auto"/>
              </w:divBdr>
              <w:divsChild>
                <w:div w:id="167807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164203">
          <w:marLeft w:val="0"/>
          <w:marRight w:val="0"/>
          <w:marTop w:val="0"/>
          <w:marBottom w:val="0"/>
          <w:divBdr>
            <w:top w:val="none" w:sz="0" w:space="0" w:color="auto"/>
            <w:left w:val="none" w:sz="0" w:space="0" w:color="auto"/>
            <w:bottom w:val="none" w:sz="0" w:space="0" w:color="auto"/>
            <w:right w:val="none" w:sz="0" w:space="0" w:color="auto"/>
          </w:divBdr>
        </w:div>
        <w:div w:id="1774669733">
          <w:marLeft w:val="0"/>
          <w:marRight w:val="0"/>
          <w:marTop w:val="0"/>
          <w:marBottom w:val="0"/>
          <w:divBdr>
            <w:top w:val="none" w:sz="0" w:space="0" w:color="auto"/>
            <w:left w:val="none" w:sz="0" w:space="0" w:color="auto"/>
            <w:bottom w:val="none" w:sz="0" w:space="0" w:color="auto"/>
            <w:right w:val="none" w:sz="0" w:space="0" w:color="auto"/>
          </w:divBdr>
        </w:div>
      </w:divsChild>
    </w:div>
    <w:div w:id="522523870">
      <w:bodyDiv w:val="1"/>
      <w:marLeft w:val="0"/>
      <w:marRight w:val="0"/>
      <w:marTop w:val="0"/>
      <w:marBottom w:val="0"/>
      <w:divBdr>
        <w:top w:val="none" w:sz="0" w:space="0" w:color="auto"/>
        <w:left w:val="none" w:sz="0" w:space="0" w:color="auto"/>
        <w:bottom w:val="none" w:sz="0" w:space="0" w:color="auto"/>
        <w:right w:val="none" w:sz="0" w:space="0" w:color="auto"/>
      </w:divBdr>
      <w:divsChild>
        <w:div w:id="90973074">
          <w:marLeft w:val="0"/>
          <w:marRight w:val="0"/>
          <w:marTop w:val="0"/>
          <w:marBottom w:val="0"/>
          <w:divBdr>
            <w:top w:val="none" w:sz="0" w:space="0" w:color="auto"/>
            <w:left w:val="none" w:sz="0" w:space="0" w:color="auto"/>
            <w:bottom w:val="none" w:sz="0" w:space="0" w:color="auto"/>
            <w:right w:val="none" w:sz="0" w:space="0" w:color="auto"/>
          </w:divBdr>
        </w:div>
        <w:div w:id="166553383">
          <w:marLeft w:val="0"/>
          <w:marRight w:val="0"/>
          <w:marTop w:val="300"/>
          <w:marBottom w:val="0"/>
          <w:divBdr>
            <w:top w:val="none" w:sz="0" w:space="0" w:color="auto"/>
            <w:left w:val="none" w:sz="0" w:space="0" w:color="auto"/>
            <w:bottom w:val="none" w:sz="0" w:space="0" w:color="auto"/>
            <w:right w:val="none" w:sz="0" w:space="0" w:color="auto"/>
          </w:divBdr>
          <w:divsChild>
            <w:div w:id="1608541385">
              <w:marLeft w:val="0"/>
              <w:marRight w:val="0"/>
              <w:marTop w:val="0"/>
              <w:marBottom w:val="0"/>
              <w:divBdr>
                <w:top w:val="none" w:sz="0" w:space="0" w:color="auto"/>
                <w:left w:val="none" w:sz="0" w:space="0" w:color="auto"/>
                <w:bottom w:val="none" w:sz="0" w:space="0" w:color="auto"/>
                <w:right w:val="none" w:sz="0" w:space="0" w:color="auto"/>
              </w:divBdr>
            </w:div>
          </w:divsChild>
        </w:div>
        <w:div w:id="182134385">
          <w:marLeft w:val="0"/>
          <w:marRight w:val="0"/>
          <w:marTop w:val="0"/>
          <w:marBottom w:val="0"/>
          <w:divBdr>
            <w:top w:val="none" w:sz="0" w:space="0" w:color="auto"/>
            <w:left w:val="none" w:sz="0" w:space="0" w:color="auto"/>
            <w:bottom w:val="none" w:sz="0" w:space="0" w:color="auto"/>
            <w:right w:val="none" w:sz="0" w:space="0" w:color="auto"/>
          </w:divBdr>
          <w:divsChild>
            <w:div w:id="806892431">
              <w:marLeft w:val="0"/>
              <w:marRight w:val="0"/>
              <w:marTop w:val="0"/>
              <w:marBottom w:val="0"/>
              <w:divBdr>
                <w:top w:val="none" w:sz="0" w:space="0" w:color="auto"/>
                <w:left w:val="none" w:sz="0" w:space="0" w:color="auto"/>
                <w:bottom w:val="none" w:sz="0" w:space="0" w:color="auto"/>
                <w:right w:val="none" w:sz="0" w:space="0" w:color="auto"/>
              </w:divBdr>
            </w:div>
          </w:divsChild>
        </w:div>
        <w:div w:id="313148356">
          <w:marLeft w:val="0"/>
          <w:marRight w:val="0"/>
          <w:marTop w:val="0"/>
          <w:marBottom w:val="0"/>
          <w:divBdr>
            <w:top w:val="none" w:sz="0" w:space="0" w:color="auto"/>
            <w:left w:val="none" w:sz="0" w:space="0" w:color="auto"/>
            <w:bottom w:val="none" w:sz="0" w:space="0" w:color="auto"/>
            <w:right w:val="none" w:sz="0" w:space="0" w:color="auto"/>
          </w:divBdr>
          <w:divsChild>
            <w:div w:id="1323776945">
              <w:marLeft w:val="0"/>
              <w:marRight w:val="0"/>
              <w:marTop w:val="0"/>
              <w:marBottom w:val="0"/>
              <w:divBdr>
                <w:top w:val="none" w:sz="0" w:space="0" w:color="auto"/>
                <w:left w:val="none" w:sz="0" w:space="0" w:color="auto"/>
                <w:bottom w:val="none" w:sz="0" w:space="0" w:color="auto"/>
                <w:right w:val="none" w:sz="0" w:space="0" w:color="auto"/>
              </w:divBdr>
              <w:divsChild>
                <w:div w:id="104405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184429">
          <w:marLeft w:val="0"/>
          <w:marRight w:val="0"/>
          <w:marTop w:val="0"/>
          <w:marBottom w:val="0"/>
          <w:divBdr>
            <w:top w:val="none" w:sz="0" w:space="0" w:color="auto"/>
            <w:left w:val="none" w:sz="0" w:space="0" w:color="auto"/>
            <w:bottom w:val="none" w:sz="0" w:space="0" w:color="auto"/>
            <w:right w:val="none" w:sz="0" w:space="0" w:color="auto"/>
          </w:divBdr>
        </w:div>
        <w:div w:id="906456151">
          <w:marLeft w:val="0"/>
          <w:marRight w:val="0"/>
          <w:marTop w:val="300"/>
          <w:marBottom w:val="0"/>
          <w:divBdr>
            <w:top w:val="none" w:sz="0" w:space="0" w:color="auto"/>
            <w:left w:val="none" w:sz="0" w:space="0" w:color="auto"/>
            <w:bottom w:val="none" w:sz="0" w:space="0" w:color="auto"/>
            <w:right w:val="none" w:sz="0" w:space="0" w:color="auto"/>
          </w:divBdr>
          <w:divsChild>
            <w:div w:id="117382514">
              <w:marLeft w:val="0"/>
              <w:marRight w:val="0"/>
              <w:marTop w:val="0"/>
              <w:marBottom w:val="0"/>
              <w:divBdr>
                <w:top w:val="none" w:sz="0" w:space="0" w:color="auto"/>
                <w:left w:val="none" w:sz="0" w:space="0" w:color="auto"/>
                <w:bottom w:val="none" w:sz="0" w:space="0" w:color="auto"/>
                <w:right w:val="none" w:sz="0" w:space="0" w:color="auto"/>
              </w:divBdr>
              <w:divsChild>
                <w:div w:id="97710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246488">
          <w:marLeft w:val="0"/>
          <w:marRight w:val="0"/>
          <w:marTop w:val="0"/>
          <w:marBottom w:val="0"/>
          <w:divBdr>
            <w:top w:val="none" w:sz="0" w:space="0" w:color="auto"/>
            <w:left w:val="none" w:sz="0" w:space="0" w:color="auto"/>
            <w:bottom w:val="none" w:sz="0" w:space="0" w:color="auto"/>
            <w:right w:val="none" w:sz="0" w:space="0" w:color="auto"/>
          </w:divBdr>
          <w:divsChild>
            <w:div w:id="1048914468">
              <w:marLeft w:val="0"/>
              <w:marRight w:val="0"/>
              <w:marTop w:val="0"/>
              <w:marBottom w:val="0"/>
              <w:divBdr>
                <w:top w:val="none" w:sz="0" w:space="0" w:color="auto"/>
                <w:left w:val="none" w:sz="0" w:space="0" w:color="auto"/>
                <w:bottom w:val="none" w:sz="0" w:space="0" w:color="auto"/>
                <w:right w:val="none" w:sz="0" w:space="0" w:color="auto"/>
              </w:divBdr>
            </w:div>
          </w:divsChild>
        </w:div>
        <w:div w:id="982387962">
          <w:marLeft w:val="0"/>
          <w:marRight w:val="0"/>
          <w:marTop w:val="0"/>
          <w:marBottom w:val="0"/>
          <w:divBdr>
            <w:top w:val="none" w:sz="0" w:space="0" w:color="auto"/>
            <w:left w:val="none" w:sz="0" w:space="0" w:color="auto"/>
            <w:bottom w:val="none" w:sz="0" w:space="0" w:color="auto"/>
            <w:right w:val="none" w:sz="0" w:space="0" w:color="auto"/>
          </w:divBdr>
          <w:divsChild>
            <w:div w:id="798491997">
              <w:marLeft w:val="0"/>
              <w:marRight w:val="0"/>
              <w:marTop w:val="0"/>
              <w:marBottom w:val="0"/>
              <w:divBdr>
                <w:top w:val="none" w:sz="0" w:space="0" w:color="auto"/>
                <w:left w:val="none" w:sz="0" w:space="0" w:color="auto"/>
                <w:bottom w:val="none" w:sz="0" w:space="0" w:color="auto"/>
                <w:right w:val="none" w:sz="0" w:space="0" w:color="auto"/>
              </w:divBdr>
            </w:div>
          </w:divsChild>
        </w:div>
        <w:div w:id="1145002515">
          <w:marLeft w:val="0"/>
          <w:marRight w:val="0"/>
          <w:marTop w:val="0"/>
          <w:marBottom w:val="0"/>
          <w:divBdr>
            <w:top w:val="none" w:sz="0" w:space="0" w:color="auto"/>
            <w:left w:val="none" w:sz="0" w:space="0" w:color="auto"/>
            <w:bottom w:val="none" w:sz="0" w:space="0" w:color="auto"/>
            <w:right w:val="none" w:sz="0" w:space="0" w:color="auto"/>
          </w:divBdr>
        </w:div>
        <w:div w:id="1189413898">
          <w:marLeft w:val="0"/>
          <w:marRight w:val="0"/>
          <w:marTop w:val="0"/>
          <w:marBottom w:val="0"/>
          <w:divBdr>
            <w:top w:val="none" w:sz="0" w:space="0" w:color="auto"/>
            <w:left w:val="none" w:sz="0" w:space="0" w:color="auto"/>
            <w:bottom w:val="none" w:sz="0" w:space="0" w:color="auto"/>
            <w:right w:val="none" w:sz="0" w:space="0" w:color="auto"/>
          </w:divBdr>
        </w:div>
        <w:div w:id="1200239043">
          <w:marLeft w:val="0"/>
          <w:marRight w:val="0"/>
          <w:marTop w:val="0"/>
          <w:marBottom w:val="0"/>
          <w:divBdr>
            <w:top w:val="none" w:sz="0" w:space="0" w:color="auto"/>
            <w:left w:val="none" w:sz="0" w:space="0" w:color="auto"/>
            <w:bottom w:val="none" w:sz="0" w:space="0" w:color="auto"/>
            <w:right w:val="none" w:sz="0" w:space="0" w:color="auto"/>
          </w:divBdr>
          <w:divsChild>
            <w:div w:id="1446340300">
              <w:marLeft w:val="0"/>
              <w:marRight w:val="0"/>
              <w:marTop w:val="0"/>
              <w:marBottom w:val="0"/>
              <w:divBdr>
                <w:top w:val="none" w:sz="0" w:space="0" w:color="auto"/>
                <w:left w:val="none" w:sz="0" w:space="0" w:color="auto"/>
                <w:bottom w:val="none" w:sz="0" w:space="0" w:color="auto"/>
                <w:right w:val="none" w:sz="0" w:space="0" w:color="auto"/>
              </w:divBdr>
            </w:div>
          </w:divsChild>
        </w:div>
        <w:div w:id="1365983491">
          <w:marLeft w:val="0"/>
          <w:marRight w:val="0"/>
          <w:marTop w:val="300"/>
          <w:marBottom w:val="0"/>
          <w:divBdr>
            <w:top w:val="none" w:sz="0" w:space="0" w:color="auto"/>
            <w:left w:val="none" w:sz="0" w:space="0" w:color="auto"/>
            <w:bottom w:val="none" w:sz="0" w:space="0" w:color="auto"/>
            <w:right w:val="none" w:sz="0" w:space="0" w:color="auto"/>
          </w:divBdr>
        </w:div>
        <w:div w:id="1441560839">
          <w:marLeft w:val="0"/>
          <w:marRight w:val="0"/>
          <w:marTop w:val="0"/>
          <w:marBottom w:val="0"/>
          <w:divBdr>
            <w:top w:val="none" w:sz="0" w:space="0" w:color="auto"/>
            <w:left w:val="none" w:sz="0" w:space="0" w:color="auto"/>
            <w:bottom w:val="none" w:sz="0" w:space="0" w:color="auto"/>
            <w:right w:val="none" w:sz="0" w:space="0" w:color="auto"/>
          </w:divBdr>
        </w:div>
        <w:div w:id="1471358397">
          <w:marLeft w:val="0"/>
          <w:marRight w:val="0"/>
          <w:marTop w:val="0"/>
          <w:marBottom w:val="0"/>
          <w:divBdr>
            <w:top w:val="none" w:sz="0" w:space="0" w:color="auto"/>
            <w:left w:val="none" w:sz="0" w:space="0" w:color="auto"/>
            <w:bottom w:val="none" w:sz="0" w:space="0" w:color="auto"/>
            <w:right w:val="none" w:sz="0" w:space="0" w:color="auto"/>
          </w:divBdr>
        </w:div>
        <w:div w:id="1551189990">
          <w:marLeft w:val="0"/>
          <w:marRight w:val="0"/>
          <w:marTop w:val="0"/>
          <w:marBottom w:val="0"/>
          <w:divBdr>
            <w:top w:val="none" w:sz="0" w:space="0" w:color="auto"/>
            <w:left w:val="none" w:sz="0" w:space="0" w:color="auto"/>
            <w:bottom w:val="none" w:sz="0" w:space="0" w:color="auto"/>
            <w:right w:val="none" w:sz="0" w:space="0" w:color="auto"/>
          </w:divBdr>
        </w:div>
        <w:div w:id="1600718829">
          <w:marLeft w:val="0"/>
          <w:marRight w:val="0"/>
          <w:marTop w:val="300"/>
          <w:marBottom w:val="0"/>
          <w:divBdr>
            <w:top w:val="none" w:sz="0" w:space="0" w:color="auto"/>
            <w:left w:val="none" w:sz="0" w:space="0" w:color="auto"/>
            <w:bottom w:val="none" w:sz="0" w:space="0" w:color="auto"/>
            <w:right w:val="none" w:sz="0" w:space="0" w:color="auto"/>
          </w:divBdr>
          <w:divsChild>
            <w:div w:id="1345590129">
              <w:marLeft w:val="0"/>
              <w:marRight w:val="0"/>
              <w:marTop w:val="0"/>
              <w:marBottom w:val="0"/>
              <w:divBdr>
                <w:top w:val="none" w:sz="0" w:space="0" w:color="auto"/>
                <w:left w:val="none" w:sz="0" w:space="0" w:color="auto"/>
                <w:bottom w:val="none" w:sz="0" w:space="0" w:color="auto"/>
                <w:right w:val="none" w:sz="0" w:space="0" w:color="auto"/>
              </w:divBdr>
              <w:divsChild>
                <w:div w:id="174721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10740">
          <w:marLeft w:val="0"/>
          <w:marRight w:val="0"/>
          <w:marTop w:val="0"/>
          <w:marBottom w:val="0"/>
          <w:divBdr>
            <w:top w:val="none" w:sz="0" w:space="0" w:color="auto"/>
            <w:left w:val="none" w:sz="0" w:space="0" w:color="auto"/>
            <w:bottom w:val="none" w:sz="0" w:space="0" w:color="auto"/>
            <w:right w:val="none" w:sz="0" w:space="0" w:color="auto"/>
          </w:divBdr>
        </w:div>
      </w:divsChild>
    </w:div>
    <w:div w:id="524633429">
      <w:bodyDiv w:val="1"/>
      <w:marLeft w:val="0"/>
      <w:marRight w:val="0"/>
      <w:marTop w:val="0"/>
      <w:marBottom w:val="0"/>
      <w:divBdr>
        <w:top w:val="none" w:sz="0" w:space="0" w:color="auto"/>
        <w:left w:val="none" w:sz="0" w:space="0" w:color="auto"/>
        <w:bottom w:val="none" w:sz="0" w:space="0" w:color="auto"/>
        <w:right w:val="none" w:sz="0" w:space="0" w:color="auto"/>
      </w:divBdr>
      <w:divsChild>
        <w:div w:id="263390846">
          <w:marLeft w:val="0"/>
          <w:marRight w:val="0"/>
          <w:marTop w:val="0"/>
          <w:marBottom w:val="0"/>
          <w:divBdr>
            <w:top w:val="none" w:sz="0" w:space="0" w:color="auto"/>
            <w:left w:val="none" w:sz="0" w:space="0" w:color="auto"/>
            <w:bottom w:val="none" w:sz="0" w:space="0" w:color="auto"/>
            <w:right w:val="none" w:sz="0" w:space="0" w:color="auto"/>
          </w:divBdr>
          <w:divsChild>
            <w:div w:id="1010791032">
              <w:marLeft w:val="0"/>
              <w:marRight w:val="0"/>
              <w:marTop w:val="0"/>
              <w:marBottom w:val="0"/>
              <w:divBdr>
                <w:top w:val="none" w:sz="0" w:space="0" w:color="auto"/>
                <w:left w:val="none" w:sz="0" w:space="0" w:color="auto"/>
                <w:bottom w:val="none" w:sz="0" w:space="0" w:color="auto"/>
                <w:right w:val="none" w:sz="0" w:space="0" w:color="auto"/>
              </w:divBdr>
            </w:div>
          </w:divsChild>
        </w:div>
        <w:div w:id="303196663">
          <w:marLeft w:val="0"/>
          <w:marRight w:val="0"/>
          <w:marTop w:val="0"/>
          <w:marBottom w:val="0"/>
          <w:divBdr>
            <w:top w:val="none" w:sz="0" w:space="0" w:color="auto"/>
            <w:left w:val="none" w:sz="0" w:space="0" w:color="auto"/>
            <w:bottom w:val="none" w:sz="0" w:space="0" w:color="auto"/>
            <w:right w:val="none" w:sz="0" w:space="0" w:color="auto"/>
          </w:divBdr>
          <w:divsChild>
            <w:div w:id="1637250947">
              <w:marLeft w:val="0"/>
              <w:marRight w:val="0"/>
              <w:marTop w:val="0"/>
              <w:marBottom w:val="0"/>
              <w:divBdr>
                <w:top w:val="none" w:sz="0" w:space="0" w:color="auto"/>
                <w:left w:val="none" w:sz="0" w:space="0" w:color="auto"/>
                <w:bottom w:val="none" w:sz="0" w:space="0" w:color="auto"/>
                <w:right w:val="none" w:sz="0" w:space="0" w:color="auto"/>
              </w:divBdr>
            </w:div>
          </w:divsChild>
        </w:div>
        <w:div w:id="337271775">
          <w:marLeft w:val="0"/>
          <w:marRight w:val="0"/>
          <w:marTop w:val="300"/>
          <w:marBottom w:val="0"/>
          <w:divBdr>
            <w:top w:val="none" w:sz="0" w:space="0" w:color="auto"/>
            <w:left w:val="none" w:sz="0" w:space="0" w:color="auto"/>
            <w:bottom w:val="none" w:sz="0" w:space="0" w:color="auto"/>
            <w:right w:val="none" w:sz="0" w:space="0" w:color="auto"/>
          </w:divBdr>
          <w:divsChild>
            <w:div w:id="629747199">
              <w:marLeft w:val="0"/>
              <w:marRight w:val="0"/>
              <w:marTop w:val="0"/>
              <w:marBottom w:val="0"/>
              <w:divBdr>
                <w:top w:val="none" w:sz="0" w:space="0" w:color="auto"/>
                <w:left w:val="none" w:sz="0" w:space="0" w:color="auto"/>
                <w:bottom w:val="none" w:sz="0" w:space="0" w:color="auto"/>
                <w:right w:val="none" w:sz="0" w:space="0" w:color="auto"/>
              </w:divBdr>
              <w:divsChild>
                <w:div w:id="135803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464">
          <w:marLeft w:val="0"/>
          <w:marRight w:val="0"/>
          <w:marTop w:val="0"/>
          <w:marBottom w:val="0"/>
          <w:divBdr>
            <w:top w:val="none" w:sz="0" w:space="0" w:color="auto"/>
            <w:left w:val="none" w:sz="0" w:space="0" w:color="auto"/>
            <w:bottom w:val="none" w:sz="0" w:space="0" w:color="auto"/>
            <w:right w:val="none" w:sz="0" w:space="0" w:color="auto"/>
          </w:divBdr>
        </w:div>
        <w:div w:id="753359873">
          <w:marLeft w:val="0"/>
          <w:marRight w:val="0"/>
          <w:marTop w:val="0"/>
          <w:marBottom w:val="0"/>
          <w:divBdr>
            <w:top w:val="none" w:sz="0" w:space="0" w:color="auto"/>
            <w:left w:val="none" w:sz="0" w:space="0" w:color="auto"/>
            <w:bottom w:val="none" w:sz="0" w:space="0" w:color="auto"/>
            <w:right w:val="none" w:sz="0" w:space="0" w:color="auto"/>
          </w:divBdr>
        </w:div>
        <w:div w:id="875001903">
          <w:marLeft w:val="0"/>
          <w:marRight w:val="0"/>
          <w:marTop w:val="0"/>
          <w:marBottom w:val="0"/>
          <w:divBdr>
            <w:top w:val="none" w:sz="0" w:space="0" w:color="auto"/>
            <w:left w:val="none" w:sz="0" w:space="0" w:color="auto"/>
            <w:bottom w:val="none" w:sz="0" w:space="0" w:color="auto"/>
            <w:right w:val="none" w:sz="0" w:space="0" w:color="auto"/>
          </w:divBdr>
          <w:divsChild>
            <w:div w:id="1237517030">
              <w:marLeft w:val="0"/>
              <w:marRight w:val="0"/>
              <w:marTop w:val="0"/>
              <w:marBottom w:val="0"/>
              <w:divBdr>
                <w:top w:val="none" w:sz="0" w:space="0" w:color="auto"/>
                <w:left w:val="none" w:sz="0" w:space="0" w:color="auto"/>
                <w:bottom w:val="none" w:sz="0" w:space="0" w:color="auto"/>
                <w:right w:val="none" w:sz="0" w:space="0" w:color="auto"/>
              </w:divBdr>
            </w:div>
          </w:divsChild>
        </w:div>
        <w:div w:id="932276390">
          <w:marLeft w:val="0"/>
          <w:marRight w:val="0"/>
          <w:marTop w:val="0"/>
          <w:marBottom w:val="0"/>
          <w:divBdr>
            <w:top w:val="none" w:sz="0" w:space="0" w:color="auto"/>
            <w:left w:val="none" w:sz="0" w:space="0" w:color="auto"/>
            <w:bottom w:val="none" w:sz="0" w:space="0" w:color="auto"/>
            <w:right w:val="none" w:sz="0" w:space="0" w:color="auto"/>
          </w:divBdr>
          <w:divsChild>
            <w:div w:id="1043210764">
              <w:marLeft w:val="0"/>
              <w:marRight w:val="0"/>
              <w:marTop w:val="0"/>
              <w:marBottom w:val="0"/>
              <w:divBdr>
                <w:top w:val="none" w:sz="0" w:space="0" w:color="auto"/>
                <w:left w:val="none" w:sz="0" w:space="0" w:color="auto"/>
                <w:bottom w:val="none" w:sz="0" w:space="0" w:color="auto"/>
                <w:right w:val="none" w:sz="0" w:space="0" w:color="auto"/>
              </w:divBdr>
            </w:div>
          </w:divsChild>
        </w:div>
        <w:div w:id="1032850014">
          <w:marLeft w:val="0"/>
          <w:marRight w:val="0"/>
          <w:marTop w:val="0"/>
          <w:marBottom w:val="0"/>
          <w:divBdr>
            <w:top w:val="none" w:sz="0" w:space="0" w:color="auto"/>
            <w:left w:val="none" w:sz="0" w:space="0" w:color="auto"/>
            <w:bottom w:val="none" w:sz="0" w:space="0" w:color="auto"/>
            <w:right w:val="none" w:sz="0" w:space="0" w:color="auto"/>
          </w:divBdr>
        </w:div>
        <w:div w:id="1143886903">
          <w:marLeft w:val="0"/>
          <w:marRight w:val="0"/>
          <w:marTop w:val="0"/>
          <w:marBottom w:val="0"/>
          <w:divBdr>
            <w:top w:val="none" w:sz="0" w:space="0" w:color="auto"/>
            <w:left w:val="none" w:sz="0" w:space="0" w:color="auto"/>
            <w:bottom w:val="none" w:sz="0" w:space="0" w:color="auto"/>
            <w:right w:val="none" w:sz="0" w:space="0" w:color="auto"/>
          </w:divBdr>
        </w:div>
        <w:div w:id="1239251645">
          <w:marLeft w:val="0"/>
          <w:marRight w:val="0"/>
          <w:marTop w:val="0"/>
          <w:marBottom w:val="0"/>
          <w:divBdr>
            <w:top w:val="none" w:sz="0" w:space="0" w:color="auto"/>
            <w:left w:val="none" w:sz="0" w:space="0" w:color="auto"/>
            <w:bottom w:val="none" w:sz="0" w:space="0" w:color="auto"/>
            <w:right w:val="none" w:sz="0" w:space="0" w:color="auto"/>
          </w:divBdr>
        </w:div>
        <w:div w:id="1450778346">
          <w:marLeft w:val="0"/>
          <w:marRight w:val="0"/>
          <w:marTop w:val="300"/>
          <w:marBottom w:val="0"/>
          <w:divBdr>
            <w:top w:val="none" w:sz="0" w:space="0" w:color="auto"/>
            <w:left w:val="none" w:sz="0" w:space="0" w:color="auto"/>
            <w:bottom w:val="none" w:sz="0" w:space="0" w:color="auto"/>
            <w:right w:val="none" w:sz="0" w:space="0" w:color="auto"/>
          </w:divBdr>
          <w:divsChild>
            <w:div w:id="281039349">
              <w:marLeft w:val="0"/>
              <w:marRight w:val="0"/>
              <w:marTop w:val="0"/>
              <w:marBottom w:val="0"/>
              <w:divBdr>
                <w:top w:val="none" w:sz="0" w:space="0" w:color="auto"/>
                <w:left w:val="none" w:sz="0" w:space="0" w:color="auto"/>
                <w:bottom w:val="none" w:sz="0" w:space="0" w:color="auto"/>
                <w:right w:val="none" w:sz="0" w:space="0" w:color="auto"/>
              </w:divBdr>
              <w:divsChild>
                <w:div w:id="1607810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995737">
          <w:marLeft w:val="0"/>
          <w:marRight w:val="0"/>
          <w:marTop w:val="0"/>
          <w:marBottom w:val="0"/>
          <w:divBdr>
            <w:top w:val="none" w:sz="0" w:space="0" w:color="auto"/>
            <w:left w:val="none" w:sz="0" w:space="0" w:color="auto"/>
            <w:bottom w:val="none" w:sz="0" w:space="0" w:color="auto"/>
            <w:right w:val="none" w:sz="0" w:space="0" w:color="auto"/>
          </w:divBdr>
        </w:div>
        <w:div w:id="1633175321">
          <w:marLeft w:val="0"/>
          <w:marRight w:val="0"/>
          <w:marTop w:val="300"/>
          <w:marBottom w:val="0"/>
          <w:divBdr>
            <w:top w:val="none" w:sz="0" w:space="0" w:color="auto"/>
            <w:left w:val="none" w:sz="0" w:space="0" w:color="auto"/>
            <w:bottom w:val="none" w:sz="0" w:space="0" w:color="auto"/>
            <w:right w:val="none" w:sz="0" w:space="0" w:color="auto"/>
          </w:divBdr>
          <w:divsChild>
            <w:div w:id="372048795">
              <w:marLeft w:val="0"/>
              <w:marRight w:val="0"/>
              <w:marTop w:val="0"/>
              <w:marBottom w:val="0"/>
              <w:divBdr>
                <w:top w:val="none" w:sz="0" w:space="0" w:color="auto"/>
                <w:left w:val="none" w:sz="0" w:space="0" w:color="auto"/>
                <w:bottom w:val="none" w:sz="0" w:space="0" w:color="auto"/>
                <w:right w:val="none" w:sz="0" w:space="0" w:color="auto"/>
              </w:divBdr>
            </w:div>
          </w:divsChild>
        </w:div>
        <w:div w:id="1806972224">
          <w:marLeft w:val="0"/>
          <w:marRight w:val="0"/>
          <w:marTop w:val="0"/>
          <w:marBottom w:val="0"/>
          <w:divBdr>
            <w:top w:val="none" w:sz="0" w:space="0" w:color="auto"/>
            <w:left w:val="none" w:sz="0" w:space="0" w:color="auto"/>
            <w:bottom w:val="none" w:sz="0" w:space="0" w:color="auto"/>
            <w:right w:val="none" w:sz="0" w:space="0" w:color="auto"/>
          </w:divBdr>
          <w:divsChild>
            <w:div w:id="132948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169684">
      <w:bodyDiv w:val="1"/>
      <w:marLeft w:val="0"/>
      <w:marRight w:val="0"/>
      <w:marTop w:val="0"/>
      <w:marBottom w:val="0"/>
      <w:divBdr>
        <w:top w:val="none" w:sz="0" w:space="0" w:color="auto"/>
        <w:left w:val="none" w:sz="0" w:space="0" w:color="auto"/>
        <w:bottom w:val="none" w:sz="0" w:space="0" w:color="auto"/>
        <w:right w:val="none" w:sz="0" w:space="0" w:color="auto"/>
      </w:divBdr>
    </w:div>
    <w:div w:id="525949632">
      <w:bodyDiv w:val="1"/>
      <w:marLeft w:val="0"/>
      <w:marRight w:val="0"/>
      <w:marTop w:val="0"/>
      <w:marBottom w:val="0"/>
      <w:divBdr>
        <w:top w:val="none" w:sz="0" w:space="0" w:color="auto"/>
        <w:left w:val="none" w:sz="0" w:space="0" w:color="auto"/>
        <w:bottom w:val="none" w:sz="0" w:space="0" w:color="auto"/>
        <w:right w:val="none" w:sz="0" w:space="0" w:color="auto"/>
      </w:divBdr>
      <w:divsChild>
        <w:div w:id="561671712">
          <w:marLeft w:val="0"/>
          <w:marRight w:val="0"/>
          <w:marTop w:val="0"/>
          <w:marBottom w:val="0"/>
          <w:divBdr>
            <w:top w:val="none" w:sz="0" w:space="0" w:color="auto"/>
            <w:left w:val="none" w:sz="0" w:space="0" w:color="auto"/>
            <w:bottom w:val="none" w:sz="0" w:space="0" w:color="auto"/>
            <w:right w:val="none" w:sz="0" w:space="0" w:color="auto"/>
          </w:divBdr>
        </w:div>
        <w:div w:id="645857287">
          <w:marLeft w:val="0"/>
          <w:marRight w:val="0"/>
          <w:marTop w:val="0"/>
          <w:marBottom w:val="0"/>
          <w:divBdr>
            <w:top w:val="none" w:sz="0" w:space="0" w:color="auto"/>
            <w:left w:val="none" w:sz="0" w:space="0" w:color="auto"/>
            <w:bottom w:val="none" w:sz="0" w:space="0" w:color="auto"/>
            <w:right w:val="none" w:sz="0" w:space="0" w:color="auto"/>
          </w:divBdr>
        </w:div>
        <w:div w:id="657076463">
          <w:marLeft w:val="0"/>
          <w:marRight w:val="0"/>
          <w:marTop w:val="0"/>
          <w:marBottom w:val="0"/>
          <w:divBdr>
            <w:top w:val="none" w:sz="0" w:space="0" w:color="auto"/>
            <w:left w:val="none" w:sz="0" w:space="0" w:color="auto"/>
            <w:bottom w:val="none" w:sz="0" w:space="0" w:color="auto"/>
            <w:right w:val="none" w:sz="0" w:space="0" w:color="auto"/>
          </w:divBdr>
        </w:div>
        <w:div w:id="710423321">
          <w:marLeft w:val="0"/>
          <w:marRight w:val="0"/>
          <w:marTop w:val="0"/>
          <w:marBottom w:val="0"/>
          <w:divBdr>
            <w:top w:val="none" w:sz="0" w:space="0" w:color="auto"/>
            <w:left w:val="none" w:sz="0" w:space="0" w:color="auto"/>
            <w:bottom w:val="none" w:sz="0" w:space="0" w:color="auto"/>
            <w:right w:val="none" w:sz="0" w:space="0" w:color="auto"/>
          </w:divBdr>
        </w:div>
        <w:div w:id="839854464">
          <w:marLeft w:val="0"/>
          <w:marRight w:val="0"/>
          <w:marTop w:val="0"/>
          <w:marBottom w:val="0"/>
          <w:divBdr>
            <w:top w:val="none" w:sz="0" w:space="0" w:color="auto"/>
            <w:left w:val="none" w:sz="0" w:space="0" w:color="auto"/>
            <w:bottom w:val="none" w:sz="0" w:space="0" w:color="auto"/>
            <w:right w:val="none" w:sz="0" w:space="0" w:color="auto"/>
          </w:divBdr>
        </w:div>
        <w:div w:id="892229723">
          <w:marLeft w:val="0"/>
          <w:marRight w:val="0"/>
          <w:marTop w:val="0"/>
          <w:marBottom w:val="0"/>
          <w:divBdr>
            <w:top w:val="none" w:sz="0" w:space="0" w:color="auto"/>
            <w:left w:val="none" w:sz="0" w:space="0" w:color="auto"/>
            <w:bottom w:val="none" w:sz="0" w:space="0" w:color="auto"/>
            <w:right w:val="none" w:sz="0" w:space="0" w:color="auto"/>
          </w:divBdr>
          <w:divsChild>
            <w:div w:id="1792475177">
              <w:marLeft w:val="0"/>
              <w:marRight w:val="0"/>
              <w:marTop w:val="0"/>
              <w:marBottom w:val="0"/>
              <w:divBdr>
                <w:top w:val="none" w:sz="0" w:space="0" w:color="auto"/>
                <w:left w:val="none" w:sz="0" w:space="0" w:color="auto"/>
                <w:bottom w:val="none" w:sz="0" w:space="0" w:color="auto"/>
                <w:right w:val="none" w:sz="0" w:space="0" w:color="auto"/>
              </w:divBdr>
            </w:div>
          </w:divsChild>
        </w:div>
        <w:div w:id="992875857">
          <w:marLeft w:val="0"/>
          <w:marRight w:val="0"/>
          <w:marTop w:val="0"/>
          <w:marBottom w:val="0"/>
          <w:divBdr>
            <w:top w:val="none" w:sz="0" w:space="0" w:color="auto"/>
            <w:left w:val="none" w:sz="0" w:space="0" w:color="auto"/>
            <w:bottom w:val="none" w:sz="0" w:space="0" w:color="auto"/>
            <w:right w:val="none" w:sz="0" w:space="0" w:color="auto"/>
          </w:divBdr>
        </w:div>
        <w:div w:id="1023164695">
          <w:marLeft w:val="0"/>
          <w:marRight w:val="0"/>
          <w:marTop w:val="0"/>
          <w:marBottom w:val="0"/>
          <w:divBdr>
            <w:top w:val="none" w:sz="0" w:space="0" w:color="auto"/>
            <w:left w:val="none" w:sz="0" w:space="0" w:color="auto"/>
            <w:bottom w:val="none" w:sz="0" w:space="0" w:color="auto"/>
            <w:right w:val="none" w:sz="0" w:space="0" w:color="auto"/>
          </w:divBdr>
          <w:divsChild>
            <w:div w:id="1230309745">
              <w:marLeft w:val="0"/>
              <w:marRight w:val="0"/>
              <w:marTop w:val="0"/>
              <w:marBottom w:val="0"/>
              <w:divBdr>
                <w:top w:val="none" w:sz="0" w:space="0" w:color="auto"/>
                <w:left w:val="none" w:sz="0" w:space="0" w:color="auto"/>
                <w:bottom w:val="none" w:sz="0" w:space="0" w:color="auto"/>
                <w:right w:val="none" w:sz="0" w:space="0" w:color="auto"/>
              </w:divBdr>
            </w:div>
          </w:divsChild>
        </w:div>
        <w:div w:id="1082483166">
          <w:marLeft w:val="0"/>
          <w:marRight w:val="0"/>
          <w:marTop w:val="0"/>
          <w:marBottom w:val="0"/>
          <w:divBdr>
            <w:top w:val="none" w:sz="0" w:space="0" w:color="auto"/>
            <w:left w:val="none" w:sz="0" w:space="0" w:color="auto"/>
            <w:bottom w:val="none" w:sz="0" w:space="0" w:color="auto"/>
            <w:right w:val="none" w:sz="0" w:space="0" w:color="auto"/>
          </w:divBdr>
          <w:divsChild>
            <w:div w:id="1760171862">
              <w:marLeft w:val="0"/>
              <w:marRight w:val="0"/>
              <w:marTop w:val="0"/>
              <w:marBottom w:val="0"/>
              <w:divBdr>
                <w:top w:val="none" w:sz="0" w:space="0" w:color="auto"/>
                <w:left w:val="none" w:sz="0" w:space="0" w:color="auto"/>
                <w:bottom w:val="none" w:sz="0" w:space="0" w:color="auto"/>
                <w:right w:val="none" w:sz="0" w:space="0" w:color="auto"/>
              </w:divBdr>
            </w:div>
          </w:divsChild>
        </w:div>
        <w:div w:id="1378360486">
          <w:marLeft w:val="0"/>
          <w:marRight w:val="0"/>
          <w:marTop w:val="300"/>
          <w:marBottom w:val="0"/>
          <w:divBdr>
            <w:top w:val="none" w:sz="0" w:space="0" w:color="auto"/>
            <w:left w:val="none" w:sz="0" w:space="0" w:color="auto"/>
            <w:bottom w:val="none" w:sz="0" w:space="0" w:color="auto"/>
            <w:right w:val="none" w:sz="0" w:space="0" w:color="auto"/>
          </w:divBdr>
          <w:divsChild>
            <w:div w:id="662708212">
              <w:marLeft w:val="0"/>
              <w:marRight w:val="0"/>
              <w:marTop w:val="0"/>
              <w:marBottom w:val="0"/>
              <w:divBdr>
                <w:top w:val="none" w:sz="0" w:space="0" w:color="auto"/>
                <w:left w:val="none" w:sz="0" w:space="0" w:color="auto"/>
                <w:bottom w:val="none" w:sz="0" w:space="0" w:color="auto"/>
                <w:right w:val="none" w:sz="0" w:space="0" w:color="auto"/>
              </w:divBdr>
              <w:divsChild>
                <w:div w:id="328025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493869">
          <w:marLeft w:val="0"/>
          <w:marRight w:val="0"/>
          <w:marTop w:val="0"/>
          <w:marBottom w:val="0"/>
          <w:divBdr>
            <w:top w:val="none" w:sz="0" w:space="0" w:color="auto"/>
            <w:left w:val="none" w:sz="0" w:space="0" w:color="auto"/>
            <w:bottom w:val="none" w:sz="0" w:space="0" w:color="auto"/>
            <w:right w:val="none" w:sz="0" w:space="0" w:color="auto"/>
          </w:divBdr>
          <w:divsChild>
            <w:div w:id="1645307243">
              <w:marLeft w:val="0"/>
              <w:marRight w:val="0"/>
              <w:marTop w:val="0"/>
              <w:marBottom w:val="0"/>
              <w:divBdr>
                <w:top w:val="none" w:sz="0" w:space="0" w:color="auto"/>
                <w:left w:val="none" w:sz="0" w:space="0" w:color="auto"/>
                <w:bottom w:val="none" w:sz="0" w:space="0" w:color="auto"/>
                <w:right w:val="none" w:sz="0" w:space="0" w:color="auto"/>
              </w:divBdr>
            </w:div>
          </w:divsChild>
        </w:div>
        <w:div w:id="1489518431">
          <w:marLeft w:val="0"/>
          <w:marRight w:val="0"/>
          <w:marTop w:val="300"/>
          <w:marBottom w:val="0"/>
          <w:divBdr>
            <w:top w:val="none" w:sz="0" w:space="0" w:color="auto"/>
            <w:left w:val="none" w:sz="0" w:space="0" w:color="auto"/>
            <w:bottom w:val="none" w:sz="0" w:space="0" w:color="auto"/>
            <w:right w:val="none" w:sz="0" w:space="0" w:color="auto"/>
          </w:divBdr>
          <w:divsChild>
            <w:div w:id="977341103">
              <w:marLeft w:val="0"/>
              <w:marRight w:val="0"/>
              <w:marTop w:val="0"/>
              <w:marBottom w:val="0"/>
              <w:divBdr>
                <w:top w:val="none" w:sz="0" w:space="0" w:color="auto"/>
                <w:left w:val="none" w:sz="0" w:space="0" w:color="auto"/>
                <w:bottom w:val="none" w:sz="0" w:space="0" w:color="auto"/>
                <w:right w:val="none" w:sz="0" w:space="0" w:color="auto"/>
              </w:divBdr>
              <w:divsChild>
                <w:div w:id="46150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1547">
          <w:marLeft w:val="0"/>
          <w:marRight w:val="0"/>
          <w:marTop w:val="0"/>
          <w:marBottom w:val="0"/>
          <w:divBdr>
            <w:top w:val="none" w:sz="0" w:space="0" w:color="auto"/>
            <w:left w:val="none" w:sz="0" w:space="0" w:color="auto"/>
            <w:bottom w:val="none" w:sz="0" w:space="0" w:color="auto"/>
            <w:right w:val="none" w:sz="0" w:space="0" w:color="auto"/>
          </w:divBdr>
        </w:div>
        <w:div w:id="1533493086">
          <w:marLeft w:val="0"/>
          <w:marRight w:val="0"/>
          <w:marTop w:val="300"/>
          <w:marBottom w:val="0"/>
          <w:divBdr>
            <w:top w:val="none" w:sz="0" w:space="0" w:color="auto"/>
            <w:left w:val="none" w:sz="0" w:space="0" w:color="auto"/>
            <w:bottom w:val="none" w:sz="0" w:space="0" w:color="auto"/>
            <w:right w:val="none" w:sz="0" w:space="0" w:color="auto"/>
          </w:divBdr>
          <w:divsChild>
            <w:div w:id="993337929">
              <w:marLeft w:val="0"/>
              <w:marRight w:val="0"/>
              <w:marTop w:val="0"/>
              <w:marBottom w:val="0"/>
              <w:divBdr>
                <w:top w:val="none" w:sz="0" w:space="0" w:color="auto"/>
                <w:left w:val="none" w:sz="0" w:space="0" w:color="auto"/>
                <w:bottom w:val="none" w:sz="0" w:space="0" w:color="auto"/>
                <w:right w:val="none" w:sz="0" w:space="0" w:color="auto"/>
              </w:divBdr>
              <w:divsChild>
                <w:div w:id="1235164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0350">
          <w:marLeft w:val="0"/>
          <w:marRight w:val="0"/>
          <w:marTop w:val="0"/>
          <w:marBottom w:val="0"/>
          <w:divBdr>
            <w:top w:val="none" w:sz="0" w:space="0" w:color="auto"/>
            <w:left w:val="none" w:sz="0" w:space="0" w:color="auto"/>
            <w:bottom w:val="none" w:sz="0" w:space="0" w:color="auto"/>
            <w:right w:val="none" w:sz="0" w:space="0" w:color="auto"/>
          </w:divBdr>
          <w:divsChild>
            <w:div w:id="121873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991991">
      <w:bodyDiv w:val="1"/>
      <w:marLeft w:val="0"/>
      <w:marRight w:val="0"/>
      <w:marTop w:val="0"/>
      <w:marBottom w:val="0"/>
      <w:divBdr>
        <w:top w:val="none" w:sz="0" w:space="0" w:color="auto"/>
        <w:left w:val="none" w:sz="0" w:space="0" w:color="auto"/>
        <w:bottom w:val="none" w:sz="0" w:space="0" w:color="auto"/>
        <w:right w:val="none" w:sz="0" w:space="0" w:color="auto"/>
      </w:divBdr>
    </w:div>
    <w:div w:id="526062671">
      <w:bodyDiv w:val="1"/>
      <w:marLeft w:val="0"/>
      <w:marRight w:val="0"/>
      <w:marTop w:val="0"/>
      <w:marBottom w:val="0"/>
      <w:divBdr>
        <w:top w:val="none" w:sz="0" w:space="0" w:color="auto"/>
        <w:left w:val="none" w:sz="0" w:space="0" w:color="auto"/>
        <w:bottom w:val="none" w:sz="0" w:space="0" w:color="auto"/>
        <w:right w:val="none" w:sz="0" w:space="0" w:color="auto"/>
      </w:divBdr>
      <w:divsChild>
        <w:div w:id="305552247">
          <w:marLeft w:val="0"/>
          <w:marRight w:val="0"/>
          <w:marTop w:val="0"/>
          <w:marBottom w:val="0"/>
          <w:divBdr>
            <w:top w:val="none" w:sz="0" w:space="0" w:color="auto"/>
            <w:left w:val="none" w:sz="0" w:space="0" w:color="auto"/>
            <w:bottom w:val="none" w:sz="0" w:space="0" w:color="auto"/>
            <w:right w:val="none" w:sz="0" w:space="0" w:color="auto"/>
          </w:divBdr>
        </w:div>
        <w:div w:id="340737792">
          <w:marLeft w:val="0"/>
          <w:marRight w:val="0"/>
          <w:marTop w:val="0"/>
          <w:marBottom w:val="0"/>
          <w:divBdr>
            <w:top w:val="none" w:sz="0" w:space="0" w:color="auto"/>
            <w:left w:val="none" w:sz="0" w:space="0" w:color="auto"/>
            <w:bottom w:val="none" w:sz="0" w:space="0" w:color="auto"/>
            <w:right w:val="none" w:sz="0" w:space="0" w:color="auto"/>
          </w:divBdr>
          <w:divsChild>
            <w:div w:id="1551041396">
              <w:marLeft w:val="0"/>
              <w:marRight w:val="0"/>
              <w:marTop w:val="0"/>
              <w:marBottom w:val="0"/>
              <w:divBdr>
                <w:top w:val="none" w:sz="0" w:space="0" w:color="auto"/>
                <w:left w:val="none" w:sz="0" w:space="0" w:color="auto"/>
                <w:bottom w:val="none" w:sz="0" w:space="0" w:color="auto"/>
                <w:right w:val="none" w:sz="0" w:space="0" w:color="auto"/>
              </w:divBdr>
            </w:div>
          </w:divsChild>
        </w:div>
        <w:div w:id="597298604">
          <w:marLeft w:val="0"/>
          <w:marRight w:val="0"/>
          <w:marTop w:val="0"/>
          <w:marBottom w:val="0"/>
          <w:divBdr>
            <w:top w:val="none" w:sz="0" w:space="0" w:color="auto"/>
            <w:left w:val="none" w:sz="0" w:space="0" w:color="auto"/>
            <w:bottom w:val="none" w:sz="0" w:space="0" w:color="auto"/>
            <w:right w:val="none" w:sz="0" w:space="0" w:color="auto"/>
          </w:divBdr>
          <w:divsChild>
            <w:div w:id="510295533">
              <w:marLeft w:val="0"/>
              <w:marRight w:val="0"/>
              <w:marTop w:val="0"/>
              <w:marBottom w:val="0"/>
              <w:divBdr>
                <w:top w:val="none" w:sz="0" w:space="0" w:color="auto"/>
                <w:left w:val="none" w:sz="0" w:space="0" w:color="auto"/>
                <w:bottom w:val="none" w:sz="0" w:space="0" w:color="auto"/>
                <w:right w:val="none" w:sz="0" w:space="0" w:color="auto"/>
              </w:divBdr>
            </w:div>
          </w:divsChild>
        </w:div>
        <w:div w:id="835388879">
          <w:marLeft w:val="0"/>
          <w:marRight w:val="0"/>
          <w:marTop w:val="0"/>
          <w:marBottom w:val="0"/>
          <w:divBdr>
            <w:top w:val="none" w:sz="0" w:space="0" w:color="auto"/>
            <w:left w:val="none" w:sz="0" w:space="0" w:color="auto"/>
            <w:bottom w:val="none" w:sz="0" w:space="0" w:color="auto"/>
            <w:right w:val="none" w:sz="0" w:space="0" w:color="auto"/>
          </w:divBdr>
        </w:div>
        <w:div w:id="890648822">
          <w:marLeft w:val="0"/>
          <w:marRight w:val="0"/>
          <w:marTop w:val="0"/>
          <w:marBottom w:val="0"/>
          <w:divBdr>
            <w:top w:val="none" w:sz="0" w:space="0" w:color="auto"/>
            <w:left w:val="none" w:sz="0" w:space="0" w:color="auto"/>
            <w:bottom w:val="none" w:sz="0" w:space="0" w:color="auto"/>
            <w:right w:val="none" w:sz="0" w:space="0" w:color="auto"/>
          </w:divBdr>
        </w:div>
        <w:div w:id="1099136822">
          <w:marLeft w:val="0"/>
          <w:marRight w:val="0"/>
          <w:marTop w:val="0"/>
          <w:marBottom w:val="0"/>
          <w:divBdr>
            <w:top w:val="none" w:sz="0" w:space="0" w:color="auto"/>
            <w:left w:val="none" w:sz="0" w:space="0" w:color="auto"/>
            <w:bottom w:val="none" w:sz="0" w:space="0" w:color="auto"/>
            <w:right w:val="none" w:sz="0" w:space="0" w:color="auto"/>
          </w:divBdr>
        </w:div>
        <w:div w:id="1134644514">
          <w:marLeft w:val="0"/>
          <w:marRight w:val="0"/>
          <w:marTop w:val="0"/>
          <w:marBottom w:val="0"/>
          <w:divBdr>
            <w:top w:val="none" w:sz="0" w:space="0" w:color="auto"/>
            <w:left w:val="none" w:sz="0" w:space="0" w:color="auto"/>
            <w:bottom w:val="none" w:sz="0" w:space="0" w:color="auto"/>
            <w:right w:val="none" w:sz="0" w:space="0" w:color="auto"/>
          </w:divBdr>
        </w:div>
        <w:div w:id="1298143251">
          <w:marLeft w:val="0"/>
          <w:marRight w:val="0"/>
          <w:marTop w:val="0"/>
          <w:marBottom w:val="0"/>
          <w:divBdr>
            <w:top w:val="none" w:sz="0" w:space="0" w:color="auto"/>
            <w:left w:val="none" w:sz="0" w:space="0" w:color="auto"/>
            <w:bottom w:val="none" w:sz="0" w:space="0" w:color="auto"/>
            <w:right w:val="none" w:sz="0" w:space="0" w:color="auto"/>
          </w:divBdr>
        </w:div>
        <w:div w:id="1456756718">
          <w:marLeft w:val="0"/>
          <w:marRight w:val="0"/>
          <w:marTop w:val="0"/>
          <w:marBottom w:val="0"/>
          <w:divBdr>
            <w:top w:val="none" w:sz="0" w:space="0" w:color="auto"/>
            <w:left w:val="none" w:sz="0" w:space="0" w:color="auto"/>
            <w:bottom w:val="none" w:sz="0" w:space="0" w:color="auto"/>
            <w:right w:val="none" w:sz="0" w:space="0" w:color="auto"/>
          </w:divBdr>
        </w:div>
        <w:div w:id="1535847021">
          <w:marLeft w:val="0"/>
          <w:marRight w:val="0"/>
          <w:marTop w:val="300"/>
          <w:marBottom w:val="0"/>
          <w:divBdr>
            <w:top w:val="none" w:sz="0" w:space="0" w:color="auto"/>
            <w:left w:val="none" w:sz="0" w:space="0" w:color="auto"/>
            <w:bottom w:val="none" w:sz="0" w:space="0" w:color="auto"/>
            <w:right w:val="none" w:sz="0" w:space="0" w:color="auto"/>
          </w:divBdr>
          <w:divsChild>
            <w:div w:id="1049766464">
              <w:marLeft w:val="0"/>
              <w:marRight w:val="0"/>
              <w:marTop w:val="0"/>
              <w:marBottom w:val="0"/>
              <w:divBdr>
                <w:top w:val="none" w:sz="0" w:space="0" w:color="auto"/>
                <w:left w:val="none" w:sz="0" w:space="0" w:color="auto"/>
                <w:bottom w:val="none" w:sz="0" w:space="0" w:color="auto"/>
                <w:right w:val="none" w:sz="0" w:space="0" w:color="auto"/>
              </w:divBdr>
              <w:divsChild>
                <w:div w:id="873542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26051">
          <w:marLeft w:val="0"/>
          <w:marRight w:val="0"/>
          <w:marTop w:val="0"/>
          <w:marBottom w:val="0"/>
          <w:divBdr>
            <w:top w:val="none" w:sz="0" w:space="0" w:color="auto"/>
            <w:left w:val="none" w:sz="0" w:space="0" w:color="auto"/>
            <w:bottom w:val="none" w:sz="0" w:space="0" w:color="auto"/>
            <w:right w:val="none" w:sz="0" w:space="0" w:color="auto"/>
          </w:divBdr>
          <w:divsChild>
            <w:div w:id="437264229">
              <w:marLeft w:val="0"/>
              <w:marRight w:val="0"/>
              <w:marTop w:val="0"/>
              <w:marBottom w:val="0"/>
              <w:divBdr>
                <w:top w:val="none" w:sz="0" w:space="0" w:color="auto"/>
                <w:left w:val="none" w:sz="0" w:space="0" w:color="auto"/>
                <w:bottom w:val="none" w:sz="0" w:space="0" w:color="auto"/>
                <w:right w:val="none" w:sz="0" w:space="0" w:color="auto"/>
              </w:divBdr>
            </w:div>
          </w:divsChild>
        </w:div>
        <w:div w:id="1761680773">
          <w:marLeft w:val="0"/>
          <w:marRight w:val="0"/>
          <w:marTop w:val="300"/>
          <w:marBottom w:val="0"/>
          <w:divBdr>
            <w:top w:val="none" w:sz="0" w:space="0" w:color="auto"/>
            <w:left w:val="none" w:sz="0" w:space="0" w:color="auto"/>
            <w:bottom w:val="none" w:sz="0" w:space="0" w:color="auto"/>
            <w:right w:val="none" w:sz="0" w:space="0" w:color="auto"/>
          </w:divBdr>
          <w:divsChild>
            <w:div w:id="138959704">
              <w:marLeft w:val="0"/>
              <w:marRight w:val="0"/>
              <w:marTop w:val="0"/>
              <w:marBottom w:val="0"/>
              <w:divBdr>
                <w:top w:val="none" w:sz="0" w:space="0" w:color="auto"/>
                <w:left w:val="none" w:sz="0" w:space="0" w:color="auto"/>
                <w:bottom w:val="none" w:sz="0" w:space="0" w:color="auto"/>
                <w:right w:val="none" w:sz="0" w:space="0" w:color="auto"/>
              </w:divBdr>
              <w:divsChild>
                <w:div w:id="146554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937707">
          <w:marLeft w:val="0"/>
          <w:marRight w:val="0"/>
          <w:marTop w:val="300"/>
          <w:marBottom w:val="0"/>
          <w:divBdr>
            <w:top w:val="none" w:sz="0" w:space="0" w:color="auto"/>
            <w:left w:val="none" w:sz="0" w:space="0" w:color="auto"/>
            <w:bottom w:val="none" w:sz="0" w:space="0" w:color="auto"/>
            <w:right w:val="none" w:sz="0" w:space="0" w:color="auto"/>
          </w:divBdr>
          <w:divsChild>
            <w:div w:id="1257709533">
              <w:marLeft w:val="0"/>
              <w:marRight w:val="0"/>
              <w:marTop w:val="0"/>
              <w:marBottom w:val="0"/>
              <w:divBdr>
                <w:top w:val="none" w:sz="0" w:space="0" w:color="auto"/>
                <w:left w:val="none" w:sz="0" w:space="0" w:color="auto"/>
                <w:bottom w:val="none" w:sz="0" w:space="0" w:color="auto"/>
                <w:right w:val="none" w:sz="0" w:space="0" w:color="auto"/>
              </w:divBdr>
              <w:divsChild>
                <w:div w:id="117677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882092">
          <w:marLeft w:val="0"/>
          <w:marRight w:val="0"/>
          <w:marTop w:val="0"/>
          <w:marBottom w:val="0"/>
          <w:divBdr>
            <w:top w:val="none" w:sz="0" w:space="0" w:color="auto"/>
            <w:left w:val="none" w:sz="0" w:space="0" w:color="auto"/>
            <w:bottom w:val="none" w:sz="0" w:space="0" w:color="auto"/>
            <w:right w:val="none" w:sz="0" w:space="0" w:color="auto"/>
          </w:divBdr>
        </w:div>
      </w:divsChild>
    </w:div>
    <w:div w:id="527911313">
      <w:bodyDiv w:val="1"/>
      <w:marLeft w:val="0"/>
      <w:marRight w:val="0"/>
      <w:marTop w:val="0"/>
      <w:marBottom w:val="0"/>
      <w:divBdr>
        <w:top w:val="none" w:sz="0" w:space="0" w:color="auto"/>
        <w:left w:val="none" w:sz="0" w:space="0" w:color="auto"/>
        <w:bottom w:val="none" w:sz="0" w:space="0" w:color="auto"/>
        <w:right w:val="none" w:sz="0" w:space="0" w:color="auto"/>
      </w:divBdr>
      <w:divsChild>
        <w:div w:id="3939037">
          <w:marLeft w:val="0"/>
          <w:marRight w:val="0"/>
          <w:marTop w:val="300"/>
          <w:marBottom w:val="0"/>
          <w:divBdr>
            <w:top w:val="none" w:sz="0" w:space="0" w:color="auto"/>
            <w:left w:val="none" w:sz="0" w:space="0" w:color="auto"/>
            <w:bottom w:val="none" w:sz="0" w:space="0" w:color="auto"/>
            <w:right w:val="none" w:sz="0" w:space="0" w:color="auto"/>
          </w:divBdr>
        </w:div>
        <w:div w:id="16860402">
          <w:marLeft w:val="0"/>
          <w:marRight w:val="0"/>
          <w:marTop w:val="0"/>
          <w:marBottom w:val="0"/>
          <w:divBdr>
            <w:top w:val="none" w:sz="0" w:space="0" w:color="auto"/>
            <w:left w:val="none" w:sz="0" w:space="0" w:color="auto"/>
            <w:bottom w:val="none" w:sz="0" w:space="0" w:color="auto"/>
            <w:right w:val="none" w:sz="0" w:space="0" w:color="auto"/>
          </w:divBdr>
          <w:divsChild>
            <w:div w:id="356007440">
              <w:marLeft w:val="0"/>
              <w:marRight w:val="0"/>
              <w:marTop w:val="0"/>
              <w:marBottom w:val="0"/>
              <w:divBdr>
                <w:top w:val="none" w:sz="0" w:space="0" w:color="auto"/>
                <w:left w:val="none" w:sz="0" w:space="0" w:color="auto"/>
                <w:bottom w:val="none" w:sz="0" w:space="0" w:color="auto"/>
                <w:right w:val="none" w:sz="0" w:space="0" w:color="auto"/>
              </w:divBdr>
            </w:div>
          </w:divsChild>
        </w:div>
        <w:div w:id="34044166">
          <w:marLeft w:val="0"/>
          <w:marRight w:val="0"/>
          <w:marTop w:val="0"/>
          <w:marBottom w:val="0"/>
          <w:divBdr>
            <w:top w:val="none" w:sz="0" w:space="0" w:color="auto"/>
            <w:left w:val="none" w:sz="0" w:space="0" w:color="auto"/>
            <w:bottom w:val="none" w:sz="0" w:space="0" w:color="auto"/>
            <w:right w:val="none" w:sz="0" w:space="0" w:color="auto"/>
          </w:divBdr>
        </w:div>
        <w:div w:id="328749061">
          <w:marLeft w:val="0"/>
          <w:marRight w:val="0"/>
          <w:marTop w:val="0"/>
          <w:marBottom w:val="0"/>
          <w:divBdr>
            <w:top w:val="none" w:sz="0" w:space="0" w:color="auto"/>
            <w:left w:val="none" w:sz="0" w:space="0" w:color="auto"/>
            <w:bottom w:val="none" w:sz="0" w:space="0" w:color="auto"/>
            <w:right w:val="none" w:sz="0" w:space="0" w:color="auto"/>
          </w:divBdr>
        </w:div>
        <w:div w:id="434405020">
          <w:marLeft w:val="0"/>
          <w:marRight w:val="0"/>
          <w:marTop w:val="0"/>
          <w:marBottom w:val="0"/>
          <w:divBdr>
            <w:top w:val="none" w:sz="0" w:space="0" w:color="auto"/>
            <w:left w:val="none" w:sz="0" w:space="0" w:color="auto"/>
            <w:bottom w:val="none" w:sz="0" w:space="0" w:color="auto"/>
            <w:right w:val="none" w:sz="0" w:space="0" w:color="auto"/>
          </w:divBdr>
          <w:divsChild>
            <w:div w:id="115636086">
              <w:marLeft w:val="0"/>
              <w:marRight w:val="0"/>
              <w:marTop w:val="0"/>
              <w:marBottom w:val="0"/>
              <w:divBdr>
                <w:top w:val="none" w:sz="0" w:space="0" w:color="auto"/>
                <w:left w:val="none" w:sz="0" w:space="0" w:color="auto"/>
                <w:bottom w:val="none" w:sz="0" w:space="0" w:color="auto"/>
                <w:right w:val="none" w:sz="0" w:space="0" w:color="auto"/>
              </w:divBdr>
            </w:div>
          </w:divsChild>
        </w:div>
        <w:div w:id="458768282">
          <w:marLeft w:val="0"/>
          <w:marRight w:val="0"/>
          <w:marTop w:val="300"/>
          <w:marBottom w:val="0"/>
          <w:divBdr>
            <w:top w:val="none" w:sz="0" w:space="0" w:color="auto"/>
            <w:left w:val="none" w:sz="0" w:space="0" w:color="auto"/>
            <w:bottom w:val="none" w:sz="0" w:space="0" w:color="auto"/>
            <w:right w:val="none" w:sz="0" w:space="0" w:color="auto"/>
          </w:divBdr>
          <w:divsChild>
            <w:div w:id="1547181212">
              <w:marLeft w:val="0"/>
              <w:marRight w:val="0"/>
              <w:marTop w:val="0"/>
              <w:marBottom w:val="0"/>
              <w:divBdr>
                <w:top w:val="none" w:sz="0" w:space="0" w:color="auto"/>
                <w:left w:val="none" w:sz="0" w:space="0" w:color="auto"/>
                <w:bottom w:val="none" w:sz="0" w:space="0" w:color="auto"/>
                <w:right w:val="none" w:sz="0" w:space="0" w:color="auto"/>
              </w:divBdr>
              <w:divsChild>
                <w:div w:id="599678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428577">
          <w:marLeft w:val="0"/>
          <w:marRight w:val="0"/>
          <w:marTop w:val="0"/>
          <w:marBottom w:val="0"/>
          <w:divBdr>
            <w:top w:val="none" w:sz="0" w:space="0" w:color="auto"/>
            <w:left w:val="none" w:sz="0" w:space="0" w:color="auto"/>
            <w:bottom w:val="none" w:sz="0" w:space="0" w:color="auto"/>
            <w:right w:val="none" w:sz="0" w:space="0" w:color="auto"/>
          </w:divBdr>
        </w:div>
        <w:div w:id="690448767">
          <w:marLeft w:val="0"/>
          <w:marRight w:val="0"/>
          <w:marTop w:val="0"/>
          <w:marBottom w:val="0"/>
          <w:divBdr>
            <w:top w:val="none" w:sz="0" w:space="0" w:color="auto"/>
            <w:left w:val="none" w:sz="0" w:space="0" w:color="auto"/>
            <w:bottom w:val="none" w:sz="0" w:space="0" w:color="auto"/>
            <w:right w:val="none" w:sz="0" w:space="0" w:color="auto"/>
          </w:divBdr>
          <w:divsChild>
            <w:div w:id="321809753">
              <w:marLeft w:val="0"/>
              <w:marRight w:val="0"/>
              <w:marTop w:val="0"/>
              <w:marBottom w:val="0"/>
              <w:divBdr>
                <w:top w:val="none" w:sz="0" w:space="0" w:color="auto"/>
                <w:left w:val="none" w:sz="0" w:space="0" w:color="auto"/>
                <w:bottom w:val="none" w:sz="0" w:space="0" w:color="auto"/>
                <w:right w:val="none" w:sz="0" w:space="0" w:color="auto"/>
              </w:divBdr>
            </w:div>
          </w:divsChild>
        </w:div>
        <w:div w:id="783960162">
          <w:marLeft w:val="0"/>
          <w:marRight w:val="0"/>
          <w:marTop w:val="0"/>
          <w:marBottom w:val="0"/>
          <w:divBdr>
            <w:top w:val="none" w:sz="0" w:space="0" w:color="auto"/>
            <w:left w:val="none" w:sz="0" w:space="0" w:color="auto"/>
            <w:bottom w:val="none" w:sz="0" w:space="0" w:color="auto"/>
            <w:right w:val="none" w:sz="0" w:space="0" w:color="auto"/>
          </w:divBdr>
          <w:divsChild>
            <w:div w:id="1820878850">
              <w:marLeft w:val="0"/>
              <w:marRight w:val="0"/>
              <w:marTop w:val="0"/>
              <w:marBottom w:val="0"/>
              <w:divBdr>
                <w:top w:val="none" w:sz="0" w:space="0" w:color="auto"/>
                <w:left w:val="none" w:sz="0" w:space="0" w:color="auto"/>
                <w:bottom w:val="none" w:sz="0" w:space="0" w:color="auto"/>
                <w:right w:val="none" w:sz="0" w:space="0" w:color="auto"/>
              </w:divBdr>
            </w:div>
          </w:divsChild>
        </w:div>
        <w:div w:id="855192300">
          <w:marLeft w:val="0"/>
          <w:marRight w:val="0"/>
          <w:marTop w:val="0"/>
          <w:marBottom w:val="0"/>
          <w:divBdr>
            <w:top w:val="none" w:sz="0" w:space="0" w:color="auto"/>
            <w:left w:val="none" w:sz="0" w:space="0" w:color="auto"/>
            <w:bottom w:val="none" w:sz="0" w:space="0" w:color="auto"/>
            <w:right w:val="none" w:sz="0" w:space="0" w:color="auto"/>
          </w:divBdr>
        </w:div>
        <w:div w:id="1190140533">
          <w:marLeft w:val="0"/>
          <w:marRight w:val="0"/>
          <w:marTop w:val="0"/>
          <w:marBottom w:val="0"/>
          <w:divBdr>
            <w:top w:val="none" w:sz="0" w:space="0" w:color="auto"/>
            <w:left w:val="none" w:sz="0" w:space="0" w:color="auto"/>
            <w:bottom w:val="none" w:sz="0" w:space="0" w:color="auto"/>
            <w:right w:val="none" w:sz="0" w:space="0" w:color="auto"/>
          </w:divBdr>
          <w:divsChild>
            <w:div w:id="1597013806">
              <w:marLeft w:val="0"/>
              <w:marRight w:val="0"/>
              <w:marTop w:val="0"/>
              <w:marBottom w:val="0"/>
              <w:divBdr>
                <w:top w:val="none" w:sz="0" w:space="0" w:color="auto"/>
                <w:left w:val="none" w:sz="0" w:space="0" w:color="auto"/>
                <w:bottom w:val="none" w:sz="0" w:space="0" w:color="auto"/>
                <w:right w:val="none" w:sz="0" w:space="0" w:color="auto"/>
              </w:divBdr>
            </w:div>
          </w:divsChild>
        </w:div>
        <w:div w:id="1240292364">
          <w:marLeft w:val="0"/>
          <w:marRight w:val="0"/>
          <w:marTop w:val="0"/>
          <w:marBottom w:val="0"/>
          <w:divBdr>
            <w:top w:val="none" w:sz="0" w:space="0" w:color="auto"/>
            <w:left w:val="none" w:sz="0" w:space="0" w:color="auto"/>
            <w:bottom w:val="none" w:sz="0" w:space="0" w:color="auto"/>
            <w:right w:val="none" w:sz="0" w:space="0" w:color="auto"/>
          </w:divBdr>
        </w:div>
        <w:div w:id="1295450344">
          <w:marLeft w:val="0"/>
          <w:marRight w:val="0"/>
          <w:marTop w:val="300"/>
          <w:marBottom w:val="0"/>
          <w:divBdr>
            <w:top w:val="none" w:sz="0" w:space="0" w:color="auto"/>
            <w:left w:val="none" w:sz="0" w:space="0" w:color="auto"/>
            <w:bottom w:val="none" w:sz="0" w:space="0" w:color="auto"/>
            <w:right w:val="none" w:sz="0" w:space="0" w:color="auto"/>
          </w:divBdr>
          <w:divsChild>
            <w:div w:id="1469935302">
              <w:marLeft w:val="0"/>
              <w:marRight w:val="0"/>
              <w:marTop w:val="0"/>
              <w:marBottom w:val="0"/>
              <w:divBdr>
                <w:top w:val="none" w:sz="0" w:space="0" w:color="auto"/>
                <w:left w:val="none" w:sz="0" w:space="0" w:color="auto"/>
                <w:bottom w:val="none" w:sz="0" w:space="0" w:color="auto"/>
                <w:right w:val="none" w:sz="0" w:space="0" w:color="auto"/>
              </w:divBdr>
              <w:divsChild>
                <w:div w:id="172316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934833">
          <w:marLeft w:val="0"/>
          <w:marRight w:val="0"/>
          <w:marTop w:val="300"/>
          <w:marBottom w:val="0"/>
          <w:divBdr>
            <w:top w:val="none" w:sz="0" w:space="0" w:color="auto"/>
            <w:left w:val="none" w:sz="0" w:space="0" w:color="auto"/>
            <w:bottom w:val="none" w:sz="0" w:space="0" w:color="auto"/>
            <w:right w:val="none" w:sz="0" w:space="0" w:color="auto"/>
          </w:divBdr>
          <w:divsChild>
            <w:div w:id="1307927918">
              <w:marLeft w:val="0"/>
              <w:marRight w:val="0"/>
              <w:marTop w:val="0"/>
              <w:marBottom w:val="0"/>
              <w:divBdr>
                <w:top w:val="none" w:sz="0" w:space="0" w:color="auto"/>
                <w:left w:val="none" w:sz="0" w:space="0" w:color="auto"/>
                <w:bottom w:val="none" w:sz="0" w:space="0" w:color="auto"/>
                <w:right w:val="none" w:sz="0" w:space="0" w:color="auto"/>
              </w:divBdr>
              <w:divsChild>
                <w:div w:id="9325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88769">
          <w:marLeft w:val="0"/>
          <w:marRight w:val="0"/>
          <w:marTop w:val="0"/>
          <w:marBottom w:val="0"/>
          <w:divBdr>
            <w:top w:val="none" w:sz="0" w:space="0" w:color="auto"/>
            <w:left w:val="none" w:sz="0" w:space="0" w:color="auto"/>
            <w:bottom w:val="none" w:sz="0" w:space="0" w:color="auto"/>
            <w:right w:val="none" w:sz="0" w:space="0" w:color="auto"/>
          </w:divBdr>
          <w:divsChild>
            <w:div w:id="539366027">
              <w:marLeft w:val="0"/>
              <w:marRight w:val="0"/>
              <w:marTop w:val="0"/>
              <w:marBottom w:val="0"/>
              <w:divBdr>
                <w:top w:val="none" w:sz="0" w:space="0" w:color="auto"/>
                <w:left w:val="none" w:sz="0" w:space="0" w:color="auto"/>
                <w:bottom w:val="none" w:sz="0" w:space="0" w:color="auto"/>
                <w:right w:val="none" w:sz="0" w:space="0" w:color="auto"/>
              </w:divBdr>
            </w:div>
          </w:divsChild>
        </w:div>
        <w:div w:id="1593005630">
          <w:marLeft w:val="0"/>
          <w:marRight w:val="0"/>
          <w:marTop w:val="0"/>
          <w:marBottom w:val="0"/>
          <w:divBdr>
            <w:top w:val="none" w:sz="0" w:space="0" w:color="auto"/>
            <w:left w:val="none" w:sz="0" w:space="0" w:color="auto"/>
            <w:bottom w:val="none" w:sz="0" w:space="0" w:color="auto"/>
            <w:right w:val="none" w:sz="0" w:space="0" w:color="auto"/>
          </w:divBdr>
        </w:div>
        <w:div w:id="1818300875">
          <w:marLeft w:val="0"/>
          <w:marRight w:val="0"/>
          <w:marTop w:val="0"/>
          <w:marBottom w:val="0"/>
          <w:divBdr>
            <w:top w:val="none" w:sz="0" w:space="0" w:color="auto"/>
            <w:left w:val="none" w:sz="0" w:space="0" w:color="auto"/>
            <w:bottom w:val="none" w:sz="0" w:space="0" w:color="auto"/>
            <w:right w:val="none" w:sz="0" w:space="0" w:color="auto"/>
          </w:divBdr>
        </w:div>
      </w:divsChild>
    </w:div>
    <w:div w:id="529145357">
      <w:bodyDiv w:val="1"/>
      <w:marLeft w:val="0"/>
      <w:marRight w:val="0"/>
      <w:marTop w:val="0"/>
      <w:marBottom w:val="0"/>
      <w:divBdr>
        <w:top w:val="none" w:sz="0" w:space="0" w:color="auto"/>
        <w:left w:val="none" w:sz="0" w:space="0" w:color="auto"/>
        <w:bottom w:val="none" w:sz="0" w:space="0" w:color="auto"/>
        <w:right w:val="none" w:sz="0" w:space="0" w:color="auto"/>
      </w:divBdr>
      <w:divsChild>
        <w:div w:id="204147823">
          <w:marLeft w:val="0"/>
          <w:marRight w:val="0"/>
          <w:marTop w:val="0"/>
          <w:marBottom w:val="0"/>
          <w:divBdr>
            <w:top w:val="none" w:sz="0" w:space="0" w:color="auto"/>
            <w:left w:val="none" w:sz="0" w:space="0" w:color="auto"/>
            <w:bottom w:val="none" w:sz="0" w:space="0" w:color="auto"/>
            <w:right w:val="none" w:sz="0" w:space="0" w:color="auto"/>
          </w:divBdr>
          <w:divsChild>
            <w:div w:id="917327367">
              <w:marLeft w:val="0"/>
              <w:marRight w:val="0"/>
              <w:marTop w:val="0"/>
              <w:marBottom w:val="0"/>
              <w:divBdr>
                <w:top w:val="none" w:sz="0" w:space="0" w:color="auto"/>
                <w:left w:val="none" w:sz="0" w:space="0" w:color="auto"/>
                <w:bottom w:val="none" w:sz="0" w:space="0" w:color="auto"/>
                <w:right w:val="none" w:sz="0" w:space="0" w:color="auto"/>
              </w:divBdr>
            </w:div>
          </w:divsChild>
        </w:div>
        <w:div w:id="356781884">
          <w:marLeft w:val="0"/>
          <w:marRight w:val="0"/>
          <w:marTop w:val="0"/>
          <w:marBottom w:val="0"/>
          <w:divBdr>
            <w:top w:val="none" w:sz="0" w:space="0" w:color="auto"/>
            <w:left w:val="none" w:sz="0" w:space="0" w:color="auto"/>
            <w:bottom w:val="none" w:sz="0" w:space="0" w:color="auto"/>
            <w:right w:val="none" w:sz="0" w:space="0" w:color="auto"/>
          </w:divBdr>
        </w:div>
        <w:div w:id="358624248">
          <w:marLeft w:val="0"/>
          <w:marRight w:val="0"/>
          <w:marTop w:val="300"/>
          <w:marBottom w:val="0"/>
          <w:divBdr>
            <w:top w:val="none" w:sz="0" w:space="0" w:color="auto"/>
            <w:left w:val="none" w:sz="0" w:space="0" w:color="auto"/>
            <w:bottom w:val="none" w:sz="0" w:space="0" w:color="auto"/>
            <w:right w:val="none" w:sz="0" w:space="0" w:color="auto"/>
          </w:divBdr>
          <w:divsChild>
            <w:div w:id="1182351972">
              <w:marLeft w:val="0"/>
              <w:marRight w:val="0"/>
              <w:marTop w:val="0"/>
              <w:marBottom w:val="0"/>
              <w:divBdr>
                <w:top w:val="none" w:sz="0" w:space="0" w:color="auto"/>
                <w:left w:val="none" w:sz="0" w:space="0" w:color="auto"/>
                <w:bottom w:val="none" w:sz="0" w:space="0" w:color="auto"/>
                <w:right w:val="none" w:sz="0" w:space="0" w:color="auto"/>
              </w:divBdr>
              <w:divsChild>
                <w:div w:id="138556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258462">
          <w:marLeft w:val="0"/>
          <w:marRight w:val="0"/>
          <w:marTop w:val="300"/>
          <w:marBottom w:val="0"/>
          <w:divBdr>
            <w:top w:val="none" w:sz="0" w:space="0" w:color="auto"/>
            <w:left w:val="none" w:sz="0" w:space="0" w:color="auto"/>
            <w:bottom w:val="none" w:sz="0" w:space="0" w:color="auto"/>
            <w:right w:val="none" w:sz="0" w:space="0" w:color="auto"/>
          </w:divBdr>
        </w:div>
        <w:div w:id="693727049">
          <w:marLeft w:val="0"/>
          <w:marRight w:val="0"/>
          <w:marTop w:val="0"/>
          <w:marBottom w:val="0"/>
          <w:divBdr>
            <w:top w:val="none" w:sz="0" w:space="0" w:color="auto"/>
            <w:left w:val="none" w:sz="0" w:space="0" w:color="auto"/>
            <w:bottom w:val="none" w:sz="0" w:space="0" w:color="auto"/>
            <w:right w:val="none" w:sz="0" w:space="0" w:color="auto"/>
          </w:divBdr>
          <w:divsChild>
            <w:div w:id="199974853">
              <w:marLeft w:val="0"/>
              <w:marRight w:val="0"/>
              <w:marTop w:val="0"/>
              <w:marBottom w:val="0"/>
              <w:divBdr>
                <w:top w:val="none" w:sz="0" w:space="0" w:color="auto"/>
                <w:left w:val="none" w:sz="0" w:space="0" w:color="auto"/>
                <w:bottom w:val="none" w:sz="0" w:space="0" w:color="auto"/>
                <w:right w:val="none" w:sz="0" w:space="0" w:color="auto"/>
              </w:divBdr>
            </w:div>
          </w:divsChild>
        </w:div>
        <w:div w:id="838470040">
          <w:marLeft w:val="0"/>
          <w:marRight w:val="0"/>
          <w:marTop w:val="0"/>
          <w:marBottom w:val="0"/>
          <w:divBdr>
            <w:top w:val="none" w:sz="0" w:space="0" w:color="auto"/>
            <w:left w:val="none" w:sz="0" w:space="0" w:color="auto"/>
            <w:bottom w:val="none" w:sz="0" w:space="0" w:color="auto"/>
            <w:right w:val="none" w:sz="0" w:space="0" w:color="auto"/>
          </w:divBdr>
        </w:div>
        <w:div w:id="881677453">
          <w:marLeft w:val="0"/>
          <w:marRight w:val="0"/>
          <w:marTop w:val="300"/>
          <w:marBottom w:val="0"/>
          <w:divBdr>
            <w:top w:val="none" w:sz="0" w:space="0" w:color="auto"/>
            <w:left w:val="none" w:sz="0" w:space="0" w:color="auto"/>
            <w:bottom w:val="none" w:sz="0" w:space="0" w:color="auto"/>
            <w:right w:val="none" w:sz="0" w:space="0" w:color="auto"/>
          </w:divBdr>
        </w:div>
        <w:div w:id="947734509">
          <w:marLeft w:val="0"/>
          <w:marRight w:val="0"/>
          <w:marTop w:val="0"/>
          <w:marBottom w:val="0"/>
          <w:divBdr>
            <w:top w:val="none" w:sz="0" w:space="0" w:color="auto"/>
            <w:left w:val="none" w:sz="0" w:space="0" w:color="auto"/>
            <w:bottom w:val="none" w:sz="0" w:space="0" w:color="auto"/>
            <w:right w:val="none" w:sz="0" w:space="0" w:color="auto"/>
          </w:divBdr>
        </w:div>
        <w:div w:id="981084349">
          <w:marLeft w:val="0"/>
          <w:marRight w:val="0"/>
          <w:marTop w:val="0"/>
          <w:marBottom w:val="0"/>
          <w:divBdr>
            <w:top w:val="none" w:sz="0" w:space="0" w:color="auto"/>
            <w:left w:val="none" w:sz="0" w:space="0" w:color="auto"/>
            <w:bottom w:val="none" w:sz="0" w:space="0" w:color="auto"/>
            <w:right w:val="none" w:sz="0" w:space="0" w:color="auto"/>
          </w:divBdr>
          <w:divsChild>
            <w:div w:id="272566010">
              <w:marLeft w:val="0"/>
              <w:marRight w:val="0"/>
              <w:marTop w:val="0"/>
              <w:marBottom w:val="0"/>
              <w:divBdr>
                <w:top w:val="none" w:sz="0" w:space="0" w:color="auto"/>
                <w:left w:val="none" w:sz="0" w:space="0" w:color="auto"/>
                <w:bottom w:val="none" w:sz="0" w:space="0" w:color="auto"/>
                <w:right w:val="none" w:sz="0" w:space="0" w:color="auto"/>
              </w:divBdr>
            </w:div>
          </w:divsChild>
        </w:div>
        <w:div w:id="1071464637">
          <w:marLeft w:val="0"/>
          <w:marRight w:val="0"/>
          <w:marTop w:val="0"/>
          <w:marBottom w:val="0"/>
          <w:divBdr>
            <w:top w:val="none" w:sz="0" w:space="0" w:color="auto"/>
            <w:left w:val="none" w:sz="0" w:space="0" w:color="auto"/>
            <w:bottom w:val="none" w:sz="0" w:space="0" w:color="auto"/>
            <w:right w:val="none" w:sz="0" w:space="0" w:color="auto"/>
          </w:divBdr>
        </w:div>
        <w:div w:id="1373963840">
          <w:marLeft w:val="0"/>
          <w:marRight w:val="0"/>
          <w:marTop w:val="0"/>
          <w:marBottom w:val="0"/>
          <w:divBdr>
            <w:top w:val="none" w:sz="0" w:space="0" w:color="auto"/>
            <w:left w:val="none" w:sz="0" w:space="0" w:color="auto"/>
            <w:bottom w:val="none" w:sz="0" w:space="0" w:color="auto"/>
            <w:right w:val="none" w:sz="0" w:space="0" w:color="auto"/>
          </w:divBdr>
          <w:divsChild>
            <w:div w:id="274989445">
              <w:marLeft w:val="0"/>
              <w:marRight w:val="0"/>
              <w:marTop w:val="0"/>
              <w:marBottom w:val="0"/>
              <w:divBdr>
                <w:top w:val="none" w:sz="0" w:space="0" w:color="auto"/>
                <w:left w:val="none" w:sz="0" w:space="0" w:color="auto"/>
                <w:bottom w:val="none" w:sz="0" w:space="0" w:color="auto"/>
                <w:right w:val="none" w:sz="0" w:space="0" w:color="auto"/>
              </w:divBdr>
            </w:div>
          </w:divsChild>
        </w:div>
        <w:div w:id="1374423051">
          <w:marLeft w:val="0"/>
          <w:marRight w:val="0"/>
          <w:marTop w:val="0"/>
          <w:marBottom w:val="0"/>
          <w:divBdr>
            <w:top w:val="none" w:sz="0" w:space="0" w:color="auto"/>
            <w:left w:val="none" w:sz="0" w:space="0" w:color="auto"/>
            <w:bottom w:val="none" w:sz="0" w:space="0" w:color="auto"/>
            <w:right w:val="none" w:sz="0" w:space="0" w:color="auto"/>
          </w:divBdr>
          <w:divsChild>
            <w:div w:id="696202092">
              <w:marLeft w:val="0"/>
              <w:marRight w:val="0"/>
              <w:marTop w:val="0"/>
              <w:marBottom w:val="0"/>
              <w:divBdr>
                <w:top w:val="none" w:sz="0" w:space="0" w:color="auto"/>
                <w:left w:val="none" w:sz="0" w:space="0" w:color="auto"/>
                <w:bottom w:val="none" w:sz="0" w:space="0" w:color="auto"/>
                <w:right w:val="none" w:sz="0" w:space="0" w:color="auto"/>
              </w:divBdr>
            </w:div>
          </w:divsChild>
        </w:div>
        <w:div w:id="1423573354">
          <w:marLeft w:val="0"/>
          <w:marRight w:val="0"/>
          <w:marTop w:val="0"/>
          <w:marBottom w:val="0"/>
          <w:divBdr>
            <w:top w:val="none" w:sz="0" w:space="0" w:color="auto"/>
            <w:left w:val="none" w:sz="0" w:space="0" w:color="auto"/>
            <w:bottom w:val="none" w:sz="0" w:space="0" w:color="auto"/>
            <w:right w:val="none" w:sz="0" w:space="0" w:color="auto"/>
          </w:divBdr>
          <w:divsChild>
            <w:div w:id="24869859">
              <w:marLeft w:val="0"/>
              <w:marRight w:val="0"/>
              <w:marTop w:val="0"/>
              <w:marBottom w:val="0"/>
              <w:divBdr>
                <w:top w:val="none" w:sz="0" w:space="0" w:color="auto"/>
                <w:left w:val="none" w:sz="0" w:space="0" w:color="auto"/>
                <w:bottom w:val="none" w:sz="0" w:space="0" w:color="auto"/>
                <w:right w:val="none" w:sz="0" w:space="0" w:color="auto"/>
              </w:divBdr>
            </w:div>
          </w:divsChild>
        </w:div>
        <w:div w:id="1535775776">
          <w:marLeft w:val="0"/>
          <w:marRight w:val="0"/>
          <w:marTop w:val="300"/>
          <w:marBottom w:val="0"/>
          <w:divBdr>
            <w:top w:val="none" w:sz="0" w:space="0" w:color="auto"/>
            <w:left w:val="none" w:sz="0" w:space="0" w:color="auto"/>
            <w:bottom w:val="none" w:sz="0" w:space="0" w:color="auto"/>
            <w:right w:val="none" w:sz="0" w:space="0" w:color="auto"/>
          </w:divBdr>
          <w:divsChild>
            <w:div w:id="891622010">
              <w:marLeft w:val="0"/>
              <w:marRight w:val="0"/>
              <w:marTop w:val="0"/>
              <w:marBottom w:val="0"/>
              <w:divBdr>
                <w:top w:val="none" w:sz="0" w:space="0" w:color="auto"/>
                <w:left w:val="none" w:sz="0" w:space="0" w:color="auto"/>
                <w:bottom w:val="none" w:sz="0" w:space="0" w:color="auto"/>
                <w:right w:val="none" w:sz="0" w:space="0" w:color="auto"/>
              </w:divBdr>
              <w:divsChild>
                <w:div w:id="149206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57419">
          <w:marLeft w:val="0"/>
          <w:marRight w:val="0"/>
          <w:marTop w:val="0"/>
          <w:marBottom w:val="0"/>
          <w:divBdr>
            <w:top w:val="none" w:sz="0" w:space="0" w:color="auto"/>
            <w:left w:val="none" w:sz="0" w:space="0" w:color="auto"/>
            <w:bottom w:val="none" w:sz="0" w:space="0" w:color="auto"/>
            <w:right w:val="none" w:sz="0" w:space="0" w:color="auto"/>
          </w:divBdr>
          <w:divsChild>
            <w:div w:id="176364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96027106">
          <w:marLeft w:val="0"/>
          <w:marRight w:val="0"/>
          <w:marTop w:val="0"/>
          <w:marBottom w:val="0"/>
          <w:divBdr>
            <w:top w:val="none" w:sz="0" w:space="0" w:color="auto"/>
            <w:left w:val="none" w:sz="0" w:space="0" w:color="auto"/>
            <w:bottom w:val="none" w:sz="0" w:space="0" w:color="auto"/>
            <w:right w:val="none" w:sz="0" w:space="0" w:color="auto"/>
          </w:divBdr>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061100979">
          <w:marLeft w:val="0"/>
          <w:marRight w:val="0"/>
          <w:marTop w:val="0"/>
          <w:marBottom w:val="0"/>
          <w:divBdr>
            <w:top w:val="none" w:sz="0" w:space="0" w:color="auto"/>
            <w:left w:val="none" w:sz="0" w:space="0" w:color="auto"/>
            <w:bottom w:val="none" w:sz="0" w:space="0" w:color="auto"/>
            <w:right w:val="none" w:sz="0" w:space="0" w:color="auto"/>
          </w:divBdr>
        </w:div>
        <w:div w:id="1221210646">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659653085">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540236">
      <w:bodyDiv w:val="1"/>
      <w:marLeft w:val="0"/>
      <w:marRight w:val="0"/>
      <w:marTop w:val="0"/>
      <w:marBottom w:val="0"/>
      <w:divBdr>
        <w:top w:val="none" w:sz="0" w:space="0" w:color="auto"/>
        <w:left w:val="none" w:sz="0" w:space="0" w:color="auto"/>
        <w:bottom w:val="none" w:sz="0" w:space="0" w:color="auto"/>
        <w:right w:val="none" w:sz="0" w:space="0" w:color="auto"/>
      </w:divBdr>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1472092">
          <w:marLeft w:val="0"/>
          <w:marRight w:val="0"/>
          <w:marTop w:val="0"/>
          <w:marBottom w:val="0"/>
          <w:divBdr>
            <w:top w:val="none" w:sz="0" w:space="0" w:color="auto"/>
            <w:left w:val="none" w:sz="0" w:space="0" w:color="auto"/>
            <w:bottom w:val="none" w:sz="0" w:space="0" w:color="auto"/>
            <w:right w:val="none" w:sz="0" w:space="0" w:color="auto"/>
          </w:divBdr>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576793751">
          <w:marLeft w:val="0"/>
          <w:marRight w:val="0"/>
          <w:marTop w:val="30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387009">
      <w:bodyDiv w:val="1"/>
      <w:marLeft w:val="0"/>
      <w:marRight w:val="0"/>
      <w:marTop w:val="0"/>
      <w:marBottom w:val="0"/>
      <w:divBdr>
        <w:top w:val="none" w:sz="0" w:space="0" w:color="auto"/>
        <w:left w:val="none" w:sz="0" w:space="0" w:color="auto"/>
        <w:bottom w:val="none" w:sz="0" w:space="0" w:color="auto"/>
        <w:right w:val="none" w:sz="0" w:space="0" w:color="auto"/>
      </w:divBdr>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44109180">
          <w:marLeft w:val="0"/>
          <w:marRight w:val="0"/>
          <w:marTop w:val="0"/>
          <w:marBottom w:val="0"/>
          <w:divBdr>
            <w:top w:val="none" w:sz="0" w:space="0" w:color="auto"/>
            <w:left w:val="none" w:sz="0" w:space="0" w:color="auto"/>
            <w:bottom w:val="none" w:sz="0" w:space="0" w:color="auto"/>
            <w:right w:val="none" w:sz="0" w:space="0" w:color="auto"/>
          </w:divBdr>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
        <w:div w:id="609892987">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332372517">
          <w:marLeft w:val="0"/>
          <w:marRight w:val="0"/>
          <w:marTop w:val="0"/>
          <w:marBottom w:val="0"/>
          <w:divBdr>
            <w:top w:val="none" w:sz="0" w:space="0" w:color="auto"/>
            <w:left w:val="none" w:sz="0" w:space="0" w:color="auto"/>
            <w:bottom w:val="none" w:sz="0" w:space="0" w:color="auto"/>
            <w:right w:val="none" w:sz="0" w:space="0" w:color="auto"/>
          </w:divBdr>
        </w:div>
        <w:div w:id="1372874476">
          <w:marLeft w:val="0"/>
          <w:marRight w:val="0"/>
          <w:marTop w:val="30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748651150">
          <w:marLeft w:val="0"/>
          <w:marRight w:val="0"/>
          <w:marTop w:val="0"/>
          <w:marBottom w:val="0"/>
          <w:divBdr>
            <w:top w:val="none" w:sz="0" w:space="0" w:color="auto"/>
            <w:left w:val="none" w:sz="0" w:space="0" w:color="auto"/>
            <w:bottom w:val="none" w:sz="0" w:space="0" w:color="auto"/>
            <w:right w:val="none" w:sz="0" w:space="0" w:color="auto"/>
          </w:divBdr>
        </w:div>
      </w:divsChild>
    </w:div>
    <w:div w:id="541287641">
      <w:bodyDiv w:val="1"/>
      <w:marLeft w:val="0"/>
      <w:marRight w:val="0"/>
      <w:marTop w:val="0"/>
      <w:marBottom w:val="0"/>
      <w:divBdr>
        <w:top w:val="none" w:sz="0" w:space="0" w:color="auto"/>
        <w:left w:val="none" w:sz="0" w:space="0" w:color="auto"/>
        <w:bottom w:val="none" w:sz="0" w:space="0" w:color="auto"/>
        <w:right w:val="none" w:sz="0" w:space="0" w:color="auto"/>
      </w:divBdr>
      <w:divsChild>
        <w:div w:id="441725434">
          <w:marLeft w:val="0"/>
          <w:marRight w:val="0"/>
          <w:marTop w:val="0"/>
          <w:marBottom w:val="0"/>
          <w:divBdr>
            <w:top w:val="none" w:sz="0" w:space="0" w:color="auto"/>
            <w:left w:val="none" w:sz="0" w:space="0" w:color="auto"/>
            <w:bottom w:val="none" w:sz="0" w:space="0" w:color="auto"/>
            <w:right w:val="none" w:sz="0" w:space="0" w:color="auto"/>
          </w:divBdr>
          <w:divsChild>
            <w:div w:id="514660261">
              <w:marLeft w:val="0"/>
              <w:marRight w:val="0"/>
              <w:marTop w:val="0"/>
              <w:marBottom w:val="0"/>
              <w:divBdr>
                <w:top w:val="none" w:sz="0" w:space="0" w:color="auto"/>
                <w:left w:val="none" w:sz="0" w:space="0" w:color="auto"/>
                <w:bottom w:val="none" w:sz="0" w:space="0" w:color="auto"/>
                <w:right w:val="none" w:sz="0" w:space="0" w:color="auto"/>
              </w:divBdr>
            </w:div>
          </w:divsChild>
        </w:div>
        <w:div w:id="563298143">
          <w:marLeft w:val="0"/>
          <w:marRight w:val="0"/>
          <w:marTop w:val="0"/>
          <w:marBottom w:val="0"/>
          <w:divBdr>
            <w:top w:val="none" w:sz="0" w:space="0" w:color="auto"/>
            <w:left w:val="none" w:sz="0" w:space="0" w:color="auto"/>
            <w:bottom w:val="none" w:sz="0" w:space="0" w:color="auto"/>
            <w:right w:val="none" w:sz="0" w:space="0" w:color="auto"/>
          </w:divBdr>
        </w:div>
        <w:div w:id="657925431">
          <w:marLeft w:val="0"/>
          <w:marRight w:val="0"/>
          <w:marTop w:val="0"/>
          <w:marBottom w:val="0"/>
          <w:divBdr>
            <w:top w:val="none" w:sz="0" w:space="0" w:color="auto"/>
            <w:left w:val="none" w:sz="0" w:space="0" w:color="auto"/>
            <w:bottom w:val="none" w:sz="0" w:space="0" w:color="auto"/>
            <w:right w:val="none" w:sz="0" w:space="0" w:color="auto"/>
          </w:divBdr>
        </w:div>
        <w:div w:id="675501346">
          <w:marLeft w:val="0"/>
          <w:marRight w:val="0"/>
          <w:marTop w:val="0"/>
          <w:marBottom w:val="0"/>
          <w:divBdr>
            <w:top w:val="none" w:sz="0" w:space="0" w:color="auto"/>
            <w:left w:val="none" w:sz="0" w:space="0" w:color="auto"/>
            <w:bottom w:val="none" w:sz="0" w:space="0" w:color="auto"/>
            <w:right w:val="none" w:sz="0" w:space="0" w:color="auto"/>
          </w:divBdr>
          <w:divsChild>
            <w:div w:id="1700662410">
              <w:marLeft w:val="0"/>
              <w:marRight w:val="0"/>
              <w:marTop w:val="0"/>
              <w:marBottom w:val="0"/>
              <w:divBdr>
                <w:top w:val="none" w:sz="0" w:space="0" w:color="auto"/>
                <w:left w:val="none" w:sz="0" w:space="0" w:color="auto"/>
                <w:bottom w:val="none" w:sz="0" w:space="0" w:color="auto"/>
                <w:right w:val="none" w:sz="0" w:space="0" w:color="auto"/>
              </w:divBdr>
            </w:div>
          </w:divsChild>
        </w:div>
        <w:div w:id="786506632">
          <w:marLeft w:val="0"/>
          <w:marRight w:val="0"/>
          <w:marTop w:val="0"/>
          <w:marBottom w:val="0"/>
          <w:divBdr>
            <w:top w:val="none" w:sz="0" w:space="0" w:color="auto"/>
            <w:left w:val="none" w:sz="0" w:space="0" w:color="auto"/>
            <w:bottom w:val="none" w:sz="0" w:space="0" w:color="auto"/>
            <w:right w:val="none" w:sz="0" w:space="0" w:color="auto"/>
          </w:divBdr>
          <w:divsChild>
            <w:div w:id="766779545">
              <w:marLeft w:val="0"/>
              <w:marRight w:val="0"/>
              <w:marTop w:val="0"/>
              <w:marBottom w:val="0"/>
              <w:divBdr>
                <w:top w:val="none" w:sz="0" w:space="0" w:color="auto"/>
                <w:left w:val="none" w:sz="0" w:space="0" w:color="auto"/>
                <w:bottom w:val="none" w:sz="0" w:space="0" w:color="auto"/>
                <w:right w:val="none" w:sz="0" w:space="0" w:color="auto"/>
              </w:divBdr>
            </w:div>
          </w:divsChild>
        </w:div>
        <w:div w:id="850216170">
          <w:marLeft w:val="0"/>
          <w:marRight w:val="0"/>
          <w:marTop w:val="0"/>
          <w:marBottom w:val="0"/>
          <w:divBdr>
            <w:top w:val="none" w:sz="0" w:space="0" w:color="auto"/>
            <w:left w:val="none" w:sz="0" w:space="0" w:color="auto"/>
            <w:bottom w:val="none" w:sz="0" w:space="0" w:color="auto"/>
            <w:right w:val="none" w:sz="0" w:space="0" w:color="auto"/>
          </w:divBdr>
        </w:div>
        <w:div w:id="959146232">
          <w:marLeft w:val="0"/>
          <w:marRight w:val="0"/>
          <w:marTop w:val="300"/>
          <w:marBottom w:val="0"/>
          <w:divBdr>
            <w:top w:val="none" w:sz="0" w:space="0" w:color="auto"/>
            <w:left w:val="none" w:sz="0" w:space="0" w:color="auto"/>
            <w:bottom w:val="none" w:sz="0" w:space="0" w:color="auto"/>
            <w:right w:val="none" w:sz="0" w:space="0" w:color="auto"/>
          </w:divBdr>
          <w:divsChild>
            <w:div w:id="1023939023">
              <w:marLeft w:val="0"/>
              <w:marRight w:val="0"/>
              <w:marTop w:val="0"/>
              <w:marBottom w:val="0"/>
              <w:divBdr>
                <w:top w:val="none" w:sz="0" w:space="0" w:color="auto"/>
                <w:left w:val="none" w:sz="0" w:space="0" w:color="auto"/>
                <w:bottom w:val="none" w:sz="0" w:space="0" w:color="auto"/>
                <w:right w:val="none" w:sz="0" w:space="0" w:color="auto"/>
              </w:divBdr>
              <w:divsChild>
                <w:div w:id="48936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519793">
          <w:marLeft w:val="0"/>
          <w:marRight w:val="0"/>
          <w:marTop w:val="0"/>
          <w:marBottom w:val="0"/>
          <w:divBdr>
            <w:top w:val="none" w:sz="0" w:space="0" w:color="auto"/>
            <w:left w:val="none" w:sz="0" w:space="0" w:color="auto"/>
            <w:bottom w:val="none" w:sz="0" w:space="0" w:color="auto"/>
            <w:right w:val="none" w:sz="0" w:space="0" w:color="auto"/>
          </w:divBdr>
        </w:div>
        <w:div w:id="989988965">
          <w:marLeft w:val="0"/>
          <w:marRight w:val="0"/>
          <w:marTop w:val="0"/>
          <w:marBottom w:val="0"/>
          <w:divBdr>
            <w:top w:val="none" w:sz="0" w:space="0" w:color="auto"/>
            <w:left w:val="none" w:sz="0" w:space="0" w:color="auto"/>
            <w:bottom w:val="none" w:sz="0" w:space="0" w:color="auto"/>
            <w:right w:val="none" w:sz="0" w:space="0" w:color="auto"/>
          </w:divBdr>
        </w:div>
        <w:div w:id="1090807495">
          <w:marLeft w:val="0"/>
          <w:marRight w:val="0"/>
          <w:marTop w:val="0"/>
          <w:marBottom w:val="0"/>
          <w:divBdr>
            <w:top w:val="none" w:sz="0" w:space="0" w:color="auto"/>
            <w:left w:val="none" w:sz="0" w:space="0" w:color="auto"/>
            <w:bottom w:val="none" w:sz="0" w:space="0" w:color="auto"/>
            <w:right w:val="none" w:sz="0" w:space="0" w:color="auto"/>
          </w:divBdr>
          <w:divsChild>
            <w:div w:id="1528135317">
              <w:marLeft w:val="0"/>
              <w:marRight w:val="0"/>
              <w:marTop w:val="0"/>
              <w:marBottom w:val="0"/>
              <w:divBdr>
                <w:top w:val="none" w:sz="0" w:space="0" w:color="auto"/>
                <w:left w:val="none" w:sz="0" w:space="0" w:color="auto"/>
                <w:bottom w:val="none" w:sz="0" w:space="0" w:color="auto"/>
                <w:right w:val="none" w:sz="0" w:space="0" w:color="auto"/>
              </w:divBdr>
            </w:div>
          </w:divsChild>
        </w:div>
        <w:div w:id="1150754785">
          <w:marLeft w:val="0"/>
          <w:marRight w:val="0"/>
          <w:marTop w:val="300"/>
          <w:marBottom w:val="0"/>
          <w:divBdr>
            <w:top w:val="none" w:sz="0" w:space="0" w:color="auto"/>
            <w:left w:val="none" w:sz="0" w:space="0" w:color="auto"/>
            <w:bottom w:val="none" w:sz="0" w:space="0" w:color="auto"/>
            <w:right w:val="none" w:sz="0" w:space="0" w:color="auto"/>
          </w:divBdr>
          <w:divsChild>
            <w:div w:id="1600016925">
              <w:marLeft w:val="0"/>
              <w:marRight w:val="0"/>
              <w:marTop w:val="0"/>
              <w:marBottom w:val="0"/>
              <w:divBdr>
                <w:top w:val="none" w:sz="0" w:space="0" w:color="auto"/>
                <w:left w:val="none" w:sz="0" w:space="0" w:color="auto"/>
                <w:bottom w:val="none" w:sz="0" w:space="0" w:color="auto"/>
                <w:right w:val="none" w:sz="0" w:space="0" w:color="auto"/>
              </w:divBdr>
              <w:divsChild>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904281">
          <w:marLeft w:val="0"/>
          <w:marRight w:val="0"/>
          <w:marTop w:val="0"/>
          <w:marBottom w:val="0"/>
          <w:divBdr>
            <w:top w:val="none" w:sz="0" w:space="0" w:color="auto"/>
            <w:left w:val="none" w:sz="0" w:space="0" w:color="auto"/>
            <w:bottom w:val="none" w:sz="0" w:space="0" w:color="auto"/>
            <w:right w:val="none" w:sz="0" w:space="0" w:color="auto"/>
          </w:divBdr>
        </w:div>
        <w:div w:id="1526093591">
          <w:marLeft w:val="0"/>
          <w:marRight w:val="0"/>
          <w:marTop w:val="0"/>
          <w:marBottom w:val="0"/>
          <w:divBdr>
            <w:top w:val="none" w:sz="0" w:space="0" w:color="auto"/>
            <w:left w:val="none" w:sz="0" w:space="0" w:color="auto"/>
            <w:bottom w:val="none" w:sz="0" w:space="0" w:color="auto"/>
            <w:right w:val="none" w:sz="0" w:space="0" w:color="auto"/>
          </w:divBdr>
          <w:divsChild>
            <w:div w:id="1715041270">
              <w:marLeft w:val="0"/>
              <w:marRight w:val="0"/>
              <w:marTop w:val="0"/>
              <w:marBottom w:val="0"/>
              <w:divBdr>
                <w:top w:val="none" w:sz="0" w:space="0" w:color="auto"/>
                <w:left w:val="none" w:sz="0" w:space="0" w:color="auto"/>
                <w:bottom w:val="none" w:sz="0" w:space="0" w:color="auto"/>
                <w:right w:val="none" w:sz="0" w:space="0" w:color="auto"/>
              </w:divBdr>
            </w:div>
          </w:divsChild>
        </w:div>
        <w:div w:id="1772163871">
          <w:marLeft w:val="0"/>
          <w:marRight w:val="0"/>
          <w:marTop w:val="0"/>
          <w:marBottom w:val="0"/>
          <w:divBdr>
            <w:top w:val="none" w:sz="0" w:space="0" w:color="auto"/>
            <w:left w:val="none" w:sz="0" w:space="0" w:color="auto"/>
            <w:bottom w:val="none" w:sz="0" w:space="0" w:color="auto"/>
            <w:right w:val="none" w:sz="0" w:space="0" w:color="auto"/>
          </w:divBdr>
          <w:divsChild>
            <w:div w:id="1387755658">
              <w:marLeft w:val="0"/>
              <w:marRight w:val="0"/>
              <w:marTop w:val="0"/>
              <w:marBottom w:val="0"/>
              <w:divBdr>
                <w:top w:val="none" w:sz="0" w:space="0" w:color="auto"/>
                <w:left w:val="none" w:sz="0" w:space="0" w:color="auto"/>
                <w:bottom w:val="none" w:sz="0" w:space="0" w:color="auto"/>
                <w:right w:val="none" w:sz="0" w:space="0" w:color="auto"/>
              </w:divBdr>
            </w:div>
          </w:divsChild>
        </w:div>
        <w:div w:id="1822967693">
          <w:marLeft w:val="0"/>
          <w:marRight w:val="0"/>
          <w:marTop w:val="300"/>
          <w:marBottom w:val="0"/>
          <w:divBdr>
            <w:top w:val="none" w:sz="0" w:space="0" w:color="auto"/>
            <w:left w:val="none" w:sz="0" w:space="0" w:color="auto"/>
            <w:bottom w:val="none" w:sz="0" w:space="0" w:color="auto"/>
            <w:right w:val="none" w:sz="0" w:space="0" w:color="auto"/>
          </w:divBdr>
          <w:divsChild>
            <w:div w:id="856311315">
              <w:marLeft w:val="0"/>
              <w:marRight w:val="0"/>
              <w:marTop w:val="0"/>
              <w:marBottom w:val="0"/>
              <w:divBdr>
                <w:top w:val="none" w:sz="0" w:space="0" w:color="auto"/>
                <w:left w:val="none" w:sz="0" w:space="0" w:color="auto"/>
                <w:bottom w:val="none" w:sz="0" w:space="0" w:color="auto"/>
                <w:right w:val="none" w:sz="0" w:space="0" w:color="auto"/>
              </w:divBdr>
              <w:divsChild>
                <w:div w:id="74294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428775">
          <w:marLeft w:val="0"/>
          <w:marRight w:val="0"/>
          <w:marTop w:val="0"/>
          <w:marBottom w:val="0"/>
          <w:divBdr>
            <w:top w:val="none" w:sz="0" w:space="0" w:color="auto"/>
            <w:left w:val="none" w:sz="0" w:space="0" w:color="auto"/>
            <w:bottom w:val="none" w:sz="0" w:space="0" w:color="auto"/>
            <w:right w:val="none" w:sz="0" w:space="0" w:color="auto"/>
          </w:divBdr>
          <w:divsChild>
            <w:div w:id="57212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04758">
      <w:bodyDiv w:val="1"/>
      <w:marLeft w:val="0"/>
      <w:marRight w:val="0"/>
      <w:marTop w:val="0"/>
      <w:marBottom w:val="0"/>
      <w:divBdr>
        <w:top w:val="none" w:sz="0" w:space="0" w:color="auto"/>
        <w:left w:val="none" w:sz="0" w:space="0" w:color="auto"/>
        <w:bottom w:val="none" w:sz="0" w:space="0" w:color="auto"/>
        <w:right w:val="none" w:sz="0" w:space="0" w:color="auto"/>
      </w:divBdr>
      <w:divsChild>
        <w:div w:id="588389460">
          <w:marLeft w:val="0"/>
          <w:marRight w:val="0"/>
          <w:marTop w:val="0"/>
          <w:marBottom w:val="0"/>
          <w:divBdr>
            <w:top w:val="none" w:sz="0" w:space="0" w:color="auto"/>
            <w:left w:val="none" w:sz="0" w:space="0" w:color="auto"/>
            <w:bottom w:val="none" w:sz="0" w:space="0" w:color="auto"/>
            <w:right w:val="none" w:sz="0" w:space="0" w:color="auto"/>
          </w:divBdr>
          <w:divsChild>
            <w:div w:id="1155683768">
              <w:marLeft w:val="0"/>
              <w:marRight w:val="0"/>
              <w:marTop w:val="0"/>
              <w:marBottom w:val="0"/>
              <w:divBdr>
                <w:top w:val="none" w:sz="0" w:space="0" w:color="auto"/>
                <w:left w:val="none" w:sz="0" w:space="0" w:color="auto"/>
                <w:bottom w:val="none" w:sz="0" w:space="0" w:color="auto"/>
                <w:right w:val="none" w:sz="0" w:space="0" w:color="auto"/>
              </w:divBdr>
            </w:div>
          </w:divsChild>
        </w:div>
        <w:div w:id="802693007">
          <w:marLeft w:val="0"/>
          <w:marRight w:val="0"/>
          <w:marTop w:val="0"/>
          <w:marBottom w:val="0"/>
          <w:divBdr>
            <w:top w:val="none" w:sz="0" w:space="0" w:color="auto"/>
            <w:left w:val="none" w:sz="0" w:space="0" w:color="auto"/>
            <w:bottom w:val="none" w:sz="0" w:space="0" w:color="auto"/>
            <w:right w:val="none" w:sz="0" w:space="0" w:color="auto"/>
          </w:divBdr>
        </w:div>
        <w:div w:id="912354449">
          <w:marLeft w:val="0"/>
          <w:marRight w:val="0"/>
          <w:marTop w:val="300"/>
          <w:marBottom w:val="0"/>
          <w:divBdr>
            <w:top w:val="none" w:sz="0" w:space="0" w:color="auto"/>
            <w:left w:val="none" w:sz="0" w:space="0" w:color="auto"/>
            <w:bottom w:val="none" w:sz="0" w:space="0" w:color="auto"/>
            <w:right w:val="none" w:sz="0" w:space="0" w:color="auto"/>
          </w:divBdr>
          <w:divsChild>
            <w:div w:id="1299342247">
              <w:marLeft w:val="0"/>
              <w:marRight w:val="0"/>
              <w:marTop w:val="0"/>
              <w:marBottom w:val="0"/>
              <w:divBdr>
                <w:top w:val="none" w:sz="0" w:space="0" w:color="auto"/>
                <w:left w:val="none" w:sz="0" w:space="0" w:color="auto"/>
                <w:bottom w:val="none" w:sz="0" w:space="0" w:color="auto"/>
                <w:right w:val="none" w:sz="0" w:space="0" w:color="auto"/>
              </w:divBdr>
              <w:divsChild>
                <w:div w:id="47655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292977">
          <w:marLeft w:val="0"/>
          <w:marRight w:val="0"/>
          <w:marTop w:val="0"/>
          <w:marBottom w:val="0"/>
          <w:divBdr>
            <w:top w:val="none" w:sz="0" w:space="0" w:color="auto"/>
            <w:left w:val="none" w:sz="0" w:space="0" w:color="auto"/>
            <w:bottom w:val="none" w:sz="0" w:space="0" w:color="auto"/>
            <w:right w:val="none" w:sz="0" w:space="0" w:color="auto"/>
          </w:divBdr>
        </w:div>
        <w:div w:id="1100952986">
          <w:marLeft w:val="0"/>
          <w:marRight w:val="0"/>
          <w:marTop w:val="0"/>
          <w:marBottom w:val="0"/>
          <w:divBdr>
            <w:top w:val="none" w:sz="0" w:space="0" w:color="auto"/>
            <w:left w:val="none" w:sz="0" w:space="0" w:color="auto"/>
            <w:bottom w:val="none" w:sz="0" w:space="0" w:color="auto"/>
            <w:right w:val="none" w:sz="0" w:space="0" w:color="auto"/>
          </w:divBdr>
        </w:div>
        <w:div w:id="1105808696">
          <w:marLeft w:val="0"/>
          <w:marRight w:val="0"/>
          <w:marTop w:val="0"/>
          <w:marBottom w:val="0"/>
          <w:divBdr>
            <w:top w:val="none" w:sz="0" w:space="0" w:color="auto"/>
            <w:left w:val="none" w:sz="0" w:space="0" w:color="auto"/>
            <w:bottom w:val="none" w:sz="0" w:space="0" w:color="auto"/>
            <w:right w:val="none" w:sz="0" w:space="0" w:color="auto"/>
          </w:divBdr>
        </w:div>
        <w:div w:id="1107041763">
          <w:marLeft w:val="0"/>
          <w:marRight w:val="0"/>
          <w:marTop w:val="0"/>
          <w:marBottom w:val="0"/>
          <w:divBdr>
            <w:top w:val="none" w:sz="0" w:space="0" w:color="auto"/>
            <w:left w:val="none" w:sz="0" w:space="0" w:color="auto"/>
            <w:bottom w:val="none" w:sz="0" w:space="0" w:color="auto"/>
            <w:right w:val="none" w:sz="0" w:space="0" w:color="auto"/>
          </w:divBdr>
          <w:divsChild>
            <w:div w:id="674725615">
              <w:marLeft w:val="0"/>
              <w:marRight w:val="0"/>
              <w:marTop w:val="0"/>
              <w:marBottom w:val="0"/>
              <w:divBdr>
                <w:top w:val="none" w:sz="0" w:space="0" w:color="auto"/>
                <w:left w:val="none" w:sz="0" w:space="0" w:color="auto"/>
                <w:bottom w:val="none" w:sz="0" w:space="0" w:color="auto"/>
                <w:right w:val="none" w:sz="0" w:space="0" w:color="auto"/>
              </w:divBdr>
            </w:div>
          </w:divsChild>
        </w:div>
        <w:div w:id="1111899912">
          <w:marLeft w:val="0"/>
          <w:marRight w:val="0"/>
          <w:marTop w:val="0"/>
          <w:marBottom w:val="0"/>
          <w:divBdr>
            <w:top w:val="none" w:sz="0" w:space="0" w:color="auto"/>
            <w:left w:val="none" w:sz="0" w:space="0" w:color="auto"/>
            <w:bottom w:val="none" w:sz="0" w:space="0" w:color="auto"/>
            <w:right w:val="none" w:sz="0" w:space="0" w:color="auto"/>
          </w:divBdr>
        </w:div>
        <w:div w:id="1122455835">
          <w:marLeft w:val="0"/>
          <w:marRight w:val="0"/>
          <w:marTop w:val="0"/>
          <w:marBottom w:val="0"/>
          <w:divBdr>
            <w:top w:val="none" w:sz="0" w:space="0" w:color="auto"/>
            <w:left w:val="none" w:sz="0" w:space="0" w:color="auto"/>
            <w:bottom w:val="none" w:sz="0" w:space="0" w:color="auto"/>
            <w:right w:val="none" w:sz="0" w:space="0" w:color="auto"/>
          </w:divBdr>
        </w:div>
        <w:div w:id="1173956435">
          <w:marLeft w:val="0"/>
          <w:marRight w:val="0"/>
          <w:marTop w:val="0"/>
          <w:marBottom w:val="0"/>
          <w:divBdr>
            <w:top w:val="none" w:sz="0" w:space="0" w:color="auto"/>
            <w:left w:val="none" w:sz="0" w:space="0" w:color="auto"/>
            <w:bottom w:val="none" w:sz="0" w:space="0" w:color="auto"/>
            <w:right w:val="none" w:sz="0" w:space="0" w:color="auto"/>
          </w:divBdr>
          <w:divsChild>
            <w:div w:id="1803232130">
              <w:marLeft w:val="0"/>
              <w:marRight w:val="0"/>
              <w:marTop w:val="0"/>
              <w:marBottom w:val="0"/>
              <w:divBdr>
                <w:top w:val="none" w:sz="0" w:space="0" w:color="auto"/>
                <w:left w:val="none" w:sz="0" w:space="0" w:color="auto"/>
                <w:bottom w:val="none" w:sz="0" w:space="0" w:color="auto"/>
                <w:right w:val="none" w:sz="0" w:space="0" w:color="auto"/>
              </w:divBdr>
            </w:div>
          </w:divsChild>
        </w:div>
        <w:div w:id="1180705523">
          <w:marLeft w:val="0"/>
          <w:marRight w:val="0"/>
          <w:marTop w:val="0"/>
          <w:marBottom w:val="0"/>
          <w:divBdr>
            <w:top w:val="none" w:sz="0" w:space="0" w:color="auto"/>
            <w:left w:val="none" w:sz="0" w:space="0" w:color="auto"/>
            <w:bottom w:val="none" w:sz="0" w:space="0" w:color="auto"/>
            <w:right w:val="none" w:sz="0" w:space="0" w:color="auto"/>
          </w:divBdr>
        </w:div>
        <w:div w:id="1318800648">
          <w:marLeft w:val="0"/>
          <w:marRight w:val="0"/>
          <w:marTop w:val="0"/>
          <w:marBottom w:val="0"/>
          <w:divBdr>
            <w:top w:val="none" w:sz="0" w:space="0" w:color="auto"/>
            <w:left w:val="none" w:sz="0" w:space="0" w:color="auto"/>
            <w:bottom w:val="none" w:sz="0" w:space="0" w:color="auto"/>
            <w:right w:val="none" w:sz="0" w:space="0" w:color="auto"/>
          </w:divBdr>
          <w:divsChild>
            <w:div w:id="1702364029">
              <w:marLeft w:val="0"/>
              <w:marRight w:val="0"/>
              <w:marTop w:val="0"/>
              <w:marBottom w:val="0"/>
              <w:divBdr>
                <w:top w:val="none" w:sz="0" w:space="0" w:color="auto"/>
                <w:left w:val="none" w:sz="0" w:space="0" w:color="auto"/>
                <w:bottom w:val="none" w:sz="0" w:space="0" w:color="auto"/>
                <w:right w:val="none" w:sz="0" w:space="0" w:color="auto"/>
              </w:divBdr>
            </w:div>
          </w:divsChild>
        </w:div>
        <w:div w:id="1570340045">
          <w:marLeft w:val="0"/>
          <w:marRight w:val="0"/>
          <w:marTop w:val="0"/>
          <w:marBottom w:val="0"/>
          <w:divBdr>
            <w:top w:val="none" w:sz="0" w:space="0" w:color="auto"/>
            <w:left w:val="none" w:sz="0" w:space="0" w:color="auto"/>
            <w:bottom w:val="none" w:sz="0" w:space="0" w:color="auto"/>
            <w:right w:val="none" w:sz="0" w:space="0" w:color="auto"/>
          </w:divBdr>
          <w:divsChild>
            <w:div w:id="897978935">
              <w:marLeft w:val="0"/>
              <w:marRight w:val="0"/>
              <w:marTop w:val="0"/>
              <w:marBottom w:val="0"/>
              <w:divBdr>
                <w:top w:val="none" w:sz="0" w:space="0" w:color="auto"/>
                <w:left w:val="none" w:sz="0" w:space="0" w:color="auto"/>
                <w:bottom w:val="none" w:sz="0" w:space="0" w:color="auto"/>
                <w:right w:val="none" w:sz="0" w:space="0" w:color="auto"/>
              </w:divBdr>
            </w:div>
          </w:divsChild>
        </w:div>
        <w:div w:id="1834907233">
          <w:marLeft w:val="0"/>
          <w:marRight w:val="0"/>
          <w:marTop w:val="300"/>
          <w:marBottom w:val="0"/>
          <w:divBdr>
            <w:top w:val="none" w:sz="0" w:space="0" w:color="auto"/>
            <w:left w:val="none" w:sz="0" w:space="0" w:color="auto"/>
            <w:bottom w:val="none" w:sz="0" w:space="0" w:color="auto"/>
            <w:right w:val="none" w:sz="0" w:space="0" w:color="auto"/>
          </w:divBdr>
          <w:divsChild>
            <w:div w:id="1046371144">
              <w:marLeft w:val="0"/>
              <w:marRight w:val="0"/>
              <w:marTop w:val="0"/>
              <w:marBottom w:val="0"/>
              <w:divBdr>
                <w:top w:val="none" w:sz="0" w:space="0" w:color="auto"/>
                <w:left w:val="none" w:sz="0" w:space="0" w:color="auto"/>
                <w:bottom w:val="none" w:sz="0" w:space="0" w:color="auto"/>
                <w:right w:val="none" w:sz="0" w:space="0" w:color="auto"/>
              </w:divBdr>
              <w:divsChild>
                <w:div w:id="3638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638481">
      <w:bodyDiv w:val="1"/>
      <w:marLeft w:val="0"/>
      <w:marRight w:val="0"/>
      <w:marTop w:val="0"/>
      <w:marBottom w:val="0"/>
      <w:divBdr>
        <w:top w:val="none" w:sz="0" w:space="0" w:color="auto"/>
        <w:left w:val="none" w:sz="0" w:space="0" w:color="auto"/>
        <w:bottom w:val="none" w:sz="0" w:space="0" w:color="auto"/>
        <w:right w:val="none" w:sz="0" w:space="0" w:color="auto"/>
      </w:divBdr>
    </w:div>
    <w:div w:id="542668230">
      <w:bodyDiv w:val="1"/>
      <w:marLeft w:val="0"/>
      <w:marRight w:val="0"/>
      <w:marTop w:val="0"/>
      <w:marBottom w:val="0"/>
      <w:divBdr>
        <w:top w:val="none" w:sz="0" w:space="0" w:color="auto"/>
        <w:left w:val="none" w:sz="0" w:space="0" w:color="auto"/>
        <w:bottom w:val="none" w:sz="0" w:space="0" w:color="auto"/>
        <w:right w:val="none" w:sz="0" w:space="0" w:color="auto"/>
      </w:divBdr>
    </w:div>
    <w:div w:id="546601768">
      <w:bodyDiv w:val="1"/>
      <w:marLeft w:val="0"/>
      <w:marRight w:val="0"/>
      <w:marTop w:val="0"/>
      <w:marBottom w:val="0"/>
      <w:divBdr>
        <w:top w:val="none" w:sz="0" w:space="0" w:color="auto"/>
        <w:left w:val="none" w:sz="0" w:space="0" w:color="auto"/>
        <w:bottom w:val="none" w:sz="0" w:space="0" w:color="auto"/>
        <w:right w:val="none" w:sz="0" w:space="0" w:color="auto"/>
      </w:divBdr>
      <w:divsChild>
        <w:div w:id="33896492">
          <w:marLeft w:val="0"/>
          <w:marRight w:val="0"/>
          <w:marTop w:val="0"/>
          <w:marBottom w:val="0"/>
          <w:divBdr>
            <w:top w:val="none" w:sz="0" w:space="0" w:color="auto"/>
            <w:left w:val="none" w:sz="0" w:space="0" w:color="auto"/>
            <w:bottom w:val="none" w:sz="0" w:space="0" w:color="auto"/>
            <w:right w:val="none" w:sz="0" w:space="0" w:color="auto"/>
          </w:divBdr>
        </w:div>
        <w:div w:id="173686511">
          <w:marLeft w:val="0"/>
          <w:marRight w:val="0"/>
          <w:marTop w:val="0"/>
          <w:marBottom w:val="0"/>
          <w:divBdr>
            <w:top w:val="none" w:sz="0" w:space="0" w:color="auto"/>
            <w:left w:val="none" w:sz="0" w:space="0" w:color="auto"/>
            <w:bottom w:val="none" w:sz="0" w:space="0" w:color="auto"/>
            <w:right w:val="none" w:sz="0" w:space="0" w:color="auto"/>
          </w:divBdr>
          <w:divsChild>
            <w:div w:id="5400153">
              <w:marLeft w:val="0"/>
              <w:marRight w:val="0"/>
              <w:marTop w:val="0"/>
              <w:marBottom w:val="0"/>
              <w:divBdr>
                <w:top w:val="none" w:sz="0" w:space="0" w:color="auto"/>
                <w:left w:val="none" w:sz="0" w:space="0" w:color="auto"/>
                <w:bottom w:val="none" w:sz="0" w:space="0" w:color="auto"/>
                <w:right w:val="none" w:sz="0" w:space="0" w:color="auto"/>
              </w:divBdr>
            </w:div>
          </w:divsChild>
        </w:div>
        <w:div w:id="318580183">
          <w:marLeft w:val="0"/>
          <w:marRight w:val="0"/>
          <w:marTop w:val="300"/>
          <w:marBottom w:val="0"/>
          <w:divBdr>
            <w:top w:val="none" w:sz="0" w:space="0" w:color="auto"/>
            <w:left w:val="none" w:sz="0" w:space="0" w:color="auto"/>
            <w:bottom w:val="none" w:sz="0" w:space="0" w:color="auto"/>
            <w:right w:val="none" w:sz="0" w:space="0" w:color="auto"/>
          </w:divBdr>
          <w:divsChild>
            <w:div w:id="1417827054">
              <w:marLeft w:val="0"/>
              <w:marRight w:val="0"/>
              <w:marTop w:val="0"/>
              <w:marBottom w:val="0"/>
              <w:divBdr>
                <w:top w:val="none" w:sz="0" w:space="0" w:color="auto"/>
                <w:left w:val="none" w:sz="0" w:space="0" w:color="auto"/>
                <w:bottom w:val="none" w:sz="0" w:space="0" w:color="auto"/>
                <w:right w:val="none" w:sz="0" w:space="0" w:color="auto"/>
              </w:divBdr>
              <w:divsChild>
                <w:div w:id="58820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432456">
          <w:marLeft w:val="0"/>
          <w:marRight w:val="0"/>
          <w:marTop w:val="0"/>
          <w:marBottom w:val="0"/>
          <w:divBdr>
            <w:top w:val="none" w:sz="0" w:space="0" w:color="auto"/>
            <w:left w:val="none" w:sz="0" w:space="0" w:color="auto"/>
            <w:bottom w:val="none" w:sz="0" w:space="0" w:color="auto"/>
            <w:right w:val="none" w:sz="0" w:space="0" w:color="auto"/>
          </w:divBdr>
        </w:div>
        <w:div w:id="489105780">
          <w:marLeft w:val="0"/>
          <w:marRight w:val="0"/>
          <w:marTop w:val="0"/>
          <w:marBottom w:val="0"/>
          <w:divBdr>
            <w:top w:val="none" w:sz="0" w:space="0" w:color="auto"/>
            <w:left w:val="none" w:sz="0" w:space="0" w:color="auto"/>
            <w:bottom w:val="none" w:sz="0" w:space="0" w:color="auto"/>
            <w:right w:val="none" w:sz="0" w:space="0" w:color="auto"/>
          </w:divBdr>
          <w:divsChild>
            <w:div w:id="1799451830">
              <w:marLeft w:val="0"/>
              <w:marRight w:val="0"/>
              <w:marTop w:val="0"/>
              <w:marBottom w:val="0"/>
              <w:divBdr>
                <w:top w:val="none" w:sz="0" w:space="0" w:color="auto"/>
                <w:left w:val="none" w:sz="0" w:space="0" w:color="auto"/>
                <w:bottom w:val="none" w:sz="0" w:space="0" w:color="auto"/>
                <w:right w:val="none" w:sz="0" w:space="0" w:color="auto"/>
              </w:divBdr>
            </w:div>
          </w:divsChild>
        </w:div>
        <w:div w:id="518544232">
          <w:marLeft w:val="0"/>
          <w:marRight w:val="0"/>
          <w:marTop w:val="0"/>
          <w:marBottom w:val="0"/>
          <w:divBdr>
            <w:top w:val="none" w:sz="0" w:space="0" w:color="auto"/>
            <w:left w:val="none" w:sz="0" w:space="0" w:color="auto"/>
            <w:bottom w:val="none" w:sz="0" w:space="0" w:color="auto"/>
            <w:right w:val="none" w:sz="0" w:space="0" w:color="auto"/>
          </w:divBdr>
          <w:divsChild>
            <w:div w:id="292638423">
              <w:marLeft w:val="0"/>
              <w:marRight w:val="0"/>
              <w:marTop w:val="0"/>
              <w:marBottom w:val="0"/>
              <w:divBdr>
                <w:top w:val="none" w:sz="0" w:space="0" w:color="auto"/>
                <w:left w:val="none" w:sz="0" w:space="0" w:color="auto"/>
                <w:bottom w:val="none" w:sz="0" w:space="0" w:color="auto"/>
                <w:right w:val="none" w:sz="0" w:space="0" w:color="auto"/>
              </w:divBdr>
            </w:div>
          </w:divsChild>
        </w:div>
        <w:div w:id="628631499">
          <w:marLeft w:val="0"/>
          <w:marRight w:val="0"/>
          <w:marTop w:val="300"/>
          <w:marBottom w:val="0"/>
          <w:divBdr>
            <w:top w:val="none" w:sz="0" w:space="0" w:color="auto"/>
            <w:left w:val="none" w:sz="0" w:space="0" w:color="auto"/>
            <w:bottom w:val="none" w:sz="0" w:space="0" w:color="auto"/>
            <w:right w:val="none" w:sz="0" w:space="0" w:color="auto"/>
          </w:divBdr>
          <w:divsChild>
            <w:div w:id="78597046">
              <w:marLeft w:val="0"/>
              <w:marRight w:val="0"/>
              <w:marTop w:val="0"/>
              <w:marBottom w:val="0"/>
              <w:divBdr>
                <w:top w:val="none" w:sz="0" w:space="0" w:color="auto"/>
                <w:left w:val="none" w:sz="0" w:space="0" w:color="auto"/>
                <w:bottom w:val="none" w:sz="0" w:space="0" w:color="auto"/>
                <w:right w:val="none" w:sz="0" w:space="0" w:color="auto"/>
              </w:divBdr>
              <w:divsChild>
                <w:div w:id="1518696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95873">
          <w:marLeft w:val="0"/>
          <w:marRight w:val="0"/>
          <w:marTop w:val="0"/>
          <w:marBottom w:val="0"/>
          <w:divBdr>
            <w:top w:val="none" w:sz="0" w:space="0" w:color="auto"/>
            <w:left w:val="none" w:sz="0" w:space="0" w:color="auto"/>
            <w:bottom w:val="none" w:sz="0" w:space="0" w:color="auto"/>
            <w:right w:val="none" w:sz="0" w:space="0" w:color="auto"/>
          </w:divBdr>
          <w:divsChild>
            <w:div w:id="227886810">
              <w:marLeft w:val="0"/>
              <w:marRight w:val="0"/>
              <w:marTop w:val="0"/>
              <w:marBottom w:val="0"/>
              <w:divBdr>
                <w:top w:val="none" w:sz="0" w:space="0" w:color="auto"/>
                <w:left w:val="none" w:sz="0" w:space="0" w:color="auto"/>
                <w:bottom w:val="none" w:sz="0" w:space="0" w:color="auto"/>
                <w:right w:val="none" w:sz="0" w:space="0" w:color="auto"/>
              </w:divBdr>
            </w:div>
          </w:divsChild>
        </w:div>
        <w:div w:id="798841546">
          <w:marLeft w:val="0"/>
          <w:marRight w:val="0"/>
          <w:marTop w:val="0"/>
          <w:marBottom w:val="0"/>
          <w:divBdr>
            <w:top w:val="none" w:sz="0" w:space="0" w:color="auto"/>
            <w:left w:val="none" w:sz="0" w:space="0" w:color="auto"/>
            <w:bottom w:val="none" w:sz="0" w:space="0" w:color="auto"/>
            <w:right w:val="none" w:sz="0" w:space="0" w:color="auto"/>
          </w:divBdr>
        </w:div>
        <w:div w:id="961302583">
          <w:marLeft w:val="0"/>
          <w:marRight w:val="0"/>
          <w:marTop w:val="0"/>
          <w:marBottom w:val="0"/>
          <w:divBdr>
            <w:top w:val="none" w:sz="0" w:space="0" w:color="auto"/>
            <w:left w:val="none" w:sz="0" w:space="0" w:color="auto"/>
            <w:bottom w:val="none" w:sz="0" w:space="0" w:color="auto"/>
            <w:right w:val="none" w:sz="0" w:space="0" w:color="auto"/>
          </w:divBdr>
        </w:div>
        <w:div w:id="1055276054">
          <w:marLeft w:val="0"/>
          <w:marRight w:val="0"/>
          <w:marTop w:val="300"/>
          <w:marBottom w:val="0"/>
          <w:divBdr>
            <w:top w:val="none" w:sz="0" w:space="0" w:color="auto"/>
            <w:left w:val="none" w:sz="0" w:space="0" w:color="auto"/>
            <w:bottom w:val="none" w:sz="0" w:space="0" w:color="auto"/>
            <w:right w:val="none" w:sz="0" w:space="0" w:color="auto"/>
          </w:divBdr>
          <w:divsChild>
            <w:div w:id="553271495">
              <w:marLeft w:val="0"/>
              <w:marRight w:val="0"/>
              <w:marTop w:val="0"/>
              <w:marBottom w:val="0"/>
              <w:divBdr>
                <w:top w:val="none" w:sz="0" w:space="0" w:color="auto"/>
                <w:left w:val="none" w:sz="0" w:space="0" w:color="auto"/>
                <w:bottom w:val="none" w:sz="0" w:space="0" w:color="auto"/>
                <w:right w:val="none" w:sz="0" w:space="0" w:color="auto"/>
              </w:divBdr>
              <w:divsChild>
                <w:div w:id="70760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718840">
          <w:marLeft w:val="0"/>
          <w:marRight w:val="0"/>
          <w:marTop w:val="0"/>
          <w:marBottom w:val="0"/>
          <w:divBdr>
            <w:top w:val="none" w:sz="0" w:space="0" w:color="auto"/>
            <w:left w:val="none" w:sz="0" w:space="0" w:color="auto"/>
            <w:bottom w:val="none" w:sz="0" w:space="0" w:color="auto"/>
            <w:right w:val="none" w:sz="0" w:space="0" w:color="auto"/>
          </w:divBdr>
        </w:div>
        <w:div w:id="1155489032">
          <w:marLeft w:val="0"/>
          <w:marRight w:val="0"/>
          <w:marTop w:val="0"/>
          <w:marBottom w:val="0"/>
          <w:divBdr>
            <w:top w:val="none" w:sz="0" w:space="0" w:color="auto"/>
            <w:left w:val="none" w:sz="0" w:space="0" w:color="auto"/>
            <w:bottom w:val="none" w:sz="0" w:space="0" w:color="auto"/>
            <w:right w:val="none" w:sz="0" w:space="0" w:color="auto"/>
          </w:divBdr>
        </w:div>
        <w:div w:id="1569263592">
          <w:marLeft w:val="0"/>
          <w:marRight w:val="0"/>
          <w:marTop w:val="0"/>
          <w:marBottom w:val="0"/>
          <w:divBdr>
            <w:top w:val="none" w:sz="0" w:space="0" w:color="auto"/>
            <w:left w:val="none" w:sz="0" w:space="0" w:color="auto"/>
            <w:bottom w:val="none" w:sz="0" w:space="0" w:color="auto"/>
            <w:right w:val="none" w:sz="0" w:space="0" w:color="auto"/>
          </w:divBdr>
          <w:divsChild>
            <w:div w:id="259024705">
              <w:marLeft w:val="0"/>
              <w:marRight w:val="0"/>
              <w:marTop w:val="0"/>
              <w:marBottom w:val="0"/>
              <w:divBdr>
                <w:top w:val="none" w:sz="0" w:space="0" w:color="auto"/>
                <w:left w:val="none" w:sz="0" w:space="0" w:color="auto"/>
                <w:bottom w:val="none" w:sz="0" w:space="0" w:color="auto"/>
                <w:right w:val="none" w:sz="0" w:space="0" w:color="auto"/>
              </w:divBdr>
            </w:div>
          </w:divsChild>
        </w:div>
        <w:div w:id="1625962486">
          <w:marLeft w:val="0"/>
          <w:marRight w:val="0"/>
          <w:marTop w:val="0"/>
          <w:marBottom w:val="0"/>
          <w:divBdr>
            <w:top w:val="none" w:sz="0" w:space="0" w:color="auto"/>
            <w:left w:val="none" w:sz="0" w:space="0" w:color="auto"/>
            <w:bottom w:val="none" w:sz="0" w:space="0" w:color="auto"/>
            <w:right w:val="none" w:sz="0" w:space="0" w:color="auto"/>
          </w:divBdr>
        </w:div>
        <w:div w:id="1727602473">
          <w:marLeft w:val="0"/>
          <w:marRight w:val="0"/>
          <w:marTop w:val="0"/>
          <w:marBottom w:val="0"/>
          <w:divBdr>
            <w:top w:val="none" w:sz="0" w:space="0" w:color="auto"/>
            <w:left w:val="none" w:sz="0" w:space="0" w:color="auto"/>
            <w:bottom w:val="none" w:sz="0" w:space="0" w:color="auto"/>
            <w:right w:val="none" w:sz="0" w:space="0" w:color="auto"/>
          </w:divBdr>
        </w:div>
        <w:div w:id="1828813909">
          <w:marLeft w:val="0"/>
          <w:marRight w:val="0"/>
          <w:marTop w:val="0"/>
          <w:marBottom w:val="0"/>
          <w:divBdr>
            <w:top w:val="none" w:sz="0" w:space="0" w:color="auto"/>
            <w:left w:val="none" w:sz="0" w:space="0" w:color="auto"/>
            <w:bottom w:val="none" w:sz="0" w:space="0" w:color="auto"/>
            <w:right w:val="none" w:sz="0" w:space="0" w:color="auto"/>
          </w:divBdr>
        </w:div>
      </w:divsChild>
    </w:div>
    <w:div w:id="547569638">
      <w:bodyDiv w:val="1"/>
      <w:marLeft w:val="0"/>
      <w:marRight w:val="0"/>
      <w:marTop w:val="0"/>
      <w:marBottom w:val="0"/>
      <w:divBdr>
        <w:top w:val="none" w:sz="0" w:space="0" w:color="auto"/>
        <w:left w:val="none" w:sz="0" w:space="0" w:color="auto"/>
        <w:bottom w:val="none" w:sz="0" w:space="0" w:color="auto"/>
        <w:right w:val="none" w:sz="0" w:space="0" w:color="auto"/>
      </w:divBdr>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
        <w:div w:id="618953041">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1204442391">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473251770">
          <w:marLeft w:val="0"/>
          <w:marRight w:val="0"/>
          <w:marTop w:val="0"/>
          <w:marBottom w:val="0"/>
          <w:divBdr>
            <w:top w:val="none" w:sz="0" w:space="0" w:color="auto"/>
            <w:left w:val="none" w:sz="0" w:space="0" w:color="auto"/>
            <w:bottom w:val="none" w:sz="0" w:space="0" w:color="auto"/>
            <w:right w:val="none" w:sz="0" w:space="0" w:color="auto"/>
          </w:divBdr>
        </w:div>
        <w:div w:id="1492134639">
          <w:marLeft w:val="0"/>
          <w:marRight w:val="0"/>
          <w:marTop w:val="0"/>
          <w:marBottom w:val="0"/>
          <w:divBdr>
            <w:top w:val="none" w:sz="0" w:space="0" w:color="auto"/>
            <w:left w:val="none" w:sz="0" w:space="0" w:color="auto"/>
            <w:bottom w:val="none" w:sz="0" w:space="0" w:color="auto"/>
            <w:right w:val="none" w:sz="0" w:space="0" w:color="auto"/>
          </w:divBdr>
        </w:div>
        <w:div w:id="1532183674">
          <w:marLeft w:val="0"/>
          <w:marRight w:val="0"/>
          <w:marTop w:val="0"/>
          <w:marBottom w:val="0"/>
          <w:divBdr>
            <w:top w:val="none" w:sz="0" w:space="0" w:color="auto"/>
            <w:left w:val="none" w:sz="0" w:space="0" w:color="auto"/>
            <w:bottom w:val="none" w:sz="0" w:space="0" w:color="auto"/>
            <w:right w:val="none" w:sz="0" w:space="0" w:color="auto"/>
          </w:divBdr>
        </w:div>
        <w:div w:id="1837072152">
          <w:marLeft w:val="0"/>
          <w:marRight w:val="0"/>
          <w:marTop w:val="0"/>
          <w:marBottom w:val="0"/>
          <w:divBdr>
            <w:top w:val="none" w:sz="0" w:space="0" w:color="auto"/>
            <w:left w:val="none" w:sz="0" w:space="0" w:color="auto"/>
            <w:bottom w:val="none" w:sz="0" w:space="0" w:color="auto"/>
            <w:right w:val="none" w:sz="0" w:space="0" w:color="auto"/>
          </w:divBdr>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860389260">
          <w:marLeft w:val="0"/>
          <w:marRight w:val="0"/>
          <w:marTop w:val="0"/>
          <w:marBottom w:val="0"/>
          <w:divBdr>
            <w:top w:val="none" w:sz="0" w:space="0" w:color="auto"/>
            <w:left w:val="none" w:sz="0" w:space="0" w:color="auto"/>
            <w:bottom w:val="none" w:sz="0" w:space="0" w:color="auto"/>
            <w:right w:val="none" w:sz="0" w:space="0" w:color="auto"/>
          </w:divBdr>
        </w:div>
        <w:div w:id="1027632942">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274509822">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766780">
      <w:bodyDiv w:val="1"/>
      <w:marLeft w:val="0"/>
      <w:marRight w:val="0"/>
      <w:marTop w:val="0"/>
      <w:marBottom w:val="0"/>
      <w:divBdr>
        <w:top w:val="none" w:sz="0" w:space="0" w:color="auto"/>
        <w:left w:val="none" w:sz="0" w:space="0" w:color="auto"/>
        <w:bottom w:val="none" w:sz="0" w:space="0" w:color="auto"/>
        <w:right w:val="none" w:sz="0" w:space="0" w:color="auto"/>
      </w:divBdr>
      <w:divsChild>
        <w:div w:id="1400442692">
          <w:marLeft w:val="0"/>
          <w:marRight w:val="0"/>
          <w:marTop w:val="0"/>
          <w:marBottom w:val="0"/>
          <w:divBdr>
            <w:top w:val="none" w:sz="0" w:space="0" w:color="auto"/>
            <w:left w:val="none" w:sz="0" w:space="0" w:color="auto"/>
            <w:bottom w:val="none" w:sz="0" w:space="0" w:color="auto"/>
            <w:right w:val="none" w:sz="0" w:space="0" w:color="auto"/>
          </w:divBdr>
        </w:div>
        <w:div w:id="798647869">
          <w:marLeft w:val="0"/>
          <w:marRight w:val="0"/>
          <w:marTop w:val="0"/>
          <w:marBottom w:val="0"/>
          <w:divBdr>
            <w:top w:val="none" w:sz="0" w:space="0" w:color="auto"/>
            <w:left w:val="none" w:sz="0" w:space="0" w:color="auto"/>
            <w:bottom w:val="none" w:sz="0" w:space="0" w:color="auto"/>
            <w:right w:val="none" w:sz="0" w:space="0" w:color="auto"/>
          </w:divBdr>
          <w:divsChild>
            <w:div w:id="795177616">
              <w:marLeft w:val="0"/>
              <w:marRight w:val="0"/>
              <w:marTop w:val="0"/>
              <w:marBottom w:val="0"/>
              <w:divBdr>
                <w:top w:val="none" w:sz="0" w:space="0" w:color="auto"/>
                <w:left w:val="none" w:sz="0" w:space="0" w:color="auto"/>
                <w:bottom w:val="none" w:sz="0" w:space="0" w:color="auto"/>
                <w:right w:val="none" w:sz="0" w:space="0" w:color="auto"/>
              </w:divBdr>
            </w:div>
          </w:divsChild>
        </w:div>
        <w:div w:id="1627353713">
          <w:marLeft w:val="0"/>
          <w:marRight w:val="0"/>
          <w:marTop w:val="0"/>
          <w:marBottom w:val="0"/>
          <w:divBdr>
            <w:top w:val="none" w:sz="0" w:space="0" w:color="auto"/>
            <w:left w:val="none" w:sz="0" w:space="0" w:color="auto"/>
            <w:bottom w:val="none" w:sz="0" w:space="0" w:color="auto"/>
            <w:right w:val="none" w:sz="0" w:space="0" w:color="auto"/>
          </w:divBdr>
        </w:div>
        <w:div w:id="1480266368">
          <w:marLeft w:val="0"/>
          <w:marRight w:val="0"/>
          <w:marTop w:val="0"/>
          <w:marBottom w:val="0"/>
          <w:divBdr>
            <w:top w:val="none" w:sz="0" w:space="0" w:color="auto"/>
            <w:left w:val="none" w:sz="0" w:space="0" w:color="auto"/>
            <w:bottom w:val="none" w:sz="0" w:space="0" w:color="auto"/>
            <w:right w:val="none" w:sz="0" w:space="0" w:color="auto"/>
          </w:divBdr>
          <w:divsChild>
            <w:div w:id="1888759890">
              <w:marLeft w:val="0"/>
              <w:marRight w:val="0"/>
              <w:marTop w:val="0"/>
              <w:marBottom w:val="0"/>
              <w:divBdr>
                <w:top w:val="none" w:sz="0" w:space="0" w:color="auto"/>
                <w:left w:val="none" w:sz="0" w:space="0" w:color="auto"/>
                <w:bottom w:val="none" w:sz="0" w:space="0" w:color="auto"/>
                <w:right w:val="none" w:sz="0" w:space="0" w:color="auto"/>
              </w:divBdr>
            </w:div>
          </w:divsChild>
        </w:div>
        <w:div w:id="1014724966">
          <w:marLeft w:val="0"/>
          <w:marRight w:val="0"/>
          <w:marTop w:val="0"/>
          <w:marBottom w:val="0"/>
          <w:divBdr>
            <w:top w:val="none" w:sz="0" w:space="0" w:color="auto"/>
            <w:left w:val="none" w:sz="0" w:space="0" w:color="auto"/>
            <w:bottom w:val="none" w:sz="0" w:space="0" w:color="auto"/>
            <w:right w:val="none" w:sz="0" w:space="0" w:color="auto"/>
          </w:divBdr>
        </w:div>
        <w:div w:id="908540969">
          <w:marLeft w:val="0"/>
          <w:marRight w:val="0"/>
          <w:marTop w:val="0"/>
          <w:marBottom w:val="0"/>
          <w:divBdr>
            <w:top w:val="none" w:sz="0" w:space="0" w:color="auto"/>
            <w:left w:val="none" w:sz="0" w:space="0" w:color="auto"/>
            <w:bottom w:val="none" w:sz="0" w:space="0" w:color="auto"/>
            <w:right w:val="none" w:sz="0" w:space="0" w:color="auto"/>
          </w:divBdr>
          <w:divsChild>
            <w:div w:id="1647198164">
              <w:marLeft w:val="0"/>
              <w:marRight w:val="0"/>
              <w:marTop w:val="0"/>
              <w:marBottom w:val="0"/>
              <w:divBdr>
                <w:top w:val="none" w:sz="0" w:space="0" w:color="auto"/>
                <w:left w:val="none" w:sz="0" w:space="0" w:color="auto"/>
                <w:bottom w:val="none" w:sz="0" w:space="0" w:color="auto"/>
                <w:right w:val="none" w:sz="0" w:space="0" w:color="auto"/>
              </w:divBdr>
            </w:div>
          </w:divsChild>
        </w:div>
        <w:div w:id="326790446">
          <w:marLeft w:val="0"/>
          <w:marRight w:val="0"/>
          <w:marTop w:val="0"/>
          <w:marBottom w:val="0"/>
          <w:divBdr>
            <w:top w:val="none" w:sz="0" w:space="0" w:color="auto"/>
            <w:left w:val="none" w:sz="0" w:space="0" w:color="auto"/>
            <w:bottom w:val="none" w:sz="0" w:space="0" w:color="auto"/>
            <w:right w:val="none" w:sz="0" w:space="0" w:color="auto"/>
          </w:divBdr>
        </w:div>
        <w:div w:id="777984988">
          <w:marLeft w:val="0"/>
          <w:marRight w:val="0"/>
          <w:marTop w:val="0"/>
          <w:marBottom w:val="0"/>
          <w:divBdr>
            <w:top w:val="none" w:sz="0" w:space="0" w:color="auto"/>
            <w:left w:val="none" w:sz="0" w:space="0" w:color="auto"/>
            <w:bottom w:val="none" w:sz="0" w:space="0" w:color="auto"/>
            <w:right w:val="none" w:sz="0" w:space="0" w:color="auto"/>
          </w:divBdr>
          <w:divsChild>
            <w:div w:id="706833233">
              <w:marLeft w:val="0"/>
              <w:marRight w:val="0"/>
              <w:marTop w:val="0"/>
              <w:marBottom w:val="0"/>
              <w:divBdr>
                <w:top w:val="none" w:sz="0" w:space="0" w:color="auto"/>
                <w:left w:val="none" w:sz="0" w:space="0" w:color="auto"/>
                <w:bottom w:val="none" w:sz="0" w:space="0" w:color="auto"/>
                <w:right w:val="none" w:sz="0" w:space="0" w:color="auto"/>
              </w:divBdr>
            </w:div>
          </w:divsChild>
        </w:div>
        <w:div w:id="1428035987">
          <w:marLeft w:val="0"/>
          <w:marRight w:val="0"/>
          <w:marTop w:val="0"/>
          <w:marBottom w:val="0"/>
          <w:divBdr>
            <w:top w:val="none" w:sz="0" w:space="0" w:color="auto"/>
            <w:left w:val="none" w:sz="0" w:space="0" w:color="auto"/>
            <w:bottom w:val="none" w:sz="0" w:space="0" w:color="auto"/>
            <w:right w:val="none" w:sz="0" w:space="0" w:color="auto"/>
          </w:divBdr>
        </w:div>
        <w:div w:id="1129933245">
          <w:marLeft w:val="0"/>
          <w:marRight w:val="0"/>
          <w:marTop w:val="0"/>
          <w:marBottom w:val="0"/>
          <w:divBdr>
            <w:top w:val="none" w:sz="0" w:space="0" w:color="auto"/>
            <w:left w:val="none" w:sz="0" w:space="0" w:color="auto"/>
            <w:bottom w:val="none" w:sz="0" w:space="0" w:color="auto"/>
            <w:right w:val="none" w:sz="0" w:space="0" w:color="auto"/>
          </w:divBdr>
          <w:divsChild>
            <w:div w:id="840656374">
              <w:marLeft w:val="0"/>
              <w:marRight w:val="0"/>
              <w:marTop w:val="0"/>
              <w:marBottom w:val="0"/>
              <w:divBdr>
                <w:top w:val="none" w:sz="0" w:space="0" w:color="auto"/>
                <w:left w:val="none" w:sz="0" w:space="0" w:color="auto"/>
                <w:bottom w:val="none" w:sz="0" w:space="0" w:color="auto"/>
                <w:right w:val="none" w:sz="0" w:space="0" w:color="auto"/>
              </w:divBdr>
            </w:div>
          </w:divsChild>
        </w:div>
        <w:div w:id="204682192">
          <w:marLeft w:val="0"/>
          <w:marRight w:val="0"/>
          <w:marTop w:val="0"/>
          <w:marBottom w:val="0"/>
          <w:divBdr>
            <w:top w:val="none" w:sz="0" w:space="0" w:color="auto"/>
            <w:left w:val="none" w:sz="0" w:space="0" w:color="auto"/>
            <w:bottom w:val="none" w:sz="0" w:space="0" w:color="auto"/>
            <w:right w:val="none" w:sz="0" w:space="0" w:color="auto"/>
          </w:divBdr>
        </w:div>
        <w:div w:id="982975484">
          <w:marLeft w:val="0"/>
          <w:marRight w:val="0"/>
          <w:marTop w:val="0"/>
          <w:marBottom w:val="0"/>
          <w:divBdr>
            <w:top w:val="none" w:sz="0" w:space="0" w:color="auto"/>
            <w:left w:val="none" w:sz="0" w:space="0" w:color="auto"/>
            <w:bottom w:val="none" w:sz="0" w:space="0" w:color="auto"/>
            <w:right w:val="none" w:sz="0" w:space="0" w:color="auto"/>
          </w:divBdr>
          <w:divsChild>
            <w:div w:id="1547721933">
              <w:marLeft w:val="0"/>
              <w:marRight w:val="0"/>
              <w:marTop w:val="0"/>
              <w:marBottom w:val="0"/>
              <w:divBdr>
                <w:top w:val="none" w:sz="0" w:space="0" w:color="auto"/>
                <w:left w:val="none" w:sz="0" w:space="0" w:color="auto"/>
                <w:bottom w:val="none" w:sz="0" w:space="0" w:color="auto"/>
                <w:right w:val="none" w:sz="0" w:space="0" w:color="auto"/>
              </w:divBdr>
            </w:div>
          </w:divsChild>
        </w:div>
        <w:div w:id="1481850053">
          <w:marLeft w:val="0"/>
          <w:marRight w:val="0"/>
          <w:marTop w:val="0"/>
          <w:marBottom w:val="0"/>
          <w:divBdr>
            <w:top w:val="none" w:sz="0" w:space="0" w:color="auto"/>
            <w:left w:val="none" w:sz="0" w:space="0" w:color="auto"/>
            <w:bottom w:val="none" w:sz="0" w:space="0" w:color="auto"/>
            <w:right w:val="none" w:sz="0" w:space="0" w:color="auto"/>
          </w:divBdr>
        </w:div>
        <w:div w:id="396173302">
          <w:marLeft w:val="0"/>
          <w:marRight w:val="0"/>
          <w:marTop w:val="0"/>
          <w:marBottom w:val="0"/>
          <w:divBdr>
            <w:top w:val="none" w:sz="0" w:space="0" w:color="auto"/>
            <w:left w:val="none" w:sz="0" w:space="0" w:color="auto"/>
            <w:bottom w:val="none" w:sz="0" w:space="0" w:color="auto"/>
            <w:right w:val="none" w:sz="0" w:space="0" w:color="auto"/>
          </w:divBdr>
          <w:divsChild>
            <w:div w:id="1504859429">
              <w:marLeft w:val="0"/>
              <w:marRight w:val="0"/>
              <w:marTop w:val="0"/>
              <w:marBottom w:val="0"/>
              <w:divBdr>
                <w:top w:val="none" w:sz="0" w:space="0" w:color="auto"/>
                <w:left w:val="none" w:sz="0" w:space="0" w:color="auto"/>
                <w:bottom w:val="none" w:sz="0" w:space="0" w:color="auto"/>
                <w:right w:val="none" w:sz="0" w:space="0" w:color="auto"/>
              </w:divBdr>
            </w:div>
          </w:divsChild>
        </w:div>
        <w:div w:id="373845867">
          <w:marLeft w:val="0"/>
          <w:marRight w:val="0"/>
          <w:marTop w:val="300"/>
          <w:marBottom w:val="0"/>
          <w:divBdr>
            <w:top w:val="none" w:sz="0" w:space="0" w:color="auto"/>
            <w:left w:val="none" w:sz="0" w:space="0" w:color="auto"/>
            <w:bottom w:val="none" w:sz="0" w:space="0" w:color="auto"/>
            <w:right w:val="none" w:sz="0" w:space="0" w:color="auto"/>
          </w:divBdr>
          <w:divsChild>
            <w:div w:id="1669747571">
              <w:marLeft w:val="0"/>
              <w:marRight w:val="0"/>
              <w:marTop w:val="0"/>
              <w:marBottom w:val="0"/>
              <w:divBdr>
                <w:top w:val="none" w:sz="0" w:space="0" w:color="auto"/>
                <w:left w:val="none" w:sz="0" w:space="0" w:color="auto"/>
                <w:bottom w:val="none" w:sz="0" w:space="0" w:color="auto"/>
                <w:right w:val="none" w:sz="0" w:space="0" w:color="auto"/>
              </w:divBdr>
              <w:divsChild>
                <w:div w:id="114878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98988">
          <w:marLeft w:val="0"/>
          <w:marRight w:val="0"/>
          <w:marTop w:val="300"/>
          <w:marBottom w:val="0"/>
          <w:divBdr>
            <w:top w:val="none" w:sz="0" w:space="0" w:color="auto"/>
            <w:left w:val="none" w:sz="0" w:space="0" w:color="auto"/>
            <w:bottom w:val="none" w:sz="0" w:space="0" w:color="auto"/>
            <w:right w:val="none" w:sz="0" w:space="0" w:color="auto"/>
          </w:divBdr>
          <w:divsChild>
            <w:div w:id="971443018">
              <w:marLeft w:val="0"/>
              <w:marRight w:val="0"/>
              <w:marTop w:val="0"/>
              <w:marBottom w:val="0"/>
              <w:divBdr>
                <w:top w:val="none" w:sz="0" w:space="0" w:color="auto"/>
                <w:left w:val="none" w:sz="0" w:space="0" w:color="auto"/>
                <w:bottom w:val="none" w:sz="0" w:space="0" w:color="auto"/>
                <w:right w:val="none" w:sz="0" w:space="0" w:color="auto"/>
              </w:divBdr>
              <w:divsChild>
                <w:div w:id="196799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459977">
          <w:marLeft w:val="0"/>
          <w:marRight w:val="0"/>
          <w:marTop w:val="300"/>
          <w:marBottom w:val="0"/>
          <w:divBdr>
            <w:top w:val="none" w:sz="0" w:space="0" w:color="auto"/>
            <w:left w:val="none" w:sz="0" w:space="0" w:color="auto"/>
            <w:bottom w:val="none" w:sz="0" w:space="0" w:color="auto"/>
            <w:right w:val="none" w:sz="0" w:space="0" w:color="auto"/>
          </w:divBdr>
          <w:divsChild>
            <w:div w:id="1126391507">
              <w:marLeft w:val="0"/>
              <w:marRight w:val="0"/>
              <w:marTop w:val="0"/>
              <w:marBottom w:val="0"/>
              <w:divBdr>
                <w:top w:val="none" w:sz="0" w:space="0" w:color="auto"/>
                <w:left w:val="none" w:sz="0" w:space="0" w:color="auto"/>
                <w:bottom w:val="none" w:sz="0" w:space="0" w:color="auto"/>
                <w:right w:val="none" w:sz="0" w:space="0" w:color="auto"/>
              </w:divBdr>
              <w:divsChild>
                <w:div w:id="170085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709993">
          <w:marLeft w:val="0"/>
          <w:marRight w:val="0"/>
          <w:marTop w:val="300"/>
          <w:marBottom w:val="0"/>
          <w:divBdr>
            <w:top w:val="none" w:sz="0" w:space="0" w:color="auto"/>
            <w:left w:val="none" w:sz="0" w:space="0" w:color="auto"/>
            <w:bottom w:val="none" w:sz="0" w:space="0" w:color="auto"/>
            <w:right w:val="none" w:sz="0" w:space="0" w:color="auto"/>
          </w:divBdr>
          <w:divsChild>
            <w:div w:id="1645356317">
              <w:marLeft w:val="0"/>
              <w:marRight w:val="0"/>
              <w:marTop w:val="0"/>
              <w:marBottom w:val="0"/>
              <w:divBdr>
                <w:top w:val="none" w:sz="0" w:space="0" w:color="auto"/>
                <w:left w:val="none" w:sz="0" w:space="0" w:color="auto"/>
                <w:bottom w:val="none" w:sz="0" w:space="0" w:color="auto"/>
                <w:right w:val="none" w:sz="0" w:space="0" w:color="auto"/>
              </w:divBdr>
              <w:divsChild>
                <w:div w:id="94577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22488656">
          <w:marLeft w:val="0"/>
          <w:marRight w:val="0"/>
          <w:marTop w:val="0"/>
          <w:marBottom w:val="0"/>
          <w:divBdr>
            <w:top w:val="none" w:sz="0" w:space="0" w:color="auto"/>
            <w:left w:val="none" w:sz="0" w:space="0" w:color="auto"/>
            <w:bottom w:val="none" w:sz="0" w:space="0" w:color="auto"/>
            <w:right w:val="none" w:sz="0" w:space="0" w:color="auto"/>
          </w:divBdr>
        </w:div>
        <w:div w:id="85688315">
          <w:marLeft w:val="0"/>
          <w:marRight w:val="0"/>
          <w:marTop w:val="0"/>
          <w:marBottom w:val="0"/>
          <w:divBdr>
            <w:top w:val="none" w:sz="0" w:space="0" w:color="auto"/>
            <w:left w:val="none" w:sz="0" w:space="0" w:color="auto"/>
            <w:bottom w:val="none" w:sz="0" w:space="0" w:color="auto"/>
            <w:right w:val="none" w:sz="0" w:space="0" w:color="auto"/>
          </w:divBdr>
        </w:div>
        <w:div w:id="140389224">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653267081">
          <w:marLeft w:val="0"/>
          <w:marRight w:val="0"/>
          <w:marTop w:val="0"/>
          <w:marBottom w:val="0"/>
          <w:divBdr>
            <w:top w:val="none" w:sz="0" w:space="0" w:color="auto"/>
            <w:left w:val="none" w:sz="0" w:space="0" w:color="auto"/>
            <w:bottom w:val="none" w:sz="0" w:space="0" w:color="auto"/>
            <w:right w:val="none" w:sz="0" w:space="0" w:color="auto"/>
          </w:divBdr>
        </w:div>
        <w:div w:id="704598355">
          <w:marLeft w:val="0"/>
          <w:marRight w:val="0"/>
          <w:marTop w:val="0"/>
          <w:marBottom w:val="0"/>
          <w:divBdr>
            <w:top w:val="none" w:sz="0" w:space="0" w:color="auto"/>
            <w:left w:val="none" w:sz="0" w:space="0" w:color="auto"/>
            <w:bottom w:val="none" w:sz="0" w:space="0" w:color="auto"/>
            <w:right w:val="none" w:sz="0" w:space="0" w:color="auto"/>
          </w:divBdr>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971060482">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311389">
      <w:bodyDiv w:val="1"/>
      <w:marLeft w:val="0"/>
      <w:marRight w:val="0"/>
      <w:marTop w:val="0"/>
      <w:marBottom w:val="0"/>
      <w:divBdr>
        <w:top w:val="none" w:sz="0" w:space="0" w:color="auto"/>
        <w:left w:val="none" w:sz="0" w:space="0" w:color="auto"/>
        <w:bottom w:val="none" w:sz="0" w:space="0" w:color="auto"/>
        <w:right w:val="none" w:sz="0" w:space="0" w:color="auto"/>
      </w:divBdr>
    </w:div>
    <w:div w:id="556091890">
      <w:bodyDiv w:val="1"/>
      <w:marLeft w:val="0"/>
      <w:marRight w:val="0"/>
      <w:marTop w:val="0"/>
      <w:marBottom w:val="0"/>
      <w:divBdr>
        <w:top w:val="none" w:sz="0" w:space="0" w:color="auto"/>
        <w:left w:val="none" w:sz="0" w:space="0" w:color="auto"/>
        <w:bottom w:val="none" w:sz="0" w:space="0" w:color="auto"/>
        <w:right w:val="none" w:sz="0" w:space="0" w:color="auto"/>
      </w:divBdr>
      <w:divsChild>
        <w:div w:id="83116405">
          <w:marLeft w:val="0"/>
          <w:marRight w:val="0"/>
          <w:marTop w:val="0"/>
          <w:marBottom w:val="0"/>
          <w:divBdr>
            <w:top w:val="none" w:sz="0" w:space="0" w:color="auto"/>
            <w:left w:val="none" w:sz="0" w:space="0" w:color="auto"/>
            <w:bottom w:val="none" w:sz="0" w:space="0" w:color="auto"/>
            <w:right w:val="none" w:sz="0" w:space="0" w:color="auto"/>
          </w:divBdr>
          <w:divsChild>
            <w:div w:id="1551306213">
              <w:marLeft w:val="0"/>
              <w:marRight w:val="0"/>
              <w:marTop w:val="0"/>
              <w:marBottom w:val="0"/>
              <w:divBdr>
                <w:top w:val="none" w:sz="0" w:space="0" w:color="auto"/>
                <w:left w:val="none" w:sz="0" w:space="0" w:color="auto"/>
                <w:bottom w:val="none" w:sz="0" w:space="0" w:color="auto"/>
                <w:right w:val="none" w:sz="0" w:space="0" w:color="auto"/>
              </w:divBdr>
            </w:div>
          </w:divsChild>
        </w:div>
        <w:div w:id="84738120">
          <w:marLeft w:val="0"/>
          <w:marRight w:val="0"/>
          <w:marTop w:val="0"/>
          <w:marBottom w:val="0"/>
          <w:divBdr>
            <w:top w:val="none" w:sz="0" w:space="0" w:color="auto"/>
            <w:left w:val="none" w:sz="0" w:space="0" w:color="auto"/>
            <w:bottom w:val="none" w:sz="0" w:space="0" w:color="auto"/>
            <w:right w:val="none" w:sz="0" w:space="0" w:color="auto"/>
          </w:divBdr>
        </w:div>
        <w:div w:id="144277144">
          <w:marLeft w:val="0"/>
          <w:marRight w:val="0"/>
          <w:marTop w:val="300"/>
          <w:marBottom w:val="0"/>
          <w:divBdr>
            <w:top w:val="none" w:sz="0" w:space="0" w:color="auto"/>
            <w:left w:val="none" w:sz="0" w:space="0" w:color="auto"/>
            <w:bottom w:val="none" w:sz="0" w:space="0" w:color="auto"/>
            <w:right w:val="none" w:sz="0" w:space="0" w:color="auto"/>
          </w:divBdr>
          <w:divsChild>
            <w:div w:id="399862952">
              <w:marLeft w:val="0"/>
              <w:marRight w:val="0"/>
              <w:marTop w:val="0"/>
              <w:marBottom w:val="0"/>
              <w:divBdr>
                <w:top w:val="none" w:sz="0" w:space="0" w:color="auto"/>
                <w:left w:val="none" w:sz="0" w:space="0" w:color="auto"/>
                <w:bottom w:val="none" w:sz="0" w:space="0" w:color="auto"/>
                <w:right w:val="none" w:sz="0" w:space="0" w:color="auto"/>
              </w:divBdr>
              <w:divsChild>
                <w:div w:id="381944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9336">
          <w:marLeft w:val="0"/>
          <w:marRight w:val="0"/>
          <w:marTop w:val="0"/>
          <w:marBottom w:val="0"/>
          <w:divBdr>
            <w:top w:val="none" w:sz="0" w:space="0" w:color="auto"/>
            <w:left w:val="none" w:sz="0" w:space="0" w:color="auto"/>
            <w:bottom w:val="none" w:sz="0" w:space="0" w:color="auto"/>
            <w:right w:val="none" w:sz="0" w:space="0" w:color="auto"/>
          </w:divBdr>
          <w:divsChild>
            <w:div w:id="451557217">
              <w:marLeft w:val="0"/>
              <w:marRight w:val="0"/>
              <w:marTop w:val="0"/>
              <w:marBottom w:val="0"/>
              <w:divBdr>
                <w:top w:val="none" w:sz="0" w:space="0" w:color="auto"/>
                <w:left w:val="none" w:sz="0" w:space="0" w:color="auto"/>
                <w:bottom w:val="none" w:sz="0" w:space="0" w:color="auto"/>
                <w:right w:val="none" w:sz="0" w:space="0" w:color="auto"/>
              </w:divBdr>
            </w:div>
          </w:divsChild>
        </w:div>
        <w:div w:id="203562956">
          <w:marLeft w:val="0"/>
          <w:marRight w:val="0"/>
          <w:marTop w:val="300"/>
          <w:marBottom w:val="0"/>
          <w:divBdr>
            <w:top w:val="none" w:sz="0" w:space="0" w:color="auto"/>
            <w:left w:val="none" w:sz="0" w:space="0" w:color="auto"/>
            <w:bottom w:val="none" w:sz="0" w:space="0" w:color="auto"/>
            <w:right w:val="none" w:sz="0" w:space="0" w:color="auto"/>
          </w:divBdr>
          <w:divsChild>
            <w:div w:id="1451973318">
              <w:marLeft w:val="0"/>
              <w:marRight w:val="0"/>
              <w:marTop w:val="0"/>
              <w:marBottom w:val="0"/>
              <w:divBdr>
                <w:top w:val="none" w:sz="0" w:space="0" w:color="auto"/>
                <w:left w:val="none" w:sz="0" w:space="0" w:color="auto"/>
                <w:bottom w:val="none" w:sz="0" w:space="0" w:color="auto"/>
                <w:right w:val="none" w:sz="0" w:space="0" w:color="auto"/>
              </w:divBdr>
              <w:divsChild>
                <w:div w:id="1228808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431651">
          <w:marLeft w:val="0"/>
          <w:marRight w:val="0"/>
          <w:marTop w:val="0"/>
          <w:marBottom w:val="0"/>
          <w:divBdr>
            <w:top w:val="none" w:sz="0" w:space="0" w:color="auto"/>
            <w:left w:val="none" w:sz="0" w:space="0" w:color="auto"/>
            <w:bottom w:val="none" w:sz="0" w:space="0" w:color="auto"/>
            <w:right w:val="none" w:sz="0" w:space="0" w:color="auto"/>
          </w:divBdr>
        </w:div>
        <w:div w:id="602610687">
          <w:marLeft w:val="0"/>
          <w:marRight w:val="0"/>
          <w:marTop w:val="0"/>
          <w:marBottom w:val="0"/>
          <w:divBdr>
            <w:top w:val="none" w:sz="0" w:space="0" w:color="auto"/>
            <w:left w:val="none" w:sz="0" w:space="0" w:color="auto"/>
            <w:bottom w:val="none" w:sz="0" w:space="0" w:color="auto"/>
            <w:right w:val="none" w:sz="0" w:space="0" w:color="auto"/>
          </w:divBdr>
          <w:divsChild>
            <w:div w:id="1280068728">
              <w:marLeft w:val="0"/>
              <w:marRight w:val="0"/>
              <w:marTop w:val="0"/>
              <w:marBottom w:val="0"/>
              <w:divBdr>
                <w:top w:val="none" w:sz="0" w:space="0" w:color="auto"/>
                <w:left w:val="none" w:sz="0" w:space="0" w:color="auto"/>
                <w:bottom w:val="none" w:sz="0" w:space="0" w:color="auto"/>
                <w:right w:val="none" w:sz="0" w:space="0" w:color="auto"/>
              </w:divBdr>
            </w:div>
          </w:divsChild>
        </w:div>
        <w:div w:id="655887221">
          <w:marLeft w:val="0"/>
          <w:marRight w:val="0"/>
          <w:marTop w:val="0"/>
          <w:marBottom w:val="0"/>
          <w:divBdr>
            <w:top w:val="none" w:sz="0" w:space="0" w:color="auto"/>
            <w:left w:val="none" w:sz="0" w:space="0" w:color="auto"/>
            <w:bottom w:val="none" w:sz="0" w:space="0" w:color="auto"/>
            <w:right w:val="none" w:sz="0" w:space="0" w:color="auto"/>
          </w:divBdr>
        </w:div>
        <w:div w:id="717053109">
          <w:marLeft w:val="0"/>
          <w:marRight w:val="0"/>
          <w:marTop w:val="300"/>
          <w:marBottom w:val="0"/>
          <w:divBdr>
            <w:top w:val="none" w:sz="0" w:space="0" w:color="auto"/>
            <w:left w:val="none" w:sz="0" w:space="0" w:color="auto"/>
            <w:bottom w:val="none" w:sz="0" w:space="0" w:color="auto"/>
            <w:right w:val="none" w:sz="0" w:space="0" w:color="auto"/>
          </w:divBdr>
          <w:divsChild>
            <w:div w:id="1677077681">
              <w:marLeft w:val="0"/>
              <w:marRight w:val="0"/>
              <w:marTop w:val="0"/>
              <w:marBottom w:val="0"/>
              <w:divBdr>
                <w:top w:val="none" w:sz="0" w:space="0" w:color="auto"/>
                <w:left w:val="none" w:sz="0" w:space="0" w:color="auto"/>
                <w:bottom w:val="none" w:sz="0" w:space="0" w:color="auto"/>
                <w:right w:val="none" w:sz="0" w:space="0" w:color="auto"/>
              </w:divBdr>
              <w:divsChild>
                <w:div w:id="32316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632916">
          <w:marLeft w:val="0"/>
          <w:marRight w:val="0"/>
          <w:marTop w:val="0"/>
          <w:marBottom w:val="0"/>
          <w:divBdr>
            <w:top w:val="none" w:sz="0" w:space="0" w:color="auto"/>
            <w:left w:val="none" w:sz="0" w:space="0" w:color="auto"/>
            <w:bottom w:val="none" w:sz="0" w:space="0" w:color="auto"/>
            <w:right w:val="none" w:sz="0" w:space="0" w:color="auto"/>
          </w:divBdr>
        </w:div>
        <w:div w:id="851535516">
          <w:marLeft w:val="0"/>
          <w:marRight w:val="0"/>
          <w:marTop w:val="0"/>
          <w:marBottom w:val="0"/>
          <w:divBdr>
            <w:top w:val="none" w:sz="0" w:space="0" w:color="auto"/>
            <w:left w:val="none" w:sz="0" w:space="0" w:color="auto"/>
            <w:bottom w:val="none" w:sz="0" w:space="0" w:color="auto"/>
            <w:right w:val="none" w:sz="0" w:space="0" w:color="auto"/>
          </w:divBdr>
          <w:divsChild>
            <w:div w:id="1112750322">
              <w:marLeft w:val="0"/>
              <w:marRight w:val="0"/>
              <w:marTop w:val="0"/>
              <w:marBottom w:val="0"/>
              <w:divBdr>
                <w:top w:val="none" w:sz="0" w:space="0" w:color="auto"/>
                <w:left w:val="none" w:sz="0" w:space="0" w:color="auto"/>
                <w:bottom w:val="none" w:sz="0" w:space="0" w:color="auto"/>
                <w:right w:val="none" w:sz="0" w:space="0" w:color="auto"/>
              </w:divBdr>
            </w:div>
          </w:divsChild>
        </w:div>
        <w:div w:id="878056560">
          <w:marLeft w:val="0"/>
          <w:marRight w:val="0"/>
          <w:marTop w:val="0"/>
          <w:marBottom w:val="0"/>
          <w:divBdr>
            <w:top w:val="none" w:sz="0" w:space="0" w:color="auto"/>
            <w:left w:val="none" w:sz="0" w:space="0" w:color="auto"/>
            <w:bottom w:val="none" w:sz="0" w:space="0" w:color="auto"/>
            <w:right w:val="none" w:sz="0" w:space="0" w:color="auto"/>
          </w:divBdr>
        </w:div>
        <w:div w:id="1032220810">
          <w:marLeft w:val="0"/>
          <w:marRight w:val="0"/>
          <w:marTop w:val="0"/>
          <w:marBottom w:val="0"/>
          <w:divBdr>
            <w:top w:val="none" w:sz="0" w:space="0" w:color="auto"/>
            <w:left w:val="none" w:sz="0" w:space="0" w:color="auto"/>
            <w:bottom w:val="none" w:sz="0" w:space="0" w:color="auto"/>
            <w:right w:val="none" w:sz="0" w:space="0" w:color="auto"/>
          </w:divBdr>
        </w:div>
        <w:div w:id="1171141623">
          <w:marLeft w:val="0"/>
          <w:marRight w:val="0"/>
          <w:marTop w:val="0"/>
          <w:marBottom w:val="0"/>
          <w:divBdr>
            <w:top w:val="none" w:sz="0" w:space="0" w:color="auto"/>
            <w:left w:val="none" w:sz="0" w:space="0" w:color="auto"/>
            <w:bottom w:val="none" w:sz="0" w:space="0" w:color="auto"/>
            <w:right w:val="none" w:sz="0" w:space="0" w:color="auto"/>
          </w:divBdr>
        </w:div>
        <w:div w:id="1653439063">
          <w:marLeft w:val="0"/>
          <w:marRight w:val="0"/>
          <w:marTop w:val="0"/>
          <w:marBottom w:val="0"/>
          <w:divBdr>
            <w:top w:val="none" w:sz="0" w:space="0" w:color="auto"/>
            <w:left w:val="none" w:sz="0" w:space="0" w:color="auto"/>
            <w:bottom w:val="none" w:sz="0" w:space="0" w:color="auto"/>
            <w:right w:val="none" w:sz="0" w:space="0" w:color="auto"/>
          </w:divBdr>
        </w:div>
        <w:div w:id="1718503728">
          <w:marLeft w:val="0"/>
          <w:marRight w:val="0"/>
          <w:marTop w:val="0"/>
          <w:marBottom w:val="0"/>
          <w:divBdr>
            <w:top w:val="none" w:sz="0" w:space="0" w:color="auto"/>
            <w:left w:val="none" w:sz="0" w:space="0" w:color="auto"/>
            <w:bottom w:val="none" w:sz="0" w:space="0" w:color="auto"/>
            <w:right w:val="none" w:sz="0" w:space="0" w:color="auto"/>
          </w:divBdr>
          <w:divsChild>
            <w:div w:id="349067650">
              <w:marLeft w:val="0"/>
              <w:marRight w:val="0"/>
              <w:marTop w:val="0"/>
              <w:marBottom w:val="0"/>
              <w:divBdr>
                <w:top w:val="none" w:sz="0" w:space="0" w:color="auto"/>
                <w:left w:val="none" w:sz="0" w:space="0" w:color="auto"/>
                <w:bottom w:val="none" w:sz="0" w:space="0" w:color="auto"/>
                <w:right w:val="none" w:sz="0" w:space="0" w:color="auto"/>
              </w:divBdr>
            </w:div>
          </w:divsChild>
        </w:div>
        <w:div w:id="1768694887">
          <w:marLeft w:val="0"/>
          <w:marRight w:val="0"/>
          <w:marTop w:val="300"/>
          <w:marBottom w:val="0"/>
          <w:divBdr>
            <w:top w:val="none" w:sz="0" w:space="0" w:color="auto"/>
            <w:left w:val="none" w:sz="0" w:space="0" w:color="auto"/>
            <w:bottom w:val="none" w:sz="0" w:space="0" w:color="auto"/>
            <w:right w:val="none" w:sz="0" w:space="0" w:color="auto"/>
          </w:divBdr>
          <w:divsChild>
            <w:div w:id="12578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0205">
      <w:bodyDiv w:val="1"/>
      <w:marLeft w:val="0"/>
      <w:marRight w:val="0"/>
      <w:marTop w:val="0"/>
      <w:marBottom w:val="0"/>
      <w:divBdr>
        <w:top w:val="none" w:sz="0" w:space="0" w:color="auto"/>
        <w:left w:val="none" w:sz="0" w:space="0" w:color="auto"/>
        <w:bottom w:val="none" w:sz="0" w:space="0" w:color="auto"/>
        <w:right w:val="none" w:sz="0" w:space="0" w:color="auto"/>
      </w:divBdr>
      <w:divsChild>
        <w:div w:id="59250943">
          <w:marLeft w:val="0"/>
          <w:marRight w:val="0"/>
          <w:marTop w:val="300"/>
          <w:marBottom w:val="0"/>
          <w:divBdr>
            <w:top w:val="none" w:sz="0" w:space="0" w:color="auto"/>
            <w:left w:val="none" w:sz="0" w:space="0" w:color="auto"/>
            <w:bottom w:val="none" w:sz="0" w:space="0" w:color="auto"/>
            <w:right w:val="none" w:sz="0" w:space="0" w:color="auto"/>
          </w:divBdr>
          <w:divsChild>
            <w:div w:id="1475178821">
              <w:marLeft w:val="0"/>
              <w:marRight w:val="0"/>
              <w:marTop w:val="0"/>
              <w:marBottom w:val="0"/>
              <w:divBdr>
                <w:top w:val="none" w:sz="0" w:space="0" w:color="auto"/>
                <w:left w:val="none" w:sz="0" w:space="0" w:color="auto"/>
                <w:bottom w:val="none" w:sz="0" w:space="0" w:color="auto"/>
                <w:right w:val="none" w:sz="0" w:space="0" w:color="auto"/>
              </w:divBdr>
              <w:divsChild>
                <w:div w:id="2975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3679">
          <w:marLeft w:val="0"/>
          <w:marRight w:val="0"/>
          <w:marTop w:val="300"/>
          <w:marBottom w:val="0"/>
          <w:divBdr>
            <w:top w:val="none" w:sz="0" w:space="0" w:color="auto"/>
            <w:left w:val="none" w:sz="0" w:space="0" w:color="auto"/>
            <w:bottom w:val="none" w:sz="0" w:space="0" w:color="auto"/>
            <w:right w:val="none" w:sz="0" w:space="0" w:color="auto"/>
          </w:divBdr>
          <w:divsChild>
            <w:div w:id="1072040714">
              <w:marLeft w:val="0"/>
              <w:marRight w:val="0"/>
              <w:marTop w:val="0"/>
              <w:marBottom w:val="0"/>
              <w:divBdr>
                <w:top w:val="none" w:sz="0" w:space="0" w:color="auto"/>
                <w:left w:val="none" w:sz="0" w:space="0" w:color="auto"/>
                <w:bottom w:val="none" w:sz="0" w:space="0" w:color="auto"/>
                <w:right w:val="none" w:sz="0" w:space="0" w:color="auto"/>
              </w:divBdr>
              <w:divsChild>
                <w:div w:id="181213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328976">
          <w:marLeft w:val="0"/>
          <w:marRight w:val="0"/>
          <w:marTop w:val="300"/>
          <w:marBottom w:val="0"/>
          <w:divBdr>
            <w:top w:val="none" w:sz="0" w:space="0" w:color="auto"/>
            <w:left w:val="none" w:sz="0" w:space="0" w:color="auto"/>
            <w:bottom w:val="none" w:sz="0" w:space="0" w:color="auto"/>
            <w:right w:val="none" w:sz="0" w:space="0" w:color="auto"/>
          </w:divBdr>
        </w:div>
        <w:div w:id="570507795">
          <w:marLeft w:val="0"/>
          <w:marRight w:val="0"/>
          <w:marTop w:val="0"/>
          <w:marBottom w:val="0"/>
          <w:divBdr>
            <w:top w:val="none" w:sz="0" w:space="0" w:color="auto"/>
            <w:left w:val="none" w:sz="0" w:space="0" w:color="auto"/>
            <w:bottom w:val="none" w:sz="0" w:space="0" w:color="auto"/>
            <w:right w:val="none" w:sz="0" w:space="0" w:color="auto"/>
          </w:divBdr>
          <w:divsChild>
            <w:div w:id="450906328">
              <w:marLeft w:val="0"/>
              <w:marRight w:val="0"/>
              <w:marTop w:val="0"/>
              <w:marBottom w:val="0"/>
              <w:divBdr>
                <w:top w:val="none" w:sz="0" w:space="0" w:color="auto"/>
                <w:left w:val="none" w:sz="0" w:space="0" w:color="auto"/>
                <w:bottom w:val="none" w:sz="0" w:space="0" w:color="auto"/>
                <w:right w:val="none" w:sz="0" w:space="0" w:color="auto"/>
              </w:divBdr>
            </w:div>
          </w:divsChild>
        </w:div>
        <w:div w:id="577833013">
          <w:marLeft w:val="0"/>
          <w:marRight w:val="0"/>
          <w:marTop w:val="0"/>
          <w:marBottom w:val="0"/>
          <w:divBdr>
            <w:top w:val="none" w:sz="0" w:space="0" w:color="auto"/>
            <w:left w:val="none" w:sz="0" w:space="0" w:color="auto"/>
            <w:bottom w:val="none" w:sz="0" w:space="0" w:color="auto"/>
            <w:right w:val="none" w:sz="0" w:space="0" w:color="auto"/>
          </w:divBdr>
        </w:div>
        <w:div w:id="669020777">
          <w:marLeft w:val="0"/>
          <w:marRight w:val="0"/>
          <w:marTop w:val="0"/>
          <w:marBottom w:val="0"/>
          <w:divBdr>
            <w:top w:val="none" w:sz="0" w:space="0" w:color="auto"/>
            <w:left w:val="none" w:sz="0" w:space="0" w:color="auto"/>
            <w:bottom w:val="none" w:sz="0" w:space="0" w:color="auto"/>
            <w:right w:val="none" w:sz="0" w:space="0" w:color="auto"/>
          </w:divBdr>
          <w:divsChild>
            <w:div w:id="1255556195">
              <w:marLeft w:val="0"/>
              <w:marRight w:val="0"/>
              <w:marTop w:val="0"/>
              <w:marBottom w:val="0"/>
              <w:divBdr>
                <w:top w:val="none" w:sz="0" w:space="0" w:color="auto"/>
                <w:left w:val="none" w:sz="0" w:space="0" w:color="auto"/>
                <w:bottom w:val="none" w:sz="0" w:space="0" w:color="auto"/>
                <w:right w:val="none" w:sz="0" w:space="0" w:color="auto"/>
              </w:divBdr>
            </w:div>
          </w:divsChild>
        </w:div>
        <w:div w:id="799156435">
          <w:marLeft w:val="0"/>
          <w:marRight w:val="0"/>
          <w:marTop w:val="0"/>
          <w:marBottom w:val="0"/>
          <w:divBdr>
            <w:top w:val="none" w:sz="0" w:space="0" w:color="auto"/>
            <w:left w:val="none" w:sz="0" w:space="0" w:color="auto"/>
            <w:bottom w:val="none" w:sz="0" w:space="0" w:color="auto"/>
            <w:right w:val="none" w:sz="0" w:space="0" w:color="auto"/>
          </w:divBdr>
        </w:div>
        <w:div w:id="854734894">
          <w:marLeft w:val="0"/>
          <w:marRight w:val="0"/>
          <w:marTop w:val="0"/>
          <w:marBottom w:val="0"/>
          <w:divBdr>
            <w:top w:val="none" w:sz="0" w:space="0" w:color="auto"/>
            <w:left w:val="none" w:sz="0" w:space="0" w:color="auto"/>
            <w:bottom w:val="none" w:sz="0" w:space="0" w:color="auto"/>
            <w:right w:val="none" w:sz="0" w:space="0" w:color="auto"/>
          </w:divBdr>
          <w:divsChild>
            <w:div w:id="1809785373">
              <w:marLeft w:val="0"/>
              <w:marRight w:val="0"/>
              <w:marTop w:val="0"/>
              <w:marBottom w:val="0"/>
              <w:divBdr>
                <w:top w:val="none" w:sz="0" w:space="0" w:color="auto"/>
                <w:left w:val="none" w:sz="0" w:space="0" w:color="auto"/>
                <w:bottom w:val="none" w:sz="0" w:space="0" w:color="auto"/>
                <w:right w:val="none" w:sz="0" w:space="0" w:color="auto"/>
              </w:divBdr>
            </w:div>
          </w:divsChild>
        </w:div>
        <w:div w:id="1074624638">
          <w:marLeft w:val="0"/>
          <w:marRight w:val="0"/>
          <w:marTop w:val="0"/>
          <w:marBottom w:val="0"/>
          <w:divBdr>
            <w:top w:val="none" w:sz="0" w:space="0" w:color="auto"/>
            <w:left w:val="none" w:sz="0" w:space="0" w:color="auto"/>
            <w:bottom w:val="none" w:sz="0" w:space="0" w:color="auto"/>
            <w:right w:val="none" w:sz="0" w:space="0" w:color="auto"/>
          </w:divBdr>
        </w:div>
        <w:div w:id="1351180550">
          <w:marLeft w:val="0"/>
          <w:marRight w:val="0"/>
          <w:marTop w:val="0"/>
          <w:marBottom w:val="0"/>
          <w:divBdr>
            <w:top w:val="none" w:sz="0" w:space="0" w:color="auto"/>
            <w:left w:val="none" w:sz="0" w:space="0" w:color="auto"/>
            <w:bottom w:val="none" w:sz="0" w:space="0" w:color="auto"/>
            <w:right w:val="none" w:sz="0" w:space="0" w:color="auto"/>
          </w:divBdr>
        </w:div>
        <w:div w:id="1575623202">
          <w:marLeft w:val="0"/>
          <w:marRight w:val="0"/>
          <w:marTop w:val="300"/>
          <w:marBottom w:val="0"/>
          <w:divBdr>
            <w:top w:val="none" w:sz="0" w:space="0" w:color="auto"/>
            <w:left w:val="none" w:sz="0" w:space="0" w:color="auto"/>
            <w:bottom w:val="none" w:sz="0" w:space="0" w:color="auto"/>
            <w:right w:val="none" w:sz="0" w:space="0" w:color="auto"/>
          </w:divBdr>
          <w:divsChild>
            <w:div w:id="518399244">
              <w:marLeft w:val="0"/>
              <w:marRight w:val="0"/>
              <w:marTop w:val="0"/>
              <w:marBottom w:val="0"/>
              <w:divBdr>
                <w:top w:val="none" w:sz="0" w:space="0" w:color="auto"/>
                <w:left w:val="none" w:sz="0" w:space="0" w:color="auto"/>
                <w:bottom w:val="none" w:sz="0" w:space="0" w:color="auto"/>
                <w:right w:val="none" w:sz="0" w:space="0" w:color="auto"/>
              </w:divBdr>
              <w:divsChild>
                <w:div w:id="1465465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775189">
          <w:marLeft w:val="0"/>
          <w:marRight w:val="0"/>
          <w:marTop w:val="0"/>
          <w:marBottom w:val="0"/>
          <w:divBdr>
            <w:top w:val="none" w:sz="0" w:space="0" w:color="auto"/>
            <w:left w:val="none" w:sz="0" w:space="0" w:color="auto"/>
            <w:bottom w:val="none" w:sz="0" w:space="0" w:color="auto"/>
            <w:right w:val="none" w:sz="0" w:space="0" w:color="auto"/>
          </w:divBdr>
        </w:div>
        <w:div w:id="1650400735">
          <w:marLeft w:val="0"/>
          <w:marRight w:val="0"/>
          <w:marTop w:val="0"/>
          <w:marBottom w:val="0"/>
          <w:divBdr>
            <w:top w:val="none" w:sz="0" w:space="0" w:color="auto"/>
            <w:left w:val="none" w:sz="0" w:space="0" w:color="auto"/>
            <w:bottom w:val="none" w:sz="0" w:space="0" w:color="auto"/>
            <w:right w:val="none" w:sz="0" w:space="0" w:color="auto"/>
          </w:divBdr>
        </w:div>
        <w:div w:id="1662150562">
          <w:marLeft w:val="0"/>
          <w:marRight w:val="0"/>
          <w:marTop w:val="0"/>
          <w:marBottom w:val="0"/>
          <w:divBdr>
            <w:top w:val="none" w:sz="0" w:space="0" w:color="auto"/>
            <w:left w:val="none" w:sz="0" w:space="0" w:color="auto"/>
            <w:bottom w:val="none" w:sz="0" w:space="0" w:color="auto"/>
            <w:right w:val="none" w:sz="0" w:space="0" w:color="auto"/>
          </w:divBdr>
          <w:divsChild>
            <w:div w:id="1717000367">
              <w:marLeft w:val="0"/>
              <w:marRight w:val="0"/>
              <w:marTop w:val="0"/>
              <w:marBottom w:val="0"/>
              <w:divBdr>
                <w:top w:val="none" w:sz="0" w:space="0" w:color="auto"/>
                <w:left w:val="none" w:sz="0" w:space="0" w:color="auto"/>
                <w:bottom w:val="none" w:sz="0" w:space="0" w:color="auto"/>
                <w:right w:val="none" w:sz="0" w:space="0" w:color="auto"/>
              </w:divBdr>
            </w:div>
          </w:divsChild>
        </w:div>
        <w:div w:id="1696269031">
          <w:marLeft w:val="0"/>
          <w:marRight w:val="0"/>
          <w:marTop w:val="0"/>
          <w:marBottom w:val="0"/>
          <w:divBdr>
            <w:top w:val="none" w:sz="0" w:space="0" w:color="auto"/>
            <w:left w:val="none" w:sz="0" w:space="0" w:color="auto"/>
            <w:bottom w:val="none" w:sz="0" w:space="0" w:color="auto"/>
            <w:right w:val="none" w:sz="0" w:space="0" w:color="auto"/>
          </w:divBdr>
          <w:divsChild>
            <w:div w:id="1339187640">
              <w:marLeft w:val="0"/>
              <w:marRight w:val="0"/>
              <w:marTop w:val="0"/>
              <w:marBottom w:val="0"/>
              <w:divBdr>
                <w:top w:val="none" w:sz="0" w:space="0" w:color="auto"/>
                <w:left w:val="none" w:sz="0" w:space="0" w:color="auto"/>
                <w:bottom w:val="none" w:sz="0" w:space="0" w:color="auto"/>
                <w:right w:val="none" w:sz="0" w:space="0" w:color="auto"/>
              </w:divBdr>
            </w:div>
          </w:divsChild>
        </w:div>
        <w:div w:id="1807159445">
          <w:marLeft w:val="0"/>
          <w:marRight w:val="0"/>
          <w:marTop w:val="0"/>
          <w:marBottom w:val="0"/>
          <w:divBdr>
            <w:top w:val="none" w:sz="0" w:space="0" w:color="auto"/>
            <w:left w:val="none" w:sz="0" w:space="0" w:color="auto"/>
            <w:bottom w:val="none" w:sz="0" w:space="0" w:color="auto"/>
            <w:right w:val="none" w:sz="0" w:space="0" w:color="auto"/>
          </w:divBdr>
          <w:divsChild>
            <w:div w:id="29525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511903">
      <w:bodyDiv w:val="1"/>
      <w:marLeft w:val="0"/>
      <w:marRight w:val="0"/>
      <w:marTop w:val="0"/>
      <w:marBottom w:val="0"/>
      <w:divBdr>
        <w:top w:val="none" w:sz="0" w:space="0" w:color="auto"/>
        <w:left w:val="none" w:sz="0" w:space="0" w:color="auto"/>
        <w:bottom w:val="none" w:sz="0" w:space="0" w:color="auto"/>
        <w:right w:val="none" w:sz="0" w:space="0" w:color="auto"/>
      </w:divBdr>
    </w:div>
    <w:div w:id="560168866">
      <w:bodyDiv w:val="1"/>
      <w:marLeft w:val="0"/>
      <w:marRight w:val="0"/>
      <w:marTop w:val="0"/>
      <w:marBottom w:val="0"/>
      <w:divBdr>
        <w:top w:val="none" w:sz="0" w:space="0" w:color="auto"/>
        <w:left w:val="none" w:sz="0" w:space="0" w:color="auto"/>
        <w:bottom w:val="none" w:sz="0" w:space="0" w:color="auto"/>
        <w:right w:val="none" w:sz="0" w:space="0" w:color="auto"/>
      </w:divBdr>
      <w:divsChild>
        <w:div w:id="71854769">
          <w:marLeft w:val="0"/>
          <w:marRight w:val="0"/>
          <w:marTop w:val="0"/>
          <w:marBottom w:val="0"/>
          <w:divBdr>
            <w:top w:val="none" w:sz="0" w:space="0" w:color="auto"/>
            <w:left w:val="none" w:sz="0" w:space="0" w:color="auto"/>
            <w:bottom w:val="none" w:sz="0" w:space="0" w:color="auto"/>
            <w:right w:val="none" w:sz="0" w:space="0" w:color="auto"/>
          </w:divBdr>
        </w:div>
        <w:div w:id="591010171">
          <w:marLeft w:val="0"/>
          <w:marRight w:val="0"/>
          <w:marTop w:val="0"/>
          <w:marBottom w:val="0"/>
          <w:divBdr>
            <w:top w:val="none" w:sz="0" w:space="0" w:color="auto"/>
            <w:left w:val="none" w:sz="0" w:space="0" w:color="auto"/>
            <w:bottom w:val="none" w:sz="0" w:space="0" w:color="auto"/>
            <w:right w:val="none" w:sz="0" w:space="0" w:color="auto"/>
          </w:divBdr>
          <w:divsChild>
            <w:div w:id="940530325">
              <w:marLeft w:val="0"/>
              <w:marRight w:val="0"/>
              <w:marTop w:val="0"/>
              <w:marBottom w:val="0"/>
              <w:divBdr>
                <w:top w:val="none" w:sz="0" w:space="0" w:color="auto"/>
                <w:left w:val="none" w:sz="0" w:space="0" w:color="auto"/>
                <w:bottom w:val="none" w:sz="0" w:space="0" w:color="auto"/>
                <w:right w:val="none" w:sz="0" w:space="0" w:color="auto"/>
              </w:divBdr>
            </w:div>
          </w:divsChild>
        </w:div>
        <w:div w:id="598565137">
          <w:marLeft w:val="0"/>
          <w:marRight w:val="0"/>
          <w:marTop w:val="0"/>
          <w:marBottom w:val="0"/>
          <w:divBdr>
            <w:top w:val="none" w:sz="0" w:space="0" w:color="auto"/>
            <w:left w:val="none" w:sz="0" w:space="0" w:color="auto"/>
            <w:bottom w:val="none" w:sz="0" w:space="0" w:color="auto"/>
            <w:right w:val="none" w:sz="0" w:space="0" w:color="auto"/>
          </w:divBdr>
          <w:divsChild>
            <w:div w:id="1777018820">
              <w:marLeft w:val="0"/>
              <w:marRight w:val="0"/>
              <w:marTop w:val="0"/>
              <w:marBottom w:val="0"/>
              <w:divBdr>
                <w:top w:val="none" w:sz="0" w:space="0" w:color="auto"/>
                <w:left w:val="none" w:sz="0" w:space="0" w:color="auto"/>
                <w:bottom w:val="none" w:sz="0" w:space="0" w:color="auto"/>
                <w:right w:val="none" w:sz="0" w:space="0" w:color="auto"/>
              </w:divBdr>
            </w:div>
          </w:divsChild>
        </w:div>
        <w:div w:id="607739984">
          <w:marLeft w:val="0"/>
          <w:marRight w:val="0"/>
          <w:marTop w:val="0"/>
          <w:marBottom w:val="0"/>
          <w:divBdr>
            <w:top w:val="none" w:sz="0" w:space="0" w:color="auto"/>
            <w:left w:val="none" w:sz="0" w:space="0" w:color="auto"/>
            <w:bottom w:val="none" w:sz="0" w:space="0" w:color="auto"/>
            <w:right w:val="none" w:sz="0" w:space="0" w:color="auto"/>
          </w:divBdr>
          <w:divsChild>
            <w:div w:id="584075607">
              <w:marLeft w:val="0"/>
              <w:marRight w:val="0"/>
              <w:marTop w:val="0"/>
              <w:marBottom w:val="0"/>
              <w:divBdr>
                <w:top w:val="none" w:sz="0" w:space="0" w:color="auto"/>
                <w:left w:val="none" w:sz="0" w:space="0" w:color="auto"/>
                <w:bottom w:val="none" w:sz="0" w:space="0" w:color="auto"/>
                <w:right w:val="none" w:sz="0" w:space="0" w:color="auto"/>
              </w:divBdr>
            </w:div>
          </w:divsChild>
        </w:div>
        <w:div w:id="626550446">
          <w:marLeft w:val="0"/>
          <w:marRight w:val="0"/>
          <w:marTop w:val="0"/>
          <w:marBottom w:val="0"/>
          <w:divBdr>
            <w:top w:val="none" w:sz="0" w:space="0" w:color="auto"/>
            <w:left w:val="none" w:sz="0" w:space="0" w:color="auto"/>
            <w:bottom w:val="none" w:sz="0" w:space="0" w:color="auto"/>
            <w:right w:val="none" w:sz="0" w:space="0" w:color="auto"/>
          </w:divBdr>
          <w:divsChild>
            <w:div w:id="624655116">
              <w:marLeft w:val="0"/>
              <w:marRight w:val="0"/>
              <w:marTop w:val="0"/>
              <w:marBottom w:val="0"/>
              <w:divBdr>
                <w:top w:val="none" w:sz="0" w:space="0" w:color="auto"/>
                <w:left w:val="none" w:sz="0" w:space="0" w:color="auto"/>
                <w:bottom w:val="none" w:sz="0" w:space="0" w:color="auto"/>
                <w:right w:val="none" w:sz="0" w:space="0" w:color="auto"/>
              </w:divBdr>
            </w:div>
          </w:divsChild>
        </w:div>
        <w:div w:id="656999899">
          <w:marLeft w:val="0"/>
          <w:marRight w:val="0"/>
          <w:marTop w:val="0"/>
          <w:marBottom w:val="0"/>
          <w:divBdr>
            <w:top w:val="none" w:sz="0" w:space="0" w:color="auto"/>
            <w:left w:val="none" w:sz="0" w:space="0" w:color="auto"/>
            <w:bottom w:val="none" w:sz="0" w:space="0" w:color="auto"/>
            <w:right w:val="none" w:sz="0" w:space="0" w:color="auto"/>
          </w:divBdr>
        </w:div>
        <w:div w:id="734664883">
          <w:marLeft w:val="0"/>
          <w:marRight w:val="0"/>
          <w:marTop w:val="0"/>
          <w:marBottom w:val="0"/>
          <w:divBdr>
            <w:top w:val="none" w:sz="0" w:space="0" w:color="auto"/>
            <w:left w:val="none" w:sz="0" w:space="0" w:color="auto"/>
            <w:bottom w:val="none" w:sz="0" w:space="0" w:color="auto"/>
            <w:right w:val="none" w:sz="0" w:space="0" w:color="auto"/>
          </w:divBdr>
          <w:divsChild>
            <w:div w:id="1621642640">
              <w:marLeft w:val="0"/>
              <w:marRight w:val="0"/>
              <w:marTop w:val="0"/>
              <w:marBottom w:val="0"/>
              <w:divBdr>
                <w:top w:val="none" w:sz="0" w:space="0" w:color="auto"/>
                <w:left w:val="none" w:sz="0" w:space="0" w:color="auto"/>
                <w:bottom w:val="none" w:sz="0" w:space="0" w:color="auto"/>
                <w:right w:val="none" w:sz="0" w:space="0" w:color="auto"/>
              </w:divBdr>
            </w:div>
          </w:divsChild>
        </w:div>
        <w:div w:id="761411411">
          <w:marLeft w:val="0"/>
          <w:marRight w:val="0"/>
          <w:marTop w:val="300"/>
          <w:marBottom w:val="0"/>
          <w:divBdr>
            <w:top w:val="none" w:sz="0" w:space="0" w:color="auto"/>
            <w:left w:val="none" w:sz="0" w:space="0" w:color="auto"/>
            <w:bottom w:val="none" w:sz="0" w:space="0" w:color="auto"/>
            <w:right w:val="none" w:sz="0" w:space="0" w:color="auto"/>
          </w:divBdr>
          <w:divsChild>
            <w:div w:id="1239361900">
              <w:marLeft w:val="0"/>
              <w:marRight w:val="0"/>
              <w:marTop w:val="0"/>
              <w:marBottom w:val="0"/>
              <w:divBdr>
                <w:top w:val="none" w:sz="0" w:space="0" w:color="auto"/>
                <w:left w:val="none" w:sz="0" w:space="0" w:color="auto"/>
                <w:bottom w:val="none" w:sz="0" w:space="0" w:color="auto"/>
                <w:right w:val="none" w:sz="0" w:space="0" w:color="auto"/>
              </w:divBdr>
              <w:divsChild>
                <w:div w:id="2067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681354">
          <w:marLeft w:val="0"/>
          <w:marRight w:val="0"/>
          <w:marTop w:val="300"/>
          <w:marBottom w:val="0"/>
          <w:divBdr>
            <w:top w:val="none" w:sz="0" w:space="0" w:color="auto"/>
            <w:left w:val="none" w:sz="0" w:space="0" w:color="auto"/>
            <w:bottom w:val="none" w:sz="0" w:space="0" w:color="auto"/>
            <w:right w:val="none" w:sz="0" w:space="0" w:color="auto"/>
          </w:divBdr>
          <w:divsChild>
            <w:div w:id="454254436">
              <w:marLeft w:val="0"/>
              <w:marRight w:val="0"/>
              <w:marTop w:val="0"/>
              <w:marBottom w:val="0"/>
              <w:divBdr>
                <w:top w:val="none" w:sz="0" w:space="0" w:color="auto"/>
                <w:left w:val="none" w:sz="0" w:space="0" w:color="auto"/>
                <w:bottom w:val="none" w:sz="0" w:space="0" w:color="auto"/>
                <w:right w:val="none" w:sz="0" w:space="0" w:color="auto"/>
              </w:divBdr>
              <w:divsChild>
                <w:div w:id="166535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358">
          <w:marLeft w:val="0"/>
          <w:marRight w:val="0"/>
          <w:marTop w:val="0"/>
          <w:marBottom w:val="0"/>
          <w:divBdr>
            <w:top w:val="none" w:sz="0" w:space="0" w:color="auto"/>
            <w:left w:val="none" w:sz="0" w:space="0" w:color="auto"/>
            <w:bottom w:val="none" w:sz="0" w:space="0" w:color="auto"/>
            <w:right w:val="none" w:sz="0" w:space="0" w:color="auto"/>
          </w:divBdr>
          <w:divsChild>
            <w:div w:id="684135567">
              <w:marLeft w:val="0"/>
              <w:marRight w:val="0"/>
              <w:marTop w:val="0"/>
              <w:marBottom w:val="0"/>
              <w:divBdr>
                <w:top w:val="none" w:sz="0" w:space="0" w:color="auto"/>
                <w:left w:val="none" w:sz="0" w:space="0" w:color="auto"/>
                <w:bottom w:val="none" w:sz="0" w:space="0" w:color="auto"/>
                <w:right w:val="none" w:sz="0" w:space="0" w:color="auto"/>
              </w:divBdr>
            </w:div>
          </w:divsChild>
        </w:div>
        <w:div w:id="1235161546">
          <w:marLeft w:val="0"/>
          <w:marRight w:val="0"/>
          <w:marTop w:val="0"/>
          <w:marBottom w:val="0"/>
          <w:divBdr>
            <w:top w:val="none" w:sz="0" w:space="0" w:color="auto"/>
            <w:left w:val="none" w:sz="0" w:space="0" w:color="auto"/>
            <w:bottom w:val="none" w:sz="0" w:space="0" w:color="auto"/>
            <w:right w:val="none" w:sz="0" w:space="0" w:color="auto"/>
          </w:divBdr>
          <w:divsChild>
            <w:div w:id="614169440">
              <w:marLeft w:val="0"/>
              <w:marRight w:val="0"/>
              <w:marTop w:val="0"/>
              <w:marBottom w:val="0"/>
              <w:divBdr>
                <w:top w:val="none" w:sz="0" w:space="0" w:color="auto"/>
                <w:left w:val="none" w:sz="0" w:space="0" w:color="auto"/>
                <w:bottom w:val="none" w:sz="0" w:space="0" w:color="auto"/>
                <w:right w:val="none" w:sz="0" w:space="0" w:color="auto"/>
              </w:divBdr>
            </w:div>
          </w:divsChild>
        </w:div>
        <w:div w:id="1298297701">
          <w:marLeft w:val="0"/>
          <w:marRight w:val="0"/>
          <w:marTop w:val="300"/>
          <w:marBottom w:val="0"/>
          <w:divBdr>
            <w:top w:val="none" w:sz="0" w:space="0" w:color="auto"/>
            <w:left w:val="none" w:sz="0" w:space="0" w:color="auto"/>
            <w:bottom w:val="none" w:sz="0" w:space="0" w:color="auto"/>
            <w:right w:val="none" w:sz="0" w:space="0" w:color="auto"/>
          </w:divBdr>
          <w:divsChild>
            <w:div w:id="1286156730">
              <w:marLeft w:val="0"/>
              <w:marRight w:val="0"/>
              <w:marTop w:val="0"/>
              <w:marBottom w:val="0"/>
              <w:divBdr>
                <w:top w:val="none" w:sz="0" w:space="0" w:color="auto"/>
                <w:left w:val="none" w:sz="0" w:space="0" w:color="auto"/>
                <w:bottom w:val="none" w:sz="0" w:space="0" w:color="auto"/>
                <w:right w:val="none" w:sz="0" w:space="0" w:color="auto"/>
              </w:divBdr>
              <w:divsChild>
                <w:div w:id="151541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6910">
          <w:marLeft w:val="0"/>
          <w:marRight w:val="0"/>
          <w:marTop w:val="0"/>
          <w:marBottom w:val="0"/>
          <w:divBdr>
            <w:top w:val="none" w:sz="0" w:space="0" w:color="auto"/>
            <w:left w:val="none" w:sz="0" w:space="0" w:color="auto"/>
            <w:bottom w:val="none" w:sz="0" w:space="0" w:color="auto"/>
            <w:right w:val="none" w:sz="0" w:space="0" w:color="auto"/>
          </w:divBdr>
        </w:div>
        <w:div w:id="1529290625">
          <w:marLeft w:val="0"/>
          <w:marRight w:val="0"/>
          <w:marTop w:val="0"/>
          <w:marBottom w:val="0"/>
          <w:divBdr>
            <w:top w:val="none" w:sz="0" w:space="0" w:color="auto"/>
            <w:left w:val="none" w:sz="0" w:space="0" w:color="auto"/>
            <w:bottom w:val="none" w:sz="0" w:space="0" w:color="auto"/>
            <w:right w:val="none" w:sz="0" w:space="0" w:color="auto"/>
          </w:divBdr>
        </w:div>
      </w:divsChild>
    </w:div>
    <w:div w:id="561258500">
      <w:bodyDiv w:val="1"/>
      <w:marLeft w:val="0"/>
      <w:marRight w:val="0"/>
      <w:marTop w:val="0"/>
      <w:marBottom w:val="0"/>
      <w:divBdr>
        <w:top w:val="none" w:sz="0" w:space="0" w:color="auto"/>
        <w:left w:val="none" w:sz="0" w:space="0" w:color="auto"/>
        <w:bottom w:val="none" w:sz="0" w:space="0" w:color="auto"/>
        <w:right w:val="none" w:sz="0" w:space="0" w:color="auto"/>
      </w:divBdr>
    </w:div>
    <w:div w:id="563032196">
      <w:bodyDiv w:val="1"/>
      <w:marLeft w:val="0"/>
      <w:marRight w:val="0"/>
      <w:marTop w:val="0"/>
      <w:marBottom w:val="0"/>
      <w:divBdr>
        <w:top w:val="none" w:sz="0" w:space="0" w:color="auto"/>
        <w:left w:val="none" w:sz="0" w:space="0" w:color="auto"/>
        <w:bottom w:val="none" w:sz="0" w:space="0" w:color="auto"/>
        <w:right w:val="none" w:sz="0" w:space="0" w:color="auto"/>
      </w:divBdr>
      <w:divsChild>
        <w:div w:id="38480408">
          <w:marLeft w:val="0"/>
          <w:marRight w:val="0"/>
          <w:marTop w:val="0"/>
          <w:marBottom w:val="0"/>
          <w:divBdr>
            <w:top w:val="none" w:sz="0" w:space="0" w:color="auto"/>
            <w:left w:val="none" w:sz="0" w:space="0" w:color="auto"/>
            <w:bottom w:val="none" w:sz="0" w:space="0" w:color="auto"/>
            <w:right w:val="none" w:sz="0" w:space="0" w:color="auto"/>
          </w:divBdr>
          <w:divsChild>
            <w:div w:id="1090157533">
              <w:marLeft w:val="0"/>
              <w:marRight w:val="0"/>
              <w:marTop w:val="0"/>
              <w:marBottom w:val="0"/>
              <w:divBdr>
                <w:top w:val="none" w:sz="0" w:space="0" w:color="auto"/>
                <w:left w:val="none" w:sz="0" w:space="0" w:color="auto"/>
                <w:bottom w:val="none" w:sz="0" w:space="0" w:color="auto"/>
                <w:right w:val="none" w:sz="0" w:space="0" w:color="auto"/>
              </w:divBdr>
            </w:div>
          </w:divsChild>
        </w:div>
        <w:div w:id="318266484">
          <w:marLeft w:val="0"/>
          <w:marRight w:val="0"/>
          <w:marTop w:val="0"/>
          <w:marBottom w:val="0"/>
          <w:divBdr>
            <w:top w:val="none" w:sz="0" w:space="0" w:color="auto"/>
            <w:left w:val="none" w:sz="0" w:space="0" w:color="auto"/>
            <w:bottom w:val="none" w:sz="0" w:space="0" w:color="auto"/>
            <w:right w:val="none" w:sz="0" w:space="0" w:color="auto"/>
          </w:divBdr>
          <w:divsChild>
            <w:div w:id="842625750">
              <w:marLeft w:val="0"/>
              <w:marRight w:val="0"/>
              <w:marTop w:val="0"/>
              <w:marBottom w:val="0"/>
              <w:divBdr>
                <w:top w:val="none" w:sz="0" w:space="0" w:color="auto"/>
                <w:left w:val="none" w:sz="0" w:space="0" w:color="auto"/>
                <w:bottom w:val="none" w:sz="0" w:space="0" w:color="auto"/>
                <w:right w:val="none" w:sz="0" w:space="0" w:color="auto"/>
              </w:divBdr>
            </w:div>
          </w:divsChild>
        </w:div>
        <w:div w:id="326053369">
          <w:marLeft w:val="0"/>
          <w:marRight w:val="0"/>
          <w:marTop w:val="0"/>
          <w:marBottom w:val="0"/>
          <w:divBdr>
            <w:top w:val="none" w:sz="0" w:space="0" w:color="auto"/>
            <w:left w:val="none" w:sz="0" w:space="0" w:color="auto"/>
            <w:bottom w:val="none" w:sz="0" w:space="0" w:color="auto"/>
            <w:right w:val="none" w:sz="0" w:space="0" w:color="auto"/>
          </w:divBdr>
        </w:div>
        <w:div w:id="392311637">
          <w:marLeft w:val="0"/>
          <w:marRight w:val="0"/>
          <w:marTop w:val="300"/>
          <w:marBottom w:val="0"/>
          <w:divBdr>
            <w:top w:val="none" w:sz="0" w:space="0" w:color="auto"/>
            <w:left w:val="none" w:sz="0" w:space="0" w:color="auto"/>
            <w:bottom w:val="none" w:sz="0" w:space="0" w:color="auto"/>
            <w:right w:val="none" w:sz="0" w:space="0" w:color="auto"/>
          </w:divBdr>
          <w:divsChild>
            <w:div w:id="1676422248">
              <w:marLeft w:val="0"/>
              <w:marRight w:val="0"/>
              <w:marTop w:val="0"/>
              <w:marBottom w:val="0"/>
              <w:divBdr>
                <w:top w:val="none" w:sz="0" w:space="0" w:color="auto"/>
                <w:left w:val="none" w:sz="0" w:space="0" w:color="auto"/>
                <w:bottom w:val="none" w:sz="0" w:space="0" w:color="auto"/>
                <w:right w:val="none" w:sz="0" w:space="0" w:color="auto"/>
              </w:divBdr>
              <w:divsChild>
                <w:div w:id="747925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622692">
          <w:marLeft w:val="0"/>
          <w:marRight w:val="0"/>
          <w:marTop w:val="0"/>
          <w:marBottom w:val="0"/>
          <w:divBdr>
            <w:top w:val="none" w:sz="0" w:space="0" w:color="auto"/>
            <w:left w:val="none" w:sz="0" w:space="0" w:color="auto"/>
            <w:bottom w:val="none" w:sz="0" w:space="0" w:color="auto"/>
            <w:right w:val="none" w:sz="0" w:space="0" w:color="auto"/>
          </w:divBdr>
          <w:divsChild>
            <w:div w:id="1221135755">
              <w:marLeft w:val="0"/>
              <w:marRight w:val="0"/>
              <w:marTop w:val="0"/>
              <w:marBottom w:val="0"/>
              <w:divBdr>
                <w:top w:val="none" w:sz="0" w:space="0" w:color="auto"/>
                <w:left w:val="none" w:sz="0" w:space="0" w:color="auto"/>
                <w:bottom w:val="none" w:sz="0" w:space="0" w:color="auto"/>
                <w:right w:val="none" w:sz="0" w:space="0" w:color="auto"/>
              </w:divBdr>
            </w:div>
          </w:divsChild>
        </w:div>
        <w:div w:id="459886843">
          <w:marLeft w:val="0"/>
          <w:marRight w:val="0"/>
          <w:marTop w:val="0"/>
          <w:marBottom w:val="0"/>
          <w:divBdr>
            <w:top w:val="none" w:sz="0" w:space="0" w:color="auto"/>
            <w:left w:val="none" w:sz="0" w:space="0" w:color="auto"/>
            <w:bottom w:val="none" w:sz="0" w:space="0" w:color="auto"/>
            <w:right w:val="none" w:sz="0" w:space="0" w:color="auto"/>
          </w:divBdr>
          <w:divsChild>
            <w:div w:id="737826089">
              <w:marLeft w:val="0"/>
              <w:marRight w:val="0"/>
              <w:marTop w:val="0"/>
              <w:marBottom w:val="0"/>
              <w:divBdr>
                <w:top w:val="none" w:sz="0" w:space="0" w:color="auto"/>
                <w:left w:val="none" w:sz="0" w:space="0" w:color="auto"/>
                <w:bottom w:val="none" w:sz="0" w:space="0" w:color="auto"/>
                <w:right w:val="none" w:sz="0" w:space="0" w:color="auto"/>
              </w:divBdr>
            </w:div>
          </w:divsChild>
        </w:div>
        <w:div w:id="879363021">
          <w:marLeft w:val="0"/>
          <w:marRight w:val="0"/>
          <w:marTop w:val="300"/>
          <w:marBottom w:val="0"/>
          <w:divBdr>
            <w:top w:val="none" w:sz="0" w:space="0" w:color="auto"/>
            <w:left w:val="none" w:sz="0" w:space="0" w:color="auto"/>
            <w:bottom w:val="none" w:sz="0" w:space="0" w:color="auto"/>
            <w:right w:val="none" w:sz="0" w:space="0" w:color="auto"/>
          </w:divBdr>
        </w:div>
        <w:div w:id="888764777">
          <w:marLeft w:val="0"/>
          <w:marRight w:val="0"/>
          <w:marTop w:val="0"/>
          <w:marBottom w:val="0"/>
          <w:divBdr>
            <w:top w:val="none" w:sz="0" w:space="0" w:color="auto"/>
            <w:left w:val="none" w:sz="0" w:space="0" w:color="auto"/>
            <w:bottom w:val="none" w:sz="0" w:space="0" w:color="auto"/>
            <w:right w:val="none" w:sz="0" w:space="0" w:color="auto"/>
          </w:divBdr>
          <w:divsChild>
            <w:div w:id="82386777">
              <w:marLeft w:val="0"/>
              <w:marRight w:val="0"/>
              <w:marTop w:val="0"/>
              <w:marBottom w:val="0"/>
              <w:divBdr>
                <w:top w:val="none" w:sz="0" w:space="0" w:color="auto"/>
                <w:left w:val="none" w:sz="0" w:space="0" w:color="auto"/>
                <w:bottom w:val="none" w:sz="0" w:space="0" w:color="auto"/>
                <w:right w:val="none" w:sz="0" w:space="0" w:color="auto"/>
              </w:divBdr>
            </w:div>
          </w:divsChild>
        </w:div>
        <w:div w:id="966164010">
          <w:marLeft w:val="0"/>
          <w:marRight w:val="0"/>
          <w:marTop w:val="0"/>
          <w:marBottom w:val="0"/>
          <w:divBdr>
            <w:top w:val="none" w:sz="0" w:space="0" w:color="auto"/>
            <w:left w:val="none" w:sz="0" w:space="0" w:color="auto"/>
            <w:bottom w:val="none" w:sz="0" w:space="0" w:color="auto"/>
            <w:right w:val="none" w:sz="0" w:space="0" w:color="auto"/>
          </w:divBdr>
        </w:div>
        <w:div w:id="1055541558">
          <w:marLeft w:val="0"/>
          <w:marRight w:val="0"/>
          <w:marTop w:val="0"/>
          <w:marBottom w:val="0"/>
          <w:divBdr>
            <w:top w:val="none" w:sz="0" w:space="0" w:color="auto"/>
            <w:left w:val="none" w:sz="0" w:space="0" w:color="auto"/>
            <w:bottom w:val="none" w:sz="0" w:space="0" w:color="auto"/>
            <w:right w:val="none" w:sz="0" w:space="0" w:color="auto"/>
          </w:divBdr>
        </w:div>
        <w:div w:id="1082096516">
          <w:marLeft w:val="0"/>
          <w:marRight w:val="0"/>
          <w:marTop w:val="0"/>
          <w:marBottom w:val="0"/>
          <w:divBdr>
            <w:top w:val="none" w:sz="0" w:space="0" w:color="auto"/>
            <w:left w:val="none" w:sz="0" w:space="0" w:color="auto"/>
            <w:bottom w:val="none" w:sz="0" w:space="0" w:color="auto"/>
            <w:right w:val="none" w:sz="0" w:space="0" w:color="auto"/>
          </w:divBdr>
        </w:div>
        <w:div w:id="1132362696">
          <w:marLeft w:val="0"/>
          <w:marRight w:val="0"/>
          <w:marTop w:val="0"/>
          <w:marBottom w:val="0"/>
          <w:divBdr>
            <w:top w:val="none" w:sz="0" w:space="0" w:color="auto"/>
            <w:left w:val="none" w:sz="0" w:space="0" w:color="auto"/>
            <w:bottom w:val="none" w:sz="0" w:space="0" w:color="auto"/>
            <w:right w:val="none" w:sz="0" w:space="0" w:color="auto"/>
          </w:divBdr>
        </w:div>
        <w:div w:id="1543978803">
          <w:marLeft w:val="0"/>
          <w:marRight w:val="0"/>
          <w:marTop w:val="0"/>
          <w:marBottom w:val="0"/>
          <w:divBdr>
            <w:top w:val="none" w:sz="0" w:space="0" w:color="auto"/>
            <w:left w:val="none" w:sz="0" w:space="0" w:color="auto"/>
            <w:bottom w:val="none" w:sz="0" w:space="0" w:color="auto"/>
            <w:right w:val="none" w:sz="0" w:space="0" w:color="auto"/>
          </w:divBdr>
          <w:divsChild>
            <w:div w:id="454561492">
              <w:marLeft w:val="0"/>
              <w:marRight w:val="0"/>
              <w:marTop w:val="0"/>
              <w:marBottom w:val="0"/>
              <w:divBdr>
                <w:top w:val="none" w:sz="0" w:space="0" w:color="auto"/>
                <w:left w:val="none" w:sz="0" w:space="0" w:color="auto"/>
                <w:bottom w:val="none" w:sz="0" w:space="0" w:color="auto"/>
                <w:right w:val="none" w:sz="0" w:space="0" w:color="auto"/>
              </w:divBdr>
            </w:div>
          </w:divsChild>
        </w:div>
        <w:div w:id="1665931770">
          <w:marLeft w:val="0"/>
          <w:marRight w:val="0"/>
          <w:marTop w:val="0"/>
          <w:marBottom w:val="0"/>
          <w:divBdr>
            <w:top w:val="none" w:sz="0" w:space="0" w:color="auto"/>
            <w:left w:val="none" w:sz="0" w:space="0" w:color="auto"/>
            <w:bottom w:val="none" w:sz="0" w:space="0" w:color="auto"/>
            <w:right w:val="none" w:sz="0" w:space="0" w:color="auto"/>
          </w:divBdr>
        </w:div>
      </w:divsChild>
    </w:div>
    <w:div w:id="565187185">
      <w:bodyDiv w:val="1"/>
      <w:marLeft w:val="0"/>
      <w:marRight w:val="0"/>
      <w:marTop w:val="0"/>
      <w:marBottom w:val="0"/>
      <w:divBdr>
        <w:top w:val="none" w:sz="0" w:space="0" w:color="auto"/>
        <w:left w:val="none" w:sz="0" w:space="0" w:color="auto"/>
        <w:bottom w:val="none" w:sz="0" w:space="0" w:color="auto"/>
        <w:right w:val="none" w:sz="0" w:space="0" w:color="auto"/>
      </w:divBdr>
      <w:divsChild>
        <w:div w:id="18627609">
          <w:marLeft w:val="0"/>
          <w:marRight w:val="0"/>
          <w:marTop w:val="300"/>
          <w:marBottom w:val="0"/>
          <w:divBdr>
            <w:top w:val="none" w:sz="0" w:space="0" w:color="auto"/>
            <w:left w:val="none" w:sz="0" w:space="0" w:color="auto"/>
            <w:bottom w:val="none" w:sz="0" w:space="0" w:color="auto"/>
            <w:right w:val="none" w:sz="0" w:space="0" w:color="auto"/>
          </w:divBdr>
          <w:divsChild>
            <w:div w:id="1078593049">
              <w:marLeft w:val="0"/>
              <w:marRight w:val="0"/>
              <w:marTop w:val="0"/>
              <w:marBottom w:val="0"/>
              <w:divBdr>
                <w:top w:val="none" w:sz="0" w:space="0" w:color="auto"/>
                <w:left w:val="none" w:sz="0" w:space="0" w:color="auto"/>
                <w:bottom w:val="none" w:sz="0" w:space="0" w:color="auto"/>
                <w:right w:val="none" w:sz="0" w:space="0" w:color="auto"/>
              </w:divBdr>
              <w:divsChild>
                <w:div w:id="651371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055176">
          <w:marLeft w:val="0"/>
          <w:marRight w:val="0"/>
          <w:marTop w:val="300"/>
          <w:marBottom w:val="0"/>
          <w:divBdr>
            <w:top w:val="none" w:sz="0" w:space="0" w:color="auto"/>
            <w:left w:val="none" w:sz="0" w:space="0" w:color="auto"/>
            <w:bottom w:val="none" w:sz="0" w:space="0" w:color="auto"/>
            <w:right w:val="none" w:sz="0" w:space="0" w:color="auto"/>
          </w:divBdr>
          <w:divsChild>
            <w:div w:id="1722090332">
              <w:marLeft w:val="0"/>
              <w:marRight w:val="0"/>
              <w:marTop w:val="0"/>
              <w:marBottom w:val="0"/>
              <w:divBdr>
                <w:top w:val="none" w:sz="0" w:space="0" w:color="auto"/>
                <w:left w:val="none" w:sz="0" w:space="0" w:color="auto"/>
                <w:bottom w:val="none" w:sz="0" w:space="0" w:color="auto"/>
                <w:right w:val="none" w:sz="0" w:space="0" w:color="auto"/>
              </w:divBdr>
              <w:divsChild>
                <w:div w:id="896010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79646">
      <w:bodyDiv w:val="1"/>
      <w:marLeft w:val="0"/>
      <w:marRight w:val="0"/>
      <w:marTop w:val="0"/>
      <w:marBottom w:val="0"/>
      <w:divBdr>
        <w:top w:val="none" w:sz="0" w:space="0" w:color="auto"/>
        <w:left w:val="none" w:sz="0" w:space="0" w:color="auto"/>
        <w:bottom w:val="none" w:sz="0" w:space="0" w:color="auto"/>
        <w:right w:val="none" w:sz="0" w:space="0" w:color="auto"/>
      </w:divBdr>
    </w:div>
    <w:div w:id="570696585">
      <w:bodyDiv w:val="1"/>
      <w:marLeft w:val="0"/>
      <w:marRight w:val="0"/>
      <w:marTop w:val="0"/>
      <w:marBottom w:val="0"/>
      <w:divBdr>
        <w:top w:val="none" w:sz="0" w:space="0" w:color="auto"/>
        <w:left w:val="none" w:sz="0" w:space="0" w:color="auto"/>
        <w:bottom w:val="none" w:sz="0" w:space="0" w:color="auto"/>
        <w:right w:val="none" w:sz="0" w:space="0" w:color="auto"/>
      </w:divBdr>
      <w:divsChild>
        <w:div w:id="198975379">
          <w:marLeft w:val="0"/>
          <w:marRight w:val="0"/>
          <w:marTop w:val="0"/>
          <w:marBottom w:val="0"/>
          <w:divBdr>
            <w:top w:val="none" w:sz="0" w:space="0" w:color="auto"/>
            <w:left w:val="none" w:sz="0" w:space="0" w:color="auto"/>
            <w:bottom w:val="none" w:sz="0" w:space="0" w:color="auto"/>
            <w:right w:val="none" w:sz="0" w:space="0" w:color="auto"/>
          </w:divBdr>
          <w:divsChild>
            <w:div w:id="123742778">
              <w:marLeft w:val="0"/>
              <w:marRight w:val="0"/>
              <w:marTop w:val="0"/>
              <w:marBottom w:val="0"/>
              <w:divBdr>
                <w:top w:val="none" w:sz="0" w:space="0" w:color="auto"/>
                <w:left w:val="none" w:sz="0" w:space="0" w:color="auto"/>
                <w:bottom w:val="none" w:sz="0" w:space="0" w:color="auto"/>
                <w:right w:val="none" w:sz="0" w:space="0" w:color="auto"/>
              </w:divBdr>
            </w:div>
          </w:divsChild>
        </w:div>
        <w:div w:id="332342971">
          <w:marLeft w:val="0"/>
          <w:marRight w:val="0"/>
          <w:marTop w:val="0"/>
          <w:marBottom w:val="0"/>
          <w:divBdr>
            <w:top w:val="none" w:sz="0" w:space="0" w:color="auto"/>
            <w:left w:val="none" w:sz="0" w:space="0" w:color="auto"/>
            <w:bottom w:val="none" w:sz="0" w:space="0" w:color="auto"/>
            <w:right w:val="none" w:sz="0" w:space="0" w:color="auto"/>
          </w:divBdr>
          <w:divsChild>
            <w:div w:id="1431656898">
              <w:marLeft w:val="0"/>
              <w:marRight w:val="0"/>
              <w:marTop w:val="0"/>
              <w:marBottom w:val="0"/>
              <w:divBdr>
                <w:top w:val="none" w:sz="0" w:space="0" w:color="auto"/>
                <w:left w:val="none" w:sz="0" w:space="0" w:color="auto"/>
                <w:bottom w:val="none" w:sz="0" w:space="0" w:color="auto"/>
                <w:right w:val="none" w:sz="0" w:space="0" w:color="auto"/>
              </w:divBdr>
            </w:div>
          </w:divsChild>
        </w:div>
        <w:div w:id="504520150">
          <w:marLeft w:val="0"/>
          <w:marRight w:val="0"/>
          <w:marTop w:val="300"/>
          <w:marBottom w:val="0"/>
          <w:divBdr>
            <w:top w:val="none" w:sz="0" w:space="0" w:color="auto"/>
            <w:left w:val="none" w:sz="0" w:space="0" w:color="auto"/>
            <w:bottom w:val="none" w:sz="0" w:space="0" w:color="auto"/>
            <w:right w:val="none" w:sz="0" w:space="0" w:color="auto"/>
          </w:divBdr>
          <w:divsChild>
            <w:div w:id="637956675">
              <w:marLeft w:val="0"/>
              <w:marRight w:val="0"/>
              <w:marTop w:val="0"/>
              <w:marBottom w:val="0"/>
              <w:divBdr>
                <w:top w:val="none" w:sz="0" w:space="0" w:color="auto"/>
                <w:left w:val="none" w:sz="0" w:space="0" w:color="auto"/>
                <w:bottom w:val="none" w:sz="0" w:space="0" w:color="auto"/>
                <w:right w:val="none" w:sz="0" w:space="0" w:color="auto"/>
              </w:divBdr>
              <w:divsChild>
                <w:div w:id="16240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890115">
          <w:marLeft w:val="0"/>
          <w:marRight w:val="0"/>
          <w:marTop w:val="0"/>
          <w:marBottom w:val="0"/>
          <w:divBdr>
            <w:top w:val="none" w:sz="0" w:space="0" w:color="auto"/>
            <w:left w:val="none" w:sz="0" w:space="0" w:color="auto"/>
            <w:bottom w:val="none" w:sz="0" w:space="0" w:color="auto"/>
            <w:right w:val="none" w:sz="0" w:space="0" w:color="auto"/>
          </w:divBdr>
          <w:divsChild>
            <w:div w:id="325062931">
              <w:marLeft w:val="0"/>
              <w:marRight w:val="0"/>
              <w:marTop w:val="0"/>
              <w:marBottom w:val="0"/>
              <w:divBdr>
                <w:top w:val="none" w:sz="0" w:space="0" w:color="auto"/>
                <w:left w:val="none" w:sz="0" w:space="0" w:color="auto"/>
                <w:bottom w:val="none" w:sz="0" w:space="0" w:color="auto"/>
                <w:right w:val="none" w:sz="0" w:space="0" w:color="auto"/>
              </w:divBdr>
            </w:div>
          </w:divsChild>
        </w:div>
        <w:div w:id="1073359887">
          <w:marLeft w:val="0"/>
          <w:marRight w:val="0"/>
          <w:marTop w:val="0"/>
          <w:marBottom w:val="0"/>
          <w:divBdr>
            <w:top w:val="none" w:sz="0" w:space="0" w:color="auto"/>
            <w:left w:val="none" w:sz="0" w:space="0" w:color="auto"/>
            <w:bottom w:val="none" w:sz="0" w:space="0" w:color="auto"/>
            <w:right w:val="none" w:sz="0" w:space="0" w:color="auto"/>
          </w:divBdr>
          <w:divsChild>
            <w:div w:id="1546721930">
              <w:marLeft w:val="0"/>
              <w:marRight w:val="0"/>
              <w:marTop w:val="0"/>
              <w:marBottom w:val="0"/>
              <w:divBdr>
                <w:top w:val="none" w:sz="0" w:space="0" w:color="auto"/>
                <w:left w:val="none" w:sz="0" w:space="0" w:color="auto"/>
                <w:bottom w:val="none" w:sz="0" w:space="0" w:color="auto"/>
                <w:right w:val="none" w:sz="0" w:space="0" w:color="auto"/>
              </w:divBdr>
            </w:div>
          </w:divsChild>
        </w:div>
        <w:div w:id="1135365730">
          <w:marLeft w:val="0"/>
          <w:marRight w:val="0"/>
          <w:marTop w:val="300"/>
          <w:marBottom w:val="0"/>
          <w:divBdr>
            <w:top w:val="none" w:sz="0" w:space="0" w:color="auto"/>
            <w:left w:val="none" w:sz="0" w:space="0" w:color="auto"/>
            <w:bottom w:val="none" w:sz="0" w:space="0" w:color="auto"/>
            <w:right w:val="none" w:sz="0" w:space="0" w:color="auto"/>
          </w:divBdr>
          <w:divsChild>
            <w:div w:id="25983193">
              <w:marLeft w:val="0"/>
              <w:marRight w:val="0"/>
              <w:marTop w:val="0"/>
              <w:marBottom w:val="0"/>
              <w:divBdr>
                <w:top w:val="none" w:sz="0" w:space="0" w:color="auto"/>
                <w:left w:val="none" w:sz="0" w:space="0" w:color="auto"/>
                <w:bottom w:val="none" w:sz="0" w:space="0" w:color="auto"/>
                <w:right w:val="none" w:sz="0" w:space="0" w:color="auto"/>
              </w:divBdr>
              <w:divsChild>
                <w:div w:id="10034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080409">
          <w:marLeft w:val="0"/>
          <w:marRight w:val="0"/>
          <w:marTop w:val="300"/>
          <w:marBottom w:val="0"/>
          <w:divBdr>
            <w:top w:val="none" w:sz="0" w:space="0" w:color="auto"/>
            <w:left w:val="none" w:sz="0" w:space="0" w:color="auto"/>
            <w:bottom w:val="none" w:sz="0" w:space="0" w:color="auto"/>
            <w:right w:val="none" w:sz="0" w:space="0" w:color="auto"/>
          </w:divBdr>
          <w:divsChild>
            <w:div w:id="21831040">
              <w:marLeft w:val="0"/>
              <w:marRight w:val="0"/>
              <w:marTop w:val="0"/>
              <w:marBottom w:val="0"/>
              <w:divBdr>
                <w:top w:val="none" w:sz="0" w:space="0" w:color="auto"/>
                <w:left w:val="none" w:sz="0" w:space="0" w:color="auto"/>
                <w:bottom w:val="none" w:sz="0" w:space="0" w:color="auto"/>
                <w:right w:val="none" w:sz="0" w:space="0" w:color="auto"/>
              </w:divBdr>
              <w:divsChild>
                <w:div w:id="706182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4735">
          <w:marLeft w:val="0"/>
          <w:marRight w:val="0"/>
          <w:marTop w:val="300"/>
          <w:marBottom w:val="0"/>
          <w:divBdr>
            <w:top w:val="none" w:sz="0" w:space="0" w:color="auto"/>
            <w:left w:val="none" w:sz="0" w:space="0" w:color="auto"/>
            <w:bottom w:val="none" w:sz="0" w:space="0" w:color="auto"/>
            <w:right w:val="none" w:sz="0" w:space="0" w:color="auto"/>
          </w:divBdr>
          <w:divsChild>
            <w:div w:id="806628050">
              <w:marLeft w:val="0"/>
              <w:marRight w:val="0"/>
              <w:marTop w:val="0"/>
              <w:marBottom w:val="0"/>
              <w:divBdr>
                <w:top w:val="none" w:sz="0" w:space="0" w:color="auto"/>
                <w:left w:val="none" w:sz="0" w:space="0" w:color="auto"/>
                <w:bottom w:val="none" w:sz="0" w:space="0" w:color="auto"/>
                <w:right w:val="none" w:sz="0" w:space="0" w:color="auto"/>
              </w:divBdr>
              <w:divsChild>
                <w:div w:id="17281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485141">
          <w:marLeft w:val="0"/>
          <w:marRight w:val="0"/>
          <w:marTop w:val="0"/>
          <w:marBottom w:val="0"/>
          <w:divBdr>
            <w:top w:val="none" w:sz="0" w:space="0" w:color="auto"/>
            <w:left w:val="none" w:sz="0" w:space="0" w:color="auto"/>
            <w:bottom w:val="none" w:sz="0" w:space="0" w:color="auto"/>
            <w:right w:val="none" w:sz="0" w:space="0" w:color="auto"/>
          </w:divBdr>
        </w:div>
        <w:div w:id="1553079290">
          <w:marLeft w:val="0"/>
          <w:marRight w:val="0"/>
          <w:marTop w:val="0"/>
          <w:marBottom w:val="0"/>
          <w:divBdr>
            <w:top w:val="none" w:sz="0" w:space="0" w:color="auto"/>
            <w:left w:val="none" w:sz="0" w:space="0" w:color="auto"/>
            <w:bottom w:val="none" w:sz="0" w:space="0" w:color="auto"/>
            <w:right w:val="none" w:sz="0" w:space="0" w:color="auto"/>
          </w:divBdr>
          <w:divsChild>
            <w:div w:id="430316205">
              <w:marLeft w:val="0"/>
              <w:marRight w:val="0"/>
              <w:marTop w:val="0"/>
              <w:marBottom w:val="0"/>
              <w:divBdr>
                <w:top w:val="none" w:sz="0" w:space="0" w:color="auto"/>
                <w:left w:val="none" w:sz="0" w:space="0" w:color="auto"/>
                <w:bottom w:val="none" w:sz="0" w:space="0" w:color="auto"/>
                <w:right w:val="none" w:sz="0" w:space="0" w:color="auto"/>
              </w:divBdr>
            </w:div>
          </w:divsChild>
        </w:div>
        <w:div w:id="1585456361">
          <w:marLeft w:val="0"/>
          <w:marRight w:val="0"/>
          <w:marTop w:val="0"/>
          <w:marBottom w:val="0"/>
          <w:divBdr>
            <w:top w:val="none" w:sz="0" w:space="0" w:color="auto"/>
            <w:left w:val="none" w:sz="0" w:space="0" w:color="auto"/>
            <w:bottom w:val="none" w:sz="0" w:space="0" w:color="auto"/>
            <w:right w:val="none" w:sz="0" w:space="0" w:color="auto"/>
          </w:divBdr>
        </w:div>
        <w:div w:id="1679310588">
          <w:marLeft w:val="0"/>
          <w:marRight w:val="0"/>
          <w:marTop w:val="0"/>
          <w:marBottom w:val="0"/>
          <w:divBdr>
            <w:top w:val="none" w:sz="0" w:space="0" w:color="auto"/>
            <w:left w:val="none" w:sz="0" w:space="0" w:color="auto"/>
            <w:bottom w:val="none" w:sz="0" w:space="0" w:color="auto"/>
            <w:right w:val="none" w:sz="0" w:space="0" w:color="auto"/>
          </w:divBdr>
        </w:div>
        <w:div w:id="1718241791">
          <w:marLeft w:val="0"/>
          <w:marRight w:val="0"/>
          <w:marTop w:val="0"/>
          <w:marBottom w:val="0"/>
          <w:divBdr>
            <w:top w:val="none" w:sz="0" w:space="0" w:color="auto"/>
            <w:left w:val="none" w:sz="0" w:space="0" w:color="auto"/>
            <w:bottom w:val="none" w:sz="0" w:space="0" w:color="auto"/>
            <w:right w:val="none" w:sz="0" w:space="0" w:color="auto"/>
          </w:divBdr>
        </w:div>
        <w:div w:id="1738625830">
          <w:marLeft w:val="0"/>
          <w:marRight w:val="0"/>
          <w:marTop w:val="0"/>
          <w:marBottom w:val="0"/>
          <w:divBdr>
            <w:top w:val="none" w:sz="0" w:space="0" w:color="auto"/>
            <w:left w:val="none" w:sz="0" w:space="0" w:color="auto"/>
            <w:bottom w:val="none" w:sz="0" w:space="0" w:color="auto"/>
            <w:right w:val="none" w:sz="0" w:space="0" w:color="auto"/>
          </w:divBdr>
        </w:div>
      </w:divsChild>
    </w:div>
    <w:div w:id="571474889">
      <w:bodyDiv w:val="1"/>
      <w:marLeft w:val="0"/>
      <w:marRight w:val="0"/>
      <w:marTop w:val="0"/>
      <w:marBottom w:val="0"/>
      <w:divBdr>
        <w:top w:val="none" w:sz="0" w:space="0" w:color="auto"/>
        <w:left w:val="none" w:sz="0" w:space="0" w:color="auto"/>
        <w:bottom w:val="none" w:sz="0" w:space="0" w:color="auto"/>
        <w:right w:val="none" w:sz="0" w:space="0" w:color="auto"/>
      </w:divBdr>
      <w:divsChild>
        <w:div w:id="882254405">
          <w:marLeft w:val="0"/>
          <w:marRight w:val="0"/>
          <w:marTop w:val="0"/>
          <w:marBottom w:val="0"/>
          <w:divBdr>
            <w:top w:val="none" w:sz="0" w:space="0" w:color="auto"/>
            <w:left w:val="none" w:sz="0" w:space="0" w:color="auto"/>
            <w:bottom w:val="none" w:sz="0" w:space="0" w:color="auto"/>
            <w:right w:val="none" w:sz="0" w:space="0" w:color="auto"/>
          </w:divBdr>
        </w:div>
        <w:div w:id="330724285">
          <w:marLeft w:val="0"/>
          <w:marRight w:val="0"/>
          <w:marTop w:val="0"/>
          <w:marBottom w:val="0"/>
          <w:divBdr>
            <w:top w:val="none" w:sz="0" w:space="0" w:color="auto"/>
            <w:left w:val="none" w:sz="0" w:space="0" w:color="auto"/>
            <w:bottom w:val="none" w:sz="0" w:space="0" w:color="auto"/>
            <w:right w:val="none" w:sz="0" w:space="0" w:color="auto"/>
          </w:divBdr>
          <w:divsChild>
            <w:div w:id="994333555">
              <w:marLeft w:val="0"/>
              <w:marRight w:val="0"/>
              <w:marTop w:val="0"/>
              <w:marBottom w:val="0"/>
              <w:divBdr>
                <w:top w:val="none" w:sz="0" w:space="0" w:color="auto"/>
                <w:left w:val="none" w:sz="0" w:space="0" w:color="auto"/>
                <w:bottom w:val="none" w:sz="0" w:space="0" w:color="auto"/>
                <w:right w:val="none" w:sz="0" w:space="0" w:color="auto"/>
              </w:divBdr>
            </w:div>
          </w:divsChild>
        </w:div>
        <w:div w:id="1207255867">
          <w:marLeft w:val="0"/>
          <w:marRight w:val="0"/>
          <w:marTop w:val="0"/>
          <w:marBottom w:val="0"/>
          <w:divBdr>
            <w:top w:val="none" w:sz="0" w:space="0" w:color="auto"/>
            <w:left w:val="none" w:sz="0" w:space="0" w:color="auto"/>
            <w:bottom w:val="none" w:sz="0" w:space="0" w:color="auto"/>
            <w:right w:val="none" w:sz="0" w:space="0" w:color="auto"/>
          </w:divBdr>
        </w:div>
        <w:div w:id="1430351212">
          <w:marLeft w:val="0"/>
          <w:marRight w:val="0"/>
          <w:marTop w:val="0"/>
          <w:marBottom w:val="0"/>
          <w:divBdr>
            <w:top w:val="none" w:sz="0" w:space="0" w:color="auto"/>
            <w:left w:val="none" w:sz="0" w:space="0" w:color="auto"/>
            <w:bottom w:val="none" w:sz="0" w:space="0" w:color="auto"/>
            <w:right w:val="none" w:sz="0" w:space="0" w:color="auto"/>
          </w:divBdr>
          <w:divsChild>
            <w:div w:id="937715538">
              <w:marLeft w:val="0"/>
              <w:marRight w:val="0"/>
              <w:marTop w:val="0"/>
              <w:marBottom w:val="0"/>
              <w:divBdr>
                <w:top w:val="none" w:sz="0" w:space="0" w:color="auto"/>
                <w:left w:val="none" w:sz="0" w:space="0" w:color="auto"/>
                <w:bottom w:val="none" w:sz="0" w:space="0" w:color="auto"/>
                <w:right w:val="none" w:sz="0" w:space="0" w:color="auto"/>
              </w:divBdr>
            </w:div>
          </w:divsChild>
        </w:div>
        <w:div w:id="1781335594">
          <w:marLeft w:val="0"/>
          <w:marRight w:val="0"/>
          <w:marTop w:val="0"/>
          <w:marBottom w:val="0"/>
          <w:divBdr>
            <w:top w:val="none" w:sz="0" w:space="0" w:color="auto"/>
            <w:left w:val="none" w:sz="0" w:space="0" w:color="auto"/>
            <w:bottom w:val="none" w:sz="0" w:space="0" w:color="auto"/>
            <w:right w:val="none" w:sz="0" w:space="0" w:color="auto"/>
          </w:divBdr>
        </w:div>
        <w:div w:id="463156450">
          <w:marLeft w:val="0"/>
          <w:marRight w:val="0"/>
          <w:marTop w:val="0"/>
          <w:marBottom w:val="0"/>
          <w:divBdr>
            <w:top w:val="none" w:sz="0" w:space="0" w:color="auto"/>
            <w:left w:val="none" w:sz="0" w:space="0" w:color="auto"/>
            <w:bottom w:val="none" w:sz="0" w:space="0" w:color="auto"/>
            <w:right w:val="none" w:sz="0" w:space="0" w:color="auto"/>
          </w:divBdr>
          <w:divsChild>
            <w:div w:id="281573825">
              <w:marLeft w:val="0"/>
              <w:marRight w:val="0"/>
              <w:marTop w:val="0"/>
              <w:marBottom w:val="0"/>
              <w:divBdr>
                <w:top w:val="none" w:sz="0" w:space="0" w:color="auto"/>
                <w:left w:val="none" w:sz="0" w:space="0" w:color="auto"/>
                <w:bottom w:val="none" w:sz="0" w:space="0" w:color="auto"/>
                <w:right w:val="none" w:sz="0" w:space="0" w:color="auto"/>
              </w:divBdr>
            </w:div>
          </w:divsChild>
        </w:div>
        <w:div w:id="1375033403">
          <w:marLeft w:val="0"/>
          <w:marRight w:val="0"/>
          <w:marTop w:val="0"/>
          <w:marBottom w:val="0"/>
          <w:divBdr>
            <w:top w:val="none" w:sz="0" w:space="0" w:color="auto"/>
            <w:left w:val="none" w:sz="0" w:space="0" w:color="auto"/>
            <w:bottom w:val="none" w:sz="0" w:space="0" w:color="auto"/>
            <w:right w:val="none" w:sz="0" w:space="0" w:color="auto"/>
          </w:divBdr>
        </w:div>
        <w:div w:id="57167150">
          <w:marLeft w:val="0"/>
          <w:marRight w:val="0"/>
          <w:marTop w:val="0"/>
          <w:marBottom w:val="0"/>
          <w:divBdr>
            <w:top w:val="none" w:sz="0" w:space="0" w:color="auto"/>
            <w:left w:val="none" w:sz="0" w:space="0" w:color="auto"/>
            <w:bottom w:val="none" w:sz="0" w:space="0" w:color="auto"/>
            <w:right w:val="none" w:sz="0" w:space="0" w:color="auto"/>
          </w:divBdr>
          <w:divsChild>
            <w:div w:id="1984502562">
              <w:marLeft w:val="0"/>
              <w:marRight w:val="0"/>
              <w:marTop w:val="0"/>
              <w:marBottom w:val="0"/>
              <w:divBdr>
                <w:top w:val="none" w:sz="0" w:space="0" w:color="auto"/>
                <w:left w:val="none" w:sz="0" w:space="0" w:color="auto"/>
                <w:bottom w:val="none" w:sz="0" w:space="0" w:color="auto"/>
                <w:right w:val="none" w:sz="0" w:space="0" w:color="auto"/>
              </w:divBdr>
            </w:div>
          </w:divsChild>
        </w:div>
        <w:div w:id="66149612">
          <w:marLeft w:val="0"/>
          <w:marRight w:val="0"/>
          <w:marTop w:val="0"/>
          <w:marBottom w:val="0"/>
          <w:divBdr>
            <w:top w:val="none" w:sz="0" w:space="0" w:color="auto"/>
            <w:left w:val="none" w:sz="0" w:space="0" w:color="auto"/>
            <w:bottom w:val="none" w:sz="0" w:space="0" w:color="auto"/>
            <w:right w:val="none" w:sz="0" w:space="0" w:color="auto"/>
          </w:divBdr>
        </w:div>
        <w:div w:id="1391078020">
          <w:marLeft w:val="0"/>
          <w:marRight w:val="0"/>
          <w:marTop w:val="0"/>
          <w:marBottom w:val="0"/>
          <w:divBdr>
            <w:top w:val="none" w:sz="0" w:space="0" w:color="auto"/>
            <w:left w:val="none" w:sz="0" w:space="0" w:color="auto"/>
            <w:bottom w:val="none" w:sz="0" w:space="0" w:color="auto"/>
            <w:right w:val="none" w:sz="0" w:space="0" w:color="auto"/>
          </w:divBdr>
          <w:divsChild>
            <w:div w:id="1990086247">
              <w:marLeft w:val="0"/>
              <w:marRight w:val="0"/>
              <w:marTop w:val="0"/>
              <w:marBottom w:val="0"/>
              <w:divBdr>
                <w:top w:val="none" w:sz="0" w:space="0" w:color="auto"/>
                <w:left w:val="none" w:sz="0" w:space="0" w:color="auto"/>
                <w:bottom w:val="none" w:sz="0" w:space="0" w:color="auto"/>
                <w:right w:val="none" w:sz="0" w:space="0" w:color="auto"/>
              </w:divBdr>
            </w:div>
          </w:divsChild>
        </w:div>
        <w:div w:id="753673311">
          <w:marLeft w:val="0"/>
          <w:marRight w:val="0"/>
          <w:marTop w:val="0"/>
          <w:marBottom w:val="0"/>
          <w:divBdr>
            <w:top w:val="none" w:sz="0" w:space="0" w:color="auto"/>
            <w:left w:val="none" w:sz="0" w:space="0" w:color="auto"/>
            <w:bottom w:val="none" w:sz="0" w:space="0" w:color="auto"/>
            <w:right w:val="none" w:sz="0" w:space="0" w:color="auto"/>
          </w:divBdr>
        </w:div>
        <w:div w:id="1460226903">
          <w:marLeft w:val="0"/>
          <w:marRight w:val="0"/>
          <w:marTop w:val="0"/>
          <w:marBottom w:val="0"/>
          <w:divBdr>
            <w:top w:val="none" w:sz="0" w:space="0" w:color="auto"/>
            <w:left w:val="none" w:sz="0" w:space="0" w:color="auto"/>
            <w:bottom w:val="none" w:sz="0" w:space="0" w:color="auto"/>
            <w:right w:val="none" w:sz="0" w:space="0" w:color="auto"/>
          </w:divBdr>
          <w:divsChild>
            <w:div w:id="1405251757">
              <w:marLeft w:val="0"/>
              <w:marRight w:val="0"/>
              <w:marTop w:val="0"/>
              <w:marBottom w:val="0"/>
              <w:divBdr>
                <w:top w:val="none" w:sz="0" w:space="0" w:color="auto"/>
                <w:left w:val="none" w:sz="0" w:space="0" w:color="auto"/>
                <w:bottom w:val="none" w:sz="0" w:space="0" w:color="auto"/>
                <w:right w:val="none" w:sz="0" w:space="0" w:color="auto"/>
              </w:divBdr>
            </w:div>
          </w:divsChild>
        </w:div>
        <w:div w:id="1674603308">
          <w:marLeft w:val="0"/>
          <w:marRight w:val="0"/>
          <w:marTop w:val="0"/>
          <w:marBottom w:val="0"/>
          <w:divBdr>
            <w:top w:val="none" w:sz="0" w:space="0" w:color="auto"/>
            <w:left w:val="none" w:sz="0" w:space="0" w:color="auto"/>
            <w:bottom w:val="none" w:sz="0" w:space="0" w:color="auto"/>
            <w:right w:val="none" w:sz="0" w:space="0" w:color="auto"/>
          </w:divBdr>
        </w:div>
        <w:div w:id="182592198">
          <w:marLeft w:val="0"/>
          <w:marRight w:val="0"/>
          <w:marTop w:val="0"/>
          <w:marBottom w:val="0"/>
          <w:divBdr>
            <w:top w:val="none" w:sz="0" w:space="0" w:color="auto"/>
            <w:left w:val="none" w:sz="0" w:space="0" w:color="auto"/>
            <w:bottom w:val="none" w:sz="0" w:space="0" w:color="auto"/>
            <w:right w:val="none" w:sz="0" w:space="0" w:color="auto"/>
          </w:divBdr>
          <w:divsChild>
            <w:div w:id="719785124">
              <w:marLeft w:val="0"/>
              <w:marRight w:val="0"/>
              <w:marTop w:val="0"/>
              <w:marBottom w:val="0"/>
              <w:divBdr>
                <w:top w:val="none" w:sz="0" w:space="0" w:color="auto"/>
                <w:left w:val="none" w:sz="0" w:space="0" w:color="auto"/>
                <w:bottom w:val="none" w:sz="0" w:space="0" w:color="auto"/>
                <w:right w:val="none" w:sz="0" w:space="0" w:color="auto"/>
              </w:divBdr>
            </w:div>
          </w:divsChild>
        </w:div>
        <w:div w:id="1771462405">
          <w:marLeft w:val="0"/>
          <w:marRight w:val="0"/>
          <w:marTop w:val="300"/>
          <w:marBottom w:val="0"/>
          <w:divBdr>
            <w:top w:val="none" w:sz="0" w:space="0" w:color="auto"/>
            <w:left w:val="none" w:sz="0" w:space="0" w:color="auto"/>
            <w:bottom w:val="none" w:sz="0" w:space="0" w:color="auto"/>
            <w:right w:val="none" w:sz="0" w:space="0" w:color="auto"/>
          </w:divBdr>
          <w:divsChild>
            <w:div w:id="423769411">
              <w:marLeft w:val="0"/>
              <w:marRight w:val="0"/>
              <w:marTop w:val="0"/>
              <w:marBottom w:val="0"/>
              <w:divBdr>
                <w:top w:val="none" w:sz="0" w:space="0" w:color="auto"/>
                <w:left w:val="none" w:sz="0" w:space="0" w:color="auto"/>
                <w:bottom w:val="none" w:sz="0" w:space="0" w:color="auto"/>
                <w:right w:val="none" w:sz="0" w:space="0" w:color="auto"/>
              </w:divBdr>
              <w:divsChild>
                <w:div w:id="363674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805336">
          <w:marLeft w:val="0"/>
          <w:marRight w:val="0"/>
          <w:marTop w:val="300"/>
          <w:marBottom w:val="0"/>
          <w:divBdr>
            <w:top w:val="none" w:sz="0" w:space="0" w:color="auto"/>
            <w:left w:val="none" w:sz="0" w:space="0" w:color="auto"/>
            <w:bottom w:val="none" w:sz="0" w:space="0" w:color="auto"/>
            <w:right w:val="none" w:sz="0" w:space="0" w:color="auto"/>
          </w:divBdr>
          <w:divsChild>
            <w:div w:id="859665933">
              <w:marLeft w:val="0"/>
              <w:marRight w:val="0"/>
              <w:marTop w:val="0"/>
              <w:marBottom w:val="0"/>
              <w:divBdr>
                <w:top w:val="none" w:sz="0" w:space="0" w:color="auto"/>
                <w:left w:val="none" w:sz="0" w:space="0" w:color="auto"/>
                <w:bottom w:val="none" w:sz="0" w:space="0" w:color="auto"/>
                <w:right w:val="none" w:sz="0" w:space="0" w:color="auto"/>
              </w:divBdr>
              <w:divsChild>
                <w:div w:id="156356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2382">
          <w:marLeft w:val="0"/>
          <w:marRight w:val="0"/>
          <w:marTop w:val="300"/>
          <w:marBottom w:val="0"/>
          <w:divBdr>
            <w:top w:val="none" w:sz="0" w:space="0" w:color="auto"/>
            <w:left w:val="none" w:sz="0" w:space="0" w:color="auto"/>
            <w:bottom w:val="none" w:sz="0" w:space="0" w:color="auto"/>
            <w:right w:val="none" w:sz="0" w:space="0" w:color="auto"/>
          </w:divBdr>
          <w:divsChild>
            <w:div w:id="1662732839">
              <w:marLeft w:val="0"/>
              <w:marRight w:val="0"/>
              <w:marTop w:val="0"/>
              <w:marBottom w:val="0"/>
              <w:divBdr>
                <w:top w:val="none" w:sz="0" w:space="0" w:color="auto"/>
                <w:left w:val="none" w:sz="0" w:space="0" w:color="auto"/>
                <w:bottom w:val="none" w:sz="0" w:space="0" w:color="auto"/>
                <w:right w:val="none" w:sz="0" w:space="0" w:color="auto"/>
              </w:divBdr>
              <w:divsChild>
                <w:div w:id="54548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642128">
          <w:marLeft w:val="0"/>
          <w:marRight w:val="0"/>
          <w:marTop w:val="300"/>
          <w:marBottom w:val="0"/>
          <w:divBdr>
            <w:top w:val="none" w:sz="0" w:space="0" w:color="auto"/>
            <w:left w:val="none" w:sz="0" w:space="0" w:color="auto"/>
            <w:bottom w:val="none" w:sz="0" w:space="0" w:color="auto"/>
            <w:right w:val="none" w:sz="0" w:space="0" w:color="auto"/>
          </w:divBdr>
          <w:divsChild>
            <w:div w:id="432360919">
              <w:marLeft w:val="0"/>
              <w:marRight w:val="0"/>
              <w:marTop w:val="0"/>
              <w:marBottom w:val="0"/>
              <w:divBdr>
                <w:top w:val="none" w:sz="0" w:space="0" w:color="auto"/>
                <w:left w:val="none" w:sz="0" w:space="0" w:color="auto"/>
                <w:bottom w:val="none" w:sz="0" w:space="0" w:color="auto"/>
                <w:right w:val="none" w:sz="0" w:space="0" w:color="auto"/>
              </w:divBdr>
              <w:divsChild>
                <w:div w:id="179779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3856103">
      <w:bodyDiv w:val="1"/>
      <w:marLeft w:val="0"/>
      <w:marRight w:val="0"/>
      <w:marTop w:val="0"/>
      <w:marBottom w:val="0"/>
      <w:divBdr>
        <w:top w:val="none" w:sz="0" w:space="0" w:color="auto"/>
        <w:left w:val="none" w:sz="0" w:space="0" w:color="auto"/>
        <w:bottom w:val="none" w:sz="0" w:space="0" w:color="auto"/>
        <w:right w:val="none" w:sz="0" w:space="0" w:color="auto"/>
      </w:divBdr>
    </w:div>
    <w:div w:id="575436952">
      <w:bodyDiv w:val="1"/>
      <w:marLeft w:val="0"/>
      <w:marRight w:val="0"/>
      <w:marTop w:val="0"/>
      <w:marBottom w:val="0"/>
      <w:divBdr>
        <w:top w:val="none" w:sz="0" w:space="0" w:color="auto"/>
        <w:left w:val="none" w:sz="0" w:space="0" w:color="auto"/>
        <w:bottom w:val="none" w:sz="0" w:space="0" w:color="auto"/>
        <w:right w:val="none" w:sz="0" w:space="0" w:color="auto"/>
      </w:divBdr>
      <w:divsChild>
        <w:div w:id="157775765">
          <w:marLeft w:val="0"/>
          <w:marRight w:val="0"/>
          <w:marTop w:val="0"/>
          <w:marBottom w:val="0"/>
          <w:divBdr>
            <w:top w:val="none" w:sz="0" w:space="0" w:color="auto"/>
            <w:left w:val="none" w:sz="0" w:space="0" w:color="auto"/>
            <w:bottom w:val="none" w:sz="0" w:space="0" w:color="auto"/>
            <w:right w:val="none" w:sz="0" w:space="0" w:color="auto"/>
          </w:divBdr>
        </w:div>
        <w:div w:id="180167213">
          <w:marLeft w:val="0"/>
          <w:marRight w:val="0"/>
          <w:marTop w:val="300"/>
          <w:marBottom w:val="0"/>
          <w:divBdr>
            <w:top w:val="none" w:sz="0" w:space="0" w:color="auto"/>
            <w:left w:val="none" w:sz="0" w:space="0" w:color="auto"/>
            <w:bottom w:val="none" w:sz="0" w:space="0" w:color="auto"/>
            <w:right w:val="none" w:sz="0" w:space="0" w:color="auto"/>
          </w:divBdr>
          <w:divsChild>
            <w:div w:id="683632471">
              <w:marLeft w:val="0"/>
              <w:marRight w:val="0"/>
              <w:marTop w:val="0"/>
              <w:marBottom w:val="0"/>
              <w:divBdr>
                <w:top w:val="none" w:sz="0" w:space="0" w:color="auto"/>
                <w:left w:val="none" w:sz="0" w:space="0" w:color="auto"/>
                <w:bottom w:val="none" w:sz="0" w:space="0" w:color="auto"/>
                <w:right w:val="none" w:sz="0" w:space="0" w:color="auto"/>
              </w:divBdr>
              <w:divsChild>
                <w:div w:id="124225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025915">
          <w:marLeft w:val="0"/>
          <w:marRight w:val="0"/>
          <w:marTop w:val="0"/>
          <w:marBottom w:val="0"/>
          <w:divBdr>
            <w:top w:val="none" w:sz="0" w:space="0" w:color="auto"/>
            <w:left w:val="none" w:sz="0" w:space="0" w:color="auto"/>
            <w:bottom w:val="none" w:sz="0" w:space="0" w:color="auto"/>
            <w:right w:val="none" w:sz="0" w:space="0" w:color="auto"/>
          </w:divBdr>
          <w:divsChild>
            <w:div w:id="622032695">
              <w:marLeft w:val="0"/>
              <w:marRight w:val="0"/>
              <w:marTop w:val="0"/>
              <w:marBottom w:val="0"/>
              <w:divBdr>
                <w:top w:val="none" w:sz="0" w:space="0" w:color="auto"/>
                <w:left w:val="none" w:sz="0" w:space="0" w:color="auto"/>
                <w:bottom w:val="none" w:sz="0" w:space="0" w:color="auto"/>
                <w:right w:val="none" w:sz="0" w:space="0" w:color="auto"/>
              </w:divBdr>
            </w:div>
          </w:divsChild>
        </w:div>
        <w:div w:id="747969363">
          <w:marLeft w:val="0"/>
          <w:marRight w:val="0"/>
          <w:marTop w:val="0"/>
          <w:marBottom w:val="0"/>
          <w:divBdr>
            <w:top w:val="none" w:sz="0" w:space="0" w:color="auto"/>
            <w:left w:val="none" w:sz="0" w:space="0" w:color="auto"/>
            <w:bottom w:val="none" w:sz="0" w:space="0" w:color="auto"/>
            <w:right w:val="none" w:sz="0" w:space="0" w:color="auto"/>
          </w:divBdr>
          <w:divsChild>
            <w:div w:id="560020245">
              <w:marLeft w:val="0"/>
              <w:marRight w:val="0"/>
              <w:marTop w:val="0"/>
              <w:marBottom w:val="0"/>
              <w:divBdr>
                <w:top w:val="none" w:sz="0" w:space="0" w:color="auto"/>
                <w:left w:val="none" w:sz="0" w:space="0" w:color="auto"/>
                <w:bottom w:val="none" w:sz="0" w:space="0" w:color="auto"/>
                <w:right w:val="none" w:sz="0" w:space="0" w:color="auto"/>
              </w:divBdr>
            </w:div>
          </w:divsChild>
        </w:div>
        <w:div w:id="914625138">
          <w:marLeft w:val="0"/>
          <w:marRight w:val="0"/>
          <w:marTop w:val="0"/>
          <w:marBottom w:val="0"/>
          <w:divBdr>
            <w:top w:val="none" w:sz="0" w:space="0" w:color="auto"/>
            <w:left w:val="none" w:sz="0" w:space="0" w:color="auto"/>
            <w:bottom w:val="none" w:sz="0" w:space="0" w:color="auto"/>
            <w:right w:val="none" w:sz="0" w:space="0" w:color="auto"/>
          </w:divBdr>
        </w:div>
        <w:div w:id="957300842">
          <w:marLeft w:val="0"/>
          <w:marRight w:val="0"/>
          <w:marTop w:val="300"/>
          <w:marBottom w:val="0"/>
          <w:divBdr>
            <w:top w:val="none" w:sz="0" w:space="0" w:color="auto"/>
            <w:left w:val="none" w:sz="0" w:space="0" w:color="auto"/>
            <w:bottom w:val="none" w:sz="0" w:space="0" w:color="auto"/>
            <w:right w:val="none" w:sz="0" w:space="0" w:color="auto"/>
          </w:divBdr>
        </w:div>
        <w:div w:id="1012954949">
          <w:marLeft w:val="0"/>
          <w:marRight w:val="0"/>
          <w:marTop w:val="0"/>
          <w:marBottom w:val="0"/>
          <w:divBdr>
            <w:top w:val="none" w:sz="0" w:space="0" w:color="auto"/>
            <w:left w:val="none" w:sz="0" w:space="0" w:color="auto"/>
            <w:bottom w:val="none" w:sz="0" w:space="0" w:color="auto"/>
            <w:right w:val="none" w:sz="0" w:space="0" w:color="auto"/>
          </w:divBdr>
          <w:divsChild>
            <w:div w:id="1032193987">
              <w:marLeft w:val="0"/>
              <w:marRight w:val="0"/>
              <w:marTop w:val="0"/>
              <w:marBottom w:val="0"/>
              <w:divBdr>
                <w:top w:val="none" w:sz="0" w:space="0" w:color="auto"/>
                <w:left w:val="none" w:sz="0" w:space="0" w:color="auto"/>
                <w:bottom w:val="none" w:sz="0" w:space="0" w:color="auto"/>
                <w:right w:val="none" w:sz="0" w:space="0" w:color="auto"/>
              </w:divBdr>
            </w:div>
          </w:divsChild>
        </w:div>
        <w:div w:id="1105928456">
          <w:marLeft w:val="0"/>
          <w:marRight w:val="0"/>
          <w:marTop w:val="0"/>
          <w:marBottom w:val="0"/>
          <w:divBdr>
            <w:top w:val="none" w:sz="0" w:space="0" w:color="auto"/>
            <w:left w:val="none" w:sz="0" w:space="0" w:color="auto"/>
            <w:bottom w:val="none" w:sz="0" w:space="0" w:color="auto"/>
            <w:right w:val="none" w:sz="0" w:space="0" w:color="auto"/>
          </w:divBdr>
          <w:divsChild>
            <w:div w:id="247925676">
              <w:marLeft w:val="0"/>
              <w:marRight w:val="0"/>
              <w:marTop w:val="0"/>
              <w:marBottom w:val="0"/>
              <w:divBdr>
                <w:top w:val="none" w:sz="0" w:space="0" w:color="auto"/>
                <w:left w:val="none" w:sz="0" w:space="0" w:color="auto"/>
                <w:bottom w:val="none" w:sz="0" w:space="0" w:color="auto"/>
                <w:right w:val="none" w:sz="0" w:space="0" w:color="auto"/>
              </w:divBdr>
            </w:div>
          </w:divsChild>
        </w:div>
        <w:div w:id="1246038268">
          <w:marLeft w:val="0"/>
          <w:marRight w:val="0"/>
          <w:marTop w:val="0"/>
          <w:marBottom w:val="0"/>
          <w:divBdr>
            <w:top w:val="none" w:sz="0" w:space="0" w:color="auto"/>
            <w:left w:val="none" w:sz="0" w:space="0" w:color="auto"/>
            <w:bottom w:val="none" w:sz="0" w:space="0" w:color="auto"/>
            <w:right w:val="none" w:sz="0" w:space="0" w:color="auto"/>
          </w:divBdr>
        </w:div>
        <w:div w:id="1311599121">
          <w:marLeft w:val="0"/>
          <w:marRight w:val="0"/>
          <w:marTop w:val="0"/>
          <w:marBottom w:val="0"/>
          <w:divBdr>
            <w:top w:val="none" w:sz="0" w:space="0" w:color="auto"/>
            <w:left w:val="none" w:sz="0" w:space="0" w:color="auto"/>
            <w:bottom w:val="none" w:sz="0" w:space="0" w:color="auto"/>
            <w:right w:val="none" w:sz="0" w:space="0" w:color="auto"/>
          </w:divBdr>
        </w:div>
        <w:div w:id="1346977776">
          <w:marLeft w:val="0"/>
          <w:marRight w:val="0"/>
          <w:marTop w:val="0"/>
          <w:marBottom w:val="0"/>
          <w:divBdr>
            <w:top w:val="none" w:sz="0" w:space="0" w:color="auto"/>
            <w:left w:val="none" w:sz="0" w:space="0" w:color="auto"/>
            <w:bottom w:val="none" w:sz="0" w:space="0" w:color="auto"/>
            <w:right w:val="none" w:sz="0" w:space="0" w:color="auto"/>
          </w:divBdr>
          <w:divsChild>
            <w:div w:id="1509372513">
              <w:marLeft w:val="0"/>
              <w:marRight w:val="0"/>
              <w:marTop w:val="0"/>
              <w:marBottom w:val="0"/>
              <w:divBdr>
                <w:top w:val="none" w:sz="0" w:space="0" w:color="auto"/>
                <w:left w:val="none" w:sz="0" w:space="0" w:color="auto"/>
                <w:bottom w:val="none" w:sz="0" w:space="0" w:color="auto"/>
                <w:right w:val="none" w:sz="0" w:space="0" w:color="auto"/>
              </w:divBdr>
            </w:div>
          </w:divsChild>
        </w:div>
        <w:div w:id="1493330735">
          <w:marLeft w:val="0"/>
          <w:marRight w:val="0"/>
          <w:marTop w:val="0"/>
          <w:marBottom w:val="0"/>
          <w:divBdr>
            <w:top w:val="none" w:sz="0" w:space="0" w:color="auto"/>
            <w:left w:val="none" w:sz="0" w:space="0" w:color="auto"/>
            <w:bottom w:val="none" w:sz="0" w:space="0" w:color="auto"/>
            <w:right w:val="none" w:sz="0" w:space="0" w:color="auto"/>
          </w:divBdr>
        </w:div>
        <w:div w:id="1507093106">
          <w:marLeft w:val="0"/>
          <w:marRight w:val="0"/>
          <w:marTop w:val="0"/>
          <w:marBottom w:val="0"/>
          <w:divBdr>
            <w:top w:val="none" w:sz="0" w:space="0" w:color="auto"/>
            <w:left w:val="none" w:sz="0" w:space="0" w:color="auto"/>
            <w:bottom w:val="none" w:sz="0" w:space="0" w:color="auto"/>
            <w:right w:val="none" w:sz="0" w:space="0" w:color="auto"/>
          </w:divBdr>
          <w:divsChild>
            <w:div w:id="1003510272">
              <w:marLeft w:val="0"/>
              <w:marRight w:val="0"/>
              <w:marTop w:val="0"/>
              <w:marBottom w:val="0"/>
              <w:divBdr>
                <w:top w:val="none" w:sz="0" w:space="0" w:color="auto"/>
                <w:left w:val="none" w:sz="0" w:space="0" w:color="auto"/>
                <w:bottom w:val="none" w:sz="0" w:space="0" w:color="auto"/>
                <w:right w:val="none" w:sz="0" w:space="0" w:color="auto"/>
              </w:divBdr>
            </w:div>
          </w:divsChild>
        </w:div>
        <w:div w:id="1536507340">
          <w:marLeft w:val="0"/>
          <w:marRight w:val="0"/>
          <w:marTop w:val="0"/>
          <w:marBottom w:val="0"/>
          <w:divBdr>
            <w:top w:val="none" w:sz="0" w:space="0" w:color="auto"/>
            <w:left w:val="none" w:sz="0" w:space="0" w:color="auto"/>
            <w:bottom w:val="none" w:sz="0" w:space="0" w:color="auto"/>
            <w:right w:val="none" w:sz="0" w:space="0" w:color="auto"/>
          </w:divBdr>
        </w:div>
        <w:div w:id="1654679650">
          <w:marLeft w:val="0"/>
          <w:marRight w:val="0"/>
          <w:marTop w:val="300"/>
          <w:marBottom w:val="0"/>
          <w:divBdr>
            <w:top w:val="none" w:sz="0" w:space="0" w:color="auto"/>
            <w:left w:val="none" w:sz="0" w:space="0" w:color="auto"/>
            <w:bottom w:val="none" w:sz="0" w:space="0" w:color="auto"/>
            <w:right w:val="none" w:sz="0" w:space="0" w:color="auto"/>
          </w:divBdr>
          <w:divsChild>
            <w:div w:id="793908465">
              <w:marLeft w:val="0"/>
              <w:marRight w:val="0"/>
              <w:marTop w:val="0"/>
              <w:marBottom w:val="0"/>
              <w:divBdr>
                <w:top w:val="none" w:sz="0" w:space="0" w:color="auto"/>
                <w:left w:val="none" w:sz="0" w:space="0" w:color="auto"/>
                <w:bottom w:val="none" w:sz="0" w:space="0" w:color="auto"/>
                <w:right w:val="none" w:sz="0" w:space="0" w:color="auto"/>
              </w:divBdr>
              <w:divsChild>
                <w:div w:id="901059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460505">
          <w:marLeft w:val="0"/>
          <w:marRight w:val="0"/>
          <w:marTop w:val="300"/>
          <w:marBottom w:val="0"/>
          <w:divBdr>
            <w:top w:val="none" w:sz="0" w:space="0" w:color="auto"/>
            <w:left w:val="none" w:sz="0" w:space="0" w:color="auto"/>
            <w:bottom w:val="none" w:sz="0" w:space="0" w:color="auto"/>
            <w:right w:val="none" w:sz="0" w:space="0" w:color="auto"/>
          </w:divBdr>
          <w:divsChild>
            <w:div w:id="1706446800">
              <w:marLeft w:val="0"/>
              <w:marRight w:val="0"/>
              <w:marTop w:val="0"/>
              <w:marBottom w:val="0"/>
              <w:divBdr>
                <w:top w:val="none" w:sz="0" w:space="0" w:color="auto"/>
                <w:left w:val="none" w:sz="0" w:space="0" w:color="auto"/>
                <w:bottom w:val="none" w:sz="0" w:space="0" w:color="auto"/>
                <w:right w:val="none" w:sz="0" w:space="0" w:color="auto"/>
              </w:divBdr>
              <w:divsChild>
                <w:div w:id="81641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6987044">
      <w:bodyDiv w:val="1"/>
      <w:marLeft w:val="0"/>
      <w:marRight w:val="0"/>
      <w:marTop w:val="0"/>
      <w:marBottom w:val="0"/>
      <w:divBdr>
        <w:top w:val="none" w:sz="0" w:space="0" w:color="auto"/>
        <w:left w:val="none" w:sz="0" w:space="0" w:color="auto"/>
        <w:bottom w:val="none" w:sz="0" w:space="0" w:color="auto"/>
        <w:right w:val="none" w:sz="0" w:space="0" w:color="auto"/>
      </w:divBdr>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713924406">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828918">
          <w:marLeft w:val="0"/>
          <w:marRight w:val="0"/>
          <w:marTop w:val="0"/>
          <w:marBottom w:val="0"/>
          <w:divBdr>
            <w:top w:val="none" w:sz="0" w:space="0" w:color="auto"/>
            <w:left w:val="none" w:sz="0" w:space="0" w:color="auto"/>
            <w:bottom w:val="none" w:sz="0" w:space="0" w:color="auto"/>
            <w:right w:val="none" w:sz="0" w:space="0" w:color="auto"/>
          </w:divBdr>
        </w:div>
      </w:divsChild>
    </w:div>
    <w:div w:id="581371998">
      <w:bodyDiv w:val="1"/>
      <w:marLeft w:val="0"/>
      <w:marRight w:val="0"/>
      <w:marTop w:val="0"/>
      <w:marBottom w:val="0"/>
      <w:divBdr>
        <w:top w:val="none" w:sz="0" w:space="0" w:color="auto"/>
        <w:left w:val="none" w:sz="0" w:space="0" w:color="auto"/>
        <w:bottom w:val="none" w:sz="0" w:space="0" w:color="auto"/>
        <w:right w:val="none" w:sz="0" w:space="0" w:color="auto"/>
      </w:divBdr>
      <w:divsChild>
        <w:div w:id="45690644">
          <w:marLeft w:val="0"/>
          <w:marRight w:val="0"/>
          <w:marTop w:val="0"/>
          <w:marBottom w:val="0"/>
          <w:divBdr>
            <w:top w:val="none" w:sz="0" w:space="0" w:color="auto"/>
            <w:left w:val="none" w:sz="0" w:space="0" w:color="auto"/>
            <w:bottom w:val="none" w:sz="0" w:space="0" w:color="auto"/>
            <w:right w:val="none" w:sz="0" w:space="0" w:color="auto"/>
          </w:divBdr>
        </w:div>
        <w:div w:id="262760460">
          <w:marLeft w:val="0"/>
          <w:marRight w:val="0"/>
          <w:marTop w:val="300"/>
          <w:marBottom w:val="0"/>
          <w:divBdr>
            <w:top w:val="none" w:sz="0" w:space="0" w:color="auto"/>
            <w:left w:val="none" w:sz="0" w:space="0" w:color="auto"/>
            <w:bottom w:val="none" w:sz="0" w:space="0" w:color="auto"/>
            <w:right w:val="none" w:sz="0" w:space="0" w:color="auto"/>
          </w:divBdr>
          <w:divsChild>
            <w:div w:id="1135026802">
              <w:marLeft w:val="0"/>
              <w:marRight w:val="0"/>
              <w:marTop w:val="0"/>
              <w:marBottom w:val="0"/>
              <w:divBdr>
                <w:top w:val="none" w:sz="0" w:space="0" w:color="auto"/>
                <w:left w:val="none" w:sz="0" w:space="0" w:color="auto"/>
                <w:bottom w:val="none" w:sz="0" w:space="0" w:color="auto"/>
                <w:right w:val="none" w:sz="0" w:space="0" w:color="auto"/>
              </w:divBdr>
              <w:divsChild>
                <w:div w:id="1142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034830">
          <w:marLeft w:val="0"/>
          <w:marRight w:val="0"/>
          <w:marTop w:val="300"/>
          <w:marBottom w:val="0"/>
          <w:divBdr>
            <w:top w:val="none" w:sz="0" w:space="0" w:color="auto"/>
            <w:left w:val="none" w:sz="0" w:space="0" w:color="auto"/>
            <w:bottom w:val="none" w:sz="0" w:space="0" w:color="auto"/>
            <w:right w:val="none" w:sz="0" w:space="0" w:color="auto"/>
          </w:divBdr>
          <w:divsChild>
            <w:div w:id="1799059702">
              <w:marLeft w:val="0"/>
              <w:marRight w:val="0"/>
              <w:marTop w:val="0"/>
              <w:marBottom w:val="0"/>
              <w:divBdr>
                <w:top w:val="none" w:sz="0" w:space="0" w:color="auto"/>
                <w:left w:val="none" w:sz="0" w:space="0" w:color="auto"/>
                <w:bottom w:val="none" w:sz="0" w:space="0" w:color="auto"/>
                <w:right w:val="none" w:sz="0" w:space="0" w:color="auto"/>
              </w:divBdr>
              <w:divsChild>
                <w:div w:id="149055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865705">
          <w:marLeft w:val="0"/>
          <w:marRight w:val="0"/>
          <w:marTop w:val="0"/>
          <w:marBottom w:val="0"/>
          <w:divBdr>
            <w:top w:val="none" w:sz="0" w:space="0" w:color="auto"/>
            <w:left w:val="none" w:sz="0" w:space="0" w:color="auto"/>
            <w:bottom w:val="none" w:sz="0" w:space="0" w:color="auto"/>
            <w:right w:val="none" w:sz="0" w:space="0" w:color="auto"/>
          </w:divBdr>
        </w:div>
        <w:div w:id="726564718">
          <w:marLeft w:val="0"/>
          <w:marRight w:val="0"/>
          <w:marTop w:val="0"/>
          <w:marBottom w:val="0"/>
          <w:divBdr>
            <w:top w:val="none" w:sz="0" w:space="0" w:color="auto"/>
            <w:left w:val="none" w:sz="0" w:space="0" w:color="auto"/>
            <w:bottom w:val="none" w:sz="0" w:space="0" w:color="auto"/>
            <w:right w:val="none" w:sz="0" w:space="0" w:color="auto"/>
          </w:divBdr>
          <w:divsChild>
            <w:div w:id="585115228">
              <w:marLeft w:val="0"/>
              <w:marRight w:val="0"/>
              <w:marTop w:val="0"/>
              <w:marBottom w:val="0"/>
              <w:divBdr>
                <w:top w:val="none" w:sz="0" w:space="0" w:color="auto"/>
                <w:left w:val="none" w:sz="0" w:space="0" w:color="auto"/>
                <w:bottom w:val="none" w:sz="0" w:space="0" w:color="auto"/>
                <w:right w:val="none" w:sz="0" w:space="0" w:color="auto"/>
              </w:divBdr>
            </w:div>
          </w:divsChild>
        </w:div>
        <w:div w:id="766998620">
          <w:marLeft w:val="0"/>
          <w:marRight w:val="0"/>
          <w:marTop w:val="0"/>
          <w:marBottom w:val="0"/>
          <w:divBdr>
            <w:top w:val="none" w:sz="0" w:space="0" w:color="auto"/>
            <w:left w:val="none" w:sz="0" w:space="0" w:color="auto"/>
            <w:bottom w:val="none" w:sz="0" w:space="0" w:color="auto"/>
            <w:right w:val="none" w:sz="0" w:space="0" w:color="auto"/>
          </w:divBdr>
        </w:div>
        <w:div w:id="1139961333">
          <w:marLeft w:val="0"/>
          <w:marRight w:val="0"/>
          <w:marTop w:val="0"/>
          <w:marBottom w:val="0"/>
          <w:divBdr>
            <w:top w:val="none" w:sz="0" w:space="0" w:color="auto"/>
            <w:left w:val="none" w:sz="0" w:space="0" w:color="auto"/>
            <w:bottom w:val="none" w:sz="0" w:space="0" w:color="auto"/>
            <w:right w:val="none" w:sz="0" w:space="0" w:color="auto"/>
          </w:divBdr>
          <w:divsChild>
            <w:div w:id="1657611258">
              <w:marLeft w:val="0"/>
              <w:marRight w:val="0"/>
              <w:marTop w:val="0"/>
              <w:marBottom w:val="0"/>
              <w:divBdr>
                <w:top w:val="none" w:sz="0" w:space="0" w:color="auto"/>
                <w:left w:val="none" w:sz="0" w:space="0" w:color="auto"/>
                <w:bottom w:val="none" w:sz="0" w:space="0" w:color="auto"/>
                <w:right w:val="none" w:sz="0" w:space="0" w:color="auto"/>
              </w:divBdr>
            </w:div>
          </w:divsChild>
        </w:div>
        <w:div w:id="1370643076">
          <w:marLeft w:val="0"/>
          <w:marRight w:val="0"/>
          <w:marTop w:val="0"/>
          <w:marBottom w:val="0"/>
          <w:divBdr>
            <w:top w:val="none" w:sz="0" w:space="0" w:color="auto"/>
            <w:left w:val="none" w:sz="0" w:space="0" w:color="auto"/>
            <w:bottom w:val="none" w:sz="0" w:space="0" w:color="auto"/>
            <w:right w:val="none" w:sz="0" w:space="0" w:color="auto"/>
          </w:divBdr>
        </w:div>
        <w:div w:id="1388139061">
          <w:marLeft w:val="0"/>
          <w:marRight w:val="0"/>
          <w:marTop w:val="0"/>
          <w:marBottom w:val="0"/>
          <w:divBdr>
            <w:top w:val="none" w:sz="0" w:space="0" w:color="auto"/>
            <w:left w:val="none" w:sz="0" w:space="0" w:color="auto"/>
            <w:bottom w:val="none" w:sz="0" w:space="0" w:color="auto"/>
            <w:right w:val="none" w:sz="0" w:space="0" w:color="auto"/>
          </w:divBdr>
          <w:divsChild>
            <w:div w:id="491528733">
              <w:marLeft w:val="0"/>
              <w:marRight w:val="0"/>
              <w:marTop w:val="0"/>
              <w:marBottom w:val="0"/>
              <w:divBdr>
                <w:top w:val="none" w:sz="0" w:space="0" w:color="auto"/>
                <w:left w:val="none" w:sz="0" w:space="0" w:color="auto"/>
                <w:bottom w:val="none" w:sz="0" w:space="0" w:color="auto"/>
                <w:right w:val="none" w:sz="0" w:space="0" w:color="auto"/>
              </w:divBdr>
            </w:div>
          </w:divsChild>
        </w:div>
        <w:div w:id="1439376463">
          <w:marLeft w:val="0"/>
          <w:marRight w:val="0"/>
          <w:marTop w:val="0"/>
          <w:marBottom w:val="0"/>
          <w:divBdr>
            <w:top w:val="none" w:sz="0" w:space="0" w:color="auto"/>
            <w:left w:val="none" w:sz="0" w:space="0" w:color="auto"/>
            <w:bottom w:val="none" w:sz="0" w:space="0" w:color="auto"/>
            <w:right w:val="none" w:sz="0" w:space="0" w:color="auto"/>
          </w:divBdr>
          <w:divsChild>
            <w:div w:id="804663195">
              <w:marLeft w:val="0"/>
              <w:marRight w:val="0"/>
              <w:marTop w:val="0"/>
              <w:marBottom w:val="0"/>
              <w:divBdr>
                <w:top w:val="none" w:sz="0" w:space="0" w:color="auto"/>
                <w:left w:val="none" w:sz="0" w:space="0" w:color="auto"/>
                <w:bottom w:val="none" w:sz="0" w:space="0" w:color="auto"/>
                <w:right w:val="none" w:sz="0" w:space="0" w:color="auto"/>
              </w:divBdr>
            </w:div>
          </w:divsChild>
        </w:div>
        <w:div w:id="1501191300">
          <w:marLeft w:val="0"/>
          <w:marRight w:val="0"/>
          <w:marTop w:val="0"/>
          <w:marBottom w:val="0"/>
          <w:divBdr>
            <w:top w:val="none" w:sz="0" w:space="0" w:color="auto"/>
            <w:left w:val="none" w:sz="0" w:space="0" w:color="auto"/>
            <w:bottom w:val="none" w:sz="0" w:space="0" w:color="auto"/>
            <w:right w:val="none" w:sz="0" w:space="0" w:color="auto"/>
          </w:divBdr>
          <w:divsChild>
            <w:div w:id="700789766">
              <w:marLeft w:val="0"/>
              <w:marRight w:val="0"/>
              <w:marTop w:val="0"/>
              <w:marBottom w:val="0"/>
              <w:divBdr>
                <w:top w:val="none" w:sz="0" w:space="0" w:color="auto"/>
                <w:left w:val="none" w:sz="0" w:space="0" w:color="auto"/>
                <w:bottom w:val="none" w:sz="0" w:space="0" w:color="auto"/>
                <w:right w:val="none" w:sz="0" w:space="0" w:color="auto"/>
              </w:divBdr>
            </w:div>
          </w:divsChild>
        </w:div>
        <w:div w:id="1534155029">
          <w:marLeft w:val="0"/>
          <w:marRight w:val="0"/>
          <w:marTop w:val="0"/>
          <w:marBottom w:val="0"/>
          <w:divBdr>
            <w:top w:val="none" w:sz="0" w:space="0" w:color="auto"/>
            <w:left w:val="none" w:sz="0" w:space="0" w:color="auto"/>
            <w:bottom w:val="none" w:sz="0" w:space="0" w:color="auto"/>
            <w:right w:val="none" w:sz="0" w:space="0" w:color="auto"/>
          </w:divBdr>
        </w:div>
        <w:div w:id="1581717448">
          <w:marLeft w:val="0"/>
          <w:marRight w:val="0"/>
          <w:marTop w:val="0"/>
          <w:marBottom w:val="0"/>
          <w:divBdr>
            <w:top w:val="none" w:sz="0" w:space="0" w:color="auto"/>
            <w:left w:val="none" w:sz="0" w:space="0" w:color="auto"/>
            <w:bottom w:val="none" w:sz="0" w:space="0" w:color="auto"/>
            <w:right w:val="none" w:sz="0" w:space="0" w:color="auto"/>
          </w:divBdr>
        </w:div>
        <w:div w:id="1616710509">
          <w:marLeft w:val="0"/>
          <w:marRight w:val="0"/>
          <w:marTop w:val="0"/>
          <w:marBottom w:val="0"/>
          <w:divBdr>
            <w:top w:val="none" w:sz="0" w:space="0" w:color="auto"/>
            <w:left w:val="none" w:sz="0" w:space="0" w:color="auto"/>
            <w:bottom w:val="none" w:sz="0" w:space="0" w:color="auto"/>
            <w:right w:val="none" w:sz="0" w:space="0" w:color="auto"/>
          </w:divBdr>
          <w:divsChild>
            <w:div w:id="700013804">
              <w:marLeft w:val="0"/>
              <w:marRight w:val="0"/>
              <w:marTop w:val="0"/>
              <w:marBottom w:val="0"/>
              <w:divBdr>
                <w:top w:val="none" w:sz="0" w:space="0" w:color="auto"/>
                <w:left w:val="none" w:sz="0" w:space="0" w:color="auto"/>
                <w:bottom w:val="none" w:sz="0" w:space="0" w:color="auto"/>
                <w:right w:val="none" w:sz="0" w:space="0" w:color="auto"/>
              </w:divBdr>
            </w:div>
          </w:divsChild>
        </w:div>
        <w:div w:id="1839881083">
          <w:marLeft w:val="0"/>
          <w:marRight w:val="0"/>
          <w:marTop w:val="300"/>
          <w:marBottom w:val="0"/>
          <w:divBdr>
            <w:top w:val="none" w:sz="0" w:space="0" w:color="auto"/>
            <w:left w:val="none" w:sz="0" w:space="0" w:color="auto"/>
            <w:bottom w:val="none" w:sz="0" w:space="0" w:color="auto"/>
            <w:right w:val="none" w:sz="0" w:space="0" w:color="auto"/>
          </w:divBdr>
          <w:divsChild>
            <w:div w:id="1393456456">
              <w:marLeft w:val="0"/>
              <w:marRight w:val="0"/>
              <w:marTop w:val="0"/>
              <w:marBottom w:val="0"/>
              <w:divBdr>
                <w:top w:val="none" w:sz="0" w:space="0" w:color="auto"/>
                <w:left w:val="none" w:sz="0" w:space="0" w:color="auto"/>
                <w:bottom w:val="none" w:sz="0" w:space="0" w:color="auto"/>
                <w:right w:val="none" w:sz="0" w:space="0" w:color="auto"/>
              </w:divBdr>
              <w:divsChild>
                <w:div w:id="127293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568831">
      <w:bodyDiv w:val="1"/>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 w:id="215943918">
          <w:marLeft w:val="0"/>
          <w:marRight w:val="0"/>
          <w:marTop w:val="0"/>
          <w:marBottom w:val="0"/>
          <w:divBdr>
            <w:top w:val="none" w:sz="0" w:space="0" w:color="auto"/>
            <w:left w:val="none" w:sz="0" w:space="0" w:color="auto"/>
            <w:bottom w:val="none" w:sz="0" w:space="0" w:color="auto"/>
            <w:right w:val="none" w:sz="0" w:space="0" w:color="auto"/>
          </w:divBdr>
        </w:div>
        <w:div w:id="264311062">
          <w:marLeft w:val="0"/>
          <w:marRight w:val="0"/>
          <w:marTop w:val="0"/>
          <w:marBottom w:val="0"/>
          <w:divBdr>
            <w:top w:val="none" w:sz="0" w:space="0" w:color="auto"/>
            <w:left w:val="none" w:sz="0" w:space="0" w:color="auto"/>
            <w:bottom w:val="none" w:sz="0" w:space="0" w:color="auto"/>
            <w:right w:val="none" w:sz="0" w:space="0" w:color="auto"/>
          </w:divBdr>
        </w:div>
        <w:div w:id="277756318">
          <w:marLeft w:val="0"/>
          <w:marRight w:val="0"/>
          <w:marTop w:val="0"/>
          <w:marBottom w:val="0"/>
          <w:divBdr>
            <w:top w:val="none" w:sz="0" w:space="0" w:color="auto"/>
            <w:left w:val="none" w:sz="0" w:space="0" w:color="auto"/>
            <w:bottom w:val="none" w:sz="0" w:space="0" w:color="auto"/>
            <w:right w:val="none" w:sz="0" w:space="0" w:color="auto"/>
          </w:divBdr>
          <w:divsChild>
            <w:div w:id="494107860">
              <w:marLeft w:val="0"/>
              <w:marRight w:val="0"/>
              <w:marTop w:val="0"/>
              <w:marBottom w:val="0"/>
              <w:divBdr>
                <w:top w:val="none" w:sz="0" w:space="0" w:color="auto"/>
                <w:left w:val="none" w:sz="0" w:space="0" w:color="auto"/>
                <w:bottom w:val="none" w:sz="0" w:space="0" w:color="auto"/>
                <w:right w:val="none" w:sz="0" w:space="0" w:color="auto"/>
              </w:divBdr>
            </w:div>
          </w:divsChild>
        </w:div>
        <w:div w:id="283317213">
          <w:marLeft w:val="0"/>
          <w:marRight w:val="0"/>
          <w:marTop w:val="0"/>
          <w:marBottom w:val="0"/>
          <w:divBdr>
            <w:top w:val="none" w:sz="0" w:space="0" w:color="auto"/>
            <w:left w:val="none" w:sz="0" w:space="0" w:color="auto"/>
            <w:bottom w:val="none" w:sz="0" w:space="0" w:color="auto"/>
            <w:right w:val="none" w:sz="0" w:space="0" w:color="auto"/>
          </w:divBdr>
          <w:divsChild>
            <w:div w:id="1148861441">
              <w:marLeft w:val="0"/>
              <w:marRight w:val="0"/>
              <w:marTop w:val="0"/>
              <w:marBottom w:val="0"/>
              <w:divBdr>
                <w:top w:val="none" w:sz="0" w:space="0" w:color="auto"/>
                <w:left w:val="none" w:sz="0" w:space="0" w:color="auto"/>
                <w:bottom w:val="none" w:sz="0" w:space="0" w:color="auto"/>
                <w:right w:val="none" w:sz="0" w:space="0" w:color="auto"/>
              </w:divBdr>
            </w:div>
          </w:divsChild>
        </w:div>
        <w:div w:id="384304981">
          <w:marLeft w:val="0"/>
          <w:marRight w:val="0"/>
          <w:marTop w:val="0"/>
          <w:marBottom w:val="0"/>
          <w:divBdr>
            <w:top w:val="none" w:sz="0" w:space="0" w:color="auto"/>
            <w:left w:val="none" w:sz="0" w:space="0" w:color="auto"/>
            <w:bottom w:val="none" w:sz="0" w:space="0" w:color="auto"/>
            <w:right w:val="none" w:sz="0" w:space="0" w:color="auto"/>
          </w:divBdr>
        </w:div>
        <w:div w:id="518857355">
          <w:marLeft w:val="0"/>
          <w:marRight w:val="0"/>
          <w:marTop w:val="0"/>
          <w:marBottom w:val="0"/>
          <w:divBdr>
            <w:top w:val="none" w:sz="0" w:space="0" w:color="auto"/>
            <w:left w:val="none" w:sz="0" w:space="0" w:color="auto"/>
            <w:bottom w:val="none" w:sz="0" w:space="0" w:color="auto"/>
            <w:right w:val="none" w:sz="0" w:space="0" w:color="auto"/>
          </w:divBdr>
          <w:divsChild>
            <w:div w:id="1414475506">
              <w:marLeft w:val="0"/>
              <w:marRight w:val="0"/>
              <w:marTop w:val="0"/>
              <w:marBottom w:val="0"/>
              <w:divBdr>
                <w:top w:val="none" w:sz="0" w:space="0" w:color="auto"/>
                <w:left w:val="none" w:sz="0" w:space="0" w:color="auto"/>
                <w:bottom w:val="none" w:sz="0" w:space="0" w:color="auto"/>
                <w:right w:val="none" w:sz="0" w:space="0" w:color="auto"/>
              </w:divBdr>
            </w:div>
          </w:divsChild>
        </w:div>
        <w:div w:id="637762478">
          <w:marLeft w:val="0"/>
          <w:marRight w:val="0"/>
          <w:marTop w:val="0"/>
          <w:marBottom w:val="0"/>
          <w:divBdr>
            <w:top w:val="none" w:sz="0" w:space="0" w:color="auto"/>
            <w:left w:val="none" w:sz="0" w:space="0" w:color="auto"/>
            <w:bottom w:val="none" w:sz="0" w:space="0" w:color="auto"/>
            <w:right w:val="none" w:sz="0" w:space="0" w:color="auto"/>
          </w:divBdr>
          <w:divsChild>
            <w:div w:id="1462578574">
              <w:marLeft w:val="0"/>
              <w:marRight w:val="0"/>
              <w:marTop w:val="0"/>
              <w:marBottom w:val="0"/>
              <w:divBdr>
                <w:top w:val="none" w:sz="0" w:space="0" w:color="auto"/>
                <w:left w:val="none" w:sz="0" w:space="0" w:color="auto"/>
                <w:bottom w:val="none" w:sz="0" w:space="0" w:color="auto"/>
                <w:right w:val="none" w:sz="0" w:space="0" w:color="auto"/>
              </w:divBdr>
            </w:div>
          </w:divsChild>
        </w:div>
        <w:div w:id="653028768">
          <w:marLeft w:val="0"/>
          <w:marRight w:val="0"/>
          <w:marTop w:val="300"/>
          <w:marBottom w:val="0"/>
          <w:divBdr>
            <w:top w:val="none" w:sz="0" w:space="0" w:color="auto"/>
            <w:left w:val="none" w:sz="0" w:space="0" w:color="auto"/>
            <w:bottom w:val="none" w:sz="0" w:space="0" w:color="auto"/>
            <w:right w:val="none" w:sz="0" w:space="0" w:color="auto"/>
          </w:divBdr>
          <w:divsChild>
            <w:div w:id="1620378575">
              <w:marLeft w:val="0"/>
              <w:marRight w:val="0"/>
              <w:marTop w:val="0"/>
              <w:marBottom w:val="0"/>
              <w:divBdr>
                <w:top w:val="none" w:sz="0" w:space="0" w:color="auto"/>
                <w:left w:val="none" w:sz="0" w:space="0" w:color="auto"/>
                <w:bottom w:val="none" w:sz="0" w:space="0" w:color="auto"/>
                <w:right w:val="none" w:sz="0" w:space="0" w:color="auto"/>
              </w:divBdr>
              <w:divsChild>
                <w:div w:id="15036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850924">
          <w:marLeft w:val="0"/>
          <w:marRight w:val="0"/>
          <w:marTop w:val="0"/>
          <w:marBottom w:val="0"/>
          <w:divBdr>
            <w:top w:val="none" w:sz="0" w:space="0" w:color="auto"/>
            <w:left w:val="none" w:sz="0" w:space="0" w:color="auto"/>
            <w:bottom w:val="none" w:sz="0" w:space="0" w:color="auto"/>
            <w:right w:val="none" w:sz="0" w:space="0" w:color="auto"/>
          </w:divBdr>
          <w:divsChild>
            <w:div w:id="890922409">
              <w:marLeft w:val="0"/>
              <w:marRight w:val="0"/>
              <w:marTop w:val="0"/>
              <w:marBottom w:val="0"/>
              <w:divBdr>
                <w:top w:val="none" w:sz="0" w:space="0" w:color="auto"/>
                <w:left w:val="none" w:sz="0" w:space="0" w:color="auto"/>
                <w:bottom w:val="none" w:sz="0" w:space="0" w:color="auto"/>
                <w:right w:val="none" w:sz="0" w:space="0" w:color="auto"/>
              </w:divBdr>
            </w:div>
          </w:divsChild>
        </w:div>
        <w:div w:id="775176679">
          <w:marLeft w:val="0"/>
          <w:marRight w:val="0"/>
          <w:marTop w:val="300"/>
          <w:marBottom w:val="0"/>
          <w:divBdr>
            <w:top w:val="none" w:sz="0" w:space="0" w:color="auto"/>
            <w:left w:val="none" w:sz="0" w:space="0" w:color="auto"/>
            <w:bottom w:val="none" w:sz="0" w:space="0" w:color="auto"/>
            <w:right w:val="none" w:sz="0" w:space="0" w:color="auto"/>
          </w:divBdr>
          <w:divsChild>
            <w:div w:id="1759716012">
              <w:marLeft w:val="0"/>
              <w:marRight w:val="0"/>
              <w:marTop w:val="0"/>
              <w:marBottom w:val="0"/>
              <w:divBdr>
                <w:top w:val="none" w:sz="0" w:space="0" w:color="auto"/>
                <w:left w:val="none" w:sz="0" w:space="0" w:color="auto"/>
                <w:bottom w:val="none" w:sz="0" w:space="0" w:color="auto"/>
                <w:right w:val="none" w:sz="0" w:space="0" w:color="auto"/>
              </w:divBdr>
              <w:divsChild>
                <w:div w:id="871764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062370">
          <w:marLeft w:val="0"/>
          <w:marRight w:val="0"/>
          <w:marTop w:val="0"/>
          <w:marBottom w:val="0"/>
          <w:divBdr>
            <w:top w:val="none" w:sz="0" w:space="0" w:color="auto"/>
            <w:left w:val="none" w:sz="0" w:space="0" w:color="auto"/>
            <w:bottom w:val="none" w:sz="0" w:space="0" w:color="auto"/>
            <w:right w:val="none" w:sz="0" w:space="0" w:color="auto"/>
          </w:divBdr>
        </w:div>
        <w:div w:id="1074475760">
          <w:marLeft w:val="0"/>
          <w:marRight w:val="0"/>
          <w:marTop w:val="0"/>
          <w:marBottom w:val="0"/>
          <w:divBdr>
            <w:top w:val="none" w:sz="0" w:space="0" w:color="auto"/>
            <w:left w:val="none" w:sz="0" w:space="0" w:color="auto"/>
            <w:bottom w:val="none" w:sz="0" w:space="0" w:color="auto"/>
            <w:right w:val="none" w:sz="0" w:space="0" w:color="auto"/>
          </w:divBdr>
        </w:div>
        <w:div w:id="1405177422">
          <w:marLeft w:val="0"/>
          <w:marRight w:val="0"/>
          <w:marTop w:val="0"/>
          <w:marBottom w:val="0"/>
          <w:divBdr>
            <w:top w:val="none" w:sz="0" w:space="0" w:color="auto"/>
            <w:left w:val="none" w:sz="0" w:space="0" w:color="auto"/>
            <w:bottom w:val="none" w:sz="0" w:space="0" w:color="auto"/>
            <w:right w:val="none" w:sz="0" w:space="0" w:color="auto"/>
          </w:divBdr>
        </w:div>
        <w:div w:id="1571890520">
          <w:marLeft w:val="0"/>
          <w:marRight w:val="0"/>
          <w:marTop w:val="0"/>
          <w:marBottom w:val="0"/>
          <w:divBdr>
            <w:top w:val="none" w:sz="0" w:space="0" w:color="auto"/>
            <w:left w:val="none" w:sz="0" w:space="0" w:color="auto"/>
            <w:bottom w:val="none" w:sz="0" w:space="0" w:color="auto"/>
            <w:right w:val="none" w:sz="0" w:space="0" w:color="auto"/>
          </w:divBdr>
        </w:div>
        <w:div w:id="1637223793">
          <w:marLeft w:val="0"/>
          <w:marRight w:val="0"/>
          <w:marTop w:val="300"/>
          <w:marBottom w:val="0"/>
          <w:divBdr>
            <w:top w:val="none" w:sz="0" w:space="0" w:color="auto"/>
            <w:left w:val="none" w:sz="0" w:space="0" w:color="auto"/>
            <w:bottom w:val="none" w:sz="0" w:space="0" w:color="auto"/>
            <w:right w:val="none" w:sz="0" w:space="0" w:color="auto"/>
          </w:divBdr>
          <w:divsChild>
            <w:div w:id="1723945125">
              <w:marLeft w:val="0"/>
              <w:marRight w:val="0"/>
              <w:marTop w:val="0"/>
              <w:marBottom w:val="0"/>
              <w:divBdr>
                <w:top w:val="none" w:sz="0" w:space="0" w:color="auto"/>
                <w:left w:val="none" w:sz="0" w:space="0" w:color="auto"/>
                <w:bottom w:val="none" w:sz="0" w:space="0" w:color="auto"/>
                <w:right w:val="none" w:sz="0" w:space="0" w:color="auto"/>
              </w:divBdr>
              <w:divsChild>
                <w:div w:id="118613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57152">
          <w:marLeft w:val="0"/>
          <w:marRight w:val="0"/>
          <w:marTop w:val="0"/>
          <w:marBottom w:val="0"/>
          <w:divBdr>
            <w:top w:val="none" w:sz="0" w:space="0" w:color="auto"/>
            <w:left w:val="none" w:sz="0" w:space="0" w:color="auto"/>
            <w:bottom w:val="none" w:sz="0" w:space="0" w:color="auto"/>
            <w:right w:val="none" w:sz="0" w:space="0" w:color="auto"/>
          </w:divBdr>
          <w:divsChild>
            <w:div w:id="152405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34495">
      <w:bodyDiv w:val="1"/>
      <w:marLeft w:val="0"/>
      <w:marRight w:val="0"/>
      <w:marTop w:val="0"/>
      <w:marBottom w:val="0"/>
      <w:divBdr>
        <w:top w:val="none" w:sz="0" w:space="0" w:color="auto"/>
        <w:left w:val="none" w:sz="0" w:space="0" w:color="auto"/>
        <w:bottom w:val="none" w:sz="0" w:space="0" w:color="auto"/>
        <w:right w:val="none" w:sz="0" w:space="0" w:color="auto"/>
      </w:divBdr>
    </w:div>
    <w:div w:id="585725378">
      <w:bodyDiv w:val="1"/>
      <w:marLeft w:val="0"/>
      <w:marRight w:val="0"/>
      <w:marTop w:val="0"/>
      <w:marBottom w:val="0"/>
      <w:divBdr>
        <w:top w:val="none" w:sz="0" w:space="0" w:color="auto"/>
        <w:left w:val="none" w:sz="0" w:space="0" w:color="auto"/>
        <w:bottom w:val="none" w:sz="0" w:space="0" w:color="auto"/>
        <w:right w:val="none" w:sz="0" w:space="0" w:color="auto"/>
      </w:divBdr>
    </w:div>
    <w:div w:id="588930071">
      <w:bodyDiv w:val="1"/>
      <w:marLeft w:val="0"/>
      <w:marRight w:val="0"/>
      <w:marTop w:val="0"/>
      <w:marBottom w:val="0"/>
      <w:divBdr>
        <w:top w:val="none" w:sz="0" w:space="0" w:color="auto"/>
        <w:left w:val="none" w:sz="0" w:space="0" w:color="auto"/>
        <w:bottom w:val="none" w:sz="0" w:space="0" w:color="auto"/>
        <w:right w:val="none" w:sz="0" w:space="0" w:color="auto"/>
      </w:divBdr>
      <w:divsChild>
        <w:div w:id="61804437">
          <w:marLeft w:val="0"/>
          <w:marRight w:val="0"/>
          <w:marTop w:val="300"/>
          <w:marBottom w:val="0"/>
          <w:divBdr>
            <w:top w:val="none" w:sz="0" w:space="0" w:color="auto"/>
            <w:left w:val="none" w:sz="0" w:space="0" w:color="auto"/>
            <w:bottom w:val="none" w:sz="0" w:space="0" w:color="auto"/>
            <w:right w:val="none" w:sz="0" w:space="0" w:color="auto"/>
          </w:divBdr>
          <w:divsChild>
            <w:div w:id="70396210">
              <w:marLeft w:val="0"/>
              <w:marRight w:val="0"/>
              <w:marTop w:val="0"/>
              <w:marBottom w:val="0"/>
              <w:divBdr>
                <w:top w:val="none" w:sz="0" w:space="0" w:color="auto"/>
                <w:left w:val="none" w:sz="0" w:space="0" w:color="auto"/>
                <w:bottom w:val="none" w:sz="0" w:space="0" w:color="auto"/>
                <w:right w:val="none" w:sz="0" w:space="0" w:color="auto"/>
              </w:divBdr>
              <w:divsChild>
                <w:div w:id="76121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9123">
          <w:marLeft w:val="0"/>
          <w:marRight w:val="0"/>
          <w:marTop w:val="0"/>
          <w:marBottom w:val="0"/>
          <w:divBdr>
            <w:top w:val="none" w:sz="0" w:space="0" w:color="auto"/>
            <w:left w:val="none" w:sz="0" w:space="0" w:color="auto"/>
            <w:bottom w:val="none" w:sz="0" w:space="0" w:color="auto"/>
            <w:right w:val="none" w:sz="0" w:space="0" w:color="auto"/>
          </w:divBdr>
        </w:div>
        <w:div w:id="418138012">
          <w:marLeft w:val="0"/>
          <w:marRight w:val="0"/>
          <w:marTop w:val="0"/>
          <w:marBottom w:val="0"/>
          <w:divBdr>
            <w:top w:val="none" w:sz="0" w:space="0" w:color="auto"/>
            <w:left w:val="none" w:sz="0" w:space="0" w:color="auto"/>
            <w:bottom w:val="none" w:sz="0" w:space="0" w:color="auto"/>
            <w:right w:val="none" w:sz="0" w:space="0" w:color="auto"/>
          </w:divBdr>
          <w:divsChild>
            <w:div w:id="1504972151">
              <w:marLeft w:val="0"/>
              <w:marRight w:val="0"/>
              <w:marTop w:val="0"/>
              <w:marBottom w:val="0"/>
              <w:divBdr>
                <w:top w:val="none" w:sz="0" w:space="0" w:color="auto"/>
                <w:left w:val="none" w:sz="0" w:space="0" w:color="auto"/>
                <w:bottom w:val="none" w:sz="0" w:space="0" w:color="auto"/>
                <w:right w:val="none" w:sz="0" w:space="0" w:color="auto"/>
              </w:divBdr>
            </w:div>
          </w:divsChild>
        </w:div>
        <w:div w:id="420302968">
          <w:marLeft w:val="0"/>
          <w:marRight w:val="0"/>
          <w:marTop w:val="300"/>
          <w:marBottom w:val="0"/>
          <w:divBdr>
            <w:top w:val="none" w:sz="0" w:space="0" w:color="auto"/>
            <w:left w:val="none" w:sz="0" w:space="0" w:color="auto"/>
            <w:bottom w:val="none" w:sz="0" w:space="0" w:color="auto"/>
            <w:right w:val="none" w:sz="0" w:space="0" w:color="auto"/>
          </w:divBdr>
          <w:divsChild>
            <w:div w:id="324624765">
              <w:marLeft w:val="0"/>
              <w:marRight w:val="0"/>
              <w:marTop w:val="0"/>
              <w:marBottom w:val="0"/>
              <w:divBdr>
                <w:top w:val="none" w:sz="0" w:space="0" w:color="auto"/>
                <w:left w:val="none" w:sz="0" w:space="0" w:color="auto"/>
                <w:bottom w:val="none" w:sz="0" w:space="0" w:color="auto"/>
                <w:right w:val="none" w:sz="0" w:space="0" w:color="auto"/>
              </w:divBdr>
              <w:divsChild>
                <w:div w:id="139080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110726">
          <w:marLeft w:val="0"/>
          <w:marRight w:val="0"/>
          <w:marTop w:val="0"/>
          <w:marBottom w:val="0"/>
          <w:divBdr>
            <w:top w:val="none" w:sz="0" w:space="0" w:color="auto"/>
            <w:left w:val="none" w:sz="0" w:space="0" w:color="auto"/>
            <w:bottom w:val="none" w:sz="0" w:space="0" w:color="auto"/>
            <w:right w:val="none" w:sz="0" w:space="0" w:color="auto"/>
          </w:divBdr>
        </w:div>
        <w:div w:id="939264589">
          <w:marLeft w:val="0"/>
          <w:marRight w:val="0"/>
          <w:marTop w:val="0"/>
          <w:marBottom w:val="0"/>
          <w:divBdr>
            <w:top w:val="none" w:sz="0" w:space="0" w:color="auto"/>
            <w:left w:val="none" w:sz="0" w:space="0" w:color="auto"/>
            <w:bottom w:val="none" w:sz="0" w:space="0" w:color="auto"/>
            <w:right w:val="none" w:sz="0" w:space="0" w:color="auto"/>
          </w:divBdr>
          <w:divsChild>
            <w:div w:id="1764571692">
              <w:marLeft w:val="0"/>
              <w:marRight w:val="0"/>
              <w:marTop w:val="0"/>
              <w:marBottom w:val="0"/>
              <w:divBdr>
                <w:top w:val="none" w:sz="0" w:space="0" w:color="auto"/>
                <w:left w:val="none" w:sz="0" w:space="0" w:color="auto"/>
                <w:bottom w:val="none" w:sz="0" w:space="0" w:color="auto"/>
                <w:right w:val="none" w:sz="0" w:space="0" w:color="auto"/>
              </w:divBdr>
            </w:div>
          </w:divsChild>
        </w:div>
        <w:div w:id="944381540">
          <w:marLeft w:val="0"/>
          <w:marRight w:val="0"/>
          <w:marTop w:val="0"/>
          <w:marBottom w:val="0"/>
          <w:divBdr>
            <w:top w:val="none" w:sz="0" w:space="0" w:color="auto"/>
            <w:left w:val="none" w:sz="0" w:space="0" w:color="auto"/>
            <w:bottom w:val="none" w:sz="0" w:space="0" w:color="auto"/>
            <w:right w:val="none" w:sz="0" w:space="0" w:color="auto"/>
          </w:divBdr>
          <w:divsChild>
            <w:div w:id="751776563">
              <w:marLeft w:val="0"/>
              <w:marRight w:val="0"/>
              <w:marTop w:val="0"/>
              <w:marBottom w:val="0"/>
              <w:divBdr>
                <w:top w:val="none" w:sz="0" w:space="0" w:color="auto"/>
                <w:left w:val="none" w:sz="0" w:space="0" w:color="auto"/>
                <w:bottom w:val="none" w:sz="0" w:space="0" w:color="auto"/>
                <w:right w:val="none" w:sz="0" w:space="0" w:color="auto"/>
              </w:divBdr>
            </w:div>
          </w:divsChild>
        </w:div>
        <w:div w:id="1093090559">
          <w:marLeft w:val="0"/>
          <w:marRight w:val="0"/>
          <w:marTop w:val="0"/>
          <w:marBottom w:val="0"/>
          <w:divBdr>
            <w:top w:val="none" w:sz="0" w:space="0" w:color="auto"/>
            <w:left w:val="none" w:sz="0" w:space="0" w:color="auto"/>
            <w:bottom w:val="none" w:sz="0" w:space="0" w:color="auto"/>
            <w:right w:val="none" w:sz="0" w:space="0" w:color="auto"/>
          </w:divBdr>
        </w:div>
        <w:div w:id="1160539687">
          <w:marLeft w:val="0"/>
          <w:marRight w:val="0"/>
          <w:marTop w:val="0"/>
          <w:marBottom w:val="0"/>
          <w:divBdr>
            <w:top w:val="none" w:sz="0" w:space="0" w:color="auto"/>
            <w:left w:val="none" w:sz="0" w:space="0" w:color="auto"/>
            <w:bottom w:val="none" w:sz="0" w:space="0" w:color="auto"/>
            <w:right w:val="none" w:sz="0" w:space="0" w:color="auto"/>
          </w:divBdr>
        </w:div>
        <w:div w:id="1193151822">
          <w:marLeft w:val="0"/>
          <w:marRight w:val="0"/>
          <w:marTop w:val="0"/>
          <w:marBottom w:val="0"/>
          <w:divBdr>
            <w:top w:val="none" w:sz="0" w:space="0" w:color="auto"/>
            <w:left w:val="none" w:sz="0" w:space="0" w:color="auto"/>
            <w:bottom w:val="none" w:sz="0" w:space="0" w:color="auto"/>
            <w:right w:val="none" w:sz="0" w:space="0" w:color="auto"/>
          </w:divBdr>
          <w:divsChild>
            <w:div w:id="1518959006">
              <w:marLeft w:val="0"/>
              <w:marRight w:val="0"/>
              <w:marTop w:val="0"/>
              <w:marBottom w:val="0"/>
              <w:divBdr>
                <w:top w:val="none" w:sz="0" w:space="0" w:color="auto"/>
                <w:left w:val="none" w:sz="0" w:space="0" w:color="auto"/>
                <w:bottom w:val="none" w:sz="0" w:space="0" w:color="auto"/>
                <w:right w:val="none" w:sz="0" w:space="0" w:color="auto"/>
              </w:divBdr>
            </w:div>
          </w:divsChild>
        </w:div>
        <w:div w:id="1543244781">
          <w:marLeft w:val="0"/>
          <w:marRight w:val="0"/>
          <w:marTop w:val="0"/>
          <w:marBottom w:val="0"/>
          <w:divBdr>
            <w:top w:val="none" w:sz="0" w:space="0" w:color="auto"/>
            <w:left w:val="none" w:sz="0" w:space="0" w:color="auto"/>
            <w:bottom w:val="none" w:sz="0" w:space="0" w:color="auto"/>
            <w:right w:val="none" w:sz="0" w:space="0" w:color="auto"/>
          </w:divBdr>
        </w:div>
        <w:div w:id="1549561687">
          <w:marLeft w:val="0"/>
          <w:marRight w:val="0"/>
          <w:marTop w:val="0"/>
          <w:marBottom w:val="0"/>
          <w:divBdr>
            <w:top w:val="none" w:sz="0" w:space="0" w:color="auto"/>
            <w:left w:val="none" w:sz="0" w:space="0" w:color="auto"/>
            <w:bottom w:val="none" w:sz="0" w:space="0" w:color="auto"/>
            <w:right w:val="none" w:sz="0" w:space="0" w:color="auto"/>
          </w:divBdr>
          <w:divsChild>
            <w:div w:id="941835128">
              <w:marLeft w:val="0"/>
              <w:marRight w:val="0"/>
              <w:marTop w:val="0"/>
              <w:marBottom w:val="0"/>
              <w:divBdr>
                <w:top w:val="none" w:sz="0" w:space="0" w:color="auto"/>
                <w:left w:val="none" w:sz="0" w:space="0" w:color="auto"/>
                <w:bottom w:val="none" w:sz="0" w:space="0" w:color="auto"/>
                <w:right w:val="none" w:sz="0" w:space="0" w:color="auto"/>
              </w:divBdr>
            </w:div>
          </w:divsChild>
        </w:div>
        <w:div w:id="1759327892">
          <w:marLeft w:val="0"/>
          <w:marRight w:val="0"/>
          <w:marTop w:val="0"/>
          <w:marBottom w:val="0"/>
          <w:divBdr>
            <w:top w:val="none" w:sz="0" w:space="0" w:color="auto"/>
            <w:left w:val="none" w:sz="0" w:space="0" w:color="auto"/>
            <w:bottom w:val="none" w:sz="0" w:space="0" w:color="auto"/>
            <w:right w:val="none" w:sz="0" w:space="0" w:color="auto"/>
          </w:divBdr>
          <w:divsChild>
            <w:div w:id="445201421">
              <w:marLeft w:val="0"/>
              <w:marRight w:val="0"/>
              <w:marTop w:val="0"/>
              <w:marBottom w:val="0"/>
              <w:divBdr>
                <w:top w:val="none" w:sz="0" w:space="0" w:color="auto"/>
                <w:left w:val="none" w:sz="0" w:space="0" w:color="auto"/>
                <w:bottom w:val="none" w:sz="0" w:space="0" w:color="auto"/>
                <w:right w:val="none" w:sz="0" w:space="0" w:color="auto"/>
              </w:divBdr>
            </w:div>
          </w:divsChild>
        </w:div>
        <w:div w:id="1787045176">
          <w:marLeft w:val="0"/>
          <w:marRight w:val="0"/>
          <w:marTop w:val="0"/>
          <w:marBottom w:val="0"/>
          <w:divBdr>
            <w:top w:val="none" w:sz="0" w:space="0" w:color="auto"/>
            <w:left w:val="none" w:sz="0" w:space="0" w:color="auto"/>
            <w:bottom w:val="none" w:sz="0" w:space="0" w:color="auto"/>
            <w:right w:val="none" w:sz="0" w:space="0" w:color="auto"/>
          </w:divBdr>
        </w:div>
        <w:div w:id="1792356091">
          <w:marLeft w:val="0"/>
          <w:marRight w:val="0"/>
          <w:marTop w:val="0"/>
          <w:marBottom w:val="0"/>
          <w:divBdr>
            <w:top w:val="none" w:sz="0" w:space="0" w:color="auto"/>
            <w:left w:val="none" w:sz="0" w:space="0" w:color="auto"/>
            <w:bottom w:val="none" w:sz="0" w:space="0" w:color="auto"/>
            <w:right w:val="none" w:sz="0" w:space="0" w:color="auto"/>
          </w:divBdr>
        </w:div>
      </w:divsChild>
    </w:div>
    <w:div w:id="591084151">
      <w:bodyDiv w:val="1"/>
      <w:marLeft w:val="0"/>
      <w:marRight w:val="0"/>
      <w:marTop w:val="0"/>
      <w:marBottom w:val="0"/>
      <w:divBdr>
        <w:top w:val="none" w:sz="0" w:space="0" w:color="auto"/>
        <w:left w:val="none" w:sz="0" w:space="0" w:color="auto"/>
        <w:bottom w:val="none" w:sz="0" w:space="0" w:color="auto"/>
        <w:right w:val="none" w:sz="0" w:space="0" w:color="auto"/>
      </w:divBdr>
      <w:divsChild>
        <w:div w:id="58596238">
          <w:marLeft w:val="0"/>
          <w:marRight w:val="0"/>
          <w:marTop w:val="300"/>
          <w:marBottom w:val="0"/>
          <w:divBdr>
            <w:top w:val="none" w:sz="0" w:space="0" w:color="auto"/>
            <w:left w:val="none" w:sz="0" w:space="0" w:color="auto"/>
            <w:bottom w:val="none" w:sz="0" w:space="0" w:color="auto"/>
            <w:right w:val="none" w:sz="0" w:space="0" w:color="auto"/>
          </w:divBdr>
          <w:divsChild>
            <w:div w:id="814446050">
              <w:marLeft w:val="0"/>
              <w:marRight w:val="0"/>
              <w:marTop w:val="0"/>
              <w:marBottom w:val="0"/>
              <w:divBdr>
                <w:top w:val="none" w:sz="0" w:space="0" w:color="auto"/>
                <w:left w:val="none" w:sz="0" w:space="0" w:color="auto"/>
                <w:bottom w:val="none" w:sz="0" w:space="0" w:color="auto"/>
                <w:right w:val="none" w:sz="0" w:space="0" w:color="auto"/>
              </w:divBdr>
              <w:divsChild>
                <w:div w:id="125346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44241">
          <w:marLeft w:val="0"/>
          <w:marRight w:val="0"/>
          <w:marTop w:val="0"/>
          <w:marBottom w:val="0"/>
          <w:divBdr>
            <w:top w:val="none" w:sz="0" w:space="0" w:color="auto"/>
            <w:left w:val="none" w:sz="0" w:space="0" w:color="auto"/>
            <w:bottom w:val="none" w:sz="0" w:space="0" w:color="auto"/>
            <w:right w:val="none" w:sz="0" w:space="0" w:color="auto"/>
          </w:divBdr>
        </w:div>
        <w:div w:id="339813096">
          <w:marLeft w:val="0"/>
          <w:marRight w:val="0"/>
          <w:marTop w:val="0"/>
          <w:marBottom w:val="0"/>
          <w:divBdr>
            <w:top w:val="none" w:sz="0" w:space="0" w:color="auto"/>
            <w:left w:val="none" w:sz="0" w:space="0" w:color="auto"/>
            <w:bottom w:val="none" w:sz="0" w:space="0" w:color="auto"/>
            <w:right w:val="none" w:sz="0" w:space="0" w:color="auto"/>
          </w:divBdr>
        </w:div>
        <w:div w:id="425809571">
          <w:marLeft w:val="0"/>
          <w:marRight w:val="0"/>
          <w:marTop w:val="0"/>
          <w:marBottom w:val="0"/>
          <w:divBdr>
            <w:top w:val="none" w:sz="0" w:space="0" w:color="auto"/>
            <w:left w:val="none" w:sz="0" w:space="0" w:color="auto"/>
            <w:bottom w:val="none" w:sz="0" w:space="0" w:color="auto"/>
            <w:right w:val="none" w:sz="0" w:space="0" w:color="auto"/>
          </w:divBdr>
        </w:div>
        <w:div w:id="485588141">
          <w:marLeft w:val="0"/>
          <w:marRight w:val="0"/>
          <w:marTop w:val="0"/>
          <w:marBottom w:val="0"/>
          <w:divBdr>
            <w:top w:val="none" w:sz="0" w:space="0" w:color="auto"/>
            <w:left w:val="none" w:sz="0" w:space="0" w:color="auto"/>
            <w:bottom w:val="none" w:sz="0" w:space="0" w:color="auto"/>
            <w:right w:val="none" w:sz="0" w:space="0" w:color="auto"/>
          </w:divBdr>
          <w:divsChild>
            <w:div w:id="1143891032">
              <w:marLeft w:val="0"/>
              <w:marRight w:val="0"/>
              <w:marTop w:val="0"/>
              <w:marBottom w:val="0"/>
              <w:divBdr>
                <w:top w:val="none" w:sz="0" w:space="0" w:color="auto"/>
                <w:left w:val="none" w:sz="0" w:space="0" w:color="auto"/>
                <w:bottom w:val="none" w:sz="0" w:space="0" w:color="auto"/>
                <w:right w:val="none" w:sz="0" w:space="0" w:color="auto"/>
              </w:divBdr>
            </w:div>
          </w:divsChild>
        </w:div>
        <w:div w:id="499464960">
          <w:marLeft w:val="0"/>
          <w:marRight w:val="0"/>
          <w:marTop w:val="0"/>
          <w:marBottom w:val="0"/>
          <w:divBdr>
            <w:top w:val="none" w:sz="0" w:space="0" w:color="auto"/>
            <w:left w:val="none" w:sz="0" w:space="0" w:color="auto"/>
            <w:bottom w:val="none" w:sz="0" w:space="0" w:color="auto"/>
            <w:right w:val="none" w:sz="0" w:space="0" w:color="auto"/>
          </w:divBdr>
        </w:div>
        <w:div w:id="644049389">
          <w:marLeft w:val="0"/>
          <w:marRight w:val="0"/>
          <w:marTop w:val="300"/>
          <w:marBottom w:val="0"/>
          <w:divBdr>
            <w:top w:val="none" w:sz="0" w:space="0" w:color="auto"/>
            <w:left w:val="none" w:sz="0" w:space="0" w:color="auto"/>
            <w:bottom w:val="none" w:sz="0" w:space="0" w:color="auto"/>
            <w:right w:val="none" w:sz="0" w:space="0" w:color="auto"/>
          </w:divBdr>
          <w:divsChild>
            <w:div w:id="1824471071">
              <w:marLeft w:val="0"/>
              <w:marRight w:val="0"/>
              <w:marTop w:val="0"/>
              <w:marBottom w:val="0"/>
              <w:divBdr>
                <w:top w:val="none" w:sz="0" w:space="0" w:color="auto"/>
                <w:left w:val="none" w:sz="0" w:space="0" w:color="auto"/>
                <w:bottom w:val="none" w:sz="0" w:space="0" w:color="auto"/>
                <w:right w:val="none" w:sz="0" w:space="0" w:color="auto"/>
              </w:divBdr>
              <w:divsChild>
                <w:div w:id="64887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1695">
          <w:marLeft w:val="0"/>
          <w:marRight w:val="0"/>
          <w:marTop w:val="0"/>
          <w:marBottom w:val="0"/>
          <w:divBdr>
            <w:top w:val="none" w:sz="0" w:space="0" w:color="auto"/>
            <w:left w:val="none" w:sz="0" w:space="0" w:color="auto"/>
            <w:bottom w:val="none" w:sz="0" w:space="0" w:color="auto"/>
            <w:right w:val="none" w:sz="0" w:space="0" w:color="auto"/>
          </w:divBdr>
        </w:div>
        <w:div w:id="662928313">
          <w:marLeft w:val="0"/>
          <w:marRight w:val="0"/>
          <w:marTop w:val="0"/>
          <w:marBottom w:val="0"/>
          <w:divBdr>
            <w:top w:val="none" w:sz="0" w:space="0" w:color="auto"/>
            <w:left w:val="none" w:sz="0" w:space="0" w:color="auto"/>
            <w:bottom w:val="none" w:sz="0" w:space="0" w:color="auto"/>
            <w:right w:val="none" w:sz="0" w:space="0" w:color="auto"/>
          </w:divBdr>
        </w:div>
        <w:div w:id="701059026">
          <w:marLeft w:val="0"/>
          <w:marRight w:val="0"/>
          <w:marTop w:val="300"/>
          <w:marBottom w:val="0"/>
          <w:divBdr>
            <w:top w:val="none" w:sz="0" w:space="0" w:color="auto"/>
            <w:left w:val="none" w:sz="0" w:space="0" w:color="auto"/>
            <w:bottom w:val="none" w:sz="0" w:space="0" w:color="auto"/>
            <w:right w:val="none" w:sz="0" w:space="0" w:color="auto"/>
          </w:divBdr>
          <w:divsChild>
            <w:div w:id="1349989657">
              <w:marLeft w:val="0"/>
              <w:marRight w:val="0"/>
              <w:marTop w:val="0"/>
              <w:marBottom w:val="0"/>
              <w:divBdr>
                <w:top w:val="none" w:sz="0" w:space="0" w:color="auto"/>
                <w:left w:val="none" w:sz="0" w:space="0" w:color="auto"/>
                <w:bottom w:val="none" w:sz="0" w:space="0" w:color="auto"/>
                <w:right w:val="none" w:sz="0" w:space="0" w:color="auto"/>
              </w:divBdr>
              <w:divsChild>
                <w:div w:id="37277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4230">
          <w:marLeft w:val="0"/>
          <w:marRight w:val="0"/>
          <w:marTop w:val="0"/>
          <w:marBottom w:val="0"/>
          <w:divBdr>
            <w:top w:val="none" w:sz="0" w:space="0" w:color="auto"/>
            <w:left w:val="none" w:sz="0" w:space="0" w:color="auto"/>
            <w:bottom w:val="none" w:sz="0" w:space="0" w:color="auto"/>
            <w:right w:val="none" w:sz="0" w:space="0" w:color="auto"/>
          </w:divBdr>
        </w:div>
        <w:div w:id="825978095">
          <w:marLeft w:val="0"/>
          <w:marRight w:val="0"/>
          <w:marTop w:val="0"/>
          <w:marBottom w:val="0"/>
          <w:divBdr>
            <w:top w:val="none" w:sz="0" w:space="0" w:color="auto"/>
            <w:left w:val="none" w:sz="0" w:space="0" w:color="auto"/>
            <w:bottom w:val="none" w:sz="0" w:space="0" w:color="auto"/>
            <w:right w:val="none" w:sz="0" w:space="0" w:color="auto"/>
          </w:divBdr>
          <w:divsChild>
            <w:div w:id="169150065">
              <w:marLeft w:val="0"/>
              <w:marRight w:val="0"/>
              <w:marTop w:val="0"/>
              <w:marBottom w:val="0"/>
              <w:divBdr>
                <w:top w:val="none" w:sz="0" w:space="0" w:color="auto"/>
                <w:left w:val="none" w:sz="0" w:space="0" w:color="auto"/>
                <w:bottom w:val="none" w:sz="0" w:space="0" w:color="auto"/>
                <w:right w:val="none" w:sz="0" w:space="0" w:color="auto"/>
              </w:divBdr>
            </w:div>
          </w:divsChild>
        </w:div>
        <w:div w:id="868301251">
          <w:marLeft w:val="0"/>
          <w:marRight w:val="0"/>
          <w:marTop w:val="0"/>
          <w:marBottom w:val="0"/>
          <w:divBdr>
            <w:top w:val="none" w:sz="0" w:space="0" w:color="auto"/>
            <w:left w:val="none" w:sz="0" w:space="0" w:color="auto"/>
            <w:bottom w:val="none" w:sz="0" w:space="0" w:color="auto"/>
            <w:right w:val="none" w:sz="0" w:space="0" w:color="auto"/>
          </w:divBdr>
        </w:div>
        <w:div w:id="1087965896">
          <w:marLeft w:val="0"/>
          <w:marRight w:val="0"/>
          <w:marTop w:val="0"/>
          <w:marBottom w:val="0"/>
          <w:divBdr>
            <w:top w:val="none" w:sz="0" w:space="0" w:color="auto"/>
            <w:left w:val="none" w:sz="0" w:space="0" w:color="auto"/>
            <w:bottom w:val="none" w:sz="0" w:space="0" w:color="auto"/>
            <w:right w:val="none" w:sz="0" w:space="0" w:color="auto"/>
          </w:divBdr>
          <w:divsChild>
            <w:div w:id="1334453295">
              <w:marLeft w:val="0"/>
              <w:marRight w:val="0"/>
              <w:marTop w:val="0"/>
              <w:marBottom w:val="0"/>
              <w:divBdr>
                <w:top w:val="none" w:sz="0" w:space="0" w:color="auto"/>
                <w:left w:val="none" w:sz="0" w:space="0" w:color="auto"/>
                <w:bottom w:val="none" w:sz="0" w:space="0" w:color="auto"/>
                <w:right w:val="none" w:sz="0" w:space="0" w:color="auto"/>
              </w:divBdr>
            </w:div>
          </w:divsChild>
        </w:div>
        <w:div w:id="1166626899">
          <w:marLeft w:val="0"/>
          <w:marRight w:val="0"/>
          <w:marTop w:val="0"/>
          <w:marBottom w:val="0"/>
          <w:divBdr>
            <w:top w:val="none" w:sz="0" w:space="0" w:color="auto"/>
            <w:left w:val="none" w:sz="0" w:space="0" w:color="auto"/>
            <w:bottom w:val="none" w:sz="0" w:space="0" w:color="auto"/>
            <w:right w:val="none" w:sz="0" w:space="0" w:color="auto"/>
          </w:divBdr>
          <w:divsChild>
            <w:div w:id="1133451778">
              <w:marLeft w:val="0"/>
              <w:marRight w:val="0"/>
              <w:marTop w:val="0"/>
              <w:marBottom w:val="0"/>
              <w:divBdr>
                <w:top w:val="none" w:sz="0" w:space="0" w:color="auto"/>
                <w:left w:val="none" w:sz="0" w:space="0" w:color="auto"/>
                <w:bottom w:val="none" w:sz="0" w:space="0" w:color="auto"/>
                <w:right w:val="none" w:sz="0" w:space="0" w:color="auto"/>
              </w:divBdr>
            </w:div>
          </w:divsChild>
        </w:div>
        <w:div w:id="1734310080">
          <w:marLeft w:val="0"/>
          <w:marRight w:val="0"/>
          <w:marTop w:val="0"/>
          <w:marBottom w:val="0"/>
          <w:divBdr>
            <w:top w:val="none" w:sz="0" w:space="0" w:color="auto"/>
            <w:left w:val="none" w:sz="0" w:space="0" w:color="auto"/>
            <w:bottom w:val="none" w:sz="0" w:space="0" w:color="auto"/>
            <w:right w:val="none" w:sz="0" w:space="0" w:color="auto"/>
          </w:divBdr>
          <w:divsChild>
            <w:div w:id="1803574948">
              <w:marLeft w:val="0"/>
              <w:marRight w:val="0"/>
              <w:marTop w:val="0"/>
              <w:marBottom w:val="0"/>
              <w:divBdr>
                <w:top w:val="none" w:sz="0" w:space="0" w:color="auto"/>
                <w:left w:val="none" w:sz="0" w:space="0" w:color="auto"/>
                <w:bottom w:val="none" w:sz="0" w:space="0" w:color="auto"/>
                <w:right w:val="none" w:sz="0" w:space="0" w:color="auto"/>
              </w:divBdr>
            </w:div>
          </w:divsChild>
        </w:div>
        <w:div w:id="1781683177">
          <w:marLeft w:val="0"/>
          <w:marRight w:val="0"/>
          <w:marTop w:val="300"/>
          <w:marBottom w:val="0"/>
          <w:divBdr>
            <w:top w:val="none" w:sz="0" w:space="0" w:color="auto"/>
            <w:left w:val="none" w:sz="0" w:space="0" w:color="auto"/>
            <w:bottom w:val="none" w:sz="0" w:space="0" w:color="auto"/>
            <w:right w:val="none" w:sz="0" w:space="0" w:color="auto"/>
          </w:divBdr>
          <w:divsChild>
            <w:div w:id="1242326773">
              <w:marLeft w:val="0"/>
              <w:marRight w:val="0"/>
              <w:marTop w:val="0"/>
              <w:marBottom w:val="0"/>
              <w:divBdr>
                <w:top w:val="none" w:sz="0" w:space="0" w:color="auto"/>
                <w:left w:val="none" w:sz="0" w:space="0" w:color="auto"/>
                <w:bottom w:val="none" w:sz="0" w:space="0" w:color="auto"/>
                <w:right w:val="none" w:sz="0" w:space="0" w:color="auto"/>
              </w:divBdr>
              <w:divsChild>
                <w:div w:id="1396390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129446">
      <w:bodyDiv w:val="1"/>
      <w:marLeft w:val="0"/>
      <w:marRight w:val="0"/>
      <w:marTop w:val="0"/>
      <w:marBottom w:val="0"/>
      <w:divBdr>
        <w:top w:val="none" w:sz="0" w:space="0" w:color="auto"/>
        <w:left w:val="none" w:sz="0" w:space="0" w:color="auto"/>
        <w:bottom w:val="none" w:sz="0" w:space="0" w:color="auto"/>
        <w:right w:val="none" w:sz="0" w:space="0" w:color="auto"/>
      </w:divBdr>
      <w:divsChild>
        <w:div w:id="471367547">
          <w:marLeft w:val="0"/>
          <w:marRight w:val="0"/>
          <w:marTop w:val="0"/>
          <w:marBottom w:val="0"/>
          <w:divBdr>
            <w:top w:val="none" w:sz="0" w:space="0" w:color="auto"/>
            <w:left w:val="none" w:sz="0" w:space="0" w:color="auto"/>
            <w:bottom w:val="none" w:sz="0" w:space="0" w:color="auto"/>
            <w:right w:val="none" w:sz="0" w:space="0" w:color="auto"/>
          </w:divBdr>
        </w:div>
        <w:div w:id="830756138">
          <w:marLeft w:val="0"/>
          <w:marRight w:val="0"/>
          <w:marTop w:val="0"/>
          <w:marBottom w:val="0"/>
          <w:divBdr>
            <w:top w:val="none" w:sz="0" w:space="0" w:color="auto"/>
            <w:left w:val="none" w:sz="0" w:space="0" w:color="auto"/>
            <w:bottom w:val="none" w:sz="0" w:space="0" w:color="auto"/>
            <w:right w:val="none" w:sz="0" w:space="0" w:color="auto"/>
          </w:divBdr>
          <w:divsChild>
            <w:div w:id="1161507751">
              <w:marLeft w:val="0"/>
              <w:marRight w:val="0"/>
              <w:marTop w:val="0"/>
              <w:marBottom w:val="0"/>
              <w:divBdr>
                <w:top w:val="none" w:sz="0" w:space="0" w:color="auto"/>
                <w:left w:val="none" w:sz="0" w:space="0" w:color="auto"/>
                <w:bottom w:val="none" w:sz="0" w:space="0" w:color="auto"/>
                <w:right w:val="none" w:sz="0" w:space="0" w:color="auto"/>
              </w:divBdr>
            </w:div>
          </w:divsChild>
        </w:div>
        <w:div w:id="1598245529">
          <w:marLeft w:val="0"/>
          <w:marRight w:val="0"/>
          <w:marTop w:val="0"/>
          <w:marBottom w:val="0"/>
          <w:divBdr>
            <w:top w:val="none" w:sz="0" w:space="0" w:color="auto"/>
            <w:left w:val="none" w:sz="0" w:space="0" w:color="auto"/>
            <w:bottom w:val="none" w:sz="0" w:space="0" w:color="auto"/>
            <w:right w:val="none" w:sz="0" w:space="0" w:color="auto"/>
          </w:divBdr>
        </w:div>
        <w:div w:id="1373069193">
          <w:marLeft w:val="0"/>
          <w:marRight w:val="0"/>
          <w:marTop w:val="0"/>
          <w:marBottom w:val="0"/>
          <w:divBdr>
            <w:top w:val="none" w:sz="0" w:space="0" w:color="auto"/>
            <w:left w:val="none" w:sz="0" w:space="0" w:color="auto"/>
            <w:bottom w:val="none" w:sz="0" w:space="0" w:color="auto"/>
            <w:right w:val="none" w:sz="0" w:space="0" w:color="auto"/>
          </w:divBdr>
          <w:divsChild>
            <w:div w:id="1560898233">
              <w:marLeft w:val="0"/>
              <w:marRight w:val="0"/>
              <w:marTop w:val="0"/>
              <w:marBottom w:val="0"/>
              <w:divBdr>
                <w:top w:val="none" w:sz="0" w:space="0" w:color="auto"/>
                <w:left w:val="none" w:sz="0" w:space="0" w:color="auto"/>
                <w:bottom w:val="none" w:sz="0" w:space="0" w:color="auto"/>
                <w:right w:val="none" w:sz="0" w:space="0" w:color="auto"/>
              </w:divBdr>
            </w:div>
          </w:divsChild>
        </w:div>
        <w:div w:id="748304859">
          <w:marLeft w:val="0"/>
          <w:marRight w:val="0"/>
          <w:marTop w:val="0"/>
          <w:marBottom w:val="0"/>
          <w:divBdr>
            <w:top w:val="none" w:sz="0" w:space="0" w:color="auto"/>
            <w:left w:val="none" w:sz="0" w:space="0" w:color="auto"/>
            <w:bottom w:val="none" w:sz="0" w:space="0" w:color="auto"/>
            <w:right w:val="none" w:sz="0" w:space="0" w:color="auto"/>
          </w:divBdr>
        </w:div>
        <w:div w:id="1176965855">
          <w:marLeft w:val="0"/>
          <w:marRight w:val="0"/>
          <w:marTop w:val="0"/>
          <w:marBottom w:val="0"/>
          <w:divBdr>
            <w:top w:val="none" w:sz="0" w:space="0" w:color="auto"/>
            <w:left w:val="none" w:sz="0" w:space="0" w:color="auto"/>
            <w:bottom w:val="none" w:sz="0" w:space="0" w:color="auto"/>
            <w:right w:val="none" w:sz="0" w:space="0" w:color="auto"/>
          </w:divBdr>
          <w:divsChild>
            <w:div w:id="719213065">
              <w:marLeft w:val="0"/>
              <w:marRight w:val="0"/>
              <w:marTop w:val="0"/>
              <w:marBottom w:val="0"/>
              <w:divBdr>
                <w:top w:val="none" w:sz="0" w:space="0" w:color="auto"/>
                <w:left w:val="none" w:sz="0" w:space="0" w:color="auto"/>
                <w:bottom w:val="none" w:sz="0" w:space="0" w:color="auto"/>
                <w:right w:val="none" w:sz="0" w:space="0" w:color="auto"/>
              </w:divBdr>
            </w:div>
          </w:divsChild>
        </w:div>
        <w:div w:id="194394244">
          <w:marLeft w:val="0"/>
          <w:marRight w:val="0"/>
          <w:marTop w:val="0"/>
          <w:marBottom w:val="0"/>
          <w:divBdr>
            <w:top w:val="none" w:sz="0" w:space="0" w:color="auto"/>
            <w:left w:val="none" w:sz="0" w:space="0" w:color="auto"/>
            <w:bottom w:val="none" w:sz="0" w:space="0" w:color="auto"/>
            <w:right w:val="none" w:sz="0" w:space="0" w:color="auto"/>
          </w:divBdr>
        </w:div>
        <w:div w:id="1744374088">
          <w:marLeft w:val="0"/>
          <w:marRight w:val="0"/>
          <w:marTop w:val="0"/>
          <w:marBottom w:val="0"/>
          <w:divBdr>
            <w:top w:val="none" w:sz="0" w:space="0" w:color="auto"/>
            <w:left w:val="none" w:sz="0" w:space="0" w:color="auto"/>
            <w:bottom w:val="none" w:sz="0" w:space="0" w:color="auto"/>
            <w:right w:val="none" w:sz="0" w:space="0" w:color="auto"/>
          </w:divBdr>
          <w:divsChild>
            <w:div w:id="899829641">
              <w:marLeft w:val="0"/>
              <w:marRight w:val="0"/>
              <w:marTop w:val="0"/>
              <w:marBottom w:val="0"/>
              <w:divBdr>
                <w:top w:val="none" w:sz="0" w:space="0" w:color="auto"/>
                <w:left w:val="none" w:sz="0" w:space="0" w:color="auto"/>
                <w:bottom w:val="none" w:sz="0" w:space="0" w:color="auto"/>
                <w:right w:val="none" w:sz="0" w:space="0" w:color="auto"/>
              </w:divBdr>
            </w:div>
          </w:divsChild>
        </w:div>
        <w:div w:id="710226360">
          <w:marLeft w:val="0"/>
          <w:marRight w:val="0"/>
          <w:marTop w:val="0"/>
          <w:marBottom w:val="0"/>
          <w:divBdr>
            <w:top w:val="none" w:sz="0" w:space="0" w:color="auto"/>
            <w:left w:val="none" w:sz="0" w:space="0" w:color="auto"/>
            <w:bottom w:val="none" w:sz="0" w:space="0" w:color="auto"/>
            <w:right w:val="none" w:sz="0" w:space="0" w:color="auto"/>
          </w:divBdr>
        </w:div>
        <w:div w:id="2009862749">
          <w:marLeft w:val="0"/>
          <w:marRight w:val="0"/>
          <w:marTop w:val="0"/>
          <w:marBottom w:val="0"/>
          <w:divBdr>
            <w:top w:val="none" w:sz="0" w:space="0" w:color="auto"/>
            <w:left w:val="none" w:sz="0" w:space="0" w:color="auto"/>
            <w:bottom w:val="none" w:sz="0" w:space="0" w:color="auto"/>
            <w:right w:val="none" w:sz="0" w:space="0" w:color="auto"/>
          </w:divBdr>
          <w:divsChild>
            <w:div w:id="1698658162">
              <w:marLeft w:val="0"/>
              <w:marRight w:val="0"/>
              <w:marTop w:val="0"/>
              <w:marBottom w:val="0"/>
              <w:divBdr>
                <w:top w:val="none" w:sz="0" w:space="0" w:color="auto"/>
                <w:left w:val="none" w:sz="0" w:space="0" w:color="auto"/>
                <w:bottom w:val="none" w:sz="0" w:space="0" w:color="auto"/>
                <w:right w:val="none" w:sz="0" w:space="0" w:color="auto"/>
              </w:divBdr>
            </w:div>
          </w:divsChild>
        </w:div>
        <w:div w:id="2092777093">
          <w:marLeft w:val="0"/>
          <w:marRight w:val="0"/>
          <w:marTop w:val="0"/>
          <w:marBottom w:val="0"/>
          <w:divBdr>
            <w:top w:val="none" w:sz="0" w:space="0" w:color="auto"/>
            <w:left w:val="none" w:sz="0" w:space="0" w:color="auto"/>
            <w:bottom w:val="none" w:sz="0" w:space="0" w:color="auto"/>
            <w:right w:val="none" w:sz="0" w:space="0" w:color="auto"/>
          </w:divBdr>
        </w:div>
        <w:div w:id="1606576620">
          <w:marLeft w:val="0"/>
          <w:marRight w:val="0"/>
          <w:marTop w:val="0"/>
          <w:marBottom w:val="0"/>
          <w:divBdr>
            <w:top w:val="none" w:sz="0" w:space="0" w:color="auto"/>
            <w:left w:val="none" w:sz="0" w:space="0" w:color="auto"/>
            <w:bottom w:val="none" w:sz="0" w:space="0" w:color="auto"/>
            <w:right w:val="none" w:sz="0" w:space="0" w:color="auto"/>
          </w:divBdr>
          <w:divsChild>
            <w:div w:id="535965388">
              <w:marLeft w:val="0"/>
              <w:marRight w:val="0"/>
              <w:marTop w:val="0"/>
              <w:marBottom w:val="0"/>
              <w:divBdr>
                <w:top w:val="none" w:sz="0" w:space="0" w:color="auto"/>
                <w:left w:val="none" w:sz="0" w:space="0" w:color="auto"/>
                <w:bottom w:val="none" w:sz="0" w:space="0" w:color="auto"/>
                <w:right w:val="none" w:sz="0" w:space="0" w:color="auto"/>
              </w:divBdr>
            </w:div>
          </w:divsChild>
        </w:div>
        <w:div w:id="578561535">
          <w:marLeft w:val="0"/>
          <w:marRight w:val="0"/>
          <w:marTop w:val="0"/>
          <w:marBottom w:val="0"/>
          <w:divBdr>
            <w:top w:val="none" w:sz="0" w:space="0" w:color="auto"/>
            <w:left w:val="none" w:sz="0" w:space="0" w:color="auto"/>
            <w:bottom w:val="none" w:sz="0" w:space="0" w:color="auto"/>
            <w:right w:val="none" w:sz="0" w:space="0" w:color="auto"/>
          </w:divBdr>
        </w:div>
        <w:div w:id="197858655">
          <w:marLeft w:val="0"/>
          <w:marRight w:val="0"/>
          <w:marTop w:val="0"/>
          <w:marBottom w:val="0"/>
          <w:divBdr>
            <w:top w:val="none" w:sz="0" w:space="0" w:color="auto"/>
            <w:left w:val="none" w:sz="0" w:space="0" w:color="auto"/>
            <w:bottom w:val="none" w:sz="0" w:space="0" w:color="auto"/>
            <w:right w:val="none" w:sz="0" w:space="0" w:color="auto"/>
          </w:divBdr>
          <w:divsChild>
            <w:div w:id="787622588">
              <w:marLeft w:val="0"/>
              <w:marRight w:val="0"/>
              <w:marTop w:val="0"/>
              <w:marBottom w:val="0"/>
              <w:divBdr>
                <w:top w:val="none" w:sz="0" w:space="0" w:color="auto"/>
                <w:left w:val="none" w:sz="0" w:space="0" w:color="auto"/>
                <w:bottom w:val="none" w:sz="0" w:space="0" w:color="auto"/>
                <w:right w:val="none" w:sz="0" w:space="0" w:color="auto"/>
              </w:divBdr>
            </w:div>
          </w:divsChild>
        </w:div>
        <w:div w:id="1158351255">
          <w:marLeft w:val="0"/>
          <w:marRight w:val="0"/>
          <w:marTop w:val="300"/>
          <w:marBottom w:val="0"/>
          <w:divBdr>
            <w:top w:val="none" w:sz="0" w:space="0" w:color="auto"/>
            <w:left w:val="none" w:sz="0" w:space="0" w:color="auto"/>
            <w:bottom w:val="none" w:sz="0" w:space="0" w:color="auto"/>
            <w:right w:val="none" w:sz="0" w:space="0" w:color="auto"/>
          </w:divBdr>
          <w:divsChild>
            <w:div w:id="1958950797">
              <w:marLeft w:val="0"/>
              <w:marRight w:val="0"/>
              <w:marTop w:val="0"/>
              <w:marBottom w:val="0"/>
              <w:divBdr>
                <w:top w:val="none" w:sz="0" w:space="0" w:color="auto"/>
                <w:left w:val="none" w:sz="0" w:space="0" w:color="auto"/>
                <w:bottom w:val="none" w:sz="0" w:space="0" w:color="auto"/>
                <w:right w:val="none" w:sz="0" w:space="0" w:color="auto"/>
              </w:divBdr>
              <w:divsChild>
                <w:div w:id="16616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055035">
          <w:marLeft w:val="0"/>
          <w:marRight w:val="0"/>
          <w:marTop w:val="300"/>
          <w:marBottom w:val="0"/>
          <w:divBdr>
            <w:top w:val="none" w:sz="0" w:space="0" w:color="auto"/>
            <w:left w:val="none" w:sz="0" w:space="0" w:color="auto"/>
            <w:bottom w:val="none" w:sz="0" w:space="0" w:color="auto"/>
            <w:right w:val="none" w:sz="0" w:space="0" w:color="auto"/>
          </w:divBdr>
          <w:divsChild>
            <w:div w:id="218981209">
              <w:marLeft w:val="0"/>
              <w:marRight w:val="0"/>
              <w:marTop w:val="0"/>
              <w:marBottom w:val="0"/>
              <w:divBdr>
                <w:top w:val="none" w:sz="0" w:space="0" w:color="auto"/>
                <w:left w:val="none" w:sz="0" w:space="0" w:color="auto"/>
                <w:bottom w:val="none" w:sz="0" w:space="0" w:color="auto"/>
                <w:right w:val="none" w:sz="0" w:space="0" w:color="auto"/>
              </w:divBdr>
              <w:divsChild>
                <w:div w:id="182828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065605">
          <w:marLeft w:val="0"/>
          <w:marRight w:val="0"/>
          <w:marTop w:val="300"/>
          <w:marBottom w:val="0"/>
          <w:divBdr>
            <w:top w:val="none" w:sz="0" w:space="0" w:color="auto"/>
            <w:left w:val="none" w:sz="0" w:space="0" w:color="auto"/>
            <w:bottom w:val="none" w:sz="0" w:space="0" w:color="auto"/>
            <w:right w:val="none" w:sz="0" w:space="0" w:color="auto"/>
          </w:divBdr>
          <w:divsChild>
            <w:div w:id="1541476405">
              <w:marLeft w:val="0"/>
              <w:marRight w:val="0"/>
              <w:marTop w:val="0"/>
              <w:marBottom w:val="0"/>
              <w:divBdr>
                <w:top w:val="none" w:sz="0" w:space="0" w:color="auto"/>
                <w:left w:val="none" w:sz="0" w:space="0" w:color="auto"/>
                <w:bottom w:val="none" w:sz="0" w:space="0" w:color="auto"/>
                <w:right w:val="none" w:sz="0" w:space="0" w:color="auto"/>
              </w:divBdr>
              <w:divsChild>
                <w:div w:id="2996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46834">
          <w:marLeft w:val="0"/>
          <w:marRight w:val="0"/>
          <w:marTop w:val="300"/>
          <w:marBottom w:val="0"/>
          <w:divBdr>
            <w:top w:val="none" w:sz="0" w:space="0" w:color="auto"/>
            <w:left w:val="none" w:sz="0" w:space="0" w:color="auto"/>
            <w:bottom w:val="none" w:sz="0" w:space="0" w:color="auto"/>
            <w:right w:val="none" w:sz="0" w:space="0" w:color="auto"/>
          </w:divBdr>
          <w:divsChild>
            <w:div w:id="693961976">
              <w:marLeft w:val="0"/>
              <w:marRight w:val="0"/>
              <w:marTop w:val="0"/>
              <w:marBottom w:val="0"/>
              <w:divBdr>
                <w:top w:val="none" w:sz="0" w:space="0" w:color="auto"/>
                <w:left w:val="none" w:sz="0" w:space="0" w:color="auto"/>
                <w:bottom w:val="none" w:sz="0" w:space="0" w:color="auto"/>
                <w:right w:val="none" w:sz="0" w:space="0" w:color="auto"/>
              </w:divBdr>
              <w:divsChild>
                <w:div w:id="248928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652875200">
          <w:marLeft w:val="0"/>
          <w:marRight w:val="0"/>
          <w:marTop w:val="0"/>
          <w:marBottom w:val="0"/>
          <w:divBdr>
            <w:top w:val="none" w:sz="0" w:space="0" w:color="auto"/>
            <w:left w:val="none" w:sz="0" w:space="0" w:color="auto"/>
            <w:bottom w:val="none" w:sz="0" w:space="0" w:color="auto"/>
            <w:right w:val="none" w:sz="0" w:space="0" w:color="auto"/>
          </w:divBdr>
        </w:div>
        <w:div w:id="685447900">
          <w:marLeft w:val="0"/>
          <w:marRight w:val="0"/>
          <w:marTop w:val="0"/>
          <w:marBottom w:val="0"/>
          <w:divBdr>
            <w:top w:val="none" w:sz="0" w:space="0" w:color="auto"/>
            <w:left w:val="none" w:sz="0" w:space="0" w:color="auto"/>
            <w:bottom w:val="none" w:sz="0" w:space="0" w:color="auto"/>
            <w:right w:val="none" w:sz="0" w:space="0" w:color="auto"/>
          </w:divBdr>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
          </w:divsChild>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1336151895">
          <w:marLeft w:val="0"/>
          <w:marRight w:val="0"/>
          <w:marTop w:val="300"/>
          <w:marBottom w:val="0"/>
          <w:divBdr>
            <w:top w:val="none" w:sz="0" w:space="0" w:color="auto"/>
            <w:left w:val="none" w:sz="0" w:space="0" w:color="auto"/>
            <w:bottom w:val="none" w:sz="0" w:space="0" w:color="auto"/>
            <w:right w:val="none" w:sz="0" w:space="0" w:color="auto"/>
          </w:divBdr>
        </w:div>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439344">
      <w:bodyDiv w:val="1"/>
      <w:marLeft w:val="0"/>
      <w:marRight w:val="0"/>
      <w:marTop w:val="0"/>
      <w:marBottom w:val="0"/>
      <w:divBdr>
        <w:top w:val="none" w:sz="0" w:space="0" w:color="auto"/>
        <w:left w:val="none" w:sz="0" w:space="0" w:color="auto"/>
        <w:bottom w:val="none" w:sz="0" w:space="0" w:color="auto"/>
        <w:right w:val="none" w:sz="0" w:space="0" w:color="auto"/>
      </w:divBdr>
      <w:divsChild>
        <w:div w:id="110559703">
          <w:marLeft w:val="0"/>
          <w:marRight w:val="0"/>
          <w:marTop w:val="0"/>
          <w:marBottom w:val="0"/>
          <w:divBdr>
            <w:top w:val="none" w:sz="0" w:space="0" w:color="auto"/>
            <w:left w:val="none" w:sz="0" w:space="0" w:color="auto"/>
            <w:bottom w:val="none" w:sz="0" w:space="0" w:color="auto"/>
            <w:right w:val="none" w:sz="0" w:space="0" w:color="auto"/>
          </w:divBdr>
          <w:divsChild>
            <w:div w:id="1555190590">
              <w:marLeft w:val="0"/>
              <w:marRight w:val="0"/>
              <w:marTop w:val="0"/>
              <w:marBottom w:val="0"/>
              <w:divBdr>
                <w:top w:val="none" w:sz="0" w:space="0" w:color="auto"/>
                <w:left w:val="none" w:sz="0" w:space="0" w:color="auto"/>
                <w:bottom w:val="none" w:sz="0" w:space="0" w:color="auto"/>
                <w:right w:val="none" w:sz="0" w:space="0" w:color="auto"/>
              </w:divBdr>
            </w:div>
          </w:divsChild>
        </w:div>
        <w:div w:id="573591412">
          <w:marLeft w:val="0"/>
          <w:marRight w:val="0"/>
          <w:marTop w:val="0"/>
          <w:marBottom w:val="0"/>
          <w:divBdr>
            <w:top w:val="none" w:sz="0" w:space="0" w:color="auto"/>
            <w:left w:val="none" w:sz="0" w:space="0" w:color="auto"/>
            <w:bottom w:val="none" w:sz="0" w:space="0" w:color="auto"/>
            <w:right w:val="none" w:sz="0" w:space="0" w:color="auto"/>
          </w:divBdr>
        </w:div>
        <w:div w:id="601687085">
          <w:marLeft w:val="0"/>
          <w:marRight w:val="0"/>
          <w:marTop w:val="0"/>
          <w:marBottom w:val="0"/>
          <w:divBdr>
            <w:top w:val="none" w:sz="0" w:space="0" w:color="auto"/>
            <w:left w:val="none" w:sz="0" w:space="0" w:color="auto"/>
            <w:bottom w:val="none" w:sz="0" w:space="0" w:color="auto"/>
            <w:right w:val="none" w:sz="0" w:space="0" w:color="auto"/>
          </w:divBdr>
          <w:divsChild>
            <w:div w:id="1607730808">
              <w:marLeft w:val="0"/>
              <w:marRight w:val="0"/>
              <w:marTop w:val="0"/>
              <w:marBottom w:val="0"/>
              <w:divBdr>
                <w:top w:val="none" w:sz="0" w:space="0" w:color="auto"/>
                <w:left w:val="none" w:sz="0" w:space="0" w:color="auto"/>
                <w:bottom w:val="none" w:sz="0" w:space="0" w:color="auto"/>
                <w:right w:val="none" w:sz="0" w:space="0" w:color="auto"/>
              </w:divBdr>
            </w:div>
          </w:divsChild>
        </w:div>
        <w:div w:id="651106414">
          <w:marLeft w:val="0"/>
          <w:marRight w:val="0"/>
          <w:marTop w:val="0"/>
          <w:marBottom w:val="0"/>
          <w:divBdr>
            <w:top w:val="none" w:sz="0" w:space="0" w:color="auto"/>
            <w:left w:val="none" w:sz="0" w:space="0" w:color="auto"/>
            <w:bottom w:val="none" w:sz="0" w:space="0" w:color="auto"/>
            <w:right w:val="none" w:sz="0" w:space="0" w:color="auto"/>
          </w:divBdr>
          <w:divsChild>
            <w:div w:id="1616402636">
              <w:marLeft w:val="0"/>
              <w:marRight w:val="0"/>
              <w:marTop w:val="0"/>
              <w:marBottom w:val="0"/>
              <w:divBdr>
                <w:top w:val="none" w:sz="0" w:space="0" w:color="auto"/>
                <w:left w:val="none" w:sz="0" w:space="0" w:color="auto"/>
                <w:bottom w:val="none" w:sz="0" w:space="0" w:color="auto"/>
                <w:right w:val="none" w:sz="0" w:space="0" w:color="auto"/>
              </w:divBdr>
            </w:div>
          </w:divsChild>
        </w:div>
        <w:div w:id="932206206">
          <w:marLeft w:val="0"/>
          <w:marRight w:val="0"/>
          <w:marTop w:val="300"/>
          <w:marBottom w:val="0"/>
          <w:divBdr>
            <w:top w:val="none" w:sz="0" w:space="0" w:color="auto"/>
            <w:left w:val="none" w:sz="0" w:space="0" w:color="auto"/>
            <w:bottom w:val="none" w:sz="0" w:space="0" w:color="auto"/>
            <w:right w:val="none" w:sz="0" w:space="0" w:color="auto"/>
          </w:divBdr>
          <w:divsChild>
            <w:div w:id="1138108674">
              <w:marLeft w:val="0"/>
              <w:marRight w:val="0"/>
              <w:marTop w:val="0"/>
              <w:marBottom w:val="0"/>
              <w:divBdr>
                <w:top w:val="none" w:sz="0" w:space="0" w:color="auto"/>
                <w:left w:val="none" w:sz="0" w:space="0" w:color="auto"/>
                <w:bottom w:val="none" w:sz="0" w:space="0" w:color="auto"/>
                <w:right w:val="none" w:sz="0" w:space="0" w:color="auto"/>
              </w:divBdr>
              <w:divsChild>
                <w:div w:id="5570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620901">
          <w:marLeft w:val="0"/>
          <w:marRight w:val="0"/>
          <w:marTop w:val="0"/>
          <w:marBottom w:val="0"/>
          <w:divBdr>
            <w:top w:val="none" w:sz="0" w:space="0" w:color="auto"/>
            <w:left w:val="none" w:sz="0" w:space="0" w:color="auto"/>
            <w:bottom w:val="none" w:sz="0" w:space="0" w:color="auto"/>
            <w:right w:val="none" w:sz="0" w:space="0" w:color="auto"/>
          </w:divBdr>
        </w:div>
        <w:div w:id="991522499">
          <w:marLeft w:val="0"/>
          <w:marRight w:val="0"/>
          <w:marTop w:val="0"/>
          <w:marBottom w:val="0"/>
          <w:divBdr>
            <w:top w:val="none" w:sz="0" w:space="0" w:color="auto"/>
            <w:left w:val="none" w:sz="0" w:space="0" w:color="auto"/>
            <w:bottom w:val="none" w:sz="0" w:space="0" w:color="auto"/>
            <w:right w:val="none" w:sz="0" w:space="0" w:color="auto"/>
          </w:divBdr>
        </w:div>
        <w:div w:id="1237277526">
          <w:marLeft w:val="0"/>
          <w:marRight w:val="0"/>
          <w:marTop w:val="0"/>
          <w:marBottom w:val="0"/>
          <w:divBdr>
            <w:top w:val="none" w:sz="0" w:space="0" w:color="auto"/>
            <w:left w:val="none" w:sz="0" w:space="0" w:color="auto"/>
            <w:bottom w:val="none" w:sz="0" w:space="0" w:color="auto"/>
            <w:right w:val="none" w:sz="0" w:space="0" w:color="auto"/>
          </w:divBdr>
          <w:divsChild>
            <w:div w:id="21057667">
              <w:marLeft w:val="0"/>
              <w:marRight w:val="0"/>
              <w:marTop w:val="0"/>
              <w:marBottom w:val="0"/>
              <w:divBdr>
                <w:top w:val="none" w:sz="0" w:space="0" w:color="auto"/>
                <w:left w:val="none" w:sz="0" w:space="0" w:color="auto"/>
                <w:bottom w:val="none" w:sz="0" w:space="0" w:color="auto"/>
                <w:right w:val="none" w:sz="0" w:space="0" w:color="auto"/>
              </w:divBdr>
            </w:div>
          </w:divsChild>
        </w:div>
        <w:div w:id="1335768123">
          <w:marLeft w:val="0"/>
          <w:marRight w:val="0"/>
          <w:marTop w:val="0"/>
          <w:marBottom w:val="0"/>
          <w:divBdr>
            <w:top w:val="none" w:sz="0" w:space="0" w:color="auto"/>
            <w:left w:val="none" w:sz="0" w:space="0" w:color="auto"/>
            <w:bottom w:val="none" w:sz="0" w:space="0" w:color="auto"/>
            <w:right w:val="none" w:sz="0" w:space="0" w:color="auto"/>
          </w:divBdr>
          <w:divsChild>
            <w:div w:id="1373461182">
              <w:marLeft w:val="0"/>
              <w:marRight w:val="0"/>
              <w:marTop w:val="0"/>
              <w:marBottom w:val="0"/>
              <w:divBdr>
                <w:top w:val="none" w:sz="0" w:space="0" w:color="auto"/>
                <w:left w:val="none" w:sz="0" w:space="0" w:color="auto"/>
                <w:bottom w:val="none" w:sz="0" w:space="0" w:color="auto"/>
                <w:right w:val="none" w:sz="0" w:space="0" w:color="auto"/>
              </w:divBdr>
            </w:div>
          </w:divsChild>
        </w:div>
        <w:div w:id="1481996395">
          <w:marLeft w:val="0"/>
          <w:marRight w:val="0"/>
          <w:marTop w:val="0"/>
          <w:marBottom w:val="0"/>
          <w:divBdr>
            <w:top w:val="none" w:sz="0" w:space="0" w:color="auto"/>
            <w:left w:val="none" w:sz="0" w:space="0" w:color="auto"/>
            <w:bottom w:val="none" w:sz="0" w:space="0" w:color="auto"/>
            <w:right w:val="none" w:sz="0" w:space="0" w:color="auto"/>
          </w:divBdr>
        </w:div>
        <w:div w:id="1487430292">
          <w:marLeft w:val="0"/>
          <w:marRight w:val="0"/>
          <w:marTop w:val="0"/>
          <w:marBottom w:val="0"/>
          <w:divBdr>
            <w:top w:val="none" w:sz="0" w:space="0" w:color="auto"/>
            <w:left w:val="none" w:sz="0" w:space="0" w:color="auto"/>
            <w:bottom w:val="none" w:sz="0" w:space="0" w:color="auto"/>
            <w:right w:val="none" w:sz="0" w:space="0" w:color="auto"/>
          </w:divBdr>
          <w:divsChild>
            <w:div w:id="1661229585">
              <w:marLeft w:val="0"/>
              <w:marRight w:val="0"/>
              <w:marTop w:val="0"/>
              <w:marBottom w:val="0"/>
              <w:divBdr>
                <w:top w:val="none" w:sz="0" w:space="0" w:color="auto"/>
                <w:left w:val="none" w:sz="0" w:space="0" w:color="auto"/>
                <w:bottom w:val="none" w:sz="0" w:space="0" w:color="auto"/>
                <w:right w:val="none" w:sz="0" w:space="0" w:color="auto"/>
              </w:divBdr>
            </w:div>
          </w:divsChild>
        </w:div>
        <w:div w:id="1661151944">
          <w:marLeft w:val="0"/>
          <w:marRight w:val="0"/>
          <w:marTop w:val="0"/>
          <w:marBottom w:val="0"/>
          <w:divBdr>
            <w:top w:val="none" w:sz="0" w:space="0" w:color="auto"/>
            <w:left w:val="none" w:sz="0" w:space="0" w:color="auto"/>
            <w:bottom w:val="none" w:sz="0" w:space="0" w:color="auto"/>
            <w:right w:val="none" w:sz="0" w:space="0" w:color="auto"/>
          </w:divBdr>
        </w:div>
        <w:div w:id="1796177399">
          <w:marLeft w:val="0"/>
          <w:marRight w:val="0"/>
          <w:marTop w:val="300"/>
          <w:marBottom w:val="0"/>
          <w:divBdr>
            <w:top w:val="none" w:sz="0" w:space="0" w:color="auto"/>
            <w:left w:val="none" w:sz="0" w:space="0" w:color="auto"/>
            <w:bottom w:val="none" w:sz="0" w:space="0" w:color="auto"/>
            <w:right w:val="none" w:sz="0" w:space="0" w:color="auto"/>
          </w:divBdr>
        </w:div>
        <w:div w:id="1798837898">
          <w:marLeft w:val="0"/>
          <w:marRight w:val="0"/>
          <w:marTop w:val="300"/>
          <w:marBottom w:val="0"/>
          <w:divBdr>
            <w:top w:val="none" w:sz="0" w:space="0" w:color="auto"/>
            <w:left w:val="none" w:sz="0" w:space="0" w:color="auto"/>
            <w:bottom w:val="none" w:sz="0" w:space="0" w:color="auto"/>
            <w:right w:val="none" w:sz="0" w:space="0" w:color="auto"/>
          </w:divBdr>
          <w:divsChild>
            <w:div w:id="1553275094">
              <w:marLeft w:val="0"/>
              <w:marRight w:val="0"/>
              <w:marTop w:val="0"/>
              <w:marBottom w:val="0"/>
              <w:divBdr>
                <w:top w:val="none" w:sz="0" w:space="0" w:color="auto"/>
                <w:left w:val="none" w:sz="0" w:space="0" w:color="auto"/>
                <w:bottom w:val="none" w:sz="0" w:space="0" w:color="auto"/>
                <w:right w:val="none" w:sz="0" w:space="0" w:color="auto"/>
              </w:divBdr>
              <w:divsChild>
                <w:div w:id="1072502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806440">
          <w:marLeft w:val="0"/>
          <w:marRight w:val="0"/>
          <w:marTop w:val="0"/>
          <w:marBottom w:val="0"/>
          <w:divBdr>
            <w:top w:val="none" w:sz="0" w:space="0" w:color="auto"/>
            <w:left w:val="none" w:sz="0" w:space="0" w:color="auto"/>
            <w:bottom w:val="none" w:sz="0" w:space="0" w:color="auto"/>
            <w:right w:val="none" w:sz="0" w:space="0" w:color="auto"/>
          </w:divBdr>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13458535">
          <w:marLeft w:val="0"/>
          <w:marRight w:val="0"/>
          <w:marTop w:val="0"/>
          <w:marBottom w:val="0"/>
          <w:divBdr>
            <w:top w:val="none" w:sz="0" w:space="0" w:color="auto"/>
            <w:left w:val="none" w:sz="0" w:space="0" w:color="auto"/>
            <w:bottom w:val="none" w:sz="0" w:space="0" w:color="auto"/>
            <w:right w:val="none" w:sz="0" w:space="0" w:color="auto"/>
          </w:divBdr>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870197">
          <w:marLeft w:val="0"/>
          <w:marRight w:val="0"/>
          <w:marTop w:val="0"/>
          <w:marBottom w:val="0"/>
          <w:divBdr>
            <w:top w:val="none" w:sz="0" w:space="0" w:color="auto"/>
            <w:left w:val="none" w:sz="0" w:space="0" w:color="auto"/>
            <w:bottom w:val="none" w:sz="0" w:space="0" w:color="auto"/>
            <w:right w:val="none" w:sz="0" w:space="0" w:color="auto"/>
          </w:divBdr>
        </w:div>
        <w:div w:id="743727013">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404792216">
          <w:marLeft w:val="0"/>
          <w:marRight w:val="0"/>
          <w:marTop w:val="0"/>
          <w:marBottom w:val="0"/>
          <w:divBdr>
            <w:top w:val="none" w:sz="0" w:space="0" w:color="auto"/>
            <w:left w:val="none" w:sz="0" w:space="0" w:color="auto"/>
            <w:bottom w:val="none" w:sz="0" w:space="0" w:color="auto"/>
            <w:right w:val="none" w:sz="0" w:space="0" w:color="auto"/>
          </w:divBdr>
        </w:div>
        <w:div w:id="1420440841">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783843347">
          <w:marLeft w:val="0"/>
          <w:marRight w:val="0"/>
          <w:marTop w:val="0"/>
          <w:marBottom w:val="0"/>
          <w:divBdr>
            <w:top w:val="none" w:sz="0" w:space="0" w:color="auto"/>
            <w:left w:val="none" w:sz="0" w:space="0" w:color="auto"/>
            <w:bottom w:val="none" w:sz="0" w:space="0" w:color="auto"/>
            <w:right w:val="none" w:sz="0" w:space="0" w:color="auto"/>
          </w:divBdr>
        </w:div>
      </w:divsChild>
    </w:div>
    <w:div w:id="596013691">
      <w:bodyDiv w:val="1"/>
      <w:marLeft w:val="0"/>
      <w:marRight w:val="0"/>
      <w:marTop w:val="0"/>
      <w:marBottom w:val="0"/>
      <w:divBdr>
        <w:top w:val="none" w:sz="0" w:space="0" w:color="auto"/>
        <w:left w:val="none" w:sz="0" w:space="0" w:color="auto"/>
        <w:bottom w:val="none" w:sz="0" w:space="0" w:color="auto"/>
        <w:right w:val="none" w:sz="0" w:space="0" w:color="auto"/>
      </w:divBdr>
      <w:divsChild>
        <w:div w:id="75713761">
          <w:marLeft w:val="0"/>
          <w:marRight w:val="0"/>
          <w:marTop w:val="0"/>
          <w:marBottom w:val="0"/>
          <w:divBdr>
            <w:top w:val="none" w:sz="0" w:space="0" w:color="auto"/>
            <w:left w:val="none" w:sz="0" w:space="0" w:color="auto"/>
            <w:bottom w:val="none" w:sz="0" w:space="0" w:color="auto"/>
            <w:right w:val="none" w:sz="0" w:space="0" w:color="auto"/>
          </w:divBdr>
        </w:div>
        <w:div w:id="172571486">
          <w:marLeft w:val="0"/>
          <w:marRight w:val="0"/>
          <w:marTop w:val="0"/>
          <w:marBottom w:val="0"/>
          <w:divBdr>
            <w:top w:val="none" w:sz="0" w:space="0" w:color="auto"/>
            <w:left w:val="none" w:sz="0" w:space="0" w:color="auto"/>
            <w:bottom w:val="none" w:sz="0" w:space="0" w:color="auto"/>
            <w:right w:val="none" w:sz="0" w:space="0" w:color="auto"/>
          </w:divBdr>
        </w:div>
        <w:div w:id="275067345">
          <w:marLeft w:val="0"/>
          <w:marRight w:val="0"/>
          <w:marTop w:val="300"/>
          <w:marBottom w:val="0"/>
          <w:divBdr>
            <w:top w:val="none" w:sz="0" w:space="0" w:color="auto"/>
            <w:left w:val="none" w:sz="0" w:space="0" w:color="auto"/>
            <w:bottom w:val="none" w:sz="0" w:space="0" w:color="auto"/>
            <w:right w:val="none" w:sz="0" w:space="0" w:color="auto"/>
          </w:divBdr>
          <w:divsChild>
            <w:div w:id="1356737076">
              <w:marLeft w:val="0"/>
              <w:marRight w:val="0"/>
              <w:marTop w:val="0"/>
              <w:marBottom w:val="0"/>
              <w:divBdr>
                <w:top w:val="none" w:sz="0" w:space="0" w:color="auto"/>
                <w:left w:val="none" w:sz="0" w:space="0" w:color="auto"/>
                <w:bottom w:val="none" w:sz="0" w:space="0" w:color="auto"/>
                <w:right w:val="none" w:sz="0" w:space="0" w:color="auto"/>
              </w:divBdr>
              <w:divsChild>
                <w:div w:id="825900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075027">
          <w:marLeft w:val="0"/>
          <w:marRight w:val="0"/>
          <w:marTop w:val="0"/>
          <w:marBottom w:val="0"/>
          <w:divBdr>
            <w:top w:val="none" w:sz="0" w:space="0" w:color="auto"/>
            <w:left w:val="none" w:sz="0" w:space="0" w:color="auto"/>
            <w:bottom w:val="none" w:sz="0" w:space="0" w:color="auto"/>
            <w:right w:val="none" w:sz="0" w:space="0" w:color="auto"/>
          </w:divBdr>
        </w:div>
        <w:div w:id="352729003">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sChild>
            <w:div w:id="512309172">
              <w:marLeft w:val="0"/>
              <w:marRight w:val="0"/>
              <w:marTop w:val="0"/>
              <w:marBottom w:val="0"/>
              <w:divBdr>
                <w:top w:val="none" w:sz="0" w:space="0" w:color="auto"/>
                <w:left w:val="none" w:sz="0" w:space="0" w:color="auto"/>
                <w:bottom w:val="none" w:sz="0" w:space="0" w:color="auto"/>
                <w:right w:val="none" w:sz="0" w:space="0" w:color="auto"/>
              </w:divBdr>
            </w:div>
          </w:divsChild>
        </w:div>
        <w:div w:id="958531255">
          <w:marLeft w:val="0"/>
          <w:marRight w:val="0"/>
          <w:marTop w:val="0"/>
          <w:marBottom w:val="0"/>
          <w:divBdr>
            <w:top w:val="none" w:sz="0" w:space="0" w:color="auto"/>
            <w:left w:val="none" w:sz="0" w:space="0" w:color="auto"/>
            <w:bottom w:val="none" w:sz="0" w:space="0" w:color="auto"/>
            <w:right w:val="none" w:sz="0" w:space="0" w:color="auto"/>
          </w:divBdr>
        </w:div>
        <w:div w:id="1001465742">
          <w:marLeft w:val="0"/>
          <w:marRight w:val="0"/>
          <w:marTop w:val="0"/>
          <w:marBottom w:val="0"/>
          <w:divBdr>
            <w:top w:val="none" w:sz="0" w:space="0" w:color="auto"/>
            <w:left w:val="none" w:sz="0" w:space="0" w:color="auto"/>
            <w:bottom w:val="none" w:sz="0" w:space="0" w:color="auto"/>
            <w:right w:val="none" w:sz="0" w:space="0" w:color="auto"/>
          </w:divBdr>
          <w:divsChild>
            <w:div w:id="911622510">
              <w:marLeft w:val="0"/>
              <w:marRight w:val="0"/>
              <w:marTop w:val="0"/>
              <w:marBottom w:val="0"/>
              <w:divBdr>
                <w:top w:val="none" w:sz="0" w:space="0" w:color="auto"/>
                <w:left w:val="none" w:sz="0" w:space="0" w:color="auto"/>
                <w:bottom w:val="none" w:sz="0" w:space="0" w:color="auto"/>
                <w:right w:val="none" w:sz="0" w:space="0" w:color="auto"/>
              </w:divBdr>
            </w:div>
          </w:divsChild>
        </w:div>
        <w:div w:id="1169059714">
          <w:marLeft w:val="0"/>
          <w:marRight w:val="0"/>
          <w:marTop w:val="0"/>
          <w:marBottom w:val="0"/>
          <w:divBdr>
            <w:top w:val="none" w:sz="0" w:space="0" w:color="auto"/>
            <w:left w:val="none" w:sz="0" w:space="0" w:color="auto"/>
            <w:bottom w:val="none" w:sz="0" w:space="0" w:color="auto"/>
            <w:right w:val="none" w:sz="0" w:space="0" w:color="auto"/>
          </w:divBdr>
          <w:divsChild>
            <w:div w:id="44257444">
              <w:marLeft w:val="0"/>
              <w:marRight w:val="0"/>
              <w:marTop w:val="0"/>
              <w:marBottom w:val="0"/>
              <w:divBdr>
                <w:top w:val="none" w:sz="0" w:space="0" w:color="auto"/>
                <w:left w:val="none" w:sz="0" w:space="0" w:color="auto"/>
                <w:bottom w:val="none" w:sz="0" w:space="0" w:color="auto"/>
                <w:right w:val="none" w:sz="0" w:space="0" w:color="auto"/>
              </w:divBdr>
            </w:div>
          </w:divsChild>
        </w:div>
        <w:div w:id="1179585146">
          <w:marLeft w:val="0"/>
          <w:marRight w:val="0"/>
          <w:marTop w:val="0"/>
          <w:marBottom w:val="0"/>
          <w:divBdr>
            <w:top w:val="none" w:sz="0" w:space="0" w:color="auto"/>
            <w:left w:val="none" w:sz="0" w:space="0" w:color="auto"/>
            <w:bottom w:val="none" w:sz="0" w:space="0" w:color="auto"/>
            <w:right w:val="none" w:sz="0" w:space="0" w:color="auto"/>
          </w:divBdr>
        </w:div>
        <w:div w:id="1222207447">
          <w:marLeft w:val="0"/>
          <w:marRight w:val="0"/>
          <w:marTop w:val="0"/>
          <w:marBottom w:val="0"/>
          <w:divBdr>
            <w:top w:val="none" w:sz="0" w:space="0" w:color="auto"/>
            <w:left w:val="none" w:sz="0" w:space="0" w:color="auto"/>
            <w:bottom w:val="none" w:sz="0" w:space="0" w:color="auto"/>
            <w:right w:val="none" w:sz="0" w:space="0" w:color="auto"/>
          </w:divBdr>
        </w:div>
        <w:div w:id="1274364834">
          <w:marLeft w:val="0"/>
          <w:marRight w:val="0"/>
          <w:marTop w:val="0"/>
          <w:marBottom w:val="0"/>
          <w:divBdr>
            <w:top w:val="none" w:sz="0" w:space="0" w:color="auto"/>
            <w:left w:val="none" w:sz="0" w:space="0" w:color="auto"/>
            <w:bottom w:val="none" w:sz="0" w:space="0" w:color="auto"/>
            <w:right w:val="none" w:sz="0" w:space="0" w:color="auto"/>
          </w:divBdr>
          <w:divsChild>
            <w:div w:id="868489223">
              <w:marLeft w:val="0"/>
              <w:marRight w:val="0"/>
              <w:marTop w:val="0"/>
              <w:marBottom w:val="0"/>
              <w:divBdr>
                <w:top w:val="none" w:sz="0" w:space="0" w:color="auto"/>
                <w:left w:val="none" w:sz="0" w:space="0" w:color="auto"/>
                <w:bottom w:val="none" w:sz="0" w:space="0" w:color="auto"/>
                <w:right w:val="none" w:sz="0" w:space="0" w:color="auto"/>
              </w:divBdr>
            </w:div>
          </w:divsChild>
        </w:div>
        <w:div w:id="1287732502">
          <w:marLeft w:val="0"/>
          <w:marRight w:val="0"/>
          <w:marTop w:val="0"/>
          <w:marBottom w:val="0"/>
          <w:divBdr>
            <w:top w:val="none" w:sz="0" w:space="0" w:color="auto"/>
            <w:left w:val="none" w:sz="0" w:space="0" w:color="auto"/>
            <w:bottom w:val="none" w:sz="0" w:space="0" w:color="auto"/>
            <w:right w:val="none" w:sz="0" w:space="0" w:color="auto"/>
          </w:divBdr>
          <w:divsChild>
            <w:div w:id="463545322">
              <w:marLeft w:val="0"/>
              <w:marRight w:val="0"/>
              <w:marTop w:val="0"/>
              <w:marBottom w:val="0"/>
              <w:divBdr>
                <w:top w:val="none" w:sz="0" w:space="0" w:color="auto"/>
                <w:left w:val="none" w:sz="0" w:space="0" w:color="auto"/>
                <w:bottom w:val="none" w:sz="0" w:space="0" w:color="auto"/>
                <w:right w:val="none" w:sz="0" w:space="0" w:color="auto"/>
              </w:divBdr>
            </w:div>
          </w:divsChild>
        </w:div>
        <w:div w:id="1341199456">
          <w:marLeft w:val="0"/>
          <w:marRight w:val="0"/>
          <w:marTop w:val="300"/>
          <w:marBottom w:val="0"/>
          <w:divBdr>
            <w:top w:val="none" w:sz="0" w:space="0" w:color="auto"/>
            <w:left w:val="none" w:sz="0" w:space="0" w:color="auto"/>
            <w:bottom w:val="none" w:sz="0" w:space="0" w:color="auto"/>
            <w:right w:val="none" w:sz="0" w:space="0" w:color="auto"/>
          </w:divBdr>
          <w:divsChild>
            <w:div w:id="1544487441">
              <w:marLeft w:val="0"/>
              <w:marRight w:val="0"/>
              <w:marTop w:val="0"/>
              <w:marBottom w:val="0"/>
              <w:divBdr>
                <w:top w:val="none" w:sz="0" w:space="0" w:color="auto"/>
                <w:left w:val="none" w:sz="0" w:space="0" w:color="auto"/>
                <w:bottom w:val="none" w:sz="0" w:space="0" w:color="auto"/>
                <w:right w:val="none" w:sz="0" w:space="0" w:color="auto"/>
              </w:divBdr>
              <w:divsChild>
                <w:div w:id="117233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835099">
          <w:marLeft w:val="0"/>
          <w:marRight w:val="0"/>
          <w:marTop w:val="0"/>
          <w:marBottom w:val="0"/>
          <w:divBdr>
            <w:top w:val="none" w:sz="0" w:space="0" w:color="auto"/>
            <w:left w:val="none" w:sz="0" w:space="0" w:color="auto"/>
            <w:bottom w:val="none" w:sz="0" w:space="0" w:color="auto"/>
            <w:right w:val="none" w:sz="0" w:space="0" w:color="auto"/>
          </w:divBdr>
        </w:div>
        <w:div w:id="1767074097">
          <w:marLeft w:val="0"/>
          <w:marRight w:val="0"/>
          <w:marTop w:val="300"/>
          <w:marBottom w:val="0"/>
          <w:divBdr>
            <w:top w:val="none" w:sz="0" w:space="0" w:color="auto"/>
            <w:left w:val="none" w:sz="0" w:space="0" w:color="auto"/>
            <w:bottom w:val="none" w:sz="0" w:space="0" w:color="auto"/>
            <w:right w:val="none" w:sz="0" w:space="0" w:color="auto"/>
          </w:divBdr>
          <w:divsChild>
            <w:div w:id="590431283">
              <w:marLeft w:val="0"/>
              <w:marRight w:val="0"/>
              <w:marTop w:val="0"/>
              <w:marBottom w:val="0"/>
              <w:divBdr>
                <w:top w:val="none" w:sz="0" w:space="0" w:color="auto"/>
                <w:left w:val="none" w:sz="0" w:space="0" w:color="auto"/>
                <w:bottom w:val="none" w:sz="0" w:space="0" w:color="auto"/>
                <w:right w:val="none" w:sz="0" w:space="0" w:color="auto"/>
              </w:divBdr>
              <w:divsChild>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7099632">
      <w:bodyDiv w:val="1"/>
      <w:marLeft w:val="0"/>
      <w:marRight w:val="0"/>
      <w:marTop w:val="0"/>
      <w:marBottom w:val="0"/>
      <w:divBdr>
        <w:top w:val="none" w:sz="0" w:space="0" w:color="auto"/>
        <w:left w:val="none" w:sz="0" w:space="0" w:color="auto"/>
        <w:bottom w:val="none" w:sz="0" w:space="0" w:color="auto"/>
        <w:right w:val="none" w:sz="0" w:space="0" w:color="auto"/>
      </w:divBdr>
      <w:divsChild>
        <w:div w:id="399327828">
          <w:marLeft w:val="0"/>
          <w:marRight w:val="0"/>
          <w:marTop w:val="0"/>
          <w:marBottom w:val="0"/>
          <w:divBdr>
            <w:top w:val="none" w:sz="0" w:space="0" w:color="auto"/>
            <w:left w:val="none" w:sz="0" w:space="0" w:color="auto"/>
            <w:bottom w:val="none" w:sz="0" w:space="0" w:color="auto"/>
            <w:right w:val="none" w:sz="0" w:space="0" w:color="auto"/>
          </w:divBdr>
          <w:divsChild>
            <w:div w:id="662389482">
              <w:marLeft w:val="0"/>
              <w:marRight w:val="0"/>
              <w:marTop w:val="0"/>
              <w:marBottom w:val="0"/>
              <w:divBdr>
                <w:top w:val="none" w:sz="0" w:space="0" w:color="auto"/>
                <w:left w:val="none" w:sz="0" w:space="0" w:color="auto"/>
                <w:bottom w:val="none" w:sz="0" w:space="0" w:color="auto"/>
                <w:right w:val="none" w:sz="0" w:space="0" w:color="auto"/>
              </w:divBdr>
            </w:div>
          </w:divsChild>
        </w:div>
        <w:div w:id="760953293">
          <w:marLeft w:val="0"/>
          <w:marRight w:val="0"/>
          <w:marTop w:val="0"/>
          <w:marBottom w:val="0"/>
          <w:divBdr>
            <w:top w:val="none" w:sz="0" w:space="0" w:color="auto"/>
            <w:left w:val="none" w:sz="0" w:space="0" w:color="auto"/>
            <w:bottom w:val="none" w:sz="0" w:space="0" w:color="auto"/>
            <w:right w:val="none" w:sz="0" w:space="0" w:color="auto"/>
          </w:divBdr>
          <w:divsChild>
            <w:div w:id="1261137272">
              <w:marLeft w:val="0"/>
              <w:marRight w:val="0"/>
              <w:marTop w:val="0"/>
              <w:marBottom w:val="0"/>
              <w:divBdr>
                <w:top w:val="none" w:sz="0" w:space="0" w:color="auto"/>
                <w:left w:val="none" w:sz="0" w:space="0" w:color="auto"/>
                <w:bottom w:val="none" w:sz="0" w:space="0" w:color="auto"/>
                <w:right w:val="none" w:sz="0" w:space="0" w:color="auto"/>
              </w:divBdr>
            </w:div>
          </w:divsChild>
        </w:div>
        <w:div w:id="842666290">
          <w:marLeft w:val="0"/>
          <w:marRight w:val="0"/>
          <w:marTop w:val="300"/>
          <w:marBottom w:val="0"/>
          <w:divBdr>
            <w:top w:val="none" w:sz="0" w:space="0" w:color="auto"/>
            <w:left w:val="none" w:sz="0" w:space="0" w:color="auto"/>
            <w:bottom w:val="none" w:sz="0" w:space="0" w:color="auto"/>
            <w:right w:val="none" w:sz="0" w:space="0" w:color="auto"/>
          </w:divBdr>
        </w:div>
        <w:div w:id="871847422">
          <w:marLeft w:val="0"/>
          <w:marRight w:val="0"/>
          <w:marTop w:val="300"/>
          <w:marBottom w:val="0"/>
          <w:divBdr>
            <w:top w:val="none" w:sz="0" w:space="0" w:color="auto"/>
            <w:left w:val="none" w:sz="0" w:space="0" w:color="auto"/>
            <w:bottom w:val="none" w:sz="0" w:space="0" w:color="auto"/>
            <w:right w:val="none" w:sz="0" w:space="0" w:color="auto"/>
          </w:divBdr>
          <w:divsChild>
            <w:div w:id="1815752168">
              <w:marLeft w:val="0"/>
              <w:marRight w:val="0"/>
              <w:marTop w:val="0"/>
              <w:marBottom w:val="0"/>
              <w:divBdr>
                <w:top w:val="none" w:sz="0" w:space="0" w:color="auto"/>
                <w:left w:val="none" w:sz="0" w:space="0" w:color="auto"/>
                <w:bottom w:val="none" w:sz="0" w:space="0" w:color="auto"/>
                <w:right w:val="none" w:sz="0" w:space="0" w:color="auto"/>
              </w:divBdr>
              <w:divsChild>
                <w:div w:id="144653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219">
          <w:marLeft w:val="0"/>
          <w:marRight w:val="0"/>
          <w:marTop w:val="0"/>
          <w:marBottom w:val="0"/>
          <w:divBdr>
            <w:top w:val="none" w:sz="0" w:space="0" w:color="auto"/>
            <w:left w:val="none" w:sz="0" w:space="0" w:color="auto"/>
            <w:bottom w:val="none" w:sz="0" w:space="0" w:color="auto"/>
            <w:right w:val="none" w:sz="0" w:space="0" w:color="auto"/>
          </w:divBdr>
        </w:div>
        <w:div w:id="971404015">
          <w:marLeft w:val="0"/>
          <w:marRight w:val="0"/>
          <w:marTop w:val="0"/>
          <w:marBottom w:val="0"/>
          <w:divBdr>
            <w:top w:val="none" w:sz="0" w:space="0" w:color="auto"/>
            <w:left w:val="none" w:sz="0" w:space="0" w:color="auto"/>
            <w:bottom w:val="none" w:sz="0" w:space="0" w:color="auto"/>
            <w:right w:val="none" w:sz="0" w:space="0" w:color="auto"/>
          </w:divBdr>
        </w:div>
        <w:div w:id="1037394950">
          <w:marLeft w:val="0"/>
          <w:marRight w:val="0"/>
          <w:marTop w:val="0"/>
          <w:marBottom w:val="0"/>
          <w:divBdr>
            <w:top w:val="none" w:sz="0" w:space="0" w:color="auto"/>
            <w:left w:val="none" w:sz="0" w:space="0" w:color="auto"/>
            <w:bottom w:val="none" w:sz="0" w:space="0" w:color="auto"/>
            <w:right w:val="none" w:sz="0" w:space="0" w:color="auto"/>
          </w:divBdr>
          <w:divsChild>
            <w:div w:id="1211268129">
              <w:marLeft w:val="0"/>
              <w:marRight w:val="0"/>
              <w:marTop w:val="0"/>
              <w:marBottom w:val="0"/>
              <w:divBdr>
                <w:top w:val="none" w:sz="0" w:space="0" w:color="auto"/>
                <w:left w:val="none" w:sz="0" w:space="0" w:color="auto"/>
                <w:bottom w:val="none" w:sz="0" w:space="0" w:color="auto"/>
                <w:right w:val="none" w:sz="0" w:space="0" w:color="auto"/>
              </w:divBdr>
            </w:div>
          </w:divsChild>
        </w:div>
        <w:div w:id="1161887950">
          <w:marLeft w:val="0"/>
          <w:marRight w:val="0"/>
          <w:marTop w:val="0"/>
          <w:marBottom w:val="0"/>
          <w:divBdr>
            <w:top w:val="none" w:sz="0" w:space="0" w:color="auto"/>
            <w:left w:val="none" w:sz="0" w:space="0" w:color="auto"/>
            <w:bottom w:val="none" w:sz="0" w:space="0" w:color="auto"/>
            <w:right w:val="none" w:sz="0" w:space="0" w:color="auto"/>
          </w:divBdr>
          <w:divsChild>
            <w:div w:id="1750498471">
              <w:marLeft w:val="0"/>
              <w:marRight w:val="0"/>
              <w:marTop w:val="0"/>
              <w:marBottom w:val="0"/>
              <w:divBdr>
                <w:top w:val="none" w:sz="0" w:space="0" w:color="auto"/>
                <w:left w:val="none" w:sz="0" w:space="0" w:color="auto"/>
                <w:bottom w:val="none" w:sz="0" w:space="0" w:color="auto"/>
                <w:right w:val="none" w:sz="0" w:space="0" w:color="auto"/>
              </w:divBdr>
            </w:div>
          </w:divsChild>
        </w:div>
        <w:div w:id="1330451146">
          <w:marLeft w:val="0"/>
          <w:marRight w:val="0"/>
          <w:marTop w:val="0"/>
          <w:marBottom w:val="0"/>
          <w:divBdr>
            <w:top w:val="none" w:sz="0" w:space="0" w:color="auto"/>
            <w:left w:val="none" w:sz="0" w:space="0" w:color="auto"/>
            <w:bottom w:val="none" w:sz="0" w:space="0" w:color="auto"/>
            <w:right w:val="none" w:sz="0" w:space="0" w:color="auto"/>
          </w:divBdr>
          <w:divsChild>
            <w:div w:id="1162432369">
              <w:marLeft w:val="0"/>
              <w:marRight w:val="0"/>
              <w:marTop w:val="0"/>
              <w:marBottom w:val="0"/>
              <w:divBdr>
                <w:top w:val="none" w:sz="0" w:space="0" w:color="auto"/>
                <w:left w:val="none" w:sz="0" w:space="0" w:color="auto"/>
                <w:bottom w:val="none" w:sz="0" w:space="0" w:color="auto"/>
                <w:right w:val="none" w:sz="0" w:space="0" w:color="auto"/>
              </w:divBdr>
            </w:div>
          </w:divsChild>
        </w:div>
        <w:div w:id="1450004898">
          <w:marLeft w:val="0"/>
          <w:marRight w:val="0"/>
          <w:marTop w:val="0"/>
          <w:marBottom w:val="0"/>
          <w:divBdr>
            <w:top w:val="none" w:sz="0" w:space="0" w:color="auto"/>
            <w:left w:val="none" w:sz="0" w:space="0" w:color="auto"/>
            <w:bottom w:val="none" w:sz="0" w:space="0" w:color="auto"/>
            <w:right w:val="none" w:sz="0" w:space="0" w:color="auto"/>
          </w:divBdr>
        </w:div>
        <w:div w:id="1650088697">
          <w:marLeft w:val="0"/>
          <w:marRight w:val="0"/>
          <w:marTop w:val="0"/>
          <w:marBottom w:val="0"/>
          <w:divBdr>
            <w:top w:val="none" w:sz="0" w:space="0" w:color="auto"/>
            <w:left w:val="none" w:sz="0" w:space="0" w:color="auto"/>
            <w:bottom w:val="none" w:sz="0" w:space="0" w:color="auto"/>
            <w:right w:val="none" w:sz="0" w:space="0" w:color="auto"/>
          </w:divBdr>
        </w:div>
        <w:div w:id="1686009620">
          <w:marLeft w:val="0"/>
          <w:marRight w:val="0"/>
          <w:marTop w:val="0"/>
          <w:marBottom w:val="0"/>
          <w:divBdr>
            <w:top w:val="none" w:sz="0" w:space="0" w:color="auto"/>
            <w:left w:val="none" w:sz="0" w:space="0" w:color="auto"/>
            <w:bottom w:val="none" w:sz="0" w:space="0" w:color="auto"/>
            <w:right w:val="none" w:sz="0" w:space="0" w:color="auto"/>
          </w:divBdr>
          <w:divsChild>
            <w:div w:id="518666543">
              <w:marLeft w:val="0"/>
              <w:marRight w:val="0"/>
              <w:marTop w:val="0"/>
              <w:marBottom w:val="0"/>
              <w:divBdr>
                <w:top w:val="none" w:sz="0" w:space="0" w:color="auto"/>
                <w:left w:val="none" w:sz="0" w:space="0" w:color="auto"/>
                <w:bottom w:val="none" w:sz="0" w:space="0" w:color="auto"/>
                <w:right w:val="none" w:sz="0" w:space="0" w:color="auto"/>
              </w:divBdr>
            </w:div>
          </w:divsChild>
        </w:div>
        <w:div w:id="1724135777">
          <w:marLeft w:val="0"/>
          <w:marRight w:val="0"/>
          <w:marTop w:val="0"/>
          <w:marBottom w:val="0"/>
          <w:divBdr>
            <w:top w:val="none" w:sz="0" w:space="0" w:color="auto"/>
            <w:left w:val="none" w:sz="0" w:space="0" w:color="auto"/>
            <w:bottom w:val="none" w:sz="0" w:space="0" w:color="auto"/>
            <w:right w:val="none" w:sz="0" w:space="0" w:color="auto"/>
          </w:divBdr>
        </w:div>
        <w:div w:id="1822119199">
          <w:marLeft w:val="0"/>
          <w:marRight w:val="0"/>
          <w:marTop w:val="0"/>
          <w:marBottom w:val="0"/>
          <w:divBdr>
            <w:top w:val="none" w:sz="0" w:space="0" w:color="auto"/>
            <w:left w:val="none" w:sz="0" w:space="0" w:color="auto"/>
            <w:bottom w:val="none" w:sz="0" w:space="0" w:color="auto"/>
            <w:right w:val="none" w:sz="0" w:space="0" w:color="auto"/>
          </w:divBdr>
        </w:div>
      </w:divsChild>
    </w:div>
    <w:div w:id="597640947">
      <w:bodyDiv w:val="1"/>
      <w:marLeft w:val="0"/>
      <w:marRight w:val="0"/>
      <w:marTop w:val="0"/>
      <w:marBottom w:val="0"/>
      <w:divBdr>
        <w:top w:val="none" w:sz="0" w:space="0" w:color="auto"/>
        <w:left w:val="none" w:sz="0" w:space="0" w:color="auto"/>
        <w:bottom w:val="none" w:sz="0" w:space="0" w:color="auto"/>
        <w:right w:val="none" w:sz="0" w:space="0" w:color="auto"/>
      </w:divBdr>
    </w:div>
    <w:div w:id="597836634">
      <w:bodyDiv w:val="1"/>
      <w:marLeft w:val="0"/>
      <w:marRight w:val="0"/>
      <w:marTop w:val="0"/>
      <w:marBottom w:val="0"/>
      <w:divBdr>
        <w:top w:val="none" w:sz="0" w:space="0" w:color="auto"/>
        <w:left w:val="none" w:sz="0" w:space="0" w:color="auto"/>
        <w:bottom w:val="none" w:sz="0" w:space="0" w:color="auto"/>
        <w:right w:val="none" w:sz="0" w:space="0" w:color="auto"/>
      </w:divBdr>
      <w:divsChild>
        <w:div w:id="132525616">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sChild>
            <w:div w:id="1558400222">
              <w:marLeft w:val="0"/>
              <w:marRight w:val="0"/>
              <w:marTop w:val="0"/>
              <w:marBottom w:val="0"/>
              <w:divBdr>
                <w:top w:val="none" w:sz="0" w:space="0" w:color="auto"/>
                <w:left w:val="none" w:sz="0" w:space="0" w:color="auto"/>
                <w:bottom w:val="none" w:sz="0" w:space="0" w:color="auto"/>
                <w:right w:val="none" w:sz="0" w:space="0" w:color="auto"/>
              </w:divBdr>
            </w:div>
          </w:divsChild>
        </w:div>
        <w:div w:id="269552954">
          <w:marLeft w:val="0"/>
          <w:marRight w:val="0"/>
          <w:marTop w:val="0"/>
          <w:marBottom w:val="0"/>
          <w:divBdr>
            <w:top w:val="none" w:sz="0" w:space="0" w:color="auto"/>
            <w:left w:val="none" w:sz="0" w:space="0" w:color="auto"/>
            <w:bottom w:val="none" w:sz="0" w:space="0" w:color="auto"/>
            <w:right w:val="none" w:sz="0" w:space="0" w:color="auto"/>
          </w:divBdr>
          <w:divsChild>
            <w:div w:id="927734986">
              <w:marLeft w:val="0"/>
              <w:marRight w:val="0"/>
              <w:marTop w:val="0"/>
              <w:marBottom w:val="0"/>
              <w:divBdr>
                <w:top w:val="none" w:sz="0" w:space="0" w:color="auto"/>
                <w:left w:val="none" w:sz="0" w:space="0" w:color="auto"/>
                <w:bottom w:val="none" w:sz="0" w:space="0" w:color="auto"/>
                <w:right w:val="none" w:sz="0" w:space="0" w:color="auto"/>
              </w:divBdr>
            </w:div>
          </w:divsChild>
        </w:div>
        <w:div w:id="319047090">
          <w:marLeft w:val="0"/>
          <w:marRight w:val="0"/>
          <w:marTop w:val="0"/>
          <w:marBottom w:val="0"/>
          <w:divBdr>
            <w:top w:val="none" w:sz="0" w:space="0" w:color="auto"/>
            <w:left w:val="none" w:sz="0" w:space="0" w:color="auto"/>
            <w:bottom w:val="none" w:sz="0" w:space="0" w:color="auto"/>
            <w:right w:val="none" w:sz="0" w:space="0" w:color="auto"/>
          </w:divBdr>
          <w:divsChild>
            <w:div w:id="609819303">
              <w:marLeft w:val="0"/>
              <w:marRight w:val="0"/>
              <w:marTop w:val="0"/>
              <w:marBottom w:val="0"/>
              <w:divBdr>
                <w:top w:val="none" w:sz="0" w:space="0" w:color="auto"/>
                <w:left w:val="none" w:sz="0" w:space="0" w:color="auto"/>
                <w:bottom w:val="none" w:sz="0" w:space="0" w:color="auto"/>
                <w:right w:val="none" w:sz="0" w:space="0" w:color="auto"/>
              </w:divBdr>
            </w:div>
          </w:divsChild>
        </w:div>
        <w:div w:id="780419440">
          <w:marLeft w:val="0"/>
          <w:marRight w:val="0"/>
          <w:marTop w:val="0"/>
          <w:marBottom w:val="0"/>
          <w:divBdr>
            <w:top w:val="none" w:sz="0" w:space="0" w:color="auto"/>
            <w:left w:val="none" w:sz="0" w:space="0" w:color="auto"/>
            <w:bottom w:val="none" w:sz="0" w:space="0" w:color="auto"/>
            <w:right w:val="none" w:sz="0" w:space="0" w:color="auto"/>
          </w:divBdr>
          <w:divsChild>
            <w:div w:id="1590889484">
              <w:marLeft w:val="0"/>
              <w:marRight w:val="0"/>
              <w:marTop w:val="0"/>
              <w:marBottom w:val="0"/>
              <w:divBdr>
                <w:top w:val="none" w:sz="0" w:space="0" w:color="auto"/>
                <w:left w:val="none" w:sz="0" w:space="0" w:color="auto"/>
                <w:bottom w:val="none" w:sz="0" w:space="0" w:color="auto"/>
                <w:right w:val="none" w:sz="0" w:space="0" w:color="auto"/>
              </w:divBdr>
            </w:div>
          </w:divsChild>
        </w:div>
        <w:div w:id="833374693">
          <w:marLeft w:val="0"/>
          <w:marRight w:val="0"/>
          <w:marTop w:val="0"/>
          <w:marBottom w:val="0"/>
          <w:divBdr>
            <w:top w:val="none" w:sz="0" w:space="0" w:color="auto"/>
            <w:left w:val="none" w:sz="0" w:space="0" w:color="auto"/>
            <w:bottom w:val="none" w:sz="0" w:space="0" w:color="auto"/>
            <w:right w:val="none" w:sz="0" w:space="0" w:color="auto"/>
          </w:divBdr>
          <w:divsChild>
            <w:div w:id="997345810">
              <w:marLeft w:val="0"/>
              <w:marRight w:val="0"/>
              <w:marTop w:val="0"/>
              <w:marBottom w:val="0"/>
              <w:divBdr>
                <w:top w:val="none" w:sz="0" w:space="0" w:color="auto"/>
                <w:left w:val="none" w:sz="0" w:space="0" w:color="auto"/>
                <w:bottom w:val="none" w:sz="0" w:space="0" w:color="auto"/>
                <w:right w:val="none" w:sz="0" w:space="0" w:color="auto"/>
              </w:divBdr>
            </w:div>
          </w:divsChild>
        </w:div>
        <w:div w:id="1052072604">
          <w:marLeft w:val="0"/>
          <w:marRight w:val="0"/>
          <w:marTop w:val="300"/>
          <w:marBottom w:val="0"/>
          <w:divBdr>
            <w:top w:val="none" w:sz="0" w:space="0" w:color="auto"/>
            <w:left w:val="none" w:sz="0" w:space="0" w:color="auto"/>
            <w:bottom w:val="none" w:sz="0" w:space="0" w:color="auto"/>
            <w:right w:val="none" w:sz="0" w:space="0" w:color="auto"/>
          </w:divBdr>
          <w:divsChild>
            <w:div w:id="720372237">
              <w:marLeft w:val="0"/>
              <w:marRight w:val="0"/>
              <w:marTop w:val="0"/>
              <w:marBottom w:val="0"/>
              <w:divBdr>
                <w:top w:val="none" w:sz="0" w:space="0" w:color="auto"/>
                <w:left w:val="none" w:sz="0" w:space="0" w:color="auto"/>
                <w:bottom w:val="none" w:sz="0" w:space="0" w:color="auto"/>
                <w:right w:val="none" w:sz="0" w:space="0" w:color="auto"/>
              </w:divBdr>
              <w:divsChild>
                <w:div w:id="133302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399340">
          <w:marLeft w:val="0"/>
          <w:marRight w:val="0"/>
          <w:marTop w:val="0"/>
          <w:marBottom w:val="0"/>
          <w:divBdr>
            <w:top w:val="none" w:sz="0" w:space="0" w:color="auto"/>
            <w:left w:val="none" w:sz="0" w:space="0" w:color="auto"/>
            <w:bottom w:val="none" w:sz="0" w:space="0" w:color="auto"/>
            <w:right w:val="none" w:sz="0" w:space="0" w:color="auto"/>
          </w:divBdr>
          <w:divsChild>
            <w:div w:id="79833009">
              <w:marLeft w:val="0"/>
              <w:marRight w:val="0"/>
              <w:marTop w:val="0"/>
              <w:marBottom w:val="0"/>
              <w:divBdr>
                <w:top w:val="none" w:sz="0" w:space="0" w:color="auto"/>
                <w:left w:val="none" w:sz="0" w:space="0" w:color="auto"/>
                <w:bottom w:val="none" w:sz="0" w:space="0" w:color="auto"/>
                <w:right w:val="none" w:sz="0" w:space="0" w:color="auto"/>
              </w:divBdr>
            </w:div>
          </w:divsChild>
        </w:div>
        <w:div w:id="1569001370">
          <w:marLeft w:val="0"/>
          <w:marRight w:val="0"/>
          <w:marTop w:val="0"/>
          <w:marBottom w:val="0"/>
          <w:divBdr>
            <w:top w:val="none" w:sz="0" w:space="0" w:color="auto"/>
            <w:left w:val="none" w:sz="0" w:space="0" w:color="auto"/>
            <w:bottom w:val="none" w:sz="0" w:space="0" w:color="auto"/>
            <w:right w:val="none" w:sz="0" w:space="0" w:color="auto"/>
          </w:divBdr>
        </w:div>
        <w:div w:id="1577399148">
          <w:marLeft w:val="0"/>
          <w:marRight w:val="0"/>
          <w:marTop w:val="0"/>
          <w:marBottom w:val="0"/>
          <w:divBdr>
            <w:top w:val="none" w:sz="0" w:space="0" w:color="auto"/>
            <w:left w:val="none" w:sz="0" w:space="0" w:color="auto"/>
            <w:bottom w:val="none" w:sz="0" w:space="0" w:color="auto"/>
            <w:right w:val="none" w:sz="0" w:space="0" w:color="auto"/>
          </w:divBdr>
        </w:div>
        <w:div w:id="1596549616">
          <w:marLeft w:val="0"/>
          <w:marRight w:val="0"/>
          <w:marTop w:val="300"/>
          <w:marBottom w:val="0"/>
          <w:divBdr>
            <w:top w:val="none" w:sz="0" w:space="0" w:color="auto"/>
            <w:left w:val="none" w:sz="0" w:space="0" w:color="auto"/>
            <w:bottom w:val="none" w:sz="0" w:space="0" w:color="auto"/>
            <w:right w:val="none" w:sz="0" w:space="0" w:color="auto"/>
          </w:divBdr>
        </w:div>
        <w:div w:id="1695571782">
          <w:marLeft w:val="0"/>
          <w:marRight w:val="0"/>
          <w:marTop w:val="0"/>
          <w:marBottom w:val="0"/>
          <w:divBdr>
            <w:top w:val="none" w:sz="0" w:space="0" w:color="auto"/>
            <w:left w:val="none" w:sz="0" w:space="0" w:color="auto"/>
            <w:bottom w:val="none" w:sz="0" w:space="0" w:color="auto"/>
            <w:right w:val="none" w:sz="0" w:space="0" w:color="auto"/>
          </w:divBdr>
        </w:div>
        <w:div w:id="1748575187">
          <w:marLeft w:val="0"/>
          <w:marRight w:val="0"/>
          <w:marTop w:val="0"/>
          <w:marBottom w:val="0"/>
          <w:divBdr>
            <w:top w:val="none" w:sz="0" w:space="0" w:color="auto"/>
            <w:left w:val="none" w:sz="0" w:space="0" w:color="auto"/>
            <w:bottom w:val="none" w:sz="0" w:space="0" w:color="auto"/>
            <w:right w:val="none" w:sz="0" w:space="0" w:color="auto"/>
          </w:divBdr>
          <w:divsChild>
            <w:div w:id="1274365596">
              <w:marLeft w:val="0"/>
              <w:marRight w:val="0"/>
              <w:marTop w:val="0"/>
              <w:marBottom w:val="0"/>
              <w:divBdr>
                <w:top w:val="none" w:sz="0" w:space="0" w:color="auto"/>
                <w:left w:val="none" w:sz="0" w:space="0" w:color="auto"/>
                <w:bottom w:val="none" w:sz="0" w:space="0" w:color="auto"/>
                <w:right w:val="none" w:sz="0" w:space="0" w:color="auto"/>
              </w:divBdr>
            </w:div>
          </w:divsChild>
        </w:div>
        <w:div w:id="1822191863">
          <w:marLeft w:val="0"/>
          <w:marRight w:val="0"/>
          <w:marTop w:val="0"/>
          <w:marBottom w:val="0"/>
          <w:divBdr>
            <w:top w:val="none" w:sz="0" w:space="0" w:color="auto"/>
            <w:left w:val="none" w:sz="0" w:space="0" w:color="auto"/>
            <w:bottom w:val="none" w:sz="0" w:space="0" w:color="auto"/>
            <w:right w:val="none" w:sz="0" w:space="0" w:color="auto"/>
          </w:divBdr>
        </w:div>
      </w:divsChild>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295181025">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17273">
          <w:marLeft w:val="0"/>
          <w:marRight w:val="0"/>
          <w:marTop w:val="0"/>
          <w:marBottom w:val="0"/>
          <w:divBdr>
            <w:top w:val="none" w:sz="0" w:space="0" w:color="auto"/>
            <w:left w:val="none" w:sz="0" w:space="0" w:color="auto"/>
            <w:bottom w:val="none" w:sz="0" w:space="0" w:color="auto"/>
            <w:right w:val="none" w:sz="0" w:space="0" w:color="auto"/>
          </w:divBdr>
        </w:div>
        <w:div w:id="754127628">
          <w:marLeft w:val="0"/>
          <w:marRight w:val="0"/>
          <w:marTop w:val="0"/>
          <w:marBottom w:val="0"/>
          <w:divBdr>
            <w:top w:val="none" w:sz="0" w:space="0" w:color="auto"/>
            <w:left w:val="none" w:sz="0" w:space="0" w:color="auto"/>
            <w:bottom w:val="none" w:sz="0" w:space="0" w:color="auto"/>
            <w:right w:val="none" w:sz="0" w:space="0" w:color="auto"/>
          </w:divBdr>
        </w:div>
        <w:div w:id="841166557">
          <w:marLeft w:val="0"/>
          <w:marRight w:val="0"/>
          <w:marTop w:val="0"/>
          <w:marBottom w:val="0"/>
          <w:divBdr>
            <w:top w:val="none" w:sz="0" w:space="0" w:color="auto"/>
            <w:left w:val="none" w:sz="0" w:space="0" w:color="auto"/>
            <w:bottom w:val="none" w:sz="0" w:space="0" w:color="auto"/>
            <w:right w:val="none" w:sz="0" w:space="0" w:color="auto"/>
          </w:divBdr>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701116">
      <w:bodyDiv w:val="1"/>
      <w:marLeft w:val="0"/>
      <w:marRight w:val="0"/>
      <w:marTop w:val="0"/>
      <w:marBottom w:val="0"/>
      <w:divBdr>
        <w:top w:val="none" w:sz="0" w:space="0" w:color="auto"/>
        <w:left w:val="none" w:sz="0" w:space="0" w:color="auto"/>
        <w:bottom w:val="none" w:sz="0" w:space="0" w:color="auto"/>
        <w:right w:val="none" w:sz="0" w:space="0" w:color="auto"/>
      </w:divBdr>
      <w:divsChild>
        <w:div w:id="12388123">
          <w:marLeft w:val="0"/>
          <w:marRight w:val="0"/>
          <w:marTop w:val="0"/>
          <w:marBottom w:val="0"/>
          <w:divBdr>
            <w:top w:val="none" w:sz="0" w:space="0" w:color="auto"/>
            <w:left w:val="none" w:sz="0" w:space="0" w:color="auto"/>
            <w:bottom w:val="none" w:sz="0" w:space="0" w:color="auto"/>
            <w:right w:val="none" w:sz="0" w:space="0" w:color="auto"/>
          </w:divBdr>
          <w:divsChild>
            <w:div w:id="1279752714">
              <w:marLeft w:val="0"/>
              <w:marRight w:val="0"/>
              <w:marTop w:val="0"/>
              <w:marBottom w:val="0"/>
              <w:divBdr>
                <w:top w:val="none" w:sz="0" w:space="0" w:color="auto"/>
                <w:left w:val="none" w:sz="0" w:space="0" w:color="auto"/>
                <w:bottom w:val="none" w:sz="0" w:space="0" w:color="auto"/>
                <w:right w:val="none" w:sz="0" w:space="0" w:color="auto"/>
              </w:divBdr>
            </w:div>
          </w:divsChild>
        </w:div>
        <w:div w:id="66535663">
          <w:marLeft w:val="0"/>
          <w:marRight w:val="0"/>
          <w:marTop w:val="0"/>
          <w:marBottom w:val="0"/>
          <w:divBdr>
            <w:top w:val="none" w:sz="0" w:space="0" w:color="auto"/>
            <w:left w:val="none" w:sz="0" w:space="0" w:color="auto"/>
            <w:bottom w:val="none" w:sz="0" w:space="0" w:color="auto"/>
            <w:right w:val="none" w:sz="0" w:space="0" w:color="auto"/>
          </w:divBdr>
          <w:divsChild>
            <w:div w:id="1408307955">
              <w:marLeft w:val="0"/>
              <w:marRight w:val="0"/>
              <w:marTop w:val="0"/>
              <w:marBottom w:val="0"/>
              <w:divBdr>
                <w:top w:val="none" w:sz="0" w:space="0" w:color="auto"/>
                <w:left w:val="none" w:sz="0" w:space="0" w:color="auto"/>
                <w:bottom w:val="none" w:sz="0" w:space="0" w:color="auto"/>
                <w:right w:val="none" w:sz="0" w:space="0" w:color="auto"/>
              </w:divBdr>
            </w:div>
          </w:divsChild>
        </w:div>
        <w:div w:id="161547937">
          <w:marLeft w:val="0"/>
          <w:marRight w:val="0"/>
          <w:marTop w:val="0"/>
          <w:marBottom w:val="0"/>
          <w:divBdr>
            <w:top w:val="none" w:sz="0" w:space="0" w:color="auto"/>
            <w:left w:val="none" w:sz="0" w:space="0" w:color="auto"/>
            <w:bottom w:val="none" w:sz="0" w:space="0" w:color="auto"/>
            <w:right w:val="none" w:sz="0" w:space="0" w:color="auto"/>
          </w:divBdr>
        </w:div>
        <w:div w:id="434597324">
          <w:marLeft w:val="0"/>
          <w:marRight w:val="0"/>
          <w:marTop w:val="0"/>
          <w:marBottom w:val="0"/>
          <w:divBdr>
            <w:top w:val="none" w:sz="0" w:space="0" w:color="auto"/>
            <w:left w:val="none" w:sz="0" w:space="0" w:color="auto"/>
            <w:bottom w:val="none" w:sz="0" w:space="0" w:color="auto"/>
            <w:right w:val="none" w:sz="0" w:space="0" w:color="auto"/>
          </w:divBdr>
        </w:div>
        <w:div w:id="569660454">
          <w:marLeft w:val="0"/>
          <w:marRight w:val="0"/>
          <w:marTop w:val="0"/>
          <w:marBottom w:val="0"/>
          <w:divBdr>
            <w:top w:val="none" w:sz="0" w:space="0" w:color="auto"/>
            <w:left w:val="none" w:sz="0" w:space="0" w:color="auto"/>
            <w:bottom w:val="none" w:sz="0" w:space="0" w:color="auto"/>
            <w:right w:val="none" w:sz="0" w:space="0" w:color="auto"/>
          </w:divBdr>
        </w:div>
        <w:div w:id="577710008">
          <w:marLeft w:val="0"/>
          <w:marRight w:val="0"/>
          <w:marTop w:val="0"/>
          <w:marBottom w:val="0"/>
          <w:divBdr>
            <w:top w:val="none" w:sz="0" w:space="0" w:color="auto"/>
            <w:left w:val="none" w:sz="0" w:space="0" w:color="auto"/>
            <w:bottom w:val="none" w:sz="0" w:space="0" w:color="auto"/>
            <w:right w:val="none" w:sz="0" w:space="0" w:color="auto"/>
          </w:divBdr>
          <w:divsChild>
            <w:div w:id="1274246753">
              <w:marLeft w:val="0"/>
              <w:marRight w:val="0"/>
              <w:marTop w:val="0"/>
              <w:marBottom w:val="0"/>
              <w:divBdr>
                <w:top w:val="none" w:sz="0" w:space="0" w:color="auto"/>
                <w:left w:val="none" w:sz="0" w:space="0" w:color="auto"/>
                <w:bottom w:val="none" w:sz="0" w:space="0" w:color="auto"/>
                <w:right w:val="none" w:sz="0" w:space="0" w:color="auto"/>
              </w:divBdr>
            </w:div>
          </w:divsChild>
        </w:div>
        <w:div w:id="596331730">
          <w:marLeft w:val="0"/>
          <w:marRight w:val="0"/>
          <w:marTop w:val="0"/>
          <w:marBottom w:val="0"/>
          <w:divBdr>
            <w:top w:val="none" w:sz="0" w:space="0" w:color="auto"/>
            <w:left w:val="none" w:sz="0" w:space="0" w:color="auto"/>
            <w:bottom w:val="none" w:sz="0" w:space="0" w:color="auto"/>
            <w:right w:val="none" w:sz="0" w:space="0" w:color="auto"/>
          </w:divBdr>
        </w:div>
        <w:div w:id="676813305">
          <w:marLeft w:val="0"/>
          <w:marRight w:val="0"/>
          <w:marTop w:val="0"/>
          <w:marBottom w:val="0"/>
          <w:divBdr>
            <w:top w:val="none" w:sz="0" w:space="0" w:color="auto"/>
            <w:left w:val="none" w:sz="0" w:space="0" w:color="auto"/>
            <w:bottom w:val="none" w:sz="0" w:space="0" w:color="auto"/>
            <w:right w:val="none" w:sz="0" w:space="0" w:color="auto"/>
          </w:divBdr>
          <w:divsChild>
            <w:div w:id="148979327">
              <w:marLeft w:val="0"/>
              <w:marRight w:val="0"/>
              <w:marTop w:val="0"/>
              <w:marBottom w:val="0"/>
              <w:divBdr>
                <w:top w:val="none" w:sz="0" w:space="0" w:color="auto"/>
                <w:left w:val="none" w:sz="0" w:space="0" w:color="auto"/>
                <w:bottom w:val="none" w:sz="0" w:space="0" w:color="auto"/>
                <w:right w:val="none" w:sz="0" w:space="0" w:color="auto"/>
              </w:divBdr>
            </w:div>
          </w:divsChild>
        </w:div>
        <w:div w:id="737947782">
          <w:marLeft w:val="0"/>
          <w:marRight w:val="0"/>
          <w:marTop w:val="0"/>
          <w:marBottom w:val="0"/>
          <w:divBdr>
            <w:top w:val="none" w:sz="0" w:space="0" w:color="auto"/>
            <w:left w:val="none" w:sz="0" w:space="0" w:color="auto"/>
            <w:bottom w:val="none" w:sz="0" w:space="0" w:color="auto"/>
            <w:right w:val="none" w:sz="0" w:space="0" w:color="auto"/>
          </w:divBdr>
        </w:div>
        <w:div w:id="785387348">
          <w:marLeft w:val="0"/>
          <w:marRight w:val="0"/>
          <w:marTop w:val="0"/>
          <w:marBottom w:val="0"/>
          <w:divBdr>
            <w:top w:val="none" w:sz="0" w:space="0" w:color="auto"/>
            <w:left w:val="none" w:sz="0" w:space="0" w:color="auto"/>
            <w:bottom w:val="none" w:sz="0" w:space="0" w:color="auto"/>
            <w:right w:val="none" w:sz="0" w:space="0" w:color="auto"/>
          </w:divBdr>
          <w:divsChild>
            <w:div w:id="540168419">
              <w:marLeft w:val="0"/>
              <w:marRight w:val="0"/>
              <w:marTop w:val="0"/>
              <w:marBottom w:val="0"/>
              <w:divBdr>
                <w:top w:val="none" w:sz="0" w:space="0" w:color="auto"/>
                <w:left w:val="none" w:sz="0" w:space="0" w:color="auto"/>
                <w:bottom w:val="none" w:sz="0" w:space="0" w:color="auto"/>
                <w:right w:val="none" w:sz="0" w:space="0" w:color="auto"/>
              </w:divBdr>
            </w:div>
          </w:divsChild>
        </w:div>
        <w:div w:id="1193493829">
          <w:marLeft w:val="0"/>
          <w:marRight w:val="0"/>
          <w:marTop w:val="0"/>
          <w:marBottom w:val="0"/>
          <w:divBdr>
            <w:top w:val="none" w:sz="0" w:space="0" w:color="auto"/>
            <w:left w:val="none" w:sz="0" w:space="0" w:color="auto"/>
            <w:bottom w:val="none" w:sz="0" w:space="0" w:color="auto"/>
            <w:right w:val="none" w:sz="0" w:space="0" w:color="auto"/>
          </w:divBdr>
        </w:div>
        <w:div w:id="1236669266">
          <w:marLeft w:val="0"/>
          <w:marRight w:val="0"/>
          <w:marTop w:val="0"/>
          <w:marBottom w:val="0"/>
          <w:divBdr>
            <w:top w:val="none" w:sz="0" w:space="0" w:color="auto"/>
            <w:left w:val="none" w:sz="0" w:space="0" w:color="auto"/>
            <w:bottom w:val="none" w:sz="0" w:space="0" w:color="auto"/>
            <w:right w:val="none" w:sz="0" w:space="0" w:color="auto"/>
          </w:divBdr>
        </w:div>
        <w:div w:id="1381435590">
          <w:marLeft w:val="0"/>
          <w:marRight w:val="0"/>
          <w:marTop w:val="0"/>
          <w:marBottom w:val="0"/>
          <w:divBdr>
            <w:top w:val="none" w:sz="0" w:space="0" w:color="auto"/>
            <w:left w:val="none" w:sz="0" w:space="0" w:color="auto"/>
            <w:bottom w:val="none" w:sz="0" w:space="0" w:color="auto"/>
            <w:right w:val="none" w:sz="0" w:space="0" w:color="auto"/>
          </w:divBdr>
          <w:divsChild>
            <w:div w:id="249898616">
              <w:marLeft w:val="0"/>
              <w:marRight w:val="0"/>
              <w:marTop w:val="0"/>
              <w:marBottom w:val="0"/>
              <w:divBdr>
                <w:top w:val="none" w:sz="0" w:space="0" w:color="auto"/>
                <w:left w:val="none" w:sz="0" w:space="0" w:color="auto"/>
                <w:bottom w:val="none" w:sz="0" w:space="0" w:color="auto"/>
                <w:right w:val="none" w:sz="0" w:space="0" w:color="auto"/>
              </w:divBdr>
            </w:div>
          </w:divsChild>
        </w:div>
        <w:div w:id="1689018582">
          <w:marLeft w:val="0"/>
          <w:marRight w:val="0"/>
          <w:marTop w:val="300"/>
          <w:marBottom w:val="0"/>
          <w:divBdr>
            <w:top w:val="none" w:sz="0" w:space="0" w:color="auto"/>
            <w:left w:val="none" w:sz="0" w:space="0" w:color="auto"/>
            <w:bottom w:val="none" w:sz="0" w:space="0" w:color="auto"/>
            <w:right w:val="none" w:sz="0" w:space="0" w:color="auto"/>
          </w:divBdr>
          <w:divsChild>
            <w:div w:id="10566816">
              <w:marLeft w:val="0"/>
              <w:marRight w:val="0"/>
              <w:marTop w:val="0"/>
              <w:marBottom w:val="0"/>
              <w:divBdr>
                <w:top w:val="none" w:sz="0" w:space="0" w:color="auto"/>
                <w:left w:val="none" w:sz="0" w:space="0" w:color="auto"/>
                <w:bottom w:val="none" w:sz="0" w:space="0" w:color="auto"/>
                <w:right w:val="none" w:sz="0" w:space="0" w:color="auto"/>
              </w:divBdr>
              <w:divsChild>
                <w:div w:id="58133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21784">
          <w:marLeft w:val="0"/>
          <w:marRight w:val="0"/>
          <w:marTop w:val="300"/>
          <w:marBottom w:val="0"/>
          <w:divBdr>
            <w:top w:val="none" w:sz="0" w:space="0" w:color="auto"/>
            <w:left w:val="none" w:sz="0" w:space="0" w:color="auto"/>
            <w:bottom w:val="none" w:sz="0" w:space="0" w:color="auto"/>
            <w:right w:val="none" w:sz="0" w:space="0" w:color="auto"/>
          </w:divBdr>
          <w:divsChild>
            <w:div w:id="322852826">
              <w:marLeft w:val="0"/>
              <w:marRight w:val="0"/>
              <w:marTop w:val="0"/>
              <w:marBottom w:val="0"/>
              <w:divBdr>
                <w:top w:val="none" w:sz="0" w:space="0" w:color="auto"/>
                <w:left w:val="none" w:sz="0" w:space="0" w:color="auto"/>
                <w:bottom w:val="none" w:sz="0" w:space="0" w:color="auto"/>
                <w:right w:val="none" w:sz="0" w:space="0" w:color="auto"/>
              </w:divBdr>
              <w:divsChild>
                <w:div w:id="2588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26193">
      <w:bodyDiv w:val="1"/>
      <w:marLeft w:val="0"/>
      <w:marRight w:val="0"/>
      <w:marTop w:val="0"/>
      <w:marBottom w:val="0"/>
      <w:divBdr>
        <w:top w:val="none" w:sz="0" w:space="0" w:color="auto"/>
        <w:left w:val="none" w:sz="0" w:space="0" w:color="auto"/>
        <w:bottom w:val="none" w:sz="0" w:space="0" w:color="auto"/>
        <w:right w:val="none" w:sz="0" w:space="0" w:color="auto"/>
      </w:divBdr>
      <w:divsChild>
        <w:div w:id="35737752">
          <w:marLeft w:val="0"/>
          <w:marRight w:val="0"/>
          <w:marTop w:val="0"/>
          <w:marBottom w:val="0"/>
          <w:divBdr>
            <w:top w:val="none" w:sz="0" w:space="0" w:color="auto"/>
            <w:left w:val="none" w:sz="0" w:space="0" w:color="auto"/>
            <w:bottom w:val="none" w:sz="0" w:space="0" w:color="auto"/>
            <w:right w:val="none" w:sz="0" w:space="0" w:color="auto"/>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424500384">
          <w:marLeft w:val="0"/>
          <w:marRight w:val="0"/>
          <w:marTop w:val="300"/>
          <w:marBottom w:val="0"/>
          <w:divBdr>
            <w:top w:val="none" w:sz="0" w:space="0" w:color="auto"/>
            <w:left w:val="none" w:sz="0" w:space="0" w:color="auto"/>
            <w:bottom w:val="none" w:sz="0" w:space="0" w:color="auto"/>
            <w:right w:val="none" w:sz="0" w:space="0" w:color="auto"/>
          </w:divBdr>
          <w:divsChild>
            <w:div w:id="805972508">
              <w:marLeft w:val="0"/>
              <w:marRight w:val="0"/>
              <w:marTop w:val="0"/>
              <w:marBottom w:val="0"/>
              <w:divBdr>
                <w:top w:val="none" w:sz="0" w:space="0" w:color="auto"/>
                <w:left w:val="none" w:sz="0" w:space="0" w:color="auto"/>
                <w:bottom w:val="none" w:sz="0" w:space="0" w:color="auto"/>
                <w:right w:val="none" w:sz="0" w:space="0" w:color="auto"/>
              </w:divBdr>
              <w:divsChild>
                <w:div w:id="1494027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075817">
          <w:marLeft w:val="0"/>
          <w:marRight w:val="0"/>
          <w:marTop w:val="0"/>
          <w:marBottom w:val="0"/>
          <w:divBdr>
            <w:top w:val="none" w:sz="0" w:space="0" w:color="auto"/>
            <w:left w:val="none" w:sz="0" w:space="0" w:color="auto"/>
            <w:bottom w:val="none" w:sz="0" w:space="0" w:color="auto"/>
            <w:right w:val="none" w:sz="0" w:space="0" w:color="auto"/>
          </w:divBdr>
        </w:div>
        <w:div w:id="561258189">
          <w:marLeft w:val="0"/>
          <w:marRight w:val="0"/>
          <w:marTop w:val="0"/>
          <w:marBottom w:val="0"/>
          <w:divBdr>
            <w:top w:val="none" w:sz="0" w:space="0" w:color="auto"/>
            <w:left w:val="none" w:sz="0" w:space="0" w:color="auto"/>
            <w:bottom w:val="none" w:sz="0" w:space="0" w:color="auto"/>
            <w:right w:val="none" w:sz="0" w:space="0" w:color="auto"/>
          </w:divBdr>
          <w:divsChild>
            <w:div w:id="181281982">
              <w:marLeft w:val="0"/>
              <w:marRight w:val="0"/>
              <w:marTop w:val="0"/>
              <w:marBottom w:val="0"/>
              <w:divBdr>
                <w:top w:val="none" w:sz="0" w:space="0" w:color="auto"/>
                <w:left w:val="none" w:sz="0" w:space="0" w:color="auto"/>
                <w:bottom w:val="none" w:sz="0" w:space="0" w:color="auto"/>
                <w:right w:val="none" w:sz="0" w:space="0" w:color="auto"/>
              </w:divBdr>
            </w:div>
          </w:divsChild>
        </w:div>
        <w:div w:id="661203328">
          <w:marLeft w:val="0"/>
          <w:marRight w:val="0"/>
          <w:marTop w:val="0"/>
          <w:marBottom w:val="0"/>
          <w:divBdr>
            <w:top w:val="none" w:sz="0" w:space="0" w:color="auto"/>
            <w:left w:val="none" w:sz="0" w:space="0" w:color="auto"/>
            <w:bottom w:val="none" w:sz="0" w:space="0" w:color="auto"/>
            <w:right w:val="none" w:sz="0" w:space="0" w:color="auto"/>
          </w:divBdr>
        </w:div>
        <w:div w:id="857960639">
          <w:marLeft w:val="0"/>
          <w:marRight w:val="0"/>
          <w:marTop w:val="0"/>
          <w:marBottom w:val="0"/>
          <w:divBdr>
            <w:top w:val="none" w:sz="0" w:space="0" w:color="auto"/>
            <w:left w:val="none" w:sz="0" w:space="0" w:color="auto"/>
            <w:bottom w:val="none" w:sz="0" w:space="0" w:color="auto"/>
            <w:right w:val="none" w:sz="0" w:space="0" w:color="auto"/>
          </w:divBdr>
        </w:div>
        <w:div w:id="881985684">
          <w:marLeft w:val="0"/>
          <w:marRight w:val="0"/>
          <w:marTop w:val="300"/>
          <w:marBottom w:val="0"/>
          <w:divBdr>
            <w:top w:val="none" w:sz="0" w:space="0" w:color="auto"/>
            <w:left w:val="none" w:sz="0" w:space="0" w:color="auto"/>
            <w:bottom w:val="none" w:sz="0" w:space="0" w:color="auto"/>
            <w:right w:val="none" w:sz="0" w:space="0" w:color="auto"/>
          </w:divBdr>
          <w:divsChild>
            <w:div w:id="159807755">
              <w:marLeft w:val="0"/>
              <w:marRight w:val="0"/>
              <w:marTop w:val="0"/>
              <w:marBottom w:val="0"/>
              <w:divBdr>
                <w:top w:val="none" w:sz="0" w:space="0" w:color="auto"/>
                <w:left w:val="none" w:sz="0" w:space="0" w:color="auto"/>
                <w:bottom w:val="none" w:sz="0" w:space="0" w:color="auto"/>
                <w:right w:val="none" w:sz="0" w:space="0" w:color="auto"/>
              </w:divBdr>
              <w:divsChild>
                <w:div w:id="1178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698081">
          <w:marLeft w:val="0"/>
          <w:marRight w:val="0"/>
          <w:marTop w:val="300"/>
          <w:marBottom w:val="0"/>
          <w:divBdr>
            <w:top w:val="none" w:sz="0" w:space="0" w:color="auto"/>
            <w:left w:val="none" w:sz="0" w:space="0" w:color="auto"/>
            <w:bottom w:val="none" w:sz="0" w:space="0" w:color="auto"/>
            <w:right w:val="none" w:sz="0" w:space="0" w:color="auto"/>
          </w:divBdr>
        </w:div>
        <w:div w:id="1164593160">
          <w:marLeft w:val="0"/>
          <w:marRight w:val="0"/>
          <w:marTop w:val="0"/>
          <w:marBottom w:val="0"/>
          <w:divBdr>
            <w:top w:val="none" w:sz="0" w:space="0" w:color="auto"/>
            <w:left w:val="none" w:sz="0" w:space="0" w:color="auto"/>
            <w:bottom w:val="none" w:sz="0" w:space="0" w:color="auto"/>
            <w:right w:val="none" w:sz="0" w:space="0" w:color="auto"/>
          </w:divBdr>
        </w:div>
        <w:div w:id="1321495763">
          <w:marLeft w:val="0"/>
          <w:marRight w:val="0"/>
          <w:marTop w:val="0"/>
          <w:marBottom w:val="0"/>
          <w:divBdr>
            <w:top w:val="none" w:sz="0" w:space="0" w:color="auto"/>
            <w:left w:val="none" w:sz="0" w:space="0" w:color="auto"/>
            <w:bottom w:val="none" w:sz="0" w:space="0" w:color="auto"/>
            <w:right w:val="none" w:sz="0" w:space="0" w:color="auto"/>
          </w:divBdr>
        </w:div>
        <w:div w:id="1697192032">
          <w:marLeft w:val="0"/>
          <w:marRight w:val="0"/>
          <w:marTop w:val="0"/>
          <w:marBottom w:val="0"/>
          <w:divBdr>
            <w:top w:val="none" w:sz="0" w:space="0" w:color="auto"/>
            <w:left w:val="none" w:sz="0" w:space="0" w:color="auto"/>
            <w:bottom w:val="none" w:sz="0" w:space="0" w:color="auto"/>
            <w:right w:val="none" w:sz="0" w:space="0" w:color="auto"/>
          </w:divBdr>
          <w:divsChild>
            <w:div w:id="919871336">
              <w:marLeft w:val="0"/>
              <w:marRight w:val="0"/>
              <w:marTop w:val="0"/>
              <w:marBottom w:val="0"/>
              <w:divBdr>
                <w:top w:val="none" w:sz="0" w:space="0" w:color="auto"/>
                <w:left w:val="none" w:sz="0" w:space="0" w:color="auto"/>
                <w:bottom w:val="none" w:sz="0" w:space="0" w:color="auto"/>
                <w:right w:val="none" w:sz="0" w:space="0" w:color="auto"/>
              </w:divBdr>
            </w:div>
          </w:divsChild>
        </w:div>
        <w:div w:id="1828747419">
          <w:marLeft w:val="0"/>
          <w:marRight w:val="0"/>
          <w:marTop w:val="0"/>
          <w:marBottom w:val="0"/>
          <w:divBdr>
            <w:top w:val="none" w:sz="0" w:space="0" w:color="auto"/>
            <w:left w:val="none" w:sz="0" w:space="0" w:color="auto"/>
            <w:bottom w:val="none" w:sz="0" w:space="0" w:color="auto"/>
            <w:right w:val="none" w:sz="0" w:space="0" w:color="auto"/>
          </w:divBdr>
        </w:div>
        <w:div w:id="1845971923">
          <w:marLeft w:val="0"/>
          <w:marRight w:val="0"/>
          <w:marTop w:val="0"/>
          <w:marBottom w:val="0"/>
          <w:divBdr>
            <w:top w:val="none" w:sz="0" w:space="0" w:color="auto"/>
            <w:left w:val="none" w:sz="0" w:space="0" w:color="auto"/>
            <w:bottom w:val="none" w:sz="0" w:space="0" w:color="auto"/>
            <w:right w:val="none" w:sz="0" w:space="0" w:color="auto"/>
          </w:divBdr>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64957368">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sChild>
    </w:div>
    <w:div w:id="606474549">
      <w:bodyDiv w:val="1"/>
      <w:marLeft w:val="0"/>
      <w:marRight w:val="0"/>
      <w:marTop w:val="0"/>
      <w:marBottom w:val="0"/>
      <w:divBdr>
        <w:top w:val="none" w:sz="0" w:space="0" w:color="auto"/>
        <w:left w:val="none" w:sz="0" w:space="0" w:color="auto"/>
        <w:bottom w:val="none" w:sz="0" w:space="0" w:color="auto"/>
        <w:right w:val="none" w:sz="0" w:space="0" w:color="auto"/>
      </w:divBdr>
      <w:divsChild>
        <w:div w:id="70856154">
          <w:marLeft w:val="0"/>
          <w:marRight w:val="0"/>
          <w:marTop w:val="0"/>
          <w:marBottom w:val="0"/>
          <w:divBdr>
            <w:top w:val="none" w:sz="0" w:space="0" w:color="auto"/>
            <w:left w:val="none" w:sz="0" w:space="0" w:color="auto"/>
            <w:bottom w:val="none" w:sz="0" w:space="0" w:color="auto"/>
            <w:right w:val="none" w:sz="0" w:space="0" w:color="auto"/>
          </w:divBdr>
        </w:div>
        <w:div w:id="401222526">
          <w:marLeft w:val="0"/>
          <w:marRight w:val="0"/>
          <w:marTop w:val="0"/>
          <w:marBottom w:val="0"/>
          <w:divBdr>
            <w:top w:val="none" w:sz="0" w:space="0" w:color="auto"/>
            <w:left w:val="none" w:sz="0" w:space="0" w:color="auto"/>
            <w:bottom w:val="none" w:sz="0" w:space="0" w:color="auto"/>
            <w:right w:val="none" w:sz="0" w:space="0" w:color="auto"/>
          </w:divBdr>
          <w:divsChild>
            <w:div w:id="261110835">
              <w:marLeft w:val="0"/>
              <w:marRight w:val="0"/>
              <w:marTop w:val="0"/>
              <w:marBottom w:val="0"/>
              <w:divBdr>
                <w:top w:val="none" w:sz="0" w:space="0" w:color="auto"/>
                <w:left w:val="none" w:sz="0" w:space="0" w:color="auto"/>
                <w:bottom w:val="none" w:sz="0" w:space="0" w:color="auto"/>
                <w:right w:val="none" w:sz="0" w:space="0" w:color="auto"/>
              </w:divBdr>
            </w:div>
          </w:divsChild>
        </w:div>
        <w:div w:id="442657076">
          <w:marLeft w:val="0"/>
          <w:marRight w:val="0"/>
          <w:marTop w:val="0"/>
          <w:marBottom w:val="0"/>
          <w:divBdr>
            <w:top w:val="none" w:sz="0" w:space="0" w:color="auto"/>
            <w:left w:val="none" w:sz="0" w:space="0" w:color="auto"/>
            <w:bottom w:val="none" w:sz="0" w:space="0" w:color="auto"/>
            <w:right w:val="none" w:sz="0" w:space="0" w:color="auto"/>
          </w:divBdr>
        </w:div>
        <w:div w:id="453794556">
          <w:marLeft w:val="0"/>
          <w:marRight w:val="0"/>
          <w:marTop w:val="0"/>
          <w:marBottom w:val="0"/>
          <w:divBdr>
            <w:top w:val="none" w:sz="0" w:space="0" w:color="auto"/>
            <w:left w:val="none" w:sz="0" w:space="0" w:color="auto"/>
            <w:bottom w:val="none" w:sz="0" w:space="0" w:color="auto"/>
            <w:right w:val="none" w:sz="0" w:space="0" w:color="auto"/>
          </w:divBdr>
        </w:div>
        <w:div w:id="486436213">
          <w:marLeft w:val="0"/>
          <w:marRight w:val="0"/>
          <w:marTop w:val="0"/>
          <w:marBottom w:val="0"/>
          <w:divBdr>
            <w:top w:val="none" w:sz="0" w:space="0" w:color="auto"/>
            <w:left w:val="none" w:sz="0" w:space="0" w:color="auto"/>
            <w:bottom w:val="none" w:sz="0" w:space="0" w:color="auto"/>
            <w:right w:val="none" w:sz="0" w:space="0" w:color="auto"/>
          </w:divBdr>
        </w:div>
        <w:div w:id="636180102">
          <w:marLeft w:val="0"/>
          <w:marRight w:val="0"/>
          <w:marTop w:val="300"/>
          <w:marBottom w:val="0"/>
          <w:divBdr>
            <w:top w:val="none" w:sz="0" w:space="0" w:color="auto"/>
            <w:left w:val="none" w:sz="0" w:space="0" w:color="auto"/>
            <w:bottom w:val="none" w:sz="0" w:space="0" w:color="auto"/>
            <w:right w:val="none" w:sz="0" w:space="0" w:color="auto"/>
          </w:divBdr>
        </w:div>
        <w:div w:id="724765014">
          <w:marLeft w:val="0"/>
          <w:marRight w:val="0"/>
          <w:marTop w:val="0"/>
          <w:marBottom w:val="0"/>
          <w:divBdr>
            <w:top w:val="none" w:sz="0" w:space="0" w:color="auto"/>
            <w:left w:val="none" w:sz="0" w:space="0" w:color="auto"/>
            <w:bottom w:val="none" w:sz="0" w:space="0" w:color="auto"/>
            <w:right w:val="none" w:sz="0" w:space="0" w:color="auto"/>
          </w:divBdr>
          <w:divsChild>
            <w:div w:id="398941672">
              <w:marLeft w:val="0"/>
              <w:marRight w:val="0"/>
              <w:marTop w:val="0"/>
              <w:marBottom w:val="0"/>
              <w:divBdr>
                <w:top w:val="none" w:sz="0" w:space="0" w:color="auto"/>
                <w:left w:val="none" w:sz="0" w:space="0" w:color="auto"/>
                <w:bottom w:val="none" w:sz="0" w:space="0" w:color="auto"/>
                <w:right w:val="none" w:sz="0" w:space="0" w:color="auto"/>
              </w:divBdr>
            </w:div>
          </w:divsChild>
        </w:div>
        <w:div w:id="1046098730">
          <w:marLeft w:val="0"/>
          <w:marRight w:val="0"/>
          <w:marTop w:val="0"/>
          <w:marBottom w:val="0"/>
          <w:divBdr>
            <w:top w:val="none" w:sz="0" w:space="0" w:color="auto"/>
            <w:left w:val="none" w:sz="0" w:space="0" w:color="auto"/>
            <w:bottom w:val="none" w:sz="0" w:space="0" w:color="auto"/>
            <w:right w:val="none" w:sz="0" w:space="0" w:color="auto"/>
          </w:divBdr>
          <w:divsChild>
            <w:div w:id="1810241272">
              <w:marLeft w:val="0"/>
              <w:marRight w:val="0"/>
              <w:marTop w:val="0"/>
              <w:marBottom w:val="0"/>
              <w:divBdr>
                <w:top w:val="none" w:sz="0" w:space="0" w:color="auto"/>
                <w:left w:val="none" w:sz="0" w:space="0" w:color="auto"/>
                <w:bottom w:val="none" w:sz="0" w:space="0" w:color="auto"/>
                <w:right w:val="none" w:sz="0" w:space="0" w:color="auto"/>
              </w:divBdr>
            </w:div>
          </w:divsChild>
        </w:div>
        <w:div w:id="1145590767">
          <w:marLeft w:val="0"/>
          <w:marRight w:val="0"/>
          <w:marTop w:val="0"/>
          <w:marBottom w:val="0"/>
          <w:divBdr>
            <w:top w:val="none" w:sz="0" w:space="0" w:color="auto"/>
            <w:left w:val="none" w:sz="0" w:space="0" w:color="auto"/>
            <w:bottom w:val="none" w:sz="0" w:space="0" w:color="auto"/>
            <w:right w:val="none" w:sz="0" w:space="0" w:color="auto"/>
          </w:divBdr>
          <w:divsChild>
            <w:div w:id="1044525561">
              <w:marLeft w:val="0"/>
              <w:marRight w:val="0"/>
              <w:marTop w:val="0"/>
              <w:marBottom w:val="0"/>
              <w:divBdr>
                <w:top w:val="none" w:sz="0" w:space="0" w:color="auto"/>
                <w:left w:val="none" w:sz="0" w:space="0" w:color="auto"/>
                <w:bottom w:val="none" w:sz="0" w:space="0" w:color="auto"/>
                <w:right w:val="none" w:sz="0" w:space="0" w:color="auto"/>
              </w:divBdr>
            </w:div>
          </w:divsChild>
        </w:div>
        <w:div w:id="1166701264">
          <w:marLeft w:val="0"/>
          <w:marRight w:val="0"/>
          <w:marTop w:val="0"/>
          <w:marBottom w:val="0"/>
          <w:divBdr>
            <w:top w:val="none" w:sz="0" w:space="0" w:color="auto"/>
            <w:left w:val="none" w:sz="0" w:space="0" w:color="auto"/>
            <w:bottom w:val="none" w:sz="0" w:space="0" w:color="auto"/>
            <w:right w:val="none" w:sz="0" w:space="0" w:color="auto"/>
          </w:divBdr>
        </w:div>
        <w:div w:id="1244146695">
          <w:marLeft w:val="0"/>
          <w:marRight w:val="0"/>
          <w:marTop w:val="0"/>
          <w:marBottom w:val="0"/>
          <w:divBdr>
            <w:top w:val="none" w:sz="0" w:space="0" w:color="auto"/>
            <w:left w:val="none" w:sz="0" w:space="0" w:color="auto"/>
            <w:bottom w:val="none" w:sz="0" w:space="0" w:color="auto"/>
            <w:right w:val="none" w:sz="0" w:space="0" w:color="auto"/>
          </w:divBdr>
          <w:divsChild>
            <w:div w:id="421990833">
              <w:marLeft w:val="0"/>
              <w:marRight w:val="0"/>
              <w:marTop w:val="0"/>
              <w:marBottom w:val="0"/>
              <w:divBdr>
                <w:top w:val="none" w:sz="0" w:space="0" w:color="auto"/>
                <w:left w:val="none" w:sz="0" w:space="0" w:color="auto"/>
                <w:bottom w:val="none" w:sz="0" w:space="0" w:color="auto"/>
                <w:right w:val="none" w:sz="0" w:space="0" w:color="auto"/>
              </w:divBdr>
            </w:div>
          </w:divsChild>
        </w:div>
        <w:div w:id="1396511915">
          <w:marLeft w:val="0"/>
          <w:marRight w:val="0"/>
          <w:marTop w:val="0"/>
          <w:marBottom w:val="0"/>
          <w:divBdr>
            <w:top w:val="none" w:sz="0" w:space="0" w:color="auto"/>
            <w:left w:val="none" w:sz="0" w:space="0" w:color="auto"/>
            <w:bottom w:val="none" w:sz="0" w:space="0" w:color="auto"/>
            <w:right w:val="none" w:sz="0" w:space="0" w:color="auto"/>
          </w:divBdr>
          <w:divsChild>
            <w:div w:id="162672732">
              <w:marLeft w:val="0"/>
              <w:marRight w:val="0"/>
              <w:marTop w:val="0"/>
              <w:marBottom w:val="0"/>
              <w:divBdr>
                <w:top w:val="none" w:sz="0" w:space="0" w:color="auto"/>
                <w:left w:val="none" w:sz="0" w:space="0" w:color="auto"/>
                <w:bottom w:val="none" w:sz="0" w:space="0" w:color="auto"/>
                <w:right w:val="none" w:sz="0" w:space="0" w:color="auto"/>
              </w:divBdr>
            </w:div>
          </w:divsChild>
        </w:div>
        <w:div w:id="1476995139">
          <w:marLeft w:val="0"/>
          <w:marRight w:val="0"/>
          <w:marTop w:val="0"/>
          <w:marBottom w:val="0"/>
          <w:divBdr>
            <w:top w:val="none" w:sz="0" w:space="0" w:color="auto"/>
            <w:left w:val="none" w:sz="0" w:space="0" w:color="auto"/>
            <w:bottom w:val="none" w:sz="0" w:space="0" w:color="auto"/>
            <w:right w:val="none" w:sz="0" w:space="0" w:color="auto"/>
          </w:divBdr>
        </w:div>
      </w:divsChild>
    </w:div>
    <w:div w:id="606546217">
      <w:bodyDiv w:val="1"/>
      <w:marLeft w:val="0"/>
      <w:marRight w:val="0"/>
      <w:marTop w:val="0"/>
      <w:marBottom w:val="0"/>
      <w:divBdr>
        <w:top w:val="none" w:sz="0" w:space="0" w:color="auto"/>
        <w:left w:val="none" w:sz="0" w:space="0" w:color="auto"/>
        <w:bottom w:val="none" w:sz="0" w:space="0" w:color="auto"/>
        <w:right w:val="none" w:sz="0" w:space="0" w:color="auto"/>
      </w:divBdr>
      <w:divsChild>
        <w:div w:id="1130903750">
          <w:marLeft w:val="0"/>
          <w:marRight w:val="0"/>
          <w:marTop w:val="0"/>
          <w:marBottom w:val="0"/>
          <w:divBdr>
            <w:top w:val="none" w:sz="0" w:space="0" w:color="auto"/>
            <w:left w:val="none" w:sz="0" w:space="0" w:color="auto"/>
            <w:bottom w:val="none" w:sz="0" w:space="0" w:color="auto"/>
            <w:right w:val="none" w:sz="0" w:space="0" w:color="auto"/>
          </w:divBdr>
        </w:div>
      </w:divsChild>
    </w:div>
    <w:div w:id="607156452">
      <w:bodyDiv w:val="1"/>
      <w:marLeft w:val="0"/>
      <w:marRight w:val="0"/>
      <w:marTop w:val="0"/>
      <w:marBottom w:val="0"/>
      <w:divBdr>
        <w:top w:val="none" w:sz="0" w:space="0" w:color="auto"/>
        <w:left w:val="none" w:sz="0" w:space="0" w:color="auto"/>
        <w:bottom w:val="none" w:sz="0" w:space="0" w:color="auto"/>
        <w:right w:val="none" w:sz="0" w:space="0" w:color="auto"/>
      </w:divBdr>
      <w:divsChild>
        <w:div w:id="8217774">
          <w:marLeft w:val="0"/>
          <w:marRight w:val="0"/>
          <w:marTop w:val="0"/>
          <w:marBottom w:val="0"/>
          <w:divBdr>
            <w:top w:val="none" w:sz="0" w:space="0" w:color="auto"/>
            <w:left w:val="none" w:sz="0" w:space="0" w:color="auto"/>
            <w:bottom w:val="none" w:sz="0" w:space="0" w:color="auto"/>
            <w:right w:val="none" w:sz="0" w:space="0" w:color="auto"/>
          </w:divBdr>
        </w:div>
        <w:div w:id="184909301">
          <w:marLeft w:val="0"/>
          <w:marRight w:val="0"/>
          <w:marTop w:val="0"/>
          <w:marBottom w:val="0"/>
          <w:divBdr>
            <w:top w:val="none" w:sz="0" w:space="0" w:color="auto"/>
            <w:left w:val="none" w:sz="0" w:space="0" w:color="auto"/>
            <w:bottom w:val="none" w:sz="0" w:space="0" w:color="auto"/>
            <w:right w:val="none" w:sz="0" w:space="0" w:color="auto"/>
          </w:divBdr>
        </w:div>
        <w:div w:id="232275769">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sChild>
            <w:div w:id="1324161903">
              <w:marLeft w:val="0"/>
              <w:marRight w:val="0"/>
              <w:marTop w:val="0"/>
              <w:marBottom w:val="0"/>
              <w:divBdr>
                <w:top w:val="none" w:sz="0" w:space="0" w:color="auto"/>
                <w:left w:val="none" w:sz="0" w:space="0" w:color="auto"/>
                <w:bottom w:val="none" w:sz="0" w:space="0" w:color="auto"/>
                <w:right w:val="none" w:sz="0" w:space="0" w:color="auto"/>
              </w:divBdr>
            </w:div>
          </w:divsChild>
        </w:div>
        <w:div w:id="331838006">
          <w:marLeft w:val="0"/>
          <w:marRight w:val="0"/>
          <w:marTop w:val="0"/>
          <w:marBottom w:val="0"/>
          <w:divBdr>
            <w:top w:val="none" w:sz="0" w:space="0" w:color="auto"/>
            <w:left w:val="none" w:sz="0" w:space="0" w:color="auto"/>
            <w:bottom w:val="none" w:sz="0" w:space="0" w:color="auto"/>
            <w:right w:val="none" w:sz="0" w:space="0" w:color="auto"/>
          </w:divBdr>
          <w:divsChild>
            <w:div w:id="805709197">
              <w:marLeft w:val="0"/>
              <w:marRight w:val="0"/>
              <w:marTop w:val="0"/>
              <w:marBottom w:val="0"/>
              <w:divBdr>
                <w:top w:val="none" w:sz="0" w:space="0" w:color="auto"/>
                <w:left w:val="none" w:sz="0" w:space="0" w:color="auto"/>
                <w:bottom w:val="none" w:sz="0" w:space="0" w:color="auto"/>
                <w:right w:val="none" w:sz="0" w:space="0" w:color="auto"/>
              </w:divBdr>
            </w:div>
          </w:divsChild>
        </w:div>
        <w:div w:id="505904024">
          <w:marLeft w:val="0"/>
          <w:marRight w:val="0"/>
          <w:marTop w:val="0"/>
          <w:marBottom w:val="0"/>
          <w:divBdr>
            <w:top w:val="none" w:sz="0" w:space="0" w:color="auto"/>
            <w:left w:val="none" w:sz="0" w:space="0" w:color="auto"/>
            <w:bottom w:val="none" w:sz="0" w:space="0" w:color="auto"/>
            <w:right w:val="none" w:sz="0" w:space="0" w:color="auto"/>
          </w:divBdr>
        </w:div>
        <w:div w:id="621888007">
          <w:marLeft w:val="0"/>
          <w:marRight w:val="0"/>
          <w:marTop w:val="0"/>
          <w:marBottom w:val="0"/>
          <w:divBdr>
            <w:top w:val="none" w:sz="0" w:space="0" w:color="auto"/>
            <w:left w:val="none" w:sz="0" w:space="0" w:color="auto"/>
            <w:bottom w:val="none" w:sz="0" w:space="0" w:color="auto"/>
            <w:right w:val="none" w:sz="0" w:space="0" w:color="auto"/>
          </w:divBdr>
          <w:divsChild>
            <w:div w:id="233243399">
              <w:marLeft w:val="0"/>
              <w:marRight w:val="0"/>
              <w:marTop w:val="0"/>
              <w:marBottom w:val="0"/>
              <w:divBdr>
                <w:top w:val="none" w:sz="0" w:space="0" w:color="auto"/>
                <w:left w:val="none" w:sz="0" w:space="0" w:color="auto"/>
                <w:bottom w:val="none" w:sz="0" w:space="0" w:color="auto"/>
                <w:right w:val="none" w:sz="0" w:space="0" w:color="auto"/>
              </w:divBdr>
            </w:div>
          </w:divsChild>
        </w:div>
        <w:div w:id="780565688">
          <w:marLeft w:val="0"/>
          <w:marRight w:val="0"/>
          <w:marTop w:val="0"/>
          <w:marBottom w:val="0"/>
          <w:divBdr>
            <w:top w:val="none" w:sz="0" w:space="0" w:color="auto"/>
            <w:left w:val="none" w:sz="0" w:space="0" w:color="auto"/>
            <w:bottom w:val="none" w:sz="0" w:space="0" w:color="auto"/>
            <w:right w:val="none" w:sz="0" w:space="0" w:color="auto"/>
          </w:divBdr>
        </w:div>
        <w:div w:id="876770742">
          <w:marLeft w:val="0"/>
          <w:marRight w:val="0"/>
          <w:marTop w:val="0"/>
          <w:marBottom w:val="0"/>
          <w:divBdr>
            <w:top w:val="none" w:sz="0" w:space="0" w:color="auto"/>
            <w:left w:val="none" w:sz="0" w:space="0" w:color="auto"/>
            <w:bottom w:val="none" w:sz="0" w:space="0" w:color="auto"/>
            <w:right w:val="none" w:sz="0" w:space="0" w:color="auto"/>
          </w:divBdr>
        </w:div>
        <w:div w:id="948589314">
          <w:marLeft w:val="0"/>
          <w:marRight w:val="0"/>
          <w:marTop w:val="300"/>
          <w:marBottom w:val="0"/>
          <w:divBdr>
            <w:top w:val="none" w:sz="0" w:space="0" w:color="auto"/>
            <w:left w:val="none" w:sz="0" w:space="0" w:color="auto"/>
            <w:bottom w:val="none" w:sz="0" w:space="0" w:color="auto"/>
            <w:right w:val="none" w:sz="0" w:space="0" w:color="auto"/>
          </w:divBdr>
          <w:divsChild>
            <w:div w:id="1170370386">
              <w:marLeft w:val="0"/>
              <w:marRight w:val="0"/>
              <w:marTop w:val="0"/>
              <w:marBottom w:val="0"/>
              <w:divBdr>
                <w:top w:val="none" w:sz="0" w:space="0" w:color="auto"/>
                <w:left w:val="none" w:sz="0" w:space="0" w:color="auto"/>
                <w:bottom w:val="none" w:sz="0" w:space="0" w:color="auto"/>
                <w:right w:val="none" w:sz="0" w:space="0" w:color="auto"/>
              </w:divBdr>
              <w:divsChild>
                <w:div w:id="50352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788381">
          <w:marLeft w:val="0"/>
          <w:marRight w:val="0"/>
          <w:marTop w:val="0"/>
          <w:marBottom w:val="0"/>
          <w:divBdr>
            <w:top w:val="none" w:sz="0" w:space="0" w:color="auto"/>
            <w:left w:val="none" w:sz="0" w:space="0" w:color="auto"/>
            <w:bottom w:val="none" w:sz="0" w:space="0" w:color="auto"/>
            <w:right w:val="none" w:sz="0" w:space="0" w:color="auto"/>
          </w:divBdr>
        </w:div>
        <w:div w:id="1092045316">
          <w:marLeft w:val="0"/>
          <w:marRight w:val="0"/>
          <w:marTop w:val="0"/>
          <w:marBottom w:val="0"/>
          <w:divBdr>
            <w:top w:val="none" w:sz="0" w:space="0" w:color="auto"/>
            <w:left w:val="none" w:sz="0" w:space="0" w:color="auto"/>
            <w:bottom w:val="none" w:sz="0" w:space="0" w:color="auto"/>
            <w:right w:val="none" w:sz="0" w:space="0" w:color="auto"/>
          </w:divBdr>
        </w:div>
        <w:div w:id="1224373443">
          <w:marLeft w:val="0"/>
          <w:marRight w:val="0"/>
          <w:marTop w:val="0"/>
          <w:marBottom w:val="0"/>
          <w:divBdr>
            <w:top w:val="none" w:sz="0" w:space="0" w:color="auto"/>
            <w:left w:val="none" w:sz="0" w:space="0" w:color="auto"/>
            <w:bottom w:val="none" w:sz="0" w:space="0" w:color="auto"/>
            <w:right w:val="none" w:sz="0" w:space="0" w:color="auto"/>
          </w:divBdr>
          <w:divsChild>
            <w:div w:id="517356980">
              <w:marLeft w:val="0"/>
              <w:marRight w:val="0"/>
              <w:marTop w:val="0"/>
              <w:marBottom w:val="0"/>
              <w:divBdr>
                <w:top w:val="none" w:sz="0" w:space="0" w:color="auto"/>
                <w:left w:val="none" w:sz="0" w:space="0" w:color="auto"/>
                <w:bottom w:val="none" w:sz="0" w:space="0" w:color="auto"/>
                <w:right w:val="none" w:sz="0" w:space="0" w:color="auto"/>
              </w:divBdr>
            </w:div>
          </w:divsChild>
        </w:div>
        <w:div w:id="1417169063">
          <w:marLeft w:val="0"/>
          <w:marRight w:val="0"/>
          <w:marTop w:val="300"/>
          <w:marBottom w:val="0"/>
          <w:divBdr>
            <w:top w:val="none" w:sz="0" w:space="0" w:color="auto"/>
            <w:left w:val="none" w:sz="0" w:space="0" w:color="auto"/>
            <w:bottom w:val="none" w:sz="0" w:space="0" w:color="auto"/>
            <w:right w:val="none" w:sz="0" w:space="0" w:color="auto"/>
          </w:divBdr>
          <w:divsChild>
            <w:div w:id="869807694">
              <w:marLeft w:val="0"/>
              <w:marRight w:val="0"/>
              <w:marTop w:val="0"/>
              <w:marBottom w:val="0"/>
              <w:divBdr>
                <w:top w:val="none" w:sz="0" w:space="0" w:color="auto"/>
                <w:left w:val="none" w:sz="0" w:space="0" w:color="auto"/>
                <w:bottom w:val="none" w:sz="0" w:space="0" w:color="auto"/>
                <w:right w:val="none" w:sz="0" w:space="0" w:color="auto"/>
              </w:divBdr>
              <w:divsChild>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232169">
          <w:marLeft w:val="0"/>
          <w:marRight w:val="0"/>
          <w:marTop w:val="0"/>
          <w:marBottom w:val="0"/>
          <w:divBdr>
            <w:top w:val="none" w:sz="0" w:space="0" w:color="auto"/>
            <w:left w:val="none" w:sz="0" w:space="0" w:color="auto"/>
            <w:bottom w:val="none" w:sz="0" w:space="0" w:color="auto"/>
            <w:right w:val="none" w:sz="0" w:space="0" w:color="auto"/>
          </w:divBdr>
          <w:divsChild>
            <w:div w:id="1247376775">
              <w:marLeft w:val="0"/>
              <w:marRight w:val="0"/>
              <w:marTop w:val="0"/>
              <w:marBottom w:val="0"/>
              <w:divBdr>
                <w:top w:val="none" w:sz="0" w:space="0" w:color="auto"/>
                <w:left w:val="none" w:sz="0" w:space="0" w:color="auto"/>
                <w:bottom w:val="none" w:sz="0" w:space="0" w:color="auto"/>
                <w:right w:val="none" w:sz="0" w:space="0" w:color="auto"/>
              </w:divBdr>
            </w:div>
          </w:divsChild>
        </w:div>
        <w:div w:id="1803422204">
          <w:marLeft w:val="0"/>
          <w:marRight w:val="0"/>
          <w:marTop w:val="0"/>
          <w:marBottom w:val="0"/>
          <w:divBdr>
            <w:top w:val="none" w:sz="0" w:space="0" w:color="auto"/>
            <w:left w:val="none" w:sz="0" w:space="0" w:color="auto"/>
            <w:bottom w:val="none" w:sz="0" w:space="0" w:color="auto"/>
            <w:right w:val="none" w:sz="0" w:space="0" w:color="auto"/>
          </w:divBdr>
        </w:div>
      </w:divsChild>
    </w:div>
    <w:div w:id="608007585">
      <w:bodyDiv w:val="1"/>
      <w:marLeft w:val="0"/>
      <w:marRight w:val="0"/>
      <w:marTop w:val="0"/>
      <w:marBottom w:val="0"/>
      <w:divBdr>
        <w:top w:val="none" w:sz="0" w:space="0" w:color="auto"/>
        <w:left w:val="none" w:sz="0" w:space="0" w:color="auto"/>
        <w:bottom w:val="none" w:sz="0" w:space="0" w:color="auto"/>
        <w:right w:val="none" w:sz="0" w:space="0" w:color="auto"/>
      </w:divBdr>
      <w:divsChild>
        <w:div w:id="34936293">
          <w:marLeft w:val="0"/>
          <w:marRight w:val="0"/>
          <w:marTop w:val="0"/>
          <w:marBottom w:val="0"/>
          <w:divBdr>
            <w:top w:val="none" w:sz="0" w:space="0" w:color="auto"/>
            <w:left w:val="none" w:sz="0" w:space="0" w:color="auto"/>
            <w:bottom w:val="none" w:sz="0" w:space="0" w:color="auto"/>
            <w:right w:val="none" w:sz="0" w:space="0" w:color="auto"/>
          </w:divBdr>
        </w:div>
        <w:div w:id="300352583">
          <w:marLeft w:val="0"/>
          <w:marRight w:val="0"/>
          <w:marTop w:val="300"/>
          <w:marBottom w:val="0"/>
          <w:divBdr>
            <w:top w:val="none" w:sz="0" w:space="0" w:color="auto"/>
            <w:left w:val="none" w:sz="0" w:space="0" w:color="auto"/>
            <w:bottom w:val="none" w:sz="0" w:space="0" w:color="auto"/>
            <w:right w:val="none" w:sz="0" w:space="0" w:color="auto"/>
          </w:divBdr>
        </w:div>
        <w:div w:id="519465556">
          <w:marLeft w:val="0"/>
          <w:marRight w:val="0"/>
          <w:marTop w:val="0"/>
          <w:marBottom w:val="0"/>
          <w:divBdr>
            <w:top w:val="none" w:sz="0" w:space="0" w:color="auto"/>
            <w:left w:val="none" w:sz="0" w:space="0" w:color="auto"/>
            <w:bottom w:val="none" w:sz="0" w:space="0" w:color="auto"/>
            <w:right w:val="none" w:sz="0" w:space="0" w:color="auto"/>
          </w:divBdr>
          <w:divsChild>
            <w:div w:id="1301812149">
              <w:marLeft w:val="0"/>
              <w:marRight w:val="0"/>
              <w:marTop w:val="0"/>
              <w:marBottom w:val="0"/>
              <w:divBdr>
                <w:top w:val="none" w:sz="0" w:space="0" w:color="auto"/>
                <w:left w:val="none" w:sz="0" w:space="0" w:color="auto"/>
                <w:bottom w:val="none" w:sz="0" w:space="0" w:color="auto"/>
                <w:right w:val="none" w:sz="0" w:space="0" w:color="auto"/>
              </w:divBdr>
            </w:div>
          </w:divsChild>
        </w:div>
        <w:div w:id="523634978">
          <w:marLeft w:val="0"/>
          <w:marRight w:val="0"/>
          <w:marTop w:val="0"/>
          <w:marBottom w:val="0"/>
          <w:divBdr>
            <w:top w:val="none" w:sz="0" w:space="0" w:color="auto"/>
            <w:left w:val="none" w:sz="0" w:space="0" w:color="auto"/>
            <w:bottom w:val="none" w:sz="0" w:space="0" w:color="auto"/>
            <w:right w:val="none" w:sz="0" w:space="0" w:color="auto"/>
          </w:divBdr>
          <w:divsChild>
            <w:div w:id="169149871">
              <w:marLeft w:val="0"/>
              <w:marRight w:val="0"/>
              <w:marTop w:val="0"/>
              <w:marBottom w:val="0"/>
              <w:divBdr>
                <w:top w:val="none" w:sz="0" w:space="0" w:color="auto"/>
                <w:left w:val="none" w:sz="0" w:space="0" w:color="auto"/>
                <w:bottom w:val="none" w:sz="0" w:space="0" w:color="auto"/>
                <w:right w:val="none" w:sz="0" w:space="0" w:color="auto"/>
              </w:divBdr>
            </w:div>
          </w:divsChild>
        </w:div>
        <w:div w:id="847327148">
          <w:marLeft w:val="0"/>
          <w:marRight w:val="0"/>
          <w:marTop w:val="0"/>
          <w:marBottom w:val="0"/>
          <w:divBdr>
            <w:top w:val="none" w:sz="0" w:space="0" w:color="auto"/>
            <w:left w:val="none" w:sz="0" w:space="0" w:color="auto"/>
            <w:bottom w:val="none" w:sz="0" w:space="0" w:color="auto"/>
            <w:right w:val="none" w:sz="0" w:space="0" w:color="auto"/>
          </w:divBdr>
          <w:divsChild>
            <w:div w:id="1538157720">
              <w:marLeft w:val="0"/>
              <w:marRight w:val="0"/>
              <w:marTop w:val="0"/>
              <w:marBottom w:val="0"/>
              <w:divBdr>
                <w:top w:val="none" w:sz="0" w:space="0" w:color="auto"/>
                <w:left w:val="none" w:sz="0" w:space="0" w:color="auto"/>
                <w:bottom w:val="none" w:sz="0" w:space="0" w:color="auto"/>
                <w:right w:val="none" w:sz="0" w:space="0" w:color="auto"/>
              </w:divBdr>
            </w:div>
          </w:divsChild>
        </w:div>
        <w:div w:id="850099184">
          <w:marLeft w:val="0"/>
          <w:marRight w:val="0"/>
          <w:marTop w:val="0"/>
          <w:marBottom w:val="0"/>
          <w:divBdr>
            <w:top w:val="none" w:sz="0" w:space="0" w:color="auto"/>
            <w:left w:val="none" w:sz="0" w:space="0" w:color="auto"/>
            <w:bottom w:val="none" w:sz="0" w:space="0" w:color="auto"/>
            <w:right w:val="none" w:sz="0" w:space="0" w:color="auto"/>
          </w:divBdr>
        </w:div>
        <w:div w:id="946620580">
          <w:marLeft w:val="0"/>
          <w:marRight w:val="0"/>
          <w:marTop w:val="0"/>
          <w:marBottom w:val="0"/>
          <w:divBdr>
            <w:top w:val="none" w:sz="0" w:space="0" w:color="auto"/>
            <w:left w:val="none" w:sz="0" w:space="0" w:color="auto"/>
            <w:bottom w:val="none" w:sz="0" w:space="0" w:color="auto"/>
            <w:right w:val="none" w:sz="0" w:space="0" w:color="auto"/>
          </w:divBdr>
        </w:div>
        <w:div w:id="1290281315">
          <w:marLeft w:val="0"/>
          <w:marRight w:val="0"/>
          <w:marTop w:val="0"/>
          <w:marBottom w:val="0"/>
          <w:divBdr>
            <w:top w:val="none" w:sz="0" w:space="0" w:color="auto"/>
            <w:left w:val="none" w:sz="0" w:space="0" w:color="auto"/>
            <w:bottom w:val="none" w:sz="0" w:space="0" w:color="auto"/>
            <w:right w:val="none" w:sz="0" w:space="0" w:color="auto"/>
          </w:divBdr>
          <w:divsChild>
            <w:div w:id="1540126790">
              <w:marLeft w:val="0"/>
              <w:marRight w:val="0"/>
              <w:marTop w:val="0"/>
              <w:marBottom w:val="0"/>
              <w:divBdr>
                <w:top w:val="none" w:sz="0" w:space="0" w:color="auto"/>
                <w:left w:val="none" w:sz="0" w:space="0" w:color="auto"/>
                <w:bottom w:val="none" w:sz="0" w:space="0" w:color="auto"/>
                <w:right w:val="none" w:sz="0" w:space="0" w:color="auto"/>
              </w:divBdr>
            </w:div>
          </w:divsChild>
        </w:div>
        <w:div w:id="1497188854">
          <w:marLeft w:val="0"/>
          <w:marRight w:val="0"/>
          <w:marTop w:val="0"/>
          <w:marBottom w:val="0"/>
          <w:divBdr>
            <w:top w:val="none" w:sz="0" w:space="0" w:color="auto"/>
            <w:left w:val="none" w:sz="0" w:space="0" w:color="auto"/>
            <w:bottom w:val="none" w:sz="0" w:space="0" w:color="auto"/>
            <w:right w:val="none" w:sz="0" w:space="0" w:color="auto"/>
          </w:divBdr>
        </w:div>
        <w:div w:id="1621186574">
          <w:marLeft w:val="0"/>
          <w:marRight w:val="0"/>
          <w:marTop w:val="300"/>
          <w:marBottom w:val="0"/>
          <w:divBdr>
            <w:top w:val="none" w:sz="0" w:space="0" w:color="auto"/>
            <w:left w:val="none" w:sz="0" w:space="0" w:color="auto"/>
            <w:bottom w:val="none" w:sz="0" w:space="0" w:color="auto"/>
            <w:right w:val="none" w:sz="0" w:space="0" w:color="auto"/>
          </w:divBdr>
          <w:divsChild>
            <w:div w:id="1091318633">
              <w:marLeft w:val="0"/>
              <w:marRight w:val="0"/>
              <w:marTop w:val="0"/>
              <w:marBottom w:val="0"/>
              <w:divBdr>
                <w:top w:val="none" w:sz="0" w:space="0" w:color="auto"/>
                <w:left w:val="none" w:sz="0" w:space="0" w:color="auto"/>
                <w:bottom w:val="none" w:sz="0" w:space="0" w:color="auto"/>
                <w:right w:val="none" w:sz="0" w:space="0" w:color="auto"/>
              </w:divBdr>
              <w:divsChild>
                <w:div w:id="18671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8606">
          <w:marLeft w:val="0"/>
          <w:marRight w:val="0"/>
          <w:marTop w:val="0"/>
          <w:marBottom w:val="0"/>
          <w:divBdr>
            <w:top w:val="none" w:sz="0" w:space="0" w:color="auto"/>
            <w:left w:val="none" w:sz="0" w:space="0" w:color="auto"/>
            <w:bottom w:val="none" w:sz="0" w:space="0" w:color="auto"/>
            <w:right w:val="none" w:sz="0" w:space="0" w:color="auto"/>
          </w:divBdr>
          <w:divsChild>
            <w:div w:id="68845222">
              <w:marLeft w:val="0"/>
              <w:marRight w:val="0"/>
              <w:marTop w:val="0"/>
              <w:marBottom w:val="0"/>
              <w:divBdr>
                <w:top w:val="none" w:sz="0" w:space="0" w:color="auto"/>
                <w:left w:val="none" w:sz="0" w:space="0" w:color="auto"/>
                <w:bottom w:val="none" w:sz="0" w:space="0" w:color="auto"/>
                <w:right w:val="none" w:sz="0" w:space="0" w:color="auto"/>
              </w:divBdr>
            </w:div>
          </w:divsChild>
        </w:div>
        <w:div w:id="1725717653">
          <w:marLeft w:val="0"/>
          <w:marRight w:val="0"/>
          <w:marTop w:val="300"/>
          <w:marBottom w:val="0"/>
          <w:divBdr>
            <w:top w:val="none" w:sz="0" w:space="0" w:color="auto"/>
            <w:left w:val="none" w:sz="0" w:space="0" w:color="auto"/>
            <w:bottom w:val="none" w:sz="0" w:space="0" w:color="auto"/>
            <w:right w:val="none" w:sz="0" w:space="0" w:color="auto"/>
          </w:divBdr>
          <w:divsChild>
            <w:div w:id="1241868551">
              <w:marLeft w:val="0"/>
              <w:marRight w:val="0"/>
              <w:marTop w:val="0"/>
              <w:marBottom w:val="0"/>
              <w:divBdr>
                <w:top w:val="none" w:sz="0" w:space="0" w:color="auto"/>
                <w:left w:val="none" w:sz="0" w:space="0" w:color="auto"/>
                <w:bottom w:val="none" w:sz="0" w:space="0" w:color="auto"/>
                <w:right w:val="none" w:sz="0" w:space="0" w:color="auto"/>
              </w:divBdr>
              <w:divsChild>
                <w:div w:id="1043016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88601">
          <w:marLeft w:val="0"/>
          <w:marRight w:val="0"/>
          <w:marTop w:val="0"/>
          <w:marBottom w:val="0"/>
          <w:divBdr>
            <w:top w:val="none" w:sz="0" w:space="0" w:color="auto"/>
            <w:left w:val="none" w:sz="0" w:space="0" w:color="auto"/>
            <w:bottom w:val="none" w:sz="0" w:space="0" w:color="auto"/>
            <w:right w:val="none" w:sz="0" w:space="0" w:color="auto"/>
          </w:divBdr>
          <w:divsChild>
            <w:div w:id="77602791">
              <w:marLeft w:val="0"/>
              <w:marRight w:val="0"/>
              <w:marTop w:val="0"/>
              <w:marBottom w:val="0"/>
              <w:divBdr>
                <w:top w:val="none" w:sz="0" w:space="0" w:color="auto"/>
                <w:left w:val="none" w:sz="0" w:space="0" w:color="auto"/>
                <w:bottom w:val="none" w:sz="0" w:space="0" w:color="auto"/>
                <w:right w:val="none" w:sz="0" w:space="0" w:color="auto"/>
              </w:divBdr>
            </w:div>
          </w:divsChild>
        </w:div>
        <w:div w:id="1824619721">
          <w:marLeft w:val="0"/>
          <w:marRight w:val="0"/>
          <w:marTop w:val="0"/>
          <w:marBottom w:val="0"/>
          <w:divBdr>
            <w:top w:val="none" w:sz="0" w:space="0" w:color="auto"/>
            <w:left w:val="none" w:sz="0" w:space="0" w:color="auto"/>
            <w:bottom w:val="none" w:sz="0" w:space="0" w:color="auto"/>
            <w:right w:val="none" w:sz="0" w:space="0" w:color="auto"/>
          </w:divBdr>
        </w:div>
      </w:divsChild>
    </w:div>
    <w:div w:id="609051381">
      <w:bodyDiv w:val="1"/>
      <w:marLeft w:val="0"/>
      <w:marRight w:val="0"/>
      <w:marTop w:val="0"/>
      <w:marBottom w:val="0"/>
      <w:divBdr>
        <w:top w:val="none" w:sz="0" w:space="0" w:color="auto"/>
        <w:left w:val="none" w:sz="0" w:space="0" w:color="auto"/>
        <w:bottom w:val="none" w:sz="0" w:space="0" w:color="auto"/>
        <w:right w:val="none" w:sz="0" w:space="0" w:color="auto"/>
      </w:divBdr>
    </w:div>
    <w:div w:id="609162588">
      <w:bodyDiv w:val="1"/>
      <w:marLeft w:val="0"/>
      <w:marRight w:val="0"/>
      <w:marTop w:val="0"/>
      <w:marBottom w:val="0"/>
      <w:divBdr>
        <w:top w:val="none" w:sz="0" w:space="0" w:color="auto"/>
        <w:left w:val="none" w:sz="0" w:space="0" w:color="auto"/>
        <w:bottom w:val="none" w:sz="0" w:space="0" w:color="auto"/>
        <w:right w:val="none" w:sz="0" w:space="0" w:color="auto"/>
      </w:divBdr>
      <w:divsChild>
        <w:div w:id="81028063">
          <w:marLeft w:val="0"/>
          <w:marRight w:val="0"/>
          <w:marTop w:val="0"/>
          <w:marBottom w:val="0"/>
          <w:divBdr>
            <w:top w:val="none" w:sz="0" w:space="0" w:color="auto"/>
            <w:left w:val="none" w:sz="0" w:space="0" w:color="auto"/>
            <w:bottom w:val="none" w:sz="0" w:space="0" w:color="auto"/>
            <w:right w:val="none" w:sz="0" w:space="0" w:color="auto"/>
          </w:divBdr>
        </w:div>
        <w:div w:id="246816826">
          <w:marLeft w:val="0"/>
          <w:marRight w:val="0"/>
          <w:marTop w:val="300"/>
          <w:marBottom w:val="0"/>
          <w:divBdr>
            <w:top w:val="none" w:sz="0" w:space="0" w:color="auto"/>
            <w:left w:val="none" w:sz="0" w:space="0" w:color="auto"/>
            <w:bottom w:val="none" w:sz="0" w:space="0" w:color="auto"/>
            <w:right w:val="none" w:sz="0" w:space="0" w:color="auto"/>
          </w:divBdr>
          <w:divsChild>
            <w:div w:id="1851333884">
              <w:marLeft w:val="0"/>
              <w:marRight w:val="0"/>
              <w:marTop w:val="0"/>
              <w:marBottom w:val="0"/>
              <w:divBdr>
                <w:top w:val="none" w:sz="0" w:space="0" w:color="auto"/>
                <w:left w:val="none" w:sz="0" w:space="0" w:color="auto"/>
                <w:bottom w:val="none" w:sz="0" w:space="0" w:color="auto"/>
                <w:right w:val="none" w:sz="0" w:space="0" w:color="auto"/>
              </w:divBdr>
              <w:divsChild>
                <w:div w:id="163251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112126">
          <w:marLeft w:val="0"/>
          <w:marRight w:val="0"/>
          <w:marTop w:val="0"/>
          <w:marBottom w:val="0"/>
          <w:divBdr>
            <w:top w:val="none" w:sz="0" w:space="0" w:color="auto"/>
            <w:left w:val="none" w:sz="0" w:space="0" w:color="auto"/>
            <w:bottom w:val="none" w:sz="0" w:space="0" w:color="auto"/>
            <w:right w:val="none" w:sz="0" w:space="0" w:color="auto"/>
          </w:divBdr>
        </w:div>
        <w:div w:id="311523213">
          <w:marLeft w:val="0"/>
          <w:marRight w:val="0"/>
          <w:marTop w:val="0"/>
          <w:marBottom w:val="0"/>
          <w:divBdr>
            <w:top w:val="none" w:sz="0" w:space="0" w:color="auto"/>
            <w:left w:val="none" w:sz="0" w:space="0" w:color="auto"/>
            <w:bottom w:val="none" w:sz="0" w:space="0" w:color="auto"/>
            <w:right w:val="none" w:sz="0" w:space="0" w:color="auto"/>
          </w:divBdr>
          <w:divsChild>
            <w:div w:id="1647738385">
              <w:marLeft w:val="0"/>
              <w:marRight w:val="0"/>
              <w:marTop w:val="0"/>
              <w:marBottom w:val="0"/>
              <w:divBdr>
                <w:top w:val="none" w:sz="0" w:space="0" w:color="auto"/>
                <w:left w:val="none" w:sz="0" w:space="0" w:color="auto"/>
                <w:bottom w:val="none" w:sz="0" w:space="0" w:color="auto"/>
                <w:right w:val="none" w:sz="0" w:space="0" w:color="auto"/>
              </w:divBdr>
            </w:div>
          </w:divsChild>
        </w:div>
        <w:div w:id="558976238">
          <w:marLeft w:val="0"/>
          <w:marRight w:val="0"/>
          <w:marTop w:val="0"/>
          <w:marBottom w:val="0"/>
          <w:divBdr>
            <w:top w:val="none" w:sz="0" w:space="0" w:color="auto"/>
            <w:left w:val="none" w:sz="0" w:space="0" w:color="auto"/>
            <w:bottom w:val="none" w:sz="0" w:space="0" w:color="auto"/>
            <w:right w:val="none" w:sz="0" w:space="0" w:color="auto"/>
          </w:divBdr>
          <w:divsChild>
            <w:div w:id="1292397930">
              <w:marLeft w:val="0"/>
              <w:marRight w:val="0"/>
              <w:marTop w:val="0"/>
              <w:marBottom w:val="0"/>
              <w:divBdr>
                <w:top w:val="none" w:sz="0" w:space="0" w:color="auto"/>
                <w:left w:val="none" w:sz="0" w:space="0" w:color="auto"/>
                <w:bottom w:val="none" w:sz="0" w:space="0" w:color="auto"/>
                <w:right w:val="none" w:sz="0" w:space="0" w:color="auto"/>
              </w:divBdr>
            </w:div>
          </w:divsChild>
        </w:div>
        <w:div w:id="689337968">
          <w:marLeft w:val="0"/>
          <w:marRight w:val="0"/>
          <w:marTop w:val="0"/>
          <w:marBottom w:val="0"/>
          <w:divBdr>
            <w:top w:val="none" w:sz="0" w:space="0" w:color="auto"/>
            <w:left w:val="none" w:sz="0" w:space="0" w:color="auto"/>
            <w:bottom w:val="none" w:sz="0" w:space="0" w:color="auto"/>
            <w:right w:val="none" w:sz="0" w:space="0" w:color="auto"/>
          </w:divBdr>
        </w:div>
        <w:div w:id="938030866">
          <w:marLeft w:val="0"/>
          <w:marRight w:val="0"/>
          <w:marTop w:val="0"/>
          <w:marBottom w:val="0"/>
          <w:divBdr>
            <w:top w:val="none" w:sz="0" w:space="0" w:color="auto"/>
            <w:left w:val="none" w:sz="0" w:space="0" w:color="auto"/>
            <w:bottom w:val="none" w:sz="0" w:space="0" w:color="auto"/>
            <w:right w:val="none" w:sz="0" w:space="0" w:color="auto"/>
          </w:divBdr>
          <w:divsChild>
            <w:div w:id="1447696434">
              <w:marLeft w:val="0"/>
              <w:marRight w:val="0"/>
              <w:marTop w:val="0"/>
              <w:marBottom w:val="0"/>
              <w:divBdr>
                <w:top w:val="none" w:sz="0" w:space="0" w:color="auto"/>
                <w:left w:val="none" w:sz="0" w:space="0" w:color="auto"/>
                <w:bottom w:val="none" w:sz="0" w:space="0" w:color="auto"/>
                <w:right w:val="none" w:sz="0" w:space="0" w:color="auto"/>
              </w:divBdr>
            </w:div>
          </w:divsChild>
        </w:div>
        <w:div w:id="1056247640">
          <w:marLeft w:val="0"/>
          <w:marRight w:val="0"/>
          <w:marTop w:val="300"/>
          <w:marBottom w:val="0"/>
          <w:divBdr>
            <w:top w:val="none" w:sz="0" w:space="0" w:color="auto"/>
            <w:left w:val="none" w:sz="0" w:space="0" w:color="auto"/>
            <w:bottom w:val="none" w:sz="0" w:space="0" w:color="auto"/>
            <w:right w:val="none" w:sz="0" w:space="0" w:color="auto"/>
          </w:divBdr>
          <w:divsChild>
            <w:div w:id="499657816">
              <w:marLeft w:val="0"/>
              <w:marRight w:val="0"/>
              <w:marTop w:val="0"/>
              <w:marBottom w:val="0"/>
              <w:divBdr>
                <w:top w:val="none" w:sz="0" w:space="0" w:color="auto"/>
                <w:left w:val="none" w:sz="0" w:space="0" w:color="auto"/>
                <w:bottom w:val="none" w:sz="0" w:space="0" w:color="auto"/>
                <w:right w:val="none" w:sz="0" w:space="0" w:color="auto"/>
              </w:divBdr>
              <w:divsChild>
                <w:div w:id="13036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980025">
          <w:marLeft w:val="0"/>
          <w:marRight w:val="0"/>
          <w:marTop w:val="0"/>
          <w:marBottom w:val="0"/>
          <w:divBdr>
            <w:top w:val="none" w:sz="0" w:space="0" w:color="auto"/>
            <w:left w:val="none" w:sz="0" w:space="0" w:color="auto"/>
            <w:bottom w:val="none" w:sz="0" w:space="0" w:color="auto"/>
            <w:right w:val="none" w:sz="0" w:space="0" w:color="auto"/>
          </w:divBdr>
        </w:div>
        <w:div w:id="1265571248">
          <w:marLeft w:val="0"/>
          <w:marRight w:val="0"/>
          <w:marTop w:val="300"/>
          <w:marBottom w:val="0"/>
          <w:divBdr>
            <w:top w:val="none" w:sz="0" w:space="0" w:color="auto"/>
            <w:left w:val="none" w:sz="0" w:space="0" w:color="auto"/>
            <w:bottom w:val="none" w:sz="0" w:space="0" w:color="auto"/>
            <w:right w:val="none" w:sz="0" w:space="0" w:color="auto"/>
          </w:divBdr>
          <w:divsChild>
            <w:div w:id="663095208">
              <w:marLeft w:val="0"/>
              <w:marRight w:val="0"/>
              <w:marTop w:val="0"/>
              <w:marBottom w:val="0"/>
              <w:divBdr>
                <w:top w:val="none" w:sz="0" w:space="0" w:color="auto"/>
                <w:left w:val="none" w:sz="0" w:space="0" w:color="auto"/>
                <w:bottom w:val="none" w:sz="0" w:space="0" w:color="auto"/>
                <w:right w:val="none" w:sz="0" w:space="0" w:color="auto"/>
              </w:divBdr>
              <w:divsChild>
                <w:div w:id="1519542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13411">
          <w:marLeft w:val="0"/>
          <w:marRight w:val="0"/>
          <w:marTop w:val="0"/>
          <w:marBottom w:val="0"/>
          <w:divBdr>
            <w:top w:val="none" w:sz="0" w:space="0" w:color="auto"/>
            <w:left w:val="none" w:sz="0" w:space="0" w:color="auto"/>
            <w:bottom w:val="none" w:sz="0" w:space="0" w:color="auto"/>
            <w:right w:val="none" w:sz="0" w:space="0" w:color="auto"/>
          </w:divBdr>
        </w:div>
        <w:div w:id="1395737428">
          <w:marLeft w:val="0"/>
          <w:marRight w:val="0"/>
          <w:marTop w:val="0"/>
          <w:marBottom w:val="0"/>
          <w:divBdr>
            <w:top w:val="none" w:sz="0" w:space="0" w:color="auto"/>
            <w:left w:val="none" w:sz="0" w:space="0" w:color="auto"/>
            <w:bottom w:val="none" w:sz="0" w:space="0" w:color="auto"/>
            <w:right w:val="none" w:sz="0" w:space="0" w:color="auto"/>
          </w:divBdr>
          <w:divsChild>
            <w:div w:id="1651447301">
              <w:marLeft w:val="0"/>
              <w:marRight w:val="0"/>
              <w:marTop w:val="0"/>
              <w:marBottom w:val="0"/>
              <w:divBdr>
                <w:top w:val="none" w:sz="0" w:space="0" w:color="auto"/>
                <w:left w:val="none" w:sz="0" w:space="0" w:color="auto"/>
                <w:bottom w:val="none" w:sz="0" w:space="0" w:color="auto"/>
                <w:right w:val="none" w:sz="0" w:space="0" w:color="auto"/>
              </w:divBdr>
            </w:div>
          </w:divsChild>
        </w:div>
        <w:div w:id="1403873482">
          <w:marLeft w:val="0"/>
          <w:marRight w:val="0"/>
          <w:marTop w:val="0"/>
          <w:marBottom w:val="0"/>
          <w:divBdr>
            <w:top w:val="none" w:sz="0" w:space="0" w:color="auto"/>
            <w:left w:val="none" w:sz="0" w:space="0" w:color="auto"/>
            <w:bottom w:val="none" w:sz="0" w:space="0" w:color="auto"/>
            <w:right w:val="none" w:sz="0" w:space="0" w:color="auto"/>
          </w:divBdr>
        </w:div>
        <w:div w:id="1422293797">
          <w:marLeft w:val="0"/>
          <w:marRight w:val="0"/>
          <w:marTop w:val="300"/>
          <w:marBottom w:val="0"/>
          <w:divBdr>
            <w:top w:val="none" w:sz="0" w:space="0" w:color="auto"/>
            <w:left w:val="none" w:sz="0" w:space="0" w:color="auto"/>
            <w:bottom w:val="none" w:sz="0" w:space="0" w:color="auto"/>
            <w:right w:val="none" w:sz="0" w:space="0" w:color="auto"/>
          </w:divBdr>
          <w:divsChild>
            <w:div w:id="1224677870">
              <w:marLeft w:val="0"/>
              <w:marRight w:val="0"/>
              <w:marTop w:val="0"/>
              <w:marBottom w:val="0"/>
              <w:divBdr>
                <w:top w:val="none" w:sz="0" w:space="0" w:color="auto"/>
                <w:left w:val="none" w:sz="0" w:space="0" w:color="auto"/>
                <w:bottom w:val="none" w:sz="0" w:space="0" w:color="auto"/>
                <w:right w:val="none" w:sz="0" w:space="0" w:color="auto"/>
              </w:divBdr>
              <w:divsChild>
                <w:div w:id="1766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615223">
          <w:marLeft w:val="0"/>
          <w:marRight w:val="0"/>
          <w:marTop w:val="0"/>
          <w:marBottom w:val="0"/>
          <w:divBdr>
            <w:top w:val="none" w:sz="0" w:space="0" w:color="auto"/>
            <w:left w:val="none" w:sz="0" w:space="0" w:color="auto"/>
            <w:bottom w:val="none" w:sz="0" w:space="0" w:color="auto"/>
            <w:right w:val="none" w:sz="0" w:space="0" w:color="auto"/>
          </w:divBdr>
        </w:div>
        <w:div w:id="1606501953">
          <w:marLeft w:val="0"/>
          <w:marRight w:val="0"/>
          <w:marTop w:val="0"/>
          <w:marBottom w:val="0"/>
          <w:divBdr>
            <w:top w:val="none" w:sz="0" w:space="0" w:color="auto"/>
            <w:left w:val="none" w:sz="0" w:space="0" w:color="auto"/>
            <w:bottom w:val="none" w:sz="0" w:space="0" w:color="auto"/>
            <w:right w:val="none" w:sz="0" w:space="0" w:color="auto"/>
          </w:divBdr>
          <w:divsChild>
            <w:div w:id="7224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687755510">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790975697">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sChild>
    </w:div>
    <w:div w:id="611714879">
      <w:bodyDiv w:val="1"/>
      <w:marLeft w:val="0"/>
      <w:marRight w:val="0"/>
      <w:marTop w:val="0"/>
      <w:marBottom w:val="0"/>
      <w:divBdr>
        <w:top w:val="none" w:sz="0" w:space="0" w:color="auto"/>
        <w:left w:val="none" w:sz="0" w:space="0" w:color="auto"/>
        <w:bottom w:val="none" w:sz="0" w:space="0" w:color="auto"/>
        <w:right w:val="none" w:sz="0" w:space="0" w:color="auto"/>
      </w:divBdr>
    </w:div>
    <w:div w:id="613900848">
      <w:bodyDiv w:val="1"/>
      <w:marLeft w:val="0"/>
      <w:marRight w:val="0"/>
      <w:marTop w:val="0"/>
      <w:marBottom w:val="0"/>
      <w:divBdr>
        <w:top w:val="none" w:sz="0" w:space="0" w:color="auto"/>
        <w:left w:val="none" w:sz="0" w:space="0" w:color="auto"/>
        <w:bottom w:val="none" w:sz="0" w:space="0" w:color="auto"/>
        <w:right w:val="none" w:sz="0" w:space="0" w:color="auto"/>
      </w:divBdr>
      <w:divsChild>
        <w:div w:id="303628423">
          <w:marLeft w:val="0"/>
          <w:marRight w:val="0"/>
          <w:marTop w:val="0"/>
          <w:marBottom w:val="0"/>
          <w:divBdr>
            <w:top w:val="none" w:sz="0" w:space="0" w:color="auto"/>
            <w:left w:val="none" w:sz="0" w:space="0" w:color="auto"/>
            <w:bottom w:val="none" w:sz="0" w:space="0" w:color="auto"/>
            <w:right w:val="none" w:sz="0" w:space="0" w:color="auto"/>
          </w:divBdr>
          <w:divsChild>
            <w:div w:id="1234853935">
              <w:marLeft w:val="0"/>
              <w:marRight w:val="0"/>
              <w:marTop w:val="0"/>
              <w:marBottom w:val="0"/>
              <w:divBdr>
                <w:top w:val="none" w:sz="0" w:space="0" w:color="auto"/>
                <w:left w:val="none" w:sz="0" w:space="0" w:color="auto"/>
                <w:bottom w:val="none" w:sz="0" w:space="0" w:color="auto"/>
                <w:right w:val="none" w:sz="0" w:space="0" w:color="auto"/>
              </w:divBdr>
            </w:div>
          </w:divsChild>
        </w:div>
        <w:div w:id="351346202">
          <w:marLeft w:val="0"/>
          <w:marRight w:val="0"/>
          <w:marTop w:val="0"/>
          <w:marBottom w:val="0"/>
          <w:divBdr>
            <w:top w:val="none" w:sz="0" w:space="0" w:color="auto"/>
            <w:left w:val="none" w:sz="0" w:space="0" w:color="auto"/>
            <w:bottom w:val="none" w:sz="0" w:space="0" w:color="auto"/>
            <w:right w:val="none" w:sz="0" w:space="0" w:color="auto"/>
          </w:divBdr>
        </w:div>
        <w:div w:id="679114833">
          <w:marLeft w:val="0"/>
          <w:marRight w:val="0"/>
          <w:marTop w:val="0"/>
          <w:marBottom w:val="0"/>
          <w:divBdr>
            <w:top w:val="none" w:sz="0" w:space="0" w:color="auto"/>
            <w:left w:val="none" w:sz="0" w:space="0" w:color="auto"/>
            <w:bottom w:val="none" w:sz="0" w:space="0" w:color="auto"/>
            <w:right w:val="none" w:sz="0" w:space="0" w:color="auto"/>
          </w:divBdr>
          <w:divsChild>
            <w:div w:id="632369019">
              <w:marLeft w:val="0"/>
              <w:marRight w:val="0"/>
              <w:marTop w:val="0"/>
              <w:marBottom w:val="0"/>
              <w:divBdr>
                <w:top w:val="none" w:sz="0" w:space="0" w:color="auto"/>
                <w:left w:val="none" w:sz="0" w:space="0" w:color="auto"/>
                <w:bottom w:val="none" w:sz="0" w:space="0" w:color="auto"/>
                <w:right w:val="none" w:sz="0" w:space="0" w:color="auto"/>
              </w:divBdr>
            </w:div>
          </w:divsChild>
        </w:div>
        <w:div w:id="859591790">
          <w:marLeft w:val="0"/>
          <w:marRight w:val="0"/>
          <w:marTop w:val="0"/>
          <w:marBottom w:val="0"/>
          <w:divBdr>
            <w:top w:val="none" w:sz="0" w:space="0" w:color="auto"/>
            <w:left w:val="none" w:sz="0" w:space="0" w:color="auto"/>
            <w:bottom w:val="none" w:sz="0" w:space="0" w:color="auto"/>
            <w:right w:val="none" w:sz="0" w:space="0" w:color="auto"/>
          </w:divBdr>
        </w:div>
        <w:div w:id="873076704">
          <w:marLeft w:val="0"/>
          <w:marRight w:val="0"/>
          <w:marTop w:val="0"/>
          <w:marBottom w:val="0"/>
          <w:divBdr>
            <w:top w:val="none" w:sz="0" w:space="0" w:color="auto"/>
            <w:left w:val="none" w:sz="0" w:space="0" w:color="auto"/>
            <w:bottom w:val="none" w:sz="0" w:space="0" w:color="auto"/>
            <w:right w:val="none" w:sz="0" w:space="0" w:color="auto"/>
          </w:divBdr>
        </w:div>
        <w:div w:id="1003626874">
          <w:marLeft w:val="0"/>
          <w:marRight w:val="0"/>
          <w:marTop w:val="0"/>
          <w:marBottom w:val="0"/>
          <w:divBdr>
            <w:top w:val="none" w:sz="0" w:space="0" w:color="auto"/>
            <w:left w:val="none" w:sz="0" w:space="0" w:color="auto"/>
            <w:bottom w:val="none" w:sz="0" w:space="0" w:color="auto"/>
            <w:right w:val="none" w:sz="0" w:space="0" w:color="auto"/>
          </w:divBdr>
          <w:divsChild>
            <w:div w:id="548966">
              <w:marLeft w:val="0"/>
              <w:marRight w:val="0"/>
              <w:marTop w:val="0"/>
              <w:marBottom w:val="0"/>
              <w:divBdr>
                <w:top w:val="none" w:sz="0" w:space="0" w:color="auto"/>
                <w:left w:val="none" w:sz="0" w:space="0" w:color="auto"/>
                <w:bottom w:val="none" w:sz="0" w:space="0" w:color="auto"/>
                <w:right w:val="none" w:sz="0" w:space="0" w:color="auto"/>
              </w:divBdr>
            </w:div>
          </w:divsChild>
        </w:div>
        <w:div w:id="1023090838">
          <w:marLeft w:val="0"/>
          <w:marRight w:val="0"/>
          <w:marTop w:val="300"/>
          <w:marBottom w:val="0"/>
          <w:divBdr>
            <w:top w:val="none" w:sz="0" w:space="0" w:color="auto"/>
            <w:left w:val="none" w:sz="0" w:space="0" w:color="auto"/>
            <w:bottom w:val="none" w:sz="0" w:space="0" w:color="auto"/>
            <w:right w:val="none" w:sz="0" w:space="0" w:color="auto"/>
          </w:divBdr>
          <w:divsChild>
            <w:div w:id="879316535">
              <w:marLeft w:val="0"/>
              <w:marRight w:val="0"/>
              <w:marTop w:val="0"/>
              <w:marBottom w:val="0"/>
              <w:divBdr>
                <w:top w:val="none" w:sz="0" w:space="0" w:color="auto"/>
                <w:left w:val="none" w:sz="0" w:space="0" w:color="auto"/>
                <w:bottom w:val="none" w:sz="0" w:space="0" w:color="auto"/>
                <w:right w:val="none" w:sz="0" w:space="0" w:color="auto"/>
              </w:divBdr>
              <w:divsChild>
                <w:div w:id="685326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528294">
          <w:marLeft w:val="0"/>
          <w:marRight w:val="0"/>
          <w:marTop w:val="0"/>
          <w:marBottom w:val="0"/>
          <w:divBdr>
            <w:top w:val="none" w:sz="0" w:space="0" w:color="auto"/>
            <w:left w:val="none" w:sz="0" w:space="0" w:color="auto"/>
            <w:bottom w:val="none" w:sz="0" w:space="0" w:color="auto"/>
            <w:right w:val="none" w:sz="0" w:space="0" w:color="auto"/>
          </w:divBdr>
        </w:div>
        <w:div w:id="1129587241">
          <w:marLeft w:val="0"/>
          <w:marRight w:val="0"/>
          <w:marTop w:val="0"/>
          <w:marBottom w:val="0"/>
          <w:divBdr>
            <w:top w:val="none" w:sz="0" w:space="0" w:color="auto"/>
            <w:left w:val="none" w:sz="0" w:space="0" w:color="auto"/>
            <w:bottom w:val="none" w:sz="0" w:space="0" w:color="auto"/>
            <w:right w:val="none" w:sz="0" w:space="0" w:color="auto"/>
          </w:divBdr>
          <w:divsChild>
            <w:div w:id="237180371">
              <w:marLeft w:val="0"/>
              <w:marRight w:val="0"/>
              <w:marTop w:val="0"/>
              <w:marBottom w:val="0"/>
              <w:divBdr>
                <w:top w:val="none" w:sz="0" w:space="0" w:color="auto"/>
                <w:left w:val="none" w:sz="0" w:space="0" w:color="auto"/>
                <w:bottom w:val="none" w:sz="0" w:space="0" w:color="auto"/>
                <w:right w:val="none" w:sz="0" w:space="0" w:color="auto"/>
              </w:divBdr>
            </w:div>
          </w:divsChild>
        </w:div>
        <w:div w:id="1171677238">
          <w:marLeft w:val="0"/>
          <w:marRight w:val="0"/>
          <w:marTop w:val="0"/>
          <w:marBottom w:val="0"/>
          <w:divBdr>
            <w:top w:val="none" w:sz="0" w:space="0" w:color="auto"/>
            <w:left w:val="none" w:sz="0" w:space="0" w:color="auto"/>
            <w:bottom w:val="none" w:sz="0" w:space="0" w:color="auto"/>
            <w:right w:val="none" w:sz="0" w:space="0" w:color="auto"/>
          </w:divBdr>
        </w:div>
        <w:div w:id="1224638207">
          <w:marLeft w:val="0"/>
          <w:marRight w:val="0"/>
          <w:marTop w:val="0"/>
          <w:marBottom w:val="0"/>
          <w:divBdr>
            <w:top w:val="none" w:sz="0" w:space="0" w:color="auto"/>
            <w:left w:val="none" w:sz="0" w:space="0" w:color="auto"/>
            <w:bottom w:val="none" w:sz="0" w:space="0" w:color="auto"/>
            <w:right w:val="none" w:sz="0" w:space="0" w:color="auto"/>
          </w:divBdr>
        </w:div>
        <w:div w:id="1534264231">
          <w:marLeft w:val="0"/>
          <w:marRight w:val="0"/>
          <w:marTop w:val="0"/>
          <w:marBottom w:val="0"/>
          <w:divBdr>
            <w:top w:val="none" w:sz="0" w:space="0" w:color="auto"/>
            <w:left w:val="none" w:sz="0" w:space="0" w:color="auto"/>
            <w:bottom w:val="none" w:sz="0" w:space="0" w:color="auto"/>
            <w:right w:val="none" w:sz="0" w:space="0" w:color="auto"/>
          </w:divBdr>
          <w:divsChild>
            <w:div w:id="534730847">
              <w:marLeft w:val="0"/>
              <w:marRight w:val="0"/>
              <w:marTop w:val="0"/>
              <w:marBottom w:val="0"/>
              <w:divBdr>
                <w:top w:val="none" w:sz="0" w:space="0" w:color="auto"/>
                <w:left w:val="none" w:sz="0" w:space="0" w:color="auto"/>
                <w:bottom w:val="none" w:sz="0" w:space="0" w:color="auto"/>
                <w:right w:val="none" w:sz="0" w:space="0" w:color="auto"/>
              </w:divBdr>
            </w:div>
          </w:divsChild>
        </w:div>
        <w:div w:id="1652557070">
          <w:marLeft w:val="0"/>
          <w:marRight w:val="0"/>
          <w:marTop w:val="0"/>
          <w:marBottom w:val="0"/>
          <w:divBdr>
            <w:top w:val="none" w:sz="0" w:space="0" w:color="auto"/>
            <w:left w:val="none" w:sz="0" w:space="0" w:color="auto"/>
            <w:bottom w:val="none" w:sz="0" w:space="0" w:color="auto"/>
            <w:right w:val="none" w:sz="0" w:space="0" w:color="auto"/>
          </w:divBdr>
        </w:div>
        <w:div w:id="1697609281">
          <w:marLeft w:val="0"/>
          <w:marRight w:val="0"/>
          <w:marTop w:val="300"/>
          <w:marBottom w:val="0"/>
          <w:divBdr>
            <w:top w:val="none" w:sz="0" w:space="0" w:color="auto"/>
            <w:left w:val="none" w:sz="0" w:space="0" w:color="auto"/>
            <w:bottom w:val="none" w:sz="0" w:space="0" w:color="auto"/>
            <w:right w:val="none" w:sz="0" w:space="0" w:color="auto"/>
          </w:divBdr>
          <w:divsChild>
            <w:div w:id="1369335751">
              <w:marLeft w:val="0"/>
              <w:marRight w:val="0"/>
              <w:marTop w:val="0"/>
              <w:marBottom w:val="0"/>
              <w:divBdr>
                <w:top w:val="none" w:sz="0" w:space="0" w:color="auto"/>
                <w:left w:val="none" w:sz="0" w:space="0" w:color="auto"/>
                <w:bottom w:val="none" w:sz="0" w:space="0" w:color="auto"/>
                <w:right w:val="none" w:sz="0" w:space="0" w:color="auto"/>
              </w:divBdr>
              <w:divsChild>
                <w:div w:id="16015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19025">
          <w:marLeft w:val="0"/>
          <w:marRight w:val="0"/>
          <w:marTop w:val="300"/>
          <w:marBottom w:val="0"/>
          <w:divBdr>
            <w:top w:val="none" w:sz="0" w:space="0" w:color="auto"/>
            <w:left w:val="none" w:sz="0" w:space="0" w:color="auto"/>
            <w:bottom w:val="none" w:sz="0" w:space="0" w:color="auto"/>
            <w:right w:val="none" w:sz="0" w:space="0" w:color="auto"/>
          </w:divBdr>
          <w:divsChild>
            <w:div w:id="457070741">
              <w:marLeft w:val="0"/>
              <w:marRight w:val="0"/>
              <w:marTop w:val="0"/>
              <w:marBottom w:val="0"/>
              <w:divBdr>
                <w:top w:val="none" w:sz="0" w:space="0" w:color="auto"/>
                <w:left w:val="none" w:sz="0" w:space="0" w:color="auto"/>
                <w:bottom w:val="none" w:sz="0" w:space="0" w:color="auto"/>
                <w:right w:val="none" w:sz="0" w:space="0" w:color="auto"/>
              </w:divBdr>
              <w:divsChild>
                <w:div w:id="91108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5794077">
      <w:bodyDiv w:val="1"/>
      <w:marLeft w:val="0"/>
      <w:marRight w:val="0"/>
      <w:marTop w:val="0"/>
      <w:marBottom w:val="0"/>
      <w:divBdr>
        <w:top w:val="none" w:sz="0" w:space="0" w:color="auto"/>
        <w:left w:val="none" w:sz="0" w:space="0" w:color="auto"/>
        <w:bottom w:val="none" w:sz="0" w:space="0" w:color="auto"/>
        <w:right w:val="none" w:sz="0" w:space="0" w:color="auto"/>
      </w:divBdr>
    </w:div>
    <w:div w:id="617294545">
      <w:bodyDiv w:val="1"/>
      <w:marLeft w:val="0"/>
      <w:marRight w:val="0"/>
      <w:marTop w:val="0"/>
      <w:marBottom w:val="0"/>
      <w:divBdr>
        <w:top w:val="none" w:sz="0" w:space="0" w:color="auto"/>
        <w:left w:val="none" w:sz="0" w:space="0" w:color="auto"/>
        <w:bottom w:val="none" w:sz="0" w:space="0" w:color="auto"/>
        <w:right w:val="none" w:sz="0" w:space="0" w:color="auto"/>
      </w:divBdr>
    </w:div>
    <w:div w:id="618223017">
      <w:bodyDiv w:val="1"/>
      <w:marLeft w:val="0"/>
      <w:marRight w:val="0"/>
      <w:marTop w:val="0"/>
      <w:marBottom w:val="0"/>
      <w:divBdr>
        <w:top w:val="none" w:sz="0" w:space="0" w:color="auto"/>
        <w:left w:val="none" w:sz="0" w:space="0" w:color="auto"/>
        <w:bottom w:val="none" w:sz="0" w:space="0" w:color="auto"/>
        <w:right w:val="none" w:sz="0" w:space="0" w:color="auto"/>
      </w:divBdr>
      <w:divsChild>
        <w:div w:id="99909579">
          <w:marLeft w:val="0"/>
          <w:marRight w:val="0"/>
          <w:marTop w:val="0"/>
          <w:marBottom w:val="0"/>
          <w:divBdr>
            <w:top w:val="none" w:sz="0" w:space="0" w:color="auto"/>
            <w:left w:val="none" w:sz="0" w:space="0" w:color="auto"/>
            <w:bottom w:val="none" w:sz="0" w:space="0" w:color="auto"/>
            <w:right w:val="none" w:sz="0" w:space="0" w:color="auto"/>
          </w:divBdr>
        </w:div>
        <w:div w:id="237641398">
          <w:marLeft w:val="0"/>
          <w:marRight w:val="0"/>
          <w:marTop w:val="300"/>
          <w:marBottom w:val="0"/>
          <w:divBdr>
            <w:top w:val="none" w:sz="0" w:space="0" w:color="auto"/>
            <w:left w:val="none" w:sz="0" w:space="0" w:color="auto"/>
            <w:bottom w:val="none" w:sz="0" w:space="0" w:color="auto"/>
            <w:right w:val="none" w:sz="0" w:space="0" w:color="auto"/>
          </w:divBdr>
          <w:divsChild>
            <w:div w:id="874194133">
              <w:marLeft w:val="0"/>
              <w:marRight w:val="0"/>
              <w:marTop w:val="0"/>
              <w:marBottom w:val="0"/>
              <w:divBdr>
                <w:top w:val="none" w:sz="0" w:space="0" w:color="auto"/>
                <w:left w:val="none" w:sz="0" w:space="0" w:color="auto"/>
                <w:bottom w:val="none" w:sz="0" w:space="0" w:color="auto"/>
                <w:right w:val="none" w:sz="0" w:space="0" w:color="auto"/>
              </w:divBdr>
              <w:divsChild>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402501">
          <w:marLeft w:val="0"/>
          <w:marRight w:val="0"/>
          <w:marTop w:val="0"/>
          <w:marBottom w:val="0"/>
          <w:divBdr>
            <w:top w:val="none" w:sz="0" w:space="0" w:color="auto"/>
            <w:left w:val="none" w:sz="0" w:space="0" w:color="auto"/>
            <w:bottom w:val="none" w:sz="0" w:space="0" w:color="auto"/>
            <w:right w:val="none" w:sz="0" w:space="0" w:color="auto"/>
          </w:divBdr>
          <w:divsChild>
            <w:div w:id="474370234">
              <w:marLeft w:val="0"/>
              <w:marRight w:val="0"/>
              <w:marTop w:val="0"/>
              <w:marBottom w:val="0"/>
              <w:divBdr>
                <w:top w:val="none" w:sz="0" w:space="0" w:color="auto"/>
                <w:left w:val="none" w:sz="0" w:space="0" w:color="auto"/>
                <w:bottom w:val="none" w:sz="0" w:space="0" w:color="auto"/>
                <w:right w:val="none" w:sz="0" w:space="0" w:color="auto"/>
              </w:divBdr>
            </w:div>
          </w:divsChild>
        </w:div>
        <w:div w:id="367724754">
          <w:marLeft w:val="0"/>
          <w:marRight w:val="0"/>
          <w:marTop w:val="0"/>
          <w:marBottom w:val="0"/>
          <w:divBdr>
            <w:top w:val="none" w:sz="0" w:space="0" w:color="auto"/>
            <w:left w:val="none" w:sz="0" w:space="0" w:color="auto"/>
            <w:bottom w:val="none" w:sz="0" w:space="0" w:color="auto"/>
            <w:right w:val="none" w:sz="0" w:space="0" w:color="auto"/>
          </w:divBdr>
        </w:div>
        <w:div w:id="901872686">
          <w:marLeft w:val="0"/>
          <w:marRight w:val="0"/>
          <w:marTop w:val="300"/>
          <w:marBottom w:val="0"/>
          <w:divBdr>
            <w:top w:val="none" w:sz="0" w:space="0" w:color="auto"/>
            <w:left w:val="none" w:sz="0" w:space="0" w:color="auto"/>
            <w:bottom w:val="none" w:sz="0" w:space="0" w:color="auto"/>
            <w:right w:val="none" w:sz="0" w:space="0" w:color="auto"/>
          </w:divBdr>
          <w:divsChild>
            <w:div w:id="1547795369">
              <w:marLeft w:val="0"/>
              <w:marRight w:val="0"/>
              <w:marTop w:val="0"/>
              <w:marBottom w:val="0"/>
              <w:divBdr>
                <w:top w:val="none" w:sz="0" w:space="0" w:color="auto"/>
                <w:left w:val="none" w:sz="0" w:space="0" w:color="auto"/>
                <w:bottom w:val="none" w:sz="0" w:space="0" w:color="auto"/>
                <w:right w:val="none" w:sz="0" w:space="0" w:color="auto"/>
              </w:divBdr>
              <w:divsChild>
                <w:div w:id="9947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14355">
          <w:marLeft w:val="0"/>
          <w:marRight w:val="0"/>
          <w:marTop w:val="0"/>
          <w:marBottom w:val="0"/>
          <w:divBdr>
            <w:top w:val="none" w:sz="0" w:space="0" w:color="auto"/>
            <w:left w:val="none" w:sz="0" w:space="0" w:color="auto"/>
            <w:bottom w:val="none" w:sz="0" w:space="0" w:color="auto"/>
            <w:right w:val="none" w:sz="0" w:space="0" w:color="auto"/>
          </w:divBdr>
          <w:divsChild>
            <w:div w:id="727731193">
              <w:marLeft w:val="0"/>
              <w:marRight w:val="0"/>
              <w:marTop w:val="0"/>
              <w:marBottom w:val="0"/>
              <w:divBdr>
                <w:top w:val="none" w:sz="0" w:space="0" w:color="auto"/>
                <w:left w:val="none" w:sz="0" w:space="0" w:color="auto"/>
                <w:bottom w:val="none" w:sz="0" w:space="0" w:color="auto"/>
                <w:right w:val="none" w:sz="0" w:space="0" w:color="auto"/>
              </w:divBdr>
            </w:div>
          </w:divsChild>
        </w:div>
        <w:div w:id="1265965561">
          <w:marLeft w:val="0"/>
          <w:marRight w:val="0"/>
          <w:marTop w:val="0"/>
          <w:marBottom w:val="0"/>
          <w:divBdr>
            <w:top w:val="none" w:sz="0" w:space="0" w:color="auto"/>
            <w:left w:val="none" w:sz="0" w:space="0" w:color="auto"/>
            <w:bottom w:val="none" w:sz="0" w:space="0" w:color="auto"/>
            <w:right w:val="none" w:sz="0" w:space="0" w:color="auto"/>
          </w:divBdr>
          <w:divsChild>
            <w:div w:id="305085443">
              <w:marLeft w:val="0"/>
              <w:marRight w:val="0"/>
              <w:marTop w:val="0"/>
              <w:marBottom w:val="0"/>
              <w:divBdr>
                <w:top w:val="none" w:sz="0" w:space="0" w:color="auto"/>
                <w:left w:val="none" w:sz="0" w:space="0" w:color="auto"/>
                <w:bottom w:val="none" w:sz="0" w:space="0" w:color="auto"/>
                <w:right w:val="none" w:sz="0" w:space="0" w:color="auto"/>
              </w:divBdr>
            </w:div>
          </w:divsChild>
        </w:div>
        <w:div w:id="1314063646">
          <w:marLeft w:val="0"/>
          <w:marRight w:val="0"/>
          <w:marTop w:val="0"/>
          <w:marBottom w:val="0"/>
          <w:divBdr>
            <w:top w:val="none" w:sz="0" w:space="0" w:color="auto"/>
            <w:left w:val="none" w:sz="0" w:space="0" w:color="auto"/>
            <w:bottom w:val="none" w:sz="0" w:space="0" w:color="auto"/>
            <w:right w:val="none" w:sz="0" w:space="0" w:color="auto"/>
          </w:divBdr>
        </w:div>
        <w:div w:id="1473330556">
          <w:marLeft w:val="0"/>
          <w:marRight w:val="0"/>
          <w:marTop w:val="0"/>
          <w:marBottom w:val="0"/>
          <w:divBdr>
            <w:top w:val="none" w:sz="0" w:space="0" w:color="auto"/>
            <w:left w:val="none" w:sz="0" w:space="0" w:color="auto"/>
            <w:bottom w:val="none" w:sz="0" w:space="0" w:color="auto"/>
            <w:right w:val="none" w:sz="0" w:space="0" w:color="auto"/>
          </w:divBdr>
          <w:divsChild>
            <w:div w:id="1297106594">
              <w:marLeft w:val="0"/>
              <w:marRight w:val="0"/>
              <w:marTop w:val="0"/>
              <w:marBottom w:val="0"/>
              <w:divBdr>
                <w:top w:val="none" w:sz="0" w:space="0" w:color="auto"/>
                <w:left w:val="none" w:sz="0" w:space="0" w:color="auto"/>
                <w:bottom w:val="none" w:sz="0" w:space="0" w:color="auto"/>
                <w:right w:val="none" w:sz="0" w:space="0" w:color="auto"/>
              </w:divBdr>
            </w:div>
          </w:divsChild>
        </w:div>
        <w:div w:id="1527520935">
          <w:marLeft w:val="0"/>
          <w:marRight w:val="0"/>
          <w:marTop w:val="0"/>
          <w:marBottom w:val="0"/>
          <w:divBdr>
            <w:top w:val="none" w:sz="0" w:space="0" w:color="auto"/>
            <w:left w:val="none" w:sz="0" w:space="0" w:color="auto"/>
            <w:bottom w:val="none" w:sz="0" w:space="0" w:color="auto"/>
            <w:right w:val="none" w:sz="0" w:space="0" w:color="auto"/>
          </w:divBdr>
          <w:divsChild>
            <w:div w:id="1288315472">
              <w:marLeft w:val="0"/>
              <w:marRight w:val="0"/>
              <w:marTop w:val="0"/>
              <w:marBottom w:val="0"/>
              <w:divBdr>
                <w:top w:val="none" w:sz="0" w:space="0" w:color="auto"/>
                <w:left w:val="none" w:sz="0" w:space="0" w:color="auto"/>
                <w:bottom w:val="none" w:sz="0" w:space="0" w:color="auto"/>
                <w:right w:val="none" w:sz="0" w:space="0" w:color="auto"/>
              </w:divBdr>
            </w:div>
          </w:divsChild>
        </w:div>
        <w:div w:id="1622032945">
          <w:marLeft w:val="0"/>
          <w:marRight w:val="0"/>
          <w:marTop w:val="0"/>
          <w:marBottom w:val="0"/>
          <w:divBdr>
            <w:top w:val="none" w:sz="0" w:space="0" w:color="auto"/>
            <w:left w:val="none" w:sz="0" w:space="0" w:color="auto"/>
            <w:bottom w:val="none" w:sz="0" w:space="0" w:color="auto"/>
            <w:right w:val="none" w:sz="0" w:space="0" w:color="auto"/>
          </w:divBdr>
          <w:divsChild>
            <w:div w:id="1047602671">
              <w:marLeft w:val="0"/>
              <w:marRight w:val="0"/>
              <w:marTop w:val="0"/>
              <w:marBottom w:val="0"/>
              <w:divBdr>
                <w:top w:val="none" w:sz="0" w:space="0" w:color="auto"/>
                <w:left w:val="none" w:sz="0" w:space="0" w:color="auto"/>
                <w:bottom w:val="none" w:sz="0" w:space="0" w:color="auto"/>
                <w:right w:val="none" w:sz="0" w:space="0" w:color="auto"/>
              </w:divBdr>
            </w:div>
          </w:divsChild>
        </w:div>
        <w:div w:id="1717971371">
          <w:marLeft w:val="0"/>
          <w:marRight w:val="0"/>
          <w:marTop w:val="0"/>
          <w:marBottom w:val="0"/>
          <w:divBdr>
            <w:top w:val="none" w:sz="0" w:space="0" w:color="auto"/>
            <w:left w:val="none" w:sz="0" w:space="0" w:color="auto"/>
            <w:bottom w:val="none" w:sz="0" w:space="0" w:color="auto"/>
            <w:right w:val="none" w:sz="0" w:space="0" w:color="auto"/>
          </w:divBdr>
        </w:div>
        <w:div w:id="1829444754">
          <w:marLeft w:val="0"/>
          <w:marRight w:val="0"/>
          <w:marTop w:val="0"/>
          <w:marBottom w:val="0"/>
          <w:divBdr>
            <w:top w:val="none" w:sz="0" w:space="0" w:color="auto"/>
            <w:left w:val="none" w:sz="0" w:space="0" w:color="auto"/>
            <w:bottom w:val="none" w:sz="0" w:space="0" w:color="auto"/>
            <w:right w:val="none" w:sz="0" w:space="0" w:color="auto"/>
          </w:divBdr>
        </w:div>
      </w:divsChild>
    </w:div>
    <w:div w:id="619609782">
      <w:bodyDiv w:val="1"/>
      <w:marLeft w:val="0"/>
      <w:marRight w:val="0"/>
      <w:marTop w:val="0"/>
      <w:marBottom w:val="0"/>
      <w:divBdr>
        <w:top w:val="none" w:sz="0" w:space="0" w:color="auto"/>
        <w:left w:val="none" w:sz="0" w:space="0" w:color="auto"/>
        <w:bottom w:val="none" w:sz="0" w:space="0" w:color="auto"/>
        <w:right w:val="none" w:sz="0" w:space="0" w:color="auto"/>
      </w:divBdr>
      <w:divsChild>
        <w:div w:id="212425442">
          <w:marLeft w:val="0"/>
          <w:marRight w:val="0"/>
          <w:marTop w:val="0"/>
          <w:marBottom w:val="0"/>
          <w:divBdr>
            <w:top w:val="none" w:sz="0" w:space="0" w:color="auto"/>
            <w:left w:val="none" w:sz="0" w:space="0" w:color="auto"/>
            <w:bottom w:val="none" w:sz="0" w:space="0" w:color="auto"/>
            <w:right w:val="none" w:sz="0" w:space="0" w:color="auto"/>
          </w:divBdr>
        </w:div>
        <w:div w:id="1637638223">
          <w:marLeft w:val="0"/>
          <w:marRight w:val="0"/>
          <w:marTop w:val="0"/>
          <w:marBottom w:val="0"/>
          <w:divBdr>
            <w:top w:val="none" w:sz="0" w:space="0" w:color="auto"/>
            <w:left w:val="none" w:sz="0" w:space="0" w:color="auto"/>
            <w:bottom w:val="none" w:sz="0" w:space="0" w:color="auto"/>
            <w:right w:val="none" w:sz="0" w:space="0" w:color="auto"/>
          </w:divBdr>
          <w:divsChild>
            <w:div w:id="943461323">
              <w:marLeft w:val="0"/>
              <w:marRight w:val="0"/>
              <w:marTop w:val="0"/>
              <w:marBottom w:val="0"/>
              <w:divBdr>
                <w:top w:val="none" w:sz="0" w:space="0" w:color="auto"/>
                <w:left w:val="none" w:sz="0" w:space="0" w:color="auto"/>
                <w:bottom w:val="none" w:sz="0" w:space="0" w:color="auto"/>
                <w:right w:val="none" w:sz="0" w:space="0" w:color="auto"/>
              </w:divBdr>
            </w:div>
          </w:divsChild>
        </w:div>
        <w:div w:id="1813716713">
          <w:marLeft w:val="0"/>
          <w:marRight w:val="0"/>
          <w:marTop w:val="0"/>
          <w:marBottom w:val="0"/>
          <w:divBdr>
            <w:top w:val="none" w:sz="0" w:space="0" w:color="auto"/>
            <w:left w:val="none" w:sz="0" w:space="0" w:color="auto"/>
            <w:bottom w:val="none" w:sz="0" w:space="0" w:color="auto"/>
            <w:right w:val="none" w:sz="0" w:space="0" w:color="auto"/>
          </w:divBdr>
        </w:div>
        <w:div w:id="1613514576">
          <w:marLeft w:val="0"/>
          <w:marRight w:val="0"/>
          <w:marTop w:val="0"/>
          <w:marBottom w:val="0"/>
          <w:divBdr>
            <w:top w:val="none" w:sz="0" w:space="0" w:color="auto"/>
            <w:left w:val="none" w:sz="0" w:space="0" w:color="auto"/>
            <w:bottom w:val="none" w:sz="0" w:space="0" w:color="auto"/>
            <w:right w:val="none" w:sz="0" w:space="0" w:color="auto"/>
          </w:divBdr>
          <w:divsChild>
            <w:div w:id="1884445191">
              <w:marLeft w:val="0"/>
              <w:marRight w:val="0"/>
              <w:marTop w:val="0"/>
              <w:marBottom w:val="0"/>
              <w:divBdr>
                <w:top w:val="none" w:sz="0" w:space="0" w:color="auto"/>
                <w:left w:val="none" w:sz="0" w:space="0" w:color="auto"/>
                <w:bottom w:val="none" w:sz="0" w:space="0" w:color="auto"/>
                <w:right w:val="none" w:sz="0" w:space="0" w:color="auto"/>
              </w:divBdr>
            </w:div>
          </w:divsChild>
        </w:div>
        <w:div w:id="1459950603">
          <w:marLeft w:val="0"/>
          <w:marRight w:val="0"/>
          <w:marTop w:val="0"/>
          <w:marBottom w:val="0"/>
          <w:divBdr>
            <w:top w:val="none" w:sz="0" w:space="0" w:color="auto"/>
            <w:left w:val="none" w:sz="0" w:space="0" w:color="auto"/>
            <w:bottom w:val="none" w:sz="0" w:space="0" w:color="auto"/>
            <w:right w:val="none" w:sz="0" w:space="0" w:color="auto"/>
          </w:divBdr>
        </w:div>
        <w:div w:id="774592015">
          <w:marLeft w:val="0"/>
          <w:marRight w:val="0"/>
          <w:marTop w:val="0"/>
          <w:marBottom w:val="0"/>
          <w:divBdr>
            <w:top w:val="none" w:sz="0" w:space="0" w:color="auto"/>
            <w:left w:val="none" w:sz="0" w:space="0" w:color="auto"/>
            <w:bottom w:val="none" w:sz="0" w:space="0" w:color="auto"/>
            <w:right w:val="none" w:sz="0" w:space="0" w:color="auto"/>
          </w:divBdr>
          <w:divsChild>
            <w:div w:id="2030521137">
              <w:marLeft w:val="0"/>
              <w:marRight w:val="0"/>
              <w:marTop w:val="0"/>
              <w:marBottom w:val="0"/>
              <w:divBdr>
                <w:top w:val="none" w:sz="0" w:space="0" w:color="auto"/>
                <w:left w:val="none" w:sz="0" w:space="0" w:color="auto"/>
                <w:bottom w:val="none" w:sz="0" w:space="0" w:color="auto"/>
                <w:right w:val="none" w:sz="0" w:space="0" w:color="auto"/>
              </w:divBdr>
            </w:div>
          </w:divsChild>
        </w:div>
        <w:div w:id="799811475">
          <w:marLeft w:val="0"/>
          <w:marRight w:val="0"/>
          <w:marTop w:val="0"/>
          <w:marBottom w:val="0"/>
          <w:divBdr>
            <w:top w:val="none" w:sz="0" w:space="0" w:color="auto"/>
            <w:left w:val="none" w:sz="0" w:space="0" w:color="auto"/>
            <w:bottom w:val="none" w:sz="0" w:space="0" w:color="auto"/>
            <w:right w:val="none" w:sz="0" w:space="0" w:color="auto"/>
          </w:divBdr>
        </w:div>
        <w:div w:id="1225946820">
          <w:marLeft w:val="0"/>
          <w:marRight w:val="0"/>
          <w:marTop w:val="0"/>
          <w:marBottom w:val="0"/>
          <w:divBdr>
            <w:top w:val="none" w:sz="0" w:space="0" w:color="auto"/>
            <w:left w:val="none" w:sz="0" w:space="0" w:color="auto"/>
            <w:bottom w:val="none" w:sz="0" w:space="0" w:color="auto"/>
            <w:right w:val="none" w:sz="0" w:space="0" w:color="auto"/>
          </w:divBdr>
          <w:divsChild>
            <w:div w:id="1114324905">
              <w:marLeft w:val="0"/>
              <w:marRight w:val="0"/>
              <w:marTop w:val="0"/>
              <w:marBottom w:val="0"/>
              <w:divBdr>
                <w:top w:val="none" w:sz="0" w:space="0" w:color="auto"/>
                <w:left w:val="none" w:sz="0" w:space="0" w:color="auto"/>
                <w:bottom w:val="none" w:sz="0" w:space="0" w:color="auto"/>
                <w:right w:val="none" w:sz="0" w:space="0" w:color="auto"/>
              </w:divBdr>
            </w:div>
          </w:divsChild>
        </w:div>
        <w:div w:id="1492987232">
          <w:marLeft w:val="0"/>
          <w:marRight w:val="0"/>
          <w:marTop w:val="0"/>
          <w:marBottom w:val="0"/>
          <w:divBdr>
            <w:top w:val="none" w:sz="0" w:space="0" w:color="auto"/>
            <w:left w:val="none" w:sz="0" w:space="0" w:color="auto"/>
            <w:bottom w:val="none" w:sz="0" w:space="0" w:color="auto"/>
            <w:right w:val="none" w:sz="0" w:space="0" w:color="auto"/>
          </w:divBdr>
        </w:div>
        <w:div w:id="956717427">
          <w:marLeft w:val="0"/>
          <w:marRight w:val="0"/>
          <w:marTop w:val="0"/>
          <w:marBottom w:val="0"/>
          <w:divBdr>
            <w:top w:val="none" w:sz="0" w:space="0" w:color="auto"/>
            <w:left w:val="none" w:sz="0" w:space="0" w:color="auto"/>
            <w:bottom w:val="none" w:sz="0" w:space="0" w:color="auto"/>
            <w:right w:val="none" w:sz="0" w:space="0" w:color="auto"/>
          </w:divBdr>
          <w:divsChild>
            <w:div w:id="1585646174">
              <w:marLeft w:val="0"/>
              <w:marRight w:val="0"/>
              <w:marTop w:val="0"/>
              <w:marBottom w:val="0"/>
              <w:divBdr>
                <w:top w:val="none" w:sz="0" w:space="0" w:color="auto"/>
                <w:left w:val="none" w:sz="0" w:space="0" w:color="auto"/>
                <w:bottom w:val="none" w:sz="0" w:space="0" w:color="auto"/>
                <w:right w:val="none" w:sz="0" w:space="0" w:color="auto"/>
              </w:divBdr>
            </w:div>
          </w:divsChild>
        </w:div>
        <w:div w:id="766123030">
          <w:marLeft w:val="0"/>
          <w:marRight w:val="0"/>
          <w:marTop w:val="0"/>
          <w:marBottom w:val="0"/>
          <w:divBdr>
            <w:top w:val="none" w:sz="0" w:space="0" w:color="auto"/>
            <w:left w:val="none" w:sz="0" w:space="0" w:color="auto"/>
            <w:bottom w:val="none" w:sz="0" w:space="0" w:color="auto"/>
            <w:right w:val="none" w:sz="0" w:space="0" w:color="auto"/>
          </w:divBdr>
        </w:div>
        <w:div w:id="1581209754">
          <w:marLeft w:val="0"/>
          <w:marRight w:val="0"/>
          <w:marTop w:val="0"/>
          <w:marBottom w:val="0"/>
          <w:divBdr>
            <w:top w:val="none" w:sz="0" w:space="0" w:color="auto"/>
            <w:left w:val="none" w:sz="0" w:space="0" w:color="auto"/>
            <w:bottom w:val="none" w:sz="0" w:space="0" w:color="auto"/>
            <w:right w:val="none" w:sz="0" w:space="0" w:color="auto"/>
          </w:divBdr>
          <w:divsChild>
            <w:div w:id="440490713">
              <w:marLeft w:val="0"/>
              <w:marRight w:val="0"/>
              <w:marTop w:val="0"/>
              <w:marBottom w:val="0"/>
              <w:divBdr>
                <w:top w:val="none" w:sz="0" w:space="0" w:color="auto"/>
                <w:left w:val="none" w:sz="0" w:space="0" w:color="auto"/>
                <w:bottom w:val="none" w:sz="0" w:space="0" w:color="auto"/>
                <w:right w:val="none" w:sz="0" w:space="0" w:color="auto"/>
              </w:divBdr>
            </w:div>
          </w:divsChild>
        </w:div>
        <w:div w:id="958687906">
          <w:marLeft w:val="0"/>
          <w:marRight w:val="0"/>
          <w:marTop w:val="0"/>
          <w:marBottom w:val="0"/>
          <w:divBdr>
            <w:top w:val="none" w:sz="0" w:space="0" w:color="auto"/>
            <w:left w:val="none" w:sz="0" w:space="0" w:color="auto"/>
            <w:bottom w:val="none" w:sz="0" w:space="0" w:color="auto"/>
            <w:right w:val="none" w:sz="0" w:space="0" w:color="auto"/>
          </w:divBdr>
        </w:div>
        <w:div w:id="630550957">
          <w:marLeft w:val="0"/>
          <w:marRight w:val="0"/>
          <w:marTop w:val="0"/>
          <w:marBottom w:val="0"/>
          <w:divBdr>
            <w:top w:val="none" w:sz="0" w:space="0" w:color="auto"/>
            <w:left w:val="none" w:sz="0" w:space="0" w:color="auto"/>
            <w:bottom w:val="none" w:sz="0" w:space="0" w:color="auto"/>
            <w:right w:val="none" w:sz="0" w:space="0" w:color="auto"/>
          </w:divBdr>
          <w:divsChild>
            <w:div w:id="1729038624">
              <w:marLeft w:val="0"/>
              <w:marRight w:val="0"/>
              <w:marTop w:val="0"/>
              <w:marBottom w:val="0"/>
              <w:divBdr>
                <w:top w:val="none" w:sz="0" w:space="0" w:color="auto"/>
                <w:left w:val="none" w:sz="0" w:space="0" w:color="auto"/>
                <w:bottom w:val="none" w:sz="0" w:space="0" w:color="auto"/>
                <w:right w:val="none" w:sz="0" w:space="0" w:color="auto"/>
              </w:divBdr>
            </w:div>
          </w:divsChild>
        </w:div>
        <w:div w:id="408116830">
          <w:marLeft w:val="0"/>
          <w:marRight w:val="0"/>
          <w:marTop w:val="300"/>
          <w:marBottom w:val="0"/>
          <w:divBdr>
            <w:top w:val="none" w:sz="0" w:space="0" w:color="auto"/>
            <w:left w:val="none" w:sz="0" w:space="0" w:color="auto"/>
            <w:bottom w:val="none" w:sz="0" w:space="0" w:color="auto"/>
            <w:right w:val="none" w:sz="0" w:space="0" w:color="auto"/>
          </w:divBdr>
          <w:divsChild>
            <w:div w:id="1520895330">
              <w:marLeft w:val="0"/>
              <w:marRight w:val="0"/>
              <w:marTop w:val="0"/>
              <w:marBottom w:val="0"/>
              <w:divBdr>
                <w:top w:val="none" w:sz="0" w:space="0" w:color="auto"/>
                <w:left w:val="none" w:sz="0" w:space="0" w:color="auto"/>
                <w:bottom w:val="none" w:sz="0" w:space="0" w:color="auto"/>
                <w:right w:val="none" w:sz="0" w:space="0" w:color="auto"/>
              </w:divBdr>
              <w:divsChild>
                <w:div w:id="352805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281796">
          <w:marLeft w:val="0"/>
          <w:marRight w:val="0"/>
          <w:marTop w:val="300"/>
          <w:marBottom w:val="0"/>
          <w:divBdr>
            <w:top w:val="none" w:sz="0" w:space="0" w:color="auto"/>
            <w:left w:val="none" w:sz="0" w:space="0" w:color="auto"/>
            <w:bottom w:val="none" w:sz="0" w:space="0" w:color="auto"/>
            <w:right w:val="none" w:sz="0" w:space="0" w:color="auto"/>
          </w:divBdr>
          <w:divsChild>
            <w:div w:id="262885090">
              <w:marLeft w:val="0"/>
              <w:marRight w:val="0"/>
              <w:marTop w:val="0"/>
              <w:marBottom w:val="0"/>
              <w:divBdr>
                <w:top w:val="none" w:sz="0" w:space="0" w:color="auto"/>
                <w:left w:val="none" w:sz="0" w:space="0" w:color="auto"/>
                <w:bottom w:val="none" w:sz="0" w:space="0" w:color="auto"/>
                <w:right w:val="none" w:sz="0" w:space="0" w:color="auto"/>
              </w:divBdr>
              <w:divsChild>
                <w:div w:id="134305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7372">
          <w:marLeft w:val="0"/>
          <w:marRight w:val="0"/>
          <w:marTop w:val="300"/>
          <w:marBottom w:val="0"/>
          <w:divBdr>
            <w:top w:val="none" w:sz="0" w:space="0" w:color="auto"/>
            <w:left w:val="none" w:sz="0" w:space="0" w:color="auto"/>
            <w:bottom w:val="none" w:sz="0" w:space="0" w:color="auto"/>
            <w:right w:val="none" w:sz="0" w:space="0" w:color="auto"/>
          </w:divBdr>
          <w:divsChild>
            <w:div w:id="1139809711">
              <w:marLeft w:val="0"/>
              <w:marRight w:val="0"/>
              <w:marTop w:val="0"/>
              <w:marBottom w:val="0"/>
              <w:divBdr>
                <w:top w:val="none" w:sz="0" w:space="0" w:color="auto"/>
                <w:left w:val="none" w:sz="0" w:space="0" w:color="auto"/>
                <w:bottom w:val="none" w:sz="0" w:space="0" w:color="auto"/>
                <w:right w:val="none" w:sz="0" w:space="0" w:color="auto"/>
              </w:divBdr>
              <w:divsChild>
                <w:div w:id="1440488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436729">
          <w:marLeft w:val="0"/>
          <w:marRight w:val="0"/>
          <w:marTop w:val="300"/>
          <w:marBottom w:val="0"/>
          <w:divBdr>
            <w:top w:val="none" w:sz="0" w:space="0" w:color="auto"/>
            <w:left w:val="none" w:sz="0" w:space="0" w:color="auto"/>
            <w:bottom w:val="none" w:sz="0" w:space="0" w:color="auto"/>
            <w:right w:val="none" w:sz="0" w:space="0" w:color="auto"/>
          </w:divBdr>
          <w:divsChild>
            <w:div w:id="654535020">
              <w:marLeft w:val="0"/>
              <w:marRight w:val="0"/>
              <w:marTop w:val="0"/>
              <w:marBottom w:val="0"/>
              <w:divBdr>
                <w:top w:val="none" w:sz="0" w:space="0" w:color="auto"/>
                <w:left w:val="none" w:sz="0" w:space="0" w:color="auto"/>
                <w:bottom w:val="none" w:sz="0" w:space="0" w:color="auto"/>
                <w:right w:val="none" w:sz="0" w:space="0" w:color="auto"/>
              </w:divBdr>
              <w:divsChild>
                <w:div w:id="167453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406388898">
          <w:marLeft w:val="0"/>
          <w:marRight w:val="0"/>
          <w:marTop w:val="0"/>
          <w:marBottom w:val="0"/>
          <w:divBdr>
            <w:top w:val="none" w:sz="0" w:space="0" w:color="auto"/>
            <w:left w:val="none" w:sz="0" w:space="0" w:color="auto"/>
            <w:bottom w:val="none" w:sz="0" w:space="0" w:color="auto"/>
            <w:right w:val="none" w:sz="0" w:space="0" w:color="auto"/>
          </w:divBdr>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1475223207">
          <w:marLeft w:val="0"/>
          <w:marRight w:val="0"/>
          <w:marTop w:val="0"/>
          <w:marBottom w:val="0"/>
          <w:divBdr>
            <w:top w:val="none" w:sz="0" w:space="0" w:color="auto"/>
            <w:left w:val="none" w:sz="0" w:space="0" w:color="auto"/>
            <w:bottom w:val="none" w:sz="0" w:space="0" w:color="auto"/>
            <w:right w:val="none" w:sz="0" w:space="0" w:color="auto"/>
          </w:divBdr>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841579652">
          <w:marLeft w:val="0"/>
          <w:marRight w:val="0"/>
          <w:marTop w:val="0"/>
          <w:marBottom w:val="0"/>
          <w:divBdr>
            <w:top w:val="none" w:sz="0" w:space="0" w:color="auto"/>
            <w:left w:val="none" w:sz="0" w:space="0" w:color="auto"/>
            <w:bottom w:val="none" w:sz="0" w:space="0" w:color="auto"/>
            <w:right w:val="none" w:sz="0" w:space="0" w:color="auto"/>
          </w:divBdr>
        </w:div>
      </w:divsChild>
    </w:div>
    <w:div w:id="620113795">
      <w:bodyDiv w:val="1"/>
      <w:marLeft w:val="0"/>
      <w:marRight w:val="0"/>
      <w:marTop w:val="0"/>
      <w:marBottom w:val="0"/>
      <w:divBdr>
        <w:top w:val="none" w:sz="0" w:space="0" w:color="auto"/>
        <w:left w:val="none" w:sz="0" w:space="0" w:color="auto"/>
        <w:bottom w:val="none" w:sz="0" w:space="0" w:color="auto"/>
        <w:right w:val="none" w:sz="0" w:space="0" w:color="auto"/>
      </w:divBdr>
      <w:divsChild>
        <w:div w:id="83575434">
          <w:marLeft w:val="0"/>
          <w:marRight w:val="0"/>
          <w:marTop w:val="0"/>
          <w:marBottom w:val="0"/>
          <w:divBdr>
            <w:top w:val="none" w:sz="0" w:space="0" w:color="auto"/>
            <w:left w:val="none" w:sz="0" w:space="0" w:color="auto"/>
            <w:bottom w:val="none" w:sz="0" w:space="0" w:color="auto"/>
            <w:right w:val="none" w:sz="0" w:space="0" w:color="auto"/>
          </w:divBdr>
        </w:div>
        <w:div w:id="166406885">
          <w:marLeft w:val="0"/>
          <w:marRight w:val="0"/>
          <w:marTop w:val="300"/>
          <w:marBottom w:val="0"/>
          <w:divBdr>
            <w:top w:val="none" w:sz="0" w:space="0" w:color="auto"/>
            <w:left w:val="none" w:sz="0" w:space="0" w:color="auto"/>
            <w:bottom w:val="none" w:sz="0" w:space="0" w:color="auto"/>
            <w:right w:val="none" w:sz="0" w:space="0" w:color="auto"/>
          </w:divBdr>
          <w:divsChild>
            <w:div w:id="1337153119">
              <w:marLeft w:val="0"/>
              <w:marRight w:val="0"/>
              <w:marTop w:val="0"/>
              <w:marBottom w:val="0"/>
              <w:divBdr>
                <w:top w:val="none" w:sz="0" w:space="0" w:color="auto"/>
                <w:left w:val="none" w:sz="0" w:space="0" w:color="auto"/>
                <w:bottom w:val="none" w:sz="0" w:space="0" w:color="auto"/>
                <w:right w:val="none" w:sz="0" w:space="0" w:color="auto"/>
              </w:divBdr>
            </w:div>
          </w:divsChild>
        </w:div>
        <w:div w:id="356741381">
          <w:marLeft w:val="0"/>
          <w:marRight w:val="0"/>
          <w:marTop w:val="0"/>
          <w:marBottom w:val="0"/>
          <w:divBdr>
            <w:top w:val="none" w:sz="0" w:space="0" w:color="auto"/>
            <w:left w:val="none" w:sz="0" w:space="0" w:color="auto"/>
            <w:bottom w:val="none" w:sz="0" w:space="0" w:color="auto"/>
            <w:right w:val="none" w:sz="0" w:space="0" w:color="auto"/>
          </w:divBdr>
          <w:divsChild>
            <w:div w:id="80569355">
              <w:marLeft w:val="0"/>
              <w:marRight w:val="0"/>
              <w:marTop w:val="0"/>
              <w:marBottom w:val="0"/>
              <w:divBdr>
                <w:top w:val="none" w:sz="0" w:space="0" w:color="auto"/>
                <w:left w:val="none" w:sz="0" w:space="0" w:color="auto"/>
                <w:bottom w:val="none" w:sz="0" w:space="0" w:color="auto"/>
                <w:right w:val="none" w:sz="0" w:space="0" w:color="auto"/>
              </w:divBdr>
            </w:div>
          </w:divsChild>
        </w:div>
        <w:div w:id="490948163">
          <w:marLeft w:val="0"/>
          <w:marRight w:val="0"/>
          <w:marTop w:val="0"/>
          <w:marBottom w:val="0"/>
          <w:divBdr>
            <w:top w:val="none" w:sz="0" w:space="0" w:color="auto"/>
            <w:left w:val="none" w:sz="0" w:space="0" w:color="auto"/>
            <w:bottom w:val="none" w:sz="0" w:space="0" w:color="auto"/>
            <w:right w:val="none" w:sz="0" w:space="0" w:color="auto"/>
          </w:divBdr>
        </w:div>
        <w:div w:id="699865855">
          <w:marLeft w:val="0"/>
          <w:marRight w:val="0"/>
          <w:marTop w:val="0"/>
          <w:marBottom w:val="0"/>
          <w:divBdr>
            <w:top w:val="none" w:sz="0" w:space="0" w:color="auto"/>
            <w:left w:val="none" w:sz="0" w:space="0" w:color="auto"/>
            <w:bottom w:val="none" w:sz="0" w:space="0" w:color="auto"/>
            <w:right w:val="none" w:sz="0" w:space="0" w:color="auto"/>
          </w:divBdr>
          <w:divsChild>
            <w:div w:id="177937364">
              <w:marLeft w:val="0"/>
              <w:marRight w:val="0"/>
              <w:marTop w:val="0"/>
              <w:marBottom w:val="0"/>
              <w:divBdr>
                <w:top w:val="none" w:sz="0" w:space="0" w:color="auto"/>
                <w:left w:val="none" w:sz="0" w:space="0" w:color="auto"/>
                <w:bottom w:val="none" w:sz="0" w:space="0" w:color="auto"/>
                <w:right w:val="none" w:sz="0" w:space="0" w:color="auto"/>
              </w:divBdr>
            </w:div>
          </w:divsChild>
        </w:div>
        <w:div w:id="723483868">
          <w:marLeft w:val="0"/>
          <w:marRight w:val="0"/>
          <w:marTop w:val="300"/>
          <w:marBottom w:val="0"/>
          <w:divBdr>
            <w:top w:val="none" w:sz="0" w:space="0" w:color="auto"/>
            <w:left w:val="none" w:sz="0" w:space="0" w:color="auto"/>
            <w:bottom w:val="none" w:sz="0" w:space="0" w:color="auto"/>
            <w:right w:val="none" w:sz="0" w:space="0" w:color="auto"/>
          </w:divBdr>
          <w:divsChild>
            <w:div w:id="1217163203">
              <w:marLeft w:val="0"/>
              <w:marRight w:val="0"/>
              <w:marTop w:val="0"/>
              <w:marBottom w:val="0"/>
              <w:divBdr>
                <w:top w:val="none" w:sz="0" w:space="0" w:color="auto"/>
                <w:left w:val="none" w:sz="0" w:space="0" w:color="auto"/>
                <w:bottom w:val="none" w:sz="0" w:space="0" w:color="auto"/>
                <w:right w:val="none" w:sz="0" w:space="0" w:color="auto"/>
              </w:divBdr>
            </w:div>
          </w:divsChild>
        </w:div>
        <w:div w:id="999503722">
          <w:marLeft w:val="0"/>
          <w:marRight w:val="0"/>
          <w:marTop w:val="0"/>
          <w:marBottom w:val="0"/>
          <w:divBdr>
            <w:top w:val="none" w:sz="0" w:space="0" w:color="auto"/>
            <w:left w:val="none" w:sz="0" w:space="0" w:color="auto"/>
            <w:bottom w:val="none" w:sz="0" w:space="0" w:color="auto"/>
            <w:right w:val="none" w:sz="0" w:space="0" w:color="auto"/>
          </w:divBdr>
          <w:divsChild>
            <w:div w:id="967977882">
              <w:marLeft w:val="0"/>
              <w:marRight w:val="0"/>
              <w:marTop w:val="0"/>
              <w:marBottom w:val="0"/>
              <w:divBdr>
                <w:top w:val="none" w:sz="0" w:space="0" w:color="auto"/>
                <w:left w:val="none" w:sz="0" w:space="0" w:color="auto"/>
                <w:bottom w:val="none" w:sz="0" w:space="0" w:color="auto"/>
                <w:right w:val="none" w:sz="0" w:space="0" w:color="auto"/>
              </w:divBdr>
            </w:div>
          </w:divsChild>
        </w:div>
        <w:div w:id="1081567679">
          <w:marLeft w:val="0"/>
          <w:marRight w:val="0"/>
          <w:marTop w:val="0"/>
          <w:marBottom w:val="0"/>
          <w:divBdr>
            <w:top w:val="none" w:sz="0" w:space="0" w:color="auto"/>
            <w:left w:val="none" w:sz="0" w:space="0" w:color="auto"/>
            <w:bottom w:val="none" w:sz="0" w:space="0" w:color="auto"/>
            <w:right w:val="none" w:sz="0" w:space="0" w:color="auto"/>
          </w:divBdr>
        </w:div>
        <w:div w:id="1135830116">
          <w:marLeft w:val="0"/>
          <w:marRight w:val="0"/>
          <w:marTop w:val="300"/>
          <w:marBottom w:val="0"/>
          <w:divBdr>
            <w:top w:val="none" w:sz="0" w:space="0" w:color="auto"/>
            <w:left w:val="none" w:sz="0" w:space="0" w:color="auto"/>
            <w:bottom w:val="none" w:sz="0" w:space="0" w:color="auto"/>
            <w:right w:val="none" w:sz="0" w:space="0" w:color="auto"/>
          </w:divBdr>
          <w:divsChild>
            <w:div w:id="262224038">
              <w:marLeft w:val="0"/>
              <w:marRight w:val="0"/>
              <w:marTop w:val="0"/>
              <w:marBottom w:val="0"/>
              <w:divBdr>
                <w:top w:val="none" w:sz="0" w:space="0" w:color="auto"/>
                <w:left w:val="none" w:sz="0" w:space="0" w:color="auto"/>
                <w:bottom w:val="none" w:sz="0" w:space="0" w:color="auto"/>
                <w:right w:val="none" w:sz="0" w:space="0" w:color="auto"/>
              </w:divBdr>
              <w:divsChild>
                <w:div w:id="890848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652059">
          <w:marLeft w:val="0"/>
          <w:marRight w:val="0"/>
          <w:marTop w:val="0"/>
          <w:marBottom w:val="0"/>
          <w:divBdr>
            <w:top w:val="none" w:sz="0" w:space="0" w:color="auto"/>
            <w:left w:val="none" w:sz="0" w:space="0" w:color="auto"/>
            <w:bottom w:val="none" w:sz="0" w:space="0" w:color="auto"/>
            <w:right w:val="none" w:sz="0" w:space="0" w:color="auto"/>
          </w:divBdr>
        </w:div>
        <w:div w:id="1153910015">
          <w:marLeft w:val="0"/>
          <w:marRight w:val="0"/>
          <w:marTop w:val="0"/>
          <w:marBottom w:val="0"/>
          <w:divBdr>
            <w:top w:val="none" w:sz="0" w:space="0" w:color="auto"/>
            <w:left w:val="none" w:sz="0" w:space="0" w:color="auto"/>
            <w:bottom w:val="none" w:sz="0" w:space="0" w:color="auto"/>
            <w:right w:val="none" w:sz="0" w:space="0" w:color="auto"/>
          </w:divBdr>
        </w:div>
        <w:div w:id="1223562526">
          <w:marLeft w:val="0"/>
          <w:marRight w:val="0"/>
          <w:marTop w:val="0"/>
          <w:marBottom w:val="0"/>
          <w:divBdr>
            <w:top w:val="none" w:sz="0" w:space="0" w:color="auto"/>
            <w:left w:val="none" w:sz="0" w:space="0" w:color="auto"/>
            <w:bottom w:val="none" w:sz="0" w:space="0" w:color="auto"/>
            <w:right w:val="none" w:sz="0" w:space="0" w:color="auto"/>
          </w:divBdr>
          <w:divsChild>
            <w:div w:id="1332563698">
              <w:marLeft w:val="0"/>
              <w:marRight w:val="0"/>
              <w:marTop w:val="0"/>
              <w:marBottom w:val="0"/>
              <w:divBdr>
                <w:top w:val="none" w:sz="0" w:space="0" w:color="auto"/>
                <w:left w:val="none" w:sz="0" w:space="0" w:color="auto"/>
                <w:bottom w:val="none" w:sz="0" w:space="0" w:color="auto"/>
                <w:right w:val="none" w:sz="0" w:space="0" w:color="auto"/>
              </w:divBdr>
            </w:div>
          </w:divsChild>
        </w:div>
        <w:div w:id="1522013894">
          <w:marLeft w:val="0"/>
          <w:marRight w:val="0"/>
          <w:marTop w:val="0"/>
          <w:marBottom w:val="0"/>
          <w:divBdr>
            <w:top w:val="none" w:sz="0" w:space="0" w:color="auto"/>
            <w:left w:val="none" w:sz="0" w:space="0" w:color="auto"/>
            <w:bottom w:val="none" w:sz="0" w:space="0" w:color="auto"/>
            <w:right w:val="none" w:sz="0" w:space="0" w:color="auto"/>
          </w:divBdr>
          <w:divsChild>
            <w:div w:id="1657879959">
              <w:marLeft w:val="0"/>
              <w:marRight w:val="0"/>
              <w:marTop w:val="0"/>
              <w:marBottom w:val="0"/>
              <w:divBdr>
                <w:top w:val="none" w:sz="0" w:space="0" w:color="auto"/>
                <w:left w:val="none" w:sz="0" w:space="0" w:color="auto"/>
                <w:bottom w:val="none" w:sz="0" w:space="0" w:color="auto"/>
                <w:right w:val="none" w:sz="0" w:space="0" w:color="auto"/>
              </w:divBdr>
            </w:div>
          </w:divsChild>
        </w:div>
        <w:div w:id="1604730100">
          <w:marLeft w:val="0"/>
          <w:marRight w:val="0"/>
          <w:marTop w:val="0"/>
          <w:marBottom w:val="0"/>
          <w:divBdr>
            <w:top w:val="none" w:sz="0" w:space="0" w:color="auto"/>
            <w:left w:val="none" w:sz="0" w:space="0" w:color="auto"/>
            <w:bottom w:val="none" w:sz="0" w:space="0" w:color="auto"/>
            <w:right w:val="none" w:sz="0" w:space="0" w:color="auto"/>
          </w:divBdr>
          <w:divsChild>
            <w:div w:id="11506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226720">
      <w:bodyDiv w:val="1"/>
      <w:marLeft w:val="0"/>
      <w:marRight w:val="0"/>
      <w:marTop w:val="0"/>
      <w:marBottom w:val="0"/>
      <w:divBdr>
        <w:top w:val="none" w:sz="0" w:space="0" w:color="auto"/>
        <w:left w:val="none" w:sz="0" w:space="0" w:color="auto"/>
        <w:bottom w:val="none" w:sz="0" w:space="0" w:color="auto"/>
        <w:right w:val="none" w:sz="0" w:space="0" w:color="auto"/>
      </w:divBdr>
      <w:divsChild>
        <w:div w:id="404304306">
          <w:marLeft w:val="0"/>
          <w:marRight w:val="0"/>
          <w:marTop w:val="0"/>
          <w:marBottom w:val="0"/>
          <w:divBdr>
            <w:top w:val="none" w:sz="0" w:space="0" w:color="auto"/>
            <w:left w:val="none" w:sz="0" w:space="0" w:color="auto"/>
            <w:bottom w:val="none" w:sz="0" w:space="0" w:color="auto"/>
            <w:right w:val="none" w:sz="0" w:space="0" w:color="auto"/>
          </w:divBdr>
        </w:div>
        <w:div w:id="1550606950">
          <w:marLeft w:val="0"/>
          <w:marRight w:val="0"/>
          <w:marTop w:val="0"/>
          <w:marBottom w:val="0"/>
          <w:divBdr>
            <w:top w:val="none" w:sz="0" w:space="0" w:color="auto"/>
            <w:left w:val="none" w:sz="0" w:space="0" w:color="auto"/>
            <w:bottom w:val="none" w:sz="0" w:space="0" w:color="auto"/>
            <w:right w:val="none" w:sz="0" w:space="0" w:color="auto"/>
          </w:divBdr>
          <w:divsChild>
            <w:div w:id="256519223">
              <w:marLeft w:val="0"/>
              <w:marRight w:val="0"/>
              <w:marTop w:val="0"/>
              <w:marBottom w:val="0"/>
              <w:divBdr>
                <w:top w:val="none" w:sz="0" w:space="0" w:color="auto"/>
                <w:left w:val="none" w:sz="0" w:space="0" w:color="auto"/>
                <w:bottom w:val="none" w:sz="0" w:space="0" w:color="auto"/>
                <w:right w:val="none" w:sz="0" w:space="0" w:color="auto"/>
              </w:divBdr>
            </w:div>
          </w:divsChild>
        </w:div>
        <w:div w:id="158079825">
          <w:marLeft w:val="0"/>
          <w:marRight w:val="0"/>
          <w:marTop w:val="0"/>
          <w:marBottom w:val="0"/>
          <w:divBdr>
            <w:top w:val="none" w:sz="0" w:space="0" w:color="auto"/>
            <w:left w:val="none" w:sz="0" w:space="0" w:color="auto"/>
            <w:bottom w:val="none" w:sz="0" w:space="0" w:color="auto"/>
            <w:right w:val="none" w:sz="0" w:space="0" w:color="auto"/>
          </w:divBdr>
        </w:div>
        <w:div w:id="1184593583">
          <w:marLeft w:val="0"/>
          <w:marRight w:val="0"/>
          <w:marTop w:val="0"/>
          <w:marBottom w:val="0"/>
          <w:divBdr>
            <w:top w:val="none" w:sz="0" w:space="0" w:color="auto"/>
            <w:left w:val="none" w:sz="0" w:space="0" w:color="auto"/>
            <w:bottom w:val="none" w:sz="0" w:space="0" w:color="auto"/>
            <w:right w:val="none" w:sz="0" w:space="0" w:color="auto"/>
          </w:divBdr>
          <w:divsChild>
            <w:div w:id="138036170">
              <w:marLeft w:val="0"/>
              <w:marRight w:val="0"/>
              <w:marTop w:val="0"/>
              <w:marBottom w:val="0"/>
              <w:divBdr>
                <w:top w:val="none" w:sz="0" w:space="0" w:color="auto"/>
                <w:left w:val="none" w:sz="0" w:space="0" w:color="auto"/>
                <w:bottom w:val="none" w:sz="0" w:space="0" w:color="auto"/>
                <w:right w:val="none" w:sz="0" w:space="0" w:color="auto"/>
              </w:divBdr>
            </w:div>
          </w:divsChild>
        </w:div>
        <w:div w:id="873733574">
          <w:marLeft w:val="0"/>
          <w:marRight w:val="0"/>
          <w:marTop w:val="0"/>
          <w:marBottom w:val="0"/>
          <w:divBdr>
            <w:top w:val="none" w:sz="0" w:space="0" w:color="auto"/>
            <w:left w:val="none" w:sz="0" w:space="0" w:color="auto"/>
            <w:bottom w:val="none" w:sz="0" w:space="0" w:color="auto"/>
            <w:right w:val="none" w:sz="0" w:space="0" w:color="auto"/>
          </w:divBdr>
        </w:div>
        <w:div w:id="327949656">
          <w:marLeft w:val="0"/>
          <w:marRight w:val="0"/>
          <w:marTop w:val="0"/>
          <w:marBottom w:val="0"/>
          <w:divBdr>
            <w:top w:val="none" w:sz="0" w:space="0" w:color="auto"/>
            <w:left w:val="none" w:sz="0" w:space="0" w:color="auto"/>
            <w:bottom w:val="none" w:sz="0" w:space="0" w:color="auto"/>
            <w:right w:val="none" w:sz="0" w:space="0" w:color="auto"/>
          </w:divBdr>
          <w:divsChild>
            <w:div w:id="941303064">
              <w:marLeft w:val="0"/>
              <w:marRight w:val="0"/>
              <w:marTop w:val="0"/>
              <w:marBottom w:val="0"/>
              <w:divBdr>
                <w:top w:val="none" w:sz="0" w:space="0" w:color="auto"/>
                <w:left w:val="none" w:sz="0" w:space="0" w:color="auto"/>
                <w:bottom w:val="none" w:sz="0" w:space="0" w:color="auto"/>
                <w:right w:val="none" w:sz="0" w:space="0" w:color="auto"/>
              </w:divBdr>
            </w:div>
          </w:divsChild>
        </w:div>
        <w:div w:id="1533112417">
          <w:marLeft w:val="0"/>
          <w:marRight w:val="0"/>
          <w:marTop w:val="0"/>
          <w:marBottom w:val="0"/>
          <w:divBdr>
            <w:top w:val="none" w:sz="0" w:space="0" w:color="auto"/>
            <w:left w:val="none" w:sz="0" w:space="0" w:color="auto"/>
            <w:bottom w:val="none" w:sz="0" w:space="0" w:color="auto"/>
            <w:right w:val="none" w:sz="0" w:space="0" w:color="auto"/>
          </w:divBdr>
        </w:div>
        <w:div w:id="1925918105">
          <w:marLeft w:val="0"/>
          <w:marRight w:val="0"/>
          <w:marTop w:val="0"/>
          <w:marBottom w:val="0"/>
          <w:divBdr>
            <w:top w:val="none" w:sz="0" w:space="0" w:color="auto"/>
            <w:left w:val="none" w:sz="0" w:space="0" w:color="auto"/>
            <w:bottom w:val="none" w:sz="0" w:space="0" w:color="auto"/>
            <w:right w:val="none" w:sz="0" w:space="0" w:color="auto"/>
          </w:divBdr>
          <w:divsChild>
            <w:div w:id="1391072781">
              <w:marLeft w:val="0"/>
              <w:marRight w:val="0"/>
              <w:marTop w:val="0"/>
              <w:marBottom w:val="0"/>
              <w:divBdr>
                <w:top w:val="none" w:sz="0" w:space="0" w:color="auto"/>
                <w:left w:val="none" w:sz="0" w:space="0" w:color="auto"/>
                <w:bottom w:val="none" w:sz="0" w:space="0" w:color="auto"/>
                <w:right w:val="none" w:sz="0" w:space="0" w:color="auto"/>
              </w:divBdr>
            </w:div>
          </w:divsChild>
        </w:div>
        <w:div w:id="1633093727">
          <w:marLeft w:val="0"/>
          <w:marRight w:val="0"/>
          <w:marTop w:val="0"/>
          <w:marBottom w:val="0"/>
          <w:divBdr>
            <w:top w:val="none" w:sz="0" w:space="0" w:color="auto"/>
            <w:left w:val="none" w:sz="0" w:space="0" w:color="auto"/>
            <w:bottom w:val="none" w:sz="0" w:space="0" w:color="auto"/>
            <w:right w:val="none" w:sz="0" w:space="0" w:color="auto"/>
          </w:divBdr>
        </w:div>
        <w:div w:id="359012543">
          <w:marLeft w:val="0"/>
          <w:marRight w:val="0"/>
          <w:marTop w:val="0"/>
          <w:marBottom w:val="0"/>
          <w:divBdr>
            <w:top w:val="none" w:sz="0" w:space="0" w:color="auto"/>
            <w:left w:val="none" w:sz="0" w:space="0" w:color="auto"/>
            <w:bottom w:val="none" w:sz="0" w:space="0" w:color="auto"/>
            <w:right w:val="none" w:sz="0" w:space="0" w:color="auto"/>
          </w:divBdr>
          <w:divsChild>
            <w:div w:id="629213692">
              <w:marLeft w:val="0"/>
              <w:marRight w:val="0"/>
              <w:marTop w:val="0"/>
              <w:marBottom w:val="0"/>
              <w:divBdr>
                <w:top w:val="none" w:sz="0" w:space="0" w:color="auto"/>
                <w:left w:val="none" w:sz="0" w:space="0" w:color="auto"/>
                <w:bottom w:val="none" w:sz="0" w:space="0" w:color="auto"/>
                <w:right w:val="none" w:sz="0" w:space="0" w:color="auto"/>
              </w:divBdr>
            </w:div>
          </w:divsChild>
        </w:div>
        <w:div w:id="1419399361">
          <w:marLeft w:val="0"/>
          <w:marRight w:val="0"/>
          <w:marTop w:val="0"/>
          <w:marBottom w:val="0"/>
          <w:divBdr>
            <w:top w:val="none" w:sz="0" w:space="0" w:color="auto"/>
            <w:left w:val="none" w:sz="0" w:space="0" w:color="auto"/>
            <w:bottom w:val="none" w:sz="0" w:space="0" w:color="auto"/>
            <w:right w:val="none" w:sz="0" w:space="0" w:color="auto"/>
          </w:divBdr>
        </w:div>
        <w:div w:id="1733308417">
          <w:marLeft w:val="0"/>
          <w:marRight w:val="0"/>
          <w:marTop w:val="0"/>
          <w:marBottom w:val="0"/>
          <w:divBdr>
            <w:top w:val="none" w:sz="0" w:space="0" w:color="auto"/>
            <w:left w:val="none" w:sz="0" w:space="0" w:color="auto"/>
            <w:bottom w:val="none" w:sz="0" w:space="0" w:color="auto"/>
            <w:right w:val="none" w:sz="0" w:space="0" w:color="auto"/>
          </w:divBdr>
          <w:divsChild>
            <w:div w:id="180317267">
              <w:marLeft w:val="0"/>
              <w:marRight w:val="0"/>
              <w:marTop w:val="0"/>
              <w:marBottom w:val="0"/>
              <w:divBdr>
                <w:top w:val="none" w:sz="0" w:space="0" w:color="auto"/>
                <w:left w:val="none" w:sz="0" w:space="0" w:color="auto"/>
                <w:bottom w:val="none" w:sz="0" w:space="0" w:color="auto"/>
                <w:right w:val="none" w:sz="0" w:space="0" w:color="auto"/>
              </w:divBdr>
            </w:div>
          </w:divsChild>
        </w:div>
        <w:div w:id="611546788">
          <w:marLeft w:val="0"/>
          <w:marRight w:val="0"/>
          <w:marTop w:val="0"/>
          <w:marBottom w:val="0"/>
          <w:divBdr>
            <w:top w:val="none" w:sz="0" w:space="0" w:color="auto"/>
            <w:left w:val="none" w:sz="0" w:space="0" w:color="auto"/>
            <w:bottom w:val="none" w:sz="0" w:space="0" w:color="auto"/>
            <w:right w:val="none" w:sz="0" w:space="0" w:color="auto"/>
          </w:divBdr>
        </w:div>
        <w:div w:id="1211575826">
          <w:marLeft w:val="0"/>
          <w:marRight w:val="0"/>
          <w:marTop w:val="0"/>
          <w:marBottom w:val="0"/>
          <w:divBdr>
            <w:top w:val="none" w:sz="0" w:space="0" w:color="auto"/>
            <w:left w:val="none" w:sz="0" w:space="0" w:color="auto"/>
            <w:bottom w:val="none" w:sz="0" w:space="0" w:color="auto"/>
            <w:right w:val="none" w:sz="0" w:space="0" w:color="auto"/>
          </w:divBdr>
          <w:divsChild>
            <w:div w:id="556084796">
              <w:marLeft w:val="0"/>
              <w:marRight w:val="0"/>
              <w:marTop w:val="0"/>
              <w:marBottom w:val="0"/>
              <w:divBdr>
                <w:top w:val="none" w:sz="0" w:space="0" w:color="auto"/>
                <w:left w:val="none" w:sz="0" w:space="0" w:color="auto"/>
                <w:bottom w:val="none" w:sz="0" w:space="0" w:color="auto"/>
                <w:right w:val="none" w:sz="0" w:space="0" w:color="auto"/>
              </w:divBdr>
            </w:div>
          </w:divsChild>
        </w:div>
        <w:div w:id="420490746">
          <w:marLeft w:val="0"/>
          <w:marRight w:val="0"/>
          <w:marTop w:val="300"/>
          <w:marBottom w:val="0"/>
          <w:divBdr>
            <w:top w:val="none" w:sz="0" w:space="0" w:color="auto"/>
            <w:left w:val="none" w:sz="0" w:space="0" w:color="auto"/>
            <w:bottom w:val="none" w:sz="0" w:space="0" w:color="auto"/>
            <w:right w:val="none" w:sz="0" w:space="0" w:color="auto"/>
          </w:divBdr>
          <w:divsChild>
            <w:div w:id="259068917">
              <w:marLeft w:val="0"/>
              <w:marRight w:val="0"/>
              <w:marTop w:val="0"/>
              <w:marBottom w:val="0"/>
              <w:divBdr>
                <w:top w:val="none" w:sz="0" w:space="0" w:color="auto"/>
                <w:left w:val="none" w:sz="0" w:space="0" w:color="auto"/>
                <w:bottom w:val="none" w:sz="0" w:space="0" w:color="auto"/>
                <w:right w:val="none" w:sz="0" w:space="0" w:color="auto"/>
              </w:divBdr>
              <w:divsChild>
                <w:div w:id="2015574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517526">
          <w:marLeft w:val="0"/>
          <w:marRight w:val="0"/>
          <w:marTop w:val="300"/>
          <w:marBottom w:val="0"/>
          <w:divBdr>
            <w:top w:val="none" w:sz="0" w:space="0" w:color="auto"/>
            <w:left w:val="none" w:sz="0" w:space="0" w:color="auto"/>
            <w:bottom w:val="none" w:sz="0" w:space="0" w:color="auto"/>
            <w:right w:val="none" w:sz="0" w:space="0" w:color="auto"/>
          </w:divBdr>
          <w:divsChild>
            <w:div w:id="1000237968">
              <w:marLeft w:val="0"/>
              <w:marRight w:val="0"/>
              <w:marTop w:val="0"/>
              <w:marBottom w:val="0"/>
              <w:divBdr>
                <w:top w:val="none" w:sz="0" w:space="0" w:color="auto"/>
                <w:left w:val="none" w:sz="0" w:space="0" w:color="auto"/>
                <w:bottom w:val="none" w:sz="0" w:space="0" w:color="auto"/>
                <w:right w:val="none" w:sz="0" w:space="0" w:color="auto"/>
              </w:divBdr>
              <w:divsChild>
                <w:div w:id="174765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452184">
          <w:marLeft w:val="0"/>
          <w:marRight w:val="0"/>
          <w:marTop w:val="300"/>
          <w:marBottom w:val="0"/>
          <w:divBdr>
            <w:top w:val="none" w:sz="0" w:space="0" w:color="auto"/>
            <w:left w:val="none" w:sz="0" w:space="0" w:color="auto"/>
            <w:bottom w:val="none" w:sz="0" w:space="0" w:color="auto"/>
            <w:right w:val="none" w:sz="0" w:space="0" w:color="auto"/>
          </w:divBdr>
          <w:divsChild>
            <w:div w:id="410464958">
              <w:marLeft w:val="0"/>
              <w:marRight w:val="0"/>
              <w:marTop w:val="0"/>
              <w:marBottom w:val="0"/>
              <w:divBdr>
                <w:top w:val="none" w:sz="0" w:space="0" w:color="auto"/>
                <w:left w:val="none" w:sz="0" w:space="0" w:color="auto"/>
                <w:bottom w:val="none" w:sz="0" w:space="0" w:color="auto"/>
                <w:right w:val="none" w:sz="0" w:space="0" w:color="auto"/>
              </w:divBdr>
              <w:divsChild>
                <w:div w:id="33103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214612">
          <w:marLeft w:val="0"/>
          <w:marRight w:val="0"/>
          <w:marTop w:val="300"/>
          <w:marBottom w:val="0"/>
          <w:divBdr>
            <w:top w:val="none" w:sz="0" w:space="0" w:color="auto"/>
            <w:left w:val="none" w:sz="0" w:space="0" w:color="auto"/>
            <w:bottom w:val="none" w:sz="0" w:space="0" w:color="auto"/>
            <w:right w:val="none" w:sz="0" w:space="0" w:color="auto"/>
          </w:divBdr>
          <w:divsChild>
            <w:div w:id="414404241">
              <w:marLeft w:val="0"/>
              <w:marRight w:val="0"/>
              <w:marTop w:val="0"/>
              <w:marBottom w:val="0"/>
              <w:divBdr>
                <w:top w:val="none" w:sz="0" w:space="0" w:color="auto"/>
                <w:left w:val="none" w:sz="0" w:space="0" w:color="auto"/>
                <w:bottom w:val="none" w:sz="0" w:space="0" w:color="auto"/>
                <w:right w:val="none" w:sz="0" w:space="0" w:color="auto"/>
              </w:divBdr>
              <w:divsChild>
                <w:div w:id="151260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2031552">
      <w:bodyDiv w:val="1"/>
      <w:marLeft w:val="0"/>
      <w:marRight w:val="0"/>
      <w:marTop w:val="0"/>
      <w:marBottom w:val="0"/>
      <w:divBdr>
        <w:top w:val="none" w:sz="0" w:space="0" w:color="auto"/>
        <w:left w:val="none" w:sz="0" w:space="0" w:color="auto"/>
        <w:bottom w:val="none" w:sz="0" w:space="0" w:color="auto"/>
        <w:right w:val="none" w:sz="0" w:space="0" w:color="auto"/>
      </w:divBdr>
      <w:divsChild>
        <w:div w:id="6905828">
          <w:marLeft w:val="0"/>
          <w:marRight w:val="0"/>
          <w:marTop w:val="300"/>
          <w:marBottom w:val="0"/>
          <w:divBdr>
            <w:top w:val="none" w:sz="0" w:space="0" w:color="auto"/>
            <w:left w:val="none" w:sz="0" w:space="0" w:color="auto"/>
            <w:bottom w:val="none" w:sz="0" w:space="0" w:color="auto"/>
            <w:right w:val="none" w:sz="0" w:space="0" w:color="auto"/>
          </w:divBdr>
          <w:divsChild>
            <w:div w:id="1282766386">
              <w:marLeft w:val="0"/>
              <w:marRight w:val="0"/>
              <w:marTop w:val="0"/>
              <w:marBottom w:val="0"/>
              <w:divBdr>
                <w:top w:val="none" w:sz="0" w:space="0" w:color="auto"/>
                <w:left w:val="none" w:sz="0" w:space="0" w:color="auto"/>
                <w:bottom w:val="none" w:sz="0" w:space="0" w:color="auto"/>
                <w:right w:val="none" w:sz="0" w:space="0" w:color="auto"/>
              </w:divBdr>
              <w:divsChild>
                <w:div w:id="1177964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33087">
          <w:marLeft w:val="0"/>
          <w:marRight w:val="0"/>
          <w:marTop w:val="0"/>
          <w:marBottom w:val="0"/>
          <w:divBdr>
            <w:top w:val="none" w:sz="0" w:space="0" w:color="auto"/>
            <w:left w:val="none" w:sz="0" w:space="0" w:color="auto"/>
            <w:bottom w:val="none" w:sz="0" w:space="0" w:color="auto"/>
            <w:right w:val="none" w:sz="0" w:space="0" w:color="auto"/>
          </w:divBdr>
          <w:divsChild>
            <w:div w:id="1218471977">
              <w:marLeft w:val="0"/>
              <w:marRight w:val="0"/>
              <w:marTop w:val="0"/>
              <w:marBottom w:val="0"/>
              <w:divBdr>
                <w:top w:val="none" w:sz="0" w:space="0" w:color="auto"/>
                <w:left w:val="none" w:sz="0" w:space="0" w:color="auto"/>
                <w:bottom w:val="none" w:sz="0" w:space="0" w:color="auto"/>
                <w:right w:val="none" w:sz="0" w:space="0" w:color="auto"/>
              </w:divBdr>
            </w:div>
          </w:divsChild>
        </w:div>
        <w:div w:id="236206998">
          <w:marLeft w:val="0"/>
          <w:marRight w:val="0"/>
          <w:marTop w:val="0"/>
          <w:marBottom w:val="0"/>
          <w:divBdr>
            <w:top w:val="none" w:sz="0" w:space="0" w:color="auto"/>
            <w:left w:val="none" w:sz="0" w:space="0" w:color="auto"/>
            <w:bottom w:val="none" w:sz="0" w:space="0" w:color="auto"/>
            <w:right w:val="none" w:sz="0" w:space="0" w:color="auto"/>
          </w:divBdr>
          <w:divsChild>
            <w:div w:id="974145057">
              <w:marLeft w:val="0"/>
              <w:marRight w:val="0"/>
              <w:marTop w:val="0"/>
              <w:marBottom w:val="0"/>
              <w:divBdr>
                <w:top w:val="none" w:sz="0" w:space="0" w:color="auto"/>
                <w:left w:val="none" w:sz="0" w:space="0" w:color="auto"/>
                <w:bottom w:val="none" w:sz="0" w:space="0" w:color="auto"/>
                <w:right w:val="none" w:sz="0" w:space="0" w:color="auto"/>
              </w:divBdr>
            </w:div>
          </w:divsChild>
        </w:div>
        <w:div w:id="423383047">
          <w:marLeft w:val="0"/>
          <w:marRight w:val="0"/>
          <w:marTop w:val="0"/>
          <w:marBottom w:val="0"/>
          <w:divBdr>
            <w:top w:val="none" w:sz="0" w:space="0" w:color="auto"/>
            <w:left w:val="none" w:sz="0" w:space="0" w:color="auto"/>
            <w:bottom w:val="none" w:sz="0" w:space="0" w:color="auto"/>
            <w:right w:val="none" w:sz="0" w:space="0" w:color="auto"/>
          </w:divBdr>
        </w:div>
        <w:div w:id="492919362">
          <w:marLeft w:val="0"/>
          <w:marRight w:val="0"/>
          <w:marTop w:val="0"/>
          <w:marBottom w:val="0"/>
          <w:divBdr>
            <w:top w:val="none" w:sz="0" w:space="0" w:color="auto"/>
            <w:left w:val="none" w:sz="0" w:space="0" w:color="auto"/>
            <w:bottom w:val="none" w:sz="0" w:space="0" w:color="auto"/>
            <w:right w:val="none" w:sz="0" w:space="0" w:color="auto"/>
          </w:divBdr>
          <w:divsChild>
            <w:div w:id="1280720774">
              <w:marLeft w:val="0"/>
              <w:marRight w:val="0"/>
              <w:marTop w:val="0"/>
              <w:marBottom w:val="0"/>
              <w:divBdr>
                <w:top w:val="none" w:sz="0" w:space="0" w:color="auto"/>
                <w:left w:val="none" w:sz="0" w:space="0" w:color="auto"/>
                <w:bottom w:val="none" w:sz="0" w:space="0" w:color="auto"/>
                <w:right w:val="none" w:sz="0" w:space="0" w:color="auto"/>
              </w:divBdr>
            </w:div>
          </w:divsChild>
        </w:div>
        <w:div w:id="702902145">
          <w:marLeft w:val="0"/>
          <w:marRight w:val="0"/>
          <w:marTop w:val="0"/>
          <w:marBottom w:val="0"/>
          <w:divBdr>
            <w:top w:val="none" w:sz="0" w:space="0" w:color="auto"/>
            <w:left w:val="none" w:sz="0" w:space="0" w:color="auto"/>
            <w:bottom w:val="none" w:sz="0" w:space="0" w:color="auto"/>
            <w:right w:val="none" w:sz="0" w:space="0" w:color="auto"/>
          </w:divBdr>
        </w:div>
        <w:div w:id="760639981">
          <w:marLeft w:val="0"/>
          <w:marRight w:val="0"/>
          <w:marTop w:val="0"/>
          <w:marBottom w:val="0"/>
          <w:divBdr>
            <w:top w:val="none" w:sz="0" w:space="0" w:color="auto"/>
            <w:left w:val="none" w:sz="0" w:space="0" w:color="auto"/>
            <w:bottom w:val="none" w:sz="0" w:space="0" w:color="auto"/>
            <w:right w:val="none" w:sz="0" w:space="0" w:color="auto"/>
          </w:divBdr>
        </w:div>
        <w:div w:id="835656552">
          <w:marLeft w:val="0"/>
          <w:marRight w:val="0"/>
          <w:marTop w:val="300"/>
          <w:marBottom w:val="0"/>
          <w:divBdr>
            <w:top w:val="none" w:sz="0" w:space="0" w:color="auto"/>
            <w:left w:val="none" w:sz="0" w:space="0" w:color="auto"/>
            <w:bottom w:val="none" w:sz="0" w:space="0" w:color="auto"/>
            <w:right w:val="none" w:sz="0" w:space="0" w:color="auto"/>
          </w:divBdr>
          <w:divsChild>
            <w:div w:id="42603249">
              <w:marLeft w:val="0"/>
              <w:marRight w:val="0"/>
              <w:marTop w:val="0"/>
              <w:marBottom w:val="0"/>
              <w:divBdr>
                <w:top w:val="none" w:sz="0" w:space="0" w:color="auto"/>
                <w:left w:val="none" w:sz="0" w:space="0" w:color="auto"/>
                <w:bottom w:val="none" w:sz="0" w:space="0" w:color="auto"/>
                <w:right w:val="none" w:sz="0" w:space="0" w:color="auto"/>
              </w:divBdr>
              <w:divsChild>
                <w:div w:id="1289361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9889">
          <w:marLeft w:val="0"/>
          <w:marRight w:val="0"/>
          <w:marTop w:val="0"/>
          <w:marBottom w:val="0"/>
          <w:divBdr>
            <w:top w:val="none" w:sz="0" w:space="0" w:color="auto"/>
            <w:left w:val="none" w:sz="0" w:space="0" w:color="auto"/>
            <w:bottom w:val="none" w:sz="0" w:space="0" w:color="auto"/>
            <w:right w:val="none" w:sz="0" w:space="0" w:color="auto"/>
          </w:divBdr>
        </w:div>
        <w:div w:id="939873898">
          <w:marLeft w:val="0"/>
          <w:marRight w:val="0"/>
          <w:marTop w:val="0"/>
          <w:marBottom w:val="0"/>
          <w:divBdr>
            <w:top w:val="none" w:sz="0" w:space="0" w:color="auto"/>
            <w:left w:val="none" w:sz="0" w:space="0" w:color="auto"/>
            <w:bottom w:val="none" w:sz="0" w:space="0" w:color="auto"/>
            <w:right w:val="none" w:sz="0" w:space="0" w:color="auto"/>
          </w:divBdr>
          <w:divsChild>
            <w:div w:id="1548100505">
              <w:marLeft w:val="0"/>
              <w:marRight w:val="0"/>
              <w:marTop w:val="0"/>
              <w:marBottom w:val="0"/>
              <w:divBdr>
                <w:top w:val="none" w:sz="0" w:space="0" w:color="auto"/>
                <w:left w:val="none" w:sz="0" w:space="0" w:color="auto"/>
                <w:bottom w:val="none" w:sz="0" w:space="0" w:color="auto"/>
                <w:right w:val="none" w:sz="0" w:space="0" w:color="auto"/>
              </w:divBdr>
            </w:div>
          </w:divsChild>
        </w:div>
        <w:div w:id="1043595964">
          <w:marLeft w:val="0"/>
          <w:marRight w:val="0"/>
          <w:marTop w:val="0"/>
          <w:marBottom w:val="0"/>
          <w:divBdr>
            <w:top w:val="none" w:sz="0" w:space="0" w:color="auto"/>
            <w:left w:val="none" w:sz="0" w:space="0" w:color="auto"/>
            <w:bottom w:val="none" w:sz="0" w:space="0" w:color="auto"/>
            <w:right w:val="none" w:sz="0" w:space="0" w:color="auto"/>
          </w:divBdr>
        </w:div>
        <w:div w:id="1067608747">
          <w:marLeft w:val="0"/>
          <w:marRight w:val="0"/>
          <w:marTop w:val="0"/>
          <w:marBottom w:val="0"/>
          <w:divBdr>
            <w:top w:val="none" w:sz="0" w:space="0" w:color="auto"/>
            <w:left w:val="none" w:sz="0" w:space="0" w:color="auto"/>
            <w:bottom w:val="none" w:sz="0" w:space="0" w:color="auto"/>
            <w:right w:val="none" w:sz="0" w:space="0" w:color="auto"/>
          </w:divBdr>
        </w:div>
        <w:div w:id="1171681596">
          <w:marLeft w:val="0"/>
          <w:marRight w:val="0"/>
          <w:marTop w:val="300"/>
          <w:marBottom w:val="0"/>
          <w:divBdr>
            <w:top w:val="none" w:sz="0" w:space="0" w:color="auto"/>
            <w:left w:val="none" w:sz="0" w:space="0" w:color="auto"/>
            <w:bottom w:val="none" w:sz="0" w:space="0" w:color="auto"/>
            <w:right w:val="none" w:sz="0" w:space="0" w:color="auto"/>
          </w:divBdr>
        </w:div>
        <w:div w:id="1177383701">
          <w:marLeft w:val="0"/>
          <w:marRight w:val="0"/>
          <w:marTop w:val="300"/>
          <w:marBottom w:val="0"/>
          <w:divBdr>
            <w:top w:val="none" w:sz="0" w:space="0" w:color="auto"/>
            <w:left w:val="none" w:sz="0" w:space="0" w:color="auto"/>
            <w:bottom w:val="none" w:sz="0" w:space="0" w:color="auto"/>
            <w:right w:val="none" w:sz="0" w:space="0" w:color="auto"/>
          </w:divBdr>
          <w:divsChild>
            <w:div w:id="1130900004">
              <w:marLeft w:val="0"/>
              <w:marRight w:val="0"/>
              <w:marTop w:val="0"/>
              <w:marBottom w:val="0"/>
              <w:divBdr>
                <w:top w:val="none" w:sz="0" w:space="0" w:color="auto"/>
                <w:left w:val="none" w:sz="0" w:space="0" w:color="auto"/>
                <w:bottom w:val="none" w:sz="0" w:space="0" w:color="auto"/>
                <w:right w:val="none" w:sz="0" w:space="0" w:color="auto"/>
              </w:divBdr>
            </w:div>
          </w:divsChild>
        </w:div>
        <w:div w:id="1261639889">
          <w:marLeft w:val="0"/>
          <w:marRight w:val="0"/>
          <w:marTop w:val="0"/>
          <w:marBottom w:val="0"/>
          <w:divBdr>
            <w:top w:val="none" w:sz="0" w:space="0" w:color="auto"/>
            <w:left w:val="none" w:sz="0" w:space="0" w:color="auto"/>
            <w:bottom w:val="none" w:sz="0" w:space="0" w:color="auto"/>
            <w:right w:val="none" w:sz="0" w:space="0" w:color="auto"/>
          </w:divBdr>
        </w:div>
        <w:div w:id="1342782199">
          <w:marLeft w:val="0"/>
          <w:marRight w:val="0"/>
          <w:marTop w:val="0"/>
          <w:marBottom w:val="0"/>
          <w:divBdr>
            <w:top w:val="none" w:sz="0" w:space="0" w:color="auto"/>
            <w:left w:val="none" w:sz="0" w:space="0" w:color="auto"/>
            <w:bottom w:val="none" w:sz="0" w:space="0" w:color="auto"/>
            <w:right w:val="none" w:sz="0" w:space="0" w:color="auto"/>
          </w:divBdr>
          <w:divsChild>
            <w:div w:id="706032265">
              <w:marLeft w:val="0"/>
              <w:marRight w:val="0"/>
              <w:marTop w:val="0"/>
              <w:marBottom w:val="0"/>
              <w:divBdr>
                <w:top w:val="none" w:sz="0" w:space="0" w:color="auto"/>
                <w:left w:val="none" w:sz="0" w:space="0" w:color="auto"/>
                <w:bottom w:val="none" w:sz="0" w:space="0" w:color="auto"/>
                <w:right w:val="none" w:sz="0" w:space="0" w:color="auto"/>
              </w:divBdr>
            </w:div>
          </w:divsChild>
        </w:div>
        <w:div w:id="1654791088">
          <w:marLeft w:val="0"/>
          <w:marRight w:val="0"/>
          <w:marTop w:val="0"/>
          <w:marBottom w:val="0"/>
          <w:divBdr>
            <w:top w:val="none" w:sz="0" w:space="0" w:color="auto"/>
            <w:left w:val="none" w:sz="0" w:space="0" w:color="auto"/>
            <w:bottom w:val="none" w:sz="0" w:space="0" w:color="auto"/>
            <w:right w:val="none" w:sz="0" w:space="0" w:color="auto"/>
          </w:divBdr>
          <w:divsChild>
            <w:div w:id="14066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895267">
      <w:bodyDiv w:val="1"/>
      <w:marLeft w:val="0"/>
      <w:marRight w:val="0"/>
      <w:marTop w:val="0"/>
      <w:marBottom w:val="0"/>
      <w:divBdr>
        <w:top w:val="none" w:sz="0" w:space="0" w:color="auto"/>
        <w:left w:val="none" w:sz="0" w:space="0" w:color="auto"/>
        <w:bottom w:val="none" w:sz="0" w:space="0" w:color="auto"/>
        <w:right w:val="none" w:sz="0" w:space="0" w:color="auto"/>
      </w:divBdr>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15299023">
          <w:marLeft w:val="0"/>
          <w:marRight w:val="0"/>
          <w:marTop w:val="0"/>
          <w:marBottom w:val="0"/>
          <w:divBdr>
            <w:top w:val="none" w:sz="0" w:space="0" w:color="auto"/>
            <w:left w:val="none" w:sz="0" w:space="0" w:color="auto"/>
            <w:bottom w:val="none" w:sz="0" w:space="0" w:color="auto"/>
            <w:right w:val="none" w:sz="0" w:space="0" w:color="auto"/>
          </w:divBdr>
        </w:div>
        <w:div w:id="12604502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6686501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454179284">
          <w:marLeft w:val="0"/>
          <w:marRight w:val="0"/>
          <w:marTop w:val="0"/>
          <w:marBottom w:val="0"/>
          <w:divBdr>
            <w:top w:val="none" w:sz="0" w:space="0" w:color="auto"/>
            <w:left w:val="none" w:sz="0" w:space="0" w:color="auto"/>
            <w:bottom w:val="none" w:sz="0" w:space="0" w:color="auto"/>
            <w:right w:val="none" w:sz="0" w:space="0" w:color="auto"/>
          </w:divBdr>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
        <w:div w:id="1680697763">
          <w:marLeft w:val="0"/>
          <w:marRight w:val="0"/>
          <w:marTop w:val="0"/>
          <w:marBottom w:val="0"/>
          <w:divBdr>
            <w:top w:val="none" w:sz="0" w:space="0" w:color="auto"/>
            <w:left w:val="none" w:sz="0" w:space="0" w:color="auto"/>
            <w:bottom w:val="none" w:sz="0" w:space="0" w:color="auto"/>
            <w:right w:val="none" w:sz="0" w:space="0" w:color="auto"/>
          </w:divBdr>
        </w:div>
        <w:div w:id="1812869769">
          <w:marLeft w:val="0"/>
          <w:marRight w:val="0"/>
          <w:marTop w:val="0"/>
          <w:marBottom w:val="0"/>
          <w:divBdr>
            <w:top w:val="none" w:sz="0" w:space="0" w:color="auto"/>
            <w:left w:val="none" w:sz="0" w:space="0" w:color="auto"/>
            <w:bottom w:val="none" w:sz="0" w:space="0" w:color="auto"/>
            <w:right w:val="none" w:sz="0" w:space="0" w:color="auto"/>
          </w:divBdr>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12727765">
          <w:marLeft w:val="0"/>
          <w:marRight w:val="0"/>
          <w:marTop w:val="0"/>
          <w:marBottom w:val="0"/>
          <w:divBdr>
            <w:top w:val="none" w:sz="0" w:space="0" w:color="auto"/>
            <w:left w:val="none" w:sz="0" w:space="0" w:color="auto"/>
            <w:bottom w:val="none" w:sz="0" w:space="0" w:color="auto"/>
            <w:right w:val="none" w:sz="0" w:space="0" w:color="auto"/>
          </w:divBdr>
        </w:div>
        <w:div w:id="166556515">
          <w:marLeft w:val="0"/>
          <w:marRight w:val="0"/>
          <w:marTop w:val="0"/>
          <w:marBottom w:val="0"/>
          <w:divBdr>
            <w:top w:val="none" w:sz="0" w:space="0" w:color="auto"/>
            <w:left w:val="none" w:sz="0" w:space="0" w:color="auto"/>
            <w:bottom w:val="none" w:sz="0" w:space="0" w:color="auto"/>
            <w:right w:val="none" w:sz="0" w:space="0" w:color="auto"/>
          </w:divBdr>
        </w:div>
        <w:div w:id="247807958">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17798">
      <w:bodyDiv w:val="1"/>
      <w:marLeft w:val="0"/>
      <w:marRight w:val="0"/>
      <w:marTop w:val="0"/>
      <w:marBottom w:val="0"/>
      <w:divBdr>
        <w:top w:val="none" w:sz="0" w:space="0" w:color="auto"/>
        <w:left w:val="none" w:sz="0" w:space="0" w:color="auto"/>
        <w:bottom w:val="none" w:sz="0" w:space="0" w:color="auto"/>
        <w:right w:val="none" w:sz="0" w:space="0" w:color="auto"/>
      </w:divBdr>
      <w:divsChild>
        <w:div w:id="220286932">
          <w:marLeft w:val="0"/>
          <w:marRight w:val="0"/>
          <w:marTop w:val="0"/>
          <w:marBottom w:val="0"/>
          <w:divBdr>
            <w:top w:val="none" w:sz="0" w:space="0" w:color="auto"/>
            <w:left w:val="none" w:sz="0" w:space="0" w:color="auto"/>
            <w:bottom w:val="none" w:sz="0" w:space="0" w:color="auto"/>
            <w:right w:val="none" w:sz="0" w:space="0" w:color="auto"/>
          </w:divBdr>
          <w:divsChild>
            <w:div w:id="1709067323">
              <w:marLeft w:val="0"/>
              <w:marRight w:val="0"/>
              <w:marTop w:val="0"/>
              <w:marBottom w:val="0"/>
              <w:divBdr>
                <w:top w:val="none" w:sz="0" w:space="0" w:color="auto"/>
                <w:left w:val="none" w:sz="0" w:space="0" w:color="auto"/>
                <w:bottom w:val="none" w:sz="0" w:space="0" w:color="auto"/>
                <w:right w:val="none" w:sz="0" w:space="0" w:color="auto"/>
              </w:divBdr>
            </w:div>
          </w:divsChild>
        </w:div>
        <w:div w:id="467086690">
          <w:marLeft w:val="0"/>
          <w:marRight w:val="0"/>
          <w:marTop w:val="0"/>
          <w:marBottom w:val="0"/>
          <w:divBdr>
            <w:top w:val="none" w:sz="0" w:space="0" w:color="auto"/>
            <w:left w:val="none" w:sz="0" w:space="0" w:color="auto"/>
            <w:bottom w:val="none" w:sz="0" w:space="0" w:color="auto"/>
            <w:right w:val="none" w:sz="0" w:space="0" w:color="auto"/>
          </w:divBdr>
          <w:divsChild>
            <w:div w:id="1374768935">
              <w:marLeft w:val="0"/>
              <w:marRight w:val="0"/>
              <w:marTop w:val="0"/>
              <w:marBottom w:val="0"/>
              <w:divBdr>
                <w:top w:val="none" w:sz="0" w:space="0" w:color="auto"/>
                <w:left w:val="none" w:sz="0" w:space="0" w:color="auto"/>
                <w:bottom w:val="none" w:sz="0" w:space="0" w:color="auto"/>
                <w:right w:val="none" w:sz="0" w:space="0" w:color="auto"/>
              </w:divBdr>
            </w:div>
          </w:divsChild>
        </w:div>
        <w:div w:id="487018070">
          <w:marLeft w:val="0"/>
          <w:marRight w:val="0"/>
          <w:marTop w:val="0"/>
          <w:marBottom w:val="0"/>
          <w:divBdr>
            <w:top w:val="none" w:sz="0" w:space="0" w:color="auto"/>
            <w:left w:val="none" w:sz="0" w:space="0" w:color="auto"/>
            <w:bottom w:val="none" w:sz="0" w:space="0" w:color="auto"/>
            <w:right w:val="none" w:sz="0" w:space="0" w:color="auto"/>
          </w:divBdr>
        </w:div>
        <w:div w:id="525214372">
          <w:marLeft w:val="0"/>
          <w:marRight w:val="0"/>
          <w:marTop w:val="300"/>
          <w:marBottom w:val="0"/>
          <w:divBdr>
            <w:top w:val="none" w:sz="0" w:space="0" w:color="auto"/>
            <w:left w:val="none" w:sz="0" w:space="0" w:color="auto"/>
            <w:bottom w:val="none" w:sz="0" w:space="0" w:color="auto"/>
            <w:right w:val="none" w:sz="0" w:space="0" w:color="auto"/>
          </w:divBdr>
          <w:divsChild>
            <w:div w:id="487749644">
              <w:marLeft w:val="0"/>
              <w:marRight w:val="0"/>
              <w:marTop w:val="0"/>
              <w:marBottom w:val="0"/>
              <w:divBdr>
                <w:top w:val="none" w:sz="0" w:space="0" w:color="auto"/>
                <w:left w:val="none" w:sz="0" w:space="0" w:color="auto"/>
                <w:bottom w:val="none" w:sz="0" w:space="0" w:color="auto"/>
                <w:right w:val="none" w:sz="0" w:space="0" w:color="auto"/>
              </w:divBdr>
              <w:divsChild>
                <w:div w:id="176580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46769">
          <w:marLeft w:val="0"/>
          <w:marRight w:val="0"/>
          <w:marTop w:val="300"/>
          <w:marBottom w:val="0"/>
          <w:divBdr>
            <w:top w:val="none" w:sz="0" w:space="0" w:color="auto"/>
            <w:left w:val="none" w:sz="0" w:space="0" w:color="auto"/>
            <w:bottom w:val="none" w:sz="0" w:space="0" w:color="auto"/>
            <w:right w:val="none" w:sz="0" w:space="0" w:color="auto"/>
          </w:divBdr>
        </w:div>
        <w:div w:id="620920231">
          <w:marLeft w:val="0"/>
          <w:marRight w:val="0"/>
          <w:marTop w:val="0"/>
          <w:marBottom w:val="0"/>
          <w:divBdr>
            <w:top w:val="none" w:sz="0" w:space="0" w:color="auto"/>
            <w:left w:val="none" w:sz="0" w:space="0" w:color="auto"/>
            <w:bottom w:val="none" w:sz="0" w:space="0" w:color="auto"/>
            <w:right w:val="none" w:sz="0" w:space="0" w:color="auto"/>
          </w:divBdr>
        </w:div>
        <w:div w:id="861820308">
          <w:marLeft w:val="0"/>
          <w:marRight w:val="0"/>
          <w:marTop w:val="0"/>
          <w:marBottom w:val="0"/>
          <w:divBdr>
            <w:top w:val="none" w:sz="0" w:space="0" w:color="auto"/>
            <w:left w:val="none" w:sz="0" w:space="0" w:color="auto"/>
            <w:bottom w:val="none" w:sz="0" w:space="0" w:color="auto"/>
            <w:right w:val="none" w:sz="0" w:space="0" w:color="auto"/>
          </w:divBdr>
        </w:div>
        <w:div w:id="961765926">
          <w:marLeft w:val="0"/>
          <w:marRight w:val="0"/>
          <w:marTop w:val="0"/>
          <w:marBottom w:val="0"/>
          <w:divBdr>
            <w:top w:val="none" w:sz="0" w:space="0" w:color="auto"/>
            <w:left w:val="none" w:sz="0" w:space="0" w:color="auto"/>
            <w:bottom w:val="none" w:sz="0" w:space="0" w:color="auto"/>
            <w:right w:val="none" w:sz="0" w:space="0" w:color="auto"/>
          </w:divBdr>
        </w:div>
        <w:div w:id="1057633930">
          <w:marLeft w:val="0"/>
          <w:marRight w:val="0"/>
          <w:marTop w:val="300"/>
          <w:marBottom w:val="0"/>
          <w:divBdr>
            <w:top w:val="none" w:sz="0" w:space="0" w:color="auto"/>
            <w:left w:val="none" w:sz="0" w:space="0" w:color="auto"/>
            <w:bottom w:val="none" w:sz="0" w:space="0" w:color="auto"/>
            <w:right w:val="none" w:sz="0" w:space="0" w:color="auto"/>
          </w:divBdr>
          <w:divsChild>
            <w:div w:id="1037466564">
              <w:marLeft w:val="0"/>
              <w:marRight w:val="0"/>
              <w:marTop w:val="0"/>
              <w:marBottom w:val="0"/>
              <w:divBdr>
                <w:top w:val="none" w:sz="0" w:space="0" w:color="auto"/>
                <w:left w:val="none" w:sz="0" w:space="0" w:color="auto"/>
                <w:bottom w:val="none" w:sz="0" w:space="0" w:color="auto"/>
                <w:right w:val="none" w:sz="0" w:space="0" w:color="auto"/>
              </w:divBdr>
              <w:divsChild>
                <w:div w:id="163522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50435">
          <w:marLeft w:val="0"/>
          <w:marRight w:val="0"/>
          <w:marTop w:val="0"/>
          <w:marBottom w:val="0"/>
          <w:divBdr>
            <w:top w:val="none" w:sz="0" w:space="0" w:color="auto"/>
            <w:left w:val="none" w:sz="0" w:space="0" w:color="auto"/>
            <w:bottom w:val="none" w:sz="0" w:space="0" w:color="auto"/>
            <w:right w:val="none" w:sz="0" w:space="0" w:color="auto"/>
          </w:divBdr>
          <w:divsChild>
            <w:div w:id="554582749">
              <w:marLeft w:val="0"/>
              <w:marRight w:val="0"/>
              <w:marTop w:val="0"/>
              <w:marBottom w:val="0"/>
              <w:divBdr>
                <w:top w:val="none" w:sz="0" w:space="0" w:color="auto"/>
                <w:left w:val="none" w:sz="0" w:space="0" w:color="auto"/>
                <w:bottom w:val="none" w:sz="0" w:space="0" w:color="auto"/>
                <w:right w:val="none" w:sz="0" w:space="0" w:color="auto"/>
              </w:divBdr>
            </w:div>
          </w:divsChild>
        </w:div>
        <w:div w:id="1311473305">
          <w:marLeft w:val="0"/>
          <w:marRight w:val="0"/>
          <w:marTop w:val="0"/>
          <w:marBottom w:val="0"/>
          <w:divBdr>
            <w:top w:val="none" w:sz="0" w:space="0" w:color="auto"/>
            <w:left w:val="none" w:sz="0" w:space="0" w:color="auto"/>
            <w:bottom w:val="none" w:sz="0" w:space="0" w:color="auto"/>
            <w:right w:val="none" w:sz="0" w:space="0" w:color="auto"/>
          </w:divBdr>
        </w:div>
        <w:div w:id="1425612823">
          <w:marLeft w:val="0"/>
          <w:marRight w:val="0"/>
          <w:marTop w:val="0"/>
          <w:marBottom w:val="0"/>
          <w:divBdr>
            <w:top w:val="none" w:sz="0" w:space="0" w:color="auto"/>
            <w:left w:val="none" w:sz="0" w:space="0" w:color="auto"/>
            <w:bottom w:val="none" w:sz="0" w:space="0" w:color="auto"/>
            <w:right w:val="none" w:sz="0" w:space="0" w:color="auto"/>
          </w:divBdr>
          <w:divsChild>
            <w:div w:id="1454591654">
              <w:marLeft w:val="0"/>
              <w:marRight w:val="0"/>
              <w:marTop w:val="0"/>
              <w:marBottom w:val="0"/>
              <w:divBdr>
                <w:top w:val="none" w:sz="0" w:space="0" w:color="auto"/>
                <w:left w:val="none" w:sz="0" w:space="0" w:color="auto"/>
                <w:bottom w:val="none" w:sz="0" w:space="0" w:color="auto"/>
                <w:right w:val="none" w:sz="0" w:space="0" w:color="auto"/>
              </w:divBdr>
            </w:div>
          </w:divsChild>
        </w:div>
        <w:div w:id="1432579947">
          <w:marLeft w:val="0"/>
          <w:marRight w:val="0"/>
          <w:marTop w:val="0"/>
          <w:marBottom w:val="0"/>
          <w:divBdr>
            <w:top w:val="none" w:sz="0" w:space="0" w:color="auto"/>
            <w:left w:val="none" w:sz="0" w:space="0" w:color="auto"/>
            <w:bottom w:val="none" w:sz="0" w:space="0" w:color="auto"/>
            <w:right w:val="none" w:sz="0" w:space="0" w:color="auto"/>
          </w:divBdr>
          <w:divsChild>
            <w:div w:id="812403890">
              <w:marLeft w:val="0"/>
              <w:marRight w:val="0"/>
              <w:marTop w:val="0"/>
              <w:marBottom w:val="0"/>
              <w:divBdr>
                <w:top w:val="none" w:sz="0" w:space="0" w:color="auto"/>
                <w:left w:val="none" w:sz="0" w:space="0" w:color="auto"/>
                <w:bottom w:val="none" w:sz="0" w:space="0" w:color="auto"/>
                <w:right w:val="none" w:sz="0" w:space="0" w:color="auto"/>
              </w:divBdr>
            </w:div>
          </w:divsChild>
        </w:div>
        <w:div w:id="1776486660">
          <w:marLeft w:val="0"/>
          <w:marRight w:val="0"/>
          <w:marTop w:val="0"/>
          <w:marBottom w:val="0"/>
          <w:divBdr>
            <w:top w:val="none" w:sz="0" w:space="0" w:color="auto"/>
            <w:left w:val="none" w:sz="0" w:space="0" w:color="auto"/>
            <w:bottom w:val="none" w:sz="0" w:space="0" w:color="auto"/>
            <w:right w:val="none" w:sz="0" w:space="0" w:color="auto"/>
          </w:divBdr>
          <w:divsChild>
            <w:div w:id="55594526">
              <w:marLeft w:val="0"/>
              <w:marRight w:val="0"/>
              <w:marTop w:val="0"/>
              <w:marBottom w:val="0"/>
              <w:divBdr>
                <w:top w:val="none" w:sz="0" w:space="0" w:color="auto"/>
                <w:left w:val="none" w:sz="0" w:space="0" w:color="auto"/>
                <w:bottom w:val="none" w:sz="0" w:space="0" w:color="auto"/>
                <w:right w:val="none" w:sz="0" w:space="0" w:color="auto"/>
              </w:divBdr>
            </w:div>
          </w:divsChild>
        </w:div>
        <w:div w:id="1791052605">
          <w:marLeft w:val="0"/>
          <w:marRight w:val="0"/>
          <w:marTop w:val="0"/>
          <w:marBottom w:val="0"/>
          <w:divBdr>
            <w:top w:val="none" w:sz="0" w:space="0" w:color="auto"/>
            <w:left w:val="none" w:sz="0" w:space="0" w:color="auto"/>
            <w:bottom w:val="none" w:sz="0" w:space="0" w:color="auto"/>
            <w:right w:val="none" w:sz="0" w:space="0" w:color="auto"/>
          </w:divBdr>
        </w:div>
      </w:divsChild>
    </w:div>
    <w:div w:id="627511115">
      <w:bodyDiv w:val="1"/>
      <w:marLeft w:val="0"/>
      <w:marRight w:val="0"/>
      <w:marTop w:val="0"/>
      <w:marBottom w:val="0"/>
      <w:divBdr>
        <w:top w:val="none" w:sz="0" w:space="0" w:color="auto"/>
        <w:left w:val="none" w:sz="0" w:space="0" w:color="auto"/>
        <w:bottom w:val="none" w:sz="0" w:space="0" w:color="auto"/>
        <w:right w:val="none" w:sz="0" w:space="0" w:color="auto"/>
      </w:divBdr>
      <w:divsChild>
        <w:div w:id="37633251">
          <w:marLeft w:val="0"/>
          <w:marRight w:val="0"/>
          <w:marTop w:val="0"/>
          <w:marBottom w:val="0"/>
          <w:divBdr>
            <w:top w:val="none" w:sz="0" w:space="0" w:color="auto"/>
            <w:left w:val="none" w:sz="0" w:space="0" w:color="auto"/>
            <w:bottom w:val="none" w:sz="0" w:space="0" w:color="auto"/>
            <w:right w:val="none" w:sz="0" w:space="0" w:color="auto"/>
          </w:divBdr>
          <w:divsChild>
            <w:div w:id="1620526905">
              <w:marLeft w:val="0"/>
              <w:marRight w:val="0"/>
              <w:marTop w:val="0"/>
              <w:marBottom w:val="0"/>
              <w:divBdr>
                <w:top w:val="none" w:sz="0" w:space="0" w:color="auto"/>
                <w:left w:val="none" w:sz="0" w:space="0" w:color="auto"/>
                <w:bottom w:val="none" w:sz="0" w:space="0" w:color="auto"/>
                <w:right w:val="none" w:sz="0" w:space="0" w:color="auto"/>
              </w:divBdr>
            </w:div>
          </w:divsChild>
        </w:div>
        <w:div w:id="473761834">
          <w:marLeft w:val="0"/>
          <w:marRight w:val="0"/>
          <w:marTop w:val="0"/>
          <w:marBottom w:val="0"/>
          <w:divBdr>
            <w:top w:val="none" w:sz="0" w:space="0" w:color="auto"/>
            <w:left w:val="none" w:sz="0" w:space="0" w:color="auto"/>
            <w:bottom w:val="none" w:sz="0" w:space="0" w:color="auto"/>
            <w:right w:val="none" w:sz="0" w:space="0" w:color="auto"/>
          </w:divBdr>
          <w:divsChild>
            <w:div w:id="580018844">
              <w:marLeft w:val="0"/>
              <w:marRight w:val="0"/>
              <w:marTop w:val="0"/>
              <w:marBottom w:val="0"/>
              <w:divBdr>
                <w:top w:val="none" w:sz="0" w:space="0" w:color="auto"/>
                <w:left w:val="none" w:sz="0" w:space="0" w:color="auto"/>
                <w:bottom w:val="none" w:sz="0" w:space="0" w:color="auto"/>
                <w:right w:val="none" w:sz="0" w:space="0" w:color="auto"/>
              </w:divBdr>
            </w:div>
          </w:divsChild>
        </w:div>
        <w:div w:id="609900992">
          <w:marLeft w:val="0"/>
          <w:marRight w:val="0"/>
          <w:marTop w:val="0"/>
          <w:marBottom w:val="0"/>
          <w:divBdr>
            <w:top w:val="none" w:sz="0" w:space="0" w:color="auto"/>
            <w:left w:val="none" w:sz="0" w:space="0" w:color="auto"/>
            <w:bottom w:val="none" w:sz="0" w:space="0" w:color="auto"/>
            <w:right w:val="none" w:sz="0" w:space="0" w:color="auto"/>
          </w:divBdr>
          <w:divsChild>
            <w:div w:id="130559450">
              <w:marLeft w:val="0"/>
              <w:marRight w:val="0"/>
              <w:marTop w:val="0"/>
              <w:marBottom w:val="0"/>
              <w:divBdr>
                <w:top w:val="none" w:sz="0" w:space="0" w:color="auto"/>
                <w:left w:val="none" w:sz="0" w:space="0" w:color="auto"/>
                <w:bottom w:val="none" w:sz="0" w:space="0" w:color="auto"/>
                <w:right w:val="none" w:sz="0" w:space="0" w:color="auto"/>
              </w:divBdr>
            </w:div>
          </w:divsChild>
        </w:div>
        <w:div w:id="649211718">
          <w:marLeft w:val="0"/>
          <w:marRight w:val="0"/>
          <w:marTop w:val="0"/>
          <w:marBottom w:val="0"/>
          <w:divBdr>
            <w:top w:val="none" w:sz="0" w:space="0" w:color="auto"/>
            <w:left w:val="none" w:sz="0" w:space="0" w:color="auto"/>
            <w:bottom w:val="none" w:sz="0" w:space="0" w:color="auto"/>
            <w:right w:val="none" w:sz="0" w:space="0" w:color="auto"/>
          </w:divBdr>
        </w:div>
        <w:div w:id="668991567">
          <w:marLeft w:val="0"/>
          <w:marRight w:val="0"/>
          <w:marTop w:val="0"/>
          <w:marBottom w:val="0"/>
          <w:divBdr>
            <w:top w:val="none" w:sz="0" w:space="0" w:color="auto"/>
            <w:left w:val="none" w:sz="0" w:space="0" w:color="auto"/>
            <w:bottom w:val="none" w:sz="0" w:space="0" w:color="auto"/>
            <w:right w:val="none" w:sz="0" w:space="0" w:color="auto"/>
          </w:divBdr>
          <w:divsChild>
            <w:div w:id="1712220635">
              <w:marLeft w:val="0"/>
              <w:marRight w:val="0"/>
              <w:marTop w:val="0"/>
              <w:marBottom w:val="0"/>
              <w:divBdr>
                <w:top w:val="none" w:sz="0" w:space="0" w:color="auto"/>
                <w:left w:val="none" w:sz="0" w:space="0" w:color="auto"/>
                <w:bottom w:val="none" w:sz="0" w:space="0" w:color="auto"/>
                <w:right w:val="none" w:sz="0" w:space="0" w:color="auto"/>
              </w:divBdr>
            </w:div>
          </w:divsChild>
        </w:div>
        <w:div w:id="687371772">
          <w:marLeft w:val="0"/>
          <w:marRight w:val="0"/>
          <w:marTop w:val="0"/>
          <w:marBottom w:val="0"/>
          <w:divBdr>
            <w:top w:val="none" w:sz="0" w:space="0" w:color="auto"/>
            <w:left w:val="none" w:sz="0" w:space="0" w:color="auto"/>
            <w:bottom w:val="none" w:sz="0" w:space="0" w:color="auto"/>
            <w:right w:val="none" w:sz="0" w:space="0" w:color="auto"/>
          </w:divBdr>
          <w:divsChild>
            <w:div w:id="706686790">
              <w:marLeft w:val="0"/>
              <w:marRight w:val="0"/>
              <w:marTop w:val="0"/>
              <w:marBottom w:val="0"/>
              <w:divBdr>
                <w:top w:val="none" w:sz="0" w:space="0" w:color="auto"/>
                <w:left w:val="none" w:sz="0" w:space="0" w:color="auto"/>
                <w:bottom w:val="none" w:sz="0" w:space="0" w:color="auto"/>
                <w:right w:val="none" w:sz="0" w:space="0" w:color="auto"/>
              </w:divBdr>
            </w:div>
          </w:divsChild>
        </w:div>
        <w:div w:id="732386740">
          <w:marLeft w:val="0"/>
          <w:marRight w:val="0"/>
          <w:marTop w:val="0"/>
          <w:marBottom w:val="0"/>
          <w:divBdr>
            <w:top w:val="none" w:sz="0" w:space="0" w:color="auto"/>
            <w:left w:val="none" w:sz="0" w:space="0" w:color="auto"/>
            <w:bottom w:val="none" w:sz="0" w:space="0" w:color="auto"/>
            <w:right w:val="none" w:sz="0" w:space="0" w:color="auto"/>
          </w:divBdr>
          <w:divsChild>
            <w:div w:id="1376852197">
              <w:marLeft w:val="0"/>
              <w:marRight w:val="0"/>
              <w:marTop w:val="0"/>
              <w:marBottom w:val="0"/>
              <w:divBdr>
                <w:top w:val="none" w:sz="0" w:space="0" w:color="auto"/>
                <w:left w:val="none" w:sz="0" w:space="0" w:color="auto"/>
                <w:bottom w:val="none" w:sz="0" w:space="0" w:color="auto"/>
                <w:right w:val="none" w:sz="0" w:space="0" w:color="auto"/>
              </w:divBdr>
            </w:div>
          </w:divsChild>
        </w:div>
        <w:div w:id="796608438">
          <w:marLeft w:val="0"/>
          <w:marRight w:val="0"/>
          <w:marTop w:val="300"/>
          <w:marBottom w:val="0"/>
          <w:divBdr>
            <w:top w:val="none" w:sz="0" w:space="0" w:color="auto"/>
            <w:left w:val="none" w:sz="0" w:space="0" w:color="auto"/>
            <w:bottom w:val="none" w:sz="0" w:space="0" w:color="auto"/>
            <w:right w:val="none" w:sz="0" w:space="0" w:color="auto"/>
          </w:divBdr>
          <w:divsChild>
            <w:div w:id="1366174297">
              <w:marLeft w:val="0"/>
              <w:marRight w:val="0"/>
              <w:marTop w:val="0"/>
              <w:marBottom w:val="0"/>
              <w:divBdr>
                <w:top w:val="none" w:sz="0" w:space="0" w:color="auto"/>
                <w:left w:val="none" w:sz="0" w:space="0" w:color="auto"/>
                <w:bottom w:val="none" w:sz="0" w:space="0" w:color="auto"/>
                <w:right w:val="none" w:sz="0" w:space="0" w:color="auto"/>
              </w:divBdr>
              <w:divsChild>
                <w:div w:id="50779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071403">
          <w:marLeft w:val="0"/>
          <w:marRight w:val="0"/>
          <w:marTop w:val="0"/>
          <w:marBottom w:val="0"/>
          <w:divBdr>
            <w:top w:val="none" w:sz="0" w:space="0" w:color="auto"/>
            <w:left w:val="none" w:sz="0" w:space="0" w:color="auto"/>
            <w:bottom w:val="none" w:sz="0" w:space="0" w:color="auto"/>
            <w:right w:val="none" w:sz="0" w:space="0" w:color="auto"/>
          </w:divBdr>
        </w:div>
        <w:div w:id="875197847">
          <w:marLeft w:val="0"/>
          <w:marRight w:val="0"/>
          <w:marTop w:val="0"/>
          <w:marBottom w:val="0"/>
          <w:divBdr>
            <w:top w:val="none" w:sz="0" w:space="0" w:color="auto"/>
            <w:left w:val="none" w:sz="0" w:space="0" w:color="auto"/>
            <w:bottom w:val="none" w:sz="0" w:space="0" w:color="auto"/>
            <w:right w:val="none" w:sz="0" w:space="0" w:color="auto"/>
          </w:divBdr>
          <w:divsChild>
            <w:div w:id="77797255">
              <w:marLeft w:val="0"/>
              <w:marRight w:val="0"/>
              <w:marTop w:val="0"/>
              <w:marBottom w:val="0"/>
              <w:divBdr>
                <w:top w:val="none" w:sz="0" w:space="0" w:color="auto"/>
                <w:left w:val="none" w:sz="0" w:space="0" w:color="auto"/>
                <w:bottom w:val="none" w:sz="0" w:space="0" w:color="auto"/>
                <w:right w:val="none" w:sz="0" w:space="0" w:color="auto"/>
              </w:divBdr>
            </w:div>
          </w:divsChild>
        </w:div>
        <w:div w:id="1329361694">
          <w:marLeft w:val="0"/>
          <w:marRight w:val="0"/>
          <w:marTop w:val="0"/>
          <w:marBottom w:val="0"/>
          <w:divBdr>
            <w:top w:val="none" w:sz="0" w:space="0" w:color="auto"/>
            <w:left w:val="none" w:sz="0" w:space="0" w:color="auto"/>
            <w:bottom w:val="none" w:sz="0" w:space="0" w:color="auto"/>
            <w:right w:val="none" w:sz="0" w:space="0" w:color="auto"/>
          </w:divBdr>
        </w:div>
        <w:div w:id="1365012418">
          <w:marLeft w:val="0"/>
          <w:marRight w:val="0"/>
          <w:marTop w:val="0"/>
          <w:marBottom w:val="0"/>
          <w:divBdr>
            <w:top w:val="none" w:sz="0" w:space="0" w:color="auto"/>
            <w:left w:val="none" w:sz="0" w:space="0" w:color="auto"/>
            <w:bottom w:val="none" w:sz="0" w:space="0" w:color="auto"/>
            <w:right w:val="none" w:sz="0" w:space="0" w:color="auto"/>
          </w:divBdr>
        </w:div>
        <w:div w:id="1621766666">
          <w:marLeft w:val="0"/>
          <w:marRight w:val="0"/>
          <w:marTop w:val="0"/>
          <w:marBottom w:val="0"/>
          <w:divBdr>
            <w:top w:val="none" w:sz="0" w:space="0" w:color="auto"/>
            <w:left w:val="none" w:sz="0" w:space="0" w:color="auto"/>
            <w:bottom w:val="none" w:sz="0" w:space="0" w:color="auto"/>
            <w:right w:val="none" w:sz="0" w:space="0" w:color="auto"/>
          </w:divBdr>
        </w:div>
        <w:div w:id="1716272075">
          <w:marLeft w:val="0"/>
          <w:marRight w:val="0"/>
          <w:marTop w:val="0"/>
          <w:marBottom w:val="0"/>
          <w:divBdr>
            <w:top w:val="none" w:sz="0" w:space="0" w:color="auto"/>
            <w:left w:val="none" w:sz="0" w:space="0" w:color="auto"/>
            <w:bottom w:val="none" w:sz="0" w:space="0" w:color="auto"/>
            <w:right w:val="none" w:sz="0" w:space="0" w:color="auto"/>
          </w:divBdr>
        </w:div>
      </w:divsChild>
    </w:div>
    <w:div w:id="628359268">
      <w:bodyDiv w:val="1"/>
      <w:marLeft w:val="0"/>
      <w:marRight w:val="0"/>
      <w:marTop w:val="0"/>
      <w:marBottom w:val="0"/>
      <w:divBdr>
        <w:top w:val="none" w:sz="0" w:space="0" w:color="auto"/>
        <w:left w:val="none" w:sz="0" w:space="0" w:color="auto"/>
        <w:bottom w:val="none" w:sz="0" w:space="0" w:color="auto"/>
        <w:right w:val="none" w:sz="0" w:space="0" w:color="auto"/>
      </w:divBdr>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28586929">
      <w:bodyDiv w:val="1"/>
      <w:marLeft w:val="0"/>
      <w:marRight w:val="0"/>
      <w:marTop w:val="0"/>
      <w:marBottom w:val="0"/>
      <w:divBdr>
        <w:top w:val="none" w:sz="0" w:space="0" w:color="auto"/>
        <w:left w:val="none" w:sz="0" w:space="0" w:color="auto"/>
        <w:bottom w:val="none" w:sz="0" w:space="0" w:color="auto"/>
        <w:right w:val="none" w:sz="0" w:space="0" w:color="auto"/>
      </w:divBdr>
      <w:divsChild>
        <w:div w:id="414939619">
          <w:marLeft w:val="0"/>
          <w:marRight w:val="0"/>
          <w:marTop w:val="0"/>
          <w:marBottom w:val="0"/>
          <w:divBdr>
            <w:top w:val="none" w:sz="0" w:space="0" w:color="auto"/>
            <w:left w:val="none" w:sz="0" w:space="0" w:color="auto"/>
            <w:bottom w:val="none" w:sz="0" w:space="0" w:color="auto"/>
            <w:right w:val="none" w:sz="0" w:space="0" w:color="auto"/>
          </w:divBdr>
          <w:divsChild>
            <w:div w:id="1075513699">
              <w:marLeft w:val="0"/>
              <w:marRight w:val="0"/>
              <w:marTop w:val="0"/>
              <w:marBottom w:val="0"/>
              <w:divBdr>
                <w:top w:val="none" w:sz="0" w:space="0" w:color="auto"/>
                <w:left w:val="none" w:sz="0" w:space="0" w:color="auto"/>
                <w:bottom w:val="none" w:sz="0" w:space="0" w:color="auto"/>
                <w:right w:val="none" w:sz="0" w:space="0" w:color="auto"/>
              </w:divBdr>
            </w:div>
          </w:divsChild>
        </w:div>
        <w:div w:id="462499648">
          <w:marLeft w:val="0"/>
          <w:marRight w:val="0"/>
          <w:marTop w:val="0"/>
          <w:marBottom w:val="0"/>
          <w:divBdr>
            <w:top w:val="none" w:sz="0" w:space="0" w:color="auto"/>
            <w:left w:val="none" w:sz="0" w:space="0" w:color="auto"/>
            <w:bottom w:val="none" w:sz="0" w:space="0" w:color="auto"/>
            <w:right w:val="none" w:sz="0" w:space="0" w:color="auto"/>
          </w:divBdr>
          <w:divsChild>
            <w:div w:id="1253470954">
              <w:marLeft w:val="0"/>
              <w:marRight w:val="0"/>
              <w:marTop w:val="0"/>
              <w:marBottom w:val="0"/>
              <w:divBdr>
                <w:top w:val="none" w:sz="0" w:space="0" w:color="auto"/>
                <w:left w:val="none" w:sz="0" w:space="0" w:color="auto"/>
                <w:bottom w:val="none" w:sz="0" w:space="0" w:color="auto"/>
                <w:right w:val="none" w:sz="0" w:space="0" w:color="auto"/>
              </w:divBdr>
            </w:div>
          </w:divsChild>
        </w:div>
        <w:div w:id="518784847">
          <w:marLeft w:val="0"/>
          <w:marRight w:val="0"/>
          <w:marTop w:val="0"/>
          <w:marBottom w:val="0"/>
          <w:divBdr>
            <w:top w:val="none" w:sz="0" w:space="0" w:color="auto"/>
            <w:left w:val="none" w:sz="0" w:space="0" w:color="auto"/>
            <w:bottom w:val="none" w:sz="0" w:space="0" w:color="auto"/>
            <w:right w:val="none" w:sz="0" w:space="0" w:color="auto"/>
          </w:divBdr>
        </w:div>
        <w:div w:id="605430220">
          <w:marLeft w:val="0"/>
          <w:marRight w:val="0"/>
          <w:marTop w:val="0"/>
          <w:marBottom w:val="0"/>
          <w:divBdr>
            <w:top w:val="none" w:sz="0" w:space="0" w:color="auto"/>
            <w:left w:val="none" w:sz="0" w:space="0" w:color="auto"/>
            <w:bottom w:val="none" w:sz="0" w:space="0" w:color="auto"/>
            <w:right w:val="none" w:sz="0" w:space="0" w:color="auto"/>
          </w:divBdr>
        </w:div>
        <w:div w:id="682584390">
          <w:marLeft w:val="0"/>
          <w:marRight w:val="0"/>
          <w:marTop w:val="0"/>
          <w:marBottom w:val="0"/>
          <w:divBdr>
            <w:top w:val="none" w:sz="0" w:space="0" w:color="auto"/>
            <w:left w:val="none" w:sz="0" w:space="0" w:color="auto"/>
            <w:bottom w:val="none" w:sz="0" w:space="0" w:color="auto"/>
            <w:right w:val="none" w:sz="0" w:space="0" w:color="auto"/>
          </w:divBdr>
        </w:div>
        <w:div w:id="694572825">
          <w:marLeft w:val="0"/>
          <w:marRight w:val="0"/>
          <w:marTop w:val="0"/>
          <w:marBottom w:val="0"/>
          <w:divBdr>
            <w:top w:val="none" w:sz="0" w:space="0" w:color="auto"/>
            <w:left w:val="none" w:sz="0" w:space="0" w:color="auto"/>
            <w:bottom w:val="none" w:sz="0" w:space="0" w:color="auto"/>
            <w:right w:val="none" w:sz="0" w:space="0" w:color="auto"/>
          </w:divBdr>
        </w:div>
        <w:div w:id="722993940">
          <w:marLeft w:val="0"/>
          <w:marRight w:val="0"/>
          <w:marTop w:val="0"/>
          <w:marBottom w:val="0"/>
          <w:divBdr>
            <w:top w:val="none" w:sz="0" w:space="0" w:color="auto"/>
            <w:left w:val="none" w:sz="0" w:space="0" w:color="auto"/>
            <w:bottom w:val="none" w:sz="0" w:space="0" w:color="auto"/>
            <w:right w:val="none" w:sz="0" w:space="0" w:color="auto"/>
          </w:divBdr>
          <w:divsChild>
            <w:div w:id="651325252">
              <w:marLeft w:val="0"/>
              <w:marRight w:val="0"/>
              <w:marTop w:val="0"/>
              <w:marBottom w:val="0"/>
              <w:divBdr>
                <w:top w:val="none" w:sz="0" w:space="0" w:color="auto"/>
                <w:left w:val="none" w:sz="0" w:space="0" w:color="auto"/>
                <w:bottom w:val="none" w:sz="0" w:space="0" w:color="auto"/>
                <w:right w:val="none" w:sz="0" w:space="0" w:color="auto"/>
              </w:divBdr>
            </w:div>
          </w:divsChild>
        </w:div>
        <w:div w:id="748234373">
          <w:marLeft w:val="0"/>
          <w:marRight w:val="0"/>
          <w:marTop w:val="0"/>
          <w:marBottom w:val="0"/>
          <w:divBdr>
            <w:top w:val="none" w:sz="0" w:space="0" w:color="auto"/>
            <w:left w:val="none" w:sz="0" w:space="0" w:color="auto"/>
            <w:bottom w:val="none" w:sz="0" w:space="0" w:color="auto"/>
            <w:right w:val="none" w:sz="0" w:space="0" w:color="auto"/>
          </w:divBdr>
        </w:div>
        <w:div w:id="1072434170">
          <w:marLeft w:val="0"/>
          <w:marRight w:val="0"/>
          <w:marTop w:val="0"/>
          <w:marBottom w:val="0"/>
          <w:divBdr>
            <w:top w:val="none" w:sz="0" w:space="0" w:color="auto"/>
            <w:left w:val="none" w:sz="0" w:space="0" w:color="auto"/>
            <w:bottom w:val="none" w:sz="0" w:space="0" w:color="auto"/>
            <w:right w:val="none" w:sz="0" w:space="0" w:color="auto"/>
          </w:divBdr>
        </w:div>
        <w:div w:id="1073232933">
          <w:marLeft w:val="0"/>
          <w:marRight w:val="0"/>
          <w:marTop w:val="0"/>
          <w:marBottom w:val="0"/>
          <w:divBdr>
            <w:top w:val="none" w:sz="0" w:space="0" w:color="auto"/>
            <w:left w:val="none" w:sz="0" w:space="0" w:color="auto"/>
            <w:bottom w:val="none" w:sz="0" w:space="0" w:color="auto"/>
            <w:right w:val="none" w:sz="0" w:space="0" w:color="auto"/>
          </w:divBdr>
        </w:div>
        <w:div w:id="1082144953">
          <w:marLeft w:val="0"/>
          <w:marRight w:val="0"/>
          <w:marTop w:val="0"/>
          <w:marBottom w:val="0"/>
          <w:divBdr>
            <w:top w:val="none" w:sz="0" w:space="0" w:color="auto"/>
            <w:left w:val="none" w:sz="0" w:space="0" w:color="auto"/>
            <w:bottom w:val="none" w:sz="0" w:space="0" w:color="auto"/>
            <w:right w:val="none" w:sz="0" w:space="0" w:color="auto"/>
          </w:divBdr>
        </w:div>
        <w:div w:id="1094206787">
          <w:marLeft w:val="0"/>
          <w:marRight w:val="0"/>
          <w:marTop w:val="300"/>
          <w:marBottom w:val="0"/>
          <w:divBdr>
            <w:top w:val="none" w:sz="0" w:space="0" w:color="auto"/>
            <w:left w:val="none" w:sz="0" w:space="0" w:color="auto"/>
            <w:bottom w:val="none" w:sz="0" w:space="0" w:color="auto"/>
            <w:right w:val="none" w:sz="0" w:space="0" w:color="auto"/>
          </w:divBdr>
        </w:div>
        <w:div w:id="1126701799">
          <w:marLeft w:val="0"/>
          <w:marRight w:val="0"/>
          <w:marTop w:val="0"/>
          <w:marBottom w:val="0"/>
          <w:divBdr>
            <w:top w:val="none" w:sz="0" w:space="0" w:color="auto"/>
            <w:left w:val="none" w:sz="0" w:space="0" w:color="auto"/>
            <w:bottom w:val="none" w:sz="0" w:space="0" w:color="auto"/>
            <w:right w:val="none" w:sz="0" w:space="0" w:color="auto"/>
          </w:divBdr>
          <w:divsChild>
            <w:div w:id="1530876899">
              <w:marLeft w:val="0"/>
              <w:marRight w:val="0"/>
              <w:marTop w:val="0"/>
              <w:marBottom w:val="0"/>
              <w:divBdr>
                <w:top w:val="none" w:sz="0" w:space="0" w:color="auto"/>
                <w:left w:val="none" w:sz="0" w:space="0" w:color="auto"/>
                <w:bottom w:val="none" w:sz="0" w:space="0" w:color="auto"/>
                <w:right w:val="none" w:sz="0" w:space="0" w:color="auto"/>
              </w:divBdr>
            </w:div>
          </w:divsChild>
        </w:div>
        <w:div w:id="1410810856">
          <w:marLeft w:val="0"/>
          <w:marRight w:val="0"/>
          <w:marTop w:val="0"/>
          <w:marBottom w:val="0"/>
          <w:divBdr>
            <w:top w:val="none" w:sz="0" w:space="0" w:color="auto"/>
            <w:left w:val="none" w:sz="0" w:space="0" w:color="auto"/>
            <w:bottom w:val="none" w:sz="0" w:space="0" w:color="auto"/>
            <w:right w:val="none" w:sz="0" w:space="0" w:color="auto"/>
          </w:divBdr>
        </w:div>
        <w:div w:id="1496263653">
          <w:marLeft w:val="0"/>
          <w:marRight w:val="0"/>
          <w:marTop w:val="300"/>
          <w:marBottom w:val="0"/>
          <w:divBdr>
            <w:top w:val="none" w:sz="0" w:space="0" w:color="auto"/>
            <w:left w:val="none" w:sz="0" w:space="0" w:color="auto"/>
            <w:bottom w:val="none" w:sz="0" w:space="0" w:color="auto"/>
            <w:right w:val="none" w:sz="0" w:space="0" w:color="auto"/>
          </w:divBdr>
          <w:divsChild>
            <w:div w:id="978650715">
              <w:marLeft w:val="0"/>
              <w:marRight w:val="0"/>
              <w:marTop w:val="0"/>
              <w:marBottom w:val="0"/>
              <w:divBdr>
                <w:top w:val="none" w:sz="0" w:space="0" w:color="auto"/>
                <w:left w:val="none" w:sz="0" w:space="0" w:color="auto"/>
                <w:bottom w:val="none" w:sz="0" w:space="0" w:color="auto"/>
                <w:right w:val="none" w:sz="0" w:space="0" w:color="auto"/>
              </w:divBdr>
              <w:divsChild>
                <w:div w:id="6016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468109">
          <w:marLeft w:val="0"/>
          <w:marRight w:val="0"/>
          <w:marTop w:val="300"/>
          <w:marBottom w:val="0"/>
          <w:divBdr>
            <w:top w:val="none" w:sz="0" w:space="0" w:color="auto"/>
            <w:left w:val="none" w:sz="0" w:space="0" w:color="auto"/>
            <w:bottom w:val="none" w:sz="0" w:space="0" w:color="auto"/>
            <w:right w:val="none" w:sz="0" w:space="0" w:color="auto"/>
          </w:divBdr>
          <w:divsChild>
            <w:div w:id="413162068">
              <w:marLeft w:val="0"/>
              <w:marRight w:val="0"/>
              <w:marTop w:val="0"/>
              <w:marBottom w:val="0"/>
              <w:divBdr>
                <w:top w:val="none" w:sz="0" w:space="0" w:color="auto"/>
                <w:left w:val="none" w:sz="0" w:space="0" w:color="auto"/>
                <w:bottom w:val="none" w:sz="0" w:space="0" w:color="auto"/>
                <w:right w:val="none" w:sz="0" w:space="0" w:color="auto"/>
              </w:divBdr>
              <w:divsChild>
                <w:div w:id="15035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362131">
      <w:bodyDiv w:val="1"/>
      <w:marLeft w:val="0"/>
      <w:marRight w:val="0"/>
      <w:marTop w:val="0"/>
      <w:marBottom w:val="0"/>
      <w:divBdr>
        <w:top w:val="none" w:sz="0" w:space="0" w:color="auto"/>
        <w:left w:val="none" w:sz="0" w:space="0" w:color="auto"/>
        <w:bottom w:val="none" w:sz="0" w:space="0" w:color="auto"/>
        <w:right w:val="none" w:sz="0" w:space="0" w:color="auto"/>
      </w:divBdr>
      <w:divsChild>
        <w:div w:id="12659155">
          <w:marLeft w:val="0"/>
          <w:marRight w:val="0"/>
          <w:marTop w:val="0"/>
          <w:marBottom w:val="0"/>
          <w:divBdr>
            <w:top w:val="none" w:sz="0" w:space="0" w:color="auto"/>
            <w:left w:val="none" w:sz="0" w:space="0" w:color="auto"/>
            <w:bottom w:val="none" w:sz="0" w:space="0" w:color="auto"/>
            <w:right w:val="none" w:sz="0" w:space="0" w:color="auto"/>
          </w:divBdr>
          <w:divsChild>
            <w:div w:id="1399210339">
              <w:marLeft w:val="0"/>
              <w:marRight w:val="0"/>
              <w:marTop w:val="0"/>
              <w:marBottom w:val="0"/>
              <w:divBdr>
                <w:top w:val="none" w:sz="0" w:space="0" w:color="auto"/>
                <w:left w:val="none" w:sz="0" w:space="0" w:color="auto"/>
                <w:bottom w:val="none" w:sz="0" w:space="0" w:color="auto"/>
                <w:right w:val="none" w:sz="0" w:space="0" w:color="auto"/>
              </w:divBdr>
            </w:div>
          </w:divsChild>
        </w:div>
        <w:div w:id="99372479">
          <w:marLeft w:val="0"/>
          <w:marRight w:val="0"/>
          <w:marTop w:val="0"/>
          <w:marBottom w:val="0"/>
          <w:divBdr>
            <w:top w:val="none" w:sz="0" w:space="0" w:color="auto"/>
            <w:left w:val="none" w:sz="0" w:space="0" w:color="auto"/>
            <w:bottom w:val="none" w:sz="0" w:space="0" w:color="auto"/>
            <w:right w:val="none" w:sz="0" w:space="0" w:color="auto"/>
          </w:divBdr>
          <w:divsChild>
            <w:div w:id="1180317453">
              <w:marLeft w:val="0"/>
              <w:marRight w:val="0"/>
              <w:marTop w:val="0"/>
              <w:marBottom w:val="0"/>
              <w:divBdr>
                <w:top w:val="none" w:sz="0" w:space="0" w:color="auto"/>
                <w:left w:val="none" w:sz="0" w:space="0" w:color="auto"/>
                <w:bottom w:val="none" w:sz="0" w:space="0" w:color="auto"/>
                <w:right w:val="none" w:sz="0" w:space="0" w:color="auto"/>
              </w:divBdr>
            </w:div>
          </w:divsChild>
        </w:div>
        <w:div w:id="145904086">
          <w:marLeft w:val="0"/>
          <w:marRight w:val="0"/>
          <w:marTop w:val="300"/>
          <w:marBottom w:val="0"/>
          <w:divBdr>
            <w:top w:val="none" w:sz="0" w:space="0" w:color="auto"/>
            <w:left w:val="none" w:sz="0" w:space="0" w:color="auto"/>
            <w:bottom w:val="none" w:sz="0" w:space="0" w:color="auto"/>
            <w:right w:val="none" w:sz="0" w:space="0" w:color="auto"/>
          </w:divBdr>
          <w:divsChild>
            <w:div w:id="150023608">
              <w:marLeft w:val="0"/>
              <w:marRight w:val="0"/>
              <w:marTop w:val="0"/>
              <w:marBottom w:val="0"/>
              <w:divBdr>
                <w:top w:val="none" w:sz="0" w:space="0" w:color="auto"/>
                <w:left w:val="none" w:sz="0" w:space="0" w:color="auto"/>
                <w:bottom w:val="none" w:sz="0" w:space="0" w:color="auto"/>
                <w:right w:val="none" w:sz="0" w:space="0" w:color="auto"/>
              </w:divBdr>
              <w:divsChild>
                <w:div w:id="201023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03286">
          <w:marLeft w:val="0"/>
          <w:marRight w:val="0"/>
          <w:marTop w:val="0"/>
          <w:marBottom w:val="0"/>
          <w:divBdr>
            <w:top w:val="none" w:sz="0" w:space="0" w:color="auto"/>
            <w:left w:val="none" w:sz="0" w:space="0" w:color="auto"/>
            <w:bottom w:val="none" w:sz="0" w:space="0" w:color="auto"/>
            <w:right w:val="none" w:sz="0" w:space="0" w:color="auto"/>
          </w:divBdr>
        </w:div>
        <w:div w:id="230505862">
          <w:marLeft w:val="0"/>
          <w:marRight w:val="0"/>
          <w:marTop w:val="0"/>
          <w:marBottom w:val="0"/>
          <w:divBdr>
            <w:top w:val="none" w:sz="0" w:space="0" w:color="auto"/>
            <w:left w:val="none" w:sz="0" w:space="0" w:color="auto"/>
            <w:bottom w:val="none" w:sz="0" w:space="0" w:color="auto"/>
            <w:right w:val="none" w:sz="0" w:space="0" w:color="auto"/>
          </w:divBdr>
        </w:div>
        <w:div w:id="284508229">
          <w:marLeft w:val="0"/>
          <w:marRight w:val="0"/>
          <w:marTop w:val="0"/>
          <w:marBottom w:val="0"/>
          <w:divBdr>
            <w:top w:val="none" w:sz="0" w:space="0" w:color="auto"/>
            <w:left w:val="none" w:sz="0" w:space="0" w:color="auto"/>
            <w:bottom w:val="none" w:sz="0" w:space="0" w:color="auto"/>
            <w:right w:val="none" w:sz="0" w:space="0" w:color="auto"/>
          </w:divBdr>
          <w:divsChild>
            <w:div w:id="1401440545">
              <w:marLeft w:val="0"/>
              <w:marRight w:val="0"/>
              <w:marTop w:val="0"/>
              <w:marBottom w:val="0"/>
              <w:divBdr>
                <w:top w:val="none" w:sz="0" w:space="0" w:color="auto"/>
                <w:left w:val="none" w:sz="0" w:space="0" w:color="auto"/>
                <w:bottom w:val="none" w:sz="0" w:space="0" w:color="auto"/>
                <w:right w:val="none" w:sz="0" w:space="0" w:color="auto"/>
              </w:divBdr>
            </w:div>
          </w:divsChild>
        </w:div>
        <w:div w:id="295255265">
          <w:marLeft w:val="0"/>
          <w:marRight w:val="0"/>
          <w:marTop w:val="300"/>
          <w:marBottom w:val="0"/>
          <w:divBdr>
            <w:top w:val="none" w:sz="0" w:space="0" w:color="auto"/>
            <w:left w:val="none" w:sz="0" w:space="0" w:color="auto"/>
            <w:bottom w:val="none" w:sz="0" w:space="0" w:color="auto"/>
            <w:right w:val="none" w:sz="0" w:space="0" w:color="auto"/>
          </w:divBdr>
          <w:divsChild>
            <w:div w:id="1585723336">
              <w:marLeft w:val="0"/>
              <w:marRight w:val="0"/>
              <w:marTop w:val="0"/>
              <w:marBottom w:val="0"/>
              <w:divBdr>
                <w:top w:val="none" w:sz="0" w:space="0" w:color="auto"/>
                <w:left w:val="none" w:sz="0" w:space="0" w:color="auto"/>
                <w:bottom w:val="none" w:sz="0" w:space="0" w:color="auto"/>
                <w:right w:val="none" w:sz="0" w:space="0" w:color="auto"/>
              </w:divBdr>
              <w:divsChild>
                <w:div w:id="6057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351387">
          <w:marLeft w:val="0"/>
          <w:marRight w:val="0"/>
          <w:marTop w:val="0"/>
          <w:marBottom w:val="0"/>
          <w:divBdr>
            <w:top w:val="none" w:sz="0" w:space="0" w:color="auto"/>
            <w:left w:val="none" w:sz="0" w:space="0" w:color="auto"/>
            <w:bottom w:val="none" w:sz="0" w:space="0" w:color="auto"/>
            <w:right w:val="none" w:sz="0" w:space="0" w:color="auto"/>
          </w:divBdr>
        </w:div>
        <w:div w:id="341472283">
          <w:marLeft w:val="0"/>
          <w:marRight w:val="0"/>
          <w:marTop w:val="0"/>
          <w:marBottom w:val="0"/>
          <w:divBdr>
            <w:top w:val="none" w:sz="0" w:space="0" w:color="auto"/>
            <w:left w:val="none" w:sz="0" w:space="0" w:color="auto"/>
            <w:bottom w:val="none" w:sz="0" w:space="0" w:color="auto"/>
            <w:right w:val="none" w:sz="0" w:space="0" w:color="auto"/>
          </w:divBdr>
        </w:div>
        <w:div w:id="552156657">
          <w:marLeft w:val="0"/>
          <w:marRight w:val="0"/>
          <w:marTop w:val="0"/>
          <w:marBottom w:val="0"/>
          <w:divBdr>
            <w:top w:val="none" w:sz="0" w:space="0" w:color="auto"/>
            <w:left w:val="none" w:sz="0" w:space="0" w:color="auto"/>
            <w:bottom w:val="none" w:sz="0" w:space="0" w:color="auto"/>
            <w:right w:val="none" w:sz="0" w:space="0" w:color="auto"/>
          </w:divBdr>
        </w:div>
        <w:div w:id="564335935">
          <w:marLeft w:val="0"/>
          <w:marRight w:val="0"/>
          <w:marTop w:val="0"/>
          <w:marBottom w:val="0"/>
          <w:divBdr>
            <w:top w:val="none" w:sz="0" w:space="0" w:color="auto"/>
            <w:left w:val="none" w:sz="0" w:space="0" w:color="auto"/>
            <w:bottom w:val="none" w:sz="0" w:space="0" w:color="auto"/>
            <w:right w:val="none" w:sz="0" w:space="0" w:color="auto"/>
          </w:divBdr>
          <w:divsChild>
            <w:div w:id="352994103">
              <w:marLeft w:val="0"/>
              <w:marRight w:val="0"/>
              <w:marTop w:val="0"/>
              <w:marBottom w:val="0"/>
              <w:divBdr>
                <w:top w:val="none" w:sz="0" w:space="0" w:color="auto"/>
                <w:left w:val="none" w:sz="0" w:space="0" w:color="auto"/>
                <w:bottom w:val="none" w:sz="0" w:space="0" w:color="auto"/>
                <w:right w:val="none" w:sz="0" w:space="0" w:color="auto"/>
              </w:divBdr>
            </w:div>
          </w:divsChild>
        </w:div>
        <w:div w:id="630016635">
          <w:marLeft w:val="0"/>
          <w:marRight w:val="0"/>
          <w:marTop w:val="0"/>
          <w:marBottom w:val="0"/>
          <w:divBdr>
            <w:top w:val="none" w:sz="0" w:space="0" w:color="auto"/>
            <w:left w:val="none" w:sz="0" w:space="0" w:color="auto"/>
            <w:bottom w:val="none" w:sz="0" w:space="0" w:color="auto"/>
            <w:right w:val="none" w:sz="0" w:space="0" w:color="auto"/>
          </w:divBdr>
          <w:divsChild>
            <w:div w:id="273289515">
              <w:marLeft w:val="0"/>
              <w:marRight w:val="0"/>
              <w:marTop w:val="0"/>
              <w:marBottom w:val="0"/>
              <w:divBdr>
                <w:top w:val="none" w:sz="0" w:space="0" w:color="auto"/>
                <w:left w:val="none" w:sz="0" w:space="0" w:color="auto"/>
                <w:bottom w:val="none" w:sz="0" w:space="0" w:color="auto"/>
                <w:right w:val="none" w:sz="0" w:space="0" w:color="auto"/>
              </w:divBdr>
            </w:div>
          </w:divsChild>
        </w:div>
        <w:div w:id="719791003">
          <w:marLeft w:val="0"/>
          <w:marRight w:val="0"/>
          <w:marTop w:val="0"/>
          <w:marBottom w:val="0"/>
          <w:divBdr>
            <w:top w:val="none" w:sz="0" w:space="0" w:color="auto"/>
            <w:left w:val="none" w:sz="0" w:space="0" w:color="auto"/>
            <w:bottom w:val="none" w:sz="0" w:space="0" w:color="auto"/>
            <w:right w:val="none" w:sz="0" w:space="0" w:color="auto"/>
          </w:divBdr>
          <w:divsChild>
            <w:div w:id="1677807836">
              <w:marLeft w:val="0"/>
              <w:marRight w:val="0"/>
              <w:marTop w:val="0"/>
              <w:marBottom w:val="0"/>
              <w:divBdr>
                <w:top w:val="none" w:sz="0" w:space="0" w:color="auto"/>
                <w:left w:val="none" w:sz="0" w:space="0" w:color="auto"/>
                <w:bottom w:val="none" w:sz="0" w:space="0" w:color="auto"/>
                <w:right w:val="none" w:sz="0" w:space="0" w:color="auto"/>
              </w:divBdr>
            </w:div>
          </w:divsChild>
        </w:div>
        <w:div w:id="907811475">
          <w:marLeft w:val="0"/>
          <w:marRight w:val="0"/>
          <w:marTop w:val="0"/>
          <w:marBottom w:val="0"/>
          <w:divBdr>
            <w:top w:val="none" w:sz="0" w:space="0" w:color="auto"/>
            <w:left w:val="none" w:sz="0" w:space="0" w:color="auto"/>
            <w:bottom w:val="none" w:sz="0" w:space="0" w:color="auto"/>
            <w:right w:val="none" w:sz="0" w:space="0" w:color="auto"/>
          </w:divBdr>
        </w:div>
        <w:div w:id="1088423680">
          <w:marLeft w:val="0"/>
          <w:marRight w:val="0"/>
          <w:marTop w:val="300"/>
          <w:marBottom w:val="0"/>
          <w:divBdr>
            <w:top w:val="none" w:sz="0" w:space="0" w:color="auto"/>
            <w:left w:val="none" w:sz="0" w:space="0" w:color="auto"/>
            <w:bottom w:val="none" w:sz="0" w:space="0" w:color="auto"/>
            <w:right w:val="none" w:sz="0" w:space="0" w:color="auto"/>
          </w:divBdr>
        </w:div>
        <w:div w:id="1178498417">
          <w:marLeft w:val="0"/>
          <w:marRight w:val="0"/>
          <w:marTop w:val="300"/>
          <w:marBottom w:val="0"/>
          <w:divBdr>
            <w:top w:val="none" w:sz="0" w:space="0" w:color="auto"/>
            <w:left w:val="none" w:sz="0" w:space="0" w:color="auto"/>
            <w:bottom w:val="none" w:sz="0" w:space="0" w:color="auto"/>
            <w:right w:val="none" w:sz="0" w:space="0" w:color="auto"/>
          </w:divBdr>
          <w:divsChild>
            <w:div w:id="1744376398">
              <w:marLeft w:val="0"/>
              <w:marRight w:val="0"/>
              <w:marTop w:val="0"/>
              <w:marBottom w:val="0"/>
              <w:divBdr>
                <w:top w:val="none" w:sz="0" w:space="0" w:color="auto"/>
                <w:left w:val="none" w:sz="0" w:space="0" w:color="auto"/>
                <w:bottom w:val="none" w:sz="0" w:space="0" w:color="auto"/>
                <w:right w:val="none" w:sz="0" w:space="0" w:color="auto"/>
              </w:divBdr>
              <w:divsChild>
                <w:div w:id="25586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641334">
          <w:marLeft w:val="0"/>
          <w:marRight w:val="0"/>
          <w:marTop w:val="0"/>
          <w:marBottom w:val="0"/>
          <w:divBdr>
            <w:top w:val="none" w:sz="0" w:space="0" w:color="auto"/>
            <w:left w:val="none" w:sz="0" w:space="0" w:color="auto"/>
            <w:bottom w:val="none" w:sz="0" w:space="0" w:color="auto"/>
            <w:right w:val="none" w:sz="0" w:space="0" w:color="auto"/>
          </w:divBdr>
        </w:div>
      </w:divsChild>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434401450">
          <w:marLeft w:val="0"/>
          <w:marRight w:val="0"/>
          <w:marTop w:val="0"/>
          <w:marBottom w:val="0"/>
          <w:divBdr>
            <w:top w:val="none" w:sz="0" w:space="0" w:color="auto"/>
            <w:left w:val="none" w:sz="0" w:space="0" w:color="auto"/>
            <w:bottom w:val="none" w:sz="0" w:space="0" w:color="auto"/>
            <w:right w:val="none" w:sz="0" w:space="0" w:color="auto"/>
          </w:divBdr>
        </w:div>
        <w:div w:id="1449546718">
          <w:marLeft w:val="0"/>
          <w:marRight w:val="0"/>
          <w:marTop w:val="0"/>
          <w:marBottom w:val="0"/>
          <w:divBdr>
            <w:top w:val="none" w:sz="0" w:space="0" w:color="auto"/>
            <w:left w:val="none" w:sz="0" w:space="0" w:color="auto"/>
            <w:bottom w:val="none" w:sz="0" w:space="0" w:color="auto"/>
            <w:right w:val="none" w:sz="0" w:space="0" w:color="auto"/>
          </w:divBdr>
        </w:div>
        <w:div w:id="1537422437">
          <w:marLeft w:val="0"/>
          <w:marRight w:val="0"/>
          <w:marTop w:val="0"/>
          <w:marBottom w:val="0"/>
          <w:divBdr>
            <w:top w:val="none" w:sz="0" w:space="0" w:color="auto"/>
            <w:left w:val="none" w:sz="0" w:space="0" w:color="auto"/>
            <w:bottom w:val="none" w:sz="0" w:space="0" w:color="auto"/>
            <w:right w:val="none" w:sz="0" w:space="0" w:color="auto"/>
          </w:divBdr>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1729839595">
          <w:marLeft w:val="0"/>
          <w:marRight w:val="0"/>
          <w:marTop w:val="0"/>
          <w:marBottom w:val="0"/>
          <w:divBdr>
            <w:top w:val="none" w:sz="0" w:space="0" w:color="auto"/>
            <w:left w:val="none" w:sz="0" w:space="0" w:color="auto"/>
            <w:bottom w:val="none" w:sz="0" w:space="0" w:color="auto"/>
            <w:right w:val="none" w:sz="0" w:space="0" w:color="auto"/>
          </w:divBdr>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1302310">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
        <w:div w:id="1012150699">
          <w:marLeft w:val="0"/>
          <w:marRight w:val="0"/>
          <w:marTop w:val="0"/>
          <w:marBottom w:val="0"/>
          <w:divBdr>
            <w:top w:val="none" w:sz="0" w:space="0" w:color="auto"/>
            <w:left w:val="none" w:sz="0" w:space="0" w:color="auto"/>
            <w:bottom w:val="none" w:sz="0" w:space="0" w:color="auto"/>
            <w:right w:val="none" w:sz="0" w:space="0" w:color="auto"/>
          </w:divBdr>
        </w:div>
        <w:div w:id="1045838062">
          <w:marLeft w:val="0"/>
          <w:marRight w:val="0"/>
          <w:marTop w:val="0"/>
          <w:marBottom w:val="0"/>
          <w:divBdr>
            <w:top w:val="none" w:sz="0" w:space="0" w:color="auto"/>
            <w:left w:val="none" w:sz="0" w:space="0" w:color="auto"/>
            <w:bottom w:val="none" w:sz="0" w:space="0" w:color="auto"/>
            <w:right w:val="none" w:sz="0" w:space="0" w:color="auto"/>
          </w:divBdr>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613828683">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953961">
      <w:bodyDiv w:val="1"/>
      <w:marLeft w:val="0"/>
      <w:marRight w:val="0"/>
      <w:marTop w:val="0"/>
      <w:marBottom w:val="0"/>
      <w:divBdr>
        <w:top w:val="none" w:sz="0" w:space="0" w:color="auto"/>
        <w:left w:val="none" w:sz="0" w:space="0" w:color="auto"/>
        <w:bottom w:val="none" w:sz="0" w:space="0" w:color="auto"/>
        <w:right w:val="none" w:sz="0" w:space="0" w:color="auto"/>
      </w:divBdr>
      <w:divsChild>
        <w:div w:id="135951977">
          <w:marLeft w:val="0"/>
          <w:marRight w:val="0"/>
          <w:marTop w:val="0"/>
          <w:marBottom w:val="0"/>
          <w:divBdr>
            <w:top w:val="none" w:sz="0" w:space="0" w:color="auto"/>
            <w:left w:val="none" w:sz="0" w:space="0" w:color="auto"/>
            <w:bottom w:val="none" w:sz="0" w:space="0" w:color="auto"/>
            <w:right w:val="none" w:sz="0" w:space="0" w:color="auto"/>
          </w:divBdr>
          <w:divsChild>
            <w:div w:id="1203250419">
              <w:marLeft w:val="0"/>
              <w:marRight w:val="0"/>
              <w:marTop w:val="0"/>
              <w:marBottom w:val="0"/>
              <w:divBdr>
                <w:top w:val="none" w:sz="0" w:space="0" w:color="auto"/>
                <w:left w:val="none" w:sz="0" w:space="0" w:color="auto"/>
                <w:bottom w:val="none" w:sz="0" w:space="0" w:color="auto"/>
                <w:right w:val="none" w:sz="0" w:space="0" w:color="auto"/>
              </w:divBdr>
            </w:div>
          </w:divsChild>
        </w:div>
        <w:div w:id="207495088">
          <w:marLeft w:val="0"/>
          <w:marRight w:val="0"/>
          <w:marTop w:val="0"/>
          <w:marBottom w:val="0"/>
          <w:divBdr>
            <w:top w:val="none" w:sz="0" w:space="0" w:color="auto"/>
            <w:left w:val="none" w:sz="0" w:space="0" w:color="auto"/>
            <w:bottom w:val="none" w:sz="0" w:space="0" w:color="auto"/>
            <w:right w:val="none" w:sz="0" w:space="0" w:color="auto"/>
          </w:divBdr>
        </w:div>
        <w:div w:id="259922567">
          <w:marLeft w:val="0"/>
          <w:marRight w:val="0"/>
          <w:marTop w:val="0"/>
          <w:marBottom w:val="0"/>
          <w:divBdr>
            <w:top w:val="none" w:sz="0" w:space="0" w:color="auto"/>
            <w:left w:val="none" w:sz="0" w:space="0" w:color="auto"/>
            <w:bottom w:val="none" w:sz="0" w:space="0" w:color="auto"/>
            <w:right w:val="none" w:sz="0" w:space="0" w:color="auto"/>
          </w:divBdr>
          <w:divsChild>
            <w:div w:id="1435974991">
              <w:marLeft w:val="0"/>
              <w:marRight w:val="0"/>
              <w:marTop w:val="0"/>
              <w:marBottom w:val="0"/>
              <w:divBdr>
                <w:top w:val="none" w:sz="0" w:space="0" w:color="auto"/>
                <w:left w:val="none" w:sz="0" w:space="0" w:color="auto"/>
                <w:bottom w:val="none" w:sz="0" w:space="0" w:color="auto"/>
                <w:right w:val="none" w:sz="0" w:space="0" w:color="auto"/>
              </w:divBdr>
            </w:div>
          </w:divsChild>
        </w:div>
        <w:div w:id="326372938">
          <w:marLeft w:val="0"/>
          <w:marRight w:val="0"/>
          <w:marTop w:val="0"/>
          <w:marBottom w:val="0"/>
          <w:divBdr>
            <w:top w:val="none" w:sz="0" w:space="0" w:color="auto"/>
            <w:left w:val="none" w:sz="0" w:space="0" w:color="auto"/>
            <w:bottom w:val="none" w:sz="0" w:space="0" w:color="auto"/>
            <w:right w:val="none" w:sz="0" w:space="0" w:color="auto"/>
          </w:divBdr>
        </w:div>
        <w:div w:id="532231870">
          <w:marLeft w:val="0"/>
          <w:marRight w:val="0"/>
          <w:marTop w:val="0"/>
          <w:marBottom w:val="0"/>
          <w:divBdr>
            <w:top w:val="none" w:sz="0" w:space="0" w:color="auto"/>
            <w:left w:val="none" w:sz="0" w:space="0" w:color="auto"/>
            <w:bottom w:val="none" w:sz="0" w:space="0" w:color="auto"/>
            <w:right w:val="none" w:sz="0" w:space="0" w:color="auto"/>
          </w:divBdr>
          <w:divsChild>
            <w:div w:id="66415427">
              <w:marLeft w:val="0"/>
              <w:marRight w:val="0"/>
              <w:marTop w:val="0"/>
              <w:marBottom w:val="0"/>
              <w:divBdr>
                <w:top w:val="none" w:sz="0" w:space="0" w:color="auto"/>
                <w:left w:val="none" w:sz="0" w:space="0" w:color="auto"/>
                <w:bottom w:val="none" w:sz="0" w:space="0" w:color="auto"/>
                <w:right w:val="none" w:sz="0" w:space="0" w:color="auto"/>
              </w:divBdr>
            </w:div>
          </w:divsChild>
        </w:div>
        <w:div w:id="559754739">
          <w:marLeft w:val="0"/>
          <w:marRight w:val="0"/>
          <w:marTop w:val="0"/>
          <w:marBottom w:val="0"/>
          <w:divBdr>
            <w:top w:val="none" w:sz="0" w:space="0" w:color="auto"/>
            <w:left w:val="none" w:sz="0" w:space="0" w:color="auto"/>
            <w:bottom w:val="none" w:sz="0" w:space="0" w:color="auto"/>
            <w:right w:val="none" w:sz="0" w:space="0" w:color="auto"/>
          </w:divBdr>
        </w:div>
        <w:div w:id="733359510">
          <w:marLeft w:val="0"/>
          <w:marRight w:val="0"/>
          <w:marTop w:val="0"/>
          <w:marBottom w:val="0"/>
          <w:divBdr>
            <w:top w:val="none" w:sz="0" w:space="0" w:color="auto"/>
            <w:left w:val="none" w:sz="0" w:space="0" w:color="auto"/>
            <w:bottom w:val="none" w:sz="0" w:space="0" w:color="auto"/>
            <w:right w:val="none" w:sz="0" w:space="0" w:color="auto"/>
          </w:divBdr>
        </w:div>
        <w:div w:id="941379131">
          <w:marLeft w:val="0"/>
          <w:marRight w:val="0"/>
          <w:marTop w:val="0"/>
          <w:marBottom w:val="0"/>
          <w:divBdr>
            <w:top w:val="none" w:sz="0" w:space="0" w:color="auto"/>
            <w:left w:val="none" w:sz="0" w:space="0" w:color="auto"/>
            <w:bottom w:val="none" w:sz="0" w:space="0" w:color="auto"/>
            <w:right w:val="none" w:sz="0" w:space="0" w:color="auto"/>
          </w:divBdr>
        </w:div>
        <w:div w:id="958998534">
          <w:marLeft w:val="0"/>
          <w:marRight w:val="0"/>
          <w:marTop w:val="0"/>
          <w:marBottom w:val="0"/>
          <w:divBdr>
            <w:top w:val="none" w:sz="0" w:space="0" w:color="auto"/>
            <w:left w:val="none" w:sz="0" w:space="0" w:color="auto"/>
            <w:bottom w:val="none" w:sz="0" w:space="0" w:color="auto"/>
            <w:right w:val="none" w:sz="0" w:space="0" w:color="auto"/>
          </w:divBdr>
        </w:div>
        <w:div w:id="1043745617">
          <w:marLeft w:val="0"/>
          <w:marRight w:val="0"/>
          <w:marTop w:val="0"/>
          <w:marBottom w:val="0"/>
          <w:divBdr>
            <w:top w:val="none" w:sz="0" w:space="0" w:color="auto"/>
            <w:left w:val="none" w:sz="0" w:space="0" w:color="auto"/>
            <w:bottom w:val="none" w:sz="0" w:space="0" w:color="auto"/>
            <w:right w:val="none" w:sz="0" w:space="0" w:color="auto"/>
          </w:divBdr>
          <w:divsChild>
            <w:div w:id="1076516458">
              <w:marLeft w:val="0"/>
              <w:marRight w:val="0"/>
              <w:marTop w:val="0"/>
              <w:marBottom w:val="0"/>
              <w:divBdr>
                <w:top w:val="none" w:sz="0" w:space="0" w:color="auto"/>
                <w:left w:val="none" w:sz="0" w:space="0" w:color="auto"/>
                <w:bottom w:val="none" w:sz="0" w:space="0" w:color="auto"/>
                <w:right w:val="none" w:sz="0" w:space="0" w:color="auto"/>
              </w:divBdr>
            </w:div>
          </w:divsChild>
        </w:div>
        <w:div w:id="1308705823">
          <w:marLeft w:val="0"/>
          <w:marRight w:val="0"/>
          <w:marTop w:val="300"/>
          <w:marBottom w:val="0"/>
          <w:divBdr>
            <w:top w:val="none" w:sz="0" w:space="0" w:color="auto"/>
            <w:left w:val="none" w:sz="0" w:space="0" w:color="auto"/>
            <w:bottom w:val="none" w:sz="0" w:space="0" w:color="auto"/>
            <w:right w:val="none" w:sz="0" w:space="0" w:color="auto"/>
          </w:divBdr>
          <w:divsChild>
            <w:div w:id="451019895">
              <w:marLeft w:val="0"/>
              <w:marRight w:val="0"/>
              <w:marTop w:val="0"/>
              <w:marBottom w:val="0"/>
              <w:divBdr>
                <w:top w:val="none" w:sz="0" w:space="0" w:color="auto"/>
                <w:left w:val="none" w:sz="0" w:space="0" w:color="auto"/>
                <w:bottom w:val="none" w:sz="0" w:space="0" w:color="auto"/>
                <w:right w:val="none" w:sz="0" w:space="0" w:color="auto"/>
              </w:divBdr>
              <w:divsChild>
                <w:div w:id="123674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822831">
          <w:marLeft w:val="0"/>
          <w:marRight w:val="0"/>
          <w:marTop w:val="0"/>
          <w:marBottom w:val="0"/>
          <w:divBdr>
            <w:top w:val="none" w:sz="0" w:space="0" w:color="auto"/>
            <w:left w:val="none" w:sz="0" w:space="0" w:color="auto"/>
            <w:bottom w:val="none" w:sz="0" w:space="0" w:color="auto"/>
            <w:right w:val="none" w:sz="0" w:space="0" w:color="auto"/>
          </w:divBdr>
          <w:divsChild>
            <w:div w:id="1630210708">
              <w:marLeft w:val="0"/>
              <w:marRight w:val="0"/>
              <w:marTop w:val="0"/>
              <w:marBottom w:val="0"/>
              <w:divBdr>
                <w:top w:val="none" w:sz="0" w:space="0" w:color="auto"/>
                <w:left w:val="none" w:sz="0" w:space="0" w:color="auto"/>
                <w:bottom w:val="none" w:sz="0" w:space="0" w:color="auto"/>
                <w:right w:val="none" w:sz="0" w:space="0" w:color="auto"/>
              </w:divBdr>
            </w:div>
          </w:divsChild>
        </w:div>
        <w:div w:id="1656227682">
          <w:marLeft w:val="0"/>
          <w:marRight w:val="0"/>
          <w:marTop w:val="300"/>
          <w:marBottom w:val="0"/>
          <w:divBdr>
            <w:top w:val="none" w:sz="0" w:space="0" w:color="auto"/>
            <w:left w:val="none" w:sz="0" w:space="0" w:color="auto"/>
            <w:bottom w:val="none" w:sz="0" w:space="0" w:color="auto"/>
            <w:right w:val="none" w:sz="0" w:space="0" w:color="auto"/>
          </w:divBdr>
          <w:divsChild>
            <w:div w:id="1506289492">
              <w:marLeft w:val="0"/>
              <w:marRight w:val="0"/>
              <w:marTop w:val="0"/>
              <w:marBottom w:val="0"/>
              <w:divBdr>
                <w:top w:val="none" w:sz="0" w:space="0" w:color="auto"/>
                <w:left w:val="none" w:sz="0" w:space="0" w:color="auto"/>
                <w:bottom w:val="none" w:sz="0" w:space="0" w:color="auto"/>
                <w:right w:val="none" w:sz="0" w:space="0" w:color="auto"/>
              </w:divBdr>
              <w:divsChild>
                <w:div w:id="89320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6630">
          <w:marLeft w:val="0"/>
          <w:marRight w:val="0"/>
          <w:marTop w:val="0"/>
          <w:marBottom w:val="0"/>
          <w:divBdr>
            <w:top w:val="none" w:sz="0" w:space="0" w:color="auto"/>
            <w:left w:val="none" w:sz="0" w:space="0" w:color="auto"/>
            <w:bottom w:val="none" w:sz="0" w:space="0" w:color="auto"/>
            <w:right w:val="none" w:sz="0" w:space="0" w:color="auto"/>
          </w:divBdr>
          <w:divsChild>
            <w:div w:id="1058285293">
              <w:marLeft w:val="0"/>
              <w:marRight w:val="0"/>
              <w:marTop w:val="0"/>
              <w:marBottom w:val="0"/>
              <w:divBdr>
                <w:top w:val="none" w:sz="0" w:space="0" w:color="auto"/>
                <w:left w:val="none" w:sz="0" w:space="0" w:color="auto"/>
                <w:bottom w:val="none" w:sz="0" w:space="0" w:color="auto"/>
                <w:right w:val="none" w:sz="0" w:space="0" w:color="auto"/>
              </w:divBdr>
            </w:div>
          </w:divsChild>
        </w:div>
        <w:div w:id="1717855065">
          <w:marLeft w:val="0"/>
          <w:marRight w:val="0"/>
          <w:marTop w:val="0"/>
          <w:marBottom w:val="0"/>
          <w:divBdr>
            <w:top w:val="none" w:sz="0" w:space="0" w:color="auto"/>
            <w:left w:val="none" w:sz="0" w:space="0" w:color="auto"/>
            <w:bottom w:val="none" w:sz="0" w:space="0" w:color="auto"/>
            <w:right w:val="none" w:sz="0" w:space="0" w:color="auto"/>
          </w:divBdr>
        </w:div>
        <w:div w:id="1757047675">
          <w:marLeft w:val="0"/>
          <w:marRight w:val="0"/>
          <w:marTop w:val="0"/>
          <w:marBottom w:val="0"/>
          <w:divBdr>
            <w:top w:val="none" w:sz="0" w:space="0" w:color="auto"/>
            <w:left w:val="none" w:sz="0" w:space="0" w:color="auto"/>
            <w:bottom w:val="none" w:sz="0" w:space="0" w:color="auto"/>
            <w:right w:val="none" w:sz="0" w:space="0" w:color="auto"/>
          </w:divBdr>
        </w:div>
      </w:divsChild>
    </w:div>
    <w:div w:id="635254644">
      <w:bodyDiv w:val="1"/>
      <w:marLeft w:val="0"/>
      <w:marRight w:val="0"/>
      <w:marTop w:val="0"/>
      <w:marBottom w:val="0"/>
      <w:divBdr>
        <w:top w:val="none" w:sz="0" w:space="0" w:color="auto"/>
        <w:left w:val="none" w:sz="0" w:space="0" w:color="auto"/>
        <w:bottom w:val="none" w:sz="0" w:space="0" w:color="auto"/>
        <w:right w:val="none" w:sz="0" w:space="0" w:color="auto"/>
      </w:divBdr>
      <w:divsChild>
        <w:div w:id="822114394">
          <w:marLeft w:val="0"/>
          <w:marRight w:val="0"/>
          <w:marTop w:val="0"/>
          <w:marBottom w:val="0"/>
          <w:divBdr>
            <w:top w:val="none" w:sz="0" w:space="0" w:color="auto"/>
            <w:left w:val="none" w:sz="0" w:space="0" w:color="auto"/>
            <w:bottom w:val="none" w:sz="0" w:space="0" w:color="auto"/>
            <w:right w:val="none" w:sz="0" w:space="0" w:color="auto"/>
          </w:divBdr>
        </w:div>
        <w:div w:id="1118645599">
          <w:marLeft w:val="0"/>
          <w:marRight w:val="0"/>
          <w:marTop w:val="0"/>
          <w:marBottom w:val="0"/>
          <w:divBdr>
            <w:top w:val="none" w:sz="0" w:space="0" w:color="auto"/>
            <w:left w:val="none" w:sz="0" w:space="0" w:color="auto"/>
            <w:bottom w:val="none" w:sz="0" w:space="0" w:color="auto"/>
            <w:right w:val="none" w:sz="0" w:space="0" w:color="auto"/>
          </w:divBdr>
          <w:divsChild>
            <w:div w:id="783575636">
              <w:marLeft w:val="0"/>
              <w:marRight w:val="0"/>
              <w:marTop w:val="0"/>
              <w:marBottom w:val="0"/>
              <w:divBdr>
                <w:top w:val="none" w:sz="0" w:space="0" w:color="auto"/>
                <w:left w:val="none" w:sz="0" w:space="0" w:color="auto"/>
                <w:bottom w:val="none" w:sz="0" w:space="0" w:color="auto"/>
                <w:right w:val="none" w:sz="0" w:space="0" w:color="auto"/>
              </w:divBdr>
            </w:div>
          </w:divsChild>
        </w:div>
        <w:div w:id="577983282">
          <w:marLeft w:val="0"/>
          <w:marRight w:val="0"/>
          <w:marTop w:val="0"/>
          <w:marBottom w:val="0"/>
          <w:divBdr>
            <w:top w:val="none" w:sz="0" w:space="0" w:color="auto"/>
            <w:left w:val="none" w:sz="0" w:space="0" w:color="auto"/>
            <w:bottom w:val="none" w:sz="0" w:space="0" w:color="auto"/>
            <w:right w:val="none" w:sz="0" w:space="0" w:color="auto"/>
          </w:divBdr>
        </w:div>
        <w:div w:id="551112288">
          <w:marLeft w:val="0"/>
          <w:marRight w:val="0"/>
          <w:marTop w:val="0"/>
          <w:marBottom w:val="0"/>
          <w:divBdr>
            <w:top w:val="none" w:sz="0" w:space="0" w:color="auto"/>
            <w:left w:val="none" w:sz="0" w:space="0" w:color="auto"/>
            <w:bottom w:val="none" w:sz="0" w:space="0" w:color="auto"/>
            <w:right w:val="none" w:sz="0" w:space="0" w:color="auto"/>
          </w:divBdr>
          <w:divsChild>
            <w:div w:id="1053314631">
              <w:marLeft w:val="0"/>
              <w:marRight w:val="0"/>
              <w:marTop w:val="0"/>
              <w:marBottom w:val="0"/>
              <w:divBdr>
                <w:top w:val="none" w:sz="0" w:space="0" w:color="auto"/>
                <w:left w:val="none" w:sz="0" w:space="0" w:color="auto"/>
                <w:bottom w:val="none" w:sz="0" w:space="0" w:color="auto"/>
                <w:right w:val="none" w:sz="0" w:space="0" w:color="auto"/>
              </w:divBdr>
            </w:div>
          </w:divsChild>
        </w:div>
        <w:div w:id="1634673442">
          <w:marLeft w:val="0"/>
          <w:marRight w:val="0"/>
          <w:marTop w:val="0"/>
          <w:marBottom w:val="0"/>
          <w:divBdr>
            <w:top w:val="none" w:sz="0" w:space="0" w:color="auto"/>
            <w:left w:val="none" w:sz="0" w:space="0" w:color="auto"/>
            <w:bottom w:val="none" w:sz="0" w:space="0" w:color="auto"/>
            <w:right w:val="none" w:sz="0" w:space="0" w:color="auto"/>
          </w:divBdr>
        </w:div>
        <w:div w:id="447506187">
          <w:marLeft w:val="0"/>
          <w:marRight w:val="0"/>
          <w:marTop w:val="0"/>
          <w:marBottom w:val="0"/>
          <w:divBdr>
            <w:top w:val="none" w:sz="0" w:space="0" w:color="auto"/>
            <w:left w:val="none" w:sz="0" w:space="0" w:color="auto"/>
            <w:bottom w:val="none" w:sz="0" w:space="0" w:color="auto"/>
            <w:right w:val="none" w:sz="0" w:space="0" w:color="auto"/>
          </w:divBdr>
          <w:divsChild>
            <w:div w:id="1406949957">
              <w:marLeft w:val="0"/>
              <w:marRight w:val="0"/>
              <w:marTop w:val="0"/>
              <w:marBottom w:val="0"/>
              <w:divBdr>
                <w:top w:val="none" w:sz="0" w:space="0" w:color="auto"/>
                <w:left w:val="none" w:sz="0" w:space="0" w:color="auto"/>
                <w:bottom w:val="none" w:sz="0" w:space="0" w:color="auto"/>
                <w:right w:val="none" w:sz="0" w:space="0" w:color="auto"/>
              </w:divBdr>
            </w:div>
          </w:divsChild>
        </w:div>
        <w:div w:id="621114487">
          <w:marLeft w:val="0"/>
          <w:marRight w:val="0"/>
          <w:marTop w:val="0"/>
          <w:marBottom w:val="0"/>
          <w:divBdr>
            <w:top w:val="none" w:sz="0" w:space="0" w:color="auto"/>
            <w:left w:val="none" w:sz="0" w:space="0" w:color="auto"/>
            <w:bottom w:val="none" w:sz="0" w:space="0" w:color="auto"/>
            <w:right w:val="none" w:sz="0" w:space="0" w:color="auto"/>
          </w:divBdr>
        </w:div>
        <w:div w:id="1271086710">
          <w:marLeft w:val="0"/>
          <w:marRight w:val="0"/>
          <w:marTop w:val="0"/>
          <w:marBottom w:val="0"/>
          <w:divBdr>
            <w:top w:val="none" w:sz="0" w:space="0" w:color="auto"/>
            <w:left w:val="none" w:sz="0" w:space="0" w:color="auto"/>
            <w:bottom w:val="none" w:sz="0" w:space="0" w:color="auto"/>
            <w:right w:val="none" w:sz="0" w:space="0" w:color="auto"/>
          </w:divBdr>
          <w:divsChild>
            <w:div w:id="486284272">
              <w:marLeft w:val="0"/>
              <w:marRight w:val="0"/>
              <w:marTop w:val="0"/>
              <w:marBottom w:val="0"/>
              <w:divBdr>
                <w:top w:val="none" w:sz="0" w:space="0" w:color="auto"/>
                <w:left w:val="none" w:sz="0" w:space="0" w:color="auto"/>
                <w:bottom w:val="none" w:sz="0" w:space="0" w:color="auto"/>
                <w:right w:val="none" w:sz="0" w:space="0" w:color="auto"/>
              </w:divBdr>
            </w:div>
          </w:divsChild>
        </w:div>
        <w:div w:id="1372875469">
          <w:marLeft w:val="0"/>
          <w:marRight w:val="0"/>
          <w:marTop w:val="0"/>
          <w:marBottom w:val="0"/>
          <w:divBdr>
            <w:top w:val="none" w:sz="0" w:space="0" w:color="auto"/>
            <w:left w:val="none" w:sz="0" w:space="0" w:color="auto"/>
            <w:bottom w:val="none" w:sz="0" w:space="0" w:color="auto"/>
            <w:right w:val="none" w:sz="0" w:space="0" w:color="auto"/>
          </w:divBdr>
        </w:div>
        <w:div w:id="901985366">
          <w:marLeft w:val="0"/>
          <w:marRight w:val="0"/>
          <w:marTop w:val="0"/>
          <w:marBottom w:val="0"/>
          <w:divBdr>
            <w:top w:val="none" w:sz="0" w:space="0" w:color="auto"/>
            <w:left w:val="none" w:sz="0" w:space="0" w:color="auto"/>
            <w:bottom w:val="none" w:sz="0" w:space="0" w:color="auto"/>
            <w:right w:val="none" w:sz="0" w:space="0" w:color="auto"/>
          </w:divBdr>
          <w:divsChild>
            <w:div w:id="1362976072">
              <w:marLeft w:val="0"/>
              <w:marRight w:val="0"/>
              <w:marTop w:val="0"/>
              <w:marBottom w:val="0"/>
              <w:divBdr>
                <w:top w:val="none" w:sz="0" w:space="0" w:color="auto"/>
                <w:left w:val="none" w:sz="0" w:space="0" w:color="auto"/>
                <w:bottom w:val="none" w:sz="0" w:space="0" w:color="auto"/>
                <w:right w:val="none" w:sz="0" w:space="0" w:color="auto"/>
              </w:divBdr>
            </w:div>
          </w:divsChild>
        </w:div>
        <w:div w:id="1808739385">
          <w:marLeft w:val="0"/>
          <w:marRight w:val="0"/>
          <w:marTop w:val="0"/>
          <w:marBottom w:val="0"/>
          <w:divBdr>
            <w:top w:val="none" w:sz="0" w:space="0" w:color="auto"/>
            <w:left w:val="none" w:sz="0" w:space="0" w:color="auto"/>
            <w:bottom w:val="none" w:sz="0" w:space="0" w:color="auto"/>
            <w:right w:val="none" w:sz="0" w:space="0" w:color="auto"/>
          </w:divBdr>
        </w:div>
        <w:div w:id="1766417987">
          <w:marLeft w:val="0"/>
          <w:marRight w:val="0"/>
          <w:marTop w:val="0"/>
          <w:marBottom w:val="0"/>
          <w:divBdr>
            <w:top w:val="none" w:sz="0" w:space="0" w:color="auto"/>
            <w:left w:val="none" w:sz="0" w:space="0" w:color="auto"/>
            <w:bottom w:val="none" w:sz="0" w:space="0" w:color="auto"/>
            <w:right w:val="none" w:sz="0" w:space="0" w:color="auto"/>
          </w:divBdr>
          <w:divsChild>
            <w:div w:id="527715573">
              <w:marLeft w:val="0"/>
              <w:marRight w:val="0"/>
              <w:marTop w:val="0"/>
              <w:marBottom w:val="0"/>
              <w:divBdr>
                <w:top w:val="none" w:sz="0" w:space="0" w:color="auto"/>
                <w:left w:val="none" w:sz="0" w:space="0" w:color="auto"/>
                <w:bottom w:val="none" w:sz="0" w:space="0" w:color="auto"/>
                <w:right w:val="none" w:sz="0" w:space="0" w:color="auto"/>
              </w:divBdr>
            </w:div>
          </w:divsChild>
        </w:div>
        <w:div w:id="789784723">
          <w:marLeft w:val="0"/>
          <w:marRight w:val="0"/>
          <w:marTop w:val="0"/>
          <w:marBottom w:val="0"/>
          <w:divBdr>
            <w:top w:val="none" w:sz="0" w:space="0" w:color="auto"/>
            <w:left w:val="none" w:sz="0" w:space="0" w:color="auto"/>
            <w:bottom w:val="none" w:sz="0" w:space="0" w:color="auto"/>
            <w:right w:val="none" w:sz="0" w:space="0" w:color="auto"/>
          </w:divBdr>
        </w:div>
        <w:div w:id="211117745">
          <w:marLeft w:val="0"/>
          <w:marRight w:val="0"/>
          <w:marTop w:val="0"/>
          <w:marBottom w:val="0"/>
          <w:divBdr>
            <w:top w:val="none" w:sz="0" w:space="0" w:color="auto"/>
            <w:left w:val="none" w:sz="0" w:space="0" w:color="auto"/>
            <w:bottom w:val="none" w:sz="0" w:space="0" w:color="auto"/>
            <w:right w:val="none" w:sz="0" w:space="0" w:color="auto"/>
          </w:divBdr>
          <w:divsChild>
            <w:div w:id="277879950">
              <w:marLeft w:val="0"/>
              <w:marRight w:val="0"/>
              <w:marTop w:val="0"/>
              <w:marBottom w:val="0"/>
              <w:divBdr>
                <w:top w:val="none" w:sz="0" w:space="0" w:color="auto"/>
                <w:left w:val="none" w:sz="0" w:space="0" w:color="auto"/>
                <w:bottom w:val="none" w:sz="0" w:space="0" w:color="auto"/>
                <w:right w:val="none" w:sz="0" w:space="0" w:color="auto"/>
              </w:divBdr>
            </w:div>
          </w:divsChild>
        </w:div>
        <w:div w:id="1092825001">
          <w:marLeft w:val="0"/>
          <w:marRight w:val="0"/>
          <w:marTop w:val="300"/>
          <w:marBottom w:val="0"/>
          <w:divBdr>
            <w:top w:val="none" w:sz="0" w:space="0" w:color="auto"/>
            <w:left w:val="none" w:sz="0" w:space="0" w:color="auto"/>
            <w:bottom w:val="none" w:sz="0" w:space="0" w:color="auto"/>
            <w:right w:val="none" w:sz="0" w:space="0" w:color="auto"/>
          </w:divBdr>
          <w:divsChild>
            <w:div w:id="699084835">
              <w:marLeft w:val="0"/>
              <w:marRight w:val="0"/>
              <w:marTop w:val="0"/>
              <w:marBottom w:val="0"/>
              <w:divBdr>
                <w:top w:val="none" w:sz="0" w:space="0" w:color="auto"/>
                <w:left w:val="none" w:sz="0" w:space="0" w:color="auto"/>
                <w:bottom w:val="none" w:sz="0" w:space="0" w:color="auto"/>
                <w:right w:val="none" w:sz="0" w:space="0" w:color="auto"/>
              </w:divBdr>
              <w:divsChild>
                <w:div w:id="12761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82139">
          <w:marLeft w:val="0"/>
          <w:marRight w:val="0"/>
          <w:marTop w:val="300"/>
          <w:marBottom w:val="0"/>
          <w:divBdr>
            <w:top w:val="none" w:sz="0" w:space="0" w:color="auto"/>
            <w:left w:val="none" w:sz="0" w:space="0" w:color="auto"/>
            <w:bottom w:val="none" w:sz="0" w:space="0" w:color="auto"/>
            <w:right w:val="none" w:sz="0" w:space="0" w:color="auto"/>
          </w:divBdr>
          <w:divsChild>
            <w:div w:id="1500660142">
              <w:marLeft w:val="0"/>
              <w:marRight w:val="0"/>
              <w:marTop w:val="0"/>
              <w:marBottom w:val="0"/>
              <w:divBdr>
                <w:top w:val="none" w:sz="0" w:space="0" w:color="auto"/>
                <w:left w:val="none" w:sz="0" w:space="0" w:color="auto"/>
                <w:bottom w:val="none" w:sz="0" w:space="0" w:color="auto"/>
                <w:right w:val="none" w:sz="0" w:space="0" w:color="auto"/>
              </w:divBdr>
              <w:divsChild>
                <w:div w:id="186713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89128">
          <w:marLeft w:val="0"/>
          <w:marRight w:val="0"/>
          <w:marTop w:val="300"/>
          <w:marBottom w:val="0"/>
          <w:divBdr>
            <w:top w:val="none" w:sz="0" w:space="0" w:color="auto"/>
            <w:left w:val="none" w:sz="0" w:space="0" w:color="auto"/>
            <w:bottom w:val="none" w:sz="0" w:space="0" w:color="auto"/>
            <w:right w:val="none" w:sz="0" w:space="0" w:color="auto"/>
          </w:divBdr>
          <w:divsChild>
            <w:div w:id="721055773">
              <w:marLeft w:val="0"/>
              <w:marRight w:val="0"/>
              <w:marTop w:val="0"/>
              <w:marBottom w:val="0"/>
              <w:divBdr>
                <w:top w:val="none" w:sz="0" w:space="0" w:color="auto"/>
                <w:left w:val="none" w:sz="0" w:space="0" w:color="auto"/>
                <w:bottom w:val="none" w:sz="0" w:space="0" w:color="auto"/>
                <w:right w:val="none" w:sz="0" w:space="0" w:color="auto"/>
              </w:divBdr>
              <w:divsChild>
                <w:div w:id="570577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264320">
          <w:marLeft w:val="0"/>
          <w:marRight w:val="0"/>
          <w:marTop w:val="300"/>
          <w:marBottom w:val="0"/>
          <w:divBdr>
            <w:top w:val="none" w:sz="0" w:space="0" w:color="auto"/>
            <w:left w:val="none" w:sz="0" w:space="0" w:color="auto"/>
            <w:bottom w:val="none" w:sz="0" w:space="0" w:color="auto"/>
            <w:right w:val="none" w:sz="0" w:space="0" w:color="auto"/>
          </w:divBdr>
          <w:divsChild>
            <w:div w:id="1171220815">
              <w:marLeft w:val="0"/>
              <w:marRight w:val="0"/>
              <w:marTop w:val="0"/>
              <w:marBottom w:val="0"/>
              <w:divBdr>
                <w:top w:val="none" w:sz="0" w:space="0" w:color="auto"/>
                <w:left w:val="none" w:sz="0" w:space="0" w:color="auto"/>
                <w:bottom w:val="none" w:sz="0" w:space="0" w:color="auto"/>
                <w:right w:val="none" w:sz="0" w:space="0" w:color="auto"/>
              </w:divBdr>
              <w:divsChild>
                <w:div w:id="130897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759218">
      <w:bodyDiv w:val="1"/>
      <w:marLeft w:val="0"/>
      <w:marRight w:val="0"/>
      <w:marTop w:val="0"/>
      <w:marBottom w:val="0"/>
      <w:divBdr>
        <w:top w:val="none" w:sz="0" w:space="0" w:color="auto"/>
        <w:left w:val="none" w:sz="0" w:space="0" w:color="auto"/>
        <w:bottom w:val="none" w:sz="0" w:space="0" w:color="auto"/>
        <w:right w:val="none" w:sz="0" w:space="0" w:color="auto"/>
      </w:divBdr>
    </w:div>
    <w:div w:id="638656050">
      <w:bodyDiv w:val="1"/>
      <w:marLeft w:val="0"/>
      <w:marRight w:val="0"/>
      <w:marTop w:val="0"/>
      <w:marBottom w:val="0"/>
      <w:divBdr>
        <w:top w:val="none" w:sz="0" w:space="0" w:color="auto"/>
        <w:left w:val="none" w:sz="0" w:space="0" w:color="auto"/>
        <w:bottom w:val="none" w:sz="0" w:space="0" w:color="auto"/>
        <w:right w:val="none" w:sz="0" w:space="0" w:color="auto"/>
      </w:divBdr>
      <w:divsChild>
        <w:div w:id="138109791">
          <w:marLeft w:val="0"/>
          <w:marRight w:val="0"/>
          <w:marTop w:val="0"/>
          <w:marBottom w:val="0"/>
          <w:divBdr>
            <w:top w:val="none" w:sz="0" w:space="0" w:color="auto"/>
            <w:left w:val="none" w:sz="0" w:space="0" w:color="auto"/>
            <w:bottom w:val="none" w:sz="0" w:space="0" w:color="auto"/>
            <w:right w:val="none" w:sz="0" w:space="0" w:color="auto"/>
          </w:divBdr>
        </w:div>
        <w:div w:id="190266954">
          <w:marLeft w:val="0"/>
          <w:marRight w:val="0"/>
          <w:marTop w:val="0"/>
          <w:marBottom w:val="0"/>
          <w:divBdr>
            <w:top w:val="none" w:sz="0" w:space="0" w:color="auto"/>
            <w:left w:val="none" w:sz="0" w:space="0" w:color="auto"/>
            <w:bottom w:val="none" w:sz="0" w:space="0" w:color="auto"/>
            <w:right w:val="none" w:sz="0" w:space="0" w:color="auto"/>
          </w:divBdr>
        </w:div>
        <w:div w:id="240913396">
          <w:marLeft w:val="0"/>
          <w:marRight w:val="0"/>
          <w:marTop w:val="0"/>
          <w:marBottom w:val="0"/>
          <w:divBdr>
            <w:top w:val="none" w:sz="0" w:space="0" w:color="auto"/>
            <w:left w:val="none" w:sz="0" w:space="0" w:color="auto"/>
            <w:bottom w:val="none" w:sz="0" w:space="0" w:color="auto"/>
            <w:right w:val="none" w:sz="0" w:space="0" w:color="auto"/>
          </w:divBdr>
          <w:divsChild>
            <w:div w:id="1280331328">
              <w:marLeft w:val="0"/>
              <w:marRight w:val="0"/>
              <w:marTop w:val="0"/>
              <w:marBottom w:val="0"/>
              <w:divBdr>
                <w:top w:val="none" w:sz="0" w:space="0" w:color="auto"/>
                <w:left w:val="none" w:sz="0" w:space="0" w:color="auto"/>
                <w:bottom w:val="none" w:sz="0" w:space="0" w:color="auto"/>
                <w:right w:val="none" w:sz="0" w:space="0" w:color="auto"/>
              </w:divBdr>
            </w:div>
          </w:divsChild>
        </w:div>
        <w:div w:id="304090397">
          <w:marLeft w:val="0"/>
          <w:marRight w:val="0"/>
          <w:marTop w:val="0"/>
          <w:marBottom w:val="0"/>
          <w:divBdr>
            <w:top w:val="none" w:sz="0" w:space="0" w:color="auto"/>
            <w:left w:val="none" w:sz="0" w:space="0" w:color="auto"/>
            <w:bottom w:val="none" w:sz="0" w:space="0" w:color="auto"/>
            <w:right w:val="none" w:sz="0" w:space="0" w:color="auto"/>
          </w:divBdr>
        </w:div>
        <w:div w:id="548230830">
          <w:marLeft w:val="0"/>
          <w:marRight w:val="0"/>
          <w:marTop w:val="0"/>
          <w:marBottom w:val="0"/>
          <w:divBdr>
            <w:top w:val="none" w:sz="0" w:space="0" w:color="auto"/>
            <w:left w:val="none" w:sz="0" w:space="0" w:color="auto"/>
            <w:bottom w:val="none" w:sz="0" w:space="0" w:color="auto"/>
            <w:right w:val="none" w:sz="0" w:space="0" w:color="auto"/>
          </w:divBdr>
          <w:divsChild>
            <w:div w:id="1181628861">
              <w:marLeft w:val="0"/>
              <w:marRight w:val="0"/>
              <w:marTop w:val="0"/>
              <w:marBottom w:val="0"/>
              <w:divBdr>
                <w:top w:val="none" w:sz="0" w:space="0" w:color="auto"/>
                <w:left w:val="none" w:sz="0" w:space="0" w:color="auto"/>
                <w:bottom w:val="none" w:sz="0" w:space="0" w:color="auto"/>
                <w:right w:val="none" w:sz="0" w:space="0" w:color="auto"/>
              </w:divBdr>
            </w:div>
          </w:divsChild>
        </w:div>
        <w:div w:id="685328359">
          <w:marLeft w:val="0"/>
          <w:marRight w:val="0"/>
          <w:marTop w:val="0"/>
          <w:marBottom w:val="0"/>
          <w:divBdr>
            <w:top w:val="none" w:sz="0" w:space="0" w:color="auto"/>
            <w:left w:val="none" w:sz="0" w:space="0" w:color="auto"/>
            <w:bottom w:val="none" w:sz="0" w:space="0" w:color="auto"/>
            <w:right w:val="none" w:sz="0" w:space="0" w:color="auto"/>
          </w:divBdr>
          <w:divsChild>
            <w:div w:id="1245261772">
              <w:marLeft w:val="0"/>
              <w:marRight w:val="0"/>
              <w:marTop w:val="0"/>
              <w:marBottom w:val="0"/>
              <w:divBdr>
                <w:top w:val="none" w:sz="0" w:space="0" w:color="auto"/>
                <w:left w:val="none" w:sz="0" w:space="0" w:color="auto"/>
                <w:bottom w:val="none" w:sz="0" w:space="0" w:color="auto"/>
                <w:right w:val="none" w:sz="0" w:space="0" w:color="auto"/>
              </w:divBdr>
            </w:div>
          </w:divsChild>
        </w:div>
        <w:div w:id="844706345">
          <w:marLeft w:val="0"/>
          <w:marRight w:val="0"/>
          <w:marTop w:val="0"/>
          <w:marBottom w:val="0"/>
          <w:divBdr>
            <w:top w:val="none" w:sz="0" w:space="0" w:color="auto"/>
            <w:left w:val="none" w:sz="0" w:space="0" w:color="auto"/>
            <w:bottom w:val="none" w:sz="0" w:space="0" w:color="auto"/>
            <w:right w:val="none" w:sz="0" w:space="0" w:color="auto"/>
          </w:divBdr>
        </w:div>
        <w:div w:id="903877658">
          <w:marLeft w:val="0"/>
          <w:marRight w:val="0"/>
          <w:marTop w:val="300"/>
          <w:marBottom w:val="0"/>
          <w:divBdr>
            <w:top w:val="none" w:sz="0" w:space="0" w:color="auto"/>
            <w:left w:val="none" w:sz="0" w:space="0" w:color="auto"/>
            <w:bottom w:val="none" w:sz="0" w:space="0" w:color="auto"/>
            <w:right w:val="none" w:sz="0" w:space="0" w:color="auto"/>
          </w:divBdr>
          <w:divsChild>
            <w:div w:id="1022316401">
              <w:marLeft w:val="0"/>
              <w:marRight w:val="0"/>
              <w:marTop w:val="0"/>
              <w:marBottom w:val="0"/>
              <w:divBdr>
                <w:top w:val="none" w:sz="0" w:space="0" w:color="auto"/>
                <w:left w:val="none" w:sz="0" w:space="0" w:color="auto"/>
                <w:bottom w:val="none" w:sz="0" w:space="0" w:color="auto"/>
                <w:right w:val="none" w:sz="0" w:space="0" w:color="auto"/>
              </w:divBdr>
              <w:divsChild>
                <w:div w:id="96948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522053">
          <w:marLeft w:val="0"/>
          <w:marRight w:val="0"/>
          <w:marTop w:val="0"/>
          <w:marBottom w:val="0"/>
          <w:divBdr>
            <w:top w:val="none" w:sz="0" w:space="0" w:color="auto"/>
            <w:left w:val="none" w:sz="0" w:space="0" w:color="auto"/>
            <w:bottom w:val="none" w:sz="0" w:space="0" w:color="auto"/>
            <w:right w:val="none" w:sz="0" w:space="0" w:color="auto"/>
          </w:divBdr>
        </w:div>
        <w:div w:id="1013146861">
          <w:marLeft w:val="0"/>
          <w:marRight w:val="0"/>
          <w:marTop w:val="300"/>
          <w:marBottom w:val="0"/>
          <w:divBdr>
            <w:top w:val="none" w:sz="0" w:space="0" w:color="auto"/>
            <w:left w:val="none" w:sz="0" w:space="0" w:color="auto"/>
            <w:bottom w:val="none" w:sz="0" w:space="0" w:color="auto"/>
            <w:right w:val="none" w:sz="0" w:space="0" w:color="auto"/>
          </w:divBdr>
          <w:divsChild>
            <w:div w:id="1573001136">
              <w:marLeft w:val="0"/>
              <w:marRight w:val="0"/>
              <w:marTop w:val="0"/>
              <w:marBottom w:val="0"/>
              <w:divBdr>
                <w:top w:val="none" w:sz="0" w:space="0" w:color="auto"/>
                <w:left w:val="none" w:sz="0" w:space="0" w:color="auto"/>
                <w:bottom w:val="none" w:sz="0" w:space="0" w:color="auto"/>
                <w:right w:val="none" w:sz="0" w:space="0" w:color="auto"/>
              </w:divBdr>
              <w:divsChild>
                <w:div w:id="884756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13922">
          <w:marLeft w:val="0"/>
          <w:marRight w:val="0"/>
          <w:marTop w:val="0"/>
          <w:marBottom w:val="0"/>
          <w:divBdr>
            <w:top w:val="none" w:sz="0" w:space="0" w:color="auto"/>
            <w:left w:val="none" w:sz="0" w:space="0" w:color="auto"/>
            <w:bottom w:val="none" w:sz="0" w:space="0" w:color="auto"/>
            <w:right w:val="none" w:sz="0" w:space="0" w:color="auto"/>
          </w:divBdr>
          <w:divsChild>
            <w:div w:id="470749090">
              <w:marLeft w:val="0"/>
              <w:marRight w:val="0"/>
              <w:marTop w:val="0"/>
              <w:marBottom w:val="0"/>
              <w:divBdr>
                <w:top w:val="none" w:sz="0" w:space="0" w:color="auto"/>
                <w:left w:val="none" w:sz="0" w:space="0" w:color="auto"/>
                <w:bottom w:val="none" w:sz="0" w:space="0" w:color="auto"/>
                <w:right w:val="none" w:sz="0" w:space="0" w:color="auto"/>
              </w:divBdr>
            </w:div>
          </w:divsChild>
        </w:div>
        <w:div w:id="1345863015">
          <w:marLeft w:val="0"/>
          <w:marRight w:val="0"/>
          <w:marTop w:val="300"/>
          <w:marBottom w:val="0"/>
          <w:divBdr>
            <w:top w:val="none" w:sz="0" w:space="0" w:color="auto"/>
            <w:left w:val="none" w:sz="0" w:space="0" w:color="auto"/>
            <w:bottom w:val="none" w:sz="0" w:space="0" w:color="auto"/>
            <w:right w:val="none" w:sz="0" w:space="0" w:color="auto"/>
          </w:divBdr>
          <w:divsChild>
            <w:div w:id="1481191126">
              <w:marLeft w:val="0"/>
              <w:marRight w:val="0"/>
              <w:marTop w:val="0"/>
              <w:marBottom w:val="0"/>
              <w:divBdr>
                <w:top w:val="none" w:sz="0" w:space="0" w:color="auto"/>
                <w:left w:val="none" w:sz="0" w:space="0" w:color="auto"/>
                <w:bottom w:val="none" w:sz="0" w:space="0" w:color="auto"/>
                <w:right w:val="none" w:sz="0" w:space="0" w:color="auto"/>
              </w:divBdr>
              <w:divsChild>
                <w:div w:id="18453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329492">
          <w:marLeft w:val="0"/>
          <w:marRight w:val="0"/>
          <w:marTop w:val="0"/>
          <w:marBottom w:val="0"/>
          <w:divBdr>
            <w:top w:val="none" w:sz="0" w:space="0" w:color="auto"/>
            <w:left w:val="none" w:sz="0" w:space="0" w:color="auto"/>
            <w:bottom w:val="none" w:sz="0" w:space="0" w:color="auto"/>
            <w:right w:val="none" w:sz="0" w:space="0" w:color="auto"/>
          </w:divBdr>
          <w:divsChild>
            <w:div w:id="320040626">
              <w:marLeft w:val="0"/>
              <w:marRight w:val="0"/>
              <w:marTop w:val="0"/>
              <w:marBottom w:val="0"/>
              <w:divBdr>
                <w:top w:val="none" w:sz="0" w:space="0" w:color="auto"/>
                <w:left w:val="none" w:sz="0" w:space="0" w:color="auto"/>
                <w:bottom w:val="none" w:sz="0" w:space="0" w:color="auto"/>
                <w:right w:val="none" w:sz="0" w:space="0" w:color="auto"/>
              </w:divBdr>
            </w:div>
          </w:divsChild>
        </w:div>
        <w:div w:id="1578056101">
          <w:marLeft w:val="0"/>
          <w:marRight w:val="0"/>
          <w:marTop w:val="0"/>
          <w:marBottom w:val="0"/>
          <w:divBdr>
            <w:top w:val="none" w:sz="0" w:space="0" w:color="auto"/>
            <w:left w:val="none" w:sz="0" w:space="0" w:color="auto"/>
            <w:bottom w:val="none" w:sz="0" w:space="0" w:color="auto"/>
            <w:right w:val="none" w:sz="0" w:space="0" w:color="auto"/>
          </w:divBdr>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1013454708">
          <w:marLeft w:val="0"/>
          <w:marRight w:val="0"/>
          <w:marTop w:val="0"/>
          <w:marBottom w:val="0"/>
          <w:divBdr>
            <w:top w:val="none" w:sz="0" w:space="0" w:color="auto"/>
            <w:left w:val="none" w:sz="0" w:space="0" w:color="auto"/>
            <w:bottom w:val="none" w:sz="0" w:space="0" w:color="auto"/>
            <w:right w:val="none" w:sz="0" w:space="0" w:color="auto"/>
          </w:divBdr>
        </w:div>
        <w:div w:id="1159035083">
          <w:marLeft w:val="0"/>
          <w:marRight w:val="0"/>
          <w:marTop w:val="0"/>
          <w:marBottom w:val="0"/>
          <w:divBdr>
            <w:top w:val="none" w:sz="0" w:space="0" w:color="auto"/>
            <w:left w:val="none" w:sz="0" w:space="0" w:color="auto"/>
            <w:bottom w:val="none" w:sz="0" w:space="0" w:color="auto"/>
            <w:right w:val="none" w:sz="0" w:space="0" w:color="auto"/>
          </w:divBdr>
        </w:div>
        <w:div w:id="1300649151">
          <w:marLeft w:val="0"/>
          <w:marRight w:val="0"/>
          <w:marTop w:val="0"/>
          <w:marBottom w:val="0"/>
          <w:divBdr>
            <w:top w:val="none" w:sz="0" w:space="0" w:color="auto"/>
            <w:left w:val="none" w:sz="0" w:space="0" w:color="auto"/>
            <w:bottom w:val="none" w:sz="0" w:space="0" w:color="auto"/>
            <w:right w:val="none" w:sz="0" w:space="0" w:color="auto"/>
          </w:divBdr>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9387334">
      <w:bodyDiv w:val="1"/>
      <w:marLeft w:val="0"/>
      <w:marRight w:val="0"/>
      <w:marTop w:val="0"/>
      <w:marBottom w:val="0"/>
      <w:divBdr>
        <w:top w:val="none" w:sz="0" w:space="0" w:color="auto"/>
        <w:left w:val="none" w:sz="0" w:space="0" w:color="auto"/>
        <w:bottom w:val="none" w:sz="0" w:space="0" w:color="auto"/>
        <w:right w:val="none" w:sz="0" w:space="0" w:color="auto"/>
      </w:divBdr>
      <w:divsChild>
        <w:div w:id="43990840">
          <w:marLeft w:val="0"/>
          <w:marRight w:val="0"/>
          <w:marTop w:val="0"/>
          <w:marBottom w:val="0"/>
          <w:divBdr>
            <w:top w:val="none" w:sz="0" w:space="0" w:color="auto"/>
            <w:left w:val="none" w:sz="0" w:space="0" w:color="auto"/>
            <w:bottom w:val="none" w:sz="0" w:space="0" w:color="auto"/>
            <w:right w:val="none" w:sz="0" w:space="0" w:color="auto"/>
          </w:divBdr>
        </w:div>
        <w:div w:id="104077344">
          <w:marLeft w:val="0"/>
          <w:marRight w:val="0"/>
          <w:marTop w:val="0"/>
          <w:marBottom w:val="0"/>
          <w:divBdr>
            <w:top w:val="none" w:sz="0" w:space="0" w:color="auto"/>
            <w:left w:val="none" w:sz="0" w:space="0" w:color="auto"/>
            <w:bottom w:val="none" w:sz="0" w:space="0" w:color="auto"/>
            <w:right w:val="none" w:sz="0" w:space="0" w:color="auto"/>
          </w:divBdr>
          <w:divsChild>
            <w:div w:id="511800345">
              <w:marLeft w:val="0"/>
              <w:marRight w:val="0"/>
              <w:marTop w:val="0"/>
              <w:marBottom w:val="0"/>
              <w:divBdr>
                <w:top w:val="none" w:sz="0" w:space="0" w:color="auto"/>
                <w:left w:val="none" w:sz="0" w:space="0" w:color="auto"/>
                <w:bottom w:val="none" w:sz="0" w:space="0" w:color="auto"/>
                <w:right w:val="none" w:sz="0" w:space="0" w:color="auto"/>
              </w:divBdr>
            </w:div>
          </w:divsChild>
        </w:div>
        <w:div w:id="272444103">
          <w:marLeft w:val="0"/>
          <w:marRight w:val="0"/>
          <w:marTop w:val="0"/>
          <w:marBottom w:val="0"/>
          <w:divBdr>
            <w:top w:val="none" w:sz="0" w:space="0" w:color="auto"/>
            <w:left w:val="none" w:sz="0" w:space="0" w:color="auto"/>
            <w:bottom w:val="none" w:sz="0" w:space="0" w:color="auto"/>
            <w:right w:val="none" w:sz="0" w:space="0" w:color="auto"/>
          </w:divBdr>
          <w:divsChild>
            <w:div w:id="1235361204">
              <w:marLeft w:val="0"/>
              <w:marRight w:val="0"/>
              <w:marTop w:val="0"/>
              <w:marBottom w:val="0"/>
              <w:divBdr>
                <w:top w:val="none" w:sz="0" w:space="0" w:color="auto"/>
                <w:left w:val="none" w:sz="0" w:space="0" w:color="auto"/>
                <w:bottom w:val="none" w:sz="0" w:space="0" w:color="auto"/>
                <w:right w:val="none" w:sz="0" w:space="0" w:color="auto"/>
              </w:divBdr>
            </w:div>
          </w:divsChild>
        </w:div>
        <w:div w:id="296571350">
          <w:marLeft w:val="0"/>
          <w:marRight w:val="0"/>
          <w:marTop w:val="300"/>
          <w:marBottom w:val="0"/>
          <w:divBdr>
            <w:top w:val="none" w:sz="0" w:space="0" w:color="auto"/>
            <w:left w:val="none" w:sz="0" w:space="0" w:color="auto"/>
            <w:bottom w:val="none" w:sz="0" w:space="0" w:color="auto"/>
            <w:right w:val="none" w:sz="0" w:space="0" w:color="auto"/>
          </w:divBdr>
          <w:divsChild>
            <w:div w:id="571545408">
              <w:marLeft w:val="0"/>
              <w:marRight w:val="0"/>
              <w:marTop w:val="0"/>
              <w:marBottom w:val="0"/>
              <w:divBdr>
                <w:top w:val="none" w:sz="0" w:space="0" w:color="auto"/>
                <w:left w:val="none" w:sz="0" w:space="0" w:color="auto"/>
                <w:bottom w:val="none" w:sz="0" w:space="0" w:color="auto"/>
                <w:right w:val="none" w:sz="0" w:space="0" w:color="auto"/>
              </w:divBdr>
              <w:divsChild>
                <w:div w:id="1149252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02416">
          <w:marLeft w:val="0"/>
          <w:marRight w:val="0"/>
          <w:marTop w:val="0"/>
          <w:marBottom w:val="0"/>
          <w:divBdr>
            <w:top w:val="none" w:sz="0" w:space="0" w:color="auto"/>
            <w:left w:val="none" w:sz="0" w:space="0" w:color="auto"/>
            <w:bottom w:val="none" w:sz="0" w:space="0" w:color="auto"/>
            <w:right w:val="none" w:sz="0" w:space="0" w:color="auto"/>
          </w:divBdr>
        </w:div>
        <w:div w:id="618686994">
          <w:marLeft w:val="0"/>
          <w:marRight w:val="0"/>
          <w:marTop w:val="0"/>
          <w:marBottom w:val="0"/>
          <w:divBdr>
            <w:top w:val="none" w:sz="0" w:space="0" w:color="auto"/>
            <w:left w:val="none" w:sz="0" w:space="0" w:color="auto"/>
            <w:bottom w:val="none" w:sz="0" w:space="0" w:color="auto"/>
            <w:right w:val="none" w:sz="0" w:space="0" w:color="auto"/>
          </w:divBdr>
          <w:divsChild>
            <w:div w:id="1244072104">
              <w:marLeft w:val="0"/>
              <w:marRight w:val="0"/>
              <w:marTop w:val="0"/>
              <w:marBottom w:val="0"/>
              <w:divBdr>
                <w:top w:val="none" w:sz="0" w:space="0" w:color="auto"/>
                <w:left w:val="none" w:sz="0" w:space="0" w:color="auto"/>
                <w:bottom w:val="none" w:sz="0" w:space="0" w:color="auto"/>
                <w:right w:val="none" w:sz="0" w:space="0" w:color="auto"/>
              </w:divBdr>
            </w:div>
          </w:divsChild>
        </w:div>
        <w:div w:id="686253118">
          <w:marLeft w:val="0"/>
          <w:marRight w:val="0"/>
          <w:marTop w:val="300"/>
          <w:marBottom w:val="0"/>
          <w:divBdr>
            <w:top w:val="none" w:sz="0" w:space="0" w:color="auto"/>
            <w:left w:val="none" w:sz="0" w:space="0" w:color="auto"/>
            <w:bottom w:val="none" w:sz="0" w:space="0" w:color="auto"/>
            <w:right w:val="none" w:sz="0" w:space="0" w:color="auto"/>
          </w:divBdr>
          <w:divsChild>
            <w:div w:id="249199235">
              <w:marLeft w:val="0"/>
              <w:marRight w:val="0"/>
              <w:marTop w:val="0"/>
              <w:marBottom w:val="0"/>
              <w:divBdr>
                <w:top w:val="none" w:sz="0" w:space="0" w:color="auto"/>
                <w:left w:val="none" w:sz="0" w:space="0" w:color="auto"/>
                <w:bottom w:val="none" w:sz="0" w:space="0" w:color="auto"/>
                <w:right w:val="none" w:sz="0" w:space="0" w:color="auto"/>
              </w:divBdr>
              <w:divsChild>
                <w:div w:id="59582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407467">
          <w:marLeft w:val="0"/>
          <w:marRight w:val="0"/>
          <w:marTop w:val="0"/>
          <w:marBottom w:val="0"/>
          <w:divBdr>
            <w:top w:val="none" w:sz="0" w:space="0" w:color="auto"/>
            <w:left w:val="none" w:sz="0" w:space="0" w:color="auto"/>
            <w:bottom w:val="none" w:sz="0" w:space="0" w:color="auto"/>
            <w:right w:val="none" w:sz="0" w:space="0" w:color="auto"/>
          </w:divBdr>
          <w:divsChild>
            <w:div w:id="1172180537">
              <w:marLeft w:val="0"/>
              <w:marRight w:val="0"/>
              <w:marTop w:val="0"/>
              <w:marBottom w:val="0"/>
              <w:divBdr>
                <w:top w:val="none" w:sz="0" w:space="0" w:color="auto"/>
                <w:left w:val="none" w:sz="0" w:space="0" w:color="auto"/>
                <w:bottom w:val="none" w:sz="0" w:space="0" w:color="auto"/>
                <w:right w:val="none" w:sz="0" w:space="0" w:color="auto"/>
              </w:divBdr>
            </w:div>
          </w:divsChild>
        </w:div>
        <w:div w:id="758253950">
          <w:marLeft w:val="0"/>
          <w:marRight w:val="0"/>
          <w:marTop w:val="0"/>
          <w:marBottom w:val="0"/>
          <w:divBdr>
            <w:top w:val="none" w:sz="0" w:space="0" w:color="auto"/>
            <w:left w:val="none" w:sz="0" w:space="0" w:color="auto"/>
            <w:bottom w:val="none" w:sz="0" w:space="0" w:color="auto"/>
            <w:right w:val="none" w:sz="0" w:space="0" w:color="auto"/>
          </w:divBdr>
          <w:divsChild>
            <w:div w:id="1379279936">
              <w:marLeft w:val="0"/>
              <w:marRight w:val="0"/>
              <w:marTop w:val="0"/>
              <w:marBottom w:val="0"/>
              <w:divBdr>
                <w:top w:val="none" w:sz="0" w:space="0" w:color="auto"/>
                <w:left w:val="none" w:sz="0" w:space="0" w:color="auto"/>
                <w:bottom w:val="none" w:sz="0" w:space="0" w:color="auto"/>
                <w:right w:val="none" w:sz="0" w:space="0" w:color="auto"/>
              </w:divBdr>
            </w:div>
          </w:divsChild>
        </w:div>
        <w:div w:id="906498097">
          <w:marLeft w:val="0"/>
          <w:marRight w:val="0"/>
          <w:marTop w:val="0"/>
          <w:marBottom w:val="0"/>
          <w:divBdr>
            <w:top w:val="none" w:sz="0" w:space="0" w:color="auto"/>
            <w:left w:val="none" w:sz="0" w:space="0" w:color="auto"/>
            <w:bottom w:val="none" w:sz="0" w:space="0" w:color="auto"/>
            <w:right w:val="none" w:sz="0" w:space="0" w:color="auto"/>
          </w:divBdr>
        </w:div>
        <w:div w:id="1056851868">
          <w:marLeft w:val="0"/>
          <w:marRight w:val="0"/>
          <w:marTop w:val="0"/>
          <w:marBottom w:val="0"/>
          <w:divBdr>
            <w:top w:val="none" w:sz="0" w:space="0" w:color="auto"/>
            <w:left w:val="none" w:sz="0" w:space="0" w:color="auto"/>
            <w:bottom w:val="none" w:sz="0" w:space="0" w:color="auto"/>
            <w:right w:val="none" w:sz="0" w:space="0" w:color="auto"/>
          </w:divBdr>
        </w:div>
        <w:div w:id="1098603221">
          <w:marLeft w:val="0"/>
          <w:marRight w:val="0"/>
          <w:marTop w:val="0"/>
          <w:marBottom w:val="0"/>
          <w:divBdr>
            <w:top w:val="none" w:sz="0" w:space="0" w:color="auto"/>
            <w:left w:val="none" w:sz="0" w:space="0" w:color="auto"/>
            <w:bottom w:val="none" w:sz="0" w:space="0" w:color="auto"/>
            <w:right w:val="none" w:sz="0" w:space="0" w:color="auto"/>
          </w:divBdr>
        </w:div>
        <w:div w:id="1128402511">
          <w:marLeft w:val="0"/>
          <w:marRight w:val="0"/>
          <w:marTop w:val="0"/>
          <w:marBottom w:val="0"/>
          <w:divBdr>
            <w:top w:val="none" w:sz="0" w:space="0" w:color="auto"/>
            <w:left w:val="none" w:sz="0" w:space="0" w:color="auto"/>
            <w:bottom w:val="none" w:sz="0" w:space="0" w:color="auto"/>
            <w:right w:val="none" w:sz="0" w:space="0" w:color="auto"/>
          </w:divBdr>
        </w:div>
        <w:div w:id="1375428043">
          <w:marLeft w:val="0"/>
          <w:marRight w:val="0"/>
          <w:marTop w:val="300"/>
          <w:marBottom w:val="0"/>
          <w:divBdr>
            <w:top w:val="none" w:sz="0" w:space="0" w:color="auto"/>
            <w:left w:val="none" w:sz="0" w:space="0" w:color="auto"/>
            <w:bottom w:val="none" w:sz="0" w:space="0" w:color="auto"/>
            <w:right w:val="none" w:sz="0" w:space="0" w:color="auto"/>
          </w:divBdr>
          <w:divsChild>
            <w:div w:id="293105424">
              <w:marLeft w:val="0"/>
              <w:marRight w:val="0"/>
              <w:marTop w:val="0"/>
              <w:marBottom w:val="0"/>
              <w:divBdr>
                <w:top w:val="none" w:sz="0" w:space="0" w:color="auto"/>
                <w:left w:val="none" w:sz="0" w:space="0" w:color="auto"/>
                <w:bottom w:val="none" w:sz="0" w:space="0" w:color="auto"/>
                <w:right w:val="none" w:sz="0" w:space="0" w:color="auto"/>
              </w:divBdr>
              <w:divsChild>
                <w:div w:id="173408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934875">
          <w:marLeft w:val="0"/>
          <w:marRight w:val="0"/>
          <w:marTop w:val="0"/>
          <w:marBottom w:val="0"/>
          <w:divBdr>
            <w:top w:val="none" w:sz="0" w:space="0" w:color="auto"/>
            <w:left w:val="none" w:sz="0" w:space="0" w:color="auto"/>
            <w:bottom w:val="none" w:sz="0" w:space="0" w:color="auto"/>
            <w:right w:val="none" w:sz="0" w:space="0" w:color="auto"/>
          </w:divBdr>
        </w:div>
        <w:div w:id="1655573389">
          <w:marLeft w:val="0"/>
          <w:marRight w:val="0"/>
          <w:marTop w:val="0"/>
          <w:marBottom w:val="0"/>
          <w:divBdr>
            <w:top w:val="none" w:sz="0" w:space="0" w:color="auto"/>
            <w:left w:val="none" w:sz="0" w:space="0" w:color="auto"/>
            <w:bottom w:val="none" w:sz="0" w:space="0" w:color="auto"/>
            <w:right w:val="none" w:sz="0" w:space="0" w:color="auto"/>
          </w:divBdr>
        </w:div>
        <w:div w:id="1707949538">
          <w:marLeft w:val="0"/>
          <w:marRight w:val="0"/>
          <w:marTop w:val="300"/>
          <w:marBottom w:val="0"/>
          <w:divBdr>
            <w:top w:val="none" w:sz="0" w:space="0" w:color="auto"/>
            <w:left w:val="none" w:sz="0" w:space="0" w:color="auto"/>
            <w:bottom w:val="none" w:sz="0" w:space="0" w:color="auto"/>
            <w:right w:val="none" w:sz="0" w:space="0" w:color="auto"/>
          </w:divBdr>
          <w:divsChild>
            <w:div w:id="1303077584">
              <w:marLeft w:val="0"/>
              <w:marRight w:val="0"/>
              <w:marTop w:val="0"/>
              <w:marBottom w:val="0"/>
              <w:divBdr>
                <w:top w:val="none" w:sz="0" w:space="0" w:color="auto"/>
                <w:left w:val="none" w:sz="0" w:space="0" w:color="auto"/>
                <w:bottom w:val="none" w:sz="0" w:space="0" w:color="auto"/>
                <w:right w:val="none" w:sz="0" w:space="0" w:color="auto"/>
              </w:divBdr>
              <w:divsChild>
                <w:div w:id="125698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700656">
          <w:marLeft w:val="0"/>
          <w:marRight w:val="0"/>
          <w:marTop w:val="0"/>
          <w:marBottom w:val="0"/>
          <w:divBdr>
            <w:top w:val="none" w:sz="0" w:space="0" w:color="auto"/>
            <w:left w:val="none" w:sz="0" w:space="0" w:color="auto"/>
            <w:bottom w:val="none" w:sz="0" w:space="0" w:color="auto"/>
            <w:right w:val="none" w:sz="0" w:space="0" w:color="auto"/>
          </w:divBdr>
          <w:divsChild>
            <w:div w:id="5952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1229227">
      <w:bodyDiv w:val="1"/>
      <w:marLeft w:val="0"/>
      <w:marRight w:val="0"/>
      <w:marTop w:val="0"/>
      <w:marBottom w:val="0"/>
      <w:divBdr>
        <w:top w:val="none" w:sz="0" w:space="0" w:color="auto"/>
        <w:left w:val="none" w:sz="0" w:space="0" w:color="auto"/>
        <w:bottom w:val="none" w:sz="0" w:space="0" w:color="auto"/>
        <w:right w:val="none" w:sz="0" w:space="0" w:color="auto"/>
      </w:divBdr>
    </w:div>
    <w:div w:id="642584813">
      <w:bodyDiv w:val="1"/>
      <w:marLeft w:val="0"/>
      <w:marRight w:val="0"/>
      <w:marTop w:val="0"/>
      <w:marBottom w:val="0"/>
      <w:divBdr>
        <w:top w:val="none" w:sz="0" w:space="0" w:color="auto"/>
        <w:left w:val="none" w:sz="0" w:space="0" w:color="auto"/>
        <w:bottom w:val="none" w:sz="0" w:space="0" w:color="auto"/>
        <w:right w:val="none" w:sz="0" w:space="0" w:color="auto"/>
      </w:divBdr>
      <w:divsChild>
        <w:div w:id="54084239">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sChild>
            <w:div w:id="1376270257">
              <w:marLeft w:val="0"/>
              <w:marRight w:val="0"/>
              <w:marTop w:val="0"/>
              <w:marBottom w:val="0"/>
              <w:divBdr>
                <w:top w:val="none" w:sz="0" w:space="0" w:color="auto"/>
                <w:left w:val="none" w:sz="0" w:space="0" w:color="auto"/>
                <w:bottom w:val="none" w:sz="0" w:space="0" w:color="auto"/>
                <w:right w:val="none" w:sz="0" w:space="0" w:color="auto"/>
              </w:divBdr>
            </w:div>
          </w:divsChild>
        </w:div>
        <w:div w:id="448940092">
          <w:marLeft w:val="0"/>
          <w:marRight w:val="0"/>
          <w:marTop w:val="0"/>
          <w:marBottom w:val="0"/>
          <w:divBdr>
            <w:top w:val="none" w:sz="0" w:space="0" w:color="auto"/>
            <w:left w:val="none" w:sz="0" w:space="0" w:color="auto"/>
            <w:bottom w:val="none" w:sz="0" w:space="0" w:color="auto"/>
            <w:right w:val="none" w:sz="0" w:space="0" w:color="auto"/>
          </w:divBdr>
          <w:divsChild>
            <w:div w:id="254630786">
              <w:marLeft w:val="0"/>
              <w:marRight w:val="0"/>
              <w:marTop w:val="0"/>
              <w:marBottom w:val="0"/>
              <w:divBdr>
                <w:top w:val="none" w:sz="0" w:space="0" w:color="auto"/>
                <w:left w:val="none" w:sz="0" w:space="0" w:color="auto"/>
                <w:bottom w:val="none" w:sz="0" w:space="0" w:color="auto"/>
                <w:right w:val="none" w:sz="0" w:space="0" w:color="auto"/>
              </w:divBdr>
            </w:div>
          </w:divsChild>
        </w:div>
        <w:div w:id="485706410">
          <w:marLeft w:val="0"/>
          <w:marRight w:val="0"/>
          <w:marTop w:val="0"/>
          <w:marBottom w:val="0"/>
          <w:divBdr>
            <w:top w:val="none" w:sz="0" w:space="0" w:color="auto"/>
            <w:left w:val="none" w:sz="0" w:space="0" w:color="auto"/>
            <w:bottom w:val="none" w:sz="0" w:space="0" w:color="auto"/>
            <w:right w:val="none" w:sz="0" w:space="0" w:color="auto"/>
          </w:divBdr>
        </w:div>
        <w:div w:id="701249132">
          <w:marLeft w:val="0"/>
          <w:marRight w:val="0"/>
          <w:marTop w:val="0"/>
          <w:marBottom w:val="0"/>
          <w:divBdr>
            <w:top w:val="none" w:sz="0" w:space="0" w:color="auto"/>
            <w:left w:val="none" w:sz="0" w:space="0" w:color="auto"/>
            <w:bottom w:val="none" w:sz="0" w:space="0" w:color="auto"/>
            <w:right w:val="none" w:sz="0" w:space="0" w:color="auto"/>
          </w:divBdr>
        </w:div>
        <w:div w:id="710762823">
          <w:marLeft w:val="0"/>
          <w:marRight w:val="0"/>
          <w:marTop w:val="300"/>
          <w:marBottom w:val="0"/>
          <w:divBdr>
            <w:top w:val="none" w:sz="0" w:space="0" w:color="auto"/>
            <w:left w:val="none" w:sz="0" w:space="0" w:color="auto"/>
            <w:bottom w:val="none" w:sz="0" w:space="0" w:color="auto"/>
            <w:right w:val="none" w:sz="0" w:space="0" w:color="auto"/>
          </w:divBdr>
          <w:divsChild>
            <w:div w:id="608511894">
              <w:marLeft w:val="0"/>
              <w:marRight w:val="0"/>
              <w:marTop w:val="0"/>
              <w:marBottom w:val="0"/>
              <w:divBdr>
                <w:top w:val="none" w:sz="0" w:space="0" w:color="auto"/>
                <w:left w:val="none" w:sz="0" w:space="0" w:color="auto"/>
                <w:bottom w:val="none" w:sz="0" w:space="0" w:color="auto"/>
                <w:right w:val="none" w:sz="0" w:space="0" w:color="auto"/>
              </w:divBdr>
              <w:divsChild>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161084">
          <w:marLeft w:val="0"/>
          <w:marRight w:val="0"/>
          <w:marTop w:val="300"/>
          <w:marBottom w:val="0"/>
          <w:divBdr>
            <w:top w:val="none" w:sz="0" w:space="0" w:color="auto"/>
            <w:left w:val="none" w:sz="0" w:space="0" w:color="auto"/>
            <w:bottom w:val="none" w:sz="0" w:space="0" w:color="auto"/>
            <w:right w:val="none" w:sz="0" w:space="0" w:color="auto"/>
          </w:divBdr>
          <w:divsChild>
            <w:div w:id="253905789">
              <w:marLeft w:val="0"/>
              <w:marRight w:val="0"/>
              <w:marTop w:val="0"/>
              <w:marBottom w:val="0"/>
              <w:divBdr>
                <w:top w:val="none" w:sz="0" w:space="0" w:color="auto"/>
                <w:left w:val="none" w:sz="0" w:space="0" w:color="auto"/>
                <w:bottom w:val="none" w:sz="0" w:space="0" w:color="auto"/>
                <w:right w:val="none" w:sz="0" w:space="0" w:color="auto"/>
              </w:divBdr>
            </w:div>
          </w:divsChild>
        </w:div>
        <w:div w:id="717822627">
          <w:marLeft w:val="0"/>
          <w:marRight w:val="0"/>
          <w:marTop w:val="0"/>
          <w:marBottom w:val="0"/>
          <w:divBdr>
            <w:top w:val="none" w:sz="0" w:space="0" w:color="auto"/>
            <w:left w:val="none" w:sz="0" w:space="0" w:color="auto"/>
            <w:bottom w:val="none" w:sz="0" w:space="0" w:color="auto"/>
            <w:right w:val="none" w:sz="0" w:space="0" w:color="auto"/>
          </w:divBdr>
          <w:divsChild>
            <w:div w:id="1261448323">
              <w:marLeft w:val="0"/>
              <w:marRight w:val="0"/>
              <w:marTop w:val="0"/>
              <w:marBottom w:val="0"/>
              <w:divBdr>
                <w:top w:val="none" w:sz="0" w:space="0" w:color="auto"/>
                <w:left w:val="none" w:sz="0" w:space="0" w:color="auto"/>
                <w:bottom w:val="none" w:sz="0" w:space="0" w:color="auto"/>
                <w:right w:val="none" w:sz="0" w:space="0" w:color="auto"/>
              </w:divBdr>
            </w:div>
          </w:divsChild>
        </w:div>
        <w:div w:id="1124885536">
          <w:marLeft w:val="0"/>
          <w:marRight w:val="0"/>
          <w:marTop w:val="0"/>
          <w:marBottom w:val="0"/>
          <w:divBdr>
            <w:top w:val="none" w:sz="0" w:space="0" w:color="auto"/>
            <w:left w:val="none" w:sz="0" w:space="0" w:color="auto"/>
            <w:bottom w:val="none" w:sz="0" w:space="0" w:color="auto"/>
            <w:right w:val="none" w:sz="0" w:space="0" w:color="auto"/>
          </w:divBdr>
        </w:div>
        <w:div w:id="1175993058">
          <w:marLeft w:val="0"/>
          <w:marRight w:val="0"/>
          <w:marTop w:val="0"/>
          <w:marBottom w:val="0"/>
          <w:divBdr>
            <w:top w:val="none" w:sz="0" w:space="0" w:color="auto"/>
            <w:left w:val="none" w:sz="0" w:space="0" w:color="auto"/>
            <w:bottom w:val="none" w:sz="0" w:space="0" w:color="auto"/>
            <w:right w:val="none" w:sz="0" w:space="0" w:color="auto"/>
          </w:divBdr>
        </w:div>
        <w:div w:id="1244296157">
          <w:marLeft w:val="0"/>
          <w:marRight w:val="0"/>
          <w:marTop w:val="300"/>
          <w:marBottom w:val="0"/>
          <w:divBdr>
            <w:top w:val="none" w:sz="0" w:space="0" w:color="auto"/>
            <w:left w:val="none" w:sz="0" w:space="0" w:color="auto"/>
            <w:bottom w:val="none" w:sz="0" w:space="0" w:color="auto"/>
            <w:right w:val="none" w:sz="0" w:space="0" w:color="auto"/>
          </w:divBdr>
          <w:divsChild>
            <w:div w:id="376394559">
              <w:marLeft w:val="0"/>
              <w:marRight w:val="0"/>
              <w:marTop w:val="0"/>
              <w:marBottom w:val="0"/>
              <w:divBdr>
                <w:top w:val="none" w:sz="0" w:space="0" w:color="auto"/>
                <w:left w:val="none" w:sz="0" w:space="0" w:color="auto"/>
                <w:bottom w:val="none" w:sz="0" w:space="0" w:color="auto"/>
                <w:right w:val="none" w:sz="0" w:space="0" w:color="auto"/>
              </w:divBdr>
              <w:divsChild>
                <w:div w:id="533081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60226">
          <w:marLeft w:val="0"/>
          <w:marRight w:val="0"/>
          <w:marTop w:val="300"/>
          <w:marBottom w:val="0"/>
          <w:divBdr>
            <w:top w:val="none" w:sz="0" w:space="0" w:color="auto"/>
            <w:left w:val="none" w:sz="0" w:space="0" w:color="auto"/>
            <w:bottom w:val="none" w:sz="0" w:space="0" w:color="auto"/>
            <w:right w:val="none" w:sz="0" w:space="0" w:color="auto"/>
          </w:divBdr>
          <w:divsChild>
            <w:div w:id="1576403480">
              <w:marLeft w:val="0"/>
              <w:marRight w:val="0"/>
              <w:marTop w:val="0"/>
              <w:marBottom w:val="0"/>
              <w:divBdr>
                <w:top w:val="none" w:sz="0" w:space="0" w:color="auto"/>
                <w:left w:val="none" w:sz="0" w:space="0" w:color="auto"/>
                <w:bottom w:val="none" w:sz="0" w:space="0" w:color="auto"/>
                <w:right w:val="none" w:sz="0" w:space="0" w:color="auto"/>
              </w:divBdr>
              <w:divsChild>
                <w:div w:id="119500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636073">
          <w:marLeft w:val="0"/>
          <w:marRight w:val="0"/>
          <w:marTop w:val="0"/>
          <w:marBottom w:val="0"/>
          <w:divBdr>
            <w:top w:val="none" w:sz="0" w:space="0" w:color="auto"/>
            <w:left w:val="none" w:sz="0" w:space="0" w:color="auto"/>
            <w:bottom w:val="none" w:sz="0" w:space="0" w:color="auto"/>
            <w:right w:val="none" w:sz="0" w:space="0" w:color="auto"/>
          </w:divBdr>
        </w:div>
        <w:div w:id="1630624685">
          <w:marLeft w:val="0"/>
          <w:marRight w:val="0"/>
          <w:marTop w:val="0"/>
          <w:marBottom w:val="0"/>
          <w:divBdr>
            <w:top w:val="none" w:sz="0" w:space="0" w:color="auto"/>
            <w:left w:val="none" w:sz="0" w:space="0" w:color="auto"/>
            <w:bottom w:val="none" w:sz="0" w:space="0" w:color="auto"/>
            <w:right w:val="none" w:sz="0" w:space="0" w:color="auto"/>
          </w:divBdr>
        </w:div>
        <w:div w:id="1773862992">
          <w:marLeft w:val="0"/>
          <w:marRight w:val="0"/>
          <w:marTop w:val="0"/>
          <w:marBottom w:val="0"/>
          <w:divBdr>
            <w:top w:val="none" w:sz="0" w:space="0" w:color="auto"/>
            <w:left w:val="none" w:sz="0" w:space="0" w:color="auto"/>
            <w:bottom w:val="none" w:sz="0" w:space="0" w:color="auto"/>
            <w:right w:val="none" w:sz="0" w:space="0" w:color="auto"/>
          </w:divBdr>
        </w:div>
        <w:div w:id="1789351091">
          <w:marLeft w:val="0"/>
          <w:marRight w:val="0"/>
          <w:marTop w:val="0"/>
          <w:marBottom w:val="0"/>
          <w:divBdr>
            <w:top w:val="none" w:sz="0" w:space="0" w:color="auto"/>
            <w:left w:val="none" w:sz="0" w:space="0" w:color="auto"/>
            <w:bottom w:val="none" w:sz="0" w:space="0" w:color="auto"/>
            <w:right w:val="none" w:sz="0" w:space="0" w:color="auto"/>
          </w:divBdr>
        </w:div>
      </w:divsChild>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122892817">
          <w:marLeft w:val="0"/>
          <w:marRight w:val="0"/>
          <w:marTop w:val="0"/>
          <w:marBottom w:val="0"/>
          <w:divBdr>
            <w:top w:val="none" w:sz="0" w:space="0" w:color="auto"/>
            <w:left w:val="none" w:sz="0" w:space="0" w:color="auto"/>
            <w:bottom w:val="none" w:sz="0" w:space="0" w:color="auto"/>
            <w:right w:val="none" w:sz="0" w:space="0" w:color="auto"/>
          </w:divBdr>
        </w:div>
        <w:div w:id="478037074">
          <w:marLeft w:val="0"/>
          <w:marRight w:val="0"/>
          <w:marTop w:val="0"/>
          <w:marBottom w:val="0"/>
          <w:divBdr>
            <w:top w:val="none" w:sz="0" w:space="0" w:color="auto"/>
            <w:left w:val="none" w:sz="0" w:space="0" w:color="auto"/>
            <w:bottom w:val="none" w:sz="0" w:space="0" w:color="auto"/>
            <w:right w:val="none" w:sz="0" w:space="0" w:color="auto"/>
          </w:divBdr>
        </w:div>
        <w:div w:id="530873763">
          <w:marLeft w:val="0"/>
          <w:marRight w:val="0"/>
          <w:marTop w:val="0"/>
          <w:marBottom w:val="0"/>
          <w:divBdr>
            <w:top w:val="none" w:sz="0" w:space="0" w:color="auto"/>
            <w:left w:val="none" w:sz="0" w:space="0" w:color="auto"/>
            <w:bottom w:val="none" w:sz="0" w:space="0" w:color="auto"/>
            <w:right w:val="none" w:sz="0" w:space="0" w:color="auto"/>
          </w:divBdr>
        </w:div>
        <w:div w:id="575866256">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1500920823">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705809">
      <w:bodyDiv w:val="1"/>
      <w:marLeft w:val="0"/>
      <w:marRight w:val="0"/>
      <w:marTop w:val="0"/>
      <w:marBottom w:val="0"/>
      <w:divBdr>
        <w:top w:val="none" w:sz="0" w:space="0" w:color="auto"/>
        <w:left w:val="none" w:sz="0" w:space="0" w:color="auto"/>
        <w:bottom w:val="none" w:sz="0" w:space="0" w:color="auto"/>
        <w:right w:val="none" w:sz="0" w:space="0" w:color="auto"/>
      </w:divBdr>
      <w:divsChild>
        <w:div w:id="288709044">
          <w:marLeft w:val="0"/>
          <w:marRight w:val="0"/>
          <w:marTop w:val="0"/>
          <w:marBottom w:val="0"/>
          <w:divBdr>
            <w:top w:val="none" w:sz="0" w:space="0" w:color="auto"/>
            <w:left w:val="none" w:sz="0" w:space="0" w:color="auto"/>
            <w:bottom w:val="none" w:sz="0" w:space="0" w:color="auto"/>
            <w:right w:val="none" w:sz="0" w:space="0" w:color="auto"/>
          </w:divBdr>
        </w:div>
        <w:div w:id="307901651">
          <w:marLeft w:val="0"/>
          <w:marRight w:val="0"/>
          <w:marTop w:val="0"/>
          <w:marBottom w:val="0"/>
          <w:divBdr>
            <w:top w:val="none" w:sz="0" w:space="0" w:color="auto"/>
            <w:left w:val="none" w:sz="0" w:space="0" w:color="auto"/>
            <w:bottom w:val="none" w:sz="0" w:space="0" w:color="auto"/>
            <w:right w:val="none" w:sz="0" w:space="0" w:color="auto"/>
          </w:divBdr>
        </w:div>
        <w:div w:id="371922163">
          <w:marLeft w:val="0"/>
          <w:marRight w:val="0"/>
          <w:marTop w:val="0"/>
          <w:marBottom w:val="0"/>
          <w:divBdr>
            <w:top w:val="none" w:sz="0" w:space="0" w:color="auto"/>
            <w:left w:val="none" w:sz="0" w:space="0" w:color="auto"/>
            <w:bottom w:val="none" w:sz="0" w:space="0" w:color="auto"/>
            <w:right w:val="none" w:sz="0" w:space="0" w:color="auto"/>
          </w:divBdr>
          <w:divsChild>
            <w:div w:id="1457213603">
              <w:marLeft w:val="0"/>
              <w:marRight w:val="0"/>
              <w:marTop w:val="0"/>
              <w:marBottom w:val="0"/>
              <w:divBdr>
                <w:top w:val="none" w:sz="0" w:space="0" w:color="auto"/>
                <w:left w:val="none" w:sz="0" w:space="0" w:color="auto"/>
                <w:bottom w:val="none" w:sz="0" w:space="0" w:color="auto"/>
                <w:right w:val="none" w:sz="0" w:space="0" w:color="auto"/>
              </w:divBdr>
            </w:div>
          </w:divsChild>
        </w:div>
        <w:div w:id="561714730">
          <w:marLeft w:val="0"/>
          <w:marRight w:val="0"/>
          <w:marTop w:val="0"/>
          <w:marBottom w:val="0"/>
          <w:divBdr>
            <w:top w:val="none" w:sz="0" w:space="0" w:color="auto"/>
            <w:left w:val="none" w:sz="0" w:space="0" w:color="auto"/>
            <w:bottom w:val="none" w:sz="0" w:space="0" w:color="auto"/>
            <w:right w:val="none" w:sz="0" w:space="0" w:color="auto"/>
          </w:divBdr>
        </w:div>
        <w:div w:id="622031764">
          <w:marLeft w:val="0"/>
          <w:marRight w:val="0"/>
          <w:marTop w:val="0"/>
          <w:marBottom w:val="0"/>
          <w:divBdr>
            <w:top w:val="none" w:sz="0" w:space="0" w:color="auto"/>
            <w:left w:val="none" w:sz="0" w:space="0" w:color="auto"/>
            <w:bottom w:val="none" w:sz="0" w:space="0" w:color="auto"/>
            <w:right w:val="none" w:sz="0" w:space="0" w:color="auto"/>
          </w:divBdr>
        </w:div>
        <w:div w:id="754011738">
          <w:marLeft w:val="0"/>
          <w:marRight w:val="0"/>
          <w:marTop w:val="0"/>
          <w:marBottom w:val="0"/>
          <w:divBdr>
            <w:top w:val="none" w:sz="0" w:space="0" w:color="auto"/>
            <w:left w:val="none" w:sz="0" w:space="0" w:color="auto"/>
            <w:bottom w:val="none" w:sz="0" w:space="0" w:color="auto"/>
            <w:right w:val="none" w:sz="0" w:space="0" w:color="auto"/>
          </w:divBdr>
        </w:div>
        <w:div w:id="756827338">
          <w:marLeft w:val="0"/>
          <w:marRight w:val="0"/>
          <w:marTop w:val="0"/>
          <w:marBottom w:val="0"/>
          <w:divBdr>
            <w:top w:val="none" w:sz="0" w:space="0" w:color="auto"/>
            <w:left w:val="none" w:sz="0" w:space="0" w:color="auto"/>
            <w:bottom w:val="none" w:sz="0" w:space="0" w:color="auto"/>
            <w:right w:val="none" w:sz="0" w:space="0" w:color="auto"/>
          </w:divBdr>
          <w:divsChild>
            <w:div w:id="1693870972">
              <w:marLeft w:val="0"/>
              <w:marRight w:val="0"/>
              <w:marTop w:val="0"/>
              <w:marBottom w:val="0"/>
              <w:divBdr>
                <w:top w:val="none" w:sz="0" w:space="0" w:color="auto"/>
                <w:left w:val="none" w:sz="0" w:space="0" w:color="auto"/>
                <w:bottom w:val="none" w:sz="0" w:space="0" w:color="auto"/>
                <w:right w:val="none" w:sz="0" w:space="0" w:color="auto"/>
              </w:divBdr>
            </w:div>
          </w:divsChild>
        </w:div>
        <w:div w:id="933783267">
          <w:marLeft w:val="0"/>
          <w:marRight w:val="0"/>
          <w:marTop w:val="0"/>
          <w:marBottom w:val="0"/>
          <w:divBdr>
            <w:top w:val="none" w:sz="0" w:space="0" w:color="auto"/>
            <w:left w:val="none" w:sz="0" w:space="0" w:color="auto"/>
            <w:bottom w:val="none" w:sz="0" w:space="0" w:color="auto"/>
            <w:right w:val="none" w:sz="0" w:space="0" w:color="auto"/>
          </w:divBdr>
        </w:div>
        <w:div w:id="1007445541">
          <w:marLeft w:val="0"/>
          <w:marRight w:val="0"/>
          <w:marTop w:val="0"/>
          <w:marBottom w:val="0"/>
          <w:divBdr>
            <w:top w:val="none" w:sz="0" w:space="0" w:color="auto"/>
            <w:left w:val="none" w:sz="0" w:space="0" w:color="auto"/>
            <w:bottom w:val="none" w:sz="0" w:space="0" w:color="auto"/>
            <w:right w:val="none" w:sz="0" w:space="0" w:color="auto"/>
          </w:divBdr>
          <w:divsChild>
            <w:div w:id="391392934">
              <w:marLeft w:val="0"/>
              <w:marRight w:val="0"/>
              <w:marTop w:val="0"/>
              <w:marBottom w:val="0"/>
              <w:divBdr>
                <w:top w:val="none" w:sz="0" w:space="0" w:color="auto"/>
                <w:left w:val="none" w:sz="0" w:space="0" w:color="auto"/>
                <w:bottom w:val="none" w:sz="0" w:space="0" w:color="auto"/>
                <w:right w:val="none" w:sz="0" w:space="0" w:color="auto"/>
              </w:divBdr>
            </w:div>
          </w:divsChild>
        </w:div>
        <w:div w:id="1052730981">
          <w:marLeft w:val="0"/>
          <w:marRight w:val="0"/>
          <w:marTop w:val="0"/>
          <w:marBottom w:val="0"/>
          <w:divBdr>
            <w:top w:val="none" w:sz="0" w:space="0" w:color="auto"/>
            <w:left w:val="none" w:sz="0" w:space="0" w:color="auto"/>
            <w:bottom w:val="none" w:sz="0" w:space="0" w:color="auto"/>
            <w:right w:val="none" w:sz="0" w:space="0" w:color="auto"/>
          </w:divBdr>
        </w:div>
        <w:div w:id="1131363740">
          <w:marLeft w:val="0"/>
          <w:marRight w:val="0"/>
          <w:marTop w:val="0"/>
          <w:marBottom w:val="0"/>
          <w:divBdr>
            <w:top w:val="none" w:sz="0" w:space="0" w:color="auto"/>
            <w:left w:val="none" w:sz="0" w:space="0" w:color="auto"/>
            <w:bottom w:val="none" w:sz="0" w:space="0" w:color="auto"/>
            <w:right w:val="none" w:sz="0" w:space="0" w:color="auto"/>
          </w:divBdr>
          <w:divsChild>
            <w:div w:id="1025131400">
              <w:marLeft w:val="0"/>
              <w:marRight w:val="0"/>
              <w:marTop w:val="0"/>
              <w:marBottom w:val="0"/>
              <w:divBdr>
                <w:top w:val="none" w:sz="0" w:space="0" w:color="auto"/>
                <w:left w:val="none" w:sz="0" w:space="0" w:color="auto"/>
                <w:bottom w:val="none" w:sz="0" w:space="0" w:color="auto"/>
                <w:right w:val="none" w:sz="0" w:space="0" w:color="auto"/>
              </w:divBdr>
            </w:div>
          </w:divsChild>
        </w:div>
        <w:div w:id="1141997335">
          <w:marLeft w:val="0"/>
          <w:marRight w:val="0"/>
          <w:marTop w:val="0"/>
          <w:marBottom w:val="0"/>
          <w:divBdr>
            <w:top w:val="none" w:sz="0" w:space="0" w:color="auto"/>
            <w:left w:val="none" w:sz="0" w:space="0" w:color="auto"/>
            <w:bottom w:val="none" w:sz="0" w:space="0" w:color="auto"/>
            <w:right w:val="none" w:sz="0" w:space="0" w:color="auto"/>
          </w:divBdr>
        </w:div>
        <w:div w:id="1174995872">
          <w:marLeft w:val="0"/>
          <w:marRight w:val="0"/>
          <w:marTop w:val="300"/>
          <w:marBottom w:val="0"/>
          <w:divBdr>
            <w:top w:val="none" w:sz="0" w:space="0" w:color="auto"/>
            <w:left w:val="none" w:sz="0" w:space="0" w:color="auto"/>
            <w:bottom w:val="none" w:sz="0" w:space="0" w:color="auto"/>
            <w:right w:val="none" w:sz="0" w:space="0" w:color="auto"/>
          </w:divBdr>
        </w:div>
        <w:div w:id="1307661416">
          <w:marLeft w:val="0"/>
          <w:marRight w:val="0"/>
          <w:marTop w:val="0"/>
          <w:marBottom w:val="0"/>
          <w:divBdr>
            <w:top w:val="none" w:sz="0" w:space="0" w:color="auto"/>
            <w:left w:val="none" w:sz="0" w:space="0" w:color="auto"/>
            <w:bottom w:val="none" w:sz="0" w:space="0" w:color="auto"/>
            <w:right w:val="none" w:sz="0" w:space="0" w:color="auto"/>
          </w:divBdr>
          <w:divsChild>
            <w:div w:id="1277326973">
              <w:marLeft w:val="0"/>
              <w:marRight w:val="0"/>
              <w:marTop w:val="0"/>
              <w:marBottom w:val="0"/>
              <w:divBdr>
                <w:top w:val="none" w:sz="0" w:space="0" w:color="auto"/>
                <w:left w:val="none" w:sz="0" w:space="0" w:color="auto"/>
                <w:bottom w:val="none" w:sz="0" w:space="0" w:color="auto"/>
                <w:right w:val="none" w:sz="0" w:space="0" w:color="auto"/>
              </w:divBdr>
            </w:div>
          </w:divsChild>
        </w:div>
        <w:div w:id="1561598475">
          <w:marLeft w:val="0"/>
          <w:marRight w:val="0"/>
          <w:marTop w:val="300"/>
          <w:marBottom w:val="0"/>
          <w:divBdr>
            <w:top w:val="none" w:sz="0" w:space="0" w:color="auto"/>
            <w:left w:val="none" w:sz="0" w:space="0" w:color="auto"/>
            <w:bottom w:val="none" w:sz="0" w:space="0" w:color="auto"/>
            <w:right w:val="none" w:sz="0" w:space="0" w:color="auto"/>
          </w:divBdr>
          <w:divsChild>
            <w:div w:id="183789237">
              <w:marLeft w:val="0"/>
              <w:marRight w:val="0"/>
              <w:marTop w:val="0"/>
              <w:marBottom w:val="0"/>
              <w:divBdr>
                <w:top w:val="none" w:sz="0" w:space="0" w:color="auto"/>
                <w:left w:val="none" w:sz="0" w:space="0" w:color="auto"/>
                <w:bottom w:val="none" w:sz="0" w:space="0" w:color="auto"/>
                <w:right w:val="none" w:sz="0" w:space="0" w:color="auto"/>
              </w:divBdr>
              <w:divsChild>
                <w:div w:id="72838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469523">
          <w:marLeft w:val="0"/>
          <w:marRight w:val="0"/>
          <w:marTop w:val="0"/>
          <w:marBottom w:val="0"/>
          <w:divBdr>
            <w:top w:val="none" w:sz="0" w:space="0" w:color="auto"/>
            <w:left w:val="none" w:sz="0" w:space="0" w:color="auto"/>
            <w:bottom w:val="none" w:sz="0" w:space="0" w:color="auto"/>
            <w:right w:val="none" w:sz="0" w:space="0" w:color="auto"/>
          </w:divBdr>
        </w:div>
      </w:divsChild>
    </w:div>
    <w:div w:id="645400309">
      <w:bodyDiv w:val="1"/>
      <w:marLeft w:val="0"/>
      <w:marRight w:val="0"/>
      <w:marTop w:val="0"/>
      <w:marBottom w:val="0"/>
      <w:divBdr>
        <w:top w:val="none" w:sz="0" w:space="0" w:color="auto"/>
        <w:left w:val="none" w:sz="0" w:space="0" w:color="auto"/>
        <w:bottom w:val="none" w:sz="0" w:space="0" w:color="auto"/>
        <w:right w:val="none" w:sz="0" w:space="0" w:color="auto"/>
      </w:divBdr>
      <w:divsChild>
        <w:div w:id="67654574">
          <w:marLeft w:val="0"/>
          <w:marRight w:val="0"/>
          <w:marTop w:val="0"/>
          <w:marBottom w:val="0"/>
          <w:divBdr>
            <w:top w:val="none" w:sz="0" w:space="0" w:color="auto"/>
            <w:left w:val="none" w:sz="0" w:space="0" w:color="auto"/>
            <w:bottom w:val="none" w:sz="0" w:space="0" w:color="auto"/>
            <w:right w:val="none" w:sz="0" w:space="0" w:color="auto"/>
          </w:divBdr>
          <w:divsChild>
            <w:div w:id="1696081235">
              <w:marLeft w:val="0"/>
              <w:marRight w:val="0"/>
              <w:marTop w:val="0"/>
              <w:marBottom w:val="0"/>
              <w:divBdr>
                <w:top w:val="none" w:sz="0" w:space="0" w:color="auto"/>
                <w:left w:val="none" w:sz="0" w:space="0" w:color="auto"/>
                <w:bottom w:val="none" w:sz="0" w:space="0" w:color="auto"/>
                <w:right w:val="none" w:sz="0" w:space="0" w:color="auto"/>
              </w:divBdr>
            </w:div>
          </w:divsChild>
        </w:div>
        <w:div w:id="97795661">
          <w:marLeft w:val="0"/>
          <w:marRight w:val="0"/>
          <w:marTop w:val="0"/>
          <w:marBottom w:val="0"/>
          <w:divBdr>
            <w:top w:val="none" w:sz="0" w:space="0" w:color="auto"/>
            <w:left w:val="none" w:sz="0" w:space="0" w:color="auto"/>
            <w:bottom w:val="none" w:sz="0" w:space="0" w:color="auto"/>
            <w:right w:val="none" w:sz="0" w:space="0" w:color="auto"/>
          </w:divBdr>
        </w:div>
        <w:div w:id="112599477">
          <w:marLeft w:val="0"/>
          <w:marRight w:val="0"/>
          <w:marTop w:val="0"/>
          <w:marBottom w:val="0"/>
          <w:divBdr>
            <w:top w:val="none" w:sz="0" w:space="0" w:color="auto"/>
            <w:left w:val="none" w:sz="0" w:space="0" w:color="auto"/>
            <w:bottom w:val="none" w:sz="0" w:space="0" w:color="auto"/>
            <w:right w:val="none" w:sz="0" w:space="0" w:color="auto"/>
          </w:divBdr>
          <w:divsChild>
            <w:div w:id="1641035133">
              <w:marLeft w:val="0"/>
              <w:marRight w:val="0"/>
              <w:marTop w:val="0"/>
              <w:marBottom w:val="0"/>
              <w:divBdr>
                <w:top w:val="none" w:sz="0" w:space="0" w:color="auto"/>
                <w:left w:val="none" w:sz="0" w:space="0" w:color="auto"/>
                <w:bottom w:val="none" w:sz="0" w:space="0" w:color="auto"/>
                <w:right w:val="none" w:sz="0" w:space="0" w:color="auto"/>
              </w:divBdr>
            </w:div>
          </w:divsChild>
        </w:div>
        <w:div w:id="180165992">
          <w:marLeft w:val="0"/>
          <w:marRight w:val="0"/>
          <w:marTop w:val="300"/>
          <w:marBottom w:val="0"/>
          <w:divBdr>
            <w:top w:val="none" w:sz="0" w:space="0" w:color="auto"/>
            <w:left w:val="none" w:sz="0" w:space="0" w:color="auto"/>
            <w:bottom w:val="none" w:sz="0" w:space="0" w:color="auto"/>
            <w:right w:val="none" w:sz="0" w:space="0" w:color="auto"/>
          </w:divBdr>
          <w:divsChild>
            <w:div w:id="1457794752">
              <w:marLeft w:val="0"/>
              <w:marRight w:val="0"/>
              <w:marTop w:val="0"/>
              <w:marBottom w:val="0"/>
              <w:divBdr>
                <w:top w:val="none" w:sz="0" w:space="0" w:color="auto"/>
                <w:left w:val="none" w:sz="0" w:space="0" w:color="auto"/>
                <w:bottom w:val="none" w:sz="0" w:space="0" w:color="auto"/>
                <w:right w:val="none" w:sz="0" w:space="0" w:color="auto"/>
              </w:divBdr>
              <w:divsChild>
                <w:div w:id="1291353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29966">
          <w:marLeft w:val="0"/>
          <w:marRight w:val="0"/>
          <w:marTop w:val="0"/>
          <w:marBottom w:val="0"/>
          <w:divBdr>
            <w:top w:val="none" w:sz="0" w:space="0" w:color="auto"/>
            <w:left w:val="none" w:sz="0" w:space="0" w:color="auto"/>
            <w:bottom w:val="none" w:sz="0" w:space="0" w:color="auto"/>
            <w:right w:val="none" w:sz="0" w:space="0" w:color="auto"/>
          </w:divBdr>
          <w:divsChild>
            <w:div w:id="12877463">
              <w:marLeft w:val="0"/>
              <w:marRight w:val="0"/>
              <w:marTop w:val="0"/>
              <w:marBottom w:val="0"/>
              <w:divBdr>
                <w:top w:val="none" w:sz="0" w:space="0" w:color="auto"/>
                <w:left w:val="none" w:sz="0" w:space="0" w:color="auto"/>
                <w:bottom w:val="none" w:sz="0" w:space="0" w:color="auto"/>
                <w:right w:val="none" w:sz="0" w:space="0" w:color="auto"/>
              </w:divBdr>
            </w:div>
          </w:divsChild>
        </w:div>
        <w:div w:id="224339427">
          <w:marLeft w:val="0"/>
          <w:marRight w:val="0"/>
          <w:marTop w:val="0"/>
          <w:marBottom w:val="0"/>
          <w:divBdr>
            <w:top w:val="none" w:sz="0" w:space="0" w:color="auto"/>
            <w:left w:val="none" w:sz="0" w:space="0" w:color="auto"/>
            <w:bottom w:val="none" w:sz="0" w:space="0" w:color="auto"/>
            <w:right w:val="none" w:sz="0" w:space="0" w:color="auto"/>
          </w:divBdr>
        </w:div>
        <w:div w:id="299001183">
          <w:marLeft w:val="0"/>
          <w:marRight w:val="0"/>
          <w:marTop w:val="300"/>
          <w:marBottom w:val="0"/>
          <w:divBdr>
            <w:top w:val="none" w:sz="0" w:space="0" w:color="auto"/>
            <w:left w:val="none" w:sz="0" w:space="0" w:color="auto"/>
            <w:bottom w:val="none" w:sz="0" w:space="0" w:color="auto"/>
            <w:right w:val="none" w:sz="0" w:space="0" w:color="auto"/>
          </w:divBdr>
          <w:divsChild>
            <w:div w:id="501895911">
              <w:marLeft w:val="0"/>
              <w:marRight w:val="0"/>
              <w:marTop w:val="0"/>
              <w:marBottom w:val="0"/>
              <w:divBdr>
                <w:top w:val="none" w:sz="0" w:space="0" w:color="auto"/>
                <w:left w:val="none" w:sz="0" w:space="0" w:color="auto"/>
                <w:bottom w:val="none" w:sz="0" w:space="0" w:color="auto"/>
                <w:right w:val="none" w:sz="0" w:space="0" w:color="auto"/>
              </w:divBdr>
              <w:divsChild>
                <w:div w:id="125416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341351">
          <w:marLeft w:val="0"/>
          <w:marRight w:val="0"/>
          <w:marTop w:val="300"/>
          <w:marBottom w:val="0"/>
          <w:divBdr>
            <w:top w:val="none" w:sz="0" w:space="0" w:color="auto"/>
            <w:left w:val="none" w:sz="0" w:space="0" w:color="auto"/>
            <w:bottom w:val="none" w:sz="0" w:space="0" w:color="auto"/>
            <w:right w:val="none" w:sz="0" w:space="0" w:color="auto"/>
          </w:divBdr>
          <w:divsChild>
            <w:div w:id="1702896453">
              <w:marLeft w:val="0"/>
              <w:marRight w:val="0"/>
              <w:marTop w:val="0"/>
              <w:marBottom w:val="0"/>
              <w:divBdr>
                <w:top w:val="none" w:sz="0" w:space="0" w:color="auto"/>
                <w:left w:val="none" w:sz="0" w:space="0" w:color="auto"/>
                <w:bottom w:val="none" w:sz="0" w:space="0" w:color="auto"/>
                <w:right w:val="none" w:sz="0" w:space="0" w:color="auto"/>
              </w:divBdr>
              <w:divsChild>
                <w:div w:id="208616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845110">
          <w:marLeft w:val="0"/>
          <w:marRight w:val="0"/>
          <w:marTop w:val="0"/>
          <w:marBottom w:val="0"/>
          <w:divBdr>
            <w:top w:val="none" w:sz="0" w:space="0" w:color="auto"/>
            <w:left w:val="none" w:sz="0" w:space="0" w:color="auto"/>
            <w:bottom w:val="none" w:sz="0" w:space="0" w:color="auto"/>
            <w:right w:val="none" w:sz="0" w:space="0" w:color="auto"/>
          </w:divBdr>
        </w:div>
        <w:div w:id="676661892">
          <w:marLeft w:val="0"/>
          <w:marRight w:val="0"/>
          <w:marTop w:val="0"/>
          <w:marBottom w:val="0"/>
          <w:divBdr>
            <w:top w:val="none" w:sz="0" w:space="0" w:color="auto"/>
            <w:left w:val="none" w:sz="0" w:space="0" w:color="auto"/>
            <w:bottom w:val="none" w:sz="0" w:space="0" w:color="auto"/>
            <w:right w:val="none" w:sz="0" w:space="0" w:color="auto"/>
          </w:divBdr>
        </w:div>
        <w:div w:id="754982259">
          <w:marLeft w:val="0"/>
          <w:marRight w:val="0"/>
          <w:marTop w:val="0"/>
          <w:marBottom w:val="0"/>
          <w:divBdr>
            <w:top w:val="none" w:sz="0" w:space="0" w:color="auto"/>
            <w:left w:val="none" w:sz="0" w:space="0" w:color="auto"/>
            <w:bottom w:val="none" w:sz="0" w:space="0" w:color="auto"/>
            <w:right w:val="none" w:sz="0" w:space="0" w:color="auto"/>
          </w:divBdr>
        </w:div>
        <w:div w:id="1081214033">
          <w:marLeft w:val="0"/>
          <w:marRight w:val="0"/>
          <w:marTop w:val="0"/>
          <w:marBottom w:val="0"/>
          <w:divBdr>
            <w:top w:val="none" w:sz="0" w:space="0" w:color="auto"/>
            <w:left w:val="none" w:sz="0" w:space="0" w:color="auto"/>
            <w:bottom w:val="none" w:sz="0" w:space="0" w:color="auto"/>
            <w:right w:val="none" w:sz="0" w:space="0" w:color="auto"/>
          </w:divBdr>
        </w:div>
        <w:div w:id="1225413952">
          <w:marLeft w:val="0"/>
          <w:marRight w:val="0"/>
          <w:marTop w:val="0"/>
          <w:marBottom w:val="0"/>
          <w:divBdr>
            <w:top w:val="none" w:sz="0" w:space="0" w:color="auto"/>
            <w:left w:val="none" w:sz="0" w:space="0" w:color="auto"/>
            <w:bottom w:val="none" w:sz="0" w:space="0" w:color="auto"/>
            <w:right w:val="none" w:sz="0" w:space="0" w:color="auto"/>
          </w:divBdr>
          <w:divsChild>
            <w:div w:id="961885463">
              <w:marLeft w:val="0"/>
              <w:marRight w:val="0"/>
              <w:marTop w:val="0"/>
              <w:marBottom w:val="0"/>
              <w:divBdr>
                <w:top w:val="none" w:sz="0" w:space="0" w:color="auto"/>
                <w:left w:val="none" w:sz="0" w:space="0" w:color="auto"/>
                <w:bottom w:val="none" w:sz="0" w:space="0" w:color="auto"/>
                <w:right w:val="none" w:sz="0" w:space="0" w:color="auto"/>
              </w:divBdr>
            </w:div>
          </w:divsChild>
        </w:div>
        <w:div w:id="1537236865">
          <w:marLeft w:val="0"/>
          <w:marRight w:val="0"/>
          <w:marTop w:val="0"/>
          <w:marBottom w:val="0"/>
          <w:divBdr>
            <w:top w:val="none" w:sz="0" w:space="0" w:color="auto"/>
            <w:left w:val="none" w:sz="0" w:space="0" w:color="auto"/>
            <w:bottom w:val="none" w:sz="0" w:space="0" w:color="auto"/>
            <w:right w:val="none" w:sz="0" w:space="0" w:color="auto"/>
          </w:divBdr>
          <w:divsChild>
            <w:div w:id="336735528">
              <w:marLeft w:val="0"/>
              <w:marRight w:val="0"/>
              <w:marTop w:val="0"/>
              <w:marBottom w:val="0"/>
              <w:divBdr>
                <w:top w:val="none" w:sz="0" w:space="0" w:color="auto"/>
                <w:left w:val="none" w:sz="0" w:space="0" w:color="auto"/>
                <w:bottom w:val="none" w:sz="0" w:space="0" w:color="auto"/>
                <w:right w:val="none" w:sz="0" w:space="0" w:color="auto"/>
              </w:divBdr>
            </w:div>
          </w:divsChild>
        </w:div>
        <w:div w:id="1718313239">
          <w:marLeft w:val="0"/>
          <w:marRight w:val="0"/>
          <w:marTop w:val="300"/>
          <w:marBottom w:val="0"/>
          <w:divBdr>
            <w:top w:val="none" w:sz="0" w:space="0" w:color="auto"/>
            <w:left w:val="none" w:sz="0" w:space="0" w:color="auto"/>
            <w:bottom w:val="none" w:sz="0" w:space="0" w:color="auto"/>
            <w:right w:val="none" w:sz="0" w:space="0" w:color="auto"/>
          </w:divBdr>
          <w:divsChild>
            <w:div w:id="819153784">
              <w:marLeft w:val="0"/>
              <w:marRight w:val="0"/>
              <w:marTop w:val="0"/>
              <w:marBottom w:val="0"/>
              <w:divBdr>
                <w:top w:val="none" w:sz="0" w:space="0" w:color="auto"/>
                <w:left w:val="none" w:sz="0" w:space="0" w:color="auto"/>
                <w:bottom w:val="none" w:sz="0" w:space="0" w:color="auto"/>
                <w:right w:val="none" w:sz="0" w:space="0" w:color="auto"/>
              </w:divBdr>
              <w:divsChild>
                <w:div w:id="441342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684180">
          <w:marLeft w:val="0"/>
          <w:marRight w:val="0"/>
          <w:marTop w:val="0"/>
          <w:marBottom w:val="0"/>
          <w:divBdr>
            <w:top w:val="none" w:sz="0" w:space="0" w:color="auto"/>
            <w:left w:val="none" w:sz="0" w:space="0" w:color="auto"/>
            <w:bottom w:val="none" w:sz="0" w:space="0" w:color="auto"/>
            <w:right w:val="none" w:sz="0" w:space="0" w:color="auto"/>
          </w:divBdr>
        </w:div>
        <w:div w:id="1841432164">
          <w:marLeft w:val="0"/>
          <w:marRight w:val="0"/>
          <w:marTop w:val="0"/>
          <w:marBottom w:val="0"/>
          <w:divBdr>
            <w:top w:val="none" w:sz="0" w:space="0" w:color="auto"/>
            <w:left w:val="none" w:sz="0" w:space="0" w:color="auto"/>
            <w:bottom w:val="none" w:sz="0" w:space="0" w:color="auto"/>
            <w:right w:val="none" w:sz="0" w:space="0" w:color="auto"/>
          </w:divBdr>
        </w:div>
      </w:divsChild>
    </w:div>
    <w:div w:id="645817574">
      <w:bodyDiv w:val="1"/>
      <w:marLeft w:val="0"/>
      <w:marRight w:val="0"/>
      <w:marTop w:val="0"/>
      <w:marBottom w:val="0"/>
      <w:divBdr>
        <w:top w:val="none" w:sz="0" w:space="0" w:color="auto"/>
        <w:left w:val="none" w:sz="0" w:space="0" w:color="auto"/>
        <w:bottom w:val="none" w:sz="0" w:space="0" w:color="auto"/>
        <w:right w:val="none" w:sz="0" w:space="0" w:color="auto"/>
      </w:divBdr>
      <w:divsChild>
        <w:div w:id="85811511">
          <w:marLeft w:val="0"/>
          <w:marRight w:val="0"/>
          <w:marTop w:val="0"/>
          <w:marBottom w:val="0"/>
          <w:divBdr>
            <w:top w:val="none" w:sz="0" w:space="0" w:color="auto"/>
            <w:left w:val="none" w:sz="0" w:space="0" w:color="auto"/>
            <w:bottom w:val="none" w:sz="0" w:space="0" w:color="auto"/>
            <w:right w:val="none" w:sz="0" w:space="0" w:color="auto"/>
          </w:divBdr>
        </w:div>
        <w:div w:id="166486601">
          <w:marLeft w:val="0"/>
          <w:marRight w:val="0"/>
          <w:marTop w:val="0"/>
          <w:marBottom w:val="0"/>
          <w:divBdr>
            <w:top w:val="none" w:sz="0" w:space="0" w:color="auto"/>
            <w:left w:val="none" w:sz="0" w:space="0" w:color="auto"/>
            <w:bottom w:val="none" w:sz="0" w:space="0" w:color="auto"/>
            <w:right w:val="none" w:sz="0" w:space="0" w:color="auto"/>
          </w:divBdr>
        </w:div>
        <w:div w:id="278296462">
          <w:marLeft w:val="0"/>
          <w:marRight w:val="0"/>
          <w:marTop w:val="0"/>
          <w:marBottom w:val="0"/>
          <w:divBdr>
            <w:top w:val="none" w:sz="0" w:space="0" w:color="auto"/>
            <w:left w:val="none" w:sz="0" w:space="0" w:color="auto"/>
            <w:bottom w:val="none" w:sz="0" w:space="0" w:color="auto"/>
            <w:right w:val="none" w:sz="0" w:space="0" w:color="auto"/>
          </w:divBdr>
          <w:divsChild>
            <w:div w:id="189416019">
              <w:marLeft w:val="0"/>
              <w:marRight w:val="0"/>
              <w:marTop w:val="0"/>
              <w:marBottom w:val="0"/>
              <w:divBdr>
                <w:top w:val="none" w:sz="0" w:space="0" w:color="auto"/>
                <w:left w:val="none" w:sz="0" w:space="0" w:color="auto"/>
                <w:bottom w:val="none" w:sz="0" w:space="0" w:color="auto"/>
                <w:right w:val="none" w:sz="0" w:space="0" w:color="auto"/>
              </w:divBdr>
            </w:div>
          </w:divsChild>
        </w:div>
        <w:div w:id="410741846">
          <w:marLeft w:val="0"/>
          <w:marRight w:val="0"/>
          <w:marTop w:val="0"/>
          <w:marBottom w:val="0"/>
          <w:divBdr>
            <w:top w:val="none" w:sz="0" w:space="0" w:color="auto"/>
            <w:left w:val="none" w:sz="0" w:space="0" w:color="auto"/>
            <w:bottom w:val="none" w:sz="0" w:space="0" w:color="auto"/>
            <w:right w:val="none" w:sz="0" w:space="0" w:color="auto"/>
          </w:divBdr>
          <w:divsChild>
            <w:div w:id="510949402">
              <w:marLeft w:val="0"/>
              <w:marRight w:val="0"/>
              <w:marTop w:val="0"/>
              <w:marBottom w:val="0"/>
              <w:divBdr>
                <w:top w:val="none" w:sz="0" w:space="0" w:color="auto"/>
                <w:left w:val="none" w:sz="0" w:space="0" w:color="auto"/>
                <w:bottom w:val="none" w:sz="0" w:space="0" w:color="auto"/>
                <w:right w:val="none" w:sz="0" w:space="0" w:color="auto"/>
              </w:divBdr>
            </w:div>
          </w:divsChild>
        </w:div>
        <w:div w:id="437992981">
          <w:marLeft w:val="0"/>
          <w:marRight w:val="0"/>
          <w:marTop w:val="0"/>
          <w:marBottom w:val="0"/>
          <w:divBdr>
            <w:top w:val="none" w:sz="0" w:space="0" w:color="auto"/>
            <w:left w:val="none" w:sz="0" w:space="0" w:color="auto"/>
            <w:bottom w:val="none" w:sz="0" w:space="0" w:color="auto"/>
            <w:right w:val="none" w:sz="0" w:space="0" w:color="auto"/>
          </w:divBdr>
          <w:divsChild>
            <w:div w:id="815225556">
              <w:marLeft w:val="0"/>
              <w:marRight w:val="0"/>
              <w:marTop w:val="0"/>
              <w:marBottom w:val="0"/>
              <w:divBdr>
                <w:top w:val="none" w:sz="0" w:space="0" w:color="auto"/>
                <w:left w:val="none" w:sz="0" w:space="0" w:color="auto"/>
                <w:bottom w:val="none" w:sz="0" w:space="0" w:color="auto"/>
                <w:right w:val="none" w:sz="0" w:space="0" w:color="auto"/>
              </w:divBdr>
            </w:div>
          </w:divsChild>
        </w:div>
        <w:div w:id="627051885">
          <w:marLeft w:val="0"/>
          <w:marRight w:val="0"/>
          <w:marTop w:val="0"/>
          <w:marBottom w:val="0"/>
          <w:divBdr>
            <w:top w:val="none" w:sz="0" w:space="0" w:color="auto"/>
            <w:left w:val="none" w:sz="0" w:space="0" w:color="auto"/>
            <w:bottom w:val="none" w:sz="0" w:space="0" w:color="auto"/>
            <w:right w:val="none" w:sz="0" w:space="0" w:color="auto"/>
          </w:divBdr>
        </w:div>
        <w:div w:id="682974238">
          <w:marLeft w:val="0"/>
          <w:marRight w:val="0"/>
          <w:marTop w:val="300"/>
          <w:marBottom w:val="0"/>
          <w:divBdr>
            <w:top w:val="none" w:sz="0" w:space="0" w:color="auto"/>
            <w:left w:val="none" w:sz="0" w:space="0" w:color="auto"/>
            <w:bottom w:val="none" w:sz="0" w:space="0" w:color="auto"/>
            <w:right w:val="none" w:sz="0" w:space="0" w:color="auto"/>
          </w:divBdr>
          <w:divsChild>
            <w:div w:id="1042437911">
              <w:marLeft w:val="0"/>
              <w:marRight w:val="0"/>
              <w:marTop w:val="0"/>
              <w:marBottom w:val="0"/>
              <w:divBdr>
                <w:top w:val="none" w:sz="0" w:space="0" w:color="auto"/>
                <w:left w:val="none" w:sz="0" w:space="0" w:color="auto"/>
                <w:bottom w:val="none" w:sz="0" w:space="0" w:color="auto"/>
                <w:right w:val="none" w:sz="0" w:space="0" w:color="auto"/>
              </w:divBdr>
              <w:divsChild>
                <w:div w:id="1404449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906903">
          <w:marLeft w:val="0"/>
          <w:marRight w:val="0"/>
          <w:marTop w:val="0"/>
          <w:marBottom w:val="0"/>
          <w:divBdr>
            <w:top w:val="none" w:sz="0" w:space="0" w:color="auto"/>
            <w:left w:val="none" w:sz="0" w:space="0" w:color="auto"/>
            <w:bottom w:val="none" w:sz="0" w:space="0" w:color="auto"/>
            <w:right w:val="none" w:sz="0" w:space="0" w:color="auto"/>
          </w:divBdr>
        </w:div>
        <w:div w:id="962030323">
          <w:marLeft w:val="0"/>
          <w:marRight w:val="0"/>
          <w:marTop w:val="0"/>
          <w:marBottom w:val="0"/>
          <w:divBdr>
            <w:top w:val="none" w:sz="0" w:space="0" w:color="auto"/>
            <w:left w:val="none" w:sz="0" w:space="0" w:color="auto"/>
            <w:bottom w:val="none" w:sz="0" w:space="0" w:color="auto"/>
            <w:right w:val="none" w:sz="0" w:space="0" w:color="auto"/>
          </w:divBdr>
        </w:div>
        <w:div w:id="1043746510">
          <w:marLeft w:val="0"/>
          <w:marRight w:val="0"/>
          <w:marTop w:val="0"/>
          <w:marBottom w:val="0"/>
          <w:divBdr>
            <w:top w:val="none" w:sz="0" w:space="0" w:color="auto"/>
            <w:left w:val="none" w:sz="0" w:space="0" w:color="auto"/>
            <w:bottom w:val="none" w:sz="0" w:space="0" w:color="auto"/>
            <w:right w:val="none" w:sz="0" w:space="0" w:color="auto"/>
          </w:divBdr>
        </w:div>
        <w:div w:id="1158153884">
          <w:marLeft w:val="0"/>
          <w:marRight w:val="0"/>
          <w:marTop w:val="300"/>
          <w:marBottom w:val="0"/>
          <w:divBdr>
            <w:top w:val="none" w:sz="0" w:space="0" w:color="auto"/>
            <w:left w:val="none" w:sz="0" w:space="0" w:color="auto"/>
            <w:bottom w:val="none" w:sz="0" w:space="0" w:color="auto"/>
            <w:right w:val="none" w:sz="0" w:space="0" w:color="auto"/>
          </w:divBdr>
          <w:divsChild>
            <w:div w:id="268006403">
              <w:marLeft w:val="0"/>
              <w:marRight w:val="0"/>
              <w:marTop w:val="0"/>
              <w:marBottom w:val="0"/>
              <w:divBdr>
                <w:top w:val="none" w:sz="0" w:space="0" w:color="auto"/>
                <w:left w:val="none" w:sz="0" w:space="0" w:color="auto"/>
                <w:bottom w:val="none" w:sz="0" w:space="0" w:color="auto"/>
                <w:right w:val="none" w:sz="0" w:space="0" w:color="auto"/>
              </w:divBdr>
              <w:divsChild>
                <w:div w:id="10910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750234">
          <w:marLeft w:val="0"/>
          <w:marRight w:val="0"/>
          <w:marTop w:val="0"/>
          <w:marBottom w:val="0"/>
          <w:divBdr>
            <w:top w:val="none" w:sz="0" w:space="0" w:color="auto"/>
            <w:left w:val="none" w:sz="0" w:space="0" w:color="auto"/>
            <w:bottom w:val="none" w:sz="0" w:space="0" w:color="auto"/>
            <w:right w:val="none" w:sz="0" w:space="0" w:color="auto"/>
          </w:divBdr>
          <w:divsChild>
            <w:div w:id="1483499816">
              <w:marLeft w:val="0"/>
              <w:marRight w:val="0"/>
              <w:marTop w:val="0"/>
              <w:marBottom w:val="0"/>
              <w:divBdr>
                <w:top w:val="none" w:sz="0" w:space="0" w:color="auto"/>
                <w:left w:val="none" w:sz="0" w:space="0" w:color="auto"/>
                <w:bottom w:val="none" w:sz="0" w:space="0" w:color="auto"/>
                <w:right w:val="none" w:sz="0" w:space="0" w:color="auto"/>
              </w:divBdr>
            </w:div>
          </w:divsChild>
        </w:div>
        <w:div w:id="1192456948">
          <w:marLeft w:val="0"/>
          <w:marRight w:val="0"/>
          <w:marTop w:val="0"/>
          <w:marBottom w:val="0"/>
          <w:divBdr>
            <w:top w:val="none" w:sz="0" w:space="0" w:color="auto"/>
            <w:left w:val="none" w:sz="0" w:space="0" w:color="auto"/>
            <w:bottom w:val="none" w:sz="0" w:space="0" w:color="auto"/>
            <w:right w:val="none" w:sz="0" w:space="0" w:color="auto"/>
          </w:divBdr>
        </w:div>
        <w:div w:id="1620913283">
          <w:marLeft w:val="0"/>
          <w:marRight w:val="0"/>
          <w:marTop w:val="0"/>
          <w:marBottom w:val="0"/>
          <w:divBdr>
            <w:top w:val="none" w:sz="0" w:space="0" w:color="auto"/>
            <w:left w:val="none" w:sz="0" w:space="0" w:color="auto"/>
            <w:bottom w:val="none" w:sz="0" w:space="0" w:color="auto"/>
            <w:right w:val="none" w:sz="0" w:space="0" w:color="auto"/>
          </w:divBdr>
          <w:divsChild>
            <w:div w:id="331295503">
              <w:marLeft w:val="0"/>
              <w:marRight w:val="0"/>
              <w:marTop w:val="0"/>
              <w:marBottom w:val="0"/>
              <w:divBdr>
                <w:top w:val="none" w:sz="0" w:space="0" w:color="auto"/>
                <w:left w:val="none" w:sz="0" w:space="0" w:color="auto"/>
                <w:bottom w:val="none" w:sz="0" w:space="0" w:color="auto"/>
                <w:right w:val="none" w:sz="0" w:space="0" w:color="auto"/>
              </w:divBdr>
            </w:div>
          </w:divsChild>
        </w:div>
        <w:div w:id="1637225692">
          <w:marLeft w:val="0"/>
          <w:marRight w:val="0"/>
          <w:marTop w:val="0"/>
          <w:marBottom w:val="0"/>
          <w:divBdr>
            <w:top w:val="none" w:sz="0" w:space="0" w:color="auto"/>
            <w:left w:val="none" w:sz="0" w:space="0" w:color="auto"/>
            <w:bottom w:val="none" w:sz="0" w:space="0" w:color="auto"/>
            <w:right w:val="none" w:sz="0" w:space="0" w:color="auto"/>
          </w:divBdr>
          <w:divsChild>
            <w:div w:id="76646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858789">
      <w:bodyDiv w:val="1"/>
      <w:marLeft w:val="0"/>
      <w:marRight w:val="0"/>
      <w:marTop w:val="0"/>
      <w:marBottom w:val="0"/>
      <w:divBdr>
        <w:top w:val="none" w:sz="0" w:space="0" w:color="auto"/>
        <w:left w:val="none" w:sz="0" w:space="0" w:color="auto"/>
        <w:bottom w:val="none" w:sz="0" w:space="0" w:color="auto"/>
        <w:right w:val="none" w:sz="0" w:space="0" w:color="auto"/>
      </w:divBdr>
    </w:div>
    <w:div w:id="650251092">
      <w:bodyDiv w:val="1"/>
      <w:marLeft w:val="0"/>
      <w:marRight w:val="0"/>
      <w:marTop w:val="0"/>
      <w:marBottom w:val="0"/>
      <w:divBdr>
        <w:top w:val="none" w:sz="0" w:space="0" w:color="auto"/>
        <w:left w:val="none" w:sz="0" w:space="0" w:color="auto"/>
        <w:bottom w:val="none" w:sz="0" w:space="0" w:color="auto"/>
        <w:right w:val="none" w:sz="0" w:space="0" w:color="auto"/>
      </w:divBdr>
    </w:div>
    <w:div w:id="650596202">
      <w:bodyDiv w:val="1"/>
      <w:marLeft w:val="0"/>
      <w:marRight w:val="0"/>
      <w:marTop w:val="0"/>
      <w:marBottom w:val="0"/>
      <w:divBdr>
        <w:top w:val="none" w:sz="0" w:space="0" w:color="auto"/>
        <w:left w:val="none" w:sz="0" w:space="0" w:color="auto"/>
        <w:bottom w:val="none" w:sz="0" w:space="0" w:color="auto"/>
        <w:right w:val="none" w:sz="0" w:space="0" w:color="auto"/>
      </w:divBdr>
      <w:divsChild>
        <w:div w:id="267391771">
          <w:marLeft w:val="0"/>
          <w:marRight w:val="0"/>
          <w:marTop w:val="0"/>
          <w:marBottom w:val="0"/>
          <w:divBdr>
            <w:top w:val="none" w:sz="0" w:space="0" w:color="auto"/>
            <w:left w:val="none" w:sz="0" w:space="0" w:color="auto"/>
            <w:bottom w:val="none" w:sz="0" w:space="0" w:color="auto"/>
            <w:right w:val="none" w:sz="0" w:space="0" w:color="auto"/>
          </w:divBdr>
        </w:div>
        <w:div w:id="407921934">
          <w:marLeft w:val="0"/>
          <w:marRight w:val="0"/>
          <w:marTop w:val="0"/>
          <w:marBottom w:val="0"/>
          <w:divBdr>
            <w:top w:val="none" w:sz="0" w:space="0" w:color="auto"/>
            <w:left w:val="none" w:sz="0" w:space="0" w:color="auto"/>
            <w:bottom w:val="none" w:sz="0" w:space="0" w:color="auto"/>
            <w:right w:val="none" w:sz="0" w:space="0" w:color="auto"/>
          </w:divBdr>
        </w:div>
        <w:div w:id="520440416">
          <w:marLeft w:val="0"/>
          <w:marRight w:val="0"/>
          <w:marTop w:val="0"/>
          <w:marBottom w:val="0"/>
          <w:divBdr>
            <w:top w:val="none" w:sz="0" w:space="0" w:color="auto"/>
            <w:left w:val="none" w:sz="0" w:space="0" w:color="auto"/>
            <w:bottom w:val="none" w:sz="0" w:space="0" w:color="auto"/>
            <w:right w:val="none" w:sz="0" w:space="0" w:color="auto"/>
          </w:divBdr>
        </w:div>
        <w:div w:id="585112230">
          <w:marLeft w:val="0"/>
          <w:marRight w:val="0"/>
          <w:marTop w:val="0"/>
          <w:marBottom w:val="0"/>
          <w:divBdr>
            <w:top w:val="none" w:sz="0" w:space="0" w:color="auto"/>
            <w:left w:val="none" w:sz="0" w:space="0" w:color="auto"/>
            <w:bottom w:val="none" w:sz="0" w:space="0" w:color="auto"/>
            <w:right w:val="none" w:sz="0" w:space="0" w:color="auto"/>
          </w:divBdr>
          <w:divsChild>
            <w:div w:id="538976793">
              <w:marLeft w:val="0"/>
              <w:marRight w:val="0"/>
              <w:marTop w:val="0"/>
              <w:marBottom w:val="0"/>
              <w:divBdr>
                <w:top w:val="none" w:sz="0" w:space="0" w:color="auto"/>
                <w:left w:val="none" w:sz="0" w:space="0" w:color="auto"/>
                <w:bottom w:val="none" w:sz="0" w:space="0" w:color="auto"/>
                <w:right w:val="none" w:sz="0" w:space="0" w:color="auto"/>
              </w:divBdr>
            </w:div>
          </w:divsChild>
        </w:div>
        <w:div w:id="974064411">
          <w:marLeft w:val="0"/>
          <w:marRight w:val="0"/>
          <w:marTop w:val="300"/>
          <w:marBottom w:val="0"/>
          <w:divBdr>
            <w:top w:val="none" w:sz="0" w:space="0" w:color="auto"/>
            <w:left w:val="none" w:sz="0" w:space="0" w:color="auto"/>
            <w:bottom w:val="none" w:sz="0" w:space="0" w:color="auto"/>
            <w:right w:val="none" w:sz="0" w:space="0" w:color="auto"/>
          </w:divBdr>
          <w:divsChild>
            <w:div w:id="1041590571">
              <w:marLeft w:val="0"/>
              <w:marRight w:val="0"/>
              <w:marTop w:val="0"/>
              <w:marBottom w:val="0"/>
              <w:divBdr>
                <w:top w:val="none" w:sz="0" w:space="0" w:color="auto"/>
                <w:left w:val="none" w:sz="0" w:space="0" w:color="auto"/>
                <w:bottom w:val="none" w:sz="0" w:space="0" w:color="auto"/>
                <w:right w:val="none" w:sz="0" w:space="0" w:color="auto"/>
              </w:divBdr>
              <w:divsChild>
                <w:div w:id="1511022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439174">
          <w:marLeft w:val="0"/>
          <w:marRight w:val="0"/>
          <w:marTop w:val="300"/>
          <w:marBottom w:val="0"/>
          <w:divBdr>
            <w:top w:val="none" w:sz="0" w:space="0" w:color="auto"/>
            <w:left w:val="none" w:sz="0" w:space="0" w:color="auto"/>
            <w:bottom w:val="none" w:sz="0" w:space="0" w:color="auto"/>
            <w:right w:val="none" w:sz="0" w:space="0" w:color="auto"/>
          </w:divBdr>
        </w:div>
        <w:div w:id="1399356184">
          <w:marLeft w:val="0"/>
          <w:marRight w:val="0"/>
          <w:marTop w:val="0"/>
          <w:marBottom w:val="0"/>
          <w:divBdr>
            <w:top w:val="none" w:sz="0" w:space="0" w:color="auto"/>
            <w:left w:val="none" w:sz="0" w:space="0" w:color="auto"/>
            <w:bottom w:val="none" w:sz="0" w:space="0" w:color="auto"/>
            <w:right w:val="none" w:sz="0" w:space="0" w:color="auto"/>
          </w:divBdr>
          <w:divsChild>
            <w:div w:id="672028777">
              <w:marLeft w:val="0"/>
              <w:marRight w:val="0"/>
              <w:marTop w:val="0"/>
              <w:marBottom w:val="0"/>
              <w:divBdr>
                <w:top w:val="none" w:sz="0" w:space="0" w:color="auto"/>
                <w:left w:val="none" w:sz="0" w:space="0" w:color="auto"/>
                <w:bottom w:val="none" w:sz="0" w:space="0" w:color="auto"/>
                <w:right w:val="none" w:sz="0" w:space="0" w:color="auto"/>
              </w:divBdr>
            </w:div>
          </w:divsChild>
        </w:div>
        <w:div w:id="1511796365">
          <w:marLeft w:val="0"/>
          <w:marRight w:val="0"/>
          <w:marTop w:val="0"/>
          <w:marBottom w:val="0"/>
          <w:divBdr>
            <w:top w:val="none" w:sz="0" w:space="0" w:color="auto"/>
            <w:left w:val="none" w:sz="0" w:space="0" w:color="auto"/>
            <w:bottom w:val="none" w:sz="0" w:space="0" w:color="auto"/>
            <w:right w:val="none" w:sz="0" w:space="0" w:color="auto"/>
          </w:divBdr>
        </w:div>
        <w:div w:id="1577129190">
          <w:marLeft w:val="0"/>
          <w:marRight w:val="0"/>
          <w:marTop w:val="300"/>
          <w:marBottom w:val="0"/>
          <w:divBdr>
            <w:top w:val="none" w:sz="0" w:space="0" w:color="auto"/>
            <w:left w:val="none" w:sz="0" w:space="0" w:color="auto"/>
            <w:bottom w:val="none" w:sz="0" w:space="0" w:color="auto"/>
            <w:right w:val="none" w:sz="0" w:space="0" w:color="auto"/>
          </w:divBdr>
          <w:divsChild>
            <w:div w:id="781993791">
              <w:marLeft w:val="0"/>
              <w:marRight w:val="0"/>
              <w:marTop w:val="0"/>
              <w:marBottom w:val="0"/>
              <w:divBdr>
                <w:top w:val="none" w:sz="0" w:space="0" w:color="auto"/>
                <w:left w:val="none" w:sz="0" w:space="0" w:color="auto"/>
                <w:bottom w:val="none" w:sz="0" w:space="0" w:color="auto"/>
                <w:right w:val="none" w:sz="0" w:space="0" w:color="auto"/>
              </w:divBdr>
              <w:divsChild>
                <w:div w:id="70085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274317">
          <w:marLeft w:val="0"/>
          <w:marRight w:val="0"/>
          <w:marTop w:val="0"/>
          <w:marBottom w:val="0"/>
          <w:divBdr>
            <w:top w:val="none" w:sz="0" w:space="0" w:color="auto"/>
            <w:left w:val="none" w:sz="0" w:space="0" w:color="auto"/>
            <w:bottom w:val="none" w:sz="0" w:space="0" w:color="auto"/>
            <w:right w:val="none" w:sz="0" w:space="0" w:color="auto"/>
          </w:divBdr>
        </w:div>
        <w:div w:id="1836189132">
          <w:marLeft w:val="0"/>
          <w:marRight w:val="0"/>
          <w:marTop w:val="0"/>
          <w:marBottom w:val="0"/>
          <w:divBdr>
            <w:top w:val="none" w:sz="0" w:space="0" w:color="auto"/>
            <w:left w:val="none" w:sz="0" w:space="0" w:color="auto"/>
            <w:bottom w:val="none" w:sz="0" w:space="0" w:color="auto"/>
            <w:right w:val="none" w:sz="0" w:space="0" w:color="auto"/>
          </w:divBdr>
        </w:div>
      </w:divsChild>
    </w:div>
    <w:div w:id="650865190">
      <w:bodyDiv w:val="1"/>
      <w:marLeft w:val="0"/>
      <w:marRight w:val="0"/>
      <w:marTop w:val="0"/>
      <w:marBottom w:val="0"/>
      <w:divBdr>
        <w:top w:val="none" w:sz="0" w:space="0" w:color="auto"/>
        <w:left w:val="none" w:sz="0" w:space="0" w:color="auto"/>
        <w:bottom w:val="none" w:sz="0" w:space="0" w:color="auto"/>
        <w:right w:val="none" w:sz="0" w:space="0" w:color="auto"/>
      </w:divBdr>
      <w:divsChild>
        <w:div w:id="110518485">
          <w:marLeft w:val="0"/>
          <w:marRight w:val="0"/>
          <w:marTop w:val="0"/>
          <w:marBottom w:val="0"/>
          <w:divBdr>
            <w:top w:val="none" w:sz="0" w:space="0" w:color="auto"/>
            <w:left w:val="none" w:sz="0" w:space="0" w:color="auto"/>
            <w:bottom w:val="none" w:sz="0" w:space="0" w:color="auto"/>
            <w:right w:val="none" w:sz="0" w:space="0" w:color="auto"/>
          </w:divBdr>
        </w:div>
        <w:div w:id="187760683">
          <w:marLeft w:val="0"/>
          <w:marRight w:val="0"/>
          <w:marTop w:val="300"/>
          <w:marBottom w:val="0"/>
          <w:divBdr>
            <w:top w:val="none" w:sz="0" w:space="0" w:color="auto"/>
            <w:left w:val="none" w:sz="0" w:space="0" w:color="auto"/>
            <w:bottom w:val="none" w:sz="0" w:space="0" w:color="auto"/>
            <w:right w:val="none" w:sz="0" w:space="0" w:color="auto"/>
          </w:divBdr>
          <w:divsChild>
            <w:div w:id="1249727768">
              <w:marLeft w:val="0"/>
              <w:marRight w:val="0"/>
              <w:marTop w:val="0"/>
              <w:marBottom w:val="0"/>
              <w:divBdr>
                <w:top w:val="none" w:sz="0" w:space="0" w:color="auto"/>
                <w:left w:val="none" w:sz="0" w:space="0" w:color="auto"/>
                <w:bottom w:val="none" w:sz="0" w:space="0" w:color="auto"/>
                <w:right w:val="none" w:sz="0" w:space="0" w:color="auto"/>
              </w:divBdr>
              <w:divsChild>
                <w:div w:id="1010254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832973">
          <w:marLeft w:val="0"/>
          <w:marRight w:val="0"/>
          <w:marTop w:val="300"/>
          <w:marBottom w:val="0"/>
          <w:divBdr>
            <w:top w:val="none" w:sz="0" w:space="0" w:color="auto"/>
            <w:left w:val="none" w:sz="0" w:space="0" w:color="auto"/>
            <w:bottom w:val="none" w:sz="0" w:space="0" w:color="auto"/>
            <w:right w:val="none" w:sz="0" w:space="0" w:color="auto"/>
          </w:divBdr>
          <w:divsChild>
            <w:div w:id="422459664">
              <w:marLeft w:val="0"/>
              <w:marRight w:val="0"/>
              <w:marTop w:val="0"/>
              <w:marBottom w:val="0"/>
              <w:divBdr>
                <w:top w:val="none" w:sz="0" w:space="0" w:color="auto"/>
                <w:left w:val="none" w:sz="0" w:space="0" w:color="auto"/>
                <w:bottom w:val="none" w:sz="0" w:space="0" w:color="auto"/>
                <w:right w:val="none" w:sz="0" w:space="0" w:color="auto"/>
              </w:divBdr>
              <w:divsChild>
                <w:div w:id="178684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578702">
          <w:marLeft w:val="0"/>
          <w:marRight w:val="0"/>
          <w:marTop w:val="0"/>
          <w:marBottom w:val="0"/>
          <w:divBdr>
            <w:top w:val="none" w:sz="0" w:space="0" w:color="auto"/>
            <w:left w:val="none" w:sz="0" w:space="0" w:color="auto"/>
            <w:bottom w:val="none" w:sz="0" w:space="0" w:color="auto"/>
            <w:right w:val="none" w:sz="0" w:space="0" w:color="auto"/>
          </w:divBdr>
          <w:divsChild>
            <w:div w:id="722949504">
              <w:marLeft w:val="0"/>
              <w:marRight w:val="0"/>
              <w:marTop w:val="0"/>
              <w:marBottom w:val="0"/>
              <w:divBdr>
                <w:top w:val="none" w:sz="0" w:space="0" w:color="auto"/>
                <w:left w:val="none" w:sz="0" w:space="0" w:color="auto"/>
                <w:bottom w:val="none" w:sz="0" w:space="0" w:color="auto"/>
                <w:right w:val="none" w:sz="0" w:space="0" w:color="auto"/>
              </w:divBdr>
            </w:div>
          </w:divsChild>
        </w:div>
        <w:div w:id="739988503">
          <w:marLeft w:val="0"/>
          <w:marRight w:val="0"/>
          <w:marTop w:val="300"/>
          <w:marBottom w:val="0"/>
          <w:divBdr>
            <w:top w:val="none" w:sz="0" w:space="0" w:color="auto"/>
            <w:left w:val="none" w:sz="0" w:space="0" w:color="auto"/>
            <w:bottom w:val="none" w:sz="0" w:space="0" w:color="auto"/>
            <w:right w:val="none" w:sz="0" w:space="0" w:color="auto"/>
          </w:divBdr>
          <w:divsChild>
            <w:div w:id="345982385">
              <w:marLeft w:val="0"/>
              <w:marRight w:val="0"/>
              <w:marTop w:val="0"/>
              <w:marBottom w:val="0"/>
              <w:divBdr>
                <w:top w:val="none" w:sz="0" w:space="0" w:color="auto"/>
                <w:left w:val="none" w:sz="0" w:space="0" w:color="auto"/>
                <w:bottom w:val="none" w:sz="0" w:space="0" w:color="auto"/>
                <w:right w:val="none" w:sz="0" w:space="0" w:color="auto"/>
              </w:divBdr>
            </w:div>
          </w:divsChild>
        </w:div>
        <w:div w:id="775640843">
          <w:marLeft w:val="0"/>
          <w:marRight w:val="0"/>
          <w:marTop w:val="0"/>
          <w:marBottom w:val="0"/>
          <w:divBdr>
            <w:top w:val="none" w:sz="0" w:space="0" w:color="auto"/>
            <w:left w:val="none" w:sz="0" w:space="0" w:color="auto"/>
            <w:bottom w:val="none" w:sz="0" w:space="0" w:color="auto"/>
            <w:right w:val="none" w:sz="0" w:space="0" w:color="auto"/>
          </w:divBdr>
          <w:divsChild>
            <w:div w:id="1601638916">
              <w:marLeft w:val="0"/>
              <w:marRight w:val="0"/>
              <w:marTop w:val="0"/>
              <w:marBottom w:val="0"/>
              <w:divBdr>
                <w:top w:val="none" w:sz="0" w:space="0" w:color="auto"/>
                <w:left w:val="none" w:sz="0" w:space="0" w:color="auto"/>
                <w:bottom w:val="none" w:sz="0" w:space="0" w:color="auto"/>
                <w:right w:val="none" w:sz="0" w:space="0" w:color="auto"/>
              </w:divBdr>
            </w:div>
          </w:divsChild>
        </w:div>
        <w:div w:id="837767063">
          <w:marLeft w:val="0"/>
          <w:marRight w:val="0"/>
          <w:marTop w:val="0"/>
          <w:marBottom w:val="0"/>
          <w:divBdr>
            <w:top w:val="none" w:sz="0" w:space="0" w:color="auto"/>
            <w:left w:val="none" w:sz="0" w:space="0" w:color="auto"/>
            <w:bottom w:val="none" w:sz="0" w:space="0" w:color="auto"/>
            <w:right w:val="none" w:sz="0" w:space="0" w:color="auto"/>
          </w:divBdr>
        </w:div>
        <w:div w:id="1166507465">
          <w:marLeft w:val="0"/>
          <w:marRight w:val="0"/>
          <w:marTop w:val="0"/>
          <w:marBottom w:val="0"/>
          <w:divBdr>
            <w:top w:val="none" w:sz="0" w:space="0" w:color="auto"/>
            <w:left w:val="none" w:sz="0" w:space="0" w:color="auto"/>
            <w:bottom w:val="none" w:sz="0" w:space="0" w:color="auto"/>
            <w:right w:val="none" w:sz="0" w:space="0" w:color="auto"/>
          </w:divBdr>
          <w:divsChild>
            <w:div w:id="327490597">
              <w:marLeft w:val="0"/>
              <w:marRight w:val="0"/>
              <w:marTop w:val="0"/>
              <w:marBottom w:val="0"/>
              <w:divBdr>
                <w:top w:val="none" w:sz="0" w:space="0" w:color="auto"/>
                <w:left w:val="none" w:sz="0" w:space="0" w:color="auto"/>
                <w:bottom w:val="none" w:sz="0" w:space="0" w:color="auto"/>
                <w:right w:val="none" w:sz="0" w:space="0" w:color="auto"/>
              </w:divBdr>
            </w:div>
          </w:divsChild>
        </w:div>
        <w:div w:id="1180659579">
          <w:marLeft w:val="0"/>
          <w:marRight w:val="0"/>
          <w:marTop w:val="0"/>
          <w:marBottom w:val="0"/>
          <w:divBdr>
            <w:top w:val="none" w:sz="0" w:space="0" w:color="auto"/>
            <w:left w:val="none" w:sz="0" w:space="0" w:color="auto"/>
            <w:bottom w:val="none" w:sz="0" w:space="0" w:color="auto"/>
            <w:right w:val="none" w:sz="0" w:space="0" w:color="auto"/>
          </w:divBdr>
        </w:div>
        <w:div w:id="1286619865">
          <w:marLeft w:val="0"/>
          <w:marRight w:val="0"/>
          <w:marTop w:val="300"/>
          <w:marBottom w:val="0"/>
          <w:divBdr>
            <w:top w:val="none" w:sz="0" w:space="0" w:color="auto"/>
            <w:left w:val="none" w:sz="0" w:space="0" w:color="auto"/>
            <w:bottom w:val="none" w:sz="0" w:space="0" w:color="auto"/>
            <w:right w:val="none" w:sz="0" w:space="0" w:color="auto"/>
          </w:divBdr>
          <w:divsChild>
            <w:div w:id="355161543">
              <w:marLeft w:val="0"/>
              <w:marRight w:val="0"/>
              <w:marTop w:val="0"/>
              <w:marBottom w:val="0"/>
              <w:divBdr>
                <w:top w:val="none" w:sz="0" w:space="0" w:color="auto"/>
                <w:left w:val="none" w:sz="0" w:space="0" w:color="auto"/>
                <w:bottom w:val="none" w:sz="0" w:space="0" w:color="auto"/>
                <w:right w:val="none" w:sz="0" w:space="0" w:color="auto"/>
              </w:divBdr>
              <w:divsChild>
                <w:div w:id="62307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8118">
          <w:marLeft w:val="0"/>
          <w:marRight w:val="0"/>
          <w:marTop w:val="0"/>
          <w:marBottom w:val="0"/>
          <w:divBdr>
            <w:top w:val="none" w:sz="0" w:space="0" w:color="auto"/>
            <w:left w:val="none" w:sz="0" w:space="0" w:color="auto"/>
            <w:bottom w:val="none" w:sz="0" w:space="0" w:color="auto"/>
            <w:right w:val="none" w:sz="0" w:space="0" w:color="auto"/>
          </w:divBdr>
          <w:divsChild>
            <w:div w:id="1080560533">
              <w:marLeft w:val="0"/>
              <w:marRight w:val="0"/>
              <w:marTop w:val="0"/>
              <w:marBottom w:val="0"/>
              <w:divBdr>
                <w:top w:val="none" w:sz="0" w:space="0" w:color="auto"/>
                <w:left w:val="none" w:sz="0" w:space="0" w:color="auto"/>
                <w:bottom w:val="none" w:sz="0" w:space="0" w:color="auto"/>
                <w:right w:val="none" w:sz="0" w:space="0" w:color="auto"/>
              </w:divBdr>
            </w:div>
          </w:divsChild>
        </w:div>
        <w:div w:id="1475682020">
          <w:marLeft w:val="0"/>
          <w:marRight w:val="0"/>
          <w:marTop w:val="0"/>
          <w:marBottom w:val="0"/>
          <w:divBdr>
            <w:top w:val="none" w:sz="0" w:space="0" w:color="auto"/>
            <w:left w:val="none" w:sz="0" w:space="0" w:color="auto"/>
            <w:bottom w:val="none" w:sz="0" w:space="0" w:color="auto"/>
            <w:right w:val="none" w:sz="0" w:space="0" w:color="auto"/>
          </w:divBdr>
          <w:divsChild>
            <w:div w:id="1818064623">
              <w:marLeft w:val="0"/>
              <w:marRight w:val="0"/>
              <w:marTop w:val="0"/>
              <w:marBottom w:val="0"/>
              <w:divBdr>
                <w:top w:val="none" w:sz="0" w:space="0" w:color="auto"/>
                <w:left w:val="none" w:sz="0" w:space="0" w:color="auto"/>
                <w:bottom w:val="none" w:sz="0" w:space="0" w:color="auto"/>
                <w:right w:val="none" w:sz="0" w:space="0" w:color="auto"/>
              </w:divBdr>
            </w:div>
          </w:divsChild>
        </w:div>
        <w:div w:id="1615403006">
          <w:marLeft w:val="0"/>
          <w:marRight w:val="0"/>
          <w:marTop w:val="0"/>
          <w:marBottom w:val="0"/>
          <w:divBdr>
            <w:top w:val="none" w:sz="0" w:space="0" w:color="auto"/>
            <w:left w:val="none" w:sz="0" w:space="0" w:color="auto"/>
            <w:bottom w:val="none" w:sz="0" w:space="0" w:color="auto"/>
            <w:right w:val="none" w:sz="0" w:space="0" w:color="auto"/>
          </w:divBdr>
        </w:div>
      </w:divsChild>
    </w:div>
    <w:div w:id="651832533">
      <w:bodyDiv w:val="1"/>
      <w:marLeft w:val="0"/>
      <w:marRight w:val="0"/>
      <w:marTop w:val="0"/>
      <w:marBottom w:val="0"/>
      <w:divBdr>
        <w:top w:val="none" w:sz="0" w:space="0" w:color="auto"/>
        <w:left w:val="none" w:sz="0" w:space="0" w:color="auto"/>
        <w:bottom w:val="none" w:sz="0" w:space="0" w:color="auto"/>
        <w:right w:val="none" w:sz="0" w:space="0" w:color="auto"/>
      </w:divBdr>
      <w:divsChild>
        <w:div w:id="34476049">
          <w:marLeft w:val="0"/>
          <w:marRight w:val="0"/>
          <w:marTop w:val="0"/>
          <w:marBottom w:val="0"/>
          <w:divBdr>
            <w:top w:val="none" w:sz="0" w:space="0" w:color="auto"/>
            <w:left w:val="none" w:sz="0" w:space="0" w:color="auto"/>
            <w:bottom w:val="none" w:sz="0" w:space="0" w:color="auto"/>
            <w:right w:val="none" w:sz="0" w:space="0" w:color="auto"/>
          </w:divBdr>
          <w:divsChild>
            <w:div w:id="1107577948">
              <w:marLeft w:val="0"/>
              <w:marRight w:val="0"/>
              <w:marTop w:val="0"/>
              <w:marBottom w:val="0"/>
              <w:divBdr>
                <w:top w:val="none" w:sz="0" w:space="0" w:color="auto"/>
                <w:left w:val="none" w:sz="0" w:space="0" w:color="auto"/>
                <w:bottom w:val="none" w:sz="0" w:space="0" w:color="auto"/>
                <w:right w:val="none" w:sz="0" w:space="0" w:color="auto"/>
              </w:divBdr>
            </w:div>
          </w:divsChild>
        </w:div>
        <w:div w:id="82842280">
          <w:marLeft w:val="0"/>
          <w:marRight w:val="0"/>
          <w:marTop w:val="300"/>
          <w:marBottom w:val="0"/>
          <w:divBdr>
            <w:top w:val="none" w:sz="0" w:space="0" w:color="auto"/>
            <w:left w:val="none" w:sz="0" w:space="0" w:color="auto"/>
            <w:bottom w:val="none" w:sz="0" w:space="0" w:color="auto"/>
            <w:right w:val="none" w:sz="0" w:space="0" w:color="auto"/>
          </w:divBdr>
          <w:divsChild>
            <w:div w:id="914511568">
              <w:marLeft w:val="0"/>
              <w:marRight w:val="0"/>
              <w:marTop w:val="0"/>
              <w:marBottom w:val="0"/>
              <w:divBdr>
                <w:top w:val="none" w:sz="0" w:space="0" w:color="auto"/>
                <w:left w:val="none" w:sz="0" w:space="0" w:color="auto"/>
                <w:bottom w:val="none" w:sz="0" w:space="0" w:color="auto"/>
                <w:right w:val="none" w:sz="0" w:space="0" w:color="auto"/>
              </w:divBdr>
              <w:divsChild>
                <w:div w:id="1240673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7936">
          <w:marLeft w:val="0"/>
          <w:marRight w:val="0"/>
          <w:marTop w:val="0"/>
          <w:marBottom w:val="0"/>
          <w:divBdr>
            <w:top w:val="none" w:sz="0" w:space="0" w:color="auto"/>
            <w:left w:val="none" w:sz="0" w:space="0" w:color="auto"/>
            <w:bottom w:val="none" w:sz="0" w:space="0" w:color="auto"/>
            <w:right w:val="none" w:sz="0" w:space="0" w:color="auto"/>
          </w:divBdr>
        </w:div>
        <w:div w:id="817649300">
          <w:marLeft w:val="0"/>
          <w:marRight w:val="0"/>
          <w:marTop w:val="300"/>
          <w:marBottom w:val="0"/>
          <w:divBdr>
            <w:top w:val="none" w:sz="0" w:space="0" w:color="auto"/>
            <w:left w:val="none" w:sz="0" w:space="0" w:color="auto"/>
            <w:bottom w:val="none" w:sz="0" w:space="0" w:color="auto"/>
            <w:right w:val="none" w:sz="0" w:space="0" w:color="auto"/>
          </w:divBdr>
        </w:div>
        <w:div w:id="894316429">
          <w:marLeft w:val="0"/>
          <w:marRight w:val="0"/>
          <w:marTop w:val="0"/>
          <w:marBottom w:val="0"/>
          <w:divBdr>
            <w:top w:val="none" w:sz="0" w:space="0" w:color="auto"/>
            <w:left w:val="none" w:sz="0" w:space="0" w:color="auto"/>
            <w:bottom w:val="none" w:sz="0" w:space="0" w:color="auto"/>
            <w:right w:val="none" w:sz="0" w:space="0" w:color="auto"/>
          </w:divBdr>
          <w:divsChild>
            <w:div w:id="357202770">
              <w:marLeft w:val="0"/>
              <w:marRight w:val="0"/>
              <w:marTop w:val="0"/>
              <w:marBottom w:val="0"/>
              <w:divBdr>
                <w:top w:val="none" w:sz="0" w:space="0" w:color="auto"/>
                <w:left w:val="none" w:sz="0" w:space="0" w:color="auto"/>
                <w:bottom w:val="none" w:sz="0" w:space="0" w:color="auto"/>
                <w:right w:val="none" w:sz="0" w:space="0" w:color="auto"/>
              </w:divBdr>
            </w:div>
          </w:divsChild>
        </w:div>
        <w:div w:id="962687918">
          <w:marLeft w:val="0"/>
          <w:marRight w:val="0"/>
          <w:marTop w:val="0"/>
          <w:marBottom w:val="0"/>
          <w:divBdr>
            <w:top w:val="none" w:sz="0" w:space="0" w:color="auto"/>
            <w:left w:val="none" w:sz="0" w:space="0" w:color="auto"/>
            <w:bottom w:val="none" w:sz="0" w:space="0" w:color="auto"/>
            <w:right w:val="none" w:sz="0" w:space="0" w:color="auto"/>
          </w:divBdr>
        </w:div>
        <w:div w:id="962730304">
          <w:marLeft w:val="0"/>
          <w:marRight w:val="0"/>
          <w:marTop w:val="0"/>
          <w:marBottom w:val="0"/>
          <w:divBdr>
            <w:top w:val="none" w:sz="0" w:space="0" w:color="auto"/>
            <w:left w:val="none" w:sz="0" w:space="0" w:color="auto"/>
            <w:bottom w:val="none" w:sz="0" w:space="0" w:color="auto"/>
            <w:right w:val="none" w:sz="0" w:space="0" w:color="auto"/>
          </w:divBdr>
        </w:div>
        <w:div w:id="971791237">
          <w:marLeft w:val="0"/>
          <w:marRight w:val="0"/>
          <w:marTop w:val="0"/>
          <w:marBottom w:val="0"/>
          <w:divBdr>
            <w:top w:val="none" w:sz="0" w:space="0" w:color="auto"/>
            <w:left w:val="none" w:sz="0" w:space="0" w:color="auto"/>
            <w:bottom w:val="none" w:sz="0" w:space="0" w:color="auto"/>
            <w:right w:val="none" w:sz="0" w:space="0" w:color="auto"/>
          </w:divBdr>
        </w:div>
        <w:div w:id="1106080776">
          <w:marLeft w:val="0"/>
          <w:marRight w:val="0"/>
          <w:marTop w:val="0"/>
          <w:marBottom w:val="0"/>
          <w:divBdr>
            <w:top w:val="none" w:sz="0" w:space="0" w:color="auto"/>
            <w:left w:val="none" w:sz="0" w:space="0" w:color="auto"/>
            <w:bottom w:val="none" w:sz="0" w:space="0" w:color="auto"/>
            <w:right w:val="none" w:sz="0" w:space="0" w:color="auto"/>
          </w:divBdr>
          <w:divsChild>
            <w:div w:id="305207583">
              <w:marLeft w:val="0"/>
              <w:marRight w:val="0"/>
              <w:marTop w:val="0"/>
              <w:marBottom w:val="0"/>
              <w:divBdr>
                <w:top w:val="none" w:sz="0" w:space="0" w:color="auto"/>
                <w:left w:val="none" w:sz="0" w:space="0" w:color="auto"/>
                <w:bottom w:val="none" w:sz="0" w:space="0" w:color="auto"/>
                <w:right w:val="none" w:sz="0" w:space="0" w:color="auto"/>
              </w:divBdr>
            </w:div>
          </w:divsChild>
        </w:div>
        <w:div w:id="1203135771">
          <w:marLeft w:val="0"/>
          <w:marRight w:val="0"/>
          <w:marTop w:val="0"/>
          <w:marBottom w:val="0"/>
          <w:divBdr>
            <w:top w:val="none" w:sz="0" w:space="0" w:color="auto"/>
            <w:left w:val="none" w:sz="0" w:space="0" w:color="auto"/>
            <w:bottom w:val="none" w:sz="0" w:space="0" w:color="auto"/>
            <w:right w:val="none" w:sz="0" w:space="0" w:color="auto"/>
          </w:divBdr>
          <w:divsChild>
            <w:div w:id="620110635">
              <w:marLeft w:val="0"/>
              <w:marRight w:val="0"/>
              <w:marTop w:val="0"/>
              <w:marBottom w:val="0"/>
              <w:divBdr>
                <w:top w:val="none" w:sz="0" w:space="0" w:color="auto"/>
                <w:left w:val="none" w:sz="0" w:space="0" w:color="auto"/>
                <w:bottom w:val="none" w:sz="0" w:space="0" w:color="auto"/>
                <w:right w:val="none" w:sz="0" w:space="0" w:color="auto"/>
              </w:divBdr>
            </w:div>
          </w:divsChild>
        </w:div>
        <w:div w:id="1317756743">
          <w:marLeft w:val="0"/>
          <w:marRight w:val="0"/>
          <w:marTop w:val="0"/>
          <w:marBottom w:val="0"/>
          <w:divBdr>
            <w:top w:val="none" w:sz="0" w:space="0" w:color="auto"/>
            <w:left w:val="none" w:sz="0" w:space="0" w:color="auto"/>
            <w:bottom w:val="none" w:sz="0" w:space="0" w:color="auto"/>
            <w:right w:val="none" w:sz="0" w:space="0" w:color="auto"/>
          </w:divBdr>
          <w:divsChild>
            <w:div w:id="1629047058">
              <w:marLeft w:val="0"/>
              <w:marRight w:val="0"/>
              <w:marTop w:val="0"/>
              <w:marBottom w:val="0"/>
              <w:divBdr>
                <w:top w:val="none" w:sz="0" w:space="0" w:color="auto"/>
                <w:left w:val="none" w:sz="0" w:space="0" w:color="auto"/>
                <w:bottom w:val="none" w:sz="0" w:space="0" w:color="auto"/>
                <w:right w:val="none" w:sz="0" w:space="0" w:color="auto"/>
              </w:divBdr>
            </w:div>
          </w:divsChild>
        </w:div>
        <w:div w:id="1555048366">
          <w:marLeft w:val="0"/>
          <w:marRight w:val="0"/>
          <w:marTop w:val="0"/>
          <w:marBottom w:val="0"/>
          <w:divBdr>
            <w:top w:val="none" w:sz="0" w:space="0" w:color="auto"/>
            <w:left w:val="none" w:sz="0" w:space="0" w:color="auto"/>
            <w:bottom w:val="none" w:sz="0" w:space="0" w:color="auto"/>
            <w:right w:val="none" w:sz="0" w:space="0" w:color="auto"/>
          </w:divBdr>
        </w:div>
        <w:div w:id="1563129218">
          <w:marLeft w:val="0"/>
          <w:marRight w:val="0"/>
          <w:marTop w:val="0"/>
          <w:marBottom w:val="0"/>
          <w:divBdr>
            <w:top w:val="none" w:sz="0" w:space="0" w:color="auto"/>
            <w:left w:val="none" w:sz="0" w:space="0" w:color="auto"/>
            <w:bottom w:val="none" w:sz="0" w:space="0" w:color="auto"/>
            <w:right w:val="none" w:sz="0" w:space="0" w:color="auto"/>
          </w:divBdr>
          <w:divsChild>
            <w:div w:id="662978437">
              <w:marLeft w:val="0"/>
              <w:marRight w:val="0"/>
              <w:marTop w:val="0"/>
              <w:marBottom w:val="0"/>
              <w:divBdr>
                <w:top w:val="none" w:sz="0" w:space="0" w:color="auto"/>
                <w:left w:val="none" w:sz="0" w:space="0" w:color="auto"/>
                <w:bottom w:val="none" w:sz="0" w:space="0" w:color="auto"/>
                <w:right w:val="none" w:sz="0" w:space="0" w:color="auto"/>
              </w:divBdr>
            </w:div>
          </w:divsChild>
        </w:div>
        <w:div w:id="1632976465">
          <w:marLeft w:val="0"/>
          <w:marRight w:val="0"/>
          <w:marTop w:val="0"/>
          <w:marBottom w:val="0"/>
          <w:divBdr>
            <w:top w:val="none" w:sz="0" w:space="0" w:color="auto"/>
            <w:left w:val="none" w:sz="0" w:space="0" w:color="auto"/>
            <w:bottom w:val="none" w:sz="0" w:space="0" w:color="auto"/>
            <w:right w:val="none" w:sz="0" w:space="0" w:color="auto"/>
          </w:divBdr>
        </w:div>
      </w:divsChild>
    </w:div>
    <w:div w:id="652023837">
      <w:bodyDiv w:val="1"/>
      <w:marLeft w:val="0"/>
      <w:marRight w:val="0"/>
      <w:marTop w:val="0"/>
      <w:marBottom w:val="0"/>
      <w:divBdr>
        <w:top w:val="none" w:sz="0" w:space="0" w:color="auto"/>
        <w:left w:val="none" w:sz="0" w:space="0" w:color="auto"/>
        <w:bottom w:val="none" w:sz="0" w:space="0" w:color="auto"/>
        <w:right w:val="none" w:sz="0" w:space="0" w:color="auto"/>
      </w:divBdr>
      <w:divsChild>
        <w:div w:id="80835258">
          <w:marLeft w:val="0"/>
          <w:marRight w:val="0"/>
          <w:marTop w:val="300"/>
          <w:marBottom w:val="0"/>
          <w:divBdr>
            <w:top w:val="none" w:sz="0" w:space="0" w:color="auto"/>
            <w:left w:val="none" w:sz="0" w:space="0" w:color="auto"/>
            <w:bottom w:val="none" w:sz="0" w:space="0" w:color="auto"/>
            <w:right w:val="none" w:sz="0" w:space="0" w:color="auto"/>
          </w:divBdr>
          <w:divsChild>
            <w:div w:id="209877140">
              <w:marLeft w:val="0"/>
              <w:marRight w:val="0"/>
              <w:marTop w:val="0"/>
              <w:marBottom w:val="0"/>
              <w:divBdr>
                <w:top w:val="none" w:sz="0" w:space="0" w:color="auto"/>
                <w:left w:val="none" w:sz="0" w:space="0" w:color="auto"/>
                <w:bottom w:val="none" w:sz="0" w:space="0" w:color="auto"/>
                <w:right w:val="none" w:sz="0" w:space="0" w:color="auto"/>
              </w:divBdr>
              <w:divsChild>
                <w:div w:id="23652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306297">
          <w:marLeft w:val="0"/>
          <w:marRight w:val="0"/>
          <w:marTop w:val="0"/>
          <w:marBottom w:val="0"/>
          <w:divBdr>
            <w:top w:val="none" w:sz="0" w:space="0" w:color="auto"/>
            <w:left w:val="none" w:sz="0" w:space="0" w:color="auto"/>
            <w:bottom w:val="none" w:sz="0" w:space="0" w:color="auto"/>
            <w:right w:val="none" w:sz="0" w:space="0" w:color="auto"/>
          </w:divBdr>
        </w:div>
        <w:div w:id="601837072">
          <w:marLeft w:val="0"/>
          <w:marRight w:val="0"/>
          <w:marTop w:val="0"/>
          <w:marBottom w:val="0"/>
          <w:divBdr>
            <w:top w:val="none" w:sz="0" w:space="0" w:color="auto"/>
            <w:left w:val="none" w:sz="0" w:space="0" w:color="auto"/>
            <w:bottom w:val="none" w:sz="0" w:space="0" w:color="auto"/>
            <w:right w:val="none" w:sz="0" w:space="0" w:color="auto"/>
          </w:divBdr>
          <w:divsChild>
            <w:div w:id="903490637">
              <w:marLeft w:val="0"/>
              <w:marRight w:val="0"/>
              <w:marTop w:val="0"/>
              <w:marBottom w:val="0"/>
              <w:divBdr>
                <w:top w:val="none" w:sz="0" w:space="0" w:color="auto"/>
                <w:left w:val="none" w:sz="0" w:space="0" w:color="auto"/>
                <w:bottom w:val="none" w:sz="0" w:space="0" w:color="auto"/>
                <w:right w:val="none" w:sz="0" w:space="0" w:color="auto"/>
              </w:divBdr>
            </w:div>
          </w:divsChild>
        </w:div>
        <w:div w:id="604964961">
          <w:marLeft w:val="0"/>
          <w:marRight w:val="0"/>
          <w:marTop w:val="300"/>
          <w:marBottom w:val="0"/>
          <w:divBdr>
            <w:top w:val="none" w:sz="0" w:space="0" w:color="auto"/>
            <w:left w:val="none" w:sz="0" w:space="0" w:color="auto"/>
            <w:bottom w:val="none" w:sz="0" w:space="0" w:color="auto"/>
            <w:right w:val="none" w:sz="0" w:space="0" w:color="auto"/>
          </w:divBdr>
          <w:divsChild>
            <w:div w:id="1789423882">
              <w:marLeft w:val="0"/>
              <w:marRight w:val="0"/>
              <w:marTop w:val="0"/>
              <w:marBottom w:val="0"/>
              <w:divBdr>
                <w:top w:val="none" w:sz="0" w:space="0" w:color="auto"/>
                <w:left w:val="none" w:sz="0" w:space="0" w:color="auto"/>
                <w:bottom w:val="none" w:sz="0" w:space="0" w:color="auto"/>
                <w:right w:val="none" w:sz="0" w:space="0" w:color="auto"/>
              </w:divBdr>
              <w:divsChild>
                <w:div w:id="39017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81424">
          <w:marLeft w:val="0"/>
          <w:marRight w:val="0"/>
          <w:marTop w:val="300"/>
          <w:marBottom w:val="0"/>
          <w:divBdr>
            <w:top w:val="none" w:sz="0" w:space="0" w:color="auto"/>
            <w:left w:val="none" w:sz="0" w:space="0" w:color="auto"/>
            <w:bottom w:val="none" w:sz="0" w:space="0" w:color="auto"/>
            <w:right w:val="none" w:sz="0" w:space="0" w:color="auto"/>
          </w:divBdr>
        </w:div>
        <w:div w:id="715736441">
          <w:marLeft w:val="0"/>
          <w:marRight w:val="0"/>
          <w:marTop w:val="0"/>
          <w:marBottom w:val="0"/>
          <w:divBdr>
            <w:top w:val="none" w:sz="0" w:space="0" w:color="auto"/>
            <w:left w:val="none" w:sz="0" w:space="0" w:color="auto"/>
            <w:bottom w:val="none" w:sz="0" w:space="0" w:color="auto"/>
            <w:right w:val="none" w:sz="0" w:space="0" w:color="auto"/>
          </w:divBdr>
        </w:div>
        <w:div w:id="740952631">
          <w:marLeft w:val="0"/>
          <w:marRight w:val="0"/>
          <w:marTop w:val="0"/>
          <w:marBottom w:val="0"/>
          <w:divBdr>
            <w:top w:val="none" w:sz="0" w:space="0" w:color="auto"/>
            <w:left w:val="none" w:sz="0" w:space="0" w:color="auto"/>
            <w:bottom w:val="none" w:sz="0" w:space="0" w:color="auto"/>
            <w:right w:val="none" w:sz="0" w:space="0" w:color="auto"/>
          </w:divBdr>
          <w:divsChild>
            <w:div w:id="1177500297">
              <w:marLeft w:val="0"/>
              <w:marRight w:val="0"/>
              <w:marTop w:val="0"/>
              <w:marBottom w:val="0"/>
              <w:divBdr>
                <w:top w:val="none" w:sz="0" w:space="0" w:color="auto"/>
                <w:left w:val="none" w:sz="0" w:space="0" w:color="auto"/>
                <w:bottom w:val="none" w:sz="0" w:space="0" w:color="auto"/>
                <w:right w:val="none" w:sz="0" w:space="0" w:color="auto"/>
              </w:divBdr>
            </w:div>
          </w:divsChild>
        </w:div>
        <w:div w:id="1097629352">
          <w:marLeft w:val="0"/>
          <w:marRight w:val="0"/>
          <w:marTop w:val="0"/>
          <w:marBottom w:val="0"/>
          <w:divBdr>
            <w:top w:val="none" w:sz="0" w:space="0" w:color="auto"/>
            <w:left w:val="none" w:sz="0" w:space="0" w:color="auto"/>
            <w:bottom w:val="none" w:sz="0" w:space="0" w:color="auto"/>
            <w:right w:val="none" w:sz="0" w:space="0" w:color="auto"/>
          </w:divBdr>
          <w:divsChild>
            <w:div w:id="1859387854">
              <w:marLeft w:val="0"/>
              <w:marRight w:val="0"/>
              <w:marTop w:val="0"/>
              <w:marBottom w:val="0"/>
              <w:divBdr>
                <w:top w:val="none" w:sz="0" w:space="0" w:color="auto"/>
                <w:left w:val="none" w:sz="0" w:space="0" w:color="auto"/>
                <w:bottom w:val="none" w:sz="0" w:space="0" w:color="auto"/>
                <w:right w:val="none" w:sz="0" w:space="0" w:color="auto"/>
              </w:divBdr>
            </w:div>
          </w:divsChild>
        </w:div>
        <w:div w:id="1166242152">
          <w:marLeft w:val="0"/>
          <w:marRight w:val="0"/>
          <w:marTop w:val="0"/>
          <w:marBottom w:val="0"/>
          <w:divBdr>
            <w:top w:val="none" w:sz="0" w:space="0" w:color="auto"/>
            <w:left w:val="none" w:sz="0" w:space="0" w:color="auto"/>
            <w:bottom w:val="none" w:sz="0" w:space="0" w:color="auto"/>
            <w:right w:val="none" w:sz="0" w:space="0" w:color="auto"/>
          </w:divBdr>
          <w:divsChild>
            <w:div w:id="835610716">
              <w:marLeft w:val="0"/>
              <w:marRight w:val="0"/>
              <w:marTop w:val="0"/>
              <w:marBottom w:val="0"/>
              <w:divBdr>
                <w:top w:val="none" w:sz="0" w:space="0" w:color="auto"/>
                <w:left w:val="none" w:sz="0" w:space="0" w:color="auto"/>
                <w:bottom w:val="none" w:sz="0" w:space="0" w:color="auto"/>
                <w:right w:val="none" w:sz="0" w:space="0" w:color="auto"/>
              </w:divBdr>
            </w:div>
          </w:divsChild>
        </w:div>
        <w:div w:id="1289433507">
          <w:marLeft w:val="0"/>
          <w:marRight w:val="0"/>
          <w:marTop w:val="0"/>
          <w:marBottom w:val="0"/>
          <w:divBdr>
            <w:top w:val="none" w:sz="0" w:space="0" w:color="auto"/>
            <w:left w:val="none" w:sz="0" w:space="0" w:color="auto"/>
            <w:bottom w:val="none" w:sz="0" w:space="0" w:color="auto"/>
            <w:right w:val="none" w:sz="0" w:space="0" w:color="auto"/>
          </w:divBdr>
          <w:divsChild>
            <w:div w:id="544607849">
              <w:marLeft w:val="0"/>
              <w:marRight w:val="0"/>
              <w:marTop w:val="0"/>
              <w:marBottom w:val="0"/>
              <w:divBdr>
                <w:top w:val="none" w:sz="0" w:space="0" w:color="auto"/>
                <w:left w:val="none" w:sz="0" w:space="0" w:color="auto"/>
                <w:bottom w:val="none" w:sz="0" w:space="0" w:color="auto"/>
                <w:right w:val="none" w:sz="0" w:space="0" w:color="auto"/>
              </w:divBdr>
            </w:div>
          </w:divsChild>
        </w:div>
        <w:div w:id="1358309040">
          <w:marLeft w:val="0"/>
          <w:marRight w:val="0"/>
          <w:marTop w:val="0"/>
          <w:marBottom w:val="0"/>
          <w:divBdr>
            <w:top w:val="none" w:sz="0" w:space="0" w:color="auto"/>
            <w:left w:val="none" w:sz="0" w:space="0" w:color="auto"/>
            <w:bottom w:val="none" w:sz="0" w:space="0" w:color="auto"/>
            <w:right w:val="none" w:sz="0" w:space="0" w:color="auto"/>
          </w:divBdr>
        </w:div>
        <w:div w:id="1390765200">
          <w:marLeft w:val="0"/>
          <w:marRight w:val="0"/>
          <w:marTop w:val="0"/>
          <w:marBottom w:val="0"/>
          <w:divBdr>
            <w:top w:val="none" w:sz="0" w:space="0" w:color="auto"/>
            <w:left w:val="none" w:sz="0" w:space="0" w:color="auto"/>
            <w:bottom w:val="none" w:sz="0" w:space="0" w:color="auto"/>
            <w:right w:val="none" w:sz="0" w:space="0" w:color="auto"/>
          </w:divBdr>
        </w:div>
        <w:div w:id="1439527682">
          <w:marLeft w:val="0"/>
          <w:marRight w:val="0"/>
          <w:marTop w:val="0"/>
          <w:marBottom w:val="0"/>
          <w:divBdr>
            <w:top w:val="none" w:sz="0" w:space="0" w:color="auto"/>
            <w:left w:val="none" w:sz="0" w:space="0" w:color="auto"/>
            <w:bottom w:val="none" w:sz="0" w:space="0" w:color="auto"/>
            <w:right w:val="none" w:sz="0" w:space="0" w:color="auto"/>
          </w:divBdr>
        </w:div>
        <w:div w:id="1531647442">
          <w:marLeft w:val="0"/>
          <w:marRight w:val="0"/>
          <w:marTop w:val="0"/>
          <w:marBottom w:val="0"/>
          <w:divBdr>
            <w:top w:val="none" w:sz="0" w:space="0" w:color="auto"/>
            <w:left w:val="none" w:sz="0" w:space="0" w:color="auto"/>
            <w:bottom w:val="none" w:sz="0" w:space="0" w:color="auto"/>
            <w:right w:val="none" w:sz="0" w:space="0" w:color="auto"/>
          </w:divBdr>
        </w:div>
        <w:div w:id="1575241833">
          <w:marLeft w:val="0"/>
          <w:marRight w:val="0"/>
          <w:marTop w:val="0"/>
          <w:marBottom w:val="0"/>
          <w:divBdr>
            <w:top w:val="none" w:sz="0" w:space="0" w:color="auto"/>
            <w:left w:val="none" w:sz="0" w:space="0" w:color="auto"/>
            <w:bottom w:val="none" w:sz="0" w:space="0" w:color="auto"/>
            <w:right w:val="none" w:sz="0" w:space="0" w:color="auto"/>
          </w:divBdr>
        </w:div>
        <w:div w:id="1661041291">
          <w:marLeft w:val="0"/>
          <w:marRight w:val="0"/>
          <w:marTop w:val="0"/>
          <w:marBottom w:val="0"/>
          <w:divBdr>
            <w:top w:val="none" w:sz="0" w:space="0" w:color="auto"/>
            <w:left w:val="none" w:sz="0" w:space="0" w:color="auto"/>
            <w:bottom w:val="none" w:sz="0" w:space="0" w:color="auto"/>
            <w:right w:val="none" w:sz="0" w:space="0" w:color="auto"/>
          </w:divBdr>
          <w:divsChild>
            <w:div w:id="104047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338979">
      <w:bodyDiv w:val="1"/>
      <w:marLeft w:val="0"/>
      <w:marRight w:val="0"/>
      <w:marTop w:val="0"/>
      <w:marBottom w:val="0"/>
      <w:divBdr>
        <w:top w:val="none" w:sz="0" w:space="0" w:color="auto"/>
        <w:left w:val="none" w:sz="0" w:space="0" w:color="auto"/>
        <w:bottom w:val="none" w:sz="0" w:space="0" w:color="auto"/>
        <w:right w:val="none" w:sz="0" w:space="0" w:color="auto"/>
      </w:divBdr>
      <w:divsChild>
        <w:div w:id="298805543">
          <w:marLeft w:val="0"/>
          <w:marRight w:val="0"/>
          <w:marTop w:val="0"/>
          <w:marBottom w:val="0"/>
          <w:divBdr>
            <w:top w:val="none" w:sz="0" w:space="0" w:color="auto"/>
            <w:left w:val="none" w:sz="0" w:space="0" w:color="auto"/>
            <w:bottom w:val="none" w:sz="0" w:space="0" w:color="auto"/>
            <w:right w:val="none" w:sz="0" w:space="0" w:color="auto"/>
          </w:divBdr>
        </w:div>
        <w:div w:id="1449280011">
          <w:marLeft w:val="0"/>
          <w:marRight w:val="0"/>
          <w:marTop w:val="0"/>
          <w:marBottom w:val="0"/>
          <w:divBdr>
            <w:top w:val="none" w:sz="0" w:space="0" w:color="auto"/>
            <w:left w:val="none" w:sz="0" w:space="0" w:color="auto"/>
            <w:bottom w:val="none" w:sz="0" w:space="0" w:color="auto"/>
            <w:right w:val="none" w:sz="0" w:space="0" w:color="auto"/>
          </w:divBdr>
          <w:divsChild>
            <w:div w:id="389422081">
              <w:marLeft w:val="0"/>
              <w:marRight w:val="0"/>
              <w:marTop w:val="0"/>
              <w:marBottom w:val="0"/>
              <w:divBdr>
                <w:top w:val="none" w:sz="0" w:space="0" w:color="auto"/>
                <w:left w:val="none" w:sz="0" w:space="0" w:color="auto"/>
                <w:bottom w:val="none" w:sz="0" w:space="0" w:color="auto"/>
                <w:right w:val="none" w:sz="0" w:space="0" w:color="auto"/>
              </w:divBdr>
            </w:div>
          </w:divsChild>
        </w:div>
        <w:div w:id="1231421903">
          <w:marLeft w:val="0"/>
          <w:marRight w:val="0"/>
          <w:marTop w:val="0"/>
          <w:marBottom w:val="0"/>
          <w:divBdr>
            <w:top w:val="none" w:sz="0" w:space="0" w:color="auto"/>
            <w:left w:val="none" w:sz="0" w:space="0" w:color="auto"/>
            <w:bottom w:val="none" w:sz="0" w:space="0" w:color="auto"/>
            <w:right w:val="none" w:sz="0" w:space="0" w:color="auto"/>
          </w:divBdr>
        </w:div>
        <w:div w:id="2080396717">
          <w:marLeft w:val="0"/>
          <w:marRight w:val="0"/>
          <w:marTop w:val="0"/>
          <w:marBottom w:val="0"/>
          <w:divBdr>
            <w:top w:val="none" w:sz="0" w:space="0" w:color="auto"/>
            <w:left w:val="none" w:sz="0" w:space="0" w:color="auto"/>
            <w:bottom w:val="none" w:sz="0" w:space="0" w:color="auto"/>
            <w:right w:val="none" w:sz="0" w:space="0" w:color="auto"/>
          </w:divBdr>
          <w:divsChild>
            <w:div w:id="1985235029">
              <w:marLeft w:val="0"/>
              <w:marRight w:val="0"/>
              <w:marTop w:val="0"/>
              <w:marBottom w:val="0"/>
              <w:divBdr>
                <w:top w:val="none" w:sz="0" w:space="0" w:color="auto"/>
                <w:left w:val="none" w:sz="0" w:space="0" w:color="auto"/>
                <w:bottom w:val="none" w:sz="0" w:space="0" w:color="auto"/>
                <w:right w:val="none" w:sz="0" w:space="0" w:color="auto"/>
              </w:divBdr>
            </w:div>
          </w:divsChild>
        </w:div>
        <w:div w:id="9109652">
          <w:marLeft w:val="0"/>
          <w:marRight w:val="0"/>
          <w:marTop w:val="0"/>
          <w:marBottom w:val="0"/>
          <w:divBdr>
            <w:top w:val="none" w:sz="0" w:space="0" w:color="auto"/>
            <w:left w:val="none" w:sz="0" w:space="0" w:color="auto"/>
            <w:bottom w:val="none" w:sz="0" w:space="0" w:color="auto"/>
            <w:right w:val="none" w:sz="0" w:space="0" w:color="auto"/>
          </w:divBdr>
        </w:div>
        <w:div w:id="1815028408">
          <w:marLeft w:val="0"/>
          <w:marRight w:val="0"/>
          <w:marTop w:val="0"/>
          <w:marBottom w:val="0"/>
          <w:divBdr>
            <w:top w:val="none" w:sz="0" w:space="0" w:color="auto"/>
            <w:left w:val="none" w:sz="0" w:space="0" w:color="auto"/>
            <w:bottom w:val="none" w:sz="0" w:space="0" w:color="auto"/>
            <w:right w:val="none" w:sz="0" w:space="0" w:color="auto"/>
          </w:divBdr>
          <w:divsChild>
            <w:div w:id="1155335024">
              <w:marLeft w:val="0"/>
              <w:marRight w:val="0"/>
              <w:marTop w:val="0"/>
              <w:marBottom w:val="0"/>
              <w:divBdr>
                <w:top w:val="none" w:sz="0" w:space="0" w:color="auto"/>
                <w:left w:val="none" w:sz="0" w:space="0" w:color="auto"/>
                <w:bottom w:val="none" w:sz="0" w:space="0" w:color="auto"/>
                <w:right w:val="none" w:sz="0" w:space="0" w:color="auto"/>
              </w:divBdr>
            </w:div>
          </w:divsChild>
        </w:div>
        <w:div w:id="2048406236">
          <w:marLeft w:val="0"/>
          <w:marRight w:val="0"/>
          <w:marTop w:val="0"/>
          <w:marBottom w:val="0"/>
          <w:divBdr>
            <w:top w:val="none" w:sz="0" w:space="0" w:color="auto"/>
            <w:left w:val="none" w:sz="0" w:space="0" w:color="auto"/>
            <w:bottom w:val="none" w:sz="0" w:space="0" w:color="auto"/>
            <w:right w:val="none" w:sz="0" w:space="0" w:color="auto"/>
          </w:divBdr>
        </w:div>
        <w:div w:id="1249650872">
          <w:marLeft w:val="0"/>
          <w:marRight w:val="0"/>
          <w:marTop w:val="0"/>
          <w:marBottom w:val="0"/>
          <w:divBdr>
            <w:top w:val="none" w:sz="0" w:space="0" w:color="auto"/>
            <w:left w:val="none" w:sz="0" w:space="0" w:color="auto"/>
            <w:bottom w:val="none" w:sz="0" w:space="0" w:color="auto"/>
            <w:right w:val="none" w:sz="0" w:space="0" w:color="auto"/>
          </w:divBdr>
          <w:divsChild>
            <w:div w:id="1039470431">
              <w:marLeft w:val="0"/>
              <w:marRight w:val="0"/>
              <w:marTop w:val="0"/>
              <w:marBottom w:val="0"/>
              <w:divBdr>
                <w:top w:val="none" w:sz="0" w:space="0" w:color="auto"/>
                <w:left w:val="none" w:sz="0" w:space="0" w:color="auto"/>
                <w:bottom w:val="none" w:sz="0" w:space="0" w:color="auto"/>
                <w:right w:val="none" w:sz="0" w:space="0" w:color="auto"/>
              </w:divBdr>
            </w:div>
          </w:divsChild>
        </w:div>
        <w:div w:id="978222104">
          <w:marLeft w:val="0"/>
          <w:marRight w:val="0"/>
          <w:marTop w:val="0"/>
          <w:marBottom w:val="0"/>
          <w:divBdr>
            <w:top w:val="none" w:sz="0" w:space="0" w:color="auto"/>
            <w:left w:val="none" w:sz="0" w:space="0" w:color="auto"/>
            <w:bottom w:val="none" w:sz="0" w:space="0" w:color="auto"/>
            <w:right w:val="none" w:sz="0" w:space="0" w:color="auto"/>
          </w:divBdr>
        </w:div>
        <w:div w:id="1331640105">
          <w:marLeft w:val="0"/>
          <w:marRight w:val="0"/>
          <w:marTop w:val="0"/>
          <w:marBottom w:val="0"/>
          <w:divBdr>
            <w:top w:val="none" w:sz="0" w:space="0" w:color="auto"/>
            <w:left w:val="none" w:sz="0" w:space="0" w:color="auto"/>
            <w:bottom w:val="none" w:sz="0" w:space="0" w:color="auto"/>
            <w:right w:val="none" w:sz="0" w:space="0" w:color="auto"/>
          </w:divBdr>
          <w:divsChild>
            <w:div w:id="1283850262">
              <w:marLeft w:val="0"/>
              <w:marRight w:val="0"/>
              <w:marTop w:val="0"/>
              <w:marBottom w:val="0"/>
              <w:divBdr>
                <w:top w:val="none" w:sz="0" w:space="0" w:color="auto"/>
                <w:left w:val="none" w:sz="0" w:space="0" w:color="auto"/>
                <w:bottom w:val="none" w:sz="0" w:space="0" w:color="auto"/>
                <w:right w:val="none" w:sz="0" w:space="0" w:color="auto"/>
              </w:divBdr>
            </w:div>
          </w:divsChild>
        </w:div>
        <w:div w:id="836386521">
          <w:marLeft w:val="0"/>
          <w:marRight w:val="0"/>
          <w:marTop w:val="0"/>
          <w:marBottom w:val="0"/>
          <w:divBdr>
            <w:top w:val="none" w:sz="0" w:space="0" w:color="auto"/>
            <w:left w:val="none" w:sz="0" w:space="0" w:color="auto"/>
            <w:bottom w:val="none" w:sz="0" w:space="0" w:color="auto"/>
            <w:right w:val="none" w:sz="0" w:space="0" w:color="auto"/>
          </w:divBdr>
        </w:div>
        <w:div w:id="715085441">
          <w:marLeft w:val="0"/>
          <w:marRight w:val="0"/>
          <w:marTop w:val="0"/>
          <w:marBottom w:val="0"/>
          <w:divBdr>
            <w:top w:val="none" w:sz="0" w:space="0" w:color="auto"/>
            <w:left w:val="none" w:sz="0" w:space="0" w:color="auto"/>
            <w:bottom w:val="none" w:sz="0" w:space="0" w:color="auto"/>
            <w:right w:val="none" w:sz="0" w:space="0" w:color="auto"/>
          </w:divBdr>
          <w:divsChild>
            <w:div w:id="888614379">
              <w:marLeft w:val="0"/>
              <w:marRight w:val="0"/>
              <w:marTop w:val="0"/>
              <w:marBottom w:val="0"/>
              <w:divBdr>
                <w:top w:val="none" w:sz="0" w:space="0" w:color="auto"/>
                <w:left w:val="none" w:sz="0" w:space="0" w:color="auto"/>
                <w:bottom w:val="none" w:sz="0" w:space="0" w:color="auto"/>
                <w:right w:val="none" w:sz="0" w:space="0" w:color="auto"/>
              </w:divBdr>
            </w:div>
          </w:divsChild>
        </w:div>
        <w:div w:id="687370710">
          <w:marLeft w:val="0"/>
          <w:marRight w:val="0"/>
          <w:marTop w:val="0"/>
          <w:marBottom w:val="0"/>
          <w:divBdr>
            <w:top w:val="none" w:sz="0" w:space="0" w:color="auto"/>
            <w:left w:val="none" w:sz="0" w:space="0" w:color="auto"/>
            <w:bottom w:val="none" w:sz="0" w:space="0" w:color="auto"/>
            <w:right w:val="none" w:sz="0" w:space="0" w:color="auto"/>
          </w:divBdr>
        </w:div>
        <w:div w:id="1020354282">
          <w:marLeft w:val="0"/>
          <w:marRight w:val="0"/>
          <w:marTop w:val="0"/>
          <w:marBottom w:val="0"/>
          <w:divBdr>
            <w:top w:val="none" w:sz="0" w:space="0" w:color="auto"/>
            <w:left w:val="none" w:sz="0" w:space="0" w:color="auto"/>
            <w:bottom w:val="none" w:sz="0" w:space="0" w:color="auto"/>
            <w:right w:val="none" w:sz="0" w:space="0" w:color="auto"/>
          </w:divBdr>
          <w:divsChild>
            <w:div w:id="935527873">
              <w:marLeft w:val="0"/>
              <w:marRight w:val="0"/>
              <w:marTop w:val="0"/>
              <w:marBottom w:val="0"/>
              <w:divBdr>
                <w:top w:val="none" w:sz="0" w:space="0" w:color="auto"/>
                <w:left w:val="none" w:sz="0" w:space="0" w:color="auto"/>
                <w:bottom w:val="none" w:sz="0" w:space="0" w:color="auto"/>
                <w:right w:val="none" w:sz="0" w:space="0" w:color="auto"/>
              </w:divBdr>
            </w:div>
          </w:divsChild>
        </w:div>
        <w:div w:id="2116167873">
          <w:marLeft w:val="0"/>
          <w:marRight w:val="0"/>
          <w:marTop w:val="300"/>
          <w:marBottom w:val="0"/>
          <w:divBdr>
            <w:top w:val="none" w:sz="0" w:space="0" w:color="auto"/>
            <w:left w:val="none" w:sz="0" w:space="0" w:color="auto"/>
            <w:bottom w:val="none" w:sz="0" w:space="0" w:color="auto"/>
            <w:right w:val="none" w:sz="0" w:space="0" w:color="auto"/>
          </w:divBdr>
          <w:divsChild>
            <w:div w:id="1209486158">
              <w:marLeft w:val="0"/>
              <w:marRight w:val="0"/>
              <w:marTop w:val="0"/>
              <w:marBottom w:val="0"/>
              <w:divBdr>
                <w:top w:val="none" w:sz="0" w:space="0" w:color="auto"/>
                <w:left w:val="none" w:sz="0" w:space="0" w:color="auto"/>
                <w:bottom w:val="none" w:sz="0" w:space="0" w:color="auto"/>
                <w:right w:val="none" w:sz="0" w:space="0" w:color="auto"/>
              </w:divBdr>
              <w:divsChild>
                <w:div w:id="136008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029482">
          <w:marLeft w:val="0"/>
          <w:marRight w:val="0"/>
          <w:marTop w:val="300"/>
          <w:marBottom w:val="0"/>
          <w:divBdr>
            <w:top w:val="none" w:sz="0" w:space="0" w:color="auto"/>
            <w:left w:val="none" w:sz="0" w:space="0" w:color="auto"/>
            <w:bottom w:val="none" w:sz="0" w:space="0" w:color="auto"/>
            <w:right w:val="none" w:sz="0" w:space="0" w:color="auto"/>
          </w:divBdr>
          <w:divsChild>
            <w:div w:id="48657357">
              <w:marLeft w:val="0"/>
              <w:marRight w:val="0"/>
              <w:marTop w:val="0"/>
              <w:marBottom w:val="0"/>
              <w:divBdr>
                <w:top w:val="none" w:sz="0" w:space="0" w:color="auto"/>
                <w:left w:val="none" w:sz="0" w:space="0" w:color="auto"/>
                <w:bottom w:val="none" w:sz="0" w:space="0" w:color="auto"/>
                <w:right w:val="none" w:sz="0" w:space="0" w:color="auto"/>
              </w:divBdr>
              <w:divsChild>
                <w:div w:id="211532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483492">
          <w:marLeft w:val="0"/>
          <w:marRight w:val="0"/>
          <w:marTop w:val="300"/>
          <w:marBottom w:val="0"/>
          <w:divBdr>
            <w:top w:val="none" w:sz="0" w:space="0" w:color="auto"/>
            <w:left w:val="none" w:sz="0" w:space="0" w:color="auto"/>
            <w:bottom w:val="none" w:sz="0" w:space="0" w:color="auto"/>
            <w:right w:val="none" w:sz="0" w:space="0" w:color="auto"/>
          </w:divBdr>
          <w:divsChild>
            <w:div w:id="1955094623">
              <w:marLeft w:val="0"/>
              <w:marRight w:val="0"/>
              <w:marTop w:val="0"/>
              <w:marBottom w:val="0"/>
              <w:divBdr>
                <w:top w:val="none" w:sz="0" w:space="0" w:color="auto"/>
                <w:left w:val="none" w:sz="0" w:space="0" w:color="auto"/>
                <w:bottom w:val="none" w:sz="0" w:space="0" w:color="auto"/>
                <w:right w:val="none" w:sz="0" w:space="0" w:color="auto"/>
              </w:divBdr>
              <w:divsChild>
                <w:div w:id="1986155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491">
          <w:marLeft w:val="0"/>
          <w:marRight w:val="0"/>
          <w:marTop w:val="300"/>
          <w:marBottom w:val="0"/>
          <w:divBdr>
            <w:top w:val="none" w:sz="0" w:space="0" w:color="auto"/>
            <w:left w:val="none" w:sz="0" w:space="0" w:color="auto"/>
            <w:bottom w:val="none" w:sz="0" w:space="0" w:color="auto"/>
            <w:right w:val="none" w:sz="0" w:space="0" w:color="auto"/>
          </w:divBdr>
          <w:divsChild>
            <w:div w:id="16079238">
              <w:marLeft w:val="0"/>
              <w:marRight w:val="0"/>
              <w:marTop w:val="0"/>
              <w:marBottom w:val="0"/>
              <w:divBdr>
                <w:top w:val="none" w:sz="0" w:space="0" w:color="auto"/>
                <w:left w:val="none" w:sz="0" w:space="0" w:color="auto"/>
                <w:bottom w:val="none" w:sz="0" w:space="0" w:color="auto"/>
                <w:right w:val="none" w:sz="0" w:space="0" w:color="auto"/>
              </w:divBdr>
              <w:divsChild>
                <w:div w:id="65437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7093">
      <w:bodyDiv w:val="1"/>
      <w:marLeft w:val="0"/>
      <w:marRight w:val="0"/>
      <w:marTop w:val="0"/>
      <w:marBottom w:val="0"/>
      <w:divBdr>
        <w:top w:val="none" w:sz="0" w:space="0" w:color="auto"/>
        <w:left w:val="none" w:sz="0" w:space="0" w:color="auto"/>
        <w:bottom w:val="none" w:sz="0" w:space="0" w:color="auto"/>
        <w:right w:val="none" w:sz="0" w:space="0" w:color="auto"/>
      </w:divBdr>
      <w:divsChild>
        <w:div w:id="318198543">
          <w:marLeft w:val="0"/>
          <w:marRight w:val="0"/>
          <w:marTop w:val="0"/>
          <w:marBottom w:val="0"/>
          <w:divBdr>
            <w:top w:val="none" w:sz="0" w:space="0" w:color="auto"/>
            <w:left w:val="none" w:sz="0" w:space="0" w:color="auto"/>
            <w:bottom w:val="none" w:sz="0" w:space="0" w:color="auto"/>
            <w:right w:val="none" w:sz="0" w:space="0" w:color="auto"/>
          </w:divBdr>
          <w:divsChild>
            <w:div w:id="597980322">
              <w:marLeft w:val="0"/>
              <w:marRight w:val="0"/>
              <w:marTop w:val="0"/>
              <w:marBottom w:val="0"/>
              <w:divBdr>
                <w:top w:val="none" w:sz="0" w:space="0" w:color="auto"/>
                <w:left w:val="none" w:sz="0" w:space="0" w:color="auto"/>
                <w:bottom w:val="none" w:sz="0" w:space="0" w:color="auto"/>
                <w:right w:val="none" w:sz="0" w:space="0" w:color="auto"/>
              </w:divBdr>
            </w:div>
          </w:divsChild>
        </w:div>
        <w:div w:id="459229670">
          <w:marLeft w:val="0"/>
          <w:marRight w:val="0"/>
          <w:marTop w:val="300"/>
          <w:marBottom w:val="0"/>
          <w:divBdr>
            <w:top w:val="none" w:sz="0" w:space="0" w:color="auto"/>
            <w:left w:val="none" w:sz="0" w:space="0" w:color="auto"/>
            <w:bottom w:val="none" w:sz="0" w:space="0" w:color="auto"/>
            <w:right w:val="none" w:sz="0" w:space="0" w:color="auto"/>
          </w:divBdr>
          <w:divsChild>
            <w:div w:id="374473082">
              <w:marLeft w:val="0"/>
              <w:marRight w:val="0"/>
              <w:marTop w:val="0"/>
              <w:marBottom w:val="0"/>
              <w:divBdr>
                <w:top w:val="none" w:sz="0" w:space="0" w:color="auto"/>
                <w:left w:val="none" w:sz="0" w:space="0" w:color="auto"/>
                <w:bottom w:val="none" w:sz="0" w:space="0" w:color="auto"/>
                <w:right w:val="none" w:sz="0" w:space="0" w:color="auto"/>
              </w:divBdr>
              <w:divsChild>
                <w:div w:id="163899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423122">
          <w:marLeft w:val="0"/>
          <w:marRight w:val="0"/>
          <w:marTop w:val="0"/>
          <w:marBottom w:val="0"/>
          <w:divBdr>
            <w:top w:val="none" w:sz="0" w:space="0" w:color="auto"/>
            <w:left w:val="none" w:sz="0" w:space="0" w:color="auto"/>
            <w:bottom w:val="none" w:sz="0" w:space="0" w:color="auto"/>
            <w:right w:val="none" w:sz="0" w:space="0" w:color="auto"/>
          </w:divBdr>
          <w:divsChild>
            <w:div w:id="1801798474">
              <w:marLeft w:val="0"/>
              <w:marRight w:val="0"/>
              <w:marTop w:val="0"/>
              <w:marBottom w:val="0"/>
              <w:divBdr>
                <w:top w:val="none" w:sz="0" w:space="0" w:color="auto"/>
                <w:left w:val="none" w:sz="0" w:space="0" w:color="auto"/>
                <w:bottom w:val="none" w:sz="0" w:space="0" w:color="auto"/>
                <w:right w:val="none" w:sz="0" w:space="0" w:color="auto"/>
              </w:divBdr>
            </w:div>
          </w:divsChild>
        </w:div>
        <w:div w:id="488139268">
          <w:marLeft w:val="0"/>
          <w:marRight w:val="0"/>
          <w:marTop w:val="300"/>
          <w:marBottom w:val="0"/>
          <w:divBdr>
            <w:top w:val="none" w:sz="0" w:space="0" w:color="auto"/>
            <w:left w:val="none" w:sz="0" w:space="0" w:color="auto"/>
            <w:bottom w:val="none" w:sz="0" w:space="0" w:color="auto"/>
            <w:right w:val="none" w:sz="0" w:space="0" w:color="auto"/>
          </w:divBdr>
        </w:div>
        <w:div w:id="524901682">
          <w:marLeft w:val="0"/>
          <w:marRight w:val="0"/>
          <w:marTop w:val="300"/>
          <w:marBottom w:val="0"/>
          <w:divBdr>
            <w:top w:val="none" w:sz="0" w:space="0" w:color="auto"/>
            <w:left w:val="none" w:sz="0" w:space="0" w:color="auto"/>
            <w:bottom w:val="none" w:sz="0" w:space="0" w:color="auto"/>
            <w:right w:val="none" w:sz="0" w:space="0" w:color="auto"/>
          </w:divBdr>
        </w:div>
        <w:div w:id="566887550">
          <w:marLeft w:val="0"/>
          <w:marRight w:val="0"/>
          <w:marTop w:val="0"/>
          <w:marBottom w:val="0"/>
          <w:divBdr>
            <w:top w:val="none" w:sz="0" w:space="0" w:color="auto"/>
            <w:left w:val="none" w:sz="0" w:space="0" w:color="auto"/>
            <w:bottom w:val="none" w:sz="0" w:space="0" w:color="auto"/>
            <w:right w:val="none" w:sz="0" w:space="0" w:color="auto"/>
          </w:divBdr>
        </w:div>
        <w:div w:id="585111669">
          <w:marLeft w:val="0"/>
          <w:marRight w:val="0"/>
          <w:marTop w:val="0"/>
          <w:marBottom w:val="0"/>
          <w:divBdr>
            <w:top w:val="none" w:sz="0" w:space="0" w:color="auto"/>
            <w:left w:val="none" w:sz="0" w:space="0" w:color="auto"/>
            <w:bottom w:val="none" w:sz="0" w:space="0" w:color="auto"/>
            <w:right w:val="none" w:sz="0" w:space="0" w:color="auto"/>
          </w:divBdr>
        </w:div>
        <w:div w:id="621420512">
          <w:marLeft w:val="0"/>
          <w:marRight w:val="0"/>
          <w:marTop w:val="0"/>
          <w:marBottom w:val="0"/>
          <w:divBdr>
            <w:top w:val="none" w:sz="0" w:space="0" w:color="auto"/>
            <w:left w:val="none" w:sz="0" w:space="0" w:color="auto"/>
            <w:bottom w:val="none" w:sz="0" w:space="0" w:color="auto"/>
            <w:right w:val="none" w:sz="0" w:space="0" w:color="auto"/>
          </w:divBdr>
        </w:div>
        <w:div w:id="712577846">
          <w:marLeft w:val="0"/>
          <w:marRight w:val="0"/>
          <w:marTop w:val="0"/>
          <w:marBottom w:val="0"/>
          <w:divBdr>
            <w:top w:val="none" w:sz="0" w:space="0" w:color="auto"/>
            <w:left w:val="none" w:sz="0" w:space="0" w:color="auto"/>
            <w:bottom w:val="none" w:sz="0" w:space="0" w:color="auto"/>
            <w:right w:val="none" w:sz="0" w:space="0" w:color="auto"/>
          </w:divBdr>
        </w:div>
        <w:div w:id="905650716">
          <w:marLeft w:val="0"/>
          <w:marRight w:val="0"/>
          <w:marTop w:val="0"/>
          <w:marBottom w:val="0"/>
          <w:divBdr>
            <w:top w:val="none" w:sz="0" w:space="0" w:color="auto"/>
            <w:left w:val="none" w:sz="0" w:space="0" w:color="auto"/>
            <w:bottom w:val="none" w:sz="0" w:space="0" w:color="auto"/>
            <w:right w:val="none" w:sz="0" w:space="0" w:color="auto"/>
          </w:divBdr>
          <w:divsChild>
            <w:div w:id="1600722483">
              <w:marLeft w:val="0"/>
              <w:marRight w:val="0"/>
              <w:marTop w:val="0"/>
              <w:marBottom w:val="0"/>
              <w:divBdr>
                <w:top w:val="none" w:sz="0" w:space="0" w:color="auto"/>
                <w:left w:val="none" w:sz="0" w:space="0" w:color="auto"/>
                <w:bottom w:val="none" w:sz="0" w:space="0" w:color="auto"/>
                <w:right w:val="none" w:sz="0" w:space="0" w:color="auto"/>
              </w:divBdr>
            </w:div>
          </w:divsChild>
        </w:div>
        <w:div w:id="1054498737">
          <w:marLeft w:val="0"/>
          <w:marRight w:val="0"/>
          <w:marTop w:val="0"/>
          <w:marBottom w:val="0"/>
          <w:divBdr>
            <w:top w:val="none" w:sz="0" w:space="0" w:color="auto"/>
            <w:left w:val="none" w:sz="0" w:space="0" w:color="auto"/>
            <w:bottom w:val="none" w:sz="0" w:space="0" w:color="auto"/>
            <w:right w:val="none" w:sz="0" w:space="0" w:color="auto"/>
          </w:divBdr>
          <w:divsChild>
            <w:div w:id="1174536557">
              <w:marLeft w:val="0"/>
              <w:marRight w:val="0"/>
              <w:marTop w:val="0"/>
              <w:marBottom w:val="0"/>
              <w:divBdr>
                <w:top w:val="none" w:sz="0" w:space="0" w:color="auto"/>
                <w:left w:val="none" w:sz="0" w:space="0" w:color="auto"/>
                <w:bottom w:val="none" w:sz="0" w:space="0" w:color="auto"/>
                <w:right w:val="none" w:sz="0" w:space="0" w:color="auto"/>
              </w:divBdr>
            </w:div>
          </w:divsChild>
        </w:div>
        <w:div w:id="1139834706">
          <w:marLeft w:val="0"/>
          <w:marRight w:val="0"/>
          <w:marTop w:val="0"/>
          <w:marBottom w:val="0"/>
          <w:divBdr>
            <w:top w:val="none" w:sz="0" w:space="0" w:color="auto"/>
            <w:left w:val="none" w:sz="0" w:space="0" w:color="auto"/>
            <w:bottom w:val="none" w:sz="0" w:space="0" w:color="auto"/>
            <w:right w:val="none" w:sz="0" w:space="0" w:color="auto"/>
          </w:divBdr>
          <w:divsChild>
            <w:div w:id="221990889">
              <w:marLeft w:val="0"/>
              <w:marRight w:val="0"/>
              <w:marTop w:val="0"/>
              <w:marBottom w:val="0"/>
              <w:divBdr>
                <w:top w:val="none" w:sz="0" w:space="0" w:color="auto"/>
                <w:left w:val="none" w:sz="0" w:space="0" w:color="auto"/>
                <w:bottom w:val="none" w:sz="0" w:space="0" w:color="auto"/>
                <w:right w:val="none" w:sz="0" w:space="0" w:color="auto"/>
              </w:divBdr>
            </w:div>
          </w:divsChild>
        </w:div>
        <w:div w:id="1308778236">
          <w:marLeft w:val="0"/>
          <w:marRight w:val="0"/>
          <w:marTop w:val="300"/>
          <w:marBottom w:val="0"/>
          <w:divBdr>
            <w:top w:val="none" w:sz="0" w:space="0" w:color="auto"/>
            <w:left w:val="none" w:sz="0" w:space="0" w:color="auto"/>
            <w:bottom w:val="none" w:sz="0" w:space="0" w:color="auto"/>
            <w:right w:val="none" w:sz="0" w:space="0" w:color="auto"/>
          </w:divBdr>
          <w:divsChild>
            <w:div w:id="1344211640">
              <w:marLeft w:val="0"/>
              <w:marRight w:val="0"/>
              <w:marTop w:val="0"/>
              <w:marBottom w:val="0"/>
              <w:divBdr>
                <w:top w:val="none" w:sz="0" w:space="0" w:color="auto"/>
                <w:left w:val="none" w:sz="0" w:space="0" w:color="auto"/>
                <w:bottom w:val="none" w:sz="0" w:space="0" w:color="auto"/>
                <w:right w:val="none" w:sz="0" w:space="0" w:color="auto"/>
              </w:divBdr>
              <w:divsChild>
                <w:div w:id="55601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105507">
          <w:marLeft w:val="0"/>
          <w:marRight w:val="0"/>
          <w:marTop w:val="0"/>
          <w:marBottom w:val="0"/>
          <w:divBdr>
            <w:top w:val="none" w:sz="0" w:space="0" w:color="auto"/>
            <w:left w:val="none" w:sz="0" w:space="0" w:color="auto"/>
            <w:bottom w:val="none" w:sz="0" w:space="0" w:color="auto"/>
            <w:right w:val="none" w:sz="0" w:space="0" w:color="auto"/>
          </w:divBdr>
        </w:div>
        <w:div w:id="1630892364">
          <w:marLeft w:val="0"/>
          <w:marRight w:val="0"/>
          <w:marTop w:val="0"/>
          <w:marBottom w:val="0"/>
          <w:divBdr>
            <w:top w:val="none" w:sz="0" w:space="0" w:color="auto"/>
            <w:left w:val="none" w:sz="0" w:space="0" w:color="auto"/>
            <w:bottom w:val="none" w:sz="0" w:space="0" w:color="auto"/>
            <w:right w:val="none" w:sz="0" w:space="0" w:color="auto"/>
          </w:divBdr>
          <w:divsChild>
            <w:div w:id="129166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165248761">
          <w:marLeft w:val="0"/>
          <w:marRight w:val="0"/>
          <w:marTop w:val="0"/>
          <w:marBottom w:val="0"/>
          <w:divBdr>
            <w:top w:val="none" w:sz="0" w:space="0" w:color="auto"/>
            <w:left w:val="none" w:sz="0" w:space="0" w:color="auto"/>
            <w:bottom w:val="none" w:sz="0" w:space="0" w:color="auto"/>
            <w:right w:val="none" w:sz="0" w:space="0" w:color="auto"/>
          </w:divBdr>
        </w:div>
        <w:div w:id="270550835">
          <w:marLeft w:val="0"/>
          <w:marRight w:val="0"/>
          <w:marTop w:val="0"/>
          <w:marBottom w:val="0"/>
          <w:divBdr>
            <w:top w:val="none" w:sz="0" w:space="0" w:color="auto"/>
            <w:left w:val="none" w:sz="0" w:space="0" w:color="auto"/>
            <w:bottom w:val="none" w:sz="0" w:space="0" w:color="auto"/>
            <w:right w:val="none" w:sz="0" w:space="0" w:color="auto"/>
          </w:divBdr>
        </w:div>
        <w:div w:id="325743523">
          <w:marLeft w:val="0"/>
          <w:marRight w:val="0"/>
          <w:marTop w:val="0"/>
          <w:marBottom w:val="0"/>
          <w:divBdr>
            <w:top w:val="none" w:sz="0" w:space="0" w:color="auto"/>
            <w:left w:val="none" w:sz="0" w:space="0" w:color="auto"/>
            <w:bottom w:val="none" w:sz="0" w:space="0" w:color="auto"/>
            <w:right w:val="none" w:sz="0" w:space="0" w:color="auto"/>
          </w:divBdr>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6568378">
      <w:bodyDiv w:val="1"/>
      <w:marLeft w:val="0"/>
      <w:marRight w:val="0"/>
      <w:marTop w:val="0"/>
      <w:marBottom w:val="0"/>
      <w:divBdr>
        <w:top w:val="none" w:sz="0" w:space="0" w:color="auto"/>
        <w:left w:val="none" w:sz="0" w:space="0" w:color="auto"/>
        <w:bottom w:val="none" w:sz="0" w:space="0" w:color="auto"/>
        <w:right w:val="none" w:sz="0" w:space="0" w:color="auto"/>
      </w:divBdr>
    </w:div>
    <w:div w:id="656568680">
      <w:bodyDiv w:val="1"/>
      <w:marLeft w:val="0"/>
      <w:marRight w:val="0"/>
      <w:marTop w:val="0"/>
      <w:marBottom w:val="0"/>
      <w:divBdr>
        <w:top w:val="none" w:sz="0" w:space="0" w:color="auto"/>
        <w:left w:val="none" w:sz="0" w:space="0" w:color="auto"/>
        <w:bottom w:val="none" w:sz="0" w:space="0" w:color="auto"/>
        <w:right w:val="none" w:sz="0" w:space="0" w:color="auto"/>
      </w:divBdr>
      <w:divsChild>
        <w:div w:id="167870166">
          <w:marLeft w:val="0"/>
          <w:marRight w:val="0"/>
          <w:marTop w:val="0"/>
          <w:marBottom w:val="0"/>
          <w:divBdr>
            <w:top w:val="none" w:sz="0" w:space="0" w:color="auto"/>
            <w:left w:val="none" w:sz="0" w:space="0" w:color="auto"/>
            <w:bottom w:val="none" w:sz="0" w:space="0" w:color="auto"/>
            <w:right w:val="none" w:sz="0" w:space="0" w:color="auto"/>
          </w:divBdr>
        </w:div>
        <w:div w:id="320277423">
          <w:marLeft w:val="0"/>
          <w:marRight w:val="0"/>
          <w:marTop w:val="0"/>
          <w:marBottom w:val="0"/>
          <w:divBdr>
            <w:top w:val="none" w:sz="0" w:space="0" w:color="auto"/>
            <w:left w:val="none" w:sz="0" w:space="0" w:color="auto"/>
            <w:bottom w:val="none" w:sz="0" w:space="0" w:color="auto"/>
            <w:right w:val="none" w:sz="0" w:space="0" w:color="auto"/>
          </w:divBdr>
          <w:divsChild>
            <w:div w:id="1749842352">
              <w:marLeft w:val="0"/>
              <w:marRight w:val="0"/>
              <w:marTop w:val="0"/>
              <w:marBottom w:val="0"/>
              <w:divBdr>
                <w:top w:val="none" w:sz="0" w:space="0" w:color="auto"/>
                <w:left w:val="none" w:sz="0" w:space="0" w:color="auto"/>
                <w:bottom w:val="none" w:sz="0" w:space="0" w:color="auto"/>
                <w:right w:val="none" w:sz="0" w:space="0" w:color="auto"/>
              </w:divBdr>
            </w:div>
          </w:divsChild>
        </w:div>
        <w:div w:id="532809525">
          <w:marLeft w:val="0"/>
          <w:marRight w:val="0"/>
          <w:marTop w:val="0"/>
          <w:marBottom w:val="0"/>
          <w:divBdr>
            <w:top w:val="none" w:sz="0" w:space="0" w:color="auto"/>
            <w:left w:val="none" w:sz="0" w:space="0" w:color="auto"/>
            <w:bottom w:val="none" w:sz="0" w:space="0" w:color="auto"/>
            <w:right w:val="none" w:sz="0" w:space="0" w:color="auto"/>
          </w:divBdr>
        </w:div>
        <w:div w:id="724641167">
          <w:marLeft w:val="0"/>
          <w:marRight w:val="0"/>
          <w:marTop w:val="0"/>
          <w:marBottom w:val="0"/>
          <w:divBdr>
            <w:top w:val="none" w:sz="0" w:space="0" w:color="auto"/>
            <w:left w:val="none" w:sz="0" w:space="0" w:color="auto"/>
            <w:bottom w:val="none" w:sz="0" w:space="0" w:color="auto"/>
            <w:right w:val="none" w:sz="0" w:space="0" w:color="auto"/>
          </w:divBdr>
        </w:div>
        <w:div w:id="957179212">
          <w:marLeft w:val="0"/>
          <w:marRight w:val="0"/>
          <w:marTop w:val="300"/>
          <w:marBottom w:val="0"/>
          <w:divBdr>
            <w:top w:val="none" w:sz="0" w:space="0" w:color="auto"/>
            <w:left w:val="none" w:sz="0" w:space="0" w:color="auto"/>
            <w:bottom w:val="none" w:sz="0" w:space="0" w:color="auto"/>
            <w:right w:val="none" w:sz="0" w:space="0" w:color="auto"/>
          </w:divBdr>
          <w:divsChild>
            <w:div w:id="1324317873">
              <w:marLeft w:val="0"/>
              <w:marRight w:val="0"/>
              <w:marTop w:val="0"/>
              <w:marBottom w:val="0"/>
              <w:divBdr>
                <w:top w:val="none" w:sz="0" w:space="0" w:color="auto"/>
                <w:left w:val="none" w:sz="0" w:space="0" w:color="auto"/>
                <w:bottom w:val="none" w:sz="0" w:space="0" w:color="auto"/>
                <w:right w:val="none" w:sz="0" w:space="0" w:color="auto"/>
              </w:divBdr>
              <w:divsChild>
                <w:div w:id="182316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333162">
          <w:marLeft w:val="0"/>
          <w:marRight w:val="0"/>
          <w:marTop w:val="300"/>
          <w:marBottom w:val="0"/>
          <w:divBdr>
            <w:top w:val="none" w:sz="0" w:space="0" w:color="auto"/>
            <w:left w:val="none" w:sz="0" w:space="0" w:color="auto"/>
            <w:bottom w:val="none" w:sz="0" w:space="0" w:color="auto"/>
            <w:right w:val="none" w:sz="0" w:space="0" w:color="auto"/>
          </w:divBdr>
          <w:divsChild>
            <w:div w:id="1392575543">
              <w:marLeft w:val="0"/>
              <w:marRight w:val="0"/>
              <w:marTop w:val="0"/>
              <w:marBottom w:val="0"/>
              <w:divBdr>
                <w:top w:val="none" w:sz="0" w:space="0" w:color="auto"/>
                <w:left w:val="none" w:sz="0" w:space="0" w:color="auto"/>
                <w:bottom w:val="none" w:sz="0" w:space="0" w:color="auto"/>
                <w:right w:val="none" w:sz="0" w:space="0" w:color="auto"/>
              </w:divBdr>
              <w:divsChild>
                <w:div w:id="769935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187">
          <w:marLeft w:val="0"/>
          <w:marRight w:val="0"/>
          <w:marTop w:val="0"/>
          <w:marBottom w:val="0"/>
          <w:divBdr>
            <w:top w:val="none" w:sz="0" w:space="0" w:color="auto"/>
            <w:left w:val="none" w:sz="0" w:space="0" w:color="auto"/>
            <w:bottom w:val="none" w:sz="0" w:space="0" w:color="auto"/>
            <w:right w:val="none" w:sz="0" w:space="0" w:color="auto"/>
          </w:divBdr>
          <w:divsChild>
            <w:div w:id="1133600786">
              <w:marLeft w:val="0"/>
              <w:marRight w:val="0"/>
              <w:marTop w:val="0"/>
              <w:marBottom w:val="0"/>
              <w:divBdr>
                <w:top w:val="none" w:sz="0" w:space="0" w:color="auto"/>
                <w:left w:val="none" w:sz="0" w:space="0" w:color="auto"/>
                <w:bottom w:val="none" w:sz="0" w:space="0" w:color="auto"/>
                <w:right w:val="none" w:sz="0" w:space="0" w:color="auto"/>
              </w:divBdr>
            </w:div>
          </w:divsChild>
        </w:div>
        <w:div w:id="1099182355">
          <w:marLeft w:val="0"/>
          <w:marRight w:val="0"/>
          <w:marTop w:val="0"/>
          <w:marBottom w:val="0"/>
          <w:divBdr>
            <w:top w:val="none" w:sz="0" w:space="0" w:color="auto"/>
            <w:left w:val="none" w:sz="0" w:space="0" w:color="auto"/>
            <w:bottom w:val="none" w:sz="0" w:space="0" w:color="auto"/>
            <w:right w:val="none" w:sz="0" w:space="0" w:color="auto"/>
          </w:divBdr>
        </w:div>
        <w:div w:id="1175610005">
          <w:marLeft w:val="0"/>
          <w:marRight w:val="0"/>
          <w:marTop w:val="0"/>
          <w:marBottom w:val="0"/>
          <w:divBdr>
            <w:top w:val="none" w:sz="0" w:space="0" w:color="auto"/>
            <w:left w:val="none" w:sz="0" w:space="0" w:color="auto"/>
            <w:bottom w:val="none" w:sz="0" w:space="0" w:color="auto"/>
            <w:right w:val="none" w:sz="0" w:space="0" w:color="auto"/>
          </w:divBdr>
        </w:div>
        <w:div w:id="1296989933">
          <w:marLeft w:val="0"/>
          <w:marRight w:val="0"/>
          <w:marTop w:val="0"/>
          <w:marBottom w:val="0"/>
          <w:divBdr>
            <w:top w:val="none" w:sz="0" w:space="0" w:color="auto"/>
            <w:left w:val="none" w:sz="0" w:space="0" w:color="auto"/>
            <w:bottom w:val="none" w:sz="0" w:space="0" w:color="auto"/>
            <w:right w:val="none" w:sz="0" w:space="0" w:color="auto"/>
          </w:divBdr>
        </w:div>
        <w:div w:id="1533417249">
          <w:marLeft w:val="0"/>
          <w:marRight w:val="0"/>
          <w:marTop w:val="0"/>
          <w:marBottom w:val="0"/>
          <w:divBdr>
            <w:top w:val="none" w:sz="0" w:space="0" w:color="auto"/>
            <w:left w:val="none" w:sz="0" w:space="0" w:color="auto"/>
            <w:bottom w:val="none" w:sz="0" w:space="0" w:color="auto"/>
            <w:right w:val="none" w:sz="0" w:space="0" w:color="auto"/>
          </w:divBdr>
          <w:divsChild>
            <w:div w:id="57747328">
              <w:marLeft w:val="0"/>
              <w:marRight w:val="0"/>
              <w:marTop w:val="0"/>
              <w:marBottom w:val="0"/>
              <w:divBdr>
                <w:top w:val="none" w:sz="0" w:space="0" w:color="auto"/>
                <w:left w:val="none" w:sz="0" w:space="0" w:color="auto"/>
                <w:bottom w:val="none" w:sz="0" w:space="0" w:color="auto"/>
                <w:right w:val="none" w:sz="0" w:space="0" w:color="auto"/>
              </w:divBdr>
            </w:div>
          </w:divsChild>
        </w:div>
        <w:div w:id="1679381954">
          <w:marLeft w:val="0"/>
          <w:marRight w:val="0"/>
          <w:marTop w:val="0"/>
          <w:marBottom w:val="0"/>
          <w:divBdr>
            <w:top w:val="none" w:sz="0" w:space="0" w:color="auto"/>
            <w:left w:val="none" w:sz="0" w:space="0" w:color="auto"/>
            <w:bottom w:val="none" w:sz="0" w:space="0" w:color="auto"/>
            <w:right w:val="none" w:sz="0" w:space="0" w:color="auto"/>
          </w:divBdr>
          <w:divsChild>
            <w:div w:id="596324795">
              <w:marLeft w:val="0"/>
              <w:marRight w:val="0"/>
              <w:marTop w:val="0"/>
              <w:marBottom w:val="0"/>
              <w:divBdr>
                <w:top w:val="none" w:sz="0" w:space="0" w:color="auto"/>
                <w:left w:val="none" w:sz="0" w:space="0" w:color="auto"/>
                <w:bottom w:val="none" w:sz="0" w:space="0" w:color="auto"/>
                <w:right w:val="none" w:sz="0" w:space="0" w:color="auto"/>
              </w:divBdr>
            </w:div>
          </w:divsChild>
        </w:div>
        <w:div w:id="1795244664">
          <w:marLeft w:val="0"/>
          <w:marRight w:val="0"/>
          <w:marTop w:val="0"/>
          <w:marBottom w:val="0"/>
          <w:divBdr>
            <w:top w:val="none" w:sz="0" w:space="0" w:color="auto"/>
            <w:left w:val="none" w:sz="0" w:space="0" w:color="auto"/>
            <w:bottom w:val="none" w:sz="0" w:space="0" w:color="auto"/>
            <w:right w:val="none" w:sz="0" w:space="0" w:color="auto"/>
          </w:divBdr>
          <w:divsChild>
            <w:div w:id="1607081659">
              <w:marLeft w:val="0"/>
              <w:marRight w:val="0"/>
              <w:marTop w:val="0"/>
              <w:marBottom w:val="0"/>
              <w:divBdr>
                <w:top w:val="none" w:sz="0" w:space="0" w:color="auto"/>
                <w:left w:val="none" w:sz="0" w:space="0" w:color="auto"/>
                <w:bottom w:val="none" w:sz="0" w:space="0" w:color="auto"/>
                <w:right w:val="none" w:sz="0" w:space="0" w:color="auto"/>
              </w:divBdr>
            </w:div>
          </w:divsChild>
        </w:div>
        <w:div w:id="1802075228">
          <w:marLeft w:val="0"/>
          <w:marRight w:val="0"/>
          <w:marTop w:val="300"/>
          <w:marBottom w:val="0"/>
          <w:divBdr>
            <w:top w:val="none" w:sz="0" w:space="0" w:color="auto"/>
            <w:left w:val="none" w:sz="0" w:space="0" w:color="auto"/>
            <w:bottom w:val="none" w:sz="0" w:space="0" w:color="auto"/>
            <w:right w:val="none" w:sz="0" w:space="0" w:color="auto"/>
          </w:divBdr>
          <w:divsChild>
            <w:div w:id="1050349995">
              <w:marLeft w:val="0"/>
              <w:marRight w:val="0"/>
              <w:marTop w:val="0"/>
              <w:marBottom w:val="0"/>
              <w:divBdr>
                <w:top w:val="none" w:sz="0" w:space="0" w:color="auto"/>
                <w:left w:val="none" w:sz="0" w:space="0" w:color="auto"/>
                <w:bottom w:val="none" w:sz="0" w:space="0" w:color="auto"/>
                <w:right w:val="none" w:sz="0" w:space="0" w:color="auto"/>
              </w:divBdr>
              <w:divsChild>
                <w:div w:id="36622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456329">
          <w:marLeft w:val="0"/>
          <w:marRight w:val="0"/>
          <w:marTop w:val="0"/>
          <w:marBottom w:val="0"/>
          <w:divBdr>
            <w:top w:val="none" w:sz="0" w:space="0" w:color="auto"/>
            <w:left w:val="none" w:sz="0" w:space="0" w:color="auto"/>
            <w:bottom w:val="none" w:sz="0" w:space="0" w:color="auto"/>
            <w:right w:val="none" w:sz="0" w:space="0" w:color="auto"/>
          </w:divBdr>
        </w:div>
        <w:div w:id="1829201323">
          <w:marLeft w:val="0"/>
          <w:marRight w:val="0"/>
          <w:marTop w:val="300"/>
          <w:marBottom w:val="0"/>
          <w:divBdr>
            <w:top w:val="none" w:sz="0" w:space="0" w:color="auto"/>
            <w:left w:val="none" w:sz="0" w:space="0" w:color="auto"/>
            <w:bottom w:val="none" w:sz="0" w:space="0" w:color="auto"/>
            <w:right w:val="none" w:sz="0" w:space="0" w:color="auto"/>
          </w:divBdr>
          <w:divsChild>
            <w:div w:id="1070808141">
              <w:marLeft w:val="0"/>
              <w:marRight w:val="0"/>
              <w:marTop w:val="0"/>
              <w:marBottom w:val="0"/>
              <w:divBdr>
                <w:top w:val="none" w:sz="0" w:space="0" w:color="auto"/>
                <w:left w:val="none" w:sz="0" w:space="0" w:color="auto"/>
                <w:bottom w:val="none" w:sz="0" w:space="0" w:color="auto"/>
                <w:right w:val="none" w:sz="0" w:space="0" w:color="auto"/>
              </w:divBdr>
              <w:divsChild>
                <w:div w:id="12944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691622">
          <w:marLeft w:val="0"/>
          <w:marRight w:val="0"/>
          <w:marTop w:val="0"/>
          <w:marBottom w:val="0"/>
          <w:divBdr>
            <w:top w:val="none" w:sz="0" w:space="0" w:color="auto"/>
            <w:left w:val="none" w:sz="0" w:space="0" w:color="auto"/>
            <w:bottom w:val="none" w:sz="0" w:space="0" w:color="auto"/>
            <w:right w:val="none" w:sz="0" w:space="0" w:color="auto"/>
          </w:divBdr>
        </w:div>
      </w:divsChild>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53085552">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1314066230">
          <w:marLeft w:val="0"/>
          <w:marRight w:val="0"/>
          <w:marTop w:val="0"/>
          <w:marBottom w:val="0"/>
          <w:divBdr>
            <w:top w:val="none" w:sz="0" w:space="0" w:color="auto"/>
            <w:left w:val="none" w:sz="0" w:space="0" w:color="auto"/>
            <w:bottom w:val="none" w:sz="0" w:space="0" w:color="auto"/>
            <w:right w:val="none" w:sz="0" w:space="0" w:color="auto"/>
          </w:divBdr>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90054656">
          <w:marLeft w:val="0"/>
          <w:marRight w:val="0"/>
          <w:marTop w:val="30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170486083">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708071398">
          <w:marLeft w:val="0"/>
          <w:marRight w:val="0"/>
          <w:marTop w:val="0"/>
          <w:marBottom w:val="0"/>
          <w:divBdr>
            <w:top w:val="none" w:sz="0" w:space="0" w:color="auto"/>
            <w:left w:val="none" w:sz="0" w:space="0" w:color="auto"/>
            <w:bottom w:val="none" w:sz="0" w:space="0" w:color="auto"/>
            <w:right w:val="none" w:sz="0" w:space="0" w:color="auto"/>
          </w:divBdr>
        </w:div>
        <w:div w:id="816067058">
          <w:marLeft w:val="0"/>
          <w:marRight w:val="0"/>
          <w:marTop w:val="0"/>
          <w:marBottom w:val="0"/>
          <w:divBdr>
            <w:top w:val="none" w:sz="0" w:space="0" w:color="auto"/>
            <w:left w:val="none" w:sz="0" w:space="0" w:color="auto"/>
            <w:bottom w:val="none" w:sz="0" w:space="0" w:color="auto"/>
            <w:right w:val="none" w:sz="0" w:space="0" w:color="auto"/>
          </w:divBdr>
        </w:div>
        <w:div w:id="823351708">
          <w:marLeft w:val="0"/>
          <w:marRight w:val="0"/>
          <w:marTop w:val="0"/>
          <w:marBottom w:val="0"/>
          <w:divBdr>
            <w:top w:val="none" w:sz="0" w:space="0" w:color="auto"/>
            <w:left w:val="none" w:sz="0" w:space="0" w:color="auto"/>
            <w:bottom w:val="none" w:sz="0" w:space="0" w:color="auto"/>
            <w:right w:val="none" w:sz="0" w:space="0" w:color="auto"/>
          </w:divBdr>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735125">
      <w:bodyDiv w:val="1"/>
      <w:marLeft w:val="0"/>
      <w:marRight w:val="0"/>
      <w:marTop w:val="0"/>
      <w:marBottom w:val="0"/>
      <w:divBdr>
        <w:top w:val="none" w:sz="0" w:space="0" w:color="auto"/>
        <w:left w:val="none" w:sz="0" w:space="0" w:color="auto"/>
        <w:bottom w:val="none" w:sz="0" w:space="0" w:color="auto"/>
        <w:right w:val="none" w:sz="0" w:space="0" w:color="auto"/>
      </w:divBdr>
      <w:divsChild>
        <w:div w:id="97458166">
          <w:marLeft w:val="0"/>
          <w:marRight w:val="0"/>
          <w:marTop w:val="0"/>
          <w:marBottom w:val="0"/>
          <w:divBdr>
            <w:top w:val="none" w:sz="0" w:space="0" w:color="auto"/>
            <w:left w:val="none" w:sz="0" w:space="0" w:color="auto"/>
            <w:bottom w:val="none" w:sz="0" w:space="0" w:color="auto"/>
            <w:right w:val="none" w:sz="0" w:space="0" w:color="auto"/>
          </w:divBdr>
        </w:div>
        <w:div w:id="130752597">
          <w:marLeft w:val="0"/>
          <w:marRight w:val="0"/>
          <w:marTop w:val="0"/>
          <w:marBottom w:val="0"/>
          <w:divBdr>
            <w:top w:val="none" w:sz="0" w:space="0" w:color="auto"/>
            <w:left w:val="none" w:sz="0" w:space="0" w:color="auto"/>
            <w:bottom w:val="none" w:sz="0" w:space="0" w:color="auto"/>
            <w:right w:val="none" w:sz="0" w:space="0" w:color="auto"/>
          </w:divBdr>
        </w:div>
        <w:div w:id="180900934">
          <w:marLeft w:val="0"/>
          <w:marRight w:val="0"/>
          <w:marTop w:val="0"/>
          <w:marBottom w:val="0"/>
          <w:divBdr>
            <w:top w:val="none" w:sz="0" w:space="0" w:color="auto"/>
            <w:left w:val="none" w:sz="0" w:space="0" w:color="auto"/>
            <w:bottom w:val="none" w:sz="0" w:space="0" w:color="auto"/>
            <w:right w:val="none" w:sz="0" w:space="0" w:color="auto"/>
          </w:divBdr>
          <w:divsChild>
            <w:div w:id="1781338637">
              <w:marLeft w:val="0"/>
              <w:marRight w:val="0"/>
              <w:marTop w:val="0"/>
              <w:marBottom w:val="0"/>
              <w:divBdr>
                <w:top w:val="none" w:sz="0" w:space="0" w:color="auto"/>
                <w:left w:val="none" w:sz="0" w:space="0" w:color="auto"/>
                <w:bottom w:val="none" w:sz="0" w:space="0" w:color="auto"/>
                <w:right w:val="none" w:sz="0" w:space="0" w:color="auto"/>
              </w:divBdr>
            </w:div>
          </w:divsChild>
        </w:div>
        <w:div w:id="236019317">
          <w:marLeft w:val="0"/>
          <w:marRight w:val="0"/>
          <w:marTop w:val="0"/>
          <w:marBottom w:val="0"/>
          <w:divBdr>
            <w:top w:val="none" w:sz="0" w:space="0" w:color="auto"/>
            <w:left w:val="none" w:sz="0" w:space="0" w:color="auto"/>
            <w:bottom w:val="none" w:sz="0" w:space="0" w:color="auto"/>
            <w:right w:val="none" w:sz="0" w:space="0" w:color="auto"/>
          </w:divBdr>
          <w:divsChild>
            <w:div w:id="932129398">
              <w:marLeft w:val="0"/>
              <w:marRight w:val="0"/>
              <w:marTop w:val="0"/>
              <w:marBottom w:val="0"/>
              <w:divBdr>
                <w:top w:val="none" w:sz="0" w:space="0" w:color="auto"/>
                <w:left w:val="none" w:sz="0" w:space="0" w:color="auto"/>
                <w:bottom w:val="none" w:sz="0" w:space="0" w:color="auto"/>
                <w:right w:val="none" w:sz="0" w:space="0" w:color="auto"/>
              </w:divBdr>
            </w:div>
          </w:divsChild>
        </w:div>
        <w:div w:id="251400034">
          <w:marLeft w:val="0"/>
          <w:marRight w:val="0"/>
          <w:marTop w:val="300"/>
          <w:marBottom w:val="0"/>
          <w:divBdr>
            <w:top w:val="none" w:sz="0" w:space="0" w:color="auto"/>
            <w:left w:val="none" w:sz="0" w:space="0" w:color="auto"/>
            <w:bottom w:val="none" w:sz="0" w:space="0" w:color="auto"/>
            <w:right w:val="none" w:sz="0" w:space="0" w:color="auto"/>
          </w:divBdr>
          <w:divsChild>
            <w:div w:id="1154881151">
              <w:marLeft w:val="0"/>
              <w:marRight w:val="0"/>
              <w:marTop w:val="0"/>
              <w:marBottom w:val="0"/>
              <w:divBdr>
                <w:top w:val="none" w:sz="0" w:space="0" w:color="auto"/>
                <w:left w:val="none" w:sz="0" w:space="0" w:color="auto"/>
                <w:bottom w:val="none" w:sz="0" w:space="0" w:color="auto"/>
                <w:right w:val="none" w:sz="0" w:space="0" w:color="auto"/>
              </w:divBdr>
              <w:divsChild>
                <w:div w:id="168568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0096">
          <w:marLeft w:val="0"/>
          <w:marRight w:val="0"/>
          <w:marTop w:val="0"/>
          <w:marBottom w:val="0"/>
          <w:divBdr>
            <w:top w:val="none" w:sz="0" w:space="0" w:color="auto"/>
            <w:left w:val="none" w:sz="0" w:space="0" w:color="auto"/>
            <w:bottom w:val="none" w:sz="0" w:space="0" w:color="auto"/>
            <w:right w:val="none" w:sz="0" w:space="0" w:color="auto"/>
          </w:divBdr>
        </w:div>
        <w:div w:id="459110665">
          <w:marLeft w:val="0"/>
          <w:marRight w:val="0"/>
          <w:marTop w:val="0"/>
          <w:marBottom w:val="0"/>
          <w:divBdr>
            <w:top w:val="none" w:sz="0" w:space="0" w:color="auto"/>
            <w:left w:val="none" w:sz="0" w:space="0" w:color="auto"/>
            <w:bottom w:val="none" w:sz="0" w:space="0" w:color="auto"/>
            <w:right w:val="none" w:sz="0" w:space="0" w:color="auto"/>
          </w:divBdr>
        </w:div>
        <w:div w:id="614290659">
          <w:marLeft w:val="0"/>
          <w:marRight w:val="0"/>
          <w:marTop w:val="0"/>
          <w:marBottom w:val="0"/>
          <w:divBdr>
            <w:top w:val="none" w:sz="0" w:space="0" w:color="auto"/>
            <w:left w:val="none" w:sz="0" w:space="0" w:color="auto"/>
            <w:bottom w:val="none" w:sz="0" w:space="0" w:color="auto"/>
            <w:right w:val="none" w:sz="0" w:space="0" w:color="auto"/>
          </w:divBdr>
          <w:divsChild>
            <w:div w:id="562640347">
              <w:marLeft w:val="0"/>
              <w:marRight w:val="0"/>
              <w:marTop w:val="0"/>
              <w:marBottom w:val="0"/>
              <w:divBdr>
                <w:top w:val="none" w:sz="0" w:space="0" w:color="auto"/>
                <w:left w:val="none" w:sz="0" w:space="0" w:color="auto"/>
                <w:bottom w:val="none" w:sz="0" w:space="0" w:color="auto"/>
                <w:right w:val="none" w:sz="0" w:space="0" w:color="auto"/>
              </w:divBdr>
            </w:div>
          </w:divsChild>
        </w:div>
        <w:div w:id="703868070">
          <w:marLeft w:val="0"/>
          <w:marRight w:val="0"/>
          <w:marTop w:val="300"/>
          <w:marBottom w:val="0"/>
          <w:divBdr>
            <w:top w:val="none" w:sz="0" w:space="0" w:color="auto"/>
            <w:left w:val="none" w:sz="0" w:space="0" w:color="auto"/>
            <w:bottom w:val="none" w:sz="0" w:space="0" w:color="auto"/>
            <w:right w:val="none" w:sz="0" w:space="0" w:color="auto"/>
          </w:divBdr>
          <w:divsChild>
            <w:div w:id="1618483940">
              <w:marLeft w:val="0"/>
              <w:marRight w:val="0"/>
              <w:marTop w:val="0"/>
              <w:marBottom w:val="0"/>
              <w:divBdr>
                <w:top w:val="none" w:sz="0" w:space="0" w:color="auto"/>
                <w:left w:val="none" w:sz="0" w:space="0" w:color="auto"/>
                <w:bottom w:val="none" w:sz="0" w:space="0" w:color="auto"/>
                <w:right w:val="none" w:sz="0" w:space="0" w:color="auto"/>
              </w:divBdr>
              <w:divsChild>
                <w:div w:id="81444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960008">
          <w:marLeft w:val="0"/>
          <w:marRight w:val="0"/>
          <w:marTop w:val="300"/>
          <w:marBottom w:val="0"/>
          <w:divBdr>
            <w:top w:val="none" w:sz="0" w:space="0" w:color="auto"/>
            <w:left w:val="none" w:sz="0" w:space="0" w:color="auto"/>
            <w:bottom w:val="none" w:sz="0" w:space="0" w:color="auto"/>
            <w:right w:val="none" w:sz="0" w:space="0" w:color="auto"/>
          </w:divBdr>
          <w:divsChild>
            <w:div w:id="323625540">
              <w:marLeft w:val="0"/>
              <w:marRight w:val="0"/>
              <w:marTop w:val="0"/>
              <w:marBottom w:val="0"/>
              <w:divBdr>
                <w:top w:val="none" w:sz="0" w:space="0" w:color="auto"/>
                <w:left w:val="none" w:sz="0" w:space="0" w:color="auto"/>
                <w:bottom w:val="none" w:sz="0" w:space="0" w:color="auto"/>
                <w:right w:val="none" w:sz="0" w:space="0" w:color="auto"/>
              </w:divBdr>
            </w:div>
          </w:divsChild>
        </w:div>
        <w:div w:id="732583785">
          <w:marLeft w:val="0"/>
          <w:marRight w:val="0"/>
          <w:marTop w:val="0"/>
          <w:marBottom w:val="0"/>
          <w:divBdr>
            <w:top w:val="none" w:sz="0" w:space="0" w:color="auto"/>
            <w:left w:val="none" w:sz="0" w:space="0" w:color="auto"/>
            <w:bottom w:val="none" w:sz="0" w:space="0" w:color="auto"/>
            <w:right w:val="none" w:sz="0" w:space="0" w:color="auto"/>
          </w:divBdr>
          <w:divsChild>
            <w:div w:id="876359231">
              <w:marLeft w:val="0"/>
              <w:marRight w:val="0"/>
              <w:marTop w:val="0"/>
              <w:marBottom w:val="0"/>
              <w:divBdr>
                <w:top w:val="none" w:sz="0" w:space="0" w:color="auto"/>
                <w:left w:val="none" w:sz="0" w:space="0" w:color="auto"/>
                <w:bottom w:val="none" w:sz="0" w:space="0" w:color="auto"/>
                <w:right w:val="none" w:sz="0" w:space="0" w:color="auto"/>
              </w:divBdr>
            </w:div>
          </w:divsChild>
        </w:div>
        <w:div w:id="789519776">
          <w:marLeft w:val="0"/>
          <w:marRight w:val="0"/>
          <w:marTop w:val="0"/>
          <w:marBottom w:val="0"/>
          <w:divBdr>
            <w:top w:val="none" w:sz="0" w:space="0" w:color="auto"/>
            <w:left w:val="none" w:sz="0" w:space="0" w:color="auto"/>
            <w:bottom w:val="none" w:sz="0" w:space="0" w:color="auto"/>
            <w:right w:val="none" w:sz="0" w:space="0" w:color="auto"/>
          </w:divBdr>
        </w:div>
        <w:div w:id="881751683">
          <w:marLeft w:val="0"/>
          <w:marRight w:val="0"/>
          <w:marTop w:val="0"/>
          <w:marBottom w:val="0"/>
          <w:divBdr>
            <w:top w:val="none" w:sz="0" w:space="0" w:color="auto"/>
            <w:left w:val="none" w:sz="0" w:space="0" w:color="auto"/>
            <w:bottom w:val="none" w:sz="0" w:space="0" w:color="auto"/>
            <w:right w:val="none" w:sz="0" w:space="0" w:color="auto"/>
          </w:divBdr>
        </w:div>
        <w:div w:id="979116261">
          <w:marLeft w:val="0"/>
          <w:marRight w:val="0"/>
          <w:marTop w:val="0"/>
          <w:marBottom w:val="0"/>
          <w:divBdr>
            <w:top w:val="none" w:sz="0" w:space="0" w:color="auto"/>
            <w:left w:val="none" w:sz="0" w:space="0" w:color="auto"/>
            <w:bottom w:val="none" w:sz="0" w:space="0" w:color="auto"/>
            <w:right w:val="none" w:sz="0" w:space="0" w:color="auto"/>
          </w:divBdr>
          <w:divsChild>
            <w:div w:id="1815023845">
              <w:marLeft w:val="0"/>
              <w:marRight w:val="0"/>
              <w:marTop w:val="0"/>
              <w:marBottom w:val="0"/>
              <w:divBdr>
                <w:top w:val="none" w:sz="0" w:space="0" w:color="auto"/>
                <w:left w:val="none" w:sz="0" w:space="0" w:color="auto"/>
                <w:bottom w:val="none" w:sz="0" w:space="0" w:color="auto"/>
                <w:right w:val="none" w:sz="0" w:space="0" w:color="auto"/>
              </w:divBdr>
            </w:div>
          </w:divsChild>
        </w:div>
        <w:div w:id="1198854568">
          <w:marLeft w:val="0"/>
          <w:marRight w:val="0"/>
          <w:marTop w:val="0"/>
          <w:marBottom w:val="0"/>
          <w:divBdr>
            <w:top w:val="none" w:sz="0" w:space="0" w:color="auto"/>
            <w:left w:val="none" w:sz="0" w:space="0" w:color="auto"/>
            <w:bottom w:val="none" w:sz="0" w:space="0" w:color="auto"/>
            <w:right w:val="none" w:sz="0" w:space="0" w:color="auto"/>
          </w:divBdr>
        </w:div>
        <w:div w:id="1336226824">
          <w:marLeft w:val="0"/>
          <w:marRight w:val="0"/>
          <w:marTop w:val="0"/>
          <w:marBottom w:val="0"/>
          <w:divBdr>
            <w:top w:val="none" w:sz="0" w:space="0" w:color="auto"/>
            <w:left w:val="none" w:sz="0" w:space="0" w:color="auto"/>
            <w:bottom w:val="none" w:sz="0" w:space="0" w:color="auto"/>
            <w:right w:val="none" w:sz="0" w:space="0" w:color="auto"/>
          </w:divBdr>
        </w:div>
      </w:divsChild>
    </w:div>
    <w:div w:id="662200639">
      <w:bodyDiv w:val="1"/>
      <w:marLeft w:val="0"/>
      <w:marRight w:val="0"/>
      <w:marTop w:val="0"/>
      <w:marBottom w:val="0"/>
      <w:divBdr>
        <w:top w:val="none" w:sz="0" w:space="0" w:color="auto"/>
        <w:left w:val="none" w:sz="0" w:space="0" w:color="auto"/>
        <w:bottom w:val="none" w:sz="0" w:space="0" w:color="auto"/>
        <w:right w:val="none" w:sz="0" w:space="0" w:color="auto"/>
      </w:divBdr>
      <w:divsChild>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455755954">
          <w:marLeft w:val="0"/>
          <w:marRight w:val="0"/>
          <w:marTop w:val="0"/>
          <w:marBottom w:val="0"/>
          <w:divBdr>
            <w:top w:val="none" w:sz="0" w:space="0" w:color="auto"/>
            <w:left w:val="none" w:sz="0" w:space="0" w:color="auto"/>
            <w:bottom w:val="none" w:sz="0" w:space="0" w:color="auto"/>
            <w:right w:val="none" w:sz="0" w:space="0" w:color="auto"/>
          </w:divBdr>
        </w:div>
        <w:div w:id="546068491">
          <w:marLeft w:val="0"/>
          <w:marRight w:val="0"/>
          <w:marTop w:val="0"/>
          <w:marBottom w:val="0"/>
          <w:divBdr>
            <w:top w:val="none" w:sz="0" w:space="0" w:color="auto"/>
            <w:left w:val="none" w:sz="0" w:space="0" w:color="auto"/>
            <w:bottom w:val="none" w:sz="0" w:space="0" w:color="auto"/>
            <w:right w:val="none" w:sz="0" w:space="0" w:color="auto"/>
          </w:divBdr>
        </w:div>
        <w:div w:id="557789370">
          <w:marLeft w:val="0"/>
          <w:marRight w:val="0"/>
          <w:marTop w:val="0"/>
          <w:marBottom w:val="0"/>
          <w:divBdr>
            <w:top w:val="none" w:sz="0" w:space="0" w:color="auto"/>
            <w:left w:val="none" w:sz="0" w:space="0" w:color="auto"/>
            <w:bottom w:val="none" w:sz="0" w:space="0" w:color="auto"/>
            <w:right w:val="none" w:sz="0" w:space="0" w:color="auto"/>
          </w:divBdr>
        </w:div>
        <w:div w:id="640234016">
          <w:marLeft w:val="0"/>
          <w:marRight w:val="0"/>
          <w:marTop w:val="0"/>
          <w:marBottom w:val="0"/>
          <w:divBdr>
            <w:top w:val="none" w:sz="0" w:space="0" w:color="auto"/>
            <w:left w:val="none" w:sz="0" w:space="0" w:color="auto"/>
            <w:bottom w:val="none" w:sz="0" w:space="0" w:color="auto"/>
            <w:right w:val="none" w:sz="0" w:space="0" w:color="auto"/>
          </w:divBdr>
        </w:div>
        <w:div w:id="647130207">
          <w:marLeft w:val="0"/>
          <w:marRight w:val="0"/>
          <w:marTop w:val="0"/>
          <w:marBottom w:val="0"/>
          <w:divBdr>
            <w:top w:val="none" w:sz="0" w:space="0" w:color="auto"/>
            <w:left w:val="none" w:sz="0" w:space="0" w:color="auto"/>
            <w:bottom w:val="none" w:sz="0" w:space="0" w:color="auto"/>
            <w:right w:val="none" w:sz="0" w:space="0" w:color="auto"/>
          </w:divBdr>
        </w:div>
        <w:div w:id="676543429">
          <w:marLeft w:val="0"/>
          <w:marRight w:val="0"/>
          <w:marTop w:val="0"/>
          <w:marBottom w:val="0"/>
          <w:divBdr>
            <w:top w:val="none" w:sz="0" w:space="0" w:color="auto"/>
            <w:left w:val="none" w:sz="0" w:space="0" w:color="auto"/>
            <w:bottom w:val="none" w:sz="0" w:space="0" w:color="auto"/>
            <w:right w:val="none" w:sz="0" w:space="0" w:color="auto"/>
          </w:divBdr>
          <w:divsChild>
            <w:div w:id="1785079999">
              <w:marLeft w:val="0"/>
              <w:marRight w:val="0"/>
              <w:marTop w:val="0"/>
              <w:marBottom w:val="0"/>
              <w:divBdr>
                <w:top w:val="none" w:sz="0" w:space="0" w:color="auto"/>
                <w:left w:val="none" w:sz="0" w:space="0" w:color="auto"/>
                <w:bottom w:val="none" w:sz="0" w:space="0" w:color="auto"/>
                <w:right w:val="none" w:sz="0" w:space="0" w:color="auto"/>
              </w:divBdr>
            </w:div>
          </w:divsChild>
        </w:div>
        <w:div w:id="874805443">
          <w:marLeft w:val="0"/>
          <w:marRight w:val="0"/>
          <w:marTop w:val="0"/>
          <w:marBottom w:val="0"/>
          <w:divBdr>
            <w:top w:val="none" w:sz="0" w:space="0" w:color="auto"/>
            <w:left w:val="none" w:sz="0" w:space="0" w:color="auto"/>
            <w:bottom w:val="none" w:sz="0" w:space="0" w:color="auto"/>
            <w:right w:val="none" w:sz="0" w:space="0" w:color="auto"/>
          </w:divBdr>
        </w:div>
        <w:div w:id="1095596734">
          <w:marLeft w:val="0"/>
          <w:marRight w:val="0"/>
          <w:marTop w:val="300"/>
          <w:marBottom w:val="0"/>
          <w:divBdr>
            <w:top w:val="none" w:sz="0" w:space="0" w:color="auto"/>
            <w:left w:val="none" w:sz="0" w:space="0" w:color="auto"/>
            <w:bottom w:val="none" w:sz="0" w:space="0" w:color="auto"/>
            <w:right w:val="none" w:sz="0" w:space="0" w:color="auto"/>
          </w:divBdr>
          <w:divsChild>
            <w:div w:id="1554656788">
              <w:marLeft w:val="0"/>
              <w:marRight w:val="0"/>
              <w:marTop w:val="0"/>
              <w:marBottom w:val="0"/>
              <w:divBdr>
                <w:top w:val="none" w:sz="0" w:space="0" w:color="auto"/>
                <w:left w:val="none" w:sz="0" w:space="0" w:color="auto"/>
                <w:bottom w:val="none" w:sz="0" w:space="0" w:color="auto"/>
                <w:right w:val="none" w:sz="0" w:space="0" w:color="auto"/>
              </w:divBdr>
              <w:divsChild>
                <w:div w:id="109605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607189">
          <w:marLeft w:val="0"/>
          <w:marRight w:val="0"/>
          <w:marTop w:val="0"/>
          <w:marBottom w:val="0"/>
          <w:divBdr>
            <w:top w:val="none" w:sz="0" w:space="0" w:color="auto"/>
            <w:left w:val="none" w:sz="0" w:space="0" w:color="auto"/>
            <w:bottom w:val="none" w:sz="0" w:space="0" w:color="auto"/>
            <w:right w:val="none" w:sz="0" w:space="0" w:color="auto"/>
          </w:divBdr>
          <w:divsChild>
            <w:div w:id="788815170">
              <w:marLeft w:val="0"/>
              <w:marRight w:val="0"/>
              <w:marTop w:val="0"/>
              <w:marBottom w:val="0"/>
              <w:divBdr>
                <w:top w:val="none" w:sz="0" w:space="0" w:color="auto"/>
                <w:left w:val="none" w:sz="0" w:space="0" w:color="auto"/>
                <w:bottom w:val="none" w:sz="0" w:space="0" w:color="auto"/>
                <w:right w:val="none" w:sz="0" w:space="0" w:color="auto"/>
              </w:divBdr>
            </w:div>
          </w:divsChild>
        </w:div>
        <w:div w:id="1369991590">
          <w:marLeft w:val="0"/>
          <w:marRight w:val="0"/>
          <w:marTop w:val="300"/>
          <w:marBottom w:val="0"/>
          <w:divBdr>
            <w:top w:val="none" w:sz="0" w:space="0" w:color="auto"/>
            <w:left w:val="none" w:sz="0" w:space="0" w:color="auto"/>
            <w:bottom w:val="none" w:sz="0" w:space="0" w:color="auto"/>
            <w:right w:val="none" w:sz="0" w:space="0" w:color="auto"/>
          </w:divBdr>
          <w:divsChild>
            <w:div w:id="341780605">
              <w:marLeft w:val="0"/>
              <w:marRight w:val="0"/>
              <w:marTop w:val="0"/>
              <w:marBottom w:val="0"/>
              <w:divBdr>
                <w:top w:val="none" w:sz="0" w:space="0" w:color="auto"/>
                <w:left w:val="none" w:sz="0" w:space="0" w:color="auto"/>
                <w:bottom w:val="none" w:sz="0" w:space="0" w:color="auto"/>
                <w:right w:val="none" w:sz="0" w:space="0" w:color="auto"/>
              </w:divBdr>
              <w:divsChild>
                <w:div w:id="569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965757">
          <w:marLeft w:val="0"/>
          <w:marRight w:val="0"/>
          <w:marTop w:val="300"/>
          <w:marBottom w:val="0"/>
          <w:divBdr>
            <w:top w:val="none" w:sz="0" w:space="0" w:color="auto"/>
            <w:left w:val="none" w:sz="0" w:space="0" w:color="auto"/>
            <w:bottom w:val="none" w:sz="0" w:space="0" w:color="auto"/>
            <w:right w:val="none" w:sz="0" w:space="0" w:color="auto"/>
          </w:divBdr>
          <w:divsChild>
            <w:div w:id="366029012">
              <w:marLeft w:val="0"/>
              <w:marRight w:val="0"/>
              <w:marTop w:val="0"/>
              <w:marBottom w:val="0"/>
              <w:divBdr>
                <w:top w:val="none" w:sz="0" w:space="0" w:color="auto"/>
                <w:left w:val="none" w:sz="0" w:space="0" w:color="auto"/>
                <w:bottom w:val="none" w:sz="0" w:space="0" w:color="auto"/>
                <w:right w:val="none" w:sz="0" w:space="0" w:color="auto"/>
              </w:divBdr>
              <w:divsChild>
                <w:div w:id="1816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93420">
          <w:marLeft w:val="0"/>
          <w:marRight w:val="0"/>
          <w:marTop w:val="0"/>
          <w:marBottom w:val="0"/>
          <w:divBdr>
            <w:top w:val="none" w:sz="0" w:space="0" w:color="auto"/>
            <w:left w:val="none" w:sz="0" w:space="0" w:color="auto"/>
            <w:bottom w:val="none" w:sz="0" w:space="0" w:color="auto"/>
            <w:right w:val="none" w:sz="0" w:space="0" w:color="auto"/>
          </w:divBdr>
        </w:div>
        <w:div w:id="1593394071">
          <w:marLeft w:val="0"/>
          <w:marRight w:val="0"/>
          <w:marTop w:val="0"/>
          <w:marBottom w:val="0"/>
          <w:divBdr>
            <w:top w:val="none" w:sz="0" w:space="0" w:color="auto"/>
            <w:left w:val="none" w:sz="0" w:space="0" w:color="auto"/>
            <w:bottom w:val="none" w:sz="0" w:space="0" w:color="auto"/>
            <w:right w:val="none" w:sz="0" w:space="0" w:color="auto"/>
          </w:divBdr>
          <w:divsChild>
            <w:div w:id="82606127">
              <w:marLeft w:val="0"/>
              <w:marRight w:val="0"/>
              <w:marTop w:val="0"/>
              <w:marBottom w:val="0"/>
              <w:divBdr>
                <w:top w:val="none" w:sz="0" w:space="0" w:color="auto"/>
                <w:left w:val="none" w:sz="0" w:space="0" w:color="auto"/>
                <w:bottom w:val="none" w:sz="0" w:space="0" w:color="auto"/>
                <w:right w:val="none" w:sz="0" w:space="0" w:color="auto"/>
              </w:divBdr>
            </w:div>
          </w:divsChild>
        </w:div>
        <w:div w:id="1619219897">
          <w:marLeft w:val="0"/>
          <w:marRight w:val="0"/>
          <w:marTop w:val="0"/>
          <w:marBottom w:val="0"/>
          <w:divBdr>
            <w:top w:val="none" w:sz="0" w:space="0" w:color="auto"/>
            <w:left w:val="none" w:sz="0" w:space="0" w:color="auto"/>
            <w:bottom w:val="none" w:sz="0" w:space="0" w:color="auto"/>
            <w:right w:val="none" w:sz="0" w:space="0" w:color="auto"/>
          </w:divBdr>
        </w:div>
      </w:divsChild>
    </w:div>
    <w:div w:id="664406898">
      <w:bodyDiv w:val="1"/>
      <w:marLeft w:val="0"/>
      <w:marRight w:val="0"/>
      <w:marTop w:val="0"/>
      <w:marBottom w:val="0"/>
      <w:divBdr>
        <w:top w:val="none" w:sz="0" w:space="0" w:color="auto"/>
        <w:left w:val="none" w:sz="0" w:space="0" w:color="auto"/>
        <w:bottom w:val="none" w:sz="0" w:space="0" w:color="auto"/>
        <w:right w:val="none" w:sz="0" w:space="0" w:color="auto"/>
      </w:divBdr>
      <w:divsChild>
        <w:div w:id="151681712">
          <w:marLeft w:val="0"/>
          <w:marRight w:val="0"/>
          <w:marTop w:val="300"/>
          <w:marBottom w:val="0"/>
          <w:divBdr>
            <w:top w:val="none" w:sz="0" w:space="0" w:color="auto"/>
            <w:left w:val="none" w:sz="0" w:space="0" w:color="auto"/>
            <w:bottom w:val="none" w:sz="0" w:space="0" w:color="auto"/>
            <w:right w:val="none" w:sz="0" w:space="0" w:color="auto"/>
          </w:divBdr>
          <w:divsChild>
            <w:div w:id="600651530">
              <w:marLeft w:val="0"/>
              <w:marRight w:val="0"/>
              <w:marTop w:val="0"/>
              <w:marBottom w:val="0"/>
              <w:divBdr>
                <w:top w:val="none" w:sz="0" w:space="0" w:color="auto"/>
                <w:left w:val="none" w:sz="0" w:space="0" w:color="auto"/>
                <w:bottom w:val="none" w:sz="0" w:space="0" w:color="auto"/>
                <w:right w:val="none" w:sz="0" w:space="0" w:color="auto"/>
              </w:divBdr>
              <w:divsChild>
                <w:div w:id="20263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160449">
          <w:marLeft w:val="0"/>
          <w:marRight w:val="0"/>
          <w:marTop w:val="300"/>
          <w:marBottom w:val="0"/>
          <w:divBdr>
            <w:top w:val="none" w:sz="0" w:space="0" w:color="auto"/>
            <w:left w:val="none" w:sz="0" w:space="0" w:color="auto"/>
            <w:bottom w:val="none" w:sz="0" w:space="0" w:color="auto"/>
            <w:right w:val="none" w:sz="0" w:space="0" w:color="auto"/>
          </w:divBdr>
        </w:div>
        <w:div w:id="372772996">
          <w:marLeft w:val="0"/>
          <w:marRight w:val="0"/>
          <w:marTop w:val="0"/>
          <w:marBottom w:val="0"/>
          <w:divBdr>
            <w:top w:val="none" w:sz="0" w:space="0" w:color="auto"/>
            <w:left w:val="none" w:sz="0" w:space="0" w:color="auto"/>
            <w:bottom w:val="none" w:sz="0" w:space="0" w:color="auto"/>
            <w:right w:val="none" w:sz="0" w:space="0" w:color="auto"/>
          </w:divBdr>
        </w:div>
        <w:div w:id="381177763">
          <w:marLeft w:val="0"/>
          <w:marRight w:val="0"/>
          <w:marTop w:val="0"/>
          <w:marBottom w:val="0"/>
          <w:divBdr>
            <w:top w:val="none" w:sz="0" w:space="0" w:color="auto"/>
            <w:left w:val="none" w:sz="0" w:space="0" w:color="auto"/>
            <w:bottom w:val="none" w:sz="0" w:space="0" w:color="auto"/>
            <w:right w:val="none" w:sz="0" w:space="0" w:color="auto"/>
          </w:divBdr>
          <w:divsChild>
            <w:div w:id="503013470">
              <w:marLeft w:val="0"/>
              <w:marRight w:val="0"/>
              <w:marTop w:val="0"/>
              <w:marBottom w:val="0"/>
              <w:divBdr>
                <w:top w:val="none" w:sz="0" w:space="0" w:color="auto"/>
                <w:left w:val="none" w:sz="0" w:space="0" w:color="auto"/>
                <w:bottom w:val="none" w:sz="0" w:space="0" w:color="auto"/>
                <w:right w:val="none" w:sz="0" w:space="0" w:color="auto"/>
              </w:divBdr>
            </w:div>
          </w:divsChild>
        </w:div>
        <w:div w:id="512191023">
          <w:marLeft w:val="0"/>
          <w:marRight w:val="0"/>
          <w:marTop w:val="0"/>
          <w:marBottom w:val="0"/>
          <w:divBdr>
            <w:top w:val="none" w:sz="0" w:space="0" w:color="auto"/>
            <w:left w:val="none" w:sz="0" w:space="0" w:color="auto"/>
            <w:bottom w:val="none" w:sz="0" w:space="0" w:color="auto"/>
            <w:right w:val="none" w:sz="0" w:space="0" w:color="auto"/>
          </w:divBdr>
        </w:div>
        <w:div w:id="547568809">
          <w:marLeft w:val="0"/>
          <w:marRight w:val="0"/>
          <w:marTop w:val="300"/>
          <w:marBottom w:val="0"/>
          <w:divBdr>
            <w:top w:val="none" w:sz="0" w:space="0" w:color="auto"/>
            <w:left w:val="none" w:sz="0" w:space="0" w:color="auto"/>
            <w:bottom w:val="none" w:sz="0" w:space="0" w:color="auto"/>
            <w:right w:val="none" w:sz="0" w:space="0" w:color="auto"/>
          </w:divBdr>
          <w:divsChild>
            <w:div w:id="1095324065">
              <w:marLeft w:val="0"/>
              <w:marRight w:val="0"/>
              <w:marTop w:val="0"/>
              <w:marBottom w:val="0"/>
              <w:divBdr>
                <w:top w:val="none" w:sz="0" w:space="0" w:color="auto"/>
                <w:left w:val="none" w:sz="0" w:space="0" w:color="auto"/>
                <w:bottom w:val="none" w:sz="0" w:space="0" w:color="auto"/>
                <w:right w:val="none" w:sz="0" w:space="0" w:color="auto"/>
              </w:divBdr>
              <w:divsChild>
                <w:div w:id="139319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9558831">
          <w:marLeft w:val="0"/>
          <w:marRight w:val="0"/>
          <w:marTop w:val="0"/>
          <w:marBottom w:val="0"/>
          <w:divBdr>
            <w:top w:val="none" w:sz="0" w:space="0" w:color="auto"/>
            <w:left w:val="none" w:sz="0" w:space="0" w:color="auto"/>
            <w:bottom w:val="none" w:sz="0" w:space="0" w:color="auto"/>
            <w:right w:val="none" w:sz="0" w:space="0" w:color="auto"/>
          </w:divBdr>
        </w:div>
        <w:div w:id="596796198">
          <w:marLeft w:val="0"/>
          <w:marRight w:val="0"/>
          <w:marTop w:val="300"/>
          <w:marBottom w:val="0"/>
          <w:divBdr>
            <w:top w:val="none" w:sz="0" w:space="0" w:color="auto"/>
            <w:left w:val="none" w:sz="0" w:space="0" w:color="auto"/>
            <w:bottom w:val="none" w:sz="0" w:space="0" w:color="auto"/>
            <w:right w:val="none" w:sz="0" w:space="0" w:color="auto"/>
          </w:divBdr>
          <w:divsChild>
            <w:div w:id="1257128725">
              <w:marLeft w:val="0"/>
              <w:marRight w:val="0"/>
              <w:marTop w:val="0"/>
              <w:marBottom w:val="0"/>
              <w:divBdr>
                <w:top w:val="none" w:sz="0" w:space="0" w:color="auto"/>
                <w:left w:val="none" w:sz="0" w:space="0" w:color="auto"/>
                <w:bottom w:val="none" w:sz="0" w:space="0" w:color="auto"/>
                <w:right w:val="none" w:sz="0" w:space="0" w:color="auto"/>
              </w:divBdr>
              <w:divsChild>
                <w:div w:id="133649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48707">
          <w:marLeft w:val="0"/>
          <w:marRight w:val="0"/>
          <w:marTop w:val="0"/>
          <w:marBottom w:val="0"/>
          <w:divBdr>
            <w:top w:val="none" w:sz="0" w:space="0" w:color="auto"/>
            <w:left w:val="none" w:sz="0" w:space="0" w:color="auto"/>
            <w:bottom w:val="none" w:sz="0" w:space="0" w:color="auto"/>
            <w:right w:val="none" w:sz="0" w:space="0" w:color="auto"/>
          </w:divBdr>
        </w:div>
        <w:div w:id="920136282">
          <w:marLeft w:val="0"/>
          <w:marRight w:val="0"/>
          <w:marTop w:val="0"/>
          <w:marBottom w:val="0"/>
          <w:divBdr>
            <w:top w:val="none" w:sz="0" w:space="0" w:color="auto"/>
            <w:left w:val="none" w:sz="0" w:space="0" w:color="auto"/>
            <w:bottom w:val="none" w:sz="0" w:space="0" w:color="auto"/>
            <w:right w:val="none" w:sz="0" w:space="0" w:color="auto"/>
          </w:divBdr>
          <w:divsChild>
            <w:div w:id="1525749239">
              <w:marLeft w:val="0"/>
              <w:marRight w:val="0"/>
              <w:marTop w:val="0"/>
              <w:marBottom w:val="0"/>
              <w:divBdr>
                <w:top w:val="none" w:sz="0" w:space="0" w:color="auto"/>
                <w:left w:val="none" w:sz="0" w:space="0" w:color="auto"/>
                <w:bottom w:val="none" w:sz="0" w:space="0" w:color="auto"/>
                <w:right w:val="none" w:sz="0" w:space="0" w:color="auto"/>
              </w:divBdr>
            </w:div>
          </w:divsChild>
        </w:div>
        <w:div w:id="1256287932">
          <w:marLeft w:val="0"/>
          <w:marRight w:val="0"/>
          <w:marTop w:val="0"/>
          <w:marBottom w:val="0"/>
          <w:divBdr>
            <w:top w:val="none" w:sz="0" w:space="0" w:color="auto"/>
            <w:left w:val="none" w:sz="0" w:space="0" w:color="auto"/>
            <w:bottom w:val="none" w:sz="0" w:space="0" w:color="auto"/>
            <w:right w:val="none" w:sz="0" w:space="0" w:color="auto"/>
          </w:divBdr>
          <w:divsChild>
            <w:div w:id="97608473">
              <w:marLeft w:val="0"/>
              <w:marRight w:val="0"/>
              <w:marTop w:val="0"/>
              <w:marBottom w:val="0"/>
              <w:divBdr>
                <w:top w:val="none" w:sz="0" w:space="0" w:color="auto"/>
                <w:left w:val="none" w:sz="0" w:space="0" w:color="auto"/>
                <w:bottom w:val="none" w:sz="0" w:space="0" w:color="auto"/>
                <w:right w:val="none" w:sz="0" w:space="0" w:color="auto"/>
              </w:divBdr>
            </w:div>
          </w:divsChild>
        </w:div>
        <w:div w:id="1347174628">
          <w:marLeft w:val="0"/>
          <w:marRight w:val="0"/>
          <w:marTop w:val="0"/>
          <w:marBottom w:val="0"/>
          <w:divBdr>
            <w:top w:val="none" w:sz="0" w:space="0" w:color="auto"/>
            <w:left w:val="none" w:sz="0" w:space="0" w:color="auto"/>
            <w:bottom w:val="none" w:sz="0" w:space="0" w:color="auto"/>
            <w:right w:val="none" w:sz="0" w:space="0" w:color="auto"/>
          </w:divBdr>
        </w:div>
        <w:div w:id="1479228899">
          <w:marLeft w:val="0"/>
          <w:marRight w:val="0"/>
          <w:marTop w:val="0"/>
          <w:marBottom w:val="0"/>
          <w:divBdr>
            <w:top w:val="none" w:sz="0" w:space="0" w:color="auto"/>
            <w:left w:val="none" w:sz="0" w:space="0" w:color="auto"/>
            <w:bottom w:val="none" w:sz="0" w:space="0" w:color="auto"/>
            <w:right w:val="none" w:sz="0" w:space="0" w:color="auto"/>
          </w:divBdr>
        </w:div>
        <w:div w:id="1521046627">
          <w:marLeft w:val="0"/>
          <w:marRight w:val="0"/>
          <w:marTop w:val="0"/>
          <w:marBottom w:val="0"/>
          <w:divBdr>
            <w:top w:val="none" w:sz="0" w:space="0" w:color="auto"/>
            <w:left w:val="none" w:sz="0" w:space="0" w:color="auto"/>
            <w:bottom w:val="none" w:sz="0" w:space="0" w:color="auto"/>
            <w:right w:val="none" w:sz="0" w:space="0" w:color="auto"/>
          </w:divBdr>
        </w:div>
        <w:div w:id="1563057185">
          <w:marLeft w:val="0"/>
          <w:marRight w:val="0"/>
          <w:marTop w:val="0"/>
          <w:marBottom w:val="0"/>
          <w:divBdr>
            <w:top w:val="none" w:sz="0" w:space="0" w:color="auto"/>
            <w:left w:val="none" w:sz="0" w:space="0" w:color="auto"/>
            <w:bottom w:val="none" w:sz="0" w:space="0" w:color="auto"/>
            <w:right w:val="none" w:sz="0" w:space="0" w:color="auto"/>
          </w:divBdr>
        </w:div>
        <w:div w:id="1645819358">
          <w:marLeft w:val="0"/>
          <w:marRight w:val="0"/>
          <w:marTop w:val="0"/>
          <w:marBottom w:val="0"/>
          <w:divBdr>
            <w:top w:val="none" w:sz="0" w:space="0" w:color="auto"/>
            <w:left w:val="none" w:sz="0" w:space="0" w:color="auto"/>
            <w:bottom w:val="none" w:sz="0" w:space="0" w:color="auto"/>
            <w:right w:val="none" w:sz="0" w:space="0" w:color="auto"/>
          </w:divBdr>
        </w:div>
        <w:div w:id="1695812025">
          <w:marLeft w:val="0"/>
          <w:marRight w:val="0"/>
          <w:marTop w:val="0"/>
          <w:marBottom w:val="0"/>
          <w:divBdr>
            <w:top w:val="none" w:sz="0" w:space="0" w:color="auto"/>
            <w:left w:val="none" w:sz="0" w:space="0" w:color="auto"/>
            <w:bottom w:val="none" w:sz="0" w:space="0" w:color="auto"/>
            <w:right w:val="none" w:sz="0" w:space="0" w:color="auto"/>
          </w:divBdr>
          <w:divsChild>
            <w:div w:id="84197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7765">
      <w:bodyDiv w:val="1"/>
      <w:marLeft w:val="0"/>
      <w:marRight w:val="0"/>
      <w:marTop w:val="0"/>
      <w:marBottom w:val="0"/>
      <w:divBdr>
        <w:top w:val="none" w:sz="0" w:space="0" w:color="auto"/>
        <w:left w:val="none" w:sz="0" w:space="0" w:color="auto"/>
        <w:bottom w:val="none" w:sz="0" w:space="0" w:color="auto"/>
        <w:right w:val="none" w:sz="0" w:space="0" w:color="auto"/>
      </w:divBdr>
      <w:divsChild>
        <w:div w:id="17896841">
          <w:marLeft w:val="0"/>
          <w:marRight w:val="0"/>
          <w:marTop w:val="0"/>
          <w:marBottom w:val="0"/>
          <w:divBdr>
            <w:top w:val="none" w:sz="0" w:space="0" w:color="auto"/>
            <w:left w:val="none" w:sz="0" w:space="0" w:color="auto"/>
            <w:bottom w:val="none" w:sz="0" w:space="0" w:color="auto"/>
            <w:right w:val="none" w:sz="0" w:space="0" w:color="auto"/>
          </w:divBdr>
        </w:div>
        <w:div w:id="29040317">
          <w:marLeft w:val="0"/>
          <w:marRight w:val="0"/>
          <w:marTop w:val="0"/>
          <w:marBottom w:val="0"/>
          <w:divBdr>
            <w:top w:val="none" w:sz="0" w:space="0" w:color="auto"/>
            <w:left w:val="none" w:sz="0" w:space="0" w:color="auto"/>
            <w:bottom w:val="none" w:sz="0" w:space="0" w:color="auto"/>
            <w:right w:val="none" w:sz="0" w:space="0" w:color="auto"/>
          </w:divBdr>
        </w:div>
        <w:div w:id="115291727">
          <w:marLeft w:val="0"/>
          <w:marRight w:val="0"/>
          <w:marTop w:val="0"/>
          <w:marBottom w:val="0"/>
          <w:divBdr>
            <w:top w:val="none" w:sz="0" w:space="0" w:color="auto"/>
            <w:left w:val="none" w:sz="0" w:space="0" w:color="auto"/>
            <w:bottom w:val="none" w:sz="0" w:space="0" w:color="auto"/>
            <w:right w:val="none" w:sz="0" w:space="0" w:color="auto"/>
          </w:divBdr>
        </w:div>
        <w:div w:id="492725245">
          <w:marLeft w:val="0"/>
          <w:marRight w:val="0"/>
          <w:marTop w:val="0"/>
          <w:marBottom w:val="0"/>
          <w:divBdr>
            <w:top w:val="none" w:sz="0" w:space="0" w:color="auto"/>
            <w:left w:val="none" w:sz="0" w:space="0" w:color="auto"/>
            <w:bottom w:val="none" w:sz="0" w:space="0" w:color="auto"/>
            <w:right w:val="none" w:sz="0" w:space="0" w:color="auto"/>
          </w:divBdr>
        </w:div>
        <w:div w:id="589703335">
          <w:marLeft w:val="0"/>
          <w:marRight w:val="0"/>
          <w:marTop w:val="0"/>
          <w:marBottom w:val="0"/>
          <w:divBdr>
            <w:top w:val="none" w:sz="0" w:space="0" w:color="auto"/>
            <w:left w:val="none" w:sz="0" w:space="0" w:color="auto"/>
            <w:bottom w:val="none" w:sz="0" w:space="0" w:color="auto"/>
            <w:right w:val="none" w:sz="0" w:space="0" w:color="auto"/>
          </w:divBdr>
        </w:div>
        <w:div w:id="641010087">
          <w:marLeft w:val="0"/>
          <w:marRight w:val="0"/>
          <w:marTop w:val="0"/>
          <w:marBottom w:val="0"/>
          <w:divBdr>
            <w:top w:val="none" w:sz="0" w:space="0" w:color="auto"/>
            <w:left w:val="none" w:sz="0" w:space="0" w:color="auto"/>
            <w:bottom w:val="none" w:sz="0" w:space="0" w:color="auto"/>
            <w:right w:val="none" w:sz="0" w:space="0" w:color="auto"/>
          </w:divBdr>
          <w:divsChild>
            <w:div w:id="515315711">
              <w:marLeft w:val="0"/>
              <w:marRight w:val="0"/>
              <w:marTop w:val="0"/>
              <w:marBottom w:val="0"/>
              <w:divBdr>
                <w:top w:val="none" w:sz="0" w:space="0" w:color="auto"/>
                <w:left w:val="none" w:sz="0" w:space="0" w:color="auto"/>
                <w:bottom w:val="none" w:sz="0" w:space="0" w:color="auto"/>
                <w:right w:val="none" w:sz="0" w:space="0" w:color="auto"/>
              </w:divBdr>
            </w:div>
          </w:divsChild>
        </w:div>
        <w:div w:id="789401829">
          <w:marLeft w:val="0"/>
          <w:marRight w:val="0"/>
          <w:marTop w:val="0"/>
          <w:marBottom w:val="0"/>
          <w:divBdr>
            <w:top w:val="none" w:sz="0" w:space="0" w:color="auto"/>
            <w:left w:val="none" w:sz="0" w:space="0" w:color="auto"/>
            <w:bottom w:val="none" w:sz="0" w:space="0" w:color="auto"/>
            <w:right w:val="none" w:sz="0" w:space="0" w:color="auto"/>
          </w:divBdr>
        </w:div>
        <w:div w:id="811024577">
          <w:marLeft w:val="0"/>
          <w:marRight w:val="0"/>
          <w:marTop w:val="300"/>
          <w:marBottom w:val="0"/>
          <w:divBdr>
            <w:top w:val="none" w:sz="0" w:space="0" w:color="auto"/>
            <w:left w:val="none" w:sz="0" w:space="0" w:color="auto"/>
            <w:bottom w:val="none" w:sz="0" w:space="0" w:color="auto"/>
            <w:right w:val="none" w:sz="0" w:space="0" w:color="auto"/>
          </w:divBdr>
          <w:divsChild>
            <w:div w:id="367724312">
              <w:marLeft w:val="0"/>
              <w:marRight w:val="0"/>
              <w:marTop w:val="0"/>
              <w:marBottom w:val="0"/>
              <w:divBdr>
                <w:top w:val="none" w:sz="0" w:space="0" w:color="auto"/>
                <w:left w:val="none" w:sz="0" w:space="0" w:color="auto"/>
                <w:bottom w:val="none" w:sz="0" w:space="0" w:color="auto"/>
                <w:right w:val="none" w:sz="0" w:space="0" w:color="auto"/>
              </w:divBdr>
              <w:divsChild>
                <w:div w:id="857160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175059">
          <w:marLeft w:val="0"/>
          <w:marRight w:val="0"/>
          <w:marTop w:val="300"/>
          <w:marBottom w:val="0"/>
          <w:divBdr>
            <w:top w:val="none" w:sz="0" w:space="0" w:color="auto"/>
            <w:left w:val="none" w:sz="0" w:space="0" w:color="auto"/>
            <w:bottom w:val="none" w:sz="0" w:space="0" w:color="auto"/>
            <w:right w:val="none" w:sz="0" w:space="0" w:color="auto"/>
          </w:divBdr>
          <w:divsChild>
            <w:div w:id="381826984">
              <w:marLeft w:val="0"/>
              <w:marRight w:val="0"/>
              <w:marTop w:val="0"/>
              <w:marBottom w:val="0"/>
              <w:divBdr>
                <w:top w:val="none" w:sz="0" w:space="0" w:color="auto"/>
                <w:left w:val="none" w:sz="0" w:space="0" w:color="auto"/>
                <w:bottom w:val="none" w:sz="0" w:space="0" w:color="auto"/>
                <w:right w:val="none" w:sz="0" w:space="0" w:color="auto"/>
              </w:divBdr>
              <w:divsChild>
                <w:div w:id="124572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082229">
          <w:marLeft w:val="0"/>
          <w:marRight w:val="0"/>
          <w:marTop w:val="300"/>
          <w:marBottom w:val="0"/>
          <w:divBdr>
            <w:top w:val="none" w:sz="0" w:space="0" w:color="auto"/>
            <w:left w:val="none" w:sz="0" w:space="0" w:color="auto"/>
            <w:bottom w:val="none" w:sz="0" w:space="0" w:color="auto"/>
            <w:right w:val="none" w:sz="0" w:space="0" w:color="auto"/>
          </w:divBdr>
          <w:divsChild>
            <w:div w:id="27802857">
              <w:marLeft w:val="0"/>
              <w:marRight w:val="0"/>
              <w:marTop w:val="0"/>
              <w:marBottom w:val="0"/>
              <w:divBdr>
                <w:top w:val="none" w:sz="0" w:space="0" w:color="auto"/>
                <w:left w:val="none" w:sz="0" w:space="0" w:color="auto"/>
                <w:bottom w:val="none" w:sz="0" w:space="0" w:color="auto"/>
                <w:right w:val="none" w:sz="0" w:space="0" w:color="auto"/>
              </w:divBdr>
              <w:divsChild>
                <w:div w:id="150381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29746">
          <w:marLeft w:val="0"/>
          <w:marRight w:val="0"/>
          <w:marTop w:val="0"/>
          <w:marBottom w:val="0"/>
          <w:divBdr>
            <w:top w:val="none" w:sz="0" w:space="0" w:color="auto"/>
            <w:left w:val="none" w:sz="0" w:space="0" w:color="auto"/>
            <w:bottom w:val="none" w:sz="0" w:space="0" w:color="auto"/>
            <w:right w:val="none" w:sz="0" w:space="0" w:color="auto"/>
          </w:divBdr>
        </w:div>
        <w:div w:id="1309552980">
          <w:marLeft w:val="0"/>
          <w:marRight w:val="0"/>
          <w:marTop w:val="0"/>
          <w:marBottom w:val="0"/>
          <w:divBdr>
            <w:top w:val="none" w:sz="0" w:space="0" w:color="auto"/>
            <w:left w:val="none" w:sz="0" w:space="0" w:color="auto"/>
            <w:bottom w:val="none" w:sz="0" w:space="0" w:color="auto"/>
            <w:right w:val="none" w:sz="0" w:space="0" w:color="auto"/>
          </w:divBdr>
        </w:div>
        <w:div w:id="1675721523">
          <w:marLeft w:val="0"/>
          <w:marRight w:val="0"/>
          <w:marTop w:val="0"/>
          <w:marBottom w:val="0"/>
          <w:divBdr>
            <w:top w:val="none" w:sz="0" w:space="0" w:color="auto"/>
            <w:left w:val="none" w:sz="0" w:space="0" w:color="auto"/>
            <w:bottom w:val="none" w:sz="0" w:space="0" w:color="auto"/>
            <w:right w:val="none" w:sz="0" w:space="0" w:color="auto"/>
          </w:divBdr>
        </w:div>
        <w:div w:id="1694305500">
          <w:marLeft w:val="0"/>
          <w:marRight w:val="0"/>
          <w:marTop w:val="0"/>
          <w:marBottom w:val="0"/>
          <w:divBdr>
            <w:top w:val="none" w:sz="0" w:space="0" w:color="auto"/>
            <w:left w:val="none" w:sz="0" w:space="0" w:color="auto"/>
            <w:bottom w:val="none" w:sz="0" w:space="0" w:color="auto"/>
            <w:right w:val="none" w:sz="0" w:space="0" w:color="auto"/>
          </w:divBdr>
          <w:divsChild>
            <w:div w:id="1072041694">
              <w:marLeft w:val="0"/>
              <w:marRight w:val="0"/>
              <w:marTop w:val="0"/>
              <w:marBottom w:val="0"/>
              <w:divBdr>
                <w:top w:val="none" w:sz="0" w:space="0" w:color="auto"/>
                <w:left w:val="none" w:sz="0" w:space="0" w:color="auto"/>
                <w:bottom w:val="none" w:sz="0" w:space="0" w:color="auto"/>
                <w:right w:val="none" w:sz="0" w:space="0" w:color="auto"/>
              </w:divBdr>
            </w:div>
          </w:divsChild>
        </w:div>
        <w:div w:id="1746803409">
          <w:marLeft w:val="0"/>
          <w:marRight w:val="0"/>
          <w:marTop w:val="0"/>
          <w:marBottom w:val="0"/>
          <w:divBdr>
            <w:top w:val="none" w:sz="0" w:space="0" w:color="auto"/>
            <w:left w:val="none" w:sz="0" w:space="0" w:color="auto"/>
            <w:bottom w:val="none" w:sz="0" w:space="0" w:color="auto"/>
            <w:right w:val="none" w:sz="0" w:space="0" w:color="auto"/>
          </w:divBdr>
          <w:divsChild>
            <w:div w:id="88074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679461">
      <w:bodyDiv w:val="1"/>
      <w:marLeft w:val="0"/>
      <w:marRight w:val="0"/>
      <w:marTop w:val="0"/>
      <w:marBottom w:val="0"/>
      <w:divBdr>
        <w:top w:val="none" w:sz="0" w:space="0" w:color="auto"/>
        <w:left w:val="none" w:sz="0" w:space="0" w:color="auto"/>
        <w:bottom w:val="none" w:sz="0" w:space="0" w:color="auto"/>
        <w:right w:val="none" w:sz="0" w:space="0" w:color="auto"/>
      </w:divBdr>
      <w:divsChild>
        <w:div w:id="1676303070">
          <w:marLeft w:val="0"/>
          <w:marRight w:val="0"/>
          <w:marTop w:val="0"/>
          <w:marBottom w:val="0"/>
          <w:divBdr>
            <w:top w:val="none" w:sz="0" w:space="0" w:color="auto"/>
            <w:left w:val="none" w:sz="0" w:space="0" w:color="auto"/>
            <w:bottom w:val="none" w:sz="0" w:space="0" w:color="auto"/>
            <w:right w:val="none" w:sz="0" w:space="0" w:color="auto"/>
          </w:divBdr>
        </w:div>
        <w:div w:id="742947950">
          <w:marLeft w:val="0"/>
          <w:marRight w:val="0"/>
          <w:marTop w:val="0"/>
          <w:marBottom w:val="0"/>
          <w:divBdr>
            <w:top w:val="none" w:sz="0" w:space="0" w:color="auto"/>
            <w:left w:val="none" w:sz="0" w:space="0" w:color="auto"/>
            <w:bottom w:val="none" w:sz="0" w:space="0" w:color="auto"/>
            <w:right w:val="none" w:sz="0" w:space="0" w:color="auto"/>
          </w:divBdr>
          <w:divsChild>
            <w:div w:id="321667188">
              <w:marLeft w:val="0"/>
              <w:marRight w:val="0"/>
              <w:marTop w:val="0"/>
              <w:marBottom w:val="0"/>
              <w:divBdr>
                <w:top w:val="none" w:sz="0" w:space="0" w:color="auto"/>
                <w:left w:val="none" w:sz="0" w:space="0" w:color="auto"/>
                <w:bottom w:val="none" w:sz="0" w:space="0" w:color="auto"/>
                <w:right w:val="none" w:sz="0" w:space="0" w:color="auto"/>
              </w:divBdr>
            </w:div>
          </w:divsChild>
        </w:div>
        <w:div w:id="810559211">
          <w:marLeft w:val="0"/>
          <w:marRight w:val="0"/>
          <w:marTop w:val="0"/>
          <w:marBottom w:val="0"/>
          <w:divBdr>
            <w:top w:val="none" w:sz="0" w:space="0" w:color="auto"/>
            <w:left w:val="none" w:sz="0" w:space="0" w:color="auto"/>
            <w:bottom w:val="none" w:sz="0" w:space="0" w:color="auto"/>
            <w:right w:val="none" w:sz="0" w:space="0" w:color="auto"/>
          </w:divBdr>
        </w:div>
        <w:div w:id="451241615">
          <w:marLeft w:val="0"/>
          <w:marRight w:val="0"/>
          <w:marTop w:val="0"/>
          <w:marBottom w:val="0"/>
          <w:divBdr>
            <w:top w:val="none" w:sz="0" w:space="0" w:color="auto"/>
            <w:left w:val="none" w:sz="0" w:space="0" w:color="auto"/>
            <w:bottom w:val="none" w:sz="0" w:space="0" w:color="auto"/>
            <w:right w:val="none" w:sz="0" w:space="0" w:color="auto"/>
          </w:divBdr>
          <w:divsChild>
            <w:div w:id="600459226">
              <w:marLeft w:val="0"/>
              <w:marRight w:val="0"/>
              <w:marTop w:val="0"/>
              <w:marBottom w:val="0"/>
              <w:divBdr>
                <w:top w:val="none" w:sz="0" w:space="0" w:color="auto"/>
                <w:left w:val="none" w:sz="0" w:space="0" w:color="auto"/>
                <w:bottom w:val="none" w:sz="0" w:space="0" w:color="auto"/>
                <w:right w:val="none" w:sz="0" w:space="0" w:color="auto"/>
              </w:divBdr>
            </w:div>
          </w:divsChild>
        </w:div>
        <w:div w:id="646667024">
          <w:marLeft w:val="0"/>
          <w:marRight w:val="0"/>
          <w:marTop w:val="0"/>
          <w:marBottom w:val="0"/>
          <w:divBdr>
            <w:top w:val="none" w:sz="0" w:space="0" w:color="auto"/>
            <w:left w:val="none" w:sz="0" w:space="0" w:color="auto"/>
            <w:bottom w:val="none" w:sz="0" w:space="0" w:color="auto"/>
            <w:right w:val="none" w:sz="0" w:space="0" w:color="auto"/>
          </w:divBdr>
        </w:div>
        <w:div w:id="698168146">
          <w:marLeft w:val="0"/>
          <w:marRight w:val="0"/>
          <w:marTop w:val="0"/>
          <w:marBottom w:val="0"/>
          <w:divBdr>
            <w:top w:val="none" w:sz="0" w:space="0" w:color="auto"/>
            <w:left w:val="none" w:sz="0" w:space="0" w:color="auto"/>
            <w:bottom w:val="none" w:sz="0" w:space="0" w:color="auto"/>
            <w:right w:val="none" w:sz="0" w:space="0" w:color="auto"/>
          </w:divBdr>
          <w:divsChild>
            <w:div w:id="700208565">
              <w:marLeft w:val="0"/>
              <w:marRight w:val="0"/>
              <w:marTop w:val="0"/>
              <w:marBottom w:val="0"/>
              <w:divBdr>
                <w:top w:val="none" w:sz="0" w:space="0" w:color="auto"/>
                <w:left w:val="none" w:sz="0" w:space="0" w:color="auto"/>
                <w:bottom w:val="none" w:sz="0" w:space="0" w:color="auto"/>
                <w:right w:val="none" w:sz="0" w:space="0" w:color="auto"/>
              </w:divBdr>
            </w:div>
          </w:divsChild>
        </w:div>
        <w:div w:id="1715425615">
          <w:marLeft w:val="0"/>
          <w:marRight w:val="0"/>
          <w:marTop w:val="0"/>
          <w:marBottom w:val="0"/>
          <w:divBdr>
            <w:top w:val="none" w:sz="0" w:space="0" w:color="auto"/>
            <w:left w:val="none" w:sz="0" w:space="0" w:color="auto"/>
            <w:bottom w:val="none" w:sz="0" w:space="0" w:color="auto"/>
            <w:right w:val="none" w:sz="0" w:space="0" w:color="auto"/>
          </w:divBdr>
        </w:div>
        <w:div w:id="326253770">
          <w:marLeft w:val="0"/>
          <w:marRight w:val="0"/>
          <w:marTop w:val="0"/>
          <w:marBottom w:val="0"/>
          <w:divBdr>
            <w:top w:val="none" w:sz="0" w:space="0" w:color="auto"/>
            <w:left w:val="none" w:sz="0" w:space="0" w:color="auto"/>
            <w:bottom w:val="none" w:sz="0" w:space="0" w:color="auto"/>
            <w:right w:val="none" w:sz="0" w:space="0" w:color="auto"/>
          </w:divBdr>
          <w:divsChild>
            <w:div w:id="1668090598">
              <w:marLeft w:val="0"/>
              <w:marRight w:val="0"/>
              <w:marTop w:val="0"/>
              <w:marBottom w:val="0"/>
              <w:divBdr>
                <w:top w:val="none" w:sz="0" w:space="0" w:color="auto"/>
                <w:left w:val="none" w:sz="0" w:space="0" w:color="auto"/>
                <w:bottom w:val="none" w:sz="0" w:space="0" w:color="auto"/>
                <w:right w:val="none" w:sz="0" w:space="0" w:color="auto"/>
              </w:divBdr>
            </w:div>
          </w:divsChild>
        </w:div>
        <w:div w:id="605699785">
          <w:marLeft w:val="0"/>
          <w:marRight w:val="0"/>
          <w:marTop w:val="0"/>
          <w:marBottom w:val="0"/>
          <w:divBdr>
            <w:top w:val="none" w:sz="0" w:space="0" w:color="auto"/>
            <w:left w:val="none" w:sz="0" w:space="0" w:color="auto"/>
            <w:bottom w:val="none" w:sz="0" w:space="0" w:color="auto"/>
            <w:right w:val="none" w:sz="0" w:space="0" w:color="auto"/>
          </w:divBdr>
        </w:div>
        <w:div w:id="515463798">
          <w:marLeft w:val="0"/>
          <w:marRight w:val="0"/>
          <w:marTop w:val="0"/>
          <w:marBottom w:val="0"/>
          <w:divBdr>
            <w:top w:val="none" w:sz="0" w:space="0" w:color="auto"/>
            <w:left w:val="none" w:sz="0" w:space="0" w:color="auto"/>
            <w:bottom w:val="none" w:sz="0" w:space="0" w:color="auto"/>
            <w:right w:val="none" w:sz="0" w:space="0" w:color="auto"/>
          </w:divBdr>
          <w:divsChild>
            <w:div w:id="999771886">
              <w:marLeft w:val="0"/>
              <w:marRight w:val="0"/>
              <w:marTop w:val="0"/>
              <w:marBottom w:val="0"/>
              <w:divBdr>
                <w:top w:val="none" w:sz="0" w:space="0" w:color="auto"/>
                <w:left w:val="none" w:sz="0" w:space="0" w:color="auto"/>
                <w:bottom w:val="none" w:sz="0" w:space="0" w:color="auto"/>
                <w:right w:val="none" w:sz="0" w:space="0" w:color="auto"/>
              </w:divBdr>
            </w:div>
          </w:divsChild>
        </w:div>
        <w:div w:id="266666031">
          <w:marLeft w:val="0"/>
          <w:marRight w:val="0"/>
          <w:marTop w:val="0"/>
          <w:marBottom w:val="0"/>
          <w:divBdr>
            <w:top w:val="none" w:sz="0" w:space="0" w:color="auto"/>
            <w:left w:val="none" w:sz="0" w:space="0" w:color="auto"/>
            <w:bottom w:val="none" w:sz="0" w:space="0" w:color="auto"/>
            <w:right w:val="none" w:sz="0" w:space="0" w:color="auto"/>
          </w:divBdr>
        </w:div>
        <w:div w:id="274410771">
          <w:marLeft w:val="0"/>
          <w:marRight w:val="0"/>
          <w:marTop w:val="0"/>
          <w:marBottom w:val="0"/>
          <w:divBdr>
            <w:top w:val="none" w:sz="0" w:space="0" w:color="auto"/>
            <w:left w:val="none" w:sz="0" w:space="0" w:color="auto"/>
            <w:bottom w:val="none" w:sz="0" w:space="0" w:color="auto"/>
            <w:right w:val="none" w:sz="0" w:space="0" w:color="auto"/>
          </w:divBdr>
          <w:divsChild>
            <w:div w:id="167138037">
              <w:marLeft w:val="0"/>
              <w:marRight w:val="0"/>
              <w:marTop w:val="0"/>
              <w:marBottom w:val="0"/>
              <w:divBdr>
                <w:top w:val="none" w:sz="0" w:space="0" w:color="auto"/>
                <w:left w:val="none" w:sz="0" w:space="0" w:color="auto"/>
                <w:bottom w:val="none" w:sz="0" w:space="0" w:color="auto"/>
                <w:right w:val="none" w:sz="0" w:space="0" w:color="auto"/>
              </w:divBdr>
            </w:div>
          </w:divsChild>
        </w:div>
        <w:div w:id="1027952394">
          <w:marLeft w:val="0"/>
          <w:marRight w:val="0"/>
          <w:marTop w:val="0"/>
          <w:marBottom w:val="0"/>
          <w:divBdr>
            <w:top w:val="none" w:sz="0" w:space="0" w:color="auto"/>
            <w:left w:val="none" w:sz="0" w:space="0" w:color="auto"/>
            <w:bottom w:val="none" w:sz="0" w:space="0" w:color="auto"/>
            <w:right w:val="none" w:sz="0" w:space="0" w:color="auto"/>
          </w:divBdr>
        </w:div>
        <w:div w:id="1715806711">
          <w:marLeft w:val="0"/>
          <w:marRight w:val="0"/>
          <w:marTop w:val="0"/>
          <w:marBottom w:val="0"/>
          <w:divBdr>
            <w:top w:val="none" w:sz="0" w:space="0" w:color="auto"/>
            <w:left w:val="none" w:sz="0" w:space="0" w:color="auto"/>
            <w:bottom w:val="none" w:sz="0" w:space="0" w:color="auto"/>
            <w:right w:val="none" w:sz="0" w:space="0" w:color="auto"/>
          </w:divBdr>
          <w:divsChild>
            <w:div w:id="1157260675">
              <w:marLeft w:val="0"/>
              <w:marRight w:val="0"/>
              <w:marTop w:val="0"/>
              <w:marBottom w:val="0"/>
              <w:divBdr>
                <w:top w:val="none" w:sz="0" w:space="0" w:color="auto"/>
                <w:left w:val="none" w:sz="0" w:space="0" w:color="auto"/>
                <w:bottom w:val="none" w:sz="0" w:space="0" w:color="auto"/>
                <w:right w:val="none" w:sz="0" w:space="0" w:color="auto"/>
              </w:divBdr>
            </w:div>
          </w:divsChild>
        </w:div>
        <w:div w:id="1547914058">
          <w:marLeft w:val="0"/>
          <w:marRight w:val="0"/>
          <w:marTop w:val="300"/>
          <w:marBottom w:val="0"/>
          <w:divBdr>
            <w:top w:val="none" w:sz="0" w:space="0" w:color="auto"/>
            <w:left w:val="none" w:sz="0" w:space="0" w:color="auto"/>
            <w:bottom w:val="none" w:sz="0" w:space="0" w:color="auto"/>
            <w:right w:val="none" w:sz="0" w:space="0" w:color="auto"/>
          </w:divBdr>
          <w:divsChild>
            <w:div w:id="1309938315">
              <w:marLeft w:val="0"/>
              <w:marRight w:val="0"/>
              <w:marTop w:val="0"/>
              <w:marBottom w:val="0"/>
              <w:divBdr>
                <w:top w:val="none" w:sz="0" w:space="0" w:color="auto"/>
                <w:left w:val="none" w:sz="0" w:space="0" w:color="auto"/>
                <w:bottom w:val="none" w:sz="0" w:space="0" w:color="auto"/>
                <w:right w:val="none" w:sz="0" w:space="0" w:color="auto"/>
              </w:divBdr>
              <w:divsChild>
                <w:div w:id="57431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899">
          <w:marLeft w:val="0"/>
          <w:marRight w:val="0"/>
          <w:marTop w:val="300"/>
          <w:marBottom w:val="0"/>
          <w:divBdr>
            <w:top w:val="none" w:sz="0" w:space="0" w:color="auto"/>
            <w:left w:val="none" w:sz="0" w:space="0" w:color="auto"/>
            <w:bottom w:val="none" w:sz="0" w:space="0" w:color="auto"/>
            <w:right w:val="none" w:sz="0" w:space="0" w:color="auto"/>
          </w:divBdr>
          <w:divsChild>
            <w:div w:id="2028628345">
              <w:marLeft w:val="0"/>
              <w:marRight w:val="0"/>
              <w:marTop w:val="0"/>
              <w:marBottom w:val="0"/>
              <w:divBdr>
                <w:top w:val="none" w:sz="0" w:space="0" w:color="auto"/>
                <w:left w:val="none" w:sz="0" w:space="0" w:color="auto"/>
                <w:bottom w:val="none" w:sz="0" w:space="0" w:color="auto"/>
                <w:right w:val="none" w:sz="0" w:space="0" w:color="auto"/>
              </w:divBdr>
              <w:divsChild>
                <w:div w:id="200396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040460">
          <w:marLeft w:val="0"/>
          <w:marRight w:val="0"/>
          <w:marTop w:val="300"/>
          <w:marBottom w:val="0"/>
          <w:divBdr>
            <w:top w:val="none" w:sz="0" w:space="0" w:color="auto"/>
            <w:left w:val="none" w:sz="0" w:space="0" w:color="auto"/>
            <w:bottom w:val="none" w:sz="0" w:space="0" w:color="auto"/>
            <w:right w:val="none" w:sz="0" w:space="0" w:color="auto"/>
          </w:divBdr>
          <w:divsChild>
            <w:div w:id="1663191092">
              <w:marLeft w:val="0"/>
              <w:marRight w:val="0"/>
              <w:marTop w:val="0"/>
              <w:marBottom w:val="0"/>
              <w:divBdr>
                <w:top w:val="none" w:sz="0" w:space="0" w:color="auto"/>
                <w:left w:val="none" w:sz="0" w:space="0" w:color="auto"/>
                <w:bottom w:val="none" w:sz="0" w:space="0" w:color="auto"/>
                <w:right w:val="none" w:sz="0" w:space="0" w:color="auto"/>
              </w:divBdr>
              <w:divsChild>
                <w:div w:id="1364477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384365">
          <w:marLeft w:val="0"/>
          <w:marRight w:val="0"/>
          <w:marTop w:val="300"/>
          <w:marBottom w:val="0"/>
          <w:divBdr>
            <w:top w:val="none" w:sz="0" w:space="0" w:color="auto"/>
            <w:left w:val="none" w:sz="0" w:space="0" w:color="auto"/>
            <w:bottom w:val="none" w:sz="0" w:space="0" w:color="auto"/>
            <w:right w:val="none" w:sz="0" w:space="0" w:color="auto"/>
          </w:divBdr>
          <w:divsChild>
            <w:div w:id="292251987">
              <w:marLeft w:val="0"/>
              <w:marRight w:val="0"/>
              <w:marTop w:val="0"/>
              <w:marBottom w:val="0"/>
              <w:divBdr>
                <w:top w:val="none" w:sz="0" w:space="0" w:color="auto"/>
                <w:left w:val="none" w:sz="0" w:space="0" w:color="auto"/>
                <w:bottom w:val="none" w:sz="0" w:space="0" w:color="auto"/>
                <w:right w:val="none" w:sz="0" w:space="0" w:color="auto"/>
              </w:divBdr>
              <w:divsChild>
                <w:div w:id="1816485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065662">
      <w:bodyDiv w:val="1"/>
      <w:marLeft w:val="0"/>
      <w:marRight w:val="0"/>
      <w:marTop w:val="0"/>
      <w:marBottom w:val="0"/>
      <w:divBdr>
        <w:top w:val="none" w:sz="0" w:space="0" w:color="auto"/>
        <w:left w:val="none" w:sz="0" w:space="0" w:color="auto"/>
        <w:bottom w:val="none" w:sz="0" w:space="0" w:color="auto"/>
        <w:right w:val="none" w:sz="0" w:space="0" w:color="auto"/>
      </w:divBdr>
      <w:divsChild>
        <w:div w:id="11538448">
          <w:marLeft w:val="0"/>
          <w:marRight w:val="0"/>
          <w:marTop w:val="0"/>
          <w:marBottom w:val="0"/>
          <w:divBdr>
            <w:top w:val="none" w:sz="0" w:space="0" w:color="auto"/>
            <w:left w:val="none" w:sz="0" w:space="0" w:color="auto"/>
            <w:bottom w:val="none" w:sz="0" w:space="0" w:color="auto"/>
            <w:right w:val="none" w:sz="0" w:space="0" w:color="auto"/>
          </w:divBdr>
          <w:divsChild>
            <w:div w:id="1071543514">
              <w:marLeft w:val="0"/>
              <w:marRight w:val="0"/>
              <w:marTop w:val="0"/>
              <w:marBottom w:val="0"/>
              <w:divBdr>
                <w:top w:val="none" w:sz="0" w:space="0" w:color="auto"/>
                <w:left w:val="none" w:sz="0" w:space="0" w:color="auto"/>
                <w:bottom w:val="none" w:sz="0" w:space="0" w:color="auto"/>
                <w:right w:val="none" w:sz="0" w:space="0" w:color="auto"/>
              </w:divBdr>
            </w:div>
          </w:divsChild>
        </w:div>
        <w:div w:id="71707165">
          <w:marLeft w:val="0"/>
          <w:marRight w:val="0"/>
          <w:marTop w:val="0"/>
          <w:marBottom w:val="0"/>
          <w:divBdr>
            <w:top w:val="none" w:sz="0" w:space="0" w:color="auto"/>
            <w:left w:val="none" w:sz="0" w:space="0" w:color="auto"/>
            <w:bottom w:val="none" w:sz="0" w:space="0" w:color="auto"/>
            <w:right w:val="none" w:sz="0" w:space="0" w:color="auto"/>
          </w:divBdr>
        </w:div>
        <w:div w:id="228418653">
          <w:marLeft w:val="0"/>
          <w:marRight w:val="0"/>
          <w:marTop w:val="0"/>
          <w:marBottom w:val="0"/>
          <w:divBdr>
            <w:top w:val="none" w:sz="0" w:space="0" w:color="auto"/>
            <w:left w:val="none" w:sz="0" w:space="0" w:color="auto"/>
            <w:bottom w:val="none" w:sz="0" w:space="0" w:color="auto"/>
            <w:right w:val="none" w:sz="0" w:space="0" w:color="auto"/>
          </w:divBdr>
          <w:divsChild>
            <w:div w:id="1592817382">
              <w:marLeft w:val="0"/>
              <w:marRight w:val="0"/>
              <w:marTop w:val="0"/>
              <w:marBottom w:val="0"/>
              <w:divBdr>
                <w:top w:val="none" w:sz="0" w:space="0" w:color="auto"/>
                <w:left w:val="none" w:sz="0" w:space="0" w:color="auto"/>
                <w:bottom w:val="none" w:sz="0" w:space="0" w:color="auto"/>
                <w:right w:val="none" w:sz="0" w:space="0" w:color="auto"/>
              </w:divBdr>
            </w:div>
          </w:divsChild>
        </w:div>
        <w:div w:id="268199029">
          <w:marLeft w:val="0"/>
          <w:marRight w:val="0"/>
          <w:marTop w:val="0"/>
          <w:marBottom w:val="0"/>
          <w:divBdr>
            <w:top w:val="none" w:sz="0" w:space="0" w:color="auto"/>
            <w:left w:val="none" w:sz="0" w:space="0" w:color="auto"/>
            <w:bottom w:val="none" w:sz="0" w:space="0" w:color="auto"/>
            <w:right w:val="none" w:sz="0" w:space="0" w:color="auto"/>
          </w:divBdr>
        </w:div>
        <w:div w:id="375742884">
          <w:marLeft w:val="0"/>
          <w:marRight w:val="0"/>
          <w:marTop w:val="0"/>
          <w:marBottom w:val="0"/>
          <w:divBdr>
            <w:top w:val="none" w:sz="0" w:space="0" w:color="auto"/>
            <w:left w:val="none" w:sz="0" w:space="0" w:color="auto"/>
            <w:bottom w:val="none" w:sz="0" w:space="0" w:color="auto"/>
            <w:right w:val="none" w:sz="0" w:space="0" w:color="auto"/>
          </w:divBdr>
          <w:divsChild>
            <w:div w:id="136649707">
              <w:marLeft w:val="0"/>
              <w:marRight w:val="0"/>
              <w:marTop w:val="0"/>
              <w:marBottom w:val="0"/>
              <w:divBdr>
                <w:top w:val="none" w:sz="0" w:space="0" w:color="auto"/>
                <w:left w:val="none" w:sz="0" w:space="0" w:color="auto"/>
                <w:bottom w:val="none" w:sz="0" w:space="0" w:color="auto"/>
                <w:right w:val="none" w:sz="0" w:space="0" w:color="auto"/>
              </w:divBdr>
            </w:div>
          </w:divsChild>
        </w:div>
        <w:div w:id="466892874">
          <w:marLeft w:val="0"/>
          <w:marRight w:val="0"/>
          <w:marTop w:val="0"/>
          <w:marBottom w:val="0"/>
          <w:divBdr>
            <w:top w:val="none" w:sz="0" w:space="0" w:color="auto"/>
            <w:left w:val="none" w:sz="0" w:space="0" w:color="auto"/>
            <w:bottom w:val="none" w:sz="0" w:space="0" w:color="auto"/>
            <w:right w:val="none" w:sz="0" w:space="0" w:color="auto"/>
          </w:divBdr>
        </w:div>
        <w:div w:id="631786637">
          <w:marLeft w:val="0"/>
          <w:marRight w:val="0"/>
          <w:marTop w:val="0"/>
          <w:marBottom w:val="0"/>
          <w:divBdr>
            <w:top w:val="none" w:sz="0" w:space="0" w:color="auto"/>
            <w:left w:val="none" w:sz="0" w:space="0" w:color="auto"/>
            <w:bottom w:val="none" w:sz="0" w:space="0" w:color="auto"/>
            <w:right w:val="none" w:sz="0" w:space="0" w:color="auto"/>
          </w:divBdr>
          <w:divsChild>
            <w:div w:id="883058603">
              <w:marLeft w:val="0"/>
              <w:marRight w:val="0"/>
              <w:marTop w:val="0"/>
              <w:marBottom w:val="0"/>
              <w:divBdr>
                <w:top w:val="none" w:sz="0" w:space="0" w:color="auto"/>
                <w:left w:val="none" w:sz="0" w:space="0" w:color="auto"/>
                <w:bottom w:val="none" w:sz="0" w:space="0" w:color="auto"/>
                <w:right w:val="none" w:sz="0" w:space="0" w:color="auto"/>
              </w:divBdr>
            </w:div>
          </w:divsChild>
        </w:div>
        <w:div w:id="765737560">
          <w:marLeft w:val="0"/>
          <w:marRight w:val="0"/>
          <w:marTop w:val="300"/>
          <w:marBottom w:val="0"/>
          <w:divBdr>
            <w:top w:val="none" w:sz="0" w:space="0" w:color="auto"/>
            <w:left w:val="none" w:sz="0" w:space="0" w:color="auto"/>
            <w:bottom w:val="none" w:sz="0" w:space="0" w:color="auto"/>
            <w:right w:val="none" w:sz="0" w:space="0" w:color="auto"/>
          </w:divBdr>
          <w:divsChild>
            <w:div w:id="726992954">
              <w:marLeft w:val="0"/>
              <w:marRight w:val="0"/>
              <w:marTop w:val="0"/>
              <w:marBottom w:val="0"/>
              <w:divBdr>
                <w:top w:val="none" w:sz="0" w:space="0" w:color="auto"/>
                <w:left w:val="none" w:sz="0" w:space="0" w:color="auto"/>
                <w:bottom w:val="none" w:sz="0" w:space="0" w:color="auto"/>
                <w:right w:val="none" w:sz="0" w:space="0" w:color="auto"/>
              </w:divBdr>
            </w:div>
          </w:divsChild>
        </w:div>
        <w:div w:id="1000892877">
          <w:marLeft w:val="0"/>
          <w:marRight w:val="0"/>
          <w:marTop w:val="0"/>
          <w:marBottom w:val="0"/>
          <w:divBdr>
            <w:top w:val="none" w:sz="0" w:space="0" w:color="auto"/>
            <w:left w:val="none" w:sz="0" w:space="0" w:color="auto"/>
            <w:bottom w:val="none" w:sz="0" w:space="0" w:color="auto"/>
            <w:right w:val="none" w:sz="0" w:space="0" w:color="auto"/>
          </w:divBdr>
        </w:div>
        <w:div w:id="1279487993">
          <w:marLeft w:val="0"/>
          <w:marRight w:val="0"/>
          <w:marTop w:val="0"/>
          <w:marBottom w:val="0"/>
          <w:divBdr>
            <w:top w:val="none" w:sz="0" w:space="0" w:color="auto"/>
            <w:left w:val="none" w:sz="0" w:space="0" w:color="auto"/>
            <w:bottom w:val="none" w:sz="0" w:space="0" w:color="auto"/>
            <w:right w:val="none" w:sz="0" w:space="0" w:color="auto"/>
          </w:divBdr>
        </w:div>
        <w:div w:id="1524901936">
          <w:marLeft w:val="0"/>
          <w:marRight w:val="0"/>
          <w:marTop w:val="0"/>
          <w:marBottom w:val="0"/>
          <w:divBdr>
            <w:top w:val="none" w:sz="0" w:space="0" w:color="auto"/>
            <w:left w:val="none" w:sz="0" w:space="0" w:color="auto"/>
            <w:bottom w:val="none" w:sz="0" w:space="0" w:color="auto"/>
            <w:right w:val="none" w:sz="0" w:space="0" w:color="auto"/>
          </w:divBdr>
        </w:div>
        <w:div w:id="1616214158">
          <w:marLeft w:val="0"/>
          <w:marRight w:val="0"/>
          <w:marTop w:val="300"/>
          <w:marBottom w:val="0"/>
          <w:divBdr>
            <w:top w:val="none" w:sz="0" w:space="0" w:color="auto"/>
            <w:left w:val="none" w:sz="0" w:space="0" w:color="auto"/>
            <w:bottom w:val="none" w:sz="0" w:space="0" w:color="auto"/>
            <w:right w:val="none" w:sz="0" w:space="0" w:color="auto"/>
          </w:divBdr>
          <w:divsChild>
            <w:div w:id="1685932887">
              <w:marLeft w:val="0"/>
              <w:marRight w:val="0"/>
              <w:marTop w:val="0"/>
              <w:marBottom w:val="0"/>
              <w:divBdr>
                <w:top w:val="none" w:sz="0" w:space="0" w:color="auto"/>
                <w:left w:val="none" w:sz="0" w:space="0" w:color="auto"/>
                <w:bottom w:val="none" w:sz="0" w:space="0" w:color="auto"/>
                <w:right w:val="none" w:sz="0" w:space="0" w:color="auto"/>
              </w:divBdr>
              <w:divsChild>
                <w:div w:id="3487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226479">
          <w:marLeft w:val="0"/>
          <w:marRight w:val="0"/>
          <w:marTop w:val="300"/>
          <w:marBottom w:val="0"/>
          <w:divBdr>
            <w:top w:val="none" w:sz="0" w:space="0" w:color="auto"/>
            <w:left w:val="none" w:sz="0" w:space="0" w:color="auto"/>
            <w:bottom w:val="none" w:sz="0" w:space="0" w:color="auto"/>
            <w:right w:val="none" w:sz="0" w:space="0" w:color="auto"/>
          </w:divBdr>
          <w:divsChild>
            <w:div w:id="12876418">
              <w:marLeft w:val="0"/>
              <w:marRight w:val="0"/>
              <w:marTop w:val="0"/>
              <w:marBottom w:val="0"/>
              <w:divBdr>
                <w:top w:val="none" w:sz="0" w:space="0" w:color="auto"/>
                <w:left w:val="none" w:sz="0" w:space="0" w:color="auto"/>
                <w:bottom w:val="none" w:sz="0" w:space="0" w:color="auto"/>
                <w:right w:val="none" w:sz="0" w:space="0" w:color="auto"/>
              </w:divBdr>
              <w:divsChild>
                <w:div w:id="1565331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025652">
          <w:marLeft w:val="0"/>
          <w:marRight w:val="0"/>
          <w:marTop w:val="0"/>
          <w:marBottom w:val="0"/>
          <w:divBdr>
            <w:top w:val="none" w:sz="0" w:space="0" w:color="auto"/>
            <w:left w:val="none" w:sz="0" w:space="0" w:color="auto"/>
            <w:bottom w:val="none" w:sz="0" w:space="0" w:color="auto"/>
            <w:right w:val="none" w:sz="0" w:space="0" w:color="auto"/>
          </w:divBdr>
          <w:divsChild>
            <w:div w:id="60196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1756910">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91170140">
          <w:marLeft w:val="0"/>
          <w:marRight w:val="0"/>
          <w:marTop w:val="0"/>
          <w:marBottom w:val="0"/>
          <w:divBdr>
            <w:top w:val="none" w:sz="0" w:space="0" w:color="auto"/>
            <w:left w:val="none" w:sz="0" w:space="0" w:color="auto"/>
            <w:bottom w:val="none" w:sz="0" w:space="0" w:color="auto"/>
            <w:right w:val="none" w:sz="0" w:space="0" w:color="auto"/>
          </w:divBdr>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871502639">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496993625">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669819338">
          <w:marLeft w:val="0"/>
          <w:marRight w:val="0"/>
          <w:marTop w:val="0"/>
          <w:marBottom w:val="0"/>
          <w:divBdr>
            <w:top w:val="none" w:sz="0" w:space="0" w:color="auto"/>
            <w:left w:val="none" w:sz="0" w:space="0" w:color="auto"/>
            <w:bottom w:val="none" w:sz="0" w:space="0" w:color="auto"/>
            <w:right w:val="none" w:sz="0" w:space="0" w:color="auto"/>
          </w:divBdr>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309281">
      <w:bodyDiv w:val="1"/>
      <w:marLeft w:val="0"/>
      <w:marRight w:val="0"/>
      <w:marTop w:val="0"/>
      <w:marBottom w:val="0"/>
      <w:divBdr>
        <w:top w:val="none" w:sz="0" w:space="0" w:color="auto"/>
        <w:left w:val="none" w:sz="0" w:space="0" w:color="auto"/>
        <w:bottom w:val="none" w:sz="0" w:space="0" w:color="auto"/>
        <w:right w:val="none" w:sz="0" w:space="0" w:color="auto"/>
      </w:divBdr>
      <w:divsChild>
        <w:div w:id="881207735">
          <w:marLeft w:val="0"/>
          <w:marRight w:val="0"/>
          <w:marTop w:val="0"/>
          <w:marBottom w:val="0"/>
          <w:divBdr>
            <w:top w:val="none" w:sz="0" w:space="0" w:color="auto"/>
            <w:left w:val="none" w:sz="0" w:space="0" w:color="auto"/>
            <w:bottom w:val="none" w:sz="0" w:space="0" w:color="auto"/>
            <w:right w:val="none" w:sz="0" w:space="0" w:color="auto"/>
          </w:divBdr>
        </w:div>
        <w:div w:id="993796790">
          <w:marLeft w:val="0"/>
          <w:marRight w:val="0"/>
          <w:marTop w:val="0"/>
          <w:marBottom w:val="0"/>
          <w:divBdr>
            <w:top w:val="none" w:sz="0" w:space="0" w:color="auto"/>
            <w:left w:val="none" w:sz="0" w:space="0" w:color="auto"/>
            <w:bottom w:val="none" w:sz="0" w:space="0" w:color="auto"/>
            <w:right w:val="none" w:sz="0" w:space="0" w:color="auto"/>
          </w:divBdr>
          <w:divsChild>
            <w:div w:id="1522934918">
              <w:marLeft w:val="0"/>
              <w:marRight w:val="0"/>
              <w:marTop w:val="0"/>
              <w:marBottom w:val="0"/>
              <w:divBdr>
                <w:top w:val="none" w:sz="0" w:space="0" w:color="auto"/>
                <w:left w:val="none" w:sz="0" w:space="0" w:color="auto"/>
                <w:bottom w:val="none" w:sz="0" w:space="0" w:color="auto"/>
                <w:right w:val="none" w:sz="0" w:space="0" w:color="auto"/>
              </w:divBdr>
            </w:div>
          </w:divsChild>
        </w:div>
        <w:div w:id="956644491">
          <w:marLeft w:val="0"/>
          <w:marRight w:val="0"/>
          <w:marTop w:val="0"/>
          <w:marBottom w:val="0"/>
          <w:divBdr>
            <w:top w:val="none" w:sz="0" w:space="0" w:color="auto"/>
            <w:left w:val="none" w:sz="0" w:space="0" w:color="auto"/>
            <w:bottom w:val="none" w:sz="0" w:space="0" w:color="auto"/>
            <w:right w:val="none" w:sz="0" w:space="0" w:color="auto"/>
          </w:divBdr>
        </w:div>
        <w:div w:id="981469600">
          <w:marLeft w:val="0"/>
          <w:marRight w:val="0"/>
          <w:marTop w:val="0"/>
          <w:marBottom w:val="0"/>
          <w:divBdr>
            <w:top w:val="none" w:sz="0" w:space="0" w:color="auto"/>
            <w:left w:val="none" w:sz="0" w:space="0" w:color="auto"/>
            <w:bottom w:val="none" w:sz="0" w:space="0" w:color="auto"/>
            <w:right w:val="none" w:sz="0" w:space="0" w:color="auto"/>
          </w:divBdr>
          <w:divsChild>
            <w:div w:id="1095710178">
              <w:marLeft w:val="0"/>
              <w:marRight w:val="0"/>
              <w:marTop w:val="0"/>
              <w:marBottom w:val="0"/>
              <w:divBdr>
                <w:top w:val="none" w:sz="0" w:space="0" w:color="auto"/>
                <w:left w:val="none" w:sz="0" w:space="0" w:color="auto"/>
                <w:bottom w:val="none" w:sz="0" w:space="0" w:color="auto"/>
                <w:right w:val="none" w:sz="0" w:space="0" w:color="auto"/>
              </w:divBdr>
            </w:div>
          </w:divsChild>
        </w:div>
        <w:div w:id="1304583538">
          <w:marLeft w:val="0"/>
          <w:marRight w:val="0"/>
          <w:marTop w:val="0"/>
          <w:marBottom w:val="0"/>
          <w:divBdr>
            <w:top w:val="none" w:sz="0" w:space="0" w:color="auto"/>
            <w:left w:val="none" w:sz="0" w:space="0" w:color="auto"/>
            <w:bottom w:val="none" w:sz="0" w:space="0" w:color="auto"/>
            <w:right w:val="none" w:sz="0" w:space="0" w:color="auto"/>
          </w:divBdr>
        </w:div>
        <w:div w:id="248468137">
          <w:marLeft w:val="0"/>
          <w:marRight w:val="0"/>
          <w:marTop w:val="0"/>
          <w:marBottom w:val="0"/>
          <w:divBdr>
            <w:top w:val="none" w:sz="0" w:space="0" w:color="auto"/>
            <w:left w:val="none" w:sz="0" w:space="0" w:color="auto"/>
            <w:bottom w:val="none" w:sz="0" w:space="0" w:color="auto"/>
            <w:right w:val="none" w:sz="0" w:space="0" w:color="auto"/>
          </w:divBdr>
          <w:divsChild>
            <w:div w:id="264314689">
              <w:marLeft w:val="0"/>
              <w:marRight w:val="0"/>
              <w:marTop w:val="0"/>
              <w:marBottom w:val="0"/>
              <w:divBdr>
                <w:top w:val="none" w:sz="0" w:space="0" w:color="auto"/>
                <w:left w:val="none" w:sz="0" w:space="0" w:color="auto"/>
                <w:bottom w:val="none" w:sz="0" w:space="0" w:color="auto"/>
                <w:right w:val="none" w:sz="0" w:space="0" w:color="auto"/>
              </w:divBdr>
            </w:div>
          </w:divsChild>
        </w:div>
        <w:div w:id="1323582642">
          <w:marLeft w:val="0"/>
          <w:marRight w:val="0"/>
          <w:marTop w:val="0"/>
          <w:marBottom w:val="0"/>
          <w:divBdr>
            <w:top w:val="none" w:sz="0" w:space="0" w:color="auto"/>
            <w:left w:val="none" w:sz="0" w:space="0" w:color="auto"/>
            <w:bottom w:val="none" w:sz="0" w:space="0" w:color="auto"/>
            <w:right w:val="none" w:sz="0" w:space="0" w:color="auto"/>
          </w:divBdr>
        </w:div>
        <w:div w:id="1199852357">
          <w:marLeft w:val="0"/>
          <w:marRight w:val="0"/>
          <w:marTop w:val="0"/>
          <w:marBottom w:val="0"/>
          <w:divBdr>
            <w:top w:val="none" w:sz="0" w:space="0" w:color="auto"/>
            <w:left w:val="none" w:sz="0" w:space="0" w:color="auto"/>
            <w:bottom w:val="none" w:sz="0" w:space="0" w:color="auto"/>
            <w:right w:val="none" w:sz="0" w:space="0" w:color="auto"/>
          </w:divBdr>
          <w:divsChild>
            <w:div w:id="2048137193">
              <w:marLeft w:val="0"/>
              <w:marRight w:val="0"/>
              <w:marTop w:val="0"/>
              <w:marBottom w:val="0"/>
              <w:divBdr>
                <w:top w:val="none" w:sz="0" w:space="0" w:color="auto"/>
                <w:left w:val="none" w:sz="0" w:space="0" w:color="auto"/>
                <w:bottom w:val="none" w:sz="0" w:space="0" w:color="auto"/>
                <w:right w:val="none" w:sz="0" w:space="0" w:color="auto"/>
              </w:divBdr>
            </w:div>
          </w:divsChild>
        </w:div>
        <w:div w:id="1024788502">
          <w:marLeft w:val="0"/>
          <w:marRight w:val="0"/>
          <w:marTop w:val="0"/>
          <w:marBottom w:val="0"/>
          <w:divBdr>
            <w:top w:val="none" w:sz="0" w:space="0" w:color="auto"/>
            <w:left w:val="none" w:sz="0" w:space="0" w:color="auto"/>
            <w:bottom w:val="none" w:sz="0" w:space="0" w:color="auto"/>
            <w:right w:val="none" w:sz="0" w:space="0" w:color="auto"/>
          </w:divBdr>
        </w:div>
        <w:div w:id="625159478">
          <w:marLeft w:val="0"/>
          <w:marRight w:val="0"/>
          <w:marTop w:val="0"/>
          <w:marBottom w:val="0"/>
          <w:divBdr>
            <w:top w:val="none" w:sz="0" w:space="0" w:color="auto"/>
            <w:left w:val="none" w:sz="0" w:space="0" w:color="auto"/>
            <w:bottom w:val="none" w:sz="0" w:space="0" w:color="auto"/>
            <w:right w:val="none" w:sz="0" w:space="0" w:color="auto"/>
          </w:divBdr>
          <w:divsChild>
            <w:div w:id="1018001167">
              <w:marLeft w:val="0"/>
              <w:marRight w:val="0"/>
              <w:marTop w:val="0"/>
              <w:marBottom w:val="0"/>
              <w:divBdr>
                <w:top w:val="none" w:sz="0" w:space="0" w:color="auto"/>
                <w:left w:val="none" w:sz="0" w:space="0" w:color="auto"/>
                <w:bottom w:val="none" w:sz="0" w:space="0" w:color="auto"/>
                <w:right w:val="none" w:sz="0" w:space="0" w:color="auto"/>
              </w:divBdr>
            </w:div>
          </w:divsChild>
        </w:div>
        <w:div w:id="2147122370">
          <w:marLeft w:val="0"/>
          <w:marRight w:val="0"/>
          <w:marTop w:val="0"/>
          <w:marBottom w:val="0"/>
          <w:divBdr>
            <w:top w:val="none" w:sz="0" w:space="0" w:color="auto"/>
            <w:left w:val="none" w:sz="0" w:space="0" w:color="auto"/>
            <w:bottom w:val="none" w:sz="0" w:space="0" w:color="auto"/>
            <w:right w:val="none" w:sz="0" w:space="0" w:color="auto"/>
          </w:divBdr>
        </w:div>
        <w:div w:id="447745150">
          <w:marLeft w:val="0"/>
          <w:marRight w:val="0"/>
          <w:marTop w:val="0"/>
          <w:marBottom w:val="0"/>
          <w:divBdr>
            <w:top w:val="none" w:sz="0" w:space="0" w:color="auto"/>
            <w:left w:val="none" w:sz="0" w:space="0" w:color="auto"/>
            <w:bottom w:val="none" w:sz="0" w:space="0" w:color="auto"/>
            <w:right w:val="none" w:sz="0" w:space="0" w:color="auto"/>
          </w:divBdr>
          <w:divsChild>
            <w:div w:id="1549147229">
              <w:marLeft w:val="0"/>
              <w:marRight w:val="0"/>
              <w:marTop w:val="0"/>
              <w:marBottom w:val="0"/>
              <w:divBdr>
                <w:top w:val="none" w:sz="0" w:space="0" w:color="auto"/>
                <w:left w:val="none" w:sz="0" w:space="0" w:color="auto"/>
                <w:bottom w:val="none" w:sz="0" w:space="0" w:color="auto"/>
                <w:right w:val="none" w:sz="0" w:space="0" w:color="auto"/>
              </w:divBdr>
            </w:div>
          </w:divsChild>
        </w:div>
        <w:div w:id="1549872897">
          <w:marLeft w:val="0"/>
          <w:marRight w:val="0"/>
          <w:marTop w:val="0"/>
          <w:marBottom w:val="0"/>
          <w:divBdr>
            <w:top w:val="none" w:sz="0" w:space="0" w:color="auto"/>
            <w:left w:val="none" w:sz="0" w:space="0" w:color="auto"/>
            <w:bottom w:val="none" w:sz="0" w:space="0" w:color="auto"/>
            <w:right w:val="none" w:sz="0" w:space="0" w:color="auto"/>
          </w:divBdr>
        </w:div>
        <w:div w:id="2044937845">
          <w:marLeft w:val="0"/>
          <w:marRight w:val="0"/>
          <w:marTop w:val="0"/>
          <w:marBottom w:val="0"/>
          <w:divBdr>
            <w:top w:val="none" w:sz="0" w:space="0" w:color="auto"/>
            <w:left w:val="none" w:sz="0" w:space="0" w:color="auto"/>
            <w:bottom w:val="none" w:sz="0" w:space="0" w:color="auto"/>
            <w:right w:val="none" w:sz="0" w:space="0" w:color="auto"/>
          </w:divBdr>
          <w:divsChild>
            <w:div w:id="1223325127">
              <w:marLeft w:val="0"/>
              <w:marRight w:val="0"/>
              <w:marTop w:val="0"/>
              <w:marBottom w:val="0"/>
              <w:divBdr>
                <w:top w:val="none" w:sz="0" w:space="0" w:color="auto"/>
                <w:left w:val="none" w:sz="0" w:space="0" w:color="auto"/>
                <w:bottom w:val="none" w:sz="0" w:space="0" w:color="auto"/>
                <w:right w:val="none" w:sz="0" w:space="0" w:color="auto"/>
              </w:divBdr>
            </w:div>
          </w:divsChild>
        </w:div>
        <w:div w:id="1104233441">
          <w:marLeft w:val="0"/>
          <w:marRight w:val="0"/>
          <w:marTop w:val="300"/>
          <w:marBottom w:val="0"/>
          <w:divBdr>
            <w:top w:val="none" w:sz="0" w:space="0" w:color="auto"/>
            <w:left w:val="none" w:sz="0" w:space="0" w:color="auto"/>
            <w:bottom w:val="none" w:sz="0" w:space="0" w:color="auto"/>
            <w:right w:val="none" w:sz="0" w:space="0" w:color="auto"/>
          </w:divBdr>
          <w:divsChild>
            <w:div w:id="333381864">
              <w:marLeft w:val="0"/>
              <w:marRight w:val="0"/>
              <w:marTop w:val="0"/>
              <w:marBottom w:val="0"/>
              <w:divBdr>
                <w:top w:val="none" w:sz="0" w:space="0" w:color="auto"/>
                <w:left w:val="none" w:sz="0" w:space="0" w:color="auto"/>
                <w:bottom w:val="none" w:sz="0" w:space="0" w:color="auto"/>
                <w:right w:val="none" w:sz="0" w:space="0" w:color="auto"/>
              </w:divBdr>
              <w:divsChild>
                <w:div w:id="85267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473394">
          <w:marLeft w:val="0"/>
          <w:marRight w:val="0"/>
          <w:marTop w:val="300"/>
          <w:marBottom w:val="0"/>
          <w:divBdr>
            <w:top w:val="none" w:sz="0" w:space="0" w:color="auto"/>
            <w:left w:val="none" w:sz="0" w:space="0" w:color="auto"/>
            <w:bottom w:val="none" w:sz="0" w:space="0" w:color="auto"/>
            <w:right w:val="none" w:sz="0" w:space="0" w:color="auto"/>
          </w:divBdr>
          <w:divsChild>
            <w:div w:id="499586746">
              <w:marLeft w:val="0"/>
              <w:marRight w:val="0"/>
              <w:marTop w:val="0"/>
              <w:marBottom w:val="0"/>
              <w:divBdr>
                <w:top w:val="none" w:sz="0" w:space="0" w:color="auto"/>
                <w:left w:val="none" w:sz="0" w:space="0" w:color="auto"/>
                <w:bottom w:val="none" w:sz="0" w:space="0" w:color="auto"/>
                <w:right w:val="none" w:sz="0" w:space="0" w:color="auto"/>
              </w:divBdr>
              <w:divsChild>
                <w:div w:id="944578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8969170">
          <w:marLeft w:val="0"/>
          <w:marRight w:val="0"/>
          <w:marTop w:val="300"/>
          <w:marBottom w:val="0"/>
          <w:divBdr>
            <w:top w:val="none" w:sz="0" w:space="0" w:color="auto"/>
            <w:left w:val="none" w:sz="0" w:space="0" w:color="auto"/>
            <w:bottom w:val="none" w:sz="0" w:space="0" w:color="auto"/>
            <w:right w:val="none" w:sz="0" w:space="0" w:color="auto"/>
          </w:divBdr>
          <w:divsChild>
            <w:div w:id="859048323">
              <w:marLeft w:val="0"/>
              <w:marRight w:val="0"/>
              <w:marTop w:val="0"/>
              <w:marBottom w:val="0"/>
              <w:divBdr>
                <w:top w:val="none" w:sz="0" w:space="0" w:color="auto"/>
                <w:left w:val="none" w:sz="0" w:space="0" w:color="auto"/>
                <w:bottom w:val="none" w:sz="0" w:space="0" w:color="auto"/>
                <w:right w:val="none" w:sz="0" w:space="0" w:color="auto"/>
              </w:divBdr>
              <w:divsChild>
                <w:div w:id="809251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655365">
          <w:marLeft w:val="0"/>
          <w:marRight w:val="0"/>
          <w:marTop w:val="300"/>
          <w:marBottom w:val="0"/>
          <w:divBdr>
            <w:top w:val="none" w:sz="0" w:space="0" w:color="auto"/>
            <w:left w:val="none" w:sz="0" w:space="0" w:color="auto"/>
            <w:bottom w:val="none" w:sz="0" w:space="0" w:color="auto"/>
            <w:right w:val="none" w:sz="0" w:space="0" w:color="auto"/>
          </w:divBdr>
          <w:divsChild>
            <w:div w:id="12270846">
              <w:marLeft w:val="0"/>
              <w:marRight w:val="0"/>
              <w:marTop w:val="0"/>
              <w:marBottom w:val="0"/>
              <w:divBdr>
                <w:top w:val="none" w:sz="0" w:space="0" w:color="auto"/>
                <w:left w:val="none" w:sz="0" w:space="0" w:color="auto"/>
                <w:bottom w:val="none" w:sz="0" w:space="0" w:color="auto"/>
                <w:right w:val="none" w:sz="0" w:space="0" w:color="auto"/>
              </w:divBdr>
              <w:divsChild>
                <w:div w:id="152571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6347328">
      <w:bodyDiv w:val="1"/>
      <w:marLeft w:val="0"/>
      <w:marRight w:val="0"/>
      <w:marTop w:val="0"/>
      <w:marBottom w:val="0"/>
      <w:divBdr>
        <w:top w:val="none" w:sz="0" w:space="0" w:color="auto"/>
        <w:left w:val="none" w:sz="0" w:space="0" w:color="auto"/>
        <w:bottom w:val="none" w:sz="0" w:space="0" w:color="auto"/>
        <w:right w:val="none" w:sz="0" w:space="0" w:color="auto"/>
      </w:divBdr>
      <w:divsChild>
        <w:div w:id="97411225">
          <w:marLeft w:val="0"/>
          <w:marRight w:val="0"/>
          <w:marTop w:val="0"/>
          <w:marBottom w:val="0"/>
          <w:divBdr>
            <w:top w:val="none" w:sz="0" w:space="0" w:color="auto"/>
            <w:left w:val="none" w:sz="0" w:space="0" w:color="auto"/>
            <w:bottom w:val="none" w:sz="0" w:space="0" w:color="auto"/>
            <w:right w:val="none" w:sz="0" w:space="0" w:color="auto"/>
          </w:divBdr>
        </w:div>
        <w:div w:id="137772406">
          <w:marLeft w:val="0"/>
          <w:marRight w:val="0"/>
          <w:marTop w:val="0"/>
          <w:marBottom w:val="0"/>
          <w:divBdr>
            <w:top w:val="none" w:sz="0" w:space="0" w:color="auto"/>
            <w:left w:val="none" w:sz="0" w:space="0" w:color="auto"/>
            <w:bottom w:val="none" w:sz="0" w:space="0" w:color="auto"/>
            <w:right w:val="none" w:sz="0" w:space="0" w:color="auto"/>
          </w:divBdr>
          <w:divsChild>
            <w:div w:id="1570119439">
              <w:marLeft w:val="0"/>
              <w:marRight w:val="0"/>
              <w:marTop w:val="0"/>
              <w:marBottom w:val="0"/>
              <w:divBdr>
                <w:top w:val="none" w:sz="0" w:space="0" w:color="auto"/>
                <w:left w:val="none" w:sz="0" w:space="0" w:color="auto"/>
                <w:bottom w:val="none" w:sz="0" w:space="0" w:color="auto"/>
                <w:right w:val="none" w:sz="0" w:space="0" w:color="auto"/>
              </w:divBdr>
            </w:div>
          </w:divsChild>
        </w:div>
        <w:div w:id="287323447">
          <w:marLeft w:val="0"/>
          <w:marRight w:val="0"/>
          <w:marTop w:val="0"/>
          <w:marBottom w:val="0"/>
          <w:divBdr>
            <w:top w:val="none" w:sz="0" w:space="0" w:color="auto"/>
            <w:left w:val="none" w:sz="0" w:space="0" w:color="auto"/>
            <w:bottom w:val="none" w:sz="0" w:space="0" w:color="auto"/>
            <w:right w:val="none" w:sz="0" w:space="0" w:color="auto"/>
          </w:divBdr>
        </w:div>
        <w:div w:id="329867708">
          <w:marLeft w:val="0"/>
          <w:marRight w:val="0"/>
          <w:marTop w:val="0"/>
          <w:marBottom w:val="0"/>
          <w:divBdr>
            <w:top w:val="none" w:sz="0" w:space="0" w:color="auto"/>
            <w:left w:val="none" w:sz="0" w:space="0" w:color="auto"/>
            <w:bottom w:val="none" w:sz="0" w:space="0" w:color="auto"/>
            <w:right w:val="none" w:sz="0" w:space="0" w:color="auto"/>
          </w:divBdr>
          <w:divsChild>
            <w:div w:id="430977071">
              <w:marLeft w:val="0"/>
              <w:marRight w:val="0"/>
              <w:marTop w:val="0"/>
              <w:marBottom w:val="0"/>
              <w:divBdr>
                <w:top w:val="none" w:sz="0" w:space="0" w:color="auto"/>
                <w:left w:val="none" w:sz="0" w:space="0" w:color="auto"/>
                <w:bottom w:val="none" w:sz="0" w:space="0" w:color="auto"/>
                <w:right w:val="none" w:sz="0" w:space="0" w:color="auto"/>
              </w:divBdr>
            </w:div>
          </w:divsChild>
        </w:div>
        <w:div w:id="497308802">
          <w:marLeft w:val="0"/>
          <w:marRight w:val="0"/>
          <w:marTop w:val="0"/>
          <w:marBottom w:val="0"/>
          <w:divBdr>
            <w:top w:val="none" w:sz="0" w:space="0" w:color="auto"/>
            <w:left w:val="none" w:sz="0" w:space="0" w:color="auto"/>
            <w:bottom w:val="none" w:sz="0" w:space="0" w:color="auto"/>
            <w:right w:val="none" w:sz="0" w:space="0" w:color="auto"/>
          </w:divBdr>
        </w:div>
        <w:div w:id="600183129">
          <w:marLeft w:val="0"/>
          <w:marRight w:val="0"/>
          <w:marTop w:val="0"/>
          <w:marBottom w:val="0"/>
          <w:divBdr>
            <w:top w:val="none" w:sz="0" w:space="0" w:color="auto"/>
            <w:left w:val="none" w:sz="0" w:space="0" w:color="auto"/>
            <w:bottom w:val="none" w:sz="0" w:space="0" w:color="auto"/>
            <w:right w:val="none" w:sz="0" w:space="0" w:color="auto"/>
          </w:divBdr>
        </w:div>
        <w:div w:id="670566426">
          <w:marLeft w:val="0"/>
          <w:marRight w:val="0"/>
          <w:marTop w:val="0"/>
          <w:marBottom w:val="0"/>
          <w:divBdr>
            <w:top w:val="none" w:sz="0" w:space="0" w:color="auto"/>
            <w:left w:val="none" w:sz="0" w:space="0" w:color="auto"/>
            <w:bottom w:val="none" w:sz="0" w:space="0" w:color="auto"/>
            <w:right w:val="none" w:sz="0" w:space="0" w:color="auto"/>
          </w:divBdr>
        </w:div>
        <w:div w:id="919174455">
          <w:marLeft w:val="0"/>
          <w:marRight w:val="0"/>
          <w:marTop w:val="0"/>
          <w:marBottom w:val="0"/>
          <w:divBdr>
            <w:top w:val="none" w:sz="0" w:space="0" w:color="auto"/>
            <w:left w:val="none" w:sz="0" w:space="0" w:color="auto"/>
            <w:bottom w:val="none" w:sz="0" w:space="0" w:color="auto"/>
            <w:right w:val="none" w:sz="0" w:space="0" w:color="auto"/>
          </w:divBdr>
        </w:div>
        <w:div w:id="990522723">
          <w:marLeft w:val="0"/>
          <w:marRight w:val="0"/>
          <w:marTop w:val="0"/>
          <w:marBottom w:val="0"/>
          <w:divBdr>
            <w:top w:val="none" w:sz="0" w:space="0" w:color="auto"/>
            <w:left w:val="none" w:sz="0" w:space="0" w:color="auto"/>
            <w:bottom w:val="none" w:sz="0" w:space="0" w:color="auto"/>
            <w:right w:val="none" w:sz="0" w:space="0" w:color="auto"/>
          </w:divBdr>
          <w:divsChild>
            <w:div w:id="1322582615">
              <w:marLeft w:val="0"/>
              <w:marRight w:val="0"/>
              <w:marTop w:val="0"/>
              <w:marBottom w:val="0"/>
              <w:divBdr>
                <w:top w:val="none" w:sz="0" w:space="0" w:color="auto"/>
                <w:left w:val="none" w:sz="0" w:space="0" w:color="auto"/>
                <w:bottom w:val="none" w:sz="0" w:space="0" w:color="auto"/>
                <w:right w:val="none" w:sz="0" w:space="0" w:color="auto"/>
              </w:divBdr>
            </w:div>
          </w:divsChild>
        </w:div>
        <w:div w:id="1064795387">
          <w:marLeft w:val="0"/>
          <w:marRight w:val="0"/>
          <w:marTop w:val="300"/>
          <w:marBottom w:val="0"/>
          <w:divBdr>
            <w:top w:val="none" w:sz="0" w:space="0" w:color="auto"/>
            <w:left w:val="none" w:sz="0" w:space="0" w:color="auto"/>
            <w:bottom w:val="none" w:sz="0" w:space="0" w:color="auto"/>
            <w:right w:val="none" w:sz="0" w:space="0" w:color="auto"/>
          </w:divBdr>
          <w:divsChild>
            <w:div w:id="550731580">
              <w:marLeft w:val="0"/>
              <w:marRight w:val="0"/>
              <w:marTop w:val="0"/>
              <w:marBottom w:val="0"/>
              <w:divBdr>
                <w:top w:val="none" w:sz="0" w:space="0" w:color="auto"/>
                <w:left w:val="none" w:sz="0" w:space="0" w:color="auto"/>
                <w:bottom w:val="none" w:sz="0" w:space="0" w:color="auto"/>
                <w:right w:val="none" w:sz="0" w:space="0" w:color="auto"/>
              </w:divBdr>
              <w:divsChild>
                <w:div w:id="13746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298873">
          <w:marLeft w:val="0"/>
          <w:marRight w:val="0"/>
          <w:marTop w:val="0"/>
          <w:marBottom w:val="0"/>
          <w:divBdr>
            <w:top w:val="none" w:sz="0" w:space="0" w:color="auto"/>
            <w:left w:val="none" w:sz="0" w:space="0" w:color="auto"/>
            <w:bottom w:val="none" w:sz="0" w:space="0" w:color="auto"/>
            <w:right w:val="none" w:sz="0" w:space="0" w:color="auto"/>
          </w:divBdr>
        </w:div>
        <w:div w:id="1313946606">
          <w:marLeft w:val="0"/>
          <w:marRight w:val="0"/>
          <w:marTop w:val="0"/>
          <w:marBottom w:val="0"/>
          <w:divBdr>
            <w:top w:val="none" w:sz="0" w:space="0" w:color="auto"/>
            <w:left w:val="none" w:sz="0" w:space="0" w:color="auto"/>
            <w:bottom w:val="none" w:sz="0" w:space="0" w:color="auto"/>
            <w:right w:val="none" w:sz="0" w:space="0" w:color="auto"/>
          </w:divBdr>
          <w:divsChild>
            <w:div w:id="80300002">
              <w:marLeft w:val="0"/>
              <w:marRight w:val="0"/>
              <w:marTop w:val="0"/>
              <w:marBottom w:val="0"/>
              <w:divBdr>
                <w:top w:val="none" w:sz="0" w:space="0" w:color="auto"/>
                <w:left w:val="none" w:sz="0" w:space="0" w:color="auto"/>
                <w:bottom w:val="none" w:sz="0" w:space="0" w:color="auto"/>
                <w:right w:val="none" w:sz="0" w:space="0" w:color="auto"/>
              </w:divBdr>
            </w:div>
          </w:divsChild>
        </w:div>
        <w:div w:id="1377924305">
          <w:marLeft w:val="0"/>
          <w:marRight w:val="0"/>
          <w:marTop w:val="0"/>
          <w:marBottom w:val="0"/>
          <w:divBdr>
            <w:top w:val="none" w:sz="0" w:space="0" w:color="auto"/>
            <w:left w:val="none" w:sz="0" w:space="0" w:color="auto"/>
            <w:bottom w:val="none" w:sz="0" w:space="0" w:color="auto"/>
            <w:right w:val="none" w:sz="0" w:space="0" w:color="auto"/>
          </w:divBdr>
          <w:divsChild>
            <w:div w:id="437681660">
              <w:marLeft w:val="0"/>
              <w:marRight w:val="0"/>
              <w:marTop w:val="0"/>
              <w:marBottom w:val="0"/>
              <w:divBdr>
                <w:top w:val="none" w:sz="0" w:space="0" w:color="auto"/>
                <w:left w:val="none" w:sz="0" w:space="0" w:color="auto"/>
                <w:bottom w:val="none" w:sz="0" w:space="0" w:color="auto"/>
                <w:right w:val="none" w:sz="0" w:space="0" w:color="auto"/>
              </w:divBdr>
            </w:div>
          </w:divsChild>
        </w:div>
        <w:div w:id="1749035854">
          <w:marLeft w:val="0"/>
          <w:marRight w:val="0"/>
          <w:marTop w:val="0"/>
          <w:marBottom w:val="0"/>
          <w:divBdr>
            <w:top w:val="none" w:sz="0" w:space="0" w:color="auto"/>
            <w:left w:val="none" w:sz="0" w:space="0" w:color="auto"/>
            <w:bottom w:val="none" w:sz="0" w:space="0" w:color="auto"/>
            <w:right w:val="none" w:sz="0" w:space="0" w:color="auto"/>
          </w:divBdr>
        </w:div>
        <w:div w:id="1795637727">
          <w:marLeft w:val="0"/>
          <w:marRight w:val="0"/>
          <w:marTop w:val="0"/>
          <w:marBottom w:val="0"/>
          <w:divBdr>
            <w:top w:val="none" w:sz="0" w:space="0" w:color="auto"/>
            <w:left w:val="none" w:sz="0" w:space="0" w:color="auto"/>
            <w:bottom w:val="none" w:sz="0" w:space="0" w:color="auto"/>
            <w:right w:val="none" w:sz="0" w:space="0" w:color="auto"/>
          </w:divBdr>
          <w:divsChild>
            <w:div w:id="168914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195605">
      <w:bodyDiv w:val="1"/>
      <w:marLeft w:val="0"/>
      <w:marRight w:val="0"/>
      <w:marTop w:val="0"/>
      <w:marBottom w:val="0"/>
      <w:divBdr>
        <w:top w:val="none" w:sz="0" w:space="0" w:color="auto"/>
        <w:left w:val="none" w:sz="0" w:space="0" w:color="auto"/>
        <w:bottom w:val="none" w:sz="0" w:space="0" w:color="auto"/>
        <w:right w:val="none" w:sz="0" w:space="0" w:color="auto"/>
      </w:divBdr>
      <w:divsChild>
        <w:div w:id="95567909">
          <w:marLeft w:val="0"/>
          <w:marRight w:val="0"/>
          <w:marTop w:val="0"/>
          <w:marBottom w:val="0"/>
          <w:divBdr>
            <w:top w:val="none" w:sz="0" w:space="0" w:color="auto"/>
            <w:left w:val="none" w:sz="0" w:space="0" w:color="auto"/>
            <w:bottom w:val="none" w:sz="0" w:space="0" w:color="auto"/>
            <w:right w:val="none" w:sz="0" w:space="0" w:color="auto"/>
          </w:divBdr>
        </w:div>
        <w:div w:id="246883764">
          <w:marLeft w:val="0"/>
          <w:marRight w:val="0"/>
          <w:marTop w:val="300"/>
          <w:marBottom w:val="0"/>
          <w:divBdr>
            <w:top w:val="none" w:sz="0" w:space="0" w:color="auto"/>
            <w:left w:val="none" w:sz="0" w:space="0" w:color="auto"/>
            <w:bottom w:val="none" w:sz="0" w:space="0" w:color="auto"/>
            <w:right w:val="none" w:sz="0" w:space="0" w:color="auto"/>
          </w:divBdr>
          <w:divsChild>
            <w:div w:id="502403997">
              <w:marLeft w:val="0"/>
              <w:marRight w:val="0"/>
              <w:marTop w:val="0"/>
              <w:marBottom w:val="0"/>
              <w:divBdr>
                <w:top w:val="none" w:sz="0" w:space="0" w:color="auto"/>
                <w:left w:val="none" w:sz="0" w:space="0" w:color="auto"/>
                <w:bottom w:val="none" w:sz="0" w:space="0" w:color="auto"/>
                <w:right w:val="none" w:sz="0" w:space="0" w:color="auto"/>
              </w:divBdr>
              <w:divsChild>
                <w:div w:id="10516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301870">
          <w:marLeft w:val="0"/>
          <w:marRight w:val="0"/>
          <w:marTop w:val="0"/>
          <w:marBottom w:val="0"/>
          <w:divBdr>
            <w:top w:val="none" w:sz="0" w:space="0" w:color="auto"/>
            <w:left w:val="none" w:sz="0" w:space="0" w:color="auto"/>
            <w:bottom w:val="none" w:sz="0" w:space="0" w:color="auto"/>
            <w:right w:val="none" w:sz="0" w:space="0" w:color="auto"/>
          </w:divBdr>
        </w:div>
        <w:div w:id="293410642">
          <w:marLeft w:val="0"/>
          <w:marRight w:val="0"/>
          <w:marTop w:val="0"/>
          <w:marBottom w:val="0"/>
          <w:divBdr>
            <w:top w:val="none" w:sz="0" w:space="0" w:color="auto"/>
            <w:left w:val="none" w:sz="0" w:space="0" w:color="auto"/>
            <w:bottom w:val="none" w:sz="0" w:space="0" w:color="auto"/>
            <w:right w:val="none" w:sz="0" w:space="0" w:color="auto"/>
          </w:divBdr>
          <w:divsChild>
            <w:div w:id="1502041308">
              <w:marLeft w:val="0"/>
              <w:marRight w:val="0"/>
              <w:marTop w:val="0"/>
              <w:marBottom w:val="0"/>
              <w:divBdr>
                <w:top w:val="none" w:sz="0" w:space="0" w:color="auto"/>
                <w:left w:val="none" w:sz="0" w:space="0" w:color="auto"/>
                <w:bottom w:val="none" w:sz="0" w:space="0" w:color="auto"/>
                <w:right w:val="none" w:sz="0" w:space="0" w:color="auto"/>
              </w:divBdr>
            </w:div>
          </w:divsChild>
        </w:div>
        <w:div w:id="375199921">
          <w:marLeft w:val="0"/>
          <w:marRight w:val="0"/>
          <w:marTop w:val="0"/>
          <w:marBottom w:val="0"/>
          <w:divBdr>
            <w:top w:val="none" w:sz="0" w:space="0" w:color="auto"/>
            <w:left w:val="none" w:sz="0" w:space="0" w:color="auto"/>
            <w:bottom w:val="none" w:sz="0" w:space="0" w:color="auto"/>
            <w:right w:val="none" w:sz="0" w:space="0" w:color="auto"/>
          </w:divBdr>
          <w:divsChild>
            <w:div w:id="32582136">
              <w:marLeft w:val="0"/>
              <w:marRight w:val="0"/>
              <w:marTop w:val="0"/>
              <w:marBottom w:val="0"/>
              <w:divBdr>
                <w:top w:val="none" w:sz="0" w:space="0" w:color="auto"/>
                <w:left w:val="none" w:sz="0" w:space="0" w:color="auto"/>
                <w:bottom w:val="none" w:sz="0" w:space="0" w:color="auto"/>
                <w:right w:val="none" w:sz="0" w:space="0" w:color="auto"/>
              </w:divBdr>
            </w:div>
          </w:divsChild>
        </w:div>
        <w:div w:id="529729354">
          <w:marLeft w:val="0"/>
          <w:marRight w:val="0"/>
          <w:marTop w:val="0"/>
          <w:marBottom w:val="0"/>
          <w:divBdr>
            <w:top w:val="none" w:sz="0" w:space="0" w:color="auto"/>
            <w:left w:val="none" w:sz="0" w:space="0" w:color="auto"/>
            <w:bottom w:val="none" w:sz="0" w:space="0" w:color="auto"/>
            <w:right w:val="none" w:sz="0" w:space="0" w:color="auto"/>
          </w:divBdr>
          <w:divsChild>
            <w:div w:id="661471814">
              <w:marLeft w:val="0"/>
              <w:marRight w:val="0"/>
              <w:marTop w:val="0"/>
              <w:marBottom w:val="0"/>
              <w:divBdr>
                <w:top w:val="none" w:sz="0" w:space="0" w:color="auto"/>
                <w:left w:val="none" w:sz="0" w:space="0" w:color="auto"/>
                <w:bottom w:val="none" w:sz="0" w:space="0" w:color="auto"/>
                <w:right w:val="none" w:sz="0" w:space="0" w:color="auto"/>
              </w:divBdr>
            </w:div>
          </w:divsChild>
        </w:div>
        <w:div w:id="693188684">
          <w:marLeft w:val="0"/>
          <w:marRight w:val="0"/>
          <w:marTop w:val="300"/>
          <w:marBottom w:val="0"/>
          <w:divBdr>
            <w:top w:val="none" w:sz="0" w:space="0" w:color="auto"/>
            <w:left w:val="none" w:sz="0" w:space="0" w:color="auto"/>
            <w:bottom w:val="none" w:sz="0" w:space="0" w:color="auto"/>
            <w:right w:val="none" w:sz="0" w:space="0" w:color="auto"/>
          </w:divBdr>
          <w:divsChild>
            <w:div w:id="140385750">
              <w:marLeft w:val="0"/>
              <w:marRight w:val="0"/>
              <w:marTop w:val="0"/>
              <w:marBottom w:val="0"/>
              <w:divBdr>
                <w:top w:val="none" w:sz="0" w:space="0" w:color="auto"/>
                <w:left w:val="none" w:sz="0" w:space="0" w:color="auto"/>
                <w:bottom w:val="none" w:sz="0" w:space="0" w:color="auto"/>
                <w:right w:val="none" w:sz="0" w:space="0" w:color="auto"/>
              </w:divBdr>
              <w:divsChild>
                <w:div w:id="1811432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877108">
          <w:marLeft w:val="0"/>
          <w:marRight w:val="0"/>
          <w:marTop w:val="0"/>
          <w:marBottom w:val="0"/>
          <w:divBdr>
            <w:top w:val="none" w:sz="0" w:space="0" w:color="auto"/>
            <w:left w:val="none" w:sz="0" w:space="0" w:color="auto"/>
            <w:bottom w:val="none" w:sz="0" w:space="0" w:color="auto"/>
            <w:right w:val="none" w:sz="0" w:space="0" w:color="auto"/>
          </w:divBdr>
        </w:div>
        <w:div w:id="840510283">
          <w:marLeft w:val="0"/>
          <w:marRight w:val="0"/>
          <w:marTop w:val="0"/>
          <w:marBottom w:val="0"/>
          <w:divBdr>
            <w:top w:val="none" w:sz="0" w:space="0" w:color="auto"/>
            <w:left w:val="none" w:sz="0" w:space="0" w:color="auto"/>
            <w:bottom w:val="none" w:sz="0" w:space="0" w:color="auto"/>
            <w:right w:val="none" w:sz="0" w:space="0" w:color="auto"/>
          </w:divBdr>
        </w:div>
        <w:div w:id="884833139">
          <w:marLeft w:val="0"/>
          <w:marRight w:val="0"/>
          <w:marTop w:val="0"/>
          <w:marBottom w:val="0"/>
          <w:divBdr>
            <w:top w:val="none" w:sz="0" w:space="0" w:color="auto"/>
            <w:left w:val="none" w:sz="0" w:space="0" w:color="auto"/>
            <w:bottom w:val="none" w:sz="0" w:space="0" w:color="auto"/>
            <w:right w:val="none" w:sz="0" w:space="0" w:color="auto"/>
          </w:divBdr>
          <w:divsChild>
            <w:div w:id="1841852011">
              <w:marLeft w:val="0"/>
              <w:marRight w:val="0"/>
              <w:marTop w:val="0"/>
              <w:marBottom w:val="0"/>
              <w:divBdr>
                <w:top w:val="none" w:sz="0" w:space="0" w:color="auto"/>
                <w:left w:val="none" w:sz="0" w:space="0" w:color="auto"/>
                <w:bottom w:val="none" w:sz="0" w:space="0" w:color="auto"/>
                <w:right w:val="none" w:sz="0" w:space="0" w:color="auto"/>
              </w:divBdr>
            </w:div>
          </w:divsChild>
        </w:div>
        <w:div w:id="923951839">
          <w:marLeft w:val="0"/>
          <w:marRight w:val="0"/>
          <w:marTop w:val="300"/>
          <w:marBottom w:val="0"/>
          <w:divBdr>
            <w:top w:val="none" w:sz="0" w:space="0" w:color="auto"/>
            <w:left w:val="none" w:sz="0" w:space="0" w:color="auto"/>
            <w:bottom w:val="none" w:sz="0" w:space="0" w:color="auto"/>
            <w:right w:val="none" w:sz="0" w:space="0" w:color="auto"/>
          </w:divBdr>
          <w:divsChild>
            <w:div w:id="1571227376">
              <w:marLeft w:val="0"/>
              <w:marRight w:val="0"/>
              <w:marTop w:val="0"/>
              <w:marBottom w:val="0"/>
              <w:divBdr>
                <w:top w:val="none" w:sz="0" w:space="0" w:color="auto"/>
                <w:left w:val="none" w:sz="0" w:space="0" w:color="auto"/>
                <w:bottom w:val="none" w:sz="0" w:space="0" w:color="auto"/>
                <w:right w:val="none" w:sz="0" w:space="0" w:color="auto"/>
              </w:divBdr>
              <w:divsChild>
                <w:div w:id="129633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498621">
          <w:marLeft w:val="0"/>
          <w:marRight w:val="0"/>
          <w:marTop w:val="0"/>
          <w:marBottom w:val="0"/>
          <w:divBdr>
            <w:top w:val="none" w:sz="0" w:space="0" w:color="auto"/>
            <w:left w:val="none" w:sz="0" w:space="0" w:color="auto"/>
            <w:bottom w:val="none" w:sz="0" w:space="0" w:color="auto"/>
            <w:right w:val="none" w:sz="0" w:space="0" w:color="auto"/>
          </w:divBdr>
          <w:divsChild>
            <w:div w:id="1735083668">
              <w:marLeft w:val="0"/>
              <w:marRight w:val="0"/>
              <w:marTop w:val="0"/>
              <w:marBottom w:val="0"/>
              <w:divBdr>
                <w:top w:val="none" w:sz="0" w:space="0" w:color="auto"/>
                <w:left w:val="none" w:sz="0" w:space="0" w:color="auto"/>
                <w:bottom w:val="none" w:sz="0" w:space="0" w:color="auto"/>
                <w:right w:val="none" w:sz="0" w:space="0" w:color="auto"/>
              </w:divBdr>
            </w:div>
          </w:divsChild>
        </w:div>
        <w:div w:id="1023168125">
          <w:marLeft w:val="0"/>
          <w:marRight w:val="0"/>
          <w:marTop w:val="0"/>
          <w:marBottom w:val="0"/>
          <w:divBdr>
            <w:top w:val="none" w:sz="0" w:space="0" w:color="auto"/>
            <w:left w:val="none" w:sz="0" w:space="0" w:color="auto"/>
            <w:bottom w:val="none" w:sz="0" w:space="0" w:color="auto"/>
            <w:right w:val="none" w:sz="0" w:space="0" w:color="auto"/>
          </w:divBdr>
          <w:divsChild>
            <w:div w:id="1173492982">
              <w:marLeft w:val="0"/>
              <w:marRight w:val="0"/>
              <w:marTop w:val="0"/>
              <w:marBottom w:val="0"/>
              <w:divBdr>
                <w:top w:val="none" w:sz="0" w:space="0" w:color="auto"/>
                <w:left w:val="none" w:sz="0" w:space="0" w:color="auto"/>
                <w:bottom w:val="none" w:sz="0" w:space="0" w:color="auto"/>
                <w:right w:val="none" w:sz="0" w:space="0" w:color="auto"/>
              </w:divBdr>
            </w:div>
          </w:divsChild>
        </w:div>
        <w:div w:id="1134447269">
          <w:marLeft w:val="0"/>
          <w:marRight w:val="0"/>
          <w:marTop w:val="0"/>
          <w:marBottom w:val="0"/>
          <w:divBdr>
            <w:top w:val="none" w:sz="0" w:space="0" w:color="auto"/>
            <w:left w:val="none" w:sz="0" w:space="0" w:color="auto"/>
            <w:bottom w:val="none" w:sz="0" w:space="0" w:color="auto"/>
            <w:right w:val="none" w:sz="0" w:space="0" w:color="auto"/>
          </w:divBdr>
        </w:div>
        <w:div w:id="1201437660">
          <w:marLeft w:val="0"/>
          <w:marRight w:val="0"/>
          <w:marTop w:val="0"/>
          <w:marBottom w:val="0"/>
          <w:divBdr>
            <w:top w:val="none" w:sz="0" w:space="0" w:color="auto"/>
            <w:left w:val="none" w:sz="0" w:space="0" w:color="auto"/>
            <w:bottom w:val="none" w:sz="0" w:space="0" w:color="auto"/>
            <w:right w:val="none" w:sz="0" w:space="0" w:color="auto"/>
          </w:divBdr>
        </w:div>
      </w:divsChild>
    </w:div>
    <w:div w:id="679160544">
      <w:bodyDiv w:val="1"/>
      <w:marLeft w:val="0"/>
      <w:marRight w:val="0"/>
      <w:marTop w:val="0"/>
      <w:marBottom w:val="0"/>
      <w:divBdr>
        <w:top w:val="none" w:sz="0" w:space="0" w:color="auto"/>
        <w:left w:val="none" w:sz="0" w:space="0" w:color="auto"/>
        <w:bottom w:val="none" w:sz="0" w:space="0" w:color="auto"/>
        <w:right w:val="none" w:sz="0" w:space="0" w:color="auto"/>
      </w:divBdr>
      <w:divsChild>
        <w:div w:id="220097326">
          <w:marLeft w:val="0"/>
          <w:marRight w:val="0"/>
          <w:marTop w:val="0"/>
          <w:marBottom w:val="0"/>
          <w:divBdr>
            <w:top w:val="none" w:sz="0" w:space="0" w:color="auto"/>
            <w:left w:val="none" w:sz="0" w:space="0" w:color="auto"/>
            <w:bottom w:val="none" w:sz="0" w:space="0" w:color="auto"/>
            <w:right w:val="none" w:sz="0" w:space="0" w:color="auto"/>
          </w:divBdr>
          <w:divsChild>
            <w:div w:id="211696875">
              <w:marLeft w:val="0"/>
              <w:marRight w:val="0"/>
              <w:marTop w:val="0"/>
              <w:marBottom w:val="0"/>
              <w:divBdr>
                <w:top w:val="none" w:sz="0" w:space="0" w:color="auto"/>
                <w:left w:val="none" w:sz="0" w:space="0" w:color="auto"/>
                <w:bottom w:val="none" w:sz="0" w:space="0" w:color="auto"/>
                <w:right w:val="none" w:sz="0" w:space="0" w:color="auto"/>
              </w:divBdr>
            </w:div>
          </w:divsChild>
        </w:div>
        <w:div w:id="371541480">
          <w:marLeft w:val="0"/>
          <w:marRight w:val="0"/>
          <w:marTop w:val="0"/>
          <w:marBottom w:val="0"/>
          <w:divBdr>
            <w:top w:val="none" w:sz="0" w:space="0" w:color="auto"/>
            <w:left w:val="none" w:sz="0" w:space="0" w:color="auto"/>
            <w:bottom w:val="none" w:sz="0" w:space="0" w:color="auto"/>
            <w:right w:val="none" w:sz="0" w:space="0" w:color="auto"/>
          </w:divBdr>
        </w:div>
        <w:div w:id="374043219">
          <w:marLeft w:val="0"/>
          <w:marRight w:val="0"/>
          <w:marTop w:val="0"/>
          <w:marBottom w:val="0"/>
          <w:divBdr>
            <w:top w:val="none" w:sz="0" w:space="0" w:color="auto"/>
            <w:left w:val="none" w:sz="0" w:space="0" w:color="auto"/>
            <w:bottom w:val="none" w:sz="0" w:space="0" w:color="auto"/>
            <w:right w:val="none" w:sz="0" w:space="0" w:color="auto"/>
          </w:divBdr>
        </w:div>
        <w:div w:id="391274514">
          <w:marLeft w:val="0"/>
          <w:marRight w:val="0"/>
          <w:marTop w:val="300"/>
          <w:marBottom w:val="0"/>
          <w:divBdr>
            <w:top w:val="none" w:sz="0" w:space="0" w:color="auto"/>
            <w:left w:val="none" w:sz="0" w:space="0" w:color="auto"/>
            <w:bottom w:val="none" w:sz="0" w:space="0" w:color="auto"/>
            <w:right w:val="none" w:sz="0" w:space="0" w:color="auto"/>
          </w:divBdr>
          <w:divsChild>
            <w:div w:id="1737163923">
              <w:marLeft w:val="0"/>
              <w:marRight w:val="0"/>
              <w:marTop w:val="0"/>
              <w:marBottom w:val="0"/>
              <w:divBdr>
                <w:top w:val="none" w:sz="0" w:space="0" w:color="auto"/>
                <w:left w:val="none" w:sz="0" w:space="0" w:color="auto"/>
                <w:bottom w:val="none" w:sz="0" w:space="0" w:color="auto"/>
                <w:right w:val="none" w:sz="0" w:space="0" w:color="auto"/>
              </w:divBdr>
              <w:divsChild>
                <w:div w:id="104498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9077162">
          <w:marLeft w:val="0"/>
          <w:marRight w:val="0"/>
          <w:marTop w:val="0"/>
          <w:marBottom w:val="0"/>
          <w:divBdr>
            <w:top w:val="none" w:sz="0" w:space="0" w:color="auto"/>
            <w:left w:val="none" w:sz="0" w:space="0" w:color="auto"/>
            <w:bottom w:val="none" w:sz="0" w:space="0" w:color="auto"/>
            <w:right w:val="none" w:sz="0" w:space="0" w:color="auto"/>
          </w:divBdr>
          <w:divsChild>
            <w:div w:id="968128408">
              <w:marLeft w:val="0"/>
              <w:marRight w:val="0"/>
              <w:marTop w:val="0"/>
              <w:marBottom w:val="0"/>
              <w:divBdr>
                <w:top w:val="none" w:sz="0" w:space="0" w:color="auto"/>
                <w:left w:val="none" w:sz="0" w:space="0" w:color="auto"/>
                <w:bottom w:val="none" w:sz="0" w:space="0" w:color="auto"/>
                <w:right w:val="none" w:sz="0" w:space="0" w:color="auto"/>
              </w:divBdr>
            </w:div>
          </w:divsChild>
        </w:div>
        <w:div w:id="790365099">
          <w:marLeft w:val="0"/>
          <w:marRight w:val="0"/>
          <w:marTop w:val="300"/>
          <w:marBottom w:val="0"/>
          <w:divBdr>
            <w:top w:val="none" w:sz="0" w:space="0" w:color="auto"/>
            <w:left w:val="none" w:sz="0" w:space="0" w:color="auto"/>
            <w:bottom w:val="none" w:sz="0" w:space="0" w:color="auto"/>
            <w:right w:val="none" w:sz="0" w:space="0" w:color="auto"/>
          </w:divBdr>
          <w:divsChild>
            <w:div w:id="1508977655">
              <w:marLeft w:val="0"/>
              <w:marRight w:val="0"/>
              <w:marTop w:val="0"/>
              <w:marBottom w:val="0"/>
              <w:divBdr>
                <w:top w:val="none" w:sz="0" w:space="0" w:color="auto"/>
                <w:left w:val="none" w:sz="0" w:space="0" w:color="auto"/>
                <w:bottom w:val="none" w:sz="0" w:space="0" w:color="auto"/>
                <w:right w:val="none" w:sz="0" w:space="0" w:color="auto"/>
              </w:divBdr>
              <w:divsChild>
                <w:div w:id="129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203104">
          <w:marLeft w:val="0"/>
          <w:marRight w:val="0"/>
          <w:marTop w:val="0"/>
          <w:marBottom w:val="0"/>
          <w:divBdr>
            <w:top w:val="none" w:sz="0" w:space="0" w:color="auto"/>
            <w:left w:val="none" w:sz="0" w:space="0" w:color="auto"/>
            <w:bottom w:val="none" w:sz="0" w:space="0" w:color="auto"/>
            <w:right w:val="none" w:sz="0" w:space="0" w:color="auto"/>
          </w:divBdr>
          <w:divsChild>
            <w:div w:id="1580139352">
              <w:marLeft w:val="0"/>
              <w:marRight w:val="0"/>
              <w:marTop w:val="0"/>
              <w:marBottom w:val="0"/>
              <w:divBdr>
                <w:top w:val="none" w:sz="0" w:space="0" w:color="auto"/>
                <w:left w:val="none" w:sz="0" w:space="0" w:color="auto"/>
                <w:bottom w:val="none" w:sz="0" w:space="0" w:color="auto"/>
                <w:right w:val="none" w:sz="0" w:space="0" w:color="auto"/>
              </w:divBdr>
            </w:div>
          </w:divsChild>
        </w:div>
        <w:div w:id="1440375568">
          <w:marLeft w:val="0"/>
          <w:marRight w:val="0"/>
          <w:marTop w:val="0"/>
          <w:marBottom w:val="0"/>
          <w:divBdr>
            <w:top w:val="none" w:sz="0" w:space="0" w:color="auto"/>
            <w:left w:val="none" w:sz="0" w:space="0" w:color="auto"/>
            <w:bottom w:val="none" w:sz="0" w:space="0" w:color="auto"/>
            <w:right w:val="none" w:sz="0" w:space="0" w:color="auto"/>
          </w:divBdr>
        </w:div>
        <w:div w:id="1535457304">
          <w:marLeft w:val="0"/>
          <w:marRight w:val="0"/>
          <w:marTop w:val="0"/>
          <w:marBottom w:val="0"/>
          <w:divBdr>
            <w:top w:val="none" w:sz="0" w:space="0" w:color="auto"/>
            <w:left w:val="none" w:sz="0" w:space="0" w:color="auto"/>
            <w:bottom w:val="none" w:sz="0" w:space="0" w:color="auto"/>
            <w:right w:val="none" w:sz="0" w:space="0" w:color="auto"/>
          </w:divBdr>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274479682">
          <w:marLeft w:val="0"/>
          <w:marRight w:val="0"/>
          <w:marTop w:val="0"/>
          <w:marBottom w:val="0"/>
          <w:divBdr>
            <w:top w:val="none" w:sz="0" w:space="0" w:color="auto"/>
            <w:left w:val="none" w:sz="0" w:space="0" w:color="auto"/>
            <w:bottom w:val="none" w:sz="0" w:space="0" w:color="auto"/>
            <w:right w:val="none" w:sz="0" w:space="0" w:color="auto"/>
          </w:divBdr>
        </w:div>
        <w:div w:id="349064201">
          <w:marLeft w:val="0"/>
          <w:marRight w:val="0"/>
          <w:marTop w:val="0"/>
          <w:marBottom w:val="0"/>
          <w:divBdr>
            <w:top w:val="none" w:sz="0" w:space="0" w:color="auto"/>
            <w:left w:val="none" w:sz="0" w:space="0" w:color="auto"/>
            <w:bottom w:val="none" w:sz="0" w:space="0" w:color="auto"/>
            <w:right w:val="none" w:sz="0" w:space="0" w:color="auto"/>
          </w:divBdr>
        </w:div>
        <w:div w:id="569736923">
          <w:marLeft w:val="0"/>
          <w:marRight w:val="0"/>
          <w:marTop w:val="0"/>
          <w:marBottom w:val="0"/>
          <w:divBdr>
            <w:top w:val="none" w:sz="0" w:space="0" w:color="auto"/>
            <w:left w:val="none" w:sz="0" w:space="0" w:color="auto"/>
            <w:bottom w:val="none" w:sz="0" w:space="0" w:color="auto"/>
            <w:right w:val="none" w:sz="0" w:space="0" w:color="auto"/>
          </w:divBdr>
        </w:div>
        <w:div w:id="631398837">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
        <w:div w:id="891236461">
          <w:marLeft w:val="0"/>
          <w:marRight w:val="0"/>
          <w:marTop w:val="0"/>
          <w:marBottom w:val="0"/>
          <w:divBdr>
            <w:top w:val="none" w:sz="0" w:space="0" w:color="auto"/>
            <w:left w:val="none" w:sz="0" w:space="0" w:color="auto"/>
            <w:bottom w:val="none" w:sz="0" w:space="0" w:color="auto"/>
            <w:right w:val="none" w:sz="0" w:space="0" w:color="auto"/>
          </w:divBdr>
        </w:div>
        <w:div w:id="1247417425">
          <w:marLeft w:val="0"/>
          <w:marRight w:val="0"/>
          <w:marTop w:val="0"/>
          <w:marBottom w:val="0"/>
          <w:divBdr>
            <w:top w:val="none" w:sz="0" w:space="0" w:color="auto"/>
            <w:left w:val="none" w:sz="0" w:space="0" w:color="auto"/>
            <w:bottom w:val="none" w:sz="0" w:space="0" w:color="auto"/>
            <w:right w:val="none" w:sz="0" w:space="0" w:color="auto"/>
          </w:divBdr>
        </w:div>
        <w:div w:id="1553615785">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792762">
      <w:bodyDiv w:val="1"/>
      <w:marLeft w:val="0"/>
      <w:marRight w:val="0"/>
      <w:marTop w:val="0"/>
      <w:marBottom w:val="0"/>
      <w:divBdr>
        <w:top w:val="none" w:sz="0" w:space="0" w:color="auto"/>
        <w:left w:val="none" w:sz="0" w:space="0" w:color="auto"/>
        <w:bottom w:val="none" w:sz="0" w:space="0" w:color="auto"/>
        <w:right w:val="none" w:sz="0" w:space="0" w:color="auto"/>
      </w:divBdr>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1429933931">
          <w:marLeft w:val="0"/>
          <w:marRight w:val="0"/>
          <w:marTop w:val="0"/>
          <w:marBottom w:val="0"/>
          <w:divBdr>
            <w:top w:val="none" w:sz="0" w:space="0" w:color="auto"/>
            <w:left w:val="none" w:sz="0" w:space="0" w:color="auto"/>
            <w:bottom w:val="none" w:sz="0" w:space="0" w:color="auto"/>
            <w:right w:val="none" w:sz="0" w:space="0" w:color="auto"/>
          </w:divBdr>
        </w:div>
        <w:div w:id="1495493169">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
        <w:div w:id="1645306938">
          <w:marLeft w:val="0"/>
          <w:marRight w:val="0"/>
          <w:marTop w:val="0"/>
          <w:marBottom w:val="0"/>
          <w:divBdr>
            <w:top w:val="none" w:sz="0" w:space="0" w:color="auto"/>
            <w:left w:val="none" w:sz="0" w:space="0" w:color="auto"/>
            <w:bottom w:val="none" w:sz="0" w:space="0" w:color="auto"/>
            <w:right w:val="none" w:sz="0" w:space="0" w:color="auto"/>
          </w:divBdr>
        </w:div>
      </w:divsChild>
    </w:div>
    <w:div w:id="688144365">
      <w:bodyDiv w:val="1"/>
      <w:marLeft w:val="0"/>
      <w:marRight w:val="0"/>
      <w:marTop w:val="0"/>
      <w:marBottom w:val="0"/>
      <w:divBdr>
        <w:top w:val="none" w:sz="0" w:space="0" w:color="auto"/>
        <w:left w:val="none" w:sz="0" w:space="0" w:color="auto"/>
        <w:bottom w:val="none" w:sz="0" w:space="0" w:color="auto"/>
        <w:right w:val="none" w:sz="0" w:space="0" w:color="auto"/>
      </w:divBdr>
      <w:divsChild>
        <w:div w:id="18707158">
          <w:marLeft w:val="0"/>
          <w:marRight w:val="0"/>
          <w:marTop w:val="0"/>
          <w:marBottom w:val="0"/>
          <w:divBdr>
            <w:top w:val="none" w:sz="0" w:space="0" w:color="auto"/>
            <w:left w:val="none" w:sz="0" w:space="0" w:color="auto"/>
            <w:bottom w:val="none" w:sz="0" w:space="0" w:color="auto"/>
            <w:right w:val="none" w:sz="0" w:space="0" w:color="auto"/>
          </w:divBdr>
        </w:div>
        <w:div w:id="98527616">
          <w:marLeft w:val="0"/>
          <w:marRight w:val="0"/>
          <w:marTop w:val="300"/>
          <w:marBottom w:val="0"/>
          <w:divBdr>
            <w:top w:val="none" w:sz="0" w:space="0" w:color="auto"/>
            <w:left w:val="none" w:sz="0" w:space="0" w:color="auto"/>
            <w:bottom w:val="none" w:sz="0" w:space="0" w:color="auto"/>
            <w:right w:val="none" w:sz="0" w:space="0" w:color="auto"/>
          </w:divBdr>
          <w:divsChild>
            <w:div w:id="650450672">
              <w:marLeft w:val="0"/>
              <w:marRight w:val="0"/>
              <w:marTop w:val="0"/>
              <w:marBottom w:val="0"/>
              <w:divBdr>
                <w:top w:val="none" w:sz="0" w:space="0" w:color="auto"/>
                <w:left w:val="none" w:sz="0" w:space="0" w:color="auto"/>
                <w:bottom w:val="none" w:sz="0" w:space="0" w:color="auto"/>
                <w:right w:val="none" w:sz="0" w:space="0" w:color="auto"/>
              </w:divBdr>
              <w:divsChild>
                <w:div w:id="168848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03361">
          <w:marLeft w:val="0"/>
          <w:marRight w:val="0"/>
          <w:marTop w:val="0"/>
          <w:marBottom w:val="0"/>
          <w:divBdr>
            <w:top w:val="none" w:sz="0" w:space="0" w:color="auto"/>
            <w:left w:val="none" w:sz="0" w:space="0" w:color="auto"/>
            <w:bottom w:val="none" w:sz="0" w:space="0" w:color="auto"/>
            <w:right w:val="none" w:sz="0" w:space="0" w:color="auto"/>
          </w:divBdr>
          <w:divsChild>
            <w:div w:id="774785783">
              <w:marLeft w:val="0"/>
              <w:marRight w:val="0"/>
              <w:marTop w:val="0"/>
              <w:marBottom w:val="0"/>
              <w:divBdr>
                <w:top w:val="none" w:sz="0" w:space="0" w:color="auto"/>
                <w:left w:val="none" w:sz="0" w:space="0" w:color="auto"/>
                <w:bottom w:val="none" w:sz="0" w:space="0" w:color="auto"/>
                <w:right w:val="none" w:sz="0" w:space="0" w:color="auto"/>
              </w:divBdr>
            </w:div>
          </w:divsChild>
        </w:div>
        <w:div w:id="1036008770">
          <w:marLeft w:val="0"/>
          <w:marRight w:val="0"/>
          <w:marTop w:val="0"/>
          <w:marBottom w:val="0"/>
          <w:divBdr>
            <w:top w:val="none" w:sz="0" w:space="0" w:color="auto"/>
            <w:left w:val="none" w:sz="0" w:space="0" w:color="auto"/>
            <w:bottom w:val="none" w:sz="0" w:space="0" w:color="auto"/>
            <w:right w:val="none" w:sz="0" w:space="0" w:color="auto"/>
          </w:divBdr>
          <w:divsChild>
            <w:div w:id="635110719">
              <w:marLeft w:val="0"/>
              <w:marRight w:val="0"/>
              <w:marTop w:val="0"/>
              <w:marBottom w:val="0"/>
              <w:divBdr>
                <w:top w:val="none" w:sz="0" w:space="0" w:color="auto"/>
                <w:left w:val="none" w:sz="0" w:space="0" w:color="auto"/>
                <w:bottom w:val="none" w:sz="0" w:space="0" w:color="auto"/>
                <w:right w:val="none" w:sz="0" w:space="0" w:color="auto"/>
              </w:divBdr>
            </w:div>
          </w:divsChild>
        </w:div>
        <w:div w:id="1200045497">
          <w:marLeft w:val="0"/>
          <w:marRight w:val="0"/>
          <w:marTop w:val="0"/>
          <w:marBottom w:val="0"/>
          <w:divBdr>
            <w:top w:val="none" w:sz="0" w:space="0" w:color="auto"/>
            <w:left w:val="none" w:sz="0" w:space="0" w:color="auto"/>
            <w:bottom w:val="none" w:sz="0" w:space="0" w:color="auto"/>
            <w:right w:val="none" w:sz="0" w:space="0" w:color="auto"/>
          </w:divBdr>
        </w:div>
        <w:div w:id="1227182392">
          <w:marLeft w:val="0"/>
          <w:marRight w:val="0"/>
          <w:marTop w:val="0"/>
          <w:marBottom w:val="0"/>
          <w:divBdr>
            <w:top w:val="none" w:sz="0" w:space="0" w:color="auto"/>
            <w:left w:val="none" w:sz="0" w:space="0" w:color="auto"/>
            <w:bottom w:val="none" w:sz="0" w:space="0" w:color="auto"/>
            <w:right w:val="none" w:sz="0" w:space="0" w:color="auto"/>
          </w:divBdr>
          <w:divsChild>
            <w:div w:id="1625110367">
              <w:marLeft w:val="0"/>
              <w:marRight w:val="0"/>
              <w:marTop w:val="0"/>
              <w:marBottom w:val="0"/>
              <w:divBdr>
                <w:top w:val="none" w:sz="0" w:space="0" w:color="auto"/>
                <w:left w:val="none" w:sz="0" w:space="0" w:color="auto"/>
                <w:bottom w:val="none" w:sz="0" w:space="0" w:color="auto"/>
                <w:right w:val="none" w:sz="0" w:space="0" w:color="auto"/>
              </w:divBdr>
            </w:div>
          </w:divsChild>
        </w:div>
        <w:div w:id="1238318002">
          <w:marLeft w:val="0"/>
          <w:marRight w:val="0"/>
          <w:marTop w:val="0"/>
          <w:marBottom w:val="0"/>
          <w:divBdr>
            <w:top w:val="none" w:sz="0" w:space="0" w:color="auto"/>
            <w:left w:val="none" w:sz="0" w:space="0" w:color="auto"/>
            <w:bottom w:val="none" w:sz="0" w:space="0" w:color="auto"/>
            <w:right w:val="none" w:sz="0" w:space="0" w:color="auto"/>
          </w:divBdr>
        </w:div>
        <w:div w:id="1334797079">
          <w:marLeft w:val="0"/>
          <w:marRight w:val="0"/>
          <w:marTop w:val="0"/>
          <w:marBottom w:val="0"/>
          <w:divBdr>
            <w:top w:val="none" w:sz="0" w:space="0" w:color="auto"/>
            <w:left w:val="none" w:sz="0" w:space="0" w:color="auto"/>
            <w:bottom w:val="none" w:sz="0" w:space="0" w:color="auto"/>
            <w:right w:val="none" w:sz="0" w:space="0" w:color="auto"/>
          </w:divBdr>
        </w:div>
        <w:div w:id="1495144740">
          <w:marLeft w:val="0"/>
          <w:marRight w:val="0"/>
          <w:marTop w:val="0"/>
          <w:marBottom w:val="0"/>
          <w:divBdr>
            <w:top w:val="none" w:sz="0" w:space="0" w:color="auto"/>
            <w:left w:val="none" w:sz="0" w:space="0" w:color="auto"/>
            <w:bottom w:val="none" w:sz="0" w:space="0" w:color="auto"/>
            <w:right w:val="none" w:sz="0" w:space="0" w:color="auto"/>
          </w:divBdr>
        </w:div>
        <w:div w:id="1501890760">
          <w:marLeft w:val="0"/>
          <w:marRight w:val="0"/>
          <w:marTop w:val="300"/>
          <w:marBottom w:val="0"/>
          <w:divBdr>
            <w:top w:val="none" w:sz="0" w:space="0" w:color="auto"/>
            <w:left w:val="none" w:sz="0" w:space="0" w:color="auto"/>
            <w:bottom w:val="none" w:sz="0" w:space="0" w:color="auto"/>
            <w:right w:val="none" w:sz="0" w:space="0" w:color="auto"/>
          </w:divBdr>
          <w:divsChild>
            <w:div w:id="561142602">
              <w:marLeft w:val="0"/>
              <w:marRight w:val="0"/>
              <w:marTop w:val="0"/>
              <w:marBottom w:val="0"/>
              <w:divBdr>
                <w:top w:val="none" w:sz="0" w:space="0" w:color="auto"/>
                <w:left w:val="none" w:sz="0" w:space="0" w:color="auto"/>
                <w:bottom w:val="none" w:sz="0" w:space="0" w:color="auto"/>
                <w:right w:val="none" w:sz="0" w:space="0" w:color="auto"/>
              </w:divBdr>
              <w:divsChild>
                <w:div w:id="84483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925493">
          <w:marLeft w:val="0"/>
          <w:marRight w:val="0"/>
          <w:marTop w:val="0"/>
          <w:marBottom w:val="0"/>
          <w:divBdr>
            <w:top w:val="none" w:sz="0" w:space="0" w:color="auto"/>
            <w:left w:val="none" w:sz="0" w:space="0" w:color="auto"/>
            <w:bottom w:val="none" w:sz="0" w:space="0" w:color="auto"/>
            <w:right w:val="none" w:sz="0" w:space="0" w:color="auto"/>
          </w:divBdr>
        </w:div>
        <w:div w:id="1822967852">
          <w:marLeft w:val="0"/>
          <w:marRight w:val="0"/>
          <w:marTop w:val="300"/>
          <w:marBottom w:val="0"/>
          <w:divBdr>
            <w:top w:val="none" w:sz="0" w:space="0" w:color="auto"/>
            <w:left w:val="none" w:sz="0" w:space="0" w:color="auto"/>
            <w:bottom w:val="none" w:sz="0" w:space="0" w:color="auto"/>
            <w:right w:val="none" w:sz="0" w:space="0" w:color="auto"/>
          </w:divBdr>
          <w:divsChild>
            <w:div w:id="910697601">
              <w:marLeft w:val="0"/>
              <w:marRight w:val="0"/>
              <w:marTop w:val="0"/>
              <w:marBottom w:val="0"/>
              <w:divBdr>
                <w:top w:val="none" w:sz="0" w:space="0" w:color="auto"/>
                <w:left w:val="none" w:sz="0" w:space="0" w:color="auto"/>
                <w:bottom w:val="none" w:sz="0" w:space="0" w:color="auto"/>
                <w:right w:val="none" w:sz="0" w:space="0" w:color="auto"/>
              </w:divBdr>
              <w:divsChild>
                <w:div w:id="1538157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57885">
          <w:marLeft w:val="0"/>
          <w:marRight w:val="0"/>
          <w:marTop w:val="0"/>
          <w:marBottom w:val="0"/>
          <w:divBdr>
            <w:top w:val="none" w:sz="0" w:space="0" w:color="auto"/>
            <w:left w:val="none" w:sz="0" w:space="0" w:color="auto"/>
            <w:bottom w:val="none" w:sz="0" w:space="0" w:color="auto"/>
            <w:right w:val="none" w:sz="0" w:space="0" w:color="auto"/>
          </w:divBdr>
          <w:divsChild>
            <w:div w:id="113864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45442">
      <w:bodyDiv w:val="1"/>
      <w:marLeft w:val="0"/>
      <w:marRight w:val="0"/>
      <w:marTop w:val="0"/>
      <w:marBottom w:val="0"/>
      <w:divBdr>
        <w:top w:val="none" w:sz="0" w:space="0" w:color="auto"/>
        <w:left w:val="none" w:sz="0" w:space="0" w:color="auto"/>
        <w:bottom w:val="none" w:sz="0" w:space="0" w:color="auto"/>
        <w:right w:val="none" w:sz="0" w:space="0" w:color="auto"/>
      </w:divBdr>
      <w:divsChild>
        <w:div w:id="188227749">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sChild>
            <w:div w:id="1497720606">
              <w:marLeft w:val="0"/>
              <w:marRight w:val="0"/>
              <w:marTop w:val="0"/>
              <w:marBottom w:val="0"/>
              <w:divBdr>
                <w:top w:val="none" w:sz="0" w:space="0" w:color="auto"/>
                <w:left w:val="none" w:sz="0" w:space="0" w:color="auto"/>
                <w:bottom w:val="none" w:sz="0" w:space="0" w:color="auto"/>
                <w:right w:val="none" w:sz="0" w:space="0" w:color="auto"/>
              </w:divBdr>
            </w:div>
          </w:divsChild>
        </w:div>
        <w:div w:id="418841624">
          <w:marLeft w:val="0"/>
          <w:marRight w:val="0"/>
          <w:marTop w:val="300"/>
          <w:marBottom w:val="0"/>
          <w:divBdr>
            <w:top w:val="none" w:sz="0" w:space="0" w:color="auto"/>
            <w:left w:val="none" w:sz="0" w:space="0" w:color="auto"/>
            <w:bottom w:val="none" w:sz="0" w:space="0" w:color="auto"/>
            <w:right w:val="none" w:sz="0" w:space="0" w:color="auto"/>
          </w:divBdr>
          <w:divsChild>
            <w:div w:id="1245531696">
              <w:marLeft w:val="0"/>
              <w:marRight w:val="0"/>
              <w:marTop w:val="0"/>
              <w:marBottom w:val="0"/>
              <w:divBdr>
                <w:top w:val="none" w:sz="0" w:space="0" w:color="auto"/>
                <w:left w:val="none" w:sz="0" w:space="0" w:color="auto"/>
                <w:bottom w:val="none" w:sz="0" w:space="0" w:color="auto"/>
                <w:right w:val="none" w:sz="0" w:space="0" w:color="auto"/>
              </w:divBdr>
              <w:divsChild>
                <w:div w:id="18473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052467">
          <w:marLeft w:val="0"/>
          <w:marRight w:val="0"/>
          <w:marTop w:val="0"/>
          <w:marBottom w:val="0"/>
          <w:divBdr>
            <w:top w:val="none" w:sz="0" w:space="0" w:color="auto"/>
            <w:left w:val="none" w:sz="0" w:space="0" w:color="auto"/>
            <w:bottom w:val="none" w:sz="0" w:space="0" w:color="auto"/>
            <w:right w:val="none" w:sz="0" w:space="0" w:color="auto"/>
          </w:divBdr>
          <w:divsChild>
            <w:div w:id="1540820897">
              <w:marLeft w:val="0"/>
              <w:marRight w:val="0"/>
              <w:marTop w:val="0"/>
              <w:marBottom w:val="0"/>
              <w:divBdr>
                <w:top w:val="none" w:sz="0" w:space="0" w:color="auto"/>
                <w:left w:val="none" w:sz="0" w:space="0" w:color="auto"/>
                <w:bottom w:val="none" w:sz="0" w:space="0" w:color="auto"/>
                <w:right w:val="none" w:sz="0" w:space="0" w:color="auto"/>
              </w:divBdr>
            </w:div>
          </w:divsChild>
        </w:div>
        <w:div w:id="612711382">
          <w:marLeft w:val="0"/>
          <w:marRight w:val="0"/>
          <w:marTop w:val="300"/>
          <w:marBottom w:val="0"/>
          <w:divBdr>
            <w:top w:val="none" w:sz="0" w:space="0" w:color="auto"/>
            <w:left w:val="none" w:sz="0" w:space="0" w:color="auto"/>
            <w:bottom w:val="none" w:sz="0" w:space="0" w:color="auto"/>
            <w:right w:val="none" w:sz="0" w:space="0" w:color="auto"/>
          </w:divBdr>
          <w:divsChild>
            <w:div w:id="1162429452">
              <w:marLeft w:val="0"/>
              <w:marRight w:val="0"/>
              <w:marTop w:val="0"/>
              <w:marBottom w:val="0"/>
              <w:divBdr>
                <w:top w:val="none" w:sz="0" w:space="0" w:color="auto"/>
                <w:left w:val="none" w:sz="0" w:space="0" w:color="auto"/>
                <w:bottom w:val="none" w:sz="0" w:space="0" w:color="auto"/>
                <w:right w:val="none" w:sz="0" w:space="0" w:color="auto"/>
              </w:divBdr>
              <w:divsChild>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503913">
          <w:marLeft w:val="0"/>
          <w:marRight w:val="0"/>
          <w:marTop w:val="0"/>
          <w:marBottom w:val="0"/>
          <w:divBdr>
            <w:top w:val="none" w:sz="0" w:space="0" w:color="auto"/>
            <w:left w:val="none" w:sz="0" w:space="0" w:color="auto"/>
            <w:bottom w:val="none" w:sz="0" w:space="0" w:color="auto"/>
            <w:right w:val="none" w:sz="0" w:space="0" w:color="auto"/>
          </w:divBdr>
        </w:div>
        <w:div w:id="685331191">
          <w:marLeft w:val="0"/>
          <w:marRight w:val="0"/>
          <w:marTop w:val="0"/>
          <w:marBottom w:val="0"/>
          <w:divBdr>
            <w:top w:val="none" w:sz="0" w:space="0" w:color="auto"/>
            <w:left w:val="none" w:sz="0" w:space="0" w:color="auto"/>
            <w:bottom w:val="none" w:sz="0" w:space="0" w:color="auto"/>
            <w:right w:val="none" w:sz="0" w:space="0" w:color="auto"/>
          </w:divBdr>
          <w:divsChild>
            <w:div w:id="7565297">
              <w:marLeft w:val="0"/>
              <w:marRight w:val="0"/>
              <w:marTop w:val="0"/>
              <w:marBottom w:val="0"/>
              <w:divBdr>
                <w:top w:val="none" w:sz="0" w:space="0" w:color="auto"/>
                <w:left w:val="none" w:sz="0" w:space="0" w:color="auto"/>
                <w:bottom w:val="none" w:sz="0" w:space="0" w:color="auto"/>
                <w:right w:val="none" w:sz="0" w:space="0" w:color="auto"/>
              </w:divBdr>
            </w:div>
          </w:divsChild>
        </w:div>
        <w:div w:id="1108280673">
          <w:marLeft w:val="0"/>
          <w:marRight w:val="0"/>
          <w:marTop w:val="0"/>
          <w:marBottom w:val="0"/>
          <w:divBdr>
            <w:top w:val="none" w:sz="0" w:space="0" w:color="auto"/>
            <w:left w:val="none" w:sz="0" w:space="0" w:color="auto"/>
            <w:bottom w:val="none" w:sz="0" w:space="0" w:color="auto"/>
            <w:right w:val="none" w:sz="0" w:space="0" w:color="auto"/>
          </w:divBdr>
          <w:divsChild>
            <w:div w:id="857625357">
              <w:marLeft w:val="0"/>
              <w:marRight w:val="0"/>
              <w:marTop w:val="0"/>
              <w:marBottom w:val="0"/>
              <w:divBdr>
                <w:top w:val="none" w:sz="0" w:space="0" w:color="auto"/>
                <w:left w:val="none" w:sz="0" w:space="0" w:color="auto"/>
                <w:bottom w:val="none" w:sz="0" w:space="0" w:color="auto"/>
                <w:right w:val="none" w:sz="0" w:space="0" w:color="auto"/>
              </w:divBdr>
            </w:div>
          </w:divsChild>
        </w:div>
        <w:div w:id="1327174654">
          <w:marLeft w:val="0"/>
          <w:marRight w:val="0"/>
          <w:marTop w:val="0"/>
          <w:marBottom w:val="0"/>
          <w:divBdr>
            <w:top w:val="none" w:sz="0" w:space="0" w:color="auto"/>
            <w:left w:val="none" w:sz="0" w:space="0" w:color="auto"/>
            <w:bottom w:val="none" w:sz="0" w:space="0" w:color="auto"/>
            <w:right w:val="none" w:sz="0" w:space="0" w:color="auto"/>
          </w:divBdr>
        </w:div>
        <w:div w:id="1474372379">
          <w:marLeft w:val="0"/>
          <w:marRight w:val="0"/>
          <w:marTop w:val="0"/>
          <w:marBottom w:val="0"/>
          <w:divBdr>
            <w:top w:val="none" w:sz="0" w:space="0" w:color="auto"/>
            <w:left w:val="none" w:sz="0" w:space="0" w:color="auto"/>
            <w:bottom w:val="none" w:sz="0" w:space="0" w:color="auto"/>
            <w:right w:val="none" w:sz="0" w:space="0" w:color="auto"/>
          </w:divBdr>
        </w:div>
        <w:div w:id="1529222485">
          <w:marLeft w:val="0"/>
          <w:marRight w:val="0"/>
          <w:marTop w:val="0"/>
          <w:marBottom w:val="0"/>
          <w:divBdr>
            <w:top w:val="none" w:sz="0" w:space="0" w:color="auto"/>
            <w:left w:val="none" w:sz="0" w:space="0" w:color="auto"/>
            <w:bottom w:val="none" w:sz="0" w:space="0" w:color="auto"/>
            <w:right w:val="none" w:sz="0" w:space="0" w:color="auto"/>
          </w:divBdr>
        </w:div>
        <w:div w:id="1801456803">
          <w:marLeft w:val="0"/>
          <w:marRight w:val="0"/>
          <w:marTop w:val="0"/>
          <w:marBottom w:val="0"/>
          <w:divBdr>
            <w:top w:val="none" w:sz="0" w:space="0" w:color="auto"/>
            <w:left w:val="none" w:sz="0" w:space="0" w:color="auto"/>
            <w:bottom w:val="none" w:sz="0" w:space="0" w:color="auto"/>
            <w:right w:val="none" w:sz="0" w:space="0" w:color="auto"/>
          </w:divBdr>
        </w:div>
        <w:div w:id="1801534050">
          <w:marLeft w:val="0"/>
          <w:marRight w:val="0"/>
          <w:marTop w:val="0"/>
          <w:marBottom w:val="0"/>
          <w:divBdr>
            <w:top w:val="none" w:sz="0" w:space="0" w:color="auto"/>
            <w:left w:val="none" w:sz="0" w:space="0" w:color="auto"/>
            <w:bottom w:val="none" w:sz="0" w:space="0" w:color="auto"/>
            <w:right w:val="none" w:sz="0" w:space="0" w:color="auto"/>
          </w:divBdr>
        </w:div>
      </w:divsChild>
    </w:div>
    <w:div w:id="689373356">
      <w:bodyDiv w:val="1"/>
      <w:marLeft w:val="0"/>
      <w:marRight w:val="0"/>
      <w:marTop w:val="0"/>
      <w:marBottom w:val="0"/>
      <w:divBdr>
        <w:top w:val="none" w:sz="0" w:space="0" w:color="auto"/>
        <w:left w:val="none" w:sz="0" w:space="0" w:color="auto"/>
        <w:bottom w:val="none" w:sz="0" w:space="0" w:color="auto"/>
        <w:right w:val="none" w:sz="0" w:space="0" w:color="auto"/>
      </w:divBdr>
    </w:div>
    <w:div w:id="691683342">
      <w:bodyDiv w:val="1"/>
      <w:marLeft w:val="0"/>
      <w:marRight w:val="0"/>
      <w:marTop w:val="0"/>
      <w:marBottom w:val="0"/>
      <w:divBdr>
        <w:top w:val="none" w:sz="0" w:space="0" w:color="auto"/>
        <w:left w:val="none" w:sz="0" w:space="0" w:color="auto"/>
        <w:bottom w:val="none" w:sz="0" w:space="0" w:color="auto"/>
        <w:right w:val="none" w:sz="0" w:space="0" w:color="auto"/>
      </w:divBdr>
      <w:divsChild>
        <w:div w:id="13384561">
          <w:marLeft w:val="0"/>
          <w:marRight w:val="0"/>
          <w:marTop w:val="0"/>
          <w:marBottom w:val="0"/>
          <w:divBdr>
            <w:top w:val="none" w:sz="0" w:space="0" w:color="auto"/>
            <w:left w:val="none" w:sz="0" w:space="0" w:color="auto"/>
            <w:bottom w:val="none" w:sz="0" w:space="0" w:color="auto"/>
            <w:right w:val="none" w:sz="0" w:space="0" w:color="auto"/>
          </w:divBdr>
          <w:divsChild>
            <w:div w:id="1200050842">
              <w:marLeft w:val="0"/>
              <w:marRight w:val="0"/>
              <w:marTop w:val="0"/>
              <w:marBottom w:val="0"/>
              <w:divBdr>
                <w:top w:val="none" w:sz="0" w:space="0" w:color="auto"/>
                <w:left w:val="none" w:sz="0" w:space="0" w:color="auto"/>
                <w:bottom w:val="none" w:sz="0" w:space="0" w:color="auto"/>
                <w:right w:val="none" w:sz="0" w:space="0" w:color="auto"/>
              </w:divBdr>
            </w:div>
          </w:divsChild>
        </w:div>
        <w:div w:id="93867295">
          <w:marLeft w:val="0"/>
          <w:marRight w:val="0"/>
          <w:marTop w:val="0"/>
          <w:marBottom w:val="0"/>
          <w:divBdr>
            <w:top w:val="none" w:sz="0" w:space="0" w:color="auto"/>
            <w:left w:val="none" w:sz="0" w:space="0" w:color="auto"/>
            <w:bottom w:val="none" w:sz="0" w:space="0" w:color="auto"/>
            <w:right w:val="none" w:sz="0" w:space="0" w:color="auto"/>
          </w:divBdr>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sChild>
                <w:div w:id="162581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891690">
          <w:marLeft w:val="0"/>
          <w:marRight w:val="0"/>
          <w:marTop w:val="0"/>
          <w:marBottom w:val="0"/>
          <w:divBdr>
            <w:top w:val="none" w:sz="0" w:space="0" w:color="auto"/>
            <w:left w:val="none" w:sz="0" w:space="0" w:color="auto"/>
            <w:bottom w:val="none" w:sz="0" w:space="0" w:color="auto"/>
            <w:right w:val="none" w:sz="0" w:space="0" w:color="auto"/>
          </w:divBdr>
          <w:divsChild>
            <w:div w:id="506362842">
              <w:marLeft w:val="0"/>
              <w:marRight w:val="0"/>
              <w:marTop w:val="0"/>
              <w:marBottom w:val="0"/>
              <w:divBdr>
                <w:top w:val="none" w:sz="0" w:space="0" w:color="auto"/>
                <w:left w:val="none" w:sz="0" w:space="0" w:color="auto"/>
                <w:bottom w:val="none" w:sz="0" w:space="0" w:color="auto"/>
                <w:right w:val="none" w:sz="0" w:space="0" w:color="auto"/>
              </w:divBdr>
            </w:div>
          </w:divsChild>
        </w:div>
        <w:div w:id="448861247">
          <w:marLeft w:val="0"/>
          <w:marRight w:val="0"/>
          <w:marTop w:val="0"/>
          <w:marBottom w:val="0"/>
          <w:divBdr>
            <w:top w:val="none" w:sz="0" w:space="0" w:color="auto"/>
            <w:left w:val="none" w:sz="0" w:space="0" w:color="auto"/>
            <w:bottom w:val="none" w:sz="0" w:space="0" w:color="auto"/>
            <w:right w:val="none" w:sz="0" w:space="0" w:color="auto"/>
          </w:divBdr>
        </w:div>
        <w:div w:id="502665213">
          <w:marLeft w:val="0"/>
          <w:marRight w:val="0"/>
          <w:marTop w:val="300"/>
          <w:marBottom w:val="0"/>
          <w:divBdr>
            <w:top w:val="none" w:sz="0" w:space="0" w:color="auto"/>
            <w:left w:val="none" w:sz="0" w:space="0" w:color="auto"/>
            <w:bottom w:val="none" w:sz="0" w:space="0" w:color="auto"/>
            <w:right w:val="none" w:sz="0" w:space="0" w:color="auto"/>
          </w:divBdr>
          <w:divsChild>
            <w:div w:id="1477531034">
              <w:marLeft w:val="0"/>
              <w:marRight w:val="0"/>
              <w:marTop w:val="0"/>
              <w:marBottom w:val="0"/>
              <w:divBdr>
                <w:top w:val="none" w:sz="0" w:space="0" w:color="auto"/>
                <w:left w:val="none" w:sz="0" w:space="0" w:color="auto"/>
                <w:bottom w:val="none" w:sz="0" w:space="0" w:color="auto"/>
                <w:right w:val="none" w:sz="0" w:space="0" w:color="auto"/>
              </w:divBdr>
              <w:divsChild>
                <w:div w:id="128758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046796">
          <w:marLeft w:val="0"/>
          <w:marRight w:val="0"/>
          <w:marTop w:val="300"/>
          <w:marBottom w:val="0"/>
          <w:divBdr>
            <w:top w:val="none" w:sz="0" w:space="0" w:color="auto"/>
            <w:left w:val="none" w:sz="0" w:space="0" w:color="auto"/>
            <w:bottom w:val="none" w:sz="0" w:space="0" w:color="auto"/>
            <w:right w:val="none" w:sz="0" w:space="0" w:color="auto"/>
          </w:divBdr>
          <w:divsChild>
            <w:div w:id="1031303433">
              <w:marLeft w:val="0"/>
              <w:marRight w:val="0"/>
              <w:marTop w:val="0"/>
              <w:marBottom w:val="0"/>
              <w:divBdr>
                <w:top w:val="none" w:sz="0" w:space="0" w:color="auto"/>
                <w:left w:val="none" w:sz="0" w:space="0" w:color="auto"/>
                <w:bottom w:val="none" w:sz="0" w:space="0" w:color="auto"/>
                <w:right w:val="none" w:sz="0" w:space="0" w:color="auto"/>
              </w:divBdr>
              <w:divsChild>
                <w:div w:id="14623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710905">
          <w:marLeft w:val="0"/>
          <w:marRight w:val="0"/>
          <w:marTop w:val="0"/>
          <w:marBottom w:val="0"/>
          <w:divBdr>
            <w:top w:val="none" w:sz="0" w:space="0" w:color="auto"/>
            <w:left w:val="none" w:sz="0" w:space="0" w:color="auto"/>
            <w:bottom w:val="none" w:sz="0" w:space="0" w:color="auto"/>
            <w:right w:val="none" w:sz="0" w:space="0" w:color="auto"/>
          </w:divBdr>
          <w:divsChild>
            <w:div w:id="678775961">
              <w:marLeft w:val="0"/>
              <w:marRight w:val="0"/>
              <w:marTop w:val="0"/>
              <w:marBottom w:val="0"/>
              <w:divBdr>
                <w:top w:val="none" w:sz="0" w:space="0" w:color="auto"/>
                <w:left w:val="none" w:sz="0" w:space="0" w:color="auto"/>
                <w:bottom w:val="none" w:sz="0" w:space="0" w:color="auto"/>
                <w:right w:val="none" w:sz="0" w:space="0" w:color="auto"/>
              </w:divBdr>
            </w:div>
          </w:divsChild>
        </w:div>
        <w:div w:id="782112931">
          <w:marLeft w:val="0"/>
          <w:marRight w:val="0"/>
          <w:marTop w:val="0"/>
          <w:marBottom w:val="0"/>
          <w:divBdr>
            <w:top w:val="none" w:sz="0" w:space="0" w:color="auto"/>
            <w:left w:val="none" w:sz="0" w:space="0" w:color="auto"/>
            <w:bottom w:val="none" w:sz="0" w:space="0" w:color="auto"/>
            <w:right w:val="none" w:sz="0" w:space="0" w:color="auto"/>
          </w:divBdr>
        </w:div>
        <w:div w:id="904877348">
          <w:marLeft w:val="0"/>
          <w:marRight w:val="0"/>
          <w:marTop w:val="0"/>
          <w:marBottom w:val="0"/>
          <w:divBdr>
            <w:top w:val="none" w:sz="0" w:space="0" w:color="auto"/>
            <w:left w:val="none" w:sz="0" w:space="0" w:color="auto"/>
            <w:bottom w:val="none" w:sz="0" w:space="0" w:color="auto"/>
            <w:right w:val="none" w:sz="0" w:space="0" w:color="auto"/>
          </w:divBdr>
        </w:div>
        <w:div w:id="1200165500">
          <w:marLeft w:val="0"/>
          <w:marRight w:val="0"/>
          <w:marTop w:val="0"/>
          <w:marBottom w:val="0"/>
          <w:divBdr>
            <w:top w:val="none" w:sz="0" w:space="0" w:color="auto"/>
            <w:left w:val="none" w:sz="0" w:space="0" w:color="auto"/>
            <w:bottom w:val="none" w:sz="0" w:space="0" w:color="auto"/>
            <w:right w:val="none" w:sz="0" w:space="0" w:color="auto"/>
          </w:divBdr>
        </w:div>
        <w:div w:id="1205143746">
          <w:marLeft w:val="0"/>
          <w:marRight w:val="0"/>
          <w:marTop w:val="0"/>
          <w:marBottom w:val="0"/>
          <w:divBdr>
            <w:top w:val="none" w:sz="0" w:space="0" w:color="auto"/>
            <w:left w:val="none" w:sz="0" w:space="0" w:color="auto"/>
            <w:bottom w:val="none" w:sz="0" w:space="0" w:color="auto"/>
            <w:right w:val="none" w:sz="0" w:space="0" w:color="auto"/>
          </w:divBdr>
        </w:div>
        <w:div w:id="1310744855">
          <w:marLeft w:val="0"/>
          <w:marRight w:val="0"/>
          <w:marTop w:val="0"/>
          <w:marBottom w:val="0"/>
          <w:divBdr>
            <w:top w:val="none" w:sz="0" w:space="0" w:color="auto"/>
            <w:left w:val="none" w:sz="0" w:space="0" w:color="auto"/>
            <w:bottom w:val="none" w:sz="0" w:space="0" w:color="auto"/>
            <w:right w:val="none" w:sz="0" w:space="0" w:color="auto"/>
          </w:divBdr>
          <w:divsChild>
            <w:div w:id="971787615">
              <w:marLeft w:val="0"/>
              <w:marRight w:val="0"/>
              <w:marTop w:val="0"/>
              <w:marBottom w:val="0"/>
              <w:divBdr>
                <w:top w:val="none" w:sz="0" w:space="0" w:color="auto"/>
                <w:left w:val="none" w:sz="0" w:space="0" w:color="auto"/>
                <w:bottom w:val="none" w:sz="0" w:space="0" w:color="auto"/>
                <w:right w:val="none" w:sz="0" w:space="0" w:color="auto"/>
              </w:divBdr>
            </w:div>
          </w:divsChild>
        </w:div>
        <w:div w:id="1373919834">
          <w:marLeft w:val="0"/>
          <w:marRight w:val="0"/>
          <w:marTop w:val="0"/>
          <w:marBottom w:val="0"/>
          <w:divBdr>
            <w:top w:val="none" w:sz="0" w:space="0" w:color="auto"/>
            <w:left w:val="none" w:sz="0" w:space="0" w:color="auto"/>
            <w:bottom w:val="none" w:sz="0" w:space="0" w:color="auto"/>
            <w:right w:val="none" w:sz="0" w:space="0" w:color="auto"/>
          </w:divBdr>
        </w:div>
        <w:div w:id="1506676099">
          <w:marLeft w:val="0"/>
          <w:marRight w:val="0"/>
          <w:marTop w:val="0"/>
          <w:marBottom w:val="0"/>
          <w:divBdr>
            <w:top w:val="none" w:sz="0" w:space="0" w:color="auto"/>
            <w:left w:val="none" w:sz="0" w:space="0" w:color="auto"/>
            <w:bottom w:val="none" w:sz="0" w:space="0" w:color="auto"/>
            <w:right w:val="none" w:sz="0" w:space="0" w:color="auto"/>
          </w:divBdr>
        </w:div>
        <w:div w:id="1613515645">
          <w:marLeft w:val="0"/>
          <w:marRight w:val="0"/>
          <w:marTop w:val="300"/>
          <w:marBottom w:val="0"/>
          <w:divBdr>
            <w:top w:val="none" w:sz="0" w:space="0" w:color="auto"/>
            <w:left w:val="none" w:sz="0" w:space="0" w:color="auto"/>
            <w:bottom w:val="none" w:sz="0" w:space="0" w:color="auto"/>
            <w:right w:val="none" w:sz="0" w:space="0" w:color="auto"/>
          </w:divBdr>
          <w:divsChild>
            <w:div w:id="697661955">
              <w:marLeft w:val="0"/>
              <w:marRight w:val="0"/>
              <w:marTop w:val="0"/>
              <w:marBottom w:val="0"/>
              <w:divBdr>
                <w:top w:val="none" w:sz="0" w:space="0" w:color="auto"/>
                <w:left w:val="none" w:sz="0" w:space="0" w:color="auto"/>
                <w:bottom w:val="none" w:sz="0" w:space="0" w:color="auto"/>
                <w:right w:val="none" w:sz="0" w:space="0" w:color="auto"/>
              </w:divBdr>
              <w:divsChild>
                <w:div w:id="44697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139707">
          <w:marLeft w:val="0"/>
          <w:marRight w:val="0"/>
          <w:marTop w:val="0"/>
          <w:marBottom w:val="0"/>
          <w:divBdr>
            <w:top w:val="none" w:sz="0" w:space="0" w:color="auto"/>
            <w:left w:val="none" w:sz="0" w:space="0" w:color="auto"/>
            <w:bottom w:val="none" w:sz="0" w:space="0" w:color="auto"/>
            <w:right w:val="none" w:sz="0" w:space="0" w:color="auto"/>
          </w:divBdr>
        </w:div>
        <w:div w:id="1811434995">
          <w:marLeft w:val="0"/>
          <w:marRight w:val="0"/>
          <w:marTop w:val="0"/>
          <w:marBottom w:val="0"/>
          <w:divBdr>
            <w:top w:val="none" w:sz="0" w:space="0" w:color="auto"/>
            <w:left w:val="none" w:sz="0" w:space="0" w:color="auto"/>
            <w:bottom w:val="none" w:sz="0" w:space="0" w:color="auto"/>
            <w:right w:val="none" w:sz="0" w:space="0" w:color="auto"/>
          </w:divBdr>
        </w:div>
      </w:divsChild>
    </w:div>
    <w:div w:id="691803524">
      <w:bodyDiv w:val="1"/>
      <w:marLeft w:val="0"/>
      <w:marRight w:val="0"/>
      <w:marTop w:val="0"/>
      <w:marBottom w:val="0"/>
      <w:divBdr>
        <w:top w:val="none" w:sz="0" w:space="0" w:color="auto"/>
        <w:left w:val="none" w:sz="0" w:space="0" w:color="auto"/>
        <w:bottom w:val="none" w:sz="0" w:space="0" w:color="auto"/>
        <w:right w:val="none" w:sz="0" w:space="0" w:color="auto"/>
      </w:divBdr>
      <w:divsChild>
        <w:div w:id="231160806">
          <w:marLeft w:val="0"/>
          <w:marRight w:val="0"/>
          <w:marTop w:val="0"/>
          <w:marBottom w:val="0"/>
          <w:divBdr>
            <w:top w:val="none" w:sz="0" w:space="0" w:color="auto"/>
            <w:left w:val="none" w:sz="0" w:space="0" w:color="auto"/>
            <w:bottom w:val="none" w:sz="0" w:space="0" w:color="auto"/>
            <w:right w:val="none" w:sz="0" w:space="0" w:color="auto"/>
          </w:divBdr>
        </w:div>
        <w:div w:id="278266959">
          <w:marLeft w:val="0"/>
          <w:marRight w:val="0"/>
          <w:marTop w:val="0"/>
          <w:marBottom w:val="0"/>
          <w:divBdr>
            <w:top w:val="none" w:sz="0" w:space="0" w:color="auto"/>
            <w:left w:val="none" w:sz="0" w:space="0" w:color="auto"/>
            <w:bottom w:val="none" w:sz="0" w:space="0" w:color="auto"/>
            <w:right w:val="none" w:sz="0" w:space="0" w:color="auto"/>
          </w:divBdr>
        </w:div>
        <w:div w:id="511528023">
          <w:marLeft w:val="0"/>
          <w:marRight w:val="0"/>
          <w:marTop w:val="0"/>
          <w:marBottom w:val="0"/>
          <w:divBdr>
            <w:top w:val="none" w:sz="0" w:space="0" w:color="auto"/>
            <w:left w:val="none" w:sz="0" w:space="0" w:color="auto"/>
            <w:bottom w:val="none" w:sz="0" w:space="0" w:color="auto"/>
            <w:right w:val="none" w:sz="0" w:space="0" w:color="auto"/>
          </w:divBdr>
        </w:div>
        <w:div w:id="530151681">
          <w:marLeft w:val="0"/>
          <w:marRight w:val="0"/>
          <w:marTop w:val="0"/>
          <w:marBottom w:val="0"/>
          <w:divBdr>
            <w:top w:val="none" w:sz="0" w:space="0" w:color="auto"/>
            <w:left w:val="none" w:sz="0" w:space="0" w:color="auto"/>
            <w:bottom w:val="none" w:sz="0" w:space="0" w:color="auto"/>
            <w:right w:val="none" w:sz="0" w:space="0" w:color="auto"/>
          </w:divBdr>
        </w:div>
        <w:div w:id="549611828">
          <w:marLeft w:val="0"/>
          <w:marRight w:val="0"/>
          <w:marTop w:val="300"/>
          <w:marBottom w:val="0"/>
          <w:divBdr>
            <w:top w:val="none" w:sz="0" w:space="0" w:color="auto"/>
            <w:left w:val="none" w:sz="0" w:space="0" w:color="auto"/>
            <w:bottom w:val="none" w:sz="0" w:space="0" w:color="auto"/>
            <w:right w:val="none" w:sz="0" w:space="0" w:color="auto"/>
          </w:divBdr>
        </w:div>
        <w:div w:id="583533532">
          <w:marLeft w:val="0"/>
          <w:marRight w:val="0"/>
          <w:marTop w:val="300"/>
          <w:marBottom w:val="0"/>
          <w:divBdr>
            <w:top w:val="none" w:sz="0" w:space="0" w:color="auto"/>
            <w:left w:val="none" w:sz="0" w:space="0" w:color="auto"/>
            <w:bottom w:val="none" w:sz="0" w:space="0" w:color="auto"/>
            <w:right w:val="none" w:sz="0" w:space="0" w:color="auto"/>
          </w:divBdr>
          <w:divsChild>
            <w:div w:id="1273129085">
              <w:marLeft w:val="0"/>
              <w:marRight w:val="0"/>
              <w:marTop w:val="0"/>
              <w:marBottom w:val="0"/>
              <w:divBdr>
                <w:top w:val="none" w:sz="0" w:space="0" w:color="auto"/>
                <w:left w:val="none" w:sz="0" w:space="0" w:color="auto"/>
                <w:bottom w:val="none" w:sz="0" w:space="0" w:color="auto"/>
                <w:right w:val="none" w:sz="0" w:space="0" w:color="auto"/>
              </w:divBdr>
              <w:divsChild>
                <w:div w:id="63375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8117">
          <w:marLeft w:val="0"/>
          <w:marRight w:val="0"/>
          <w:marTop w:val="0"/>
          <w:marBottom w:val="0"/>
          <w:divBdr>
            <w:top w:val="none" w:sz="0" w:space="0" w:color="auto"/>
            <w:left w:val="none" w:sz="0" w:space="0" w:color="auto"/>
            <w:bottom w:val="none" w:sz="0" w:space="0" w:color="auto"/>
            <w:right w:val="none" w:sz="0" w:space="0" w:color="auto"/>
          </w:divBdr>
        </w:div>
        <w:div w:id="964310607">
          <w:marLeft w:val="0"/>
          <w:marRight w:val="0"/>
          <w:marTop w:val="0"/>
          <w:marBottom w:val="0"/>
          <w:divBdr>
            <w:top w:val="none" w:sz="0" w:space="0" w:color="auto"/>
            <w:left w:val="none" w:sz="0" w:space="0" w:color="auto"/>
            <w:bottom w:val="none" w:sz="0" w:space="0" w:color="auto"/>
            <w:right w:val="none" w:sz="0" w:space="0" w:color="auto"/>
          </w:divBdr>
        </w:div>
        <w:div w:id="1048340375">
          <w:marLeft w:val="0"/>
          <w:marRight w:val="0"/>
          <w:marTop w:val="300"/>
          <w:marBottom w:val="0"/>
          <w:divBdr>
            <w:top w:val="none" w:sz="0" w:space="0" w:color="auto"/>
            <w:left w:val="none" w:sz="0" w:space="0" w:color="auto"/>
            <w:bottom w:val="none" w:sz="0" w:space="0" w:color="auto"/>
            <w:right w:val="none" w:sz="0" w:space="0" w:color="auto"/>
          </w:divBdr>
          <w:divsChild>
            <w:div w:id="92944226">
              <w:marLeft w:val="0"/>
              <w:marRight w:val="0"/>
              <w:marTop w:val="0"/>
              <w:marBottom w:val="0"/>
              <w:divBdr>
                <w:top w:val="none" w:sz="0" w:space="0" w:color="auto"/>
                <w:left w:val="none" w:sz="0" w:space="0" w:color="auto"/>
                <w:bottom w:val="none" w:sz="0" w:space="0" w:color="auto"/>
                <w:right w:val="none" w:sz="0" w:space="0" w:color="auto"/>
              </w:divBdr>
              <w:divsChild>
                <w:div w:id="29360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14673">
          <w:marLeft w:val="0"/>
          <w:marRight w:val="0"/>
          <w:marTop w:val="0"/>
          <w:marBottom w:val="0"/>
          <w:divBdr>
            <w:top w:val="none" w:sz="0" w:space="0" w:color="auto"/>
            <w:left w:val="none" w:sz="0" w:space="0" w:color="auto"/>
            <w:bottom w:val="none" w:sz="0" w:space="0" w:color="auto"/>
            <w:right w:val="none" w:sz="0" w:space="0" w:color="auto"/>
          </w:divBdr>
        </w:div>
        <w:div w:id="1163083431">
          <w:marLeft w:val="0"/>
          <w:marRight w:val="0"/>
          <w:marTop w:val="300"/>
          <w:marBottom w:val="0"/>
          <w:divBdr>
            <w:top w:val="none" w:sz="0" w:space="0" w:color="auto"/>
            <w:left w:val="none" w:sz="0" w:space="0" w:color="auto"/>
            <w:bottom w:val="none" w:sz="0" w:space="0" w:color="auto"/>
            <w:right w:val="none" w:sz="0" w:space="0" w:color="auto"/>
          </w:divBdr>
          <w:divsChild>
            <w:div w:id="704595070">
              <w:marLeft w:val="0"/>
              <w:marRight w:val="0"/>
              <w:marTop w:val="0"/>
              <w:marBottom w:val="0"/>
              <w:divBdr>
                <w:top w:val="none" w:sz="0" w:space="0" w:color="auto"/>
                <w:left w:val="none" w:sz="0" w:space="0" w:color="auto"/>
                <w:bottom w:val="none" w:sz="0" w:space="0" w:color="auto"/>
                <w:right w:val="none" w:sz="0" w:space="0" w:color="auto"/>
              </w:divBdr>
              <w:divsChild>
                <w:div w:id="32794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31780">
          <w:marLeft w:val="0"/>
          <w:marRight w:val="0"/>
          <w:marTop w:val="0"/>
          <w:marBottom w:val="0"/>
          <w:divBdr>
            <w:top w:val="none" w:sz="0" w:space="0" w:color="auto"/>
            <w:left w:val="none" w:sz="0" w:space="0" w:color="auto"/>
            <w:bottom w:val="none" w:sz="0" w:space="0" w:color="auto"/>
            <w:right w:val="none" w:sz="0" w:space="0" w:color="auto"/>
          </w:divBdr>
          <w:divsChild>
            <w:div w:id="1796019997">
              <w:marLeft w:val="0"/>
              <w:marRight w:val="0"/>
              <w:marTop w:val="0"/>
              <w:marBottom w:val="0"/>
              <w:divBdr>
                <w:top w:val="none" w:sz="0" w:space="0" w:color="auto"/>
                <w:left w:val="none" w:sz="0" w:space="0" w:color="auto"/>
                <w:bottom w:val="none" w:sz="0" w:space="0" w:color="auto"/>
                <w:right w:val="none" w:sz="0" w:space="0" w:color="auto"/>
              </w:divBdr>
            </w:div>
          </w:divsChild>
        </w:div>
        <w:div w:id="1209610388">
          <w:marLeft w:val="0"/>
          <w:marRight w:val="0"/>
          <w:marTop w:val="0"/>
          <w:marBottom w:val="0"/>
          <w:divBdr>
            <w:top w:val="none" w:sz="0" w:space="0" w:color="auto"/>
            <w:left w:val="none" w:sz="0" w:space="0" w:color="auto"/>
            <w:bottom w:val="none" w:sz="0" w:space="0" w:color="auto"/>
            <w:right w:val="none" w:sz="0" w:space="0" w:color="auto"/>
          </w:divBdr>
          <w:divsChild>
            <w:div w:id="233243136">
              <w:marLeft w:val="0"/>
              <w:marRight w:val="0"/>
              <w:marTop w:val="0"/>
              <w:marBottom w:val="0"/>
              <w:divBdr>
                <w:top w:val="none" w:sz="0" w:space="0" w:color="auto"/>
                <w:left w:val="none" w:sz="0" w:space="0" w:color="auto"/>
                <w:bottom w:val="none" w:sz="0" w:space="0" w:color="auto"/>
                <w:right w:val="none" w:sz="0" w:space="0" w:color="auto"/>
              </w:divBdr>
            </w:div>
          </w:divsChild>
        </w:div>
        <w:div w:id="1332953978">
          <w:marLeft w:val="0"/>
          <w:marRight w:val="0"/>
          <w:marTop w:val="0"/>
          <w:marBottom w:val="0"/>
          <w:divBdr>
            <w:top w:val="none" w:sz="0" w:space="0" w:color="auto"/>
            <w:left w:val="none" w:sz="0" w:space="0" w:color="auto"/>
            <w:bottom w:val="none" w:sz="0" w:space="0" w:color="auto"/>
            <w:right w:val="none" w:sz="0" w:space="0" w:color="auto"/>
          </w:divBdr>
          <w:divsChild>
            <w:div w:id="1511291458">
              <w:marLeft w:val="0"/>
              <w:marRight w:val="0"/>
              <w:marTop w:val="0"/>
              <w:marBottom w:val="0"/>
              <w:divBdr>
                <w:top w:val="none" w:sz="0" w:space="0" w:color="auto"/>
                <w:left w:val="none" w:sz="0" w:space="0" w:color="auto"/>
                <w:bottom w:val="none" w:sz="0" w:space="0" w:color="auto"/>
                <w:right w:val="none" w:sz="0" w:space="0" w:color="auto"/>
              </w:divBdr>
            </w:div>
          </w:divsChild>
        </w:div>
        <w:div w:id="1681086263">
          <w:marLeft w:val="0"/>
          <w:marRight w:val="0"/>
          <w:marTop w:val="0"/>
          <w:marBottom w:val="0"/>
          <w:divBdr>
            <w:top w:val="none" w:sz="0" w:space="0" w:color="auto"/>
            <w:left w:val="none" w:sz="0" w:space="0" w:color="auto"/>
            <w:bottom w:val="none" w:sz="0" w:space="0" w:color="auto"/>
            <w:right w:val="none" w:sz="0" w:space="0" w:color="auto"/>
          </w:divBdr>
        </w:div>
        <w:div w:id="1847279681">
          <w:marLeft w:val="0"/>
          <w:marRight w:val="0"/>
          <w:marTop w:val="0"/>
          <w:marBottom w:val="0"/>
          <w:divBdr>
            <w:top w:val="none" w:sz="0" w:space="0" w:color="auto"/>
            <w:left w:val="none" w:sz="0" w:space="0" w:color="auto"/>
            <w:bottom w:val="none" w:sz="0" w:space="0" w:color="auto"/>
            <w:right w:val="none" w:sz="0" w:space="0" w:color="auto"/>
          </w:divBdr>
          <w:divsChild>
            <w:div w:id="1723093661">
              <w:marLeft w:val="0"/>
              <w:marRight w:val="0"/>
              <w:marTop w:val="0"/>
              <w:marBottom w:val="0"/>
              <w:divBdr>
                <w:top w:val="none" w:sz="0" w:space="0" w:color="auto"/>
                <w:left w:val="none" w:sz="0" w:space="0" w:color="auto"/>
                <w:bottom w:val="none" w:sz="0" w:space="0" w:color="auto"/>
                <w:right w:val="none" w:sz="0" w:space="0" w:color="auto"/>
              </w:divBdr>
            </w:div>
          </w:divsChild>
        </w:div>
        <w:div w:id="1852452446">
          <w:marLeft w:val="0"/>
          <w:marRight w:val="0"/>
          <w:marTop w:val="0"/>
          <w:marBottom w:val="0"/>
          <w:divBdr>
            <w:top w:val="none" w:sz="0" w:space="0" w:color="auto"/>
            <w:left w:val="none" w:sz="0" w:space="0" w:color="auto"/>
            <w:bottom w:val="none" w:sz="0" w:space="0" w:color="auto"/>
            <w:right w:val="none" w:sz="0" w:space="0" w:color="auto"/>
          </w:divBdr>
          <w:divsChild>
            <w:div w:id="123975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070875">
      <w:bodyDiv w:val="1"/>
      <w:marLeft w:val="0"/>
      <w:marRight w:val="0"/>
      <w:marTop w:val="0"/>
      <w:marBottom w:val="0"/>
      <w:divBdr>
        <w:top w:val="none" w:sz="0" w:space="0" w:color="auto"/>
        <w:left w:val="none" w:sz="0" w:space="0" w:color="auto"/>
        <w:bottom w:val="none" w:sz="0" w:space="0" w:color="auto"/>
        <w:right w:val="none" w:sz="0" w:space="0" w:color="auto"/>
      </w:divBdr>
      <w:divsChild>
        <w:div w:id="283922301">
          <w:marLeft w:val="0"/>
          <w:marRight w:val="0"/>
          <w:marTop w:val="0"/>
          <w:marBottom w:val="0"/>
          <w:divBdr>
            <w:top w:val="none" w:sz="0" w:space="0" w:color="auto"/>
            <w:left w:val="none" w:sz="0" w:space="0" w:color="auto"/>
            <w:bottom w:val="none" w:sz="0" w:space="0" w:color="auto"/>
            <w:right w:val="none" w:sz="0" w:space="0" w:color="auto"/>
          </w:divBdr>
          <w:divsChild>
            <w:div w:id="378945334">
              <w:marLeft w:val="0"/>
              <w:marRight w:val="0"/>
              <w:marTop w:val="0"/>
              <w:marBottom w:val="0"/>
              <w:divBdr>
                <w:top w:val="none" w:sz="0" w:space="0" w:color="auto"/>
                <w:left w:val="none" w:sz="0" w:space="0" w:color="auto"/>
                <w:bottom w:val="none" w:sz="0" w:space="0" w:color="auto"/>
                <w:right w:val="none" w:sz="0" w:space="0" w:color="auto"/>
              </w:divBdr>
            </w:div>
          </w:divsChild>
        </w:div>
        <w:div w:id="287322816">
          <w:marLeft w:val="0"/>
          <w:marRight w:val="0"/>
          <w:marTop w:val="0"/>
          <w:marBottom w:val="0"/>
          <w:divBdr>
            <w:top w:val="none" w:sz="0" w:space="0" w:color="auto"/>
            <w:left w:val="none" w:sz="0" w:space="0" w:color="auto"/>
            <w:bottom w:val="none" w:sz="0" w:space="0" w:color="auto"/>
            <w:right w:val="none" w:sz="0" w:space="0" w:color="auto"/>
          </w:divBdr>
        </w:div>
        <w:div w:id="332875551">
          <w:marLeft w:val="0"/>
          <w:marRight w:val="0"/>
          <w:marTop w:val="0"/>
          <w:marBottom w:val="0"/>
          <w:divBdr>
            <w:top w:val="none" w:sz="0" w:space="0" w:color="auto"/>
            <w:left w:val="none" w:sz="0" w:space="0" w:color="auto"/>
            <w:bottom w:val="none" w:sz="0" w:space="0" w:color="auto"/>
            <w:right w:val="none" w:sz="0" w:space="0" w:color="auto"/>
          </w:divBdr>
        </w:div>
        <w:div w:id="648872666">
          <w:marLeft w:val="0"/>
          <w:marRight w:val="0"/>
          <w:marTop w:val="0"/>
          <w:marBottom w:val="0"/>
          <w:divBdr>
            <w:top w:val="none" w:sz="0" w:space="0" w:color="auto"/>
            <w:left w:val="none" w:sz="0" w:space="0" w:color="auto"/>
            <w:bottom w:val="none" w:sz="0" w:space="0" w:color="auto"/>
            <w:right w:val="none" w:sz="0" w:space="0" w:color="auto"/>
          </w:divBdr>
        </w:div>
        <w:div w:id="767233171">
          <w:marLeft w:val="0"/>
          <w:marRight w:val="0"/>
          <w:marTop w:val="0"/>
          <w:marBottom w:val="0"/>
          <w:divBdr>
            <w:top w:val="none" w:sz="0" w:space="0" w:color="auto"/>
            <w:left w:val="none" w:sz="0" w:space="0" w:color="auto"/>
            <w:bottom w:val="none" w:sz="0" w:space="0" w:color="auto"/>
            <w:right w:val="none" w:sz="0" w:space="0" w:color="auto"/>
          </w:divBdr>
          <w:divsChild>
            <w:div w:id="1548492413">
              <w:marLeft w:val="0"/>
              <w:marRight w:val="0"/>
              <w:marTop w:val="0"/>
              <w:marBottom w:val="0"/>
              <w:divBdr>
                <w:top w:val="none" w:sz="0" w:space="0" w:color="auto"/>
                <w:left w:val="none" w:sz="0" w:space="0" w:color="auto"/>
                <w:bottom w:val="none" w:sz="0" w:space="0" w:color="auto"/>
                <w:right w:val="none" w:sz="0" w:space="0" w:color="auto"/>
              </w:divBdr>
            </w:div>
          </w:divsChild>
        </w:div>
        <w:div w:id="980034519">
          <w:marLeft w:val="0"/>
          <w:marRight w:val="0"/>
          <w:marTop w:val="300"/>
          <w:marBottom w:val="0"/>
          <w:divBdr>
            <w:top w:val="none" w:sz="0" w:space="0" w:color="auto"/>
            <w:left w:val="none" w:sz="0" w:space="0" w:color="auto"/>
            <w:bottom w:val="none" w:sz="0" w:space="0" w:color="auto"/>
            <w:right w:val="none" w:sz="0" w:space="0" w:color="auto"/>
          </w:divBdr>
        </w:div>
        <w:div w:id="1149053208">
          <w:marLeft w:val="0"/>
          <w:marRight w:val="0"/>
          <w:marTop w:val="0"/>
          <w:marBottom w:val="0"/>
          <w:divBdr>
            <w:top w:val="none" w:sz="0" w:space="0" w:color="auto"/>
            <w:left w:val="none" w:sz="0" w:space="0" w:color="auto"/>
            <w:bottom w:val="none" w:sz="0" w:space="0" w:color="auto"/>
            <w:right w:val="none" w:sz="0" w:space="0" w:color="auto"/>
          </w:divBdr>
        </w:div>
        <w:div w:id="1215048244">
          <w:marLeft w:val="0"/>
          <w:marRight w:val="0"/>
          <w:marTop w:val="0"/>
          <w:marBottom w:val="0"/>
          <w:divBdr>
            <w:top w:val="none" w:sz="0" w:space="0" w:color="auto"/>
            <w:left w:val="none" w:sz="0" w:space="0" w:color="auto"/>
            <w:bottom w:val="none" w:sz="0" w:space="0" w:color="auto"/>
            <w:right w:val="none" w:sz="0" w:space="0" w:color="auto"/>
          </w:divBdr>
          <w:divsChild>
            <w:div w:id="545411273">
              <w:marLeft w:val="0"/>
              <w:marRight w:val="0"/>
              <w:marTop w:val="0"/>
              <w:marBottom w:val="0"/>
              <w:divBdr>
                <w:top w:val="none" w:sz="0" w:space="0" w:color="auto"/>
                <w:left w:val="none" w:sz="0" w:space="0" w:color="auto"/>
                <w:bottom w:val="none" w:sz="0" w:space="0" w:color="auto"/>
                <w:right w:val="none" w:sz="0" w:space="0" w:color="auto"/>
              </w:divBdr>
            </w:div>
          </w:divsChild>
        </w:div>
        <w:div w:id="1456943081">
          <w:marLeft w:val="0"/>
          <w:marRight w:val="0"/>
          <w:marTop w:val="0"/>
          <w:marBottom w:val="0"/>
          <w:divBdr>
            <w:top w:val="none" w:sz="0" w:space="0" w:color="auto"/>
            <w:left w:val="none" w:sz="0" w:space="0" w:color="auto"/>
            <w:bottom w:val="none" w:sz="0" w:space="0" w:color="auto"/>
            <w:right w:val="none" w:sz="0" w:space="0" w:color="auto"/>
          </w:divBdr>
          <w:divsChild>
            <w:div w:id="192959549">
              <w:marLeft w:val="0"/>
              <w:marRight w:val="0"/>
              <w:marTop w:val="0"/>
              <w:marBottom w:val="0"/>
              <w:divBdr>
                <w:top w:val="none" w:sz="0" w:space="0" w:color="auto"/>
                <w:left w:val="none" w:sz="0" w:space="0" w:color="auto"/>
                <w:bottom w:val="none" w:sz="0" w:space="0" w:color="auto"/>
                <w:right w:val="none" w:sz="0" w:space="0" w:color="auto"/>
              </w:divBdr>
            </w:div>
          </w:divsChild>
        </w:div>
        <w:div w:id="1478645383">
          <w:marLeft w:val="0"/>
          <w:marRight w:val="0"/>
          <w:marTop w:val="0"/>
          <w:marBottom w:val="0"/>
          <w:divBdr>
            <w:top w:val="none" w:sz="0" w:space="0" w:color="auto"/>
            <w:left w:val="none" w:sz="0" w:space="0" w:color="auto"/>
            <w:bottom w:val="none" w:sz="0" w:space="0" w:color="auto"/>
            <w:right w:val="none" w:sz="0" w:space="0" w:color="auto"/>
          </w:divBdr>
        </w:div>
        <w:div w:id="1745906042">
          <w:marLeft w:val="0"/>
          <w:marRight w:val="0"/>
          <w:marTop w:val="0"/>
          <w:marBottom w:val="0"/>
          <w:divBdr>
            <w:top w:val="none" w:sz="0" w:space="0" w:color="auto"/>
            <w:left w:val="none" w:sz="0" w:space="0" w:color="auto"/>
            <w:bottom w:val="none" w:sz="0" w:space="0" w:color="auto"/>
            <w:right w:val="none" w:sz="0" w:space="0" w:color="auto"/>
          </w:divBdr>
        </w:div>
      </w:divsChild>
    </w:div>
    <w:div w:id="692389485">
      <w:bodyDiv w:val="1"/>
      <w:marLeft w:val="0"/>
      <w:marRight w:val="0"/>
      <w:marTop w:val="0"/>
      <w:marBottom w:val="0"/>
      <w:divBdr>
        <w:top w:val="none" w:sz="0" w:space="0" w:color="auto"/>
        <w:left w:val="none" w:sz="0" w:space="0" w:color="auto"/>
        <w:bottom w:val="none" w:sz="0" w:space="0" w:color="auto"/>
        <w:right w:val="none" w:sz="0" w:space="0" w:color="auto"/>
      </w:divBdr>
      <w:divsChild>
        <w:div w:id="252931339">
          <w:marLeft w:val="0"/>
          <w:marRight w:val="0"/>
          <w:marTop w:val="300"/>
          <w:marBottom w:val="0"/>
          <w:divBdr>
            <w:top w:val="none" w:sz="0" w:space="0" w:color="auto"/>
            <w:left w:val="none" w:sz="0" w:space="0" w:color="auto"/>
            <w:bottom w:val="none" w:sz="0" w:space="0" w:color="auto"/>
            <w:right w:val="none" w:sz="0" w:space="0" w:color="auto"/>
          </w:divBdr>
          <w:divsChild>
            <w:div w:id="809519183">
              <w:marLeft w:val="0"/>
              <w:marRight w:val="0"/>
              <w:marTop w:val="0"/>
              <w:marBottom w:val="0"/>
              <w:divBdr>
                <w:top w:val="none" w:sz="0" w:space="0" w:color="auto"/>
                <w:left w:val="none" w:sz="0" w:space="0" w:color="auto"/>
                <w:bottom w:val="none" w:sz="0" w:space="0" w:color="auto"/>
                <w:right w:val="none" w:sz="0" w:space="0" w:color="auto"/>
              </w:divBdr>
              <w:divsChild>
                <w:div w:id="64450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629772">
          <w:marLeft w:val="0"/>
          <w:marRight w:val="0"/>
          <w:marTop w:val="0"/>
          <w:marBottom w:val="0"/>
          <w:divBdr>
            <w:top w:val="none" w:sz="0" w:space="0" w:color="auto"/>
            <w:left w:val="none" w:sz="0" w:space="0" w:color="auto"/>
            <w:bottom w:val="none" w:sz="0" w:space="0" w:color="auto"/>
            <w:right w:val="none" w:sz="0" w:space="0" w:color="auto"/>
          </w:divBdr>
          <w:divsChild>
            <w:div w:id="1160463238">
              <w:marLeft w:val="0"/>
              <w:marRight w:val="0"/>
              <w:marTop w:val="0"/>
              <w:marBottom w:val="0"/>
              <w:divBdr>
                <w:top w:val="none" w:sz="0" w:space="0" w:color="auto"/>
                <w:left w:val="none" w:sz="0" w:space="0" w:color="auto"/>
                <w:bottom w:val="none" w:sz="0" w:space="0" w:color="auto"/>
                <w:right w:val="none" w:sz="0" w:space="0" w:color="auto"/>
              </w:divBdr>
            </w:div>
          </w:divsChild>
        </w:div>
        <w:div w:id="333608820">
          <w:marLeft w:val="0"/>
          <w:marRight w:val="0"/>
          <w:marTop w:val="0"/>
          <w:marBottom w:val="0"/>
          <w:divBdr>
            <w:top w:val="none" w:sz="0" w:space="0" w:color="auto"/>
            <w:left w:val="none" w:sz="0" w:space="0" w:color="auto"/>
            <w:bottom w:val="none" w:sz="0" w:space="0" w:color="auto"/>
            <w:right w:val="none" w:sz="0" w:space="0" w:color="auto"/>
          </w:divBdr>
          <w:divsChild>
            <w:div w:id="498161233">
              <w:marLeft w:val="0"/>
              <w:marRight w:val="0"/>
              <w:marTop w:val="0"/>
              <w:marBottom w:val="0"/>
              <w:divBdr>
                <w:top w:val="none" w:sz="0" w:space="0" w:color="auto"/>
                <w:left w:val="none" w:sz="0" w:space="0" w:color="auto"/>
                <w:bottom w:val="none" w:sz="0" w:space="0" w:color="auto"/>
                <w:right w:val="none" w:sz="0" w:space="0" w:color="auto"/>
              </w:divBdr>
            </w:div>
          </w:divsChild>
        </w:div>
        <w:div w:id="424350093">
          <w:marLeft w:val="0"/>
          <w:marRight w:val="0"/>
          <w:marTop w:val="300"/>
          <w:marBottom w:val="0"/>
          <w:divBdr>
            <w:top w:val="none" w:sz="0" w:space="0" w:color="auto"/>
            <w:left w:val="none" w:sz="0" w:space="0" w:color="auto"/>
            <w:bottom w:val="none" w:sz="0" w:space="0" w:color="auto"/>
            <w:right w:val="none" w:sz="0" w:space="0" w:color="auto"/>
          </w:divBdr>
          <w:divsChild>
            <w:div w:id="1660497694">
              <w:marLeft w:val="0"/>
              <w:marRight w:val="0"/>
              <w:marTop w:val="0"/>
              <w:marBottom w:val="0"/>
              <w:divBdr>
                <w:top w:val="none" w:sz="0" w:space="0" w:color="auto"/>
                <w:left w:val="none" w:sz="0" w:space="0" w:color="auto"/>
                <w:bottom w:val="none" w:sz="0" w:space="0" w:color="auto"/>
                <w:right w:val="none" w:sz="0" w:space="0" w:color="auto"/>
              </w:divBdr>
              <w:divsChild>
                <w:div w:id="70159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542172">
          <w:marLeft w:val="0"/>
          <w:marRight w:val="0"/>
          <w:marTop w:val="0"/>
          <w:marBottom w:val="0"/>
          <w:divBdr>
            <w:top w:val="none" w:sz="0" w:space="0" w:color="auto"/>
            <w:left w:val="none" w:sz="0" w:space="0" w:color="auto"/>
            <w:bottom w:val="none" w:sz="0" w:space="0" w:color="auto"/>
            <w:right w:val="none" w:sz="0" w:space="0" w:color="auto"/>
          </w:divBdr>
        </w:div>
        <w:div w:id="585191289">
          <w:marLeft w:val="0"/>
          <w:marRight w:val="0"/>
          <w:marTop w:val="0"/>
          <w:marBottom w:val="0"/>
          <w:divBdr>
            <w:top w:val="none" w:sz="0" w:space="0" w:color="auto"/>
            <w:left w:val="none" w:sz="0" w:space="0" w:color="auto"/>
            <w:bottom w:val="none" w:sz="0" w:space="0" w:color="auto"/>
            <w:right w:val="none" w:sz="0" w:space="0" w:color="auto"/>
          </w:divBdr>
        </w:div>
        <w:div w:id="617184679">
          <w:marLeft w:val="0"/>
          <w:marRight w:val="0"/>
          <w:marTop w:val="0"/>
          <w:marBottom w:val="0"/>
          <w:divBdr>
            <w:top w:val="none" w:sz="0" w:space="0" w:color="auto"/>
            <w:left w:val="none" w:sz="0" w:space="0" w:color="auto"/>
            <w:bottom w:val="none" w:sz="0" w:space="0" w:color="auto"/>
            <w:right w:val="none" w:sz="0" w:space="0" w:color="auto"/>
          </w:divBdr>
          <w:divsChild>
            <w:div w:id="761028532">
              <w:marLeft w:val="0"/>
              <w:marRight w:val="0"/>
              <w:marTop w:val="0"/>
              <w:marBottom w:val="0"/>
              <w:divBdr>
                <w:top w:val="none" w:sz="0" w:space="0" w:color="auto"/>
                <w:left w:val="none" w:sz="0" w:space="0" w:color="auto"/>
                <w:bottom w:val="none" w:sz="0" w:space="0" w:color="auto"/>
                <w:right w:val="none" w:sz="0" w:space="0" w:color="auto"/>
              </w:divBdr>
            </w:div>
          </w:divsChild>
        </w:div>
        <w:div w:id="868687248">
          <w:marLeft w:val="0"/>
          <w:marRight w:val="0"/>
          <w:marTop w:val="300"/>
          <w:marBottom w:val="0"/>
          <w:divBdr>
            <w:top w:val="none" w:sz="0" w:space="0" w:color="auto"/>
            <w:left w:val="none" w:sz="0" w:space="0" w:color="auto"/>
            <w:bottom w:val="none" w:sz="0" w:space="0" w:color="auto"/>
            <w:right w:val="none" w:sz="0" w:space="0" w:color="auto"/>
          </w:divBdr>
        </w:div>
        <w:div w:id="931549841">
          <w:marLeft w:val="0"/>
          <w:marRight w:val="0"/>
          <w:marTop w:val="300"/>
          <w:marBottom w:val="0"/>
          <w:divBdr>
            <w:top w:val="none" w:sz="0" w:space="0" w:color="auto"/>
            <w:left w:val="none" w:sz="0" w:space="0" w:color="auto"/>
            <w:bottom w:val="none" w:sz="0" w:space="0" w:color="auto"/>
            <w:right w:val="none" w:sz="0" w:space="0" w:color="auto"/>
          </w:divBdr>
          <w:divsChild>
            <w:div w:id="643780722">
              <w:marLeft w:val="0"/>
              <w:marRight w:val="0"/>
              <w:marTop w:val="0"/>
              <w:marBottom w:val="0"/>
              <w:divBdr>
                <w:top w:val="none" w:sz="0" w:space="0" w:color="auto"/>
                <w:left w:val="none" w:sz="0" w:space="0" w:color="auto"/>
                <w:bottom w:val="none" w:sz="0" w:space="0" w:color="auto"/>
                <w:right w:val="none" w:sz="0" w:space="0" w:color="auto"/>
              </w:divBdr>
              <w:divsChild>
                <w:div w:id="148638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173287">
          <w:marLeft w:val="0"/>
          <w:marRight w:val="0"/>
          <w:marTop w:val="0"/>
          <w:marBottom w:val="0"/>
          <w:divBdr>
            <w:top w:val="none" w:sz="0" w:space="0" w:color="auto"/>
            <w:left w:val="none" w:sz="0" w:space="0" w:color="auto"/>
            <w:bottom w:val="none" w:sz="0" w:space="0" w:color="auto"/>
            <w:right w:val="none" w:sz="0" w:space="0" w:color="auto"/>
          </w:divBdr>
          <w:divsChild>
            <w:div w:id="1048379444">
              <w:marLeft w:val="0"/>
              <w:marRight w:val="0"/>
              <w:marTop w:val="0"/>
              <w:marBottom w:val="0"/>
              <w:divBdr>
                <w:top w:val="none" w:sz="0" w:space="0" w:color="auto"/>
                <w:left w:val="none" w:sz="0" w:space="0" w:color="auto"/>
                <w:bottom w:val="none" w:sz="0" w:space="0" w:color="auto"/>
                <w:right w:val="none" w:sz="0" w:space="0" w:color="auto"/>
              </w:divBdr>
            </w:div>
          </w:divsChild>
        </w:div>
        <w:div w:id="1361392205">
          <w:marLeft w:val="0"/>
          <w:marRight w:val="0"/>
          <w:marTop w:val="0"/>
          <w:marBottom w:val="0"/>
          <w:divBdr>
            <w:top w:val="none" w:sz="0" w:space="0" w:color="auto"/>
            <w:left w:val="none" w:sz="0" w:space="0" w:color="auto"/>
            <w:bottom w:val="none" w:sz="0" w:space="0" w:color="auto"/>
            <w:right w:val="none" w:sz="0" w:space="0" w:color="auto"/>
          </w:divBdr>
        </w:div>
        <w:div w:id="1544368884">
          <w:marLeft w:val="0"/>
          <w:marRight w:val="0"/>
          <w:marTop w:val="0"/>
          <w:marBottom w:val="0"/>
          <w:divBdr>
            <w:top w:val="none" w:sz="0" w:space="0" w:color="auto"/>
            <w:left w:val="none" w:sz="0" w:space="0" w:color="auto"/>
            <w:bottom w:val="none" w:sz="0" w:space="0" w:color="auto"/>
            <w:right w:val="none" w:sz="0" w:space="0" w:color="auto"/>
          </w:divBdr>
        </w:div>
        <w:div w:id="1555458726">
          <w:marLeft w:val="0"/>
          <w:marRight w:val="0"/>
          <w:marTop w:val="0"/>
          <w:marBottom w:val="0"/>
          <w:divBdr>
            <w:top w:val="none" w:sz="0" w:space="0" w:color="auto"/>
            <w:left w:val="none" w:sz="0" w:space="0" w:color="auto"/>
            <w:bottom w:val="none" w:sz="0" w:space="0" w:color="auto"/>
            <w:right w:val="none" w:sz="0" w:space="0" w:color="auto"/>
          </w:divBdr>
        </w:div>
        <w:div w:id="1605769621">
          <w:marLeft w:val="0"/>
          <w:marRight w:val="0"/>
          <w:marTop w:val="0"/>
          <w:marBottom w:val="0"/>
          <w:divBdr>
            <w:top w:val="none" w:sz="0" w:space="0" w:color="auto"/>
            <w:left w:val="none" w:sz="0" w:space="0" w:color="auto"/>
            <w:bottom w:val="none" w:sz="0" w:space="0" w:color="auto"/>
            <w:right w:val="none" w:sz="0" w:space="0" w:color="auto"/>
          </w:divBdr>
          <w:divsChild>
            <w:div w:id="742214350">
              <w:marLeft w:val="0"/>
              <w:marRight w:val="0"/>
              <w:marTop w:val="0"/>
              <w:marBottom w:val="0"/>
              <w:divBdr>
                <w:top w:val="none" w:sz="0" w:space="0" w:color="auto"/>
                <w:left w:val="none" w:sz="0" w:space="0" w:color="auto"/>
                <w:bottom w:val="none" w:sz="0" w:space="0" w:color="auto"/>
                <w:right w:val="none" w:sz="0" w:space="0" w:color="auto"/>
              </w:divBdr>
            </w:div>
          </w:divsChild>
        </w:div>
        <w:div w:id="1720781605">
          <w:marLeft w:val="0"/>
          <w:marRight w:val="0"/>
          <w:marTop w:val="0"/>
          <w:marBottom w:val="0"/>
          <w:divBdr>
            <w:top w:val="none" w:sz="0" w:space="0" w:color="auto"/>
            <w:left w:val="none" w:sz="0" w:space="0" w:color="auto"/>
            <w:bottom w:val="none" w:sz="0" w:space="0" w:color="auto"/>
            <w:right w:val="none" w:sz="0" w:space="0" w:color="auto"/>
          </w:divBdr>
        </w:div>
        <w:div w:id="1825311821">
          <w:marLeft w:val="0"/>
          <w:marRight w:val="0"/>
          <w:marTop w:val="0"/>
          <w:marBottom w:val="0"/>
          <w:divBdr>
            <w:top w:val="none" w:sz="0" w:space="0" w:color="auto"/>
            <w:left w:val="none" w:sz="0" w:space="0" w:color="auto"/>
            <w:bottom w:val="none" w:sz="0" w:space="0" w:color="auto"/>
            <w:right w:val="none" w:sz="0" w:space="0" w:color="auto"/>
          </w:divBdr>
          <w:divsChild>
            <w:div w:id="38811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921678">
      <w:bodyDiv w:val="1"/>
      <w:marLeft w:val="0"/>
      <w:marRight w:val="0"/>
      <w:marTop w:val="0"/>
      <w:marBottom w:val="0"/>
      <w:divBdr>
        <w:top w:val="none" w:sz="0" w:space="0" w:color="auto"/>
        <w:left w:val="none" w:sz="0" w:space="0" w:color="auto"/>
        <w:bottom w:val="none" w:sz="0" w:space="0" w:color="auto"/>
        <w:right w:val="none" w:sz="0" w:space="0" w:color="auto"/>
      </w:divBdr>
      <w:divsChild>
        <w:div w:id="222299604">
          <w:marLeft w:val="0"/>
          <w:marRight w:val="0"/>
          <w:marTop w:val="0"/>
          <w:marBottom w:val="0"/>
          <w:divBdr>
            <w:top w:val="none" w:sz="0" w:space="0" w:color="auto"/>
            <w:left w:val="none" w:sz="0" w:space="0" w:color="auto"/>
            <w:bottom w:val="none" w:sz="0" w:space="0" w:color="auto"/>
            <w:right w:val="none" w:sz="0" w:space="0" w:color="auto"/>
          </w:divBdr>
        </w:div>
        <w:div w:id="336925028">
          <w:marLeft w:val="0"/>
          <w:marRight w:val="0"/>
          <w:marTop w:val="0"/>
          <w:marBottom w:val="0"/>
          <w:divBdr>
            <w:top w:val="none" w:sz="0" w:space="0" w:color="auto"/>
            <w:left w:val="none" w:sz="0" w:space="0" w:color="auto"/>
            <w:bottom w:val="none" w:sz="0" w:space="0" w:color="auto"/>
            <w:right w:val="none" w:sz="0" w:space="0" w:color="auto"/>
          </w:divBdr>
        </w:div>
        <w:div w:id="456607002">
          <w:marLeft w:val="0"/>
          <w:marRight w:val="0"/>
          <w:marTop w:val="0"/>
          <w:marBottom w:val="0"/>
          <w:divBdr>
            <w:top w:val="none" w:sz="0" w:space="0" w:color="auto"/>
            <w:left w:val="none" w:sz="0" w:space="0" w:color="auto"/>
            <w:bottom w:val="none" w:sz="0" w:space="0" w:color="auto"/>
            <w:right w:val="none" w:sz="0" w:space="0" w:color="auto"/>
          </w:divBdr>
        </w:div>
        <w:div w:id="516237492">
          <w:marLeft w:val="0"/>
          <w:marRight w:val="0"/>
          <w:marTop w:val="0"/>
          <w:marBottom w:val="0"/>
          <w:divBdr>
            <w:top w:val="none" w:sz="0" w:space="0" w:color="auto"/>
            <w:left w:val="none" w:sz="0" w:space="0" w:color="auto"/>
            <w:bottom w:val="none" w:sz="0" w:space="0" w:color="auto"/>
            <w:right w:val="none" w:sz="0" w:space="0" w:color="auto"/>
          </w:divBdr>
          <w:divsChild>
            <w:div w:id="512842699">
              <w:marLeft w:val="0"/>
              <w:marRight w:val="0"/>
              <w:marTop w:val="0"/>
              <w:marBottom w:val="0"/>
              <w:divBdr>
                <w:top w:val="none" w:sz="0" w:space="0" w:color="auto"/>
                <w:left w:val="none" w:sz="0" w:space="0" w:color="auto"/>
                <w:bottom w:val="none" w:sz="0" w:space="0" w:color="auto"/>
                <w:right w:val="none" w:sz="0" w:space="0" w:color="auto"/>
              </w:divBdr>
            </w:div>
          </w:divsChild>
        </w:div>
        <w:div w:id="533495088">
          <w:marLeft w:val="0"/>
          <w:marRight w:val="0"/>
          <w:marTop w:val="0"/>
          <w:marBottom w:val="0"/>
          <w:divBdr>
            <w:top w:val="none" w:sz="0" w:space="0" w:color="auto"/>
            <w:left w:val="none" w:sz="0" w:space="0" w:color="auto"/>
            <w:bottom w:val="none" w:sz="0" w:space="0" w:color="auto"/>
            <w:right w:val="none" w:sz="0" w:space="0" w:color="auto"/>
          </w:divBdr>
        </w:div>
        <w:div w:id="543950185">
          <w:marLeft w:val="0"/>
          <w:marRight w:val="0"/>
          <w:marTop w:val="0"/>
          <w:marBottom w:val="0"/>
          <w:divBdr>
            <w:top w:val="none" w:sz="0" w:space="0" w:color="auto"/>
            <w:left w:val="none" w:sz="0" w:space="0" w:color="auto"/>
            <w:bottom w:val="none" w:sz="0" w:space="0" w:color="auto"/>
            <w:right w:val="none" w:sz="0" w:space="0" w:color="auto"/>
          </w:divBdr>
        </w:div>
        <w:div w:id="561646532">
          <w:marLeft w:val="0"/>
          <w:marRight w:val="0"/>
          <w:marTop w:val="300"/>
          <w:marBottom w:val="0"/>
          <w:divBdr>
            <w:top w:val="none" w:sz="0" w:space="0" w:color="auto"/>
            <w:left w:val="none" w:sz="0" w:space="0" w:color="auto"/>
            <w:bottom w:val="none" w:sz="0" w:space="0" w:color="auto"/>
            <w:right w:val="none" w:sz="0" w:space="0" w:color="auto"/>
          </w:divBdr>
          <w:divsChild>
            <w:div w:id="1746534457">
              <w:marLeft w:val="0"/>
              <w:marRight w:val="0"/>
              <w:marTop w:val="0"/>
              <w:marBottom w:val="0"/>
              <w:divBdr>
                <w:top w:val="none" w:sz="0" w:space="0" w:color="auto"/>
                <w:left w:val="none" w:sz="0" w:space="0" w:color="auto"/>
                <w:bottom w:val="none" w:sz="0" w:space="0" w:color="auto"/>
                <w:right w:val="none" w:sz="0" w:space="0" w:color="auto"/>
              </w:divBdr>
            </w:div>
          </w:divsChild>
        </w:div>
        <w:div w:id="979186163">
          <w:marLeft w:val="0"/>
          <w:marRight w:val="0"/>
          <w:marTop w:val="0"/>
          <w:marBottom w:val="0"/>
          <w:divBdr>
            <w:top w:val="none" w:sz="0" w:space="0" w:color="auto"/>
            <w:left w:val="none" w:sz="0" w:space="0" w:color="auto"/>
            <w:bottom w:val="none" w:sz="0" w:space="0" w:color="auto"/>
            <w:right w:val="none" w:sz="0" w:space="0" w:color="auto"/>
          </w:divBdr>
        </w:div>
        <w:div w:id="1024137146">
          <w:marLeft w:val="0"/>
          <w:marRight w:val="0"/>
          <w:marTop w:val="0"/>
          <w:marBottom w:val="0"/>
          <w:divBdr>
            <w:top w:val="none" w:sz="0" w:space="0" w:color="auto"/>
            <w:left w:val="none" w:sz="0" w:space="0" w:color="auto"/>
            <w:bottom w:val="none" w:sz="0" w:space="0" w:color="auto"/>
            <w:right w:val="none" w:sz="0" w:space="0" w:color="auto"/>
          </w:divBdr>
        </w:div>
        <w:div w:id="1055275472">
          <w:marLeft w:val="0"/>
          <w:marRight w:val="0"/>
          <w:marTop w:val="300"/>
          <w:marBottom w:val="0"/>
          <w:divBdr>
            <w:top w:val="none" w:sz="0" w:space="0" w:color="auto"/>
            <w:left w:val="none" w:sz="0" w:space="0" w:color="auto"/>
            <w:bottom w:val="none" w:sz="0" w:space="0" w:color="auto"/>
            <w:right w:val="none" w:sz="0" w:space="0" w:color="auto"/>
          </w:divBdr>
          <w:divsChild>
            <w:div w:id="613171156">
              <w:marLeft w:val="0"/>
              <w:marRight w:val="0"/>
              <w:marTop w:val="0"/>
              <w:marBottom w:val="0"/>
              <w:divBdr>
                <w:top w:val="none" w:sz="0" w:space="0" w:color="auto"/>
                <w:left w:val="none" w:sz="0" w:space="0" w:color="auto"/>
                <w:bottom w:val="none" w:sz="0" w:space="0" w:color="auto"/>
                <w:right w:val="none" w:sz="0" w:space="0" w:color="auto"/>
              </w:divBdr>
            </w:div>
          </w:divsChild>
        </w:div>
        <w:div w:id="1083335566">
          <w:marLeft w:val="0"/>
          <w:marRight w:val="0"/>
          <w:marTop w:val="0"/>
          <w:marBottom w:val="0"/>
          <w:divBdr>
            <w:top w:val="none" w:sz="0" w:space="0" w:color="auto"/>
            <w:left w:val="none" w:sz="0" w:space="0" w:color="auto"/>
            <w:bottom w:val="none" w:sz="0" w:space="0" w:color="auto"/>
            <w:right w:val="none" w:sz="0" w:space="0" w:color="auto"/>
          </w:divBdr>
        </w:div>
        <w:div w:id="1272741552">
          <w:marLeft w:val="0"/>
          <w:marRight w:val="0"/>
          <w:marTop w:val="0"/>
          <w:marBottom w:val="0"/>
          <w:divBdr>
            <w:top w:val="none" w:sz="0" w:space="0" w:color="auto"/>
            <w:left w:val="none" w:sz="0" w:space="0" w:color="auto"/>
            <w:bottom w:val="none" w:sz="0" w:space="0" w:color="auto"/>
            <w:right w:val="none" w:sz="0" w:space="0" w:color="auto"/>
          </w:divBdr>
          <w:divsChild>
            <w:div w:id="626546769">
              <w:marLeft w:val="0"/>
              <w:marRight w:val="0"/>
              <w:marTop w:val="0"/>
              <w:marBottom w:val="0"/>
              <w:divBdr>
                <w:top w:val="none" w:sz="0" w:space="0" w:color="auto"/>
                <w:left w:val="none" w:sz="0" w:space="0" w:color="auto"/>
                <w:bottom w:val="none" w:sz="0" w:space="0" w:color="auto"/>
                <w:right w:val="none" w:sz="0" w:space="0" w:color="auto"/>
              </w:divBdr>
            </w:div>
          </w:divsChild>
        </w:div>
        <w:div w:id="1306619852">
          <w:marLeft w:val="0"/>
          <w:marRight w:val="0"/>
          <w:marTop w:val="0"/>
          <w:marBottom w:val="0"/>
          <w:divBdr>
            <w:top w:val="none" w:sz="0" w:space="0" w:color="auto"/>
            <w:left w:val="none" w:sz="0" w:space="0" w:color="auto"/>
            <w:bottom w:val="none" w:sz="0" w:space="0" w:color="auto"/>
            <w:right w:val="none" w:sz="0" w:space="0" w:color="auto"/>
          </w:divBdr>
          <w:divsChild>
            <w:div w:id="787358804">
              <w:marLeft w:val="0"/>
              <w:marRight w:val="0"/>
              <w:marTop w:val="0"/>
              <w:marBottom w:val="0"/>
              <w:divBdr>
                <w:top w:val="none" w:sz="0" w:space="0" w:color="auto"/>
                <w:left w:val="none" w:sz="0" w:space="0" w:color="auto"/>
                <w:bottom w:val="none" w:sz="0" w:space="0" w:color="auto"/>
                <w:right w:val="none" w:sz="0" w:space="0" w:color="auto"/>
              </w:divBdr>
            </w:div>
          </w:divsChild>
        </w:div>
        <w:div w:id="1405227643">
          <w:marLeft w:val="0"/>
          <w:marRight w:val="0"/>
          <w:marTop w:val="300"/>
          <w:marBottom w:val="0"/>
          <w:divBdr>
            <w:top w:val="none" w:sz="0" w:space="0" w:color="auto"/>
            <w:left w:val="none" w:sz="0" w:space="0" w:color="auto"/>
            <w:bottom w:val="none" w:sz="0" w:space="0" w:color="auto"/>
            <w:right w:val="none" w:sz="0" w:space="0" w:color="auto"/>
          </w:divBdr>
          <w:divsChild>
            <w:div w:id="1245215454">
              <w:marLeft w:val="0"/>
              <w:marRight w:val="0"/>
              <w:marTop w:val="0"/>
              <w:marBottom w:val="0"/>
              <w:divBdr>
                <w:top w:val="none" w:sz="0" w:space="0" w:color="auto"/>
                <w:left w:val="none" w:sz="0" w:space="0" w:color="auto"/>
                <w:bottom w:val="none" w:sz="0" w:space="0" w:color="auto"/>
                <w:right w:val="none" w:sz="0" w:space="0" w:color="auto"/>
              </w:divBdr>
              <w:divsChild>
                <w:div w:id="125293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036899">
          <w:marLeft w:val="0"/>
          <w:marRight w:val="0"/>
          <w:marTop w:val="0"/>
          <w:marBottom w:val="0"/>
          <w:divBdr>
            <w:top w:val="none" w:sz="0" w:space="0" w:color="auto"/>
            <w:left w:val="none" w:sz="0" w:space="0" w:color="auto"/>
            <w:bottom w:val="none" w:sz="0" w:space="0" w:color="auto"/>
            <w:right w:val="none" w:sz="0" w:space="0" w:color="auto"/>
          </w:divBdr>
          <w:divsChild>
            <w:div w:id="1342007039">
              <w:marLeft w:val="0"/>
              <w:marRight w:val="0"/>
              <w:marTop w:val="0"/>
              <w:marBottom w:val="0"/>
              <w:divBdr>
                <w:top w:val="none" w:sz="0" w:space="0" w:color="auto"/>
                <w:left w:val="none" w:sz="0" w:space="0" w:color="auto"/>
                <w:bottom w:val="none" w:sz="0" w:space="0" w:color="auto"/>
                <w:right w:val="none" w:sz="0" w:space="0" w:color="auto"/>
              </w:divBdr>
            </w:div>
          </w:divsChild>
        </w:div>
        <w:div w:id="1634484532">
          <w:marLeft w:val="0"/>
          <w:marRight w:val="0"/>
          <w:marTop w:val="0"/>
          <w:marBottom w:val="0"/>
          <w:divBdr>
            <w:top w:val="none" w:sz="0" w:space="0" w:color="auto"/>
            <w:left w:val="none" w:sz="0" w:space="0" w:color="auto"/>
            <w:bottom w:val="none" w:sz="0" w:space="0" w:color="auto"/>
            <w:right w:val="none" w:sz="0" w:space="0" w:color="auto"/>
          </w:divBdr>
          <w:divsChild>
            <w:div w:id="95783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698824396">
      <w:bodyDiv w:val="1"/>
      <w:marLeft w:val="0"/>
      <w:marRight w:val="0"/>
      <w:marTop w:val="0"/>
      <w:marBottom w:val="0"/>
      <w:divBdr>
        <w:top w:val="none" w:sz="0" w:space="0" w:color="auto"/>
        <w:left w:val="none" w:sz="0" w:space="0" w:color="auto"/>
        <w:bottom w:val="none" w:sz="0" w:space="0" w:color="auto"/>
        <w:right w:val="none" w:sz="0" w:space="0" w:color="auto"/>
      </w:divBdr>
      <w:divsChild>
        <w:div w:id="94132904">
          <w:marLeft w:val="0"/>
          <w:marRight w:val="0"/>
          <w:marTop w:val="0"/>
          <w:marBottom w:val="0"/>
          <w:divBdr>
            <w:top w:val="none" w:sz="0" w:space="0" w:color="auto"/>
            <w:left w:val="none" w:sz="0" w:space="0" w:color="auto"/>
            <w:bottom w:val="none" w:sz="0" w:space="0" w:color="auto"/>
            <w:right w:val="none" w:sz="0" w:space="0" w:color="auto"/>
          </w:divBdr>
          <w:divsChild>
            <w:div w:id="1008599107">
              <w:marLeft w:val="0"/>
              <w:marRight w:val="0"/>
              <w:marTop w:val="0"/>
              <w:marBottom w:val="0"/>
              <w:divBdr>
                <w:top w:val="none" w:sz="0" w:space="0" w:color="auto"/>
                <w:left w:val="none" w:sz="0" w:space="0" w:color="auto"/>
                <w:bottom w:val="none" w:sz="0" w:space="0" w:color="auto"/>
                <w:right w:val="none" w:sz="0" w:space="0" w:color="auto"/>
              </w:divBdr>
            </w:div>
          </w:divsChild>
        </w:div>
        <w:div w:id="179900406">
          <w:marLeft w:val="0"/>
          <w:marRight w:val="0"/>
          <w:marTop w:val="0"/>
          <w:marBottom w:val="0"/>
          <w:divBdr>
            <w:top w:val="none" w:sz="0" w:space="0" w:color="auto"/>
            <w:left w:val="none" w:sz="0" w:space="0" w:color="auto"/>
            <w:bottom w:val="none" w:sz="0" w:space="0" w:color="auto"/>
            <w:right w:val="none" w:sz="0" w:space="0" w:color="auto"/>
          </w:divBdr>
        </w:div>
        <w:div w:id="490755785">
          <w:marLeft w:val="0"/>
          <w:marRight w:val="0"/>
          <w:marTop w:val="0"/>
          <w:marBottom w:val="0"/>
          <w:divBdr>
            <w:top w:val="none" w:sz="0" w:space="0" w:color="auto"/>
            <w:left w:val="none" w:sz="0" w:space="0" w:color="auto"/>
            <w:bottom w:val="none" w:sz="0" w:space="0" w:color="auto"/>
            <w:right w:val="none" w:sz="0" w:space="0" w:color="auto"/>
          </w:divBdr>
        </w:div>
        <w:div w:id="654181996">
          <w:marLeft w:val="0"/>
          <w:marRight w:val="0"/>
          <w:marTop w:val="0"/>
          <w:marBottom w:val="0"/>
          <w:divBdr>
            <w:top w:val="none" w:sz="0" w:space="0" w:color="auto"/>
            <w:left w:val="none" w:sz="0" w:space="0" w:color="auto"/>
            <w:bottom w:val="none" w:sz="0" w:space="0" w:color="auto"/>
            <w:right w:val="none" w:sz="0" w:space="0" w:color="auto"/>
          </w:divBdr>
          <w:divsChild>
            <w:div w:id="1643121716">
              <w:marLeft w:val="0"/>
              <w:marRight w:val="0"/>
              <w:marTop w:val="0"/>
              <w:marBottom w:val="0"/>
              <w:divBdr>
                <w:top w:val="none" w:sz="0" w:space="0" w:color="auto"/>
                <w:left w:val="none" w:sz="0" w:space="0" w:color="auto"/>
                <w:bottom w:val="none" w:sz="0" w:space="0" w:color="auto"/>
                <w:right w:val="none" w:sz="0" w:space="0" w:color="auto"/>
              </w:divBdr>
            </w:div>
          </w:divsChild>
        </w:div>
        <w:div w:id="745611168">
          <w:marLeft w:val="0"/>
          <w:marRight w:val="0"/>
          <w:marTop w:val="0"/>
          <w:marBottom w:val="0"/>
          <w:divBdr>
            <w:top w:val="none" w:sz="0" w:space="0" w:color="auto"/>
            <w:left w:val="none" w:sz="0" w:space="0" w:color="auto"/>
            <w:bottom w:val="none" w:sz="0" w:space="0" w:color="auto"/>
            <w:right w:val="none" w:sz="0" w:space="0" w:color="auto"/>
          </w:divBdr>
        </w:div>
        <w:div w:id="825705875">
          <w:marLeft w:val="0"/>
          <w:marRight w:val="0"/>
          <w:marTop w:val="0"/>
          <w:marBottom w:val="0"/>
          <w:divBdr>
            <w:top w:val="none" w:sz="0" w:space="0" w:color="auto"/>
            <w:left w:val="none" w:sz="0" w:space="0" w:color="auto"/>
            <w:bottom w:val="none" w:sz="0" w:space="0" w:color="auto"/>
            <w:right w:val="none" w:sz="0" w:space="0" w:color="auto"/>
          </w:divBdr>
        </w:div>
        <w:div w:id="916593734">
          <w:marLeft w:val="0"/>
          <w:marRight w:val="0"/>
          <w:marTop w:val="0"/>
          <w:marBottom w:val="0"/>
          <w:divBdr>
            <w:top w:val="none" w:sz="0" w:space="0" w:color="auto"/>
            <w:left w:val="none" w:sz="0" w:space="0" w:color="auto"/>
            <w:bottom w:val="none" w:sz="0" w:space="0" w:color="auto"/>
            <w:right w:val="none" w:sz="0" w:space="0" w:color="auto"/>
          </w:divBdr>
          <w:divsChild>
            <w:div w:id="103233898">
              <w:marLeft w:val="0"/>
              <w:marRight w:val="0"/>
              <w:marTop w:val="0"/>
              <w:marBottom w:val="0"/>
              <w:divBdr>
                <w:top w:val="none" w:sz="0" w:space="0" w:color="auto"/>
                <w:left w:val="none" w:sz="0" w:space="0" w:color="auto"/>
                <w:bottom w:val="none" w:sz="0" w:space="0" w:color="auto"/>
                <w:right w:val="none" w:sz="0" w:space="0" w:color="auto"/>
              </w:divBdr>
            </w:div>
          </w:divsChild>
        </w:div>
        <w:div w:id="996419218">
          <w:marLeft w:val="0"/>
          <w:marRight w:val="0"/>
          <w:marTop w:val="0"/>
          <w:marBottom w:val="0"/>
          <w:divBdr>
            <w:top w:val="none" w:sz="0" w:space="0" w:color="auto"/>
            <w:left w:val="none" w:sz="0" w:space="0" w:color="auto"/>
            <w:bottom w:val="none" w:sz="0" w:space="0" w:color="auto"/>
            <w:right w:val="none" w:sz="0" w:space="0" w:color="auto"/>
          </w:divBdr>
        </w:div>
        <w:div w:id="1023435087">
          <w:marLeft w:val="0"/>
          <w:marRight w:val="0"/>
          <w:marTop w:val="0"/>
          <w:marBottom w:val="0"/>
          <w:divBdr>
            <w:top w:val="none" w:sz="0" w:space="0" w:color="auto"/>
            <w:left w:val="none" w:sz="0" w:space="0" w:color="auto"/>
            <w:bottom w:val="none" w:sz="0" w:space="0" w:color="auto"/>
            <w:right w:val="none" w:sz="0" w:space="0" w:color="auto"/>
          </w:divBdr>
          <w:divsChild>
            <w:div w:id="1594587293">
              <w:marLeft w:val="0"/>
              <w:marRight w:val="0"/>
              <w:marTop w:val="0"/>
              <w:marBottom w:val="0"/>
              <w:divBdr>
                <w:top w:val="none" w:sz="0" w:space="0" w:color="auto"/>
                <w:left w:val="none" w:sz="0" w:space="0" w:color="auto"/>
                <w:bottom w:val="none" w:sz="0" w:space="0" w:color="auto"/>
                <w:right w:val="none" w:sz="0" w:space="0" w:color="auto"/>
              </w:divBdr>
            </w:div>
          </w:divsChild>
        </w:div>
        <w:div w:id="1165440412">
          <w:marLeft w:val="0"/>
          <w:marRight w:val="0"/>
          <w:marTop w:val="0"/>
          <w:marBottom w:val="0"/>
          <w:divBdr>
            <w:top w:val="none" w:sz="0" w:space="0" w:color="auto"/>
            <w:left w:val="none" w:sz="0" w:space="0" w:color="auto"/>
            <w:bottom w:val="none" w:sz="0" w:space="0" w:color="auto"/>
            <w:right w:val="none" w:sz="0" w:space="0" w:color="auto"/>
          </w:divBdr>
          <w:divsChild>
            <w:div w:id="1633557277">
              <w:marLeft w:val="0"/>
              <w:marRight w:val="0"/>
              <w:marTop w:val="0"/>
              <w:marBottom w:val="0"/>
              <w:divBdr>
                <w:top w:val="none" w:sz="0" w:space="0" w:color="auto"/>
                <w:left w:val="none" w:sz="0" w:space="0" w:color="auto"/>
                <w:bottom w:val="none" w:sz="0" w:space="0" w:color="auto"/>
                <w:right w:val="none" w:sz="0" w:space="0" w:color="auto"/>
              </w:divBdr>
            </w:div>
          </w:divsChild>
        </w:div>
        <w:div w:id="1346437805">
          <w:marLeft w:val="0"/>
          <w:marRight w:val="0"/>
          <w:marTop w:val="300"/>
          <w:marBottom w:val="0"/>
          <w:divBdr>
            <w:top w:val="none" w:sz="0" w:space="0" w:color="auto"/>
            <w:left w:val="none" w:sz="0" w:space="0" w:color="auto"/>
            <w:bottom w:val="none" w:sz="0" w:space="0" w:color="auto"/>
            <w:right w:val="none" w:sz="0" w:space="0" w:color="auto"/>
          </w:divBdr>
          <w:divsChild>
            <w:div w:id="889801935">
              <w:marLeft w:val="0"/>
              <w:marRight w:val="0"/>
              <w:marTop w:val="0"/>
              <w:marBottom w:val="0"/>
              <w:divBdr>
                <w:top w:val="none" w:sz="0" w:space="0" w:color="auto"/>
                <w:left w:val="none" w:sz="0" w:space="0" w:color="auto"/>
                <w:bottom w:val="none" w:sz="0" w:space="0" w:color="auto"/>
                <w:right w:val="none" w:sz="0" w:space="0" w:color="auto"/>
              </w:divBdr>
              <w:divsChild>
                <w:div w:id="1831670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435527">
          <w:marLeft w:val="0"/>
          <w:marRight w:val="0"/>
          <w:marTop w:val="0"/>
          <w:marBottom w:val="0"/>
          <w:divBdr>
            <w:top w:val="none" w:sz="0" w:space="0" w:color="auto"/>
            <w:left w:val="none" w:sz="0" w:space="0" w:color="auto"/>
            <w:bottom w:val="none" w:sz="0" w:space="0" w:color="auto"/>
            <w:right w:val="none" w:sz="0" w:space="0" w:color="auto"/>
          </w:divBdr>
          <w:divsChild>
            <w:div w:id="222720100">
              <w:marLeft w:val="0"/>
              <w:marRight w:val="0"/>
              <w:marTop w:val="0"/>
              <w:marBottom w:val="0"/>
              <w:divBdr>
                <w:top w:val="none" w:sz="0" w:space="0" w:color="auto"/>
                <w:left w:val="none" w:sz="0" w:space="0" w:color="auto"/>
                <w:bottom w:val="none" w:sz="0" w:space="0" w:color="auto"/>
                <w:right w:val="none" w:sz="0" w:space="0" w:color="auto"/>
              </w:divBdr>
            </w:div>
          </w:divsChild>
        </w:div>
        <w:div w:id="1536577801">
          <w:marLeft w:val="0"/>
          <w:marRight w:val="0"/>
          <w:marTop w:val="300"/>
          <w:marBottom w:val="0"/>
          <w:divBdr>
            <w:top w:val="none" w:sz="0" w:space="0" w:color="auto"/>
            <w:left w:val="none" w:sz="0" w:space="0" w:color="auto"/>
            <w:bottom w:val="none" w:sz="0" w:space="0" w:color="auto"/>
            <w:right w:val="none" w:sz="0" w:space="0" w:color="auto"/>
          </w:divBdr>
          <w:divsChild>
            <w:div w:id="830564705">
              <w:marLeft w:val="0"/>
              <w:marRight w:val="0"/>
              <w:marTop w:val="0"/>
              <w:marBottom w:val="0"/>
              <w:divBdr>
                <w:top w:val="none" w:sz="0" w:space="0" w:color="auto"/>
                <w:left w:val="none" w:sz="0" w:space="0" w:color="auto"/>
                <w:bottom w:val="none" w:sz="0" w:space="0" w:color="auto"/>
                <w:right w:val="none" w:sz="0" w:space="0" w:color="auto"/>
              </w:divBdr>
              <w:divsChild>
                <w:div w:id="22696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60738">
          <w:marLeft w:val="0"/>
          <w:marRight w:val="0"/>
          <w:marTop w:val="0"/>
          <w:marBottom w:val="0"/>
          <w:divBdr>
            <w:top w:val="none" w:sz="0" w:space="0" w:color="auto"/>
            <w:left w:val="none" w:sz="0" w:space="0" w:color="auto"/>
            <w:bottom w:val="none" w:sz="0" w:space="0" w:color="auto"/>
            <w:right w:val="none" w:sz="0" w:space="0" w:color="auto"/>
          </w:divBdr>
          <w:divsChild>
            <w:div w:id="122286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588134">
      <w:bodyDiv w:val="1"/>
      <w:marLeft w:val="0"/>
      <w:marRight w:val="0"/>
      <w:marTop w:val="0"/>
      <w:marBottom w:val="0"/>
      <w:divBdr>
        <w:top w:val="none" w:sz="0" w:space="0" w:color="auto"/>
        <w:left w:val="none" w:sz="0" w:space="0" w:color="auto"/>
        <w:bottom w:val="none" w:sz="0" w:space="0" w:color="auto"/>
        <w:right w:val="none" w:sz="0" w:space="0" w:color="auto"/>
      </w:divBdr>
    </w:div>
    <w:div w:id="703599166">
      <w:bodyDiv w:val="1"/>
      <w:marLeft w:val="0"/>
      <w:marRight w:val="0"/>
      <w:marTop w:val="0"/>
      <w:marBottom w:val="0"/>
      <w:divBdr>
        <w:top w:val="none" w:sz="0" w:space="0" w:color="auto"/>
        <w:left w:val="none" w:sz="0" w:space="0" w:color="auto"/>
        <w:bottom w:val="none" w:sz="0" w:space="0" w:color="auto"/>
        <w:right w:val="none" w:sz="0" w:space="0" w:color="auto"/>
      </w:divBdr>
    </w:div>
    <w:div w:id="70360334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06444373">
      <w:bodyDiv w:val="1"/>
      <w:marLeft w:val="0"/>
      <w:marRight w:val="0"/>
      <w:marTop w:val="0"/>
      <w:marBottom w:val="0"/>
      <w:divBdr>
        <w:top w:val="none" w:sz="0" w:space="0" w:color="auto"/>
        <w:left w:val="none" w:sz="0" w:space="0" w:color="auto"/>
        <w:bottom w:val="none" w:sz="0" w:space="0" w:color="auto"/>
        <w:right w:val="none" w:sz="0" w:space="0" w:color="auto"/>
      </w:divBdr>
    </w:div>
    <w:div w:id="708603440">
      <w:bodyDiv w:val="1"/>
      <w:marLeft w:val="0"/>
      <w:marRight w:val="0"/>
      <w:marTop w:val="0"/>
      <w:marBottom w:val="0"/>
      <w:divBdr>
        <w:top w:val="none" w:sz="0" w:space="0" w:color="auto"/>
        <w:left w:val="none" w:sz="0" w:space="0" w:color="auto"/>
        <w:bottom w:val="none" w:sz="0" w:space="0" w:color="auto"/>
        <w:right w:val="none" w:sz="0" w:space="0" w:color="auto"/>
      </w:divBdr>
      <w:divsChild>
        <w:div w:id="87236695">
          <w:marLeft w:val="0"/>
          <w:marRight w:val="0"/>
          <w:marTop w:val="0"/>
          <w:marBottom w:val="0"/>
          <w:divBdr>
            <w:top w:val="none" w:sz="0" w:space="0" w:color="auto"/>
            <w:left w:val="none" w:sz="0" w:space="0" w:color="auto"/>
            <w:bottom w:val="none" w:sz="0" w:space="0" w:color="auto"/>
            <w:right w:val="none" w:sz="0" w:space="0" w:color="auto"/>
          </w:divBdr>
          <w:divsChild>
            <w:div w:id="487987245">
              <w:marLeft w:val="0"/>
              <w:marRight w:val="0"/>
              <w:marTop w:val="0"/>
              <w:marBottom w:val="0"/>
              <w:divBdr>
                <w:top w:val="none" w:sz="0" w:space="0" w:color="auto"/>
                <w:left w:val="none" w:sz="0" w:space="0" w:color="auto"/>
                <w:bottom w:val="none" w:sz="0" w:space="0" w:color="auto"/>
                <w:right w:val="none" w:sz="0" w:space="0" w:color="auto"/>
              </w:divBdr>
            </w:div>
          </w:divsChild>
        </w:div>
        <w:div w:id="260988395">
          <w:marLeft w:val="0"/>
          <w:marRight w:val="0"/>
          <w:marTop w:val="300"/>
          <w:marBottom w:val="0"/>
          <w:divBdr>
            <w:top w:val="none" w:sz="0" w:space="0" w:color="auto"/>
            <w:left w:val="none" w:sz="0" w:space="0" w:color="auto"/>
            <w:bottom w:val="none" w:sz="0" w:space="0" w:color="auto"/>
            <w:right w:val="none" w:sz="0" w:space="0" w:color="auto"/>
          </w:divBdr>
          <w:divsChild>
            <w:div w:id="1857038272">
              <w:marLeft w:val="0"/>
              <w:marRight w:val="0"/>
              <w:marTop w:val="0"/>
              <w:marBottom w:val="0"/>
              <w:divBdr>
                <w:top w:val="none" w:sz="0" w:space="0" w:color="auto"/>
                <w:left w:val="none" w:sz="0" w:space="0" w:color="auto"/>
                <w:bottom w:val="none" w:sz="0" w:space="0" w:color="auto"/>
                <w:right w:val="none" w:sz="0" w:space="0" w:color="auto"/>
              </w:divBdr>
              <w:divsChild>
                <w:div w:id="15880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990311">
          <w:marLeft w:val="0"/>
          <w:marRight w:val="0"/>
          <w:marTop w:val="300"/>
          <w:marBottom w:val="0"/>
          <w:divBdr>
            <w:top w:val="none" w:sz="0" w:space="0" w:color="auto"/>
            <w:left w:val="none" w:sz="0" w:space="0" w:color="auto"/>
            <w:bottom w:val="none" w:sz="0" w:space="0" w:color="auto"/>
            <w:right w:val="none" w:sz="0" w:space="0" w:color="auto"/>
          </w:divBdr>
          <w:divsChild>
            <w:div w:id="1074888303">
              <w:marLeft w:val="0"/>
              <w:marRight w:val="0"/>
              <w:marTop w:val="0"/>
              <w:marBottom w:val="0"/>
              <w:divBdr>
                <w:top w:val="none" w:sz="0" w:space="0" w:color="auto"/>
                <w:left w:val="none" w:sz="0" w:space="0" w:color="auto"/>
                <w:bottom w:val="none" w:sz="0" w:space="0" w:color="auto"/>
                <w:right w:val="none" w:sz="0" w:space="0" w:color="auto"/>
              </w:divBdr>
              <w:divsChild>
                <w:div w:id="149929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184">
          <w:marLeft w:val="0"/>
          <w:marRight w:val="0"/>
          <w:marTop w:val="0"/>
          <w:marBottom w:val="0"/>
          <w:divBdr>
            <w:top w:val="none" w:sz="0" w:space="0" w:color="auto"/>
            <w:left w:val="none" w:sz="0" w:space="0" w:color="auto"/>
            <w:bottom w:val="none" w:sz="0" w:space="0" w:color="auto"/>
            <w:right w:val="none" w:sz="0" w:space="0" w:color="auto"/>
          </w:divBdr>
        </w:div>
        <w:div w:id="566302808">
          <w:marLeft w:val="0"/>
          <w:marRight w:val="0"/>
          <w:marTop w:val="0"/>
          <w:marBottom w:val="0"/>
          <w:divBdr>
            <w:top w:val="none" w:sz="0" w:space="0" w:color="auto"/>
            <w:left w:val="none" w:sz="0" w:space="0" w:color="auto"/>
            <w:bottom w:val="none" w:sz="0" w:space="0" w:color="auto"/>
            <w:right w:val="none" w:sz="0" w:space="0" w:color="auto"/>
          </w:divBdr>
        </w:div>
        <w:div w:id="598563759">
          <w:marLeft w:val="0"/>
          <w:marRight w:val="0"/>
          <w:marTop w:val="0"/>
          <w:marBottom w:val="0"/>
          <w:divBdr>
            <w:top w:val="none" w:sz="0" w:space="0" w:color="auto"/>
            <w:left w:val="none" w:sz="0" w:space="0" w:color="auto"/>
            <w:bottom w:val="none" w:sz="0" w:space="0" w:color="auto"/>
            <w:right w:val="none" w:sz="0" w:space="0" w:color="auto"/>
          </w:divBdr>
          <w:divsChild>
            <w:div w:id="1190412577">
              <w:marLeft w:val="0"/>
              <w:marRight w:val="0"/>
              <w:marTop w:val="0"/>
              <w:marBottom w:val="0"/>
              <w:divBdr>
                <w:top w:val="none" w:sz="0" w:space="0" w:color="auto"/>
                <w:left w:val="none" w:sz="0" w:space="0" w:color="auto"/>
                <w:bottom w:val="none" w:sz="0" w:space="0" w:color="auto"/>
                <w:right w:val="none" w:sz="0" w:space="0" w:color="auto"/>
              </w:divBdr>
            </w:div>
          </w:divsChild>
        </w:div>
        <w:div w:id="663124843">
          <w:marLeft w:val="0"/>
          <w:marRight w:val="0"/>
          <w:marTop w:val="0"/>
          <w:marBottom w:val="0"/>
          <w:divBdr>
            <w:top w:val="none" w:sz="0" w:space="0" w:color="auto"/>
            <w:left w:val="none" w:sz="0" w:space="0" w:color="auto"/>
            <w:bottom w:val="none" w:sz="0" w:space="0" w:color="auto"/>
            <w:right w:val="none" w:sz="0" w:space="0" w:color="auto"/>
          </w:divBdr>
          <w:divsChild>
            <w:div w:id="316493490">
              <w:marLeft w:val="0"/>
              <w:marRight w:val="0"/>
              <w:marTop w:val="0"/>
              <w:marBottom w:val="0"/>
              <w:divBdr>
                <w:top w:val="none" w:sz="0" w:space="0" w:color="auto"/>
                <w:left w:val="none" w:sz="0" w:space="0" w:color="auto"/>
                <w:bottom w:val="none" w:sz="0" w:space="0" w:color="auto"/>
                <w:right w:val="none" w:sz="0" w:space="0" w:color="auto"/>
              </w:divBdr>
            </w:div>
          </w:divsChild>
        </w:div>
        <w:div w:id="789593303">
          <w:marLeft w:val="0"/>
          <w:marRight w:val="0"/>
          <w:marTop w:val="0"/>
          <w:marBottom w:val="0"/>
          <w:divBdr>
            <w:top w:val="none" w:sz="0" w:space="0" w:color="auto"/>
            <w:left w:val="none" w:sz="0" w:space="0" w:color="auto"/>
            <w:bottom w:val="none" w:sz="0" w:space="0" w:color="auto"/>
            <w:right w:val="none" w:sz="0" w:space="0" w:color="auto"/>
          </w:divBdr>
        </w:div>
        <w:div w:id="861939553">
          <w:marLeft w:val="0"/>
          <w:marRight w:val="0"/>
          <w:marTop w:val="0"/>
          <w:marBottom w:val="0"/>
          <w:divBdr>
            <w:top w:val="none" w:sz="0" w:space="0" w:color="auto"/>
            <w:left w:val="none" w:sz="0" w:space="0" w:color="auto"/>
            <w:bottom w:val="none" w:sz="0" w:space="0" w:color="auto"/>
            <w:right w:val="none" w:sz="0" w:space="0" w:color="auto"/>
          </w:divBdr>
          <w:divsChild>
            <w:div w:id="568686975">
              <w:marLeft w:val="0"/>
              <w:marRight w:val="0"/>
              <w:marTop w:val="0"/>
              <w:marBottom w:val="0"/>
              <w:divBdr>
                <w:top w:val="none" w:sz="0" w:space="0" w:color="auto"/>
                <w:left w:val="none" w:sz="0" w:space="0" w:color="auto"/>
                <w:bottom w:val="none" w:sz="0" w:space="0" w:color="auto"/>
                <w:right w:val="none" w:sz="0" w:space="0" w:color="auto"/>
              </w:divBdr>
            </w:div>
          </w:divsChild>
        </w:div>
        <w:div w:id="971978422">
          <w:marLeft w:val="0"/>
          <w:marRight w:val="0"/>
          <w:marTop w:val="0"/>
          <w:marBottom w:val="0"/>
          <w:divBdr>
            <w:top w:val="none" w:sz="0" w:space="0" w:color="auto"/>
            <w:left w:val="none" w:sz="0" w:space="0" w:color="auto"/>
            <w:bottom w:val="none" w:sz="0" w:space="0" w:color="auto"/>
            <w:right w:val="none" w:sz="0" w:space="0" w:color="auto"/>
          </w:divBdr>
          <w:divsChild>
            <w:div w:id="1812405158">
              <w:marLeft w:val="0"/>
              <w:marRight w:val="0"/>
              <w:marTop w:val="0"/>
              <w:marBottom w:val="0"/>
              <w:divBdr>
                <w:top w:val="none" w:sz="0" w:space="0" w:color="auto"/>
                <w:left w:val="none" w:sz="0" w:space="0" w:color="auto"/>
                <w:bottom w:val="none" w:sz="0" w:space="0" w:color="auto"/>
                <w:right w:val="none" w:sz="0" w:space="0" w:color="auto"/>
              </w:divBdr>
            </w:div>
          </w:divsChild>
        </w:div>
        <w:div w:id="1027021276">
          <w:marLeft w:val="0"/>
          <w:marRight w:val="0"/>
          <w:marTop w:val="0"/>
          <w:marBottom w:val="0"/>
          <w:divBdr>
            <w:top w:val="none" w:sz="0" w:space="0" w:color="auto"/>
            <w:left w:val="none" w:sz="0" w:space="0" w:color="auto"/>
            <w:bottom w:val="none" w:sz="0" w:space="0" w:color="auto"/>
            <w:right w:val="none" w:sz="0" w:space="0" w:color="auto"/>
          </w:divBdr>
          <w:divsChild>
            <w:div w:id="28073338">
              <w:marLeft w:val="0"/>
              <w:marRight w:val="0"/>
              <w:marTop w:val="0"/>
              <w:marBottom w:val="0"/>
              <w:divBdr>
                <w:top w:val="none" w:sz="0" w:space="0" w:color="auto"/>
                <w:left w:val="none" w:sz="0" w:space="0" w:color="auto"/>
                <w:bottom w:val="none" w:sz="0" w:space="0" w:color="auto"/>
                <w:right w:val="none" w:sz="0" w:space="0" w:color="auto"/>
              </w:divBdr>
            </w:div>
          </w:divsChild>
        </w:div>
        <w:div w:id="1095784973">
          <w:marLeft w:val="0"/>
          <w:marRight w:val="0"/>
          <w:marTop w:val="0"/>
          <w:marBottom w:val="0"/>
          <w:divBdr>
            <w:top w:val="none" w:sz="0" w:space="0" w:color="auto"/>
            <w:left w:val="none" w:sz="0" w:space="0" w:color="auto"/>
            <w:bottom w:val="none" w:sz="0" w:space="0" w:color="auto"/>
            <w:right w:val="none" w:sz="0" w:space="0" w:color="auto"/>
          </w:divBdr>
        </w:div>
        <w:div w:id="1728793763">
          <w:marLeft w:val="0"/>
          <w:marRight w:val="0"/>
          <w:marTop w:val="0"/>
          <w:marBottom w:val="0"/>
          <w:divBdr>
            <w:top w:val="none" w:sz="0" w:space="0" w:color="auto"/>
            <w:left w:val="none" w:sz="0" w:space="0" w:color="auto"/>
            <w:bottom w:val="none" w:sz="0" w:space="0" w:color="auto"/>
            <w:right w:val="none" w:sz="0" w:space="0" w:color="auto"/>
          </w:divBdr>
        </w:div>
        <w:div w:id="1789010226">
          <w:marLeft w:val="0"/>
          <w:marRight w:val="0"/>
          <w:marTop w:val="0"/>
          <w:marBottom w:val="0"/>
          <w:divBdr>
            <w:top w:val="none" w:sz="0" w:space="0" w:color="auto"/>
            <w:left w:val="none" w:sz="0" w:space="0" w:color="auto"/>
            <w:bottom w:val="none" w:sz="0" w:space="0" w:color="auto"/>
            <w:right w:val="none" w:sz="0" w:space="0" w:color="auto"/>
          </w:divBdr>
        </w:div>
        <w:div w:id="1820077884">
          <w:marLeft w:val="0"/>
          <w:marRight w:val="0"/>
          <w:marTop w:val="300"/>
          <w:marBottom w:val="0"/>
          <w:divBdr>
            <w:top w:val="none" w:sz="0" w:space="0" w:color="auto"/>
            <w:left w:val="none" w:sz="0" w:space="0" w:color="auto"/>
            <w:bottom w:val="none" w:sz="0" w:space="0" w:color="auto"/>
            <w:right w:val="none" w:sz="0" w:space="0" w:color="auto"/>
          </w:divBdr>
          <w:divsChild>
            <w:div w:id="28073526">
              <w:marLeft w:val="0"/>
              <w:marRight w:val="0"/>
              <w:marTop w:val="0"/>
              <w:marBottom w:val="0"/>
              <w:divBdr>
                <w:top w:val="none" w:sz="0" w:space="0" w:color="auto"/>
                <w:left w:val="none" w:sz="0" w:space="0" w:color="auto"/>
                <w:bottom w:val="none" w:sz="0" w:space="0" w:color="auto"/>
                <w:right w:val="none" w:sz="0" w:space="0" w:color="auto"/>
              </w:divBdr>
              <w:divsChild>
                <w:div w:id="819618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435088">
          <w:marLeft w:val="0"/>
          <w:marRight w:val="0"/>
          <w:marTop w:val="300"/>
          <w:marBottom w:val="0"/>
          <w:divBdr>
            <w:top w:val="none" w:sz="0" w:space="0" w:color="auto"/>
            <w:left w:val="none" w:sz="0" w:space="0" w:color="auto"/>
            <w:bottom w:val="none" w:sz="0" w:space="0" w:color="auto"/>
            <w:right w:val="none" w:sz="0" w:space="0" w:color="auto"/>
          </w:divBdr>
          <w:divsChild>
            <w:div w:id="99931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457620">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11812298">
      <w:bodyDiv w:val="1"/>
      <w:marLeft w:val="0"/>
      <w:marRight w:val="0"/>
      <w:marTop w:val="0"/>
      <w:marBottom w:val="0"/>
      <w:divBdr>
        <w:top w:val="none" w:sz="0" w:space="0" w:color="auto"/>
        <w:left w:val="none" w:sz="0" w:space="0" w:color="auto"/>
        <w:bottom w:val="none" w:sz="0" w:space="0" w:color="auto"/>
        <w:right w:val="none" w:sz="0" w:space="0" w:color="auto"/>
      </w:divBdr>
      <w:divsChild>
        <w:div w:id="6832056">
          <w:marLeft w:val="0"/>
          <w:marRight w:val="0"/>
          <w:marTop w:val="0"/>
          <w:marBottom w:val="0"/>
          <w:divBdr>
            <w:top w:val="none" w:sz="0" w:space="0" w:color="auto"/>
            <w:left w:val="none" w:sz="0" w:space="0" w:color="auto"/>
            <w:bottom w:val="none" w:sz="0" w:space="0" w:color="auto"/>
            <w:right w:val="none" w:sz="0" w:space="0" w:color="auto"/>
          </w:divBdr>
        </w:div>
        <w:div w:id="303698405">
          <w:marLeft w:val="0"/>
          <w:marRight w:val="0"/>
          <w:marTop w:val="0"/>
          <w:marBottom w:val="0"/>
          <w:divBdr>
            <w:top w:val="none" w:sz="0" w:space="0" w:color="auto"/>
            <w:left w:val="none" w:sz="0" w:space="0" w:color="auto"/>
            <w:bottom w:val="none" w:sz="0" w:space="0" w:color="auto"/>
            <w:right w:val="none" w:sz="0" w:space="0" w:color="auto"/>
          </w:divBdr>
          <w:divsChild>
            <w:div w:id="1404719500">
              <w:marLeft w:val="0"/>
              <w:marRight w:val="0"/>
              <w:marTop w:val="0"/>
              <w:marBottom w:val="0"/>
              <w:divBdr>
                <w:top w:val="none" w:sz="0" w:space="0" w:color="auto"/>
                <w:left w:val="none" w:sz="0" w:space="0" w:color="auto"/>
                <w:bottom w:val="none" w:sz="0" w:space="0" w:color="auto"/>
                <w:right w:val="none" w:sz="0" w:space="0" w:color="auto"/>
              </w:divBdr>
            </w:div>
          </w:divsChild>
        </w:div>
        <w:div w:id="407584234">
          <w:marLeft w:val="0"/>
          <w:marRight w:val="0"/>
          <w:marTop w:val="0"/>
          <w:marBottom w:val="0"/>
          <w:divBdr>
            <w:top w:val="none" w:sz="0" w:space="0" w:color="auto"/>
            <w:left w:val="none" w:sz="0" w:space="0" w:color="auto"/>
            <w:bottom w:val="none" w:sz="0" w:space="0" w:color="auto"/>
            <w:right w:val="none" w:sz="0" w:space="0" w:color="auto"/>
          </w:divBdr>
        </w:div>
        <w:div w:id="429397610">
          <w:marLeft w:val="0"/>
          <w:marRight w:val="0"/>
          <w:marTop w:val="0"/>
          <w:marBottom w:val="0"/>
          <w:divBdr>
            <w:top w:val="none" w:sz="0" w:space="0" w:color="auto"/>
            <w:left w:val="none" w:sz="0" w:space="0" w:color="auto"/>
            <w:bottom w:val="none" w:sz="0" w:space="0" w:color="auto"/>
            <w:right w:val="none" w:sz="0" w:space="0" w:color="auto"/>
          </w:divBdr>
        </w:div>
        <w:div w:id="683673990">
          <w:marLeft w:val="0"/>
          <w:marRight w:val="0"/>
          <w:marTop w:val="0"/>
          <w:marBottom w:val="0"/>
          <w:divBdr>
            <w:top w:val="none" w:sz="0" w:space="0" w:color="auto"/>
            <w:left w:val="none" w:sz="0" w:space="0" w:color="auto"/>
            <w:bottom w:val="none" w:sz="0" w:space="0" w:color="auto"/>
            <w:right w:val="none" w:sz="0" w:space="0" w:color="auto"/>
          </w:divBdr>
          <w:divsChild>
            <w:div w:id="714811823">
              <w:marLeft w:val="0"/>
              <w:marRight w:val="0"/>
              <w:marTop w:val="0"/>
              <w:marBottom w:val="0"/>
              <w:divBdr>
                <w:top w:val="none" w:sz="0" w:space="0" w:color="auto"/>
                <w:left w:val="none" w:sz="0" w:space="0" w:color="auto"/>
                <w:bottom w:val="none" w:sz="0" w:space="0" w:color="auto"/>
                <w:right w:val="none" w:sz="0" w:space="0" w:color="auto"/>
              </w:divBdr>
            </w:div>
          </w:divsChild>
        </w:div>
        <w:div w:id="853500544">
          <w:marLeft w:val="0"/>
          <w:marRight w:val="0"/>
          <w:marTop w:val="0"/>
          <w:marBottom w:val="0"/>
          <w:divBdr>
            <w:top w:val="none" w:sz="0" w:space="0" w:color="auto"/>
            <w:left w:val="none" w:sz="0" w:space="0" w:color="auto"/>
            <w:bottom w:val="none" w:sz="0" w:space="0" w:color="auto"/>
            <w:right w:val="none" w:sz="0" w:space="0" w:color="auto"/>
          </w:divBdr>
          <w:divsChild>
            <w:div w:id="947008844">
              <w:marLeft w:val="0"/>
              <w:marRight w:val="0"/>
              <w:marTop w:val="0"/>
              <w:marBottom w:val="0"/>
              <w:divBdr>
                <w:top w:val="none" w:sz="0" w:space="0" w:color="auto"/>
                <w:left w:val="none" w:sz="0" w:space="0" w:color="auto"/>
                <w:bottom w:val="none" w:sz="0" w:space="0" w:color="auto"/>
                <w:right w:val="none" w:sz="0" w:space="0" w:color="auto"/>
              </w:divBdr>
            </w:div>
          </w:divsChild>
        </w:div>
        <w:div w:id="931085847">
          <w:marLeft w:val="0"/>
          <w:marRight w:val="0"/>
          <w:marTop w:val="0"/>
          <w:marBottom w:val="0"/>
          <w:divBdr>
            <w:top w:val="none" w:sz="0" w:space="0" w:color="auto"/>
            <w:left w:val="none" w:sz="0" w:space="0" w:color="auto"/>
            <w:bottom w:val="none" w:sz="0" w:space="0" w:color="auto"/>
            <w:right w:val="none" w:sz="0" w:space="0" w:color="auto"/>
          </w:divBdr>
          <w:divsChild>
            <w:div w:id="963004282">
              <w:marLeft w:val="0"/>
              <w:marRight w:val="0"/>
              <w:marTop w:val="0"/>
              <w:marBottom w:val="0"/>
              <w:divBdr>
                <w:top w:val="none" w:sz="0" w:space="0" w:color="auto"/>
                <w:left w:val="none" w:sz="0" w:space="0" w:color="auto"/>
                <w:bottom w:val="none" w:sz="0" w:space="0" w:color="auto"/>
                <w:right w:val="none" w:sz="0" w:space="0" w:color="auto"/>
              </w:divBdr>
            </w:div>
          </w:divsChild>
        </w:div>
        <w:div w:id="1049231702">
          <w:marLeft w:val="0"/>
          <w:marRight w:val="0"/>
          <w:marTop w:val="0"/>
          <w:marBottom w:val="0"/>
          <w:divBdr>
            <w:top w:val="none" w:sz="0" w:space="0" w:color="auto"/>
            <w:left w:val="none" w:sz="0" w:space="0" w:color="auto"/>
            <w:bottom w:val="none" w:sz="0" w:space="0" w:color="auto"/>
            <w:right w:val="none" w:sz="0" w:space="0" w:color="auto"/>
          </w:divBdr>
        </w:div>
        <w:div w:id="1150289315">
          <w:marLeft w:val="0"/>
          <w:marRight w:val="0"/>
          <w:marTop w:val="0"/>
          <w:marBottom w:val="0"/>
          <w:divBdr>
            <w:top w:val="none" w:sz="0" w:space="0" w:color="auto"/>
            <w:left w:val="none" w:sz="0" w:space="0" w:color="auto"/>
            <w:bottom w:val="none" w:sz="0" w:space="0" w:color="auto"/>
            <w:right w:val="none" w:sz="0" w:space="0" w:color="auto"/>
          </w:divBdr>
          <w:divsChild>
            <w:div w:id="454443024">
              <w:marLeft w:val="0"/>
              <w:marRight w:val="0"/>
              <w:marTop w:val="0"/>
              <w:marBottom w:val="0"/>
              <w:divBdr>
                <w:top w:val="none" w:sz="0" w:space="0" w:color="auto"/>
                <w:left w:val="none" w:sz="0" w:space="0" w:color="auto"/>
                <w:bottom w:val="none" w:sz="0" w:space="0" w:color="auto"/>
                <w:right w:val="none" w:sz="0" w:space="0" w:color="auto"/>
              </w:divBdr>
            </w:div>
          </w:divsChild>
        </w:div>
        <w:div w:id="1425495023">
          <w:marLeft w:val="0"/>
          <w:marRight w:val="0"/>
          <w:marTop w:val="300"/>
          <w:marBottom w:val="0"/>
          <w:divBdr>
            <w:top w:val="none" w:sz="0" w:space="0" w:color="auto"/>
            <w:left w:val="none" w:sz="0" w:space="0" w:color="auto"/>
            <w:bottom w:val="none" w:sz="0" w:space="0" w:color="auto"/>
            <w:right w:val="none" w:sz="0" w:space="0" w:color="auto"/>
          </w:divBdr>
          <w:divsChild>
            <w:div w:id="442189291">
              <w:marLeft w:val="0"/>
              <w:marRight w:val="0"/>
              <w:marTop w:val="0"/>
              <w:marBottom w:val="0"/>
              <w:divBdr>
                <w:top w:val="none" w:sz="0" w:space="0" w:color="auto"/>
                <w:left w:val="none" w:sz="0" w:space="0" w:color="auto"/>
                <w:bottom w:val="none" w:sz="0" w:space="0" w:color="auto"/>
                <w:right w:val="none" w:sz="0" w:space="0" w:color="auto"/>
              </w:divBdr>
              <w:divsChild>
                <w:div w:id="1211915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771812">
          <w:marLeft w:val="0"/>
          <w:marRight w:val="0"/>
          <w:marTop w:val="0"/>
          <w:marBottom w:val="0"/>
          <w:divBdr>
            <w:top w:val="none" w:sz="0" w:space="0" w:color="auto"/>
            <w:left w:val="none" w:sz="0" w:space="0" w:color="auto"/>
            <w:bottom w:val="none" w:sz="0" w:space="0" w:color="auto"/>
            <w:right w:val="none" w:sz="0" w:space="0" w:color="auto"/>
          </w:divBdr>
        </w:div>
        <w:div w:id="1580365974">
          <w:marLeft w:val="0"/>
          <w:marRight w:val="0"/>
          <w:marTop w:val="0"/>
          <w:marBottom w:val="0"/>
          <w:divBdr>
            <w:top w:val="none" w:sz="0" w:space="0" w:color="auto"/>
            <w:left w:val="none" w:sz="0" w:space="0" w:color="auto"/>
            <w:bottom w:val="none" w:sz="0" w:space="0" w:color="auto"/>
            <w:right w:val="none" w:sz="0" w:space="0" w:color="auto"/>
          </w:divBdr>
          <w:divsChild>
            <w:div w:id="676427827">
              <w:marLeft w:val="0"/>
              <w:marRight w:val="0"/>
              <w:marTop w:val="0"/>
              <w:marBottom w:val="0"/>
              <w:divBdr>
                <w:top w:val="none" w:sz="0" w:space="0" w:color="auto"/>
                <w:left w:val="none" w:sz="0" w:space="0" w:color="auto"/>
                <w:bottom w:val="none" w:sz="0" w:space="0" w:color="auto"/>
                <w:right w:val="none" w:sz="0" w:space="0" w:color="auto"/>
              </w:divBdr>
            </w:div>
          </w:divsChild>
        </w:div>
        <w:div w:id="1627007396">
          <w:marLeft w:val="0"/>
          <w:marRight w:val="0"/>
          <w:marTop w:val="300"/>
          <w:marBottom w:val="0"/>
          <w:divBdr>
            <w:top w:val="none" w:sz="0" w:space="0" w:color="auto"/>
            <w:left w:val="none" w:sz="0" w:space="0" w:color="auto"/>
            <w:bottom w:val="none" w:sz="0" w:space="0" w:color="auto"/>
            <w:right w:val="none" w:sz="0" w:space="0" w:color="auto"/>
          </w:divBdr>
          <w:divsChild>
            <w:div w:id="549149842">
              <w:marLeft w:val="0"/>
              <w:marRight w:val="0"/>
              <w:marTop w:val="0"/>
              <w:marBottom w:val="0"/>
              <w:divBdr>
                <w:top w:val="none" w:sz="0" w:space="0" w:color="auto"/>
                <w:left w:val="none" w:sz="0" w:space="0" w:color="auto"/>
                <w:bottom w:val="none" w:sz="0" w:space="0" w:color="auto"/>
                <w:right w:val="none" w:sz="0" w:space="0" w:color="auto"/>
              </w:divBdr>
              <w:divsChild>
                <w:div w:id="43575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134309">
          <w:marLeft w:val="0"/>
          <w:marRight w:val="0"/>
          <w:marTop w:val="0"/>
          <w:marBottom w:val="0"/>
          <w:divBdr>
            <w:top w:val="none" w:sz="0" w:space="0" w:color="auto"/>
            <w:left w:val="none" w:sz="0" w:space="0" w:color="auto"/>
            <w:bottom w:val="none" w:sz="0" w:space="0" w:color="auto"/>
            <w:right w:val="none" w:sz="0" w:space="0" w:color="auto"/>
          </w:divBdr>
        </w:div>
        <w:div w:id="1841390310">
          <w:marLeft w:val="0"/>
          <w:marRight w:val="0"/>
          <w:marTop w:val="300"/>
          <w:marBottom w:val="0"/>
          <w:divBdr>
            <w:top w:val="none" w:sz="0" w:space="0" w:color="auto"/>
            <w:left w:val="none" w:sz="0" w:space="0" w:color="auto"/>
            <w:bottom w:val="none" w:sz="0" w:space="0" w:color="auto"/>
            <w:right w:val="none" w:sz="0" w:space="0" w:color="auto"/>
          </w:divBdr>
          <w:divsChild>
            <w:div w:id="292293382">
              <w:marLeft w:val="0"/>
              <w:marRight w:val="0"/>
              <w:marTop w:val="0"/>
              <w:marBottom w:val="0"/>
              <w:divBdr>
                <w:top w:val="none" w:sz="0" w:space="0" w:color="auto"/>
                <w:left w:val="none" w:sz="0" w:space="0" w:color="auto"/>
                <w:bottom w:val="none" w:sz="0" w:space="0" w:color="auto"/>
                <w:right w:val="none" w:sz="0" w:space="0" w:color="auto"/>
              </w:divBdr>
              <w:divsChild>
                <w:div w:id="500656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458049">
      <w:bodyDiv w:val="1"/>
      <w:marLeft w:val="0"/>
      <w:marRight w:val="0"/>
      <w:marTop w:val="0"/>
      <w:marBottom w:val="0"/>
      <w:divBdr>
        <w:top w:val="none" w:sz="0" w:space="0" w:color="auto"/>
        <w:left w:val="none" w:sz="0" w:space="0" w:color="auto"/>
        <w:bottom w:val="none" w:sz="0" w:space="0" w:color="auto"/>
        <w:right w:val="none" w:sz="0" w:space="0" w:color="auto"/>
      </w:divBdr>
      <w:divsChild>
        <w:div w:id="181867335">
          <w:marLeft w:val="0"/>
          <w:marRight w:val="0"/>
          <w:marTop w:val="0"/>
          <w:marBottom w:val="0"/>
          <w:divBdr>
            <w:top w:val="none" w:sz="0" w:space="0" w:color="auto"/>
            <w:left w:val="none" w:sz="0" w:space="0" w:color="auto"/>
            <w:bottom w:val="none" w:sz="0" w:space="0" w:color="auto"/>
            <w:right w:val="none" w:sz="0" w:space="0" w:color="auto"/>
          </w:divBdr>
        </w:div>
        <w:div w:id="474373008">
          <w:marLeft w:val="0"/>
          <w:marRight w:val="0"/>
          <w:marTop w:val="300"/>
          <w:marBottom w:val="0"/>
          <w:divBdr>
            <w:top w:val="none" w:sz="0" w:space="0" w:color="auto"/>
            <w:left w:val="none" w:sz="0" w:space="0" w:color="auto"/>
            <w:bottom w:val="none" w:sz="0" w:space="0" w:color="auto"/>
            <w:right w:val="none" w:sz="0" w:space="0" w:color="auto"/>
          </w:divBdr>
          <w:divsChild>
            <w:div w:id="1376081189">
              <w:marLeft w:val="0"/>
              <w:marRight w:val="0"/>
              <w:marTop w:val="0"/>
              <w:marBottom w:val="0"/>
              <w:divBdr>
                <w:top w:val="none" w:sz="0" w:space="0" w:color="auto"/>
                <w:left w:val="none" w:sz="0" w:space="0" w:color="auto"/>
                <w:bottom w:val="none" w:sz="0" w:space="0" w:color="auto"/>
                <w:right w:val="none" w:sz="0" w:space="0" w:color="auto"/>
              </w:divBdr>
              <w:divsChild>
                <w:div w:id="14832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94303">
          <w:marLeft w:val="0"/>
          <w:marRight w:val="0"/>
          <w:marTop w:val="0"/>
          <w:marBottom w:val="0"/>
          <w:divBdr>
            <w:top w:val="none" w:sz="0" w:space="0" w:color="auto"/>
            <w:left w:val="none" w:sz="0" w:space="0" w:color="auto"/>
            <w:bottom w:val="none" w:sz="0" w:space="0" w:color="auto"/>
            <w:right w:val="none" w:sz="0" w:space="0" w:color="auto"/>
          </w:divBdr>
        </w:div>
        <w:div w:id="589897360">
          <w:marLeft w:val="0"/>
          <w:marRight w:val="0"/>
          <w:marTop w:val="0"/>
          <w:marBottom w:val="0"/>
          <w:divBdr>
            <w:top w:val="none" w:sz="0" w:space="0" w:color="auto"/>
            <w:left w:val="none" w:sz="0" w:space="0" w:color="auto"/>
            <w:bottom w:val="none" w:sz="0" w:space="0" w:color="auto"/>
            <w:right w:val="none" w:sz="0" w:space="0" w:color="auto"/>
          </w:divBdr>
        </w:div>
        <w:div w:id="908224350">
          <w:marLeft w:val="0"/>
          <w:marRight w:val="0"/>
          <w:marTop w:val="0"/>
          <w:marBottom w:val="0"/>
          <w:divBdr>
            <w:top w:val="none" w:sz="0" w:space="0" w:color="auto"/>
            <w:left w:val="none" w:sz="0" w:space="0" w:color="auto"/>
            <w:bottom w:val="none" w:sz="0" w:space="0" w:color="auto"/>
            <w:right w:val="none" w:sz="0" w:space="0" w:color="auto"/>
          </w:divBdr>
          <w:divsChild>
            <w:div w:id="1301575536">
              <w:marLeft w:val="0"/>
              <w:marRight w:val="0"/>
              <w:marTop w:val="0"/>
              <w:marBottom w:val="0"/>
              <w:divBdr>
                <w:top w:val="none" w:sz="0" w:space="0" w:color="auto"/>
                <w:left w:val="none" w:sz="0" w:space="0" w:color="auto"/>
                <w:bottom w:val="none" w:sz="0" w:space="0" w:color="auto"/>
                <w:right w:val="none" w:sz="0" w:space="0" w:color="auto"/>
              </w:divBdr>
            </w:div>
          </w:divsChild>
        </w:div>
        <w:div w:id="1007289907">
          <w:marLeft w:val="0"/>
          <w:marRight w:val="0"/>
          <w:marTop w:val="0"/>
          <w:marBottom w:val="0"/>
          <w:divBdr>
            <w:top w:val="none" w:sz="0" w:space="0" w:color="auto"/>
            <w:left w:val="none" w:sz="0" w:space="0" w:color="auto"/>
            <w:bottom w:val="none" w:sz="0" w:space="0" w:color="auto"/>
            <w:right w:val="none" w:sz="0" w:space="0" w:color="auto"/>
          </w:divBdr>
        </w:div>
        <w:div w:id="1051883614">
          <w:marLeft w:val="0"/>
          <w:marRight w:val="0"/>
          <w:marTop w:val="0"/>
          <w:marBottom w:val="0"/>
          <w:divBdr>
            <w:top w:val="none" w:sz="0" w:space="0" w:color="auto"/>
            <w:left w:val="none" w:sz="0" w:space="0" w:color="auto"/>
            <w:bottom w:val="none" w:sz="0" w:space="0" w:color="auto"/>
            <w:right w:val="none" w:sz="0" w:space="0" w:color="auto"/>
          </w:divBdr>
        </w:div>
        <w:div w:id="1110274140">
          <w:marLeft w:val="0"/>
          <w:marRight w:val="0"/>
          <w:marTop w:val="0"/>
          <w:marBottom w:val="0"/>
          <w:divBdr>
            <w:top w:val="none" w:sz="0" w:space="0" w:color="auto"/>
            <w:left w:val="none" w:sz="0" w:space="0" w:color="auto"/>
            <w:bottom w:val="none" w:sz="0" w:space="0" w:color="auto"/>
            <w:right w:val="none" w:sz="0" w:space="0" w:color="auto"/>
          </w:divBdr>
        </w:div>
        <w:div w:id="1152479127">
          <w:marLeft w:val="0"/>
          <w:marRight w:val="0"/>
          <w:marTop w:val="0"/>
          <w:marBottom w:val="0"/>
          <w:divBdr>
            <w:top w:val="none" w:sz="0" w:space="0" w:color="auto"/>
            <w:left w:val="none" w:sz="0" w:space="0" w:color="auto"/>
            <w:bottom w:val="none" w:sz="0" w:space="0" w:color="auto"/>
            <w:right w:val="none" w:sz="0" w:space="0" w:color="auto"/>
          </w:divBdr>
          <w:divsChild>
            <w:div w:id="1303541523">
              <w:marLeft w:val="0"/>
              <w:marRight w:val="0"/>
              <w:marTop w:val="0"/>
              <w:marBottom w:val="0"/>
              <w:divBdr>
                <w:top w:val="none" w:sz="0" w:space="0" w:color="auto"/>
                <w:left w:val="none" w:sz="0" w:space="0" w:color="auto"/>
                <w:bottom w:val="none" w:sz="0" w:space="0" w:color="auto"/>
                <w:right w:val="none" w:sz="0" w:space="0" w:color="auto"/>
              </w:divBdr>
            </w:div>
          </w:divsChild>
        </w:div>
        <w:div w:id="1268807834">
          <w:marLeft w:val="0"/>
          <w:marRight w:val="0"/>
          <w:marTop w:val="0"/>
          <w:marBottom w:val="0"/>
          <w:divBdr>
            <w:top w:val="none" w:sz="0" w:space="0" w:color="auto"/>
            <w:left w:val="none" w:sz="0" w:space="0" w:color="auto"/>
            <w:bottom w:val="none" w:sz="0" w:space="0" w:color="auto"/>
            <w:right w:val="none" w:sz="0" w:space="0" w:color="auto"/>
          </w:divBdr>
          <w:divsChild>
            <w:div w:id="863635448">
              <w:marLeft w:val="0"/>
              <w:marRight w:val="0"/>
              <w:marTop w:val="0"/>
              <w:marBottom w:val="0"/>
              <w:divBdr>
                <w:top w:val="none" w:sz="0" w:space="0" w:color="auto"/>
                <w:left w:val="none" w:sz="0" w:space="0" w:color="auto"/>
                <w:bottom w:val="none" w:sz="0" w:space="0" w:color="auto"/>
                <w:right w:val="none" w:sz="0" w:space="0" w:color="auto"/>
              </w:divBdr>
            </w:div>
          </w:divsChild>
        </w:div>
        <w:div w:id="1284311279">
          <w:marLeft w:val="0"/>
          <w:marRight w:val="0"/>
          <w:marTop w:val="0"/>
          <w:marBottom w:val="0"/>
          <w:divBdr>
            <w:top w:val="none" w:sz="0" w:space="0" w:color="auto"/>
            <w:left w:val="none" w:sz="0" w:space="0" w:color="auto"/>
            <w:bottom w:val="none" w:sz="0" w:space="0" w:color="auto"/>
            <w:right w:val="none" w:sz="0" w:space="0" w:color="auto"/>
          </w:divBdr>
        </w:div>
        <w:div w:id="1465274791">
          <w:marLeft w:val="0"/>
          <w:marRight w:val="0"/>
          <w:marTop w:val="0"/>
          <w:marBottom w:val="0"/>
          <w:divBdr>
            <w:top w:val="none" w:sz="0" w:space="0" w:color="auto"/>
            <w:left w:val="none" w:sz="0" w:space="0" w:color="auto"/>
            <w:bottom w:val="none" w:sz="0" w:space="0" w:color="auto"/>
            <w:right w:val="none" w:sz="0" w:space="0" w:color="auto"/>
          </w:divBdr>
          <w:divsChild>
            <w:div w:id="620692546">
              <w:marLeft w:val="0"/>
              <w:marRight w:val="0"/>
              <w:marTop w:val="0"/>
              <w:marBottom w:val="0"/>
              <w:divBdr>
                <w:top w:val="none" w:sz="0" w:space="0" w:color="auto"/>
                <w:left w:val="none" w:sz="0" w:space="0" w:color="auto"/>
                <w:bottom w:val="none" w:sz="0" w:space="0" w:color="auto"/>
                <w:right w:val="none" w:sz="0" w:space="0" w:color="auto"/>
              </w:divBdr>
            </w:div>
          </w:divsChild>
        </w:div>
        <w:div w:id="1529372320">
          <w:marLeft w:val="0"/>
          <w:marRight w:val="0"/>
          <w:marTop w:val="300"/>
          <w:marBottom w:val="0"/>
          <w:divBdr>
            <w:top w:val="none" w:sz="0" w:space="0" w:color="auto"/>
            <w:left w:val="none" w:sz="0" w:space="0" w:color="auto"/>
            <w:bottom w:val="none" w:sz="0" w:space="0" w:color="auto"/>
            <w:right w:val="none" w:sz="0" w:space="0" w:color="auto"/>
          </w:divBdr>
          <w:divsChild>
            <w:div w:id="424963849">
              <w:marLeft w:val="0"/>
              <w:marRight w:val="0"/>
              <w:marTop w:val="0"/>
              <w:marBottom w:val="0"/>
              <w:divBdr>
                <w:top w:val="none" w:sz="0" w:space="0" w:color="auto"/>
                <w:left w:val="none" w:sz="0" w:space="0" w:color="auto"/>
                <w:bottom w:val="none" w:sz="0" w:space="0" w:color="auto"/>
                <w:right w:val="none" w:sz="0" w:space="0" w:color="auto"/>
              </w:divBdr>
              <w:divsChild>
                <w:div w:id="7787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80889">
          <w:marLeft w:val="0"/>
          <w:marRight w:val="0"/>
          <w:marTop w:val="0"/>
          <w:marBottom w:val="0"/>
          <w:divBdr>
            <w:top w:val="none" w:sz="0" w:space="0" w:color="auto"/>
            <w:left w:val="none" w:sz="0" w:space="0" w:color="auto"/>
            <w:bottom w:val="none" w:sz="0" w:space="0" w:color="auto"/>
            <w:right w:val="none" w:sz="0" w:space="0" w:color="auto"/>
          </w:divBdr>
        </w:div>
        <w:div w:id="1658915661">
          <w:marLeft w:val="0"/>
          <w:marRight w:val="0"/>
          <w:marTop w:val="0"/>
          <w:marBottom w:val="0"/>
          <w:divBdr>
            <w:top w:val="none" w:sz="0" w:space="0" w:color="auto"/>
            <w:left w:val="none" w:sz="0" w:space="0" w:color="auto"/>
            <w:bottom w:val="none" w:sz="0" w:space="0" w:color="auto"/>
            <w:right w:val="none" w:sz="0" w:space="0" w:color="auto"/>
          </w:divBdr>
          <w:divsChild>
            <w:div w:id="727806426">
              <w:marLeft w:val="0"/>
              <w:marRight w:val="0"/>
              <w:marTop w:val="0"/>
              <w:marBottom w:val="0"/>
              <w:divBdr>
                <w:top w:val="none" w:sz="0" w:space="0" w:color="auto"/>
                <w:left w:val="none" w:sz="0" w:space="0" w:color="auto"/>
                <w:bottom w:val="none" w:sz="0" w:space="0" w:color="auto"/>
                <w:right w:val="none" w:sz="0" w:space="0" w:color="auto"/>
              </w:divBdr>
            </w:div>
          </w:divsChild>
        </w:div>
        <w:div w:id="1677806698">
          <w:marLeft w:val="0"/>
          <w:marRight w:val="0"/>
          <w:marTop w:val="300"/>
          <w:marBottom w:val="0"/>
          <w:divBdr>
            <w:top w:val="none" w:sz="0" w:space="0" w:color="auto"/>
            <w:left w:val="none" w:sz="0" w:space="0" w:color="auto"/>
            <w:bottom w:val="none" w:sz="0" w:space="0" w:color="auto"/>
            <w:right w:val="none" w:sz="0" w:space="0" w:color="auto"/>
          </w:divBdr>
          <w:divsChild>
            <w:div w:id="221061658">
              <w:marLeft w:val="0"/>
              <w:marRight w:val="0"/>
              <w:marTop w:val="0"/>
              <w:marBottom w:val="0"/>
              <w:divBdr>
                <w:top w:val="none" w:sz="0" w:space="0" w:color="auto"/>
                <w:left w:val="none" w:sz="0" w:space="0" w:color="auto"/>
                <w:bottom w:val="none" w:sz="0" w:space="0" w:color="auto"/>
                <w:right w:val="none" w:sz="0" w:space="0" w:color="auto"/>
              </w:divBdr>
              <w:divsChild>
                <w:div w:id="13063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233192">
      <w:bodyDiv w:val="1"/>
      <w:marLeft w:val="0"/>
      <w:marRight w:val="0"/>
      <w:marTop w:val="0"/>
      <w:marBottom w:val="0"/>
      <w:divBdr>
        <w:top w:val="none" w:sz="0" w:space="0" w:color="auto"/>
        <w:left w:val="none" w:sz="0" w:space="0" w:color="auto"/>
        <w:bottom w:val="none" w:sz="0" w:space="0" w:color="auto"/>
        <w:right w:val="none" w:sz="0" w:space="0" w:color="auto"/>
      </w:divBdr>
    </w:div>
    <w:div w:id="714815827">
      <w:bodyDiv w:val="1"/>
      <w:marLeft w:val="0"/>
      <w:marRight w:val="0"/>
      <w:marTop w:val="0"/>
      <w:marBottom w:val="0"/>
      <w:divBdr>
        <w:top w:val="none" w:sz="0" w:space="0" w:color="auto"/>
        <w:left w:val="none" w:sz="0" w:space="0" w:color="auto"/>
        <w:bottom w:val="none" w:sz="0" w:space="0" w:color="auto"/>
        <w:right w:val="none" w:sz="0" w:space="0" w:color="auto"/>
      </w:divBdr>
      <w:divsChild>
        <w:div w:id="7102503">
          <w:marLeft w:val="0"/>
          <w:marRight w:val="0"/>
          <w:marTop w:val="300"/>
          <w:marBottom w:val="0"/>
          <w:divBdr>
            <w:top w:val="none" w:sz="0" w:space="0" w:color="auto"/>
            <w:left w:val="none" w:sz="0" w:space="0" w:color="auto"/>
            <w:bottom w:val="none" w:sz="0" w:space="0" w:color="auto"/>
            <w:right w:val="none" w:sz="0" w:space="0" w:color="auto"/>
          </w:divBdr>
          <w:divsChild>
            <w:div w:id="734278596">
              <w:marLeft w:val="0"/>
              <w:marRight w:val="0"/>
              <w:marTop w:val="0"/>
              <w:marBottom w:val="0"/>
              <w:divBdr>
                <w:top w:val="none" w:sz="0" w:space="0" w:color="auto"/>
                <w:left w:val="none" w:sz="0" w:space="0" w:color="auto"/>
                <w:bottom w:val="none" w:sz="0" w:space="0" w:color="auto"/>
                <w:right w:val="none" w:sz="0" w:space="0" w:color="auto"/>
              </w:divBdr>
              <w:divsChild>
                <w:div w:id="17301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7425">
          <w:marLeft w:val="0"/>
          <w:marRight w:val="0"/>
          <w:marTop w:val="0"/>
          <w:marBottom w:val="0"/>
          <w:divBdr>
            <w:top w:val="none" w:sz="0" w:space="0" w:color="auto"/>
            <w:left w:val="none" w:sz="0" w:space="0" w:color="auto"/>
            <w:bottom w:val="none" w:sz="0" w:space="0" w:color="auto"/>
            <w:right w:val="none" w:sz="0" w:space="0" w:color="auto"/>
          </w:divBdr>
          <w:divsChild>
            <w:div w:id="623386826">
              <w:marLeft w:val="0"/>
              <w:marRight w:val="0"/>
              <w:marTop w:val="0"/>
              <w:marBottom w:val="0"/>
              <w:divBdr>
                <w:top w:val="none" w:sz="0" w:space="0" w:color="auto"/>
                <w:left w:val="none" w:sz="0" w:space="0" w:color="auto"/>
                <w:bottom w:val="none" w:sz="0" w:space="0" w:color="auto"/>
                <w:right w:val="none" w:sz="0" w:space="0" w:color="auto"/>
              </w:divBdr>
            </w:div>
          </w:divsChild>
        </w:div>
        <w:div w:id="237909773">
          <w:marLeft w:val="0"/>
          <w:marRight w:val="0"/>
          <w:marTop w:val="0"/>
          <w:marBottom w:val="0"/>
          <w:divBdr>
            <w:top w:val="none" w:sz="0" w:space="0" w:color="auto"/>
            <w:left w:val="none" w:sz="0" w:space="0" w:color="auto"/>
            <w:bottom w:val="none" w:sz="0" w:space="0" w:color="auto"/>
            <w:right w:val="none" w:sz="0" w:space="0" w:color="auto"/>
          </w:divBdr>
        </w:div>
        <w:div w:id="262156472">
          <w:marLeft w:val="0"/>
          <w:marRight w:val="0"/>
          <w:marTop w:val="0"/>
          <w:marBottom w:val="0"/>
          <w:divBdr>
            <w:top w:val="none" w:sz="0" w:space="0" w:color="auto"/>
            <w:left w:val="none" w:sz="0" w:space="0" w:color="auto"/>
            <w:bottom w:val="none" w:sz="0" w:space="0" w:color="auto"/>
            <w:right w:val="none" w:sz="0" w:space="0" w:color="auto"/>
          </w:divBdr>
          <w:divsChild>
            <w:div w:id="1471559851">
              <w:marLeft w:val="0"/>
              <w:marRight w:val="0"/>
              <w:marTop w:val="0"/>
              <w:marBottom w:val="0"/>
              <w:divBdr>
                <w:top w:val="none" w:sz="0" w:space="0" w:color="auto"/>
                <w:left w:val="none" w:sz="0" w:space="0" w:color="auto"/>
                <w:bottom w:val="none" w:sz="0" w:space="0" w:color="auto"/>
                <w:right w:val="none" w:sz="0" w:space="0" w:color="auto"/>
              </w:divBdr>
            </w:div>
          </w:divsChild>
        </w:div>
        <w:div w:id="413402265">
          <w:marLeft w:val="0"/>
          <w:marRight w:val="0"/>
          <w:marTop w:val="0"/>
          <w:marBottom w:val="0"/>
          <w:divBdr>
            <w:top w:val="none" w:sz="0" w:space="0" w:color="auto"/>
            <w:left w:val="none" w:sz="0" w:space="0" w:color="auto"/>
            <w:bottom w:val="none" w:sz="0" w:space="0" w:color="auto"/>
            <w:right w:val="none" w:sz="0" w:space="0" w:color="auto"/>
          </w:divBdr>
          <w:divsChild>
            <w:div w:id="1299413845">
              <w:marLeft w:val="0"/>
              <w:marRight w:val="0"/>
              <w:marTop w:val="0"/>
              <w:marBottom w:val="0"/>
              <w:divBdr>
                <w:top w:val="none" w:sz="0" w:space="0" w:color="auto"/>
                <w:left w:val="none" w:sz="0" w:space="0" w:color="auto"/>
                <w:bottom w:val="none" w:sz="0" w:space="0" w:color="auto"/>
                <w:right w:val="none" w:sz="0" w:space="0" w:color="auto"/>
              </w:divBdr>
            </w:div>
          </w:divsChild>
        </w:div>
        <w:div w:id="536939150">
          <w:marLeft w:val="0"/>
          <w:marRight w:val="0"/>
          <w:marTop w:val="0"/>
          <w:marBottom w:val="0"/>
          <w:divBdr>
            <w:top w:val="none" w:sz="0" w:space="0" w:color="auto"/>
            <w:left w:val="none" w:sz="0" w:space="0" w:color="auto"/>
            <w:bottom w:val="none" w:sz="0" w:space="0" w:color="auto"/>
            <w:right w:val="none" w:sz="0" w:space="0" w:color="auto"/>
          </w:divBdr>
        </w:div>
        <w:div w:id="577206718">
          <w:marLeft w:val="0"/>
          <w:marRight w:val="0"/>
          <w:marTop w:val="0"/>
          <w:marBottom w:val="0"/>
          <w:divBdr>
            <w:top w:val="none" w:sz="0" w:space="0" w:color="auto"/>
            <w:left w:val="none" w:sz="0" w:space="0" w:color="auto"/>
            <w:bottom w:val="none" w:sz="0" w:space="0" w:color="auto"/>
            <w:right w:val="none" w:sz="0" w:space="0" w:color="auto"/>
          </w:divBdr>
        </w:div>
        <w:div w:id="759788642">
          <w:marLeft w:val="0"/>
          <w:marRight w:val="0"/>
          <w:marTop w:val="0"/>
          <w:marBottom w:val="0"/>
          <w:divBdr>
            <w:top w:val="none" w:sz="0" w:space="0" w:color="auto"/>
            <w:left w:val="none" w:sz="0" w:space="0" w:color="auto"/>
            <w:bottom w:val="none" w:sz="0" w:space="0" w:color="auto"/>
            <w:right w:val="none" w:sz="0" w:space="0" w:color="auto"/>
          </w:divBdr>
          <w:divsChild>
            <w:div w:id="225262524">
              <w:marLeft w:val="0"/>
              <w:marRight w:val="0"/>
              <w:marTop w:val="0"/>
              <w:marBottom w:val="0"/>
              <w:divBdr>
                <w:top w:val="none" w:sz="0" w:space="0" w:color="auto"/>
                <w:left w:val="none" w:sz="0" w:space="0" w:color="auto"/>
                <w:bottom w:val="none" w:sz="0" w:space="0" w:color="auto"/>
                <w:right w:val="none" w:sz="0" w:space="0" w:color="auto"/>
              </w:divBdr>
            </w:div>
          </w:divsChild>
        </w:div>
        <w:div w:id="881744879">
          <w:marLeft w:val="0"/>
          <w:marRight w:val="0"/>
          <w:marTop w:val="0"/>
          <w:marBottom w:val="0"/>
          <w:divBdr>
            <w:top w:val="none" w:sz="0" w:space="0" w:color="auto"/>
            <w:left w:val="none" w:sz="0" w:space="0" w:color="auto"/>
            <w:bottom w:val="none" w:sz="0" w:space="0" w:color="auto"/>
            <w:right w:val="none" w:sz="0" w:space="0" w:color="auto"/>
          </w:divBdr>
          <w:divsChild>
            <w:div w:id="468790143">
              <w:marLeft w:val="0"/>
              <w:marRight w:val="0"/>
              <w:marTop w:val="0"/>
              <w:marBottom w:val="0"/>
              <w:divBdr>
                <w:top w:val="none" w:sz="0" w:space="0" w:color="auto"/>
                <w:left w:val="none" w:sz="0" w:space="0" w:color="auto"/>
                <w:bottom w:val="none" w:sz="0" w:space="0" w:color="auto"/>
                <w:right w:val="none" w:sz="0" w:space="0" w:color="auto"/>
              </w:divBdr>
            </w:div>
          </w:divsChild>
        </w:div>
        <w:div w:id="898638331">
          <w:marLeft w:val="0"/>
          <w:marRight w:val="0"/>
          <w:marTop w:val="0"/>
          <w:marBottom w:val="0"/>
          <w:divBdr>
            <w:top w:val="none" w:sz="0" w:space="0" w:color="auto"/>
            <w:left w:val="none" w:sz="0" w:space="0" w:color="auto"/>
            <w:bottom w:val="none" w:sz="0" w:space="0" w:color="auto"/>
            <w:right w:val="none" w:sz="0" w:space="0" w:color="auto"/>
          </w:divBdr>
        </w:div>
        <w:div w:id="978194042">
          <w:marLeft w:val="0"/>
          <w:marRight w:val="0"/>
          <w:marTop w:val="0"/>
          <w:marBottom w:val="0"/>
          <w:divBdr>
            <w:top w:val="none" w:sz="0" w:space="0" w:color="auto"/>
            <w:left w:val="none" w:sz="0" w:space="0" w:color="auto"/>
            <w:bottom w:val="none" w:sz="0" w:space="0" w:color="auto"/>
            <w:right w:val="none" w:sz="0" w:space="0" w:color="auto"/>
          </w:divBdr>
          <w:divsChild>
            <w:div w:id="906650866">
              <w:marLeft w:val="0"/>
              <w:marRight w:val="0"/>
              <w:marTop w:val="0"/>
              <w:marBottom w:val="0"/>
              <w:divBdr>
                <w:top w:val="none" w:sz="0" w:space="0" w:color="auto"/>
                <w:left w:val="none" w:sz="0" w:space="0" w:color="auto"/>
                <w:bottom w:val="none" w:sz="0" w:space="0" w:color="auto"/>
                <w:right w:val="none" w:sz="0" w:space="0" w:color="auto"/>
              </w:divBdr>
            </w:div>
          </w:divsChild>
        </w:div>
        <w:div w:id="1233811370">
          <w:marLeft w:val="0"/>
          <w:marRight w:val="0"/>
          <w:marTop w:val="300"/>
          <w:marBottom w:val="0"/>
          <w:divBdr>
            <w:top w:val="none" w:sz="0" w:space="0" w:color="auto"/>
            <w:left w:val="none" w:sz="0" w:space="0" w:color="auto"/>
            <w:bottom w:val="none" w:sz="0" w:space="0" w:color="auto"/>
            <w:right w:val="none" w:sz="0" w:space="0" w:color="auto"/>
          </w:divBdr>
        </w:div>
        <w:div w:id="1234000681">
          <w:marLeft w:val="0"/>
          <w:marRight w:val="0"/>
          <w:marTop w:val="0"/>
          <w:marBottom w:val="0"/>
          <w:divBdr>
            <w:top w:val="none" w:sz="0" w:space="0" w:color="auto"/>
            <w:left w:val="none" w:sz="0" w:space="0" w:color="auto"/>
            <w:bottom w:val="none" w:sz="0" w:space="0" w:color="auto"/>
            <w:right w:val="none" w:sz="0" w:space="0" w:color="auto"/>
          </w:divBdr>
        </w:div>
        <w:div w:id="1343891957">
          <w:marLeft w:val="0"/>
          <w:marRight w:val="0"/>
          <w:marTop w:val="300"/>
          <w:marBottom w:val="0"/>
          <w:divBdr>
            <w:top w:val="none" w:sz="0" w:space="0" w:color="auto"/>
            <w:left w:val="none" w:sz="0" w:space="0" w:color="auto"/>
            <w:bottom w:val="none" w:sz="0" w:space="0" w:color="auto"/>
            <w:right w:val="none" w:sz="0" w:space="0" w:color="auto"/>
          </w:divBdr>
          <w:divsChild>
            <w:div w:id="895775761">
              <w:marLeft w:val="0"/>
              <w:marRight w:val="0"/>
              <w:marTop w:val="0"/>
              <w:marBottom w:val="0"/>
              <w:divBdr>
                <w:top w:val="none" w:sz="0" w:space="0" w:color="auto"/>
                <w:left w:val="none" w:sz="0" w:space="0" w:color="auto"/>
                <w:bottom w:val="none" w:sz="0" w:space="0" w:color="auto"/>
                <w:right w:val="none" w:sz="0" w:space="0" w:color="auto"/>
              </w:divBdr>
            </w:div>
          </w:divsChild>
        </w:div>
        <w:div w:id="1478960560">
          <w:marLeft w:val="0"/>
          <w:marRight w:val="0"/>
          <w:marTop w:val="0"/>
          <w:marBottom w:val="0"/>
          <w:divBdr>
            <w:top w:val="none" w:sz="0" w:space="0" w:color="auto"/>
            <w:left w:val="none" w:sz="0" w:space="0" w:color="auto"/>
            <w:bottom w:val="none" w:sz="0" w:space="0" w:color="auto"/>
            <w:right w:val="none" w:sz="0" w:space="0" w:color="auto"/>
          </w:divBdr>
        </w:div>
        <w:div w:id="1513107807">
          <w:marLeft w:val="0"/>
          <w:marRight w:val="0"/>
          <w:marTop w:val="0"/>
          <w:marBottom w:val="0"/>
          <w:divBdr>
            <w:top w:val="none" w:sz="0" w:space="0" w:color="auto"/>
            <w:left w:val="none" w:sz="0" w:space="0" w:color="auto"/>
            <w:bottom w:val="none" w:sz="0" w:space="0" w:color="auto"/>
            <w:right w:val="none" w:sz="0" w:space="0" w:color="auto"/>
          </w:divBdr>
        </w:div>
        <w:div w:id="1803303059">
          <w:marLeft w:val="0"/>
          <w:marRight w:val="0"/>
          <w:marTop w:val="300"/>
          <w:marBottom w:val="0"/>
          <w:divBdr>
            <w:top w:val="none" w:sz="0" w:space="0" w:color="auto"/>
            <w:left w:val="none" w:sz="0" w:space="0" w:color="auto"/>
            <w:bottom w:val="none" w:sz="0" w:space="0" w:color="auto"/>
            <w:right w:val="none" w:sz="0" w:space="0" w:color="auto"/>
          </w:divBdr>
          <w:divsChild>
            <w:div w:id="1361856203">
              <w:marLeft w:val="0"/>
              <w:marRight w:val="0"/>
              <w:marTop w:val="0"/>
              <w:marBottom w:val="0"/>
              <w:divBdr>
                <w:top w:val="none" w:sz="0" w:space="0" w:color="auto"/>
                <w:left w:val="none" w:sz="0" w:space="0" w:color="auto"/>
                <w:bottom w:val="none" w:sz="0" w:space="0" w:color="auto"/>
                <w:right w:val="none" w:sz="0" w:space="0" w:color="auto"/>
              </w:divBdr>
              <w:divsChild>
                <w:div w:id="148689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5083360">
      <w:bodyDiv w:val="1"/>
      <w:marLeft w:val="0"/>
      <w:marRight w:val="0"/>
      <w:marTop w:val="0"/>
      <w:marBottom w:val="0"/>
      <w:divBdr>
        <w:top w:val="none" w:sz="0" w:space="0" w:color="auto"/>
        <w:left w:val="none" w:sz="0" w:space="0" w:color="auto"/>
        <w:bottom w:val="none" w:sz="0" w:space="0" w:color="auto"/>
        <w:right w:val="none" w:sz="0" w:space="0" w:color="auto"/>
      </w:divBdr>
      <w:divsChild>
        <w:div w:id="114444538">
          <w:marLeft w:val="0"/>
          <w:marRight w:val="0"/>
          <w:marTop w:val="300"/>
          <w:marBottom w:val="0"/>
          <w:divBdr>
            <w:top w:val="none" w:sz="0" w:space="0" w:color="auto"/>
            <w:left w:val="none" w:sz="0" w:space="0" w:color="auto"/>
            <w:bottom w:val="none" w:sz="0" w:space="0" w:color="auto"/>
            <w:right w:val="none" w:sz="0" w:space="0" w:color="auto"/>
          </w:divBdr>
        </w:div>
        <w:div w:id="135463941">
          <w:marLeft w:val="0"/>
          <w:marRight w:val="0"/>
          <w:marTop w:val="300"/>
          <w:marBottom w:val="0"/>
          <w:divBdr>
            <w:top w:val="none" w:sz="0" w:space="0" w:color="auto"/>
            <w:left w:val="none" w:sz="0" w:space="0" w:color="auto"/>
            <w:bottom w:val="none" w:sz="0" w:space="0" w:color="auto"/>
            <w:right w:val="none" w:sz="0" w:space="0" w:color="auto"/>
          </w:divBdr>
          <w:divsChild>
            <w:div w:id="748886048">
              <w:marLeft w:val="0"/>
              <w:marRight w:val="0"/>
              <w:marTop w:val="0"/>
              <w:marBottom w:val="0"/>
              <w:divBdr>
                <w:top w:val="none" w:sz="0" w:space="0" w:color="auto"/>
                <w:left w:val="none" w:sz="0" w:space="0" w:color="auto"/>
                <w:bottom w:val="none" w:sz="0" w:space="0" w:color="auto"/>
                <w:right w:val="none" w:sz="0" w:space="0" w:color="auto"/>
              </w:divBdr>
              <w:divsChild>
                <w:div w:id="19577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2002">
          <w:marLeft w:val="0"/>
          <w:marRight w:val="0"/>
          <w:marTop w:val="0"/>
          <w:marBottom w:val="0"/>
          <w:divBdr>
            <w:top w:val="none" w:sz="0" w:space="0" w:color="auto"/>
            <w:left w:val="none" w:sz="0" w:space="0" w:color="auto"/>
            <w:bottom w:val="none" w:sz="0" w:space="0" w:color="auto"/>
            <w:right w:val="none" w:sz="0" w:space="0" w:color="auto"/>
          </w:divBdr>
        </w:div>
        <w:div w:id="358314867">
          <w:marLeft w:val="0"/>
          <w:marRight w:val="0"/>
          <w:marTop w:val="0"/>
          <w:marBottom w:val="0"/>
          <w:divBdr>
            <w:top w:val="none" w:sz="0" w:space="0" w:color="auto"/>
            <w:left w:val="none" w:sz="0" w:space="0" w:color="auto"/>
            <w:bottom w:val="none" w:sz="0" w:space="0" w:color="auto"/>
            <w:right w:val="none" w:sz="0" w:space="0" w:color="auto"/>
          </w:divBdr>
        </w:div>
        <w:div w:id="381829915">
          <w:marLeft w:val="0"/>
          <w:marRight w:val="0"/>
          <w:marTop w:val="0"/>
          <w:marBottom w:val="0"/>
          <w:divBdr>
            <w:top w:val="none" w:sz="0" w:space="0" w:color="auto"/>
            <w:left w:val="none" w:sz="0" w:space="0" w:color="auto"/>
            <w:bottom w:val="none" w:sz="0" w:space="0" w:color="auto"/>
            <w:right w:val="none" w:sz="0" w:space="0" w:color="auto"/>
          </w:divBdr>
        </w:div>
        <w:div w:id="391736832">
          <w:marLeft w:val="0"/>
          <w:marRight w:val="0"/>
          <w:marTop w:val="0"/>
          <w:marBottom w:val="0"/>
          <w:divBdr>
            <w:top w:val="none" w:sz="0" w:space="0" w:color="auto"/>
            <w:left w:val="none" w:sz="0" w:space="0" w:color="auto"/>
            <w:bottom w:val="none" w:sz="0" w:space="0" w:color="auto"/>
            <w:right w:val="none" w:sz="0" w:space="0" w:color="auto"/>
          </w:divBdr>
          <w:divsChild>
            <w:div w:id="1365063314">
              <w:marLeft w:val="0"/>
              <w:marRight w:val="0"/>
              <w:marTop w:val="0"/>
              <w:marBottom w:val="0"/>
              <w:divBdr>
                <w:top w:val="none" w:sz="0" w:space="0" w:color="auto"/>
                <w:left w:val="none" w:sz="0" w:space="0" w:color="auto"/>
                <w:bottom w:val="none" w:sz="0" w:space="0" w:color="auto"/>
                <w:right w:val="none" w:sz="0" w:space="0" w:color="auto"/>
              </w:divBdr>
            </w:div>
          </w:divsChild>
        </w:div>
        <w:div w:id="399716959">
          <w:marLeft w:val="0"/>
          <w:marRight w:val="0"/>
          <w:marTop w:val="0"/>
          <w:marBottom w:val="0"/>
          <w:divBdr>
            <w:top w:val="none" w:sz="0" w:space="0" w:color="auto"/>
            <w:left w:val="none" w:sz="0" w:space="0" w:color="auto"/>
            <w:bottom w:val="none" w:sz="0" w:space="0" w:color="auto"/>
            <w:right w:val="none" w:sz="0" w:space="0" w:color="auto"/>
          </w:divBdr>
          <w:divsChild>
            <w:div w:id="19742101">
              <w:marLeft w:val="0"/>
              <w:marRight w:val="0"/>
              <w:marTop w:val="0"/>
              <w:marBottom w:val="0"/>
              <w:divBdr>
                <w:top w:val="none" w:sz="0" w:space="0" w:color="auto"/>
                <w:left w:val="none" w:sz="0" w:space="0" w:color="auto"/>
                <w:bottom w:val="none" w:sz="0" w:space="0" w:color="auto"/>
                <w:right w:val="none" w:sz="0" w:space="0" w:color="auto"/>
              </w:divBdr>
            </w:div>
          </w:divsChild>
        </w:div>
        <w:div w:id="607204686">
          <w:marLeft w:val="0"/>
          <w:marRight w:val="0"/>
          <w:marTop w:val="0"/>
          <w:marBottom w:val="0"/>
          <w:divBdr>
            <w:top w:val="none" w:sz="0" w:space="0" w:color="auto"/>
            <w:left w:val="none" w:sz="0" w:space="0" w:color="auto"/>
            <w:bottom w:val="none" w:sz="0" w:space="0" w:color="auto"/>
            <w:right w:val="none" w:sz="0" w:space="0" w:color="auto"/>
          </w:divBdr>
        </w:div>
        <w:div w:id="684676675">
          <w:marLeft w:val="0"/>
          <w:marRight w:val="0"/>
          <w:marTop w:val="0"/>
          <w:marBottom w:val="0"/>
          <w:divBdr>
            <w:top w:val="none" w:sz="0" w:space="0" w:color="auto"/>
            <w:left w:val="none" w:sz="0" w:space="0" w:color="auto"/>
            <w:bottom w:val="none" w:sz="0" w:space="0" w:color="auto"/>
            <w:right w:val="none" w:sz="0" w:space="0" w:color="auto"/>
          </w:divBdr>
        </w:div>
        <w:div w:id="784085055">
          <w:marLeft w:val="0"/>
          <w:marRight w:val="0"/>
          <w:marTop w:val="0"/>
          <w:marBottom w:val="0"/>
          <w:divBdr>
            <w:top w:val="none" w:sz="0" w:space="0" w:color="auto"/>
            <w:left w:val="none" w:sz="0" w:space="0" w:color="auto"/>
            <w:bottom w:val="none" w:sz="0" w:space="0" w:color="auto"/>
            <w:right w:val="none" w:sz="0" w:space="0" w:color="auto"/>
          </w:divBdr>
        </w:div>
        <w:div w:id="802501412">
          <w:marLeft w:val="0"/>
          <w:marRight w:val="0"/>
          <w:marTop w:val="0"/>
          <w:marBottom w:val="0"/>
          <w:divBdr>
            <w:top w:val="none" w:sz="0" w:space="0" w:color="auto"/>
            <w:left w:val="none" w:sz="0" w:space="0" w:color="auto"/>
            <w:bottom w:val="none" w:sz="0" w:space="0" w:color="auto"/>
            <w:right w:val="none" w:sz="0" w:space="0" w:color="auto"/>
          </w:divBdr>
        </w:div>
        <w:div w:id="1230460011">
          <w:marLeft w:val="0"/>
          <w:marRight w:val="0"/>
          <w:marTop w:val="300"/>
          <w:marBottom w:val="0"/>
          <w:divBdr>
            <w:top w:val="none" w:sz="0" w:space="0" w:color="auto"/>
            <w:left w:val="none" w:sz="0" w:space="0" w:color="auto"/>
            <w:bottom w:val="none" w:sz="0" w:space="0" w:color="auto"/>
            <w:right w:val="none" w:sz="0" w:space="0" w:color="auto"/>
          </w:divBdr>
          <w:divsChild>
            <w:div w:id="1596203963">
              <w:marLeft w:val="0"/>
              <w:marRight w:val="0"/>
              <w:marTop w:val="0"/>
              <w:marBottom w:val="0"/>
              <w:divBdr>
                <w:top w:val="none" w:sz="0" w:space="0" w:color="auto"/>
                <w:left w:val="none" w:sz="0" w:space="0" w:color="auto"/>
                <w:bottom w:val="none" w:sz="0" w:space="0" w:color="auto"/>
                <w:right w:val="none" w:sz="0" w:space="0" w:color="auto"/>
              </w:divBdr>
              <w:divsChild>
                <w:div w:id="876963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081318">
          <w:marLeft w:val="0"/>
          <w:marRight w:val="0"/>
          <w:marTop w:val="300"/>
          <w:marBottom w:val="0"/>
          <w:divBdr>
            <w:top w:val="none" w:sz="0" w:space="0" w:color="auto"/>
            <w:left w:val="none" w:sz="0" w:space="0" w:color="auto"/>
            <w:bottom w:val="none" w:sz="0" w:space="0" w:color="auto"/>
            <w:right w:val="none" w:sz="0" w:space="0" w:color="auto"/>
          </w:divBdr>
          <w:divsChild>
            <w:div w:id="440074932">
              <w:marLeft w:val="0"/>
              <w:marRight w:val="0"/>
              <w:marTop w:val="0"/>
              <w:marBottom w:val="0"/>
              <w:divBdr>
                <w:top w:val="none" w:sz="0" w:space="0" w:color="auto"/>
                <w:left w:val="none" w:sz="0" w:space="0" w:color="auto"/>
                <w:bottom w:val="none" w:sz="0" w:space="0" w:color="auto"/>
                <w:right w:val="none" w:sz="0" w:space="0" w:color="auto"/>
              </w:divBdr>
              <w:divsChild>
                <w:div w:id="90834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686644">
          <w:marLeft w:val="0"/>
          <w:marRight w:val="0"/>
          <w:marTop w:val="0"/>
          <w:marBottom w:val="0"/>
          <w:divBdr>
            <w:top w:val="none" w:sz="0" w:space="0" w:color="auto"/>
            <w:left w:val="none" w:sz="0" w:space="0" w:color="auto"/>
            <w:bottom w:val="none" w:sz="0" w:space="0" w:color="auto"/>
            <w:right w:val="none" w:sz="0" w:space="0" w:color="auto"/>
          </w:divBdr>
          <w:divsChild>
            <w:div w:id="746196848">
              <w:marLeft w:val="0"/>
              <w:marRight w:val="0"/>
              <w:marTop w:val="0"/>
              <w:marBottom w:val="0"/>
              <w:divBdr>
                <w:top w:val="none" w:sz="0" w:space="0" w:color="auto"/>
                <w:left w:val="none" w:sz="0" w:space="0" w:color="auto"/>
                <w:bottom w:val="none" w:sz="0" w:space="0" w:color="auto"/>
                <w:right w:val="none" w:sz="0" w:space="0" w:color="auto"/>
              </w:divBdr>
            </w:div>
          </w:divsChild>
        </w:div>
        <w:div w:id="1530682899">
          <w:marLeft w:val="0"/>
          <w:marRight w:val="0"/>
          <w:marTop w:val="0"/>
          <w:marBottom w:val="0"/>
          <w:divBdr>
            <w:top w:val="none" w:sz="0" w:space="0" w:color="auto"/>
            <w:left w:val="none" w:sz="0" w:space="0" w:color="auto"/>
            <w:bottom w:val="none" w:sz="0" w:space="0" w:color="auto"/>
            <w:right w:val="none" w:sz="0" w:space="0" w:color="auto"/>
          </w:divBdr>
        </w:div>
        <w:div w:id="1534726597">
          <w:marLeft w:val="0"/>
          <w:marRight w:val="0"/>
          <w:marTop w:val="0"/>
          <w:marBottom w:val="0"/>
          <w:divBdr>
            <w:top w:val="none" w:sz="0" w:space="0" w:color="auto"/>
            <w:left w:val="none" w:sz="0" w:space="0" w:color="auto"/>
            <w:bottom w:val="none" w:sz="0" w:space="0" w:color="auto"/>
            <w:right w:val="none" w:sz="0" w:space="0" w:color="auto"/>
          </w:divBdr>
        </w:div>
        <w:div w:id="1627925345">
          <w:marLeft w:val="0"/>
          <w:marRight w:val="0"/>
          <w:marTop w:val="0"/>
          <w:marBottom w:val="0"/>
          <w:divBdr>
            <w:top w:val="none" w:sz="0" w:space="0" w:color="auto"/>
            <w:left w:val="none" w:sz="0" w:space="0" w:color="auto"/>
            <w:bottom w:val="none" w:sz="0" w:space="0" w:color="auto"/>
            <w:right w:val="none" w:sz="0" w:space="0" w:color="auto"/>
          </w:divBdr>
        </w:div>
      </w:divsChild>
    </w:div>
    <w:div w:id="716122725">
      <w:bodyDiv w:val="1"/>
      <w:marLeft w:val="0"/>
      <w:marRight w:val="0"/>
      <w:marTop w:val="0"/>
      <w:marBottom w:val="0"/>
      <w:divBdr>
        <w:top w:val="none" w:sz="0" w:space="0" w:color="auto"/>
        <w:left w:val="none" w:sz="0" w:space="0" w:color="auto"/>
        <w:bottom w:val="none" w:sz="0" w:space="0" w:color="auto"/>
        <w:right w:val="none" w:sz="0" w:space="0" w:color="auto"/>
      </w:divBdr>
      <w:divsChild>
        <w:div w:id="9454994">
          <w:marLeft w:val="0"/>
          <w:marRight w:val="0"/>
          <w:marTop w:val="0"/>
          <w:marBottom w:val="0"/>
          <w:divBdr>
            <w:top w:val="none" w:sz="0" w:space="0" w:color="auto"/>
            <w:left w:val="none" w:sz="0" w:space="0" w:color="auto"/>
            <w:bottom w:val="none" w:sz="0" w:space="0" w:color="auto"/>
            <w:right w:val="none" w:sz="0" w:space="0" w:color="auto"/>
          </w:divBdr>
        </w:div>
        <w:div w:id="140732357">
          <w:marLeft w:val="0"/>
          <w:marRight w:val="0"/>
          <w:marTop w:val="0"/>
          <w:marBottom w:val="0"/>
          <w:divBdr>
            <w:top w:val="none" w:sz="0" w:space="0" w:color="auto"/>
            <w:left w:val="none" w:sz="0" w:space="0" w:color="auto"/>
            <w:bottom w:val="none" w:sz="0" w:space="0" w:color="auto"/>
            <w:right w:val="none" w:sz="0" w:space="0" w:color="auto"/>
          </w:divBdr>
          <w:divsChild>
            <w:div w:id="415057051">
              <w:marLeft w:val="0"/>
              <w:marRight w:val="0"/>
              <w:marTop w:val="0"/>
              <w:marBottom w:val="0"/>
              <w:divBdr>
                <w:top w:val="none" w:sz="0" w:space="0" w:color="auto"/>
                <w:left w:val="none" w:sz="0" w:space="0" w:color="auto"/>
                <w:bottom w:val="none" w:sz="0" w:space="0" w:color="auto"/>
                <w:right w:val="none" w:sz="0" w:space="0" w:color="auto"/>
              </w:divBdr>
            </w:div>
          </w:divsChild>
        </w:div>
        <w:div w:id="498547281">
          <w:marLeft w:val="0"/>
          <w:marRight w:val="0"/>
          <w:marTop w:val="0"/>
          <w:marBottom w:val="0"/>
          <w:divBdr>
            <w:top w:val="none" w:sz="0" w:space="0" w:color="auto"/>
            <w:left w:val="none" w:sz="0" w:space="0" w:color="auto"/>
            <w:bottom w:val="none" w:sz="0" w:space="0" w:color="auto"/>
            <w:right w:val="none" w:sz="0" w:space="0" w:color="auto"/>
          </w:divBdr>
        </w:div>
        <w:div w:id="548029346">
          <w:marLeft w:val="0"/>
          <w:marRight w:val="0"/>
          <w:marTop w:val="0"/>
          <w:marBottom w:val="0"/>
          <w:divBdr>
            <w:top w:val="none" w:sz="0" w:space="0" w:color="auto"/>
            <w:left w:val="none" w:sz="0" w:space="0" w:color="auto"/>
            <w:bottom w:val="none" w:sz="0" w:space="0" w:color="auto"/>
            <w:right w:val="none" w:sz="0" w:space="0" w:color="auto"/>
          </w:divBdr>
          <w:divsChild>
            <w:div w:id="1016080624">
              <w:marLeft w:val="0"/>
              <w:marRight w:val="0"/>
              <w:marTop w:val="0"/>
              <w:marBottom w:val="0"/>
              <w:divBdr>
                <w:top w:val="none" w:sz="0" w:space="0" w:color="auto"/>
                <w:left w:val="none" w:sz="0" w:space="0" w:color="auto"/>
                <w:bottom w:val="none" w:sz="0" w:space="0" w:color="auto"/>
                <w:right w:val="none" w:sz="0" w:space="0" w:color="auto"/>
              </w:divBdr>
            </w:div>
          </w:divsChild>
        </w:div>
        <w:div w:id="558788507">
          <w:marLeft w:val="0"/>
          <w:marRight w:val="0"/>
          <w:marTop w:val="300"/>
          <w:marBottom w:val="0"/>
          <w:divBdr>
            <w:top w:val="none" w:sz="0" w:space="0" w:color="auto"/>
            <w:left w:val="none" w:sz="0" w:space="0" w:color="auto"/>
            <w:bottom w:val="none" w:sz="0" w:space="0" w:color="auto"/>
            <w:right w:val="none" w:sz="0" w:space="0" w:color="auto"/>
          </w:divBdr>
          <w:divsChild>
            <w:div w:id="1458797798">
              <w:marLeft w:val="0"/>
              <w:marRight w:val="0"/>
              <w:marTop w:val="0"/>
              <w:marBottom w:val="0"/>
              <w:divBdr>
                <w:top w:val="none" w:sz="0" w:space="0" w:color="auto"/>
                <w:left w:val="none" w:sz="0" w:space="0" w:color="auto"/>
                <w:bottom w:val="none" w:sz="0" w:space="0" w:color="auto"/>
                <w:right w:val="none" w:sz="0" w:space="0" w:color="auto"/>
              </w:divBdr>
              <w:divsChild>
                <w:div w:id="1696888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72298">
          <w:marLeft w:val="0"/>
          <w:marRight w:val="0"/>
          <w:marTop w:val="0"/>
          <w:marBottom w:val="0"/>
          <w:divBdr>
            <w:top w:val="none" w:sz="0" w:space="0" w:color="auto"/>
            <w:left w:val="none" w:sz="0" w:space="0" w:color="auto"/>
            <w:bottom w:val="none" w:sz="0" w:space="0" w:color="auto"/>
            <w:right w:val="none" w:sz="0" w:space="0" w:color="auto"/>
          </w:divBdr>
        </w:div>
        <w:div w:id="715128978">
          <w:marLeft w:val="0"/>
          <w:marRight w:val="0"/>
          <w:marTop w:val="300"/>
          <w:marBottom w:val="0"/>
          <w:divBdr>
            <w:top w:val="none" w:sz="0" w:space="0" w:color="auto"/>
            <w:left w:val="none" w:sz="0" w:space="0" w:color="auto"/>
            <w:bottom w:val="none" w:sz="0" w:space="0" w:color="auto"/>
            <w:right w:val="none" w:sz="0" w:space="0" w:color="auto"/>
          </w:divBdr>
          <w:divsChild>
            <w:div w:id="1186363281">
              <w:marLeft w:val="0"/>
              <w:marRight w:val="0"/>
              <w:marTop w:val="0"/>
              <w:marBottom w:val="0"/>
              <w:divBdr>
                <w:top w:val="none" w:sz="0" w:space="0" w:color="auto"/>
                <w:left w:val="none" w:sz="0" w:space="0" w:color="auto"/>
                <w:bottom w:val="none" w:sz="0" w:space="0" w:color="auto"/>
                <w:right w:val="none" w:sz="0" w:space="0" w:color="auto"/>
              </w:divBdr>
              <w:divsChild>
                <w:div w:id="13151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481586">
          <w:marLeft w:val="0"/>
          <w:marRight w:val="0"/>
          <w:marTop w:val="0"/>
          <w:marBottom w:val="0"/>
          <w:divBdr>
            <w:top w:val="none" w:sz="0" w:space="0" w:color="auto"/>
            <w:left w:val="none" w:sz="0" w:space="0" w:color="auto"/>
            <w:bottom w:val="none" w:sz="0" w:space="0" w:color="auto"/>
            <w:right w:val="none" w:sz="0" w:space="0" w:color="auto"/>
          </w:divBdr>
          <w:divsChild>
            <w:div w:id="1154880067">
              <w:marLeft w:val="0"/>
              <w:marRight w:val="0"/>
              <w:marTop w:val="0"/>
              <w:marBottom w:val="0"/>
              <w:divBdr>
                <w:top w:val="none" w:sz="0" w:space="0" w:color="auto"/>
                <w:left w:val="none" w:sz="0" w:space="0" w:color="auto"/>
                <w:bottom w:val="none" w:sz="0" w:space="0" w:color="auto"/>
                <w:right w:val="none" w:sz="0" w:space="0" w:color="auto"/>
              </w:divBdr>
            </w:div>
          </w:divsChild>
        </w:div>
        <w:div w:id="1275209349">
          <w:marLeft w:val="0"/>
          <w:marRight w:val="0"/>
          <w:marTop w:val="0"/>
          <w:marBottom w:val="0"/>
          <w:divBdr>
            <w:top w:val="none" w:sz="0" w:space="0" w:color="auto"/>
            <w:left w:val="none" w:sz="0" w:space="0" w:color="auto"/>
            <w:bottom w:val="none" w:sz="0" w:space="0" w:color="auto"/>
            <w:right w:val="none" w:sz="0" w:space="0" w:color="auto"/>
          </w:divBdr>
        </w:div>
        <w:div w:id="1302729988">
          <w:marLeft w:val="0"/>
          <w:marRight w:val="0"/>
          <w:marTop w:val="0"/>
          <w:marBottom w:val="0"/>
          <w:divBdr>
            <w:top w:val="none" w:sz="0" w:space="0" w:color="auto"/>
            <w:left w:val="none" w:sz="0" w:space="0" w:color="auto"/>
            <w:bottom w:val="none" w:sz="0" w:space="0" w:color="auto"/>
            <w:right w:val="none" w:sz="0" w:space="0" w:color="auto"/>
          </w:divBdr>
        </w:div>
        <w:div w:id="1536700172">
          <w:marLeft w:val="0"/>
          <w:marRight w:val="0"/>
          <w:marTop w:val="0"/>
          <w:marBottom w:val="0"/>
          <w:divBdr>
            <w:top w:val="none" w:sz="0" w:space="0" w:color="auto"/>
            <w:left w:val="none" w:sz="0" w:space="0" w:color="auto"/>
            <w:bottom w:val="none" w:sz="0" w:space="0" w:color="auto"/>
            <w:right w:val="none" w:sz="0" w:space="0" w:color="auto"/>
          </w:divBdr>
          <w:divsChild>
            <w:div w:id="1056588136">
              <w:marLeft w:val="0"/>
              <w:marRight w:val="0"/>
              <w:marTop w:val="0"/>
              <w:marBottom w:val="0"/>
              <w:divBdr>
                <w:top w:val="none" w:sz="0" w:space="0" w:color="auto"/>
                <w:left w:val="none" w:sz="0" w:space="0" w:color="auto"/>
                <w:bottom w:val="none" w:sz="0" w:space="0" w:color="auto"/>
                <w:right w:val="none" w:sz="0" w:space="0" w:color="auto"/>
              </w:divBdr>
            </w:div>
          </w:divsChild>
        </w:div>
        <w:div w:id="1555000880">
          <w:marLeft w:val="0"/>
          <w:marRight w:val="0"/>
          <w:marTop w:val="0"/>
          <w:marBottom w:val="0"/>
          <w:divBdr>
            <w:top w:val="none" w:sz="0" w:space="0" w:color="auto"/>
            <w:left w:val="none" w:sz="0" w:space="0" w:color="auto"/>
            <w:bottom w:val="none" w:sz="0" w:space="0" w:color="auto"/>
            <w:right w:val="none" w:sz="0" w:space="0" w:color="auto"/>
          </w:divBdr>
          <w:divsChild>
            <w:div w:id="705133662">
              <w:marLeft w:val="0"/>
              <w:marRight w:val="0"/>
              <w:marTop w:val="0"/>
              <w:marBottom w:val="0"/>
              <w:divBdr>
                <w:top w:val="none" w:sz="0" w:space="0" w:color="auto"/>
                <w:left w:val="none" w:sz="0" w:space="0" w:color="auto"/>
                <w:bottom w:val="none" w:sz="0" w:space="0" w:color="auto"/>
                <w:right w:val="none" w:sz="0" w:space="0" w:color="auto"/>
              </w:divBdr>
            </w:div>
          </w:divsChild>
        </w:div>
        <w:div w:id="1668821075">
          <w:marLeft w:val="0"/>
          <w:marRight w:val="0"/>
          <w:marTop w:val="0"/>
          <w:marBottom w:val="0"/>
          <w:divBdr>
            <w:top w:val="none" w:sz="0" w:space="0" w:color="auto"/>
            <w:left w:val="none" w:sz="0" w:space="0" w:color="auto"/>
            <w:bottom w:val="none" w:sz="0" w:space="0" w:color="auto"/>
            <w:right w:val="none" w:sz="0" w:space="0" w:color="auto"/>
          </w:divBdr>
        </w:div>
        <w:div w:id="1786462859">
          <w:marLeft w:val="0"/>
          <w:marRight w:val="0"/>
          <w:marTop w:val="0"/>
          <w:marBottom w:val="0"/>
          <w:divBdr>
            <w:top w:val="none" w:sz="0" w:space="0" w:color="auto"/>
            <w:left w:val="none" w:sz="0" w:space="0" w:color="auto"/>
            <w:bottom w:val="none" w:sz="0" w:space="0" w:color="auto"/>
            <w:right w:val="none" w:sz="0" w:space="0" w:color="auto"/>
          </w:divBdr>
        </w:div>
      </w:divsChild>
    </w:div>
    <w:div w:id="716510832">
      <w:bodyDiv w:val="1"/>
      <w:marLeft w:val="0"/>
      <w:marRight w:val="0"/>
      <w:marTop w:val="0"/>
      <w:marBottom w:val="0"/>
      <w:divBdr>
        <w:top w:val="none" w:sz="0" w:space="0" w:color="auto"/>
        <w:left w:val="none" w:sz="0" w:space="0" w:color="auto"/>
        <w:bottom w:val="none" w:sz="0" w:space="0" w:color="auto"/>
        <w:right w:val="none" w:sz="0" w:space="0" w:color="auto"/>
      </w:divBdr>
      <w:divsChild>
        <w:div w:id="135880314">
          <w:marLeft w:val="0"/>
          <w:marRight w:val="0"/>
          <w:marTop w:val="0"/>
          <w:marBottom w:val="0"/>
          <w:divBdr>
            <w:top w:val="none" w:sz="0" w:space="0" w:color="auto"/>
            <w:left w:val="none" w:sz="0" w:space="0" w:color="auto"/>
            <w:bottom w:val="none" w:sz="0" w:space="0" w:color="auto"/>
            <w:right w:val="none" w:sz="0" w:space="0" w:color="auto"/>
          </w:divBdr>
        </w:div>
        <w:div w:id="263346068">
          <w:marLeft w:val="0"/>
          <w:marRight w:val="0"/>
          <w:marTop w:val="0"/>
          <w:marBottom w:val="0"/>
          <w:divBdr>
            <w:top w:val="none" w:sz="0" w:space="0" w:color="auto"/>
            <w:left w:val="none" w:sz="0" w:space="0" w:color="auto"/>
            <w:bottom w:val="none" w:sz="0" w:space="0" w:color="auto"/>
            <w:right w:val="none" w:sz="0" w:space="0" w:color="auto"/>
          </w:divBdr>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
          </w:divsChild>
        </w:div>
        <w:div w:id="340012029">
          <w:marLeft w:val="0"/>
          <w:marRight w:val="0"/>
          <w:marTop w:val="0"/>
          <w:marBottom w:val="0"/>
          <w:divBdr>
            <w:top w:val="none" w:sz="0" w:space="0" w:color="auto"/>
            <w:left w:val="none" w:sz="0" w:space="0" w:color="auto"/>
            <w:bottom w:val="none" w:sz="0" w:space="0" w:color="auto"/>
            <w:right w:val="none" w:sz="0" w:space="0" w:color="auto"/>
          </w:divBdr>
        </w:div>
        <w:div w:id="495536254">
          <w:marLeft w:val="0"/>
          <w:marRight w:val="0"/>
          <w:marTop w:val="0"/>
          <w:marBottom w:val="0"/>
          <w:divBdr>
            <w:top w:val="none" w:sz="0" w:space="0" w:color="auto"/>
            <w:left w:val="none" w:sz="0" w:space="0" w:color="auto"/>
            <w:bottom w:val="none" w:sz="0" w:space="0" w:color="auto"/>
            <w:right w:val="none" w:sz="0" w:space="0" w:color="auto"/>
          </w:divBdr>
        </w:div>
        <w:div w:id="569077601">
          <w:marLeft w:val="0"/>
          <w:marRight w:val="0"/>
          <w:marTop w:val="0"/>
          <w:marBottom w:val="0"/>
          <w:divBdr>
            <w:top w:val="none" w:sz="0" w:space="0" w:color="auto"/>
            <w:left w:val="none" w:sz="0" w:space="0" w:color="auto"/>
            <w:bottom w:val="none" w:sz="0" w:space="0" w:color="auto"/>
            <w:right w:val="none" w:sz="0" w:space="0" w:color="auto"/>
          </w:divBdr>
          <w:divsChild>
            <w:div w:id="809984324">
              <w:marLeft w:val="0"/>
              <w:marRight w:val="0"/>
              <w:marTop w:val="0"/>
              <w:marBottom w:val="0"/>
              <w:divBdr>
                <w:top w:val="none" w:sz="0" w:space="0" w:color="auto"/>
                <w:left w:val="none" w:sz="0" w:space="0" w:color="auto"/>
                <w:bottom w:val="none" w:sz="0" w:space="0" w:color="auto"/>
                <w:right w:val="none" w:sz="0" w:space="0" w:color="auto"/>
              </w:divBdr>
            </w:div>
          </w:divsChild>
        </w:div>
        <w:div w:id="600573983">
          <w:marLeft w:val="0"/>
          <w:marRight w:val="0"/>
          <w:marTop w:val="0"/>
          <w:marBottom w:val="0"/>
          <w:divBdr>
            <w:top w:val="none" w:sz="0" w:space="0" w:color="auto"/>
            <w:left w:val="none" w:sz="0" w:space="0" w:color="auto"/>
            <w:bottom w:val="none" w:sz="0" w:space="0" w:color="auto"/>
            <w:right w:val="none" w:sz="0" w:space="0" w:color="auto"/>
          </w:divBdr>
          <w:divsChild>
            <w:div w:id="858128502">
              <w:marLeft w:val="0"/>
              <w:marRight w:val="0"/>
              <w:marTop w:val="0"/>
              <w:marBottom w:val="0"/>
              <w:divBdr>
                <w:top w:val="none" w:sz="0" w:space="0" w:color="auto"/>
                <w:left w:val="none" w:sz="0" w:space="0" w:color="auto"/>
                <w:bottom w:val="none" w:sz="0" w:space="0" w:color="auto"/>
                <w:right w:val="none" w:sz="0" w:space="0" w:color="auto"/>
              </w:divBdr>
            </w:div>
          </w:divsChild>
        </w:div>
        <w:div w:id="1016231341">
          <w:marLeft w:val="0"/>
          <w:marRight w:val="0"/>
          <w:marTop w:val="0"/>
          <w:marBottom w:val="0"/>
          <w:divBdr>
            <w:top w:val="none" w:sz="0" w:space="0" w:color="auto"/>
            <w:left w:val="none" w:sz="0" w:space="0" w:color="auto"/>
            <w:bottom w:val="none" w:sz="0" w:space="0" w:color="auto"/>
            <w:right w:val="none" w:sz="0" w:space="0" w:color="auto"/>
          </w:divBdr>
          <w:divsChild>
            <w:div w:id="330378828">
              <w:marLeft w:val="0"/>
              <w:marRight w:val="0"/>
              <w:marTop w:val="0"/>
              <w:marBottom w:val="0"/>
              <w:divBdr>
                <w:top w:val="none" w:sz="0" w:space="0" w:color="auto"/>
                <w:left w:val="none" w:sz="0" w:space="0" w:color="auto"/>
                <w:bottom w:val="none" w:sz="0" w:space="0" w:color="auto"/>
                <w:right w:val="none" w:sz="0" w:space="0" w:color="auto"/>
              </w:divBdr>
            </w:div>
          </w:divsChild>
        </w:div>
        <w:div w:id="1111362340">
          <w:marLeft w:val="0"/>
          <w:marRight w:val="0"/>
          <w:marTop w:val="300"/>
          <w:marBottom w:val="0"/>
          <w:divBdr>
            <w:top w:val="none" w:sz="0" w:space="0" w:color="auto"/>
            <w:left w:val="none" w:sz="0" w:space="0" w:color="auto"/>
            <w:bottom w:val="none" w:sz="0" w:space="0" w:color="auto"/>
            <w:right w:val="none" w:sz="0" w:space="0" w:color="auto"/>
          </w:divBdr>
          <w:divsChild>
            <w:div w:id="1739546569">
              <w:marLeft w:val="0"/>
              <w:marRight w:val="0"/>
              <w:marTop w:val="0"/>
              <w:marBottom w:val="0"/>
              <w:divBdr>
                <w:top w:val="none" w:sz="0" w:space="0" w:color="auto"/>
                <w:left w:val="none" w:sz="0" w:space="0" w:color="auto"/>
                <w:bottom w:val="none" w:sz="0" w:space="0" w:color="auto"/>
                <w:right w:val="none" w:sz="0" w:space="0" w:color="auto"/>
              </w:divBdr>
            </w:div>
          </w:divsChild>
        </w:div>
        <w:div w:id="1130974178">
          <w:marLeft w:val="0"/>
          <w:marRight w:val="0"/>
          <w:marTop w:val="0"/>
          <w:marBottom w:val="0"/>
          <w:divBdr>
            <w:top w:val="none" w:sz="0" w:space="0" w:color="auto"/>
            <w:left w:val="none" w:sz="0" w:space="0" w:color="auto"/>
            <w:bottom w:val="none" w:sz="0" w:space="0" w:color="auto"/>
            <w:right w:val="none" w:sz="0" w:space="0" w:color="auto"/>
          </w:divBdr>
        </w:div>
        <w:div w:id="1247347889">
          <w:marLeft w:val="0"/>
          <w:marRight w:val="0"/>
          <w:marTop w:val="300"/>
          <w:marBottom w:val="0"/>
          <w:divBdr>
            <w:top w:val="none" w:sz="0" w:space="0" w:color="auto"/>
            <w:left w:val="none" w:sz="0" w:space="0" w:color="auto"/>
            <w:bottom w:val="none" w:sz="0" w:space="0" w:color="auto"/>
            <w:right w:val="none" w:sz="0" w:space="0" w:color="auto"/>
          </w:divBdr>
          <w:divsChild>
            <w:div w:id="823201828">
              <w:marLeft w:val="0"/>
              <w:marRight w:val="0"/>
              <w:marTop w:val="0"/>
              <w:marBottom w:val="0"/>
              <w:divBdr>
                <w:top w:val="none" w:sz="0" w:space="0" w:color="auto"/>
                <w:left w:val="none" w:sz="0" w:space="0" w:color="auto"/>
                <w:bottom w:val="none" w:sz="0" w:space="0" w:color="auto"/>
                <w:right w:val="none" w:sz="0" w:space="0" w:color="auto"/>
              </w:divBdr>
              <w:divsChild>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452548">
          <w:marLeft w:val="0"/>
          <w:marRight w:val="0"/>
          <w:marTop w:val="0"/>
          <w:marBottom w:val="0"/>
          <w:divBdr>
            <w:top w:val="none" w:sz="0" w:space="0" w:color="auto"/>
            <w:left w:val="none" w:sz="0" w:space="0" w:color="auto"/>
            <w:bottom w:val="none" w:sz="0" w:space="0" w:color="auto"/>
            <w:right w:val="none" w:sz="0" w:space="0" w:color="auto"/>
          </w:divBdr>
        </w:div>
        <w:div w:id="1303972220">
          <w:marLeft w:val="0"/>
          <w:marRight w:val="0"/>
          <w:marTop w:val="0"/>
          <w:marBottom w:val="0"/>
          <w:divBdr>
            <w:top w:val="none" w:sz="0" w:space="0" w:color="auto"/>
            <w:left w:val="none" w:sz="0" w:space="0" w:color="auto"/>
            <w:bottom w:val="none" w:sz="0" w:space="0" w:color="auto"/>
            <w:right w:val="none" w:sz="0" w:space="0" w:color="auto"/>
          </w:divBdr>
          <w:divsChild>
            <w:div w:id="1045104012">
              <w:marLeft w:val="0"/>
              <w:marRight w:val="0"/>
              <w:marTop w:val="0"/>
              <w:marBottom w:val="0"/>
              <w:divBdr>
                <w:top w:val="none" w:sz="0" w:space="0" w:color="auto"/>
                <w:left w:val="none" w:sz="0" w:space="0" w:color="auto"/>
                <w:bottom w:val="none" w:sz="0" w:space="0" w:color="auto"/>
                <w:right w:val="none" w:sz="0" w:space="0" w:color="auto"/>
              </w:divBdr>
            </w:div>
          </w:divsChild>
        </w:div>
        <w:div w:id="1441684181">
          <w:marLeft w:val="0"/>
          <w:marRight w:val="0"/>
          <w:marTop w:val="0"/>
          <w:marBottom w:val="0"/>
          <w:divBdr>
            <w:top w:val="none" w:sz="0" w:space="0" w:color="auto"/>
            <w:left w:val="none" w:sz="0" w:space="0" w:color="auto"/>
            <w:bottom w:val="none" w:sz="0" w:space="0" w:color="auto"/>
            <w:right w:val="none" w:sz="0" w:space="0" w:color="auto"/>
          </w:divBdr>
          <w:divsChild>
            <w:div w:id="1657999543">
              <w:marLeft w:val="0"/>
              <w:marRight w:val="0"/>
              <w:marTop w:val="0"/>
              <w:marBottom w:val="0"/>
              <w:divBdr>
                <w:top w:val="none" w:sz="0" w:space="0" w:color="auto"/>
                <w:left w:val="none" w:sz="0" w:space="0" w:color="auto"/>
                <w:bottom w:val="none" w:sz="0" w:space="0" w:color="auto"/>
                <w:right w:val="none" w:sz="0" w:space="0" w:color="auto"/>
              </w:divBdr>
            </w:div>
          </w:divsChild>
        </w:div>
        <w:div w:id="1526139309">
          <w:marLeft w:val="0"/>
          <w:marRight w:val="0"/>
          <w:marTop w:val="0"/>
          <w:marBottom w:val="0"/>
          <w:divBdr>
            <w:top w:val="none" w:sz="0" w:space="0" w:color="auto"/>
            <w:left w:val="none" w:sz="0" w:space="0" w:color="auto"/>
            <w:bottom w:val="none" w:sz="0" w:space="0" w:color="auto"/>
            <w:right w:val="none" w:sz="0" w:space="0" w:color="auto"/>
          </w:divBdr>
        </w:div>
        <w:div w:id="1774277580">
          <w:marLeft w:val="0"/>
          <w:marRight w:val="0"/>
          <w:marTop w:val="0"/>
          <w:marBottom w:val="0"/>
          <w:divBdr>
            <w:top w:val="none" w:sz="0" w:space="0" w:color="auto"/>
            <w:left w:val="none" w:sz="0" w:space="0" w:color="auto"/>
            <w:bottom w:val="none" w:sz="0" w:space="0" w:color="auto"/>
            <w:right w:val="none" w:sz="0" w:space="0" w:color="auto"/>
          </w:divBdr>
          <w:divsChild>
            <w:div w:id="107821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167697">
      <w:bodyDiv w:val="1"/>
      <w:marLeft w:val="0"/>
      <w:marRight w:val="0"/>
      <w:marTop w:val="0"/>
      <w:marBottom w:val="0"/>
      <w:divBdr>
        <w:top w:val="none" w:sz="0" w:space="0" w:color="auto"/>
        <w:left w:val="none" w:sz="0" w:space="0" w:color="auto"/>
        <w:bottom w:val="none" w:sz="0" w:space="0" w:color="auto"/>
        <w:right w:val="none" w:sz="0" w:space="0" w:color="auto"/>
      </w:divBdr>
      <w:divsChild>
        <w:div w:id="151604270">
          <w:marLeft w:val="0"/>
          <w:marRight w:val="0"/>
          <w:marTop w:val="0"/>
          <w:marBottom w:val="0"/>
          <w:divBdr>
            <w:top w:val="none" w:sz="0" w:space="0" w:color="auto"/>
            <w:left w:val="none" w:sz="0" w:space="0" w:color="auto"/>
            <w:bottom w:val="none" w:sz="0" w:space="0" w:color="auto"/>
            <w:right w:val="none" w:sz="0" w:space="0" w:color="auto"/>
          </w:divBdr>
          <w:divsChild>
            <w:div w:id="420494223">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238294912">
          <w:marLeft w:val="0"/>
          <w:marRight w:val="0"/>
          <w:marTop w:val="0"/>
          <w:marBottom w:val="0"/>
          <w:divBdr>
            <w:top w:val="none" w:sz="0" w:space="0" w:color="auto"/>
            <w:left w:val="none" w:sz="0" w:space="0" w:color="auto"/>
            <w:bottom w:val="none" w:sz="0" w:space="0" w:color="auto"/>
            <w:right w:val="none" w:sz="0" w:space="0" w:color="auto"/>
          </w:divBdr>
        </w:div>
        <w:div w:id="505945992">
          <w:marLeft w:val="0"/>
          <w:marRight w:val="0"/>
          <w:marTop w:val="0"/>
          <w:marBottom w:val="0"/>
          <w:divBdr>
            <w:top w:val="none" w:sz="0" w:space="0" w:color="auto"/>
            <w:left w:val="none" w:sz="0" w:space="0" w:color="auto"/>
            <w:bottom w:val="none" w:sz="0" w:space="0" w:color="auto"/>
            <w:right w:val="none" w:sz="0" w:space="0" w:color="auto"/>
          </w:divBdr>
          <w:divsChild>
            <w:div w:id="111947086">
              <w:marLeft w:val="0"/>
              <w:marRight w:val="0"/>
              <w:marTop w:val="0"/>
              <w:marBottom w:val="0"/>
              <w:divBdr>
                <w:top w:val="none" w:sz="0" w:space="0" w:color="auto"/>
                <w:left w:val="none" w:sz="0" w:space="0" w:color="auto"/>
                <w:bottom w:val="none" w:sz="0" w:space="0" w:color="auto"/>
                <w:right w:val="none" w:sz="0" w:space="0" w:color="auto"/>
              </w:divBdr>
            </w:div>
          </w:divsChild>
        </w:div>
        <w:div w:id="622419716">
          <w:marLeft w:val="0"/>
          <w:marRight w:val="0"/>
          <w:marTop w:val="0"/>
          <w:marBottom w:val="0"/>
          <w:divBdr>
            <w:top w:val="none" w:sz="0" w:space="0" w:color="auto"/>
            <w:left w:val="none" w:sz="0" w:space="0" w:color="auto"/>
            <w:bottom w:val="none" w:sz="0" w:space="0" w:color="auto"/>
            <w:right w:val="none" w:sz="0" w:space="0" w:color="auto"/>
          </w:divBdr>
          <w:divsChild>
            <w:div w:id="1233076309">
              <w:marLeft w:val="0"/>
              <w:marRight w:val="0"/>
              <w:marTop w:val="0"/>
              <w:marBottom w:val="0"/>
              <w:divBdr>
                <w:top w:val="none" w:sz="0" w:space="0" w:color="auto"/>
                <w:left w:val="none" w:sz="0" w:space="0" w:color="auto"/>
                <w:bottom w:val="none" w:sz="0" w:space="0" w:color="auto"/>
                <w:right w:val="none" w:sz="0" w:space="0" w:color="auto"/>
              </w:divBdr>
            </w:div>
          </w:divsChild>
        </w:div>
        <w:div w:id="751200969">
          <w:marLeft w:val="0"/>
          <w:marRight w:val="0"/>
          <w:marTop w:val="0"/>
          <w:marBottom w:val="0"/>
          <w:divBdr>
            <w:top w:val="none" w:sz="0" w:space="0" w:color="auto"/>
            <w:left w:val="none" w:sz="0" w:space="0" w:color="auto"/>
            <w:bottom w:val="none" w:sz="0" w:space="0" w:color="auto"/>
            <w:right w:val="none" w:sz="0" w:space="0" w:color="auto"/>
          </w:divBdr>
        </w:div>
        <w:div w:id="998846945">
          <w:marLeft w:val="0"/>
          <w:marRight w:val="0"/>
          <w:marTop w:val="0"/>
          <w:marBottom w:val="0"/>
          <w:divBdr>
            <w:top w:val="none" w:sz="0" w:space="0" w:color="auto"/>
            <w:left w:val="none" w:sz="0" w:space="0" w:color="auto"/>
            <w:bottom w:val="none" w:sz="0" w:space="0" w:color="auto"/>
            <w:right w:val="none" w:sz="0" w:space="0" w:color="auto"/>
          </w:divBdr>
          <w:divsChild>
            <w:div w:id="1253976152">
              <w:marLeft w:val="0"/>
              <w:marRight w:val="0"/>
              <w:marTop w:val="0"/>
              <w:marBottom w:val="0"/>
              <w:divBdr>
                <w:top w:val="none" w:sz="0" w:space="0" w:color="auto"/>
                <w:left w:val="none" w:sz="0" w:space="0" w:color="auto"/>
                <w:bottom w:val="none" w:sz="0" w:space="0" w:color="auto"/>
                <w:right w:val="none" w:sz="0" w:space="0" w:color="auto"/>
              </w:divBdr>
            </w:div>
          </w:divsChild>
        </w:div>
        <w:div w:id="1068922820">
          <w:marLeft w:val="0"/>
          <w:marRight w:val="0"/>
          <w:marTop w:val="0"/>
          <w:marBottom w:val="0"/>
          <w:divBdr>
            <w:top w:val="none" w:sz="0" w:space="0" w:color="auto"/>
            <w:left w:val="none" w:sz="0" w:space="0" w:color="auto"/>
            <w:bottom w:val="none" w:sz="0" w:space="0" w:color="auto"/>
            <w:right w:val="none" w:sz="0" w:space="0" w:color="auto"/>
          </w:divBdr>
          <w:divsChild>
            <w:div w:id="976103618">
              <w:marLeft w:val="0"/>
              <w:marRight w:val="0"/>
              <w:marTop w:val="0"/>
              <w:marBottom w:val="0"/>
              <w:divBdr>
                <w:top w:val="none" w:sz="0" w:space="0" w:color="auto"/>
                <w:left w:val="none" w:sz="0" w:space="0" w:color="auto"/>
                <w:bottom w:val="none" w:sz="0" w:space="0" w:color="auto"/>
                <w:right w:val="none" w:sz="0" w:space="0" w:color="auto"/>
              </w:divBdr>
            </w:div>
          </w:divsChild>
        </w:div>
        <w:div w:id="1180897036">
          <w:marLeft w:val="0"/>
          <w:marRight w:val="0"/>
          <w:marTop w:val="0"/>
          <w:marBottom w:val="0"/>
          <w:divBdr>
            <w:top w:val="none" w:sz="0" w:space="0" w:color="auto"/>
            <w:left w:val="none" w:sz="0" w:space="0" w:color="auto"/>
            <w:bottom w:val="none" w:sz="0" w:space="0" w:color="auto"/>
            <w:right w:val="none" w:sz="0" w:space="0" w:color="auto"/>
          </w:divBdr>
        </w:div>
        <w:div w:id="1209876525">
          <w:marLeft w:val="0"/>
          <w:marRight w:val="0"/>
          <w:marTop w:val="0"/>
          <w:marBottom w:val="0"/>
          <w:divBdr>
            <w:top w:val="none" w:sz="0" w:space="0" w:color="auto"/>
            <w:left w:val="none" w:sz="0" w:space="0" w:color="auto"/>
            <w:bottom w:val="none" w:sz="0" w:space="0" w:color="auto"/>
            <w:right w:val="none" w:sz="0" w:space="0" w:color="auto"/>
          </w:divBdr>
          <w:divsChild>
            <w:div w:id="1359619750">
              <w:marLeft w:val="0"/>
              <w:marRight w:val="0"/>
              <w:marTop w:val="0"/>
              <w:marBottom w:val="0"/>
              <w:divBdr>
                <w:top w:val="none" w:sz="0" w:space="0" w:color="auto"/>
                <w:left w:val="none" w:sz="0" w:space="0" w:color="auto"/>
                <w:bottom w:val="none" w:sz="0" w:space="0" w:color="auto"/>
                <w:right w:val="none" w:sz="0" w:space="0" w:color="auto"/>
              </w:divBdr>
            </w:div>
          </w:divsChild>
        </w:div>
        <w:div w:id="1362245900">
          <w:marLeft w:val="0"/>
          <w:marRight w:val="0"/>
          <w:marTop w:val="300"/>
          <w:marBottom w:val="0"/>
          <w:divBdr>
            <w:top w:val="none" w:sz="0" w:space="0" w:color="auto"/>
            <w:left w:val="none" w:sz="0" w:space="0" w:color="auto"/>
            <w:bottom w:val="none" w:sz="0" w:space="0" w:color="auto"/>
            <w:right w:val="none" w:sz="0" w:space="0" w:color="auto"/>
          </w:divBdr>
          <w:divsChild>
            <w:div w:id="680200905">
              <w:marLeft w:val="0"/>
              <w:marRight w:val="0"/>
              <w:marTop w:val="0"/>
              <w:marBottom w:val="0"/>
              <w:divBdr>
                <w:top w:val="none" w:sz="0" w:space="0" w:color="auto"/>
                <w:left w:val="none" w:sz="0" w:space="0" w:color="auto"/>
                <w:bottom w:val="none" w:sz="0" w:space="0" w:color="auto"/>
                <w:right w:val="none" w:sz="0" w:space="0" w:color="auto"/>
              </w:divBdr>
              <w:divsChild>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1036">
          <w:marLeft w:val="0"/>
          <w:marRight w:val="0"/>
          <w:marTop w:val="300"/>
          <w:marBottom w:val="0"/>
          <w:divBdr>
            <w:top w:val="none" w:sz="0" w:space="0" w:color="auto"/>
            <w:left w:val="none" w:sz="0" w:space="0" w:color="auto"/>
            <w:bottom w:val="none" w:sz="0" w:space="0" w:color="auto"/>
            <w:right w:val="none" w:sz="0" w:space="0" w:color="auto"/>
          </w:divBdr>
          <w:divsChild>
            <w:div w:id="859048489">
              <w:marLeft w:val="0"/>
              <w:marRight w:val="0"/>
              <w:marTop w:val="0"/>
              <w:marBottom w:val="0"/>
              <w:divBdr>
                <w:top w:val="none" w:sz="0" w:space="0" w:color="auto"/>
                <w:left w:val="none" w:sz="0" w:space="0" w:color="auto"/>
                <w:bottom w:val="none" w:sz="0" w:space="0" w:color="auto"/>
                <w:right w:val="none" w:sz="0" w:space="0" w:color="auto"/>
              </w:divBdr>
              <w:divsChild>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327024">
          <w:marLeft w:val="0"/>
          <w:marRight w:val="0"/>
          <w:marTop w:val="0"/>
          <w:marBottom w:val="0"/>
          <w:divBdr>
            <w:top w:val="none" w:sz="0" w:space="0" w:color="auto"/>
            <w:left w:val="none" w:sz="0" w:space="0" w:color="auto"/>
            <w:bottom w:val="none" w:sz="0" w:space="0" w:color="auto"/>
            <w:right w:val="none" w:sz="0" w:space="0" w:color="auto"/>
          </w:divBdr>
        </w:div>
        <w:div w:id="1479223943">
          <w:marLeft w:val="0"/>
          <w:marRight w:val="0"/>
          <w:marTop w:val="0"/>
          <w:marBottom w:val="0"/>
          <w:divBdr>
            <w:top w:val="none" w:sz="0" w:space="0" w:color="auto"/>
            <w:left w:val="none" w:sz="0" w:space="0" w:color="auto"/>
            <w:bottom w:val="none" w:sz="0" w:space="0" w:color="auto"/>
            <w:right w:val="none" w:sz="0" w:space="0" w:color="auto"/>
          </w:divBdr>
        </w:div>
        <w:div w:id="1553924891">
          <w:marLeft w:val="0"/>
          <w:marRight w:val="0"/>
          <w:marTop w:val="300"/>
          <w:marBottom w:val="0"/>
          <w:divBdr>
            <w:top w:val="none" w:sz="0" w:space="0" w:color="auto"/>
            <w:left w:val="none" w:sz="0" w:space="0" w:color="auto"/>
            <w:bottom w:val="none" w:sz="0" w:space="0" w:color="auto"/>
            <w:right w:val="none" w:sz="0" w:space="0" w:color="auto"/>
          </w:divBdr>
          <w:divsChild>
            <w:div w:id="626813194">
              <w:marLeft w:val="0"/>
              <w:marRight w:val="0"/>
              <w:marTop w:val="0"/>
              <w:marBottom w:val="0"/>
              <w:divBdr>
                <w:top w:val="none" w:sz="0" w:space="0" w:color="auto"/>
                <w:left w:val="none" w:sz="0" w:space="0" w:color="auto"/>
                <w:bottom w:val="none" w:sz="0" w:space="0" w:color="auto"/>
                <w:right w:val="none" w:sz="0" w:space="0" w:color="auto"/>
              </w:divBdr>
              <w:divsChild>
                <w:div w:id="94276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3015">
          <w:marLeft w:val="0"/>
          <w:marRight w:val="0"/>
          <w:marTop w:val="0"/>
          <w:marBottom w:val="0"/>
          <w:divBdr>
            <w:top w:val="none" w:sz="0" w:space="0" w:color="auto"/>
            <w:left w:val="none" w:sz="0" w:space="0" w:color="auto"/>
            <w:bottom w:val="none" w:sz="0" w:space="0" w:color="auto"/>
            <w:right w:val="none" w:sz="0" w:space="0" w:color="auto"/>
          </w:divBdr>
        </w:div>
      </w:divsChild>
    </w:div>
    <w:div w:id="719401448">
      <w:bodyDiv w:val="1"/>
      <w:marLeft w:val="0"/>
      <w:marRight w:val="0"/>
      <w:marTop w:val="0"/>
      <w:marBottom w:val="0"/>
      <w:divBdr>
        <w:top w:val="none" w:sz="0" w:space="0" w:color="auto"/>
        <w:left w:val="none" w:sz="0" w:space="0" w:color="auto"/>
        <w:bottom w:val="none" w:sz="0" w:space="0" w:color="auto"/>
        <w:right w:val="none" w:sz="0" w:space="0" w:color="auto"/>
      </w:divBdr>
      <w:divsChild>
        <w:div w:id="186603640">
          <w:marLeft w:val="0"/>
          <w:marRight w:val="0"/>
          <w:marTop w:val="0"/>
          <w:marBottom w:val="0"/>
          <w:divBdr>
            <w:top w:val="none" w:sz="0" w:space="0" w:color="auto"/>
            <w:left w:val="none" w:sz="0" w:space="0" w:color="auto"/>
            <w:bottom w:val="none" w:sz="0" w:space="0" w:color="auto"/>
            <w:right w:val="none" w:sz="0" w:space="0" w:color="auto"/>
          </w:divBdr>
        </w:div>
        <w:div w:id="200824717">
          <w:marLeft w:val="0"/>
          <w:marRight w:val="0"/>
          <w:marTop w:val="0"/>
          <w:marBottom w:val="0"/>
          <w:divBdr>
            <w:top w:val="none" w:sz="0" w:space="0" w:color="auto"/>
            <w:left w:val="none" w:sz="0" w:space="0" w:color="auto"/>
            <w:bottom w:val="none" w:sz="0" w:space="0" w:color="auto"/>
            <w:right w:val="none" w:sz="0" w:space="0" w:color="auto"/>
          </w:divBdr>
        </w:div>
        <w:div w:id="279802870">
          <w:marLeft w:val="0"/>
          <w:marRight w:val="0"/>
          <w:marTop w:val="0"/>
          <w:marBottom w:val="0"/>
          <w:divBdr>
            <w:top w:val="none" w:sz="0" w:space="0" w:color="auto"/>
            <w:left w:val="none" w:sz="0" w:space="0" w:color="auto"/>
            <w:bottom w:val="none" w:sz="0" w:space="0" w:color="auto"/>
            <w:right w:val="none" w:sz="0" w:space="0" w:color="auto"/>
          </w:divBdr>
          <w:divsChild>
            <w:div w:id="532428741">
              <w:marLeft w:val="0"/>
              <w:marRight w:val="0"/>
              <w:marTop w:val="0"/>
              <w:marBottom w:val="0"/>
              <w:divBdr>
                <w:top w:val="none" w:sz="0" w:space="0" w:color="auto"/>
                <w:left w:val="none" w:sz="0" w:space="0" w:color="auto"/>
                <w:bottom w:val="none" w:sz="0" w:space="0" w:color="auto"/>
                <w:right w:val="none" w:sz="0" w:space="0" w:color="auto"/>
              </w:divBdr>
            </w:div>
          </w:divsChild>
        </w:div>
        <w:div w:id="601572110">
          <w:marLeft w:val="0"/>
          <w:marRight w:val="0"/>
          <w:marTop w:val="0"/>
          <w:marBottom w:val="0"/>
          <w:divBdr>
            <w:top w:val="none" w:sz="0" w:space="0" w:color="auto"/>
            <w:left w:val="none" w:sz="0" w:space="0" w:color="auto"/>
            <w:bottom w:val="none" w:sz="0" w:space="0" w:color="auto"/>
            <w:right w:val="none" w:sz="0" w:space="0" w:color="auto"/>
          </w:divBdr>
        </w:div>
        <w:div w:id="895504777">
          <w:marLeft w:val="0"/>
          <w:marRight w:val="0"/>
          <w:marTop w:val="0"/>
          <w:marBottom w:val="0"/>
          <w:divBdr>
            <w:top w:val="none" w:sz="0" w:space="0" w:color="auto"/>
            <w:left w:val="none" w:sz="0" w:space="0" w:color="auto"/>
            <w:bottom w:val="none" w:sz="0" w:space="0" w:color="auto"/>
            <w:right w:val="none" w:sz="0" w:space="0" w:color="auto"/>
          </w:divBdr>
          <w:divsChild>
            <w:div w:id="1499226307">
              <w:marLeft w:val="0"/>
              <w:marRight w:val="0"/>
              <w:marTop w:val="0"/>
              <w:marBottom w:val="0"/>
              <w:divBdr>
                <w:top w:val="none" w:sz="0" w:space="0" w:color="auto"/>
                <w:left w:val="none" w:sz="0" w:space="0" w:color="auto"/>
                <w:bottom w:val="none" w:sz="0" w:space="0" w:color="auto"/>
                <w:right w:val="none" w:sz="0" w:space="0" w:color="auto"/>
              </w:divBdr>
            </w:div>
          </w:divsChild>
        </w:div>
        <w:div w:id="946499031">
          <w:marLeft w:val="0"/>
          <w:marRight w:val="0"/>
          <w:marTop w:val="0"/>
          <w:marBottom w:val="0"/>
          <w:divBdr>
            <w:top w:val="none" w:sz="0" w:space="0" w:color="auto"/>
            <w:left w:val="none" w:sz="0" w:space="0" w:color="auto"/>
            <w:bottom w:val="none" w:sz="0" w:space="0" w:color="auto"/>
            <w:right w:val="none" w:sz="0" w:space="0" w:color="auto"/>
          </w:divBdr>
          <w:divsChild>
            <w:div w:id="521894695">
              <w:marLeft w:val="0"/>
              <w:marRight w:val="0"/>
              <w:marTop w:val="0"/>
              <w:marBottom w:val="0"/>
              <w:divBdr>
                <w:top w:val="none" w:sz="0" w:space="0" w:color="auto"/>
                <w:left w:val="none" w:sz="0" w:space="0" w:color="auto"/>
                <w:bottom w:val="none" w:sz="0" w:space="0" w:color="auto"/>
                <w:right w:val="none" w:sz="0" w:space="0" w:color="auto"/>
              </w:divBdr>
            </w:div>
          </w:divsChild>
        </w:div>
        <w:div w:id="1013800573">
          <w:marLeft w:val="0"/>
          <w:marRight w:val="0"/>
          <w:marTop w:val="0"/>
          <w:marBottom w:val="0"/>
          <w:divBdr>
            <w:top w:val="none" w:sz="0" w:space="0" w:color="auto"/>
            <w:left w:val="none" w:sz="0" w:space="0" w:color="auto"/>
            <w:bottom w:val="none" w:sz="0" w:space="0" w:color="auto"/>
            <w:right w:val="none" w:sz="0" w:space="0" w:color="auto"/>
          </w:divBdr>
          <w:divsChild>
            <w:div w:id="150222870">
              <w:marLeft w:val="0"/>
              <w:marRight w:val="0"/>
              <w:marTop w:val="0"/>
              <w:marBottom w:val="0"/>
              <w:divBdr>
                <w:top w:val="none" w:sz="0" w:space="0" w:color="auto"/>
                <w:left w:val="none" w:sz="0" w:space="0" w:color="auto"/>
                <w:bottom w:val="none" w:sz="0" w:space="0" w:color="auto"/>
                <w:right w:val="none" w:sz="0" w:space="0" w:color="auto"/>
              </w:divBdr>
            </w:div>
          </w:divsChild>
        </w:div>
        <w:div w:id="1056321933">
          <w:marLeft w:val="0"/>
          <w:marRight w:val="0"/>
          <w:marTop w:val="0"/>
          <w:marBottom w:val="0"/>
          <w:divBdr>
            <w:top w:val="none" w:sz="0" w:space="0" w:color="auto"/>
            <w:left w:val="none" w:sz="0" w:space="0" w:color="auto"/>
            <w:bottom w:val="none" w:sz="0" w:space="0" w:color="auto"/>
            <w:right w:val="none" w:sz="0" w:space="0" w:color="auto"/>
          </w:divBdr>
        </w:div>
        <w:div w:id="1102650741">
          <w:marLeft w:val="0"/>
          <w:marRight w:val="0"/>
          <w:marTop w:val="0"/>
          <w:marBottom w:val="0"/>
          <w:divBdr>
            <w:top w:val="none" w:sz="0" w:space="0" w:color="auto"/>
            <w:left w:val="none" w:sz="0" w:space="0" w:color="auto"/>
            <w:bottom w:val="none" w:sz="0" w:space="0" w:color="auto"/>
            <w:right w:val="none" w:sz="0" w:space="0" w:color="auto"/>
          </w:divBdr>
        </w:div>
        <w:div w:id="1131049035">
          <w:marLeft w:val="0"/>
          <w:marRight w:val="0"/>
          <w:marTop w:val="0"/>
          <w:marBottom w:val="0"/>
          <w:divBdr>
            <w:top w:val="none" w:sz="0" w:space="0" w:color="auto"/>
            <w:left w:val="none" w:sz="0" w:space="0" w:color="auto"/>
            <w:bottom w:val="none" w:sz="0" w:space="0" w:color="auto"/>
            <w:right w:val="none" w:sz="0" w:space="0" w:color="auto"/>
          </w:divBdr>
          <w:divsChild>
            <w:div w:id="676739021">
              <w:marLeft w:val="0"/>
              <w:marRight w:val="0"/>
              <w:marTop w:val="0"/>
              <w:marBottom w:val="0"/>
              <w:divBdr>
                <w:top w:val="none" w:sz="0" w:space="0" w:color="auto"/>
                <w:left w:val="none" w:sz="0" w:space="0" w:color="auto"/>
                <w:bottom w:val="none" w:sz="0" w:space="0" w:color="auto"/>
                <w:right w:val="none" w:sz="0" w:space="0" w:color="auto"/>
              </w:divBdr>
            </w:div>
          </w:divsChild>
        </w:div>
        <w:div w:id="1160732811">
          <w:marLeft w:val="0"/>
          <w:marRight w:val="0"/>
          <w:marTop w:val="0"/>
          <w:marBottom w:val="0"/>
          <w:divBdr>
            <w:top w:val="none" w:sz="0" w:space="0" w:color="auto"/>
            <w:left w:val="none" w:sz="0" w:space="0" w:color="auto"/>
            <w:bottom w:val="none" w:sz="0" w:space="0" w:color="auto"/>
            <w:right w:val="none" w:sz="0" w:space="0" w:color="auto"/>
          </w:divBdr>
          <w:divsChild>
            <w:div w:id="238515026">
              <w:marLeft w:val="0"/>
              <w:marRight w:val="0"/>
              <w:marTop w:val="0"/>
              <w:marBottom w:val="0"/>
              <w:divBdr>
                <w:top w:val="none" w:sz="0" w:space="0" w:color="auto"/>
                <w:left w:val="none" w:sz="0" w:space="0" w:color="auto"/>
                <w:bottom w:val="none" w:sz="0" w:space="0" w:color="auto"/>
                <w:right w:val="none" w:sz="0" w:space="0" w:color="auto"/>
              </w:divBdr>
            </w:div>
          </w:divsChild>
        </w:div>
        <w:div w:id="1184367018">
          <w:marLeft w:val="0"/>
          <w:marRight w:val="0"/>
          <w:marTop w:val="0"/>
          <w:marBottom w:val="0"/>
          <w:divBdr>
            <w:top w:val="none" w:sz="0" w:space="0" w:color="auto"/>
            <w:left w:val="none" w:sz="0" w:space="0" w:color="auto"/>
            <w:bottom w:val="none" w:sz="0" w:space="0" w:color="auto"/>
            <w:right w:val="none" w:sz="0" w:space="0" w:color="auto"/>
          </w:divBdr>
          <w:divsChild>
            <w:div w:id="620499614">
              <w:marLeft w:val="0"/>
              <w:marRight w:val="0"/>
              <w:marTop w:val="0"/>
              <w:marBottom w:val="0"/>
              <w:divBdr>
                <w:top w:val="none" w:sz="0" w:space="0" w:color="auto"/>
                <w:left w:val="none" w:sz="0" w:space="0" w:color="auto"/>
                <w:bottom w:val="none" w:sz="0" w:space="0" w:color="auto"/>
                <w:right w:val="none" w:sz="0" w:space="0" w:color="auto"/>
              </w:divBdr>
            </w:div>
          </w:divsChild>
        </w:div>
        <w:div w:id="1221944688">
          <w:marLeft w:val="0"/>
          <w:marRight w:val="0"/>
          <w:marTop w:val="300"/>
          <w:marBottom w:val="0"/>
          <w:divBdr>
            <w:top w:val="none" w:sz="0" w:space="0" w:color="auto"/>
            <w:left w:val="none" w:sz="0" w:space="0" w:color="auto"/>
            <w:bottom w:val="none" w:sz="0" w:space="0" w:color="auto"/>
            <w:right w:val="none" w:sz="0" w:space="0" w:color="auto"/>
          </w:divBdr>
          <w:divsChild>
            <w:div w:id="1522737817">
              <w:marLeft w:val="0"/>
              <w:marRight w:val="0"/>
              <w:marTop w:val="0"/>
              <w:marBottom w:val="0"/>
              <w:divBdr>
                <w:top w:val="none" w:sz="0" w:space="0" w:color="auto"/>
                <w:left w:val="none" w:sz="0" w:space="0" w:color="auto"/>
                <w:bottom w:val="none" w:sz="0" w:space="0" w:color="auto"/>
                <w:right w:val="none" w:sz="0" w:space="0" w:color="auto"/>
              </w:divBdr>
              <w:divsChild>
                <w:div w:id="120344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877902">
          <w:marLeft w:val="0"/>
          <w:marRight w:val="0"/>
          <w:marTop w:val="0"/>
          <w:marBottom w:val="0"/>
          <w:divBdr>
            <w:top w:val="none" w:sz="0" w:space="0" w:color="auto"/>
            <w:left w:val="none" w:sz="0" w:space="0" w:color="auto"/>
            <w:bottom w:val="none" w:sz="0" w:space="0" w:color="auto"/>
            <w:right w:val="none" w:sz="0" w:space="0" w:color="auto"/>
          </w:divBdr>
        </w:div>
        <w:div w:id="1664045727">
          <w:marLeft w:val="0"/>
          <w:marRight w:val="0"/>
          <w:marTop w:val="300"/>
          <w:marBottom w:val="0"/>
          <w:divBdr>
            <w:top w:val="none" w:sz="0" w:space="0" w:color="auto"/>
            <w:left w:val="none" w:sz="0" w:space="0" w:color="auto"/>
            <w:bottom w:val="none" w:sz="0" w:space="0" w:color="auto"/>
            <w:right w:val="none" w:sz="0" w:space="0" w:color="auto"/>
          </w:divBdr>
          <w:divsChild>
            <w:div w:id="661082674">
              <w:marLeft w:val="0"/>
              <w:marRight w:val="0"/>
              <w:marTop w:val="0"/>
              <w:marBottom w:val="0"/>
              <w:divBdr>
                <w:top w:val="none" w:sz="0" w:space="0" w:color="auto"/>
                <w:left w:val="none" w:sz="0" w:space="0" w:color="auto"/>
                <w:bottom w:val="none" w:sz="0" w:space="0" w:color="auto"/>
                <w:right w:val="none" w:sz="0" w:space="0" w:color="auto"/>
              </w:divBdr>
              <w:divsChild>
                <w:div w:id="128923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292414">
          <w:marLeft w:val="0"/>
          <w:marRight w:val="0"/>
          <w:marTop w:val="300"/>
          <w:marBottom w:val="0"/>
          <w:divBdr>
            <w:top w:val="none" w:sz="0" w:space="0" w:color="auto"/>
            <w:left w:val="none" w:sz="0" w:space="0" w:color="auto"/>
            <w:bottom w:val="none" w:sz="0" w:space="0" w:color="auto"/>
            <w:right w:val="none" w:sz="0" w:space="0" w:color="auto"/>
          </w:divBdr>
          <w:divsChild>
            <w:div w:id="1376392299">
              <w:marLeft w:val="0"/>
              <w:marRight w:val="0"/>
              <w:marTop w:val="0"/>
              <w:marBottom w:val="0"/>
              <w:divBdr>
                <w:top w:val="none" w:sz="0" w:space="0" w:color="auto"/>
                <w:left w:val="none" w:sz="0" w:space="0" w:color="auto"/>
                <w:bottom w:val="none" w:sz="0" w:space="0" w:color="auto"/>
                <w:right w:val="none" w:sz="0" w:space="0" w:color="auto"/>
              </w:divBdr>
              <w:divsChild>
                <w:div w:id="32351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654937">
          <w:marLeft w:val="0"/>
          <w:marRight w:val="0"/>
          <w:marTop w:val="0"/>
          <w:marBottom w:val="0"/>
          <w:divBdr>
            <w:top w:val="none" w:sz="0" w:space="0" w:color="auto"/>
            <w:left w:val="none" w:sz="0" w:space="0" w:color="auto"/>
            <w:bottom w:val="none" w:sz="0" w:space="0" w:color="auto"/>
            <w:right w:val="none" w:sz="0" w:space="0" w:color="auto"/>
          </w:divBdr>
        </w:div>
      </w:divsChild>
    </w:div>
    <w:div w:id="720716080">
      <w:bodyDiv w:val="1"/>
      <w:marLeft w:val="0"/>
      <w:marRight w:val="0"/>
      <w:marTop w:val="0"/>
      <w:marBottom w:val="0"/>
      <w:divBdr>
        <w:top w:val="none" w:sz="0" w:space="0" w:color="auto"/>
        <w:left w:val="none" w:sz="0" w:space="0" w:color="auto"/>
        <w:bottom w:val="none" w:sz="0" w:space="0" w:color="auto"/>
        <w:right w:val="none" w:sz="0" w:space="0" w:color="auto"/>
      </w:divBdr>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12268090">
          <w:marLeft w:val="0"/>
          <w:marRight w:val="0"/>
          <w:marTop w:val="300"/>
          <w:marBottom w:val="0"/>
          <w:divBdr>
            <w:top w:val="none" w:sz="0" w:space="0" w:color="auto"/>
            <w:left w:val="none" w:sz="0" w:space="0" w:color="auto"/>
            <w:bottom w:val="none" w:sz="0" w:space="0" w:color="auto"/>
            <w:right w:val="none" w:sz="0" w:space="0" w:color="auto"/>
          </w:divBdr>
        </w:div>
        <w:div w:id="147014648">
          <w:marLeft w:val="0"/>
          <w:marRight w:val="0"/>
          <w:marTop w:val="300"/>
          <w:marBottom w:val="0"/>
          <w:divBdr>
            <w:top w:val="none" w:sz="0" w:space="0" w:color="auto"/>
            <w:left w:val="none" w:sz="0" w:space="0" w:color="auto"/>
            <w:bottom w:val="none" w:sz="0" w:space="0" w:color="auto"/>
            <w:right w:val="none" w:sz="0" w:space="0" w:color="auto"/>
          </w:divBdr>
        </w:div>
        <w:div w:id="172573610">
          <w:marLeft w:val="0"/>
          <w:marRight w:val="0"/>
          <w:marTop w:val="0"/>
          <w:marBottom w:val="0"/>
          <w:divBdr>
            <w:top w:val="none" w:sz="0" w:space="0" w:color="auto"/>
            <w:left w:val="none" w:sz="0" w:space="0" w:color="auto"/>
            <w:bottom w:val="none" w:sz="0" w:space="0" w:color="auto"/>
            <w:right w:val="none" w:sz="0" w:space="0" w:color="auto"/>
          </w:divBdr>
        </w:div>
        <w:div w:id="383800539">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889419040">
          <w:marLeft w:val="0"/>
          <w:marRight w:val="0"/>
          <w:marTop w:val="0"/>
          <w:marBottom w:val="0"/>
          <w:divBdr>
            <w:top w:val="none" w:sz="0" w:space="0" w:color="auto"/>
            <w:left w:val="none" w:sz="0" w:space="0" w:color="auto"/>
            <w:bottom w:val="none" w:sz="0" w:space="0" w:color="auto"/>
            <w:right w:val="none" w:sz="0" w:space="0" w:color="auto"/>
          </w:divBdr>
        </w:div>
        <w:div w:id="902638058">
          <w:marLeft w:val="0"/>
          <w:marRight w:val="0"/>
          <w:marTop w:val="0"/>
          <w:marBottom w:val="0"/>
          <w:divBdr>
            <w:top w:val="none" w:sz="0" w:space="0" w:color="auto"/>
            <w:left w:val="none" w:sz="0" w:space="0" w:color="auto"/>
            <w:bottom w:val="none" w:sz="0" w:space="0" w:color="auto"/>
            <w:right w:val="none" w:sz="0" w:space="0" w:color="auto"/>
          </w:divBdr>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1757051165">
          <w:marLeft w:val="0"/>
          <w:marRight w:val="0"/>
          <w:marTop w:val="0"/>
          <w:marBottom w:val="0"/>
          <w:divBdr>
            <w:top w:val="none" w:sz="0" w:space="0" w:color="auto"/>
            <w:left w:val="none" w:sz="0" w:space="0" w:color="auto"/>
            <w:bottom w:val="none" w:sz="0" w:space="0" w:color="auto"/>
            <w:right w:val="none" w:sz="0" w:space="0" w:color="auto"/>
          </w:divBdr>
        </w:div>
      </w:divsChild>
    </w:div>
    <w:div w:id="722100880">
      <w:bodyDiv w:val="1"/>
      <w:marLeft w:val="0"/>
      <w:marRight w:val="0"/>
      <w:marTop w:val="0"/>
      <w:marBottom w:val="0"/>
      <w:divBdr>
        <w:top w:val="none" w:sz="0" w:space="0" w:color="auto"/>
        <w:left w:val="none" w:sz="0" w:space="0" w:color="auto"/>
        <w:bottom w:val="none" w:sz="0" w:space="0" w:color="auto"/>
        <w:right w:val="none" w:sz="0" w:space="0" w:color="auto"/>
      </w:divBdr>
      <w:divsChild>
        <w:div w:id="38281595">
          <w:marLeft w:val="0"/>
          <w:marRight w:val="0"/>
          <w:marTop w:val="0"/>
          <w:marBottom w:val="0"/>
          <w:divBdr>
            <w:top w:val="none" w:sz="0" w:space="0" w:color="auto"/>
            <w:left w:val="none" w:sz="0" w:space="0" w:color="auto"/>
            <w:bottom w:val="none" w:sz="0" w:space="0" w:color="auto"/>
            <w:right w:val="none" w:sz="0" w:space="0" w:color="auto"/>
          </w:divBdr>
          <w:divsChild>
            <w:div w:id="341780653">
              <w:marLeft w:val="0"/>
              <w:marRight w:val="0"/>
              <w:marTop w:val="0"/>
              <w:marBottom w:val="0"/>
              <w:divBdr>
                <w:top w:val="none" w:sz="0" w:space="0" w:color="auto"/>
                <w:left w:val="none" w:sz="0" w:space="0" w:color="auto"/>
                <w:bottom w:val="none" w:sz="0" w:space="0" w:color="auto"/>
                <w:right w:val="none" w:sz="0" w:space="0" w:color="auto"/>
              </w:divBdr>
            </w:div>
          </w:divsChild>
        </w:div>
        <w:div w:id="71390144">
          <w:marLeft w:val="0"/>
          <w:marRight w:val="0"/>
          <w:marTop w:val="0"/>
          <w:marBottom w:val="0"/>
          <w:divBdr>
            <w:top w:val="none" w:sz="0" w:space="0" w:color="auto"/>
            <w:left w:val="none" w:sz="0" w:space="0" w:color="auto"/>
            <w:bottom w:val="none" w:sz="0" w:space="0" w:color="auto"/>
            <w:right w:val="none" w:sz="0" w:space="0" w:color="auto"/>
          </w:divBdr>
        </w:div>
        <w:div w:id="84158578">
          <w:marLeft w:val="0"/>
          <w:marRight w:val="0"/>
          <w:marTop w:val="0"/>
          <w:marBottom w:val="0"/>
          <w:divBdr>
            <w:top w:val="none" w:sz="0" w:space="0" w:color="auto"/>
            <w:left w:val="none" w:sz="0" w:space="0" w:color="auto"/>
            <w:bottom w:val="none" w:sz="0" w:space="0" w:color="auto"/>
            <w:right w:val="none" w:sz="0" w:space="0" w:color="auto"/>
          </w:divBdr>
        </w:div>
        <w:div w:id="251476550">
          <w:marLeft w:val="0"/>
          <w:marRight w:val="0"/>
          <w:marTop w:val="0"/>
          <w:marBottom w:val="0"/>
          <w:divBdr>
            <w:top w:val="none" w:sz="0" w:space="0" w:color="auto"/>
            <w:left w:val="none" w:sz="0" w:space="0" w:color="auto"/>
            <w:bottom w:val="none" w:sz="0" w:space="0" w:color="auto"/>
            <w:right w:val="none" w:sz="0" w:space="0" w:color="auto"/>
          </w:divBdr>
          <w:divsChild>
            <w:div w:id="911041019">
              <w:marLeft w:val="0"/>
              <w:marRight w:val="0"/>
              <w:marTop w:val="0"/>
              <w:marBottom w:val="0"/>
              <w:divBdr>
                <w:top w:val="none" w:sz="0" w:space="0" w:color="auto"/>
                <w:left w:val="none" w:sz="0" w:space="0" w:color="auto"/>
                <w:bottom w:val="none" w:sz="0" w:space="0" w:color="auto"/>
                <w:right w:val="none" w:sz="0" w:space="0" w:color="auto"/>
              </w:divBdr>
            </w:div>
          </w:divsChild>
        </w:div>
        <w:div w:id="530537944">
          <w:marLeft w:val="0"/>
          <w:marRight w:val="0"/>
          <w:marTop w:val="0"/>
          <w:marBottom w:val="0"/>
          <w:divBdr>
            <w:top w:val="none" w:sz="0" w:space="0" w:color="auto"/>
            <w:left w:val="none" w:sz="0" w:space="0" w:color="auto"/>
            <w:bottom w:val="none" w:sz="0" w:space="0" w:color="auto"/>
            <w:right w:val="none" w:sz="0" w:space="0" w:color="auto"/>
          </w:divBdr>
        </w:div>
        <w:div w:id="569968306">
          <w:marLeft w:val="0"/>
          <w:marRight w:val="0"/>
          <w:marTop w:val="0"/>
          <w:marBottom w:val="0"/>
          <w:divBdr>
            <w:top w:val="none" w:sz="0" w:space="0" w:color="auto"/>
            <w:left w:val="none" w:sz="0" w:space="0" w:color="auto"/>
            <w:bottom w:val="none" w:sz="0" w:space="0" w:color="auto"/>
            <w:right w:val="none" w:sz="0" w:space="0" w:color="auto"/>
          </w:divBdr>
          <w:divsChild>
            <w:div w:id="1533497614">
              <w:marLeft w:val="0"/>
              <w:marRight w:val="0"/>
              <w:marTop w:val="0"/>
              <w:marBottom w:val="0"/>
              <w:divBdr>
                <w:top w:val="none" w:sz="0" w:space="0" w:color="auto"/>
                <w:left w:val="none" w:sz="0" w:space="0" w:color="auto"/>
                <w:bottom w:val="none" w:sz="0" w:space="0" w:color="auto"/>
                <w:right w:val="none" w:sz="0" w:space="0" w:color="auto"/>
              </w:divBdr>
            </w:div>
          </w:divsChild>
        </w:div>
        <w:div w:id="655765108">
          <w:marLeft w:val="0"/>
          <w:marRight w:val="0"/>
          <w:marTop w:val="300"/>
          <w:marBottom w:val="0"/>
          <w:divBdr>
            <w:top w:val="none" w:sz="0" w:space="0" w:color="auto"/>
            <w:left w:val="none" w:sz="0" w:space="0" w:color="auto"/>
            <w:bottom w:val="none" w:sz="0" w:space="0" w:color="auto"/>
            <w:right w:val="none" w:sz="0" w:space="0" w:color="auto"/>
          </w:divBdr>
          <w:divsChild>
            <w:div w:id="1637832898">
              <w:marLeft w:val="0"/>
              <w:marRight w:val="0"/>
              <w:marTop w:val="0"/>
              <w:marBottom w:val="0"/>
              <w:divBdr>
                <w:top w:val="none" w:sz="0" w:space="0" w:color="auto"/>
                <w:left w:val="none" w:sz="0" w:space="0" w:color="auto"/>
                <w:bottom w:val="none" w:sz="0" w:space="0" w:color="auto"/>
                <w:right w:val="none" w:sz="0" w:space="0" w:color="auto"/>
              </w:divBdr>
              <w:divsChild>
                <w:div w:id="116905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858134">
          <w:marLeft w:val="0"/>
          <w:marRight w:val="0"/>
          <w:marTop w:val="0"/>
          <w:marBottom w:val="0"/>
          <w:divBdr>
            <w:top w:val="none" w:sz="0" w:space="0" w:color="auto"/>
            <w:left w:val="none" w:sz="0" w:space="0" w:color="auto"/>
            <w:bottom w:val="none" w:sz="0" w:space="0" w:color="auto"/>
            <w:right w:val="none" w:sz="0" w:space="0" w:color="auto"/>
          </w:divBdr>
        </w:div>
        <w:div w:id="856886016">
          <w:marLeft w:val="0"/>
          <w:marRight w:val="0"/>
          <w:marTop w:val="0"/>
          <w:marBottom w:val="0"/>
          <w:divBdr>
            <w:top w:val="none" w:sz="0" w:space="0" w:color="auto"/>
            <w:left w:val="none" w:sz="0" w:space="0" w:color="auto"/>
            <w:bottom w:val="none" w:sz="0" w:space="0" w:color="auto"/>
            <w:right w:val="none" w:sz="0" w:space="0" w:color="auto"/>
          </w:divBdr>
          <w:divsChild>
            <w:div w:id="1837960024">
              <w:marLeft w:val="0"/>
              <w:marRight w:val="0"/>
              <w:marTop w:val="0"/>
              <w:marBottom w:val="0"/>
              <w:divBdr>
                <w:top w:val="none" w:sz="0" w:space="0" w:color="auto"/>
                <w:left w:val="none" w:sz="0" w:space="0" w:color="auto"/>
                <w:bottom w:val="none" w:sz="0" w:space="0" w:color="auto"/>
                <w:right w:val="none" w:sz="0" w:space="0" w:color="auto"/>
              </w:divBdr>
            </w:div>
          </w:divsChild>
        </w:div>
        <w:div w:id="863861932">
          <w:marLeft w:val="0"/>
          <w:marRight w:val="0"/>
          <w:marTop w:val="0"/>
          <w:marBottom w:val="0"/>
          <w:divBdr>
            <w:top w:val="none" w:sz="0" w:space="0" w:color="auto"/>
            <w:left w:val="none" w:sz="0" w:space="0" w:color="auto"/>
            <w:bottom w:val="none" w:sz="0" w:space="0" w:color="auto"/>
            <w:right w:val="none" w:sz="0" w:space="0" w:color="auto"/>
          </w:divBdr>
        </w:div>
        <w:div w:id="882592792">
          <w:marLeft w:val="0"/>
          <w:marRight w:val="0"/>
          <w:marTop w:val="0"/>
          <w:marBottom w:val="0"/>
          <w:divBdr>
            <w:top w:val="none" w:sz="0" w:space="0" w:color="auto"/>
            <w:left w:val="none" w:sz="0" w:space="0" w:color="auto"/>
            <w:bottom w:val="none" w:sz="0" w:space="0" w:color="auto"/>
            <w:right w:val="none" w:sz="0" w:space="0" w:color="auto"/>
          </w:divBdr>
        </w:div>
        <w:div w:id="1057900309">
          <w:marLeft w:val="0"/>
          <w:marRight w:val="0"/>
          <w:marTop w:val="300"/>
          <w:marBottom w:val="0"/>
          <w:divBdr>
            <w:top w:val="none" w:sz="0" w:space="0" w:color="auto"/>
            <w:left w:val="none" w:sz="0" w:space="0" w:color="auto"/>
            <w:bottom w:val="none" w:sz="0" w:space="0" w:color="auto"/>
            <w:right w:val="none" w:sz="0" w:space="0" w:color="auto"/>
          </w:divBdr>
          <w:divsChild>
            <w:div w:id="1593200273">
              <w:marLeft w:val="0"/>
              <w:marRight w:val="0"/>
              <w:marTop w:val="0"/>
              <w:marBottom w:val="0"/>
              <w:divBdr>
                <w:top w:val="none" w:sz="0" w:space="0" w:color="auto"/>
                <w:left w:val="none" w:sz="0" w:space="0" w:color="auto"/>
                <w:bottom w:val="none" w:sz="0" w:space="0" w:color="auto"/>
                <w:right w:val="none" w:sz="0" w:space="0" w:color="auto"/>
              </w:divBdr>
              <w:divsChild>
                <w:div w:id="5946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240122">
          <w:marLeft w:val="0"/>
          <w:marRight w:val="0"/>
          <w:marTop w:val="0"/>
          <w:marBottom w:val="0"/>
          <w:divBdr>
            <w:top w:val="none" w:sz="0" w:space="0" w:color="auto"/>
            <w:left w:val="none" w:sz="0" w:space="0" w:color="auto"/>
            <w:bottom w:val="none" w:sz="0" w:space="0" w:color="auto"/>
            <w:right w:val="none" w:sz="0" w:space="0" w:color="auto"/>
          </w:divBdr>
        </w:div>
        <w:div w:id="1317344482">
          <w:marLeft w:val="0"/>
          <w:marRight w:val="0"/>
          <w:marTop w:val="0"/>
          <w:marBottom w:val="0"/>
          <w:divBdr>
            <w:top w:val="none" w:sz="0" w:space="0" w:color="auto"/>
            <w:left w:val="none" w:sz="0" w:space="0" w:color="auto"/>
            <w:bottom w:val="none" w:sz="0" w:space="0" w:color="auto"/>
            <w:right w:val="none" w:sz="0" w:space="0" w:color="auto"/>
          </w:divBdr>
          <w:divsChild>
            <w:div w:id="1252205225">
              <w:marLeft w:val="0"/>
              <w:marRight w:val="0"/>
              <w:marTop w:val="0"/>
              <w:marBottom w:val="0"/>
              <w:divBdr>
                <w:top w:val="none" w:sz="0" w:space="0" w:color="auto"/>
                <w:left w:val="none" w:sz="0" w:space="0" w:color="auto"/>
                <w:bottom w:val="none" w:sz="0" w:space="0" w:color="auto"/>
                <w:right w:val="none" w:sz="0" w:space="0" w:color="auto"/>
              </w:divBdr>
            </w:div>
          </w:divsChild>
        </w:div>
        <w:div w:id="1422531867">
          <w:marLeft w:val="0"/>
          <w:marRight w:val="0"/>
          <w:marTop w:val="0"/>
          <w:marBottom w:val="0"/>
          <w:divBdr>
            <w:top w:val="none" w:sz="0" w:space="0" w:color="auto"/>
            <w:left w:val="none" w:sz="0" w:space="0" w:color="auto"/>
            <w:bottom w:val="none" w:sz="0" w:space="0" w:color="auto"/>
            <w:right w:val="none" w:sz="0" w:space="0" w:color="auto"/>
          </w:divBdr>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609095660">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1565217542">
          <w:marLeft w:val="0"/>
          <w:marRight w:val="0"/>
          <w:marTop w:val="300"/>
          <w:marBottom w:val="0"/>
          <w:divBdr>
            <w:top w:val="none" w:sz="0" w:space="0" w:color="auto"/>
            <w:left w:val="none" w:sz="0" w:space="0" w:color="auto"/>
            <w:bottom w:val="none" w:sz="0" w:space="0" w:color="auto"/>
            <w:right w:val="none" w:sz="0" w:space="0" w:color="auto"/>
          </w:divBdr>
        </w:div>
        <w:div w:id="1752657607">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sChild>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
        <w:div w:id="222451867">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793431">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sChild>
    </w:div>
    <w:div w:id="724454202">
      <w:bodyDiv w:val="1"/>
      <w:marLeft w:val="0"/>
      <w:marRight w:val="0"/>
      <w:marTop w:val="0"/>
      <w:marBottom w:val="0"/>
      <w:divBdr>
        <w:top w:val="none" w:sz="0" w:space="0" w:color="auto"/>
        <w:left w:val="none" w:sz="0" w:space="0" w:color="auto"/>
        <w:bottom w:val="none" w:sz="0" w:space="0" w:color="auto"/>
        <w:right w:val="none" w:sz="0" w:space="0" w:color="auto"/>
      </w:divBdr>
      <w:divsChild>
        <w:div w:id="7487781">
          <w:marLeft w:val="0"/>
          <w:marRight w:val="0"/>
          <w:marTop w:val="0"/>
          <w:marBottom w:val="0"/>
          <w:divBdr>
            <w:top w:val="none" w:sz="0" w:space="0" w:color="auto"/>
            <w:left w:val="none" w:sz="0" w:space="0" w:color="auto"/>
            <w:bottom w:val="none" w:sz="0" w:space="0" w:color="auto"/>
            <w:right w:val="none" w:sz="0" w:space="0" w:color="auto"/>
          </w:divBdr>
          <w:divsChild>
            <w:div w:id="273482655">
              <w:marLeft w:val="0"/>
              <w:marRight w:val="0"/>
              <w:marTop w:val="0"/>
              <w:marBottom w:val="0"/>
              <w:divBdr>
                <w:top w:val="none" w:sz="0" w:space="0" w:color="auto"/>
                <w:left w:val="none" w:sz="0" w:space="0" w:color="auto"/>
                <w:bottom w:val="none" w:sz="0" w:space="0" w:color="auto"/>
                <w:right w:val="none" w:sz="0" w:space="0" w:color="auto"/>
              </w:divBdr>
            </w:div>
          </w:divsChild>
        </w:div>
        <w:div w:id="204947281">
          <w:marLeft w:val="0"/>
          <w:marRight w:val="0"/>
          <w:marTop w:val="0"/>
          <w:marBottom w:val="0"/>
          <w:divBdr>
            <w:top w:val="none" w:sz="0" w:space="0" w:color="auto"/>
            <w:left w:val="none" w:sz="0" w:space="0" w:color="auto"/>
            <w:bottom w:val="none" w:sz="0" w:space="0" w:color="auto"/>
            <w:right w:val="none" w:sz="0" w:space="0" w:color="auto"/>
          </w:divBdr>
          <w:divsChild>
            <w:div w:id="142084540">
              <w:marLeft w:val="0"/>
              <w:marRight w:val="0"/>
              <w:marTop w:val="0"/>
              <w:marBottom w:val="0"/>
              <w:divBdr>
                <w:top w:val="none" w:sz="0" w:space="0" w:color="auto"/>
                <w:left w:val="none" w:sz="0" w:space="0" w:color="auto"/>
                <w:bottom w:val="none" w:sz="0" w:space="0" w:color="auto"/>
                <w:right w:val="none" w:sz="0" w:space="0" w:color="auto"/>
              </w:divBdr>
            </w:div>
          </w:divsChild>
        </w:div>
        <w:div w:id="322514370">
          <w:marLeft w:val="0"/>
          <w:marRight w:val="0"/>
          <w:marTop w:val="0"/>
          <w:marBottom w:val="0"/>
          <w:divBdr>
            <w:top w:val="none" w:sz="0" w:space="0" w:color="auto"/>
            <w:left w:val="none" w:sz="0" w:space="0" w:color="auto"/>
            <w:bottom w:val="none" w:sz="0" w:space="0" w:color="auto"/>
            <w:right w:val="none" w:sz="0" w:space="0" w:color="auto"/>
          </w:divBdr>
        </w:div>
        <w:div w:id="359475504">
          <w:marLeft w:val="0"/>
          <w:marRight w:val="0"/>
          <w:marTop w:val="300"/>
          <w:marBottom w:val="0"/>
          <w:divBdr>
            <w:top w:val="none" w:sz="0" w:space="0" w:color="auto"/>
            <w:left w:val="none" w:sz="0" w:space="0" w:color="auto"/>
            <w:bottom w:val="none" w:sz="0" w:space="0" w:color="auto"/>
            <w:right w:val="none" w:sz="0" w:space="0" w:color="auto"/>
          </w:divBdr>
          <w:divsChild>
            <w:div w:id="691105907">
              <w:marLeft w:val="0"/>
              <w:marRight w:val="0"/>
              <w:marTop w:val="0"/>
              <w:marBottom w:val="0"/>
              <w:divBdr>
                <w:top w:val="none" w:sz="0" w:space="0" w:color="auto"/>
                <w:left w:val="none" w:sz="0" w:space="0" w:color="auto"/>
                <w:bottom w:val="none" w:sz="0" w:space="0" w:color="auto"/>
                <w:right w:val="none" w:sz="0" w:space="0" w:color="auto"/>
              </w:divBdr>
              <w:divsChild>
                <w:div w:id="17661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084927">
          <w:marLeft w:val="0"/>
          <w:marRight w:val="0"/>
          <w:marTop w:val="0"/>
          <w:marBottom w:val="0"/>
          <w:divBdr>
            <w:top w:val="none" w:sz="0" w:space="0" w:color="auto"/>
            <w:left w:val="none" w:sz="0" w:space="0" w:color="auto"/>
            <w:bottom w:val="none" w:sz="0" w:space="0" w:color="auto"/>
            <w:right w:val="none" w:sz="0" w:space="0" w:color="auto"/>
          </w:divBdr>
        </w:div>
        <w:div w:id="721904861">
          <w:marLeft w:val="0"/>
          <w:marRight w:val="0"/>
          <w:marTop w:val="0"/>
          <w:marBottom w:val="0"/>
          <w:divBdr>
            <w:top w:val="none" w:sz="0" w:space="0" w:color="auto"/>
            <w:left w:val="none" w:sz="0" w:space="0" w:color="auto"/>
            <w:bottom w:val="none" w:sz="0" w:space="0" w:color="auto"/>
            <w:right w:val="none" w:sz="0" w:space="0" w:color="auto"/>
          </w:divBdr>
          <w:divsChild>
            <w:div w:id="673611346">
              <w:marLeft w:val="0"/>
              <w:marRight w:val="0"/>
              <w:marTop w:val="0"/>
              <w:marBottom w:val="0"/>
              <w:divBdr>
                <w:top w:val="none" w:sz="0" w:space="0" w:color="auto"/>
                <w:left w:val="none" w:sz="0" w:space="0" w:color="auto"/>
                <w:bottom w:val="none" w:sz="0" w:space="0" w:color="auto"/>
                <w:right w:val="none" w:sz="0" w:space="0" w:color="auto"/>
              </w:divBdr>
            </w:div>
          </w:divsChild>
        </w:div>
        <w:div w:id="776485889">
          <w:marLeft w:val="0"/>
          <w:marRight w:val="0"/>
          <w:marTop w:val="0"/>
          <w:marBottom w:val="0"/>
          <w:divBdr>
            <w:top w:val="none" w:sz="0" w:space="0" w:color="auto"/>
            <w:left w:val="none" w:sz="0" w:space="0" w:color="auto"/>
            <w:bottom w:val="none" w:sz="0" w:space="0" w:color="auto"/>
            <w:right w:val="none" w:sz="0" w:space="0" w:color="auto"/>
          </w:divBdr>
        </w:div>
        <w:div w:id="946276903">
          <w:marLeft w:val="0"/>
          <w:marRight w:val="0"/>
          <w:marTop w:val="0"/>
          <w:marBottom w:val="0"/>
          <w:divBdr>
            <w:top w:val="none" w:sz="0" w:space="0" w:color="auto"/>
            <w:left w:val="none" w:sz="0" w:space="0" w:color="auto"/>
            <w:bottom w:val="none" w:sz="0" w:space="0" w:color="auto"/>
            <w:right w:val="none" w:sz="0" w:space="0" w:color="auto"/>
          </w:divBdr>
          <w:divsChild>
            <w:div w:id="1776094117">
              <w:marLeft w:val="0"/>
              <w:marRight w:val="0"/>
              <w:marTop w:val="0"/>
              <w:marBottom w:val="0"/>
              <w:divBdr>
                <w:top w:val="none" w:sz="0" w:space="0" w:color="auto"/>
                <w:left w:val="none" w:sz="0" w:space="0" w:color="auto"/>
                <w:bottom w:val="none" w:sz="0" w:space="0" w:color="auto"/>
                <w:right w:val="none" w:sz="0" w:space="0" w:color="auto"/>
              </w:divBdr>
            </w:div>
          </w:divsChild>
        </w:div>
        <w:div w:id="1019745117">
          <w:marLeft w:val="0"/>
          <w:marRight w:val="0"/>
          <w:marTop w:val="0"/>
          <w:marBottom w:val="0"/>
          <w:divBdr>
            <w:top w:val="none" w:sz="0" w:space="0" w:color="auto"/>
            <w:left w:val="none" w:sz="0" w:space="0" w:color="auto"/>
            <w:bottom w:val="none" w:sz="0" w:space="0" w:color="auto"/>
            <w:right w:val="none" w:sz="0" w:space="0" w:color="auto"/>
          </w:divBdr>
          <w:divsChild>
            <w:div w:id="281158683">
              <w:marLeft w:val="0"/>
              <w:marRight w:val="0"/>
              <w:marTop w:val="0"/>
              <w:marBottom w:val="0"/>
              <w:divBdr>
                <w:top w:val="none" w:sz="0" w:space="0" w:color="auto"/>
                <w:left w:val="none" w:sz="0" w:space="0" w:color="auto"/>
                <w:bottom w:val="none" w:sz="0" w:space="0" w:color="auto"/>
                <w:right w:val="none" w:sz="0" w:space="0" w:color="auto"/>
              </w:divBdr>
            </w:div>
          </w:divsChild>
        </w:div>
        <w:div w:id="1019887673">
          <w:marLeft w:val="0"/>
          <w:marRight w:val="0"/>
          <w:marTop w:val="0"/>
          <w:marBottom w:val="0"/>
          <w:divBdr>
            <w:top w:val="none" w:sz="0" w:space="0" w:color="auto"/>
            <w:left w:val="none" w:sz="0" w:space="0" w:color="auto"/>
            <w:bottom w:val="none" w:sz="0" w:space="0" w:color="auto"/>
            <w:right w:val="none" w:sz="0" w:space="0" w:color="auto"/>
          </w:divBdr>
        </w:div>
        <w:div w:id="1215965354">
          <w:marLeft w:val="0"/>
          <w:marRight w:val="0"/>
          <w:marTop w:val="0"/>
          <w:marBottom w:val="0"/>
          <w:divBdr>
            <w:top w:val="none" w:sz="0" w:space="0" w:color="auto"/>
            <w:left w:val="none" w:sz="0" w:space="0" w:color="auto"/>
            <w:bottom w:val="none" w:sz="0" w:space="0" w:color="auto"/>
            <w:right w:val="none" w:sz="0" w:space="0" w:color="auto"/>
          </w:divBdr>
        </w:div>
        <w:div w:id="1231573790">
          <w:marLeft w:val="0"/>
          <w:marRight w:val="0"/>
          <w:marTop w:val="300"/>
          <w:marBottom w:val="0"/>
          <w:divBdr>
            <w:top w:val="none" w:sz="0" w:space="0" w:color="auto"/>
            <w:left w:val="none" w:sz="0" w:space="0" w:color="auto"/>
            <w:bottom w:val="none" w:sz="0" w:space="0" w:color="auto"/>
            <w:right w:val="none" w:sz="0" w:space="0" w:color="auto"/>
          </w:divBdr>
          <w:divsChild>
            <w:div w:id="957103787">
              <w:marLeft w:val="0"/>
              <w:marRight w:val="0"/>
              <w:marTop w:val="0"/>
              <w:marBottom w:val="0"/>
              <w:divBdr>
                <w:top w:val="none" w:sz="0" w:space="0" w:color="auto"/>
                <w:left w:val="none" w:sz="0" w:space="0" w:color="auto"/>
                <w:bottom w:val="none" w:sz="0" w:space="0" w:color="auto"/>
                <w:right w:val="none" w:sz="0" w:space="0" w:color="auto"/>
              </w:divBdr>
              <w:divsChild>
                <w:div w:id="43405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718250">
          <w:marLeft w:val="0"/>
          <w:marRight w:val="0"/>
          <w:marTop w:val="300"/>
          <w:marBottom w:val="0"/>
          <w:divBdr>
            <w:top w:val="none" w:sz="0" w:space="0" w:color="auto"/>
            <w:left w:val="none" w:sz="0" w:space="0" w:color="auto"/>
            <w:bottom w:val="none" w:sz="0" w:space="0" w:color="auto"/>
            <w:right w:val="none" w:sz="0" w:space="0" w:color="auto"/>
          </w:divBdr>
          <w:divsChild>
            <w:div w:id="1478448166">
              <w:marLeft w:val="0"/>
              <w:marRight w:val="0"/>
              <w:marTop w:val="0"/>
              <w:marBottom w:val="0"/>
              <w:divBdr>
                <w:top w:val="none" w:sz="0" w:space="0" w:color="auto"/>
                <w:left w:val="none" w:sz="0" w:space="0" w:color="auto"/>
                <w:bottom w:val="none" w:sz="0" w:space="0" w:color="auto"/>
                <w:right w:val="none" w:sz="0" w:space="0" w:color="auto"/>
              </w:divBdr>
              <w:divsChild>
                <w:div w:id="110391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5188">
          <w:marLeft w:val="0"/>
          <w:marRight w:val="0"/>
          <w:marTop w:val="0"/>
          <w:marBottom w:val="0"/>
          <w:divBdr>
            <w:top w:val="none" w:sz="0" w:space="0" w:color="auto"/>
            <w:left w:val="none" w:sz="0" w:space="0" w:color="auto"/>
            <w:bottom w:val="none" w:sz="0" w:space="0" w:color="auto"/>
            <w:right w:val="none" w:sz="0" w:space="0" w:color="auto"/>
          </w:divBdr>
        </w:div>
        <w:div w:id="1816219111">
          <w:marLeft w:val="0"/>
          <w:marRight w:val="0"/>
          <w:marTop w:val="300"/>
          <w:marBottom w:val="0"/>
          <w:divBdr>
            <w:top w:val="none" w:sz="0" w:space="0" w:color="auto"/>
            <w:left w:val="none" w:sz="0" w:space="0" w:color="auto"/>
            <w:bottom w:val="none" w:sz="0" w:space="0" w:color="auto"/>
            <w:right w:val="none" w:sz="0" w:space="0" w:color="auto"/>
          </w:divBdr>
          <w:divsChild>
            <w:div w:id="1285506232">
              <w:marLeft w:val="0"/>
              <w:marRight w:val="0"/>
              <w:marTop w:val="0"/>
              <w:marBottom w:val="0"/>
              <w:divBdr>
                <w:top w:val="none" w:sz="0" w:space="0" w:color="auto"/>
                <w:left w:val="none" w:sz="0" w:space="0" w:color="auto"/>
                <w:bottom w:val="none" w:sz="0" w:space="0" w:color="auto"/>
                <w:right w:val="none" w:sz="0" w:space="0" w:color="auto"/>
              </w:divBdr>
              <w:divsChild>
                <w:div w:id="79471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373503291">
          <w:marLeft w:val="0"/>
          <w:marRight w:val="0"/>
          <w:marTop w:val="0"/>
          <w:marBottom w:val="0"/>
          <w:divBdr>
            <w:top w:val="none" w:sz="0" w:space="0" w:color="auto"/>
            <w:left w:val="none" w:sz="0" w:space="0" w:color="auto"/>
            <w:bottom w:val="none" w:sz="0" w:space="0" w:color="auto"/>
            <w:right w:val="none" w:sz="0" w:space="0" w:color="auto"/>
          </w:divBdr>
        </w:div>
        <w:div w:id="476342770">
          <w:marLeft w:val="0"/>
          <w:marRight w:val="0"/>
          <w:marTop w:val="0"/>
          <w:marBottom w:val="0"/>
          <w:divBdr>
            <w:top w:val="none" w:sz="0" w:space="0" w:color="auto"/>
            <w:left w:val="none" w:sz="0" w:space="0" w:color="auto"/>
            <w:bottom w:val="none" w:sz="0" w:space="0" w:color="auto"/>
            <w:right w:val="none" w:sz="0" w:space="0" w:color="auto"/>
          </w:divBdr>
        </w:div>
        <w:div w:id="598216905">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350262">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sChild>
    </w:div>
    <w:div w:id="729382181">
      <w:bodyDiv w:val="1"/>
      <w:marLeft w:val="0"/>
      <w:marRight w:val="0"/>
      <w:marTop w:val="0"/>
      <w:marBottom w:val="0"/>
      <w:divBdr>
        <w:top w:val="none" w:sz="0" w:space="0" w:color="auto"/>
        <w:left w:val="none" w:sz="0" w:space="0" w:color="auto"/>
        <w:bottom w:val="none" w:sz="0" w:space="0" w:color="auto"/>
        <w:right w:val="none" w:sz="0" w:space="0" w:color="auto"/>
      </w:divBdr>
      <w:divsChild>
        <w:div w:id="96026161">
          <w:marLeft w:val="0"/>
          <w:marRight w:val="0"/>
          <w:marTop w:val="0"/>
          <w:marBottom w:val="0"/>
          <w:divBdr>
            <w:top w:val="none" w:sz="0" w:space="0" w:color="auto"/>
            <w:left w:val="none" w:sz="0" w:space="0" w:color="auto"/>
            <w:bottom w:val="none" w:sz="0" w:space="0" w:color="auto"/>
            <w:right w:val="none" w:sz="0" w:space="0" w:color="auto"/>
          </w:divBdr>
        </w:div>
        <w:div w:id="153229459">
          <w:marLeft w:val="0"/>
          <w:marRight w:val="0"/>
          <w:marTop w:val="0"/>
          <w:marBottom w:val="0"/>
          <w:divBdr>
            <w:top w:val="none" w:sz="0" w:space="0" w:color="auto"/>
            <w:left w:val="none" w:sz="0" w:space="0" w:color="auto"/>
            <w:bottom w:val="none" w:sz="0" w:space="0" w:color="auto"/>
            <w:right w:val="none" w:sz="0" w:space="0" w:color="auto"/>
          </w:divBdr>
        </w:div>
        <w:div w:id="250894755">
          <w:marLeft w:val="0"/>
          <w:marRight w:val="0"/>
          <w:marTop w:val="0"/>
          <w:marBottom w:val="0"/>
          <w:divBdr>
            <w:top w:val="none" w:sz="0" w:space="0" w:color="auto"/>
            <w:left w:val="none" w:sz="0" w:space="0" w:color="auto"/>
            <w:bottom w:val="none" w:sz="0" w:space="0" w:color="auto"/>
            <w:right w:val="none" w:sz="0" w:space="0" w:color="auto"/>
          </w:divBdr>
        </w:div>
        <w:div w:id="253520070">
          <w:marLeft w:val="0"/>
          <w:marRight w:val="0"/>
          <w:marTop w:val="0"/>
          <w:marBottom w:val="0"/>
          <w:divBdr>
            <w:top w:val="none" w:sz="0" w:space="0" w:color="auto"/>
            <w:left w:val="none" w:sz="0" w:space="0" w:color="auto"/>
            <w:bottom w:val="none" w:sz="0" w:space="0" w:color="auto"/>
            <w:right w:val="none" w:sz="0" w:space="0" w:color="auto"/>
          </w:divBdr>
          <w:divsChild>
            <w:div w:id="1792701141">
              <w:marLeft w:val="0"/>
              <w:marRight w:val="0"/>
              <w:marTop w:val="0"/>
              <w:marBottom w:val="0"/>
              <w:divBdr>
                <w:top w:val="none" w:sz="0" w:space="0" w:color="auto"/>
                <w:left w:val="none" w:sz="0" w:space="0" w:color="auto"/>
                <w:bottom w:val="none" w:sz="0" w:space="0" w:color="auto"/>
                <w:right w:val="none" w:sz="0" w:space="0" w:color="auto"/>
              </w:divBdr>
            </w:div>
          </w:divsChild>
        </w:div>
        <w:div w:id="309751687">
          <w:marLeft w:val="0"/>
          <w:marRight w:val="0"/>
          <w:marTop w:val="300"/>
          <w:marBottom w:val="0"/>
          <w:divBdr>
            <w:top w:val="none" w:sz="0" w:space="0" w:color="auto"/>
            <w:left w:val="none" w:sz="0" w:space="0" w:color="auto"/>
            <w:bottom w:val="none" w:sz="0" w:space="0" w:color="auto"/>
            <w:right w:val="none" w:sz="0" w:space="0" w:color="auto"/>
          </w:divBdr>
          <w:divsChild>
            <w:div w:id="986982663">
              <w:marLeft w:val="0"/>
              <w:marRight w:val="0"/>
              <w:marTop w:val="0"/>
              <w:marBottom w:val="0"/>
              <w:divBdr>
                <w:top w:val="none" w:sz="0" w:space="0" w:color="auto"/>
                <w:left w:val="none" w:sz="0" w:space="0" w:color="auto"/>
                <w:bottom w:val="none" w:sz="0" w:space="0" w:color="auto"/>
                <w:right w:val="none" w:sz="0" w:space="0" w:color="auto"/>
              </w:divBdr>
            </w:div>
          </w:divsChild>
        </w:div>
        <w:div w:id="413627360">
          <w:marLeft w:val="0"/>
          <w:marRight w:val="0"/>
          <w:marTop w:val="0"/>
          <w:marBottom w:val="0"/>
          <w:divBdr>
            <w:top w:val="none" w:sz="0" w:space="0" w:color="auto"/>
            <w:left w:val="none" w:sz="0" w:space="0" w:color="auto"/>
            <w:bottom w:val="none" w:sz="0" w:space="0" w:color="auto"/>
            <w:right w:val="none" w:sz="0" w:space="0" w:color="auto"/>
          </w:divBdr>
          <w:divsChild>
            <w:div w:id="1188444765">
              <w:marLeft w:val="0"/>
              <w:marRight w:val="0"/>
              <w:marTop w:val="0"/>
              <w:marBottom w:val="0"/>
              <w:divBdr>
                <w:top w:val="none" w:sz="0" w:space="0" w:color="auto"/>
                <w:left w:val="none" w:sz="0" w:space="0" w:color="auto"/>
                <w:bottom w:val="none" w:sz="0" w:space="0" w:color="auto"/>
                <w:right w:val="none" w:sz="0" w:space="0" w:color="auto"/>
              </w:divBdr>
            </w:div>
          </w:divsChild>
        </w:div>
        <w:div w:id="458259025">
          <w:marLeft w:val="0"/>
          <w:marRight w:val="0"/>
          <w:marTop w:val="0"/>
          <w:marBottom w:val="0"/>
          <w:divBdr>
            <w:top w:val="none" w:sz="0" w:space="0" w:color="auto"/>
            <w:left w:val="none" w:sz="0" w:space="0" w:color="auto"/>
            <w:bottom w:val="none" w:sz="0" w:space="0" w:color="auto"/>
            <w:right w:val="none" w:sz="0" w:space="0" w:color="auto"/>
          </w:divBdr>
        </w:div>
        <w:div w:id="950238871">
          <w:marLeft w:val="0"/>
          <w:marRight w:val="0"/>
          <w:marTop w:val="0"/>
          <w:marBottom w:val="0"/>
          <w:divBdr>
            <w:top w:val="none" w:sz="0" w:space="0" w:color="auto"/>
            <w:left w:val="none" w:sz="0" w:space="0" w:color="auto"/>
            <w:bottom w:val="none" w:sz="0" w:space="0" w:color="auto"/>
            <w:right w:val="none" w:sz="0" w:space="0" w:color="auto"/>
          </w:divBdr>
          <w:divsChild>
            <w:div w:id="398751637">
              <w:marLeft w:val="0"/>
              <w:marRight w:val="0"/>
              <w:marTop w:val="0"/>
              <w:marBottom w:val="0"/>
              <w:divBdr>
                <w:top w:val="none" w:sz="0" w:space="0" w:color="auto"/>
                <w:left w:val="none" w:sz="0" w:space="0" w:color="auto"/>
                <w:bottom w:val="none" w:sz="0" w:space="0" w:color="auto"/>
                <w:right w:val="none" w:sz="0" w:space="0" w:color="auto"/>
              </w:divBdr>
            </w:div>
          </w:divsChild>
        </w:div>
        <w:div w:id="970407477">
          <w:marLeft w:val="0"/>
          <w:marRight w:val="0"/>
          <w:marTop w:val="0"/>
          <w:marBottom w:val="0"/>
          <w:divBdr>
            <w:top w:val="none" w:sz="0" w:space="0" w:color="auto"/>
            <w:left w:val="none" w:sz="0" w:space="0" w:color="auto"/>
            <w:bottom w:val="none" w:sz="0" w:space="0" w:color="auto"/>
            <w:right w:val="none" w:sz="0" w:space="0" w:color="auto"/>
          </w:divBdr>
        </w:div>
        <w:div w:id="1169443484">
          <w:marLeft w:val="0"/>
          <w:marRight w:val="0"/>
          <w:marTop w:val="0"/>
          <w:marBottom w:val="0"/>
          <w:divBdr>
            <w:top w:val="none" w:sz="0" w:space="0" w:color="auto"/>
            <w:left w:val="none" w:sz="0" w:space="0" w:color="auto"/>
            <w:bottom w:val="none" w:sz="0" w:space="0" w:color="auto"/>
            <w:right w:val="none" w:sz="0" w:space="0" w:color="auto"/>
          </w:divBdr>
          <w:divsChild>
            <w:div w:id="538127765">
              <w:marLeft w:val="0"/>
              <w:marRight w:val="0"/>
              <w:marTop w:val="0"/>
              <w:marBottom w:val="0"/>
              <w:divBdr>
                <w:top w:val="none" w:sz="0" w:space="0" w:color="auto"/>
                <w:left w:val="none" w:sz="0" w:space="0" w:color="auto"/>
                <w:bottom w:val="none" w:sz="0" w:space="0" w:color="auto"/>
                <w:right w:val="none" w:sz="0" w:space="0" w:color="auto"/>
              </w:divBdr>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
        <w:div w:id="1219124860">
          <w:marLeft w:val="0"/>
          <w:marRight w:val="0"/>
          <w:marTop w:val="0"/>
          <w:marBottom w:val="0"/>
          <w:divBdr>
            <w:top w:val="none" w:sz="0" w:space="0" w:color="auto"/>
            <w:left w:val="none" w:sz="0" w:space="0" w:color="auto"/>
            <w:bottom w:val="none" w:sz="0" w:space="0" w:color="auto"/>
            <w:right w:val="none" w:sz="0" w:space="0" w:color="auto"/>
          </w:divBdr>
          <w:divsChild>
            <w:div w:id="1272277932">
              <w:marLeft w:val="0"/>
              <w:marRight w:val="0"/>
              <w:marTop w:val="0"/>
              <w:marBottom w:val="0"/>
              <w:divBdr>
                <w:top w:val="none" w:sz="0" w:space="0" w:color="auto"/>
                <w:left w:val="none" w:sz="0" w:space="0" w:color="auto"/>
                <w:bottom w:val="none" w:sz="0" w:space="0" w:color="auto"/>
                <w:right w:val="none" w:sz="0" w:space="0" w:color="auto"/>
              </w:divBdr>
            </w:div>
          </w:divsChild>
        </w:div>
        <w:div w:id="1372419955">
          <w:marLeft w:val="0"/>
          <w:marRight w:val="0"/>
          <w:marTop w:val="300"/>
          <w:marBottom w:val="0"/>
          <w:divBdr>
            <w:top w:val="none" w:sz="0" w:space="0" w:color="auto"/>
            <w:left w:val="none" w:sz="0" w:space="0" w:color="auto"/>
            <w:bottom w:val="none" w:sz="0" w:space="0" w:color="auto"/>
            <w:right w:val="none" w:sz="0" w:space="0" w:color="auto"/>
          </w:divBdr>
          <w:divsChild>
            <w:div w:id="1026296731">
              <w:marLeft w:val="0"/>
              <w:marRight w:val="0"/>
              <w:marTop w:val="0"/>
              <w:marBottom w:val="0"/>
              <w:divBdr>
                <w:top w:val="none" w:sz="0" w:space="0" w:color="auto"/>
                <w:left w:val="none" w:sz="0" w:space="0" w:color="auto"/>
                <w:bottom w:val="none" w:sz="0" w:space="0" w:color="auto"/>
                <w:right w:val="none" w:sz="0" w:space="0" w:color="auto"/>
              </w:divBdr>
              <w:divsChild>
                <w:div w:id="13174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50189">
          <w:marLeft w:val="0"/>
          <w:marRight w:val="0"/>
          <w:marTop w:val="0"/>
          <w:marBottom w:val="0"/>
          <w:divBdr>
            <w:top w:val="none" w:sz="0" w:space="0" w:color="auto"/>
            <w:left w:val="none" w:sz="0" w:space="0" w:color="auto"/>
            <w:bottom w:val="none" w:sz="0" w:space="0" w:color="auto"/>
            <w:right w:val="none" w:sz="0" w:space="0" w:color="auto"/>
          </w:divBdr>
          <w:divsChild>
            <w:div w:id="1459646785">
              <w:marLeft w:val="0"/>
              <w:marRight w:val="0"/>
              <w:marTop w:val="0"/>
              <w:marBottom w:val="0"/>
              <w:divBdr>
                <w:top w:val="none" w:sz="0" w:space="0" w:color="auto"/>
                <w:left w:val="none" w:sz="0" w:space="0" w:color="auto"/>
                <w:bottom w:val="none" w:sz="0" w:space="0" w:color="auto"/>
                <w:right w:val="none" w:sz="0" w:space="0" w:color="auto"/>
              </w:divBdr>
            </w:div>
          </w:divsChild>
        </w:div>
        <w:div w:id="1799494554">
          <w:marLeft w:val="0"/>
          <w:marRight w:val="0"/>
          <w:marTop w:val="0"/>
          <w:marBottom w:val="0"/>
          <w:divBdr>
            <w:top w:val="none" w:sz="0" w:space="0" w:color="auto"/>
            <w:left w:val="none" w:sz="0" w:space="0" w:color="auto"/>
            <w:bottom w:val="none" w:sz="0" w:space="0" w:color="auto"/>
            <w:right w:val="none" w:sz="0" w:space="0" w:color="auto"/>
          </w:divBdr>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240337320">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616590">
      <w:bodyDiv w:val="1"/>
      <w:marLeft w:val="0"/>
      <w:marRight w:val="0"/>
      <w:marTop w:val="0"/>
      <w:marBottom w:val="0"/>
      <w:divBdr>
        <w:top w:val="none" w:sz="0" w:space="0" w:color="auto"/>
        <w:left w:val="none" w:sz="0" w:space="0" w:color="auto"/>
        <w:bottom w:val="none" w:sz="0" w:space="0" w:color="auto"/>
        <w:right w:val="none" w:sz="0" w:space="0" w:color="auto"/>
      </w:divBdr>
      <w:divsChild>
        <w:div w:id="136606232">
          <w:marLeft w:val="0"/>
          <w:marRight w:val="0"/>
          <w:marTop w:val="0"/>
          <w:marBottom w:val="0"/>
          <w:divBdr>
            <w:top w:val="none" w:sz="0" w:space="0" w:color="auto"/>
            <w:left w:val="none" w:sz="0" w:space="0" w:color="auto"/>
            <w:bottom w:val="none" w:sz="0" w:space="0" w:color="auto"/>
            <w:right w:val="none" w:sz="0" w:space="0" w:color="auto"/>
          </w:divBdr>
          <w:divsChild>
            <w:div w:id="1673947087">
              <w:marLeft w:val="0"/>
              <w:marRight w:val="0"/>
              <w:marTop w:val="0"/>
              <w:marBottom w:val="0"/>
              <w:divBdr>
                <w:top w:val="none" w:sz="0" w:space="0" w:color="auto"/>
                <w:left w:val="none" w:sz="0" w:space="0" w:color="auto"/>
                <w:bottom w:val="none" w:sz="0" w:space="0" w:color="auto"/>
                <w:right w:val="none" w:sz="0" w:space="0" w:color="auto"/>
              </w:divBdr>
            </w:div>
          </w:divsChild>
        </w:div>
        <w:div w:id="288632457">
          <w:marLeft w:val="0"/>
          <w:marRight w:val="0"/>
          <w:marTop w:val="0"/>
          <w:marBottom w:val="0"/>
          <w:divBdr>
            <w:top w:val="none" w:sz="0" w:space="0" w:color="auto"/>
            <w:left w:val="none" w:sz="0" w:space="0" w:color="auto"/>
            <w:bottom w:val="none" w:sz="0" w:space="0" w:color="auto"/>
            <w:right w:val="none" w:sz="0" w:space="0" w:color="auto"/>
          </w:divBdr>
          <w:divsChild>
            <w:div w:id="174729242">
              <w:marLeft w:val="0"/>
              <w:marRight w:val="0"/>
              <w:marTop w:val="0"/>
              <w:marBottom w:val="0"/>
              <w:divBdr>
                <w:top w:val="none" w:sz="0" w:space="0" w:color="auto"/>
                <w:left w:val="none" w:sz="0" w:space="0" w:color="auto"/>
                <w:bottom w:val="none" w:sz="0" w:space="0" w:color="auto"/>
                <w:right w:val="none" w:sz="0" w:space="0" w:color="auto"/>
              </w:divBdr>
            </w:div>
          </w:divsChild>
        </w:div>
        <w:div w:id="347100138">
          <w:marLeft w:val="0"/>
          <w:marRight w:val="0"/>
          <w:marTop w:val="0"/>
          <w:marBottom w:val="0"/>
          <w:divBdr>
            <w:top w:val="none" w:sz="0" w:space="0" w:color="auto"/>
            <w:left w:val="none" w:sz="0" w:space="0" w:color="auto"/>
            <w:bottom w:val="none" w:sz="0" w:space="0" w:color="auto"/>
            <w:right w:val="none" w:sz="0" w:space="0" w:color="auto"/>
          </w:divBdr>
          <w:divsChild>
            <w:div w:id="937249567">
              <w:marLeft w:val="0"/>
              <w:marRight w:val="0"/>
              <w:marTop w:val="0"/>
              <w:marBottom w:val="0"/>
              <w:divBdr>
                <w:top w:val="none" w:sz="0" w:space="0" w:color="auto"/>
                <w:left w:val="none" w:sz="0" w:space="0" w:color="auto"/>
                <w:bottom w:val="none" w:sz="0" w:space="0" w:color="auto"/>
                <w:right w:val="none" w:sz="0" w:space="0" w:color="auto"/>
              </w:divBdr>
            </w:div>
          </w:divsChild>
        </w:div>
        <w:div w:id="616447130">
          <w:marLeft w:val="0"/>
          <w:marRight w:val="0"/>
          <w:marTop w:val="0"/>
          <w:marBottom w:val="0"/>
          <w:divBdr>
            <w:top w:val="none" w:sz="0" w:space="0" w:color="auto"/>
            <w:left w:val="none" w:sz="0" w:space="0" w:color="auto"/>
            <w:bottom w:val="none" w:sz="0" w:space="0" w:color="auto"/>
            <w:right w:val="none" w:sz="0" w:space="0" w:color="auto"/>
          </w:divBdr>
        </w:div>
        <w:div w:id="629633986">
          <w:marLeft w:val="0"/>
          <w:marRight w:val="0"/>
          <w:marTop w:val="0"/>
          <w:marBottom w:val="0"/>
          <w:divBdr>
            <w:top w:val="none" w:sz="0" w:space="0" w:color="auto"/>
            <w:left w:val="none" w:sz="0" w:space="0" w:color="auto"/>
            <w:bottom w:val="none" w:sz="0" w:space="0" w:color="auto"/>
            <w:right w:val="none" w:sz="0" w:space="0" w:color="auto"/>
          </w:divBdr>
        </w:div>
        <w:div w:id="664237552">
          <w:marLeft w:val="0"/>
          <w:marRight w:val="0"/>
          <w:marTop w:val="0"/>
          <w:marBottom w:val="0"/>
          <w:divBdr>
            <w:top w:val="none" w:sz="0" w:space="0" w:color="auto"/>
            <w:left w:val="none" w:sz="0" w:space="0" w:color="auto"/>
            <w:bottom w:val="none" w:sz="0" w:space="0" w:color="auto"/>
            <w:right w:val="none" w:sz="0" w:space="0" w:color="auto"/>
          </w:divBdr>
        </w:div>
        <w:div w:id="689768219">
          <w:marLeft w:val="0"/>
          <w:marRight w:val="0"/>
          <w:marTop w:val="0"/>
          <w:marBottom w:val="0"/>
          <w:divBdr>
            <w:top w:val="none" w:sz="0" w:space="0" w:color="auto"/>
            <w:left w:val="none" w:sz="0" w:space="0" w:color="auto"/>
            <w:bottom w:val="none" w:sz="0" w:space="0" w:color="auto"/>
            <w:right w:val="none" w:sz="0" w:space="0" w:color="auto"/>
          </w:divBdr>
          <w:divsChild>
            <w:div w:id="1846432751">
              <w:marLeft w:val="0"/>
              <w:marRight w:val="0"/>
              <w:marTop w:val="0"/>
              <w:marBottom w:val="0"/>
              <w:divBdr>
                <w:top w:val="none" w:sz="0" w:space="0" w:color="auto"/>
                <w:left w:val="none" w:sz="0" w:space="0" w:color="auto"/>
                <w:bottom w:val="none" w:sz="0" w:space="0" w:color="auto"/>
                <w:right w:val="none" w:sz="0" w:space="0" w:color="auto"/>
              </w:divBdr>
            </w:div>
          </w:divsChild>
        </w:div>
        <w:div w:id="866060809">
          <w:marLeft w:val="0"/>
          <w:marRight w:val="0"/>
          <w:marTop w:val="0"/>
          <w:marBottom w:val="0"/>
          <w:divBdr>
            <w:top w:val="none" w:sz="0" w:space="0" w:color="auto"/>
            <w:left w:val="none" w:sz="0" w:space="0" w:color="auto"/>
            <w:bottom w:val="none" w:sz="0" w:space="0" w:color="auto"/>
            <w:right w:val="none" w:sz="0" w:space="0" w:color="auto"/>
          </w:divBdr>
          <w:divsChild>
            <w:div w:id="1415398503">
              <w:marLeft w:val="0"/>
              <w:marRight w:val="0"/>
              <w:marTop w:val="0"/>
              <w:marBottom w:val="0"/>
              <w:divBdr>
                <w:top w:val="none" w:sz="0" w:space="0" w:color="auto"/>
                <w:left w:val="none" w:sz="0" w:space="0" w:color="auto"/>
                <w:bottom w:val="none" w:sz="0" w:space="0" w:color="auto"/>
                <w:right w:val="none" w:sz="0" w:space="0" w:color="auto"/>
              </w:divBdr>
            </w:div>
          </w:divsChild>
        </w:div>
        <w:div w:id="904532085">
          <w:marLeft w:val="0"/>
          <w:marRight w:val="0"/>
          <w:marTop w:val="0"/>
          <w:marBottom w:val="0"/>
          <w:divBdr>
            <w:top w:val="none" w:sz="0" w:space="0" w:color="auto"/>
            <w:left w:val="none" w:sz="0" w:space="0" w:color="auto"/>
            <w:bottom w:val="none" w:sz="0" w:space="0" w:color="auto"/>
            <w:right w:val="none" w:sz="0" w:space="0" w:color="auto"/>
          </w:divBdr>
        </w:div>
        <w:div w:id="1337804026">
          <w:marLeft w:val="0"/>
          <w:marRight w:val="0"/>
          <w:marTop w:val="300"/>
          <w:marBottom w:val="0"/>
          <w:divBdr>
            <w:top w:val="none" w:sz="0" w:space="0" w:color="auto"/>
            <w:left w:val="none" w:sz="0" w:space="0" w:color="auto"/>
            <w:bottom w:val="none" w:sz="0" w:space="0" w:color="auto"/>
            <w:right w:val="none" w:sz="0" w:space="0" w:color="auto"/>
          </w:divBdr>
          <w:divsChild>
            <w:div w:id="310405827">
              <w:marLeft w:val="0"/>
              <w:marRight w:val="0"/>
              <w:marTop w:val="0"/>
              <w:marBottom w:val="0"/>
              <w:divBdr>
                <w:top w:val="none" w:sz="0" w:space="0" w:color="auto"/>
                <w:left w:val="none" w:sz="0" w:space="0" w:color="auto"/>
                <w:bottom w:val="none" w:sz="0" w:space="0" w:color="auto"/>
                <w:right w:val="none" w:sz="0" w:space="0" w:color="auto"/>
              </w:divBdr>
              <w:divsChild>
                <w:div w:id="124865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582040">
          <w:marLeft w:val="0"/>
          <w:marRight w:val="0"/>
          <w:marTop w:val="0"/>
          <w:marBottom w:val="0"/>
          <w:divBdr>
            <w:top w:val="none" w:sz="0" w:space="0" w:color="auto"/>
            <w:left w:val="none" w:sz="0" w:space="0" w:color="auto"/>
            <w:bottom w:val="none" w:sz="0" w:space="0" w:color="auto"/>
            <w:right w:val="none" w:sz="0" w:space="0" w:color="auto"/>
          </w:divBdr>
          <w:divsChild>
            <w:div w:id="1607468124">
              <w:marLeft w:val="0"/>
              <w:marRight w:val="0"/>
              <w:marTop w:val="0"/>
              <w:marBottom w:val="0"/>
              <w:divBdr>
                <w:top w:val="none" w:sz="0" w:space="0" w:color="auto"/>
                <w:left w:val="none" w:sz="0" w:space="0" w:color="auto"/>
                <w:bottom w:val="none" w:sz="0" w:space="0" w:color="auto"/>
                <w:right w:val="none" w:sz="0" w:space="0" w:color="auto"/>
              </w:divBdr>
            </w:div>
          </w:divsChild>
        </w:div>
        <w:div w:id="1491944526">
          <w:marLeft w:val="0"/>
          <w:marRight w:val="0"/>
          <w:marTop w:val="0"/>
          <w:marBottom w:val="0"/>
          <w:divBdr>
            <w:top w:val="none" w:sz="0" w:space="0" w:color="auto"/>
            <w:left w:val="none" w:sz="0" w:space="0" w:color="auto"/>
            <w:bottom w:val="none" w:sz="0" w:space="0" w:color="auto"/>
            <w:right w:val="none" w:sz="0" w:space="0" w:color="auto"/>
          </w:divBdr>
        </w:div>
        <w:div w:id="1564215492">
          <w:marLeft w:val="0"/>
          <w:marRight w:val="0"/>
          <w:marTop w:val="0"/>
          <w:marBottom w:val="0"/>
          <w:divBdr>
            <w:top w:val="none" w:sz="0" w:space="0" w:color="auto"/>
            <w:left w:val="none" w:sz="0" w:space="0" w:color="auto"/>
            <w:bottom w:val="none" w:sz="0" w:space="0" w:color="auto"/>
            <w:right w:val="none" w:sz="0" w:space="0" w:color="auto"/>
          </w:divBdr>
        </w:div>
        <w:div w:id="1758213491">
          <w:marLeft w:val="0"/>
          <w:marRight w:val="0"/>
          <w:marTop w:val="300"/>
          <w:marBottom w:val="0"/>
          <w:divBdr>
            <w:top w:val="none" w:sz="0" w:space="0" w:color="auto"/>
            <w:left w:val="none" w:sz="0" w:space="0" w:color="auto"/>
            <w:bottom w:val="none" w:sz="0" w:space="0" w:color="auto"/>
            <w:right w:val="none" w:sz="0" w:space="0" w:color="auto"/>
          </w:divBdr>
          <w:divsChild>
            <w:div w:id="240679287">
              <w:marLeft w:val="0"/>
              <w:marRight w:val="0"/>
              <w:marTop w:val="0"/>
              <w:marBottom w:val="0"/>
              <w:divBdr>
                <w:top w:val="none" w:sz="0" w:space="0" w:color="auto"/>
                <w:left w:val="none" w:sz="0" w:space="0" w:color="auto"/>
                <w:bottom w:val="none" w:sz="0" w:space="0" w:color="auto"/>
                <w:right w:val="none" w:sz="0" w:space="0" w:color="auto"/>
              </w:divBdr>
              <w:divsChild>
                <w:div w:id="1002662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624508">
          <w:marLeft w:val="0"/>
          <w:marRight w:val="0"/>
          <w:marTop w:val="300"/>
          <w:marBottom w:val="0"/>
          <w:divBdr>
            <w:top w:val="none" w:sz="0" w:space="0" w:color="auto"/>
            <w:left w:val="none" w:sz="0" w:space="0" w:color="auto"/>
            <w:bottom w:val="none" w:sz="0" w:space="0" w:color="auto"/>
            <w:right w:val="none" w:sz="0" w:space="0" w:color="auto"/>
          </w:divBdr>
          <w:divsChild>
            <w:div w:id="193815171">
              <w:marLeft w:val="0"/>
              <w:marRight w:val="0"/>
              <w:marTop w:val="0"/>
              <w:marBottom w:val="0"/>
              <w:divBdr>
                <w:top w:val="none" w:sz="0" w:space="0" w:color="auto"/>
                <w:left w:val="none" w:sz="0" w:space="0" w:color="auto"/>
                <w:bottom w:val="none" w:sz="0" w:space="0" w:color="auto"/>
                <w:right w:val="none" w:sz="0" w:space="0" w:color="auto"/>
              </w:divBdr>
              <w:divsChild>
                <w:div w:id="4602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16680102">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574165918">
          <w:marLeft w:val="0"/>
          <w:marRight w:val="0"/>
          <w:marTop w:val="0"/>
          <w:marBottom w:val="0"/>
          <w:divBdr>
            <w:top w:val="none" w:sz="0" w:space="0" w:color="auto"/>
            <w:left w:val="none" w:sz="0" w:space="0" w:color="auto"/>
            <w:bottom w:val="none" w:sz="0" w:space="0" w:color="auto"/>
            <w:right w:val="none" w:sz="0" w:space="0" w:color="auto"/>
          </w:divBdr>
        </w:div>
        <w:div w:id="991062261">
          <w:marLeft w:val="0"/>
          <w:marRight w:val="0"/>
          <w:marTop w:val="0"/>
          <w:marBottom w:val="0"/>
          <w:divBdr>
            <w:top w:val="none" w:sz="0" w:space="0" w:color="auto"/>
            <w:left w:val="none" w:sz="0" w:space="0" w:color="auto"/>
            <w:bottom w:val="none" w:sz="0" w:space="0" w:color="auto"/>
            <w:right w:val="none" w:sz="0" w:space="0" w:color="auto"/>
          </w:divBdr>
        </w:div>
        <w:div w:id="1058481558">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1525092700">
          <w:marLeft w:val="0"/>
          <w:marRight w:val="0"/>
          <w:marTop w:val="0"/>
          <w:marBottom w:val="0"/>
          <w:divBdr>
            <w:top w:val="none" w:sz="0" w:space="0" w:color="auto"/>
            <w:left w:val="none" w:sz="0" w:space="0" w:color="auto"/>
            <w:bottom w:val="none" w:sz="0" w:space="0" w:color="auto"/>
            <w:right w:val="none" w:sz="0" w:space="0" w:color="auto"/>
          </w:divBdr>
        </w:div>
        <w:div w:id="1654141450">
          <w:marLeft w:val="0"/>
          <w:marRight w:val="0"/>
          <w:marTop w:val="0"/>
          <w:marBottom w:val="0"/>
          <w:divBdr>
            <w:top w:val="none" w:sz="0" w:space="0" w:color="auto"/>
            <w:left w:val="none" w:sz="0" w:space="0" w:color="auto"/>
            <w:bottom w:val="none" w:sz="0" w:space="0" w:color="auto"/>
            <w:right w:val="none" w:sz="0" w:space="0" w:color="auto"/>
          </w:divBdr>
        </w:div>
        <w:div w:id="1757172988">
          <w:marLeft w:val="0"/>
          <w:marRight w:val="0"/>
          <w:marTop w:val="30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87446">
      <w:bodyDiv w:val="1"/>
      <w:marLeft w:val="0"/>
      <w:marRight w:val="0"/>
      <w:marTop w:val="0"/>
      <w:marBottom w:val="0"/>
      <w:divBdr>
        <w:top w:val="none" w:sz="0" w:space="0" w:color="auto"/>
        <w:left w:val="none" w:sz="0" w:space="0" w:color="auto"/>
        <w:bottom w:val="none" w:sz="0" w:space="0" w:color="auto"/>
        <w:right w:val="none" w:sz="0" w:space="0" w:color="auto"/>
      </w:divBdr>
      <w:divsChild>
        <w:div w:id="1779525829">
          <w:marLeft w:val="0"/>
          <w:marRight w:val="0"/>
          <w:marTop w:val="0"/>
          <w:marBottom w:val="0"/>
          <w:divBdr>
            <w:top w:val="none" w:sz="0" w:space="0" w:color="auto"/>
            <w:left w:val="none" w:sz="0" w:space="0" w:color="auto"/>
            <w:bottom w:val="none" w:sz="0" w:space="0" w:color="auto"/>
            <w:right w:val="none" w:sz="0" w:space="0" w:color="auto"/>
          </w:divBdr>
        </w:div>
        <w:div w:id="688070217">
          <w:marLeft w:val="0"/>
          <w:marRight w:val="0"/>
          <w:marTop w:val="0"/>
          <w:marBottom w:val="0"/>
          <w:divBdr>
            <w:top w:val="none" w:sz="0" w:space="0" w:color="auto"/>
            <w:left w:val="none" w:sz="0" w:space="0" w:color="auto"/>
            <w:bottom w:val="none" w:sz="0" w:space="0" w:color="auto"/>
            <w:right w:val="none" w:sz="0" w:space="0" w:color="auto"/>
          </w:divBdr>
          <w:divsChild>
            <w:div w:id="80299087">
              <w:marLeft w:val="0"/>
              <w:marRight w:val="0"/>
              <w:marTop w:val="0"/>
              <w:marBottom w:val="0"/>
              <w:divBdr>
                <w:top w:val="none" w:sz="0" w:space="0" w:color="auto"/>
                <w:left w:val="none" w:sz="0" w:space="0" w:color="auto"/>
                <w:bottom w:val="none" w:sz="0" w:space="0" w:color="auto"/>
                <w:right w:val="none" w:sz="0" w:space="0" w:color="auto"/>
              </w:divBdr>
            </w:div>
          </w:divsChild>
        </w:div>
        <w:div w:id="1802772500">
          <w:marLeft w:val="0"/>
          <w:marRight w:val="0"/>
          <w:marTop w:val="0"/>
          <w:marBottom w:val="0"/>
          <w:divBdr>
            <w:top w:val="none" w:sz="0" w:space="0" w:color="auto"/>
            <w:left w:val="none" w:sz="0" w:space="0" w:color="auto"/>
            <w:bottom w:val="none" w:sz="0" w:space="0" w:color="auto"/>
            <w:right w:val="none" w:sz="0" w:space="0" w:color="auto"/>
          </w:divBdr>
        </w:div>
        <w:div w:id="1740901775">
          <w:marLeft w:val="0"/>
          <w:marRight w:val="0"/>
          <w:marTop w:val="0"/>
          <w:marBottom w:val="0"/>
          <w:divBdr>
            <w:top w:val="none" w:sz="0" w:space="0" w:color="auto"/>
            <w:left w:val="none" w:sz="0" w:space="0" w:color="auto"/>
            <w:bottom w:val="none" w:sz="0" w:space="0" w:color="auto"/>
            <w:right w:val="none" w:sz="0" w:space="0" w:color="auto"/>
          </w:divBdr>
          <w:divsChild>
            <w:div w:id="716004571">
              <w:marLeft w:val="0"/>
              <w:marRight w:val="0"/>
              <w:marTop w:val="0"/>
              <w:marBottom w:val="0"/>
              <w:divBdr>
                <w:top w:val="none" w:sz="0" w:space="0" w:color="auto"/>
                <w:left w:val="none" w:sz="0" w:space="0" w:color="auto"/>
                <w:bottom w:val="none" w:sz="0" w:space="0" w:color="auto"/>
                <w:right w:val="none" w:sz="0" w:space="0" w:color="auto"/>
              </w:divBdr>
            </w:div>
          </w:divsChild>
        </w:div>
        <w:div w:id="745420057">
          <w:marLeft w:val="0"/>
          <w:marRight w:val="0"/>
          <w:marTop w:val="0"/>
          <w:marBottom w:val="0"/>
          <w:divBdr>
            <w:top w:val="none" w:sz="0" w:space="0" w:color="auto"/>
            <w:left w:val="none" w:sz="0" w:space="0" w:color="auto"/>
            <w:bottom w:val="none" w:sz="0" w:space="0" w:color="auto"/>
            <w:right w:val="none" w:sz="0" w:space="0" w:color="auto"/>
          </w:divBdr>
        </w:div>
        <w:div w:id="1381124474">
          <w:marLeft w:val="0"/>
          <w:marRight w:val="0"/>
          <w:marTop w:val="0"/>
          <w:marBottom w:val="0"/>
          <w:divBdr>
            <w:top w:val="none" w:sz="0" w:space="0" w:color="auto"/>
            <w:left w:val="none" w:sz="0" w:space="0" w:color="auto"/>
            <w:bottom w:val="none" w:sz="0" w:space="0" w:color="auto"/>
            <w:right w:val="none" w:sz="0" w:space="0" w:color="auto"/>
          </w:divBdr>
          <w:divsChild>
            <w:div w:id="632446518">
              <w:marLeft w:val="0"/>
              <w:marRight w:val="0"/>
              <w:marTop w:val="0"/>
              <w:marBottom w:val="0"/>
              <w:divBdr>
                <w:top w:val="none" w:sz="0" w:space="0" w:color="auto"/>
                <w:left w:val="none" w:sz="0" w:space="0" w:color="auto"/>
                <w:bottom w:val="none" w:sz="0" w:space="0" w:color="auto"/>
                <w:right w:val="none" w:sz="0" w:space="0" w:color="auto"/>
              </w:divBdr>
            </w:div>
          </w:divsChild>
        </w:div>
        <w:div w:id="1691031466">
          <w:marLeft w:val="0"/>
          <w:marRight w:val="0"/>
          <w:marTop w:val="0"/>
          <w:marBottom w:val="0"/>
          <w:divBdr>
            <w:top w:val="none" w:sz="0" w:space="0" w:color="auto"/>
            <w:left w:val="none" w:sz="0" w:space="0" w:color="auto"/>
            <w:bottom w:val="none" w:sz="0" w:space="0" w:color="auto"/>
            <w:right w:val="none" w:sz="0" w:space="0" w:color="auto"/>
          </w:divBdr>
        </w:div>
        <w:div w:id="1661618592">
          <w:marLeft w:val="0"/>
          <w:marRight w:val="0"/>
          <w:marTop w:val="0"/>
          <w:marBottom w:val="0"/>
          <w:divBdr>
            <w:top w:val="none" w:sz="0" w:space="0" w:color="auto"/>
            <w:left w:val="none" w:sz="0" w:space="0" w:color="auto"/>
            <w:bottom w:val="none" w:sz="0" w:space="0" w:color="auto"/>
            <w:right w:val="none" w:sz="0" w:space="0" w:color="auto"/>
          </w:divBdr>
          <w:divsChild>
            <w:div w:id="1480731230">
              <w:marLeft w:val="0"/>
              <w:marRight w:val="0"/>
              <w:marTop w:val="0"/>
              <w:marBottom w:val="0"/>
              <w:divBdr>
                <w:top w:val="none" w:sz="0" w:space="0" w:color="auto"/>
                <w:left w:val="none" w:sz="0" w:space="0" w:color="auto"/>
                <w:bottom w:val="none" w:sz="0" w:space="0" w:color="auto"/>
                <w:right w:val="none" w:sz="0" w:space="0" w:color="auto"/>
              </w:divBdr>
            </w:div>
          </w:divsChild>
        </w:div>
        <w:div w:id="785739630">
          <w:marLeft w:val="0"/>
          <w:marRight w:val="0"/>
          <w:marTop w:val="0"/>
          <w:marBottom w:val="0"/>
          <w:divBdr>
            <w:top w:val="none" w:sz="0" w:space="0" w:color="auto"/>
            <w:left w:val="none" w:sz="0" w:space="0" w:color="auto"/>
            <w:bottom w:val="none" w:sz="0" w:space="0" w:color="auto"/>
            <w:right w:val="none" w:sz="0" w:space="0" w:color="auto"/>
          </w:divBdr>
        </w:div>
        <w:div w:id="1338966082">
          <w:marLeft w:val="0"/>
          <w:marRight w:val="0"/>
          <w:marTop w:val="0"/>
          <w:marBottom w:val="0"/>
          <w:divBdr>
            <w:top w:val="none" w:sz="0" w:space="0" w:color="auto"/>
            <w:left w:val="none" w:sz="0" w:space="0" w:color="auto"/>
            <w:bottom w:val="none" w:sz="0" w:space="0" w:color="auto"/>
            <w:right w:val="none" w:sz="0" w:space="0" w:color="auto"/>
          </w:divBdr>
          <w:divsChild>
            <w:div w:id="1781800203">
              <w:marLeft w:val="0"/>
              <w:marRight w:val="0"/>
              <w:marTop w:val="0"/>
              <w:marBottom w:val="0"/>
              <w:divBdr>
                <w:top w:val="none" w:sz="0" w:space="0" w:color="auto"/>
                <w:left w:val="none" w:sz="0" w:space="0" w:color="auto"/>
                <w:bottom w:val="none" w:sz="0" w:space="0" w:color="auto"/>
                <w:right w:val="none" w:sz="0" w:space="0" w:color="auto"/>
              </w:divBdr>
            </w:div>
          </w:divsChild>
        </w:div>
        <w:div w:id="1725566728">
          <w:marLeft w:val="0"/>
          <w:marRight w:val="0"/>
          <w:marTop w:val="0"/>
          <w:marBottom w:val="0"/>
          <w:divBdr>
            <w:top w:val="none" w:sz="0" w:space="0" w:color="auto"/>
            <w:left w:val="none" w:sz="0" w:space="0" w:color="auto"/>
            <w:bottom w:val="none" w:sz="0" w:space="0" w:color="auto"/>
            <w:right w:val="none" w:sz="0" w:space="0" w:color="auto"/>
          </w:divBdr>
        </w:div>
        <w:div w:id="578101763">
          <w:marLeft w:val="0"/>
          <w:marRight w:val="0"/>
          <w:marTop w:val="0"/>
          <w:marBottom w:val="0"/>
          <w:divBdr>
            <w:top w:val="none" w:sz="0" w:space="0" w:color="auto"/>
            <w:left w:val="none" w:sz="0" w:space="0" w:color="auto"/>
            <w:bottom w:val="none" w:sz="0" w:space="0" w:color="auto"/>
            <w:right w:val="none" w:sz="0" w:space="0" w:color="auto"/>
          </w:divBdr>
          <w:divsChild>
            <w:div w:id="786117893">
              <w:marLeft w:val="0"/>
              <w:marRight w:val="0"/>
              <w:marTop w:val="0"/>
              <w:marBottom w:val="0"/>
              <w:divBdr>
                <w:top w:val="none" w:sz="0" w:space="0" w:color="auto"/>
                <w:left w:val="none" w:sz="0" w:space="0" w:color="auto"/>
                <w:bottom w:val="none" w:sz="0" w:space="0" w:color="auto"/>
                <w:right w:val="none" w:sz="0" w:space="0" w:color="auto"/>
              </w:divBdr>
            </w:div>
          </w:divsChild>
        </w:div>
        <w:div w:id="1807316454">
          <w:marLeft w:val="0"/>
          <w:marRight w:val="0"/>
          <w:marTop w:val="0"/>
          <w:marBottom w:val="0"/>
          <w:divBdr>
            <w:top w:val="none" w:sz="0" w:space="0" w:color="auto"/>
            <w:left w:val="none" w:sz="0" w:space="0" w:color="auto"/>
            <w:bottom w:val="none" w:sz="0" w:space="0" w:color="auto"/>
            <w:right w:val="none" w:sz="0" w:space="0" w:color="auto"/>
          </w:divBdr>
        </w:div>
        <w:div w:id="350884284">
          <w:marLeft w:val="0"/>
          <w:marRight w:val="0"/>
          <w:marTop w:val="0"/>
          <w:marBottom w:val="0"/>
          <w:divBdr>
            <w:top w:val="none" w:sz="0" w:space="0" w:color="auto"/>
            <w:left w:val="none" w:sz="0" w:space="0" w:color="auto"/>
            <w:bottom w:val="none" w:sz="0" w:space="0" w:color="auto"/>
            <w:right w:val="none" w:sz="0" w:space="0" w:color="auto"/>
          </w:divBdr>
          <w:divsChild>
            <w:div w:id="651911582">
              <w:marLeft w:val="0"/>
              <w:marRight w:val="0"/>
              <w:marTop w:val="0"/>
              <w:marBottom w:val="0"/>
              <w:divBdr>
                <w:top w:val="none" w:sz="0" w:space="0" w:color="auto"/>
                <w:left w:val="none" w:sz="0" w:space="0" w:color="auto"/>
                <w:bottom w:val="none" w:sz="0" w:space="0" w:color="auto"/>
                <w:right w:val="none" w:sz="0" w:space="0" w:color="auto"/>
              </w:divBdr>
            </w:div>
          </w:divsChild>
        </w:div>
        <w:div w:id="2091736648">
          <w:marLeft w:val="0"/>
          <w:marRight w:val="0"/>
          <w:marTop w:val="300"/>
          <w:marBottom w:val="0"/>
          <w:divBdr>
            <w:top w:val="none" w:sz="0" w:space="0" w:color="auto"/>
            <w:left w:val="none" w:sz="0" w:space="0" w:color="auto"/>
            <w:bottom w:val="none" w:sz="0" w:space="0" w:color="auto"/>
            <w:right w:val="none" w:sz="0" w:space="0" w:color="auto"/>
          </w:divBdr>
          <w:divsChild>
            <w:div w:id="1927809995">
              <w:marLeft w:val="0"/>
              <w:marRight w:val="0"/>
              <w:marTop w:val="0"/>
              <w:marBottom w:val="0"/>
              <w:divBdr>
                <w:top w:val="none" w:sz="0" w:space="0" w:color="auto"/>
                <w:left w:val="none" w:sz="0" w:space="0" w:color="auto"/>
                <w:bottom w:val="none" w:sz="0" w:space="0" w:color="auto"/>
                <w:right w:val="none" w:sz="0" w:space="0" w:color="auto"/>
              </w:divBdr>
              <w:divsChild>
                <w:div w:id="1473987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403360">
          <w:marLeft w:val="0"/>
          <w:marRight w:val="0"/>
          <w:marTop w:val="300"/>
          <w:marBottom w:val="0"/>
          <w:divBdr>
            <w:top w:val="none" w:sz="0" w:space="0" w:color="auto"/>
            <w:left w:val="none" w:sz="0" w:space="0" w:color="auto"/>
            <w:bottom w:val="none" w:sz="0" w:space="0" w:color="auto"/>
            <w:right w:val="none" w:sz="0" w:space="0" w:color="auto"/>
          </w:divBdr>
          <w:divsChild>
            <w:div w:id="983775179">
              <w:marLeft w:val="0"/>
              <w:marRight w:val="0"/>
              <w:marTop w:val="0"/>
              <w:marBottom w:val="0"/>
              <w:divBdr>
                <w:top w:val="none" w:sz="0" w:space="0" w:color="auto"/>
                <w:left w:val="none" w:sz="0" w:space="0" w:color="auto"/>
                <w:bottom w:val="none" w:sz="0" w:space="0" w:color="auto"/>
                <w:right w:val="none" w:sz="0" w:space="0" w:color="auto"/>
              </w:divBdr>
              <w:divsChild>
                <w:div w:id="16575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640451">
          <w:marLeft w:val="0"/>
          <w:marRight w:val="0"/>
          <w:marTop w:val="300"/>
          <w:marBottom w:val="0"/>
          <w:divBdr>
            <w:top w:val="none" w:sz="0" w:space="0" w:color="auto"/>
            <w:left w:val="none" w:sz="0" w:space="0" w:color="auto"/>
            <w:bottom w:val="none" w:sz="0" w:space="0" w:color="auto"/>
            <w:right w:val="none" w:sz="0" w:space="0" w:color="auto"/>
          </w:divBdr>
          <w:divsChild>
            <w:div w:id="1711563645">
              <w:marLeft w:val="0"/>
              <w:marRight w:val="0"/>
              <w:marTop w:val="0"/>
              <w:marBottom w:val="0"/>
              <w:divBdr>
                <w:top w:val="none" w:sz="0" w:space="0" w:color="auto"/>
                <w:left w:val="none" w:sz="0" w:space="0" w:color="auto"/>
                <w:bottom w:val="none" w:sz="0" w:space="0" w:color="auto"/>
                <w:right w:val="none" w:sz="0" w:space="0" w:color="auto"/>
              </w:divBdr>
              <w:divsChild>
                <w:div w:id="249198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93695">
          <w:marLeft w:val="0"/>
          <w:marRight w:val="0"/>
          <w:marTop w:val="300"/>
          <w:marBottom w:val="0"/>
          <w:divBdr>
            <w:top w:val="none" w:sz="0" w:space="0" w:color="auto"/>
            <w:left w:val="none" w:sz="0" w:space="0" w:color="auto"/>
            <w:bottom w:val="none" w:sz="0" w:space="0" w:color="auto"/>
            <w:right w:val="none" w:sz="0" w:space="0" w:color="auto"/>
          </w:divBdr>
          <w:divsChild>
            <w:div w:id="2050451132">
              <w:marLeft w:val="0"/>
              <w:marRight w:val="0"/>
              <w:marTop w:val="0"/>
              <w:marBottom w:val="0"/>
              <w:divBdr>
                <w:top w:val="none" w:sz="0" w:space="0" w:color="auto"/>
                <w:left w:val="none" w:sz="0" w:space="0" w:color="auto"/>
                <w:bottom w:val="none" w:sz="0" w:space="0" w:color="auto"/>
                <w:right w:val="none" w:sz="0" w:space="0" w:color="auto"/>
              </w:divBdr>
              <w:divsChild>
                <w:div w:id="145170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33546543">
      <w:bodyDiv w:val="1"/>
      <w:marLeft w:val="0"/>
      <w:marRight w:val="0"/>
      <w:marTop w:val="0"/>
      <w:marBottom w:val="0"/>
      <w:divBdr>
        <w:top w:val="none" w:sz="0" w:space="0" w:color="auto"/>
        <w:left w:val="none" w:sz="0" w:space="0" w:color="auto"/>
        <w:bottom w:val="none" w:sz="0" w:space="0" w:color="auto"/>
        <w:right w:val="none" w:sz="0" w:space="0" w:color="auto"/>
      </w:divBdr>
      <w:divsChild>
        <w:div w:id="1470462">
          <w:marLeft w:val="0"/>
          <w:marRight w:val="0"/>
          <w:marTop w:val="0"/>
          <w:marBottom w:val="0"/>
          <w:divBdr>
            <w:top w:val="none" w:sz="0" w:space="0" w:color="auto"/>
            <w:left w:val="none" w:sz="0" w:space="0" w:color="auto"/>
            <w:bottom w:val="none" w:sz="0" w:space="0" w:color="auto"/>
            <w:right w:val="none" w:sz="0" w:space="0" w:color="auto"/>
          </w:divBdr>
        </w:div>
        <w:div w:id="13578956">
          <w:marLeft w:val="0"/>
          <w:marRight w:val="0"/>
          <w:marTop w:val="0"/>
          <w:marBottom w:val="0"/>
          <w:divBdr>
            <w:top w:val="none" w:sz="0" w:space="0" w:color="auto"/>
            <w:left w:val="none" w:sz="0" w:space="0" w:color="auto"/>
            <w:bottom w:val="none" w:sz="0" w:space="0" w:color="auto"/>
            <w:right w:val="none" w:sz="0" w:space="0" w:color="auto"/>
          </w:divBdr>
        </w:div>
        <w:div w:id="110826354">
          <w:marLeft w:val="0"/>
          <w:marRight w:val="0"/>
          <w:marTop w:val="0"/>
          <w:marBottom w:val="0"/>
          <w:divBdr>
            <w:top w:val="none" w:sz="0" w:space="0" w:color="auto"/>
            <w:left w:val="none" w:sz="0" w:space="0" w:color="auto"/>
            <w:bottom w:val="none" w:sz="0" w:space="0" w:color="auto"/>
            <w:right w:val="none" w:sz="0" w:space="0" w:color="auto"/>
          </w:divBdr>
        </w:div>
        <w:div w:id="211698115">
          <w:marLeft w:val="0"/>
          <w:marRight w:val="0"/>
          <w:marTop w:val="0"/>
          <w:marBottom w:val="0"/>
          <w:divBdr>
            <w:top w:val="none" w:sz="0" w:space="0" w:color="auto"/>
            <w:left w:val="none" w:sz="0" w:space="0" w:color="auto"/>
            <w:bottom w:val="none" w:sz="0" w:space="0" w:color="auto"/>
            <w:right w:val="none" w:sz="0" w:space="0" w:color="auto"/>
          </w:divBdr>
        </w:div>
        <w:div w:id="633022319">
          <w:marLeft w:val="0"/>
          <w:marRight w:val="0"/>
          <w:marTop w:val="0"/>
          <w:marBottom w:val="0"/>
          <w:divBdr>
            <w:top w:val="none" w:sz="0" w:space="0" w:color="auto"/>
            <w:left w:val="none" w:sz="0" w:space="0" w:color="auto"/>
            <w:bottom w:val="none" w:sz="0" w:space="0" w:color="auto"/>
            <w:right w:val="none" w:sz="0" w:space="0" w:color="auto"/>
          </w:divBdr>
        </w:div>
        <w:div w:id="653918788">
          <w:marLeft w:val="0"/>
          <w:marRight w:val="0"/>
          <w:marTop w:val="0"/>
          <w:marBottom w:val="0"/>
          <w:divBdr>
            <w:top w:val="none" w:sz="0" w:space="0" w:color="auto"/>
            <w:left w:val="none" w:sz="0" w:space="0" w:color="auto"/>
            <w:bottom w:val="none" w:sz="0" w:space="0" w:color="auto"/>
            <w:right w:val="none" w:sz="0" w:space="0" w:color="auto"/>
          </w:divBdr>
        </w:div>
        <w:div w:id="656106795">
          <w:marLeft w:val="0"/>
          <w:marRight w:val="0"/>
          <w:marTop w:val="0"/>
          <w:marBottom w:val="0"/>
          <w:divBdr>
            <w:top w:val="none" w:sz="0" w:space="0" w:color="auto"/>
            <w:left w:val="none" w:sz="0" w:space="0" w:color="auto"/>
            <w:bottom w:val="none" w:sz="0" w:space="0" w:color="auto"/>
            <w:right w:val="none" w:sz="0" w:space="0" w:color="auto"/>
          </w:divBdr>
        </w:div>
        <w:div w:id="675958413">
          <w:marLeft w:val="0"/>
          <w:marRight w:val="0"/>
          <w:marTop w:val="0"/>
          <w:marBottom w:val="0"/>
          <w:divBdr>
            <w:top w:val="none" w:sz="0" w:space="0" w:color="auto"/>
            <w:left w:val="none" w:sz="0" w:space="0" w:color="auto"/>
            <w:bottom w:val="none" w:sz="0" w:space="0" w:color="auto"/>
            <w:right w:val="none" w:sz="0" w:space="0" w:color="auto"/>
          </w:divBdr>
          <w:divsChild>
            <w:div w:id="1655596807">
              <w:marLeft w:val="0"/>
              <w:marRight w:val="0"/>
              <w:marTop w:val="0"/>
              <w:marBottom w:val="0"/>
              <w:divBdr>
                <w:top w:val="none" w:sz="0" w:space="0" w:color="auto"/>
                <w:left w:val="none" w:sz="0" w:space="0" w:color="auto"/>
                <w:bottom w:val="none" w:sz="0" w:space="0" w:color="auto"/>
                <w:right w:val="none" w:sz="0" w:space="0" w:color="auto"/>
              </w:divBdr>
            </w:div>
          </w:divsChild>
        </w:div>
        <w:div w:id="721028637">
          <w:marLeft w:val="0"/>
          <w:marRight w:val="0"/>
          <w:marTop w:val="0"/>
          <w:marBottom w:val="0"/>
          <w:divBdr>
            <w:top w:val="none" w:sz="0" w:space="0" w:color="auto"/>
            <w:left w:val="none" w:sz="0" w:space="0" w:color="auto"/>
            <w:bottom w:val="none" w:sz="0" w:space="0" w:color="auto"/>
            <w:right w:val="none" w:sz="0" w:space="0" w:color="auto"/>
          </w:divBdr>
          <w:divsChild>
            <w:div w:id="305164767">
              <w:marLeft w:val="0"/>
              <w:marRight w:val="0"/>
              <w:marTop w:val="0"/>
              <w:marBottom w:val="0"/>
              <w:divBdr>
                <w:top w:val="none" w:sz="0" w:space="0" w:color="auto"/>
                <w:left w:val="none" w:sz="0" w:space="0" w:color="auto"/>
                <w:bottom w:val="none" w:sz="0" w:space="0" w:color="auto"/>
                <w:right w:val="none" w:sz="0" w:space="0" w:color="auto"/>
              </w:divBdr>
            </w:div>
          </w:divsChild>
        </w:div>
        <w:div w:id="821582174">
          <w:marLeft w:val="0"/>
          <w:marRight w:val="0"/>
          <w:marTop w:val="0"/>
          <w:marBottom w:val="0"/>
          <w:divBdr>
            <w:top w:val="none" w:sz="0" w:space="0" w:color="auto"/>
            <w:left w:val="none" w:sz="0" w:space="0" w:color="auto"/>
            <w:bottom w:val="none" w:sz="0" w:space="0" w:color="auto"/>
            <w:right w:val="none" w:sz="0" w:space="0" w:color="auto"/>
          </w:divBdr>
          <w:divsChild>
            <w:div w:id="947782864">
              <w:marLeft w:val="0"/>
              <w:marRight w:val="0"/>
              <w:marTop w:val="0"/>
              <w:marBottom w:val="0"/>
              <w:divBdr>
                <w:top w:val="none" w:sz="0" w:space="0" w:color="auto"/>
                <w:left w:val="none" w:sz="0" w:space="0" w:color="auto"/>
                <w:bottom w:val="none" w:sz="0" w:space="0" w:color="auto"/>
                <w:right w:val="none" w:sz="0" w:space="0" w:color="auto"/>
              </w:divBdr>
            </w:div>
          </w:divsChild>
        </w:div>
        <w:div w:id="831332462">
          <w:marLeft w:val="0"/>
          <w:marRight w:val="0"/>
          <w:marTop w:val="300"/>
          <w:marBottom w:val="0"/>
          <w:divBdr>
            <w:top w:val="none" w:sz="0" w:space="0" w:color="auto"/>
            <w:left w:val="none" w:sz="0" w:space="0" w:color="auto"/>
            <w:bottom w:val="none" w:sz="0" w:space="0" w:color="auto"/>
            <w:right w:val="none" w:sz="0" w:space="0" w:color="auto"/>
          </w:divBdr>
          <w:divsChild>
            <w:div w:id="1756390498">
              <w:marLeft w:val="0"/>
              <w:marRight w:val="0"/>
              <w:marTop w:val="0"/>
              <w:marBottom w:val="0"/>
              <w:divBdr>
                <w:top w:val="none" w:sz="0" w:space="0" w:color="auto"/>
                <w:left w:val="none" w:sz="0" w:space="0" w:color="auto"/>
                <w:bottom w:val="none" w:sz="0" w:space="0" w:color="auto"/>
                <w:right w:val="none" w:sz="0" w:space="0" w:color="auto"/>
              </w:divBdr>
              <w:divsChild>
                <w:div w:id="44689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364659">
          <w:marLeft w:val="0"/>
          <w:marRight w:val="0"/>
          <w:marTop w:val="0"/>
          <w:marBottom w:val="0"/>
          <w:divBdr>
            <w:top w:val="none" w:sz="0" w:space="0" w:color="auto"/>
            <w:left w:val="none" w:sz="0" w:space="0" w:color="auto"/>
            <w:bottom w:val="none" w:sz="0" w:space="0" w:color="auto"/>
            <w:right w:val="none" w:sz="0" w:space="0" w:color="auto"/>
          </w:divBdr>
          <w:divsChild>
            <w:div w:id="1683817117">
              <w:marLeft w:val="0"/>
              <w:marRight w:val="0"/>
              <w:marTop w:val="0"/>
              <w:marBottom w:val="0"/>
              <w:divBdr>
                <w:top w:val="none" w:sz="0" w:space="0" w:color="auto"/>
                <w:left w:val="none" w:sz="0" w:space="0" w:color="auto"/>
                <w:bottom w:val="none" w:sz="0" w:space="0" w:color="auto"/>
                <w:right w:val="none" w:sz="0" w:space="0" w:color="auto"/>
              </w:divBdr>
            </w:div>
          </w:divsChild>
        </w:div>
        <w:div w:id="920145033">
          <w:marLeft w:val="0"/>
          <w:marRight w:val="0"/>
          <w:marTop w:val="300"/>
          <w:marBottom w:val="0"/>
          <w:divBdr>
            <w:top w:val="none" w:sz="0" w:space="0" w:color="auto"/>
            <w:left w:val="none" w:sz="0" w:space="0" w:color="auto"/>
            <w:bottom w:val="none" w:sz="0" w:space="0" w:color="auto"/>
            <w:right w:val="none" w:sz="0" w:space="0" w:color="auto"/>
          </w:divBdr>
          <w:divsChild>
            <w:div w:id="752165388">
              <w:marLeft w:val="0"/>
              <w:marRight w:val="0"/>
              <w:marTop w:val="0"/>
              <w:marBottom w:val="0"/>
              <w:divBdr>
                <w:top w:val="none" w:sz="0" w:space="0" w:color="auto"/>
                <w:left w:val="none" w:sz="0" w:space="0" w:color="auto"/>
                <w:bottom w:val="none" w:sz="0" w:space="0" w:color="auto"/>
                <w:right w:val="none" w:sz="0" w:space="0" w:color="auto"/>
              </w:divBdr>
              <w:divsChild>
                <w:div w:id="62681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679405">
          <w:marLeft w:val="0"/>
          <w:marRight w:val="0"/>
          <w:marTop w:val="0"/>
          <w:marBottom w:val="0"/>
          <w:divBdr>
            <w:top w:val="none" w:sz="0" w:space="0" w:color="auto"/>
            <w:left w:val="none" w:sz="0" w:space="0" w:color="auto"/>
            <w:bottom w:val="none" w:sz="0" w:space="0" w:color="auto"/>
            <w:right w:val="none" w:sz="0" w:space="0" w:color="auto"/>
          </w:divBdr>
          <w:divsChild>
            <w:div w:id="1253901634">
              <w:marLeft w:val="0"/>
              <w:marRight w:val="0"/>
              <w:marTop w:val="0"/>
              <w:marBottom w:val="0"/>
              <w:divBdr>
                <w:top w:val="none" w:sz="0" w:space="0" w:color="auto"/>
                <w:left w:val="none" w:sz="0" w:space="0" w:color="auto"/>
                <w:bottom w:val="none" w:sz="0" w:space="0" w:color="auto"/>
                <w:right w:val="none" w:sz="0" w:space="0" w:color="auto"/>
              </w:divBdr>
            </w:div>
          </w:divsChild>
        </w:div>
        <w:div w:id="1282372958">
          <w:marLeft w:val="0"/>
          <w:marRight w:val="0"/>
          <w:marTop w:val="0"/>
          <w:marBottom w:val="0"/>
          <w:divBdr>
            <w:top w:val="none" w:sz="0" w:space="0" w:color="auto"/>
            <w:left w:val="none" w:sz="0" w:space="0" w:color="auto"/>
            <w:bottom w:val="none" w:sz="0" w:space="0" w:color="auto"/>
            <w:right w:val="none" w:sz="0" w:space="0" w:color="auto"/>
          </w:divBdr>
        </w:div>
        <w:div w:id="1741251889">
          <w:marLeft w:val="0"/>
          <w:marRight w:val="0"/>
          <w:marTop w:val="0"/>
          <w:marBottom w:val="0"/>
          <w:divBdr>
            <w:top w:val="none" w:sz="0" w:space="0" w:color="auto"/>
            <w:left w:val="none" w:sz="0" w:space="0" w:color="auto"/>
            <w:bottom w:val="none" w:sz="0" w:space="0" w:color="auto"/>
            <w:right w:val="none" w:sz="0" w:space="0" w:color="auto"/>
          </w:divBdr>
          <w:divsChild>
            <w:div w:id="809832655">
              <w:marLeft w:val="0"/>
              <w:marRight w:val="0"/>
              <w:marTop w:val="0"/>
              <w:marBottom w:val="0"/>
              <w:divBdr>
                <w:top w:val="none" w:sz="0" w:space="0" w:color="auto"/>
                <w:left w:val="none" w:sz="0" w:space="0" w:color="auto"/>
                <w:bottom w:val="none" w:sz="0" w:space="0" w:color="auto"/>
                <w:right w:val="none" w:sz="0" w:space="0" w:color="auto"/>
              </w:divBdr>
            </w:div>
          </w:divsChild>
        </w:div>
        <w:div w:id="1817645852">
          <w:marLeft w:val="0"/>
          <w:marRight w:val="0"/>
          <w:marTop w:val="300"/>
          <w:marBottom w:val="0"/>
          <w:divBdr>
            <w:top w:val="none" w:sz="0" w:space="0" w:color="auto"/>
            <w:left w:val="none" w:sz="0" w:space="0" w:color="auto"/>
            <w:bottom w:val="none" w:sz="0" w:space="0" w:color="auto"/>
            <w:right w:val="none" w:sz="0" w:space="0" w:color="auto"/>
          </w:divBdr>
        </w:div>
      </w:divsChild>
    </w:div>
    <w:div w:id="733624605">
      <w:bodyDiv w:val="1"/>
      <w:marLeft w:val="0"/>
      <w:marRight w:val="0"/>
      <w:marTop w:val="0"/>
      <w:marBottom w:val="0"/>
      <w:divBdr>
        <w:top w:val="none" w:sz="0" w:space="0" w:color="auto"/>
        <w:left w:val="none" w:sz="0" w:space="0" w:color="auto"/>
        <w:bottom w:val="none" w:sz="0" w:space="0" w:color="auto"/>
        <w:right w:val="none" w:sz="0" w:space="0" w:color="auto"/>
      </w:divBdr>
      <w:divsChild>
        <w:div w:id="674846037">
          <w:marLeft w:val="0"/>
          <w:marRight w:val="0"/>
          <w:marTop w:val="0"/>
          <w:marBottom w:val="0"/>
          <w:divBdr>
            <w:top w:val="none" w:sz="0" w:space="0" w:color="auto"/>
            <w:left w:val="none" w:sz="0" w:space="0" w:color="auto"/>
            <w:bottom w:val="none" w:sz="0" w:space="0" w:color="auto"/>
            <w:right w:val="none" w:sz="0" w:space="0" w:color="auto"/>
          </w:divBdr>
        </w:div>
        <w:div w:id="1310017584">
          <w:marLeft w:val="0"/>
          <w:marRight w:val="0"/>
          <w:marTop w:val="0"/>
          <w:marBottom w:val="0"/>
          <w:divBdr>
            <w:top w:val="none" w:sz="0" w:space="0" w:color="auto"/>
            <w:left w:val="none" w:sz="0" w:space="0" w:color="auto"/>
            <w:bottom w:val="none" w:sz="0" w:space="0" w:color="auto"/>
            <w:right w:val="none" w:sz="0" w:space="0" w:color="auto"/>
          </w:divBdr>
          <w:divsChild>
            <w:div w:id="1318345583">
              <w:marLeft w:val="0"/>
              <w:marRight w:val="0"/>
              <w:marTop w:val="0"/>
              <w:marBottom w:val="0"/>
              <w:divBdr>
                <w:top w:val="none" w:sz="0" w:space="0" w:color="auto"/>
                <w:left w:val="none" w:sz="0" w:space="0" w:color="auto"/>
                <w:bottom w:val="none" w:sz="0" w:space="0" w:color="auto"/>
                <w:right w:val="none" w:sz="0" w:space="0" w:color="auto"/>
              </w:divBdr>
            </w:div>
          </w:divsChild>
        </w:div>
        <w:div w:id="128910693">
          <w:marLeft w:val="0"/>
          <w:marRight w:val="0"/>
          <w:marTop w:val="0"/>
          <w:marBottom w:val="0"/>
          <w:divBdr>
            <w:top w:val="none" w:sz="0" w:space="0" w:color="auto"/>
            <w:left w:val="none" w:sz="0" w:space="0" w:color="auto"/>
            <w:bottom w:val="none" w:sz="0" w:space="0" w:color="auto"/>
            <w:right w:val="none" w:sz="0" w:space="0" w:color="auto"/>
          </w:divBdr>
        </w:div>
        <w:div w:id="119807985">
          <w:marLeft w:val="0"/>
          <w:marRight w:val="0"/>
          <w:marTop w:val="0"/>
          <w:marBottom w:val="0"/>
          <w:divBdr>
            <w:top w:val="none" w:sz="0" w:space="0" w:color="auto"/>
            <w:left w:val="none" w:sz="0" w:space="0" w:color="auto"/>
            <w:bottom w:val="none" w:sz="0" w:space="0" w:color="auto"/>
            <w:right w:val="none" w:sz="0" w:space="0" w:color="auto"/>
          </w:divBdr>
          <w:divsChild>
            <w:div w:id="2071490334">
              <w:marLeft w:val="0"/>
              <w:marRight w:val="0"/>
              <w:marTop w:val="0"/>
              <w:marBottom w:val="0"/>
              <w:divBdr>
                <w:top w:val="none" w:sz="0" w:space="0" w:color="auto"/>
                <w:left w:val="none" w:sz="0" w:space="0" w:color="auto"/>
                <w:bottom w:val="none" w:sz="0" w:space="0" w:color="auto"/>
                <w:right w:val="none" w:sz="0" w:space="0" w:color="auto"/>
              </w:divBdr>
            </w:div>
          </w:divsChild>
        </w:div>
        <w:div w:id="1673489961">
          <w:marLeft w:val="0"/>
          <w:marRight w:val="0"/>
          <w:marTop w:val="0"/>
          <w:marBottom w:val="0"/>
          <w:divBdr>
            <w:top w:val="none" w:sz="0" w:space="0" w:color="auto"/>
            <w:left w:val="none" w:sz="0" w:space="0" w:color="auto"/>
            <w:bottom w:val="none" w:sz="0" w:space="0" w:color="auto"/>
            <w:right w:val="none" w:sz="0" w:space="0" w:color="auto"/>
          </w:divBdr>
        </w:div>
        <w:div w:id="480923300">
          <w:marLeft w:val="0"/>
          <w:marRight w:val="0"/>
          <w:marTop w:val="0"/>
          <w:marBottom w:val="0"/>
          <w:divBdr>
            <w:top w:val="none" w:sz="0" w:space="0" w:color="auto"/>
            <w:left w:val="none" w:sz="0" w:space="0" w:color="auto"/>
            <w:bottom w:val="none" w:sz="0" w:space="0" w:color="auto"/>
            <w:right w:val="none" w:sz="0" w:space="0" w:color="auto"/>
          </w:divBdr>
          <w:divsChild>
            <w:div w:id="1007555319">
              <w:marLeft w:val="0"/>
              <w:marRight w:val="0"/>
              <w:marTop w:val="0"/>
              <w:marBottom w:val="0"/>
              <w:divBdr>
                <w:top w:val="none" w:sz="0" w:space="0" w:color="auto"/>
                <w:left w:val="none" w:sz="0" w:space="0" w:color="auto"/>
                <w:bottom w:val="none" w:sz="0" w:space="0" w:color="auto"/>
                <w:right w:val="none" w:sz="0" w:space="0" w:color="auto"/>
              </w:divBdr>
            </w:div>
          </w:divsChild>
        </w:div>
        <w:div w:id="176121285">
          <w:marLeft w:val="0"/>
          <w:marRight w:val="0"/>
          <w:marTop w:val="0"/>
          <w:marBottom w:val="0"/>
          <w:divBdr>
            <w:top w:val="none" w:sz="0" w:space="0" w:color="auto"/>
            <w:left w:val="none" w:sz="0" w:space="0" w:color="auto"/>
            <w:bottom w:val="none" w:sz="0" w:space="0" w:color="auto"/>
            <w:right w:val="none" w:sz="0" w:space="0" w:color="auto"/>
          </w:divBdr>
        </w:div>
        <w:div w:id="1220821567">
          <w:marLeft w:val="0"/>
          <w:marRight w:val="0"/>
          <w:marTop w:val="0"/>
          <w:marBottom w:val="0"/>
          <w:divBdr>
            <w:top w:val="none" w:sz="0" w:space="0" w:color="auto"/>
            <w:left w:val="none" w:sz="0" w:space="0" w:color="auto"/>
            <w:bottom w:val="none" w:sz="0" w:space="0" w:color="auto"/>
            <w:right w:val="none" w:sz="0" w:space="0" w:color="auto"/>
          </w:divBdr>
          <w:divsChild>
            <w:div w:id="1740590914">
              <w:marLeft w:val="0"/>
              <w:marRight w:val="0"/>
              <w:marTop w:val="0"/>
              <w:marBottom w:val="0"/>
              <w:divBdr>
                <w:top w:val="none" w:sz="0" w:space="0" w:color="auto"/>
                <w:left w:val="none" w:sz="0" w:space="0" w:color="auto"/>
                <w:bottom w:val="none" w:sz="0" w:space="0" w:color="auto"/>
                <w:right w:val="none" w:sz="0" w:space="0" w:color="auto"/>
              </w:divBdr>
            </w:div>
          </w:divsChild>
        </w:div>
        <w:div w:id="1944453335">
          <w:marLeft w:val="0"/>
          <w:marRight w:val="0"/>
          <w:marTop w:val="0"/>
          <w:marBottom w:val="0"/>
          <w:divBdr>
            <w:top w:val="none" w:sz="0" w:space="0" w:color="auto"/>
            <w:left w:val="none" w:sz="0" w:space="0" w:color="auto"/>
            <w:bottom w:val="none" w:sz="0" w:space="0" w:color="auto"/>
            <w:right w:val="none" w:sz="0" w:space="0" w:color="auto"/>
          </w:divBdr>
        </w:div>
        <w:div w:id="245963950">
          <w:marLeft w:val="0"/>
          <w:marRight w:val="0"/>
          <w:marTop w:val="0"/>
          <w:marBottom w:val="0"/>
          <w:divBdr>
            <w:top w:val="none" w:sz="0" w:space="0" w:color="auto"/>
            <w:left w:val="none" w:sz="0" w:space="0" w:color="auto"/>
            <w:bottom w:val="none" w:sz="0" w:space="0" w:color="auto"/>
            <w:right w:val="none" w:sz="0" w:space="0" w:color="auto"/>
          </w:divBdr>
          <w:divsChild>
            <w:div w:id="1149975416">
              <w:marLeft w:val="0"/>
              <w:marRight w:val="0"/>
              <w:marTop w:val="0"/>
              <w:marBottom w:val="0"/>
              <w:divBdr>
                <w:top w:val="none" w:sz="0" w:space="0" w:color="auto"/>
                <w:left w:val="none" w:sz="0" w:space="0" w:color="auto"/>
                <w:bottom w:val="none" w:sz="0" w:space="0" w:color="auto"/>
                <w:right w:val="none" w:sz="0" w:space="0" w:color="auto"/>
              </w:divBdr>
            </w:div>
          </w:divsChild>
        </w:div>
        <w:div w:id="1064066319">
          <w:marLeft w:val="0"/>
          <w:marRight w:val="0"/>
          <w:marTop w:val="0"/>
          <w:marBottom w:val="0"/>
          <w:divBdr>
            <w:top w:val="none" w:sz="0" w:space="0" w:color="auto"/>
            <w:left w:val="none" w:sz="0" w:space="0" w:color="auto"/>
            <w:bottom w:val="none" w:sz="0" w:space="0" w:color="auto"/>
            <w:right w:val="none" w:sz="0" w:space="0" w:color="auto"/>
          </w:divBdr>
        </w:div>
        <w:div w:id="1111512326">
          <w:marLeft w:val="0"/>
          <w:marRight w:val="0"/>
          <w:marTop w:val="0"/>
          <w:marBottom w:val="0"/>
          <w:divBdr>
            <w:top w:val="none" w:sz="0" w:space="0" w:color="auto"/>
            <w:left w:val="none" w:sz="0" w:space="0" w:color="auto"/>
            <w:bottom w:val="none" w:sz="0" w:space="0" w:color="auto"/>
            <w:right w:val="none" w:sz="0" w:space="0" w:color="auto"/>
          </w:divBdr>
          <w:divsChild>
            <w:div w:id="532696661">
              <w:marLeft w:val="0"/>
              <w:marRight w:val="0"/>
              <w:marTop w:val="0"/>
              <w:marBottom w:val="0"/>
              <w:divBdr>
                <w:top w:val="none" w:sz="0" w:space="0" w:color="auto"/>
                <w:left w:val="none" w:sz="0" w:space="0" w:color="auto"/>
                <w:bottom w:val="none" w:sz="0" w:space="0" w:color="auto"/>
                <w:right w:val="none" w:sz="0" w:space="0" w:color="auto"/>
              </w:divBdr>
            </w:div>
          </w:divsChild>
        </w:div>
        <w:div w:id="1505168456">
          <w:marLeft w:val="0"/>
          <w:marRight w:val="0"/>
          <w:marTop w:val="0"/>
          <w:marBottom w:val="0"/>
          <w:divBdr>
            <w:top w:val="none" w:sz="0" w:space="0" w:color="auto"/>
            <w:left w:val="none" w:sz="0" w:space="0" w:color="auto"/>
            <w:bottom w:val="none" w:sz="0" w:space="0" w:color="auto"/>
            <w:right w:val="none" w:sz="0" w:space="0" w:color="auto"/>
          </w:divBdr>
        </w:div>
        <w:div w:id="23673197">
          <w:marLeft w:val="0"/>
          <w:marRight w:val="0"/>
          <w:marTop w:val="0"/>
          <w:marBottom w:val="0"/>
          <w:divBdr>
            <w:top w:val="none" w:sz="0" w:space="0" w:color="auto"/>
            <w:left w:val="none" w:sz="0" w:space="0" w:color="auto"/>
            <w:bottom w:val="none" w:sz="0" w:space="0" w:color="auto"/>
            <w:right w:val="none" w:sz="0" w:space="0" w:color="auto"/>
          </w:divBdr>
          <w:divsChild>
            <w:div w:id="778253846">
              <w:marLeft w:val="0"/>
              <w:marRight w:val="0"/>
              <w:marTop w:val="0"/>
              <w:marBottom w:val="0"/>
              <w:divBdr>
                <w:top w:val="none" w:sz="0" w:space="0" w:color="auto"/>
                <w:left w:val="none" w:sz="0" w:space="0" w:color="auto"/>
                <w:bottom w:val="none" w:sz="0" w:space="0" w:color="auto"/>
                <w:right w:val="none" w:sz="0" w:space="0" w:color="auto"/>
              </w:divBdr>
            </w:div>
          </w:divsChild>
        </w:div>
        <w:div w:id="2088452709">
          <w:marLeft w:val="0"/>
          <w:marRight w:val="0"/>
          <w:marTop w:val="300"/>
          <w:marBottom w:val="0"/>
          <w:divBdr>
            <w:top w:val="none" w:sz="0" w:space="0" w:color="auto"/>
            <w:left w:val="none" w:sz="0" w:space="0" w:color="auto"/>
            <w:bottom w:val="none" w:sz="0" w:space="0" w:color="auto"/>
            <w:right w:val="none" w:sz="0" w:space="0" w:color="auto"/>
          </w:divBdr>
          <w:divsChild>
            <w:div w:id="1104500412">
              <w:marLeft w:val="0"/>
              <w:marRight w:val="0"/>
              <w:marTop w:val="0"/>
              <w:marBottom w:val="0"/>
              <w:divBdr>
                <w:top w:val="none" w:sz="0" w:space="0" w:color="auto"/>
                <w:left w:val="none" w:sz="0" w:space="0" w:color="auto"/>
                <w:bottom w:val="none" w:sz="0" w:space="0" w:color="auto"/>
                <w:right w:val="none" w:sz="0" w:space="0" w:color="auto"/>
              </w:divBdr>
              <w:divsChild>
                <w:div w:id="90715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331399">
          <w:marLeft w:val="0"/>
          <w:marRight w:val="0"/>
          <w:marTop w:val="300"/>
          <w:marBottom w:val="0"/>
          <w:divBdr>
            <w:top w:val="none" w:sz="0" w:space="0" w:color="auto"/>
            <w:left w:val="none" w:sz="0" w:space="0" w:color="auto"/>
            <w:bottom w:val="none" w:sz="0" w:space="0" w:color="auto"/>
            <w:right w:val="none" w:sz="0" w:space="0" w:color="auto"/>
          </w:divBdr>
          <w:divsChild>
            <w:div w:id="299728712">
              <w:marLeft w:val="0"/>
              <w:marRight w:val="0"/>
              <w:marTop w:val="0"/>
              <w:marBottom w:val="0"/>
              <w:divBdr>
                <w:top w:val="none" w:sz="0" w:space="0" w:color="auto"/>
                <w:left w:val="none" w:sz="0" w:space="0" w:color="auto"/>
                <w:bottom w:val="none" w:sz="0" w:space="0" w:color="auto"/>
                <w:right w:val="none" w:sz="0" w:space="0" w:color="auto"/>
              </w:divBdr>
              <w:divsChild>
                <w:div w:id="100783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079072">
          <w:marLeft w:val="0"/>
          <w:marRight w:val="0"/>
          <w:marTop w:val="300"/>
          <w:marBottom w:val="0"/>
          <w:divBdr>
            <w:top w:val="none" w:sz="0" w:space="0" w:color="auto"/>
            <w:left w:val="none" w:sz="0" w:space="0" w:color="auto"/>
            <w:bottom w:val="none" w:sz="0" w:space="0" w:color="auto"/>
            <w:right w:val="none" w:sz="0" w:space="0" w:color="auto"/>
          </w:divBdr>
          <w:divsChild>
            <w:div w:id="371342999">
              <w:marLeft w:val="0"/>
              <w:marRight w:val="0"/>
              <w:marTop w:val="0"/>
              <w:marBottom w:val="0"/>
              <w:divBdr>
                <w:top w:val="none" w:sz="0" w:space="0" w:color="auto"/>
                <w:left w:val="none" w:sz="0" w:space="0" w:color="auto"/>
                <w:bottom w:val="none" w:sz="0" w:space="0" w:color="auto"/>
                <w:right w:val="none" w:sz="0" w:space="0" w:color="auto"/>
              </w:divBdr>
              <w:divsChild>
                <w:div w:id="17349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347374">
          <w:marLeft w:val="0"/>
          <w:marRight w:val="0"/>
          <w:marTop w:val="300"/>
          <w:marBottom w:val="0"/>
          <w:divBdr>
            <w:top w:val="none" w:sz="0" w:space="0" w:color="auto"/>
            <w:left w:val="none" w:sz="0" w:space="0" w:color="auto"/>
            <w:bottom w:val="none" w:sz="0" w:space="0" w:color="auto"/>
            <w:right w:val="none" w:sz="0" w:space="0" w:color="auto"/>
          </w:divBdr>
          <w:divsChild>
            <w:div w:id="1180434487">
              <w:marLeft w:val="0"/>
              <w:marRight w:val="0"/>
              <w:marTop w:val="0"/>
              <w:marBottom w:val="0"/>
              <w:divBdr>
                <w:top w:val="none" w:sz="0" w:space="0" w:color="auto"/>
                <w:left w:val="none" w:sz="0" w:space="0" w:color="auto"/>
                <w:bottom w:val="none" w:sz="0" w:space="0" w:color="auto"/>
                <w:right w:val="none" w:sz="0" w:space="0" w:color="auto"/>
              </w:divBdr>
              <w:divsChild>
                <w:div w:id="196923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438720">
      <w:bodyDiv w:val="1"/>
      <w:marLeft w:val="0"/>
      <w:marRight w:val="0"/>
      <w:marTop w:val="0"/>
      <w:marBottom w:val="0"/>
      <w:divBdr>
        <w:top w:val="none" w:sz="0" w:space="0" w:color="auto"/>
        <w:left w:val="none" w:sz="0" w:space="0" w:color="auto"/>
        <w:bottom w:val="none" w:sz="0" w:space="0" w:color="auto"/>
        <w:right w:val="none" w:sz="0" w:space="0" w:color="auto"/>
      </w:divBdr>
      <w:divsChild>
        <w:div w:id="6518399">
          <w:marLeft w:val="0"/>
          <w:marRight w:val="0"/>
          <w:marTop w:val="0"/>
          <w:marBottom w:val="0"/>
          <w:divBdr>
            <w:top w:val="none" w:sz="0" w:space="0" w:color="auto"/>
            <w:left w:val="none" w:sz="0" w:space="0" w:color="auto"/>
            <w:bottom w:val="none" w:sz="0" w:space="0" w:color="auto"/>
            <w:right w:val="none" w:sz="0" w:space="0" w:color="auto"/>
          </w:divBdr>
        </w:div>
        <w:div w:id="288509870">
          <w:marLeft w:val="0"/>
          <w:marRight w:val="0"/>
          <w:marTop w:val="0"/>
          <w:marBottom w:val="0"/>
          <w:divBdr>
            <w:top w:val="none" w:sz="0" w:space="0" w:color="auto"/>
            <w:left w:val="none" w:sz="0" w:space="0" w:color="auto"/>
            <w:bottom w:val="none" w:sz="0" w:space="0" w:color="auto"/>
            <w:right w:val="none" w:sz="0" w:space="0" w:color="auto"/>
          </w:divBdr>
        </w:div>
        <w:div w:id="289820034">
          <w:marLeft w:val="0"/>
          <w:marRight w:val="0"/>
          <w:marTop w:val="300"/>
          <w:marBottom w:val="0"/>
          <w:divBdr>
            <w:top w:val="none" w:sz="0" w:space="0" w:color="auto"/>
            <w:left w:val="none" w:sz="0" w:space="0" w:color="auto"/>
            <w:bottom w:val="none" w:sz="0" w:space="0" w:color="auto"/>
            <w:right w:val="none" w:sz="0" w:space="0" w:color="auto"/>
          </w:divBdr>
          <w:divsChild>
            <w:div w:id="219751337">
              <w:marLeft w:val="0"/>
              <w:marRight w:val="0"/>
              <w:marTop w:val="0"/>
              <w:marBottom w:val="0"/>
              <w:divBdr>
                <w:top w:val="none" w:sz="0" w:space="0" w:color="auto"/>
                <w:left w:val="none" w:sz="0" w:space="0" w:color="auto"/>
                <w:bottom w:val="none" w:sz="0" w:space="0" w:color="auto"/>
                <w:right w:val="none" w:sz="0" w:space="0" w:color="auto"/>
              </w:divBdr>
              <w:divsChild>
                <w:div w:id="78900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13611">
          <w:marLeft w:val="0"/>
          <w:marRight w:val="0"/>
          <w:marTop w:val="0"/>
          <w:marBottom w:val="0"/>
          <w:divBdr>
            <w:top w:val="none" w:sz="0" w:space="0" w:color="auto"/>
            <w:left w:val="none" w:sz="0" w:space="0" w:color="auto"/>
            <w:bottom w:val="none" w:sz="0" w:space="0" w:color="auto"/>
            <w:right w:val="none" w:sz="0" w:space="0" w:color="auto"/>
          </w:divBdr>
          <w:divsChild>
            <w:div w:id="1183933831">
              <w:marLeft w:val="0"/>
              <w:marRight w:val="0"/>
              <w:marTop w:val="0"/>
              <w:marBottom w:val="0"/>
              <w:divBdr>
                <w:top w:val="none" w:sz="0" w:space="0" w:color="auto"/>
                <w:left w:val="none" w:sz="0" w:space="0" w:color="auto"/>
                <w:bottom w:val="none" w:sz="0" w:space="0" w:color="auto"/>
                <w:right w:val="none" w:sz="0" w:space="0" w:color="auto"/>
              </w:divBdr>
            </w:div>
          </w:divsChild>
        </w:div>
        <w:div w:id="332609582">
          <w:marLeft w:val="0"/>
          <w:marRight w:val="0"/>
          <w:marTop w:val="0"/>
          <w:marBottom w:val="0"/>
          <w:divBdr>
            <w:top w:val="none" w:sz="0" w:space="0" w:color="auto"/>
            <w:left w:val="none" w:sz="0" w:space="0" w:color="auto"/>
            <w:bottom w:val="none" w:sz="0" w:space="0" w:color="auto"/>
            <w:right w:val="none" w:sz="0" w:space="0" w:color="auto"/>
          </w:divBdr>
        </w:div>
        <w:div w:id="416171918">
          <w:marLeft w:val="0"/>
          <w:marRight w:val="0"/>
          <w:marTop w:val="0"/>
          <w:marBottom w:val="0"/>
          <w:divBdr>
            <w:top w:val="none" w:sz="0" w:space="0" w:color="auto"/>
            <w:left w:val="none" w:sz="0" w:space="0" w:color="auto"/>
            <w:bottom w:val="none" w:sz="0" w:space="0" w:color="auto"/>
            <w:right w:val="none" w:sz="0" w:space="0" w:color="auto"/>
          </w:divBdr>
        </w:div>
        <w:div w:id="422187030">
          <w:marLeft w:val="0"/>
          <w:marRight w:val="0"/>
          <w:marTop w:val="300"/>
          <w:marBottom w:val="0"/>
          <w:divBdr>
            <w:top w:val="none" w:sz="0" w:space="0" w:color="auto"/>
            <w:left w:val="none" w:sz="0" w:space="0" w:color="auto"/>
            <w:bottom w:val="none" w:sz="0" w:space="0" w:color="auto"/>
            <w:right w:val="none" w:sz="0" w:space="0" w:color="auto"/>
          </w:divBdr>
          <w:divsChild>
            <w:div w:id="370619810">
              <w:marLeft w:val="0"/>
              <w:marRight w:val="0"/>
              <w:marTop w:val="0"/>
              <w:marBottom w:val="0"/>
              <w:divBdr>
                <w:top w:val="none" w:sz="0" w:space="0" w:color="auto"/>
                <w:left w:val="none" w:sz="0" w:space="0" w:color="auto"/>
                <w:bottom w:val="none" w:sz="0" w:space="0" w:color="auto"/>
                <w:right w:val="none" w:sz="0" w:space="0" w:color="auto"/>
              </w:divBdr>
              <w:divsChild>
                <w:div w:id="12218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383537">
          <w:marLeft w:val="0"/>
          <w:marRight w:val="0"/>
          <w:marTop w:val="0"/>
          <w:marBottom w:val="0"/>
          <w:divBdr>
            <w:top w:val="none" w:sz="0" w:space="0" w:color="auto"/>
            <w:left w:val="none" w:sz="0" w:space="0" w:color="auto"/>
            <w:bottom w:val="none" w:sz="0" w:space="0" w:color="auto"/>
            <w:right w:val="none" w:sz="0" w:space="0" w:color="auto"/>
          </w:divBdr>
          <w:divsChild>
            <w:div w:id="788082649">
              <w:marLeft w:val="0"/>
              <w:marRight w:val="0"/>
              <w:marTop w:val="0"/>
              <w:marBottom w:val="0"/>
              <w:divBdr>
                <w:top w:val="none" w:sz="0" w:space="0" w:color="auto"/>
                <w:left w:val="none" w:sz="0" w:space="0" w:color="auto"/>
                <w:bottom w:val="none" w:sz="0" w:space="0" w:color="auto"/>
                <w:right w:val="none" w:sz="0" w:space="0" w:color="auto"/>
              </w:divBdr>
            </w:div>
          </w:divsChild>
        </w:div>
        <w:div w:id="788084574">
          <w:marLeft w:val="0"/>
          <w:marRight w:val="0"/>
          <w:marTop w:val="300"/>
          <w:marBottom w:val="0"/>
          <w:divBdr>
            <w:top w:val="none" w:sz="0" w:space="0" w:color="auto"/>
            <w:left w:val="none" w:sz="0" w:space="0" w:color="auto"/>
            <w:bottom w:val="none" w:sz="0" w:space="0" w:color="auto"/>
            <w:right w:val="none" w:sz="0" w:space="0" w:color="auto"/>
          </w:divBdr>
          <w:divsChild>
            <w:div w:id="1170558863">
              <w:marLeft w:val="0"/>
              <w:marRight w:val="0"/>
              <w:marTop w:val="0"/>
              <w:marBottom w:val="0"/>
              <w:divBdr>
                <w:top w:val="none" w:sz="0" w:space="0" w:color="auto"/>
                <w:left w:val="none" w:sz="0" w:space="0" w:color="auto"/>
                <w:bottom w:val="none" w:sz="0" w:space="0" w:color="auto"/>
                <w:right w:val="none" w:sz="0" w:space="0" w:color="auto"/>
              </w:divBdr>
              <w:divsChild>
                <w:div w:id="160452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016150">
          <w:marLeft w:val="0"/>
          <w:marRight w:val="0"/>
          <w:marTop w:val="0"/>
          <w:marBottom w:val="0"/>
          <w:divBdr>
            <w:top w:val="none" w:sz="0" w:space="0" w:color="auto"/>
            <w:left w:val="none" w:sz="0" w:space="0" w:color="auto"/>
            <w:bottom w:val="none" w:sz="0" w:space="0" w:color="auto"/>
            <w:right w:val="none" w:sz="0" w:space="0" w:color="auto"/>
          </w:divBdr>
        </w:div>
        <w:div w:id="1067069348">
          <w:marLeft w:val="0"/>
          <w:marRight w:val="0"/>
          <w:marTop w:val="0"/>
          <w:marBottom w:val="0"/>
          <w:divBdr>
            <w:top w:val="none" w:sz="0" w:space="0" w:color="auto"/>
            <w:left w:val="none" w:sz="0" w:space="0" w:color="auto"/>
            <w:bottom w:val="none" w:sz="0" w:space="0" w:color="auto"/>
            <w:right w:val="none" w:sz="0" w:space="0" w:color="auto"/>
          </w:divBdr>
        </w:div>
        <w:div w:id="1144808388">
          <w:marLeft w:val="0"/>
          <w:marRight w:val="0"/>
          <w:marTop w:val="0"/>
          <w:marBottom w:val="0"/>
          <w:divBdr>
            <w:top w:val="none" w:sz="0" w:space="0" w:color="auto"/>
            <w:left w:val="none" w:sz="0" w:space="0" w:color="auto"/>
            <w:bottom w:val="none" w:sz="0" w:space="0" w:color="auto"/>
            <w:right w:val="none" w:sz="0" w:space="0" w:color="auto"/>
          </w:divBdr>
        </w:div>
        <w:div w:id="1439988980">
          <w:marLeft w:val="0"/>
          <w:marRight w:val="0"/>
          <w:marTop w:val="0"/>
          <w:marBottom w:val="0"/>
          <w:divBdr>
            <w:top w:val="none" w:sz="0" w:space="0" w:color="auto"/>
            <w:left w:val="none" w:sz="0" w:space="0" w:color="auto"/>
            <w:bottom w:val="none" w:sz="0" w:space="0" w:color="auto"/>
            <w:right w:val="none" w:sz="0" w:space="0" w:color="auto"/>
          </w:divBdr>
          <w:divsChild>
            <w:div w:id="1692487351">
              <w:marLeft w:val="0"/>
              <w:marRight w:val="0"/>
              <w:marTop w:val="0"/>
              <w:marBottom w:val="0"/>
              <w:divBdr>
                <w:top w:val="none" w:sz="0" w:space="0" w:color="auto"/>
                <w:left w:val="none" w:sz="0" w:space="0" w:color="auto"/>
                <w:bottom w:val="none" w:sz="0" w:space="0" w:color="auto"/>
                <w:right w:val="none" w:sz="0" w:space="0" w:color="auto"/>
              </w:divBdr>
            </w:div>
          </w:divsChild>
        </w:div>
        <w:div w:id="1660840580">
          <w:marLeft w:val="0"/>
          <w:marRight w:val="0"/>
          <w:marTop w:val="0"/>
          <w:marBottom w:val="0"/>
          <w:divBdr>
            <w:top w:val="none" w:sz="0" w:space="0" w:color="auto"/>
            <w:left w:val="none" w:sz="0" w:space="0" w:color="auto"/>
            <w:bottom w:val="none" w:sz="0" w:space="0" w:color="auto"/>
            <w:right w:val="none" w:sz="0" w:space="0" w:color="auto"/>
          </w:divBdr>
          <w:divsChild>
            <w:div w:id="653067000">
              <w:marLeft w:val="0"/>
              <w:marRight w:val="0"/>
              <w:marTop w:val="0"/>
              <w:marBottom w:val="0"/>
              <w:divBdr>
                <w:top w:val="none" w:sz="0" w:space="0" w:color="auto"/>
                <w:left w:val="none" w:sz="0" w:space="0" w:color="auto"/>
                <w:bottom w:val="none" w:sz="0" w:space="0" w:color="auto"/>
                <w:right w:val="none" w:sz="0" w:space="0" w:color="auto"/>
              </w:divBdr>
            </w:div>
          </w:divsChild>
        </w:div>
        <w:div w:id="1707677041">
          <w:marLeft w:val="0"/>
          <w:marRight w:val="0"/>
          <w:marTop w:val="0"/>
          <w:marBottom w:val="0"/>
          <w:divBdr>
            <w:top w:val="none" w:sz="0" w:space="0" w:color="auto"/>
            <w:left w:val="none" w:sz="0" w:space="0" w:color="auto"/>
            <w:bottom w:val="none" w:sz="0" w:space="0" w:color="auto"/>
            <w:right w:val="none" w:sz="0" w:space="0" w:color="auto"/>
          </w:divBdr>
          <w:divsChild>
            <w:div w:id="57058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333448">
      <w:bodyDiv w:val="1"/>
      <w:marLeft w:val="0"/>
      <w:marRight w:val="0"/>
      <w:marTop w:val="0"/>
      <w:marBottom w:val="0"/>
      <w:divBdr>
        <w:top w:val="none" w:sz="0" w:space="0" w:color="auto"/>
        <w:left w:val="none" w:sz="0" w:space="0" w:color="auto"/>
        <w:bottom w:val="none" w:sz="0" w:space="0" w:color="auto"/>
        <w:right w:val="none" w:sz="0" w:space="0" w:color="auto"/>
      </w:divBdr>
      <w:divsChild>
        <w:div w:id="41099271">
          <w:marLeft w:val="0"/>
          <w:marRight w:val="0"/>
          <w:marTop w:val="300"/>
          <w:marBottom w:val="0"/>
          <w:divBdr>
            <w:top w:val="none" w:sz="0" w:space="0" w:color="auto"/>
            <w:left w:val="none" w:sz="0" w:space="0" w:color="auto"/>
            <w:bottom w:val="none" w:sz="0" w:space="0" w:color="auto"/>
            <w:right w:val="none" w:sz="0" w:space="0" w:color="auto"/>
          </w:divBdr>
          <w:divsChild>
            <w:div w:id="207110509">
              <w:marLeft w:val="0"/>
              <w:marRight w:val="0"/>
              <w:marTop w:val="0"/>
              <w:marBottom w:val="0"/>
              <w:divBdr>
                <w:top w:val="none" w:sz="0" w:space="0" w:color="auto"/>
                <w:left w:val="none" w:sz="0" w:space="0" w:color="auto"/>
                <w:bottom w:val="none" w:sz="0" w:space="0" w:color="auto"/>
                <w:right w:val="none" w:sz="0" w:space="0" w:color="auto"/>
              </w:divBdr>
              <w:divsChild>
                <w:div w:id="1854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17391">
          <w:marLeft w:val="0"/>
          <w:marRight w:val="0"/>
          <w:marTop w:val="300"/>
          <w:marBottom w:val="0"/>
          <w:divBdr>
            <w:top w:val="none" w:sz="0" w:space="0" w:color="auto"/>
            <w:left w:val="none" w:sz="0" w:space="0" w:color="auto"/>
            <w:bottom w:val="none" w:sz="0" w:space="0" w:color="auto"/>
            <w:right w:val="none" w:sz="0" w:space="0" w:color="auto"/>
          </w:divBdr>
          <w:divsChild>
            <w:div w:id="1375425952">
              <w:marLeft w:val="0"/>
              <w:marRight w:val="0"/>
              <w:marTop w:val="0"/>
              <w:marBottom w:val="0"/>
              <w:divBdr>
                <w:top w:val="none" w:sz="0" w:space="0" w:color="auto"/>
                <w:left w:val="none" w:sz="0" w:space="0" w:color="auto"/>
                <w:bottom w:val="none" w:sz="0" w:space="0" w:color="auto"/>
                <w:right w:val="none" w:sz="0" w:space="0" w:color="auto"/>
              </w:divBdr>
              <w:divsChild>
                <w:div w:id="756295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06537">
          <w:marLeft w:val="0"/>
          <w:marRight w:val="0"/>
          <w:marTop w:val="0"/>
          <w:marBottom w:val="0"/>
          <w:divBdr>
            <w:top w:val="none" w:sz="0" w:space="0" w:color="auto"/>
            <w:left w:val="none" w:sz="0" w:space="0" w:color="auto"/>
            <w:bottom w:val="none" w:sz="0" w:space="0" w:color="auto"/>
            <w:right w:val="none" w:sz="0" w:space="0" w:color="auto"/>
          </w:divBdr>
        </w:div>
        <w:div w:id="268125688">
          <w:marLeft w:val="0"/>
          <w:marRight w:val="0"/>
          <w:marTop w:val="0"/>
          <w:marBottom w:val="0"/>
          <w:divBdr>
            <w:top w:val="none" w:sz="0" w:space="0" w:color="auto"/>
            <w:left w:val="none" w:sz="0" w:space="0" w:color="auto"/>
            <w:bottom w:val="none" w:sz="0" w:space="0" w:color="auto"/>
            <w:right w:val="none" w:sz="0" w:space="0" w:color="auto"/>
          </w:divBdr>
          <w:divsChild>
            <w:div w:id="37827258">
              <w:marLeft w:val="0"/>
              <w:marRight w:val="0"/>
              <w:marTop w:val="0"/>
              <w:marBottom w:val="0"/>
              <w:divBdr>
                <w:top w:val="none" w:sz="0" w:space="0" w:color="auto"/>
                <w:left w:val="none" w:sz="0" w:space="0" w:color="auto"/>
                <w:bottom w:val="none" w:sz="0" w:space="0" w:color="auto"/>
                <w:right w:val="none" w:sz="0" w:space="0" w:color="auto"/>
              </w:divBdr>
            </w:div>
          </w:divsChild>
        </w:div>
        <w:div w:id="341132782">
          <w:marLeft w:val="0"/>
          <w:marRight w:val="0"/>
          <w:marTop w:val="0"/>
          <w:marBottom w:val="0"/>
          <w:divBdr>
            <w:top w:val="none" w:sz="0" w:space="0" w:color="auto"/>
            <w:left w:val="none" w:sz="0" w:space="0" w:color="auto"/>
            <w:bottom w:val="none" w:sz="0" w:space="0" w:color="auto"/>
            <w:right w:val="none" w:sz="0" w:space="0" w:color="auto"/>
          </w:divBdr>
        </w:div>
        <w:div w:id="532503900">
          <w:marLeft w:val="0"/>
          <w:marRight w:val="0"/>
          <w:marTop w:val="0"/>
          <w:marBottom w:val="0"/>
          <w:divBdr>
            <w:top w:val="none" w:sz="0" w:space="0" w:color="auto"/>
            <w:left w:val="none" w:sz="0" w:space="0" w:color="auto"/>
            <w:bottom w:val="none" w:sz="0" w:space="0" w:color="auto"/>
            <w:right w:val="none" w:sz="0" w:space="0" w:color="auto"/>
          </w:divBdr>
        </w:div>
        <w:div w:id="535430953">
          <w:marLeft w:val="0"/>
          <w:marRight w:val="0"/>
          <w:marTop w:val="300"/>
          <w:marBottom w:val="0"/>
          <w:divBdr>
            <w:top w:val="none" w:sz="0" w:space="0" w:color="auto"/>
            <w:left w:val="none" w:sz="0" w:space="0" w:color="auto"/>
            <w:bottom w:val="none" w:sz="0" w:space="0" w:color="auto"/>
            <w:right w:val="none" w:sz="0" w:space="0" w:color="auto"/>
          </w:divBdr>
          <w:divsChild>
            <w:div w:id="895975123">
              <w:marLeft w:val="0"/>
              <w:marRight w:val="0"/>
              <w:marTop w:val="0"/>
              <w:marBottom w:val="0"/>
              <w:divBdr>
                <w:top w:val="none" w:sz="0" w:space="0" w:color="auto"/>
                <w:left w:val="none" w:sz="0" w:space="0" w:color="auto"/>
                <w:bottom w:val="none" w:sz="0" w:space="0" w:color="auto"/>
                <w:right w:val="none" w:sz="0" w:space="0" w:color="auto"/>
              </w:divBdr>
              <w:divsChild>
                <w:div w:id="169384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834284">
          <w:marLeft w:val="0"/>
          <w:marRight w:val="0"/>
          <w:marTop w:val="0"/>
          <w:marBottom w:val="0"/>
          <w:divBdr>
            <w:top w:val="none" w:sz="0" w:space="0" w:color="auto"/>
            <w:left w:val="none" w:sz="0" w:space="0" w:color="auto"/>
            <w:bottom w:val="none" w:sz="0" w:space="0" w:color="auto"/>
            <w:right w:val="none" w:sz="0" w:space="0" w:color="auto"/>
          </w:divBdr>
        </w:div>
        <w:div w:id="719481990">
          <w:marLeft w:val="0"/>
          <w:marRight w:val="0"/>
          <w:marTop w:val="0"/>
          <w:marBottom w:val="0"/>
          <w:divBdr>
            <w:top w:val="none" w:sz="0" w:space="0" w:color="auto"/>
            <w:left w:val="none" w:sz="0" w:space="0" w:color="auto"/>
            <w:bottom w:val="none" w:sz="0" w:space="0" w:color="auto"/>
            <w:right w:val="none" w:sz="0" w:space="0" w:color="auto"/>
          </w:divBdr>
          <w:divsChild>
            <w:div w:id="197204057">
              <w:marLeft w:val="0"/>
              <w:marRight w:val="0"/>
              <w:marTop w:val="0"/>
              <w:marBottom w:val="0"/>
              <w:divBdr>
                <w:top w:val="none" w:sz="0" w:space="0" w:color="auto"/>
                <w:left w:val="none" w:sz="0" w:space="0" w:color="auto"/>
                <w:bottom w:val="none" w:sz="0" w:space="0" w:color="auto"/>
                <w:right w:val="none" w:sz="0" w:space="0" w:color="auto"/>
              </w:divBdr>
            </w:div>
          </w:divsChild>
        </w:div>
        <w:div w:id="924798574">
          <w:marLeft w:val="0"/>
          <w:marRight w:val="0"/>
          <w:marTop w:val="0"/>
          <w:marBottom w:val="0"/>
          <w:divBdr>
            <w:top w:val="none" w:sz="0" w:space="0" w:color="auto"/>
            <w:left w:val="none" w:sz="0" w:space="0" w:color="auto"/>
            <w:bottom w:val="none" w:sz="0" w:space="0" w:color="auto"/>
            <w:right w:val="none" w:sz="0" w:space="0" w:color="auto"/>
          </w:divBdr>
          <w:divsChild>
            <w:div w:id="1032460528">
              <w:marLeft w:val="0"/>
              <w:marRight w:val="0"/>
              <w:marTop w:val="0"/>
              <w:marBottom w:val="0"/>
              <w:divBdr>
                <w:top w:val="none" w:sz="0" w:space="0" w:color="auto"/>
                <w:left w:val="none" w:sz="0" w:space="0" w:color="auto"/>
                <w:bottom w:val="none" w:sz="0" w:space="0" w:color="auto"/>
                <w:right w:val="none" w:sz="0" w:space="0" w:color="auto"/>
              </w:divBdr>
            </w:div>
          </w:divsChild>
        </w:div>
        <w:div w:id="997925025">
          <w:marLeft w:val="0"/>
          <w:marRight w:val="0"/>
          <w:marTop w:val="0"/>
          <w:marBottom w:val="0"/>
          <w:divBdr>
            <w:top w:val="none" w:sz="0" w:space="0" w:color="auto"/>
            <w:left w:val="none" w:sz="0" w:space="0" w:color="auto"/>
            <w:bottom w:val="none" w:sz="0" w:space="0" w:color="auto"/>
            <w:right w:val="none" w:sz="0" w:space="0" w:color="auto"/>
          </w:divBdr>
          <w:divsChild>
            <w:div w:id="867834860">
              <w:marLeft w:val="0"/>
              <w:marRight w:val="0"/>
              <w:marTop w:val="0"/>
              <w:marBottom w:val="0"/>
              <w:divBdr>
                <w:top w:val="none" w:sz="0" w:space="0" w:color="auto"/>
                <w:left w:val="none" w:sz="0" w:space="0" w:color="auto"/>
                <w:bottom w:val="none" w:sz="0" w:space="0" w:color="auto"/>
                <w:right w:val="none" w:sz="0" w:space="0" w:color="auto"/>
              </w:divBdr>
            </w:div>
          </w:divsChild>
        </w:div>
        <w:div w:id="1059211207">
          <w:marLeft w:val="0"/>
          <w:marRight w:val="0"/>
          <w:marTop w:val="0"/>
          <w:marBottom w:val="0"/>
          <w:divBdr>
            <w:top w:val="none" w:sz="0" w:space="0" w:color="auto"/>
            <w:left w:val="none" w:sz="0" w:space="0" w:color="auto"/>
            <w:bottom w:val="none" w:sz="0" w:space="0" w:color="auto"/>
            <w:right w:val="none" w:sz="0" w:space="0" w:color="auto"/>
          </w:divBdr>
          <w:divsChild>
            <w:div w:id="1171598831">
              <w:marLeft w:val="0"/>
              <w:marRight w:val="0"/>
              <w:marTop w:val="0"/>
              <w:marBottom w:val="0"/>
              <w:divBdr>
                <w:top w:val="none" w:sz="0" w:space="0" w:color="auto"/>
                <w:left w:val="none" w:sz="0" w:space="0" w:color="auto"/>
                <w:bottom w:val="none" w:sz="0" w:space="0" w:color="auto"/>
                <w:right w:val="none" w:sz="0" w:space="0" w:color="auto"/>
              </w:divBdr>
            </w:div>
          </w:divsChild>
        </w:div>
        <w:div w:id="1103454559">
          <w:marLeft w:val="0"/>
          <w:marRight w:val="0"/>
          <w:marTop w:val="0"/>
          <w:marBottom w:val="0"/>
          <w:divBdr>
            <w:top w:val="none" w:sz="0" w:space="0" w:color="auto"/>
            <w:left w:val="none" w:sz="0" w:space="0" w:color="auto"/>
            <w:bottom w:val="none" w:sz="0" w:space="0" w:color="auto"/>
            <w:right w:val="none" w:sz="0" w:space="0" w:color="auto"/>
          </w:divBdr>
        </w:div>
        <w:div w:id="1166943155">
          <w:marLeft w:val="0"/>
          <w:marRight w:val="0"/>
          <w:marTop w:val="0"/>
          <w:marBottom w:val="0"/>
          <w:divBdr>
            <w:top w:val="none" w:sz="0" w:space="0" w:color="auto"/>
            <w:left w:val="none" w:sz="0" w:space="0" w:color="auto"/>
            <w:bottom w:val="none" w:sz="0" w:space="0" w:color="auto"/>
            <w:right w:val="none" w:sz="0" w:space="0" w:color="auto"/>
          </w:divBdr>
          <w:divsChild>
            <w:div w:id="1105005090">
              <w:marLeft w:val="0"/>
              <w:marRight w:val="0"/>
              <w:marTop w:val="0"/>
              <w:marBottom w:val="0"/>
              <w:divBdr>
                <w:top w:val="none" w:sz="0" w:space="0" w:color="auto"/>
                <w:left w:val="none" w:sz="0" w:space="0" w:color="auto"/>
                <w:bottom w:val="none" w:sz="0" w:space="0" w:color="auto"/>
                <w:right w:val="none" w:sz="0" w:space="0" w:color="auto"/>
              </w:divBdr>
            </w:div>
          </w:divsChild>
        </w:div>
        <w:div w:id="1315721979">
          <w:marLeft w:val="0"/>
          <w:marRight w:val="0"/>
          <w:marTop w:val="0"/>
          <w:marBottom w:val="0"/>
          <w:divBdr>
            <w:top w:val="none" w:sz="0" w:space="0" w:color="auto"/>
            <w:left w:val="none" w:sz="0" w:space="0" w:color="auto"/>
            <w:bottom w:val="none" w:sz="0" w:space="0" w:color="auto"/>
            <w:right w:val="none" w:sz="0" w:space="0" w:color="auto"/>
          </w:divBdr>
          <w:divsChild>
            <w:div w:id="1853959120">
              <w:marLeft w:val="0"/>
              <w:marRight w:val="0"/>
              <w:marTop w:val="0"/>
              <w:marBottom w:val="0"/>
              <w:divBdr>
                <w:top w:val="none" w:sz="0" w:space="0" w:color="auto"/>
                <w:left w:val="none" w:sz="0" w:space="0" w:color="auto"/>
                <w:bottom w:val="none" w:sz="0" w:space="0" w:color="auto"/>
                <w:right w:val="none" w:sz="0" w:space="0" w:color="auto"/>
              </w:divBdr>
            </w:div>
          </w:divsChild>
        </w:div>
        <w:div w:id="1386761686">
          <w:marLeft w:val="0"/>
          <w:marRight w:val="0"/>
          <w:marTop w:val="0"/>
          <w:marBottom w:val="0"/>
          <w:divBdr>
            <w:top w:val="none" w:sz="0" w:space="0" w:color="auto"/>
            <w:left w:val="none" w:sz="0" w:space="0" w:color="auto"/>
            <w:bottom w:val="none" w:sz="0" w:space="0" w:color="auto"/>
            <w:right w:val="none" w:sz="0" w:space="0" w:color="auto"/>
          </w:divBdr>
        </w:div>
        <w:div w:id="1643536723">
          <w:marLeft w:val="0"/>
          <w:marRight w:val="0"/>
          <w:marTop w:val="300"/>
          <w:marBottom w:val="0"/>
          <w:divBdr>
            <w:top w:val="none" w:sz="0" w:space="0" w:color="auto"/>
            <w:left w:val="none" w:sz="0" w:space="0" w:color="auto"/>
            <w:bottom w:val="none" w:sz="0" w:space="0" w:color="auto"/>
            <w:right w:val="none" w:sz="0" w:space="0" w:color="auto"/>
          </w:divBdr>
          <w:divsChild>
            <w:div w:id="535700755">
              <w:marLeft w:val="0"/>
              <w:marRight w:val="0"/>
              <w:marTop w:val="0"/>
              <w:marBottom w:val="0"/>
              <w:divBdr>
                <w:top w:val="none" w:sz="0" w:space="0" w:color="auto"/>
                <w:left w:val="none" w:sz="0" w:space="0" w:color="auto"/>
                <w:bottom w:val="none" w:sz="0" w:space="0" w:color="auto"/>
                <w:right w:val="none" w:sz="0" w:space="0" w:color="auto"/>
              </w:divBdr>
              <w:divsChild>
                <w:div w:id="112966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445401">
      <w:bodyDiv w:val="1"/>
      <w:marLeft w:val="0"/>
      <w:marRight w:val="0"/>
      <w:marTop w:val="0"/>
      <w:marBottom w:val="0"/>
      <w:divBdr>
        <w:top w:val="none" w:sz="0" w:space="0" w:color="auto"/>
        <w:left w:val="none" w:sz="0" w:space="0" w:color="auto"/>
        <w:bottom w:val="none" w:sz="0" w:space="0" w:color="auto"/>
        <w:right w:val="none" w:sz="0" w:space="0" w:color="auto"/>
      </w:divBdr>
      <w:divsChild>
        <w:div w:id="6520145">
          <w:marLeft w:val="0"/>
          <w:marRight w:val="0"/>
          <w:marTop w:val="0"/>
          <w:marBottom w:val="0"/>
          <w:divBdr>
            <w:top w:val="none" w:sz="0" w:space="0" w:color="auto"/>
            <w:left w:val="none" w:sz="0" w:space="0" w:color="auto"/>
            <w:bottom w:val="none" w:sz="0" w:space="0" w:color="auto"/>
            <w:right w:val="none" w:sz="0" w:space="0" w:color="auto"/>
          </w:divBdr>
        </w:div>
        <w:div w:id="22288068">
          <w:marLeft w:val="0"/>
          <w:marRight w:val="0"/>
          <w:marTop w:val="0"/>
          <w:marBottom w:val="0"/>
          <w:divBdr>
            <w:top w:val="none" w:sz="0" w:space="0" w:color="auto"/>
            <w:left w:val="none" w:sz="0" w:space="0" w:color="auto"/>
            <w:bottom w:val="none" w:sz="0" w:space="0" w:color="auto"/>
            <w:right w:val="none" w:sz="0" w:space="0" w:color="auto"/>
          </w:divBdr>
          <w:divsChild>
            <w:div w:id="605692967">
              <w:marLeft w:val="0"/>
              <w:marRight w:val="0"/>
              <w:marTop w:val="0"/>
              <w:marBottom w:val="0"/>
              <w:divBdr>
                <w:top w:val="none" w:sz="0" w:space="0" w:color="auto"/>
                <w:left w:val="none" w:sz="0" w:space="0" w:color="auto"/>
                <w:bottom w:val="none" w:sz="0" w:space="0" w:color="auto"/>
                <w:right w:val="none" w:sz="0" w:space="0" w:color="auto"/>
              </w:divBdr>
            </w:div>
          </w:divsChild>
        </w:div>
        <w:div w:id="24259137">
          <w:marLeft w:val="0"/>
          <w:marRight w:val="0"/>
          <w:marTop w:val="300"/>
          <w:marBottom w:val="0"/>
          <w:divBdr>
            <w:top w:val="none" w:sz="0" w:space="0" w:color="auto"/>
            <w:left w:val="none" w:sz="0" w:space="0" w:color="auto"/>
            <w:bottom w:val="none" w:sz="0" w:space="0" w:color="auto"/>
            <w:right w:val="none" w:sz="0" w:space="0" w:color="auto"/>
          </w:divBdr>
          <w:divsChild>
            <w:div w:id="811286085">
              <w:marLeft w:val="0"/>
              <w:marRight w:val="0"/>
              <w:marTop w:val="0"/>
              <w:marBottom w:val="0"/>
              <w:divBdr>
                <w:top w:val="none" w:sz="0" w:space="0" w:color="auto"/>
                <w:left w:val="none" w:sz="0" w:space="0" w:color="auto"/>
                <w:bottom w:val="none" w:sz="0" w:space="0" w:color="auto"/>
                <w:right w:val="none" w:sz="0" w:space="0" w:color="auto"/>
              </w:divBdr>
              <w:divsChild>
                <w:div w:id="53704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2226">
          <w:marLeft w:val="0"/>
          <w:marRight w:val="0"/>
          <w:marTop w:val="300"/>
          <w:marBottom w:val="0"/>
          <w:divBdr>
            <w:top w:val="none" w:sz="0" w:space="0" w:color="auto"/>
            <w:left w:val="none" w:sz="0" w:space="0" w:color="auto"/>
            <w:bottom w:val="none" w:sz="0" w:space="0" w:color="auto"/>
            <w:right w:val="none" w:sz="0" w:space="0" w:color="auto"/>
          </w:divBdr>
          <w:divsChild>
            <w:div w:id="1693452512">
              <w:marLeft w:val="0"/>
              <w:marRight w:val="0"/>
              <w:marTop w:val="0"/>
              <w:marBottom w:val="0"/>
              <w:divBdr>
                <w:top w:val="none" w:sz="0" w:space="0" w:color="auto"/>
                <w:left w:val="none" w:sz="0" w:space="0" w:color="auto"/>
                <w:bottom w:val="none" w:sz="0" w:space="0" w:color="auto"/>
                <w:right w:val="none" w:sz="0" w:space="0" w:color="auto"/>
              </w:divBdr>
              <w:divsChild>
                <w:div w:id="625048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3453">
          <w:marLeft w:val="0"/>
          <w:marRight w:val="0"/>
          <w:marTop w:val="300"/>
          <w:marBottom w:val="0"/>
          <w:divBdr>
            <w:top w:val="none" w:sz="0" w:space="0" w:color="auto"/>
            <w:left w:val="none" w:sz="0" w:space="0" w:color="auto"/>
            <w:bottom w:val="none" w:sz="0" w:space="0" w:color="auto"/>
            <w:right w:val="none" w:sz="0" w:space="0" w:color="auto"/>
          </w:divBdr>
          <w:divsChild>
            <w:div w:id="1393381272">
              <w:marLeft w:val="0"/>
              <w:marRight w:val="0"/>
              <w:marTop w:val="0"/>
              <w:marBottom w:val="0"/>
              <w:divBdr>
                <w:top w:val="none" w:sz="0" w:space="0" w:color="auto"/>
                <w:left w:val="none" w:sz="0" w:space="0" w:color="auto"/>
                <w:bottom w:val="none" w:sz="0" w:space="0" w:color="auto"/>
                <w:right w:val="none" w:sz="0" w:space="0" w:color="auto"/>
              </w:divBdr>
              <w:divsChild>
                <w:div w:id="4387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774132">
          <w:marLeft w:val="0"/>
          <w:marRight w:val="0"/>
          <w:marTop w:val="0"/>
          <w:marBottom w:val="0"/>
          <w:divBdr>
            <w:top w:val="none" w:sz="0" w:space="0" w:color="auto"/>
            <w:left w:val="none" w:sz="0" w:space="0" w:color="auto"/>
            <w:bottom w:val="none" w:sz="0" w:space="0" w:color="auto"/>
            <w:right w:val="none" w:sz="0" w:space="0" w:color="auto"/>
          </w:divBdr>
        </w:div>
        <w:div w:id="457534215">
          <w:marLeft w:val="0"/>
          <w:marRight w:val="0"/>
          <w:marTop w:val="0"/>
          <w:marBottom w:val="0"/>
          <w:divBdr>
            <w:top w:val="none" w:sz="0" w:space="0" w:color="auto"/>
            <w:left w:val="none" w:sz="0" w:space="0" w:color="auto"/>
            <w:bottom w:val="none" w:sz="0" w:space="0" w:color="auto"/>
            <w:right w:val="none" w:sz="0" w:space="0" w:color="auto"/>
          </w:divBdr>
          <w:divsChild>
            <w:div w:id="1674452791">
              <w:marLeft w:val="0"/>
              <w:marRight w:val="0"/>
              <w:marTop w:val="0"/>
              <w:marBottom w:val="0"/>
              <w:divBdr>
                <w:top w:val="none" w:sz="0" w:space="0" w:color="auto"/>
                <w:left w:val="none" w:sz="0" w:space="0" w:color="auto"/>
                <w:bottom w:val="none" w:sz="0" w:space="0" w:color="auto"/>
                <w:right w:val="none" w:sz="0" w:space="0" w:color="auto"/>
              </w:divBdr>
            </w:div>
          </w:divsChild>
        </w:div>
        <w:div w:id="537200236">
          <w:marLeft w:val="0"/>
          <w:marRight w:val="0"/>
          <w:marTop w:val="0"/>
          <w:marBottom w:val="0"/>
          <w:divBdr>
            <w:top w:val="none" w:sz="0" w:space="0" w:color="auto"/>
            <w:left w:val="none" w:sz="0" w:space="0" w:color="auto"/>
            <w:bottom w:val="none" w:sz="0" w:space="0" w:color="auto"/>
            <w:right w:val="none" w:sz="0" w:space="0" w:color="auto"/>
          </w:divBdr>
          <w:divsChild>
            <w:div w:id="832796337">
              <w:marLeft w:val="0"/>
              <w:marRight w:val="0"/>
              <w:marTop w:val="0"/>
              <w:marBottom w:val="0"/>
              <w:divBdr>
                <w:top w:val="none" w:sz="0" w:space="0" w:color="auto"/>
                <w:left w:val="none" w:sz="0" w:space="0" w:color="auto"/>
                <w:bottom w:val="none" w:sz="0" w:space="0" w:color="auto"/>
                <w:right w:val="none" w:sz="0" w:space="0" w:color="auto"/>
              </w:divBdr>
            </w:div>
          </w:divsChild>
        </w:div>
        <w:div w:id="542640080">
          <w:marLeft w:val="0"/>
          <w:marRight w:val="0"/>
          <w:marTop w:val="0"/>
          <w:marBottom w:val="0"/>
          <w:divBdr>
            <w:top w:val="none" w:sz="0" w:space="0" w:color="auto"/>
            <w:left w:val="none" w:sz="0" w:space="0" w:color="auto"/>
            <w:bottom w:val="none" w:sz="0" w:space="0" w:color="auto"/>
            <w:right w:val="none" w:sz="0" w:space="0" w:color="auto"/>
          </w:divBdr>
        </w:div>
        <w:div w:id="592396109">
          <w:marLeft w:val="0"/>
          <w:marRight w:val="0"/>
          <w:marTop w:val="0"/>
          <w:marBottom w:val="0"/>
          <w:divBdr>
            <w:top w:val="none" w:sz="0" w:space="0" w:color="auto"/>
            <w:left w:val="none" w:sz="0" w:space="0" w:color="auto"/>
            <w:bottom w:val="none" w:sz="0" w:space="0" w:color="auto"/>
            <w:right w:val="none" w:sz="0" w:space="0" w:color="auto"/>
          </w:divBdr>
          <w:divsChild>
            <w:div w:id="1852521230">
              <w:marLeft w:val="0"/>
              <w:marRight w:val="0"/>
              <w:marTop w:val="0"/>
              <w:marBottom w:val="0"/>
              <w:divBdr>
                <w:top w:val="none" w:sz="0" w:space="0" w:color="auto"/>
                <w:left w:val="none" w:sz="0" w:space="0" w:color="auto"/>
                <w:bottom w:val="none" w:sz="0" w:space="0" w:color="auto"/>
                <w:right w:val="none" w:sz="0" w:space="0" w:color="auto"/>
              </w:divBdr>
            </w:div>
          </w:divsChild>
        </w:div>
        <w:div w:id="717122197">
          <w:marLeft w:val="0"/>
          <w:marRight w:val="0"/>
          <w:marTop w:val="0"/>
          <w:marBottom w:val="0"/>
          <w:divBdr>
            <w:top w:val="none" w:sz="0" w:space="0" w:color="auto"/>
            <w:left w:val="none" w:sz="0" w:space="0" w:color="auto"/>
            <w:bottom w:val="none" w:sz="0" w:space="0" w:color="auto"/>
            <w:right w:val="none" w:sz="0" w:space="0" w:color="auto"/>
          </w:divBdr>
          <w:divsChild>
            <w:div w:id="383598210">
              <w:marLeft w:val="0"/>
              <w:marRight w:val="0"/>
              <w:marTop w:val="0"/>
              <w:marBottom w:val="0"/>
              <w:divBdr>
                <w:top w:val="none" w:sz="0" w:space="0" w:color="auto"/>
                <w:left w:val="none" w:sz="0" w:space="0" w:color="auto"/>
                <w:bottom w:val="none" w:sz="0" w:space="0" w:color="auto"/>
                <w:right w:val="none" w:sz="0" w:space="0" w:color="auto"/>
              </w:divBdr>
            </w:div>
          </w:divsChild>
        </w:div>
        <w:div w:id="1214579910">
          <w:marLeft w:val="0"/>
          <w:marRight w:val="0"/>
          <w:marTop w:val="300"/>
          <w:marBottom w:val="0"/>
          <w:divBdr>
            <w:top w:val="none" w:sz="0" w:space="0" w:color="auto"/>
            <w:left w:val="none" w:sz="0" w:space="0" w:color="auto"/>
            <w:bottom w:val="none" w:sz="0" w:space="0" w:color="auto"/>
            <w:right w:val="none" w:sz="0" w:space="0" w:color="auto"/>
          </w:divBdr>
          <w:divsChild>
            <w:div w:id="949163245">
              <w:marLeft w:val="0"/>
              <w:marRight w:val="0"/>
              <w:marTop w:val="0"/>
              <w:marBottom w:val="0"/>
              <w:divBdr>
                <w:top w:val="none" w:sz="0" w:space="0" w:color="auto"/>
                <w:left w:val="none" w:sz="0" w:space="0" w:color="auto"/>
                <w:bottom w:val="none" w:sz="0" w:space="0" w:color="auto"/>
                <w:right w:val="none" w:sz="0" w:space="0" w:color="auto"/>
              </w:divBdr>
              <w:divsChild>
                <w:div w:id="618410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3662">
          <w:marLeft w:val="0"/>
          <w:marRight w:val="0"/>
          <w:marTop w:val="0"/>
          <w:marBottom w:val="0"/>
          <w:divBdr>
            <w:top w:val="none" w:sz="0" w:space="0" w:color="auto"/>
            <w:left w:val="none" w:sz="0" w:space="0" w:color="auto"/>
            <w:bottom w:val="none" w:sz="0" w:space="0" w:color="auto"/>
            <w:right w:val="none" w:sz="0" w:space="0" w:color="auto"/>
          </w:divBdr>
          <w:divsChild>
            <w:div w:id="1164511441">
              <w:marLeft w:val="0"/>
              <w:marRight w:val="0"/>
              <w:marTop w:val="0"/>
              <w:marBottom w:val="0"/>
              <w:divBdr>
                <w:top w:val="none" w:sz="0" w:space="0" w:color="auto"/>
                <w:left w:val="none" w:sz="0" w:space="0" w:color="auto"/>
                <w:bottom w:val="none" w:sz="0" w:space="0" w:color="auto"/>
                <w:right w:val="none" w:sz="0" w:space="0" w:color="auto"/>
              </w:divBdr>
            </w:div>
          </w:divsChild>
        </w:div>
        <w:div w:id="1291399538">
          <w:marLeft w:val="0"/>
          <w:marRight w:val="0"/>
          <w:marTop w:val="0"/>
          <w:marBottom w:val="0"/>
          <w:divBdr>
            <w:top w:val="none" w:sz="0" w:space="0" w:color="auto"/>
            <w:left w:val="none" w:sz="0" w:space="0" w:color="auto"/>
            <w:bottom w:val="none" w:sz="0" w:space="0" w:color="auto"/>
            <w:right w:val="none" w:sz="0" w:space="0" w:color="auto"/>
          </w:divBdr>
        </w:div>
        <w:div w:id="1414472799">
          <w:marLeft w:val="0"/>
          <w:marRight w:val="0"/>
          <w:marTop w:val="0"/>
          <w:marBottom w:val="0"/>
          <w:divBdr>
            <w:top w:val="none" w:sz="0" w:space="0" w:color="auto"/>
            <w:left w:val="none" w:sz="0" w:space="0" w:color="auto"/>
            <w:bottom w:val="none" w:sz="0" w:space="0" w:color="auto"/>
            <w:right w:val="none" w:sz="0" w:space="0" w:color="auto"/>
          </w:divBdr>
        </w:div>
        <w:div w:id="1563784588">
          <w:marLeft w:val="0"/>
          <w:marRight w:val="0"/>
          <w:marTop w:val="0"/>
          <w:marBottom w:val="0"/>
          <w:divBdr>
            <w:top w:val="none" w:sz="0" w:space="0" w:color="auto"/>
            <w:left w:val="none" w:sz="0" w:space="0" w:color="auto"/>
            <w:bottom w:val="none" w:sz="0" w:space="0" w:color="auto"/>
            <w:right w:val="none" w:sz="0" w:space="0" w:color="auto"/>
          </w:divBdr>
        </w:div>
        <w:div w:id="1837650669">
          <w:marLeft w:val="0"/>
          <w:marRight w:val="0"/>
          <w:marTop w:val="0"/>
          <w:marBottom w:val="0"/>
          <w:divBdr>
            <w:top w:val="none" w:sz="0" w:space="0" w:color="auto"/>
            <w:left w:val="none" w:sz="0" w:space="0" w:color="auto"/>
            <w:bottom w:val="none" w:sz="0" w:space="0" w:color="auto"/>
            <w:right w:val="none" w:sz="0" w:space="0" w:color="auto"/>
          </w:divBdr>
        </w:div>
      </w:divsChild>
    </w:div>
    <w:div w:id="740904592">
      <w:bodyDiv w:val="1"/>
      <w:marLeft w:val="0"/>
      <w:marRight w:val="0"/>
      <w:marTop w:val="0"/>
      <w:marBottom w:val="0"/>
      <w:divBdr>
        <w:top w:val="none" w:sz="0" w:space="0" w:color="auto"/>
        <w:left w:val="none" w:sz="0" w:space="0" w:color="auto"/>
        <w:bottom w:val="none" w:sz="0" w:space="0" w:color="auto"/>
        <w:right w:val="none" w:sz="0" w:space="0" w:color="auto"/>
      </w:divBdr>
      <w:divsChild>
        <w:div w:id="70810940">
          <w:marLeft w:val="0"/>
          <w:marRight w:val="0"/>
          <w:marTop w:val="0"/>
          <w:marBottom w:val="0"/>
          <w:divBdr>
            <w:top w:val="none" w:sz="0" w:space="0" w:color="auto"/>
            <w:left w:val="none" w:sz="0" w:space="0" w:color="auto"/>
            <w:bottom w:val="none" w:sz="0" w:space="0" w:color="auto"/>
            <w:right w:val="none" w:sz="0" w:space="0" w:color="auto"/>
          </w:divBdr>
        </w:div>
        <w:div w:id="152449764">
          <w:marLeft w:val="0"/>
          <w:marRight w:val="0"/>
          <w:marTop w:val="0"/>
          <w:marBottom w:val="0"/>
          <w:divBdr>
            <w:top w:val="none" w:sz="0" w:space="0" w:color="auto"/>
            <w:left w:val="none" w:sz="0" w:space="0" w:color="auto"/>
            <w:bottom w:val="none" w:sz="0" w:space="0" w:color="auto"/>
            <w:right w:val="none" w:sz="0" w:space="0" w:color="auto"/>
          </w:divBdr>
        </w:div>
        <w:div w:id="245578119">
          <w:marLeft w:val="0"/>
          <w:marRight w:val="0"/>
          <w:marTop w:val="300"/>
          <w:marBottom w:val="0"/>
          <w:divBdr>
            <w:top w:val="none" w:sz="0" w:space="0" w:color="auto"/>
            <w:left w:val="none" w:sz="0" w:space="0" w:color="auto"/>
            <w:bottom w:val="none" w:sz="0" w:space="0" w:color="auto"/>
            <w:right w:val="none" w:sz="0" w:space="0" w:color="auto"/>
          </w:divBdr>
        </w:div>
        <w:div w:id="643197586">
          <w:marLeft w:val="0"/>
          <w:marRight w:val="0"/>
          <w:marTop w:val="0"/>
          <w:marBottom w:val="0"/>
          <w:divBdr>
            <w:top w:val="none" w:sz="0" w:space="0" w:color="auto"/>
            <w:left w:val="none" w:sz="0" w:space="0" w:color="auto"/>
            <w:bottom w:val="none" w:sz="0" w:space="0" w:color="auto"/>
            <w:right w:val="none" w:sz="0" w:space="0" w:color="auto"/>
          </w:divBdr>
          <w:divsChild>
            <w:div w:id="788818202">
              <w:marLeft w:val="0"/>
              <w:marRight w:val="0"/>
              <w:marTop w:val="0"/>
              <w:marBottom w:val="0"/>
              <w:divBdr>
                <w:top w:val="none" w:sz="0" w:space="0" w:color="auto"/>
                <w:left w:val="none" w:sz="0" w:space="0" w:color="auto"/>
                <w:bottom w:val="none" w:sz="0" w:space="0" w:color="auto"/>
                <w:right w:val="none" w:sz="0" w:space="0" w:color="auto"/>
              </w:divBdr>
            </w:div>
          </w:divsChild>
        </w:div>
        <w:div w:id="677999171">
          <w:marLeft w:val="0"/>
          <w:marRight w:val="0"/>
          <w:marTop w:val="300"/>
          <w:marBottom w:val="0"/>
          <w:divBdr>
            <w:top w:val="none" w:sz="0" w:space="0" w:color="auto"/>
            <w:left w:val="none" w:sz="0" w:space="0" w:color="auto"/>
            <w:bottom w:val="none" w:sz="0" w:space="0" w:color="auto"/>
            <w:right w:val="none" w:sz="0" w:space="0" w:color="auto"/>
          </w:divBdr>
          <w:divsChild>
            <w:div w:id="767502236">
              <w:marLeft w:val="0"/>
              <w:marRight w:val="0"/>
              <w:marTop w:val="0"/>
              <w:marBottom w:val="0"/>
              <w:divBdr>
                <w:top w:val="none" w:sz="0" w:space="0" w:color="auto"/>
                <w:left w:val="none" w:sz="0" w:space="0" w:color="auto"/>
                <w:bottom w:val="none" w:sz="0" w:space="0" w:color="auto"/>
                <w:right w:val="none" w:sz="0" w:space="0" w:color="auto"/>
              </w:divBdr>
              <w:divsChild>
                <w:div w:id="22992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9395">
          <w:marLeft w:val="0"/>
          <w:marRight w:val="0"/>
          <w:marTop w:val="300"/>
          <w:marBottom w:val="0"/>
          <w:divBdr>
            <w:top w:val="none" w:sz="0" w:space="0" w:color="auto"/>
            <w:left w:val="none" w:sz="0" w:space="0" w:color="auto"/>
            <w:bottom w:val="none" w:sz="0" w:space="0" w:color="auto"/>
            <w:right w:val="none" w:sz="0" w:space="0" w:color="auto"/>
          </w:divBdr>
          <w:divsChild>
            <w:div w:id="1833712816">
              <w:marLeft w:val="0"/>
              <w:marRight w:val="0"/>
              <w:marTop w:val="0"/>
              <w:marBottom w:val="0"/>
              <w:divBdr>
                <w:top w:val="none" w:sz="0" w:space="0" w:color="auto"/>
                <w:left w:val="none" w:sz="0" w:space="0" w:color="auto"/>
                <w:bottom w:val="none" w:sz="0" w:space="0" w:color="auto"/>
                <w:right w:val="none" w:sz="0" w:space="0" w:color="auto"/>
              </w:divBdr>
              <w:divsChild>
                <w:div w:id="294406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256846">
          <w:marLeft w:val="0"/>
          <w:marRight w:val="0"/>
          <w:marTop w:val="0"/>
          <w:marBottom w:val="0"/>
          <w:divBdr>
            <w:top w:val="none" w:sz="0" w:space="0" w:color="auto"/>
            <w:left w:val="none" w:sz="0" w:space="0" w:color="auto"/>
            <w:bottom w:val="none" w:sz="0" w:space="0" w:color="auto"/>
            <w:right w:val="none" w:sz="0" w:space="0" w:color="auto"/>
          </w:divBdr>
        </w:div>
        <w:div w:id="991913810">
          <w:marLeft w:val="0"/>
          <w:marRight w:val="0"/>
          <w:marTop w:val="0"/>
          <w:marBottom w:val="0"/>
          <w:divBdr>
            <w:top w:val="none" w:sz="0" w:space="0" w:color="auto"/>
            <w:left w:val="none" w:sz="0" w:space="0" w:color="auto"/>
            <w:bottom w:val="none" w:sz="0" w:space="0" w:color="auto"/>
            <w:right w:val="none" w:sz="0" w:space="0" w:color="auto"/>
          </w:divBdr>
          <w:divsChild>
            <w:div w:id="615791642">
              <w:marLeft w:val="0"/>
              <w:marRight w:val="0"/>
              <w:marTop w:val="0"/>
              <w:marBottom w:val="0"/>
              <w:divBdr>
                <w:top w:val="none" w:sz="0" w:space="0" w:color="auto"/>
                <w:left w:val="none" w:sz="0" w:space="0" w:color="auto"/>
                <w:bottom w:val="none" w:sz="0" w:space="0" w:color="auto"/>
                <w:right w:val="none" w:sz="0" w:space="0" w:color="auto"/>
              </w:divBdr>
            </w:div>
          </w:divsChild>
        </w:div>
        <w:div w:id="1153983500">
          <w:marLeft w:val="0"/>
          <w:marRight w:val="0"/>
          <w:marTop w:val="0"/>
          <w:marBottom w:val="0"/>
          <w:divBdr>
            <w:top w:val="none" w:sz="0" w:space="0" w:color="auto"/>
            <w:left w:val="none" w:sz="0" w:space="0" w:color="auto"/>
            <w:bottom w:val="none" w:sz="0" w:space="0" w:color="auto"/>
            <w:right w:val="none" w:sz="0" w:space="0" w:color="auto"/>
          </w:divBdr>
          <w:divsChild>
            <w:div w:id="1211697561">
              <w:marLeft w:val="0"/>
              <w:marRight w:val="0"/>
              <w:marTop w:val="0"/>
              <w:marBottom w:val="0"/>
              <w:divBdr>
                <w:top w:val="none" w:sz="0" w:space="0" w:color="auto"/>
                <w:left w:val="none" w:sz="0" w:space="0" w:color="auto"/>
                <w:bottom w:val="none" w:sz="0" w:space="0" w:color="auto"/>
                <w:right w:val="none" w:sz="0" w:space="0" w:color="auto"/>
              </w:divBdr>
            </w:div>
          </w:divsChild>
        </w:div>
        <w:div w:id="1201476150">
          <w:marLeft w:val="0"/>
          <w:marRight w:val="0"/>
          <w:marTop w:val="0"/>
          <w:marBottom w:val="0"/>
          <w:divBdr>
            <w:top w:val="none" w:sz="0" w:space="0" w:color="auto"/>
            <w:left w:val="none" w:sz="0" w:space="0" w:color="auto"/>
            <w:bottom w:val="none" w:sz="0" w:space="0" w:color="auto"/>
            <w:right w:val="none" w:sz="0" w:space="0" w:color="auto"/>
          </w:divBdr>
        </w:div>
        <w:div w:id="1304194035">
          <w:marLeft w:val="0"/>
          <w:marRight w:val="0"/>
          <w:marTop w:val="0"/>
          <w:marBottom w:val="0"/>
          <w:divBdr>
            <w:top w:val="none" w:sz="0" w:space="0" w:color="auto"/>
            <w:left w:val="none" w:sz="0" w:space="0" w:color="auto"/>
            <w:bottom w:val="none" w:sz="0" w:space="0" w:color="auto"/>
            <w:right w:val="none" w:sz="0" w:space="0" w:color="auto"/>
          </w:divBdr>
        </w:div>
        <w:div w:id="1438869955">
          <w:marLeft w:val="0"/>
          <w:marRight w:val="0"/>
          <w:marTop w:val="0"/>
          <w:marBottom w:val="0"/>
          <w:divBdr>
            <w:top w:val="none" w:sz="0" w:space="0" w:color="auto"/>
            <w:left w:val="none" w:sz="0" w:space="0" w:color="auto"/>
            <w:bottom w:val="none" w:sz="0" w:space="0" w:color="auto"/>
            <w:right w:val="none" w:sz="0" w:space="0" w:color="auto"/>
          </w:divBdr>
          <w:divsChild>
            <w:div w:id="1557156181">
              <w:marLeft w:val="0"/>
              <w:marRight w:val="0"/>
              <w:marTop w:val="0"/>
              <w:marBottom w:val="0"/>
              <w:divBdr>
                <w:top w:val="none" w:sz="0" w:space="0" w:color="auto"/>
                <w:left w:val="none" w:sz="0" w:space="0" w:color="auto"/>
                <w:bottom w:val="none" w:sz="0" w:space="0" w:color="auto"/>
                <w:right w:val="none" w:sz="0" w:space="0" w:color="auto"/>
              </w:divBdr>
            </w:div>
          </w:divsChild>
        </w:div>
        <w:div w:id="1612781421">
          <w:marLeft w:val="0"/>
          <w:marRight w:val="0"/>
          <w:marTop w:val="0"/>
          <w:marBottom w:val="0"/>
          <w:divBdr>
            <w:top w:val="none" w:sz="0" w:space="0" w:color="auto"/>
            <w:left w:val="none" w:sz="0" w:space="0" w:color="auto"/>
            <w:bottom w:val="none" w:sz="0" w:space="0" w:color="auto"/>
            <w:right w:val="none" w:sz="0" w:space="0" w:color="auto"/>
          </w:divBdr>
        </w:div>
        <w:div w:id="1648051160">
          <w:marLeft w:val="0"/>
          <w:marRight w:val="0"/>
          <w:marTop w:val="0"/>
          <w:marBottom w:val="0"/>
          <w:divBdr>
            <w:top w:val="none" w:sz="0" w:space="0" w:color="auto"/>
            <w:left w:val="none" w:sz="0" w:space="0" w:color="auto"/>
            <w:bottom w:val="none" w:sz="0" w:space="0" w:color="auto"/>
            <w:right w:val="none" w:sz="0" w:space="0" w:color="auto"/>
          </w:divBdr>
          <w:divsChild>
            <w:div w:id="733511027">
              <w:marLeft w:val="0"/>
              <w:marRight w:val="0"/>
              <w:marTop w:val="0"/>
              <w:marBottom w:val="0"/>
              <w:divBdr>
                <w:top w:val="none" w:sz="0" w:space="0" w:color="auto"/>
                <w:left w:val="none" w:sz="0" w:space="0" w:color="auto"/>
                <w:bottom w:val="none" w:sz="0" w:space="0" w:color="auto"/>
                <w:right w:val="none" w:sz="0" w:space="0" w:color="auto"/>
              </w:divBdr>
            </w:div>
          </w:divsChild>
        </w:div>
        <w:div w:id="1718703308">
          <w:marLeft w:val="0"/>
          <w:marRight w:val="0"/>
          <w:marTop w:val="0"/>
          <w:marBottom w:val="0"/>
          <w:divBdr>
            <w:top w:val="none" w:sz="0" w:space="0" w:color="auto"/>
            <w:left w:val="none" w:sz="0" w:space="0" w:color="auto"/>
            <w:bottom w:val="none" w:sz="0" w:space="0" w:color="auto"/>
            <w:right w:val="none" w:sz="0" w:space="0" w:color="auto"/>
          </w:divBdr>
        </w:div>
        <w:div w:id="1770196971">
          <w:marLeft w:val="0"/>
          <w:marRight w:val="0"/>
          <w:marTop w:val="0"/>
          <w:marBottom w:val="0"/>
          <w:divBdr>
            <w:top w:val="none" w:sz="0" w:space="0" w:color="auto"/>
            <w:left w:val="none" w:sz="0" w:space="0" w:color="auto"/>
            <w:bottom w:val="none" w:sz="0" w:space="0" w:color="auto"/>
            <w:right w:val="none" w:sz="0" w:space="0" w:color="auto"/>
          </w:divBdr>
        </w:div>
      </w:divsChild>
    </w:div>
    <w:div w:id="741148411">
      <w:bodyDiv w:val="1"/>
      <w:marLeft w:val="0"/>
      <w:marRight w:val="0"/>
      <w:marTop w:val="0"/>
      <w:marBottom w:val="0"/>
      <w:divBdr>
        <w:top w:val="none" w:sz="0" w:space="0" w:color="auto"/>
        <w:left w:val="none" w:sz="0" w:space="0" w:color="auto"/>
        <w:bottom w:val="none" w:sz="0" w:space="0" w:color="auto"/>
        <w:right w:val="none" w:sz="0" w:space="0" w:color="auto"/>
      </w:divBdr>
      <w:divsChild>
        <w:div w:id="86580812">
          <w:marLeft w:val="0"/>
          <w:marRight w:val="0"/>
          <w:marTop w:val="0"/>
          <w:marBottom w:val="0"/>
          <w:divBdr>
            <w:top w:val="none" w:sz="0" w:space="0" w:color="auto"/>
            <w:left w:val="none" w:sz="0" w:space="0" w:color="auto"/>
            <w:bottom w:val="none" w:sz="0" w:space="0" w:color="auto"/>
            <w:right w:val="none" w:sz="0" w:space="0" w:color="auto"/>
          </w:divBdr>
        </w:div>
        <w:div w:id="144274889">
          <w:marLeft w:val="0"/>
          <w:marRight w:val="0"/>
          <w:marTop w:val="0"/>
          <w:marBottom w:val="0"/>
          <w:divBdr>
            <w:top w:val="none" w:sz="0" w:space="0" w:color="auto"/>
            <w:left w:val="none" w:sz="0" w:space="0" w:color="auto"/>
            <w:bottom w:val="none" w:sz="0" w:space="0" w:color="auto"/>
            <w:right w:val="none" w:sz="0" w:space="0" w:color="auto"/>
          </w:divBdr>
          <w:divsChild>
            <w:div w:id="468330105">
              <w:marLeft w:val="0"/>
              <w:marRight w:val="0"/>
              <w:marTop w:val="0"/>
              <w:marBottom w:val="0"/>
              <w:divBdr>
                <w:top w:val="none" w:sz="0" w:space="0" w:color="auto"/>
                <w:left w:val="none" w:sz="0" w:space="0" w:color="auto"/>
                <w:bottom w:val="none" w:sz="0" w:space="0" w:color="auto"/>
                <w:right w:val="none" w:sz="0" w:space="0" w:color="auto"/>
              </w:divBdr>
            </w:div>
          </w:divsChild>
        </w:div>
        <w:div w:id="202131349">
          <w:marLeft w:val="0"/>
          <w:marRight w:val="0"/>
          <w:marTop w:val="0"/>
          <w:marBottom w:val="0"/>
          <w:divBdr>
            <w:top w:val="none" w:sz="0" w:space="0" w:color="auto"/>
            <w:left w:val="none" w:sz="0" w:space="0" w:color="auto"/>
            <w:bottom w:val="none" w:sz="0" w:space="0" w:color="auto"/>
            <w:right w:val="none" w:sz="0" w:space="0" w:color="auto"/>
          </w:divBdr>
        </w:div>
        <w:div w:id="337466497">
          <w:marLeft w:val="0"/>
          <w:marRight w:val="0"/>
          <w:marTop w:val="0"/>
          <w:marBottom w:val="0"/>
          <w:divBdr>
            <w:top w:val="none" w:sz="0" w:space="0" w:color="auto"/>
            <w:left w:val="none" w:sz="0" w:space="0" w:color="auto"/>
            <w:bottom w:val="none" w:sz="0" w:space="0" w:color="auto"/>
            <w:right w:val="none" w:sz="0" w:space="0" w:color="auto"/>
          </w:divBdr>
          <w:divsChild>
            <w:div w:id="1189682442">
              <w:marLeft w:val="0"/>
              <w:marRight w:val="0"/>
              <w:marTop w:val="0"/>
              <w:marBottom w:val="0"/>
              <w:divBdr>
                <w:top w:val="none" w:sz="0" w:space="0" w:color="auto"/>
                <w:left w:val="none" w:sz="0" w:space="0" w:color="auto"/>
                <w:bottom w:val="none" w:sz="0" w:space="0" w:color="auto"/>
                <w:right w:val="none" w:sz="0" w:space="0" w:color="auto"/>
              </w:divBdr>
            </w:div>
          </w:divsChild>
        </w:div>
        <w:div w:id="359865397">
          <w:marLeft w:val="0"/>
          <w:marRight w:val="0"/>
          <w:marTop w:val="300"/>
          <w:marBottom w:val="0"/>
          <w:divBdr>
            <w:top w:val="none" w:sz="0" w:space="0" w:color="auto"/>
            <w:left w:val="none" w:sz="0" w:space="0" w:color="auto"/>
            <w:bottom w:val="none" w:sz="0" w:space="0" w:color="auto"/>
            <w:right w:val="none" w:sz="0" w:space="0" w:color="auto"/>
          </w:divBdr>
        </w:div>
        <w:div w:id="380835575">
          <w:marLeft w:val="0"/>
          <w:marRight w:val="0"/>
          <w:marTop w:val="0"/>
          <w:marBottom w:val="0"/>
          <w:divBdr>
            <w:top w:val="none" w:sz="0" w:space="0" w:color="auto"/>
            <w:left w:val="none" w:sz="0" w:space="0" w:color="auto"/>
            <w:bottom w:val="none" w:sz="0" w:space="0" w:color="auto"/>
            <w:right w:val="none" w:sz="0" w:space="0" w:color="auto"/>
          </w:divBdr>
          <w:divsChild>
            <w:div w:id="1282421180">
              <w:marLeft w:val="0"/>
              <w:marRight w:val="0"/>
              <w:marTop w:val="0"/>
              <w:marBottom w:val="0"/>
              <w:divBdr>
                <w:top w:val="none" w:sz="0" w:space="0" w:color="auto"/>
                <w:left w:val="none" w:sz="0" w:space="0" w:color="auto"/>
                <w:bottom w:val="none" w:sz="0" w:space="0" w:color="auto"/>
                <w:right w:val="none" w:sz="0" w:space="0" w:color="auto"/>
              </w:divBdr>
            </w:div>
          </w:divsChild>
        </w:div>
        <w:div w:id="683213682">
          <w:marLeft w:val="0"/>
          <w:marRight w:val="0"/>
          <w:marTop w:val="0"/>
          <w:marBottom w:val="0"/>
          <w:divBdr>
            <w:top w:val="none" w:sz="0" w:space="0" w:color="auto"/>
            <w:left w:val="none" w:sz="0" w:space="0" w:color="auto"/>
            <w:bottom w:val="none" w:sz="0" w:space="0" w:color="auto"/>
            <w:right w:val="none" w:sz="0" w:space="0" w:color="auto"/>
          </w:divBdr>
        </w:div>
        <w:div w:id="749084746">
          <w:marLeft w:val="0"/>
          <w:marRight w:val="0"/>
          <w:marTop w:val="0"/>
          <w:marBottom w:val="0"/>
          <w:divBdr>
            <w:top w:val="none" w:sz="0" w:space="0" w:color="auto"/>
            <w:left w:val="none" w:sz="0" w:space="0" w:color="auto"/>
            <w:bottom w:val="none" w:sz="0" w:space="0" w:color="auto"/>
            <w:right w:val="none" w:sz="0" w:space="0" w:color="auto"/>
          </w:divBdr>
          <w:divsChild>
            <w:div w:id="1435127614">
              <w:marLeft w:val="0"/>
              <w:marRight w:val="0"/>
              <w:marTop w:val="0"/>
              <w:marBottom w:val="0"/>
              <w:divBdr>
                <w:top w:val="none" w:sz="0" w:space="0" w:color="auto"/>
                <w:left w:val="none" w:sz="0" w:space="0" w:color="auto"/>
                <w:bottom w:val="none" w:sz="0" w:space="0" w:color="auto"/>
                <w:right w:val="none" w:sz="0" w:space="0" w:color="auto"/>
              </w:divBdr>
            </w:div>
          </w:divsChild>
        </w:div>
        <w:div w:id="937635314">
          <w:marLeft w:val="0"/>
          <w:marRight w:val="0"/>
          <w:marTop w:val="300"/>
          <w:marBottom w:val="0"/>
          <w:divBdr>
            <w:top w:val="none" w:sz="0" w:space="0" w:color="auto"/>
            <w:left w:val="none" w:sz="0" w:space="0" w:color="auto"/>
            <w:bottom w:val="none" w:sz="0" w:space="0" w:color="auto"/>
            <w:right w:val="none" w:sz="0" w:space="0" w:color="auto"/>
          </w:divBdr>
          <w:divsChild>
            <w:div w:id="87428719">
              <w:marLeft w:val="0"/>
              <w:marRight w:val="0"/>
              <w:marTop w:val="0"/>
              <w:marBottom w:val="0"/>
              <w:divBdr>
                <w:top w:val="none" w:sz="0" w:space="0" w:color="auto"/>
                <w:left w:val="none" w:sz="0" w:space="0" w:color="auto"/>
                <w:bottom w:val="none" w:sz="0" w:space="0" w:color="auto"/>
                <w:right w:val="none" w:sz="0" w:space="0" w:color="auto"/>
              </w:divBdr>
              <w:divsChild>
                <w:div w:id="502205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217368">
          <w:marLeft w:val="0"/>
          <w:marRight w:val="0"/>
          <w:marTop w:val="0"/>
          <w:marBottom w:val="0"/>
          <w:divBdr>
            <w:top w:val="none" w:sz="0" w:space="0" w:color="auto"/>
            <w:left w:val="none" w:sz="0" w:space="0" w:color="auto"/>
            <w:bottom w:val="none" w:sz="0" w:space="0" w:color="auto"/>
            <w:right w:val="none" w:sz="0" w:space="0" w:color="auto"/>
          </w:divBdr>
        </w:div>
        <w:div w:id="1357923682">
          <w:marLeft w:val="0"/>
          <w:marRight w:val="0"/>
          <w:marTop w:val="0"/>
          <w:marBottom w:val="0"/>
          <w:divBdr>
            <w:top w:val="none" w:sz="0" w:space="0" w:color="auto"/>
            <w:left w:val="none" w:sz="0" w:space="0" w:color="auto"/>
            <w:bottom w:val="none" w:sz="0" w:space="0" w:color="auto"/>
            <w:right w:val="none" w:sz="0" w:space="0" w:color="auto"/>
          </w:divBdr>
        </w:div>
        <w:div w:id="1691181403">
          <w:marLeft w:val="0"/>
          <w:marRight w:val="0"/>
          <w:marTop w:val="0"/>
          <w:marBottom w:val="0"/>
          <w:divBdr>
            <w:top w:val="none" w:sz="0" w:space="0" w:color="auto"/>
            <w:left w:val="none" w:sz="0" w:space="0" w:color="auto"/>
            <w:bottom w:val="none" w:sz="0" w:space="0" w:color="auto"/>
            <w:right w:val="none" w:sz="0" w:space="0" w:color="auto"/>
          </w:divBdr>
          <w:divsChild>
            <w:div w:id="1479808775">
              <w:marLeft w:val="0"/>
              <w:marRight w:val="0"/>
              <w:marTop w:val="0"/>
              <w:marBottom w:val="0"/>
              <w:divBdr>
                <w:top w:val="none" w:sz="0" w:space="0" w:color="auto"/>
                <w:left w:val="none" w:sz="0" w:space="0" w:color="auto"/>
                <w:bottom w:val="none" w:sz="0" w:space="0" w:color="auto"/>
                <w:right w:val="none" w:sz="0" w:space="0" w:color="auto"/>
              </w:divBdr>
            </w:div>
          </w:divsChild>
        </w:div>
        <w:div w:id="1814830123">
          <w:marLeft w:val="0"/>
          <w:marRight w:val="0"/>
          <w:marTop w:val="0"/>
          <w:marBottom w:val="0"/>
          <w:divBdr>
            <w:top w:val="none" w:sz="0" w:space="0" w:color="auto"/>
            <w:left w:val="none" w:sz="0" w:space="0" w:color="auto"/>
            <w:bottom w:val="none" w:sz="0" w:space="0" w:color="auto"/>
            <w:right w:val="none" w:sz="0" w:space="0" w:color="auto"/>
          </w:divBdr>
        </w:div>
      </w:divsChild>
    </w:div>
    <w:div w:id="745692694">
      <w:bodyDiv w:val="1"/>
      <w:marLeft w:val="0"/>
      <w:marRight w:val="0"/>
      <w:marTop w:val="0"/>
      <w:marBottom w:val="0"/>
      <w:divBdr>
        <w:top w:val="none" w:sz="0" w:space="0" w:color="auto"/>
        <w:left w:val="none" w:sz="0" w:space="0" w:color="auto"/>
        <w:bottom w:val="none" w:sz="0" w:space="0" w:color="auto"/>
        <w:right w:val="none" w:sz="0" w:space="0" w:color="auto"/>
      </w:divBdr>
      <w:divsChild>
        <w:div w:id="40445688">
          <w:marLeft w:val="0"/>
          <w:marRight w:val="0"/>
          <w:marTop w:val="0"/>
          <w:marBottom w:val="0"/>
          <w:divBdr>
            <w:top w:val="none" w:sz="0" w:space="0" w:color="auto"/>
            <w:left w:val="none" w:sz="0" w:space="0" w:color="auto"/>
            <w:bottom w:val="none" w:sz="0" w:space="0" w:color="auto"/>
            <w:right w:val="none" w:sz="0" w:space="0" w:color="auto"/>
          </w:divBdr>
        </w:div>
        <w:div w:id="112211003">
          <w:marLeft w:val="0"/>
          <w:marRight w:val="0"/>
          <w:marTop w:val="0"/>
          <w:marBottom w:val="0"/>
          <w:divBdr>
            <w:top w:val="none" w:sz="0" w:space="0" w:color="auto"/>
            <w:left w:val="none" w:sz="0" w:space="0" w:color="auto"/>
            <w:bottom w:val="none" w:sz="0" w:space="0" w:color="auto"/>
            <w:right w:val="none" w:sz="0" w:space="0" w:color="auto"/>
          </w:divBdr>
          <w:divsChild>
            <w:div w:id="1009605962">
              <w:marLeft w:val="0"/>
              <w:marRight w:val="0"/>
              <w:marTop w:val="0"/>
              <w:marBottom w:val="0"/>
              <w:divBdr>
                <w:top w:val="none" w:sz="0" w:space="0" w:color="auto"/>
                <w:left w:val="none" w:sz="0" w:space="0" w:color="auto"/>
                <w:bottom w:val="none" w:sz="0" w:space="0" w:color="auto"/>
                <w:right w:val="none" w:sz="0" w:space="0" w:color="auto"/>
              </w:divBdr>
            </w:div>
          </w:divsChild>
        </w:div>
        <w:div w:id="198511919">
          <w:marLeft w:val="0"/>
          <w:marRight w:val="0"/>
          <w:marTop w:val="300"/>
          <w:marBottom w:val="0"/>
          <w:divBdr>
            <w:top w:val="none" w:sz="0" w:space="0" w:color="auto"/>
            <w:left w:val="none" w:sz="0" w:space="0" w:color="auto"/>
            <w:bottom w:val="none" w:sz="0" w:space="0" w:color="auto"/>
            <w:right w:val="none" w:sz="0" w:space="0" w:color="auto"/>
          </w:divBdr>
          <w:divsChild>
            <w:div w:id="1859076911">
              <w:marLeft w:val="0"/>
              <w:marRight w:val="0"/>
              <w:marTop w:val="0"/>
              <w:marBottom w:val="0"/>
              <w:divBdr>
                <w:top w:val="none" w:sz="0" w:space="0" w:color="auto"/>
                <w:left w:val="none" w:sz="0" w:space="0" w:color="auto"/>
                <w:bottom w:val="none" w:sz="0" w:space="0" w:color="auto"/>
                <w:right w:val="none" w:sz="0" w:space="0" w:color="auto"/>
              </w:divBdr>
              <w:divsChild>
                <w:div w:id="1413164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346934">
          <w:marLeft w:val="0"/>
          <w:marRight w:val="0"/>
          <w:marTop w:val="0"/>
          <w:marBottom w:val="0"/>
          <w:divBdr>
            <w:top w:val="none" w:sz="0" w:space="0" w:color="auto"/>
            <w:left w:val="none" w:sz="0" w:space="0" w:color="auto"/>
            <w:bottom w:val="none" w:sz="0" w:space="0" w:color="auto"/>
            <w:right w:val="none" w:sz="0" w:space="0" w:color="auto"/>
          </w:divBdr>
        </w:div>
        <w:div w:id="601835510">
          <w:marLeft w:val="0"/>
          <w:marRight w:val="0"/>
          <w:marTop w:val="0"/>
          <w:marBottom w:val="0"/>
          <w:divBdr>
            <w:top w:val="none" w:sz="0" w:space="0" w:color="auto"/>
            <w:left w:val="none" w:sz="0" w:space="0" w:color="auto"/>
            <w:bottom w:val="none" w:sz="0" w:space="0" w:color="auto"/>
            <w:right w:val="none" w:sz="0" w:space="0" w:color="auto"/>
          </w:divBdr>
        </w:div>
        <w:div w:id="640816711">
          <w:marLeft w:val="0"/>
          <w:marRight w:val="0"/>
          <w:marTop w:val="0"/>
          <w:marBottom w:val="0"/>
          <w:divBdr>
            <w:top w:val="none" w:sz="0" w:space="0" w:color="auto"/>
            <w:left w:val="none" w:sz="0" w:space="0" w:color="auto"/>
            <w:bottom w:val="none" w:sz="0" w:space="0" w:color="auto"/>
            <w:right w:val="none" w:sz="0" w:space="0" w:color="auto"/>
          </w:divBdr>
        </w:div>
        <w:div w:id="898826826">
          <w:marLeft w:val="0"/>
          <w:marRight w:val="0"/>
          <w:marTop w:val="300"/>
          <w:marBottom w:val="0"/>
          <w:divBdr>
            <w:top w:val="none" w:sz="0" w:space="0" w:color="auto"/>
            <w:left w:val="none" w:sz="0" w:space="0" w:color="auto"/>
            <w:bottom w:val="none" w:sz="0" w:space="0" w:color="auto"/>
            <w:right w:val="none" w:sz="0" w:space="0" w:color="auto"/>
          </w:divBdr>
          <w:divsChild>
            <w:div w:id="539589228">
              <w:marLeft w:val="0"/>
              <w:marRight w:val="0"/>
              <w:marTop w:val="0"/>
              <w:marBottom w:val="0"/>
              <w:divBdr>
                <w:top w:val="none" w:sz="0" w:space="0" w:color="auto"/>
                <w:left w:val="none" w:sz="0" w:space="0" w:color="auto"/>
                <w:bottom w:val="none" w:sz="0" w:space="0" w:color="auto"/>
                <w:right w:val="none" w:sz="0" w:space="0" w:color="auto"/>
              </w:divBdr>
              <w:divsChild>
                <w:div w:id="180310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5335">
          <w:marLeft w:val="0"/>
          <w:marRight w:val="0"/>
          <w:marTop w:val="0"/>
          <w:marBottom w:val="0"/>
          <w:divBdr>
            <w:top w:val="none" w:sz="0" w:space="0" w:color="auto"/>
            <w:left w:val="none" w:sz="0" w:space="0" w:color="auto"/>
            <w:bottom w:val="none" w:sz="0" w:space="0" w:color="auto"/>
            <w:right w:val="none" w:sz="0" w:space="0" w:color="auto"/>
          </w:divBdr>
        </w:div>
        <w:div w:id="1019162895">
          <w:marLeft w:val="0"/>
          <w:marRight w:val="0"/>
          <w:marTop w:val="0"/>
          <w:marBottom w:val="0"/>
          <w:divBdr>
            <w:top w:val="none" w:sz="0" w:space="0" w:color="auto"/>
            <w:left w:val="none" w:sz="0" w:space="0" w:color="auto"/>
            <w:bottom w:val="none" w:sz="0" w:space="0" w:color="auto"/>
            <w:right w:val="none" w:sz="0" w:space="0" w:color="auto"/>
          </w:divBdr>
          <w:divsChild>
            <w:div w:id="854921178">
              <w:marLeft w:val="0"/>
              <w:marRight w:val="0"/>
              <w:marTop w:val="0"/>
              <w:marBottom w:val="0"/>
              <w:divBdr>
                <w:top w:val="none" w:sz="0" w:space="0" w:color="auto"/>
                <w:left w:val="none" w:sz="0" w:space="0" w:color="auto"/>
                <w:bottom w:val="none" w:sz="0" w:space="0" w:color="auto"/>
                <w:right w:val="none" w:sz="0" w:space="0" w:color="auto"/>
              </w:divBdr>
            </w:div>
          </w:divsChild>
        </w:div>
        <w:div w:id="1020475501">
          <w:marLeft w:val="0"/>
          <w:marRight w:val="0"/>
          <w:marTop w:val="0"/>
          <w:marBottom w:val="0"/>
          <w:divBdr>
            <w:top w:val="none" w:sz="0" w:space="0" w:color="auto"/>
            <w:left w:val="none" w:sz="0" w:space="0" w:color="auto"/>
            <w:bottom w:val="none" w:sz="0" w:space="0" w:color="auto"/>
            <w:right w:val="none" w:sz="0" w:space="0" w:color="auto"/>
          </w:divBdr>
        </w:div>
        <w:div w:id="1098332672">
          <w:marLeft w:val="0"/>
          <w:marRight w:val="0"/>
          <w:marTop w:val="0"/>
          <w:marBottom w:val="0"/>
          <w:divBdr>
            <w:top w:val="none" w:sz="0" w:space="0" w:color="auto"/>
            <w:left w:val="none" w:sz="0" w:space="0" w:color="auto"/>
            <w:bottom w:val="none" w:sz="0" w:space="0" w:color="auto"/>
            <w:right w:val="none" w:sz="0" w:space="0" w:color="auto"/>
          </w:divBdr>
        </w:div>
        <w:div w:id="1426607168">
          <w:marLeft w:val="0"/>
          <w:marRight w:val="0"/>
          <w:marTop w:val="0"/>
          <w:marBottom w:val="0"/>
          <w:divBdr>
            <w:top w:val="none" w:sz="0" w:space="0" w:color="auto"/>
            <w:left w:val="none" w:sz="0" w:space="0" w:color="auto"/>
            <w:bottom w:val="none" w:sz="0" w:space="0" w:color="auto"/>
            <w:right w:val="none" w:sz="0" w:space="0" w:color="auto"/>
          </w:divBdr>
        </w:div>
        <w:div w:id="1435323075">
          <w:marLeft w:val="0"/>
          <w:marRight w:val="0"/>
          <w:marTop w:val="0"/>
          <w:marBottom w:val="0"/>
          <w:divBdr>
            <w:top w:val="none" w:sz="0" w:space="0" w:color="auto"/>
            <w:left w:val="none" w:sz="0" w:space="0" w:color="auto"/>
            <w:bottom w:val="none" w:sz="0" w:space="0" w:color="auto"/>
            <w:right w:val="none" w:sz="0" w:space="0" w:color="auto"/>
          </w:divBdr>
          <w:divsChild>
            <w:div w:id="974872061">
              <w:marLeft w:val="0"/>
              <w:marRight w:val="0"/>
              <w:marTop w:val="0"/>
              <w:marBottom w:val="0"/>
              <w:divBdr>
                <w:top w:val="none" w:sz="0" w:space="0" w:color="auto"/>
                <w:left w:val="none" w:sz="0" w:space="0" w:color="auto"/>
                <w:bottom w:val="none" w:sz="0" w:space="0" w:color="auto"/>
                <w:right w:val="none" w:sz="0" w:space="0" w:color="auto"/>
              </w:divBdr>
            </w:div>
          </w:divsChild>
        </w:div>
        <w:div w:id="1464887548">
          <w:marLeft w:val="0"/>
          <w:marRight w:val="0"/>
          <w:marTop w:val="0"/>
          <w:marBottom w:val="0"/>
          <w:divBdr>
            <w:top w:val="none" w:sz="0" w:space="0" w:color="auto"/>
            <w:left w:val="none" w:sz="0" w:space="0" w:color="auto"/>
            <w:bottom w:val="none" w:sz="0" w:space="0" w:color="auto"/>
            <w:right w:val="none" w:sz="0" w:space="0" w:color="auto"/>
          </w:divBdr>
          <w:divsChild>
            <w:div w:id="1629117272">
              <w:marLeft w:val="0"/>
              <w:marRight w:val="0"/>
              <w:marTop w:val="0"/>
              <w:marBottom w:val="0"/>
              <w:divBdr>
                <w:top w:val="none" w:sz="0" w:space="0" w:color="auto"/>
                <w:left w:val="none" w:sz="0" w:space="0" w:color="auto"/>
                <w:bottom w:val="none" w:sz="0" w:space="0" w:color="auto"/>
                <w:right w:val="none" w:sz="0" w:space="0" w:color="auto"/>
              </w:divBdr>
            </w:div>
          </w:divsChild>
        </w:div>
        <w:div w:id="1684890986">
          <w:marLeft w:val="0"/>
          <w:marRight w:val="0"/>
          <w:marTop w:val="0"/>
          <w:marBottom w:val="0"/>
          <w:divBdr>
            <w:top w:val="none" w:sz="0" w:space="0" w:color="auto"/>
            <w:left w:val="none" w:sz="0" w:space="0" w:color="auto"/>
            <w:bottom w:val="none" w:sz="0" w:space="0" w:color="auto"/>
            <w:right w:val="none" w:sz="0" w:space="0" w:color="auto"/>
          </w:divBdr>
          <w:divsChild>
            <w:div w:id="60157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078288">
      <w:bodyDiv w:val="1"/>
      <w:marLeft w:val="0"/>
      <w:marRight w:val="0"/>
      <w:marTop w:val="0"/>
      <w:marBottom w:val="0"/>
      <w:divBdr>
        <w:top w:val="none" w:sz="0" w:space="0" w:color="auto"/>
        <w:left w:val="none" w:sz="0" w:space="0" w:color="auto"/>
        <w:bottom w:val="none" w:sz="0" w:space="0" w:color="auto"/>
        <w:right w:val="none" w:sz="0" w:space="0" w:color="auto"/>
      </w:divBdr>
      <w:divsChild>
        <w:div w:id="27686614">
          <w:marLeft w:val="0"/>
          <w:marRight w:val="0"/>
          <w:marTop w:val="0"/>
          <w:marBottom w:val="0"/>
          <w:divBdr>
            <w:top w:val="none" w:sz="0" w:space="0" w:color="auto"/>
            <w:left w:val="none" w:sz="0" w:space="0" w:color="auto"/>
            <w:bottom w:val="none" w:sz="0" w:space="0" w:color="auto"/>
            <w:right w:val="none" w:sz="0" w:space="0" w:color="auto"/>
          </w:divBdr>
        </w:div>
        <w:div w:id="52318673">
          <w:marLeft w:val="0"/>
          <w:marRight w:val="0"/>
          <w:marTop w:val="300"/>
          <w:marBottom w:val="0"/>
          <w:divBdr>
            <w:top w:val="none" w:sz="0" w:space="0" w:color="auto"/>
            <w:left w:val="none" w:sz="0" w:space="0" w:color="auto"/>
            <w:bottom w:val="none" w:sz="0" w:space="0" w:color="auto"/>
            <w:right w:val="none" w:sz="0" w:space="0" w:color="auto"/>
          </w:divBdr>
          <w:divsChild>
            <w:div w:id="20398398">
              <w:marLeft w:val="0"/>
              <w:marRight w:val="0"/>
              <w:marTop w:val="0"/>
              <w:marBottom w:val="0"/>
              <w:divBdr>
                <w:top w:val="none" w:sz="0" w:space="0" w:color="auto"/>
                <w:left w:val="none" w:sz="0" w:space="0" w:color="auto"/>
                <w:bottom w:val="none" w:sz="0" w:space="0" w:color="auto"/>
                <w:right w:val="none" w:sz="0" w:space="0" w:color="auto"/>
              </w:divBdr>
              <w:divsChild>
                <w:div w:id="185992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88390">
          <w:marLeft w:val="0"/>
          <w:marRight w:val="0"/>
          <w:marTop w:val="0"/>
          <w:marBottom w:val="0"/>
          <w:divBdr>
            <w:top w:val="none" w:sz="0" w:space="0" w:color="auto"/>
            <w:left w:val="none" w:sz="0" w:space="0" w:color="auto"/>
            <w:bottom w:val="none" w:sz="0" w:space="0" w:color="auto"/>
            <w:right w:val="none" w:sz="0" w:space="0" w:color="auto"/>
          </w:divBdr>
        </w:div>
        <w:div w:id="145324295">
          <w:marLeft w:val="0"/>
          <w:marRight w:val="0"/>
          <w:marTop w:val="0"/>
          <w:marBottom w:val="0"/>
          <w:divBdr>
            <w:top w:val="none" w:sz="0" w:space="0" w:color="auto"/>
            <w:left w:val="none" w:sz="0" w:space="0" w:color="auto"/>
            <w:bottom w:val="none" w:sz="0" w:space="0" w:color="auto"/>
            <w:right w:val="none" w:sz="0" w:space="0" w:color="auto"/>
          </w:divBdr>
        </w:div>
        <w:div w:id="156507176">
          <w:marLeft w:val="0"/>
          <w:marRight w:val="0"/>
          <w:marTop w:val="0"/>
          <w:marBottom w:val="0"/>
          <w:divBdr>
            <w:top w:val="none" w:sz="0" w:space="0" w:color="auto"/>
            <w:left w:val="none" w:sz="0" w:space="0" w:color="auto"/>
            <w:bottom w:val="none" w:sz="0" w:space="0" w:color="auto"/>
            <w:right w:val="none" w:sz="0" w:space="0" w:color="auto"/>
          </w:divBdr>
        </w:div>
        <w:div w:id="321199229">
          <w:marLeft w:val="0"/>
          <w:marRight w:val="0"/>
          <w:marTop w:val="300"/>
          <w:marBottom w:val="0"/>
          <w:divBdr>
            <w:top w:val="none" w:sz="0" w:space="0" w:color="auto"/>
            <w:left w:val="none" w:sz="0" w:space="0" w:color="auto"/>
            <w:bottom w:val="none" w:sz="0" w:space="0" w:color="auto"/>
            <w:right w:val="none" w:sz="0" w:space="0" w:color="auto"/>
          </w:divBdr>
          <w:divsChild>
            <w:div w:id="1261794833">
              <w:marLeft w:val="0"/>
              <w:marRight w:val="0"/>
              <w:marTop w:val="0"/>
              <w:marBottom w:val="0"/>
              <w:divBdr>
                <w:top w:val="none" w:sz="0" w:space="0" w:color="auto"/>
                <w:left w:val="none" w:sz="0" w:space="0" w:color="auto"/>
                <w:bottom w:val="none" w:sz="0" w:space="0" w:color="auto"/>
                <w:right w:val="none" w:sz="0" w:space="0" w:color="auto"/>
              </w:divBdr>
              <w:divsChild>
                <w:div w:id="90769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72064">
          <w:marLeft w:val="0"/>
          <w:marRight w:val="0"/>
          <w:marTop w:val="0"/>
          <w:marBottom w:val="0"/>
          <w:divBdr>
            <w:top w:val="none" w:sz="0" w:space="0" w:color="auto"/>
            <w:left w:val="none" w:sz="0" w:space="0" w:color="auto"/>
            <w:bottom w:val="none" w:sz="0" w:space="0" w:color="auto"/>
            <w:right w:val="none" w:sz="0" w:space="0" w:color="auto"/>
          </w:divBdr>
        </w:div>
        <w:div w:id="448741305">
          <w:marLeft w:val="0"/>
          <w:marRight w:val="0"/>
          <w:marTop w:val="0"/>
          <w:marBottom w:val="0"/>
          <w:divBdr>
            <w:top w:val="none" w:sz="0" w:space="0" w:color="auto"/>
            <w:left w:val="none" w:sz="0" w:space="0" w:color="auto"/>
            <w:bottom w:val="none" w:sz="0" w:space="0" w:color="auto"/>
            <w:right w:val="none" w:sz="0" w:space="0" w:color="auto"/>
          </w:divBdr>
        </w:div>
        <w:div w:id="582763925">
          <w:marLeft w:val="0"/>
          <w:marRight w:val="0"/>
          <w:marTop w:val="0"/>
          <w:marBottom w:val="0"/>
          <w:divBdr>
            <w:top w:val="none" w:sz="0" w:space="0" w:color="auto"/>
            <w:left w:val="none" w:sz="0" w:space="0" w:color="auto"/>
            <w:bottom w:val="none" w:sz="0" w:space="0" w:color="auto"/>
            <w:right w:val="none" w:sz="0" w:space="0" w:color="auto"/>
          </w:divBdr>
          <w:divsChild>
            <w:div w:id="470249771">
              <w:marLeft w:val="0"/>
              <w:marRight w:val="0"/>
              <w:marTop w:val="0"/>
              <w:marBottom w:val="0"/>
              <w:divBdr>
                <w:top w:val="none" w:sz="0" w:space="0" w:color="auto"/>
                <w:left w:val="none" w:sz="0" w:space="0" w:color="auto"/>
                <w:bottom w:val="none" w:sz="0" w:space="0" w:color="auto"/>
                <w:right w:val="none" w:sz="0" w:space="0" w:color="auto"/>
              </w:divBdr>
            </w:div>
          </w:divsChild>
        </w:div>
        <w:div w:id="587930559">
          <w:marLeft w:val="0"/>
          <w:marRight w:val="0"/>
          <w:marTop w:val="0"/>
          <w:marBottom w:val="0"/>
          <w:divBdr>
            <w:top w:val="none" w:sz="0" w:space="0" w:color="auto"/>
            <w:left w:val="none" w:sz="0" w:space="0" w:color="auto"/>
            <w:bottom w:val="none" w:sz="0" w:space="0" w:color="auto"/>
            <w:right w:val="none" w:sz="0" w:space="0" w:color="auto"/>
          </w:divBdr>
        </w:div>
        <w:div w:id="819691362">
          <w:marLeft w:val="0"/>
          <w:marRight w:val="0"/>
          <w:marTop w:val="0"/>
          <w:marBottom w:val="0"/>
          <w:divBdr>
            <w:top w:val="none" w:sz="0" w:space="0" w:color="auto"/>
            <w:left w:val="none" w:sz="0" w:space="0" w:color="auto"/>
            <w:bottom w:val="none" w:sz="0" w:space="0" w:color="auto"/>
            <w:right w:val="none" w:sz="0" w:space="0" w:color="auto"/>
          </w:divBdr>
          <w:divsChild>
            <w:div w:id="857818695">
              <w:marLeft w:val="0"/>
              <w:marRight w:val="0"/>
              <w:marTop w:val="0"/>
              <w:marBottom w:val="0"/>
              <w:divBdr>
                <w:top w:val="none" w:sz="0" w:space="0" w:color="auto"/>
                <w:left w:val="none" w:sz="0" w:space="0" w:color="auto"/>
                <w:bottom w:val="none" w:sz="0" w:space="0" w:color="auto"/>
                <w:right w:val="none" w:sz="0" w:space="0" w:color="auto"/>
              </w:divBdr>
            </w:div>
          </w:divsChild>
        </w:div>
        <w:div w:id="819999738">
          <w:marLeft w:val="0"/>
          <w:marRight w:val="0"/>
          <w:marTop w:val="0"/>
          <w:marBottom w:val="0"/>
          <w:divBdr>
            <w:top w:val="none" w:sz="0" w:space="0" w:color="auto"/>
            <w:left w:val="none" w:sz="0" w:space="0" w:color="auto"/>
            <w:bottom w:val="none" w:sz="0" w:space="0" w:color="auto"/>
            <w:right w:val="none" w:sz="0" w:space="0" w:color="auto"/>
          </w:divBdr>
          <w:divsChild>
            <w:div w:id="981692765">
              <w:marLeft w:val="0"/>
              <w:marRight w:val="0"/>
              <w:marTop w:val="0"/>
              <w:marBottom w:val="0"/>
              <w:divBdr>
                <w:top w:val="none" w:sz="0" w:space="0" w:color="auto"/>
                <w:left w:val="none" w:sz="0" w:space="0" w:color="auto"/>
                <w:bottom w:val="none" w:sz="0" w:space="0" w:color="auto"/>
                <w:right w:val="none" w:sz="0" w:space="0" w:color="auto"/>
              </w:divBdr>
            </w:div>
          </w:divsChild>
        </w:div>
        <w:div w:id="943804518">
          <w:marLeft w:val="0"/>
          <w:marRight w:val="0"/>
          <w:marTop w:val="0"/>
          <w:marBottom w:val="0"/>
          <w:divBdr>
            <w:top w:val="none" w:sz="0" w:space="0" w:color="auto"/>
            <w:left w:val="none" w:sz="0" w:space="0" w:color="auto"/>
            <w:bottom w:val="none" w:sz="0" w:space="0" w:color="auto"/>
            <w:right w:val="none" w:sz="0" w:space="0" w:color="auto"/>
          </w:divBdr>
          <w:divsChild>
            <w:div w:id="1249577232">
              <w:marLeft w:val="0"/>
              <w:marRight w:val="0"/>
              <w:marTop w:val="0"/>
              <w:marBottom w:val="0"/>
              <w:divBdr>
                <w:top w:val="none" w:sz="0" w:space="0" w:color="auto"/>
                <w:left w:val="none" w:sz="0" w:space="0" w:color="auto"/>
                <w:bottom w:val="none" w:sz="0" w:space="0" w:color="auto"/>
                <w:right w:val="none" w:sz="0" w:space="0" w:color="auto"/>
              </w:divBdr>
            </w:div>
          </w:divsChild>
        </w:div>
        <w:div w:id="1151598623">
          <w:marLeft w:val="0"/>
          <w:marRight w:val="0"/>
          <w:marTop w:val="300"/>
          <w:marBottom w:val="0"/>
          <w:divBdr>
            <w:top w:val="none" w:sz="0" w:space="0" w:color="auto"/>
            <w:left w:val="none" w:sz="0" w:space="0" w:color="auto"/>
            <w:bottom w:val="none" w:sz="0" w:space="0" w:color="auto"/>
            <w:right w:val="none" w:sz="0" w:space="0" w:color="auto"/>
          </w:divBdr>
          <w:divsChild>
            <w:div w:id="1128470918">
              <w:marLeft w:val="0"/>
              <w:marRight w:val="0"/>
              <w:marTop w:val="0"/>
              <w:marBottom w:val="0"/>
              <w:divBdr>
                <w:top w:val="none" w:sz="0" w:space="0" w:color="auto"/>
                <w:left w:val="none" w:sz="0" w:space="0" w:color="auto"/>
                <w:bottom w:val="none" w:sz="0" w:space="0" w:color="auto"/>
                <w:right w:val="none" w:sz="0" w:space="0" w:color="auto"/>
              </w:divBdr>
              <w:divsChild>
                <w:div w:id="1680424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3221">
          <w:marLeft w:val="0"/>
          <w:marRight w:val="0"/>
          <w:marTop w:val="300"/>
          <w:marBottom w:val="0"/>
          <w:divBdr>
            <w:top w:val="none" w:sz="0" w:space="0" w:color="auto"/>
            <w:left w:val="none" w:sz="0" w:space="0" w:color="auto"/>
            <w:bottom w:val="none" w:sz="0" w:space="0" w:color="auto"/>
            <w:right w:val="none" w:sz="0" w:space="0" w:color="auto"/>
          </w:divBdr>
          <w:divsChild>
            <w:div w:id="1859655810">
              <w:marLeft w:val="0"/>
              <w:marRight w:val="0"/>
              <w:marTop w:val="0"/>
              <w:marBottom w:val="0"/>
              <w:divBdr>
                <w:top w:val="none" w:sz="0" w:space="0" w:color="auto"/>
                <w:left w:val="none" w:sz="0" w:space="0" w:color="auto"/>
                <w:bottom w:val="none" w:sz="0" w:space="0" w:color="auto"/>
                <w:right w:val="none" w:sz="0" w:space="0" w:color="auto"/>
              </w:divBdr>
              <w:divsChild>
                <w:div w:id="18101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1983">
          <w:marLeft w:val="0"/>
          <w:marRight w:val="0"/>
          <w:marTop w:val="0"/>
          <w:marBottom w:val="0"/>
          <w:divBdr>
            <w:top w:val="none" w:sz="0" w:space="0" w:color="auto"/>
            <w:left w:val="none" w:sz="0" w:space="0" w:color="auto"/>
            <w:bottom w:val="none" w:sz="0" w:space="0" w:color="auto"/>
            <w:right w:val="none" w:sz="0" w:space="0" w:color="auto"/>
          </w:divBdr>
        </w:div>
      </w:divsChild>
    </w:div>
    <w:div w:id="746659098">
      <w:bodyDiv w:val="1"/>
      <w:marLeft w:val="0"/>
      <w:marRight w:val="0"/>
      <w:marTop w:val="0"/>
      <w:marBottom w:val="0"/>
      <w:divBdr>
        <w:top w:val="none" w:sz="0" w:space="0" w:color="auto"/>
        <w:left w:val="none" w:sz="0" w:space="0" w:color="auto"/>
        <w:bottom w:val="none" w:sz="0" w:space="0" w:color="auto"/>
        <w:right w:val="none" w:sz="0" w:space="0" w:color="auto"/>
      </w:divBdr>
    </w:div>
    <w:div w:id="747389206">
      <w:bodyDiv w:val="1"/>
      <w:marLeft w:val="0"/>
      <w:marRight w:val="0"/>
      <w:marTop w:val="0"/>
      <w:marBottom w:val="0"/>
      <w:divBdr>
        <w:top w:val="none" w:sz="0" w:space="0" w:color="auto"/>
        <w:left w:val="none" w:sz="0" w:space="0" w:color="auto"/>
        <w:bottom w:val="none" w:sz="0" w:space="0" w:color="auto"/>
        <w:right w:val="none" w:sz="0" w:space="0" w:color="auto"/>
      </w:divBdr>
      <w:divsChild>
        <w:div w:id="62072336">
          <w:marLeft w:val="0"/>
          <w:marRight w:val="0"/>
          <w:marTop w:val="300"/>
          <w:marBottom w:val="0"/>
          <w:divBdr>
            <w:top w:val="none" w:sz="0" w:space="0" w:color="auto"/>
            <w:left w:val="none" w:sz="0" w:space="0" w:color="auto"/>
            <w:bottom w:val="none" w:sz="0" w:space="0" w:color="auto"/>
            <w:right w:val="none" w:sz="0" w:space="0" w:color="auto"/>
          </w:divBdr>
          <w:divsChild>
            <w:div w:id="1590237332">
              <w:marLeft w:val="0"/>
              <w:marRight w:val="0"/>
              <w:marTop w:val="0"/>
              <w:marBottom w:val="0"/>
              <w:divBdr>
                <w:top w:val="none" w:sz="0" w:space="0" w:color="auto"/>
                <w:left w:val="none" w:sz="0" w:space="0" w:color="auto"/>
                <w:bottom w:val="none" w:sz="0" w:space="0" w:color="auto"/>
                <w:right w:val="none" w:sz="0" w:space="0" w:color="auto"/>
              </w:divBdr>
              <w:divsChild>
                <w:div w:id="24287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73466">
          <w:marLeft w:val="0"/>
          <w:marRight w:val="0"/>
          <w:marTop w:val="0"/>
          <w:marBottom w:val="0"/>
          <w:divBdr>
            <w:top w:val="none" w:sz="0" w:space="0" w:color="auto"/>
            <w:left w:val="none" w:sz="0" w:space="0" w:color="auto"/>
            <w:bottom w:val="none" w:sz="0" w:space="0" w:color="auto"/>
            <w:right w:val="none" w:sz="0" w:space="0" w:color="auto"/>
          </w:divBdr>
        </w:div>
        <w:div w:id="152914885">
          <w:marLeft w:val="0"/>
          <w:marRight w:val="0"/>
          <w:marTop w:val="0"/>
          <w:marBottom w:val="0"/>
          <w:divBdr>
            <w:top w:val="none" w:sz="0" w:space="0" w:color="auto"/>
            <w:left w:val="none" w:sz="0" w:space="0" w:color="auto"/>
            <w:bottom w:val="none" w:sz="0" w:space="0" w:color="auto"/>
            <w:right w:val="none" w:sz="0" w:space="0" w:color="auto"/>
          </w:divBdr>
        </w:div>
        <w:div w:id="200165540">
          <w:marLeft w:val="0"/>
          <w:marRight w:val="0"/>
          <w:marTop w:val="0"/>
          <w:marBottom w:val="0"/>
          <w:divBdr>
            <w:top w:val="none" w:sz="0" w:space="0" w:color="auto"/>
            <w:left w:val="none" w:sz="0" w:space="0" w:color="auto"/>
            <w:bottom w:val="none" w:sz="0" w:space="0" w:color="auto"/>
            <w:right w:val="none" w:sz="0" w:space="0" w:color="auto"/>
          </w:divBdr>
        </w:div>
        <w:div w:id="415395198">
          <w:marLeft w:val="0"/>
          <w:marRight w:val="0"/>
          <w:marTop w:val="0"/>
          <w:marBottom w:val="0"/>
          <w:divBdr>
            <w:top w:val="none" w:sz="0" w:space="0" w:color="auto"/>
            <w:left w:val="none" w:sz="0" w:space="0" w:color="auto"/>
            <w:bottom w:val="none" w:sz="0" w:space="0" w:color="auto"/>
            <w:right w:val="none" w:sz="0" w:space="0" w:color="auto"/>
          </w:divBdr>
        </w:div>
        <w:div w:id="679280797">
          <w:marLeft w:val="0"/>
          <w:marRight w:val="0"/>
          <w:marTop w:val="0"/>
          <w:marBottom w:val="0"/>
          <w:divBdr>
            <w:top w:val="none" w:sz="0" w:space="0" w:color="auto"/>
            <w:left w:val="none" w:sz="0" w:space="0" w:color="auto"/>
            <w:bottom w:val="none" w:sz="0" w:space="0" w:color="auto"/>
            <w:right w:val="none" w:sz="0" w:space="0" w:color="auto"/>
          </w:divBdr>
          <w:divsChild>
            <w:div w:id="745539899">
              <w:marLeft w:val="0"/>
              <w:marRight w:val="0"/>
              <w:marTop w:val="0"/>
              <w:marBottom w:val="0"/>
              <w:divBdr>
                <w:top w:val="none" w:sz="0" w:space="0" w:color="auto"/>
                <w:left w:val="none" w:sz="0" w:space="0" w:color="auto"/>
                <w:bottom w:val="none" w:sz="0" w:space="0" w:color="auto"/>
                <w:right w:val="none" w:sz="0" w:space="0" w:color="auto"/>
              </w:divBdr>
            </w:div>
          </w:divsChild>
        </w:div>
        <w:div w:id="1121337182">
          <w:marLeft w:val="0"/>
          <w:marRight w:val="0"/>
          <w:marTop w:val="0"/>
          <w:marBottom w:val="0"/>
          <w:divBdr>
            <w:top w:val="none" w:sz="0" w:space="0" w:color="auto"/>
            <w:left w:val="none" w:sz="0" w:space="0" w:color="auto"/>
            <w:bottom w:val="none" w:sz="0" w:space="0" w:color="auto"/>
            <w:right w:val="none" w:sz="0" w:space="0" w:color="auto"/>
          </w:divBdr>
          <w:divsChild>
            <w:div w:id="1055541415">
              <w:marLeft w:val="0"/>
              <w:marRight w:val="0"/>
              <w:marTop w:val="0"/>
              <w:marBottom w:val="0"/>
              <w:divBdr>
                <w:top w:val="none" w:sz="0" w:space="0" w:color="auto"/>
                <w:left w:val="none" w:sz="0" w:space="0" w:color="auto"/>
                <w:bottom w:val="none" w:sz="0" w:space="0" w:color="auto"/>
                <w:right w:val="none" w:sz="0" w:space="0" w:color="auto"/>
              </w:divBdr>
            </w:div>
          </w:divsChild>
        </w:div>
        <w:div w:id="1415201126">
          <w:marLeft w:val="0"/>
          <w:marRight w:val="0"/>
          <w:marTop w:val="300"/>
          <w:marBottom w:val="0"/>
          <w:divBdr>
            <w:top w:val="none" w:sz="0" w:space="0" w:color="auto"/>
            <w:left w:val="none" w:sz="0" w:space="0" w:color="auto"/>
            <w:bottom w:val="none" w:sz="0" w:space="0" w:color="auto"/>
            <w:right w:val="none" w:sz="0" w:space="0" w:color="auto"/>
          </w:divBdr>
          <w:divsChild>
            <w:div w:id="1044059543">
              <w:marLeft w:val="0"/>
              <w:marRight w:val="0"/>
              <w:marTop w:val="0"/>
              <w:marBottom w:val="0"/>
              <w:divBdr>
                <w:top w:val="none" w:sz="0" w:space="0" w:color="auto"/>
                <w:left w:val="none" w:sz="0" w:space="0" w:color="auto"/>
                <w:bottom w:val="none" w:sz="0" w:space="0" w:color="auto"/>
                <w:right w:val="none" w:sz="0" w:space="0" w:color="auto"/>
              </w:divBdr>
              <w:divsChild>
                <w:div w:id="1506239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672845">
          <w:marLeft w:val="0"/>
          <w:marRight w:val="0"/>
          <w:marTop w:val="0"/>
          <w:marBottom w:val="0"/>
          <w:divBdr>
            <w:top w:val="none" w:sz="0" w:space="0" w:color="auto"/>
            <w:left w:val="none" w:sz="0" w:space="0" w:color="auto"/>
            <w:bottom w:val="none" w:sz="0" w:space="0" w:color="auto"/>
            <w:right w:val="none" w:sz="0" w:space="0" w:color="auto"/>
          </w:divBdr>
        </w:div>
        <w:div w:id="1650012572">
          <w:marLeft w:val="0"/>
          <w:marRight w:val="0"/>
          <w:marTop w:val="0"/>
          <w:marBottom w:val="0"/>
          <w:divBdr>
            <w:top w:val="none" w:sz="0" w:space="0" w:color="auto"/>
            <w:left w:val="none" w:sz="0" w:space="0" w:color="auto"/>
            <w:bottom w:val="none" w:sz="0" w:space="0" w:color="auto"/>
            <w:right w:val="none" w:sz="0" w:space="0" w:color="auto"/>
          </w:divBdr>
        </w:div>
        <w:div w:id="1672682536">
          <w:marLeft w:val="0"/>
          <w:marRight w:val="0"/>
          <w:marTop w:val="0"/>
          <w:marBottom w:val="0"/>
          <w:divBdr>
            <w:top w:val="none" w:sz="0" w:space="0" w:color="auto"/>
            <w:left w:val="none" w:sz="0" w:space="0" w:color="auto"/>
            <w:bottom w:val="none" w:sz="0" w:space="0" w:color="auto"/>
            <w:right w:val="none" w:sz="0" w:space="0" w:color="auto"/>
          </w:divBdr>
          <w:divsChild>
            <w:div w:id="1523393998">
              <w:marLeft w:val="0"/>
              <w:marRight w:val="0"/>
              <w:marTop w:val="0"/>
              <w:marBottom w:val="0"/>
              <w:divBdr>
                <w:top w:val="none" w:sz="0" w:space="0" w:color="auto"/>
                <w:left w:val="none" w:sz="0" w:space="0" w:color="auto"/>
                <w:bottom w:val="none" w:sz="0" w:space="0" w:color="auto"/>
                <w:right w:val="none" w:sz="0" w:space="0" w:color="auto"/>
              </w:divBdr>
            </w:div>
          </w:divsChild>
        </w:div>
        <w:div w:id="1724862219">
          <w:marLeft w:val="0"/>
          <w:marRight w:val="0"/>
          <w:marTop w:val="0"/>
          <w:marBottom w:val="0"/>
          <w:divBdr>
            <w:top w:val="none" w:sz="0" w:space="0" w:color="auto"/>
            <w:left w:val="none" w:sz="0" w:space="0" w:color="auto"/>
            <w:bottom w:val="none" w:sz="0" w:space="0" w:color="auto"/>
            <w:right w:val="none" w:sz="0" w:space="0" w:color="auto"/>
          </w:divBdr>
          <w:divsChild>
            <w:div w:id="1628704355">
              <w:marLeft w:val="0"/>
              <w:marRight w:val="0"/>
              <w:marTop w:val="0"/>
              <w:marBottom w:val="0"/>
              <w:divBdr>
                <w:top w:val="none" w:sz="0" w:space="0" w:color="auto"/>
                <w:left w:val="none" w:sz="0" w:space="0" w:color="auto"/>
                <w:bottom w:val="none" w:sz="0" w:space="0" w:color="auto"/>
                <w:right w:val="none" w:sz="0" w:space="0" w:color="auto"/>
              </w:divBdr>
            </w:div>
          </w:divsChild>
        </w:div>
        <w:div w:id="1737975877">
          <w:marLeft w:val="0"/>
          <w:marRight w:val="0"/>
          <w:marTop w:val="0"/>
          <w:marBottom w:val="0"/>
          <w:divBdr>
            <w:top w:val="none" w:sz="0" w:space="0" w:color="auto"/>
            <w:left w:val="none" w:sz="0" w:space="0" w:color="auto"/>
            <w:bottom w:val="none" w:sz="0" w:space="0" w:color="auto"/>
            <w:right w:val="none" w:sz="0" w:space="0" w:color="auto"/>
          </w:divBdr>
          <w:divsChild>
            <w:div w:id="770972033">
              <w:marLeft w:val="0"/>
              <w:marRight w:val="0"/>
              <w:marTop w:val="0"/>
              <w:marBottom w:val="0"/>
              <w:divBdr>
                <w:top w:val="none" w:sz="0" w:space="0" w:color="auto"/>
                <w:left w:val="none" w:sz="0" w:space="0" w:color="auto"/>
                <w:bottom w:val="none" w:sz="0" w:space="0" w:color="auto"/>
                <w:right w:val="none" w:sz="0" w:space="0" w:color="auto"/>
              </w:divBdr>
            </w:div>
          </w:divsChild>
        </w:div>
        <w:div w:id="1808007582">
          <w:marLeft w:val="0"/>
          <w:marRight w:val="0"/>
          <w:marTop w:val="0"/>
          <w:marBottom w:val="0"/>
          <w:divBdr>
            <w:top w:val="none" w:sz="0" w:space="0" w:color="auto"/>
            <w:left w:val="none" w:sz="0" w:space="0" w:color="auto"/>
            <w:bottom w:val="none" w:sz="0" w:space="0" w:color="auto"/>
            <w:right w:val="none" w:sz="0" w:space="0" w:color="auto"/>
          </w:divBdr>
          <w:divsChild>
            <w:div w:id="32120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505209">
      <w:bodyDiv w:val="1"/>
      <w:marLeft w:val="0"/>
      <w:marRight w:val="0"/>
      <w:marTop w:val="0"/>
      <w:marBottom w:val="0"/>
      <w:divBdr>
        <w:top w:val="none" w:sz="0" w:space="0" w:color="auto"/>
        <w:left w:val="none" w:sz="0" w:space="0" w:color="auto"/>
        <w:bottom w:val="none" w:sz="0" w:space="0" w:color="auto"/>
        <w:right w:val="none" w:sz="0" w:space="0" w:color="auto"/>
      </w:divBdr>
    </w:div>
    <w:div w:id="750002289">
      <w:bodyDiv w:val="1"/>
      <w:marLeft w:val="0"/>
      <w:marRight w:val="0"/>
      <w:marTop w:val="0"/>
      <w:marBottom w:val="0"/>
      <w:divBdr>
        <w:top w:val="none" w:sz="0" w:space="0" w:color="auto"/>
        <w:left w:val="none" w:sz="0" w:space="0" w:color="auto"/>
        <w:bottom w:val="none" w:sz="0" w:space="0" w:color="auto"/>
        <w:right w:val="none" w:sz="0" w:space="0" w:color="auto"/>
      </w:divBdr>
      <w:divsChild>
        <w:div w:id="367068332">
          <w:marLeft w:val="0"/>
          <w:marRight w:val="0"/>
          <w:marTop w:val="0"/>
          <w:marBottom w:val="0"/>
          <w:divBdr>
            <w:top w:val="none" w:sz="0" w:space="0" w:color="auto"/>
            <w:left w:val="none" w:sz="0" w:space="0" w:color="auto"/>
            <w:bottom w:val="none" w:sz="0" w:space="0" w:color="auto"/>
            <w:right w:val="none" w:sz="0" w:space="0" w:color="auto"/>
          </w:divBdr>
          <w:divsChild>
            <w:div w:id="970358276">
              <w:marLeft w:val="0"/>
              <w:marRight w:val="0"/>
              <w:marTop w:val="0"/>
              <w:marBottom w:val="0"/>
              <w:divBdr>
                <w:top w:val="none" w:sz="0" w:space="0" w:color="auto"/>
                <w:left w:val="none" w:sz="0" w:space="0" w:color="auto"/>
                <w:bottom w:val="none" w:sz="0" w:space="0" w:color="auto"/>
                <w:right w:val="none" w:sz="0" w:space="0" w:color="auto"/>
              </w:divBdr>
            </w:div>
          </w:divsChild>
        </w:div>
        <w:div w:id="484246406">
          <w:marLeft w:val="0"/>
          <w:marRight w:val="0"/>
          <w:marTop w:val="300"/>
          <w:marBottom w:val="0"/>
          <w:divBdr>
            <w:top w:val="none" w:sz="0" w:space="0" w:color="auto"/>
            <w:left w:val="none" w:sz="0" w:space="0" w:color="auto"/>
            <w:bottom w:val="none" w:sz="0" w:space="0" w:color="auto"/>
            <w:right w:val="none" w:sz="0" w:space="0" w:color="auto"/>
          </w:divBdr>
        </w:div>
        <w:div w:id="523590222">
          <w:marLeft w:val="0"/>
          <w:marRight w:val="0"/>
          <w:marTop w:val="0"/>
          <w:marBottom w:val="0"/>
          <w:divBdr>
            <w:top w:val="none" w:sz="0" w:space="0" w:color="auto"/>
            <w:left w:val="none" w:sz="0" w:space="0" w:color="auto"/>
            <w:bottom w:val="none" w:sz="0" w:space="0" w:color="auto"/>
            <w:right w:val="none" w:sz="0" w:space="0" w:color="auto"/>
          </w:divBdr>
        </w:div>
        <w:div w:id="605773264">
          <w:marLeft w:val="0"/>
          <w:marRight w:val="0"/>
          <w:marTop w:val="0"/>
          <w:marBottom w:val="0"/>
          <w:divBdr>
            <w:top w:val="none" w:sz="0" w:space="0" w:color="auto"/>
            <w:left w:val="none" w:sz="0" w:space="0" w:color="auto"/>
            <w:bottom w:val="none" w:sz="0" w:space="0" w:color="auto"/>
            <w:right w:val="none" w:sz="0" w:space="0" w:color="auto"/>
          </w:divBdr>
        </w:div>
        <w:div w:id="710375151">
          <w:marLeft w:val="0"/>
          <w:marRight w:val="0"/>
          <w:marTop w:val="0"/>
          <w:marBottom w:val="0"/>
          <w:divBdr>
            <w:top w:val="none" w:sz="0" w:space="0" w:color="auto"/>
            <w:left w:val="none" w:sz="0" w:space="0" w:color="auto"/>
            <w:bottom w:val="none" w:sz="0" w:space="0" w:color="auto"/>
            <w:right w:val="none" w:sz="0" w:space="0" w:color="auto"/>
          </w:divBdr>
          <w:divsChild>
            <w:div w:id="345523356">
              <w:marLeft w:val="0"/>
              <w:marRight w:val="0"/>
              <w:marTop w:val="0"/>
              <w:marBottom w:val="0"/>
              <w:divBdr>
                <w:top w:val="none" w:sz="0" w:space="0" w:color="auto"/>
                <w:left w:val="none" w:sz="0" w:space="0" w:color="auto"/>
                <w:bottom w:val="none" w:sz="0" w:space="0" w:color="auto"/>
                <w:right w:val="none" w:sz="0" w:space="0" w:color="auto"/>
              </w:divBdr>
            </w:div>
          </w:divsChild>
        </w:div>
        <w:div w:id="1005742866">
          <w:marLeft w:val="0"/>
          <w:marRight w:val="0"/>
          <w:marTop w:val="300"/>
          <w:marBottom w:val="0"/>
          <w:divBdr>
            <w:top w:val="none" w:sz="0" w:space="0" w:color="auto"/>
            <w:left w:val="none" w:sz="0" w:space="0" w:color="auto"/>
            <w:bottom w:val="none" w:sz="0" w:space="0" w:color="auto"/>
            <w:right w:val="none" w:sz="0" w:space="0" w:color="auto"/>
          </w:divBdr>
          <w:divsChild>
            <w:div w:id="240064985">
              <w:marLeft w:val="0"/>
              <w:marRight w:val="0"/>
              <w:marTop w:val="0"/>
              <w:marBottom w:val="0"/>
              <w:divBdr>
                <w:top w:val="none" w:sz="0" w:space="0" w:color="auto"/>
                <w:left w:val="none" w:sz="0" w:space="0" w:color="auto"/>
                <w:bottom w:val="none" w:sz="0" w:space="0" w:color="auto"/>
                <w:right w:val="none" w:sz="0" w:space="0" w:color="auto"/>
              </w:divBdr>
              <w:divsChild>
                <w:div w:id="56074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176041">
          <w:marLeft w:val="0"/>
          <w:marRight w:val="0"/>
          <w:marTop w:val="0"/>
          <w:marBottom w:val="0"/>
          <w:divBdr>
            <w:top w:val="none" w:sz="0" w:space="0" w:color="auto"/>
            <w:left w:val="none" w:sz="0" w:space="0" w:color="auto"/>
            <w:bottom w:val="none" w:sz="0" w:space="0" w:color="auto"/>
            <w:right w:val="none" w:sz="0" w:space="0" w:color="auto"/>
          </w:divBdr>
          <w:divsChild>
            <w:div w:id="1281838087">
              <w:marLeft w:val="0"/>
              <w:marRight w:val="0"/>
              <w:marTop w:val="0"/>
              <w:marBottom w:val="0"/>
              <w:divBdr>
                <w:top w:val="none" w:sz="0" w:space="0" w:color="auto"/>
                <w:left w:val="none" w:sz="0" w:space="0" w:color="auto"/>
                <w:bottom w:val="none" w:sz="0" w:space="0" w:color="auto"/>
                <w:right w:val="none" w:sz="0" w:space="0" w:color="auto"/>
              </w:divBdr>
            </w:div>
          </w:divsChild>
        </w:div>
        <w:div w:id="1098478577">
          <w:marLeft w:val="0"/>
          <w:marRight w:val="0"/>
          <w:marTop w:val="300"/>
          <w:marBottom w:val="0"/>
          <w:divBdr>
            <w:top w:val="none" w:sz="0" w:space="0" w:color="auto"/>
            <w:left w:val="none" w:sz="0" w:space="0" w:color="auto"/>
            <w:bottom w:val="none" w:sz="0" w:space="0" w:color="auto"/>
            <w:right w:val="none" w:sz="0" w:space="0" w:color="auto"/>
          </w:divBdr>
          <w:divsChild>
            <w:div w:id="255942794">
              <w:marLeft w:val="0"/>
              <w:marRight w:val="0"/>
              <w:marTop w:val="0"/>
              <w:marBottom w:val="0"/>
              <w:divBdr>
                <w:top w:val="none" w:sz="0" w:space="0" w:color="auto"/>
                <w:left w:val="none" w:sz="0" w:space="0" w:color="auto"/>
                <w:bottom w:val="none" w:sz="0" w:space="0" w:color="auto"/>
                <w:right w:val="none" w:sz="0" w:space="0" w:color="auto"/>
              </w:divBdr>
              <w:divsChild>
                <w:div w:id="77529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735659">
          <w:marLeft w:val="0"/>
          <w:marRight w:val="0"/>
          <w:marTop w:val="0"/>
          <w:marBottom w:val="0"/>
          <w:divBdr>
            <w:top w:val="none" w:sz="0" w:space="0" w:color="auto"/>
            <w:left w:val="none" w:sz="0" w:space="0" w:color="auto"/>
            <w:bottom w:val="none" w:sz="0" w:space="0" w:color="auto"/>
            <w:right w:val="none" w:sz="0" w:space="0" w:color="auto"/>
          </w:divBdr>
        </w:div>
        <w:div w:id="1174609389">
          <w:marLeft w:val="0"/>
          <w:marRight w:val="0"/>
          <w:marTop w:val="0"/>
          <w:marBottom w:val="0"/>
          <w:divBdr>
            <w:top w:val="none" w:sz="0" w:space="0" w:color="auto"/>
            <w:left w:val="none" w:sz="0" w:space="0" w:color="auto"/>
            <w:bottom w:val="none" w:sz="0" w:space="0" w:color="auto"/>
            <w:right w:val="none" w:sz="0" w:space="0" w:color="auto"/>
          </w:divBdr>
          <w:divsChild>
            <w:div w:id="942958401">
              <w:marLeft w:val="0"/>
              <w:marRight w:val="0"/>
              <w:marTop w:val="0"/>
              <w:marBottom w:val="0"/>
              <w:divBdr>
                <w:top w:val="none" w:sz="0" w:space="0" w:color="auto"/>
                <w:left w:val="none" w:sz="0" w:space="0" w:color="auto"/>
                <w:bottom w:val="none" w:sz="0" w:space="0" w:color="auto"/>
                <w:right w:val="none" w:sz="0" w:space="0" w:color="auto"/>
              </w:divBdr>
            </w:div>
          </w:divsChild>
        </w:div>
        <w:div w:id="1235164861">
          <w:marLeft w:val="0"/>
          <w:marRight w:val="0"/>
          <w:marTop w:val="0"/>
          <w:marBottom w:val="0"/>
          <w:divBdr>
            <w:top w:val="none" w:sz="0" w:space="0" w:color="auto"/>
            <w:left w:val="none" w:sz="0" w:space="0" w:color="auto"/>
            <w:bottom w:val="none" w:sz="0" w:space="0" w:color="auto"/>
            <w:right w:val="none" w:sz="0" w:space="0" w:color="auto"/>
          </w:divBdr>
        </w:div>
        <w:div w:id="1375812050">
          <w:marLeft w:val="0"/>
          <w:marRight w:val="0"/>
          <w:marTop w:val="0"/>
          <w:marBottom w:val="0"/>
          <w:divBdr>
            <w:top w:val="none" w:sz="0" w:space="0" w:color="auto"/>
            <w:left w:val="none" w:sz="0" w:space="0" w:color="auto"/>
            <w:bottom w:val="none" w:sz="0" w:space="0" w:color="auto"/>
            <w:right w:val="none" w:sz="0" w:space="0" w:color="auto"/>
          </w:divBdr>
        </w:div>
        <w:div w:id="1401564286">
          <w:marLeft w:val="0"/>
          <w:marRight w:val="0"/>
          <w:marTop w:val="0"/>
          <w:marBottom w:val="0"/>
          <w:divBdr>
            <w:top w:val="none" w:sz="0" w:space="0" w:color="auto"/>
            <w:left w:val="none" w:sz="0" w:space="0" w:color="auto"/>
            <w:bottom w:val="none" w:sz="0" w:space="0" w:color="auto"/>
            <w:right w:val="none" w:sz="0" w:space="0" w:color="auto"/>
          </w:divBdr>
        </w:div>
        <w:div w:id="1408113947">
          <w:marLeft w:val="0"/>
          <w:marRight w:val="0"/>
          <w:marTop w:val="0"/>
          <w:marBottom w:val="0"/>
          <w:divBdr>
            <w:top w:val="none" w:sz="0" w:space="0" w:color="auto"/>
            <w:left w:val="none" w:sz="0" w:space="0" w:color="auto"/>
            <w:bottom w:val="none" w:sz="0" w:space="0" w:color="auto"/>
            <w:right w:val="none" w:sz="0" w:space="0" w:color="auto"/>
          </w:divBdr>
          <w:divsChild>
            <w:div w:id="468134073">
              <w:marLeft w:val="0"/>
              <w:marRight w:val="0"/>
              <w:marTop w:val="0"/>
              <w:marBottom w:val="0"/>
              <w:divBdr>
                <w:top w:val="none" w:sz="0" w:space="0" w:color="auto"/>
                <w:left w:val="none" w:sz="0" w:space="0" w:color="auto"/>
                <w:bottom w:val="none" w:sz="0" w:space="0" w:color="auto"/>
                <w:right w:val="none" w:sz="0" w:space="0" w:color="auto"/>
              </w:divBdr>
            </w:div>
          </w:divsChild>
        </w:div>
        <w:div w:id="1703360987">
          <w:marLeft w:val="0"/>
          <w:marRight w:val="0"/>
          <w:marTop w:val="0"/>
          <w:marBottom w:val="0"/>
          <w:divBdr>
            <w:top w:val="none" w:sz="0" w:space="0" w:color="auto"/>
            <w:left w:val="none" w:sz="0" w:space="0" w:color="auto"/>
            <w:bottom w:val="none" w:sz="0" w:space="0" w:color="auto"/>
            <w:right w:val="none" w:sz="0" w:space="0" w:color="auto"/>
          </w:divBdr>
          <w:divsChild>
            <w:div w:id="71514442">
              <w:marLeft w:val="0"/>
              <w:marRight w:val="0"/>
              <w:marTop w:val="0"/>
              <w:marBottom w:val="0"/>
              <w:divBdr>
                <w:top w:val="none" w:sz="0" w:space="0" w:color="auto"/>
                <w:left w:val="none" w:sz="0" w:space="0" w:color="auto"/>
                <w:bottom w:val="none" w:sz="0" w:space="0" w:color="auto"/>
                <w:right w:val="none" w:sz="0" w:space="0" w:color="auto"/>
              </w:divBdr>
            </w:div>
          </w:divsChild>
        </w:div>
        <w:div w:id="1755544489">
          <w:marLeft w:val="0"/>
          <w:marRight w:val="0"/>
          <w:marTop w:val="0"/>
          <w:marBottom w:val="0"/>
          <w:divBdr>
            <w:top w:val="none" w:sz="0" w:space="0" w:color="auto"/>
            <w:left w:val="none" w:sz="0" w:space="0" w:color="auto"/>
            <w:bottom w:val="none" w:sz="0" w:space="0" w:color="auto"/>
            <w:right w:val="none" w:sz="0" w:space="0" w:color="auto"/>
          </w:divBdr>
        </w:div>
        <w:div w:id="1856186722">
          <w:marLeft w:val="0"/>
          <w:marRight w:val="0"/>
          <w:marTop w:val="300"/>
          <w:marBottom w:val="0"/>
          <w:divBdr>
            <w:top w:val="none" w:sz="0" w:space="0" w:color="auto"/>
            <w:left w:val="none" w:sz="0" w:space="0" w:color="auto"/>
            <w:bottom w:val="none" w:sz="0" w:space="0" w:color="auto"/>
            <w:right w:val="none" w:sz="0" w:space="0" w:color="auto"/>
          </w:divBdr>
          <w:divsChild>
            <w:div w:id="449517662">
              <w:marLeft w:val="0"/>
              <w:marRight w:val="0"/>
              <w:marTop w:val="0"/>
              <w:marBottom w:val="0"/>
              <w:divBdr>
                <w:top w:val="none" w:sz="0" w:space="0" w:color="auto"/>
                <w:left w:val="none" w:sz="0" w:space="0" w:color="auto"/>
                <w:bottom w:val="none" w:sz="0" w:space="0" w:color="auto"/>
                <w:right w:val="none" w:sz="0" w:space="0" w:color="auto"/>
              </w:divBdr>
              <w:divsChild>
                <w:div w:id="959654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774861">
      <w:bodyDiv w:val="1"/>
      <w:marLeft w:val="0"/>
      <w:marRight w:val="0"/>
      <w:marTop w:val="0"/>
      <w:marBottom w:val="0"/>
      <w:divBdr>
        <w:top w:val="none" w:sz="0" w:space="0" w:color="auto"/>
        <w:left w:val="none" w:sz="0" w:space="0" w:color="auto"/>
        <w:bottom w:val="none" w:sz="0" w:space="0" w:color="auto"/>
        <w:right w:val="none" w:sz="0" w:space="0" w:color="auto"/>
      </w:divBdr>
    </w:div>
    <w:div w:id="753628993">
      <w:bodyDiv w:val="1"/>
      <w:marLeft w:val="0"/>
      <w:marRight w:val="0"/>
      <w:marTop w:val="0"/>
      <w:marBottom w:val="0"/>
      <w:divBdr>
        <w:top w:val="none" w:sz="0" w:space="0" w:color="auto"/>
        <w:left w:val="none" w:sz="0" w:space="0" w:color="auto"/>
        <w:bottom w:val="none" w:sz="0" w:space="0" w:color="auto"/>
        <w:right w:val="none" w:sz="0" w:space="0" w:color="auto"/>
      </w:divBdr>
      <w:divsChild>
        <w:div w:id="237132430">
          <w:marLeft w:val="0"/>
          <w:marRight w:val="0"/>
          <w:marTop w:val="0"/>
          <w:marBottom w:val="0"/>
          <w:divBdr>
            <w:top w:val="none" w:sz="0" w:space="0" w:color="auto"/>
            <w:left w:val="none" w:sz="0" w:space="0" w:color="auto"/>
            <w:bottom w:val="none" w:sz="0" w:space="0" w:color="auto"/>
            <w:right w:val="none" w:sz="0" w:space="0" w:color="auto"/>
          </w:divBdr>
        </w:div>
        <w:div w:id="281346789">
          <w:marLeft w:val="0"/>
          <w:marRight w:val="0"/>
          <w:marTop w:val="300"/>
          <w:marBottom w:val="0"/>
          <w:divBdr>
            <w:top w:val="none" w:sz="0" w:space="0" w:color="auto"/>
            <w:left w:val="none" w:sz="0" w:space="0" w:color="auto"/>
            <w:bottom w:val="none" w:sz="0" w:space="0" w:color="auto"/>
            <w:right w:val="none" w:sz="0" w:space="0" w:color="auto"/>
          </w:divBdr>
          <w:divsChild>
            <w:div w:id="1261134705">
              <w:marLeft w:val="0"/>
              <w:marRight w:val="0"/>
              <w:marTop w:val="0"/>
              <w:marBottom w:val="0"/>
              <w:divBdr>
                <w:top w:val="none" w:sz="0" w:space="0" w:color="auto"/>
                <w:left w:val="none" w:sz="0" w:space="0" w:color="auto"/>
                <w:bottom w:val="none" w:sz="0" w:space="0" w:color="auto"/>
                <w:right w:val="none" w:sz="0" w:space="0" w:color="auto"/>
              </w:divBdr>
              <w:divsChild>
                <w:div w:id="13115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135490">
          <w:marLeft w:val="0"/>
          <w:marRight w:val="0"/>
          <w:marTop w:val="300"/>
          <w:marBottom w:val="0"/>
          <w:divBdr>
            <w:top w:val="none" w:sz="0" w:space="0" w:color="auto"/>
            <w:left w:val="none" w:sz="0" w:space="0" w:color="auto"/>
            <w:bottom w:val="none" w:sz="0" w:space="0" w:color="auto"/>
            <w:right w:val="none" w:sz="0" w:space="0" w:color="auto"/>
          </w:divBdr>
          <w:divsChild>
            <w:div w:id="421028394">
              <w:marLeft w:val="0"/>
              <w:marRight w:val="0"/>
              <w:marTop w:val="0"/>
              <w:marBottom w:val="0"/>
              <w:divBdr>
                <w:top w:val="none" w:sz="0" w:space="0" w:color="auto"/>
                <w:left w:val="none" w:sz="0" w:space="0" w:color="auto"/>
                <w:bottom w:val="none" w:sz="0" w:space="0" w:color="auto"/>
                <w:right w:val="none" w:sz="0" w:space="0" w:color="auto"/>
              </w:divBdr>
              <w:divsChild>
                <w:div w:id="44743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540416">
          <w:marLeft w:val="0"/>
          <w:marRight w:val="0"/>
          <w:marTop w:val="0"/>
          <w:marBottom w:val="0"/>
          <w:divBdr>
            <w:top w:val="none" w:sz="0" w:space="0" w:color="auto"/>
            <w:left w:val="none" w:sz="0" w:space="0" w:color="auto"/>
            <w:bottom w:val="none" w:sz="0" w:space="0" w:color="auto"/>
            <w:right w:val="none" w:sz="0" w:space="0" w:color="auto"/>
          </w:divBdr>
          <w:divsChild>
            <w:div w:id="46950969">
              <w:marLeft w:val="0"/>
              <w:marRight w:val="0"/>
              <w:marTop w:val="0"/>
              <w:marBottom w:val="0"/>
              <w:divBdr>
                <w:top w:val="none" w:sz="0" w:space="0" w:color="auto"/>
                <w:left w:val="none" w:sz="0" w:space="0" w:color="auto"/>
                <w:bottom w:val="none" w:sz="0" w:space="0" w:color="auto"/>
                <w:right w:val="none" w:sz="0" w:space="0" w:color="auto"/>
              </w:divBdr>
            </w:div>
          </w:divsChild>
        </w:div>
        <w:div w:id="1018386878">
          <w:marLeft w:val="0"/>
          <w:marRight w:val="0"/>
          <w:marTop w:val="0"/>
          <w:marBottom w:val="0"/>
          <w:divBdr>
            <w:top w:val="none" w:sz="0" w:space="0" w:color="auto"/>
            <w:left w:val="none" w:sz="0" w:space="0" w:color="auto"/>
            <w:bottom w:val="none" w:sz="0" w:space="0" w:color="auto"/>
            <w:right w:val="none" w:sz="0" w:space="0" w:color="auto"/>
          </w:divBdr>
        </w:div>
        <w:div w:id="1134104784">
          <w:marLeft w:val="0"/>
          <w:marRight w:val="0"/>
          <w:marTop w:val="0"/>
          <w:marBottom w:val="0"/>
          <w:divBdr>
            <w:top w:val="none" w:sz="0" w:space="0" w:color="auto"/>
            <w:left w:val="none" w:sz="0" w:space="0" w:color="auto"/>
            <w:bottom w:val="none" w:sz="0" w:space="0" w:color="auto"/>
            <w:right w:val="none" w:sz="0" w:space="0" w:color="auto"/>
          </w:divBdr>
        </w:div>
        <w:div w:id="1228614576">
          <w:marLeft w:val="0"/>
          <w:marRight w:val="0"/>
          <w:marTop w:val="0"/>
          <w:marBottom w:val="0"/>
          <w:divBdr>
            <w:top w:val="none" w:sz="0" w:space="0" w:color="auto"/>
            <w:left w:val="none" w:sz="0" w:space="0" w:color="auto"/>
            <w:bottom w:val="none" w:sz="0" w:space="0" w:color="auto"/>
            <w:right w:val="none" w:sz="0" w:space="0" w:color="auto"/>
          </w:divBdr>
        </w:div>
        <w:div w:id="1271356201">
          <w:marLeft w:val="0"/>
          <w:marRight w:val="0"/>
          <w:marTop w:val="0"/>
          <w:marBottom w:val="0"/>
          <w:divBdr>
            <w:top w:val="none" w:sz="0" w:space="0" w:color="auto"/>
            <w:left w:val="none" w:sz="0" w:space="0" w:color="auto"/>
            <w:bottom w:val="none" w:sz="0" w:space="0" w:color="auto"/>
            <w:right w:val="none" w:sz="0" w:space="0" w:color="auto"/>
          </w:divBdr>
          <w:divsChild>
            <w:div w:id="155582779">
              <w:marLeft w:val="0"/>
              <w:marRight w:val="0"/>
              <w:marTop w:val="0"/>
              <w:marBottom w:val="0"/>
              <w:divBdr>
                <w:top w:val="none" w:sz="0" w:space="0" w:color="auto"/>
                <w:left w:val="none" w:sz="0" w:space="0" w:color="auto"/>
                <w:bottom w:val="none" w:sz="0" w:space="0" w:color="auto"/>
                <w:right w:val="none" w:sz="0" w:space="0" w:color="auto"/>
              </w:divBdr>
            </w:div>
          </w:divsChild>
        </w:div>
        <w:div w:id="1372337379">
          <w:marLeft w:val="0"/>
          <w:marRight w:val="0"/>
          <w:marTop w:val="0"/>
          <w:marBottom w:val="0"/>
          <w:divBdr>
            <w:top w:val="none" w:sz="0" w:space="0" w:color="auto"/>
            <w:left w:val="none" w:sz="0" w:space="0" w:color="auto"/>
            <w:bottom w:val="none" w:sz="0" w:space="0" w:color="auto"/>
            <w:right w:val="none" w:sz="0" w:space="0" w:color="auto"/>
          </w:divBdr>
          <w:divsChild>
            <w:div w:id="1004015679">
              <w:marLeft w:val="0"/>
              <w:marRight w:val="0"/>
              <w:marTop w:val="0"/>
              <w:marBottom w:val="0"/>
              <w:divBdr>
                <w:top w:val="none" w:sz="0" w:space="0" w:color="auto"/>
                <w:left w:val="none" w:sz="0" w:space="0" w:color="auto"/>
                <w:bottom w:val="none" w:sz="0" w:space="0" w:color="auto"/>
                <w:right w:val="none" w:sz="0" w:space="0" w:color="auto"/>
              </w:divBdr>
            </w:div>
          </w:divsChild>
        </w:div>
        <w:div w:id="1568343726">
          <w:marLeft w:val="0"/>
          <w:marRight w:val="0"/>
          <w:marTop w:val="0"/>
          <w:marBottom w:val="0"/>
          <w:divBdr>
            <w:top w:val="none" w:sz="0" w:space="0" w:color="auto"/>
            <w:left w:val="none" w:sz="0" w:space="0" w:color="auto"/>
            <w:bottom w:val="none" w:sz="0" w:space="0" w:color="auto"/>
            <w:right w:val="none" w:sz="0" w:space="0" w:color="auto"/>
          </w:divBdr>
        </w:div>
        <w:div w:id="1619877710">
          <w:marLeft w:val="0"/>
          <w:marRight w:val="0"/>
          <w:marTop w:val="0"/>
          <w:marBottom w:val="0"/>
          <w:divBdr>
            <w:top w:val="none" w:sz="0" w:space="0" w:color="auto"/>
            <w:left w:val="none" w:sz="0" w:space="0" w:color="auto"/>
            <w:bottom w:val="none" w:sz="0" w:space="0" w:color="auto"/>
            <w:right w:val="none" w:sz="0" w:space="0" w:color="auto"/>
          </w:divBdr>
          <w:divsChild>
            <w:div w:id="305429035">
              <w:marLeft w:val="0"/>
              <w:marRight w:val="0"/>
              <w:marTop w:val="0"/>
              <w:marBottom w:val="0"/>
              <w:divBdr>
                <w:top w:val="none" w:sz="0" w:space="0" w:color="auto"/>
                <w:left w:val="none" w:sz="0" w:space="0" w:color="auto"/>
                <w:bottom w:val="none" w:sz="0" w:space="0" w:color="auto"/>
                <w:right w:val="none" w:sz="0" w:space="0" w:color="auto"/>
              </w:divBdr>
            </w:div>
          </w:divsChild>
        </w:div>
        <w:div w:id="1750612517">
          <w:marLeft w:val="0"/>
          <w:marRight w:val="0"/>
          <w:marTop w:val="300"/>
          <w:marBottom w:val="0"/>
          <w:divBdr>
            <w:top w:val="none" w:sz="0" w:space="0" w:color="auto"/>
            <w:left w:val="none" w:sz="0" w:space="0" w:color="auto"/>
            <w:bottom w:val="none" w:sz="0" w:space="0" w:color="auto"/>
            <w:right w:val="none" w:sz="0" w:space="0" w:color="auto"/>
          </w:divBdr>
          <w:divsChild>
            <w:div w:id="1377200818">
              <w:marLeft w:val="0"/>
              <w:marRight w:val="0"/>
              <w:marTop w:val="0"/>
              <w:marBottom w:val="0"/>
              <w:divBdr>
                <w:top w:val="none" w:sz="0" w:space="0" w:color="auto"/>
                <w:left w:val="none" w:sz="0" w:space="0" w:color="auto"/>
                <w:bottom w:val="none" w:sz="0" w:space="0" w:color="auto"/>
                <w:right w:val="none" w:sz="0" w:space="0" w:color="auto"/>
              </w:divBdr>
              <w:divsChild>
                <w:div w:id="116513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564087">
          <w:marLeft w:val="0"/>
          <w:marRight w:val="0"/>
          <w:marTop w:val="0"/>
          <w:marBottom w:val="0"/>
          <w:divBdr>
            <w:top w:val="none" w:sz="0" w:space="0" w:color="auto"/>
            <w:left w:val="none" w:sz="0" w:space="0" w:color="auto"/>
            <w:bottom w:val="none" w:sz="0" w:space="0" w:color="auto"/>
            <w:right w:val="none" w:sz="0" w:space="0" w:color="auto"/>
          </w:divBdr>
          <w:divsChild>
            <w:div w:id="683897693">
              <w:marLeft w:val="0"/>
              <w:marRight w:val="0"/>
              <w:marTop w:val="0"/>
              <w:marBottom w:val="0"/>
              <w:divBdr>
                <w:top w:val="none" w:sz="0" w:space="0" w:color="auto"/>
                <w:left w:val="none" w:sz="0" w:space="0" w:color="auto"/>
                <w:bottom w:val="none" w:sz="0" w:space="0" w:color="auto"/>
                <w:right w:val="none" w:sz="0" w:space="0" w:color="auto"/>
              </w:divBdr>
            </w:div>
          </w:divsChild>
        </w:div>
        <w:div w:id="1785416858">
          <w:marLeft w:val="0"/>
          <w:marRight w:val="0"/>
          <w:marTop w:val="0"/>
          <w:marBottom w:val="0"/>
          <w:divBdr>
            <w:top w:val="none" w:sz="0" w:space="0" w:color="auto"/>
            <w:left w:val="none" w:sz="0" w:space="0" w:color="auto"/>
            <w:bottom w:val="none" w:sz="0" w:space="0" w:color="auto"/>
            <w:right w:val="none" w:sz="0" w:space="0" w:color="auto"/>
          </w:divBdr>
          <w:divsChild>
            <w:div w:id="570117525">
              <w:marLeft w:val="0"/>
              <w:marRight w:val="0"/>
              <w:marTop w:val="0"/>
              <w:marBottom w:val="0"/>
              <w:divBdr>
                <w:top w:val="none" w:sz="0" w:space="0" w:color="auto"/>
                <w:left w:val="none" w:sz="0" w:space="0" w:color="auto"/>
                <w:bottom w:val="none" w:sz="0" w:space="0" w:color="auto"/>
                <w:right w:val="none" w:sz="0" w:space="0" w:color="auto"/>
              </w:divBdr>
            </w:div>
          </w:divsChild>
        </w:div>
        <w:div w:id="1859613142">
          <w:marLeft w:val="0"/>
          <w:marRight w:val="0"/>
          <w:marTop w:val="0"/>
          <w:marBottom w:val="0"/>
          <w:divBdr>
            <w:top w:val="none" w:sz="0" w:space="0" w:color="auto"/>
            <w:left w:val="none" w:sz="0" w:space="0" w:color="auto"/>
            <w:bottom w:val="none" w:sz="0" w:space="0" w:color="auto"/>
            <w:right w:val="none" w:sz="0" w:space="0" w:color="auto"/>
          </w:divBdr>
          <w:divsChild>
            <w:div w:id="165413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713752">
      <w:bodyDiv w:val="1"/>
      <w:marLeft w:val="0"/>
      <w:marRight w:val="0"/>
      <w:marTop w:val="0"/>
      <w:marBottom w:val="0"/>
      <w:divBdr>
        <w:top w:val="none" w:sz="0" w:space="0" w:color="auto"/>
        <w:left w:val="none" w:sz="0" w:space="0" w:color="auto"/>
        <w:bottom w:val="none" w:sz="0" w:space="0" w:color="auto"/>
        <w:right w:val="none" w:sz="0" w:space="0" w:color="auto"/>
      </w:divBdr>
      <w:divsChild>
        <w:div w:id="233780420">
          <w:marLeft w:val="0"/>
          <w:marRight w:val="0"/>
          <w:marTop w:val="0"/>
          <w:marBottom w:val="0"/>
          <w:divBdr>
            <w:top w:val="none" w:sz="0" w:space="0" w:color="auto"/>
            <w:left w:val="none" w:sz="0" w:space="0" w:color="auto"/>
            <w:bottom w:val="none" w:sz="0" w:space="0" w:color="auto"/>
            <w:right w:val="none" w:sz="0" w:space="0" w:color="auto"/>
          </w:divBdr>
          <w:divsChild>
            <w:div w:id="1715276147">
              <w:marLeft w:val="0"/>
              <w:marRight w:val="0"/>
              <w:marTop w:val="0"/>
              <w:marBottom w:val="0"/>
              <w:divBdr>
                <w:top w:val="none" w:sz="0" w:space="0" w:color="auto"/>
                <w:left w:val="none" w:sz="0" w:space="0" w:color="auto"/>
                <w:bottom w:val="none" w:sz="0" w:space="0" w:color="auto"/>
                <w:right w:val="none" w:sz="0" w:space="0" w:color="auto"/>
              </w:divBdr>
            </w:div>
          </w:divsChild>
        </w:div>
        <w:div w:id="301882929">
          <w:marLeft w:val="0"/>
          <w:marRight w:val="0"/>
          <w:marTop w:val="0"/>
          <w:marBottom w:val="0"/>
          <w:divBdr>
            <w:top w:val="none" w:sz="0" w:space="0" w:color="auto"/>
            <w:left w:val="none" w:sz="0" w:space="0" w:color="auto"/>
            <w:bottom w:val="none" w:sz="0" w:space="0" w:color="auto"/>
            <w:right w:val="none" w:sz="0" w:space="0" w:color="auto"/>
          </w:divBdr>
          <w:divsChild>
            <w:div w:id="1522353844">
              <w:marLeft w:val="0"/>
              <w:marRight w:val="0"/>
              <w:marTop w:val="0"/>
              <w:marBottom w:val="0"/>
              <w:divBdr>
                <w:top w:val="none" w:sz="0" w:space="0" w:color="auto"/>
                <w:left w:val="none" w:sz="0" w:space="0" w:color="auto"/>
                <w:bottom w:val="none" w:sz="0" w:space="0" w:color="auto"/>
                <w:right w:val="none" w:sz="0" w:space="0" w:color="auto"/>
              </w:divBdr>
            </w:div>
          </w:divsChild>
        </w:div>
        <w:div w:id="415130517">
          <w:marLeft w:val="0"/>
          <w:marRight w:val="0"/>
          <w:marTop w:val="0"/>
          <w:marBottom w:val="0"/>
          <w:divBdr>
            <w:top w:val="none" w:sz="0" w:space="0" w:color="auto"/>
            <w:left w:val="none" w:sz="0" w:space="0" w:color="auto"/>
            <w:bottom w:val="none" w:sz="0" w:space="0" w:color="auto"/>
            <w:right w:val="none" w:sz="0" w:space="0" w:color="auto"/>
          </w:divBdr>
        </w:div>
        <w:div w:id="681778440">
          <w:marLeft w:val="0"/>
          <w:marRight w:val="0"/>
          <w:marTop w:val="0"/>
          <w:marBottom w:val="0"/>
          <w:divBdr>
            <w:top w:val="none" w:sz="0" w:space="0" w:color="auto"/>
            <w:left w:val="none" w:sz="0" w:space="0" w:color="auto"/>
            <w:bottom w:val="none" w:sz="0" w:space="0" w:color="auto"/>
            <w:right w:val="none" w:sz="0" w:space="0" w:color="auto"/>
          </w:divBdr>
        </w:div>
        <w:div w:id="685254373">
          <w:marLeft w:val="0"/>
          <w:marRight w:val="0"/>
          <w:marTop w:val="0"/>
          <w:marBottom w:val="0"/>
          <w:divBdr>
            <w:top w:val="none" w:sz="0" w:space="0" w:color="auto"/>
            <w:left w:val="none" w:sz="0" w:space="0" w:color="auto"/>
            <w:bottom w:val="none" w:sz="0" w:space="0" w:color="auto"/>
            <w:right w:val="none" w:sz="0" w:space="0" w:color="auto"/>
          </w:divBdr>
        </w:div>
        <w:div w:id="1030499216">
          <w:marLeft w:val="0"/>
          <w:marRight w:val="0"/>
          <w:marTop w:val="0"/>
          <w:marBottom w:val="0"/>
          <w:divBdr>
            <w:top w:val="none" w:sz="0" w:space="0" w:color="auto"/>
            <w:left w:val="none" w:sz="0" w:space="0" w:color="auto"/>
            <w:bottom w:val="none" w:sz="0" w:space="0" w:color="auto"/>
            <w:right w:val="none" w:sz="0" w:space="0" w:color="auto"/>
          </w:divBdr>
        </w:div>
        <w:div w:id="1102913917">
          <w:marLeft w:val="0"/>
          <w:marRight w:val="0"/>
          <w:marTop w:val="0"/>
          <w:marBottom w:val="0"/>
          <w:divBdr>
            <w:top w:val="none" w:sz="0" w:space="0" w:color="auto"/>
            <w:left w:val="none" w:sz="0" w:space="0" w:color="auto"/>
            <w:bottom w:val="none" w:sz="0" w:space="0" w:color="auto"/>
            <w:right w:val="none" w:sz="0" w:space="0" w:color="auto"/>
          </w:divBdr>
        </w:div>
        <w:div w:id="1348485934">
          <w:marLeft w:val="0"/>
          <w:marRight w:val="0"/>
          <w:marTop w:val="0"/>
          <w:marBottom w:val="0"/>
          <w:divBdr>
            <w:top w:val="none" w:sz="0" w:space="0" w:color="auto"/>
            <w:left w:val="none" w:sz="0" w:space="0" w:color="auto"/>
            <w:bottom w:val="none" w:sz="0" w:space="0" w:color="auto"/>
            <w:right w:val="none" w:sz="0" w:space="0" w:color="auto"/>
          </w:divBdr>
        </w:div>
        <w:div w:id="1433357685">
          <w:marLeft w:val="0"/>
          <w:marRight w:val="0"/>
          <w:marTop w:val="0"/>
          <w:marBottom w:val="0"/>
          <w:divBdr>
            <w:top w:val="none" w:sz="0" w:space="0" w:color="auto"/>
            <w:left w:val="none" w:sz="0" w:space="0" w:color="auto"/>
            <w:bottom w:val="none" w:sz="0" w:space="0" w:color="auto"/>
            <w:right w:val="none" w:sz="0" w:space="0" w:color="auto"/>
          </w:divBdr>
          <w:divsChild>
            <w:div w:id="1457481667">
              <w:marLeft w:val="0"/>
              <w:marRight w:val="0"/>
              <w:marTop w:val="0"/>
              <w:marBottom w:val="0"/>
              <w:divBdr>
                <w:top w:val="none" w:sz="0" w:space="0" w:color="auto"/>
                <w:left w:val="none" w:sz="0" w:space="0" w:color="auto"/>
                <w:bottom w:val="none" w:sz="0" w:space="0" w:color="auto"/>
                <w:right w:val="none" w:sz="0" w:space="0" w:color="auto"/>
              </w:divBdr>
            </w:div>
          </w:divsChild>
        </w:div>
        <w:div w:id="1479108973">
          <w:marLeft w:val="0"/>
          <w:marRight w:val="0"/>
          <w:marTop w:val="300"/>
          <w:marBottom w:val="0"/>
          <w:divBdr>
            <w:top w:val="none" w:sz="0" w:space="0" w:color="auto"/>
            <w:left w:val="none" w:sz="0" w:space="0" w:color="auto"/>
            <w:bottom w:val="none" w:sz="0" w:space="0" w:color="auto"/>
            <w:right w:val="none" w:sz="0" w:space="0" w:color="auto"/>
          </w:divBdr>
        </w:div>
        <w:div w:id="1617985286">
          <w:marLeft w:val="0"/>
          <w:marRight w:val="0"/>
          <w:marTop w:val="0"/>
          <w:marBottom w:val="0"/>
          <w:divBdr>
            <w:top w:val="none" w:sz="0" w:space="0" w:color="auto"/>
            <w:left w:val="none" w:sz="0" w:space="0" w:color="auto"/>
            <w:bottom w:val="none" w:sz="0" w:space="0" w:color="auto"/>
            <w:right w:val="none" w:sz="0" w:space="0" w:color="auto"/>
          </w:divBdr>
          <w:divsChild>
            <w:div w:id="1002929964">
              <w:marLeft w:val="0"/>
              <w:marRight w:val="0"/>
              <w:marTop w:val="0"/>
              <w:marBottom w:val="0"/>
              <w:divBdr>
                <w:top w:val="none" w:sz="0" w:space="0" w:color="auto"/>
                <w:left w:val="none" w:sz="0" w:space="0" w:color="auto"/>
                <w:bottom w:val="none" w:sz="0" w:space="0" w:color="auto"/>
                <w:right w:val="none" w:sz="0" w:space="0" w:color="auto"/>
              </w:divBdr>
            </w:div>
          </w:divsChild>
        </w:div>
        <w:div w:id="1623148497">
          <w:marLeft w:val="0"/>
          <w:marRight w:val="0"/>
          <w:marTop w:val="300"/>
          <w:marBottom w:val="0"/>
          <w:divBdr>
            <w:top w:val="none" w:sz="0" w:space="0" w:color="auto"/>
            <w:left w:val="none" w:sz="0" w:space="0" w:color="auto"/>
            <w:bottom w:val="none" w:sz="0" w:space="0" w:color="auto"/>
            <w:right w:val="none" w:sz="0" w:space="0" w:color="auto"/>
          </w:divBdr>
          <w:divsChild>
            <w:div w:id="684671070">
              <w:marLeft w:val="0"/>
              <w:marRight w:val="0"/>
              <w:marTop w:val="0"/>
              <w:marBottom w:val="0"/>
              <w:divBdr>
                <w:top w:val="none" w:sz="0" w:space="0" w:color="auto"/>
                <w:left w:val="none" w:sz="0" w:space="0" w:color="auto"/>
                <w:bottom w:val="none" w:sz="0" w:space="0" w:color="auto"/>
                <w:right w:val="none" w:sz="0" w:space="0" w:color="auto"/>
              </w:divBdr>
              <w:divsChild>
                <w:div w:id="1763909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09865">
          <w:marLeft w:val="0"/>
          <w:marRight w:val="0"/>
          <w:marTop w:val="0"/>
          <w:marBottom w:val="0"/>
          <w:divBdr>
            <w:top w:val="none" w:sz="0" w:space="0" w:color="auto"/>
            <w:left w:val="none" w:sz="0" w:space="0" w:color="auto"/>
            <w:bottom w:val="none" w:sz="0" w:space="0" w:color="auto"/>
            <w:right w:val="none" w:sz="0" w:space="0" w:color="auto"/>
          </w:divBdr>
        </w:div>
        <w:div w:id="1716274817">
          <w:marLeft w:val="0"/>
          <w:marRight w:val="0"/>
          <w:marTop w:val="0"/>
          <w:marBottom w:val="0"/>
          <w:divBdr>
            <w:top w:val="none" w:sz="0" w:space="0" w:color="auto"/>
            <w:left w:val="none" w:sz="0" w:space="0" w:color="auto"/>
            <w:bottom w:val="none" w:sz="0" w:space="0" w:color="auto"/>
            <w:right w:val="none" w:sz="0" w:space="0" w:color="auto"/>
          </w:divBdr>
          <w:divsChild>
            <w:div w:id="1329014579">
              <w:marLeft w:val="0"/>
              <w:marRight w:val="0"/>
              <w:marTop w:val="0"/>
              <w:marBottom w:val="0"/>
              <w:divBdr>
                <w:top w:val="none" w:sz="0" w:space="0" w:color="auto"/>
                <w:left w:val="none" w:sz="0" w:space="0" w:color="auto"/>
                <w:bottom w:val="none" w:sz="0" w:space="0" w:color="auto"/>
                <w:right w:val="none" w:sz="0" w:space="0" w:color="auto"/>
              </w:divBdr>
            </w:div>
          </w:divsChild>
        </w:div>
        <w:div w:id="1721242116">
          <w:marLeft w:val="0"/>
          <w:marRight w:val="0"/>
          <w:marTop w:val="0"/>
          <w:marBottom w:val="0"/>
          <w:divBdr>
            <w:top w:val="none" w:sz="0" w:space="0" w:color="auto"/>
            <w:left w:val="none" w:sz="0" w:space="0" w:color="auto"/>
            <w:bottom w:val="none" w:sz="0" w:space="0" w:color="auto"/>
            <w:right w:val="none" w:sz="0" w:space="0" w:color="auto"/>
          </w:divBdr>
          <w:divsChild>
            <w:div w:id="1077819779">
              <w:marLeft w:val="0"/>
              <w:marRight w:val="0"/>
              <w:marTop w:val="0"/>
              <w:marBottom w:val="0"/>
              <w:divBdr>
                <w:top w:val="none" w:sz="0" w:space="0" w:color="auto"/>
                <w:left w:val="none" w:sz="0" w:space="0" w:color="auto"/>
                <w:bottom w:val="none" w:sz="0" w:space="0" w:color="auto"/>
                <w:right w:val="none" w:sz="0" w:space="0" w:color="auto"/>
              </w:divBdr>
            </w:div>
          </w:divsChild>
        </w:div>
        <w:div w:id="1785537288">
          <w:marLeft w:val="0"/>
          <w:marRight w:val="0"/>
          <w:marTop w:val="0"/>
          <w:marBottom w:val="0"/>
          <w:divBdr>
            <w:top w:val="none" w:sz="0" w:space="0" w:color="auto"/>
            <w:left w:val="none" w:sz="0" w:space="0" w:color="auto"/>
            <w:bottom w:val="none" w:sz="0" w:space="0" w:color="auto"/>
            <w:right w:val="none" w:sz="0" w:space="0" w:color="auto"/>
          </w:divBdr>
        </w:div>
      </w:divsChild>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56906879">
          <w:marLeft w:val="0"/>
          <w:marRight w:val="0"/>
          <w:marTop w:val="300"/>
          <w:marBottom w:val="0"/>
          <w:divBdr>
            <w:top w:val="none" w:sz="0" w:space="0" w:color="auto"/>
            <w:left w:val="none" w:sz="0" w:space="0" w:color="auto"/>
            <w:bottom w:val="none" w:sz="0" w:space="0" w:color="auto"/>
            <w:right w:val="none" w:sz="0" w:space="0" w:color="auto"/>
          </w:divBdr>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47310083">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
        <w:div w:id="733090567">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1491408871">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1533112113">
          <w:marLeft w:val="0"/>
          <w:marRight w:val="0"/>
          <w:marTop w:val="0"/>
          <w:marBottom w:val="0"/>
          <w:divBdr>
            <w:top w:val="none" w:sz="0" w:space="0" w:color="auto"/>
            <w:left w:val="none" w:sz="0" w:space="0" w:color="auto"/>
            <w:bottom w:val="none" w:sz="0" w:space="0" w:color="auto"/>
            <w:right w:val="none" w:sz="0" w:space="0" w:color="auto"/>
          </w:divBdr>
        </w:div>
      </w:divsChild>
    </w:div>
    <w:div w:id="756707104">
      <w:bodyDiv w:val="1"/>
      <w:marLeft w:val="0"/>
      <w:marRight w:val="0"/>
      <w:marTop w:val="0"/>
      <w:marBottom w:val="0"/>
      <w:divBdr>
        <w:top w:val="none" w:sz="0" w:space="0" w:color="auto"/>
        <w:left w:val="none" w:sz="0" w:space="0" w:color="auto"/>
        <w:bottom w:val="none" w:sz="0" w:space="0" w:color="auto"/>
        <w:right w:val="none" w:sz="0" w:space="0" w:color="auto"/>
      </w:divBdr>
      <w:divsChild>
        <w:div w:id="117843132">
          <w:marLeft w:val="0"/>
          <w:marRight w:val="0"/>
          <w:marTop w:val="0"/>
          <w:marBottom w:val="0"/>
          <w:divBdr>
            <w:top w:val="none" w:sz="0" w:space="0" w:color="auto"/>
            <w:left w:val="none" w:sz="0" w:space="0" w:color="auto"/>
            <w:bottom w:val="none" w:sz="0" w:space="0" w:color="auto"/>
            <w:right w:val="none" w:sz="0" w:space="0" w:color="auto"/>
          </w:divBdr>
        </w:div>
        <w:div w:id="231433688">
          <w:marLeft w:val="0"/>
          <w:marRight w:val="0"/>
          <w:marTop w:val="0"/>
          <w:marBottom w:val="0"/>
          <w:divBdr>
            <w:top w:val="none" w:sz="0" w:space="0" w:color="auto"/>
            <w:left w:val="none" w:sz="0" w:space="0" w:color="auto"/>
            <w:bottom w:val="none" w:sz="0" w:space="0" w:color="auto"/>
            <w:right w:val="none" w:sz="0" w:space="0" w:color="auto"/>
          </w:divBdr>
          <w:divsChild>
            <w:div w:id="1566144491">
              <w:marLeft w:val="0"/>
              <w:marRight w:val="0"/>
              <w:marTop w:val="0"/>
              <w:marBottom w:val="0"/>
              <w:divBdr>
                <w:top w:val="none" w:sz="0" w:space="0" w:color="auto"/>
                <w:left w:val="none" w:sz="0" w:space="0" w:color="auto"/>
                <w:bottom w:val="none" w:sz="0" w:space="0" w:color="auto"/>
                <w:right w:val="none" w:sz="0" w:space="0" w:color="auto"/>
              </w:divBdr>
            </w:div>
          </w:divsChild>
        </w:div>
        <w:div w:id="316032980">
          <w:marLeft w:val="0"/>
          <w:marRight w:val="0"/>
          <w:marTop w:val="0"/>
          <w:marBottom w:val="0"/>
          <w:divBdr>
            <w:top w:val="none" w:sz="0" w:space="0" w:color="auto"/>
            <w:left w:val="none" w:sz="0" w:space="0" w:color="auto"/>
            <w:bottom w:val="none" w:sz="0" w:space="0" w:color="auto"/>
            <w:right w:val="none" w:sz="0" w:space="0" w:color="auto"/>
          </w:divBdr>
          <w:divsChild>
            <w:div w:id="367222341">
              <w:marLeft w:val="0"/>
              <w:marRight w:val="0"/>
              <w:marTop w:val="0"/>
              <w:marBottom w:val="0"/>
              <w:divBdr>
                <w:top w:val="none" w:sz="0" w:space="0" w:color="auto"/>
                <w:left w:val="none" w:sz="0" w:space="0" w:color="auto"/>
                <w:bottom w:val="none" w:sz="0" w:space="0" w:color="auto"/>
                <w:right w:val="none" w:sz="0" w:space="0" w:color="auto"/>
              </w:divBdr>
            </w:div>
          </w:divsChild>
        </w:div>
        <w:div w:id="672073464">
          <w:marLeft w:val="0"/>
          <w:marRight w:val="0"/>
          <w:marTop w:val="0"/>
          <w:marBottom w:val="0"/>
          <w:divBdr>
            <w:top w:val="none" w:sz="0" w:space="0" w:color="auto"/>
            <w:left w:val="none" w:sz="0" w:space="0" w:color="auto"/>
            <w:bottom w:val="none" w:sz="0" w:space="0" w:color="auto"/>
            <w:right w:val="none" w:sz="0" w:space="0" w:color="auto"/>
          </w:divBdr>
          <w:divsChild>
            <w:div w:id="424957612">
              <w:marLeft w:val="0"/>
              <w:marRight w:val="0"/>
              <w:marTop w:val="0"/>
              <w:marBottom w:val="0"/>
              <w:divBdr>
                <w:top w:val="none" w:sz="0" w:space="0" w:color="auto"/>
                <w:left w:val="none" w:sz="0" w:space="0" w:color="auto"/>
                <w:bottom w:val="none" w:sz="0" w:space="0" w:color="auto"/>
                <w:right w:val="none" w:sz="0" w:space="0" w:color="auto"/>
              </w:divBdr>
            </w:div>
          </w:divsChild>
        </w:div>
        <w:div w:id="856389331">
          <w:marLeft w:val="0"/>
          <w:marRight w:val="0"/>
          <w:marTop w:val="0"/>
          <w:marBottom w:val="0"/>
          <w:divBdr>
            <w:top w:val="none" w:sz="0" w:space="0" w:color="auto"/>
            <w:left w:val="none" w:sz="0" w:space="0" w:color="auto"/>
            <w:bottom w:val="none" w:sz="0" w:space="0" w:color="auto"/>
            <w:right w:val="none" w:sz="0" w:space="0" w:color="auto"/>
          </w:divBdr>
        </w:div>
        <w:div w:id="872621224">
          <w:marLeft w:val="0"/>
          <w:marRight w:val="0"/>
          <w:marTop w:val="0"/>
          <w:marBottom w:val="0"/>
          <w:divBdr>
            <w:top w:val="none" w:sz="0" w:space="0" w:color="auto"/>
            <w:left w:val="none" w:sz="0" w:space="0" w:color="auto"/>
            <w:bottom w:val="none" w:sz="0" w:space="0" w:color="auto"/>
            <w:right w:val="none" w:sz="0" w:space="0" w:color="auto"/>
          </w:divBdr>
        </w:div>
        <w:div w:id="935869789">
          <w:marLeft w:val="0"/>
          <w:marRight w:val="0"/>
          <w:marTop w:val="0"/>
          <w:marBottom w:val="0"/>
          <w:divBdr>
            <w:top w:val="none" w:sz="0" w:space="0" w:color="auto"/>
            <w:left w:val="none" w:sz="0" w:space="0" w:color="auto"/>
            <w:bottom w:val="none" w:sz="0" w:space="0" w:color="auto"/>
            <w:right w:val="none" w:sz="0" w:space="0" w:color="auto"/>
          </w:divBdr>
          <w:divsChild>
            <w:div w:id="597131101">
              <w:marLeft w:val="0"/>
              <w:marRight w:val="0"/>
              <w:marTop w:val="0"/>
              <w:marBottom w:val="0"/>
              <w:divBdr>
                <w:top w:val="none" w:sz="0" w:space="0" w:color="auto"/>
                <w:left w:val="none" w:sz="0" w:space="0" w:color="auto"/>
                <w:bottom w:val="none" w:sz="0" w:space="0" w:color="auto"/>
                <w:right w:val="none" w:sz="0" w:space="0" w:color="auto"/>
              </w:divBdr>
            </w:div>
          </w:divsChild>
        </w:div>
        <w:div w:id="1015422328">
          <w:marLeft w:val="0"/>
          <w:marRight w:val="0"/>
          <w:marTop w:val="0"/>
          <w:marBottom w:val="0"/>
          <w:divBdr>
            <w:top w:val="none" w:sz="0" w:space="0" w:color="auto"/>
            <w:left w:val="none" w:sz="0" w:space="0" w:color="auto"/>
            <w:bottom w:val="none" w:sz="0" w:space="0" w:color="auto"/>
            <w:right w:val="none" w:sz="0" w:space="0" w:color="auto"/>
          </w:divBdr>
          <w:divsChild>
            <w:div w:id="1091391852">
              <w:marLeft w:val="0"/>
              <w:marRight w:val="0"/>
              <w:marTop w:val="0"/>
              <w:marBottom w:val="0"/>
              <w:divBdr>
                <w:top w:val="none" w:sz="0" w:space="0" w:color="auto"/>
                <w:left w:val="none" w:sz="0" w:space="0" w:color="auto"/>
                <w:bottom w:val="none" w:sz="0" w:space="0" w:color="auto"/>
                <w:right w:val="none" w:sz="0" w:space="0" w:color="auto"/>
              </w:divBdr>
            </w:div>
          </w:divsChild>
        </w:div>
        <w:div w:id="1055275858">
          <w:marLeft w:val="0"/>
          <w:marRight w:val="0"/>
          <w:marTop w:val="0"/>
          <w:marBottom w:val="0"/>
          <w:divBdr>
            <w:top w:val="none" w:sz="0" w:space="0" w:color="auto"/>
            <w:left w:val="none" w:sz="0" w:space="0" w:color="auto"/>
            <w:bottom w:val="none" w:sz="0" w:space="0" w:color="auto"/>
            <w:right w:val="none" w:sz="0" w:space="0" w:color="auto"/>
          </w:divBdr>
        </w:div>
        <w:div w:id="1071851323">
          <w:marLeft w:val="0"/>
          <w:marRight w:val="0"/>
          <w:marTop w:val="0"/>
          <w:marBottom w:val="0"/>
          <w:divBdr>
            <w:top w:val="none" w:sz="0" w:space="0" w:color="auto"/>
            <w:left w:val="none" w:sz="0" w:space="0" w:color="auto"/>
            <w:bottom w:val="none" w:sz="0" w:space="0" w:color="auto"/>
            <w:right w:val="none" w:sz="0" w:space="0" w:color="auto"/>
          </w:divBdr>
        </w:div>
        <w:div w:id="1131678702">
          <w:marLeft w:val="0"/>
          <w:marRight w:val="0"/>
          <w:marTop w:val="300"/>
          <w:marBottom w:val="0"/>
          <w:divBdr>
            <w:top w:val="none" w:sz="0" w:space="0" w:color="auto"/>
            <w:left w:val="none" w:sz="0" w:space="0" w:color="auto"/>
            <w:bottom w:val="none" w:sz="0" w:space="0" w:color="auto"/>
            <w:right w:val="none" w:sz="0" w:space="0" w:color="auto"/>
          </w:divBdr>
          <w:divsChild>
            <w:div w:id="1793671111">
              <w:marLeft w:val="0"/>
              <w:marRight w:val="0"/>
              <w:marTop w:val="0"/>
              <w:marBottom w:val="0"/>
              <w:divBdr>
                <w:top w:val="none" w:sz="0" w:space="0" w:color="auto"/>
                <w:left w:val="none" w:sz="0" w:space="0" w:color="auto"/>
                <w:bottom w:val="none" w:sz="0" w:space="0" w:color="auto"/>
                <w:right w:val="none" w:sz="0" w:space="0" w:color="auto"/>
              </w:divBdr>
              <w:divsChild>
                <w:div w:id="164122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21021">
          <w:marLeft w:val="0"/>
          <w:marRight w:val="0"/>
          <w:marTop w:val="300"/>
          <w:marBottom w:val="0"/>
          <w:divBdr>
            <w:top w:val="none" w:sz="0" w:space="0" w:color="auto"/>
            <w:left w:val="none" w:sz="0" w:space="0" w:color="auto"/>
            <w:bottom w:val="none" w:sz="0" w:space="0" w:color="auto"/>
            <w:right w:val="none" w:sz="0" w:space="0" w:color="auto"/>
          </w:divBdr>
        </w:div>
        <w:div w:id="1434130940">
          <w:marLeft w:val="0"/>
          <w:marRight w:val="0"/>
          <w:marTop w:val="0"/>
          <w:marBottom w:val="0"/>
          <w:divBdr>
            <w:top w:val="none" w:sz="0" w:space="0" w:color="auto"/>
            <w:left w:val="none" w:sz="0" w:space="0" w:color="auto"/>
            <w:bottom w:val="none" w:sz="0" w:space="0" w:color="auto"/>
            <w:right w:val="none" w:sz="0" w:space="0" w:color="auto"/>
          </w:divBdr>
          <w:divsChild>
            <w:div w:id="126049836">
              <w:marLeft w:val="0"/>
              <w:marRight w:val="0"/>
              <w:marTop w:val="0"/>
              <w:marBottom w:val="0"/>
              <w:divBdr>
                <w:top w:val="none" w:sz="0" w:space="0" w:color="auto"/>
                <w:left w:val="none" w:sz="0" w:space="0" w:color="auto"/>
                <w:bottom w:val="none" w:sz="0" w:space="0" w:color="auto"/>
                <w:right w:val="none" w:sz="0" w:space="0" w:color="auto"/>
              </w:divBdr>
            </w:div>
          </w:divsChild>
        </w:div>
        <w:div w:id="1534539540">
          <w:marLeft w:val="0"/>
          <w:marRight w:val="0"/>
          <w:marTop w:val="0"/>
          <w:marBottom w:val="0"/>
          <w:divBdr>
            <w:top w:val="none" w:sz="0" w:space="0" w:color="auto"/>
            <w:left w:val="none" w:sz="0" w:space="0" w:color="auto"/>
            <w:bottom w:val="none" w:sz="0" w:space="0" w:color="auto"/>
            <w:right w:val="none" w:sz="0" w:space="0" w:color="auto"/>
          </w:divBdr>
          <w:divsChild>
            <w:div w:id="1437293039">
              <w:marLeft w:val="0"/>
              <w:marRight w:val="0"/>
              <w:marTop w:val="0"/>
              <w:marBottom w:val="0"/>
              <w:divBdr>
                <w:top w:val="none" w:sz="0" w:space="0" w:color="auto"/>
                <w:left w:val="none" w:sz="0" w:space="0" w:color="auto"/>
                <w:bottom w:val="none" w:sz="0" w:space="0" w:color="auto"/>
                <w:right w:val="none" w:sz="0" w:space="0" w:color="auto"/>
              </w:divBdr>
            </w:div>
          </w:divsChild>
        </w:div>
        <w:div w:id="1566338730">
          <w:marLeft w:val="0"/>
          <w:marRight w:val="0"/>
          <w:marTop w:val="300"/>
          <w:marBottom w:val="0"/>
          <w:divBdr>
            <w:top w:val="none" w:sz="0" w:space="0" w:color="auto"/>
            <w:left w:val="none" w:sz="0" w:space="0" w:color="auto"/>
            <w:bottom w:val="none" w:sz="0" w:space="0" w:color="auto"/>
            <w:right w:val="none" w:sz="0" w:space="0" w:color="auto"/>
          </w:divBdr>
          <w:divsChild>
            <w:div w:id="223563170">
              <w:marLeft w:val="0"/>
              <w:marRight w:val="0"/>
              <w:marTop w:val="0"/>
              <w:marBottom w:val="0"/>
              <w:divBdr>
                <w:top w:val="none" w:sz="0" w:space="0" w:color="auto"/>
                <w:left w:val="none" w:sz="0" w:space="0" w:color="auto"/>
                <w:bottom w:val="none" w:sz="0" w:space="0" w:color="auto"/>
                <w:right w:val="none" w:sz="0" w:space="0" w:color="auto"/>
              </w:divBdr>
              <w:divsChild>
                <w:div w:id="312225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125386">
          <w:marLeft w:val="0"/>
          <w:marRight w:val="0"/>
          <w:marTop w:val="0"/>
          <w:marBottom w:val="0"/>
          <w:divBdr>
            <w:top w:val="none" w:sz="0" w:space="0" w:color="auto"/>
            <w:left w:val="none" w:sz="0" w:space="0" w:color="auto"/>
            <w:bottom w:val="none" w:sz="0" w:space="0" w:color="auto"/>
            <w:right w:val="none" w:sz="0" w:space="0" w:color="auto"/>
          </w:divBdr>
        </w:div>
        <w:div w:id="1789929502">
          <w:marLeft w:val="0"/>
          <w:marRight w:val="0"/>
          <w:marTop w:val="0"/>
          <w:marBottom w:val="0"/>
          <w:divBdr>
            <w:top w:val="none" w:sz="0" w:space="0" w:color="auto"/>
            <w:left w:val="none" w:sz="0" w:space="0" w:color="auto"/>
            <w:bottom w:val="none" w:sz="0" w:space="0" w:color="auto"/>
            <w:right w:val="none" w:sz="0" w:space="0" w:color="auto"/>
          </w:divBdr>
        </w:div>
      </w:divsChild>
    </w:div>
    <w:div w:id="757676815">
      <w:bodyDiv w:val="1"/>
      <w:marLeft w:val="0"/>
      <w:marRight w:val="0"/>
      <w:marTop w:val="0"/>
      <w:marBottom w:val="0"/>
      <w:divBdr>
        <w:top w:val="none" w:sz="0" w:space="0" w:color="auto"/>
        <w:left w:val="none" w:sz="0" w:space="0" w:color="auto"/>
        <w:bottom w:val="none" w:sz="0" w:space="0" w:color="auto"/>
        <w:right w:val="none" w:sz="0" w:space="0" w:color="auto"/>
      </w:divBdr>
      <w:divsChild>
        <w:div w:id="102499830">
          <w:marLeft w:val="0"/>
          <w:marRight w:val="0"/>
          <w:marTop w:val="0"/>
          <w:marBottom w:val="0"/>
          <w:divBdr>
            <w:top w:val="none" w:sz="0" w:space="0" w:color="auto"/>
            <w:left w:val="none" w:sz="0" w:space="0" w:color="auto"/>
            <w:bottom w:val="none" w:sz="0" w:space="0" w:color="auto"/>
            <w:right w:val="none" w:sz="0" w:space="0" w:color="auto"/>
          </w:divBdr>
        </w:div>
        <w:div w:id="216596816">
          <w:marLeft w:val="0"/>
          <w:marRight w:val="0"/>
          <w:marTop w:val="0"/>
          <w:marBottom w:val="0"/>
          <w:divBdr>
            <w:top w:val="none" w:sz="0" w:space="0" w:color="auto"/>
            <w:left w:val="none" w:sz="0" w:space="0" w:color="auto"/>
            <w:bottom w:val="none" w:sz="0" w:space="0" w:color="auto"/>
            <w:right w:val="none" w:sz="0" w:space="0" w:color="auto"/>
          </w:divBdr>
        </w:div>
        <w:div w:id="224413386">
          <w:marLeft w:val="0"/>
          <w:marRight w:val="0"/>
          <w:marTop w:val="0"/>
          <w:marBottom w:val="0"/>
          <w:divBdr>
            <w:top w:val="none" w:sz="0" w:space="0" w:color="auto"/>
            <w:left w:val="none" w:sz="0" w:space="0" w:color="auto"/>
            <w:bottom w:val="none" w:sz="0" w:space="0" w:color="auto"/>
            <w:right w:val="none" w:sz="0" w:space="0" w:color="auto"/>
          </w:divBdr>
        </w:div>
        <w:div w:id="281426171">
          <w:marLeft w:val="0"/>
          <w:marRight w:val="0"/>
          <w:marTop w:val="0"/>
          <w:marBottom w:val="0"/>
          <w:divBdr>
            <w:top w:val="none" w:sz="0" w:space="0" w:color="auto"/>
            <w:left w:val="none" w:sz="0" w:space="0" w:color="auto"/>
            <w:bottom w:val="none" w:sz="0" w:space="0" w:color="auto"/>
            <w:right w:val="none" w:sz="0" w:space="0" w:color="auto"/>
          </w:divBdr>
        </w:div>
        <w:div w:id="321588703">
          <w:marLeft w:val="0"/>
          <w:marRight w:val="0"/>
          <w:marTop w:val="0"/>
          <w:marBottom w:val="0"/>
          <w:divBdr>
            <w:top w:val="none" w:sz="0" w:space="0" w:color="auto"/>
            <w:left w:val="none" w:sz="0" w:space="0" w:color="auto"/>
            <w:bottom w:val="none" w:sz="0" w:space="0" w:color="auto"/>
            <w:right w:val="none" w:sz="0" w:space="0" w:color="auto"/>
          </w:divBdr>
          <w:divsChild>
            <w:div w:id="334385799">
              <w:marLeft w:val="0"/>
              <w:marRight w:val="0"/>
              <w:marTop w:val="0"/>
              <w:marBottom w:val="0"/>
              <w:divBdr>
                <w:top w:val="none" w:sz="0" w:space="0" w:color="auto"/>
                <w:left w:val="none" w:sz="0" w:space="0" w:color="auto"/>
                <w:bottom w:val="none" w:sz="0" w:space="0" w:color="auto"/>
                <w:right w:val="none" w:sz="0" w:space="0" w:color="auto"/>
              </w:divBdr>
            </w:div>
          </w:divsChild>
        </w:div>
        <w:div w:id="362248824">
          <w:marLeft w:val="0"/>
          <w:marRight w:val="0"/>
          <w:marTop w:val="300"/>
          <w:marBottom w:val="0"/>
          <w:divBdr>
            <w:top w:val="none" w:sz="0" w:space="0" w:color="auto"/>
            <w:left w:val="none" w:sz="0" w:space="0" w:color="auto"/>
            <w:bottom w:val="none" w:sz="0" w:space="0" w:color="auto"/>
            <w:right w:val="none" w:sz="0" w:space="0" w:color="auto"/>
          </w:divBdr>
          <w:divsChild>
            <w:div w:id="1174223970">
              <w:marLeft w:val="0"/>
              <w:marRight w:val="0"/>
              <w:marTop w:val="0"/>
              <w:marBottom w:val="0"/>
              <w:divBdr>
                <w:top w:val="none" w:sz="0" w:space="0" w:color="auto"/>
                <w:left w:val="none" w:sz="0" w:space="0" w:color="auto"/>
                <w:bottom w:val="none" w:sz="0" w:space="0" w:color="auto"/>
                <w:right w:val="none" w:sz="0" w:space="0" w:color="auto"/>
              </w:divBdr>
              <w:divsChild>
                <w:div w:id="17118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790231">
          <w:marLeft w:val="0"/>
          <w:marRight w:val="0"/>
          <w:marTop w:val="0"/>
          <w:marBottom w:val="0"/>
          <w:divBdr>
            <w:top w:val="none" w:sz="0" w:space="0" w:color="auto"/>
            <w:left w:val="none" w:sz="0" w:space="0" w:color="auto"/>
            <w:bottom w:val="none" w:sz="0" w:space="0" w:color="auto"/>
            <w:right w:val="none" w:sz="0" w:space="0" w:color="auto"/>
          </w:divBdr>
        </w:div>
        <w:div w:id="927663718">
          <w:marLeft w:val="0"/>
          <w:marRight w:val="0"/>
          <w:marTop w:val="0"/>
          <w:marBottom w:val="0"/>
          <w:divBdr>
            <w:top w:val="none" w:sz="0" w:space="0" w:color="auto"/>
            <w:left w:val="none" w:sz="0" w:space="0" w:color="auto"/>
            <w:bottom w:val="none" w:sz="0" w:space="0" w:color="auto"/>
            <w:right w:val="none" w:sz="0" w:space="0" w:color="auto"/>
          </w:divBdr>
        </w:div>
        <w:div w:id="1049569950">
          <w:marLeft w:val="0"/>
          <w:marRight w:val="0"/>
          <w:marTop w:val="300"/>
          <w:marBottom w:val="0"/>
          <w:divBdr>
            <w:top w:val="none" w:sz="0" w:space="0" w:color="auto"/>
            <w:left w:val="none" w:sz="0" w:space="0" w:color="auto"/>
            <w:bottom w:val="none" w:sz="0" w:space="0" w:color="auto"/>
            <w:right w:val="none" w:sz="0" w:space="0" w:color="auto"/>
          </w:divBdr>
          <w:divsChild>
            <w:div w:id="1442190469">
              <w:marLeft w:val="0"/>
              <w:marRight w:val="0"/>
              <w:marTop w:val="0"/>
              <w:marBottom w:val="0"/>
              <w:divBdr>
                <w:top w:val="none" w:sz="0" w:space="0" w:color="auto"/>
                <w:left w:val="none" w:sz="0" w:space="0" w:color="auto"/>
                <w:bottom w:val="none" w:sz="0" w:space="0" w:color="auto"/>
                <w:right w:val="none" w:sz="0" w:space="0" w:color="auto"/>
              </w:divBdr>
              <w:divsChild>
                <w:div w:id="82951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17764">
          <w:marLeft w:val="0"/>
          <w:marRight w:val="0"/>
          <w:marTop w:val="0"/>
          <w:marBottom w:val="0"/>
          <w:divBdr>
            <w:top w:val="none" w:sz="0" w:space="0" w:color="auto"/>
            <w:left w:val="none" w:sz="0" w:space="0" w:color="auto"/>
            <w:bottom w:val="none" w:sz="0" w:space="0" w:color="auto"/>
            <w:right w:val="none" w:sz="0" w:space="0" w:color="auto"/>
          </w:divBdr>
        </w:div>
        <w:div w:id="1205561692">
          <w:marLeft w:val="0"/>
          <w:marRight w:val="0"/>
          <w:marTop w:val="0"/>
          <w:marBottom w:val="0"/>
          <w:divBdr>
            <w:top w:val="none" w:sz="0" w:space="0" w:color="auto"/>
            <w:left w:val="none" w:sz="0" w:space="0" w:color="auto"/>
            <w:bottom w:val="none" w:sz="0" w:space="0" w:color="auto"/>
            <w:right w:val="none" w:sz="0" w:space="0" w:color="auto"/>
          </w:divBdr>
        </w:div>
        <w:div w:id="1400905786">
          <w:marLeft w:val="0"/>
          <w:marRight w:val="0"/>
          <w:marTop w:val="0"/>
          <w:marBottom w:val="0"/>
          <w:divBdr>
            <w:top w:val="none" w:sz="0" w:space="0" w:color="auto"/>
            <w:left w:val="none" w:sz="0" w:space="0" w:color="auto"/>
            <w:bottom w:val="none" w:sz="0" w:space="0" w:color="auto"/>
            <w:right w:val="none" w:sz="0" w:space="0" w:color="auto"/>
          </w:divBdr>
        </w:div>
        <w:div w:id="1546941790">
          <w:marLeft w:val="0"/>
          <w:marRight w:val="0"/>
          <w:marTop w:val="0"/>
          <w:marBottom w:val="0"/>
          <w:divBdr>
            <w:top w:val="none" w:sz="0" w:space="0" w:color="auto"/>
            <w:left w:val="none" w:sz="0" w:space="0" w:color="auto"/>
            <w:bottom w:val="none" w:sz="0" w:space="0" w:color="auto"/>
            <w:right w:val="none" w:sz="0" w:space="0" w:color="auto"/>
          </w:divBdr>
          <w:divsChild>
            <w:div w:id="1508715445">
              <w:marLeft w:val="0"/>
              <w:marRight w:val="0"/>
              <w:marTop w:val="0"/>
              <w:marBottom w:val="0"/>
              <w:divBdr>
                <w:top w:val="none" w:sz="0" w:space="0" w:color="auto"/>
                <w:left w:val="none" w:sz="0" w:space="0" w:color="auto"/>
                <w:bottom w:val="none" w:sz="0" w:space="0" w:color="auto"/>
                <w:right w:val="none" w:sz="0" w:space="0" w:color="auto"/>
              </w:divBdr>
            </w:div>
          </w:divsChild>
        </w:div>
        <w:div w:id="1636255240">
          <w:marLeft w:val="0"/>
          <w:marRight w:val="0"/>
          <w:marTop w:val="0"/>
          <w:marBottom w:val="0"/>
          <w:divBdr>
            <w:top w:val="none" w:sz="0" w:space="0" w:color="auto"/>
            <w:left w:val="none" w:sz="0" w:space="0" w:color="auto"/>
            <w:bottom w:val="none" w:sz="0" w:space="0" w:color="auto"/>
            <w:right w:val="none" w:sz="0" w:space="0" w:color="auto"/>
          </w:divBdr>
          <w:divsChild>
            <w:div w:id="895311104">
              <w:marLeft w:val="0"/>
              <w:marRight w:val="0"/>
              <w:marTop w:val="0"/>
              <w:marBottom w:val="0"/>
              <w:divBdr>
                <w:top w:val="none" w:sz="0" w:space="0" w:color="auto"/>
                <w:left w:val="none" w:sz="0" w:space="0" w:color="auto"/>
                <w:bottom w:val="none" w:sz="0" w:space="0" w:color="auto"/>
                <w:right w:val="none" w:sz="0" w:space="0" w:color="auto"/>
              </w:divBdr>
            </w:div>
          </w:divsChild>
        </w:div>
        <w:div w:id="1777796526">
          <w:marLeft w:val="0"/>
          <w:marRight w:val="0"/>
          <w:marTop w:val="0"/>
          <w:marBottom w:val="0"/>
          <w:divBdr>
            <w:top w:val="none" w:sz="0" w:space="0" w:color="auto"/>
            <w:left w:val="none" w:sz="0" w:space="0" w:color="auto"/>
            <w:bottom w:val="none" w:sz="0" w:space="0" w:color="auto"/>
            <w:right w:val="none" w:sz="0" w:space="0" w:color="auto"/>
          </w:divBdr>
          <w:divsChild>
            <w:div w:id="149010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259971">
      <w:bodyDiv w:val="1"/>
      <w:marLeft w:val="0"/>
      <w:marRight w:val="0"/>
      <w:marTop w:val="0"/>
      <w:marBottom w:val="0"/>
      <w:divBdr>
        <w:top w:val="none" w:sz="0" w:space="0" w:color="auto"/>
        <w:left w:val="none" w:sz="0" w:space="0" w:color="auto"/>
        <w:bottom w:val="none" w:sz="0" w:space="0" w:color="auto"/>
        <w:right w:val="none" w:sz="0" w:space="0" w:color="auto"/>
      </w:divBdr>
      <w:divsChild>
        <w:div w:id="197398789">
          <w:marLeft w:val="0"/>
          <w:marRight w:val="0"/>
          <w:marTop w:val="300"/>
          <w:marBottom w:val="0"/>
          <w:divBdr>
            <w:top w:val="none" w:sz="0" w:space="0" w:color="auto"/>
            <w:left w:val="none" w:sz="0" w:space="0" w:color="auto"/>
            <w:bottom w:val="none" w:sz="0" w:space="0" w:color="auto"/>
            <w:right w:val="none" w:sz="0" w:space="0" w:color="auto"/>
          </w:divBdr>
        </w:div>
        <w:div w:id="236597556">
          <w:marLeft w:val="0"/>
          <w:marRight w:val="0"/>
          <w:marTop w:val="0"/>
          <w:marBottom w:val="0"/>
          <w:divBdr>
            <w:top w:val="none" w:sz="0" w:space="0" w:color="auto"/>
            <w:left w:val="none" w:sz="0" w:space="0" w:color="auto"/>
            <w:bottom w:val="none" w:sz="0" w:space="0" w:color="auto"/>
            <w:right w:val="none" w:sz="0" w:space="0" w:color="auto"/>
          </w:divBdr>
          <w:divsChild>
            <w:div w:id="104496254">
              <w:marLeft w:val="0"/>
              <w:marRight w:val="0"/>
              <w:marTop w:val="0"/>
              <w:marBottom w:val="0"/>
              <w:divBdr>
                <w:top w:val="none" w:sz="0" w:space="0" w:color="auto"/>
                <w:left w:val="none" w:sz="0" w:space="0" w:color="auto"/>
                <w:bottom w:val="none" w:sz="0" w:space="0" w:color="auto"/>
                <w:right w:val="none" w:sz="0" w:space="0" w:color="auto"/>
              </w:divBdr>
            </w:div>
          </w:divsChild>
        </w:div>
        <w:div w:id="256597217">
          <w:marLeft w:val="0"/>
          <w:marRight w:val="0"/>
          <w:marTop w:val="0"/>
          <w:marBottom w:val="0"/>
          <w:divBdr>
            <w:top w:val="none" w:sz="0" w:space="0" w:color="auto"/>
            <w:left w:val="none" w:sz="0" w:space="0" w:color="auto"/>
            <w:bottom w:val="none" w:sz="0" w:space="0" w:color="auto"/>
            <w:right w:val="none" w:sz="0" w:space="0" w:color="auto"/>
          </w:divBdr>
          <w:divsChild>
            <w:div w:id="340665724">
              <w:marLeft w:val="0"/>
              <w:marRight w:val="0"/>
              <w:marTop w:val="0"/>
              <w:marBottom w:val="0"/>
              <w:divBdr>
                <w:top w:val="none" w:sz="0" w:space="0" w:color="auto"/>
                <w:left w:val="none" w:sz="0" w:space="0" w:color="auto"/>
                <w:bottom w:val="none" w:sz="0" w:space="0" w:color="auto"/>
                <w:right w:val="none" w:sz="0" w:space="0" w:color="auto"/>
              </w:divBdr>
            </w:div>
          </w:divsChild>
        </w:div>
        <w:div w:id="352266352">
          <w:marLeft w:val="0"/>
          <w:marRight w:val="0"/>
          <w:marTop w:val="0"/>
          <w:marBottom w:val="0"/>
          <w:divBdr>
            <w:top w:val="none" w:sz="0" w:space="0" w:color="auto"/>
            <w:left w:val="none" w:sz="0" w:space="0" w:color="auto"/>
            <w:bottom w:val="none" w:sz="0" w:space="0" w:color="auto"/>
            <w:right w:val="none" w:sz="0" w:space="0" w:color="auto"/>
          </w:divBdr>
        </w:div>
        <w:div w:id="390496235">
          <w:marLeft w:val="0"/>
          <w:marRight w:val="0"/>
          <w:marTop w:val="300"/>
          <w:marBottom w:val="0"/>
          <w:divBdr>
            <w:top w:val="none" w:sz="0" w:space="0" w:color="auto"/>
            <w:left w:val="none" w:sz="0" w:space="0" w:color="auto"/>
            <w:bottom w:val="none" w:sz="0" w:space="0" w:color="auto"/>
            <w:right w:val="none" w:sz="0" w:space="0" w:color="auto"/>
          </w:divBdr>
          <w:divsChild>
            <w:div w:id="1538279927">
              <w:marLeft w:val="0"/>
              <w:marRight w:val="0"/>
              <w:marTop w:val="0"/>
              <w:marBottom w:val="0"/>
              <w:divBdr>
                <w:top w:val="none" w:sz="0" w:space="0" w:color="auto"/>
                <w:left w:val="none" w:sz="0" w:space="0" w:color="auto"/>
                <w:bottom w:val="none" w:sz="0" w:space="0" w:color="auto"/>
                <w:right w:val="none" w:sz="0" w:space="0" w:color="auto"/>
              </w:divBdr>
              <w:divsChild>
                <w:div w:id="1391492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11339">
          <w:marLeft w:val="0"/>
          <w:marRight w:val="0"/>
          <w:marTop w:val="0"/>
          <w:marBottom w:val="0"/>
          <w:divBdr>
            <w:top w:val="none" w:sz="0" w:space="0" w:color="auto"/>
            <w:left w:val="none" w:sz="0" w:space="0" w:color="auto"/>
            <w:bottom w:val="none" w:sz="0" w:space="0" w:color="auto"/>
            <w:right w:val="none" w:sz="0" w:space="0" w:color="auto"/>
          </w:divBdr>
        </w:div>
        <w:div w:id="958951053">
          <w:marLeft w:val="0"/>
          <w:marRight w:val="0"/>
          <w:marTop w:val="300"/>
          <w:marBottom w:val="0"/>
          <w:divBdr>
            <w:top w:val="none" w:sz="0" w:space="0" w:color="auto"/>
            <w:left w:val="none" w:sz="0" w:space="0" w:color="auto"/>
            <w:bottom w:val="none" w:sz="0" w:space="0" w:color="auto"/>
            <w:right w:val="none" w:sz="0" w:space="0" w:color="auto"/>
          </w:divBdr>
          <w:divsChild>
            <w:div w:id="908078705">
              <w:marLeft w:val="0"/>
              <w:marRight w:val="0"/>
              <w:marTop w:val="0"/>
              <w:marBottom w:val="0"/>
              <w:divBdr>
                <w:top w:val="none" w:sz="0" w:space="0" w:color="auto"/>
                <w:left w:val="none" w:sz="0" w:space="0" w:color="auto"/>
                <w:bottom w:val="none" w:sz="0" w:space="0" w:color="auto"/>
                <w:right w:val="none" w:sz="0" w:space="0" w:color="auto"/>
              </w:divBdr>
              <w:divsChild>
                <w:div w:id="895505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07538">
          <w:marLeft w:val="0"/>
          <w:marRight w:val="0"/>
          <w:marTop w:val="0"/>
          <w:marBottom w:val="0"/>
          <w:divBdr>
            <w:top w:val="none" w:sz="0" w:space="0" w:color="auto"/>
            <w:left w:val="none" w:sz="0" w:space="0" w:color="auto"/>
            <w:bottom w:val="none" w:sz="0" w:space="0" w:color="auto"/>
            <w:right w:val="none" w:sz="0" w:space="0" w:color="auto"/>
          </w:divBdr>
        </w:div>
        <w:div w:id="994380704">
          <w:marLeft w:val="0"/>
          <w:marRight w:val="0"/>
          <w:marTop w:val="0"/>
          <w:marBottom w:val="0"/>
          <w:divBdr>
            <w:top w:val="none" w:sz="0" w:space="0" w:color="auto"/>
            <w:left w:val="none" w:sz="0" w:space="0" w:color="auto"/>
            <w:bottom w:val="none" w:sz="0" w:space="0" w:color="auto"/>
            <w:right w:val="none" w:sz="0" w:space="0" w:color="auto"/>
          </w:divBdr>
        </w:div>
        <w:div w:id="1146974741">
          <w:marLeft w:val="0"/>
          <w:marRight w:val="0"/>
          <w:marTop w:val="300"/>
          <w:marBottom w:val="0"/>
          <w:divBdr>
            <w:top w:val="none" w:sz="0" w:space="0" w:color="auto"/>
            <w:left w:val="none" w:sz="0" w:space="0" w:color="auto"/>
            <w:bottom w:val="none" w:sz="0" w:space="0" w:color="auto"/>
            <w:right w:val="none" w:sz="0" w:space="0" w:color="auto"/>
          </w:divBdr>
          <w:divsChild>
            <w:div w:id="1278485832">
              <w:marLeft w:val="0"/>
              <w:marRight w:val="0"/>
              <w:marTop w:val="0"/>
              <w:marBottom w:val="0"/>
              <w:divBdr>
                <w:top w:val="none" w:sz="0" w:space="0" w:color="auto"/>
                <w:left w:val="none" w:sz="0" w:space="0" w:color="auto"/>
                <w:bottom w:val="none" w:sz="0" w:space="0" w:color="auto"/>
                <w:right w:val="none" w:sz="0" w:space="0" w:color="auto"/>
              </w:divBdr>
              <w:divsChild>
                <w:div w:id="35356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033729">
          <w:marLeft w:val="0"/>
          <w:marRight w:val="0"/>
          <w:marTop w:val="0"/>
          <w:marBottom w:val="0"/>
          <w:divBdr>
            <w:top w:val="none" w:sz="0" w:space="0" w:color="auto"/>
            <w:left w:val="none" w:sz="0" w:space="0" w:color="auto"/>
            <w:bottom w:val="none" w:sz="0" w:space="0" w:color="auto"/>
            <w:right w:val="none" w:sz="0" w:space="0" w:color="auto"/>
          </w:divBdr>
        </w:div>
        <w:div w:id="1274702619">
          <w:marLeft w:val="0"/>
          <w:marRight w:val="0"/>
          <w:marTop w:val="0"/>
          <w:marBottom w:val="0"/>
          <w:divBdr>
            <w:top w:val="none" w:sz="0" w:space="0" w:color="auto"/>
            <w:left w:val="none" w:sz="0" w:space="0" w:color="auto"/>
            <w:bottom w:val="none" w:sz="0" w:space="0" w:color="auto"/>
            <w:right w:val="none" w:sz="0" w:space="0" w:color="auto"/>
          </w:divBdr>
        </w:div>
        <w:div w:id="1396733334">
          <w:marLeft w:val="0"/>
          <w:marRight w:val="0"/>
          <w:marTop w:val="0"/>
          <w:marBottom w:val="0"/>
          <w:divBdr>
            <w:top w:val="none" w:sz="0" w:space="0" w:color="auto"/>
            <w:left w:val="none" w:sz="0" w:space="0" w:color="auto"/>
            <w:bottom w:val="none" w:sz="0" w:space="0" w:color="auto"/>
            <w:right w:val="none" w:sz="0" w:space="0" w:color="auto"/>
          </w:divBdr>
        </w:div>
        <w:div w:id="1422533163">
          <w:marLeft w:val="0"/>
          <w:marRight w:val="0"/>
          <w:marTop w:val="0"/>
          <w:marBottom w:val="0"/>
          <w:divBdr>
            <w:top w:val="none" w:sz="0" w:space="0" w:color="auto"/>
            <w:left w:val="none" w:sz="0" w:space="0" w:color="auto"/>
            <w:bottom w:val="none" w:sz="0" w:space="0" w:color="auto"/>
            <w:right w:val="none" w:sz="0" w:space="0" w:color="auto"/>
          </w:divBdr>
          <w:divsChild>
            <w:div w:id="1317875000">
              <w:marLeft w:val="0"/>
              <w:marRight w:val="0"/>
              <w:marTop w:val="0"/>
              <w:marBottom w:val="0"/>
              <w:divBdr>
                <w:top w:val="none" w:sz="0" w:space="0" w:color="auto"/>
                <w:left w:val="none" w:sz="0" w:space="0" w:color="auto"/>
                <w:bottom w:val="none" w:sz="0" w:space="0" w:color="auto"/>
                <w:right w:val="none" w:sz="0" w:space="0" w:color="auto"/>
              </w:divBdr>
            </w:div>
          </w:divsChild>
        </w:div>
        <w:div w:id="1535650392">
          <w:marLeft w:val="0"/>
          <w:marRight w:val="0"/>
          <w:marTop w:val="0"/>
          <w:marBottom w:val="0"/>
          <w:divBdr>
            <w:top w:val="none" w:sz="0" w:space="0" w:color="auto"/>
            <w:left w:val="none" w:sz="0" w:space="0" w:color="auto"/>
            <w:bottom w:val="none" w:sz="0" w:space="0" w:color="auto"/>
            <w:right w:val="none" w:sz="0" w:space="0" w:color="auto"/>
          </w:divBdr>
        </w:div>
        <w:div w:id="1741946956">
          <w:marLeft w:val="0"/>
          <w:marRight w:val="0"/>
          <w:marTop w:val="0"/>
          <w:marBottom w:val="0"/>
          <w:divBdr>
            <w:top w:val="none" w:sz="0" w:space="0" w:color="auto"/>
            <w:left w:val="none" w:sz="0" w:space="0" w:color="auto"/>
            <w:bottom w:val="none" w:sz="0" w:space="0" w:color="auto"/>
            <w:right w:val="none" w:sz="0" w:space="0" w:color="auto"/>
          </w:divBdr>
          <w:divsChild>
            <w:div w:id="347215319">
              <w:marLeft w:val="0"/>
              <w:marRight w:val="0"/>
              <w:marTop w:val="0"/>
              <w:marBottom w:val="0"/>
              <w:divBdr>
                <w:top w:val="none" w:sz="0" w:space="0" w:color="auto"/>
                <w:left w:val="none" w:sz="0" w:space="0" w:color="auto"/>
                <w:bottom w:val="none" w:sz="0" w:space="0" w:color="auto"/>
                <w:right w:val="none" w:sz="0" w:space="0" w:color="auto"/>
              </w:divBdr>
            </w:div>
          </w:divsChild>
        </w:div>
        <w:div w:id="1770739390">
          <w:marLeft w:val="0"/>
          <w:marRight w:val="0"/>
          <w:marTop w:val="0"/>
          <w:marBottom w:val="0"/>
          <w:divBdr>
            <w:top w:val="none" w:sz="0" w:space="0" w:color="auto"/>
            <w:left w:val="none" w:sz="0" w:space="0" w:color="auto"/>
            <w:bottom w:val="none" w:sz="0" w:space="0" w:color="auto"/>
            <w:right w:val="none" w:sz="0" w:space="0" w:color="auto"/>
          </w:divBdr>
          <w:divsChild>
            <w:div w:id="48891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1021473522">
          <w:marLeft w:val="0"/>
          <w:marRight w:val="0"/>
          <w:marTop w:val="0"/>
          <w:marBottom w:val="0"/>
          <w:divBdr>
            <w:top w:val="none" w:sz="0" w:space="0" w:color="auto"/>
            <w:left w:val="none" w:sz="0" w:space="0" w:color="auto"/>
            <w:bottom w:val="none" w:sz="0" w:space="0" w:color="auto"/>
            <w:right w:val="none" w:sz="0" w:space="0" w:color="auto"/>
          </w:divBdr>
        </w:div>
        <w:div w:id="1341619458">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44145750">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903762428">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129710006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2343322">
      <w:bodyDiv w:val="1"/>
      <w:marLeft w:val="0"/>
      <w:marRight w:val="0"/>
      <w:marTop w:val="0"/>
      <w:marBottom w:val="0"/>
      <w:divBdr>
        <w:top w:val="none" w:sz="0" w:space="0" w:color="auto"/>
        <w:left w:val="none" w:sz="0" w:space="0" w:color="auto"/>
        <w:bottom w:val="none" w:sz="0" w:space="0" w:color="auto"/>
        <w:right w:val="none" w:sz="0" w:space="0" w:color="auto"/>
      </w:divBdr>
      <w:divsChild>
        <w:div w:id="1319455637">
          <w:marLeft w:val="0"/>
          <w:marRight w:val="0"/>
          <w:marTop w:val="0"/>
          <w:marBottom w:val="0"/>
          <w:divBdr>
            <w:top w:val="none" w:sz="0" w:space="0" w:color="auto"/>
            <w:left w:val="none" w:sz="0" w:space="0" w:color="auto"/>
            <w:bottom w:val="none" w:sz="0" w:space="0" w:color="auto"/>
            <w:right w:val="none" w:sz="0" w:space="0" w:color="auto"/>
          </w:divBdr>
        </w:div>
        <w:div w:id="2079590400">
          <w:marLeft w:val="0"/>
          <w:marRight w:val="0"/>
          <w:marTop w:val="0"/>
          <w:marBottom w:val="0"/>
          <w:divBdr>
            <w:top w:val="none" w:sz="0" w:space="0" w:color="auto"/>
            <w:left w:val="none" w:sz="0" w:space="0" w:color="auto"/>
            <w:bottom w:val="none" w:sz="0" w:space="0" w:color="auto"/>
            <w:right w:val="none" w:sz="0" w:space="0" w:color="auto"/>
          </w:divBdr>
          <w:divsChild>
            <w:div w:id="952203369">
              <w:marLeft w:val="0"/>
              <w:marRight w:val="0"/>
              <w:marTop w:val="0"/>
              <w:marBottom w:val="0"/>
              <w:divBdr>
                <w:top w:val="none" w:sz="0" w:space="0" w:color="auto"/>
                <w:left w:val="none" w:sz="0" w:space="0" w:color="auto"/>
                <w:bottom w:val="none" w:sz="0" w:space="0" w:color="auto"/>
                <w:right w:val="none" w:sz="0" w:space="0" w:color="auto"/>
              </w:divBdr>
            </w:div>
          </w:divsChild>
        </w:div>
        <w:div w:id="1779518572">
          <w:marLeft w:val="0"/>
          <w:marRight w:val="0"/>
          <w:marTop w:val="0"/>
          <w:marBottom w:val="0"/>
          <w:divBdr>
            <w:top w:val="none" w:sz="0" w:space="0" w:color="auto"/>
            <w:left w:val="none" w:sz="0" w:space="0" w:color="auto"/>
            <w:bottom w:val="none" w:sz="0" w:space="0" w:color="auto"/>
            <w:right w:val="none" w:sz="0" w:space="0" w:color="auto"/>
          </w:divBdr>
        </w:div>
        <w:div w:id="668560307">
          <w:marLeft w:val="0"/>
          <w:marRight w:val="0"/>
          <w:marTop w:val="0"/>
          <w:marBottom w:val="0"/>
          <w:divBdr>
            <w:top w:val="none" w:sz="0" w:space="0" w:color="auto"/>
            <w:left w:val="none" w:sz="0" w:space="0" w:color="auto"/>
            <w:bottom w:val="none" w:sz="0" w:space="0" w:color="auto"/>
            <w:right w:val="none" w:sz="0" w:space="0" w:color="auto"/>
          </w:divBdr>
          <w:divsChild>
            <w:div w:id="1713074041">
              <w:marLeft w:val="0"/>
              <w:marRight w:val="0"/>
              <w:marTop w:val="0"/>
              <w:marBottom w:val="0"/>
              <w:divBdr>
                <w:top w:val="none" w:sz="0" w:space="0" w:color="auto"/>
                <w:left w:val="none" w:sz="0" w:space="0" w:color="auto"/>
                <w:bottom w:val="none" w:sz="0" w:space="0" w:color="auto"/>
                <w:right w:val="none" w:sz="0" w:space="0" w:color="auto"/>
              </w:divBdr>
            </w:div>
          </w:divsChild>
        </w:div>
        <w:div w:id="1542326427">
          <w:marLeft w:val="0"/>
          <w:marRight w:val="0"/>
          <w:marTop w:val="0"/>
          <w:marBottom w:val="0"/>
          <w:divBdr>
            <w:top w:val="none" w:sz="0" w:space="0" w:color="auto"/>
            <w:left w:val="none" w:sz="0" w:space="0" w:color="auto"/>
            <w:bottom w:val="none" w:sz="0" w:space="0" w:color="auto"/>
            <w:right w:val="none" w:sz="0" w:space="0" w:color="auto"/>
          </w:divBdr>
        </w:div>
        <w:div w:id="775370513">
          <w:marLeft w:val="0"/>
          <w:marRight w:val="0"/>
          <w:marTop w:val="0"/>
          <w:marBottom w:val="0"/>
          <w:divBdr>
            <w:top w:val="none" w:sz="0" w:space="0" w:color="auto"/>
            <w:left w:val="none" w:sz="0" w:space="0" w:color="auto"/>
            <w:bottom w:val="none" w:sz="0" w:space="0" w:color="auto"/>
            <w:right w:val="none" w:sz="0" w:space="0" w:color="auto"/>
          </w:divBdr>
          <w:divsChild>
            <w:div w:id="488862619">
              <w:marLeft w:val="0"/>
              <w:marRight w:val="0"/>
              <w:marTop w:val="0"/>
              <w:marBottom w:val="0"/>
              <w:divBdr>
                <w:top w:val="none" w:sz="0" w:space="0" w:color="auto"/>
                <w:left w:val="none" w:sz="0" w:space="0" w:color="auto"/>
                <w:bottom w:val="none" w:sz="0" w:space="0" w:color="auto"/>
                <w:right w:val="none" w:sz="0" w:space="0" w:color="auto"/>
              </w:divBdr>
            </w:div>
          </w:divsChild>
        </w:div>
        <w:div w:id="517622400">
          <w:marLeft w:val="0"/>
          <w:marRight w:val="0"/>
          <w:marTop w:val="0"/>
          <w:marBottom w:val="0"/>
          <w:divBdr>
            <w:top w:val="none" w:sz="0" w:space="0" w:color="auto"/>
            <w:left w:val="none" w:sz="0" w:space="0" w:color="auto"/>
            <w:bottom w:val="none" w:sz="0" w:space="0" w:color="auto"/>
            <w:right w:val="none" w:sz="0" w:space="0" w:color="auto"/>
          </w:divBdr>
        </w:div>
        <w:div w:id="676998510">
          <w:marLeft w:val="0"/>
          <w:marRight w:val="0"/>
          <w:marTop w:val="0"/>
          <w:marBottom w:val="0"/>
          <w:divBdr>
            <w:top w:val="none" w:sz="0" w:space="0" w:color="auto"/>
            <w:left w:val="none" w:sz="0" w:space="0" w:color="auto"/>
            <w:bottom w:val="none" w:sz="0" w:space="0" w:color="auto"/>
            <w:right w:val="none" w:sz="0" w:space="0" w:color="auto"/>
          </w:divBdr>
          <w:divsChild>
            <w:div w:id="657728295">
              <w:marLeft w:val="0"/>
              <w:marRight w:val="0"/>
              <w:marTop w:val="0"/>
              <w:marBottom w:val="0"/>
              <w:divBdr>
                <w:top w:val="none" w:sz="0" w:space="0" w:color="auto"/>
                <w:left w:val="none" w:sz="0" w:space="0" w:color="auto"/>
                <w:bottom w:val="none" w:sz="0" w:space="0" w:color="auto"/>
                <w:right w:val="none" w:sz="0" w:space="0" w:color="auto"/>
              </w:divBdr>
            </w:div>
          </w:divsChild>
        </w:div>
        <w:div w:id="1813524019">
          <w:marLeft w:val="0"/>
          <w:marRight w:val="0"/>
          <w:marTop w:val="0"/>
          <w:marBottom w:val="0"/>
          <w:divBdr>
            <w:top w:val="none" w:sz="0" w:space="0" w:color="auto"/>
            <w:left w:val="none" w:sz="0" w:space="0" w:color="auto"/>
            <w:bottom w:val="none" w:sz="0" w:space="0" w:color="auto"/>
            <w:right w:val="none" w:sz="0" w:space="0" w:color="auto"/>
          </w:divBdr>
        </w:div>
        <w:div w:id="2033610409">
          <w:marLeft w:val="0"/>
          <w:marRight w:val="0"/>
          <w:marTop w:val="0"/>
          <w:marBottom w:val="0"/>
          <w:divBdr>
            <w:top w:val="none" w:sz="0" w:space="0" w:color="auto"/>
            <w:left w:val="none" w:sz="0" w:space="0" w:color="auto"/>
            <w:bottom w:val="none" w:sz="0" w:space="0" w:color="auto"/>
            <w:right w:val="none" w:sz="0" w:space="0" w:color="auto"/>
          </w:divBdr>
          <w:divsChild>
            <w:div w:id="1716733680">
              <w:marLeft w:val="0"/>
              <w:marRight w:val="0"/>
              <w:marTop w:val="0"/>
              <w:marBottom w:val="0"/>
              <w:divBdr>
                <w:top w:val="none" w:sz="0" w:space="0" w:color="auto"/>
                <w:left w:val="none" w:sz="0" w:space="0" w:color="auto"/>
                <w:bottom w:val="none" w:sz="0" w:space="0" w:color="auto"/>
                <w:right w:val="none" w:sz="0" w:space="0" w:color="auto"/>
              </w:divBdr>
            </w:div>
          </w:divsChild>
        </w:div>
        <w:div w:id="1996908760">
          <w:marLeft w:val="0"/>
          <w:marRight w:val="0"/>
          <w:marTop w:val="0"/>
          <w:marBottom w:val="0"/>
          <w:divBdr>
            <w:top w:val="none" w:sz="0" w:space="0" w:color="auto"/>
            <w:left w:val="none" w:sz="0" w:space="0" w:color="auto"/>
            <w:bottom w:val="none" w:sz="0" w:space="0" w:color="auto"/>
            <w:right w:val="none" w:sz="0" w:space="0" w:color="auto"/>
          </w:divBdr>
        </w:div>
        <w:div w:id="1218130561">
          <w:marLeft w:val="0"/>
          <w:marRight w:val="0"/>
          <w:marTop w:val="0"/>
          <w:marBottom w:val="0"/>
          <w:divBdr>
            <w:top w:val="none" w:sz="0" w:space="0" w:color="auto"/>
            <w:left w:val="none" w:sz="0" w:space="0" w:color="auto"/>
            <w:bottom w:val="none" w:sz="0" w:space="0" w:color="auto"/>
            <w:right w:val="none" w:sz="0" w:space="0" w:color="auto"/>
          </w:divBdr>
          <w:divsChild>
            <w:div w:id="1435249522">
              <w:marLeft w:val="0"/>
              <w:marRight w:val="0"/>
              <w:marTop w:val="0"/>
              <w:marBottom w:val="0"/>
              <w:divBdr>
                <w:top w:val="none" w:sz="0" w:space="0" w:color="auto"/>
                <w:left w:val="none" w:sz="0" w:space="0" w:color="auto"/>
                <w:bottom w:val="none" w:sz="0" w:space="0" w:color="auto"/>
                <w:right w:val="none" w:sz="0" w:space="0" w:color="auto"/>
              </w:divBdr>
            </w:div>
          </w:divsChild>
        </w:div>
        <w:div w:id="157811172">
          <w:marLeft w:val="0"/>
          <w:marRight w:val="0"/>
          <w:marTop w:val="0"/>
          <w:marBottom w:val="0"/>
          <w:divBdr>
            <w:top w:val="none" w:sz="0" w:space="0" w:color="auto"/>
            <w:left w:val="none" w:sz="0" w:space="0" w:color="auto"/>
            <w:bottom w:val="none" w:sz="0" w:space="0" w:color="auto"/>
            <w:right w:val="none" w:sz="0" w:space="0" w:color="auto"/>
          </w:divBdr>
        </w:div>
        <w:div w:id="1530607695">
          <w:marLeft w:val="0"/>
          <w:marRight w:val="0"/>
          <w:marTop w:val="0"/>
          <w:marBottom w:val="0"/>
          <w:divBdr>
            <w:top w:val="none" w:sz="0" w:space="0" w:color="auto"/>
            <w:left w:val="none" w:sz="0" w:space="0" w:color="auto"/>
            <w:bottom w:val="none" w:sz="0" w:space="0" w:color="auto"/>
            <w:right w:val="none" w:sz="0" w:space="0" w:color="auto"/>
          </w:divBdr>
          <w:divsChild>
            <w:div w:id="183980223">
              <w:marLeft w:val="0"/>
              <w:marRight w:val="0"/>
              <w:marTop w:val="0"/>
              <w:marBottom w:val="0"/>
              <w:divBdr>
                <w:top w:val="none" w:sz="0" w:space="0" w:color="auto"/>
                <w:left w:val="none" w:sz="0" w:space="0" w:color="auto"/>
                <w:bottom w:val="none" w:sz="0" w:space="0" w:color="auto"/>
                <w:right w:val="none" w:sz="0" w:space="0" w:color="auto"/>
              </w:divBdr>
            </w:div>
          </w:divsChild>
        </w:div>
        <w:div w:id="1056856073">
          <w:marLeft w:val="0"/>
          <w:marRight w:val="0"/>
          <w:marTop w:val="300"/>
          <w:marBottom w:val="0"/>
          <w:divBdr>
            <w:top w:val="none" w:sz="0" w:space="0" w:color="auto"/>
            <w:left w:val="none" w:sz="0" w:space="0" w:color="auto"/>
            <w:bottom w:val="none" w:sz="0" w:space="0" w:color="auto"/>
            <w:right w:val="none" w:sz="0" w:space="0" w:color="auto"/>
          </w:divBdr>
          <w:divsChild>
            <w:div w:id="51394439">
              <w:marLeft w:val="0"/>
              <w:marRight w:val="0"/>
              <w:marTop w:val="0"/>
              <w:marBottom w:val="0"/>
              <w:divBdr>
                <w:top w:val="none" w:sz="0" w:space="0" w:color="auto"/>
                <w:left w:val="none" w:sz="0" w:space="0" w:color="auto"/>
                <w:bottom w:val="none" w:sz="0" w:space="0" w:color="auto"/>
                <w:right w:val="none" w:sz="0" w:space="0" w:color="auto"/>
              </w:divBdr>
              <w:divsChild>
                <w:div w:id="130673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7186">
          <w:marLeft w:val="0"/>
          <w:marRight w:val="0"/>
          <w:marTop w:val="300"/>
          <w:marBottom w:val="0"/>
          <w:divBdr>
            <w:top w:val="none" w:sz="0" w:space="0" w:color="auto"/>
            <w:left w:val="none" w:sz="0" w:space="0" w:color="auto"/>
            <w:bottom w:val="none" w:sz="0" w:space="0" w:color="auto"/>
            <w:right w:val="none" w:sz="0" w:space="0" w:color="auto"/>
          </w:divBdr>
          <w:divsChild>
            <w:div w:id="1908563816">
              <w:marLeft w:val="0"/>
              <w:marRight w:val="0"/>
              <w:marTop w:val="0"/>
              <w:marBottom w:val="0"/>
              <w:divBdr>
                <w:top w:val="none" w:sz="0" w:space="0" w:color="auto"/>
                <w:left w:val="none" w:sz="0" w:space="0" w:color="auto"/>
                <w:bottom w:val="none" w:sz="0" w:space="0" w:color="auto"/>
                <w:right w:val="none" w:sz="0" w:space="0" w:color="auto"/>
              </w:divBdr>
              <w:divsChild>
                <w:div w:id="2041467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827883">
          <w:marLeft w:val="0"/>
          <w:marRight w:val="0"/>
          <w:marTop w:val="300"/>
          <w:marBottom w:val="0"/>
          <w:divBdr>
            <w:top w:val="none" w:sz="0" w:space="0" w:color="auto"/>
            <w:left w:val="none" w:sz="0" w:space="0" w:color="auto"/>
            <w:bottom w:val="none" w:sz="0" w:space="0" w:color="auto"/>
            <w:right w:val="none" w:sz="0" w:space="0" w:color="auto"/>
          </w:divBdr>
          <w:divsChild>
            <w:div w:id="8721151">
              <w:marLeft w:val="0"/>
              <w:marRight w:val="0"/>
              <w:marTop w:val="0"/>
              <w:marBottom w:val="0"/>
              <w:divBdr>
                <w:top w:val="none" w:sz="0" w:space="0" w:color="auto"/>
                <w:left w:val="none" w:sz="0" w:space="0" w:color="auto"/>
                <w:bottom w:val="none" w:sz="0" w:space="0" w:color="auto"/>
                <w:right w:val="none" w:sz="0" w:space="0" w:color="auto"/>
              </w:divBdr>
              <w:divsChild>
                <w:div w:id="1753694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45103">
          <w:marLeft w:val="0"/>
          <w:marRight w:val="0"/>
          <w:marTop w:val="300"/>
          <w:marBottom w:val="0"/>
          <w:divBdr>
            <w:top w:val="none" w:sz="0" w:space="0" w:color="auto"/>
            <w:left w:val="none" w:sz="0" w:space="0" w:color="auto"/>
            <w:bottom w:val="none" w:sz="0" w:space="0" w:color="auto"/>
            <w:right w:val="none" w:sz="0" w:space="0" w:color="auto"/>
          </w:divBdr>
          <w:divsChild>
            <w:div w:id="1615093567">
              <w:marLeft w:val="0"/>
              <w:marRight w:val="0"/>
              <w:marTop w:val="0"/>
              <w:marBottom w:val="0"/>
              <w:divBdr>
                <w:top w:val="none" w:sz="0" w:space="0" w:color="auto"/>
                <w:left w:val="none" w:sz="0" w:space="0" w:color="auto"/>
                <w:bottom w:val="none" w:sz="0" w:space="0" w:color="auto"/>
                <w:right w:val="none" w:sz="0" w:space="0" w:color="auto"/>
              </w:divBdr>
              <w:divsChild>
                <w:div w:id="1774012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2847392">
      <w:bodyDiv w:val="1"/>
      <w:marLeft w:val="0"/>
      <w:marRight w:val="0"/>
      <w:marTop w:val="0"/>
      <w:marBottom w:val="0"/>
      <w:divBdr>
        <w:top w:val="none" w:sz="0" w:space="0" w:color="auto"/>
        <w:left w:val="none" w:sz="0" w:space="0" w:color="auto"/>
        <w:bottom w:val="none" w:sz="0" w:space="0" w:color="auto"/>
        <w:right w:val="none" w:sz="0" w:space="0" w:color="auto"/>
      </w:divBdr>
      <w:divsChild>
        <w:div w:id="32462832">
          <w:marLeft w:val="0"/>
          <w:marRight w:val="0"/>
          <w:marTop w:val="0"/>
          <w:marBottom w:val="0"/>
          <w:divBdr>
            <w:top w:val="none" w:sz="0" w:space="0" w:color="auto"/>
            <w:left w:val="none" w:sz="0" w:space="0" w:color="auto"/>
            <w:bottom w:val="none" w:sz="0" w:space="0" w:color="auto"/>
            <w:right w:val="none" w:sz="0" w:space="0" w:color="auto"/>
          </w:divBdr>
          <w:divsChild>
            <w:div w:id="1663896196">
              <w:marLeft w:val="0"/>
              <w:marRight w:val="0"/>
              <w:marTop w:val="0"/>
              <w:marBottom w:val="0"/>
              <w:divBdr>
                <w:top w:val="none" w:sz="0" w:space="0" w:color="auto"/>
                <w:left w:val="none" w:sz="0" w:space="0" w:color="auto"/>
                <w:bottom w:val="none" w:sz="0" w:space="0" w:color="auto"/>
                <w:right w:val="none" w:sz="0" w:space="0" w:color="auto"/>
              </w:divBdr>
            </w:div>
          </w:divsChild>
        </w:div>
        <w:div w:id="296842838">
          <w:marLeft w:val="0"/>
          <w:marRight w:val="0"/>
          <w:marTop w:val="0"/>
          <w:marBottom w:val="0"/>
          <w:divBdr>
            <w:top w:val="none" w:sz="0" w:space="0" w:color="auto"/>
            <w:left w:val="none" w:sz="0" w:space="0" w:color="auto"/>
            <w:bottom w:val="none" w:sz="0" w:space="0" w:color="auto"/>
            <w:right w:val="none" w:sz="0" w:space="0" w:color="auto"/>
          </w:divBdr>
        </w:div>
        <w:div w:id="310452625">
          <w:marLeft w:val="0"/>
          <w:marRight w:val="0"/>
          <w:marTop w:val="0"/>
          <w:marBottom w:val="0"/>
          <w:divBdr>
            <w:top w:val="none" w:sz="0" w:space="0" w:color="auto"/>
            <w:left w:val="none" w:sz="0" w:space="0" w:color="auto"/>
            <w:bottom w:val="none" w:sz="0" w:space="0" w:color="auto"/>
            <w:right w:val="none" w:sz="0" w:space="0" w:color="auto"/>
          </w:divBdr>
        </w:div>
        <w:div w:id="363408518">
          <w:marLeft w:val="0"/>
          <w:marRight w:val="0"/>
          <w:marTop w:val="0"/>
          <w:marBottom w:val="0"/>
          <w:divBdr>
            <w:top w:val="none" w:sz="0" w:space="0" w:color="auto"/>
            <w:left w:val="none" w:sz="0" w:space="0" w:color="auto"/>
            <w:bottom w:val="none" w:sz="0" w:space="0" w:color="auto"/>
            <w:right w:val="none" w:sz="0" w:space="0" w:color="auto"/>
          </w:divBdr>
        </w:div>
        <w:div w:id="464347564">
          <w:marLeft w:val="0"/>
          <w:marRight w:val="0"/>
          <w:marTop w:val="300"/>
          <w:marBottom w:val="0"/>
          <w:divBdr>
            <w:top w:val="none" w:sz="0" w:space="0" w:color="auto"/>
            <w:left w:val="none" w:sz="0" w:space="0" w:color="auto"/>
            <w:bottom w:val="none" w:sz="0" w:space="0" w:color="auto"/>
            <w:right w:val="none" w:sz="0" w:space="0" w:color="auto"/>
          </w:divBdr>
          <w:divsChild>
            <w:div w:id="1582787405">
              <w:marLeft w:val="0"/>
              <w:marRight w:val="0"/>
              <w:marTop w:val="0"/>
              <w:marBottom w:val="0"/>
              <w:divBdr>
                <w:top w:val="none" w:sz="0" w:space="0" w:color="auto"/>
                <w:left w:val="none" w:sz="0" w:space="0" w:color="auto"/>
                <w:bottom w:val="none" w:sz="0" w:space="0" w:color="auto"/>
                <w:right w:val="none" w:sz="0" w:space="0" w:color="auto"/>
              </w:divBdr>
              <w:divsChild>
                <w:div w:id="882862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9042">
          <w:marLeft w:val="0"/>
          <w:marRight w:val="0"/>
          <w:marTop w:val="0"/>
          <w:marBottom w:val="0"/>
          <w:divBdr>
            <w:top w:val="none" w:sz="0" w:space="0" w:color="auto"/>
            <w:left w:val="none" w:sz="0" w:space="0" w:color="auto"/>
            <w:bottom w:val="none" w:sz="0" w:space="0" w:color="auto"/>
            <w:right w:val="none" w:sz="0" w:space="0" w:color="auto"/>
          </w:divBdr>
        </w:div>
        <w:div w:id="509685065">
          <w:marLeft w:val="0"/>
          <w:marRight w:val="0"/>
          <w:marTop w:val="300"/>
          <w:marBottom w:val="0"/>
          <w:divBdr>
            <w:top w:val="none" w:sz="0" w:space="0" w:color="auto"/>
            <w:left w:val="none" w:sz="0" w:space="0" w:color="auto"/>
            <w:bottom w:val="none" w:sz="0" w:space="0" w:color="auto"/>
            <w:right w:val="none" w:sz="0" w:space="0" w:color="auto"/>
          </w:divBdr>
        </w:div>
        <w:div w:id="640156853">
          <w:marLeft w:val="0"/>
          <w:marRight w:val="0"/>
          <w:marTop w:val="300"/>
          <w:marBottom w:val="0"/>
          <w:divBdr>
            <w:top w:val="none" w:sz="0" w:space="0" w:color="auto"/>
            <w:left w:val="none" w:sz="0" w:space="0" w:color="auto"/>
            <w:bottom w:val="none" w:sz="0" w:space="0" w:color="auto"/>
            <w:right w:val="none" w:sz="0" w:space="0" w:color="auto"/>
          </w:divBdr>
          <w:divsChild>
            <w:div w:id="839467981">
              <w:marLeft w:val="0"/>
              <w:marRight w:val="0"/>
              <w:marTop w:val="0"/>
              <w:marBottom w:val="0"/>
              <w:divBdr>
                <w:top w:val="none" w:sz="0" w:space="0" w:color="auto"/>
                <w:left w:val="none" w:sz="0" w:space="0" w:color="auto"/>
                <w:bottom w:val="none" w:sz="0" w:space="0" w:color="auto"/>
                <w:right w:val="none" w:sz="0" w:space="0" w:color="auto"/>
              </w:divBdr>
              <w:divsChild>
                <w:div w:id="12747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694846">
          <w:marLeft w:val="0"/>
          <w:marRight w:val="0"/>
          <w:marTop w:val="0"/>
          <w:marBottom w:val="0"/>
          <w:divBdr>
            <w:top w:val="none" w:sz="0" w:space="0" w:color="auto"/>
            <w:left w:val="none" w:sz="0" w:space="0" w:color="auto"/>
            <w:bottom w:val="none" w:sz="0" w:space="0" w:color="auto"/>
            <w:right w:val="none" w:sz="0" w:space="0" w:color="auto"/>
          </w:divBdr>
        </w:div>
        <w:div w:id="930434285">
          <w:marLeft w:val="0"/>
          <w:marRight w:val="0"/>
          <w:marTop w:val="0"/>
          <w:marBottom w:val="0"/>
          <w:divBdr>
            <w:top w:val="none" w:sz="0" w:space="0" w:color="auto"/>
            <w:left w:val="none" w:sz="0" w:space="0" w:color="auto"/>
            <w:bottom w:val="none" w:sz="0" w:space="0" w:color="auto"/>
            <w:right w:val="none" w:sz="0" w:space="0" w:color="auto"/>
          </w:divBdr>
          <w:divsChild>
            <w:div w:id="1109279553">
              <w:marLeft w:val="0"/>
              <w:marRight w:val="0"/>
              <w:marTop w:val="0"/>
              <w:marBottom w:val="0"/>
              <w:divBdr>
                <w:top w:val="none" w:sz="0" w:space="0" w:color="auto"/>
                <w:left w:val="none" w:sz="0" w:space="0" w:color="auto"/>
                <w:bottom w:val="none" w:sz="0" w:space="0" w:color="auto"/>
                <w:right w:val="none" w:sz="0" w:space="0" w:color="auto"/>
              </w:divBdr>
            </w:div>
          </w:divsChild>
        </w:div>
        <w:div w:id="932737594">
          <w:marLeft w:val="0"/>
          <w:marRight w:val="0"/>
          <w:marTop w:val="0"/>
          <w:marBottom w:val="0"/>
          <w:divBdr>
            <w:top w:val="none" w:sz="0" w:space="0" w:color="auto"/>
            <w:left w:val="none" w:sz="0" w:space="0" w:color="auto"/>
            <w:bottom w:val="none" w:sz="0" w:space="0" w:color="auto"/>
            <w:right w:val="none" w:sz="0" w:space="0" w:color="auto"/>
          </w:divBdr>
        </w:div>
        <w:div w:id="979459144">
          <w:marLeft w:val="0"/>
          <w:marRight w:val="0"/>
          <w:marTop w:val="0"/>
          <w:marBottom w:val="0"/>
          <w:divBdr>
            <w:top w:val="none" w:sz="0" w:space="0" w:color="auto"/>
            <w:left w:val="none" w:sz="0" w:space="0" w:color="auto"/>
            <w:bottom w:val="none" w:sz="0" w:space="0" w:color="auto"/>
            <w:right w:val="none" w:sz="0" w:space="0" w:color="auto"/>
          </w:divBdr>
        </w:div>
        <w:div w:id="1069227257">
          <w:marLeft w:val="0"/>
          <w:marRight w:val="0"/>
          <w:marTop w:val="300"/>
          <w:marBottom w:val="0"/>
          <w:divBdr>
            <w:top w:val="none" w:sz="0" w:space="0" w:color="auto"/>
            <w:left w:val="none" w:sz="0" w:space="0" w:color="auto"/>
            <w:bottom w:val="none" w:sz="0" w:space="0" w:color="auto"/>
            <w:right w:val="none" w:sz="0" w:space="0" w:color="auto"/>
          </w:divBdr>
          <w:divsChild>
            <w:div w:id="263996923">
              <w:marLeft w:val="0"/>
              <w:marRight w:val="0"/>
              <w:marTop w:val="0"/>
              <w:marBottom w:val="0"/>
              <w:divBdr>
                <w:top w:val="none" w:sz="0" w:space="0" w:color="auto"/>
                <w:left w:val="none" w:sz="0" w:space="0" w:color="auto"/>
                <w:bottom w:val="none" w:sz="0" w:space="0" w:color="auto"/>
                <w:right w:val="none" w:sz="0" w:space="0" w:color="auto"/>
              </w:divBdr>
              <w:divsChild>
                <w:div w:id="167499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424536">
          <w:marLeft w:val="0"/>
          <w:marRight w:val="0"/>
          <w:marTop w:val="0"/>
          <w:marBottom w:val="0"/>
          <w:divBdr>
            <w:top w:val="none" w:sz="0" w:space="0" w:color="auto"/>
            <w:left w:val="none" w:sz="0" w:space="0" w:color="auto"/>
            <w:bottom w:val="none" w:sz="0" w:space="0" w:color="auto"/>
            <w:right w:val="none" w:sz="0" w:space="0" w:color="auto"/>
          </w:divBdr>
        </w:div>
        <w:div w:id="1469473490">
          <w:marLeft w:val="0"/>
          <w:marRight w:val="0"/>
          <w:marTop w:val="0"/>
          <w:marBottom w:val="0"/>
          <w:divBdr>
            <w:top w:val="none" w:sz="0" w:space="0" w:color="auto"/>
            <w:left w:val="none" w:sz="0" w:space="0" w:color="auto"/>
            <w:bottom w:val="none" w:sz="0" w:space="0" w:color="auto"/>
            <w:right w:val="none" w:sz="0" w:space="0" w:color="auto"/>
          </w:divBdr>
          <w:divsChild>
            <w:div w:id="28534944">
              <w:marLeft w:val="0"/>
              <w:marRight w:val="0"/>
              <w:marTop w:val="0"/>
              <w:marBottom w:val="0"/>
              <w:divBdr>
                <w:top w:val="none" w:sz="0" w:space="0" w:color="auto"/>
                <w:left w:val="none" w:sz="0" w:space="0" w:color="auto"/>
                <w:bottom w:val="none" w:sz="0" w:space="0" w:color="auto"/>
                <w:right w:val="none" w:sz="0" w:space="0" w:color="auto"/>
              </w:divBdr>
            </w:div>
          </w:divsChild>
        </w:div>
        <w:div w:id="1489513915">
          <w:marLeft w:val="0"/>
          <w:marRight w:val="0"/>
          <w:marTop w:val="0"/>
          <w:marBottom w:val="0"/>
          <w:divBdr>
            <w:top w:val="none" w:sz="0" w:space="0" w:color="auto"/>
            <w:left w:val="none" w:sz="0" w:space="0" w:color="auto"/>
            <w:bottom w:val="none" w:sz="0" w:space="0" w:color="auto"/>
            <w:right w:val="none" w:sz="0" w:space="0" w:color="auto"/>
          </w:divBdr>
        </w:div>
        <w:div w:id="1551503452">
          <w:marLeft w:val="0"/>
          <w:marRight w:val="0"/>
          <w:marTop w:val="0"/>
          <w:marBottom w:val="0"/>
          <w:divBdr>
            <w:top w:val="none" w:sz="0" w:space="0" w:color="auto"/>
            <w:left w:val="none" w:sz="0" w:space="0" w:color="auto"/>
            <w:bottom w:val="none" w:sz="0" w:space="0" w:color="auto"/>
            <w:right w:val="none" w:sz="0" w:space="0" w:color="auto"/>
          </w:divBdr>
          <w:divsChild>
            <w:div w:id="170178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996477">
      <w:bodyDiv w:val="1"/>
      <w:marLeft w:val="0"/>
      <w:marRight w:val="0"/>
      <w:marTop w:val="0"/>
      <w:marBottom w:val="0"/>
      <w:divBdr>
        <w:top w:val="none" w:sz="0" w:space="0" w:color="auto"/>
        <w:left w:val="none" w:sz="0" w:space="0" w:color="auto"/>
        <w:bottom w:val="none" w:sz="0" w:space="0" w:color="auto"/>
        <w:right w:val="none" w:sz="0" w:space="0" w:color="auto"/>
      </w:divBdr>
      <w:divsChild>
        <w:div w:id="71437586">
          <w:marLeft w:val="0"/>
          <w:marRight w:val="0"/>
          <w:marTop w:val="0"/>
          <w:marBottom w:val="0"/>
          <w:divBdr>
            <w:top w:val="none" w:sz="0" w:space="0" w:color="auto"/>
            <w:left w:val="none" w:sz="0" w:space="0" w:color="auto"/>
            <w:bottom w:val="none" w:sz="0" w:space="0" w:color="auto"/>
            <w:right w:val="none" w:sz="0" w:space="0" w:color="auto"/>
          </w:divBdr>
        </w:div>
        <w:div w:id="122387492">
          <w:marLeft w:val="0"/>
          <w:marRight w:val="0"/>
          <w:marTop w:val="0"/>
          <w:marBottom w:val="0"/>
          <w:divBdr>
            <w:top w:val="none" w:sz="0" w:space="0" w:color="auto"/>
            <w:left w:val="none" w:sz="0" w:space="0" w:color="auto"/>
            <w:bottom w:val="none" w:sz="0" w:space="0" w:color="auto"/>
            <w:right w:val="none" w:sz="0" w:space="0" w:color="auto"/>
          </w:divBdr>
          <w:divsChild>
            <w:div w:id="1649019691">
              <w:marLeft w:val="0"/>
              <w:marRight w:val="0"/>
              <w:marTop w:val="0"/>
              <w:marBottom w:val="0"/>
              <w:divBdr>
                <w:top w:val="none" w:sz="0" w:space="0" w:color="auto"/>
                <w:left w:val="none" w:sz="0" w:space="0" w:color="auto"/>
                <w:bottom w:val="none" w:sz="0" w:space="0" w:color="auto"/>
                <w:right w:val="none" w:sz="0" w:space="0" w:color="auto"/>
              </w:divBdr>
            </w:div>
          </w:divsChild>
        </w:div>
        <w:div w:id="338851129">
          <w:marLeft w:val="0"/>
          <w:marRight w:val="0"/>
          <w:marTop w:val="0"/>
          <w:marBottom w:val="0"/>
          <w:divBdr>
            <w:top w:val="none" w:sz="0" w:space="0" w:color="auto"/>
            <w:left w:val="none" w:sz="0" w:space="0" w:color="auto"/>
            <w:bottom w:val="none" w:sz="0" w:space="0" w:color="auto"/>
            <w:right w:val="none" w:sz="0" w:space="0" w:color="auto"/>
          </w:divBdr>
          <w:divsChild>
            <w:div w:id="700086815">
              <w:marLeft w:val="0"/>
              <w:marRight w:val="0"/>
              <w:marTop w:val="0"/>
              <w:marBottom w:val="0"/>
              <w:divBdr>
                <w:top w:val="none" w:sz="0" w:space="0" w:color="auto"/>
                <w:left w:val="none" w:sz="0" w:space="0" w:color="auto"/>
                <w:bottom w:val="none" w:sz="0" w:space="0" w:color="auto"/>
                <w:right w:val="none" w:sz="0" w:space="0" w:color="auto"/>
              </w:divBdr>
            </w:div>
          </w:divsChild>
        </w:div>
        <w:div w:id="339165255">
          <w:marLeft w:val="0"/>
          <w:marRight w:val="0"/>
          <w:marTop w:val="0"/>
          <w:marBottom w:val="0"/>
          <w:divBdr>
            <w:top w:val="none" w:sz="0" w:space="0" w:color="auto"/>
            <w:left w:val="none" w:sz="0" w:space="0" w:color="auto"/>
            <w:bottom w:val="none" w:sz="0" w:space="0" w:color="auto"/>
            <w:right w:val="none" w:sz="0" w:space="0" w:color="auto"/>
          </w:divBdr>
        </w:div>
        <w:div w:id="436681865">
          <w:marLeft w:val="0"/>
          <w:marRight w:val="0"/>
          <w:marTop w:val="0"/>
          <w:marBottom w:val="0"/>
          <w:divBdr>
            <w:top w:val="none" w:sz="0" w:space="0" w:color="auto"/>
            <w:left w:val="none" w:sz="0" w:space="0" w:color="auto"/>
            <w:bottom w:val="none" w:sz="0" w:space="0" w:color="auto"/>
            <w:right w:val="none" w:sz="0" w:space="0" w:color="auto"/>
          </w:divBdr>
        </w:div>
        <w:div w:id="760637844">
          <w:marLeft w:val="0"/>
          <w:marRight w:val="0"/>
          <w:marTop w:val="0"/>
          <w:marBottom w:val="0"/>
          <w:divBdr>
            <w:top w:val="none" w:sz="0" w:space="0" w:color="auto"/>
            <w:left w:val="none" w:sz="0" w:space="0" w:color="auto"/>
            <w:bottom w:val="none" w:sz="0" w:space="0" w:color="auto"/>
            <w:right w:val="none" w:sz="0" w:space="0" w:color="auto"/>
          </w:divBdr>
        </w:div>
        <w:div w:id="957833700">
          <w:marLeft w:val="0"/>
          <w:marRight w:val="0"/>
          <w:marTop w:val="0"/>
          <w:marBottom w:val="0"/>
          <w:divBdr>
            <w:top w:val="none" w:sz="0" w:space="0" w:color="auto"/>
            <w:left w:val="none" w:sz="0" w:space="0" w:color="auto"/>
            <w:bottom w:val="none" w:sz="0" w:space="0" w:color="auto"/>
            <w:right w:val="none" w:sz="0" w:space="0" w:color="auto"/>
          </w:divBdr>
        </w:div>
        <w:div w:id="1009258001">
          <w:marLeft w:val="0"/>
          <w:marRight w:val="0"/>
          <w:marTop w:val="0"/>
          <w:marBottom w:val="0"/>
          <w:divBdr>
            <w:top w:val="none" w:sz="0" w:space="0" w:color="auto"/>
            <w:left w:val="none" w:sz="0" w:space="0" w:color="auto"/>
            <w:bottom w:val="none" w:sz="0" w:space="0" w:color="auto"/>
            <w:right w:val="none" w:sz="0" w:space="0" w:color="auto"/>
          </w:divBdr>
        </w:div>
        <w:div w:id="1149440025">
          <w:marLeft w:val="0"/>
          <w:marRight w:val="0"/>
          <w:marTop w:val="0"/>
          <w:marBottom w:val="0"/>
          <w:divBdr>
            <w:top w:val="none" w:sz="0" w:space="0" w:color="auto"/>
            <w:left w:val="none" w:sz="0" w:space="0" w:color="auto"/>
            <w:bottom w:val="none" w:sz="0" w:space="0" w:color="auto"/>
            <w:right w:val="none" w:sz="0" w:space="0" w:color="auto"/>
          </w:divBdr>
        </w:div>
        <w:div w:id="1220745004">
          <w:marLeft w:val="0"/>
          <w:marRight w:val="0"/>
          <w:marTop w:val="300"/>
          <w:marBottom w:val="0"/>
          <w:divBdr>
            <w:top w:val="none" w:sz="0" w:space="0" w:color="auto"/>
            <w:left w:val="none" w:sz="0" w:space="0" w:color="auto"/>
            <w:bottom w:val="none" w:sz="0" w:space="0" w:color="auto"/>
            <w:right w:val="none" w:sz="0" w:space="0" w:color="auto"/>
          </w:divBdr>
          <w:divsChild>
            <w:div w:id="626589971">
              <w:marLeft w:val="0"/>
              <w:marRight w:val="0"/>
              <w:marTop w:val="0"/>
              <w:marBottom w:val="0"/>
              <w:divBdr>
                <w:top w:val="none" w:sz="0" w:space="0" w:color="auto"/>
                <w:left w:val="none" w:sz="0" w:space="0" w:color="auto"/>
                <w:bottom w:val="none" w:sz="0" w:space="0" w:color="auto"/>
                <w:right w:val="none" w:sz="0" w:space="0" w:color="auto"/>
              </w:divBdr>
              <w:divsChild>
                <w:div w:id="131938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551066">
          <w:marLeft w:val="0"/>
          <w:marRight w:val="0"/>
          <w:marTop w:val="300"/>
          <w:marBottom w:val="0"/>
          <w:divBdr>
            <w:top w:val="none" w:sz="0" w:space="0" w:color="auto"/>
            <w:left w:val="none" w:sz="0" w:space="0" w:color="auto"/>
            <w:bottom w:val="none" w:sz="0" w:space="0" w:color="auto"/>
            <w:right w:val="none" w:sz="0" w:space="0" w:color="auto"/>
          </w:divBdr>
          <w:divsChild>
            <w:div w:id="234897812">
              <w:marLeft w:val="0"/>
              <w:marRight w:val="0"/>
              <w:marTop w:val="0"/>
              <w:marBottom w:val="0"/>
              <w:divBdr>
                <w:top w:val="none" w:sz="0" w:space="0" w:color="auto"/>
                <w:left w:val="none" w:sz="0" w:space="0" w:color="auto"/>
                <w:bottom w:val="none" w:sz="0" w:space="0" w:color="auto"/>
                <w:right w:val="none" w:sz="0" w:space="0" w:color="auto"/>
              </w:divBdr>
              <w:divsChild>
                <w:div w:id="18995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475482">
          <w:marLeft w:val="0"/>
          <w:marRight w:val="0"/>
          <w:marTop w:val="0"/>
          <w:marBottom w:val="0"/>
          <w:divBdr>
            <w:top w:val="none" w:sz="0" w:space="0" w:color="auto"/>
            <w:left w:val="none" w:sz="0" w:space="0" w:color="auto"/>
            <w:bottom w:val="none" w:sz="0" w:space="0" w:color="auto"/>
            <w:right w:val="none" w:sz="0" w:space="0" w:color="auto"/>
          </w:divBdr>
          <w:divsChild>
            <w:div w:id="515458872">
              <w:marLeft w:val="0"/>
              <w:marRight w:val="0"/>
              <w:marTop w:val="0"/>
              <w:marBottom w:val="0"/>
              <w:divBdr>
                <w:top w:val="none" w:sz="0" w:space="0" w:color="auto"/>
                <w:left w:val="none" w:sz="0" w:space="0" w:color="auto"/>
                <w:bottom w:val="none" w:sz="0" w:space="0" w:color="auto"/>
                <w:right w:val="none" w:sz="0" w:space="0" w:color="auto"/>
              </w:divBdr>
            </w:div>
          </w:divsChild>
        </w:div>
        <w:div w:id="1448235075">
          <w:marLeft w:val="0"/>
          <w:marRight w:val="0"/>
          <w:marTop w:val="0"/>
          <w:marBottom w:val="0"/>
          <w:divBdr>
            <w:top w:val="none" w:sz="0" w:space="0" w:color="auto"/>
            <w:left w:val="none" w:sz="0" w:space="0" w:color="auto"/>
            <w:bottom w:val="none" w:sz="0" w:space="0" w:color="auto"/>
            <w:right w:val="none" w:sz="0" w:space="0" w:color="auto"/>
          </w:divBdr>
        </w:div>
        <w:div w:id="1585189309">
          <w:marLeft w:val="0"/>
          <w:marRight w:val="0"/>
          <w:marTop w:val="300"/>
          <w:marBottom w:val="0"/>
          <w:divBdr>
            <w:top w:val="none" w:sz="0" w:space="0" w:color="auto"/>
            <w:left w:val="none" w:sz="0" w:space="0" w:color="auto"/>
            <w:bottom w:val="none" w:sz="0" w:space="0" w:color="auto"/>
            <w:right w:val="none" w:sz="0" w:space="0" w:color="auto"/>
          </w:divBdr>
          <w:divsChild>
            <w:div w:id="1695887419">
              <w:marLeft w:val="0"/>
              <w:marRight w:val="0"/>
              <w:marTop w:val="0"/>
              <w:marBottom w:val="0"/>
              <w:divBdr>
                <w:top w:val="none" w:sz="0" w:space="0" w:color="auto"/>
                <w:left w:val="none" w:sz="0" w:space="0" w:color="auto"/>
                <w:bottom w:val="none" w:sz="0" w:space="0" w:color="auto"/>
                <w:right w:val="none" w:sz="0" w:space="0" w:color="auto"/>
              </w:divBdr>
            </w:div>
          </w:divsChild>
        </w:div>
        <w:div w:id="1668248873">
          <w:marLeft w:val="0"/>
          <w:marRight w:val="0"/>
          <w:marTop w:val="0"/>
          <w:marBottom w:val="0"/>
          <w:divBdr>
            <w:top w:val="none" w:sz="0" w:space="0" w:color="auto"/>
            <w:left w:val="none" w:sz="0" w:space="0" w:color="auto"/>
            <w:bottom w:val="none" w:sz="0" w:space="0" w:color="auto"/>
            <w:right w:val="none" w:sz="0" w:space="0" w:color="auto"/>
          </w:divBdr>
          <w:divsChild>
            <w:div w:id="823854296">
              <w:marLeft w:val="0"/>
              <w:marRight w:val="0"/>
              <w:marTop w:val="0"/>
              <w:marBottom w:val="0"/>
              <w:divBdr>
                <w:top w:val="none" w:sz="0" w:space="0" w:color="auto"/>
                <w:left w:val="none" w:sz="0" w:space="0" w:color="auto"/>
                <w:bottom w:val="none" w:sz="0" w:space="0" w:color="auto"/>
                <w:right w:val="none" w:sz="0" w:space="0" w:color="auto"/>
              </w:divBdr>
            </w:div>
          </w:divsChild>
        </w:div>
        <w:div w:id="1795245947">
          <w:marLeft w:val="0"/>
          <w:marRight w:val="0"/>
          <w:marTop w:val="0"/>
          <w:marBottom w:val="0"/>
          <w:divBdr>
            <w:top w:val="none" w:sz="0" w:space="0" w:color="auto"/>
            <w:left w:val="none" w:sz="0" w:space="0" w:color="auto"/>
            <w:bottom w:val="none" w:sz="0" w:space="0" w:color="auto"/>
            <w:right w:val="none" w:sz="0" w:space="0" w:color="auto"/>
          </w:divBdr>
          <w:divsChild>
            <w:div w:id="181471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929980">
                          <w:marLeft w:val="75"/>
                          <w:marRight w:val="0"/>
                          <w:marTop w:val="0"/>
                          <w:marBottom w:val="300"/>
                          <w:divBdr>
                            <w:top w:val="single" w:sz="6" w:space="8" w:color="EDEDED"/>
                            <w:left w:val="single" w:sz="6" w:space="5" w:color="EDEDED"/>
                            <w:bottom w:val="single" w:sz="6" w:space="4" w:color="EDEDED"/>
                            <w:right w:val="single" w:sz="6" w:space="8" w:color="EDEDED"/>
                          </w:divBdr>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 w:id="890307635">
                                  <w:marLeft w:val="0"/>
                                  <w:marRight w:val="0"/>
                                  <w:marTop w:val="0"/>
                                  <w:marBottom w:val="0"/>
                                  <w:divBdr>
                                    <w:top w:val="none" w:sz="0" w:space="0" w:color="auto"/>
                                    <w:left w:val="none" w:sz="0" w:space="0" w:color="auto"/>
                                    <w:bottom w:val="none" w:sz="0" w:space="0" w:color="auto"/>
                                    <w:right w:val="none" w:sz="0" w:space="0" w:color="auto"/>
                                  </w:divBdr>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909997759">
                                  <w:marLeft w:val="0"/>
                                  <w:marRight w:val="0"/>
                                  <w:marTop w:val="0"/>
                                  <w:marBottom w:val="0"/>
                                  <w:divBdr>
                                    <w:top w:val="none" w:sz="0" w:space="0" w:color="auto"/>
                                    <w:left w:val="none" w:sz="0" w:space="0" w:color="auto"/>
                                    <w:bottom w:val="none" w:sz="0" w:space="0" w:color="auto"/>
                                    <w:right w:val="none" w:sz="0" w:space="0" w:color="auto"/>
                                  </w:divBdr>
                                </w:div>
                                <w:div w:id="1472792576">
                                  <w:marLeft w:val="0"/>
                                  <w:marRight w:val="0"/>
                                  <w:marTop w:val="0"/>
                                  <w:marBottom w:val="0"/>
                                  <w:divBdr>
                                    <w:top w:val="none" w:sz="0" w:space="0" w:color="auto"/>
                                    <w:left w:val="none" w:sz="0" w:space="0" w:color="auto"/>
                                    <w:bottom w:val="none" w:sz="0" w:space="0" w:color="auto"/>
                                    <w:right w:val="none" w:sz="0" w:space="0" w:color="auto"/>
                                  </w:divBdr>
                                </w:div>
                              </w:divsChild>
                            </w:div>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 w:id="839661069">
                                  <w:marLeft w:val="0"/>
                                  <w:marRight w:val="0"/>
                                  <w:marTop w:val="0"/>
                                  <w:marBottom w:val="0"/>
                                  <w:divBdr>
                                    <w:top w:val="none" w:sz="0" w:space="0" w:color="auto"/>
                                    <w:left w:val="none" w:sz="0" w:space="0" w:color="auto"/>
                                    <w:bottom w:val="none" w:sz="0" w:space="0" w:color="auto"/>
                                    <w:right w:val="none" w:sz="0" w:space="0" w:color="auto"/>
                                  </w:divBdr>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 w:id="48774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4691145">
      <w:bodyDiv w:val="1"/>
      <w:marLeft w:val="0"/>
      <w:marRight w:val="0"/>
      <w:marTop w:val="0"/>
      <w:marBottom w:val="0"/>
      <w:divBdr>
        <w:top w:val="none" w:sz="0" w:space="0" w:color="auto"/>
        <w:left w:val="none" w:sz="0" w:space="0" w:color="auto"/>
        <w:bottom w:val="none" w:sz="0" w:space="0" w:color="auto"/>
        <w:right w:val="none" w:sz="0" w:space="0" w:color="auto"/>
      </w:divBdr>
    </w:div>
    <w:div w:id="765007075">
      <w:bodyDiv w:val="1"/>
      <w:marLeft w:val="0"/>
      <w:marRight w:val="0"/>
      <w:marTop w:val="0"/>
      <w:marBottom w:val="0"/>
      <w:divBdr>
        <w:top w:val="none" w:sz="0" w:space="0" w:color="auto"/>
        <w:left w:val="none" w:sz="0" w:space="0" w:color="auto"/>
        <w:bottom w:val="none" w:sz="0" w:space="0" w:color="auto"/>
        <w:right w:val="none" w:sz="0" w:space="0" w:color="auto"/>
      </w:divBdr>
      <w:divsChild>
        <w:div w:id="10373308">
          <w:marLeft w:val="0"/>
          <w:marRight w:val="0"/>
          <w:marTop w:val="0"/>
          <w:marBottom w:val="0"/>
          <w:divBdr>
            <w:top w:val="none" w:sz="0" w:space="0" w:color="auto"/>
            <w:left w:val="none" w:sz="0" w:space="0" w:color="auto"/>
            <w:bottom w:val="none" w:sz="0" w:space="0" w:color="auto"/>
            <w:right w:val="none" w:sz="0" w:space="0" w:color="auto"/>
          </w:divBdr>
          <w:divsChild>
            <w:div w:id="627004939">
              <w:marLeft w:val="0"/>
              <w:marRight w:val="0"/>
              <w:marTop w:val="0"/>
              <w:marBottom w:val="0"/>
              <w:divBdr>
                <w:top w:val="none" w:sz="0" w:space="0" w:color="auto"/>
                <w:left w:val="none" w:sz="0" w:space="0" w:color="auto"/>
                <w:bottom w:val="none" w:sz="0" w:space="0" w:color="auto"/>
                <w:right w:val="none" w:sz="0" w:space="0" w:color="auto"/>
              </w:divBdr>
            </w:div>
          </w:divsChild>
        </w:div>
        <w:div w:id="98181589">
          <w:marLeft w:val="0"/>
          <w:marRight w:val="0"/>
          <w:marTop w:val="0"/>
          <w:marBottom w:val="0"/>
          <w:divBdr>
            <w:top w:val="none" w:sz="0" w:space="0" w:color="auto"/>
            <w:left w:val="none" w:sz="0" w:space="0" w:color="auto"/>
            <w:bottom w:val="none" w:sz="0" w:space="0" w:color="auto"/>
            <w:right w:val="none" w:sz="0" w:space="0" w:color="auto"/>
          </w:divBdr>
          <w:divsChild>
            <w:div w:id="1292595388">
              <w:marLeft w:val="0"/>
              <w:marRight w:val="0"/>
              <w:marTop w:val="0"/>
              <w:marBottom w:val="0"/>
              <w:divBdr>
                <w:top w:val="none" w:sz="0" w:space="0" w:color="auto"/>
                <w:left w:val="none" w:sz="0" w:space="0" w:color="auto"/>
                <w:bottom w:val="none" w:sz="0" w:space="0" w:color="auto"/>
                <w:right w:val="none" w:sz="0" w:space="0" w:color="auto"/>
              </w:divBdr>
            </w:div>
          </w:divsChild>
        </w:div>
        <w:div w:id="138883100">
          <w:marLeft w:val="0"/>
          <w:marRight w:val="0"/>
          <w:marTop w:val="0"/>
          <w:marBottom w:val="0"/>
          <w:divBdr>
            <w:top w:val="none" w:sz="0" w:space="0" w:color="auto"/>
            <w:left w:val="none" w:sz="0" w:space="0" w:color="auto"/>
            <w:bottom w:val="none" w:sz="0" w:space="0" w:color="auto"/>
            <w:right w:val="none" w:sz="0" w:space="0" w:color="auto"/>
          </w:divBdr>
        </w:div>
        <w:div w:id="485711398">
          <w:marLeft w:val="0"/>
          <w:marRight w:val="0"/>
          <w:marTop w:val="300"/>
          <w:marBottom w:val="0"/>
          <w:divBdr>
            <w:top w:val="none" w:sz="0" w:space="0" w:color="auto"/>
            <w:left w:val="none" w:sz="0" w:space="0" w:color="auto"/>
            <w:bottom w:val="none" w:sz="0" w:space="0" w:color="auto"/>
            <w:right w:val="none" w:sz="0" w:space="0" w:color="auto"/>
          </w:divBdr>
          <w:divsChild>
            <w:div w:id="792600369">
              <w:marLeft w:val="0"/>
              <w:marRight w:val="0"/>
              <w:marTop w:val="0"/>
              <w:marBottom w:val="0"/>
              <w:divBdr>
                <w:top w:val="none" w:sz="0" w:space="0" w:color="auto"/>
                <w:left w:val="none" w:sz="0" w:space="0" w:color="auto"/>
                <w:bottom w:val="none" w:sz="0" w:space="0" w:color="auto"/>
                <w:right w:val="none" w:sz="0" w:space="0" w:color="auto"/>
              </w:divBdr>
              <w:divsChild>
                <w:div w:id="114493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399487">
          <w:marLeft w:val="0"/>
          <w:marRight w:val="0"/>
          <w:marTop w:val="0"/>
          <w:marBottom w:val="0"/>
          <w:divBdr>
            <w:top w:val="none" w:sz="0" w:space="0" w:color="auto"/>
            <w:left w:val="none" w:sz="0" w:space="0" w:color="auto"/>
            <w:bottom w:val="none" w:sz="0" w:space="0" w:color="auto"/>
            <w:right w:val="none" w:sz="0" w:space="0" w:color="auto"/>
          </w:divBdr>
          <w:divsChild>
            <w:div w:id="1679456659">
              <w:marLeft w:val="0"/>
              <w:marRight w:val="0"/>
              <w:marTop w:val="0"/>
              <w:marBottom w:val="0"/>
              <w:divBdr>
                <w:top w:val="none" w:sz="0" w:space="0" w:color="auto"/>
                <w:left w:val="none" w:sz="0" w:space="0" w:color="auto"/>
                <w:bottom w:val="none" w:sz="0" w:space="0" w:color="auto"/>
                <w:right w:val="none" w:sz="0" w:space="0" w:color="auto"/>
              </w:divBdr>
            </w:div>
          </w:divsChild>
        </w:div>
        <w:div w:id="738600240">
          <w:marLeft w:val="0"/>
          <w:marRight w:val="0"/>
          <w:marTop w:val="0"/>
          <w:marBottom w:val="0"/>
          <w:divBdr>
            <w:top w:val="none" w:sz="0" w:space="0" w:color="auto"/>
            <w:left w:val="none" w:sz="0" w:space="0" w:color="auto"/>
            <w:bottom w:val="none" w:sz="0" w:space="0" w:color="auto"/>
            <w:right w:val="none" w:sz="0" w:space="0" w:color="auto"/>
          </w:divBdr>
        </w:div>
        <w:div w:id="1210535939">
          <w:marLeft w:val="0"/>
          <w:marRight w:val="0"/>
          <w:marTop w:val="0"/>
          <w:marBottom w:val="0"/>
          <w:divBdr>
            <w:top w:val="none" w:sz="0" w:space="0" w:color="auto"/>
            <w:left w:val="none" w:sz="0" w:space="0" w:color="auto"/>
            <w:bottom w:val="none" w:sz="0" w:space="0" w:color="auto"/>
            <w:right w:val="none" w:sz="0" w:space="0" w:color="auto"/>
          </w:divBdr>
        </w:div>
        <w:div w:id="1227759169">
          <w:marLeft w:val="0"/>
          <w:marRight w:val="0"/>
          <w:marTop w:val="300"/>
          <w:marBottom w:val="0"/>
          <w:divBdr>
            <w:top w:val="none" w:sz="0" w:space="0" w:color="auto"/>
            <w:left w:val="none" w:sz="0" w:space="0" w:color="auto"/>
            <w:bottom w:val="none" w:sz="0" w:space="0" w:color="auto"/>
            <w:right w:val="none" w:sz="0" w:space="0" w:color="auto"/>
          </w:divBdr>
          <w:divsChild>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4467">
          <w:marLeft w:val="0"/>
          <w:marRight w:val="0"/>
          <w:marTop w:val="0"/>
          <w:marBottom w:val="0"/>
          <w:divBdr>
            <w:top w:val="none" w:sz="0" w:space="0" w:color="auto"/>
            <w:left w:val="none" w:sz="0" w:space="0" w:color="auto"/>
            <w:bottom w:val="none" w:sz="0" w:space="0" w:color="auto"/>
            <w:right w:val="none" w:sz="0" w:space="0" w:color="auto"/>
          </w:divBdr>
        </w:div>
        <w:div w:id="1493448010">
          <w:marLeft w:val="0"/>
          <w:marRight w:val="0"/>
          <w:marTop w:val="300"/>
          <w:marBottom w:val="0"/>
          <w:divBdr>
            <w:top w:val="none" w:sz="0" w:space="0" w:color="auto"/>
            <w:left w:val="none" w:sz="0" w:space="0" w:color="auto"/>
            <w:bottom w:val="none" w:sz="0" w:space="0" w:color="auto"/>
            <w:right w:val="none" w:sz="0" w:space="0" w:color="auto"/>
          </w:divBdr>
          <w:divsChild>
            <w:div w:id="150875191">
              <w:marLeft w:val="0"/>
              <w:marRight w:val="0"/>
              <w:marTop w:val="0"/>
              <w:marBottom w:val="0"/>
              <w:divBdr>
                <w:top w:val="none" w:sz="0" w:space="0" w:color="auto"/>
                <w:left w:val="none" w:sz="0" w:space="0" w:color="auto"/>
                <w:bottom w:val="none" w:sz="0" w:space="0" w:color="auto"/>
                <w:right w:val="none" w:sz="0" w:space="0" w:color="auto"/>
              </w:divBdr>
              <w:divsChild>
                <w:div w:id="116015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574721">
          <w:marLeft w:val="0"/>
          <w:marRight w:val="0"/>
          <w:marTop w:val="0"/>
          <w:marBottom w:val="0"/>
          <w:divBdr>
            <w:top w:val="none" w:sz="0" w:space="0" w:color="auto"/>
            <w:left w:val="none" w:sz="0" w:space="0" w:color="auto"/>
            <w:bottom w:val="none" w:sz="0" w:space="0" w:color="auto"/>
            <w:right w:val="none" w:sz="0" w:space="0" w:color="auto"/>
          </w:divBdr>
        </w:div>
        <w:div w:id="1621184037">
          <w:marLeft w:val="0"/>
          <w:marRight w:val="0"/>
          <w:marTop w:val="0"/>
          <w:marBottom w:val="0"/>
          <w:divBdr>
            <w:top w:val="none" w:sz="0" w:space="0" w:color="auto"/>
            <w:left w:val="none" w:sz="0" w:space="0" w:color="auto"/>
            <w:bottom w:val="none" w:sz="0" w:space="0" w:color="auto"/>
            <w:right w:val="none" w:sz="0" w:space="0" w:color="auto"/>
          </w:divBdr>
        </w:div>
        <w:div w:id="1671516645">
          <w:marLeft w:val="0"/>
          <w:marRight w:val="0"/>
          <w:marTop w:val="0"/>
          <w:marBottom w:val="0"/>
          <w:divBdr>
            <w:top w:val="none" w:sz="0" w:space="0" w:color="auto"/>
            <w:left w:val="none" w:sz="0" w:space="0" w:color="auto"/>
            <w:bottom w:val="none" w:sz="0" w:space="0" w:color="auto"/>
            <w:right w:val="none" w:sz="0" w:space="0" w:color="auto"/>
          </w:divBdr>
          <w:divsChild>
            <w:div w:id="797450952">
              <w:marLeft w:val="0"/>
              <w:marRight w:val="0"/>
              <w:marTop w:val="0"/>
              <w:marBottom w:val="0"/>
              <w:divBdr>
                <w:top w:val="none" w:sz="0" w:space="0" w:color="auto"/>
                <w:left w:val="none" w:sz="0" w:space="0" w:color="auto"/>
                <w:bottom w:val="none" w:sz="0" w:space="0" w:color="auto"/>
                <w:right w:val="none" w:sz="0" w:space="0" w:color="auto"/>
              </w:divBdr>
            </w:div>
          </w:divsChild>
        </w:div>
        <w:div w:id="1694915046">
          <w:marLeft w:val="0"/>
          <w:marRight w:val="0"/>
          <w:marTop w:val="0"/>
          <w:marBottom w:val="0"/>
          <w:divBdr>
            <w:top w:val="none" w:sz="0" w:space="0" w:color="auto"/>
            <w:left w:val="none" w:sz="0" w:space="0" w:color="auto"/>
            <w:bottom w:val="none" w:sz="0" w:space="0" w:color="auto"/>
            <w:right w:val="none" w:sz="0" w:space="0" w:color="auto"/>
          </w:divBdr>
          <w:divsChild>
            <w:div w:id="676422308">
              <w:marLeft w:val="0"/>
              <w:marRight w:val="0"/>
              <w:marTop w:val="0"/>
              <w:marBottom w:val="0"/>
              <w:divBdr>
                <w:top w:val="none" w:sz="0" w:space="0" w:color="auto"/>
                <w:left w:val="none" w:sz="0" w:space="0" w:color="auto"/>
                <w:bottom w:val="none" w:sz="0" w:space="0" w:color="auto"/>
                <w:right w:val="none" w:sz="0" w:space="0" w:color="auto"/>
              </w:divBdr>
            </w:div>
          </w:divsChild>
        </w:div>
        <w:div w:id="1707102703">
          <w:marLeft w:val="0"/>
          <w:marRight w:val="0"/>
          <w:marTop w:val="0"/>
          <w:marBottom w:val="0"/>
          <w:divBdr>
            <w:top w:val="none" w:sz="0" w:space="0" w:color="auto"/>
            <w:left w:val="none" w:sz="0" w:space="0" w:color="auto"/>
            <w:bottom w:val="none" w:sz="0" w:space="0" w:color="auto"/>
            <w:right w:val="none" w:sz="0" w:space="0" w:color="auto"/>
          </w:divBdr>
        </w:div>
        <w:div w:id="1813058022">
          <w:marLeft w:val="0"/>
          <w:marRight w:val="0"/>
          <w:marTop w:val="0"/>
          <w:marBottom w:val="0"/>
          <w:divBdr>
            <w:top w:val="none" w:sz="0" w:space="0" w:color="auto"/>
            <w:left w:val="none" w:sz="0" w:space="0" w:color="auto"/>
            <w:bottom w:val="none" w:sz="0" w:space="0" w:color="auto"/>
            <w:right w:val="none" w:sz="0" w:space="0" w:color="auto"/>
          </w:divBdr>
        </w:div>
      </w:divsChild>
    </w:div>
    <w:div w:id="765729930">
      <w:bodyDiv w:val="1"/>
      <w:marLeft w:val="0"/>
      <w:marRight w:val="0"/>
      <w:marTop w:val="0"/>
      <w:marBottom w:val="0"/>
      <w:divBdr>
        <w:top w:val="none" w:sz="0" w:space="0" w:color="auto"/>
        <w:left w:val="none" w:sz="0" w:space="0" w:color="auto"/>
        <w:bottom w:val="none" w:sz="0" w:space="0" w:color="auto"/>
        <w:right w:val="none" w:sz="0" w:space="0" w:color="auto"/>
      </w:divBdr>
      <w:divsChild>
        <w:div w:id="100688925">
          <w:marLeft w:val="0"/>
          <w:marRight w:val="0"/>
          <w:marTop w:val="300"/>
          <w:marBottom w:val="0"/>
          <w:divBdr>
            <w:top w:val="none" w:sz="0" w:space="0" w:color="auto"/>
            <w:left w:val="none" w:sz="0" w:space="0" w:color="auto"/>
            <w:bottom w:val="none" w:sz="0" w:space="0" w:color="auto"/>
            <w:right w:val="none" w:sz="0" w:space="0" w:color="auto"/>
          </w:divBdr>
          <w:divsChild>
            <w:div w:id="1690713156">
              <w:marLeft w:val="0"/>
              <w:marRight w:val="0"/>
              <w:marTop w:val="0"/>
              <w:marBottom w:val="0"/>
              <w:divBdr>
                <w:top w:val="none" w:sz="0" w:space="0" w:color="auto"/>
                <w:left w:val="none" w:sz="0" w:space="0" w:color="auto"/>
                <w:bottom w:val="none" w:sz="0" w:space="0" w:color="auto"/>
                <w:right w:val="none" w:sz="0" w:space="0" w:color="auto"/>
              </w:divBdr>
              <w:divsChild>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007450">
          <w:marLeft w:val="0"/>
          <w:marRight w:val="0"/>
          <w:marTop w:val="300"/>
          <w:marBottom w:val="0"/>
          <w:divBdr>
            <w:top w:val="none" w:sz="0" w:space="0" w:color="auto"/>
            <w:left w:val="none" w:sz="0" w:space="0" w:color="auto"/>
            <w:bottom w:val="none" w:sz="0" w:space="0" w:color="auto"/>
            <w:right w:val="none" w:sz="0" w:space="0" w:color="auto"/>
          </w:divBdr>
        </w:div>
        <w:div w:id="799151276">
          <w:marLeft w:val="0"/>
          <w:marRight w:val="0"/>
          <w:marTop w:val="0"/>
          <w:marBottom w:val="0"/>
          <w:divBdr>
            <w:top w:val="none" w:sz="0" w:space="0" w:color="auto"/>
            <w:left w:val="none" w:sz="0" w:space="0" w:color="auto"/>
            <w:bottom w:val="none" w:sz="0" w:space="0" w:color="auto"/>
            <w:right w:val="none" w:sz="0" w:space="0" w:color="auto"/>
          </w:divBdr>
          <w:divsChild>
            <w:div w:id="506987151">
              <w:marLeft w:val="0"/>
              <w:marRight w:val="0"/>
              <w:marTop w:val="0"/>
              <w:marBottom w:val="0"/>
              <w:divBdr>
                <w:top w:val="none" w:sz="0" w:space="0" w:color="auto"/>
                <w:left w:val="none" w:sz="0" w:space="0" w:color="auto"/>
                <w:bottom w:val="none" w:sz="0" w:space="0" w:color="auto"/>
                <w:right w:val="none" w:sz="0" w:space="0" w:color="auto"/>
              </w:divBdr>
            </w:div>
          </w:divsChild>
        </w:div>
        <w:div w:id="837620279">
          <w:marLeft w:val="0"/>
          <w:marRight w:val="0"/>
          <w:marTop w:val="0"/>
          <w:marBottom w:val="0"/>
          <w:divBdr>
            <w:top w:val="none" w:sz="0" w:space="0" w:color="auto"/>
            <w:left w:val="none" w:sz="0" w:space="0" w:color="auto"/>
            <w:bottom w:val="none" w:sz="0" w:space="0" w:color="auto"/>
            <w:right w:val="none" w:sz="0" w:space="0" w:color="auto"/>
          </w:divBdr>
          <w:divsChild>
            <w:div w:id="55712891">
              <w:marLeft w:val="0"/>
              <w:marRight w:val="0"/>
              <w:marTop w:val="0"/>
              <w:marBottom w:val="0"/>
              <w:divBdr>
                <w:top w:val="none" w:sz="0" w:space="0" w:color="auto"/>
                <w:left w:val="none" w:sz="0" w:space="0" w:color="auto"/>
                <w:bottom w:val="none" w:sz="0" w:space="0" w:color="auto"/>
                <w:right w:val="none" w:sz="0" w:space="0" w:color="auto"/>
              </w:divBdr>
            </w:div>
          </w:divsChild>
        </w:div>
        <w:div w:id="863444095">
          <w:marLeft w:val="0"/>
          <w:marRight w:val="0"/>
          <w:marTop w:val="0"/>
          <w:marBottom w:val="0"/>
          <w:divBdr>
            <w:top w:val="none" w:sz="0" w:space="0" w:color="auto"/>
            <w:left w:val="none" w:sz="0" w:space="0" w:color="auto"/>
            <w:bottom w:val="none" w:sz="0" w:space="0" w:color="auto"/>
            <w:right w:val="none" w:sz="0" w:space="0" w:color="auto"/>
          </w:divBdr>
          <w:divsChild>
            <w:div w:id="353575382">
              <w:marLeft w:val="0"/>
              <w:marRight w:val="0"/>
              <w:marTop w:val="0"/>
              <w:marBottom w:val="0"/>
              <w:divBdr>
                <w:top w:val="none" w:sz="0" w:space="0" w:color="auto"/>
                <w:left w:val="none" w:sz="0" w:space="0" w:color="auto"/>
                <w:bottom w:val="none" w:sz="0" w:space="0" w:color="auto"/>
                <w:right w:val="none" w:sz="0" w:space="0" w:color="auto"/>
              </w:divBdr>
            </w:div>
          </w:divsChild>
        </w:div>
        <w:div w:id="883055824">
          <w:marLeft w:val="0"/>
          <w:marRight w:val="0"/>
          <w:marTop w:val="0"/>
          <w:marBottom w:val="0"/>
          <w:divBdr>
            <w:top w:val="none" w:sz="0" w:space="0" w:color="auto"/>
            <w:left w:val="none" w:sz="0" w:space="0" w:color="auto"/>
            <w:bottom w:val="none" w:sz="0" w:space="0" w:color="auto"/>
            <w:right w:val="none" w:sz="0" w:space="0" w:color="auto"/>
          </w:divBdr>
        </w:div>
        <w:div w:id="947585119">
          <w:marLeft w:val="0"/>
          <w:marRight w:val="0"/>
          <w:marTop w:val="0"/>
          <w:marBottom w:val="0"/>
          <w:divBdr>
            <w:top w:val="none" w:sz="0" w:space="0" w:color="auto"/>
            <w:left w:val="none" w:sz="0" w:space="0" w:color="auto"/>
            <w:bottom w:val="none" w:sz="0" w:space="0" w:color="auto"/>
            <w:right w:val="none" w:sz="0" w:space="0" w:color="auto"/>
          </w:divBdr>
        </w:div>
        <w:div w:id="1020929585">
          <w:marLeft w:val="0"/>
          <w:marRight w:val="0"/>
          <w:marTop w:val="300"/>
          <w:marBottom w:val="0"/>
          <w:divBdr>
            <w:top w:val="none" w:sz="0" w:space="0" w:color="auto"/>
            <w:left w:val="none" w:sz="0" w:space="0" w:color="auto"/>
            <w:bottom w:val="none" w:sz="0" w:space="0" w:color="auto"/>
            <w:right w:val="none" w:sz="0" w:space="0" w:color="auto"/>
          </w:divBdr>
          <w:divsChild>
            <w:div w:id="353389198">
              <w:marLeft w:val="0"/>
              <w:marRight w:val="0"/>
              <w:marTop w:val="0"/>
              <w:marBottom w:val="0"/>
              <w:divBdr>
                <w:top w:val="none" w:sz="0" w:space="0" w:color="auto"/>
                <w:left w:val="none" w:sz="0" w:space="0" w:color="auto"/>
                <w:bottom w:val="none" w:sz="0" w:space="0" w:color="auto"/>
                <w:right w:val="none" w:sz="0" w:space="0" w:color="auto"/>
              </w:divBdr>
            </w:div>
          </w:divsChild>
        </w:div>
        <w:div w:id="1086682837">
          <w:marLeft w:val="0"/>
          <w:marRight w:val="0"/>
          <w:marTop w:val="0"/>
          <w:marBottom w:val="0"/>
          <w:divBdr>
            <w:top w:val="none" w:sz="0" w:space="0" w:color="auto"/>
            <w:left w:val="none" w:sz="0" w:space="0" w:color="auto"/>
            <w:bottom w:val="none" w:sz="0" w:space="0" w:color="auto"/>
            <w:right w:val="none" w:sz="0" w:space="0" w:color="auto"/>
          </w:divBdr>
        </w:div>
        <w:div w:id="1207722368">
          <w:marLeft w:val="0"/>
          <w:marRight w:val="0"/>
          <w:marTop w:val="0"/>
          <w:marBottom w:val="0"/>
          <w:divBdr>
            <w:top w:val="none" w:sz="0" w:space="0" w:color="auto"/>
            <w:left w:val="none" w:sz="0" w:space="0" w:color="auto"/>
            <w:bottom w:val="none" w:sz="0" w:space="0" w:color="auto"/>
            <w:right w:val="none" w:sz="0" w:space="0" w:color="auto"/>
          </w:divBdr>
        </w:div>
        <w:div w:id="1375278705">
          <w:marLeft w:val="0"/>
          <w:marRight w:val="0"/>
          <w:marTop w:val="0"/>
          <w:marBottom w:val="0"/>
          <w:divBdr>
            <w:top w:val="none" w:sz="0" w:space="0" w:color="auto"/>
            <w:left w:val="none" w:sz="0" w:space="0" w:color="auto"/>
            <w:bottom w:val="none" w:sz="0" w:space="0" w:color="auto"/>
            <w:right w:val="none" w:sz="0" w:space="0" w:color="auto"/>
          </w:divBdr>
        </w:div>
        <w:div w:id="1394699706">
          <w:marLeft w:val="0"/>
          <w:marRight w:val="0"/>
          <w:marTop w:val="0"/>
          <w:marBottom w:val="0"/>
          <w:divBdr>
            <w:top w:val="none" w:sz="0" w:space="0" w:color="auto"/>
            <w:left w:val="none" w:sz="0" w:space="0" w:color="auto"/>
            <w:bottom w:val="none" w:sz="0" w:space="0" w:color="auto"/>
            <w:right w:val="none" w:sz="0" w:space="0" w:color="auto"/>
          </w:divBdr>
        </w:div>
        <w:div w:id="1457213158">
          <w:marLeft w:val="0"/>
          <w:marRight w:val="0"/>
          <w:marTop w:val="300"/>
          <w:marBottom w:val="0"/>
          <w:divBdr>
            <w:top w:val="none" w:sz="0" w:space="0" w:color="auto"/>
            <w:left w:val="none" w:sz="0" w:space="0" w:color="auto"/>
            <w:bottom w:val="none" w:sz="0" w:space="0" w:color="auto"/>
            <w:right w:val="none" w:sz="0" w:space="0" w:color="auto"/>
          </w:divBdr>
          <w:divsChild>
            <w:div w:id="1746292443">
              <w:marLeft w:val="0"/>
              <w:marRight w:val="0"/>
              <w:marTop w:val="0"/>
              <w:marBottom w:val="0"/>
              <w:divBdr>
                <w:top w:val="none" w:sz="0" w:space="0" w:color="auto"/>
                <w:left w:val="none" w:sz="0" w:space="0" w:color="auto"/>
                <w:bottom w:val="none" w:sz="0" w:space="0" w:color="auto"/>
                <w:right w:val="none" w:sz="0" w:space="0" w:color="auto"/>
              </w:divBdr>
              <w:divsChild>
                <w:div w:id="1309744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90381">
          <w:marLeft w:val="0"/>
          <w:marRight w:val="0"/>
          <w:marTop w:val="0"/>
          <w:marBottom w:val="0"/>
          <w:divBdr>
            <w:top w:val="none" w:sz="0" w:space="0" w:color="auto"/>
            <w:left w:val="none" w:sz="0" w:space="0" w:color="auto"/>
            <w:bottom w:val="none" w:sz="0" w:space="0" w:color="auto"/>
            <w:right w:val="none" w:sz="0" w:space="0" w:color="auto"/>
          </w:divBdr>
          <w:divsChild>
            <w:div w:id="43818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09691">
      <w:bodyDiv w:val="1"/>
      <w:marLeft w:val="0"/>
      <w:marRight w:val="0"/>
      <w:marTop w:val="0"/>
      <w:marBottom w:val="0"/>
      <w:divBdr>
        <w:top w:val="none" w:sz="0" w:space="0" w:color="auto"/>
        <w:left w:val="none" w:sz="0" w:space="0" w:color="auto"/>
        <w:bottom w:val="none" w:sz="0" w:space="0" w:color="auto"/>
        <w:right w:val="none" w:sz="0" w:space="0" w:color="auto"/>
      </w:divBdr>
    </w:div>
    <w:div w:id="768280502">
      <w:bodyDiv w:val="1"/>
      <w:marLeft w:val="0"/>
      <w:marRight w:val="0"/>
      <w:marTop w:val="0"/>
      <w:marBottom w:val="0"/>
      <w:divBdr>
        <w:top w:val="none" w:sz="0" w:space="0" w:color="auto"/>
        <w:left w:val="none" w:sz="0" w:space="0" w:color="auto"/>
        <w:bottom w:val="none" w:sz="0" w:space="0" w:color="auto"/>
        <w:right w:val="none" w:sz="0" w:space="0" w:color="auto"/>
      </w:divBdr>
      <w:divsChild>
        <w:div w:id="320886022">
          <w:marLeft w:val="0"/>
          <w:marRight w:val="0"/>
          <w:marTop w:val="300"/>
          <w:marBottom w:val="0"/>
          <w:divBdr>
            <w:top w:val="none" w:sz="0" w:space="0" w:color="auto"/>
            <w:left w:val="none" w:sz="0" w:space="0" w:color="auto"/>
            <w:bottom w:val="none" w:sz="0" w:space="0" w:color="auto"/>
            <w:right w:val="none" w:sz="0" w:space="0" w:color="auto"/>
          </w:divBdr>
        </w:div>
        <w:div w:id="582107103">
          <w:marLeft w:val="0"/>
          <w:marRight w:val="0"/>
          <w:marTop w:val="0"/>
          <w:marBottom w:val="0"/>
          <w:divBdr>
            <w:top w:val="none" w:sz="0" w:space="0" w:color="auto"/>
            <w:left w:val="none" w:sz="0" w:space="0" w:color="auto"/>
            <w:bottom w:val="none" w:sz="0" w:space="0" w:color="auto"/>
            <w:right w:val="none" w:sz="0" w:space="0" w:color="auto"/>
          </w:divBdr>
        </w:div>
        <w:div w:id="582421171">
          <w:marLeft w:val="0"/>
          <w:marRight w:val="0"/>
          <w:marTop w:val="0"/>
          <w:marBottom w:val="0"/>
          <w:divBdr>
            <w:top w:val="none" w:sz="0" w:space="0" w:color="auto"/>
            <w:left w:val="none" w:sz="0" w:space="0" w:color="auto"/>
            <w:bottom w:val="none" w:sz="0" w:space="0" w:color="auto"/>
            <w:right w:val="none" w:sz="0" w:space="0" w:color="auto"/>
          </w:divBdr>
          <w:divsChild>
            <w:div w:id="222720245">
              <w:marLeft w:val="0"/>
              <w:marRight w:val="0"/>
              <w:marTop w:val="0"/>
              <w:marBottom w:val="0"/>
              <w:divBdr>
                <w:top w:val="none" w:sz="0" w:space="0" w:color="auto"/>
                <w:left w:val="none" w:sz="0" w:space="0" w:color="auto"/>
                <w:bottom w:val="none" w:sz="0" w:space="0" w:color="auto"/>
                <w:right w:val="none" w:sz="0" w:space="0" w:color="auto"/>
              </w:divBdr>
            </w:div>
          </w:divsChild>
        </w:div>
        <w:div w:id="635453224">
          <w:marLeft w:val="0"/>
          <w:marRight w:val="0"/>
          <w:marTop w:val="0"/>
          <w:marBottom w:val="0"/>
          <w:divBdr>
            <w:top w:val="none" w:sz="0" w:space="0" w:color="auto"/>
            <w:left w:val="none" w:sz="0" w:space="0" w:color="auto"/>
            <w:bottom w:val="none" w:sz="0" w:space="0" w:color="auto"/>
            <w:right w:val="none" w:sz="0" w:space="0" w:color="auto"/>
          </w:divBdr>
        </w:div>
        <w:div w:id="665550725">
          <w:marLeft w:val="0"/>
          <w:marRight w:val="0"/>
          <w:marTop w:val="0"/>
          <w:marBottom w:val="0"/>
          <w:divBdr>
            <w:top w:val="none" w:sz="0" w:space="0" w:color="auto"/>
            <w:left w:val="none" w:sz="0" w:space="0" w:color="auto"/>
            <w:bottom w:val="none" w:sz="0" w:space="0" w:color="auto"/>
            <w:right w:val="none" w:sz="0" w:space="0" w:color="auto"/>
          </w:divBdr>
        </w:div>
        <w:div w:id="753207613">
          <w:marLeft w:val="0"/>
          <w:marRight w:val="0"/>
          <w:marTop w:val="0"/>
          <w:marBottom w:val="0"/>
          <w:divBdr>
            <w:top w:val="none" w:sz="0" w:space="0" w:color="auto"/>
            <w:left w:val="none" w:sz="0" w:space="0" w:color="auto"/>
            <w:bottom w:val="none" w:sz="0" w:space="0" w:color="auto"/>
            <w:right w:val="none" w:sz="0" w:space="0" w:color="auto"/>
          </w:divBdr>
        </w:div>
        <w:div w:id="969171214">
          <w:marLeft w:val="0"/>
          <w:marRight w:val="0"/>
          <w:marTop w:val="300"/>
          <w:marBottom w:val="0"/>
          <w:divBdr>
            <w:top w:val="none" w:sz="0" w:space="0" w:color="auto"/>
            <w:left w:val="none" w:sz="0" w:space="0" w:color="auto"/>
            <w:bottom w:val="none" w:sz="0" w:space="0" w:color="auto"/>
            <w:right w:val="none" w:sz="0" w:space="0" w:color="auto"/>
          </w:divBdr>
          <w:divsChild>
            <w:div w:id="1847986134">
              <w:marLeft w:val="0"/>
              <w:marRight w:val="0"/>
              <w:marTop w:val="0"/>
              <w:marBottom w:val="0"/>
              <w:divBdr>
                <w:top w:val="none" w:sz="0" w:space="0" w:color="auto"/>
                <w:left w:val="none" w:sz="0" w:space="0" w:color="auto"/>
                <w:bottom w:val="none" w:sz="0" w:space="0" w:color="auto"/>
                <w:right w:val="none" w:sz="0" w:space="0" w:color="auto"/>
              </w:divBdr>
            </w:div>
          </w:divsChild>
        </w:div>
        <w:div w:id="1066297414">
          <w:marLeft w:val="0"/>
          <w:marRight w:val="0"/>
          <w:marTop w:val="0"/>
          <w:marBottom w:val="0"/>
          <w:divBdr>
            <w:top w:val="none" w:sz="0" w:space="0" w:color="auto"/>
            <w:left w:val="none" w:sz="0" w:space="0" w:color="auto"/>
            <w:bottom w:val="none" w:sz="0" w:space="0" w:color="auto"/>
            <w:right w:val="none" w:sz="0" w:space="0" w:color="auto"/>
          </w:divBdr>
        </w:div>
        <w:div w:id="1187521900">
          <w:marLeft w:val="0"/>
          <w:marRight w:val="0"/>
          <w:marTop w:val="0"/>
          <w:marBottom w:val="0"/>
          <w:divBdr>
            <w:top w:val="none" w:sz="0" w:space="0" w:color="auto"/>
            <w:left w:val="none" w:sz="0" w:space="0" w:color="auto"/>
            <w:bottom w:val="none" w:sz="0" w:space="0" w:color="auto"/>
            <w:right w:val="none" w:sz="0" w:space="0" w:color="auto"/>
          </w:divBdr>
          <w:divsChild>
            <w:div w:id="1796489105">
              <w:marLeft w:val="0"/>
              <w:marRight w:val="0"/>
              <w:marTop w:val="0"/>
              <w:marBottom w:val="0"/>
              <w:divBdr>
                <w:top w:val="none" w:sz="0" w:space="0" w:color="auto"/>
                <w:left w:val="none" w:sz="0" w:space="0" w:color="auto"/>
                <w:bottom w:val="none" w:sz="0" w:space="0" w:color="auto"/>
                <w:right w:val="none" w:sz="0" w:space="0" w:color="auto"/>
              </w:divBdr>
            </w:div>
          </w:divsChild>
        </w:div>
        <w:div w:id="1221671513">
          <w:marLeft w:val="0"/>
          <w:marRight w:val="0"/>
          <w:marTop w:val="0"/>
          <w:marBottom w:val="0"/>
          <w:divBdr>
            <w:top w:val="none" w:sz="0" w:space="0" w:color="auto"/>
            <w:left w:val="none" w:sz="0" w:space="0" w:color="auto"/>
            <w:bottom w:val="none" w:sz="0" w:space="0" w:color="auto"/>
            <w:right w:val="none" w:sz="0" w:space="0" w:color="auto"/>
          </w:divBdr>
        </w:div>
        <w:div w:id="1469663577">
          <w:marLeft w:val="0"/>
          <w:marRight w:val="0"/>
          <w:marTop w:val="300"/>
          <w:marBottom w:val="0"/>
          <w:divBdr>
            <w:top w:val="none" w:sz="0" w:space="0" w:color="auto"/>
            <w:left w:val="none" w:sz="0" w:space="0" w:color="auto"/>
            <w:bottom w:val="none" w:sz="0" w:space="0" w:color="auto"/>
            <w:right w:val="none" w:sz="0" w:space="0" w:color="auto"/>
          </w:divBdr>
          <w:divsChild>
            <w:div w:id="1313365334">
              <w:marLeft w:val="0"/>
              <w:marRight w:val="0"/>
              <w:marTop w:val="0"/>
              <w:marBottom w:val="0"/>
              <w:divBdr>
                <w:top w:val="none" w:sz="0" w:space="0" w:color="auto"/>
                <w:left w:val="none" w:sz="0" w:space="0" w:color="auto"/>
                <w:bottom w:val="none" w:sz="0" w:space="0" w:color="auto"/>
                <w:right w:val="none" w:sz="0" w:space="0" w:color="auto"/>
              </w:divBdr>
              <w:divsChild>
                <w:div w:id="229847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115">
          <w:marLeft w:val="0"/>
          <w:marRight w:val="0"/>
          <w:marTop w:val="0"/>
          <w:marBottom w:val="0"/>
          <w:divBdr>
            <w:top w:val="none" w:sz="0" w:space="0" w:color="auto"/>
            <w:left w:val="none" w:sz="0" w:space="0" w:color="auto"/>
            <w:bottom w:val="none" w:sz="0" w:space="0" w:color="auto"/>
            <w:right w:val="none" w:sz="0" w:space="0" w:color="auto"/>
          </w:divBdr>
        </w:div>
        <w:div w:id="1563179697">
          <w:marLeft w:val="0"/>
          <w:marRight w:val="0"/>
          <w:marTop w:val="0"/>
          <w:marBottom w:val="0"/>
          <w:divBdr>
            <w:top w:val="none" w:sz="0" w:space="0" w:color="auto"/>
            <w:left w:val="none" w:sz="0" w:space="0" w:color="auto"/>
            <w:bottom w:val="none" w:sz="0" w:space="0" w:color="auto"/>
            <w:right w:val="none" w:sz="0" w:space="0" w:color="auto"/>
          </w:divBdr>
          <w:divsChild>
            <w:div w:id="1700087812">
              <w:marLeft w:val="0"/>
              <w:marRight w:val="0"/>
              <w:marTop w:val="0"/>
              <w:marBottom w:val="0"/>
              <w:divBdr>
                <w:top w:val="none" w:sz="0" w:space="0" w:color="auto"/>
                <w:left w:val="none" w:sz="0" w:space="0" w:color="auto"/>
                <w:bottom w:val="none" w:sz="0" w:space="0" w:color="auto"/>
                <w:right w:val="none" w:sz="0" w:space="0" w:color="auto"/>
              </w:divBdr>
            </w:div>
          </w:divsChild>
        </w:div>
        <w:div w:id="1702852611">
          <w:marLeft w:val="0"/>
          <w:marRight w:val="0"/>
          <w:marTop w:val="300"/>
          <w:marBottom w:val="0"/>
          <w:divBdr>
            <w:top w:val="none" w:sz="0" w:space="0" w:color="auto"/>
            <w:left w:val="none" w:sz="0" w:space="0" w:color="auto"/>
            <w:bottom w:val="none" w:sz="0" w:space="0" w:color="auto"/>
            <w:right w:val="none" w:sz="0" w:space="0" w:color="auto"/>
          </w:divBdr>
          <w:divsChild>
            <w:div w:id="873344603">
              <w:marLeft w:val="0"/>
              <w:marRight w:val="0"/>
              <w:marTop w:val="0"/>
              <w:marBottom w:val="0"/>
              <w:divBdr>
                <w:top w:val="none" w:sz="0" w:space="0" w:color="auto"/>
                <w:left w:val="none" w:sz="0" w:space="0" w:color="auto"/>
                <w:bottom w:val="none" w:sz="0" w:space="0" w:color="auto"/>
                <w:right w:val="none" w:sz="0" w:space="0" w:color="auto"/>
              </w:divBdr>
            </w:div>
          </w:divsChild>
        </w:div>
        <w:div w:id="1797406515">
          <w:marLeft w:val="0"/>
          <w:marRight w:val="0"/>
          <w:marTop w:val="0"/>
          <w:marBottom w:val="0"/>
          <w:divBdr>
            <w:top w:val="none" w:sz="0" w:space="0" w:color="auto"/>
            <w:left w:val="none" w:sz="0" w:space="0" w:color="auto"/>
            <w:bottom w:val="none" w:sz="0" w:space="0" w:color="auto"/>
            <w:right w:val="none" w:sz="0" w:space="0" w:color="auto"/>
          </w:divBdr>
        </w:div>
      </w:divsChild>
    </w:div>
    <w:div w:id="768502432">
      <w:bodyDiv w:val="1"/>
      <w:marLeft w:val="0"/>
      <w:marRight w:val="0"/>
      <w:marTop w:val="0"/>
      <w:marBottom w:val="0"/>
      <w:divBdr>
        <w:top w:val="none" w:sz="0" w:space="0" w:color="auto"/>
        <w:left w:val="none" w:sz="0" w:space="0" w:color="auto"/>
        <w:bottom w:val="none" w:sz="0" w:space="0" w:color="auto"/>
        <w:right w:val="none" w:sz="0" w:space="0" w:color="auto"/>
      </w:divBdr>
      <w:divsChild>
        <w:div w:id="104541828">
          <w:marLeft w:val="0"/>
          <w:marRight w:val="0"/>
          <w:marTop w:val="0"/>
          <w:marBottom w:val="0"/>
          <w:divBdr>
            <w:top w:val="none" w:sz="0" w:space="0" w:color="auto"/>
            <w:left w:val="none" w:sz="0" w:space="0" w:color="auto"/>
            <w:bottom w:val="none" w:sz="0" w:space="0" w:color="auto"/>
            <w:right w:val="none" w:sz="0" w:space="0" w:color="auto"/>
          </w:divBdr>
          <w:divsChild>
            <w:div w:id="1021903031">
              <w:marLeft w:val="0"/>
              <w:marRight w:val="0"/>
              <w:marTop w:val="0"/>
              <w:marBottom w:val="0"/>
              <w:divBdr>
                <w:top w:val="none" w:sz="0" w:space="0" w:color="auto"/>
                <w:left w:val="none" w:sz="0" w:space="0" w:color="auto"/>
                <w:bottom w:val="none" w:sz="0" w:space="0" w:color="auto"/>
                <w:right w:val="none" w:sz="0" w:space="0" w:color="auto"/>
              </w:divBdr>
            </w:div>
          </w:divsChild>
        </w:div>
        <w:div w:id="283535915">
          <w:marLeft w:val="0"/>
          <w:marRight w:val="0"/>
          <w:marTop w:val="0"/>
          <w:marBottom w:val="0"/>
          <w:divBdr>
            <w:top w:val="none" w:sz="0" w:space="0" w:color="auto"/>
            <w:left w:val="none" w:sz="0" w:space="0" w:color="auto"/>
            <w:bottom w:val="none" w:sz="0" w:space="0" w:color="auto"/>
            <w:right w:val="none" w:sz="0" w:space="0" w:color="auto"/>
          </w:divBdr>
          <w:divsChild>
            <w:div w:id="500967998">
              <w:marLeft w:val="0"/>
              <w:marRight w:val="0"/>
              <w:marTop w:val="0"/>
              <w:marBottom w:val="0"/>
              <w:divBdr>
                <w:top w:val="none" w:sz="0" w:space="0" w:color="auto"/>
                <w:left w:val="none" w:sz="0" w:space="0" w:color="auto"/>
                <w:bottom w:val="none" w:sz="0" w:space="0" w:color="auto"/>
                <w:right w:val="none" w:sz="0" w:space="0" w:color="auto"/>
              </w:divBdr>
            </w:div>
          </w:divsChild>
        </w:div>
        <w:div w:id="331372020">
          <w:marLeft w:val="0"/>
          <w:marRight w:val="0"/>
          <w:marTop w:val="0"/>
          <w:marBottom w:val="0"/>
          <w:divBdr>
            <w:top w:val="none" w:sz="0" w:space="0" w:color="auto"/>
            <w:left w:val="none" w:sz="0" w:space="0" w:color="auto"/>
            <w:bottom w:val="none" w:sz="0" w:space="0" w:color="auto"/>
            <w:right w:val="none" w:sz="0" w:space="0" w:color="auto"/>
          </w:divBdr>
        </w:div>
        <w:div w:id="340208678">
          <w:marLeft w:val="0"/>
          <w:marRight w:val="0"/>
          <w:marTop w:val="0"/>
          <w:marBottom w:val="0"/>
          <w:divBdr>
            <w:top w:val="none" w:sz="0" w:space="0" w:color="auto"/>
            <w:left w:val="none" w:sz="0" w:space="0" w:color="auto"/>
            <w:bottom w:val="none" w:sz="0" w:space="0" w:color="auto"/>
            <w:right w:val="none" w:sz="0" w:space="0" w:color="auto"/>
          </w:divBdr>
        </w:div>
        <w:div w:id="489567179">
          <w:marLeft w:val="0"/>
          <w:marRight w:val="0"/>
          <w:marTop w:val="0"/>
          <w:marBottom w:val="0"/>
          <w:divBdr>
            <w:top w:val="none" w:sz="0" w:space="0" w:color="auto"/>
            <w:left w:val="none" w:sz="0" w:space="0" w:color="auto"/>
            <w:bottom w:val="none" w:sz="0" w:space="0" w:color="auto"/>
            <w:right w:val="none" w:sz="0" w:space="0" w:color="auto"/>
          </w:divBdr>
        </w:div>
        <w:div w:id="519898840">
          <w:marLeft w:val="0"/>
          <w:marRight w:val="0"/>
          <w:marTop w:val="0"/>
          <w:marBottom w:val="0"/>
          <w:divBdr>
            <w:top w:val="none" w:sz="0" w:space="0" w:color="auto"/>
            <w:left w:val="none" w:sz="0" w:space="0" w:color="auto"/>
            <w:bottom w:val="none" w:sz="0" w:space="0" w:color="auto"/>
            <w:right w:val="none" w:sz="0" w:space="0" w:color="auto"/>
          </w:divBdr>
        </w:div>
        <w:div w:id="573272670">
          <w:marLeft w:val="0"/>
          <w:marRight w:val="0"/>
          <w:marTop w:val="300"/>
          <w:marBottom w:val="0"/>
          <w:divBdr>
            <w:top w:val="none" w:sz="0" w:space="0" w:color="auto"/>
            <w:left w:val="none" w:sz="0" w:space="0" w:color="auto"/>
            <w:bottom w:val="none" w:sz="0" w:space="0" w:color="auto"/>
            <w:right w:val="none" w:sz="0" w:space="0" w:color="auto"/>
          </w:divBdr>
          <w:divsChild>
            <w:div w:id="42484802">
              <w:marLeft w:val="0"/>
              <w:marRight w:val="0"/>
              <w:marTop w:val="0"/>
              <w:marBottom w:val="0"/>
              <w:divBdr>
                <w:top w:val="none" w:sz="0" w:space="0" w:color="auto"/>
                <w:left w:val="none" w:sz="0" w:space="0" w:color="auto"/>
                <w:bottom w:val="none" w:sz="0" w:space="0" w:color="auto"/>
                <w:right w:val="none" w:sz="0" w:space="0" w:color="auto"/>
              </w:divBdr>
              <w:divsChild>
                <w:div w:id="968246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445394">
          <w:marLeft w:val="0"/>
          <w:marRight w:val="0"/>
          <w:marTop w:val="0"/>
          <w:marBottom w:val="0"/>
          <w:divBdr>
            <w:top w:val="none" w:sz="0" w:space="0" w:color="auto"/>
            <w:left w:val="none" w:sz="0" w:space="0" w:color="auto"/>
            <w:bottom w:val="none" w:sz="0" w:space="0" w:color="auto"/>
            <w:right w:val="none" w:sz="0" w:space="0" w:color="auto"/>
          </w:divBdr>
          <w:divsChild>
            <w:div w:id="1213426483">
              <w:marLeft w:val="0"/>
              <w:marRight w:val="0"/>
              <w:marTop w:val="0"/>
              <w:marBottom w:val="0"/>
              <w:divBdr>
                <w:top w:val="none" w:sz="0" w:space="0" w:color="auto"/>
                <w:left w:val="none" w:sz="0" w:space="0" w:color="auto"/>
                <w:bottom w:val="none" w:sz="0" w:space="0" w:color="auto"/>
                <w:right w:val="none" w:sz="0" w:space="0" w:color="auto"/>
              </w:divBdr>
            </w:div>
          </w:divsChild>
        </w:div>
        <w:div w:id="839582136">
          <w:marLeft w:val="0"/>
          <w:marRight w:val="0"/>
          <w:marTop w:val="0"/>
          <w:marBottom w:val="0"/>
          <w:divBdr>
            <w:top w:val="none" w:sz="0" w:space="0" w:color="auto"/>
            <w:left w:val="none" w:sz="0" w:space="0" w:color="auto"/>
            <w:bottom w:val="none" w:sz="0" w:space="0" w:color="auto"/>
            <w:right w:val="none" w:sz="0" w:space="0" w:color="auto"/>
          </w:divBdr>
          <w:divsChild>
            <w:div w:id="1813136060">
              <w:marLeft w:val="0"/>
              <w:marRight w:val="0"/>
              <w:marTop w:val="0"/>
              <w:marBottom w:val="0"/>
              <w:divBdr>
                <w:top w:val="none" w:sz="0" w:space="0" w:color="auto"/>
                <w:left w:val="none" w:sz="0" w:space="0" w:color="auto"/>
                <w:bottom w:val="none" w:sz="0" w:space="0" w:color="auto"/>
                <w:right w:val="none" w:sz="0" w:space="0" w:color="auto"/>
              </w:divBdr>
            </w:div>
          </w:divsChild>
        </w:div>
        <w:div w:id="859976100">
          <w:marLeft w:val="0"/>
          <w:marRight w:val="0"/>
          <w:marTop w:val="0"/>
          <w:marBottom w:val="0"/>
          <w:divBdr>
            <w:top w:val="none" w:sz="0" w:space="0" w:color="auto"/>
            <w:left w:val="none" w:sz="0" w:space="0" w:color="auto"/>
            <w:bottom w:val="none" w:sz="0" w:space="0" w:color="auto"/>
            <w:right w:val="none" w:sz="0" w:space="0" w:color="auto"/>
          </w:divBdr>
        </w:div>
        <w:div w:id="873930610">
          <w:marLeft w:val="0"/>
          <w:marRight w:val="0"/>
          <w:marTop w:val="0"/>
          <w:marBottom w:val="0"/>
          <w:divBdr>
            <w:top w:val="none" w:sz="0" w:space="0" w:color="auto"/>
            <w:left w:val="none" w:sz="0" w:space="0" w:color="auto"/>
            <w:bottom w:val="none" w:sz="0" w:space="0" w:color="auto"/>
            <w:right w:val="none" w:sz="0" w:space="0" w:color="auto"/>
          </w:divBdr>
        </w:div>
        <w:div w:id="919408552">
          <w:marLeft w:val="0"/>
          <w:marRight w:val="0"/>
          <w:marTop w:val="0"/>
          <w:marBottom w:val="0"/>
          <w:divBdr>
            <w:top w:val="none" w:sz="0" w:space="0" w:color="auto"/>
            <w:left w:val="none" w:sz="0" w:space="0" w:color="auto"/>
            <w:bottom w:val="none" w:sz="0" w:space="0" w:color="auto"/>
            <w:right w:val="none" w:sz="0" w:space="0" w:color="auto"/>
          </w:divBdr>
          <w:divsChild>
            <w:div w:id="261454721">
              <w:marLeft w:val="0"/>
              <w:marRight w:val="0"/>
              <w:marTop w:val="0"/>
              <w:marBottom w:val="0"/>
              <w:divBdr>
                <w:top w:val="none" w:sz="0" w:space="0" w:color="auto"/>
                <w:left w:val="none" w:sz="0" w:space="0" w:color="auto"/>
                <w:bottom w:val="none" w:sz="0" w:space="0" w:color="auto"/>
                <w:right w:val="none" w:sz="0" w:space="0" w:color="auto"/>
              </w:divBdr>
            </w:div>
          </w:divsChild>
        </w:div>
        <w:div w:id="1505851383">
          <w:marLeft w:val="0"/>
          <w:marRight w:val="0"/>
          <w:marTop w:val="0"/>
          <w:marBottom w:val="0"/>
          <w:divBdr>
            <w:top w:val="none" w:sz="0" w:space="0" w:color="auto"/>
            <w:left w:val="none" w:sz="0" w:space="0" w:color="auto"/>
            <w:bottom w:val="none" w:sz="0" w:space="0" w:color="auto"/>
            <w:right w:val="none" w:sz="0" w:space="0" w:color="auto"/>
          </w:divBdr>
        </w:div>
      </w:divsChild>
    </w:div>
    <w:div w:id="770469969">
      <w:bodyDiv w:val="1"/>
      <w:marLeft w:val="0"/>
      <w:marRight w:val="0"/>
      <w:marTop w:val="0"/>
      <w:marBottom w:val="0"/>
      <w:divBdr>
        <w:top w:val="none" w:sz="0" w:space="0" w:color="auto"/>
        <w:left w:val="none" w:sz="0" w:space="0" w:color="auto"/>
        <w:bottom w:val="none" w:sz="0" w:space="0" w:color="auto"/>
        <w:right w:val="none" w:sz="0" w:space="0" w:color="auto"/>
      </w:divBdr>
    </w:div>
    <w:div w:id="772868090">
      <w:bodyDiv w:val="1"/>
      <w:marLeft w:val="0"/>
      <w:marRight w:val="0"/>
      <w:marTop w:val="0"/>
      <w:marBottom w:val="0"/>
      <w:divBdr>
        <w:top w:val="none" w:sz="0" w:space="0" w:color="auto"/>
        <w:left w:val="none" w:sz="0" w:space="0" w:color="auto"/>
        <w:bottom w:val="none" w:sz="0" w:space="0" w:color="auto"/>
        <w:right w:val="none" w:sz="0" w:space="0" w:color="auto"/>
      </w:divBdr>
      <w:divsChild>
        <w:div w:id="98264154">
          <w:marLeft w:val="0"/>
          <w:marRight w:val="0"/>
          <w:marTop w:val="0"/>
          <w:marBottom w:val="0"/>
          <w:divBdr>
            <w:top w:val="none" w:sz="0" w:space="0" w:color="auto"/>
            <w:left w:val="none" w:sz="0" w:space="0" w:color="auto"/>
            <w:bottom w:val="none" w:sz="0" w:space="0" w:color="auto"/>
            <w:right w:val="none" w:sz="0" w:space="0" w:color="auto"/>
          </w:divBdr>
        </w:div>
        <w:div w:id="238441718">
          <w:marLeft w:val="0"/>
          <w:marRight w:val="0"/>
          <w:marTop w:val="0"/>
          <w:marBottom w:val="0"/>
          <w:divBdr>
            <w:top w:val="none" w:sz="0" w:space="0" w:color="auto"/>
            <w:left w:val="none" w:sz="0" w:space="0" w:color="auto"/>
            <w:bottom w:val="none" w:sz="0" w:space="0" w:color="auto"/>
            <w:right w:val="none" w:sz="0" w:space="0" w:color="auto"/>
          </w:divBdr>
        </w:div>
        <w:div w:id="340939206">
          <w:marLeft w:val="0"/>
          <w:marRight w:val="0"/>
          <w:marTop w:val="0"/>
          <w:marBottom w:val="0"/>
          <w:divBdr>
            <w:top w:val="none" w:sz="0" w:space="0" w:color="auto"/>
            <w:left w:val="none" w:sz="0" w:space="0" w:color="auto"/>
            <w:bottom w:val="none" w:sz="0" w:space="0" w:color="auto"/>
            <w:right w:val="none" w:sz="0" w:space="0" w:color="auto"/>
          </w:divBdr>
        </w:div>
        <w:div w:id="363751664">
          <w:marLeft w:val="0"/>
          <w:marRight w:val="0"/>
          <w:marTop w:val="300"/>
          <w:marBottom w:val="0"/>
          <w:divBdr>
            <w:top w:val="none" w:sz="0" w:space="0" w:color="auto"/>
            <w:left w:val="none" w:sz="0" w:space="0" w:color="auto"/>
            <w:bottom w:val="none" w:sz="0" w:space="0" w:color="auto"/>
            <w:right w:val="none" w:sz="0" w:space="0" w:color="auto"/>
          </w:divBdr>
          <w:divsChild>
            <w:div w:id="482283875">
              <w:marLeft w:val="0"/>
              <w:marRight w:val="0"/>
              <w:marTop w:val="0"/>
              <w:marBottom w:val="0"/>
              <w:divBdr>
                <w:top w:val="none" w:sz="0" w:space="0" w:color="auto"/>
                <w:left w:val="none" w:sz="0" w:space="0" w:color="auto"/>
                <w:bottom w:val="none" w:sz="0" w:space="0" w:color="auto"/>
                <w:right w:val="none" w:sz="0" w:space="0" w:color="auto"/>
              </w:divBdr>
              <w:divsChild>
                <w:div w:id="1539121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578664">
          <w:marLeft w:val="0"/>
          <w:marRight w:val="0"/>
          <w:marTop w:val="0"/>
          <w:marBottom w:val="0"/>
          <w:divBdr>
            <w:top w:val="none" w:sz="0" w:space="0" w:color="auto"/>
            <w:left w:val="none" w:sz="0" w:space="0" w:color="auto"/>
            <w:bottom w:val="none" w:sz="0" w:space="0" w:color="auto"/>
            <w:right w:val="none" w:sz="0" w:space="0" w:color="auto"/>
          </w:divBdr>
        </w:div>
        <w:div w:id="957831483">
          <w:marLeft w:val="0"/>
          <w:marRight w:val="0"/>
          <w:marTop w:val="0"/>
          <w:marBottom w:val="0"/>
          <w:divBdr>
            <w:top w:val="none" w:sz="0" w:space="0" w:color="auto"/>
            <w:left w:val="none" w:sz="0" w:space="0" w:color="auto"/>
            <w:bottom w:val="none" w:sz="0" w:space="0" w:color="auto"/>
            <w:right w:val="none" w:sz="0" w:space="0" w:color="auto"/>
          </w:divBdr>
        </w:div>
        <w:div w:id="971523240">
          <w:marLeft w:val="0"/>
          <w:marRight w:val="0"/>
          <w:marTop w:val="0"/>
          <w:marBottom w:val="0"/>
          <w:divBdr>
            <w:top w:val="none" w:sz="0" w:space="0" w:color="auto"/>
            <w:left w:val="none" w:sz="0" w:space="0" w:color="auto"/>
            <w:bottom w:val="none" w:sz="0" w:space="0" w:color="auto"/>
            <w:right w:val="none" w:sz="0" w:space="0" w:color="auto"/>
          </w:divBdr>
        </w:div>
        <w:div w:id="1079013031">
          <w:marLeft w:val="0"/>
          <w:marRight w:val="0"/>
          <w:marTop w:val="300"/>
          <w:marBottom w:val="0"/>
          <w:divBdr>
            <w:top w:val="none" w:sz="0" w:space="0" w:color="auto"/>
            <w:left w:val="none" w:sz="0" w:space="0" w:color="auto"/>
            <w:bottom w:val="none" w:sz="0" w:space="0" w:color="auto"/>
            <w:right w:val="none" w:sz="0" w:space="0" w:color="auto"/>
          </w:divBdr>
          <w:divsChild>
            <w:div w:id="654802237">
              <w:marLeft w:val="0"/>
              <w:marRight w:val="0"/>
              <w:marTop w:val="0"/>
              <w:marBottom w:val="0"/>
              <w:divBdr>
                <w:top w:val="none" w:sz="0" w:space="0" w:color="auto"/>
                <w:left w:val="none" w:sz="0" w:space="0" w:color="auto"/>
                <w:bottom w:val="none" w:sz="0" w:space="0" w:color="auto"/>
                <w:right w:val="none" w:sz="0" w:space="0" w:color="auto"/>
              </w:divBdr>
              <w:divsChild>
                <w:div w:id="42585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297128">
          <w:marLeft w:val="0"/>
          <w:marRight w:val="0"/>
          <w:marTop w:val="0"/>
          <w:marBottom w:val="0"/>
          <w:divBdr>
            <w:top w:val="none" w:sz="0" w:space="0" w:color="auto"/>
            <w:left w:val="none" w:sz="0" w:space="0" w:color="auto"/>
            <w:bottom w:val="none" w:sz="0" w:space="0" w:color="auto"/>
            <w:right w:val="none" w:sz="0" w:space="0" w:color="auto"/>
          </w:divBdr>
          <w:divsChild>
            <w:div w:id="300311457">
              <w:marLeft w:val="0"/>
              <w:marRight w:val="0"/>
              <w:marTop w:val="0"/>
              <w:marBottom w:val="0"/>
              <w:divBdr>
                <w:top w:val="none" w:sz="0" w:space="0" w:color="auto"/>
                <w:left w:val="none" w:sz="0" w:space="0" w:color="auto"/>
                <w:bottom w:val="none" w:sz="0" w:space="0" w:color="auto"/>
                <w:right w:val="none" w:sz="0" w:space="0" w:color="auto"/>
              </w:divBdr>
            </w:div>
          </w:divsChild>
        </w:div>
        <w:div w:id="1251426460">
          <w:marLeft w:val="0"/>
          <w:marRight w:val="0"/>
          <w:marTop w:val="300"/>
          <w:marBottom w:val="0"/>
          <w:divBdr>
            <w:top w:val="none" w:sz="0" w:space="0" w:color="auto"/>
            <w:left w:val="none" w:sz="0" w:space="0" w:color="auto"/>
            <w:bottom w:val="none" w:sz="0" w:space="0" w:color="auto"/>
            <w:right w:val="none" w:sz="0" w:space="0" w:color="auto"/>
          </w:divBdr>
          <w:divsChild>
            <w:div w:id="138889640">
              <w:marLeft w:val="0"/>
              <w:marRight w:val="0"/>
              <w:marTop w:val="0"/>
              <w:marBottom w:val="0"/>
              <w:divBdr>
                <w:top w:val="none" w:sz="0" w:space="0" w:color="auto"/>
                <w:left w:val="none" w:sz="0" w:space="0" w:color="auto"/>
                <w:bottom w:val="none" w:sz="0" w:space="0" w:color="auto"/>
                <w:right w:val="none" w:sz="0" w:space="0" w:color="auto"/>
              </w:divBdr>
              <w:divsChild>
                <w:div w:id="1743412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407479">
          <w:marLeft w:val="0"/>
          <w:marRight w:val="0"/>
          <w:marTop w:val="0"/>
          <w:marBottom w:val="0"/>
          <w:divBdr>
            <w:top w:val="none" w:sz="0" w:space="0" w:color="auto"/>
            <w:left w:val="none" w:sz="0" w:space="0" w:color="auto"/>
            <w:bottom w:val="none" w:sz="0" w:space="0" w:color="auto"/>
            <w:right w:val="none" w:sz="0" w:space="0" w:color="auto"/>
          </w:divBdr>
          <w:divsChild>
            <w:div w:id="1397170917">
              <w:marLeft w:val="0"/>
              <w:marRight w:val="0"/>
              <w:marTop w:val="0"/>
              <w:marBottom w:val="0"/>
              <w:divBdr>
                <w:top w:val="none" w:sz="0" w:space="0" w:color="auto"/>
                <w:left w:val="none" w:sz="0" w:space="0" w:color="auto"/>
                <w:bottom w:val="none" w:sz="0" w:space="0" w:color="auto"/>
                <w:right w:val="none" w:sz="0" w:space="0" w:color="auto"/>
              </w:divBdr>
            </w:div>
          </w:divsChild>
        </w:div>
        <w:div w:id="1408334871">
          <w:marLeft w:val="0"/>
          <w:marRight w:val="0"/>
          <w:marTop w:val="300"/>
          <w:marBottom w:val="0"/>
          <w:divBdr>
            <w:top w:val="none" w:sz="0" w:space="0" w:color="auto"/>
            <w:left w:val="none" w:sz="0" w:space="0" w:color="auto"/>
            <w:bottom w:val="none" w:sz="0" w:space="0" w:color="auto"/>
            <w:right w:val="none" w:sz="0" w:space="0" w:color="auto"/>
          </w:divBdr>
          <w:divsChild>
            <w:div w:id="1601259257">
              <w:marLeft w:val="0"/>
              <w:marRight w:val="0"/>
              <w:marTop w:val="0"/>
              <w:marBottom w:val="0"/>
              <w:divBdr>
                <w:top w:val="none" w:sz="0" w:space="0" w:color="auto"/>
                <w:left w:val="none" w:sz="0" w:space="0" w:color="auto"/>
                <w:bottom w:val="none" w:sz="0" w:space="0" w:color="auto"/>
                <w:right w:val="none" w:sz="0" w:space="0" w:color="auto"/>
              </w:divBdr>
              <w:divsChild>
                <w:div w:id="1073771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369799">
          <w:marLeft w:val="0"/>
          <w:marRight w:val="0"/>
          <w:marTop w:val="0"/>
          <w:marBottom w:val="0"/>
          <w:divBdr>
            <w:top w:val="none" w:sz="0" w:space="0" w:color="auto"/>
            <w:left w:val="none" w:sz="0" w:space="0" w:color="auto"/>
            <w:bottom w:val="none" w:sz="0" w:space="0" w:color="auto"/>
            <w:right w:val="none" w:sz="0" w:space="0" w:color="auto"/>
          </w:divBdr>
        </w:div>
        <w:div w:id="1594361128">
          <w:marLeft w:val="0"/>
          <w:marRight w:val="0"/>
          <w:marTop w:val="0"/>
          <w:marBottom w:val="0"/>
          <w:divBdr>
            <w:top w:val="none" w:sz="0" w:space="0" w:color="auto"/>
            <w:left w:val="none" w:sz="0" w:space="0" w:color="auto"/>
            <w:bottom w:val="none" w:sz="0" w:space="0" w:color="auto"/>
            <w:right w:val="none" w:sz="0" w:space="0" w:color="auto"/>
          </w:divBdr>
          <w:divsChild>
            <w:div w:id="1349479411">
              <w:marLeft w:val="0"/>
              <w:marRight w:val="0"/>
              <w:marTop w:val="0"/>
              <w:marBottom w:val="0"/>
              <w:divBdr>
                <w:top w:val="none" w:sz="0" w:space="0" w:color="auto"/>
                <w:left w:val="none" w:sz="0" w:space="0" w:color="auto"/>
                <w:bottom w:val="none" w:sz="0" w:space="0" w:color="auto"/>
                <w:right w:val="none" w:sz="0" w:space="0" w:color="auto"/>
              </w:divBdr>
            </w:div>
          </w:divsChild>
        </w:div>
        <w:div w:id="1604263214">
          <w:marLeft w:val="0"/>
          <w:marRight w:val="0"/>
          <w:marTop w:val="0"/>
          <w:marBottom w:val="0"/>
          <w:divBdr>
            <w:top w:val="none" w:sz="0" w:space="0" w:color="auto"/>
            <w:left w:val="none" w:sz="0" w:space="0" w:color="auto"/>
            <w:bottom w:val="none" w:sz="0" w:space="0" w:color="auto"/>
            <w:right w:val="none" w:sz="0" w:space="0" w:color="auto"/>
          </w:divBdr>
        </w:div>
        <w:div w:id="1647585921">
          <w:marLeft w:val="0"/>
          <w:marRight w:val="0"/>
          <w:marTop w:val="0"/>
          <w:marBottom w:val="0"/>
          <w:divBdr>
            <w:top w:val="none" w:sz="0" w:space="0" w:color="auto"/>
            <w:left w:val="none" w:sz="0" w:space="0" w:color="auto"/>
            <w:bottom w:val="none" w:sz="0" w:space="0" w:color="auto"/>
            <w:right w:val="none" w:sz="0" w:space="0" w:color="auto"/>
          </w:divBdr>
          <w:divsChild>
            <w:div w:id="101658179">
              <w:marLeft w:val="0"/>
              <w:marRight w:val="0"/>
              <w:marTop w:val="0"/>
              <w:marBottom w:val="0"/>
              <w:divBdr>
                <w:top w:val="none" w:sz="0" w:space="0" w:color="auto"/>
                <w:left w:val="none" w:sz="0" w:space="0" w:color="auto"/>
                <w:bottom w:val="none" w:sz="0" w:space="0" w:color="auto"/>
                <w:right w:val="none" w:sz="0" w:space="0" w:color="auto"/>
              </w:divBdr>
            </w:div>
          </w:divsChild>
        </w:div>
        <w:div w:id="1753118221">
          <w:marLeft w:val="0"/>
          <w:marRight w:val="0"/>
          <w:marTop w:val="0"/>
          <w:marBottom w:val="0"/>
          <w:divBdr>
            <w:top w:val="none" w:sz="0" w:space="0" w:color="auto"/>
            <w:left w:val="none" w:sz="0" w:space="0" w:color="auto"/>
            <w:bottom w:val="none" w:sz="0" w:space="0" w:color="auto"/>
            <w:right w:val="none" w:sz="0" w:space="0" w:color="auto"/>
          </w:divBdr>
          <w:divsChild>
            <w:div w:id="671882558">
              <w:marLeft w:val="0"/>
              <w:marRight w:val="0"/>
              <w:marTop w:val="0"/>
              <w:marBottom w:val="0"/>
              <w:divBdr>
                <w:top w:val="none" w:sz="0" w:space="0" w:color="auto"/>
                <w:left w:val="none" w:sz="0" w:space="0" w:color="auto"/>
                <w:bottom w:val="none" w:sz="0" w:space="0" w:color="auto"/>
                <w:right w:val="none" w:sz="0" w:space="0" w:color="auto"/>
              </w:divBdr>
            </w:div>
          </w:divsChild>
        </w:div>
        <w:div w:id="1816412556">
          <w:marLeft w:val="0"/>
          <w:marRight w:val="0"/>
          <w:marTop w:val="0"/>
          <w:marBottom w:val="0"/>
          <w:divBdr>
            <w:top w:val="none" w:sz="0" w:space="0" w:color="auto"/>
            <w:left w:val="none" w:sz="0" w:space="0" w:color="auto"/>
            <w:bottom w:val="none" w:sz="0" w:space="0" w:color="auto"/>
            <w:right w:val="none" w:sz="0" w:space="0" w:color="auto"/>
          </w:divBdr>
          <w:divsChild>
            <w:div w:id="9745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288688">
      <w:bodyDiv w:val="1"/>
      <w:marLeft w:val="0"/>
      <w:marRight w:val="0"/>
      <w:marTop w:val="0"/>
      <w:marBottom w:val="0"/>
      <w:divBdr>
        <w:top w:val="none" w:sz="0" w:space="0" w:color="auto"/>
        <w:left w:val="none" w:sz="0" w:space="0" w:color="auto"/>
        <w:bottom w:val="none" w:sz="0" w:space="0" w:color="auto"/>
        <w:right w:val="none" w:sz="0" w:space="0" w:color="auto"/>
      </w:divBdr>
      <w:divsChild>
        <w:div w:id="211356849">
          <w:marLeft w:val="0"/>
          <w:marRight w:val="0"/>
          <w:marTop w:val="0"/>
          <w:marBottom w:val="0"/>
          <w:divBdr>
            <w:top w:val="none" w:sz="0" w:space="0" w:color="auto"/>
            <w:left w:val="none" w:sz="0" w:space="0" w:color="auto"/>
            <w:bottom w:val="none" w:sz="0" w:space="0" w:color="auto"/>
            <w:right w:val="none" w:sz="0" w:space="0" w:color="auto"/>
          </w:divBdr>
        </w:div>
        <w:div w:id="799805456">
          <w:marLeft w:val="0"/>
          <w:marRight w:val="0"/>
          <w:marTop w:val="0"/>
          <w:marBottom w:val="0"/>
          <w:divBdr>
            <w:top w:val="none" w:sz="0" w:space="0" w:color="auto"/>
            <w:left w:val="none" w:sz="0" w:space="0" w:color="auto"/>
            <w:bottom w:val="none" w:sz="0" w:space="0" w:color="auto"/>
            <w:right w:val="none" w:sz="0" w:space="0" w:color="auto"/>
          </w:divBdr>
          <w:divsChild>
            <w:div w:id="1914076580">
              <w:marLeft w:val="0"/>
              <w:marRight w:val="0"/>
              <w:marTop w:val="0"/>
              <w:marBottom w:val="0"/>
              <w:divBdr>
                <w:top w:val="none" w:sz="0" w:space="0" w:color="auto"/>
                <w:left w:val="none" w:sz="0" w:space="0" w:color="auto"/>
                <w:bottom w:val="none" w:sz="0" w:space="0" w:color="auto"/>
                <w:right w:val="none" w:sz="0" w:space="0" w:color="auto"/>
              </w:divBdr>
            </w:div>
          </w:divsChild>
        </w:div>
        <w:div w:id="1275212654">
          <w:marLeft w:val="0"/>
          <w:marRight w:val="0"/>
          <w:marTop w:val="0"/>
          <w:marBottom w:val="0"/>
          <w:divBdr>
            <w:top w:val="none" w:sz="0" w:space="0" w:color="auto"/>
            <w:left w:val="none" w:sz="0" w:space="0" w:color="auto"/>
            <w:bottom w:val="none" w:sz="0" w:space="0" w:color="auto"/>
            <w:right w:val="none" w:sz="0" w:space="0" w:color="auto"/>
          </w:divBdr>
        </w:div>
        <w:div w:id="1869021694">
          <w:marLeft w:val="0"/>
          <w:marRight w:val="0"/>
          <w:marTop w:val="0"/>
          <w:marBottom w:val="0"/>
          <w:divBdr>
            <w:top w:val="none" w:sz="0" w:space="0" w:color="auto"/>
            <w:left w:val="none" w:sz="0" w:space="0" w:color="auto"/>
            <w:bottom w:val="none" w:sz="0" w:space="0" w:color="auto"/>
            <w:right w:val="none" w:sz="0" w:space="0" w:color="auto"/>
          </w:divBdr>
          <w:divsChild>
            <w:div w:id="507445925">
              <w:marLeft w:val="0"/>
              <w:marRight w:val="0"/>
              <w:marTop w:val="0"/>
              <w:marBottom w:val="0"/>
              <w:divBdr>
                <w:top w:val="none" w:sz="0" w:space="0" w:color="auto"/>
                <w:left w:val="none" w:sz="0" w:space="0" w:color="auto"/>
                <w:bottom w:val="none" w:sz="0" w:space="0" w:color="auto"/>
                <w:right w:val="none" w:sz="0" w:space="0" w:color="auto"/>
              </w:divBdr>
            </w:div>
          </w:divsChild>
        </w:div>
        <w:div w:id="2106076582">
          <w:marLeft w:val="0"/>
          <w:marRight w:val="0"/>
          <w:marTop w:val="0"/>
          <w:marBottom w:val="0"/>
          <w:divBdr>
            <w:top w:val="none" w:sz="0" w:space="0" w:color="auto"/>
            <w:left w:val="none" w:sz="0" w:space="0" w:color="auto"/>
            <w:bottom w:val="none" w:sz="0" w:space="0" w:color="auto"/>
            <w:right w:val="none" w:sz="0" w:space="0" w:color="auto"/>
          </w:divBdr>
        </w:div>
        <w:div w:id="1062827024">
          <w:marLeft w:val="0"/>
          <w:marRight w:val="0"/>
          <w:marTop w:val="0"/>
          <w:marBottom w:val="0"/>
          <w:divBdr>
            <w:top w:val="none" w:sz="0" w:space="0" w:color="auto"/>
            <w:left w:val="none" w:sz="0" w:space="0" w:color="auto"/>
            <w:bottom w:val="none" w:sz="0" w:space="0" w:color="auto"/>
            <w:right w:val="none" w:sz="0" w:space="0" w:color="auto"/>
          </w:divBdr>
          <w:divsChild>
            <w:div w:id="1601765764">
              <w:marLeft w:val="0"/>
              <w:marRight w:val="0"/>
              <w:marTop w:val="0"/>
              <w:marBottom w:val="0"/>
              <w:divBdr>
                <w:top w:val="none" w:sz="0" w:space="0" w:color="auto"/>
                <w:left w:val="none" w:sz="0" w:space="0" w:color="auto"/>
                <w:bottom w:val="none" w:sz="0" w:space="0" w:color="auto"/>
                <w:right w:val="none" w:sz="0" w:space="0" w:color="auto"/>
              </w:divBdr>
            </w:div>
          </w:divsChild>
        </w:div>
        <w:div w:id="878934999">
          <w:marLeft w:val="0"/>
          <w:marRight w:val="0"/>
          <w:marTop w:val="0"/>
          <w:marBottom w:val="0"/>
          <w:divBdr>
            <w:top w:val="none" w:sz="0" w:space="0" w:color="auto"/>
            <w:left w:val="none" w:sz="0" w:space="0" w:color="auto"/>
            <w:bottom w:val="none" w:sz="0" w:space="0" w:color="auto"/>
            <w:right w:val="none" w:sz="0" w:space="0" w:color="auto"/>
          </w:divBdr>
        </w:div>
        <w:div w:id="232785951">
          <w:marLeft w:val="0"/>
          <w:marRight w:val="0"/>
          <w:marTop w:val="0"/>
          <w:marBottom w:val="0"/>
          <w:divBdr>
            <w:top w:val="none" w:sz="0" w:space="0" w:color="auto"/>
            <w:left w:val="none" w:sz="0" w:space="0" w:color="auto"/>
            <w:bottom w:val="none" w:sz="0" w:space="0" w:color="auto"/>
            <w:right w:val="none" w:sz="0" w:space="0" w:color="auto"/>
          </w:divBdr>
          <w:divsChild>
            <w:div w:id="445275066">
              <w:marLeft w:val="0"/>
              <w:marRight w:val="0"/>
              <w:marTop w:val="0"/>
              <w:marBottom w:val="0"/>
              <w:divBdr>
                <w:top w:val="none" w:sz="0" w:space="0" w:color="auto"/>
                <w:left w:val="none" w:sz="0" w:space="0" w:color="auto"/>
                <w:bottom w:val="none" w:sz="0" w:space="0" w:color="auto"/>
                <w:right w:val="none" w:sz="0" w:space="0" w:color="auto"/>
              </w:divBdr>
            </w:div>
          </w:divsChild>
        </w:div>
        <w:div w:id="559176235">
          <w:marLeft w:val="0"/>
          <w:marRight w:val="0"/>
          <w:marTop w:val="0"/>
          <w:marBottom w:val="0"/>
          <w:divBdr>
            <w:top w:val="none" w:sz="0" w:space="0" w:color="auto"/>
            <w:left w:val="none" w:sz="0" w:space="0" w:color="auto"/>
            <w:bottom w:val="none" w:sz="0" w:space="0" w:color="auto"/>
            <w:right w:val="none" w:sz="0" w:space="0" w:color="auto"/>
          </w:divBdr>
        </w:div>
        <w:div w:id="468326635">
          <w:marLeft w:val="0"/>
          <w:marRight w:val="0"/>
          <w:marTop w:val="0"/>
          <w:marBottom w:val="0"/>
          <w:divBdr>
            <w:top w:val="none" w:sz="0" w:space="0" w:color="auto"/>
            <w:left w:val="none" w:sz="0" w:space="0" w:color="auto"/>
            <w:bottom w:val="none" w:sz="0" w:space="0" w:color="auto"/>
            <w:right w:val="none" w:sz="0" w:space="0" w:color="auto"/>
          </w:divBdr>
          <w:divsChild>
            <w:div w:id="958679629">
              <w:marLeft w:val="0"/>
              <w:marRight w:val="0"/>
              <w:marTop w:val="0"/>
              <w:marBottom w:val="0"/>
              <w:divBdr>
                <w:top w:val="none" w:sz="0" w:space="0" w:color="auto"/>
                <w:left w:val="none" w:sz="0" w:space="0" w:color="auto"/>
                <w:bottom w:val="none" w:sz="0" w:space="0" w:color="auto"/>
                <w:right w:val="none" w:sz="0" w:space="0" w:color="auto"/>
              </w:divBdr>
            </w:div>
          </w:divsChild>
        </w:div>
        <w:div w:id="1853490182">
          <w:marLeft w:val="0"/>
          <w:marRight w:val="0"/>
          <w:marTop w:val="0"/>
          <w:marBottom w:val="0"/>
          <w:divBdr>
            <w:top w:val="none" w:sz="0" w:space="0" w:color="auto"/>
            <w:left w:val="none" w:sz="0" w:space="0" w:color="auto"/>
            <w:bottom w:val="none" w:sz="0" w:space="0" w:color="auto"/>
            <w:right w:val="none" w:sz="0" w:space="0" w:color="auto"/>
          </w:divBdr>
        </w:div>
        <w:div w:id="96684182">
          <w:marLeft w:val="0"/>
          <w:marRight w:val="0"/>
          <w:marTop w:val="0"/>
          <w:marBottom w:val="0"/>
          <w:divBdr>
            <w:top w:val="none" w:sz="0" w:space="0" w:color="auto"/>
            <w:left w:val="none" w:sz="0" w:space="0" w:color="auto"/>
            <w:bottom w:val="none" w:sz="0" w:space="0" w:color="auto"/>
            <w:right w:val="none" w:sz="0" w:space="0" w:color="auto"/>
          </w:divBdr>
          <w:divsChild>
            <w:div w:id="1863395861">
              <w:marLeft w:val="0"/>
              <w:marRight w:val="0"/>
              <w:marTop w:val="0"/>
              <w:marBottom w:val="0"/>
              <w:divBdr>
                <w:top w:val="none" w:sz="0" w:space="0" w:color="auto"/>
                <w:left w:val="none" w:sz="0" w:space="0" w:color="auto"/>
                <w:bottom w:val="none" w:sz="0" w:space="0" w:color="auto"/>
                <w:right w:val="none" w:sz="0" w:space="0" w:color="auto"/>
              </w:divBdr>
            </w:div>
          </w:divsChild>
        </w:div>
        <w:div w:id="998117296">
          <w:marLeft w:val="0"/>
          <w:marRight w:val="0"/>
          <w:marTop w:val="0"/>
          <w:marBottom w:val="0"/>
          <w:divBdr>
            <w:top w:val="none" w:sz="0" w:space="0" w:color="auto"/>
            <w:left w:val="none" w:sz="0" w:space="0" w:color="auto"/>
            <w:bottom w:val="none" w:sz="0" w:space="0" w:color="auto"/>
            <w:right w:val="none" w:sz="0" w:space="0" w:color="auto"/>
          </w:divBdr>
        </w:div>
        <w:div w:id="46103210">
          <w:marLeft w:val="0"/>
          <w:marRight w:val="0"/>
          <w:marTop w:val="0"/>
          <w:marBottom w:val="0"/>
          <w:divBdr>
            <w:top w:val="none" w:sz="0" w:space="0" w:color="auto"/>
            <w:left w:val="none" w:sz="0" w:space="0" w:color="auto"/>
            <w:bottom w:val="none" w:sz="0" w:space="0" w:color="auto"/>
            <w:right w:val="none" w:sz="0" w:space="0" w:color="auto"/>
          </w:divBdr>
          <w:divsChild>
            <w:div w:id="1618022364">
              <w:marLeft w:val="0"/>
              <w:marRight w:val="0"/>
              <w:marTop w:val="0"/>
              <w:marBottom w:val="0"/>
              <w:divBdr>
                <w:top w:val="none" w:sz="0" w:space="0" w:color="auto"/>
                <w:left w:val="none" w:sz="0" w:space="0" w:color="auto"/>
                <w:bottom w:val="none" w:sz="0" w:space="0" w:color="auto"/>
                <w:right w:val="none" w:sz="0" w:space="0" w:color="auto"/>
              </w:divBdr>
            </w:div>
          </w:divsChild>
        </w:div>
        <w:div w:id="1166361746">
          <w:marLeft w:val="0"/>
          <w:marRight w:val="0"/>
          <w:marTop w:val="300"/>
          <w:marBottom w:val="0"/>
          <w:divBdr>
            <w:top w:val="none" w:sz="0" w:space="0" w:color="auto"/>
            <w:left w:val="none" w:sz="0" w:space="0" w:color="auto"/>
            <w:bottom w:val="none" w:sz="0" w:space="0" w:color="auto"/>
            <w:right w:val="none" w:sz="0" w:space="0" w:color="auto"/>
          </w:divBdr>
          <w:divsChild>
            <w:div w:id="406609648">
              <w:marLeft w:val="0"/>
              <w:marRight w:val="0"/>
              <w:marTop w:val="0"/>
              <w:marBottom w:val="0"/>
              <w:divBdr>
                <w:top w:val="none" w:sz="0" w:space="0" w:color="auto"/>
                <w:left w:val="none" w:sz="0" w:space="0" w:color="auto"/>
                <w:bottom w:val="none" w:sz="0" w:space="0" w:color="auto"/>
                <w:right w:val="none" w:sz="0" w:space="0" w:color="auto"/>
              </w:divBdr>
              <w:divsChild>
                <w:div w:id="1727946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221593">
          <w:marLeft w:val="0"/>
          <w:marRight w:val="0"/>
          <w:marTop w:val="300"/>
          <w:marBottom w:val="0"/>
          <w:divBdr>
            <w:top w:val="none" w:sz="0" w:space="0" w:color="auto"/>
            <w:left w:val="none" w:sz="0" w:space="0" w:color="auto"/>
            <w:bottom w:val="none" w:sz="0" w:space="0" w:color="auto"/>
            <w:right w:val="none" w:sz="0" w:space="0" w:color="auto"/>
          </w:divBdr>
          <w:divsChild>
            <w:div w:id="1039168194">
              <w:marLeft w:val="0"/>
              <w:marRight w:val="0"/>
              <w:marTop w:val="0"/>
              <w:marBottom w:val="0"/>
              <w:divBdr>
                <w:top w:val="none" w:sz="0" w:space="0" w:color="auto"/>
                <w:left w:val="none" w:sz="0" w:space="0" w:color="auto"/>
                <w:bottom w:val="none" w:sz="0" w:space="0" w:color="auto"/>
                <w:right w:val="none" w:sz="0" w:space="0" w:color="auto"/>
              </w:divBdr>
              <w:divsChild>
                <w:div w:id="61695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19417">
          <w:marLeft w:val="0"/>
          <w:marRight w:val="0"/>
          <w:marTop w:val="300"/>
          <w:marBottom w:val="0"/>
          <w:divBdr>
            <w:top w:val="none" w:sz="0" w:space="0" w:color="auto"/>
            <w:left w:val="none" w:sz="0" w:space="0" w:color="auto"/>
            <w:bottom w:val="none" w:sz="0" w:space="0" w:color="auto"/>
            <w:right w:val="none" w:sz="0" w:space="0" w:color="auto"/>
          </w:divBdr>
          <w:divsChild>
            <w:div w:id="1915387025">
              <w:marLeft w:val="0"/>
              <w:marRight w:val="0"/>
              <w:marTop w:val="0"/>
              <w:marBottom w:val="0"/>
              <w:divBdr>
                <w:top w:val="none" w:sz="0" w:space="0" w:color="auto"/>
                <w:left w:val="none" w:sz="0" w:space="0" w:color="auto"/>
                <w:bottom w:val="none" w:sz="0" w:space="0" w:color="auto"/>
                <w:right w:val="none" w:sz="0" w:space="0" w:color="auto"/>
              </w:divBdr>
              <w:divsChild>
                <w:div w:id="2093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162267">
          <w:marLeft w:val="0"/>
          <w:marRight w:val="0"/>
          <w:marTop w:val="300"/>
          <w:marBottom w:val="0"/>
          <w:divBdr>
            <w:top w:val="none" w:sz="0" w:space="0" w:color="auto"/>
            <w:left w:val="none" w:sz="0" w:space="0" w:color="auto"/>
            <w:bottom w:val="none" w:sz="0" w:space="0" w:color="auto"/>
            <w:right w:val="none" w:sz="0" w:space="0" w:color="auto"/>
          </w:divBdr>
          <w:divsChild>
            <w:div w:id="58602475">
              <w:marLeft w:val="0"/>
              <w:marRight w:val="0"/>
              <w:marTop w:val="0"/>
              <w:marBottom w:val="0"/>
              <w:divBdr>
                <w:top w:val="none" w:sz="0" w:space="0" w:color="auto"/>
                <w:left w:val="none" w:sz="0" w:space="0" w:color="auto"/>
                <w:bottom w:val="none" w:sz="0" w:space="0" w:color="auto"/>
                <w:right w:val="none" w:sz="0" w:space="0" w:color="auto"/>
              </w:divBdr>
              <w:divsChild>
                <w:div w:id="171010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32871922">
          <w:marLeft w:val="0"/>
          <w:marRight w:val="0"/>
          <w:marTop w:val="0"/>
          <w:marBottom w:val="0"/>
          <w:divBdr>
            <w:top w:val="none" w:sz="0" w:space="0" w:color="auto"/>
            <w:left w:val="none" w:sz="0" w:space="0" w:color="auto"/>
            <w:bottom w:val="none" w:sz="0" w:space="0" w:color="auto"/>
            <w:right w:val="none" w:sz="0" w:space="0" w:color="auto"/>
          </w:divBdr>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1735468153">
          <w:marLeft w:val="0"/>
          <w:marRight w:val="0"/>
          <w:marTop w:val="0"/>
          <w:marBottom w:val="0"/>
          <w:divBdr>
            <w:top w:val="none" w:sz="0" w:space="0" w:color="auto"/>
            <w:left w:val="none" w:sz="0" w:space="0" w:color="auto"/>
            <w:bottom w:val="none" w:sz="0" w:space="0" w:color="auto"/>
            <w:right w:val="none" w:sz="0" w:space="0" w:color="auto"/>
          </w:divBdr>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222254701">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809782605">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sChild>
    </w:div>
    <w:div w:id="775321430">
      <w:bodyDiv w:val="1"/>
      <w:marLeft w:val="0"/>
      <w:marRight w:val="0"/>
      <w:marTop w:val="0"/>
      <w:marBottom w:val="0"/>
      <w:divBdr>
        <w:top w:val="none" w:sz="0" w:space="0" w:color="auto"/>
        <w:left w:val="none" w:sz="0" w:space="0" w:color="auto"/>
        <w:bottom w:val="none" w:sz="0" w:space="0" w:color="auto"/>
        <w:right w:val="none" w:sz="0" w:space="0" w:color="auto"/>
      </w:divBdr>
    </w:div>
    <w:div w:id="776296739">
      <w:bodyDiv w:val="1"/>
      <w:marLeft w:val="0"/>
      <w:marRight w:val="0"/>
      <w:marTop w:val="0"/>
      <w:marBottom w:val="0"/>
      <w:divBdr>
        <w:top w:val="none" w:sz="0" w:space="0" w:color="auto"/>
        <w:left w:val="none" w:sz="0" w:space="0" w:color="auto"/>
        <w:bottom w:val="none" w:sz="0" w:space="0" w:color="auto"/>
        <w:right w:val="none" w:sz="0" w:space="0" w:color="auto"/>
      </w:divBdr>
      <w:divsChild>
        <w:div w:id="131218357">
          <w:marLeft w:val="0"/>
          <w:marRight w:val="0"/>
          <w:marTop w:val="0"/>
          <w:marBottom w:val="0"/>
          <w:divBdr>
            <w:top w:val="none" w:sz="0" w:space="0" w:color="auto"/>
            <w:left w:val="none" w:sz="0" w:space="0" w:color="auto"/>
            <w:bottom w:val="none" w:sz="0" w:space="0" w:color="auto"/>
            <w:right w:val="none" w:sz="0" w:space="0" w:color="auto"/>
          </w:divBdr>
          <w:divsChild>
            <w:div w:id="211428688">
              <w:marLeft w:val="0"/>
              <w:marRight w:val="0"/>
              <w:marTop w:val="0"/>
              <w:marBottom w:val="0"/>
              <w:divBdr>
                <w:top w:val="none" w:sz="0" w:space="0" w:color="auto"/>
                <w:left w:val="none" w:sz="0" w:space="0" w:color="auto"/>
                <w:bottom w:val="none" w:sz="0" w:space="0" w:color="auto"/>
                <w:right w:val="none" w:sz="0" w:space="0" w:color="auto"/>
              </w:divBdr>
            </w:div>
          </w:divsChild>
        </w:div>
        <w:div w:id="336734788">
          <w:marLeft w:val="0"/>
          <w:marRight w:val="0"/>
          <w:marTop w:val="300"/>
          <w:marBottom w:val="0"/>
          <w:divBdr>
            <w:top w:val="none" w:sz="0" w:space="0" w:color="auto"/>
            <w:left w:val="none" w:sz="0" w:space="0" w:color="auto"/>
            <w:bottom w:val="none" w:sz="0" w:space="0" w:color="auto"/>
            <w:right w:val="none" w:sz="0" w:space="0" w:color="auto"/>
          </w:divBdr>
          <w:divsChild>
            <w:div w:id="1483236600">
              <w:marLeft w:val="0"/>
              <w:marRight w:val="0"/>
              <w:marTop w:val="0"/>
              <w:marBottom w:val="0"/>
              <w:divBdr>
                <w:top w:val="none" w:sz="0" w:space="0" w:color="auto"/>
                <w:left w:val="none" w:sz="0" w:space="0" w:color="auto"/>
                <w:bottom w:val="none" w:sz="0" w:space="0" w:color="auto"/>
                <w:right w:val="none" w:sz="0" w:space="0" w:color="auto"/>
              </w:divBdr>
              <w:divsChild>
                <w:div w:id="60361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786146">
          <w:marLeft w:val="0"/>
          <w:marRight w:val="0"/>
          <w:marTop w:val="0"/>
          <w:marBottom w:val="0"/>
          <w:divBdr>
            <w:top w:val="none" w:sz="0" w:space="0" w:color="auto"/>
            <w:left w:val="none" w:sz="0" w:space="0" w:color="auto"/>
            <w:bottom w:val="none" w:sz="0" w:space="0" w:color="auto"/>
            <w:right w:val="none" w:sz="0" w:space="0" w:color="auto"/>
          </w:divBdr>
          <w:divsChild>
            <w:div w:id="306010739">
              <w:marLeft w:val="0"/>
              <w:marRight w:val="0"/>
              <w:marTop w:val="0"/>
              <w:marBottom w:val="0"/>
              <w:divBdr>
                <w:top w:val="none" w:sz="0" w:space="0" w:color="auto"/>
                <w:left w:val="none" w:sz="0" w:space="0" w:color="auto"/>
                <w:bottom w:val="none" w:sz="0" w:space="0" w:color="auto"/>
                <w:right w:val="none" w:sz="0" w:space="0" w:color="auto"/>
              </w:divBdr>
            </w:div>
          </w:divsChild>
        </w:div>
        <w:div w:id="602301761">
          <w:marLeft w:val="0"/>
          <w:marRight w:val="0"/>
          <w:marTop w:val="0"/>
          <w:marBottom w:val="0"/>
          <w:divBdr>
            <w:top w:val="none" w:sz="0" w:space="0" w:color="auto"/>
            <w:left w:val="none" w:sz="0" w:space="0" w:color="auto"/>
            <w:bottom w:val="none" w:sz="0" w:space="0" w:color="auto"/>
            <w:right w:val="none" w:sz="0" w:space="0" w:color="auto"/>
          </w:divBdr>
        </w:div>
        <w:div w:id="635721175">
          <w:marLeft w:val="0"/>
          <w:marRight w:val="0"/>
          <w:marTop w:val="0"/>
          <w:marBottom w:val="0"/>
          <w:divBdr>
            <w:top w:val="none" w:sz="0" w:space="0" w:color="auto"/>
            <w:left w:val="none" w:sz="0" w:space="0" w:color="auto"/>
            <w:bottom w:val="none" w:sz="0" w:space="0" w:color="auto"/>
            <w:right w:val="none" w:sz="0" w:space="0" w:color="auto"/>
          </w:divBdr>
        </w:div>
        <w:div w:id="765541638">
          <w:marLeft w:val="0"/>
          <w:marRight w:val="0"/>
          <w:marTop w:val="0"/>
          <w:marBottom w:val="0"/>
          <w:divBdr>
            <w:top w:val="none" w:sz="0" w:space="0" w:color="auto"/>
            <w:left w:val="none" w:sz="0" w:space="0" w:color="auto"/>
            <w:bottom w:val="none" w:sz="0" w:space="0" w:color="auto"/>
            <w:right w:val="none" w:sz="0" w:space="0" w:color="auto"/>
          </w:divBdr>
          <w:divsChild>
            <w:div w:id="209654519">
              <w:marLeft w:val="0"/>
              <w:marRight w:val="0"/>
              <w:marTop w:val="0"/>
              <w:marBottom w:val="0"/>
              <w:divBdr>
                <w:top w:val="none" w:sz="0" w:space="0" w:color="auto"/>
                <w:left w:val="none" w:sz="0" w:space="0" w:color="auto"/>
                <w:bottom w:val="none" w:sz="0" w:space="0" w:color="auto"/>
                <w:right w:val="none" w:sz="0" w:space="0" w:color="auto"/>
              </w:divBdr>
            </w:div>
          </w:divsChild>
        </w:div>
        <w:div w:id="898051503">
          <w:marLeft w:val="0"/>
          <w:marRight w:val="0"/>
          <w:marTop w:val="300"/>
          <w:marBottom w:val="0"/>
          <w:divBdr>
            <w:top w:val="none" w:sz="0" w:space="0" w:color="auto"/>
            <w:left w:val="none" w:sz="0" w:space="0" w:color="auto"/>
            <w:bottom w:val="none" w:sz="0" w:space="0" w:color="auto"/>
            <w:right w:val="none" w:sz="0" w:space="0" w:color="auto"/>
          </w:divBdr>
          <w:divsChild>
            <w:div w:id="313724667">
              <w:marLeft w:val="0"/>
              <w:marRight w:val="0"/>
              <w:marTop w:val="0"/>
              <w:marBottom w:val="0"/>
              <w:divBdr>
                <w:top w:val="none" w:sz="0" w:space="0" w:color="auto"/>
                <w:left w:val="none" w:sz="0" w:space="0" w:color="auto"/>
                <w:bottom w:val="none" w:sz="0" w:space="0" w:color="auto"/>
                <w:right w:val="none" w:sz="0" w:space="0" w:color="auto"/>
              </w:divBdr>
              <w:divsChild>
                <w:div w:id="3488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644633">
          <w:marLeft w:val="0"/>
          <w:marRight w:val="0"/>
          <w:marTop w:val="0"/>
          <w:marBottom w:val="0"/>
          <w:divBdr>
            <w:top w:val="none" w:sz="0" w:space="0" w:color="auto"/>
            <w:left w:val="none" w:sz="0" w:space="0" w:color="auto"/>
            <w:bottom w:val="none" w:sz="0" w:space="0" w:color="auto"/>
            <w:right w:val="none" w:sz="0" w:space="0" w:color="auto"/>
          </w:divBdr>
        </w:div>
        <w:div w:id="933972297">
          <w:marLeft w:val="0"/>
          <w:marRight w:val="0"/>
          <w:marTop w:val="0"/>
          <w:marBottom w:val="0"/>
          <w:divBdr>
            <w:top w:val="none" w:sz="0" w:space="0" w:color="auto"/>
            <w:left w:val="none" w:sz="0" w:space="0" w:color="auto"/>
            <w:bottom w:val="none" w:sz="0" w:space="0" w:color="auto"/>
            <w:right w:val="none" w:sz="0" w:space="0" w:color="auto"/>
          </w:divBdr>
        </w:div>
        <w:div w:id="977883996">
          <w:marLeft w:val="0"/>
          <w:marRight w:val="0"/>
          <w:marTop w:val="300"/>
          <w:marBottom w:val="0"/>
          <w:divBdr>
            <w:top w:val="none" w:sz="0" w:space="0" w:color="auto"/>
            <w:left w:val="none" w:sz="0" w:space="0" w:color="auto"/>
            <w:bottom w:val="none" w:sz="0" w:space="0" w:color="auto"/>
            <w:right w:val="none" w:sz="0" w:space="0" w:color="auto"/>
          </w:divBdr>
          <w:divsChild>
            <w:div w:id="594829957">
              <w:marLeft w:val="0"/>
              <w:marRight w:val="0"/>
              <w:marTop w:val="0"/>
              <w:marBottom w:val="0"/>
              <w:divBdr>
                <w:top w:val="none" w:sz="0" w:space="0" w:color="auto"/>
                <w:left w:val="none" w:sz="0" w:space="0" w:color="auto"/>
                <w:bottom w:val="none" w:sz="0" w:space="0" w:color="auto"/>
                <w:right w:val="none" w:sz="0" w:space="0" w:color="auto"/>
              </w:divBdr>
              <w:divsChild>
                <w:div w:id="157555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53727">
          <w:marLeft w:val="0"/>
          <w:marRight w:val="0"/>
          <w:marTop w:val="0"/>
          <w:marBottom w:val="0"/>
          <w:divBdr>
            <w:top w:val="none" w:sz="0" w:space="0" w:color="auto"/>
            <w:left w:val="none" w:sz="0" w:space="0" w:color="auto"/>
            <w:bottom w:val="none" w:sz="0" w:space="0" w:color="auto"/>
            <w:right w:val="none" w:sz="0" w:space="0" w:color="auto"/>
          </w:divBdr>
        </w:div>
        <w:div w:id="1031341170">
          <w:marLeft w:val="0"/>
          <w:marRight w:val="0"/>
          <w:marTop w:val="300"/>
          <w:marBottom w:val="0"/>
          <w:divBdr>
            <w:top w:val="none" w:sz="0" w:space="0" w:color="auto"/>
            <w:left w:val="none" w:sz="0" w:space="0" w:color="auto"/>
            <w:bottom w:val="none" w:sz="0" w:space="0" w:color="auto"/>
            <w:right w:val="none" w:sz="0" w:space="0" w:color="auto"/>
          </w:divBdr>
          <w:divsChild>
            <w:div w:id="1326323925">
              <w:marLeft w:val="0"/>
              <w:marRight w:val="0"/>
              <w:marTop w:val="0"/>
              <w:marBottom w:val="0"/>
              <w:divBdr>
                <w:top w:val="none" w:sz="0" w:space="0" w:color="auto"/>
                <w:left w:val="none" w:sz="0" w:space="0" w:color="auto"/>
                <w:bottom w:val="none" w:sz="0" w:space="0" w:color="auto"/>
                <w:right w:val="none" w:sz="0" w:space="0" w:color="auto"/>
              </w:divBdr>
              <w:divsChild>
                <w:div w:id="21072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373055">
          <w:marLeft w:val="0"/>
          <w:marRight w:val="0"/>
          <w:marTop w:val="0"/>
          <w:marBottom w:val="0"/>
          <w:divBdr>
            <w:top w:val="none" w:sz="0" w:space="0" w:color="auto"/>
            <w:left w:val="none" w:sz="0" w:space="0" w:color="auto"/>
            <w:bottom w:val="none" w:sz="0" w:space="0" w:color="auto"/>
            <w:right w:val="none" w:sz="0" w:space="0" w:color="auto"/>
          </w:divBdr>
          <w:divsChild>
            <w:div w:id="647055854">
              <w:marLeft w:val="0"/>
              <w:marRight w:val="0"/>
              <w:marTop w:val="0"/>
              <w:marBottom w:val="0"/>
              <w:divBdr>
                <w:top w:val="none" w:sz="0" w:space="0" w:color="auto"/>
                <w:left w:val="none" w:sz="0" w:space="0" w:color="auto"/>
                <w:bottom w:val="none" w:sz="0" w:space="0" w:color="auto"/>
                <w:right w:val="none" w:sz="0" w:space="0" w:color="auto"/>
              </w:divBdr>
            </w:div>
          </w:divsChild>
        </w:div>
        <w:div w:id="1599407316">
          <w:marLeft w:val="0"/>
          <w:marRight w:val="0"/>
          <w:marTop w:val="0"/>
          <w:marBottom w:val="0"/>
          <w:divBdr>
            <w:top w:val="none" w:sz="0" w:space="0" w:color="auto"/>
            <w:left w:val="none" w:sz="0" w:space="0" w:color="auto"/>
            <w:bottom w:val="none" w:sz="0" w:space="0" w:color="auto"/>
            <w:right w:val="none" w:sz="0" w:space="0" w:color="auto"/>
          </w:divBdr>
          <w:divsChild>
            <w:div w:id="917792651">
              <w:marLeft w:val="0"/>
              <w:marRight w:val="0"/>
              <w:marTop w:val="0"/>
              <w:marBottom w:val="0"/>
              <w:divBdr>
                <w:top w:val="none" w:sz="0" w:space="0" w:color="auto"/>
                <w:left w:val="none" w:sz="0" w:space="0" w:color="auto"/>
                <w:bottom w:val="none" w:sz="0" w:space="0" w:color="auto"/>
                <w:right w:val="none" w:sz="0" w:space="0" w:color="auto"/>
              </w:divBdr>
            </w:div>
          </w:divsChild>
        </w:div>
        <w:div w:id="1731151868">
          <w:marLeft w:val="0"/>
          <w:marRight w:val="0"/>
          <w:marTop w:val="0"/>
          <w:marBottom w:val="0"/>
          <w:divBdr>
            <w:top w:val="none" w:sz="0" w:space="0" w:color="auto"/>
            <w:left w:val="none" w:sz="0" w:space="0" w:color="auto"/>
            <w:bottom w:val="none" w:sz="0" w:space="0" w:color="auto"/>
            <w:right w:val="none" w:sz="0" w:space="0" w:color="auto"/>
          </w:divBdr>
        </w:div>
      </w:divsChild>
    </w:div>
    <w:div w:id="776682089">
      <w:bodyDiv w:val="1"/>
      <w:marLeft w:val="0"/>
      <w:marRight w:val="0"/>
      <w:marTop w:val="0"/>
      <w:marBottom w:val="0"/>
      <w:divBdr>
        <w:top w:val="none" w:sz="0" w:space="0" w:color="auto"/>
        <w:left w:val="none" w:sz="0" w:space="0" w:color="auto"/>
        <w:bottom w:val="none" w:sz="0" w:space="0" w:color="auto"/>
        <w:right w:val="none" w:sz="0" w:space="0" w:color="auto"/>
      </w:divBdr>
      <w:divsChild>
        <w:div w:id="11273863">
          <w:marLeft w:val="0"/>
          <w:marRight w:val="0"/>
          <w:marTop w:val="0"/>
          <w:marBottom w:val="0"/>
          <w:divBdr>
            <w:top w:val="none" w:sz="0" w:space="0" w:color="auto"/>
            <w:left w:val="none" w:sz="0" w:space="0" w:color="auto"/>
            <w:bottom w:val="none" w:sz="0" w:space="0" w:color="auto"/>
            <w:right w:val="none" w:sz="0" w:space="0" w:color="auto"/>
          </w:divBdr>
        </w:div>
        <w:div w:id="23482752">
          <w:marLeft w:val="0"/>
          <w:marRight w:val="0"/>
          <w:marTop w:val="300"/>
          <w:marBottom w:val="0"/>
          <w:divBdr>
            <w:top w:val="none" w:sz="0" w:space="0" w:color="auto"/>
            <w:left w:val="none" w:sz="0" w:space="0" w:color="auto"/>
            <w:bottom w:val="none" w:sz="0" w:space="0" w:color="auto"/>
            <w:right w:val="none" w:sz="0" w:space="0" w:color="auto"/>
          </w:divBdr>
          <w:divsChild>
            <w:div w:id="874006867">
              <w:marLeft w:val="0"/>
              <w:marRight w:val="0"/>
              <w:marTop w:val="0"/>
              <w:marBottom w:val="0"/>
              <w:divBdr>
                <w:top w:val="none" w:sz="0" w:space="0" w:color="auto"/>
                <w:left w:val="none" w:sz="0" w:space="0" w:color="auto"/>
                <w:bottom w:val="none" w:sz="0" w:space="0" w:color="auto"/>
                <w:right w:val="none" w:sz="0" w:space="0" w:color="auto"/>
              </w:divBdr>
              <w:divsChild>
                <w:div w:id="1074739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14983">
          <w:marLeft w:val="0"/>
          <w:marRight w:val="0"/>
          <w:marTop w:val="300"/>
          <w:marBottom w:val="0"/>
          <w:divBdr>
            <w:top w:val="none" w:sz="0" w:space="0" w:color="auto"/>
            <w:left w:val="none" w:sz="0" w:space="0" w:color="auto"/>
            <w:bottom w:val="none" w:sz="0" w:space="0" w:color="auto"/>
            <w:right w:val="none" w:sz="0" w:space="0" w:color="auto"/>
          </w:divBdr>
          <w:divsChild>
            <w:div w:id="117258771">
              <w:marLeft w:val="0"/>
              <w:marRight w:val="0"/>
              <w:marTop w:val="0"/>
              <w:marBottom w:val="0"/>
              <w:divBdr>
                <w:top w:val="none" w:sz="0" w:space="0" w:color="auto"/>
                <w:left w:val="none" w:sz="0" w:space="0" w:color="auto"/>
                <w:bottom w:val="none" w:sz="0" w:space="0" w:color="auto"/>
                <w:right w:val="none" w:sz="0" w:space="0" w:color="auto"/>
              </w:divBdr>
              <w:divsChild>
                <w:div w:id="688338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078088">
          <w:marLeft w:val="0"/>
          <w:marRight w:val="0"/>
          <w:marTop w:val="0"/>
          <w:marBottom w:val="0"/>
          <w:divBdr>
            <w:top w:val="none" w:sz="0" w:space="0" w:color="auto"/>
            <w:left w:val="none" w:sz="0" w:space="0" w:color="auto"/>
            <w:bottom w:val="none" w:sz="0" w:space="0" w:color="auto"/>
            <w:right w:val="none" w:sz="0" w:space="0" w:color="auto"/>
          </w:divBdr>
          <w:divsChild>
            <w:div w:id="251625248">
              <w:marLeft w:val="0"/>
              <w:marRight w:val="0"/>
              <w:marTop w:val="0"/>
              <w:marBottom w:val="0"/>
              <w:divBdr>
                <w:top w:val="none" w:sz="0" w:space="0" w:color="auto"/>
                <w:left w:val="none" w:sz="0" w:space="0" w:color="auto"/>
                <w:bottom w:val="none" w:sz="0" w:space="0" w:color="auto"/>
                <w:right w:val="none" w:sz="0" w:space="0" w:color="auto"/>
              </w:divBdr>
            </w:div>
          </w:divsChild>
        </w:div>
        <w:div w:id="342436651">
          <w:marLeft w:val="0"/>
          <w:marRight w:val="0"/>
          <w:marTop w:val="300"/>
          <w:marBottom w:val="0"/>
          <w:divBdr>
            <w:top w:val="none" w:sz="0" w:space="0" w:color="auto"/>
            <w:left w:val="none" w:sz="0" w:space="0" w:color="auto"/>
            <w:bottom w:val="none" w:sz="0" w:space="0" w:color="auto"/>
            <w:right w:val="none" w:sz="0" w:space="0" w:color="auto"/>
          </w:divBdr>
          <w:divsChild>
            <w:div w:id="1454976948">
              <w:marLeft w:val="0"/>
              <w:marRight w:val="0"/>
              <w:marTop w:val="0"/>
              <w:marBottom w:val="0"/>
              <w:divBdr>
                <w:top w:val="none" w:sz="0" w:space="0" w:color="auto"/>
                <w:left w:val="none" w:sz="0" w:space="0" w:color="auto"/>
                <w:bottom w:val="none" w:sz="0" w:space="0" w:color="auto"/>
                <w:right w:val="none" w:sz="0" w:space="0" w:color="auto"/>
              </w:divBdr>
              <w:divsChild>
                <w:div w:id="150913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306228">
          <w:marLeft w:val="0"/>
          <w:marRight w:val="0"/>
          <w:marTop w:val="300"/>
          <w:marBottom w:val="0"/>
          <w:divBdr>
            <w:top w:val="none" w:sz="0" w:space="0" w:color="auto"/>
            <w:left w:val="none" w:sz="0" w:space="0" w:color="auto"/>
            <w:bottom w:val="none" w:sz="0" w:space="0" w:color="auto"/>
            <w:right w:val="none" w:sz="0" w:space="0" w:color="auto"/>
          </w:divBdr>
        </w:div>
        <w:div w:id="653606459">
          <w:marLeft w:val="0"/>
          <w:marRight w:val="0"/>
          <w:marTop w:val="0"/>
          <w:marBottom w:val="0"/>
          <w:divBdr>
            <w:top w:val="none" w:sz="0" w:space="0" w:color="auto"/>
            <w:left w:val="none" w:sz="0" w:space="0" w:color="auto"/>
            <w:bottom w:val="none" w:sz="0" w:space="0" w:color="auto"/>
            <w:right w:val="none" w:sz="0" w:space="0" w:color="auto"/>
          </w:divBdr>
        </w:div>
        <w:div w:id="963080641">
          <w:marLeft w:val="0"/>
          <w:marRight w:val="0"/>
          <w:marTop w:val="0"/>
          <w:marBottom w:val="0"/>
          <w:divBdr>
            <w:top w:val="none" w:sz="0" w:space="0" w:color="auto"/>
            <w:left w:val="none" w:sz="0" w:space="0" w:color="auto"/>
            <w:bottom w:val="none" w:sz="0" w:space="0" w:color="auto"/>
            <w:right w:val="none" w:sz="0" w:space="0" w:color="auto"/>
          </w:divBdr>
        </w:div>
        <w:div w:id="987515848">
          <w:marLeft w:val="0"/>
          <w:marRight w:val="0"/>
          <w:marTop w:val="0"/>
          <w:marBottom w:val="0"/>
          <w:divBdr>
            <w:top w:val="none" w:sz="0" w:space="0" w:color="auto"/>
            <w:left w:val="none" w:sz="0" w:space="0" w:color="auto"/>
            <w:bottom w:val="none" w:sz="0" w:space="0" w:color="auto"/>
            <w:right w:val="none" w:sz="0" w:space="0" w:color="auto"/>
          </w:divBdr>
          <w:divsChild>
            <w:div w:id="445542393">
              <w:marLeft w:val="0"/>
              <w:marRight w:val="0"/>
              <w:marTop w:val="0"/>
              <w:marBottom w:val="0"/>
              <w:divBdr>
                <w:top w:val="none" w:sz="0" w:space="0" w:color="auto"/>
                <w:left w:val="none" w:sz="0" w:space="0" w:color="auto"/>
                <w:bottom w:val="none" w:sz="0" w:space="0" w:color="auto"/>
                <w:right w:val="none" w:sz="0" w:space="0" w:color="auto"/>
              </w:divBdr>
            </w:div>
          </w:divsChild>
        </w:div>
        <w:div w:id="1079135779">
          <w:marLeft w:val="0"/>
          <w:marRight w:val="0"/>
          <w:marTop w:val="0"/>
          <w:marBottom w:val="0"/>
          <w:divBdr>
            <w:top w:val="none" w:sz="0" w:space="0" w:color="auto"/>
            <w:left w:val="none" w:sz="0" w:space="0" w:color="auto"/>
            <w:bottom w:val="none" w:sz="0" w:space="0" w:color="auto"/>
            <w:right w:val="none" w:sz="0" w:space="0" w:color="auto"/>
          </w:divBdr>
          <w:divsChild>
            <w:div w:id="41831754">
              <w:marLeft w:val="0"/>
              <w:marRight w:val="0"/>
              <w:marTop w:val="0"/>
              <w:marBottom w:val="0"/>
              <w:divBdr>
                <w:top w:val="none" w:sz="0" w:space="0" w:color="auto"/>
                <w:left w:val="none" w:sz="0" w:space="0" w:color="auto"/>
                <w:bottom w:val="none" w:sz="0" w:space="0" w:color="auto"/>
                <w:right w:val="none" w:sz="0" w:space="0" w:color="auto"/>
              </w:divBdr>
            </w:div>
          </w:divsChild>
        </w:div>
        <w:div w:id="1096488187">
          <w:marLeft w:val="0"/>
          <w:marRight w:val="0"/>
          <w:marTop w:val="0"/>
          <w:marBottom w:val="0"/>
          <w:divBdr>
            <w:top w:val="none" w:sz="0" w:space="0" w:color="auto"/>
            <w:left w:val="none" w:sz="0" w:space="0" w:color="auto"/>
            <w:bottom w:val="none" w:sz="0" w:space="0" w:color="auto"/>
            <w:right w:val="none" w:sz="0" w:space="0" w:color="auto"/>
          </w:divBdr>
        </w:div>
        <w:div w:id="1187333350">
          <w:marLeft w:val="0"/>
          <w:marRight w:val="0"/>
          <w:marTop w:val="0"/>
          <w:marBottom w:val="0"/>
          <w:divBdr>
            <w:top w:val="none" w:sz="0" w:space="0" w:color="auto"/>
            <w:left w:val="none" w:sz="0" w:space="0" w:color="auto"/>
            <w:bottom w:val="none" w:sz="0" w:space="0" w:color="auto"/>
            <w:right w:val="none" w:sz="0" w:space="0" w:color="auto"/>
          </w:divBdr>
        </w:div>
        <w:div w:id="1457328867">
          <w:marLeft w:val="0"/>
          <w:marRight w:val="0"/>
          <w:marTop w:val="0"/>
          <w:marBottom w:val="0"/>
          <w:divBdr>
            <w:top w:val="none" w:sz="0" w:space="0" w:color="auto"/>
            <w:left w:val="none" w:sz="0" w:space="0" w:color="auto"/>
            <w:bottom w:val="none" w:sz="0" w:space="0" w:color="auto"/>
            <w:right w:val="none" w:sz="0" w:space="0" w:color="auto"/>
          </w:divBdr>
        </w:div>
        <w:div w:id="1562862538">
          <w:marLeft w:val="0"/>
          <w:marRight w:val="0"/>
          <w:marTop w:val="0"/>
          <w:marBottom w:val="0"/>
          <w:divBdr>
            <w:top w:val="none" w:sz="0" w:space="0" w:color="auto"/>
            <w:left w:val="none" w:sz="0" w:space="0" w:color="auto"/>
            <w:bottom w:val="none" w:sz="0" w:space="0" w:color="auto"/>
            <w:right w:val="none" w:sz="0" w:space="0" w:color="auto"/>
          </w:divBdr>
        </w:div>
        <w:div w:id="1594430926">
          <w:marLeft w:val="0"/>
          <w:marRight w:val="0"/>
          <w:marTop w:val="0"/>
          <w:marBottom w:val="0"/>
          <w:divBdr>
            <w:top w:val="none" w:sz="0" w:space="0" w:color="auto"/>
            <w:left w:val="none" w:sz="0" w:space="0" w:color="auto"/>
            <w:bottom w:val="none" w:sz="0" w:space="0" w:color="auto"/>
            <w:right w:val="none" w:sz="0" w:space="0" w:color="auto"/>
          </w:divBdr>
        </w:div>
        <w:div w:id="1645621267">
          <w:marLeft w:val="0"/>
          <w:marRight w:val="0"/>
          <w:marTop w:val="0"/>
          <w:marBottom w:val="0"/>
          <w:divBdr>
            <w:top w:val="none" w:sz="0" w:space="0" w:color="auto"/>
            <w:left w:val="none" w:sz="0" w:space="0" w:color="auto"/>
            <w:bottom w:val="none" w:sz="0" w:space="0" w:color="auto"/>
            <w:right w:val="none" w:sz="0" w:space="0" w:color="auto"/>
          </w:divBdr>
          <w:divsChild>
            <w:div w:id="1631210617">
              <w:marLeft w:val="0"/>
              <w:marRight w:val="0"/>
              <w:marTop w:val="0"/>
              <w:marBottom w:val="0"/>
              <w:divBdr>
                <w:top w:val="none" w:sz="0" w:space="0" w:color="auto"/>
                <w:left w:val="none" w:sz="0" w:space="0" w:color="auto"/>
                <w:bottom w:val="none" w:sz="0" w:space="0" w:color="auto"/>
                <w:right w:val="none" w:sz="0" w:space="0" w:color="auto"/>
              </w:divBdr>
            </w:div>
          </w:divsChild>
        </w:div>
        <w:div w:id="1844203397">
          <w:marLeft w:val="0"/>
          <w:marRight w:val="0"/>
          <w:marTop w:val="0"/>
          <w:marBottom w:val="0"/>
          <w:divBdr>
            <w:top w:val="none" w:sz="0" w:space="0" w:color="auto"/>
            <w:left w:val="none" w:sz="0" w:space="0" w:color="auto"/>
            <w:bottom w:val="none" w:sz="0" w:space="0" w:color="auto"/>
            <w:right w:val="none" w:sz="0" w:space="0" w:color="auto"/>
          </w:divBdr>
          <w:divsChild>
            <w:div w:id="162792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946156">
      <w:bodyDiv w:val="1"/>
      <w:marLeft w:val="0"/>
      <w:marRight w:val="0"/>
      <w:marTop w:val="0"/>
      <w:marBottom w:val="0"/>
      <w:divBdr>
        <w:top w:val="none" w:sz="0" w:space="0" w:color="auto"/>
        <w:left w:val="none" w:sz="0" w:space="0" w:color="auto"/>
        <w:bottom w:val="none" w:sz="0" w:space="0" w:color="auto"/>
        <w:right w:val="none" w:sz="0" w:space="0" w:color="auto"/>
      </w:divBdr>
      <w:divsChild>
        <w:div w:id="17853209">
          <w:marLeft w:val="0"/>
          <w:marRight w:val="0"/>
          <w:marTop w:val="300"/>
          <w:marBottom w:val="0"/>
          <w:divBdr>
            <w:top w:val="none" w:sz="0" w:space="0" w:color="auto"/>
            <w:left w:val="none" w:sz="0" w:space="0" w:color="auto"/>
            <w:bottom w:val="none" w:sz="0" w:space="0" w:color="auto"/>
            <w:right w:val="none" w:sz="0" w:space="0" w:color="auto"/>
          </w:divBdr>
          <w:divsChild>
            <w:div w:id="1206605323">
              <w:marLeft w:val="0"/>
              <w:marRight w:val="0"/>
              <w:marTop w:val="0"/>
              <w:marBottom w:val="0"/>
              <w:divBdr>
                <w:top w:val="none" w:sz="0" w:space="0" w:color="auto"/>
                <w:left w:val="none" w:sz="0" w:space="0" w:color="auto"/>
                <w:bottom w:val="none" w:sz="0" w:space="0" w:color="auto"/>
                <w:right w:val="none" w:sz="0" w:space="0" w:color="auto"/>
              </w:divBdr>
            </w:div>
          </w:divsChild>
        </w:div>
        <w:div w:id="87236646">
          <w:marLeft w:val="0"/>
          <w:marRight w:val="0"/>
          <w:marTop w:val="0"/>
          <w:marBottom w:val="0"/>
          <w:divBdr>
            <w:top w:val="none" w:sz="0" w:space="0" w:color="auto"/>
            <w:left w:val="none" w:sz="0" w:space="0" w:color="auto"/>
            <w:bottom w:val="none" w:sz="0" w:space="0" w:color="auto"/>
            <w:right w:val="none" w:sz="0" w:space="0" w:color="auto"/>
          </w:divBdr>
        </w:div>
        <w:div w:id="210000877">
          <w:marLeft w:val="0"/>
          <w:marRight w:val="0"/>
          <w:marTop w:val="300"/>
          <w:marBottom w:val="0"/>
          <w:divBdr>
            <w:top w:val="none" w:sz="0" w:space="0" w:color="auto"/>
            <w:left w:val="none" w:sz="0" w:space="0" w:color="auto"/>
            <w:bottom w:val="none" w:sz="0" w:space="0" w:color="auto"/>
            <w:right w:val="none" w:sz="0" w:space="0" w:color="auto"/>
          </w:divBdr>
          <w:divsChild>
            <w:div w:id="1705252085">
              <w:marLeft w:val="0"/>
              <w:marRight w:val="0"/>
              <w:marTop w:val="0"/>
              <w:marBottom w:val="0"/>
              <w:divBdr>
                <w:top w:val="none" w:sz="0" w:space="0" w:color="auto"/>
                <w:left w:val="none" w:sz="0" w:space="0" w:color="auto"/>
                <w:bottom w:val="none" w:sz="0" w:space="0" w:color="auto"/>
                <w:right w:val="none" w:sz="0" w:space="0" w:color="auto"/>
              </w:divBdr>
              <w:divsChild>
                <w:div w:id="137927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891145">
          <w:marLeft w:val="0"/>
          <w:marRight w:val="0"/>
          <w:marTop w:val="0"/>
          <w:marBottom w:val="0"/>
          <w:divBdr>
            <w:top w:val="none" w:sz="0" w:space="0" w:color="auto"/>
            <w:left w:val="none" w:sz="0" w:space="0" w:color="auto"/>
            <w:bottom w:val="none" w:sz="0" w:space="0" w:color="auto"/>
            <w:right w:val="none" w:sz="0" w:space="0" w:color="auto"/>
          </w:divBdr>
        </w:div>
        <w:div w:id="322779705">
          <w:marLeft w:val="0"/>
          <w:marRight w:val="0"/>
          <w:marTop w:val="0"/>
          <w:marBottom w:val="0"/>
          <w:divBdr>
            <w:top w:val="none" w:sz="0" w:space="0" w:color="auto"/>
            <w:left w:val="none" w:sz="0" w:space="0" w:color="auto"/>
            <w:bottom w:val="none" w:sz="0" w:space="0" w:color="auto"/>
            <w:right w:val="none" w:sz="0" w:space="0" w:color="auto"/>
          </w:divBdr>
        </w:div>
        <w:div w:id="452863781">
          <w:marLeft w:val="0"/>
          <w:marRight w:val="0"/>
          <w:marTop w:val="0"/>
          <w:marBottom w:val="0"/>
          <w:divBdr>
            <w:top w:val="none" w:sz="0" w:space="0" w:color="auto"/>
            <w:left w:val="none" w:sz="0" w:space="0" w:color="auto"/>
            <w:bottom w:val="none" w:sz="0" w:space="0" w:color="auto"/>
            <w:right w:val="none" w:sz="0" w:space="0" w:color="auto"/>
          </w:divBdr>
          <w:divsChild>
            <w:div w:id="1790005041">
              <w:marLeft w:val="0"/>
              <w:marRight w:val="0"/>
              <w:marTop w:val="0"/>
              <w:marBottom w:val="0"/>
              <w:divBdr>
                <w:top w:val="none" w:sz="0" w:space="0" w:color="auto"/>
                <w:left w:val="none" w:sz="0" w:space="0" w:color="auto"/>
                <w:bottom w:val="none" w:sz="0" w:space="0" w:color="auto"/>
                <w:right w:val="none" w:sz="0" w:space="0" w:color="auto"/>
              </w:divBdr>
            </w:div>
          </w:divsChild>
        </w:div>
        <w:div w:id="488056146">
          <w:marLeft w:val="0"/>
          <w:marRight w:val="0"/>
          <w:marTop w:val="0"/>
          <w:marBottom w:val="0"/>
          <w:divBdr>
            <w:top w:val="none" w:sz="0" w:space="0" w:color="auto"/>
            <w:left w:val="none" w:sz="0" w:space="0" w:color="auto"/>
            <w:bottom w:val="none" w:sz="0" w:space="0" w:color="auto"/>
            <w:right w:val="none" w:sz="0" w:space="0" w:color="auto"/>
          </w:divBdr>
          <w:divsChild>
            <w:div w:id="790972542">
              <w:marLeft w:val="0"/>
              <w:marRight w:val="0"/>
              <w:marTop w:val="0"/>
              <w:marBottom w:val="0"/>
              <w:divBdr>
                <w:top w:val="none" w:sz="0" w:space="0" w:color="auto"/>
                <w:left w:val="none" w:sz="0" w:space="0" w:color="auto"/>
                <w:bottom w:val="none" w:sz="0" w:space="0" w:color="auto"/>
                <w:right w:val="none" w:sz="0" w:space="0" w:color="auto"/>
              </w:divBdr>
            </w:div>
          </w:divsChild>
        </w:div>
        <w:div w:id="526254853">
          <w:marLeft w:val="0"/>
          <w:marRight w:val="0"/>
          <w:marTop w:val="0"/>
          <w:marBottom w:val="0"/>
          <w:divBdr>
            <w:top w:val="none" w:sz="0" w:space="0" w:color="auto"/>
            <w:left w:val="none" w:sz="0" w:space="0" w:color="auto"/>
            <w:bottom w:val="none" w:sz="0" w:space="0" w:color="auto"/>
            <w:right w:val="none" w:sz="0" w:space="0" w:color="auto"/>
          </w:divBdr>
        </w:div>
        <w:div w:id="649795302">
          <w:marLeft w:val="0"/>
          <w:marRight w:val="0"/>
          <w:marTop w:val="0"/>
          <w:marBottom w:val="0"/>
          <w:divBdr>
            <w:top w:val="none" w:sz="0" w:space="0" w:color="auto"/>
            <w:left w:val="none" w:sz="0" w:space="0" w:color="auto"/>
            <w:bottom w:val="none" w:sz="0" w:space="0" w:color="auto"/>
            <w:right w:val="none" w:sz="0" w:space="0" w:color="auto"/>
          </w:divBdr>
          <w:divsChild>
            <w:div w:id="965357175">
              <w:marLeft w:val="0"/>
              <w:marRight w:val="0"/>
              <w:marTop w:val="0"/>
              <w:marBottom w:val="0"/>
              <w:divBdr>
                <w:top w:val="none" w:sz="0" w:space="0" w:color="auto"/>
                <w:left w:val="none" w:sz="0" w:space="0" w:color="auto"/>
                <w:bottom w:val="none" w:sz="0" w:space="0" w:color="auto"/>
                <w:right w:val="none" w:sz="0" w:space="0" w:color="auto"/>
              </w:divBdr>
            </w:div>
          </w:divsChild>
        </w:div>
        <w:div w:id="701327794">
          <w:marLeft w:val="0"/>
          <w:marRight w:val="0"/>
          <w:marTop w:val="300"/>
          <w:marBottom w:val="0"/>
          <w:divBdr>
            <w:top w:val="none" w:sz="0" w:space="0" w:color="auto"/>
            <w:left w:val="none" w:sz="0" w:space="0" w:color="auto"/>
            <w:bottom w:val="none" w:sz="0" w:space="0" w:color="auto"/>
            <w:right w:val="none" w:sz="0" w:space="0" w:color="auto"/>
          </w:divBdr>
          <w:divsChild>
            <w:div w:id="720834062">
              <w:marLeft w:val="0"/>
              <w:marRight w:val="0"/>
              <w:marTop w:val="0"/>
              <w:marBottom w:val="0"/>
              <w:divBdr>
                <w:top w:val="none" w:sz="0" w:space="0" w:color="auto"/>
                <w:left w:val="none" w:sz="0" w:space="0" w:color="auto"/>
                <w:bottom w:val="none" w:sz="0" w:space="0" w:color="auto"/>
                <w:right w:val="none" w:sz="0" w:space="0" w:color="auto"/>
              </w:divBdr>
              <w:divsChild>
                <w:div w:id="162519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547407">
          <w:marLeft w:val="0"/>
          <w:marRight w:val="0"/>
          <w:marTop w:val="0"/>
          <w:marBottom w:val="0"/>
          <w:divBdr>
            <w:top w:val="none" w:sz="0" w:space="0" w:color="auto"/>
            <w:left w:val="none" w:sz="0" w:space="0" w:color="auto"/>
            <w:bottom w:val="none" w:sz="0" w:space="0" w:color="auto"/>
            <w:right w:val="none" w:sz="0" w:space="0" w:color="auto"/>
          </w:divBdr>
        </w:div>
        <w:div w:id="935484099">
          <w:marLeft w:val="0"/>
          <w:marRight w:val="0"/>
          <w:marTop w:val="0"/>
          <w:marBottom w:val="0"/>
          <w:divBdr>
            <w:top w:val="none" w:sz="0" w:space="0" w:color="auto"/>
            <w:left w:val="none" w:sz="0" w:space="0" w:color="auto"/>
            <w:bottom w:val="none" w:sz="0" w:space="0" w:color="auto"/>
            <w:right w:val="none" w:sz="0" w:space="0" w:color="auto"/>
          </w:divBdr>
        </w:div>
        <w:div w:id="959606110">
          <w:marLeft w:val="0"/>
          <w:marRight w:val="0"/>
          <w:marTop w:val="0"/>
          <w:marBottom w:val="0"/>
          <w:divBdr>
            <w:top w:val="none" w:sz="0" w:space="0" w:color="auto"/>
            <w:left w:val="none" w:sz="0" w:space="0" w:color="auto"/>
            <w:bottom w:val="none" w:sz="0" w:space="0" w:color="auto"/>
            <w:right w:val="none" w:sz="0" w:space="0" w:color="auto"/>
          </w:divBdr>
        </w:div>
        <w:div w:id="1070881892">
          <w:marLeft w:val="0"/>
          <w:marRight w:val="0"/>
          <w:marTop w:val="0"/>
          <w:marBottom w:val="0"/>
          <w:divBdr>
            <w:top w:val="none" w:sz="0" w:space="0" w:color="auto"/>
            <w:left w:val="none" w:sz="0" w:space="0" w:color="auto"/>
            <w:bottom w:val="none" w:sz="0" w:space="0" w:color="auto"/>
            <w:right w:val="none" w:sz="0" w:space="0" w:color="auto"/>
          </w:divBdr>
          <w:divsChild>
            <w:div w:id="1656184830">
              <w:marLeft w:val="0"/>
              <w:marRight w:val="0"/>
              <w:marTop w:val="0"/>
              <w:marBottom w:val="0"/>
              <w:divBdr>
                <w:top w:val="none" w:sz="0" w:space="0" w:color="auto"/>
                <w:left w:val="none" w:sz="0" w:space="0" w:color="auto"/>
                <w:bottom w:val="none" w:sz="0" w:space="0" w:color="auto"/>
                <w:right w:val="none" w:sz="0" w:space="0" w:color="auto"/>
              </w:divBdr>
            </w:div>
          </w:divsChild>
        </w:div>
        <w:div w:id="1407725723">
          <w:marLeft w:val="0"/>
          <w:marRight w:val="0"/>
          <w:marTop w:val="0"/>
          <w:marBottom w:val="0"/>
          <w:divBdr>
            <w:top w:val="none" w:sz="0" w:space="0" w:color="auto"/>
            <w:left w:val="none" w:sz="0" w:space="0" w:color="auto"/>
            <w:bottom w:val="none" w:sz="0" w:space="0" w:color="auto"/>
            <w:right w:val="none" w:sz="0" w:space="0" w:color="auto"/>
          </w:divBdr>
        </w:div>
        <w:div w:id="1415708700">
          <w:marLeft w:val="0"/>
          <w:marRight w:val="0"/>
          <w:marTop w:val="0"/>
          <w:marBottom w:val="0"/>
          <w:divBdr>
            <w:top w:val="none" w:sz="0" w:space="0" w:color="auto"/>
            <w:left w:val="none" w:sz="0" w:space="0" w:color="auto"/>
            <w:bottom w:val="none" w:sz="0" w:space="0" w:color="auto"/>
            <w:right w:val="none" w:sz="0" w:space="0" w:color="auto"/>
          </w:divBdr>
          <w:divsChild>
            <w:div w:id="104932370">
              <w:marLeft w:val="0"/>
              <w:marRight w:val="0"/>
              <w:marTop w:val="0"/>
              <w:marBottom w:val="0"/>
              <w:divBdr>
                <w:top w:val="none" w:sz="0" w:space="0" w:color="auto"/>
                <w:left w:val="none" w:sz="0" w:space="0" w:color="auto"/>
                <w:bottom w:val="none" w:sz="0" w:space="0" w:color="auto"/>
                <w:right w:val="none" w:sz="0" w:space="0" w:color="auto"/>
              </w:divBdr>
            </w:div>
          </w:divsChild>
        </w:div>
        <w:div w:id="1459183610">
          <w:marLeft w:val="0"/>
          <w:marRight w:val="0"/>
          <w:marTop w:val="0"/>
          <w:marBottom w:val="0"/>
          <w:divBdr>
            <w:top w:val="none" w:sz="0" w:space="0" w:color="auto"/>
            <w:left w:val="none" w:sz="0" w:space="0" w:color="auto"/>
            <w:bottom w:val="none" w:sz="0" w:space="0" w:color="auto"/>
            <w:right w:val="none" w:sz="0" w:space="0" w:color="auto"/>
          </w:divBdr>
          <w:divsChild>
            <w:div w:id="345794322">
              <w:marLeft w:val="0"/>
              <w:marRight w:val="0"/>
              <w:marTop w:val="0"/>
              <w:marBottom w:val="0"/>
              <w:divBdr>
                <w:top w:val="none" w:sz="0" w:space="0" w:color="auto"/>
                <w:left w:val="none" w:sz="0" w:space="0" w:color="auto"/>
                <w:bottom w:val="none" w:sz="0" w:space="0" w:color="auto"/>
                <w:right w:val="none" w:sz="0" w:space="0" w:color="auto"/>
              </w:divBdr>
            </w:div>
          </w:divsChild>
        </w:div>
        <w:div w:id="1637639560">
          <w:marLeft w:val="0"/>
          <w:marRight w:val="0"/>
          <w:marTop w:val="300"/>
          <w:marBottom w:val="0"/>
          <w:divBdr>
            <w:top w:val="none" w:sz="0" w:space="0" w:color="auto"/>
            <w:left w:val="none" w:sz="0" w:space="0" w:color="auto"/>
            <w:bottom w:val="none" w:sz="0" w:space="0" w:color="auto"/>
            <w:right w:val="none" w:sz="0" w:space="0" w:color="auto"/>
          </w:divBdr>
          <w:divsChild>
            <w:div w:id="1379234580">
              <w:marLeft w:val="0"/>
              <w:marRight w:val="0"/>
              <w:marTop w:val="0"/>
              <w:marBottom w:val="0"/>
              <w:divBdr>
                <w:top w:val="none" w:sz="0" w:space="0" w:color="auto"/>
                <w:left w:val="none" w:sz="0" w:space="0" w:color="auto"/>
                <w:bottom w:val="none" w:sz="0" w:space="0" w:color="auto"/>
                <w:right w:val="none" w:sz="0" w:space="0" w:color="auto"/>
              </w:divBdr>
              <w:divsChild>
                <w:div w:id="656610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7869528">
      <w:bodyDiv w:val="1"/>
      <w:marLeft w:val="0"/>
      <w:marRight w:val="0"/>
      <w:marTop w:val="0"/>
      <w:marBottom w:val="0"/>
      <w:divBdr>
        <w:top w:val="none" w:sz="0" w:space="0" w:color="auto"/>
        <w:left w:val="none" w:sz="0" w:space="0" w:color="auto"/>
        <w:bottom w:val="none" w:sz="0" w:space="0" w:color="auto"/>
        <w:right w:val="none" w:sz="0" w:space="0" w:color="auto"/>
      </w:divBdr>
      <w:divsChild>
        <w:div w:id="6756467">
          <w:marLeft w:val="0"/>
          <w:marRight w:val="0"/>
          <w:marTop w:val="300"/>
          <w:marBottom w:val="0"/>
          <w:divBdr>
            <w:top w:val="none" w:sz="0" w:space="0" w:color="auto"/>
            <w:left w:val="none" w:sz="0" w:space="0" w:color="auto"/>
            <w:bottom w:val="none" w:sz="0" w:space="0" w:color="auto"/>
            <w:right w:val="none" w:sz="0" w:space="0" w:color="auto"/>
          </w:divBdr>
          <w:divsChild>
            <w:div w:id="357898578">
              <w:marLeft w:val="0"/>
              <w:marRight w:val="0"/>
              <w:marTop w:val="0"/>
              <w:marBottom w:val="0"/>
              <w:divBdr>
                <w:top w:val="none" w:sz="0" w:space="0" w:color="auto"/>
                <w:left w:val="none" w:sz="0" w:space="0" w:color="auto"/>
                <w:bottom w:val="none" w:sz="0" w:space="0" w:color="auto"/>
                <w:right w:val="none" w:sz="0" w:space="0" w:color="auto"/>
              </w:divBdr>
              <w:divsChild>
                <w:div w:id="42488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121">
          <w:marLeft w:val="0"/>
          <w:marRight w:val="0"/>
          <w:marTop w:val="0"/>
          <w:marBottom w:val="0"/>
          <w:divBdr>
            <w:top w:val="none" w:sz="0" w:space="0" w:color="auto"/>
            <w:left w:val="none" w:sz="0" w:space="0" w:color="auto"/>
            <w:bottom w:val="none" w:sz="0" w:space="0" w:color="auto"/>
            <w:right w:val="none" w:sz="0" w:space="0" w:color="auto"/>
          </w:divBdr>
        </w:div>
        <w:div w:id="118382689">
          <w:marLeft w:val="0"/>
          <w:marRight w:val="0"/>
          <w:marTop w:val="300"/>
          <w:marBottom w:val="0"/>
          <w:divBdr>
            <w:top w:val="none" w:sz="0" w:space="0" w:color="auto"/>
            <w:left w:val="none" w:sz="0" w:space="0" w:color="auto"/>
            <w:bottom w:val="none" w:sz="0" w:space="0" w:color="auto"/>
            <w:right w:val="none" w:sz="0" w:space="0" w:color="auto"/>
          </w:divBdr>
          <w:divsChild>
            <w:div w:id="896629258">
              <w:marLeft w:val="0"/>
              <w:marRight w:val="0"/>
              <w:marTop w:val="0"/>
              <w:marBottom w:val="0"/>
              <w:divBdr>
                <w:top w:val="none" w:sz="0" w:space="0" w:color="auto"/>
                <w:left w:val="none" w:sz="0" w:space="0" w:color="auto"/>
                <w:bottom w:val="none" w:sz="0" w:space="0" w:color="auto"/>
                <w:right w:val="none" w:sz="0" w:space="0" w:color="auto"/>
              </w:divBdr>
              <w:divsChild>
                <w:div w:id="13016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17021">
          <w:marLeft w:val="0"/>
          <w:marRight w:val="0"/>
          <w:marTop w:val="0"/>
          <w:marBottom w:val="0"/>
          <w:divBdr>
            <w:top w:val="none" w:sz="0" w:space="0" w:color="auto"/>
            <w:left w:val="none" w:sz="0" w:space="0" w:color="auto"/>
            <w:bottom w:val="none" w:sz="0" w:space="0" w:color="auto"/>
            <w:right w:val="none" w:sz="0" w:space="0" w:color="auto"/>
          </w:divBdr>
        </w:div>
        <w:div w:id="243532473">
          <w:marLeft w:val="0"/>
          <w:marRight w:val="0"/>
          <w:marTop w:val="0"/>
          <w:marBottom w:val="0"/>
          <w:divBdr>
            <w:top w:val="none" w:sz="0" w:space="0" w:color="auto"/>
            <w:left w:val="none" w:sz="0" w:space="0" w:color="auto"/>
            <w:bottom w:val="none" w:sz="0" w:space="0" w:color="auto"/>
            <w:right w:val="none" w:sz="0" w:space="0" w:color="auto"/>
          </w:divBdr>
        </w:div>
        <w:div w:id="306519202">
          <w:marLeft w:val="0"/>
          <w:marRight w:val="0"/>
          <w:marTop w:val="0"/>
          <w:marBottom w:val="0"/>
          <w:divBdr>
            <w:top w:val="none" w:sz="0" w:space="0" w:color="auto"/>
            <w:left w:val="none" w:sz="0" w:space="0" w:color="auto"/>
            <w:bottom w:val="none" w:sz="0" w:space="0" w:color="auto"/>
            <w:right w:val="none" w:sz="0" w:space="0" w:color="auto"/>
          </w:divBdr>
        </w:div>
        <w:div w:id="330988945">
          <w:marLeft w:val="0"/>
          <w:marRight w:val="0"/>
          <w:marTop w:val="0"/>
          <w:marBottom w:val="0"/>
          <w:divBdr>
            <w:top w:val="none" w:sz="0" w:space="0" w:color="auto"/>
            <w:left w:val="none" w:sz="0" w:space="0" w:color="auto"/>
            <w:bottom w:val="none" w:sz="0" w:space="0" w:color="auto"/>
            <w:right w:val="none" w:sz="0" w:space="0" w:color="auto"/>
          </w:divBdr>
          <w:divsChild>
            <w:div w:id="428475369">
              <w:marLeft w:val="0"/>
              <w:marRight w:val="0"/>
              <w:marTop w:val="0"/>
              <w:marBottom w:val="0"/>
              <w:divBdr>
                <w:top w:val="none" w:sz="0" w:space="0" w:color="auto"/>
                <w:left w:val="none" w:sz="0" w:space="0" w:color="auto"/>
                <w:bottom w:val="none" w:sz="0" w:space="0" w:color="auto"/>
                <w:right w:val="none" w:sz="0" w:space="0" w:color="auto"/>
              </w:divBdr>
            </w:div>
          </w:divsChild>
        </w:div>
        <w:div w:id="409545692">
          <w:marLeft w:val="0"/>
          <w:marRight w:val="0"/>
          <w:marTop w:val="0"/>
          <w:marBottom w:val="0"/>
          <w:divBdr>
            <w:top w:val="none" w:sz="0" w:space="0" w:color="auto"/>
            <w:left w:val="none" w:sz="0" w:space="0" w:color="auto"/>
            <w:bottom w:val="none" w:sz="0" w:space="0" w:color="auto"/>
            <w:right w:val="none" w:sz="0" w:space="0" w:color="auto"/>
          </w:divBdr>
        </w:div>
        <w:div w:id="787044589">
          <w:marLeft w:val="0"/>
          <w:marRight w:val="0"/>
          <w:marTop w:val="0"/>
          <w:marBottom w:val="0"/>
          <w:divBdr>
            <w:top w:val="none" w:sz="0" w:space="0" w:color="auto"/>
            <w:left w:val="none" w:sz="0" w:space="0" w:color="auto"/>
            <w:bottom w:val="none" w:sz="0" w:space="0" w:color="auto"/>
            <w:right w:val="none" w:sz="0" w:space="0" w:color="auto"/>
          </w:divBdr>
          <w:divsChild>
            <w:div w:id="899942975">
              <w:marLeft w:val="0"/>
              <w:marRight w:val="0"/>
              <w:marTop w:val="0"/>
              <w:marBottom w:val="0"/>
              <w:divBdr>
                <w:top w:val="none" w:sz="0" w:space="0" w:color="auto"/>
                <w:left w:val="none" w:sz="0" w:space="0" w:color="auto"/>
                <w:bottom w:val="none" w:sz="0" w:space="0" w:color="auto"/>
                <w:right w:val="none" w:sz="0" w:space="0" w:color="auto"/>
              </w:divBdr>
            </w:div>
          </w:divsChild>
        </w:div>
        <w:div w:id="908881354">
          <w:marLeft w:val="0"/>
          <w:marRight w:val="0"/>
          <w:marTop w:val="0"/>
          <w:marBottom w:val="0"/>
          <w:divBdr>
            <w:top w:val="none" w:sz="0" w:space="0" w:color="auto"/>
            <w:left w:val="none" w:sz="0" w:space="0" w:color="auto"/>
            <w:bottom w:val="none" w:sz="0" w:space="0" w:color="auto"/>
            <w:right w:val="none" w:sz="0" w:space="0" w:color="auto"/>
          </w:divBdr>
        </w:div>
        <w:div w:id="1074936179">
          <w:marLeft w:val="0"/>
          <w:marRight w:val="0"/>
          <w:marTop w:val="0"/>
          <w:marBottom w:val="0"/>
          <w:divBdr>
            <w:top w:val="none" w:sz="0" w:space="0" w:color="auto"/>
            <w:left w:val="none" w:sz="0" w:space="0" w:color="auto"/>
            <w:bottom w:val="none" w:sz="0" w:space="0" w:color="auto"/>
            <w:right w:val="none" w:sz="0" w:space="0" w:color="auto"/>
          </w:divBdr>
          <w:divsChild>
            <w:div w:id="1706522591">
              <w:marLeft w:val="0"/>
              <w:marRight w:val="0"/>
              <w:marTop w:val="0"/>
              <w:marBottom w:val="0"/>
              <w:divBdr>
                <w:top w:val="none" w:sz="0" w:space="0" w:color="auto"/>
                <w:left w:val="none" w:sz="0" w:space="0" w:color="auto"/>
                <w:bottom w:val="none" w:sz="0" w:space="0" w:color="auto"/>
                <w:right w:val="none" w:sz="0" w:space="0" w:color="auto"/>
              </w:divBdr>
            </w:div>
          </w:divsChild>
        </w:div>
        <w:div w:id="1079403646">
          <w:marLeft w:val="0"/>
          <w:marRight w:val="0"/>
          <w:marTop w:val="0"/>
          <w:marBottom w:val="0"/>
          <w:divBdr>
            <w:top w:val="none" w:sz="0" w:space="0" w:color="auto"/>
            <w:left w:val="none" w:sz="0" w:space="0" w:color="auto"/>
            <w:bottom w:val="none" w:sz="0" w:space="0" w:color="auto"/>
            <w:right w:val="none" w:sz="0" w:space="0" w:color="auto"/>
          </w:divBdr>
          <w:divsChild>
            <w:div w:id="713575301">
              <w:marLeft w:val="0"/>
              <w:marRight w:val="0"/>
              <w:marTop w:val="0"/>
              <w:marBottom w:val="0"/>
              <w:divBdr>
                <w:top w:val="none" w:sz="0" w:space="0" w:color="auto"/>
                <w:left w:val="none" w:sz="0" w:space="0" w:color="auto"/>
                <w:bottom w:val="none" w:sz="0" w:space="0" w:color="auto"/>
                <w:right w:val="none" w:sz="0" w:space="0" w:color="auto"/>
              </w:divBdr>
            </w:div>
          </w:divsChild>
        </w:div>
        <w:div w:id="1237473097">
          <w:marLeft w:val="0"/>
          <w:marRight w:val="0"/>
          <w:marTop w:val="0"/>
          <w:marBottom w:val="0"/>
          <w:divBdr>
            <w:top w:val="none" w:sz="0" w:space="0" w:color="auto"/>
            <w:left w:val="none" w:sz="0" w:space="0" w:color="auto"/>
            <w:bottom w:val="none" w:sz="0" w:space="0" w:color="auto"/>
            <w:right w:val="none" w:sz="0" w:space="0" w:color="auto"/>
          </w:divBdr>
        </w:div>
        <w:div w:id="1417701578">
          <w:marLeft w:val="0"/>
          <w:marRight w:val="0"/>
          <w:marTop w:val="0"/>
          <w:marBottom w:val="0"/>
          <w:divBdr>
            <w:top w:val="none" w:sz="0" w:space="0" w:color="auto"/>
            <w:left w:val="none" w:sz="0" w:space="0" w:color="auto"/>
            <w:bottom w:val="none" w:sz="0" w:space="0" w:color="auto"/>
            <w:right w:val="none" w:sz="0" w:space="0" w:color="auto"/>
          </w:divBdr>
        </w:div>
        <w:div w:id="1529031055">
          <w:marLeft w:val="0"/>
          <w:marRight w:val="0"/>
          <w:marTop w:val="0"/>
          <w:marBottom w:val="0"/>
          <w:divBdr>
            <w:top w:val="none" w:sz="0" w:space="0" w:color="auto"/>
            <w:left w:val="none" w:sz="0" w:space="0" w:color="auto"/>
            <w:bottom w:val="none" w:sz="0" w:space="0" w:color="auto"/>
            <w:right w:val="none" w:sz="0" w:space="0" w:color="auto"/>
          </w:divBdr>
        </w:div>
        <w:div w:id="1673407876">
          <w:marLeft w:val="0"/>
          <w:marRight w:val="0"/>
          <w:marTop w:val="300"/>
          <w:marBottom w:val="0"/>
          <w:divBdr>
            <w:top w:val="none" w:sz="0" w:space="0" w:color="auto"/>
            <w:left w:val="none" w:sz="0" w:space="0" w:color="auto"/>
            <w:bottom w:val="none" w:sz="0" w:space="0" w:color="auto"/>
            <w:right w:val="none" w:sz="0" w:space="0" w:color="auto"/>
          </w:divBdr>
          <w:divsChild>
            <w:div w:id="1738242029">
              <w:marLeft w:val="0"/>
              <w:marRight w:val="0"/>
              <w:marTop w:val="0"/>
              <w:marBottom w:val="0"/>
              <w:divBdr>
                <w:top w:val="none" w:sz="0" w:space="0" w:color="auto"/>
                <w:left w:val="none" w:sz="0" w:space="0" w:color="auto"/>
                <w:bottom w:val="none" w:sz="0" w:space="0" w:color="auto"/>
                <w:right w:val="none" w:sz="0" w:space="0" w:color="auto"/>
              </w:divBdr>
              <w:divsChild>
                <w:div w:id="26754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685585">
          <w:marLeft w:val="0"/>
          <w:marRight w:val="0"/>
          <w:marTop w:val="0"/>
          <w:marBottom w:val="0"/>
          <w:divBdr>
            <w:top w:val="none" w:sz="0" w:space="0" w:color="auto"/>
            <w:left w:val="none" w:sz="0" w:space="0" w:color="auto"/>
            <w:bottom w:val="none" w:sz="0" w:space="0" w:color="auto"/>
            <w:right w:val="none" w:sz="0" w:space="0" w:color="auto"/>
          </w:divBdr>
        </w:div>
      </w:divsChild>
    </w:div>
    <w:div w:id="778911679">
      <w:bodyDiv w:val="1"/>
      <w:marLeft w:val="0"/>
      <w:marRight w:val="0"/>
      <w:marTop w:val="0"/>
      <w:marBottom w:val="0"/>
      <w:divBdr>
        <w:top w:val="none" w:sz="0" w:space="0" w:color="auto"/>
        <w:left w:val="none" w:sz="0" w:space="0" w:color="auto"/>
        <w:bottom w:val="none" w:sz="0" w:space="0" w:color="auto"/>
        <w:right w:val="none" w:sz="0" w:space="0" w:color="auto"/>
      </w:divBdr>
      <w:divsChild>
        <w:div w:id="33624672">
          <w:marLeft w:val="0"/>
          <w:marRight w:val="0"/>
          <w:marTop w:val="300"/>
          <w:marBottom w:val="0"/>
          <w:divBdr>
            <w:top w:val="none" w:sz="0" w:space="0" w:color="auto"/>
            <w:left w:val="none" w:sz="0" w:space="0" w:color="auto"/>
            <w:bottom w:val="none" w:sz="0" w:space="0" w:color="auto"/>
            <w:right w:val="none" w:sz="0" w:space="0" w:color="auto"/>
          </w:divBdr>
          <w:divsChild>
            <w:div w:id="627013577">
              <w:marLeft w:val="0"/>
              <w:marRight w:val="0"/>
              <w:marTop w:val="0"/>
              <w:marBottom w:val="0"/>
              <w:divBdr>
                <w:top w:val="none" w:sz="0" w:space="0" w:color="auto"/>
                <w:left w:val="none" w:sz="0" w:space="0" w:color="auto"/>
                <w:bottom w:val="none" w:sz="0" w:space="0" w:color="auto"/>
                <w:right w:val="none" w:sz="0" w:space="0" w:color="auto"/>
              </w:divBdr>
              <w:divsChild>
                <w:div w:id="1380007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9308">
          <w:marLeft w:val="0"/>
          <w:marRight w:val="0"/>
          <w:marTop w:val="0"/>
          <w:marBottom w:val="0"/>
          <w:divBdr>
            <w:top w:val="none" w:sz="0" w:space="0" w:color="auto"/>
            <w:left w:val="none" w:sz="0" w:space="0" w:color="auto"/>
            <w:bottom w:val="none" w:sz="0" w:space="0" w:color="auto"/>
            <w:right w:val="none" w:sz="0" w:space="0" w:color="auto"/>
          </w:divBdr>
          <w:divsChild>
            <w:div w:id="1309633534">
              <w:marLeft w:val="0"/>
              <w:marRight w:val="0"/>
              <w:marTop w:val="0"/>
              <w:marBottom w:val="0"/>
              <w:divBdr>
                <w:top w:val="none" w:sz="0" w:space="0" w:color="auto"/>
                <w:left w:val="none" w:sz="0" w:space="0" w:color="auto"/>
                <w:bottom w:val="none" w:sz="0" w:space="0" w:color="auto"/>
                <w:right w:val="none" w:sz="0" w:space="0" w:color="auto"/>
              </w:divBdr>
            </w:div>
          </w:divsChild>
        </w:div>
        <w:div w:id="450905608">
          <w:marLeft w:val="0"/>
          <w:marRight w:val="0"/>
          <w:marTop w:val="0"/>
          <w:marBottom w:val="0"/>
          <w:divBdr>
            <w:top w:val="none" w:sz="0" w:space="0" w:color="auto"/>
            <w:left w:val="none" w:sz="0" w:space="0" w:color="auto"/>
            <w:bottom w:val="none" w:sz="0" w:space="0" w:color="auto"/>
            <w:right w:val="none" w:sz="0" w:space="0" w:color="auto"/>
          </w:divBdr>
        </w:div>
        <w:div w:id="456073942">
          <w:marLeft w:val="0"/>
          <w:marRight w:val="0"/>
          <w:marTop w:val="300"/>
          <w:marBottom w:val="0"/>
          <w:divBdr>
            <w:top w:val="none" w:sz="0" w:space="0" w:color="auto"/>
            <w:left w:val="none" w:sz="0" w:space="0" w:color="auto"/>
            <w:bottom w:val="none" w:sz="0" w:space="0" w:color="auto"/>
            <w:right w:val="none" w:sz="0" w:space="0" w:color="auto"/>
          </w:divBdr>
          <w:divsChild>
            <w:div w:id="178473786">
              <w:marLeft w:val="0"/>
              <w:marRight w:val="0"/>
              <w:marTop w:val="0"/>
              <w:marBottom w:val="0"/>
              <w:divBdr>
                <w:top w:val="none" w:sz="0" w:space="0" w:color="auto"/>
                <w:left w:val="none" w:sz="0" w:space="0" w:color="auto"/>
                <w:bottom w:val="none" w:sz="0" w:space="0" w:color="auto"/>
                <w:right w:val="none" w:sz="0" w:space="0" w:color="auto"/>
              </w:divBdr>
              <w:divsChild>
                <w:div w:id="15954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184374">
          <w:marLeft w:val="0"/>
          <w:marRight w:val="0"/>
          <w:marTop w:val="0"/>
          <w:marBottom w:val="0"/>
          <w:divBdr>
            <w:top w:val="none" w:sz="0" w:space="0" w:color="auto"/>
            <w:left w:val="none" w:sz="0" w:space="0" w:color="auto"/>
            <w:bottom w:val="none" w:sz="0" w:space="0" w:color="auto"/>
            <w:right w:val="none" w:sz="0" w:space="0" w:color="auto"/>
          </w:divBdr>
        </w:div>
        <w:div w:id="779838137">
          <w:marLeft w:val="0"/>
          <w:marRight w:val="0"/>
          <w:marTop w:val="0"/>
          <w:marBottom w:val="0"/>
          <w:divBdr>
            <w:top w:val="none" w:sz="0" w:space="0" w:color="auto"/>
            <w:left w:val="none" w:sz="0" w:space="0" w:color="auto"/>
            <w:bottom w:val="none" w:sz="0" w:space="0" w:color="auto"/>
            <w:right w:val="none" w:sz="0" w:space="0" w:color="auto"/>
          </w:divBdr>
          <w:divsChild>
            <w:div w:id="424687638">
              <w:marLeft w:val="0"/>
              <w:marRight w:val="0"/>
              <w:marTop w:val="0"/>
              <w:marBottom w:val="0"/>
              <w:divBdr>
                <w:top w:val="none" w:sz="0" w:space="0" w:color="auto"/>
                <w:left w:val="none" w:sz="0" w:space="0" w:color="auto"/>
                <w:bottom w:val="none" w:sz="0" w:space="0" w:color="auto"/>
                <w:right w:val="none" w:sz="0" w:space="0" w:color="auto"/>
              </w:divBdr>
            </w:div>
          </w:divsChild>
        </w:div>
        <w:div w:id="945498963">
          <w:marLeft w:val="0"/>
          <w:marRight w:val="0"/>
          <w:marTop w:val="0"/>
          <w:marBottom w:val="0"/>
          <w:divBdr>
            <w:top w:val="none" w:sz="0" w:space="0" w:color="auto"/>
            <w:left w:val="none" w:sz="0" w:space="0" w:color="auto"/>
            <w:bottom w:val="none" w:sz="0" w:space="0" w:color="auto"/>
            <w:right w:val="none" w:sz="0" w:space="0" w:color="auto"/>
          </w:divBdr>
        </w:div>
        <w:div w:id="1093473635">
          <w:marLeft w:val="0"/>
          <w:marRight w:val="0"/>
          <w:marTop w:val="0"/>
          <w:marBottom w:val="0"/>
          <w:divBdr>
            <w:top w:val="none" w:sz="0" w:space="0" w:color="auto"/>
            <w:left w:val="none" w:sz="0" w:space="0" w:color="auto"/>
            <w:bottom w:val="none" w:sz="0" w:space="0" w:color="auto"/>
            <w:right w:val="none" w:sz="0" w:space="0" w:color="auto"/>
          </w:divBdr>
          <w:divsChild>
            <w:div w:id="1040475842">
              <w:marLeft w:val="0"/>
              <w:marRight w:val="0"/>
              <w:marTop w:val="0"/>
              <w:marBottom w:val="0"/>
              <w:divBdr>
                <w:top w:val="none" w:sz="0" w:space="0" w:color="auto"/>
                <w:left w:val="none" w:sz="0" w:space="0" w:color="auto"/>
                <w:bottom w:val="none" w:sz="0" w:space="0" w:color="auto"/>
                <w:right w:val="none" w:sz="0" w:space="0" w:color="auto"/>
              </w:divBdr>
            </w:div>
          </w:divsChild>
        </w:div>
        <w:div w:id="1380864303">
          <w:marLeft w:val="0"/>
          <w:marRight w:val="0"/>
          <w:marTop w:val="0"/>
          <w:marBottom w:val="0"/>
          <w:divBdr>
            <w:top w:val="none" w:sz="0" w:space="0" w:color="auto"/>
            <w:left w:val="none" w:sz="0" w:space="0" w:color="auto"/>
            <w:bottom w:val="none" w:sz="0" w:space="0" w:color="auto"/>
            <w:right w:val="none" w:sz="0" w:space="0" w:color="auto"/>
          </w:divBdr>
        </w:div>
        <w:div w:id="1537960713">
          <w:marLeft w:val="0"/>
          <w:marRight w:val="0"/>
          <w:marTop w:val="0"/>
          <w:marBottom w:val="0"/>
          <w:divBdr>
            <w:top w:val="none" w:sz="0" w:space="0" w:color="auto"/>
            <w:left w:val="none" w:sz="0" w:space="0" w:color="auto"/>
            <w:bottom w:val="none" w:sz="0" w:space="0" w:color="auto"/>
            <w:right w:val="none" w:sz="0" w:space="0" w:color="auto"/>
          </w:divBdr>
        </w:div>
        <w:div w:id="1557007772">
          <w:marLeft w:val="0"/>
          <w:marRight w:val="0"/>
          <w:marTop w:val="0"/>
          <w:marBottom w:val="0"/>
          <w:divBdr>
            <w:top w:val="none" w:sz="0" w:space="0" w:color="auto"/>
            <w:left w:val="none" w:sz="0" w:space="0" w:color="auto"/>
            <w:bottom w:val="none" w:sz="0" w:space="0" w:color="auto"/>
            <w:right w:val="none" w:sz="0" w:space="0" w:color="auto"/>
          </w:divBdr>
          <w:divsChild>
            <w:div w:id="371072848">
              <w:marLeft w:val="0"/>
              <w:marRight w:val="0"/>
              <w:marTop w:val="0"/>
              <w:marBottom w:val="0"/>
              <w:divBdr>
                <w:top w:val="none" w:sz="0" w:space="0" w:color="auto"/>
                <w:left w:val="none" w:sz="0" w:space="0" w:color="auto"/>
                <w:bottom w:val="none" w:sz="0" w:space="0" w:color="auto"/>
                <w:right w:val="none" w:sz="0" w:space="0" w:color="auto"/>
              </w:divBdr>
            </w:div>
          </w:divsChild>
        </w:div>
        <w:div w:id="1596981309">
          <w:marLeft w:val="0"/>
          <w:marRight w:val="0"/>
          <w:marTop w:val="0"/>
          <w:marBottom w:val="0"/>
          <w:divBdr>
            <w:top w:val="none" w:sz="0" w:space="0" w:color="auto"/>
            <w:left w:val="none" w:sz="0" w:space="0" w:color="auto"/>
            <w:bottom w:val="none" w:sz="0" w:space="0" w:color="auto"/>
            <w:right w:val="none" w:sz="0" w:space="0" w:color="auto"/>
          </w:divBdr>
          <w:divsChild>
            <w:div w:id="616521924">
              <w:marLeft w:val="0"/>
              <w:marRight w:val="0"/>
              <w:marTop w:val="0"/>
              <w:marBottom w:val="0"/>
              <w:divBdr>
                <w:top w:val="none" w:sz="0" w:space="0" w:color="auto"/>
                <w:left w:val="none" w:sz="0" w:space="0" w:color="auto"/>
                <w:bottom w:val="none" w:sz="0" w:space="0" w:color="auto"/>
                <w:right w:val="none" w:sz="0" w:space="0" w:color="auto"/>
              </w:divBdr>
            </w:div>
          </w:divsChild>
        </w:div>
        <w:div w:id="1675297835">
          <w:marLeft w:val="0"/>
          <w:marRight w:val="0"/>
          <w:marTop w:val="0"/>
          <w:marBottom w:val="0"/>
          <w:divBdr>
            <w:top w:val="none" w:sz="0" w:space="0" w:color="auto"/>
            <w:left w:val="none" w:sz="0" w:space="0" w:color="auto"/>
            <w:bottom w:val="none" w:sz="0" w:space="0" w:color="auto"/>
            <w:right w:val="none" w:sz="0" w:space="0" w:color="auto"/>
          </w:divBdr>
          <w:divsChild>
            <w:div w:id="1559391542">
              <w:marLeft w:val="0"/>
              <w:marRight w:val="0"/>
              <w:marTop w:val="0"/>
              <w:marBottom w:val="0"/>
              <w:divBdr>
                <w:top w:val="none" w:sz="0" w:space="0" w:color="auto"/>
                <w:left w:val="none" w:sz="0" w:space="0" w:color="auto"/>
                <w:bottom w:val="none" w:sz="0" w:space="0" w:color="auto"/>
                <w:right w:val="none" w:sz="0" w:space="0" w:color="auto"/>
              </w:divBdr>
            </w:div>
          </w:divsChild>
        </w:div>
        <w:div w:id="1702322178">
          <w:marLeft w:val="0"/>
          <w:marRight w:val="0"/>
          <w:marTop w:val="0"/>
          <w:marBottom w:val="0"/>
          <w:divBdr>
            <w:top w:val="none" w:sz="0" w:space="0" w:color="auto"/>
            <w:left w:val="none" w:sz="0" w:space="0" w:color="auto"/>
            <w:bottom w:val="none" w:sz="0" w:space="0" w:color="auto"/>
            <w:right w:val="none" w:sz="0" w:space="0" w:color="auto"/>
          </w:divBdr>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37094656">
          <w:marLeft w:val="0"/>
          <w:marRight w:val="0"/>
          <w:marTop w:val="0"/>
          <w:marBottom w:val="0"/>
          <w:divBdr>
            <w:top w:val="none" w:sz="0" w:space="0" w:color="auto"/>
            <w:left w:val="none" w:sz="0" w:space="0" w:color="auto"/>
            <w:bottom w:val="none" w:sz="0" w:space="0" w:color="auto"/>
            <w:right w:val="none" w:sz="0" w:space="0" w:color="auto"/>
          </w:divBdr>
        </w:div>
        <w:div w:id="79642063">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55737775">
          <w:marLeft w:val="0"/>
          <w:marRight w:val="0"/>
          <w:marTop w:val="0"/>
          <w:marBottom w:val="0"/>
          <w:divBdr>
            <w:top w:val="none" w:sz="0" w:space="0" w:color="auto"/>
            <w:left w:val="none" w:sz="0" w:space="0" w:color="auto"/>
            <w:bottom w:val="none" w:sz="0" w:space="0" w:color="auto"/>
            <w:right w:val="none" w:sz="0" w:space="0" w:color="auto"/>
          </w:divBdr>
        </w:div>
        <w:div w:id="526482898">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1430278568">
          <w:marLeft w:val="0"/>
          <w:marRight w:val="0"/>
          <w:marTop w:val="0"/>
          <w:marBottom w:val="0"/>
          <w:divBdr>
            <w:top w:val="none" w:sz="0" w:space="0" w:color="auto"/>
            <w:left w:val="none" w:sz="0" w:space="0" w:color="auto"/>
            <w:bottom w:val="none" w:sz="0" w:space="0" w:color="auto"/>
            <w:right w:val="none" w:sz="0" w:space="0" w:color="auto"/>
          </w:divBdr>
        </w:div>
        <w:div w:id="1451125329">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sChild>
    </w:div>
    <w:div w:id="779951101">
      <w:bodyDiv w:val="1"/>
      <w:marLeft w:val="0"/>
      <w:marRight w:val="0"/>
      <w:marTop w:val="0"/>
      <w:marBottom w:val="0"/>
      <w:divBdr>
        <w:top w:val="none" w:sz="0" w:space="0" w:color="auto"/>
        <w:left w:val="none" w:sz="0" w:space="0" w:color="auto"/>
        <w:bottom w:val="none" w:sz="0" w:space="0" w:color="auto"/>
        <w:right w:val="none" w:sz="0" w:space="0" w:color="auto"/>
      </w:divBdr>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44182415">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302857028">
          <w:marLeft w:val="0"/>
          <w:marRight w:val="0"/>
          <w:marTop w:val="0"/>
          <w:marBottom w:val="0"/>
          <w:divBdr>
            <w:top w:val="none" w:sz="0" w:space="0" w:color="auto"/>
            <w:left w:val="none" w:sz="0" w:space="0" w:color="auto"/>
            <w:bottom w:val="none" w:sz="0" w:space="0" w:color="auto"/>
            <w:right w:val="none" w:sz="0" w:space="0" w:color="auto"/>
          </w:divBdr>
        </w:div>
        <w:div w:id="331105978">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901402782">
          <w:marLeft w:val="0"/>
          <w:marRight w:val="0"/>
          <w:marTop w:val="0"/>
          <w:marBottom w:val="0"/>
          <w:divBdr>
            <w:top w:val="none" w:sz="0" w:space="0" w:color="auto"/>
            <w:left w:val="none" w:sz="0" w:space="0" w:color="auto"/>
            <w:bottom w:val="none" w:sz="0" w:space="0" w:color="auto"/>
            <w:right w:val="none" w:sz="0" w:space="0" w:color="auto"/>
          </w:divBdr>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1436906718">
          <w:marLeft w:val="0"/>
          <w:marRight w:val="0"/>
          <w:marTop w:val="0"/>
          <w:marBottom w:val="0"/>
          <w:divBdr>
            <w:top w:val="none" w:sz="0" w:space="0" w:color="auto"/>
            <w:left w:val="none" w:sz="0" w:space="0" w:color="auto"/>
            <w:bottom w:val="none" w:sz="0" w:space="0" w:color="auto"/>
            <w:right w:val="none" w:sz="0" w:space="0" w:color="auto"/>
          </w:divBdr>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957918">
      <w:bodyDiv w:val="1"/>
      <w:marLeft w:val="0"/>
      <w:marRight w:val="0"/>
      <w:marTop w:val="0"/>
      <w:marBottom w:val="0"/>
      <w:divBdr>
        <w:top w:val="none" w:sz="0" w:space="0" w:color="auto"/>
        <w:left w:val="none" w:sz="0" w:space="0" w:color="auto"/>
        <w:bottom w:val="none" w:sz="0" w:space="0" w:color="auto"/>
        <w:right w:val="none" w:sz="0" w:space="0" w:color="auto"/>
      </w:divBdr>
      <w:divsChild>
        <w:div w:id="43867528">
          <w:marLeft w:val="0"/>
          <w:marRight w:val="0"/>
          <w:marTop w:val="300"/>
          <w:marBottom w:val="0"/>
          <w:divBdr>
            <w:top w:val="none" w:sz="0" w:space="0" w:color="auto"/>
            <w:left w:val="none" w:sz="0" w:space="0" w:color="auto"/>
            <w:bottom w:val="none" w:sz="0" w:space="0" w:color="auto"/>
            <w:right w:val="none" w:sz="0" w:space="0" w:color="auto"/>
          </w:divBdr>
        </w:div>
        <w:div w:id="219168425">
          <w:marLeft w:val="0"/>
          <w:marRight w:val="0"/>
          <w:marTop w:val="300"/>
          <w:marBottom w:val="0"/>
          <w:divBdr>
            <w:top w:val="none" w:sz="0" w:space="0" w:color="auto"/>
            <w:left w:val="none" w:sz="0" w:space="0" w:color="auto"/>
            <w:bottom w:val="none" w:sz="0" w:space="0" w:color="auto"/>
            <w:right w:val="none" w:sz="0" w:space="0" w:color="auto"/>
          </w:divBdr>
          <w:divsChild>
            <w:div w:id="482967394">
              <w:marLeft w:val="0"/>
              <w:marRight w:val="0"/>
              <w:marTop w:val="0"/>
              <w:marBottom w:val="0"/>
              <w:divBdr>
                <w:top w:val="none" w:sz="0" w:space="0" w:color="auto"/>
                <w:left w:val="none" w:sz="0" w:space="0" w:color="auto"/>
                <w:bottom w:val="none" w:sz="0" w:space="0" w:color="auto"/>
                <w:right w:val="none" w:sz="0" w:space="0" w:color="auto"/>
              </w:divBdr>
            </w:div>
          </w:divsChild>
        </w:div>
        <w:div w:id="262303004">
          <w:marLeft w:val="0"/>
          <w:marRight w:val="0"/>
          <w:marTop w:val="0"/>
          <w:marBottom w:val="0"/>
          <w:divBdr>
            <w:top w:val="none" w:sz="0" w:space="0" w:color="auto"/>
            <w:left w:val="none" w:sz="0" w:space="0" w:color="auto"/>
            <w:bottom w:val="none" w:sz="0" w:space="0" w:color="auto"/>
            <w:right w:val="none" w:sz="0" w:space="0" w:color="auto"/>
          </w:divBdr>
          <w:divsChild>
            <w:div w:id="662246312">
              <w:marLeft w:val="0"/>
              <w:marRight w:val="0"/>
              <w:marTop w:val="0"/>
              <w:marBottom w:val="0"/>
              <w:divBdr>
                <w:top w:val="none" w:sz="0" w:space="0" w:color="auto"/>
                <w:left w:val="none" w:sz="0" w:space="0" w:color="auto"/>
                <w:bottom w:val="none" w:sz="0" w:space="0" w:color="auto"/>
                <w:right w:val="none" w:sz="0" w:space="0" w:color="auto"/>
              </w:divBdr>
            </w:div>
          </w:divsChild>
        </w:div>
        <w:div w:id="345323930">
          <w:marLeft w:val="0"/>
          <w:marRight w:val="0"/>
          <w:marTop w:val="0"/>
          <w:marBottom w:val="0"/>
          <w:divBdr>
            <w:top w:val="none" w:sz="0" w:space="0" w:color="auto"/>
            <w:left w:val="none" w:sz="0" w:space="0" w:color="auto"/>
            <w:bottom w:val="none" w:sz="0" w:space="0" w:color="auto"/>
            <w:right w:val="none" w:sz="0" w:space="0" w:color="auto"/>
          </w:divBdr>
          <w:divsChild>
            <w:div w:id="81225322">
              <w:marLeft w:val="0"/>
              <w:marRight w:val="0"/>
              <w:marTop w:val="0"/>
              <w:marBottom w:val="0"/>
              <w:divBdr>
                <w:top w:val="none" w:sz="0" w:space="0" w:color="auto"/>
                <w:left w:val="none" w:sz="0" w:space="0" w:color="auto"/>
                <w:bottom w:val="none" w:sz="0" w:space="0" w:color="auto"/>
                <w:right w:val="none" w:sz="0" w:space="0" w:color="auto"/>
              </w:divBdr>
            </w:div>
          </w:divsChild>
        </w:div>
        <w:div w:id="391999212">
          <w:marLeft w:val="0"/>
          <w:marRight w:val="0"/>
          <w:marTop w:val="0"/>
          <w:marBottom w:val="0"/>
          <w:divBdr>
            <w:top w:val="none" w:sz="0" w:space="0" w:color="auto"/>
            <w:left w:val="none" w:sz="0" w:space="0" w:color="auto"/>
            <w:bottom w:val="none" w:sz="0" w:space="0" w:color="auto"/>
            <w:right w:val="none" w:sz="0" w:space="0" w:color="auto"/>
          </w:divBdr>
        </w:div>
        <w:div w:id="434133288">
          <w:marLeft w:val="0"/>
          <w:marRight w:val="0"/>
          <w:marTop w:val="0"/>
          <w:marBottom w:val="0"/>
          <w:divBdr>
            <w:top w:val="none" w:sz="0" w:space="0" w:color="auto"/>
            <w:left w:val="none" w:sz="0" w:space="0" w:color="auto"/>
            <w:bottom w:val="none" w:sz="0" w:space="0" w:color="auto"/>
            <w:right w:val="none" w:sz="0" w:space="0" w:color="auto"/>
          </w:divBdr>
        </w:div>
        <w:div w:id="527066720">
          <w:marLeft w:val="0"/>
          <w:marRight w:val="0"/>
          <w:marTop w:val="0"/>
          <w:marBottom w:val="0"/>
          <w:divBdr>
            <w:top w:val="none" w:sz="0" w:space="0" w:color="auto"/>
            <w:left w:val="none" w:sz="0" w:space="0" w:color="auto"/>
            <w:bottom w:val="none" w:sz="0" w:space="0" w:color="auto"/>
            <w:right w:val="none" w:sz="0" w:space="0" w:color="auto"/>
          </w:divBdr>
        </w:div>
        <w:div w:id="539054390">
          <w:marLeft w:val="0"/>
          <w:marRight w:val="0"/>
          <w:marTop w:val="300"/>
          <w:marBottom w:val="0"/>
          <w:divBdr>
            <w:top w:val="none" w:sz="0" w:space="0" w:color="auto"/>
            <w:left w:val="none" w:sz="0" w:space="0" w:color="auto"/>
            <w:bottom w:val="none" w:sz="0" w:space="0" w:color="auto"/>
            <w:right w:val="none" w:sz="0" w:space="0" w:color="auto"/>
          </w:divBdr>
          <w:divsChild>
            <w:div w:id="818032400">
              <w:marLeft w:val="0"/>
              <w:marRight w:val="0"/>
              <w:marTop w:val="0"/>
              <w:marBottom w:val="0"/>
              <w:divBdr>
                <w:top w:val="none" w:sz="0" w:space="0" w:color="auto"/>
                <w:left w:val="none" w:sz="0" w:space="0" w:color="auto"/>
                <w:bottom w:val="none" w:sz="0" w:space="0" w:color="auto"/>
                <w:right w:val="none" w:sz="0" w:space="0" w:color="auto"/>
              </w:divBdr>
            </w:div>
          </w:divsChild>
        </w:div>
        <w:div w:id="597057988">
          <w:marLeft w:val="0"/>
          <w:marRight w:val="0"/>
          <w:marTop w:val="300"/>
          <w:marBottom w:val="0"/>
          <w:divBdr>
            <w:top w:val="none" w:sz="0" w:space="0" w:color="auto"/>
            <w:left w:val="none" w:sz="0" w:space="0" w:color="auto"/>
            <w:bottom w:val="none" w:sz="0" w:space="0" w:color="auto"/>
            <w:right w:val="none" w:sz="0" w:space="0" w:color="auto"/>
          </w:divBdr>
          <w:divsChild>
            <w:div w:id="1619098673">
              <w:marLeft w:val="0"/>
              <w:marRight w:val="0"/>
              <w:marTop w:val="0"/>
              <w:marBottom w:val="0"/>
              <w:divBdr>
                <w:top w:val="none" w:sz="0" w:space="0" w:color="auto"/>
                <w:left w:val="none" w:sz="0" w:space="0" w:color="auto"/>
                <w:bottom w:val="none" w:sz="0" w:space="0" w:color="auto"/>
                <w:right w:val="none" w:sz="0" w:space="0" w:color="auto"/>
              </w:divBdr>
              <w:divsChild>
                <w:div w:id="154941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93190">
          <w:marLeft w:val="0"/>
          <w:marRight w:val="0"/>
          <w:marTop w:val="0"/>
          <w:marBottom w:val="0"/>
          <w:divBdr>
            <w:top w:val="none" w:sz="0" w:space="0" w:color="auto"/>
            <w:left w:val="none" w:sz="0" w:space="0" w:color="auto"/>
            <w:bottom w:val="none" w:sz="0" w:space="0" w:color="auto"/>
            <w:right w:val="none" w:sz="0" w:space="0" w:color="auto"/>
          </w:divBdr>
        </w:div>
        <w:div w:id="888613173">
          <w:marLeft w:val="0"/>
          <w:marRight w:val="0"/>
          <w:marTop w:val="0"/>
          <w:marBottom w:val="0"/>
          <w:divBdr>
            <w:top w:val="none" w:sz="0" w:space="0" w:color="auto"/>
            <w:left w:val="none" w:sz="0" w:space="0" w:color="auto"/>
            <w:bottom w:val="none" w:sz="0" w:space="0" w:color="auto"/>
            <w:right w:val="none" w:sz="0" w:space="0" w:color="auto"/>
          </w:divBdr>
          <w:divsChild>
            <w:div w:id="1556232914">
              <w:marLeft w:val="0"/>
              <w:marRight w:val="0"/>
              <w:marTop w:val="0"/>
              <w:marBottom w:val="0"/>
              <w:divBdr>
                <w:top w:val="none" w:sz="0" w:space="0" w:color="auto"/>
                <w:left w:val="none" w:sz="0" w:space="0" w:color="auto"/>
                <w:bottom w:val="none" w:sz="0" w:space="0" w:color="auto"/>
                <w:right w:val="none" w:sz="0" w:space="0" w:color="auto"/>
              </w:divBdr>
            </w:div>
          </w:divsChild>
        </w:div>
        <w:div w:id="913857574">
          <w:marLeft w:val="0"/>
          <w:marRight w:val="0"/>
          <w:marTop w:val="0"/>
          <w:marBottom w:val="0"/>
          <w:divBdr>
            <w:top w:val="none" w:sz="0" w:space="0" w:color="auto"/>
            <w:left w:val="none" w:sz="0" w:space="0" w:color="auto"/>
            <w:bottom w:val="none" w:sz="0" w:space="0" w:color="auto"/>
            <w:right w:val="none" w:sz="0" w:space="0" w:color="auto"/>
          </w:divBdr>
        </w:div>
        <w:div w:id="1341546819">
          <w:marLeft w:val="0"/>
          <w:marRight w:val="0"/>
          <w:marTop w:val="0"/>
          <w:marBottom w:val="0"/>
          <w:divBdr>
            <w:top w:val="none" w:sz="0" w:space="0" w:color="auto"/>
            <w:left w:val="none" w:sz="0" w:space="0" w:color="auto"/>
            <w:bottom w:val="none" w:sz="0" w:space="0" w:color="auto"/>
            <w:right w:val="none" w:sz="0" w:space="0" w:color="auto"/>
          </w:divBdr>
          <w:divsChild>
            <w:div w:id="1007562560">
              <w:marLeft w:val="0"/>
              <w:marRight w:val="0"/>
              <w:marTop w:val="0"/>
              <w:marBottom w:val="0"/>
              <w:divBdr>
                <w:top w:val="none" w:sz="0" w:space="0" w:color="auto"/>
                <w:left w:val="none" w:sz="0" w:space="0" w:color="auto"/>
                <w:bottom w:val="none" w:sz="0" w:space="0" w:color="auto"/>
                <w:right w:val="none" w:sz="0" w:space="0" w:color="auto"/>
              </w:divBdr>
            </w:div>
          </w:divsChild>
        </w:div>
        <w:div w:id="1402756003">
          <w:marLeft w:val="0"/>
          <w:marRight w:val="0"/>
          <w:marTop w:val="0"/>
          <w:marBottom w:val="0"/>
          <w:divBdr>
            <w:top w:val="none" w:sz="0" w:space="0" w:color="auto"/>
            <w:left w:val="none" w:sz="0" w:space="0" w:color="auto"/>
            <w:bottom w:val="none" w:sz="0" w:space="0" w:color="auto"/>
            <w:right w:val="none" w:sz="0" w:space="0" w:color="auto"/>
          </w:divBdr>
        </w:div>
        <w:div w:id="1532650432">
          <w:marLeft w:val="0"/>
          <w:marRight w:val="0"/>
          <w:marTop w:val="0"/>
          <w:marBottom w:val="0"/>
          <w:divBdr>
            <w:top w:val="none" w:sz="0" w:space="0" w:color="auto"/>
            <w:left w:val="none" w:sz="0" w:space="0" w:color="auto"/>
            <w:bottom w:val="none" w:sz="0" w:space="0" w:color="auto"/>
            <w:right w:val="none" w:sz="0" w:space="0" w:color="auto"/>
          </w:divBdr>
        </w:div>
        <w:div w:id="1698390389">
          <w:marLeft w:val="0"/>
          <w:marRight w:val="0"/>
          <w:marTop w:val="0"/>
          <w:marBottom w:val="0"/>
          <w:divBdr>
            <w:top w:val="none" w:sz="0" w:space="0" w:color="auto"/>
            <w:left w:val="none" w:sz="0" w:space="0" w:color="auto"/>
            <w:bottom w:val="none" w:sz="0" w:space="0" w:color="auto"/>
            <w:right w:val="none" w:sz="0" w:space="0" w:color="auto"/>
          </w:divBdr>
        </w:div>
      </w:divsChild>
    </w:div>
    <w:div w:id="781269709">
      <w:bodyDiv w:val="1"/>
      <w:marLeft w:val="0"/>
      <w:marRight w:val="0"/>
      <w:marTop w:val="0"/>
      <w:marBottom w:val="0"/>
      <w:divBdr>
        <w:top w:val="none" w:sz="0" w:space="0" w:color="auto"/>
        <w:left w:val="none" w:sz="0" w:space="0" w:color="auto"/>
        <w:bottom w:val="none" w:sz="0" w:space="0" w:color="auto"/>
        <w:right w:val="none" w:sz="0" w:space="0" w:color="auto"/>
      </w:divBdr>
      <w:divsChild>
        <w:div w:id="100878288">
          <w:marLeft w:val="0"/>
          <w:marRight w:val="0"/>
          <w:marTop w:val="0"/>
          <w:marBottom w:val="0"/>
          <w:divBdr>
            <w:top w:val="none" w:sz="0" w:space="0" w:color="auto"/>
            <w:left w:val="none" w:sz="0" w:space="0" w:color="auto"/>
            <w:bottom w:val="none" w:sz="0" w:space="0" w:color="auto"/>
            <w:right w:val="none" w:sz="0" w:space="0" w:color="auto"/>
          </w:divBdr>
          <w:divsChild>
            <w:div w:id="418986839">
              <w:marLeft w:val="0"/>
              <w:marRight w:val="0"/>
              <w:marTop w:val="0"/>
              <w:marBottom w:val="0"/>
              <w:divBdr>
                <w:top w:val="none" w:sz="0" w:space="0" w:color="auto"/>
                <w:left w:val="none" w:sz="0" w:space="0" w:color="auto"/>
                <w:bottom w:val="none" w:sz="0" w:space="0" w:color="auto"/>
                <w:right w:val="none" w:sz="0" w:space="0" w:color="auto"/>
              </w:divBdr>
            </w:div>
          </w:divsChild>
        </w:div>
        <w:div w:id="213348453">
          <w:marLeft w:val="0"/>
          <w:marRight w:val="0"/>
          <w:marTop w:val="0"/>
          <w:marBottom w:val="0"/>
          <w:divBdr>
            <w:top w:val="none" w:sz="0" w:space="0" w:color="auto"/>
            <w:left w:val="none" w:sz="0" w:space="0" w:color="auto"/>
            <w:bottom w:val="none" w:sz="0" w:space="0" w:color="auto"/>
            <w:right w:val="none" w:sz="0" w:space="0" w:color="auto"/>
          </w:divBdr>
          <w:divsChild>
            <w:div w:id="1141119755">
              <w:marLeft w:val="0"/>
              <w:marRight w:val="0"/>
              <w:marTop w:val="0"/>
              <w:marBottom w:val="0"/>
              <w:divBdr>
                <w:top w:val="none" w:sz="0" w:space="0" w:color="auto"/>
                <w:left w:val="none" w:sz="0" w:space="0" w:color="auto"/>
                <w:bottom w:val="none" w:sz="0" w:space="0" w:color="auto"/>
                <w:right w:val="none" w:sz="0" w:space="0" w:color="auto"/>
              </w:divBdr>
            </w:div>
          </w:divsChild>
        </w:div>
        <w:div w:id="397947761">
          <w:marLeft w:val="0"/>
          <w:marRight w:val="0"/>
          <w:marTop w:val="300"/>
          <w:marBottom w:val="0"/>
          <w:divBdr>
            <w:top w:val="none" w:sz="0" w:space="0" w:color="auto"/>
            <w:left w:val="none" w:sz="0" w:space="0" w:color="auto"/>
            <w:bottom w:val="none" w:sz="0" w:space="0" w:color="auto"/>
            <w:right w:val="none" w:sz="0" w:space="0" w:color="auto"/>
          </w:divBdr>
          <w:divsChild>
            <w:div w:id="224029300">
              <w:marLeft w:val="0"/>
              <w:marRight w:val="0"/>
              <w:marTop w:val="0"/>
              <w:marBottom w:val="0"/>
              <w:divBdr>
                <w:top w:val="none" w:sz="0" w:space="0" w:color="auto"/>
                <w:left w:val="none" w:sz="0" w:space="0" w:color="auto"/>
                <w:bottom w:val="none" w:sz="0" w:space="0" w:color="auto"/>
                <w:right w:val="none" w:sz="0" w:space="0" w:color="auto"/>
              </w:divBdr>
            </w:div>
          </w:divsChild>
        </w:div>
        <w:div w:id="553396544">
          <w:marLeft w:val="0"/>
          <w:marRight w:val="0"/>
          <w:marTop w:val="300"/>
          <w:marBottom w:val="0"/>
          <w:divBdr>
            <w:top w:val="none" w:sz="0" w:space="0" w:color="auto"/>
            <w:left w:val="none" w:sz="0" w:space="0" w:color="auto"/>
            <w:bottom w:val="none" w:sz="0" w:space="0" w:color="auto"/>
            <w:right w:val="none" w:sz="0" w:space="0" w:color="auto"/>
          </w:divBdr>
        </w:div>
        <w:div w:id="610432617">
          <w:marLeft w:val="0"/>
          <w:marRight w:val="0"/>
          <w:marTop w:val="0"/>
          <w:marBottom w:val="0"/>
          <w:divBdr>
            <w:top w:val="none" w:sz="0" w:space="0" w:color="auto"/>
            <w:left w:val="none" w:sz="0" w:space="0" w:color="auto"/>
            <w:bottom w:val="none" w:sz="0" w:space="0" w:color="auto"/>
            <w:right w:val="none" w:sz="0" w:space="0" w:color="auto"/>
          </w:divBdr>
        </w:div>
        <w:div w:id="732389111">
          <w:marLeft w:val="0"/>
          <w:marRight w:val="0"/>
          <w:marTop w:val="0"/>
          <w:marBottom w:val="0"/>
          <w:divBdr>
            <w:top w:val="none" w:sz="0" w:space="0" w:color="auto"/>
            <w:left w:val="none" w:sz="0" w:space="0" w:color="auto"/>
            <w:bottom w:val="none" w:sz="0" w:space="0" w:color="auto"/>
            <w:right w:val="none" w:sz="0" w:space="0" w:color="auto"/>
          </w:divBdr>
          <w:divsChild>
            <w:div w:id="893733414">
              <w:marLeft w:val="0"/>
              <w:marRight w:val="0"/>
              <w:marTop w:val="0"/>
              <w:marBottom w:val="0"/>
              <w:divBdr>
                <w:top w:val="none" w:sz="0" w:space="0" w:color="auto"/>
                <w:left w:val="none" w:sz="0" w:space="0" w:color="auto"/>
                <w:bottom w:val="none" w:sz="0" w:space="0" w:color="auto"/>
                <w:right w:val="none" w:sz="0" w:space="0" w:color="auto"/>
              </w:divBdr>
            </w:div>
          </w:divsChild>
        </w:div>
        <w:div w:id="818887595">
          <w:marLeft w:val="0"/>
          <w:marRight w:val="0"/>
          <w:marTop w:val="300"/>
          <w:marBottom w:val="0"/>
          <w:divBdr>
            <w:top w:val="none" w:sz="0" w:space="0" w:color="auto"/>
            <w:left w:val="none" w:sz="0" w:space="0" w:color="auto"/>
            <w:bottom w:val="none" w:sz="0" w:space="0" w:color="auto"/>
            <w:right w:val="none" w:sz="0" w:space="0" w:color="auto"/>
          </w:divBdr>
          <w:divsChild>
            <w:div w:id="752706668">
              <w:marLeft w:val="0"/>
              <w:marRight w:val="0"/>
              <w:marTop w:val="0"/>
              <w:marBottom w:val="0"/>
              <w:divBdr>
                <w:top w:val="none" w:sz="0" w:space="0" w:color="auto"/>
                <w:left w:val="none" w:sz="0" w:space="0" w:color="auto"/>
                <w:bottom w:val="none" w:sz="0" w:space="0" w:color="auto"/>
                <w:right w:val="none" w:sz="0" w:space="0" w:color="auto"/>
              </w:divBdr>
            </w:div>
          </w:divsChild>
        </w:div>
        <w:div w:id="931931956">
          <w:marLeft w:val="0"/>
          <w:marRight w:val="0"/>
          <w:marTop w:val="0"/>
          <w:marBottom w:val="0"/>
          <w:divBdr>
            <w:top w:val="none" w:sz="0" w:space="0" w:color="auto"/>
            <w:left w:val="none" w:sz="0" w:space="0" w:color="auto"/>
            <w:bottom w:val="none" w:sz="0" w:space="0" w:color="auto"/>
            <w:right w:val="none" w:sz="0" w:space="0" w:color="auto"/>
          </w:divBdr>
        </w:div>
        <w:div w:id="1035738631">
          <w:marLeft w:val="0"/>
          <w:marRight w:val="0"/>
          <w:marTop w:val="0"/>
          <w:marBottom w:val="0"/>
          <w:divBdr>
            <w:top w:val="none" w:sz="0" w:space="0" w:color="auto"/>
            <w:left w:val="none" w:sz="0" w:space="0" w:color="auto"/>
            <w:bottom w:val="none" w:sz="0" w:space="0" w:color="auto"/>
            <w:right w:val="none" w:sz="0" w:space="0" w:color="auto"/>
          </w:divBdr>
        </w:div>
        <w:div w:id="1319502504">
          <w:marLeft w:val="0"/>
          <w:marRight w:val="0"/>
          <w:marTop w:val="300"/>
          <w:marBottom w:val="0"/>
          <w:divBdr>
            <w:top w:val="none" w:sz="0" w:space="0" w:color="auto"/>
            <w:left w:val="none" w:sz="0" w:space="0" w:color="auto"/>
            <w:bottom w:val="none" w:sz="0" w:space="0" w:color="auto"/>
            <w:right w:val="none" w:sz="0" w:space="0" w:color="auto"/>
          </w:divBdr>
          <w:divsChild>
            <w:div w:id="817890673">
              <w:marLeft w:val="0"/>
              <w:marRight w:val="0"/>
              <w:marTop w:val="0"/>
              <w:marBottom w:val="0"/>
              <w:divBdr>
                <w:top w:val="none" w:sz="0" w:space="0" w:color="auto"/>
                <w:left w:val="none" w:sz="0" w:space="0" w:color="auto"/>
                <w:bottom w:val="none" w:sz="0" w:space="0" w:color="auto"/>
                <w:right w:val="none" w:sz="0" w:space="0" w:color="auto"/>
              </w:divBdr>
            </w:div>
          </w:divsChild>
        </w:div>
        <w:div w:id="1387296299">
          <w:marLeft w:val="0"/>
          <w:marRight w:val="0"/>
          <w:marTop w:val="0"/>
          <w:marBottom w:val="0"/>
          <w:divBdr>
            <w:top w:val="none" w:sz="0" w:space="0" w:color="auto"/>
            <w:left w:val="none" w:sz="0" w:space="0" w:color="auto"/>
            <w:bottom w:val="none" w:sz="0" w:space="0" w:color="auto"/>
            <w:right w:val="none" w:sz="0" w:space="0" w:color="auto"/>
          </w:divBdr>
          <w:divsChild>
            <w:div w:id="1249270512">
              <w:marLeft w:val="0"/>
              <w:marRight w:val="0"/>
              <w:marTop w:val="0"/>
              <w:marBottom w:val="0"/>
              <w:divBdr>
                <w:top w:val="none" w:sz="0" w:space="0" w:color="auto"/>
                <w:left w:val="none" w:sz="0" w:space="0" w:color="auto"/>
                <w:bottom w:val="none" w:sz="0" w:space="0" w:color="auto"/>
                <w:right w:val="none" w:sz="0" w:space="0" w:color="auto"/>
              </w:divBdr>
            </w:div>
          </w:divsChild>
        </w:div>
        <w:div w:id="1600021885">
          <w:marLeft w:val="0"/>
          <w:marRight w:val="0"/>
          <w:marTop w:val="0"/>
          <w:marBottom w:val="0"/>
          <w:divBdr>
            <w:top w:val="none" w:sz="0" w:space="0" w:color="auto"/>
            <w:left w:val="none" w:sz="0" w:space="0" w:color="auto"/>
            <w:bottom w:val="none" w:sz="0" w:space="0" w:color="auto"/>
            <w:right w:val="none" w:sz="0" w:space="0" w:color="auto"/>
          </w:divBdr>
        </w:div>
        <w:div w:id="1610159388">
          <w:marLeft w:val="0"/>
          <w:marRight w:val="0"/>
          <w:marTop w:val="0"/>
          <w:marBottom w:val="0"/>
          <w:divBdr>
            <w:top w:val="none" w:sz="0" w:space="0" w:color="auto"/>
            <w:left w:val="none" w:sz="0" w:space="0" w:color="auto"/>
            <w:bottom w:val="none" w:sz="0" w:space="0" w:color="auto"/>
            <w:right w:val="none" w:sz="0" w:space="0" w:color="auto"/>
          </w:divBdr>
          <w:divsChild>
            <w:div w:id="1642072988">
              <w:marLeft w:val="0"/>
              <w:marRight w:val="0"/>
              <w:marTop w:val="0"/>
              <w:marBottom w:val="0"/>
              <w:divBdr>
                <w:top w:val="none" w:sz="0" w:space="0" w:color="auto"/>
                <w:left w:val="none" w:sz="0" w:space="0" w:color="auto"/>
                <w:bottom w:val="none" w:sz="0" w:space="0" w:color="auto"/>
                <w:right w:val="none" w:sz="0" w:space="0" w:color="auto"/>
              </w:divBdr>
            </w:div>
          </w:divsChild>
        </w:div>
        <w:div w:id="1771469489">
          <w:marLeft w:val="0"/>
          <w:marRight w:val="0"/>
          <w:marTop w:val="0"/>
          <w:marBottom w:val="0"/>
          <w:divBdr>
            <w:top w:val="none" w:sz="0" w:space="0" w:color="auto"/>
            <w:left w:val="none" w:sz="0" w:space="0" w:color="auto"/>
            <w:bottom w:val="none" w:sz="0" w:space="0" w:color="auto"/>
            <w:right w:val="none" w:sz="0" w:space="0" w:color="auto"/>
          </w:divBdr>
        </w:div>
        <w:div w:id="1844084042">
          <w:marLeft w:val="0"/>
          <w:marRight w:val="0"/>
          <w:marTop w:val="0"/>
          <w:marBottom w:val="0"/>
          <w:divBdr>
            <w:top w:val="none" w:sz="0" w:space="0" w:color="auto"/>
            <w:left w:val="none" w:sz="0" w:space="0" w:color="auto"/>
            <w:bottom w:val="none" w:sz="0" w:space="0" w:color="auto"/>
            <w:right w:val="none" w:sz="0" w:space="0" w:color="auto"/>
          </w:divBdr>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958416701">
          <w:marLeft w:val="0"/>
          <w:marRight w:val="0"/>
          <w:marTop w:val="0"/>
          <w:marBottom w:val="0"/>
          <w:divBdr>
            <w:top w:val="none" w:sz="0" w:space="0" w:color="auto"/>
            <w:left w:val="none" w:sz="0" w:space="0" w:color="auto"/>
            <w:bottom w:val="none" w:sz="0" w:space="0" w:color="auto"/>
            <w:right w:val="none" w:sz="0" w:space="0" w:color="auto"/>
          </w:divBdr>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1783963513">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
      </w:divsChild>
    </w:div>
    <w:div w:id="782768244">
      <w:bodyDiv w:val="1"/>
      <w:marLeft w:val="0"/>
      <w:marRight w:val="0"/>
      <w:marTop w:val="0"/>
      <w:marBottom w:val="0"/>
      <w:divBdr>
        <w:top w:val="none" w:sz="0" w:space="0" w:color="auto"/>
        <w:left w:val="none" w:sz="0" w:space="0" w:color="auto"/>
        <w:bottom w:val="none" w:sz="0" w:space="0" w:color="auto"/>
        <w:right w:val="none" w:sz="0" w:space="0" w:color="auto"/>
      </w:divBdr>
      <w:divsChild>
        <w:div w:id="634331834">
          <w:marLeft w:val="0"/>
          <w:marRight w:val="0"/>
          <w:marTop w:val="0"/>
          <w:marBottom w:val="0"/>
          <w:divBdr>
            <w:top w:val="none" w:sz="0" w:space="0" w:color="auto"/>
            <w:left w:val="none" w:sz="0" w:space="0" w:color="auto"/>
            <w:bottom w:val="none" w:sz="0" w:space="0" w:color="auto"/>
            <w:right w:val="none" w:sz="0" w:space="0" w:color="auto"/>
          </w:divBdr>
        </w:div>
        <w:div w:id="1614441234">
          <w:marLeft w:val="0"/>
          <w:marRight w:val="0"/>
          <w:marTop w:val="0"/>
          <w:marBottom w:val="0"/>
          <w:divBdr>
            <w:top w:val="none" w:sz="0" w:space="0" w:color="auto"/>
            <w:left w:val="none" w:sz="0" w:space="0" w:color="auto"/>
            <w:bottom w:val="none" w:sz="0" w:space="0" w:color="auto"/>
            <w:right w:val="none" w:sz="0" w:space="0" w:color="auto"/>
          </w:divBdr>
          <w:divsChild>
            <w:div w:id="1021006749">
              <w:marLeft w:val="0"/>
              <w:marRight w:val="0"/>
              <w:marTop w:val="0"/>
              <w:marBottom w:val="0"/>
              <w:divBdr>
                <w:top w:val="none" w:sz="0" w:space="0" w:color="auto"/>
                <w:left w:val="none" w:sz="0" w:space="0" w:color="auto"/>
                <w:bottom w:val="none" w:sz="0" w:space="0" w:color="auto"/>
                <w:right w:val="none" w:sz="0" w:space="0" w:color="auto"/>
              </w:divBdr>
            </w:div>
          </w:divsChild>
        </w:div>
        <w:div w:id="738093808">
          <w:marLeft w:val="0"/>
          <w:marRight w:val="0"/>
          <w:marTop w:val="0"/>
          <w:marBottom w:val="0"/>
          <w:divBdr>
            <w:top w:val="none" w:sz="0" w:space="0" w:color="auto"/>
            <w:left w:val="none" w:sz="0" w:space="0" w:color="auto"/>
            <w:bottom w:val="none" w:sz="0" w:space="0" w:color="auto"/>
            <w:right w:val="none" w:sz="0" w:space="0" w:color="auto"/>
          </w:divBdr>
        </w:div>
        <w:div w:id="1231573405">
          <w:marLeft w:val="0"/>
          <w:marRight w:val="0"/>
          <w:marTop w:val="0"/>
          <w:marBottom w:val="0"/>
          <w:divBdr>
            <w:top w:val="none" w:sz="0" w:space="0" w:color="auto"/>
            <w:left w:val="none" w:sz="0" w:space="0" w:color="auto"/>
            <w:bottom w:val="none" w:sz="0" w:space="0" w:color="auto"/>
            <w:right w:val="none" w:sz="0" w:space="0" w:color="auto"/>
          </w:divBdr>
          <w:divsChild>
            <w:div w:id="322242903">
              <w:marLeft w:val="0"/>
              <w:marRight w:val="0"/>
              <w:marTop w:val="0"/>
              <w:marBottom w:val="0"/>
              <w:divBdr>
                <w:top w:val="none" w:sz="0" w:space="0" w:color="auto"/>
                <w:left w:val="none" w:sz="0" w:space="0" w:color="auto"/>
                <w:bottom w:val="none" w:sz="0" w:space="0" w:color="auto"/>
                <w:right w:val="none" w:sz="0" w:space="0" w:color="auto"/>
              </w:divBdr>
            </w:div>
          </w:divsChild>
        </w:div>
        <w:div w:id="127820689">
          <w:marLeft w:val="0"/>
          <w:marRight w:val="0"/>
          <w:marTop w:val="0"/>
          <w:marBottom w:val="0"/>
          <w:divBdr>
            <w:top w:val="none" w:sz="0" w:space="0" w:color="auto"/>
            <w:left w:val="none" w:sz="0" w:space="0" w:color="auto"/>
            <w:bottom w:val="none" w:sz="0" w:space="0" w:color="auto"/>
            <w:right w:val="none" w:sz="0" w:space="0" w:color="auto"/>
          </w:divBdr>
        </w:div>
        <w:div w:id="218395288">
          <w:marLeft w:val="0"/>
          <w:marRight w:val="0"/>
          <w:marTop w:val="0"/>
          <w:marBottom w:val="0"/>
          <w:divBdr>
            <w:top w:val="none" w:sz="0" w:space="0" w:color="auto"/>
            <w:left w:val="none" w:sz="0" w:space="0" w:color="auto"/>
            <w:bottom w:val="none" w:sz="0" w:space="0" w:color="auto"/>
            <w:right w:val="none" w:sz="0" w:space="0" w:color="auto"/>
          </w:divBdr>
          <w:divsChild>
            <w:div w:id="1522622588">
              <w:marLeft w:val="0"/>
              <w:marRight w:val="0"/>
              <w:marTop w:val="0"/>
              <w:marBottom w:val="0"/>
              <w:divBdr>
                <w:top w:val="none" w:sz="0" w:space="0" w:color="auto"/>
                <w:left w:val="none" w:sz="0" w:space="0" w:color="auto"/>
                <w:bottom w:val="none" w:sz="0" w:space="0" w:color="auto"/>
                <w:right w:val="none" w:sz="0" w:space="0" w:color="auto"/>
              </w:divBdr>
            </w:div>
          </w:divsChild>
        </w:div>
        <w:div w:id="1324049099">
          <w:marLeft w:val="0"/>
          <w:marRight w:val="0"/>
          <w:marTop w:val="0"/>
          <w:marBottom w:val="0"/>
          <w:divBdr>
            <w:top w:val="none" w:sz="0" w:space="0" w:color="auto"/>
            <w:left w:val="none" w:sz="0" w:space="0" w:color="auto"/>
            <w:bottom w:val="none" w:sz="0" w:space="0" w:color="auto"/>
            <w:right w:val="none" w:sz="0" w:space="0" w:color="auto"/>
          </w:divBdr>
        </w:div>
        <w:div w:id="1068531648">
          <w:marLeft w:val="0"/>
          <w:marRight w:val="0"/>
          <w:marTop w:val="0"/>
          <w:marBottom w:val="0"/>
          <w:divBdr>
            <w:top w:val="none" w:sz="0" w:space="0" w:color="auto"/>
            <w:left w:val="none" w:sz="0" w:space="0" w:color="auto"/>
            <w:bottom w:val="none" w:sz="0" w:space="0" w:color="auto"/>
            <w:right w:val="none" w:sz="0" w:space="0" w:color="auto"/>
          </w:divBdr>
          <w:divsChild>
            <w:div w:id="799154410">
              <w:marLeft w:val="0"/>
              <w:marRight w:val="0"/>
              <w:marTop w:val="0"/>
              <w:marBottom w:val="0"/>
              <w:divBdr>
                <w:top w:val="none" w:sz="0" w:space="0" w:color="auto"/>
                <w:left w:val="none" w:sz="0" w:space="0" w:color="auto"/>
                <w:bottom w:val="none" w:sz="0" w:space="0" w:color="auto"/>
                <w:right w:val="none" w:sz="0" w:space="0" w:color="auto"/>
              </w:divBdr>
            </w:div>
          </w:divsChild>
        </w:div>
        <w:div w:id="350836173">
          <w:marLeft w:val="0"/>
          <w:marRight w:val="0"/>
          <w:marTop w:val="0"/>
          <w:marBottom w:val="0"/>
          <w:divBdr>
            <w:top w:val="none" w:sz="0" w:space="0" w:color="auto"/>
            <w:left w:val="none" w:sz="0" w:space="0" w:color="auto"/>
            <w:bottom w:val="none" w:sz="0" w:space="0" w:color="auto"/>
            <w:right w:val="none" w:sz="0" w:space="0" w:color="auto"/>
          </w:divBdr>
        </w:div>
        <w:div w:id="2038509143">
          <w:marLeft w:val="0"/>
          <w:marRight w:val="0"/>
          <w:marTop w:val="0"/>
          <w:marBottom w:val="0"/>
          <w:divBdr>
            <w:top w:val="none" w:sz="0" w:space="0" w:color="auto"/>
            <w:left w:val="none" w:sz="0" w:space="0" w:color="auto"/>
            <w:bottom w:val="none" w:sz="0" w:space="0" w:color="auto"/>
            <w:right w:val="none" w:sz="0" w:space="0" w:color="auto"/>
          </w:divBdr>
          <w:divsChild>
            <w:div w:id="935090612">
              <w:marLeft w:val="0"/>
              <w:marRight w:val="0"/>
              <w:marTop w:val="0"/>
              <w:marBottom w:val="0"/>
              <w:divBdr>
                <w:top w:val="none" w:sz="0" w:space="0" w:color="auto"/>
                <w:left w:val="none" w:sz="0" w:space="0" w:color="auto"/>
                <w:bottom w:val="none" w:sz="0" w:space="0" w:color="auto"/>
                <w:right w:val="none" w:sz="0" w:space="0" w:color="auto"/>
              </w:divBdr>
            </w:div>
          </w:divsChild>
        </w:div>
        <w:div w:id="1129468920">
          <w:marLeft w:val="0"/>
          <w:marRight w:val="0"/>
          <w:marTop w:val="0"/>
          <w:marBottom w:val="0"/>
          <w:divBdr>
            <w:top w:val="none" w:sz="0" w:space="0" w:color="auto"/>
            <w:left w:val="none" w:sz="0" w:space="0" w:color="auto"/>
            <w:bottom w:val="none" w:sz="0" w:space="0" w:color="auto"/>
            <w:right w:val="none" w:sz="0" w:space="0" w:color="auto"/>
          </w:divBdr>
        </w:div>
        <w:div w:id="1641035230">
          <w:marLeft w:val="0"/>
          <w:marRight w:val="0"/>
          <w:marTop w:val="0"/>
          <w:marBottom w:val="0"/>
          <w:divBdr>
            <w:top w:val="none" w:sz="0" w:space="0" w:color="auto"/>
            <w:left w:val="none" w:sz="0" w:space="0" w:color="auto"/>
            <w:bottom w:val="none" w:sz="0" w:space="0" w:color="auto"/>
            <w:right w:val="none" w:sz="0" w:space="0" w:color="auto"/>
          </w:divBdr>
          <w:divsChild>
            <w:div w:id="67968054">
              <w:marLeft w:val="0"/>
              <w:marRight w:val="0"/>
              <w:marTop w:val="0"/>
              <w:marBottom w:val="0"/>
              <w:divBdr>
                <w:top w:val="none" w:sz="0" w:space="0" w:color="auto"/>
                <w:left w:val="none" w:sz="0" w:space="0" w:color="auto"/>
                <w:bottom w:val="none" w:sz="0" w:space="0" w:color="auto"/>
                <w:right w:val="none" w:sz="0" w:space="0" w:color="auto"/>
              </w:divBdr>
            </w:div>
          </w:divsChild>
        </w:div>
        <w:div w:id="179010517">
          <w:marLeft w:val="0"/>
          <w:marRight w:val="0"/>
          <w:marTop w:val="0"/>
          <w:marBottom w:val="0"/>
          <w:divBdr>
            <w:top w:val="none" w:sz="0" w:space="0" w:color="auto"/>
            <w:left w:val="none" w:sz="0" w:space="0" w:color="auto"/>
            <w:bottom w:val="none" w:sz="0" w:space="0" w:color="auto"/>
            <w:right w:val="none" w:sz="0" w:space="0" w:color="auto"/>
          </w:divBdr>
        </w:div>
        <w:div w:id="1150486625">
          <w:marLeft w:val="0"/>
          <w:marRight w:val="0"/>
          <w:marTop w:val="0"/>
          <w:marBottom w:val="0"/>
          <w:divBdr>
            <w:top w:val="none" w:sz="0" w:space="0" w:color="auto"/>
            <w:left w:val="none" w:sz="0" w:space="0" w:color="auto"/>
            <w:bottom w:val="none" w:sz="0" w:space="0" w:color="auto"/>
            <w:right w:val="none" w:sz="0" w:space="0" w:color="auto"/>
          </w:divBdr>
          <w:divsChild>
            <w:div w:id="958801811">
              <w:marLeft w:val="0"/>
              <w:marRight w:val="0"/>
              <w:marTop w:val="0"/>
              <w:marBottom w:val="0"/>
              <w:divBdr>
                <w:top w:val="none" w:sz="0" w:space="0" w:color="auto"/>
                <w:left w:val="none" w:sz="0" w:space="0" w:color="auto"/>
                <w:bottom w:val="none" w:sz="0" w:space="0" w:color="auto"/>
                <w:right w:val="none" w:sz="0" w:space="0" w:color="auto"/>
              </w:divBdr>
            </w:div>
          </w:divsChild>
        </w:div>
        <w:div w:id="121651360">
          <w:marLeft w:val="0"/>
          <w:marRight w:val="0"/>
          <w:marTop w:val="300"/>
          <w:marBottom w:val="0"/>
          <w:divBdr>
            <w:top w:val="none" w:sz="0" w:space="0" w:color="auto"/>
            <w:left w:val="none" w:sz="0" w:space="0" w:color="auto"/>
            <w:bottom w:val="none" w:sz="0" w:space="0" w:color="auto"/>
            <w:right w:val="none" w:sz="0" w:space="0" w:color="auto"/>
          </w:divBdr>
          <w:divsChild>
            <w:div w:id="228813104">
              <w:marLeft w:val="0"/>
              <w:marRight w:val="0"/>
              <w:marTop w:val="0"/>
              <w:marBottom w:val="0"/>
              <w:divBdr>
                <w:top w:val="none" w:sz="0" w:space="0" w:color="auto"/>
                <w:left w:val="none" w:sz="0" w:space="0" w:color="auto"/>
                <w:bottom w:val="none" w:sz="0" w:space="0" w:color="auto"/>
                <w:right w:val="none" w:sz="0" w:space="0" w:color="auto"/>
              </w:divBdr>
              <w:divsChild>
                <w:div w:id="214704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518184">
          <w:marLeft w:val="0"/>
          <w:marRight w:val="0"/>
          <w:marTop w:val="300"/>
          <w:marBottom w:val="0"/>
          <w:divBdr>
            <w:top w:val="none" w:sz="0" w:space="0" w:color="auto"/>
            <w:left w:val="none" w:sz="0" w:space="0" w:color="auto"/>
            <w:bottom w:val="none" w:sz="0" w:space="0" w:color="auto"/>
            <w:right w:val="none" w:sz="0" w:space="0" w:color="auto"/>
          </w:divBdr>
          <w:divsChild>
            <w:div w:id="86385275">
              <w:marLeft w:val="0"/>
              <w:marRight w:val="0"/>
              <w:marTop w:val="0"/>
              <w:marBottom w:val="0"/>
              <w:divBdr>
                <w:top w:val="none" w:sz="0" w:space="0" w:color="auto"/>
                <w:left w:val="none" w:sz="0" w:space="0" w:color="auto"/>
                <w:bottom w:val="none" w:sz="0" w:space="0" w:color="auto"/>
                <w:right w:val="none" w:sz="0" w:space="0" w:color="auto"/>
              </w:divBdr>
              <w:divsChild>
                <w:div w:id="1553423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34049">
          <w:marLeft w:val="0"/>
          <w:marRight w:val="0"/>
          <w:marTop w:val="300"/>
          <w:marBottom w:val="0"/>
          <w:divBdr>
            <w:top w:val="none" w:sz="0" w:space="0" w:color="auto"/>
            <w:left w:val="none" w:sz="0" w:space="0" w:color="auto"/>
            <w:bottom w:val="none" w:sz="0" w:space="0" w:color="auto"/>
            <w:right w:val="none" w:sz="0" w:space="0" w:color="auto"/>
          </w:divBdr>
          <w:divsChild>
            <w:div w:id="606160115">
              <w:marLeft w:val="0"/>
              <w:marRight w:val="0"/>
              <w:marTop w:val="0"/>
              <w:marBottom w:val="0"/>
              <w:divBdr>
                <w:top w:val="none" w:sz="0" w:space="0" w:color="auto"/>
                <w:left w:val="none" w:sz="0" w:space="0" w:color="auto"/>
                <w:bottom w:val="none" w:sz="0" w:space="0" w:color="auto"/>
                <w:right w:val="none" w:sz="0" w:space="0" w:color="auto"/>
              </w:divBdr>
              <w:divsChild>
                <w:div w:id="517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366155">
          <w:marLeft w:val="0"/>
          <w:marRight w:val="0"/>
          <w:marTop w:val="300"/>
          <w:marBottom w:val="0"/>
          <w:divBdr>
            <w:top w:val="none" w:sz="0" w:space="0" w:color="auto"/>
            <w:left w:val="none" w:sz="0" w:space="0" w:color="auto"/>
            <w:bottom w:val="none" w:sz="0" w:space="0" w:color="auto"/>
            <w:right w:val="none" w:sz="0" w:space="0" w:color="auto"/>
          </w:divBdr>
          <w:divsChild>
            <w:div w:id="473372091">
              <w:marLeft w:val="0"/>
              <w:marRight w:val="0"/>
              <w:marTop w:val="0"/>
              <w:marBottom w:val="0"/>
              <w:divBdr>
                <w:top w:val="none" w:sz="0" w:space="0" w:color="auto"/>
                <w:left w:val="none" w:sz="0" w:space="0" w:color="auto"/>
                <w:bottom w:val="none" w:sz="0" w:space="0" w:color="auto"/>
                <w:right w:val="none" w:sz="0" w:space="0" w:color="auto"/>
              </w:divBdr>
              <w:divsChild>
                <w:div w:id="48177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305031">
      <w:bodyDiv w:val="1"/>
      <w:marLeft w:val="0"/>
      <w:marRight w:val="0"/>
      <w:marTop w:val="0"/>
      <w:marBottom w:val="0"/>
      <w:divBdr>
        <w:top w:val="none" w:sz="0" w:space="0" w:color="auto"/>
        <w:left w:val="none" w:sz="0" w:space="0" w:color="auto"/>
        <w:bottom w:val="none" w:sz="0" w:space="0" w:color="auto"/>
        <w:right w:val="none" w:sz="0" w:space="0" w:color="auto"/>
      </w:divBdr>
      <w:divsChild>
        <w:div w:id="511992717">
          <w:marLeft w:val="0"/>
          <w:marRight w:val="0"/>
          <w:marTop w:val="0"/>
          <w:marBottom w:val="0"/>
          <w:divBdr>
            <w:top w:val="none" w:sz="0" w:space="0" w:color="auto"/>
            <w:left w:val="none" w:sz="0" w:space="0" w:color="auto"/>
            <w:bottom w:val="none" w:sz="0" w:space="0" w:color="auto"/>
            <w:right w:val="none" w:sz="0" w:space="0" w:color="auto"/>
          </w:divBdr>
        </w:div>
        <w:div w:id="604970418">
          <w:marLeft w:val="0"/>
          <w:marRight w:val="0"/>
          <w:marTop w:val="0"/>
          <w:marBottom w:val="0"/>
          <w:divBdr>
            <w:top w:val="none" w:sz="0" w:space="0" w:color="auto"/>
            <w:left w:val="none" w:sz="0" w:space="0" w:color="auto"/>
            <w:bottom w:val="none" w:sz="0" w:space="0" w:color="auto"/>
            <w:right w:val="none" w:sz="0" w:space="0" w:color="auto"/>
          </w:divBdr>
        </w:div>
        <w:div w:id="619528358">
          <w:marLeft w:val="0"/>
          <w:marRight w:val="0"/>
          <w:marTop w:val="0"/>
          <w:marBottom w:val="0"/>
          <w:divBdr>
            <w:top w:val="none" w:sz="0" w:space="0" w:color="auto"/>
            <w:left w:val="none" w:sz="0" w:space="0" w:color="auto"/>
            <w:bottom w:val="none" w:sz="0" w:space="0" w:color="auto"/>
            <w:right w:val="none" w:sz="0" w:space="0" w:color="auto"/>
          </w:divBdr>
        </w:div>
        <w:div w:id="625042858">
          <w:marLeft w:val="0"/>
          <w:marRight w:val="0"/>
          <w:marTop w:val="300"/>
          <w:marBottom w:val="0"/>
          <w:divBdr>
            <w:top w:val="none" w:sz="0" w:space="0" w:color="auto"/>
            <w:left w:val="none" w:sz="0" w:space="0" w:color="auto"/>
            <w:bottom w:val="none" w:sz="0" w:space="0" w:color="auto"/>
            <w:right w:val="none" w:sz="0" w:space="0" w:color="auto"/>
          </w:divBdr>
          <w:divsChild>
            <w:div w:id="1265073242">
              <w:marLeft w:val="0"/>
              <w:marRight w:val="0"/>
              <w:marTop w:val="0"/>
              <w:marBottom w:val="0"/>
              <w:divBdr>
                <w:top w:val="none" w:sz="0" w:space="0" w:color="auto"/>
                <w:left w:val="none" w:sz="0" w:space="0" w:color="auto"/>
                <w:bottom w:val="none" w:sz="0" w:space="0" w:color="auto"/>
                <w:right w:val="none" w:sz="0" w:space="0" w:color="auto"/>
              </w:divBdr>
              <w:divsChild>
                <w:div w:id="1046953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15990">
          <w:marLeft w:val="0"/>
          <w:marRight w:val="0"/>
          <w:marTop w:val="0"/>
          <w:marBottom w:val="0"/>
          <w:divBdr>
            <w:top w:val="none" w:sz="0" w:space="0" w:color="auto"/>
            <w:left w:val="none" w:sz="0" w:space="0" w:color="auto"/>
            <w:bottom w:val="none" w:sz="0" w:space="0" w:color="auto"/>
            <w:right w:val="none" w:sz="0" w:space="0" w:color="auto"/>
          </w:divBdr>
        </w:div>
        <w:div w:id="842401012">
          <w:marLeft w:val="0"/>
          <w:marRight w:val="0"/>
          <w:marTop w:val="0"/>
          <w:marBottom w:val="0"/>
          <w:divBdr>
            <w:top w:val="none" w:sz="0" w:space="0" w:color="auto"/>
            <w:left w:val="none" w:sz="0" w:space="0" w:color="auto"/>
            <w:bottom w:val="none" w:sz="0" w:space="0" w:color="auto"/>
            <w:right w:val="none" w:sz="0" w:space="0" w:color="auto"/>
          </w:divBdr>
        </w:div>
        <w:div w:id="851802718">
          <w:marLeft w:val="0"/>
          <w:marRight w:val="0"/>
          <w:marTop w:val="0"/>
          <w:marBottom w:val="0"/>
          <w:divBdr>
            <w:top w:val="none" w:sz="0" w:space="0" w:color="auto"/>
            <w:left w:val="none" w:sz="0" w:space="0" w:color="auto"/>
            <w:bottom w:val="none" w:sz="0" w:space="0" w:color="auto"/>
            <w:right w:val="none" w:sz="0" w:space="0" w:color="auto"/>
          </w:divBdr>
          <w:divsChild>
            <w:div w:id="935595420">
              <w:marLeft w:val="0"/>
              <w:marRight w:val="0"/>
              <w:marTop w:val="0"/>
              <w:marBottom w:val="0"/>
              <w:divBdr>
                <w:top w:val="none" w:sz="0" w:space="0" w:color="auto"/>
                <w:left w:val="none" w:sz="0" w:space="0" w:color="auto"/>
                <w:bottom w:val="none" w:sz="0" w:space="0" w:color="auto"/>
                <w:right w:val="none" w:sz="0" w:space="0" w:color="auto"/>
              </w:divBdr>
            </w:div>
          </w:divsChild>
        </w:div>
        <w:div w:id="856389908">
          <w:marLeft w:val="0"/>
          <w:marRight w:val="0"/>
          <w:marTop w:val="300"/>
          <w:marBottom w:val="0"/>
          <w:divBdr>
            <w:top w:val="none" w:sz="0" w:space="0" w:color="auto"/>
            <w:left w:val="none" w:sz="0" w:space="0" w:color="auto"/>
            <w:bottom w:val="none" w:sz="0" w:space="0" w:color="auto"/>
            <w:right w:val="none" w:sz="0" w:space="0" w:color="auto"/>
          </w:divBdr>
          <w:divsChild>
            <w:div w:id="1802842607">
              <w:marLeft w:val="0"/>
              <w:marRight w:val="0"/>
              <w:marTop w:val="0"/>
              <w:marBottom w:val="0"/>
              <w:divBdr>
                <w:top w:val="none" w:sz="0" w:space="0" w:color="auto"/>
                <w:left w:val="none" w:sz="0" w:space="0" w:color="auto"/>
                <w:bottom w:val="none" w:sz="0" w:space="0" w:color="auto"/>
                <w:right w:val="none" w:sz="0" w:space="0" w:color="auto"/>
              </w:divBdr>
              <w:divsChild>
                <w:div w:id="1650280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377116">
          <w:marLeft w:val="0"/>
          <w:marRight w:val="0"/>
          <w:marTop w:val="0"/>
          <w:marBottom w:val="0"/>
          <w:divBdr>
            <w:top w:val="none" w:sz="0" w:space="0" w:color="auto"/>
            <w:left w:val="none" w:sz="0" w:space="0" w:color="auto"/>
            <w:bottom w:val="none" w:sz="0" w:space="0" w:color="auto"/>
            <w:right w:val="none" w:sz="0" w:space="0" w:color="auto"/>
          </w:divBdr>
          <w:divsChild>
            <w:div w:id="1208177775">
              <w:marLeft w:val="0"/>
              <w:marRight w:val="0"/>
              <w:marTop w:val="0"/>
              <w:marBottom w:val="0"/>
              <w:divBdr>
                <w:top w:val="none" w:sz="0" w:space="0" w:color="auto"/>
                <w:left w:val="none" w:sz="0" w:space="0" w:color="auto"/>
                <w:bottom w:val="none" w:sz="0" w:space="0" w:color="auto"/>
                <w:right w:val="none" w:sz="0" w:space="0" w:color="auto"/>
              </w:divBdr>
            </w:div>
          </w:divsChild>
        </w:div>
        <w:div w:id="1002322616">
          <w:marLeft w:val="0"/>
          <w:marRight w:val="0"/>
          <w:marTop w:val="0"/>
          <w:marBottom w:val="0"/>
          <w:divBdr>
            <w:top w:val="none" w:sz="0" w:space="0" w:color="auto"/>
            <w:left w:val="none" w:sz="0" w:space="0" w:color="auto"/>
            <w:bottom w:val="none" w:sz="0" w:space="0" w:color="auto"/>
            <w:right w:val="none" w:sz="0" w:space="0" w:color="auto"/>
          </w:divBdr>
        </w:div>
        <w:div w:id="1160124563">
          <w:marLeft w:val="0"/>
          <w:marRight w:val="0"/>
          <w:marTop w:val="300"/>
          <w:marBottom w:val="0"/>
          <w:divBdr>
            <w:top w:val="none" w:sz="0" w:space="0" w:color="auto"/>
            <w:left w:val="none" w:sz="0" w:space="0" w:color="auto"/>
            <w:bottom w:val="none" w:sz="0" w:space="0" w:color="auto"/>
            <w:right w:val="none" w:sz="0" w:space="0" w:color="auto"/>
          </w:divBdr>
          <w:divsChild>
            <w:div w:id="101151474">
              <w:marLeft w:val="0"/>
              <w:marRight w:val="0"/>
              <w:marTop w:val="0"/>
              <w:marBottom w:val="0"/>
              <w:divBdr>
                <w:top w:val="none" w:sz="0" w:space="0" w:color="auto"/>
                <w:left w:val="none" w:sz="0" w:space="0" w:color="auto"/>
                <w:bottom w:val="none" w:sz="0" w:space="0" w:color="auto"/>
                <w:right w:val="none" w:sz="0" w:space="0" w:color="auto"/>
              </w:divBdr>
              <w:divsChild>
                <w:div w:id="70949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353520">
          <w:marLeft w:val="0"/>
          <w:marRight w:val="0"/>
          <w:marTop w:val="0"/>
          <w:marBottom w:val="0"/>
          <w:divBdr>
            <w:top w:val="none" w:sz="0" w:space="0" w:color="auto"/>
            <w:left w:val="none" w:sz="0" w:space="0" w:color="auto"/>
            <w:bottom w:val="none" w:sz="0" w:space="0" w:color="auto"/>
            <w:right w:val="none" w:sz="0" w:space="0" w:color="auto"/>
          </w:divBdr>
          <w:divsChild>
            <w:div w:id="346367057">
              <w:marLeft w:val="0"/>
              <w:marRight w:val="0"/>
              <w:marTop w:val="0"/>
              <w:marBottom w:val="0"/>
              <w:divBdr>
                <w:top w:val="none" w:sz="0" w:space="0" w:color="auto"/>
                <w:left w:val="none" w:sz="0" w:space="0" w:color="auto"/>
                <w:bottom w:val="none" w:sz="0" w:space="0" w:color="auto"/>
                <w:right w:val="none" w:sz="0" w:space="0" w:color="auto"/>
              </w:divBdr>
            </w:div>
          </w:divsChild>
        </w:div>
        <w:div w:id="1448280826">
          <w:marLeft w:val="0"/>
          <w:marRight w:val="0"/>
          <w:marTop w:val="0"/>
          <w:marBottom w:val="0"/>
          <w:divBdr>
            <w:top w:val="none" w:sz="0" w:space="0" w:color="auto"/>
            <w:left w:val="none" w:sz="0" w:space="0" w:color="auto"/>
            <w:bottom w:val="none" w:sz="0" w:space="0" w:color="auto"/>
            <w:right w:val="none" w:sz="0" w:space="0" w:color="auto"/>
          </w:divBdr>
          <w:divsChild>
            <w:div w:id="782115027">
              <w:marLeft w:val="0"/>
              <w:marRight w:val="0"/>
              <w:marTop w:val="0"/>
              <w:marBottom w:val="0"/>
              <w:divBdr>
                <w:top w:val="none" w:sz="0" w:space="0" w:color="auto"/>
                <w:left w:val="none" w:sz="0" w:space="0" w:color="auto"/>
                <w:bottom w:val="none" w:sz="0" w:space="0" w:color="auto"/>
                <w:right w:val="none" w:sz="0" w:space="0" w:color="auto"/>
              </w:divBdr>
            </w:div>
          </w:divsChild>
        </w:div>
        <w:div w:id="1562131411">
          <w:marLeft w:val="0"/>
          <w:marRight w:val="0"/>
          <w:marTop w:val="0"/>
          <w:marBottom w:val="0"/>
          <w:divBdr>
            <w:top w:val="none" w:sz="0" w:space="0" w:color="auto"/>
            <w:left w:val="none" w:sz="0" w:space="0" w:color="auto"/>
            <w:bottom w:val="none" w:sz="0" w:space="0" w:color="auto"/>
            <w:right w:val="none" w:sz="0" w:space="0" w:color="auto"/>
          </w:divBdr>
          <w:divsChild>
            <w:div w:id="1203520843">
              <w:marLeft w:val="0"/>
              <w:marRight w:val="0"/>
              <w:marTop w:val="0"/>
              <w:marBottom w:val="0"/>
              <w:divBdr>
                <w:top w:val="none" w:sz="0" w:space="0" w:color="auto"/>
                <w:left w:val="none" w:sz="0" w:space="0" w:color="auto"/>
                <w:bottom w:val="none" w:sz="0" w:space="0" w:color="auto"/>
                <w:right w:val="none" w:sz="0" w:space="0" w:color="auto"/>
              </w:divBdr>
            </w:div>
          </w:divsChild>
        </w:div>
        <w:div w:id="1660576390">
          <w:marLeft w:val="0"/>
          <w:marRight w:val="0"/>
          <w:marTop w:val="0"/>
          <w:marBottom w:val="0"/>
          <w:divBdr>
            <w:top w:val="none" w:sz="0" w:space="0" w:color="auto"/>
            <w:left w:val="none" w:sz="0" w:space="0" w:color="auto"/>
            <w:bottom w:val="none" w:sz="0" w:space="0" w:color="auto"/>
            <w:right w:val="none" w:sz="0" w:space="0" w:color="auto"/>
          </w:divBdr>
        </w:div>
        <w:div w:id="1808820289">
          <w:marLeft w:val="0"/>
          <w:marRight w:val="0"/>
          <w:marTop w:val="0"/>
          <w:marBottom w:val="0"/>
          <w:divBdr>
            <w:top w:val="none" w:sz="0" w:space="0" w:color="auto"/>
            <w:left w:val="none" w:sz="0" w:space="0" w:color="auto"/>
            <w:bottom w:val="none" w:sz="0" w:space="0" w:color="auto"/>
            <w:right w:val="none" w:sz="0" w:space="0" w:color="auto"/>
          </w:divBdr>
          <w:divsChild>
            <w:div w:id="11382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499766">
      <w:bodyDiv w:val="1"/>
      <w:marLeft w:val="0"/>
      <w:marRight w:val="0"/>
      <w:marTop w:val="0"/>
      <w:marBottom w:val="0"/>
      <w:divBdr>
        <w:top w:val="none" w:sz="0" w:space="0" w:color="auto"/>
        <w:left w:val="none" w:sz="0" w:space="0" w:color="auto"/>
        <w:bottom w:val="none" w:sz="0" w:space="0" w:color="auto"/>
        <w:right w:val="none" w:sz="0" w:space="0" w:color="auto"/>
      </w:divBdr>
      <w:divsChild>
        <w:div w:id="198512065">
          <w:marLeft w:val="0"/>
          <w:marRight w:val="0"/>
          <w:marTop w:val="0"/>
          <w:marBottom w:val="0"/>
          <w:divBdr>
            <w:top w:val="none" w:sz="0" w:space="0" w:color="auto"/>
            <w:left w:val="none" w:sz="0" w:space="0" w:color="auto"/>
            <w:bottom w:val="none" w:sz="0" w:space="0" w:color="auto"/>
            <w:right w:val="none" w:sz="0" w:space="0" w:color="auto"/>
          </w:divBdr>
          <w:divsChild>
            <w:div w:id="1718160262">
              <w:marLeft w:val="0"/>
              <w:marRight w:val="0"/>
              <w:marTop w:val="0"/>
              <w:marBottom w:val="0"/>
              <w:divBdr>
                <w:top w:val="none" w:sz="0" w:space="0" w:color="auto"/>
                <w:left w:val="none" w:sz="0" w:space="0" w:color="auto"/>
                <w:bottom w:val="none" w:sz="0" w:space="0" w:color="auto"/>
                <w:right w:val="none" w:sz="0" w:space="0" w:color="auto"/>
              </w:divBdr>
            </w:div>
          </w:divsChild>
        </w:div>
        <w:div w:id="422265203">
          <w:marLeft w:val="0"/>
          <w:marRight w:val="0"/>
          <w:marTop w:val="0"/>
          <w:marBottom w:val="0"/>
          <w:divBdr>
            <w:top w:val="none" w:sz="0" w:space="0" w:color="auto"/>
            <w:left w:val="none" w:sz="0" w:space="0" w:color="auto"/>
            <w:bottom w:val="none" w:sz="0" w:space="0" w:color="auto"/>
            <w:right w:val="none" w:sz="0" w:space="0" w:color="auto"/>
          </w:divBdr>
          <w:divsChild>
            <w:div w:id="1381055216">
              <w:marLeft w:val="0"/>
              <w:marRight w:val="0"/>
              <w:marTop w:val="0"/>
              <w:marBottom w:val="0"/>
              <w:divBdr>
                <w:top w:val="none" w:sz="0" w:space="0" w:color="auto"/>
                <w:left w:val="none" w:sz="0" w:space="0" w:color="auto"/>
                <w:bottom w:val="none" w:sz="0" w:space="0" w:color="auto"/>
                <w:right w:val="none" w:sz="0" w:space="0" w:color="auto"/>
              </w:divBdr>
            </w:div>
          </w:divsChild>
        </w:div>
        <w:div w:id="468013868">
          <w:marLeft w:val="0"/>
          <w:marRight w:val="0"/>
          <w:marTop w:val="0"/>
          <w:marBottom w:val="0"/>
          <w:divBdr>
            <w:top w:val="none" w:sz="0" w:space="0" w:color="auto"/>
            <w:left w:val="none" w:sz="0" w:space="0" w:color="auto"/>
            <w:bottom w:val="none" w:sz="0" w:space="0" w:color="auto"/>
            <w:right w:val="none" w:sz="0" w:space="0" w:color="auto"/>
          </w:divBdr>
          <w:divsChild>
            <w:div w:id="679048227">
              <w:marLeft w:val="0"/>
              <w:marRight w:val="0"/>
              <w:marTop w:val="0"/>
              <w:marBottom w:val="0"/>
              <w:divBdr>
                <w:top w:val="none" w:sz="0" w:space="0" w:color="auto"/>
                <w:left w:val="none" w:sz="0" w:space="0" w:color="auto"/>
                <w:bottom w:val="none" w:sz="0" w:space="0" w:color="auto"/>
                <w:right w:val="none" w:sz="0" w:space="0" w:color="auto"/>
              </w:divBdr>
            </w:div>
          </w:divsChild>
        </w:div>
        <w:div w:id="565915295">
          <w:marLeft w:val="0"/>
          <w:marRight w:val="0"/>
          <w:marTop w:val="300"/>
          <w:marBottom w:val="0"/>
          <w:divBdr>
            <w:top w:val="none" w:sz="0" w:space="0" w:color="auto"/>
            <w:left w:val="none" w:sz="0" w:space="0" w:color="auto"/>
            <w:bottom w:val="none" w:sz="0" w:space="0" w:color="auto"/>
            <w:right w:val="none" w:sz="0" w:space="0" w:color="auto"/>
          </w:divBdr>
          <w:divsChild>
            <w:div w:id="982585282">
              <w:marLeft w:val="0"/>
              <w:marRight w:val="0"/>
              <w:marTop w:val="0"/>
              <w:marBottom w:val="0"/>
              <w:divBdr>
                <w:top w:val="none" w:sz="0" w:space="0" w:color="auto"/>
                <w:left w:val="none" w:sz="0" w:space="0" w:color="auto"/>
                <w:bottom w:val="none" w:sz="0" w:space="0" w:color="auto"/>
                <w:right w:val="none" w:sz="0" w:space="0" w:color="auto"/>
              </w:divBdr>
              <w:divsChild>
                <w:div w:id="109963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80862">
          <w:marLeft w:val="0"/>
          <w:marRight w:val="0"/>
          <w:marTop w:val="0"/>
          <w:marBottom w:val="0"/>
          <w:divBdr>
            <w:top w:val="none" w:sz="0" w:space="0" w:color="auto"/>
            <w:left w:val="none" w:sz="0" w:space="0" w:color="auto"/>
            <w:bottom w:val="none" w:sz="0" w:space="0" w:color="auto"/>
            <w:right w:val="none" w:sz="0" w:space="0" w:color="auto"/>
          </w:divBdr>
          <w:divsChild>
            <w:div w:id="829835810">
              <w:marLeft w:val="0"/>
              <w:marRight w:val="0"/>
              <w:marTop w:val="0"/>
              <w:marBottom w:val="0"/>
              <w:divBdr>
                <w:top w:val="none" w:sz="0" w:space="0" w:color="auto"/>
                <w:left w:val="none" w:sz="0" w:space="0" w:color="auto"/>
                <w:bottom w:val="none" w:sz="0" w:space="0" w:color="auto"/>
                <w:right w:val="none" w:sz="0" w:space="0" w:color="auto"/>
              </w:divBdr>
            </w:div>
          </w:divsChild>
        </w:div>
        <w:div w:id="730882136">
          <w:marLeft w:val="0"/>
          <w:marRight w:val="0"/>
          <w:marTop w:val="0"/>
          <w:marBottom w:val="0"/>
          <w:divBdr>
            <w:top w:val="none" w:sz="0" w:space="0" w:color="auto"/>
            <w:left w:val="none" w:sz="0" w:space="0" w:color="auto"/>
            <w:bottom w:val="none" w:sz="0" w:space="0" w:color="auto"/>
            <w:right w:val="none" w:sz="0" w:space="0" w:color="auto"/>
          </w:divBdr>
        </w:div>
        <w:div w:id="784156575">
          <w:marLeft w:val="0"/>
          <w:marRight w:val="0"/>
          <w:marTop w:val="300"/>
          <w:marBottom w:val="0"/>
          <w:divBdr>
            <w:top w:val="none" w:sz="0" w:space="0" w:color="auto"/>
            <w:left w:val="none" w:sz="0" w:space="0" w:color="auto"/>
            <w:bottom w:val="none" w:sz="0" w:space="0" w:color="auto"/>
            <w:right w:val="none" w:sz="0" w:space="0" w:color="auto"/>
          </w:divBdr>
          <w:divsChild>
            <w:div w:id="1361467790">
              <w:marLeft w:val="0"/>
              <w:marRight w:val="0"/>
              <w:marTop w:val="0"/>
              <w:marBottom w:val="0"/>
              <w:divBdr>
                <w:top w:val="none" w:sz="0" w:space="0" w:color="auto"/>
                <w:left w:val="none" w:sz="0" w:space="0" w:color="auto"/>
                <w:bottom w:val="none" w:sz="0" w:space="0" w:color="auto"/>
                <w:right w:val="none" w:sz="0" w:space="0" w:color="auto"/>
              </w:divBdr>
              <w:divsChild>
                <w:div w:id="18043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157152">
          <w:marLeft w:val="0"/>
          <w:marRight w:val="0"/>
          <w:marTop w:val="0"/>
          <w:marBottom w:val="0"/>
          <w:divBdr>
            <w:top w:val="none" w:sz="0" w:space="0" w:color="auto"/>
            <w:left w:val="none" w:sz="0" w:space="0" w:color="auto"/>
            <w:bottom w:val="none" w:sz="0" w:space="0" w:color="auto"/>
            <w:right w:val="none" w:sz="0" w:space="0" w:color="auto"/>
          </w:divBdr>
          <w:divsChild>
            <w:div w:id="1693843617">
              <w:marLeft w:val="0"/>
              <w:marRight w:val="0"/>
              <w:marTop w:val="0"/>
              <w:marBottom w:val="0"/>
              <w:divBdr>
                <w:top w:val="none" w:sz="0" w:space="0" w:color="auto"/>
                <w:left w:val="none" w:sz="0" w:space="0" w:color="auto"/>
                <w:bottom w:val="none" w:sz="0" w:space="0" w:color="auto"/>
                <w:right w:val="none" w:sz="0" w:space="0" w:color="auto"/>
              </w:divBdr>
            </w:div>
          </w:divsChild>
        </w:div>
        <w:div w:id="960261674">
          <w:marLeft w:val="0"/>
          <w:marRight w:val="0"/>
          <w:marTop w:val="0"/>
          <w:marBottom w:val="0"/>
          <w:divBdr>
            <w:top w:val="none" w:sz="0" w:space="0" w:color="auto"/>
            <w:left w:val="none" w:sz="0" w:space="0" w:color="auto"/>
            <w:bottom w:val="none" w:sz="0" w:space="0" w:color="auto"/>
            <w:right w:val="none" w:sz="0" w:space="0" w:color="auto"/>
          </w:divBdr>
        </w:div>
        <w:div w:id="1036079251">
          <w:marLeft w:val="0"/>
          <w:marRight w:val="0"/>
          <w:marTop w:val="0"/>
          <w:marBottom w:val="0"/>
          <w:divBdr>
            <w:top w:val="none" w:sz="0" w:space="0" w:color="auto"/>
            <w:left w:val="none" w:sz="0" w:space="0" w:color="auto"/>
            <w:bottom w:val="none" w:sz="0" w:space="0" w:color="auto"/>
            <w:right w:val="none" w:sz="0" w:space="0" w:color="auto"/>
          </w:divBdr>
        </w:div>
        <w:div w:id="1449548306">
          <w:marLeft w:val="0"/>
          <w:marRight w:val="0"/>
          <w:marTop w:val="300"/>
          <w:marBottom w:val="0"/>
          <w:divBdr>
            <w:top w:val="none" w:sz="0" w:space="0" w:color="auto"/>
            <w:left w:val="none" w:sz="0" w:space="0" w:color="auto"/>
            <w:bottom w:val="none" w:sz="0" w:space="0" w:color="auto"/>
            <w:right w:val="none" w:sz="0" w:space="0" w:color="auto"/>
          </w:divBdr>
        </w:div>
        <w:div w:id="1549102252">
          <w:marLeft w:val="0"/>
          <w:marRight w:val="0"/>
          <w:marTop w:val="0"/>
          <w:marBottom w:val="0"/>
          <w:divBdr>
            <w:top w:val="none" w:sz="0" w:space="0" w:color="auto"/>
            <w:left w:val="none" w:sz="0" w:space="0" w:color="auto"/>
            <w:bottom w:val="none" w:sz="0" w:space="0" w:color="auto"/>
            <w:right w:val="none" w:sz="0" w:space="0" w:color="auto"/>
          </w:divBdr>
        </w:div>
        <w:div w:id="1622419644">
          <w:marLeft w:val="0"/>
          <w:marRight w:val="0"/>
          <w:marTop w:val="300"/>
          <w:marBottom w:val="0"/>
          <w:divBdr>
            <w:top w:val="none" w:sz="0" w:space="0" w:color="auto"/>
            <w:left w:val="none" w:sz="0" w:space="0" w:color="auto"/>
            <w:bottom w:val="none" w:sz="0" w:space="0" w:color="auto"/>
            <w:right w:val="none" w:sz="0" w:space="0" w:color="auto"/>
          </w:divBdr>
          <w:divsChild>
            <w:div w:id="132450360">
              <w:marLeft w:val="0"/>
              <w:marRight w:val="0"/>
              <w:marTop w:val="0"/>
              <w:marBottom w:val="0"/>
              <w:divBdr>
                <w:top w:val="none" w:sz="0" w:space="0" w:color="auto"/>
                <w:left w:val="none" w:sz="0" w:space="0" w:color="auto"/>
                <w:bottom w:val="none" w:sz="0" w:space="0" w:color="auto"/>
                <w:right w:val="none" w:sz="0" w:space="0" w:color="auto"/>
              </w:divBdr>
              <w:divsChild>
                <w:div w:id="117233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191713">
          <w:marLeft w:val="0"/>
          <w:marRight w:val="0"/>
          <w:marTop w:val="0"/>
          <w:marBottom w:val="0"/>
          <w:divBdr>
            <w:top w:val="none" w:sz="0" w:space="0" w:color="auto"/>
            <w:left w:val="none" w:sz="0" w:space="0" w:color="auto"/>
            <w:bottom w:val="none" w:sz="0" w:space="0" w:color="auto"/>
            <w:right w:val="none" w:sz="0" w:space="0" w:color="auto"/>
          </w:divBdr>
        </w:div>
        <w:div w:id="1790860106">
          <w:marLeft w:val="0"/>
          <w:marRight w:val="0"/>
          <w:marTop w:val="0"/>
          <w:marBottom w:val="0"/>
          <w:divBdr>
            <w:top w:val="none" w:sz="0" w:space="0" w:color="auto"/>
            <w:left w:val="none" w:sz="0" w:space="0" w:color="auto"/>
            <w:bottom w:val="none" w:sz="0" w:space="0" w:color="auto"/>
            <w:right w:val="none" w:sz="0" w:space="0" w:color="auto"/>
          </w:divBdr>
          <w:divsChild>
            <w:div w:id="148165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60563">
      <w:bodyDiv w:val="1"/>
      <w:marLeft w:val="0"/>
      <w:marRight w:val="0"/>
      <w:marTop w:val="0"/>
      <w:marBottom w:val="0"/>
      <w:divBdr>
        <w:top w:val="none" w:sz="0" w:space="0" w:color="auto"/>
        <w:left w:val="none" w:sz="0" w:space="0" w:color="auto"/>
        <w:bottom w:val="none" w:sz="0" w:space="0" w:color="auto"/>
        <w:right w:val="none" w:sz="0" w:space="0" w:color="auto"/>
      </w:divBdr>
      <w:divsChild>
        <w:div w:id="244535752">
          <w:marLeft w:val="0"/>
          <w:marRight w:val="0"/>
          <w:marTop w:val="0"/>
          <w:marBottom w:val="0"/>
          <w:divBdr>
            <w:top w:val="none" w:sz="0" w:space="0" w:color="auto"/>
            <w:left w:val="none" w:sz="0" w:space="0" w:color="auto"/>
            <w:bottom w:val="none" w:sz="0" w:space="0" w:color="auto"/>
            <w:right w:val="none" w:sz="0" w:space="0" w:color="auto"/>
          </w:divBdr>
          <w:divsChild>
            <w:div w:id="715397582">
              <w:marLeft w:val="0"/>
              <w:marRight w:val="0"/>
              <w:marTop w:val="0"/>
              <w:marBottom w:val="0"/>
              <w:divBdr>
                <w:top w:val="none" w:sz="0" w:space="0" w:color="auto"/>
                <w:left w:val="none" w:sz="0" w:space="0" w:color="auto"/>
                <w:bottom w:val="none" w:sz="0" w:space="0" w:color="auto"/>
                <w:right w:val="none" w:sz="0" w:space="0" w:color="auto"/>
              </w:divBdr>
            </w:div>
          </w:divsChild>
        </w:div>
        <w:div w:id="377512515">
          <w:marLeft w:val="0"/>
          <w:marRight w:val="0"/>
          <w:marTop w:val="0"/>
          <w:marBottom w:val="0"/>
          <w:divBdr>
            <w:top w:val="none" w:sz="0" w:space="0" w:color="auto"/>
            <w:left w:val="none" w:sz="0" w:space="0" w:color="auto"/>
            <w:bottom w:val="none" w:sz="0" w:space="0" w:color="auto"/>
            <w:right w:val="none" w:sz="0" w:space="0" w:color="auto"/>
          </w:divBdr>
        </w:div>
        <w:div w:id="559249158">
          <w:marLeft w:val="0"/>
          <w:marRight w:val="0"/>
          <w:marTop w:val="0"/>
          <w:marBottom w:val="0"/>
          <w:divBdr>
            <w:top w:val="none" w:sz="0" w:space="0" w:color="auto"/>
            <w:left w:val="none" w:sz="0" w:space="0" w:color="auto"/>
            <w:bottom w:val="none" w:sz="0" w:space="0" w:color="auto"/>
            <w:right w:val="none" w:sz="0" w:space="0" w:color="auto"/>
          </w:divBdr>
        </w:div>
        <w:div w:id="602421597">
          <w:marLeft w:val="0"/>
          <w:marRight w:val="0"/>
          <w:marTop w:val="300"/>
          <w:marBottom w:val="0"/>
          <w:divBdr>
            <w:top w:val="none" w:sz="0" w:space="0" w:color="auto"/>
            <w:left w:val="none" w:sz="0" w:space="0" w:color="auto"/>
            <w:bottom w:val="none" w:sz="0" w:space="0" w:color="auto"/>
            <w:right w:val="none" w:sz="0" w:space="0" w:color="auto"/>
          </w:divBdr>
          <w:divsChild>
            <w:div w:id="42556884">
              <w:marLeft w:val="0"/>
              <w:marRight w:val="0"/>
              <w:marTop w:val="0"/>
              <w:marBottom w:val="0"/>
              <w:divBdr>
                <w:top w:val="none" w:sz="0" w:space="0" w:color="auto"/>
                <w:left w:val="none" w:sz="0" w:space="0" w:color="auto"/>
                <w:bottom w:val="none" w:sz="0" w:space="0" w:color="auto"/>
                <w:right w:val="none" w:sz="0" w:space="0" w:color="auto"/>
              </w:divBdr>
            </w:div>
          </w:divsChild>
        </w:div>
        <w:div w:id="674065985">
          <w:marLeft w:val="0"/>
          <w:marRight w:val="0"/>
          <w:marTop w:val="0"/>
          <w:marBottom w:val="0"/>
          <w:divBdr>
            <w:top w:val="none" w:sz="0" w:space="0" w:color="auto"/>
            <w:left w:val="none" w:sz="0" w:space="0" w:color="auto"/>
            <w:bottom w:val="none" w:sz="0" w:space="0" w:color="auto"/>
            <w:right w:val="none" w:sz="0" w:space="0" w:color="auto"/>
          </w:divBdr>
          <w:divsChild>
            <w:div w:id="844319947">
              <w:marLeft w:val="0"/>
              <w:marRight w:val="0"/>
              <w:marTop w:val="0"/>
              <w:marBottom w:val="0"/>
              <w:divBdr>
                <w:top w:val="none" w:sz="0" w:space="0" w:color="auto"/>
                <w:left w:val="none" w:sz="0" w:space="0" w:color="auto"/>
                <w:bottom w:val="none" w:sz="0" w:space="0" w:color="auto"/>
                <w:right w:val="none" w:sz="0" w:space="0" w:color="auto"/>
              </w:divBdr>
            </w:div>
          </w:divsChild>
        </w:div>
        <w:div w:id="886528571">
          <w:marLeft w:val="0"/>
          <w:marRight w:val="0"/>
          <w:marTop w:val="0"/>
          <w:marBottom w:val="0"/>
          <w:divBdr>
            <w:top w:val="none" w:sz="0" w:space="0" w:color="auto"/>
            <w:left w:val="none" w:sz="0" w:space="0" w:color="auto"/>
            <w:bottom w:val="none" w:sz="0" w:space="0" w:color="auto"/>
            <w:right w:val="none" w:sz="0" w:space="0" w:color="auto"/>
          </w:divBdr>
          <w:divsChild>
            <w:div w:id="27491341">
              <w:marLeft w:val="0"/>
              <w:marRight w:val="0"/>
              <w:marTop w:val="0"/>
              <w:marBottom w:val="0"/>
              <w:divBdr>
                <w:top w:val="none" w:sz="0" w:space="0" w:color="auto"/>
                <w:left w:val="none" w:sz="0" w:space="0" w:color="auto"/>
                <w:bottom w:val="none" w:sz="0" w:space="0" w:color="auto"/>
                <w:right w:val="none" w:sz="0" w:space="0" w:color="auto"/>
              </w:divBdr>
            </w:div>
          </w:divsChild>
        </w:div>
        <w:div w:id="955329696">
          <w:marLeft w:val="0"/>
          <w:marRight w:val="0"/>
          <w:marTop w:val="0"/>
          <w:marBottom w:val="0"/>
          <w:divBdr>
            <w:top w:val="none" w:sz="0" w:space="0" w:color="auto"/>
            <w:left w:val="none" w:sz="0" w:space="0" w:color="auto"/>
            <w:bottom w:val="none" w:sz="0" w:space="0" w:color="auto"/>
            <w:right w:val="none" w:sz="0" w:space="0" w:color="auto"/>
          </w:divBdr>
        </w:div>
        <w:div w:id="1062631434">
          <w:marLeft w:val="0"/>
          <w:marRight w:val="0"/>
          <w:marTop w:val="0"/>
          <w:marBottom w:val="0"/>
          <w:divBdr>
            <w:top w:val="none" w:sz="0" w:space="0" w:color="auto"/>
            <w:left w:val="none" w:sz="0" w:space="0" w:color="auto"/>
            <w:bottom w:val="none" w:sz="0" w:space="0" w:color="auto"/>
            <w:right w:val="none" w:sz="0" w:space="0" w:color="auto"/>
          </w:divBdr>
          <w:divsChild>
            <w:div w:id="1455561158">
              <w:marLeft w:val="0"/>
              <w:marRight w:val="0"/>
              <w:marTop w:val="0"/>
              <w:marBottom w:val="0"/>
              <w:divBdr>
                <w:top w:val="none" w:sz="0" w:space="0" w:color="auto"/>
                <w:left w:val="none" w:sz="0" w:space="0" w:color="auto"/>
                <w:bottom w:val="none" w:sz="0" w:space="0" w:color="auto"/>
                <w:right w:val="none" w:sz="0" w:space="0" w:color="auto"/>
              </w:divBdr>
            </w:div>
          </w:divsChild>
        </w:div>
        <w:div w:id="1178157108">
          <w:marLeft w:val="0"/>
          <w:marRight w:val="0"/>
          <w:marTop w:val="300"/>
          <w:marBottom w:val="0"/>
          <w:divBdr>
            <w:top w:val="none" w:sz="0" w:space="0" w:color="auto"/>
            <w:left w:val="none" w:sz="0" w:space="0" w:color="auto"/>
            <w:bottom w:val="none" w:sz="0" w:space="0" w:color="auto"/>
            <w:right w:val="none" w:sz="0" w:space="0" w:color="auto"/>
          </w:divBdr>
          <w:divsChild>
            <w:div w:id="1682972032">
              <w:marLeft w:val="0"/>
              <w:marRight w:val="0"/>
              <w:marTop w:val="0"/>
              <w:marBottom w:val="0"/>
              <w:divBdr>
                <w:top w:val="none" w:sz="0" w:space="0" w:color="auto"/>
                <w:left w:val="none" w:sz="0" w:space="0" w:color="auto"/>
                <w:bottom w:val="none" w:sz="0" w:space="0" w:color="auto"/>
                <w:right w:val="none" w:sz="0" w:space="0" w:color="auto"/>
              </w:divBdr>
              <w:divsChild>
                <w:div w:id="155943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103435">
          <w:marLeft w:val="0"/>
          <w:marRight w:val="0"/>
          <w:marTop w:val="300"/>
          <w:marBottom w:val="0"/>
          <w:divBdr>
            <w:top w:val="none" w:sz="0" w:space="0" w:color="auto"/>
            <w:left w:val="none" w:sz="0" w:space="0" w:color="auto"/>
            <w:bottom w:val="none" w:sz="0" w:space="0" w:color="auto"/>
            <w:right w:val="none" w:sz="0" w:space="0" w:color="auto"/>
          </w:divBdr>
          <w:divsChild>
            <w:div w:id="1124545134">
              <w:marLeft w:val="0"/>
              <w:marRight w:val="0"/>
              <w:marTop w:val="0"/>
              <w:marBottom w:val="0"/>
              <w:divBdr>
                <w:top w:val="none" w:sz="0" w:space="0" w:color="auto"/>
                <w:left w:val="none" w:sz="0" w:space="0" w:color="auto"/>
                <w:bottom w:val="none" w:sz="0" w:space="0" w:color="auto"/>
                <w:right w:val="none" w:sz="0" w:space="0" w:color="auto"/>
              </w:divBdr>
              <w:divsChild>
                <w:div w:id="153623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100226">
          <w:marLeft w:val="0"/>
          <w:marRight w:val="0"/>
          <w:marTop w:val="0"/>
          <w:marBottom w:val="0"/>
          <w:divBdr>
            <w:top w:val="none" w:sz="0" w:space="0" w:color="auto"/>
            <w:left w:val="none" w:sz="0" w:space="0" w:color="auto"/>
            <w:bottom w:val="none" w:sz="0" w:space="0" w:color="auto"/>
            <w:right w:val="none" w:sz="0" w:space="0" w:color="auto"/>
          </w:divBdr>
        </w:div>
        <w:div w:id="1314602079">
          <w:marLeft w:val="0"/>
          <w:marRight w:val="0"/>
          <w:marTop w:val="0"/>
          <w:marBottom w:val="0"/>
          <w:divBdr>
            <w:top w:val="none" w:sz="0" w:space="0" w:color="auto"/>
            <w:left w:val="none" w:sz="0" w:space="0" w:color="auto"/>
            <w:bottom w:val="none" w:sz="0" w:space="0" w:color="auto"/>
            <w:right w:val="none" w:sz="0" w:space="0" w:color="auto"/>
          </w:divBdr>
        </w:div>
        <w:div w:id="1354113440">
          <w:marLeft w:val="0"/>
          <w:marRight w:val="0"/>
          <w:marTop w:val="0"/>
          <w:marBottom w:val="0"/>
          <w:divBdr>
            <w:top w:val="none" w:sz="0" w:space="0" w:color="auto"/>
            <w:left w:val="none" w:sz="0" w:space="0" w:color="auto"/>
            <w:bottom w:val="none" w:sz="0" w:space="0" w:color="auto"/>
            <w:right w:val="none" w:sz="0" w:space="0" w:color="auto"/>
          </w:divBdr>
          <w:divsChild>
            <w:div w:id="1240024224">
              <w:marLeft w:val="0"/>
              <w:marRight w:val="0"/>
              <w:marTop w:val="0"/>
              <w:marBottom w:val="0"/>
              <w:divBdr>
                <w:top w:val="none" w:sz="0" w:space="0" w:color="auto"/>
                <w:left w:val="none" w:sz="0" w:space="0" w:color="auto"/>
                <w:bottom w:val="none" w:sz="0" w:space="0" w:color="auto"/>
                <w:right w:val="none" w:sz="0" w:space="0" w:color="auto"/>
              </w:divBdr>
            </w:div>
          </w:divsChild>
        </w:div>
        <w:div w:id="1457406924">
          <w:marLeft w:val="0"/>
          <w:marRight w:val="0"/>
          <w:marTop w:val="0"/>
          <w:marBottom w:val="0"/>
          <w:divBdr>
            <w:top w:val="none" w:sz="0" w:space="0" w:color="auto"/>
            <w:left w:val="none" w:sz="0" w:space="0" w:color="auto"/>
            <w:bottom w:val="none" w:sz="0" w:space="0" w:color="auto"/>
            <w:right w:val="none" w:sz="0" w:space="0" w:color="auto"/>
          </w:divBdr>
        </w:div>
        <w:div w:id="1607927914">
          <w:marLeft w:val="0"/>
          <w:marRight w:val="0"/>
          <w:marTop w:val="300"/>
          <w:marBottom w:val="0"/>
          <w:divBdr>
            <w:top w:val="none" w:sz="0" w:space="0" w:color="auto"/>
            <w:left w:val="none" w:sz="0" w:space="0" w:color="auto"/>
            <w:bottom w:val="none" w:sz="0" w:space="0" w:color="auto"/>
            <w:right w:val="none" w:sz="0" w:space="0" w:color="auto"/>
          </w:divBdr>
          <w:divsChild>
            <w:div w:id="856120923">
              <w:marLeft w:val="0"/>
              <w:marRight w:val="0"/>
              <w:marTop w:val="0"/>
              <w:marBottom w:val="0"/>
              <w:divBdr>
                <w:top w:val="none" w:sz="0" w:space="0" w:color="auto"/>
                <w:left w:val="none" w:sz="0" w:space="0" w:color="auto"/>
                <w:bottom w:val="none" w:sz="0" w:space="0" w:color="auto"/>
                <w:right w:val="none" w:sz="0" w:space="0" w:color="auto"/>
              </w:divBdr>
              <w:divsChild>
                <w:div w:id="856313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780429">
      <w:bodyDiv w:val="1"/>
      <w:marLeft w:val="0"/>
      <w:marRight w:val="0"/>
      <w:marTop w:val="0"/>
      <w:marBottom w:val="0"/>
      <w:divBdr>
        <w:top w:val="none" w:sz="0" w:space="0" w:color="auto"/>
        <w:left w:val="none" w:sz="0" w:space="0" w:color="auto"/>
        <w:bottom w:val="none" w:sz="0" w:space="0" w:color="auto"/>
        <w:right w:val="none" w:sz="0" w:space="0" w:color="auto"/>
      </w:divBdr>
      <w:divsChild>
        <w:div w:id="41368757">
          <w:marLeft w:val="0"/>
          <w:marRight w:val="0"/>
          <w:marTop w:val="0"/>
          <w:marBottom w:val="0"/>
          <w:divBdr>
            <w:top w:val="none" w:sz="0" w:space="0" w:color="auto"/>
            <w:left w:val="none" w:sz="0" w:space="0" w:color="auto"/>
            <w:bottom w:val="none" w:sz="0" w:space="0" w:color="auto"/>
            <w:right w:val="none" w:sz="0" w:space="0" w:color="auto"/>
          </w:divBdr>
        </w:div>
        <w:div w:id="263734338">
          <w:marLeft w:val="0"/>
          <w:marRight w:val="0"/>
          <w:marTop w:val="0"/>
          <w:marBottom w:val="0"/>
          <w:divBdr>
            <w:top w:val="none" w:sz="0" w:space="0" w:color="auto"/>
            <w:left w:val="none" w:sz="0" w:space="0" w:color="auto"/>
            <w:bottom w:val="none" w:sz="0" w:space="0" w:color="auto"/>
            <w:right w:val="none" w:sz="0" w:space="0" w:color="auto"/>
          </w:divBdr>
        </w:div>
        <w:div w:id="542402310">
          <w:marLeft w:val="0"/>
          <w:marRight w:val="0"/>
          <w:marTop w:val="0"/>
          <w:marBottom w:val="0"/>
          <w:divBdr>
            <w:top w:val="none" w:sz="0" w:space="0" w:color="auto"/>
            <w:left w:val="none" w:sz="0" w:space="0" w:color="auto"/>
            <w:bottom w:val="none" w:sz="0" w:space="0" w:color="auto"/>
            <w:right w:val="none" w:sz="0" w:space="0" w:color="auto"/>
          </w:divBdr>
        </w:div>
        <w:div w:id="701252850">
          <w:marLeft w:val="0"/>
          <w:marRight w:val="0"/>
          <w:marTop w:val="0"/>
          <w:marBottom w:val="0"/>
          <w:divBdr>
            <w:top w:val="none" w:sz="0" w:space="0" w:color="auto"/>
            <w:left w:val="none" w:sz="0" w:space="0" w:color="auto"/>
            <w:bottom w:val="none" w:sz="0" w:space="0" w:color="auto"/>
            <w:right w:val="none" w:sz="0" w:space="0" w:color="auto"/>
          </w:divBdr>
          <w:divsChild>
            <w:div w:id="190192283">
              <w:marLeft w:val="0"/>
              <w:marRight w:val="0"/>
              <w:marTop w:val="0"/>
              <w:marBottom w:val="0"/>
              <w:divBdr>
                <w:top w:val="none" w:sz="0" w:space="0" w:color="auto"/>
                <w:left w:val="none" w:sz="0" w:space="0" w:color="auto"/>
                <w:bottom w:val="none" w:sz="0" w:space="0" w:color="auto"/>
                <w:right w:val="none" w:sz="0" w:space="0" w:color="auto"/>
              </w:divBdr>
            </w:div>
          </w:divsChild>
        </w:div>
        <w:div w:id="739791478">
          <w:marLeft w:val="0"/>
          <w:marRight w:val="0"/>
          <w:marTop w:val="0"/>
          <w:marBottom w:val="0"/>
          <w:divBdr>
            <w:top w:val="none" w:sz="0" w:space="0" w:color="auto"/>
            <w:left w:val="none" w:sz="0" w:space="0" w:color="auto"/>
            <w:bottom w:val="none" w:sz="0" w:space="0" w:color="auto"/>
            <w:right w:val="none" w:sz="0" w:space="0" w:color="auto"/>
          </w:divBdr>
        </w:div>
        <w:div w:id="991834459">
          <w:marLeft w:val="0"/>
          <w:marRight w:val="0"/>
          <w:marTop w:val="0"/>
          <w:marBottom w:val="0"/>
          <w:divBdr>
            <w:top w:val="none" w:sz="0" w:space="0" w:color="auto"/>
            <w:left w:val="none" w:sz="0" w:space="0" w:color="auto"/>
            <w:bottom w:val="none" w:sz="0" w:space="0" w:color="auto"/>
            <w:right w:val="none" w:sz="0" w:space="0" w:color="auto"/>
          </w:divBdr>
          <w:divsChild>
            <w:div w:id="487601124">
              <w:marLeft w:val="0"/>
              <w:marRight w:val="0"/>
              <w:marTop w:val="0"/>
              <w:marBottom w:val="0"/>
              <w:divBdr>
                <w:top w:val="none" w:sz="0" w:space="0" w:color="auto"/>
                <w:left w:val="none" w:sz="0" w:space="0" w:color="auto"/>
                <w:bottom w:val="none" w:sz="0" w:space="0" w:color="auto"/>
                <w:right w:val="none" w:sz="0" w:space="0" w:color="auto"/>
              </w:divBdr>
            </w:div>
          </w:divsChild>
        </w:div>
        <w:div w:id="1090928997">
          <w:marLeft w:val="0"/>
          <w:marRight w:val="0"/>
          <w:marTop w:val="0"/>
          <w:marBottom w:val="0"/>
          <w:divBdr>
            <w:top w:val="none" w:sz="0" w:space="0" w:color="auto"/>
            <w:left w:val="none" w:sz="0" w:space="0" w:color="auto"/>
            <w:bottom w:val="none" w:sz="0" w:space="0" w:color="auto"/>
            <w:right w:val="none" w:sz="0" w:space="0" w:color="auto"/>
          </w:divBdr>
        </w:div>
        <w:div w:id="1167667124">
          <w:marLeft w:val="0"/>
          <w:marRight w:val="0"/>
          <w:marTop w:val="0"/>
          <w:marBottom w:val="0"/>
          <w:divBdr>
            <w:top w:val="none" w:sz="0" w:space="0" w:color="auto"/>
            <w:left w:val="none" w:sz="0" w:space="0" w:color="auto"/>
            <w:bottom w:val="none" w:sz="0" w:space="0" w:color="auto"/>
            <w:right w:val="none" w:sz="0" w:space="0" w:color="auto"/>
          </w:divBdr>
          <w:divsChild>
            <w:div w:id="1770662183">
              <w:marLeft w:val="0"/>
              <w:marRight w:val="0"/>
              <w:marTop w:val="0"/>
              <w:marBottom w:val="0"/>
              <w:divBdr>
                <w:top w:val="none" w:sz="0" w:space="0" w:color="auto"/>
                <w:left w:val="none" w:sz="0" w:space="0" w:color="auto"/>
                <w:bottom w:val="none" w:sz="0" w:space="0" w:color="auto"/>
                <w:right w:val="none" w:sz="0" w:space="0" w:color="auto"/>
              </w:divBdr>
            </w:div>
          </w:divsChild>
        </w:div>
        <w:div w:id="1175224271">
          <w:marLeft w:val="0"/>
          <w:marRight w:val="0"/>
          <w:marTop w:val="300"/>
          <w:marBottom w:val="0"/>
          <w:divBdr>
            <w:top w:val="none" w:sz="0" w:space="0" w:color="auto"/>
            <w:left w:val="none" w:sz="0" w:space="0" w:color="auto"/>
            <w:bottom w:val="none" w:sz="0" w:space="0" w:color="auto"/>
            <w:right w:val="none" w:sz="0" w:space="0" w:color="auto"/>
          </w:divBdr>
          <w:divsChild>
            <w:div w:id="1779717334">
              <w:marLeft w:val="0"/>
              <w:marRight w:val="0"/>
              <w:marTop w:val="0"/>
              <w:marBottom w:val="0"/>
              <w:divBdr>
                <w:top w:val="none" w:sz="0" w:space="0" w:color="auto"/>
                <w:left w:val="none" w:sz="0" w:space="0" w:color="auto"/>
                <w:bottom w:val="none" w:sz="0" w:space="0" w:color="auto"/>
                <w:right w:val="none" w:sz="0" w:space="0" w:color="auto"/>
              </w:divBdr>
              <w:divsChild>
                <w:div w:id="173003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641374">
          <w:marLeft w:val="0"/>
          <w:marRight w:val="0"/>
          <w:marTop w:val="300"/>
          <w:marBottom w:val="0"/>
          <w:divBdr>
            <w:top w:val="none" w:sz="0" w:space="0" w:color="auto"/>
            <w:left w:val="none" w:sz="0" w:space="0" w:color="auto"/>
            <w:bottom w:val="none" w:sz="0" w:space="0" w:color="auto"/>
            <w:right w:val="none" w:sz="0" w:space="0" w:color="auto"/>
          </w:divBdr>
          <w:divsChild>
            <w:div w:id="16273906">
              <w:marLeft w:val="0"/>
              <w:marRight w:val="0"/>
              <w:marTop w:val="0"/>
              <w:marBottom w:val="0"/>
              <w:divBdr>
                <w:top w:val="none" w:sz="0" w:space="0" w:color="auto"/>
                <w:left w:val="none" w:sz="0" w:space="0" w:color="auto"/>
                <w:bottom w:val="none" w:sz="0" w:space="0" w:color="auto"/>
                <w:right w:val="none" w:sz="0" w:space="0" w:color="auto"/>
              </w:divBdr>
              <w:divsChild>
                <w:div w:id="6627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90112">
          <w:marLeft w:val="0"/>
          <w:marRight w:val="0"/>
          <w:marTop w:val="0"/>
          <w:marBottom w:val="0"/>
          <w:divBdr>
            <w:top w:val="none" w:sz="0" w:space="0" w:color="auto"/>
            <w:left w:val="none" w:sz="0" w:space="0" w:color="auto"/>
            <w:bottom w:val="none" w:sz="0" w:space="0" w:color="auto"/>
            <w:right w:val="none" w:sz="0" w:space="0" w:color="auto"/>
          </w:divBdr>
        </w:div>
        <w:div w:id="1608123545">
          <w:marLeft w:val="0"/>
          <w:marRight w:val="0"/>
          <w:marTop w:val="0"/>
          <w:marBottom w:val="0"/>
          <w:divBdr>
            <w:top w:val="none" w:sz="0" w:space="0" w:color="auto"/>
            <w:left w:val="none" w:sz="0" w:space="0" w:color="auto"/>
            <w:bottom w:val="none" w:sz="0" w:space="0" w:color="auto"/>
            <w:right w:val="none" w:sz="0" w:space="0" w:color="auto"/>
          </w:divBdr>
          <w:divsChild>
            <w:div w:id="169345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246042435">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474378591">
          <w:marLeft w:val="0"/>
          <w:marRight w:val="0"/>
          <w:marTop w:val="0"/>
          <w:marBottom w:val="0"/>
          <w:divBdr>
            <w:top w:val="none" w:sz="0" w:space="0" w:color="auto"/>
            <w:left w:val="none" w:sz="0" w:space="0" w:color="auto"/>
            <w:bottom w:val="none" w:sz="0" w:space="0" w:color="auto"/>
            <w:right w:val="none" w:sz="0" w:space="0" w:color="auto"/>
          </w:divBdr>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009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1468165809">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77948">
      <w:bodyDiv w:val="1"/>
      <w:marLeft w:val="0"/>
      <w:marRight w:val="0"/>
      <w:marTop w:val="0"/>
      <w:marBottom w:val="0"/>
      <w:divBdr>
        <w:top w:val="none" w:sz="0" w:space="0" w:color="auto"/>
        <w:left w:val="none" w:sz="0" w:space="0" w:color="auto"/>
        <w:bottom w:val="none" w:sz="0" w:space="0" w:color="auto"/>
        <w:right w:val="none" w:sz="0" w:space="0" w:color="auto"/>
      </w:divBdr>
      <w:divsChild>
        <w:div w:id="283846643">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sChild>
            <w:div w:id="1366372863">
              <w:marLeft w:val="0"/>
              <w:marRight w:val="0"/>
              <w:marTop w:val="0"/>
              <w:marBottom w:val="0"/>
              <w:divBdr>
                <w:top w:val="none" w:sz="0" w:space="0" w:color="auto"/>
                <w:left w:val="none" w:sz="0" w:space="0" w:color="auto"/>
                <w:bottom w:val="none" w:sz="0" w:space="0" w:color="auto"/>
                <w:right w:val="none" w:sz="0" w:space="0" w:color="auto"/>
              </w:divBdr>
            </w:div>
          </w:divsChild>
        </w:div>
        <w:div w:id="471796592">
          <w:marLeft w:val="0"/>
          <w:marRight w:val="0"/>
          <w:marTop w:val="0"/>
          <w:marBottom w:val="0"/>
          <w:divBdr>
            <w:top w:val="none" w:sz="0" w:space="0" w:color="auto"/>
            <w:left w:val="none" w:sz="0" w:space="0" w:color="auto"/>
            <w:bottom w:val="none" w:sz="0" w:space="0" w:color="auto"/>
            <w:right w:val="none" w:sz="0" w:space="0" w:color="auto"/>
          </w:divBdr>
        </w:div>
        <w:div w:id="551038852">
          <w:marLeft w:val="0"/>
          <w:marRight w:val="0"/>
          <w:marTop w:val="0"/>
          <w:marBottom w:val="0"/>
          <w:divBdr>
            <w:top w:val="none" w:sz="0" w:space="0" w:color="auto"/>
            <w:left w:val="none" w:sz="0" w:space="0" w:color="auto"/>
            <w:bottom w:val="none" w:sz="0" w:space="0" w:color="auto"/>
            <w:right w:val="none" w:sz="0" w:space="0" w:color="auto"/>
          </w:divBdr>
          <w:divsChild>
            <w:div w:id="142814709">
              <w:marLeft w:val="0"/>
              <w:marRight w:val="0"/>
              <w:marTop w:val="0"/>
              <w:marBottom w:val="0"/>
              <w:divBdr>
                <w:top w:val="none" w:sz="0" w:space="0" w:color="auto"/>
                <w:left w:val="none" w:sz="0" w:space="0" w:color="auto"/>
                <w:bottom w:val="none" w:sz="0" w:space="0" w:color="auto"/>
                <w:right w:val="none" w:sz="0" w:space="0" w:color="auto"/>
              </w:divBdr>
            </w:div>
          </w:divsChild>
        </w:div>
        <w:div w:id="585648747">
          <w:marLeft w:val="0"/>
          <w:marRight w:val="0"/>
          <w:marTop w:val="0"/>
          <w:marBottom w:val="0"/>
          <w:divBdr>
            <w:top w:val="none" w:sz="0" w:space="0" w:color="auto"/>
            <w:left w:val="none" w:sz="0" w:space="0" w:color="auto"/>
            <w:bottom w:val="none" w:sz="0" w:space="0" w:color="auto"/>
            <w:right w:val="none" w:sz="0" w:space="0" w:color="auto"/>
          </w:divBdr>
        </w:div>
        <w:div w:id="644815598">
          <w:marLeft w:val="0"/>
          <w:marRight w:val="0"/>
          <w:marTop w:val="300"/>
          <w:marBottom w:val="0"/>
          <w:divBdr>
            <w:top w:val="none" w:sz="0" w:space="0" w:color="auto"/>
            <w:left w:val="none" w:sz="0" w:space="0" w:color="auto"/>
            <w:bottom w:val="none" w:sz="0" w:space="0" w:color="auto"/>
            <w:right w:val="none" w:sz="0" w:space="0" w:color="auto"/>
          </w:divBdr>
          <w:divsChild>
            <w:div w:id="796532529">
              <w:marLeft w:val="0"/>
              <w:marRight w:val="0"/>
              <w:marTop w:val="0"/>
              <w:marBottom w:val="0"/>
              <w:divBdr>
                <w:top w:val="none" w:sz="0" w:space="0" w:color="auto"/>
                <w:left w:val="none" w:sz="0" w:space="0" w:color="auto"/>
                <w:bottom w:val="none" w:sz="0" w:space="0" w:color="auto"/>
                <w:right w:val="none" w:sz="0" w:space="0" w:color="auto"/>
              </w:divBdr>
              <w:divsChild>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375088">
          <w:marLeft w:val="0"/>
          <w:marRight w:val="0"/>
          <w:marTop w:val="300"/>
          <w:marBottom w:val="0"/>
          <w:divBdr>
            <w:top w:val="none" w:sz="0" w:space="0" w:color="auto"/>
            <w:left w:val="none" w:sz="0" w:space="0" w:color="auto"/>
            <w:bottom w:val="none" w:sz="0" w:space="0" w:color="auto"/>
            <w:right w:val="none" w:sz="0" w:space="0" w:color="auto"/>
          </w:divBdr>
          <w:divsChild>
            <w:div w:id="549611278">
              <w:marLeft w:val="0"/>
              <w:marRight w:val="0"/>
              <w:marTop w:val="0"/>
              <w:marBottom w:val="0"/>
              <w:divBdr>
                <w:top w:val="none" w:sz="0" w:space="0" w:color="auto"/>
                <w:left w:val="none" w:sz="0" w:space="0" w:color="auto"/>
                <w:bottom w:val="none" w:sz="0" w:space="0" w:color="auto"/>
                <w:right w:val="none" w:sz="0" w:space="0" w:color="auto"/>
              </w:divBdr>
              <w:divsChild>
                <w:div w:id="112801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724814">
          <w:marLeft w:val="0"/>
          <w:marRight w:val="0"/>
          <w:marTop w:val="0"/>
          <w:marBottom w:val="0"/>
          <w:divBdr>
            <w:top w:val="none" w:sz="0" w:space="0" w:color="auto"/>
            <w:left w:val="none" w:sz="0" w:space="0" w:color="auto"/>
            <w:bottom w:val="none" w:sz="0" w:space="0" w:color="auto"/>
            <w:right w:val="none" w:sz="0" w:space="0" w:color="auto"/>
          </w:divBdr>
          <w:divsChild>
            <w:div w:id="335377892">
              <w:marLeft w:val="0"/>
              <w:marRight w:val="0"/>
              <w:marTop w:val="0"/>
              <w:marBottom w:val="0"/>
              <w:divBdr>
                <w:top w:val="none" w:sz="0" w:space="0" w:color="auto"/>
                <w:left w:val="none" w:sz="0" w:space="0" w:color="auto"/>
                <w:bottom w:val="none" w:sz="0" w:space="0" w:color="auto"/>
                <w:right w:val="none" w:sz="0" w:space="0" w:color="auto"/>
              </w:divBdr>
            </w:div>
          </w:divsChild>
        </w:div>
        <w:div w:id="1300265086">
          <w:marLeft w:val="0"/>
          <w:marRight w:val="0"/>
          <w:marTop w:val="0"/>
          <w:marBottom w:val="0"/>
          <w:divBdr>
            <w:top w:val="none" w:sz="0" w:space="0" w:color="auto"/>
            <w:left w:val="none" w:sz="0" w:space="0" w:color="auto"/>
            <w:bottom w:val="none" w:sz="0" w:space="0" w:color="auto"/>
            <w:right w:val="none" w:sz="0" w:space="0" w:color="auto"/>
          </w:divBdr>
        </w:div>
        <w:div w:id="1440099735">
          <w:marLeft w:val="0"/>
          <w:marRight w:val="0"/>
          <w:marTop w:val="0"/>
          <w:marBottom w:val="0"/>
          <w:divBdr>
            <w:top w:val="none" w:sz="0" w:space="0" w:color="auto"/>
            <w:left w:val="none" w:sz="0" w:space="0" w:color="auto"/>
            <w:bottom w:val="none" w:sz="0" w:space="0" w:color="auto"/>
            <w:right w:val="none" w:sz="0" w:space="0" w:color="auto"/>
          </w:divBdr>
          <w:divsChild>
            <w:div w:id="535775596">
              <w:marLeft w:val="0"/>
              <w:marRight w:val="0"/>
              <w:marTop w:val="0"/>
              <w:marBottom w:val="0"/>
              <w:divBdr>
                <w:top w:val="none" w:sz="0" w:space="0" w:color="auto"/>
                <w:left w:val="none" w:sz="0" w:space="0" w:color="auto"/>
                <w:bottom w:val="none" w:sz="0" w:space="0" w:color="auto"/>
                <w:right w:val="none" w:sz="0" w:space="0" w:color="auto"/>
              </w:divBdr>
            </w:div>
          </w:divsChild>
        </w:div>
        <w:div w:id="1545171089">
          <w:marLeft w:val="0"/>
          <w:marRight w:val="0"/>
          <w:marTop w:val="0"/>
          <w:marBottom w:val="0"/>
          <w:divBdr>
            <w:top w:val="none" w:sz="0" w:space="0" w:color="auto"/>
            <w:left w:val="none" w:sz="0" w:space="0" w:color="auto"/>
            <w:bottom w:val="none" w:sz="0" w:space="0" w:color="auto"/>
            <w:right w:val="none" w:sz="0" w:space="0" w:color="auto"/>
          </w:divBdr>
        </w:div>
        <w:div w:id="1611399847">
          <w:marLeft w:val="0"/>
          <w:marRight w:val="0"/>
          <w:marTop w:val="300"/>
          <w:marBottom w:val="0"/>
          <w:divBdr>
            <w:top w:val="none" w:sz="0" w:space="0" w:color="auto"/>
            <w:left w:val="none" w:sz="0" w:space="0" w:color="auto"/>
            <w:bottom w:val="none" w:sz="0" w:space="0" w:color="auto"/>
            <w:right w:val="none" w:sz="0" w:space="0" w:color="auto"/>
          </w:divBdr>
          <w:divsChild>
            <w:div w:id="505753299">
              <w:marLeft w:val="0"/>
              <w:marRight w:val="0"/>
              <w:marTop w:val="0"/>
              <w:marBottom w:val="0"/>
              <w:divBdr>
                <w:top w:val="none" w:sz="0" w:space="0" w:color="auto"/>
                <w:left w:val="none" w:sz="0" w:space="0" w:color="auto"/>
                <w:bottom w:val="none" w:sz="0" w:space="0" w:color="auto"/>
                <w:right w:val="none" w:sz="0" w:space="0" w:color="auto"/>
              </w:divBdr>
              <w:divsChild>
                <w:div w:id="79718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690570">
          <w:marLeft w:val="0"/>
          <w:marRight w:val="0"/>
          <w:marTop w:val="0"/>
          <w:marBottom w:val="0"/>
          <w:divBdr>
            <w:top w:val="none" w:sz="0" w:space="0" w:color="auto"/>
            <w:left w:val="none" w:sz="0" w:space="0" w:color="auto"/>
            <w:bottom w:val="none" w:sz="0" w:space="0" w:color="auto"/>
            <w:right w:val="none" w:sz="0" w:space="0" w:color="auto"/>
          </w:divBdr>
          <w:divsChild>
            <w:div w:id="274290033">
              <w:marLeft w:val="0"/>
              <w:marRight w:val="0"/>
              <w:marTop w:val="0"/>
              <w:marBottom w:val="0"/>
              <w:divBdr>
                <w:top w:val="none" w:sz="0" w:space="0" w:color="auto"/>
                <w:left w:val="none" w:sz="0" w:space="0" w:color="auto"/>
                <w:bottom w:val="none" w:sz="0" w:space="0" w:color="auto"/>
                <w:right w:val="none" w:sz="0" w:space="0" w:color="auto"/>
              </w:divBdr>
            </w:div>
          </w:divsChild>
        </w:div>
        <w:div w:id="1769159331">
          <w:marLeft w:val="0"/>
          <w:marRight w:val="0"/>
          <w:marTop w:val="0"/>
          <w:marBottom w:val="0"/>
          <w:divBdr>
            <w:top w:val="none" w:sz="0" w:space="0" w:color="auto"/>
            <w:left w:val="none" w:sz="0" w:space="0" w:color="auto"/>
            <w:bottom w:val="none" w:sz="0" w:space="0" w:color="auto"/>
            <w:right w:val="none" w:sz="0" w:space="0" w:color="auto"/>
          </w:divBdr>
          <w:divsChild>
            <w:div w:id="63275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665718">
      <w:bodyDiv w:val="1"/>
      <w:marLeft w:val="0"/>
      <w:marRight w:val="0"/>
      <w:marTop w:val="0"/>
      <w:marBottom w:val="0"/>
      <w:divBdr>
        <w:top w:val="none" w:sz="0" w:space="0" w:color="auto"/>
        <w:left w:val="none" w:sz="0" w:space="0" w:color="auto"/>
        <w:bottom w:val="none" w:sz="0" w:space="0" w:color="auto"/>
        <w:right w:val="none" w:sz="0" w:space="0" w:color="auto"/>
      </w:divBdr>
      <w:divsChild>
        <w:div w:id="27265318">
          <w:marLeft w:val="0"/>
          <w:marRight w:val="0"/>
          <w:marTop w:val="0"/>
          <w:marBottom w:val="0"/>
          <w:divBdr>
            <w:top w:val="none" w:sz="0" w:space="0" w:color="auto"/>
            <w:left w:val="none" w:sz="0" w:space="0" w:color="auto"/>
            <w:bottom w:val="none" w:sz="0" w:space="0" w:color="auto"/>
            <w:right w:val="none" w:sz="0" w:space="0" w:color="auto"/>
          </w:divBdr>
        </w:div>
        <w:div w:id="69693075">
          <w:marLeft w:val="0"/>
          <w:marRight w:val="0"/>
          <w:marTop w:val="300"/>
          <w:marBottom w:val="0"/>
          <w:divBdr>
            <w:top w:val="none" w:sz="0" w:space="0" w:color="auto"/>
            <w:left w:val="none" w:sz="0" w:space="0" w:color="auto"/>
            <w:bottom w:val="none" w:sz="0" w:space="0" w:color="auto"/>
            <w:right w:val="none" w:sz="0" w:space="0" w:color="auto"/>
          </w:divBdr>
        </w:div>
        <w:div w:id="73169903">
          <w:marLeft w:val="0"/>
          <w:marRight w:val="0"/>
          <w:marTop w:val="300"/>
          <w:marBottom w:val="0"/>
          <w:divBdr>
            <w:top w:val="none" w:sz="0" w:space="0" w:color="auto"/>
            <w:left w:val="none" w:sz="0" w:space="0" w:color="auto"/>
            <w:bottom w:val="none" w:sz="0" w:space="0" w:color="auto"/>
            <w:right w:val="none" w:sz="0" w:space="0" w:color="auto"/>
          </w:divBdr>
          <w:divsChild>
            <w:div w:id="1049840038">
              <w:marLeft w:val="0"/>
              <w:marRight w:val="0"/>
              <w:marTop w:val="0"/>
              <w:marBottom w:val="0"/>
              <w:divBdr>
                <w:top w:val="none" w:sz="0" w:space="0" w:color="auto"/>
                <w:left w:val="none" w:sz="0" w:space="0" w:color="auto"/>
                <w:bottom w:val="none" w:sz="0" w:space="0" w:color="auto"/>
                <w:right w:val="none" w:sz="0" w:space="0" w:color="auto"/>
              </w:divBdr>
              <w:divsChild>
                <w:div w:id="43289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259">
          <w:marLeft w:val="0"/>
          <w:marRight w:val="0"/>
          <w:marTop w:val="300"/>
          <w:marBottom w:val="0"/>
          <w:divBdr>
            <w:top w:val="none" w:sz="0" w:space="0" w:color="auto"/>
            <w:left w:val="none" w:sz="0" w:space="0" w:color="auto"/>
            <w:bottom w:val="none" w:sz="0" w:space="0" w:color="auto"/>
            <w:right w:val="none" w:sz="0" w:space="0" w:color="auto"/>
          </w:divBdr>
          <w:divsChild>
            <w:div w:id="668294694">
              <w:marLeft w:val="0"/>
              <w:marRight w:val="0"/>
              <w:marTop w:val="0"/>
              <w:marBottom w:val="0"/>
              <w:divBdr>
                <w:top w:val="none" w:sz="0" w:space="0" w:color="auto"/>
                <w:left w:val="none" w:sz="0" w:space="0" w:color="auto"/>
                <w:bottom w:val="none" w:sz="0" w:space="0" w:color="auto"/>
                <w:right w:val="none" w:sz="0" w:space="0" w:color="auto"/>
              </w:divBdr>
              <w:divsChild>
                <w:div w:id="379986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468317">
          <w:marLeft w:val="0"/>
          <w:marRight w:val="0"/>
          <w:marTop w:val="0"/>
          <w:marBottom w:val="0"/>
          <w:divBdr>
            <w:top w:val="none" w:sz="0" w:space="0" w:color="auto"/>
            <w:left w:val="none" w:sz="0" w:space="0" w:color="auto"/>
            <w:bottom w:val="none" w:sz="0" w:space="0" w:color="auto"/>
            <w:right w:val="none" w:sz="0" w:space="0" w:color="auto"/>
          </w:divBdr>
        </w:div>
        <w:div w:id="436676814">
          <w:marLeft w:val="0"/>
          <w:marRight w:val="0"/>
          <w:marTop w:val="0"/>
          <w:marBottom w:val="0"/>
          <w:divBdr>
            <w:top w:val="none" w:sz="0" w:space="0" w:color="auto"/>
            <w:left w:val="none" w:sz="0" w:space="0" w:color="auto"/>
            <w:bottom w:val="none" w:sz="0" w:space="0" w:color="auto"/>
            <w:right w:val="none" w:sz="0" w:space="0" w:color="auto"/>
          </w:divBdr>
          <w:divsChild>
            <w:div w:id="1711682167">
              <w:marLeft w:val="0"/>
              <w:marRight w:val="0"/>
              <w:marTop w:val="0"/>
              <w:marBottom w:val="0"/>
              <w:divBdr>
                <w:top w:val="none" w:sz="0" w:space="0" w:color="auto"/>
                <w:left w:val="none" w:sz="0" w:space="0" w:color="auto"/>
                <w:bottom w:val="none" w:sz="0" w:space="0" w:color="auto"/>
                <w:right w:val="none" w:sz="0" w:space="0" w:color="auto"/>
              </w:divBdr>
            </w:div>
          </w:divsChild>
        </w:div>
        <w:div w:id="557976101">
          <w:marLeft w:val="0"/>
          <w:marRight w:val="0"/>
          <w:marTop w:val="0"/>
          <w:marBottom w:val="0"/>
          <w:divBdr>
            <w:top w:val="none" w:sz="0" w:space="0" w:color="auto"/>
            <w:left w:val="none" w:sz="0" w:space="0" w:color="auto"/>
            <w:bottom w:val="none" w:sz="0" w:space="0" w:color="auto"/>
            <w:right w:val="none" w:sz="0" w:space="0" w:color="auto"/>
          </w:divBdr>
        </w:div>
        <w:div w:id="585841422">
          <w:marLeft w:val="0"/>
          <w:marRight w:val="0"/>
          <w:marTop w:val="0"/>
          <w:marBottom w:val="0"/>
          <w:divBdr>
            <w:top w:val="none" w:sz="0" w:space="0" w:color="auto"/>
            <w:left w:val="none" w:sz="0" w:space="0" w:color="auto"/>
            <w:bottom w:val="none" w:sz="0" w:space="0" w:color="auto"/>
            <w:right w:val="none" w:sz="0" w:space="0" w:color="auto"/>
          </w:divBdr>
          <w:divsChild>
            <w:div w:id="1770929747">
              <w:marLeft w:val="0"/>
              <w:marRight w:val="0"/>
              <w:marTop w:val="0"/>
              <w:marBottom w:val="0"/>
              <w:divBdr>
                <w:top w:val="none" w:sz="0" w:space="0" w:color="auto"/>
                <w:left w:val="none" w:sz="0" w:space="0" w:color="auto"/>
                <w:bottom w:val="none" w:sz="0" w:space="0" w:color="auto"/>
                <w:right w:val="none" w:sz="0" w:space="0" w:color="auto"/>
              </w:divBdr>
            </w:div>
          </w:divsChild>
        </w:div>
        <w:div w:id="665934672">
          <w:marLeft w:val="0"/>
          <w:marRight w:val="0"/>
          <w:marTop w:val="300"/>
          <w:marBottom w:val="0"/>
          <w:divBdr>
            <w:top w:val="none" w:sz="0" w:space="0" w:color="auto"/>
            <w:left w:val="none" w:sz="0" w:space="0" w:color="auto"/>
            <w:bottom w:val="none" w:sz="0" w:space="0" w:color="auto"/>
            <w:right w:val="none" w:sz="0" w:space="0" w:color="auto"/>
          </w:divBdr>
          <w:divsChild>
            <w:div w:id="84156196">
              <w:marLeft w:val="0"/>
              <w:marRight w:val="0"/>
              <w:marTop w:val="0"/>
              <w:marBottom w:val="0"/>
              <w:divBdr>
                <w:top w:val="none" w:sz="0" w:space="0" w:color="auto"/>
                <w:left w:val="none" w:sz="0" w:space="0" w:color="auto"/>
                <w:bottom w:val="none" w:sz="0" w:space="0" w:color="auto"/>
                <w:right w:val="none" w:sz="0" w:space="0" w:color="auto"/>
              </w:divBdr>
              <w:divsChild>
                <w:div w:id="77085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86883">
          <w:marLeft w:val="0"/>
          <w:marRight w:val="0"/>
          <w:marTop w:val="0"/>
          <w:marBottom w:val="0"/>
          <w:divBdr>
            <w:top w:val="none" w:sz="0" w:space="0" w:color="auto"/>
            <w:left w:val="none" w:sz="0" w:space="0" w:color="auto"/>
            <w:bottom w:val="none" w:sz="0" w:space="0" w:color="auto"/>
            <w:right w:val="none" w:sz="0" w:space="0" w:color="auto"/>
          </w:divBdr>
        </w:div>
        <w:div w:id="1142500188">
          <w:marLeft w:val="0"/>
          <w:marRight w:val="0"/>
          <w:marTop w:val="0"/>
          <w:marBottom w:val="0"/>
          <w:divBdr>
            <w:top w:val="none" w:sz="0" w:space="0" w:color="auto"/>
            <w:left w:val="none" w:sz="0" w:space="0" w:color="auto"/>
            <w:bottom w:val="none" w:sz="0" w:space="0" w:color="auto"/>
            <w:right w:val="none" w:sz="0" w:space="0" w:color="auto"/>
          </w:divBdr>
        </w:div>
        <w:div w:id="1569993684">
          <w:marLeft w:val="0"/>
          <w:marRight w:val="0"/>
          <w:marTop w:val="0"/>
          <w:marBottom w:val="0"/>
          <w:divBdr>
            <w:top w:val="none" w:sz="0" w:space="0" w:color="auto"/>
            <w:left w:val="none" w:sz="0" w:space="0" w:color="auto"/>
            <w:bottom w:val="none" w:sz="0" w:space="0" w:color="auto"/>
            <w:right w:val="none" w:sz="0" w:space="0" w:color="auto"/>
          </w:divBdr>
        </w:div>
        <w:div w:id="1572619564">
          <w:marLeft w:val="0"/>
          <w:marRight w:val="0"/>
          <w:marTop w:val="0"/>
          <w:marBottom w:val="0"/>
          <w:divBdr>
            <w:top w:val="none" w:sz="0" w:space="0" w:color="auto"/>
            <w:left w:val="none" w:sz="0" w:space="0" w:color="auto"/>
            <w:bottom w:val="none" w:sz="0" w:space="0" w:color="auto"/>
            <w:right w:val="none" w:sz="0" w:space="0" w:color="auto"/>
          </w:divBdr>
          <w:divsChild>
            <w:div w:id="880829152">
              <w:marLeft w:val="0"/>
              <w:marRight w:val="0"/>
              <w:marTop w:val="0"/>
              <w:marBottom w:val="0"/>
              <w:divBdr>
                <w:top w:val="none" w:sz="0" w:space="0" w:color="auto"/>
                <w:left w:val="none" w:sz="0" w:space="0" w:color="auto"/>
                <w:bottom w:val="none" w:sz="0" w:space="0" w:color="auto"/>
                <w:right w:val="none" w:sz="0" w:space="0" w:color="auto"/>
              </w:divBdr>
            </w:div>
          </w:divsChild>
        </w:div>
        <w:div w:id="1593394161">
          <w:marLeft w:val="0"/>
          <w:marRight w:val="0"/>
          <w:marTop w:val="0"/>
          <w:marBottom w:val="0"/>
          <w:divBdr>
            <w:top w:val="none" w:sz="0" w:space="0" w:color="auto"/>
            <w:left w:val="none" w:sz="0" w:space="0" w:color="auto"/>
            <w:bottom w:val="none" w:sz="0" w:space="0" w:color="auto"/>
            <w:right w:val="none" w:sz="0" w:space="0" w:color="auto"/>
          </w:divBdr>
          <w:divsChild>
            <w:div w:id="71044870">
              <w:marLeft w:val="0"/>
              <w:marRight w:val="0"/>
              <w:marTop w:val="0"/>
              <w:marBottom w:val="0"/>
              <w:divBdr>
                <w:top w:val="none" w:sz="0" w:space="0" w:color="auto"/>
                <w:left w:val="none" w:sz="0" w:space="0" w:color="auto"/>
                <w:bottom w:val="none" w:sz="0" w:space="0" w:color="auto"/>
                <w:right w:val="none" w:sz="0" w:space="0" w:color="auto"/>
              </w:divBdr>
            </w:div>
          </w:divsChild>
        </w:div>
        <w:div w:id="1681666351">
          <w:marLeft w:val="0"/>
          <w:marRight w:val="0"/>
          <w:marTop w:val="0"/>
          <w:marBottom w:val="0"/>
          <w:divBdr>
            <w:top w:val="none" w:sz="0" w:space="0" w:color="auto"/>
            <w:left w:val="none" w:sz="0" w:space="0" w:color="auto"/>
            <w:bottom w:val="none" w:sz="0" w:space="0" w:color="auto"/>
            <w:right w:val="none" w:sz="0" w:space="0" w:color="auto"/>
          </w:divBdr>
          <w:divsChild>
            <w:div w:id="108056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202671">
      <w:bodyDiv w:val="1"/>
      <w:marLeft w:val="0"/>
      <w:marRight w:val="0"/>
      <w:marTop w:val="0"/>
      <w:marBottom w:val="0"/>
      <w:divBdr>
        <w:top w:val="none" w:sz="0" w:space="0" w:color="auto"/>
        <w:left w:val="none" w:sz="0" w:space="0" w:color="auto"/>
        <w:bottom w:val="none" w:sz="0" w:space="0" w:color="auto"/>
        <w:right w:val="none" w:sz="0" w:space="0" w:color="auto"/>
      </w:divBdr>
      <w:divsChild>
        <w:div w:id="1056198036">
          <w:marLeft w:val="0"/>
          <w:marRight w:val="0"/>
          <w:marTop w:val="0"/>
          <w:marBottom w:val="0"/>
          <w:divBdr>
            <w:top w:val="none" w:sz="0" w:space="0" w:color="auto"/>
            <w:left w:val="none" w:sz="0" w:space="0" w:color="auto"/>
            <w:bottom w:val="none" w:sz="0" w:space="0" w:color="auto"/>
            <w:right w:val="none" w:sz="0" w:space="0" w:color="auto"/>
          </w:divBdr>
        </w:div>
        <w:div w:id="2089383604">
          <w:marLeft w:val="0"/>
          <w:marRight w:val="0"/>
          <w:marTop w:val="0"/>
          <w:marBottom w:val="0"/>
          <w:divBdr>
            <w:top w:val="none" w:sz="0" w:space="0" w:color="auto"/>
            <w:left w:val="none" w:sz="0" w:space="0" w:color="auto"/>
            <w:bottom w:val="none" w:sz="0" w:space="0" w:color="auto"/>
            <w:right w:val="none" w:sz="0" w:space="0" w:color="auto"/>
          </w:divBdr>
          <w:divsChild>
            <w:div w:id="1298880955">
              <w:marLeft w:val="0"/>
              <w:marRight w:val="0"/>
              <w:marTop w:val="0"/>
              <w:marBottom w:val="0"/>
              <w:divBdr>
                <w:top w:val="none" w:sz="0" w:space="0" w:color="auto"/>
                <w:left w:val="none" w:sz="0" w:space="0" w:color="auto"/>
                <w:bottom w:val="none" w:sz="0" w:space="0" w:color="auto"/>
                <w:right w:val="none" w:sz="0" w:space="0" w:color="auto"/>
              </w:divBdr>
            </w:div>
          </w:divsChild>
        </w:div>
        <w:div w:id="2006590245">
          <w:marLeft w:val="0"/>
          <w:marRight w:val="0"/>
          <w:marTop w:val="0"/>
          <w:marBottom w:val="0"/>
          <w:divBdr>
            <w:top w:val="none" w:sz="0" w:space="0" w:color="auto"/>
            <w:left w:val="none" w:sz="0" w:space="0" w:color="auto"/>
            <w:bottom w:val="none" w:sz="0" w:space="0" w:color="auto"/>
            <w:right w:val="none" w:sz="0" w:space="0" w:color="auto"/>
          </w:divBdr>
        </w:div>
        <w:div w:id="578364588">
          <w:marLeft w:val="0"/>
          <w:marRight w:val="0"/>
          <w:marTop w:val="0"/>
          <w:marBottom w:val="0"/>
          <w:divBdr>
            <w:top w:val="none" w:sz="0" w:space="0" w:color="auto"/>
            <w:left w:val="none" w:sz="0" w:space="0" w:color="auto"/>
            <w:bottom w:val="none" w:sz="0" w:space="0" w:color="auto"/>
            <w:right w:val="none" w:sz="0" w:space="0" w:color="auto"/>
          </w:divBdr>
          <w:divsChild>
            <w:div w:id="1569917456">
              <w:marLeft w:val="0"/>
              <w:marRight w:val="0"/>
              <w:marTop w:val="0"/>
              <w:marBottom w:val="0"/>
              <w:divBdr>
                <w:top w:val="none" w:sz="0" w:space="0" w:color="auto"/>
                <w:left w:val="none" w:sz="0" w:space="0" w:color="auto"/>
                <w:bottom w:val="none" w:sz="0" w:space="0" w:color="auto"/>
                <w:right w:val="none" w:sz="0" w:space="0" w:color="auto"/>
              </w:divBdr>
            </w:div>
          </w:divsChild>
        </w:div>
        <w:div w:id="1552039672">
          <w:marLeft w:val="0"/>
          <w:marRight w:val="0"/>
          <w:marTop w:val="0"/>
          <w:marBottom w:val="0"/>
          <w:divBdr>
            <w:top w:val="none" w:sz="0" w:space="0" w:color="auto"/>
            <w:left w:val="none" w:sz="0" w:space="0" w:color="auto"/>
            <w:bottom w:val="none" w:sz="0" w:space="0" w:color="auto"/>
            <w:right w:val="none" w:sz="0" w:space="0" w:color="auto"/>
          </w:divBdr>
        </w:div>
        <w:div w:id="956915410">
          <w:marLeft w:val="0"/>
          <w:marRight w:val="0"/>
          <w:marTop w:val="0"/>
          <w:marBottom w:val="0"/>
          <w:divBdr>
            <w:top w:val="none" w:sz="0" w:space="0" w:color="auto"/>
            <w:left w:val="none" w:sz="0" w:space="0" w:color="auto"/>
            <w:bottom w:val="none" w:sz="0" w:space="0" w:color="auto"/>
            <w:right w:val="none" w:sz="0" w:space="0" w:color="auto"/>
          </w:divBdr>
          <w:divsChild>
            <w:div w:id="1154030959">
              <w:marLeft w:val="0"/>
              <w:marRight w:val="0"/>
              <w:marTop w:val="0"/>
              <w:marBottom w:val="0"/>
              <w:divBdr>
                <w:top w:val="none" w:sz="0" w:space="0" w:color="auto"/>
                <w:left w:val="none" w:sz="0" w:space="0" w:color="auto"/>
                <w:bottom w:val="none" w:sz="0" w:space="0" w:color="auto"/>
                <w:right w:val="none" w:sz="0" w:space="0" w:color="auto"/>
              </w:divBdr>
            </w:div>
          </w:divsChild>
        </w:div>
        <w:div w:id="1270743108">
          <w:marLeft w:val="0"/>
          <w:marRight w:val="0"/>
          <w:marTop w:val="0"/>
          <w:marBottom w:val="0"/>
          <w:divBdr>
            <w:top w:val="none" w:sz="0" w:space="0" w:color="auto"/>
            <w:left w:val="none" w:sz="0" w:space="0" w:color="auto"/>
            <w:bottom w:val="none" w:sz="0" w:space="0" w:color="auto"/>
            <w:right w:val="none" w:sz="0" w:space="0" w:color="auto"/>
          </w:divBdr>
        </w:div>
        <w:div w:id="1407654804">
          <w:marLeft w:val="0"/>
          <w:marRight w:val="0"/>
          <w:marTop w:val="0"/>
          <w:marBottom w:val="0"/>
          <w:divBdr>
            <w:top w:val="none" w:sz="0" w:space="0" w:color="auto"/>
            <w:left w:val="none" w:sz="0" w:space="0" w:color="auto"/>
            <w:bottom w:val="none" w:sz="0" w:space="0" w:color="auto"/>
            <w:right w:val="none" w:sz="0" w:space="0" w:color="auto"/>
          </w:divBdr>
          <w:divsChild>
            <w:div w:id="734082314">
              <w:marLeft w:val="0"/>
              <w:marRight w:val="0"/>
              <w:marTop w:val="0"/>
              <w:marBottom w:val="0"/>
              <w:divBdr>
                <w:top w:val="none" w:sz="0" w:space="0" w:color="auto"/>
                <w:left w:val="none" w:sz="0" w:space="0" w:color="auto"/>
                <w:bottom w:val="none" w:sz="0" w:space="0" w:color="auto"/>
                <w:right w:val="none" w:sz="0" w:space="0" w:color="auto"/>
              </w:divBdr>
            </w:div>
          </w:divsChild>
        </w:div>
        <w:div w:id="2137486914">
          <w:marLeft w:val="0"/>
          <w:marRight w:val="0"/>
          <w:marTop w:val="0"/>
          <w:marBottom w:val="0"/>
          <w:divBdr>
            <w:top w:val="none" w:sz="0" w:space="0" w:color="auto"/>
            <w:left w:val="none" w:sz="0" w:space="0" w:color="auto"/>
            <w:bottom w:val="none" w:sz="0" w:space="0" w:color="auto"/>
            <w:right w:val="none" w:sz="0" w:space="0" w:color="auto"/>
          </w:divBdr>
        </w:div>
        <w:div w:id="329676869">
          <w:marLeft w:val="0"/>
          <w:marRight w:val="0"/>
          <w:marTop w:val="0"/>
          <w:marBottom w:val="0"/>
          <w:divBdr>
            <w:top w:val="none" w:sz="0" w:space="0" w:color="auto"/>
            <w:left w:val="none" w:sz="0" w:space="0" w:color="auto"/>
            <w:bottom w:val="none" w:sz="0" w:space="0" w:color="auto"/>
            <w:right w:val="none" w:sz="0" w:space="0" w:color="auto"/>
          </w:divBdr>
          <w:divsChild>
            <w:div w:id="2081098797">
              <w:marLeft w:val="0"/>
              <w:marRight w:val="0"/>
              <w:marTop w:val="0"/>
              <w:marBottom w:val="0"/>
              <w:divBdr>
                <w:top w:val="none" w:sz="0" w:space="0" w:color="auto"/>
                <w:left w:val="none" w:sz="0" w:space="0" w:color="auto"/>
                <w:bottom w:val="none" w:sz="0" w:space="0" w:color="auto"/>
                <w:right w:val="none" w:sz="0" w:space="0" w:color="auto"/>
              </w:divBdr>
            </w:div>
          </w:divsChild>
        </w:div>
        <w:div w:id="154609025">
          <w:marLeft w:val="0"/>
          <w:marRight w:val="0"/>
          <w:marTop w:val="0"/>
          <w:marBottom w:val="0"/>
          <w:divBdr>
            <w:top w:val="none" w:sz="0" w:space="0" w:color="auto"/>
            <w:left w:val="none" w:sz="0" w:space="0" w:color="auto"/>
            <w:bottom w:val="none" w:sz="0" w:space="0" w:color="auto"/>
            <w:right w:val="none" w:sz="0" w:space="0" w:color="auto"/>
          </w:divBdr>
        </w:div>
        <w:div w:id="2008827785">
          <w:marLeft w:val="0"/>
          <w:marRight w:val="0"/>
          <w:marTop w:val="0"/>
          <w:marBottom w:val="0"/>
          <w:divBdr>
            <w:top w:val="none" w:sz="0" w:space="0" w:color="auto"/>
            <w:left w:val="none" w:sz="0" w:space="0" w:color="auto"/>
            <w:bottom w:val="none" w:sz="0" w:space="0" w:color="auto"/>
            <w:right w:val="none" w:sz="0" w:space="0" w:color="auto"/>
          </w:divBdr>
          <w:divsChild>
            <w:div w:id="1292512689">
              <w:marLeft w:val="0"/>
              <w:marRight w:val="0"/>
              <w:marTop w:val="0"/>
              <w:marBottom w:val="0"/>
              <w:divBdr>
                <w:top w:val="none" w:sz="0" w:space="0" w:color="auto"/>
                <w:left w:val="none" w:sz="0" w:space="0" w:color="auto"/>
                <w:bottom w:val="none" w:sz="0" w:space="0" w:color="auto"/>
                <w:right w:val="none" w:sz="0" w:space="0" w:color="auto"/>
              </w:divBdr>
            </w:div>
          </w:divsChild>
        </w:div>
        <w:div w:id="2030258033">
          <w:marLeft w:val="0"/>
          <w:marRight w:val="0"/>
          <w:marTop w:val="0"/>
          <w:marBottom w:val="0"/>
          <w:divBdr>
            <w:top w:val="none" w:sz="0" w:space="0" w:color="auto"/>
            <w:left w:val="none" w:sz="0" w:space="0" w:color="auto"/>
            <w:bottom w:val="none" w:sz="0" w:space="0" w:color="auto"/>
            <w:right w:val="none" w:sz="0" w:space="0" w:color="auto"/>
          </w:divBdr>
        </w:div>
        <w:div w:id="355499929">
          <w:marLeft w:val="0"/>
          <w:marRight w:val="0"/>
          <w:marTop w:val="0"/>
          <w:marBottom w:val="0"/>
          <w:divBdr>
            <w:top w:val="none" w:sz="0" w:space="0" w:color="auto"/>
            <w:left w:val="none" w:sz="0" w:space="0" w:color="auto"/>
            <w:bottom w:val="none" w:sz="0" w:space="0" w:color="auto"/>
            <w:right w:val="none" w:sz="0" w:space="0" w:color="auto"/>
          </w:divBdr>
          <w:divsChild>
            <w:div w:id="1146777778">
              <w:marLeft w:val="0"/>
              <w:marRight w:val="0"/>
              <w:marTop w:val="0"/>
              <w:marBottom w:val="0"/>
              <w:divBdr>
                <w:top w:val="none" w:sz="0" w:space="0" w:color="auto"/>
                <w:left w:val="none" w:sz="0" w:space="0" w:color="auto"/>
                <w:bottom w:val="none" w:sz="0" w:space="0" w:color="auto"/>
                <w:right w:val="none" w:sz="0" w:space="0" w:color="auto"/>
              </w:divBdr>
            </w:div>
          </w:divsChild>
        </w:div>
        <w:div w:id="596061038">
          <w:marLeft w:val="0"/>
          <w:marRight w:val="0"/>
          <w:marTop w:val="300"/>
          <w:marBottom w:val="0"/>
          <w:divBdr>
            <w:top w:val="none" w:sz="0" w:space="0" w:color="auto"/>
            <w:left w:val="none" w:sz="0" w:space="0" w:color="auto"/>
            <w:bottom w:val="none" w:sz="0" w:space="0" w:color="auto"/>
            <w:right w:val="none" w:sz="0" w:space="0" w:color="auto"/>
          </w:divBdr>
          <w:divsChild>
            <w:div w:id="95490514">
              <w:marLeft w:val="0"/>
              <w:marRight w:val="0"/>
              <w:marTop w:val="0"/>
              <w:marBottom w:val="0"/>
              <w:divBdr>
                <w:top w:val="none" w:sz="0" w:space="0" w:color="auto"/>
                <w:left w:val="none" w:sz="0" w:space="0" w:color="auto"/>
                <w:bottom w:val="none" w:sz="0" w:space="0" w:color="auto"/>
                <w:right w:val="none" w:sz="0" w:space="0" w:color="auto"/>
              </w:divBdr>
              <w:divsChild>
                <w:div w:id="115915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869907">
          <w:marLeft w:val="0"/>
          <w:marRight w:val="0"/>
          <w:marTop w:val="300"/>
          <w:marBottom w:val="0"/>
          <w:divBdr>
            <w:top w:val="none" w:sz="0" w:space="0" w:color="auto"/>
            <w:left w:val="none" w:sz="0" w:space="0" w:color="auto"/>
            <w:bottom w:val="none" w:sz="0" w:space="0" w:color="auto"/>
            <w:right w:val="none" w:sz="0" w:space="0" w:color="auto"/>
          </w:divBdr>
          <w:divsChild>
            <w:div w:id="1113986670">
              <w:marLeft w:val="0"/>
              <w:marRight w:val="0"/>
              <w:marTop w:val="0"/>
              <w:marBottom w:val="0"/>
              <w:divBdr>
                <w:top w:val="none" w:sz="0" w:space="0" w:color="auto"/>
                <w:left w:val="none" w:sz="0" w:space="0" w:color="auto"/>
                <w:bottom w:val="none" w:sz="0" w:space="0" w:color="auto"/>
                <w:right w:val="none" w:sz="0" w:space="0" w:color="auto"/>
              </w:divBdr>
              <w:divsChild>
                <w:div w:id="110850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768216">
          <w:marLeft w:val="0"/>
          <w:marRight w:val="0"/>
          <w:marTop w:val="300"/>
          <w:marBottom w:val="0"/>
          <w:divBdr>
            <w:top w:val="none" w:sz="0" w:space="0" w:color="auto"/>
            <w:left w:val="none" w:sz="0" w:space="0" w:color="auto"/>
            <w:bottom w:val="none" w:sz="0" w:space="0" w:color="auto"/>
            <w:right w:val="none" w:sz="0" w:space="0" w:color="auto"/>
          </w:divBdr>
          <w:divsChild>
            <w:div w:id="1383404774">
              <w:marLeft w:val="0"/>
              <w:marRight w:val="0"/>
              <w:marTop w:val="0"/>
              <w:marBottom w:val="0"/>
              <w:divBdr>
                <w:top w:val="none" w:sz="0" w:space="0" w:color="auto"/>
                <w:left w:val="none" w:sz="0" w:space="0" w:color="auto"/>
                <w:bottom w:val="none" w:sz="0" w:space="0" w:color="auto"/>
                <w:right w:val="none" w:sz="0" w:space="0" w:color="auto"/>
              </w:divBdr>
              <w:divsChild>
                <w:div w:id="26761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061323">
          <w:marLeft w:val="0"/>
          <w:marRight w:val="0"/>
          <w:marTop w:val="300"/>
          <w:marBottom w:val="0"/>
          <w:divBdr>
            <w:top w:val="none" w:sz="0" w:space="0" w:color="auto"/>
            <w:left w:val="none" w:sz="0" w:space="0" w:color="auto"/>
            <w:bottom w:val="none" w:sz="0" w:space="0" w:color="auto"/>
            <w:right w:val="none" w:sz="0" w:space="0" w:color="auto"/>
          </w:divBdr>
          <w:divsChild>
            <w:div w:id="507913608">
              <w:marLeft w:val="0"/>
              <w:marRight w:val="0"/>
              <w:marTop w:val="0"/>
              <w:marBottom w:val="0"/>
              <w:divBdr>
                <w:top w:val="none" w:sz="0" w:space="0" w:color="auto"/>
                <w:left w:val="none" w:sz="0" w:space="0" w:color="auto"/>
                <w:bottom w:val="none" w:sz="0" w:space="0" w:color="auto"/>
                <w:right w:val="none" w:sz="0" w:space="0" w:color="auto"/>
              </w:divBdr>
              <w:divsChild>
                <w:div w:id="180476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4574">
      <w:bodyDiv w:val="1"/>
      <w:marLeft w:val="0"/>
      <w:marRight w:val="0"/>
      <w:marTop w:val="0"/>
      <w:marBottom w:val="0"/>
      <w:divBdr>
        <w:top w:val="none" w:sz="0" w:space="0" w:color="auto"/>
        <w:left w:val="none" w:sz="0" w:space="0" w:color="auto"/>
        <w:bottom w:val="none" w:sz="0" w:space="0" w:color="auto"/>
        <w:right w:val="none" w:sz="0" w:space="0" w:color="auto"/>
      </w:divBdr>
      <w:divsChild>
        <w:div w:id="47414672">
          <w:marLeft w:val="0"/>
          <w:marRight w:val="0"/>
          <w:marTop w:val="0"/>
          <w:marBottom w:val="0"/>
          <w:divBdr>
            <w:top w:val="none" w:sz="0" w:space="0" w:color="auto"/>
            <w:left w:val="none" w:sz="0" w:space="0" w:color="auto"/>
            <w:bottom w:val="none" w:sz="0" w:space="0" w:color="auto"/>
            <w:right w:val="none" w:sz="0" w:space="0" w:color="auto"/>
          </w:divBdr>
          <w:divsChild>
            <w:div w:id="836265387">
              <w:marLeft w:val="0"/>
              <w:marRight w:val="0"/>
              <w:marTop w:val="0"/>
              <w:marBottom w:val="0"/>
              <w:divBdr>
                <w:top w:val="none" w:sz="0" w:space="0" w:color="auto"/>
                <w:left w:val="none" w:sz="0" w:space="0" w:color="auto"/>
                <w:bottom w:val="none" w:sz="0" w:space="0" w:color="auto"/>
                <w:right w:val="none" w:sz="0" w:space="0" w:color="auto"/>
              </w:divBdr>
            </w:div>
          </w:divsChild>
        </w:div>
        <w:div w:id="99112802">
          <w:marLeft w:val="0"/>
          <w:marRight w:val="0"/>
          <w:marTop w:val="0"/>
          <w:marBottom w:val="0"/>
          <w:divBdr>
            <w:top w:val="none" w:sz="0" w:space="0" w:color="auto"/>
            <w:left w:val="none" w:sz="0" w:space="0" w:color="auto"/>
            <w:bottom w:val="none" w:sz="0" w:space="0" w:color="auto"/>
            <w:right w:val="none" w:sz="0" w:space="0" w:color="auto"/>
          </w:divBdr>
          <w:divsChild>
            <w:div w:id="26759244">
              <w:marLeft w:val="0"/>
              <w:marRight w:val="0"/>
              <w:marTop w:val="0"/>
              <w:marBottom w:val="0"/>
              <w:divBdr>
                <w:top w:val="none" w:sz="0" w:space="0" w:color="auto"/>
                <w:left w:val="none" w:sz="0" w:space="0" w:color="auto"/>
                <w:bottom w:val="none" w:sz="0" w:space="0" w:color="auto"/>
                <w:right w:val="none" w:sz="0" w:space="0" w:color="auto"/>
              </w:divBdr>
            </w:div>
          </w:divsChild>
        </w:div>
        <w:div w:id="159390967">
          <w:marLeft w:val="0"/>
          <w:marRight w:val="0"/>
          <w:marTop w:val="0"/>
          <w:marBottom w:val="0"/>
          <w:divBdr>
            <w:top w:val="none" w:sz="0" w:space="0" w:color="auto"/>
            <w:left w:val="none" w:sz="0" w:space="0" w:color="auto"/>
            <w:bottom w:val="none" w:sz="0" w:space="0" w:color="auto"/>
            <w:right w:val="none" w:sz="0" w:space="0" w:color="auto"/>
          </w:divBdr>
        </w:div>
        <w:div w:id="321083128">
          <w:marLeft w:val="0"/>
          <w:marRight w:val="0"/>
          <w:marTop w:val="0"/>
          <w:marBottom w:val="0"/>
          <w:divBdr>
            <w:top w:val="none" w:sz="0" w:space="0" w:color="auto"/>
            <w:left w:val="none" w:sz="0" w:space="0" w:color="auto"/>
            <w:bottom w:val="none" w:sz="0" w:space="0" w:color="auto"/>
            <w:right w:val="none" w:sz="0" w:space="0" w:color="auto"/>
          </w:divBdr>
          <w:divsChild>
            <w:div w:id="1249925093">
              <w:marLeft w:val="0"/>
              <w:marRight w:val="0"/>
              <w:marTop w:val="0"/>
              <w:marBottom w:val="0"/>
              <w:divBdr>
                <w:top w:val="none" w:sz="0" w:space="0" w:color="auto"/>
                <w:left w:val="none" w:sz="0" w:space="0" w:color="auto"/>
                <w:bottom w:val="none" w:sz="0" w:space="0" w:color="auto"/>
                <w:right w:val="none" w:sz="0" w:space="0" w:color="auto"/>
              </w:divBdr>
            </w:div>
          </w:divsChild>
        </w:div>
        <w:div w:id="434516634">
          <w:marLeft w:val="0"/>
          <w:marRight w:val="0"/>
          <w:marTop w:val="0"/>
          <w:marBottom w:val="0"/>
          <w:divBdr>
            <w:top w:val="none" w:sz="0" w:space="0" w:color="auto"/>
            <w:left w:val="none" w:sz="0" w:space="0" w:color="auto"/>
            <w:bottom w:val="none" w:sz="0" w:space="0" w:color="auto"/>
            <w:right w:val="none" w:sz="0" w:space="0" w:color="auto"/>
          </w:divBdr>
          <w:divsChild>
            <w:div w:id="1794786957">
              <w:marLeft w:val="0"/>
              <w:marRight w:val="0"/>
              <w:marTop w:val="0"/>
              <w:marBottom w:val="0"/>
              <w:divBdr>
                <w:top w:val="none" w:sz="0" w:space="0" w:color="auto"/>
                <w:left w:val="none" w:sz="0" w:space="0" w:color="auto"/>
                <w:bottom w:val="none" w:sz="0" w:space="0" w:color="auto"/>
                <w:right w:val="none" w:sz="0" w:space="0" w:color="auto"/>
              </w:divBdr>
            </w:div>
          </w:divsChild>
        </w:div>
        <w:div w:id="503665212">
          <w:marLeft w:val="0"/>
          <w:marRight w:val="0"/>
          <w:marTop w:val="300"/>
          <w:marBottom w:val="0"/>
          <w:divBdr>
            <w:top w:val="none" w:sz="0" w:space="0" w:color="auto"/>
            <w:left w:val="none" w:sz="0" w:space="0" w:color="auto"/>
            <w:bottom w:val="none" w:sz="0" w:space="0" w:color="auto"/>
            <w:right w:val="none" w:sz="0" w:space="0" w:color="auto"/>
          </w:divBdr>
          <w:divsChild>
            <w:div w:id="499345136">
              <w:marLeft w:val="0"/>
              <w:marRight w:val="0"/>
              <w:marTop w:val="0"/>
              <w:marBottom w:val="0"/>
              <w:divBdr>
                <w:top w:val="none" w:sz="0" w:space="0" w:color="auto"/>
                <w:left w:val="none" w:sz="0" w:space="0" w:color="auto"/>
                <w:bottom w:val="none" w:sz="0" w:space="0" w:color="auto"/>
                <w:right w:val="none" w:sz="0" w:space="0" w:color="auto"/>
              </w:divBdr>
              <w:divsChild>
                <w:div w:id="42804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438262">
          <w:marLeft w:val="0"/>
          <w:marRight w:val="0"/>
          <w:marTop w:val="0"/>
          <w:marBottom w:val="0"/>
          <w:divBdr>
            <w:top w:val="none" w:sz="0" w:space="0" w:color="auto"/>
            <w:left w:val="none" w:sz="0" w:space="0" w:color="auto"/>
            <w:bottom w:val="none" w:sz="0" w:space="0" w:color="auto"/>
            <w:right w:val="none" w:sz="0" w:space="0" w:color="auto"/>
          </w:divBdr>
        </w:div>
        <w:div w:id="728844650">
          <w:marLeft w:val="0"/>
          <w:marRight w:val="0"/>
          <w:marTop w:val="0"/>
          <w:marBottom w:val="0"/>
          <w:divBdr>
            <w:top w:val="none" w:sz="0" w:space="0" w:color="auto"/>
            <w:left w:val="none" w:sz="0" w:space="0" w:color="auto"/>
            <w:bottom w:val="none" w:sz="0" w:space="0" w:color="auto"/>
            <w:right w:val="none" w:sz="0" w:space="0" w:color="auto"/>
          </w:divBdr>
        </w:div>
        <w:div w:id="883179335">
          <w:marLeft w:val="0"/>
          <w:marRight w:val="0"/>
          <w:marTop w:val="0"/>
          <w:marBottom w:val="0"/>
          <w:divBdr>
            <w:top w:val="none" w:sz="0" w:space="0" w:color="auto"/>
            <w:left w:val="none" w:sz="0" w:space="0" w:color="auto"/>
            <w:bottom w:val="none" w:sz="0" w:space="0" w:color="auto"/>
            <w:right w:val="none" w:sz="0" w:space="0" w:color="auto"/>
          </w:divBdr>
          <w:divsChild>
            <w:div w:id="957295146">
              <w:marLeft w:val="0"/>
              <w:marRight w:val="0"/>
              <w:marTop w:val="0"/>
              <w:marBottom w:val="0"/>
              <w:divBdr>
                <w:top w:val="none" w:sz="0" w:space="0" w:color="auto"/>
                <w:left w:val="none" w:sz="0" w:space="0" w:color="auto"/>
                <w:bottom w:val="none" w:sz="0" w:space="0" w:color="auto"/>
                <w:right w:val="none" w:sz="0" w:space="0" w:color="auto"/>
              </w:divBdr>
            </w:div>
          </w:divsChild>
        </w:div>
        <w:div w:id="896934472">
          <w:marLeft w:val="0"/>
          <w:marRight w:val="0"/>
          <w:marTop w:val="300"/>
          <w:marBottom w:val="0"/>
          <w:divBdr>
            <w:top w:val="none" w:sz="0" w:space="0" w:color="auto"/>
            <w:left w:val="none" w:sz="0" w:space="0" w:color="auto"/>
            <w:bottom w:val="none" w:sz="0" w:space="0" w:color="auto"/>
            <w:right w:val="none" w:sz="0" w:space="0" w:color="auto"/>
          </w:divBdr>
          <w:divsChild>
            <w:div w:id="859470211">
              <w:marLeft w:val="0"/>
              <w:marRight w:val="0"/>
              <w:marTop w:val="0"/>
              <w:marBottom w:val="0"/>
              <w:divBdr>
                <w:top w:val="none" w:sz="0" w:space="0" w:color="auto"/>
                <w:left w:val="none" w:sz="0" w:space="0" w:color="auto"/>
                <w:bottom w:val="none" w:sz="0" w:space="0" w:color="auto"/>
                <w:right w:val="none" w:sz="0" w:space="0" w:color="auto"/>
              </w:divBdr>
              <w:divsChild>
                <w:div w:id="154370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119576">
          <w:marLeft w:val="0"/>
          <w:marRight w:val="0"/>
          <w:marTop w:val="0"/>
          <w:marBottom w:val="0"/>
          <w:divBdr>
            <w:top w:val="none" w:sz="0" w:space="0" w:color="auto"/>
            <w:left w:val="none" w:sz="0" w:space="0" w:color="auto"/>
            <w:bottom w:val="none" w:sz="0" w:space="0" w:color="auto"/>
            <w:right w:val="none" w:sz="0" w:space="0" w:color="auto"/>
          </w:divBdr>
        </w:div>
        <w:div w:id="1078791769">
          <w:marLeft w:val="0"/>
          <w:marRight w:val="0"/>
          <w:marTop w:val="0"/>
          <w:marBottom w:val="0"/>
          <w:divBdr>
            <w:top w:val="none" w:sz="0" w:space="0" w:color="auto"/>
            <w:left w:val="none" w:sz="0" w:space="0" w:color="auto"/>
            <w:bottom w:val="none" w:sz="0" w:space="0" w:color="auto"/>
            <w:right w:val="none" w:sz="0" w:space="0" w:color="auto"/>
          </w:divBdr>
        </w:div>
        <w:div w:id="1276210252">
          <w:marLeft w:val="0"/>
          <w:marRight w:val="0"/>
          <w:marTop w:val="0"/>
          <w:marBottom w:val="0"/>
          <w:divBdr>
            <w:top w:val="none" w:sz="0" w:space="0" w:color="auto"/>
            <w:left w:val="none" w:sz="0" w:space="0" w:color="auto"/>
            <w:bottom w:val="none" w:sz="0" w:space="0" w:color="auto"/>
            <w:right w:val="none" w:sz="0" w:space="0" w:color="auto"/>
          </w:divBdr>
        </w:div>
        <w:div w:id="1486970079">
          <w:marLeft w:val="0"/>
          <w:marRight w:val="0"/>
          <w:marTop w:val="0"/>
          <w:marBottom w:val="0"/>
          <w:divBdr>
            <w:top w:val="none" w:sz="0" w:space="0" w:color="auto"/>
            <w:left w:val="none" w:sz="0" w:space="0" w:color="auto"/>
            <w:bottom w:val="none" w:sz="0" w:space="0" w:color="auto"/>
            <w:right w:val="none" w:sz="0" w:space="0" w:color="auto"/>
          </w:divBdr>
        </w:div>
      </w:divsChild>
    </w:div>
    <w:div w:id="793207549">
      <w:bodyDiv w:val="1"/>
      <w:marLeft w:val="0"/>
      <w:marRight w:val="0"/>
      <w:marTop w:val="0"/>
      <w:marBottom w:val="0"/>
      <w:divBdr>
        <w:top w:val="none" w:sz="0" w:space="0" w:color="auto"/>
        <w:left w:val="none" w:sz="0" w:space="0" w:color="auto"/>
        <w:bottom w:val="none" w:sz="0" w:space="0" w:color="auto"/>
        <w:right w:val="none" w:sz="0" w:space="0" w:color="auto"/>
      </w:divBdr>
      <w:divsChild>
        <w:div w:id="19867283">
          <w:marLeft w:val="0"/>
          <w:marRight w:val="0"/>
          <w:marTop w:val="0"/>
          <w:marBottom w:val="0"/>
          <w:divBdr>
            <w:top w:val="none" w:sz="0" w:space="0" w:color="auto"/>
            <w:left w:val="none" w:sz="0" w:space="0" w:color="auto"/>
            <w:bottom w:val="none" w:sz="0" w:space="0" w:color="auto"/>
            <w:right w:val="none" w:sz="0" w:space="0" w:color="auto"/>
          </w:divBdr>
        </w:div>
        <w:div w:id="28071914">
          <w:marLeft w:val="0"/>
          <w:marRight w:val="0"/>
          <w:marTop w:val="0"/>
          <w:marBottom w:val="0"/>
          <w:divBdr>
            <w:top w:val="none" w:sz="0" w:space="0" w:color="auto"/>
            <w:left w:val="none" w:sz="0" w:space="0" w:color="auto"/>
            <w:bottom w:val="none" w:sz="0" w:space="0" w:color="auto"/>
            <w:right w:val="none" w:sz="0" w:space="0" w:color="auto"/>
          </w:divBdr>
        </w:div>
        <w:div w:id="44332944">
          <w:marLeft w:val="0"/>
          <w:marRight w:val="0"/>
          <w:marTop w:val="0"/>
          <w:marBottom w:val="0"/>
          <w:divBdr>
            <w:top w:val="none" w:sz="0" w:space="0" w:color="auto"/>
            <w:left w:val="none" w:sz="0" w:space="0" w:color="auto"/>
            <w:bottom w:val="none" w:sz="0" w:space="0" w:color="auto"/>
            <w:right w:val="none" w:sz="0" w:space="0" w:color="auto"/>
          </w:divBdr>
          <w:divsChild>
            <w:div w:id="498883263">
              <w:marLeft w:val="0"/>
              <w:marRight w:val="0"/>
              <w:marTop w:val="0"/>
              <w:marBottom w:val="0"/>
              <w:divBdr>
                <w:top w:val="none" w:sz="0" w:space="0" w:color="auto"/>
                <w:left w:val="none" w:sz="0" w:space="0" w:color="auto"/>
                <w:bottom w:val="none" w:sz="0" w:space="0" w:color="auto"/>
                <w:right w:val="none" w:sz="0" w:space="0" w:color="auto"/>
              </w:divBdr>
            </w:div>
          </w:divsChild>
        </w:div>
        <w:div w:id="116798722">
          <w:marLeft w:val="0"/>
          <w:marRight w:val="0"/>
          <w:marTop w:val="0"/>
          <w:marBottom w:val="0"/>
          <w:divBdr>
            <w:top w:val="none" w:sz="0" w:space="0" w:color="auto"/>
            <w:left w:val="none" w:sz="0" w:space="0" w:color="auto"/>
            <w:bottom w:val="none" w:sz="0" w:space="0" w:color="auto"/>
            <w:right w:val="none" w:sz="0" w:space="0" w:color="auto"/>
          </w:divBdr>
        </w:div>
        <w:div w:id="375273636">
          <w:marLeft w:val="0"/>
          <w:marRight w:val="0"/>
          <w:marTop w:val="300"/>
          <w:marBottom w:val="0"/>
          <w:divBdr>
            <w:top w:val="none" w:sz="0" w:space="0" w:color="auto"/>
            <w:left w:val="none" w:sz="0" w:space="0" w:color="auto"/>
            <w:bottom w:val="none" w:sz="0" w:space="0" w:color="auto"/>
            <w:right w:val="none" w:sz="0" w:space="0" w:color="auto"/>
          </w:divBdr>
          <w:divsChild>
            <w:div w:id="1441334696">
              <w:marLeft w:val="0"/>
              <w:marRight w:val="0"/>
              <w:marTop w:val="0"/>
              <w:marBottom w:val="0"/>
              <w:divBdr>
                <w:top w:val="none" w:sz="0" w:space="0" w:color="auto"/>
                <w:left w:val="none" w:sz="0" w:space="0" w:color="auto"/>
                <w:bottom w:val="none" w:sz="0" w:space="0" w:color="auto"/>
                <w:right w:val="none" w:sz="0" w:space="0" w:color="auto"/>
              </w:divBdr>
            </w:div>
          </w:divsChild>
        </w:div>
        <w:div w:id="445735659">
          <w:marLeft w:val="0"/>
          <w:marRight w:val="0"/>
          <w:marTop w:val="0"/>
          <w:marBottom w:val="0"/>
          <w:divBdr>
            <w:top w:val="none" w:sz="0" w:space="0" w:color="auto"/>
            <w:left w:val="none" w:sz="0" w:space="0" w:color="auto"/>
            <w:bottom w:val="none" w:sz="0" w:space="0" w:color="auto"/>
            <w:right w:val="none" w:sz="0" w:space="0" w:color="auto"/>
          </w:divBdr>
          <w:divsChild>
            <w:div w:id="1421216225">
              <w:marLeft w:val="0"/>
              <w:marRight w:val="0"/>
              <w:marTop w:val="0"/>
              <w:marBottom w:val="0"/>
              <w:divBdr>
                <w:top w:val="none" w:sz="0" w:space="0" w:color="auto"/>
                <w:left w:val="none" w:sz="0" w:space="0" w:color="auto"/>
                <w:bottom w:val="none" w:sz="0" w:space="0" w:color="auto"/>
                <w:right w:val="none" w:sz="0" w:space="0" w:color="auto"/>
              </w:divBdr>
            </w:div>
          </w:divsChild>
        </w:div>
        <w:div w:id="622806526">
          <w:marLeft w:val="0"/>
          <w:marRight w:val="0"/>
          <w:marTop w:val="0"/>
          <w:marBottom w:val="0"/>
          <w:divBdr>
            <w:top w:val="none" w:sz="0" w:space="0" w:color="auto"/>
            <w:left w:val="none" w:sz="0" w:space="0" w:color="auto"/>
            <w:bottom w:val="none" w:sz="0" w:space="0" w:color="auto"/>
            <w:right w:val="none" w:sz="0" w:space="0" w:color="auto"/>
          </w:divBdr>
          <w:divsChild>
            <w:div w:id="437025828">
              <w:marLeft w:val="0"/>
              <w:marRight w:val="0"/>
              <w:marTop w:val="0"/>
              <w:marBottom w:val="0"/>
              <w:divBdr>
                <w:top w:val="none" w:sz="0" w:space="0" w:color="auto"/>
                <w:left w:val="none" w:sz="0" w:space="0" w:color="auto"/>
                <w:bottom w:val="none" w:sz="0" w:space="0" w:color="auto"/>
                <w:right w:val="none" w:sz="0" w:space="0" w:color="auto"/>
              </w:divBdr>
            </w:div>
          </w:divsChild>
        </w:div>
        <w:div w:id="638725968">
          <w:marLeft w:val="0"/>
          <w:marRight w:val="0"/>
          <w:marTop w:val="0"/>
          <w:marBottom w:val="0"/>
          <w:divBdr>
            <w:top w:val="none" w:sz="0" w:space="0" w:color="auto"/>
            <w:left w:val="none" w:sz="0" w:space="0" w:color="auto"/>
            <w:bottom w:val="none" w:sz="0" w:space="0" w:color="auto"/>
            <w:right w:val="none" w:sz="0" w:space="0" w:color="auto"/>
          </w:divBdr>
        </w:div>
        <w:div w:id="643127008">
          <w:marLeft w:val="0"/>
          <w:marRight w:val="0"/>
          <w:marTop w:val="300"/>
          <w:marBottom w:val="0"/>
          <w:divBdr>
            <w:top w:val="none" w:sz="0" w:space="0" w:color="auto"/>
            <w:left w:val="none" w:sz="0" w:space="0" w:color="auto"/>
            <w:bottom w:val="none" w:sz="0" w:space="0" w:color="auto"/>
            <w:right w:val="none" w:sz="0" w:space="0" w:color="auto"/>
          </w:divBdr>
          <w:divsChild>
            <w:div w:id="568418875">
              <w:marLeft w:val="0"/>
              <w:marRight w:val="0"/>
              <w:marTop w:val="0"/>
              <w:marBottom w:val="0"/>
              <w:divBdr>
                <w:top w:val="none" w:sz="0" w:space="0" w:color="auto"/>
                <w:left w:val="none" w:sz="0" w:space="0" w:color="auto"/>
                <w:bottom w:val="none" w:sz="0" w:space="0" w:color="auto"/>
                <w:right w:val="none" w:sz="0" w:space="0" w:color="auto"/>
              </w:divBdr>
              <w:divsChild>
                <w:div w:id="20560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690399">
          <w:marLeft w:val="0"/>
          <w:marRight w:val="0"/>
          <w:marTop w:val="0"/>
          <w:marBottom w:val="0"/>
          <w:divBdr>
            <w:top w:val="none" w:sz="0" w:space="0" w:color="auto"/>
            <w:left w:val="none" w:sz="0" w:space="0" w:color="auto"/>
            <w:bottom w:val="none" w:sz="0" w:space="0" w:color="auto"/>
            <w:right w:val="none" w:sz="0" w:space="0" w:color="auto"/>
          </w:divBdr>
        </w:div>
        <w:div w:id="842621389">
          <w:marLeft w:val="0"/>
          <w:marRight w:val="0"/>
          <w:marTop w:val="0"/>
          <w:marBottom w:val="0"/>
          <w:divBdr>
            <w:top w:val="none" w:sz="0" w:space="0" w:color="auto"/>
            <w:left w:val="none" w:sz="0" w:space="0" w:color="auto"/>
            <w:bottom w:val="none" w:sz="0" w:space="0" w:color="auto"/>
            <w:right w:val="none" w:sz="0" w:space="0" w:color="auto"/>
          </w:divBdr>
        </w:div>
        <w:div w:id="860631001">
          <w:marLeft w:val="0"/>
          <w:marRight w:val="0"/>
          <w:marTop w:val="0"/>
          <w:marBottom w:val="0"/>
          <w:divBdr>
            <w:top w:val="none" w:sz="0" w:space="0" w:color="auto"/>
            <w:left w:val="none" w:sz="0" w:space="0" w:color="auto"/>
            <w:bottom w:val="none" w:sz="0" w:space="0" w:color="auto"/>
            <w:right w:val="none" w:sz="0" w:space="0" w:color="auto"/>
          </w:divBdr>
        </w:div>
        <w:div w:id="1415542807">
          <w:marLeft w:val="0"/>
          <w:marRight w:val="0"/>
          <w:marTop w:val="0"/>
          <w:marBottom w:val="0"/>
          <w:divBdr>
            <w:top w:val="none" w:sz="0" w:space="0" w:color="auto"/>
            <w:left w:val="none" w:sz="0" w:space="0" w:color="auto"/>
            <w:bottom w:val="none" w:sz="0" w:space="0" w:color="auto"/>
            <w:right w:val="none" w:sz="0" w:space="0" w:color="auto"/>
          </w:divBdr>
          <w:divsChild>
            <w:div w:id="1099564735">
              <w:marLeft w:val="0"/>
              <w:marRight w:val="0"/>
              <w:marTop w:val="0"/>
              <w:marBottom w:val="0"/>
              <w:divBdr>
                <w:top w:val="none" w:sz="0" w:space="0" w:color="auto"/>
                <w:left w:val="none" w:sz="0" w:space="0" w:color="auto"/>
                <w:bottom w:val="none" w:sz="0" w:space="0" w:color="auto"/>
                <w:right w:val="none" w:sz="0" w:space="0" w:color="auto"/>
              </w:divBdr>
            </w:div>
          </w:divsChild>
        </w:div>
        <w:div w:id="1724213329">
          <w:marLeft w:val="0"/>
          <w:marRight w:val="0"/>
          <w:marTop w:val="0"/>
          <w:marBottom w:val="0"/>
          <w:divBdr>
            <w:top w:val="none" w:sz="0" w:space="0" w:color="auto"/>
            <w:left w:val="none" w:sz="0" w:space="0" w:color="auto"/>
            <w:bottom w:val="none" w:sz="0" w:space="0" w:color="auto"/>
            <w:right w:val="none" w:sz="0" w:space="0" w:color="auto"/>
          </w:divBdr>
          <w:divsChild>
            <w:div w:id="605889901">
              <w:marLeft w:val="0"/>
              <w:marRight w:val="0"/>
              <w:marTop w:val="0"/>
              <w:marBottom w:val="0"/>
              <w:divBdr>
                <w:top w:val="none" w:sz="0" w:space="0" w:color="auto"/>
                <w:left w:val="none" w:sz="0" w:space="0" w:color="auto"/>
                <w:bottom w:val="none" w:sz="0" w:space="0" w:color="auto"/>
                <w:right w:val="none" w:sz="0" w:space="0" w:color="auto"/>
              </w:divBdr>
            </w:div>
          </w:divsChild>
        </w:div>
        <w:div w:id="1855801253">
          <w:marLeft w:val="0"/>
          <w:marRight w:val="0"/>
          <w:marTop w:val="0"/>
          <w:marBottom w:val="0"/>
          <w:divBdr>
            <w:top w:val="none" w:sz="0" w:space="0" w:color="auto"/>
            <w:left w:val="none" w:sz="0" w:space="0" w:color="auto"/>
            <w:bottom w:val="none" w:sz="0" w:space="0" w:color="auto"/>
            <w:right w:val="none" w:sz="0" w:space="0" w:color="auto"/>
          </w:divBdr>
          <w:divsChild>
            <w:div w:id="92060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787296">
      <w:bodyDiv w:val="1"/>
      <w:marLeft w:val="0"/>
      <w:marRight w:val="0"/>
      <w:marTop w:val="0"/>
      <w:marBottom w:val="0"/>
      <w:divBdr>
        <w:top w:val="none" w:sz="0" w:space="0" w:color="auto"/>
        <w:left w:val="none" w:sz="0" w:space="0" w:color="auto"/>
        <w:bottom w:val="none" w:sz="0" w:space="0" w:color="auto"/>
        <w:right w:val="none" w:sz="0" w:space="0" w:color="auto"/>
      </w:divBdr>
      <w:divsChild>
        <w:div w:id="5637040">
          <w:marLeft w:val="0"/>
          <w:marRight w:val="0"/>
          <w:marTop w:val="300"/>
          <w:marBottom w:val="0"/>
          <w:divBdr>
            <w:top w:val="none" w:sz="0" w:space="0" w:color="auto"/>
            <w:left w:val="none" w:sz="0" w:space="0" w:color="auto"/>
            <w:bottom w:val="none" w:sz="0" w:space="0" w:color="auto"/>
            <w:right w:val="none" w:sz="0" w:space="0" w:color="auto"/>
          </w:divBdr>
          <w:divsChild>
            <w:div w:id="168905883">
              <w:marLeft w:val="0"/>
              <w:marRight w:val="0"/>
              <w:marTop w:val="0"/>
              <w:marBottom w:val="0"/>
              <w:divBdr>
                <w:top w:val="none" w:sz="0" w:space="0" w:color="auto"/>
                <w:left w:val="none" w:sz="0" w:space="0" w:color="auto"/>
                <w:bottom w:val="none" w:sz="0" w:space="0" w:color="auto"/>
                <w:right w:val="none" w:sz="0" w:space="0" w:color="auto"/>
              </w:divBdr>
              <w:divsChild>
                <w:div w:id="2379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93311">
          <w:marLeft w:val="0"/>
          <w:marRight w:val="0"/>
          <w:marTop w:val="0"/>
          <w:marBottom w:val="0"/>
          <w:divBdr>
            <w:top w:val="none" w:sz="0" w:space="0" w:color="auto"/>
            <w:left w:val="none" w:sz="0" w:space="0" w:color="auto"/>
            <w:bottom w:val="none" w:sz="0" w:space="0" w:color="auto"/>
            <w:right w:val="none" w:sz="0" w:space="0" w:color="auto"/>
          </w:divBdr>
          <w:divsChild>
            <w:div w:id="600335571">
              <w:marLeft w:val="0"/>
              <w:marRight w:val="0"/>
              <w:marTop w:val="0"/>
              <w:marBottom w:val="0"/>
              <w:divBdr>
                <w:top w:val="none" w:sz="0" w:space="0" w:color="auto"/>
                <w:left w:val="none" w:sz="0" w:space="0" w:color="auto"/>
                <w:bottom w:val="none" w:sz="0" w:space="0" w:color="auto"/>
                <w:right w:val="none" w:sz="0" w:space="0" w:color="auto"/>
              </w:divBdr>
            </w:div>
          </w:divsChild>
        </w:div>
        <w:div w:id="184951524">
          <w:marLeft w:val="0"/>
          <w:marRight w:val="0"/>
          <w:marTop w:val="0"/>
          <w:marBottom w:val="0"/>
          <w:divBdr>
            <w:top w:val="none" w:sz="0" w:space="0" w:color="auto"/>
            <w:left w:val="none" w:sz="0" w:space="0" w:color="auto"/>
            <w:bottom w:val="none" w:sz="0" w:space="0" w:color="auto"/>
            <w:right w:val="none" w:sz="0" w:space="0" w:color="auto"/>
          </w:divBdr>
        </w:div>
        <w:div w:id="364259042">
          <w:marLeft w:val="0"/>
          <w:marRight w:val="0"/>
          <w:marTop w:val="300"/>
          <w:marBottom w:val="0"/>
          <w:divBdr>
            <w:top w:val="none" w:sz="0" w:space="0" w:color="auto"/>
            <w:left w:val="none" w:sz="0" w:space="0" w:color="auto"/>
            <w:bottom w:val="none" w:sz="0" w:space="0" w:color="auto"/>
            <w:right w:val="none" w:sz="0" w:space="0" w:color="auto"/>
          </w:divBdr>
          <w:divsChild>
            <w:div w:id="550725012">
              <w:marLeft w:val="0"/>
              <w:marRight w:val="0"/>
              <w:marTop w:val="0"/>
              <w:marBottom w:val="0"/>
              <w:divBdr>
                <w:top w:val="none" w:sz="0" w:space="0" w:color="auto"/>
                <w:left w:val="none" w:sz="0" w:space="0" w:color="auto"/>
                <w:bottom w:val="none" w:sz="0" w:space="0" w:color="auto"/>
                <w:right w:val="none" w:sz="0" w:space="0" w:color="auto"/>
              </w:divBdr>
            </w:div>
          </w:divsChild>
        </w:div>
        <w:div w:id="387071606">
          <w:marLeft w:val="0"/>
          <w:marRight w:val="0"/>
          <w:marTop w:val="0"/>
          <w:marBottom w:val="0"/>
          <w:divBdr>
            <w:top w:val="none" w:sz="0" w:space="0" w:color="auto"/>
            <w:left w:val="none" w:sz="0" w:space="0" w:color="auto"/>
            <w:bottom w:val="none" w:sz="0" w:space="0" w:color="auto"/>
            <w:right w:val="none" w:sz="0" w:space="0" w:color="auto"/>
          </w:divBdr>
        </w:div>
        <w:div w:id="482430247">
          <w:marLeft w:val="0"/>
          <w:marRight w:val="0"/>
          <w:marTop w:val="0"/>
          <w:marBottom w:val="0"/>
          <w:divBdr>
            <w:top w:val="none" w:sz="0" w:space="0" w:color="auto"/>
            <w:left w:val="none" w:sz="0" w:space="0" w:color="auto"/>
            <w:bottom w:val="none" w:sz="0" w:space="0" w:color="auto"/>
            <w:right w:val="none" w:sz="0" w:space="0" w:color="auto"/>
          </w:divBdr>
        </w:div>
        <w:div w:id="500047053">
          <w:marLeft w:val="0"/>
          <w:marRight w:val="0"/>
          <w:marTop w:val="0"/>
          <w:marBottom w:val="0"/>
          <w:divBdr>
            <w:top w:val="none" w:sz="0" w:space="0" w:color="auto"/>
            <w:left w:val="none" w:sz="0" w:space="0" w:color="auto"/>
            <w:bottom w:val="none" w:sz="0" w:space="0" w:color="auto"/>
            <w:right w:val="none" w:sz="0" w:space="0" w:color="auto"/>
          </w:divBdr>
          <w:divsChild>
            <w:div w:id="983700949">
              <w:marLeft w:val="0"/>
              <w:marRight w:val="0"/>
              <w:marTop w:val="0"/>
              <w:marBottom w:val="0"/>
              <w:divBdr>
                <w:top w:val="none" w:sz="0" w:space="0" w:color="auto"/>
                <w:left w:val="none" w:sz="0" w:space="0" w:color="auto"/>
                <w:bottom w:val="none" w:sz="0" w:space="0" w:color="auto"/>
                <w:right w:val="none" w:sz="0" w:space="0" w:color="auto"/>
              </w:divBdr>
            </w:div>
          </w:divsChild>
        </w:div>
        <w:div w:id="750543912">
          <w:marLeft w:val="0"/>
          <w:marRight w:val="0"/>
          <w:marTop w:val="0"/>
          <w:marBottom w:val="0"/>
          <w:divBdr>
            <w:top w:val="none" w:sz="0" w:space="0" w:color="auto"/>
            <w:left w:val="none" w:sz="0" w:space="0" w:color="auto"/>
            <w:bottom w:val="none" w:sz="0" w:space="0" w:color="auto"/>
            <w:right w:val="none" w:sz="0" w:space="0" w:color="auto"/>
          </w:divBdr>
          <w:divsChild>
            <w:div w:id="1505628733">
              <w:marLeft w:val="0"/>
              <w:marRight w:val="0"/>
              <w:marTop w:val="0"/>
              <w:marBottom w:val="0"/>
              <w:divBdr>
                <w:top w:val="none" w:sz="0" w:space="0" w:color="auto"/>
                <w:left w:val="none" w:sz="0" w:space="0" w:color="auto"/>
                <w:bottom w:val="none" w:sz="0" w:space="0" w:color="auto"/>
                <w:right w:val="none" w:sz="0" w:space="0" w:color="auto"/>
              </w:divBdr>
            </w:div>
          </w:divsChild>
        </w:div>
        <w:div w:id="766577314">
          <w:marLeft w:val="0"/>
          <w:marRight w:val="0"/>
          <w:marTop w:val="0"/>
          <w:marBottom w:val="0"/>
          <w:divBdr>
            <w:top w:val="none" w:sz="0" w:space="0" w:color="auto"/>
            <w:left w:val="none" w:sz="0" w:space="0" w:color="auto"/>
            <w:bottom w:val="none" w:sz="0" w:space="0" w:color="auto"/>
            <w:right w:val="none" w:sz="0" w:space="0" w:color="auto"/>
          </w:divBdr>
        </w:div>
        <w:div w:id="1099326541">
          <w:marLeft w:val="0"/>
          <w:marRight w:val="0"/>
          <w:marTop w:val="0"/>
          <w:marBottom w:val="0"/>
          <w:divBdr>
            <w:top w:val="none" w:sz="0" w:space="0" w:color="auto"/>
            <w:left w:val="none" w:sz="0" w:space="0" w:color="auto"/>
            <w:bottom w:val="none" w:sz="0" w:space="0" w:color="auto"/>
            <w:right w:val="none" w:sz="0" w:space="0" w:color="auto"/>
          </w:divBdr>
        </w:div>
        <w:div w:id="1171600684">
          <w:marLeft w:val="0"/>
          <w:marRight w:val="0"/>
          <w:marTop w:val="0"/>
          <w:marBottom w:val="0"/>
          <w:divBdr>
            <w:top w:val="none" w:sz="0" w:space="0" w:color="auto"/>
            <w:left w:val="none" w:sz="0" w:space="0" w:color="auto"/>
            <w:bottom w:val="none" w:sz="0" w:space="0" w:color="auto"/>
            <w:right w:val="none" w:sz="0" w:space="0" w:color="auto"/>
          </w:divBdr>
          <w:divsChild>
            <w:div w:id="47580202">
              <w:marLeft w:val="0"/>
              <w:marRight w:val="0"/>
              <w:marTop w:val="0"/>
              <w:marBottom w:val="0"/>
              <w:divBdr>
                <w:top w:val="none" w:sz="0" w:space="0" w:color="auto"/>
                <w:left w:val="none" w:sz="0" w:space="0" w:color="auto"/>
                <w:bottom w:val="none" w:sz="0" w:space="0" w:color="auto"/>
                <w:right w:val="none" w:sz="0" w:space="0" w:color="auto"/>
              </w:divBdr>
            </w:div>
          </w:divsChild>
        </w:div>
        <w:div w:id="1246692832">
          <w:marLeft w:val="0"/>
          <w:marRight w:val="0"/>
          <w:marTop w:val="0"/>
          <w:marBottom w:val="0"/>
          <w:divBdr>
            <w:top w:val="none" w:sz="0" w:space="0" w:color="auto"/>
            <w:left w:val="none" w:sz="0" w:space="0" w:color="auto"/>
            <w:bottom w:val="none" w:sz="0" w:space="0" w:color="auto"/>
            <w:right w:val="none" w:sz="0" w:space="0" w:color="auto"/>
          </w:divBdr>
          <w:divsChild>
            <w:div w:id="842627566">
              <w:marLeft w:val="0"/>
              <w:marRight w:val="0"/>
              <w:marTop w:val="0"/>
              <w:marBottom w:val="0"/>
              <w:divBdr>
                <w:top w:val="none" w:sz="0" w:space="0" w:color="auto"/>
                <w:left w:val="none" w:sz="0" w:space="0" w:color="auto"/>
                <w:bottom w:val="none" w:sz="0" w:space="0" w:color="auto"/>
                <w:right w:val="none" w:sz="0" w:space="0" w:color="auto"/>
              </w:divBdr>
            </w:div>
          </w:divsChild>
        </w:div>
        <w:div w:id="1641612502">
          <w:marLeft w:val="0"/>
          <w:marRight w:val="0"/>
          <w:marTop w:val="0"/>
          <w:marBottom w:val="0"/>
          <w:divBdr>
            <w:top w:val="none" w:sz="0" w:space="0" w:color="auto"/>
            <w:left w:val="none" w:sz="0" w:space="0" w:color="auto"/>
            <w:bottom w:val="none" w:sz="0" w:space="0" w:color="auto"/>
            <w:right w:val="none" w:sz="0" w:space="0" w:color="auto"/>
          </w:divBdr>
          <w:divsChild>
            <w:div w:id="1655143405">
              <w:marLeft w:val="0"/>
              <w:marRight w:val="0"/>
              <w:marTop w:val="0"/>
              <w:marBottom w:val="0"/>
              <w:divBdr>
                <w:top w:val="none" w:sz="0" w:space="0" w:color="auto"/>
                <w:left w:val="none" w:sz="0" w:space="0" w:color="auto"/>
                <w:bottom w:val="none" w:sz="0" w:space="0" w:color="auto"/>
                <w:right w:val="none" w:sz="0" w:space="0" w:color="auto"/>
              </w:divBdr>
            </w:div>
          </w:divsChild>
        </w:div>
        <w:div w:id="1658722755">
          <w:marLeft w:val="0"/>
          <w:marRight w:val="0"/>
          <w:marTop w:val="0"/>
          <w:marBottom w:val="0"/>
          <w:divBdr>
            <w:top w:val="none" w:sz="0" w:space="0" w:color="auto"/>
            <w:left w:val="none" w:sz="0" w:space="0" w:color="auto"/>
            <w:bottom w:val="none" w:sz="0" w:space="0" w:color="auto"/>
            <w:right w:val="none" w:sz="0" w:space="0" w:color="auto"/>
          </w:divBdr>
        </w:div>
        <w:div w:id="1725985705">
          <w:marLeft w:val="0"/>
          <w:marRight w:val="0"/>
          <w:marTop w:val="0"/>
          <w:marBottom w:val="0"/>
          <w:divBdr>
            <w:top w:val="none" w:sz="0" w:space="0" w:color="auto"/>
            <w:left w:val="none" w:sz="0" w:space="0" w:color="auto"/>
            <w:bottom w:val="none" w:sz="0" w:space="0" w:color="auto"/>
            <w:right w:val="none" w:sz="0" w:space="0" w:color="auto"/>
          </w:divBdr>
        </w:div>
        <w:div w:id="1771967164">
          <w:marLeft w:val="0"/>
          <w:marRight w:val="0"/>
          <w:marTop w:val="0"/>
          <w:marBottom w:val="0"/>
          <w:divBdr>
            <w:top w:val="none" w:sz="0" w:space="0" w:color="auto"/>
            <w:left w:val="none" w:sz="0" w:space="0" w:color="auto"/>
            <w:bottom w:val="none" w:sz="0" w:space="0" w:color="auto"/>
            <w:right w:val="none" w:sz="0" w:space="0" w:color="auto"/>
          </w:divBdr>
        </w:div>
        <w:div w:id="1850026867">
          <w:marLeft w:val="0"/>
          <w:marRight w:val="0"/>
          <w:marTop w:val="300"/>
          <w:marBottom w:val="0"/>
          <w:divBdr>
            <w:top w:val="none" w:sz="0" w:space="0" w:color="auto"/>
            <w:left w:val="none" w:sz="0" w:space="0" w:color="auto"/>
            <w:bottom w:val="none" w:sz="0" w:space="0" w:color="auto"/>
            <w:right w:val="none" w:sz="0" w:space="0" w:color="auto"/>
          </w:divBdr>
          <w:divsChild>
            <w:div w:id="574435638">
              <w:marLeft w:val="0"/>
              <w:marRight w:val="0"/>
              <w:marTop w:val="0"/>
              <w:marBottom w:val="0"/>
              <w:divBdr>
                <w:top w:val="none" w:sz="0" w:space="0" w:color="auto"/>
                <w:left w:val="none" w:sz="0" w:space="0" w:color="auto"/>
                <w:bottom w:val="none" w:sz="0" w:space="0" w:color="auto"/>
                <w:right w:val="none" w:sz="0" w:space="0" w:color="auto"/>
              </w:divBdr>
              <w:divsChild>
                <w:div w:id="28038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062467">
      <w:bodyDiv w:val="1"/>
      <w:marLeft w:val="0"/>
      <w:marRight w:val="0"/>
      <w:marTop w:val="0"/>
      <w:marBottom w:val="0"/>
      <w:divBdr>
        <w:top w:val="none" w:sz="0" w:space="0" w:color="auto"/>
        <w:left w:val="none" w:sz="0" w:space="0" w:color="auto"/>
        <w:bottom w:val="none" w:sz="0" w:space="0" w:color="auto"/>
        <w:right w:val="none" w:sz="0" w:space="0" w:color="auto"/>
      </w:divBdr>
    </w:div>
    <w:div w:id="794562267">
      <w:bodyDiv w:val="1"/>
      <w:marLeft w:val="0"/>
      <w:marRight w:val="0"/>
      <w:marTop w:val="0"/>
      <w:marBottom w:val="0"/>
      <w:divBdr>
        <w:top w:val="none" w:sz="0" w:space="0" w:color="auto"/>
        <w:left w:val="none" w:sz="0" w:space="0" w:color="auto"/>
        <w:bottom w:val="none" w:sz="0" w:space="0" w:color="auto"/>
        <w:right w:val="none" w:sz="0" w:space="0" w:color="auto"/>
      </w:divBdr>
      <w:divsChild>
        <w:div w:id="149635797">
          <w:marLeft w:val="0"/>
          <w:marRight w:val="0"/>
          <w:marTop w:val="0"/>
          <w:marBottom w:val="0"/>
          <w:divBdr>
            <w:top w:val="none" w:sz="0" w:space="0" w:color="auto"/>
            <w:left w:val="none" w:sz="0" w:space="0" w:color="auto"/>
            <w:bottom w:val="none" w:sz="0" w:space="0" w:color="auto"/>
            <w:right w:val="none" w:sz="0" w:space="0" w:color="auto"/>
          </w:divBdr>
        </w:div>
        <w:div w:id="300811821">
          <w:marLeft w:val="0"/>
          <w:marRight w:val="0"/>
          <w:marTop w:val="0"/>
          <w:marBottom w:val="0"/>
          <w:divBdr>
            <w:top w:val="none" w:sz="0" w:space="0" w:color="auto"/>
            <w:left w:val="none" w:sz="0" w:space="0" w:color="auto"/>
            <w:bottom w:val="none" w:sz="0" w:space="0" w:color="auto"/>
            <w:right w:val="none" w:sz="0" w:space="0" w:color="auto"/>
          </w:divBdr>
          <w:divsChild>
            <w:div w:id="1792896522">
              <w:marLeft w:val="0"/>
              <w:marRight w:val="0"/>
              <w:marTop w:val="0"/>
              <w:marBottom w:val="0"/>
              <w:divBdr>
                <w:top w:val="none" w:sz="0" w:space="0" w:color="auto"/>
                <w:left w:val="none" w:sz="0" w:space="0" w:color="auto"/>
                <w:bottom w:val="none" w:sz="0" w:space="0" w:color="auto"/>
                <w:right w:val="none" w:sz="0" w:space="0" w:color="auto"/>
              </w:divBdr>
            </w:div>
          </w:divsChild>
        </w:div>
        <w:div w:id="519129940">
          <w:marLeft w:val="0"/>
          <w:marRight w:val="0"/>
          <w:marTop w:val="0"/>
          <w:marBottom w:val="0"/>
          <w:divBdr>
            <w:top w:val="none" w:sz="0" w:space="0" w:color="auto"/>
            <w:left w:val="none" w:sz="0" w:space="0" w:color="auto"/>
            <w:bottom w:val="none" w:sz="0" w:space="0" w:color="auto"/>
            <w:right w:val="none" w:sz="0" w:space="0" w:color="auto"/>
          </w:divBdr>
        </w:div>
        <w:div w:id="608240999">
          <w:marLeft w:val="0"/>
          <w:marRight w:val="0"/>
          <w:marTop w:val="0"/>
          <w:marBottom w:val="0"/>
          <w:divBdr>
            <w:top w:val="none" w:sz="0" w:space="0" w:color="auto"/>
            <w:left w:val="none" w:sz="0" w:space="0" w:color="auto"/>
            <w:bottom w:val="none" w:sz="0" w:space="0" w:color="auto"/>
            <w:right w:val="none" w:sz="0" w:space="0" w:color="auto"/>
          </w:divBdr>
        </w:div>
        <w:div w:id="864370000">
          <w:marLeft w:val="0"/>
          <w:marRight w:val="0"/>
          <w:marTop w:val="300"/>
          <w:marBottom w:val="0"/>
          <w:divBdr>
            <w:top w:val="none" w:sz="0" w:space="0" w:color="auto"/>
            <w:left w:val="none" w:sz="0" w:space="0" w:color="auto"/>
            <w:bottom w:val="none" w:sz="0" w:space="0" w:color="auto"/>
            <w:right w:val="none" w:sz="0" w:space="0" w:color="auto"/>
          </w:divBdr>
          <w:divsChild>
            <w:div w:id="1464688605">
              <w:marLeft w:val="0"/>
              <w:marRight w:val="0"/>
              <w:marTop w:val="0"/>
              <w:marBottom w:val="0"/>
              <w:divBdr>
                <w:top w:val="none" w:sz="0" w:space="0" w:color="auto"/>
                <w:left w:val="none" w:sz="0" w:space="0" w:color="auto"/>
                <w:bottom w:val="none" w:sz="0" w:space="0" w:color="auto"/>
                <w:right w:val="none" w:sz="0" w:space="0" w:color="auto"/>
              </w:divBdr>
              <w:divsChild>
                <w:div w:id="162152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3897">
          <w:marLeft w:val="0"/>
          <w:marRight w:val="0"/>
          <w:marTop w:val="0"/>
          <w:marBottom w:val="0"/>
          <w:divBdr>
            <w:top w:val="none" w:sz="0" w:space="0" w:color="auto"/>
            <w:left w:val="none" w:sz="0" w:space="0" w:color="auto"/>
            <w:bottom w:val="none" w:sz="0" w:space="0" w:color="auto"/>
            <w:right w:val="none" w:sz="0" w:space="0" w:color="auto"/>
          </w:divBdr>
          <w:divsChild>
            <w:div w:id="1023701985">
              <w:marLeft w:val="0"/>
              <w:marRight w:val="0"/>
              <w:marTop w:val="0"/>
              <w:marBottom w:val="0"/>
              <w:divBdr>
                <w:top w:val="none" w:sz="0" w:space="0" w:color="auto"/>
                <w:left w:val="none" w:sz="0" w:space="0" w:color="auto"/>
                <w:bottom w:val="none" w:sz="0" w:space="0" w:color="auto"/>
                <w:right w:val="none" w:sz="0" w:space="0" w:color="auto"/>
              </w:divBdr>
            </w:div>
          </w:divsChild>
        </w:div>
        <w:div w:id="1139686725">
          <w:marLeft w:val="0"/>
          <w:marRight w:val="0"/>
          <w:marTop w:val="0"/>
          <w:marBottom w:val="0"/>
          <w:divBdr>
            <w:top w:val="none" w:sz="0" w:space="0" w:color="auto"/>
            <w:left w:val="none" w:sz="0" w:space="0" w:color="auto"/>
            <w:bottom w:val="none" w:sz="0" w:space="0" w:color="auto"/>
            <w:right w:val="none" w:sz="0" w:space="0" w:color="auto"/>
          </w:divBdr>
        </w:div>
        <w:div w:id="1169516244">
          <w:marLeft w:val="0"/>
          <w:marRight w:val="0"/>
          <w:marTop w:val="0"/>
          <w:marBottom w:val="0"/>
          <w:divBdr>
            <w:top w:val="none" w:sz="0" w:space="0" w:color="auto"/>
            <w:left w:val="none" w:sz="0" w:space="0" w:color="auto"/>
            <w:bottom w:val="none" w:sz="0" w:space="0" w:color="auto"/>
            <w:right w:val="none" w:sz="0" w:space="0" w:color="auto"/>
          </w:divBdr>
          <w:divsChild>
            <w:div w:id="536509954">
              <w:marLeft w:val="0"/>
              <w:marRight w:val="0"/>
              <w:marTop w:val="0"/>
              <w:marBottom w:val="0"/>
              <w:divBdr>
                <w:top w:val="none" w:sz="0" w:space="0" w:color="auto"/>
                <w:left w:val="none" w:sz="0" w:space="0" w:color="auto"/>
                <w:bottom w:val="none" w:sz="0" w:space="0" w:color="auto"/>
                <w:right w:val="none" w:sz="0" w:space="0" w:color="auto"/>
              </w:divBdr>
            </w:div>
          </w:divsChild>
        </w:div>
        <w:div w:id="1298412869">
          <w:marLeft w:val="0"/>
          <w:marRight w:val="0"/>
          <w:marTop w:val="0"/>
          <w:marBottom w:val="0"/>
          <w:divBdr>
            <w:top w:val="none" w:sz="0" w:space="0" w:color="auto"/>
            <w:left w:val="none" w:sz="0" w:space="0" w:color="auto"/>
            <w:bottom w:val="none" w:sz="0" w:space="0" w:color="auto"/>
            <w:right w:val="none" w:sz="0" w:space="0" w:color="auto"/>
          </w:divBdr>
        </w:div>
        <w:div w:id="1316371376">
          <w:marLeft w:val="0"/>
          <w:marRight w:val="0"/>
          <w:marTop w:val="300"/>
          <w:marBottom w:val="0"/>
          <w:divBdr>
            <w:top w:val="none" w:sz="0" w:space="0" w:color="auto"/>
            <w:left w:val="none" w:sz="0" w:space="0" w:color="auto"/>
            <w:bottom w:val="none" w:sz="0" w:space="0" w:color="auto"/>
            <w:right w:val="none" w:sz="0" w:space="0" w:color="auto"/>
          </w:divBdr>
          <w:divsChild>
            <w:div w:id="1052920776">
              <w:marLeft w:val="0"/>
              <w:marRight w:val="0"/>
              <w:marTop w:val="0"/>
              <w:marBottom w:val="0"/>
              <w:divBdr>
                <w:top w:val="none" w:sz="0" w:space="0" w:color="auto"/>
                <w:left w:val="none" w:sz="0" w:space="0" w:color="auto"/>
                <w:bottom w:val="none" w:sz="0" w:space="0" w:color="auto"/>
                <w:right w:val="none" w:sz="0" w:space="0" w:color="auto"/>
              </w:divBdr>
              <w:divsChild>
                <w:div w:id="973682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78965">
          <w:marLeft w:val="0"/>
          <w:marRight w:val="0"/>
          <w:marTop w:val="0"/>
          <w:marBottom w:val="0"/>
          <w:divBdr>
            <w:top w:val="none" w:sz="0" w:space="0" w:color="auto"/>
            <w:left w:val="none" w:sz="0" w:space="0" w:color="auto"/>
            <w:bottom w:val="none" w:sz="0" w:space="0" w:color="auto"/>
            <w:right w:val="none" w:sz="0" w:space="0" w:color="auto"/>
          </w:divBdr>
        </w:div>
        <w:div w:id="1547182158">
          <w:marLeft w:val="0"/>
          <w:marRight w:val="0"/>
          <w:marTop w:val="300"/>
          <w:marBottom w:val="0"/>
          <w:divBdr>
            <w:top w:val="none" w:sz="0" w:space="0" w:color="auto"/>
            <w:left w:val="none" w:sz="0" w:space="0" w:color="auto"/>
            <w:bottom w:val="none" w:sz="0" w:space="0" w:color="auto"/>
            <w:right w:val="none" w:sz="0" w:space="0" w:color="auto"/>
          </w:divBdr>
          <w:divsChild>
            <w:div w:id="140121826">
              <w:marLeft w:val="0"/>
              <w:marRight w:val="0"/>
              <w:marTop w:val="0"/>
              <w:marBottom w:val="0"/>
              <w:divBdr>
                <w:top w:val="none" w:sz="0" w:space="0" w:color="auto"/>
                <w:left w:val="none" w:sz="0" w:space="0" w:color="auto"/>
                <w:bottom w:val="none" w:sz="0" w:space="0" w:color="auto"/>
                <w:right w:val="none" w:sz="0" w:space="0" w:color="auto"/>
              </w:divBdr>
            </w:div>
          </w:divsChild>
        </w:div>
        <w:div w:id="1690326187">
          <w:marLeft w:val="0"/>
          <w:marRight w:val="0"/>
          <w:marTop w:val="0"/>
          <w:marBottom w:val="0"/>
          <w:divBdr>
            <w:top w:val="none" w:sz="0" w:space="0" w:color="auto"/>
            <w:left w:val="none" w:sz="0" w:space="0" w:color="auto"/>
            <w:bottom w:val="none" w:sz="0" w:space="0" w:color="auto"/>
            <w:right w:val="none" w:sz="0" w:space="0" w:color="auto"/>
          </w:divBdr>
        </w:div>
      </w:divsChild>
    </w:div>
    <w:div w:id="794710972">
      <w:bodyDiv w:val="1"/>
      <w:marLeft w:val="0"/>
      <w:marRight w:val="0"/>
      <w:marTop w:val="0"/>
      <w:marBottom w:val="0"/>
      <w:divBdr>
        <w:top w:val="none" w:sz="0" w:space="0" w:color="auto"/>
        <w:left w:val="none" w:sz="0" w:space="0" w:color="auto"/>
        <w:bottom w:val="none" w:sz="0" w:space="0" w:color="auto"/>
        <w:right w:val="none" w:sz="0" w:space="0" w:color="auto"/>
      </w:divBdr>
    </w:div>
    <w:div w:id="795220947">
      <w:bodyDiv w:val="1"/>
      <w:marLeft w:val="0"/>
      <w:marRight w:val="0"/>
      <w:marTop w:val="0"/>
      <w:marBottom w:val="0"/>
      <w:divBdr>
        <w:top w:val="none" w:sz="0" w:space="0" w:color="auto"/>
        <w:left w:val="none" w:sz="0" w:space="0" w:color="auto"/>
        <w:bottom w:val="none" w:sz="0" w:space="0" w:color="auto"/>
        <w:right w:val="none" w:sz="0" w:space="0" w:color="auto"/>
      </w:divBdr>
      <w:divsChild>
        <w:div w:id="67967186">
          <w:marLeft w:val="0"/>
          <w:marRight w:val="0"/>
          <w:marTop w:val="0"/>
          <w:marBottom w:val="0"/>
          <w:divBdr>
            <w:top w:val="none" w:sz="0" w:space="0" w:color="auto"/>
            <w:left w:val="none" w:sz="0" w:space="0" w:color="auto"/>
            <w:bottom w:val="none" w:sz="0" w:space="0" w:color="auto"/>
            <w:right w:val="none" w:sz="0" w:space="0" w:color="auto"/>
          </w:divBdr>
        </w:div>
        <w:div w:id="214658440">
          <w:marLeft w:val="0"/>
          <w:marRight w:val="0"/>
          <w:marTop w:val="0"/>
          <w:marBottom w:val="0"/>
          <w:divBdr>
            <w:top w:val="none" w:sz="0" w:space="0" w:color="auto"/>
            <w:left w:val="none" w:sz="0" w:space="0" w:color="auto"/>
            <w:bottom w:val="none" w:sz="0" w:space="0" w:color="auto"/>
            <w:right w:val="none" w:sz="0" w:space="0" w:color="auto"/>
          </w:divBdr>
          <w:divsChild>
            <w:div w:id="286207390">
              <w:marLeft w:val="0"/>
              <w:marRight w:val="0"/>
              <w:marTop w:val="0"/>
              <w:marBottom w:val="0"/>
              <w:divBdr>
                <w:top w:val="none" w:sz="0" w:space="0" w:color="auto"/>
                <w:left w:val="none" w:sz="0" w:space="0" w:color="auto"/>
                <w:bottom w:val="none" w:sz="0" w:space="0" w:color="auto"/>
                <w:right w:val="none" w:sz="0" w:space="0" w:color="auto"/>
              </w:divBdr>
            </w:div>
          </w:divsChild>
        </w:div>
        <w:div w:id="340743695">
          <w:marLeft w:val="0"/>
          <w:marRight w:val="0"/>
          <w:marTop w:val="0"/>
          <w:marBottom w:val="0"/>
          <w:divBdr>
            <w:top w:val="none" w:sz="0" w:space="0" w:color="auto"/>
            <w:left w:val="none" w:sz="0" w:space="0" w:color="auto"/>
            <w:bottom w:val="none" w:sz="0" w:space="0" w:color="auto"/>
            <w:right w:val="none" w:sz="0" w:space="0" w:color="auto"/>
          </w:divBdr>
          <w:divsChild>
            <w:div w:id="1325086601">
              <w:marLeft w:val="0"/>
              <w:marRight w:val="0"/>
              <w:marTop w:val="0"/>
              <w:marBottom w:val="0"/>
              <w:divBdr>
                <w:top w:val="none" w:sz="0" w:space="0" w:color="auto"/>
                <w:left w:val="none" w:sz="0" w:space="0" w:color="auto"/>
                <w:bottom w:val="none" w:sz="0" w:space="0" w:color="auto"/>
                <w:right w:val="none" w:sz="0" w:space="0" w:color="auto"/>
              </w:divBdr>
            </w:div>
          </w:divsChild>
        </w:div>
        <w:div w:id="562062837">
          <w:marLeft w:val="0"/>
          <w:marRight w:val="0"/>
          <w:marTop w:val="300"/>
          <w:marBottom w:val="0"/>
          <w:divBdr>
            <w:top w:val="none" w:sz="0" w:space="0" w:color="auto"/>
            <w:left w:val="none" w:sz="0" w:space="0" w:color="auto"/>
            <w:bottom w:val="none" w:sz="0" w:space="0" w:color="auto"/>
            <w:right w:val="none" w:sz="0" w:space="0" w:color="auto"/>
          </w:divBdr>
          <w:divsChild>
            <w:div w:id="240674347">
              <w:marLeft w:val="0"/>
              <w:marRight w:val="0"/>
              <w:marTop w:val="0"/>
              <w:marBottom w:val="0"/>
              <w:divBdr>
                <w:top w:val="none" w:sz="0" w:space="0" w:color="auto"/>
                <w:left w:val="none" w:sz="0" w:space="0" w:color="auto"/>
                <w:bottom w:val="none" w:sz="0" w:space="0" w:color="auto"/>
                <w:right w:val="none" w:sz="0" w:space="0" w:color="auto"/>
              </w:divBdr>
              <w:divsChild>
                <w:div w:id="130346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237156">
          <w:marLeft w:val="0"/>
          <w:marRight w:val="0"/>
          <w:marTop w:val="0"/>
          <w:marBottom w:val="0"/>
          <w:divBdr>
            <w:top w:val="none" w:sz="0" w:space="0" w:color="auto"/>
            <w:left w:val="none" w:sz="0" w:space="0" w:color="auto"/>
            <w:bottom w:val="none" w:sz="0" w:space="0" w:color="auto"/>
            <w:right w:val="none" w:sz="0" w:space="0" w:color="auto"/>
          </w:divBdr>
        </w:div>
        <w:div w:id="758334334">
          <w:marLeft w:val="0"/>
          <w:marRight w:val="0"/>
          <w:marTop w:val="0"/>
          <w:marBottom w:val="0"/>
          <w:divBdr>
            <w:top w:val="none" w:sz="0" w:space="0" w:color="auto"/>
            <w:left w:val="none" w:sz="0" w:space="0" w:color="auto"/>
            <w:bottom w:val="none" w:sz="0" w:space="0" w:color="auto"/>
            <w:right w:val="none" w:sz="0" w:space="0" w:color="auto"/>
          </w:divBdr>
        </w:div>
        <w:div w:id="822501602">
          <w:marLeft w:val="0"/>
          <w:marRight w:val="0"/>
          <w:marTop w:val="0"/>
          <w:marBottom w:val="0"/>
          <w:divBdr>
            <w:top w:val="none" w:sz="0" w:space="0" w:color="auto"/>
            <w:left w:val="none" w:sz="0" w:space="0" w:color="auto"/>
            <w:bottom w:val="none" w:sz="0" w:space="0" w:color="auto"/>
            <w:right w:val="none" w:sz="0" w:space="0" w:color="auto"/>
          </w:divBdr>
        </w:div>
        <w:div w:id="827483682">
          <w:marLeft w:val="0"/>
          <w:marRight w:val="0"/>
          <w:marTop w:val="300"/>
          <w:marBottom w:val="0"/>
          <w:divBdr>
            <w:top w:val="none" w:sz="0" w:space="0" w:color="auto"/>
            <w:left w:val="none" w:sz="0" w:space="0" w:color="auto"/>
            <w:bottom w:val="none" w:sz="0" w:space="0" w:color="auto"/>
            <w:right w:val="none" w:sz="0" w:space="0" w:color="auto"/>
          </w:divBdr>
          <w:divsChild>
            <w:div w:id="844320301">
              <w:marLeft w:val="0"/>
              <w:marRight w:val="0"/>
              <w:marTop w:val="0"/>
              <w:marBottom w:val="0"/>
              <w:divBdr>
                <w:top w:val="none" w:sz="0" w:space="0" w:color="auto"/>
                <w:left w:val="none" w:sz="0" w:space="0" w:color="auto"/>
                <w:bottom w:val="none" w:sz="0" w:space="0" w:color="auto"/>
                <w:right w:val="none" w:sz="0" w:space="0" w:color="auto"/>
              </w:divBdr>
              <w:divsChild>
                <w:div w:id="81730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739401">
          <w:marLeft w:val="0"/>
          <w:marRight w:val="0"/>
          <w:marTop w:val="0"/>
          <w:marBottom w:val="0"/>
          <w:divBdr>
            <w:top w:val="none" w:sz="0" w:space="0" w:color="auto"/>
            <w:left w:val="none" w:sz="0" w:space="0" w:color="auto"/>
            <w:bottom w:val="none" w:sz="0" w:space="0" w:color="auto"/>
            <w:right w:val="none" w:sz="0" w:space="0" w:color="auto"/>
          </w:divBdr>
        </w:div>
        <w:div w:id="886453230">
          <w:marLeft w:val="0"/>
          <w:marRight w:val="0"/>
          <w:marTop w:val="0"/>
          <w:marBottom w:val="0"/>
          <w:divBdr>
            <w:top w:val="none" w:sz="0" w:space="0" w:color="auto"/>
            <w:left w:val="none" w:sz="0" w:space="0" w:color="auto"/>
            <w:bottom w:val="none" w:sz="0" w:space="0" w:color="auto"/>
            <w:right w:val="none" w:sz="0" w:space="0" w:color="auto"/>
          </w:divBdr>
        </w:div>
        <w:div w:id="1245529234">
          <w:marLeft w:val="0"/>
          <w:marRight w:val="0"/>
          <w:marTop w:val="0"/>
          <w:marBottom w:val="0"/>
          <w:divBdr>
            <w:top w:val="none" w:sz="0" w:space="0" w:color="auto"/>
            <w:left w:val="none" w:sz="0" w:space="0" w:color="auto"/>
            <w:bottom w:val="none" w:sz="0" w:space="0" w:color="auto"/>
            <w:right w:val="none" w:sz="0" w:space="0" w:color="auto"/>
          </w:divBdr>
          <w:divsChild>
            <w:div w:id="1696806864">
              <w:marLeft w:val="0"/>
              <w:marRight w:val="0"/>
              <w:marTop w:val="0"/>
              <w:marBottom w:val="0"/>
              <w:divBdr>
                <w:top w:val="none" w:sz="0" w:space="0" w:color="auto"/>
                <w:left w:val="none" w:sz="0" w:space="0" w:color="auto"/>
                <w:bottom w:val="none" w:sz="0" w:space="0" w:color="auto"/>
                <w:right w:val="none" w:sz="0" w:space="0" w:color="auto"/>
              </w:divBdr>
            </w:div>
          </w:divsChild>
        </w:div>
        <w:div w:id="1364288275">
          <w:marLeft w:val="0"/>
          <w:marRight w:val="0"/>
          <w:marTop w:val="0"/>
          <w:marBottom w:val="0"/>
          <w:divBdr>
            <w:top w:val="none" w:sz="0" w:space="0" w:color="auto"/>
            <w:left w:val="none" w:sz="0" w:space="0" w:color="auto"/>
            <w:bottom w:val="none" w:sz="0" w:space="0" w:color="auto"/>
            <w:right w:val="none" w:sz="0" w:space="0" w:color="auto"/>
          </w:divBdr>
          <w:divsChild>
            <w:div w:id="953287956">
              <w:marLeft w:val="0"/>
              <w:marRight w:val="0"/>
              <w:marTop w:val="0"/>
              <w:marBottom w:val="0"/>
              <w:divBdr>
                <w:top w:val="none" w:sz="0" w:space="0" w:color="auto"/>
                <w:left w:val="none" w:sz="0" w:space="0" w:color="auto"/>
                <w:bottom w:val="none" w:sz="0" w:space="0" w:color="auto"/>
                <w:right w:val="none" w:sz="0" w:space="0" w:color="auto"/>
              </w:divBdr>
            </w:div>
          </w:divsChild>
        </w:div>
        <w:div w:id="1409887039">
          <w:marLeft w:val="0"/>
          <w:marRight w:val="0"/>
          <w:marTop w:val="300"/>
          <w:marBottom w:val="0"/>
          <w:divBdr>
            <w:top w:val="none" w:sz="0" w:space="0" w:color="auto"/>
            <w:left w:val="none" w:sz="0" w:space="0" w:color="auto"/>
            <w:bottom w:val="none" w:sz="0" w:space="0" w:color="auto"/>
            <w:right w:val="none" w:sz="0" w:space="0" w:color="auto"/>
          </w:divBdr>
          <w:divsChild>
            <w:div w:id="1575774367">
              <w:marLeft w:val="0"/>
              <w:marRight w:val="0"/>
              <w:marTop w:val="0"/>
              <w:marBottom w:val="0"/>
              <w:divBdr>
                <w:top w:val="none" w:sz="0" w:space="0" w:color="auto"/>
                <w:left w:val="none" w:sz="0" w:space="0" w:color="auto"/>
                <w:bottom w:val="none" w:sz="0" w:space="0" w:color="auto"/>
                <w:right w:val="none" w:sz="0" w:space="0" w:color="auto"/>
              </w:divBdr>
              <w:divsChild>
                <w:div w:id="1120147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42898">
          <w:marLeft w:val="0"/>
          <w:marRight w:val="0"/>
          <w:marTop w:val="0"/>
          <w:marBottom w:val="0"/>
          <w:divBdr>
            <w:top w:val="none" w:sz="0" w:space="0" w:color="auto"/>
            <w:left w:val="none" w:sz="0" w:space="0" w:color="auto"/>
            <w:bottom w:val="none" w:sz="0" w:space="0" w:color="auto"/>
            <w:right w:val="none" w:sz="0" w:space="0" w:color="auto"/>
          </w:divBdr>
        </w:div>
      </w:divsChild>
    </w:div>
    <w:div w:id="796144645">
      <w:bodyDiv w:val="1"/>
      <w:marLeft w:val="0"/>
      <w:marRight w:val="0"/>
      <w:marTop w:val="0"/>
      <w:marBottom w:val="0"/>
      <w:divBdr>
        <w:top w:val="none" w:sz="0" w:space="0" w:color="auto"/>
        <w:left w:val="none" w:sz="0" w:space="0" w:color="auto"/>
        <w:bottom w:val="none" w:sz="0" w:space="0" w:color="auto"/>
        <w:right w:val="none" w:sz="0" w:space="0" w:color="auto"/>
      </w:divBdr>
      <w:divsChild>
        <w:div w:id="149104252">
          <w:marLeft w:val="0"/>
          <w:marRight w:val="0"/>
          <w:marTop w:val="0"/>
          <w:marBottom w:val="0"/>
          <w:divBdr>
            <w:top w:val="none" w:sz="0" w:space="0" w:color="auto"/>
            <w:left w:val="none" w:sz="0" w:space="0" w:color="auto"/>
            <w:bottom w:val="none" w:sz="0" w:space="0" w:color="auto"/>
            <w:right w:val="none" w:sz="0" w:space="0" w:color="auto"/>
          </w:divBdr>
          <w:divsChild>
            <w:div w:id="759637502">
              <w:marLeft w:val="0"/>
              <w:marRight w:val="0"/>
              <w:marTop w:val="0"/>
              <w:marBottom w:val="0"/>
              <w:divBdr>
                <w:top w:val="none" w:sz="0" w:space="0" w:color="auto"/>
                <w:left w:val="none" w:sz="0" w:space="0" w:color="auto"/>
                <w:bottom w:val="none" w:sz="0" w:space="0" w:color="auto"/>
                <w:right w:val="none" w:sz="0" w:space="0" w:color="auto"/>
              </w:divBdr>
            </w:div>
          </w:divsChild>
        </w:div>
        <w:div w:id="192812960">
          <w:marLeft w:val="0"/>
          <w:marRight w:val="0"/>
          <w:marTop w:val="0"/>
          <w:marBottom w:val="0"/>
          <w:divBdr>
            <w:top w:val="none" w:sz="0" w:space="0" w:color="auto"/>
            <w:left w:val="none" w:sz="0" w:space="0" w:color="auto"/>
            <w:bottom w:val="none" w:sz="0" w:space="0" w:color="auto"/>
            <w:right w:val="none" w:sz="0" w:space="0" w:color="auto"/>
          </w:divBdr>
          <w:divsChild>
            <w:div w:id="704985145">
              <w:marLeft w:val="0"/>
              <w:marRight w:val="0"/>
              <w:marTop w:val="0"/>
              <w:marBottom w:val="0"/>
              <w:divBdr>
                <w:top w:val="none" w:sz="0" w:space="0" w:color="auto"/>
                <w:left w:val="none" w:sz="0" w:space="0" w:color="auto"/>
                <w:bottom w:val="none" w:sz="0" w:space="0" w:color="auto"/>
                <w:right w:val="none" w:sz="0" w:space="0" w:color="auto"/>
              </w:divBdr>
            </w:div>
          </w:divsChild>
        </w:div>
        <w:div w:id="606233012">
          <w:marLeft w:val="0"/>
          <w:marRight w:val="0"/>
          <w:marTop w:val="0"/>
          <w:marBottom w:val="0"/>
          <w:divBdr>
            <w:top w:val="none" w:sz="0" w:space="0" w:color="auto"/>
            <w:left w:val="none" w:sz="0" w:space="0" w:color="auto"/>
            <w:bottom w:val="none" w:sz="0" w:space="0" w:color="auto"/>
            <w:right w:val="none" w:sz="0" w:space="0" w:color="auto"/>
          </w:divBdr>
        </w:div>
        <w:div w:id="853958635">
          <w:marLeft w:val="0"/>
          <w:marRight w:val="0"/>
          <w:marTop w:val="0"/>
          <w:marBottom w:val="0"/>
          <w:divBdr>
            <w:top w:val="none" w:sz="0" w:space="0" w:color="auto"/>
            <w:left w:val="none" w:sz="0" w:space="0" w:color="auto"/>
            <w:bottom w:val="none" w:sz="0" w:space="0" w:color="auto"/>
            <w:right w:val="none" w:sz="0" w:space="0" w:color="auto"/>
          </w:divBdr>
          <w:divsChild>
            <w:div w:id="362050633">
              <w:marLeft w:val="0"/>
              <w:marRight w:val="0"/>
              <w:marTop w:val="0"/>
              <w:marBottom w:val="0"/>
              <w:divBdr>
                <w:top w:val="none" w:sz="0" w:space="0" w:color="auto"/>
                <w:left w:val="none" w:sz="0" w:space="0" w:color="auto"/>
                <w:bottom w:val="none" w:sz="0" w:space="0" w:color="auto"/>
                <w:right w:val="none" w:sz="0" w:space="0" w:color="auto"/>
              </w:divBdr>
            </w:div>
          </w:divsChild>
        </w:div>
        <w:div w:id="1245068844">
          <w:marLeft w:val="0"/>
          <w:marRight w:val="0"/>
          <w:marTop w:val="0"/>
          <w:marBottom w:val="0"/>
          <w:divBdr>
            <w:top w:val="none" w:sz="0" w:space="0" w:color="auto"/>
            <w:left w:val="none" w:sz="0" w:space="0" w:color="auto"/>
            <w:bottom w:val="none" w:sz="0" w:space="0" w:color="auto"/>
            <w:right w:val="none" w:sz="0" w:space="0" w:color="auto"/>
          </w:divBdr>
        </w:div>
        <w:div w:id="1331524911">
          <w:marLeft w:val="0"/>
          <w:marRight w:val="0"/>
          <w:marTop w:val="0"/>
          <w:marBottom w:val="0"/>
          <w:divBdr>
            <w:top w:val="none" w:sz="0" w:space="0" w:color="auto"/>
            <w:left w:val="none" w:sz="0" w:space="0" w:color="auto"/>
            <w:bottom w:val="none" w:sz="0" w:space="0" w:color="auto"/>
            <w:right w:val="none" w:sz="0" w:space="0" w:color="auto"/>
          </w:divBdr>
          <w:divsChild>
            <w:div w:id="1607881869">
              <w:marLeft w:val="0"/>
              <w:marRight w:val="0"/>
              <w:marTop w:val="0"/>
              <w:marBottom w:val="0"/>
              <w:divBdr>
                <w:top w:val="none" w:sz="0" w:space="0" w:color="auto"/>
                <w:left w:val="none" w:sz="0" w:space="0" w:color="auto"/>
                <w:bottom w:val="none" w:sz="0" w:space="0" w:color="auto"/>
                <w:right w:val="none" w:sz="0" w:space="0" w:color="auto"/>
              </w:divBdr>
            </w:div>
          </w:divsChild>
        </w:div>
        <w:div w:id="1368604107">
          <w:marLeft w:val="0"/>
          <w:marRight w:val="0"/>
          <w:marTop w:val="0"/>
          <w:marBottom w:val="0"/>
          <w:divBdr>
            <w:top w:val="none" w:sz="0" w:space="0" w:color="auto"/>
            <w:left w:val="none" w:sz="0" w:space="0" w:color="auto"/>
            <w:bottom w:val="none" w:sz="0" w:space="0" w:color="auto"/>
            <w:right w:val="none" w:sz="0" w:space="0" w:color="auto"/>
          </w:divBdr>
        </w:div>
        <w:div w:id="1456027715">
          <w:marLeft w:val="0"/>
          <w:marRight w:val="0"/>
          <w:marTop w:val="0"/>
          <w:marBottom w:val="0"/>
          <w:divBdr>
            <w:top w:val="none" w:sz="0" w:space="0" w:color="auto"/>
            <w:left w:val="none" w:sz="0" w:space="0" w:color="auto"/>
            <w:bottom w:val="none" w:sz="0" w:space="0" w:color="auto"/>
            <w:right w:val="none" w:sz="0" w:space="0" w:color="auto"/>
          </w:divBdr>
          <w:divsChild>
            <w:div w:id="1553808931">
              <w:marLeft w:val="0"/>
              <w:marRight w:val="0"/>
              <w:marTop w:val="0"/>
              <w:marBottom w:val="0"/>
              <w:divBdr>
                <w:top w:val="none" w:sz="0" w:space="0" w:color="auto"/>
                <w:left w:val="none" w:sz="0" w:space="0" w:color="auto"/>
                <w:bottom w:val="none" w:sz="0" w:space="0" w:color="auto"/>
                <w:right w:val="none" w:sz="0" w:space="0" w:color="auto"/>
              </w:divBdr>
            </w:div>
          </w:divsChild>
        </w:div>
        <w:div w:id="1541477019">
          <w:marLeft w:val="0"/>
          <w:marRight w:val="0"/>
          <w:marTop w:val="300"/>
          <w:marBottom w:val="0"/>
          <w:divBdr>
            <w:top w:val="none" w:sz="0" w:space="0" w:color="auto"/>
            <w:left w:val="none" w:sz="0" w:space="0" w:color="auto"/>
            <w:bottom w:val="none" w:sz="0" w:space="0" w:color="auto"/>
            <w:right w:val="none" w:sz="0" w:space="0" w:color="auto"/>
          </w:divBdr>
          <w:divsChild>
            <w:div w:id="122118860">
              <w:marLeft w:val="0"/>
              <w:marRight w:val="0"/>
              <w:marTop w:val="0"/>
              <w:marBottom w:val="0"/>
              <w:divBdr>
                <w:top w:val="none" w:sz="0" w:space="0" w:color="auto"/>
                <w:left w:val="none" w:sz="0" w:space="0" w:color="auto"/>
                <w:bottom w:val="none" w:sz="0" w:space="0" w:color="auto"/>
                <w:right w:val="none" w:sz="0" w:space="0" w:color="auto"/>
              </w:divBdr>
              <w:divsChild>
                <w:div w:id="120514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72888">
          <w:marLeft w:val="0"/>
          <w:marRight w:val="0"/>
          <w:marTop w:val="0"/>
          <w:marBottom w:val="0"/>
          <w:divBdr>
            <w:top w:val="none" w:sz="0" w:space="0" w:color="auto"/>
            <w:left w:val="none" w:sz="0" w:space="0" w:color="auto"/>
            <w:bottom w:val="none" w:sz="0" w:space="0" w:color="auto"/>
            <w:right w:val="none" w:sz="0" w:space="0" w:color="auto"/>
          </w:divBdr>
          <w:divsChild>
            <w:div w:id="1762407987">
              <w:marLeft w:val="0"/>
              <w:marRight w:val="0"/>
              <w:marTop w:val="0"/>
              <w:marBottom w:val="0"/>
              <w:divBdr>
                <w:top w:val="none" w:sz="0" w:space="0" w:color="auto"/>
                <w:left w:val="none" w:sz="0" w:space="0" w:color="auto"/>
                <w:bottom w:val="none" w:sz="0" w:space="0" w:color="auto"/>
                <w:right w:val="none" w:sz="0" w:space="0" w:color="auto"/>
              </w:divBdr>
            </w:div>
          </w:divsChild>
        </w:div>
        <w:div w:id="1628463287">
          <w:marLeft w:val="0"/>
          <w:marRight w:val="0"/>
          <w:marTop w:val="0"/>
          <w:marBottom w:val="0"/>
          <w:divBdr>
            <w:top w:val="none" w:sz="0" w:space="0" w:color="auto"/>
            <w:left w:val="none" w:sz="0" w:space="0" w:color="auto"/>
            <w:bottom w:val="none" w:sz="0" w:space="0" w:color="auto"/>
            <w:right w:val="none" w:sz="0" w:space="0" w:color="auto"/>
          </w:divBdr>
        </w:div>
        <w:div w:id="1684820342">
          <w:marLeft w:val="0"/>
          <w:marRight w:val="0"/>
          <w:marTop w:val="300"/>
          <w:marBottom w:val="0"/>
          <w:divBdr>
            <w:top w:val="none" w:sz="0" w:space="0" w:color="auto"/>
            <w:left w:val="none" w:sz="0" w:space="0" w:color="auto"/>
            <w:bottom w:val="none" w:sz="0" w:space="0" w:color="auto"/>
            <w:right w:val="none" w:sz="0" w:space="0" w:color="auto"/>
          </w:divBdr>
          <w:divsChild>
            <w:div w:id="1189756461">
              <w:marLeft w:val="0"/>
              <w:marRight w:val="0"/>
              <w:marTop w:val="0"/>
              <w:marBottom w:val="0"/>
              <w:divBdr>
                <w:top w:val="none" w:sz="0" w:space="0" w:color="auto"/>
                <w:left w:val="none" w:sz="0" w:space="0" w:color="auto"/>
                <w:bottom w:val="none" w:sz="0" w:space="0" w:color="auto"/>
                <w:right w:val="none" w:sz="0" w:space="0" w:color="auto"/>
              </w:divBdr>
              <w:divsChild>
                <w:div w:id="135037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113747">
          <w:marLeft w:val="0"/>
          <w:marRight w:val="0"/>
          <w:marTop w:val="0"/>
          <w:marBottom w:val="0"/>
          <w:divBdr>
            <w:top w:val="none" w:sz="0" w:space="0" w:color="auto"/>
            <w:left w:val="none" w:sz="0" w:space="0" w:color="auto"/>
            <w:bottom w:val="none" w:sz="0" w:space="0" w:color="auto"/>
            <w:right w:val="none" w:sz="0" w:space="0" w:color="auto"/>
          </w:divBdr>
        </w:div>
      </w:divsChild>
    </w:div>
    <w:div w:id="797602844">
      <w:bodyDiv w:val="1"/>
      <w:marLeft w:val="0"/>
      <w:marRight w:val="0"/>
      <w:marTop w:val="0"/>
      <w:marBottom w:val="0"/>
      <w:divBdr>
        <w:top w:val="none" w:sz="0" w:space="0" w:color="auto"/>
        <w:left w:val="none" w:sz="0" w:space="0" w:color="auto"/>
        <w:bottom w:val="none" w:sz="0" w:space="0" w:color="auto"/>
        <w:right w:val="none" w:sz="0" w:space="0" w:color="auto"/>
      </w:divBdr>
      <w:divsChild>
        <w:div w:id="170341618">
          <w:marLeft w:val="0"/>
          <w:marRight w:val="0"/>
          <w:marTop w:val="0"/>
          <w:marBottom w:val="0"/>
          <w:divBdr>
            <w:top w:val="none" w:sz="0" w:space="0" w:color="auto"/>
            <w:left w:val="none" w:sz="0" w:space="0" w:color="auto"/>
            <w:bottom w:val="none" w:sz="0" w:space="0" w:color="auto"/>
            <w:right w:val="none" w:sz="0" w:space="0" w:color="auto"/>
          </w:divBdr>
        </w:div>
        <w:div w:id="235482621">
          <w:marLeft w:val="0"/>
          <w:marRight w:val="0"/>
          <w:marTop w:val="0"/>
          <w:marBottom w:val="0"/>
          <w:divBdr>
            <w:top w:val="none" w:sz="0" w:space="0" w:color="auto"/>
            <w:left w:val="none" w:sz="0" w:space="0" w:color="auto"/>
            <w:bottom w:val="none" w:sz="0" w:space="0" w:color="auto"/>
            <w:right w:val="none" w:sz="0" w:space="0" w:color="auto"/>
          </w:divBdr>
        </w:div>
        <w:div w:id="419642041">
          <w:marLeft w:val="0"/>
          <w:marRight w:val="0"/>
          <w:marTop w:val="0"/>
          <w:marBottom w:val="0"/>
          <w:divBdr>
            <w:top w:val="none" w:sz="0" w:space="0" w:color="auto"/>
            <w:left w:val="none" w:sz="0" w:space="0" w:color="auto"/>
            <w:bottom w:val="none" w:sz="0" w:space="0" w:color="auto"/>
            <w:right w:val="none" w:sz="0" w:space="0" w:color="auto"/>
          </w:divBdr>
        </w:div>
        <w:div w:id="472336419">
          <w:marLeft w:val="0"/>
          <w:marRight w:val="0"/>
          <w:marTop w:val="0"/>
          <w:marBottom w:val="0"/>
          <w:divBdr>
            <w:top w:val="none" w:sz="0" w:space="0" w:color="auto"/>
            <w:left w:val="none" w:sz="0" w:space="0" w:color="auto"/>
            <w:bottom w:val="none" w:sz="0" w:space="0" w:color="auto"/>
            <w:right w:val="none" w:sz="0" w:space="0" w:color="auto"/>
          </w:divBdr>
        </w:div>
        <w:div w:id="538055826">
          <w:marLeft w:val="0"/>
          <w:marRight w:val="0"/>
          <w:marTop w:val="0"/>
          <w:marBottom w:val="0"/>
          <w:divBdr>
            <w:top w:val="none" w:sz="0" w:space="0" w:color="auto"/>
            <w:left w:val="none" w:sz="0" w:space="0" w:color="auto"/>
            <w:bottom w:val="none" w:sz="0" w:space="0" w:color="auto"/>
            <w:right w:val="none" w:sz="0" w:space="0" w:color="auto"/>
          </w:divBdr>
        </w:div>
        <w:div w:id="545795201">
          <w:marLeft w:val="0"/>
          <w:marRight w:val="0"/>
          <w:marTop w:val="0"/>
          <w:marBottom w:val="0"/>
          <w:divBdr>
            <w:top w:val="none" w:sz="0" w:space="0" w:color="auto"/>
            <w:left w:val="none" w:sz="0" w:space="0" w:color="auto"/>
            <w:bottom w:val="none" w:sz="0" w:space="0" w:color="auto"/>
            <w:right w:val="none" w:sz="0" w:space="0" w:color="auto"/>
          </w:divBdr>
          <w:divsChild>
            <w:div w:id="1502037781">
              <w:marLeft w:val="0"/>
              <w:marRight w:val="0"/>
              <w:marTop w:val="0"/>
              <w:marBottom w:val="0"/>
              <w:divBdr>
                <w:top w:val="none" w:sz="0" w:space="0" w:color="auto"/>
                <w:left w:val="none" w:sz="0" w:space="0" w:color="auto"/>
                <w:bottom w:val="none" w:sz="0" w:space="0" w:color="auto"/>
                <w:right w:val="none" w:sz="0" w:space="0" w:color="auto"/>
              </w:divBdr>
            </w:div>
          </w:divsChild>
        </w:div>
        <w:div w:id="718019505">
          <w:marLeft w:val="0"/>
          <w:marRight w:val="0"/>
          <w:marTop w:val="300"/>
          <w:marBottom w:val="0"/>
          <w:divBdr>
            <w:top w:val="none" w:sz="0" w:space="0" w:color="auto"/>
            <w:left w:val="none" w:sz="0" w:space="0" w:color="auto"/>
            <w:bottom w:val="none" w:sz="0" w:space="0" w:color="auto"/>
            <w:right w:val="none" w:sz="0" w:space="0" w:color="auto"/>
          </w:divBdr>
          <w:divsChild>
            <w:div w:id="1567063647">
              <w:marLeft w:val="0"/>
              <w:marRight w:val="0"/>
              <w:marTop w:val="0"/>
              <w:marBottom w:val="0"/>
              <w:divBdr>
                <w:top w:val="none" w:sz="0" w:space="0" w:color="auto"/>
                <w:left w:val="none" w:sz="0" w:space="0" w:color="auto"/>
                <w:bottom w:val="none" w:sz="0" w:space="0" w:color="auto"/>
                <w:right w:val="none" w:sz="0" w:space="0" w:color="auto"/>
              </w:divBdr>
              <w:divsChild>
                <w:div w:id="158710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865056">
          <w:marLeft w:val="0"/>
          <w:marRight w:val="0"/>
          <w:marTop w:val="0"/>
          <w:marBottom w:val="0"/>
          <w:divBdr>
            <w:top w:val="none" w:sz="0" w:space="0" w:color="auto"/>
            <w:left w:val="none" w:sz="0" w:space="0" w:color="auto"/>
            <w:bottom w:val="none" w:sz="0" w:space="0" w:color="auto"/>
            <w:right w:val="none" w:sz="0" w:space="0" w:color="auto"/>
          </w:divBdr>
          <w:divsChild>
            <w:div w:id="1488207357">
              <w:marLeft w:val="0"/>
              <w:marRight w:val="0"/>
              <w:marTop w:val="0"/>
              <w:marBottom w:val="0"/>
              <w:divBdr>
                <w:top w:val="none" w:sz="0" w:space="0" w:color="auto"/>
                <w:left w:val="none" w:sz="0" w:space="0" w:color="auto"/>
                <w:bottom w:val="none" w:sz="0" w:space="0" w:color="auto"/>
                <w:right w:val="none" w:sz="0" w:space="0" w:color="auto"/>
              </w:divBdr>
            </w:div>
          </w:divsChild>
        </w:div>
        <w:div w:id="787435269">
          <w:marLeft w:val="0"/>
          <w:marRight w:val="0"/>
          <w:marTop w:val="0"/>
          <w:marBottom w:val="0"/>
          <w:divBdr>
            <w:top w:val="none" w:sz="0" w:space="0" w:color="auto"/>
            <w:left w:val="none" w:sz="0" w:space="0" w:color="auto"/>
            <w:bottom w:val="none" w:sz="0" w:space="0" w:color="auto"/>
            <w:right w:val="none" w:sz="0" w:space="0" w:color="auto"/>
          </w:divBdr>
          <w:divsChild>
            <w:div w:id="1395853681">
              <w:marLeft w:val="0"/>
              <w:marRight w:val="0"/>
              <w:marTop w:val="0"/>
              <w:marBottom w:val="0"/>
              <w:divBdr>
                <w:top w:val="none" w:sz="0" w:space="0" w:color="auto"/>
                <w:left w:val="none" w:sz="0" w:space="0" w:color="auto"/>
                <w:bottom w:val="none" w:sz="0" w:space="0" w:color="auto"/>
                <w:right w:val="none" w:sz="0" w:space="0" w:color="auto"/>
              </w:divBdr>
            </w:div>
          </w:divsChild>
        </w:div>
        <w:div w:id="963190262">
          <w:marLeft w:val="0"/>
          <w:marRight w:val="0"/>
          <w:marTop w:val="300"/>
          <w:marBottom w:val="0"/>
          <w:divBdr>
            <w:top w:val="none" w:sz="0" w:space="0" w:color="auto"/>
            <w:left w:val="none" w:sz="0" w:space="0" w:color="auto"/>
            <w:bottom w:val="none" w:sz="0" w:space="0" w:color="auto"/>
            <w:right w:val="none" w:sz="0" w:space="0" w:color="auto"/>
          </w:divBdr>
          <w:divsChild>
            <w:div w:id="782650852">
              <w:marLeft w:val="0"/>
              <w:marRight w:val="0"/>
              <w:marTop w:val="0"/>
              <w:marBottom w:val="0"/>
              <w:divBdr>
                <w:top w:val="none" w:sz="0" w:space="0" w:color="auto"/>
                <w:left w:val="none" w:sz="0" w:space="0" w:color="auto"/>
                <w:bottom w:val="none" w:sz="0" w:space="0" w:color="auto"/>
                <w:right w:val="none" w:sz="0" w:space="0" w:color="auto"/>
              </w:divBdr>
              <w:divsChild>
                <w:div w:id="1442335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08345">
          <w:marLeft w:val="0"/>
          <w:marRight w:val="0"/>
          <w:marTop w:val="0"/>
          <w:marBottom w:val="0"/>
          <w:divBdr>
            <w:top w:val="none" w:sz="0" w:space="0" w:color="auto"/>
            <w:left w:val="none" w:sz="0" w:space="0" w:color="auto"/>
            <w:bottom w:val="none" w:sz="0" w:space="0" w:color="auto"/>
            <w:right w:val="none" w:sz="0" w:space="0" w:color="auto"/>
          </w:divBdr>
          <w:divsChild>
            <w:div w:id="1192302932">
              <w:marLeft w:val="0"/>
              <w:marRight w:val="0"/>
              <w:marTop w:val="0"/>
              <w:marBottom w:val="0"/>
              <w:divBdr>
                <w:top w:val="none" w:sz="0" w:space="0" w:color="auto"/>
                <w:left w:val="none" w:sz="0" w:space="0" w:color="auto"/>
                <w:bottom w:val="none" w:sz="0" w:space="0" w:color="auto"/>
                <w:right w:val="none" w:sz="0" w:space="0" w:color="auto"/>
              </w:divBdr>
            </w:div>
          </w:divsChild>
        </w:div>
        <w:div w:id="1144351539">
          <w:marLeft w:val="0"/>
          <w:marRight w:val="0"/>
          <w:marTop w:val="0"/>
          <w:marBottom w:val="0"/>
          <w:divBdr>
            <w:top w:val="none" w:sz="0" w:space="0" w:color="auto"/>
            <w:left w:val="none" w:sz="0" w:space="0" w:color="auto"/>
            <w:bottom w:val="none" w:sz="0" w:space="0" w:color="auto"/>
            <w:right w:val="none" w:sz="0" w:space="0" w:color="auto"/>
          </w:divBdr>
        </w:div>
        <w:div w:id="1240090748">
          <w:marLeft w:val="0"/>
          <w:marRight w:val="0"/>
          <w:marTop w:val="0"/>
          <w:marBottom w:val="0"/>
          <w:divBdr>
            <w:top w:val="none" w:sz="0" w:space="0" w:color="auto"/>
            <w:left w:val="none" w:sz="0" w:space="0" w:color="auto"/>
            <w:bottom w:val="none" w:sz="0" w:space="0" w:color="auto"/>
            <w:right w:val="none" w:sz="0" w:space="0" w:color="auto"/>
          </w:divBdr>
        </w:div>
        <w:div w:id="1488665029">
          <w:marLeft w:val="0"/>
          <w:marRight w:val="0"/>
          <w:marTop w:val="0"/>
          <w:marBottom w:val="0"/>
          <w:divBdr>
            <w:top w:val="none" w:sz="0" w:space="0" w:color="auto"/>
            <w:left w:val="none" w:sz="0" w:space="0" w:color="auto"/>
            <w:bottom w:val="none" w:sz="0" w:space="0" w:color="auto"/>
            <w:right w:val="none" w:sz="0" w:space="0" w:color="auto"/>
          </w:divBdr>
          <w:divsChild>
            <w:div w:id="611396974">
              <w:marLeft w:val="0"/>
              <w:marRight w:val="0"/>
              <w:marTop w:val="0"/>
              <w:marBottom w:val="0"/>
              <w:divBdr>
                <w:top w:val="none" w:sz="0" w:space="0" w:color="auto"/>
                <w:left w:val="none" w:sz="0" w:space="0" w:color="auto"/>
                <w:bottom w:val="none" w:sz="0" w:space="0" w:color="auto"/>
                <w:right w:val="none" w:sz="0" w:space="0" w:color="auto"/>
              </w:divBdr>
            </w:div>
          </w:divsChild>
        </w:div>
        <w:div w:id="1551962112">
          <w:marLeft w:val="0"/>
          <w:marRight w:val="0"/>
          <w:marTop w:val="0"/>
          <w:marBottom w:val="0"/>
          <w:divBdr>
            <w:top w:val="none" w:sz="0" w:space="0" w:color="auto"/>
            <w:left w:val="none" w:sz="0" w:space="0" w:color="auto"/>
            <w:bottom w:val="none" w:sz="0" w:space="0" w:color="auto"/>
            <w:right w:val="none" w:sz="0" w:space="0" w:color="auto"/>
          </w:divBdr>
        </w:div>
        <w:div w:id="1727097715">
          <w:marLeft w:val="0"/>
          <w:marRight w:val="0"/>
          <w:marTop w:val="300"/>
          <w:marBottom w:val="0"/>
          <w:divBdr>
            <w:top w:val="none" w:sz="0" w:space="0" w:color="auto"/>
            <w:left w:val="none" w:sz="0" w:space="0" w:color="auto"/>
            <w:bottom w:val="none" w:sz="0" w:space="0" w:color="auto"/>
            <w:right w:val="none" w:sz="0" w:space="0" w:color="auto"/>
          </w:divBdr>
        </w:div>
      </w:divsChild>
    </w:div>
    <w:div w:id="799030468">
      <w:bodyDiv w:val="1"/>
      <w:marLeft w:val="0"/>
      <w:marRight w:val="0"/>
      <w:marTop w:val="0"/>
      <w:marBottom w:val="0"/>
      <w:divBdr>
        <w:top w:val="none" w:sz="0" w:space="0" w:color="auto"/>
        <w:left w:val="none" w:sz="0" w:space="0" w:color="auto"/>
        <w:bottom w:val="none" w:sz="0" w:space="0" w:color="auto"/>
        <w:right w:val="none" w:sz="0" w:space="0" w:color="auto"/>
      </w:divBdr>
      <w:divsChild>
        <w:div w:id="1227180427">
          <w:marLeft w:val="0"/>
          <w:marRight w:val="0"/>
          <w:marTop w:val="0"/>
          <w:marBottom w:val="0"/>
          <w:divBdr>
            <w:top w:val="none" w:sz="0" w:space="0" w:color="auto"/>
            <w:left w:val="none" w:sz="0" w:space="0" w:color="auto"/>
            <w:bottom w:val="none" w:sz="0" w:space="0" w:color="auto"/>
            <w:right w:val="none" w:sz="0" w:space="0" w:color="auto"/>
          </w:divBdr>
        </w:div>
        <w:div w:id="1781872510">
          <w:marLeft w:val="0"/>
          <w:marRight w:val="0"/>
          <w:marTop w:val="0"/>
          <w:marBottom w:val="0"/>
          <w:divBdr>
            <w:top w:val="none" w:sz="0" w:space="0" w:color="auto"/>
            <w:left w:val="none" w:sz="0" w:space="0" w:color="auto"/>
            <w:bottom w:val="none" w:sz="0" w:space="0" w:color="auto"/>
            <w:right w:val="none" w:sz="0" w:space="0" w:color="auto"/>
          </w:divBdr>
          <w:divsChild>
            <w:div w:id="1837377048">
              <w:marLeft w:val="0"/>
              <w:marRight w:val="0"/>
              <w:marTop w:val="0"/>
              <w:marBottom w:val="0"/>
              <w:divBdr>
                <w:top w:val="none" w:sz="0" w:space="0" w:color="auto"/>
                <w:left w:val="none" w:sz="0" w:space="0" w:color="auto"/>
                <w:bottom w:val="none" w:sz="0" w:space="0" w:color="auto"/>
                <w:right w:val="none" w:sz="0" w:space="0" w:color="auto"/>
              </w:divBdr>
            </w:div>
          </w:divsChild>
        </w:div>
        <w:div w:id="1665015920">
          <w:marLeft w:val="0"/>
          <w:marRight w:val="0"/>
          <w:marTop w:val="0"/>
          <w:marBottom w:val="0"/>
          <w:divBdr>
            <w:top w:val="none" w:sz="0" w:space="0" w:color="auto"/>
            <w:left w:val="none" w:sz="0" w:space="0" w:color="auto"/>
            <w:bottom w:val="none" w:sz="0" w:space="0" w:color="auto"/>
            <w:right w:val="none" w:sz="0" w:space="0" w:color="auto"/>
          </w:divBdr>
        </w:div>
        <w:div w:id="1562251069">
          <w:marLeft w:val="0"/>
          <w:marRight w:val="0"/>
          <w:marTop w:val="0"/>
          <w:marBottom w:val="0"/>
          <w:divBdr>
            <w:top w:val="none" w:sz="0" w:space="0" w:color="auto"/>
            <w:left w:val="none" w:sz="0" w:space="0" w:color="auto"/>
            <w:bottom w:val="none" w:sz="0" w:space="0" w:color="auto"/>
            <w:right w:val="none" w:sz="0" w:space="0" w:color="auto"/>
          </w:divBdr>
          <w:divsChild>
            <w:div w:id="113524893">
              <w:marLeft w:val="0"/>
              <w:marRight w:val="0"/>
              <w:marTop w:val="0"/>
              <w:marBottom w:val="0"/>
              <w:divBdr>
                <w:top w:val="none" w:sz="0" w:space="0" w:color="auto"/>
                <w:left w:val="none" w:sz="0" w:space="0" w:color="auto"/>
                <w:bottom w:val="none" w:sz="0" w:space="0" w:color="auto"/>
                <w:right w:val="none" w:sz="0" w:space="0" w:color="auto"/>
              </w:divBdr>
            </w:div>
          </w:divsChild>
        </w:div>
        <w:div w:id="737020006">
          <w:marLeft w:val="0"/>
          <w:marRight w:val="0"/>
          <w:marTop w:val="0"/>
          <w:marBottom w:val="0"/>
          <w:divBdr>
            <w:top w:val="none" w:sz="0" w:space="0" w:color="auto"/>
            <w:left w:val="none" w:sz="0" w:space="0" w:color="auto"/>
            <w:bottom w:val="none" w:sz="0" w:space="0" w:color="auto"/>
            <w:right w:val="none" w:sz="0" w:space="0" w:color="auto"/>
          </w:divBdr>
        </w:div>
        <w:div w:id="227696268">
          <w:marLeft w:val="0"/>
          <w:marRight w:val="0"/>
          <w:marTop w:val="0"/>
          <w:marBottom w:val="0"/>
          <w:divBdr>
            <w:top w:val="none" w:sz="0" w:space="0" w:color="auto"/>
            <w:left w:val="none" w:sz="0" w:space="0" w:color="auto"/>
            <w:bottom w:val="none" w:sz="0" w:space="0" w:color="auto"/>
            <w:right w:val="none" w:sz="0" w:space="0" w:color="auto"/>
          </w:divBdr>
          <w:divsChild>
            <w:div w:id="1211651375">
              <w:marLeft w:val="0"/>
              <w:marRight w:val="0"/>
              <w:marTop w:val="0"/>
              <w:marBottom w:val="0"/>
              <w:divBdr>
                <w:top w:val="none" w:sz="0" w:space="0" w:color="auto"/>
                <w:left w:val="none" w:sz="0" w:space="0" w:color="auto"/>
                <w:bottom w:val="none" w:sz="0" w:space="0" w:color="auto"/>
                <w:right w:val="none" w:sz="0" w:space="0" w:color="auto"/>
              </w:divBdr>
            </w:div>
          </w:divsChild>
        </w:div>
        <w:div w:id="912079867">
          <w:marLeft w:val="0"/>
          <w:marRight w:val="0"/>
          <w:marTop w:val="0"/>
          <w:marBottom w:val="0"/>
          <w:divBdr>
            <w:top w:val="none" w:sz="0" w:space="0" w:color="auto"/>
            <w:left w:val="none" w:sz="0" w:space="0" w:color="auto"/>
            <w:bottom w:val="none" w:sz="0" w:space="0" w:color="auto"/>
            <w:right w:val="none" w:sz="0" w:space="0" w:color="auto"/>
          </w:divBdr>
        </w:div>
        <w:div w:id="845557298">
          <w:marLeft w:val="0"/>
          <w:marRight w:val="0"/>
          <w:marTop w:val="0"/>
          <w:marBottom w:val="0"/>
          <w:divBdr>
            <w:top w:val="none" w:sz="0" w:space="0" w:color="auto"/>
            <w:left w:val="none" w:sz="0" w:space="0" w:color="auto"/>
            <w:bottom w:val="none" w:sz="0" w:space="0" w:color="auto"/>
            <w:right w:val="none" w:sz="0" w:space="0" w:color="auto"/>
          </w:divBdr>
          <w:divsChild>
            <w:div w:id="925191765">
              <w:marLeft w:val="0"/>
              <w:marRight w:val="0"/>
              <w:marTop w:val="0"/>
              <w:marBottom w:val="0"/>
              <w:divBdr>
                <w:top w:val="none" w:sz="0" w:space="0" w:color="auto"/>
                <w:left w:val="none" w:sz="0" w:space="0" w:color="auto"/>
                <w:bottom w:val="none" w:sz="0" w:space="0" w:color="auto"/>
                <w:right w:val="none" w:sz="0" w:space="0" w:color="auto"/>
              </w:divBdr>
            </w:div>
          </w:divsChild>
        </w:div>
        <w:div w:id="1252079153">
          <w:marLeft w:val="0"/>
          <w:marRight w:val="0"/>
          <w:marTop w:val="0"/>
          <w:marBottom w:val="0"/>
          <w:divBdr>
            <w:top w:val="none" w:sz="0" w:space="0" w:color="auto"/>
            <w:left w:val="none" w:sz="0" w:space="0" w:color="auto"/>
            <w:bottom w:val="none" w:sz="0" w:space="0" w:color="auto"/>
            <w:right w:val="none" w:sz="0" w:space="0" w:color="auto"/>
          </w:divBdr>
        </w:div>
        <w:div w:id="528417676">
          <w:marLeft w:val="0"/>
          <w:marRight w:val="0"/>
          <w:marTop w:val="0"/>
          <w:marBottom w:val="0"/>
          <w:divBdr>
            <w:top w:val="none" w:sz="0" w:space="0" w:color="auto"/>
            <w:left w:val="none" w:sz="0" w:space="0" w:color="auto"/>
            <w:bottom w:val="none" w:sz="0" w:space="0" w:color="auto"/>
            <w:right w:val="none" w:sz="0" w:space="0" w:color="auto"/>
          </w:divBdr>
          <w:divsChild>
            <w:div w:id="168300082">
              <w:marLeft w:val="0"/>
              <w:marRight w:val="0"/>
              <w:marTop w:val="0"/>
              <w:marBottom w:val="0"/>
              <w:divBdr>
                <w:top w:val="none" w:sz="0" w:space="0" w:color="auto"/>
                <w:left w:val="none" w:sz="0" w:space="0" w:color="auto"/>
                <w:bottom w:val="none" w:sz="0" w:space="0" w:color="auto"/>
                <w:right w:val="none" w:sz="0" w:space="0" w:color="auto"/>
              </w:divBdr>
            </w:div>
          </w:divsChild>
        </w:div>
        <w:div w:id="236789351">
          <w:marLeft w:val="0"/>
          <w:marRight w:val="0"/>
          <w:marTop w:val="0"/>
          <w:marBottom w:val="0"/>
          <w:divBdr>
            <w:top w:val="none" w:sz="0" w:space="0" w:color="auto"/>
            <w:left w:val="none" w:sz="0" w:space="0" w:color="auto"/>
            <w:bottom w:val="none" w:sz="0" w:space="0" w:color="auto"/>
            <w:right w:val="none" w:sz="0" w:space="0" w:color="auto"/>
          </w:divBdr>
        </w:div>
        <w:div w:id="510490022">
          <w:marLeft w:val="0"/>
          <w:marRight w:val="0"/>
          <w:marTop w:val="0"/>
          <w:marBottom w:val="0"/>
          <w:divBdr>
            <w:top w:val="none" w:sz="0" w:space="0" w:color="auto"/>
            <w:left w:val="none" w:sz="0" w:space="0" w:color="auto"/>
            <w:bottom w:val="none" w:sz="0" w:space="0" w:color="auto"/>
            <w:right w:val="none" w:sz="0" w:space="0" w:color="auto"/>
          </w:divBdr>
          <w:divsChild>
            <w:div w:id="1676687395">
              <w:marLeft w:val="0"/>
              <w:marRight w:val="0"/>
              <w:marTop w:val="0"/>
              <w:marBottom w:val="0"/>
              <w:divBdr>
                <w:top w:val="none" w:sz="0" w:space="0" w:color="auto"/>
                <w:left w:val="none" w:sz="0" w:space="0" w:color="auto"/>
                <w:bottom w:val="none" w:sz="0" w:space="0" w:color="auto"/>
                <w:right w:val="none" w:sz="0" w:space="0" w:color="auto"/>
              </w:divBdr>
            </w:div>
          </w:divsChild>
        </w:div>
        <w:div w:id="177549759">
          <w:marLeft w:val="0"/>
          <w:marRight w:val="0"/>
          <w:marTop w:val="0"/>
          <w:marBottom w:val="0"/>
          <w:divBdr>
            <w:top w:val="none" w:sz="0" w:space="0" w:color="auto"/>
            <w:left w:val="none" w:sz="0" w:space="0" w:color="auto"/>
            <w:bottom w:val="none" w:sz="0" w:space="0" w:color="auto"/>
            <w:right w:val="none" w:sz="0" w:space="0" w:color="auto"/>
          </w:divBdr>
        </w:div>
        <w:div w:id="1953323377">
          <w:marLeft w:val="0"/>
          <w:marRight w:val="0"/>
          <w:marTop w:val="0"/>
          <w:marBottom w:val="0"/>
          <w:divBdr>
            <w:top w:val="none" w:sz="0" w:space="0" w:color="auto"/>
            <w:left w:val="none" w:sz="0" w:space="0" w:color="auto"/>
            <w:bottom w:val="none" w:sz="0" w:space="0" w:color="auto"/>
            <w:right w:val="none" w:sz="0" w:space="0" w:color="auto"/>
          </w:divBdr>
          <w:divsChild>
            <w:div w:id="1997418849">
              <w:marLeft w:val="0"/>
              <w:marRight w:val="0"/>
              <w:marTop w:val="0"/>
              <w:marBottom w:val="0"/>
              <w:divBdr>
                <w:top w:val="none" w:sz="0" w:space="0" w:color="auto"/>
                <w:left w:val="none" w:sz="0" w:space="0" w:color="auto"/>
                <w:bottom w:val="none" w:sz="0" w:space="0" w:color="auto"/>
                <w:right w:val="none" w:sz="0" w:space="0" w:color="auto"/>
              </w:divBdr>
            </w:div>
          </w:divsChild>
        </w:div>
        <w:div w:id="1477331671">
          <w:marLeft w:val="0"/>
          <w:marRight w:val="0"/>
          <w:marTop w:val="300"/>
          <w:marBottom w:val="0"/>
          <w:divBdr>
            <w:top w:val="none" w:sz="0" w:space="0" w:color="auto"/>
            <w:left w:val="none" w:sz="0" w:space="0" w:color="auto"/>
            <w:bottom w:val="none" w:sz="0" w:space="0" w:color="auto"/>
            <w:right w:val="none" w:sz="0" w:space="0" w:color="auto"/>
          </w:divBdr>
          <w:divsChild>
            <w:div w:id="976036552">
              <w:marLeft w:val="0"/>
              <w:marRight w:val="0"/>
              <w:marTop w:val="0"/>
              <w:marBottom w:val="0"/>
              <w:divBdr>
                <w:top w:val="none" w:sz="0" w:space="0" w:color="auto"/>
                <w:left w:val="none" w:sz="0" w:space="0" w:color="auto"/>
                <w:bottom w:val="none" w:sz="0" w:space="0" w:color="auto"/>
                <w:right w:val="none" w:sz="0" w:space="0" w:color="auto"/>
              </w:divBdr>
              <w:divsChild>
                <w:div w:id="146265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71736">
          <w:marLeft w:val="0"/>
          <w:marRight w:val="0"/>
          <w:marTop w:val="300"/>
          <w:marBottom w:val="0"/>
          <w:divBdr>
            <w:top w:val="none" w:sz="0" w:space="0" w:color="auto"/>
            <w:left w:val="none" w:sz="0" w:space="0" w:color="auto"/>
            <w:bottom w:val="none" w:sz="0" w:space="0" w:color="auto"/>
            <w:right w:val="none" w:sz="0" w:space="0" w:color="auto"/>
          </w:divBdr>
          <w:divsChild>
            <w:div w:id="1410346769">
              <w:marLeft w:val="0"/>
              <w:marRight w:val="0"/>
              <w:marTop w:val="0"/>
              <w:marBottom w:val="0"/>
              <w:divBdr>
                <w:top w:val="none" w:sz="0" w:space="0" w:color="auto"/>
                <w:left w:val="none" w:sz="0" w:space="0" w:color="auto"/>
                <w:bottom w:val="none" w:sz="0" w:space="0" w:color="auto"/>
                <w:right w:val="none" w:sz="0" w:space="0" w:color="auto"/>
              </w:divBdr>
              <w:divsChild>
                <w:div w:id="842622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662781">
          <w:marLeft w:val="0"/>
          <w:marRight w:val="0"/>
          <w:marTop w:val="300"/>
          <w:marBottom w:val="0"/>
          <w:divBdr>
            <w:top w:val="none" w:sz="0" w:space="0" w:color="auto"/>
            <w:left w:val="none" w:sz="0" w:space="0" w:color="auto"/>
            <w:bottom w:val="none" w:sz="0" w:space="0" w:color="auto"/>
            <w:right w:val="none" w:sz="0" w:space="0" w:color="auto"/>
          </w:divBdr>
          <w:divsChild>
            <w:div w:id="1303849629">
              <w:marLeft w:val="0"/>
              <w:marRight w:val="0"/>
              <w:marTop w:val="0"/>
              <w:marBottom w:val="0"/>
              <w:divBdr>
                <w:top w:val="none" w:sz="0" w:space="0" w:color="auto"/>
                <w:left w:val="none" w:sz="0" w:space="0" w:color="auto"/>
                <w:bottom w:val="none" w:sz="0" w:space="0" w:color="auto"/>
                <w:right w:val="none" w:sz="0" w:space="0" w:color="auto"/>
              </w:divBdr>
              <w:divsChild>
                <w:div w:id="99799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559630547">
          <w:marLeft w:val="0"/>
          <w:marRight w:val="0"/>
          <w:marTop w:val="300"/>
          <w:marBottom w:val="0"/>
          <w:divBdr>
            <w:top w:val="none" w:sz="0" w:space="0" w:color="auto"/>
            <w:left w:val="none" w:sz="0" w:space="0" w:color="auto"/>
            <w:bottom w:val="none" w:sz="0" w:space="0" w:color="auto"/>
            <w:right w:val="none" w:sz="0" w:space="0" w:color="auto"/>
          </w:divBdr>
        </w:div>
        <w:div w:id="1589074123">
          <w:marLeft w:val="0"/>
          <w:marRight w:val="0"/>
          <w:marTop w:val="0"/>
          <w:marBottom w:val="0"/>
          <w:divBdr>
            <w:top w:val="none" w:sz="0" w:space="0" w:color="auto"/>
            <w:left w:val="none" w:sz="0" w:space="0" w:color="auto"/>
            <w:bottom w:val="none" w:sz="0" w:space="0" w:color="auto"/>
            <w:right w:val="none" w:sz="0" w:space="0" w:color="auto"/>
          </w:divBdr>
        </w:div>
      </w:divsChild>
    </w:div>
    <w:div w:id="799613880">
      <w:bodyDiv w:val="1"/>
      <w:marLeft w:val="0"/>
      <w:marRight w:val="0"/>
      <w:marTop w:val="0"/>
      <w:marBottom w:val="0"/>
      <w:divBdr>
        <w:top w:val="none" w:sz="0" w:space="0" w:color="auto"/>
        <w:left w:val="none" w:sz="0" w:space="0" w:color="auto"/>
        <w:bottom w:val="none" w:sz="0" w:space="0" w:color="auto"/>
        <w:right w:val="none" w:sz="0" w:space="0" w:color="auto"/>
      </w:divBdr>
    </w:div>
    <w:div w:id="804007575">
      <w:bodyDiv w:val="1"/>
      <w:marLeft w:val="0"/>
      <w:marRight w:val="0"/>
      <w:marTop w:val="0"/>
      <w:marBottom w:val="0"/>
      <w:divBdr>
        <w:top w:val="none" w:sz="0" w:space="0" w:color="auto"/>
        <w:left w:val="none" w:sz="0" w:space="0" w:color="auto"/>
        <w:bottom w:val="none" w:sz="0" w:space="0" w:color="auto"/>
        <w:right w:val="none" w:sz="0" w:space="0" w:color="auto"/>
      </w:divBdr>
    </w:div>
    <w:div w:id="804153582">
      <w:bodyDiv w:val="1"/>
      <w:marLeft w:val="0"/>
      <w:marRight w:val="0"/>
      <w:marTop w:val="0"/>
      <w:marBottom w:val="0"/>
      <w:divBdr>
        <w:top w:val="none" w:sz="0" w:space="0" w:color="auto"/>
        <w:left w:val="none" w:sz="0" w:space="0" w:color="auto"/>
        <w:bottom w:val="none" w:sz="0" w:space="0" w:color="auto"/>
        <w:right w:val="none" w:sz="0" w:space="0" w:color="auto"/>
      </w:divBdr>
      <w:divsChild>
        <w:div w:id="47732418">
          <w:marLeft w:val="0"/>
          <w:marRight w:val="0"/>
          <w:marTop w:val="0"/>
          <w:marBottom w:val="0"/>
          <w:divBdr>
            <w:top w:val="none" w:sz="0" w:space="0" w:color="auto"/>
            <w:left w:val="none" w:sz="0" w:space="0" w:color="auto"/>
            <w:bottom w:val="none" w:sz="0" w:space="0" w:color="auto"/>
            <w:right w:val="none" w:sz="0" w:space="0" w:color="auto"/>
          </w:divBdr>
          <w:divsChild>
            <w:div w:id="827020320">
              <w:marLeft w:val="0"/>
              <w:marRight w:val="0"/>
              <w:marTop w:val="0"/>
              <w:marBottom w:val="0"/>
              <w:divBdr>
                <w:top w:val="none" w:sz="0" w:space="0" w:color="auto"/>
                <w:left w:val="none" w:sz="0" w:space="0" w:color="auto"/>
                <w:bottom w:val="none" w:sz="0" w:space="0" w:color="auto"/>
                <w:right w:val="none" w:sz="0" w:space="0" w:color="auto"/>
              </w:divBdr>
            </w:div>
          </w:divsChild>
        </w:div>
        <w:div w:id="101455815">
          <w:marLeft w:val="0"/>
          <w:marRight w:val="0"/>
          <w:marTop w:val="300"/>
          <w:marBottom w:val="0"/>
          <w:divBdr>
            <w:top w:val="none" w:sz="0" w:space="0" w:color="auto"/>
            <w:left w:val="none" w:sz="0" w:space="0" w:color="auto"/>
            <w:bottom w:val="none" w:sz="0" w:space="0" w:color="auto"/>
            <w:right w:val="none" w:sz="0" w:space="0" w:color="auto"/>
          </w:divBdr>
          <w:divsChild>
            <w:div w:id="1631519000">
              <w:marLeft w:val="0"/>
              <w:marRight w:val="0"/>
              <w:marTop w:val="0"/>
              <w:marBottom w:val="0"/>
              <w:divBdr>
                <w:top w:val="none" w:sz="0" w:space="0" w:color="auto"/>
                <w:left w:val="none" w:sz="0" w:space="0" w:color="auto"/>
                <w:bottom w:val="none" w:sz="0" w:space="0" w:color="auto"/>
                <w:right w:val="none" w:sz="0" w:space="0" w:color="auto"/>
              </w:divBdr>
              <w:divsChild>
                <w:div w:id="16021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80090">
          <w:marLeft w:val="0"/>
          <w:marRight w:val="0"/>
          <w:marTop w:val="0"/>
          <w:marBottom w:val="0"/>
          <w:divBdr>
            <w:top w:val="none" w:sz="0" w:space="0" w:color="auto"/>
            <w:left w:val="none" w:sz="0" w:space="0" w:color="auto"/>
            <w:bottom w:val="none" w:sz="0" w:space="0" w:color="auto"/>
            <w:right w:val="none" w:sz="0" w:space="0" w:color="auto"/>
          </w:divBdr>
        </w:div>
        <w:div w:id="451479601">
          <w:marLeft w:val="0"/>
          <w:marRight w:val="0"/>
          <w:marTop w:val="0"/>
          <w:marBottom w:val="0"/>
          <w:divBdr>
            <w:top w:val="none" w:sz="0" w:space="0" w:color="auto"/>
            <w:left w:val="none" w:sz="0" w:space="0" w:color="auto"/>
            <w:bottom w:val="none" w:sz="0" w:space="0" w:color="auto"/>
            <w:right w:val="none" w:sz="0" w:space="0" w:color="auto"/>
          </w:divBdr>
          <w:divsChild>
            <w:div w:id="1467089994">
              <w:marLeft w:val="0"/>
              <w:marRight w:val="0"/>
              <w:marTop w:val="0"/>
              <w:marBottom w:val="0"/>
              <w:divBdr>
                <w:top w:val="none" w:sz="0" w:space="0" w:color="auto"/>
                <w:left w:val="none" w:sz="0" w:space="0" w:color="auto"/>
                <w:bottom w:val="none" w:sz="0" w:space="0" w:color="auto"/>
                <w:right w:val="none" w:sz="0" w:space="0" w:color="auto"/>
              </w:divBdr>
            </w:div>
          </w:divsChild>
        </w:div>
        <w:div w:id="801383807">
          <w:marLeft w:val="0"/>
          <w:marRight w:val="0"/>
          <w:marTop w:val="0"/>
          <w:marBottom w:val="0"/>
          <w:divBdr>
            <w:top w:val="none" w:sz="0" w:space="0" w:color="auto"/>
            <w:left w:val="none" w:sz="0" w:space="0" w:color="auto"/>
            <w:bottom w:val="none" w:sz="0" w:space="0" w:color="auto"/>
            <w:right w:val="none" w:sz="0" w:space="0" w:color="auto"/>
          </w:divBdr>
        </w:div>
        <w:div w:id="963972301">
          <w:marLeft w:val="0"/>
          <w:marRight w:val="0"/>
          <w:marTop w:val="0"/>
          <w:marBottom w:val="0"/>
          <w:divBdr>
            <w:top w:val="none" w:sz="0" w:space="0" w:color="auto"/>
            <w:left w:val="none" w:sz="0" w:space="0" w:color="auto"/>
            <w:bottom w:val="none" w:sz="0" w:space="0" w:color="auto"/>
            <w:right w:val="none" w:sz="0" w:space="0" w:color="auto"/>
          </w:divBdr>
        </w:div>
        <w:div w:id="970401554">
          <w:marLeft w:val="0"/>
          <w:marRight w:val="0"/>
          <w:marTop w:val="0"/>
          <w:marBottom w:val="0"/>
          <w:divBdr>
            <w:top w:val="none" w:sz="0" w:space="0" w:color="auto"/>
            <w:left w:val="none" w:sz="0" w:space="0" w:color="auto"/>
            <w:bottom w:val="none" w:sz="0" w:space="0" w:color="auto"/>
            <w:right w:val="none" w:sz="0" w:space="0" w:color="auto"/>
          </w:divBdr>
          <w:divsChild>
            <w:div w:id="1182628537">
              <w:marLeft w:val="0"/>
              <w:marRight w:val="0"/>
              <w:marTop w:val="0"/>
              <w:marBottom w:val="0"/>
              <w:divBdr>
                <w:top w:val="none" w:sz="0" w:space="0" w:color="auto"/>
                <w:left w:val="none" w:sz="0" w:space="0" w:color="auto"/>
                <w:bottom w:val="none" w:sz="0" w:space="0" w:color="auto"/>
                <w:right w:val="none" w:sz="0" w:space="0" w:color="auto"/>
              </w:divBdr>
            </w:div>
          </w:divsChild>
        </w:div>
        <w:div w:id="1287195014">
          <w:marLeft w:val="0"/>
          <w:marRight w:val="0"/>
          <w:marTop w:val="0"/>
          <w:marBottom w:val="0"/>
          <w:divBdr>
            <w:top w:val="none" w:sz="0" w:space="0" w:color="auto"/>
            <w:left w:val="none" w:sz="0" w:space="0" w:color="auto"/>
            <w:bottom w:val="none" w:sz="0" w:space="0" w:color="auto"/>
            <w:right w:val="none" w:sz="0" w:space="0" w:color="auto"/>
          </w:divBdr>
          <w:divsChild>
            <w:div w:id="381950122">
              <w:marLeft w:val="0"/>
              <w:marRight w:val="0"/>
              <w:marTop w:val="0"/>
              <w:marBottom w:val="0"/>
              <w:divBdr>
                <w:top w:val="none" w:sz="0" w:space="0" w:color="auto"/>
                <w:left w:val="none" w:sz="0" w:space="0" w:color="auto"/>
                <w:bottom w:val="none" w:sz="0" w:space="0" w:color="auto"/>
                <w:right w:val="none" w:sz="0" w:space="0" w:color="auto"/>
              </w:divBdr>
            </w:div>
          </w:divsChild>
        </w:div>
        <w:div w:id="1440875519">
          <w:marLeft w:val="0"/>
          <w:marRight w:val="0"/>
          <w:marTop w:val="0"/>
          <w:marBottom w:val="0"/>
          <w:divBdr>
            <w:top w:val="none" w:sz="0" w:space="0" w:color="auto"/>
            <w:left w:val="none" w:sz="0" w:space="0" w:color="auto"/>
            <w:bottom w:val="none" w:sz="0" w:space="0" w:color="auto"/>
            <w:right w:val="none" w:sz="0" w:space="0" w:color="auto"/>
          </w:divBdr>
        </w:div>
        <w:div w:id="1442266744">
          <w:marLeft w:val="0"/>
          <w:marRight w:val="0"/>
          <w:marTop w:val="0"/>
          <w:marBottom w:val="0"/>
          <w:divBdr>
            <w:top w:val="none" w:sz="0" w:space="0" w:color="auto"/>
            <w:left w:val="none" w:sz="0" w:space="0" w:color="auto"/>
            <w:bottom w:val="none" w:sz="0" w:space="0" w:color="auto"/>
            <w:right w:val="none" w:sz="0" w:space="0" w:color="auto"/>
          </w:divBdr>
        </w:div>
        <w:div w:id="1617447763">
          <w:marLeft w:val="0"/>
          <w:marRight w:val="0"/>
          <w:marTop w:val="0"/>
          <w:marBottom w:val="0"/>
          <w:divBdr>
            <w:top w:val="none" w:sz="0" w:space="0" w:color="auto"/>
            <w:left w:val="none" w:sz="0" w:space="0" w:color="auto"/>
            <w:bottom w:val="none" w:sz="0" w:space="0" w:color="auto"/>
            <w:right w:val="none" w:sz="0" w:space="0" w:color="auto"/>
          </w:divBdr>
          <w:divsChild>
            <w:div w:id="228080790">
              <w:marLeft w:val="0"/>
              <w:marRight w:val="0"/>
              <w:marTop w:val="0"/>
              <w:marBottom w:val="0"/>
              <w:divBdr>
                <w:top w:val="none" w:sz="0" w:space="0" w:color="auto"/>
                <w:left w:val="none" w:sz="0" w:space="0" w:color="auto"/>
                <w:bottom w:val="none" w:sz="0" w:space="0" w:color="auto"/>
                <w:right w:val="none" w:sz="0" w:space="0" w:color="auto"/>
              </w:divBdr>
            </w:div>
          </w:divsChild>
        </w:div>
        <w:div w:id="1714847012">
          <w:marLeft w:val="0"/>
          <w:marRight w:val="0"/>
          <w:marTop w:val="300"/>
          <w:marBottom w:val="0"/>
          <w:divBdr>
            <w:top w:val="none" w:sz="0" w:space="0" w:color="auto"/>
            <w:left w:val="none" w:sz="0" w:space="0" w:color="auto"/>
            <w:bottom w:val="none" w:sz="0" w:space="0" w:color="auto"/>
            <w:right w:val="none" w:sz="0" w:space="0" w:color="auto"/>
          </w:divBdr>
          <w:divsChild>
            <w:div w:id="573592725">
              <w:marLeft w:val="0"/>
              <w:marRight w:val="0"/>
              <w:marTop w:val="0"/>
              <w:marBottom w:val="0"/>
              <w:divBdr>
                <w:top w:val="none" w:sz="0" w:space="0" w:color="auto"/>
                <w:left w:val="none" w:sz="0" w:space="0" w:color="auto"/>
                <w:bottom w:val="none" w:sz="0" w:space="0" w:color="auto"/>
                <w:right w:val="none" w:sz="0" w:space="0" w:color="auto"/>
              </w:divBdr>
              <w:divsChild>
                <w:div w:id="1403135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7520">
          <w:marLeft w:val="0"/>
          <w:marRight w:val="0"/>
          <w:marTop w:val="0"/>
          <w:marBottom w:val="0"/>
          <w:divBdr>
            <w:top w:val="none" w:sz="0" w:space="0" w:color="auto"/>
            <w:left w:val="none" w:sz="0" w:space="0" w:color="auto"/>
            <w:bottom w:val="none" w:sz="0" w:space="0" w:color="auto"/>
            <w:right w:val="none" w:sz="0" w:space="0" w:color="auto"/>
          </w:divBdr>
        </w:div>
      </w:divsChild>
    </w:div>
    <w:div w:id="805270601">
      <w:bodyDiv w:val="1"/>
      <w:marLeft w:val="0"/>
      <w:marRight w:val="0"/>
      <w:marTop w:val="0"/>
      <w:marBottom w:val="0"/>
      <w:divBdr>
        <w:top w:val="none" w:sz="0" w:space="0" w:color="auto"/>
        <w:left w:val="none" w:sz="0" w:space="0" w:color="auto"/>
        <w:bottom w:val="none" w:sz="0" w:space="0" w:color="auto"/>
        <w:right w:val="none" w:sz="0" w:space="0" w:color="auto"/>
      </w:divBdr>
      <w:divsChild>
        <w:div w:id="107896176">
          <w:marLeft w:val="0"/>
          <w:marRight w:val="0"/>
          <w:marTop w:val="0"/>
          <w:marBottom w:val="0"/>
          <w:divBdr>
            <w:top w:val="none" w:sz="0" w:space="0" w:color="auto"/>
            <w:left w:val="none" w:sz="0" w:space="0" w:color="auto"/>
            <w:bottom w:val="none" w:sz="0" w:space="0" w:color="auto"/>
            <w:right w:val="none" w:sz="0" w:space="0" w:color="auto"/>
          </w:divBdr>
          <w:divsChild>
            <w:div w:id="1615012780">
              <w:marLeft w:val="0"/>
              <w:marRight w:val="0"/>
              <w:marTop w:val="0"/>
              <w:marBottom w:val="0"/>
              <w:divBdr>
                <w:top w:val="none" w:sz="0" w:space="0" w:color="auto"/>
                <w:left w:val="none" w:sz="0" w:space="0" w:color="auto"/>
                <w:bottom w:val="none" w:sz="0" w:space="0" w:color="auto"/>
                <w:right w:val="none" w:sz="0" w:space="0" w:color="auto"/>
              </w:divBdr>
            </w:div>
          </w:divsChild>
        </w:div>
        <w:div w:id="111946523">
          <w:marLeft w:val="0"/>
          <w:marRight w:val="0"/>
          <w:marTop w:val="300"/>
          <w:marBottom w:val="0"/>
          <w:divBdr>
            <w:top w:val="none" w:sz="0" w:space="0" w:color="auto"/>
            <w:left w:val="none" w:sz="0" w:space="0" w:color="auto"/>
            <w:bottom w:val="none" w:sz="0" w:space="0" w:color="auto"/>
            <w:right w:val="none" w:sz="0" w:space="0" w:color="auto"/>
          </w:divBdr>
          <w:divsChild>
            <w:div w:id="424109383">
              <w:marLeft w:val="0"/>
              <w:marRight w:val="0"/>
              <w:marTop w:val="0"/>
              <w:marBottom w:val="0"/>
              <w:divBdr>
                <w:top w:val="none" w:sz="0" w:space="0" w:color="auto"/>
                <w:left w:val="none" w:sz="0" w:space="0" w:color="auto"/>
                <w:bottom w:val="none" w:sz="0" w:space="0" w:color="auto"/>
                <w:right w:val="none" w:sz="0" w:space="0" w:color="auto"/>
              </w:divBdr>
              <w:divsChild>
                <w:div w:id="144515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528220273">
          <w:marLeft w:val="0"/>
          <w:marRight w:val="0"/>
          <w:marTop w:val="300"/>
          <w:marBottom w:val="0"/>
          <w:divBdr>
            <w:top w:val="none" w:sz="0" w:space="0" w:color="auto"/>
            <w:left w:val="none" w:sz="0" w:space="0" w:color="auto"/>
            <w:bottom w:val="none" w:sz="0" w:space="0" w:color="auto"/>
            <w:right w:val="none" w:sz="0" w:space="0" w:color="auto"/>
          </w:divBdr>
          <w:divsChild>
            <w:div w:id="1067340493">
              <w:marLeft w:val="0"/>
              <w:marRight w:val="0"/>
              <w:marTop w:val="0"/>
              <w:marBottom w:val="0"/>
              <w:divBdr>
                <w:top w:val="none" w:sz="0" w:space="0" w:color="auto"/>
                <w:left w:val="none" w:sz="0" w:space="0" w:color="auto"/>
                <w:bottom w:val="none" w:sz="0" w:space="0" w:color="auto"/>
                <w:right w:val="none" w:sz="0" w:space="0" w:color="auto"/>
              </w:divBdr>
              <w:divsChild>
                <w:div w:id="87007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092244">
          <w:marLeft w:val="0"/>
          <w:marRight w:val="0"/>
          <w:marTop w:val="0"/>
          <w:marBottom w:val="0"/>
          <w:divBdr>
            <w:top w:val="none" w:sz="0" w:space="0" w:color="auto"/>
            <w:left w:val="none" w:sz="0" w:space="0" w:color="auto"/>
            <w:bottom w:val="none" w:sz="0" w:space="0" w:color="auto"/>
            <w:right w:val="none" w:sz="0" w:space="0" w:color="auto"/>
          </w:divBdr>
        </w:div>
        <w:div w:id="618415124">
          <w:marLeft w:val="0"/>
          <w:marRight w:val="0"/>
          <w:marTop w:val="0"/>
          <w:marBottom w:val="0"/>
          <w:divBdr>
            <w:top w:val="none" w:sz="0" w:space="0" w:color="auto"/>
            <w:left w:val="none" w:sz="0" w:space="0" w:color="auto"/>
            <w:bottom w:val="none" w:sz="0" w:space="0" w:color="auto"/>
            <w:right w:val="none" w:sz="0" w:space="0" w:color="auto"/>
          </w:divBdr>
        </w:div>
        <w:div w:id="1128206245">
          <w:marLeft w:val="0"/>
          <w:marRight w:val="0"/>
          <w:marTop w:val="0"/>
          <w:marBottom w:val="0"/>
          <w:divBdr>
            <w:top w:val="none" w:sz="0" w:space="0" w:color="auto"/>
            <w:left w:val="none" w:sz="0" w:space="0" w:color="auto"/>
            <w:bottom w:val="none" w:sz="0" w:space="0" w:color="auto"/>
            <w:right w:val="none" w:sz="0" w:space="0" w:color="auto"/>
          </w:divBdr>
          <w:divsChild>
            <w:div w:id="1278366154">
              <w:marLeft w:val="0"/>
              <w:marRight w:val="0"/>
              <w:marTop w:val="0"/>
              <w:marBottom w:val="0"/>
              <w:divBdr>
                <w:top w:val="none" w:sz="0" w:space="0" w:color="auto"/>
                <w:left w:val="none" w:sz="0" w:space="0" w:color="auto"/>
                <w:bottom w:val="none" w:sz="0" w:space="0" w:color="auto"/>
                <w:right w:val="none" w:sz="0" w:space="0" w:color="auto"/>
              </w:divBdr>
            </w:div>
          </w:divsChild>
        </w:div>
        <w:div w:id="1175419721">
          <w:marLeft w:val="0"/>
          <w:marRight w:val="0"/>
          <w:marTop w:val="300"/>
          <w:marBottom w:val="0"/>
          <w:divBdr>
            <w:top w:val="none" w:sz="0" w:space="0" w:color="auto"/>
            <w:left w:val="none" w:sz="0" w:space="0" w:color="auto"/>
            <w:bottom w:val="none" w:sz="0" w:space="0" w:color="auto"/>
            <w:right w:val="none" w:sz="0" w:space="0" w:color="auto"/>
          </w:divBdr>
          <w:divsChild>
            <w:div w:id="1316059720">
              <w:marLeft w:val="0"/>
              <w:marRight w:val="0"/>
              <w:marTop w:val="0"/>
              <w:marBottom w:val="0"/>
              <w:divBdr>
                <w:top w:val="none" w:sz="0" w:space="0" w:color="auto"/>
                <w:left w:val="none" w:sz="0" w:space="0" w:color="auto"/>
                <w:bottom w:val="none" w:sz="0" w:space="0" w:color="auto"/>
                <w:right w:val="none" w:sz="0" w:space="0" w:color="auto"/>
              </w:divBdr>
              <w:divsChild>
                <w:div w:id="80381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020877">
          <w:marLeft w:val="0"/>
          <w:marRight w:val="0"/>
          <w:marTop w:val="0"/>
          <w:marBottom w:val="0"/>
          <w:divBdr>
            <w:top w:val="none" w:sz="0" w:space="0" w:color="auto"/>
            <w:left w:val="none" w:sz="0" w:space="0" w:color="auto"/>
            <w:bottom w:val="none" w:sz="0" w:space="0" w:color="auto"/>
            <w:right w:val="none" w:sz="0" w:space="0" w:color="auto"/>
          </w:divBdr>
          <w:divsChild>
            <w:div w:id="455951300">
              <w:marLeft w:val="0"/>
              <w:marRight w:val="0"/>
              <w:marTop w:val="0"/>
              <w:marBottom w:val="0"/>
              <w:divBdr>
                <w:top w:val="none" w:sz="0" w:space="0" w:color="auto"/>
                <w:left w:val="none" w:sz="0" w:space="0" w:color="auto"/>
                <w:bottom w:val="none" w:sz="0" w:space="0" w:color="auto"/>
                <w:right w:val="none" w:sz="0" w:space="0" w:color="auto"/>
              </w:divBdr>
            </w:div>
          </w:divsChild>
        </w:div>
        <w:div w:id="1338507607">
          <w:marLeft w:val="0"/>
          <w:marRight w:val="0"/>
          <w:marTop w:val="0"/>
          <w:marBottom w:val="0"/>
          <w:divBdr>
            <w:top w:val="none" w:sz="0" w:space="0" w:color="auto"/>
            <w:left w:val="none" w:sz="0" w:space="0" w:color="auto"/>
            <w:bottom w:val="none" w:sz="0" w:space="0" w:color="auto"/>
            <w:right w:val="none" w:sz="0" w:space="0" w:color="auto"/>
          </w:divBdr>
          <w:divsChild>
            <w:div w:id="1601598227">
              <w:marLeft w:val="0"/>
              <w:marRight w:val="0"/>
              <w:marTop w:val="0"/>
              <w:marBottom w:val="0"/>
              <w:divBdr>
                <w:top w:val="none" w:sz="0" w:space="0" w:color="auto"/>
                <w:left w:val="none" w:sz="0" w:space="0" w:color="auto"/>
                <w:bottom w:val="none" w:sz="0" w:space="0" w:color="auto"/>
                <w:right w:val="none" w:sz="0" w:space="0" w:color="auto"/>
              </w:divBdr>
            </w:div>
          </w:divsChild>
        </w:div>
        <w:div w:id="1344429066">
          <w:marLeft w:val="0"/>
          <w:marRight w:val="0"/>
          <w:marTop w:val="0"/>
          <w:marBottom w:val="0"/>
          <w:divBdr>
            <w:top w:val="none" w:sz="0" w:space="0" w:color="auto"/>
            <w:left w:val="none" w:sz="0" w:space="0" w:color="auto"/>
            <w:bottom w:val="none" w:sz="0" w:space="0" w:color="auto"/>
            <w:right w:val="none" w:sz="0" w:space="0" w:color="auto"/>
          </w:divBdr>
        </w:div>
        <w:div w:id="1345404003">
          <w:marLeft w:val="0"/>
          <w:marRight w:val="0"/>
          <w:marTop w:val="0"/>
          <w:marBottom w:val="0"/>
          <w:divBdr>
            <w:top w:val="none" w:sz="0" w:space="0" w:color="auto"/>
            <w:left w:val="none" w:sz="0" w:space="0" w:color="auto"/>
            <w:bottom w:val="none" w:sz="0" w:space="0" w:color="auto"/>
            <w:right w:val="none" w:sz="0" w:space="0" w:color="auto"/>
          </w:divBdr>
        </w:div>
        <w:div w:id="1575315996">
          <w:marLeft w:val="0"/>
          <w:marRight w:val="0"/>
          <w:marTop w:val="0"/>
          <w:marBottom w:val="0"/>
          <w:divBdr>
            <w:top w:val="none" w:sz="0" w:space="0" w:color="auto"/>
            <w:left w:val="none" w:sz="0" w:space="0" w:color="auto"/>
            <w:bottom w:val="none" w:sz="0" w:space="0" w:color="auto"/>
            <w:right w:val="none" w:sz="0" w:space="0" w:color="auto"/>
          </w:divBdr>
          <w:divsChild>
            <w:div w:id="269699269">
              <w:marLeft w:val="0"/>
              <w:marRight w:val="0"/>
              <w:marTop w:val="0"/>
              <w:marBottom w:val="0"/>
              <w:divBdr>
                <w:top w:val="none" w:sz="0" w:space="0" w:color="auto"/>
                <w:left w:val="none" w:sz="0" w:space="0" w:color="auto"/>
                <w:bottom w:val="none" w:sz="0" w:space="0" w:color="auto"/>
                <w:right w:val="none" w:sz="0" w:space="0" w:color="auto"/>
              </w:divBdr>
            </w:div>
          </w:divsChild>
        </w:div>
        <w:div w:id="1702439602">
          <w:marLeft w:val="0"/>
          <w:marRight w:val="0"/>
          <w:marTop w:val="0"/>
          <w:marBottom w:val="0"/>
          <w:divBdr>
            <w:top w:val="none" w:sz="0" w:space="0" w:color="auto"/>
            <w:left w:val="none" w:sz="0" w:space="0" w:color="auto"/>
            <w:bottom w:val="none" w:sz="0" w:space="0" w:color="auto"/>
            <w:right w:val="none" w:sz="0" w:space="0" w:color="auto"/>
          </w:divBdr>
          <w:divsChild>
            <w:div w:id="1804888241">
              <w:marLeft w:val="0"/>
              <w:marRight w:val="0"/>
              <w:marTop w:val="0"/>
              <w:marBottom w:val="0"/>
              <w:divBdr>
                <w:top w:val="none" w:sz="0" w:space="0" w:color="auto"/>
                <w:left w:val="none" w:sz="0" w:space="0" w:color="auto"/>
                <w:bottom w:val="none" w:sz="0" w:space="0" w:color="auto"/>
                <w:right w:val="none" w:sz="0" w:space="0" w:color="auto"/>
              </w:divBdr>
            </w:div>
          </w:divsChild>
        </w:div>
        <w:div w:id="1803885549">
          <w:marLeft w:val="0"/>
          <w:marRight w:val="0"/>
          <w:marTop w:val="0"/>
          <w:marBottom w:val="0"/>
          <w:divBdr>
            <w:top w:val="none" w:sz="0" w:space="0" w:color="auto"/>
            <w:left w:val="none" w:sz="0" w:space="0" w:color="auto"/>
            <w:bottom w:val="none" w:sz="0" w:space="0" w:color="auto"/>
            <w:right w:val="none" w:sz="0" w:space="0" w:color="auto"/>
          </w:divBdr>
        </w:div>
        <w:div w:id="1832985883">
          <w:marLeft w:val="0"/>
          <w:marRight w:val="0"/>
          <w:marTop w:val="0"/>
          <w:marBottom w:val="0"/>
          <w:divBdr>
            <w:top w:val="none" w:sz="0" w:space="0" w:color="auto"/>
            <w:left w:val="none" w:sz="0" w:space="0" w:color="auto"/>
            <w:bottom w:val="none" w:sz="0" w:space="0" w:color="auto"/>
            <w:right w:val="none" w:sz="0" w:space="0" w:color="auto"/>
          </w:divBdr>
        </w:div>
      </w:divsChild>
    </w:div>
    <w:div w:id="805585656">
      <w:bodyDiv w:val="1"/>
      <w:marLeft w:val="0"/>
      <w:marRight w:val="0"/>
      <w:marTop w:val="0"/>
      <w:marBottom w:val="0"/>
      <w:divBdr>
        <w:top w:val="none" w:sz="0" w:space="0" w:color="auto"/>
        <w:left w:val="none" w:sz="0" w:space="0" w:color="auto"/>
        <w:bottom w:val="none" w:sz="0" w:space="0" w:color="auto"/>
        <w:right w:val="none" w:sz="0" w:space="0" w:color="auto"/>
      </w:divBdr>
      <w:divsChild>
        <w:div w:id="30226551">
          <w:marLeft w:val="0"/>
          <w:marRight w:val="0"/>
          <w:marTop w:val="0"/>
          <w:marBottom w:val="0"/>
          <w:divBdr>
            <w:top w:val="none" w:sz="0" w:space="0" w:color="auto"/>
            <w:left w:val="none" w:sz="0" w:space="0" w:color="auto"/>
            <w:bottom w:val="none" w:sz="0" w:space="0" w:color="auto"/>
            <w:right w:val="none" w:sz="0" w:space="0" w:color="auto"/>
          </w:divBdr>
        </w:div>
        <w:div w:id="212929166">
          <w:marLeft w:val="0"/>
          <w:marRight w:val="0"/>
          <w:marTop w:val="0"/>
          <w:marBottom w:val="0"/>
          <w:divBdr>
            <w:top w:val="none" w:sz="0" w:space="0" w:color="auto"/>
            <w:left w:val="none" w:sz="0" w:space="0" w:color="auto"/>
            <w:bottom w:val="none" w:sz="0" w:space="0" w:color="auto"/>
            <w:right w:val="none" w:sz="0" w:space="0" w:color="auto"/>
          </w:divBdr>
          <w:divsChild>
            <w:div w:id="489954790">
              <w:marLeft w:val="0"/>
              <w:marRight w:val="0"/>
              <w:marTop w:val="0"/>
              <w:marBottom w:val="0"/>
              <w:divBdr>
                <w:top w:val="none" w:sz="0" w:space="0" w:color="auto"/>
                <w:left w:val="none" w:sz="0" w:space="0" w:color="auto"/>
                <w:bottom w:val="none" w:sz="0" w:space="0" w:color="auto"/>
                <w:right w:val="none" w:sz="0" w:space="0" w:color="auto"/>
              </w:divBdr>
            </w:div>
          </w:divsChild>
        </w:div>
        <w:div w:id="382094304">
          <w:marLeft w:val="0"/>
          <w:marRight w:val="0"/>
          <w:marTop w:val="0"/>
          <w:marBottom w:val="0"/>
          <w:divBdr>
            <w:top w:val="none" w:sz="0" w:space="0" w:color="auto"/>
            <w:left w:val="none" w:sz="0" w:space="0" w:color="auto"/>
            <w:bottom w:val="none" w:sz="0" w:space="0" w:color="auto"/>
            <w:right w:val="none" w:sz="0" w:space="0" w:color="auto"/>
          </w:divBdr>
        </w:div>
        <w:div w:id="431242657">
          <w:marLeft w:val="0"/>
          <w:marRight w:val="0"/>
          <w:marTop w:val="0"/>
          <w:marBottom w:val="0"/>
          <w:divBdr>
            <w:top w:val="none" w:sz="0" w:space="0" w:color="auto"/>
            <w:left w:val="none" w:sz="0" w:space="0" w:color="auto"/>
            <w:bottom w:val="none" w:sz="0" w:space="0" w:color="auto"/>
            <w:right w:val="none" w:sz="0" w:space="0" w:color="auto"/>
          </w:divBdr>
        </w:div>
        <w:div w:id="520751706">
          <w:marLeft w:val="0"/>
          <w:marRight w:val="0"/>
          <w:marTop w:val="300"/>
          <w:marBottom w:val="0"/>
          <w:divBdr>
            <w:top w:val="none" w:sz="0" w:space="0" w:color="auto"/>
            <w:left w:val="none" w:sz="0" w:space="0" w:color="auto"/>
            <w:bottom w:val="none" w:sz="0" w:space="0" w:color="auto"/>
            <w:right w:val="none" w:sz="0" w:space="0" w:color="auto"/>
          </w:divBdr>
          <w:divsChild>
            <w:div w:id="499152368">
              <w:marLeft w:val="0"/>
              <w:marRight w:val="0"/>
              <w:marTop w:val="0"/>
              <w:marBottom w:val="0"/>
              <w:divBdr>
                <w:top w:val="none" w:sz="0" w:space="0" w:color="auto"/>
                <w:left w:val="none" w:sz="0" w:space="0" w:color="auto"/>
                <w:bottom w:val="none" w:sz="0" w:space="0" w:color="auto"/>
                <w:right w:val="none" w:sz="0" w:space="0" w:color="auto"/>
              </w:divBdr>
              <w:divsChild>
                <w:div w:id="173804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977306">
          <w:marLeft w:val="0"/>
          <w:marRight w:val="0"/>
          <w:marTop w:val="0"/>
          <w:marBottom w:val="0"/>
          <w:divBdr>
            <w:top w:val="none" w:sz="0" w:space="0" w:color="auto"/>
            <w:left w:val="none" w:sz="0" w:space="0" w:color="auto"/>
            <w:bottom w:val="none" w:sz="0" w:space="0" w:color="auto"/>
            <w:right w:val="none" w:sz="0" w:space="0" w:color="auto"/>
          </w:divBdr>
        </w:div>
        <w:div w:id="586311543">
          <w:marLeft w:val="0"/>
          <w:marRight w:val="0"/>
          <w:marTop w:val="0"/>
          <w:marBottom w:val="0"/>
          <w:divBdr>
            <w:top w:val="none" w:sz="0" w:space="0" w:color="auto"/>
            <w:left w:val="none" w:sz="0" w:space="0" w:color="auto"/>
            <w:bottom w:val="none" w:sz="0" w:space="0" w:color="auto"/>
            <w:right w:val="none" w:sz="0" w:space="0" w:color="auto"/>
          </w:divBdr>
        </w:div>
        <w:div w:id="921377155">
          <w:marLeft w:val="0"/>
          <w:marRight w:val="0"/>
          <w:marTop w:val="0"/>
          <w:marBottom w:val="0"/>
          <w:divBdr>
            <w:top w:val="none" w:sz="0" w:space="0" w:color="auto"/>
            <w:left w:val="none" w:sz="0" w:space="0" w:color="auto"/>
            <w:bottom w:val="none" w:sz="0" w:space="0" w:color="auto"/>
            <w:right w:val="none" w:sz="0" w:space="0" w:color="auto"/>
          </w:divBdr>
          <w:divsChild>
            <w:div w:id="1792044908">
              <w:marLeft w:val="0"/>
              <w:marRight w:val="0"/>
              <w:marTop w:val="0"/>
              <w:marBottom w:val="0"/>
              <w:divBdr>
                <w:top w:val="none" w:sz="0" w:space="0" w:color="auto"/>
                <w:left w:val="none" w:sz="0" w:space="0" w:color="auto"/>
                <w:bottom w:val="none" w:sz="0" w:space="0" w:color="auto"/>
                <w:right w:val="none" w:sz="0" w:space="0" w:color="auto"/>
              </w:divBdr>
            </w:div>
          </w:divsChild>
        </w:div>
        <w:div w:id="1159074240">
          <w:marLeft w:val="0"/>
          <w:marRight w:val="0"/>
          <w:marTop w:val="300"/>
          <w:marBottom w:val="0"/>
          <w:divBdr>
            <w:top w:val="none" w:sz="0" w:space="0" w:color="auto"/>
            <w:left w:val="none" w:sz="0" w:space="0" w:color="auto"/>
            <w:bottom w:val="none" w:sz="0" w:space="0" w:color="auto"/>
            <w:right w:val="none" w:sz="0" w:space="0" w:color="auto"/>
          </w:divBdr>
          <w:divsChild>
            <w:div w:id="110980866">
              <w:marLeft w:val="0"/>
              <w:marRight w:val="0"/>
              <w:marTop w:val="0"/>
              <w:marBottom w:val="0"/>
              <w:divBdr>
                <w:top w:val="none" w:sz="0" w:space="0" w:color="auto"/>
                <w:left w:val="none" w:sz="0" w:space="0" w:color="auto"/>
                <w:bottom w:val="none" w:sz="0" w:space="0" w:color="auto"/>
                <w:right w:val="none" w:sz="0" w:space="0" w:color="auto"/>
              </w:divBdr>
              <w:divsChild>
                <w:div w:id="90842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250825">
          <w:marLeft w:val="0"/>
          <w:marRight w:val="0"/>
          <w:marTop w:val="0"/>
          <w:marBottom w:val="0"/>
          <w:divBdr>
            <w:top w:val="none" w:sz="0" w:space="0" w:color="auto"/>
            <w:left w:val="none" w:sz="0" w:space="0" w:color="auto"/>
            <w:bottom w:val="none" w:sz="0" w:space="0" w:color="auto"/>
            <w:right w:val="none" w:sz="0" w:space="0" w:color="auto"/>
          </w:divBdr>
        </w:div>
        <w:div w:id="1665625623">
          <w:marLeft w:val="0"/>
          <w:marRight w:val="0"/>
          <w:marTop w:val="0"/>
          <w:marBottom w:val="0"/>
          <w:divBdr>
            <w:top w:val="none" w:sz="0" w:space="0" w:color="auto"/>
            <w:left w:val="none" w:sz="0" w:space="0" w:color="auto"/>
            <w:bottom w:val="none" w:sz="0" w:space="0" w:color="auto"/>
            <w:right w:val="none" w:sz="0" w:space="0" w:color="auto"/>
          </w:divBdr>
        </w:div>
        <w:div w:id="1717856406">
          <w:marLeft w:val="0"/>
          <w:marRight w:val="0"/>
          <w:marTop w:val="0"/>
          <w:marBottom w:val="0"/>
          <w:divBdr>
            <w:top w:val="none" w:sz="0" w:space="0" w:color="auto"/>
            <w:left w:val="none" w:sz="0" w:space="0" w:color="auto"/>
            <w:bottom w:val="none" w:sz="0" w:space="0" w:color="auto"/>
            <w:right w:val="none" w:sz="0" w:space="0" w:color="auto"/>
          </w:divBdr>
        </w:div>
        <w:div w:id="1756828055">
          <w:marLeft w:val="0"/>
          <w:marRight w:val="0"/>
          <w:marTop w:val="300"/>
          <w:marBottom w:val="0"/>
          <w:divBdr>
            <w:top w:val="none" w:sz="0" w:space="0" w:color="auto"/>
            <w:left w:val="none" w:sz="0" w:space="0" w:color="auto"/>
            <w:bottom w:val="none" w:sz="0" w:space="0" w:color="auto"/>
            <w:right w:val="none" w:sz="0" w:space="0" w:color="auto"/>
          </w:divBdr>
        </w:div>
        <w:div w:id="1796676562">
          <w:marLeft w:val="0"/>
          <w:marRight w:val="0"/>
          <w:marTop w:val="0"/>
          <w:marBottom w:val="0"/>
          <w:divBdr>
            <w:top w:val="none" w:sz="0" w:space="0" w:color="auto"/>
            <w:left w:val="none" w:sz="0" w:space="0" w:color="auto"/>
            <w:bottom w:val="none" w:sz="0" w:space="0" w:color="auto"/>
            <w:right w:val="none" w:sz="0" w:space="0" w:color="auto"/>
          </w:divBdr>
        </w:div>
        <w:div w:id="1809786268">
          <w:marLeft w:val="0"/>
          <w:marRight w:val="0"/>
          <w:marTop w:val="300"/>
          <w:marBottom w:val="0"/>
          <w:divBdr>
            <w:top w:val="none" w:sz="0" w:space="0" w:color="auto"/>
            <w:left w:val="none" w:sz="0" w:space="0" w:color="auto"/>
            <w:bottom w:val="none" w:sz="0" w:space="0" w:color="auto"/>
            <w:right w:val="none" w:sz="0" w:space="0" w:color="auto"/>
          </w:divBdr>
          <w:divsChild>
            <w:div w:id="1643585377">
              <w:marLeft w:val="0"/>
              <w:marRight w:val="0"/>
              <w:marTop w:val="0"/>
              <w:marBottom w:val="0"/>
              <w:divBdr>
                <w:top w:val="none" w:sz="0" w:space="0" w:color="auto"/>
                <w:left w:val="none" w:sz="0" w:space="0" w:color="auto"/>
                <w:bottom w:val="none" w:sz="0" w:space="0" w:color="auto"/>
                <w:right w:val="none" w:sz="0" w:space="0" w:color="auto"/>
              </w:divBdr>
              <w:divsChild>
                <w:div w:id="1446732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135738">
      <w:bodyDiv w:val="1"/>
      <w:marLeft w:val="0"/>
      <w:marRight w:val="0"/>
      <w:marTop w:val="0"/>
      <w:marBottom w:val="0"/>
      <w:divBdr>
        <w:top w:val="none" w:sz="0" w:space="0" w:color="auto"/>
        <w:left w:val="none" w:sz="0" w:space="0" w:color="auto"/>
        <w:bottom w:val="none" w:sz="0" w:space="0" w:color="auto"/>
        <w:right w:val="none" w:sz="0" w:space="0" w:color="auto"/>
      </w:divBdr>
      <w:divsChild>
        <w:div w:id="129370160">
          <w:marLeft w:val="0"/>
          <w:marRight w:val="0"/>
          <w:marTop w:val="0"/>
          <w:marBottom w:val="0"/>
          <w:divBdr>
            <w:top w:val="none" w:sz="0" w:space="0" w:color="auto"/>
            <w:left w:val="none" w:sz="0" w:space="0" w:color="auto"/>
            <w:bottom w:val="none" w:sz="0" w:space="0" w:color="auto"/>
            <w:right w:val="none" w:sz="0" w:space="0" w:color="auto"/>
          </w:divBdr>
        </w:div>
        <w:div w:id="142042572">
          <w:marLeft w:val="0"/>
          <w:marRight w:val="0"/>
          <w:marTop w:val="300"/>
          <w:marBottom w:val="0"/>
          <w:divBdr>
            <w:top w:val="none" w:sz="0" w:space="0" w:color="auto"/>
            <w:left w:val="none" w:sz="0" w:space="0" w:color="auto"/>
            <w:bottom w:val="none" w:sz="0" w:space="0" w:color="auto"/>
            <w:right w:val="none" w:sz="0" w:space="0" w:color="auto"/>
          </w:divBdr>
          <w:divsChild>
            <w:div w:id="1783651501">
              <w:marLeft w:val="0"/>
              <w:marRight w:val="0"/>
              <w:marTop w:val="0"/>
              <w:marBottom w:val="0"/>
              <w:divBdr>
                <w:top w:val="none" w:sz="0" w:space="0" w:color="auto"/>
                <w:left w:val="none" w:sz="0" w:space="0" w:color="auto"/>
                <w:bottom w:val="none" w:sz="0" w:space="0" w:color="auto"/>
                <w:right w:val="none" w:sz="0" w:space="0" w:color="auto"/>
              </w:divBdr>
              <w:divsChild>
                <w:div w:id="168717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259998">
          <w:marLeft w:val="0"/>
          <w:marRight w:val="0"/>
          <w:marTop w:val="0"/>
          <w:marBottom w:val="0"/>
          <w:divBdr>
            <w:top w:val="none" w:sz="0" w:space="0" w:color="auto"/>
            <w:left w:val="none" w:sz="0" w:space="0" w:color="auto"/>
            <w:bottom w:val="none" w:sz="0" w:space="0" w:color="auto"/>
            <w:right w:val="none" w:sz="0" w:space="0" w:color="auto"/>
          </w:divBdr>
        </w:div>
        <w:div w:id="387415027">
          <w:marLeft w:val="0"/>
          <w:marRight w:val="0"/>
          <w:marTop w:val="0"/>
          <w:marBottom w:val="0"/>
          <w:divBdr>
            <w:top w:val="none" w:sz="0" w:space="0" w:color="auto"/>
            <w:left w:val="none" w:sz="0" w:space="0" w:color="auto"/>
            <w:bottom w:val="none" w:sz="0" w:space="0" w:color="auto"/>
            <w:right w:val="none" w:sz="0" w:space="0" w:color="auto"/>
          </w:divBdr>
        </w:div>
        <w:div w:id="625934638">
          <w:marLeft w:val="0"/>
          <w:marRight w:val="0"/>
          <w:marTop w:val="0"/>
          <w:marBottom w:val="0"/>
          <w:divBdr>
            <w:top w:val="none" w:sz="0" w:space="0" w:color="auto"/>
            <w:left w:val="none" w:sz="0" w:space="0" w:color="auto"/>
            <w:bottom w:val="none" w:sz="0" w:space="0" w:color="auto"/>
            <w:right w:val="none" w:sz="0" w:space="0" w:color="auto"/>
          </w:divBdr>
        </w:div>
        <w:div w:id="698701092">
          <w:marLeft w:val="0"/>
          <w:marRight w:val="0"/>
          <w:marTop w:val="0"/>
          <w:marBottom w:val="0"/>
          <w:divBdr>
            <w:top w:val="none" w:sz="0" w:space="0" w:color="auto"/>
            <w:left w:val="none" w:sz="0" w:space="0" w:color="auto"/>
            <w:bottom w:val="none" w:sz="0" w:space="0" w:color="auto"/>
            <w:right w:val="none" w:sz="0" w:space="0" w:color="auto"/>
          </w:divBdr>
          <w:divsChild>
            <w:div w:id="970137807">
              <w:marLeft w:val="0"/>
              <w:marRight w:val="0"/>
              <w:marTop w:val="0"/>
              <w:marBottom w:val="0"/>
              <w:divBdr>
                <w:top w:val="none" w:sz="0" w:space="0" w:color="auto"/>
                <w:left w:val="none" w:sz="0" w:space="0" w:color="auto"/>
                <w:bottom w:val="none" w:sz="0" w:space="0" w:color="auto"/>
                <w:right w:val="none" w:sz="0" w:space="0" w:color="auto"/>
              </w:divBdr>
            </w:div>
          </w:divsChild>
        </w:div>
        <w:div w:id="978073620">
          <w:marLeft w:val="0"/>
          <w:marRight w:val="0"/>
          <w:marTop w:val="300"/>
          <w:marBottom w:val="0"/>
          <w:divBdr>
            <w:top w:val="none" w:sz="0" w:space="0" w:color="auto"/>
            <w:left w:val="none" w:sz="0" w:space="0" w:color="auto"/>
            <w:bottom w:val="none" w:sz="0" w:space="0" w:color="auto"/>
            <w:right w:val="none" w:sz="0" w:space="0" w:color="auto"/>
          </w:divBdr>
        </w:div>
        <w:div w:id="1066300344">
          <w:marLeft w:val="0"/>
          <w:marRight w:val="0"/>
          <w:marTop w:val="0"/>
          <w:marBottom w:val="0"/>
          <w:divBdr>
            <w:top w:val="none" w:sz="0" w:space="0" w:color="auto"/>
            <w:left w:val="none" w:sz="0" w:space="0" w:color="auto"/>
            <w:bottom w:val="none" w:sz="0" w:space="0" w:color="auto"/>
            <w:right w:val="none" w:sz="0" w:space="0" w:color="auto"/>
          </w:divBdr>
          <w:divsChild>
            <w:div w:id="303850615">
              <w:marLeft w:val="0"/>
              <w:marRight w:val="0"/>
              <w:marTop w:val="0"/>
              <w:marBottom w:val="0"/>
              <w:divBdr>
                <w:top w:val="none" w:sz="0" w:space="0" w:color="auto"/>
                <w:left w:val="none" w:sz="0" w:space="0" w:color="auto"/>
                <w:bottom w:val="none" w:sz="0" w:space="0" w:color="auto"/>
                <w:right w:val="none" w:sz="0" w:space="0" w:color="auto"/>
              </w:divBdr>
            </w:div>
          </w:divsChild>
        </w:div>
        <w:div w:id="1076560516">
          <w:marLeft w:val="0"/>
          <w:marRight w:val="0"/>
          <w:marTop w:val="0"/>
          <w:marBottom w:val="0"/>
          <w:divBdr>
            <w:top w:val="none" w:sz="0" w:space="0" w:color="auto"/>
            <w:left w:val="none" w:sz="0" w:space="0" w:color="auto"/>
            <w:bottom w:val="none" w:sz="0" w:space="0" w:color="auto"/>
            <w:right w:val="none" w:sz="0" w:space="0" w:color="auto"/>
          </w:divBdr>
          <w:divsChild>
            <w:div w:id="1372073775">
              <w:marLeft w:val="0"/>
              <w:marRight w:val="0"/>
              <w:marTop w:val="0"/>
              <w:marBottom w:val="0"/>
              <w:divBdr>
                <w:top w:val="none" w:sz="0" w:space="0" w:color="auto"/>
                <w:left w:val="none" w:sz="0" w:space="0" w:color="auto"/>
                <w:bottom w:val="none" w:sz="0" w:space="0" w:color="auto"/>
                <w:right w:val="none" w:sz="0" w:space="0" w:color="auto"/>
              </w:divBdr>
            </w:div>
          </w:divsChild>
        </w:div>
        <w:div w:id="1169061345">
          <w:marLeft w:val="0"/>
          <w:marRight w:val="0"/>
          <w:marTop w:val="0"/>
          <w:marBottom w:val="0"/>
          <w:divBdr>
            <w:top w:val="none" w:sz="0" w:space="0" w:color="auto"/>
            <w:left w:val="none" w:sz="0" w:space="0" w:color="auto"/>
            <w:bottom w:val="none" w:sz="0" w:space="0" w:color="auto"/>
            <w:right w:val="none" w:sz="0" w:space="0" w:color="auto"/>
          </w:divBdr>
        </w:div>
        <w:div w:id="1604147560">
          <w:marLeft w:val="0"/>
          <w:marRight w:val="0"/>
          <w:marTop w:val="0"/>
          <w:marBottom w:val="0"/>
          <w:divBdr>
            <w:top w:val="none" w:sz="0" w:space="0" w:color="auto"/>
            <w:left w:val="none" w:sz="0" w:space="0" w:color="auto"/>
            <w:bottom w:val="none" w:sz="0" w:space="0" w:color="auto"/>
            <w:right w:val="none" w:sz="0" w:space="0" w:color="auto"/>
          </w:divBdr>
          <w:divsChild>
            <w:div w:id="583494703">
              <w:marLeft w:val="0"/>
              <w:marRight w:val="0"/>
              <w:marTop w:val="0"/>
              <w:marBottom w:val="0"/>
              <w:divBdr>
                <w:top w:val="none" w:sz="0" w:space="0" w:color="auto"/>
                <w:left w:val="none" w:sz="0" w:space="0" w:color="auto"/>
                <w:bottom w:val="none" w:sz="0" w:space="0" w:color="auto"/>
                <w:right w:val="none" w:sz="0" w:space="0" w:color="auto"/>
              </w:divBdr>
            </w:div>
          </w:divsChild>
        </w:div>
        <w:div w:id="1627658272">
          <w:marLeft w:val="0"/>
          <w:marRight w:val="0"/>
          <w:marTop w:val="0"/>
          <w:marBottom w:val="0"/>
          <w:divBdr>
            <w:top w:val="none" w:sz="0" w:space="0" w:color="auto"/>
            <w:left w:val="none" w:sz="0" w:space="0" w:color="auto"/>
            <w:bottom w:val="none" w:sz="0" w:space="0" w:color="auto"/>
            <w:right w:val="none" w:sz="0" w:space="0" w:color="auto"/>
          </w:divBdr>
          <w:divsChild>
            <w:div w:id="1048795461">
              <w:marLeft w:val="0"/>
              <w:marRight w:val="0"/>
              <w:marTop w:val="0"/>
              <w:marBottom w:val="0"/>
              <w:divBdr>
                <w:top w:val="none" w:sz="0" w:space="0" w:color="auto"/>
                <w:left w:val="none" w:sz="0" w:space="0" w:color="auto"/>
                <w:bottom w:val="none" w:sz="0" w:space="0" w:color="auto"/>
                <w:right w:val="none" w:sz="0" w:space="0" w:color="auto"/>
              </w:divBdr>
            </w:div>
          </w:divsChild>
        </w:div>
        <w:div w:id="1660578751">
          <w:marLeft w:val="0"/>
          <w:marRight w:val="0"/>
          <w:marTop w:val="300"/>
          <w:marBottom w:val="0"/>
          <w:divBdr>
            <w:top w:val="none" w:sz="0" w:space="0" w:color="auto"/>
            <w:left w:val="none" w:sz="0" w:space="0" w:color="auto"/>
            <w:bottom w:val="none" w:sz="0" w:space="0" w:color="auto"/>
            <w:right w:val="none" w:sz="0" w:space="0" w:color="auto"/>
          </w:divBdr>
        </w:div>
        <w:div w:id="1760442760">
          <w:marLeft w:val="0"/>
          <w:marRight w:val="0"/>
          <w:marTop w:val="0"/>
          <w:marBottom w:val="0"/>
          <w:divBdr>
            <w:top w:val="none" w:sz="0" w:space="0" w:color="auto"/>
            <w:left w:val="none" w:sz="0" w:space="0" w:color="auto"/>
            <w:bottom w:val="none" w:sz="0" w:space="0" w:color="auto"/>
            <w:right w:val="none" w:sz="0" w:space="0" w:color="auto"/>
          </w:divBdr>
          <w:divsChild>
            <w:div w:id="142299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060717">
      <w:bodyDiv w:val="1"/>
      <w:marLeft w:val="0"/>
      <w:marRight w:val="0"/>
      <w:marTop w:val="0"/>
      <w:marBottom w:val="0"/>
      <w:divBdr>
        <w:top w:val="none" w:sz="0" w:space="0" w:color="auto"/>
        <w:left w:val="none" w:sz="0" w:space="0" w:color="auto"/>
        <w:bottom w:val="none" w:sz="0" w:space="0" w:color="auto"/>
        <w:right w:val="none" w:sz="0" w:space="0" w:color="auto"/>
      </w:divBdr>
      <w:divsChild>
        <w:div w:id="88894097">
          <w:marLeft w:val="0"/>
          <w:marRight w:val="0"/>
          <w:marTop w:val="0"/>
          <w:marBottom w:val="0"/>
          <w:divBdr>
            <w:top w:val="none" w:sz="0" w:space="0" w:color="auto"/>
            <w:left w:val="none" w:sz="0" w:space="0" w:color="auto"/>
            <w:bottom w:val="none" w:sz="0" w:space="0" w:color="auto"/>
            <w:right w:val="none" w:sz="0" w:space="0" w:color="auto"/>
          </w:divBdr>
        </w:div>
        <w:div w:id="222110300">
          <w:marLeft w:val="0"/>
          <w:marRight w:val="0"/>
          <w:marTop w:val="0"/>
          <w:marBottom w:val="0"/>
          <w:divBdr>
            <w:top w:val="none" w:sz="0" w:space="0" w:color="auto"/>
            <w:left w:val="none" w:sz="0" w:space="0" w:color="auto"/>
            <w:bottom w:val="none" w:sz="0" w:space="0" w:color="auto"/>
            <w:right w:val="none" w:sz="0" w:space="0" w:color="auto"/>
          </w:divBdr>
        </w:div>
        <w:div w:id="350496453">
          <w:marLeft w:val="0"/>
          <w:marRight w:val="0"/>
          <w:marTop w:val="0"/>
          <w:marBottom w:val="0"/>
          <w:divBdr>
            <w:top w:val="none" w:sz="0" w:space="0" w:color="auto"/>
            <w:left w:val="none" w:sz="0" w:space="0" w:color="auto"/>
            <w:bottom w:val="none" w:sz="0" w:space="0" w:color="auto"/>
            <w:right w:val="none" w:sz="0" w:space="0" w:color="auto"/>
          </w:divBdr>
          <w:divsChild>
            <w:div w:id="431629271">
              <w:marLeft w:val="0"/>
              <w:marRight w:val="0"/>
              <w:marTop w:val="0"/>
              <w:marBottom w:val="0"/>
              <w:divBdr>
                <w:top w:val="none" w:sz="0" w:space="0" w:color="auto"/>
                <w:left w:val="none" w:sz="0" w:space="0" w:color="auto"/>
                <w:bottom w:val="none" w:sz="0" w:space="0" w:color="auto"/>
                <w:right w:val="none" w:sz="0" w:space="0" w:color="auto"/>
              </w:divBdr>
            </w:div>
          </w:divsChild>
        </w:div>
        <w:div w:id="358312040">
          <w:marLeft w:val="0"/>
          <w:marRight w:val="0"/>
          <w:marTop w:val="0"/>
          <w:marBottom w:val="0"/>
          <w:divBdr>
            <w:top w:val="none" w:sz="0" w:space="0" w:color="auto"/>
            <w:left w:val="none" w:sz="0" w:space="0" w:color="auto"/>
            <w:bottom w:val="none" w:sz="0" w:space="0" w:color="auto"/>
            <w:right w:val="none" w:sz="0" w:space="0" w:color="auto"/>
          </w:divBdr>
        </w:div>
        <w:div w:id="575632559">
          <w:marLeft w:val="0"/>
          <w:marRight w:val="0"/>
          <w:marTop w:val="300"/>
          <w:marBottom w:val="0"/>
          <w:divBdr>
            <w:top w:val="none" w:sz="0" w:space="0" w:color="auto"/>
            <w:left w:val="none" w:sz="0" w:space="0" w:color="auto"/>
            <w:bottom w:val="none" w:sz="0" w:space="0" w:color="auto"/>
            <w:right w:val="none" w:sz="0" w:space="0" w:color="auto"/>
          </w:divBdr>
          <w:divsChild>
            <w:div w:id="1319113737">
              <w:marLeft w:val="0"/>
              <w:marRight w:val="0"/>
              <w:marTop w:val="0"/>
              <w:marBottom w:val="0"/>
              <w:divBdr>
                <w:top w:val="none" w:sz="0" w:space="0" w:color="auto"/>
                <w:left w:val="none" w:sz="0" w:space="0" w:color="auto"/>
                <w:bottom w:val="none" w:sz="0" w:space="0" w:color="auto"/>
                <w:right w:val="none" w:sz="0" w:space="0" w:color="auto"/>
              </w:divBdr>
              <w:divsChild>
                <w:div w:id="1409771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410026">
          <w:marLeft w:val="0"/>
          <w:marRight w:val="0"/>
          <w:marTop w:val="300"/>
          <w:marBottom w:val="0"/>
          <w:divBdr>
            <w:top w:val="none" w:sz="0" w:space="0" w:color="auto"/>
            <w:left w:val="none" w:sz="0" w:space="0" w:color="auto"/>
            <w:bottom w:val="none" w:sz="0" w:space="0" w:color="auto"/>
            <w:right w:val="none" w:sz="0" w:space="0" w:color="auto"/>
          </w:divBdr>
          <w:divsChild>
            <w:div w:id="210533169">
              <w:marLeft w:val="0"/>
              <w:marRight w:val="0"/>
              <w:marTop w:val="0"/>
              <w:marBottom w:val="0"/>
              <w:divBdr>
                <w:top w:val="none" w:sz="0" w:space="0" w:color="auto"/>
                <w:left w:val="none" w:sz="0" w:space="0" w:color="auto"/>
                <w:bottom w:val="none" w:sz="0" w:space="0" w:color="auto"/>
                <w:right w:val="none" w:sz="0" w:space="0" w:color="auto"/>
              </w:divBdr>
              <w:divsChild>
                <w:div w:id="141397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1472">
          <w:marLeft w:val="0"/>
          <w:marRight w:val="0"/>
          <w:marTop w:val="0"/>
          <w:marBottom w:val="0"/>
          <w:divBdr>
            <w:top w:val="none" w:sz="0" w:space="0" w:color="auto"/>
            <w:left w:val="none" w:sz="0" w:space="0" w:color="auto"/>
            <w:bottom w:val="none" w:sz="0" w:space="0" w:color="auto"/>
            <w:right w:val="none" w:sz="0" w:space="0" w:color="auto"/>
          </w:divBdr>
          <w:divsChild>
            <w:div w:id="302663519">
              <w:marLeft w:val="0"/>
              <w:marRight w:val="0"/>
              <w:marTop w:val="0"/>
              <w:marBottom w:val="0"/>
              <w:divBdr>
                <w:top w:val="none" w:sz="0" w:space="0" w:color="auto"/>
                <w:left w:val="none" w:sz="0" w:space="0" w:color="auto"/>
                <w:bottom w:val="none" w:sz="0" w:space="0" w:color="auto"/>
                <w:right w:val="none" w:sz="0" w:space="0" w:color="auto"/>
              </w:divBdr>
            </w:div>
          </w:divsChild>
        </w:div>
        <w:div w:id="785395320">
          <w:marLeft w:val="0"/>
          <w:marRight w:val="0"/>
          <w:marTop w:val="300"/>
          <w:marBottom w:val="0"/>
          <w:divBdr>
            <w:top w:val="none" w:sz="0" w:space="0" w:color="auto"/>
            <w:left w:val="none" w:sz="0" w:space="0" w:color="auto"/>
            <w:bottom w:val="none" w:sz="0" w:space="0" w:color="auto"/>
            <w:right w:val="none" w:sz="0" w:space="0" w:color="auto"/>
          </w:divBdr>
          <w:divsChild>
            <w:div w:id="105394184">
              <w:marLeft w:val="0"/>
              <w:marRight w:val="0"/>
              <w:marTop w:val="0"/>
              <w:marBottom w:val="0"/>
              <w:divBdr>
                <w:top w:val="none" w:sz="0" w:space="0" w:color="auto"/>
                <w:left w:val="none" w:sz="0" w:space="0" w:color="auto"/>
                <w:bottom w:val="none" w:sz="0" w:space="0" w:color="auto"/>
                <w:right w:val="none" w:sz="0" w:space="0" w:color="auto"/>
              </w:divBdr>
              <w:divsChild>
                <w:div w:id="4025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4896">
          <w:marLeft w:val="0"/>
          <w:marRight w:val="0"/>
          <w:marTop w:val="0"/>
          <w:marBottom w:val="0"/>
          <w:divBdr>
            <w:top w:val="none" w:sz="0" w:space="0" w:color="auto"/>
            <w:left w:val="none" w:sz="0" w:space="0" w:color="auto"/>
            <w:bottom w:val="none" w:sz="0" w:space="0" w:color="auto"/>
            <w:right w:val="none" w:sz="0" w:space="0" w:color="auto"/>
          </w:divBdr>
        </w:div>
        <w:div w:id="1058044861">
          <w:marLeft w:val="0"/>
          <w:marRight w:val="0"/>
          <w:marTop w:val="0"/>
          <w:marBottom w:val="0"/>
          <w:divBdr>
            <w:top w:val="none" w:sz="0" w:space="0" w:color="auto"/>
            <w:left w:val="none" w:sz="0" w:space="0" w:color="auto"/>
            <w:bottom w:val="none" w:sz="0" w:space="0" w:color="auto"/>
            <w:right w:val="none" w:sz="0" w:space="0" w:color="auto"/>
          </w:divBdr>
          <w:divsChild>
            <w:div w:id="1806895313">
              <w:marLeft w:val="0"/>
              <w:marRight w:val="0"/>
              <w:marTop w:val="0"/>
              <w:marBottom w:val="0"/>
              <w:divBdr>
                <w:top w:val="none" w:sz="0" w:space="0" w:color="auto"/>
                <w:left w:val="none" w:sz="0" w:space="0" w:color="auto"/>
                <w:bottom w:val="none" w:sz="0" w:space="0" w:color="auto"/>
                <w:right w:val="none" w:sz="0" w:space="0" w:color="auto"/>
              </w:divBdr>
            </w:div>
          </w:divsChild>
        </w:div>
        <w:div w:id="1098983375">
          <w:marLeft w:val="0"/>
          <w:marRight w:val="0"/>
          <w:marTop w:val="0"/>
          <w:marBottom w:val="0"/>
          <w:divBdr>
            <w:top w:val="none" w:sz="0" w:space="0" w:color="auto"/>
            <w:left w:val="none" w:sz="0" w:space="0" w:color="auto"/>
            <w:bottom w:val="none" w:sz="0" w:space="0" w:color="auto"/>
            <w:right w:val="none" w:sz="0" w:space="0" w:color="auto"/>
          </w:divBdr>
          <w:divsChild>
            <w:div w:id="485705985">
              <w:marLeft w:val="0"/>
              <w:marRight w:val="0"/>
              <w:marTop w:val="0"/>
              <w:marBottom w:val="0"/>
              <w:divBdr>
                <w:top w:val="none" w:sz="0" w:space="0" w:color="auto"/>
                <w:left w:val="none" w:sz="0" w:space="0" w:color="auto"/>
                <w:bottom w:val="none" w:sz="0" w:space="0" w:color="auto"/>
                <w:right w:val="none" w:sz="0" w:space="0" w:color="auto"/>
              </w:divBdr>
            </w:div>
          </w:divsChild>
        </w:div>
        <w:div w:id="1243832691">
          <w:marLeft w:val="0"/>
          <w:marRight w:val="0"/>
          <w:marTop w:val="0"/>
          <w:marBottom w:val="0"/>
          <w:divBdr>
            <w:top w:val="none" w:sz="0" w:space="0" w:color="auto"/>
            <w:left w:val="none" w:sz="0" w:space="0" w:color="auto"/>
            <w:bottom w:val="none" w:sz="0" w:space="0" w:color="auto"/>
            <w:right w:val="none" w:sz="0" w:space="0" w:color="auto"/>
          </w:divBdr>
          <w:divsChild>
            <w:div w:id="824661797">
              <w:marLeft w:val="0"/>
              <w:marRight w:val="0"/>
              <w:marTop w:val="0"/>
              <w:marBottom w:val="0"/>
              <w:divBdr>
                <w:top w:val="none" w:sz="0" w:space="0" w:color="auto"/>
                <w:left w:val="none" w:sz="0" w:space="0" w:color="auto"/>
                <w:bottom w:val="none" w:sz="0" w:space="0" w:color="auto"/>
                <w:right w:val="none" w:sz="0" w:space="0" w:color="auto"/>
              </w:divBdr>
            </w:div>
          </w:divsChild>
        </w:div>
        <w:div w:id="1287544679">
          <w:marLeft w:val="0"/>
          <w:marRight w:val="0"/>
          <w:marTop w:val="0"/>
          <w:marBottom w:val="0"/>
          <w:divBdr>
            <w:top w:val="none" w:sz="0" w:space="0" w:color="auto"/>
            <w:left w:val="none" w:sz="0" w:space="0" w:color="auto"/>
            <w:bottom w:val="none" w:sz="0" w:space="0" w:color="auto"/>
            <w:right w:val="none" w:sz="0" w:space="0" w:color="auto"/>
          </w:divBdr>
        </w:div>
        <w:div w:id="1438328552">
          <w:marLeft w:val="0"/>
          <w:marRight w:val="0"/>
          <w:marTop w:val="0"/>
          <w:marBottom w:val="0"/>
          <w:divBdr>
            <w:top w:val="none" w:sz="0" w:space="0" w:color="auto"/>
            <w:left w:val="none" w:sz="0" w:space="0" w:color="auto"/>
            <w:bottom w:val="none" w:sz="0" w:space="0" w:color="auto"/>
            <w:right w:val="none" w:sz="0" w:space="0" w:color="auto"/>
          </w:divBdr>
        </w:div>
        <w:div w:id="1712849266">
          <w:marLeft w:val="0"/>
          <w:marRight w:val="0"/>
          <w:marTop w:val="0"/>
          <w:marBottom w:val="0"/>
          <w:divBdr>
            <w:top w:val="none" w:sz="0" w:space="0" w:color="auto"/>
            <w:left w:val="none" w:sz="0" w:space="0" w:color="auto"/>
            <w:bottom w:val="none" w:sz="0" w:space="0" w:color="auto"/>
            <w:right w:val="none" w:sz="0" w:space="0" w:color="auto"/>
          </w:divBdr>
        </w:div>
        <w:div w:id="1760760487">
          <w:marLeft w:val="0"/>
          <w:marRight w:val="0"/>
          <w:marTop w:val="0"/>
          <w:marBottom w:val="0"/>
          <w:divBdr>
            <w:top w:val="none" w:sz="0" w:space="0" w:color="auto"/>
            <w:left w:val="none" w:sz="0" w:space="0" w:color="auto"/>
            <w:bottom w:val="none" w:sz="0" w:space="0" w:color="auto"/>
            <w:right w:val="none" w:sz="0" w:space="0" w:color="auto"/>
          </w:divBdr>
        </w:div>
      </w:divsChild>
    </w:div>
    <w:div w:id="809983206">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6802269">
      <w:bodyDiv w:val="1"/>
      <w:marLeft w:val="0"/>
      <w:marRight w:val="0"/>
      <w:marTop w:val="0"/>
      <w:marBottom w:val="0"/>
      <w:divBdr>
        <w:top w:val="none" w:sz="0" w:space="0" w:color="auto"/>
        <w:left w:val="none" w:sz="0" w:space="0" w:color="auto"/>
        <w:bottom w:val="none" w:sz="0" w:space="0" w:color="auto"/>
        <w:right w:val="none" w:sz="0" w:space="0" w:color="auto"/>
      </w:divBdr>
    </w:div>
    <w:div w:id="817190861">
      <w:bodyDiv w:val="1"/>
      <w:marLeft w:val="0"/>
      <w:marRight w:val="0"/>
      <w:marTop w:val="0"/>
      <w:marBottom w:val="0"/>
      <w:divBdr>
        <w:top w:val="none" w:sz="0" w:space="0" w:color="auto"/>
        <w:left w:val="none" w:sz="0" w:space="0" w:color="auto"/>
        <w:bottom w:val="none" w:sz="0" w:space="0" w:color="auto"/>
        <w:right w:val="none" w:sz="0" w:space="0" w:color="auto"/>
      </w:divBdr>
    </w:div>
    <w:div w:id="817574187">
      <w:bodyDiv w:val="1"/>
      <w:marLeft w:val="0"/>
      <w:marRight w:val="0"/>
      <w:marTop w:val="0"/>
      <w:marBottom w:val="0"/>
      <w:divBdr>
        <w:top w:val="none" w:sz="0" w:space="0" w:color="auto"/>
        <w:left w:val="none" w:sz="0" w:space="0" w:color="auto"/>
        <w:bottom w:val="none" w:sz="0" w:space="0" w:color="auto"/>
        <w:right w:val="none" w:sz="0" w:space="0" w:color="auto"/>
      </w:divBdr>
      <w:divsChild>
        <w:div w:id="95565673">
          <w:marLeft w:val="0"/>
          <w:marRight w:val="0"/>
          <w:marTop w:val="0"/>
          <w:marBottom w:val="0"/>
          <w:divBdr>
            <w:top w:val="none" w:sz="0" w:space="0" w:color="auto"/>
            <w:left w:val="none" w:sz="0" w:space="0" w:color="auto"/>
            <w:bottom w:val="none" w:sz="0" w:space="0" w:color="auto"/>
            <w:right w:val="none" w:sz="0" w:space="0" w:color="auto"/>
          </w:divBdr>
        </w:div>
        <w:div w:id="541940867">
          <w:marLeft w:val="0"/>
          <w:marRight w:val="0"/>
          <w:marTop w:val="300"/>
          <w:marBottom w:val="0"/>
          <w:divBdr>
            <w:top w:val="none" w:sz="0" w:space="0" w:color="auto"/>
            <w:left w:val="none" w:sz="0" w:space="0" w:color="auto"/>
            <w:bottom w:val="none" w:sz="0" w:space="0" w:color="auto"/>
            <w:right w:val="none" w:sz="0" w:space="0" w:color="auto"/>
          </w:divBdr>
          <w:divsChild>
            <w:div w:id="1591816883">
              <w:marLeft w:val="0"/>
              <w:marRight w:val="0"/>
              <w:marTop w:val="0"/>
              <w:marBottom w:val="0"/>
              <w:divBdr>
                <w:top w:val="none" w:sz="0" w:space="0" w:color="auto"/>
                <w:left w:val="none" w:sz="0" w:space="0" w:color="auto"/>
                <w:bottom w:val="none" w:sz="0" w:space="0" w:color="auto"/>
                <w:right w:val="none" w:sz="0" w:space="0" w:color="auto"/>
              </w:divBdr>
              <w:divsChild>
                <w:div w:id="80296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736778">
          <w:marLeft w:val="0"/>
          <w:marRight w:val="0"/>
          <w:marTop w:val="0"/>
          <w:marBottom w:val="0"/>
          <w:divBdr>
            <w:top w:val="none" w:sz="0" w:space="0" w:color="auto"/>
            <w:left w:val="none" w:sz="0" w:space="0" w:color="auto"/>
            <w:bottom w:val="none" w:sz="0" w:space="0" w:color="auto"/>
            <w:right w:val="none" w:sz="0" w:space="0" w:color="auto"/>
          </w:divBdr>
        </w:div>
        <w:div w:id="570194153">
          <w:marLeft w:val="0"/>
          <w:marRight w:val="0"/>
          <w:marTop w:val="0"/>
          <w:marBottom w:val="0"/>
          <w:divBdr>
            <w:top w:val="none" w:sz="0" w:space="0" w:color="auto"/>
            <w:left w:val="none" w:sz="0" w:space="0" w:color="auto"/>
            <w:bottom w:val="none" w:sz="0" w:space="0" w:color="auto"/>
            <w:right w:val="none" w:sz="0" w:space="0" w:color="auto"/>
          </w:divBdr>
        </w:div>
        <w:div w:id="570429721">
          <w:marLeft w:val="0"/>
          <w:marRight w:val="0"/>
          <w:marTop w:val="0"/>
          <w:marBottom w:val="0"/>
          <w:divBdr>
            <w:top w:val="none" w:sz="0" w:space="0" w:color="auto"/>
            <w:left w:val="none" w:sz="0" w:space="0" w:color="auto"/>
            <w:bottom w:val="none" w:sz="0" w:space="0" w:color="auto"/>
            <w:right w:val="none" w:sz="0" w:space="0" w:color="auto"/>
          </w:divBdr>
          <w:divsChild>
            <w:div w:id="1680933766">
              <w:marLeft w:val="0"/>
              <w:marRight w:val="0"/>
              <w:marTop w:val="0"/>
              <w:marBottom w:val="0"/>
              <w:divBdr>
                <w:top w:val="none" w:sz="0" w:space="0" w:color="auto"/>
                <w:left w:val="none" w:sz="0" w:space="0" w:color="auto"/>
                <w:bottom w:val="none" w:sz="0" w:space="0" w:color="auto"/>
                <w:right w:val="none" w:sz="0" w:space="0" w:color="auto"/>
              </w:divBdr>
            </w:div>
          </w:divsChild>
        </w:div>
        <w:div w:id="702555963">
          <w:marLeft w:val="0"/>
          <w:marRight w:val="0"/>
          <w:marTop w:val="0"/>
          <w:marBottom w:val="0"/>
          <w:divBdr>
            <w:top w:val="none" w:sz="0" w:space="0" w:color="auto"/>
            <w:left w:val="none" w:sz="0" w:space="0" w:color="auto"/>
            <w:bottom w:val="none" w:sz="0" w:space="0" w:color="auto"/>
            <w:right w:val="none" w:sz="0" w:space="0" w:color="auto"/>
          </w:divBdr>
          <w:divsChild>
            <w:div w:id="1459688267">
              <w:marLeft w:val="0"/>
              <w:marRight w:val="0"/>
              <w:marTop w:val="0"/>
              <w:marBottom w:val="0"/>
              <w:divBdr>
                <w:top w:val="none" w:sz="0" w:space="0" w:color="auto"/>
                <w:left w:val="none" w:sz="0" w:space="0" w:color="auto"/>
                <w:bottom w:val="none" w:sz="0" w:space="0" w:color="auto"/>
                <w:right w:val="none" w:sz="0" w:space="0" w:color="auto"/>
              </w:divBdr>
            </w:div>
          </w:divsChild>
        </w:div>
        <w:div w:id="1002316806">
          <w:marLeft w:val="0"/>
          <w:marRight w:val="0"/>
          <w:marTop w:val="0"/>
          <w:marBottom w:val="0"/>
          <w:divBdr>
            <w:top w:val="none" w:sz="0" w:space="0" w:color="auto"/>
            <w:left w:val="none" w:sz="0" w:space="0" w:color="auto"/>
            <w:bottom w:val="none" w:sz="0" w:space="0" w:color="auto"/>
            <w:right w:val="none" w:sz="0" w:space="0" w:color="auto"/>
          </w:divBdr>
          <w:divsChild>
            <w:div w:id="825513004">
              <w:marLeft w:val="0"/>
              <w:marRight w:val="0"/>
              <w:marTop w:val="0"/>
              <w:marBottom w:val="0"/>
              <w:divBdr>
                <w:top w:val="none" w:sz="0" w:space="0" w:color="auto"/>
                <w:left w:val="none" w:sz="0" w:space="0" w:color="auto"/>
                <w:bottom w:val="none" w:sz="0" w:space="0" w:color="auto"/>
                <w:right w:val="none" w:sz="0" w:space="0" w:color="auto"/>
              </w:divBdr>
            </w:div>
          </w:divsChild>
        </w:div>
        <w:div w:id="1061292231">
          <w:marLeft w:val="0"/>
          <w:marRight w:val="0"/>
          <w:marTop w:val="0"/>
          <w:marBottom w:val="0"/>
          <w:divBdr>
            <w:top w:val="none" w:sz="0" w:space="0" w:color="auto"/>
            <w:left w:val="none" w:sz="0" w:space="0" w:color="auto"/>
            <w:bottom w:val="none" w:sz="0" w:space="0" w:color="auto"/>
            <w:right w:val="none" w:sz="0" w:space="0" w:color="auto"/>
          </w:divBdr>
          <w:divsChild>
            <w:div w:id="1796096490">
              <w:marLeft w:val="0"/>
              <w:marRight w:val="0"/>
              <w:marTop w:val="0"/>
              <w:marBottom w:val="0"/>
              <w:divBdr>
                <w:top w:val="none" w:sz="0" w:space="0" w:color="auto"/>
                <w:left w:val="none" w:sz="0" w:space="0" w:color="auto"/>
                <w:bottom w:val="none" w:sz="0" w:space="0" w:color="auto"/>
                <w:right w:val="none" w:sz="0" w:space="0" w:color="auto"/>
              </w:divBdr>
            </w:div>
          </w:divsChild>
        </w:div>
        <w:div w:id="1180704565">
          <w:marLeft w:val="0"/>
          <w:marRight w:val="0"/>
          <w:marTop w:val="300"/>
          <w:marBottom w:val="0"/>
          <w:divBdr>
            <w:top w:val="none" w:sz="0" w:space="0" w:color="auto"/>
            <w:left w:val="none" w:sz="0" w:space="0" w:color="auto"/>
            <w:bottom w:val="none" w:sz="0" w:space="0" w:color="auto"/>
            <w:right w:val="none" w:sz="0" w:space="0" w:color="auto"/>
          </w:divBdr>
          <w:divsChild>
            <w:div w:id="969287141">
              <w:marLeft w:val="0"/>
              <w:marRight w:val="0"/>
              <w:marTop w:val="0"/>
              <w:marBottom w:val="0"/>
              <w:divBdr>
                <w:top w:val="none" w:sz="0" w:space="0" w:color="auto"/>
                <w:left w:val="none" w:sz="0" w:space="0" w:color="auto"/>
                <w:bottom w:val="none" w:sz="0" w:space="0" w:color="auto"/>
                <w:right w:val="none" w:sz="0" w:space="0" w:color="auto"/>
              </w:divBdr>
              <w:divsChild>
                <w:div w:id="106930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210092">
          <w:marLeft w:val="0"/>
          <w:marRight w:val="0"/>
          <w:marTop w:val="0"/>
          <w:marBottom w:val="0"/>
          <w:divBdr>
            <w:top w:val="none" w:sz="0" w:space="0" w:color="auto"/>
            <w:left w:val="none" w:sz="0" w:space="0" w:color="auto"/>
            <w:bottom w:val="none" w:sz="0" w:space="0" w:color="auto"/>
            <w:right w:val="none" w:sz="0" w:space="0" w:color="auto"/>
          </w:divBdr>
        </w:div>
        <w:div w:id="1370760402">
          <w:marLeft w:val="0"/>
          <w:marRight w:val="0"/>
          <w:marTop w:val="0"/>
          <w:marBottom w:val="0"/>
          <w:divBdr>
            <w:top w:val="none" w:sz="0" w:space="0" w:color="auto"/>
            <w:left w:val="none" w:sz="0" w:space="0" w:color="auto"/>
            <w:bottom w:val="none" w:sz="0" w:space="0" w:color="auto"/>
            <w:right w:val="none" w:sz="0" w:space="0" w:color="auto"/>
          </w:divBdr>
          <w:divsChild>
            <w:div w:id="377629621">
              <w:marLeft w:val="0"/>
              <w:marRight w:val="0"/>
              <w:marTop w:val="0"/>
              <w:marBottom w:val="0"/>
              <w:divBdr>
                <w:top w:val="none" w:sz="0" w:space="0" w:color="auto"/>
                <w:left w:val="none" w:sz="0" w:space="0" w:color="auto"/>
                <w:bottom w:val="none" w:sz="0" w:space="0" w:color="auto"/>
                <w:right w:val="none" w:sz="0" w:space="0" w:color="auto"/>
              </w:divBdr>
            </w:div>
          </w:divsChild>
        </w:div>
        <w:div w:id="1426000285">
          <w:marLeft w:val="0"/>
          <w:marRight w:val="0"/>
          <w:marTop w:val="0"/>
          <w:marBottom w:val="0"/>
          <w:divBdr>
            <w:top w:val="none" w:sz="0" w:space="0" w:color="auto"/>
            <w:left w:val="none" w:sz="0" w:space="0" w:color="auto"/>
            <w:bottom w:val="none" w:sz="0" w:space="0" w:color="auto"/>
            <w:right w:val="none" w:sz="0" w:space="0" w:color="auto"/>
          </w:divBdr>
        </w:div>
        <w:div w:id="1475029661">
          <w:marLeft w:val="0"/>
          <w:marRight w:val="0"/>
          <w:marTop w:val="0"/>
          <w:marBottom w:val="0"/>
          <w:divBdr>
            <w:top w:val="none" w:sz="0" w:space="0" w:color="auto"/>
            <w:left w:val="none" w:sz="0" w:space="0" w:color="auto"/>
            <w:bottom w:val="none" w:sz="0" w:space="0" w:color="auto"/>
            <w:right w:val="none" w:sz="0" w:space="0" w:color="auto"/>
          </w:divBdr>
        </w:div>
        <w:div w:id="1577935466">
          <w:marLeft w:val="0"/>
          <w:marRight w:val="0"/>
          <w:marTop w:val="300"/>
          <w:marBottom w:val="0"/>
          <w:divBdr>
            <w:top w:val="none" w:sz="0" w:space="0" w:color="auto"/>
            <w:left w:val="none" w:sz="0" w:space="0" w:color="auto"/>
            <w:bottom w:val="none" w:sz="0" w:space="0" w:color="auto"/>
            <w:right w:val="none" w:sz="0" w:space="0" w:color="auto"/>
          </w:divBdr>
          <w:divsChild>
            <w:div w:id="1540364128">
              <w:marLeft w:val="0"/>
              <w:marRight w:val="0"/>
              <w:marTop w:val="0"/>
              <w:marBottom w:val="0"/>
              <w:divBdr>
                <w:top w:val="none" w:sz="0" w:space="0" w:color="auto"/>
                <w:left w:val="none" w:sz="0" w:space="0" w:color="auto"/>
                <w:bottom w:val="none" w:sz="0" w:space="0" w:color="auto"/>
                <w:right w:val="none" w:sz="0" w:space="0" w:color="auto"/>
              </w:divBdr>
              <w:divsChild>
                <w:div w:id="135122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919483">
          <w:marLeft w:val="0"/>
          <w:marRight w:val="0"/>
          <w:marTop w:val="0"/>
          <w:marBottom w:val="0"/>
          <w:divBdr>
            <w:top w:val="none" w:sz="0" w:space="0" w:color="auto"/>
            <w:left w:val="none" w:sz="0" w:space="0" w:color="auto"/>
            <w:bottom w:val="none" w:sz="0" w:space="0" w:color="auto"/>
            <w:right w:val="none" w:sz="0" w:space="0" w:color="auto"/>
          </w:divBdr>
        </w:div>
      </w:divsChild>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533275432">
          <w:marLeft w:val="0"/>
          <w:marRight w:val="0"/>
          <w:marTop w:val="0"/>
          <w:marBottom w:val="0"/>
          <w:divBdr>
            <w:top w:val="none" w:sz="0" w:space="0" w:color="auto"/>
            <w:left w:val="none" w:sz="0" w:space="0" w:color="auto"/>
            <w:bottom w:val="none" w:sz="0" w:space="0" w:color="auto"/>
            <w:right w:val="none" w:sz="0" w:space="0" w:color="auto"/>
          </w:divBdr>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457837262">
          <w:marLeft w:val="0"/>
          <w:marRight w:val="0"/>
          <w:marTop w:val="0"/>
          <w:marBottom w:val="0"/>
          <w:divBdr>
            <w:top w:val="none" w:sz="0" w:space="0" w:color="auto"/>
            <w:left w:val="none" w:sz="0" w:space="0" w:color="auto"/>
            <w:bottom w:val="none" w:sz="0" w:space="0" w:color="auto"/>
            <w:right w:val="none" w:sz="0" w:space="0" w:color="auto"/>
          </w:divBdr>
        </w:div>
        <w:div w:id="705299183">
          <w:marLeft w:val="0"/>
          <w:marRight w:val="0"/>
          <w:marTop w:val="0"/>
          <w:marBottom w:val="0"/>
          <w:divBdr>
            <w:top w:val="none" w:sz="0" w:space="0" w:color="auto"/>
            <w:left w:val="none" w:sz="0" w:space="0" w:color="auto"/>
            <w:bottom w:val="none" w:sz="0" w:space="0" w:color="auto"/>
            <w:right w:val="none" w:sz="0" w:space="0" w:color="auto"/>
          </w:divBdr>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
          </w:divsChild>
        </w:div>
        <w:div w:id="982855414">
          <w:marLeft w:val="0"/>
          <w:marRight w:val="0"/>
          <w:marTop w:val="0"/>
          <w:marBottom w:val="0"/>
          <w:divBdr>
            <w:top w:val="none" w:sz="0" w:space="0" w:color="auto"/>
            <w:left w:val="none" w:sz="0" w:space="0" w:color="auto"/>
            <w:bottom w:val="none" w:sz="0" w:space="0" w:color="auto"/>
            <w:right w:val="none" w:sz="0" w:space="0" w:color="auto"/>
          </w:divBdr>
        </w:div>
        <w:div w:id="1011758834">
          <w:marLeft w:val="0"/>
          <w:marRight w:val="0"/>
          <w:marTop w:val="0"/>
          <w:marBottom w:val="0"/>
          <w:divBdr>
            <w:top w:val="none" w:sz="0" w:space="0" w:color="auto"/>
            <w:left w:val="none" w:sz="0" w:space="0" w:color="auto"/>
            <w:bottom w:val="none" w:sz="0" w:space="0" w:color="auto"/>
            <w:right w:val="none" w:sz="0" w:space="0" w:color="auto"/>
          </w:divBdr>
        </w:div>
        <w:div w:id="1107583762">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500291">
          <w:marLeft w:val="0"/>
          <w:marRight w:val="0"/>
          <w:marTop w:val="0"/>
          <w:marBottom w:val="0"/>
          <w:divBdr>
            <w:top w:val="none" w:sz="0" w:space="0" w:color="auto"/>
            <w:left w:val="none" w:sz="0" w:space="0" w:color="auto"/>
            <w:bottom w:val="none" w:sz="0" w:space="0" w:color="auto"/>
            <w:right w:val="none" w:sz="0" w:space="0" w:color="auto"/>
          </w:divBdr>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
        <w:div w:id="1172911834">
          <w:marLeft w:val="0"/>
          <w:marRight w:val="0"/>
          <w:marTop w:val="0"/>
          <w:marBottom w:val="0"/>
          <w:divBdr>
            <w:top w:val="none" w:sz="0" w:space="0" w:color="auto"/>
            <w:left w:val="none" w:sz="0" w:space="0" w:color="auto"/>
            <w:bottom w:val="none" w:sz="0" w:space="0" w:color="auto"/>
            <w:right w:val="none" w:sz="0" w:space="0" w:color="auto"/>
          </w:divBdr>
        </w:div>
        <w:div w:id="1432315722">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97372">
      <w:bodyDiv w:val="1"/>
      <w:marLeft w:val="0"/>
      <w:marRight w:val="0"/>
      <w:marTop w:val="0"/>
      <w:marBottom w:val="0"/>
      <w:divBdr>
        <w:top w:val="none" w:sz="0" w:space="0" w:color="auto"/>
        <w:left w:val="none" w:sz="0" w:space="0" w:color="auto"/>
        <w:bottom w:val="none" w:sz="0" w:space="0" w:color="auto"/>
        <w:right w:val="none" w:sz="0" w:space="0" w:color="auto"/>
      </w:divBdr>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18694">
          <w:marLeft w:val="0"/>
          <w:marRight w:val="0"/>
          <w:marTop w:val="0"/>
          <w:marBottom w:val="0"/>
          <w:divBdr>
            <w:top w:val="none" w:sz="0" w:space="0" w:color="auto"/>
            <w:left w:val="none" w:sz="0" w:space="0" w:color="auto"/>
            <w:bottom w:val="none" w:sz="0" w:space="0" w:color="auto"/>
            <w:right w:val="none" w:sz="0" w:space="0" w:color="auto"/>
          </w:divBdr>
        </w:div>
        <w:div w:id="1077019209">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00228189">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
        <w:div w:id="359935095">
          <w:marLeft w:val="0"/>
          <w:marRight w:val="0"/>
          <w:marTop w:val="0"/>
          <w:marBottom w:val="0"/>
          <w:divBdr>
            <w:top w:val="none" w:sz="0" w:space="0" w:color="auto"/>
            <w:left w:val="none" w:sz="0" w:space="0" w:color="auto"/>
            <w:bottom w:val="none" w:sz="0" w:space="0" w:color="auto"/>
            <w:right w:val="none" w:sz="0" w:space="0" w:color="auto"/>
          </w:divBdr>
        </w:div>
        <w:div w:id="439103994">
          <w:marLeft w:val="0"/>
          <w:marRight w:val="0"/>
          <w:marTop w:val="0"/>
          <w:marBottom w:val="0"/>
          <w:divBdr>
            <w:top w:val="none" w:sz="0" w:space="0" w:color="auto"/>
            <w:left w:val="none" w:sz="0" w:space="0" w:color="auto"/>
            <w:bottom w:val="none" w:sz="0" w:space="0" w:color="auto"/>
            <w:right w:val="none" w:sz="0" w:space="0" w:color="auto"/>
          </w:divBdr>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
          </w:divsChild>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1545174419">
          <w:marLeft w:val="0"/>
          <w:marRight w:val="0"/>
          <w:marTop w:val="0"/>
          <w:marBottom w:val="0"/>
          <w:divBdr>
            <w:top w:val="none" w:sz="0" w:space="0" w:color="auto"/>
            <w:left w:val="none" w:sz="0" w:space="0" w:color="auto"/>
            <w:bottom w:val="none" w:sz="0" w:space="0" w:color="auto"/>
            <w:right w:val="none" w:sz="0" w:space="0" w:color="auto"/>
          </w:divBdr>
        </w:div>
        <w:div w:id="1794324141">
          <w:marLeft w:val="0"/>
          <w:marRight w:val="0"/>
          <w:marTop w:val="0"/>
          <w:marBottom w:val="0"/>
          <w:divBdr>
            <w:top w:val="none" w:sz="0" w:space="0" w:color="auto"/>
            <w:left w:val="none" w:sz="0" w:space="0" w:color="auto"/>
            <w:bottom w:val="none" w:sz="0" w:space="0" w:color="auto"/>
            <w:right w:val="none" w:sz="0" w:space="0" w:color="auto"/>
          </w:divBdr>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128415">
      <w:bodyDiv w:val="1"/>
      <w:marLeft w:val="0"/>
      <w:marRight w:val="0"/>
      <w:marTop w:val="0"/>
      <w:marBottom w:val="0"/>
      <w:divBdr>
        <w:top w:val="none" w:sz="0" w:space="0" w:color="auto"/>
        <w:left w:val="none" w:sz="0" w:space="0" w:color="auto"/>
        <w:bottom w:val="none" w:sz="0" w:space="0" w:color="auto"/>
        <w:right w:val="none" w:sz="0" w:space="0" w:color="auto"/>
      </w:divBdr>
      <w:divsChild>
        <w:div w:id="240023107">
          <w:marLeft w:val="0"/>
          <w:marRight w:val="0"/>
          <w:marTop w:val="0"/>
          <w:marBottom w:val="0"/>
          <w:divBdr>
            <w:top w:val="none" w:sz="0" w:space="0" w:color="auto"/>
            <w:left w:val="none" w:sz="0" w:space="0" w:color="auto"/>
            <w:bottom w:val="none" w:sz="0" w:space="0" w:color="auto"/>
            <w:right w:val="none" w:sz="0" w:space="0" w:color="auto"/>
          </w:divBdr>
        </w:div>
        <w:div w:id="258955648">
          <w:marLeft w:val="0"/>
          <w:marRight w:val="0"/>
          <w:marTop w:val="300"/>
          <w:marBottom w:val="0"/>
          <w:divBdr>
            <w:top w:val="none" w:sz="0" w:space="0" w:color="auto"/>
            <w:left w:val="none" w:sz="0" w:space="0" w:color="auto"/>
            <w:bottom w:val="none" w:sz="0" w:space="0" w:color="auto"/>
            <w:right w:val="none" w:sz="0" w:space="0" w:color="auto"/>
          </w:divBdr>
          <w:divsChild>
            <w:div w:id="1227454159">
              <w:marLeft w:val="0"/>
              <w:marRight w:val="0"/>
              <w:marTop w:val="0"/>
              <w:marBottom w:val="0"/>
              <w:divBdr>
                <w:top w:val="none" w:sz="0" w:space="0" w:color="auto"/>
                <w:left w:val="none" w:sz="0" w:space="0" w:color="auto"/>
                <w:bottom w:val="none" w:sz="0" w:space="0" w:color="auto"/>
                <w:right w:val="none" w:sz="0" w:space="0" w:color="auto"/>
              </w:divBdr>
              <w:divsChild>
                <w:div w:id="768546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902910">
          <w:marLeft w:val="0"/>
          <w:marRight w:val="0"/>
          <w:marTop w:val="0"/>
          <w:marBottom w:val="0"/>
          <w:divBdr>
            <w:top w:val="none" w:sz="0" w:space="0" w:color="auto"/>
            <w:left w:val="none" w:sz="0" w:space="0" w:color="auto"/>
            <w:bottom w:val="none" w:sz="0" w:space="0" w:color="auto"/>
            <w:right w:val="none" w:sz="0" w:space="0" w:color="auto"/>
          </w:divBdr>
        </w:div>
        <w:div w:id="426539527">
          <w:marLeft w:val="0"/>
          <w:marRight w:val="0"/>
          <w:marTop w:val="0"/>
          <w:marBottom w:val="0"/>
          <w:divBdr>
            <w:top w:val="none" w:sz="0" w:space="0" w:color="auto"/>
            <w:left w:val="none" w:sz="0" w:space="0" w:color="auto"/>
            <w:bottom w:val="none" w:sz="0" w:space="0" w:color="auto"/>
            <w:right w:val="none" w:sz="0" w:space="0" w:color="auto"/>
          </w:divBdr>
        </w:div>
        <w:div w:id="714232436">
          <w:marLeft w:val="0"/>
          <w:marRight w:val="0"/>
          <w:marTop w:val="0"/>
          <w:marBottom w:val="0"/>
          <w:divBdr>
            <w:top w:val="none" w:sz="0" w:space="0" w:color="auto"/>
            <w:left w:val="none" w:sz="0" w:space="0" w:color="auto"/>
            <w:bottom w:val="none" w:sz="0" w:space="0" w:color="auto"/>
            <w:right w:val="none" w:sz="0" w:space="0" w:color="auto"/>
          </w:divBdr>
          <w:divsChild>
            <w:div w:id="115681200">
              <w:marLeft w:val="0"/>
              <w:marRight w:val="0"/>
              <w:marTop w:val="0"/>
              <w:marBottom w:val="0"/>
              <w:divBdr>
                <w:top w:val="none" w:sz="0" w:space="0" w:color="auto"/>
                <w:left w:val="none" w:sz="0" w:space="0" w:color="auto"/>
                <w:bottom w:val="none" w:sz="0" w:space="0" w:color="auto"/>
                <w:right w:val="none" w:sz="0" w:space="0" w:color="auto"/>
              </w:divBdr>
            </w:div>
          </w:divsChild>
        </w:div>
        <w:div w:id="793182533">
          <w:marLeft w:val="0"/>
          <w:marRight w:val="0"/>
          <w:marTop w:val="300"/>
          <w:marBottom w:val="0"/>
          <w:divBdr>
            <w:top w:val="none" w:sz="0" w:space="0" w:color="auto"/>
            <w:left w:val="none" w:sz="0" w:space="0" w:color="auto"/>
            <w:bottom w:val="none" w:sz="0" w:space="0" w:color="auto"/>
            <w:right w:val="none" w:sz="0" w:space="0" w:color="auto"/>
          </w:divBdr>
          <w:divsChild>
            <w:div w:id="1486777643">
              <w:marLeft w:val="0"/>
              <w:marRight w:val="0"/>
              <w:marTop w:val="0"/>
              <w:marBottom w:val="0"/>
              <w:divBdr>
                <w:top w:val="none" w:sz="0" w:space="0" w:color="auto"/>
                <w:left w:val="none" w:sz="0" w:space="0" w:color="auto"/>
                <w:bottom w:val="none" w:sz="0" w:space="0" w:color="auto"/>
                <w:right w:val="none" w:sz="0" w:space="0" w:color="auto"/>
              </w:divBdr>
              <w:divsChild>
                <w:div w:id="1253591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31868">
          <w:marLeft w:val="0"/>
          <w:marRight w:val="0"/>
          <w:marTop w:val="0"/>
          <w:marBottom w:val="0"/>
          <w:divBdr>
            <w:top w:val="none" w:sz="0" w:space="0" w:color="auto"/>
            <w:left w:val="none" w:sz="0" w:space="0" w:color="auto"/>
            <w:bottom w:val="none" w:sz="0" w:space="0" w:color="auto"/>
            <w:right w:val="none" w:sz="0" w:space="0" w:color="auto"/>
          </w:divBdr>
          <w:divsChild>
            <w:div w:id="1457527504">
              <w:marLeft w:val="0"/>
              <w:marRight w:val="0"/>
              <w:marTop w:val="0"/>
              <w:marBottom w:val="0"/>
              <w:divBdr>
                <w:top w:val="none" w:sz="0" w:space="0" w:color="auto"/>
                <w:left w:val="none" w:sz="0" w:space="0" w:color="auto"/>
                <w:bottom w:val="none" w:sz="0" w:space="0" w:color="auto"/>
                <w:right w:val="none" w:sz="0" w:space="0" w:color="auto"/>
              </w:divBdr>
            </w:div>
          </w:divsChild>
        </w:div>
        <w:div w:id="940651520">
          <w:marLeft w:val="0"/>
          <w:marRight w:val="0"/>
          <w:marTop w:val="300"/>
          <w:marBottom w:val="0"/>
          <w:divBdr>
            <w:top w:val="none" w:sz="0" w:space="0" w:color="auto"/>
            <w:left w:val="none" w:sz="0" w:space="0" w:color="auto"/>
            <w:bottom w:val="none" w:sz="0" w:space="0" w:color="auto"/>
            <w:right w:val="none" w:sz="0" w:space="0" w:color="auto"/>
          </w:divBdr>
          <w:divsChild>
            <w:div w:id="1823354888">
              <w:marLeft w:val="0"/>
              <w:marRight w:val="0"/>
              <w:marTop w:val="0"/>
              <w:marBottom w:val="0"/>
              <w:divBdr>
                <w:top w:val="none" w:sz="0" w:space="0" w:color="auto"/>
                <w:left w:val="none" w:sz="0" w:space="0" w:color="auto"/>
                <w:bottom w:val="none" w:sz="0" w:space="0" w:color="auto"/>
                <w:right w:val="none" w:sz="0" w:space="0" w:color="auto"/>
              </w:divBdr>
              <w:divsChild>
                <w:div w:id="71920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28504">
          <w:marLeft w:val="0"/>
          <w:marRight w:val="0"/>
          <w:marTop w:val="0"/>
          <w:marBottom w:val="0"/>
          <w:divBdr>
            <w:top w:val="none" w:sz="0" w:space="0" w:color="auto"/>
            <w:left w:val="none" w:sz="0" w:space="0" w:color="auto"/>
            <w:bottom w:val="none" w:sz="0" w:space="0" w:color="auto"/>
            <w:right w:val="none" w:sz="0" w:space="0" w:color="auto"/>
          </w:divBdr>
          <w:divsChild>
            <w:div w:id="987054930">
              <w:marLeft w:val="0"/>
              <w:marRight w:val="0"/>
              <w:marTop w:val="0"/>
              <w:marBottom w:val="0"/>
              <w:divBdr>
                <w:top w:val="none" w:sz="0" w:space="0" w:color="auto"/>
                <w:left w:val="none" w:sz="0" w:space="0" w:color="auto"/>
                <w:bottom w:val="none" w:sz="0" w:space="0" w:color="auto"/>
                <w:right w:val="none" w:sz="0" w:space="0" w:color="auto"/>
              </w:divBdr>
            </w:div>
          </w:divsChild>
        </w:div>
        <w:div w:id="971054067">
          <w:marLeft w:val="0"/>
          <w:marRight w:val="0"/>
          <w:marTop w:val="0"/>
          <w:marBottom w:val="0"/>
          <w:divBdr>
            <w:top w:val="none" w:sz="0" w:space="0" w:color="auto"/>
            <w:left w:val="none" w:sz="0" w:space="0" w:color="auto"/>
            <w:bottom w:val="none" w:sz="0" w:space="0" w:color="auto"/>
            <w:right w:val="none" w:sz="0" w:space="0" w:color="auto"/>
          </w:divBdr>
        </w:div>
        <w:div w:id="1020087858">
          <w:marLeft w:val="0"/>
          <w:marRight w:val="0"/>
          <w:marTop w:val="0"/>
          <w:marBottom w:val="0"/>
          <w:divBdr>
            <w:top w:val="none" w:sz="0" w:space="0" w:color="auto"/>
            <w:left w:val="none" w:sz="0" w:space="0" w:color="auto"/>
            <w:bottom w:val="none" w:sz="0" w:space="0" w:color="auto"/>
            <w:right w:val="none" w:sz="0" w:space="0" w:color="auto"/>
          </w:divBdr>
        </w:div>
        <w:div w:id="1234662520">
          <w:marLeft w:val="0"/>
          <w:marRight w:val="0"/>
          <w:marTop w:val="300"/>
          <w:marBottom w:val="0"/>
          <w:divBdr>
            <w:top w:val="none" w:sz="0" w:space="0" w:color="auto"/>
            <w:left w:val="none" w:sz="0" w:space="0" w:color="auto"/>
            <w:bottom w:val="none" w:sz="0" w:space="0" w:color="auto"/>
            <w:right w:val="none" w:sz="0" w:space="0" w:color="auto"/>
          </w:divBdr>
          <w:divsChild>
            <w:div w:id="448551454">
              <w:marLeft w:val="0"/>
              <w:marRight w:val="0"/>
              <w:marTop w:val="0"/>
              <w:marBottom w:val="0"/>
              <w:divBdr>
                <w:top w:val="none" w:sz="0" w:space="0" w:color="auto"/>
                <w:left w:val="none" w:sz="0" w:space="0" w:color="auto"/>
                <w:bottom w:val="none" w:sz="0" w:space="0" w:color="auto"/>
                <w:right w:val="none" w:sz="0" w:space="0" w:color="auto"/>
              </w:divBdr>
              <w:divsChild>
                <w:div w:id="945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768850">
          <w:marLeft w:val="0"/>
          <w:marRight w:val="0"/>
          <w:marTop w:val="0"/>
          <w:marBottom w:val="0"/>
          <w:divBdr>
            <w:top w:val="none" w:sz="0" w:space="0" w:color="auto"/>
            <w:left w:val="none" w:sz="0" w:space="0" w:color="auto"/>
            <w:bottom w:val="none" w:sz="0" w:space="0" w:color="auto"/>
            <w:right w:val="none" w:sz="0" w:space="0" w:color="auto"/>
          </w:divBdr>
        </w:div>
        <w:div w:id="1251893392">
          <w:marLeft w:val="0"/>
          <w:marRight w:val="0"/>
          <w:marTop w:val="0"/>
          <w:marBottom w:val="0"/>
          <w:divBdr>
            <w:top w:val="none" w:sz="0" w:space="0" w:color="auto"/>
            <w:left w:val="none" w:sz="0" w:space="0" w:color="auto"/>
            <w:bottom w:val="none" w:sz="0" w:space="0" w:color="auto"/>
            <w:right w:val="none" w:sz="0" w:space="0" w:color="auto"/>
          </w:divBdr>
          <w:divsChild>
            <w:div w:id="191041048">
              <w:marLeft w:val="0"/>
              <w:marRight w:val="0"/>
              <w:marTop w:val="0"/>
              <w:marBottom w:val="0"/>
              <w:divBdr>
                <w:top w:val="none" w:sz="0" w:space="0" w:color="auto"/>
                <w:left w:val="none" w:sz="0" w:space="0" w:color="auto"/>
                <w:bottom w:val="none" w:sz="0" w:space="0" w:color="auto"/>
                <w:right w:val="none" w:sz="0" w:space="0" w:color="auto"/>
              </w:divBdr>
            </w:div>
          </w:divsChild>
        </w:div>
        <w:div w:id="1349679404">
          <w:marLeft w:val="0"/>
          <w:marRight w:val="0"/>
          <w:marTop w:val="0"/>
          <w:marBottom w:val="0"/>
          <w:divBdr>
            <w:top w:val="none" w:sz="0" w:space="0" w:color="auto"/>
            <w:left w:val="none" w:sz="0" w:space="0" w:color="auto"/>
            <w:bottom w:val="none" w:sz="0" w:space="0" w:color="auto"/>
            <w:right w:val="none" w:sz="0" w:space="0" w:color="auto"/>
          </w:divBdr>
        </w:div>
        <w:div w:id="1417048532">
          <w:marLeft w:val="0"/>
          <w:marRight w:val="0"/>
          <w:marTop w:val="0"/>
          <w:marBottom w:val="0"/>
          <w:divBdr>
            <w:top w:val="none" w:sz="0" w:space="0" w:color="auto"/>
            <w:left w:val="none" w:sz="0" w:space="0" w:color="auto"/>
            <w:bottom w:val="none" w:sz="0" w:space="0" w:color="auto"/>
            <w:right w:val="none" w:sz="0" w:space="0" w:color="auto"/>
          </w:divBdr>
        </w:div>
        <w:div w:id="1794321930">
          <w:marLeft w:val="0"/>
          <w:marRight w:val="0"/>
          <w:marTop w:val="0"/>
          <w:marBottom w:val="0"/>
          <w:divBdr>
            <w:top w:val="none" w:sz="0" w:space="0" w:color="auto"/>
            <w:left w:val="none" w:sz="0" w:space="0" w:color="auto"/>
            <w:bottom w:val="none" w:sz="0" w:space="0" w:color="auto"/>
            <w:right w:val="none" w:sz="0" w:space="0" w:color="auto"/>
          </w:divBdr>
          <w:divsChild>
            <w:div w:id="145557143">
              <w:marLeft w:val="0"/>
              <w:marRight w:val="0"/>
              <w:marTop w:val="0"/>
              <w:marBottom w:val="0"/>
              <w:divBdr>
                <w:top w:val="none" w:sz="0" w:space="0" w:color="auto"/>
                <w:left w:val="none" w:sz="0" w:space="0" w:color="auto"/>
                <w:bottom w:val="none" w:sz="0" w:space="0" w:color="auto"/>
                <w:right w:val="none" w:sz="0" w:space="0" w:color="auto"/>
              </w:divBdr>
            </w:div>
          </w:divsChild>
        </w:div>
        <w:div w:id="1796680412">
          <w:marLeft w:val="0"/>
          <w:marRight w:val="0"/>
          <w:marTop w:val="0"/>
          <w:marBottom w:val="0"/>
          <w:divBdr>
            <w:top w:val="none" w:sz="0" w:space="0" w:color="auto"/>
            <w:left w:val="none" w:sz="0" w:space="0" w:color="auto"/>
            <w:bottom w:val="none" w:sz="0" w:space="0" w:color="auto"/>
            <w:right w:val="none" w:sz="0" w:space="0" w:color="auto"/>
          </w:divBdr>
          <w:divsChild>
            <w:div w:id="4792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467909">
      <w:bodyDiv w:val="1"/>
      <w:marLeft w:val="0"/>
      <w:marRight w:val="0"/>
      <w:marTop w:val="0"/>
      <w:marBottom w:val="0"/>
      <w:divBdr>
        <w:top w:val="none" w:sz="0" w:space="0" w:color="auto"/>
        <w:left w:val="none" w:sz="0" w:space="0" w:color="auto"/>
        <w:bottom w:val="none" w:sz="0" w:space="0" w:color="auto"/>
        <w:right w:val="none" w:sz="0" w:space="0" w:color="auto"/>
      </w:divBdr>
    </w:div>
    <w:div w:id="826744636">
      <w:bodyDiv w:val="1"/>
      <w:marLeft w:val="0"/>
      <w:marRight w:val="0"/>
      <w:marTop w:val="0"/>
      <w:marBottom w:val="0"/>
      <w:divBdr>
        <w:top w:val="none" w:sz="0" w:space="0" w:color="auto"/>
        <w:left w:val="none" w:sz="0" w:space="0" w:color="auto"/>
        <w:bottom w:val="none" w:sz="0" w:space="0" w:color="auto"/>
        <w:right w:val="none" w:sz="0" w:space="0" w:color="auto"/>
      </w:divBdr>
    </w:div>
    <w:div w:id="829059616">
      <w:bodyDiv w:val="1"/>
      <w:marLeft w:val="0"/>
      <w:marRight w:val="0"/>
      <w:marTop w:val="0"/>
      <w:marBottom w:val="0"/>
      <w:divBdr>
        <w:top w:val="none" w:sz="0" w:space="0" w:color="auto"/>
        <w:left w:val="none" w:sz="0" w:space="0" w:color="auto"/>
        <w:bottom w:val="none" w:sz="0" w:space="0" w:color="auto"/>
        <w:right w:val="none" w:sz="0" w:space="0" w:color="auto"/>
      </w:divBdr>
      <w:divsChild>
        <w:div w:id="240263143">
          <w:marLeft w:val="0"/>
          <w:marRight w:val="0"/>
          <w:marTop w:val="0"/>
          <w:marBottom w:val="0"/>
          <w:divBdr>
            <w:top w:val="none" w:sz="0" w:space="0" w:color="auto"/>
            <w:left w:val="none" w:sz="0" w:space="0" w:color="auto"/>
            <w:bottom w:val="none" w:sz="0" w:space="0" w:color="auto"/>
            <w:right w:val="none" w:sz="0" w:space="0" w:color="auto"/>
          </w:divBdr>
        </w:div>
        <w:div w:id="300693699">
          <w:marLeft w:val="0"/>
          <w:marRight w:val="0"/>
          <w:marTop w:val="0"/>
          <w:marBottom w:val="0"/>
          <w:divBdr>
            <w:top w:val="none" w:sz="0" w:space="0" w:color="auto"/>
            <w:left w:val="none" w:sz="0" w:space="0" w:color="auto"/>
            <w:bottom w:val="none" w:sz="0" w:space="0" w:color="auto"/>
            <w:right w:val="none" w:sz="0" w:space="0" w:color="auto"/>
          </w:divBdr>
        </w:div>
        <w:div w:id="364796732">
          <w:marLeft w:val="0"/>
          <w:marRight w:val="0"/>
          <w:marTop w:val="300"/>
          <w:marBottom w:val="0"/>
          <w:divBdr>
            <w:top w:val="none" w:sz="0" w:space="0" w:color="auto"/>
            <w:left w:val="none" w:sz="0" w:space="0" w:color="auto"/>
            <w:bottom w:val="none" w:sz="0" w:space="0" w:color="auto"/>
            <w:right w:val="none" w:sz="0" w:space="0" w:color="auto"/>
          </w:divBdr>
          <w:divsChild>
            <w:div w:id="588584672">
              <w:marLeft w:val="0"/>
              <w:marRight w:val="0"/>
              <w:marTop w:val="0"/>
              <w:marBottom w:val="0"/>
              <w:divBdr>
                <w:top w:val="none" w:sz="0" w:space="0" w:color="auto"/>
                <w:left w:val="none" w:sz="0" w:space="0" w:color="auto"/>
                <w:bottom w:val="none" w:sz="0" w:space="0" w:color="auto"/>
                <w:right w:val="none" w:sz="0" w:space="0" w:color="auto"/>
              </w:divBdr>
              <w:divsChild>
                <w:div w:id="37304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421562">
          <w:marLeft w:val="0"/>
          <w:marRight w:val="0"/>
          <w:marTop w:val="0"/>
          <w:marBottom w:val="0"/>
          <w:divBdr>
            <w:top w:val="none" w:sz="0" w:space="0" w:color="auto"/>
            <w:left w:val="none" w:sz="0" w:space="0" w:color="auto"/>
            <w:bottom w:val="none" w:sz="0" w:space="0" w:color="auto"/>
            <w:right w:val="none" w:sz="0" w:space="0" w:color="auto"/>
          </w:divBdr>
          <w:divsChild>
            <w:div w:id="1721590555">
              <w:marLeft w:val="0"/>
              <w:marRight w:val="0"/>
              <w:marTop w:val="0"/>
              <w:marBottom w:val="0"/>
              <w:divBdr>
                <w:top w:val="none" w:sz="0" w:space="0" w:color="auto"/>
                <w:left w:val="none" w:sz="0" w:space="0" w:color="auto"/>
                <w:bottom w:val="none" w:sz="0" w:space="0" w:color="auto"/>
                <w:right w:val="none" w:sz="0" w:space="0" w:color="auto"/>
              </w:divBdr>
            </w:div>
          </w:divsChild>
        </w:div>
        <w:div w:id="555973327">
          <w:marLeft w:val="0"/>
          <w:marRight w:val="0"/>
          <w:marTop w:val="0"/>
          <w:marBottom w:val="0"/>
          <w:divBdr>
            <w:top w:val="none" w:sz="0" w:space="0" w:color="auto"/>
            <w:left w:val="none" w:sz="0" w:space="0" w:color="auto"/>
            <w:bottom w:val="none" w:sz="0" w:space="0" w:color="auto"/>
            <w:right w:val="none" w:sz="0" w:space="0" w:color="auto"/>
          </w:divBdr>
          <w:divsChild>
            <w:div w:id="460416575">
              <w:marLeft w:val="0"/>
              <w:marRight w:val="0"/>
              <w:marTop w:val="0"/>
              <w:marBottom w:val="0"/>
              <w:divBdr>
                <w:top w:val="none" w:sz="0" w:space="0" w:color="auto"/>
                <w:left w:val="none" w:sz="0" w:space="0" w:color="auto"/>
                <w:bottom w:val="none" w:sz="0" w:space="0" w:color="auto"/>
                <w:right w:val="none" w:sz="0" w:space="0" w:color="auto"/>
              </w:divBdr>
            </w:div>
          </w:divsChild>
        </w:div>
        <w:div w:id="556550168">
          <w:marLeft w:val="0"/>
          <w:marRight w:val="0"/>
          <w:marTop w:val="0"/>
          <w:marBottom w:val="0"/>
          <w:divBdr>
            <w:top w:val="none" w:sz="0" w:space="0" w:color="auto"/>
            <w:left w:val="none" w:sz="0" w:space="0" w:color="auto"/>
            <w:bottom w:val="none" w:sz="0" w:space="0" w:color="auto"/>
            <w:right w:val="none" w:sz="0" w:space="0" w:color="auto"/>
          </w:divBdr>
        </w:div>
        <w:div w:id="717893490">
          <w:marLeft w:val="0"/>
          <w:marRight w:val="0"/>
          <w:marTop w:val="0"/>
          <w:marBottom w:val="0"/>
          <w:divBdr>
            <w:top w:val="none" w:sz="0" w:space="0" w:color="auto"/>
            <w:left w:val="none" w:sz="0" w:space="0" w:color="auto"/>
            <w:bottom w:val="none" w:sz="0" w:space="0" w:color="auto"/>
            <w:right w:val="none" w:sz="0" w:space="0" w:color="auto"/>
          </w:divBdr>
        </w:div>
        <w:div w:id="820579436">
          <w:marLeft w:val="0"/>
          <w:marRight w:val="0"/>
          <w:marTop w:val="0"/>
          <w:marBottom w:val="0"/>
          <w:divBdr>
            <w:top w:val="none" w:sz="0" w:space="0" w:color="auto"/>
            <w:left w:val="none" w:sz="0" w:space="0" w:color="auto"/>
            <w:bottom w:val="none" w:sz="0" w:space="0" w:color="auto"/>
            <w:right w:val="none" w:sz="0" w:space="0" w:color="auto"/>
          </w:divBdr>
          <w:divsChild>
            <w:div w:id="987514109">
              <w:marLeft w:val="0"/>
              <w:marRight w:val="0"/>
              <w:marTop w:val="0"/>
              <w:marBottom w:val="0"/>
              <w:divBdr>
                <w:top w:val="none" w:sz="0" w:space="0" w:color="auto"/>
                <w:left w:val="none" w:sz="0" w:space="0" w:color="auto"/>
                <w:bottom w:val="none" w:sz="0" w:space="0" w:color="auto"/>
                <w:right w:val="none" w:sz="0" w:space="0" w:color="auto"/>
              </w:divBdr>
            </w:div>
          </w:divsChild>
        </w:div>
        <w:div w:id="1004939247">
          <w:marLeft w:val="0"/>
          <w:marRight w:val="0"/>
          <w:marTop w:val="0"/>
          <w:marBottom w:val="0"/>
          <w:divBdr>
            <w:top w:val="none" w:sz="0" w:space="0" w:color="auto"/>
            <w:left w:val="none" w:sz="0" w:space="0" w:color="auto"/>
            <w:bottom w:val="none" w:sz="0" w:space="0" w:color="auto"/>
            <w:right w:val="none" w:sz="0" w:space="0" w:color="auto"/>
          </w:divBdr>
          <w:divsChild>
            <w:div w:id="591086608">
              <w:marLeft w:val="0"/>
              <w:marRight w:val="0"/>
              <w:marTop w:val="0"/>
              <w:marBottom w:val="0"/>
              <w:divBdr>
                <w:top w:val="none" w:sz="0" w:space="0" w:color="auto"/>
                <w:left w:val="none" w:sz="0" w:space="0" w:color="auto"/>
                <w:bottom w:val="none" w:sz="0" w:space="0" w:color="auto"/>
                <w:right w:val="none" w:sz="0" w:space="0" w:color="auto"/>
              </w:divBdr>
            </w:div>
          </w:divsChild>
        </w:div>
        <w:div w:id="1044326242">
          <w:marLeft w:val="0"/>
          <w:marRight w:val="0"/>
          <w:marTop w:val="0"/>
          <w:marBottom w:val="0"/>
          <w:divBdr>
            <w:top w:val="none" w:sz="0" w:space="0" w:color="auto"/>
            <w:left w:val="none" w:sz="0" w:space="0" w:color="auto"/>
            <w:bottom w:val="none" w:sz="0" w:space="0" w:color="auto"/>
            <w:right w:val="none" w:sz="0" w:space="0" w:color="auto"/>
          </w:divBdr>
        </w:div>
        <w:div w:id="1048648561">
          <w:marLeft w:val="0"/>
          <w:marRight w:val="0"/>
          <w:marTop w:val="0"/>
          <w:marBottom w:val="0"/>
          <w:divBdr>
            <w:top w:val="none" w:sz="0" w:space="0" w:color="auto"/>
            <w:left w:val="none" w:sz="0" w:space="0" w:color="auto"/>
            <w:bottom w:val="none" w:sz="0" w:space="0" w:color="auto"/>
            <w:right w:val="none" w:sz="0" w:space="0" w:color="auto"/>
          </w:divBdr>
          <w:divsChild>
            <w:div w:id="1287544924">
              <w:marLeft w:val="0"/>
              <w:marRight w:val="0"/>
              <w:marTop w:val="0"/>
              <w:marBottom w:val="0"/>
              <w:divBdr>
                <w:top w:val="none" w:sz="0" w:space="0" w:color="auto"/>
                <w:left w:val="none" w:sz="0" w:space="0" w:color="auto"/>
                <w:bottom w:val="none" w:sz="0" w:space="0" w:color="auto"/>
                <w:right w:val="none" w:sz="0" w:space="0" w:color="auto"/>
              </w:divBdr>
            </w:div>
          </w:divsChild>
        </w:div>
        <w:div w:id="1170096323">
          <w:marLeft w:val="0"/>
          <w:marRight w:val="0"/>
          <w:marTop w:val="0"/>
          <w:marBottom w:val="0"/>
          <w:divBdr>
            <w:top w:val="none" w:sz="0" w:space="0" w:color="auto"/>
            <w:left w:val="none" w:sz="0" w:space="0" w:color="auto"/>
            <w:bottom w:val="none" w:sz="0" w:space="0" w:color="auto"/>
            <w:right w:val="none" w:sz="0" w:space="0" w:color="auto"/>
          </w:divBdr>
        </w:div>
        <w:div w:id="1184393781">
          <w:marLeft w:val="0"/>
          <w:marRight w:val="0"/>
          <w:marTop w:val="0"/>
          <w:marBottom w:val="0"/>
          <w:divBdr>
            <w:top w:val="none" w:sz="0" w:space="0" w:color="auto"/>
            <w:left w:val="none" w:sz="0" w:space="0" w:color="auto"/>
            <w:bottom w:val="none" w:sz="0" w:space="0" w:color="auto"/>
            <w:right w:val="none" w:sz="0" w:space="0" w:color="auto"/>
          </w:divBdr>
          <w:divsChild>
            <w:div w:id="1726684851">
              <w:marLeft w:val="0"/>
              <w:marRight w:val="0"/>
              <w:marTop w:val="0"/>
              <w:marBottom w:val="0"/>
              <w:divBdr>
                <w:top w:val="none" w:sz="0" w:space="0" w:color="auto"/>
                <w:left w:val="none" w:sz="0" w:space="0" w:color="auto"/>
                <w:bottom w:val="none" w:sz="0" w:space="0" w:color="auto"/>
                <w:right w:val="none" w:sz="0" w:space="0" w:color="auto"/>
              </w:divBdr>
            </w:div>
          </w:divsChild>
        </w:div>
        <w:div w:id="1267346620">
          <w:marLeft w:val="0"/>
          <w:marRight w:val="0"/>
          <w:marTop w:val="300"/>
          <w:marBottom w:val="0"/>
          <w:divBdr>
            <w:top w:val="none" w:sz="0" w:space="0" w:color="auto"/>
            <w:left w:val="none" w:sz="0" w:space="0" w:color="auto"/>
            <w:bottom w:val="none" w:sz="0" w:space="0" w:color="auto"/>
            <w:right w:val="none" w:sz="0" w:space="0" w:color="auto"/>
          </w:divBdr>
          <w:divsChild>
            <w:div w:id="1272585513">
              <w:marLeft w:val="0"/>
              <w:marRight w:val="0"/>
              <w:marTop w:val="0"/>
              <w:marBottom w:val="0"/>
              <w:divBdr>
                <w:top w:val="none" w:sz="0" w:space="0" w:color="auto"/>
                <w:left w:val="none" w:sz="0" w:space="0" w:color="auto"/>
                <w:bottom w:val="none" w:sz="0" w:space="0" w:color="auto"/>
                <w:right w:val="none" w:sz="0" w:space="0" w:color="auto"/>
              </w:divBdr>
              <w:divsChild>
                <w:div w:id="174090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450">
          <w:marLeft w:val="0"/>
          <w:marRight w:val="0"/>
          <w:marTop w:val="0"/>
          <w:marBottom w:val="0"/>
          <w:divBdr>
            <w:top w:val="none" w:sz="0" w:space="0" w:color="auto"/>
            <w:left w:val="none" w:sz="0" w:space="0" w:color="auto"/>
            <w:bottom w:val="none" w:sz="0" w:space="0" w:color="auto"/>
            <w:right w:val="none" w:sz="0" w:space="0" w:color="auto"/>
          </w:divBdr>
        </w:div>
        <w:div w:id="1709716431">
          <w:marLeft w:val="0"/>
          <w:marRight w:val="0"/>
          <w:marTop w:val="0"/>
          <w:marBottom w:val="0"/>
          <w:divBdr>
            <w:top w:val="none" w:sz="0" w:space="0" w:color="auto"/>
            <w:left w:val="none" w:sz="0" w:space="0" w:color="auto"/>
            <w:bottom w:val="none" w:sz="0" w:space="0" w:color="auto"/>
            <w:right w:val="none" w:sz="0" w:space="0" w:color="auto"/>
          </w:divBdr>
        </w:div>
      </w:divsChild>
    </w:div>
    <w:div w:id="830412515">
      <w:bodyDiv w:val="1"/>
      <w:marLeft w:val="0"/>
      <w:marRight w:val="0"/>
      <w:marTop w:val="0"/>
      <w:marBottom w:val="0"/>
      <w:divBdr>
        <w:top w:val="none" w:sz="0" w:space="0" w:color="auto"/>
        <w:left w:val="none" w:sz="0" w:space="0" w:color="auto"/>
        <w:bottom w:val="none" w:sz="0" w:space="0" w:color="auto"/>
        <w:right w:val="none" w:sz="0" w:space="0" w:color="auto"/>
      </w:divBdr>
      <w:divsChild>
        <w:div w:id="75830679">
          <w:marLeft w:val="0"/>
          <w:marRight w:val="0"/>
          <w:marTop w:val="0"/>
          <w:marBottom w:val="0"/>
          <w:divBdr>
            <w:top w:val="none" w:sz="0" w:space="0" w:color="auto"/>
            <w:left w:val="none" w:sz="0" w:space="0" w:color="auto"/>
            <w:bottom w:val="none" w:sz="0" w:space="0" w:color="auto"/>
            <w:right w:val="none" w:sz="0" w:space="0" w:color="auto"/>
          </w:divBdr>
          <w:divsChild>
            <w:div w:id="704134525">
              <w:marLeft w:val="0"/>
              <w:marRight w:val="0"/>
              <w:marTop w:val="0"/>
              <w:marBottom w:val="0"/>
              <w:divBdr>
                <w:top w:val="none" w:sz="0" w:space="0" w:color="auto"/>
                <w:left w:val="none" w:sz="0" w:space="0" w:color="auto"/>
                <w:bottom w:val="none" w:sz="0" w:space="0" w:color="auto"/>
                <w:right w:val="none" w:sz="0" w:space="0" w:color="auto"/>
              </w:divBdr>
            </w:div>
          </w:divsChild>
        </w:div>
        <w:div w:id="143089369">
          <w:marLeft w:val="0"/>
          <w:marRight w:val="0"/>
          <w:marTop w:val="0"/>
          <w:marBottom w:val="0"/>
          <w:divBdr>
            <w:top w:val="none" w:sz="0" w:space="0" w:color="auto"/>
            <w:left w:val="none" w:sz="0" w:space="0" w:color="auto"/>
            <w:bottom w:val="none" w:sz="0" w:space="0" w:color="auto"/>
            <w:right w:val="none" w:sz="0" w:space="0" w:color="auto"/>
          </w:divBdr>
        </w:div>
        <w:div w:id="416950521">
          <w:marLeft w:val="0"/>
          <w:marRight w:val="0"/>
          <w:marTop w:val="0"/>
          <w:marBottom w:val="0"/>
          <w:divBdr>
            <w:top w:val="none" w:sz="0" w:space="0" w:color="auto"/>
            <w:left w:val="none" w:sz="0" w:space="0" w:color="auto"/>
            <w:bottom w:val="none" w:sz="0" w:space="0" w:color="auto"/>
            <w:right w:val="none" w:sz="0" w:space="0" w:color="auto"/>
          </w:divBdr>
          <w:divsChild>
            <w:div w:id="1726678137">
              <w:marLeft w:val="0"/>
              <w:marRight w:val="0"/>
              <w:marTop w:val="0"/>
              <w:marBottom w:val="0"/>
              <w:divBdr>
                <w:top w:val="none" w:sz="0" w:space="0" w:color="auto"/>
                <w:left w:val="none" w:sz="0" w:space="0" w:color="auto"/>
                <w:bottom w:val="none" w:sz="0" w:space="0" w:color="auto"/>
                <w:right w:val="none" w:sz="0" w:space="0" w:color="auto"/>
              </w:divBdr>
            </w:div>
          </w:divsChild>
        </w:div>
        <w:div w:id="513494568">
          <w:marLeft w:val="0"/>
          <w:marRight w:val="0"/>
          <w:marTop w:val="0"/>
          <w:marBottom w:val="0"/>
          <w:divBdr>
            <w:top w:val="none" w:sz="0" w:space="0" w:color="auto"/>
            <w:left w:val="none" w:sz="0" w:space="0" w:color="auto"/>
            <w:bottom w:val="none" w:sz="0" w:space="0" w:color="auto"/>
            <w:right w:val="none" w:sz="0" w:space="0" w:color="auto"/>
          </w:divBdr>
          <w:divsChild>
            <w:div w:id="947808648">
              <w:marLeft w:val="0"/>
              <w:marRight w:val="0"/>
              <w:marTop w:val="0"/>
              <w:marBottom w:val="0"/>
              <w:divBdr>
                <w:top w:val="none" w:sz="0" w:space="0" w:color="auto"/>
                <w:left w:val="none" w:sz="0" w:space="0" w:color="auto"/>
                <w:bottom w:val="none" w:sz="0" w:space="0" w:color="auto"/>
                <w:right w:val="none" w:sz="0" w:space="0" w:color="auto"/>
              </w:divBdr>
            </w:div>
          </w:divsChild>
        </w:div>
        <w:div w:id="584653169">
          <w:marLeft w:val="0"/>
          <w:marRight w:val="0"/>
          <w:marTop w:val="0"/>
          <w:marBottom w:val="0"/>
          <w:divBdr>
            <w:top w:val="none" w:sz="0" w:space="0" w:color="auto"/>
            <w:left w:val="none" w:sz="0" w:space="0" w:color="auto"/>
            <w:bottom w:val="none" w:sz="0" w:space="0" w:color="auto"/>
            <w:right w:val="none" w:sz="0" w:space="0" w:color="auto"/>
          </w:divBdr>
        </w:div>
        <w:div w:id="961183227">
          <w:marLeft w:val="0"/>
          <w:marRight w:val="0"/>
          <w:marTop w:val="300"/>
          <w:marBottom w:val="0"/>
          <w:divBdr>
            <w:top w:val="none" w:sz="0" w:space="0" w:color="auto"/>
            <w:left w:val="none" w:sz="0" w:space="0" w:color="auto"/>
            <w:bottom w:val="none" w:sz="0" w:space="0" w:color="auto"/>
            <w:right w:val="none" w:sz="0" w:space="0" w:color="auto"/>
          </w:divBdr>
          <w:divsChild>
            <w:div w:id="761339204">
              <w:marLeft w:val="0"/>
              <w:marRight w:val="0"/>
              <w:marTop w:val="0"/>
              <w:marBottom w:val="0"/>
              <w:divBdr>
                <w:top w:val="none" w:sz="0" w:space="0" w:color="auto"/>
                <w:left w:val="none" w:sz="0" w:space="0" w:color="auto"/>
                <w:bottom w:val="none" w:sz="0" w:space="0" w:color="auto"/>
                <w:right w:val="none" w:sz="0" w:space="0" w:color="auto"/>
              </w:divBdr>
            </w:div>
          </w:divsChild>
        </w:div>
        <w:div w:id="985011073">
          <w:marLeft w:val="0"/>
          <w:marRight w:val="0"/>
          <w:marTop w:val="0"/>
          <w:marBottom w:val="0"/>
          <w:divBdr>
            <w:top w:val="none" w:sz="0" w:space="0" w:color="auto"/>
            <w:left w:val="none" w:sz="0" w:space="0" w:color="auto"/>
            <w:bottom w:val="none" w:sz="0" w:space="0" w:color="auto"/>
            <w:right w:val="none" w:sz="0" w:space="0" w:color="auto"/>
          </w:divBdr>
          <w:divsChild>
            <w:div w:id="406733613">
              <w:marLeft w:val="0"/>
              <w:marRight w:val="0"/>
              <w:marTop w:val="0"/>
              <w:marBottom w:val="0"/>
              <w:divBdr>
                <w:top w:val="none" w:sz="0" w:space="0" w:color="auto"/>
                <w:left w:val="none" w:sz="0" w:space="0" w:color="auto"/>
                <w:bottom w:val="none" w:sz="0" w:space="0" w:color="auto"/>
                <w:right w:val="none" w:sz="0" w:space="0" w:color="auto"/>
              </w:divBdr>
            </w:div>
          </w:divsChild>
        </w:div>
        <w:div w:id="1218202254">
          <w:marLeft w:val="0"/>
          <w:marRight w:val="0"/>
          <w:marTop w:val="0"/>
          <w:marBottom w:val="0"/>
          <w:divBdr>
            <w:top w:val="none" w:sz="0" w:space="0" w:color="auto"/>
            <w:left w:val="none" w:sz="0" w:space="0" w:color="auto"/>
            <w:bottom w:val="none" w:sz="0" w:space="0" w:color="auto"/>
            <w:right w:val="none" w:sz="0" w:space="0" w:color="auto"/>
          </w:divBdr>
        </w:div>
        <w:div w:id="1316836813">
          <w:marLeft w:val="0"/>
          <w:marRight w:val="0"/>
          <w:marTop w:val="0"/>
          <w:marBottom w:val="0"/>
          <w:divBdr>
            <w:top w:val="none" w:sz="0" w:space="0" w:color="auto"/>
            <w:left w:val="none" w:sz="0" w:space="0" w:color="auto"/>
            <w:bottom w:val="none" w:sz="0" w:space="0" w:color="auto"/>
            <w:right w:val="none" w:sz="0" w:space="0" w:color="auto"/>
          </w:divBdr>
        </w:div>
        <w:div w:id="1468010019">
          <w:marLeft w:val="0"/>
          <w:marRight w:val="0"/>
          <w:marTop w:val="0"/>
          <w:marBottom w:val="0"/>
          <w:divBdr>
            <w:top w:val="none" w:sz="0" w:space="0" w:color="auto"/>
            <w:left w:val="none" w:sz="0" w:space="0" w:color="auto"/>
            <w:bottom w:val="none" w:sz="0" w:space="0" w:color="auto"/>
            <w:right w:val="none" w:sz="0" w:space="0" w:color="auto"/>
          </w:divBdr>
        </w:div>
        <w:div w:id="1559511587">
          <w:marLeft w:val="0"/>
          <w:marRight w:val="0"/>
          <w:marTop w:val="0"/>
          <w:marBottom w:val="0"/>
          <w:divBdr>
            <w:top w:val="none" w:sz="0" w:space="0" w:color="auto"/>
            <w:left w:val="none" w:sz="0" w:space="0" w:color="auto"/>
            <w:bottom w:val="none" w:sz="0" w:space="0" w:color="auto"/>
            <w:right w:val="none" w:sz="0" w:space="0" w:color="auto"/>
          </w:divBdr>
          <w:divsChild>
            <w:div w:id="19011301">
              <w:marLeft w:val="0"/>
              <w:marRight w:val="0"/>
              <w:marTop w:val="0"/>
              <w:marBottom w:val="0"/>
              <w:divBdr>
                <w:top w:val="none" w:sz="0" w:space="0" w:color="auto"/>
                <w:left w:val="none" w:sz="0" w:space="0" w:color="auto"/>
                <w:bottom w:val="none" w:sz="0" w:space="0" w:color="auto"/>
                <w:right w:val="none" w:sz="0" w:space="0" w:color="auto"/>
              </w:divBdr>
            </w:div>
          </w:divsChild>
        </w:div>
        <w:div w:id="1626689543">
          <w:marLeft w:val="0"/>
          <w:marRight w:val="0"/>
          <w:marTop w:val="0"/>
          <w:marBottom w:val="0"/>
          <w:divBdr>
            <w:top w:val="none" w:sz="0" w:space="0" w:color="auto"/>
            <w:left w:val="none" w:sz="0" w:space="0" w:color="auto"/>
            <w:bottom w:val="none" w:sz="0" w:space="0" w:color="auto"/>
            <w:right w:val="none" w:sz="0" w:space="0" w:color="auto"/>
          </w:divBdr>
        </w:div>
        <w:div w:id="1701469657">
          <w:marLeft w:val="0"/>
          <w:marRight w:val="0"/>
          <w:marTop w:val="300"/>
          <w:marBottom w:val="0"/>
          <w:divBdr>
            <w:top w:val="none" w:sz="0" w:space="0" w:color="auto"/>
            <w:left w:val="none" w:sz="0" w:space="0" w:color="auto"/>
            <w:bottom w:val="none" w:sz="0" w:space="0" w:color="auto"/>
            <w:right w:val="none" w:sz="0" w:space="0" w:color="auto"/>
          </w:divBdr>
          <w:divsChild>
            <w:div w:id="321471742">
              <w:marLeft w:val="0"/>
              <w:marRight w:val="0"/>
              <w:marTop w:val="0"/>
              <w:marBottom w:val="0"/>
              <w:divBdr>
                <w:top w:val="none" w:sz="0" w:space="0" w:color="auto"/>
                <w:left w:val="none" w:sz="0" w:space="0" w:color="auto"/>
                <w:bottom w:val="none" w:sz="0" w:space="0" w:color="auto"/>
                <w:right w:val="none" w:sz="0" w:space="0" w:color="auto"/>
              </w:divBdr>
              <w:divsChild>
                <w:div w:id="11293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55959">
          <w:marLeft w:val="0"/>
          <w:marRight w:val="0"/>
          <w:marTop w:val="300"/>
          <w:marBottom w:val="0"/>
          <w:divBdr>
            <w:top w:val="none" w:sz="0" w:space="0" w:color="auto"/>
            <w:left w:val="none" w:sz="0" w:space="0" w:color="auto"/>
            <w:bottom w:val="none" w:sz="0" w:space="0" w:color="auto"/>
            <w:right w:val="none" w:sz="0" w:space="0" w:color="auto"/>
          </w:divBdr>
          <w:divsChild>
            <w:div w:id="1304122987">
              <w:marLeft w:val="0"/>
              <w:marRight w:val="0"/>
              <w:marTop w:val="0"/>
              <w:marBottom w:val="0"/>
              <w:divBdr>
                <w:top w:val="none" w:sz="0" w:space="0" w:color="auto"/>
                <w:left w:val="none" w:sz="0" w:space="0" w:color="auto"/>
                <w:bottom w:val="none" w:sz="0" w:space="0" w:color="auto"/>
                <w:right w:val="none" w:sz="0" w:space="0" w:color="auto"/>
              </w:divBdr>
              <w:divsChild>
                <w:div w:id="404760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4302520">
      <w:bodyDiv w:val="1"/>
      <w:marLeft w:val="0"/>
      <w:marRight w:val="0"/>
      <w:marTop w:val="0"/>
      <w:marBottom w:val="0"/>
      <w:divBdr>
        <w:top w:val="none" w:sz="0" w:space="0" w:color="auto"/>
        <w:left w:val="none" w:sz="0" w:space="0" w:color="auto"/>
        <w:bottom w:val="none" w:sz="0" w:space="0" w:color="auto"/>
        <w:right w:val="none" w:sz="0" w:space="0" w:color="auto"/>
      </w:divBdr>
      <w:divsChild>
        <w:div w:id="408886966">
          <w:marLeft w:val="0"/>
          <w:marRight w:val="0"/>
          <w:marTop w:val="0"/>
          <w:marBottom w:val="0"/>
          <w:divBdr>
            <w:top w:val="none" w:sz="0" w:space="0" w:color="auto"/>
            <w:left w:val="none" w:sz="0" w:space="0" w:color="auto"/>
            <w:bottom w:val="none" w:sz="0" w:space="0" w:color="auto"/>
            <w:right w:val="none" w:sz="0" w:space="0" w:color="auto"/>
          </w:divBdr>
        </w:div>
        <w:div w:id="465046761">
          <w:marLeft w:val="0"/>
          <w:marRight w:val="0"/>
          <w:marTop w:val="300"/>
          <w:marBottom w:val="0"/>
          <w:divBdr>
            <w:top w:val="none" w:sz="0" w:space="0" w:color="auto"/>
            <w:left w:val="none" w:sz="0" w:space="0" w:color="auto"/>
            <w:bottom w:val="none" w:sz="0" w:space="0" w:color="auto"/>
            <w:right w:val="none" w:sz="0" w:space="0" w:color="auto"/>
          </w:divBdr>
          <w:divsChild>
            <w:div w:id="271742541">
              <w:marLeft w:val="0"/>
              <w:marRight w:val="0"/>
              <w:marTop w:val="0"/>
              <w:marBottom w:val="0"/>
              <w:divBdr>
                <w:top w:val="none" w:sz="0" w:space="0" w:color="auto"/>
                <w:left w:val="none" w:sz="0" w:space="0" w:color="auto"/>
                <w:bottom w:val="none" w:sz="0" w:space="0" w:color="auto"/>
                <w:right w:val="none" w:sz="0" w:space="0" w:color="auto"/>
              </w:divBdr>
              <w:divsChild>
                <w:div w:id="28615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946831">
          <w:marLeft w:val="0"/>
          <w:marRight w:val="0"/>
          <w:marTop w:val="300"/>
          <w:marBottom w:val="0"/>
          <w:divBdr>
            <w:top w:val="none" w:sz="0" w:space="0" w:color="auto"/>
            <w:left w:val="none" w:sz="0" w:space="0" w:color="auto"/>
            <w:bottom w:val="none" w:sz="0" w:space="0" w:color="auto"/>
            <w:right w:val="none" w:sz="0" w:space="0" w:color="auto"/>
          </w:divBdr>
          <w:divsChild>
            <w:div w:id="43020317">
              <w:marLeft w:val="0"/>
              <w:marRight w:val="0"/>
              <w:marTop w:val="0"/>
              <w:marBottom w:val="0"/>
              <w:divBdr>
                <w:top w:val="none" w:sz="0" w:space="0" w:color="auto"/>
                <w:left w:val="none" w:sz="0" w:space="0" w:color="auto"/>
                <w:bottom w:val="none" w:sz="0" w:space="0" w:color="auto"/>
                <w:right w:val="none" w:sz="0" w:space="0" w:color="auto"/>
              </w:divBdr>
              <w:divsChild>
                <w:div w:id="1494563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177140">
          <w:marLeft w:val="0"/>
          <w:marRight w:val="0"/>
          <w:marTop w:val="0"/>
          <w:marBottom w:val="0"/>
          <w:divBdr>
            <w:top w:val="none" w:sz="0" w:space="0" w:color="auto"/>
            <w:left w:val="none" w:sz="0" w:space="0" w:color="auto"/>
            <w:bottom w:val="none" w:sz="0" w:space="0" w:color="auto"/>
            <w:right w:val="none" w:sz="0" w:space="0" w:color="auto"/>
          </w:divBdr>
          <w:divsChild>
            <w:div w:id="1299414342">
              <w:marLeft w:val="0"/>
              <w:marRight w:val="0"/>
              <w:marTop w:val="0"/>
              <w:marBottom w:val="0"/>
              <w:divBdr>
                <w:top w:val="none" w:sz="0" w:space="0" w:color="auto"/>
                <w:left w:val="none" w:sz="0" w:space="0" w:color="auto"/>
                <w:bottom w:val="none" w:sz="0" w:space="0" w:color="auto"/>
                <w:right w:val="none" w:sz="0" w:space="0" w:color="auto"/>
              </w:divBdr>
            </w:div>
          </w:divsChild>
        </w:div>
        <w:div w:id="914819699">
          <w:marLeft w:val="0"/>
          <w:marRight w:val="0"/>
          <w:marTop w:val="0"/>
          <w:marBottom w:val="0"/>
          <w:divBdr>
            <w:top w:val="none" w:sz="0" w:space="0" w:color="auto"/>
            <w:left w:val="none" w:sz="0" w:space="0" w:color="auto"/>
            <w:bottom w:val="none" w:sz="0" w:space="0" w:color="auto"/>
            <w:right w:val="none" w:sz="0" w:space="0" w:color="auto"/>
          </w:divBdr>
          <w:divsChild>
            <w:div w:id="1268271047">
              <w:marLeft w:val="0"/>
              <w:marRight w:val="0"/>
              <w:marTop w:val="0"/>
              <w:marBottom w:val="0"/>
              <w:divBdr>
                <w:top w:val="none" w:sz="0" w:space="0" w:color="auto"/>
                <w:left w:val="none" w:sz="0" w:space="0" w:color="auto"/>
                <w:bottom w:val="none" w:sz="0" w:space="0" w:color="auto"/>
                <w:right w:val="none" w:sz="0" w:space="0" w:color="auto"/>
              </w:divBdr>
            </w:div>
          </w:divsChild>
        </w:div>
        <w:div w:id="1065370567">
          <w:marLeft w:val="0"/>
          <w:marRight w:val="0"/>
          <w:marTop w:val="0"/>
          <w:marBottom w:val="0"/>
          <w:divBdr>
            <w:top w:val="none" w:sz="0" w:space="0" w:color="auto"/>
            <w:left w:val="none" w:sz="0" w:space="0" w:color="auto"/>
            <w:bottom w:val="none" w:sz="0" w:space="0" w:color="auto"/>
            <w:right w:val="none" w:sz="0" w:space="0" w:color="auto"/>
          </w:divBdr>
          <w:divsChild>
            <w:div w:id="266239150">
              <w:marLeft w:val="0"/>
              <w:marRight w:val="0"/>
              <w:marTop w:val="0"/>
              <w:marBottom w:val="0"/>
              <w:divBdr>
                <w:top w:val="none" w:sz="0" w:space="0" w:color="auto"/>
                <w:left w:val="none" w:sz="0" w:space="0" w:color="auto"/>
                <w:bottom w:val="none" w:sz="0" w:space="0" w:color="auto"/>
                <w:right w:val="none" w:sz="0" w:space="0" w:color="auto"/>
              </w:divBdr>
            </w:div>
          </w:divsChild>
        </w:div>
        <w:div w:id="1080982664">
          <w:marLeft w:val="0"/>
          <w:marRight w:val="0"/>
          <w:marTop w:val="0"/>
          <w:marBottom w:val="0"/>
          <w:divBdr>
            <w:top w:val="none" w:sz="0" w:space="0" w:color="auto"/>
            <w:left w:val="none" w:sz="0" w:space="0" w:color="auto"/>
            <w:bottom w:val="none" w:sz="0" w:space="0" w:color="auto"/>
            <w:right w:val="none" w:sz="0" w:space="0" w:color="auto"/>
          </w:divBdr>
        </w:div>
        <w:div w:id="1115903141">
          <w:marLeft w:val="0"/>
          <w:marRight w:val="0"/>
          <w:marTop w:val="0"/>
          <w:marBottom w:val="0"/>
          <w:divBdr>
            <w:top w:val="none" w:sz="0" w:space="0" w:color="auto"/>
            <w:left w:val="none" w:sz="0" w:space="0" w:color="auto"/>
            <w:bottom w:val="none" w:sz="0" w:space="0" w:color="auto"/>
            <w:right w:val="none" w:sz="0" w:space="0" w:color="auto"/>
          </w:divBdr>
          <w:divsChild>
            <w:div w:id="1412921718">
              <w:marLeft w:val="0"/>
              <w:marRight w:val="0"/>
              <w:marTop w:val="0"/>
              <w:marBottom w:val="0"/>
              <w:divBdr>
                <w:top w:val="none" w:sz="0" w:space="0" w:color="auto"/>
                <w:left w:val="none" w:sz="0" w:space="0" w:color="auto"/>
                <w:bottom w:val="none" w:sz="0" w:space="0" w:color="auto"/>
                <w:right w:val="none" w:sz="0" w:space="0" w:color="auto"/>
              </w:divBdr>
            </w:div>
          </w:divsChild>
        </w:div>
        <w:div w:id="1126434398">
          <w:marLeft w:val="0"/>
          <w:marRight w:val="0"/>
          <w:marTop w:val="0"/>
          <w:marBottom w:val="0"/>
          <w:divBdr>
            <w:top w:val="none" w:sz="0" w:space="0" w:color="auto"/>
            <w:left w:val="none" w:sz="0" w:space="0" w:color="auto"/>
            <w:bottom w:val="none" w:sz="0" w:space="0" w:color="auto"/>
            <w:right w:val="none" w:sz="0" w:space="0" w:color="auto"/>
          </w:divBdr>
        </w:div>
        <w:div w:id="1143812982">
          <w:marLeft w:val="0"/>
          <w:marRight w:val="0"/>
          <w:marTop w:val="0"/>
          <w:marBottom w:val="0"/>
          <w:divBdr>
            <w:top w:val="none" w:sz="0" w:space="0" w:color="auto"/>
            <w:left w:val="none" w:sz="0" w:space="0" w:color="auto"/>
            <w:bottom w:val="none" w:sz="0" w:space="0" w:color="auto"/>
            <w:right w:val="none" w:sz="0" w:space="0" w:color="auto"/>
          </w:divBdr>
        </w:div>
        <w:div w:id="1232689551">
          <w:marLeft w:val="0"/>
          <w:marRight w:val="0"/>
          <w:marTop w:val="0"/>
          <w:marBottom w:val="0"/>
          <w:divBdr>
            <w:top w:val="none" w:sz="0" w:space="0" w:color="auto"/>
            <w:left w:val="none" w:sz="0" w:space="0" w:color="auto"/>
            <w:bottom w:val="none" w:sz="0" w:space="0" w:color="auto"/>
            <w:right w:val="none" w:sz="0" w:space="0" w:color="auto"/>
          </w:divBdr>
        </w:div>
        <w:div w:id="1289774489">
          <w:marLeft w:val="0"/>
          <w:marRight w:val="0"/>
          <w:marTop w:val="300"/>
          <w:marBottom w:val="0"/>
          <w:divBdr>
            <w:top w:val="none" w:sz="0" w:space="0" w:color="auto"/>
            <w:left w:val="none" w:sz="0" w:space="0" w:color="auto"/>
            <w:bottom w:val="none" w:sz="0" w:space="0" w:color="auto"/>
            <w:right w:val="none" w:sz="0" w:space="0" w:color="auto"/>
          </w:divBdr>
          <w:divsChild>
            <w:div w:id="1394041094">
              <w:marLeft w:val="0"/>
              <w:marRight w:val="0"/>
              <w:marTop w:val="0"/>
              <w:marBottom w:val="0"/>
              <w:divBdr>
                <w:top w:val="none" w:sz="0" w:space="0" w:color="auto"/>
                <w:left w:val="none" w:sz="0" w:space="0" w:color="auto"/>
                <w:bottom w:val="none" w:sz="0" w:space="0" w:color="auto"/>
                <w:right w:val="none" w:sz="0" w:space="0" w:color="auto"/>
              </w:divBdr>
              <w:divsChild>
                <w:div w:id="1822115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105157">
          <w:marLeft w:val="0"/>
          <w:marRight w:val="0"/>
          <w:marTop w:val="0"/>
          <w:marBottom w:val="0"/>
          <w:divBdr>
            <w:top w:val="none" w:sz="0" w:space="0" w:color="auto"/>
            <w:left w:val="none" w:sz="0" w:space="0" w:color="auto"/>
            <w:bottom w:val="none" w:sz="0" w:space="0" w:color="auto"/>
            <w:right w:val="none" w:sz="0" w:space="0" w:color="auto"/>
          </w:divBdr>
          <w:divsChild>
            <w:div w:id="1542553201">
              <w:marLeft w:val="0"/>
              <w:marRight w:val="0"/>
              <w:marTop w:val="0"/>
              <w:marBottom w:val="0"/>
              <w:divBdr>
                <w:top w:val="none" w:sz="0" w:space="0" w:color="auto"/>
                <w:left w:val="none" w:sz="0" w:space="0" w:color="auto"/>
                <w:bottom w:val="none" w:sz="0" w:space="0" w:color="auto"/>
                <w:right w:val="none" w:sz="0" w:space="0" w:color="auto"/>
              </w:divBdr>
            </w:div>
          </w:divsChild>
        </w:div>
        <w:div w:id="1703358341">
          <w:marLeft w:val="0"/>
          <w:marRight w:val="0"/>
          <w:marTop w:val="300"/>
          <w:marBottom w:val="0"/>
          <w:divBdr>
            <w:top w:val="none" w:sz="0" w:space="0" w:color="auto"/>
            <w:left w:val="none" w:sz="0" w:space="0" w:color="auto"/>
            <w:bottom w:val="none" w:sz="0" w:space="0" w:color="auto"/>
            <w:right w:val="none" w:sz="0" w:space="0" w:color="auto"/>
          </w:divBdr>
          <w:divsChild>
            <w:div w:id="1188254051">
              <w:marLeft w:val="0"/>
              <w:marRight w:val="0"/>
              <w:marTop w:val="0"/>
              <w:marBottom w:val="0"/>
              <w:divBdr>
                <w:top w:val="none" w:sz="0" w:space="0" w:color="auto"/>
                <w:left w:val="none" w:sz="0" w:space="0" w:color="auto"/>
                <w:bottom w:val="none" w:sz="0" w:space="0" w:color="auto"/>
                <w:right w:val="none" w:sz="0" w:space="0" w:color="auto"/>
              </w:divBdr>
              <w:divsChild>
                <w:div w:id="156528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343504">
          <w:marLeft w:val="0"/>
          <w:marRight w:val="0"/>
          <w:marTop w:val="0"/>
          <w:marBottom w:val="0"/>
          <w:divBdr>
            <w:top w:val="none" w:sz="0" w:space="0" w:color="auto"/>
            <w:left w:val="none" w:sz="0" w:space="0" w:color="auto"/>
            <w:bottom w:val="none" w:sz="0" w:space="0" w:color="auto"/>
            <w:right w:val="none" w:sz="0" w:space="0" w:color="auto"/>
          </w:divBdr>
        </w:div>
        <w:div w:id="1812091166">
          <w:marLeft w:val="0"/>
          <w:marRight w:val="0"/>
          <w:marTop w:val="0"/>
          <w:marBottom w:val="0"/>
          <w:divBdr>
            <w:top w:val="none" w:sz="0" w:space="0" w:color="auto"/>
            <w:left w:val="none" w:sz="0" w:space="0" w:color="auto"/>
            <w:bottom w:val="none" w:sz="0" w:space="0" w:color="auto"/>
            <w:right w:val="none" w:sz="0" w:space="0" w:color="auto"/>
          </w:divBdr>
        </w:div>
        <w:div w:id="1835339356">
          <w:marLeft w:val="0"/>
          <w:marRight w:val="0"/>
          <w:marTop w:val="0"/>
          <w:marBottom w:val="0"/>
          <w:divBdr>
            <w:top w:val="none" w:sz="0" w:space="0" w:color="auto"/>
            <w:left w:val="none" w:sz="0" w:space="0" w:color="auto"/>
            <w:bottom w:val="none" w:sz="0" w:space="0" w:color="auto"/>
            <w:right w:val="none" w:sz="0" w:space="0" w:color="auto"/>
          </w:divBdr>
        </w:div>
      </w:divsChild>
    </w:div>
    <w:div w:id="835342544">
      <w:bodyDiv w:val="1"/>
      <w:marLeft w:val="0"/>
      <w:marRight w:val="0"/>
      <w:marTop w:val="0"/>
      <w:marBottom w:val="0"/>
      <w:divBdr>
        <w:top w:val="none" w:sz="0" w:space="0" w:color="auto"/>
        <w:left w:val="none" w:sz="0" w:space="0" w:color="auto"/>
        <w:bottom w:val="none" w:sz="0" w:space="0" w:color="auto"/>
        <w:right w:val="none" w:sz="0" w:space="0" w:color="auto"/>
      </w:divBdr>
      <w:divsChild>
        <w:div w:id="192765993">
          <w:marLeft w:val="0"/>
          <w:marRight w:val="0"/>
          <w:marTop w:val="300"/>
          <w:marBottom w:val="0"/>
          <w:divBdr>
            <w:top w:val="none" w:sz="0" w:space="0" w:color="auto"/>
            <w:left w:val="none" w:sz="0" w:space="0" w:color="auto"/>
            <w:bottom w:val="none" w:sz="0" w:space="0" w:color="auto"/>
            <w:right w:val="none" w:sz="0" w:space="0" w:color="auto"/>
          </w:divBdr>
          <w:divsChild>
            <w:div w:id="1659310809">
              <w:marLeft w:val="0"/>
              <w:marRight w:val="0"/>
              <w:marTop w:val="0"/>
              <w:marBottom w:val="0"/>
              <w:divBdr>
                <w:top w:val="none" w:sz="0" w:space="0" w:color="auto"/>
                <w:left w:val="none" w:sz="0" w:space="0" w:color="auto"/>
                <w:bottom w:val="none" w:sz="0" w:space="0" w:color="auto"/>
                <w:right w:val="none" w:sz="0" w:space="0" w:color="auto"/>
              </w:divBdr>
              <w:divsChild>
                <w:div w:id="114917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75270">
          <w:marLeft w:val="0"/>
          <w:marRight w:val="0"/>
          <w:marTop w:val="300"/>
          <w:marBottom w:val="0"/>
          <w:divBdr>
            <w:top w:val="none" w:sz="0" w:space="0" w:color="auto"/>
            <w:left w:val="none" w:sz="0" w:space="0" w:color="auto"/>
            <w:bottom w:val="none" w:sz="0" w:space="0" w:color="auto"/>
            <w:right w:val="none" w:sz="0" w:space="0" w:color="auto"/>
          </w:divBdr>
          <w:divsChild>
            <w:div w:id="282657195">
              <w:marLeft w:val="0"/>
              <w:marRight w:val="0"/>
              <w:marTop w:val="0"/>
              <w:marBottom w:val="0"/>
              <w:divBdr>
                <w:top w:val="none" w:sz="0" w:space="0" w:color="auto"/>
                <w:left w:val="none" w:sz="0" w:space="0" w:color="auto"/>
                <w:bottom w:val="none" w:sz="0" w:space="0" w:color="auto"/>
                <w:right w:val="none" w:sz="0" w:space="0" w:color="auto"/>
              </w:divBdr>
              <w:divsChild>
                <w:div w:id="68139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831742">
          <w:marLeft w:val="0"/>
          <w:marRight w:val="0"/>
          <w:marTop w:val="0"/>
          <w:marBottom w:val="0"/>
          <w:divBdr>
            <w:top w:val="none" w:sz="0" w:space="0" w:color="auto"/>
            <w:left w:val="none" w:sz="0" w:space="0" w:color="auto"/>
            <w:bottom w:val="none" w:sz="0" w:space="0" w:color="auto"/>
            <w:right w:val="none" w:sz="0" w:space="0" w:color="auto"/>
          </w:divBdr>
          <w:divsChild>
            <w:div w:id="810483936">
              <w:marLeft w:val="0"/>
              <w:marRight w:val="0"/>
              <w:marTop w:val="0"/>
              <w:marBottom w:val="0"/>
              <w:divBdr>
                <w:top w:val="none" w:sz="0" w:space="0" w:color="auto"/>
                <w:left w:val="none" w:sz="0" w:space="0" w:color="auto"/>
                <w:bottom w:val="none" w:sz="0" w:space="0" w:color="auto"/>
                <w:right w:val="none" w:sz="0" w:space="0" w:color="auto"/>
              </w:divBdr>
            </w:div>
          </w:divsChild>
        </w:div>
        <w:div w:id="367997921">
          <w:marLeft w:val="0"/>
          <w:marRight w:val="0"/>
          <w:marTop w:val="300"/>
          <w:marBottom w:val="0"/>
          <w:divBdr>
            <w:top w:val="none" w:sz="0" w:space="0" w:color="auto"/>
            <w:left w:val="none" w:sz="0" w:space="0" w:color="auto"/>
            <w:bottom w:val="none" w:sz="0" w:space="0" w:color="auto"/>
            <w:right w:val="none" w:sz="0" w:space="0" w:color="auto"/>
          </w:divBdr>
          <w:divsChild>
            <w:div w:id="224294614">
              <w:marLeft w:val="0"/>
              <w:marRight w:val="0"/>
              <w:marTop w:val="0"/>
              <w:marBottom w:val="0"/>
              <w:divBdr>
                <w:top w:val="none" w:sz="0" w:space="0" w:color="auto"/>
                <w:left w:val="none" w:sz="0" w:space="0" w:color="auto"/>
                <w:bottom w:val="none" w:sz="0" w:space="0" w:color="auto"/>
                <w:right w:val="none" w:sz="0" w:space="0" w:color="auto"/>
              </w:divBdr>
              <w:divsChild>
                <w:div w:id="1417287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803363">
          <w:marLeft w:val="0"/>
          <w:marRight w:val="0"/>
          <w:marTop w:val="0"/>
          <w:marBottom w:val="0"/>
          <w:divBdr>
            <w:top w:val="none" w:sz="0" w:space="0" w:color="auto"/>
            <w:left w:val="none" w:sz="0" w:space="0" w:color="auto"/>
            <w:bottom w:val="none" w:sz="0" w:space="0" w:color="auto"/>
            <w:right w:val="none" w:sz="0" w:space="0" w:color="auto"/>
          </w:divBdr>
        </w:div>
        <w:div w:id="490029830">
          <w:marLeft w:val="0"/>
          <w:marRight w:val="0"/>
          <w:marTop w:val="0"/>
          <w:marBottom w:val="0"/>
          <w:divBdr>
            <w:top w:val="none" w:sz="0" w:space="0" w:color="auto"/>
            <w:left w:val="none" w:sz="0" w:space="0" w:color="auto"/>
            <w:bottom w:val="none" w:sz="0" w:space="0" w:color="auto"/>
            <w:right w:val="none" w:sz="0" w:space="0" w:color="auto"/>
          </w:divBdr>
        </w:div>
        <w:div w:id="534663075">
          <w:marLeft w:val="0"/>
          <w:marRight w:val="0"/>
          <w:marTop w:val="0"/>
          <w:marBottom w:val="0"/>
          <w:divBdr>
            <w:top w:val="none" w:sz="0" w:space="0" w:color="auto"/>
            <w:left w:val="none" w:sz="0" w:space="0" w:color="auto"/>
            <w:bottom w:val="none" w:sz="0" w:space="0" w:color="auto"/>
            <w:right w:val="none" w:sz="0" w:space="0" w:color="auto"/>
          </w:divBdr>
        </w:div>
        <w:div w:id="821194449">
          <w:marLeft w:val="0"/>
          <w:marRight w:val="0"/>
          <w:marTop w:val="0"/>
          <w:marBottom w:val="0"/>
          <w:divBdr>
            <w:top w:val="none" w:sz="0" w:space="0" w:color="auto"/>
            <w:left w:val="none" w:sz="0" w:space="0" w:color="auto"/>
            <w:bottom w:val="none" w:sz="0" w:space="0" w:color="auto"/>
            <w:right w:val="none" w:sz="0" w:space="0" w:color="auto"/>
          </w:divBdr>
        </w:div>
        <w:div w:id="942879336">
          <w:marLeft w:val="0"/>
          <w:marRight w:val="0"/>
          <w:marTop w:val="0"/>
          <w:marBottom w:val="0"/>
          <w:divBdr>
            <w:top w:val="none" w:sz="0" w:space="0" w:color="auto"/>
            <w:left w:val="none" w:sz="0" w:space="0" w:color="auto"/>
            <w:bottom w:val="none" w:sz="0" w:space="0" w:color="auto"/>
            <w:right w:val="none" w:sz="0" w:space="0" w:color="auto"/>
          </w:divBdr>
          <w:divsChild>
            <w:div w:id="1641495437">
              <w:marLeft w:val="0"/>
              <w:marRight w:val="0"/>
              <w:marTop w:val="0"/>
              <w:marBottom w:val="0"/>
              <w:divBdr>
                <w:top w:val="none" w:sz="0" w:space="0" w:color="auto"/>
                <w:left w:val="none" w:sz="0" w:space="0" w:color="auto"/>
                <w:bottom w:val="none" w:sz="0" w:space="0" w:color="auto"/>
                <w:right w:val="none" w:sz="0" w:space="0" w:color="auto"/>
              </w:divBdr>
            </w:div>
          </w:divsChild>
        </w:div>
        <w:div w:id="1177885957">
          <w:marLeft w:val="0"/>
          <w:marRight w:val="0"/>
          <w:marTop w:val="0"/>
          <w:marBottom w:val="0"/>
          <w:divBdr>
            <w:top w:val="none" w:sz="0" w:space="0" w:color="auto"/>
            <w:left w:val="none" w:sz="0" w:space="0" w:color="auto"/>
            <w:bottom w:val="none" w:sz="0" w:space="0" w:color="auto"/>
            <w:right w:val="none" w:sz="0" w:space="0" w:color="auto"/>
          </w:divBdr>
        </w:div>
        <w:div w:id="1340616568">
          <w:marLeft w:val="0"/>
          <w:marRight w:val="0"/>
          <w:marTop w:val="300"/>
          <w:marBottom w:val="0"/>
          <w:divBdr>
            <w:top w:val="none" w:sz="0" w:space="0" w:color="auto"/>
            <w:left w:val="none" w:sz="0" w:space="0" w:color="auto"/>
            <w:bottom w:val="none" w:sz="0" w:space="0" w:color="auto"/>
            <w:right w:val="none" w:sz="0" w:space="0" w:color="auto"/>
          </w:divBdr>
          <w:divsChild>
            <w:div w:id="1476219932">
              <w:marLeft w:val="0"/>
              <w:marRight w:val="0"/>
              <w:marTop w:val="0"/>
              <w:marBottom w:val="0"/>
              <w:divBdr>
                <w:top w:val="none" w:sz="0" w:space="0" w:color="auto"/>
                <w:left w:val="none" w:sz="0" w:space="0" w:color="auto"/>
                <w:bottom w:val="none" w:sz="0" w:space="0" w:color="auto"/>
                <w:right w:val="none" w:sz="0" w:space="0" w:color="auto"/>
              </w:divBdr>
              <w:divsChild>
                <w:div w:id="131356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291818">
          <w:marLeft w:val="0"/>
          <w:marRight w:val="0"/>
          <w:marTop w:val="0"/>
          <w:marBottom w:val="0"/>
          <w:divBdr>
            <w:top w:val="none" w:sz="0" w:space="0" w:color="auto"/>
            <w:left w:val="none" w:sz="0" w:space="0" w:color="auto"/>
            <w:bottom w:val="none" w:sz="0" w:space="0" w:color="auto"/>
            <w:right w:val="none" w:sz="0" w:space="0" w:color="auto"/>
          </w:divBdr>
          <w:divsChild>
            <w:div w:id="962272577">
              <w:marLeft w:val="0"/>
              <w:marRight w:val="0"/>
              <w:marTop w:val="0"/>
              <w:marBottom w:val="0"/>
              <w:divBdr>
                <w:top w:val="none" w:sz="0" w:space="0" w:color="auto"/>
                <w:left w:val="none" w:sz="0" w:space="0" w:color="auto"/>
                <w:bottom w:val="none" w:sz="0" w:space="0" w:color="auto"/>
                <w:right w:val="none" w:sz="0" w:space="0" w:color="auto"/>
              </w:divBdr>
            </w:div>
          </w:divsChild>
        </w:div>
        <w:div w:id="1443038951">
          <w:marLeft w:val="0"/>
          <w:marRight w:val="0"/>
          <w:marTop w:val="0"/>
          <w:marBottom w:val="0"/>
          <w:divBdr>
            <w:top w:val="none" w:sz="0" w:space="0" w:color="auto"/>
            <w:left w:val="none" w:sz="0" w:space="0" w:color="auto"/>
            <w:bottom w:val="none" w:sz="0" w:space="0" w:color="auto"/>
            <w:right w:val="none" w:sz="0" w:space="0" w:color="auto"/>
          </w:divBdr>
        </w:div>
        <w:div w:id="1521626121">
          <w:marLeft w:val="0"/>
          <w:marRight w:val="0"/>
          <w:marTop w:val="0"/>
          <w:marBottom w:val="0"/>
          <w:divBdr>
            <w:top w:val="none" w:sz="0" w:space="0" w:color="auto"/>
            <w:left w:val="none" w:sz="0" w:space="0" w:color="auto"/>
            <w:bottom w:val="none" w:sz="0" w:space="0" w:color="auto"/>
            <w:right w:val="none" w:sz="0" w:space="0" w:color="auto"/>
          </w:divBdr>
          <w:divsChild>
            <w:div w:id="1681468231">
              <w:marLeft w:val="0"/>
              <w:marRight w:val="0"/>
              <w:marTop w:val="0"/>
              <w:marBottom w:val="0"/>
              <w:divBdr>
                <w:top w:val="none" w:sz="0" w:space="0" w:color="auto"/>
                <w:left w:val="none" w:sz="0" w:space="0" w:color="auto"/>
                <w:bottom w:val="none" w:sz="0" w:space="0" w:color="auto"/>
                <w:right w:val="none" w:sz="0" w:space="0" w:color="auto"/>
              </w:divBdr>
            </w:div>
          </w:divsChild>
        </w:div>
        <w:div w:id="1698198533">
          <w:marLeft w:val="0"/>
          <w:marRight w:val="0"/>
          <w:marTop w:val="0"/>
          <w:marBottom w:val="0"/>
          <w:divBdr>
            <w:top w:val="none" w:sz="0" w:space="0" w:color="auto"/>
            <w:left w:val="none" w:sz="0" w:space="0" w:color="auto"/>
            <w:bottom w:val="none" w:sz="0" w:space="0" w:color="auto"/>
            <w:right w:val="none" w:sz="0" w:space="0" w:color="auto"/>
          </w:divBdr>
          <w:divsChild>
            <w:div w:id="128223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612604">
      <w:bodyDiv w:val="1"/>
      <w:marLeft w:val="0"/>
      <w:marRight w:val="0"/>
      <w:marTop w:val="0"/>
      <w:marBottom w:val="0"/>
      <w:divBdr>
        <w:top w:val="none" w:sz="0" w:space="0" w:color="auto"/>
        <w:left w:val="none" w:sz="0" w:space="0" w:color="auto"/>
        <w:bottom w:val="none" w:sz="0" w:space="0" w:color="auto"/>
        <w:right w:val="none" w:sz="0" w:space="0" w:color="auto"/>
      </w:divBdr>
    </w:div>
    <w:div w:id="835730229">
      <w:bodyDiv w:val="1"/>
      <w:marLeft w:val="0"/>
      <w:marRight w:val="0"/>
      <w:marTop w:val="0"/>
      <w:marBottom w:val="0"/>
      <w:divBdr>
        <w:top w:val="none" w:sz="0" w:space="0" w:color="auto"/>
        <w:left w:val="none" w:sz="0" w:space="0" w:color="auto"/>
        <w:bottom w:val="none" w:sz="0" w:space="0" w:color="auto"/>
        <w:right w:val="none" w:sz="0" w:space="0" w:color="auto"/>
      </w:divBdr>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699567">
          <w:marLeft w:val="0"/>
          <w:marRight w:val="0"/>
          <w:marTop w:val="0"/>
          <w:marBottom w:val="0"/>
          <w:divBdr>
            <w:top w:val="none" w:sz="0" w:space="0" w:color="auto"/>
            <w:left w:val="none" w:sz="0" w:space="0" w:color="auto"/>
            <w:bottom w:val="none" w:sz="0" w:space="0" w:color="auto"/>
            <w:right w:val="none" w:sz="0" w:space="0" w:color="auto"/>
          </w:divBdr>
        </w:div>
        <w:div w:id="263614306">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863519233">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135484889">
          <w:marLeft w:val="0"/>
          <w:marRight w:val="0"/>
          <w:marTop w:val="0"/>
          <w:marBottom w:val="0"/>
          <w:divBdr>
            <w:top w:val="none" w:sz="0" w:space="0" w:color="auto"/>
            <w:left w:val="none" w:sz="0" w:space="0" w:color="auto"/>
            <w:bottom w:val="none" w:sz="0" w:space="0" w:color="auto"/>
            <w:right w:val="none" w:sz="0" w:space="0" w:color="auto"/>
          </w:divBdr>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1548107855">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889689">
      <w:bodyDiv w:val="1"/>
      <w:marLeft w:val="0"/>
      <w:marRight w:val="0"/>
      <w:marTop w:val="0"/>
      <w:marBottom w:val="0"/>
      <w:divBdr>
        <w:top w:val="none" w:sz="0" w:space="0" w:color="auto"/>
        <w:left w:val="none" w:sz="0" w:space="0" w:color="auto"/>
        <w:bottom w:val="none" w:sz="0" w:space="0" w:color="auto"/>
        <w:right w:val="none" w:sz="0" w:space="0" w:color="auto"/>
      </w:divBdr>
      <w:divsChild>
        <w:div w:id="292448031">
          <w:marLeft w:val="0"/>
          <w:marRight w:val="0"/>
          <w:marTop w:val="300"/>
          <w:marBottom w:val="0"/>
          <w:divBdr>
            <w:top w:val="none" w:sz="0" w:space="0" w:color="auto"/>
            <w:left w:val="none" w:sz="0" w:space="0" w:color="auto"/>
            <w:bottom w:val="none" w:sz="0" w:space="0" w:color="auto"/>
            <w:right w:val="none" w:sz="0" w:space="0" w:color="auto"/>
          </w:divBdr>
          <w:divsChild>
            <w:div w:id="1271277775">
              <w:marLeft w:val="0"/>
              <w:marRight w:val="0"/>
              <w:marTop w:val="0"/>
              <w:marBottom w:val="0"/>
              <w:divBdr>
                <w:top w:val="none" w:sz="0" w:space="0" w:color="auto"/>
                <w:left w:val="none" w:sz="0" w:space="0" w:color="auto"/>
                <w:bottom w:val="none" w:sz="0" w:space="0" w:color="auto"/>
                <w:right w:val="none" w:sz="0" w:space="0" w:color="auto"/>
              </w:divBdr>
              <w:divsChild>
                <w:div w:id="129331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818657">
          <w:marLeft w:val="0"/>
          <w:marRight w:val="0"/>
          <w:marTop w:val="0"/>
          <w:marBottom w:val="0"/>
          <w:divBdr>
            <w:top w:val="none" w:sz="0" w:space="0" w:color="auto"/>
            <w:left w:val="none" w:sz="0" w:space="0" w:color="auto"/>
            <w:bottom w:val="none" w:sz="0" w:space="0" w:color="auto"/>
            <w:right w:val="none" w:sz="0" w:space="0" w:color="auto"/>
          </w:divBdr>
          <w:divsChild>
            <w:div w:id="50664456">
              <w:marLeft w:val="0"/>
              <w:marRight w:val="0"/>
              <w:marTop w:val="0"/>
              <w:marBottom w:val="0"/>
              <w:divBdr>
                <w:top w:val="none" w:sz="0" w:space="0" w:color="auto"/>
                <w:left w:val="none" w:sz="0" w:space="0" w:color="auto"/>
                <w:bottom w:val="none" w:sz="0" w:space="0" w:color="auto"/>
                <w:right w:val="none" w:sz="0" w:space="0" w:color="auto"/>
              </w:divBdr>
            </w:div>
          </w:divsChild>
        </w:div>
        <w:div w:id="431753386">
          <w:marLeft w:val="0"/>
          <w:marRight w:val="0"/>
          <w:marTop w:val="0"/>
          <w:marBottom w:val="0"/>
          <w:divBdr>
            <w:top w:val="none" w:sz="0" w:space="0" w:color="auto"/>
            <w:left w:val="none" w:sz="0" w:space="0" w:color="auto"/>
            <w:bottom w:val="none" w:sz="0" w:space="0" w:color="auto"/>
            <w:right w:val="none" w:sz="0" w:space="0" w:color="auto"/>
          </w:divBdr>
          <w:divsChild>
            <w:div w:id="1199659488">
              <w:marLeft w:val="0"/>
              <w:marRight w:val="0"/>
              <w:marTop w:val="0"/>
              <w:marBottom w:val="0"/>
              <w:divBdr>
                <w:top w:val="none" w:sz="0" w:space="0" w:color="auto"/>
                <w:left w:val="none" w:sz="0" w:space="0" w:color="auto"/>
                <w:bottom w:val="none" w:sz="0" w:space="0" w:color="auto"/>
                <w:right w:val="none" w:sz="0" w:space="0" w:color="auto"/>
              </w:divBdr>
            </w:div>
          </w:divsChild>
        </w:div>
        <w:div w:id="455486611">
          <w:marLeft w:val="0"/>
          <w:marRight w:val="0"/>
          <w:marTop w:val="0"/>
          <w:marBottom w:val="0"/>
          <w:divBdr>
            <w:top w:val="none" w:sz="0" w:space="0" w:color="auto"/>
            <w:left w:val="none" w:sz="0" w:space="0" w:color="auto"/>
            <w:bottom w:val="none" w:sz="0" w:space="0" w:color="auto"/>
            <w:right w:val="none" w:sz="0" w:space="0" w:color="auto"/>
          </w:divBdr>
        </w:div>
        <w:div w:id="469446328">
          <w:marLeft w:val="0"/>
          <w:marRight w:val="0"/>
          <w:marTop w:val="0"/>
          <w:marBottom w:val="0"/>
          <w:divBdr>
            <w:top w:val="none" w:sz="0" w:space="0" w:color="auto"/>
            <w:left w:val="none" w:sz="0" w:space="0" w:color="auto"/>
            <w:bottom w:val="none" w:sz="0" w:space="0" w:color="auto"/>
            <w:right w:val="none" w:sz="0" w:space="0" w:color="auto"/>
          </w:divBdr>
          <w:divsChild>
            <w:div w:id="1127434399">
              <w:marLeft w:val="0"/>
              <w:marRight w:val="0"/>
              <w:marTop w:val="0"/>
              <w:marBottom w:val="0"/>
              <w:divBdr>
                <w:top w:val="none" w:sz="0" w:space="0" w:color="auto"/>
                <w:left w:val="none" w:sz="0" w:space="0" w:color="auto"/>
                <w:bottom w:val="none" w:sz="0" w:space="0" w:color="auto"/>
                <w:right w:val="none" w:sz="0" w:space="0" w:color="auto"/>
              </w:divBdr>
            </w:div>
          </w:divsChild>
        </w:div>
        <w:div w:id="946425331">
          <w:marLeft w:val="0"/>
          <w:marRight w:val="0"/>
          <w:marTop w:val="0"/>
          <w:marBottom w:val="0"/>
          <w:divBdr>
            <w:top w:val="none" w:sz="0" w:space="0" w:color="auto"/>
            <w:left w:val="none" w:sz="0" w:space="0" w:color="auto"/>
            <w:bottom w:val="none" w:sz="0" w:space="0" w:color="auto"/>
            <w:right w:val="none" w:sz="0" w:space="0" w:color="auto"/>
          </w:divBdr>
        </w:div>
        <w:div w:id="958336605">
          <w:marLeft w:val="0"/>
          <w:marRight w:val="0"/>
          <w:marTop w:val="0"/>
          <w:marBottom w:val="0"/>
          <w:divBdr>
            <w:top w:val="none" w:sz="0" w:space="0" w:color="auto"/>
            <w:left w:val="none" w:sz="0" w:space="0" w:color="auto"/>
            <w:bottom w:val="none" w:sz="0" w:space="0" w:color="auto"/>
            <w:right w:val="none" w:sz="0" w:space="0" w:color="auto"/>
          </w:divBdr>
          <w:divsChild>
            <w:div w:id="1279139800">
              <w:marLeft w:val="0"/>
              <w:marRight w:val="0"/>
              <w:marTop w:val="0"/>
              <w:marBottom w:val="0"/>
              <w:divBdr>
                <w:top w:val="none" w:sz="0" w:space="0" w:color="auto"/>
                <w:left w:val="none" w:sz="0" w:space="0" w:color="auto"/>
                <w:bottom w:val="none" w:sz="0" w:space="0" w:color="auto"/>
                <w:right w:val="none" w:sz="0" w:space="0" w:color="auto"/>
              </w:divBdr>
            </w:div>
          </w:divsChild>
        </w:div>
        <w:div w:id="960067260">
          <w:marLeft w:val="0"/>
          <w:marRight w:val="0"/>
          <w:marTop w:val="0"/>
          <w:marBottom w:val="0"/>
          <w:divBdr>
            <w:top w:val="none" w:sz="0" w:space="0" w:color="auto"/>
            <w:left w:val="none" w:sz="0" w:space="0" w:color="auto"/>
            <w:bottom w:val="none" w:sz="0" w:space="0" w:color="auto"/>
            <w:right w:val="none" w:sz="0" w:space="0" w:color="auto"/>
          </w:divBdr>
          <w:divsChild>
            <w:div w:id="131140357">
              <w:marLeft w:val="0"/>
              <w:marRight w:val="0"/>
              <w:marTop w:val="0"/>
              <w:marBottom w:val="0"/>
              <w:divBdr>
                <w:top w:val="none" w:sz="0" w:space="0" w:color="auto"/>
                <w:left w:val="none" w:sz="0" w:space="0" w:color="auto"/>
                <w:bottom w:val="none" w:sz="0" w:space="0" w:color="auto"/>
                <w:right w:val="none" w:sz="0" w:space="0" w:color="auto"/>
              </w:divBdr>
            </w:div>
          </w:divsChild>
        </w:div>
        <w:div w:id="1264997197">
          <w:marLeft w:val="0"/>
          <w:marRight w:val="0"/>
          <w:marTop w:val="0"/>
          <w:marBottom w:val="0"/>
          <w:divBdr>
            <w:top w:val="none" w:sz="0" w:space="0" w:color="auto"/>
            <w:left w:val="none" w:sz="0" w:space="0" w:color="auto"/>
            <w:bottom w:val="none" w:sz="0" w:space="0" w:color="auto"/>
            <w:right w:val="none" w:sz="0" w:space="0" w:color="auto"/>
          </w:divBdr>
        </w:div>
        <w:div w:id="1311322398">
          <w:marLeft w:val="0"/>
          <w:marRight w:val="0"/>
          <w:marTop w:val="0"/>
          <w:marBottom w:val="0"/>
          <w:divBdr>
            <w:top w:val="none" w:sz="0" w:space="0" w:color="auto"/>
            <w:left w:val="none" w:sz="0" w:space="0" w:color="auto"/>
            <w:bottom w:val="none" w:sz="0" w:space="0" w:color="auto"/>
            <w:right w:val="none" w:sz="0" w:space="0" w:color="auto"/>
          </w:divBdr>
        </w:div>
        <w:div w:id="1429808613">
          <w:marLeft w:val="0"/>
          <w:marRight w:val="0"/>
          <w:marTop w:val="0"/>
          <w:marBottom w:val="0"/>
          <w:divBdr>
            <w:top w:val="none" w:sz="0" w:space="0" w:color="auto"/>
            <w:left w:val="none" w:sz="0" w:space="0" w:color="auto"/>
            <w:bottom w:val="none" w:sz="0" w:space="0" w:color="auto"/>
            <w:right w:val="none" w:sz="0" w:space="0" w:color="auto"/>
          </w:divBdr>
        </w:div>
        <w:div w:id="1575898530">
          <w:marLeft w:val="0"/>
          <w:marRight w:val="0"/>
          <w:marTop w:val="0"/>
          <w:marBottom w:val="0"/>
          <w:divBdr>
            <w:top w:val="none" w:sz="0" w:space="0" w:color="auto"/>
            <w:left w:val="none" w:sz="0" w:space="0" w:color="auto"/>
            <w:bottom w:val="none" w:sz="0" w:space="0" w:color="auto"/>
            <w:right w:val="none" w:sz="0" w:space="0" w:color="auto"/>
          </w:divBdr>
        </w:div>
        <w:div w:id="1694578237">
          <w:marLeft w:val="0"/>
          <w:marRight w:val="0"/>
          <w:marTop w:val="0"/>
          <w:marBottom w:val="0"/>
          <w:divBdr>
            <w:top w:val="none" w:sz="0" w:space="0" w:color="auto"/>
            <w:left w:val="none" w:sz="0" w:space="0" w:color="auto"/>
            <w:bottom w:val="none" w:sz="0" w:space="0" w:color="auto"/>
            <w:right w:val="none" w:sz="0" w:space="0" w:color="auto"/>
          </w:divBdr>
          <w:divsChild>
            <w:div w:id="71978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
        <w:div w:id="45616866">
          <w:marLeft w:val="0"/>
          <w:marRight w:val="0"/>
          <w:marTop w:val="0"/>
          <w:marBottom w:val="0"/>
          <w:divBdr>
            <w:top w:val="none" w:sz="0" w:space="0" w:color="auto"/>
            <w:left w:val="none" w:sz="0" w:space="0" w:color="auto"/>
            <w:bottom w:val="none" w:sz="0" w:space="0" w:color="auto"/>
            <w:right w:val="none" w:sz="0" w:space="0" w:color="auto"/>
          </w:divBdr>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771439189">
          <w:marLeft w:val="0"/>
          <w:marRight w:val="0"/>
          <w:marTop w:val="0"/>
          <w:marBottom w:val="0"/>
          <w:divBdr>
            <w:top w:val="none" w:sz="0" w:space="0" w:color="auto"/>
            <w:left w:val="none" w:sz="0" w:space="0" w:color="auto"/>
            <w:bottom w:val="none" w:sz="0" w:space="0" w:color="auto"/>
            <w:right w:val="none" w:sz="0" w:space="0" w:color="auto"/>
          </w:divBdr>
        </w:div>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1379667346">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sChild>
    </w:div>
    <w:div w:id="844369060">
      <w:bodyDiv w:val="1"/>
      <w:marLeft w:val="0"/>
      <w:marRight w:val="0"/>
      <w:marTop w:val="0"/>
      <w:marBottom w:val="0"/>
      <w:divBdr>
        <w:top w:val="none" w:sz="0" w:space="0" w:color="auto"/>
        <w:left w:val="none" w:sz="0" w:space="0" w:color="auto"/>
        <w:bottom w:val="none" w:sz="0" w:space="0" w:color="auto"/>
        <w:right w:val="none" w:sz="0" w:space="0" w:color="auto"/>
      </w:divBdr>
      <w:divsChild>
        <w:div w:id="28653783">
          <w:marLeft w:val="0"/>
          <w:marRight w:val="0"/>
          <w:marTop w:val="300"/>
          <w:marBottom w:val="0"/>
          <w:divBdr>
            <w:top w:val="none" w:sz="0" w:space="0" w:color="auto"/>
            <w:left w:val="none" w:sz="0" w:space="0" w:color="auto"/>
            <w:bottom w:val="none" w:sz="0" w:space="0" w:color="auto"/>
            <w:right w:val="none" w:sz="0" w:space="0" w:color="auto"/>
          </w:divBdr>
          <w:divsChild>
            <w:div w:id="564072302">
              <w:marLeft w:val="0"/>
              <w:marRight w:val="0"/>
              <w:marTop w:val="0"/>
              <w:marBottom w:val="0"/>
              <w:divBdr>
                <w:top w:val="none" w:sz="0" w:space="0" w:color="auto"/>
                <w:left w:val="none" w:sz="0" w:space="0" w:color="auto"/>
                <w:bottom w:val="none" w:sz="0" w:space="0" w:color="auto"/>
                <w:right w:val="none" w:sz="0" w:space="0" w:color="auto"/>
              </w:divBdr>
              <w:divsChild>
                <w:div w:id="100509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91078">
          <w:marLeft w:val="0"/>
          <w:marRight w:val="0"/>
          <w:marTop w:val="300"/>
          <w:marBottom w:val="0"/>
          <w:divBdr>
            <w:top w:val="none" w:sz="0" w:space="0" w:color="auto"/>
            <w:left w:val="none" w:sz="0" w:space="0" w:color="auto"/>
            <w:bottom w:val="none" w:sz="0" w:space="0" w:color="auto"/>
            <w:right w:val="none" w:sz="0" w:space="0" w:color="auto"/>
          </w:divBdr>
          <w:divsChild>
            <w:div w:id="494491614">
              <w:marLeft w:val="0"/>
              <w:marRight w:val="0"/>
              <w:marTop w:val="0"/>
              <w:marBottom w:val="0"/>
              <w:divBdr>
                <w:top w:val="none" w:sz="0" w:space="0" w:color="auto"/>
                <w:left w:val="none" w:sz="0" w:space="0" w:color="auto"/>
                <w:bottom w:val="none" w:sz="0" w:space="0" w:color="auto"/>
                <w:right w:val="none" w:sz="0" w:space="0" w:color="auto"/>
              </w:divBdr>
              <w:divsChild>
                <w:div w:id="11821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722707">
          <w:marLeft w:val="0"/>
          <w:marRight w:val="0"/>
          <w:marTop w:val="0"/>
          <w:marBottom w:val="0"/>
          <w:divBdr>
            <w:top w:val="none" w:sz="0" w:space="0" w:color="auto"/>
            <w:left w:val="none" w:sz="0" w:space="0" w:color="auto"/>
            <w:bottom w:val="none" w:sz="0" w:space="0" w:color="auto"/>
            <w:right w:val="none" w:sz="0" w:space="0" w:color="auto"/>
          </w:divBdr>
          <w:divsChild>
            <w:div w:id="698051388">
              <w:marLeft w:val="0"/>
              <w:marRight w:val="0"/>
              <w:marTop w:val="0"/>
              <w:marBottom w:val="0"/>
              <w:divBdr>
                <w:top w:val="none" w:sz="0" w:space="0" w:color="auto"/>
                <w:left w:val="none" w:sz="0" w:space="0" w:color="auto"/>
                <w:bottom w:val="none" w:sz="0" w:space="0" w:color="auto"/>
                <w:right w:val="none" w:sz="0" w:space="0" w:color="auto"/>
              </w:divBdr>
            </w:div>
          </w:divsChild>
        </w:div>
        <w:div w:id="263655482">
          <w:marLeft w:val="0"/>
          <w:marRight w:val="0"/>
          <w:marTop w:val="0"/>
          <w:marBottom w:val="0"/>
          <w:divBdr>
            <w:top w:val="none" w:sz="0" w:space="0" w:color="auto"/>
            <w:left w:val="none" w:sz="0" w:space="0" w:color="auto"/>
            <w:bottom w:val="none" w:sz="0" w:space="0" w:color="auto"/>
            <w:right w:val="none" w:sz="0" w:space="0" w:color="auto"/>
          </w:divBdr>
        </w:div>
        <w:div w:id="438380750">
          <w:marLeft w:val="0"/>
          <w:marRight w:val="0"/>
          <w:marTop w:val="0"/>
          <w:marBottom w:val="0"/>
          <w:divBdr>
            <w:top w:val="none" w:sz="0" w:space="0" w:color="auto"/>
            <w:left w:val="none" w:sz="0" w:space="0" w:color="auto"/>
            <w:bottom w:val="none" w:sz="0" w:space="0" w:color="auto"/>
            <w:right w:val="none" w:sz="0" w:space="0" w:color="auto"/>
          </w:divBdr>
        </w:div>
        <w:div w:id="480540918">
          <w:marLeft w:val="0"/>
          <w:marRight w:val="0"/>
          <w:marTop w:val="0"/>
          <w:marBottom w:val="0"/>
          <w:divBdr>
            <w:top w:val="none" w:sz="0" w:space="0" w:color="auto"/>
            <w:left w:val="none" w:sz="0" w:space="0" w:color="auto"/>
            <w:bottom w:val="none" w:sz="0" w:space="0" w:color="auto"/>
            <w:right w:val="none" w:sz="0" w:space="0" w:color="auto"/>
          </w:divBdr>
        </w:div>
        <w:div w:id="497769105">
          <w:marLeft w:val="0"/>
          <w:marRight w:val="0"/>
          <w:marTop w:val="0"/>
          <w:marBottom w:val="0"/>
          <w:divBdr>
            <w:top w:val="none" w:sz="0" w:space="0" w:color="auto"/>
            <w:left w:val="none" w:sz="0" w:space="0" w:color="auto"/>
            <w:bottom w:val="none" w:sz="0" w:space="0" w:color="auto"/>
            <w:right w:val="none" w:sz="0" w:space="0" w:color="auto"/>
          </w:divBdr>
          <w:divsChild>
            <w:div w:id="565919392">
              <w:marLeft w:val="0"/>
              <w:marRight w:val="0"/>
              <w:marTop w:val="0"/>
              <w:marBottom w:val="0"/>
              <w:divBdr>
                <w:top w:val="none" w:sz="0" w:space="0" w:color="auto"/>
                <w:left w:val="none" w:sz="0" w:space="0" w:color="auto"/>
                <w:bottom w:val="none" w:sz="0" w:space="0" w:color="auto"/>
                <w:right w:val="none" w:sz="0" w:space="0" w:color="auto"/>
              </w:divBdr>
            </w:div>
          </w:divsChild>
        </w:div>
        <w:div w:id="537546767">
          <w:marLeft w:val="0"/>
          <w:marRight w:val="0"/>
          <w:marTop w:val="0"/>
          <w:marBottom w:val="0"/>
          <w:divBdr>
            <w:top w:val="none" w:sz="0" w:space="0" w:color="auto"/>
            <w:left w:val="none" w:sz="0" w:space="0" w:color="auto"/>
            <w:bottom w:val="none" w:sz="0" w:space="0" w:color="auto"/>
            <w:right w:val="none" w:sz="0" w:space="0" w:color="auto"/>
          </w:divBdr>
          <w:divsChild>
            <w:div w:id="1768697213">
              <w:marLeft w:val="0"/>
              <w:marRight w:val="0"/>
              <w:marTop w:val="0"/>
              <w:marBottom w:val="0"/>
              <w:divBdr>
                <w:top w:val="none" w:sz="0" w:space="0" w:color="auto"/>
                <w:left w:val="none" w:sz="0" w:space="0" w:color="auto"/>
                <w:bottom w:val="none" w:sz="0" w:space="0" w:color="auto"/>
                <w:right w:val="none" w:sz="0" w:space="0" w:color="auto"/>
              </w:divBdr>
            </w:div>
          </w:divsChild>
        </w:div>
        <w:div w:id="730884181">
          <w:marLeft w:val="0"/>
          <w:marRight w:val="0"/>
          <w:marTop w:val="0"/>
          <w:marBottom w:val="0"/>
          <w:divBdr>
            <w:top w:val="none" w:sz="0" w:space="0" w:color="auto"/>
            <w:left w:val="none" w:sz="0" w:space="0" w:color="auto"/>
            <w:bottom w:val="none" w:sz="0" w:space="0" w:color="auto"/>
            <w:right w:val="none" w:sz="0" w:space="0" w:color="auto"/>
          </w:divBdr>
          <w:divsChild>
            <w:div w:id="86922360">
              <w:marLeft w:val="0"/>
              <w:marRight w:val="0"/>
              <w:marTop w:val="0"/>
              <w:marBottom w:val="0"/>
              <w:divBdr>
                <w:top w:val="none" w:sz="0" w:space="0" w:color="auto"/>
                <w:left w:val="none" w:sz="0" w:space="0" w:color="auto"/>
                <w:bottom w:val="none" w:sz="0" w:space="0" w:color="auto"/>
                <w:right w:val="none" w:sz="0" w:space="0" w:color="auto"/>
              </w:divBdr>
            </w:div>
          </w:divsChild>
        </w:div>
        <w:div w:id="866258479">
          <w:marLeft w:val="0"/>
          <w:marRight w:val="0"/>
          <w:marTop w:val="300"/>
          <w:marBottom w:val="0"/>
          <w:divBdr>
            <w:top w:val="none" w:sz="0" w:space="0" w:color="auto"/>
            <w:left w:val="none" w:sz="0" w:space="0" w:color="auto"/>
            <w:bottom w:val="none" w:sz="0" w:space="0" w:color="auto"/>
            <w:right w:val="none" w:sz="0" w:space="0" w:color="auto"/>
          </w:divBdr>
        </w:div>
        <w:div w:id="980111311">
          <w:marLeft w:val="0"/>
          <w:marRight w:val="0"/>
          <w:marTop w:val="0"/>
          <w:marBottom w:val="0"/>
          <w:divBdr>
            <w:top w:val="none" w:sz="0" w:space="0" w:color="auto"/>
            <w:left w:val="none" w:sz="0" w:space="0" w:color="auto"/>
            <w:bottom w:val="none" w:sz="0" w:space="0" w:color="auto"/>
            <w:right w:val="none" w:sz="0" w:space="0" w:color="auto"/>
          </w:divBdr>
        </w:div>
        <w:div w:id="985399590">
          <w:marLeft w:val="0"/>
          <w:marRight w:val="0"/>
          <w:marTop w:val="0"/>
          <w:marBottom w:val="0"/>
          <w:divBdr>
            <w:top w:val="none" w:sz="0" w:space="0" w:color="auto"/>
            <w:left w:val="none" w:sz="0" w:space="0" w:color="auto"/>
            <w:bottom w:val="none" w:sz="0" w:space="0" w:color="auto"/>
            <w:right w:val="none" w:sz="0" w:space="0" w:color="auto"/>
          </w:divBdr>
        </w:div>
        <w:div w:id="1194466910">
          <w:marLeft w:val="0"/>
          <w:marRight w:val="0"/>
          <w:marTop w:val="0"/>
          <w:marBottom w:val="0"/>
          <w:divBdr>
            <w:top w:val="none" w:sz="0" w:space="0" w:color="auto"/>
            <w:left w:val="none" w:sz="0" w:space="0" w:color="auto"/>
            <w:bottom w:val="none" w:sz="0" w:space="0" w:color="auto"/>
            <w:right w:val="none" w:sz="0" w:space="0" w:color="auto"/>
          </w:divBdr>
          <w:divsChild>
            <w:div w:id="175728586">
              <w:marLeft w:val="0"/>
              <w:marRight w:val="0"/>
              <w:marTop w:val="0"/>
              <w:marBottom w:val="0"/>
              <w:divBdr>
                <w:top w:val="none" w:sz="0" w:space="0" w:color="auto"/>
                <w:left w:val="none" w:sz="0" w:space="0" w:color="auto"/>
                <w:bottom w:val="none" w:sz="0" w:space="0" w:color="auto"/>
                <w:right w:val="none" w:sz="0" w:space="0" w:color="auto"/>
              </w:divBdr>
            </w:div>
          </w:divsChild>
        </w:div>
        <w:div w:id="1273514611">
          <w:marLeft w:val="0"/>
          <w:marRight w:val="0"/>
          <w:marTop w:val="300"/>
          <w:marBottom w:val="0"/>
          <w:divBdr>
            <w:top w:val="none" w:sz="0" w:space="0" w:color="auto"/>
            <w:left w:val="none" w:sz="0" w:space="0" w:color="auto"/>
            <w:bottom w:val="none" w:sz="0" w:space="0" w:color="auto"/>
            <w:right w:val="none" w:sz="0" w:space="0" w:color="auto"/>
          </w:divBdr>
          <w:divsChild>
            <w:div w:id="969674868">
              <w:marLeft w:val="0"/>
              <w:marRight w:val="0"/>
              <w:marTop w:val="0"/>
              <w:marBottom w:val="0"/>
              <w:divBdr>
                <w:top w:val="none" w:sz="0" w:space="0" w:color="auto"/>
                <w:left w:val="none" w:sz="0" w:space="0" w:color="auto"/>
                <w:bottom w:val="none" w:sz="0" w:space="0" w:color="auto"/>
                <w:right w:val="none" w:sz="0" w:space="0" w:color="auto"/>
              </w:divBdr>
              <w:divsChild>
                <w:div w:id="964697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137968">
          <w:marLeft w:val="0"/>
          <w:marRight w:val="0"/>
          <w:marTop w:val="0"/>
          <w:marBottom w:val="0"/>
          <w:divBdr>
            <w:top w:val="none" w:sz="0" w:space="0" w:color="auto"/>
            <w:left w:val="none" w:sz="0" w:space="0" w:color="auto"/>
            <w:bottom w:val="none" w:sz="0" w:space="0" w:color="auto"/>
            <w:right w:val="none" w:sz="0" w:space="0" w:color="auto"/>
          </w:divBdr>
          <w:divsChild>
            <w:div w:id="368266517">
              <w:marLeft w:val="0"/>
              <w:marRight w:val="0"/>
              <w:marTop w:val="0"/>
              <w:marBottom w:val="0"/>
              <w:divBdr>
                <w:top w:val="none" w:sz="0" w:space="0" w:color="auto"/>
                <w:left w:val="none" w:sz="0" w:space="0" w:color="auto"/>
                <w:bottom w:val="none" w:sz="0" w:space="0" w:color="auto"/>
                <w:right w:val="none" w:sz="0" w:space="0" w:color="auto"/>
              </w:divBdr>
            </w:div>
          </w:divsChild>
        </w:div>
        <w:div w:id="1428883371">
          <w:marLeft w:val="0"/>
          <w:marRight w:val="0"/>
          <w:marTop w:val="0"/>
          <w:marBottom w:val="0"/>
          <w:divBdr>
            <w:top w:val="none" w:sz="0" w:space="0" w:color="auto"/>
            <w:left w:val="none" w:sz="0" w:space="0" w:color="auto"/>
            <w:bottom w:val="none" w:sz="0" w:space="0" w:color="auto"/>
            <w:right w:val="none" w:sz="0" w:space="0" w:color="auto"/>
          </w:divBdr>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969938875">
          <w:marLeft w:val="0"/>
          <w:marRight w:val="0"/>
          <w:marTop w:val="0"/>
          <w:marBottom w:val="0"/>
          <w:divBdr>
            <w:top w:val="none" w:sz="0" w:space="0" w:color="auto"/>
            <w:left w:val="none" w:sz="0" w:space="0" w:color="auto"/>
            <w:bottom w:val="none" w:sz="0" w:space="0" w:color="auto"/>
            <w:right w:val="none" w:sz="0" w:space="0" w:color="auto"/>
          </w:divBdr>
        </w:div>
        <w:div w:id="1065571997">
          <w:marLeft w:val="0"/>
          <w:marRight w:val="0"/>
          <w:marTop w:val="0"/>
          <w:marBottom w:val="0"/>
          <w:divBdr>
            <w:top w:val="none" w:sz="0" w:space="0" w:color="auto"/>
            <w:left w:val="none" w:sz="0" w:space="0" w:color="auto"/>
            <w:bottom w:val="none" w:sz="0" w:space="0" w:color="auto"/>
            <w:right w:val="none" w:sz="0" w:space="0" w:color="auto"/>
          </w:divBdr>
        </w:div>
        <w:div w:id="1552113977">
          <w:marLeft w:val="0"/>
          <w:marRight w:val="0"/>
          <w:marTop w:val="0"/>
          <w:marBottom w:val="0"/>
          <w:divBdr>
            <w:top w:val="none" w:sz="0" w:space="0" w:color="auto"/>
            <w:left w:val="none" w:sz="0" w:space="0" w:color="auto"/>
            <w:bottom w:val="none" w:sz="0" w:space="0" w:color="auto"/>
            <w:right w:val="none" w:sz="0" w:space="0" w:color="auto"/>
          </w:divBdr>
        </w:div>
        <w:div w:id="1766682270">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
      </w:divsChild>
    </w:div>
    <w:div w:id="848983175">
      <w:bodyDiv w:val="1"/>
      <w:marLeft w:val="0"/>
      <w:marRight w:val="0"/>
      <w:marTop w:val="0"/>
      <w:marBottom w:val="0"/>
      <w:divBdr>
        <w:top w:val="none" w:sz="0" w:space="0" w:color="auto"/>
        <w:left w:val="none" w:sz="0" w:space="0" w:color="auto"/>
        <w:bottom w:val="none" w:sz="0" w:space="0" w:color="auto"/>
        <w:right w:val="none" w:sz="0" w:space="0" w:color="auto"/>
      </w:divBdr>
    </w:div>
    <w:div w:id="849368283">
      <w:bodyDiv w:val="1"/>
      <w:marLeft w:val="0"/>
      <w:marRight w:val="0"/>
      <w:marTop w:val="0"/>
      <w:marBottom w:val="0"/>
      <w:divBdr>
        <w:top w:val="none" w:sz="0" w:space="0" w:color="auto"/>
        <w:left w:val="none" w:sz="0" w:space="0" w:color="auto"/>
        <w:bottom w:val="none" w:sz="0" w:space="0" w:color="auto"/>
        <w:right w:val="none" w:sz="0" w:space="0" w:color="auto"/>
      </w:divBdr>
      <w:divsChild>
        <w:div w:id="39866668">
          <w:marLeft w:val="0"/>
          <w:marRight w:val="0"/>
          <w:marTop w:val="0"/>
          <w:marBottom w:val="0"/>
          <w:divBdr>
            <w:top w:val="none" w:sz="0" w:space="0" w:color="auto"/>
            <w:left w:val="none" w:sz="0" w:space="0" w:color="auto"/>
            <w:bottom w:val="none" w:sz="0" w:space="0" w:color="auto"/>
            <w:right w:val="none" w:sz="0" w:space="0" w:color="auto"/>
          </w:divBdr>
          <w:divsChild>
            <w:div w:id="1146170274">
              <w:marLeft w:val="0"/>
              <w:marRight w:val="0"/>
              <w:marTop w:val="0"/>
              <w:marBottom w:val="0"/>
              <w:divBdr>
                <w:top w:val="none" w:sz="0" w:space="0" w:color="auto"/>
                <w:left w:val="none" w:sz="0" w:space="0" w:color="auto"/>
                <w:bottom w:val="none" w:sz="0" w:space="0" w:color="auto"/>
                <w:right w:val="none" w:sz="0" w:space="0" w:color="auto"/>
              </w:divBdr>
            </w:div>
          </w:divsChild>
        </w:div>
        <w:div w:id="184028152">
          <w:marLeft w:val="0"/>
          <w:marRight w:val="0"/>
          <w:marTop w:val="300"/>
          <w:marBottom w:val="0"/>
          <w:divBdr>
            <w:top w:val="none" w:sz="0" w:space="0" w:color="auto"/>
            <w:left w:val="none" w:sz="0" w:space="0" w:color="auto"/>
            <w:bottom w:val="none" w:sz="0" w:space="0" w:color="auto"/>
            <w:right w:val="none" w:sz="0" w:space="0" w:color="auto"/>
          </w:divBdr>
          <w:divsChild>
            <w:div w:id="1117066976">
              <w:marLeft w:val="0"/>
              <w:marRight w:val="0"/>
              <w:marTop w:val="0"/>
              <w:marBottom w:val="0"/>
              <w:divBdr>
                <w:top w:val="none" w:sz="0" w:space="0" w:color="auto"/>
                <w:left w:val="none" w:sz="0" w:space="0" w:color="auto"/>
                <w:bottom w:val="none" w:sz="0" w:space="0" w:color="auto"/>
                <w:right w:val="none" w:sz="0" w:space="0" w:color="auto"/>
              </w:divBdr>
              <w:divsChild>
                <w:div w:id="103815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817031">
          <w:marLeft w:val="0"/>
          <w:marRight w:val="0"/>
          <w:marTop w:val="0"/>
          <w:marBottom w:val="0"/>
          <w:divBdr>
            <w:top w:val="none" w:sz="0" w:space="0" w:color="auto"/>
            <w:left w:val="none" w:sz="0" w:space="0" w:color="auto"/>
            <w:bottom w:val="none" w:sz="0" w:space="0" w:color="auto"/>
            <w:right w:val="none" w:sz="0" w:space="0" w:color="auto"/>
          </w:divBdr>
        </w:div>
        <w:div w:id="462577334">
          <w:marLeft w:val="0"/>
          <w:marRight w:val="0"/>
          <w:marTop w:val="0"/>
          <w:marBottom w:val="0"/>
          <w:divBdr>
            <w:top w:val="none" w:sz="0" w:space="0" w:color="auto"/>
            <w:left w:val="none" w:sz="0" w:space="0" w:color="auto"/>
            <w:bottom w:val="none" w:sz="0" w:space="0" w:color="auto"/>
            <w:right w:val="none" w:sz="0" w:space="0" w:color="auto"/>
          </w:divBdr>
        </w:div>
        <w:div w:id="623389549">
          <w:marLeft w:val="0"/>
          <w:marRight w:val="0"/>
          <w:marTop w:val="0"/>
          <w:marBottom w:val="0"/>
          <w:divBdr>
            <w:top w:val="none" w:sz="0" w:space="0" w:color="auto"/>
            <w:left w:val="none" w:sz="0" w:space="0" w:color="auto"/>
            <w:bottom w:val="none" w:sz="0" w:space="0" w:color="auto"/>
            <w:right w:val="none" w:sz="0" w:space="0" w:color="auto"/>
          </w:divBdr>
        </w:div>
        <w:div w:id="631714698">
          <w:marLeft w:val="0"/>
          <w:marRight w:val="0"/>
          <w:marTop w:val="0"/>
          <w:marBottom w:val="0"/>
          <w:divBdr>
            <w:top w:val="none" w:sz="0" w:space="0" w:color="auto"/>
            <w:left w:val="none" w:sz="0" w:space="0" w:color="auto"/>
            <w:bottom w:val="none" w:sz="0" w:space="0" w:color="auto"/>
            <w:right w:val="none" w:sz="0" w:space="0" w:color="auto"/>
          </w:divBdr>
        </w:div>
        <w:div w:id="637731772">
          <w:marLeft w:val="0"/>
          <w:marRight w:val="0"/>
          <w:marTop w:val="300"/>
          <w:marBottom w:val="0"/>
          <w:divBdr>
            <w:top w:val="none" w:sz="0" w:space="0" w:color="auto"/>
            <w:left w:val="none" w:sz="0" w:space="0" w:color="auto"/>
            <w:bottom w:val="none" w:sz="0" w:space="0" w:color="auto"/>
            <w:right w:val="none" w:sz="0" w:space="0" w:color="auto"/>
          </w:divBdr>
          <w:divsChild>
            <w:div w:id="1556768900">
              <w:marLeft w:val="0"/>
              <w:marRight w:val="0"/>
              <w:marTop w:val="0"/>
              <w:marBottom w:val="0"/>
              <w:divBdr>
                <w:top w:val="none" w:sz="0" w:space="0" w:color="auto"/>
                <w:left w:val="none" w:sz="0" w:space="0" w:color="auto"/>
                <w:bottom w:val="none" w:sz="0" w:space="0" w:color="auto"/>
                <w:right w:val="none" w:sz="0" w:space="0" w:color="auto"/>
              </w:divBdr>
              <w:divsChild>
                <w:div w:id="140136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068">
          <w:marLeft w:val="0"/>
          <w:marRight w:val="0"/>
          <w:marTop w:val="0"/>
          <w:marBottom w:val="0"/>
          <w:divBdr>
            <w:top w:val="none" w:sz="0" w:space="0" w:color="auto"/>
            <w:left w:val="none" w:sz="0" w:space="0" w:color="auto"/>
            <w:bottom w:val="none" w:sz="0" w:space="0" w:color="auto"/>
            <w:right w:val="none" w:sz="0" w:space="0" w:color="auto"/>
          </w:divBdr>
          <w:divsChild>
            <w:div w:id="1279213323">
              <w:marLeft w:val="0"/>
              <w:marRight w:val="0"/>
              <w:marTop w:val="0"/>
              <w:marBottom w:val="0"/>
              <w:divBdr>
                <w:top w:val="none" w:sz="0" w:space="0" w:color="auto"/>
                <w:left w:val="none" w:sz="0" w:space="0" w:color="auto"/>
                <w:bottom w:val="none" w:sz="0" w:space="0" w:color="auto"/>
                <w:right w:val="none" w:sz="0" w:space="0" w:color="auto"/>
              </w:divBdr>
            </w:div>
          </w:divsChild>
        </w:div>
        <w:div w:id="1045329709">
          <w:marLeft w:val="0"/>
          <w:marRight w:val="0"/>
          <w:marTop w:val="0"/>
          <w:marBottom w:val="0"/>
          <w:divBdr>
            <w:top w:val="none" w:sz="0" w:space="0" w:color="auto"/>
            <w:left w:val="none" w:sz="0" w:space="0" w:color="auto"/>
            <w:bottom w:val="none" w:sz="0" w:space="0" w:color="auto"/>
            <w:right w:val="none" w:sz="0" w:space="0" w:color="auto"/>
          </w:divBdr>
          <w:divsChild>
            <w:div w:id="171723759">
              <w:marLeft w:val="0"/>
              <w:marRight w:val="0"/>
              <w:marTop w:val="0"/>
              <w:marBottom w:val="0"/>
              <w:divBdr>
                <w:top w:val="none" w:sz="0" w:space="0" w:color="auto"/>
                <w:left w:val="none" w:sz="0" w:space="0" w:color="auto"/>
                <w:bottom w:val="none" w:sz="0" w:space="0" w:color="auto"/>
                <w:right w:val="none" w:sz="0" w:space="0" w:color="auto"/>
              </w:divBdr>
            </w:div>
          </w:divsChild>
        </w:div>
        <w:div w:id="1178736506">
          <w:marLeft w:val="0"/>
          <w:marRight w:val="0"/>
          <w:marTop w:val="0"/>
          <w:marBottom w:val="0"/>
          <w:divBdr>
            <w:top w:val="none" w:sz="0" w:space="0" w:color="auto"/>
            <w:left w:val="none" w:sz="0" w:space="0" w:color="auto"/>
            <w:bottom w:val="none" w:sz="0" w:space="0" w:color="auto"/>
            <w:right w:val="none" w:sz="0" w:space="0" w:color="auto"/>
          </w:divBdr>
          <w:divsChild>
            <w:div w:id="74127951">
              <w:marLeft w:val="0"/>
              <w:marRight w:val="0"/>
              <w:marTop w:val="0"/>
              <w:marBottom w:val="0"/>
              <w:divBdr>
                <w:top w:val="none" w:sz="0" w:space="0" w:color="auto"/>
                <w:left w:val="none" w:sz="0" w:space="0" w:color="auto"/>
                <w:bottom w:val="none" w:sz="0" w:space="0" w:color="auto"/>
                <w:right w:val="none" w:sz="0" w:space="0" w:color="auto"/>
              </w:divBdr>
            </w:div>
          </w:divsChild>
        </w:div>
        <w:div w:id="1201085759">
          <w:marLeft w:val="0"/>
          <w:marRight w:val="0"/>
          <w:marTop w:val="0"/>
          <w:marBottom w:val="0"/>
          <w:divBdr>
            <w:top w:val="none" w:sz="0" w:space="0" w:color="auto"/>
            <w:left w:val="none" w:sz="0" w:space="0" w:color="auto"/>
            <w:bottom w:val="none" w:sz="0" w:space="0" w:color="auto"/>
            <w:right w:val="none" w:sz="0" w:space="0" w:color="auto"/>
          </w:divBdr>
        </w:div>
        <w:div w:id="1228689655">
          <w:marLeft w:val="0"/>
          <w:marRight w:val="0"/>
          <w:marTop w:val="300"/>
          <w:marBottom w:val="0"/>
          <w:divBdr>
            <w:top w:val="none" w:sz="0" w:space="0" w:color="auto"/>
            <w:left w:val="none" w:sz="0" w:space="0" w:color="auto"/>
            <w:bottom w:val="none" w:sz="0" w:space="0" w:color="auto"/>
            <w:right w:val="none" w:sz="0" w:space="0" w:color="auto"/>
          </w:divBdr>
          <w:divsChild>
            <w:div w:id="316569804">
              <w:marLeft w:val="0"/>
              <w:marRight w:val="0"/>
              <w:marTop w:val="0"/>
              <w:marBottom w:val="0"/>
              <w:divBdr>
                <w:top w:val="none" w:sz="0" w:space="0" w:color="auto"/>
                <w:left w:val="none" w:sz="0" w:space="0" w:color="auto"/>
                <w:bottom w:val="none" w:sz="0" w:space="0" w:color="auto"/>
                <w:right w:val="none" w:sz="0" w:space="0" w:color="auto"/>
              </w:divBdr>
              <w:divsChild>
                <w:div w:id="59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448778">
          <w:marLeft w:val="0"/>
          <w:marRight w:val="0"/>
          <w:marTop w:val="0"/>
          <w:marBottom w:val="0"/>
          <w:divBdr>
            <w:top w:val="none" w:sz="0" w:space="0" w:color="auto"/>
            <w:left w:val="none" w:sz="0" w:space="0" w:color="auto"/>
            <w:bottom w:val="none" w:sz="0" w:space="0" w:color="auto"/>
            <w:right w:val="none" w:sz="0" w:space="0" w:color="auto"/>
          </w:divBdr>
        </w:div>
        <w:div w:id="1753745488">
          <w:marLeft w:val="0"/>
          <w:marRight w:val="0"/>
          <w:marTop w:val="0"/>
          <w:marBottom w:val="0"/>
          <w:divBdr>
            <w:top w:val="none" w:sz="0" w:space="0" w:color="auto"/>
            <w:left w:val="none" w:sz="0" w:space="0" w:color="auto"/>
            <w:bottom w:val="none" w:sz="0" w:space="0" w:color="auto"/>
            <w:right w:val="none" w:sz="0" w:space="0" w:color="auto"/>
          </w:divBdr>
        </w:div>
        <w:div w:id="1789737305">
          <w:marLeft w:val="0"/>
          <w:marRight w:val="0"/>
          <w:marTop w:val="0"/>
          <w:marBottom w:val="0"/>
          <w:divBdr>
            <w:top w:val="none" w:sz="0" w:space="0" w:color="auto"/>
            <w:left w:val="none" w:sz="0" w:space="0" w:color="auto"/>
            <w:bottom w:val="none" w:sz="0" w:space="0" w:color="auto"/>
            <w:right w:val="none" w:sz="0" w:space="0" w:color="auto"/>
          </w:divBdr>
          <w:divsChild>
            <w:div w:id="147548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49310149">
          <w:marLeft w:val="0"/>
          <w:marRight w:val="0"/>
          <w:marTop w:val="0"/>
          <w:marBottom w:val="0"/>
          <w:divBdr>
            <w:top w:val="none" w:sz="0" w:space="0" w:color="auto"/>
            <w:left w:val="none" w:sz="0" w:space="0" w:color="auto"/>
            <w:bottom w:val="none" w:sz="0" w:space="0" w:color="auto"/>
            <w:right w:val="none" w:sz="0" w:space="0" w:color="auto"/>
          </w:divBdr>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461370">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1448890407">
          <w:marLeft w:val="0"/>
          <w:marRight w:val="0"/>
          <w:marTop w:val="0"/>
          <w:marBottom w:val="0"/>
          <w:divBdr>
            <w:top w:val="none" w:sz="0" w:space="0" w:color="auto"/>
            <w:left w:val="none" w:sz="0" w:space="0" w:color="auto"/>
            <w:bottom w:val="none" w:sz="0" w:space="0" w:color="auto"/>
            <w:right w:val="none" w:sz="0" w:space="0" w:color="auto"/>
          </w:divBdr>
        </w:div>
        <w:div w:id="1559323753">
          <w:marLeft w:val="0"/>
          <w:marRight w:val="0"/>
          <w:marTop w:val="0"/>
          <w:marBottom w:val="0"/>
          <w:divBdr>
            <w:top w:val="none" w:sz="0" w:space="0" w:color="auto"/>
            <w:left w:val="none" w:sz="0" w:space="0" w:color="auto"/>
            <w:bottom w:val="none" w:sz="0" w:space="0" w:color="auto"/>
            <w:right w:val="none" w:sz="0" w:space="0" w:color="auto"/>
          </w:divBdr>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936618">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039431">
      <w:bodyDiv w:val="1"/>
      <w:marLeft w:val="0"/>
      <w:marRight w:val="0"/>
      <w:marTop w:val="0"/>
      <w:marBottom w:val="0"/>
      <w:divBdr>
        <w:top w:val="none" w:sz="0" w:space="0" w:color="auto"/>
        <w:left w:val="none" w:sz="0" w:space="0" w:color="auto"/>
        <w:bottom w:val="none" w:sz="0" w:space="0" w:color="auto"/>
        <w:right w:val="none" w:sz="0" w:space="0" w:color="auto"/>
      </w:divBdr>
      <w:divsChild>
        <w:div w:id="187378172">
          <w:marLeft w:val="0"/>
          <w:marRight w:val="0"/>
          <w:marTop w:val="300"/>
          <w:marBottom w:val="0"/>
          <w:divBdr>
            <w:top w:val="none" w:sz="0" w:space="0" w:color="auto"/>
            <w:left w:val="none" w:sz="0" w:space="0" w:color="auto"/>
            <w:bottom w:val="none" w:sz="0" w:space="0" w:color="auto"/>
            <w:right w:val="none" w:sz="0" w:space="0" w:color="auto"/>
          </w:divBdr>
          <w:divsChild>
            <w:div w:id="461730187">
              <w:marLeft w:val="0"/>
              <w:marRight w:val="0"/>
              <w:marTop w:val="0"/>
              <w:marBottom w:val="0"/>
              <w:divBdr>
                <w:top w:val="none" w:sz="0" w:space="0" w:color="auto"/>
                <w:left w:val="none" w:sz="0" w:space="0" w:color="auto"/>
                <w:bottom w:val="none" w:sz="0" w:space="0" w:color="auto"/>
                <w:right w:val="none" w:sz="0" w:space="0" w:color="auto"/>
              </w:divBdr>
              <w:divsChild>
                <w:div w:id="17245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03597">
          <w:marLeft w:val="0"/>
          <w:marRight w:val="0"/>
          <w:marTop w:val="0"/>
          <w:marBottom w:val="0"/>
          <w:divBdr>
            <w:top w:val="none" w:sz="0" w:space="0" w:color="auto"/>
            <w:left w:val="none" w:sz="0" w:space="0" w:color="auto"/>
            <w:bottom w:val="none" w:sz="0" w:space="0" w:color="auto"/>
            <w:right w:val="none" w:sz="0" w:space="0" w:color="auto"/>
          </w:divBdr>
        </w:div>
        <w:div w:id="272326566">
          <w:marLeft w:val="0"/>
          <w:marRight w:val="0"/>
          <w:marTop w:val="0"/>
          <w:marBottom w:val="0"/>
          <w:divBdr>
            <w:top w:val="none" w:sz="0" w:space="0" w:color="auto"/>
            <w:left w:val="none" w:sz="0" w:space="0" w:color="auto"/>
            <w:bottom w:val="none" w:sz="0" w:space="0" w:color="auto"/>
            <w:right w:val="none" w:sz="0" w:space="0" w:color="auto"/>
          </w:divBdr>
          <w:divsChild>
            <w:div w:id="922420428">
              <w:marLeft w:val="0"/>
              <w:marRight w:val="0"/>
              <w:marTop w:val="0"/>
              <w:marBottom w:val="0"/>
              <w:divBdr>
                <w:top w:val="none" w:sz="0" w:space="0" w:color="auto"/>
                <w:left w:val="none" w:sz="0" w:space="0" w:color="auto"/>
                <w:bottom w:val="none" w:sz="0" w:space="0" w:color="auto"/>
                <w:right w:val="none" w:sz="0" w:space="0" w:color="auto"/>
              </w:divBdr>
            </w:div>
          </w:divsChild>
        </w:div>
        <w:div w:id="340938618">
          <w:marLeft w:val="0"/>
          <w:marRight w:val="0"/>
          <w:marTop w:val="300"/>
          <w:marBottom w:val="0"/>
          <w:divBdr>
            <w:top w:val="none" w:sz="0" w:space="0" w:color="auto"/>
            <w:left w:val="none" w:sz="0" w:space="0" w:color="auto"/>
            <w:bottom w:val="none" w:sz="0" w:space="0" w:color="auto"/>
            <w:right w:val="none" w:sz="0" w:space="0" w:color="auto"/>
          </w:divBdr>
          <w:divsChild>
            <w:div w:id="1145701994">
              <w:marLeft w:val="0"/>
              <w:marRight w:val="0"/>
              <w:marTop w:val="0"/>
              <w:marBottom w:val="0"/>
              <w:divBdr>
                <w:top w:val="none" w:sz="0" w:space="0" w:color="auto"/>
                <w:left w:val="none" w:sz="0" w:space="0" w:color="auto"/>
                <w:bottom w:val="none" w:sz="0" w:space="0" w:color="auto"/>
                <w:right w:val="none" w:sz="0" w:space="0" w:color="auto"/>
              </w:divBdr>
              <w:divsChild>
                <w:div w:id="103685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509966">
          <w:marLeft w:val="0"/>
          <w:marRight w:val="0"/>
          <w:marTop w:val="300"/>
          <w:marBottom w:val="0"/>
          <w:divBdr>
            <w:top w:val="none" w:sz="0" w:space="0" w:color="auto"/>
            <w:left w:val="none" w:sz="0" w:space="0" w:color="auto"/>
            <w:bottom w:val="none" w:sz="0" w:space="0" w:color="auto"/>
            <w:right w:val="none" w:sz="0" w:space="0" w:color="auto"/>
          </w:divBdr>
          <w:divsChild>
            <w:div w:id="1580753807">
              <w:marLeft w:val="0"/>
              <w:marRight w:val="0"/>
              <w:marTop w:val="0"/>
              <w:marBottom w:val="0"/>
              <w:divBdr>
                <w:top w:val="none" w:sz="0" w:space="0" w:color="auto"/>
                <w:left w:val="none" w:sz="0" w:space="0" w:color="auto"/>
                <w:bottom w:val="none" w:sz="0" w:space="0" w:color="auto"/>
                <w:right w:val="none" w:sz="0" w:space="0" w:color="auto"/>
              </w:divBdr>
              <w:divsChild>
                <w:div w:id="66212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42633">
          <w:marLeft w:val="0"/>
          <w:marRight w:val="0"/>
          <w:marTop w:val="0"/>
          <w:marBottom w:val="0"/>
          <w:divBdr>
            <w:top w:val="none" w:sz="0" w:space="0" w:color="auto"/>
            <w:left w:val="none" w:sz="0" w:space="0" w:color="auto"/>
            <w:bottom w:val="none" w:sz="0" w:space="0" w:color="auto"/>
            <w:right w:val="none" w:sz="0" w:space="0" w:color="auto"/>
          </w:divBdr>
        </w:div>
        <w:div w:id="478965114">
          <w:marLeft w:val="0"/>
          <w:marRight w:val="0"/>
          <w:marTop w:val="0"/>
          <w:marBottom w:val="0"/>
          <w:divBdr>
            <w:top w:val="none" w:sz="0" w:space="0" w:color="auto"/>
            <w:left w:val="none" w:sz="0" w:space="0" w:color="auto"/>
            <w:bottom w:val="none" w:sz="0" w:space="0" w:color="auto"/>
            <w:right w:val="none" w:sz="0" w:space="0" w:color="auto"/>
          </w:divBdr>
        </w:div>
        <w:div w:id="920799372">
          <w:marLeft w:val="0"/>
          <w:marRight w:val="0"/>
          <w:marTop w:val="0"/>
          <w:marBottom w:val="0"/>
          <w:divBdr>
            <w:top w:val="none" w:sz="0" w:space="0" w:color="auto"/>
            <w:left w:val="none" w:sz="0" w:space="0" w:color="auto"/>
            <w:bottom w:val="none" w:sz="0" w:space="0" w:color="auto"/>
            <w:right w:val="none" w:sz="0" w:space="0" w:color="auto"/>
          </w:divBdr>
        </w:div>
        <w:div w:id="1211456176">
          <w:marLeft w:val="0"/>
          <w:marRight w:val="0"/>
          <w:marTop w:val="0"/>
          <w:marBottom w:val="0"/>
          <w:divBdr>
            <w:top w:val="none" w:sz="0" w:space="0" w:color="auto"/>
            <w:left w:val="none" w:sz="0" w:space="0" w:color="auto"/>
            <w:bottom w:val="none" w:sz="0" w:space="0" w:color="auto"/>
            <w:right w:val="none" w:sz="0" w:space="0" w:color="auto"/>
          </w:divBdr>
        </w:div>
        <w:div w:id="1232043127">
          <w:marLeft w:val="0"/>
          <w:marRight w:val="0"/>
          <w:marTop w:val="0"/>
          <w:marBottom w:val="0"/>
          <w:divBdr>
            <w:top w:val="none" w:sz="0" w:space="0" w:color="auto"/>
            <w:left w:val="none" w:sz="0" w:space="0" w:color="auto"/>
            <w:bottom w:val="none" w:sz="0" w:space="0" w:color="auto"/>
            <w:right w:val="none" w:sz="0" w:space="0" w:color="auto"/>
          </w:divBdr>
          <w:divsChild>
            <w:div w:id="888152475">
              <w:marLeft w:val="0"/>
              <w:marRight w:val="0"/>
              <w:marTop w:val="0"/>
              <w:marBottom w:val="0"/>
              <w:divBdr>
                <w:top w:val="none" w:sz="0" w:space="0" w:color="auto"/>
                <w:left w:val="none" w:sz="0" w:space="0" w:color="auto"/>
                <w:bottom w:val="none" w:sz="0" w:space="0" w:color="auto"/>
                <w:right w:val="none" w:sz="0" w:space="0" w:color="auto"/>
              </w:divBdr>
            </w:div>
          </w:divsChild>
        </w:div>
        <w:div w:id="1286236069">
          <w:marLeft w:val="0"/>
          <w:marRight w:val="0"/>
          <w:marTop w:val="0"/>
          <w:marBottom w:val="0"/>
          <w:divBdr>
            <w:top w:val="none" w:sz="0" w:space="0" w:color="auto"/>
            <w:left w:val="none" w:sz="0" w:space="0" w:color="auto"/>
            <w:bottom w:val="none" w:sz="0" w:space="0" w:color="auto"/>
            <w:right w:val="none" w:sz="0" w:space="0" w:color="auto"/>
          </w:divBdr>
        </w:div>
        <w:div w:id="1368599989">
          <w:marLeft w:val="0"/>
          <w:marRight w:val="0"/>
          <w:marTop w:val="0"/>
          <w:marBottom w:val="0"/>
          <w:divBdr>
            <w:top w:val="none" w:sz="0" w:space="0" w:color="auto"/>
            <w:left w:val="none" w:sz="0" w:space="0" w:color="auto"/>
            <w:bottom w:val="none" w:sz="0" w:space="0" w:color="auto"/>
            <w:right w:val="none" w:sz="0" w:space="0" w:color="auto"/>
          </w:divBdr>
          <w:divsChild>
            <w:div w:id="817069307">
              <w:marLeft w:val="0"/>
              <w:marRight w:val="0"/>
              <w:marTop w:val="0"/>
              <w:marBottom w:val="0"/>
              <w:divBdr>
                <w:top w:val="none" w:sz="0" w:space="0" w:color="auto"/>
                <w:left w:val="none" w:sz="0" w:space="0" w:color="auto"/>
                <w:bottom w:val="none" w:sz="0" w:space="0" w:color="auto"/>
                <w:right w:val="none" w:sz="0" w:space="0" w:color="auto"/>
              </w:divBdr>
            </w:div>
          </w:divsChild>
        </w:div>
        <w:div w:id="1443039510">
          <w:marLeft w:val="0"/>
          <w:marRight w:val="0"/>
          <w:marTop w:val="0"/>
          <w:marBottom w:val="0"/>
          <w:divBdr>
            <w:top w:val="none" w:sz="0" w:space="0" w:color="auto"/>
            <w:left w:val="none" w:sz="0" w:space="0" w:color="auto"/>
            <w:bottom w:val="none" w:sz="0" w:space="0" w:color="auto"/>
            <w:right w:val="none" w:sz="0" w:space="0" w:color="auto"/>
          </w:divBdr>
          <w:divsChild>
            <w:div w:id="106510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377132">
      <w:bodyDiv w:val="1"/>
      <w:marLeft w:val="0"/>
      <w:marRight w:val="0"/>
      <w:marTop w:val="0"/>
      <w:marBottom w:val="0"/>
      <w:divBdr>
        <w:top w:val="none" w:sz="0" w:space="0" w:color="auto"/>
        <w:left w:val="none" w:sz="0" w:space="0" w:color="auto"/>
        <w:bottom w:val="none" w:sz="0" w:space="0" w:color="auto"/>
        <w:right w:val="none" w:sz="0" w:space="0" w:color="auto"/>
      </w:divBdr>
    </w:div>
    <w:div w:id="854463073">
      <w:bodyDiv w:val="1"/>
      <w:marLeft w:val="0"/>
      <w:marRight w:val="0"/>
      <w:marTop w:val="0"/>
      <w:marBottom w:val="0"/>
      <w:divBdr>
        <w:top w:val="none" w:sz="0" w:space="0" w:color="auto"/>
        <w:left w:val="none" w:sz="0" w:space="0" w:color="auto"/>
        <w:bottom w:val="none" w:sz="0" w:space="0" w:color="auto"/>
        <w:right w:val="none" w:sz="0" w:space="0" w:color="auto"/>
      </w:divBdr>
      <w:divsChild>
        <w:div w:id="196048149">
          <w:marLeft w:val="0"/>
          <w:marRight w:val="0"/>
          <w:marTop w:val="0"/>
          <w:marBottom w:val="0"/>
          <w:divBdr>
            <w:top w:val="none" w:sz="0" w:space="0" w:color="auto"/>
            <w:left w:val="none" w:sz="0" w:space="0" w:color="auto"/>
            <w:bottom w:val="none" w:sz="0" w:space="0" w:color="auto"/>
            <w:right w:val="none" w:sz="0" w:space="0" w:color="auto"/>
          </w:divBdr>
          <w:divsChild>
            <w:div w:id="1355764188">
              <w:marLeft w:val="0"/>
              <w:marRight w:val="0"/>
              <w:marTop w:val="0"/>
              <w:marBottom w:val="0"/>
              <w:divBdr>
                <w:top w:val="none" w:sz="0" w:space="0" w:color="auto"/>
                <w:left w:val="none" w:sz="0" w:space="0" w:color="auto"/>
                <w:bottom w:val="none" w:sz="0" w:space="0" w:color="auto"/>
                <w:right w:val="none" w:sz="0" w:space="0" w:color="auto"/>
              </w:divBdr>
            </w:div>
          </w:divsChild>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41767723">
          <w:marLeft w:val="0"/>
          <w:marRight w:val="0"/>
          <w:marTop w:val="0"/>
          <w:marBottom w:val="0"/>
          <w:divBdr>
            <w:top w:val="none" w:sz="0" w:space="0" w:color="auto"/>
            <w:left w:val="none" w:sz="0" w:space="0" w:color="auto"/>
            <w:bottom w:val="none" w:sz="0" w:space="0" w:color="auto"/>
            <w:right w:val="none" w:sz="0" w:space="0" w:color="auto"/>
          </w:divBdr>
          <w:divsChild>
            <w:div w:id="1465271785">
              <w:marLeft w:val="0"/>
              <w:marRight w:val="0"/>
              <w:marTop w:val="0"/>
              <w:marBottom w:val="0"/>
              <w:divBdr>
                <w:top w:val="none" w:sz="0" w:space="0" w:color="auto"/>
                <w:left w:val="none" w:sz="0" w:space="0" w:color="auto"/>
                <w:bottom w:val="none" w:sz="0" w:space="0" w:color="auto"/>
                <w:right w:val="none" w:sz="0" w:space="0" w:color="auto"/>
              </w:divBdr>
            </w:div>
          </w:divsChild>
        </w:div>
        <w:div w:id="273943507">
          <w:marLeft w:val="0"/>
          <w:marRight w:val="0"/>
          <w:marTop w:val="300"/>
          <w:marBottom w:val="0"/>
          <w:divBdr>
            <w:top w:val="none" w:sz="0" w:space="0" w:color="auto"/>
            <w:left w:val="none" w:sz="0" w:space="0" w:color="auto"/>
            <w:bottom w:val="none" w:sz="0" w:space="0" w:color="auto"/>
            <w:right w:val="none" w:sz="0" w:space="0" w:color="auto"/>
          </w:divBdr>
          <w:divsChild>
            <w:div w:id="1144931093">
              <w:marLeft w:val="0"/>
              <w:marRight w:val="0"/>
              <w:marTop w:val="0"/>
              <w:marBottom w:val="0"/>
              <w:divBdr>
                <w:top w:val="none" w:sz="0" w:space="0" w:color="auto"/>
                <w:left w:val="none" w:sz="0" w:space="0" w:color="auto"/>
                <w:bottom w:val="none" w:sz="0" w:space="0" w:color="auto"/>
                <w:right w:val="none" w:sz="0" w:space="0" w:color="auto"/>
              </w:divBdr>
              <w:divsChild>
                <w:div w:id="136370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75285">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sChild>
            <w:div w:id="717434697">
              <w:marLeft w:val="0"/>
              <w:marRight w:val="0"/>
              <w:marTop w:val="0"/>
              <w:marBottom w:val="0"/>
              <w:divBdr>
                <w:top w:val="none" w:sz="0" w:space="0" w:color="auto"/>
                <w:left w:val="none" w:sz="0" w:space="0" w:color="auto"/>
                <w:bottom w:val="none" w:sz="0" w:space="0" w:color="auto"/>
                <w:right w:val="none" w:sz="0" w:space="0" w:color="auto"/>
              </w:divBdr>
            </w:div>
          </w:divsChild>
        </w:div>
        <w:div w:id="522088041">
          <w:marLeft w:val="0"/>
          <w:marRight w:val="0"/>
          <w:marTop w:val="0"/>
          <w:marBottom w:val="0"/>
          <w:divBdr>
            <w:top w:val="none" w:sz="0" w:space="0" w:color="auto"/>
            <w:left w:val="none" w:sz="0" w:space="0" w:color="auto"/>
            <w:bottom w:val="none" w:sz="0" w:space="0" w:color="auto"/>
            <w:right w:val="none" w:sz="0" w:space="0" w:color="auto"/>
          </w:divBdr>
        </w:div>
        <w:div w:id="863061397">
          <w:marLeft w:val="0"/>
          <w:marRight w:val="0"/>
          <w:marTop w:val="0"/>
          <w:marBottom w:val="0"/>
          <w:divBdr>
            <w:top w:val="none" w:sz="0" w:space="0" w:color="auto"/>
            <w:left w:val="none" w:sz="0" w:space="0" w:color="auto"/>
            <w:bottom w:val="none" w:sz="0" w:space="0" w:color="auto"/>
            <w:right w:val="none" w:sz="0" w:space="0" w:color="auto"/>
          </w:divBdr>
        </w:div>
        <w:div w:id="1203010844">
          <w:marLeft w:val="0"/>
          <w:marRight w:val="0"/>
          <w:marTop w:val="300"/>
          <w:marBottom w:val="0"/>
          <w:divBdr>
            <w:top w:val="none" w:sz="0" w:space="0" w:color="auto"/>
            <w:left w:val="none" w:sz="0" w:space="0" w:color="auto"/>
            <w:bottom w:val="none" w:sz="0" w:space="0" w:color="auto"/>
            <w:right w:val="none" w:sz="0" w:space="0" w:color="auto"/>
          </w:divBdr>
          <w:divsChild>
            <w:div w:id="1071461091">
              <w:marLeft w:val="0"/>
              <w:marRight w:val="0"/>
              <w:marTop w:val="0"/>
              <w:marBottom w:val="0"/>
              <w:divBdr>
                <w:top w:val="none" w:sz="0" w:space="0" w:color="auto"/>
                <w:left w:val="none" w:sz="0" w:space="0" w:color="auto"/>
                <w:bottom w:val="none" w:sz="0" w:space="0" w:color="auto"/>
                <w:right w:val="none" w:sz="0" w:space="0" w:color="auto"/>
              </w:divBdr>
              <w:divsChild>
                <w:div w:id="177504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132530">
          <w:marLeft w:val="0"/>
          <w:marRight w:val="0"/>
          <w:marTop w:val="0"/>
          <w:marBottom w:val="0"/>
          <w:divBdr>
            <w:top w:val="none" w:sz="0" w:space="0" w:color="auto"/>
            <w:left w:val="none" w:sz="0" w:space="0" w:color="auto"/>
            <w:bottom w:val="none" w:sz="0" w:space="0" w:color="auto"/>
            <w:right w:val="none" w:sz="0" w:space="0" w:color="auto"/>
          </w:divBdr>
        </w:div>
        <w:div w:id="1390609393">
          <w:marLeft w:val="0"/>
          <w:marRight w:val="0"/>
          <w:marTop w:val="0"/>
          <w:marBottom w:val="0"/>
          <w:divBdr>
            <w:top w:val="none" w:sz="0" w:space="0" w:color="auto"/>
            <w:left w:val="none" w:sz="0" w:space="0" w:color="auto"/>
            <w:bottom w:val="none" w:sz="0" w:space="0" w:color="auto"/>
            <w:right w:val="none" w:sz="0" w:space="0" w:color="auto"/>
          </w:divBdr>
        </w:div>
        <w:div w:id="1499736960">
          <w:marLeft w:val="0"/>
          <w:marRight w:val="0"/>
          <w:marTop w:val="0"/>
          <w:marBottom w:val="0"/>
          <w:divBdr>
            <w:top w:val="none" w:sz="0" w:space="0" w:color="auto"/>
            <w:left w:val="none" w:sz="0" w:space="0" w:color="auto"/>
            <w:bottom w:val="none" w:sz="0" w:space="0" w:color="auto"/>
            <w:right w:val="none" w:sz="0" w:space="0" w:color="auto"/>
          </w:divBdr>
          <w:divsChild>
            <w:div w:id="1036736460">
              <w:marLeft w:val="0"/>
              <w:marRight w:val="0"/>
              <w:marTop w:val="0"/>
              <w:marBottom w:val="0"/>
              <w:divBdr>
                <w:top w:val="none" w:sz="0" w:space="0" w:color="auto"/>
                <w:left w:val="none" w:sz="0" w:space="0" w:color="auto"/>
                <w:bottom w:val="none" w:sz="0" w:space="0" w:color="auto"/>
                <w:right w:val="none" w:sz="0" w:space="0" w:color="auto"/>
              </w:divBdr>
            </w:div>
          </w:divsChild>
        </w:div>
        <w:div w:id="1628313760">
          <w:marLeft w:val="0"/>
          <w:marRight w:val="0"/>
          <w:marTop w:val="0"/>
          <w:marBottom w:val="0"/>
          <w:divBdr>
            <w:top w:val="none" w:sz="0" w:space="0" w:color="auto"/>
            <w:left w:val="none" w:sz="0" w:space="0" w:color="auto"/>
            <w:bottom w:val="none" w:sz="0" w:space="0" w:color="auto"/>
            <w:right w:val="none" w:sz="0" w:space="0" w:color="auto"/>
          </w:divBdr>
          <w:divsChild>
            <w:div w:id="1140340195">
              <w:marLeft w:val="0"/>
              <w:marRight w:val="0"/>
              <w:marTop w:val="0"/>
              <w:marBottom w:val="0"/>
              <w:divBdr>
                <w:top w:val="none" w:sz="0" w:space="0" w:color="auto"/>
                <w:left w:val="none" w:sz="0" w:space="0" w:color="auto"/>
                <w:bottom w:val="none" w:sz="0" w:space="0" w:color="auto"/>
                <w:right w:val="none" w:sz="0" w:space="0" w:color="auto"/>
              </w:divBdr>
            </w:div>
          </w:divsChild>
        </w:div>
        <w:div w:id="1730152615">
          <w:marLeft w:val="0"/>
          <w:marRight w:val="0"/>
          <w:marTop w:val="0"/>
          <w:marBottom w:val="0"/>
          <w:divBdr>
            <w:top w:val="none" w:sz="0" w:space="0" w:color="auto"/>
            <w:left w:val="none" w:sz="0" w:space="0" w:color="auto"/>
            <w:bottom w:val="none" w:sz="0" w:space="0" w:color="auto"/>
            <w:right w:val="none" w:sz="0" w:space="0" w:color="auto"/>
          </w:divBdr>
        </w:div>
        <w:div w:id="1769689103">
          <w:marLeft w:val="0"/>
          <w:marRight w:val="0"/>
          <w:marTop w:val="0"/>
          <w:marBottom w:val="0"/>
          <w:divBdr>
            <w:top w:val="none" w:sz="0" w:space="0" w:color="auto"/>
            <w:left w:val="none" w:sz="0" w:space="0" w:color="auto"/>
            <w:bottom w:val="none" w:sz="0" w:space="0" w:color="auto"/>
            <w:right w:val="none" w:sz="0" w:space="0" w:color="auto"/>
          </w:divBdr>
          <w:divsChild>
            <w:div w:id="1786268887">
              <w:marLeft w:val="0"/>
              <w:marRight w:val="0"/>
              <w:marTop w:val="0"/>
              <w:marBottom w:val="0"/>
              <w:divBdr>
                <w:top w:val="none" w:sz="0" w:space="0" w:color="auto"/>
                <w:left w:val="none" w:sz="0" w:space="0" w:color="auto"/>
                <w:bottom w:val="none" w:sz="0" w:space="0" w:color="auto"/>
                <w:right w:val="none" w:sz="0" w:space="0" w:color="auto"/>
              </w:divBdr>
            </w:div>
          </w:divsChild>
        </w:div>
        <w:div w:id="1776824489">
          <w:marLeft w:val="0"/>
          <w:marRight w:val="0"/>
          <w:marTop w:val="300"/>
          <w:marBottom w:val="0"/>
          <w:divBdr>
            <w:top w:val="none" w:sz="0" w:space="0" w:color="auto"/>
            <w:left w:val="none" w:sz="0" w:space="0" w:color="auto"/>
            <w:bottom w:val="none" w:sz="0" w:space="0" w:color="auto"/>
            <w:right w:val="none" w:sz="0" w:space="0" w:color="auto"/>
          </w:divBdr>
          <w:divsChild>
            <w:div w:id="1513958402">
              <w:marLeft w:val="0"/>
              <w:marRight w:val="0"/>
              <w:marTop w:val="0"/>
              <w:marBottom w:val="0"/>
              <w:divBdr>
                <w:top w:val="none" w:sz="0" w:space="0" w:color="auto"/>
                <w:left w:val="none" w:sz="0" w:space="0" w:color="auto"/>
                <w:bottom w:val="none" w:sz="0" w:space="0" w:color="auto"/>
                <w:right w:val="none" w:sz="0" w:space="0" w:color="auto"/>
              </w:divBdr>
              <w:divsChild>
                <w:div w:id="9192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998023">
      <w:bodyDiv w:val="1"/>
      <w:marLeft w:val="0"/>
      <w:marRight w:val="0"/>
      <w:marTop w:val="0"/>
      <w:marBottom w:val="0"/>
      <w:divBdr>
        <w:top w:val="none" w:sz="0" w:space="0" w:color="auto"/>
        <w:left w:val="none" w:sz="0" w:space="0" w:color="auto"/>
        <w:bottom w:val="none" w:sz="0" w:space="0" w:color="auto"/>
        <w:right w:val="none" w:sz="0" w:space="0" w:color="auto"/>
      </w:divBdr>
      <w:divsChild>
        <w:div w:id="123080877">
          <w:marLeft w:val="0"/>
          <w:marRight w:val="0"/>
          <w:marTop w:val="300"/>
          <w:marBottom w:val="0"/>
          <w:divBdr>
            <w:top w:val="none" w:sz="0" w:space="0" w:color="auto"/>
            <w:left w:val="none" w:sz="0" w:space="0" w:color="auto"/>
            <w:bottom w:val="none" w:sz="0" w:space="0" w:color="auto"/>
            <w:right w:val="none" w:sz="0" w:space="0" w:color="auto"/>
          </w:divBdr>
          <w:divsChild>
            <w:div w:id="1237591850">
              <w:marLeft w:val="0"/>
              <w:marRight w:val="0"/>
              <w:marTop w:val="0"/>
              <w:marBottom w:val="0"/>
              <w:divBdr>
                <w:top w:val="none" w:sz="0" w:space="0" w:color="auto"/>
                <w:left w:val="none" w:sz="0" w:space="0" w:color="auto"/>
                <w:bottom w:val="none" w:sz="0" w:space="0" w:color="auto"/>
                <w:right w:val="none" w:sz="0" w:space="0" w:color="auto"/>
              </w:divBdr>
              <w:divsChild>
                <w:div w:id="103646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030141">
          <w:marLeft w:val="0"/>
          <w:marRight w:val="0"/>
          <w:marTop w:val="0"/>
          <w:marBottom w:val="0"/>
          <w:divBdr>
            <w:top w:val="none" w:sz="0" w:space="0" w:color="auto"/>
            <w:left w:val="none" w:sz="0" w:space="0" w:color="auto"/>
            <w:bottom w:val="none" w:sz="0" w:space="0" w:color="auto"/>
            <w:right w:val="none" w:sz="0" w:space="0" w:color="auto"/>
          </w:divBdr>
        </w:div>
        <w:div w:id="343480972">
          <w:marLeft w:val="0"/>
          <w:marRight w:val="0"/>
          <w:marTop w:val="0"/>
          <w:marBottom w:val="0"/>
          <w:divBdr>
            <w:top w:val="none" w:sz="0" w:space="0" w:color="auto"/>
            <w:left w:val="none" w:sz="0" w:space="0" w:color="auto"/>
            <w:bottom w:val="none" w:sz="0" w:space="0" w:color="auto"/>
            <w:right w:val="none" w:sz="0" w:space="0" w:color="auto"/>
          </w:divBdr>
          <w:divsChild>
            <w:div w:id="842402340">
              <w:marLeft w:val="0"/>
              <w:marRight w:val="0"/>
              <w:marTop w:val="0"/>
              <w:marBottom w:val="0"/>
              <w:divBdr>
                <w:top w:val="none" w:sz="0" w:space="0" w:color="auto"/>
                <w:left w:val="none" w:sz="0" w:space="0" w:color="auto"/>
                <w:bottom w:val="none" w:sz="0" w:space="0" w:color="auto"/>
                <w:right w:val="none" w:sz="0" w:space="0" w:color="auto"/>
              </w:divBdr>
            </w:div>
          </w:divsChild>
        </w:div>
        <w:div w:id="405611131">
          <w:marLeft w:val="0"/>
          <w:marRight w:val="0"/>
          <w:marTop w:val="300"/>
          <w:marBottom w:val="0"/>
          <w:divBdr>
            <w:top w:val="none" w:sz="0" w:space="0" w:color="auto"/>
            <w:left w:val="none" w:sz="0" w:space="0" w:color="auto"/>
            <w:bottom w:val="none" w:sz="0" w:space="0" w:color="auto"/>
            <w:right w:val="none" w:sz="0" w:space="0" w:color="auto"/>
          </w:divBdr>
          <w:divsChild>
            <w:div w:id="755826762">
              <w:marLeft w:val="0"/>
              <w:marRight w:val="0"/>
              <w:marTop w:val="0"/>
              <w:marBottom w:val="0"/>
              <w:divBdr>
                <w:top w:val="none" w:sz="0" w:space="0" w:color="auto"/>
                <w:left w:val="none" w:sz="0" w:space="0" w:color="auto"/>
                <w:bottom w:val="none" w:sz="0" w:space="0" w:color="auto"/>
                <w:right w:val="none" w:sz="0" w:space="0" w:color="auto"/>
              </w:divBdr>
              <w:divsChild>
                <w:div w:id="115082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36068">
          <w:marLeft w:val="0"/>
          <w:marRight w:val="0"/>
          <w:marTop w:val="0"/>
          <w:marBottom w:val="0"/>
          <w:divBdr>
            <w:top w:val="none" w:sz="0" w:space="0" w:color="auto"/>
            <w:left w:val="none" w:sz="0" w:space="0" w:color="auto"/>
            <w:bottom w:val="none" w:sz="0" w:space="0" w:color="auto"/>
            <w:right w:val="none" w:sz="0" w:space="0" w:color="auto"/>
          </w:divBdr>
          <w:divsChild>
            <w:div w:id="854995455">
              <w:marLeft w:val="0"/>
              <w:marRight w:val="0"/>
              <w:marTop w:val="0"/>
              <w:marBottom w:val="0"/>
              <w:divBdr>
                <w:top w:val="none" w:sz="0" w:space="0" w:color="auto"/>
                <w:left w:val="none" w:sz="0" w:space="0" w:color="auto"/>
                <w:bottom w:val="none" w:sz="0" w:space="0" w:color="auto"/>
                <w:right w:val="none" w:sz="0" w:space="0" w:color="auto"/>
              </w:divBdr>
            </w:div>
          </w:divsChild>
        </w:div>
        <w:div w:id="688719967">
          <w:marLeft w:val="0"/>
          <w:marRight w:val="0"/>
          <w:marTop w:val="0"/>
          <w:marBottom w:val="0"/>
          <w:divBdr>
            <w:top w:val="none" w:sz="0" w:space="0" w:color="auto"/>
            <w:left w:val="none" w:sz="0" w:space="0" w:color="auto"/>
            <w:bottom w:val="none" w:sz="0" w:space="0" w:color="auto"/>
            <w:right w:val="none" w:sz="0" w:space="0" w:color="auto"/>
          </w:divBdr>
        </w:div>
        <w:div w:id="732580306">
          <w:marLeft w:val="0"/>
          <w:marRight w:val="0"/>
          <w:marTop w:val="0"/>
          <w:marBottom w:val="0"/>
          <w:divBdr>
            <w:top w:val="none" w:sz="0" w:space="0" w:color="auto"/>
            <w:left w:val="none" w:sz="0" w:space="0" w:color="auto"/>
            <w:bottom w:val="none" w:sz="0" w:space="0" w:color="auto"/>
            <w:right w:val="none" w:sz="0" w:space="0" w:color="auto"/>
          </w:divBdr>
          <w:divsChild>
            <w:div w:id="549070515">
              <w:marLeft w:val="0"/>
              <w:marRight w:val="0"/>
              <w:marTop w:val="0"/>
              <w:marBottom w:val="0"/>
              <w:divBdr>
                <w:top w:val="none" w:sz="0" w:space="0" w:color="auto"/>
                <w:left w:val="none" w:sz="0" w:space="0" w:color="auto"/>
                <w:bottom w:val="none" w:sz="0" w:space="0" w:color="auto"/>
                <w:right w:val="none" w:sz="0" w:space="0" w:color="auto"/>
              </w:divBdr>
            </w:div>
          </w:divsChild>
        </w:div>
        <w:div w:id="737358944">
          <w:marLeft w:val="0"/>
          <w:marRight w:val="0"/>
          <w:marTop w:val="0"/>
          <w:marBottom w:val="0"/>
          <w:divBdr>
            <w:top w:val="none" w:sz="0" w:space="0" w:color="auto"/>
            <w:left w:val="none" w:sz="0" w:space="0" w:color="auto"/>
            <w:bottom w:val="none" w:sz="0" w:space="0" w:color="auto"/>
            <w:right w:val="none" w:sz="0" w:space="0" w:color="auto"/>
          </w:divBdr>
        </w:div>
        <w:div w:id="801843921">
          <w:marLeft w:val="0"/>
          <w:marRight w:val="0"/>
          <w:marTop w:val="0"/>
          <w:marBottom w:val="0"/>
          <w:divBdr>
            <w:top w:val="none" w:sz="0" w:space="0" w:color="auto"/>
            <w:left w:val="none" w:sz="0" w:space="0" w:color="auto"/>
            <w:bottom w:val="none" w:sz="0" w:space="0" w:color="auto"/>
            <w:right w:val="none" w:sz="0" w:space="0" w:color="auto"/>
          </w:divBdr>
        </w:div>
        <w:div w:id="1142307348">
          <w:marLeft w:val="0"/>
          <w:marRight w:val="0"/>
          <w:marTop w:val="0"/>
          <w:marBottom w:val="0"/>
          <w:divBdr>
            <w:top w:val="none" w:sz="0" w:space="0" w:color="auto"/>
            <w:left w:val="none" w:sz="0" w:space="0" w:color="auto"/>
            <w:bottom w:val="none" w:sz="0" w:space="0" w:color="auto"/>
            <w:right w:val="none" w:sz="0" w:space="0" w:color="auto"/>
          </w:divBdr>
        </w:div>
        <w:div w:id="1337489622">
          <w:marLeft w:val="0"/>
          <w:marRight w:val="0"/>
          <w:marTop w:val="0"/>
          <w:marBottom w:val="0"/>
          <w:divBdr>
            <w:top w:val="none" w:sz="0" w:space="0" w:color="auto"/>
            <w:left w:val="none" w:sz="0" w:space="0" w:color="auto"/>
            <w:bottom w:val="none" w:sz="0" w:space="0" w:color="auto"/>
            <w:right w:val="none" w:sz="0" w:space="0" w:color="auto"/>
          </w:divBdr>
        </w:div>
        <w:div w:id="1359041687">
          <w:marLeft w:val="0"/>
          <w:marRight w:val="0"/>
          <w:marTop w:val="0"/>
          <w:marBottom w:val="0"/>
          <w:divBdr>
            <w:top w:val="none" w:sz="0" w:space="0" w:color="auto"/>
            <w:left w:val="none" w:sz="0" w:space="0" w:color="auto"/>
            <w:bottom w:val="none" w:sz="0" w:space="0" w:color="auto"/>
            <w:right w:val="none" w:sz="0" w:space="0" w:color="auto"/>
          </w:divBdr>
          <w:divsChild>
            <w:div w:id="1464540321">
              <w:marLeft w:val="0"/>
              <w:marRight w:val="0"/>
              <w:marTop w:val="0"/>
              <w:marBottom w:val="0"/>
              <w:divBdr>
                <w:top w:val="none" w:sz="0" w:space="0" w:color="auto"/>
                <w:left w:val="none" w:sz="0" w:space="0" w:color="auto"/>
                <w:bottom w:val="none" w:sz="0" w:space="0" w:color="auto"/>
                <w:right w:val="none" w:sz="0" w:space="0" w:color="auto"/>
              </w:divBdr>
            </w:div>
          </w:divsChild>
        </w:div>
        <w:div w:id="1459756919">
          <w:marLeft w:val="0"/>
          <w:marRight w:val="0"/>
          <w:marTop w:val="300"/>
          <w:marBottom w:val="0"/>
          <w:divBdr>
            <w:top w:val="none" w:sz="0" w:space="0" w:color="auto"/>
            <w:left w:val="none" w:sz="0" w:space="0" w:color="auto"/>
            <w:bottom w:val="none" w:sz="0" w:space="0" w:color="auto"/>
            <w:right w:val="none" w:sz="0" w:space="0" w:color="auto"/>
          </w:divBdr>
          <w:divsChild>
            <w:div w:id="1152255529">
              <w:marLeft w:val="0"/>
              <w:marRight w:val="0"/>
              <w:marTop w:val="0"/>
              <w:marBottom w:val="0"/>
              <w:divBdr>
                <w:top w:val="none" w:sz="0" w:space="0" w:color="auto"/>
                <w:left w:val="none" w:sz="0" w:space="0" w:color="auto"/>
                <w:bottom w:val="none" w:sz="0" w:space="0" w:color="auto"/>
                <w:right w:val="none" w:sz="0" w:space="0" w:color="auto"/>
              </w:divBdr>
              <w:divsChild>
                <w:div w:id="1710183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186845">
          <w:marLeft w:val="0"/>
          <w:marRight w:val="0"/>
          <w:marTop w:val="0"/>
          <w:marBottom w:val="0"/>
          <w:divBdr>
            <w:top w:val="none" w:sz="0" w:space="0" w:color="auto"/>
            <w:left w:val="none" w:sz="0" w:space="0" w:color="auto"/>
            <w:bottom w:val="none" w:sz="0" w:space="0" w:color="auto"/>
            <w:right w:val="none" w:sz="0" w:space="0" w:color="auto"/>
          </w:divBdr>
          <w:divsChild>
            <w:div w:id="893005930">
              <w:marLeft w:val="0"/>
              <w:marRight w:val="0"/>
              <w:marTop w:val="0"/>
              <w:marBottom w:val="0"/>
              <w:divBdr>
                <w:top w:val="none" w:sz="0" w:space="0" w:color="auto"/>
                <w:left w:val="none" w:sz="0" w:space="0" w:color="auto"/>
                <w:bottom w:val="none" w:sz="0" w:space="0" w:color="auto"/>
                <w:right w:val="none" w:sz="0" w:space="0" w:color="auto"/>
              </w:divBdr>
            </w:div>
          </w:divsChild>
        </w:div>
        <w:div w:id="1757363345">
          <w:marLeft w:val="0"/>
          <w:marRight w:val="0"/>
          <w:marTop w:val="0"/>
          <w:marBottom w:val="0"/>
          <w:divBdr>
            <w:top w:val="none" w:sz="0" w:space="0" w:color="auto"/>
            <w:left w:val="none" w:sz="0" w:space="0" w:color="auto"/>
            <w:bottom w:val="none" w:sz="0" w:space="0" w:color="auto"/>
            <w:right w:val="none" w:sz="0" w:space="0" w:color="auto"/>
          </w:divBdr>
          <w:divsChild>
            <w:div w:id="1608852655">
              <w:marLeft w:val="0"/>
              <w:marRight w:val="0"/>
              <w:marTop w:val="0"/>
              <w:marBottom w:val="0"/>
              <w:divBdr>
                <w:top w:val="none" w:sz="0" w:space="0" w:color="auto"/>
                <w:left w:val="none" w:sz="0" w:space="0" w:color="auto"/>
                <w:bottom w:val="none" w:sz="0" w:space="0" w:color="auto"/>
                <w:right w:val="none" w:sz="0" w:space="0" w:color="auto"/>
              </w:divBdr>
            </w:div>
          </w:divsChild>
        </w:div>
        <w:div w:id="1827630082">
          <w:marLeft w:val="0"/>
          <w:marRight w:val="0"/>
          <w:marTop w:val="0"/>
          <w:marBottom w:val="0"/>
          <w:divBdr>
            <w:top w:val="none" w:sz="0" w:space="0" w:color="auto"/>
            <w:left w:val="none" w:sz="0" w:space="0" w:color="auto"/>
            <w:bottom w:val="none" w:sz="0" w:space="0" w:color="auto"/>
            <w:right w:val="none" w:sz="0" w:space="0" w:color="auto"/>
          </w:divBdr>
        </w:div>
      </w:divsChild>
    </w:div>
    <w:div w:id="857813613">
      <w:bodyDiv w:val="1"/>
      <w:marLeft w:val="0"/>
      <w:marRight w:val="0"/>
      <w:marTop w:val="0"/>
      <w:marBottom w:val="0"/>
      <w:divBdr>
        <w:top w:val="none" w:sz="0" w:space="0" w:color="auto"/>
        <w:left w:val="none" w:sz="0" w:space="0" w:color="auto"/>
        <w:bottom w:val="none" w:sz="0" w:space="0" w:color="auto"/>
        <w:right w:val="none" w:sz="0" w:space="0" w:color="auto"/>
      </w:divBdr>
      <w:divsChild>
        <w:div w:id="188566205">
          <w:marLeft w:val="0"/>
          <w:marRight w:val="0"/>
          <w:marTop w:val="0"/>
          <w:marBottom w:val="0"/>
          <w:divBdr>
            <w:top w:val="none" w:sz="0" w:space="0" w:color="auto"/>
            <w:left w:val="none" w:sz="0" w:space="0" w:color="auto"/>
            <w:bottom w:val="none" w:sz="0" w:space="0" w:color="auto"/>
            <w:right w:val="none" w:sz="0" w:space="0" w:color="auto"/>
          </w:divBdr>
          <w:divsChild>
            <w:div w:id="1796367984">
              <w:marLeft w:val="0"/>
              <w:marRight w:val="0"/>
              <w:marTop w:val="0"/>
              <w:marBottom w:val="0"/>
              <w:divBdr>
                <w:top w:val="none" w:sz="0" w:space="0" w:color="auto"/>
                <w:left w:val="none" w:sz="0" w:space="0" w:color="auto"/>
                <w:bottom w:val="none" w:sz="0" w:space="0" w:color="auto"/>
                <w:right w:val="none" w:sz="0" w:space="0" w:color="auto"/>
              </w:divBdr>
            </w:div>
          </w:divsChild>
        </w:div>
        <w:div w:id="298540111">
          <w:marLeft w:val="0"/>
          <w:marRight w:val="0"/>
          <w:marTop w:val="0"/>
          <w:marBottom w:val="0"/>
          <w:divBdr>
            <w:top w:val="none" w:sz="0" w:space="0" w:color="auto"/>
            <w:left w:val="none" w:sz="0" w:space="0" w:color="auto"/>
            <w:bottom w:val="none" w:sz="0" w:space="0" w:color="auto"/>
            <w:right w:val="none" w:sz="0" w:space="0" w:color="auto"/>
          </w:divBdr>
        </w:div>
        <w:div w:id="367264981">
          <w:marLeft w:val="0"/>
          <w:marRight w:val="0"/>
          <w:marTop w:val="0"/>
          <w:marBottom w:val="0"/>
          <w:divBdr>
            <w:top w:val="none" w:sz="0" w:space="0" w:color="auto"/>
            <w:left w:val="none" w:sz="0" w:space="0" w:color="auto"/>
            <w:bottom w:val="none" w:sz="0" w:space="0" w:color="auto"/>
            <w:right w:val="none" w:sz="0" w:space="0" w:color="auto"/>
          </w:divBdr>
        </w:div>
        <w:div w:id="375542306">
          <w:marLeft w:val="0"/>
          <w:marRight w:val="0"/>
          <w:marTop w:val="0"/>
          <w:marBottom w:val="0"/>
          <w:divBdr>
            <w:top w:val="none" w:sz="0" w:space="0" w:color="auto"/>
            <w:left w:val="none" w:sz="0" w:space="0" w:color="auto"/>
            <w:bottom w:val="none" w:sz="0" w:space="0" w:color="auto"/>
            <w:right w:val="none" w:sz="0" w:space="0" w:color="auto"/>
          </w:divBdr>
          <w:divsChild>
            <w:div w:id="563414978">
              <w:marLeft w:val="0"/>
              <w:marRight w:val="0"/>
              <w:marTop w:val="0"/>
              <w:marBottom w:val="0"/>
              <w:divBdr>
                <w:top w:val="none" w:sz="0" w:space="0" w:color="auto"/>
                <w:left w:val="none" w:sz="0" w:space="0" w:color="auto"/>
                <w:bottom w:val="none" w:sz="0" w:space="0" w:color="auto"/>
                <w:right w:val="none" w:sz="0" w:space="0" w:color="auto"/>
              </w:divBdr>
            </w:div>
          </w:divsChild>
        </w:div>
        <w:div w:id="982471309">
          <w:marLeft w:val="0"/>
          <w:marRight w:val="0"/>
          <w:marTop w:val="0"/>
          <w:marBottom w:val="0"/>
          <w:divBdr>
            <w:top w:val="none" w:sz="0" w:space="0" w:color="auto"/>
            <w:left w:val="none" w:sz="0" w:space="0" w:color="auto"/>
            <w:bottom w:val="none" w:sz="0" w:space="0" w:color="auto"/>
            <w:right w:val="none" w:sz="0" w:space="0" w:color="auto"/>
          </w:divBdr>
          <w:divsChild>
            <w:div w:id="1397781217">
              <w:marLeft w:val="0"/>
              <w:marRight w:val="0"/>
              <w:marTop w:val="0"/>
              <w:marBottom w:val="0"/>
              <w:divBdr>
                <w:top w:val="none" w:sz="0" w:space="0" w:color="auto"/>
                <w:left w:val="none" w:sz="0" w:space="0" w:color="auto"/>
                <w:bottom w:val="none" w:sz="0" w:space="0" w:color="auto"/>
                <w:right w:val="none" w:sz="0" w:space="0" w:color="auto"/>
              </w:divBdr>
            </w:div>
          </w:divsChild>
        </w:div>
        <w:div w:id="1177579562">
          <w:marLeft w:val="0"/>
          <w:marRight w:val="0"/>
          <w:marTop w:val="0"/>
          <w:marBottom w:val="0"/>
          <w:divBdr>
            <w:top w:val="none" w:sz="0" w:space="0" w:color="auto"/>
            <w:left w:val="none" w:sz="0" w:space="0" w:color="auto"/>
            <w:bottom w:val="none" w:sz="0" w:space="0" w:color="auto"/>
            <w:right w:val="none" w:sz="0" w:space="0" w:color="auto"/>
          </w:divBdr>
        </w:div>
        <w:div w:id="1316640966">
          <w:marLeft w:val="0"/>
          <w:marRight w:val="0"/>
          <w:marTop w:val="0"/>
          <w:marBottom w:val="0"/>
          <w:divBdr>
            <w:top w:val="none" w:sz="0" w:space="0" w:color="auto"/>
            <w:left w:val="none" w:sz="0" w:space="0" w:color="auto"/>
            <w:bottom w:val="none" w:sz="0" w:space="0" w:color="auto"/>
            <w:right w:val="none" w:sz="0" w:space="0" w:color="auto"/>
          </w:divBdr>
        </w:div>
        <w:div w:id="1341851965">
          <w:marLeft w:val="0"/>
          <w:marRight w:val="0"/>
          <w:marTop w:val="0"/>
          <w:marBottom w:val="0"/>
          <w:divBdr>
            <w:top w:val="none" w:sz="0" w:space="0" w:color="auto"/>
            <w:left w:val="none" w:sz="0" w:space="0" w:color="auto"/>
            <w:bottom w:val="none" w:sz="0" w:space="0" w:color="auto"/>
            <w:right w:val="none" w:sz="0" w:space="0" w:color="auto"/>
          </w:divBdr>
          <w:divsChild>
            <w:div w:id="1732266228">
              <w:marLeft w:val="0"/>
              <w:marRight w:val="0"/>
              <w:marTop w:val="0"/>
              <w:marBottom w:val="0"/>
              <w:divBdr>
                <w:top w:val="none" w:sz="0" w:space="0" w:color="auto"/>
                <w:left w:val="none" w:sz="0" w:space="0" w:color="auto"/>
                <w:bottom w:val="none" w:sz="0" w:space="0" w:color="auto"/>
                <w:right w:val="none" w:sz="0" w:space="0" w:color="auto"/>
              </w:divBdr>
            </w:div>
          </w:divsChild>
        </w:div>
        <w:div w:id="1505630930">
          <w:marLeft w:val="0"/>
          <w:marRight w:val="0"/>
          <w:marTop w:val="300"/>
          <w:marBottom w:val="0"/>
          <w:divBdr>
            <w:top w:val="none" w:sz="0" w:space="0" w:color="auto"/>
            <w:left w:val="none" w:sz="0" w:space="0" w:color="auto"/>
            <w:bottom w:val="none" w:sz="0" w:space="0" w:color="auto"/>
            <w:right w:val="none" w:sz="0" w:space="0" w:color="auto"/>
          </w:divBdr>
          <w:divsChild>
            <w:div w:id="610629392">
              <w:marLeft w:val="0"/>
              <w:marRight w:val="0"/>
              <w:marTop w:val="0"/>
              <w:marBottom w:val="0"/>
              <w:divBdr>
                <w:top w:val="none" w:sz="0" w:space="0" w:color="auto"/>
                <w:left w:val="none" w:sz="0" w:space="0" w:color="auto"/>
                <w:bottom w:val="none" w:sz="0" w:space="0" w:color="auto"/>
                <w:right w:val="none" w:sz="0" w:space="0" w:color="auto"/>
              </w:divBdr>
              <w:divsChild>
                <w:div w:id="2248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754097">
          <w:marLeft w:val="0"/>
          <w:marRight w:val="0"/>
          <w:marTop w:val="0"/>
          <w:marBottom w:val="0"/>
          <w:divBdr>
            <w:top w:val="none" w:sz="0" w:space="0" w:color="auto"/>
            <w:left w:val="none" w:sz="0" w:space="0" w:color="auto"/>
            <w:bottom w:val="none" w:sz="0" w:space="0" w:color="auto"/>
            <w:right w:val="none" w:sz="0" w:space="0" w:color="auto"/>
          </w:divBdr>
          <w:divsChild>
            <w:div w:id="32574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392482">
      <w:bodyDiv w:val="1"/>
      <w:marLeft w:val="0"/>
      <w:marRight w:val="0"/>
      <w:marTop w:val="0"/>
      <w:marBottom w:val="0"/>
      <w:divBdr>
        <w:top w:val="none" w:sz="0" w:space="0" w:color="auto"/>
        <w:left w:val="none" w:sz="0" w:space="0" w:color="auto"/>
        <w:bottom w:val="none" w:sz="0" w:space="0" w:color="auto"/>
        <w:right w:val="none" w:sz="0" w:space="0" w:color="auto"/>
      </w:divBdr>
      <w:divsChild>
        <w:div w:id="94176223">
          <w:marLeft w:val="0"/>
          <w:marRight w:val="0"/>
          <w:marTop w:val="0"/>
          <w:marBottom w:val="0"/>
          <w:divBdr>
            <w:top w:val="none" w:sz="0" w:space="0" w:color="auto"/>
            <w:left w:val="none" w:sz="0" w:space="0" w:color="auto"/>
            <w:bottom w:val="none" w:sz="0" w:space="0" w:color="auto"/>
            <w:right w:val="none" w:sz="0" w:space="0" w:color="auto"/>
          </w:divBdr>
        </w:div>
        <w:div w:id="192499535">
          <w:marLeft w:val="0"/>
          <w:marRight w:val="0"/>
          <w:marTop w:val="0"/>
          <w:marBottom w:val="0"/>
          <w:divBdr>
            <w:top w:val="none" w:sz="0" w:space="0" w:color="auto"/>
            <w:left w:val="none" w:sz="0" w:space="0" w:color="auto"/>
            <w:bottom w:val="none" w:sz="0" w:space="0" w:color="auto"/>
            <w:right w:val="none" w:sz="0" w:space="0" w:color="auto"/>
          </w:divBdr>
        </w:div>
        <w:div w:id="206841447">
          <w:marLeft w:val="0"/>
          <w:marRight w:val="0"/>
          <w:marTop w:val="0"/>
          <w:marBottom w:val="0"/>
          <w:divBdr>
            <w:top w:val="none" w:sz="0" w:space="0" w:color="auto"/>
            <w:left w:val="none" w:sz="0" w:space="0" w:color="auto"/>
            <w:bottom w:val="none" w:sz="0" w:space="0" w:color="auto"/>
            <w:right w:val="none" w:sz="0" w:space="0" w:color="auto"/>
          </w:divBdr>
          <w:divsChild>
            <w:div w:id="575360316">
              <w:marLeft w:val="0"/>
              <w:marRight w:val="0"/>
              <w:marTop w:val="0"/>
              <w:marBottom w:val="0"/>
              <w:divBdr>
                <w:top w:val="none" w:sz="0" w:space="0" w:color="auto"/>
                <w:left w:val="none" w:sz="0" w:space="0" w:color="auto"/>
                <w:bottom w:val="none" w:sz="0" w:space="0" w:color="auto"/>
                <w:right w:val="none" w:sz="0" w:space="0" w:color="auto"/>
              </w:divBdr>
            </w:div>
          </w:divsChild>
        </w:div>
        <w:div w:id="319312512">
          <w:marLeft w:val="0"/>
          <w:marRight w:val="0"/>
          <w:marTop w:val="0"/>
          <w:marBottom w:val="0"/>
          <w:divBdr>
            <w:top w:val="none" w:sz="0" w:space="0" w:color="auto"/>
            <w:left w:val="none" w:sz="0" w:space="0" w:color="auto"/>
            <w:bottom w:val="none" w:sz="0" w:space="0" w:color="auto"/>
            <w:right w:val="none" w:sz="0" w:space="0" w:color="auto"/>
          </w:divBdr>
          <w:divsChild>
            <w:div w:id="1046564169">
              <w:marLeft w:val="0"/>
              <w:marRight w:val="0"/>
              <w:marTop w:val="0"/>
              <w:marBottom w:val="0"/>
              <w:divBdr>
                <w:top w:val="none" w:sz="0" w:space="0" w:color="auto"/>
                <w:left w:val="none" w:sz="0" w:space="0" w:color="auto"/>
                <w:bottom w:val="none" w:sz="0" w:space="0" w:color="auto"/>
                <w:right w:val="none" w:sz="0" w:space="0" w:color="auto"/>
              </w:divBdr>
            </w:div>
          </w:divsChild>
        </w:div>
        <w:div w:id="458493404">
          <w:marLeft w:val="0"/>
          <w:marRight w:val="0"/>
          <w:marTop w:val="0"/>
          <w:marBottom w:val="0"/>
          <w:divBdr>
            <w:top w:val="none" w:sz="0" w:space="0" w:color="auto"/>
            <w:left w:val="none" w:sz="0" w:space="0" w:color="auto"/>
            <w:bottom w:val="none" w:sz="0" w:space="0" w:color="auto"/>
            <w:right w:val="none" w:sz="0" w:space="0" w:color="auto"/>
          </w:divBdr>
        </w:div>
        <w:div w:id="557010398">
          <w:marLeft w:val="0"/>
          <w:marRight w:val="0"/>
          <w:marTop w:val="0"/>
          <w:marBottom w:val="0"/>
          <w:divBdr>
            <w:top w:val="none" w:sz="0" w:space="0" w:color="auto"/>
            <w:left w:val="none" w:sz="0" w:space="0" w:color="auto"/>
            <w:bottom w:val="none" w:sz="0" w:space="0" w:color="auto"/>
            <w:right w:val="none" w:sz="0" w:space="0" w:color="auto"/>
          </w:divBdr>
          <w:divsChild>
            <w:div w:id="540096086">
              <w:marLeft w:val="0"/>
              <w:marRight w:val="0"/>
              <w:marTop w:val="0"/>
              <w:marBottom w:val="0"/>
              <w:divBdr>
                <w:top w:val="none" w:sz="0" w:space="0" w:color="auto"/>
                <w:left w:val="none" w:sz="0" w:space="0" w:color="auto"/>
                <w:bottom w:val="none" w:sz="0" w:space="0" w:color="auto"/>
                <w:right w:val="none" w:sz="0" w:space="0" w:color="auto"/>
              </w:divBdr>
            </w:div>
          </w:divsChild>
        </w:div>
        <w:div w:id="581569192">
          <w:marLeft w:val="0"/>
          <w:marRight w:val="0"/>
          <w:marTop w:val="300"/>
          <w:marBottom w:val="0"/>
          <w:divBdr>
            <w:top w:val="none" w:sz="0" w:space="0" w:color="auto"/>
            <w:left w:val="none" w:sz="0" w:space="0" w:color="auto"/>
            <w:bottom w:val="none" w:sz="0" w:space="0" w:color="auto"/>
            <w:right w:val="none" w:sz="0" w:space="0" w:color="auto"/>
          </w:divBdr>
          <w:divsChild>
            <w:div w:id="637144736">
              <w:marLeft w:val="0"/>
              <w:marRight w:val="0"/>
              <w:marTop w:val="0"/>
              <w:marBottom w:val="0"/>
              <w:divBdr>
                <w:top w:val="none" w:sz="0" w:space="0" w:color="auto"/>
                <w:left w:val="none" w:sz="0" w:space="0" w:color="auto"/>
                <w:bottom w:val="none" w:sz="0" w:space="0" w:color="auto"/>
                <w:right w:val="none" w:sz="0" w:space="0" w:color="auto"/>
              </w:divBdr>
              <w:divsChild>
                <w:div w:id="156533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224467">
          <w:marLeft w:val="0"/>
          <w:marRight w:val="0"/>
          <w:marTop w:val="0"/>
          <w:marBottom w:val="0"/>
          <w:divBdr>
            <w:top w:val="none" w:sz="0" w:space="0" w:color="auto"/>
            <w:left w:val="none" w:sz="0" w:space="0" w:color="auto"/>
            <w:bottom w:val="none" w:sz="0" w:space="0" w:color="auto"/>
            <w:right w:val="none" w:sz="0" w:space="0" w:color="auto"/>
          </w:divBdr>
          <w:divsChild>
            <w:div w:id="608581673">
              <w:marLeft w:val="0"/>
              <w:marRight w:val="0"/>
              <w:marTop w:val="0"/>
              <w:marBottom w:val="0"/>
              <w:divBdr>
                <w:top w:val="none" w:sz="0" w:space="0" w:color="auto"/>
                <w:left w:val="none" w:sz="0" w:space="0" w:color="auto"/>
                <w:bottom w:val="none" w:sz="0" w:space="0" w:color="auto"/>
                <w:right w:val="none" w:sz="0" w:space="0" w:color="auto"/>
              </w:divBdr>
            </w:div>
          </w:divsChild>
        </w:div>
        <w:div w:id="619338495">
          <w:marLeft w:val="0"/>
          <w:marRight w:val="0"/>
          <w:marTop w:val="0"/>
          <w:marBottom w:val="0"/>
          <w:divBdr>
            <w:top w:val="none" w:sz="0" w:space="0" w:color="auto"/>
            <w:left w:val="none" w:sz="0" w:space="0" w:color="auto"/>
            <w:bottom w:val="none" w:sz="0" w:space="0" w:color="auto"/>
            <w:right w:val="none" w:sz="0" w:space="0" w:color="auto"/>
          </w:divBdr>
          <w:divsChild>
            <w:div w:id="44062030">
              <w:marLeft w:val="0"/>
              <w:marRight w:val="0"/>
              <w:marTop w:val="0"/>
              <w:marBottom w:val="0"/>
              <w:divBdr>
                <w:top w:val="none" w:sz="0" w:space="0" w:color="auto"/>
                <w:left w:val="none" w:sz="0" w:space="0" w:color="auto"/>
                <w:bottom w:val="none" w:sz="0" w:space="0" w:color="auto"/>
                <w:right w:val="none" w:sz="0" w:space="0" w:color="auto"/>
              </w:divBdr>
            </w:div>
          </w:divsChild>
        </w:div>
        <w:div w:id="875309036">
          <w:marLeft w:val="0"/>
          <w:marRight w:val="0"/>
          <w:marTop w:val="0"/>
          <w:marBottom w:val="0"/>
          <w:divBdr>
            <w:top w:val="none" w:sz="0" w:space="0" w:color="auto"/>
            <w:left w:val="none" w:sz="0" w:space="0" w:color="auto"/>
            <w:bottom w:val="none" w:sz="0" w:space="0" w:color="auto"/>
            <w:right w:val="none" w:sz="0" w:space="0" w:color="auto"/>
          </w:divBdr>
        </w:div>
        <w:div w:id="945232932">
          <w:marLeft w:val="0"/>
          <w:marRight w:val="0"/>
          <w:marTop w:val="0"/>
          <w:marBottom w:val="0"/>
          <w:divBdr>
            <w:top w:val="none" w:sz="0" w:space="0" w:color="auto"/>
            <w:left w:val="none" w:sz="0" w:space="0" w:color="auto"/>
            <w:bottom w:val="none" w:sz="0" w:space="0" w:color="auto"/>
            <w:right w:val="none" w:sz="0" w:space="0" w:color="auto"/>
          </w:divBdr>
          <w:divsChild>
            <w:div w:id="128548157">
              <w:marLeft w:val="0"/>
              <w:marRight w:val="0"/>
              <w:marTop w:val="0"/>
              <w:marBottom w:val="0"/>
              <w:divBdr>
                <w:top w:val="none" w:sz="0" w:space="0" w:color="auto"/>
                <w:left w:val="none" w:sz="0" w:space="0" w:color="auto"/>
                <w:bottom w:val="none" w:sz="0" w:space="0" w:color="auto"/>
                <w:right w:val="none" w:sz="0" w:space="0" w:color="auto"/>
              </w:divBdr>
            </w:div>
          </w:divsChild>
        </w:div>
        <w:div w:id="1237084749">
          <w:marLeft w:val="0"/>
          <w:marRight w:val="0"/>
          <w:marTop w:val="0"/>
          <w:marBottom w:val="0"/>
          <w:divBdr>
            <w:top w:val="none" w:sz="0" w:space="0" w:color="auto"/>
            <w:left w:val="none" w:sz="0" w:space="0" w:color="auto"/>
            <w:bottom w:val="none" w:sz="0" w:space="0" w:color="auto"/>
            <w:right w:val="none" w:sz="0" w:space="0" w:color="auto"/>
          </w:divBdr>
        </w:div>
        <w:div w:id="1553924787">
          <w:marLeft w:val="0"/>
          <w:marRight w:val="0"/>
          <w:marTop w:val="0"/>
          <w:marBottom w:val="0"/>
          <w:divBdr>
            <w:top w:val="none" w:sz="0" w:space="0" w:color="auto"/>
            <w:left w:val="none" w:sz="0" w:space="0" w:color="auto"/>
            <w:bottom w:val="none" w:sz="0" w:space="0" w:color="auto"/>
            <w:right w:val="none" w:sz="0" w:space="0" w:color="auto"/>
          </w:divBdr>
        </w:div>
        <w:div w:id="1568106185">
          <w:marLeft w:val="0"/>
          <w:marRight w:val="0"/>
          <w:marTop w:val="300"/>
          <w:marBottom w:val="0"/>
          <w:divBdr>
            <w:top w:val="none" w:sz="0" w:space="0" w:color="auto"/>
            <w:left w:val="none" w:sz="0" w:space="0" w:color="auto"/>
            <w:bottom w:val="none" w:sz="0" w:space="0" w:color="auto"/>
            <w:right w:val="none" w:sz="0" w:space="0" w:color="auto"/>
          </w:divBdr>
          <w:divsChild>
            <w:div w:id="70466980">
              <w:marLeft w:val="0"/>
              <w:marRight w:val="0"/>
              <w:marTop w:val="0"/>
              <w:marBottom w:val="0"/>
              <w:divBdr>
                <w:top w:val="none" w:sz="0" w:space="0" w:color="auto"/>
                <w:left w:val="none" w:sz="0" w:space="0" w:color="auto"/>
                <w:bottom w:val="none" w:sz="0" w:space="0" w:color="auto"/>
                <w:right w:val="none" w:sz="0" w:space="0" w:color="auto"/>
              </w:divBdr>
              <w:divsChild>
                <w:div w:id="504327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5395">
          <w:marLeft w:val="0"/>
          <w:marRight w:val="0"/>
          <w:marTop w:val="300"/>
          <w:marBottom w:val="0"/>
          <w:divBdr>
            <w:top w:val="none" w:sz="0" w:space="0" w:color="auto"/>
            <w:left w:val="none" w:sz="0" w:space="0" w:color="auto"/>
            <w:bottom w:val="none" w:sz="0" w:space="0" w:color="auto"/>
            <w:right w:val="none" w:sz="0" w:space="0" w:color="auto"/>
          </w:divBdr>
        </w:div>
        <w:div w:id="1614094717">
          <w:marLeft w:val="0"/>
          <w:marRight w:val="0"/>
          <w:marTop w:val="0"/>
          <w:marBottom w:val="0"/>
          <w:divBdr>
            <w:top w:val="none" w:sz="0" w:space="0" w:color="auto"/>
            <w:left w:val="none" w:sz="0" w:space="0" w:color="auto"/>
            <w:bottom w:val="none" w:sz="0" w:space="0" w:color="auto"/>
            <w:right w:val="none" w:sz="0" w:space="0" w:color="auto"/>
          </w:divBdr>
        </w:div>
        <w:div w:id="1740134235">
          <w:marLeft w:val="0"/>
          <w:marRight w:val="0"/>
          <w:marTop w:val="0"/>
          <w:marBottom w:val="0"/>
          <w:divBdr>
            <w:top w:val="none" w:sz="0" w:space="0" w:color="auto"/>
            <w:left w:val="none" w:sz="0" w:space="0" w:color="auto"/>
            <w:bottom w:val="none" w:sz="0" w:space="0" w:color="auto"/>
            <w:right w:val="none" w:sz="0" w:space="0" w:color="auto"/>
          </w:divBdr>
          <w:divsChild>
            <w:div w:id="117388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046677">
      <w:bodyDiv w:val="1"/>
      <w:marLeft w:val="0"/>
      <w:marRight w:val="0"/>
      <w:marTop w:val="0"/>
      <w:marBottom w:val="0"/>
      <w:divBdr>
        <w:top w:val="none" w:sz="0" w:space="0" w:color="auto"/>
        <w:left w:val="none" w:sz="0" w:space="0" w:color="auto"/>
        <w:bottom w:val="none" w:sz="0" w:space="0" w:color="auto"/>
        <w:right w:val="none" w:sz="0" w:space="0" w:color="auto"/>
      </w:divBdr>
      <w:divsChild>
        <w:div w:id="188296253">
          <w:marLeft w:val="0"/>
          <w:marRight w:val="0"/>
          <w:marTop w:val="300"/>
          <w:marBottom w:val="0"/>
          <w:divBdr>
            <w:top w:val="none" w:sz="0" w:space="0" w:color="auto"/>
            <w:left w:val="none" w:sz="0" w:space="0" w:color="auto"/>
            <w:bottom w:val="none" w:sz="0" w:space="0" w:color="auto"/>
            <w:right w:val="none" w:sz="0" w:space="0" w:color="auto"/>
          </w:divBdr>
          <w:divsChild>
            <w:div w:id="113064994">
              <w:marLeft w:val="0"/>
              <w:marRight w:val="0"/>
              <w:marTop w:val="0"/>
              <w:marBottom w:val="0"/>
              <w:divBdr>
                <w:top w:val="none" w:sz="0" w:space="0" w:color="auto"/>
                <w:left w:val="none" w:sz="0" w:space="0" w:color="auto"/>
                <w:bottom w:val="none" w:sz="0" w:space="0" w:color="auto"/>
                <w:right w:val="none" w:sz="0" w:space="0" w:color="auto"/>
              </w:divBdr>
              <w:divsChild>
                <w:div w:id="64862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946750">
          <w:marLeft w:val="0"/>
          <w:marRight w:val="0"/>
          <w:marTop w:val="0"/>
          <w:marBottom w:val="0"/>
          <w:divBdr>
            <w:top w:val="none" w:sz="0" w:space="0" w:color="auto"/>
            <w:left w:val="none" w:sz="0" w:space="0" w:color="auto"/>
            <w:bottom w:val="none" w:sz="0" w:space="0" w:color="auto"/>
            <w:right w:val="none" w:sz="0" w:space="0" w:color="auto"/>
          </w:divBdr>
        </w:div>
        <w:div w:id="404881915">
          <w:marLeft w:val="0"/>
          <w:marRight w:val="0"/>
          <w:marTop w:val="0"/>
          <w:marBottom w:val="0"/>
          <w:divBdr>
            <w:top w:val="none" w:sz="0" w:space="0" w:color="auto"/>
            <w:left w:val="none" w:sz="0" w:space="0" w:color="auto"/>
            <w:bottom w:val="none" w:sz="0" w:space="0" w:color="auto"/>
            <w:right w:val="none" w:sz="0" w:space="0" w:color="auto"/>
          </w:divBdr>
          <w:divsChild>
            <w:div w:id="1696300281">
              <w:marLeft w:val="0"/>
              <w:marRight w:val="0"/>
              <w:marTop w:val="0"/>
              <w:marBottom w:val="0"/>
              <w:divBdr>
                <w:top w:val="none" w:sz="0" w:space="0" w:color="auto"/>
                <w:left w:val="none" w:sz="0" w:space="0" w:color="auto"/>
                <w:bottom w:val="none" w:sz="0" w:space="0" w:color="auto"/>
                <w:right w:val="none" w:sz="0" w:space="0" w:color="auto"/>
              </w:divBdr>
            </w:div>
          </w:divsChild>
        </w:div>
        <w:div w:id="480272047">
          <w:marLeft w:val="0"/>
          <w:marRight w:val="0"/>
          <w:marTop w:val="0"/>
          <w:marBottom w:val="0"/>
          <w:divBdr>
            <w:top w:val="none" w:sz="0" w:space="0" w:color="auto"/>
            <w:left w:val="none" w:sz="0" w:space="0" w:color="auto"/>
            <w:bottom w:val="none" w:sz="0" w:space="0" w:color="auto"/>
            <w:right w:val="none" w:sz="0" w:space="0" w:color="auto"/>
          </w:divBdr>
          <w:divsChild>
            <w:div w:id="472134991">
              <w:marLeft w:val="0"/>
              <w:marRight w:val="0"/>
              <w:marTop w:val="0"/>
              <w:marBottom w:val="0"/>
              <w:divBdr>
                <w:top w:val="none" w:sz="0" w:space="0" w:color="auto"/>
                <w:left w:val="none" w:sz="0" w:space="0" w:color="auto"/>
                <w:bottom w:val="none" w:sz="0" w:space="0" w:color="auto"/>
                <w:right w:val="none" w:sz="0" w:space="0" w:color="auto"/>
              </w:divBdr>
            </w:div>
          </w:divsChild>
        </w:div>
        <w:div w:id="618604334">
          <w:marLeft w:val="0"/>
          <w:marRight w:val="0"/>
          <w:marTop w:val="0"/>
          <w:marBottom w:val="0"/>
          <w:divBdr>
            <w:top w:val="none" w:sz="0" w:space="0" w:color="auto"/>
            <w:left w:val="none" w:sz="0" w:space="0" w:color="auto"/>
            <w:bottom w:val="none" w:sz="0" w:space="0" w:color="auto"/>
            <w:right w:val="none" w:sz="0" w:space="0" w:color="auto"/>
          </w:divBdr>
        </w:div>
        <w:div w:id="758719191">
          <w:marLeft w:val="0"/>
          <w:marRight w:val="0"/>
          <w:marTop w:val="0"/>
          <w:marBottom w:val="0"/>
          <w:divBdr>
            <w:top w:val="none" w:sz="0" w:space="0" w:color="auto"/>
            <w:left w:val="none" w:sz="0" w:space="0" w:color="auto"/>
            <w:bottom w:val="none" w:sz="0" w:space="0" w:color="auto"/>
            <w:right w:val="none" w:sz="0" w:space="0" w:color="auto"/>
          </w:divBdr>
        </w:div>
        <w:div w:id="819343318">
          <w:marLeft w:val="0"/>
          <w:marRight w:val="0"/>
          <w:marTop w:val="300"/>
          <w:marBottom w:val="0"/>
          <w:divBdr>
            <w:top w:val="none" w:sz="0" w:space="0" w:color="auto"/>
            <w:left w:val="none" w:sz="0" w:space="0" w:color="auto"/>
            <w:bottom w:val="none" w:sz="0" w:space="0" w:color="auto"/>
            <w:right w:val="none" w:sz="0" w:space="0" w:color="auto"/>
          </w:divBdr>
        </w:div>
        <w:div w:id="863439323">
          <w:marLeft w:val="0"/>
          <w:marRight w:val="0"/>
          <w:marTop w:val="300"/>
          <w:marBottom w:val="0"/>
          <w:divBdr>
            <w:top w:val="none" w:sz="0" w:space="0" w:color="auto"/>
            <w:left w:val="none" w:sz="0" w:space="0" w:color="auto"/>
            <w:bottom w:val="none" w:sz="0" w:space="0" w:color="auto"/>
            <w:right w:val="none" w:sz="0" w:space="0" w:color="auto"/>
          </w:divBdr>
          <w:divsChild>
            <w:div w:id="1196893928">
              <w:marLeft w:val="0"/>
              <w:marRight w:val="0"/>
              <w:marTop w:val="0"/>
              <w:marBottom w:val="0"/>
              <w:divBdr>
                <w:top w:val="none" w:sz="0" w:space="0" w:color="auto"/>
                <w:left w:val="none" w:sz="0" w:space="0" w:color="auto"/>
                <w:bottom w:val="none" w:sz="0" w:space="0" w:color="auto"/>
                <w:right w:val="none" w:sz="0" w:space="0" w:color="auto"/>
              </w:divBdr>
              <w:divsChild>
                <w:div w:id="61363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253995">
          <w:marLeft w:val="0"/>
          <w:marRight w:val="0"/>
          <w:marTop w:val="0"/>
          <w:marBottom w:val="0"/>
          <w:divBdr>
            <w:top w:val="none" w:sz="0" w:space="0" w:color="auto"/>
            <w:left w:val="none" w:sz="0" w:space="0" w:color="auto"/>
            <w:bottom w:val="none" w:sz="0" w:space="0" w:color="auto"/>
            <w:right w:val="none" w:sz="0" w:space="0" w:color="auto"/>
          </w:divBdr>
          <w:divsChild>
            <w:div w:id="491877108">
              <w:marLeft w:val="0"/>
              <w:marRight w:val="0"/>
              <w:marTop w:val="0"/>
              <w:marBottom w:val="0"/>
              <w:divBdr>
                <w:top w:val="none" w:sz="0" w:space="0" w:color="auto"/>
                <w:left w:val="none" w:sz="0" w:space="0" w:color="auto"/>
                <w:bottom w:val="none" w:sz="0" w:space="0" w:color="auto"/>
                <w:right w:val="none" w:sz="0" w:space="0" w:color="auto"/>
              </w:divBdr>
            </w:div>
          </w:divsChild>
        </w:div>
        <w:div w:id="910970071">
          <w:marLeft w:val="0"/>
          <w:marRight w:val="0"/>
          <w:marTop w:val="0"/>
          <w:marBottom w:val="0"/>
          <w:divBdr>
            <w:top w:val="none" w:sz="0" w:space="0" w:color="auto"/>
            <w:left w:val="none" w:sz="0" w:space="0" w:color="auto"/>
            <w:bottom w:val="none" w:sz="0" w:space="0" w:color="auto"/>
            <w:right w:val="none" w:sz="0" w:space="0" w:color="auto"/>
          </w:divBdr>
          <w:divsChild>
            <w:div w:id="1860657484">
              <w:marLeft w:val="0"/>
              <w:marRight w:val="0"/>
              <w:marTop w:val="0"/>
              <w:marBottom w:val="0"/>
              <w:divBdr>
                <w:top w:val="none" w:sz="0" w:space="0" w:color="auto"/>
                <w:left w:val="none" w:sz="0" w:space="0" w:color="auto"/>
                <w:bottom w:val="none" w:sz="0" w:space="0" w:color="auto"/>
                <w:right w:val="none" w:sz="0" w:space="0" w:color="auto"/>
              </w:divBdr>
            </w:div>
          </w:divsChild>
        </w:div>
        <w:div w:id="1127964462">
          <w:marLeft w:val="0"/>
          <w:marRight w:val="0"/>
          <w:marTop w:val="0"/>
          <w:marBottom w:val="0"/>
          <w:divBdr>
            <w:top w:val="none" w:sz="0" w:space="0" w:color="auto"/>
            <w:left w:val="none" w:sz="0" w:space="0" w:color="auto"/>
            <w:bottom w:val="none" w:sz="0" w:space="0" w:color="auto"/>
            <w:right w:val="none" w:sz="0" w:space="0" w:color="auto"/>
          </w:divBdr>
          <w:divsChild>
            <w:div w:id="1401292729">
              <w:marLeft w:val="0"/>
              <w:marRight w:val="0"/>
              <w:marTop w:val="0"/>
              <w:marBottom w:val="0"/>
              <w:divBdr>
                <w:top w:val="none" w:sz="0" w:space="0" w:color="auto"/>
                <w:left w:val="none" w:sz="0" w:space="0" w:color="auto"/>
                <w:bottom w:val="none" w:sz="0" w:space="0" w:color="auto"/>
                <w:right w:val="none" w:sz="0" w:space="0" w:color="auto"/>
              </w:divBdr>
            </w:div>
          </w:divsChild>
        </w:div>
        <w:div w:id="1563907704">
          <w:marLeft w:val="0"/>
          <w:marRight w:val="0"/>
          <w:marTop w:val="0"/>
          <w:marBottom w:val="0"/>
          <w:divBdr>
            <w:top w:val="none" w:sz="0" w:space="0" w:color="auto"/>
            <w:left w:val="none" w:sz="0" w:space="0" w:color="auto"/>
            <w:bottom w:val="none" w:sz="0" w:space="0" w:color="auto"/>
            <w:right w:val="none" w:sz="0" w:space="0" w:color="auto"/>
          </w:divBdr>
        </w:div>
        <w:div w:id="1569341659">
          <w:marLeft w:val="0"/>
          <w:marRight w:val="0"/>
          <w:marTop w:val="300"/>
          <w:marBottom w:val="0"/>
          <w:divBdr>
            <w:top w:val="none" w:sz="0" w:space="0" w:color="auto"/>
            <w:left w:val="none" w:sz="0" w:space="0" w:color="auto"/>
            <w:bottom w:val="none" w:sz="0" w:space="0" w:color="auto"/>
            <w:right w:val="none" w:sz="0" w:space="0" w:color="auto"/>
          </w:divBdr>
        </w:div>
        <w:div w:id="1662080360">
          <w:marLeft w:val="0"/>
          <w:marRight w:val="0"/>
          <w:marTop w:val="0"/>
          <w:marBottom w:val="0"/>
          <w:divBdr>
            <w:top w:val="none" w:sz="0" w:space="0" w:color="auto"/>
            <w:left w:val="none" w:sz="0" w:space="0" w:color="auto"/>
            <w:bottom w:val="none" w:sz="0" w:space="0" w:color="auto"/>
            <w:right w:val="none" w:sz="0" w:space="0" w:color="auto"/>
          </w:divBdr>
        </w:div>
        <w:div w:id="1771312470">
          <w:marLeft w:val="0"/>
          <w:marRight w:val="0"/>
          <w:marTop w:val="0"/>
          <w:marBottom w:val="0"/>
          <w:divBdr>
            <w:top w:val="none" w:sz="0" w:space="0" w:color="auto"/>
            <w:left w:val="none" w:sz="0" w:space="0" w:color="auto"/>
            <w:bottom w:val="none" w:sz="0" w:space="0" w:color="auto"/>
            <w:right w:val="none" w:sz="0" w:space="0" w:color="auto"/>
          </w:divBdr>
          <w:divsChild>
            <w:div w:id="30474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512248">
      <w:bodyDiv w:val="1"/>
      <w:marLeft w:val="0"/>
      <w:marRight w:val="0"/>
      <w:marTop w:val="0"/>
      <w:marBottom w:val="0"/>
      <w:divBdr>
        <w:top w:val="none" w:sz="0" w:space="0" w:color="auto"/>
        <w:left w:val="none" w:sz="0" w:space="0" w:color="auto"/>
        <w:bottom w:val="none" w:sz="0" w:space="0" w:color="auto"/>
        <w:right w:val="none" w:sz="0" w:space="0" w:color="auto"/>
      </w:divBdr>
      <w:divsChild>
        <w:div w:id="16126109">
          <w:marLeft w:val="0"/>
          <w:marRight w:val="0"/>
          <w:marTop w:val="0"/>
          <w:marBottom w:val="0"/>
          <w:divBdr>
            <w:top w:val="none" w:sz="0" w:space="0" w:color="auto"/>
            <w:left w:val="none" w:sz="0" w:space="0" w:color="auto"/>
            <w:bottom w:val="none" w:sz="0" w:space="0" w:color="auto"/>
            <w:right w:val="none" w:sz="0" w:space="0" w:color="auto"/>
          </w:divBdr>
        </w:div>
        <w:div w:id="41561992">
          <w:marLeft w:val="0"/>
          <w:marRight w:val="0"/>
          <w:marTop w:val="0"/>
          <w:marBottom w:val="0"/>
          <w:divBdr>
            <w:top w:val="none" w:sz="0" w:space="0" w:color="auto"/>
            <w:left w:val="none" w:sz="0" w:space="0" w:color="auto"/>
            <w:bottom w:val="none" w:sz="0" w:space="0" w:color="auto"/>
            <w:right w:val="none" w:sz="0" w:space="0" w:color="auto"/>
          </w:divBdr>
        </w:div>
        <w:div w:id="108204030">
          <w:marLeft w:val="0"/>
          <w:marRight w:val="0"/>
          <w:marTop w:val="300"/>
          <w:marBottom w:val="0"/>
          <w:divBdr>
            <w:top w:val="none" w:sz="0" w:space="0" w:color="auto"/>
            <w:left w:val="none" w:sz="0" w:space="0" w:color="auto"/>
            <w:bottom w:val="none" w:sz="0" w:space="0" w:color="auto"/>
            <w:right w:val="none" w:sz="0" w:space="0" w:color="auto"/>
          </w:divBdr>
          <w:divsChild>
            <w:div w:id="1417746534">
              <w:marLeft w:val="0"/>
              <w:marRight w:val="0"/>
              <w:marTop w:val="0"/>
              <w:marBottom w:val="0"/>
              <w:divBdr>
                <w:top w:val="none" w:sz="0" w:space="0" w:color="auto"/>
                <w:left w:val="none" w:sz="0" w:space="0" w:color="auto"/>
                <w:bottom w:val="none" w:sz="0" w:space="0" w:color="auto"/>
                <w:right w:val="none" w:sz="0" w:space="0" w:color="auto"/>
              </w:divBdr>
              <w:divsChild>
                <w:div w:id="81738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277936">
          <w:marLeft w:val="0"/>
          <w:marRight w:val="0"/>
          <w:marTop w:val="0"/>
          <w:marBottom w:val="0"/>
          <w:divBdr>
            <w:top w:val="none" w:sz="0" w:space="0" w:color="auto"/>
            <w:left w:val="none" w:sz="0" w:space="0" w:color="auto"/>
            <w:bottom w:val="none" w:sz="0" w:space="0" w:color="auto"/>
            <w:right w:val="none" w:sz="0" w:space="0" w:color="auto"/>
          </w:divBdr>
          <w:divsChild>
            <w:div w:id="182331508">
              <w:marLeft w:val="0"/>
              <w:marRight w:val="0"/>
              <w:marTop w:val="0"/>
              <w:marBottom w:val="0"/>
              <w:divBdr>
                <w:top w:val="none" w:sz="0" w:space="0" w:color="auto"/>
                <w:left w:val="none" w:sz="0" w:space="0" w:color="auto"/>
                <w:bottom w:val="none" w:sz="0" w:space="0" w:color="auto"/>
                <w:right w:val="none" w:sz="0" w:space="0" w:color="auto"/>
              </w:divBdr>
            </w:div>
          </w:divsChild>
        </w:div>
        <w:div w:id="277487516">
          <w:marLeft w:val="0"/>
          <w:marRight w:val="0"/>
          <w:marTop w:val="300"/>
          <w:marBottom w:val="0"/>
          <w:divBdr>
            <w:top w:val="none" w:sz="0" w:space="0" w:color="auto"/>
            <w:left w:val="none" w:sz="0" w:space="0" w:color="auto"/>
            <w:bottom w:val="none" w:sz="0" w:space="0" w:color="auto"/>
            <w:right w:val="none" w:sz="0" w:space="0" w:color="auto"/>
          </w:divBdr>
          <w:divsChild>
            <w:div w:id="960763776">
              <w:marLeft w:val="0"/>
              <w:marRight w:val="0"/>
              <w:marTop w:val="0"/>
              <w:marBottom w:val="0"/>
              <w:divBdr>
                <w:top w:val="none" w:sz="0" w:space="0" w:color="auto"/>
                <w:left w:val="none" w:sz="0" w:space="0" w:color="auto"/>
                <w:bottom w:val="none" w:sz="0" w:space="0" w:color="auto"/>
                <w:right w:val="none" w:sz="0" w:space="0" w:color="auto"/>
              </w:divBdr>
            </w:div>
          </w:divsChild>
        </w:div>
        <w:div w:id="311181256">
          <w:marLeft w:val="0"/>
          <w:marRight w:val="0"/>
          <w:marTop w:val="0"/>
          <w:marBottom w:val="0"/>
          <w:divBdr>
            <w:top w:val="none" w:sz="0" w:space="0" w:color="auto"/>
            <w:left w:val="none" w:sz="0" w:space="0" w:color="auto"/>
            <w:bottom w:val="none" w:sz="0" w:space="0" w:color="auto"/>
            <w:right w:val="none" w:sz="0" w:space="0" w:color="auto"/>
          </w:divBdr>
          <w:divsChild>
            <w:div w:id="1330601778">
              <w:marLeft w:val="0"/>
              <w:marRight w:val="0"/>
              <w:marTop w:val="0"/>
              <w:marBottom w:val="0"/>
              <w:divBdr>
                <w:top w:val="none" w:sz="0" w:space="0" w:color="auto"/>
                <w:left w:val="none" w:sz="0" w:space="0" w:color="auto"/>
                <w:bottom w:val="none" w:sz="0" w:space="0" w:color="auto"/>
                <w:right w:val="none" w:sz="0" w:space="0" w:color="auto"/>
              </w:divBdr>
            </w:div>
          </w:divsChild>
        </w:div>
        <w:div w:id="398480066">
          <w:marLeft w:val="0"/>
          <w:marRight w:val="0"/>
          <w:marTop w:val="300"/>
          <w:marBottom w:val="0"/>
          <w:divBdr>
            <w:top w:val="none" w:sz="0" w:space="0" w:color="auto"/>
            <w:left w:val="none" w:sz="0" w:space="0" w:color="auto"/>
            <w:bottom w:val="none" w:sz="0" w:space="0" w:color="auto"/>
            <w:right w:val="none" w:sz="0" w:space="0" w:color="auto"/>
          </w:divBdr>
        </w:div>
        <w:div w:id="468087202">
          <w:marLeft w:val="0"/>
          <w:marRight w:val="0"/>
          <w:marTop w:val="0"/>
          <w:marBottom w:val="0"/>
          <w:divBdr>
            <w:top w:val="none" w:sz="0" w:space="0" w:color="auto"/>
            <w:left w:val="none" w:sz="0" w:space="0" w:color="auto"/>
            <w:bottom w:val="none" w:sz="0" w:space="0" w:color="auto"/>
            <w:right w:val="none" w:sz="0" w:space="0" w:color="auto"/>
          </w:divBdr>
          <w:divsChild>
            <w:div w:id="1623806248">
              <w:marLeft w:val="0"/>
              <w:marRight w:val="0"/>
              <w:marTop w:val="0"/>
              <w:marBottom w:val="0"/>
              <w:divBdr>
                <w:top w:val="none" w:sz="0" w:space="0" w:color="auto"/>
                <w:left w:val="none" w:sz="0" w:space="0" w:color="auto"/>
                <w:bottom w:val="none" w:sz="0" w:space="0" w:color="auto"/>
                <w:right w:val="none" w:sz="0" w:space="0" w:color="auto"/>
              </w:divBdr>
            </w:div>
          </w:divsChild>
        </w:div>
        <w:div w:id="643774110">
          <w:marLeft w:val="0"/>
          <w:marRight w:val="0"/>
          <w:marTop w:val="0"/>
          <w:marBottom w:val="0"/>
          <w:divBdr>
            <w:top w:val="none" w:sz="0" w:space="0" w:color="auto"/>
            <w:left w:val="none" w:sz="0" w:space="0" w:color="auto"/>
            <w:bottom w:val="none" w:sz="0" w:space="0" w:color="auto"/>
            <w:right w:val="none" w:sz="0" w:space="0" w:color="auto"/>
          </w:divBdr>
          <w:divsChild>
            <w:div w:id="1471442392">
              <w:marLeft w:val="0"/>
              <w:marRight w:val="0"/>
              <w:marTop w:val="0"/>
              <w:marBottom w:val="0"/>
              <w:divBdr>
                <w:top w:val="none" w:sz="0" w:space="0" w:color="auto"/>
                <w:left w:val="none" w:sz="0" w:space="0" w:color="auto"/>
                <w:bottom w:val="none" w:sz="0" w:space="0" w:color="auto"/>
                <w:right w:val="none" w:sz="0" w:space="0" w:color="auto"/>
              </w:divBdr>
            </w:div>
          </w:divsChild>
        </w:div>
        <w:div w:id="681782884">
          <w:marLeft w:val="0"/>
          <w:marRight w:val="0"/>
          <w:marTop w:val="0"/>
          <w:marBottom w:val="0"/>
          <w:divBdr>
            <w:top w:val="none" w:sz="0" w:space="0" w:color="auto"/>
            <w:left w:val="none" w:sz="0" w:space="0" w:color="auto"/>
            <w:bottom w:val="none" w:sz="0" w:space="0" w:color="auto"/>
            <w:right w:val="none" w:sz="0" w:space="0" w:color="auto"/>
          </w:divBdr>
          <w:divsChild>
            <w:div w:id="1776637429">
              <w:marLeft w:val="0"/>
              <w:marRight w:val="0"/>
              <w:marTop w:val="0"/>
              <w:marBottom w:val="0"/>
              <w:divBdr>
                <w:top w:val="none" w:sz="0" w:space="0" w:color="auto"/>
                <w:left w:val="none" w:sz="0" w:space="0" w:color="auto"/>
                <w:bottom w:val="none" w:sz="0" w:space="0" w:color="auto"/>
                <w:right w:val="none" w:sz="0" w:space="0" w:color="auto"/>
              </w:divBdr>
            </w:div>
          </w:divsChild>
        </w:div>
        <w:div w:id="810755494">
          <w:marLeft w:val="0"/>
          <w:marRight w:val="0"/>
          <w:marTop w:val="0"/>
          <w:marBottom w:val="0"/>
          <w:divBdr>
            <w:top w:val="none" w:sz="0" w:space="0" w:color="auto"/>
            <w:left w:val="none" w:sz="0" w:space="0" w:color="auto"/>
            <w:bottom w:val="none" w:sz="0" w:space="0" w:color="auto"/>
            <w:right w:val="none" w:sz="0" w:space="0" w:color="auto"/>
          </w:divBdr>
        </w:div>
        <w:div w:id="991330000">
          <w:marLeft w:val="0"/>
          <w:marRight w:val="0"/>
          <w:marTop w:val="0"/>
          <w:marBottom w:val="0"/>
          <w:divBdr>
            <w:top w:val="none" w:sz="0" w:space="0" w:color="auto"/>
            <w:left w:val="none" w:sz="0" w:space="0" w:color="auto"/>
            <w:bottom w:val="none" w:sz="0" w:space="0" w:color="auto"/>
            <w:right w:val="none" w:sz="0" w:space="0" w:color="auto"/>
          </w:divBdr>
          <w:divsChild>
            <w:div w:id="232857647">
              <w:marLeft w:val="0"/>
              <w:marRight w:val="0"/>
              <w:marTop w:val="0"/>
              <w:marBottom w:val="0"/>
              <w:divBdr>
                <w:top w:val="none" w:sz="0" w:space="0" w:color="auto"/>
                <w:left w:val="none" w:sz="0" w:space="0" w:color="auto"/>
                <w:bottom w:val="none" w:sz="0" w:space="0" w:color="auto"/>
                <w:right w:val="none" w:sz="0" w:space="0" w:color="auto"/>
              </w:divBdr>
            </w:div>
          </w:divsChild>
        </w:div>
        <w:div w:id="991720196">
          <w:marLeft w:val="0"/>
          <w:marRight w:val="0"/>
          <w:marTop w:val="0"/>
          <w:marBottom w:val="0"/>
          <w:divBdr>
            <w:top w:val="none" w:sz="0" w:space="0" w:color="auto"/>
            <w:left w:val="none" w:sz="0" w:space="0" w:color="auto"/>
            <w:bottom w:val="none" w:sz="0" w:space="0" w:color="auto"/>
            <w:right w:val="none" w:sz="0" w:space="0" w:color="auto"/>
          </w:divBdr>
        </w:div>
        <w:div w:id="1048527455">
          <w:marLeft w:val="0"/>
          <w:marRight w:val="0"/>
          <w:marTop w:val="0"/>
          <w:marBottom w:val="0"/>
          <w:divBdr>
            <w:top w:val="none" w:sz="0" w:space="0" w:color="auto"/>
            <w:left w:val="none" w:sz="0" w:space="0" w:color="auto"/>
            <w:bottom w:val="none" w:sz="0" w:space="0" w:color="auto"/>
            <w:right w:val="none" w:sz="0" w:space="0" w:color="auto"/>
          </w:divBdr>
        </w:div>
        <w:div w:id="1373187396">
          <w:marLeft w:val="0"/>
          <w:marRight w:val="0"/>
          <w:marTop w:val="0"/>
          <w:marBottom w:val="0"/>
          <w:divBdr>
            <w:top w:val="none" w:sz="0" w:space="0" w:color="auto"/>
            <w:left w:val="none" w:sz="0" w:space="0" w:color="auto"/>
            <w:bottom w:val="none" w:sz="0" w:space="0" w:color="auto"/>
            <w:right w:val="none" w:sz="0" w:space="0" w:color="auto"/>
          </w:divBdr>
        </w:div>
        <w:div w:id="1834486561">
          <w:marLeft w:val="0"/>
          <w:marRight w:val="0"/>
          <w:marTop w:val="0"/>
          <w:marBottom w:val="0"/>
          <w:divBdr>
            <w:top w:val="none" w:sz="0" w:space="0" w:color="auto"/>
            <w:left w:val="none" w:sz="0" w:space="0" w:color="auto"/>
            <w:bottom w:val="none" w:sz="0" w:space="0" w:color="auto"/>
            <w:right w:val="none" w:sz="0" w:space="0" w:color="auto"/>
          </w:divBdr>
          <w:divsChild>
            <w:div w:id="41085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906410">
      <w:bodyDiv w:val="1"/>
      <w:marLeft w:val="0"/>
      <w:marRight w:val="0"/>
      <w:marTop w:val="0"/>
      <w:marBottom w:val="0"/>
      <w:divBdr>
        <w:top w:val="none" w:sz="0" w:space="0" w:color="auto"/>
        <w:left w:val="none" w:sz="0" w:space="0" w:color="auto"/>
        <w:bottom w:val="none" w:sz="0" w:space="0" w:color="auto"/>
        <w:right w:val="none" w:sz="0" w:space="0" w:color="auto"/>
      </w:divBdr>
      <w:divsChild>
        <w:div w:id="1588083">
          <w:marLeft w:val="0"/>
          <w:marRight w:val="0"/>
          <w:marTop w:val="300"/>
          <w:marBottom w:val="0"/>
          <w:divBdr>
            <w:top w:val="none" w:sz="0" w:space="0" w:color="auto"/>
            <w:left w:val="none" w:sz="0" w:space="0" w:color="auto"/>
            <w:bottom w:val="none" w:sz="0" w:space="0" w:color="auto"/>
            <w:right w:val="none" w:sz="0" w:space="0" w:color="auto"/>
          </w:divBdr>
          <w:divsChild>
            <w:div w:id="663706116">
              <w:marLeft w:val="0"/>
              <w:marRight w:val="0"/>
              <w:marTop w:val="0"/>
              <w:marBottom w:val="0"/>
              <w:divBdr>
                <w:top w:val="none" w:sz="0" w:space="0" w:color="auto"/>
                <w:left w:val="none" w:sz="0" w:space="0" w:color="auto"/>
                <w:bottom w:val="none" w:sz="0" w:space="0" w:color="auto"/>
                <w:right w:val="none" w:sz="0" w:space="0" w:color="auto"/>
              </w:divBdr>
            </w:div>
          </w:divsChild>
        </w:div>
        <w:div w:id="11424342">
          <w:marLeft w:val="0"/>
          <w:marRight w:val="0"/>
          <w:marTop w:val="0"/>
          <w:marBottom w:val="0"/>
          <w:divBdr>
            <w:top w:val="none" w:sz="0" w:space="0" w:color="auto"/>
            <w:left w:val="none" w:sz="0" w:space="0" w:color="auto"/>
            <w:bottom w:val="none" w:sz="0" w:space="0" w:color="auto"/>
            <w:right w:val="none" w:sz="0" w:space="0" w:color="auto"/>
          </w:divBdr>
        </w:div>
        <w:div w:id="203444178">
          <w:marLeft w:val="0"/>
          <w:marRight w:val="0"/>
          <w:marTop w:val="0"/>
          <w:marBottom w:val="0"/>
          <w:divBdr>
            <w:top w:val="none" w:sz="0" w:space="0" w:color="auto"/>
            <w:left w:val="none" w:sz="0" w:space="0" w:color="auto"/>
            <w:bottom w:val="none" w:sz="0" w:space="0" w:color="auto"/>
            <w:right w:val="none" w:sz="0" w:space="0" w:color="auto"/>
          </w:divBdr>
        </w:div>
        <w:div w:id="216748318">
          <w:marLeft w:val="0"/>
          <w:marRight w:val="0"/>
          <w:marTop w:val="300"/>
          <w:marBottom w:val="0"/>
          <w:divBdr>
            <w:top w:val="none" w:sz="0" w:space="0" w:color="auto"/>
            <w:left w:val="none" w:sz="0" w:space="0" w:color="auto"/>
            <w:bottom w:val="none" w:sz="0" w:space="0" w:color="auto"/>
            <w:right w:val="none" w:sz="0" w:space="0" w:color="auto"/>
          </w:divBdr>
          <w:divsChild>
            <w:div w:id="114059965">
              <w:marLeft w:val="0"/>
              <w:marRight w:val="0"/>
              <w:marTop w:val="0"/>
              <w:marBottom w:val="0"/>
              <w:divBdr>
                <w:top w:val="none" w:sz="0" w:space="0" w:color="auto"/>
                <w:left w:val="none" w:sz="0" w:space="0" w:color="auto"/>
                <w:bottom w:val="none" w:sz="0" w:space="0" w:color="auto"/>
                <w:right w:val="none" w:sz="0" w:space="0" w:color="auto"/>
              </w:divBdr>
            </w:div>
          </w:divsChild>
        </w:div>
        <w:div w:id="655304239">
          <w:marLeft w:val="0"/>
          <w:marRight w:val="0"/>
          <w:marTop w:val="0"/>
          <w:marBottom w:val="0"/>
          <w:divBdr>
            <w:top w:val="none" w:sz="0" w:space="0" w:color="auto"/>
            <w:left w:val="none" w:sz="0" w:space="0" w:color="auto"/>
            <w:bottom w:val="none" w:sz="0" w:space="0" w:color="auto"/>
            <w:right w:val="none" w:sz="0" w:space="0" w:color="auto"/>
          </w:divBdr>
          <w:divsChild>
            <w:div w:id="1225943806">
              <w:marLeft w:val="0"/>
              <w:marRight w:val="0"/>
              <w:marTop w:val="0"/>
              <w:marBottom w:val="0"/>
              <w:divBdr>
                <w:top w:val="none" w:sz="0" w:space="0" w:color="auto"/>
                <w:left w:val="none" w:sz="0" w:space="0" w:color="auto"/>
                <w:bottom w:val="none" w:sz="0" w:space="0" w:color="auto"/>
                <w:right w:val="none" w:sz="0" w:space="0" w:color="auto"/>
              </w:divBdr>
            </w:div>
          </w:divsChild>
        </w:div>
        <w:div w:id="753279254">
          <w:marLeft w:val="0"/>
          <w:marRight w:val="0"/>
          <w:marTop w:val="0"/>
          <w:marBottom w:val="0"/>
          <w:divBdr>
            <w:top w:val="none" w:sz="0" w:space="0" w:color="auto"/>
            <w:left w:val="none" w:sz="0" w:space="0" w:color="auto"/>
            <w:bottom w:val="none" w:sz="0" w:space="0" w:color="auto"/>
            <w:right w:val="none" w:sz="0" w:space="0" w:color="auto"/>
          </w:divBdr>
          <w:divsChild>
            <w:div w:id="1447046055">
              <w:marLeft w:val="0"/>
              <w:marRight w:val="0"/>
              <w:marTop w:val="0"/>
              <w:marBottom w:val="0"/>
              <w:divBdr>
                <w:top w:val="none" w:sz="0" w:space="0" w:color="auto"/>
                <w:left w:val="none" w:sz="0" w:space="0" w:color="auto"/>
                <w:bottom w:val="none" w:sz="0" w:space="0" w:color="auto"/>
                <w:right w:val="none" w:sz="0" w:space="0" w:color="auto"/>
              </w:divBdr>
            </w:div>
          </w:divsChild>
        </w:div>
        <w:div w:id="802239158">
          <w:marLeft w:val="0"/>
          <w:marRight w:val="0"/>
          <w:marTop w:val="0"/>
          <w:marBottom w:val="0"/>
          <w:divBdr>
            <w:top w:val="none" w:sz="0" w:space="0" w:color="auto"/>
            <w:left w:val="none" w:sz="0" w:space="0" w:color="auto"/>
            <w:bottom w:val="none" w:sz="0" w:space="0" w:color="auto"/>
            <w:right w:val="none" w:sz="0" w:space="0" w:color="auto"/>
          </w:divBdr>
          <w:divsChild>
            <w:div w:id="811101580">
              <w:marLeft w:val="0"/>
              <w:marRight w:val="0"/>
              <w:marTop w:val="0"/>
              <w:marBottom w:val="0"/>
              <w:divBdr>
                <w:top w:val="none" w:sz="0" w:space="0" w:color="auto"/>
                <w:left w:val="none" w:sz="0" w:space="0" w:color="auto"/>
                <w:bottom w:val="none" w:sz="0" w:space="0" w:color="auto"/>
                <w:right w:val="none" w:sz="0" w:space="0" w:color="auto"/>
              </w:divBdr>
            </w:div>
          </w:divsChild>
        </w:div>
        <w:div w:id="922765292">
          <w:marLeft w:val="0"/>
          <w:marRight w:val="0"/>
          <w:marTop w:val="0"/>
          <w:marBottom w:val="0"/>
          <w:divBdr>
            <w:top w:val="none" w:sz="0" w:space="0" w:color="auto"/>
            <w:left w:val="none" w:sz="0" w:space="0" w:color="auto"/>
            <w:bottom w:val="none" w:sz="0" w:space="0" w:color="auto"/>
            <w:right w:val="none" w:sz="0" w:space="0" w:color="auto"/>
          </w:divBdr>
          <w:divsChild>
            <w:div w:id="1011030946">
              <w:marLeft w:val="0"/>
              <w:marRight w:val="0"/>
              <w:marTop w:val="0"/>
              <w:marBottom w:val="0"/>
              <w:divBdr>
                <w:top w:val="none" w:sz="0" w:space="0" w:color="auto"/>
                <w:left w:val="none" w:sz="0" w:space="0" w:color="auto"/>
                <w:bottom w:val="none" w:sz="0" w:space="0" w:color="auto"/>
                <w:right w:val="none" w:sz="0" w:space="0" w:color="auto"/>
              </w:divBdr>
            </w:div>
          </w:divsChild>
        </w:div>
        <w:div w:id="930163591">
          <w:marLeft w:val="0"/>
          <w:marRight w:val="0"/>
          <w:marTop w:val="300"/>
          <w:marBottom w:val="0"/>
          <w:divBdr>
            <w:top w:val="none" w:sz="0" w:space="0" w:color="auto"/>
            <w:left w:val="none" w:sz="0" w:space="0" w:color="auto"/>
            <w:bottom w:val="none" w:sz="0" w:space="0" w:color="auto"/>
            <w:right w:val="none" w:sz="0" w:space="0" w:color="auto"/>
          </w:divBdr>
          <w:divsChild>
            <w:div w:id="1763184482">
              <w:marLeft w:val="0"/>
              <w:marRight w:val="0"/>
              <w:marTop w:val="0"/>
              <w:marBottom w:val="0"/>
              <w:divBdr>
                <w:top w:val="none" w:sz="0" w:space="0" w:color="auto"/>
                <w:left w:val="none" w:sz="0" w:space="0" w:color="auto"/>
                <w:bottom w:val="none" w:sz="0" w:space="0" w:color="auto"/>
                <w:right w:val="none" w:sz="0" w:space="0" w:color="auto"/>
              </w:divBdr>
              <w:divsChild>
                <w:div w:id="176707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388712">
          <w:marLeft w:val="0"/>
          <w:marRight w:val="0"/>
          <w:marTop w:val="0"/>
          <w:marBottom w:val="0"/>
          <w:divBdr>
            <w:top w:val="none" w:sz="0" w:space="0" w:color="auto"/>
            <w:left w:val="none" w:sz="0" w:space="0" w:color="auto"/>
            <w:bottom w:val="none" w:sz="0" w:space="0" w:color="auto"/>
            <w:right w:val="none" w:sz="0" w:space="0" w:color="auto"/>
          </w:divBdr>
        </w:div>
        <w:div w:id="1274435336">
          <w:marLeft w:val="0"/>
          <w:marRight w:val="0"/>
          <w:marTop w:val="0"/>
          <w:marBottom w:val="0"/>
          <w:divBdr>
            <w:top w:val="none" w:sz="0" w:space="0" w:color="auto"/>
            <w:left w:val="none" w:sz="0" w:space="0" w:color="auto"/>
            <w:bottom w:val="none" w:sz="0" w:space="0" w:color="auto"/>
            <w:right w:val="none" w:sz="0" w:space="0" w:color="auto"/>
          </w:divBdr>
          <w:divsChild>
            <w:div w:id="852185252">
              <w:marLeft w:val="0"/>
              <w:marRight w:val="0"/>
              <w:marTop w:val="0"/>
              <w:marBottom w:val="0"/>
              <w:divBdr>
                <w:top w:val="none" w:sz="0" w:space="0" w:color="auto"/>
                <w:left w:val="none" w:sz="0" w:space="0" w:color="auto"/>
                <w:bottom w:val="none" w:sz="0" w:space="0" w:color="auto"/>
                <w:right w:val="none" w:sz="0" w:space="0" w:color="auto"/>
              </w:divBdr>
            </w:div>
          </w:divsChild>
        </w:div>
        <w:div w:id="1577132324">
          <w:marLeft w:val="0"/>
          <w:marRight w:val="0"/>
          <w:marTop w:val="0"/>
          <w:marBottom w:val="0"/>
          <w:divBdr>
            <w:top w:val="none" w:sz="0" w:space="0" w:color="auto"/>
            <w:left w:val="none" w:sz="0" w:space="0" w:color="auto"/>
            <w:bottom w:val="none" w:sz="0" w:space="0" w:color="auto"/>
            <w:right w:val="none" w:sz="0" w:space="0" w:color="auto"/>
          </w:divBdr>
          <w:divsChild>
            <w:div w:id="762259558">
              <w:marLeft w:val="0"/>
              <w:marRight w:val="0"/>
              <w:marTop w:val="0"/>
              <w:marBottom w:val="0"/>
              <w:divBdr>
                <w:top w:val="none" w:sz="0" w:space="0" w:color="auto"/>
                <w:left w:val="none" w:sz="0" w:space="0" w:color="auto"/>
                <w:bottom w:val="none" w:sz="0" w:space="0" w:color="auto"/>
                <w:right w:val="none" w:sz="0" w:space="0" w:color="auto"/>
              </w:divBdr>
            </w:div>
          </w:divsChild>
        </w:div>
        <w:div w:id="1586114431">
          <w:marLeft w:val="0"/>
          <w:marRight w:val="0"/>
          <w:marTop w:val="0"/>
          <w:marBottom w:val="0"/>
          <w:divBdr>
            <w:top w:val="none" w:sz="0" w:space="0" w:color="auto"/>
            <w:left w:val="none" w:sz="0" w:space="0" w:color="auto"/>
            <w:bottom w:val="none" w:sz="0" w:space="0" w:color="auto"/>
            <w:right w:val="none" w:sz="0" w:space="0" w:color="auto"/>
          </w:divBdr>
        </w:div>
        <w:div w:id="1611472800">
          <w:marLeft w:val="0"/>
          <w:marRight w:val="0"/>
          <w:marTop w:val="0"/>
          <w:marBottom w:val="0"/>
          <w:divBdr>
            <w:top w:val="none" w:sz="0" w:space="0" w:color="auto"/>
            <w:left w:val="none" w:sz="0" w:space="0" w:color="auto"/>
            <w:bottom w:val="none" w:sz="0" w:space="0" w:color="auto"/>
            <w:right w:val="none" w:sz="0" w:space="0" w:color="auto"/>
          </w:divBdr>
        </w:div>
        <w:div w:id="1635403932">
          <w:marLeft w:val="0"/>
          <w:marRight w:val="0"/>
          <w:marTop w:val="0"/>
          <w:marBottom w:val="0"/>
          <w:divBdr>
            <w:top w:val="none" w:sz="0" w:space="0" w:color="auto"/>
            <w:left w:val="none" w:sz="0" w:space="0" w:color="auto"/>
            <w:bottom w:val="none" w:sz="0" w:space="0" w:color="auto"/>
            <w:right w:val="none" w:sz="0" w:space="0" w:color="auto"/>
          </w:divBdr>
        </w:div>
        <w:div w:id="1770925999">
          <w:marLeft w:val="0"/>
          <w:marRight w:val="0"/>
          <w:marTop w:val="0"/>
          <w:marBottom w:val="0"/>
          <w:divBdr>
            <w:top w:val="none" w:sz="0" w:space="0" w:color="auto"/>
            <w:left w:val="none" w:sz="0" w:space="0" w:color="auto"/>
            <w:bottom w:val="none" w:sz="0" w:space="0" w:color="auto"/>
            <w:right w:val="none" w:sz="0" w:space="0" w:color="auto"/>
          </w:divBdr>
          <w:divsChild>
            <w:div w:id="103700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638393">
      <w:bodyDiv w:val="1"/>
      <w:marLeft w:val="0"/>
      <w:marRight w:val="0"/>
      <w:marTop w:val="0"/>
      <w:marBottom w:val="0"/>
      <w:divBdr>
        <w:top w:val="none" w:sz="0" w:space="0" w:color="auto"/>
        <w:left w:val="none" w:sz="0" w:space="0" w:color="auto"/>
        <w:bottom w:val="none" w:sz="0" w:space="0" w:color="auto"/>
        <w:right w:val="none" w:sz="0" w:space="0" w:color="auto"/>
      </w:divBdr>
      <w:divsChild>
        <w:div w:id="25952384">
          <w:marLeft w:val="0"/>
          <w:marRight w:val="0"/>
          <w:marTop w:val="0"/>
          <w:marBottom w:val="0"/>
          <w:divBdr>
            <w:top w:val="none" w:sz="0" w:space="0" w:color="auto"/>
            <w:left w:val="none" w:sz="0" w:space="0" w:color="auto"/>
            <w:bottom w:val="none" w:sz="0" w:space="0" w:color="auto"/>
            <w:right w:val="none" w:sz="0" w:space="0" w:color="auto"/>
          </w:divBdr>
        </w:div>
        <w:div w:id="167328784">
          <w:marLeft w:val="0"/>
          <w:marRight w:val="0"/>
          <w:marTop w:val="0"/>
          <w:marBottom w:val="0"/>
          <w:divBdr>
            <w:top w:val="none" w:sz="0" w:space="0" w:color="auto"/>
            <w:left w:val="none" w:sz="0" w:space="0" w:color="auto"/>
            <w:bottom w:val="none" w:sz="0" w:space="0" w:color="auto"/>
            <w:right w:val="none" w:sz="0" w:space="0" w:color="auto"/>
          </w:divBdr>
        </w:div>
        <w:div w:id="189227191">
          <w:marLeft w:val="0"/>
          <w:marRight w:val="0"/>
          <w:marTop w:val="0"/>
          <w:marBottom w:val="0"/>
          <w:divBdr>
            <w:top w:val="none" w:sz="0" w:space="0" w:color="auto"/>
            <w:left w:val="none" w:sz="0" w:space="0" w:color="auto"/>
            <w:bottom w:val="none" w:sz="0" w:space="0" w:color="auto"/>
            <w:right w:val="none" w:sz="0" w:space="0" w:color="auto"/>
          </w:divBdr>
          <w:divsChild>
            <w:div w:id="1195461317">
              <w:marLeft w:val="0"/>
              <w:marRight w:val="0"/>
              <w:marTop w:val="0"/>
              <w:marBottom w:val="0"/>
              <w:divBdr>
                <w:top w:val="none" w:sz="0" w:space="0" w:color="auto"/>
                <w:left w:val="none" w:sz="0" w:space="0" w:color="auto"/>
                <w:bottom w:val="none" w:sz="0" w:space="0" w:color="auto"/>
                <w:right w:val="none" w:sz="0" w:space="0" w:color="auto"/>
              </w:divBdr>
            </w:div>
          </w:divsChild>
        </w:div>
        <w:div w:id="196553691">
          <w:marLeft w:val="0"/>
          <w:marRight w:val="0"/>
          <w:marTop w:val="0"/>
          <w:marBottom w:val="0"/>
          <w:divBdr>
            <w:top w:val="none" w:sz="0" w:space="0" w:color="auto"/>
            <w:left w:val="none" w:sz="0" w:space="0" w:color="auto"/>
            <w:bottom w:val="none" w:sz="0" w:space="0" w:color="auto"/>
            <w:right w:val="none" w:sz="0" w:space="0" w:color="auto"/>
          </w:divBdr>
          <w:divsChild>
            <w:div w:id="965088147">
              <w:marLeft w:val="0"/>
              <w:marRight w:val="0"/>
              <w:marTop w:val="0"/>
              <w:marBottom w:val="0"/>
              <w:divBdr>
                <w:top w:val="none" w:sz="0" w:space="0" w:color="auto"/>
                <w:left w:val="none" w:sz="0" w:space="0" w:color="auto"/>
                <w:bottom w:val="none" w:sz="0" w:space="0" w:color="auto"/>
                <w:right w:val="none" w:sz="0" w:space="0" w:color="auto"/>
              </w:divBdr>
            </w:div>
          </w:divsChild>
        </w:div>
        <w:div w:id="441611685">
          <w:marLeft w:val="0"/>
          <w:marRight w:val="0"/>
          <w:marTop w:val="0"/>
          <w:marBottom w:val="0"/>
          <w:divBdr>
            <w:top w:val="none" w:sz="0" w:space="0" w:color="auto"/>
            <w:left w:val="none" w:sz="0" w:space="0" w:color="auto"/>
            <w:bottom w:val="none" w:sz="0" w:space="0" w:color="auto"/>
            <w:right w:val="none" w:sz="0" w:space="0" w:color="auto"/>
          </w:divBdr>
        </w:div>
        <w:div w:id="478150999">
          <w:marLeft w:val="0"/>
          <w:marRight w:val="0"/>
          <w:marTop w:val="0"/>
          <w:marBottom w:val="0"/>
          <w:divBdr>
            <w:top w:val="none" w:sz="0" w:space="0" w:color="auto"/>
            <w:left w:val="none" w:sz="0" w:space="0" w:color="auto"/>
            <w:bottom w:val="none" w:sz="0" w:space="0" w:color="auto"/>
            <w:right w:val="none" w:sz="0" w:space="0" w:color="auto"/>
          </w:divBdr>
          <w:divsChild>
            <w:div w:id="64568075">
              <w:marLeft w:val="0"/>
              <w:marRight w:val="0"/>
              <w:marTop w:val="0"/>
              <w:marBottom w:val="0"/>
              <w:divBdr>
                <w:top w:val="none" w:sz="0" w:space="0" w:color="auto"/>
                <w:left w:val="none" w:sz="0" w:space="0" w:color="auto"/>
                <w:bottom w:val="none" w:sz="0" w:space="0" w:color="auto"/>
                <w:right w:val="none" w:sz="0" w:space="0" w:color="auto"/>
              </w:divBdr>
            </w:div>
          </w:divsChild>
        </w:div>
        <w:div w:id="734620201">
          <w:marLeft w:val="0"/>
          <w:marRight w:val="0"/>
          <w:marTop w:val="0"/>
          <w:marBottom w:val="0"/>
          <w:divBdr>
            <w:top w:val="none" w:sz="0" w:space="0" w:color="auto"/>
            <w:left w:val="none" w:sz="0" w:space="0" w:color="auto"/>
            <w:bottom w:val="none" w:sz="0" w:space="0" w:color="auto"/>
            <w:right w:val="none" w:sz="0" w:space="0" w:color="auto"/>
          </w:divBdr>
        </w:div>
        <w:div w:id="797573163">
          <w:marLeft w:val="0"/>
          <w:marRight w:val="0"/>
          <w:marTop w:val="0"/>
          <w:marBottom w:val="0"/>
          <w:divBdr>
            <w:top w:val="none" w:sz="0" w:space="0" w:color="auto"/>
            <w:left w:val="none" w:sz="0" w:space="0" w:color="auto"/>
            <w:bottom w:val="none" w:sz="0" w:space="0" w:color="auto"/>
            <w:right w:val="none" w:sz="0" w:space="0" w:color="auto"/>
          </w:divBdr>
        </w:div>
        <w:div w:id="801122023">
          <w:marLeft w:val="0"/>
          <w:marRight w:val="0"/>
          <w:marTop w:val="0"/>
          <w:marBottom w:val="0"/>
          <w:divBdr>
            <w:top w:val="none" w:sz="0" w:space="0" w:color="auto"/>
            <w:left w:val="none" w:sz="0" w:space="0" w:color="auto"/>
            <w:bottom w:val="none" w:sz="0" w:space="0" w:color="auto"/>
            <w:right w:val="none" w:sz="0" w:space="0" w:color="auto"/>
          </w:divBdr>
        </w:div>
        <w:div w:id="949970205">
          <w:marLeft w:val="0"/>
          <w:marRight w:val="0"/>
          <w:marTop w:val="300"/>
          <w:marBottom w:val="0"/>
          <w:divBdr>
            <w:top w:val="none" w:sz="0" w:space="0" w:color="auto"/>
            <w:left w:val="none" w:sz="0" w:space="0" w:color="auto"/>
            <w:bottom w:val="none" w:sz="0" w:space="0" w:color="auto"/>
            <w:right w:val="none" w:sz="0" w:space="0" w:color="auto"/>
          </w:divBdr>
          <w:divsChild>
            <w:div w:id="335576841">
              <w:marLeft w:val="0"/>
              <w:marRight w:val="0"/>
              <w:marTop w:val="0"/>
              <w:marBottom w:val="0"/>
              <w:divBdr>
                <w:top w:val="none" w:sz="0" w:space="0" w:color="auto"/>
                <w:left w:val="none" w:sz="0" w:space="0" w:color="auto"/>
                <w:bottom w:val="none" w:sz="0" w:space="0" w:color="auto"/>
                <w:right w:val="none" w:sz="0" w:space="0" w:color="auto"/>
              </w:divBdr>
              <w:divsChild>
                <w:div w:id="160812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5912">
          <w:marLeft w:val="0"/>
          <w:marRight w:val="0"/>
          <w:marTop w:val="0"/>
          <w:marBottom w:val="0"/>
          <w:divBdr>
            <w:top w:val="none" w:sz="0" w:space="0" w:color="auto"/>
            <w:left w:val="none" w:sz="0" w:space="0" w:color="auto"/>
            <w:bottom w:val="none" w:sz="0" w:space="0" w:color="auto"/>
            <w:right w:val="none" w:sz="0" w:space="0" w:color="auto"/>
          </w:divBdr>
        </w:div>
        <w:div w:id="1297026680">
          <w:marLeft w:val="0"/>
          <w:marRight w:val="0"/>
          <w:marTop w:val="300"/>
          <w:marBottom w:val="0"/>
          <w:divBdr>
            <w:top w:val="none" w:sz="0" w:space="0" w:color="auto"/>
            <w:left w:val="none" w:sz="0" w:space="0" w:color="auto"/>
            <w:bottom w:val="none" w:sz="0" w:space="0" w:color="auto"/>
            <w:right w:val="none" w:sz="0" w:space="0" w:color="auto"/>
          </w:divBdr>
          <w:divsChild>
            <w:div w:id="1086413849">
              <w:marLeft w:val="0"/>
              <w:marRight w:val="0"/>
              <w:marTop w:val="0"/>
              <w:marBottom w:val="0"/>
              <w:divBdr>
                <w:top w:val="none" w:sz="0" w:space="0" w:color="auto"/>
                <w:left w:val="none" w:sz="0" w:space="0" w:color="auto"/>
                <w:bottom w:val="none" w:sz="0" w:space="0" w:color="auto"/>
                <w:right w:val="none" w:sz="0" w:space="0" w:color="auto"/>
              </w:divBdr>
            </w:div>
          </w:divsChild>
        </w:div>
        <w:div w:id="1755974346">
          <w:marLeft w:val="0"/>
          <w:marRight w:val="0"/>
          <w:marTop w:val="0"/>
          <w:marBottom w:val="0"/>
          <w:divBdr>
            <w:top w:val="none" w:sz="0" w:space="0" w:color="auto"/>
            <w:left w:val="none" w:sz="0" w:space="0" w:color="auto"/>
            <w:bottom w:val="none" w:sz="0" w:space="0" w:color="auto"/>
            <w:right w:val="none" w:sz="0" w:space="0" w:color="auto"/>
          </w:divBdr>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351150384">
          <w:marLeft w:val="0"/>
          <w:marRight w:val="0"/>
          <w:marTop w:val="0"/>
          <w:marBottom w:val="0"/>
          <w:divBdr>
            <w:top w:val="none" w:sz="0" w:space="0" w:color="auto"/>
            <w:left w:val="none" w:sz="0" w:space="0" w:color="auto"/>
            <w:bottom w:val="none" w:sz="0" w:space="0" w:color="auto"/>
            <w:right w:val="none" w:sz="0" w:space="0" w:color="auto"/>
          </w:divBdr>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050425837">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
        <w:div w:id="1439108367">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645625478">
          <w:marLeft w:val="0"/>
          <w:marRight w:val="0"/>
          <w:marTop w:val="0"/>
          <w:marBottom w:val="0"/>
          <w:divBdr>
            <w:top w:val="none" w:sz="0" w:space="0" w:color="auto"/>
            <w:left w:val="none" w:sz="0" w:space="0" w:color="auto"/>
            <w:bottom w:val="none" w:sz="0" w:space="0" w:color="auto"/>
            <w:right w:val="none" w:sz="0" w:space="0" w:color="auto"/>
          </w:divBdr>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558205">
      <w:bodyDiv w:val="1"/>
      <w:marLeft w:val="0"/>
      <w:marRight w:val="0"/>
      <w:marTop w:val="0"/>
      <w:marBottom w:val="0"/>
      <w:divBdr>
        <w:top w:val="none" w:sz="0" w:space="0" w:color="auto"/>
        <w:left w:val="none" w:sz="0" w:space="0" w:color="auto"/>
        <w:bottom w:val="none" w:sz="0" w:space="0" w:color="auto"/>
        <w:right w:val="none" w:sz="0" w:space="0" w:color="auto"/>
      </w:divBdr>
      <w:divsChild>
        <w:div w:id="1399419">
          <w:marLeft w:val="0"/>
          <w:marRight w:val="0"/>
          <w:marTop w:val="0"/>
          <w:marBottom w:val="0"/>
          <w:divBdr>
            <w:top w:val="none" w:sz="0" w:space="0" w:color="auto"/>
            <w:left w:val="none" w:sz="0" w:space="0" w:color="auto"/>
            <w:bottom w:val="none" w:sz="0" w:space="0" w:color="auto"/>
            <w:right w:val="none" w:sz="0" w:space="0" w:color="auto"/>
          </w:divBdr>
        </w:div>
        <w:div w:id="54285968">
          <w:marLeft w:val="0"/>
          <w:marRight w:val="0"/>
          <w:marTop w:val="0"/>
          <w:marBottom w:val="0"/>
          <w:divBdr>
            <w:top w:val="none" w:sz="0" w:space="0" w:color="auto"/>
            <w:left w:val="none" w:sz="0" w:space="0" w:color="auto"/>
            <w:bottom w:val="none" w:sz="0" w:space="0" w:color="auto"/>
            <w:right w:val="none" w:sz="0" w:space="0" w:color="auto"/>
          </w:divBdr>
          <w:divsChild>
            <w:div w:id="1660843810">
              <w:marLeft w:val="0"/>
              <w:marRight w:val="0"/>
              <w:marTop w:val="0"/>
              <w:marBottom w:val="0"/>
              <w:divBdr>
                <w:top w:val="none" w:sz="0" w:space="0" w:color="auto"/>
                <w:left w:val="none" w:sz="0" w:space="0" w:color="auto"/>
                <w:bottom w:val="none" w:sz="0" w:space="0" w:color="auto"/>
                <w:right w:val="none" w:sz="0" w:space="0" w:color="auto"/>
              </w:divBdr>
            </w:div>
          </w:divsChild>
        </w:div>
        <w:div w:id="307981288">
          <w:marLeft w:val="0"/>
          <w:marRight w:val="0"/>
          <w:marTop w:val="0"/>
          <w:marBottom w:val="0"/>
          <w:divBdr>
            <w:top w:val="none" w:sz="0" w:space="0" w:color="auto"/>
            <w:left w:val="none" w:sz="0" w:space="0" w:color="auto"/>
            <w:bottom w:val="none" w:sz="0" w:space="0" w:color="auto"/>
            <w:right w:val="none" w:sz="0" w:space="0" w:color="auto"/>
          </w:divBdr>
          <w:divsChild>
            <w:div w:id="1615015726">
              <w:marLeft w:val="0"/>
              <w:marRight w:val="0"/>
              <w:marTop w:val="0"/>
              <w:marBottom w:val="0"/>
              <w:divBdr>
                <w:top w:val="none" w:sz="0" w:space="0" w:color="auto"/>
                <w:left w:val="none" w:sz="0" w:space="0" w:color="auto"/>
                <w:bottom w:val="none" w:sz="0" w:space="0" w:color="auto"/>
                <w:right w:val="none" w:sz="0" w:space="0" w:color="auto"/>
              </w:divBdr>
            </w:div>
          </w:divsChild>
        </w:div>
        <w:div w:id="378282009">
          <w:marLeft w:val="0"/>
          <w:marRight w:val="0"/>
          <w:marTop w:val="0"/>
          <w:marBottom w:val="0"/>
          <w:divBdr>
            <w:top w:val="none" w:sz="0" w:space="0" w:color="auto"/>
            <w:left w:val="none" w:sz="0" w:space="0" w:color="auto"/>
            <w:bottom w:val="none" w:sz="0" w:space="0" w:color="auto"/>
            <w:right w:val="none" w:sz="0" w:space="0" w:color="auto"/>
          </w:divBdr>
        </w:div>
        <w:div w:id="388190849">
          <w:marLeft w:val="0"/>
          <w:marRight w:val="0"/>
          <w:marTop w:val="300"/>
          <w:marBottom w:val="0"/>
          <w:divBdr>
            <w:top w:val="none" w:sz="0" w:space="0" w:color="auto"/>
            <w:left w:val="none" w:sz="0" w:space="0" w:color="auto"/>
            <w:bottom w:val="none" w:sz="0" w:space="0" w:color="auto"/>
            <w:right w:val="none" w:sz="0" w:space="0" w:color="auto"/>
          </w:divBdr>
          <w:divsChild>
            <w:div w:id="1727678950">
              <w:marLeft w:val="0"/>
              <w:marRight w:val="0"/>
              <w:marTop w:val="0"/>
              <w:marBottom w:val="0"/>
              <w:divBdr>
                <w:top w:val="none" w:sz="0" w:space="0" w:color="auto"/>
                <w:left w:val="none" w:sz="0" w:space="0" w:color="auto"/>
                <w:bottom w:val="none" w:sz="0" w:space="0" w:color="auto"/>
                <w:right w:val="none" w:sz="0" w:space="0" w:color="auto"/>
              </w:divBdr>
            </w:div>
          </w:divsChild>
        </w:div>
        <w:div w:id="647512079">
          <w:marLeft w:val="0"/>
          <w:marRight w:val="0"/>
          <w:marTop w:val="0"/>
          <w:marBottom w:val="0"/>
          <w:divBdr>
            <w:top w:val="none" w:sz="0" w:space="0" w:color="auto"/>
            <w:left w:val="none" w:sz="0" w:space="0" w:color="auto"/>
            <w:bottom w:val="none" w:sz="0" w:space="0" w:color="auto"/>
            <w:right w:val="none" w:sz="0" w:space="0" w:color="auto"/>
          </w:divBdr>
          <w:divsChild>
            <w:div w:id="556014448">
              <w:marLeft w:val="0"/>
              <w:marRight w:val="0"/>
              <w:marTop w:val="0"/>
              <w:marBottom w:val="0"/>
              <w:divBdr>
                <w:top w:val="none" w:sz="0" w:space="0" w:color="auto"/>
                <w:left w:val="none" w:sz="0" w:space="0" w:color="auto"/>
                <w:bottom w:val="none" w:sz="0" w:space="0" w:color="auto"/>
                <w:right w:val="none" w:sz="0" w:space="0" w:color="auto"/>
              </w:divBdr>
            </w:div>
          </w:divsChild>
        </w:div>
        <w:div w:id="888878823">
          <w:marLeft w:val="0"/>
          <w:marRight w:val="0"/>
          <w:marTop w:val="0"/>
          <w:marBottom w:val="0"/>
          <w:divBdr>
            <w:top w:val="none" w:sz="0" w:space="0" w:color="auto"/>
            <w:left w:val="none" w:sz="0" w:space="0" w:color="auto"/>
            <w:bottom w:val="none" w:sz="0" w:space="0" w:color="auto"/>
            <w:right w:val="none" w:sz="0" w:space="0" w:color="auto"/>
          </w:divBdr>
        </w:div>
        <w:div w:id="909538215">
          <w:marLeft w:val="0"/>
          <w:marRight w:val="0"/>
          <w:marTop w:val="0"/>
          <w:marBottom w:val="0"/>
          <w:divBdr>
            <w:top w:val="none" w:sz="0" w:space="0" w:color="auto"/>
            <w:left w:val="none" w:sz="0" w:space="0" w:color="auto"/>
            <w:bottom w:val="none" w:sz="0" w:space="0" w:color="auto"/>
            <w:right w:val="none" w:sz="0" w:space="0" w:color="auto"/>
          </w:divBdr>
          <w:divsChild>
            <w:div w:id="627318103">
              <w:marLeft w:val="0"/>
              <w:marRight w:val="0"/>
              <w:marTop w:val="0"/>
              <w:marBottom w:val="0"/>
              <w:divBdr>
                <w:top w:val="none" w:sz="0" w:space="0" w:color="auto"/>
                <w:left w:val="none" w:sz="0" w:space="0" w:color="auto"/>
                <w:bottom w:val="none" w:sz="0" w:space="0" w:color="auto"/>
                <w:right w:val="none" w:sz="0" w:space="0" w:color="auto"/>
              </w:divBdr>
            </w:div>
          </w:divsChild>
        </w:div>
        <w:div w:id="918947933">
          <w:marLeft w:val="0"/>
          <w:marRight w:val="0"/>
          <w:marTop w:val="0"/>
          <w:marBottom w:val="0"/>
          <w:divBdr>
            <w:top w:val="none" w:sz="0" w:space="0" w:color="auto"/>
            <w:left w:val="none" w:sz="0" w:space="0" w:color="auto"/>
            <w:bottom w:val="none" w:sz="0" w:space="0" w:color="auto"/>
            <w:right w:val="none" w:sz="0" w:space="0" w:color="auto"/>
          </w:divBdr>
          <w:divsChild>
            <w:div w:id="1160657095">
              <w:marLeft w:val="0"/>
              <w:marRight w:val="0"/>
              <w:marTop w:val="0"/>
              <w:marBottom w:val="0"/>
              <w:divBdr>
                <w:top w:val="none" w:sz="0" w:space="0" w:color="auto"/>
                <w:left w:val="none" w:sz="0" w:space="0" w:color="auto"/>
                <w:bottom w:val="none" w:sz="0" w:space="0" w:color="auto"/>
                <w:right w:val="none" w:sz="0" w:space="0" w:color="auto"/>
              </w:divBdr>
            </w:div>
          </w:divsChild>
        </w:div>
        <w:div w:id="1032802848">
          <w:marLeft w:val="0"/>
          <w:marRight w:val="0"/>
          <w:marTop w:val="0"/>
          <w:marBottom w:val="0"/>
          <w:divBdr>
            <w:top w:val="none" w:sz="0" w:space="0" w:color="auto"/>
            <w:left w:val="none" w:sz="0" w:space="0" w:color="auto"/>
            <w:bottom w:val="none" w:sz="0" w:space="0" w:color="auto"/>
            <w:right w:val="none" w:sz="0" w:space="0" w:color="auto"/>
          </w:divBdr>
          <w:divsChild>
            <w:div w:id="1539319218">
              <w:marLeft w:val="0"/>
              <w:marRight w:val="0"/>
              <w:marTop w:val="0"/>
              <w:marBottom w:val="0"/>
              <w:divBdr>
                <w:top w:val="none" w:sz="0" w:space="0" w:color="auto"/>
                <w:left w:val="none" w:sz="0" w:space="0" w:color="auto"/>
                <w:bottom w:val="none" w:sz="0" w:space="0" w:color="auto"/>
                <w:right w:val="none" w:sz="0" w:space="0" w:color="auto"/>
              </w:divBdr>
            </w:div>
          </w:divsChild>
        </w:div>
        <w:div w:id="1039936249">
          <w:marLeft w:val="0"/>
          <w:marRight w:val="0"/>
          <w:marTop w:val="300"/>
          <w:marBottom w:val="0"/>
          <w:divBdr>
            <w:top w:val="none" w:sz="0" w:space="0" w:color="auto"/>
            <w:left w:val="none" w:sz="0" w:space="0" w:color="auto"/>
            <w:bottom w:val="none" w:sz="0" w:space="0" w:color="auto"/>
            <w:right w:val="none" w:sz="0" w:space="0" w:color="auto"/>
          </w:divBdr>
        </w:div>
        <w:div w:id="1129935665">
          <w:marLeft w:val="0"/>
          <w:marRight w:val="0"/>
          <w:marTop w:val="0"/>
          <w:marBottom w:val="0"/>
          <w:divBdr>
            <w:top w:val="none" w:sz="0" w:space="0" w:color="auto"/>
            <w:left w:val="none" w:sz="0" w:space="0" w:color="auto"/>
            <w:bottom w:val="none" w:sz="0" w:space="0" w:color="auto"/>
            <w:right w:val="none" w:sz="0" w:space="0" w:color="auto"/>
          </w:divBdr>
        </w:div>
        <w:div w:id="1135177790">
          <w:marLeft w:val="0"/>
          <w:marRight w:val="0"/>
          <w:marTop w:val="0"/>
          <w:marBottom w:val="0"/>
          <w:divBdr>
            <w:top w:val="none" w:sz="0" w:space="0" w:color="auto"/>
            <w:left w:val="none" w:sz="0" w:space="0" w:color="auto"/>
            <w:bottom w:val="none" w:sz="0" w:space="0" w:color="auto"/>
            <w:right w:val="none" w:sz="0" w:space="0" w:color="auto"/>
          </w:divBdr>
          <w:divsChild>
            <w:div w:id="1339579600">
              <w:marLeft w:val="0"/>
              <w:marRight w:val="0"/>
              <w:marTop w:val="0"/>
              <w:marBottom w:val="0"/>
              <w:divBdr>
                <w:top w:val="none" w:sz="0" w:space="0" w:color="auto"/>
                <w:left w:val="none" w:sz="0" w:space="0" w:color="auto"/>
                <w:bottom w:val="none" w:sz="0" w:space="0" w:color="auto"/>
                <w:right w:val="none" w:sz="0" w:space="0" w:color="auto"/>
              </w:divBdr>
            </w:div>
          </w:divsChild>
        </w:div>
        <w:div w:id="1175919265">
          <w:marLeft w:val="0"/>
          <w:marRight w:val="0"/>
          <w:marTop w:val="0"/>
          <w:marBottom w:val="0"/>
          <w:divBdr>
            <w:top w:val="none" w:sz="0" w:space="0" w:color="auto"/>
            <w:left w:val="none" w:sz="0" w:space="0" w:color="auto"/>
            <w:bottom w:val="none" w:sz="0" w:space="0" w:color="auto"/>
            <w:right w:val="none" w:sz="0" w:space="0" w:color="auto"/>
          </w:divBdr>
        </w:div>
        <w:div w:id="1441143784">
          <w:marLeft w:val="0"/>
          <w:marRight w:val="0"/>
          <w:marTop w:val="0"/>
          <w:marBottom w:val="0"/>
          <w:divBdr>
            <w:top w:val="none" w:sz="0" w:space="0" w:color="auto"/>
            <w:left w:val="none" w:sz="0" w:space="0" w:color="auto"/>
            <w:bottom w:val="none" w:sz="0" w:space="0" w:color="auto"/>
            <w:right w:val="none" w:sz="0" w:space="0" w:color="auto"/>
          </w:divBdr>
        </w:div>
        <w:div w:id="1513761384">
          <w:marLeft w:val="0"/>
          <w:marRight w:val="0"/>
          <w:marTop w:val="0"/>
          <w:marBottom w:val="0"/>
          <w:divBdr>
            <w:top w:val="none" w:sz="0" w:space="0" w:color="auto"/>
            <w:left w:val="none" w:sz="0" w:space="0" w:color="auto"/>
            <w:bottom w:val="none" w:sz="0" w:space="0" w:color="auto"/>
            <w:right w:val="none" w:sz="0" w:space="0" w:color="auto"/>
          </w:divBdr>
        </w:div>
      </w:divsChild>
    </w:div>
    <w:div w:id="867762179">
      <w:bodyDiv w:val="1"/>
      <w:marLeft w:val="0"/>
      <w:marRight w:val="0"/>
      <w:marTop w:val="0"/>
      <w:marBottom w:val="0"/>
      <w:divBdr>
        <w:top w:val="none" w:sz="0" w:space="0" w:color="auto"/>
        <w:left w:val="none" w:sz="0" w:space="0" w:color="auto"/>
        <w:bottom w:val="none" w:sz="0" w:space="0" w:color="auto"/>
        <w:right w:val="none" w:sz="0" w:space="0" w:color="auto"/>
      </w:divBdr>
      <w:divsChild>
        <w:div w:id="49159608">
          <w:marLeft w:val="0"/>
          <w:marRight w:val="0"/>
          <w:marTop w:val="0"/>
          <w:marBottom w:val="0"/>
          <w:divBdr>
            <w:top w:val="none" w:sz="0" w:space="0" w:color="auto"/>
            <w:left w:val="none" w:sz="0" w:space="0" w:color="auto"/>
            <w:bottom w:val="none" w:sz="0" w:space="0" w:color="auto"/>
            <w:right w:val="none" w:sz="0" w:space="0" w:color="auto"/>
          </w:divBdr>
          <w:divsChild>
            <w:div w:id="790782055">
              <w:marLeft w:val="0"/>
              <w:marRight w:val="0"/>
              <w:marTop w:val="0"/>
              <w:marBottom w:val="0"/>
              <w:divBdr>
                <w:top w:val="none" w:sz="0" w:space="0" w:color="auto"/>
                <w:left w:val="none" w:sz="0" w:space="0" w:color="auto"/>
                <w:bottom w:val="none" w:sz="0" w:space="0" w:color="auto"/>
                <w:right w:val="none" w:sz="0" w:space="0" w:color="auto"/>
              </w:divBdr>
            </w:div>
          </w:divsChild>
        </w:div>
        <w:div w:id="112332975">
          <w:marLeft w:val="0"/>
          <w:marRight w:val="0"/>
          <w:marTop w:val="0"/>
          <w:marBottom w:val="0"/>
          <w:divBdr>
            <w:top w:val="none" w:sz="0" w:space="0" w:color="auto"/>
            <w:left w:val="none" w:sz="0" w:space="0" w:color="auto"/>
            <w:bottom w:val="none" w:sz="0" w:space="0" w:color="auto"/>
            <w:right w:val="none" w:sz="0" w:space="0" w:color="auto"/>
          </w:divBdr>
        </w:div>
        <w:div w:id="369184361">
          <w:marLeft w:val="0"/>
          <w:marRight w:val="0"/>
          <w:marTop w:val="300"/>
          <w:marBottom w:val="0"/>
          <w:divBdr>
            <w:top w:val="none" w:sz="0" w:space="0" w:color="auto"/>
            <w:left w:val="none" w:sz="0" w:space="0" w:color="auto"/>
            <w:bottom w:val="none" w:sz="0" w:space="0" w:color="auto"/>
            <w:right w:val="none" w:sz="0" w:space="0" w:color="auto"/>
          </w:divBdr>
          <w:divsChild>
            <w:div w:id="1546873347">
              <w:marLeft w:val="0"/>
              <w:marRight w:val="0"/>
              <w:marTop w:val="0"/>
              <w:marBottom w:val="0"/>
              <w:divBdr>
                <w:top w:val="none" w:sz="0" w:space="0" w:color="auto"/>
                <w:left w:val="none" w:sz="0" w:space="0" w:color="auto"/>
                <w:bottom w:val="none" w:sz="0" w:space="0" w:color="auto"/>
                <w:right w:val="none" w:sz="0" w:space="0" w:color="auto"/>
              </w:divBdr>
              <w:divsChild>
                <w:div w:id="75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973409">
          <w:marLeft w:val="0"/>
          <w:marRight w:val="0"/>
          <w:marTop w:val="0"/>
          <w:marBottom w:val="0"/>
          <w:divBdr>
            <w:top w:val="none" w:sz="0" w:space="0" w:color="auto"/>
            <w:left w:val="none" w:sz="0" w:space="0" w:color="auto"/>
            <w:bottom w:val="none" w:sz="0" w:space="0" w:color="auto"/>
            <w:right w:val="none" w:sz="0" w:space="0" w:color="auto"/>
          </w:divBdr>
          <w:divsChild>
            <w:div w:id="1328746111">
              <w:marLeft w:val="0"/>
              <w:marRight w:val="0"/>
              <w:marTop w:val="0"/>
              <w:marBottom w:val="0"/>
              <w:divBdr>
                <w:top w:val="none" w:sz="0" w:space="0" w:color="auto"/>
                <w:left w:val="none" w:sz="0" w:space="0" w:color="auto"/>
                <w:bottom w:val="none" w:sz="0" w:space="0" w:color="auto"/>
                <w:right w:val="none" w:sz="0" w:space="0" w:color="auto"/>
              </w:divBdr>
            </w:div>
          </w:divsChild>
        </w:div>
        <w:div w:id="466433518">
          <w:marLeft w:val="0"/>
          <w:marRight w:val="0"/>
          <w:marTop w:val="0"/>
          <w:marBottom w:val="0"/>
          <w:divBdr>
            <w:top w:val="none" w:sz="0" w:space="0" w:color="auto"/>
            <w:left w:val="none" w:sz="0" w:space="0" w:color="auto"/>
            <w:bottom w:val="none" w:sz="0" w:space="0" w:color="auto"/>
            <w:right w:val="none" w:sz="0" w:space="0" w:color="auto"/>
          </w:divBdr>
        </w:div>
        <w:div w:id="665209100">
          <w:marLeft w:val="0"/>
          <w:marRight w:val="0"/>
          <w:marTop w:val="0"/>
          <w:marBottom w:val="0"/>
          <w:divBdr>
            <w:top w:val="none" w:sz="0" w:space="0" w:color="auto"/>
            <w:left w:val="none" w:sz="0" w:space="0" w:color="auto"/>
            <w:bottom w:val="none" w:sz="0" w:space="0" w:color="auto"/>
            <w:right w:val="none" w:sz="0" w:space="0" w:color="auto"/>
          </w:divBdr>
          <w:divsChild>
            <w:div w:id="371803962">
              <w:marLeft w:val="0"/>
              <w:marRight w:val="0"/>
              <w:marTop w:val="0"/>
              <w:marBottom w:val="0"/>
              <w:divBdr>
                <w:top w:val="none" w:sz="0" w:space="0" w:color="auto"/>
                <w:left w:val="none" w:sz="0" w:space="0" w:color="auto"/>
                <w:bottom w:val="none" w:sz="0" w:space="0" w:color="auto"/>
                <w:right w:val="none" w:sz="0" w:space="0" w:color="auto"/>
              </w:divBdr>
            </w:div>
          </w:divsChild>
        </w:div>
        <w:div w:id="739908853">
          <w:marLeft w:val="0"/>
          <w:marRight w:val="0"/>
          <w:marTop w:val="0"/>
          <w:marBottom w:val="0"/>
          <w:divBdr>
            <w:top w:val="none" w:sz="0" w:space="0" w:color="auto"/>
            <w:left w:val="none" w:sz="0" w:space="0" w:color="auto"/>
            <w:bottom w:val="none" w:sz="0" w:space="0" w:color="auto"/>
            <w:right w:val="none" w:sz="0" w:space="0" w:color="auto"/>
          </w:divBdr>
          <w:divsChild>
            <w:div w:id="200439267">
              <w:marLeft w:val="0"/>
              <w:marRight w:val="0"/>
              <w:marTop w:val="0"/>
              <w:marBottom w:val="0"/>
              <w:divBdr>
                <w:top w:val="none" w:sz="0" w:space="0" w:color="auto"/>
                <w:left w:val="none" w:sz="0" w:space="0" w:color="auto"/>
                <w:bottom w:val="none" w:sz="0" w:space="0" w:color="auto"/>
                <w:right w:val="none" w:sz="0" w:space="0" w:color="auto"/>
              </w:divBdr>
            </w:div>
          </w:divsChild>
        </w:div>
        <w:div w:id="900210788">
          <w:marLeft w:val="0"/>
          <w:marRight w:val="0"/>
          <w:marTop w:val="0"/>
          <w:marBottom w:val="0"/>
          <w:divBdr>
            <w:top w:val="none" w:sz="0" w:space="0" w:color="auto"/>
            <w:left w:val="none" w:sz="0" w:space="0" w:color="auto"/>
            <w:bottom w:val="none" w:sz="0" w:space="0" w:color="auto"/>
            <w:right w:val="none" w:sz="0" w:space="0" w:color="auto"/>
          </w:divBdr>
          <w:divsChild>
            <w:div w:id="90006293">
              <w:marLeft w:val="0"/>
              <w:marRight w:val="0"/>
              <w:marTop w:val="0"/>
              <w:marBottom w:val="0"/>
              <w:divBdr>
                <w:top w:val="none" w:sz="0" w:space="0" w:color="auto"/>
                <w:left w:val="none" w:sz="0" w:space="0" w:color="auto"/>
                <w:bottom w:val="none" w:sz="0" w:space="0" w:color="auto"/>
                <w:right w:val="none" w:sz="0" w:space="0" w:color="auto"/>
              </w:divBdr>
            </w:div>
          </w:divsChild>
        </w:div>
        <w:div w:id="911819004">
          <w:marLeft w:val="0"/>
          <w:marRight w:val="0"/>
          <w:marTop w:val="300"/>
          <w:marBottom w:val="0"/>
          <w:divBdr>
            <w:top w:val="none" w:sz="0" w:space="0" w:color="auto"/>
            <w:left w:val="none" w:sz="0" w:space="0" w:color="auto"/>
            <w:bottom w:val="none" w:sz="0" w:space="0" w:color="auto"/>
            <w:right w:val="none" w:sz="0" w:space="0" w:color="auto"/>
          </w:divBdr>
          <w:divsChild>
            <w:div w:id="368919531">
              <w:marLeft w:val="0"/>
              <w:marRight w:val="0"/>
              <w:marTop w:val="0"/>
              <w:marBottom w:val="0"/>
              <w:divBdr>
                <w:top w:val="none" w:sz="0" w:space="0" w:color="auto"/>
                <w:left w:val="none" w:sz="0" w:space="0" w:color="auto"/>
                <w:bottom w:val="none" w:sz="0" w:space="0" w:color="auto"/>
                <w:right w:val="none" w:sz="0" w:space="0" w:color="auto"/>
              </w:divBdr>
              <w:divsChild>
                <w:div w:id="529924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8228">
          <w:marLeft w:val="0"/>
          <w:marRight w:val="0"/>
          <w:marTop w:val="300"/>
          <w:marBottom w:val="0"/>
          <w:divBdr>
            <w:top w:val="none" w:sz="0" w:space="0" w:color="auto"/>
            <w:left w:val="none" w:sz="0" w:space="0" w:color="auto"/>
            <w:bottom w:val="none" w:sz="0" w:space="0" w:color="auto"/>
            <w:right w:val="none" w:sz="0" w:space="0" w:color="auto"/>
          </w:divBdr>
          <w:divsChild>
            <w:div w:id="698625489">
              <w:marLeft w:val="0"/>
              <w:marRight w:val="0"/>
              <w:marTop w:val="0"/>
              <w:marBottom w:val="0"/>
              <w:divBdr>
                <w:top w:val="none" w:sz="0" w:space="0" w:color="auto"/>
                <w:left w:val="none" w:sz="0" w:space="0" w:color="auto"/>
                <w:bottom w:val="none" w:sz="0" w:space="0" w:color="auto"/>
                <w:right w:val="none" w:sz="0" w:space="0" w:color="auto"/>
              </w:divBdr>
              <w:divsChild>
                <w:div w:id="137056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633885">
          <w:marLeft w:val="0"/>
          <w:marRight w:val="0"/>
          <w:marTop w:val="0"/>
          <w:marBottom w:val="0"/>
          <w:divBdr>
            <w:top w:val="none" w:sz="0" w:space="0" w:color="auto"/>
            <w:left w:val="none" w:sz="0" w:space="0" w:color="auto"/>
            <w:bottom w:val="none" w:sz="0" w:space="0" w:color="auto"/>
            <w:right w:val="none" w:sz="0" w:space="0" w:color="auto"/>
          </w:divBdr>
        </w:div>
        <w:div w:id="1047148894">
          <w:marLeft w:val="0"/>
          <w:marRight w:val="0"/>
          <w:marTop w:val="0"/>
          <w:marBottom w:val="0"/>
          <w:divBdr>
            <w:top w:val="none" w:sz="0" w:space="0" w:color="auto"/>
            <w:left w:val="none" w:sz="0" w:space="0" w:color="auto"/>
            <w:bottom w:val="none" w:sz="0" w:space="0" w:color="auto"/>
            <w:right w:val="none" w:sz="0" w:space="0" w:color="auto"/>
          </w:divBdr>
        </w:div>
        <w:div w:id="1056004097">
          <w:marLeft w:val="0"/>
          <w:marRight w:val="0"/>
          <w:marTop w:val="0"/>
          <w:marBottom w:val="0"/>
          <w:divBdr>
            <w:top w:val="none" w:sz="0" w:space="0" w:color="auto"/>
            <w:left w:val="none" w:sz="0" w:space="0" w:color="auto"/>
            <w:bottom w:val="none" w:sz="0" w:space="0" w:color="auto"/>
            <w:right w:val="none" w:sz="0" w:space="0" w:color="auto"/>
          </w:divBdr>
        </w:div>
        <w:div w:id="1120489847">
          <w:marLeft w:val="0"/>
          <w:marRight w:val="0"/>
          <w:marTop w:val="300"/>
          <w:marBottom w:val="0"/>
          <w:divBdr>
            <w:top w:val="none" w:sz="0" w:space="0" w:color="auto"/>
            <w:left w:val="none" w:sz="0" w:space="0" w:color="auto"/>
            <w:bottom w:val="none" w:sz="0" w:space="0" w:color="auto"/>
            <w:right w:val="none" w:sz="0" w:space="0" w:color="auto"/>
          </w:divBdr>
          <w:divsChild>
            <w:div w:id="1593204741">
              <w:marLeft w:val="0"/>
              <w:marRight w:val="0"/>
              <w:marTop w:val="0"/>
              <w:marBottom w:val="0"/>
              <w:divBdr>
                <w:top w:val="none" w:sz="0" w:space="0" w:color="auto"/>
                <w:left w:val="none" w:sz="0" w:space="0" w:color="auto"/>
                <w:bottom w:val="none" w:sz="0" w:space="0" w:color="auto"/>
                <w:right w:val="none" w:sz="0" w:space="0" w:color="auto"/>
              </w:divBdr>
              <w:divsChild>
                <w:div w:id="7384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604955">
          <w:marLeft w:val="0"/>
          <w:marRight w:val="0"/>
          <w:marTop w:val="0"/>
          <w:marBottom w:val="0"/>
          <w:divBdr>
            <w:top w:val="none" w:sz="0" w:space="0" w:color="auto"/>
            <w:left w:val="none" w:sz="0" w:space="0" w:color="auto"/>
            <w:bottom w:val="none" w:sz="0" w:space="0" w:color="auto"/>
            <w:right w:val="none" w:sz="0" w:space="0" w:color="auto"/>
          </w:divBdr>
          <w:divsChild>
            <w:div w:id="254633720">
              <w:marLeft w:val="0"/>
              <w:marRight w:val="0"/>
              <w:marTop w:val="0"/>
              <w:marBottom w:val="0"/>
              <w:divBdr>
                <w:top w:val="none" w:sz="0" w:space="0" w:color="auto"/>
                <w:left w:val="none" w:sz="0" w:space="0" w:color="auto"/>
                <w:bottom w:val="none" w:sz="0" w:space="0" w:color="auto"/>
                <w:right w:val="none" w:sz="0" w:space="0" w:color="auto"/>
              </w:divBdr>
            </w:div>
          </w:divsChild>
        </w:div>
        <w:div w:id="1667660580">
          <w:marLeft w:val="0"/>
          <w:marRight w:val="0"/>
          <w:marTop w:val="0"/>
          <w:marBottom w:val="0"/>
          <w:divBdr>
            <w:top w:val="none" w:sz="0" w:space="0" w:color="auto"/>
            <w:left w:val="none" w:sz="0" w:space="0" w:color="auto"/>
            <w:bottom w:val="none" w:sz="0" w:space="0" w:color="auto"/>
            <w:right w:val="none" w:sz="0" w:space="0" w:color="auto"/>
          </w:divBdr>
          <w:divsChild>
            <w:div w:id="1467357025">
              <w:marLeft w:val="0"/>
              <w:marRight w:val="0"/>
              <w:marTop w:val="0"/>
              <w:marBottom w:val="0"/>
              <w:divBdr>
                <w:top w:val="none" w:sz="0" w:space="0" w:color="auto"/>
                <w:left w:val="none" w:sz="0" w:space="0" w:color="auto"/>
                <w:bottom w:val="none" w:sz="0" w:space="0" w:color="auto"/>
                <w:right w:val="none" w:sz="0" w:space="0" w:color="auto"/>
              </w:divBdr>
            </w:div>
          </w:divsChild>
        </w:div>
        <w:div w:id="1738015931">
          <w:marLeft w:val="0"/>
          <w:marRight w:val="0"/>
          <w:marTop w:val="0"/>
          <w:marBottom w:val="0"/>
          <w:divBdr>
            <w:top w:val="none" w:sz="0" w:space="0" w:color="auto"/>
            <w:left w:val="none" w:sz="0" w:space="0" w:color="auto"/>
            <w:bottom w:val="none" w:sz="0" w:space="0" w:color="auto"/>
            <w:right w:val="none" w:sz="0" w:space="0" w:color="auto"/>
          </w:divBdr>
        </w:div>
        <w:div w:id="1812870588">
          <w:marLeft w:val="0"/>
          <w:marRight w:val="0"/>
          <w:marTop w:val="0"/>
          <w:marBottom w:val="0"/>
          <w:divBdr>
            <w:top w:val="none" w:sz="0" w:space="0" w:color="auto"/>
            <w:left w:val="none" w:sz="0" w:space="0" w:color="auto"/>
            <w:bottom w:val="none" w:sz="0" w:space="0" w:color="auto"/>
            <w:right w:val="none" w:sz="0" w:space="0" w:color="auto"/>
          </w:divBdr>
        </w:div>
      </w:divsChild>
    </w:div>
    <w:div w:id="871266975">
      <w:bodyDiv w:val="1"/>
      <w:marLeft w:val="0"/>
      <w:marRight w:val="0"/>
      <w:marTop w:val="0"/>
      <w:marBottom w:val="0"/>
      <w:divBdr>
        <w:top w:val="none" w:sz="0" w:space="0" w:color="auto"/>
        <w:left w:val="none" w:sz="0" w:space="0" w:color="auto"/>
        <w:bottom w:val="none" w:sz="0" w:space="0" w:color="auto"/>
        <w:right w:val="none" w:sz="0" w:space="0" w:color="auto"/>
      </w:divBdr>
      <w:divsChild>
        <w:div w:id="414136408">
          <w:marLeft w:val="0"/>
          <w:marRight w:val="0"/>
          <w:marTop w:val="0"/>
          <w:marBottom w:val="0"/>
          <w:divBdr>
            <w:top w:val="none" w:sz="0" w:space="0" w:color="auto"/>
            <w:left w:val="none" w:sz="0" w:space="0" w:color="auto"/>
            <w:bottom w:val="none" w:sz="0" w:space="0" w:color="auto"/>
            <w:right w:val="none" w:sz="0" w:space="0" w:color="auto"/>
          </w:divBdr>
        </w:div>
        <w:div w:id="515927579">
          <w:marLeft w:val="0"/>
          <w:marRight w:val="0"/>
          <w:marTop w:val="0"/>
          <w:marBottom w:val="0"/>
          <w:divBdr>
            <w:top w:val="none" w:sz="0" w:space="0" w:color="auto"/>
            <w:left w:val="none" w:sz="0" w:space="0" w:color="auto"/>
            <w:bottom w:val="none" w:sz="0" w:space="0" w:color="auto"/>
            <w:right w:val="none" w:sz="0" w:space="0" w:color="auto"/>
          </w:divBdr>
          <w:divsChild>
            <w:div w:id="415783282">
              <w:marLeft w:val="0"/>
              <w:marRight w:val="0"/>
              <w:marTop w:val="0"/>
              <w:marBottom w:val="0"/>
              <w:divBdr>
                <w:top w:val="none" w:sz="0" w:space="0" w:color="auto"/>
                <w:left w:val="none" w:sz="0" w:space="0" w:color="auto"/>
                <w:bottom w:val="none" w:sz="0" w:space="0" w:color="auto"/>
                <w:right w:val="none" w:sz="0" w:space="0" w:color="auto"/>
              </w:divBdr>
            </w:div>
          </w:divsChild>
        </w:div>
        <w:div w:id="544609912">
          <w:marLeft w:val="0"/>
          <w:marRight w:val="0"/>
          <w:marTop w:val="300"/>
          <w:marBottom w:val="0"/>
          <w:divBdr>
            <w:top w:val="none" w:sz="0" w:space="0" w:color="auto"/>
            <w:left w:val="none" w:sz="0" w:space="0" w:color="auto"/>
            <w:bottom w:val="none" w:sz="0" w:space="0" w:color="auto"/>
            <w:right w:val="none" w:sz="0" w:space="0" w:color="auto"/>
          </w:divBdr>
          <w:divsChild>
            <w:div w:id="1252621935">
              <w:marLeft w:val="0"/>
              <w:marRight w:val="0"/>
              <w:marTop w:val="0"/>
              <w:marBottom w:val="0"/>
              <w:divBdr>
                <w:top w:val="none" w:sz="0" w:space="0" w:color="auto"/>
                <w:left w:val="none" w:sz="0" w:space="0" w:color="auto"/>
                <w:bottom w:val="none" w:sz="0" w:space="0" w:color="auto"/>
                <w:right w:val="none" w:sz="0" w:space="0" w:color="auto"/>
              </w:divBdr>
              <w:divsChild>
                <w:div w:id="1745104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11117">
          <w:marLeft w:val="0"/>
          <w:marRight w:val="0"/>
          <w:marTop w:val="300"/>
          <w:marBottom w:val="0"/>
          <w:divBdr>
            <w:top w:val="none" w:sz="0" w:space="0" w:color="auto"/>
            <w:left w:val="none" w:sz="0" w:space="0" w:color="auto"/>
            <w:bottom w:val="none" w:sz="0" w:space="0" w:color="auto"/>
            <w:right w:val="none" w:sz="0" w:space="0" w:color="auto"/>
          </w:divBdr>
          <w:divsChild>
            <w:div w:id="714697843">
              <w:marLeft w:val="0"/>
              <w:marRight w:val="0"/>
              <w:marTop w:val="0"/>
              <w:marBottom w:val="0"/>
              <w:divBdr>
                <w:top w:val="none" w:sz="0" w:space="0" w:color="auto"/>
                <w:left w:val="none" w:sz="0" w:space="0" w:color="auto"/>
                <w:bottom w:val="none" w:sz="0" w:space="0" w:color="auto"/>
                <w:right w:val="none" w:sz="0" w:space="0" w:color="auto"/>
              </w:divBdr>
            </w:div>
          </w:divsChild>
        </w:div>
        <w:div w:id="754014323">
          <w:marLeft w:val="0"/>
          <w:marRight w:val="0"/>
          <w:marTop w:val="0"/>
          <w:marBottom w:val="0"/>
          <w:divBdr>
            <w:top w:val="none" w:sz="0" w:space="0" w:color="auto"/>
            <w:left w:val="none" w:sz="0" w:space="0" w:color="auto"/>
            <w:bottom w:val="none" w:sz="0" w:space="0" w:color="auto"/>
            <w:right w:val="none" w:sz="0" w:space="0" w:color="auto"/>
          </w:divBdr>
        </w:div>
        <w:div w:id="765610497">
          <w:marLeft w:val="0"/>
          <w:marRight w:val="0"/>
          <w:marTop w:val="0"/>
          <w:marBottom w:val="0"/>
          <w:divBdr>
            <w:top w:val="none" w:sz="0" w:space="0" w:color="auto"/>
            <w:left w:val="none" w:sz="0" w:space="0" w:color="auto"/>
            <w:bottom w:val="none" w:sz="0" w:space="0" w:color="auto"/>
            <w:right w:val="none" w:sz="0" w:space="0" w:color="auto"/>
          </w:divBdr>
        </w:div>
        <w:div w:id="991712057">
          <w:marLeft w:val="0"/>
          <w:marRight w:val="0"/>
          <w:marTop w:val="0"/>
          <w:marBottom w:val="0"/>
          <w:divBdr>
            <w:top w:val="none" w:sz="0" w:space="0" w:color="auto"/>
            <w:left w:val="none" w:sz="0" w:space="0" w:color="auto"/>
            <w:bottom w:val="none" w:sz="0" w:space="0" w:color="auto"/>
            <w:right w:val="none" w:sz="0" w:space="0" w:color="auto"/>
          </w:divBdr>
          <w:divsChild>
            <w:div w:id="378673679">
              <w:marLeft w:val="0"/>
              <w:marRight w:val="0"/>
              <w:marTop w:val="0"/>
              <w:marBottom w:val="0"/>
              <w:divBdr>
                <w:top w:val="none" w:sz="0" w:space="0" w:color="auto"/>
                <w:left w:val="none" w:sz="0" w:space="0" w:color="auto"/>
                <w:bottom w:val="none" w:sz="0" w:space="0" w:color="auto"/>
                <w:right w:val="none" w:sz="0" w:space="0" w:color="auto"/>
              </w:divBdr>
            </w:div>
          </w:divsChild>
        </w:div>
        <w:div w:id="1153641661">
          <w:marLeft w:val="0"/>
          <w:marRight w:val="0"/>
          <w:marTop w:val="0"/>
          <w:marBottom w:val="0"/>
          <w:divBdr>
            <w:top w:val="none" w:sz="0" w:space="0" w:color="auto"/>
            <w:left w:val="none" w:sz="0" w:space="0" w:color="auto"/>
            <w:bottom w:val="none" w:sz="0" w:space="0" w:color="auto"/>
            <w:right w:val="none" w:sz="0" w:space="0" w:color="auto"/>
          </w:divBdr>
        </w:div>
        <w:div w:id="1227645226">
          <w:marLeft w:val="0"/>
          <w:marRight w:val="0"/>
          <w:marTop w:val="0"/>
          <w:marBottom w:val="0"/>
          <w:divBdr>
            <w:top w:val="none" w:sz="0" w:space="0" w:color="auto"/>
            <w:left w:val="none" w:sz="0" w:space="0" w:color="auto"/>
            <w:bottom w:val="none" w:sz="0" w:space="0" w:color="auto"/>
            <w:right w:val="none" w:sz="0" w:space="0" w:color="auto"/>
          </w:divBdr>
          <w:divsChild>
            <w:div w:id="1678460695">
              <w:marLeft w:val="0"/>
              <w:marRight w:val="0"/>
              <w:marTop w:val="0"/>
              <w:marBottom w:val="0"/>
              <w:divBdr>
                <w:top w:val="none" w:sz="0" w:space="0" w:color="auto"/>
                <w:left w:val="none" w:sz="0" w:space="0" w:color="auto"/>
                <w:bottom w:val="none" w:sz="0" w:space="0" w:color="auto"/>
                <w:right w:val="none" w:sz="0" w:space="0" w:color="auto"/>
              </w:divBdr>
            </w:div>
          </w:divsChild>
        </w:div>
        <w:div w:id="1301184412">
          <w:marLeft w:val="0"/>
          <w:marRight w:val="0"/>
          <w:marTop w:val="0"/>
          <w:marBottom w:val="0"/>
          <w:divBdr>
            <w:top w:val="none" w:sz="0" w:space="0" w:color="auto"/>
            <w:left w:val="none" w:sz="0" w:space="0" w:color="auto"/>
            <w:bottom w:val="none" w:sz="0" w:space="0" w:color="auto"/>
            <w:right w:val="none" w:sz="0" w:space="0" w:color="auto"/>
          </w:divBdr>
          <w:divsChild>
            <w:div w:id="1673876631">
              <w:marLeft w:val="0"/>
              <w:marRight w:val="0"/>
              <w:marTop w:val="0"/>
              <w:marBottom w:val="0"/>
              <w:divBdr>
                <w:top w:val="none" w:sz="0" w:space="0" w:color="auto"/>
                <w:left w:val="none" w:sz="0" w:space="0" w:color="auto"/>
                <w:bottom w:val="none" w:sz="0" w:space="0" w:color="auto"/>
                <w:right w:val="none" w:sz="0" w:space="0" w:color="auto"/>
              </w:divBdr>
            </w:div>
          </w:divsChild>
        </w:div>
        <w:div w:id="1341932478">
          <w:marLeft w:val="0"/>
          <w:marRight w:val="0"/>
          <w:marTop w:val="0"/>
          <w:marBottom w:val="0"/>
          <w:divBdr>
            <w:top w:val="none" w:sz="0" w:space="0" w:color="auto"/>
            <w:left w:val="none" w:sz="0" w:space="0" w:color="auto"/>
            <w:bottom w:val="none" w:sz="0" w:space="0" w:color="auto"/>
            <w:right w:val="none" w:sz="0" w:space="0" w:color="auto"/>
          </w:divBdr>
        </w:div>
        <w:div w:id="1409380860">
          <w:marLeft w:val="0"/>
          <w:marRight w:val="0"/>
          <w:marTop w:val="300"/>
          <w:marBottom w:val="0"/>
          <w:divBdr>
            <w:top w:val="none" w:sz="0" w:space="0" w:color="auto"/>
            <w:left w:val="none" w:sz="0" w:space="0" w:color="auto"/>
            <w:bottom w:val="none" w:sz="0" w:space="0" w:color="auto"/>
            <w:right w:val="none" w:sz="0" w:space="0" w:color="auto"/>
          </w:divBdr>
          <w:divsChild>
            <w:div w:id="1603565468">
              <w:marLeft w:val="0"/>
              <w:marRight w:val="0"/>
              <w:marTop w:val="0"/>
              <w:marBottom w:val="0"/>
              <w:divBdr>
                <w:top w:val="none" w:sz="0" w:space="0" w:color="auto"/>
                <w:left w:val="none" w:sz="0" w:space="0" w:color="auto"/>
                <w:bottom w:val="none" w:sz="0" w:space="0" w:color="auto"/>
                <w:right w:val="none" w:sz="0" w:space="0" w:color="auto"/>
              </w:divBdr>
              <w:divsChild>
                <w:div w:id="7910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988950">
          <w:marLeft w:val="0"/>
          <w:marRight w:val="0"/>
          <w:marTop w:val="0"/>
          <w:marBottom w:val="0"/>
          <w:divBdr>
            <w:top w:val="none" w:sz="0" w:space="0" w:color="auto"/>
            <w:left w:val="none" w:sz="0" w:space="0" w:color="auto"/>
            <w:bottom w:val="none" w:sz="0" w:space="0" w:color="auto"/>
            <w:right w:val="none" w:sz="0" w:space="0" w:color="auto"/>
          </w:divBdr>
        </w:div>
        <w:div w:id="1543245653">
          <w:marLeft w:val="0"/>
          <w:marRight w:val="0"/>
          <w:marTop w:val="300"/>
          <w:marBottom w:val="0"/>
          <w:divBdr>
            <w:top w:val="none" w:sz="0" w:space="0" w:color="auto"/>
            <w:left w:val="none" w:sz="0" w:space="0" w:color="auto"/>
            <w:bottom w:val="none" w:sz="0" w:space="0" w:color="auto"/>
            <w:right w:val="none" w:sz="0" w:space="0" w:color="auto"/>
          </w:divBdr>
          <w:divsChild>
            <w:div w:id="1283725880">
              <w:marLeft w:val="0"/>
              <w:marRight w:val="0"/>
              <w:marTop w:val="0"/>
              <w:marBottom w:val="0"/>
              <w:divBdr>
                <w:top w:val="none" w:sz="0" w:space="0" w:color="auto"/>
                <w:left w:val="none" w:sz="0" w:space="0" w:color="auto"/>
                <w:bottom w:val="none" w:sz="0" w:space="0" w:color="auto"/>
                <w:right w:val="none" w:sz="0" w:space="0" w:color="auto"/>
              </w:divBdr>
              <w:divsChild>
                <w:div w:id="721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882553">
          <w:marLeft w:val="0"/>
          <w:marRight w:val="0"/>
          <w:marTop w:val="0"/>
          <w:marBottom w:val="0"/>
          <w:divBdr>
            <w:top w:val="none" w:sz="0" w:space="0" w:color="auto"/>
            <w:left w:val="none" w:sz="0" w:space="0" w:color="auto"/>
            <w:bottom w:val="none" w:sz="0" w:space="0" w:color="auto"/>
            <w:right w:val="none" w:sz="0" w:space="0" w:color="auto"/>
          </w:divBdr>
          <w:divsChild>
            <w:div w:id="595944264">
              <w:marLeft w:val="0"/>
              <w:marRight w:val="0"/>
              <w:marTop w:val="0"/>
              <w:marBottom w:val="0"/>
              <w:divBdr>
                <w:top w:val="none" w:sz="0" w:space="0" w:color="auto"/>
                <w:left w:val="none" w:sz="0" w:space="0" w:color="auto"/>
                <w:bottom w:val="none" w:sz="0" w:space="0" w:color="auto"/>
                <w:right w:val="none" w:sz="0" w:space="0" w:color="auto"/>
              </w:divBdr>
            </w:div>
          </w:divsChild>
        </w:div>
        <w:div w:id="1735465983">
          <w:marLeft w:val="0"/>
          <w:marRight w:val="0"/>
          <w:marTop w:val="0"/>
          <w:marBottom w:val="0"/>
          <w:divBdr>
            <w:top w:val="none" w:sz="0" w:space="0" w:color="auto"/>
            <w:left w:val="none" w:sz="0" w:space="0" w:color="auto"/>
            <w:bottom w:val="none" w:sz="0" w:space="0" w:color="auto"/>
            <w:right w:val="none" w:sz="0" w:space="0" w:color="auto"/>
          </w:divBdr>
        </w:div>
      </w:divsChild>
    </w:div>
    <w:div w:id="871652537">
      <w:bodyDiv w:val="1"/>
      <w:marLeft w:val="0"/>
      <w:marRight w:val="0"/>
      <w:marTop w:val="0"/>
      <w:marBottom w:val="0"/>
      <w:divBdr>
        <w:top w:val="none" w:sz="0" w:space="0" w:color="auto"/>
        <w:left w:val="none" w:sz="0" w:space="0" w:color="auto"/>
        <w:bottom w:val="none" w:sz="0" w:space="0" w:color="auto"/>
        <w:right w:val="none" w:sz="0" w:space="0" w:color="auto"/>
      </w:divBdr>
      <w:divsChild>
        <w:div w:id="36318499">
          <w:marLeft w:val="0"/>
          <w:marRight w:val="0"/>
          <w:marTop w:val="0"/>
          <w:marBottom w:val="0"/>
          <w:divBdr>
            <w:top w:val="none" w:sz="0" w:space="0" w:color="auto"/>
            <w:left w:val="none" w:sz="0" w:space="0" w:color="auto"/>
            <w:bottom w:val="none" w:sz="0" w:space="0" w:color="auto"/>
            <w:right w:val="none" w:sz="0" w:space="0" w:color="auto"/>
          </w:divBdr>
        </w:div>
        <w:div w:id="267279254">
          <w:marLeft w:val="0"/>
          <w:marRight w:val="0"/>
          <w:marTop w:val="0"/>
          <w:marBottom w:val="0"/>
          <w:divBdr>
            <w:top w:val="none" w:sz="0" w:space="0" w:color="auto"/>
            <w:left w:val="none" w:sz="0" w:space="0" w:color="auto"/>
            <w:bottom w:val="none" w:sz="0" w:space="0" w:color="auto"/>
            <w:right w:val="none" w:sz="0" w:space="0" w:color="auto"/>
          </w:divBdr>
        </w:div>
        <w:div w:id="400442545">
          <w:marLeft w:val="0"/>
          <w:marRight w:val="0"/>
          <w:marTop w:val="0"/>
          <w:marBottom w:val="0"/>
          <w:divBdr>
            <w:top w:val="none" w:sz="0" w:space="0" w:color="auto"/>
            <w:left w:val="none" w:sz="0" w:space="0" w:color="auto"/>
            <w:bottom w:val="none" w:sz="0" w:space="0" w:color="auto"/>
            <w:right w:val="none" w:sz="0" w:space="0" w:color="auto"/>
          </w:divBdr>
        </w:div>
        <w:div w:id="717703145">
          <w:marLeft w:val="0"/>
          <w:marRight w:val="0"/>
          <w:marTop w:val="0"/>
          <w:marBottom w:val="0"/>
          <w:divBdr>
            <w:top w:val="none" w:sz="0" w:space="0" w:color="auto"/>
            <w:left w:val="none" w:sz="0" w:space="0" w:color="auto"/>
            <w:bottom w:val="none" w:sz="0" w:space="0" w:color="auto"/>
            <w:right w:val="none" w:sz="0" w:space="0" w:color="auto"/>
          </w:divBdr>
          <w:divsChild>
            <w:div w:id="257326543">
              <w:marLeft w:val="0"/>
              <w:marRight w:val="0"/>
              <w:marTop w:val="0"/>
              <w:marBottom w:val="0"/>
              <w:divBdr>
                <w:top w:val="none" w:sz="0" w:space="0" w:color="auto"/>
                <w:left w:val="none" w:sz="0" w:space="0" w:color="auto"/>
                <w:bottom w:val="none" w:sz="0" w:space="0" w:color="auto"/>
                <w:right w:val="none" w:sz="0" w:space="0" w:color="auto"/>
              </w:divBdr>
            </w:div>
          </w:divsChild>
        </w:div>
        <w:div w:id="743527598">
          <w:marLeft w:val="0"/>
          <w:marRight w:val="0"/>
          <w:marTop w:val="0"/>
          <w:marBottom w:val="0"/>
          <w:divBdr>
            <w:top w:val="none" w:sz="0" w:space="0" w:color="auto"/>
            <w:left w:val="none" w:sz="0" w:space="0" w:color="auto"/>
            <w:bottom w:val="none" w:sz="0" w:space="0" w:color="auto"/>
            <w:right w:val="none" w:sz="0" w:space="0" w:color="auto"/>
          </w:divBdr>
        </w:div>
        <w:div w:id="1075708749">
          <w:marLeft w:val="0"/>
          <w:marRight w:val="0"/>
          <w:marTop w:val="0"/>
          <w:marBottom w:val="0"/>
          <w:divBdr>
            <w:top w:val="none" w:sz="0" w:space="0" w:color="auto"/>
            <w:left w:val="none" w:sz="0" w:space="0" w:color="auto"/>
            <w:bottom w:val="none" w:sz="0" w:space="0" w:color="auto"/>
            <w:right w:val="none" w:sz="0" w:space="0" w:color="auto"/>
          </w:divBdr>
          <w:divsChild>
            <w:div w:id="592326828">
              <w:marLeft w:val="0"/>
              <w:marRight w:val="0"/>
              <w:marTop w:val="0"/>
              <w:marBottom w:val="0"/>
              <w:divBdr>
                <w:top w:val="none" w:sz="0" w:space="0" w:color="auto"/>
                <w:left w:val="none" w:sz="0" w:space="0" w:color="auto"/>
                <w:bottom w:val="none" w:sz="0" w:space="0" w:color="auto"/>
                <w:right w:val="none" w:sz="0" w:space="0" w:color="auto"/>
              </w:divBdr>
            </w:div>
          </w:divsChild>
        </w:div>
        <w:div w:id="1236939820">
          <w:marLeft w:val="0"/>
          <w:marRight w:val="0"/>
          <w:marTop w:val="0"/>
          <w:marBottom w:val="0"/>
          <w:divBdr>
            <w:top w:val="none" w:sz="0" w:space="0" w:color="auto"/>
            <w:left w:val="none" w:sz="0" w:space="0" w:color="auto"/>
            <w:bottom w:val="none" w:sz="0" w:space="0" w:color="auto"/>
            <w:right w:val="none" w:sz="0" w:space="0" w:color="auto"/>
          </w:divBdr>
          <w:divsChild>
            <w:div w:id="548801288">
              <w:marLeft w:val="0"/>
              <w:marRight w:val="0"/>
              <w:marTop w:val="0"/>
              <w:marBottom w:val="0"/>
              <w:divBdr>
                <w:top w:val="none" w:sz="0" w:space="0" w:color="auto"/>
                <w:left w:val="none" w:sz="0" w:space="0" w:color="auto"/>
                <w:bottom w:val="none" w:sz="0" w:space="0" w:color="auto"/>
                <w:right w:val="none" w:sz="0" w:space="0" w:color="auto"/>
              </w:divBdr>
            </w:div>
          </w:divsChild>
        </w:div>
        <w:div w:id="1301303652">
          <w:marLeft w:val="0"/>
          <w:marRight w:val="0"/>
          <w:marTop w:val="300"/>
          <w:marBottom w:val="0"/>
          <w:divBdr>
            <w:top w:val="none" w:sz="0" w:space="0" w:color="auto"/>
            <w:left w:val="none" w:sz="0" w:space="0" w:color="auto"/>
            <w:bottom w:val="none" w:sz="0" w:space="0" w:color="auto"/>
            <w:right w:val="none" w:sz="0" w:space="0" w:color="auto"/>
          </w:divBdr>
          <w:divsChild>
            <w:div w:id="490634170">
              <w:marLeft w:val="0"/>
              <w:marRight w:val="0"/>
              <w:marTop w:val="0"/>
              <w:marBottom w:val="0"/>
              <w:divBdr>
                <w:top w:val="none" w:sz="0" w:space="0" w:color="auto"/>
                <w:left w:val="none" w:sz="0" w:space="0" w:color="auto"/>
                <w:bottom w:val="none" w:sz="0" w:space="0" w:color="auto"/>
                <w:right w:val="none" w:sz="0" w:space="0" w:color="auto"/>
              </w:divBdr>
              <w:divsChild>
                <w:div w:id="74078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354370">
          <w:marLeft w:val="0"/>
          <w:marRight w:val="0"/>
          <w:marTop w:val="300"/>
          <w:marBottom w:val="0"/>
          <w:divBdr>
            <w:top w:val="none" w:sz="0" w:space="0" w:color="auto"/>
            <w:left w:val="none" w:sz="0" w:space="0" w:color="auto"/>
            <w:bottom w:val="none" w:sz="0" w:space="0" w:color="auto"/>
            <w:right w:val="none" w:sz="0" w:space="0" w:color="auto"/>
          </w:divBdr>
          <w:divsChild>
            <w:div w:id="1274630295">
              <w:marLeft w:val="0"/>
              <w:marRight w:val="0"/>
              <w:marTop w:val="0"/>
              <w:marBottom w:val="0"/>
              <w:divBdr>
                <w:top w:val="none" w:sz="0" w:space="0" w:color="auto"/>
                <w:left w:val="none" w:sz="0" w:space="0" w:color="auto"/>
                <w:bottom w:val="none" w:sz="0" w:space="0" w:color="auto"/>
                <w:right w:val="none" w:sz="0" w:space="0" w:color="auto"/>
              </w:divBdr>
              <w:divsChild>
                <w:div w:id="59640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623730">
          <w:marLeft w:val="0"/>
          <w:marRight w:val="0"/>
          <w:marTop w:val="0"/>
          <w:marBottom w:val="0"/>
          <w:divBdr>
            <w:top w:val="none" w:sz="0" w:space="0" w:color="auto"/>
            <w:left w:val="none" w:sz="0" w:space="0" w:color="auto"/>
            <w:bottom w:val="none" w:sz="0" w:space="0" w:color="auto"/>
            <w:right w:val="none" w:sz="0" w:space="0" w:color="auto"/>
          </w:divBdr>
        </w:div>
        <w:div w:id="1555460654">
          <w:marLeft w:val="0"/>
          <w:marRight w:val="0"/>
          <w:marTop w:val="0"/>
          <w:marBottom w:val="0"/>
          <w:divBdr>
            <w:top w:val="none" w:sz="0" w:space="0" w:color="auto"/>
            <w:left w:val="none" w:sz="0" w:space="0" w:color="auto"/>
            <w:bottom w:val="none" w:sz="0" w:space="0" w:color="auto"/>
            <w:right w:val="none" w:sz="0" w:space="0" w:color="auto"/>
          </w:divBdr>
        </w:div>
        <w:div w:id="1574701672">
          <w:marLeft w:val="0"/>
          <w:marRight w:val="0"/>
          <w:marTop w:val="300"/>
          <w:marBottom w:val="0"/>
          <w:divBdr>
            <w:top w:val="none" w:sz="0" w:space="0" w:color="auto"/>
            <w:left w:val="none" w:sz="0" w:space="0" w:color="auto"/>
            <w:bottom w:val="none" w:sz="0" w:space="0" w:color="auto"/>
            <w:right w:val="none" w:sz="0" w:space="0" w:color="auto"/>
          </w:divBdr>
          <w:divsChild>
            <w:div w:id="441806661">
              <w:marLeft w:val="0"/>
              <w:marRight w:val="0"/>
              <w:marTop w:val="0"/>
              <w:marBottom w:val="0"/>
              <w:divBdr>
                <w:top w:val="none" w:sz="0" w:space="0" w:color="auto"/>
                <w:left w:val="none" w:sz="0" w:space="0" w:color="auto"/>
                <w:bottom w:val="none" w:sz="0" w:space="0" w:color="auto"/>
                <w:right w:val="none" w:sz="0" w:space="0" w:color="auto"/>
              </w:divBdr>
              <w:divsChild>
                <w:div w:id="7971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8133">
          <w:marLeft w:val="0"/>
          <w:marRight w:val="0"/>
          <w:marTop w:val="0"/>
          <w:marBottom w:val="0"/>
          <w:divBdr>
            <w:top w:val="none" w:sz="0" w:space="0" w:color="auto"/>
            <w:left w:val="none" w:sz="0" w:space="0" w:color="auto"/>
            <w:bottom w:val="none" w:sz="0" w:space="0" w:color="auto"/>
            <w:right w:val="none" w:sz="0" w:space="0" w:color="auto"/>
          </w:divBdr>
          <w:divsChild>
            <w:div w:id="1207528194">
              <w:marLeft w:val="0"/>
              <w:marRight w:val="0"/>
              <w:marTop w:val="0"/>
              <w:marBottom w:val="0"/>
              <w:divBdr>
                <w:top w:val="none" w:sz="0" w:space="0" w:color="auto"/>
                <w:left w:val="none" w:sz="0" w:space="0" w:color="auto"/>
                <w:bottom w:val="none" w:sz="0" w:space="0" w:color="auto"/>
                <w:right w:val="none" w:sz="0" w:space="0" w:color="auto"/>
              </w:divBdr>
            </w:div>
          </w:divsChild>
        </w:div>
        <w:div w:id="1848515640">
          <w:marLeft w:val="0"/>
          <w:marRight w:val="0"/>
          <w:marTop w:val="0"/>
          <w:marBottom w:val="0"/>
          <w:divBdr>
            <w:top w:val="none" w:sz="0" w:space="0" w:color="auto"/>
            <w:left w:val="none" w:sz="0" w:space="0" w:color="auto"/>
            <w:bottom w:val="none" w:sz="0" w:space="0" w:color="auto"/>
            <w:right w:val="none" w:sz="0" w:space="0" w:color="auto"/>
          </w:divBdr>
        </w:div>
      </w:divsChild>
    </w:div>
    <w:div w:id="872499922">
      <w:bodyDiv w:val="1"/>
      <w:marLeft w:val="0"/>
      <w:marRight w:val="0"/>
      <w:marTop w:val="0"/>
      <w:marBottom w:val="0"/>
      <w:divBdr>
        <w:top w:val="none" w:sz="0" w:space="0" w:color="auto"/>
        <w:left w:val="none" w:sz="0" w:space="0" w:color="auto"/>
        <w:bottom w:val="none" w:sz="0" w:space="0" w:color="auto"/>
        <w:right w:val="none" w:sz="0" w:space="0" w:color="auto"/>
      </w:divBdr>
    </w:div>
    <w:div w:id="872501846">
      <w:bodyDiv w:val="1"/>
      <w:marLeft w:val="0"/>
      <w:marRight w:val="0"/>
      <w:marTop w:val="0"/>
      <w:marBottom w:val="0"/>
      <w:divBdr>
        <w:top w:val="none" w:sz="0" w:space="0" w:color="auto"/>
        <w:left w:val="none" w:sz="0" w:space="0" w:color="auto"/>
        <w:bottom w:val="none" w:sz="0" w:space="0" w:color="auto"/>
        <w:right w:val="none" w:sz="0" w:space="0" w:color="auto"/>
      </w:divBdr>
      <w:divsChild>
        <w:div w:id="45689533">
          <w:marLeft w:val="0"/>
          <w:marRight w:val="0"/>
          <w:marTop w:val="300"/>
          <w:marBottom w:val="0"/>
          <w:divBdr>
            <w:top w:val="none" w:sz="0" w:space="0" w:color="auto"/>
            <w:left w:val="none" w:sz="0" w:space="0" w:color="auto"/>
            <w:bottom w:val="none" w:sz="0" w:space="0" w:color="auto"/>
            <w:right w:val="none" w:sz="0" w:space="0" w:color="auto"/>
          </w:divBdr>
          <w:divsChild>
            <w:div w:id="271599010">
              <w:marLeft w:val="0"/>
              <w:marRight w:val="0"/>
              <w:marTop w:val="0"/>
              <w:marBottom w:val="0"/>
              <w:divBdr>
                <w:top w:val="none" w:sz="0" w:space="0" w:color="auto"/>
                <w:left w:val="none" w:sz="0" w:space="0" w:color="auto"/>
                <w:bottom w:val="none" w:sz="0" w:space="0" w:color="auto"/>
                <w:right w:val="none" w:sz="0" w:space="0" w:color="auto"/>
              </w:divBdr>
              <w:divsChild>
                <w:div w:id="117244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54604">
          <w:marLeft w:val="0"/>
          <w:marRight w:val="0"/>
          <w:marTop w:val="300"/>
          <w:marBottom w:val="0"/>
          <w:divBdr>
            <w:top w:val="none" w:sz="0" w:space="0" w:color="auto"/>
            <w:left w:val="none" w:sz="0" w:space="0" w:color="auto"/>
            <w:bottom w:val="none" w:sz="0" w:space="0" w:color="auto"/>
            <w:right w:val="none" w:sz="0" w:space="0" w:color="auto"/>
          </w:divBdr>
          <w:divsChild>
            <w:div w:id="610669443">
              <w:marLeft w:val="0"/>
              <w:marRight w:val="0"/>
              <w:marTop w:val="0"/>
              <w:marBottom w:val="0"/>
              <w:divBdr>
                <w:top w:val="none" w:sz="0" w:space="0" w:color="auto"/>
                <w:left w:val="none" w:sz="0" w:space="0" w:color="auto"/>
                <w:bottom w:val="none" w:sz="0" w:space="0" w:color="auto"/>
                <w:right w:val="none" w:sz="0" w:space="0" w:color="auto"/>
              </w:divBdr>
              <w:divsChild>
                <w:div w:id="294219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99133">
          <w:marLeft w:val="0"/>
          <w:marRight w:val="0"/>
          <w:marTop w:val="0"/>
          <w:marBottom w:val="0"/>
          <w:divBdr>
            <w:top w:val="none" w:sz="0" w:space="0" w:color="auto"/>
            <w:left w:val="none" w:sz="0" w:space="0" w:color="auto"/>
            <w:bottom w:val="none" w:sz="0" w:space="0" w:color="auto"/>
            <w:right w:val="none" w:sz="0" w:space="0" w:color="auto"/>
          </w:divBdr>
        </w:div>
        <w:div w:id="518736580">
          <w:marLeft w:val="0"/>
          <w:marRight w:val="0"/>
          <w:marTop w:val="0"/>
          <w:marBottom w:val="0"/>
          <w:divBdr>
            <w:top w:val="none" w:sz="0" w:space="0" w:color="auto"/>
            <w:left w:val="none" w:sz="0" w:space="0" w:color="auto"/>
            <w:bottom w:val="none" w:sz="0" w:space="0" w:color="auto"/>
            <w:right w:val="none" w:sz="0" w:space="0" w:color="auto"/>
          </w:divBdr>
        </w:div>
        <w:div w:id="636960032">
          <w:marLeft w:val="0"/>
          <w:marRight w:val="0"/>
          <w:marTop w:val="0"/>
          <w:marBottom w:val="0"/>
          <w:divBdr>
            <w:top w:val="none" w:sz="0" w:space="0" w:color="auto"/>
            <w:left w:val="none" w:sz="0" w:space="0" w:color="auto"/>
            <w:bottom w:val="none" w:sz="0" w:space="0" w:color="auto"/>
            <w:right w:val="none" w:sz="0" w:space="0" w:color="auto"/>
          </w:divBdr>
        </w:div>
        <w:div w:id="805856021">
          <w:marLeft w:val="0"/>
          <w:marRight w:val="0"/>
          <w:marTop w:val="0"/>
          <w:marBottom w:val="0"/>
          <w:divBdr>
            <w:top w:val="none" w:sz="0" w:space="0" w:color="auto"/>
            <w:left w:val="none" w:sz="0" w:space="0" w:color="auto"/>
            <w:bottom w:val="none" w:sz="0" w:space="0" w:color="auto"/>
            <w:right w:val="none" w:sz="0" w:space="0" w:color="auto"/>
          </w:divBdr>
          <w:divsChild>
            <w:div w:id="321813647">
              <w:marLeft w:val="0"/>
              <w:marRight w:val="0"/>
              <w:marTop w:val="0"/>
              <w:marBottom w:val="0"/>
              <w:divBdr>
                <w:top w:val="none" w:sz="0" w:space="0" w:color="auto"/>
                <w:left w:val="none" w:sz="0" w:space="0" w:color="auto"/>
                <w:bottom w:val="none" w:sz="0" w:space="0" w:color="auto"/>
                <w:right w:val="none" w:sz="0" w:space="0" w:color="auto"/>
              </w:divBdr>
            </w:div>
          </w:divsChild>
        </w:div>
        <w:div w:id="808791984">
          <w:marLeft w:val="0"/>
          <w:marRight w:val="0"/>
          <w:marTop w:val="0"/>
          <w:marBottom w:val="0"/>
          <w:divBdr>
            <w:top w:val="none" w:sz="0" w:space="0" w:color="auto"/>
            <w:left w:val="none" w:sz="0" w:space="0" w:color="auto"/>
            <w:bottom w:val="none" w:sz="0" w:space="0" w:color="auto"/>
            <w:right w:val="none" w:sz="0" w:space="0" w:color="auto"/>
          </w:divBdr>
        </w:div>
        <w:div w:id="867375376">
          <w:marLeft w:val="0"/>
          <w:marRight w:val="0"/>
          <w:marTop w:val="0"/>
          <w:marBottom w:val="0"/>
          <w:divBdr>
            <w:top w:val="none" w:sz="0" w:space="0" w:color="auto"/>
            <w:left w:val="none" w:sz="0" w:space="0" w:color="auto"/>
            <w:bottom w:val="none" w:sz="0" w:space="0" w:color="auto"/>
            <w:right w:val="none" w:sz="0" w:space="0" w:color="auto"/>
          </w:divBdr>
          <w:divsChild>
            <w:div w:id="237985069">
              <w:marLeft w:val="0"/>
              <w:marRight w:val="0"/>
              <w:marTop w:val="0"/>
              <w:marBottom w:val="0"/>
              <w:divBdr>
                <w:top w:val="none" w:sz="0" w:space="0" w:color="auto"/>
                <w:left w:val="none" w:sz="0" w:space="0" w:color="auto"/>
                <w:bottom w:val="none" w:sz="0" w:space="0" w:color="auto"/>
                <w:right w:val="none" w:sz="0" w:space="0" w:color="auto"/>
              </w:divBdr>
            </w:div>
          </w:divsChild>
        </w:div>
        <w:div w:id="870648702">
          <w:marLeft w:val="0"/>
          <w:marRight w:val="0"/>
          <w:marTop w:val="0"/>
          <w:marBottom w:val="0"/>
          <w:divBdr>
            <w:top w:val="none" w:sz="0" w:space="0" w:color="auto"/>
            <w:left w:val="none" w:sz="0" w:space="0" w:color="auto"/>
            <w:bottom w:val="none" w:sz="0" w:space="0" w:color="auto"/>
            <w:right w:val="none" w:sz="0" w:space="0" w:color="auto"/>
          </w:divBdr>
        </w:div>
        <w:div w:id="1032153377">
          <w:marLeft w:val="0"/>
          <w:marRight w:val="0"/>
          <w:marTop w:val="300"/>
          <w:marBottom w:val="0"/>
          <w:divBdr>
            <w:top w:val="none" w:sz="0" w:space="0" w:color="auto"/>
            <w:left w:val="none" w:sz="0" w:space="0" w:color="auto"/>
            <w:bottom w:val="none" w:sz="0" w:space="0" w:color="auto"/>
            <w:right w:val="none" w:sz="0" w:space="0" w:color="auto"/>
          </w:divBdr>
          <w:divsChild>
            <w:div w:id="138885552">
              <w:marLeft w:val="0"/>
              <w:marRight w:val="0"/>
              <w:marTop w:val="0"/>
              <w:marBottom w:val="0"/>
              <w:divBdr>
                <w:top w:val="none" w:sz="0" w:space="0" w:color="auto"/>
                <w:left w:val="none" w:sz="0" w:space="0" w:color="auto"/>
                <w:bottom w:val="none" w:sz="0" w:space="0" w:color="auto"/>
                <w:right w:val="none" w:sz="0" w:space="0" w:color="auto"/>
              </w:divBdr>
              <w:divsChild>
                <w:div w:id="430708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754629">
          <w:marLeft w:val="0"/>
          <w:marRight w:val="0"/>
          <w:marTop w:val="300"/>
          <w:marBottom w:val="0"/>
          <w:divBdr>
            <w:top w:val="none" w:sz="0" w:space="0" w:color="auto"/>
            <w:left w:val="none" w:sz="0" w:space="0" w:color="auto"/>
            <w:bottom w:val="none" w:sz="0" w:space="0" w:color="auto"/>
            <w:right w:val="none" w:sz="0" w:space="0" w:color="auto"/>
          </w:divBdr>
          <w:divsChild>
            <w:div w:id="1095322448">
              <w:marLeft w:val="0"/>
              <w:marRight w:val="0"/>
              <w:marTop w:val="0"/>
              <w:marBottom w:val="0"/>
              <w:divBdr>
                <w:top w:val="none" w:sz="0" w:space="0" w:color="auto"/>
                <w:left w:val="none" w:sz="0" w:space="0" w:color="auto"/>
                <w:bottom w:val="none" w:sz="0" w:space="0" w:color="auto"/>
                <w:right w:val="none" w:sz="0" w:space="0" w:color="auto"/>
              </w:divBdr>
              <w:divsChild>
                <w:div w:id="82805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15511">
          <w:marLeft w:val="0"/>
          <w:marRight w:val="0"/>
          <w:marTop w:val="0"/>
          <w:marBottom w:val="0"/>
          <w:divBdr>
            <w:top w:val="none" w:sz="0" w:space="0" w:color="auto"/>
            <w:left w:val="none" w:sz="0" w:space="0" w:color="auto"/>
            <w:bottom w:val="none" w:sz="0" w:space="0" w:color="auto"/>
            <w:right w:val="none" w:sz="0" w:space="0" w:color="auto"/>
          </w:divBdr>
          <w:divsChild>
            <w:div w:id="1421755703">
              <w:marLeft w:val="0"/>
              <w:marRight w:val="0"/>
              <w:marTop w:val="0"/>
              <w:marBottom w:val="0"/>
              <w:divBdr>
                <w:top w:val="none" w:sz="0" w:space="0" w:color="auto"/>
                <w:left w:val="none" w:sz="0" w:space="0" w:color="auto"/>
                <w:bottom w:val="none" w:sz="0" w:space="0" w:color="auto"/>
                <w:right w:val="none" w:sz="0" w:space="0" w:color="auto"/>
              </w:divBdr>
            </w:div>
          </w:divsChild>
        </w:div>
        <w:div w:id="1662849809">
          <w:marLeft w:val="0"/>
          <w:marRight w:val="0"/>
          <w:marTop w:val="0"/>
          <w:marBottom w:val="0"/>
          <w:divBdr>
            <w:top w:val="none" w:sz="0" w:space="0" w:color="auto"/>
            <w:left w:val="none" w:sz="0" w:space="0" w:color="auto"/>
            <w:bottom w:val="none" w:sz="0" w:space="0" w:color="auto"/>
            <w:right w:val="none" w:sz="0" w:space="0" w:color="auto"/>
          </w:divBdr>
        </w:div>
        <w:div w:id="1779450759">
          <w:marLeft w:val="0"/>
          <w:marRight w:val="0"/>
          <w:marTop w:val="0"/>
          <w:marBottom w:val="0"/>
          <w:divBdr>
            <w:top w:val="none" w:sz="0" w:space="0" w:color="auto"/>
            <w:left w:val="none" w:sz="0" w:space="0" w:color="auto"/>
            <w:bottom w:val="none" w:sz="0" w:space="0" w:color="auto"/>
            <w:right w:val="none" w:sz="0" w:space="0" w:color="auto"/>
          </w:divBdr>
        </w:div>
        <w:div w:id="1785072346">
          <w:marLeft w:val="0"/>
          <w:marRight w:val="0"/>
          <w:marTop w:val="0"/>
          <w:marBottom w:val="0"/>
          <w:divBdr>
            <w:top w:val="none" w:sz="0" w:space="0" w:color="auto"/>
            <w:left w:val="none" w:sz="0" w:space="0" w:color="auto"/>
            <w:bottom w:val="none" w:sz="0" w:space="0" w:color="auto"/>
            <w:right w:val="none" w:sz="0" w:space="0" w:color="auto"/>
          </w:divBdr>
          <w:divsChild>
            <w:div w:id="272171918">
              <w:marLeft w:val="0"/>
              <w:marRight w:val="0"/>
              <w:marTop w:val="0"/>
              <w:marBottom w:val="0"/>
              <w:divBdr>
                <w:top w:val="none" w:sz="0" w:space="0" w:color="auto"/>
                <w:left w:val="none" w:sz="0" w:space="0" w:color="auto"/>
                <w:bottom w:val="none" w:sz="0" w:space="0" w:color="auto"/>
                <w:right w:val="none" w:sz="0" w:space="0" w:color="auto"/>
              </w:divBdr>
            </w:div>
          </w:divsChild>
        </w:div>
        <w:div w:id="1789658840">
          <w:marLeft w:val="0"/>
          <w:marRight w:val="0"/>
          <w:marTop w:val="0"/>
          <w:marBottom w:val="0"/>
          <w:divBdr>
            <w:top w:val="none" w:sz="0" w:space="0" w:color="auto"/>
            <w:left w:val="none" w:sz="0" w:space="0" w:color="auto"/>
            <w:bottom w:val="none" w:sz="0" w:space="0" w:color="auto"/>
            <w:right w:val="none" w:sz="0" w:space="0" w:color="auto"/>
          </w:divBdr>
          <w:divsChild>
            <w:div w:id="856820266">
              <w:marLeft w:val="0"/>
              <w:marRight w:val="0"/>
              <w:marTop w:val="0"/>
              <w:marBottom w:val="0"/>
              <w:divBdr>
                <w:top w:val="none" w:sz="0" w:space="0" w:color="auto"/>
                <w:left w:val="none" w:sz="0" w:space="0" w:color="auto"/>
                <w:bottom w:val="none" w:sz="0" w:space="0" w:color="auto"/>
                <w:right w:val="none" w:sz="0" w:space="0" w:color="auto"/>
              </w:divBdr>
            </w:div>
          </w:divsChild>
        </w:div>
        <w:div w:id="1792244811">
          <w:marLeft w:val="0"/>
          <w:marRight w:val="0"/>
          <w:marTop w:val="0"/>
          <w:marBottom w:val="0"/>
          <w:divBdr>
            <w:top w:val="none" w:sz="0" w:space="0" w:color="auto"/>
            <w:left w:val="none" w:sz="0" w:space="0" w:color="auto"/>
            <w:bottom w:val="none" w:sz="0" w:space="0" w:color="auto"/>
            <w:right w:val="none" w:sz="0" w:space="0" w:color="auto"/>
          </w:divBdr>
        </w:div>
        <w:div w:id="1793016430">
          <w:marLeft w:val="0"/>
          <w:marRight w:val="0"/>
          <w:marTop w:val="0"/>
          <w:marBottom w:val="0"/>
          <w:divBdr>
            <w:top w:val="none" w:sz="0" w:space="0" w:color="auto"/>
            <w:left w:val="none" w:sz="0" w:space="0" w:color="auto"/>
            <w:bottom w:val="none" w:sz="0" w:space="0" w:color="auto"/>
            <w:right w:val="none" w:sz="0" w:space="0" w:color="auto"/>
          </w:divBdr>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60507078">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
        <w:div w:id="570892771">
          <w:marLeft w:val="0"/>
          <w:marRight w:val="0"/>
          <w:marTop w:val="0"/>
          <w:marBottom w:val="0"/>
          <w:divBdr>
            <w:top w:val="none" w:sz="0" w:space="0" w:color="auto"/>
            <w:left w:val="none" w:sz="0" w:space="0" w:color="auto"/>
            <w:bottom w:val="none" w:sz="0" w:space="0" w:color="auto"/>
            <w:right w:val="none" w:sz="0" w:space="0" w:color="auto"/>
          </w:divBdr>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37784960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7594894">
      <w:bodyDiv w:val="1"/>
      <w:marLeft w:val="0"/>
      <w:marRight w:val="0"/>
      <w:marTop w:val="0"/>
      <w:marBottom w:val="0"/>
      <w:divBdr>
        <w:top w:val="none" w:sz="0" w:space="0" w:color="auto"/>
        <w:left w:val="none" w:sz="0" w:space="0" w:color="auto"/>
        <w:bottom w:val="none" w:sz="0" w:space="0" w:color="auto"/>
        <w:right w:val="none" w:sz="0" w:space="0" w:color="auto"/>
      </w:divBdr>
      <w:divsChild>
        <w:div w:id="160704197">
          <w:marLeft w:val="0"/>
          <w:marRight w:val="0"/>
          <w:marTop w:val="0"/>
          <w:marBottom w:val="0"/>
          <w:divBdr>
            <w:top w:val="none" w:sz="0" w:space="0" w:color="auto"/>
            <w:left w:val="none" w:sz="0" w:space="0" w:color="auto"/>
            <w:bottom w:val="none" w:sz="0" w:space="0" w:color="auto"/>
            <w:right w:val="none" w:sz="0" w:space="0" w:color="auto"/>
          </w:divBdr>
          <w:divsChild>
            <w:div w:id="394667378">
              <w:marLeft w:val="0"/>
              <w:marRight w:val="0"/>
              <w:marTop w:val="0"/>
              <w:marBottom w:val="0"/>
              <w:divBdr>
                <w:top w:val="none" w:sz="0" w:space="0" w:color="auto"/>
                <w:left w:val="none" w:sz="0" w:space="0" w:color="auto"/>
                <w:bottom w:val="none" w:sz="0" w:space="0" w:color="auto"/>
                <w:right w:val="none" w:sz="0" w:space="0" w:color="auto"/>
              </w:divBdr>
            </w:div>
          </w:divsChild>
        </w:div>
        <w:div w:id="321737104">
          <w:marLeft w:val="0"/>
          <w:marRight w:val="0"/>
          <w:marTop w:val="0"/>
          <w:marBottom w:val="0"/>
          <w:divBdr>
            <w:top w:val="none" w:sz="0" w:space="0" w:color="auto"/>
            <w:left w:val="none" w:sz="0" w:space="0" w:color="auto"/>
            <w:bottom w:val="none" w:sz="0" w:space="0" w:color="auto"/>
            <w:right w:val="none" w:sz="0" w:space="0" w:color="auto"/>
          </w:divBdr>
          <w:divsChild>
            <w:div w:id="584457809">
              <w:marLeft w:val="0"/>
              <w:marRight w:val="0"/>
              <w:marTop w:val="0"/>
              <w:marBottom w:val="0"/>
              <w:divBdr>
                <w:top w:val="none" w:sz="0" w:space="0" w:color="auto"/>
                <w:left w:val="none" w:sz="0" w:space="0" w:color="auto"/>
                <w:bottom w:val="none" w:sz="0" w:space="0" w:color="auto"/>
                <w:right w:val="none" w:sz="0" w:space="0" w:color="auto"/>
              </w:divBdr>
            </w:div>
          </w:divsChild>
        </w:div>
        <w:div w:id="365564917">
          <w:marLeft w:val="0"/>
          <w:marRight w:val="0"/>
          <w:marTop w:val="0"/>
          <w:marBottom w:val="0"/>
          <w:divBdr>
            <w:top w:val="none" w:sz="0" w:space="0" w:color="auto"/>
            <w:left w:val="none" w:sz="0" w:space="0" w:color="auto"/>
            <w:bottom w:val="none" w:sz="0" w:space="0" w:color="auto"/>
            <w:right w:val="none" w:sz="0" w:space="0" w:color="auto"/>
          </w:divBdr>
        </w:div>
        <w:div w:id="376971162">
          <w:marLeft w:val="0"/>
          <w:marRight w:val="0"/>
          <w:marTop w:val="0"/>
          <w:marBottom w:val="0"/>
          <w:divBdr>
            <w:top w:val="none" w:sz="0" w:space="0" w:color="auto"/>
            <w:left w:val="none" w:sz="0" w:space="0" w:color="auto"/>
            <w:bottom w:val="none" w:sz="0" w:space="0" w:color="auto"/>
            <w:right w:val="none" w:sz="0" w:space="0" w:color="auto"/>
          </w:divBdr>
        </w:div>
        <w:div w:id="410811344">
          <w:marLeft w:val="0"/>
          <w:marRight w:val="0"/>
          <w:marTop w:val="0"/>
          <w:marBottom w:val="0"/>
          <w:divBdr>
            <w:top w:val="none" w:sz="0" w:space="0" w:color="auto"/>
            <w:left w:val="none" w:sz="0" w:space="0" w:color="auto"/>
            <w:bottom w:val="none" w:sz="0" w:space="0" w:color="auto"/>
            <w:right w:val="none" w:sz="0" w:space="0" w:color="auto"/>
          </w:divBdr>
        </w:div>
        <w:div w:id="577403517">
          <w:marLeft w:val="0"/>
          <w:marRight w:val="0"/>
          <w:marTop w:val="0"/>
          <w:marBottom w:val="0"/>
          <w:divBdr>
            <w:top w:val="none" w:sz="0" w:space="0" w:color="auto"/>
            <w:left w:val="none" w:sz="0" w:space="0" w:color="auto"/>
            <w:bottom w:val="none" w:sz="0" w:space="0" w:color="auto"/>
            <w:right w:val="none" w:sz="0" w:space="0" w:color="auto"/>
          </w:divBdr>
        </w:div>
        <w:div w:id="713846856">
          <w:marLeft w:val="0"/>
          <w:marRight w:val="0"/>
          <w:marTop w:val="0"/>
          <w:marBottom w:val="0"/>
          <w:divBdr>
            <w:top w:val="none" w:sz="0" w:space="0" w:color="auto"/>
            <w:left w:val="none" w:sz="0" w:space="0" w:color="auto"/>
            <w:bottom w:val="none" w:sz="0" w:space="0" w:color="auto"/>
            <w:right w:val="none" w:sz="0" w:space="0" w:color="auto"/>
          </w:divBdr>
        </w:div>
        <w:div w:id="721056084">
          <w:marLeft w:val="0"/>
          <w:marRight w:val="0"/>
          <w:marTop w:val="300"/>
          <w:marBottom w:val="0"/>
          <w:divBdr>
            <w:top w:val="none" w:sz="0" w:space="0" w:color="auto"/>
            <w:left w:val="none" w:sz="0" w:space="0" w:color="auto"/>
            <w:bottom w:val="none" w:sz="0" w:space="0" w:color="auto"/>
            <w:right w:val="none" w:sz="0" w:space="0" w:color="auto"/>
          </w:divBdr>
          <w:divsChild>
            <w:div w:id="1136407904">
              <w:marLeft w:val="0"/>
              <w:marRight w:val="0"/>
              <w:marTop w:val="0"/>
              <w:marBottom w:val="0"/>
              <w:divBdr>
                <w:top w:val="none" w:sz="0" w:space="0" w:color="auto"/>
                <w:left w:val="none" w:sz="0" w:space="0" w:color="auto"/>
                <w:bottom w:val="none" w:sz="0" w:space="0" w:color="auto"/>
                <w:right w:val="none" w:sz="0" w:space="0" w:color="auto"/>
              </w:divBdr>
              <w:divsChild>
                <w:div w:id="178441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770638">
          <w:marLeft w:val="0"/>
          <w:marRight w:val="0"/>
          <w:marTop w:val="0"/>
          <w:marBottom w:val="0"/>
          <w:divBdr>
            <w:top w:val="none" w:sz="0" w:space="0" w:color="auto"/>
            <w:left w:val="none" w:sz="0" w:space="0" w:color="auto"/>
            <w:bottom w:val="none" w:sz="0" w:space="0" w:color="auto"/>
            <w:right w:val="none" w:sz="0" w:space="0" w:color="auto"/>
          </w:divBdr>
          <w:divsChild>
            <w:div w:id="1078602516">
              <w:marLeft w:val="0"/>
              <w:marRight w:val="0"/>
              <w:marTop w:val="0"/>
              <w:marBottom w:val="0"/>
              <w:divBdr>
                <w:top w:val="none" w:sz="0" w:space="0" w:color="auto"/>
                <w:left w:val="none" w:sz="0" w:space="0" w:color="auto"/>
                <w:bottom w:val="none" w:sz="0" w:space="0" w:color="auto"/>
                <w:right w:val="none" w:sz="0" w:space="0" w:color="auto"/>
              </w:divBdr>
            </w:div>
          </w:divsChild>
        </w:div>
        <w:div w:id="880678329">
          <w:marLeft w:val="0"/>
          <w:marRight w:val="0"/>
          <w:marTop w:val="0"/>
          <w:marBottom w:val="0"/>
          <w:divBdr>
            <w:top w:val="none" w:sz="0" w:space="0" w:color="auto"/>
            <w:left w:val="none" w:sz="0" w:space="0" w:color="auto"/>
            <w:bottom w:val="none" w:sz="0" w:space="0" w:color="auto"/>
            <w:right w:val="none" w:sz="0" w:space="0" w:color="auto"/>
          </w:divBdr>
          <w:divsChild>
            <w:div w:id="364672496">
              <w:marLeft w:val="0"/>
              <w:marRight w:val="0"/>
              <w:marTop w:val="0"/>
              <w:marBottom w:val="0"/>
              <w:divBdr>
                <w:top w:val="none" w:sz="0" w:space="0" w:color="auto"/>
                <w:left w:val="none" w:sz="0" w:space="0" w:color="auto"/>
                <w:bottom w:val="none" w:sz="0" w:space="0" w:color="auto"/>
                <w:right w:val="none" w:sz="0" w:space="0" w:color="auto"/>
              </w:divBdr>
            </w:div>
          </w:divsChild>
        </w:div>
        <w:div w:id="914436668">
          <w:marLeft w:val="0"/>
          <w:marRight w:val="0"/>
          <w:marTop w:val="300"/>
          <w:marBottom w:val="0"/>
          <w:divBdr>
            <w:top w:val="none" w:sz="0" w:space="0" w:color="auto"/>
            <w:left w:val="none" w:sz="0" w:space="0" w:color="auto"/>
            <w:bottom w:val="none" w:sz="0" w:space="0" w:color="auto"/>
            <w:right w:val="none" w:sz="0" w:space="0" w:color="auto"/>
          </w:divBdr>
        </w:div>
        <w:div w:id="1097948896">
          <w:marLeft w:val="0"/>
          <w:marRight w:val="0"/>
          <w:marTop w:val="0"/>
          <w:marBottom w:val="0"/>
          <w:divBdr>
            <w:top w:val="none" w:sz="0" w:space="0" w:color="auto"/>
            <w:left w:val="none" w:sz="0" w:space="0" w:color="auto"/>
            <w:bottom w:val="none" w:sz="0" w:space="0" w:color="auto"/>
            <w:right w:val="none" w:sz="0" w:space="0" w:color="auto"/>
          </w:divBdr>
          <w:divsChild>
            <w:div w:id="733312577">
              <w:marLeft w:val="0"/>
              <w:marRight w:val="0"/>
              <w:marTop w:val="0"/>
              <w:marBottom w:val="0"/>
              <w:divBdr>
                <w:top w:val="none" w:sz="0" w:space="0" w:color="auto"/>
                <w:left w:val="none" w:sz="0" w:space="0" w:color="auto"/>
                <w:bottom w:val="none" w:sz="0" w:space="0" w:color="auto"/>
                <w:right w:val="none" w:sz="0" w:space="0" w:color="auto"/>
              </w:divBdr>
            </w:div>
          </w:divsChild>
        </w:div>
        <w:div w:id="1156456254">
          <w:marLeft w:val="0"/>
          <w:marRight w:val="0"/>
          <w:marTop w:val="0"/>
          <w:marBottom w:val="0"/>
          <w:divBdr>
            <w:top w:val="none" w:sz="0" w:space="0" w:color="auto"/>
            <w:left w:val="none" w:sz="0" w:space="0" w:color="auto"/>
            <w:bottom w:val="none" w:sz="0" w:space="0" w:color="auto"/>
            <w:right w:val="none" w:sz="0" w:space="0" w:color="auto"/>
          </w:divBdr>
          <w:divsChild>
            <w:div w:id="507259635">
              <w:marLeft w:val="0"/>
              <w:marRight w:val="0"/>
              <w:marTop w:val="0"/>
              <w:marBottom w:val="0"/>
              <w:divBdr>
                <w:top w:val="none" w:sz="0" w:space="0" w:color="auto"/>
                <w:left w:val="none" w:sz="0" w:space="0" w:color="auto"/>
                <w:bottom w:val="none" w:sz="0" w:space="0" w:color="auto"/>
                <w:right w:val="none" w:sz="0" w:space="0" w:color="auto"/>
              </w:divBdr>
            </w:div>
          </w:divsChild>
        </w:div>
        <w:div w:id="1601141900">
          <w:marLeft w:val="0"/>
          <w:marRight w:val="0"/>
          <w:marTop w:val="300"/>
          <w:marBottom w:val="0"/>
          <w:divBdr>
            <w:top w:val="none" w:sz="0" w:space="0" w:color="auto"/>
            <w:left w:val="none" w:sz="0" w:space="0" w:color="auto"/>
            <w:bottom w:val="none" w:sz="0" w:space="0" w:color="auto"/>
            <w:right w:val="none" w:sz="0" w:space="0" w:color="auto"/>
          </w:divBdr>
          <w:divsChild>
            <w:div w:id="505754623">
              <w:marLeft w:val="0"/>
              <w:marRight w:val="0"/>
              <w:marTop w:val="0"/>
              <w:marBottom w:val="0"/>
              <w:divBdr>
                <w:top w:val="none" w:sz="0" w:space="0" w:color="auto"/>
                <w:left w:val="none" w:sz="0" w:space="0" w:color="auto"/>
                <w:bottom w:val="none" w:sz="0" w:space="0" w:color="auto"/>
                <w:right w:val="none" w:sz="0" w:space="0" w:color="auto"/>
              </w:divBdr>
              <w:divsChild>
                <w:div w:id="1416829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19005">
          <w:marLeft w:val="0"/>
          <w:marRight w:val="0"/>
          <w:marTop w:val="0"/>
          <w:marBottom w:val="0"/>
          <w:divBdr>
            <w:top w:val="none" w:sz="0" w:space="0" w:color="auto"/>
            <w:left w:val="none" w:sz="0" w:space="0" w:color="auto"/>
            <w:bottom w:val="none" w:sz="0" w:space="0" w:color="auto"/>
            <w:right w:val="none" w:sz="0" w:space="0" w:color="auto"/>
          </w:divBdr>
        </w:div>
        <w:div w:id="1677228051">
          <w:marLeft w:val="0"/>
          <w:marRight w:val="0"/>
          <w:marTop w:val="0"/>
          <w:marBottom w:val="0"/>
          <w:divBdr>
            <w:top w:val="none" w:sz="0" w:space="0" w:color="auto"/>
            <w:left w:val="none" w:sz="0" w:space="0" w:color="auto"/>
            <w:bottom w:val="none" w:sz="0" w:space="0" w:color="auto"/>
            <w:right w:val="none" w:sz="0" w:space="0" w:color="auto"/>
          </w:divBdr>
        </w:div>
      </w:divsChild>
    </w:div>
    <w:div w:id="879166004">
      <w:bodyDiv w:val="1"/>
      <w:marLeft w:val="0"/>
      <w:marRight w:val="0"/>
      <w:marTop w:val="0"/>
      <w:marBottom w:val="0"/>
      <w:divBdr>
        <w:top w:val="none" w:sz="0" w:space="0" w:color="auto"/>
        <w:left w:val="none" w:sz="0" w:space="0" w:color="auto"/>
        <w:bottom w:val="none" w:sz="0" w:space="0" w:color="auto"/>
        <w:right w:val="none" w:sz="0" w:space="0" w:color="auto"/>
      </w:divBdr>
      <w:divsChild>
        <w:div w:id="1333685174">
          <w:marLeft w:val="0"/>
          <w:marRight w:val="0"/>
          <w:marTop w:val="0"/>
          <w:marBottom w:val="0"/>
          <w:divBdr>
            <w:top w:val="none" w:sz="0" w:space="0" w:color="auto"/>
            <w:left w:val="none" w:sz="0" w:space="0" w:color="auto"/>
            <w:bottom w:val="none" w:sz="0" w:space="0" w:color="auto"/>
            <w:right w:val="none" w:sz="0" w:space="0" w:color="auto"/>
          </w:divBdr>
        </w:div>
        <w:div w:id="2134398495">
          <w:marLeft w:val="0"/>
          <w:marRight w:val="0"/>
          <w:marTop w:val="0"/>
          <w:marBottom w:val="0"/>
          <w:divBdr>
            <w:top w:val="none" w:sz="0" w:space="0" w:color="auto"/>
            <w:left w:val="none" w:sz="0" w:space="0" w:color="auto"/>
            <w:bottom w:val="none" w:sz="0" w:space="0" w:color="auto"/>
            <w:right w:val="none" w:sz="0" w:space="0" w:color="auto"/>
          </w:divBdr>
          <w:divsChild>
            <w:div w:id="1203246889">
              <w:marLeft w:val="0"/>
              <w:marRight w:val="0"/>
              <w:marTop w:val="0"/>
              <w:marBottom w:val="0"/>
              <w:divBdr>
                <w:top w:val="none" w:sz="0" w:space="0" w:color="auto"/>
                <w:left w:val="none" w:sz="0" w:space="0" w:color="auto"/>
                <w:bottom w:val="none" w:sz="0" w:space="0" w:color="auto"/>
                <w:right w:val="none" w:sz="0" w:space="0" w:color="auto"/>
              </w:divBdr>
            </w:div>
          </w:divsChild>
        </w:div>
        <w:div w:id="309790415">
          <w:marLeft w:val="0"/>
          <w:marRight w:val="0"/>
          <w:marTop w:val="0"/>
          <w:marBottom w:val="0"/>
          <w:divBdr>
            <w:top w:val="none" w:sz="0" w:space="0" w:color="auto"/>
            <w:left w:val="none" w:sz="0" w:space="0" w:color="auto"/>
            <w:bottom w:val="none" w:sz="0" w:space="0" w:color="auto"/>
            <w:right w:val="none" w:sz="0" w:space="0" w:color="auto"/>
          </w:divBdr>
        </w:div>
        <w:div w:id="1555507133">
          <w:marLeft w:val="0"/>
          <w:marRight w:val="0"/>
          <w:marTop w:val="0"/>
          <w:marBottom w:val="0"/>
          <w:divBdr>
            <w:top w:val="none" w:sz="0" w:space="0" w:color="auto"/>
            <w:left w:val="none" w:sz="0" w:space="0" w:color="auto"/>
            <w:bottom w:val="none" w:sz="0" w:space="0" w:color="auto"/>
            <w:right w:val="none" w:sz="0" w:space="0" w:color="auto"/>
          </w:divBdr>
          <w:divsChild>
            <w:div w:id="919870408">
              <w:marLeft w:val="0"/>
              <w:marRight w:val="0"/>
              <w:marTop w:val="0"/>
              <w:marBottom w:val="0"/>
              <w:divBdr>
                <w:top w:val="none" w:sz="0" w:space="0" w:color="auto"/>
                <w:left w:val="none" w:sz="0" w:space="0" w:color="auto"/>
                <w:bottom w:val="none" w:sz="0" w:space="0" w:color="auto"/>
                <w:right w:val="none" w:sz="0" w:space="0" w:color="auto"/>
              </w:divBdr>
            </w:div>
          </w:divsChild>
        </w:div>
        <w:div w:id="537360082">
          <w:marLeft w:val="0"/>
          <w:marRight w:val="0"/>
          <w:marTop w:val="0"/>
          <w:marBottom w:val="0"/>
          <w:divBdr>
            <w:top w:val="none" w:sz="0" w:space="0" w:color="auto"/>
            <w:left w:val="none" w:sz="0" w:space="0" w:color="auto"/>
            <w:bottom w:val="none" w:sz="0" w:space="0" w:color="auto"/>
            <w:right w:val="none" w:sz="0" w:space="0" w:color="auto"/>
          </w:divBdr>
        </w:div>
        <w:div w:id="874468853">
          <w:marLeft w:val="0"/>
          <w:marRight w:val="0"/>
          <w:marTop w:val="0"/>
          <w:marBottom w:val="0"/>
          <w:divBdr>
            <w:top w:val="none" w:sz="0" w:space="0" w:color="auto"/>
            <w:left w:val="none" w:sz="0" w:space="0" w:color="auto"/>
            <w:bottom w:val="none" w:sz="0" w:space="0" w:color="auto"/>
            <w:right w:val="none" w:sz="0" w:space="0" w:color="auto"/>
          </w:divBdr>
          <w:divsChild>
            <w:div w:id="203759413">
              <w:marLeft w:val="0"/>
              <w:marRight w:val="0"/>
              <w:marTop w:val="0"/>
              <w:marBottom w:val="0"/>
              <w:divBdr>
                <w:top w:val="none" w:sz="0" w:space="0" w:color="auto"/>
                <w:left w:val="none" w:sz="0" w:space="0" w:color="auto"/>
                <w:bottom w:val="none" w:sz="0" w:space="0" w:color="auto"/>
                <w:right w:val="none" w:sz="0" w:space="0" w:color="auto"/>
              </w:divBdr>
            </w:div>
          </w:divsChild>
        </w:div>
        <w:div w:id="1149787302">
          <w:marLeft w:val="0"/>
          <w:marRight w:val="0"/>
          <w:marTop w:val="0"/>
          <w:marBottom w:val="0"/>
          <w:divBdr>
            <w:top w:val="none" w:sz="0" w:space="0" w:color="auto"/>
            <w:left w:val="none" w:sz="0" w:space="0" w:color="auto"/>
            <w:bottom w:val="none" w:sz="0" w:space="0" w:color="auto"/>
            <w:right w:val="none" w:sz="0" w:space="0" w:color="auto"/>
          </w:divBdr>
        </w:div>
        <w:div w:id="413356349">
          <w:marLeft w:val="0"/>
          <w:marRight w:val="0"/>
          <w:marTop w:val="0"/>
          <w:marBottom w:val="0"/>
          <w:divBdr>
            <w:top w:val="none" w:sz="0" w:space="0" w:color="auto"/>
            <w:left w:val="none" w:sz="0" w:space="0" w:color="auto"/>
            <w:bottom w:val="none" w:sz="0" w:space="0" w:color="auto"/>
            <w:right w:val="none" w:sz="0" w:space="0" w:color="auto"/>
          </w:divBdr>
          <w:divsChild>
            <w:div w:id="1828352345">
              <w:marLeft w:val="0"/>
              <w:marRight w:val="0"/>
              <w:marTop w:val="0"/>
              <w:marBottom w:val="0"/>
              <w:divBdr>
                <w:top w:val="none" w:sz="0" w:space="0" w:color="auto"/>
                <w:left w:val="none" w:sz="0" w:space="0" w:color="auto"/>
                <w:bottom w:val="none" w:sz="0" w:space="0" w:color="auto"/>
                <w:right w:val="none" w:sz="0" w:space="0" w:color="auto"/>
              </w:divBdr>
            </w:div>
          </w:divsChild>
        </w:div>
        <w:div w:id="1021664063">
          <w:marLeft w:val="0"/>
          <w:marRight w:val="0"/>
          <w:marTop w:val="0"/>
          <w:marBottom w:val="0"/>
          <w:divBdr>
            <w:top w:val="none" w:sz="0" w:space="0" w:color="auto"/>
            <w:left w:val="none" w:sz="0" w:space="0" w:color="auto"/>
            <w:bottom w:val="none" w:sz="0" w:space="0" w:color="auto"/>
            <w:right w:val="none" w:sz="0" w:space="0" w:color="auto"/>
          </w:divBdr>
        </w:div>
        <w:div w:id="802699298">
          <w:marLeft w:val="0"/>
          <w:marRight w:val="0"/>
          <w:marTop w:val="0"/>
          <w:marBottom w:val="0"/>
          <w:divBdr>
            <w:top w:val="none" w:sz="0" w:space="0" w:color="auto"/>
            <w:left w:val="none" w:sz="0" w:space="0" w:color="auto"/>
            <w:bottom w:val="none" w:sz="0" w:space="0" w:color="auto"/>
            <w:right w:val="none" w:sz="0" w:space="0" w:color="auto"/>
          </w:divBdr>
          <w:divsChild>
            <w:div w:id="733159144">
              <w:marLeft w:val="0"/>
              <w:marRight w:val="0"/>
              <w:marTop w:val="0"/>
              <w:marBottom w:val="0"/>
              <w:divBdr>
                <w:top w:val="none" w:sz="0" w:space="0" w:color="auto"/>
                <w:left w:val="none" w:sz="0" w:space="0" w:color="auto"/>
                <w:bottom w:val="none" w:sz="0" w:space="0" w:color="auto"/>
                <w:right w:val="none" w:sz="0" w:space="0" w:color="auto"/>
              </w:divBdr>
            </w:div>
          </w:divsChild>
        </w:div>
        <w:div w:id="175775475">
          <w:marLeft w:val="0"/>
          <w:marRight w:val="0"/>
          <w:marTop w:val="0"/>
          <w:marBottom w:val="0"/>
          <w:divBdr>
            <w:top w:val="none" w:sz="0" w:space="0" w:color="auto"/>
            <w:left w:val="none" w:sz="0" w:space="0" w:color="auto"/>
            <w:bottom w:val="none" w:sz="0" w:space="0" w:color="auto"/>
            <w:right w:val="none" w:sz="0" w:space="0" w:color="auto"/>
          </w:divBdr>
        </w:div>
        <w:div w:id="1536695532">
          <w:marLeft w:val="0"/>
          <w:marRight w:val="0"/>
          <w:marTop w:val="0"/>
          <w:marBottom w:val="0"/>
          <w:divBdr>
            <w:top w:val="none" w:sz="0" w:space="0" w:color="auto"/>
            <w:left w:val="none" w:sz="0" w:space="0" w:color="auto"/>
            <w:bottom w:val="none" w:sz="0" w:space="0" w:color="auto"/>
            <w:right w:val="none" w:sz="0" w:space="0" w:color="auto"/>
          </w:divBdr>
          <w:divsChild>
            <w:div w:id="1734965926">
              <w:marLeft w:val="0"/>
              <w:marRight w:val="0"/>
              <w:marTop w:val="0"/>
              <w:marBottom w:val="0"/>
              <w:divBdr>
                <w:top w:val="none" w:sz="0" w:space="0" w:color="auto"/>
                <w:left w:val="none" w:sz="0" w:space="0" w:color="auto"/>
                <w:bottom w:val="none" w:sz="0" w:space="0" w:color="auto"/>
                <w:right w:val="none" w:sz="0" w:space="0" w:color="auto"/>
              </w:divBdr>
            </w:div>
          </w:divsChild>
        </w:div>
        <w:div w:id="147987671">
          <w:marLeft w:val="0"/>
          <w:marRight w:val="0"/>
          <w:marTop w:val="0"/>
          <w:marBottom w:val="0"/>
          <w:divBdr>
            <w:top w:val="none" w:sz="0" w:space="0" w:color="auto"/>
            <w:left w:val="none" w:sz="0" w:space="0" w:color="auto"/>
            <w:bottom w:val="none" w:sz="0" w:space="0" w:color="auto"/>
            <w:right w:val="none" w:sz="0" w:space="0" w:color="auto"/>
          </w:divBdr>
        </w:div>
        <w:div w:id="525876193">
          <w:marLeft w:val="0"/>
          <w:marRight w:val="0"/>
          <w:marTop w:val="0"/>
          <w:marBottom w:val="0"/>
          <w:divBdr>
            <w:top w:val="none" w:sz="0" w:space="0" w:color="auto"/>
            <w:left w:val="none" w:sz="0" w:space="0" w:color="auto"/>
            <w:bottom w:val="none" w:sz="0" w:space="0" w:color="auto"/>
            <w:right w:val="none" w:sz="0" w:space="0" w:color="auto"/>
          </w:divBdr>
          <w:divsChild>
            <w:div w:id="70205572">
              <w:marLeft w:val="0"/>
              <w:marRight w:val="0"/>
              <w:marTop w:val="0"/>
              <w:marBottom w:val="0"/>
              <w:divBdr>
                <w:top w:val="none" w:sz="0" w:space="0" w:color="auto"/>
                <w:left w:val="none" w:sz="0" w:space="0" w:color="auto"/>
                <w:bottom w:val="none" w:sz="0" w:space="0" w:color="auto"/>
                <w:right w:val="none" w:sz="0" w:space="0" w:color="auto"/>
              </w:divBdr>
            </w:div>
          </w:divsChild>
        </w:div>
        <w:div w:id="1436099214">
          <w:marLeft w:val="0"/>
          <w:marRight w:val="0"/>
          <w:marTop w:val="300"/>
          <w:marBottom w:val="0"/>
          <w:divBdr>
            <w:top w:val="none" w:sz="0" w:space="0" w:color="auto"/>
            <w:left w:val="none" w:sz="0" w:space="0" w:color="auto"/>
            <w:bottom w:val="none" w:sz="0" w:space="0" w:color="auto"/>
            <w:right w:val="none" w:sz="0" w:space="0" w:color="auto"/>
          </w:divBdr>
          <w:divsChild>
            <w:div w:id="587159343">
              <w:marLeft w:val="0"/>
              <w:marRight w:val="0"/>
              <w:marTop w:val="0"/>
              <w:marBottom w:val="0"/>
              <w:divBdr>
                <w:top w:val="none" w:sz="0" w:space="0" w:color="auto"/>
                <w:left w:val="none" w:sz="0" w:space="0" w:color="auto"/>
                <w:bottom w:val="none" w:sz="0" w:space="0" w:color="auto"/>
                <w:right w:val="none" w:sz="0" w:space="0" w:color="auto"/>
              </w:divBdr>
              <w:divsChild>
                <w:div w:id="106013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819306">
          <w:marLeft w:val="0"/>
          <w:marRight w:val="0"/>
          <w:marTop w:val="300"/>
          <w:marBottom w:val="0"/>
          <w:divBdr>
            <w:top w:val="none" w:sz="0" w:space="0" w:color="auto"/>
            <w:left w:val="none" w:sz="0" w:space="0" w:color="auto"/>
            <w:bottom w:val="none" w:sz="0" w:space="0" w:color="auto"/>
            <w:right w:val="none" w:sz="0" w:space="0" w:color="auto"/>
          </w:divBdr>
          <w:divsChild>
            <w:div w:id="1410690669">
              <w:marLeft w:val="0"/>
              <w:marRight w:val="0"/>
              <w:marTop w:val="0"/>
              <w:marBottom w:val="0"/>
              <w:divBdr>
                <w:top w:val="none" w:sz="0" w:space="0" w:color="auto"/>
                <w:left w:val="none" w:sz="0" w:space="0" w:color="auto"/>
                <w:bottom w:val="none" w:sz="0" w:space="0" w:color="auto"/>
                <w:right w:val="none" w:sz="0" w:space="0" w:color="auto"/>
              </w:divBdr>
              <w:divsChild>
                <w:div w:id="68617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646162">
          <w:marLeft w:val="0"/>
          <w:marRight w:val="0"/>
          <w:marTop w:val="300"/>
          <w:marBottom w:val="0"/>
          <w:divBdr>
            <w:top w:val="none" w:sz="0" w:space="0" w:color="auto"/>
            <w:left w:val="none" w:sz="0" w:space="0" w:color="auto"/>
            <w:bottom w:val="none" w:sz="0" w:space="0" w:color="auto"/>
            <w:right w:val="none" w:sz="0" w:space="0" w:color="auto"/>
          </w:divBdr>
          <w:divsChild>
            <w:div w:id="966353967">
              <w:marLeft w:val="0"/>
              <w:marRight w:val="0"/>
              <w:marTop w:val="0"/>
              <w:marBottom w:val="0"/>
              <w:divBdr>
                <w:top w:val="none" w:sz="0" w:space="0" w:color="auto"/>
                <w:left w:val="none" w:sz="0" w:space="0" w:color="auto"/>
                <w:bottom w:val="none" w:sz="0" w:space="0" w:color="auto"/>
                <w:right w:val="none" w:sz="0" w:space="0" w:color="auto"/>
              </w:divBdr>
              <w:divsChild>
                <w:div w:id="35261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240567">
          <w:marLeft w:val="0"/>
          <w:marRight w:val="0"/>
          <w:marTop w:val="300"/>
          <w:marBottom w:val="0"/>
          <w:divBdr>
            <w:top w:val="none" w:sz="0" w:space="0" w:color="auto"/>
            <w:left w:val="none" w:sz="0" w:space="0" w:color="auto"/>
            <w:bottom w:val="none" w:sz="0" w:space="0" w:color="auto"/>
            <w:right w:val="none" w:sz="0" w:space="0" w:color="auto"/>
          </w:divBdr>
          <w:divsChild>
            <w:div w:id="1661427632">
              <w:marLeft w:val="0"/>
              <w:marRight w:val="0"/>
              <w:marTop w:val="0"/>
              <w:marBottom w:val="0"/>
              <w:divBdr>
                <w:top w:val="none" w:sz="0" w:space="0" w:color="auto"/>
                <w:left w:val="none" w:sz="0" w:space="0" w:color="auto"/>
                <w:bottom w:val="none" w:sz="0" w:space="0" w:color="auto"/>
                <w:right w:val="none" w:sz="0" w:space="0" w:color="auto"/>
              </w:divBdr>
              <w:divsChild>
                <w:div w:id="205882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0441317">
      <w:bodyDiv w:val="1"/>
      <w:marLeft w:val="0"/>
      <w:marRight w:val="0"/>
      <w:marTop w:val="0"/>
      <w:marBottom w:val="0"/>
      <w:divBdr>
        <w:top w:val="none" w:sz="0" w:space="0" w:color="auto"/>
        <w:left w:val="none" w:sz="0" w:space="0" w:color="auto"/>
        <w:bottom w:val="none" w:sz="0" w:space="0" w:color="auto"/>
        <w:right w:val="none" w:sz="0" w:space="0" w:color="auto"/>
      </w:divBdr>
      <w:divsChild>
        <w:div w:id="1565022968">
          <w:marLeft w:val="0"/>
          <w:marRight w:val="0"/>
          <w:marTop w:val="0"/>
          <w:marBottom w:val="0"/>
          <w:divBdr>
            <w:top w:val="none" w:sz="0" w:space="0" w:color="auto"/>
            <w:left w:val="none" w:sz="0" w:space="0" w:color="auto"/>
            <w:bottom w:val="none" w:sz="0" w:space="0" w:color="auto"/>
            <w:right w:val="none" w:sz="0" w:space="0" w:color="auto"/>
          </w:divBdr>
        </w:div>
        <w:div w:id="2002153482">
          <w:marLeft w:val="0"/>
          <w:marRight w:val="0"/>
          <w:marTop w:val="0"/>
          <w:marBottom w:val="0"/>
          <w:divBdr>
            <w:top w:val="none" w:sz="0" w:space="0" w:color="auto"/>
            <w:left w:val="none" w:sz="0" w:space="0" w:color="auto"/>
            <w:bottom w:val="none" w:sz="0" w:space="0" w:color="auto"/>
            <w:right w:val="none" w:sz="0" w:space="0" w:color="auto"/>
          </w:divBdr>
          <w:divsChild>
            <w:div w:id="1873419593">
              <w:marLeft w:val="0"/>
              <w:marRight w:val="0"/>
              <w:marTop w:val="0"/>
              <w:marBottom w:val="0"/>
              <w:divBdr>
                <w:top w:val="none" w:sz="0" w:space="0" w:color="auto"/>
                <w:left w:val="none" w:sz="0" w:space="0" w:color="auto"/>
                <w:bottom w:val="none" w:sz="0" w:space="0" w:color="auto"/>
                <w:right w:val="none" w:sz="0" w:space="0" w:color="auto"/>
              </w:divBdr>
            </w:div>
          </w:divsChild>
        </w:div>
        <w:div w:id="1252157191">
          <w:marLeft w:val="0"/>
          <w:marRight w:val="0"/>
          <w:marTop w:val="0"/>
          <w:marBottom w:val="0"/>
          <w:divBdr>
            <w:top w:val="none" w:sz="0" w:space="0" w:color="auto"/>
            <w:left w:val="none" w:sz="0" w:space="0" w:color="auto"/>
            <w:bottom w:val="none" w:sz="0" w:space="0" w:color="auto"/>
            <w:right w:val="none" w:sz="0" w:space="0" w:color="auto"/>
          </w:divBdr>
        </w:div>
        <w:div w:id="1948460507">
          <w:marLeft w:val="0"/>
          <w:marRight w:val="0"/>
          <w:marTop w:val="0"/>
          <w:marBottom w:val="0"/>
          <w:divBdr>
            <w:top w:val="none" w:sz="0" w:space="0" w:color="auto"/>
            <w:left w:val="none" w:sz="0" w:space="0" w:color="auto"/>
            <w:bottom w:val="none" w:sz="0" w:space="0" w:color="auto"/>
            <w:right w:val="none" w:sz="0" w:space="0" w:color="auto"/>
          </w:divBdr>
          <w:divsChild>
            <w:div w:id="775756388">
              <w:marLeft w:val="0"/>
              <w:marRight w:val="0"/>
              <w:marTop w:val="0"/>
              <w:marBottom w:val="0"/>
              <w:divBdr>
                <w:top w:val="none" w:sz="0" w:space="0" w:color="auto"/>
                <w:left w:val="none" w:sz="0" w:space="0" w:color="auto"/>
                <w:bottom w:val="none" w:sz="0" w:space="0" w:color="auto"/>
                <w:right w:val="none" w:sz="0" w:space="0" w:color="auto"/>
              </w:divBdr>
            </w:div>
          </w:divsChild>
        </w:div>
        <w:div w:id="1504007722">
          <w:marLeft w:val="0"/>
          <w:marRight w:val="0"/>
          <w:marTop w:val="0"/>
          <w:marBottom w:val="0"/>
          <w:divBdr>
            <w:top w:val="none" w:sz="0" w:space="0" w:color="auto"/>
            <w:left w:val="none" w:sz="0" w:space="0" w:color="auto"/>
            <w:bottom w:val="none" w:sz="0" w:space="0" w:color="auto"/>
            <w:right w:val="none" w:sz="0" w:space="0" w:color="auto"/>
          </w:divBdr>
        </w:div>
        <w:div w:id="1898279704">
          <w:marLeft w:val="0"/>
          <w:marRight w:val="0"/>
          <w:marTop w:val="0"/>
          <w:marBottom w:val="0"/>
          <w:divBdr>
            <w:top w:val="none" w:sz="0" w:space="0" w:color="auto"/>
            <w:left w:val="none" w:sz="0" w:space="0" w:color="auto"/>
            <w:bottom w:val="none" w:sz="0" w:space="0" w:color="auto"/>
            <w:right w:val="none" w:sz="0" w:space="0" w:color="auto"/>
          </w:divBdr>
          <w:divsChild>
            <w:div w:id="776949108">
              <w:marLeft w:val="0"/>
              <w:marRight w:val="0"/>
              <w:marTop w:val="0"/>
              <w:marBottom w:val="0"/>
              <w:divBdr>
                <w:top w:val="none" w:sz="0" w:space="0" w:color="auto"/>
                <w:left w:val="none" w:sz="0" w:space="0" w:color="auto"/>
                <w:bottom w:val="none" w:sz="0" w:space="0" w:color="auto"/>
                <w:right w:val="none" w:sz="0" w:space="0" w:color="auto"/>
              </w:divBdr>
            </w:div>
          </w:divsChild>
        </w:div>
        <w:div w:id="2051495928">
          <w:marLeft w:val="0"/>
          <w:marRight w:val="0"/>
          <w:marTop w:val="0"/>
          <w:marBottom w:val="0"/>
          <w:divBdr>
            <w:top w:val="none" w:sz="0" w:space="0" w:color="auto"/>
            <w:left w:val="none" w:sz="0" w:space="0" w:color="auto"/>
            <w:bottom w:val="none" w:sz="0" w:space="0" w:color="auto"/>
            <w:right w:val="none" w:sz="0" w:space="0" w:color="auto"/>
          </w:divBdr>
        </w:div>
        <w:div w:id="1382562017">
          <w:marLeft w:val="0"/>
          <w:marRight w:val="0"/>
          <w:marTop w:val="0"/>
          <w:marBottom w:val="0"/>
          <w:divBdr>
            <w:top w:val="none" w:sz="0" w:space="0" w:color="auto"/>
            <w:left w:val="none" w:sz="0" w:space="0" w:color="auto"/>
            <w:bottom w:val="none" w:sz="0" w:space="0" w:color="auto"/>
            <w:right w:val="none" w:sz="0" w:space="0" w:color="auto"/>
          </w:divBdr>
          <w:divsChild>
            <w:div w:id="1541284798">
              <w:marLeft w:val="0"/>
              <w:marRight w:val="0"/>
              <w:marTop w:val="0"/>
              <w:marBottom w:val="0"/>
              <w:divBdr>
                <w:top w:val="none" w:sz="0" w:space="0" w:color="auto"/>
                <w:left w:val="none" w:sz="0" w:space="0" w:color="auto"/>
                <w:bottom w:val="none" w:sz="0" w:space="0" w:color="auto"/>
                <w:right w:val="none" w:sz="0" w:space="0" w:color="auto"/>
              </w:divBdr>
            </w:div>
          </w:divsChild>
        </w:div>
        <w:div w:id="639456340">
          <w:marLeft w:val="0"/>
          <w:marRight w:val="0"/>
          <w:marTop w:val="0"/>
          <w:marBottom w:val="0"/>
          <w:divBdr>
            <w:top w:val="none" w:sz="0" w:space="0" w:color="auto"/>
            <w:left w:val="none" w:sz="0" w:space="0" w:color="auto"/>
            <w:bottom w:val="none" w:sz="0" w:space="0" w:color="auto"/>
            <w:right w:val="none" w:sz="0" w:space="0" w:color="auto"/>
          </w:divBdr>
        </w:div>
        <w:div w:id="1225338439">
          <w:marLeft w:val="0"/>
          <w:marRight w:val="0"/>
          <w:marTop w:val="0"/>
          <w:marBottom w:val="0"/>
          <w:divBdr>
            <w:top w:val="none" w:sz="0" w:space="0" w:color="auto"/>
            <w:left w:val="none" w:sz="0" w:space="0" w:color="auto"/>
            <w:bottom w:val="none" w:sz="0" w:space="0" w:color="auto"/>
            <w:right w:val="none" w:sz="0" w:space="0" w:color="auto"/>
          </w:divBdr>
          <w:divsChild>
            <w:div w:id="1082721809">
              <w:marLeft w:val="0"/>
              <w:marRight w:val="0"/>
              <w:marTop w:val="0"/>
              <w:marBottom w:val="0"/>
              <w:divBdr>
                <w:top w:val="none" w:sz="0" w:space="0" w:color="auto"/>
                <w:left w:val="none" w:sz="0" w:space="0" w:color="auto"/>
                <w:bottom w:val="none" w:sz="0" w:space="0" w:color="auto"/>
                <w:right w:val="none" w:sz="0" w:space="0" w:color="auto"/>
              </w:divBdr>
            </w:div>
          </w:divsChild>
        </w:div>
        <w:div w:id="1999922813">
          <w:marLeft w:val="0"/>
          <w:marRight w:val="0"/>
          <w:marTop w:val="0"/>
          <w:marBottom w:val="0"/>
          <w:divBdr>
            <w:top w:val="none" w:sz="0" w:space="0" w:color="auto"/>
            <w:left w:val="none" w:sz="0" w:space="0" w:color="auto"/>
            <w:bottom w:val="none" w:sz="0" w:space="0" w:color="auto"/>
            <w:right w:val="none" w:sz="0" w:space="0" w:color="auto"/>
          </w:divBdr>
        </w:div>
        <w:div w:id="528221961">
          <w:marLeft w:val="0"/>
          <w:marRight w:val="0"/>
          <w:marTop w:val="0"/>
          <w:marBottom w:val="0"/>
          <w:divBdr>
            <w:top w:val="none" w:sz="0" w:space="0" w:color="auto"/>
            <w:left w:val="none" w:sz="0" w:space="0" w:color="auto"/>
            <w:bottom w:val="none" w:sz="0" w:space="0" w:color="auto"/>
            <w:right w:val="none" w:sz="0" w:space="0" w:color="auto"/>
          </w:divBdr>
          <w:divsChild>
            <w:div w:id="9525675">
              <w:marLeft w:val="0"/>
              <w:marRight w:val="0"/>
              <w:marTop w:val="0"/>
              <w:marBottom w:val="0"/>
              <w:divBdr>
                <w:top w:val="none" w:sz="0" w:space="0" w:color="auto"/>
                <w:left w:val="none" w:sz="0" w:space="0" w:color="auto"/>
                <w:bottom w:val="none" w:sz="0" w:space="0" w:color="auto"/>
                <w:right w:val="none" w:sz="0" w:space="0" w:color="auto"/>
              </w:divBdr>
            </w:div>
          </w:divsChild>
        </w:div>
        <w:div w:id="1562673053">
          <w:marLeft w:val="0"/>
          <w:marRight w:val="0"/>
          <w:marTop w:val="0"/>
          <w:marBottom w:val="0"/>
          <w:divBdr>
            <w:top w:val="none" w:sz="0" w:space="0" w:color="auto"/>
            <w:left w:val="none" w:sz="0" w:space="0" w:color="auto"/>
            <w:bottom w:val="none" w:sz="0" w:space="0" w:color="auto"/>
            <w:right w:val="none" w:sz="0" w:space="0" w:color="auto"/>
          </w:divBdr>
        </w:div>
        <w:div w:id="1829400290">
          <w:marLeft w:val="0"/>
          <w:marRight w:val="0"/>
          <w:marTop w:val="0"/>
          <w:marBottom w:val="0"/>
          <w:divBdr>
            <w:top w:val="none" w:sz="0" w:space="0" w:color="auto"/>
            <w:left w:val="none" w:sz="0" w:space="0" w:color="auto"/>
            <w:bottom w:val="none" w:sz="0" w:space="0" w:color="auto"/>
            <w:right w:val="none" w:sz="0" w:space="0" w:color="auto"/>
          </w:divBdr>
          <w:divsChild>
            <w:div w:id="1799716766">
              <w:marLeft w:val="0"/>
              <w:marRight w:val="0"/>
              <w:marTop w:val="0"/>
              <w:marBottom w:val="0"/>
              <w:divBdr>
                <w:top w:val="none" w:sz="0" w:space="0" w:color="auto"/>
                <w:left w:val="none" w:sz="0" w:space="0" w:color="auto"/>
                <w:bottom w:val="none" w:sz="0" w:space="0" w:color="auto"/>
                <w:right w:val="none" w:sz="0" w:space="0" w:color="auto"/>
              </w:divBdr>
            </w:div>
          </w:divsChild>
        </w:div>
        <w:div w:id="559752843">
          <w:marLeft w:val="0"/>
          <w:marRight w:val="0"/>
          <w:marTop w:val="300"/>
          <w:marBottom w:val="0"/>
          <w:divBdr>
            <w:top w:val="none" w:sz="0" w:space="0" w:color="auto"/>
            <w:left w:val="none" w:sz="0" w:space="0" w:color="auto"/>
            <w:bottom w:val="none" w:sz="0" w:space="0" w:color="auto"/>
            <w:right w:val="none" w:sz="0" w:space="0" w:color="auto"/>
          </w:divBdr>
          <w:divsChild>
            <w:div w:id="1857040632">
              <w:marLeft w:val="0"/>
              <w:marRight w:val="0"/>
              <w:marTop w:val="0"/>
              <w:marBottom w:val="0"/>
              <w:divBdr>
                <w:top w:val="none" w:sz="0" w:space="0" w:color="auto"/>
                <w:left w:val="none" w:sz="0" w:space="0" w:color="auto"/>
                <w:bottom w:val="none" w:sz="0" w:space="0" w:color="auto"/>
                <w:right w:val="none" w:sz="0" w:space="0" w:color="auto"/>
              </w:divBdr>
              <w:divsChild>
                <w:div w:id="2006123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276563">
          <w:marLeft w:val="0"/>
          <w:marRight w:val="0"/>
          <w:marTop w:val="300"/>
          <w:marBottom w:val="0"/>
          <w:divBdr>
            <w:top w:val="none" w:sz="0" w:space="0" w:color="auto"/>
            <w:left w:val="none" w:sz="0" w:space="0" w:color="auto"/>
            <w:bottom w:val="none" w:sz="0" w:space="0" w:color="auto"/>
            <w:right w:val="none" w:sz="0" w:space="0" w:color="auto"/>
          </w:divBdr>
          <w:divsChild>
            <w:div w:id="1705474102">
              <w:marLeft w:val="0"/>
              <w:marRight w:val="0"/>
              <w:marTop w:val="0"/>
              <w:marBottom w:val="0"/>
              <w:divBdr>
                <w:top w:val="none" w:sz="0" w:space="0" w:color="auto"/>
                <w:left w:val="none" w:sz="0" w:space="0" w:color="auto"/>
                <w:bottom w:val="none" w:sz="0" w:space="0" w:color="auto"/>
                <w:right w:val="none" w:sz="0" w:space="0" w:color="auto"/>
              </w:divBdr>
              <w:divsChild>
                <w:div w:id="114296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842">
          <w:marLeft w:val="0"/>
          <w:marRight w:val="0"/>
          <w:marTop w:val="300"/>
          <w:marBottom w:val="0"/>
          <w:divBdr>
            <w:top w:val="none" w:sz="0" w:space="0" w:color="auto"/>
            <w:left w:val="none" w:sz="0" w:space="0" w:color="auto"/>
            <w:bottom w:val="none" w:sz="0" w:space="0" w:color="auto"/>
            <w:right w:val="none" w:sz="0" w:space="0" w:color="auto"/>
          </w:divBdr>
          <w:divsChild>
            <w:div w:id="611329515">
              <w:marLeft w:val="0"/>
              <w:marRight w:val="0"/>
              <w:marTop w:val="0"/>
              <w:marBottom w:val="0"/>
              <w:divBdr>
                <w:top w:val="none" w:sz="0" w:space="0" w:color="auto"/>
                <w:left w:val="none" w:sz="0" w:space="0" w:color="auto"/>
                <w:bottom w:val="none" w:sz="0" w:space="0" w:color="auto"/>
                <w:right w:val="none" w:sz="0" w:space="0" w:color="auto"/>
              </w:divBdr>
              <w:divsChild>
                <w:div w:id="994454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340656">
          <w:marLeft w:val="0"/>
          <w:marRight w:val="0"/>
          <w:marTop w:val="300"/>
          <w:marBottom w:val="0"/>
          <w:divBdr>
            <w:top w:val="none" w:sz="0" w:space="0" w:color="auto"/>
            <w:left w:val="none" w:sz="0" w:space="0" w:color="auto"/>
            <w:bottom w:val="none" w:sz="0" w:space="0" w:color="auto"/>
            <w:right w:val="none" w:sz="0" w:space="0" w:color="auto"/>
          </w:divBdr>
          <w:divsChild>
            <w:div w:id="1534146580">
              <w:marLeft w:val="0"/>
              <w:marRight w:val="0"/>
              <w:marTop w:val="0"/>
              <w:marBottom w:val="0"/>
              <w:divBdr>
                <w:top w:val="none" w:sz="0" w:space="0" w:color="auto"/>
                <w:left w:val="none" w:sz="0" w:space="0" w:color="auto"/>
                <w:bottom w:val="none" w:sz="0" w:space="0" w:color="auto"/>
                <w:right w:val="none" w:sz="0" w:space="0" w:color="auto"/>
              </w:divBdr>
              <w:divsChild>
                <w:div w:id="162989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748774772">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1668825176">
          <w:marLeft w:val="0"/>
          <w:marRight w:val="0"/>
          <w:marTop w:val="0"/>
          <w:marBottom w:val="0"/>
          <w:divBdr>
            <w:top w:val="none" w:sz="0" w:space="0" w:color="auto"/>
            <w:left w:val="none" w:sz="0" w:space="0" w:color="auto"/>
            <w:bottom w:val="none" w:sz="0" w:space="0" w:color="auto"/>
            <w:right w:val="none" w:sz="0" w:space="0" w:color="auto"/>
          </w:divBdr>
        </w:div>
        <w:div w:id="1843816792">
          <w:marLeft w:val="0"/>
          <w:marRight w:val="0"/>
          <w:marTop w:val="0"/>
          <w:marBottom w:val="0"/>
          <w:divBdr>
            <w:top w:val="none" w:sz="0" w:space="0" w:color="auto"/>
            <w:left w:val="none" w:sz="0" w:space="0" w:color="auto"/>
            <w:bottom w:val="none" w:sz="0" w:space="0" w:color="auto"/>
            <w:right w:val="none" w:sz="0" w:space="0" w:color="auto"/>
          </w:divBdr>
        </w:div>
      </w:divsChild>
    </w:div>
    <w:div w:id="882642134">
      <w:bodyDiv w:val="1"/>
      <w:marLeft w:val="0"/>
      <w:marRight w:val="0"/>
      <w:marTop w:val="0"/>
      <w:marBottom w:val="0"/>
      <w:divBdr>
        <w:top w:val="none" w:sz="0" w:space="0" w:color="auto"/>
        <w:left w:val="none" w:sz="0" w:space="0" w:color="auto"/>
        <w:bottom w:val="none" w:sz="0" w:space="0" w:color="auto"/>
        <w:right w:val="none" w:sz="0" w:space="0" w:color="auto"/>
      </w:divBdr>
      <w:divsChild>
        <w:div w:id="34819094">
          <w:marLeft w:val="0"/>
          <w:marRight w:val="0"/>
          <w:marTop w:val="0"/>
          <w:marBottom w:val="0"/>
          <w:divBdr>
            <w:top w:val="none" w:sz="0" w:space="0" w:color="auto"/>
            <w:left w:val="none" w:sz="0" w:space="0" w:color="auto"/>
            <w:bottom w:val="none" w:sz="0" w:space="0" w:color="auto"/>
            <w:right w:val="none" w:sz="0" w:space="0" w:color="auto"/>
          </w:divBdr>
        </w:div>
        <w:div w:id="128862750">
          <w:marLeft w:val="0"/>
          <w:marRight w:val="0"/>
          <w:marTop w:val="300"/>
          <w:marBottom w:val="0"/>
          <w:divBdr>
            <w:top w:val="none" w:sz="0" w:space="0" w:color="auto"/>
            <w:left w:val="none" w:sz="0" w:space="0" w:color="auto"/>
            <w:bottom w:val="none" w:sz="0" w:space="0" w:color="auto"/>
            <w:right w:val="none" w:sz="0" w:space="0" w:color="auto"/>
          </w:divBdr>
          <w:divsChild>
            <w:div w:id="714548994">
              <w:marLeft w:val="0"/>
              <w:marRight w:val="0"/>
              <w:marTop w:val="0"/>
              <w:marBottom w:val="0"/>
              <w:divBdr>
                <w:top w:val="none" w:sz="0" w:space="0" w:color="auto"/>
                <w:left w:val="none" w:sz="0" w:space="0" w:color="auto"/>
                <w:bottom w:val="none" w:sz="0" w:space="0" w:color="auto"/>
                <w:right w:val="none" w:sz="0" w:space="0" w:color="auto"/>
              </w:divBdr>
              <w:divsChild>
                <w:div w:id="1497381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3944">
          <w:marLeft w:val="0"/>
          <w:marRight w:val="0"/>
          <w:marTop w:val="0"/>
          <w:marBottom w:val="0"/>
          <w:divBdr>
            <w:top w:val="none" w:sz="0" w:space="0" w:color="auto"/>
            <w:left w:val="none" w:sz="0" w:space="0" w:color="auto"/>
            <w:bottom w:val="none" w:sz="0" w:space="0" w:color="auto"/>
            <w:right w:val="none" w:sz="0" w:space="0" w:color="auto"/>
          </w:divBdr>
        </w:div>
        <w:div w:id="607273420">
          <w:marLeft w:val="0"/>
          <w:marRight w:val="0"/>
          <w:marTop w:val="0"/>
          <w:marBottom w:val="0"/>
          <w:divBdr>
            <w:top w:val="none" w:sz="0" w:space="0" w:color="auto"/>
            <w:left w:val="none" w:sz="0" w:space="0" w:color="auto"/>
            <w:bottom w:val="none" w:sz="0" w:space="0" w:color="auto"/>
            <w:right w:val="none" w:sz="0" w:space="0" w:color="auto"/>
          </w:divBdr>
          <w:divsChild>
            <w:div w:id="1785225894">
              <w:marLeft w:val="0"/>
              <w:marRight w:val="0"/>
              <w:marTop w:val="0"/>
              <w:marBottom w:val="0"/>
              <w:divBdr>
                <w:top w:val="none" w:sz="0" w:space="0" w:color="auto"/>
                <w:left w:val="none" w:sz="0" w:space="0" w:color="auto"/>
                <w:bottom w:val="none" w:sz="0" w:space="0" w:color="auto"/>
                <w:right w:val="none" w:sz="0" w:space="0" w:color="auto"/>
              </w:divBdr>
            </w:div>
          </w:divsChild>
        </w:div>
        <w:div w:id="694619758">
          <w:marLeft w:val="0"/>
          <w:marRight w:val="0"/>
          <w:marTop w:val="0"/>
          <w:marBottom w:val="0"/>
          <w:divBdr>
            <w:top w:val="none" w:sz="0" w:space="0" w:color="auto"/>
            <w:left w:val="none" w:sz="0" w:space="0" w:color="auto"/>
            <w:bottom w:val="none" w:sz="0" w:space="0" w:color="auto"/>
            <w:right w:val="none" w:sz="0" w:space="0" w:color="auto"/>
          </w:divBdr>
        </w:div>
        <w:div w:id="739450873">
          <w:marLeft w:val="0"/>
          <w:marRight w:val="0"/>
          <w:marTop w:val="0"/>
          <w:marBottom w:val="0"/>
          <w:divBdr>
            <w:top w:val="none" w:sz="0" w:space="0" w:color="auto"/>
            <w:left w:val="none" w:sz="0" w:space="0" w:color="auto"/>
            <w:bottom w:val="none" w:sz="0" w:space="0" w:color="auto"/>
            <w:right w:val="none" w:sz="0" w:space="0" w:color="auto"/>
          </w:divBdr>
          <w:divsChild>
            <w:div w:id="517082878">
              <w:marLeft w:val="0"/>
              <w:marRight w:val="0"/>
              <w:marTop w:val="0"/>
              <w:marBottom w:val="0"/>
              <w:divBdr>
                <w:top w:val="none" w:sz="0" w:space="0" w:color="auto"/>
                <w:left w:val="none" w:sz="0" w:space="0" w:color="auto"/>
                <w:bottom w:val="none" w:sz="0" w:space="0" w:color="auto"/>
                <w:right w:val="none" w:sz="0" w:space="0" w:color="auto"/>
              </w:divBdr>
            </w:div>
          </w:divsChild>
        </w:div>
        <w:div w:id="877354703">
          <w:marLeft w:val="0"/>
          <w:marRight w:val="0"/>
          <w:marTop w:val="300"/>
          <w:marBottom w:val="0"/>
          <w:divBdr>
            <w:top w:val="none" w:sz="0" w:space="0" w:color="auto"/>
            <w:left w:val="none" w:sz="0" w:space="0" w:color="auto"/>
            <w:bottom w:val="none" w:sz="0" w:space="0" w:color="auto"/>
            <w:right w:val="none" w:sz="0" w:space="0" w:color="auto"/>
          </w:divBdr>
          <w:divsChild>
            <w:div w:id="219170816">
              <w:marLeft w:val="0"/>
              <w:marRight w:val="0"/>
              <w:marTop w:val="0"/>
              <w:marBottom w:val="0"/>
              <w:divBdr>
                <w:top w:val="none" w:sz="0" w:space="0" w:color="auto"/>
                <w:left w:val="none" w:sz="0" w:space="0" w:color="auto"/>
                <w:bottom w:val="none" w:sz="0" w:space="0" w:color="auto"/>
                <w:right w:val="none" w:sz="0" w:space="0" w:color="auto"/>
              </w:divBdr>
              <w:divsChild>
                <w:div w:id="46558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699272">
          <w:marLeft w:val="0"/>
          <w:marRight w:val="0"/>
          <w:marTop w:val="0"/>
          <w:marBottom w:val="0"/>
          <w:divBdr>
            <w:top w:val="none" w:sz="0" w:space="0" w:color="auto"/>
            <w:left w:val="none" w:sz="0" w:space="0" w:color="auto"/>
            <w:bottom w:val="none" w:sz="0" w:space="0" w:color="auto"/>
            <w:right w:val="none" w:sz="0" w:space="0" w:color="auto"/>
          </w:divBdr>
          <w:divsChild>
            <w:div w:id="903106800">
              <w:marLeft w:val="0"/>
              <w:marRight w:val="0"/>
              <w:marTop w:val="0"/>
              <w:marBottom w:val="0"/>
              <w:divBdr>
                <w:top w:val="none" w:sz="0" w:space="0" w:color="auto"/>
                <w:left w:val="none" w:sz="0" w:space="0" w:color="auto"/>
                <w:bottom w:val="none" w:sz="0" w:space="0" w:color="auto"/>
                <w:right w:val="none" w:sz="0" w:space="0" w:color="auto"/>
              </w:divBdr>
            </w:div>
          </w:divsChild>
        </w:div>
        <w:div w:id="969439795">
          <w:marLeft w:val="0"/>
          <w:marRight w:val="0"/>
          <w:marTop w:val="300"/>
          <w:marBottom w:val="0"/>
          <w:divBdr>
            <w:top w:val="none" w:sz="0" w:space="0" w:color="auto"/>
            <w:left w:val="none" w:sz="0" w:space="0" w:color="auto"/>
            <w:bottom w:val="none" w:sz="0" w:space="0" w:color="auto"/>
            <w:right w:val="none" w:sz="0" w:space="0" w:color="auto"/>
          </w:divBdr>
          <w:divsChild>
            <w:div w:id="471563471">
              <w:marLeft w:val="0"/>
              <w:marRight w:val="0"/>
              <w:marTop w:val="0"/>
              <w:marBottom w:val="0"/>
              <w:divBdr>
                <w:top w:val="none" w:sz="0" w:space="0" w:color="auto"/>
                <w:left w:val="none" w:sz="0" w:space="0" w:color="auto"/>
                <w:bottom w:val="none" w:sz="0" w:space="0" w:color="auto"/>
                <w:right w:val="none" w:sz="0" w:space="0" w:color="auto"/>
              </w:divBdr>
              <w:divsChild>
                <w:div w:id="161455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061216">
          <w:marLeft w:val="0"/>
          <w:marRight w:val="0"/>
          <w:marTop w:val="0"/>
          <w:marBottom w:val="0"/>
          <w:divBdr>
            <w:top w:val="none" w:sz="0" w:space="0" w:color="auto"/>
            <w:left w:val="none" w:sz="0" w:space="0" w:color="auto"/>
            <w:bottom w:val="none" w:sz="0" w:space="0" w:color="auto"/>
            <w:right w:val="none" w:sz="0" w:space="0" w:color="auto"/>
          </w:divBdr>
          <w:divsChild>
            <w:div w:id="1014452741">
              <w:marLeft w:val="0"/>
              <w:marRight w:val="0"/>
              <w:marTop w:val="0"/>
              <w:marBottom w:val="0"/>
              <w:divBdr>
                <w:top w:val="none" w:sz="0" w:space="0" w:color="auto"/>
                <w:left w:val="none" w:sz="0" w:space="0" w:color="auto"/>
                <w:bottom w:val="none" w:sz="0" w:space="0" w:color="auto"/>
                <w:right w:val="none" w:sz="0" w:space="0" w:color="auto"/>
              </w:divBdr>
            </w:div>
          </w:divsChild>
        </w:div>
        <w:div w:id="998310368">
          <w:marLeft w:val="0"/>
          <w:marRight w:val="0"/>
          <w:marTop w:val="0"/>
          <w:marBottom w:val="0"/>
          <w:divBdr>
            <w:top w:val="none" w:sz="0" w:space="0" w:color="auto"/>
            <w:left w:val="none" w:sz="0" w:space="0" w:color="auto"/>
            <w:bottom w:val="none" w:sz="0" w:space="0" w:color="auto"/>
            <w:right w:val="none" w:sz="0" w:space="0" w:color="auto"/>
          </w:divBdr>
          <w:divsChild>
            <w:div w:id="910583159">
              <w:marLeft w:val="0"/>
              <w:marRight w:val="0"/>
              <w:marTop w:val="0"/>
              <w:marBottom w:val="0"/>
              <w:divBdr>
                <w:top w:val="none" w:sz="0" w:space="0" w:color="auto"/>
                <w:left w:val="none" w:sz="0" w:space="0" w:color="auto"/>
                <w:bottom w:val="none" w:sz="0" w:space="0" w:color="auto"/>
                <w:right w:val="none" w:sz="0" w:space="0" w:color="auto"/>
              </w:divBdr>
            </w:div>
          </w:divsChild>
        </w:div>
        <w:div w:id="998536032">
          <w:marLeft w:val="0"/>
          <w:marRight w:val="0"/>
          <w:marTop w:val="0"/>
          <w:marBottom w:val="0"/>
          <w:divBdr>
            <w:top w:val="none" w:sz="0" w:space="0" w:color="auto"/>
            <w:left w:val="none" w:sz="0" w:space="0" w:color="auto"/>
            <w:bottom w:val="none" w:sz="0" w:space="0" w:color="auto"/>
            <w:right w:val="none" w:sz="0" w:space="0" w:color="auto"/>
          </w:divBdr>
          <w:divsChild>
            <w:div w:id="655885751">
              <w:marLeft w:val="0"/>
              <w:marRight w:val="0"/>
              <w:marTop w:val="0"/>
              <w:marBottom w:val="0"/>
              <w:divBdr>
                <w:top w:val="none" w:sz="0" w:space="0" w:color="auto"/>
                <w:left w:val="none" w:sz="0" w:space="0" w:color="auto"/>
                <w:bottom w:val="none" w:sz="0" w:space="0" w:color="auto"/>
                <w:right w:val="none" w:sz="0" w:space="0" w:color="auto"/>
              </w:divBdr>
            </w:div>
          </w:divsChild>
        </w:div>
        <w:div w:id="1086923012">
          <w:marLeft w:val="0"/>
          <w:marRight w:val="0"/>
          <w:marTop w:val="0"/>
          <w:marBottom w:val="0"/>
          <w:divBdr>
            <w:top w:val="none" w:sz="0" w:space="0" w:color="auto"/>
            <w:left w:val="none" w:sz="0" w:space="0" w:color="auto"/>
            <w:bottom w:val="none" w:sz="0" w:space="0" w:color="auto"/>
            <w:right w:val="none" w:sz="0" w:space="0" w:color="auto"/>
          </w:divBdr>
        </w:div>
        <w:div w:id="1191531647">
          <w:marLeft w:val="0"/>
          <w:marRight w:val="0"/>
          <w:marTop w:val="0"/>
          <w:marBottom w:val="0"/>
          <w:divBdr>
            <w:top w:val="none" w:sz="0" w:space="0" w:color="auto"/>
            <w:left w:val="none" w:sz="0" w:space="0" w:color="auto"/>
            <w:bottom w:val="none" w:sz="0" w:space="0" w:color="auto"/>
            <w:right w:val="none" w:sz="0" w:space="0" w:color="auto"/>
          </w:divBdr>
        </w:div>
        <w:div w:id="1355154172">
          <w:marLeft w:val="0"/>
          <w:marRight w:val="0"/>
          <w:marTop w:val="0"/>
          <w:marBottom w:val="0"/>
          <w:divBdr>
            <w:top w:val="none" w:sz="0" w:space="0" w:color="auto"/>
            <w:left w:val="none" w:sz="0" w:space="0" w:color="auto"/>
            <w:bottom w:val="none" w:sz="0" w:space="0" w:color="auto"/>
            <w:right w:val="none" w:sz="0" w:space="0" w:color="auto"/>
          </w:divBdr>
        </w:div>
        <w:div w:id="1471559306">
          <w:marLeft w:val="0"/>
          <w:marRight w:val="0"/>
          <w:marTop w:val="300"/>
          <w:marBottom w:val="0"/>
          <w:divBdr>
            <w:top w:val="none" w:sz="0" w:space="0" w:color="auto"/>
            <w:left w:val="none" w:sz="0" w:space="0" w:color="auto"/>
            <w:bottom w:val="none" w:sz="0" w:space="0" w:color="auto"/>
            <w:right w:val="none" w:sz="0" w:space="0" w:color="auto"/>
          </w:divBdr>
          <w:divsChild>
            <w:div w:id="109781513">
              <w:marLeft w:val="0"/>
              <w:marRight w:val="0"/>
              <w:marTop w:val="0"/>
              <w:marBottom w:val="0"/>
              <w:divBdr>
                <w:top w:val="none" w:sz="0" w:space="0" w:color="auto"/>
                <w:left w:val="none" w:sz="0" w:space="0" w:color="auto"/>
                <w:bottom w:val="none" w:sz="0" w:space="0" w:color="auto"/>
                <w:right w:val="none" w:sz="0" w:space="0" w:color="auto"/>
              </w:divBdr>
              <w:divsChild>
                <w:div w:id="113641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959184">
          <w:marLeft w:val="0"/>
          <w:marRight w:val="0"/>
          <w:marTop w:val="0"/>
          <w:marBottom w:val="0"/>
          <w:divBdr>
            <w:top w:val="none" w:sz="0" w:space="0" w:color="auto"/>
            <w:left w:val="none" w:sz="0" w:space="0" w:color="auto"/>
            <w:bottom w:val="none" w:sz="0" w:space="0" w:color="auto"/>
            <w:right w:val="none" w:sz="0" w:space="0" w:color="auto"/>
          </w:divBdr>
        </w:div>
      </w:divsChild>
    </w:div>
    <w:div w:id="882643424">
      <w:bodyDiv w:val="1"/>
      <w:marLeft w:val="0"/>
      <w:marRight w:val="0"/>
      <w:marTop w:val="0"/>
      <w:marBottom w:val="0"/>
      <w:divBdr>
        <w:top w:val="none" w:sz="0" w:space="0" w:color="auto"/>
        <w:left w:val="none" w:sz="0" w:space="0" w:color="auto"/>
        <w:bottom w:val="none" w:sz="0" w:space="0" w:color="auto"/>
        <w:right w:val="none" w:sz="0" w:space="0" w:color="auto"/>
      </w:divBdr>
      <w:divsChild>
        <w:div w:id="107743302">
          <w:marLeft w:val="0"/>
          <w:marRight w:val="0"/>
          <w:marTop w:val="0"/>
          <w:marBottom w:val="0"/>
          <w:divBdr>
            <w:top w:val="none" w:sz="0" w:space="0" w:color="auto"/>
            <w:left w:val="none" w:sz="0" w:space="0" w:color="auto"/>
            <w:bottom w:val="none" w:sz="0" w:space="0" w:color="auto"/>
            <w:right w:val="none" w:sz="0" w:space="0" w:color="auto"/>
          </w:divBdr>
          <w:divsChild>
            <w:div w:id="1647314134">
              <w:marLeft w:val="0"/>
              <w:marRight w:val="0"/>
              <w:marTop w:val="0"/>
              <w:marBottom w:val="0"/>
              <w:divBdr>
                <w:top w:val="none" w:sz="0" w:space="0" w:color="auto"/>
                <w:left w:val="none" w:sz="0" w:space="0" w:color="auto"/>
                <w:bottom w:val="none" w:sz="0" w:space="0" w:color="auto"/>
                <w:right w:val="none" w:sz="0" w:space="0" w:color="auto"/>
              </w:divBdr>
            </w:div>
          </w:divsChild>
        </w:div>
        <w:div w:id="113719990">
          <w:marLeft w:val="0"/>
          <w:marRight w:val="0"/>
          <w:marTop w:val="0"/>
          <w:marBottom w:val="0"/>
          <w:divBdr>
            <w:top w:val="none" w:sz="0" w:space="0" w:color="auto"/>
            <w:left w:val="none" w:sz="0" w:space="0" w:color="auto"/>
            <w:bottom w:val="none" w:sz="0" w:space="0" w:color="auto"/>
            <w:right w:val="none" w:sz="0" w:space="0" w:color="auto"/>
          </w:divBdr>
        </w:div>
        <w:div w:id="135416094">
          <w:marLeft w:val="0"/>
          <w:marRight w:val="0"/>
          <w:marTop w:val="0"/>
          <w:marBottom w:val="0"/>
          <w:divBdr>
            <w:top w:val="none" w:sz="0" w:space="0" w:color="auto"/>
            <w:left w:val="none" w:sz="0" w:space="0" w:color="auto"/>
            <w:bottom w:val="none" w:sz="0" w:space="0" w:color="auto"/>
            <w:right w:val="none" w:sz="0" w:space="0" w:color="auto"/>
          </w:divBdr>
        </w:div>
        <w:div w:id="220098944">
          <w:marLeft w:val="0"/>
          <w:marRight w:val="0"/>
          <w:marTop w:val="0"/>
          <w:marBottom w:val="0"/>
          <w:divBdr>
            <w:top w:val="none" w:sz="0" w:space="0" w:color="auto"/>
            <w:left w:val="none" w:sz="0" w:space="0" w:color="auto"/>
            <w:bottom w:val="none" w:sz="0" w:space="0" w:color="auto"/>
            <w:right w:val="none" w:sz="0" w:space="0" w:color="auto"/>
          </w:divBdr>
        </w:div>
        <w:div w:id="378357022">
          <w:marLeft w:val="0"/>
          <w:marRight w:val="0"/>
          <w:marTop w:val="0"/>
          <w:marBottom w:val="0"/>
          <w:divBdr>
            <w:top w:val="none" w:sz="0" w:space="0" w:color="auto"/>
            <w:left w:val="none" w:sz="0" w:space="0" w:color="auto"/>
            <w:bottom w:val="none" w:sz="0" w:space="0" w:color="auto"/>
            <w:right w:val="none" w:sz="0" w:space="0" w:color="auto"/>
          </w:divBdr>
        </w:div>
        <w:div w:id="501818737">
          <w:marLeft w:val="0"/>
          <w:marRight w:val="0"/>
          <w:marTop w:val="0"/>
          <w:marBottom w:val="0"/>
          <w:divBdr>
            <w:top w:val="none" w:sz="0" w:space="0" w:color="auto"/>
            <w:left w:val="none" w:sz="0" w:space="0" w:color="auto"/>
            <w:bottom w:val="none" w:sz="0" w:space="0" w:color="auto"/>
            <w:right w:val="none" w:sz="0" w:space="0" w:color="auto"/>
          </w:divBdr>
        </w:div>
        <w:div w:id="552929045">
          <w:marLeft w:val="0"/>
          <w:marRight w:val="0"/>
          <w:marTop w:val="0"/>
          <w:marBottom w:val="0"/>
          <w:divBdr>
            <w:top w:val="none" w:sz="0" w:space="0" w:color="auto"/>
            <w:left w:val="none" w:sz="0" w:space="0" w:color="auto"/>
            <w:bottom w:val="none" w:sz="0" w:space="0" w:color="auto"/>
            <w:right w:val="none" w:sz="0" w:space="0" w:color="auto"/>
          </w:divBdr>
          <w:divsChild>
            <w:div w:id="1742016797">
              <w:marLeft w:val="0"/>
              <w:marRight w:val="0"/>
              <w:marTop w:val="0"/>
              <w:marBottom w:val="0"/>
              <w:divBdr>
                <w:top w:val="none" w:sz="0" w:space="0" w:color="auto"/>
                <w:left w:val="none" w:sz="0" w:space="0" w:color="auto"/>
                <w:bottom w:val="none" w:sz="0" w:space="0" w:color="auto"/>
                <w:right w:val="none" w:sz="0" w:space="0" w:color="auto"/>
              </w:divBdr>
            </w:div>
          </w:divsChild>
        </w:div>
        <w:div w:id="931165432">
          <w:marLeft w:val="0"/>
          <w:marRight w:val="0"/>
          <w:marTop w:val="0"/>
          <w:marBottom w:val="0"/>
          <w:divBdr>
            <w:top w:val="none" w:sz="0" w:space="0" w:color="auto"/>
            <w:left w:val="none" w:sz="0" w:space="0" w:color="auto"/>
            <w:bottom w:val="none" w:sz="0" w:space="0" w:color="auto"/>
            <w:right w:val="none" w:sz="0" w:space="0" w:color="auto"/>
          </w:divBdr>
          <w:divsChild>
            <w:div w:id="1569268153">
              <w:marLeft w:val="0"/>
              <w:marRight w:val="0"/>
              <w:marTop w:val="0"/>
              <w:marBottom w:val="0"/>
              <w:divBdr>
                <w:top w:val="none" w:sz="0" w:space="0" w:color="auto"/>
                <w:left w:val="none" w:sz="0" w:space="0" w:color="auto"/>
                <w:bottom w:val="none" w:sz="0" w:space="0" w:color="auto"/>
                <w:right w:val="none" w:sz="0" w:space="0" w:color="auto"/>
              </w:divBdr>
            </w:div>
          </w:divsChild>
        </w:div>
        <w:div w:id="1155297941">
          <w:marLeft w:val="0"/>
          <w:marRight w:val="0"/>
          <w:marTop w:val="0"/>
          <w:marBottom w:val="0"/>
          <w:divBdr>
            <w:top w:val="none" w:sz="0" w:space="0" w:color="auto"/>
            <w:left w:val="none" w:sz="0" w:space="0" w:color="auto"/>
            <w:bottom w:val="none" w:sz="0" w:space="0" w:color="auto"/>
            <w:right w:val="none" w:sz="0" w:space="0" w:color="auto"/>
          </w:divBdr>
        </w:div>
        <w:div w:id="1203907315">
          <w:marLeft w:val="0"/>
          <w:marRight w:val="0"/>
          <w:marTop w:val="300"/>
          <w:marBottom w:val="0"/>
          <w:divBdr>
            <w:top w:val="none" w:sz="0" w:space="0" w:color="auto"/>
            <w:left w:val="none" w:sz="0" w:space="0" w:color="auto"/>
            <w:bottom w:val="none" w:sz="0" w:space="0" w:color="auto"/>
            <w:right w:val="none" w:sz="0" w:space="0" w:color="auto"/>
          </w:divBdr>
          <w:divsChild>
            <w:div w:id="1101727603">
              <w:marLeft w:val="0"/>
              <w:marRight w:val="0"/>
              <w:marTop w:val="0"/>
              <w:marBottom w:val="0"/>
              <w:divBdr>
                <w:top w:val="none" w:sz="0" w:space="0" w:color="auto"/>
                <w:left w:val="none" w:sz="0" w:space="0" w:color="auto"/>
                <w:bottom w:val="none" w:sz="0" w:space="0" w:color="auto"/>
                <w:right w:val="none" w:sz="0" w:space="0" w:color="auto"/>
              </w:divBdr>
              <w:divsChild>
                <w:div w:id="128149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83363">
          <w:marLeft w:val="0"/>
          <w:marRight w:val="0"/>
          <w:marTop w:val="300"/>
          <w:marBottom w:val="0"/>
          <w:divBdr>
            <w:top w:val="none" w:sz="0" w:space="0" w:color="auto"/>
            <w:left w:val="none" w:sz="0" w:space="0" w:color="auto"/>
            <w:bottom w:val="none" w:sz="0" w:space="0" w:color="auto"/>
            <w:right w:val="none" w:sz="0" w:space="0" w:color="auto"/>
          </w:divBdr>
          <w:divsChild>
            <w:div w:id="720592080">
              <w:marLeft w:val="0"/>
              <w:marRight w:val="0"/>
              <w:marTop w:val="0"/>
              <w:marBottom w:val="0"/>
              <w:divBdr>
                <w:top w:val="none" w:sz="0" w:space="0" w:color="auto"/>
                <w:left w:val="none" w:sz="0" w:space="0" w:color="auto"/>
                <w:bottom w:val="none" w:sz="0" w:space="0" w:color="auto"/>
                <w:right w:val="none" w:sz="0" w:space="0" w:color="auto"/>
              </w:divBdr>
              <w:divsChild>
                <w:div w:id="156856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0466">
          <w:marLeft w:val="0"/>
          <w:marRight w:val="0"/>
          <w:marTop w:val="0"/>
          <w:marBottom w:val="0"/>
          <w:divBdr>
            <w:top w:val="none" w:sz="0" w:space="0" w:color="auto"/>
            <w:left w:val="none" w:sz="0" w:space="0" w:color="auto"/>
            <w:bottom w:val="none" w:sz="0" w:space="0" w:color="auto"/>
            <w:right w:val="none" w:sz="0" w:space="0" w:color="auto"/>
          </w:divBdr>
          <w:divsChild>
            <w:div w:id="670959251">
              <w:marLeft w:val="0"/>
              <w:marRight w:val="0"/>
              <w:marTop w:val="0"/>
              <w:marBottom w:val="0"/>
              <w:divBdr>
                <w:top w:val="none" w:sz="0" w:space="0" w:color="auto"/>
                <w:left w:val="none" w:sz="0" w:space="0" w:color="auto"/>
                <w:bottom w:val="none" w:sz="0" w:space="0" w:color="auto"/>
                <w:right w:val="none" w:sz="0" w:space="0" w:color="auto"/>
              </w:divBdr>
            </w:div>
          </w:divsChild>
        </w:div>
        <w:div w:id="1450126859">
          <w:marLeft w:val="0"/>
          <w:marRight w:val="0"/>
          <w:marTop w:val="0"/>
          <w:marBottom w:val="0"/>
          <w:divBdr>
            <w:top w:val="none" w:sz="0" w:space="0" w:color="auto"/>
            <w:left w:val="none" w:sz="0" w:space="0" w:color="auto"/>
            <w:bottom w:val="none" w:sz="0" w:space="0" w:color="auto"/>
            <w:right w:val="none" w:sz="0" w:space="0" w:color="auto"/>
          </w:divBdr>
        </w:div>
        <w:div w:id="1569417707">
          <w:marLeft w:val="0"/>
          <w:marRight w:val="0"/>
          <w:marTop w:val="0"/>
          <w:marBottom w:val="0"/>
          <w:divBdr>
            <w:top w:val="none" w:sz="0" w:space="0" w:color="auto"/>
            <w:left w:val="none" w:sz="0" w:space="0" w:color="auto"/>
            <w:bottom w:val="none" w:sz="0" w:space="0" w:color="auto"/>
            <w:right w:val="none" w:sz="0" w:space="0" w:color="auto"/>
          </w:divBdr>
          <w:divsChild>
            <w:div w:id="172375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76430">
      <w:bodyDiv w:val="1"/>
      <w:marLeft w:val="0"/>
      <w:marRight w:val="0"/>
      <w:marTop w:val="0"/>
      <w:marBottom w:val="0"/>
      <w:divBdr>
        <w:top w:val="none" w:sz="0" w:space="0" w:color="auto"/>
        <w:left w:val="none" w:sz="0" w:space="0" w:color="auto"/>
        <w:bottom w:val="none" w:sz="0" w:space="0" w:color="auto"/>
        <w:right w:val="none" w:sz="0" w:space="0" w:color="auto"/>
      </w:divBdr>
      <w:divsChild>
        <w:div w:id="217127769">
          <w:marLeft w:val="0"/>
          <w:marRight w:val="0"/>
          <w:marTop w:val="0"/>
          <w:marBottom w:val="0"/>
          <w:divBdr>
            <w:top w:val="none" w:sz="0" w:space="0" w:color="auto"/>
            <w:left w:val="none" w:sz="0" w:space="0" w:color="auto"/>
            <w:bottom w:val="none" w:sz="0" w:space="0" w:color="auto"/>
            <w:right w:val="none" w:sz="0" w:space="0" w:color="auto"/>
          </w:divBdr>
          <w:divsChild>
            <w:div w:id="1243107754">
              <w:marLeft w:val="0"/>
              <w:marRight w:val="0"/>
              <w:marTop w:val="0"/>
              <w:marBottom w:val="0"/>
              <w:divBdr>
                <w:top w:val="none" w:sz="0" w:space="0" w:color="auto"/>
                <w:left w:val="none" w:sz="0" w:space="0" w:color="auto"/>
                <w:bottom w:val="none" w:sz="0" w:space="0" w:color="auto"/>
                <w:right w:val="none" w:sz="0" w:space="0" w:color="auto"/>
              </w:divBdr>
            </w:div>
          </w:divsChild>
        </w:div>
        <w:div w:id="250433941">
          <w:marLeft w:val="0"/>
          <w:marRight w:val="0"/>
          <w:marTop w:val="0"/>
          <w:marBottom w:val="0"/>
          <w:divBdr>
            <w:top w:val="none" w:sz="0" w:space="0" w:color="auto"/>
            <w:left w:val="none" w:sz="0" w:space="0" w:color="auto"/>
            <w:bottom w:val="none" w:sz="0" w:space="0" w:color="auto"/>
            <w:right w:val="none" w:sz="0" w:space="0" w:color="auto"/>
          </w:divBdr>
          <w:divsChild>
            <w:div w:id="1048603766">
              <w:marLeft w:val="0"/>
              <w:marRight w:val="0"/>
              <w:marTop w:val="0"/>
              <w:marBottom w:val="0"/>
              <w:divBdr>
                <w:top w:val="none" w:sz="0" w:space="0" w:color="auto"/>
                <w:left w:val="none" w:sz="0" w:space="0" w:color="auto"/>
                <w:bottom w:val="none" w:sz="0" w:space="0" w:color="auto"/>
                <w:right w:val="none" w:sz="0" w:space="0" w:color="auto"/>
              </w:divBdr>
            </w:div>
          </w:divsChild>
        </w:div>
        <w:div w:id="400441970">
          <w:marLeft w:val="0"/>
          <w:marRight w:val="0"/>
          <w:marTop w:val="300"/>
          <w:marBottom w:val="0"/>
          <w:divBdr>
            <w:top w:val="none" w:sz="0" w:space="0" w:color="auto"/>
            <w:left w:val="none" w:sz="0" w:space="0" w:color="auto"/>
            <w:bottom w:val="none" w:sz="0" w:space="0" w:color="auto"/>
            <w:right w:val="none" w:sz="0" w:space="0" w:color="auto"/>
          </w:divBdr>
          <w:divsChild>
            <w:div w:id="1606839648">
              <w:marLeft w:val="0"/>
              <w:marRight w:val="0"/>
              <w:marTop w:val="0"/>
              <w:marBottom w:val="0"/>
              <w:divBdr>
                <w:top w:val="none" w:sz="0" w:space="0" w:color="auto"/>
                <w:left w:val="none" w:sz="0" w:space="0" w:color="auto"/>
                <w:bottom w:val="none" w:sz="0" w:space="0" w:color="auto"/>
                <w:right w:val="none" w:sz="0" w:space="0" w:color="auto"/>
              </w:divBdr>
              <w:divsChild>
                <w:div w:id="169229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839621">
          <w:marLeft w:val="0"/>
          <w:marRight w:val="0"/>
          <w:marTop w:val="300"/>
          <w:marBottom w:val="0"/>
          <w:divBdr>
            <w:top w:val="none" w:sz="0" w:space="0" w:color="auto"/>
            <w:left w:val="none" w:sz="0" w:space="0" w:color="auto"/>
            <w:bottom w:val="none" w:sz="0" w:space="0" w:color="auto"/>
            <w:right w:val="none" w:sz="0" w:space="0" w:color="auto"/>
          </w:divBdr>
          <w:divsChild>
            <w:div w:id="1855652725">
              <w:marLeft w:val="0"/>
              <w:marRight w:val="0"/>
              <w:marTop w:val="0"/>
              <w:marBottom w:val="0"/>
              <w:divBdr>
                <w:top w:val="none" w:sz="0" w:space="0" w:color="auto"/>
                <w:left w:val="none" w:sz="0" w:space="0" w:color="auto"/>
                <w:bottom w:val="none" w:sz="0" w:space="0" w:color="auto"/>
                <w:right w:val="none" w:sz="0" w:space="0" w:color="auto"/>
              </w:divBdr>
              <w:divsChild>
                <w:div w:id="28130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180128">
          <w:marLeft w:val="0"/>
          <w:marRight w:val="0"/>
          <w:marTop w:val="0"/>
          <w:marBottom w:val="0"/>
          <w:divBdr>
            <w:top w:val="none" w:sz="0" w:space="0" w:color="auto"/>
            <w:left w:val="none" w:sz="0" w:space="0" w:color="auto"/>
            <w:bottom w:val="none" w:sz="0" w:space="0" w:color="auto"/>
            <w:right w:val="none" w:sz="0" w:space="0" w:color="auto"/>
          </w:divBdr>
        </w:div>
        <w:div w:id="519441222">
          <w:marLeft w:val="0"/>
          <w:marRight w:val="0"/>
          <w:marTop w:val="0"/>
          <w:marBottom w:val="0"/>
          <w:divBdr>
            <w:top w:val="none" w:sz="0" w:space="0" w:color="auto"/>
            <w:left w:val="none" w:sz="0" w:space="0" w:color="auto"/>
            <w:bottom w:val="none" w:sz="0" w:space="0" w:color="auto"/>
            <w:right w:val="none" w:sz="0" w:space="0" w:color="auto"/>
          </w:divBdr>
        </w:div>
        <w:div w:id="804156602">
          <w:marLeft w:val="0"/>
          <w:marRight w:val="0"/>
          <w:marTop w:val="0"/>
          <w:marBottom w:val="0"/>
          <w:divBdr>
            <w:top w:val="none" w:sz="0" w:space="0" w:color="auto"/>
            <w:left w:val="none" w:sz="0" w:space="0" w:color="auto"/>
            <w:bottom w:val="none" w:sz="0" w:space="0" w:color="auto"/>
            <w:right w:val="none" w:sz="0" w:space="0" w:color="auto"/>
          </w:divBdr>
          <w:divsChild>
            <w:div w:id="926502145">
              <w:marLeft w:val="0"/>
              <w:marRight w:val="0"/>
              <w:marTop w:val="0"/>
              <w:marBottom w:val="0"/>
              <w:divBdr>
                <w:top w:val="none" w:sz="0" w:space="0" w:color="auto"/>
                <w:left w:val="none" w:sz="0" w:space="0" w:color="auto"/>
                <w:bottom w:val="none" w:sz="0" w:space="0" w:color="auto"/>
                <w:right w:val="none" w:sz="0" w:space="0" w:color="auto"/>
              </w:divBdr>
            </w:div>
          </w:divsChild>
        </w:div>
        <w:div w:id="821238835">
          <w:marLeft w:val="0"/>
          <w:marRight w:val="0"/>
          <w:marTop w:val="0"/>
          <w:marBottom w:val="0"/>
          <w:divBdr>
            <w:top w:val="none" w:sz="0" w:space="0" w:color="auto"/>
            <w:left w:val="none" w:sz="0" w:space="0" w:color="auto"/>
            <w:bottom w:val="none" w:sz="0" w:space="0" w:color="auto"/>
            <w:right w:val="none" w:sz="0" w:space="0" w:color="auto"/>
          </w:divBdr>
        </w:div>
        <w:div w:id="861163089">
          <w:marLeft w:val="0"/>
          <w:marRight w:val="0"/>
          <w:marTop w:val="0"/>
          <w:marBottom w:val="0"/>
          <w:divBdr>
            <w:top w:val="none" w:sz="0" w:space="0" w:color="auto"/>
            <w:left w:val="none" w:sz="0" w:space="0" w:color="auto"/>
            <w:bottom w:val="none" w:sz="0" w:space="0" w:color="auto"/>
            <w:right w:val="none" w:sz="0" w:space="0" w:color="auto"/>
          </w:divBdr>
        </w:div>
        <w:div w:id="928078319">
          <w:marLeft w:val="0"/>
          <w:marRight w:val="0"/>
          <w:marTop w:val="0"/>
          <w:marBottom w:val="0"/>
          <w:divBdr>
            <w:top w:val="none" w:sz="0" w:space="0" w:color="auto"/>
            <w:left w:val="none" w:sz="0" w:space="0" w:color="auto"/>
            <w:bottom w:val="none" w:sz="0" w:space="0" w:color="auto"/>
            <w:right w:val="none" w:sz="0" w:space="0" w:color="auto"/>
          </w:divBdr>
        </w:div>
        <w:div w:id="1118792797">
          <w:marLeft w:val="0"/>
          <w:marRight w:val="0"/>
          <w:marTop w:val="300"/>
          <w:marBottom w:val="0"/>
          <w:divBdr>
            <w:top w:val="none" w:sz="0" w:space="0" w:color="auto"/>
            <w:left w:val="none" w:sz="0" w:space="0" w:color="auto"/>
            <w:bottom w:val="none" w:sz="0" w:space="0" w:color="auto"/>
            <w:right w:val="none" w:sz="0" w:space="0" w:color="auto"/>
          </w:divBdr>
          <w:divsChild>
            <w:div w:id="1239360966">
              <w:marLeft w:val="0"/>
              <w:marRight w:val="0"/>
              <w:marTop w:val="0"/>
              <w:marBottom w:val="0"/>
              <w:divBdr>
                <w:top w:val="none" w:sz="0" w:space="0" w:color="auto"/>
                <w:left w:val="none" w:sz="0" w:space="0" w:color="auto"/>
                <w:bottom w:val="none" w:sz="0" w:space="0" w:color="auto"/>
                <w:right w:val="none" w:sz="0" w:space="0" w:color="auto"/>
              </w:divBdr>
              <w:divsChild>
                <w:div w:id="905338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942690">
          <w:marLeft w:val="0"/>
          <w:marRight w:val="0"/>
          <w:marTop w:val="0"/>
          <w:marBottom w:val="0"/>
          <w:divBdr>
            <w:top w:val="none" w:sz="0" w:space="0" w:color="auto"/>
            <w:left w:val="none" w:sz="0" w:space="0" w:color="auto"/>
            <w:bottom w:val="none" w:sz="0" w:space="0" w:color="auto"/>
            <w:right w:val="none" w:sz="0" w:space="0" w:color="auto"/>
          </w:divBdr>
        </w:div>
        <w:div w:id="1216769713">
          <w:marLeft w:val="0"/>
          <w:marRight w:val="0"/>
          <w:marTop w:val="0"/>
          <w:marBottom w:val="0"/>
          <w:divBdr>
            <w:top w:val="none" w:sz="0" w:space="0" w:color="auto"/>
            <w:left w:val="none" w:sz="0" w:space="0" w:color="auto"/>
            <w:bottom w:val="none" w:sz="0" w:space="0" w:color="auto"/>
            <w:right w:val="none" w:sz="0" w:space="0" w:color="auto"/>
          </w:divBdr>
        </w:div>
        <w:div w:id="1272588835">
          <w:marLeft w:val="0"/>
          <w:marRight w:val="0"/>
          <w:marTop w:val="0"/>
          <w:marBottom w:val="0"/>
          <w:divBdr>
            <w:top w:val="none" w:sz="0" w:space="0" w:color="auto"/>
            <w:left w:val="none" w:sz="0" w:space="0" w:color="auto"/>
            <w:bottom w:val="none" w:sz="0" w:space="0" w:color="auto"/>
            <w:right w:val="none" w:sz="0" w:space="0" w:color="auto"/>
          </w:divBdr>
          <w:divsChild>
            <w:div w:id="620235345">
              <w:marLeft w:val="0"/>
              <w:marRight w:val="0"/>
              <w:marTop w:val="0"/>
              <w:marBottom w:val="0"/>
              <w:divBdr>
                <w:top w:val="none" w:sz="0" w:space="0" w:color="auto"/>
                <w:left w:val="none" w:sz="0" w:space="0" w:color="auto"/>
                <w:bottom w:val="none" w:sz="0" w:space="0" w:color="auto"/>
                <w:right w:val="none" w:sz="0" w:space="0" w:color="auto"/>
              </w:divBdr>
            </w:div>
          </w:divsChild>
        </w:div>
        <w:div w:id="1498810626">
          <w:marLeft w:val="0"/>
          <w:marRight w:val="0"/>
          <w:marTop w:val="0"/>
          <w:marBottom w:val="0"/>
          <w:divBdr>
            <w:top w:val="none" w:sz="0" w:space="0" w:color="auto"/>
            <w:left w:val="none" w:sz="0" w:space="0" w:color="auto"/>
            <w:bottom w:val="none" w:sz="0" w:space="0" w:color="auto"/>
            <w:right w:val="none" w:sz="0" w:space="0" w:color="auto"/>
          </w:divBdr>
          <w:divsChild>
            <w:div w:id="1416441638">
              <w:marLeft w:val="0"/>
              <w:marRight w:val="0"/>
              <w:marTop w:val="0"/>
              <w:marBottom w:val="0"/>
              <w:divBdr>
                <w:top w:val="none" w:sz="0" w:space="0" w:color="auto"/>
                <w:left w:val="none" w:sz="0" w:space="0" w:color="auto"/>
                <w:bottom w:val="none" w:sz="0" w:space="0" w:color="auto"/>
                <w:right w:val="none" w:sz="0" w:space="0" w:color="auto"/>
              </w:divBdr>
            </w:div>
          </w:divsChild>
        </w:div>
        <w:div w:id="1507018312">
          <w:marLeft w:val="0"/>
          <w:marRight w:val="0"/>
          <w:marTop w:val="0"/>
          <w:marBottom w:val="0"/>
          <w:divBdr>
            <w:top w:val="none" w:sz="0" w:space="0" w:color="auto"/>
            <w:left w:val="none" w:sz="0" w:space="0" w:color="auto"/>
            <w:bottom w:val="none" w:sz="0" w:space="0" w:color="auto"/>
            <w:right w:val="none" w:sz="0" w:space="0" w:color="auto"/>
          </w:divBdr>
        </w:div>
        <w:div w:id="1579515206">
          <w:marLeft w:val="0"/>
          <w:marRight w:val="0"/>
          <w:marTop w:val="0"/>
          <w:marBottom w:val="0"/>
          <w:divBdr>
            <w:top w:val="none" w:sz="0" w:space="0" w:color="auto"/>
            <w:left w:val="none" w:sz="0" w:space="0" w:color="auto"/>
            <w:bottom w:val="none" w:sz="0" w:space="0" w:color="auto"/>
            <w:right w:val="none" w:sz="0" w:space="0" w:color="auto"/>
          </w:divBdr>
          <w:divsChild>
            <w:div w:id="670526484">
              <w:marLeft w:val="0"/>
              <w:marRight w:val="0"/>
              <w:marTop w:val="0"/>
              <w:marBottom w:val="0"/>
              <w:divBdr>
                <w:top w:val="none" w:sz="0" w:space="0" w:color="auto"/>
                <w:left w:val="none" w:sz="0" w:space="0" w:color="auto"/>
                <w:bottom w:val="none" w:sz="0" w:space="0" w:color="auto"/>
                <w:right w:val="none" w:sz="0" w:space="0" w:color="auto"/>
              </w:divBdr>
            </w:div>
          </w:divsChild>
        </w:div>
        <w:div w:id="1682661714">
          <w:marLeft w:val="0"/>
          <w:marRight w:val="0"/>
          <w:marTop w:val="300"/>
          <w:marBottom w:val="0"/>
          <w:divBdr>
            <w:top w:val="none" w:sz="0" w:space="0" w:color="auto"/>
            <w:left w:val="none" w:sz="0" w:space="0" w:color="auto"/>
            <w:bottom w:val="none" w:sz="0" w:space="0" w:color="auto"/>
            <w:right w:val="none" w:sz="0" w:space="0" w:color="auto"/>
          </w:divBdr>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2429405">
      <w:bodyDiv w:val="1"/>
      <w:marLeft w:val="0"/>
      <w:marRight w:val="0"/>
      <w:marTop w:val="0"/>
      <w:marBottom w:val="0"/>
      <w:divBdr>
        <w:top w:val="none" w:sz="0" w:space="0" w:color="auto"/>
        <w:left w:val="none" w:sz="0" w:space="0" w:color="auto"/>
        <w:bottom w:val="none" w:sz="0" w:space="0" w:color="auto"/>
        <w:right w:val="none" w:sz="0" w:space="0" w:color="auto"/>
      </w:divBdr>
    </w:div>
    <w:div w:id="893781993">
      <w:bodyDiv w:val="1"/>
      <w:marLeft w:val="0"/>
      <w:marRight w:val="0"/>
      <w:marTop w:val="0"/>
      <w:marBottom w:val="0"/>
      <w:divBdr>
        <w:top w:val="none" w:sz="0" w:space="0" w:color="auto"/>
        <w:left w:val="none" w:sz="0" w:space="0" w:color="auto"/>
        <w:bottom w:val="none" w:sz="0" w:space="0" w:color="auto"/>
        <w:right w:val="none" w:sz="0" w:space="0" w:color="auto"/>
      </w:divBdr>
      <w:divsChild>
        <w:div w:id="167792441">
          <w:marLeft w:val="0"/>
          <w:marRight w:val="0"/>
          <w:marTop w:val="0"/>
          <w:marBottom w:val="0"/>
          <w:divBdr>
            <w:top w:val="none" w:sz="0" w:space="0" w:color="auto"/>
            <w:left w:val="none" w:sz="0" w:space="0" w:color="auto"/>
            <w:bottom w:val="none" w:sz="0" w:space="0" w:color="auto"/>
            <w:right w:val="none" w:sz="0" w:space="0" w:color="auto"/>
          </w:divBdr>
        </w:div>
        <w:div w:id="285696805">
          <w:marLeft w:val="0"/>
          <w:marRight w:val="0"/>
          <w:marTop w:val="300"/>
          <w:marBottom w:val="0"/>
          <w:divBdr>
            <w:top w:val="none" w:sz="0" w:space="0" w:color="auto"/>
            <w:left w:val="none" w:sz="0" w:space="0" w:color="auto"/>
            <w:bottom w:val="none" w:sz="0" w:space="0" w:color="auto"/>
            <w:right w:val="none" w:sz="0" w:space="0" w:color="auto"/>
          </w:divBdr>
          <w:divsChild>
            <w:div w:id="831023949">
              <w:marLeft w:val="0"/>
              <w:marRight w:val="0"/>
              <w:marTop w:val="0"/>
              <w:marBottom w:val="0"/>
              <w:divBdr>
                <w:top w:val="none" w:sz="0" w:space="0" w:color="auto"/>
                <w:left w:val="none" w:sz="0" w:space="0" w:color="auto"/>
                <w:bottom w:val="none" w:sz="0" w:space="0" w:color="auto"/>
                <w:right w:val="none" w:sz="0" w:space="0" w:color="auto"/>
              </w:divBdr>
              <w:divsChild>
                <w:div w:id="90519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493718">
          <w:marLeft w:val="0"/>
          <w:marRight w:val="0"/>
          <w:marTop w:val="0"/>
          <w:marBottom w:val="0"/>
          <w:divBdr>
            <w:top w:val="none" w:sz="0" w:space="0" w:color="auto"/>
            <w:left w:val="none" w:sz="0" w:space="0" w:color="auto"/>
            <w:bottom w:val="none" w:sz="0" w:space="0" w:color="auto"/>
            <w:right w:val="none" w:sz="0" w:space="0" w:color="auto"/>
          </w:divBdr>
          <w:divsChild>
            <w:div w:id="339505564">
              <w:marLeft w:val="0"/>
              <w:marRight w:val="0"/>
              <w:marTop w:val="0"/>
              <w:marBottom w:val="0"/>
              <w:divBdr>
                <w:top w:val="none" w:sz="0" w:space="0" w:color="auto"/>
                <w:left w:val="none" w:sz="0" w:space="0" w:color="auto"/>
                <w:bottom w:val="none" w:sz="0" w:space="0" w:color="auto"/>
                <w:right w:val="none" w:sz="0" w:space="0" w:color="auto"/>
              </w:divBdr>
            </w:div>
          </w:divsChild>
        </w:div>
        <w:div w:id="720133311">
          <w:marLeft w:val="0"/>
          <w:marRight w:val="0"/>
          <w:marTop w:val="0"/>
          <w:marBottom w:val="0"/>
          <w:divBdr>
            <w:top w:val="none" w:sz="0" w:space="0" w:color="auto"/>
            <w:left w:val="none" w:sz="0" w:space="0" w:color="auto"/>
            <w:bottom w:val="none" w:sz="0" w:space="0" w:color="auto"/>
            <w:right w:val="none" w:sz="0" w:space="0" w:color="auto"/>
          </w:divBdr>
          <w:divsChild>
            <w:div w:id="1426418733">
              <w:marLeft w:val="0"/>
              <w:marRight w:val="0"/>
              <w:marTop w:val="0"/>
              <w:marBottom w:val="0"/>
              <w:divBdr>
                <w:top w:val="none" w:sz="0" w:space="0" w:color="auto"/>
                <w:left w:val="none" w:sz="0" w:space="0" w:color="auto"/>
                <w:bottom w:val="none" w:sz="0" w:space="0" w:color="auto"/>
                <w:right w:val="none" w:sz="0" w:space="0" w:color="auto"/>
              </w:divBdr>
            </w:div>
          </w:divsChild>
        </w:div>
        <w:div w:id="755908280">
          <w:marLeft w:val="0"/>
          <w:marRight w:val="0"/>
          <w:marTop w:val="0"/>
          <w:marBottom w:val="0"/>
          <w:divBdr>
            <w:top w:val="none" w:sz="0" w:space="0" w:color="auto"/>
            <w:left w:val="none" w:sz="0" w:space="0" w:color="auto"/>
            <w:bottom w:val="none" w:sz="0" w:space="0" w:color="auto"/>
            <w:right w:val="none" w:sz="0" w:space="0" w:color="auto"/>
          </w:divBdr>
          <w:divsChild>
            <w:div w:id="1511605404">
              <w:marLeft w:val="0"/>
              <w:marRight w:val="0"/>
              <w:marTop w:val="0"/>
              <w:marBottom w:val="0"/>
              <w:divBdr>
                <w:top w:val="none" w:sz="0" w:space="0" w:color="auto"/>
                <w:left w:val="none" w:sz="0" w:space="0" w:color="auto"/>
                <w:bottom w:val="none" w:sz="0" w:space="0" w:color="auto"/>
                <w:right w:val="none" w:sz="0" w:space="0" w:color="auto"/>
              </w:divBdr>
            </w:div>
          </w:divsChild>
        </w:div>
        <w:div w:id="781800306">
          <w:marLeft w:val="0"/>
          <w:marRight w:val="0"/>
          <w:marTop w:val="0"/>
          <w:marBottom w:val="0"/>
          <w:divBdr>
            <w:top w:val="none" w:sz="0" w:space="0" w:color="auto"/>
            <w:left w:val="none" w:sz="0" w:space="0" w:color="auto"/>
            <w:bottom w:val="none" w:sz="0" w:space="0" w:color="auto"/>
            <w:right w:val="none" w:sz="0" w:space="0" w:color="auto"/>
          </w:divBdr>
        </w:div>
        <w:div w:id="901911442">
          <w:marLeft w:val="0"/>
          <w:marRight w:val="0"/>
          <w:marTop w:val="0"/>
          <w:marBottom w:val="0"/>
          <w:divBdr>
            <w:top w:val="none" w:sz="0" w:space="0" w:color="auto"/>
            <w:left w:val="none" w:sz="0" w:space="0" w:color="auto"/>
            <w:bottom w:val="none" w:sz="0" w:space="0" w:color="auto"/>
            <w:right w:val="none" w:sz="0" w:space="0" w:color="auto"/>
          </w:divBdr>
          <w:divsChild>
            <w:div w:id="1470899527">
              <w:marLeft w:val="0"/>
              <w:marRight w:val="0"/>
              <w:marTop w:val="0"/>
              <w:marBottom w:val="0"/>
              <w:divBdr>
                <w:top w:val="none" w:sz="0" w:space="0" w:color="auto"/>
                <w:left w:val="none" w:sz="0" w:space="0" w:color="auto"/>
                <w:bottom w:val="none" w:sz="0" w:space="0" w:color="auto"/>
                <w:right w:val="none" w:sz="0" w:space="0" w:color="auto"/>
              </w:divBdr>
            </w:div>
          </w:divsChild>
        </w:div>
        <w:div w:id="917638137">
          <w:marLeft w:val="0"/>
          <w:marRight w:val="0"/>
          <w:marTop w:val="0"/>
          <w:marBottom w:val="0"/>
          <w:divBdr>
            <w:top w:val="none" w:sz="0" w:space="0" w:color="auto"/>
            <w:left w:val="none" w:sz="0" w:space="0" w:color="auto"/>
            <w:bottom w:val="none" w:sz="0" w:space="0" w:color="auto"/>
            <w:right w:val="none" w:sz="0" w:space="0" w:color="auto"/>
          </w:divBdr>
        </w:div>
        <w:div w:id="1031612079">
          <w:marLeft w:val="0"/>
          <w:marRight w:val="0"/>
          <w:marTop w:val="0"/>
          <w:marBottom w:val="0"/>
          <w:divBdr>
            <w:top w:val="none" w:sz="0" w:space="0" w:color="auto"/>
            <w:left w:val="none" w:sz="0" w:space="0" w:color="auto"/>
            <w:bottom w:val="none" w:sz="0" w:space="0" w:color="auto"/>
            <w:right w:val="none" w:sz="0" w:space="0" w:color="auto"/>
          </w:divBdr>
        </w:div>
        <w:div w:id="1487432686">
          <w:marLeft w:val="0"/>
          <w:marRight w:val="0"/>
          <w:marTop w:val="0"/>
          <w:marBottom w:val="0"/>
          <w:divBdr>
            <w:top w:val="none" w:sz="0" w:space="0" w:color="auto"/>
            <w:left w:val="none" w:sz="0" w:space="0" w:color="auto"/>
            <w:bottom w:val="none" w:sz="0" w:space="0" w:color="auto"/>
            <w:right w:val="none" w:sz="0" w:space="0" w:color="auto"/>
          </w:divBdr>
          <w:divsChild>
            <w:div w:id="573244375">
              <w:marLeft w:val="0"/>
              <w:marRight w:val="0"/>
              <w:marTop w:val="0"/>
              <w:marBottom w:val="0"/>
              <w:divBdr>
                <w:top w:val="none" w:sz="0" w:space="0" w:color="auto"/>
                <w:left w:val="none" w:sz="0" w:space="0" w:color="auto"/>
                <w:bottom w:val="none" w:sz="0" w:space="0" w:color="auto"/>
                <w:right w:val="none" w:sz="0" w:space="0" w:color="auto"/>
              </w:divBdr>
            </w:div>
          </w:divsChild>
        </w:div>
        <w:div w:id="1654986771">
          <w:marLeft w:val="0"/>
          <w:marRight w:val="0"/>
          <w:marTop w:val="0"/>
          <w:marBottom w:val="0"/>
          <w:divBdr>
            <w:top w:val="none" w:sz="0" w:space="0" w:color="auto"/>
            <w:left w:val="none" w:sz="0" w:space="0" w:color="auto"/>
            <w:bottom w:val="none" w:sz="0" w:space="0" w:color="auto"/>
            <w:right w:val="none" w:sz="0" w:space="0" w:color="auto"/>
          </w:divBdr>
        </w:div>
        <w:div w:id="1667855519">
          <w:marLeft w:val="0"/>
          <w:marRight w:val="0"/>
          <w:marTop w:val="0"/>
          <w:marBottom w:val="0"/>
          <w:divBdr>
            <w:top w:val="none" w:sz="0" w:space="0" w:color="auto"/>
            <w:left w:val="none" w:sz="0" w:space="0" w:color="auto"/>
            <w:bottom w:val="none" w:sz="0" w:space="0" w:color="auto"/>
            <w:right w:val="none" w:sz="0" w:space="0" w:color="auto"/>
          </w:divBdr>
        </w:div>
        <w:div w:id="1673026244">
          <w:marLeft w:val="0"/>
          <w:marRight w:val="0"/>
          <w:marTop w:val="300"/>
          <w:marBottom w:val="0"/>
          <w:divBdr>
            <w:top w:val="none" w:sz="0" w:space="0" w:color="auto"/>
            <w:left w:val="none" w:sz="0" w:space="0" w:color="auto"/>
            <w:bottom w:val="none" w:sz="0" w:space="0" w:color="auto"/>
            <w:right w:val="none" w:sz="0" w:space="0" w:color="auto"/>
          </w:divBdr>
          <w:divsChild>
            <w:div w:id="1586107059">
              <w:marLeft w:val="0"/>
              <w:marRight w:val="0"/>
              <w:marTop w:val="0"/>
              <w:marBottom w:val="0"/>
              <w:divBdr>
                <w:top w:val="none" w:sz="0" w:space="0" w:color="auto"/>
                <w:left w:val="none" w:sz="0" w:space="0" w:color="auto"/>
                <w:bottom w:val="none" w:sz="0" w:space="0" w:color="auto"/>
                <w:right w:val="none" w:sz="0" w:space="0" w:color="auto"/>
              </w:divBdr>
              <w:divsChild>
                <w:div w:id="180218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336190">
          <w:marLeft w:val="0"/>
          <w:marRight w:val="0"/>
          <w:marTop w:val="0"/>
          <w:marBottom w:val="0"/>
          <w:divBdr>
            <w:top w:val="none" w:sz="0" w:space="0" w:color="auto"/>
            <w:left w:val="none" w:sz="0" w:space="0" w:color="auto"/>
            <w:bottom w:val="none" w:sz="0" w:space="0" w:color="auto"/>
            <w:right w:val="none" w:sz="0" w:space="0" w:color="auto"/>
          </w:divBdr>
          <w:divsChild>
            <w:div w:id="27526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74846">
      <w:bodyDiv w:val="1"/>
      <w:marLeft w:val="0"/>
      <w:marRight w:val="0"/>
      <w:marTop w:val="0"/>
      <w:marBottom w:val="0"/>
      <w:divBdr>
        <w:top w:val="none" w:sz="0" w:space="0" w:color="auto"/>
        <w:left w:val="none" w:sz="0" w:space="0" w:color="auto"/>
        <w:bottom w:val="none" w:sz="0" w:space="0" w:color="auto"/>
        <w:right w:val="none" w:sz="0" w:space="0" w:color="auto"/>
      </w:divBdr>
      <w:divsChild>
        <w:div w:id="22873529">
          <w:marLeft w:val="0"/>
          <w:marRight w:val="0"/>
          <w:marTop w:val="0"/>
          <w:marBottom w:val="0"/>
          <w:divBdr>
            <w:top w:val="none" w:sz="0" w:space="0" w:color="auto"/>
            <w:left w:val="none" w:sz="0" w:space="0" w:color="auto"/>
            <w:bottom w:val="none" w:sz="0" w:space="0" w:color="auto"/>
            <w:right w:val="none" w:sz="0" w:space="0" w:color="auto"/>
          </w:divBdr>
          <w:divsChild>
            <w:div w:id="1665472317">
              <w:marLeft w:val="0"/>
              <w:marRight w:val="0"/>
              <w:marTop w:val="0"/>
              <w:marBottom w:val="0"/>
              <w:divBdr>
                <w:top w:val="none" w:sz="0" w:space="0" w:color="auto"/>
                <w:left w:val="none" w:sz="0" w:space="0" w:color="auto"/>
                <w:bottom w:val="none" w:sz="0" w:space="0" w:color="auto"/>
                <w:right w:val="none" w:sz="0" w:space="0" w:color="auto"/>
              </w:divBdr>
            </w:div>
          </w:divsChild>
        </w:div>
        <w:div w:id="28537263">
          <w:marLeft w:val="0"/>
          <w:marRight w:val="0"/>
          <w:marTop w:val="0"/>
          <w:marBottom w:val="0"/>
          <w:divBdr>
            <w:top w:val="none" w:sz="0" w:space="0" w:color="auto"/>
            <w:left w:val="none" w:sz="0" w:space="0" w:color="auto"/>
            <w:bottom w:val="none" w:sz="0" w:space="0" w:color="auto"/>
            <w:right w:val="none" w:sz="0" w:space="0" w:color="auto"/>
          </w:divBdr>
        </w:div>
        <w:div w:id="44108201">
          <w:marLeft w:val="0"/>
          <w:marRight w:val="0"/>
          <w:marTop w:val="0"/>
          <w:marBottom w:val="0"/>
          <w:divBdr>
            <w:top w:val="none" w:sz="0" w:space="0" w:color="auto"/>
            <w:left w:val="none" w:sz="0" w:space="0" w:color="auto"/>
            <w:bottom w:val="none" w:sz="0" w:space="0" w:color="auto"/>
            <w:right w:val="none" w:sz="0" w:space="0" w:color="auto"/>
          </w:divBdr>
          <w:divsChild>
            <w:div w:id="1759986666">
              <w:marLeft w:val="0"/>
              <w:marRight w:val="0"/>
              <w:marTop w:val="0"/>
              <w:marBottom w:val="0"/>
              <w:divBdr>
                <w:top w:val="none" w:sz="0" w:space="0" w:color="auto"/>
                <w:left w:val="none" w:sz="0" w:space="0" w:color="auto"/>
                <w:bottom w:val="none" w:sz="0" w:space="0" w:color="auto"/>
                <w:right w:val="none" w:sz="0" w:space="0" w:color="auto"/>
              </w:divBdr>
            </w:div>
          </w:divsChild>
        </w:div>
        <w:div w:id="112792837">
          <w:marLeft w:val="0"/>
          <w:marRight w:val="0"/>
          <w:marTop w:val="0"/>
          <w:marBottom w:val="0"/>
          <w:divBdr>
            <w:top w:val="none" w:sz="0" w:space="0" w:color="auto"/>
            <w:left w:val="none" w:sz="0" w:space="0" w:color="auto"/>
            <w:bottom w:val="none" w:sz="0" w:space="0" w:color="auto"/>
            <w:right w:val="none" w:sz="0" w:space="0" w:color="auto"/>
          </w:divBdr>
          <w:divsChild>
            <w:div w:id="1638803606">
              <w:marLeft w:val="0"/>
              <w:marRight w:val="0"/>
              <w:marTop w:val="0"/>
              <w:marBottom w:val="0"/>
              <w:divBdr>
                <w:top w:val="none" w:sz="0" w:space="0" w:color="auto"/>
                <w:left w:val="none" w:sz="0" w:space="0" w:color="auto"/>
                <w:bottom w:val="none" w:sz="0" w:space="0" w:color="auto"/>
                <w:right w:val="none" w:sz="0" w:space="0" w:color="auto"/>
              </w:divBdr>
            </w:div>
          </w:divsChild>
        </w:div>
        <w:div w:id="343174530">
          <w:marLeft w:val="0"/>
          <w:marRight w:val="0"/>
          <w:marTop w:val="0"/>
          <w:marBottom w:val="0"/>
          <w:divBdr>
            <w:top w:val="none" w:sz="0" w:space="0" w:color="auto"/>
            <w:left w:val="none" w:sz="0" w:space="0" w:color="auto"/>
            <w:bottom w:val="none" w:sz="0" w:space="0" w:color="auto"/>
            <w:right w:val="none" w:sz="0" w:space="0" w:color="auto"/>
          </w:divBdr>
        </w:div>
        <w:div w:id="505747963">
          <w:marLeft w:val="0"/>
          <w:marRight w:val="0"/>
          <w:marTop w:val="0"/>
          <w:marBottom w:val="0"/>
          <w:divBdr>
            <w:top w:val="none" w:sz="0" w:space="0" w:color="auto"/>
            <w:left w:val="none" w:sz="0" w:space="0" w:color="auto"/>
            <w:bottom w:val="none" w:sz="0" w:space="0" w:color="auto"/>
            <w:right w:val="none" w:sz="0" w:space="0" w:color="auto"/>
          </w:divBdr>
          <w:divsChild>
            <w:div w:id="118689073">
              <w:marLeft w:val="0"/>
              <w:marRight w:val="0"/>
              <w:marTop w:val="0"/>
              <w:marBottom w:val="0"/>
              <w:divBdr>
                <w:top w:val="none" w:sz="0" w:space="0" w:color="auto"/>
                <w:left w:val="none" w:sz="0" w:space="0" w:color="auto"/>
                <w:bottom w:val="none" w:sz="0" w:space="0" w:color="auto"/>
                <w:right w:val="none" w:sz="0" w:space="0" w:color="auto"/>
              </w:divBdr>
            </w:div>
          </w:divsChild>
        </w:div>
        <w:div w:id="711613892">
          <w:marLeft w:val="0"/>
          <w:marRight w:val="0"/>
          <w:marTop w:val="300"/>
          <w:marBottom w:val="0"/>
          <w:divBdr>
            <w:top w:val="none" w:sz="0" w:space="0" w:color="auto"/>
            <w:left w:val="none" w:sz="0" w:space="0" w:color="auto"/>
            <w:bottom w:val="none" w:sz="0" w:space="0" w:color="auto"/>
            <w:right w:val="none" w:sz="0" w:space="0" w:color="auto"/>
          </w:divBdr>
        </w:div>
        <w:div w:id="1016233492">
          <w:marLeft w:val="0"/>
          <w:marRight w:val="0"/>
          <w:marTop w:val="0"/>
          <w:marBottom w:val="0"/>
          <w:divBdr>
            <w:top w:val="none" w:sz="0" w:space="0" w:color="auto"/>
            <w:left w:val="none" w:sz="0" w:space="0" w:color="auto"/>
            <w:bottom w:val="none" w:sz="0" w:space="0" w:color="auto"/>
            <w:right w:val="none" w:sz="0" w:space="0" w:color="auto"/>
          </w:divBdr>
        </w:div>
        <w:div w:id="1310937040">
          <w:marLeft w:val="0"/>
          <w:marRight w:val="0"/>
          <w:marTop w:val="0"/>
          <w:marBottom w:val="0"/>
          <w:divBdr>
            <w:top w:val="none" w:sz="0" w:space="0" w:color="auto"/>
            <w:left w:val="none" w:sz="0" w:space="0" w:color="auto"/>
            <w:bottom w:val="none" w:sz="0" w:space="0" w:color="auto"/>
            <w:right w:val="none" w:sz="0" w:space="0" w:color="auto"/>
          </w:divBdr>
        </w:div>
        <w:div w:id="1336306390">
          <w:marLeft w:val="0"/>
          <w:marRight w:val="0"/>
          <w:marTop w:val="0"/>
          <w:marBottom w:val="0"/>
          <w:divBdr>
            <w:top w:val="none" w:sz="0" w:space="0" w:color="auto"/>
            <w:left w:val="none" w:sz="0" w:space="0" w:color="auto"/>
            <w:bottom w:val="none" w:sz="0" w:space="0" w:color="auto"/>
            <w:right w:val="none" w:sz="0" w:space="0" w:color="auto"/>
          </w:divBdr>
          <w:divsChild>
            <w:div w:id="1857645888">
              <w:marLeft w:val="0"/>
              <w:marRight w:val="0"/>
              <w:marTop w:val="0"/>
              <w:marBottom w:val="0"/>
              <w:divBdr>
                <w:top w:val="none" w:sz="0" w:space="0" w:color="auto"/>
                <w:left w:val="none" w:sz="0" w:space="0" w:color="auto"/>
                <w:bottom w:val="none" w:sz="0" w:space="0" w:color="auto"/>
                <w:right w:val="none" w:sz="0" w:space="0" w:color="auto"/>
              </w:divBdr>
            </w:div>
          </w:divsChild>
        </w:div>
        <w:div w:id="1367094927">
          <w:marLeft w:val="0"/>
          <w:marRight w:val="0"/>
          <w:marTop w:val="300"/>
          <w:marBottom w:val="0"/>
          <w:divBdr>
            <w:top w:val="none" w:sz="0" w:space="0" w:color="auto"/>
            <w:left w:val="none" w:sz="0" w:space="0" w:color="auto"/>
            <w:bottom w:val="none" w:sz="0" w:space="0" w:color="auto"/>
            <w:right w:val="none" w:sz="0" w:space="0" w:color="auto"/>
          </w:divBdr>
          <w:divsChild>
            <w:div w:id="76750275">
              <w:marLeft w:val="0"/>
              <w:marRight w:val="0"/>
              <w:marTop w:val="0"/>
              <w:marBottom w:val="0"/>
              <w:divBdr>
                <w:top w:val="none" w:sz="0" w:space="0" w:color="auto"/>
                <w:left w:val="none" w:sz="0" w:space="0" w:color="auto"/>
                <w:bottom w:val="none" w:sz="0" w:space="0" w:color="auto"/>
                <w:right w:val="none" w:sz="0" w:space="0" w:color="auto"/>
              </w:divBdr>
              <w:divsChild>
                <w:div w:id="1291982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23104">
          <w:marLeft w:val="0"/>
          <w:marRight w:val="0"/>
          <w:marTop w:val="0"/>
          <w:marBottom w:val="0"/>
          <w:divBdr>
            <w:top w:val="none" w:sz="0" w:space="0" w:color="auto"/>
            <w:left w:val="none" w:sz="0" w:space="0" w:color="auto"/>
            <w:bottom w:val="none" w:sz="0" w:space="0" w:color="auto"/>
            <w:right w:val="none" w:sz="0" w:space="0" w:color="auto"/>
          </w:divBdr>
        </w:div>
        <w:div w:id="1507204376">
          <w:marLeft w:val="0"/>
          <w:marRight w:val="0"/>
          <w:marTop w:val="0"/>
          <w:marBottom w:val="0"/>
          <w:divBdr>
            <w:top w:val="none" w:sz="0" w:space="0" w:color="auto"/>
            <w:left w:val="none" w:sz="0" w:space="0" w:color="auto"/>
            <w:bottom w:val="none" w:sz="0" w:space="0" w:color="auto"/>
            <w:right w:val="none" w:sz="0" w:space="0" w:color="auto"/>
          </w:divBdr>
        </w:div>
        <w:div w:id="1611080877">
          <w:marLeft w:val="0"/>
          <w:marRight w:val="0"/>
          <w:marTop w:val="0"/>
          <w:marBottom w:val="0"/>
          <w:divBdr>
            <w:top w:val="none" w:sz="0" w:space="0" w:color="auto"/>
            <w:left w:val="none" w:sz="0" w:space="0" w:color="auto"/>
            <w:bottom w:val="none" w:sz="0" w:space="0" w:color="auto"/>
            <w:right w:val="none" w:sz="0" w:space="0" w:color="auto"/>
          </w:divBdr>
          <w:divsChild>
            <w:div w:id="87727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243774">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736587813">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03037725">
          <w:marLeft w:val="0"/>
          <w:marRight w:val="0"/>
          <w:marTop w:val="0"/>
          <w:marBottom w:val="0"/>
          <w:divBdr>
            <w:top w:val="none" w:sz="0" w:space="0" w:color="auto"/>
            <w:left w:val="none" w:sz="0" w:space="0" w:color="auto"/>
            <w:bottom w:val="none" w:sz="0" w:space="0" w:color="auto"/>
            <w:right w:val="none" w:sz="0" w:space="0" w:color="auto"/>
          </w:divBdr>
        </w:div>
        <w:div w:id="1804688995">
          <w:marLeft w:val="0"/>
          <w:marRight w:val="0"/>
          <w:marTop w:val="0"/>
          <w:marBottom w:val="0"/>
          <w:divBdr>
            <w:top w:val="none" w:sz="0" w:space="0" w:color="auto"/>
            <w:left w:val="none" w:sz="0" w:space="0" w:color="auto"/>
            <w:bottom w:val="none" w:sz="0" w:space="0" w:color="auto"/>
            <w:right w:val="none" w:sz="0" w:space="0" w:color="auto"/>
          </w:divBdr>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5000">
          <w:marLeft w:val="0"/>
          <w:marRight w:val="0"/>
          <w:marTop w:val="0"/>
          <w:marBottom w:val="0"/>
          <w:divBdr>
            <w:top w:val="none" w:sz="0" w:space="0" w:color="auto"/>
            <w:left w:val="none" w:sz="0" w:space="0" w:color="auto"/>
            <w:bottom w:val="none" w:sz="0" w:space="0" w:color="auto"/>
            <w:right w:val="none" w:sz="0" w:space="0" w:color="auto"/>
          </w:divBdr>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1084572074">
          <w:marLeft w:val="0"/>
          <w:marRight w:val="0"/>
          <w:marTop w:val="0"/>
          <w:marBottom w:val="0"/>
          <w:divBdr>
            <w:top w:val="none" w:sz="0" w:space="0" w:color="auto"/>
            <w:left w:val="none" w:sz="0" w:space="0" w:color="auto"/>
            <w:bottom w:val="none" w:sz="0" w:space="0" w:color="auto"/>
            <w:right w:val="none" w:sz="0" w:space="0" w:color="auto"/>
          </w:divBdr>
        </w:div>
        <w:div w:id="1095131170">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sChild>
    </w:div>
    <w:div w:id="901717431">
      <w:bodyDiv w:val="1"/>
      <w:marLeft w:val="0"/>
      <w:marRight w:val="0"/>
      <w:marTop w:val="0"/>
      <w:marBottom w:val="0"/>
      <w:divBdr>
        <w:top w:val="none" w:sz="0" w:space="0" w:color="auto"/>
        <w:left w:val="none" w:sz="0" w:space="0" w:color="auto"/>
        <w:bottom w:val="none" w:sz="0" w:space="0" w:color="auto"/>
        <w:right w:val="none" w:sz="0" w:space="0" w:color="auto"/>
      </w:divBdr>
      <w:divsChild>
        <w:div w:id="12457094">
          <w:marLeft w:val="0"/>
          <w:marRight w:val="0"/>
          <w:marTop w:val="300"/>
          <w:marBottom w:val="0"/>
          <w:divBdr>
            <w:top w:val="none" w:sz="0" w:space="0" w:color="auto"/>
            <w:left w:val="none" w:sz="0" w:space="0" w:color="auto"/>
            <w:bottom w:val="none" w:sz="0" w:space="0" w:color="auto"/>
            <w:right w:val="none" w:sz="0" w:space="0" w:color="auto"/>
          </w:divBdr>
          <w:divsChild>
            <w:div w:id="1775663302">
              <w:marLeft w:val="0"/>
              <w:marRight w:val="0"/>
              <w:marTop w:val="0"/>
              <w:marBottom w:val="0"/>
              <w:divBdr>
                <w:top w:val="none" w:sz="0" w:space="0" w:color="auto"/>
                <w:left w:val="none" w:sz="0" w:space="0" w:color="auto"/>
                <w:bottom w:val="none" w:sz="0" w:space="0" w:color="auto"/>
                <w:right w:val="none" w:sz="0" w:space="0" w:color="auto"/>
              </w:divBdr>
            </w:div>
          </w:divsChild>
        </w:div>
        <w:div w:id="38868519">
          <w:marLeft w:val="0"/>
          <w:marRight w:val="0"/>
          <w:marTop w:val="0"/>
          <w:marBottom w:val="0"/>
          <w:divBdr>
            <w:top w:val="none" w:sz="0" w:space="0" w:color="auto"/>
            <w:left w:val="none" w:sz="0" w:space="0" w:color="auto"/>
            <w:bottom w:val="none" w:sz="0" w:space="0" w:color="auto"/>
            <w:right w:val="none" w:sz="0" w:space="0" w:color="auto"/>
          </w:divBdr>
          <w:divsChild>
            <w:div w:id="199440955">
              <w:marLeft w:val="0"/>
              <w:marRight w:val="0"/>
              <w:marTop w:val="0"/>
              <w:marBottom w:val="0"/>
              <w:divBdr>
                <w:top w:val="none" w:sz="0" w:space="0" w:color="auto"/>
                <w:left w:val="none" w:sz="0" w:space="0" w:color="auto"/>
                <w:bottom w:val="none" w:sz="0" w:space="0" w:color="auto"/>
                <w:right w:val="none" w:sz="0" w:space="0" w:color="auto"/>
              </w:divBdr>
            </w:div>
          </w:divsChild>
        </w:div>
        <w:div w:id="49614311">
          <w:marLeft w:val="0"/>
          <w:marRight w:val="0"/>
          <w:marTop w:val="300"/>
          <w:marBottom w:val="0"/>
          <w:divBdr>
            <w:top w:val="none" w:sz="0" w:space="0" w:color="auto"/>
            <w:left w:val="none" w:sz="0" w:space="0" w:color="auto"/>
            <w:bottom w:val="none" w:sz="0" w:space="0" w:color="auto"/>
            <w:right w:val="none" w:sz="0" w:space="0" w:color="auto"/>
          </w:divBdr>
          <w:divsChild>
            <w:div w:id="100955431">
              <w:marLeft w:val="0"/>
              <w:marRight w:val="0"/>
              <w:marTop w:val="0"/>
              <w:marBottom w:val="0"/>
              <w:divBdr>
                <w:top w:val="none" w:sz="0" w:space="0" w:color="auto"/>
                <w:left w:val="none" w:sz="0" w:space="0" w:color="auto"/>
                <w:bottom w:val="none" w:sz="0" w:space="0" w:color="auto"/>
                <w:right w:val="none" w:sz="0" w:space="0" w:color="auto"/>
              </w:divBdr>
              <w:divsChild>
                <w:div w:id="632638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53018">
          <w:marLeft w:val="0"/>
          <w:marRight w:val="0"/>
          <w:marTop w:val="0"/>
          <w:marBottom w:val="0"/>
          <w:divBdr>
            <w:top w:val="none" w:sz="0" w:space="0" w:color="auto"/>
            <w:left w:val="none" w:sz="0" w:space="0" w:color="auto"/>
            <w:bottom w:val="none" w:sz="0" w:space="0" w:color="auto"/>
            <w:right w:val="none" w:sz="0" w:space="0" w:color="auto"/>
          </w:divBdr>
        </w:div>
        <w:div w:id="262760733">
          <w:marLeft w:val="0"/>
          <w:marRight w:val="0"/>
          <w:marTop w:val="0"/>
          <w:marBottom w:val="0"/>
          <w:divBdr>
            <w:top w:val="none" w:sz="0" w:space="0" w:color="auto"/>
            <w:left w:val="none" w:sz="0" w:space="0" w:color="auto"/>
            <w:bottom w:val="none" w:sz="0" w:space="0" w:color="auto"/>
            <w:right w:val="none" w:sz="0" w:space="0" w:color="auto"/>
          </w:divBdr>
          <w:divsChild>
            <w:div w:id="61871706">
              <w:marLeft w:val="0"/>
              <w:marRight w:val="0"/>
              <w:marTop w:val="0"/>
              <w:marBottom w:val="0"/>
              <w:divBdr>
                <w:top w:val="none" w:sz="0" w:space="0" w:color="auto"/>
                <w:left w:val="none" w:sz="0" w:space="0" w:color="auto"/>
                <w:bottom w:val="none" w:sz="0" w:space="0" w:color="auto"/>
                <w:right w:val="none" w:sz="0" w:space="0" w:color="auto"/>
              </w:divBdr>
            </w:div>
          </w:divsChild>
        </w:div>
        <w:div w:id="350184295">
          <w:marLeft w:val="0"/>
          <w:marRight w:val="0"/>
          <w:marTop w:val="0"/>
          <w:marBottom w:val="0"/>
          <w:divBdr>
            <w:top w:val="none" w:sz="0" w:space="0" w:color="auto"/>
            <w:left w:val="none" w:sz="0" w:space="0" w:color="auto"/>
            <w:bottom w:val="none" w:sz="0" w:space="0" w:color="auto"/>
            <w:right w:val="none" w:sz="0" w:space="0" w:color="auto"/>
          </w:divBdr>
          <w:divsChild>
            <w:div w:id="778648961">
              <w:marLeft w:val="0"/>
              <w:marRight w:val="0"/>
              <w:marTop w:val="0"/>
              <w:marBottom w:val="0"/>
              <w:divBdr>
                <w:top w:val="none" w:sz="0" w:space="0" w:color="auto"/>
                <w:left w:val="none" w:sz="0" w:space="0" w:color="auto"/>
                <w:bottom w:val="none" w:sz="0" w:space="0" w:color="auto"/>
                <w:right w:val="none" w:sz="0" w:space="0" w:color="auto"/>
              </w:divBdr>
            </w:div>
          </w:divsChild>
        </w:div>
        <w:div w:id="419761838">
          <w:marLeft w:val="0"/>
          <w:marRight w:val="0"/>
          <w:marTop w:val="300"/>
          <w:marBottom w:val="0"/>
          <w:divBdr>
            <w:top w:val="none" w:sz="0" w:space="0" w:color="auto"/>
            <w:left w:val="none" w:sz="0" w:space="0" w:color="auto"/>
            <w:bottom w:val="none" w:sz="0" w:space="0" w:color="auto"/>
            <w:right w:val="none" w:sz="0" w:space="0" w:color="auto"/>
          </w:divBdr>
        </w:div>
        <w:div w:id="436800845">
          <w:marLeft w:val="0"/>
          <w:marRight w:val="0"/>
          <w:marTop w:val="0"/>
          <w:marBottom w:val="0"/>
          <w:divBdr>
            <w:top w:val="none" w:sz="0" w:space="0" w:color="auto"/>
            <w:left w:val="none" w:sz="0" w:space="0" w:color="auto"/>
            <w:bottom w:val="none" w:sz="0" w:space="0" w:color="auto"/>
            <w:right w:val="none" w:sz="0" w:space="0" w:color="auto"/>
          </w:divBdr>
          <w:divsChild>
            <w:div w:id="342391847">
              <w:marLeft w:val="0"/>
              <w:marRight w:val="0"/>
              <w:marTop w:val="0"/>
              <w:marBottom w:val="0"/>
              <w:divBdr>
                <w:top w:val="none" w:sz="0" w:space="0" w:color="auto"/>
                <w:left w:val="none" w:sz="0" w:space="0" w:color="auto"/>
                <w:bottom w:val="none" w:sz="0" w:space="0" w:color="auto"/>
                <w:right w:val="none" w:sz="0" w:space="0" w:color="auto"/>
              </w:divBdr>
            </w:div>
          </w:divsChild>
        </w:div>
        <w:div w:id="509179232">
          <w:marLeft w:val="0"/>
          <w:marRight w:val="0"/>
          <w:marTop w:val="0"/>
          <w:marBottom w:val="0"/>
          <w:divBdr>
            <w:top w:val="none" w:sz="0" w:space="0" w:color="auto"/>
            <w:left w:val="none" w:sz="0" w:space="0" w:color="auto"/>
            <w:bottom w:val="none" w:sz="0" w:space="0" w:color="auto"/>
            <w:right w:val="none" w:sz="0" w:space="0" w:color="auto"/>
          </w:divBdr>
        </w:div>
        <w:div w:id="624048675">
          <w:marLeft w:val="0"/>
          <w:marRight w:val="0"/>
          <w:marTop w:val="0"/>
          <w:marBottom w:val="0"/>
          <w:divBdr>
            <w:top w:val="none" w:sz="0" w:space="0" w:color="auto"/>
            <w:left w:val="none" w:sz="0" w:space="0" w:color="auto"/>
            <w:bottom w:val="none" w:sz="0" w:space="0" w:color="auto"/>
            <w:right w:val="none" w:sz="0" w:space="0" w:color="auto"/>
          </w:divBdr>
          <w:divsChild>
            <w:div w:id="1236012654">
              <w:marLeft w:val="0"/>
              <w:marRight w:val="0"/>
              <w:marTop w:val="0"/>
              <w:marBottom w:val="0"/>
              <w:divBdr>
                <w:top w:val="none" w:sz="0" w:space="0" w:color="auto"/>
                <w:left w:val="none" w:sz="0" w:space="0" w:color="auto"/>
                <w:bottom w:val="none" w:sz="0" w:space="0" w:color="auto"/>
                <w:right w:val="none" w:sz="0" w:space="0" w:color="auto"/>
              </w:divBdr>
            </w:div>
          </w:divsChild>
        </w:div>
        <w:div w:id="1031419732">
          <w:marLeft w:val="0"/>
          <w:marRight w:val="0"/>
          <w:marTop w:val="0"/>
          <w:marBottom w:val="0"/>
          <w:divBdr>
            <w:top w:val="none" w:sz="0" w:space="0" w:color="auto"/>
            <w:left w:val="none" w:sz="0" w:space="0" w:color="auto"/>
            <w:bottom w:val="none" w:sz="0" w:space="0" w:color="auto"/>
            <w:right w:val="none" w:sz="0" w:space="0" w:color="auto"/>
          </w:divBdr>
        </w:div>
        <w:div w:id="1387950462">
          <w:marLeft w:val="0"/>
          <w:marRight w:val="0"/>
          <w:marTop w:val="0"/>
          <w:marBottom w:val="0"/>
          <w:divBdr>
            <w:top w:val="none" w:sz="0" w:space="0" w:color="auto"/>
            <w:left w:val="none" w:sz="0" w:space="0" w:color="auto"/>
            <w:bottom w:val="none" w:sz="0" w:space="0" w:color="auto"/>
            <w:right w:val="none" w:sz="0" w:space="0" w:color="auto"/>
          </w:divBdr>
        </w:div>
        <w:div w:id="1462572429">
          <w:marLeft w:val="0"/>
          <w:marRight w:val="0"/>
          <w:marTop w:val="0"/>
          <w:marBottom w:val="0"/>
          <w:divBdr>
            <w:top w:val="none" w:sz="0" w:space="0" w:color="auto"/>
            <w:left w:val="none" w:sz="0" w:space="0" w:color="auto"/>
            <w:bottom w:val="none" w:sz="0" w:space="0" w:color="auto"/>
            <w:right w:val="none" w:sz="0" w:space="0" w:color="auto"/>
          </w:divBdr>
          <w:divsChild>
            <w:div w:id="371350687">
              <w:marLeft w:val="0"/>
              <w:marRight w:val="0"/>
              <w:marTop w:val="0"/>
              <w:marBottom w:val="0"/>
              <w:divBdr>
                <w:top w:val="none" w:sz="0" w:space="0" w:color="auto"/>
                <w:left w:val="none" w:sz="0" w:space="0" w:color="auto"/>
                <w:bottom w:val="none" w:sz="0" w:space="0" w:color="auto"/>
                <w:right w:val="none" w:sz="0" w:space="0" w:color="auto"/>
              </w:divBdr>
            </w:div>
          </w:divsChild>
        </w:div>
        <w:div w:id="1471903869">
          <w:marLeft w:val="0"/>
          <w:marRight w:val="0"/>
          <w:marTop w:val="0"/>
          <w:marBottom w:val="0"/>
          <w:divBdr>
            <w:top w:val="none" w:sz="0" w:space="0" w:color="auto"/>
            <w:left w:val="none" w:sz="0" w:space="0" w:color="auto"/>
            <w:bottom w:val="none" w:sz="0" w:space="0" w:color="auto"/>
            <w:right w:val="none" w:sz="0" w:space="0" w:color="auto"/>
          </w:divBdr>
        </w:div>
        <w:div w:id="1660035738">
          <w:marLeft w:val="0"/>
          <w:marRight w:val="0"/>
          <w:marTop w:val="0"/>
          <w:marBottom w:val="0"/>
          <w:divBdr>
            <w:top w:val="none" w:sz="0" w:space="0" w:color="auto"/>
            <w:left w:val="none" w:sz="0" w:space="0" w:color="auto"/>
            <w:bottom w:val="none" w:sz="0" w:space="0" w:color="auto"/>
            <w:right w:val="none" w:sz="0" w:space="0" w:color="auto"/>
          </w:divBdr>
        </w:div>
        <w:div w:id="1688940038">
          <w:marLeft w:val="0"/>
          <w:marRight w:val="0"/>
          <w:marTop w:val="300"/>
          <w:marBottom w:val="0"/>
          <w:divBdr>
            <w:top w:val="none" w:sz="0" w:space="0" w:color="auto"/>
            <w:left w:val="none" w:sz="0" w:space="0" w:color="auto"/>
            <w:bottom w:val="none" w:sz="0" w:space="0" w:color="auto"/>
            <w:right w:val="none" w:sz="0" w:space="0" w:color="auto"/>
          </w:divBdr>
        </w:div>
        <w:div w:id="1790124233">
          <w:marLeft w:val="0"/>
          <w:marRight w:val="0"/>
          <w:marTop w:val="0"/>
          <w:marBottom w:val="0"/>
          <w:divBdr>
            <w:top w:val="none" w:sz="0" w:space="0" w:color="auto"/>
            <w:left w:val="none" w:sz="0" w:space="0" w:color="auto"/>
            <w:bottom w:val="none" w:sz="0" w:space="0" w:color="auto"/>
            <w:right w:val="none" w:sz="0" w:space="0" w:color="auto"/>
          </w:divBdr>
        </w:div>
      </w:divsChild>
    </w:div>
    <w:div w:id="902063042">
      <w:bodyDiv w:val="1"/>
      <w:marLeft w:val="0"/>
      <w:marRight w:val="0"/>
      <w:marTop w:val="0"/>
      <w:marBottom w:val="0"/>
      <w:divBdr>
        <w:top w:val="none" w:sz="0" w:space="0" w:color="auto"/>
        <w:left w:val="none" w:sz="0" w:space="0" w:color="auto"/>
        <w:bottom w:val="none" w:sz="0" w:space="0" w:color="auto"/>
        <w:right w:val="none" w:sz="0" w:space="0" w:color="auto"/>
      </w:divBdr>
      <w:divsChild>
        <w:div w:id="54547550">
          <w:marLeft w:val="0"/>
          <w:marRight w:val="0"/>
          <w:marTop w:val="0"/>
          <w:marBottom w:val="0"/>
          <w:divBdr>
            <w:top w:val="none" w:sz="0" w:space="0" w:color="auto"/>
            <w:left w:val="none" w:sz="0" w:space="0" w:color="auto"/>
            <w:bottom w:val="none" w:sz="0" w:space="0" w:color="auto"/>
            <w:right w:val="none" w:sz="0" w:space="0" w:color="auto"/>
          </w:divBdr>
        </w:div>
        <w:div w:id="228275237">
          <w:marLeft w:val="0"/>
          <w:marRight w:val="0"/>
          <w:marTop w:val="0"/>
          <w:marBottom w:val="0"/>
          <w:divBdr>
            <w:top w:val="none" w:sz="0" w:space="0" w:color="auto"/>
            <w:left w:val="none" w:sz="0" w:space="0" w:color="auto"/>
            <w:bottom w:val="none" w:sz="0" w:space="0" w:color="auto"/>
            <w:right w:val="none" w:sz="0" w:space="0" w:color="auto"/>
          </w:divBdr>
        </w:div>
        <w:div w:id="282198609">
          <w:marLeft w:val="0"/>
          <w:marRight w:val="0"/>
          <w:marTop w:val="0"/>
          <w:marBottom w:val="0"/>
          <w:divBdr>
            <w:top w:val="none" w:sz="0" w:space="0" w:color="auto"/>
            <w:left w:val="none" w:sz="0" w:space="0" w:color="auto"/>
            <w:bottom w:val="none" w:sz="0" w:space="0" w:color="auto"/>
            <w:right w:val="none" w:sz="0" w:space="0" w:color="auto"/>
          </w:divBdr>
          <w:divsChild>
            <w:div w:id="418335639">
              <w:marLeft w:val="0"/>
              <w:marRight w:val="0"/>
              <w:marTop w:val="0"/>
              <w:marBottom w:val="0"/>
              <w:divBdr>
                <w:top w:val="none" w:sz="0" w:space="0" w:color="auto"/>
                <w:left w:val="none" w:sz="0" w:space="0" w:color="auto"/>
                <w:bottom w:val="none" w:sz="0" w:space="0" w:color="auto"/>
                <w:right w:val="none" w:sz="0" w:space="0" w:color="auto"/>
              </w:divBdr>
            </w:div>
          </w:divsChild>
        </w:div>
        <w:div w:id="329257206">
          <w:marLeft w:val="0"/>
          <w:marRight w:val="0"/>
          <w:marTop w:val="300"/>
          <w:marBottom w:val="0"/>
          <w:divBdr>
            <w:top w:val="none" w:sz="0" w:space="0" w:color="auto"/>
            <w:left w:val="none" w:sz="0" w:space="0" w:color="auto"/>
            <w:bottom w:val="none" w:sz="0" w:space="0" w:color="auto"/>
            <w:right w:val="none" w:sz="0" w:space="0" w:color="auto"/>
          </w:divBdr>
        </w:div>
        <w:div w:id="608507018">
          <w:marLeft w:val="0"/>
          <w:marRight w:val="0"/>
          <w:marTop w:val="0"/>
          <w:marBottom w:val="0"/>
          <w:divBdr>
            <w:top w:val="none" w:sz="0" w:space="0" w:color="auto"/>
            <w:left w:val="none" w:sz="0" w:space="0" w:color="auto"/>
            <w:bottom w:val="none" w:sz="0" w:space="0" w:color="auto"/>
            <w:right w:val="none" w:sz="0" w:space="0" w:color="auto"/>
          </w:divBdr>
        </w:div>
        <w:div w:id="761532614">
          <w:marLeft w:val="0"/>
          <w:marRight w:val="0"/>
          <w:marTop w:val="0"/>
          <w:marBottom w:val="0"/>
          <w:divBdr>
            <w:top w:val="none" w:sz="0" w:space="0" w:color="auto"/>
            <w:left w:val="none" w:sz="0" w:space="0" w:color="auto"/>
            <w:bottom w:val="none" w:sz="0" w:space="0" w:color="auto"/>
            <w:right w:val="none" w:sz="0" w:space="0" w:color="auto"/>
          </w:divBdr>
        </w:div>
        <w:div w:id="1088578503">
          <w:marLeft w:val="0"/>
          <w:marRight w:val="0"/>
          <w:marTop w:val="0"/>
          <w:marBottom w:val="0"/>
          <w:divBdr>
            <w:top w:val="none" w:sz="0" w:space="0" w:color="auto"/>
            <w:left w:val="none" w:sz="0" w:space="0" w:color="auto"/>
            <w:bottom w:val="none" w:sz="0" w:space="0" w:color="auto"/>
            <w:right w:val="none" w:sz="0" w:space="0" w:color="auto"/>
          </w:divBdr>
        </w:div>
        <w:div w:id="1451433289">
          <w:marLeft w:val="0"/>
          <w:marRight w:val="0"/>
          <w:marTop w:val="0"/>
          <w:marBottom w:val="0"/>
          <w:divBdr>
            <w:top w:val="none" w:sz="0" w:space="0" w:color="auto"/>
            <w:left w:val="none" w:sz="0" w:space="0" w:color="auto"/>
            <w:bottom w:val="none" w:sz="0" w:space="0" w:color="auto"/>
            <w:right w:val="none" w:sz="0" w:space="0" w:color="auto"/>
          </w:divBdr>
          <w:divsChild>
            <w:div w:id="121316480">
              <w:marLeft w:val="0"/>
              <w:marRight w:val="0"/>
              <w:marTop w:val="0"/>
              <w:marBottom w:val="0"/>
              <w:divBdr>
                <w:top w:val="none" w:sz="0" w:space="0" w:color="auto"/>
                <w:left w:val="none" w:sz="0" w:space="0" w:color="auto"/>
                <w:bottom w:val="none" w:sz="0" w:space="0" w:color="auto"/>
                <w:right w:val="none" w:sz="0" w:space="0" w:color="auto"/>
              </w:divBdr>
            </w:div>
          </w:divsChild>
        </w:div>
        <w:div w:id="1583031522">
          <w:marLeft w:val="0"/>
          <w:marRight w:val="0"/>
          <w:marTop w:val="0"/>
          <w:marBottom w:val="0"/>
          <w:divBdr>
            <w:top w:val="none" w:sz="0" w:space="0" w:color="auto"/>
            <w:left w:val="none" w:sz="0" w:space="0" w:color="auto"/>
            <w:bottom w:val="none" w:sz="0" w:space="0" w:color="auto"/>
            <w:right w:val="none" w:sz="0" w:space="0" w:color="auto"/>
          </w:divBdr>
        </w:div>
        <w:div w:id="1769084323">
          <w:marLeft w:val="0"/>
          <w:marRight w:val="0"/>
          <w:marTop w:val="0"/>
          <w:marBottom w:val="0"/>
          <w:divBdr>
            <w:top w:val="none" w:sz="0" w:space="0" w:color="auto"/>
            <w:left w:val="none" w:sz="0" w:space="0" w:color="auto"/>
            <w:bottom w:val="none" w:sz="0" w:space="0" w:color="auto"/>
            <w:right w:val="none" w:sz="0" w:space="0" w:color="auto"/>
          </w:divBdr>
        </w:div>
        <w:div w:id="1853837561">
          <w:marLeft w:val="0"/>
          <w:marRight w:val="0"/>
          <w:marTop w:val="0"/>
          <w:marBottom w:val="0"/>
          <w:divBdr>
            <w:top w:val="none" w:sz="0" w:space="0" w:color="auto"/>
            <w:left w:val="none" w:sz="0" w:space="0" w:color="auto"/>
            <w:bottom w:val="none" w:sz="0" w:space="0" w:color="auto"/>
            <w:right w:val="none" w:sz="0" w:space="0" w:color="auto"/>
          </w:divBdr>
          <w:divsChild>
            <w:div w:id="2075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486239">
      <w:bodyDiv w:val="1"/>
      <w:marLeft w:val="0"/>
      <w:marRight w:val="0"/>
      <w:marTop w:val="0"/>
      <w:marBottom w:val="0"/>
      <w:divBdr>
        <w:top w:val="none" w:sz="0" w:space="0" w:color="auto"/>
        <w:left w:val="none" w:sz="0" w:space="0" w:color="auto"/>
        <w:bottom w:val="none" w:sz="0" w:space="0" w:color="auto"/>
        <w:right w:val="none" w:sz="0" w:space="0" w:color="auto"/>
      </w:divBdr>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657728306">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1469128514">
          <w:marLeft w:val="0"/>
          <w:marRight w:val="0"/>
          <w:marTop w:val="300"/>
          <w:marBottom w:val="0"/>
          <w:divBdr>
            <w:top w:val="none" w:sz="0" w:space="0" w:color="auto"/>
            <w:left w:val="none" w:sz="0" w:space="0" w:color="auto"/>
            <w:bottom w:val="none" w:sz="0" w:space="0" w:color="auto"/>
            <w:right w:val="none" w:sz="0" w:space="0" w:color="auto"/>
          </w:divBdr>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1737894883">
          <w:marLeft w:val="0"/>
          <w:marRight w:val="0"/>
          <w:marTop w:val="300"/>
          <w:marBottom w:val="0"/>
          <w:divBdr>
            <w:top w:val="none" w:sz="0" w:space="0" w:color="auto"/>
            <w:left w:val="none" w:sz="0" w:space="0" w:color="auto"/>
            <w:bottom w:val="none" w:sz="0" w:space="0" w:color="auto"/>
            <w:right w:val="none" w:sz="0" w:space="0" w:color="auto"/>
          </w:divBdr>
        </w:div>
      </w:divsChild>
    </w:div>
    <w:div w:id="907306048">
      <w:bodyDiv w:val="1"/>
      <w:marLeft w:val="0"/>
      <w:marRight w:val="0"/>
      <w:marTop w:val="0"/>
      <w:marBottom w:val="0"/>
      <w:divBdr>
        <w:top w:val="none" w:sz="0" w:space="0" w:color="auto"/>
        <w:left w:val="none" w:sz="0" w:space="0" w:color="auto"/>
        <w:bottom w:val="none" w:sz="0" w:space="0" w:color="auto"/>
        <w:right w:val="none" w:sz="0" w:space="0" w:color="auto"/>
      </w:divBdr>
      <w:divsChild>
        <w:div w:id="1854102746">
          <w:marLeft w:val="0"/>
          <w:marRight w:val="0"/>
          <w:marTop w:val="0"/>
          <w:marBottom w:val="0"/>
          <w:divBdr>
            <w:top w:val="none" w:sz="0" w:space="0" w:color="auto"/>
            <w:left w:val="none" w:sz="0" w:space="0" w:color="auto"/>
            <w:bottom w:val="none" w:sz="0" w:space="0" w:color="auto"/>
            <w:right w:val="none" w:sz="0" w:space="0" w:color="auto"/>
          </w:divBdr>
        </w:div>
        <w:div w:id="1707366723">
          <w:marLeft w:val="0"/>
          <w:marRight w:val="0"/>
          <w:marTop w:val="0"/>
          <w:marBottom w:val="0"/>
          <w:divBdr>
            <w:top w:val="none" w:sz="0" w:space="0" w:color="auto"/>
            <w:left w:val="none" w:sz="0" w:space="0" w:color="auto"/>
            <w:bottom w:val="none" w:sz="0" w:space="0" w:color="auto"/>
            <w:right w:val="none" w:sz="0" w:space="0" w:color="auto"/>
          </w:divBdr>
          <w:divsChild>
            <w:div w:id="1289629171">
              <w:marLeft w:val="0"/>
              <w:marRight w:val="0"/>
              <w:marTop w:val="0"/>
              <w:marBottom w:val="0"/>
              <w:divBdr>
                <w:top w:val="none" w:sz="0" w:space="0" w:color="auto"/>
                <w:left w:val="none" w:sz="0" w:space="0" w:color="auto"/>
                <w:bottom w:val="none" w:sz="0" w:space="0" w:color="auto"/>
                <w:right w:val="none" w:sz="0" w:space="0" w:color="auto"/>
              </w:divBdr>
            </w:div>
          </w:divsChild>
        </w:div>
        <w:div w:id="226232815">
          <w:marLeft w:val="0"/>
          <w:marRight w:val="0"/>
          <w:marTop w:val="0"/>
          <w:marBottom w:val="0"/>
          <w:divBdr>
            <w:top w:val="none" w:sz="0" w:space="0" w:color="auto"/>
            <w:left w:val="none" w:sz="0" w:space="0" w:color="auto"/>
            <w:bottom w:val="none" w:sz="0" w:space="0" w:color="auto"/>
            <w:right w:val="none" w:sz="0" w:space="0" w:color="auto"/>
          </w:divBdr>
        </w:div>
        <w:div w:id="1744598715">
          <w:marLeft w:val="0"/>
          <w:marRight w:val="0"/>
          <w:marTop w:val="0"/>
          <w:marBottom w:val="0"/>
          <w:divBdr>
            <w:top w:val="none" w:sz="0" w:space="0" w:color="auto"/>
            <w:left w:val="none" w:sz="0" w:space="0" w:color="auto"/>
            <w:bottom w:val="none" w:sz="0" w:space="0" w:color="auto"/>
            <w:right w:val="none" w:sz="0" w:space="0" w:color="auto"/>
          </w:divBdr>
          <w:divsChild>
            <w:div w:id="479226893">
              <w:marLeft w:val="0"/>
              <w:marRight w:val="0"/>
              <w:marTop w:val="0"/>
              <w:marBottom w:val="0"/>
              <w:divBdr>
                <w:top w:val="none" w:sz="0" w:space="0" w:color="auto"/>
                <w:left w:val="none" w:sz="0" w:space="0" w:color="auto"/>
                <w:bottom w:val="none" w:sz="0" w:space="0" w:color="auto"/>
                <w:right w:val="none" w:sz="0" w:space="0" w:color="auto"/>
              </w:divBdr>
            </w:div>
          </w:divsChild>
        </w:div>
        <w:div w:id="134035594">
          <w:marLeft w:val="0"/>
          <w:marRight w:val="0"/>
          <w:marTop w:val="0"/>
          <w:marBottom w:val="0"/>
          <w:divBdr>
            <w:top w:val="none" w:sz="0" w:space="0" w:color="auto"/>
            <w:left w:val="none" w:sz="0" w:space="0" w:color="auto"/>
            <w:bottom w:val="none" w:sz="0" w:space="0" w:color="auto"/>
            <w:right w:val="none" w:sz="0" w:space="0" w:color="auto"/>
          </w:divBdr>
        </w:div>
        <w:div w:id="2141224714">
          <w:marLeft w:val="0"/>
          <w:marRight w:val="0"/>
          <w:marTop w:val="0"/>
          <w:marBottom w:val="0"/>
          <w:divBdr>
            <w:top w:val="none" w:sz="0" w:space="0" w:color="auto"/>
            <w:left w:val="none" w:sz="0" w:space="0" w:color="auto"/>
            <w:bottom w:val="none" w:sz="0" w:space="0" w:color="auto"/>
            <w:right w:val="none" w:sz="0" w:space="0" w:color="auto"/>
          </w:divBdr>
          <w:divsChild>
            <w:div w:id="552233030">
              <w:marLeft w:val="0"/>
              <w:marRight w:val="0"/>
              <w:marTop w:val="0"/>
              <w:marBottom w:val="0"/>
              <w:divBdr>
                <w:top w:val="none" w:sz="0" w:space="0" w:color="auto"/>
                <w:left w:val="none" w:sz="0" w:space="0" w:color="auto"/>
                <w:bottom w:val="none" w:sz="0" w:space="0" w:color="auto"/>
                <w:right w:val="none" w:sz="0" w:space="0" w:color="auto"/>
              </w:divBdr>
            </w:div>
          </w:divsChild>
        </w:div>
        <w:div w:id="1156458930">
          <w:marLeft w:val="0"/>
          <w:marRight w:val="0"/>
          <w:marTop w:val="0"/>
          <w:marBottom w:val="0"/>
          <w:divBdr>
            <w:top w:val="none" w:sz="0" w:space="0" w:color="auto"/>
            <w:left w:val="none" w:sz="0" w:space="0" w:color="auto"/>
            <w:bottom w:val="none" w:sz="0" w:space="0" w:color="auto"/>
            <w:right w:val="none" w:sz="0" w:space="0" w:color="auto"/>
          </w:divBdr>
        </w:div>
        <w:div w:id="2015297663">
          <w:marLeft w:val="0"/>
          <w:marRight w:val="0"/>
          <w:marTop w:val="0"/>
          <w:marBottom w:val="0"/>
          <w:divBdr>
            <w:top w:val="none" w:sz="0" w:space="0" w:color="auto"/>
            <w:left w:val="none" w:sz="0" w:space="0" w:color="auto"/>
            <w:bottom w:val="none" w:sz="0" w:space="0" w:color="auto"/>
            <w:right w:val="none" w:sz="0" w:space="0" w:color="auto"/>
          </w:divBdr>
          <w:divsChild>
            <w:div w:id="411703527">
              <w:marLeft w:val="0"/>
              <w:marRight w:val="0"/>
              <w:marTop w:val="0"/>
              <w:marBottom w:val="0"/>
              <w:divBdr>
                <w:top w:val="none" w:sz="0" w:space="0" w:color="auto"/>
                <w:left w:val="none" w:sz="0" w:space="0" w:color="auto"/>
                <w:bottom w:val="none" w:sz="0" w:space="0" w:color="auto"/>
                <w:right w:val="none" w:sz="0" w:space="0" w:color="auto"/>
              </w:divBdr>
            </w:div>
          </w:divsChild>
        </w:div>
        <w:div w:id="32120324">
          <w:marLeft w:val="0"/>
          <w:marRight w:val="0"/>
          <w:marTop w:val="0"/>
          <w:marBottom w:val="0"/>
          <w:divBdr>
            <w:top w:val="none" w:sz="0" w:space="0" w:color="auto"/>
            <w:left w:val="none" w:sz="0" w:space="0" w:color="auto"/>
            <w:bottom w:val="none" w:sz="0" w:space="0" w:color="auto"/>
            <w:right w:val="none" w:sz="0" w:space="0" w:color="auto"/>
          </w:divBdr>
        </w:div>
        <w:div w:id="1891376522">
          <w:marLeft w:val="0"/>
          <w:marRight w:val="0"/>
          <w:marTop w:val="0"/>
          <w:marBottom w:val="0"/>
          <w:divBdr>
            <w:top w:val="none" w:sz="0" w:space="0" w:color="auto"/>
            <w:left w:val="none" w:sz="0" w:space="0" w:color="auto"/>
            <w:bottom w:val="none" w:sz="0" w:space="0" w:color="auto"/>
            <w:right w:val="none" w:sz="0" w:space="0" w:color="auto"/>
          </w:divBdr>
          <w:divsChild>
            <w:div w:id="411241949">
              <w:marLeft w:val="0"/>
              <w:marRight w:val="0"/>
              <w:marTop w:val="0"/>
              <w:marBottom w:val="0"/>
              <w:divBdr>
                <w:top w:val="none" w:sz="0" w:space="0" w:color="auto"/>
                <w:left w:val="none" w:sz="0" w:space="0" w:color="auto"/>
                <w:bottom w:val="none" w:sz="0" w:space="0" w:color="auto"/>
                <w:right w:val="none" w:sz="0" w:space="0" w:color="auto"/>
              </w:divBdr>
            </w:div>
          </w:divsChild>
        </w:div>
        <w:div w:id="1372457184">
          <w:marLeft w:val="0"/>
          <w:marRight w:val="0"/>
          <w:marTop w:val="0"/>
          <w:marBottom w:val="0"/>
          <w:divBdr>
            <w:top w:val="none" w:sz="0" w:space="0" w:color="auto"/>
            <w:left w:val="none" w:sz="0" w:space="0" w:color="auto"/>
            <w:bottom w:val="none" w:sz="0" w:space="0" w:color="auto"/>
            <w:right w:val="none" w:sz="0" w:space="0" w:color="auto"/>
          </w:divBdr>
        </w:div>
        <w:div w:id="635262416">
          <w:marLeft w:val="0"/>
          <w:marRight w:val="0"/>
          <w:marTop w:val="0"/>
          <w:marBottom w:val="0"/>
          <w:divBdr>
            <w:top w:val="none" w:sz="0" w:space="0" w:color="auto"/>
            <w:left w:val="none" w:sz="0" w:space="0" w:color="auto"/>
            <w:bottom w:val="none" w:sz="0" w:space="0" w:color="auto"/>
            <w:right w:val="none" w:sz="0" w:space="0" w:color="auto"/>
          </w:divBdr>
          <w:divsChild>
            <w:div w:id="185146020">
              <w:marLeft w:val="0"/>
              <w:marRight w:val="0"/>
              <w:marTop w:val="0"/>
              <w:marBottom w:val="0"/>
              <w:divBdr>
                <w:top w:val="none" w:sz="0" w:space="0" w:color="auto"/>
                <w:left w:val="none" w:sz="0" w:space="0" w:color="auto"/>
                <w:bottom w:val="none" w:sz="0" w:space="0" w:color="auto"/>
                <w:right w:val="none" w:sz="0" w:space="0" w:color="auto"/>
              </w:divBdr>
            </w:div>
          </w:divsChild>
        </w:div>
        <w:div w:id="1033381123">
          <w:marLeft w:val="0"/>
          <w:marRight w:val="0"/>
          <w:marTop w:val="0"/>
          <w:marBottom w:val="0"/>
          <w:divBdr>
            <w:top w:val="none" w:sz="0" w:space="0" w:color="auto"/>
            <w:left w:val="none" w:sz="0" w:space="0" w:color="auto"/>
            <w:bottom w:val="none" w:sz="0" w:space="0" w:color="auto"/>
            <w:right w:val="none" w:sz="0" w:space="0" w:color="auto"/>
          </w:divBdr>
        </w:div>
        <w:div w:id="559437773">
          <w:marLeft w:val="0"/>
          <w:marRight w:val="0"/>
          <w:marTop w:val="0"/>
          <w:marBottom w:val="0"/>
          <w:divBdr>
            <w:top w:val="none" w:sz="0" w:space="0" w:color="auto"/>
            <w:left w:val="none" w:sz="0" w:space="0" w:color="auto"/>
            <w:bottom w:val="none" w:sz="0" w:space="0" w:color="auto"/>
            <w:right w:val="none" w:sz="0" w:space="0" w:color="auto"/>
          </w:divBdr>
          <w:divsChild>
            <w:div w:id="1990791650">
              <w:marLeft w:val="0"/>
              <w:marRight w:val="0"/>
              <w:marTop w:val="0"/>
              <w:marBottom w:val="0"/>
              <w:divBdr>
                <w:top w:val="none" w:sz="0" w:space="0" w:color="auto"/>
                <w:left w:val="none" w:sz="0" w:space="0" w:color="auto"/>
                <w:bottom w:val="none" w:sz="0" w:space="0" w:color="auto"/>
                <w:right w:val="none" w:sz="0" w:space="0" w:color="auto"/>
              </w:divBdr>
            </w:div>
          </w:divsChild>
        </w:div>
        <w:div w:id="838540022">
          <w:marLeft w:val="0"/>
          <w:marRight w:val="0"/>
          <w:marTop w:val="300"/>
          <w:marBottom w:val="0"/>
          <w:divBdr>
            <w:top w:val="none" w:sz="0" w:space="0" w:color="auto"/>
            <w:left w:val="none" w:sz="0" w:space="0" w:color="auto"/>
            <w:bottom w:val="none" w:sz="0" w:space="0" w:color="auto"/>
            <w:right w:val="none" w:sz="0" w:space="0" w:color="auto"/>
          </w:divBdr>
          <w:divsChild>
            <w:div w:id="1691951931">
              <w:marLeft w:val="0"/>
              <w:marRight w:val="0"/>
              <w:marTop w:val="0"/>
              <w:marBottom w:val="0"/>
              <w:divBdr>
                <w:top w:val="none" w:sz="0" w:space="0" w:color="auto"/>
                <w:left w:val="none" w:sz="0" w:space="0" w:color="auto"/>
                <w:bottom w:val="none" w:sz="0" w:space="0" w:color="auto"/>
                <w:right w:val="none" w:sz="0" w:space="0" w:color="auto"/>
              </w:divBdr>
              <w:divsChild>
                <w:div w:id="9490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7568">
          <w:marLeft w:val="0"/>
          <w:marRight w:val="0"/>
          <w:marTop w:val="300"/>
          <w:marBottom w:val="0"/>
          <w:divBdr>
            <w:top w:val="none" w:sz="0" w:space="0" w:color="auto"/>
            <w:left w:val="none" w:sz="0" w:space="0" w:color="auto"/>
            <w:bottom w:val="none" w:sz="0" w:space="0" w:color="auto"/>
            <w:right w:val="none" w:sz="0" w:space="0" w:color="auto"/>
          </w:divBdr>
          <w:divsChild>
            <w:div w:id="853344820">
              <w:marLeft w:val="0"/>
              <w:marRight w:val="0"/>
              <w:marTop w:val="0"/>
              <w:marBottom w:val="0"/>
              <w:divBdr>
                <w:top w:val="none" w:sz="0" w:space="0" w:color="auto"/>
                <w:left w:val="none" w:sz="0" w:space="0" w:color="auto"/>
                <w:bottom w:val="none" w:sz="0" w:space="0" w:color="auto"/>
                <w:right w:val="none" w:sz="0" w:space="0" w:color="auto"/>
              </w:divBdr>
              <w:divsChild>
                <w:div w:id="168594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295216683">
          <w:marLeft w:val="0"/>
          <w:marRight w:val="0"/>
          <w:marTop w:val="0"/>
          <w:marBottom w:val="0"/>
          <w:divBdr>
            <w:top w:val="none" w:sz="0" w:space="0" w:color="auto"/>
            <w:left w:val="none" w:sz="0" w:space="0" w:color="auto"/>
            <w:bottom w:val="none" w:sz="0" w:space="0" w:color="auto"/>
            <w:right w:val="none" w:sz="0" w:space="0" w:color="auto"/>
          </w:divBdr>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621304231">
          <w:marLeft w:val="0"/>
          <w:marRight w:val="0"/>
          <w:marTop w:val="0"/>
          <w:marBottom w:val="0"/>
          <w:divBdr>
            <w:top w:val="none" w:sz="0" w:space="0" w:color="auto"/>
            <w:left w:val="none" w:sz="0" w:space="0" w:color="auto"/>
            <w:bottom w:val="none" w:sz="0" w:space="0" w:color="auto"/>
            <w:right w:val="none" w:sz="0" w:space="0" w:color="auto"/>
          </w:divBdr>
        </w:div>
        <w:div w:id="1682781361">
          <w:marLeft w:val="0"/>
          <w:marRight w:val="0"/>
          <w:marTop w:val="0"/>
          <w:marBottom w:val="0"/>
          <w:divBdr>
            <w:top w:val="none" w:sz="0" w:space="0" w:color="auto"/>
            <w:left w:val="none" w:sz="0" w:space="0" w:color="auto"/>
            <w:bottom w:val="none" w:sz="0" w:space="0" w:color="auto"/>
            <w:right w:val="none" w:sz="0" w:space="0" w:color="auto"/>
          </w:divBdr>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2743625">
      <w:bodyDiv w:val="1"/>
      <w:marLeft w:val="0"/>
      <w:marRight w:val="0"/>
      <w:marTop w:val="0"/>
      <w:marBottom w:val="0"/>
      <w:divBdr>
        <w:top w:val="none" w:sz="0" w:space="0" w:color="auto"/>
        <w:left w:val="none" w:sz="0" w:space="0" w:color="auto"/>
        <w:bottom w:val="none" w:sz="0" w:space="0" w:color="auto"/>
        <w:right w:val="none" w:sz="0" w:space="0" w:color="auto"/>
      </w:divBdr>
      <w:divsChild>
        <w:div w:id="327171312">
          <w:marLeft w:val="0"/>
          <w:marRight w:val="0"/>
          <w:marTop w:val="0"/>
          <w:marBottom w:val="0"/>
          <w:divBdr>
            <w:top w:val="none" w:sz="0" w:space="0" w:color="auto"/>
            <w:left w:val="none" w:sz="0" w:space="0" w:color="auto"/>
            <w:bottom w:val="none" w:sz="0" w:space="0" w:color="auto"/>
            <w:right w:val="none" w:sz="0" w:space="0" w:color="auto"/>
          </w:divBdr>
        </w:div>
        <w:div w:id="412434958">
          <w:marLeft w:val="0"/>
          <w:marRight w:val="0"/>
          <w:marTop w:val="0"/>
          <w:marBottom w:val="0"/>
          <w:divBdr>
            <w:top w:val="none" w:sz="0" w:space="0" w:color="auto"/>
            <w:left w:val="none" w:sz="0" w:space="0" w:color="auto"/>
            <w:bottom w:val="none" w:sz="0" w:space="0" w:color="auto"/>
            <w:right w:val="none" w:sz="0" w:space="0" w:color="auto"/>
          </w:divBdr>
          <w:divsChild>
            <w:div w:id="1814978901">
              <w:marLeft w:val="0"/>
              <w:marRight w:val="0"/>
              <w:marTop w:val="0"/>
              <w:marBottom w:val="0"/>
              <w:divBdr>
                <w:top w:val="none" w:sz="0" w:space="0" w:color="auto"/>
                <w:left w:val="none" w:sz="0" w:space="0" w:color="auto"/>
                <w:bottom w:val="none" w:sz="0" w:space="0" w:color="auto"/>
                <w:right w:val="none" w:sz="0" w:space="0" w:color="auto"/>
              </w:divBdr>
            </w:div>
          </w:divsChild>
        </w:div>
        <w:div w:id="515390839">
          <w:marLeft w:val="0"/>
          <w:marRight w:val="0"/>
          <w:marTop w:val="0"/>
          <w:marBottom w:val="0"/>
          <w:divBdr>
            <w:top w:val="none" w:sz="0" w:space="0" w:color="auto"/>
            <w:left w:val="none" w:sz="0" w:space="0" w:color="auto"/>
            <w:bottom w:val="none" w:sz="0" w:space="0" w:color="auto"/>
            <w:right w:val="none" w:sz="0" w:space="0" w:color="auto"/>
          </w:divBdr>
        </w:div>
        <w:div w:id="779840499">
          <w:marLeft w:val="0"/>
          <w:marRight w:val="0"/>
          <w:marTop w:val="0"/>
          <w:marBottom w:val="0"/>
          <w:divBdr>
            <w:top w:val="none" w:sz="0" w:space="0" w:color="auto"/>
            <w:left w:val="none" w:sz="0" w:space="0" w:color="auto"/>
            <w:bottom w:val="none" w:sz="0" w:space="0" w:color="auto"/>
            <w:right w:val="none" w:sz="0" w:space="0" w:color="auto"/>
          </w:divBdr>
          <w:divsChild>
            <w:div w:id="421611156">
              <w:marLeft w:val="0"/>
              <w:marRight w:val="0"/>
              <w:marTop w:val="0"/>
              <w:marBottom w:val="0"/>
              <w:divBdr>
                <w:top w:val="none" w:sz="0" w:space="0" w:color="auto"/>
                <w:left w:val="none" w:sz="0" w:space="0" w:color="auto"/>
                <w:bottom w:val="none" w:sz="0" w:space="0" w:color="auto"/>
                <w:right w:val="none" w:sz="0" w:space="0" w:color="auto"/>
              </w:divBdr>
            </w:div>
          </w:divsChild>
        </w:div>
        <w:div w:id="1778140291">
          <w:marLeft w:val="0"/>
          <w:marRight w:val="0"/>
          <w:marTop w:val="0"/>
          <w:marBottom w:val="0"/>
          <w:divBdr>
            <w:top w:val="none" w:sz="0" w:space="0" w:color="auto"/>
            <w:left w:val="none" w:sz="0" w:space="0" w:color="auto"/>
            <w:bottom w:val="none" w:sz="0" w:space="0" w:color="auto"/>
            <w:right w:val="none" w:sz="0" w:space="0" w:color="auto"/>
          </w:divBdr>
        </w:div>
        <w:div w:id="280766758">
          <w:marLeft w:val="0"/>
          <w:marRight w:val="0"/>
          <w:marTop w:val="0"/>
          <w:marBottom w:val="0"/>
          <w:divBdr>
            <w:top w:val="none" w:sz="0" w:space="0" w:color="auto"/>
            <w:left w:val="none" w:sz="0" w:space="0" w:color="auto"/>
            <w:bottom w:val="none" w:sz="0" w:space="0" w:color="auto"/>
            <w:right w:val="none" w:sz="0" w:space="0" w:color="auto"/>
          </w:divBdr>
          <w:divsChild>
            <w:div w:id="32777529">
              <w:marLeft w:val="0"/>
              <w:marRight w:val="0"/>
              <w:marTop w:val="0"/>
              <w:marBottom w:val="0"/>
              <w:divBdr>
                <w:top w:val="none" w:sz="0" w:space="0" w:color="auto"/>
                <w:left w:val="none" w:sz="0" w:space="0" w:color="auto"/>
                <w:bottom w:val="none" w:sz="0" w:space="0" w:color="auto"/>
                <w:right w:val="none" w:sz="0" w:space="0" w:color="auto"/>
              </w:divBdr>
            </w:div>
          </w:divsChild>
        </w:div>
        <w:div w:id="1004750134">
          <w:marLeft w:val="0"/>
          <w:marRight w:val="0"/>
          <w:marTop w:val="0"/>
          <w:marBottom w:val="0"/>
          <w:divBdr>
            <w:top w:val="none" w:sz="0" w:space="0" w:color="auto"/>
            <w:left w:val="none" w:sz="0" w:space="0" w:color="auto"/>
            <w:bottom w:val="none" w:sz="0" w:space="0" w:color="auto"/>
            <w:right w:val="none" w:sz="0" w:space="0" w:color="auto"/>
          </w:divBdr>
        </w:div>
        <w:div w:id="1025516891">
          <w:marLeft w:val="0"/>
          <w:marRight w:val="0"/>
          <w:marTop w:val="0"/>
          <w:marBottom w:val="0"/>
          <w:divBdr>
            <w:top w:val="none" w:sz="0" w:space="0" w:color="auto"/>
            <w:left w:val="none" w:sz="0" w:space="0" w:color="auto"/>
            <w:bottom w:val="none" w:sz="0" w:space="0" w:color="auto"/>
            <w:right w:val="none" w:sz="0" w:space="0" w:color="auto"/>
          </w:divBdr>
          <w:divsChild>
            <w:div w:id="843134921">
              <w:marLeft w:val="0"/>
              <w:marRight w:val="0"/>
              <w:marTop w:val="0"/>
              <w:marBottom w:val="0"/>
              <w:divBdr>
                <w:top w:val="none" w:sz="0" w:space="0" w:color="auto"/>
                <w:left w:val="none" w:sz="0" w:space="0" w:color="auto"/>
                <w:bottom w:val="none" w:sz="0" w:space="0" w:color="auto"/>
                <w:right w:val="none" w:sz="0" w:space="0" w:color="auto"/>
              </w:divBdr>
            </w:div>
          </w:divsChild>
        </w:div>
        <w:div w:id="716465728">
          <w:marLeft w:val="0"/>
          <w:marRight w:val="0"/>
          <w:marTop w:val="0"/>
          <w:marBottom w:val="0"/>
          <w:divBdr>
            <w:top w:val="none" w:sz="0" w:space="0" w:color="auto"/>
            <w:left w:val="none" w:sz="0" w:space="0" w:color="auto"/>
            <w:bottom w:val="none" w:sz="0" w:space="0" w:color="auto"/>
            <w:right w:val="none" w:sz="0" w:space="0" w:color="auto"/>
          </w:divBdr>
        </w:div>
        <w:div w:id="1700280386">
          <w:marLeft w:val="0"/>
          <w:marRight w:val="0"/>
          <w:marTop w:val="0"/>
          <w:marBottom w:val="0"/>
          <w:divBdr>
            <w:top w:val="none" w:sz="0" w:space="0" w:color="auto"/>
            <w:left w:val="none" w:sz="0" w:space="0" w:color="auto"/>
            <w:bottom w:val="none" w:sz="0" w:space="0" w:color="auto"/>
            <w:right w:val="none" w:sz="0" w:space="0" w:color="auto"/>
          </w:divBdr>
          <w:divsChild>
            <w:div w:id="965702954">
              <w:marLeft w:val="0"/>
              <w:marRight w:val="0"/>
              <w:marTop w:val="0"/>
              <w:marBottom w:val="0"/>
              <w:divBdr>
                <w:top w:val="none" w:sz="0" w:space="0" w:color="auto"/>
                <w:left w:val="none" w:sz="0" w:space="0" w:color="auto"/>
                <w:bottom w:val="none" w:sz="0" w:space="0" w:color="auto"/>
                <w:right w:val="none" w:sz="0" w:space="0" w:color="auto"/>
              </w:divBdr>
            </w:div>
          </w:divsChild>
        </w:div>
        <w:div w:id="1188906171">
          <w:marLeft w:val="0"/>
          <w:marRight w:val="0"/>
          <w:marTop w:val="0"/>
          <w:marBottom w:val="0"/>
          <w:divBdr>
            <w:top w:val="none" w:sz="0" w:space="0" w:color="auto"/>
            <w:left w:val="none" w:sz="0" w:space="0" w:color="auto"/>
            <w:bottom w:val="none" w:sz="0" w:space="0" w:color="auto"/>
            <w:right w:val="none" w:sz="0" w:space="0" w:color="auto"/>
          </w:divBdr>
        </w:div>
        <w:div w:id="136923914">
          <w:marLeft w:val="0"/>
          <w:marRight w:val="0"/>
          <w:marTop w:val="0"/>
          <w:marBottom w:val="0"/>
          <w:divBdr>
            <w:top w:val="none" w:sz="0" w:space="0" w:color="auto"/>
            <w:left w:val="none" w:sz="0" w:space="0" w:color="auto"/>
            <w:bottom w:val="none" w:sz="0" w:space="0" w:color="auto"/>
            <w:right w:val="none" w:sz="0" w:space="0" w:color="auto"/>
          </w:divBdr>
          <w:divsChild>
            <w:div w:id="1479804995">
              <w:marLeft w:val="0"/>
              <w:marRight w:val="0"/>
              <w:marTop w:val="0"/>
              <w:marBottom w:val="0"/>
              <w:divBdr>
                <w:top w:val="none" w:sz="0" w:space="0" w:color="auto"/>
                <w:left w:val="none" w:sz="0" w:space="0" w:color="auto"/>
                <w:bottom w:val="none" w:sz="0" w:space="0" w:color="auto"/>
                <w:right w:val="none" w:sz="0" w:space="0" w:color="auto"/>
              </w:divBdr>
            </w:div>
          </w:divsChild>
        </w:div>
        <w:div w:id="1676223843">
          <w:marLeft w:val="0"/>
          <w:marRight w:val="0"/>
          <w:marTop w:val="0"/>
          <w:marBottom w:val="0"/>
          <w:divBdr>
            <w:top w:val="none" w:sz="0" w:space="0" w:color="auto"/>
            <w:left w:val="none" w:sz="0" w:space="0" w:color="auto"/>
            <w:bottom w:val="none" w:sz="0" w:space="0" w:color="auto"/>
            <w:right w:val="none" w:sz="0" w:space="0" w:color="auto"/>
          </w:divBdr>
        </w:div>
        <w:div w:id="1507789306">
          <w:marLeft w:val="0"/>
          <w:marRight w:val="0"/>
          <w:marTop w:val="0"/>
          <w:marBottom w:val="0"/>
          <w:divBdr>
            <w:top w:val="none" w:sz="0" w:space="0" w:color="auto"/>
            <w:left w:val="none" w:sz="0" w:space="0" w:color="auto"/>
            <w:bottom w:val="none" w:sz="0" w:space="0" w:color="auto"/>
            <w:right w:val="none" w:sz="0" w:space="0" w:color="auto"/>
          </w:divBdr>
          <w:divsChild>
            <w:div w:id="1645306986">
              <w:marLeft w:val="0"/>
              <w:marRight w:val="0"/>
              <w:marTop w:val="0"/>
              <w:marBottom w:val="0"/>
              <w:divBdr>
                <w:top w:val="none" w:sz="0" w:space="0" w:color="auto"/>
                <w:left w:val="none" w:sz="0" w:space="0" w:color="auto"/>
                <w:bottom w:val="none" w:sz="0" w:space="0" w:color="auto"/>
                <w:right w:val="none" w:sz="0" w:space="0" w:color="auto"/>
              </w:divBdr>
            </w:div>
          </w:divsChild>
        </w:div>
        <w:div w:id="1052389315">
          <w:marLeft w:val="0"/>
          <w:marRight w:val="0"/>
          <w:marTop w:val="300"/>
          <w:marBottom w:val="0"/>
          <w:divBdr>
            <w:top w:val="none" w:sz="0" w:space="0" w:color="auto"/>
            <w:left w:val="none" w:sz="0" w:space="0" w:color="auto"/>
            <w:bottom w:val="none" w:sz="0" w:space="0" w:color="auto"/>
            <w:right w:val="none" w:sz="0" w:space="0" w:color="auto"/>
          </w:divBdr>
          <w:divsChild>
            <w:div w:id="1885943486">
              <w:marLeft w:val="0"/>
              <w:marRight w:val="0"/>
              <w:marTop w:val="0"/>
              <w:marBottom w:val="0"/>
              <w:divBdr>
                <w:top w:val="none" w:sz="0" w:space="0" w:color="auto"/>
                <w:left w:val="none" w:sz="0" w:space="0" w:color="auto"/>
                <w:bottom w:val="none" w:sz="0" w:space="0" w:color="auto"/>
                <w:right w:val="none" w:sz="0" w:space="0" w:color="auto"/>
              </w:divBdr>
              <w:divsChild>
                <w:div w:id="143112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67246">
          <w:marLeft w:val="0"/>
          <w:marRight w:val="0"/>
          <w:marTop w:val="300"/>
          <w:marBottom w:val="0"/>
          <w:divBdr>
            <w:top w:val="none" w:sz="0" w:space="0" w:color="auto"/>
            <w:left w:val="none" w:sz="0" w:space="0" w:color="auto"/>
            <w:bottom w:val="none" w:sz="0" w:space="0" w:color="auto"/>
            <w:right w:val="none" w:sz="0" w:space="0" w:color="auto"/>
          </w:divBdr>
          <w:divsChild>
            <w:div w:id="1523087961">
              <w:marLeft w:val="0"/>
              <w:marRight w:val="0"/>
              <w:marTop w:val="0"/>
              <w:marBottom w:val="0"/>
              <w:divBdr>
                <w:top w:val="none" w:sz="0" w:space="0" w:color="auto"/>
                <w:left w:val="none" w:sz="0" w:space="0" w:color="auto"/>
                <w:bottom w:val="none" w:sz="0" w:space="0" w:color="auto"/>
                <w:right w:val="none" w:sz="0" w:space="0" w:color="auto"/>
              </w:divBdr>
              <w:divsChild>
                <w:div w:id="1399982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463889">
          <w:marLeft w:val="0"/>
          <w:marRight w:val="0"/>
          <w:marTop w:val="300"/>
          <w:marBottom w:val="0"/>
          <w:divBdr>
            <w:top w:val="none" w:sz="0" w:space="0" w:color="auto"/>
            <w:left w:val="none" w:sz="0" w:space="0" w:color="auto"/>
            <w:bottom w:val="none" w:sz="0" w:space="0" w:color="auto"/>
            <w:right w:val="none" w:sz="0" w:space="0" w:color="auto"/>
          </w:divBdr>
          <w:divsChild>
            <w:div w:id="1290747788">
              <w:marLeft w:val="0"/>
              <w:marRight w:val="0"/>
              <w:marTop w:val="0"/>
              <w:marBottom w:val="0"/>
              <w:divBdr>
                <w:top w:val="none" w:sz="0" w:space="0" w:color="auto"/>
                <w:left w:val="none" w:sz="0" w:space="0" w:color="auto"/>
                <w:bottom w:val="none" w:sz="0" w:space="0" w:color="auto"/>
                <w:right w:val="none" w:sz="0" w:space="0" w:color="auto"/>
              </w:divBdr>
              <w:divsChild>
                <w:div w:id="1214998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565378">
          <w:marLeft w:val="0"/>
          <w:marRight w:val="0"/>
          <w:marTop w:val="300"/>
          <w:marBottom w:val="0"/>
          <w:divBdr>
            <w:top w:val="none" w:sz="0" w:space="0" w:color="auto"/>
            <w:left w:val="none" w:sz="0" w:space="0" w:color="auto"/>
            <w:bottom w:val="none" w:sz="0" w:space="0" w:color="auto"/>
            <w:right w:val="none" w:sz="0" w:space="0" w:color="auto"/>
          </w:divBdr>
          <w:divsChild>
            <w:div w:id="1774470477">
              <w:marLeft w:val="0"/>
              <w:marRight w:val="0"/>
              <w:marTop w:val="0"/>
              <w:marBottom w:val="0"/>
              <w:divBdr>
                <w:top w:val="none" w:sz="0" w:space="0" w:color="auto"/>
                <w:left w:val="none" w:sz="0" w:space="0" w:color="auto"/>
                <w:bottom w:val="none" w:sz="0" w:space="0" w:color="auto"/>
                <w:right w:val="none" w:sz="0" w:space="0" w:color="auto"/>
              </w:divBdr>
              <w:divsChild>
                <w:div w:id="11948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672990">
      <w:bodyDiv w:val="1"/>
      <w:marLeft w:val="0"/>
      <w:marRight w:val="0"/>
      <w:marTop w:val="0"/>
      <w:marBottom w:val="0"/>
      <w:divBdr>
        <w:top w:val="none" w:sz="0" w:space="0" w:color="auto"/>
        <w:left w:val="none" w:sz="0" w:space="0" w:color="auto"/>
        <w:bottom w:val="none" w:sz="0" w:space="0" w:color="auto"/>
        <w:right w:val="none" w:sz="0" w:space="0" w:color="auto"/>
      </w:divBdr>
      <w:divsChild>
        <w:div w:id="406458473">
          <w:marLeft w:val="0"/>
          <w:marRight w:val="0"/>
          <w:marTop w:val="0"/>
          <w:marBottom w:val="0"/>
          <w:divBdr>
            <w:top w:val="none" w:sz="0" w:space="0" w:color="auto"/>
            <w:left w:val="none" w:sz="0" w:space="0" w:color="auto"/>
            <w:bottom w:val="none" w:sz="0" w:space="0" w:color="auto"/>
            <w:right w:val="none" w:sz="0" w:space="0" w:color="auto"/>
          </w:divBdr>
          <w:divsChild>
            <w:div w:id="1023559328">
              <w:marLeft w:val="0"/>
              <w:marRight w:val="0"/>
              <w:marTop w:val="0"/>
              <w:marBottom w:val="0"/>
              <w:divBdr>
                <w:top w:val="none" w:sz="0" w:space="0" w:color="auto"/>
                <w:left w:val="none" w:sz="0" w:space="0" w:color="auto"/>
                <w:bottom w:val="none" w:sz="0" w:space="0" w:color="auto"/>
                <w:right w:val="none" w:sz="0" w:space="0" w:color="auto"/>
              </w:divBdr>
            </w:div>
          </w:divsChild>
        </w:div>
        <w:div w:id="427316493">
          <w:marLeft w:val="0"/>
          <w:marRight w:val="0"/>
          <w:marTop w:val="0"/>
          <w:marBottom w:val="0"/>
          <w:divBdr>
            <w:top w:val="none" w:sz="0" w:space="0" w:color="auto"/>
            <w:left w:val="none" w:sz="0" w:space="0" w:color="auto"/>
            <w:bottom w:val="none" w:sz="0" w:space="0" w:color="auto"/>
            <w:right w:val="none" w:sz="0" w:space="0" w:color="auto"/>
          </w:divBdr>
        </w:div>
        <w:div w:id="461922940">
          <w:marLeft w:val="0"/>
          <w:marRight w:val="0"/>
          <w:marTop w:val="300"/>
          <w:marBottom w:val="0"/>
          <w:divBdr>
            <w:top w:val="none" w:sz="0" w:space="0" w:color="auto"/>
            <w:left w:val="none" w:sz="0" w:space="0" w:color="auto"/>
            <w:bottom w:val="none" w:sz="0" w:space="0" w:color="auto"/>
            <w:right w:val="none" w:sz="0" w:space="0" w:color="auto"/>
          </w:divBdr>
          <w:divsChild>
            <w:div w:id="1106272947">
              <w:marLeft w:val="0"/>
              <w:marRight w:val="0"/>
              <w:marTop w:val="0"/>
              <w:marBottom w:val="0"/>
              <w:divBdr>
                <w:top w:val="none" w:sz="0" w:space="0" w:color="auto"/>
                <w:left w:val="none" w:sz="0" w:space="0" w:color="auto"/>
                <w:bottom w:val="none" w:sz="0" w:space="0" w:color="auto"/>
                <w:right w:val="none" w:sz="0" w:space="0" w:color="auto"/>
              </w:divBdr>
              <w:divsChild>
                <w:div w:id="115942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413884">
          <w:marLeft w:val="0"/>
          <w:marRight w:val="0"/>
          <w:marTop w:val="0"/>
          <w:marBottom w:val="0"/>
          <w:divBdr>
            <w:top w:val="none" w:sz="0" w:space="0" w:color="auto"/>
            <w:left w:val="none" w:sz="0" w:space="0" w:color="auto"/>
            <w:bottom w:val="none" w:sz="0" w:space="0" w:color="auto"/>
            <w:right w:val="none" w:sz="0" w:space="0" w:color="auto"/>
          </w:divBdr>
        </w:div>
        <w:div w:id="695346801">
          <w:marLeft w:val="0"/>
          <w:marRight w:val="0"/>
          <w:marTop w:val="0"/>
          <w:marBottom w:val="0"/>
          <w:divBdr>
            <w:top w:val="none" w:sz="0" w:space="0" w:color="auto"/>
            <w:left w:val="none" w:sz="0" w:space="0" w:color="auto"/>
            <w:bottom w:val="none" w:sz="0" w:space="0" w:color="auto"/>
            <w:right w:val="none" w:sz="0" w:space="0" w:color="auto"/>
          </w:divBdr>
          <w:divsChild>
            <w:div w:id="1828401607">
              <w:marLeft w:val="0"/>
              <w:marRight w:val="0"/>
              <w:marTop w:val="0"/>
              <w:marBottom w:val="0"/>
              <w:divBdr>
                <w:top w:val="none" w:sz="0" w:space="0" w:color="auto"/>
                <w:left w:val="none" w:sz="0" w:space="0" w:color="auto"/>
                <w:bottom w:val="none" w:sz="0" w:space="0" w:color="auto"/>
                <w:right w:val="none" w:sz="0" w:space="0" w:color="auto"/>
              </w:divBdr>
            </w:div>
          </w:divsChild>
        </w:div>
        <w:div w:id="716972813">
          <w:marLeft w:val="0"/>
          <w:marRight w:val="0"/>
          <w:marTop w:val="0"/>
          <w:marBottom w:val="0"/>
          <w:divBdr>
            <w:top w:val="none" w:sz="0" w:space="0" w:color="auto"/>
            <w:left w:val="none" w:sz="0" w:space="0" w:color="auto"/>
            <w:bottom w:val="none" w:sz="0" w:space="0" w:color="auto"/>
            <w:right w:val="none" w:sz="0" w:space="0" w:color="auto"/>
          </w:divBdr>
          <w:divsChild>
            <w:div w:id="1054743421">
              <w:marLeft w:val="0"/>
              <w:marRight w:val="0"/>
              <w:marTop w:val="0"/>
              <w:marBottom w:val="0"/>
              <w:divBdr>
                <w:top w:val="none" w:sz="0" w:space="0" w:color="auto"/>
                <w:left w:val="none" w:sz="0" w:space="0" w:color="auto"/>
                <w:bottom w:val="none" w:sz="0" w:space="0" w:color="auto"/>
                <w:right w:val="none" w:sz="0" w:space="0" w:color="auto"/>
              </w:divBdr>
            </w:div>
          </w:divsChild>
        </w:div>
        <w:div w:id="819035843">
          <w:marLeft w:val="0"/>
          <w:marRight w:val="0"/>
          <w:marTop w:val="300"/>
          <w:marBottom w:val="0"/>
          <w:divBdr>
            <w:top w:val="none" w:sz="0" w:space="0" w:color="auto"/>
            <w:left w:val="none" w:sz="0" w:space="0" w:color="auto"/>
            <w:bottom w:val="none" w:sz="0" w:space="0" w:color="auto"/>
            <w:right w:val="none" w:sz="0" w:space="0" w:color="auto"/>
          </w:divBdr>
          <w:divsChild>
            <w:div w:id="1361468153">
              <w:marLeft w:val="0"/>
              <w:marRight w:val="0"/>
              <w:marTop w:val="0"/>
              <w:marBottom w:val="0"/>
              <w:divBdr>
                <w:top w:val="none" w:sz="0" w:space="0" w:color="auto"/>
                <w:left w:val="none" w:sz="0" w:space="0" w:color="auto"/>
                <w:bottom w:val="none" w:sz="0" w:space="0" w:color="auto"/>
                <w:right w:val="none" w:sz="0" w:space="0" w:color="auto"/>
              </w:divBdr>
              <w:divsChild>
                <w:div w:id="55978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545954">
          <w:marLeft w:val="0"/>
          <w:marRight w:val="0"/>
          <w:marTop w:val="300"/>
          <w:marBottom w:val="0"/>
          <w:divBdr>
            <w:top w:val="none" w:sz="0" w:space="0" w:color="auto"/>
            <w:left w:val="none" w:sz="0" w:space="0" w:color="auto"/>
            <w:bottom w:val="none" w:sz="0" w:space="0" w:color="auto"/>
            <w:right w:val="none" w:sz="0" w:space="0" w:color="auto"/>
          </w:divBdr>
        </w:div>
        <w:div w:id="1306815263">
          <w:marLeft w:val="0"/>
          <w:marRight w:val="0"/>
          <w:marTop w:val="0"/>
          <w:marBottom w:val="0"/>
          <w:divBdr>
            <w:top w:val="none" w:sz="0" w:space="0" w:color="auto"/>
            <w:left w:val="none" w:sz="0" w:space="0" w:color="auto"/>
            <w:bottom w:val="none" w:sz="0" w:space="0" w:color="auto"/>
            <w:right w:val="none" w:sz="0" w:space="0" w:color="auto"/>
          </w:divBdr>
        </w:div>
        <w:div w:id="1435976545">
          <w:marLeft w:val="0"/>
          <w:marRight w:val="0"/>
          <w:marTop w:val="0"/>
          <w:marBottom w:val="0"/>
          <w:divBdr>
            <w:top w:val="none" w:sz="0" w:space="0" w:color="auto"/>
            <w:left w:val="none" w:sz="0" w:space="0" w:color="auto"/>
            <w:bottom w:val="none" w:sz="0" w:space="0" w:color="auto"/>
            <w:right w:val="none" w:sz="0" w:space="0" w:color="auto"/>
          </w:divBdr>
          <w:divsChild>
            <w:div w:id="978456222">
              <w:marLeft w:val="0"/>
              <w:marRight w:val="0"/>
              <w:marTop w:val="0"/>
              <w:marBottom w:val="0"/>
              <w:divBdr>
                <w:top w:val="none" w:sz="0" w:space="0" w:color="auto"/>
                <w:left w:val="none" w:sz="0" w:space="0" w:color="auto"/>
                <w:bottom w:val="none" w:sz="0" w:space="0" w:color="auto"/>
                <w:right w:val="none" w:sz="0" w:space="0" w:color="auto"/>
              </w:divBdr>
            </w:div>
          </w:divsChild>
        </w:div>
        <w:div w:id="1594120114">
          <w:marLeft w:val="0"/>
          <w:marRight w:val="0"/>
          <w:marTop w:val="0"/>
          <w:marBottom w:val="0"/>
          <w:divBdr>
            <w:top w:val="none" w:sz="0" w:space="0" w:color="auto"/>
            <w:left w:val="none" w:sz="0" w:space="0" w:color="auto"/>
            <w:bottom w:val="none" w:sz="0" w:space="0" w:color="auto"/>
            <w:right w:val="none" w:sz="0" w:space="0" w:color="auto"/>
          </w:divBdr>
          <w:divsChild>
            <w:div w:id="1738211727">
              <w:marLeft w:val="0"/>
              <w:marRight w:val="0"/>
              <w:marTop w:val="0"/>
              <w:marBottom w:val="0"/>
              <w:divBdr>
                <w:top w:val="none" w:sz="0" w:space="0" w:color="auto"/>
                <w:left w:val="none" w:sz="0" w:space="0" w:color="auto"/>
                <w:bottom w:val="none" w:sz="0" w:space="0" w:color="auto"/>
                <w:right w:val="none" w:sz="0" w:space="0" w:color="auto"/>
              </w:divBdr>
            </w:div>
          </w:divsChild>
        </w:div>
        <w:div w:id="1831486907">
          <w:marLeft w:val="0"/>
          <w:marRight w:val="0"/>
          <w:marTop w:val="0"/>
          <w:marBottom w:val="0"/>
          <w:divBdr>
            <w:top w:val="none" w:sz="0" w:space="0" w:color="auto"/>
            <w:left w:val="none" w:sz="0" w:space="0" w:color="auto"/>
            <w:bottom w:val="none" w:sz="0" w:space="0" w:color="auto"/>
            <w:right w:val="none" w:sz="0" w:space="0" w:color="auto"/>
          </w:divBdr>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89477013">
          <w:marLeft w:val="0"/>
          <w:marRight w:val="0"/>
          <w:marTop w:val="0"/>
          <w:marBottom w:val="0"/>
          <w:divBdr>
            <w:top w:val="none" w:sz="0" w:space="0" w:color="auto"/>
            <w:left w:val="none" w:sz="0" w:space="0" w:color="auto"/>
            <w:bottom w:val="none" w:sz="0" w:space="0" w:color="auto"/>
            <w:right w:val="none" w:sz="0" w:space="0" w:color="auto"/>
          </w:divBdr>
        </w:div>
        <w:div w:id="228734840">
          <w:marLeft w:val="0"/>
          <w:marRight w:val="0"/>
          <w:marTop w:val="0"/>
          <w:marBottom w:val="0"/>
          <w:divBdr>
            <w:top w:val="none" w:sz="0" w:space="0" w:color="auto"/>
            <w:left w:val="none" w:sz="0" w:space="0" w:color="auto"/>
            <w:bottom w:val="none" w:sz="0" w:space="0" w:color="auto"/>
            <w:right w:val="none" w:sz="0" w:space="0" w:color="auto"/>
          </w:divBdr>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
          </w:divsChild>
        </w:div>
        <w:div w:id="445929435">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605469">
          <w:marLeft w:val="0"/>
          <w:marRight w:val="0"/>
          <w:marTop w:val="0"/>
          <w:marBottom w:val="0"/>
          <w:divBdr>
            <w:top w:val="none" w:sz="0" w:space="0" w:color="auto"/>
            <w:left w:val="none" w:sz="0" w:space="0" w:color="auto"/>
            <w:bottom w:val="none" w:sz="0" w:space="0" w:color="auto"/>
            <w:right w:val="none" w:sz="0" w:space="0" w:color="auto"/>
          </w:divBdr>
        </w:div>
        <w:div w:id="1033386455">
          <w:marLeft w:val="0"/>
          <w:marRight w:val="0"/>
          <w:marTop w:val="0"/>
          <w:marBottom w:val="0"/>
          <w:divBdr>
            <w:top w:val="none" w:sz="0" w:space="0" w:color="auto"/>
            <w:left w:val="none" w:sz="0" w:space="0" w:color="auto"/>
            <w:bottom w:val="none" w:sz="0" w:space="0" w:color="auto"/>
            <w:right w:val="none" w:sz="0" w:space="0" w:color="auto"/>
          </w:divBdr>
        </w:div>
        <w:div w:id="1220551416">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
        <w:div w:id="1535146732">
          <w:marLeft w:val="0"/>
          <w:marRight w:val="0"/>
          <w:marTop w:val="0"/>
          <w:marBottom w:val="0"/>
          <w:divBdr>
            <w:top w:val="none" w:sz="0" w:space="0" w:color="auto"/>
            <w:left w:val="none" w:sz="0" w:space="0" w:color="auto"/>
            <w:bottom w:val="none" w:sz="0" w:space="0" w:color="auto"/>
            <w:right w:val="none" w:sz="0" w:space="0" w:color="auto"/>
          </w:divBdr>
        </w:div>
        <w:div w:id="1702125468">
          <w:marLeft w:val="0"/>
          <w:marRight w:val="0"/>
          <w:marTop w:val="0"/>
          <w:marBottom w:val="0"/>
          <w:divBdr>
            <w:top w:val="none" w:sz="0" w:space="0" w:color="auto"/>
            <w:left w:val="none" w:sz="0" w:space="0" w:color="auto"/>
            <w:bottom w:val="none" w:sz="0" w:space="0" w:color="auto"/>
            <w:right w:val="none" w:sz="0" w:space="0" w:color="auto"/>
          </w:divBdr>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3614301">
      <w:bodyDiv w:val="1"/>
      <w:marLeft w:val="0"/>
      <w:marRight w:val="0"/>
      <w:marTop w:val="0"/>
      <w:marBottom w:val="0"/>
      <w:divBdr>
        <w:top w:val="none" w:sz="0" w:space="0" w:color="auto"/>
        <w:left w:val="none" w:sz="0" w:space="0" w:color="auto"/>
        <w:bottom w:val="none" w:sz="0" w:space="0" w:color="auto"/>
        <w:right w:val="none" w:sz="0" w:space="0" w:color="auto"/>
      </w:divBdr>
      <w:divsChild>
        <w:div w:id="122694097">
          <w:marLeft w:val="0"/>
          <w:marRight w:val="0"/>
          <w:marTop w:val="0"/>
          <w:marBottom w:val="0"/>
          <w:divBdr>
            <w:top w:val="none" w:sz="0" w:space="0" w:color="auto"/>
            <w:left w:val="none" w:sz="0" w:space="0" w:color="auto"/>
            <w:bottom w:val="none" w:sz="0" w:space="0" w:color="auto"/>
            <w:right w:val="none" w:sz="0" w:space="0" w:color="auto"/>
          </w:divBdr>
        </w:div>
        <w:div w:id="179125706">
          <w:marLeft w:val="0"/>
          <w:marRight w:val="0"/>
          <w:marTop w:val="0"/>
          <w:marBottom w:val="0"/>
          <w:divBdr>
            <w:top w:val="none" w:sz="0" w:space="0" w:color="auto"/>
            <w:left w:val="none" w:sz="0" w:space="0" w:color="auto"/>
            <w:bottom w:val="none" w:sz="0" w:space="0" w:color="auto"/>
            <w:right w:val="none" w:sz="0" w:space="0" w:color="auto"/>
          </w:divBdr>
        </w:div>
        <w:div w:id="306319109">
          <w:marLeft w:val="0"/>
          <w:marRight w:val="0"/>
          <w:marTop w:val="0"/>
          <w:marBottom w:val="0"/>
          <w:divBdr>
            <w:top w:val="none" w:sz="0" w:space="0" w:color="auto"/>
            <w:left w:val="none" w:sz="0" w:space="0" w:color="auto"/>
            <w:bottom w:val="none" w:sz="0" w:space="0" w:color="auto"/>
            <w:right w:val="none" w:sz="0" w:space="0" w:color="auto"/>
          </w:divBdr>
        </w:div>
        <w:div w:id="320086612">
          <w:marLeft w:val="0"/>
          <w:marRight w:val="0"/>
          <w:marTop w:val="0"/>
          <w:marBottom w:val="0"/>
          <w:divBdr>
            <w:top w:val="none" w:sz="0" w:space="0" w:color="auto"/>
            <w:left w:val="none" w:sz="0" w:space="0" w:color="auto"/>
            <w:bottom w:val="none" w:sz="0" w:space="0" w:color="auto"/>
            <w:right w:val="none" w:sz="0" w:space="0" w:color="auto"/>
          </w:divBdr>
          <w:divsChild>
            <w:div w:id="1150516226">
              <w:marLeft w:val="0"/>
              <w:marRight w:val="0"/>
              <w:marTop w:val="0"/>
              <w:marBottom w:val="0"/>
              <w:divBdr>
                <w:top w:val="none" w:sz="0" w:space="0" w:color="auto"/>
                <w:left w:val="none" w:sz="0" w:space="0" w:color="auto"/>
                <w:bottom w:val="none" w:sz="0" w:space="0" w:color="auto"/>
                <w:right w:val="none" w:sz="0" w:space="0" w:color="auto"/>
              </w:divBdr>
            </w:div>
          </w:divsChild>
        </w:div>
        <w:div w:id="340399597">
          <w:marLeft w:val="0"/>
          <w:marRight w:val="0"/>
          <w:marTop w:val="0"/>
          <w:marBottom w:val="0"/>
          <w:divBdr>
            <w:top w:val="none" w:sz="0" w:space="0" w:color="auto"/>
            <w:left w:val="none" w:sz="0" w:space="0" w:color="auto"/>
            <w:bottom w:val="none" w:sz="0" w:space="0" w:color="auto"/>
            <w:right w:val="none" w:sz="0" w:space="0" w:color="auto"/>
          </w:divBdr>
        </w:div>
        <w:div w:id="430010428">
          <w:marLeft w:val="0"/>
          <w:marRight w:val="0"/>
          <w:marTop w:val="300"/>
          <w:marBottom w:val="0"/>
          <w:divBdr>
            <w:top w:val="none" w:sz="0" w:space="0" w:color="auto"/>
            <w:left w:val="none" w:sz="0" w:space="0" w:color="auto"/>
            <w:bottom w:val="none" w:sz="0" w:space="0" w:color="auto"/>
            <w:right w:val="none" w:sz="0" w:space="0" w:color="auto"/>
          </w:divBdr>
          <w:divsChild>
            <w:div w:id="1045106926">
              <w:marLeft w:val="0"/>
              <w:marRight w:val="0"/>
              <w:marTop w:val="0"/>
              <w:marBottom w:val="0"/>
              <w:divBdr>
                <w:top w:val="none" w:sz="0" w:space="0" w:color="auto"/>
                <w:left w:val="none" w:sz="0" w:space="0" w:color="auto"/>
                <w:bottom w:val="none" w:sz="0" w:space="0" w:color="auto"/>
                <w:right w:val="none" w:sz="0" w:space="0" w:color="auto"/>
              </w:divBdr>
              <w:divsChild>
                <w:div w:id="498352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767568">
          <w:marLeft w:val="0"/>
          <w:marRight w:val="0"/>
          <w:marTop w:val="0"/>
          <w:marBottom w:val="0"/>
          <w:divBdr>
            <w:top w:val="none" w:sz="0" w:space="0" w:color="auto"/>
            <w:left w:val="none" w:sz="0" w:space="0" w:color="auto"/>
            <w:bottom w:val="none" w:sz="0" w:space="0" w:color="auto"/>
            <w:right w:val="none" w:sz="0" w:space="0" w:color="auto"/>
          </w:divBdr>
        </w:div>
        <w:div w:id="553589378">
          <w:marLeft w:val="0"/>
          <w:marRight w:val="0"/>
          <w:marTop w:val="0"/>
          <w:marBottom w:val="0"/>
          <w:divBdr>
            <w:top w:val="none" w:sz="0" w:space="0" w:color="auto"/>
            <w:left w:val="none" w:sz="0" w:space="0" w:color="auto"/>
            <w:bottom w:val="none" w:sz="0" w:space="0" w:color="auto"/>
            <w:right w:val="none" w:sz="0" w:space="0" w:color="auto"/>
          </w:divBdr>
        </w:div>
        <w:div w:id="744113824">
          <w:marLeft w:val="0"/>
          <w:marRight w:val="0"/>
          <w:marTop w:val="0"/>
          <w:marBottom w:val="0"/>
          <w:divBdr>
            <w:top w:val="none" w:sz="0" w:space="0" w:color="auto"/>
            <w:left w:val="none" w:sz="0" w:space="0" w:color="auto"/>
            <w:bottom w:val="none" w:sz="0" w:space="0" w:color="auto"/>
            <w:right w:val="none" w:sz="0" w:space="0" w:color="auto"/>
          </w:divBdr>
          <w:divsChild>
            <w:div w:id="851574868">
              <w:marLeft w:val="0"/>
              <w:marRight w:val="0"/>
              <w:marTop w:val="0"/>
              <w:marBottom w:val="0"/>
              <w:divBdr>
                <w:top w:val="none" w:sz="0" w:space="0" w:color="auto"/>
                <w:left w:val="none" w:sz="0" w:space="0" w:color="auto"/>
                <w:bottom w:val="none" w:sz="0" w:space="0" w:color="auto"/>
                <w:right w:val="none" w:sz="0" w:space="0" w:color="auto"/>
              </w:divBdr>
            </w:div>
          </w:divsChild>
        </w:div>
        <w:div w:id="746806385">
          <w:marLeft w:val="0"/>
          <w:marRight w:val="0"/>
          <w:marTop w:val="0"/>
          <w:marBottom w:val="0"/>
          <w:divBdr>
            <w:top w:val="none" w:sz="0" w:space="0" w:color="auto"/>
            <w:left w:val="none" w:sz="0" w:space="0" w:color="auto"/>
            <w:bottom w:val="none" w:sz="0" w:space="0" w:color="auto"/>
            <w:right w:val="none" w:sz="0" w:space="0" w:color="auto"/>
          </w:divBdr>
          <w:divsChild>
            <w:div w:id="1377049670">
              <w:marLeft w:val="0"/>
              <w:marRight w:val="0"/>
              <w:marTop w:val="0"/>
              <w:marBottom w:val="0"/>
              <w:divBdr>
                <w:top w:val="none" w:sz="0" w:space="0" w:color="auto"/>
                <w:left w:val="none" w:sz="0" w:space="0" w:color="auto"/>
                <w:bottom w:val="none" w:sz="0" w:space="0" w:color="auto"/>
                <w:right w:val="none" w:sz="0" w:space="0" w:color="auto"/>
              </w:divBdr>
            </w:div>
          </w:divsChild>
        </w:div>
        <w:div w:id="1054699412">
          <w:marLeft w:val="0"/>
          <w:marRight w:val="0"/>
          <w:marTop w:val="300"/>
          <w:marBottom w:val="0"/>
          <w:divBdr>
            <w:top w:val="none" w:sz="0" w:space="0" w:color="auto"/>
            <w:left w:val="none" w:sz="0" w:space="0" w:color="auto"/>
            <w:bottom w:val="none" w:sz="0" w:space="0" w:color="auto"/>
            <w:right w:val="none" w:sz="0" w:space="0" w:color="auto"/>
          </w:divBdr>
        </w:div>
        <w:div w:id="1208100597">
          <w:marLeft w:val="0"/>
          <w:marRight w:val="0"/>
          <w:marTop w:val="0"/>
          <w:marBottom w:val="0"/>
          <w:divBdr>
            <w:top w:val="none" w:sz="0" w:space="0" w:color="auto"/>
            <w:left w:val="none" w:sz="0" w:space="0" w:color="auto"/>
            <w:bottom w:val="none" w:sz="0" w:space="0" w:color="auto"/>
            <w:right w:val="none" w:sz="0" w:space="0" w:color="auto"/>
          </w:divBdr>
          <w:divsChild>
            <w:div w:id="1079984548">
              <w:marLeft w:val="0"/>
              <w:marRight w:val="0"/>
              <w:marTop w:val="0"/>
              <w:marBottom w:val="0"/>
              <w:divBdr>
                <w:top w:val="none" w:sz="0" w:space="0" w:color="auto"/>
                <w:left w:val="none" w:sz="0" w:space="0" w:color="auto"/>
                <w:bottom w:val="none" w:sz="0" w:space="0" w:color="auto"/>
                <w:right w:val="none" w:sz="0" w:space="0" w:color="auto"/>
              </w:divBdr>
            </w:div>
          </w:divsChild>
        </w:div>
        <w:div w:id="1255937006">
          <w:marLeft w:val="0"/>
          <w:marRight w:val="0"/>
          <w:marTop w:val="0"/>
          <w:marBottom w:val="0"/>
          <w:divBdr>
            <w:top w:val="none" w:sz="0" w:space="0" w:color="auto"/>
            <w:left w:val="none" w:sz="0" w:space="0" w:color="auto"/>
            <w:bottom w:val="none" w:sz="0" w:space="0" w:color="auto"/>
            <w:right w:val="none" w:sz="0" w:space="0" w:color="auto"/>
          </w:divBdr>
          <w:divsChild>
            <w:div w:id="1196624238">
              <w:marLeft w:val="0"/>
              <w:marRight w:val="0"/>
              <w:marTop w:val="0"/>
              <w:marBottom w:val="0"/>
              <w:divBdr>
                <w:top w:val="none" w:sz="0" w:space="0" w:color="auto"/>
                <w:left w:val="none" w:sz="0" w:space="0" w:color="auto"/>
                <w:bottom w:val="none" w:sz="0" w:space="0" w:color="auto"/>
                <w:right w:val="none" w:sz="0" w:space="0" w:color="auto"/>
              </w:divBdr>
            </w:div>
          </w:divsChild>
        </w:div>
        <w:div w:id="1631590733">
          <w:marLeft w:val="0"/>
          <w:marRight w:val="0"/>
          <w:marTop w:val="300"/>
          <w:marBottom w:val="0"/>
          <w:divBdr>
            <w:top w:val="none" w:sz="0" w:space="0" w:color="auto"/>
            <w:left w:val="none" w:sz="0" w:space="0" w:color="auto"/>
            <w:bottom w:val="none" w:sz="0" w:space="0" w:color="auto"/>
            <w:right w:val="none" w:sz="0" w:space="0" w:color="auto"/>
          </w:divBdr>
          <w:divsChild>
            <w:div w:id="393434788">
              <w:marLeft w:val="0"/>
              <w:marRight w:val="0"/>
              <w:marTop w:val="0"/>
              <w:marBottom w:val="0"/>
              <w:divBdr>
                <w:top w:val="none" w:sz="0" w:space="0" w:color="auto"/>
                <w:left w:val="none" w:sz="0" w:space="0" w:color="auto"/>
                <w:bottom w:val="none" w:sz="0" w:space="0" w:color="auto"/>
                <w:right w:val="none" w:sz="0" w:space="0" w:color="auto"/>
              </w:divBdr>
              <w:divsChild>
                <w:div w:id="1455632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59405">
          <w:marLeft w:val="0"/>
          <w:marRight w:val="0"/>
          <w:marTop w:val="0"/>
          <w:marBottom w:val="0"/>
          <w:divBdr>
            <w:top w:val="none" w:sz="0" w:space="0" w:color="auto"/>
            <w:left w:val="none" w:sz="0" w:space="0" w:color="auto"/>
            <w:bottom w:val="none" w:sz="0" w:space="0" w:color="auto"/>
            <w:right w:val="none" w:sz="0" w:space="0" w:color="auto"/>
          </w:divBdr>
        </w:div>
      </w:divsChild>
    </w:div>
    <w:div w:id="923614322">
      <w:bodyDiv w:val="1"/>
      <w:marLeft w:val="0"/>
      <w:marRight w:val="0"/>
      <w:marTop w:val="0"/>
      <w:marBottom w:val="0"/>
      <w:divBdr>
        <w:top w:val="none" w:sz="0" w:space="0" w:color="auto"/>
        <w:left w:val="none" w:sz="0" w:space="0" w:color="auto"/>
        <w:bottom w:val="none" w:sz="0" w:space="0" w:color="auto"/>
        <w:right w:val="none" w:sz="0" w:space="0" w:color="auto"/>
      </w:divBdr>
    </w:div>
    <w:div w:id="927227811">
      <w:bodyDiv w:val="1"/>
      <w:marLeft w:val="0"/>
      <w:marRight w:val="0"/>
      <w:marTop w:val="0"/>
      <w:marBottom w:val="0"/>
      <w:divBdr>
        <w:top w:val="none" w:sz="0" w:space="0" w:color="auto"/>
        <w:left w:val="none" w:sz="0" w:space="0" w:color="auto"/>
        <w:bottom w:val="none" w:sz="0" w:space="0" w:color="auto"/>
        <w:right w:val="none" w:sz="0" w:space="0" w:color="auto"/>
      </w:divBdr>
      <w:divsChild>
        <w:div w:id="158542662">
          <w:marLeft w:val="0"/>
          <w:marRight w:val="0"/>
          <w:marTop w:val="0"/>
          <w:marBottom w:val="0"/>
          <w:divBdr>
            <w:top w:val="none" w:sz="0" w:space="0" w:color="auto"/>
            <w:left w:val="none" w:sz="0" w:space="0" w:color="auto"/>
            <w:bottom w:val="none" w:sz="0" w:space="0" w:color="auto"/>
            <w:right w:val="none" w:sz="0" w:space="0" w:color="auto"/>
          </w:divBdr>
          <w:divsChild>
            <w:div w:id="1840195900">
              <w:marLeft w:val="0"/>
              <w:marRight w:val="0"/>
              <w:marTop w:val="0"/>
              <w:marBottom w:val="0"/>
              <w:divBdr>
                <w:top w:val="none" w:sz="0" w:space="0" w:color="auto"/>
                <w:left w:val="none" w:sz="0" w:space="0" w:color="auto"/>
                <w:bottom w:val="none" w:sz="0" w:space="0" w:color="auto"/>
                <w:right w:val="none" w:sz="0" w:space="0" w:color="auto"/>
              </w:divBdr>
            </w:div>
          </w:divsChild>
        </w:div>
        <w:div w:id="392386283">
          <w:marLeft w:val="0"/>
          <w:marRight w:val="0"/>
          <w:marTop w:val="0"/>
          <w:marBottom w:val="0"/>
          <w:divBdr>
            <w:top w:val="none" w:sz="0" w:space="0" w:color="auto"/>
            <w:left w:val="none" w:sz="0" w:space="0" w:color="auto"/>
            <w:bottom w:val="none" w:sz="0" w:space="0" w:color="auto"/>
            <w:right w:val="none" w:sz="0" w:space="0" w:color="auto"/>
          </w:divBdr>
          <w:divsChild>
            <w:div w:id="577906254">
              <w:marLeft w:val="0"/>
              <w:marRight w:val="0"/>
              <w:marTop w:val="0"/>
              <w:marBottom w:val="0"/>
              <w:divBdr>
                <w:top w:val="none" w:sz="0" w:space="0" w:color="auto"/>
                <w:left w:val="none" w:sz="0" w:space="0" w:color="auto"/>
                <w:bottom w:val="none" w:sz="0" w:space="0" w:color="auto"/>
                <w:right w:val="none" w:sz="0" w:space="0" w:color="auto"/>
              </w:divBdr>
            </w:div>
          </w:divsChild>
        </w:div>
        <w:div w:id="408694723">
          <w:marLeft w:val="0"/>
          <w:marRight w:val="0"/>
          <w:marTop w:val="0"/>
          <w:marBottom w:val="0"/>
          <w:divBdr>
            <w:top w:val="none" w:sz="0" w:space="0" w:color="auto"/>
            <w:left w:val="none" w:sz="0" w:space="0" w:color="auto"/>
            <w:bottom w:val="none" w:sz="0" w:space="0" w:color="auto"/>
            <w:right w:val="none" w:sz="0" w:space="0" w:color="auto"/>
          </w:divBdr>
        </w:div>
        <w:div w:id="568200155">
          <w:marLeft w:val="0"/>
          <w:marRight w:val="0"/>
          <w:marTop w:val="0"/>
          <w:marBottom w:val="0"/>
          <w:divBdr>
            <w:top w:val="none" w:sz="0" w:space="0" w:color="auto"/>
            <w:left w:val="none" w:sz="0" w:space="0" w:color="auto"/>
            <w:bottom w:val="none" w:sz="0" w:space="0" w:color="auto"/>
            <w:right w:val="none" w:sz="0" w:space="0" w:color="auto"/>
          </w:divBdr>
        </w:div>
        <w:div w:id="639656630">
          <w:marLeft w:val="0"/>
          <w:marRight w:val="0"/>
          <w:marTop w:val="0"/>
          <w:marBottom w:val="0"/>
          <w:divBdr>
            <w:top w:val="none" w:sz="0" w:space="0" w:color="auto"/>
            <w:left w:val="none" w:sz="0" w:space="0" w:color="auto"/>
            <w:bottom w:val="none" w:sz="0" w:space="0" w:color="auto"/>
            <w:right w:val="none" w:sz="0" w:space="0" w:color="auto"/>
          </w:divBdr>
          <w:divsChild>
            <w:div w:id="1499348987">
              <w:marLeft w:val="0"/>
              <w:marRight w:val="0"/>
              <w:marTop w:val="0"/>
              <w:marBottom w:val="0"/>
              <w:divBdr>
                <w:top w:val="none" w:sz="0" w:space="0" w:color="auto"/>
                <w:left w:val="none" w:sz="0" w:space="0" w:color="auto"/>
                <w:bottom w:val="none" w:sz="0" w:space="0" w:color="auto"/>
                <w:right w:val="none" w:sz="0" w:space="0" w:color="auto"/>
              </w:divBdr>
            </w:div>
          </w:divsChild>
        </w:div>
        <w:div w:id="863445555">
          <w:marLeft w:val="0"/>
          <w:marRight w:val="0"/>
          <w:marTop w:val="0"/>
          <w:marBottom w:val="0"/>
          <w:divBdr>
            <w:top w:val="none" w:sz="0" w:space="0" w:color="auto"/>
            <w:left w:val="none" w:sz="0" w:space="0" w:color="auto"/>
            <w:bottom w:val="none" w:sz="0" w:space="0" w:color="auto"/>
            <w:right w:val="none" w:sz="0" w:space="0" w:color="auto"/>
          </w:divBdr>
          <w:divsChild>
            <w:div w:id="1400060406">
              <w:marLeft w:val="0"/>
              <w:marRight w:val="0"/>
              <w:marTop w:val="0"/>
              <w:marBottom w:val="0"/>
              <w:divBdr>
                <w:top w:val="none" w:sz="0" w:space="0" w:color="auto"/>
                <w:left w:val="none" w:sz="0" w:space="0" w:color="auto"/>
                <w:bottom w:val="none" w:sz="0" w:space="0" w:color="auto"/>
                <w:right w:val="none" w:sz="0" w:space="0" w:color="auto"/>
              </w:divBdr>
            </w:div>
          </w:divsChild>
        </w:div>
        <w:div w:id="937641459">
          <w:marLeft w:val="0"/>
          <w:marRight w:val="0"/>
          <w:marTop w:val="0"/>
          <w:marBottom w:val="0"/>
          <w:divBdr>
            <w:top w:val="none" w:sz="0" w:space="0" w:color="auto"/>
            <w:left w:val="none" w:sz="0" w:space="0" w:color="auto"/>
            <w:bottom w:val="none" w:sz="0" w:space="0" w:color="auto"/>
            <w:right w:val="none" w:sz="0" w:space="0" w:color="auto"/>
          </w:divBdr>
        </w:div>
        <w:div w:id="1067144842">
          <w:marLeft w:val="0"/>
          <w:marRight w:val="0"/>
          <w:marTop w:val="0"/>
          <w:marBottom w:val="0"/>
          <w:divBdr>
            <w:top w:val="none" w:sz="0" w:space="0" w:color="auto"/>
            <w:left w:val="none" w:sz="0" w:space="0" w:color="auto"/>
            <w:bottom w:val="none" w:sz="0" w:space="0" w:color="auto"/>
            <w:right w:val="none" w:sz="0" w:space="0" w:color="auto"/>
          </w:divBdr>
        </w:div>
        <w:div w:id="1319453366">
          <w:marLeft w:val="0"/>
          <w:marRight w:val="0"/>
          <w:marTop w:val="300"/>
          <w:marBottom w:val="0"/>
          <w:divBdr>
            <w:top w:val="none" w:sz="0" w:space="0" w:color="auto"/>
            <w:left w:val="none" w:sz="0" w:space="0" w:color="auto"/>
            <w:bottom w:val="none" w:sz="0" w:space="0" w:color="auto"/>
            <w:right w:val="none" w:sz="0" w:space="0" w:color="auto"/>
          </w:divBdr>
          <w:divsChild>
            <w:div w:id="1787388390">
              <w:marLeft w:val="0"/>
              <w:marRight w:val="0"/>
              <w:marTop w:val="0"/>
              <w:marBottom w:val="0"/>
              <w:divBdr>
                <w:top w:val="none" w:sz="0" w:space="0" w:color="auto"/>
                <w:left w:val="none" w:sz="0" w:space="0" w:color="auto"/>
                <w:bottom w:val="none" w:sz="0" w:space="0" w:color="auto"/>
                <w:right w:val="none" w:sz="0" w:space="0" w:color="auto"/>
              </w:divBdr>
            </w:div>
          </w:divsChild>
        </w:div>
        <w:div w:id="1354917887">
          <w:marLeft w:val="0"/>
          <w:marRight w:val="0"/>
          <w:marTop w:val="0"/>
          <w:marBottom w:val="0"/>
          <w:divBdr>
            <w:top w:val="none" w:sz="0" w:space="0" w:color="auto"/>
            <w:left w:val="none" w:sz="0" w:space="0" w:color="auto"/>
            <w:bottom w:val="none" w:sz="0" w:space="0" w:color="auto"/>
            <w:right w:val="none" w:sz="0" w:space="0" w:color="auto"/>
          </w:divBdr>
        </w:div>
        <w:div w:id="1436751653">
          <w:marLeft w:val="0"/>
          <w:marRight w:val="0"/>
          <w:marTop w:val="0"/>
          <w:marBottom w:val="0"/>
          <w:divBdr>
            <w:top w:val="none" w:sz="0" w:space="0" w:color="auto"/>
            <w:left w:val="none" w:sz="0" w:space="0" w:color="auto"/>
            <w:bottom w:val="none" w:sz="0" w:space="0" w:color="auto"/>
            <w:right w:val="none" w:sz="0" w:space="0" w:color="auto"/>
          </w:divBdr>
        </w:div>
        <w:div w:id="1524592909">
          <w:marLeft w:val="0"/>
          <w:marRight w:val="0"/>
          <w:marTop w:val="0"/>
          <w:marBottom w:val="0"/>
          <w:divBdr>
            <w:top w:val="none" w:sz="0" w:space="0" w:color="auto"/>
            <w:left w:val="none" w:sz="0" w:space="0" w:color="auto"/>
            <w:bottom w:val="none" w:sz="0" w:space="0" w:color="auto"/>
            <w:right w:val="none" w:sz="0" w:space="0" w:color="auto"/>
          </w:divBdr>
          <w:divsChild>
            <w:div w:id="400296126">
              <w:marLeft w:val="0"/>
              <w:marRight w:val="0"/>
              <w:marTop w:val="0"/>
              <w:marBottom w:val="0"/>
              <w:divBdr>
                <w:top w:val="none" w:sz="0" w:space="0" w:color="auto"/>
                <w:left w:val="none" w:sz="0" w:space="0" w:color="auto"/>
                <w:bottom w:val="none" w:sz="0" w:space="0" w:color="auto"/>
                <w:right w:val="none" w:sz="0" w:space="0" w:color="auto"/>
              </w:divBdr>
            </w:div>
          </w:divsChild>
        </w:div>
        <w:div w:id="1844473712">
          <w:marLeft w:val="0"/>
          <w:marRight w:val="0"/>
          <w:marTop w:val="0"/>
          <w:marBottom w:val="0"/>
          <w:divBdr>
            <w:top w:val="none" w:sz="0" w:space="0" w:color="auto"/>
            <w:left w:val="none" w:sz="0" w:space="0" w:color="auto"/>
            <w:bottom w:val="none" w:sz="0" w:space="0" w:color="auto"/>
            <w:right w:val="none" w:sz="0" w:space="0" w:color="auto"/>
          </w:divBdr>
        </w:div>
      </w:divsChild>
    </w:div>
    <w:div w:id="927348721">
      <w:bodyDiv w:val="1"/>
      <w:marLeft w:val="0"/>
      <w:marRight w:val="0"/>
      <w:marTop w:val="0"/>
      <w:marBottom w:val="0"/>
      <w:divBdr>
        <w:top w:val="none" w:sz="0" w:space="0" w:color="auto"/>
        <w:left w:val="none" w:sz="0" w:space="0" w:color="auto"/>
        <w:bottom w:val="none" w:sz="0" w:space="0" w:color="auto"/>
        <w:right w:val="none" w:sz="0" w:space="0" w:color="auto"/>
      </w:divBdr>
      <w:divsChild>
        <w:div w:id="6912889">
          <w:marLeft w:val="0"/>
          <w:marRight w:val="0"/>
          <w:marTop w:val="0"/>
          <w:marBottom w:val="0"/>
          <w:divBdr>
            <w:top w:val="none" w:sz="0" w:space="0" w:color="auto"/>
            <w:left w:val="none" w:sz="0" w:space="0" w:color="auto"/>
            <w:bottom w:val="none" w:sz="0" w:space="0" w:color="auto"/>
            <w:right w:val="none" w:sz="0" w:space="0" w:color="auto"/>
          </w:divBdr>
          <w:divsChild>
            <w:div w:id="1791629050">
              <w:marLeft w:val="0"/>
              <w:marRight w:val="0"/>
              <w:marTop w:val="0"/>
              <w:marBottom w:val="0"/>
              <w:divBdr>
                <w:top w:val="none" w:sz="0" w:space="0" w:color="auto"/>
                <w:left w:val="none" w:sz="0" w:space="0" w:color="auto"/>
                <w:bottom w:val="none" w:sz="0" w:space="0" w:color="auto"/>
                <w:right w:val="none" w:sz="0" w:space="0" w:color="auto"/>
              </w:divBdr>
            </w:div>
          </w:divsChild>
        </w:div>
        <w:div w:id="25185010">
          <w:marLeft w:val="0"/>
          <w:marRight w:val="0"/>
          <w:marTop w:val="300"/>
          <w:marBottom w:val="0"/>
          <w:divBdr>
            <w:top w:val="none" w:sz="0" w:space="0" w:color="auto"/>
            <w:left w:val="none" w:sz="0" w:space="0" w:color="auto"/>
            <w:bottom w:val="none" w:sz="0" w:space="0" w:color="auto"/>
            <w:right w:val="none" w:sz="0" w:space="0" w:color="auto"/>
          </w:divBdr>
          <w:divsChild>
            <w:div w:id="688485331">
              <w:marLeft w:val="0"/>
              <w:marRight w:val="0"/>
              <w:marTop w:val="0"/>
              <w:marBottom w:val="0"/>
              <w:divBdr>
                <w:top w:val="none" w:sz="0" w:space="0" w:color="auto"/>
                <w:left w:val="none" w:sz="0" w:space="0" w:color="auto"/>
                <w:bottom w:val="none" w:sz="0" w:space="0" w:color="auto"/>
                <w:right w:val="none" w:sz="0" w:space="0" w:color="auto"/>
              </w:divBdr>
              <w:divsChild>
                <w:div w:id="26719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20447">
          <w:marLeft w:val="0"/>
          <w:marRight w:val="0"/>
          <w:marTop w:val="0"/>
          <w:marBottom w:val="0"/>
          <w:divBdr>
            <w:top w:val="none" w:sz="0" w:space="0" w:color="auto"/>
            <w:left w:val="none" w:sz="0" w:space="0" w:color="auto"/>
            <w:bottom w:val="none" w:sz="0" w:space="0" w:color="auto"/>
            <w:right w:val="none" w:sz="0" w:space="0" w:color="auto"/>
          </w:divBdr>
        </w:div>
        <w:div w:id="300113751">
          <w:marLeft w:val="0"/>
          <w:marRight w:val="0"/>
          <w:marTop w:val="0"/>
          <w:marBottom w:val="0"/>
          <w:divBdr>
            <w:top w:val="none" w:sz="0" w:space="0" w:color="auto"/>
            <w:left w:val="none" w:sz="0" w:space="0" w:color="auto"/>
            <w:bottom w:val="none" w:sz="0" w:space="0" w:color="auto"/>
            <w:right w:val="none" w:sz="0" w:space="0" w:color="auto"/>
          </w:divBdr>
          <w:divsChild>
            <w:div w:id="430442287">
              <w:marLeft w:val="0"/>
              <w:marRight w:val="0"/>
              <w:marTop w:val="0"/>
              <w:marBottom w:val="0"/>
              <w:divBdr>
                <w:top w:val="none" w:sz="0" w:space="0" w:color="auto"/>
                <w:left w:val="none" w:sz="0" w:space="0" w:color="auto"/>
                <w:bottom w:val="none" w:sz="0" w:space="0" w:color="auto"/>
                <w:right w:val="none" w:sz="0" w:space="0" w:color="auto"/>
              </w:divBdr>
            </w:div>
          </w:divsChild>
        </w:div>
        <w:div w:id="333992442">
          <w:marLeft w:val="0"/>
          <w:marRight w:val="0"/>
          <w:marTop w:val="300"/>
          <w:marBottom w:val="0"/>
          <w:divBdr>
            <w:top w:val="none" w:sz="0" w:space="0" w:color="auto"/>
            <w:left w:val="none" w:sz="0" w:space="0" w:color="auto"/>
            <w:bottom w:val="none" w:sz="0" w:space="0" w:color="auto"/>
            <w:right w:val="none" w:sz="0" w:space="0" w:color="auto"/>
          </w:divBdr>
          <w:divsChild>
            <w:div w:id="1045570102">
              <w:marLeft w:val="0"/>
              <w:marRight w:val="0"/>
              <w:marTop w:val="0"/>
              <w:marBottom w:val="0"/>
              <w:divBdr>
                <w:top w:val="none" w:sz="0" w:space="0" w:color="auto"/>
                <w:left w:val="none" w:sz="0" w:space="0" w:color="auto"/>
                <w:bottom w:val="none" w:sz="0" w:space="0" w:color="auto"/>
                <w:right w:val="none" w:sz="0" w:space="0" w:color="auto"/>
              </w:divBdr>
              <w:divsChild>
                <w:div w:id="1450930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080871">
          <w:marLeft w:val="0"/>
          <w:marRight w:val="0"/>
          <w:marTop w:val="0"/>
          <w:marBottom w:val="0"/>
          <w:divBdr>
            <w:top w:val="none" w:sz="0" w:space="0" w:color="auto"/>
            <w:left w:val="none" w:sz="0" w:space="0" w:color="auto"/>
            <w:bottom w:val="none" w:sz="0" w:space="0" w:color="auto"/>
            <w:right w:val="none" w:sz="0" w:space="0" w:color="auto"/>
          </w:divBdr>
        </w:div>
        <w:div w:id="774444344">
          <w:marLeft w:val="0"/>
          <w:marRight w:val="0"/>
          <w:marTop w:val="0"/>
          <w:marBottom w:val="0"/>
          <w:divBdr>
            <w:top w:val="none" w:sz="0" w:space="0" w:color="auto"/>
            <w:left w:val="none" w:sz="0" w:space="0" w:color="auto"/>
            <w:bottom w:val="none" w:sz="0" w:space="0" w:color="auto"/>
            <w:right w:val="none" w:sz="0" w:space="0" w:color="auto"/>
          </w:divBdr>
        </w:div>
        <w:div w:id="911500115">
          <w:marLeft w:val="0"/>
          <w:marRight w:val="0"/>
          <w:marTop w:val="0"/>
          <w:marBottom w:val="0"/>
          <w:divBdr>
            <w:top w:val="none" w:sz="0" w:space="0" w:color="auto"/>
            <w:left w:val="none" w:sz="0" w:space="0" w:color="auto"/>
            <w:bottom w:val="none" w:sz="0" w:space="0" w:color="auto"/>
            <w:right w:val="none" w:sz="0" w:space="0" w:color="auto"/>
          </w:divBdr>
        </w:div>
        <w:div w:id="937297347">
          <w:marLeft w:val="0"/>
          <w:marRight w:val="0"/>
          <w:marTop w:val="0"/>
          <w:marBottom w:val="0"/>
          <w:divBdr>
            <w:top w:val="none" w:sz="0" w:space="0" w:color="auto"/>
            <w:left w:val="none" w:sz="0" w:space="0" w:color="auto"/>
            <w:bottom w:val="none" w:sz="0" w:space="0" w:color="auto"/>
            <w:right w:val="none" w:sz="0" w:space="0" w:color="auto"/>
          </w:divBdr>
        </w:div>
        <w:div w:id="939071656">
          <w:marLeft w:val="0"/>
          <w:marRight w:val="0"/>
          <w:marTop w:val="0"/>
          <w:marBottom w:val="0"/>
          <w:divBdr>
            <w:top w:val="none" w:sz="0" w:space="0" w:color="auto"/>
            <w:left w:val="none" w:sz="0" w:space="0" w:color="auto"/>
            <w:bottom w:val="none" w:sz="0" w:space="0" w:color="auto"/>
            <w:right w:val="none" w:sz="0" w:space="0" w:color="auto"/>
          </w:divBdr>
        </w:div>
        <w:div w:id="963539451">
          <w:marLeft w:val="0"/>
          <w:marRight w:val="0"/>
          <w:marTop w:val="300"/>
          <w:marBottom w:val="0"/>
          <w:divBdr>
            <w:top w:val="none" w:sz="0" w:space="0" w:color="auto"/>
            <w:left w:val="none" w:sz="0" w:space="0" w:color="auto"/>
            <w:bottom w:val="none" w:sz="0" w:space="0" w:color="auto"/>
            <w:right w:val="none" w:sz="0" w:space="0" w:color="auto"/>
          </w:divBdr>
          <w:divsChild>
            <w:div w:id="246501403">
              <w:marLeft w:val="0"/>
              <w:marRight w:val="0"/>
              <w:marTop w:val="0"/>
              <w:marBottom w:val="0"/>
              <w:divBdr>
                <w:top w:val="none" w:sz="0" w:space="0" w:color="auto"/>
                <w:left w:val="none" w:sz="0" w:space="0" w:color="auto"/>
                <w:bottom w:val="none" w:sz="0" w:space="0" w:color="auto"/>
                <w:right w:val="none" w:sz="0" w:space="0" w:color="auto"/>
              </w:divBdr>
              <w:divsChild>
                <w:div w:id="869224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sChild>
            <w:div w:id="182866614">
              <w:marLeft w:val="0"/>
              <w:marRight w:val="0"/>
              <w:marTop w:val="0"/>
              <w:marBottom w:val="0"/>
              <w:divBdr>
                <w:top w:val="none" w:sz="0" w:space="0" w:color="auto"/>
                <w:left w:val="none" w:sz="0" w:space="0" w:color="auto"/>
                <w:bottom w:val="none" w:sz="0" w:space="0" w:color="auto"/>
                <w:right w:val="none" w:sz="0" w:space="0" w:color="auto"/>
              </w:divBdr>
            </w:div>
          </w:divsChild>
        </w:div>
        <w:div w:id="1369183068">
          <w:marLeft w:val="0"/>
          <w:marRight w:val="0"/>
          <w:marTop w:val="300"/>
          <w:marBottom w:val="0"/>
          <w:divBdr>
            <w:top w:val="none" w:sz="0" w:space="0" w:color="auto"/>
            <w:left w:val="none" w:sz="0" w:space="0" w:color="auto"/>
            <w:bottom w:val="none" w:sz="0" w:space="0" w:color="auto"/>
            <w:right w:val="none" w:sz="0" w:space="0" w:color="auto"/>
          </w:divBdr>
          <w:divsChild>
            <w:div w:id="1448282395">
              <w:marLeft w:val="0"/>
              <w:marRight w:val="0"/>
              <w:marTop w:val="0"/>
              <w:marBottom w:val="0"/>
              <w:divBdr>
                <w:top w:val="none" w:sz="0" w:space="0" w:color="auto"/>
                <w:left w:val="none" w:sz="0" w:space="0" w:color="auto"/>
                <w:bottom w:val="none" w:sz="0" w:space="0" w:color="auto"/>
                <w:right w:val="none" w:sz="0" w:space="0" w:color="auto"/>
              </w:divBdr>
              <w:divsChild>
                <w:div w:id="179282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542807">
          <w:marLeft w:val="0"/>
          <w:marRight w:val="0"/>
          <w:marTop w:val="0"/>
          <w:marBottom w:val="0"/>
          <w:divBdr>
            <w:top w:val="none" w:sz="0" w:space="0" w:color="auto"/>
            <w:left w:val="none" w:sz="0" w:space="0" w:color="auto"/>
            <w:bottom w:val="none" w:sz="0" w:space="0" w:color="auto"/>
            <w:right w:val="none" w:sz="0" w:space="0" w:color="auto"/>
          </w:divBdr>
          <w:divsChild>
            <w:div w:id="1826579599">
              <w:marLeft w:val="0"/>
              <w:marRight w:val="0"/>
              <w:marTop w:val="0"/>
              <w:marBottom w:val="0"/>
              <w:divBdr>
                <w:top w:val="none" w:sz="0" w:space="0" w:color="auto"/>
                <w:left w:val="none" w:sz="0" w:space="0" w:color="auto"/>
                <w:bottom w:val="none" w:sz="0" w:space="0" w:color="auto"/>
                <w:right w:val="none" w:sz="0" w:space="0" w:color="auto"/>
              </w:divBdr>
            </w:div>
          </w:divsChild>
        </w:div>
        <w:div w:id="1766534982">
          <w:marLeft w:val="0"/>
          <w:marRight w:val="0"/>
          <w:marTop w:val="0"/>
          <w:marBottom w:val="0"/>
          <w:divBdr>
            <w:top w:val="none" w:sz="0" w:space="0" w:color="auto"/>
            <w:left w:val="none" w:sz="0" w:space="0" w:color="auto"/>
            <w:bottom w:val="none" w:sz="0" w:space="0" w:color="auto"/>
            <w:right w:val="none" w:sz="0" w:space="0" w:color="auto"/>
          </w:divBdr>
          <w:divsChild>
            <w:div w:id="547765415">
              <w:marLeft w:val="0"/>
              <w:marRight w:val="0"/>
              <w:marTop w:val="0"/>
              <w:marBottom w:val="0"/>
              <w:divBdr>
                <w:top w:val="none" w:sz="0" w:space="0" w:color="auto"/>
                <w:left w:val="none" w:sz="0" w:space="0" w:color="auto"/>
                <w:bottom w:val="none" w:sz="0" w:space="0" w:color="auto"/>
                <w:right w:val="none" w:sz="0" w:space="0" w:color="auto"/>
              </w:divBdr>
            </w:div>
          </w:divsChild>
        </w:div>
        <w:div w:id="1779136908">
          <w:marLeft w:val="0"/>
          <w:marRight w:val="0"/>
          <w:marTop w:val="0"/>
          <w:marBottom w:val="0"/>
          <w:divBdr>
            <w:top w:val="none" w:sz="0" w:space="0" w:color="auto"/>
            <w:left w:val="none" w:sz="0" w:space="0" w:color="auto"/>
            <w:bottom w:val="none" w:sz="0" w:space="0" w:color="auto"/>
            <w:right w:val="none" w:sz="0" w:space="0" w:color="auto"/>
          </w:divBdr>
          <w:divsChild>
            <w:div w:id="1100027465">
              <w:marLeft w:val="0"/>
              <w:marRight w:val="0"/>
              <w:marTop w:val="0"/>
              <w:marBottom w:val="0"/>
              <w:divBdr>
                <w:top w:val="none" w:sz="0" w:space="0" w:color="auto"/>
                <w:left w:val="none" w:sz="0" w:space="0" w:color="auto"/>
                <w:bottom w:val="none" w:sz="0" w:space="0" w:color="auto"/>
                <w:right w:val="none" w:sz="0" w:space="0" w:color="auto"/>
              </w:divBdr>
            </w:div>
          </w:divsChild>
        </w:div>
        <w:div w:id="1830320893">
          <w:marLeft w:val="0"/>
          <w:marRight w:val="0"/>
          <w:marTop w:val="0"/>
          <w:marBottom w:val="0"/>
          <w:divBdr>
            <w:top w:val="none" w:sz="0" w:space="0" w:color="auto"/>
            <w:left w:val="none" w:sz="0" w:space="0" w:color="auto"/>
            <w:bottom w:val="none" w:sz="0" w:space="0" w:color="auto"/>
            <w:right w:val="none" w:sz="0" w:space="0" w:color="auto"/>
          </w:divBdr>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25785477">
          <w:marLeft w:val="0"/>
          <w:marRight w:val="0"/>
          <w:marTop w:val="0"/>
          <w:marBottom w:val="0"/>
          <w:divBdr>
            <w:top w:val="none" w:sz="0" w:space="0" w:color="auto"/>
            <w:left w:val="none" w:sz="0" w:space="0" w:color="auto"/>
            <w:bottom w:val="none" w:sz="0" w:space="0" w:color="auto"/>
            <w:right w:val="none" w:sz="0" w:space="0" w:color="auto"/>
          </w:divBdr>
        </w:div>
        <w:div w:id="177669094">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390957757">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
        <w:div w:id="1858542759">
          <w:marLeft w:val="0"/>
          <w:marRight w:val="0"/>
          <w:marTop w:val="0"/>
          <w:marBottom w:val="0"/>
          <w:divBdr>
            <w:top w:val="none" w:sz="0" w:space="0" w:color="auto"/>
            <w:left w:val="none" w:sz="0" w:space="0" w:color="auto"/>
            <w:bottom w:val="none" w:sz="0" w:space="0" w:color="auto"/>
            <w:right w:val="none" w:sz="0" w:space="0" w:color="auto"/>
          </w:divBdr>
        </w:div>
      </w:divsChild>
    </w:div>
    <w:div w:id="928318934">
      <w:bodyDiv w:val="1"/>
      <w:marLeft w:val="0"/>
      <w:marRight w:val="0"/>
      <w:marTop w:val="0"/>
      <w:marBottom w:val="0"/>
      <w:divBdr>
        <w:top w:val="none" w:sz="0" w:space="0" w:color="auto"/>
        <w:left w:val="none" w:sz="0" w:space="0" w:color="auto"/>
        <w:bottom w:val="none" w:sz="0" w:space="0" w:color="auto"/>
        <w:right w:val="none" w:sz="0" w:space="0" w:color="auto"/>
      </w:divBdr>
      <w:divsChild>
        <w:div w:id="95292684">
          <w:marLeft w:val="0"/>
          <w:marRight w:val="0"/>
          <w:marTop w:val="0"/>
          <w:marBottom w:val="0"/>
          <w:divBdr>
            <w:top w:val="none" w:sz="0" w:space="0" w:color="auto"/>
            <w:left w:val="none" w:sz="0" w:space="0" w:color="auto"/>
            <w:bottom w:val="none" w:sz="0" w:space="0" w:color="auto"/>
            <w:right w:val="none" w:sz="0" w:space="0" w:color="auto"/>
          </w:divBdr>
        </w:div>
        <w:div w:id="404107648">
          <w:marLeft w:val="0"/>
          <w:marRight w:val="0"/>
          <w:marTop w:val="0"/>
          <w:marBottom w:val="0"/>
          <w:divBdr>
            <w:top w:val="none" w:sz="0" w:space="0" w:color="auto"/>
            <w:left w:val="none" w:sz="0" w:space="0" w:color="auto"/>
            <w:bottom w:val="none" w:sz="0" w:space="0" w:color="auto"/>
            <w:right w:val="none" w:sz="0" w:space="0" w:color="auto"/>
          </w:divBdr>
        </w:div>
        <w:div w:id="461967829">
          <w:marLeft w:val="0"/>
          <w:marRight w:val="0"/>
          <w:marTop w:val="0"/>
          <w:marBottom w:val="0"/>
          <w:divBdr>
            <w:top w:val="none" w:sz="0" w:space="0" w:color="auto"/>
            <w:left w:val="none" w:sz="0" w:space="0" w:color="auto"/>
            <w:bottom w:val="none" w:sz="0" w:space="0" w:color="auto"/>
            <w:right w:val="none" w:sz="0" w:space="0" w:color="auto"/>
          </w:divBdr>
          <w:divsChild>
            <w:div w:id="117376745">
              <w:marLeft w:val="0"/>
              <w:marRight w:val="0"/>
              <w:marTop w:val="0"/>
              <w:marBottom w:val="0"/>
              <w:divBdr>
                <w:top w:val="none" w:sz="0" w:space="0" w:color="auto"/>
                <w:left w:val="none" w:sz="0" w:space="0" w:color="auto"/>
                <w:bottom w:val="none" w:sz="0" w:space="0" w:color="auto"/>
                <w:right w:val="none" w:sz="0" w:space="0" w:color="auto"/>
              </w:divBdr>
            </w:div>
          </w:divsChild>
        </w:div>
        <w:div w:id="591670107">
          <w:marLeft w:val="0"/>
          <w:marRight w:val="0"/>
          <w:marTop w:val="0"/>
          <w:marBottom w:val="0"/>
          <w:divBdr>
            <w:top w:val="none" w:sz="0" w:space="0" w:color="auto"/>
            <w:left w:val="none" w:sz="0" w:space="0" w:color="auto"/>
            <w:bottom w:val="none" w:sz="0" w:space="0" w:color="auto"/>
            <w:right w:val="none" w:sz="0" w:space="0" w:color="auto"/>
          </w:divBdr>
        </w:div>
        <w:div w:id="670983883">
          <w:marLeft w:val="0"/>
          <w:marRight w:val="0"/>
          <w:marTop w:val="0"/>
          <w:marBottom w:val="0"/>
          <w:divBdr>
            <w:top w:val="none" w:sz="0" w:space="0" w:color="auto"/>
            <w:left w:val="none" w:sz="0" w:space="0" w:color="auto"/>
            <w:bottom w:val="none" w:sz="0" w:space="0" w:color="auto"/>
            <w:right w:val="none" w:sz="0" w:space="0" w:color="auto"/>
          </w:divBdr>
          <w:divsChild>
            <w:div w:id="9449773">
              <w:marLeft w:val="0"/>
              <w:marRight w:val="0"/>
              <w:marTop w:val="0"/>
              <w:marBottom w:val="0"/>
              <w:divBdr>
                <w:top w:val="none" w:sz="0" w:space="0" w:color="auto"/>
                <w:left w:val="none" w:sz="0" w:space="0" w:color="auto"/>
                <w:bottom w:val="none" w:sz="0" w:space="0" w:color="auto"/>
                <w:right w:val="none" w:sz="0" w:space="0" w:color="auto"/>
              </w:divBdr>
            </w:div>
          </w:divsChild>
        </w:div>
        <w:div w:id="733890899">
          <w:marLeft w:val="0"/>
          <w:marRight w:val="0"/>
          <w:marTop w:val="0"/>
          <w:marBottom w:val="0"/>
          <w:divBdr>
            <w:top w:val="none" w:sz="0" w:space="0" w:color="auto"/>
            <w:left w:val="none" w:sz="0" w:space="0" w:color="auto"/>
            <w:bottom w:val="none" w:sz="0" w:space="0" w:color="auto"/>
            <w:right w:val="none" w:sz="0" w:space="0" w:color="auto"/>
          </w:divBdr>
        </w:div>
        <w:div w:id="846016862">
          <w:marLeft w:val="0"/>
          <w:marRight w:val="0"/>
          <w:marTop w:val="300"/>
          <w:marBottom w:val="0"/>
          <w:divBdr>
            <w:top w:val="none" w:sz="0" w:space="0" w:color="auto"/>
            <w:left w:val="none" w:sz="0" w:space="0" w:color="auto"/>
            <w:bottom w:val="none" w:sz="0" w:space="0" w:color="auto"/>
            <w:right w:val="none" w:sz="0" w:space="0" w:color="auto"/>
          </w:divBdr>
        </w:div>
        <w:div w:id="866215649">
          <w:marLeft w:val="0"/>
          <w:marRight w:val="0"/>
          <w:marTop w:val="0"/>
          <w:marBottom w:val="0"/>
          <w:divBdr>
            <w:top w:val="none" w:sz="0" w:space="0" w:color="auto"/>
            <w:left w:val="none" w:sz="0" w:space="0" w:color="auto"/>
            <w:bottom w:val="none" w:sz="0" w:space="0" w:color="auto"/>
            <w:right w:val="none" w:sz="0" w:space="0" w:color="auto"/>
          </w:divBdr>
          <w:divsChild>
            <w:div w:id="173571746">
              <w:marLeft w:val="0"/>
              <w:marRight w:val="0"/>
              <w:marTop w:val="0"/>
              <w:marBottom w:val="0"/>
              <w:divBdr>
                <w:top w:val="none" w:sz="0" w:space="0" w:color="auto"/>
                <w:left w:val="none" w:sz="0" w:space="0" w:color="auto"/>
                <w:bottom w:val="none" w:sz="0" w:space="0" w:color="auto"/>
                <w:right w:val="none" w:sz="0" w:space="0" w:color="auto"/>
              </w:divBdr>
            </w:div>
          </w:divsChild>
        </w:div>
        <w:div w:id="1078475022">
          <w:marLeft w:val="0"/>
          <w:marRight w:val="0"/>
          <w:marTop w:val="0"/>
          <w:marBottom w:val="0"/>
          <w:divBdr>
            <w:top w:val="none" w:sz="0" w:space="0" w:color="auto"/>
            <w:left w:val="none" w:sz="0" w:space="0" w:color="auto"/>
            <w:bottom w:val="none" w:sz="0" w:space="0" w:color="auto"/>
            <w:right w:val="none" w:sz="0" w:space="0" w:color="auto"/>
          </w:divBdr>
          <w:divsChild>
            <w:div w:id="1452550599">
              <w:marLeft w:val="0"/>
              <w:marRight w:val="0"/>
              <w:marTop w:val="0"/>
              <w:marBottom w:val="0"/>
              <w:divBdr>
                <w:top w:val="none" w:sz="0" w:space="0" w:color="auto"/>
                <w:left w:val="none" w:sz="0" w:space="0" w:color="auto"/>
                <w:bottom w:val="none" w:sz="0" w:space="0" w:color="auto"/>
                <w:right w:val="none" w:sz="0" w:space="0" w:color="auto"/>
              </w:divBdr>
            </w:div>
          </w:divsChild>
        </w:div>
        <w:div w:id="1123962786">
          <w:marLeft w:val="0"/>
          <w:marRight w:val="0"/>
          <w:marTop w:val="0"/>
          <w:marBottom w:val="0"/>
          <w:divBdr>
            <w:top w:val="none" w:sz="0" w:space="0" w:color="auto"/>
            <w:left w:val="none" w:sz="0" w:space="0" w:color="auto"/>
            <w:bottom w:val="none" w:sz="0" w:space="0" w:color="auto"/>
            <w:right w:val="none" w:sz="0" w:space="0" w:color="auto"/>
          </w:divBdr>
          <w:divsChild>
            <w:div w:id="579490393">
              <w:marLeft w:val="0"/>
              <w:marRight w:val="0"/>
              <w:marTop w:val="0"/>
              <w:marBottom w:val="0"/>
              <w:divBdr>
                <w:top w:val="none" w:sz="0" w:space="0" w:color="auto"/>
                <w:left w:val="none" w:sz="0" w:space="0" w:color="auto"/>
                <w:bottom w:val="none" w:sz="0" w:space="0" w:color="auto"/>
                <w:right w:val="none" w:sz="0" w:space="0" w:color="auto"/>
              </w:divBdr>
            </w:div>
          </w:divsChild>
        </w:div>
        <w:div w:id="1167205614">
          <w:marLeft w:val="0"/>
          <w:marRight w:val="0"/>
          <w:marTop w:val="0"/>
          <w:marBottom w:val="0"/>
          <w:divBdr>
            <w:top w:val="none" w:sz="0" w:space="0" w:color="auto"/>
            <w:left w:val="none" w:sz="0" w:space="0" w:color="auto"/>
            <w:bottom w:val="none" w:sz="0" w:space="0" w:color="auto"/>
            <w:right w:val="none" w:sz="0" w:space="0" w:color="auto"/>
          </w:divBdr>
          <w:divsChild>
            <w:div w:id="1627420055">
              <w:marLeft w:val="0"/>
              <w:marRight w:val="0"/>
              <w:marTop w:val="0"/>
              <w:marBottom w:val="0"/>
              <w:divBdr>
                <w:top w:val="none" w:sz="0" w:space="0" w:color="auto"/>
                <w:left w:val="none" w:sz="0" w:space="0" w:color="auto"/>
                <w:bottom w:val="none" w:sz="0" w:space="0" w:color="auto"/>
                <w:right w:val="none" w:sz="0" w:space="0" w:color="auto"/>
              </w:divBdr>
            </w:div>
          </w:divsChild>
        </w:div>
        <w:div w:id="1649674571">
          <w:marLeft w:val="0"/>
          <w:marRight w:val="0"/>
          <w:marTop w:val="0"/>
          <w:marBottom w:val="0"/>
          <w:divBdr>
            <w:top w:val="none" w:sz="0" w:space="0" w:color="auto"/>
            <w:left w:val="none" w:sz="0" w:space="0" w:color="auto"/>
            <w:bottom w:val="none" w:sz="0" w:space="0" w:color="auto"/>
            <w:right w:val="none" w:sz="0" w:space="0" w:color="auto"/>
          </w:divBdr>
        </w:div>
        <w:div w:id="1703433775">
          <w:marLeft w:val="0"/>
          <w:marRight w:val="0"/>
          <w:marTop w:val="300"/>
          <w:marBottom w:val="0"/>
          <w:divBdr>
            <w:top w:val="none" w:sz="0" w:space="0" w:color="auto"/>
            <w:left w:val="none" w:sz="0" w:space="0" w:color="auto"/>
            <w:bottom w:val="none" w:sz="0" w:space="0" w:color="auto"/>
            <w:right w:val="none" w:sz="0" w:space="0" w:color="auto"/>
          </w:divBdr>
        </w:div>
        <w:div w:id="1709062211">
          <w:marLeft w:val="0"/>
          <w:marRight w:val="0"/>
          <w:marTop w:val="0"/>
          <w:marBottom w:val="0"/>
          <w:divBdr>
            <w:top w:val="none" w:sz="0" w:space="0" w:color="auto"/>
            <w:left w:val="none" w:sz="0" w:space="0" w:color="auto"/>
            <w:bottom w:val="none" w:sz="0" w:space="0" w:color="auto"/>
            <w:right w:val="none" w:sz="0" w:space="0" w:color="auto"/>
          </w:divBdr>
          <w:divsChild>
            <w:div w:id="351763828">
              <w:marLeft w:val="0"/>
              <w:marRight w:val="0"/>
              <w:marTop w:val="0"/>
              <w:marBottom w:val="0"/>
              <w:divBdr>
                <w:top w:val="none" w:sz="0" w:space="0" w:color="auto"/>
                <w:left w:val="none" w:sz="0" w:space="0" w:color="auto"/>
                <w:bottom w:val="none" w:sz="0" w:space="0" w:color="auto"/>
                <w:right w:val="none" w:sz="0" w:space="0" w:color="auto"/>
              </w:divBdr>
            </w:div>
          </w:divsChild>
        </w:div>
        <w:div w:id="1826431474">
          <w:marLeft w:val="0"/>
          <w:marRight w:val="0"/>
          <w:marTop w:val="0"/>
          <w:marBottom w:val="0"/>
          <w:divBdr>
            <w:top w:val="none" w:sz="0" w:space="0" w:color="auto"/>
            <w:left w:val="none" w:sz="0" w:space="0" w:color="auto"/>
            <w:bottom w:val="none" w:sz="0" w:space="0" w:color="auto"/>
            <w:right w:val="none" w:sz="0" w:space="0" w:color="auto"/>
          </w:divBdr>
        </w:div>
        <w:div w:id="1842156513">
          <w:marLeft w:val="0"/>
          <w:marRight w:val="0"/>
          <w:marTop w:val="300"/>
          <w:marBottom w:val="0"/>
          <w:divBdr>
            <w:top w:val="none" w:sz="0" w:space="0" w:color="auto"/>
            <w:left w:val="none" w:sz="0" w:space="0" w:color="auto"/>
            <w:bottom w:val="none" w:sz="0" w:space="0" w:color="auto"/>
            <w:right w:val="none" w:sz="0" w:space="0" w:color="auto"/>
          </w:divBdr>
          <w:divsChild>
            <w:div w:id="1065372914">
              <w:marLeft w:val="0"/>
              <w:marRight w:val="0"/>
              <w:marTop w:val="0"/>
              <w:marBottom w:val="0"/>
              <w:divBdr>
                <w:top w:val="none" w:sz="0" w:space="0" w:color="auto"/>
                <w:left w:val="none" w:sz="0" w:space="0" w:color="auto"/>
                <w:bottom w:val="none" w:sz="0" w:space="0" w:color="auto"/>
                <w:right w:val="none" w:sz="0" w:space="0" w:color="auto"/>
              </w:divBdr>
              <w:divsChild>
                <w:div w:id="136205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357766">
      <w:bodyDiv w:val="1"/>
      <w:marLeft w:val="0"/>
      <w:marRight w:val="0"/>
      <w:marTop w:val="0"/>
      <w:marBottom w:val="0"/>
      <w:divBdr>
        <w:top w:val="none" w:sz="0" w:space="0" w:color="auto"/>
        <w:left w:val="none" w:sz="0" w:space="0" w:color="auto"/>
        <w:bottom w:val="none" w:sz="0" w:space="0" w:color="auto"/>
        <w:right w:val="none" w:sz="0" w:space="0" w:color="auto"/>
      </w:divBdr>
      <w:divsChild>
        <w:div w:id="531117361">
          <w:marLeft w:val="0"/>
          <w:marRight w:val="0"/>
          <w:marTop w:val="0"/>
          <w:marBottom w:val="0"/>
          <w:divBdr>
            <w:top w:val="none" w:sz="0" w:space="0" w:color="auto"/>
            <w:left w:val="none" w:sz="0" w:space="0" w:color="auto"/>
            <w:bottom w:val="none" w:sz="0" w:space="0" w:color="auto"/>
            <w:right w:val="none" w:sz="0" w:space="0" w:color="auto"/>
          </w:divBdr>
        </w:div>
        <w:div w:id="1843547974">
          <w:marLeft w:val="0"/>
          <w:marRight w:val="0"/>
          <w:marTop w:val="0"/>
          <w:marBottom w:val="0"/>
          <w:divBdr>
            <w:top w:val="none" w:sz="0" w:space="0" w:color="auto"/>
            <w:left w:val="none" w:sz="0" w:space="0" w:color="auto"/>
            <w:bottom w:val="none" w:sz="0" w:space="0" w:color="auto"/>
            <w:right w:val="none" w:sz="0" w:space="0" w:color="auto"/>
          </w:divBdr>
          <w:divsChild>
            <w:div w:id="613098261">
              <w:marLeft w:val="0"/>
              <w:marRight w:val="0"/>
              <w:marTop w:val="0"/>
              <w:marBottom w:val="0"/>
              <w:divBdr>
                <w:top w:val="none" w:sz="0" w:space="0" w:color="auto"/>
                <w:left w:val="none" w:sz="0" w:space="0" w:color="auto"/>
                <w:bottom w:val="none" w:sz="0" w:space="0" w:color="auto"/>
                <w:right w:val="none" w:sz="0" w:space="0" w:color="auto"/>
              </w:divBdr>
            </w:div>
          </w:divsChild>
        </w:div>
        <w:div w:id="1127502708">
          <w:marLeft w:val="0"/>
          <w:marRight w:val="0"/>
          <w:marTop w:val="0"/>
          <w:marBottom w:val="0"/>
          <w:divBdr>
            <w:top w:val="none" w:sz="0" w:space="0" w:color="auto"/>
            <w:left w:val="none" w:sz="0" w:space="0" w:color="auto"/>
            <w:bottom w:val="none" w:sz="0" w:space="0" w:color="auto"/>
            <w:right w:val="none" w:sz="0" w:space="0" w:color="auto"/>
          </w:divBdr>
        </w:div>
        <w:div w:id="659309573">
          <w:marLeft w:val="0"/>
          <w:marRight w:val="0"/>
          <w:marTop w:val="0"/>
          <w:marBottom w:val="0"/>
          <w:divBdr>
            <w:top w:val="none" w:sz="0" w:space="0" w:color="auto"/>
            <w:left w:val="none" w:sz="0" w:space="0" w:color="auto"/>
            <w:bottom w:val="none" w:sz="0" w:space="0" w:color="auto"/>
            <w:right w:val="none" w:sz="0" w:space="0" w:color="auto"/>
          </w:divBdr>
          <w:divsChild>
            <w:div w:id="436098272">
              <w:marLeft w:val="0"/>
              <w:marRight w:val="0"/>
              <w:marTop w:val="0"/>
              <w:marBottom w:val="0"/>
              <w:divBdr>
                <w:top w:val="none" w:sz="0" w:space="0" w:color="auto"/>
                <w:left w:val="none" w:sz="0" w:space="0" w:color="auto"/>
                <w:bottom w:val="none" w:sz="0" w:space="0" w:color="auto"/>
                <w:right w:val="none" w:sz="0" w:space="0" w:color="auto"/>
              </w:divBdr>
            </w:div>
          </w:divsChild>
        </w:div>
        <w:div w:id="460464692">
          <w:marLeft w:val="0"/>
          <w:marRight w:val="0"/>
          <w:marTop w:val="0"/>
          <w:marBottom w:val="0"/>
          <w:divBdr>
            <w:top w:val="none" w:sz="0" w:space="0" w:color="auto"/>
            <w:left w:val="none" w:sz="0" w:space="0" w:color="auto"/>
            <w:bottom w:val="none" w:sz="0" w:space="0" w:color="auto"/>
            <w:right w:val="none" w:sz="0" w:space="0" w:color="auto"/>
          </w:divBdr>
        </w:div>
        <w:div w:id="1779257866">
          <w:marLeft w:val="0"/>
          <w:marRight w:val="0"/>
          <w:marTop w:val="0"/>
          <w:marBottom w:val="0"/>
          <w:divBdr>
            <w:top w:val="none" w:sz="0" w:space="0" w:color="auto"/>
            <w:left w:val="none" w:sz="0" w:space="0" w:color="auto"/>
            <w:bottom w:val="none" w:sz="0" w:space="0" w:color="auto"/>
            <w:right w:val="none" w:sz="0" w:space="0" w:color="auto"/>
          </w:divBdr>
          <w:divsChild>
            <w:div w:id="651257052">
              <w:marLeft w:val="0"/>
              <w:marRight w:val="0"/>
              <w:marTop w:val="0"/>
              <w:marBottom w:val="0"/>
              <w:divBdr>
                <w:top w:val="none" w:sz="0" w:space="0" w:color="auto"/>
                <w:left w:val="none" w:sz="0" w:space="0" w:color="auto"/>
                <w:bottom w:val="none" w:sz="0" w:space="0" w:color="auto"/>
                <w:right w:val="none" w:sz="0" w:space="0" w:color="auto"/>
              </w:divBdr>
            </w:div>
          </w:divsChild>
        </w:div>
        <w:div w:id="1719544901">
          <w:marLeft w:val="0"/>
          <w:marRight w:val="0"/>
          <w:marTop w:val="0"/>
          <w:marBottom w:val="0"/>
          <w:divBdr>
            <w:top w:val="none" w:sz="0" w:space="0" w:color="auto"/>
            <w:left w:val="none" w:sz="0" w:space="0" w:color="auto"/>
            <w:bottom w:val="none" w:sz="0" w:space="0" w:color="auto"/>
            <w:right w:val="none" w:sz="0" w:space="0" w:color="auto"/>
          </w:divBdr>
        </w:div>
        <w:div w:id="332488018">
          <w:marLeft w:val="0"/>
          <w:marRight w:val="0"/>
          <w:marTop w:val="0"/>
          <w:marBottom w:val="0"/>
          <w:divBdr>
            <w:top w:val="none" w:sz="0" w:space="0" w:color="auto"/>
            <w:left w:val="none" w:sz="0" w:space="0" w:color="auto"/>
            <w:bottom w:val="none" w:sz="0" w:space="0" w:color="auto"/>
            <w:right w:val="none" w:sz="0" w:space="0" w:color="auto"/>
          </w:divBdr>
          <w:divsChild>
            <w:div w:id="1990473746">
              <w:marLeft w:val="0"/>
              <w:marRight w:val="0"/>
              <w:marTop w:val="0"/>
              <w:marBottom w:val="0"/>
              <w:divBdr>
                <w:top w:val="none" w:sz="0" w:space="0" w:color="auto"/>
                <w:left w:val="none" w:sz="0" w:space="0" w:color="auto"/>
                <w:bottom w:val="none" w:sz="0" w:space="0" w:color="auto"/>
                <w:right w:val="none" w:sz="0" w:space="0" w:color="auto"/>
              </w:divBdr>
            </w:div>
          </w:divsChild>
        </w:div>
        <w:div w:id="911354413">
          <w:marLeft w:val="0"/>
          <w:marRight w:val="0"/>
          <w:marTop w:val="0"/>
          <w:marBottom w:val="0"/>
          <w:divBdr>
            <w:top w:val="none" w:sz="0" w:space="0" w:color="auto"/>
            <w:left w:val="none" w:sz="0" w:space="0" w:color="auto"/>
            <w:bottom w:val="none" w:sz="0" w:space="0" w:color="auto"/>
            <w:right w:val="none" w:sz="0" w:space="0" w:color="auto"/>
          </w:divBdr>
        </w:div>
        <w:div w:id="556166604">
          <w:marLeft w:val="0"/>
          <w:marRight w:val="0"/>
          <w:marTop w:val="0"/>
          <w:marBottom w:val="0"/>
          <w:divBdr>
            <w:top w:val="none" w:sz="0" w:space="0" w:color="auto"/>
            <w:left w:val="none" w:sz="0" w:space="0" w:color="auto"/>
            <w:bottom w:val="none" w:sz="0" w:space="0" w:color="auto"/>
            <w:right w:val="none" w:sz="0" w:space="0" w:color="auto"/>
          </w:divBdr>
          <w:divsChild>
            <w:div w:id="593051566">
              <w:marLeft w:val="0"/>
              <w:marRight w:val="0"/>
              <w:marTop w:val="0"/>
              <w:marBottom w:val="0"/>
              <w:divBdr>
                <w:top w:val="none" w:sz="0" w:space="0" w:color="auto"/>
                <w:left w:val="none" w:sz="0" w:space="0" w:color="auto"/>
                <w:bottom w:val="none" w:sz="0" w:space="0" w:color="auto"/>
                <w:right w:val="none" w:sz="0" w:space="0" w:color="auto"/>
              </w:divBdr>
            </w:div>
          </w:divsChild>
        </w:div>
        <w:div w:id="1417046326">
          <w:marLeft w:val="0"/>
          <w:marRight w:val="0"/>
          <w:marTop w:val="0"/>
          <w:marBottom w:val="0"/>
          <w:divBdr>
            <w:top w:val="none" w:sz="0" w:space="0" w:color="auto"/>
            <w:left w:val="none" w:sz="0" w:space="0" w:color="auto"/>
            <w:bottom w:val="none" w:sz="0" w:space="0" w:color="auto"/>
            <w:right w:val="none" w:sz="0" w:space="0" w:color="auto"/>
          </w:divBdr>
        </w:div>
        <w:div w:id="908424355">
          <w:marLeft w:val="0"/>
          <w:marRight w:val="0"/>
          <w:marTop w:val="0"/>
          <w:marBottom w:val="0"/>
          <w:divBdr>
            <w:top w:val="none" w:sz="0" w:space="0" w:color="auto"/>
            <w:left w:val="none" w:sz="0" w:space="0" w:color="auto"/>
            <w:bottom w:val="none" w:sz="0" w:space="0" w:color="auto"/>
            <w:right w:val="none" w:sz="0" w:space="0" w:color="auto"/>
          </w:divBdr>
          <w:divsChild>
            <w:div w:id="1642223533">
              <w:marLeft w:val="0"/>
              <w:marRight w:val="0"/>
              <w:marTop w:val="0"/>
              <w:marBottom w:val="0"/>
              <w:divBdr>
                <w:top w:val="none" w:sz="0" w:space="0" w:color="auto"/>
                <w:left w:val="none" w:sz="0" w:space="0" w:color="auto"/>
                <w:bottom w:val="none" w:sz="0" w:space="0" w:color="auto"/>
                <w:right w:val="none" w:sz="0" w:space="0" w:color="auto"/>
              </w:divBdr>
            </w:div>
          </w:divsChild>
        </w:div>
        <w:div w:id="802389752">
          <w:marLeft w:val="0"/>
          <w:marRight w:val="0"/>
          <w:marTop w:val="0"/>
          <w:marBottom w:val="0"/>
          <w:divBdr>
            <w:top w:val="none" w:sz="0" w:space="0" w:color="auto"/>
            <w:left w:val="none" w:sz="0" w:space="0" w:color="auto"/>
            <w:bottom w:val="none" w:sz="0" w:space="0" w:color="auto"/>
            <w:right w:val="none" w:sz="0" w:space="0" w:color="auto"/>
          </w:divBdr>
        </w:div>
        <w:div w:id="483933818">
          <w:marLeft w:val="0"/>
          <w:marRight w:val="0"/>
          <w:marTop w:val="0"/>
          <w:marBottom w:val="0"/>
          <w:divBdr>
            <w:top w:val="none" w:sz="0" w:space="0" w:color="auto"/>
            <w:left w:val="none" w:sz="0" w:space="0" w:color="auto"/>
            <w:bottom w:val="none" w:sz="0" w:space="0" w:color="auto"/>
            <w:right w:val="none" w:sz="0" w:space="0" w:color="auto"/>
          </w:divBdr>
          <w:divsChild>
            <w:div w:id="408769172">
              <w:marLeft w:val="0"/>
              <w:marRight w:val="0"/>
              <w:marTop w:val="0"/>
              <w:marBottom w:val="0"/>
              <w:divBdr>
                <w:top w:val="none" w:sz="0" w:space="0" w:color="auto"/>
                <w:left w:val="none" w:sz="0" w:space="0" w:color="auto"/>
                <w:bottom w:val="none" w:sz="0" w:space="0" w:color="auto"/>
                <w:right w:val="none" w:sz="0" w:space="0" w:color="auto"/>
              </w:divBdr>
            </w:div>
          </w:divsChild>
        </w:div>
        <w:div w:id="203257358">
          <w:marLeft w:val="0"/>
          <w:marRight w:val="0"/>
          <w:marTop w:val="300"/>
          <w:marBottom w:val="0"/>
          <w:divBdr>
            <w:top w:val="none" w:sz="0" w:space="0" w:color="auto"/>
            <w:left w:val="none" w:sz="0" w:space="0" w:color="auto"/>
            <w:bottom w:val="none" w:sz="0" w:space="0" w:color="auto"/>
            <w:right w:val="none" w:sz="0" w:space="0" w:color="auto"/>
          </w:divBdr>
          <w:divsChild>
            <w:div w:id="1466389090">
              <w:marLeft w:val="0"/>
              <w:marRight w:val="0"/>
              <w:marTop w:val="0"/>
              <w:marBottom w:val="0"/>
              <w:divBdr>
                <w:top w:val="none" w:sz="0" w:space="0" w:color="auto"/>
                <w:left w:val="none" w:sz="0" w:space="0" w:color="auto"/>
                <w:bottom w:val="none" w:sz="0" w:space="0" w:color="auto"/>
                <w:right w:val="none" w:sz="0" w:space="0" w:color="auto"/>
              </w:divBdr>
              <w:divsChild>
                <w:div w:id="159725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026180">
          <w:marLeft w:val="0"/>
          <w:marRight w:val="0"/>
          <w:marTop w:val="300"/>
          <w:marBottom w:val="0"/>
          <w:divBdr>
            <w:top w:val="none" w:sz="0" w:space="0" w:color="auto"/>
            <w:left w:val="none" w:sz="0" w:space="0" w:color="auto"/>
            <w:bottom w:val="none" w:sz="0" w:space="0" w:color="auto"/>
            <w:right w:val="none" w:sz="0" w:space="0" w:color="auto"/>
          </w:divBdr>
          <w:divsChild>
            <w:div w:id="1958609040">
              <w:marLeft w:val="0"/>
              <w:marRight w:val="0"/>
              <w:marTop w:val="0"/>
              <w:marBottom w:val="0"/>
              <w:divBdr>
                <w:top w:val="none" w:sz="0" w:space="0" w:color="auto"/>
                <w:left w:val="none" w:sz="0" w:space="0" w:color="auto"/>
                <w:bottom w:val="none" w:sz="0" w:space="0" w:color="auto"/>
                <w:right w:val="none" w:sz="0" w:space="0" w:color="auto"/>
              </w:divBdr>
              <w:divsChild>
                <w:div w:id="325473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583508">
          <w:marLeft w:val="0"/>
          <w:marRight w:val="0"/>
          <w:marTop w:val="300"/>
          <w:marBottom w:val="0"/>
          <w:divBdr>
            <w:top w:val="none" w:sz="0" w:space="0" w:color="auto"/>
            <w:left w:val="none" w:sz="0" w:space="0" w:color="auto"/>
            <w:bottom w:val="none" w:sz="0" w:space="0" w:color="auto"/>
            <w:right w:val="none" w:sz="0" w:space="0" w:color="auto"/>
          </w:divBdr>
          <w:divsChild>
            <w:div w:id="1149516523">
              <w:marLeft w:val="0"/>
              <w:marRight w:val="0"/>
              <w:marTop w:val="0"/>
              <w:marBottom w:val="0"/>
              <w:divBdr>
                <w:top w:val="none" w:sz="0" w:space="0" w:color="auto"/>
                <w:left w:val="none" w:sz="0" w:space="0" w:color="auto"/>
                <w:bottom w:val="none" w:sz="0" w:space="0" w:color="auto"/>
                <w:right w:val="none" w:sz="0" w:space="0" w:color="auto"/>
              </w:divBdr>
              <w:divsChild>
                <w:div w:id="2038432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5228">
          <w:marLeft w:val="0"/>
          <w:marRight w:val="0"/>
          <w:marTop w:val="300"/>
          <w:marBottom w:val="0"/>
          <w:divBdr>
            <w:top w:val="none" w:sz="0" w:space="0" w:color="auto"/>
            <w:left w:val="none" w:sz="0" w:space="0" w:color="auto"/>
            <w:bottom w:val="none" w:sz="0" w:space="0" w:color="auto"/>
            <w:right w:val="none" w:sz="0" w:space="0" w:color="auto"/>
          </w:divBdr>
          <w:divsChild>
            <w:div w:id="1750469119">
              <w:marLeft w:val="0"/>
              <w:marRight w:val="0"/>
              <w:marTop w:val="0"/>
              <w:marBottom w:val="0"/>
              <w:divBdr>
                <w:top w:val="none" w:sz="0" w:space="0" w:color="auto"/>
                <w:left w:val="none" w:sz="0" w:space="0" w:color="auto"/>
                <w:bottom w:val="none" w:sz="0" w:space="0" w:color="auto"/>
                <w:right w:val="none" w:sz="0" w:space="0" w:color="auto"/>
              </w:divBdr>
              <w:divsChild>
                <w:div w:id="481583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473909">
      <w:bodyDiv w:val="1"/>
      <w:marLeft w:val="0"/>
      <w:marRight w:val="0"/>
      <w:marTop w:val="0"/>
      <w:marBottom w:val="0"/>
      <w:divBdr>
        <w:top w:val="none" w:sz="0" w:space="0" w:color="auto"/>
        <w:left w:val="none" w:sz="0" w:space="0" w:color="auto"/>
        <w:bottom w:val="none" w:sz="0" w:space="0" w:color="auto"/>
        <w:right w:val="none" w:sz="0" w:space="0" w:color="auto"/>
      </w:divBdr>
      <w:divsChild>
        <w:div w:id="290985066">
          <w:marLeft w:val="0"/>
          <w:marRight w:val="0"/>
          <w:marTop w:val="0"/>
          <w:marBottom w:val="0"/>
          <w:divBdr>
            <w:top w:val="none" w:sz="0" w:space="0" w:color="auto"/>
            <w:left w:val="none" w:sz="0" w:space="0" w:color="auto"/>
            <w:bottom w:val="none" w:sz="0" w:space="0" w:color="auto"/>
            <w:right w:val="none" w:sz="0" w:space="0" w:color="auto"/>
          </w:divBdr>
        </w:div>
        <w:div w:id="404886399">
          <w:marLeft w:val="0"/>
          <w:marRight w:val="0"/>
          <w:marTop w:val="0"/>
          <w:marBottom w:val="0"/>
          <w:divBdr>
            <w:top w:val="none" w:sz="0" w:space="0" w:color="auto"/>
            <w:left w:val="none" w:sz="0" w:space="0" w:color="auto"/>
            <w:bottom w:val="none" w:sz="0" w:space="0" w:color="auto"/>
            <w:right w:val="none" w:sz="0" w:space="0" w:color="auto"/>
          </w:divBdr>
          <w:divsChild>
            <w:div w:id="1484274199">
              <w:marLeft w:val="0"/>
              <w:marRight w:val="0"/>
              <w:marTop w:val="0"/>
              <w:marBottom w:val="0"/>
              <w:divBdr>
                <w:top w:val="none" w:sz="0" w:space="0" w:color="auto"/>
                <w:left w:val="none" w:sz="0" w:space="0" w:color="auto"/>
                <w:bottom w:val="none" w:sz="0" w:space="0" w:color="auto"/>
                <w:right w:val="none" w:sz="0" w:space="0" w:color="auto"/>
              </w:divBdr>
            </w:div>
          </w:divsChild>
        </w:div>
        <w:div w:id="603608431">
          <w:marLeft w:val="0"/>
          <w:marRight w:val="0"/>
          <w:marTop w:val="300"/>
          <w:marBottom w:val="0"/>
          <w:divBdr>
            <w:top w:val="none" w:sz="0" w:space="0" w:color="auto"/>
            <w:left w:val="none" w:sz="0" w:space="0" w:color="auto"/>
            <w:bottom w:val="none" w:sz="0" w:space="0" w:color="auto"/>
            <w:right w:val="none" w:sz="0" w:space="0" w:color="auto"/>
          </w:divBdr>
          <w:divsChild>
            <w:div w:id="924727998">
              <w:marLeft w:val="0"/>
              <w:marRight w:val="0"/>
              <w:marTop w:val="0"/>
              <w:marBottom w:val="0"/>
              <w:divBdr>
                <w:top w:val="none" w:sz="0" w:space="0" w:color="auto"/>
                <w:left w:val="none" w:sz="0" w:space="0" w:color="auto"/>
                <w:bottom w:val="none" w:sz="0" w:space="0" w:color="auto"/>
                <w:right w:val="none" w:sz="0" w:space="0" w:color="auto"/>
              </w:divBdr>
            </w:div>
          </w:divsChild>
        </w:div>
        <w:div w:id="637414602">
          <w:marLeft w:val="0"/>
          <w:marRight w:val="0"/>
          <w:marTop w:val="0"/>
          <w:marBottom w:val="0"/>
          <w:divBdr>
            <w:top w:val="none" w:sz="0" w:space="0" w:color="auto"/>
            <w:left w:val="none" w:sz="0" w:space="0" w:color="auto"/>
            <w:bottom w:val="none" w:sz="0" w:space="0" w:color="auto"/>
            <w:right w:val="none" w:sz="0" w:space="0" w:color="auto"/>
          </w:divBdr>
        </w:div>
        <w:div w:id="806820137">
          <w:marLeft w:val="0"/>
          <w:marRight w:val="0"/>
          <w:marTop w:val="0"/>
          <w:marBottom w:val="0"/>
          <w:divBdr>
            <w:top w:val="none" w:sz="0" w:space="0" w:color="auto"/>
            <w:left w:val="none" w:sz="0" w:space="0" w:color="auto"/>
            <w:bottom w:val="none" w:sz="0" w:space="0" w:color="auto"/>
            <w:right w:val="none" w:sz="0" w:space="0" w:color="auto"/>
          </w:divBdr>
        </w:div>
        <w:div w:id="899168128">
          <w:marLeft w:val="0"/>
          <w:marRight w:val="0"/>
          <w:marTop w:val="0"/>
          <w:marBottom w:val="0"/>
          <w:divBdr>
            <w:top w:val="none" w:sz="0" w:space="0" w:color="auto"/>
            <w:left w:val="none" w:sz="0" w:space="0" w:color="auto"/>
            <w:bottom w:val="none" w:sz="0" w:space="0" w:color="auto"/>
            <w:right w:val="none" w:sz="0" w:space="0" w:color="auto"/>
          </w:divBdr>
          <w:divsChild>
            <w:div w:id="1171020891">
              <w:marLeft w:val="0"/>
              <w:marRight w:val="0"/>
              <w:marTop w:val="0"/>
              <w:marBottom w:val="0"/>
              <w:divBdr>
                <w:top w:val="none" w:sz="0" w:space="0" w:color="auto"/>
                <w:left w:val="none" w:sz="0" w:space="0" w:color="auto"/>
                <w:bottom w:val="none" w:sz="0" w:space="0" w:color="auto"/>
                <w:right w:val="none" w:sz="0" w:space="0" w:color="auto"/>
              </w:divBdr>
            </w:div>
          </w:divsChild>
        </w:div>
        <w:div w:id="1006176336">
          <w:marLeft w:val="0"/>
          <w:marRight w:val="0"/>
          <w:marTop w:val="0"/>
          <w:marBottom w:val="0"/>
          <w:divBdr>
            <w:top w:val="none" w:sz="0" w:space="0" w:color="auto"/>
            <w:left w:val="none" w:sz="0" w:space="0" w:color="auto"/>
            <w:bottom w:val="none" w:sz="0" w:space="0" w:color="auto"/>
            <w:right w:val="none" w:sz="0" w:space="0" w:color="auto"/>
          </w:divBdr>
        </w:div>
        <w:div w:id="1009600765">
          <w:marLeft w:val="0"/>
          <w:marRight w:val="0"/>
          <w:marTop w:val="0"/>
          <w:marBottom w:val="0"/>
          <w:divBdr>
            <w:top w:val="none" w:sz="0" w:space="0" w:color="auto"/>
            <w:left w:val="none" w:sz="0" w:space="0" w:color="auto"/>
            <w:bottom w:val="none" w:sz="0" w:space="0" w:color="auto"/>
            <w:right w:val="none" w:sz="0" w:space="0" w:color="auto"/>
          </w:divBdr>
          <w:divsChild>
            <w:div w:id="1766457556">
              <w:marLeft w:val="0"/>
              <w:marRight w:val="0"/>
              <w:marTop w:val="0"/>
              <w:marBottom w:val="0"/>
              <w:divBdr>
                <w:top w:val="none" w:sz="0" w:space="0" w:color="auto"/>
                <w:left w:val="none" w:sz="0" w:space="0" w:color="auto"/>
                <w:bottom w:val="none" w:sz="0" w:space="0" w:color="auto"/>
                <w:right w:val="none" w:sz="0" w:space="0" w:color="auto"/>
              </w:divBdr>
            </w:div>
          </w:divsChild>
        </w:div>
        <w:div w:id="1357736624">
          <w:marLeft w:val="0"/>
          <w:marRight w:val="0"/>
          <w:marTop w:val="0"/>
          <w:marBottom w:val="0"/>
          <w:divBdr>
            <w:top w:val="none" w:sz="0" w:space="0" w:color="auto"/>
            <w:left w:val="none" w:sz="0" w:space="0" w:color="auto"/>
            <w:bottom w:val="none" w:sz="0" w:space="0" w:color="auto"/>
            <w:right w:val="none" w:sz="0" w:space="0" w:color="auto"/>
          </w:divBdr>
          <w:divsChild>
            <w:div w:id="1698920625">
              <w:marLeft w:val="0"/>
              <w:marRight w:val="0"/>
              <w:marTop w:val="0"/>
              <w:marBottom w:val="0"/>
              <w:divBdr>
                <w:top w:val="none" w:sz="0" w:space="0" w:color="auto"/>
                <w:left w:val="none" w:sz="0" w:space="0" w:color="auto"/>
                <w:bottom w:val="none" w:sz="0" w:space="0" w:color="auto"/>
                <w:right w:val="none" w:sz="0" w:space="0" w:color="auto"/>
              </w:divBdr>
            </w:div>
          </w:divsChild>
        </w:div>
        <w:div w:id="1446970000">
          <w:marLeft w:val="0"/>
          <w:marRight w:val="0"/>
          <w:marTop w:val="0"/>
          <w:marBottom w:val="0"/>
          <w:divBdr>
            <w:top w:val="none" w:sz="0" w:space="0" w:color="auto"/>
            <w:left w:val="none" w:sz="0" w:space="0" w:color="auto"/>
            <w:bottom w:val="none" w:sz="0" w:space="0" w:color="auto"/>
            <w:right w:val="none" w:sz="0" w:space="0" w:color="auto"/>
          </w:divBdr>
        </w:div>
        <w:div w:id="1482576811">
          <w:marLeft w:val="0"/>
          <w:marRight w:val="0"/>
          <w:marTop w:val="0"/>
          <w:marBottom w:val="0"/>
          <w:divBdr>
            <w:top w:val="none" w:sz="0" w:space="0" w:color="auto"/>
            <w:left w:val="none" w:sz="0" w:space="0" w:color="auto"/>
            <w:bottom w:val="none" w:sz="0" w:space="0" w:color="auto"/>
            <w:right w:val="none" w:sz="0" w:space="0" w:color="auto"/>
          </w:divBdr>
          <w:divsChild>
            <w:div w:id="1638145488">
              <w:marLeft w:val="0"/>
              <w:marRight w:val="0"/>
              <w:marTop w:val="0"/>
              <w:marBottom w:val="0"/>
              <w:divBdr>
                <w:top w:val="none" w:sz="0" w:space="0" w:color="auto"/>
                <w:left w:val="none" w:sz="0" w:space="0" w:color="auto"/>
                <w:bottom w:val="none" w:sz="0" w:space="0" w:color="auto"/>
                <w:right w:val="none" w:sz="0" w:space="0" w:color="auto"/>
              </w:divBdr>
            </w:div>
          </w:divsChild>
        </w:div>
        <w:div w:id="1647927052">
          <w:marLeft w:val="0"/>
          <w:marRight w:val="0"/>
          <w:marTop w:val="300"/>
          <w:marBottom w:val="0"/>
          <w:divBdr>
            <w:top w:val="none" w:sz="0" w:space="0" w:color="auto"/>
            <w:left w:val="none" w:sz="0" w:space="0" w:color="auto"/>
            <w:bottom w:val="none" w:sz="0" w:space="0" w:color="auto"/>
            <w:right w:val="none" w:sz="0" w:space="0" w:color="auto"/>
          </w:divBdr>
          <w:divsChild>
            <w:div w:id="24865188">
              <w:marLeft w:val="0"/>
              <w:marRight w:val="0"/>
              <w:marTop w:val="0"/>
              <w:marBottom w:val="0"/>
              <w:divBdr>
                <w:top w:val="none" w:sz="0" w:space="0" w:color="auto"/>
                <w:left w:val="none" w:sz="0" w:space="0" w:color="auto"/>
                <w:bottom w:val="none" w:sz="0" w:space="0" w:color="auto"/>
                <w:right w:val="none" w:sz="0" w:space="0" w:color="auto"/>
              </w:divBdr>
              <w:divsChild>
                <w:div w:id="6403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751921">
          <w:marLeft w:val="0"/>
          <w:marRight w:val="0"/>
          <w:marTop w:val="0"/>
          <w:marBottom w:val="0"/>
          <w:divBdr>
            <w:top w:val="none" w:sz="0" w:space="0" w:color="auto"/>
            <w:left w:val="none" w:sz="0" w:space="0" w:color="auto"/>
            <w:bottom w:val="none" w:sz="0" w:space="0" w:color="auto"/>
            <w:right w:val="none" w:sz="0" w:space="0" w:color="auto"/>
          </w:divBdr>
          <w:divsChild>
            <w:div w:id="1562325311">
              <w:marLeft w:val="0"/>
              <w:marRight w:val="0"/>
              <w:marTop w:val="0"/>
              <w:marBottom w:val="0"/>
              <w:divBdr>
                <w:top w:val="none" w:sz="0" w:space="0" w:color="auto"/>
                <w:left w:val="none" w:sz="0" w:space="0" w:color="auto"/>
                <w:bottom w:val="none" w:sz="0" w:space="0" w:color="auto"/>
                <w:right w:val="none" w:sz="0" w:space="0" w:color="auto"/>
              </w:divBdr>
            </w:div>
          </w:divsChild>
        </w:div>
        <w:div w:id="1725324447">
          <w:marLeft w:val="0"/>
          <w:marRight w:val="0"/>
          <w:marTop w:val="0"/>
          <w:marBottom w:val="0"/>
          <w:divBdr>
            <w:top w:val="none" w:sz="0" w:space="0" w:color="auto"/>
            <w:left w:val="none" w:sz="0" w:space="0" w:color="auto"/>
            <w:bottom w:val="none" w:sz="0" w:space="0" w:color="auto"/>
            <w:right w:val="none" w:sz="0" w:space="0" w:color="auto"/>
          </w:divBdr>
        </w:div>
        <w:div w:id="1840776879">
          <w:marLeft w:val="0"/>
          <w:marRight w:val="0"/>
          <w:marTop w:val="300"/>
          <w:marBottom w:val="0"/>
          <w:divBdr>
            <w:top w:val="none" w:sz="0" w:space="0" w:color="auto"/>
            <w:left w:val="none" w:sz="0" w:space="0" w:color="auto"/>
            <w:bottom w:val="none" w:sz="0" w:space="0" w:color="auto"/>
            <w:right w:val="none" w:sz="0" w:space="0" w:color="auto"/>
          </w:divBdr>
        </w:div>
        <w:div w:id="1854030892">
          <w:marLeft w:val="0"/>
          <w:marRight w:val="0"/>
          <w:marTop w:val="0"/>
          <w:marBottom w:val="0"/>
          <w:divBdr>
            <w:top w:val="none" w:sz="0" w:space="0" w:color="auto"/>
            <w:left w:val="none" w:sz="0" w:space="0" w:color="auto"/>
            <w:bottom w:val="none" w:sz="0" w:space="0" w:color="auto"/>
            <w:right w:val="none" w:sz="0" w:space="0" w:color="auto"/>
          </w:divBdr>
          <w:divsChild>
            <w:div w:id="99811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5748402">
      <w:bodyDiv w:val="1"/>
      <w:marLeft w:val="0"/>
      <w:marRight w:val="0"/>
      <w:marTop w:val="0"/>
      <w:marBottom w:val="0"/>
      <w:divBdr>
        <w:top w:val="none" w:sz="0" w:space="0" w:color="auto"/>
        <w:left w:val="none" w:sz="0" w:space="0" w:color="auto"/>
        <w:bottom w:val="none" w:sz="0" w:space="0" w:color="auto"/>
        <w:right w:val="none" w:sz="0" w:space="0" w:color="auto"/>
      </w:divBdr>
      <w:divsChild>
        <w:div w:id="12154282">
          <w:marLeft w:val="0"/>
          <w:marRight w:val="0"/>
          <w:marTop w:val="0"/>
          <w:marBottom w:val="0"/>
          <w:divBdr>
            <w:top w:val="none" w:sz="0" w:space="0" w:color="auto"/>
            <w:left w:val="none" w:sz="0" w:space="0" w:color="auto"/>
            <w:bottom w:val="none" w:sz="0" w:space="0" w:color="auto"/>
            <w:right w:val="none" w:sz="0" w:space="0" w:color="auto"/>
          </w:divBdr>
        </w:div>
        <w:div w:id="17781201">
          <w:marLeft w:val="0"/>
          <w:marRight w:val="0"/>
          <w:marTop w:val="0"/>
          <w:marBottom w:val="0"/>
          <w:divBdr>
            <w:top w:val="none" w:sz="0" w:space="0" w:color="auto"/>
            <w:left w:val="none" w:sz="0" w:space="0" w:color="auto"/>
            <w:bottom w:val="none" w:sz="0" w:space="0" w:color="auto"/>
            <w:right w:val="none" w:sz="0" w:space="0" w:color="auto"/>
          </w:divBdr>
        </w:div>
        <w:div w:id="477771366">
          <w:marLeft w:val="0"/>
          <w:marRight w:val="0"/>
          <w:marTop w:val="0"/>
          <w:marBottom w:val="0"/>
          <w:divBdr>
            <w:top w:val="none" w:sz="0" w:space="0" w:color="auto"/>
            <w:left w:val="none" w:sz="0" w:space="0" w:color="auto"/>
            <w:bottom w:val="none" w:sz="0" w:space="0" w:color="auto"/>
            <w:right w:val="none" w:sz="0" w:space="0" w:color="auto"/>
          </w:divBdr>
        </w:div>
        <w:div w:id="495346406">
          <w:marLeft w:val="0"/>
          <w:marRight w:val="0"/>
          <w:marTop w:val="300"/>
          <w:marBottom w:val="0"/>
          <w:divBdr>
            <w:top w:val="none" w:sz="0" w:space="0" w:color="auto"/>
            <w:left w:val="none" w:sz="0" w:space="0" w:color="auto"/>
            <w:bottom w:val="none" w:sz="0" w:space="0" w:color="auto"/>
            <w:right w:val="none" w:sz="0" w:space="0" w:color="auto"/>
          </w:divBdr>
          <w:divsChild>
            <w:div w:id="1772506675">
              <w:marLeft w:val="0"/>
              <w:marRight w:val="0"/>
              <w:marTop w:val="0"/>
              <w:marBottom w:val="0"/>
              <w:divBdr>
                <w:top w:val="none" w:sz="0" w:space="0" w:color="auto"/>
                <w:left w:val="none" w:sz="0" w:space="0" w:color="auto"/>
                <w:bottom w:val="none" w:sz="0" w:space="0" w:color="auto"/>
                <w:right w:val="none" w:sz="0" w:space="0" w:color="auto"/>
              </w:divBdr>
              <w:divsChild>
                <w:div w:id="231737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685871">
          <w:marLeft w:val="0"/>
          <w:marRight w:val="0"/>
          <w:marTop w:val="0"/>
          <w:marBottom w:val="0"/>
          <w:divBdr>
            <w:top w:val="none" w:sz="0" w:space="0" w:color="auto"/>
            <w:left w:val="none" w:sz="0" w:space="0" w:color="auto"/>
            <w:bottom w:val="none" w:sz="0" w:space="0" w:color="auto"/>
            <w:right w:val="none" w:sz="0" w:space="0" w:color="auto"/>
          </w:divBdr>
        </w:div>
        <w:div w:id="713775590">
          <w:marLeft w:val="0"/>
          <w:marRight w:val="0"/>
          <w:marTop w:val="0"/>
          <w:marBottom w:val="0"/>
          <w:divBdr>
            <w:top w:val="none" w:sz="0" w:space="0" w:color="auto"/>
            <w:left w:val="none" w:sz="0" w:space="0" w:color="auto"/>
            <w:bottom w:val="none" w:sz="0" w:space="0" w:color="auto"/>
            <w:right w:val="none" w:sz="0" w:space="0" w:color="auto"/>
          </w:divBdr>
          <w:divsChild>
            <w:div w:id="451830889">
              <w:marLeft w:val="0"/>
              <w:marRight w:val="0"/>
              <w:marTop w:val="0"/>
              <w:marBottom w:val="0"/>
              <w:divBdr>
                <w:top w:val="none" w:sz="0" w:space="0" w:color="auto"/>
                <w:left w:val="none" w:sz="0" w:space="0" w:color="auto"/>
                <w:bottom w:val="none" w:sz="0" w:space="0" w:color="auto"/>
                <w:right w:val="none" w:sz="0" w:space="0" w:color="auto"/>
              </w:divBdr>
            </w:div>
          </w:divsChild>
        </w:div>
        <w:div w:id="879705436">
          <w:marLeft w:val="0"/>
          <w:marRight w:val="0"/>
          <w:marTop w:val="0"/>
          <w:marBottom w:val="0"/>
          <w:divBdr>
            <w:top w:val="none" w:sz="0" w:space="0" w:color="auto"/>
            <w:left w:val="none" w:sz="0" w:space="0" w:color="auto"/>
            <w:bottom w:val="none" w:sz="0" w:space="0" w:color="auto"/>
            <w:right w:val="none" w:sz="0" w:space="0" w:color="auto"/>
          </w:divBdr>
        </w:div>
        <w:div w:id="917713932">
          <w:marLeft w:val="0"/>
          <w:marRight w:val="0"/>
          <w:marTop w:val="0"/>
          <w:marBottom w:val="0"/>
          <w:divBdr>
            <w:top w:val="none" w:sz="0" w:space="0" w:color="auto"/>
            <w:left w:val="none" w:sz="0" w:space="0" w:color="auto"/>
            <w:bottom w:val="none" w:sz="0" w:space="0" w:color="auto"/>
            <w:right w:val="none" w:sz="0" w:space="0" w:color="auto"/>
          </w:divBdr>
          <w:divsChild>
            <w:div w:id="1297644451">
              <w:marLeft w:val="0"/>
              <w:marRight w:val="0"/>
              <w:marTop w:val="0"/>
              <w:marBottom w:val="0"/>
              <w:divBdr>
                <w:top w:val="none" w:sz="0" w:space="0" w:color="auto"/>
                <w:left w:val="none" w:sz="0" w:space="0" w:color="auto"/>
                <w:bottom w:val="none" w:sz="0" w:space="0" w:color="auto"/>
                <w:right w:val="none" w:sz="0" w:space="0" w:color="auto"/>
              </w:divBdr>
            </w:div>
          </w:divsChild>
        </w:div>
        <w:div w:id="1192377288">
          <w:marLeft w:val="0"/>
          <w:marRight w:val="0"/>
          <w:marTop w:val="300"/>
          <w:marBottom w:val="0"/>
          <w:divBdr>
            <w:top w:val="none" w:sz="0" w:space="0" w:color="auto"/>
            <w:left w:val="none" w:sz="0" w:space="0" w:color="auto"/>
            <w:bottom w:val="none" w:sz="0" w:space="0" w:color="auto"/>
            <w:right w:val="none" w:sz="0" w:space="0" w:color="auto"/>
          </w:divBdr>
          <w:divsChild>
            <w:div w:id="916330443">
              <w:marLeft w:val="0"/>
              <w:marRight w:val="0"/>
              <w:marTop w:val="0"/>
              <w:marBottom w:val="0"/>
              <w:divBdr>
                <w:top w:val="none" w:sz="0" w:space="0" w:color="auto"/>
                <w:left w:val="none" w:sz="0" w:space="0" w:color="auto"/>
                <w:bottom w:val="none" w:sz="0" w:space="0" w:color="auto"/>
                <w:right w:val="none" w:sz="0" w:space="0" w:color="auto"/>
              </w:divBdr>
              <w:divsChild>
                <w:div w:id="169561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227303">
          <w:marLeft w:val="0"/>
          <w:marRight w:val="0"/>
          <w:marTop w:val="0"/>
          <w:marBottom w:val="0"/>
          <w:divBdr>
            <w:top w:val="none" w:sz="0" w:space="0" w:color="auto"/>
            <w:left w:val="none" w:sz="0" w:space="0" w:color="auto"/>
            <w:bottom w:val="none" w:sz="0" w:space="0" w:color="auto"/>
            <w:right w:val="none" w:sz="0" w:space="0" w:color="auto"/>
          </w:divBdr>
        </w:div>
        <w:div w:id="1509176370">
          <w:marLeft w:val="0"/>
          <w:marRight w:val="0"/>
          <w:marTop w:val="0"/>
          <w:marBottom w:val="0"/>
          <w:divBdr>
            <w:top w:val="none" w:sz="0" w:space="0" w:color="auto"/>
            <w:left w:val="none" w:sz="0" w:space="0" w:color="auto"/>
            <w:bottom w:val="none" w:sz="0" w:space="0" w:color="auto"/>
            <w:right w:val="none" w:sz="0" w:space="0" w:color="auto"/>
          </w:divBdr>
        </w:div>
        <w:div w:id="1529368852">
          <w:marLeft w:val="0"/>
          <w:marRight w:val="0"/>
          <w:marTop w:val="0"/>
          <w:marBottom w:val="0"/>
          <w:divBdr>
            <w:top w:val="none" w:sz="0" w:space="0" w:color="auto"/>
            <w:left w:val="none" w:sz="0" w:space="0" w:color="auto"/>
            <w:bottom w:val="none" w:sz="0" w:space="0" w:color="auto"/>
            <w:right w:val="none" w:sz="0" w:space="0" w:color="auto"/>
          </w:divBdr>
          <w:divsChild>
            <w:div w:id="1142885329">
              <w:marLeft w:val="0"/>
              <w:marRight w:val="0"/>
              <w:marTop w:val="0"/>
              <w:marBottom w:val="0"/>
              <w:divBdr>
                <w:top w:val="none" w:sz="0" w:space="0" w:color="auto"/>
                <w:left w:val="none" w:sz="0" w:space="0" w:color="auto"/>
                <w:bottom w:val="none" w:sz="0" w:space="0" w:color="auto"/>
                <w:right w:val="none" w:sz="0" w:space="0" w:color="auto"/>
              </w:divBdr>
            </w:div>
          </w:divsChild>
        </w:div>
        <w:div w:id="1561743378">
          <w:marLeft w:val="0"/>
          <w:marRight w:val="0"/>
          <w:marTop w:val="0"/>
          <w:marBottom w:val="0"/>
          <w:divBdr>
            <w:top w:val="none" w:sz="0" w:space="0" w:color="auto"/>
            <w:left w:val="none" w:sz="0" w:space="0" w:color="auto"/>
            <w:bottom w:val="none" w:sz="0" w:space="0" w:color="auto"/>
            <w:right w:val="none" w:sz="0" w:space="0" w:color="auto"/>
          </w:divBdr>
          <w:divsChild>
            <w:div w:id="1544294917">
              <w:marLeft w:val="0"/>
              <w:marRight w:val="0"/>
              <w:marTop w:val="0"/>
              <w:marBottom w:val="0"/>
              <w:divBdr>
                <w:top w:val="none" w:sz="0" w:space="0" w:color="auto"/>
                <w:left w:val="none" w:sz="0" w:space="0" w:color="auto"/>
                <w:bottom w:val="none" w:sz="0" w:space="0" w:color="auto"/>
                <w:right w:val="none" w:sz="0" w:space="0" w:color="auto"/>
              </w:divBdr>
            </w:div>
          </w:divsChild>
        </w:div>
        <w:div w:id="1674335388">
          <w:marLeft w:val="0"/>
          <w:marRight w:val="0"/>
          <w:marTop w:val="0"/>
          <w:marBottom w:val="0"/>
          <w:divBdr>
            <w:top w:val="none" w:sz="0" w:space="0" w:color="auto"/>
            <w:left w:val="none" w:sz="0" w:space="0" w:color="auto"/>
            <w:bottom w:val="none" w:sz="0" w:space="0" w:color="auto"/>
            <w:right w:val="none" w:sz="0" w:space="0" w:color="auto"/>
          </w:divBdr>
          <w:divsChild>
            <w:div w:id="165001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711973">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06001562">
          <w:marLeft w:val="0"/>
          <w:marRight w:val="0"/>
          <w:marTop w:val="0"/>
          <w:marBottom w:val="0"/>
          <w:divBdr>
            <w:top w:val="none" w:sz="0" w:space="0" w:color="auto"/>
            <w:left w:val="none" w:sz="0" w:space="0" w:color="auto"/>
            <w:bottom w:val="none" w:sz="0" w:space="0" w:color="auto"/>
            <w:right w:val="none" w:sz="0" w:space="0" w:color="auto"/>
          </w:divBdr>
        </w:div>
        <w:div w:id="140931701">
          <w:marLeft w:val="0"/>
          <w:marRight w:val="0"/>
          <w:marTop w:val="0"/>
          <w:marBottom w:val="0"/>
          <w:divBdr>
            <w:top w:val="none" w:sz="0" w:space="0" w:color="auto"/>
            <w:left w:val="none" w:sz="0" w:space="0" w:color="auto"/>
            <w:bottom w:val="none" w:sz="0" w:space="0" w:color="auto"/>
            <w:right w:val="none" w:sz="0" w:space="0" w:color="auto"/>
          </w:divBdr>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87061221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
        <w:div w:id="1259291002">
          <w:marLeft w:val="0"/>
          <w:marRight w:val="0"/>
          <w:marTop w:val="0"/>
          <w:marBottom w:val="0"/>
          <w:divBdr>
            <w:top w:val="none" w:sz="0" w:space="0" w:color="auto"/>
            <w:left w:val="none" w:sz="0" w:space="0" w:color="auto"/>
            <w:bottom w:val="none" w:sz="0" w:space="0" w:color="auto"/>
            <w:right w:val="none" w:sz="0" w:space="0" w:color="auto"/>
          </w:divBdr>
        </w:div>
        <w:div w:id="1676834956">
          <w:marLeft w:val="0"/>
          <w:marRight w:val="0"/>
          <w:marTop w:val="0"/>
          <w:marBottom w:val="0"/>
          <w:divBdr>
            <w:top w:val="none" w:sz="0" w:space="0" w:color="auto"/>
            <w:left w:val="none" w:sz="0" w:space="0" w:color="auto"/>
            <w:bottom w:val="none" w:sz="0" w:space="0" w:color="auto"/>
            <w:right w:val="none" w:sz="0" w:space="0" w:color="auto"/>
          </w:divBdr>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61174944">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
        <w:div w:id="614025302">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3851145">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0937642">
      <w:bodyDiv w:val="1"/>
      <w:marLeft w:val="0"/>
      <w:marRight w:val="0"/>
      <w:marTop w:val="0"/>
      <w:marBottom w:val="0"/>
      <w:divBdr>
        <w:top w:val="none" w:sz="0" w:space="0" w:color="auto"/>
        <w:left w:val="none" w:sz="0" w:space="0" w:color="auto"/>
        <w:bottom w:val="none" w:sz="0" w:space="0" w:color="auto"/>
        <w:right w:val="none" w:sz="0" w:space="0" w:color="auto"/>
      </w:divBdr>
      <w:divsChild>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481775720">
          <w:marLeft w:val="0"/>
          <w:marRight w:val="0"/>
          <w:marTop w:val="300"/>
          <w:marBottom w:val="0"/>
          <w:divBdr>
            <w:top w:val="none" w:sz="0" w:space="0" w:color="auto"/>
            <w:left w:val="none" w:sz="0" w:space="0" w:color="auto"/>
            <w:bottom w:val="none" w:sz="0" w:space="0" w:color="auto"/>
            <w:right w:val="none" w:sz="0" w:space="0" w:color="auto"/>
          </w:divBdr>
          <w:divsChild>
            <w:div w:id="1484354419">
              <w:marLeft w:val="0"/>
              <w:marRight w:val="0"/>
              <w:marTop w:val="0"/>
              <w:marBottom w:val="0"/>
              <w:divBdr>
                <w:top w:val="none" w:sz="0" w:space="0" w:color="auto"/>
                <w:left w:val="none" w:sz="0" w:space="0" w:color="auto"/>
                <w:bottom w:val="none" w:sz="0" w:space="0" w:color="auto"/>
                <w:right w:val="none" w:sz="0" w:space="0" w:color="auto"/>
              </w:divBdr>
              <w:divsChild>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142966">
          <w:marLeft w:val="0"/>
          <w:marRight w:val="0"/>
          <w:marTop w:val="300"/>
          <w:marBottom w:val="0"/>
          <w:divBdr>
            <w:top w:val="none" w:sz="0" w:space="0" w:color="auto"/>
            <w:left w:val="none" w:sz="0" w:space="0" w:color="auto"/>
            <w:bottom w:val="none" w:sz="0" w:space="0" w:color="auto"/>
            <w:right w:val="none" w:sz="0" w:space="0" w:color="auto"/>
          </w:divBdr>
          <w:divsChild>
            <w:div w:id="306863889">
              <w:marLeft w:val="0"/>
              <w:marRight w:val="0"/>
              <w:marTop w:val="0"/>
              <w:marBottom w:val="0"/>
              <w:divBdr>
                <w:top w:val="none" w:sz="0" w:space="0" w:color="auto"/>
                <w:left w:val="none" w:sz="0" w:space="0" w:color="auto"/>
                <w:bottom w:val="none" w:sz="0" w:space="0" w:color="auto"/>
                <w:right w:val="none" w:sz="0" w:space="0" w:color="auto"/>
              </w:divBdr>
              <w:divsChild>
                <w:div w:id="107154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703440">
          <w:marLeft w:val="0"/>
          <w:marRight w:val="0"/>
          <w:marTop w:val="0"/>
          <w:marBottom w:val="0"/>
          <w:divBdr>
            <w:top w:val="none" w:sz="0" w:space="0" w:color="auto"/>
            <w:left w:val="none" w:sz="0" w:space="0" w:color="auto"/>
            <w:bottom w:val="none" w:sz="0" w:space="0" w:color="auto"/>
            <w:right w:val="none" w:sz="0" w:space="0" w:color="auto"/>
          </w:divBdr>
          <w:divsChild>
            <w:div w:id="1705791908">
              <w:marLeft w:val="0"/>
              <w:marRight w:val="0"/>
              <w:marTop w:val="0"/>
              <w:marBottom w:val="0"/>
              <w:divBdr>
                <w:top w:val="none" w:sz="0" w:space="0" w:color="auto"/>
                <w:left w:val="none" w:sz="0" w:space="0" w:color="auto"/>
                <w:bottom w:val="none" w:sz="0" w:space="0" w:color="auto"/>
                <w:right w:val="none" w:sz="0" w:space="0" w:color="auto"/>
              </w:divBdr>
            </w:div>
          </w:divsChild>
        </w:div>
        <w:div w:id="731199730">
          <w:marLeft w:val="0"/>
          <w:marRight w:val="0"/>
          <w:marTop w:val="300"/>
          <w:marBottom w:val="0"/>
          <w:divBdr>
            <w:top w:val="none" w:sz="0" w:space="0" w:color="auto"/>
            <w:left w:val="none" w:sz="0" w:space="0" w:color="auto"/>
            <w:bottom w:val="none" w:sz="0" w:space="0" w:color="auto"/>
            <w:right w:val="none" w:sz="0" w:space="0" w:color="auto"/>
          </w:divBdr>
          <w:divsChild>
            <w:div w:id="914970091">
              <w:marLeft w:val="0"/>
              <w:marRight w:val="0"/>
              <w:marTop w:val="0"/>
              <w:marBottom w:val="0"/>
              <w:divBdr>
                <w:top w:val="none" w:sz="0" w:space="0" w:color="auto"/>
                <w:left w:val="none" w:sz="0" w:space="0" w:color="auto"/>
                <w:bottom w:val="none" w:sz="0" w:space="0" w:color="auto"/>
                <w:right w:val="none" w:sz="0" w:space="0" w:color="auto"/>
              </w:divBdr>
              <w:divsChild>
                <w:div w:id="13918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9495">
          <w:marLeft w:val="0"/>
          <w:marRight w:val="0"/>
          <w:marTop w:val="0"/>
          <w:marBottom w:val="0"/>
          <w:divBdr>
            <w:top w:val="none" w:sz="0" w:space="0" w:color="auto"/>
            <w:left w:val="none" w:sz="0" w:space="0" w:color="auto"/>
            <w:bottom w:val="none" w:sz="0" w:space="0" w:color="auto"/>
            <w:right w:val="none" w:sz="0" w:space="0" w:color="auto"/>
          </w:divBdr>
          <w:divsChild>
            <w:div w:id="1084373941">
              <w:marLeft w:val="0"/>
              <w:marRight w:val="0"/>
              <w:marTop w:val="0"/>
              <w:marBottom w:val="0"/>
              <w:divBdr>
                <w:top w:val="none" w:sz="0" w:space="0" w:color="auto"/>
                <w:left w:val="none" w:sz="0" w:space="0" w:color="auto"/>
                <w:bottom w:val="none" w:sz="0" w:space="0" w:color="auto"/>
                <w:right w:val="none" w:sz="0" w:space="0" w:color="auto"/>
              </w:divBdr>
            </w:div>
          </w:divsChild>
        </w:div>
        <w:div w:id="1000624270">
          <w:marLeft w:val="0"/>
          <w:marRight w:val="0"/>
          <w:marTop w:val="0"/>
          <w:marBottom w:val="0"/>
          <w:divBdr>
            <w:top w:val="none" w:sz="0" w:space="0" w:color="auto"/>
            <w:left w:val="none" w:sz="0" w:space="0" w:color="auto"/>
            <w:bottom w:val="none" w:sz="0" w:space="0" w:color="auto"/>
            <w:right w:val="none" w:sz="0" w:space="0" w:color="auto"/>
          </w:divBdr>
        </w:div>
        <w:div w:id="1019432080">
          <w:marLeft w:val="0"/>
          <w:marRight w:val="0"/>
          <w:marTop w:val="0"/>
          <w:marBottom w:val="0"/>
          <w:divBdr>
            <w:top w:val="none" w:sz="0" w:space="0" w:color="auto"/>
            <w:left w:val="none" w:sz="0" w:space="0" w:color="auto"/>
            <w:bottom w:val="none" w:sz="0" w:space="0" w:color="auto"/>
            <w:right w:val="none" w:sz="0" w:space="0" w:color="auto"/>
          </w:divBdr>
        </w:div>
        <w:div w:id="1114251915">
          <w:marLeft w:val="0"/>
          <w:marRight w:val="0"/>
          <w:marTop w:val="300"/>
          <w:marBottom w:val="0"/>
          <w:divBdr>
            <w:top w:val="none" w:sz="0" w:space="0" w:color="auto"/>
            <w:left w:val="none" w:sz="0" w:space="0" w:color="auto"/>
            <w:bottom w:val="none" w:sz="0" w:space="0" w:color="auto"/>
            <w:right w:val="none" w:sz="0" w:space="0" w:color="auto"/>
          </w:divBdr>
          <w:divsChild>
            <w:div w:id="1692343069">
              <w:marLeft w:val="0"/>
              <w:marRight w:val="0"/>
              <w:marTop w:val="0"/>
              <w:marBottom w:val="0"/>
              <w:divBdr>
                <w:top w:val="none" w:sz="0" w:space="0" w:color="auto"/>
                <w:left w:val="none" w:sz="0" w:space="0" w:color="auto"/>
                <w:bottom w:val="none" w:sz="0" w:space="0" w:color="auto"/>
                <w:right w:val="none" w:sz="0" w:space="0" w:color="auto"/>
              </w:divBdr>
              <w:divsChild>
                <w:div w:id="688144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169002">
          <w:marLeft w:val="0"/>
          <w:marRight w:val="0"/>
          <w:marTop w:val="0"/>
          <w:marBottom w:val="0"/>
          <w:divBdr>
            <w:top w:val="none" w:sz="0" w:space="0" w:color="auto"/>
            <w:left w:val="none" w:sz="0" w:space="0" w:color="auto"/>
            <w:bottom w:val="none" w:sz="0" w:space="0" w:color="auto"/>
            <w:right w:val="none" w:sz="0" w:space="0" w:color="auto"/>
          </w:divBdr>
        </w:div>
        <w:div w:id="1258172889">
          <w:marLeft w:val="0"/>
          <w:marRight w:val="0"/>
          <w:marTop w:val="0"/>
          <w:marBottom w:val="0"/>
          <w:divBdr>
            <w:top w:val="none" w:sz="0" w:space="0" w:color="auto"/>
            <w:left w:val="none" w:sz="0" w:space="0" w:color="auto"/>
            <w:bottom w:val="none" w:sz="0" w:space="0" w:color="auto"/>
            <w:right w:val="none" w:sz="0" w:space="0" w:color="auto"/>
          </w:divBdr>
          <w:divsChild>
            <w:div w:id="314920610">
              <w:marLeft w:val="0"/>
              <w:marRight w:val="0"/>
              <w:marTop w:val="0"/>
              <w:marBottom w:val="0"/>
              <w:divBdr>
                <w:top w:val="none" w:sz="0" w:space="0" w:color="auto"/>
                <w:left w:val="none" w:sz="0" w:space="0" w:color="auto"/>
                <w:bottom w:val="none" w:sz="0" w:space="0" w:color="auto"/>
                <w:right w:val="none" w:sz="0" w:space="0" w:color="auto"/>
              </w:divBdr>
            </w:div>
          </w:divsChild>
        </w:div>
        <w:div w:id="1333220845">
          <w:marLeft w:val="0"/>
          <w:marRight w:val="0"/>
          <w:marTop w:val="0"/>
          <w:marBottom w:val="0"/>
          <w:divBdr>
            <w:top w:val="none" w:sz="0" w:space="0" w:color="auto"/>
            <w:left w:val="none" w:sz="0" w:space="0" w:color="auto"/>
            <w:bottom w:val="none" w:sz="0" w:space="0" w:color="auto"/>
            <w:right w:val="none" w:sz="0" w:space="0" w:color="auto"/>
          </w:divBdr>
          <w:divsChild>
            <w:div w:id="1623804795">
              <w:marLeft w:val="0"/>
              <w:marRight w:val="0"/>
              <w:marTop w:val="0"/>
              <w:marBottom w:val="0"/>
              <w:divBdr>
                <w:top w:val="none" w:sz="0" w:space="0" w:color="auto"/>
                <w:left w:val="none" w:sz="0" w:space="0" w:color="auto"/>
                <w:bottom w:val="none" w:sz="0" w:space="0" w:color="auto"/>
                <w:right w:val="none" w:sz="0" w:space="0" w:color="auto"/>
              </w:divBdr>
            </w:div>
          </w:divsChild>
        </w:div>
        <w:div w:id="1489244403">
          <w:marLeft w:val="0"/>
          <w:marRight w:val="0"/>
          <w:marTop w:val="0"/>
          <w:marBottom w:val="0"/>
          <w:divBdr>
            <w:top w:val="none" w:sz="0" w:space="0" w:color="auto"/>
            <w:left w:val="none" w:sz="0" w:space="0" w:color="auto"/>
            <w:bottom w:val="none" w:sz="0" w:space="0" w:color="auto"/>
            <w:right w:val="none" w:sz="0" w:space="0" w:color="auto"/>
          </w:divBdr>
        </w:div>
        <w:div w:id="1710104271">
          <w:marLeft w:val="0"/>
          <w:marRight w:val="0"/>
          <w:marTop w:val="0"/>
          <w:marBottom w:val="0"/>
          <w:divBdr>
            <w:top w:val="none" w:sz="0" w:space="0" w:color="auto"/>
            <w:left w:val="none" w:sz="0" w:space="0" w:color="auto"/>
            <w:bottom w:val="none" w:sz="0" w:space="0" w:color="auto"/>
            <w:right w:val="none" w:sz="0" w:space="0" w:color="auto"/>
          </w:divBdr>
          <w:divsChild>
            <w:div w:id="1626934045">
              <w:marLeft w:val="0"/>
              <w:marRight w:val="0"/>
              <w:marTop w:val="0"/>
              <w:marBottom w:val="0"/>
              <w:divBdr>
                <w:top w:val="none" w:sz="0" w:space="0" w:color="auto"/>
                <w:left w:val="none" w:sz="0" w:space="0" w:color="auto"/>
                <w:bottom w:val="none" w:sz="0" w:space="0" w:color="auto"/>
                <w:right w:val="none" w:sz="0" w:space="0" w:color="auto"/>
              </w:divBdr>
            </w:div>
          </w:divsChild>
        </w:div>
        <w:div w:id="1846357781">
          <w:marLeft w:val="0"/>
          <w:marRight w:val="0"/>
          <w:marTop w:val="0"/>
          <w:marBottom w:val="0"/>
          <w:divBdr>
            <w:top w:val="none" w:sz="0" w:space="0" w:color="auto"/>
            <w:left w:val="none" w:sz="0" w:space="0" w:color="auto"/>
            <w:bottom w:val="none" w:sz="0" w:space="0" w:color="auto"/>
            <w:right w:val="none" w:sz="0" w:space="0" w:color="auto"/>
          </w:divBdr>
        </w:div>
      </w:divsChild>
    </w:div>
    <w:div w:id="952056974">
      <w:bodyDiv w:val="1"/>
      <w:marLeft w:val="0"/>
      <w:marRight w:val="0"/>
      <w:marTop w:val="0"/>
      <w:marBottom w:val="0"/>
      <w:divBdr>
        <w:top w:val="none" w:sz="0" w:space="0" w:color="auto"/>
        <w:left w:val="none" w:sz="0" w:space="0" w:color="auto"/>
        <w:bottom w:val="none" w:sz="0" w:space="0" w:color="auto"/>
        <w:right w:val="none" w:sz="0" w:space="0" w:color="auto"/>
      </w:divBdr>
    </w:div>
    <w:div w:id="955986423">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166285629">
          <w:marLeft w:val="0"/>
          <w:marRight w:val="0"/>
          <w:marTop w:val="0"/>
          <w:marBottom w:val="0"/>
          <w:divBdr>
            <w:top w:val="none" w:sz="0" w:space="0" w:color="auto"/>
            <w:left w:val="none" w:sz="0" w:space="0" w:color="auto"/>
            <w:bottom w:val="none" w:sz="0" w:space="0" w:color="auto"/>
            <w:right w:val="none" w:sz="0" w:space="0" w:color="auto"/>
          </w:divBdr>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408921293">
          <w:marLeft w:val="0"/>
          <w:marRight w:val="0"/>
          <w:marTop w:val="0"/>
          <w:marBottom w:val="0"/>
          <w:divBdr>
            <w:top w:val="none" w:sz="0" w:space="0" w:color="auto"/>
            <w:left w:val="none" w:sz="0" w:space="0" w:color="auto"/>
            <w:bottom w:val="none" w:sz="0" w:space="0" w:color="auto"/>
            <w:right w:val="none" w:sz="0" w:space="0" w:color="auto"/>
          </w:divBdr>
        </w:div>
        <w:div w:id="1591354952">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
      </w:divsChild>
    </w:div>
    <w:div w:id="956640677">
      <w:bodyDiv w:val="1"/>
      <w:marLeft w:val="0"/>
      <w:marRight w:val="0"/>
      <w:marTop w:val="0"/>
      <w:marBottom w:val="0"/>
      <w:divBdr>
        <w:top w:val="none" w:sz="0" w:space="0" w:color="auto"/>
        <w:left w:val="none" w:sz="0" w:space="0" w:color="auto"/>
        <w:bottom w:val="none" w:sz="0" w:space="0" w:color="auto"/>
        <w:right w:val="none" w:sz="0" w:space="0" w:color="auto"/>
      </w:divBdr>
      <w:divsChild>
        <w:div w:id="193151143">
          <w:marLeft w:val="0"/>
          <w:marRight w:val="0"/>
          <w:marTop w:val="0"/>
          <w:marBottom w:val="0"/>
          <w:divBdr>
            <w:top w:val="none" w:sz="0" w:space="0" w:color="auto"/>
            <w:left w:val="none" w:sz="0" w:space="0" w:color="auto"/>
            <w:bottom w:val="none" w:sz="0" w:space="0" w:color="auto"/>
            <w:right w:val="none" w:sz="0" w:space="0" w:color="auto"/>
          </w:divBdr>
        </w:div>
        <w:div w:id="372315941">
          <w:marLeft w:val="0"/>
          <w:marRight w:val="0"/>
          <w:marTop w:val="0"/>
          <w:marBottom w:val="0"/>
          <w:divBdr>
            <w:top w:val="none" w:sz="0" w:space="0" w:color="auto"/>
            <w:left w:val="none" w:sz="0" w:space="0" w:color="auto"/>
            <w:bottom w:val="none" w:sz="0" w:space="0" w:color="auto"/>
            <w:right w:val="none" w:sz="0" w:space="0" w:color="auto"/>
          </w:divBdr>
        </w:div>
        <w:div w:id="523861553">
          <w:marLeft w:val="0"/>
          <w:marRight w:val="0"/>
          <w:marTop w:val="0"/>
          <w:marBottom w:val="0"/>
          <w:divBdr>
            <w:top w:val="none" w:sz="0" w:space="0" w:color="auto"/>
            <w:left w:val="none" w:sz="0" w:space="0" w:color="auto"/>
            <w:bottom w:val="none" w:sz="0" w:space="0" w:color="auto"/>
            <w:right w:val="none" w:sz="0" w:space="0" w:color="auto"/>
          </w:divBdr>
        </w:div>
        <w:div w:id="918294007">
          <w:marLeft w:val="0"/>
          <w:marRight w:val="0"/>
          <w:marTop w:val="0"/>
          <w:marBottom w:val="0"/>
          <w:divBdr>
            <w:top w:val="none" w:sz="0" w:space="0" w:color="auto"/>
            <w:left w:val="none" w:sz="0" w:space="0" w:color="auto"/>
            <w:bottom w:val="none" w:sz="0" w:space="0" w:color="auto"/>
            <w:right w:val="none" w:sz="0" w:space="0" w:color="auto"/>
          </w:divBdr>
          <w:divsChild>
            <w:div w:id="1431731203">
              <w:marLeft w:val="0"/>
              <w:marRight w:val="0"/>
              <w:marTop w:val="0"/>
              <w:marBottom w:val="0"/>
              <w:divBdr>
                <w:top w:val="none" w:sz="0" w:space="0" w:color="auto"/>
                <w:left w:val="none" w:sz="0" w:space="0" w:color="auto"/>
                <w:bottom w:val="none" w:sz="0" w:space="0" w:color="auto"/>
                <w:right w:val="none" w:sz="0" w:space="0" w:color="auto"/>
              </w:divBdr>
            </w:div>
          </w:divsChild>
        </w:div>
        <w:div w:id="970131601">
          <w:marLeft w:val="0"/>
          <w:marRight w:val="0"/>
          <w:marTop w:val="300"/>
          <w:marBottom w:val="0"/>
          <w:divBdr>
            <w:top w:val="none" w:sz="0" w:space="0" w:color="auto"/>
            <w:left w:val="none" w:sz="0" w:space="0" w:color="auto"/>
            <w:bottom w:val="none" w:sz="0" w:space="0" w:color="auto"/>
            <w:right w:val="none" w:sz="0" w:space="0" w:color="auto"/>
          </w:divBdr>
        </w:div>
        <w:div w:id="984823063">
          <w:marLeft w:val="0"/>
          <w:marRight w:val="0"/>
          <w:marTop w:val="0"/>
          <w:marBottom w:val="0"/>
          <w:divBdr>
            <w:top w:val="none" w:sz="0" w:space="0" w:color="auto"/>
            <w:left w:val="none" w:sz="0" w:space="0" w:color="auto"/>
            <w:bottom w:val="none" w:sz="0" w:space="0" w:color="auto"/>
            <w:right w:val="none" w:sz="0" w:space="0" w:color="auto"/>
          </w:divBdr>
        </w:div>
        <w:div w:id="1024357713">
          <w:marLeft w:val="0"/>
          <w:marRight w:val="0"/>
          <w:marTop w:val="0"/>
          <w:marBottom w:val="0"/>
          <w:divBdr>
            <w:top w:val="none" w:sz="0" w:space="0" w:color="auto"/>
            <w:left w:val="none" w:sz="0" w:space="0" w:color="auto"/>
            <w:bottom w:val="none" w:sz="0" w:space="0" w:color="auto"/>
            <w:right w:val="none" w:sz="0" w:space="0" w:color="auto"/>
          </w:divBdr>
        </w:div>
        <w:div w:id="1106577646">
          <w:marLeft w:val="0"/>
          <w:marRight w:val="0"/>
          <w:marTop w:val="0"/>
          <w:marBottom w:val="0"/>
          <w:divBdr>
            <w:top w:val="none" w:sz="0" w:space="0" w:color="auto"/>
            <w:left w:val="none" w:sz="0" w:space="0" w:color="auto"/>
            <w:bottom w:val="none" w:sz="0" w:space="0" w:color="auto"/>
            <w:right w:val="none" w:sz="0" w:space="0" w:color="auto"/>
          </w:divBdr>
        </w:div>
        <w:div w:id="1222524100">
          <w:marLeft w:val="0"/>
          <w:marRight w:val="0"/>
          <w:marTop w:val="0"/>
          <w:marBottom w:val="0"/>
          <w:divBdr>
            <w:top w:val="none" w:sz="0" w:space="0" w:color="auto"/>
            <w:left w:val="none" w:sz="0" w:space="0" w:color="auto"/>
            <w:bottom w:val="none" w:sz="0" w:space="0" w:color="auto"/>
            <w:right w:val="none" w:sz="0" w:space="0" w:color="auto"/>
          </w:divBdr>
          <w:divsChild>
            <w:div w:id="1369255734">
              <w:marLeft w:val="0"/>
              <w:marRight w:val="0"/>
              <w:marTop w:val="0"/>
              <w:marBottom w:val="0"/>
              <w:divBdr>
                <w:top w:val="none" w:sz="0" w:space="0" w:color="auto"/>
                <w:left w:val="none" w:sz="0" w:space="0" w:color="auto"/>
                <w:bottom w:val="none" w:sz="0" w:space="0" w:color="auto"/>
                <w:right w:val="none" w:sz="0" w:space="0" w:color="auto"/>
              </w:divBdr>
            </w:div>
          </w:divsChild>
        </w:div>
        <w:div w:id="1223324915">
          <w:marLeft w:val="0"/>
          <w:marRight w:val="0"/>
          <w:marTop w:val="300"/>
          <w:marBottom w:val="0"/>
          <w:divBdr>
            <w:top w:val="none" w:sz="0" w:space="0" w:color="auto"/>
            <w:left w:val="none" w:sz="0" w:space="0" w:color="auto"/>
            <w:bottom w:val="none" w:sz="0" w:space="0" w:color="auto"/>
            <w:right w:val="none" w:sz="0" w:space="0" w:color="auto"/>
          </w:divBdr>
          <w:divsChild>
            <w:div w:id="1420449380">
              <w:marLeft w:val="0"/>
              <w:marRight w:val="0"/>
              <w:marTop w:val="0"/>
              <w:marBottom w:val="0"/>
              <w:divBdr>
                <w:top w:val="none" w:sz="0" w:space="0" w:color="auto"/>
                <w:left w:val="none" w:sz="0" w:space="0" w:color="auto"/>
                <w:bottom w:val="none" w:sz="0" w:space="0" w:color="auto"/>
                <w:right w:val="none" w:sz="0" w:space="0" w:color="auto"/>
              </w:divBdr>
              <w:divsChild>
                <w:div w:id="593974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340811">
          <w:marLeft w:val="0"/>
          <w:marRight w:val="0"/>
          <w:marTop w:val="0"/>
          <w:marBottom w:val="0"/>
          <w:divBdr>
            <w:top w:val="none" w:sz="0" w:space="0" w:color="auto"/>
            <w:left w:val="none" w:sz="0" w:space="0" w:color="auto"/>
            <w:bottom w:val="none" w:sz="0" w:space="0" w:color="auto"/>
            <w:right w:val="none" w:sz="0" w:space="0" w:color="auto"/>
          </w:divBdr>
          <w:divsChild>
            <w:div w:id="221336844">
              <w:marLeft w:val="0"/>
              <w:marRight w:val="0"/>
              <w:marTop w:val="0"/>
              <w:marBottom w:val="0"/>
              <w:divBdr>
                <w:top w:val="none" w:sz="0" w:space="0" w:color="auto"/>
                <w:left w:val="none" w:sz="0" w:space="0" w:color="auto"/>
                <w:bottom w:val="none" w:sz="0" w:space="0" w:color="auto"/>
                <w:right w:val="none" w:sz="0" w:space="0" w:color="auto"/>
              </w:divBdr>
            </w:div>
          </w:divsChild>
        </w:div>
        <w:div w:id="1444421642">
          <w:marLeft w:val="0"/>
          <w:marRight w:val="0"/>
          <w:marTop w:val="0"/>
          <w:marBottom w:val="0"/>
          <w:divBdr>
            <w:top w:val="none" w:sz="0" w:space="0" w:color="auto"/>
            <w:left w:val="none" w:sz="0" w:space="0" w:color="auto"/>
            <w:bottom w:val="none" w:sz="0" w:space="0" w:color="auto"/>
            <w:right w:val="none" w:sz="0" w:space="0" w:color="auto"/>
          </w:divBdr>
        </w:div>
        <w:div w:id="1517965940">
          <w:marLeft w:val="0"/>
          <w:marRight w:val="0"/>
          <w:marTop w:val="0"/>
          <w:marBottom w:val="0"/>
          <w:divBdr>
            <w:top w:val="none" w:sz="0" w:space="0" w:color="auto"/>
            <w:left w:val="none" w:sz="0" w:space="0" w:color="auto"/>
            <w:bottom w:val="none" w:sz="0" w:space="0" w:color="auto"/>
            <w:right w:val="none" w:sz="0" w:space="0" w:color="auto"/>
          </w:divBdr>
        </w:div>
        <w:div w:id="1646810529">
          <w:marLeft w:val="0"/>
          <w:marRight w:val="0"/>
          <w:marTop w:val="0"/>
          <w:marBottom w:val="0"/>
          <w:divBdr>
            <w:top w:val="none" w:sz="0" w:space="0" w:color="auto"/>
            <w:left w:val="none" w:sz="0" w:space="0" w:color="auto"/>
            <w:bottom w:val="none" w:sz="0" w:space="0" w:color="auto"/>
            <w:right w:val="none" w:sz="0" w:space="0" w:color="auto"/>
          </w:divBdr>
          <w:divsChild>
            <w:div w:id="1420176980">
              <w:marLeft w:val="0"/>
              <w:marRight w:val="0"/>
              <w:marTop w:val="0"/>
              <w:marBottom w:val="0"/>
              <w:divBdr>
                <w:top w:val="none" w:sz="0" w:space="0" w:color="auto"/>
                <w:left w:val="none" w:sz="0" w:space="0" w:color="auto"/>
                <w:bottom w:val="none" w:sz="0" w:space="0" w:color="auto"/>
                <w:right w:val="none" w:sz="0" w:space="0" w:color="auto"/>
              </w:divBdr>
            </w:div>
          </w:divsChild>
        </w:div>
        <w:div w:id="1846360803">
          <w:marLeft w:val="0"/>
          <w:marRight w:val="0"/>
          <w:marTop w:val="0"/>
          <w:marBottom w:val="0"/>
          <w:divBdr>
            <w:top w:val="none" w:sz="0" w:space="0" w:color="auto"/>
            <w:left w:val="none" w:sz="0" w:space="0" w:color="auto"/>
            <w:bottom w:val="none" w:sz="0" w:space="0" w:color="auto"/>
            <w:right w:val="none" w:sz="0" w:space="0" w:color="auto"/>
          </w:divBdr>
          <w:divsChild>
            <w:div w:id="114146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266396">
      <w:bodyDiv w:val="1"/>
      <w:marLeft w:val="0"/>
      <w:marRight w:val="0"/>
      <w:marTop w:val="0"/>
      <w:marBottom w:val="0"/>
      <w:divBdr>
        <w:top w:val="none" w:sz="0" w:space="0" w:color="auto"/>
        <w:left w:val="none" w:sz="0" w:space="0" w:color="auto"/>
        <w:bottom w:val="none" w:sz="0" w:space="0" w:color="auto"/>
        <w:right w:val="none" w:sz="0" w:space="0" w:color="auto"/>
      </w:divBdr>
      <w:divsChild>
        <w:div w:id="134840133">
          <w:marLeft w:val="0"/>
          <w:marRight w:val="0"/>
          <w:marTop w:val="300"/>
          <w:marBottom w:val="0"/>
          <w:divBdr>
            <w:top w:val="none" w:sz="0" w:space="0" w:color="auto"/>
            <w:left w:val="none" w:sz="0" w:space="0" w:color="auto"/>
            <w:bottom w:val="none" w:sz="0" w:space="0" w:color="auto"/>
            <w:right w:val="none" w:sz="0" w:space="0" w:color="auto"/>
          </w:divBdr>
          <w:divsChild>
            <w:div w:id="657463244">
              <w:marLeft w:val="0"/>
              <w:marRight w:val="0"/>
              <w:marTop w:val="0"/>
              <w:marBottom w:val="0"/>
              <w:divBdr>
                <w:top w:val="none" w:sz="0" w:space="0" w:color="auto"/>
                <w:left w:val="none" w:sz="0" w:space="0" w:color="auto"/>
                <w:bottom w:val="none" w:sz="0" w:space="0" w:color="auto"/>
                <w:right w:val="none" w:sz="0" w:space="0" w:color="auto"/>
              </w:divBdr>
              <w:divsChild>
                <w:div w:id="122305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871578">
          <w:marLeft w:val="0"/>
          <w:marRight w:val="0"/>
          <w:marTop w:val="0"/>
          <w:marBottom w:val="0"/>
          <w:divBdr>
            <w:top w:val="none" w:sz="0" w:space="0" w:color="auto"/>
            <w:left w:val="none" w:sz="0" w:space="0" w:color="auto"/>
            <w:bottom w:val="none" w:sz="0" w:space="0" w:color="auto"/>
            <w:right w:val="none" w:sz="0" w:space="0" w:color="auto"/>
          </w:divBdr>
          <w:divsChild>
            <w:div w:id="309797424">
              <w:marLeft w:val="0"/>
              <w:marRight w:val="0"/>
              <w:marTop w:val="0"/>
              <w:marBottom w:val="0"/>
              <w:divBdr>
                <w:top w:val="none" w:sz="0" w:space="0" w:color="auto"/>
                <w:left w:val="none" w:sz="0" w:space="0" w:color="auto"/>
                <w:bottom w:val="none" w:sz="0" w:space="0" w:color="auto"/>
                <w:right w:val="none" w:sz="0" w:space="0" w:color="auto"/>
              </w:divBdr>
            </w:div>
          </w:divsChild>
        </w:div>
        <w:div w:id="361369431">
          <w:marLeft w:val="0"/>
          <w:marRight w:val="0"/>
          <w:marTop w:val="0"/>
          <w:marBottom w:val="0"/>
          <w:divBdr>
            <w:top w:val="none" w:sz="0" w:space="0" w:color="auto"/>
            <w:left w:val="none" w:sz="0" w:space="0" w:color="auto"/>
            <w:bottom w:val="none" w:sz="0" w:space="0" w:color="auto"/>
            <w:right w:val="none" w:sz="0" w:space="0" w:color="auto"/>
          </w:divBdr>
          <w:divsChild>
            <w:div w:id="1261377978">
              <w:marLeft w:val="0"/>
              <w:marRight w:val="0"/>
              <w:marTop w:val="0"/>
              <w:marBottom w:val="0"/>
              <w:divBdr>
                <w:top w:val="none" w:sz="0" w:space="0" w:color="auto"/>
                <w:left w:val="none" w:sz="0" w:space="0" w:color="auto"/>
                <w:bottom w:val="none" w:sz="0" w:space="0" w:color="auto"/>
                <w:right w:val="none" w:sz="0" w:space="0" w:color="auto"/>
              </w:divBdr>
            </w:div>
          </w:divsChild>
        </w:div>
        <w:div w:id="409078892">
          <w:marLeft w:val="0"/>
          <w:marRight w:val="0"/>
          <w:marTop w:val="0"/>
          <w:marBottom w:val="0"/>
          <w:divBdr>
            <w:top w:val="none" w:sz="0" w:space="0" w:color="auto"/>
            <w:left w:val="none" w:sz="0" w:space="0" w:color="auto"/>
            <w:bottom w:val="none" w:sz="0" w:space="0" w:color="auto"/>
            <w:right w:val="none" w:sz="0" w:space="0" w:color="auto"/>
          </w:divBdr>
        </w:div>
        <w:div w:id="434400487">
          <w:marLeft w:val="0"/>
          <w:marRight w:val="0"/>
          <w:marTop w:val="0"/>
          <w:marBottom w:val="0"/>
          <w:divBdr>
            <w:top w:val="none" w:sz="0" w:space="0" w:color="auto"/>
            <w:left w:val="none" w:sz="0" w:space="0" w:color="auto"/>
            <w:bottom w:val="none" w:sz="0" w:space="0" w:color="auto"/>
            <w:right w:val="none" w:sz="0" w:space="0" w:color="auto"/>
          </w:divBdr>
        </w:div>
        <w:div w:id="558591215">
          <w:marLeft w:val="0"/>
          <w:marRight w:val="0"/>
          <w:marTop w:val="0"/>
          <w:marBottom w:val="0"/>
          <w:divBdr>
            <w:top w:val="none" w:sz="0" w:space="0" w:color="auto"/>
            <w:left w:val="none" w:sz="0" w:space="0" w:color="auto"/>
            <w:bottom w:val="none" w:sz="0" w:space="0" w:color="auto"/>
            <w:right w:val="none" w:sz="0" w:space="0" w:color="auto"/>
          </w:divBdr>
        </w:div>
        <w:div w:id="619654548">
          <w:marLeft w:val="0"/>
          <w:marRight w:val="0"/>
          <w:marTop w:val="0"/>
          <w:marBottom w:val="0"/>
          <w:divBdr>
            <w:top w:val="none" w:sz="0" w:space="0" w:color="auto"/>
            <w:left w:val="none" w:sz="0" w:space="0" w:color="auto"/>
            <w:bottom w:val="none" w:sz="0" w:space="0" w:color="auto"/>
            <w:right w:val="none" w:sz="0" w:space="0" w:color="auto"/>
          </w:divBdr>
        </w:div>
        <w:div w:id="904223629">
          <w:marLeft w:val="0"/>
          <w:marRight w:val="0"/>
          <w:marTop w:val="0"/>
          <w:marBottom w:val="0"/>
          <w:divBdr>
            <w:top w:val="none" w:sz="0" w:space="0" w:color="auto"/>
            <w:left w:val="none" w:sz="0" w:space="0" w:color="auto"/>
            <w:bottom w:val="none" w:sz="0" w:space="0" w:color="auto"/>
            <w:right w:val="none" w:sz="0" w:space="0" w:color="auto"/>
          </w:divBdr>
        </w:div>
        <w:div w:id="1048989931">
          <w:marLeft w:val="0"/>
          <w:marRight w:val="0"/>
          <w:marTop w:val="0"/>
          <w:marBottom w:val="0"/>
          <w:divBdr>
            <w:top w:val="none" w:sz="0" w:space="0" w:color="auto"/>
            <w:left w:val="none" w:sz="0" w:space="0" w:color="auto"/>
            <w:bottom w:val="none" w:sz="0" w:space="0" w:color="auto"/>
            <w:right w:val="none" w:sz="0" w:space="0" w:color="auto"/>
          </w:divBdr>
        </w:div>
        <w:div w:id="1060206450">
          <w:marLeft w:val="0"/>
          <w:marRight w:val="0"/>
          <w:marTop w:val="0"/>
          <w:marBottom w:val="0"/>
          <w:divBdr>
            <w:top w:val="none" w:sz="0" w:space="0" w:color="auto"/>
            <w:left w:val="none" w:sz="0" w:space="0" w:color="auto"/>
            <w:bottom w:val="none" w:sz="0" w:space="0" w:color="auto"/>
            <w:right w:val="none" w:sz="0" w:space="0" w:color="auto"/>
          </w:divBdr>
          <w:divsChild>
            <w:div w:id="1142117837">
              <w:marLeft w:val="0"/>
              <w:marRight w:val="0"/>
              <w:marTop w:val="0"/>
              <w:marBottom w:val="0"/>
              <w:divBdr>
                <w:top w:val="none" w:sz="0" w:space="0" w:color="auto"/>
                <w:left w:val="none" w:sz="0" w:space="0" w:color="auto"/>
                <w:bottom w:val="none" w:sz="0" w:space="0" w:color="auto"/>
                <w:right w:val="none" w:sz="0" w:space="0" w:color="auto"/>
              </w:divBdr>
            </w:div>
          </w:divsChild>
        </w:div>
        <w:div w:id="1104692004">
          <w:marLeft w:val="0"/>
          <w:marRight w:val="0"/>
          <w:marTop w:val="300"/>
          <w:marBottom w:val="0"/>
          <w:divBdr>
            <w:top w:val="none" w:sz="0" w:space="0" w:color="auto"/>
            <w:left w:val="none" w:sz="0" w:space="0" w:color="auto"/>
            <w:bottom w:val="none" w:sz="0" w:space="0" w:color="auto"/>
            <w:right w:val="none" w:sz="0" w:space="0" w:color="auto"/>
          </w:divBdr>
          <w:divsChild>
            <w:div w:id="1436054634">
              <w:marLeft w:val="0"/>
              <w:marRight w:val="0"/>
              <w:marTop w:val="0"/>
              <w:marBottom w:val="0"/>
              <w:divBdr>
                <w:top w:val="none" w:sz="0" w:space="0" w:color="auto"/>
                <w:left w:val="none" w:sz="0" w:space="0" w:color="auto"/>
                <w:bottom w:val="none" w:sz="0" w:space="0" w:color="auto"/>
                <w:right w:val="none" w:sz="0" w:space="0" w:color="auto"/>
              </w:divBdr>
              <w:divsChild>
                <w:div w:id="15953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4823">
          <w:marLeft w:val="0"/>
          <w:marRight w:val="0"/>
          <w:marTop w:val="0"/>
          <w:marBottom w:val="0"/>
          <w:divBdr>
            <w:top w:val="none" w:sz="0" w:space="0" w:color="auto"/>
            <w:left w:val="none" w:sz="0" w:space="0" w:color="auto"/>
            <w:bottom w:val="none" w:sz="0" w:space="0" w:color="auto"/>
            <w:right w:val="none" w:sz="0" w:space="0" w:color="auto"/>
          </w:divBdr>
          <w:divsChild>
            <w:div w:id="1603024938">
              <w:marLeft w:val="0"/>
              <w:marRight w:val="0"/>
              <w:marTop w:val="0"/>
              <w:marBottom w:val="0"/>
              <w:divBdr>
                <w:top w:val="none" w:sz="0" w:space="0" w:color="auto"/>
                <w:left w:val="none" w:sz="0" w:space="0" w:color="auto"/>
                <w:bottom w:val="none" w:sz="0" w:space="0" w:color="auto"/>
                <w:right w:val="none" w:sz="0" w:space="0" w:color="auto"/>
              </w:divBdr>
            </w:div>
          </w:divsChild>
        </w:div>
        <w:div w:id="1300961027">
          <w:marLeft w:val="0"/>
          <w:marRight w:val="0"/>
          <w:marTop w:val="0"/>
          <w:marBottom w:val="0"/>
          <w:divBdr>
            <w:top w:val="none" w:sz="0" w:space="0" w:color="auto"/>
            <w:left w:val="none" w:sz="0" w:space="0" w:color="auto"/>
            <w:bottom w:val="none" w:sz="0" w:space="0" w:color="auto"/>
            <w:right w:val="none" w:sz="0" w:space="0" w:color="auto"/>
          </w:divBdr>
        </w:div>
        <w:div w:id="1376469812">
          <w:marLeft w:val="0"/>
          <w:marRight w:val="0"/>
          <w:marTop w:val="300"/>
          <w:marBottom w:val="0"/>
          <w:divBdr>
            <w:top w:val="none" w:sz="0" w:space="0" w:color="auto"/>
            <w:left w:val="none" w:sz="0" w:space="0" w:color="auto"/>
            <w:bottom w:val="none" w:sz="0" w:space="0" w:color="auto"/>
            <w:right w:val="none" w:sz="0" w:space="0" w:color="auto"/>
          </w:divBdr>
          <w:divsChild>
            <w:div w:id="170948592">
              <w:marLeft w:val="0"/>
              <w:marRight w:val="0"/>
              <w:marTop w:val="0"/>
              <w:marBottom w:val="0"/>
              <w:divBdr>
                <w:top w:val="none" w:sz="0" w:space="0" w:color="auto"/>
                <w:left w:val="none" w:sz="0" w:space="0" w:color="auto"/>
                <w:bottom w:val="none" w:sz="0" w:space="0" w:color="auto"/>
                <w:right w:val="none" w:sz="0" w:space="0" w:color="auto"/>
              </w:divBdr>
              <w:divsChild>
                <w:div w:id="931670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7773">
          <w:marLeft w:val="0"/>
          <w:marRight w:val="0"/>
          <w:marTop w:val="0"/>
          <w:marBottom w:val="0"/>
          <w:divBdr>
            <w:top w:val="none" w:sz="0" w:space="0" w:color="auto"/>
            <w:left w:val="none" w:sz="0" w:space="0" w:color="auto"/>
            <w:bottom w:val="none" w:sz="0" w:space="0" w:color="auto"/>
            <w:right w:val="none" w:sz="0" w:space="0" w:color="auto"/>
          </w:divBdr>
        </w:div>
        <w:div w:id="1580942553">
          <w:marLeft w:val="0"/>
          <w:marRight w:val="0"/>
          <w:marTop w:val="0"/>
          <w:marBottom w:val="0"/>
          <w:divBdr>
            <w:top w:val="none" w:sz="0" w:space="0" w:color="auto"/>
            <w:left w:val="none" w:sz="0" w:space="0" w:color="auto"/>
            <w:bottom w:val="none" w:sz="0" w:space="0" w:color="auto"/>
            <w:right w:val="none" w:sz="0" w:space="0" w:color="auto"/>
          </w:divBdr>
        </w:div>
        <w:div w:id="1672217506">
          <w:marLeft w:val="0"/>
          <w:marRight w:val="0"/>
          <w:marTop w:val="0"/>
          <w:marBottom w:val="0"/>
          <w:divBdr>
            <w:top w:val="none" w:sz="0" w:space="0" w:color="auto"/>
            <w:left w:val="none" w:sz="0" w:space="0" w:color="auto"/>
            <w:bottom w:val="none" w:sz="0" w:space="0" w:color="auto"/>
            <w:right w:val="none" w:sz="0" w:space="0" w:color="auto"/>
          </w:divBdr>
          <w:divsChild>
            <w:div w:id="722287129">
              <w:marLeft w:val="0"/>
              <w:marRight w:val="0"/>
              <w:marTop w:val="0"/>
              <w:marBottom w:val="0"/>
              <w:divBdr>
                <w:top w:val="none" w:sz="0" w:space="0" w:color="auto"/>
                <w:left w:val="none" w:sz="0" w:space="0" w:color="auto"/>
                <w:bottom w:val="none" w:sz="0" w:space="0" w:color="auto"/>
                <w:right w:val="none" w:sz="0" w:space="0" w:color="auto"/>
              </w:divBdr>
            </w:div>
          </w:divsChild>
        </w:div>
        <w:div w:id="1706951174">
          <w:marLeft w:val="0"/>
          <w:marRight w:val="0"/>
          <w:marTop w:val="300"/>
          <w:marBottom w:val="0"/>
          <w:divBdr>
            <w:top w:val="none" w:sz="0" w:space="0" w:color="auto"/>
            <w:left w:val="none" w:sz="0" w:space="0" w:color="auto"/>
            <w:bottom w:val="none" w:sz="0" w:space="0" w:color="auto"/>
            <w:right w:val="none" w:sz="0" w:space="0" w:color="auto"/>
          </w:divBdr>
          <w:divsChild>
            <w:div w:id="386611824">
              <w:marLeft w:val="0"/>
              <w:marRight w:val="0"/>
              <w:marTop w:val="0"/>
              <w:marBottom w:val="0"/>
              <w:divBdr>
                <w:top w:val="none" w:sz="0" w:space="0" w:color="auto"/>
                <w:left w:val="none" w:sz="0" w:space="0" w:color="auto"/>
                <w:bottom w:val="none" w:sz="0" w:space="0" w:color="auto"/>
                <w:right w:val="none" w:sz="0" w:space="0" w:color="auto"/>
              </w:divBdr>
              <w:divsChild>
                <w:div w:id="101411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802461">
      <w:bodyDiv w:val="1"/>
      <w:marLeft w:val="0"/>
      <w:marRight w:val="0"/>
      <w:marTop w:val="0"/>
      <w:marBottom w:val="0"/>
      <w:divBdr>
        <w:top w:val="none" w:sz="0" w:space="0" w:color="auto"/>
        <w:left w:val="none" w:sz="0" w:space="0" w:color="auto"/>
        <w:bottom w:val="none" w:sz="0" w:space="0" w:color="auto"/>
        <w:right w:val="none" w:sz="0" w:space="0" w:color="auto"/>
      </w:divBdr>
    </w:div>
    <w:div w:id="960843382">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6860530">
      <w:bodyDiv w:val="1"/>
      <w:marLeft w:val="0"/>
      <w:marRight w:val="0"/>
      <w:marTop w:val="0"/>
      <w:marBottom w:val="0"/>
      <w:divBdr>
        <w:top w:val="none" w:sz="0" w:space="0" w:color="auto"/>
        <w:left w:val="none" w:sz="0" w:space="0" w:color="auto"/>
        <w:bottom w:val="none" w:sz="0" w:space="0" w:color="auto"/>
        <w:right w:val="none" w:sz="0" w:space="0" w:color="auto"/>
      </w:divBdr>
      <w:divsChild>
        <w:div w:id="17708057">
          <w:marLeft w:val="0"/>
          <w:marRight w:val="0"/>
          <w:marTop w:val="0"/>
          <w:marBottom w:val="0"/>
          <w:divBdr>
            <w:top w:val="none" w:sz="0" w:space="0" w:color="auto"/>
            <w:left w:val="none" w:sz="0" w:space="0" w:color="auto"/>
            <w:bottom w:val="none" w:sz="0" w:space="0" w:color="auto"/>
            <w:right w:val="none" w:sz="0" w:space="0" w:color="auto"/>
          </w:divBdr>
        </w:div>
        <w:div w:id="279802169">
          <w:marLeft w:val="0"/>
          <w:marRight w:val="0"/>
          <w:marTop w:val="0"/>
          <w:marBottom w:val="0"/>
          <w:divBdr>
            <w:top w:val="none" w:sz="0" w:space="0" w:color="auto"/>
            <w:left w:val="none" w:sz="0" w:space="0" w:color="auto"/>
            <w:bottom w:val="none" w:sz="0" w:space="0" w:color="auto"/>
            <w:right w:val="none" w:sz="0" w:space="0" w:color="auto"/>
          </w:divBdr>
        </w:div>
        <w:div w:id="495338468">
          <w:marLeft w:val="0"/>
          <w:marRight w:val="0"/>
          <w:marTop w:val="0"/>
          <w:marBottom w:val="0"/>
          <w:divBdr>
            <w:top w:val="none" w:sz="0" w:space="0" w:color="auto"/>
            <w:left w:val="none" w:sz="0" w:space="0" w:color="auto"/>
            <w:bottom w:val="none" w:sz="0" w:space="0" w:color="auto"/>
            <w:right w:val="none" w:sz="0" w:space="0" w:color="auto"/>
          </w:divBdr>
        </w:div>
        <w:div w:id="608927469">
          <w:marLeft w:val="0"/>
          <w:marRight w:val="0"/>
          <w:marTop w:val="0"/>
          <w:marBottom w:val="0"/>
          <w:divBdr>
            <w:top w:val="none" w:sz="0" w:space="0" w:color="auto"/>
            <w:left w:val="none" w:sz="0" w:space="0" w:color="auto"/>
            <w:bottom w:val="none" w:sz="0" w:space="0" w:color="auto"/>
            <w:right w:val="none" w:sz="0" w:space="0" w:color="auto"/>
          </w:divBdr>
        </w:div>
        <w:div w:id="709956839">
          <w:marLeft w:val="0"/>
          <w:marRight w:val="0"/>
          <w:marTop w:val="300"/>
          <w:marBottom w:val="0"/>
          <w:divBdr>
            <w:top w:val="none" w:sz="0" w:space="0" w:color="auto"/>
            <w:left w:val="none" w:sz="0" w:space="0" w:color="auto"/>
            <w:bottom w:val="none" w:sz="0" w:space="0" w:color="auto"/>
            <w:right w:val="none" w:sz="0" w:space="0" w:color="auto"/>
          </w:divBdr>
          <w:divsChild>
            <w:div w:id="158275887">
              <w:marLeft w:val="0"/>
              <w:marRight w:val="0"/>
              <w:marTop w:val="0"/>
              <w:marBottom w:val="0"/>
              <w:divBdr>
                <w:top w:val="none" w:sz="0" w:space="0" w:color="auto"/>
                <w:left w:val="none" w:sz="0" w:space="0" w:color="auto"/>
                <w:bottom w:val="none" w:sz="0" w:space="0" w:color="auto"/>
                <w:right w:val="none" w:sz="0" w:space="0" w:color="auto"/>
              </w:divBdr>
              <w:divsChild>
                <w:div w:id="1250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80292">
          <w:marLeft w:val="0"/>
          <w:marRight w:val="0"/>
          <w:marTop w:val="300"/>
          <w:marBottom w:val="0"/>
          <w:divBdr>
            <w:top w:val="none" w:sz="0" w:space="0" w:color="auto"/>
            <w:left w:val="none" w:sz="0" w:space="0" w:color="auto"/>
            <w:bottom w:val="none" w:sz="0" w:space="0" w:color="auto"/>
            <w:right w:val="none" w:sz="0" w:space="0" w:color="auto"/>
          </w:divBdr>
          <w:divsChild>
            <w:div w:id="42757776">
              <w:marLeft w:val="0"/>
              <w:marRight w:val="0"/>
              <w:marTop w:val="0"/>
              <w:marBottom w:val="0"/>
              <w:divBdr>
                <w:top w:val="none" w:sz="0" w:space="0" w:color="auto"/>
                <w:left w:val="none" w:sz="0" w:space="0" w:color="auto"/>
                <w:bottom w:val="none" w:sz="0" w:space="0" w:color="auto"/>
                <w:right w:val="none" w:sz="0" w:space="0" w:color="auto"/>
              </w:divBdr>
              <w:divsChild>
                <w:div w:id="611744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6363">
          <w:marLeft w:val="0"/>
          <w:marRight w:val="0"/>
          <w:marTop w:val="0"/>
          <w:marBottom w:val="0"/>
          <w:divBdr>
            <w:top w:val="none" w:sz="0" w:space="0" w:color="auto"/>
            <w:left w:val="none" w:sz="0" w:space="0" w:color="auto"/>
            <w:bottom w:val="none" w:sz="0" w:space="0" w:color="auto"/>
            <w:right w:val="none" w:sz="0" w:space="0" w:color="auto"/>
          </w:divBdr>
        </w:div>
        <w:div w:id="1044793670">
          <w:marLeft w:val="0"/>
          <w:marRight w:val="0"/>
          <w:marTop w:val="0"/>
          <w:marBottom w:val="0"/>
          <w:divBdr>
            <w:top w:val="none" w:sz="0" w:space="0" w:color="auto"/>
            <w:left w:val="none" w:sz="0" w:space="0" w:color="auto"/>
            <w:bottom w:val="none" w:sz="0" w:space="0" w:color="auto"/>
            <w:right w:val="none" w:sz="0" w:space="0" w:color="auto"/>
          </w:divBdr>
          <w:divsChild>
            <w:div w:id="1272739860">
              <w:marLeft w:val="0"/>
              <w:marRight w:val="0"/>
              <w:marTop w:val="0"/>
              <w:marBottom w:val="0"/>
              <w:divBdr>
                <w:top w:val="none" w:sz="0" w:space="0" w:color="auto"/>
                <w:left w:val="none" w:sz="0" w:space="0" w:color="auto"/>
                <w:bottom w:val="none" w:sz="0" w:space="0" w:color="auto"/>
                <w:right w:val="none" w:sz="0" w:space="0" w:color="auto"/>
              </w:divBdr>
            </w:div>
          </w:divsChild>
        </w:div>
        <w:div w:id="1141574318">
          <w:marLeft w:val="0"/>
          <w:marRight w:val="0"/>
          <w:marTop w:val="0"/>
          <w:marBottom w:val="0"/>
          <w:divBdr>
            <w:top w:val="none" w:sz="0" w:space="0" w:color="auto"/>
            <w:left w:val="none" w:sz="0" w:space="0" w:color="auto"/>
            <w:bottom w:val="none" w:sz="0" w:space="0" w:color="auto"/>
            <w:right w:val="none" w:sz="0" w:space="0" w:color="auto"/>
          </w:divBdr>
        </w:div>
        <w:div w:id="1180781142">
          <w:marLeft w:val="0"/>
          <w:marRight w:val="0"/>
          <w:marTop w:val="0"/>
          <w:marBottom w:val="0"/>
          <w:divBdr>
            <w:top w:val="none" w:sz="0" w:space="0" w:color="auto"/>
            <w:left w:val="none" w:sz="0" w:space="0" w:color="auto"/>
            <w:bottom w:val="none" w:sz="0" w:space="0" w:color="auto"/>
            <w:right w:val="none" w:sz="0" w:space="0" w:color="auto"/>
          </w:divBdr>
          <w:divsChild>
            <w:div w:id="1704862280">
              <w:marLeft w:val="0"/>
              <w:marRight w:val="0"/>
              <w:marTop w:val="0"/>
              <w:marBottom w:val="0"/>
              <w:divBdr>
                <w:top w:val="none" w:sz="0" w:space="0" w:color="auto"/>
                <w:left w:val="none" w:sz="0" w:space="0" w:color="auto"/>
                <w:bottom w:val="none" w:sz="0" w:space="0" w:color="auto"/>
                <w:right w:val="none" w:sz="0" w:space="0" w:color="auto"/>
              </w:divBdr>
            </w:div>
          </w:divsChild>
        </w:div>
        <w:div w:id="1255898632">
          <w:marLeft w:val="0"/>
          <w:marRight w:val="0"/>
          <w:marTop w:val="300"/>
          <w:marBottom w:val="0"/>
          <w:divBdr>
            <w:top w:val="none" w:sz="0" w:space="0" w:color="auto"/>
            <w:left w:val="none" w:sz="0" w:space="0" w:color="auto"/>
            <w:bottom w:val="none" w:sz="0" w:space="0" w:color="auto"/>
            <w:right w:val="none" w:sz="0" w:space="0" w:color="auto"/>
          </w:divBdr>
        </w:div>
        <w:div w:id="1479612117">
          <w:marLeft w:val="0"/>
          <w:marRight w:val="0"/>
          <w:marTop w:val="0"/>
          <w:marBottom w:val="0"/>
          <w:divBdr>
            <w:top w:val="none" w:sz="0" w:space="0" w:color="auto"/>
            <w:left w:val="none" w:sz="0" w:space="0" w:color="auto"/>
            <w:bottom w:val="none" w:sz="0" w:space="0" w:color="auto"/>
            <w:right w:val="none" w:sz="0" w:space="0" w:color="auto"/>
          </w:divBdr>
        </w:div>
        <w:div w:id="1673986882">
          <w:marLeft w:val="0"/>
          <w:marRight w:val="0"/>
          <w:marTop w:val="0"/>
          <w:marBottom w:val="0"/>
          <w:divBdr>
            <w:top w:val="none" w:sz="0" w:space="0" w:color="auto"/>
            <w:left w:val="none" w:sz="0" w:space="0" w:color="auto"/>
            <w:bottom w:val="none" w:sz="0" w:space="0" w:color="auto"/>
            <w:right w:val="none" w:sz="0" w:space="0" w:color="auto"/>
          </w:divBdr>
        </w:div>
        <w:div w:id="1744796173">
          <w:marLeft w:val="0"/>
          <w:marRight w:val="0"/>
          <w:marTop w:val="0"/>
          <w:marBottom w:val="0"/>
          <w:divBdr>
            <w:top w:val="none" w:sz="0" w:space="0" w:color="auto"/>
            <w:left w:val="none" w:sz="0" w:space="0" w:color="auto"/>
            <w:bottom w:val="none" w:sz="0" w:space="0" w:color="auto"/>
            <w:right w:val="none" w:sz="0" w:space="0" w:color="auto"/>
          </w:divBdr>
        </w:div>
      </w:divsChild>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4868677">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044179">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
          </w:divsChild>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1633899964">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88590">
      <w:bodyDiv w:val="1"/>
      <w:marLeft w:val="0"/>
      <w:marRight w:val="0"/>
      <w:marTop w:val="0"/>
      <w:marBottom w:val="0"/>
      <w:divBdr>
        <w:top w:val="none" w:sz="0" w:space="0" w:color="auto"/>
        <w:left w:val="none" w:sz="0" w:space="0" w:color="auto"/>
        <w:bottom w:val="none" w:sz="0" w:space="0" w:color="auto"/>
        <w:right w:val="none" w:sz="0" w:space="0" w:color="auto"/>
      </w:divBdr>
      <w:divsChild>
        <w:div w:id="340011708">
          <w:marLeft w:val="0"/>
          <w:marRight w:val="0"/>
          <w:marTop w:val="0"/>
          <w:marBottom w:val="0"/>
          <w:divBdr>
            <w:top w:val="none" w:sz="0" w:space="0" w:color="auto"/>
            <w:left w:val="none" w:sz="0" w:space="0" w:color="auto"/>
            <w:bottom w:val="none" w:sz="0" w:space="0" w:color="auto"/>
            <w:right w:val="none" w:sz="0" w:space="0" w:color="auto"/>
          </w:divBdr>
        </w:div>
        <w:div w:id="413474851">
          <w:marLeft w:val="0"/>
          <w:marRight w:val="0"/>
          <w:marTop w:val="0"/>
          <w:marBottom w:val="0"/>
          <w:divBdr>
            <w:top w:val="none" w:sz="0" w:space="0" w:color="auto"/>
            <w:left w:val="none" w:sz="0" w:space="0" w:color="auto"/>
            <w:bottom w:val="none" w:sz="0" w:space="0" w:color="auto"/>
            <w:right w:val="none" w:sz="0" w:space="0" w:color="auto"/>
          </w:divBdr>
          <w:divsChild>
            <w:div w:id="510921306">
              <w:marLeft w:val="0"/>
              <w:marRight w:val="0"/>
              <w:marTop w:val="0"/>
              <w:marBottom w:val="0"/>
              <w:divBdr>
                <w:top w:val="none" w:sz="0" w:space="0" w:color="auto"/>
                <w:left w:val="none" w:sz="0" w:space="0" w:color="auto"/>
                <w:bottom w:val="none" w:sz="0" w:space="0" w:color="auto"/>
                <w:right w:val="none" w:sz="0" w:space="0" w:color="auto"/>
              </w:divBdr>
            </w:div>
          </w:divsChild>
        </w:div>
        <w:div w:id="461313244">
          <w:marLeft w:val="0"/>
          <w:marRight w:val="0"/>
          <w:marTop w:val="0"/>
          <w:marBottom w:val="0"/>
          <w:divBdr>
            <w:top w:val="none" w:sz="0" w:space="0" w:color="auto"/>
            <w:left w:val="none" w:sz="0" w:space="0" w:color="auto"/>
            <w:bottom w:val="none" w:sz="0" w:space="0" w:color="auto"/>
            <w:right w:val="none" w:sz="0" w:space="0" w:color="auto"/>
          </w:divBdr>
          <w:divsChild>
            <w:div w:id="1000736072">
              <w:marLeft w:val="0"/>
              <w:marRight w:val="0"/>
              <w:marTop w:val="0"/>
              <w:marBottom w:val="0"/>
              <w:divBdr>
                <w:top w:val="none" w:sz="0" w:space="0" w:color="auto"/>
                <w:left w:val="none" w:sz="0" w:space="0" w:color="auto"/>
                <w:bottom w:val="none" w:sz="0" w:space="0" w:color="auto"/>
                <w:right w:val="none" w:sz="0" w:space="0" w:color="auto"/>
              </w:divBdr>
            </w:div>
          </w:divsChild>
        </w:div>
        <w:div w:id="505436400">
          <w:marLeft w:val="0"/>
          <w:marRight w:val="0"/>
          <w:marTop w:val="0"/>
          <w:marBottom w:val="0"/>
          <w:divBdr>
            <w:top w:val="none" w:sz="0" w:space="0" w:color="auto"/>
            <w:left w:val="none" w:sz="0" w:space="0" w:color="auto"/>
            <w:bottom w:val="none" w:sz="0" w:space="0" w:color="auto"/>
            <w:right w:val="none" w:sz="0" w:space="0" w:color="auto"/>
          </w:divBdr>
          <w:divsChild>
            <w:div w:id="62879917">
              <w:marLeft w:val="0"/>
              <w:marRight w:val="0"/>
              <w:marTop w:val="0"/>
              <w:marBottom w:val="0"/>
              <w:divBdr>
                <w:top w:val="none" w:sz="0" w:space="0" w:color="auto"/>
                <w:left w:val="none" w:sz="0" w:space="0" w:color="auto"/>
                <w:bottom w:val="none" w:sz="0" w:space="0" w:color="auto"/>
                <w:right w:val="none" w:sz="0" w:space="0" w:color="auto"/>
              </w:divBdr>
            </w:div>
          </w:divsChild>
        </w:div>
        <w:div w:id="518008971">
          <w:marLeft w:val="0"/>
          <w:marRight w:val="0"/>
          <w:marTop w:val="0"/>
          <w:marBottom w:val="0"/>
          <w:divBdr>
            <w:top w:val="none" w:sz="0" w:space="0" w:color="auto"/>
            <w:left w:val="none" w:sz="0" w:space="0" w:color="auto"/>
            <w:bottom w:val="none" w:sz="0" w:space="0" w:color="auto"/>
            <w:right w:val="none" w:sz="0" w:space="0" w:color="auto"/>
          </w:divBdr>
        </w:div>
        <w:div w:id="778063539">
          <w:marLeft w:val="0"/>
          <w:marRight w:val="0"/>
          <w:marTop w:val="300"/>
          <w:marBottom w:val="0"/>
          <w:divBdr>
            <w:top w:val="none" w:sz="0" w:space="0" w:color="auto"/>
            <w:left w:val="none" w:sz="0" w:space="0" w:color="auto"/>
            <w:bottom w:val="none" w:sz="0" w:space="0" w:color="auto"/>
            <w:right w:val="none" w:sz="0" w:space="0" w:color="auto"/>
          </w:divBdr>
          <w:divsChild>
            <w:div w:id="1809080932">
              <w:marLeft w:val="0"/>
              <w:marRight w:val="0"/>
              <w:marTop w:val="0"/>
              <w:marBottom w:val="0"/>
              <w:divBdr>
                <w:top w:val="none" w:sz="0" w:space="0" w:color="auto"/>
                <w:left w:val="none" w:sz="0" w:space="0" w:color="auto"/>
                <w:bottom w:val="none" w:sz="0" w:space="0" w:color="auto"/>
                <w:right w:val="none" w:sz="0" w:space="0" w:color="auto"/>
              </w:divBdr>
            </w:div>
          </w:divsChild>
        </w:div>
        <w:div w:id="1067261183">
          <w:marLeft w:val="0"/>
          <w:marRight w:val="0"/>
          <w:marTop w:val="0"/>
          <w:marBottom w:val="0"/>
          <w:divBdr>
            <w:top w:val="none" w:sz="0" w:space="0" w:color="auto"/>
            <w:left w:val="none" w:sz="0" w:space="0" w:color="auto"/>
            <w:bottom w:val="none" w:sz="0" w:space="0" w:color="auto"/>
            <w:right w:val="none" w:sz="0" w:space="0" w:color="auto"/>
          </w:divBdr>
        </w:div>
        <w:div w:id="1161578970">
          <w:marLeft w:val="0"/>
          <w:marRight w:val="0"/>
          <w:marTop w:val="0"/>
          <w:marBottom w:val="0"/>
          <w:divBdr>
            <w:top w:val="none" w:sz="0" w:space="0" w:color="auto"/>
            <w:left w:val="none" w:sz="0" w:space="0" w:color="auto"/>
            <w:bottom w:val="none" w:sz="0" w:space="0" w:color="auto"/>
            <w:right w:val="none" w:sz="0" w:space="0" w:color="auto"/>
          </w:divBdr>
          <w:divsChild>
            <w:div w:id="1248805240">
              <w:marLeft w:val="0"/>
              <w:marRight w:val="0"/>
              <w:marTop w:val="0"/>
              <w:marBottom w:val="0"/>
              <w:divBdr>
                <w:top w:val="none" w:sz="0" w:space="0" w:color="auto"/>
                <w:left w:val="none" w:sz="0" w:space="0" w:color="auto"/>
                <w:bottom w:val="none" w:sz="0" w:space="0" w:color="auto"/>
                <w:right w:val="none" w:sz="0" w:space="0" w:color="auto"/>
              </w:divBdr>
            </w:div>
          </w:divsChild>
        </w:div>
        <w:div w:id="1246643633">
          <w:marLeft w:val="0"/>
          <w:marRight w:val="0"/>
          <w:marTop w:val="0"/>
          <w:marBottom w:val="0"/>
          <w:divBdr>
            <w:top w:val="none" w:sz="0" w:space="0" w:color="auto"/>
            <w:left w:val="none" w:sz="0" w:space="0" w:color="auto"/>
            <w:bottom w:val="none" w:sz="0" w:space="0" w:color="auto"/>
            <w:right w:val="none" w:sz="0" w:space="0" w:color="auto"/>
          </w:divBdr>
          <w:divsChild>
            <w:div w:id="1037512696">
              <w:marLeft w:val="0"/>
              <w:marRight w:val="0"/>
              <w:marTop w:val="0"/>
              <w:marBottom w:val="0"/>
              <w:divBdr>
                <w:top w:val="none" w:sz="0" w:space="0" w:color="auto"/>
                <w:left w:val="none" w:sz="0" w:space="0" w:color="auto"/>
                <w:bottom w:val="none" w:sz="0" w:space="0" w:color="auto"/>
                <w:right w:val="none" w:sz="0" w:space="0" w:color="auto"/>
              </w:divBdr>
            </w:div>
          </w:divsChild>
        </w:div>
        <w:div w:id="1353149642">
          <w:marLeft w:val="0"/>
          <w:marRight w:val="0"/>
          <w:marTop w:val="0"/>
          <w:marBottom w:val="0"/>
          <w:divBdr>
            <w:top w:val="none" w:sz="0" w:space="0" w:color="auto"/>
            <w:left w:val="none" w:sz="0" w:space="0" w:color="auto"/>
            <w:bottom w:val="none" w:sz="0" w:space="0" w:color="auto"/>
            <w:right w:val="none" w:sz="0" w:space="0" w:color="auto"/>
          </w:divBdr>
        </w:div>
        <w:div w:id="1400516409">
          <w:marLeft w:val="0"/>
          <w:marRight w:val="0"/>
          <w:marTop w:val="0"/>
          <w:marBottom w:val="0"/>
          <w:divBdr>
            <w:top w:val="none" w:sz="0" w:space="0" w:color="auto"/>
            <w:left w:val="none" w:sz="0" w:space="0" w:color="auto"/>
            <w:bottom w:val="none" w:sz="0" w:space="0" w:color="auto"/>
            <w:right w:val="none" w:sz="0" w:space="0" w:color="auto"/>
          </w:divBdr>
        </w:div>
        <w:div w:id="1441997374">
          <w:marLeft w:val="0"/>
          <w:marRight w:val="0"/>
          <w:marTop w:val="300"/>
          <w:marBottom w:val="0"/>
          <w:divBdr>
            <w:top w:val="none" w:sz="0" w:space="0" w:color="auto"/>
            <w:left w:val="none" w:sz="0" w:space="0" w:color="auto"/>
            <w:bottom w:val="none" w:sz="0" w:space="0" w:color="auto"/>
            <w:right w:val="none" w:sz="0" w:space="0" w:color="auto"/>
          </w:divBdr>
          <w:divsChild>
            <w:div w:id="280455014">
              <w:marLeft w:val="0"/>
              <w:marRight w:val="0"/>
              <w:marTop w:val="0"/>
              <w:marBottom w:val="0"/>
              <w:divBdr>
                <w:top w:val="none" w:sz="0" w:space="0" w:color="auto"/>
                <w:left w:val="none" w:sz="0" w:space="0" w:color="auto"/>
                <w:bottom w:val="none" w:sz="0" w:space="0" w:color="auto"/>
                <w:right w:val="none" w:sz="0" w:space="0" w:color="auto"/>
              </w:divBdr>
              <w:divsChild>
                <w:div w:id="1480879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378138">
          <w:marLeft w:val="0"/>
          <w:marRight w:val="0"/>
          <w:marTop w:val="0"/>
          <w:marBottom w:val="0"/>
          <w:divBdr>
            <w:top w:val="none" w:sz="0" w:space="0" w:color="auto"/>
            <w:left w:val="none" w:sz="0" w:space="0" w:color="auto"/>
            <w:bottom w:val="none" w:sz="0" w:space="0" w:color="auto"/>
            <w:right w:val="none" w:sz="0" w:space="0" w:color="auto"/>
          </w:divBdr>
        </w:div>
        <w:div w:id="1632595383">
          <w:marLeft w:val="0"/>
          <w:marRight w:val="0"/>
          <w:marTop w:val="0"/>
          <w:marBottom w:val="0"/>
          <w:divBdr>
            <w:top w:val="none" w:sz="0" w:space="0" w:color="auto"/>
            <w:left w:val="none" w:sz="0" w:space="0" w:color="auto"/>
            <w:bottom w:val="none" w:sz="0" w:space="0" w:color="auto"/>
            <w:right w:val="none" w:sz="0" w:space="0" w:color="auto"/>
          </w:divBdr>
        </w:div>
        <w:div w:id="1812597838">
          <w:marLeft w:val="0"/>
          <w:marRight w:val="0"/>
          <w:marTop w:val="300"/>
          <w:marBottom w:val="0"/>
          <w:divBdr>
            <w:top w:val="none" w:sz="0" w:space="0" w:color="auto"/>
            <w:left w:val="none" w:sz="0" w:space="0" w:color="auto"/>
            <w:bottom w:val="none" w:sz="0" w:space="0" w:color="auto"/>
            <w:right w:val="none" w:sz="0" w:space="0" w:color="auto"/>
          </w:divBdr>
          <w:divsChild>
            <w:div w:id="246574007">
              <w:marLeft w:val="0"/>
              <w:marRight w:val="0"/>
              <w:marTop w:val="0"/>
              <w:marBottom w:val="0"/>
              <w:divBdr>
                <w:top w:val="none" w:sz="0" w:space="0" w:color="auto"/>
                <w:left w:val="none" w:sz="0" w:space="0" w:color="auto"/>
                <w:bottom w:val="none" w:sz="0" w:space="0" w:color="auto"/>
                <w:right w:val="none" w:sz="0" w:space="0" w:color="auto"/>
              </w:divBdr>
              <w:divsChild>
                <w:div w:id="94827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0549765">
      <w:bodyDiv w:val="1"/>
      <w:marLeft w:val="0"/>
      <w:marRight w:val="0"/>
      <w:marTop w:val="0"/>
      <w:marBottom w:val="0"/>
      <w:divBdr>
        <w:top w:val="none" w:sz="0" w:space="0" w:color="auto"/>
        <w:left w:val="none" w:sz="0" w:space="0" w:color="auto"/>
        <w:bottom w:val="none" w:sz="0" w:space="0" w:color="auto"/>
        <w:right w:val="none" w:sz="0" w:space="0" w:color="auto"/>
      </w:divBdr>
      <w:divsChild>
        <w:div w:id="72549927">
          <w:marLeft w:val="0"/>
          <w:marRight w:val="0"/>
          <w:marTop w:val="0"/>
          <w:marBottom w:val="0"/>
          <w:divBdr>
            <w:top w:val="none" w:sz="0" w:space="0" w:color="auto"/>
            <w:left w:val="none" w:sz="0" w:space="0" w:color="auto"/>
            <w:bottom w:val="none" w:sz="0" w:space="0" w:color="auto"/>
            <w:right w:val="none" w:sz="0" w:space="0" w:color="auto"/>
          </w:divBdr>
        </w:div>
        <w:div w:id="178668810">
          <w:marLeft w:val="0"/>
          <w:marRight w:val="0"/>
          <w:marTop w:val="0"/>
          <w:marBottom w:val="0"/>
          <w:divBdr>
            <w:top w:val="none" w:sz="0" w:space="0" w:color="auto"/>
            <w:left w:val="none" w:sz="0" w:space="0" w:color="auto"/>
            <w:bottom w:val="none" w:sz="0" w:space="0" w:color="auto"/>
            <w:right w:val="none" w:sz="0" w:space="0" w:color="auto"/>
          </w:divBdr>
        </w:div>
        <w:div w:id="345401630">
          <w:marLeft w:val="0"/>
          <w:marRight w:val="0"/>
          <w:marTop w:val="0"/>
          <w:marBottom w:val="0"/>
          <w:divBdr>
            <w:top w:val="none" w:sz="0" w:space="0" w:color="auto"/>
            <w:left w:val="none" w:sz="0" w:space="0" w:color="auto"/>
            <w:bottom w:val="none" w:sz="0" w:space="0" w:color="auto"/>
            <w:right w:val="none" w:sz="0" w:space="0" w:color="auto"/>
          </w:divBdr>
          <w:divsChild>
            <w:div w:id="1779984585">
              <w:marLeft w:val="0"/>
              <w:marRight w:val="0"/>
              <w:marTop w:val="0"/>
              <w:marBottom w:val="0"/>
              <w:divBdr>
                <w:top w:val="none" w:sz="0" w:space="0" w:color="auto"/>
                <w:left w:val="none" w:sz="0" w:space="0" w:color="auto"/>
                <w:bottom w:val="none" w:sz="0" w:space="0" w:color="auto"/>
                <w:right w:val="none" w:sz="0" w:space="0" w:color="auto"/>
              </w:divBdr>
            </w:div>
          </w:divsChild>
        </w:div>
        <w:div w:id="347608380">
          <w:marLeft w:val="0"/>
          <w:marRight w:val="0"/>
          <w:marTop w:val="0"/>
          <w:marBottom w:val="0"/>
          <w:divBdr>
            <w:top w:val="none" w:sz="0" w:space="0" w:color="auto"/>
            <w:left w:val="none" w:sz="0" w:space="0" w:color="auto"/>
            <w:bottom w:val="none" w:sz="0" w:space="0" w:color="auto"/>
            <w:right w:val="none" w:sz="0" w:space="0" w:color="auto"/>
          </w:divBdr>
          <w:divsChild>
            <w:div w:id="1312100967">
              <w:marLeft w:val="0"/>
              <w:marRight w:val="0"/>
              <w:marTop w:val="0"/>
              <w:marBottom w:val="0"/>
              <w:divBdr>
                <w:top w:val="none" w:sz="0" w:space="0" w:color="auto"/>
                <w:left w:val="none" w:sz="0" w:space="0" w:color="auto"/>
                <w:bottom w:val="none" w:sz="0" w:space="0" w:color="auto"/>
                <w:right w:val="none" w:sz="0" w:space="0" w:color="auto"/>
              </w:divBdr>
            </w:div>
          </w:divsChild>
        </w:div>
        <w:div w:id="480772506">
          <w:marLeft w:val="0"/>
          <w:marRight w:val="0"/>
          <w:marTop w:val="0"/>
          <w:marBottom w:val="0"/>
          <w:divBdr>
            <w:top w:val="none" w:sz="0" w:space="0" w:color="auto"/>
            <w:left w:val="none" w:sz="0" w:space="0" w:color="auto"/>
            <w:bottom w:val="none" w:sz="0" w:space="0" w:color="auto"/>
            <w:right w:val="none" w:sz="0" w:space="0" w:color="auto"/>
          </w:divBdr>
        </w:div>
        <w:div w:id="614411073">
          <w:marLeft w:val="0"/>
          <w:marRight w:val="0"/>
          <w:marTop w:val="300"/>
          <w:marBottom w:val="0"/>
          <w:divBdr>
            <w:top w:val="none" w:sz="0" w:space="0" w:color="auto"/>
            <w:left w:val="none" w:sz="0" w:space="0" w:color="auto"/>
            <w:bottom w:val="none" w:sz="0" w:space="0" w:color="auto"/>
            <w:right w:val="none" w:sz="0" w:space="0" w:color="auto"/>
          </w:divBdr>
          <w:divsChild>
            <w:div w:id="658965155">
              <w:marLeft w:val="0"/>
              <w:marRight w:val="0"/>
              <w:marTop w:val="0"/>
              <w:marBottom w:val="0"/>
              <w:divBdr>
                <w:top w:val="none" w:sz="0" w:space="0" w:color="auto"/>
                <w:left w:val="none" w:sz="0" w:space="0" w:color="auto"/>
                <w:bottom w:val="none" w:sz="0" w:space="0" w:color="auto"/>
                <w:right w:val="none" w:sz="0" w:space="0" w:color="auto"/>
              </w:divBdr>
              <w:divsChild>
                <w:div w:id="1030111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63483">
          <w:marLeft w:val="0"/>
          <w:marRight w:val="0"/>
          <w:marTop w:val="0"/>
          <w:marBottom w:val="0"/>
          <w:divBdr>
            <w:top w:val="none" w:sz="0" w:space="0" w:color="auto"/>
            <w:left w:val="none" w:sz="0" w:space="0" w:color="auto"/>
            <w:bottom w:val="none" w:sz="0" w:space="0" w:color="auto"/>
            <w:right w:val="none" w:sz="0" w:space="0" w:color="auto"/>
          </w:divBdr>
        </w:div>
        <w:div w:id="844320476">
          <w:marLeft w:val="0"/>
          <w:marRight w:val="0"/>
          <w:marTop w:val="0"/>
          <w:marBottom w:val="0"/>
          <w:divBdr>
            <w:top w:val="none" w:sz="0" w:space="0" w:color="auto"/>
            <w:left w:val="none" w:sz="0" w:space="0" w:color="auto"/>
            <w:bottom w:val="none" w:sz="0" w:space="0" w:color="auto"/>
            <w:right w:val="none" w:sz="0" w:space="0" w:color="auto"/>
          </w:divBdr>
          <w:divsChild>
            <w:div w:id="201596905">
              <w:marLeft w:val="0"/>
              <w:marRight w:val="0"/>
              <w:marTop w:val="0"/>
              <w:marBottom w:val="0"/>
              <w:divBdr>
                <w:top w:val="none" w:sz="0" w:space="0" w:color="auto"/>
                <w:left w:val="none" w:sz="0" w:space="0" w:color="auto"/>
                <w:bottom w:val="none" w:sz="0" w:space="0" w:color="auto"/>
                <w:right w:val="none" w:sz="0" w:space="0" w:color="auto"/>
              </w:divBdr>
            </w:div>
          </w:divsChild>
        </w:div>
        <w:div w:id="1013654186">
          <w:marLeft w:val="0"/>
          <w:marRight w:val="0"/>
          <w:marTop w:val="0"/>
          <w:marBottom w:val="0"/>
          <w:divBdr>
            <w:top w:val="none" w:sz="0" w:space="0" w:color="auto"/>
            <w:left w:val="none" w:sz="0" w:space="0" w:color="auto"/>
            <w:bottom w:val="none" w:sz="0" w:space="0" w:color="auto"/>
            <w:right w:val="none" w:sz="0" w:space="0" w:color="auto"/>
          </w:divBdr>
          <w:divsChild>
            <w:div w:id="726956909">
              <w:marLeft w:val="0"/>
              <w:marRight w:val="0"/>
              <w:marTop w:val="0"/>
              <w:marBottom w:val="0"/>
              <w:divBdr>
                <w:top w:val="none" w:sz="0" w:space="0" w:color="auto"/>
                <w:left w:val="none" w:sz="0" w:space="0" w:color="auto"/>
                <w:bottom w:val="none" w:sz="0" w:space="0" w:color="auto"/>
                <w:right w:val="none" w:sz="0" w:space="0" w:color="auto"/>
              </w:divBdr>
            </w:div>
          </w:divsChild>
        </w:div>
        <w:div w:id="1020279432">
          <w:marLeft w:val="0"/>
          <w:marRight w:val="0"/>
          <w:marTop w:val="0"/>
          <w:marBottom w:val="0"/>
          <w:divBdr>
            <w:top w:val="none" w:sz="0" w:space="0" w:color="auto"/>
            <w:left w:val="none" w:sz="0" w:space="0" w:color="auto"/>
            <w:bottom w:val="none" w:sz="0" w:space="0" w:color="auto"/>
            <w:right w:val="none" w:sz="0" w:space="0" w:color="auto"/>
          </w:divBdr>
        </w:div>
        <w:div w:id="1186795676">
          <w:marLeft w:val="0"/>
          <w:marRight w:val="0"/>
          <w:marTop w:val="300"/>
          <w:marBottom w:val="0"/>
          <w:divBdr>
            <w:top w:val="none" w:sz="0" w:space="0" w:color="auto"/>
            <w:left w:val="none" w:sz="0" w:space="0" w:color="auto"/>
            <w:bottom w:val="none" w:sz="0" w:space="0" w:color="auto"/>
            <w:right w:val="none" w:sz="0" w:space="0" w:color="auto"/>
          </w:divBdr>
          <w:divsChild>
            <w:div w:id="388766367">
              <w:marLeft w:val="0"/>
              <w:marRight w:val="0"/>
              <w:marTop w:val="0"/>
              <w:marBottom w:val="0"/>
              <w:divBdr>
                <w:top w:val="none" w:sz="0" w:space="0" w:color="auto"/>
                <w:left w:val="none" w:sz="0" w:space="0" w:color="auto"/>
                <w:bottom w:val="none" w:sz="0" w:space="0" w:color="auto"/>
                <w:right w:val="none" w:sz="0" w:space="0" w:color="auto"/>
              </w:divBdr>
              <w:divsChild>
                <w:div w:id="767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85528">
          <w:marLeft w:val="0"/>
          <w:marRight w:val="0"/>
          <w:marTop w:val="0"/>
          <w:marBottom w:val="0"/>
          <w:divBdr>
            <w:top w:val="none" w:sz="0" w:space="0" w:color="auto"/>
            <w:left w:val="none" w:sz="0" w:space="0" w:color="auto"/>
            <w:bottom w:val="none" w:sz="0" w:space="0" w:color="auto"/>
            <w:right w:val="none" w:sz="0" w:space="0" w:color="auto"/>
          </w:divBdr>
          <w:divsChild>
            <w:div w:id="1834370362">
              <w:marLeft w:val="0"/>
              <w:marRight w:val="0"/>
              <w:marTop w:val="0"/>
              <w:marBottom w:val="0"/>
              <w:divBdr>
                <w:top w:val="none" w:sz="0" w:space="0" w:color="auto"/>
                <w:left w:val="none" w:sz="0" w:space="0" w:color="auto"/>
                <w:bottom w:val="none" w:sz="0" w:space="0" w:color="auto"/>
                <w:right w:val="none" w:sz="0" w:space="0" w:color="auto"/>
              </w:divBdr>
            </w:div>
          </w:divsChild>
        </w:div>
        <w:div w:id="1589802117">
          <w:marLeft w:val="0"/>
          <w:marRight w:val="0"/>
          <w:marTop w:val="0"/>
          <w:marBottom w:val="0"/>
          <w:divBdr>
            <w:top w:val="none" w:sz="0" w:space="0" w:color="auto"/>
            <w:left w:val="none" w:sz="0" w:space="0" w:color="auto"/>
            <w:bottom w:val="none" w:sz="0" w:space="0" w:color="auto"/>
            <w:right w:val="none" w:sz="0" w:space="0" w:color="auto"/>
          </w:divBdr>
        </w:div>
        <w:div w:id="1841188447">
          <w:marLeft w:val="0"/>
          <w:marRight w:val="0"/>
          <w:marTop w:val="300"/>
          <w:marBottom w:val="0"/>
          <w:divBdr>
            <w:top w:val="none" w:sz="0" w:space="0" w:color="auto"/>
            <w:left w:val="none" w:sz="0" w:space="0" w:color="auto"/>
            <w:bottom w:val="none" w:sz="0" w:space="0" w:color="auto"/>
            <w:right w:val="none" w:sz="0" w:space="0" w:color="auto"/>
          </w:divBdr>
          <w:divsChild>
            <w:div w:id="163159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128715">
      <w:bodyDiv w:val="1"/>
      <w:marLeft w:val="0"/>
      <w:marRight w:val="0"/>
      <w:marTop w:val="0"/>
      <w:marBottom w:val="0"/>
      <w:divBdr>
        <w:top w:val="none" w:sz="0" w:space="0" w:color="auto"/>
        <w:left w:val="none" w:sz="0" w:space="0" w:color="auto"/>
        <w:bottom w:val="none" w:sz="0" w:space="0" w:color="auto"/>
        <w:right w:val="none" w:sz="0" w:space="0" w:color="auto"/>
      </w:divBdr>
      <w:divsChild>
        <w:div w:id="51387051">
          <w:marLeft w:val="0"/>
          <w:marRight w:val="0"/>
          <w:marTop w:val="0"/>
          <w:marBottom w:val="0"/>
          <w:divBdr>
            <w:top w:val="none" w:sz="0" w:space="0" w:color="auto"/>
            <w:left w:val="none" w:sz="0" w:space="0" w:color="auto"/>
            <w:bottom w:val="none" w:sz="0" w:space="0" w:color="auto"/>
            <w:right w:val="none" w:sz="0" w:space="0" w:color="auto"/>
          </w:divBdr>
        </w:div>
        <w:div w:id="75060302">
          <w:marLeft w:val="0"/>
          <w:marRight w:val="0"/>
          <w:marTop w:val="0"/>
          <w:marBottom w:val="0"/>
          <w:divBdr>
            <w:top w:val="none" w:sz="0" w:space="0" w:color="auto"/>
            <w:left w:val="none" w:sz="0" w:space="0" w:color="auto"/>
            <w:bottom w:val="none" w:sz="0" w:space="0" w:color="auto"/>
            <w:right w:val="none" w:sz="0" w:space="0" w:color="auto"/>
          </w:divBdr>
        </w:div>
        <w:div w:id="152570469">
          <w:marLeft w:val="0"/>
          <w:marRight w:val="0"/>
          <w:marTop w:val="0"/>
          <w:marBottom w:val="0"/>
          <w:divBdr>
            <w:top w:val="none" w:sz="0" w:space="0" w:color="auto"/>
            <w:left w:val="none" w:sz="0" w:space="0" w:color="auto"/>
            <w:bottom w:val="none" w:sz="0" w:space="0" w:color="auto"/>
            <w:right w:val="none" w:sz="0" w:space="0" w:color="auto"/>
          </w:divBdr>
        </w:div>
        <w:div w:id="495075463">
          <w:marLeft w:val="0"/>
          <w:marRight w:val="0"/>
          <w:marTop w:val="300"/>
          <w:marBottom w:val="0"/>
          <w:divBdr>
            <w:top w:val="none" w:sz="0" w:space="0" w:color="auto"/>
            <w:left w:val="none" w:sz="0" w:space="0" w:color="auto"/>
            <w:bottom w:val="none" w:sz="0" w:space="0" w:color="auto"/>
            <w:right w:val="none" w:sz="0" w:space="0" w:color="auto"/>
          </w:divBdr>
          <w:divsChild>
            <w:div w:id="1342732430">
              <w:marLeft w:val="0"/>
              <w:marRight w:val="0"/>
              <w:marTop w:val="0"/>
              <w:marBottom w:val="0"/>
              <w:divBdr>
                <w:top w:val="none" w:sz="0" w:space="0" w:color="auto"/>
                <w:left w:val="none" w:sz="0" w:space="0" w:color="auto"/>
                <w:bottom w:val="none" w:sz="0" w:space="0" w:color="auto"/>
                <w:right w:val="none" w:sz="0" w:space="0" w:color="auto"/>
              </w:divBdr>
              <w:divsChild>
                <w:div w:id="36668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610490">
          <w:marLeft w:val="0"/>
          <w:marRight w:val="0"/>
          <w:marTop w:val="0"/>
          <w:marBottom w:val="0"/>
          <w:divBdr>
            <w:top w:val="none" w:sz="0" w:space="0" w:color="auto"/>
            <w:left w:val="none" w:sz="0" w:space="0" w:color="auto"/>
            <w:bottom w:val="none" w:sz="0" w:space="0" w:color="auto"/>
            <w:right w:val="none" w:sz="0" w:space="0" w:color="auto"/>
          </w:divBdr>
          <w:divsChild>
            <w:div w:id="1532182630">
              <w:marLeft w:val="0"/>
              <w:marRight w:val="0"/>
              <w:marTop w:val="0"/>
              <w:marBottom w:val="0"/>
              <w:divBdr>
                <w:top w:val="none" w:sz="0" w:space="0" w:color="auto"/>
                <w:left w:val="none" w:sz="0" w:space="0" w:color="auto"/>
                <w:bottom w:val="none" w:sz="0" w:space="0" w:color="auto"/>
                <w:right w:val="none" w:sz="0" w:space="0" w:color="auto"/>
              </w:divBdr>
            </w:div>
          </w:divsChild>
        </w:div>
        <w:div w:id="1077826513">
          <w:marLeft w:val="0"/>
          <w:marRight w:val="0"/>
          <w:marTop w:val="0"/>
          <w:marBottom w:val="0"/>
          <w:divBdr>
            <w:top w:val="none" w:sz="0" w:space="0" w:color="auto"/>
            <w:left w:val="none" w:sz="0" w:space="0" w:color="auto"/>
            <w:bottom w:val="none" w:sz="0" w:space="0" w:color="auto"/>
            <w:right w:val="none" w:sz="0" w:space="0" w:color="auto"/>
          </w:divBdr>
        </w:div>
        <w:div w:id="1139030657">
          <w:marLeft w:val="0"/>
          <w:marRight w:val="0"/>
          <w:marTop w:val="0"/>
          <w:marBottom w:val="0"/>
          <w:divBdr>
            <w:top w:val="none" w:sz="0" w:space="0" w:color="auto"/>
            <w:left w:val="none" w:sz="0" w:space="0" w:color="auto"/>
            <w:bottom w:val="none" w:sz="0" w:space="0" w:color="auto"/>
            <w:right w:val="none" w:sz="0" w:space="0" w:color="auto"/>
          </w:divBdr>
          <w:divsChild>
            <w:div w:id="833378382">
              <w:marLeft w:val="0"/>
              <w:marRight w:val="0"/>
              <w:marTop w:val="0"/>
              <w:marBottom w:val="0"/>
              <w:divBdr>
                <w:top w:val="none" w:sz="0" w:space="0" w:color="auto"/>
                <w:left w:val="none" w:sz="0" w:space="0" w:color="auto"/>
                <w:bottom w:val="none" w:sz="0" w:space="0" w:color="auto"/>
                <w:right w:val="none" w:sz="0" w:space="0" w:color="auto"/>
              </w:divBdr>
            </w:div>
          </w:divsChild>
        </w:div>
        <w:div w:id="1216694830">
          <w:marLeft w:val="0"/>
          <w:marRight w:val="0"/>
          <w:marTop w:val="0"/>
          <w:marBottom w:val="0"/>
          <w:divBdr>
            <w:top w:val="none" w:sz="0" w:space="0" w:color="auto"/>
            <w:left w:val="none" w:sz="0" w:space="0" w:color="auto"/>
            <w:bottom w:val="none" w:sz="0" w:space="0" w:color="auto"/>
            <w:right w:val="none" w:sz="0" w:space="0" w:color="auto"/>
          </w:divBdr>
        </w:div>
        <w:div w:id="1246378157">
          <w:marLeft w:val="0"/>
          <w:marRight w:val="0"/>
          <w:marTop w:val="300"/>
          <w:marBottom w:val="0"/>
          <w:divBdr>
            <w:top w:val="none" w:sz="0" w:space="0" w:color="auto"/>
            <w:left w:val="none" w:sz="0" w:space="0" w:color="auto"/>
            <w:bottom w:val="none" w:sz="0" w:space="0" w:color="auto"/>
            <w:right w:val="none" w:sz="0" w:space="0" w:color="auto"/>
          </w:divBdr>
          <w:divsChild>
            <w:div w:id="1693875284">
              <w:marLeft w:val="0"/>
              <w:marRight w:val="0"/>
              <w:marTop w:val="0"/>
              <w:marBottom w:val="0"/>
              <w:divBdr>
                <w:top w:val="none" w:sz="0" w:space="0" w:color="auto"/>
                <w:left w:val="none" w:sz="0" w:space="0" w:color="auto"/>
                <w:bottom w:val="none" w:sz="0" w:space="0" w:color="auto"/>
                <w:right w:val="none" w:sz="0" w:space="0" w:color="auto"/>
              </w:divBdr>
              <w:divsChild>
                <w:div w:id="63256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711485">
          <w:marLeft w:val="0"/>
          <w:marRight w:val="0"/>
          <w:marTop w:val="0"/>
          <w:marBottom w:val="0"/>
          <w:divBdr>
            <w:top w:val="none" w:sz="0" w:space="0" w:color="auto"/>
            <w:left w:val="none" w:sz="0" w:space="0" w:color="auto"/>
            <w:bottom w:val="none" w:sz="0" w:space="0" w:color="auto"/>
            <w:right w:val="none" w:sz="0" w:space="0" w:color="auto"/>
          </w:divBdr>
        </w:div>
        <w:div w:id="1472595824">
          <w:marLeft w:val="0"/>
          <w:marRight w:val="0"/>
          <w:marTop w:val="0"/>
          <w:marBottom w:val="0"/>
          <w:divBdr>
            <w:top w:val="none" w:sz="0" w:space="0" w:color="auto"/>
            <w:left w:val="none" w:sz="0" w:space="0" w:color="auto"/>
            <w:bottom w:val="none" w:sz="0" w:space="0" w:color="auto"/>
            <w:right w:val="none" w:sz="0" w:space="0" w:color="auto"/>
          </w:divBdr>
          <w:divsChild>
            <w:div w:id="1198156336">
              <w:marLeft w:val="0"/>
              <w:marRight w:val="0"/>
              <w:marTop w:val="0"/>
              <w:marBottom w:val="0"/>
              <w:divBdr>
                <w:top w:val="none" w:sz="0" w:space="0" w:color="auto"/>
                <w:left w:val="none" w:sz="0" w:space="0" w:color="auto"/>
                <w:bottom w:val="none" w:sz="0" w:space="0" w:color="auto"/>
                <w:right w:val="none" w:sz="0" w:space="0" w:color="auto"/>
              </w:divBdr>
            </w:div>
          </w:divsChild>
        </w:div>
        <w:div w:id="1551573396">
          <w:marLeft w:val="0"/>
          <w:marRight w:val="0"/>
          <w:marTop w:val="300"/>
          <w:marBottom w:val="0"/>
          <w:divBdr>
            <w:top w:val="none" w:sz="0" w:space="0" w:color="auto"/>
            <w:left w:val="none" w:sz="0" w:space="0" w:color="auto"/>
            <w:bottom w:val="none" w:sz="0" w:space="0" w:color="auto"/>
            <w:right w:val="none" w:sz="0" w:space="0" w:color="auto"/>
          </w:divBdr>
          <w:divsChild>
            <w:div w:id="1763840911">
              <w:marLeft w:val="0"/>
              <w:marRight w:val="0"/>
              <w:marTop w:val="0"/>
              <w:marBottom w:val="0"/>
              <w:divBdr>
                <w:top w:val="none" w:sz="0" w:space="0" w:color="auto"/>
                <w:left w:val="none" w:sz="0" w:space="0" w:color="auto"/>
                <w:bottom w:val="none" w:sz="0" w:space="0" w:color="auto"/>
                <w:right w:val="none" w:sz="0" w:space="0" w:color="auto"/>
              </w:divBdr>
              <w:divsChild>
                <w:div w:id="1735853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056489">
          <w:marLeft w:val="0"/>
          <w:marRight w:val="0"/>
          <w:marTop w:val="0"/>
          <w:marBottom w:val="0"/>
          <w:divBdr>
            <w:top w:val="none" w:sz="0" w:space="0" w:color="auto"/>
            <w:left w:val="none" w:sz="0" w:space="0" w:color="auto"/>
            <w:bottom w:val="none" w:sz="0" w:space="0" w:color="auto"/>
            <w:right w:val="none" w:sz="0" w:space="0" w:color="auto"/>
          </w:divBdr>
        </w:div>
        <w:div w:id="1574465843">
          <w:marLeft w:val="0"/>
          <w:marRight w:val="0"/>
          <w:marTop w:val="0"/>
          <w:marBottom w:val="0"/>
          <w:divBdr>
            <w:top w:val="none" w:sz="0" w:space="0" w:color="auto"/>
            <w:left w:val="none" w:sz="0" w:space="0" w:color="auto"/>
            <w:bottom w:val="none" w:sz="0" w:space="0" w:color="auto"/>
            <w:right w:val="none" w:sz="0" w:space="0" w:color="auto"/>
          </w:divBdr>
          <w:divsChild>
            <w:div w:id="357123483">
              <w:marLeft w:val="0"/>
              <w:marRight w:val="0"/>
              <w:marTop w:val="0"/>
              <w:marBottom w:val="0"/>
              <w:divBdr>
                <w:top w:val="none" w:sz="0" w:space="0" w:color="auto"/>
                <w:left w:val="none" w:sz="0" w:space="0" w:color="auto"/>
                <w:bottom w:val="none" w:sz="0" w:space="0" w:color="auto"/>
                <w:right w:val="none" w:sz="0" w:space="0" w:color="auto"/>
              </w:divBdr>
            </w:div>
          </w:divsChild>
        </w:div>
        <w:div w:id="1725366330">
          <w:marLeft w:val="0"/>
          <w:marRight w:val="0"/>
          <w:marTop w:val="0"/>
          <w:marBottom w:val="0"/>
          <w:divBdr>
            <w:top w:val="none" w:sz="0" w:space="0" w:color="auto"/>
            <w:left w:val="none" w:sz="0" w:space="0" w:color="auto"/>
            <w:bottom w:val="none" w:sz="0" w:space="0" w:color="auto"/>
            <w:right w:val="none" w:sz="0" w:space="0" w:color="auto"/>
          </w:divBdr>
          <w:divsChild>
            <w:div w:id="1232541750">
              <w:marLeft w:val="0"/>
              <w:marRight w:val="0"/>
              <w:marTop w:val="0"/>
              <w:marBottom w:val="0"/>
              <w:divBdr>
                <w:top w:val="none" w:sz="0" w:space="0" w:color="auto"/>
                <w:left w:val="none" w:sz="0" w:space="0" w:color="auto"/>
                <w:bottom w:val="none" w:sz="0" w:space="0" w:color="auto"/>
                <w:right w:val="none" w:sz="0" w:space="0" w:color="auto"/>
              </w:divBdr>
            </w:div>
          </w:divsChild>
        </w:div>
        <w:div w:id="1858811719">
          <w:marLeft w:val="0"/>
          <w:marRight w:val="0"/>
          <w:marTop w:val="0"/>
          <w:marBottom w:val="0"/>
          <w:divBdr>
            <w:top w:val="none" w:sz="0" w:space="0" w:color="auto"/>
            <w:left w:val="none" w:sz="0" w:space="0" w:color="auto"/>
            <w:bottom w:val="none" w:sz="0" w:space="0" w:color="auto"/>
            <w:right w:val="none" w:sz="0" w:space="0" w:color="auto"/>
          </w:divBdr>
        </w:div>
      </w:divsChild>
    </w:div>
    <w:div w:id="972446529">
      <w:bodyDiv w:val="1"/>
      <w:marLeft w:val="0"/>
      <w:marRight w:val="0"/>
      <w:marTop w:val="0"/>
      <w:marBottom w:val="0"/>
      <w:divBdr>
        <w:top w:val="none" w:sz="0" w:space="0" w:color="auto"/>
        <w:left w:val="none" w:sz="0" w:space="0" w:color="auto"/>
        <w:bottom w:val="none" w:sz="0" w:space="0" w:color="auto"/>
        <w:right w:val="none" w:sz="0" w:space="0" w:color="auto"/>
      </w:divBdr>
    </w:div>
    <w:div w:id="973369336">
      <w:bodyDiv w:val="1"/>
      <w:marLeft w:val="0"/>
      <w:marRight w:val="0"/>
      <w:marTop w:val="0"/>
      <w:marBottom w:val="0"/>
      <w:divBdr>
        <w:top w:val="none" w:sz="0" w:space="0" w:color="auto"/>
        <w:left w:val="none" w:sz="0" w:space="0" w:color="auto"/>
        <w:bottom w:val="none" w:sz="0" w:space="0" w:color="auto"/>
        <w:right w:val="none" w:sz="0" w:space="0" w:color="auto"/>
      </w:divBdr>
      <w:divsChild>
        <w:div w:id="751899392">
          <w:marLeft w:val="0"/>
          <w:marRight w:val="0"/>
          <w:marTop w:val="0"/>
          <w:marBottom w:val="0"/>
          <w:divBdr>
            <w:top w:val="none" w:sz="0" w:space="0" w:color="auto"/>
            <w:left w:val="none" w:sz="0" w:space="0" w:color="auto"/>
            <w:bottom w:val="none" w:sz="0" w:space="0" w:color="auto"/>
            <w:right w:val="none" w:sz="0" w:space="0" w:color="auto"/>
          </w:divBdr>
        </w:div>
        <w:div w:id="1730224664">
          <w:marLeft w:val="0"/>
          <w:marRight w:val="0"/>
          <w:marTop w:val="0"/>
          <w:marBottom w:val="0"/>
          <w:divBdr>
            <w:top w:val="none" w:sz="0" w:space="0" w:color="auto"/>
            <w:left w:val="none" w:sz="0" w:space="0" w:color="auto"/>
            <w:bottom w:val="none" w:sz="0" w:space="0" w:color="auto"/>
            <w:right w:val="none" w:sz="0" w:space="0" w:color="auto"/>
          </w:divBdr>
          <w:divsChild>
            <w:div w:id="1952202639">
              <w:marLeft w:val="0"/>
              <w:marRight w:val="0"/>
              <w:marTop w:val="0"/>
              <w:marBottom w:val="0"/>
              <w:divBdr>
                <w:top w:val="none" w:sz="0" w:space="0" w:color="auto"/>
                <w:left w:val="none" w:sz="0" w:space="0" w:color="auto"/>
                <w:bottom w:val="none" w:sz="0" w:space="0" w:color="auto"/>
                <w:right w:val="none" w:sz="0" w:space="0" w:color="auto"/>
              </w:divBdr>
            </w:div>
          </w:divsChild>
        </w:div>
        <w:div w:id="93938881">
          <w:marLeft w:val="0"/>
          <w:marRight w:val="0"/>
          <w:marTop w:val="0"/>
          <w:marBottom w:val="0"/>
          <w:divBdr>
            <w:top w:val="none" w:sz="0" w:space="0" w:color="auto"/>
            <w:left w:val="none" w:sz="0" w:space="0" w:color="auto"/>
            <w:bottom w:val="none" w:sz="0" w:space="0" w:color="auto"/>
            <w:right w:val="none" w:sz="0" w:space="0" w:color="auto"/>
          </w:divBdr>
        </w:div>
        <w:div w:id="1086809783">
          <w:marLeft w:val="0"/>
          <w:marRight w:val="0"/>
          <w:marTop w:val="0"/>
          <w:marBottom w:val="0"/>
          <w:divBdr>
            <w:top w:val="none" w:sz="0" w:space="0" w:color="auto"/>
            <w:left w:val="none" w:sz="0" w:space="0" w:color="auto"/>
            <w:bottom w:val="none" w:sz="0" w:space="0" w:color="auto"/>
            <w:right w:val="none" w:sz="0" w:space="0" w:color="auto"/>
          </w:divBdr>
          <w:divsChild>
            <w:div w:id="1783452433">
              <w:marLeft w:val="0"/>
              <w:marRight w:val="0"/>
              <w:marTop w:val="0"/>
              <w:marBottom w:val="0"/>
              <w:divBdr>
                <w:top w:val="none" w:sz="0" w:space="0" w:color="auto"/>
                <w:left w:val="none" w:sz="0" w:space="0" w:color="auto"/>
                <w:bottom w:val="none" w:sz="0" w:space="0" w:color="auto"/>
                <w:right w:val="none" w:sz="0" w:space="0" w:color="auto"/>
              </w:divBdr>
            </w:div>
          </w:divsChild>
        </w:div>
        <w:div w:id="768962750">
          <w:marLeft w:val="0"/>
          <w:marRight w:val="0"/>
          <w:marTop w:val="0"/>
          <w:marBottom w:val="0"/>
          <w:divBdr>
            <w:top w:val="none" w:sz="0" w:space="0" w:color="auto"/>
            <w:left w:val="none" w:sz="0" w:space="0" w:color="auto"/>
            <w:bottom w:val="none" w:sz="0" w:space="0" w:color="auto"/>
            <w:right w:val="none" w:sz="0" w:space="0" w:color="auto"/>
          </w:divBdr>
        </w:div>
        <w:div w:id="1104764393">
          <w:marLeft w:val="0"/>
          <w:marRight w:val="0"/>
          <w:marTop w:val="0"/>
          <w:marBottom w:val="0"/>
          <w:divBdr>
            <w:top w:val="none" w:sz="0" w:space="0" w:color="auto"/>
            <w:left w:val="none" w:sz="0" w:space="0" w:color="auto"/>
            <w:bottom w:val="none" w:sz="0" w:space="0" w:color="auto"/>
            <w:right w:val="none" w:sz="0" w:space="0" w:color="auto"/>
          </w:divBdr>
          <w:divsChild>
            <w:div w:id="1249580412">
              <w:marLeft w:val="0"/>
              <w:marRight w:val="0"/>
              <w:marTop w:val="0"/>
              <w:marBottom w:val="0"/>
              <w:divBdr>
                <w:top w:val="none" w:sz="0" w:space="0" w:color="auto"/>
                <w:left w:val="none" w:sz="0" w:space="0" w:color="auto"/>
                <w:bottom w:val="none" w:sz="0" w:space="0" w:color="auto"/>
                <w:right w:val="none" w:sz="0" w:space="0" w:color="auto"/>
              </w:divBdr>
            </w:div>
          </w:divsChild>
        </w:div>
        <w:div w:id="1344475243">
          <w:marLeft w:val="0"/>
          <w:marRight w:val="0"/>
          <w:marTop w:val="0"/>
          <w:marBottom w:val="0"/>
          <w:divBdr>
            <w:top w:val="none" w:sz="0" w:space="0" w:color="auto"/>
            <w:left w:val="none" w:sz="0" w:space="0" w:color="auto"/>
            <w:bottom w:val="none" w:sz="0" w:space="0" w:color="auto"/>
            <w:right w:val="none" w:sz="0" w:space="0" w:color="auto"/>
          </w:divBdr>
        </w:div>
        <w:div w:id="1841120508">
          <w:marLeft w:val="0"/>
          <w:marRight w:val="0"/>
          <w:marTop w:val="0"/>
          <w:marBottom w:val="0"/>
          <w:divBdr>
            <w:top w:val="none" w:sz="0" w:space="0" w:color="auto"/>
            <w:left w:val="none" w:sz="0" w:space="0" w:color="auto"/>
            <w:bottom w:val="none" w:sz="0" w:space="0" w:color="auto"/>
            <w:right w:val="none" w:sz="0" w:space="0" w:color="auto"/>
          </w:divBdr>
          <w:divsChild>
            <w:div w:id="1530726333">
              <w:marLeft w:val="0"/>
              <w:marRight w:val="0"/>
              <w:marTop w:val="0"/>
              <w:marBottom w:val="0"/>
              <w:divBdr>
                <w:top w:val="none" w:sz="0" w:space="0" w:color="auto"/>
                <w:left w:val="none" w:sz="0" w:space="0" w:color="auto"/>
                <w:bottom w:val="none" w:sz="0" w:space="0" w:color="auto"/>
                <w:right w:val="none" w:sz="0" w:space="0" w:color="auto"/>
              </w:divBdr>
            </w:div>
          </w:divsChild>
        </w:div>
        <w:div w:id="316498279">
          <w:marLeft w:val="0"/>
          <w:marRight w:val="0"/>
          <w:marTop w:val="0"/>
          <w:marBottom w:val="0"/>
          <w:divBdr>
            <w:top w:val="none" w:sz="0" w:space="0" w:color="auto"/>
            <w:left w:val="none" w:sz="0" w:space="0" w:color="auto"/>
            <w:bottom w:val="none" w:sz="0" w:space="0" w:color="auto"/>
            <w:right w:val="none" w:sz="0" w:space="0" w:color="auto"/>
          </w:divBdr>
        </w:div>
        <w:div w:id="144399058">
          <w:marLeft w:val="0"/>
          <w:marRight w:val="0"/>
          <w:marTop w:val="0"/>
          <w:marBottom w:val="0"/>
          <w:divBdr>
            <w:top w:val="none" w:sz="0" w:space="0" w:color="auto"/>
            <w:left w:val="none" w:sz="0" w:space="0" w:color="auto"/>
            <w:bottom w:val="none" w:sz="0" w:space="0" w:color="auto"/>
            <w:right w:val="none" w:sz="0" w:space="0" w:color="auto"/>
          </w:divBdr>
          <w:divsChild>
            <w:div w:id="1451585687">
              <w:marLeft w:val="0"/>
              <w:marRight w:val="0"/>
              <w:marTop w:val="0"/>
              <w:marBottom w:val="0"/>
              <w:divBdr>
                <w:top w:val="none" w:sz="0" w:space="0" w:color="auto"/>
                <w:left w:val="none" w:sz="0" w:space="0" w:color="auto"/>
                <w:bottom w:val="none" w:sz="0" w:space="0" w:color="auto"/>
                <w:right w:val="none" w:sz="0" w:space="0" w:color="auto"/>
              </w:divBdr>
            </w:div>
          </w:divsChild>
        </w:div>
        <w:div w:id="1420787116">
          <w:marLeft w:val="0"/>
          <w:marRight w:val="0"/>
          <w:marTop w:val="0"/>
          <w:marBottom w:val="0"/>
          <w:divBdr>
            <w:top w:val="none" w:sz="0" w:space="0" w:color="auto"/>
            <w:left w:val="none" w:sz="0" w:space="0" w:color="auto"/>
            <w:bottom w:val="none" w:sz="0" w:space="0" w:color="auto"/>
            <w:right w:val="none" w:sz="0" w:space="0" w:color="auto"/>
          </w:divBdr>
        </w:div>
        <w:div w:id="1345938808">
          <w:marLeft w:val="0"/>
          <w:marRight w:val="0"/>
          <w:marTop w:val="0"/>
          <w:marBottom w:val="0"/>
          <w:divBdr>
            <w:top w:val="none" w:sz="0" w:space="0" w:color="auto"/>
            <w:left w:val="none" w:sz="0" w:space="0" w:color="auto"/>
            <w:bottom w:val="none" w:sz="0" w:space="0" w:color="auto"/>
            <w:right w:val="none" w:sz="0" w:space="0" w:color="auto"/>
          </w:divBdr>
          <w:divsChild>
            <w:div w:id="1483112092">
              <w:marLeft w:val="0"/>
              <w:marRight w:val="0"/>
              <w:marTop w:val="0"/>
              <w:marBottom w:val="0"/>
              <w:divBdr>
                <w:top w:val="none" w:sz="0" w:space="0" w:color="auto"/>
                <w:left w:val="none" w:sz="0" w:space="0" w:color="auto"/>
                <w:bottom w:val="none" w:sz="0" w:space="0" w:color="auto"/>
                <w:right w:val="none" w:sz="0" w:space="0" w:color="auto"/>
              </w:divBdr>
            </w:div>
          </w:divsChild>
        </w:div>
        <w:div w:id="1328552699">
          <w:marLeft w:val="0"/>
          <w:marRight w:val="0"/>
          <w:marTop w:val="0"/>
          <w:marBottom w:val="0"/>
          <w:divBdr>
            <w:top w:val="none" w:sz="0" w:space="0" w:color="auto"/>
            <w:left w:val="none" w:sz="0" w:space="0" w:color="auto"/>
            <w:bottom w:val="none" w:sz="0" w:space="0" w:color="auto"/>
            <w:right w:val="none" w:sz="0" w:space="0" w:color="auto"/>
          </w:divBdr>
        </w:div>
        <w:div w:id="1925987987">
          <w:marLeft w:val="0"/>
          <w:marRight w:val="0"/>
          <w:marTop w:val="0"/>
          <w:marBottom w:val="0"/>
          <w:divBdr>
            <w:top w:val="none" w:sz="0" w:space="0" w:color="auto"/>
            <w:left w:val="none" w:sz="0" w:space="0" w:color="auto"/>
            <w:bottom w:val="none" w:sz="0" w:space="0" w:color="auto"/>
            <w:right w:val="none" w:sz="0" w:space="0" w:color="auto"/>
          </w:divBdr>
          <w:divsChild>
            <w:div w:id="614601976">
              <w:marLeft w:val="0"/>
              <w:marRight w:val="0"/>
              <w:marTop w:val="0"/>
              <w:marBottom w:val="0"/>
              <w:divBdr>
                <w:top w:val="none" w:sz="0" w:space="0" w:color="auto"/>
                <w:left w:val="none" w:sz="0" w:space="0" w:color="auto"/>
                <w:bottom w:val="none" w:sz="0" w:space="0" w:color="auto"/>
                <w:right w:val="none" w:sz="0" w:space="0" w:color="auto"/>
              </w:divBdr>
            </w:div>
          </w:divsChild>
        </w:div>
        <w:div w:id="1720325463">
          <w:marLeft w:val="0"/>
          <w:marRight w:val="0"/>
          <w:marTop w:val="300"/>
          <w:marBottom w:val="0"/>
          <w:divBdr>
            <w:top w:val="none" w:sz="0" w:space="0" w:color="auto"/>
            <w:left w:val="none" w:sz="0" w:space="0" w:color="auto"/>
            <w:bottom w:val="none" w:sz="0" w:space="0" w:color="auto"/>
            <w:right w:val="none" w:sz="0" w:space="0" w:color="auto"/>
          </w:divBdr>
          <w:divsChild>
            <w:div w:id="518275686">
              <w:marLeft w:val="0"/>
              <w:marRight w:val="0"/>
              <w:marTop w:val="0"/>
              <w:marBottom w:val="0"/>
              <w:divBdr>
                <w:top w:val="none" w:sz="0" w:space="0" w:color="auto"/>
                <w:left w:val="none" w:sz="0" w:space="0" w:color="auto"/>
                <w:bottom w:val="none" w:sz="0" w:space="0" w:color="auto"/>
                <w:right w:val="none" w:sz="0" w:space="0" w:color="auto"/>
              </w:divBdr>
              <w:divsChild>
                <w:div w:id="76476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08674">
          <w:marLeft w:val="0"/>
          <w:marRight w:val="0"/>
          <w:marTop w:val="300"/>
          <w:marBottom w:val="0"/>
          <w:divBdr>
            <w:top w:val="none" w:sz="0" w:space="0" w:color="auto"/>
            <w:left w:val="none" w:sz="0" w:space="0" w:color="auto"/>
            <w:bottom w:val="none" w:sz="0" w:space="0" w:color="auto"/>
            <w:right w:val="none" w:sz="0" w:space="0" w:color="auto"/>
          </w:divBdr>
          <w:divsChild>
            <w:div w:id="2017150734">
              <w:marLeft w:val="0"/>
              <w:marRight w:val="0"/>
              <w:marTop w:val="0"/>
              <w:marBottom w:val="0"/>
              <w:divBdr>
                <w:top w:val="none" w:sz="0" w:space="0" w:color="auto"/>
                <w:left w:val="none" w:sz="0" w:space="0" w:color="auto"/>
                <w:bottom w:val="none" w:sz="0" w:space="0" w:color="auto"/>
                <w:right w:val="none" w:sz="0" w:space="0" w:color="auto"/>
              </w:divBdr>
              <w:divsChild>
                <w:div w:id="101903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9302">
          <w:marLeft w:val="0"/>
          <w:marRight w:val="0"/>
          <w:marTop w:val="300"/>
          <w:marBottom w:val="0"/>
          <w:divBdr>
            <w:top w:val="none" w:sz="0" w:space="0" w:color="auto"/>
            <w:left w:val="none" w:sz="0" w:space="0" w:color="auto"/>
            <w:bottom w:val="none" w:sz="0" w:space="0" w:color="auto"/>
            <w:right w:val="none" w:sz="0" w:space="0" w:color="auto"/>
          </w:divBdr>
          <w:divsChild>
            <w:div w:id="679504032">
              <w:marLeft w:val="0"/>
              <w:marRight w:val="0"/>
              <w:marTop w:val="0"/>
              <w:marBottom w:val="0"/>
              <w:divBdr>
                <w:top w:val="none" w:sz="0" w:space="0" w:color="auto"/>
                <w:left w:val="none" w:sz="0" w:space="0" w:color="auto"/>
                <w:bottom w:val="none" w:sz="0" w:space="0" w:color="auto"/>
                <w:right w:val="none" w:sz="0" w:space="0" w:color="auto"/>
              </w:divBdr>
              <w:divsChild>
                <w:div w:id="64612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213321368">
          <w:marLeft w:val="0"/>
          <w:marRight w:val="0"/>
          <w:marTop w:val="0"/>
          <w:marBottom w:val="0"/>
          <w:divBdr>
            <w:top w:val="none" w:sz="0" w:space="0" w:color="auto"/>
            <w:left w:val="none" w:sz="0" w:space="0" w:color="auto"/>
            <w:bottom w:val="none" w:sz="0" w:space="0" w:color="auto"/>
            <w:right w:val="none" w:sz="0" w:space="0" w:color="auto"/>
          </w:divBdr>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387530878">
          <w:marLeft w:val="0"/>
          <w:marRight w:val="0"/>
          <w:marTop w:val="0"/>
          <w:marBottom w:val="0"/>
          <w:divBdr>
            <w:top w:val="none" w:sz="0" w:space="0" w:color="auto"/>
            <w:left w:val="none" w:sz="0" w:space="0" w:color="auto"/>
            <w:bottom w:val="none" w:sz="0" w:space="0" w:color="auto"/>
            <w:right w:val="none" w:sz="0" w:space="0" w:color="auto"/>
          </w:divBdr>
        </w:div>
        <w:div w:id="629669974">
          <w:marLeft w:val="0"/>
          <w:marRight w:val="0"/>
          <w:marTop w:val="0"/>
          <w:marBottom w:val="0"/>
          <w:divBdr>
            <w:top w:val="none" w:sz="0" w:space="0" w:color="auto"/>
            <w:left w:val="none" w:sz="0" w:space="0" w:color="auto"/>
            <w:bottom w:val="none" w:sz="0" w:space="0" w:color="auto"/>
            <w:right w:val="none" w:sz="0" w:space="0" w:color="auto"/>
          </w:divBdr>
        </w:div>
        <w:div w:id="831259953">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574701850">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sChild>
    </w:div>
    <w:div w:id="974723017">
      <w:bodyDiv w:val="1"/>
      <w:marLeft w:val="0"/>
      <w:marRight w:val="0"/>
      <w:marTop w:val="0"/>
      <w:marBottom w:val="0"/>
      <w:divBdr>
        <w:top w:val="none" w:sz="0" w:space="0" w:color="auto"/>
        <w:left w:val="none" w:sz="0" w:space="0" w:color="auto"/>
        <w:bottom w:val="none" w:sz="0" w:space="0" w:color="auto"/>
        <w:right w:val="none" w:sz="0" w:space="0" w:color="auto"/>
      </w:divBdr>
      <w:divsChild>
        <w:div w:id="449514185">
          <w:marLeft w:val="0"/>
          <w:marRight w:val="0"/>
          <w:marTop w:val="0"/>
          <w:marBottom w:val="0"/>
          <w:divBdr>
            <w:top w:val="none" w:sz="0" w:space="0" w:color="auto"/>
            <w:left w:val="none" w:sz="0" w:space="0" w:color="auto"/>
            <w:bottom w:val="none" w:sz="0" w:space="0" w:color="auto"/>
            <w:right w:val="none" w:sz="0" w:space="0" w:color="auto"/>
          </w:divBdr>
        </w:div>
        <w:div w:id="513375993">
          <w:marLeft w:val="0"/>
          <w:marRight w:val="0"/>
          <w:marTop w:val="300"/>
          <w:marBottom w:val="0"/>
          <w:divBdr>
            <w:top w:val="none" w:sz="0" w:space="0" w:color="auto"/>
            <w:left w:val="none" w:sz="0" w:space="0" w:color="auto"/>
            <w:bottom w:val="none" w:sz="0" w:space="0" w:color="auto"/>
            <w:right w:val="none" w:sz="0" w:space="0" w:color="auto"/>
          </w:divBdr>
          <w:divsChild>
            <w:div w:id="840897351">
              <w:marLeft w:val="0"/>
              <w:marRight w:val="0"/>
              <w:marTop w:val="0"/>
              <w:marBottom w:val="0"/>
              <w:divBdr>
                <w:top w:val="none" w:sz="0" w:space="0" w:color="auto"/>
                <w:left w:val="none" w:sz="0" w:space="0" w:color="auto"/>
                <w:bottom w:val="none" w:sz="0" w:space="0" w:color="auto"/>
                <w:right w:val="none" w:sz="0" w:space="0" w:color="auto"/>
              </w:divBdr>
              <w:divsChild>
                <w:div w:id="395671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0567">
          <w:marLeft w:val="0"/>
          <w:marRight w:val="0"/>
          <w:marTop w:val="0"/>
          <w:marBottom w:val="0"/>
          <w:divBdr>
            <w:top w:val="none" w:sz="0" w:space="0" w:color="auto"/>
            <w:left w:val="none" w:sz="0" w:space="0" w:color="auto"/>
            <w:bottom w:val="none" w:sz="0" w:space="0" w:color="auto"/>
            <w:right w:val="none" w:sz="0" w:space="0" w:color="auto"/>
          </w:divBdr>
          <w:divsChild>
            <w:div w:id="42993542">
              <w:marLeft w:val="0"/>
              <w:marRight w:val="0"/>
              <w:marTop w:val="0"/>
              <w:marBottom w:val="0"/>
              <w:divBdr>
                <w:top w:val="none" w:sz="0" w:space="0" w:color="auto"/>
                <w:left w:val="none" w:sz="0" w:space="0" w:color="auto"/>
                <w:bottom w:val="none" w:sz="0" w:space="0" w:color="auto"/>
                <w:right w:val="none" w:sz="0" w:space="0" w:color="auto"/>
              </w:divBdr>
            </w:div>
          </w:divsChild>
        </w:div>
        <w:div w:id="781726513">
          <w:marLeft w:val="0"/>
          <w:marRight w:val="0"/>
          <w:marTop w:val="0"/>
          <w:marBottom w:val="0"/>
          <w:divBdr>
            <w:top w:val="none" w:sz="0" w:space="0" w:color="auto"/>
            <w:left w:val="none" w:sz="0" w:space="0" w:color="auto"/>
            <w:bottom w:val="none" w:sz="0" w:space="0" w:color="auto"/>
            <w:right w:val="none" w:sz="0" w:space="0" w:color="auto"/>
          </w:divBdr>
        </w:div>
        <w:div w:id="946547431">
          <w:marLeft w:val="0"/>
          <w:marRight w:val="0"/>
          <w:marTop w:val="0"/>
          <w:marBottom w:val="0"/>
          <w:divBdr>
            <w:top w:val="none" w:sz="0" w:space="0" w:color="auto"/>
            <w:left w:val="none" w:sz="0" w:space="0" w:color="auto"/>
            <w:bottom w:val="none" w:sz="0" w:space="0" w:color="auto"/>
            <w:right w:val="none" w:sz="0" w:space="0" w:color="auto"/>
          </w:divBdr>
        </w:div>
        <w:div w:id="1023436850">
          <w:marLeft w:val="0"/>
          <w:marRight w:val="0"/>
          <w:marTop w:val="0"/>
          <w:marBottom w:val="0"/>
          <w:divBdr>
            <w:top w:val="none" w:sz="0" w:space="0" w:color="auto"/>
            <w:left w:val="none" w:sz="0" w:space="0" w:color="auto"/>
            <w:bottom w:val="none" w:sz="0" w:space="0" w:color="auto"/>
            <w:right w:val="none" w:sz="0" w:space="0" w:color="auto"/>
          </w:divBdr>
          <w:divsChild>
            <w:div w:id="1676613018">
              <w:marLeft w:val="0"/>
              <w:marRight w:val="0"/>
              <w:marTop w:val="0"/>
              <w:marBottom w:val="0"/>
              <w:divBdr>
                <w:top w:val="none" w:sz="0" w:space="0" w:color="auto"/>
                <w:left w:val="none" w:sz="0" w:space="0" w:color="auto"/>
                <w:bottom w:val="none" w:sz="0" w:space="0" w:color="auto"/>
                <w:right w:val="none" w:sz="0" w:space="0" w:color="auto"/>
              </w:divBdr>
            </w:div>
          </w:divsChild>
        </w:div>
        <w:div w:id="1121995329">
          <w:marLeft w:val="0"/>
          <w:marRight w:val="0"/>
          <w:marTop w:val="0"/>
          <w:marBottom w:val="0"/>
          <w:divBdr>
            <w:top w:val="none" w:sz="0" w:space="0" w:color="auto"/>
            <w:left w:val="none" w:sz="0" w:space="0" w:color="auto"/>
            <w:bottom w:val="none" w:sz="0" w:space="0" w:color="auto"/>
            <w:right w:val="none" w:sz="0" w:space="0" w:color="auto"/>
          </w:divBdr>
          <w:divsChild>
            <w:div w:id="1752190246">
              <w:marLeft w:val="0"/>
              <w:marRight w:val="0"/>
              <w:marTop w:val="0"/>
              <w:marBottom w:val="0"/>
              <w:divBdr>
                <w:top w:val="none" w:sz="0" w:space="0" w:color="auto"/>
                <w:left w:val="none" w:sz="0" w:space="0" w:color="auto"/>
                <w:bottom w:val="none" w:sz="0" w:space="0" w:color="auto"/>
                <w:right w:val="none" w:sz="0" w:space="0" w:color="auto"/>
              </w:divBdr>
            </w:div>
          </w:divsChild>
        </w:div>
        <w:div w:id="1325356899">
          <w:marLeft w:val="0"/>
          <w:marRight w:val="0"/>
          <w:marTop w:val="300"/>
          <w:marBottom w:val="0"/>
          <w:divBdr>
            <w:top w:val="none" w:sz="0" w:space="0" w:color="auto"/>
            <w:left w:val="none" w:sz="0" w:space="0" w:color="auto"/>
            <w:bottom w:val="none" w:sz="0" w:space="0" w:color="auto"/>
            <w:right w:val="none" w:sz="0" w:space="0" w:color="auto"/>
          </w:divBdr>
          <w:divsChild>
            <w:div w:id="1363627112">
              <w:marLeft w:val="0"/>
              <w:marRight w:val="0"/>
              <w:marTop w:val="0"/>
              <w:marBottom w:val="0"/>
              <w:divBdr>
                <w:top w:val="none" w:sz="0" w:space="0" w:color="auto"/>
                <w:left w:val="none" w:sz="0" w:space="0" w:color="auto"/>
                <w:bottom w:val="none" w:sz="0" w:space="0" w:color="auto"/>
                <w:right w:val="none" w:sz="0" w:space="0" w:color="auto"/>
              </w:divBdr>
              <w:divsChild>
                <w:div w:id="81765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858767">
          <w:marLeft w:val="0"/>
          <w:marRight w:val="0"/>
          <w:marTop w:val="300"/>
          <w:marBottom w:val="0"/>
          <w:divBdr>
            <w:top w:val="none" w:sz="0" w:space="0" w:color="auto"/>
            <w:left w:val="none" w:sz="0" w:space="0" w:color="auto"/>
            <w:bottom w:val="none" w:sz="0" w:space="0" w:color="auto"/>
            <w:right w:val="none" w:sz="0" w:space="0" w:color="auto"/>
          </w:divBdr>
          <w:divsChild>
            <w:div w:id="1195339629">
              <w:marLeft w:val="0"/>
              <w:marRight w:val="0"/>
              <w:marTop w:val="0"/>
              <w:marBottom w:val="0"/>
              <w:divBdr>
                <w:top w:val="none" w:sz="0" w:space="0" w:color="auto"/>
                <w:left w:val="none" w:sz="0" w:space="0" w:color="auto"/>
                <w:bottom w:val="none" w:sz="0" w:space="0" w:color="auto"/>
                <w:right w:val="none" w:sz="0" w:space="0" w:color="auto"/>
              </w:divBdr>
              <w:divsChild>
                <w:div w:id="21150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377030">
          <w:marLeft w:val="0"/>
          <w:marRight w:val="0"/>
          <w:marTop w:val="0"/>
          <w:marBottom w:val="0"/>
          <w:divBdr>
            <w:top w:val="none" w:sz="0" w:space="0" w:color="auto"/>
            <w:left w:val="none" w:sz="0" w:space="0" w:color="auto"/>
            <w:bottom w:val="none" w:sz="0" w:space="0" w:color="auto"/>
            <w:right w:val="none" w:sz="0" w:space="0" w:color="auto"/>
          </w:divBdr>
        </w:div>
        <w:div w:id="1571113139">
          <w:marLeft w:val="0"/>
          <w:marRight w:val="0"/>
          <w:marTop w:val="0"/>
          <w:marBottom w:val="0"/>
          <w:divBdr>
            <w:top w:val="none" w:sz="0" w:space="0" w:color="auto"/>
            <w:left w:val="none" w:sz="0" w:space="0" w:color="auto"/>
            <w:bottom w:val="none" w:sz="0" w:space="0" w:color="auto"/>
            <w:right w:val="none" w:sz="0" w:space="0" w:color="auto"/>
          </w:divBdr>
          <w:divsChild>
            <w:div w:id="81222211">
              <w:marLeft w:val="0"/>
              <w:marRight w:val="0"/>
              <w:marTop w:val="0"/>
              <w:marBottom w:val="0"/>
              <w:divBdr>
                <w:top w:val="none" w:sz="0" w:space="0" w:color="auto"/>
                <w:left w:val="none" w:sz="0" w:space="0" w:color="auto"/>
                <w:bottom w:val="none" w:sz="0" w:space="0" w:color="auto"/>
                <w:right w:val="none" w:sz="0" w:space="0" w:color="auto"/>
              </w:divBdr>
            </w:div>
          </w:divsChild>
        </w:div>
        <w:div w:id="1607234150">
          <w:marLeft w:val="0"/>
          <w:marRight w:val="0"/>
          <w:marTop w:val="0"/>
          <w:marBottom w:val="0"/>
          <w:divBdr>
            <w:top w:val="none" w:sz="0" w:space="0" w:color="auto"/>
            <w:left w:val="none" w:sz="0" w:space="0" w:color="auto"/>
            <w:bottom w:val="none" w:sz="0" w:space="0" w:color="auto"/>
            <w:right w:val="none" w:sz="0" w:space="0" w:color="auto"/>
          </w:divBdr>
          <w:divsChild>
            <w:div w:id="1603412290">
              <w:marLeft w:val="0"/>
              <w:marRight w:val="0"/>
              <w:marTop w:val="0"/>
              <w:marBottom w:val="0"/>
              <w:divBdr>
                <w:top w:val="none" w:sz="0" w:space="0" w:color="auto"/>
                <w:left w:val="none" w:sz="0" w:space="0" w:color="auto"/>
                <w:bottom w:val="none" w:sz="0" w:space="0" w:color="auto"/>
                <w:right w:val="none" w:sz="0" w:space="0" w:color="auto"/>
              </w:divBdr>
            </w:div>
          </w:divsChild>
        </w:div>
        <w:div w:id="1610350890">
          <w:marLeft w:val="0"/>
          <w:marRight w:val="0"/>
          <w:marTop w:val="300"/>
          <w:marBottom w:val="0"/>
          <w:divBdr>
            <w:top w:val="none" w:sz="0" w:space="0" w:color="auto"/>
            <w:left w:val="none" w:sz="0" w:space="0" w:color="auto"/>
            <w:bottom w:val="none" w:sz="0" w:space="0" w:color="auto"/>
            <w:right w:val="none" w:sz="0" w:space="0" w:color="auto"/>
          </w:divBdr>
          <w:divsChild>
            <w:div w:id="1629890625">
              <w:marLeft w:val="0"/>
              <w:marRight w:val="0"/>
              <w:marTop w:val="0"/>
              <w:marBottom w:val="0"/>
              <w:divBdr>
                <w:top w:val="none" w:sz="0" w:space="0" w:color="auto"/>
                <w:left w:val="none" w:sz="0" w:space="0" w:color="auto"/>
                <w:bottom w:val="none" w:sz="0" w:space="0" w:color="auto"/>
                <w:right w:val="none" w:sz="0" w:space="0" w:color="auto"/>
              </w:divBdr>
            </w:div>
          </w:divsChild>
        </w:div>
        <w:div w:id="1729188348">
          <w:marLeft w:val="0"/>
          <w:marRight w:val="0"/>
          <w:marTop w:val="0"/>
          <w:marBottom w:val="0"/>
          <w:divBdr>
            <w:top w:val="none" w:sz="0" w:space="0" w:color="auto"/>
            <w:left w:val="none" w:sz="0" w:space="0" w:color="auto"/>
            <w:bottom w:val="none" w:sz="0" w:space="0" w:color="auto"/>
            <w:right w:val="none" w:sz="0" w:space="0" w:color="auto"/>
          </w:divBdr>
        </w:div>
        <w:div w:id="1846049146">
          <w:marLeft w:val="0"/>
          <w:marRight w:val="0"/>
          <w:marTop w:val="0"/>
          <w:marBottom w:val="0"/>
          <w:divBdr>
            <w:top w:val="none" w:sz="0" w:space="0" w:color="auto"/>
            <w:left w:val="none" w:sz="0" w:space="0" w:color="auto"/>
            <w:bottom w:val="none" w:sz="0" w:space="0" w:color="auto"/>
            <w:right w:val="none" w:sz="0" w:space="0" w:color="auto"/>
          </w:divBdr>
          <w:divsChild>
            <w:div w:id="1562136344">
              <w:marLeft w:val="0"/>
              <w:marRight w:val="0"/>
              <w:marTop w:val="0"/>
              <w:marBottom w:val="0"/>
              <w:divBdr>
                <w:top w:val="none" w:sz="0" w:space="0" w:color="auto"/>
                <w:left w:val="none" w:sz="0" w:space="0" w:color="auto"/>
                <w:bottom w:val="none" w:sz="0" w:space="0" w:color="auto"/>
                <w:right w:val="none" w:sz="0" w:space="0" w:color="auto"/>
              </w:divBdr>
            </w:div>
          </w:divsChild>
        </w:div>
        <w:div w:id="1855609291">
          <w:marLeft w:val="0"/>
          <w:marRight w:val="0"/>
          <w:marTop w:val="0"/>
          <w:marBottom w:val="0"/>
          <w:divBdr>
            <w:top w:val="none" w:sz="0" w:space="0" w:color="auto"/>
            <w:left w:val="none" w:sz="0" w:space="0" w:color="auto"/>
            <w:bottom w:val="none" w:sz="0" w:space="0" w:color="auto"/>
            <w:right w:val="none" w:sz="0" w:space="0" w:color="auto"/>
          </w:divBdr>
        </w:div>
      </w:divsChild>
    </w:div>
    <w:div w:id="974946080">
      <w:bodyDiv w:val="1"/>
      <w:marLeft w:val="0"/>
      <w:marRight w:val="0"/>
      <w:marTop w:val="0"/>
      <w:marBottom w:val="0"/>
      <w:divBdr>
        <w:top w:val="none" w:sz="0" w:space="0" w:color="auto"/>
        <w:left w:val="none" w:sz="0" w:space="0" w:color="auto"/>
        <w:bottom w:val="none" w:sz="0" w:space="0" w:color="auto"/>
        <w:right w:val="none" w:sz="0" w:space="0" w:color="auto"/>
      </w:divBdr>
      <w:divsChild>
        <w:div w:id="43718792">
          <w:marLeft w:val="0"/>
          <w:marRight w:val="0"/>
          <w:marTop w:val="0"/>
          <w:marBottom w:val="0"/>
          <w:divBdr>
            <w:top w:val="none" w:sz="0" w:space="0" w:color="auto"/>
            <w:left w:val="none" w:sz="0" w:space="0" w:color="auto"/>
            <w:bottom w:val="none" w:sz="0" w:space="0" w:color="auto"/>
            <w:right w:val="none" w:sz="0" w:space="0" w:color="auto"/>
          </w:divBdr>
        </w:div>
        <w:div w:id="48187015">
          <w:marLeft w:val="0"/>
          <w:marRight w:val="0"/>
          <w:marTop w:val="0"/>
          <w:marBottom w:val="0"/>
          <w:divBdr>
            <w:top w:val="none" w:sz="0" w:space="0" w:color="auto"/>
            <w:left w:val="none" w:sz="0" w:space="0" w:color="auto"/>
            <w:bottom w:val="none" w:sz="0" w:space="0" w:color="auto"/>
            <w:right w:val="none" w:sz="0" w:space="0" w:color="auto"/>
          </w:divBdr>
        </w:div>
        <w:div w:id="135805824">
          <w:marLeft w:val="0"/>
          <w:marRight w:val="0"/>
          <w:marTop w:val="0"/>
          <w:marBottom w:val="0"/>
          <w:divBdr>
            <w:top w:val="none" w:sz="0" w:space="0" w:color="auto"/>
            <w:left w:val="none" w:sz="0" w:space="0" w:color="auto"/>
            <w:bottom w:val="none" w:sz="0" w:space="0" w:color="auto"/>
            <w:right w:val="none" w:sz="0" w:space="0" w:color="auto"/>
          </w:divBdr>
          <w:divsChild>
            <w:div w:id="392972860">
              <w:marLeft w:val="0"/>
              <w:marRight w:val="0"/>
              <w:marTop w:val="0"/>
              <w:marBottom w:val="0"/>
              <w:divBdr>
                <w:top w:val="none" w:sz="0" w:space="0" w:color="auto"/>
                <w:left w:val="none" w:sz="0" w:space="0" w:color="auto"/>
                <w:bottom w:val="none" w:sz="0" w:space="0" w:color="auto"/>
                <w:right w:val="none" w:sz="0" w:space="0" w:color="auto"/>
              </w:divBdr>
            </w:div>
          </w:divsChild>
        </w:div>
        <w:div w:id="435711801">
          <w:marLeft w:val="0"/>
          <w:marRight w:val="0"/>
          <w:marTop w:val="0"/>
          <w:marBottom w:val="0"/>
          <w:divBdr>
            <w:top w:val="none" w:sz="0" w:space="0" w:color="auto"/>
            <w:left w:val="none" w:sz="0" w:space="0" w:color="auto"/>
            <w:bottom w:val="none" w:sz="0" w:space="0" w:color="auto"/>
            <w:right w:val="none" w:sz="0" w:space="0" w:color="auto"/>
          </w:divBdr>
          <w:divsChild>
            <w:div w:id="367996298">
              <w:marLeft w:val="0"/>
              <w:marRight w:val="0"/>
              <w:marTop w:val="0"/>
              <w:marBottom w:val="0"/>
              <w:divBdr>
                <w:top w:val="none" w:sz="0" w:space="0" w:color="auto"/>
                <w:left w:val="none" w:sz="0" w:space="0" w:color="auto"/>
                <w:bottom w:val="none" w:sz="0" w:space="0" w:color="auto"/>
                <w:right w:val="none" w:sz="0" w:space="0" w:color="auto"/>
              </w:divBdr>
            </w:div>
          </w:divsChild>
        </w:div>
        <w:div w:id="714626541">
          <w:marLeft w:val="0"/>
          <w:marRight w:val="0"/>
          <w:marTop w:val="0"/>
          <w:marBottom w:val="0"/>
          <w:divBdr>
            <w:top w:val="none" w:sz="0" w:space="0" w:color="auto"/>
            <w:left w:val="none" w:sz="0" w:space="0" w:color="auto"/>
            <w:bottom w:val="none" w:sz="0" w:space="0" w:color="auto"/>
            <w:right w:val="none" w:sz="0" w:space="0" w:color="auto"/>
          </w:divBdr>
        </w:div>
        <w:div w:id="923075281">
          <w:marLeft w:val="0"/>
          <w:marRight w:val="0"/>
          <w:marTop w:val="0"/>
          <w:marBottom w:val="0"/>
          <w:divBdr>
            <w:top w:val="none" w:sz="0" w:space="0" w:color="auto"/>
            <w:left w:val="none" w:sz="0" w:space="0" w:color="auto"/>
            <w:bottom w:val="none" w:sz="0" w:space="0" w:color="auto"/>
            <w:right w:val="none" w:sz="0" w:space="0" w:color="auto"/>
          </w:divBdr>
        </w:div>
        <w:div w:id="1016274011">
          <w:marLeft w:val="0"/>
          <w:marRight w:val="0"/>
          <w:marTop w:val="0"/>
          <w:marBottom w:val="0"/>
          <w:divBdr>
            <w:top w:val="none" w:sz="0" w:space="0" w:color="auto"/>
            <w:left w:val="none" w:sz="0" w:space="0" w:color="auto"/>
            <w:bottom w:val="none" w:sz="0" w:space="0" w:color="auto"/>
            <w:right w:val="none" w:sz="0" w:space="0" w:color="auto"/>
          </w:divBdr>
        </w:div>
        <w:div w:id="1077901629">
          <w:marLeft w:val="0"/>
          <w:marRight w:val="0"/>
          <w:marTop w:val="300"/>
          <w:marBottom w:val="0"/>
          <w:divBdr>
            <w:top w:val="none" w:sz="0" w:space="0" w:color="auto"/>
            <w:left w:val="none" w:sz="0" w:space="0" w:color="auto"/>
            <w:bottom w:val="none" w:sz="0" w:space="0" w:color="auto"/>
            <w:right w:val="none" w:sz="0" w:space="0" w:color="auto"/>
          </w:divBdr>
          <w:divsChild>
            <w:div w:id="1561744395">
              <w:marLeft w:val="0"/>
              <w:marRight w:val="0"/>
              <w:marTop w:val="0"/>
              <w:marBottom w:val="0"/>
              <w:divBdr>
                <w:top w:val="none" w:sz="0" w:space="0" w:color="auto"/>
                <w:left w:val="none" w:sz="0" w:space="0" w:color="auto"/>
                <w:bottom w:val="none" w:sz="0" w:space="0" w:color="auto"/>
                <w:right w:val="none" w:sz="0" w:space="0" w:color="auto"/>
              </w:divBdr>
              <w:divsChild>
                <w:div w:id="46767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477361">
          <w:marLeft w:val="0"/>
          <w:marRight w:val="0"/>
          <w:marTop w:val="300"/>
          <w:marBottom w:val="0"/>
          <w:divBdr>
            <w:top w:val="none" w:sz="0" w:space="0" w:color="auto"/>
            <w:left w:val="none" w:sz="0" w:space="0" w:color="auto"/>
            <w:bottom w:val="none" w:sz="0" w:space="0" w:color="auto"/>
            <w:right w:val="none" w:sz="0" w:space="0" w:color="auto"/>
          </w:divBdr>
          <w:divsChild>
            <w:div w:id="1526409551">
              <w:marLeft w:val="0"/>
              <w:marRight w:val="0"/>
              <w:marTop w:val="0"/>
              <w:marBottom w:val="0"/>
              <w:divBdr>
                <w:top w:val="none" w:sz="0" w:space="0" w:color="auto"/>
                <w:left w:val="none" w:sz="0" w:space="0" w:color="auto"/>
                <w:bottom w:val="none" w:sz="0" w:space="0" w:color="auto"/>
                <w:right w:val="none" w:sz="0" w:space="0" w:color="auto"/>
              </w:divBdr>
              <w:divsChild>
                <w:div w:id="1283347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982374">
          <w:marLeft w:val="0"/>
          <w:marRight w:val="0"/>
          <w:marTop w:val="0"/>
          <w:marBottom w:val="0"/>
          <w:divBdr>
            <w:top w:val="none" w:sz="0" w:space="0" w:color="auto"/>
            <w:left w:val="none" w:sz="0" w:space="0" w:color="auto"/>
            <w:bottom w:val="none" w:sz="0" w:space="0" w:color="auto"/>
            <w:right w:val="none" w:sz="0" w:space="0" w:color="auto"/>
          </w:divBdr>
          <w:divsChild>
            <w:div w:id="208882778">
              <w:marLeft w:val="0"/>
              <w:marRight w:val="0"/>
              <w:marTop w:val="0"/>
              <w:marBottom w:val="0"/>
              <w:divBdr>
                <w:top w:val="none" w:sz="0" w:space="0" w:color="auto"/>
                <w:left w:val="none" w:sz="0" w:space="0" w:color="auto"/>
                <w:bottom w:val="none" w:sz="0" w:space="0" w:color="auto"/>
                <w:right w:val="none" w:sz="0" w:space="0" w:color="auto"/>
              </w:divBdr>
            </w:div>
          </w:divsChild>
        </w:div>
        <w:div w:id="1464421986">
          <w:marLeft w:val="0"/>
          <w:marRight w:val="0"/>
          <w:marTop w:val="0"/>
          <w:marBottom w:val="0"/>
          <w:divBdr>
            <w:top w:val="none" w:sz="0" w:space="0" w:color="auto"/>
            <w:left w:val="none" w:sz="0" w:space="0" w:color="auto"/>
            <w:bottom w:val="none" w:sz="0" w:space="0" w:color="auto"/>
            <w:right w:val="none" w:sz="0" w:space="0" w:color="auto"/>
          </w:divBdr>
        </w:div>
        <w:div w:id="1516966593">
          <w:marLeft w:val="0"/>
          <w:marRight w:val="0"/>
          <w:marTop w:val="0"/>
          <w:marBottom w:val="0"/>
          <w:divBdr>
            <w:top w:val="none" w:sz="0" w:space="0" w:color="auto"/>
            <w:left w:val="none" w:sz="0" w:space="0" w:color="auto"/>
            <w:bottom w:val="none" w:sz="0" w:space="0" w:color="auto"/>
            <w:right w:val="none" w:sz="0" w:space="0" w:color="auto"/>
          </w:divBdr>
        </w:div>
        <w:div w:id="1574469526">
          <w:marLeft w:val="0"/>
          <w:marRight w:val="0"/>
          <w:marTop w:val="0"/>
          <w:marBottom w:val="0"/>
          <w:divBdr>
            <w:top w:val="none" w:sz="0" w:space="0" w:color="auto"/>
            <w:left w:val="none" w:sz="0" w:space="0" w:color="auto"/>
            <w:bottom w:val="none" w:sz="0" w:space="0" w:color="auto"/>
            <w:right w:val="none" w:sz="0" w:space="0" w:color="auto"/>
          </w:divBdr>
          <w:divsChild>
            <w:div w:id="1088187255">
              <w:marLeft w:val="0"/>
              <w:marRight w:val="0"/>
              <w:marTop w:val="0"/>
              <w:marBottom w:val="0"/>
              <w:divBdr>
                <w:top w:val="none" w:sz="0" w:space="0" w:color="auto"/>
                <w:left w:val="none" w:sz="0" w:space="0" w:color="auto"/>
                <w:bottom w:val="none" w:sz="0" w:space="0" w:color="auto"/>
                <w:right w:val="none" w:sz="0" w:space="0" w:color="auto"/>
              </w:divBdr>
            </w:div>
          </w:divsChild>
        </w:div>
        <w:div w:id="1666938631">
          <w:marLeft w:val="0"/>
          <w:marRight w:val="0"/>
          <w:marTop w:val="0"/>
          <w:marBottom w:val="0"/>
          <w:divBdr>
            <w:top w:val="none" w:sz="0" w:space="0" w:color="auto"/>
            <w:left w:val="none" w:sz="0" w:space="0" w:color="auto"/>
            <w:bottom w:val="none" w:sz="0" w:space="0" w:color="auto"/>
            <w:right w:val="none" w:sz="0" w:space="0" w:color="auto"/>
          </w:divBdr>
          <w:divsChild>
            <w:div w:id="147883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182817">
      <w:bodyDiv w:val="1"/>
      <w:marLeft w:val="0"/>
      <w:marRight w:val="0"/>
      <w:marTop w:val="0"/>
      <w:marBottom w:val="0"/>
      <w:divBdr>
        <w:top w:val="none" w:sz="0" w:space="0" w:color="auto"/>
        <w:left w:val="none" w:sz="0" w:space="0" w:color="auto"/>
        <w:bottom w:val="none" w:sz="0" w:space="0" w:color="auto"/>
        <w:right w:val="none" w:sz="0" w:space="0" w:color="auto"/>
      </w:divBdr>
    </w:div>
    <w:div w:id="976036355">
      <w:bodyDiv w:val="1"/>
      <w:marLeft w:val="0"/>
      <w:marRight w:val="0"/>
      <w:marTop w:val="0"/>
      <w:marBottom w:val="0"/>
      <w:divBdr>
        <w:top w:val="none" w:sz="0" w:space="0" w:color="auto"/>
        <w:left w:val="none" w:sz="0" w:space="0" w:color="auto"/>
        <w:bottom w:val="none" w:sz="0" w:space="0" w:color="auto"/>
        <w:right w:val="none" w:sz="0" w:space="0" w:color="auto"/>
      </w:divBdr>
      <w:divsChild>
        <w:div w:id="164253021">
          <w:marLeft w:val="0"/>
          <w:marRight w:val="0"/>
          <w:marTop w:val="0"/>
          <w:marBottom w:val="0"/>
          <w:divBdr>
            <w:top w:val="none" w:sz="0" w:space="0" w:color="auto"/>
            <w:left w:val="none" w:sz="0" w:space="0" w:color="auto"/>
            <w:bottom w:val="none" w:sz="0" w:space="0" w:color="auto"/>
            <w:right w:val="none" w:sz="0" w:space="0" w:color="auto"/>
          </w:divBdr>
        </w:div>
        <w:div w:id="297952551">
          <w:marLeft w:val="0"/>
          <w:marRight w:val="0"/>
          <w:marTop w:val="0"/>
          <w:marBottom w:val="0"/>
          <w:divBdr>
            <w:top w:val="none" w:sz="0" w:space="0" w:color="auto"/>
            <w:left w:val="none" w:sz="0" w:space="0" w:color="auto"/>
            <w:bottom w:val="none" w:sz="0" w:space="0" w:color="auto"/>
            <w:right w:val="none" w:sz="0" w:space="0" w:color="auto"/>
          </w:divBdr>
        </w:div>
        <w:div w:id="406155746">
          <w:marLeft w:val="0"/>
          <w:marRight w:val="0"/>
          <w:marTop w:val="0"/>
          <w:marBottom w:val="0"/>
          <w:divBdr>
            <w:top w:val="none" w:sz="0" w:space="0" w:color="auto"/>
            <w:left w:val="none" w:sz="0" w:space="0" w:color="auto"/>
            <w:bottom w:val="none" w:sz="0" w:space="0" w:color="auto"/>
            <w:right w:val="none" w:sz="0" w:space="0" w:color="auto"/>
          </w:divBdr>
        </w:div>
        <w:div w:id="454060597">
          <w:marLeft w:val="0"/>
          <w:marRight w:val="0"/>
          <w:marTop w:val="0"/>
          <w:marBottom w:val="0"/>
          <w:divBdr>
            <w:top w:val="none" w:sz="0" w:space="0" w:color="auto"/>
            <w:left w:val="none" w:sz="0" w:space="0" w:color="auto"/>
            <w:bottom w:val="none" w:sz="0" w:space="0" w:color="auto"/>
            <w:right w:val="none" w:sz="0" w:space="0" w:color="auto"/>
          </w:divBdr>
        </w:div>
        <w:div w:id="487593280">
          <w:marLeft w:val="0"/>
          <w:marRight w:val="0"/>
          <w:marTop w:val="0"/>
          <w:marBottom w:val="0"/>
          <w:divBdr>
            <w:top w:val="none" w:sz="0" w:space="0" w:color="auto"/>
            <w:left w:val="none" w:sz="0" w:space="0" w:color="auto"/>
            <w:bottom w:val="none" w:sz="0" w:space="0" w:color="auto"/>
            <w:right w:val="none" w:sz="0" w:space="0" w:color="auto"/>
          </w:divBdr>
          <w:divsChild>
            <w:div w:id="861161704">
              <w:marLeft w:val="0"/>
              <w:marRight w:val="0"/>
              <w:marTop w:val="0"/>
              <w:marBottom w:val="0"/>
              <w:divBdr>
                <w:top w:val="none" w:sz="0" w:space="0" w:color="auto"/>
                <w:left w:val="none" w:sz="0" w:space="0" w:color="auto"/>
                <w:bottom w:val="none" w:sz="0" w:space="0" w:color="auto"/>
                <w:right w:val="none" w:sz="0" w:space="0" w:color="auto"/>
              </w:divBdr>
            </w:div>
          </w:divsChild>
        </w:div>
        <w:div w:id="894703647">
          <w:marLeft w:val="0"/>
          <w:marRight w:val="0"/>
          <w:marTop w:val="0"/>
          <w:marBottom w:val="0"/>
          <w:divBdr>
            <w:top w:val="none" w:sz="0" w:space="0" w:color="auto"/>
            <w:left w:val="none" w:sz="0" w:space="0" w:color="auto"/>
            <w:bottom w:val="none" w:sz="0" w:space="0" w:color="auto"/>
            <w:right w:val="none" w:sz="0" w:space="0" w:color="auto"/>
          </w:divBdr>
        </w:div>
        <w:div w:id="1084499284">
          <w:marLeft w:val="0"/>
          <w:marRight w:val="0"/>
          <w:marTop w:val="0"/>
          <w:marBottom w:val="0"/>
          <w:divBdr>
            <w:top w:val="none" w:sz="0" w:space="0" w:color="auto"/>
            <w:left w:val="none" w:sz="0" w:space="0" w:color="auto"/>
            <w:bottom w:val="none" w:sz="0" w:space="0" w:color="auto"/>
            <w:right w:val="none" w:sz="0" w:space="0" w:color="auto"/>
          </w:divBdr>
        </w:div>
        <w:div w:id="1237087181">
          <w:marLeft w:val="0"/>
          <w:marRight w:val="0"/>
          <w:marTop w:val="300"/>
          <w:marBottom w:val="0"/>
          <w:divBdr>
            <w:top w:val="none" w:sz="0" w:space="0" w:color="auto"/>
            <w:left w:val="none" w:sz="0" w:space="0" w:color="auto"/>
            <w:bottom w:val="none" w:sz="0" w:space="0" w:color="auto"/>
            <w:right w:val="none" w:sz="0" w:space="0" w:color="auto"/>
          </w:divBdr>
          <w:divsChild>
            <w:div w:id="991376333">
              <w:marLeft w:val="0"/>
              <w:marRight w:val="0"/>
              <w:marTop w:val="0"/>
              <w:marBottom w:val="0"/>
              <w:divBdr>
                <w:top w:val="none" w:sz="0" w:space="0" w:color="auto"/>
                <w:left w:val="none" w:sz="0" w:space="0" w:color="auto"/>
                <w:bottom w:val="none" w:sz="0" w:space="0" w:color="auto"/>
                <w:right w:val="none" w:sz="0" w:space="0" w:color="auto"/>
              </w:divBdr>
              <w:divsChild>
                <w:div w:id="66725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44047">
          <w:marLeft w:val="0"/>
          <w:marRight w:val="0"/>
          <w:marTop w:val="300"/>
          <w:marBottom w:val="0"/>
          <w:divBdr>
            <w:top w:val="none" w:sz="0" w:space="0" w:color="auto"/>
            <w:left w:val="none" w:sz="0" w:space="0" w:color="auto"/>
            <w:bottom w:val="none" w:sz="0" w:space="0" w:color="auto"/>
            <w:right w:val="none" w:sz="0" w:space="0" w:color="auto"/>
          </w:divBdr>
          <w:divsChild>
            <w:div w:id="1634822897">
              <w:marLeft w:val="0"/>
              <w:marRight w:val="0"/>
              <w:marTop w:val="0"/>
              <w:marBottom w:val="0"/>
              <w:divBdr>
                <w:top w:val="none" w:sz="0" w:space="0" w:color="auto"/>
                <w:left w:val="none" w:sz="0" w:space="0" w:color="auto"/>
                <w:bottom w:val="none" w:sz="0" w:space="0" w:color="auto"/>
                <w:right w:val="none" w:sz="0" w:space="0" w:color="auto"/>
              </w:divBdr>
              <w:divsChild>
                <w:div w:id="1317765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08275">
          <w:marLeft w:val="0"/>
          <w:marRight w:val="0"/>
          <w:marTop w:val="0"/>
          <w:marBottom w:val="0"/>
          <w:divBdr>
            <w:top w:val="none" w:sz="0" w:space="0" w:color="auto"/>
            <w:left w:val="none" w:sz="0" w:space="0" w:color="auto"/>
            <w:bottom w:val="none" w:sz="0" w:space="0" w:color="auto"/>
            <w:right w:val="none" w:sz="0" w:space="0" w:color="auto"/>
          </w:divBdr>
          <w:divsChild>
            <w:div w:id="346372409">
              <w:marLeft w:val="0"/>
              <w:marRight w:val="0"/>
              <w:marTop w:val="0"/>
              <w:marBottom w:val="0"/>
              <w:divBdr>
                <w:top w:val="none" w:sz="0" w:space="0" w:color="auto"/>
                <w:left w:val="none" w:sz="0" w:space="0" w:color="auto"/>
                <w:bottom w:val="none" w:sz="0" w:space="0" w:color="auto"/>
                <w:right w:val="none" w:sz="0" w:space="0" w:color="auto"/>
              </w:divBdr>
            </w:div>
          </w:divsChild>
        </w:div>
        <w:div w:id="1341852208">
          <w:marLeft w:val="0"/>
          <w:marRight w:val="0"/>
          <w:marTop w:val="300"/>
          <w:marBottom w:val="0"/>
          <w:divBdr>
            <w:top w:val="none" w:sz="0" w:space="0" w:color="auto"/>
            <w:left w:val="none" w:sz="0" w:space="0" w:color="auto"/>
            <w:bottom w:val="none" w:sz="0" w:space="0" w:color="auto"/>
            <w:right w:val="none" w:sz="0" w:space="0" w:color="auto"/>
          </w:divBdr>
          <w:divsChild>
            <w:div w:id="157964129">
              <w:marLeft w:val="0"/>
              <w:marRight w:val="0"/>
              <w:marTop w:val="0"/>
              <w:marBottom w:val="0"/>
              <w:divBdr>
                <w:top w:val="none" w:sz="0" w:space="0" w:color="auto"/>
                <w:left w:val="none" w:sz="0" w:space="0" w:color="auto"/>
                <w:bottom w:val="none" w:sz="0" w:space="0" w:color="auto"/>
                <w:right w:val="none" w:sz="0" w:space="0" w:color="auto"/>
              </w:divBdr>
              <w:divsChild>
                <w:div w:id="516192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60883">
          <w:marLeft w:val="0"/>
          <w:marRight w:val="0"/>
          <w:marTop w:val="0"/>
          <w:marBottom w:val="0"/>
          <w:divBdr>
            <w:top w:val="none" w:sz="0" w:space="0" w:color="auto"/>
            <w:left w:val="none" w:sz="0" w:space="0" w:color="auto"/>
            <w:bottom w:val="none" w:sz="0" w:space="0" w:color="auto"/>
            <w:right w:val="none" w:sz="0" w:space="0" w:color="auto"/>
          </w:divBdr>
        </w:div>
        <w:div w:id="1564364696">
          <w:marLeft w:val="0"/>
          <w:marRight w:val="0"/>
          <w:marTop w:val="0"/>
          <w:marBottom w:val="0"/>
          <w:divBdr>
            <w:top w:val="none" w:sz="0" w:space="0" w:color="auto"/>
            <w:left w:val="none" w:sz="0" w:space="0" w:color="auto"/>
            <w:bottom w:val="none" w:sz="0" w:space="0" w:color="auto"/>
            <w:right w:val="none" w:sz="0" w:space="0" w:color="auto"/>
          </w:divBdr>
          <w:divsChild>
            <w:div w:id="946623002">
              <w:marLeft w:val="0"/>
              <w:marRight w:val="0"/>
              <w:marTop w:val="0"/>
              <w:marBottom w:val="0"/>
              <w:divBdr>
                <w:top w:val="none" w:sz="0" w:space="0" w:color="auto"/>
                <w:left w:val="none" w:sz="0" w:space="0" w:color="auto"/>
                <w:bottom w:val="none" w:sz="0" w:space="0" w:color="auto"/>
                <w:right w:val="none" w:sz="0" w:space="0" w:color="auto"/>
              </w:divBdr>
            </w:div>
          </w:divsChild>
        </w:div>
        <w:div w:id="1630435530">
          <w:marLeft w:val="0"/>
          <w:marRight w:val="0"/>
          <w:marTop w:val="0"/>
          <w:marBottom w:val="0"/>
          <w:divBdr>
            <w:top w:val="none" w:sz="0" w:space="0" w:color="auto"/>
            <w:left w:val="none" w:sz="0" w:space="0" w:color="auto"/>
            <w:bottom w:val="none" w:sz="0" w:space="0" w:color="auto"/>
            <w:right w:val="none" w:sz="0" w:space="0" w:color="auto"/>
          </w:divBdr>
          <w:divsChild>
            <w:div w:id="33410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1069645652">
          <w:marLeft w:val="0"/>
          <w:marRight w:val="0"/>
          <w:marTop w:val="0"/>
          <w:marBottom w:val="0"/>
          <w:divBdr>
            <w:top w:val="none" w:sz="0" w:space="0" w:color="auto"/>
            <w:left w:val="none" w:sz="0" w:space="0" w:color="auto"/>
            <w:bottom w:val="none" w:sz="0" w:space="0" w:color="auto"/>
            <w:right w:val="none" w:sz="0" w:space="0" w:color="auto"/>
          </w:divBdr>
        </w:div>
        <w:div w:id="1141382480">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333098171">
          <w:marLeft w:val="0"/>
          <w:marRight w:val="0"/>
          <w:marTop w:val="0"/>
          <w:marBottom w:val="0"/>
          <w:divBdr>
            <w:top w:val="none" w:sz="0" w:space="0" w:color="auto"/>
            <w:left w:val="none" w:sz="0" w:space="0" w:color="auto"/>
            <w:bottom w:val="none" w:sz="0" w:space="0" w:color="auto"/>
            <w:right w:val="none" w:sz="0" w:space="0" w:color="auto"/>
          </w:divBdr>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
          </w:divsChild>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11814">
      <w:bodyDiv w:val="1"/>
      <w:marLeft w:val="0"/>
      <w:marRight w:val="0"/>
      <w:marTop w:val="0"/>
      <w:marBottom w:val="0"/>
      <w:divBdr>
        <w:top w:val="none" w:sz="0" w:space="0" w:color="auto"/>
        <w:left w:val="none" w:sz="0" w:space="0" w:color="auto"/>
        <w:bottom w:val="none" w:sz="0" w:space="0" w:color="auto"/>
        <w:right w:val="none" w:sz="0" w:space="0" w:color="auto"/>
      </w:divBdr>
      <w:divsChild>
        <w:div w:id="283147">
          <w:marLeft w:val="0"/>
          <w:marRight w:val="0"/>
          <w:marTop w:val="0"/>
          <w:marBottom w:val="0"/>
          <w:divBdr>
            <w:top w:val="none" w:sz="0" w:space="0" w:color="auto"/>
            <w:left w:val="none" w:sz="0" w:space="0" w:color="auto"/>
            <w:bottom w:val="none" w:sz="0" w:space="0" w:color="auto"/>
            <w:right w:val="none" w:sz="0" w:space="0" w:color="auto"/>
          </w:divBdr>
          <w:divsChild>
            <w:div w:id="557863231">
              <w:marLeft w:val="0"/>
              <w:marRight w:val="0"/>
              <w:marTop w:val="0"/>
              <w:marBottom w:val="0"/>
              <w:divBdr>
                <w:top w:val="none" w:sz="0" w:space="0" w:color="auto"/>
                <w:left w:val="none" w:sz="0" w:space="0" w:color="auto"/>
                <w:bottom w:val="none" w:sz="0" w:space="0" w:color="auto"/>
                <w:right w:val="none" w:sz="0" w:space="0" w:color="auto"/>
              </w:divBdr>
            </w:div>
          </w:divsChild>
        </w:div>
        <w:div w:id="738548">
          <w:marLeft w:val="0"/>
          <w:marRight w:val="0"/>
          <w:marTop w:val="300"/>
          <w:marBottom w:val="0"/>
          <w:divBdr>
            <w:top w:val="none" w:sz="0" w:space="0" w:color="auto"/>
            <w:left w:val="none" w:sz="0" w:space="0" w:color="auto"/>
            <w:bottom w:val="none" w:sz="0" w:space="0" w:color="auto"/>
            <w:right w:val="none" w:sz="0" w:space="0" w:color="auto"/>
          </w:divBdr>
          <w:divsChild>
            <w:div w:id="653753546">
              <w:marLeft w:val="0"/>
              <w:marRight w:val="0"/>
              <w:marTop w:val="0"/>
              <w:marBottom w:val="0"/>
              <w:divBdr>
                <w:top w:val="none" w:sz="0" w:space="0" w:color="auto"/>
                <w:left w:val="none" w:sz="0" w:space="0" w:color="auto"/>
                <w:bottom w:val="none" w:sz="0" w:space="0" w:color="auto"/>
                <w:right w:val="none" w:sz="0" w:space="0" w:color="auto"/>
              </w:divBdr>
              <w:divsChild>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4325">
          <w:marLeft w:val="0"/>
          <w:marRight w:val="0"/>
          <w:marTop w:val="300"/>
          <w:marBottom w:val="0"/>
          <w:divBdr>
            <w:top w:val="none" w:sz="0" w:space="0" w:color="auto"/>
            <w:left w:val="none" w:sz="0" w:space="0" w:color="auto"/>
            <w:bottom w:val="none" w:sz="0" w:space="0" w:color="auto"/>
            <w:right w:val="none" w:sz="0" w:space="0" w:color="auto"/>
          </w:divBdr>
          <w:divsChild>
            <w:div w:id="1519394088">
              <w:marLeft w:val="0"/>
              <w:marRight w:val="0"/>
              <w:marTop w:val="0"/>
              <w:marBottom w:val="0"/>
              <w:divBdr>
                <w:top w:val="none" w:sz="0" w:space="0" w:color="auto"/>
                <w:left w:val="none" w:sz="0" w:space="0" w:color="auto"/>
                <w:bottom w:val="none" w:sz="0" w:space="0" w:color="auto"/>
                <w:right w:val="none" w:sz="0" w:space="0" w:color="auto"/>
              </w:divBdr>
              <w:divsChild>
                <w:div w:id="54888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836733">
          <w:marLeft w:val="0"/>
          <w:marRight w:val="0"/>
          <w:marTop w:val="0"/>
          <w:marBottom w:val="0"/>
          <w:divBdr>
            <w:top w:val="none" w:sz="0" w:space="0" w:color="auto"/>
            <w:left w:val="none" w:sz="0" w:space="0" w:color="auto"/>
            <w:bottom w:val="none" w:sz="0" w:space="0" w:color="auto"/>
            <w:right w:val="none" w:sz="0" w:space="0" w:color="auto"/>
          </w:divBdr>
        </w:div>
        <w:div w:id="610355848">
          <w:marLeft w:val="0"/>
          <w:marRight w:val="0"/>
          <w:marTop w:val="0"/>
          <w:marBottom w:val="0"/>
          <w:divBdr>
            <w:top w:val="none" w:sz="0" w:space="0" w:color="auto"/>
            <w:left w:val="none" w:sz="0" w:space="0" w:color="auto"/>
            <w:bottom w:val="none" w:sz="0" w:space="0" w:color="auto"/>
            <w:right w:val="none" w:sz="0" w:space="0" w:color="auto"/>
          </w:divBdr>
        </w:div>
        <w:div w:id="616065937">
          <w:marLeft w:val="0"/>
          <w:marRight w:val="0"/>
          <w:marTop w:val="0"/>
          <w:marBottom w:val="0"/>
          <w:divBdr>
            <w:top w:val="none" w:sz="0" w:space="0" w:color="auto"/>
            <w:left w:val="none" w:sz="0" w:space="0" w:color="auto"/>
            <w:bottom w:val="none" w:sz="0" w:space="0" w:color="auto"/>
            <w:right w:val="none" w:sz="0" w:space="0" w:color="auto"/>
          </w:divBdr>
          <w:divsChild>
            <w:div w:id="1133870880">
              <w:marLeft w:val="0"/>
              <w:marRight w:val="0"/>
              <w:marTop w:val="0"/>
              <w:marBottom w:val="0"/>
              <w:divBdr>
                <w:top w:val="none" w:sz="0" w:space="0" w:color="auto"/>
                <w:left w:val="none" w:sz="0" w:space="0" w:color="auto"/>
                <w:bottom w:val="none" w:sz="0" w:space="0" w:color="auto"/>
                <w:right w:val="none" w:sz="0" w:space="0" w:color="auto"/>
              </w:divBdr>
            </w:div>
          </w:divsChild>
        </w:div>
        <w:div w:id="618411163">
          <w:marLeft w:val="0"/>
          <w:marRight w:val="0"/>
          <w:marTop w:val="0"/>
          <w:marBottom w:val="0"/>
          <w:divBdr>
            <w:top w:val="none" w:sz="0" w:space="0" w:color="auto"/>
            <w:left w:val="none" w:sz="0" w:space="0" w:color="auto"/>
            <w:bottom w:val="none" w:sz="0" w:space="0" w:color="auto"/>
            <w:right w:val="none" w:sz="0" w:space="0" w:color="auto"/>
          </w:divBdr>
          <w:divsChild>
            <w:div w:id="1199783664">
              <w:marLeft w:val="0"/>
              <w:marRight w:val="0"/>
              <w:marTop w:val="0"/>
              <w:marBottom w:val="0"/>
              <w:divBdr>
                <w:top w:val="none" w:sz="0" w:space="0" w:color="auto"/>
                <w:left w:val="none" w:sz="0" w:space="0" w:color="auto"/>
                <w:bottom w:val="none" w:sz="0" w:space="0" w:color="auto"/>
                <w:right w:val="none" w:sz="0" w:space="0" w:color="auto"/>
              </w:divBdr>
            </w:div>
          </w:divsChild>
        </w:div>
        <w:div w:id="1196963498">
          <w:marLeft w:val="0"/>
          <w:marRight w:val="0"/>
          <w:marTop w:val="0"/>
          <w:marBottom w:val="0"/>
          <w:divBdr>
            <w:top w:val="none" w:sz="0" w:space="0" w:color="auto"/>
            <w:left w:val="none" w:sz="0" w:space="0" w:color="auto"/>
            <w:bottom w:val="none" w:sz="0" w:space="0" w:color="auto"/>
            <w:right w:val="none" w:sz="0" w:space="0" w:color="auto"/>
          </w:divBdr>
        </w:div>
        <w:div w:id="1202669694">
          <w:marLeft w:val="0"/>
          <w:marRight w:val="0"/>
          <w:marTop w:val="0"/>
          <w:marBottom w:val="0"/>
          <w:divBdr>
            <w:top w:val="none" w:sz="0" w:space="0" w:color="auto"/>
            <w:left w:val="none" w:sz="0" w:space="0" w:color="auto"/>
            <w:bottom w:val="none" w:sz="0" w:space="0" w:color="auto"/>
            <w:right w:val="none" w:sz="0" w:space="0" w:color="auto"/>
          </w:divBdr>
        </w:div>
        <w:div w:id="1236891144">
          <w:marLeft w:val="0"/>
          <w:marRight w:val="0"/>
          <w:marTop w:val="0"/>
          <w:marBottom w:val="0"/>
          <w:divBdr>
            <w:top w:val="none" w:sz="0" w:space="0" w:color="auto"/>
            <w:left w:val="none" w:sz="0" w:space="0" w:color="auto"/>
            <w:bottom w:val="none" w:sz="0" w:space="0" w:color="auto"/>
            <w:right w:val="none" w:sz="0" w:space="0" w:color="auto"/>
          </w:divBdr>
        </w:div>
        <w:div w:id="1357386111">
          <w:marLeft w:val="0"/>
          <w:marRight w:val="0"/>
          <w:marTop w:val="0"/>
          <w:marBottom w:val="0"/>
          <w:divBdr>
            <w:top w:val="none" w:sz="0" w:space="0" w:color="auto"/>
            <w:left w:val="none" w:sz="0" w:space="0" w:color="auto"/>
            <w:bottom w:val="none" w:sz="0" w:space="0" w:color="auto"/>
            <w:right w:val="none" w:sz="0" w:space="0" w:color="auto"/>
          </w:divBdr>
          <w:divsChild>
            <w:div w:id="1172376355">
              <w:marLeft w:val="0"/>
              <w:marRight w:val="0"/>
              <w:marTop w:val="0"/>
              <w:marBottom w:val="0"/>
              <w:divBdr>
                <w:top w:val="none" w:sz="0" w:space="0" w:color="auto"/>
                <w:left w:val="none" w:sz="0" w:space="0" w:color="auto"/>
                <w:bottom w:val="none" w:sz="0" w:space="0" w:color="auto"/>
                <w:right w:val="none" w:sz="0" w:space="0" w:color="auto"/>
              </w:divBdr>
            </w:div>
          </w:divsChild>
        </w:div>
        <w:div w:id="1400903429">
          <w:marLeft w:val="0"/>
          <w:marRight w:val="0"/>
          <w:marTop w:val="300"/>
          <w:marBottom w:val="0"/>
          <w:divBdr>
            <w:top w:val="none" w:sz="0" w:space="0" w:color="auto"/>
            <w:left w:val="none" w:sz="0" w:space="0" w:color="auto"/>
            <w:bottom w:val="none" w:sz="0" w:space="0" w:color="auto"/>
            <w:right w:val="none" w:sz="0" w:space="0" w:color="auto"/>
          </w:divBdr>
          <w:divsChild>
            <w:div w:id="822046750">
              <w:marLeft w:val="0"/>
              <w:marRight w:val="0"/>
              <w:marTop w:val="0"/>
              <w:marBottom w:val="0"/>
              <w:divBdr>
                <w:top w:val="none" w:sz="0" w:space="0" w:color="auto"/>
                <w:left w:val="none" w:sz="0" w:space="0" w:color="auto"/>
                <w:bottom w:val="none" w:sz="0" w:space="0" w:color="auto"/>
                <w:right w:val="none" w:sz="0" w:space="0" w:color="auto"/>
              </w:divBdr>
              <w:divsChild>
                <w:div w:id="1647592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189172">
          <w:marLeft w:val="0"/>
          <w:marRight w:val="0"/>
          <w:marTop w:val="0"/>
          <w:marBottom w:val="0"/>
          <w:divBdr>
            <w:top w:val="none" w:sz="0" w:space="0" w:color="auto"/>
            <w:left w:val="none" w:sz="0" w:space="0" w:color="auto"/>
            <w:bottom w:val="none" w:sz="0" w:space="0" w:color="auto"/>
            <w:right w:val="none" w:sz="0" w:space="0" w:color="auto"/>
          </w:divBdr>
        </w:div>
        <w:div w:id="1580753619">
          <w:marLeft w:val="0"/>
          <w:marRight w:val="0"/>
          <w:marTop w:val="0"/>
          <w:marBottom w:val="0"/>
          <w:divBdr>
            <w:top w:val="none" w:sz="0" w:space="0" w:color="auto"/>
            <w:left w:val="none" w:sz="0" w:space="0" w:color="auto"/>
            <w:bottom w:val="none" w:sz="0" w:space="0" w:color="auto"/>
            <w:right w:val="none" w:sz="0" w:space="0" w:color="auto"/>
          </w:divBdr>
          <w:divsChild>
            <w:div w:id="62812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81859">
      <w:bodyDiv w:val="1"/>
      <w:marLeft w:val="0"/>
      <w:marRight w:val="0"/>
      <w:marTop w:val="0"/>
      <w:marBottom w:val="0"/>
      <w:divBdr>
        <w:top w:val="none" w:sz="0" w:space="0" w:color="auto"/>
        <w:left w:val="none" w:sz="0" w:space="0" w:color="auto"/>
        <w:bottom w:val="none" w:sz="0" w:space="0" w:color="auto"/>
        <w:right w:val="none" w:sz="0" w:space="0" w:color="auto"/>
      </w:divBdr>
      <w:divsChild>
        <w:div w:id="180820835">
          <w:marLeft w:val="0"/>
          <w:marRight w:val="0"/>
          <w:marTop w:val="300"/>
          <w:marBottom w:val="0"/>
          <w:divBdr>
            <w:top w:val="none" w:sz="0" w:space="0" w:color="auto"/>
            <w:left w:val="none" w:sz="0" w:space="0" w:color="auto"/>
            <w:bottom w:val="none" w:sz="0" w:space="0" w:color="auto"/>
            <w:right w:val="none" w:sz="0" w:space="0" w:color="auto"/>
          </w:divBdr>
          <w:divsChild>
            <w:div w:id="894508945">
              <w:marLeft w:val="0"/>
              <w:marRight w:val="0"/>
              <w:marTop w:val="0"/>
              <w:marBottom w:val="0"/>
              <w:divBdr>
                <w:top w:val="none" w:sz="0" w:space="0" w:color="auto"/>
                <w:left w:val="none" w:sz="0" w:space="0" w:color="auto"/>
                <w:bottom w:val="none" w:sz="0" w:space="0" w:color="auto"/>
                <w:right w:val="none" w:sz="0" w:space="0" w:color="auto"/>
              </w:divBdr>
              <w:divsChild>
                <w:div w:id="120621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25105">
          <w:marLeft w:val="0"/>
          <w:marRight w:val="0"/>
          <w:marTop w:val="0"/>
          <w:marBottom w:val="0"/>
          <w:divBdr>
            <w:top w:val="none" w:sz="0" w:space="0" w:color="auto"/>
            <w:left w:val="none" w:sz="0" w:space="0" w:color="auto"/>
            <w:bottom w:val="none" w:sz="0" w:space="0" w:color="auto"/>
            <w:right w:val="none" w:sz="0" w:space="0" w:color="auto"/>
          </w:divBdr>
        </w:div>
        <w:div w:id="459961679">
          <w:marLeft w:val="0"/>
          <w:marRight w:val="0"/>
          <w:marTop w:val="0"/>
          <w:marBottom w:val="0"/>
          <w:divBdr>
            <w:top w:val="none" w:sz="0" w:space="0" w:color="auto"/>
            <w:left w:val="none" w:sz="0" w:space="0" w:color="auto"/>
            <w:bottom w:val="none" w:sz="0" w:space="0" w:color="auto"/>
            <w:right w:val="none" w:sz="0" w:space="0" w:color="auto"/>
          </w:divBdr>
          <w:divsChild>
            <w:div w:id="1148400134">
              <w:marLeft w:val="0"/>
              <w:marRight w:val="0"/>
              <w:marTop w:val="0"/>
              <w:marBottom w:val="0"/>
              <w:divBdr>
                <w:top w:val="none" w:sz="0" w:space="0" w:color="auto"/>
                <w:left w:val="none" w:sz="0" w:space="0" w:color="auto"/>
                <w:bottom w:val="none" w:sz="0" w:space="0" w:color="auto"/>
                <w:right w:val="none" w:sz="0" w:space="0" w:color="auto"/>
              </w:divBdr>
            </w:div>
          </w:divsChild>
        </w:div>
        <w:div w:id="546143682">
          <w:marLeft w:val="0"/>
          <w:marRight w:val="0"/>
          <w:marTop w:val="0"/>
          <w:marBottom w:val="0"/>
          <w:divBdr>
            <w:top w:val="none" w:sz="0" w:space="0" w:color="auto"/>
            <w:left w:val="none" w:sz="0" w:space="0" w:color="auto"/>
            <w:bottom w:val="none" w:sz="0" w:space="0" w:color="auto"/>
            <w:right w:val="none" w:sz="0" w:space="0" w:color="auto"/>
          </w:divBdr>
          <w:divsChild>
            <w:div w:id="358285733">
              <w:marLeft w:val="0"/>
              <w:marRight w:val="0"/>
              <w:marTop w:val="0"/>
              <w:marBottom w:val="0"/>
              <w:divBdr>
                <w:top w:val="none" w:sz="0" w:space="0" w:color="auto"/>
                <w:left w:val="none" w:sz="0" w:space="0" w:color="auto"/>
                <w:bottom w:val="none" w:sz="0" w:space="0" w:color="auto"/>
                <w:right w:val="none" w:sz="0" w:space="0" w:color="auto"/>
              </w:divBdr>
            </w:div>
          </w:divsChild>
        </w:div>
        <w:div w:id="567040184">
          <w:marLeft w:val="0"/>
          <w:marRight w:val="0"/>
          <w:marTop w:val="300"/>
          <w:marBottom w:val="0"/>
          <w:divBdr>
            <w:top w:val="none" w:sz="0" w:space="0" w:color="auto"/>
            <w:left w:val="none" w:sz="0" w:space="0" w:color="auto"/>
            <w:bottom w:val="none" w:sz="0" w:space="0" w:color="auto"/>
            <w:right w:val="none" w:sz="0" w:space="0" w:color="auto"/>
          </w:divBdr>
          <w:divsChild>
            <w:div w:id="207880960">
              <w:marLeft w:val="0"/>
              <w:marRight w:val="0"/>
              <w:marTop w:val="0"/>
              <w:marBottom w:val="0"/>
              <w:divBdr>
                <w:top w:val="none" w:sz="0" w:space="0" w:color="auto"/>
                <w:left w:val="none" w:sz="0" w:space="0" w:color="auto"/>
                <w:bottom w:val="none" w:sz="0" w:space="0" w:color="auto"/>
                <w:right w:val="none" w:sz="0" w:space="0" w:color="auto"/>
              </w:divBdr>
            </w:div>
          </w:divsChild>
        </w:div>
        <w:div w:id="571277567">
          <w:marLeft w:val="0"/>
          <w:marRight w:val="0"/>
          <w:marTop w:val="0"/>
          <w:marBottom w:val="0"/>
          <w:divBdr>
            <w:top w:val="none" w:sz="0" w:space="0" w:color="auto"/>
            <w:left w:val="none" w:sz="0" w:space="0" w:color="auto"/>
            <w:bottom w:val="none" w:sz="0" w:space="0" w:color="auto"/>
            <w:right w:val="none" w:sz="0" w:space="0" w:color="auto"/>
          </w:divBdr>
        </w:div>
        <w:div w:id="632372323">
          <w:marLeft w:val="0"/>
          <w:marRight w:val="0"/>
          <w:marTop w:val="300"/>
          <w:marBottom w:val="0"/>
          <w:divBdr>
            <w:top w:val="none" w:sz="0" w:space="0" w:color="auto"/>
            <w:left w:val="none" w:sz="0" w:space="0" w:color="auto"/>
            <w:bottom w:val="none" w:sz="0" w:space="0" w:color="auto"/>
            <w:right w:val="none" w:sz="0" w:space="0" w:color="auto"/>
          </w:divBdr>
        </w:div>
        <w:div w:id="795566118">
          <w:marLeft w:val="0"/>
          <w:marRight w:val="0"/>
          <w:marTop w:val="0"/>
          <w:marBottom w:val="0"/>
          <w:divBdr>
            <w:top w:val="none" w:sz="0" w:space="0" w:color="auto"/>
            <w:left w:val="none" w:sz="0" w:space="0" w:color="auto"/>
            <w:bottom w:val="none" w:sz="0" w:space="0" w:color="auto"/>
            <w:right w:val="none" w:sz="0" w:space="0" w:color="auto"/>
          </w:divBdr>
        </w:div>
        <w:div w:id="887497884">
          <w:marLeft w:val="0"/>
          <w:marRight w:val="0"/>
          <w:marTop w:val="0"/>
          <w:marBottom w:val="0"/>
          <w:divBdr>
            <w:top w:val="none" w:sz="0" w:space="0" w:color="auto"/>
            <w:left w:val="none" w:sz="0" w:space="0" w:color="auto"/>
            <w:bottom w:val="none" w:sz="0" w:space="0" w:color="auto"/>
            <w:right w:val="none" w:sz="0" w:space="0" w:color="auto"/>
          </w:divBdr>
        </w:div>
        <w:div w:id="1031876001">
          <w:marLeft w:val="0"/>
          <w:marRight w:val="0"/>
          <w:marTop w:val="0"/>
          <w:marBottom w:val="0"/>
          <w:divBdr>
            <w:top w:val="none" w:sz="0" w:space="0" w:color="auto"/>
            <w:left w:val="none" w:sz="0" w:space="0" w:color="auto"/>
            <w:bottom w:val="none" w:sz="0" w:space="0" w:color="auto"/>
            <w:right w:val="none" w:sz="0" w:space="0" w:color="auto"/>
          </w:divBdr>
        </w:div>
        <w:div w:id="1063262616">
          <w:marLeft w:val="0"/>
          <w:marRight w:val="0"/>
          <w:marTop w:val="0"/>
          <w:marBottom w:val="0"/>
          <w:divBdr>
            <w:top w:val="none" w:sz="0" w:space="0" w:color="auto"/>
            <w:left w:val="none" w:sz="0" w:space="0" w:color="auto"/>
            <w:bottom w:val="none" w:sz="0" w:space="0" w:color="auto"/>
            <w:right w:val="none" w:sz="0" w:space="0" w:color="auto"/>
          </w:divBdr>
        </w:div>
        <w:div w:id="1208252692">
          <w:marLeft w:val="0"/>
          <w:marRight w:val="0"/>
          <w:marTop w:val="0"/>
          <w:marBottom w:val="0"/>
          <w:divBdr>
            <w:top w:val="none" w:sz="0" w:space="0" w:color="auto"/>
            <w:left w:val="none" w:sz="0" w:space="0" w:color="auto"/>
            <w:bottom w:val="none" w:sz="0" w:space="0" w:color="auto"/>
            <w:right w:val="none" w:sz="0" w:space="0" w:color="auto"/>
          </w:divBdr>
        </w:div>
        <w:div w:id="1256285494">
          <w:marLeft w:val="0"/>
          <w:marRight w:val="0"/>
          <w:marTop w:val="300"/>
          <w:marBottom w:val="0"/>
          <w:divBdr>
            <w:top w:val="none" w:sz="0" w:space="0" w:color="auto"/>
            <w:left w:val="none" w:sz="0" w:space="0" w:color="auto"/>
            <w:bottom w:val="none" w:sz="0" w:space="0" w:color="auto"/>
            <w:right w:val="none" w:sz="0" w:space="0" w:color="auto"/>
          </w:divBdr>
          <w:divsChild>
            <w:div w:id="1516728283">
              <w:marLeft w:val="0"/>
              <w:marRight w:val="0"/>
              <w:marTop w:val="0"/>
              <w:marBottom w:val="0"/>
              <w:divBdr>
                <w:top w:val="none" w:sz="0" w:space="0" w:color="auto"/>
                <w:left w:val="none" w:sz="0" w:space="0" w:color="auto"/>
                <w:bottom w:val="none" w:sz="0" w:space="0" w:color="auto"/>
                <w:right w:val="none" w:sz="0" w:space="0" w:color="auto"/>
              </w:divBdr>
              <w:divsChild>
                <w:div w:id="180461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567755">
          <w:marLeft w:val="0"/>
          <w:marRight w:val="0"/>
          <w:marTop w:val="0"/>
          <w:marBottom w:val="0"/>
          <w:divBdr>
            <w:top w:val="none" w:sz="0" w:space="0" w:color="auto"/>
            <w:left w:val="none" w:sz="0" w:space="0" w:color="auto"/>
            <w:bottom w:val="none" w:sz="0" w:space="0" w:color="auto"/>
            <w:right w:val="none" w:sz="0" w:space="0" w:color="auto"/>
          </w:divBdr>
          <w:divsChild>
            <w:div w:id="1035541091">
              <w:marLeft w:val="0"/>
              <w:marRight w:val="0"/>
              <w:marTop w:val="0"/>
              <w:marBottom w:val="0"/>
              <w:divBdr>
                <w:top w:val="none" w:sz="0" w:space="0" w:color="auto"/>
                <w:left w:val="none" w:sz="0" w:space="0" w:color="auto"/>
                <w:bottom w:val="none" w:sz="0" w:space="0" w:color="auto"/>
                <w:right w:val="none" w:sz="0" w:space="0" w:color="auto"/>
              </w:divBdr>
            </w:div>
          </w:divsChild>
        </w:div>
        <w:div w:id="1401246597">
          <w:marLeft w:val="0"/>
          <w:marRight w:val="0"/>
          <w:marTop w:val="0"/>
          <w:marBottom w:val="0"/>
          <w:divBdr>
            <w:top w:val="none" w:sz="0" w:space="0" w:color="auto"/>
            <w:left w:val="none" w:sz="0" w:space="0" w:color="auto"/>
            <w:bottom w:val="none" w:sz="0" w:space="0" w:color="auto"/>
            <w:right w:val="none" w:sz="0" w:space="0" w:color="auto"/>
          </w:divBdr>
          <w:divsChild>
            <w:div w:id="1694115328">
              <w:marLeft w:val="0"/>
              <w:marRight w:val="0"/>
              <w:marTop w:val="0"/>
              <w:marBottom w:val="0"/>
              <w:divBdr>
                <w:top w:val="none" w:sz="0" w:space="0" w:color="auto"/>
                <w:left w:val="none" w:sz="0" w:space="0" w:color="auto"/>
                <w:bottom w:val="none" w:sz="0" w:space="0" w:color="auto"/>
                <w:right w:val="none" w:sz="0" w:space="0" w:color="auto"/>
              </w:divBdr>
            </w:div>
          </w:divsChild>
        </w:div>
        <w:div w:id="1832285651">
          <w:marLeft w:val="0"/>
          <w:marRight w:val="0"/>
          <w:marTop w:val="0"/>
          <w:marBottom w:val="0"/>
          <w:divBdr>
            <w:top w:val="none" w:sz="0" w:space="0" w:color="auto"/>
            <w:left w:val="none" w:sz="0" w:space="0" w:color="auto"/>
            <w:bottom w:val="none" w:sz="0" w:space="0" w:color="auto"/>
            <w:right w:val="none" w:sz="0" w:space="0" w:color="auto"/>
          </w:divBdr>
          <w:divsChild>
            <w:div w:id="2837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305227">
      <w:bodyDiv w:val="1"/>
      <w:marLeft w:val="0"/>
      <w:marRight w:val="0"/>
      <w:marTop w:val="0"/>
      <w:marBottom w:val="0"/>
      <w:divBdr>
        <w:top w:val="none" w:sz="0" w:space="0" w:color="auto"/>
        <w:left w:val="none" w:sz="0" w:space="0" w:color="auto"/>
        <w:bottom w:val="none" w:sz="0" w:space="0" w:color="auto"/>
        <w:right w:val="none" w:sz="0" w:space="0" w:color="auto"/>
      </w:divBdr>
      <w:divsChild>
        <w:div w:id="151989933">
          <w:marLeft w:val="0"/>
          <w:marRight w:val="0"/>
          <w:marTop w:val="0"/>
          <w:marBottom w:val="0"/>
          <w:divBdr>
            <w:top w:val="none" w:sz="0" w:space="0" w:color="auto"/>
            <w:left w:val="none" w:sz="0" w:space="0" w:color="auto"/>
            <w:bottom w:val="none" w:sz="0" w:space="0" w:color="auto"/>
            <w:right w:val="none" w:sz="0" w:space="0" w:color="auto"/>
          </w:divBdr>
          <w:divsChild>
            <w:div w:id="244068566">
              <w:marLeft w:val="0"/>
              <w:marRight w:val="0"/>
              <w:marTop w:val="0"/>
              <w:marBottom w:val="0"/>
              <w:divBdr>
                <w:top w:val="none" w:sz="0" w:space="0" w:color="auto"/>
                <w:left w:val="none" w:sz="0" w:space="0" w:color="auto"/>
                <w:bottom w:val="none" w:sz="0" w:space="0" w:color="auto"/>
                <w:right w:val="none" w:sz="0" w:space="0" w:color="auto"/>
              </w:divBdr>
            </w:div>
          </w:divsChild>
        </w:div>
        <w:div w:id="223219791">
          <w:marLeft w:val="0"/>
          <w:marRight w:val="0"/>
          <w:marTop w:val="0"/>
          <w:marBottom w:val="0"/>
          <w:divBdr>
            <w:top w:val="none" w:sz="0" w:space="0" w:color="auto"/>
            <w:left w:val="none" w:sz="0" w:space="0" w:color="auto"/>
            <w:bottom w:val="none" w:sz="0" w:space="0" w:color="auto"/>
            <w:right w:val="none" w:sz="0" w:space="0" w:color="auto"/>
          </w:divBdr>
          <w:divsChild>
            <w:div w:id="1139617068">
              <w:marLeft w:val="0"/>
              <w:marRight w:val="0"/>
              <w:marTop w:val="0"/>
              <w:marBottom w:val="0"/>
              <w:divBdr>
                <w:top w:val="none" w:sz="0" w:space="0" w:color="auto"/>
                <w:left w:val="none" w:sz="0" w:space="0" w:color="auto"/>
                <w:bottom w:val="none" w:sz="0" w:space="0" w:color="auto"/>
                <w:right w:val="none" w:sz="0" w:space="0" w:color="auto"/>
              </w:divBdr>
            </w:div>
          </w:divsChild>
        </w:div>
        <w:div w:id="360471635">
          <w:marLeft w:val="0"/>
          <w:marRight w:val="0"/>
          <w:marTop w:val="0"/>
          <w:marBottom w:val="0"/>
          <w:divBdr>
            <w:top w:val="none" w:sz="0" w:space="0" w:color="auto"/>
            <w:left w:val="none" w:sz="0" w:space="0" w:color="auto"/>
            <w:bottom w:val="none" w:sz="0" w:space="0" w:color="auto"/>
            <w:right w:val="none" w:sz="0" w:space="0" w:color="auto"/>
          </w:divBdr>
          <w:divsChild>
            <w:div w:id="220487917">
              <w:marLeft w:val="0"/>
              <w:marRight w:val="0"/>
              <w:marTop w:val="0"/>
              <w:marBottom w:val="0"/>
              <w:divBdr>
                <w:top w:val="none" w:sz="0" w:space="0" w:color="auto"/>
                <w:left w:val="none" w:sz="0" w:space="0" w:color="auto"/>
                <w:bottom w:val="none" w:sz="0" w:space="0" w:color="auto"/>
                <w:right w:val="none" w:sz="0" w:space="0" w:color="auto"/>
              </w:divBdr>
            </w:div>
          </w:divsChild>
        </w:div>
        <w:div w:id="612634801">
          <w:marLeft w:val="0"/>
          <w:marRight w:val="0"/>
          <w:marTop w:val="0"/>
          <w:marBottom w:val="0"/>
          <w:divBdr>
            <w:top w:val="none" w:sz="0" w:space="0" w:color="auto"/>
            <w:left w:val="none" w:sz="0" w:space="0" w:color="auto"/>
            <w:bottom w:val="none" w:sz="0" w:space="0" w:color="auto"/>
            <w:right w:val="none" w:sz="0" w:space="0" w:color="auto"/>
          </w:divBdr>
          <w:divsChild>
            <w:div w:id="1831865983">
              <w:marLeft w:val="0"/>
              <w:marRight w:val="0"/>
              <w:marTop w:val="0"/>
              <w:marBottom w:val="0"/>
              <w:divBdr>
                <w:top w:val="none" w:sz="0" w:space="0" w:color="auto"/>
                <w:left w:val="none" w:sz="0" w:space="0" w:color="auto"/>
                <w:bottom w:val="none" w:sz="0" w:space="0" w:color="auto"/>
                <w:right w:val="none" w:sz="0" w:space="0" w:color="auto"/>
              </w:divBdr>
            </w:div>
          </w:divsChild>
        </w:div>
        <w:div w:id="702827128">
          <w:marLeft w:val="0"/>
          <w:marRight w:val="0"/>
          <w:marTop w:val="0"/>
          <w:marBottom w:val="0"/>
          <w:divBdr>
            <w:top w:val="none" w:sz="0" w:space="0" w:color="auto"/>
            <w:left w:val="none" w:sz="0" w:space="0" w:color="auto"/>
            <w:bottom w:val="none" w:sz="0" w:space="0" w:color="auto"/>
            <w:right w:val="none" w:sz="0" w:space="0" w:color="auto"/>
          </w:divBdr>
        </w:div>
        <w:div w:id="766464313">
          <w:marLeft w:val="0"/>
          <w:marRight w:val="0"/>
          <w:marTop w:val="0"/>
          <w:marBottom w:val="0"/>
          <w:divBdr>
            <w:top w:val="none" w:sz="0" w:space="0" w:color="auto"/>
            <w:left w:val="none" w:sz="0" w:space="0" w:color="auto"/>
            <w:bottom w:val="none" w:sz="0" w:space="0" w:color="auto"/>
            <w:right w:val="none" w:sz="0" w:space="0" w:color="auto"/>
          </w:divBdr>
          <w:divsChild>
            <w:div w:id="140387799">
              <w:marLeft w:val="0"/>
              <w:marRight w:val="0"/>
              <w:marTop w:val="0"/>
              <w:marBottom w:val="0"/>
              <w:divBdr>
                <w:top w:val="none" w:sz="0" w:space="0" w:color="auto"/>
                <w:left w:val="none" w:sz="0" w:space="0" w:color="auto"/>
                <w:bottom w:val="none" w:sz="0" w:space="0" w:color="auto"/>
                <w:right w:val="none" w:sz="0" w:space="0" w:color="auto"/>
              </w:divBdr>
            </w:div>
          </w:divsChild>
        </w:div>
        <w:div w:id="855575548">
          <w:marLeft w:val="0"/>
          <w:marRight w:val="0"/>
          <w:marTop w:val="0"/>
          <w:marBottom w:val="0"/>
          <w:divBdr>
            <w:top w:val="none" w:sz="0" w:space="0" w:color="auto"/>
            <w:left w:val="none" w:sz="0" w:space="0" w:color="auto"/>
            <w:bottom w:val="none" w:sz="0" w:space="0" w:color="auto"/>
            <w:right w:val="none" w:sz="0" w:space="0" w:color="auto"/>
          </w:divBdr>
        </w:div>
        <w:div w:id="892816541">
          <w:marLeft w:val="0"/>
          <w:marRight w:val="0"/>
          <w:marTop w:val="300"/>
          <w:marBottom w:val="0"/>
          <w:divBdr>
            <w:top w:val="none" w:sz="0" w:space="0" w:color="auto"/>
            <w:left w:val="none" w:sz="0" w:space="0" w:color="auto"/>
            <w:bottom w:val="none" w:sz="0" w:space="0" w:color="auto"/>
            <w:right w:val="none" w:sz="0" w:space="0" w:color="auto"/>
          </w:divBdr>
          <w:divsChild>
            <w:div w:id="1262177307">
              <w:marLeft w:val="0"/>
              <w:marRight w:val="0"/>
              <w:marTop w:val="0"/>
              <w:marBottom w:val="0"/>
              <w:divBdr>
                <w:top w:val="none" w:sz="0" w:space="0" w:color="auto"/>
                <w:left w:val="none" w:sz="0" w:space="0" w:color="auto"/>
                <w:bottom w:val="none" w:sz="0" w:space="0" w:color="auto"/>
                <w:right w:val="none" w:sz="0" w:space="0" w:color="auto"/>
              </w:divBdr>
              <w:divsChild>
                <w:div w:id="81548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949831">
          <w:marLeft w:val="0"/>
          <w:marRight w:val="0"/>
          <w:marTop w:val="0"/>
          <w:marBottom w:val="0"/>
          <w:divBdr>
            <w:top w:val="none" w:sz="0" w:space="0" w:color="auto"/>
            <w:left w:val="none" w:sz="0" w:space="0" w:color="auto"/>
            <w:bottom w:val="none" w:sz="0" w:space="0" w:color="auto"/>
            <w:right w:val="none" w:sz="0" w:space="0" w:color="auto"/>
          </w:divBdr>
          <w:divsChild>
            <w:div w:id="1161122746">
              <w:marLeft w:val="0"/>
              <w:marRight w:val="0"/>
              <w:marTop w:val="0"/>
              <w:marBottom w:val="0"/>
              <w:divBdr>
                <w:top w:val="none" w:sz="0" w:space="0" w:color="auto"/>
                <w:left w:val="none" w:sz="0" w:space="0" w:color="auto"/>
                <w:bottom w:val="none" w:sz="0" w:space="0" w:color="auto"/>
                <w:right w:val="none" w:sz="0" w:space="0" w:color="auto"/>
              </w:divBdr>
            </w:div>
          </w:divsChild>
        </w:div>
        <w:div w:id="934750806">
          <w:marLeft w:val="0"/>
          <w:marRight w:val="0"/>
          <w:marTop w:val="300"/>
          <w:marBottom w:val="0"/>
          <w:divBdr>
            <w:top w:val="none" w:sz="0" w:space="0" w:color="auto"/>
            <w:left w:val="none" w:sz="0" w:space="0" w:color="auto"/>
            <w:bottom w:val="none" w:sz="0" w:space="0" w:color="auto"/>
            <w:right w:val="none" w:sz="0" w:space="0" w:color="auto"/>
          </w:divBdr>
          <w:divsChild>
            <w:div w:id="46492597">
              <w:marLeft w:val="0"/>
              <w:marRight w:val="0"/>
              <w:marTop w:val="0"/>
              <w:marBottom w:val="0"/>
              <w:divBdr>
                <w:top w:val="none" w:sz="0" w:space="0" w:color="auto"/>
                <w:left w:val="none" w:sz="0" w:space="0" w:color="auto"/>
                <w:bottom w:val="none" w:sz="0" w:space="0" w:color="auto"/>
                <w:right w:val="none" w:sz="0" w:space="0" w:color="auto"/>
              </w:divBdr>
              <w:divsChild>
                <w:div w:id="120529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18514">
          <w:marLeft w:val="0"/>
          <w:marRight w:val="0"/>
          <w:marTop w:val="0"/>
          <w:marBottom w:val="0"/>
          <w:divBdr>
            <w:top w:val="none" w:sz="0" w:space="0" w:color="auto"/>
            <w:left w:val="none" w:sz="0" w:space="0" w:color="auto"/>
            <w:bottom w:val="none" w:sz="0" w:space="0" w:color="auto"/>
            <w:right w:val="none" w:sz="0" w:space="0" w:color="auto"/>
          </w:divBdr>
        </w:div>
        <w:div w:id="1385831106">
          <w:marLeft w:val="0"/>
          <w:marRight w:val="0"/>
          <w:marTop w:val="0"/>
          <w:marBottom w:val="0"/>
          <w:divBdr>
            <w:top w:val="none" w:sz="0" w:space="0" w:color="auto"/>
            <w:left w:val="none" w:sz="0" w:space="0" w:color="auto"/>
            <w:bottom w:val="none" w:sz="0" w:space="0" w:color="auto"/>
            <w:right w:val="none" w:sz="0" w:space="0" w:color="auto"/>
          </w:divBdr>
        </w:div>
        <w:div w:id="1420059793">
          <w:marLeft w:val="0"/>
          <w:marRight w:val="0"/>
          <w:marTop w:val="300"/>
          <w:marBottom w:val="0"/>
          <w:divBdr>
            <w:top w:val="none" w:sz="0" w:space="0" w:color="auto"/>
            <w:left w:val="none" w:sz="0" w:space="0" w:color="auto"/>
            <w:bottom w:val="none" w:sz="0" w:space="0" w:color="auto"/>
            <w:right w:val="none" w:sz="0" w:space="0" w:color="auto"/>
          </w:divBdr>
        </w:div>
        <w:div w:id="1553349248">
          <w:marLeft w:val="0"/>
          <w:marRight w:val="0"/>
          <w:marTop w:val="300"/>
          <w:marBottom w:val="0"/>
          <w:divBdr>
            <w:top w:val="none" w:sz="0" w:space="0" w:color="auto"/>
            <w:left w:val="none" w:sz="0" w:space="0" w:color="auto"/>
            <w:bottom w:val="none" w:sz="0" w:space="0" w:color="auto"/>
            <w:right w:val="none" w:sz="0" w:space="0" w:color="auto"/>
          </w:divBdr>
          <w:divsChild>
            <w:div w:id="4750304">
              <w:marLeft w:val="0"/>
              <w:marRight w:val="0"/>
              <w:marTop w:val="0"/>
              <w:marBottom w:val="0"/>
              <w:divBdr>
                <w:top w:val="none" w:sz="0" w:space="0" w:color="auto"/>
                <w:left w:val="none" w:sz="0" w:space="0" w:color="auto"/>
                <w:bottom w:val="none" w:sz="0" w:space="0" w:color="auto"/>
                <w:right w:val="none" w:sz="0" w:space="0" w:color="auto"/>
              </w:divBdr>
              <w:divsChild>
                <w:div w:id="580060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91634">
          <w:marLeft w:val="0"/>
          <w:marRight w:val="0"/>
          <w:marTop w:val="0"/>
          <w:marBottom w:val="0"/>
          <w:divBdr>
            <w:top w:val="none" w:sz="0" w:space="0" w:color="auto"/>
            <w:left w:val="none" w:sz="0" w:space="0" w:color="auto"/>
            <w:bottom w:val="none" w:sz="0" w:space="0" w:color="auto"/>
            <w:right w:val="none" w:sz="0" w:space="0" w:color="auto"/>
          </w:divBdr>
        </w:div>
      </w:divsChild>
    </w:div>
    <w:div w:id="982346515">
      <w:bodyDiv w:val="1"/>
      <w:marLeft w:val="0"/>
      <w:marRight w:val="0"/>
      <w:marTop w:val="0"/>
      <w:marBottom w:val="0"/>
      <w:divBdr>
        <w:top w:val="none" w:sz="0" w:space="0" w:color="auto"/>
        <w:left w:val="none" w:sz="0" w:space="0" w:color="auto"/>
        <w:bottom w:val="none" w:sz="0" w:space="0" w:color="auto"/>
        <w:right w:val="none" w:sz="0" w:space="0" w:color="auto"/>
      </w:divBdr>
      <w:divsChild>
        <w:div w:id="14774719">
          <w:marLeft w:val="0"/>
          <w:marRight w:val="0"/>
          <w:marTop w:val="0"/>
          <w:marBottom w:val="0"/>
          <w:divBdr>
            <w:top w:val="none" w:sz="0" w:space="0" w:color="auto"/>
            <w:left w:val="none" w:sz="0" w:space="0" w:color="auto"/>
            <w:bottom w:val="none" w:sz="0" w:space="0" w:color="auto"/>
            <w:right w:val="none" w:sz="0" w:space="0" w:color="auto"/>
          </w:divBdr>
          <w:divsChild>
            <w:div w:id="747968957">
              <w:marLeft w:val="0"/>
              <w:marRight w:val="0"/>
              <w:marTop w:val="0"/>
              <w:marBottom w:val="0"/>
              <w:divBdr>
                <w:top w:val="none" w:sz="0" w:space="0" w:color="auto"/>
                <w:left w:val="none" w:sz="0" w:space="0" w:color="auto"/>
                <w:bottom w:val="none" w:sz="0" w:space="0" w:color="auto"/>
                <w:right w:val="none" w:sz="0" w:space="0" w:color="auto"/>
              </w:divBdr>
            </w:div>
          </w:divsChild>
        </w:div>
        <w:div w:id="340084163">
          <w:marLeft w:val="0"/>
          <w:marRight w:val="0"/>
          <w:marTop w:val="0"/>
          <w:marBottom w:val="0"/>
          <w:divBdr>
            <w:top w:val="none" w:sz="0" w:space="0" w:color="auto"/>
            <w:left w:val="none" w:sz="0" w:space="0" w:color="auto"/>
            <w:bottom w:val="none" w:sz="0" w:space="0" w:color="auto"/>
            <w:right w:val="none" w:sz="0" w:space="0" w:color="auto"/>
          </w:divBdr>
        </w:div>
        <w:div w:id="476649375">
          <w:marLeft w:val="0"/>
          <w:marRight w:val="0"/>
          <w:marTop w:val="0"/>
          <w:marBottom w:val="0"/>
          <w:divBdr>
            <w:top w:val="none" w:sz="0" w:space="0" w:color="auto"/>
            <w:left w:val="none" w:sz="0" w:space="0" w:color="auto"/>
            <w:bottom w:val="none" w:sz="0" w:space="0" w:color="auto"/>
            <w:right w:val="none" w:sz="0" w:space="0" w:color="auto"/>
          </w:divBdr>
          <w:divsChild>
            <w:div w:id="59525796">
              <w:marLeft w:val="0"/>
              <w:marRight w:val="0"/>
              <w:marTop w:val="0"/>
              <w:marBottom w:val="0"/>
              <w:divBdr>
                <w:top w:val="none" w:sz="0" w:space="0" w:color="auto"/>
                <w:left w:val="none" w:sz="0" w:space="0" w:color="auto"/>
                <w:bottom w:val="none" w:sz="0" w:space="0" w:color="auto"/>
                <w:right w:val="none" w:sz="0" w:space="0" w:color="auto"/>
              </w:divBdr>
            </w:div>
          </w:divsChild>
        </w:div>
        <w:div w:id="609363335">
          <w:marLeft w:val="0"/>
          <w:marRight w:val="0"/>
          <w:marTop w:val="0"/>
          <w:marBottom w:val="0"/>
          <w:divBdr>
            <w:top w:val="none" w:sz="0" w:space="0" w:color="auto"/>
            <w:left w:val="none" w:sz="0" w:space="0" w:color="auto"/>
            <w:bottom w:val="none" w:sz="0" w:space="0" w:color="auto"/>
            <w:right w:val="none" w:sz="0" w:space="0" w:color="auto"/>
          </w:divBdr>
          <w:divsChild>
            <w:div w:id="1460106149">
              <w:marLeft w:val="0"/>
              <w:marRight w:val="0"/>
              <w:marTop w:val="0"/>
              <w:marBottom w:val="0"/>
              <w:divBdr>
                <w:top w:val="none" w:sz="0" w:space="0" w:color="auto"/>
                <w:left w:val="none" w:sz="0" w:space="0" w:color="auto"/>
                <w:bottom w:val="none" w:sz="0" w:space="0" w:color="auto"/>
                <w:right w:val="none" w:sz="0" w:space="0" w:color="auto"/>
              </w:divBdr>
            </w:div>
          </w:divsChild>
        </w:div>
        <w:div w:id="929849391">
          <w:marLeft w:val="0"/>
          <w:marRight w:val="0"/>
          <w:marTop w:val="0"/>
          <w:marBottom w:val="0"/>
          <w:divBdr>
            <w:top w:val="none" w:sz="0" w:space="0" w:color="auto"/>
            <w:left w:val="none" w:sz="0" w:space="0" w:color="auto"/>
            <w:bottom w:val="none" w:sz="0" w:space="0" w:color="auto"/>
            <w:right w:val="none" w:sz="0" w:space="0" w:color="auto"/>
          </w:divBdr>
        </w:div>
        <w:div w:id="964311388">
          <w:marLeft w:val="0"/>
          <w:marRight w:val="0"/>
          <w:marTop w:val="300"/>
          <w:marBottom w:val="0"/>
          <w:divBdr>
            <w:top w:val="none" w:sz="0" w:space="0" w:color="auto"/>
            <w:left w:val="none" w:sz="0" w:space="0" w:color="auto"/>
            <w:bottom w:val="none" w:sz="0" w:space="0" w:color="auto"/>
            <w:right w:val="none" w:sz="0" w:space="0" w:color="auto"/>
          </w:divBdr>
          <w:divsChild>
            <w:div w:id="1470395725">
              <w:marLeft w:val="0"/>
              <w:marRight w:val="0"/>
              <w:marTop w:val="0"/>
              <w:marBottom w:val="0"/>
              <w:divBdr>
                <w:top w:val="none" w:sz="0" w:space="0" w:color="auto"/>
                <w:left w:val="none" w:sz="0" w:space="0" w:color="auto"/>
                <w:bottom w:val="none" w:sz="0" w:space="0" w:color="auto"/>
                <w:right w:val="none" w:sz="0" w:space="0" w:color="auto"/>
              </w:divBdr>
              <w:divsChild>
                <w:div w:id="171973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939025">
          <w:marLeft w:val="0"/>
          <w:marRight w:val="0"/>
          <w:marTop w:val="0"/>
          <w:marBottom w:val="0"/>
          <w:divBdr>
            <w:top w:val="none" w:sz="0" w:space="0" w:color="auto"/>
            <w:left w:val="none" w:sz="0" w:space="0" w:color="auto"/>
            <w:bottom w:val="none" w:sz="0" w:space="0" w:color="auto"/>
            <w:right w:val="none" w:sz="0" w:space="0" w:color="auto"/>
          </w:divBdr>
        </w:div>
        <w:div w:id="1056272359">
          <w:marLeft w:val="0"/>
          <w:marRight w:val="0"/>
          <w:marTop w:val="0"/>
          <w:marBottom w:val="0"/>
          <w:divBdr>
            <w:top w:val="none" w:sz="0" w:space="0" w:color="auto"/>
            <w:left w:val="none" w:sz="0" w:space="0" w:color="auto"/>
            <w:bottom w:val="none" w:sz="0" w:space="0" w:color="auto"/>
            <w:right w:val="none" w:sz="0" w:space="0" w:color="auto"/>
          </w:divBdr>
        </w:div>
        <w:div w:id="1134325113">
          <w:marLeft w:val="0"/>
          <w:marRight w:val="0"/>
          <w:marTop w:val="0"/>
          <w:marBottom w:val="0"/>
          <w:divBdr>
            <w:top w:val="none" w:sz="0" w:space="0" w:color="auto"/>
            <w:left w:val="none" w:sz="0" w:space="0" w:color="auto"/>
            <w:bottom w:val="none" w:sz="0" w:space="0" w:color="auto"/>
            <w:right w:val="none" w:sz="0" w:space="0" w:color="auto"/>
          </w:divBdr>
        </w:div>
        <w:div w:id="1408065835">
          <w:marLeft w:val="0"/>
          <w:marRight w:val="0"/>
          <w:marTop w:val="0"/>
          <w:marBottom w:val="0"/>
          <w:divBdr>
            <w:top w:val="none" w:sz="0" w:space="0" w:color="auto"/>
            <w:left w:val="none" w:sz="0" w:space="0" w:color="auto"/>
            <w:bottom w:val="none" w:sz="0" w:space="0" w:color="auto"/>
            <w:right w:val="none" w:sz="0" w:space="0" w:color="auto"/>
          </w:divBdr>
          <w:divsChild>
            <w:div w:id="1692338676">
              <w:marLeft w:val="0"/>
              <w:marRight w:val="0"/>
              <w:marTop w:val="0"/>
              <w:marBottom w:val="0"/>
              <w:divBdr>
                <w:top w:val="none" w:sz="0" w:space="0" w:color="auto"/>
                <w:left w:val="none" w:sz="0" w:space="0" w:color="auto"/>
                <w:bottom w:val="none" w:sz="0" w:space="0" w:color="auto"/>
                <w:right w:val="none" w:sz="0" w:space="0" w:color="auto"/>
              </w:divBdr>
            </w:div>
          </w:divsChild>
        </w:div>
        <w:div w:id="1419063208">
          <w:marLeft w:val="0"/>
          <w:marRight w:val="0"/>
          <w:marTop w:val="0"/>
          <w:marBottom w:val="0"/>
          <w:divBdr>
            <w:top w:val="none" w:sz="0" w:space="0" w:color="auto"/>
            <w:left w:val="none" w:sz="0" w:space="0" w:color="auto"/>
            <w:bottom w:val="none" w:sz="0" w:space="0" w:color="auto"/>
            <w:right w:val="none" w:sz="0" w:space="0" w:color="auto"/>
          </w:divBdr>
          <w:divsChild>
            <w:div w:id="494154070">
              <w:marLeft w:val="0"/>
              <w:marRight w:val="0"/>
              <w:marTop w:val="0"/>
              <w:marBottom w:val="0"/>
              <w:divBdr>
                <w:top w:val="none" w:sz="0" w:space="0" w:color="auto"/>
                <w:left w:val="none" w:sz="0" w:space="0" w:color="auto"/>
                <w:bottom w:val="none" w:sz="0" w:space="0" w:color="auto"/>
                <w:right w:val="none" w:sz="0" w:space="0" w:color="auto"/>
              </w:divBdr>
            </w:div>
          </w:divsChild>
        </w:div>
        <w:div w:id="1568300831">
          <w:marLeft w:val="0"/>
          <w:marRight w:val="0"/>
          <w:marTop w:val="300"/>
          <w:marBottom w:val="0"/>
          <w:divBdr>
            <w:top w:val="none" w:sz="0" w:space="0" w:color="auto"/>
            <w:left w:val="none" w:sz="0" w:space="0" w:color="auto"/>
            <w:bottom w:val="none" w:sz="0" w:space="0" w:color="auto"/>
            <w:right w:val="none" w:sz="0" w:space="0" w:color="auto"/>
          </w:divBdr>
          <w:divsChild>
            <w:div w:id="1275404246">
              <w:marLeft w:val="0"/>
              <w:marRight w:val="0"/>
              <w:marTop w:val="0"/>
              <w:marBottom w:val="0"/>
              <w:divBdr>
                <w:top w:val="none" w:sz="0" w:space="0" w:color="auto"/>
                <w:left w:val="none" w:sz="0" w:space="0" w:color="auto"/>
                <w:bottom w:val="none" w:sz="0" w:space="0" w:color="auto"/>
                <w:right w:val="none" w:sz="0" w:space="0" w:color="auto"/>
              </w:divBdr>
            </w:div>
          </w:divsChild>
        </w:div>
        <w:div w:id="1576161708">
          <w:marLeft w:val="0"/>
          <w:marRight w:val="0"/>
          <w:marTop w:val="0"/>
          <w:marBottom w:val="0"/>
          <w:divBdr>
            <w:top w:val="none" w:sz="0" w:space="0" w:color="auto"/>
            <w:left w:val="none" w:sz="0" w:space="0" w:color="auto"/>
            <w:bottom w:val="none" w:sz="0" w:space="0" w:color="auto"/>
            <w:right w:val="none" w:sz="0" w:space="0" w:color="auto"/>
          </w:divBdr>
        </w:div>
        <w:div w:id="1592470392">
          <w:marLeft w:val="0"/>
          <w:marRight w:val="0"/>
          <w:marTop w:val="0"/>
          <w:marBottom w:val="0"/>
          <w:divBdr>
            <w:top w:val="none" w:sz="0" w:space="0" w:color="auto"/>
            <w:left w:val="none" w:sz="0" w:space="0" w:color="auto"/>
            <w:bottom w:val="none" w:sz="0" w:space="0" w:color="auto"/>
            <w:right w:val="none" w:sz="0" w:space="0" w:color="auto"/>
          </w:divBdr>
        </w:div>
        <w:div w:id="1723674683">
          <w:marLeft w:val="0"/>
          <w:marRight w:val="0"/>
          <w:marTop w:val="0"/>
          <w:marBottom w:val="0"/>
          <w:divBdr>
            <w:top w:val="none" w:sz="0" w:space="0" w:color="auto"/>
            <w:left w:val="none" w:sz="0" w:space="0" w:color="auto"/>
            <w:bottom w:val="none" w:sz="0" w:space="0" w:color="auto"/>
            <w:right w:val="none" w:sz="0" w:space="0" w:color="auto"/>
          </w:divBdr>
        </w:div>
        <w:div w:id="1774208071">
          <w:marLeft w:val="0"/>
          <w:marRight w:val="0"/>
          <w:marTop w:val="300"/>
          <w:marBottom w:val="0"/>
          <w:divBdr>
            <w:top w:val="none" w:sz="0" w:space="0" w:color="auto"/>
            <w:left w:val="none" w:sz="0" w:space="0" w:color="auto"/>
            <w:bottom w:val="none" w:sz="0" w:space="0" w:color="auto"/>
            <w:right w:val="none" w:sz="0" w:space="0" w:color="auto"/>
          </w:divBdr>
        </w:div>
        <w:div w:id="1799256200">
          <w:marLeft w:val="0"/>
          <w:marRight w:val="0"/>
          <w:marTop w:val="0"/>
          <w:marBottom w:val="0"/>
          <w:divBdr>
            <w:top w:val="none" w:sz="0" w:space="0" w:color="auto"/>
            <w:left w:val="none" w:sz="0" w:space="0" w:color="auto"/>
            <w:bottom w:val="none" w:sz="0" w:space="0" w:color="auto"/>
            <w:right w:val="none" w:sz="0" w:space="0" w:color="auto"/>
          </w:divBdr>
          <w:divsChild>
            <w:div w:id="33207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63991044">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18581342">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325550516">
          <w:marLeft w:val="0"/>
          <w:marRight w:val="0"/>
          <w:marTop w:val="0"/>
          <w:marBottom w:val="0"/>
          <w:divBdr>
            <w:top w:val="none" w:sz="0" w:space="0" w:color="auto"/>
            <w:left w:val="none" w:sz="0" w:space="0" w:color="auto"/>
            <w:bottom w:val="none" w:sz="0" w:space="0" w:color="auto"/>
            <w:right w:val="none" w:sz="0" w:space="0" w:color="auto"/>
          </w:divBdr>
        </w:div>
        <w:div w:id="1413310725">
          <w:marLeft w:val="0"/>
          <w:marRight w:val="0"/>
          <w:marTop w:val="0"/>
          <w:marBottom w:val="0"/>
          <w:divBdr>
            <w:top w:val="none" w:sz="0" w:space="0" w:color="auto"/>
            <w:left w:val="none" w:sz="0" w:space="0" w:color="auto"/>
            <w:bottom w:val="none" w:sz="0" w:space="0" w:color="auto"/>
            <w:right w:val="none" w:sz="0" w:space="0" w:color="auto"/>
          </w:divBdr>
        </w:div>
        <w:div w:id="1505633786">
          <w:marLeft w:val="0"/>
          <w:marRight w:val="0"/>
          <w:marTop w:val="0"/>
          <w:marBottom w:val="0"/>
          <w:divBdr>
            <w:top w:val="none" w:sz="0" w:space="0" w:color="auto"/>
            <w:left w:val="none" w:sz="0" w:space="0" w:color="auto"/>
            <w:bottom w:val="none" w:sz="0" w:space="0" w:color="auto"/>
            <w:right w:val="none" w:sz="0" w:space="0" w:color="auto"/>
          </w:divBdr>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1766414847">
          <w:marLeft w:val="0"/>
          <w:marRight w:val="0"/>
          <w:marTop w:val="300"/>
          <w:marBottom w:val="0"/>
          <w:divBdr>
            <w:top w:val="none" w:sz="0" w:space="0" w:color="auto"/>
            <w:left w:val="none" w:sz="0" w:space="0" w:color="auto"/>
            <w:bottom w:val="none" w:sz="0" w:space="0" w:color="auto"/>
            <w:right w:val="none" w:sz="0" w:space="0" w:color="auto"/>
          </w:divBdr>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sChild>
    </w:div>
    <w:div w:id="986209272">
      <w:bodyDiv w:val="1"/>
      <w:marLeft w:val="0"/>
      <w:marRight w:val="0"/>
      <w:marTop w:val="0"/>
      <w:marBottom w:val="0"/>
      <w:divBdr>
        <w:top w:val="none" w:sz="0" w:space="0" w:color="auto"/>
        <w:left w:val="none" w:sz="0" w:space="0" w:color="auto"/>
        <w:bottom w:val="none" w:sz="0" w:space="0" w:color="auto"/>
        <w:right w:val="none" w:sz="0" w:space="0" w:color="auto"/>
      </w:divBdr>
      <w:divsChild>
        <w:div w:id="316500581">
          <w:marLeft w:val="0"/>
          <w:marRight w:val="0"/>
          <w:marTop w:val="300"/>
          <w:marBottom w:val="0"/>
          <w:divBdr>
            <w:top w:val="none" w:sz="0" w:space="0" w:color="auto"/>
            <w:left w:val="none" w:sz="0" w:space="0" w:color="auto"/>
            <w:bottom w:val="none" w:sz="0" w:space="0" w:color="auto"/>
            <w:right w:val="none" w:sz="0" w:space="0" w:color="auto"/>
          </w:divBdr>
          <w:divsChild>
            <w:div w:id="908417017">
              <w:marLeft w:val="0"/>
              <w:marRight w:val="0"/>
              <w:marTop w:val="0"/>
              <w:marBottom w:val="0"/>
              <w:divBdr>
                <w:top w:val="none" w:sz="0" w:space="0" w:color="auto"/>
                <w:left w:val="none" w:sz="0" w:space="0" w:color="auto"/>
                <w:bottom w:val="none" w:sz="0" w:space="0" w:color="auto"/>
                <w:right w:val="none" w:sz="0" w:space="0" w:color="auto"/>
              </w:divBdr>
              <w:divsChild>
                <w:div w:id="151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3844">
          <w:marLeft w:val="0"/>
          <w:marRight w:val="0"/>
          <w:marTop w:val="0"/>
          <w:marBottom w:val="0"/>
          <w:divBdr>
            <w:top w:val="none" w:sz="0" w:space="0" w:color="auto"/>
            <w:left w:val="none" w:sz="0" w:space="0" w:color="auto"/>
            <w:bottom w:val="none" w:sz="0" w:space="0" w:color="auto"/>
            <w:right w:val="none" w:sz="0" w:space="0" w:color="auto"/>
          </w:divBdr>
        </w:div>
        <w:div w:id="336539252">
          <w:marLeft w:val="0"/>
          <w:marRight w:val="0"/>
          <w:marTop w:val="0"/>
          <w:marBottom w:val="0"/>
          <w:divBdr>
            <w:top w:val="none" w:sz="0" w:space="0" w:color="auto"/>
            <w:left w:val="none" w:sz="0" w:space="0" w:color="auto"/>
            <w:bottom w:val="none" w:sz="0" w:space="0" w:color="auto"/>
            <w:right w:val="none" w:sz="0" w:space="0" w:color="auto"/>
          </w:divBdr>
          <w:divsChild>
            <w:div w:id="1239711016">
              <w:marLeft w:val="0"/>
              <w:marRight w:val="0"/>
              <w:marTop w:val="0"/>
              <w:marBottom w:val="0"/>
              <w:divBdr>
                <w:top w:val="none" w:sz="0" w:space="0" w:color="auto"/>
                <w:left w:val="none" w:sz="0" w:space="0" w:color="auto"/>
                <w:bottom w:val="none" w:sz="0" w:space="0" w:color="auto"/>
                <w:right w:val="none" w:sz="0" w:space="0" w:color="auto"/>
              </w:divBdr>
            </w:div>
          </w:divsChild>
        </w:div>
        <w:div w:id="445394862">
          <w:marLeft w:val="0"/>
          <w:marRight w:val="0"/>
          <w:marTop w:val="0"/>
          <w:marBottom w:val="0"/>
          <w:divBdr>
            <w:top w:val="none" w:sz="0" w:space="0" w:color="auto"/>
            <w:left w:val="none" w:sz="0" w:space="0" w:color="auto"/>
            <w:bottom w:val="none" w:sz="0" w:space="0" w:color="auto"/>
            <w:right w:val="none" w:sz="0" w:space="0" w:color="auto"/>
          </w:divBdr>
          <w:divsChild>
            <w:div w:id="6684726">
              <w:marLeft w:val="0"/>
              <w:marRight w:val="0"/>
              <w:marTop w:val="0"/>
              <w:marBottom w:val="0"/>
              <w:divBdr>
                <w:top w:val="none" w:sz="0" w:space="0" w:color="auto"/>
                <w:left w:val="none" w:sz="0" w:space="0" w:color="auto"/>
                <w:bottom w:val="none" w:sz="0" w:space="0" w:color="auto"/>
                <w:right w:val="none" w:sz="0" w:space="0" w:color="auto"/>
              </w:divBdr>
            </w:div>
          </w:divsChild>
        </w:div>
        <w:div w:id="455418184">
          <w:marLeft w:val="0"/>
          <w:marRight w:val="0"/>
          <w:marTop w:val="0"/>
          <w:marBottom w:val="0"/>
          <w:divBdr>
            <w:top w:val="none" w:sz="0" w:space="0" w:color="auto"/>
            <w:left w:val="none" w:sz="0" w:space="0" w:color="auto"/>
            <w:bottom w:val="none" w:sz="0" w:space="0" w:color="auto"/>
            <w:right w:val="none" w:sz="0" w:space="0" w:color="auto"/>
          </w:divBdr>
        </w:div>
        <w:div w:id="460999500">
          <w:marLeft w:val="0"/>
          <w:marRight w:val="0"/>
          <w:marTop w:val="0"/>
          <w:marBottom w:val="0"/>
          <w:divBdr>
            <w:top w:val="none" w:sz="0" w:space="0" w:color="auto"/>
            <w:left w:val="none" w:sz="0" w:space="0" w:color="auto"/>
            <w:bottom w:val="none" w:sz="0" w:space="0" w:color="auto"/>
            <w:right w:val="none" w:sz="0" w:space="0" w:color="auto"/>
          </w:divBdr>
          <w:divsChild>
            <w:div w:id="529684730">
              <w:marLeft w:val="0"/>
              <w:marRight w:val="0"/>
              <w:marTop w:val="0"/>
              <w:marBottom w:val="0"/>
              <w:divBdr>
                <w:top w:val="none" w:sz="0" w:space="0" w:color="auto"/>
                <w:left w:val="none" w:sz="0" w:space="0" w:color="auto"/>
                <w:bottom w:val="none" w:sz="0" w:space="0" w:color="auto"/>
                <w:right w:val="none" w:sz="0" w:space="0" w:color="auto"/>
              </w:divBdr>
            </w:div>
          </w:divsChild>
        </w:div>
        <w:div w:id="630793672">
          <w:marLeft w:val="0"/>
          <w:marRight w:val="0"/>
          <w:marTop w:val="0"/>
          <w:marBottom w:val="0"/>
          <w:divBdr>
            <w:top w:val="none" w:sz="0" w:space="0" w:color="auto"/>
            <w:left w:val="none" w:sz="0" w:space="0" w:color="auto"/>
            <w:bottom w:val="none" w:sz="0" w:space="0" w:color="auto"/>
            <w:right w:val="none" w:sz="0" w:space="0" w:color="auto"/>
          </w:divBdr>
        </w:div>
        <w:div w:id="682784627">
          <w:marLeft w:val="0"/>
          <w:marRight w:val="0"/>
          <w:marTop w:val="0"/>
          <w:marBottom w:val="0"/>
          <w:divBdr>
            <w:top w:val="none" w:sz="0" w:space="0" w:color="auto"/>
            <w:left w:val="none" w:sz="0" w:space="0" w:color="auto"/>
            <w:bottom w:val="none" w:sz="0" w:space="0" w:color="auto"/>
            <w:right w:val="none" w:sz="0" w:space="0" w:color="auto"/>
          </w:divBdr>
          <w:divsChild>
            <w:div w:id="429469787">
              <w:marLeft w:val="0"/>
              <w:marRight w:val="0"/>
              <w:marTop w:val="0"/>
              <w:marBottom w:val="0"/>
              <w:divBdr>
                <w:top w:val="none" w:sz="0" w:space="0" w:color="auto"/>
                <w:left w:val="none" w:sz="0" w:space="0" w:color="auto"/>
                <w:bottom w:val="none" w:sz="0" w:space="0" w:color="auto"/>
                <w:right w:val="none" w:sz="0" w:space="0" w:color="auto"/>
              </w:divBdr>
            </w:div>
          </w:divsChild>
        </w:div>
        <w:div w:id="686980753">
          <w:marLeft w:val="0"/>
          <w:marRight w:val="0"/>
          <w:marTop w:val="0"/>
          <w:marBottom w:val="0"/>
          <w:divBdr>
            <w:top w:val="none" w:sz="0" w:space="0" w:color="auto"/>
            <w:left w:val="none" w:sz="0" w:space="0" w:color="auto"/>
            <w:bottom w:val="none" w:sz="0" w:space="0" w:color="auto"/>
            <w:right w:val="none" w:sz="0" w:space="0" w:color="auto"/>
          </w:divBdr>
          <w:divsChild>
            <w:div w:id="1613049186">
              <w:marLeft w:val="0"/>
              <w:marRight w:val="0"/>
              <w:marTop w:val="0"/>
              <w:marBottom w:val="0"/>
              <w:divBdr>
                <w:top w:val="none" w:sz="0" w:space="0" w:color="auto"/>
                <w:left w:val="none" w:sz="0" w:space="0" w:color="auto"/>
                <w:bottom w:val="none" w:sz="0" w:space="0" w:color="auto"/>
                <w:right w:val="none" w:sz="0" w:space="0" w:color="auto"/>
              </w:divBdr>
            </w:div>
          </w:divsChild>
        </w:div>
        <w:div w:id="917132994">
          <w:marLeft w:val="0"/>
          <w:marRight w:val="0"/>
          <w:marTop w:val="0"/>
          <w:marBottom w:val="0"/>
          <w:divBdr>
            <w:top w:val="none" w:sz="0" w:space="0" w:color="auto"/>
            <w:left w:val="none" w:sz="0" w:space="0" w:color="auto"/>
            <w:bottom w:val="none" w:sz="0" w:space="0" w:color="auto"/>
            <w:right w:val="none" w:sz="0" w:space="0" w:color="auto"/>
          </w:divBdr>
        </w:div>
        <w:div w:id="1031103172">
          <w:marLeft w:val="0"/>
          <w:marRight w:val="0"/>
          <w:marTop w:val="0"/>
          <w:marBottom w:val="0"/>
          <w:divBdr>
            <w:top w:val="none" w:sz="0" w:space="0" w:color="auto"/>
            <w:left w:val="none" w:sz="0" w:space="0" w:color="auto"/>
            <w:bottom w:val="none" w:sz="0" w:space="0" w:color="auto"/>
            <w:right w:val="none" w:sz="0" w:space="0" w:color="auto"/>
          </w:divBdr>
        </w:div>
        <w:div w:id="1070226928">
          <w:marLeft w:val="0"/>
          <w:marRight w:val="0"/>
          <w:marTop w:val="0"/>
          <w:marBottom w:val="0"/>
          <w:divBdr>
            <w:top w:val="none" w:sz="0" w:space="0" w:color="auto"/>
            <w:left w:val="none" w:sz="0" w:space="0" w:color="auto"/>
            <w:bottom w:val="none" w:sz="0" w:space="0" w:color="auto"/>
            <w:right w:val="none" w:sz="0" w:space="0" w:color="auto"/>
          </w:divBdr>
        </w:div>
        <w:div w:id="1183009367">
          <w:marLeft w:val="0"/>
          <w:marRight w:val="0"/>
          <w:marTop w:val="0"/>
          <w:marBottom w:val="0"/>
          <w:divBdr>
            <w:top w:val="none" w:sz="0" w:space="0" w:color="auto"/>
            <w:left w:val="none" w:sz="0" w:space="0" w:color="auto"/>
            <w:bottom w:val="none" w:sz="0" w:space="0" w:color="auto"/>
            <w:right w:val="none" w:sz="0" w:space="0" w:color="auto"/>
          </w:divBdr>
        </w:div>
        <w:div w:id="1368330313">
          <w:marLeft w:val="0"/>
          <w:marRight w:val="0"/>
          <w:marTop w:val="0"/>
          <w:marBottom w:val="0"/>
          <w:divBdr>
            <w:top w:val="none" w:sz="0" w:space="0" w:color="auto"/>
            <w:left w:val="none" w:sz="0" w:space="0" w:color="auto"/>
            <w:bottom w:val="none" w:sz="0" w:space="0" w:color="auto"/>
            <w:right w:val="none" w:sz="0" w:space="0" w:color="auto"/>
          </w:divBdr>
        </w:div>
        <w:div w:id="1582639317">
          <w:marLeft w:val="0"/>
          <w:marRight w:val="0"/>
          <w:marTop w:val="300"/>
          <w:marBottom w:val="0"/>
          <w:divBdr>
            <w:top w:val="none" w:sz="0" w:space="0" w:color="auto"/>
            <w:left w:val="none" w:sz="0" w:space="0" w:color="auto"/>
            <w:bottom w:val="none" w:sz="0" w:space="0" w:color="auto"/>
            <w:right w:val="none" w:sz="0" w:space="0" w:color="auto"/>
          </w:divBdr>
          <w:divsChild>
            <w:div w:id="1006786355">
              <w:marLeft w:val="0"/>
              <w:marRight w:val="0"/>
              <w:marTop w:val="0"/>
              <w:marBottom w:val="0"/>
              <w:divBdr>
                <w:top w:val="none" w:sz="0" w:space="0" w:color="auto"/>
                <w:left w:val="none" w:sz="0" w:space="0" w:color="auto"/>
                <w:bottom w:val="none" w:sz="0" w:space="0" w:color="auto"/>
                <w:right w:val="none" w:sz="0" w:space="0" w:color="auto"/>
              </w:divBdr>
              <w:divsChild>
                <w:div w:id="72525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871883">
          <w:marLeft w:val="0"/>
          <w:marRight w:val="0"/>
          <w:marTop w:val="300"/>
          <w:marBottom w:val="0"/>
          <w:divBdr>
            <w:top w:val="none" w:sz="0" w:space="0" w:color="auto"/>
            <w:left w:val="none" w:sz="0" w:space="0" w:color="auto"/>
            <w:bottom w:val="none" w:sz="0" w:space="0" w:color="auto"/>
            <w:right w:val="none" w:sz="0" w:space="0" w:color="auto"/>
          </w:divBdr>
          <w:divsChild>
            <w:div w:id="983119291">
              <w:marLeft w:val="0"/>
              <w:marRight w:val="0"/>
              <w:marTop w:val="0"/>
              <w:marBottom w:val="0"/>
              <w:divBdr>
                <w:top w:val="none" w:sz="0" w:space="0" w:color="auto"/>
                <w:left w:val="none" w:sz="0" w:space="0" w:color="auto"/>
                <w:bottom w:val="none" w:sz="0" w:space="0" w:color="auto"/>
                <w:right w:val="none" w:sz="0" w:space="0" w:color="auto"/>
              </w:divBdr>
              <w:divsChild>
                <w:div w:id="149240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371910">
          <w:marLeft w:val="0"/>
          <w:marRight w:val="0"/>
          <w:marTop w:val="0"/>
          <w:marBottom w:val="0"/>
          <w:divBdr>
            <w:top w:val="none" w:sz="0" w:space="0" w:color="auto"/>
            <w:left w:val="none" w:sz="0" w:space="0" w:color="auto"/>
            <w:bottom w:val="none" w:sz="0" w:space="0" w:color="auto"/>
            <w:right w:val="none" w:sz="0" w:space="0" w:color="auto"/>
          </w:divBdr>
          <w:divsChild>
            <w:div w:id="10750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898149">
      <w:bodyDiv w:val="1"/>
      <w:marLeft w:val="0"/>
      <w:marRight w:val="0"/>
      <w:marTop w:val="0"/>
      <w:marBottom w:val="0"/>
      <w:divBdr>
        <w:top w:val="none" w:sz="0" w:space="0" w:color="auto"/>
        <w:left w:val="none" w:sz="0" w:space="0" w:color="auto"/>
        <w:bottom w:val="none" w:sz="0" w:space="0" w:color="auto"/>
        <w:right w:val="none" w:sz="0" w:space="0" w:color="auto"/>
      </w:divBdr>
      <w:divsChild>
        <w:div w:id="56590090">
          <w:marLeft w:val="0"/>
          <w:marRight w:val="0"/>
          <w:marTop w:val="300"/>
          <w:marBottom w:val="0"/>
          <w:divBdr>
            <w:top w:val="none" w:sz="0" w:space="0" w:color="auto"/>
            <w:left w:val="none" w:sz="0" w:space="0" w:color="auto"/>
            <w:bottom w:val="none" w:sz="0" w:space="0" w:color="auto"/>
            <w:right w:val="none" w:sz="0" w:space="0" w:color="auto"/>
          </w:divBdr>
        </w:div>
        <w:div w:id="222831758">
          <w:marLeft w:val="0"/>
          <w:marRight w:val="0"/>
          <w:marTop w:val="0"/>
          <w:marBottom w:val="0"/>
          <w:divBdr>
            <w:top w:val="none" w:sz="0" w:space="0" w:color="auto"/>
            <w:left w:val="none" w:sz="0" w:space="0" w:color="auto"/>
            <w:bottom w:val="none" w:sz="0" w:space="0" w:color="auto"/>
            <w:right w:val="none" w:sz="0" w:space="0" w:color="auto"/>
          </w:divBdr>
        </w:div>
        <w:div w:id="261761389">
          <w:marLeft w:val="0"/>
          <w:marRight w:val="0"/>
          <w:marTop w:val="300"/>
          <w:marBottom w:val="0"/>
          <w:divBdr>
            <w:top w:val="none" w:sz="0" w:space="0" w:color="auto"/>
            <w:left w:val="none" w:sz="0" w:space="0" w:color="auto"/>
            <w:bottom w:val="none" w:sz="0" w:space="0" w:color="auto"/>
            <w:right w:val="none" w:sz="0" w:space="0" w:color="auto"/>
          </w:divBdr>
          <w:divsChild>
            <w:div w:id="342361742">
              <w:marLeft w:val="0"/>
              <w:marRight w:val="0"/>
              <w:marTop w:val="0"/>
              <w:marBottom w:val="0"/>
              <w:divBdr>
                <w:top w:val="none" w:sz="0" w:space="0" w:color="auto"/>
                <w:left w:val="none" w:sz="0" w:space="0" w:color="auto"/>
                <w:bottom w:val="none" w:sz="0" w:space="0" w:color="auto"/>
                <w:right w:val="none" w:sz="0" w:space="0" w:color="auto"/>
              </w:divBdr>
              <w:divsChild>
                <w:div w:id="82944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265004">
          <w:marLeft w:val="0"/>
          <w:marRight w:val="0"/>
          <w:marTop w:val="0"/>
          <w:marBottom w:val="0"/>
          <w:divBdr>
            <w:top w:val="none" w:sz="0" w:space="0" w:color="auto"/>
            <w:left w:val="none" w:sz="0" w:space="0" w:color="auto"/>
            <w:bottom w:val="none" w:sz="0" w:space="0" w:color="auto"/>
            <w:right w:val="none" w:sz="0" w:space="0" w:color="auto"/>
          </w:divBdr>
        </w:div>
        <w:div w:id="496045273">
          <w:marLeft w:val="0"/>
          <w:marRight w:val="0"/>
          <w:marTop w:val="0"/>
          <w:marBottom w:val="0"/>
          <w:divBdr>
            <w:top w:val="none" w:sz="0" w:space="0" w:color="auto"/>
            <w:left w:val="none" w:sz="0" w:space="0" w:color="auto"/>
            <w:bottom w:val="none" w:sz="0" w:space="0" w:color="auto"/>
            <w:right w:val="none" w:sz="0" w:space="0" w:color="auto"/>
          </w:divBdr>
          <w:divsChild>
            <w:div w:id="1511792936">
              <w:marLeft w:val="0"/>
              <w:marRight w:val="0"/>
              <w:marTop w:val="0"/>
              <w:marBottom w:val="0"/>
              <w:divBdr>
                <w:top w:val="none" w:sz="0" w:space="0" w:color="auto"/>
                <w:left w:val="none" w:sz="0" w:space="0" w:color="auto"/>
                <w:bottom w:val="none" w:sz="0" w:space="0" w:color="auto"/>
                <w:right w:val="none" w:sz="0" w:space="0" w:color="auto"/>
              </w:divBdr>
            </w:div>
          </w:divsChild>
        </w:div>
        <w:div w:id="554774068">
          <w:marLeft w:val="0"/>
          <w:marRight w:val="0"/>
          <w:marTop w:val="0"/>
          <w:marBottom w:val="0"/>
          <w:divBdr>
            <w:top w:val="none" w:sz="0" w:space="0" w:color="auto"/>
            <w:left w:val="none" w:sz="0" w:space="0" w:color="auto"/>
            <w:bottom w:val="none" w:sz="0" w:space="0" w:color="auto"/>
            <w:right w:val="none" w:sz="0" w:space="0" w:color="auto"/>
          </w:divBdr>
          <w:divsChild>
            <w:div w:id="515922361">
              <w:marLeft w:val="0"/>
              <w:marRight w:val="0"/>
              <w:marTop w:val="0"/>
              <w:marBottom w:val="0"/>
              <w:divBdr>
                <w:top w:val="none" w:sz="0" w:space="0" w:color="auto"/>
                <w:left w:val="none" w:sz="0" w:space="0" w:color="auto"/>
                <w:bottom w:val="none" w:sz="0" w:space="0" w:color="auto"/>
                <w:right w:val="none" w:sz="0" w:space="0" w:color="auto"/>
              </w:divBdr>
            </w:div>
          </w:divsChild>
        </w:div>
        <w:div w:id="554925496">
          <w:marLeft w:val="0"/>
          <w:marRight w:val="0"/>
          <w:marTop w:val="0"/>
          <w:marBottom w:val="0"/>
          <w:divBdr>
            <w:top w:val="none" w:sz="0" w:space="0" w:color="auto"/>
            <w:left w:val="none" w:sz="0" w:space="0" w:color="auto"/>
            <w:bottom w:val="none" w:sz="0" w:space="0" w:color="auto"/>
            <w:right w:val="none" w:sz="0" w:space="0" w:color="auto"/>
          </w:divBdr>
          <w:divsChild>
            <w:div w:id="163253440">
              <w:marLeft w:val="0"/>
              <w:marRight w:val="0"/>
              <w:marTop w:val="0"/>
              <w:marBottom w:val="0"/>
              <w:divBdr>
                <w:top w:val="none" w:sz="0" w:space="0" w:color="auto"/>
                <w:left w:val="none" w:sz="0" w:space="0" w:color="auto"/>
                <w:bottom w:val="none" w:sz="0" w:space="0" w:color="auto"/>
                <w:right w:val="none" w:sz="0" w:space="0" w:color="auto"/>
              </w:divBdr>
            </w:div>
          </w:divsChild>
        </w:div>
        <w:div w:id="598220462">
          <w:marLeft w:val="0"/>
          <w:marRight w:val="0"/>
          <w:marTop w:val="0"/>
          <w:marBottom w:val="0"/>
          <w:divBdr>
            <w:top w:val="none" w:sz="0" w:space="0" w:color="auto"/>
            <w:left w:val="none" w:sz="0" w:space="0" w:color="auto"/>
            <w:bottom w:val="none" w:sz="0" w:space="0" w:color="auto"/>
            <w:right w:val="none" w:sz="0" w:space="0" w:color="auto"/>
          </w:divBdr>
        </w:div>
        <w:div w:id="634873207">
          <w:marLeft w:val="0"/>
          <w:marRight w:val="0"/>
          <w:marTop w:val="300"/>
          <w:marBottom w:val="0"/>
          <w:divBdr>
            <w:top w:val="none" w:sz="0" w:space="0" w:color="auto"/>
            <w:left w:val="none" w:sz="0" w:space="0" w:color="auto"/>
            <w:bottom w:val="none" w:sz="0" w:space="0" w:color="auto"/>
            <w:right w:val="none" w:sz="0" w:space="0" w:color="auto"/>
          </w:divBdr>
          <w:divsChild>
            <w:div w:id="1781949685">
              <w:marLeft w:val="0"/>
              <w:marRight w:val="0"/>
              <w:marTop w:val="0"/>
              <w:marBottom w:val="0"/>
              <w:divBdr>
                <w:top w:val="none" w:sz="0" w:space="0" w:color="auto"/>
                <w:left w:val="none" w:sz="0" w:space="0" w:color="auto"/>
                <w:bottom w:val="none" w:sz="0" w:space="0" w:color="auto"/>
                <w:right w:val="none" w:sz="0" w:space="0" w:color="auto"/>
              </w:divBdr>
              <w:divsChild>
                <w:div w:id="1308851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341876">
          <w:marLeft w:val="0"/>
          <w:marRight w:val="0"/>
          <w:marTop w:val="300"/>
          <w:marBottom w:val="0"/>
          <w:divBdr>
            <w:top w:val="none" w:sz="0" w:space="0" w:color="auto"/>
            <w:left w:val="none" w:sz="0" w:space="0" w:color="auto"/>
            <w:bottom w:val="none" w:sz="0" w:space="0" w:color="auto"/>
            <w:right w:val="none" w:sz="0" w:space="0" w:color="auto"/>
          </w:divBdr>
          <w:divsChild>
            <w:div w:id="1114903034">
              <w:marLeft w:val="0"/>
              <w:marRight w:val="0"/>
              <w:marTop w:val="0"/>
              <w:marBottom w:val="0"/>
              <w:divBdr>
                <w:top w:val="none" w:sz="0" w:space="0" w:color="auto"/>
                <w:left w:val="none" w:sz="0" w:space="0" w:color="auto"/>
                <w:bottom w:val="none" w:sz="0" w:space="0" w:color="auto"/>
                <w:right w:val="none" w:sz="0" w:space="0" w:color="auto"/>
              </w:divBdr>
              <w:divsChild>
                <w:div w:id="169523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896416">
          <w:marLeft w:val="0"/>
          <w:marRight w:val="0"/>
          <w:marTop w:val="0"/>
          <w:marBottom w:val="0"/>
          <w:divBdr>
            <w:top w:val="none" w:sz="0" w:space="0" w:color="auto"/>
            <w:left w:val="none" w:sz="0" w:space="0" w:color="auto"/>
            <w:bottom w:val="none" w:sz="0" w:space="0" w:color="auto"/>
            <w:right w:val="none" w:sz="0" w:space="0" w:color="auto"/>
          </w:divBdr>
        </w:div>
        <w:div w:id="1176576949">
          <w:marLeft w:val="0"/>
          <w:marRight w:val="0"/>
          <w:marTop w:val="0"/>
          <w:marBottom w:val="0"/>
          <w:divBdr>
            <w:top w:val="none" w:sz="0" w:space="0" w:color="auto"/>
            <w:left w:val="none" w:sz="0" w:space="0" w:color="auto"/>
            <w:bottom w:val="none" w:sz="0" w:space="0" w:color="auto"/>
            <w:right w:val="none" w:sz="0" w:space="0" w:color="auto"/>
          </w:divBdr>
          <w:divsChild>
            <w:div w:id="1622766712">
              <w:marLeft w:val="0"/>
              <w:marRight w:val="0"/>
              <w:marTop w:val="0"/>
              <w:marBottom w:val="0"/>
              <w:divBdr>
                <w:top w:val="none" w:sz="0" w:space="0" w:color="auto"/>
                <w:left w:val="none" w:sz="0" w:space="0" w:color="auto"/>
                <w:bottom w:val="none" w:sz="0" w:space="0" w:color="auto"/>
                <w:right w:val="none" w:sz="0" w:space="0" w:color="auto"/>
              </w:divBdr>
            </w:div>
          </w:divsChild>
        </w:div>
        <w:div w:id="1204640277">
          <w:marLeft w:val="0"/>
          <w:marRight w:val="0"/>
          <w:marTop w:val="0"/>
          <w:marBottom w:val="0"/>
          <w:divBdr>
            <w:top w:val="none" w:sz="0" w:space="0" w:color="auto"/>
            <w:left w:val="none" w:sz="0" w:space="0" w:color="auto"/>
            <w:bottom w:val="none" w:sz="0" w:space="0" w:color="auto"/>
            <w:right w:val="none" w:sz="0" w:space="0" w:color="auto"/>
          </w:divBdr>
          <w:divsChild>
            <w:div w:id="825706152">
              <w:marLeft w:val="0"/>
              <w:marRight w:val="0"/>
              <w:marTop w:val="0"/>
              <w:marBottom w:val="0"/>
              <w:divBdr>
                <w:top w:val="none" w:sz="0" w:space="0" w:color="auto"/>
                <w:left w:val="none" w:sz="0" w:space="0" w:color="auto"/>
                <w:bottom w:val="none" w:sz="0" w:space="0" w:color="auto"/>
                <w:right w:val="none" w:sz="0" w:space="0" w:color="auto"/>
              </w:divBdr>
            </w:div>
          </w:divsChild>
        </w:div>
        <w:div w:id="1495679949">
          <w:marLeft w:val="0"/>
          <w:marRight w:val="0"/>
          <w:marTop w:val="0"/>
          <w:marBottom w:val="0"/>
          <w:divBdr>
            <w:top w:val="none" w:sz="0" w:space="0" w:color="auto"/>
            <w:left w:val="none" w:sz="0" w:space="0" w:color="auto"/>
            <w:bottom w:val="none" w:sz="0" w:space="0" w:color="auto"/>
            <w:right w:val="none" w:sz="0" w:space="0" w:color="auto"/>
          </w:divBdr>
        </w:div>
        <w:div w:id="1568807393">
          <w:marLeft w:val="0"/>
          <w:marRight w:val="0"/>
          <w:marTop w:val="0"/>
          <w:marBottom w:val="0"/>
          <w:divBdr>
            <w:top w:val="none" w:sz="0" w:space="0" w:color="auto"/>
            <w:left w:val="none" w:sz="0" w:space="0" w:color="auto"/>
            <w:bottom w:val="none" w:sz="0" w:space="0" w:color="auto"/>
            <w:right w:val="none" w:sz="0" w:space="0" w:color="auto"/>
          </w:divBdr>
        </w:div>
        <w:div w:id="1809735873">
          <w:marLeft w:val="0"/>
          <w:marRight w:val="0"/>
          <w:marTop w:val="0"/>
          <w:marBottom w:val="0"/>
          <w:divBdr>
            <w:top w:val="none" w:sz="0" w:space="0" w:color="auto"/>
            <w:left w:val="none" w:sz="0" w:space="0" w:color="auto"/>
            <w:bottom w:val="none" w:sz="0" w:space="0" w:color="auto"/>
            <w:right w:val="none" w:sz="0" w:space="0" w:color="auto"/>
          </w:divBdr>
          <w:divsChild>
            <w:div w:id="884096174">
              <w:marLeft w:val="0"/>
              <w:marRight w:val="0"/>
              <w:marTop w:val="0"/>
              <w:marBottom w:val="0"/>
              <w:divBdr>
                <w:top w:val="none" w:sz="0" w:space="0" w:color="auto"/>
                <w:left w:val="none" w:sz="0" w:space="0" w:color="auto"/>
                <w:bottom w:val="none" w:sz="0" w:space="0" w:color="auto"/>
                <w:right w:val="none" w:sz="0" w:space="0" w:color="auto"/>
              </w:divBdr>
            </w:div>
          </w:divsChild>
        </w:div>
        <w:div w:id="1810171550">
          <w:marLeft w:val="0"/>
          <w:marRight w:val="0"/>
          <w:marTop w:val="0"/>
          <w:marBottom w:val="0"/>
          <w:divBdr>
            <w:top w:val="none" w:sz="0" w:space="0" w:color="auto"/>
            <w:left w:val="none" w:sz="0" w:space="0" w:color="auto"/>
            <w:bottom w:val="none" w:sz="0" w:space="0" w:color="auto"/>
            <w:right w:val="none" w:sz="0" w:space="0" w:color="auto"/>
          </w:divBdr>
        </w:div>
        <w:div w:id="1859656170">
          <w:marLeft w:val="0"/>
          <w:marRight w:val="0"/>
          <w:marTop w:val="0"/>
          <w:marBottom w:val="0"/>
          <w:divBdr>
            <w:top w:val="none" w:sz="0" w:space="0" w:color="auto"/>
            <w:left w:val="none" w:sz="0" w:space="0" w:color="auto"/>
            <w:bottom w:val="none" w:sz="0" w:space="0" w:color="auto"/>
            <w:right w:val="none" w:sz="0" w:space="0" w:color="auto"/>
          </w:divBdr>
        </w:div>
      </w:divsChild>
    </w:div>
    <w:div w:id="989363817">
      <w:bodyDiv w:val="1"/>
      <w:marLeft w:val="0"/>
      <w:marRight w:val="0"/>
      <w:marTop w:val="0"/>
      <w:marBottom w:val="0"/>
      <w:divBdr>
        <w:top w:val="none" w:sz="0" w:space="0" w:color="auto"/>
        <w:left w:val="none" w:sz="0" w:space="0" w:color="auto"/>
        <w:bottom w:val="none" w:sz="0" w:space="0" w:color="auto"/>
        <w:right w:val="none" w:sz="0" w:space="0" w:color="auto"/>
      </w:divBdr>
    </w:div>
    <w:div w:id="989944346">
      <w:bodyDiv w:val="1"/>
      <w:marLeft w:val="0"/>
      <w:marRight w:val="0"/>
      <w:marTop w:val="0"/>
      <w:marBottom w:val="0"/>
      <w:divBdr>
        <w:top w:val="none" w:sz="0" w:space="0" w:color="auto"/>
        <w:left w:val="none" w:sz="0" w:space="0" w:color="auto"/>
        <w:bottom w:val="none" w:sz="0" w:space="0" w:color="auto"/>
        <w:right w:val="none" w:sz="0" w:space="0" w:color="auto"/>
      </w:divBdr>
    </w:div>
    <w:div w:id="990209336">
      <w:bodyDiv w:val="1"/>
      <w:marLeft w:val="0"/>
      <w:marRight w:val="0"/>
      <w:marTop w:val="0"/>
      <w:marBottom w:val="0"/>
      <w:divBdr>
        <w:top w:val="none" w:sz="0" w:space="0" w:color="auto"/>
        <w:left w:val="none" w:sz="0" w:space="0" w:color="auto"/>
        <w:bottom w:val="none" w:sz="0" w:space="0" w:color="auto"/>
        <w:right w:val="none" w:sz="0" w:space="0" w:color="auto"/>
      </w:divBdr>
    </w:div>
    <w:div w:id="991644793">
      <w:bodyDiv w:val="1"/>
      <w:marLeft w:val="0"/>
      <w:marRight w:val="0"/>
      <w:marTop w:val="0"/>
      <w:marBottom w:val="0"/>
      <w:divBdr>
        <w:top w:val="none" w:sz="0" w:space="0" w:color="auto"/>
        <w:left w:val="none" w:sz="0" w:space="0" w:color="auto"/>
        <w:bottom w:val="none" w:sz="0" w:space="0" w:color="auto"/>
        <w:right w:val="none" w:sz="0" w:space="0" w:color="auto"/>
      </w:divBdr>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62076929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092386601">
          <w:marLeft w:val="0"/>
          <w:marRight w:val="0"/>
          <w:marTop w:val="0"/>
          <w:marBottom w:val="0"/>
          <w:divBdr>
            <w:top w:val="none" w:sz="0" w:space="0" w:color="auto"/>
            <w:left w:val="none" w:sz="0" w:space="0" w:color="auto"/>
            <w:bottom w:val="none" w:sz="0" w:space="0" w:color="auto"/>
            <w:right w:val="none" w:sz="0" w:space="0" w:color="auto"/>
          </w:divBdr>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1169061981">
          <w:marLeft w:val="0"/>
          <w:marRight w:val="0"/>
          <w:marTop w:val="0"/>
          <w:marBottom w:val="0"/>
          <w:divBdr>
            <w:top w:val="none" w:sz="0" w:space="0" w:color="auto"/>
            <w:left w:val="none" w:sz="0" w:space="0" w:color="auto"/>
            <w:bottom w:val="none" w:sz="0" w:space="0" w:color="auto"/>
            <w:right w:val="none" w:sz="0" w:space="0" w:color="auto"/>
          </w:divBdr>
        </w:div>
        <w:div w:id="1177770740">
          <w:marLeft w:val="0"/>
          <w:marRight w:val="0"/>
          <w:marTop w:val="0"/>
          <w:marBottom w:val="0"/>
          <w:divBdr>
            <w:top w:val="none" w:sz="0" w:space="0" w:color="auto"/>
            <w:left w:val="none" w:sz="0" w:space="0" w:color="auto"/>
            <w:bottom w:val="none" w:sz="0" w:space="0" w:color="auto"/>
            <w:right w:val="none" w:sz="0" w:space="0" w:color="auto"/>
          </w:divBdr>
        </w:div>
        <w:div w:id="1850439326">
          <w:marLeft w:val="0"/>
          <w:marRight w:val="0"/>
          <w:marTop w:val="0"/>
          <w:marBottom w:val="0"/>
          <w:divBdr>
            <w:top w:val="none" w:sz="0" w:space="0" w:color="auto"/>
            <w:left w:val="none" w:sz="0" w:space="0" w:color="auto"/>
            <w:bottom w:val="none" w:sz="0" w:space="0" w:color="auto"/>
            <w:right w:val="none" w:sz="0" w:space="0" w:color="auto"/>
          </w:divBdr>
        </w:div>
      </w:divsChild>
    </w:div>
    <w:div w:id="993412215">
      <w:bodyDiv w:val="1"/>
      <w:marLeft w:val="0"/>
      <w:marRight w:val="0"/>
      <w:marTop w:val="0"/>
      <w:marBottom w:val="0"/>
      <w:divBdr>
        <w:top w:val="none" w:sz="0" w:space="0" w:color="auto"/>
        <w:left w:val="none" w:sz="0" w:space="0" w:color="auto"/>
        <w:bottom w:val="none" w:sz="0" w:space="0" w:color="auto"/>
        <w:right w:val="none" w:sz="0" w:space="0" w:color="auto"/>
      </w:divBdr>
      <w:divsChild>
        <w:div w:id="35158188">
          <w:marLeft w:val="0"/>
          <w:marRight w:val="0"/>
          <w:marTop w:val="0"/>
          <w:marBottom w:val="0"/>
          <w:divBdr>
            <w:top w:val="none" w:sz="0" w:space="0" w:color="auto"/>
            <w:left w:val="none" w:sz="0" w:space="0" w:color="auto"/>
            <w:bottom w:val="none" w:sz="0" w:space="0" w:color="auto"/>
            <w:right w:val="none" w:sz="0" w:space="0" w:color="auto"/>
          </w:divBdr>
          <w:divsChild>
            <w:div w:id="1108043513">
              <w:marLeft w:val="0"/>
              <w:marRight w:val="0"/>
              <w:marTop w:val="0"/>
              <w:marBottom w:val="0"/>
              <w:divBdr>
                <w:top w:val="none" w:sz="0" w:space="0" w:color="auto"/>
                <w:left w:val="none" w:sz="0" w:space="0" w:color="auto"/>
                <w:bottom w:val="none" w:sz="0" w:space="0" w:color="auto"/>
                <w:right w:val="none" w:sz="0" w:space="0" w:color="auto"/>
              </w:divBdr>
            </w:div>
          </w:divsChild>
        </w:div>
        <w:div w:id="38668866">
          <w:marLeft w:val="0"/>
          <w:marRight w:val="0"/>
          <w:marTop w:val="0"/>
          <w:marBottom w:val="0"/>
          <w:divBdr>
            <w:top w:val="none" w:sz="0" w:space="0" w:color="auto"/>
            <w:left w:val="none" w:sz="0" w:space="0" w:color="auto"/>
            <w:bottom w:val="none" w:sz="0" w:space="0" w:color="auto"/>
            <w:right w:val="none" w:sz="0" w:space="0" w:color="auto"/>
          </w:divBdr>
        </w:div>
        <w:div w:id="139077185">
          <w:marLeft w:val="0"/>
          <w:marRight w:val="0"/>
          <w:marTop w:val="0"/>
          <w:marBottom w:val="0"/>
          <w:divBdr>
            <w:top w:val="none" w:sz="0" w:space="0" w:color="auto"/>
            <w:left w:val="none" w:sz="0" w:space="0" w:color="auto"/>
            <w:bottom w:val="none" w:sz="0" w:space="0" w:color="auto"/>
            <w:right w:val="none" w:sz="0" w:space="0" w:color="auto"/>
          </w:divBdr>
        </w:div>
        <w:div w:id="146744844">
          <w:marLeft w:val="0"/>
          <w:marRight w:val="0"/>
          <w:marTop w:val="300"/>
          <w:marBottom w:val="0"/>
          <w:divBdr>
            <w:top w:val="none" w:sz="0" w:space="0" w:color="auto"/>
            <w:left w:val="none" w:sz="0" w:space="0" w:color="auto"/>
            <w:bottom w:val="none" w:sz="0" w:space="0" w:color="auto"/>
            <w:right w:val="none" w:sz="0" w:space="0" w:color="auto"/>
          </w:divBdr>
          <w:divsChild>
            <w:div w:id="1565793526">
              <w:marLeft w:val="0"/>
              <w:marRight w:val="0"/>
              <w:marTop w:val="0"/>
              <w:marBottom w:val="0"/>
              <w:divBdr>
                <w:top w:val="none" w:sz="0" w:space="0" w:color="auto"/>
                <w:left w:val="none" w:sz="0" w:space="0" w:color="auto"/>
                <w:bottom w:val="none" w:sz="0" w:space="0" w:color="auto"/>
                <w:right w:val="none" w:sz="0" w:space="0" w:color="auto"/>
              </w:divBdr>
              <w:divsChild>
                <w:div w:id="138591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079548">
          <w:marLeft w:val="0"/>
          <w:marRight w:val="0"/>
          <w:marTop w:val="0"/>
          <w:marBottom w:val="0"/>
          <w:divBdr>
            <w:top w:val="none" w:sz="0" w:space="0" w:color="auto"/>
            <w:left w:val="none" w:sz="0" w:space="0" w:color="auto"/>
            <w:bottom w:val="none" w:sz="0" w:space="0" w:color="auto"/>
            <w:right w:val="none" w:sz="0" w:space="0" w:color="auto"/>
          </w:divBdr>
        </w:div>
        <w:div w:id="457920736">
          <w:marLeft w:val="0"/>
          <w:marRight w:val="0"/>
          <w:marTop w:val="0"/>
          <w:marBottom w:val="0"/>
          <w:divBdr>
            <w:top w:val="none" w:sz="0" w:space="0" w:color="auto"/>
            <w:left w:val="none" w:sz="0" w:space="0" w:color="auto"/>
            <w:bottom w:val="none" w:sz="0" w:space="0" w:color="auto"/>
            <w:right w:val="none" w:sz="0" w:space="0" w:color="auto"/>
          </w:divBdr>
          <w:divsChild>
            <w:div w:id="1243947922">
              <w:marLeft w:val="0"/>
              <w:marRight w:val="0"/>
              <w:marTop w:val="0"/>
              <w:marBottom w:val="0"/>
              <w:divBdr>
                <w:top w:val="none" w:sz="0" w:space="0" w:color="auto"/>
                <w:left w:val="none" w:sz="0" w:space="0" w:color="auto"/>
                <w:bottom w:val="none" w:sz="0" w:space="0" w:color="auto"/>
                <w:right w:val="none" w:sz="0" w:space="0" w:color="auto"/>
              </w:divBdr>
            </w:div>
          </w:divsChild>
        </w:div>
        <w:div w:id="525483760">
          <w:marLeft w:val="0"/>
          <w:marRight w:val="0"/>
          <w:marTop w:val="0"/>
          <w:marBottom w:val="0"/>
          <w:divBdr>
            <w:top w:val="none" w:sz="0" w:space="0" w:color="auto"/>
            <w:left w:val="none" w:sz="0" w:space="0" w:color="auto"/>
            <w:bottom w:val="none" w:sz="0" w:space="0" w:color="auto"/>
            <w:right w:val="none" w:sz="0" w:space="0" w:color="auto"/>
          </w:divBdr>
        </w:div>
        <w:div w:id="775709828">
          <w:marLeft w:val="0"/>
          <w:marRight w:val="0"/>
          <w:marTop w:val="0"/>
          <w:marBottom w:val="0"/>
          <w:divBdr>
            <w:top w:val="none" w:sz="0" w:space="0" w:color="auto"/>
            <w:left w:val="none" w:sz="0" w:space="0" w:color="auto"/>
            <w:bottom w:val="none" w:sz="0" w:space="0" w:color="auto"/>
            <w:right w:val="none" w:sz="0" w:space="0" w:color="auto"/>
          </w:divBdr>
        </w:div>
        <w:div w:id="909463489">
          <w:marLeft w:val="0"/>
          <w:marRight w:val="0"/>
          <w:marTop w:val="0"/>
          <w:marBottom w:val="0"/>
          <w:divBdr>
            <w:top w:val="none" w:sz="0" w:space="0" w:color="auto"/>
            <w:left w:val="none" w:sz="0" w:space="0" w:color="auto"/>
            <w:bottom w:val="none" w:sz="0" w:space="0" w:color="auto"/>
            <w:right w:val="none" w:sz="0" w:space="0" w:color="auto"/>
          </w:divBdr>
          <w:divsChild>
            <w:div w:id="129832756">
              <w:marLeft w:val="0"/>
              <w:marRight w:val="0"/>
              <w:marTop w:val="0"/>
              <w:marBottom w:val="0"/>
              <w:divBdr>
                <w:top w:val="none" w:sz="0" w:space="0" w:color="auto"/>
                <w:left w:val="none" w:sz="0" w:space="0" w:color="auto"/>
                <w:bottom w:val="none" w:sz="0" w:space="0" w:color="auto"/>
                <w:right w:val="none" w:sz="0" w:space="0" w:color="auto"/>
              </w:divBdr>
            </w:div>
          </w:divsChild>
        </w:div>
        <w:div w:id="1086998437">
          <w:marLeft w:val="0"/>
          <w:marRight w:val="0"/>
          <w:marTop w:val="0"/>
          <w:marBottom w:val="0"/>
          <w:divBdr>
            <w:top w:val="none" w:sz="0" w:space="0" w:color="auto"/>
            <w:left w:val="none" w:sz="0" w:space="0" w:color="auto"/>
            <w:bottom w:val="none" w:sz="0" w:space="0" w:color="auto"/>
            <w:right w:val="none" w:sz="0" w:space="0" w:color="auto"/>
          </w:divBdr>
          <w:divsChild>
            <w:div w:id="529034076">
              <w:marLeft w:val="0"/>
              <w:marRight w:val="0"/>
              <w:marTop w:val="0"/>
              <w:marBottom w:val="0"/>
              <w:divBdr>
                <w:top w:val="none" w:sz="0" w:space="0" w:color="auto"/>
                <w:left w:val="none" w:sz="0" w:space="0" w:color="auto"/>
                <w:bottom w:val="none" w:sz="0" w:space="0" w:color="auto"/>
                <w:right w:val="none" w:sz="0" w:space="0" w:color="auto"/>
              </w:divBdr>
            </w:div>
          </w:divsChild>
        </w:div>
        <w:div w:id="1097865578">
          <w:marLeft w:val="0"/>
          <w:marRight w:val="0"/>
          <w:marTop w:val="0"/>
          <w:marBottom w:val="0"/>
          <w:divBdr>
            <w:top w:val="none" w:sz="0" w:space="0" w:color="auto"/>
            <w:left w:val="none" w:sz="0" w:space="0" w:color="auto"/>
            <w:bottom w:val="none" w:sz="0" w:space="0" w:color="auto"/>
            <w:right w:val="none" w:sz="0" w:space="0" w:color="auto"/>
          </w:divBdr>
        </w:div>
        <w:div w:id="1264456906">
          <w:marLeft w:val="0"/>
          <w:marRight w:val="0"/>
          <w:marTop w:val="300"/>
          <w:marBottom w:val="0"/>
          <w:divBdr>
            <w:top w:val="none" w:sz="0" w:space="0" w:color="auto"/>
            <w:left w:val="none" w:sz="0" w:space="0" w:color="auto"/>
            <w:bottom w:val="none" w:sz="0" w:space="0" w:color="auto"/>
            <w:right w:val="none" w:sz="0" w:space="0" w:color="auto"/>
          </w:divBdr>
          <w:divsChild>
            <w:div w:id="337078108">
              <w:marLeft w:val="0"/>
              <w:marRight w:val="0"/>
              <w:marTop w:val="0"/>
              <w:marBottom w:val="0"/>
              <w:divBdr>
                <w:top w:val="none" w:sz="0" w:space="0" w:color="auto"/>
                <w:left w:val="none" w:sz="0" w:space="0" w:color="auto"/>
                <w:bottom w:val="none" w:sz="0" w:space="0" w:color="auto"/>
                <w:right w:val="none" w:sz="0" w:space="0" w:color="auto"/>
              </w:divBdr>
              <w:divsChild>
                <w:div w:id="13450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320363">
          <w:marLeft w:val="0"/>
          <w:marRight w:val="0"/>
          <w:marTop w:val="0"/>
          <w:marBottom w:val="0"/>
          <w:divBdr>
            <w:top w:val="none" w:sz="0" w:space="0" w:color="auto"/>
            <w:left w:val="none" w:sz="0" w:space="0" w:color="auto"/>
            <w:bottom w:val="none" w:sz="0" w:space="0" w:color="auto"/>
            <w:right w:val="none" w:sz="0" w:space="0" w:color="auto"/>
          </w:divBdr>
        </w:div>
        <w:div w:id="1354263837">
          <w:marLeft w:val="0"/>
          <w:marRight w:val="0"/>
          <w:marTop w:val="0"/>
          <w:marBottom w:val="0"/>
          <w:divBdr>
            <w:top w:val="none" w:sz="0" w:space="0" w:color="auto"/>
            <w:left w:val="none" w:sz="0" w:space="0" w:color="auto"/>
            <w:bottom w:val="none" w:sz="0" w:space="0" w:color="auto"/>
            <w:right w:val="none" w:sz="0" w:space="0" w:color="auto"/>
          </w:divBdr>
        </w:div>
        <w:div w:id="1687438476">
          <w:marLeft w:val="0"/>
          <w:marRight w:val="0"/>
          <w:marTop w:val="0"/>
          <w:marBottom w:val="0"/>
          <w:divBdr>
            <w:top w:val="none" w:sz="0" w:space="0" w:color="auto"/>
            <w:left w:val="none" w:sz="0" w:space="0" w:color="auto"/>
            <w:bottom w:val="none" w:sz="0" w:space="0" w:color="auto"/>
            <w:right w:val="none" w:sz="0" w:space="0" w:color="auto"/>
          </w:divBdr>
          <w:divsChild>
            <w:div w:id="110249564">
              <w:marLeft w:val="0"/>
              <w:marRight w:val="0"/>
              <w:marTop w:val="0"/>
              <w:marBottom w:val="0"/>
              <w:divBdr>
                <w:top w:val="none" w:sz="0" w:space="0" w:color="auto"/>
                <w:left w:val="none" w:sz="0" w:space="0" w:color="auto"/>
                <w:bottom w:val="none" w:sz="0" w:space="0" w:color="auto"/>
                <w:right w:val="none" w:sz="0" w:space="0" w:color="auto"/>
              </w:divBdr>
            </w:div>
          </w:divsChild>
        </w:div>
        <w:div w:id="1742872844">
          <w:marLeft w:val="0"/>
          <w:marRight w:val="0"/>
          <w:marTop w:val="0"/>
          <w:marBottom w:val="0"/>
          <w:divBdr>
            <w:top w:val="none" w:sz="0" w:space="0" w:color="auto"/>
            <w:left w:val="none" w:sz="0" w:space="0" w:color="auto"/>
            <w:bottom w:val="none" w:sz="0" w:space="0" w:color="auto"/>
            <w:right w:val="none" w:sz="0" w:space="0" w:color="auto"/>
          </w:divBdr>
          <w:divsChild>
            <w:div w:id="18960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38864499">
          <w:marLeft w:val="0"/>
          <w:marRight w:val="0"/>
          <w:marTop w:val="0"/>
          <w:marBottom w:val="0"/>
          <w:divBdr>
            <w:top w:val="none" w:sz="0" w:space="0" w:color="auto"/>
            <w:left w:val="none" w:sz="0" w:space="0" w:color="auto"/>
            <w:bottom w:val="none" w:sz="0" w:space="0" w:color="auto"/>
            <w:right w:val="none" w:sz="0" w:space="0" w:color="auto"/>
          </w:divBdr>
        </w:div>
        <w:div w:id="99492009">
          <w:marLeft w:val="0"/>
          <w:marRight w:val="0"/>
          <w:marTop w:val="0"/>
          <w:marBottom w:val="0"/>
          <w:divBdr>
            <w:top w:val="none" w:sz="0" w:space="0" w:color="auto"/>
            <w:left w:val="none" w:sz="0" w:space="0" w:color="auto"/>
            <w:bottom w:val="none" w:sz="0" w:space="0" w:color="auto"/>
            <w:right w:val="none" w:sz="0" w:space="0" w:color="auto"/>
          </w:divBdr>
        </w:div>
        <w:div w:id="189148643">
          <w:marLeft w:val="0"/>
          <w:marRight w:val="0"/>
          <w:marTop w:val="0"/>
          <w:marBottom w:val="0"/>
          <w:divBdr>
            <w:top w:val="none" w:sz="0" w:space="0" w:color="auto"/>
            <w:left w:val="none" w:sz="0" w:space="0" w:color="auto"/>
            <w:bottom w:val="none" w:sz="0" w:space="0" w:color="auto"/>
            <w:right w:val="none" w:sz="0" w:space="0" w:color="auto"/>
          </w:divBdr>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
        <w:div w:id="554007966">
          <w:marLeft w:val="0"/>
          <w:marRight w:val="0"/>
          <w:marTop w:val="300"/>
          <w:marBottom w:val="0"/>
          <w:divBdr>
            <w:top w:val="none" w:sz="0" w:space="0" w:color="auto"/>
            <w:left w:val="none" w:sz="0" w:space="0" w:color="auto"/>
            <w:bottom w:val="none" w:sz="0" w:space="0" w:color="auto"/>
            <w:right w:val="none" w:sz="0" w:space="0" w:color="auto"/>
          </w:divBdr>
        </w:div>
        <w:div w:id="585656050">
          <w:marLeft w:val="0"/>
          <w:marRight w:val="0"/>
          <w:marTop w:val="0"/>
          <w:marBottom w:val="0"/>
          <w:divBdr>
            <w:top w:val="none" w:sz="0" w:space="0" w:color="auto"/>
            <w:left w:val="none" w:sz="0" w:space="0" w:color="auto"/>
            <w:bottom w:val="none" w:sz="0" w:space="0" w:color="auto"/>
            <w:right w:val="none" w:sz="0" w:space="0" w:color="auto"/>
          </w:divBdr>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953250152">
          <w:marLeft w:val="0"/>
          <w:marRight w:val="0"/>
          <w:marTop w:val="0"/>
          <w:marBottom w:val="0"/>
          <w:divBdr>
            <w:top w:val="none" w:sz="0" w:space="0" w:color="auto"/>
            <w:left w:val="none" w:sz="0" w:space="0" w:color="auto"/>
            <w:bottom w:val="none" w:sz="0" w:space="0" w:color="auto"/>
            <w:right w:val="none" w:sz="0" w:space="0" w:color="auto"/>
          </w:divBdr>
        </w:div>
        <w:div w:id="1437411530">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140563">
      <w:bodyDiv w:val="1"/>
      <w:marLeft w:val="0"/>
      <w:marRight w:val="0"/>
      <w:marTop w:val="0"/>
      <w:marBottom w:val="0"/>
      <w:divBdr>
        <w:top w:val="none" w:sz="0" w:space="0" w:color="auto"/>
        <w:left w:val="none" w:sz="0" w:space="0" w:color="auto"/>
        <w:bottom w:val="none" w:sz="0" w:space="0" w:color="auto"/>
        <w:right w:val="none" w:sz="0" w:space="0" w:color="auto"/>
      </w:divBdr>
      <w:divsChild>
        <w:div w:id="43142586">
          <w:marLeft w:val="0"/>
          <w:marRight w:val="0"/>
          <w:marTop w:val="0"/>
          <w:marBottom w:val="0"/>
          <w:divBdr>
            <w:top w:val="none" w:sz="0" w:space="0" w:color="auto"/>
            <w:left w:val="none" w:sz="0" w:space="0" w:color="auto"/>
            <w:bottom w:val="none" w:sz="0" w:space="0" w:color="auto"/>
            <w:right w:val="none" w:sz="0" w:space="0" w:color="auto"/>
          </w:divBdr>
        </w:div>
        <w:div w:id="134419329">
          <w:marLeft w:val="0"/>
          <w:marRight w:val="0"/>
          <w:marTop w:val="300"/>
          <w:marBottom w:val="0"/>
          <w:divBdr>
            <w:top w:val="none" w:sz="0" w:space="0" w:color="auto"/>
            <w:left w:val="none" w:sz="0" w:space="0" w:color="auto"/>
            <w:bottom w:val="none" w:sz="0" w:space="0" w:color="auto"/>
            <w:right w:val="none" w:sz="0" w:space="0" w:color="auto"/>
          </w:divBdr>
        </w:div>
        <w:div w:id="295646378">
          <w:marLeft w:val="0"/>
          <w:marRight w:val="0"/>
          <w:marTop w:val="0"/>
          <w:marBottom w:val="0"/>
          <w:divBdr>
            <w:top w:val="none" w:sz="0" w:space="0" w:color="auto"/>
            <w:left w:val="none" w:sz="0" w:space="0" w:color="auto"/>
            <w:bottom w:val="none" w:sz="0" w:space="0" w:color="auto"/>
            <w:right w:val="none" w:sz="0" w:space="0" w:color="auto"/>
          </w:divBdr>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433284580">
          <w:marLeft w:val="0"/>
          <w:marRight w:val="0"/>
          <w:marTop w:val="0"/>
          <w:marBottom w:val="0"/>
          <w:divBdr>
            <w:top w:val="none" w:sz="0" w:space="0" w:color="auto"/>
            <w:left w:val="none" w:sz="0" w:space="0" w:color="auto"/>
            <w:bottom w:val="none" w:sz="0" w:space="0" w:color="auto"/>
            <w:right w:val="none" w:sz="0" w:space="0" w:color="auto"/>
          </w:divBdr>
        </w:div>
        <w:div w:id="478495658">
          <w:marLeft w:val="0"/>
          <w:marRight w:val="0"/>
          <w:marTop w:val="0"/>
          <w:marBottom w:val="0"/>
          <w:divBdr>
            <w:top w:val="none" w:sz="0" w:space="0" w:color="auto"/>
            <w:left w:val="none" w:sz="0" w:space="0" w:color="auto"/>
            <w:bottom w:val="none" w:sz="0" w:space="0" w:color="auto"/>
            <w:right w:val="none" w:sz="0" w:space="0" w:color="auto"/>
          </w:divBdr>
        </w:div>
        <w:div w:id="542640381">
          <w:marLeft w:val="0"/>
          <w:marRight w:val="0"/>
          <w:marTop w:val="0"/>
          <w:marBottom w:val="0"/>
          <w:divBdr>
            <w:top w:val="none" w:sz="0" w:space="0" w:color="auto"/>
            <w:left w:val="none" w:sz="0" w:space="0" w:color="auto"/>
            <w:bottom w:val="none" w:sz="0" w:space="0" w:color="auto"/>
            <w:right w:val="none" w:sz="0" w:space="0" w:color="auto"/>
          </w:divBdr>
          <w:divsChild>
            <w:div w:id="208996603">
              <w:marLeft w:val="0"/>
              <w:marRight w:val="0"/>
              <w:marTop w:val="0"/>
              <w:marBottom w:val="0"/>
              <w:divBdr>
                <w:top w:val="none" w:sz="0" w:space="0" w:color="auto"/>
                <w:left w:val="none" w:sz="0" w:space="0" w:color="auto"/>
                <w:bottom w:val="none" w:sz="0" w:space="0" w:color="auto"/>
                <w:right w:val="none" w:sz="0" w:space="0" w:color="auto"/>
              </w:divBdr>
            </w:div>
          </w:divsChild>
        </w:div>
        <w:div w:id="944266998">
          <w:marLeft w:val="0"/>
          <w:marRight w:val="0"/>
          <w:marTop w:val="0"/>
          <w:marBottom w:val="0"/>
          <w:divBdr>
            <w:top w:val="none" w:sz="0" w:space="0" w:color="auto"/>
            <w:left w:val="none" w:sz="0" w:space="0" w:color="auto"/>
            <w:bottom w:val="none" w:sz="0" w:space="0" w:color="auto"/>
            <w:right w:val="none" w:sz="0" w:space="0" w:color="auto"/>
          </w:divBdr>
          <w:divsChild>
            <w:div w:id="199828364">
              <w:marLeft w:val="0"/>
              <w:marRight w:val="0"/>
              <w:marTop w:val="0"/>
              <w:marBottom w:val="0"/>
              <w:divBdr>
                <w:top w:val="none" w:sz="0" w:space="0" w:color="auto"/>
                <w:left w:val="none" w:sz="0" w:space="0" w:color="auto"/>
                <w:bottom w:val="none" w:sz="0" w:space="0" w:color="auto"/>
                <w:right w:val="none" w:sz="0" w:space="0" w:color="auto"/>
              </w:divBdr>
            </w:div>
          </w:divsChild>
        </w:div>
        <w:div w:id="1043560846">
          <w:marLeft w:val="0"/>
          <w:marRight w:val="0"/>
          <w:marTop w:val="0"/>
          <w:marBottom w:val="0"/>
          <w:divBdr>
            <w:top w:val="none" w:sz="0" w:space="0" w:color="auto"/>
            <w:left w:val="none" w:sz="0" w:space="0" w:color="auto"/>
            <w:bottom w:val="none" w:sz="0" w:space="0" w:color="auto"/>
            <w:right w:val="none" w:sz="0" w:space="0" w:color="auto"/>
          </w:divBdr>
          <w:divsChild>
            <w:div w:id="1811703093">
              <w:marLeft w:val="0"/>
              <w:marRight w:val="0"/>
              <w:marTop w:val="0"/>
              <w:marBottom w:val="0"/>
              <w:divBdr>
                <w:top w:val="none" w:sz="0" w:space="0" w:color="auto"/>
                <w:left w:val="none" w:sz="0" w:space="0" w:color="auto"/>
                <w:bottom w:val="none" w:sz="0" w:space="0" w:color="auto"/>
                <w:right w:val="none" w:sz="0" w:space="0" w:color="auto"/>
              </w:divBdr>
            </w:div>
          </w:divsChild>
        </w:div>
        <w:div w:id="1226457336">
          <w:marLeft w:val="0"/>
          <w:marRight w:val="0"/>
          <w:marTop w:val="0"/>
          <w:marBottom w:val="0"/>
          <w:divBdr>
            <w:top w:val="none" w:sz="0" w:space="0" w:color="auto"/>
            <w:left w:val="none" w:sz="0" w:space="0" w:color="auto"/>
            <w:bottom w:val="none" w:sz="0" w:space="0" w:color="auto"/>
            <w:right w:val="none" w:sz="0" w:space="0" w:color="auto"/>
          </w:divBdr>
          <w:divsChild>
            <w:div w:id="191963333">
              <w:marLeft w:val="0"/>
              <w:marRight w:val="0"/>
              <w:marTop w:val="0"/>
              <w:marBottom w:val="0"/>
              <w:divBdr>
                <w:top w:val="none" w:sz="0" w:space="0" w:color="auto"/>
                <w:left w:val="none" w:sz="0" w:space="0" w:color="auto"/>
                <w:bottom w:val="none" w:sz="0" w:space="0" w:color="auto"/>
                <w:right w:val="none" w:sz="0" w:space="0" w:color="auto"/>
              </w:divBdr>
            </w:div>
          </w:divsChild>
        </w:div>
        <w:div w:id="1246186638">
          <w:marLeft w:val="0"/>
          <w:marRight w:val="0"/>
          <w:marTop w:val="300"/>
          <w:marBottom w:val="0"/>
          <w:divBdr>
            <w:top w:val="none" w:sz="0" w:space="0" w:color="auto"/>
            <w:left w:val="none" w:sz="0" w:space="0" w:color="auto"/>
            <w:bottom w:val="none" w:sz="0" w:space="0" w:color="auto"/>
            <w:right w:val="none" w:sz="0" w:space="0" w:color="auto"/>
          </w:divBdr>
          <w:divsChild>
            <w:div w:id="1235318027">
              <w:marLeft w:val="0"/>
              <w:marRight w:val="0"/>
              <w:marTop w:val="0"/>
              <w:marBottom w:val="0"/>
              <w:divBdr>
                <w:top w:val="none" w:sz="0" w:space="0" w:color="auto"/>
                <w:left w:val="none" w:sz="0" w:space="0" w:color="auto"/>
                <w:bottom w:val="none" w:sz="0" w:space="0" w:color="auto"/>
                <w:right w:val="none" w:sz="0" w:space="0" w:color="auto"/>
              </w:divBdr>
              <w:divsChild>
                <w:div w:id="1637175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587607">
          <w:marLeft w:val="0"/>
          <w:marRight w:val="0"/>
          <w:marTop w:val="0"/>
          <w:marBottom w:val="0"/>
          <w:divBdr>
            <w:top w:val="none" w:sz="0" w:space="0" w:color="auto"/>
            <w:left w:val="none" w:sz="0" w:space="0" w:color="auto"/>
            <w:bottom w:val="none" w:sz="0" w:space="0" w:color="auto"/>
            <w:right w:val="none" w:sz="0" w:space="0" w:color="auto"/>
          </w:divBdr>
          <w:divsChild>
            <w:div w:id="467551643">
              <w:marLeft w:val="0"/>
              <w:marRight w:val="0"/>
              <w:marTop w:val="0"/>
              <w:marBottom w:val="0"/>
              <w:divBdr>
                <w:top w:val="none" w:sz="0" w:space="0" w:color="auto"/>
                <w:left w:val="none" w:sz="0" w:space="0" w:color="auto"/>
                <w:bottom w:val="none" w:sz="0" w:space="0" w:color="auto"/>
                <w:right w:val="none" w:sz="0" w:space="0" w:color="auto"/>
              </w:divBdr>
            </w:div>
          </w:divsChild>
        </w:div>
        <w:div w:id="1545946040">
          <w:marLeft w:val="0"/>
          <w:marRight w:val="0"/>
          <w:marTop w:val="0"/>
          <w:marBottom w:val="0"/>
          <w:divBdr>
            <w:top w:val="none" w:sz="0" w:space="0" w:color="auto"/>
            <w:left w:val="none" w:sz="0" w:space="0" w:color="auto"/>
            <w:bottom w:val="none" w:sz="0" w:space="0" w:color="auto"/>
            <w:right w:val="none" w:sz="0" w:space="0" w:color="auto"/>
          </w:divBdr>
        </w:div>
        <w:div w:id="1696535437">
          <w:marLeft w:val="0"/>
          <w:marRight w:val="0"/>
          <w:marTop w:val="0"/>
          <w:marBottom w:val="0"/>
          <w:divBdr>
            <w:top w:val="none" w:sz="0" w:space="0" w:color="auto"/>
            <w:left w:val="none" w:sz="0" w:space="0" w:color="auto"/>
            <w:bottom w:val="none" w:sz="0" w:space="0" w:color="auto"/>
            <w:right w:val="none" w:sz="0" w:space="0" w:color="auto"/>
          </w:divBdr>
        </w:div>
        <w:div w:id="1696925095">
          <w:marLeft w:val="0"/>
          <w:marRight w:val="0"/>
          <w:marTop w:val="300"/>
          <w:marBottom w:val="0"/>
          <w:divBdr>
            <w:top w:val="none" w:sz="0" w:space="0" w:color="auto"/>
            <w:left w:val="none" w:sz="0" w:space="0" w:color="auto"/>
            <w:bottom w:val="none" w:sz="0" w:space="0" w:color="auto"/>
            <w:right w:val="none" w:sz="0" w:space="0" w:color="auto"/>
          </w:divBdr>
          <w:divsChild>
            <w:div w:id="35011878">
              <w:marLeft w:val="0"/>
              <w:marRight w:val="0"/>
              <w:marTop w:val="0"/>
              <w:marBottom w:val="0"/>
              <w:divBdr>
                <w:top w:val="none" w:sz="0" w:space="0" w:color="auto"/>
                <w:left w:val="none" w:sz="0" w:space="0" w:color="auto"/>
                <w:bottom w:val="none" w:sz="0" w:space="0" w:color="auto"/>
                <w:right w:val="none" w:sz="0" w:space="0" w:color="auto"/>
              </w:divBdr>
            </w:div>
          </w:divsChild>
        </w:div>
        <w:div w:id="1805779922">
          <w:marLeft w:val="0"/>
          <w:marRight w:val="0"/>
          <w:marTop w:val="0"/>
          <w:marBottom w:val="0"/>
          <w:divBdr>
            <w:top w:val="none" w:sz="0" w:space="0" w:color="auto"/>
            <w:left w:val="none" w:sz="0" w:space="0" w:color="auto"/>
            <w:bottom w:val="none" w:sz="0" w:space="0" w:color="auto"/>
            <w:right w:val="none" w:sz="0" w:space="0" w:color="auto"/>
          </w:divBdr>
        </w:div>
      </w:divsChild>
    </w:div>
    <w:div w:id="995185192">
      <w:bodyDiv w:val="1"/>
      <w:marLeft w:val="0"/>
      <w:marRight w:val="0"/>
      <w:marTop w:val="0"/>
      <w:marBottom w:val="0"/>
      <w:divBdr>
        <w:top w:val="none" w:sz="0" w:space="0" w:color="auto"/>
        <w:left w:val="none" w:sz="0" w:space="0" w:color="auto"/>
        <w:bottom w:val="none" w:sz="0" w:space="0" w:color="auto"/>
        <w:right w:val="none" w:sz="0" w:space="0" w:color="auto"/>
      </w:divBdr>
      <w:divsChild>
        <w:div w:id="388579236">
          <w:marLeft w:val="0"/>
          <w:marRight w:val="0"/>
          <w:marTop w:val="0"/>
          <w:marBottom w:val="0"/>
          <w:divBdr>
            <w:top w:val="none" w:sz="0" w:space="0" w:color="auto"/>
            <w:left w:val="none" w:sz="0" w:space="0" w:color="auto"/>
            <w:bottom w:val="none" w:sz="0" w:space="0" w:color="auto"/>
            <w:right w:val="none" w:sz="0" w:space="0" w:color="auto"/>
          </w:divBdr>
        </w:div>
        <w:div w:id="402921482">
          <w:marLeft w:val="0"/>
          <w:marRight w:val="0"/>
          <w:marTop w:val="0"/>
          <w:marBottom w:val="0"/>
          <w:divBdr>
            <w:top w:val="none" w:sz="0" w:space="0" w:color="auto"/>
            <w:left w:val="none" w:sz="0" w:space="0" w:color="auto"/>
            <w:bottom w:val="none" w:sz="0" w:space="0" w:color="auto"/>
            <w:right w:val="none" w:sz="0" w:space="0" w:color="auto"/>
          </w:divBdr>
        </w:div>
        <w:div w:id="545797714">
          <w:marLeft w:val="0"/>
          <w:marRight w:val="0"/>
          <w:marTop w:val="0"/>
          <w:marBottom w:val="0"/>
          <w:divBdr>
            <w:top w:val="none" w:sz="0" w:space="0" w:color="auto"/>
            <w:left w:val="none" w:sz="0" w:space="0" w:color="auto"/>
            <w:bottom w:val="none" w:sz="0" w:space="0" w:color="auto"/>
            <w:right w:val="none" w:sz="0" w:space="0" w:color="auto"/>
          </w:divBdr>
        </w:div>
        <w:div w:id="779960291">
          <w:marLeft w:val="0"/>
          <w:marRight w:val="0"/>
          <w:marTop w:val="0"/>
          <w:marBottom w:val="0"/>
          <w:divBdr>
            <w:top w:val="none" w:sz="0" w:space="0" w:color="auto"/>
            <w:left w:val="none" w:sz="0" w:space="0" w:color="auto"/>
            <w:bottom w:val="none" w:sz="0" w:space="0" w:color="auto"/>
            <w:right w:val="none" w:sz="0" w:space="0" w:color="auto"/>
          </w:divBdr>
          <w:divsChild>
            <w:div w:id="1675457659">
              <w:marLeft w:val="0"/>
              <w:marRight w:val="0"/>
              <w:marTop w:val="0"/>
              <w:marBottom w:val="0"/>
              <w:divBdr>
                <w:top w:val="none" w:sz="0" w:space="0" w:color="auto"/>
                <w:left w:val="none" w:sz="0" w:space="0" w:color="auto"/>
                <w:bottom w:val="none" w:sz="0" w:space="0" w:color="auto"/>
                <w:right w:val="none" w:sz="0" w:space="0" w:color="auto"/>
              </w:divBdr>
            </w:div>
          </w:divsChild>
        </w:div>
        <w:div w:id="905072824">
          <w:marLeft w:val="0"/>
          <w:marRight w:val="0"/>
          <w:marTop w:val="300"/>
          <w:marBottom w:val="0"/>
          <w:divBdr>
            <w:top w:val="none" w:sz="0" w:space="0" w:color="auto"/>
            <w:left w:val="none" w:sz="0" w:space="0" w:color="auto"/>
            <w:bottom w:val="none" w:sz="0" w:space="0" w:color="auto"/>
            <w:right w:val="none" w:sz="0" w:space="0" w:color="auto"/>
          </w:divBdr>
          <w:divsChild>
            <w:div w:id="482627684">
              <w:marLeft w:val="0"/>
              <w:marRight w:val="0"/>
              <w:marTop w:val="0"/>
              <w:marBottom w:val="0"/>
              <w:divBdr>
                <w:top w:val="none" w:sz="0" w:space="0" w:color="auto"/>
                <w:left w:val="none" w:sz="0" w:space="0" w:color="auto"/>
                <w:bottom w:val="none" w:sz="0" w:space="0" w:color="auto"/>
                <w:right w:val="none" w:sz="0" w:space="0" w:color="auto"/>
              </w:divBdr>
            </w:div>
          </w:divsChild>
        </w:div>
        <w:div w:id="939069398">
          <w:marLeft w:val="0"/>
          <w:marRight w:val="0"/>
          <w:marTop w:val="0"/>
          <w:marBottom w:val="0"/>
          <w:divBdr>
            <w:top w:val="none" w:sz="0" w:space="0" w:color="auto"/>
            <w:left w:val="none" w:sz="0" w:space="0" w:color="auto"/>
            <w:bottom w:val="none" w:sz="0" w:space="0" w:color="auto"/>
            <w:right w:val="none" w:sz="0" w:space="0" w:color="auto"/>
          </w:divBdr>
          <w:divsChild>
            <w:div w:id="998921397">
              <w:marLeft w:val="0"/>
              <w:marRight w:val="0"/>
              <w:marTop w:val="0"/>
              <w:marBottom w:val="0"/>
              <w:divBdr>
                <w:top w:val="none" w:sz="0" w:space="0" w:color="auto"/>
                <w:left w:val="none" w:sz="0" w:space="0" w:color="auto"/>
                <w:bottom w:val="none" w:sz="0" w:space="0" w:color="auto"/>
                <w:right w:val="none" w:sz="0" w:space="0" w:color="auto"/>
              </w:divBdr>
            </w:div>
          </w:divsChild>
        </w:div>
        <w:div w:id="1028066525">
          <w:marLeft w:val="0"/>
          <w:marRight w:val="0"/>
          <w:marTop w:val="0"/>
          <w:marBottom w:val="0"/>
          <w:divBdr>
            <w:top w:val="none" w:sz="0" w:space="0" w:color="auto"/>
            <w:left w:val="none" w:sz="0" w:space="0" w:color="auto"/>
            <w:bottom w:val="none" w:sz="0" w:space="0" w:color="auto"/>
            <w:right w:val="none" w:sz="0" w:space="0" w:color="auto"/>
          </w:divBdr>
          <w:divsChild>
            <w:div w:id="1351182201">
              <w:marLeft w:val="0"/>
              <w:marRight w:val="0"/>
              <w:marTop w:val="0"/>
              <w:marBottom w:val="0"/>
              <w:divBdr>
                <w:top w:val="none" w:sz="0" w:space="0" w:color="auto"/>
                <w:left w:val="none" w:sz="0" w:space="0" w:color="auto"/>
                <w:bottom w:val="none" w:sz="0" w:space="0" w:color="auto"/>
                <w:right w:val="none" w:sz="0" w:space="0" w:color="auto"/>
              </w:divBdr>
            </w:div>
          </w:divsChild>
        </w:div>
        <w:div w:id="1078286415">
          <w:marLeft w:val="0"/>
          <w:marRight w:val="0"/>
          <w:marTop w:val="300"/>
          <w:marBottom w:val="0"/>
          <w:divBdr>
            <w:top w:val="none" w:sz="0" w:space="0" w:color="auto"/>
            <w:left w:val="none" w:sz="0" w:space="0" w:color="auto"/>
            <w:bottom w:val="none" w:sz="0" w:space="0" w:color="auto"/>
            <w:right w:val="none" w:sz="0" w:space="0" w:color="auto"/>
          </w:divBdr>
          <w:divsChild>
            <w:div w:id="209809968">
              <w:marLeft w:val="0"/>
              <w:marRight w:val="0"/>
              <w:marTop w:val="0"/>
              <w:marBottom w:val="0"/>
              <w:divBdr>
                <w:top w:val="none" w:sz="0" w:space="0" w:color="auto"/>
                <w:left w:val="none" w:sz="0" w:space="0" w:color="auto"/>
                <w:bottom w:val="none" w:sz="0" w:space="0" w:color="auto"/>
                <w:right w:val="none" w:sz="0" w:space="0" w:color="auto"/>
              </w:divBdr>
              <w:divsChild>
                <w:div w:id="90461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4784">
          <w:marLeft w:val="0"/>
          <w:marRight w:val="0"/>
          <w:marTop w:val="0"/>
          <w:marBottom w:val="0"/>
          <w:divBdr>
            <w:top w:val="none" w:sz="0" w:space="0" w:color="auto"/>
            <w:left w:val="none" w:sz="0" w:space="0" w:color="auto"/>
            <w:bottom w:val="none" w:sz="0" w:space="0" w:color="auto"/>
            <w:right w:val="none" w:sz="0" w:space="0" w:color="auto"/>
          </w:divBdr>
        </w:div>
        <w:div w:id="1135830156">
          <w:marLeft w:val="0"/>
          <w:marRight w:val="0"/>
          <w:marTop w:val="0"/>
          <w:marBottom w:val="0"/>
          <w:divBdr>
            <w:top w:val="none" w:sz="0" w:space="0" w:color="auto"/>
            <w:left w:val="none" w:sz="0" w:space="0" w:color="auto"/>
            <w:bottom w:val="none" w:sz="0" w:space="0" w:color="auto"/>
            <w:right w:val="none" w:sz="0" w:space="0" w:color="auto"/>
          </w:divBdr>
          <w:divsChild>
            <w:div w:id="1320813677">
              <w:marLeft w:val="0"/>
              <w:marRight w:val="0"/>
              <w:marTop w:val="0"/>
              <w:marBottom w:val="0"/>
              <w:divBdr>
                <w:top w:val="none" w:sz="0" w:space="0" w:color="auto"/>
                <w:left w:val="none" w:sz="0" w:space="0" w:color="auto"/>
                <w:bottom w:val="none" w:sz="0" w:space="0" w:color="auto"/>
                <w:right w:val="none" w:sz="0" w:space="0" w:color="auto"/>
              </w:divBdr>
            </w:div>
          </w:divsChild>
        </w:div>
        <w:div w:id="1349410921">
          <w:marLeft w:val="0"/>
          <w:marRight w:val="0"/>
          <w:marTop w:val="0"/>
          <w:marBottom w:val="0"/>
          <w:divBdr>
            <w:top w:val="none" w:sz="0" w:space="0" w:color="auto"/>
            <w:left w:val="none" w:sz="0" w:space="0" w:color="auto"/>
            <w:bottom w:val="none" w:sz="0" w:space="0" w:color="auto"/>
            <w:right w:val="none" w:sz="0" w:space="0" w:color="auto"/>
          </w:divBdr>
        </w:div>
        <w:div w:id="1717508219">
          <w:marLeft w:val="0"/>
          <w:marRight w:val="0"/>
          <w:marTop w:val="300"/>
          <w:marBottom w:val="0"/>
          <w:divBdr>
            <w:top w:val="none" w:sz="0" w:space="0" w:color="auto"/>
            <w:left w:val="none" w:sz="0" w:space="0" w:color="auto"/>
            <w:bottom w:val="none" w:sz="0" w:space="0" w:color="auto"/>
            <w:right w:val="none" w:sz="0" w:space="0" w:color="auto"/>
          </w:divBdr>
          <w:divsChild>
            <w:div w:id="234971836">
              <w:marLeft w:val="0"/>
              <w:marRight w:val="0"/>
              <w:marTop w:val="0"/>
              <w:marBottom w:val="0"/>
              <w:divBdr>
                <w:top w:val="none" w:sz="0" w:space="0" w:color="auto"/>
                <w:left w:val="none" w:sz="0" w:space="0" w:color="auto"/>
                <w:bottom w:val="none" w:sz="0" w:space="0" w:color="auto"/>
                <w:right w:val="none" w:sz="0" w:space="0" w:color="auto"/>
              </w:divBdr>
              <w:divsChild>
                <w:div w:id="54091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401729">
          <w:marLeft w:val="0"/>
          <w:marRight w:val="0"/>
          <w:marTop w:val="0"/>
          <w:marBottom w:val="0"/>
          <w:divBdr>
            <w:top w:val="none" w:sz="0" w:space="0" w:color="auto"/>
            <w:left w:val="none" w:sz="0" w:space="0" w:color="auto"/>
            <w:bottom w:val="none" w:sz="0" w:space="0" w:color="auto"/>
            <w:right w:val="none" w:sz="0" w:space="0" w:color="auto"/>
          </w:divBdr>
          <w:divsChild>
            <w:div w:id="275983666">
              <w:marLeft w:val="0"/>
              <w:marRight w:val="0"/>
              <w:marTop w:val="0"/>
              <w:marBottom w:val="0"/>
              <w:divBdr>
                <w:top w:val="none" w:sz="0" w:space="0" w:color="auto"/>
                <w:left w:val="none" w:sz="0" w:space="0" w:color="auto"/>
                <w:bottom w:val="none" w:sz="0" w:space="0" w:color="auto"/>
                <w:right w:val="none" w:sz="0" w:space="0" w:color="auto"/>
              </w:divBdr>
            </w:div>
          </w:divsChild>
        </w:div>
        <w:div w:id="1755936441">
          <w:marLeft w:val="0"/>
          <w:marRight w:val="0"/>
          <w:marTop w:val="0"/>
          <w:marBottom w:val="0"/>
          <w:divBdr>
            <w:top w:val="none" w:sz="0" w:space="0" w:color="auto"/>
            <w:left w:val="none" w:sz="0" w:space="0" w:color="auto"/>
            <w:bottom w:val="none" w:sz="0" w:space="0" w:color="auto"/>
            <w:right w:val="none" w:sz="0" w:space="0" w:color="auto"/>
          </w:divBdr>
        </w:div>
        <w:div w:id="1760983596">
          <w:marLeft w:val="0"/>
          <w:marRight w:val="0"/>
          <w:marTop w:val="0"/>
          <w:marBottom w:val="0"/>
          <w:divBdr>
            <w:top w:val="none" w:sz="0" w:space="0" w:color="auto"/>
            <w:left w:val="none" w:sz="0" w:space="0" w:color="auto"/>
            <w:bottom w:val="none" w:sz="0" w:space="0" w:color="auto"/>
            <w:right w:val="none" w:sz="0" w:space="0" w:color="auto"/>
          </w:divBdr>
          <w:divsChild>
            <w:div w:id="128302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997153632">
      <w:bodyDiv w:val="1"/>
      <w:marLeft w:val="0"/>
      <w:marRight w:val="0"/>
      <w:marTop w:val="0"/>
      <w:marBottom w:val="0"/>
      <w:divBdr>
        <w:top w:val="none" w:sz="0" w:space="0" w:color="auto"/>
        <w:left w:val="none" w:sz="0" w:space="0" w:color="auto"/>
        <w:bottom w:val="none" w:sz="0" w:space="0" w:color="auto"/>
        <w:right w:val="none" w:sz="0" w:space="0" w:color="auto"/>
      </w:divBdr>
      <w:divsChild>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
          </w:divsChild>
        </w:div>
        <w:div w:id="180364101">
          <w:marLeft w:val="0"/>
          <w:marRight w:val="0"/>
          <w:marTop w:val="0"/>
          <w:marBottom w:val="0"/>
          <w:divBdr>
            <w:top w:val="none" w:sz="0" w:space="0" w:color="auto"/>
            <w:left w:val="none" w:sz="0" w:space="0" w:color="auto"/>
            <w:bottom w:val="none" w:sz="0" w:space="0" w:color="auto"/>
            <w:right w:val="none" w:sz="0" w:space="0" w:color="auto"/>
          </w:divBdr>
        </w:div>
        <w:div w:id="244338947">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sChild>
            <w:div w:id="1389375078">
              <w:marLeft w:val="0"/>
              <w:marRight w:val="0"/>
              <w:marTop w:val="0"/>
              <w:marBottom w:val="0"/>
              <w:divBdr>
                <w:top w:val="none" w:sz="0" w:space="0" w:color="auto"/>
                <w:left w:val="none" w:sz="0" w:space="0" w:color="auto"/>
                <w:bottom w:val="none" w:sz="0" w:space="0" w:color="auto"/>
                <w:right w:val="none" w:sz="0" w:space="0" w:color="auto"/>
              </w:divBdr>
            </w:div>
          </w:divsChild>
        </w:div>
        <w:div w:id="394396288">
          <w:marLeft w:val="0"/>
          <w:marRight w:val="0"/>
          <w:marTop w:val="0"/>
          <w:marBottom w:val="0"/>
          <w:divBdr>
            <w:top w:val="none" w:sz="0" w:space="0" w:color="auto"/>
            <w:left w:val="none" w:sz="0" w:space="0" w:color="auto"/>
            <w:bottom w:val="none" w:sz="0" w:space="0" w:color="auto"/>
            <w:right w:val="none" w:sz="0" w:space="0" w:color="auto"/>
          </w:divBdr>
        </w:div>
        <w:div w:id="791090727">
          <w:marLeft w:val="0"/>
          <w:marRight w:val="0"/>
          <w:marTop w:val="0"/>
          <w:marBottom w:val="0"/>
          <w:divBdr>
            <w:top w:val="none" w:sz="0" w:space="0" w:color="auto"/>
            <w:left w:val="none" w:sz="0" w:space="0" w:color="auto"/>
            <w:bottom w:val="none" w:sz="0" w:space="0" w:color="auto"/>
            <w:right w:val="none" w:sz="0" w:space="0" w:color="auto"/>
          </w:divBdr>
          <w:divsChild>
            <w:div w:id="188028437">
              <w:marLeft w:val="0"/>
              <w:marRight w:val="0"/>
              <w:marTop w:val="0"/>
              <w:marBottom w:val="0"/>
              <w:divBdr>
                <w:top w:val="none" w:sz="0" w:space="0" w:color="auto"/>
                <w:left w:val="none" w:sz="0" w:space="0" w:color="auto"/>
                <w:bottom w:val="none" w:sz="0" w:space="0" w:color="auto"/>
                <w:right w:val="none" w:sz="0" w:space="0" w:color="auto"/>
              </w:divBdr>
            </w:div>
          </w:divsChild>
        </w:div>
        <w:div w:id="810948485">
          <w:marLeft w:val="0"/>
          <w:marRight w:val="0"/>
          <w:marTop w:val="0"/>
          <w:marBottom w:val="0"/>
          <w:divBdr>
            <w:top w:val="none" w:sz="0" w:space="0" w:color="auto"/>
            <w:left w:val="none" w:sz="0" w:space="0" w:color="auto"/>
            <w:bottom w:val="none" w:sz="0" w:space="0" w:color="auto"/>
            <w:right w:val="none" w:sz="0" w:space="0" w:color="auto"/>
          </w:divBdr>
        </w:div>
        <w:div w:id="852956913">
          <w:marLeft w:val="0"/>
          <w:marRight w:val="0"/>
          <w:marTop w:val="300"/>
          <w:marBottom w:val="0"/>
          <w:divBdr>
            <w:top w:val="none" w:sz="0" w:space="0" w:color="auto"/>
            <w:left w:val="none" w:sz="0" w:space="0" w:color="auto"/>
            <w:bottom w:val="none" w:sz="0" w:space="0" w:color="auto"/>
            <w:right w:val="none" w:sz="0" w:space="0" w:color="auto"/>
          </w:divBdr>
          <w:divsChild>
            <w:div w:id="144903570">
              <w:marLeft w:val="0"/>
              <w:marRight w:val="0"/>
              <w:marTop w:val="0"/>
              <w:marBottom w:val="0"/>
              <w:divBdr>
                <w:top w:val="none" w:sz="0" w:space="0" w:color="auto"/>
                <w:left w:val="none" w:sz="0" w:space="0" w:color="auto"/>
                <w:bottom w:val="none" w:sz="0" w:space="0" w:color="auto"/>
                <w:right w:val="none" w:sz="0" w:space="0" w:color="auto"/>
              </w:divBdr>
              <w:divsChild>
                <w:div w:id="80185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42843">
          <w:marLeft w:val="0"/>
          <w:marRight w:val="0"/>
          <w:marTop w:val="0"/>
          <w:marBottom w:val="0"/>
          <w:divBdr>
            <w:top w:val="none" w:sz="0" w:space="0" w:color="auto"/>
            <w:left w:val="none" w:sz="0" w:space="0" w:color="auto"/>
            <w:bottom w:val="none" w:sz="0" w:space="0" w:color="auto"/>
            <w:right w:val="none" w:sz="0" w:space="0" w:color="auto"/>
          </w:divBdr>
        </w:div>
        <w:div w:id="1206527423">
          <w:marLeft w:val="0"/>
          <w:marRight w:val="0"/>
          <w:marTop w:val="300"/>
          <w:marBottom w:val="0"/>
          <w:divBdr>
            <w:top w:val="none" w:sz="0" w:space="0" w:color="auto"/>
            <w:left w:val="none" w:sz="0" w:space="0" w:color="auto"/>
            <w:bottom w:val="none" w:sz="0" w:space="0" w:color="auto"/>
            <w:right w:val="none" w:sz="0" w:space="0" w:color="auto"/>
          </w:divBdr>
          <w:divsChild>
            <w:div w:id="159469539">
              <w:marLeft w:val="0"/>
              <w:marRight w:val="0"/>
              <w:marTop w:val="0"/>
              <w:marBottom w:val="0"/>
              <w:divBdr>
                <w:top w:val="none" w:sz="0" w:space="0" w:color="auto"/>
                <w:left w:val="none" w:sz="0" w:space="0" w:color="auto"/>
                <w:bottom w:val="none" w:sz="0" w:space="0" w:color="auto"/>
                <w:right w:val="none" w:sz="0" w:space="0" w:color="auto"/>
              </w:divBdr>
              <w:divsChild>
                <w:div w:id="5789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475231">
          <w:marLeft w:val="0"/>
          <w:marRight w:val="0"/>
          <w:marTop w:val="0"/>
          <w:marBottom w:val="0"/>
          <w:divBdr>
            <w:top w:val="none" w:sz="0" w:space="0" w:color="auto"/>
            <w:left w:val="none" w:sz="0" w:space="0" w:color="auto"/>
            <w:bottom w:val="none" w:sz="0" w:space="0" w:color="auto"/>
            <w:right w:val="none" w:sz="0" w:space="0" w:color="auto"/>
          </w:divBdr>
          <w:divsChild>
            <w:div w:id="49303513">
              <w:marLeft w:val="0"/>
              <w:marRight w:val="0"/>
              <w:marTop w:val="0"/>
              <w:marBottom w:val="0"/>
              <w:divBdr>
                <w:top w:val="none" w:sz="0" w:space="0" w:color="auto"/>
                <w:left w:val="none" w:sz="0" w:space="0" w:color="auto"/>
                <w:bottom w:val="none" w:sz="0" w:space="0" w:color="auto"/>
                <w:right w:val="none" w:sz="0" w:space="0" w:color="auto"/>
              </w:divBdr>
            </w:div>
          </w:divsChild>
        </w:div>
        <w:div w:id="1508519155">
          <w:marLeft w:val="0"/>
          <w:marRight w:val="0"/>
          <w:marTop w:val="0"/>
          <w:marBottom w:val="0"/>
          <w:divBdr>
            <w:top w:val="none" w:sz="0" w:space="0" w:color="auto"/>
            <w:left w:val="none" w:sz="0" w:space="0" w:color="auto"/>
            <w:bottom w:val="none" w:sz="0" w:space="0" w:color="auto"/>
            <w:right w:val="none" w:sz="0" w:space="0" w:color="auto"/>
          </w:divBdr>
          <w:divsChild>
            <w:div w:id="237791672">
              <w:marLeft w:val="0"/>
              <w:marRight w:val="0"/>
              <w:marTop w:val="0"/>
              <w:marBottom w:val="0"/>
              <w:divBdr>
                <w:top w:val="none" w:sz="0" w:space="0" w:color="auto"/>
                <w:left w:val="none" w:sz="0" w:space="0" w:color="auto"/>
                <w:bottom w:val="none" w:sz="0" w:space="0" w:color="auto"/>
                <w:right w:val="none" w:sz="0" w:space="0" w:color="auto"/>
              </w:divBdr>
            </w:div>
          </w:divsChild>
        </w:div>
        <w:div w:id="1622151008">
          <w:marLeft w:val="0"/>
          <w:marRight w:val="0"/>
          <w:marTop w:val="0"/>
          <w:marBottom w:val="0"/>
          <w:divBdr>
            <w:top w:val="none" w:sz="0" w:space="0" w:color="auto"/>
            <w:left w:val="none" w:sz="0" w:space="0" w:color="auto"/>
            <w:bottom w:val="none" w:sz="0" w:space="0" w:color="auto"/>
            <w:right w:val="none" w:sz="0" w:space="0" w:color="auto"/>
          </w:divBdr>
        </w:div>
      </w:divsChild>
    </w:div>
    <w:div w:id="1001739327">
      <w:bodyDiv w:val="1"/>
      <w:marLeft w:val="0"/>
      <w:marRight w:val="0"/>
      <w:marTop w:val="0"/>
      <w:marBottom w:val="0"/>
      <w:divBdr>
        <w:top w:val="none" w:sz="0" w:space="0" w:color="auto"/>
        <w:left w:val="none" w:sz="0" w:space="0" w:color="auto"/>
        <w:bottom w:val="none" w:sz="0" w:space="0" w:color="auto"/>
        <w:right w:val="none" w:sz="0" w:space="0" w:color="auto"/>
      </w:divBdr>
    </w:div>
    <w:div w:id="1002008822">
      <w:bodyDiv w:val="1"/>
      <w:marLeft w:val="0"/>
      <w:marRight w:val="0"/>
      <w:marTop w:val="0"/>
      <w:marBottom w:val="0"/>
      <w:divBdr>
        <w:top w:val="none" w:sz="0" w:space="0" w:color="auto"/>
        <w:left w:val="none" w:sz="0" w:space="0" w:color="auto"/>
        <w:bottom w:val="none" w:sz="0" w:space="0" w:color="auto"/>
        <w:right w:val="none" w:sz="0" w:space="0" w:color="auto"/>
      </w:divBdr>
      <w:divsChild>
        <w:div w:id="974723063">
          <w:marLeft w:val="0"/>
          <w:marRight w:val="0"/>
          <w:marTop w:val="0"/>
          <w:marBottom w:val="0"/>
          <w:divBdr>
            <w:top w:val="none" w:sz="0" w:space="0" w:color="auto"/>
            <w:left w:val="none" w:sz="0" w:space="0" w:color="auto"/>
            <w:bottom w:val="none" w:sz="0" w:space="0" w:color="auto"/>
            <w:right w:val="none" w:sz="0" w:space="0" w:color="auto"/>
          </w:divBdr>
        </w:div>
        <w:div w:id="148525654">
          <w:marLeft w:val="0"/>
          <w:marRight w:val="0"/>
          <w:marTop w:val="0"/>
          <w:marBottom w:val="0"/>
          <w:divBdr>
            <w:top w:val="none" w:sz="0" w:space="0" w:color="auto"/>
            <w:left w:val="none" w:sz="0" w:space="0" w:color="auto"/>
            <w:bottom w:val="none" w:sz="0" w:space="0" w:color="auto"/>
            <w:right w:val="none" w:sz="0" w:space="0" w:color="auto"/>
          </w:divBdr>
          <w:divsChild>
            <w:div w:id="1905792051">
              <w:marLeft w:val="0"/>
              <w:marRight w:val="0"/>
              <w:marTop w:val="0"/>
              <w:marBottom w:val="0"/>
              <w:divBdr>
                <w:top w:val="none" w:sz="0" w:space="0" w:color="auto"/>
                <w:left w:val="none" w:sz="0" w:space="0" w:color="auto"/>
                <w:bottom w:val="none" w:sz="0" w:space="0" w:color="auto"/>
                <w:right w:val="none" w:sz="0" w:space="0" w:color="auto"/>
              </w:divBdr>
            </w:div>
          </w:divsChild>
        </w:div>
        <w:div w:id="1306467444">
          <w:marLeft w:val="0"/>
          <w:marRight w:val="0"/>
          <w:marTop w:val="0"/>
          <w:marBottom w:val="0"/>
          <w:divBdr>
            <w:top w:val="none" w:sz="0" w:space="0" w:color="auto"/>
            <w:left w:val="none" w:sz="0" w:space="0" w:color="auto"/>
            <w:bottom w:val="none" w:sz="0" w:space="0" w:color="auto"/>
            <w:right w:val="none" w:sz="0" w:space="0" w:color="auto"/>
          </w:divBdr>
        </w:div>
        <w:div w:id="1663124099">
          <w:marLeft w:val="0"/>
          <w:marRight w:val="0"/>
          <w:marTop w:val="0"/>
          <w:marBottom w:val="0"/>
          <w:divBdr>
            <w:top w:val="none" w:sz="0" w:space="0" w:color="auto"/>
            <w:left w:val="none" w:sz="0" w:space="0" w:color="auto"/>
            <w:bottom w:val="none" w:sz="0" w:space="0" w:color="auto"/>
            <w:right w:val="none" w:sz="0" w:space="0" w:color="auto"/>
          </w:divBdr>
          <w:divsChild>
            <w:div w:id="413862375">
              <w:marLeft w:val="0"/>
              <w:marRight w:val="0"/>
              <w:marTop w:val="0"/>
              <w:marBottom w:val="0"/>
              <w:divBdr>
                <w:top w:val="none" w:sz="0" w:space="0" w:color="auto"/>
                <w:left w:val="none" w:sz="0" w:space="0" w:color="auto"/>
                <w:bottom w:val="none" w:sz="0" w:space="0" w:color="auto"/>
                <w:right w:val="none" w:sz="0" w:space="0" w:color="auto"/>
              </w:divBdr>
            </w:div>
          </w:divsChild>
        </w:div>
        <w:div w:id="669599253">
          <w:marLeft w:val="0"/>
          <w:marRight w:val="0"/>
          <w:marTop w:val="0"/>
          <w:marBottom w:val="0"/>
          <w:divBdr>
            <w:top w:val="none" w:sz="0" w:space="0" w:color="auto"/>
            <w:left w:val="none" w:sz="0" w:space="0" w:color="auto"/>
            <w:bottom w:val="none" w:sz="0" w:space="0" w:color="auto"/>
            <w:right w:val="none" w:sz="0" w:space="0" w:color="auto"/>
          </w:divBdr>
        </w:div>
        <w:div w:id="1065296968">
          <w:marLeft w:val="0"/>
          <w:marRight w:val="0"/>
          <w:marTop w:val="0"/>
          <w:marBottom w:val="0"/>
          <w:divBdr>
            <w:top w:val="none" w:sz="0" w:space="0" w:color="auto"/>
            <w:left w:val="none" w:sz="0" w:space="0" w:color="auto"/>
            <w:bottom w:val="none" w:sz="0" w:space="0" w:color="auto"/>
            <w:right w:val="none" w:sz="0" w:space="0" w:color="auto"/>
          </w:divBdr>
          <w:divsChild>
            <w:div w:id="544408187">
              <w:marLeft w:val="0"/>
              <w:marRight w:val="0"/>
              <w:marTop w:val="0"/>
              <w:marBottom w:val="0"/>
              <w:divBdr>
                <w:top w:val="none" w:sz="0" w:space="0" w:color="auto"/>
                <w:left w:val="none" w:sz="0" w:space="0" w:color="auto"/>
                <w:bottom w:val="none" w:sz="0" w:space="0" w:color="auto"/>
                <w:right w:val="none" w:sz="0" w:space="0" w:color="auto"/>
              </w:divBdr>
            </w:div>
          </w:divsChild>
        </w:div>
        <w:div w:id="1849326541">
          <w:marLeft w:val="0"/>
          <w:marRight w:val="0"/>
          <w:marTop w:val="0"/>
          <w:marBottom w:val="0"/>
          <w:divBdr>
            <w:top w:val="none" w:sz="0" w:space="0" w:color="auto"/>
            <w:left w:val="none" w:sz="0" w:space="0" w:color="auto"/>
            <w:bottom w:val="none" w:sz="0" w:space="0" w:color="auto"/>
            <w:right w:val="none" w:sz="0" w:space="0" w:color="auto"/>
          </w:divBdr>
        </w:div>
        <w:div w:id="1428847504">
          <w:marLeft w:val="0"/>
          <w:marRight w:val="0"/>
          <w:marTop w:val="0"/>
          <w:marBottom w:val="0"/>
          <w:divBdr>
            <w:top w:val="none" w:sz="0" w:space="0" w:color="auto"/>
            <w:left w:val="none" w:sz="0" w:space="0" w:color="auto"/>
            <w:bottom w:val="none" w:sz="0" w:space="0" w:color="auto"/>
            <w:right w:val="none" w:sz="0" w:space="0" w:color="auto"/>
          </w:divBdr>
          <w:divsChild>
            <w:div w:id="631525133">
              <w:marLeft w:val="0"/>
              <w:marRight w:val="0"/>
              <w:marTop w:val="0"/>
              <w:marBottom w:val="0"/>
              <w:divBdr>
                <w:top w:val="none" w:sz="0" w:space="0" w:color="auto"/>
                <w:left w:val="none" w:sz="0" w:space="0" w:color="auto"/>
                <w:bottom w:val="none" w:sz="0" w:space="0" w:color="auto"/>
                <w:right w:val="none" w:sz="0" w:space="0" w:color="auto"/>
              </w:divBdr>
            </w:div>
          </w:divsChild>
        </w:div>
        <w:div w:id="1867133805">
          <w:marLeft w:val="0"/>
          <w:marRight w:val="0"/>
          <w:marTop w:val="0"/>
          <w:marBottom w:val="0"/>
          <w:divBdr>
            <w:top w:val="none" w:sz="0" w:space="0" w:color="auto"/>
            <w:left w:val="none" w:sz="0" w:space="0" w:color="auto"/>
            <w:bottom w:val="none" w:sz="0" w:space="0" w:color="auto"/>
            <w:right w:val="none" w:sz="0" w:space="0" w:color="auto"/>
          </w:divBdr>
        </w:div>
        <w:div w:id="1559432975">
          <w:marLeft w:val="0"/>
          <w:marRight w:val="0"/>
          <w:marTop w:val="0"/>
          <w:marBottom w:val="0"/>
          <w:divBdr>
            <w:top w:val="none" w:sz="0" w:space="0" w:color="auto"/>
            <w:left w:val="none" w:sz="0" w:space="0" w:color="auto"/>
            <w:bottom w:val="none" w:sz="0" w:space="0" w:color="auto"/>
            <w:right w:val="none" w:sz="0" w:space="0" w:color="auto"/>
          </w:divBdr>
          <w:divsChild>
            <w:div w:id="1626622106">
              <w:marLeft w:val="0"/>
              <w:marRight w:val="0"/>
              <w:marTop w:val="0"/>
              <w:marBottom w:val="0"/>
              <w:divBdr>
                <w:top w:val="none" w:sz="0" w:space="0" w:color="auto"/>
                <w:left w:val="none" w:sz="0" w:space="0" w:color="auto"/>
                <w:bottom w:val="none" w:sz="0" w:space="0" w:color="auto"/>
                <w:right w:val="none" w:sz="0" w:space="0" w:color="auto"/>
              </w:divBdr>
            </w:div>
          </w:divsChild>
        </w:div>
        <w:div w:id="1209103097">
          <w:marLeft w:val="0"/>
          <w:marRight w:val="0"/>
          <w:marTop w:val="0"/>
          <w:marBottom w:val="0"/>
          <w:divBdr>
            <w:top w:val="none" w:sz="0" w:space="0" w:color="auto"/>
            <w:left w:val="none" w:sz="0" w:space="0" w:color="auto"/>
            <w:bottom w:val="none" w:sz="0" w:space="0" w:color="auto"/>
            <w:right w:val="none" w:sz="0" w:space="0" w:color="auto"/>
          </w:divBdr>
        </w:div>
        <w:div w:id="2082943696">
          <w:marLeft w:val="0"/>
          <w:marRight w:val="0"/>
          <w:marTop w:val="0"/>
          <w:marBottom w:val="0"/>
          <w:divBdr>
            <w:top w:val="none" w:sz="0" w:space="0" w:color="auto"/>
            <w:left w:val="none" w:sz="0" w:space="0" w:color="auto"/>
            <w:bottom w:val="none" w:sz="0" w:space="0" w:color="auto"/>
            <w:right w:val="none" w:sz="0" w:space="0" w:color="auto"/>
          </w:divBdr>
          <w:divsChild>
            <w:div w:id="1829709593">
              <w:marLeft w:val="0"/>
              <w:marRight w:val="0"/>
              <w:marTop w:val="0"/>
              <w:marBottom w:val="0"/>
              <w:divBdr>
                <w:top w:val="none" w:sz="0" w:space="0" w:color="auto"/>
                <w:left w:val="none" w:sz="0" w:space="0" w:color="auto"/>
                <w:bottom w:val="none" w:sz="0" w:space="0" w:color="auto"/>
                <w:right w:val="none" w:sz="0" w:space="0" w:color="auto"/>
              </w:divBdr>
            </w:div>
          </w:divsChild>
        </w:div>
        <w:div w:id="1795901447">
          <w:marLeft w:val="0"/>
          <w:marRight w:val="0"/>
          <w:marTop w:val="0"/>
          <w:marBottom w:val="0"/>
          <w:divBdr>
            <w:top w:val="none" w:sz="0" w:space="0" w:color="auto"/>
            <w:left w:val="none" w:sz="0" w:space="0" w:color="auto"/>
            <w:bottom w:val="none" w:sz="0" w:space="0" w:color="auto"/>
            <w:right w:val="none" w:sz="0" w:space="0" w:color="auto"/>
          </w:divBdr>
        </w:div>
        <w:div w:id="1804955989">
          <w:marLeft w:val="0"/>
          <w:marRight w:val="0"/>
          <w:marTop w:val="0"/>
          <w:marBottom w:val="0"/>
          <w:divBdr>
            <w:top w:val="none" w:sz="0" w:space="0" w:color="auto"/>
            <w:left w:val="none" w:sz="0" w:space="0" w:color="auto"/>
            <w:bottom w:val="none" w:sz="0" w:space="0" w:color="auto"/>
            <w:right w:val="none" w:sz="0" w:space="0" w:color="auto"/>
          </w:divBdr>
          <w:divsChild>
            <w:div w:id="1549878296">
              <w:marLeft w:val="0"/>
              <w:marRight w:val="0"/>
              <w:marTop w:val="0"/>
              <w:marBottom w:val="0"/>
              <w:divBdr>
                <w:top w:val="none" w:sz="0" w:space="0" w:color="auto"/>
                <w:left w:val="none" w:sz="0" w:space="0" w:color="auto"/>
                <w:bottom w:val="none" w:sz="0" w:space="0" w:color="auto"/>
                <w:right w:val="none" w:sz="0" w:space="0" w:color="auto"/>
              </w:divBdr>
            </w:div>
          </w:divsChild>
        </w:div>
        <w:div w:id="592973602">
          <w:marLeft w:val="0"/>
          <w:marRight w:val="0"/>
          <w:marTop w:val="300"/>
          <w:marBottom w:val="0"/>
          <w:divBdr>
            <w:top w:val="none" w:sz="0" w:space="0" w:color="auto"/>
            <w:left w:val="none" w:sz="0" w:space="0" w:color="auto"/>
            <w:bottom w:val="none" w:sz="0" w:space="0" w:color="auto"/>
            <w:right w:val="none" w:sz="0" w:space="0" w:color="auto"/>
          </w:divBdr>
          <w:divsChild>
            <w:div w:id="1101993176">
              <w:marLeft w:val="0"/>
              <w:marRight w:val="0"/>
              <w:marTop w:val="0"/>
              <w:marBottom w:val="0"/>
              <w:divBdr>
                <w:top w:val="none" w:sz="0" w:space="0" w:color="auto"/>
                <w:left w:val="none" w:sz="0" w:space="0" w:color="auto"/>
                <w:bottom w:val="none" w:sz="0" w:space="0" w:color="auto"/>
                <w:right w:val="none" w:sz="0" w:space="0" w:color="auto"/>
              </w:divBdr>
              <w:divsChild>
                <w:div w:id="182832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39972">
          <w:marLeft w:val="0"/>
          <w:marRight w:val="0"/>
          <w:marTop w:val="300"/>
          <w:marBottom w:val="0"/>
          <w:divBdr>
            <w:top w:val="none" w:sz="0" w:space="0" w:color="auto"/>
            <w:left w:val="none" w:sz="0" w:space="0" w:color="auto"/>
            <w:bottom w:val="none" w:sz="0" w:space="0" w:color="auto"/>
            <w:right w:val="none" w:sz="0" w:space="0" w:color="auto"/>
          </w:divBdr>
          <w:divsChild>
            <w:div w:id="1780098619">
              <w:marLeft w:val="0"/>
              <w:marRight w:val="0"/>
              <w:marTop w:val="0"/>
              <w:marBottom w:val="0"/>
              <w:divBdr>
                <w:top w:val="none" w:sz="0" w:space="0" w:color="auto"/>
                <w:left w:val="none" w:sz="0" w:space="0" w:color="auto"/>
                <w:bottom w:val="none" w:sz="0" w:space="0" w:color="auto"/>
                <w:right w:val="none" w:sz="0" w:space="0" w:color="auto"/>
              </w:divBdr>
              <w:divsChild>
                <w:div w:id="108552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163989">
          <w:marLeft w:val="0"/>
          <w:marRight w:val="0"/>
          <w:marTop w:val="300"/>
          <w:marBottom w:val="0"/>
          <w:divBdr>
            <w:top w:val="none" w:sz="0" w:space="0" w:color="auto"/>
            <w:left w:val="none" w:sz="0" w:space="0" w:color="auto"/>
            <w:bottom w:val="none" w:sz="0" w:space="0" w:color="auto"/>
            <w:right w:val="none" w:sz="0" w:space="0" w:color="auto"/>
          </w:divBdr>
          <w:divsChild>
            <w:div w:id="1455560911">
              <w:marLeft w:val="0"/>
              <w:marRight w:val="0"/>
              <w:marTop w:val="0"/>
              <w:marBottom w:val="0"/>
              <w:divBdr>
                <w:top w:val="none" w:sz="0" w:space="0" w:color="auto"/>
                <w:left w:val="none" w:sz="0" w:space="0" w:color="auto"/>
                <w:bottom w:val="none" w:sz="0" w:space="0" w:color="auto"/>
                <w:right w:val="none" w:sz="0" w:space="0" w:color="auto"/>
              </w:divBdr>
              <w:divsChild>
                <w:div w:id="1681078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7852">
          <w:marLeft w:val="0"/>
          <w:marRight w:val="0"/>
          <w:marTop w:val="300"/>
          <w:marBottom w:val="0"/>
          <w:divBdr>
            <w:top w:val="none" w:sz="0" w:space="0" w:color="auto"/>
            <w:left w:val="none" w:sz="0" w:space="0" w:color="auto"/>
            <w:bottom w:val="none" w:sz="0" w:space="0" w:color="auto"/>
            <w:right w:val="none" w:sz="0" w:space="0" w:color="auto"/>
          </w:divBdr>
          <w:divsChild>
            <w:div w:id="1731611567">
              <w:marLeft w:val="0"/>
              <w:marRight w:val="0"/>
              <w:marTop w:val="0"/>
              <w:marBottom w:val="0"/>
              <w:divBdr>
                <w:top w:val="none" w:sz="0" w:space="0" w:color="auto"/>
                <w:left w:val="none" w:sz="0" w:space="0" w:color="auto"/>
                <w:bottom w:val="none" w:sz="0" w:space="0" w:color="auto"/>
                <w:right w:val="none" w:sz="0" w:space="0" w:color="auto"/>
              </w:divBdr>
              <w:divsChild>
                <w:div w:id="1003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363910">
      <w:bodyDiv w:val="1"/>
      <w:marLeft w:val="0"/>
      <w:marRight w:val="0"/>
      <w:marTop w:val="0"/>
      <w:marBottom w:val="0"/>
      <w:divBdr>
        <w:top w:val="none" w:sz="0" w:space="0" w:color="auto"/>
        <w:left w:val="none" w:sz="0" w:space="0" w:color="auto"/>
        <w:bottom w:val="none" w:sz="0" w:space="0" w:color="auto"/>
        <w:right w:val="none" w:sz="0" w:space="0" w:color="auto"/>
      </w:divBdr>
    </w:div>
    <w:div w:id="1007748560">
      <w:bodyDiv w:val="1"/>
      <w:marLeft w:val="0"/>
      <w:marRight w:val="0"/>
      <w:marTop w:val="0"/>
      <w:marBottom w:val="0"/>
      <w:divBdr>
        <w:top w:val="none" w:sz="0" w:space="0" w:color="auto"/>
        <w:left w:val="none" w:sz="0" w:space="0" w:color="auto"/>
        <w:bottom w:val="none" w:sz="0" w:space="0" w:color="auto"/>
        <w:right w:val="none" w:sz="0" w:space="0" w:color="auto"/>
      </w:divBdr>
      <w:divsChild>
        <w:div w:id="60057547">
          <w:marLeft w:val="0"/>
          <w:marRight w:val="0"/>
          <w:marTop w:val="0"/>
          <w:marBottom w:val="0"/>
          <w:divBdr>
            <w:top w:val="none" w:sz="0" w:space="0" w:color="auto"/>
            <w:left w:val="none" w:sz="0" w:space="0" w:color="auto"/>
            <w:bottom w:val="none" w:sz="0" w:space="0" w:color="auto"/>
            <w:right w:val="none" w:sz="0" w:space="0" w:color="auto"/>
          </w:divBdr>
        </w:div>
        <w:div w:id="132873431">
          <w:marLeft w:val="0"/>
          <w:marRight w:val="0"/>
          <w:marTop w:val="300"/>
          <w:marBottom w:val="0"/>
          <w:divBdr>
            <w:top w:val="none" w:sz="0" w:space="0" w:color="auto"/>
            <w:left w:val="none" w:sz="0" w:space="0" w:color="auto"/>
            <w:bottom w:val="none" w:sz="0" w:space="0" w:color="auto"/>
            <w:right w:val="none" w:sz="0" w:space="0" w:color="auto"/>
          </w:divBdr>
          <w:divsChild>
            <w:div w:id="1074427152">
              <w:marLeft w:val="0"/>
              <w:marRight w:val="0"/>
              <w:marTop w:val="0"/>
              <w:marBottom w:val="0"/>
              <w:divBdr>
                <w:top w:val="none" w:sz="0" w:space="0" w:color="auto"/>
                <w:left w:val="none" w:sz="0" w:space="0" w:color="auto"/>
                <w:bottom w:val="none" w:sz="0" w:space="0" w:color="auto"/>
                <w:right w:val="none" w:sz="0" w:space="0" w:color="auto"/>
              </w:divBdr>
            </w:div>
          </w:divsChild>
        </w:div>
        <w:div w:id="300575217">
          <w:marLeft w:val="0"/>
          <w:marRight w:val="0"/>
          <w:marTop w:val="0"/>
          <w:marBottom w:val="0"/>
          <w:divBdr>
            <w:top w:val="none" w:sz="0" w:space="0" w:color="auto"/>
            <w:left w:val="none" w:sz="0" w:space="0" w:color="auto"/>
            <w:bottom w:val="none" w:sz="0" w:space="0" w:color="auto"/>
            <w:right w:val="none" w:sz="0" w:space="0" w:color="auto"/>
          </w:divBdr>
        </w:div>
        <w:div w:id="316080229">
          <w:marLeft w:val="0"/>
          <w:marRight w:val="0"/>
          <w:marTop w:val="300"/>
          <w:marBottom w:val="0"/>
          <w:divBdr>
            <w:top w:val="none" w:sz="0" w:space="0" w:color="auto"/>
            <w:left w:val="none" w:sz="0" w:space="0" w:color="auto"/>
            <w:bottom w:val="none" w:sz="0" w:space="0" w:color="auto"/>
            <w:right w:val="none" w:sz="0" w:space="0" w:color="auto"/>
          </w:divBdr>
          <w:divsChild>
            <w:div w:id="667250139">
              <w:marLeft w:val="0"/>
              <w:marRight w:val="0"/>
              <w:marTop w:val="0"/>
              <w:marBottom w:val="0"/>
              <w:divBdr>
                <w:top w:val="none" w:sz="0" w:space="0" w:color="auto"/>
                <w:left w:val="none" w:sz="0" w:space="0" w:color="auto"/>
                <w:bottom w:val="none" w:sz="0" w:space="0" w:color="auto"/>
                <w:right w:val="none" w:sz="0" w:space="0" w:color="auto"/>
              </w:divBdr>
              <w:divsChild>
                <w:div w:id="1697384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484008">
          <w:marLeft w:val="0"/>
          <w:marRight w:val="0"/>
          <w:marTop w:val="0"/>
          <w:marBottom w:val="0"/>
          <w:divBdr>
            <w:top w:val="none" w:sz="0" w:space="0" w:color="auto"/>
            <w:left w:val="none" w:sz="0" w:space="0" w:color="auto"/>
            <w:bottom w:val="none" w:sz="0" w:space="0" w:color="auto"/>
            <w:right w:val="none" w:sz="0" w:space="0" w:color="auto"/>
          </w:divBdr>
        </w:div>
        <w:div w:id="438186798">
          <w:marLeft w:val="0"/>
          <w:marRight w:val="0"/>
          <w:marTop w:val="0"/>
          <w:marBottom w:val="0"/>
          <w:divBdr>
            <w:top w:val="none" w:sz="0" w:space="0" w:color="auto"/>
            <w:left w:val="none" w:sz="0" w:space="0" w:color="auto"/>
            <w:bottom w:val="none" w:sz="0" w:space="0" w:color="auto"/>
            <w:right w:val="none" w:sz="0" w:space="0" w:color="auto"/>
          </w:divBdr>
          <w:divsChild>
            <w:div w:id="350883845">
              <w:marLeft w:val="0"/>
              <w:marRight w:val="0"/>
              <w:marTop w:val="0"/>
              <w:marBottom w:val="0"/>
              <w:divBdr>
                <w:top w:val="none" w:sz="0" w:space="0" w:color="auto"/>
                <w:left w:val="none" w:sz="0" w:space="0" w:color="auto"/>
                <w:bottom w:val="none" w:sz="0" w:space="0" w:color="auto"/>
                <w:right w:val="none" w:sz="0" w:space="0" w:color="auto"/>
              </w:divBdr>
            </w:div>
          </w:divsChild>
        </w:div>
        <w:div w:id="468474822">
          <w:marLeft w:val="0"/>
          <w:marRight w:val="0"/>
          <w:marTop w:val="0"/>
          <w:marBottom w:val="0"/>
          <w:divBdr>
            <w:top w:val="none" w:sz="0" w:space="0" w:color="auto"/>
            <w:left w:val="none" w:sz="0" w:space="0" w:color="auto"/>
            <w:bottom w:val="none" w:sz="0" w:space="0" w:color="auto"/>
            <w:right w:val="none" w:sz="0" w:space="0" w:color="auto"/>
          </w:divBdr>
          <w:divsChild>
            <w:div w:id="1677535626">
              <w:marLeft w:val="0"/>
              <w:marRight w:val="0"/>
              <w:marTop w:val="0"/>
              <w:marBottom w:val="0"/>
              <w:divBdr>
                <w:top w:val="none" w:sz="0" w:space="0" w:color="auto"/>
                <w:left w:val="none" w:sz="0" w:space="0" w:color="auto"/>
                <w:bottom w:val="none" w:sz="0" w:space="0" w:color="auto"/>
                <w:right w:val="none" w:sz="0" w:space="0" w:color="auto"/>
              </w:divBdr>
            </w:div>
          </w:divsChild>
        </w:div>
        <w:div w:id="632179671">
          <w:marLeft w:val="0"/>
          <w:marRight w:val="0"/>
          <w:marTop w:val="0"/>
          <w:marBottom w:val="0"/>
          <w:divBdr>
            <w:top w:val="none" w:sz="0" w:space="0" w:color="auto"/>
            <w:left w:val="none" w:sz="0" w:space="0" w:color="auto"/>
            <w:bottom w:val="none" w:sz="0" w:space="0" w:color="auto"/>
            <w:right w:val="none" w:sz="0" w:space="0" w:color="auto"/>
          </w:divBdr>
          <w:divsChild>
            <w:div w:id="226384299">
              <w:marLeft w:val="0"/>
              <w:marRight w:val="0"/>
              <w:marTop w:val="0"/>
              <w:marBottom w:val="0"/>
              <w:divBdr>
                <w:top w:val="none" w:sz="0" w:space="0" w:color="auto"/>
                <w:left w:val="none" w:sz="0" w:space="0" w:color="auto"/>
                <w:bottom w:val="none" w:sz="0" w:space="0" w:color="auto"/>
                <w:right w:val="none" w:sz="0" w:space="0" w:color="auto"/>
              </w:divBdr>
            </w:div>
          </w:divsChild>
        </w:div>
        <w:div w:id="753666128">
          <w:marLeft w:val="0"/>
          <w:marRight w:val="0"/>
          <w:marTop w:val="0"/>
          <w:marBottom w:val="0"/>
          <w:divBdr>
            <w:top w:val="none" w:sz="0" w:space="0" w:color="auto"/>
            <w:left w:val="none" w:sz="0" w:space="0" w:color="auto"/>
            <w:bottom w:val="none" w:sz="0" w:space="0" w:color="auto"/>
            <w:right w:val="none" w:sz="0" w:space="0" w:color="auto"/>
          </w:divBdr>
          <w:divsChild>
            <w:div w:id="405297863">
              <w:marLeft w:val="0"/>
              <w:marRight w:val="0"/>
              <w:marTop w:val="0"/>
              <w:marBottom w:val="0"/>
              <w:divBdr>
                <w:top w:val="none" w:sz="0" w:space="0" w:color="auto"/>
                <w:left w:val="none" w:sz="0" w:space="0" w:color="auto"/>
                <w:bottom w:val="none" w:sz="0" w:space="0" w:color="auto"/>
                <w:right w:val="none" w:sz="0" w:space="0" w:color="auto"/>
              </w:divBdr>
            </w:div>
          </w:divsChild>
        </w:div>
        <w:div w:id="1006441907">
          <w:marLeft w:val="0"/>
          <w:marRight w:val="0"/>
          <w:marTop w:val="0"/>
          <w:marBottom w:val="0"/>
          <w:divBdr>
            <w:top w:val="none" w:sz="0" w:space="0" w:color="auto"/>
            <w:left w:val="none" w:sz="0" w:space="0" w:color="auto"/>
            <w:bottom w:val="none" w:sz="0" w:space="0" w:color="auto"/>
            <w:right w:val="none" w:sz="0" w:space="0" w:color="auto"/>
          </w:divBdr>
          <w:divsChild>
            <w:div w:id="1738673298">
              <w:marLeft w:val="0"/>
              <w:marRight w:val="0"/>
              <w:marTop w:val="0"/>
              <w:marBottom w:val="0"/>
              <w:divBdr>
                <w:top w:val="none" w:sz="0" w:space="0" w:color="auto"/>
                <w:left w:val="none" w:sz="0" w:space="0" w:color="auto"/>
                <w:bottom w:val="none" w:sz="0" w:space="0" w:color="auto"/>
                <w:right w:val="none" w:sz="0" w:space="0" w:color="auto"/>
              </w:divBdr>
            </w:div>
          </w:divsChild>
        </w:div>
        <w:div w:id="1128863538">
          <w:marLeft w:val="0"/>
          <w:marRight w:val="0"/>
          <w:marTop w:val="300"/>
          <w:marBottom w:val="0"/>
          <w:divBdr>
            <w:top w:val="none" w:sz="0" w:space="0" w:color="auto"/>
            <w:left w:val="none" w:sz="0" w:space="0" w:color="auto"/>
            <w:bottom w:val="none" w:sz="0" w:space="0" w:color="auto"/>
            <w:right w:val="none" w:sz="0" w:space="0" w:color="auto"/>
          </w:divBdr>
          <w:divsChild>
            <w:div w:id="134110987">
              <w:marLeft w:val="0"/>
              <w:marRight w:val="0"/>
              <w:marTop w:val="0"/>
              <w:marBottom w:val="0"/>
              <w:divBdr>
                <w:top w:val="none" w:sz="0" w:space="0" w:color="auto"/>
                <w:left w:val="none" w:sz="0" w:space="0" w:color="auto"/>
                <w:bottom w:val="none" w:sz="0" w:space="0" w:color="auto"/>
                <w:right w:val="none" w:sz="0" w:space="0" w:color="auto"/>
              </w:divBdr>
              <w:divsChild>
                <w:div w:id="17577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77612">
          <w:marLeft w:val="0"/>
          <w:marRight w:val="0"/>
          <w:marTop w:val="0"/>
          <w:marBottom w:val="0"/>
          <w:divBdr>
            <w:top w:val="none" w:sz="0" w:space="0" w:color="auto"/>
            <w:left w:val="none" w:sz="0" w:space="0" w:color="auto"/>
            <w:bottom w:val="none" w:sz="0" w:space="0" w:color="auto"/>
            <w:right w:val="none" w:sz="0" w:space="0" w:color="auto"/>
          </w:divBdr>
        </w:div>
        <w:div w:id="1449474179">
          <w:marLeft w:val="0"/>
          <w:marRight w:val="0"/>
          <w:marTop w:val="300"/>
          <w:marBottom w:val="0"/>
          <w:divBdr>
            <w:top w:val="none" w:sz="0" w:space="0" w:color="auto"/>
            <w:left w:val="none" w:sz="0" w:space="0" w:color="auto"/>
            <w:bottom w:val="none" w:sz="0" w:space="0" w:color="auto"/>
            <w:right w:val="none" w:sz="0" w:space="0" w:color="auto"/>
          </w:divBdr>
          <w:divsChild>
            <w:div w:id="598945891">
              <w:marLeft w:val="0"/>
              <w:marRight w:val="0"/>
              <w:marTop w:val="0"/>
              <w:marBottom w:val="0"/>
              <w:divBdr>
                <w:top w:val="none" w:sz="0" w:space="0" w:color="auto"/>
                <w:left w:val="none" w:sz="0" w:space="0" w:color="auto"/>
                <w:bottom w:val="none" w:sz="0" w:space="0" w:color="auto"/>
                <w:right w:val="none" w:sz="0" w:space="0" w:color="auto"/>
              </w:divBdr>
              <w:divsChild>
                <w:div w:id="167845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158742">
          <w:marLeft w:val="0"/>
          <w:marRight w:val="0"/>
          <w:marTop w:val="0"/>
          <w:marBottom w:val="0"/>
          <w:divBdr>
            <w:top w:val="none" w:sz="0" w:space="0" w:color="auto"/>
            <w:left w:val="none" w:sz="0" w:space="0" w:color="auto"/>
            <w:bottom w:val="none" w:sz="0" w:space="0" w:color="auto"/>
            <w:right w:val="none" w:sz="0" w:space="0" w:color="auto"/>
          </w:divBdr>
          <w:divsChild>
            <w:div w:id="11807456">
              <w:marLeft w:val="0"/>
              <w:marRight w:val="0"/>
              <w:marTop w:val="0"/>
              <w:marBottom w:val="0"/>
              <w:divBdr>
                <w:top w:val="none" w:sz="0" w:space="0" w:color="auto"/>
                <w:left w:val="none" w:sz="0" w:space="0" w:color="auto"/>
                <w:bottom w:val="none" w:sz="0" w:space="0" w:color="auto"/>
                <w:right w:val="none" w:sz="0" w:space="0" w:color="auto"/>
              </w:divBdr>
            </w:div>
          </w:divsChild>
        </w:div>
        <w:div w:id="1558587325">
          <w:marLeft w:val="0"/>
          <w:marRight w:val="0"/>
          <w:marTop w:val="0"/>
          <w:marBottom w:val="0"/>
          <w:divBdr>
            <w:top w:val="none" w:sz="0" w:space="0" w:color="auto"/>
            <w:left w:val="none" w:sz="0" w:space="0" w:color="auto"/>
            <w:bottom w:val="none" w:sz="0" w:space="0" w:color="auto"/>
            <w:right w:val="none" w:sz="0" w:space="0" w:color="auto"/>
          </w:divBdr>
          <w:divsChild>
            <w:div w:id="1176384475">
              <w:marLeft w:val="0"/>
              <w:marRight w:val="0"/>
              <w:marTop w:val="0"/>
              <w:marBottom w:val="0"/>
              <w:divBdr>
                <w:top w:val="none" w:sz="0" w:space="0" w:color="auto"/>
                <w:left w:val="none" w:sz="0" w:space="0" w:color="auto"/>
                <w:bottom w:val="none" w:sz="0" w:space="0" w:color="auto"/>
                <w:right w:val="none" w:sz="0" w:space="0" w:color="auto"/>
              </w:divBdr>
            </w:div>
          </w:divsChild>
        </w:div>
        <w:div w:id="1698651246">
          <w:marLeft w:val="0"/>
          <w:marRight w:val="0"/>
          <w:marTop w:val="0"/>
          <w:marBottom w:val="0"/>
          <w:divBdr>
            <w:top w:val="none" w:sz="0" w:space="0" w:color="auto"/>
            <w:left w:val="none" w:sz="0" w:space="0" w:color="auto"/>
            <w:bottom w:val="none" w:sz="0" w:space="0" w:color="auto"/>
            <w:right w:val="none" w:sz="0" w:space="0" w:color="auto"/>
          </w:divBdr>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17119585">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583104448">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
          </w:divsChild>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94584">
      <w:bodyDiv w:val="1"/>
      <w:marLeft w:val="0"/>
      <w:marRight w:val="0"/>
      <w:marTop w:val="0"/>
      <w:marBottom w:val="0"/>
      <w:divBdr>
        <w:top w:val="none" w:sz="0" w:space="0" w:color="auto"/>
        <w:left w:val="none" w:sz="0" w:space="0" w:color="auto"/>
        <w:bottom w:val="none" w:sz="0" w:space="0" w:color="auto"/>
        <w:right w:val="none" w:sz="0" w:space="0" w:color="auto"/>
      </w:divBdr>
      <w:divsChild>
        <w:div w:id="284193573">
          <w:marLeft w:val="0"/>
          <w:marRight w:val="0"/>
          <w:marTop w:val="0"/>
          <w:marBottom w:val="0"/>
          <w:divBdr>
            <w:top w:val="none" w:sz="0" w:space="0" w:color="auto"/>
            <w:left w:val="none" w:sz="0" w:space="0" w:color="auto"/>
            <w:bottom w:val="none" w:sz="0" w:space="0" w:color="auto"/>
            <w:right w:val="none" w:sz="0" w:space="0" w:color="auto"/>
          </w:divBdr>
        </w:div>
        <w:div w:id="342518944">
          <w:marLeft w:val="0"/>
          <w:marRight w:val="0"/>
          <w:marTop w:val="0"/>
          <w:marBottom w:val="0"/>
          <w:divBdr>
            <w:top w:val="none" w:sz="0" w:space="0" w:color="auto"/>
            <w:left w:val="none" w:sz="0" w:space="0" w:color="auto"/>
            <w:bottom w:val="none" w:sz="0" w:space="0" w:color="auto"/>
            <w:right w:val="none" w:sz="0" w:space="0" w:color="auto"/>
          </w:divBdr>
        </w:div>
        <w:div w:id="390618309">
          <w:marLeft w:val="0"/>
          <w:marRight w:val="0"/>
          <w:marTop w:val="0"/>
          <w:marBottom w:val="0"/>
          <w:divBdr>
            <w:top w:val="none" w:sz="0" w:space="0" w:color="auto"/>
            <w:left w:val="none" w:sz="0" w:space="0" w:color="auto"/>
            <w:bottom w:val="none" w:sz="0" w:space="0" w:color="auto"/>
            <w:right w:val="none" w:sz="0" w:space="0" w:color="auto"/>
          </w:divBdr>
          <w:divsChild>
            <w:div w:id="1853521322">
              <w:marLeft w:val="0"/>
              <w:marRight w:val="0"/>
              <w:marTop w:val="0"/>
              <w:marBottom w:val="0"/>
              <w:divBdr>
                <w:top w:val="none" w:sz="0" w:space="0" w:color="auto"/>
                <w:left w:val="none" w:sz="0" w:space="0" w:color="auto"/>
                <w:bottom w:val="none" w:sz="0" w:space="0" w:color="auto"/>
                <w:right w:val="none" w:sz="0" w:space="0" w:color="auto"/>
              </w:divBdr>
            </w:div>
          </w:divsChild>
        </w:div>
        <w:div w:id="423496958">
          <w:marLeft w:val="0"/>
          <w:marRight w:val="0"/>
          <w:marTop w:val="0"/>
          <w:marBottom w:val="0"/>
          <w:divBdr>
            <w:top w:val="none" w:sz="0" w:space="0" w:color="auto"/>
            <w:left w:val="none" w:sz="0" w:space="0" w:color="auto"/>
            <w:bottom w:val="none" w:sz="0" w:space="0" w:color="auto"/>
            <w:right w:val="none" w:sz="0" w:space="0" w:color="auto"/>
          </w:divBdr>
          <w:divsChild>
            <w:div w:id="1853882659">
              <w:marLeft w:val="0"/>
              <w:marRight w:val="0"/>
              <w:marTop w:val="0"/>
              <w:marBottom w:val="0"/>
              <w:divBdr>
                <w:top w:val="none" w:sz="0" w:space="0" w:color="auto"/>
                <w:left w:val="none" w:sz="0" w:space="0" w:color="auto"/>
                <w:bottom w:val="none" w:sz="0" w:space="0" w:color="auto"/>
                <w:right w:val="none" w:sz="0" w:space="0" w:color="auto"/>
              </w:divBdr>
            </w:div>
          </w:divsChild>
        </w:div>
        <w:div w:id="491222636">
          <w:marLeft w:val="0"/>
          <w:marRight w:val="0"/>
          <w:marTop w:val="0"/>
          <w:marBottom w:val="0"/>
          <w:divBdr>
            <w:top w:val="none" w:sz="0" w:space="0" w:color="auto"/>
            <w:left w:val="none" w:sz="0" w:space="0" w:color="auto"/>
            <w:bottom w:val="none" w:sz="0" w:space="0" w:color="auto"/>
            <w:right w:val="none" w:sz="0" w:space="0" w:color="auto"/>
          </w:divBdr>
        </w:div>
        <w:div w:id="620839707">
          <w:marLeft w:val="0"/>
          <w:marRight w:val="0"/>
          <w:marTop w:val="300"/>
          <w:marBottom w:val="0"/>
          <w:divBdr>
            <w:top w:val="none" w:sz="0" w:space="0" w:color="auto"/>
            <w:left w:val="none" w:sz="0" w:space="0" w:color="auto"/>
            <w:bottom w:val="none" w:sz="0" w:space="0" w:color="auto"/>
            <w:right w:val="none" w:sz="0" w:space="0" w:color="auto"/>
          </w:divBdr>
          <w:divsChild>
            <w:div w:id="1781802958">
              <w:marLeft w:val="0"/>
              <w:marRight w:val="0"/>
              <w:marTop w:val="0"/>
              <w:marBottom w:val="0"/>
              <w:divBdr>
                <w:top w:val="none" w:sz="0" w:space="0" w:color="auto"/>
                <w:left w:val="none" w:sz="0" w:space="0" w:color="auto"/>
                <w:bottom w:val="none" w:sz="0" w:space="0" w:color="auto"/>
                <w:right w:val="none" w:sz="0" w:space="0" w:color="auto"/>
              </w:divBdr>
              <w:divsChild>
                <w:div w:id="437523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480268">
          <w:marLeft w:val="0"/>
          <w:marRight w:val="0"/>
          <w:marTop w:val="0"/>
          <w:marBottom w:val="0"/>
          <w:divBdr>
            <w:top w:val="none" w:sz="0" w:space="0" w:color="auto"/>
            <w:left w:val="none" w:sz="0" w:space="0" w:color="auto"/>
            <w:bottom w:val="none" w:sz="0" w:space="0" w:color="auto"/>
            <w:right w:val="none" w:sz="0" w:space="0" w:color="auto"/>
          </w:divBdr>
        </w:div>
        <w:div w:id="898437930">
          <w:marLeft w:val="0"/>
          <w:marRight w:val="0"/>
          <w:marTop w:val="0"/>
          <w:marBottom w:val="0"/>
          <w:divBdr>
            <w:top w:val="none" w:sz="0" w:space="0" w:color="auto"/>
            <w:left w:val="none" w:sz="0" w:space="0" w:color="auto"/>
            <w:bottom w:val="none" w:sz="0" w:space="0" w:color="auto"/>
            <w:right w:val="none" w:sz="0" w:space="0" w:color="auto"/>
          </w:divBdr>
          <w:divsChild>
            <w:div w:id="1418556402">
              <w:marLeft w:val="0"/>
              <w:marRight w:val="0"/>
              <w:marTop w:val="0"/>
              <w:marBottom w:val="0"/>
              <w:divBdr>
                <w:top w:val="none" w:sz="0" w:space="0" w:color="auto"/>
                <w:left w:val="none" w:sz="0" w:space="0" w:color="auto"/>
                <w:bottom w:val="none" w:sz="0" w:space="0" w:color="auto"/>
                <w:right w:val="none" w:sz="0" w:space="0" w:color="auto"/>
              </w:divBdr>
            </w:div>
          </w:divsChild>
        </w:div>
        <w:div w:id="986667384">
          <w:marLeft w:val="0"/>
          <w:marRight w:val="0"/>
          <w:marTop w:val="0"/>
          <w:marBottom w:val="0"/>
          <w:divBdr>
            <w:top w:val="none" w:sz="0" w:space="0" w:color="auto"/>
            <w:left w:val="none" w:sz="0" w:space="0" w:color="auto"/>
            <w:bottom w:val="none" w:sz="0" w:space="0" w:color="auto"/>
            <w:right w:val="none" w:sz="0" w:space="0" w:color="auto"/>
          </w:divBdr>
          <w:divsChild>
            <w:div w:id="994914395">
              <w:marLeft w:val="0"/>
              <w:marRight w:val="0"/>
              <w:marTop w:val="0"/>
              <w:marBottom w:val="0"/>
              <w:divBdr>
                <w:top w:val="none" w:sz="0" w:space="0" w:color="auto"/>
                <w:left w:val="none" w:sz="0" w:space="0" w:color="auto"/>
                <w:bottom w:val="none" w:sz="0" w:space="0" w:color="auto"/>
                <w:right w:val="none" w:sz="0" w:space="0" w:color="auto"/>
              </w:divBdr>
            </w:div>
          </w:divsChild>
        </w:div>
        <w:div w:id="1091198172">
          <w:marLeft w:val="0"/>
          <w:marRight w:val="0"/>
          <w:marTop w:val="0"/>
          <w:marBottom w:val="0"/>
          <w:divBdr>
            <w:top w:val="none" w:sz="0" w:space="0" w:color="auto"/>
            <w:left w:val="none" w:sz="0" w:space="0" w:color="auto"/>
            <w:bottom w:val="none" w:sz="0" w:space="0" w:color="auto"/>
            <w:right w:val="none" w:sz="0" w:space="0" w:color="auto"/>
          </w:divBdr>
          <w:divsChild>
            <w:div w:id="1094059477">
              <w:marLeft w:val="0"/>
              <w:marRight w:val="0"/>
              <w:marTop w:val="0"/>
              <w:marBottom w:val="0"/>
              <w:divBdr>
                <w:top w:val="none" w:sz="0" w:space="0" w:color="auto"/>
                <w:left w:val="none" w:sz="0" w:space="0" w:color="auto"/>
                <w:bottom w:val="none" w:sz="0" w:space="0" w:color="auto"/>
                <w:right w:val="none" w:sz="0" w:space="0" w:color="auto"/>
              </w:divBdr>
            </w:div>
          </w:divsChild>
        </w:div>
        <w:div w:id="1149437669">
          <w:marLeft w:val="0"/>
          <w:marRight w:val="0"/>
          <w:marTop w:val="300"/>
          <w:marBottom w:val="0"/>
          <w:divBdr>
            <w:top w:val="none" w:sz="0" w:space="0" w:color="auto"/>
            <w:left w:val="none" w:sz="0" w:space="0" w:color="auto"/>
            <w:bottom w:val="none" w:sz="0" w:space="0" w:color="auto"/>
            <w:right w:val="none" w:sz="0" w:space="0" w:color="auto"/>
          </w:divBdr>
          <w:divsChild>
            <w:div w:id="1690646463">
              <w:marLeft w:val="0"/>
              <w:marRight w:val="0"/>
              <w:marTop w:val="0"/>
              <w:marBottom w:val="0"/>
              <w:divBdr>
                <w:top w:val="none" w:sz="0" w:space="0" w:color="auto"/>
                <w:left w:val="none" w:sz="0" w:space="0" w:color="auto"/>
                <w:bottom w:val="none" w:sz="0" w:space="0" w:color="auto"/>
                <w:right w:val="none" w:sz="0" w:space="0" w:color="auto"/>
              </w:divBdr>
              <w:divsChild>
                <w:div w:id="1856386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943727">
          <w:marLeft w:val="0"/>
          <w:marRight w:val="0"/>
          <w:marTop w:val="300"/>
          <w:marBottom w:val="0"/>
          <w:divBdr>
            <w:top w:val="none" w:sz="0" w:space="0" w:color="auto"/>
            <w:left w:val="none" w:sz="0" w:space="0" w:color="auto"/>
            <w:bottom w:val="none" w:sz="0" w:space="0" w:color="auto"/>
            <w:right w:val="none" w:sz="0" w:space="0" w:color="auto"/>
          </w:divBdr>
          <w:divsChild>
            <w:div w:id="1504853885">
              <w:marLeft w:val="0"/>
              <w:marRight w:val="0"/>
              <w:marTop w:val="0"/>
              <w:marBottom w:val="0"/>
              <w:divBdr>
                <w:top w:val="none" w:sz="0" w:space="0" w:color="auto"/>
                <w:left w:val="none" w:sz="0" w:space="0" w:color="auto"/>
                <w:bottom w:val="none" w:sz="0" w:space="0" w:color="auto"/>
                <w:right w:val="none" w:sz="0" w:space="0" w:color="auto"/>
              </w:divBdr>
              <w:divsChild>
                <w:div w:id="1777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263002">
          <w:marLeft w:val="0"/>
          <w:marRight w:val="0"/>
          <w:marTop w:val="0"/>
          <w:marBottom w:val="0"/>
          <w:divBdr>
            <w:top w:val="none" w:sz="0" w:space="0" w:color="auto"/>
            <w:left w:val="none" w:sz="0" w:space="0" w:color="auto"/>
            <w:bottom w:val="none" w:sz="0" w:space="0" w:color="auto"/>
            <w:right w:val="none" w:sz="0" w:space="0" w:color="auto"/>
          </w:divBdr>
          <w:divsChild>
            <w:div w:id="1238712416">
              <w:marLeft w:val="0"/>
              <w:marRight w:val="0"/>
              <w:marTop w:val="0"/>
              <w:marBottom w:val="0"/>
              <w:divBdr>
                <w:top w:val="none" w:sz="0" w:space="0" w:color="auto"/>
                <w:left w:val="none" w:sz="0" w:space="0" w:color="auto"/>
                <w:bottom w:val="none" w:sz="0" w:space="0" w:color="auto"/>
                <w:right w:val="none" w:sz="0" w:space="0" w:color="auto"/>
              </w:divBdr>
            </w:div>
          </w:divsChild>
        </w:div>
        <w:div w:id="1738014927">
          <w:marLeft w:val="0"/>
          <w:marRight w:val="0"/>
          <w:marTop w:val="0"/>
          <w:marBottom w:val="0"/>
          <w:divBdr>
            <w:top w:val="none" w:sz="0" w:space="0" w:color="auto"/>
            <w:left w:val="none" w:sz="0" w:space="0" w:color="auto"/>
            <w:bottom w:val="none" w:sz="0" w:space="0" w:color="auto"/>
            <w:right w:val="none" w:sz="0" w:space="0" w:color="auto"/>
          </w:divBdr>
          <w:divsChild>
            <w:div w:id="8896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329916">
      <w:bodyDiv w:val="1"/>
      <w:marLeft w:val="0"/>
      <w:marRight w:val="0"/>
      <w:marTop w:val="0"/>
      <w:marBottom w:val="0"/>
      <w:divBdr>
        <w:top w:val="none" w:sz="0" w:space="0" w:color="auto"/>
        <w:left w:val="none" w:sz="0" w:space="0" w:color="auto"/>
        <w:bottom w:val="none" w:sz="0" w:space="0" w:color="auto"/>
        <w:right w:val="none" w:sz="0" w:space="0" w:color="auto"/>
      </w:divBdr>
    </w:div>
    <w:div w:id="1010639511">
      <w:bodyDiv w:val="1"/>
      <w:marLeft w:val="0"/>
      <w:marRight w:val="0"/>
      <w:marTop w:val="0"/>
      <w:marBottom w:val="0"/>
      <w:divBdr>
        <w:top w:val="none" w:sz="0" w:space="0" w:color="auto"/>
        <w:left w:val="none" w:sz="0" w:space="0" w:color="auto"/>
        <w:bottom w:val="none" w:sz="0" w:space="0" w:color="auto"/>
        <w:right w:val="none" w:sz="0" w:space="0" w:color="auto"/>
      </w:divBdr>
    </w:div>
    <w:div w:id="1011031794">
      <w:bodyDiv w:val="1"/>
      <w:marLeft w:val="0"/>
      <w:marRight w:val="0"/>
      <w:marTop w:val="0"/>
      <w:marBottom w:val="0"/>
      <w:divBdr>
        <w:top w:val="none" w:sz="0" w:space="0" w:color="auto"/>
        <w:left w:val="none" w:sz="0" w:space="0" w:color="auto"/>
        <w:bottom w:val="none" w:sz="0" w:space="0" w:color="auto"/>
        <w:right w:val="none" w:sz="0" w:space="0" w:color="auto"/>
      </w:divBdr>
      <w:divsChild>
        <w:div w:id="251398718">
          <w:marLeft w:val="0"/>
          <w:marRight w:val="0"/>
          <w:marTop w:val="0"/>
          <w:marBottom w:val="0"/>
          <w:divBdr>
            <w:top w:val="none" w:sz="0" w:space="0" w:color="auto"/>
            <w:left w:val="none" w:sz="0" w:space="0" w:color="auto"/>
            <w:bottom w:val="none" w:sz="0" w:space="0" w:color="auto"/>
            <w:right w:val="none" w:sz="0" w:space="0" w:color="auto"/>
          </w:divBdr>
        </w:div>
        <w:div w:id="393550228">
          <w:marLeft w:val="0"/>
          <w:marRight w:val="0"/>
          <w:marTop w:val="0"/>
          <w:marBottom w:val="0"/>
          <w:divBdr>
            <w:top w:val="none" w:sz="0" w:space="0" w:color="auto"/>
            <w:left w:val="none" w:sz="0" w:space="0" w:color="auto"/>
            <w:bottom w:val="none" w:sz="0" w:space="0" w:color="auto"/>
            <w:right w:val="none" w:sz="0" w:space="0" w:color="auto"/>
          </w:divBdr>
          <w:divsChild>
            <w:div w:id="666134639">
              <w:marLeft w:val="0"/>
              <w:marRight w:val="0"/>
              <w:marTop w:val="0"/>
              <w:marBottom w:val="0"/>
              <w:divBdr>
                <w:top w:val="none" w:sz="0" w:space="0" w:color="auto"/>
                <w:left w:val="none" w:sz="0" w:space="0" w:color="auto"/>
                <w:bottom w:val="none" w:sz="0" w:space="0" w:color="auto"/>
                <w:right w:val="none" w:sz="0" w:space="0" w:color="auto"/>
              </w:divBdr>
            </w:div>
          </w:divsChild>
        </w:div>
        <w:div w:id="515389450">
          <w:marLeft w:val="0"/>
          <w:marRight w:val="0"/>
          <w:marTop w:val="0"/>
          <w:marBottom w:val="0"/>
          <w:divBdr>
            <w:top w:val="none" w:sz="0" w:space="0" w:color="auto"/>
            <w:left w:val="none" w:sz="0" w:space="0" w:color="auto"/>
            <w:bottom w:val="none" w:sz="0" w:space="0" w:color="auto"/>
            <w:right w:val="none" w:sz="0" w:space="0" w:color="auto"/>
          </w:divBdr>
          <w:divsChild>
            <w:div w:id="1706364466">
              <w:marLeft w:val="0"/>
              <w:marRight w:val="0"/>
              <w:marTop w:val="0"/>
              <w:marBottom w:val="0"/>
              <w:divBdr>
                <w:top w:val="none" w:sz="0" w:space="0" w:color="auto"/>
                <w:left w:val="none" w:sz="0" w:space="0" w:color="auto"/>
                <w:bottom w:val="none" w:sz="0" w:space="0" w:color="auto"/>
                <w:right w:val="none" w:sz="0" w:space="0" w:color="auto"/>
              </w:divBdr>
            </w:div>
          </w:divsChild>
        </w:div>
        <w:div w:id="646518855">
          <w:marLeft w:val="0"/>
          <w:marRight w:val="0"/>
          <w:marTop w:val="0"/>
          <w:marBottom w:val="0"/>
          <w:divBdr>
            <w:top w:val="none" w:sz="0" w:space="0" w:color="auto"/>
            <w:left w:val="none" w:sz="0" w:space="0" w:color="auto"/>
            <w:bottom w:val="none" w:sz="0" w:space="0" w:color="auto"/>
            <w:right w:val="none" w:sz="0" w:space="0" w:color="auto"/>
          </w:divBdr>
        </w:div>
        <w:div w:id="717781584">
          <w:marLeft w:val="0"/>
          <w:marRight w:val="0"/>
          <w:marTop w:val="300"/>
          <w:marBottom w:val="0"/>
          <w:divBdr>
            <w:top w:val="none" w:sz="0" w:space="0" w:color="auto"/>
            <w:left w:val="none" w:sz="0" w:space="0" w:color="auto"/>
            <w:bottom w:val="none" w:sz="0" w:space="0" w:color="auto"/>
            <w:right w:val="none" w:sz="0" w:space="0" w:color="auto"/>
          </w:divBdr>
          <w:divsChild>
            <w:div w:id="1716268500">
              <w:marLeft w:val="0"/>
              <w:marRight w:val="0"/>
              <w:marTop w:val="0"/>
              <w:marBottom w:val="0"/>
              <w:divBdr>
                <w:top w:val="none" w:sz="0" w:space="0" w:color="auto"/>
                <w:left w:val="none" w:sz="0" w:space="0" w:color="auto"/>
                <w:bottom w:val="none" w:sz="0" w:space="0" w:color="auto"/>
                <w:right w:val="none" w:sz="0" w:space="0" w:color="auto"/>
              </w:divBdr>
            </w:div>
          </w:divsChild>
        </w:div>
        <w:div w:id="762188996">
          <w:marLeft w:val="0"/>
          <w:marRight w:val="0"/>
          <w:marTop w:val="300"/>
          <w:marBottom w:val="0"/>
          <w:divBdr>
            <w:top w:val="none" w:sz="0" w:space="0" w:color="auto"/>
            <w:left w:val="none" w:sz="0" w:space="0" w:color="auto"/>
            <w:bottom w:val="none" w:sz="0" w:space="0" w:color="auto"/>
            <w:right w:val="none" w:sz="0" w:space="0" w:color="auto"/>
          </w:divBdr>
          <w:divsChild>
            <w:div w:id="1374502143">
              <w:marLeft w:val="0"/>
              <w:marRight w:val="0"/>
              <w:marTop w:val="0"/>
              <w:marBottom w:val="0"/>
              <w:divBdr>
                <w:top w:val="none" w:sz="0" w:space="0" w:color="auto"/>
                <w:left w:val="none" w:sz="0" w:space="0" w:color="auto"/>
                <w:bottom w:val="none" w:sz="0" w:space="0" w:color="auto"/>
                <w:right w:val="none" w:sz="0" w:space="0" w:color="auto"/>
              </w:divBdr>
            </w:div>
          </w:divsChild>
        </w:div>
        <w:div w:id="884948699">
          <w:marLeft w:val="0"/>
          <w:marRight w:val="0"/>
          <w:marTop w:val="0"/>
          <w:marBottom w:val="0"/>
          <w:divBdr>
            <w:top w:val="none" w:sz="0" w:space="0" w:color="auto"/>
            <w:left w:val="none" w:sz="0" w:space="0" w:color="auto"/>
            <w:bottom w:val="none" w:sz="0" w:space="0" w:color="auto"/>
            <w:right w:val="none" w:sz="0" w:space="0" w:color="auto"/>
          </w:divBdr>
        </w:div>
        <w:div w:id="1206063491">
          <w:marLeft w:val="0"/>
          <w:marRight w:val="0"/>
          <w:marTop w:val="0"/>
          <w:marBottom w:val="0"/>
          <w:divBdr>
            <w:top w:val="none" w:sz="0" w:space="0" w:color="auto"/>
            <w:left w:val="none" w:sz="0" w:space="0" w:color="auto"/>
            <w:bottom w:val="none" w:sz="0" w:space="0" w:color="auto"/>
            <w:right w:val="none" w:sz="0" w:space="0" w:color="auto"/>
          </w:divBdr>
          <w:divsChild>
            <w:div w:id="1802113537">
              <w:marLeft w:val="0"/>
              <w:marRight w:val="0"/>
              <w:marTop w:val="0"/>
              <w:marBottom w:val="0"/>
              <w:divBdr>
                <w:top w:val="none" w:sz="0" w:space="0" w:color="auto"/>
                <w:left w:val="none" w:sz="0" w:space="0" w:color="auto"/>
                <w:bottom w:val="none" w:sz="0" w:space="0" w:color="auto"/>
                <w:right w:val="none" w:sz="0" w:space="0" w:color="auto"/>
              </w:divBdr>
            </w:div>
          </w:divsChild>
        </w:div>
        <w:div w:id="1228761279">
          <w:marLeft w:val="0"/>
          <w:marRight w:val="0"/>
          <w:marTop w:val="0"/>
          <w:marBottom w:val="0"/>
          <w:divBdr>
            <w:top w:val="none" w:sz="0" w:space="0" w:color="auto"/>
            <w:left w:val="none" w:sz="0" w:space="0" w:color="auto"/>
            <w:bottom w:val="none" w:sz="0" w:space="0" w:color="auto"/>
            <w:right w:val="none" w:sz="0" w:space="0" w:color="auto"/>
          </w:divBdr>
          <w:divsChild>
            <w:div w:id="1041593090">
              <w:marLeft w:val="0"/>
              <w:marRight w:val="0"/>
              <w:marTop w:val="0"/>
              <w:marBottom w:val="0"/>
              <w:divBdr>
                <w:top w:val="none" w:sz="0" w:space="0" w:color="auto"/>
                <w:left w:val="none" w:sz="0" w:space="0" w:color="auto"/>
                <w:bottom w:val="none" w:sz="0" w:space="0" w:color="auto"/>
                <w:right w:val="none" w:sz="0" w:space="0" w:color="auto"/>
              </w:divBdr>
            </w:div>
          </w:divsChild>
        </w:div>
        <w:div w:id="1252935403">
          <w:marLeft w:val="0"/>
          <w:marRight w:val="0"/>
          <w:marTop w:val="0"/>
          <w:marBottom w:val="0"/>
          <w:divBdr>
            <w:top w:val="none" w:sz="0" w:space="0" w:color="auto"/>
            <w:left w:val="none" w:sz="0" w:space="0" w:color="auto"/>
            <w:bottom w:val="none" w:sz="0" w:space="0" w:color="auto"/>
            <w:right w:val="none" w:sz="0" w:space="0" w:color="auto"/>
          </w:divBdr>
          <w:divsChild>
            <w:div w:id="1424914973">
              <w:marLeft w:val="0"/>
              <w:marRight w:val="0"/>
              <w:marTop w:val="0"/>
              <w:marBottom w:val="0"/>
              <w:divBdr>
                <w:top w:val="none" w:sz="0" w:space="0" w:color="auto"/>
                <w:left w:val="none" w:sz="0" w:space="0" w:color="auto"/>
                <w:bottom w:val="none" w:sz="0" w:space="0" w:color="auto"/>
                <w:right w:val="none" w:sz="0" w:space="0" w:color="auto"/>
              </w:divBdr>
            </w:div>
          </w:divsChild>
        </w:div>
        <w:div w:id="1313680697">
          <w:marLeft w:val="0"/>
          <w:marRight w:val="0"/>
          <w:marTop w:val="300"/>
          <w:marBottom w:val="0"/>
          <w:divBdr>
            <w:top w:val="none" w:sz="0" w:space="0" w:color="auto"/>
            <w:left w:val="none" w:sz="0" w:space="0" w:color="auto"/>
            <w:bottom w:val="none" w:sz="0" w:space="0" w:color="auto"/>
            <w:right w:val="none" w:sz="0" w:space="0" w:color="auto"/>
          </w:divBdr>
          <w:divsChild>
            <w:div w:id="1180701379">
              <w:marLeft w:val="0"/>
              <w:marRight w:val="0"/>
              <w:marTop w:val="0"/>
              <w:marBottom w:val="0"/>
              <w:divBdr>
                <w:top w:val="none" w:sz="0" w:space="0" w:color="auto"/>
                <w:left w:val="none" w:sz="0" w:space="0" w:color="auto"/>
                <w:bottom w:val="none" w:sz="0" w:space="0" w:color="auto"/>
                <w:right w:val="none" w:sz="0" w:space="0" w:color="auto"/>
              </w:divBdr>
              <w:divsChild>
                <w:div w:id="150293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732740">
          <w:marLeft w:val="0"/>
          <w:marRight w:val="0"/>
          <w:marTop w:val="0"/>
          <w:marBottom w:val="0"/>
          <w:divBdr>
            <w:top w:val="none" w:sz="0" w:space="0" w:color="auto"/>
            <w:left w:val="none" w:sz="0" w:space="0" w:color="auto"/>
            <w:bottom w:val="none" w:sz="0" w:space="0" w:color="auto"/>
            <w:right w:val="none" w:sz="0" w:space="0" w:color="auto"/>
          </w:divBdr>
          <w:divsChild>
            <w:div w:id="1624001690">
              <w:marLeft w:val="0"/>
              <w:marRight w:val="0"/>
              <w:marTop w:val="0"/>
              <w:marBottom w:val="0"/>
              <w:divBdr>
                <w:top w:val="none" w:sz="0" w:space="0" w:color="auto"/>
                <w:left w:val="none" w:sz="0" w:space="0" w:color="auto"/>
                <w:bottom w:val="none" w:sz="0" w:space="0" w:color="auto"/>
                <w:right w:val="none" w:sz="0" w:space="0" w:color="auto"/>
              </w:divBdr>
            </w:div>
          </w:divsChild>
        </w:div>
        <w:div w:id="1374383468">
          <w:marLeft w:val="0"/>
          <w:marRight w:val="0"/>
          <w:marTop w:val="0"/>
          <w:marBottom w:val="0"/>
          <w:divBdr>
            <w:top w:val="none" w:sz="0" w:space="0" w:color="auto"/>
            <w:left w:val="none" w:sz="0" w:space="0" w:color="auto"/>
            <w:bottom w:val="none" w:sz="0" w:space="0" w:color="auto"/>
            <w:right w:val="none" w:sz="0" w:space="0" w:color="auto"/>
          </w:divBdr>
        </w:div>
        <w:div w:id="1388261698">
          <w:marLeft w:val="0"/>
          <w:marRight w:val="0"/>
          <w:marTop w:val="0"/>
          <w:marBottom w:val="0"/>
          <w:divBdr>
            <w:top w:val="none" w:sz="0" w:space="0" w:color="auto"/>
            <w:left w:val="none" w:sz="0" w:space="0" w:color="auto"/>
            <w:bottom w:val="none" w:sz="0" w:space="0" w:color="auto"/>
            <w:right w:val="none" w:sz="0" w:space="0" w:color="auto"/>
          </w:divBdr>
        </w:div>
        <w:div w:id="1406882109">
          <w:marLeft w:val="0"/>
          <w:marRight w:val="0"/>
          <w:marTop w:val="0"/>
          <w:marBottom w:val="0"/>
          <w:divBdr>
            <w:top w:val="none" w:sz="0" w:space="0" w:color="auto"/>
            <w:left w:val="none" w:sz="0" w:space="0" w:color="auto"/>
            <w:bottom w:val="none" w:sz="0" w:space="0" w:color="auto"/>
            <w:right w:val="none" w:sz="0" w:space="0" w:color="auto"/>
          </w:divBdr>
        </w:div>
        <w:div w:id="1620138579">
          <w:marLeft w:val="0"/>
          <w:marRight w:val="0"/>
          <w:marTop w:val="0"/>
          <w:marBottom w:val="0"/>
          <w:divBdr>
            <w:top w:val="none" w:sz="0" w:space="0" w:color="auto"/>
            <w:left w:val="none" w:sz="0" w:space="0" w:color="auto"/>
            <w:bottom w:val="none" w:sz="0" w:space="0" w:color="auto"/>
            <w:right w:val="none" w:sz="0" w:space="0" w:color="auto"/>
          </w:divBdr>
        </w:div>
        <w:div w:id="1756631856">
          <w:marLeft w:val="0"/>
          <w:marRight w:val="0"/>
          <w:marTop w:val="0"/>
          <w:marBottom w:val="0"/>
          <w:divBdr>
            <w:top w:val="none" w:sz="0" w:space="0" w:color="auto"/>
            <w:left w:val="none" w:sz="0" w:space="0" w:color="auto"/>
            <w:bottom w:val="none" w:sz="0" w:space="0" w:color="auto"/>
            <w:right w:val="none" w:sz="0" w:space="0" w:color="auto"/>
          </w:divBdr>
        </w:div>
      </w:divsChild>
    </w:div>
    <w:div w:id="1011495848">
      <w:bodyDiv w:val="1"/>
      <w:marLeft w:val="0"/>
      <w:marRight w:val="0"/>
      <w:marTop w:val="0"/>
      <w:marBottom w:val="0"/>
      <w:divBdr>
        <w:top w:val="none" w:sz="0" w:space="0" w:color="auto"/>
        <w:left w:val="none" w:sz="0" w:space="0" w:color="auto"/>
        <w:bottom w:val="none" w:sz="0" w:space="0" w:color="auto"/>
        <w:right w:val="none" w:sz="0" w:space="0" w:color="auto"/>
      </w:divBdr>
      <w:divsChild>
        <w:div w:id="222523332">
          <w:marLeft w:val="0"/>
          <w:marRight w:val="0"/>
          <w:marTop w:val="0"/>
          <w:marBottom w:val="0"/>
          <w:divBdr>
            <w:top w:val="none" w:sz="0" w:space="0" w:color="auto"/>
            <w:left w:val="none" w:sz="0" w:space="0" w:color="auto"/>
            <w:bottom w:val="none" w:sz="0" w:space="0" w:color="auto"/>
            <w:right w:val="none" w:sz="0" w:space="0" w:color="auto"/>
          </w:divBdr>
        </w:div>
        <w:div w:id="297105834">
          <w:marLeft w:val="0"/>
          <w:marRight w:val="0"/>
          <w:marTop w:val="0"/>
          <w:marBottom w:val="0"/>
          <w:divBdr>
            <w:top w:val="none" w:sz="0" w:space="0" w:color="auto"/>
            <w:left w:val="none" w:sz="0" w:space="0" w:color="auto"/>
            <w:bottom w:val="none" w:sz="0" w:space="0" w:color="auto"/>
            <w:right w:val="none" w:sz="0" w:space="0" w:color="auto"/>
          </w:divBdr>
          <w:divsChild>
            <w:div w:id="1768498629">
              <w:marLeft w:val="0"/>
              <w:marRight w:val="0"/>
              <w:marTop w:val="0"/>
              <w:marBottom w:val="0"/>
              <w:divBdr>
                <w:top w:val="none" w:sz="0" w:space="0" w:color="auto"/>
                <w:left w:val="none" w:sz="0" w:space="0" w:color="auto"/>
                <w:bottom w:val="none" w:sz="0" w:space="0" w:color="auto"/>
                <w:right w:val="none" w:sz="0" w:space="0" w:color="auto"/>
              </w:divBdr>
            </w:div>
          </w:divsChild>
        </w:div>
        <w:div w:id="456411060">
          <w:marLeft w:val="0"/>
          <w:marRight w:val="0"/>
          <w:marTop w:val="0"/>
          <w:marBottom w:val="0"/>
          <w:divBdr>
            <w:top w:val="none" w:sz="0" w:space="0" w:color="auto"/>
            <w:left w:val="none" w:sz="0" w:space="0" w:color="auto"/>
            <w:bottom w:val="none" w:sz="0" w:space="0" w:color="auto"/>
            <w:right w:val="none" w:sz="0" w:space="0" w:color="auto"/>
          </w:divBdr>
        </w:div>
        <w:div w:id="472914602">
          <w:marLeft w:val="0"/>
          <w:marRight w:val="0"/>
          <w:marTop w:val="300"/>
          <w:marBottom w:val="0"/>
          <w:divBdr>
            <w:top w:val="none" w:sz="0" w:space="0" w:color="auto"/>
            <w:left w:val="none" w:sz="0" w:space="0" w:color="auto"/>
            <w:bottom w:val="none" w:sz="0" w:space="0" w:color="auto"/>
            <w:right w:val="none" w:sz="0" w:space="0" w:color="auto"/>
          </w:divBdr>
          <w:divsChild>
            <w:div w:id="754398165">
              <w:marLeft w:val="0"/>
              <w:marRight w:val="0"/>
              <w:marTop w:val="0"/>
              <w:marBottom w:val="0"/>
              <w:divBdr>
                <w:top w:val="none" w:sz="0" w:space="0" w:color="auto"/>
                <w:left w:val="none" w:sz="0" w:space="0" w:color="auto"/>
                <w:bottom w:val="none" w:sz="0" w:space="0" w:color="auto"/>
                <w:right w:val="none" w:sz="0" w:space="0" w:color="auto"/>
              </w:divBdr>
              <w:divsChild>
                <w:div w:id="2868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701085">
          <w:marLeft w:val="0"/>
          <w:marRight w:val="0"/>
          <w:marTop w:val="0"/>
          <w:marBottom w:val="0"/>
          <w:divBdr>
            <w:top w:val="none" w:sz="0" w:space="0" w:color="auto"/>
            <w:left w:val="none" w:sz="0" w:space="0" w:color="auto"/>
            <w:bottom w:val="none" w:sz="0" w:space="0" w:color="auto"/>
            <w:right w:val="none" w:sz="0" w:space="0" w:color="auto"/>
          </w:divBdr>
        </w:div>
        <w:div w:id="718868957">
          <w:marLeft w:val="0"/>
          <w:marRight w:val="0"/>
          <w:marTop w:val="0"/>
          <w:marBottom w:val="0"/>
          <w:divBdr>
            <w:top w:val="none" w:sz="0" w:space="0" w:color="auto"/>
            <w:left w:val="none" w:sz="0" w:space="0" w:color="auto"/>
            <w:bottom w:val="none" w:sz="0" w:space="0" w:color="auto"/>
            <w:right w:val="none" w:sz="0" w:space="0" w:color="auto"/>
          </w:divBdr>
        </w:div>
        <w:div w:id="805858950">
          <w:marLeft w:val="0"/>
          <w:marRight w:val="0"/>
          <w:marTop w:val="300"/>
          <w:marBottom w:val="0"/>
          <w:divBdr>
            <w:top w:val="none" w:sz="0" w:space="0" w:color="auto"/>
            <w:left w:val="none" w:sz="0" w:space="0" w:color="auto"/>
            <w:bottom w:val="none" w:sz="0" w:space="0" w:color="auto"/>
            <w:right w:val="none" w:sz="0" w:space="0" w:color="auto"/>
          </w:divBdr>
          <w:divsChild>
            <w:div w:id="146481682">
              <w:marLeft w:val="0"/>
              <w:marRight w:val="0"/>
              <w:marTop w:val="0"/>
              <w:marBottom w:val="0"/>
              <w:divBdr>
                <w:top w:val="none" w:sz="0" w:space="0" w:color="auto"/>
                <w:left w:val="none" w:sz="0" w:space="0" w:color="auto"/>
                <w:bottom w:val="none" w:sz="0" w:space="0" w:color="auto"/>
                <w:right w:val="none" w:sz="0" w:space="0" w:color="auto"/>
              </w:divBdr>
            </w:div>
          </w:divsChild>
        </w:div>
        <w:div w:id="810829659">
          <w:marLeft w:val="0"/>
          <w:marRight w:val="0"/>
          <w:marTop w:val="0"/>
          <w:marBottom w:val="0"/>
          <w:divBdr>
            <w:top w:val="none" w:sz="0" w:space="0" w:color="auto"/>
            <w:left w:val="none" w:sz="0" w:space="0" w:color="auto"/>
            <w:bottom w:val="none" w:sz="0" w:space="0" w:color="auto"/>
            <w:right w:val="none" w:sz="0" w:space="0" w:color="auto"/>
          </w:divBdr>
        </w:div>
        <w:div w:id="957643322">
          <w:marLeft w:val="0"/>
          <w:marRight w:val="0"/>
          <w:marTop w:val="0"/>
          <w:marBottom w:val="0"/>
          <w:divBdr>
            <w:top w:val="none" w:sz="0" w:space="0" w:color="auto"/>
            <w:left w:val="none" w:sz="0" w:space="0" w:color="auto"/>
            <w:bottom w:val="none" w:sz="0" w:space="0" w:color="auto"/>
            <w:right w:val="none" w:sz="0" w:space="0" w:color="auto"/>
          </w:divBdr>
          <w:divsChild>
            <w:div w:id="1557551465">
              <w:marLeft w:val="0"/>
              <w:marRight w:val="0"/>
              <w:marTop w:val="0"/>
              <w:marBottom w:val="0"/>
              <w:divBdr>
                <w:top w:val="none" w:sz="0" w:space="0" w:color="auto"/>
                <w:left w:val="none" w:sz="0" w:space="0" w:color="auto"/>
                <w:bottom w:val="none" w:sz="0" w:space="0" w:color="auto"/>
                <w:right w:val="none" w:sz="0" w:space="0" w:color="auto"/>
              </w:divBdr>
            </w:div>
          </w:divsChild>
        </w:div>
        <w:div w:id="985401797">
          <w:marLeft w:val="0"/>
          <w:marRight w:val="0"/>
          <w:marTop w:val="0"/>
          <w:marBottom w:val="0"/>
          <w:divBdr>
            <w:top w:val="none" w:sz="0" w:space="0" w:color="auto"/>
            <w:left w:val="none" w:sz="0" w:space="0" w:color="auto"/>
            <w:bottom w:val="none" w:sz="0" w:space="0" w:color="auto"/>
            <w:right w:val="none" w:sz="0" w:space="0" w:color="auto"/>
          </w:divBdr>
        </w:div>
        <w:div w:id="1100565902">
          <w:marLeft w:val="0"/>
          <w:marRight w:val="0"/>
          <w:marTop w:val="0"/>
          <w:marBottom w:val="0"/>
          <w:divBdr>
            <w:top w:val="none" w:sz="0" w:space="0" w:color="auto"/>
            <w:left w:val="none" w:sz="0" w:space="0" w:color="auto"/>
            <w:bottom w:val="none" w:sz="0" w:space="0" w:color="auto"/>
            <w:right w:val="none" w:sz="0" w:space="0" w:color="auto"/>
          </w:divBdr>
        </w:div>
        <w:div w:id="1138768523">
          <w:marLeft w:val="0"/>
          <w:marRight w:val="0"/>
          <w:marTop w:val="0"/>
          <w:marBottom w:val="0"/>
          <w:divBdr>
            <w:top w:val="none" w:sz="0" w:space="0" w:color="auto"/>
            <w:left w:val="none" w:sz="0" w:space="0" w:color="auto"/>
            <w:bottom w:val="none" w:sz="0" w:space="0" w:color="auto"/>
            <w:right w:val="none" w:sz="0" w:space="0" w:color="auto"/>
          </w:divBdr>
          <w:divsChild>
            <w:div w:id="1303004470">
              <w:marLeft w:val="0"/>
              <w:marRight w:val="0"/>
              <w:marTop w:val="0"/>
              <w:marBottom w:val="0"/>
              <w:divBdr>
                <w:top w:val="none" w:sz="0" w:space="0" w:color="auto"/>
                <w:left w:val="none" w:sz="0" w:space="0" w:color="auto"/>
                <w:bottom w:val="none" w:sz="0" w:space="0" w:color="auto"/>
                <w:right w:val="none" w:sz="0" w:space="0" w:color="auto"/>
              </w:divBdr>
            </w:div>
          </w:divsChild>
        </w:div>
        <w:div w:id="1150368890">
          <w:marLeft w:val="0"/>
          <w:marRight w:val="0"/>
          <w:marTop w:val="300"/>
          <w:marBottom w:val="0"/>
          <w:divBdr>
            <w:top w:val="none" w:sz="0" w:space="0" w:color="auto"/>
            <w:left w:val="none" w:sz="0" w:space="0" w:color="auto"/>
            <w:bottom w:val="none" w:sz="0" w:space="0" w:color="auto"/>
            <w:right w:val="none" w:sz="0" w:space="0" w:color="auto"/>
          </w:divBdr>
          <w:divsChild>
            <w:div w:id="818962741">
              <w:marLeft w:val="0"/>
              <w:marRight w:val="0"/>
              <w:marTop w:val="0"/>
              <w:marBottom w:val="0"/>
              <w:divBdr>
                <w:top w:val="none" w:sz="0" w:space="0" w:color="auto"/>
                <w:left w:val="none" w:sz="0" w:space="0" w:color="auto"/>
                <w:bottom w:val="none" w:sz="0" w:space="0" w:color="auto"/>
                <w:right w:val="none" w:sz="0" w:space="0" w:color="auto"/>
              </w:divBdr>
              <w:divsChild>
                <w:div w:id="171758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148362">
          <w:marLeft w:val="0"/>
          <w:marRight w:val="0"/>
          <w:marTop w:val="0"/>
          <w:marBottom w:val="0"/>
          <w:divBdr>
            <w:top w:val="none" w:sz="0" w:space="0" w:color="auto"/>
            <w:left w:val="none" w:sz="0" w:space="0" w:color="auto"/>
            <w:bottom w:val="none" w:sz="0" w:space="0" w:color="auto"/>
            <w:right w:val="none" w:sz="0" w:space="0" w:color="auto"/>
          </w:divBdr>
          <w:divsChild>
            <w:div w:id="1699499749">
              <w:marLeft w:val="0"/>
              <w:marRight w:val="0"/>
              <w:marTop w:val="0"/>
              <w:marBottom w:val="0"/>
              <w:divBdr>
                <w:top w:val="none" w:sz="0" w:space="0" w:color="auto"/>
                <w:left w:val="none" w:sz="0" w:space="0" w:color="auto"/>
                <w:bottom w:val="none" w:sz="0" w:space="0" w:color="auto"/>
                <w:right w:val="none" w:sz="0" w:space="0" w:color="auto"/>
              </w:divBdr>
            </w:div>
          </w:divsChild>
        </w:div>
        <w:div w:id="1591503119">
          <w:marLeft w:val="0"/>
          <w:marRight w:val="0"/>
          <w:marTop w:val="0"/>
          <w:marBottom w:val="0"/>
          <w:divBdr>
            <w:top w:val="none" w:sz="0" w:space="0" w:color="auto"/>
            <w:left w:val="none" w:sz="0" w:space="0" w:color="auto"/>
            <w:bottom w:val="none" w:sz="0" w:space="0" w:color="auto"/>
            <w:right w:val="none" w:sz="0" w:space="0" w:color="auto"/>
          </w:divBdr>
        </w:div>
        <w:div w:id="1662156182">
          <w:marLeft w:val="0"/>
          <w:marRight w:val="0"/>
          <w:marTop w:val="0"/>
          <w:marBottom w:val="0"/>
          <w:divBdr>
            <w:top w:val="none" w:sz="0" w:space="0" w:color="auto"/>
            <w:left w:val="none" w:sz="0" w:space="0" w:color="auto"/>
            <w:bottom w:val="none" w:sz="0" w:space="0" w:color="auto"/>
            <w:right w:val="none" w:sz="0" w:space="0" w:color="auto"/>
          </w:divBdr>
          <w:divsChild>
            <w:div w:id="1386177275">
              <w:marLeft w:val="0"/>
              <w:marRight w:val="0"/>
              <w:marTop w:val="0"/>
              <w:marBottom w:val="0"/>
              <w:divBdr>
                <w:top w:val="none" w:sz="0" w:space="0" w:color="auto"/>
                <w:left w:val="none" w:sz="0" w:space="0" w:color="auto"/>
                <w:bottom w:val="none" w:sz="0" w:space="0" w:color="auto"/>
                <w:right w:val="none" w:sz="0" w:space="0" w:color="auto"/>
              </w:divBdr>
            </w:div>
          </w:divsChild>
        </w:div>
        <w:div w:id="1824420574">
          <w:marLeft w:val="0"/>
          <w:marRight w:val="0"/>
          <w:marTop w:val="300"/>
          <w:marBottom w:val="0"/>
          <w:divBdr>
            <w:top w:val="none" w:sz="0" w:space="0" w:color="auto"/>
            <w:left w:val="none" w:sz="0" w:space="0" w:color="auto"/>
            <w:bottom w:val="none" w:sz="0" w:space="0" w:color="auto"/>
            <w:right w:val="none" w:sz="0" w:space="0" w:color="auto"/>
          </w:divBdr>
        </w:div>
        <w:div w:id="1828743130">
          <w:marLeft w:val="0"/>
          <w:marRight w:val="0"/>
          <w:marTop w:val="0"/>
          <w:marBottom w:val="0"/>
          <w:divBdr>
            <w:top w:val="none" w:sz="0" w:space="0" w:color="auto"/>
            <w:left w:val="none" w:sz="0" w:space="0" w:color="auto"/>
            <w:bottom w:val="none" w:sz="0" w:space="0" w:color="auto"/>
            <w:right w:val="none" w:sz="0" w:space="0" w:color="auto"/>
          </w:divBdr>
          <w:divsChild>
            <w:div w:id="10361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
          </w:divsChild>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993801542">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261642369">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727489934">
          <w:marLeft w:val="0"/>
          <w:marRight w:val="0"/>
          <w:marTop w:val="300"/>
          <w:marBottom w:val="0"/>
          <w:divBdr>
            <w:top w:val="none" w:sz="0" w:space="0" w:color="auto"/>
            <w:left w:val="none" w:sz="0" w:space="0" w:color="auto"/>
            <w:bottom w:val="none" w:sz="0" w:space="0" w:color="auto"/>
            <w:right w:val="none" w:sz="0" w:space="0" w:color="auto"/>
          </w:divBdr>
        </w:div>
      </w:divsChild>
    </w:div>
    <w:div w:id="1011764800">
      <w:bodyDiv w:val="1"/>
      <w:marLeft w:val="0"/>
      <w:marRight w:val="0"/>
      <w:marTop w:val="0"/>
      <w:marBottom w:val="0"/>
      <w:divBdr>
        <w:top w:val="none" w:sz="0" w:space="0" w:color="auto"/>
        <w:left w:val="none" w:sz="0" w:space="0" w:color="auto"/>
        <w:bottom w:val="none" w:sz="0" w:space="0" w:color="auto"/>
        <w:right w:val="none" w:sz="0" w:space="0" w:color="auto"/>
      </w:divBdr>
      <w:divsChild>
        <w:div w:id="5013346">
          <w:marLeft w:val="0"/>
          <w:marRight w:val="0"/>
          <w:marTop w:val="300"/>
          <w:marBottom w:val="0"/>
          <w:divBdr>
            <w:top w:val="none" w:sz="0" w:space="0" w:color="auto"/>
            <w:left w:val="none" w:sz="0" w:space="0" w:color="auto"/>
            <w:bottom w:val="none" w:sz="0" w:space="0" w:color="auto"/>
            <w:right w:val="none" w:sz="0" w:space="0" w:color="auto"/>
          </w:divBdr>
          <w:divsChild>
            <w:div w:id="1529369756">
              <w:marLeft w:val="0"/>
              <w:marRight w:val="0"/>
              <w:marTop w:val="0"/>
              <w:marBottom w:val="0"/>
              <w:divBdr>
                <w:top w:val="none" w:sz="0" w:space="0" w:color="auto"/>
                <w:left w:val="none" w:sz="0" w:space="0" w:color="auto"/>
                <w:bottom w:val="none" w:sz="0" w:space="0" w:color="auto"/>
                <w:right w:val="none" w:sz="0" w:space="0" w:color="auto"/>
              </w:divBdr>
              <w:divsChild>
                <w:div w:id="87288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28369">
          <w:marLeft w:val="0"/>
          <w:marRight w:val="0"/>
          <w:marTop w:val="0"/>
          <w:marBottom w:val="0"/>
          <w:divBdr>
            <w:top w:val="none" w:sz="0" w:space="0" w:color="auto"/>
            <w:left w:val="none" w:sz="0" w:space="0" w:color="auto"/>
            <w:bottom w:val="none" w:sz="0" w:space="0" w:color="auto"/>
            <w:right w:val="none" w:sz="0" w:space="0" w:color="auto"/>
          </w:divBdr>
        </w:div>
        <w:div w:id="245968257">
          <w:marLeft w:val="0"/>
          <w:marRight w:val="0"/>
          <w:marTop w:val="0"/>
          <w:marBottom w:val="0"/>
          <w:divBdr>
            <w:top w:val="none" w:sz="0" w:space="0" w:color="auto"/>
            <w:left w:val="none" w:sz="0" w:space="0" w:color="auto"/>
            <w:bottom w:val="none" w:sz="0" w:space="0" w:color="auto"/>
            <w:right w:val="none" w:sz="0" w:space="0" w:color="auto"/>
          </w:divBdr>
        </w:div>
        <w:div w:id="586381046">
          <w:marLeft w:val="0"/>
          <w:marRight w:val="0"/>
          <w:marTop w:val="0"/>
          <w:marBottom w:val="0"/>
          <w:divBdr>
            <w:top w:val="none" w:sz="0" w:space="0" w:color="auto"/>
            <w:left w:val="none" w:sz="0" w:space="0" w:color="auto"/>
            <w:bottom w:val="none" w:sz="0" w:space="0" w:color="auto"/>
            <w:right w:val="none" w:sz="0" w:space="0" w:color="auto"/>
          </w:divBdr>
          <w:divsChild>
            <w:div w:id="1611815820">
              <w:marLeft w:val="0"/>
              <w:marRight w:val="0"/>
              <w:marTop w:val="0"/>
              <w:marBottom w:val="0"/>
              <w:divBdr>
                <w:top w:val="none" w:sz="0" w:space="0" w:color="auto"/>
                <w:left w:val="none" w:sz="0" w:space="0" w:color="auto"/>
                <w:bottom w:val="none" w:sz="0" w:space="0" w:color="auto"/>
                <w:right w:val="none" w:sz="0" w:space="0" w:color="auto"/>
              </w:divBdr>
            </w:div>
          </w:divsChild>
        </w:div>
        <w:div w:id="789931542">
          <w:marLeft w:val="0"/>
          <w:marRight w:val="0"/>
          <w:marTop w:val="0"/>
          <w:marBottom w:val="0"/>
          <w:divBdr>
            <w:top w:val="none" w:sz="0" w:space="0" w:color="auto"/>
            <w:left w:val="none" w:sz="0" w:space="0" w:color="auto"/>
            <w:bottom w:val="none" w:sz="0" w:space="0" w:color="auto"/>
            <w:right w:val="none" w:sz="0" w:space="0" w:color="auto"/>
          </w:divBdr>
          <w:divsChild>
            <w:div w:id="1276399723">
              <w:marLeft w:val="0"/>
              <w:marRight w:val="0"/>
              <w:marTop w:val="0"/>
              <w:marBottom w:val="0"/>
              <w:divBdr>
                <w:top w:val="none" w:sz="0" w:space="0" w:color="auto"/>
                <w:left w:val="none" w:sz="0" w:space="0" w:color="auto"/>
                <w:bottom w:val="none" w:sz="0" w:space="0" w:color="auto"/>
                <w:right w:val="none" w:sz="0" w:space="0" w:color="auto"/>
              </w:divBdr>
            </w:div>
          </w:divsChild>
        </w:div>
        <w:div w:id="1286038217">
          <w:marLeft w:val="0"/>
          <w:marRight w:val="0"/>
          <w:marTop w:val="0"/>
          <w:marBottom w:val="0"/>
          <w:divBdr>
            <w:top w:val="none" w:sz="0" w:space="0" w:color="auto"/>
            <w:left w:val="none" w:sz="0" w:space="0" w:color="auto"/>
            <w:bottom w:val="none" w:sz="0" w:space="0" w:color="auto"/>
            <w:right w:val="none" w:sz="0" w:space="0" w:color="auto"/>
          </w:divBdr>
          <w:divsChild>
            <w:div w:id="1103113648">
              <w:marLeft w:val="0"/>
              <w:marRight w:val="0"/>
              <w:marTop w:val="0"/>
              <w:marBottom w:val="0"/>
              <w:divBdr>
                <w:top w:val="none" w:sz="0" w:space="0" w:color="auto"/>
                <w:left w:val="none" w:sz="0" w:space="0" w:color="auto"/>
                <w:bottom w:val="none" w:sz="0" w:space="0" w:color="auto"/>
                <w:right w:val="none" w:sz="0" w:space="0" w:color="auto"/>
              </w:divBdr>
            </w:div>
          </w:divsChild>
        </w:div>
        <w:div w:id="1327123860">
          <w:marLeft w:val="0"/>
          <w:marRight w:val="0"/>
          <w:marTop w:val="0"/>
          <w:marBottom w:val="0"/>
          <w:divBdr>
            <w:top w:val="none" w:sz="0" w:space="0" w:color="auto"/>
            <w:left w:val="none" w:sz="0" w:space="0" w:color="auto"/>
            <w:bottom w:val="none" w:sz="0" w:space="0" w:color="auto"/>
            <w:right w:val="none" w:sz="0" w:space="0" w:color="auto"/>
          </w:divBdr>
        </w:div>
        <w:div w:id="1372877941">
          <w:marLeft w:val="0"/>
          <w:marRight w:val="0"/>
          <w:marTop w:val="0"/>
          <w:marBottom w:val="0"/>
          <w:divBdr>
            <w:top w:val="none" w:sz="0" w:space="0" w:color="auto"/>
            <w:left w:val="none" w:sz="0" w:space="0" w:color="auto"/>
            <w:bottom w:val="none" w:sz="0" w:space="0" w:color="auto"/>
            <w:right w:val="none" w:sz="0" w:space="0" w:color="auto"/>
          </w:divBdr>
        </w:div>
        <w:div w:id="1386489856">
          <w:marLeft w:val="0"/>
          <w:marRight w:val="0"/>
          <w:marTop w:val="0"/>
          <w:marBottom w:val="0"/>
          <w:divBdr>
            <w:top w:val="none" w:sz="0" w:space="0" w:color="auto"/>
            <w:left w:val="none" w:sz="0" w:space="0" w:color="auto"/>
            <w:bottom w:val="none" w:sz="0" w:space="0" w:color="auto"/>
            <w:right w:val="none" w:sz="0" w:space="0" w:color="auto"/>
          </w:divBdr>
          <w:divsChild>
            <w:div w:id="1060863110">
              <w:marLeft w:val="0"/>
              <w:marRight w:val="0"/>
              <w:marTop w:val="0"/>
              <w:marBottom w:val="0"/>
              <w:divBdr>
                <w:top w:val="none" w:sz="0" w:space="0" w:color="auto"/>
                <w:left w:val="none" w:sz="0" w:space="0" w:color="auto"/>
                <w:bottom w:val="none" w:sz="0" w:space="0" w:color="auto"/>
                <w:right w:val="none" w:sz="0" w:space="0" w:color="auto"/>
              </w:divBdr>
            </w:div>
          </w:divsChild>
        </w:div>
        <w:div w:id="1403603865">
          <w:marLeft w:val="0"/>
          <w:marRight w:val="0"/>
          <w:marTop w:val="0"/>
          <w:marBottom w:val="0"/>
          <w:divBdr>
            <w:top w:val="none" w:sz="0" w:space="0" w:color="auto"/>
            <w:left w:val="none" w:sz="0" w:space="0" w:color="auto"/>
            <w:bottom w:val="none" w:sz="0" w:space="0" w:color="auto"/>
            <w:right w:val="none" w:sz="0" w:space="0" w:color="auto"/>
          </w:divBdr>
        </w:div>
        <w:div w:id="1415937218">
          <w:marLeft w:val="0"/>
          <w:marRight w:val="0"/>
          <w:marTop w:val="0"/>
          <w:marBottom w:val="0"/>
          <w:divBdr>
            <w:top w:val="none" w:sz="0" w:space="0" w:color="auto"/>
            <w:left w:val="none" w:sz="0" w:space="0" w:color="auto"/>
            <w:bottom w:val="none" w:sz="0" w:space="0" w:color="auto"/>
            <w:right w:val="none" w:sz="0" w:space="0" w:color="auto"/>
          </w:divBdr>
          <w:divsChild>
            <w:div w:id="642540666">
              <w:marLeft w:val="0"/>
              <w:marRight w:val="0"/>
              <w:marTop w:val="0"/>
              <w:marBottom w:val="0"/>
              <w:divBdr>
                <w:top w:val="none" w:sz="0" w:space="0" w:color="auto"/>
                <w:left w:val="none" w:sz="0" w:space="0" w:color="auto"/>
                <w:bottom w:val="none" w:sz="0" w:space="0" w:color="auto"/>
                <w:right w:val="none" w:sz="0" w:space="0" w:color="auto"/>
              </w:divBdr>
            </w:div>
          </w:divsChild>
        </w:div>
        <w:div w:id="1610435293">
          <w:marLeft w:val="0"/>
          <w:marRight w:val="0"/>
          <w:marTop w:val="300"/>
          <w:marBottom w:val="0"/>
          <w:divBdr>
            <w:top w:val="none" w:sz="0" w:space="0" w:color="auto"/>
            <w:left w:val="none" w:sz="0" w:space="0" w:color="auto"/>
            <w:bottom w:val="none" w:sz="0" w:space="0" w:color="auto"/>
            <w:right w:val="none" w:sz="0" w:space="0" w:color="auto"/>
          </w:divBdr>
          <w:divsChild>
            <w:div w:id="136833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192151560">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785927966">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454396">
      <w:bodyDiv w:val="1"/>
      <w:marLeft w:val="0"/>
      <w:marRight w:val="0"/>
      <w:marTop w:val="0"/>
      <w:marBottom w:val="0"/>
      <w:divBdr>
        <w:top w:val="none" w:sz="0" w:space="0" w:color="auto"/>
        <w:left w:val="none" w:sz="0" w:space="0" w:color="auto"/>
        <w:bottom w:val="none" w:sz="0" w:space="0" w:color="auto"/>
        <w:right w:val="none" w:sz="0" w:space="0" w:color="auto"/>
      </w:divBdr>
      <w:divsChild>
        <w:div w:id="149056314">
          <w:marLeft w:val="0"/>
          <w:marRight w:val="0"/>
          <w:marTop w:val="0"/>
          <w:marBottom w:val="0"/>
          <w:divBdr>
            <w:top w:val="none" w:sz="0" w:space="0" w:color="auto"/>
            <w:left w:val="none" w:sz="0" w:space="0" w:color="auto"/>
            <w:bottom w:val="none" w:sz="0" w:space="0" w:color="auto"/>
            <w:right w:val="none" w:sz="0" w:space="0" w:color="auto"/>
          </w:divBdr>
          <w:divsChild>
            <w:div w:id="199049457">
              <w:marLeft w:val="0"/>
              <w:marRight w:val="0"/>
              <w:marTop w:val="0"/>
              <w:marBottom w:val="0"/>
              <w:divBdr>
                <w:top w:val="none" w:sz="0" w:space="0" w:color="auto"/>
                <w:left w:val="none" w:sz="0" w:space="0" w:color="auto"/>
                <w:bottom w:val="none" w:sz="0" w:space="0" w:color="auto"/>
                <w:right w:val="none" w:sz="0" w:space="0" w:color="auto"/>
              </w:divBdr>
            </w:div>
          </w:divsChild>
        </w:div>
        <w:div w:id="227153946">
          <w:marLeft w:val="0"/>
          <w:marRight w:val="0"/>
          <w:marTop w:val="0"/>
          <w:marBottom w:val="0"/>
          <w:divBdr>
            <w:top w:val="none" w:sz="0" w:space="0" w:color="auto"/>
            <w:left w:val="none" w:sz="0" w:space="0" w:color="auto"/>
            <w:bottom w:val="none" w:sz="0" w:space="0" w:color="auto"/>
            <w:right w:val="none" w:sz="0" w:space="0" w:color="auto"/>
          </w:divBdr>
          <w:divsChild>
            <w:div w:id="104157350">
              <w:marLeft w:val="0"/>
              <w:marRight w:val="0"/>
              <w:marTop w:val="0"/>
              <w:marBottom w:val="0"/>
              <w:divBdr>
                <w:top w:val="none" w:sz="0" w:space="0" w:color="auto"/>
                <w:left w:val="none" w:sz="0" w:space="0" w:color="auto"/>
                <w:bottom w:val="none" w:sz="0" w:space="0" w:color="auto"/>
                <w:right w:val="none" w:sz="0" w:space="0" w:color="auto"/>
              </w:divBdr>
            </w:div>
          </w:divsChild>
        </w:div>
        <w:div w:id="332923242">
          <w:marLeft w:val="0"/>
          <w:marRight w:val="0"/>
          <w:marTop w:val="300"/>
          <w:marBottom w:val="0"/>
          <w:divBdr>
            <w:top w:val="none" w:sz="0" w:space="0" w:color="auto"/>
            <w:left w:val="none" w:sz="0" w:space="0" w:color="auto"/>
            <w:bottom w:val="none" w:sz="0" w:space="0" w:color="auto"/>
            <w:right w:val="none" w:sz="0" w:space="0" w:color="auto"/>
          </w:divBdr>
          <w:divsChild>
            <w:div w:id="773600991">
              <w:marLeft w:val="0"/>
              <w:marRight w:val="0"/>
              <w:marTop w:val="0"/>
              <w:marBottom w:val="0"/>
              <w:divBdr>
                <w:top w:val="none" w:sz="0" w:space="0" w:color="auto"/>
                <w:left w:val="none" w:sz="0" w:space="0" w:color="auto"/>
                <w:bottom w:val="none" w:sz="0" w:space="0" w:color="auto"/>
                <w:right w:val="none" w:sz="0" w:space="0" w:color="auto"/>
              </w:divBdr>
              <w:divsChild>
                <w:div w:id="55616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22421">
          <w:marLeft w:val="0"/>
          <w:marRight w:val="0"/>
          <w:marTop w:val="0"/>
          <w:marBottom w:val="0"/>
          <w:divBdr>
            <w:top w:val="none" w:sz="0" w:space="0" w:color="auto"/>
            <w:left w:val="none" w:sz="0" w:space="0" w:color="auto"/>
            <w:bottom w:val="none" w:sz="0" w:space="0" w:color="auto"/>
            <w:right w:val="none" w:sz="0" w:space="0" w:color="auto"/>
          </w:divBdr>
          <w:divsChild>
            <w:div w:id="1354185253">
              <w:marLeft w:val="0"/>
              <w:marRight w:val="0"/>
              <w:marTop w:val="0"/>
              <w:marBottom w:val="0"/>
              <w:divBdr>
                <w:top w:val="none" w:sz="0" w:space="0" w:color="auto"/>
                <w:left w:val="none" w:sz="0" w:space="0" w:color="auto"/>
                <w:bottom w:val="none" w:sz="0" w:space="0" w:color="auto"/>
                <w:right w:val="none" w:sz="0" w:space="0" w:color="auto"/>
              </w:divBdr>
            </w:div>
          </w:divsChild>
        </w:div>
        <w:div w:id="823737406">
          <w:marLeft w:val="0"/>
          <w:marRight w:val="0"/>
          <w:marTop w:val="0"/>
          <w:marBottom w:val="0"/>
          <w:divBdr>
            <w:top w:val="none" w:sz="0" w:space="0" w:color="auto"/>
            <w:left w:val="none" w:sz="0" w:space="0" w:color="auto"/>
            <w:bottom w:val="none" w:sz="0" w:space="0" w:color="auto"/>
            <w:right w:val="none" w:sz="0" w:space="0" w:color="auto"/>
          </w:divBdr>
          <w:divsChild>
            <w:div w:id="421340230">
              <w:marLeft w:val="0"/>
              <w:marRight w:val="0"/>
              <w:marTop w:val="0"/>
              <w:marBottom w:val="0"/>
              <w:divBdr>
                <w:top w:val="none" w:sz="0" w:space="0" w:color="auto"/>
                <w:left w:val="none" w:sz="0" w:space="0" w:color="auto"/>
                <w:bottom w:val="none" w:sz="0" w:space="0" w:color="auto"/>
                <w:right w:val="none" w:sz="0" w:space="0" w:color="auto"/>
              </w:divBdr>
            </w:div>
          </w:divsChild>
        </w:div>
        <w:div w:id="935747806">
          <w:marLeft w:val="0"/>
          <w:marRight w:val="0"/>
          <w:marTop w:val="0"/>
          <w:marBottom w:val="0"/>
          <w:divBdr>
            <w:top w:val="none" w:sz="0" w:space="0" w:color="auto"/>
            <w:left w:val="none" w:sz="0" w:space="0" w:color="auto"/>
            <w:bottom w:val="none" w:sz="0" w:space="0" w:color="auto"/>
            <w:right w:val="none" w:sz="0" w:space="0" w:color="auto"/>
          </w:divBdr>
        </w:div>
        <w:div w:id="992372733">
          <w:marLeft w:val="0"/>
          <w:marRight w:val="0"/>
          <w:marTop w:val="0"/>
          <w:marBottom w:val="0"/>
          <w:divBdr>
            <w:top w:val="none" w:sz="0" w:space="0" w:color="auto"/>
            <w:left w:val="none" w:sz="0" w:space="0" w:color="auto"/>
            <w:bottom w:val="none" w:sz="0" w:space="0" w:color="auto"/>
            <w:right w:val="none" w:sz="0" w:space="0" w:color="auto"/>
          </w:divBdr>
        </w:div>
        <w:div w:id="1057438438">
          <w:marLeft w:val="0"/>
          <w:marRight w:val="0"/>
          <w:marTop w:val="0"/>
          <w:marBottom w:val="0"/>
          <w:divBdr>
            <w:top w:val="none" w:sz="0" w:space="0" w:color="auto"/>
            <w:left w:val="none" w:sz="0" w:space="0" w:color="auto"/>
            <w:bottom w:val="none" w:sz="0" w:space="0" w:color="auto"/>
            <w:right w:val="none" w:sz="0" w:space="0" w:color="auto"/>
          </w:divBdr>
        </w:div>
        <w:div w:id="1075515955">
          <w:marLeft w:val="0"/>
          <w:marRight w:val="0"/>
          <w:marTop w:val="300"/>
          <w:marBottom w:val="0"/>
          <w:divBdr>
            <w:top w:val="none" w:sz="0" w:space="0" w:color="auto"/>
            <w:left w:val="none" w:sz="0" w:space="0" w:color="auto"/>
            <w:bottom w:val="none" w:sz="0" w:space="0" w:color="auto"/>
            <w:right w:val="none" w:sz="0" w:space="0" w:color="auto"/>
          </w:divBdr>
          <w:divsChild>
            <w:div w:id="1048451342">
              <w:marLeft w:val="0"/>
              <w:marRight w:val="0"/>
              <w:marTop w:val="0"/>
              <w:marBottom w:val="0"/>
              <w:divBdr>
                <w:top w:val="none" w:sz="0" w:space="0" w:color="auto"/>
                <w:left w:val="none" w:sz="0" w:space="0" w:color="auto"/>
                <w:bottom w:val="none" w:sz="0" w:space="0" w:color="auto"/>
                <w:right w:val="none" w:sz="0" w:space="0" w:color="auto"/>
              </w:divBdr>
              <w:divsChild>
                <w:div w:id="110063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2539">
          <w:marLeft w:val="0"/>
          <w:marRight w:val="0"/>
          <w:marTop w:val="0"/>
          <w:marBottom w:val="0"/>
          <w:divBdr>
            <w:top w:val="none" w:sz="0" w:space="0" w:color="auto"/>
            <w:left w:val="none" w:sz="0" w:space="0" w:color="auto"/>
            <w:bottom w:val="none" w:sz="0" w:space="0" w:color="auto"/>
            <w:right w:val="none" w:sz="0" w:space="0" w:color="auto"/>
          </w:divBdr>
        </w:div>
        <w:div w:id="1145314274">
          <w:marLeft w:val="0"/>
          <w:marRight w:val="0"/>
          <w:marTop w:val="0"/>
          <w:marBottom w:val="0"/>
          <w:divBdr>
            <w:top w:val="none" w:sz="0" w:space="0" w:color="auto"/>
            <w:left w:val="none" w:sz="0" w:space="0" w:color="auto"/>
            <w:bottom w:val="none" w:sz="0" w:space="0" w:color="auto"/>
            <w:right w:val="none" w:sz="0" w:space="0" w:color="auto"/>
          </w:divBdr>
        </w:div>
        <w:div w:id="1619263523">
          <w:marLeft w:val="0"/>
          <w:marRight w:val="0"/>
          <w:marTop w:val="0"/>
          <w:marBottom w:val="0"/>
          <w:divBdr>
            <w:top w:val="none" w:sz="0" w:space="0" w:color="auto"/>
            <w:left w:val="none" w:sz="0" w:space="0" w:color="auto"/>
            <w:bottom w:val="none" w:sz="0" w:space="0" w:color="auto"/>
            <w:right w:val="none" w:sz="0" w:space="0" w:color="auto"/>
          </w:divBdr>
          <w:divsChild>
            <w:div w:id="781263763">
              <w:marLeft w:val="0"/>
              <w:marRight w:val="0"/>
              <w:marTop w:val="0"/>
              <w:marBottom w:val="0"/>
              <w:divBdr>
                <w:top w:val="none" w:sz="0" w:space="0" w:color="auto"/>
                <w:left w:val="none" w:sz="0" w:space="0" w:color="auto"/>
                <w:bottom w:val="none" w:sz="0" w:space="0" w:color="auto"/>
                <w:right w:val="none" w:sz="0" w:space="0" w:color="auto"/>
              </w:divBdr>
            </w:div>
          </w:divsChild>
        </w:div>
        <w:div w:id="1643078306">
          <w:marLeft w:val="0"/>
          <w:marRight w:val="0"/>
          <w:marTop w:val="0"/>
          <w:marBottom w:val="0"/>
          <w:divBdr>
            <w:top w:val="none" w:sz="0" w:space="0" w:color="auto"/>
            <w:left w:val="none" w:sz="0" w:space="0" w:color="auto"/>
            <w:bottom w:val="none" w:sz="0" w:space="0" w:color="auto"/>
            <w:right w:val="none" w:sz="0" w:space="0" w:color="auto"/>
          </w:divBdr>
        </w:div>
        <w:div w:id="1787894617">
          <w:marLeft w:val="0"/>
          <w:marRight w:val="0"/>
          <w:marTop w:val="0"/>
          <w:marBottom w:val="0"/>
          <w:divBdr>
            <w:top w:val="none" w:sz="0" w:space="0" w:color="auto"/>
            <w:left w:val="none" w:sz="0" w:space="0" w:color="auto"/>
            <w:bottom w:val="none" w:sz="0" w:space="0" w:color="auto"/>
            <w:right w:val="none" w:sz="0" w:space="0" w:color="auto"/>
          </w:divBdr>
          <w:divsChild>
            <w:div w:id="1652638177">
              <w:marLeft w:val="0"/>
              <w:marRight w:val="0"/>
              <w:marTop w:val="0"/>
              <w:marBottom w:val="0"/>
              <w:divBdr>
                <w:top w:val="none" w:sz="0" w:space="0" w:color="auto"/>
                <w:left w:val="none" w:sz="0" w:space="0" w:color="auto"/>
                <w:bottom w:val="none" w:sz="0" w:space="0" w:color="auto"/>
                <w:right w:val="none" w:sz="0" w:space="0" w:color="auto"/>
              </w:divBdr>
            </w:div>
          </w:divsChild>
        </w:div>
        <w:div w:id="1860121271">
          <w:marLeft w:val="0"/>
          <w:marRight w:val="0"/>
          <w:marTop w:val="300"/>
          <w:marBottom w:val="0"/>
          <w:divBdr>
            <w:top w:val="none" w:sz="0" w:space="0" w:color="auto"/>
            <w:left w:val="none" w:sz="0" w:space="0" w:color="auto"/>
            <w:bottom w:val="none" w:sz="0" w:space="0" w:color="auto"/>
            <w:right w:val="none" w:sz="0" w:space="0" w:color="auto"/>
          </w:divBdr>
          <w:divsChild>
            <w:div w:id="1047611667">
              <w:marLeft w:val="0"/>
              <w:marRight w:val="0"/>
              <w:marTop w:val="0"/>
              <w:marBottom w:val="0"/>
              <w:divBdr>
                <w:top w:val="none" w:sz="0" w:space="0" w:color="auto"/>
                <w:left w:val="none" w:sz="0" w:space="0" w:color="auto"/>
                <w:bottom w:val="none" w:sz="0" w:space="0" w:color="auto"/>
                <w:right w:val="none" w:sz="0" w:space="0" w:color="auto"/>
              </w:divBdr>
              <w:divsChild>
                <w:div w:id="937833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970785292">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716153612">
          <w:marLeft w:val="0"/>
          <w:marRight w:val="0"/>
          <w:marTop w:val="30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sChild>
    </w:div>
    <w:div w:id="1016616276">
      <w:bodyDiv w:val="1"/>
      <w:marLeft w:val="0"/>
      <w:marRight w:val="0"/>
      <w:marTop w:val="0"/>
      <w:marBottom w:val="0"/>
      <w:divBdr>
        <w:top w:val="none" w:sz="0" w:space="0" w:color="auto"/>
        <w:left w:val="none" w:sz="0" w:space="0" w:color="auto"/>
        <w:bottom w:val="none" w:sz="0" w:space="0" w:color="auto"/>
        <w:right w:val="none" w:sz="0" w:space="0" w:color="auto"/>
      </w:divBdr>
    </w:div>
    <w:div w:id="1016998420">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18773149">
      <w:bodyDiv w:val="1"/>
      <w:marLeft w:val="0"/>
      <w:marRight w:val="0"/>
      <w:marTop w:val="0"/>
      <w:marBottom w:val="0"/>
      <w:divBdr>
        <w:top w:val="none" w:sz="0" w:space="0" w:color="auto"/>
        <w:left w:val="none" w:sz="0" w:space="0" w:color="auto"/>
        <w:bottom w:val="none" w:sz="0" w:space="0" w:color="auto"/>
        <w:right w:val="none" w:sz="0" w:space="0" w:color="auto"/>
      </w:divBdr>
      <w:divsChild>
        <w:div w:id="184370091">
          <w:marLeft w:val="0"/>
          <w:marRight w:val="0"/>
          <w:marTop w:val="0"/>
          <w:marBottom w:val="0"/>
          <w:divBdr>
            <w:top w:val="none" w:sz="0" w:space="0" w:color="auto"/>
            <w:left w:val="none" w:sz="0" w:space="0" w:color="auto"/>
            <w:bottom w:val="none" w:sz="0" w:space="0" w:color="auto"/>
            <w:right w:val="none" w:sz="0" w:space="0" w:color="auto"/>
          </w:divBdr>
        </w:div>
        <w:div w:id="485441116">
          <w:marLeft w:val="0"/>
          <w:marRight w:val="0"/>
          <w:marTop w:val="0"/>
          <w:marBottom w:val="0"/>
          <w:divBdr>
            <w:top w:val="none" w:sz="0" w:space="0" w:color="auto"/>
            <w:left w:val="none" w:sz="0" w:space="0" w:color="auto"/>
            <w:bottom w:val="none" w:sz="0" w:space="0" w:color="auto"/>
            <w:right w:val="none" w:sz="0" w:space="0" w:color="auto"/>
          </w:divBdr>
          <w:divsChild>
            <w:div w:id="476383473">
              <w:marLeft w:val="0"/>
              <w:marRight w:val="0"/>
              <w:marTop w:val="0"/>
              <w:marBottom w:val="0"/>
              <w:divBdr>
                <w:top w:val="none" w:sz="0" w:space="0" w:color="auto"/>
                <w:left w:val="none" w:sz="0" w:space="0" w:color="auto"/>
                <w:bottom w:val="none" w:sz="0" w:space="0" w:color="auto"/>
                <w:right w:val="none" w:sz="0" w:space="0" w:color="auto"/>
              </w:divBdr>
            </w:div>
          </w:divsChild>
        </w:div>
        <w:div w:id="503665771">
          <w:marLeft w:val="0"/>
          <w:marRight w:val="0"/>
          <w:marTop w:val="0"/>
          <w:marBottom w:val="0"/>
          <w:divBdr>
            <w:top w:val="none" w:sz="0" w:space="0" w:color="auto"/>
            <w:left w:val="none" w:sz="0" w:space="0" w:color="auto"/>
            <w:bottom w:val="none" w:sz="0" w:space="0" w:color="auto"/>
            <w:right w:val="none" w:sz="0" w:space="0" w:color="auto"/>
          </w:divBdr>
          <w:divsChild>
            <w:div w:id="646206968">
              <w:marLeft w:val="0"/>
              <w:marRight w:val="0"/>
              <w:marTop w:val="0"/>
              <w:marBottom w:val="0"/>
              <w:divBdr>
                <w:top w:val="none" w:sz="0" w:space="0" w:color="auto"/>
                <w:left w:val="none" w:sz="0" w:space="0" w:color="auto"/>
                <w:bottom w:val="none" w:sz="0" w:space="0" w:color="auto"/>
                <w:right w:val="none" w:sz="0" w:space="0" w:color="auto"/>
              </w:divBdr>
            </w:div>
          </w:divsChild>
        </w:div>
        <w:div w:id="606695658">
          <w:marLeft w:val="0"/>
          <w:marRight w:val="0"/>
          <w:marTop w:val="0"/>
          <w:marBottom w:val="0"/>
          <w:divBdr>
            <w:top w:val="none" w:sz="0" w:space="0" w:color="auto"/>
            <w:left w:val="none" w:sz="0" w:space="0" w:color="auto"/>
            <w:bottom w:val="none" w:sz="0" w:space="0" w:color="auto"/>
            <w:right w:val="none" w:sz="0" w:space="0" w:color="auto"/>
          </w:divBdr>
          <w:divsChild>
            <w:div w:id="1820921341">
              <w:marLeft w:val="0"/>
              <w:marRight w:val="0"/>
              <w:marTop w:val="0"/>
              <w:marBottom w:val="0"/>
              <w:divBdr>
                <w:top w:val="none" w:sz="0" w:space="0" w:color="auto"/>
                <w:left w:val="none" w:sz="0" w:space="0" w:color="auto"/>
                <w:bottom w:val="none" w:sz="0" w:space="0" w:color="auto"/>
                <w:right w:val="none" w:sz="0" w:space="0" w:color="auto"/>
              </w:divBdr>
            </w:div>
          </w:divsChild>
        </w:div>
        <w:div w:id="715812598">
          <w:marLeft w:val="0"/>
          <w:marRight w:val="0"/>
          <w:marTop w:val="0"/>
          <w:marBottom w:val="0"/>
          <w:divBdr>
            <w:top w:val="none" w:sz="0" w:space="0" w:color="auto"/>
            <w:left w:val="none" w:sz="0" w:space="0" w:color="auto"/>
            <w:bottom w:val="none" w:sz="0" w:space="0" w:color="auto"/>
            <w:right w:val="none" w:sz="0" w:space="0" w:color="auto"/>
          </w:divBdr>
          <w:divsChild>
            <w:div w:id="581069085">
              <w:marLeft w:val="0"/>
              <w:marRight w:val="0"/>
              <w:marTop w:val="0"/>
              <w:marBottom w:val="0"/>
              <w:divBdr>
                <w:top w:val="none" w:sz="0" w:space="0" w:color="auto"/>
                <w:left w:val="none" w:sz="0" w:space="0" w:color="auto"/>
                <w:bottom w:val="none" w:sz="0" w:space="0" w:color="auto"/>
                <w:right w:val="none" w:sz="0" w:space="0" w:color="auto"/>
              </w:divBdr>
            </w:div>
          </w:divsChild>
        </w:div>
        <w:div w:id="720984513">
          <w:marLeft w:val="0"/>
          <w:marRight w:val="0"/>
          <w:marTop w:val="0"/>
          <w:marBottom w:val="0"/>
          <w:divBdr>
            <w:top w:val="none" w:sz="0" w:space="0" w:color="auto"/>
            <w:left w:val="none" w:sz="0" w:space="0" w:color="auto"/>
            <w:bottom w:val="none" w:sz="0" w:space="0" w:color="auto"/>
            <w:right w:val="none" w:sz="0" w:space="0" w:color="auto"/>
          </w:divBdr>
        </w:div>
        <w:div w:id="1025911953">
          <w:marLeft w:val="0"/>
          <w:marRight w:val="0"/>
          <w:marTop w:val="0"/>
          <w:marBottom w:val="0"/>
          <w:divBdr>
            <w:top w:val="none" w:sz="0" w:space="0" w:color="auto"/>
            <w:left w:val="none" w:sz="0" w:space="0" w:color="auto"/>
            <w:bottom w:val="none" w:sz="0" w:space="0" w:color="auto"/>
            <w:right w:val="none" w:sz="0" w:space="0" w:color="auto"/>
          </w:divBdr>
        </w:div>
        <w:div w:id="1210721633">
          <w:marLeft w:val="0"/>
          <w:marRight w:val="0"/>
          <w:marTop w:val="300"/>
          <w:marBottom w:val="0"/>
          <w:divBdr>
            <w:top w:val="none" w:sz="0" w:space="0" w:color="auto"/>
            <w:left w:val="none" w:sz="0" w:space="0" w:color="auto"/>
            <w:bottom w:val="none" w:sz="0" w:space="0" w:color="auto"/>
            <w:right w:val="none" w:sz="0" w:space="0" w:color="auto"/>
          </w:divBdr>
          <w:divsChild>
            <w:div w:id="1196384271">
              <w:marLeft w:val="0"/>
              <w:marRight w:val="0"/>
              <w:marTop w:val="0"/>
              <w:marBottom w:val="0"/>
              <w:divBdr>
                <w:top w:val="none" w:sz="0" w:space="0" w:color="auto"/>
                <w:left w:val="none" w:sz="0" w:space="0" w:color="auto"/>
                <w:bottom w:val="none" w:sz="0" w:space="0" w:color="auto"/>
                <w:right w:val="none" w:sz="0" w:space="0" w:color="auto"/>
              </w:divBdr>
              <w:divsChild>
                <w:div w:id="72576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365690">
          <w:marLeft w:val="0"/>
          <w:marRight w:val="0"/>
          <w:marTop w:val="0"/>
          <w:marBottom w:val="0"/>
          <w:divBdr>
            <w:top w:val="none" w:sz="0" w:space="0" w:color="auto"/>
            <w:left w:val="none" w:sz="0" w:space="0" w:color="auto"/>
            <w:bottom w:val="none" w:sz="0" w:space="0" w:color="auto"/>
            <w:right w:val="none" w:sz="0" w:space="0" w:color="auto"/>
          </w:divBdr>
          <w:divsChild>
            <w:div w:id="1309358563">
              <w:marLeft w:val="0"/>
              <w:marRight w:val="0"/>
              <w:marTop w:val="0"/>
              <w:marBottom w:val="0"/>
              <w:divBdr>
                <w:top w:val="none" w:sz="0" w:space="0" w:color="auto"/>
                <w:left w:val="none" w:sz="0" w:space="0" w:color="auto"/>
                <w:bottom w:val="none" w:sz="0" w:space="0" w:color="auto"/>
                <w:right w:val="none" w:sz="0" w:space="0" w:color="auto"/>
              </w:divBdr>
            </w:div>
          </w:divsChild>
        </w:div>
        <w:div w:id="1493443701">
          <w:marLeft w:val="0"/>
          <w:marRight w:val="0"/>
          <w:marTop w:val="300"/>
          <w:marBottom w:val="0"/>
          <w:divBdr>
            <w:top w:val="none" w:sz="0" w:space="0" w:color="auto"/>
            <w:left w:val="none" w:sz="0" w:space="0" w:color="auto"/>
            <w:bottom w:val="none" w:sz="0" w:space="0" w:color="auto"/>
            <w:right w:val="none" w:sz="0" w:space="0" w:color="auto"/>
          </w:divBdr>
          <w:divsChild>
            <w:div w:id="495193375">
              <w:marLeft w:val="0"/>
              <w:marRight w:val="0"/>
              <w:marTop w:val="0"/>
              <w:marBottom w:val="0"/>
              <w:divBdr>
                <w:top w:val="none" w:sz="0" w:space="0" w:color="auto"/>
                <w:left w:val="none" w:sz="0" w:space="0" w:color="auto"/>
                <w:bottom w:val="none" w:sz="0" w:space="0" w:color="auto"/>
                <w:right w:val="none" w:sz="0" w:space="0" w:color="auto"/>
              </w:divBdr>
              <w:divsChild>
                <w:div w:id="1752963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840849">
          <w:marLeft w:val="0"/>
          <w:marRight w:val="0"/>
          <w:marTop w:val="0"/>
          <w:marBottom w:val="0"/>
          <w:divBdr>
            <w:top w:val="none" w:sz="0" w:space="0" w:color="auto"/>
            <w:left w:val="none" w:sz="0" w:space="0" w:color="auto"/>
            <w:bottom w:val="none" w:sz="0" w:space="0" w:color="auto"/>
            <w:right w:val="none" w:sz="0" w:space="0" w:color="auto"/>
          </w:divBdr>
          <w:divsChild>
            <w:div w:id="1109085435">
              <w:marLeft w:val="0"/>
              <w:marRight w:val="0"/>
              <w:marTop w:val="0"/>
              <w:marBottom w:val="0"/>
              <w:divBdr>
                <w:top w:val="none" w:sz="0" w:space="0" w:color="auto"/>
                <w:left w:val="none" w:sz="0" w:space="0" w:color="auto"/>
                <w:bottom w:val="none" w:sz="0" w:space="0" w:color="auto"/>
                <w:right w:val="none" w:sz="0" w:space="0" w:color="auto"/>
              </w:divBdr>
            </w:div>
          </w:divsChild>
        </w:div>
        <w:div w:id="1550023032">
          <w:marLeft w:val="0"/>
          <w:marRight w:val="0"/>
          <w:marTop w:val="0"/>
          <w:marBottom w:val="0"/>
          <w:divBdr>
            <w:top w:val="none" w:sz="0" w:space="0" w:color="auto"/>
            <w:left w:val="none" w:sz="0" w:space="0" w:color="auto"/>
            <w:bottom w:val="none" w:sz="0" w:space="0" w:color="auto"/>
            <w:right w:val="none" w:sz="0" w:space="0" w:color="auto"/>
          </w:divBdr>
        </w:div>
        <w:div w:id="1562903665">
          <w:marLeft w:val="0"/>
          <w:marRight w:val="0"/>
          <w:marTop w:val="0"/>
          <w:marBottom w:val="0"/>
          <w:divBdr>
            <w:top w:val="none" w:sz="0" w:space="0" w:color="auto"/>
            <w:left w:val="none" w:sz="0" w:space="0" w:color="auto"/>
            <w:bottom w:val="none" w:sz="0" w:space="0" w:color="auto"/>
            <w:right w:val="none" w:sz="0" w:space="0" w:color="auto"/>
          </w:divBdr>
        </w:div>
        <w:div w:id="1764379445">
          <w:marLeft w:val="0"/>
          <w:marRight w:val="0"/>
          <w:marTop w:val="0"/>
          <w:marBottom w:val="0"/>
          <w:divBdr>
            <w:top w:val="none" w:sz="0" w:space="0" w:color="auto"/>
            <w:left w:val="none" w:sz="0" w:space="0" w:color="auto"/>
            <w:bottom w:val="none" w:sz="0" w:space="0" w:color="auto"/>
            <w:right w:val="none" w:sz="0" w:space="0" w:color="auto"/>
          </w:divBdr>
        </w:div>
        <w:div w:id="1783260759">
          <w:marLeft w:val="0"/>
          <w:marRight w:val="0"/>
          <w:marTop w:val="300"/>
          <w:marBottom w:val="0"/>
          <w:divBdr>
            <w:top w:val="none" w:sz="0" w:space="0" w:color="auto"/>
            <w:left w:val="none" w:sz="0" w:space="0" w:color="auto"/>
            <w:bottom w:val="none" w:sz="0" w:space="0" w:color="auto"/>
            <w:right w:val="none" w:sz="0" w:space="0" w:color="auto"/>
          </w:divBdr>
          <w:divsChild>
            <w:div w:id="775906193">
              <w:marLeft w:val="0"/>
              <w:marRight w:val="0"/>
              <w:marTop w:val="0"/>
              <w:marBottom w:val="0"/>
              <w:divBdr>
                <w:top w:val="none" w:sz="0" w:space="0" w:color="auto"/>
                <w:left w:val="none" w:sz="0" w:space="0" w:color="auto"/>
                <w:bottom w:val="none" w:sz="0" w:space="0" w:color="auto"/>
                <w:right w:val="none" w:sz="0" w:space="0" w:color="auto"/>
              </w:divBdr>
              <w:divsChild>
                <w:div w:id="385029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854260">
      <w:bodyDiv w:val="1"/>
      <w:marLeft w:val="0"/>
      <w:marRight w:val="0"/>
      <w:marTop w:val="0"/>
      <w:marBottom w:val="0"/>
      <w:divBdr>
        <w:top w:val="none" w:sz="0" w:space="0" w:color="auto"/>
        <w:left w:val="none" w:sz="0" w:space="0" w:color="auto"/>
        <w:bottom w:val="none" w:sz="0" w:space="0" w:color="auto"/>
        <w:right w:val="none" w:sz="0" w:space="0" w:color="auto"/>
      </w:divBdr>
      <w:divsChild>
        <w:div w:id="166753487">
          <w:marLeft w:val="0"/>
          <w:marRight w:val="0"/>
          <w:marTop w:val="300"/>
          <w:marBottom w:val="0"/>
          <w:divBdr>
            <w:top w:val="none" w:sz="0" w:space="0" w:color="auto"/>
            <w:left w:val="none" w:sz="0" w:space="0" w:color="auto"/>
            <w:bottom w:val="none" w:sz="0" w:space="0" w:color="auto"/>
            <w:right w:val="none" w:sz="0" w:space="0" w:color="auto"/>
          </w:divBdr>
          <w:divsChild>
            <w:div w:id="1206525030">
              <w:marLeft w:val="0"/>
              <w:marRight w:val="0"/>
              <w:marTop w:val="0"/>
              <w:marBottom w:val="0"/>
              <w:divBdr>
                <w:top w:val="none" w:sz="0" w:space="0" w:color="auto"/>
                <w:left w:val="none" w:sz="0" w:space="0" w:color="auto"/>
                <w:bottom w:val="none" w:sz="0" w:space="0" w:color="auto"/>
                <w:right w:val="none" w:sz="0" w:space="0" w:color="auto"/>
              </w:divBdr>
              <w:divsChild>
                <w:div w:id="630718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509219">
          <w:marLeft w:val="0"/>
          <w:marRight w:val="0"/>
          <w:marTop w:val="0"/>
          <w:marBottom w:val="0"/>
          <w:divBdr>
            <w:top w:val="none" w:sz="0" w:space="0" w:color="auto"/>
            <w:left w:val="none" w:sz="0" w:space="0" w:color="auto"/>
            <w:bottom w:val="none" w:sz="0" w:space="0" w:color="auto"/>
            <w:right w:val="none" w:sz="0" w:space="0" w:color="auto"/>
          </w:divBdr>
        </w:div>
        <w:div w:id="480777327">
          <w:marLeft w:val="0"/>
          <w:marRight w:val="0"/>
          <w:marTop w:val="0"/>
          <w:marBottom w:val="0"/>
          <w:divBdr>
            <w:top w:val="none" w:sz="0" w:space="0" w:color="auto"/>
            <w:left w:val="none" w:sz="0" w:space="0" w:color="auto"/>
            <w:bottom w:val="none" w:sz="0" w:space="0" w:color="auto"/>
            <w:right w:val="none" w:sz="0" w:space="0" w:color="auto"/>
          </w:divBdr>
        </w:div>
        <w:div w:id="745106270">
          <w:marLeft w:val="0"/>
          <w:marRight w:val="0"/>
          <w:marTop w:val="0"/>
          <w:marBottom w:val="0"/>
          <w:divBdr>
            <w:top w:val="none" w:sz="0" w:space="0" w:color="auto"/>
            <w:left w:val="none" w:sz="0" w:space="0" w:color="auto"/>
            <w:bottom w:val="none" w:sz="0" w:space="0" w:color="auto"/>
            <w:right w:val="none" w:sz="0" w:space="0" w:color="auto"/>
          </w:divBdr>
          <w:divsChild>
            <w:div w:id="1326472079">
              <w:marLeft w:val="0"/>
              <w:marRight w:val="0"/>
              <w:marTop w:val="0"/>
              <w:marBottom w:val="0"/>
              <w:divBdr>
                <w:top w:val="none" w:sz="0" w:space="0" w:color="auto"/>
                <w:left w:val="none" w:sz="0" w:space="0" w:color="auto"/>
                <w:bottom w:val="none" w:sz="0" w:space="0" w:color="auto"/>
                <w:right w:val="none" w:sz="0" w:space="0" w:color="auto"/>
              </w:divBdr>
            </w:div>
          </w:divsChild>
        </w:div>
        <w:div w:id="769200399">
          <w:marLeft w:val="0"/>
          <w:marRight w:val="0"/>
          <w:marTop w:val="0"/>
          <w:marBottom w:val="0"/>
          <w:divBdr>
            <w:top w:val="none" w:sz="0" w:space="0" w:color="auto"/>
            <w:left w:val="none" w:sz="0" w:space="0" w:color="auto"/>
            <w:bottom w:val="none" w:sz="0" w:space="0" w:color="auto"/>
            <w:right w:val="none" w:sz="0" w:space="0" w:color="auto"/>
          </w:divBdr>
        </w:div>
        <w:div w:id="880676617">
          <w:marLeft w:val="0"/>
          <w:marRight w:val="0"/>
          <w:marTop w:val="0"/>
          <w:marBottom w:val="0"/>
          <w:divBdr>
            <w:top w:val="none" w:sz="0" w:space="0" w:color="auto"/>
            <w:left w:val="none" w:sz="0" w:space="0" w:color="auto"/>
            <w:bottom w:val="none" w:sz="0" w:space="0" w:color="auto"/>
            <w:right w:val="none" w:sz="0" w:space="0" w:color="auto"/>
          </w:divBdr>
          <w:divsChild>
            <w:div w:id="39063978">
              <w:marLeft w:val="0"/>
              <w:marRight w:val="0"/>
              <w:marTop w:val="0"/>
              <w:marBottom w:val="0"/>
              <w:divBdr>
                <w:top w:val="none" w:sz="0" w:space="0" w:color="auto"/>
                <w:left w:val="none" w:sz="0" w:space="0" w:color="auto"/>
                <w:bottom w:val="none" w:sz="0" w:space="0" w:color="auto"/>
                <w:right w:val="none" w:sz="0" w:space="0" w:color="auto"/>
              </w:divBdr>
            </w:div>
          </w:divsChild>
        </w:div>
        <w:div w:id="918175523">
          <w:marLeft w:val="0"/>
          <w:marRight w:val="0"/>
          <w:marTop w:val="0"/>
          <w:marBottom w:val="0"/>
          <w:divBdr>
            <w:top w:val="none" w:sz="0" w:space="0" w:color="auto"/>
            <w:left w:val="none" w:sz="0" w:space="0" w:color="auto"/>
            <w:bottom w:val="none" w:sz="0" w:space="0" w:color="auto"/>
            <w:right w:val="none" w:sz="0" w:space="0" w:color="auto"/>
          </w:divBdr>
        </w:div>
        <w:div w:id="993099306">
          <w:marLeft w:val="0"/>
          <w:marRight w:val="0"/>
          <w:marTop w:val="0"/>
          <w:marBottom w:val="0"/>
          <w:divBdr>
            <w:top w:val="none" w:sz="0" w:space="0" w:color="auto"/>
            <w:left w:val="none" w:sz="0" w:space="0" w:color="auto"/>
            <w:bottom w:val="none" w:sz="0" w:space="0" w:color="auto"/>
            <w:right w:val="none" w:sz="0" w:space="0" w:color="auto"/>
          </w:divBdr>
          <w:divsChild>
            <w:div w:id="159321377">
              <w:marLeft w:val="0"/>
              <w:marRight w:val="0"/>
              <w:marTop w:val="0"/>
              <w:marBottom w:val="0"/>
              <w:divBdr>
                <w:top w:val="none" w:sz="0" w:space="0" w:color="auto"/>
                <w:left w:val="none" w:sz="0" w:space="0" w:color="auto"/>
                <w:bottom w:val="none" w:sz="0" w:space="0" w:color="auto"/>
                <w:right w:val="none" w:sz="0" w:space="0" w:color="auto"/>
              </w:divBdr>
            </w:div>
          </w:divsChild>
        </w:div>
        <w:div w:id="1277565730">
          <w:marLeft w:val="0"/>
          <w:marRight w:val="0"/>
          <w:marTop w:val="0"/>
          <w:marBottom w:val="0"/>
          <w:divBdr>
            <w:top w:val="none" w:sz="0" w:space="0" w:color="auto"/>
            <w:left w:val="none" w:sz="0" w:space="0" w:color="auto"/>
            <w:bottom w:val="none" w:sz="0" w:space="0" w:color="auto"/>
            <w:right w:val="none" w:sz="0" w:space="0" w:color="auto"/>
          </w:divBdr>
        </w:div>
        <w:div w:id="1311864750">
          <w:marLeft w:val="0"/>
          <w:marRight w:val="0"/>
          <w:marTop w:val="0"/>
          <w:marBottom w:val="0"/>
          <w:divBdr>
            <w:top w:val="none" w:sz="0" w:space="0" w:color="auto"/>
            <w:left w:val="none" w:sz="0" w:space="0" w:color="auto"/>
            <w:bottom w:val="none" w:sz="0" w:space="0" w:color="auto"/>
            <w:right w:val="none" w:sz="0" w:space="0" w:color="auto"/>
          </w:divBdr>
        </w:div>
        <w:div w:id="1340544774">
          <w:marLeft w:val="0"/>
          <w:marRight w:val="0"/>
          <w:marTop w:val="0"/>
          <w:marBottom w:val="0"/>
          <w:divBdr>
            <w:top w:val="none" w:sz="0" w:space="0" w:color="auto"/>
            <w:left w:val="none" w:sz="0" w:space="0" w:color="auto"/>
            <w:bottom w:val="none" w:sz="0" w:space="0" w:color="auto"/>
            <w:right w:val="none" w:sz="0" w:space="0" w:color="auto"/>
          </w:divBdr>
        </w:div>
        <w:div w:id="1512253414">
          <w:marLeft w:val="0"/>
          <w:marRight w:val="0"/>
          <w:marTop w:val="0"/>
          <w:marBottom w:val="0"/>
          <w:divBdr>
            <w:top w:val="none" w:sz="0" w:space="0" w:color="auto"/>
            <w:left w:val="none" w:sz="0" w:space="0" w:color="auto"/>
            <w:bottom w:val="none" w:sz="0" w:space="0" w:color="auto"/>
            <w:right w:val="none" w:sz="0" w:space="0" w:color="auto"/>
          </w:divBdr>
          <w:divsChild>
            <w:div w:id="875897477">
              <w:marLeft w:val="0"/>
              <w:marRight w:val="0"/>
              <w:marTop w:val="0"/>
              <w:marBottom w:val="0"/>
              <w:divBdr>
                <w:top w:val="none" w:sz="0" w:space="0" w:color="auto"/>
                <w:left w:val="none" w:sz="0" w:space="0" w:color="auto"/>
                <w:bottom w:val="none" w:sz="0" w:space="0" w:color="auto"/>
                <w:right w:val="none" w:sz="0" w:space="0" w:color="auto"/>
              </w:divBdr>
            </w:div>
          </w:divsChild>
        </w:div>
        <w:div w:id="1610548906">
          <w:marLeft w:val="0"/>
          <w:marRight w:val="0"/>
          <w:marTop w:val="300"/>
          <w:marBottom w:val="0"/>
          <w:divBdr>
            <w:top w:val="none" w:sz="0" w:space="0" w:color="auto"/>
            <w:left w:val="none" w:sz="0" w:space="0" w:color="auto"/>
            <w:bottom w:val="none" w:sz="0" w:space="0" w:color="auto"/>
            <w:right w:val="none" w:sz="0" w:space="0" w:color="auto"/>
          </w:divBdr>
        </w:div>
        <w:div w:id="1666132075">
          <w:marLeft w:val="0"/>
          <w:marRight w:val="0"/>
          <w:marTop w:val="0"/>
          <w:marBottom w:val="0"/>
          <w:divBdr>
            <w:top w:val="none" w:sz="0" w:space="0" w:color="auto"/>
            <w:left w:val="none" w:sz="0" w:space="0" w:color="auto"/>
            <w:bottom w:val="none" w:sz="0" w:space="0" w:color="auto"/>
            <w:right w:val="none" w:sz="0" w:space="0" w:color="auto"/>
          </w:divBdr>
        </w:div>
      </w:divsChild>
    </w:div>
    <w:div w:id="1019507509">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474764071">
          <w:marLeft w:val="0"/>
          <w:marRight w:val="0"/>
          <w:marTop w:val="30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1319727683">
          <w:marLeft w:val="0"/>
          <w:marRight w:val="0"/>
          <w:marTop w:val="0"/>
          <w:marBottom w:val="0"/>
          <w:divBdr>
            <w:top w:val="none" w:sz="0" w:space="0" w:color="auto"/>
            <w:left w:val="none" w:sz="0" w:space="0" w:color="auto"/>
            <w:bottom w:val="none" w:sz="0" w:space="0" w:color="auto"/>
            <w:right w:val="none" w:sz="0" w:space="0" w:color="auto"/>
          </w:divBdr>
        </w:div>
        <w:div w:id="1399089355">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826236139">
          <w:marLeft w:val="0"/>
          <w:marRight w:val="0"/>
          <w:marTop w:val="300"/>
          <w:marBottom w:val="0"/>
          <w:divBdr>
            <w:top w:val="none" w:sz="0" w:space="0" w:color="auto"/>
            <w:left w:val="none" w:sz="0" w:space="0" w:color="auto"/>
            <w:bottom w:val="none" w:sz="0" w:space="0" w:color="auto"/>
            <w:right w:val="none" w:sz="0" w:space="0" w:color="auto"/>
          </w:divBdr>
        </w:div>
      </w:divsChild>
    </w:div>
    <w:div w:id="1022248869">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67197855">
          <w:marLeft w:val="0"/>
          <w:marRight w:val="0"/>
          <w:marTop w:val="0"/>
          <w:marBottom w:val="0"/>
          <w:divBdr>
            <w:top w:val="none" w:sz="0" w:space="0" w:color="auto"/>
            <w:left w:val="none" w:sz="0" w:space="0" w:color="auto"/>
            <w:bottom w:val="none" w:sz="0" w:space="0" w:color="auto"/>
            <w:right w:val="none" w:sz="0" w:space="0" w:color="auto"/>
          </w:divBdr>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417289294">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507642293">
          <w:marLeft w:val="0"/>
          <w:marRight w:val="0"/>
          <w:marTop w:val="0"/>
          <w:marBottom w:val="0"/>
          <w:divBdr>
            <w:top w:val="none" w:sz="0" w:space="0" w:color="auto"/>
            <w:left w:val="none" w:sz="0" w:space="0" w:color="auto"/>
            <w:bottom w:val="none" w:sz="0" w:space="0" w:color="auto"/>
            <w:right w:val="none" w:sz="0" w:space="0" w:color="auto"/>
          </w:divBdr>
        </w:div>
        <w:div w:id="750350542">
          <w:marLeft w:val="0"/>
          <w:marRight w:val="0"/>
          <w:marTop w:val="0"/>
          <w:marBottom w:val="0"/>
          <w:divBdr>
            <w:top w:val="none" w:sz="0" w:space="0" w:color="auto"/>
            <w:left w:val="none" w:sz="0" w:space="0" w:color="auto"/>
            <w:bottom w:val="none" w:sz="0" w:space="0" w:color="auto"/>
            <w:right w:val="none" w:sz="0" w:space="0" w:color="auto"/>
          </w:divBdr>
        </w:div>
        <w:div w:id="996955935">
          <w:marLeft w:val="0"/>
          <w:marRight w:val="0"/>
          <w:marTop w:val="0"/>
          <w:marBottom w:val="0"/>
          <w:divBdr>
            <w:top w:val="none" w:sz="0" w:space="0" w:color="auto"/>
            <w:left w:val="none" w:sz="0" w:space="0" w:color="auto"/>
            <w:bottom w:val="none" w:sz="0" w:space="0" w:color="auto"/>
            <w:right w:val="none" w:sz="0" w:space="0" w:color="auto"/>
          </w:divBdr>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15001472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sChild>
    </w:div>
    <w:div w:id="1024406396">
      <w:bodyDiv w:val="1"/>
      <w:marLeft w:val="0"/>
      <w:marRight w:val="0"/>
      <w:marTop w:val="0"/>
      <w:marBottom w:val="0"/>
      <w:divBdr>
        <w:top w:val="none" w:sz="0" w:space="0" w:color="auto"/>
        <w:left w:val="none" w:sz="0" w:space="0" w:color="auto"/>
        <w:bottom w:val="none" w:sz="0" w:space="0" w:color="auto"/>
        <w:right w:val="none" w:sz="0" w:space="0" w:color="auto"/>
      </w:divBdr>
      <w:divsChild>
        <w:div w:id="137844571">
          <w:marLeft w:val="0"/>
          <w:marRight w:val="0"/>
          <w:marTop w:val="0"/>
          <w:marBottom w:val="0"/>
          <w:divBdr>
            <w:top w:val="none" w:sz="0" w:space="0" w:color="auto"/>
            <w:left w:val="none" w:sz="0" w:space="0" w:color="auto"/>
            <w:bottom w:val="none" w:sz="0" w:space="0" w:color="auto"/>
            <w:right w:val="none" w:sz="0" w:space="0" w:color="auto"/>
          </w:divBdr>
          <w:divsChild>
            <w:div w:id="271593779">
              <w:marLeft w:val="0"/>
              <w:marRight w:val="0"/>
              <w:marTop w:val="0"/>
              <w:marBottom w:val="0"/>
              <w:divBdr>
                <w:top w:val="none" w:sz="0" w:space="0" w:color="auto"/>
                <w:left w:val="none" w:sz="0" w:space="0" w:color="auto"/>
                <w:bottom w:val="none" w:sz="0" w:space="0" w:color="auto"/>
                <w:right w:val="none" w:sz="0" w:space="0" w:color="auto"/>
              </w:divBdr>
            </w:div>
          </w:divsChild>
        </w:div>
        <w:div w:id="155536852">
          <w:marLeft w:val="0"/>
          <w:marRight w:val="0"/>
          <w:marTop w:val="300"/>
          <w:marBottom w:val="0"/>
          <w:divBdr>
            <w:top w:val="none" w:sz="0" w:space="0" w:color="auto"/>
            <w:left w:val="none" w:sz="0" w:space="0" w:color="auto"/>
            <w:bottom w:val="none" w:sz="0" w:space="0" w:color="auto"/>
            <w:right w:val="none" w:sz="0" w:space="0" w:color="auto"/>
          </w:divBdr>
          <w:divsChild>
            <w:div w:id="46612938">
              <w:marLeft w:val="0"/>
              <w:marRight w:val="0"/>
              <w:marTop w:val="0"/>
              <w:marBottom w:val="0"/>
              <w:divBdr>
                <w:top w:val="none" w:sz="0" w:space="0" w:color="auto"/>
                <w:left w:val="none" w:sz="0" w:space="0" w:color="auto"/>
                <w:bottom w:val="none" w:sz="0" w:space="0" w:color="auto"/>
                <w:right w:val="none" w:sz="0" w:space="0" w:color="auto"/>
              </w:divBdr>
              <w:divsChild>
                <w:div w:id="105758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479644">
          <w:marLeft w:val="0"/>
          <w:marRight w:val="0"/>
          <w:marTop w:val="0"/>
          <w:marBottom w:val="0"/>
          <w:divBdr>
            <w:top w:val="none" w:sz="0" w:space="0" w:color="auto"/>
            <w:left w:val="none" w:sz="0" w:space="0" w:color="auto"/>
            <w:bottom w:val="none" w:sz="0" w:space="0" w:color="auto"/>
            <w:right w:val="none" w:sz="0" w:space="0" w:color="auto"/>
          </w:divBdr>
          <w:divsChild>
            <w:div w:id="396051682">
              <w:marLeft w:val="0"/>
              <w:marRight w:val="0"/>
              <w:marTop w:val="0"/>
              <w:marBottom w:val="0"/>
              <w:divBdr>
                <w:top w:val="none" w:sz="0" w:space="0" w:color="auto"/>
                <w:left w:val="none" w:sz="0" w:space="0" w:color="auto"/>
                <w:bottom w:val="none" w:sz="0" w:space="0" w:color="auto"/>
                <w:right w:val="none" w:sz="0" w:space="0" w:color="auto"/>
              </w:divBdr>
            </w:div>
          </w:divsChild>
        </w:div>
        <w:div w:id="687371583">
          <w:marLeft w:val="0"/>
          <w:marRight w:val="0"/>
          <w:marTop w:val="300"/>
          <w:marBottom w:val="0"/>
          <w:divBdr>
            <w:top w:val="none" w:sz="0" w:space="0" w:color="auto"/>
            <w:left w:val="none" w:sz="0" w:space="0" w:color="auto"/>
            <w:bottom w:val="none" w:sz="0" w:space="0" w:color="auto"/>
            <w:right w:val="none" w:sz="0" w:space="0" w:color="auto"/>
          </w:divBdr>
          <w:divsChild>
            <w:div w:id="75709265">
              <w:marLeft w:val="0"/>
              <w:marRight w:val="0"/>
              <w:marTop w:val="0"/>
              <w:marBottom w:val="0"/>
              <w:divBdr>
                <w:top w:val="none" w:sz="0" w:space="0" w:color="auto"/>
                <w:left w:val="none" w:sz="0" w:space="0" w:color="auto"/>
                <w:bottom w:val="none" w:sz="0" w:space="0" w:color="auto"/>
                <w:right w:val="none" w:sz="0" w:space="0" w:color="auto"/>
              </w:divBdr>
              <w:divsChild>
                <w:div w:id="1520048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072851">
          <w:marLeft w:val="0"/>
          <w:marRight w:val="0"/>
          <w:marTop w:val="0"/>
          <w:marBottom w:val="0"/>
          <w:divBdr>
            <w:top w:val="none" w:sz="0" w:space="0" w:color="auto"/>
            <w:left w:val="none" w:sz="0" w:space="0" w:color="auto"/>
            <w:bottom w:val="none" w:sz="0" w:space="0" w:color="auto"/>
            <w:right w:val="none" w:sz="0" w:space="0" w:color="auto"/>
          </w:divBdr>
        </w:div>
        <w:div w:id="828449396">
          <w:marLeft w:val="0"/>
          <w:marRight w:val="0"/>
          <w:marTop w:val="0"/>
          <w:marBottom w:val="0"/>
          <w:divBdr>
            <w:top w:val="none" w:sz="0" w:space="0" w:color="auto"/>
            <w:left w:val="none" w:sz="0" w:space="0" w:color="auto"/>
            <w:bottom w:val="none" w:sz="0" w:space="0" w:color="auto"/>
            <w:right w:val="none" w:sz="0" w:space="0" w:color="auto"/>
          </w:divBdr>
        </w:div>
        <w:div w:id="860388308">
          <w:marLeft w:val="0"/>
          <w:marRight w:val="0"/>
          <w:marTop w:val="0"/>
          <w:marBottom w:val="0"/>
          <w:divBdr>
            <w:top w:val="none" w:sz="0" w:space="0" w:color="auto"/>
            <w:left w:val="none" w:sz="0" w:space="0" w:color="auto"/>
            <w:bottom w:val="none" w:sz="0" w:space="0" w:color="auto"/>
            <w:right w:val="none" w:sz="0" w:space="0" w:color="auto"/>
          </w:divBdr>
          <w:divsChild>
            <w:div w:id="705525106">
              <w:marLeft w:val="0"/>
              <w:marRight w:val="0"/>
              <w:marTop w:val="0"/>
              <w:marBottom w:val="0"/>
              <w:divBdr>
                <w:top w:val="none" w:sz="0" w:space="0" w:color="auto"/>
                <w:left w:val="none" w:sz="0" w:space="0" w:color="auto"/>
                <w:bottom w:val="none" w:sz="0" w:space="0" w:color="auto"/>
                <w:right w:val="none" w:sz="0" w:space="0" w:color="auto"/>
              </w:divBdr>
            </w:div>
          </w:divsChild>
        </w:div>
        <w:div w:id="920602897">
          <w:marLeft w:val="0"/>
          <w:marRight w:val="0"/>
          <w:marTop w:val="0"/>
          <w:marBottom w:val="0"/>
          <w:divBdr>
            <w:top w:val="none" w:sz="0" w:space="0" w:color="auto"/>
            <w:left w:val="none" w:sz="0" w:space="0" w:color="auto"/>
            <w:bottom w:val="none" w:sz="0" w:space="0" w:color="auto"/>
            <w:right w:val="none" w:sz="0" w:space="0" w:color="auto"/>
          </w:divBdr>
        </w:div>
        <w:div w:id="941113010">
          <w:marLeft w:val="0"/>
          <w:marRight w:val="0"/>
          <w:marTop w:val="0"/>
          <w:marBottom w:val="0"/>
          <w:divBdr>
            <w:top w:val="none" w:sz="0" w:space="0" w:color="auto"/>
            <w:left w:val="none" w:sz="0" w:space="0" w:color="auto"/>
            <w:bottom w:val="none" w:sz="0" w:space="0" w:color="auto"/>
            <w:right w:val="none" w:sz="0" w:space="0" w:color="auto"/>
          </w:divBdr>
          <w:divsChild>
            <w:div w:id="308827447">
              <w:marLeft w:val="0"/>
              <w:marRight w:val="0"/>
              <w:marTop w:val="0"/>
              <w:marBottom w:val="0"/>
              <w:divBdr>
                <w:top w:val="none" w:sz="0" w:space="0" w:color="auto"/>
                <w:left w:val="none" w:sz="0" w:space="0" w:color="auto"/>
                <w:bottom w:val="none" w:sz="0" w:space="0" w:color="auto"/>
                <w:right w:val="none" w:sz="0" w:space="0" w:color="auto"/>
              </w:divBdr>
            </w:div>
          </w:divsChild>
        </w:div>
        <w:div w:id="1040546957">
          <w:marLeft w:val="0"/>
          <w:marRight w:val="0"/>
          <w:marTop w:val="0"/>
          <w:marBottom w:val="0"/>
          <w:divBdr>
            <w:top w:val="none" w:sz="0" w:space="0" w:color="auto"/>
            <w:left w:val="none" w:sz="0" w:space="0" w:color="auto"/>
            <w:bottom w:val="none" w:sz="0" w:space="0" w:color="auto"/>
            <w:right w:val="none" w:sz="0" w:space="0" w:color="auto"/>
          </w:divBdr>
        </w:div>
        <w:div w:id="1279753704">
          <w:marLeft w:val="0"/>
          <w:marRight w:val="0"/>
          <w:marTop w:val="300"/>
          <w:marBottom w:val="0"/>
          <w:divBdr>
            <w:top w:val="none" w:sz="0" w:space="0" w:color="auto"/>
            <w:left w:val="none" w:sz="0" w:space="0" w:color="auto"/>
            <w:bottom w:val="none" w:sz="0" w:space="0" w:color="auto"/>
            <w:right w:val="none" w:sz="0" w:space="0" w:color="auto"/>
          </w:divBdr>
          <w:divsChild>
            <w:div w:id="1707675467">
              <w:marLeft w:val="0"/>
              <w:marRight w:val="0"/>
              <w:marTop w:val="0"/>
              <w:marBottom w:val="0"/>
              <w:divBdr>
                <w:top w:val="none" w:sz="0" w:space="0" w:color="auto"/>
                <w:left w:val="none" w:sz="0" w:space="0" w:color="auto"/>
                <w:bottom w:val="none" w:sz="0" w:space="0" w:color="auto"/>
                <w:right w:val="none" w:sz="0" w:space="0" w:color="auto"/>
              </w:divBdr>
              <w:divsChild>
                <w:div w:id="2860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752902">
          <w:marLeft w:val="0"/>
          <w:marRight w:val="0"/>
          <w:marTop w:val="0"/>
          <w:marBottom w:val="0"/>
          <w:divBdr>
            <w:top w:val="none" w:sz="0" w:space="0" w:color="auto"/>
            <w:left w:val="none" w:sz="0" w:space="0" w:color="auto"/>
            <w:bottom w:val="none" w:sz="0" w:space="0" w:color="auto"/>
            <w:right w:val="none" w:sz="0" w:space="0" w:color="auto"/>
          </w:divBdr>
        </w:div>
        <w:div w:id="1377581501">
          <w:marLeft w:val="0"/>
          <w:marRight w:val="0"/>
          <w:marTop w:val="0"/>
          <w:marBottom w:val="0"/>
          <w:divBdr>
            <w:top w:val="none" w:sz="0" w:space="0" w:color="auto"/>
            <w:left w:val="none" w:sz="0" w:space="0" w:color="auto"/>
            <w:bottom w:val="none" w:sz="0" w:space="0" w:color="auto"/>
            <w:right w:val="none" w:sz="0" w:space="0" w:color="auto"/>
          </w:divBdr>
        </w:div>
        <w:div w:id="1604530650">
          <w:marLeft w:val="0"/>
          <w:marRight w:val="0"/>
          <w:marTop w:val="0"/>
          <w:marBottom w:val="0"/>
          <w:divBdr>
            <w:top w:val="none" w:sz="0" w:space="0" w:color="auto"/>
            <w:left w:val="none" w:sz="0" w:space="0" w:color="auto"/>
            <w:bottom w:val="none" w:sz="0" w:space="0" w:color="auto"/>
            <w:right w:val="none" w:sz="0" w:space="0" w:color="auto"/>
          </w:divBdr>
        </w:div>
        <w:div w:id="1698389173">
          <w:marLeft w:val="0"/>
          <w:marRight w:val="0"/>
          <w:marTop w:val="0"/>
          <w:marBottom w:val="0"/>
          <w:divBdr>
            <w:top w:val="none" w:sz="0" w:space="0" w:color="auto"/>
            <w:left w:val="none" w:sz="0" w:space="0" w:color="auto"/>
            <w:bottom w:val="none" w:sz="0" w:space="0" w:color="auto"/>
            <w:right w:val="none" w:sz="0" w:space="0" w:color="auto"/>
          </w:divBdr>
          <w:divsChild>
            <w:div w:id="1234703444">
              <w:marLeft w:val="0"/>
              <w:marRight w:val="0"/>
              <w:marTop w:val="0"/>
              <w:marBottom w:val="0"/>
              <w:divBdr>
                <w:top w:val="none" w:sz="0" w:space="0" w:color="auto"/>
                <w:left w:val="none" w:sz="0" w:space="0" w:color="auto"/>
                <w:bottom w:val="none" w:sz="0" w:space="0" w:color="auto"/>
                <w:right w:val="none" w:sz="0" w:space="0" w:color="auto"/>
              </w:divBdr>
            </w:div>
          </w:divsChild>
        </w:div>
        <w:div w:id="1783763534">
          <w:marLeft w:val="0"/>
          <w:marRight w:val="0"/>
          <w:marTop w:val="0"/>
          <w:marBottom w:val="0"/>
          <w:divBdr>
            <w:top w:val="none" w:sz="0" w:space="0" w:color="auto"/>
            <w:left w:val="none" w:sz="0" w:space="0" w:color="auto"/>
            <w:bottom w:val="none" w:sz="0" w:space="0" w:color="auto"/>
            <w:right w:val="none" w:sz="0" w:space="0" w:color="auto"/>
          </w:divBdr>
          <w:divsChild>
            <w:div w:id="554657668">
              <w:marLeft w:val="0"/>
              <w:marRight w:val="0"/>
              <w:marTop w:val="0"/>
              <w:marBottom w:val="0"/>
              <w:divBdr>
                <w:top w:val="none" w:sz="0" w:space="0" w:color="auto"/>
                <w:left w:val="none" w:sz="0" w:space="0" w:color="auto"/>
                <w:bottom w:val="none" w:sz="0" w:space="0" w:color="auto"/>
                <w:right w:val="none" w:sz="0" w:space="0" w:color="auto"/>
              </w:divBdr>
            </w:div>
          </w:divsChild>
        </w:div>
        <w:div w:id="1794202466">
          <w:marLeft w:val="0"/>
          <w:marRight w:val="0"/>
          <w:marTop w:val="0"/>
          <w:marBottom w:val="0"/>
          <w:divBdr>
            <w:top w:val="none" w:sz="0" w:space="0" w:color="auto"/>
            <w:left w:val="none" w:sz="0" w:space="0" w:color="auto"/>
            <w:bottom w:val="none" w:sz="0" w:space="0" w:color="auto"/>
            <w:right w:val="none" w:sz="0" w:space="0" w:color="auto"/>
          </w:divBdr>
          <w:divsChild>
            <w:div w:id="146704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789182">
      <w:bodyDiv w:val="1"/>
      <w:marLeft w:val="0"/>
      <w:marRight w:val="0"/>
      <w:marTop w:val="0"/>
      <w:marBottom w:val="0"/>
      <w:divBdr>
        <w:top w:val="none" w:sz="0" w:space="0" w:color="auto"/>
        <w:left w:val="none" w:sz="0" w:space="0" w:color="auto"/>
        <w:bottom w:val="none" w:sz="0" w:space="0" w:color="auto"/>
        <w:right w:val="none" w:sz="0" w:space="0" w:color="auto"/>
      </w:divBdr>
      <w:divsChild>
        <w:div w:id="8143683">
          <w:marLeft w:val="0"/>
          <w:marRight w:val="0"/>
          <w:marTop w:val="0"/>
          <w:marBottom w:val="0"/>
          <w:divBdr>
            <w:top w:val="none" w:sz="0" w:space="0" w:color="auto"/>
            <w:left w:val="none" w:sz="0" w:space="0" w:color="auto"/>
            <w:bottom w:val="none" w:sz="0" w:space="0" w:color="auto"/>
            <w:right w:val="none" w:sz="0" w:space="0" w:color="auto"/>
          </w:divBdr>
          <w:divsChild>
            <w:div w:id="637613860">
              <w:marLeft w:val="0"/>
              <w:marRight w:val="0"/>
              <w:marTop w:val="0"/>
              <w:marBottom w:val="0"/>
              <w:divBdr>
                <w:top w:val="none" w:sz="0" w:space="0" w:color="auto"/>
                <w:left w:val="none" w:sz="0" w:space="0" w:color="auto"/>
                <w:bottom w:val="none" w:sz="0" w:space="0" w:color="auto"/>
                <w:right w:val="none" w:sz="0" w:space="0" w:color="auto"/>
              </w:divBdr>
            </w:div>
          </w:divsChild>
        </w:div>
        <w:div w:id="84882490">
          <w:marLeft w:val="0"/>
          <w:marRight w:val="0"/>
          <w:marTop w:val="0"/>
          <w:marBottom w:val="0"/>
          <w:divBdr>
            <w:top w:val="none" w:sz="0" w:space="0" w:color="auto"/>
            <w:left w:val="none" w:sz="0" w:space="0" w:color="auto"/>
            <w:bottom w:val="none" w:sz="0" w:space="0" w:color="auto"/>
            <w:right w:val="none" w:sz="0" w:space="0" w:color="auto"/>
          </w:divBdr>
        </w:div>
        <w:div w:id="423457721">
          <w:marLeft w:val="0"/>
          <w:marRight w:val="0"/>
          <w:marTop w:val="300"/>
          <w:marBottom w:val="0"/>
          <w:divBdr>
            <w:top w:val="none" w:sz="0" w:space="0" w:color="auto"/>
            <w:left w:val="none" w:sz="0" w:space="0" w:color="auto"/>
            <w:bottom w:val="none" w:sz="0" w:space="0" w:color="auto"/>
            <w:right w:val="none" w:sz="0" w:space="0" w:color="auto"/>
          </w:divBdr>
          <w:divsChild>
            <w:div w:id="415253729">
              <w:marLeft w:val="0"/>
              <w:marRight w:val="0"/>
              <w:marTop w:val="0"/>
              <w:marBottom w:val="0"/>
              <w:divBdr>
                <w:top w:val="none" w:sz="0" w:space="0" w:color="auto"/>
                <w:left w:val="none" w:sz="0" w:space="0" w:color="auto"/>
                <w:bottom w:val="none" w:sz="0" w:space="0" w:color="auto"/>
                <w:right w:val="none" w:sz="0" w:space="0" w:color="auto"/>
              </w:divBdr>
            </w:div>
          </w:divsChild>
        </w:div>
        <w:div w:id="468133852">
          <w:marLeft w:val="0"/>
          <w:marRight w:val="0"/>
          <w:marTop w:val="0"/>
          <w:marBottom w:val="0"/>
          <w:divBdr>
            <w:top w:val="none" w:sz="0" w:space="0" w:color="auto"/>
            <w:left w:val="none" w:sz="0" w:space="0" w:color="auto"/>
            <w:bottom w:val="none" w:sz="0" w:space="0" w:color="auto"/>
            <w:right w:val="none" w:sz="0" w:space="0" w:color="auto"/>
          </w:divBdr>
        </w:div>
        <w:div w:id="597762015">
          <w:marLeft w:val="0"/>
          <w:marRight w:val="0"/>
          <w:marTop w:val="0"/>
          <w:marBottom w:val="0"/>
          <w:divBdr>
            <w:top w:val="none" w:sz="0" w:space="0" w:color="auto"/>
            <w:left w:val="none" w:sz="0" w:space="0" w:color="auto"/>
            <w:bottom w:val="none" w:sz="0" w:space="0" w:color="auto"/>
            <w:right w:val="none" w:sz="0" w:space="0" w:color="auto"/>
          </w:divBdr>
          <w:divsChild>
            <w:div w:id="894780485">
              <w:marLeft w:val="0"/>
              <w:marRight w:val="0"/>
              <w:marTop w:val="0"/>
              <w:marBottom w:val="0"/>
              <w:divBdr>
                <w:top w:val="none" w:sz="0" w:space="0" w:color="auto"/>
                <w:left w:val="none" w:sz="0" w:space="0" w:color="auto"/>
                <w:bottom w:val="none" w:sz="0" w:space="0" w:color="auto"/>
                <w:right w:val="none" w:sz="0" w:space="0" w:color="auto"/>
              </w:divBdr>
            </w:div>
          </w:divsChild>
        </w:div>
        <w:div w:id="612706802">
          <w:marLeft w:val="0"/>
          <w:marRight w:val="0"/>
          <w:marTop w:val="300"/>
          <w:marBottom w:val="0"/>
          <w:divBdr>
            <w:top w:val="none" w:sz="0" w:space="0" w:color="auto"/>
            <w:left w:val="none" w:sz="0" w:space="0" w:color="auto"/>
            <w:bottom w:val="none" w:sz="0" w:space="0" w:color="auto"/>
            <w:right w:val="none" w:sz="0" w:space="0" w:color="auto"/>
          </w:divBdr>
          <w:divsChild>
            <w:div w:id="907153390">
              <w:marLeft w:val="0"/>
              <w:marRight w:val="0"/>
              <w:marTop w:val="0"/>
              <w:marBottom w:val="0"/>
              <w:divBdr>
                <w:top w:val="none" w:sz="0" w:space="0" w:color="auto"/>
                <w:left w:val="none" w:sz="0" w:space="0" w:color="auto"/>
                <w:bottom w:val="none" w:sz="0" w:space="0" w:color="auto"/>
                <w:right w:val="none" w:sz="0" w:space="0" w:color="auto"/>
              </w:divBdr>
              <w:divsChild>
                <w:div w:id="10112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9766">
          <w:marLeft w:val="0"/>
          <w:marRight w:val="0"/>
          <w:marTop w:val="300"/>
          <w:marBottom w:val="0"/>
          <w:divBdr>
            <w:top w:val="none" w:sz="0" w:space="0" w:color="auto"/>
            <w:left w:val="none" w:sz="0" w:space="0" w:color="auto"/>
            <w:bottom w:val="none" w:sz="0" w:space="0" w:color="auto"/>
            <w:right w:val="none" w:sz="0" w:space="0" w:color="auto"/>
          </w:divBdr>
          <w:divsChild>
            <w:div w:id="979992225">
              <w:marLeft w:val="0"/>
              <w:marRight w:val="0"/>
              <w:marTop w:val="0"/>
              <w:marBottom w:val="0"/>
              <w:divBdr>
                <w:top w:val="none" w:sz="0" w:space="0" w:color="auto"/>
                <w:left w:val="none" w:sz="0" w:space="0" w:color="auto"/>
                <w:bottom w:val="none" w:sz="0" w:space="0" w:color="auto"/>
                <w:right w:val="none" w:sz="0" w:space="0" w:color="auto"/>
              </w:divBdr>
              <w:divsChild>
                <w:div w:id="118266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419281">
          <w:marLeft w:val="0"/>
          <w:marRight w:val="0"/>
          <w:marTop w:val="300"/>
          <w:marBottom w:val="0"/>
          <w:divBdr>
            <w:top w:val="none" w:sz="0" w:space="0" w:color="auto"/>
            <w:left w:val="none" w:sz="0" w:space="0" w:color="auto"/>
            <w:bottom w:val="none" w:sz="0" w:space="0" w:color="auto"/>
            <w:right w:val="none" w:sz="0" w:space="0" w:color="auto"/>
          </w:divBdr>
        </w:div>
        <w:div w:id="924807127">
          <w:marLeft w:val="0"/>
          <w:marRight w:val="0"/>
          <w:marTop w:val="0"/>
          <w:marBottom w:val="0"/>
          <w:divBdr>
            <w:top w:val="none" w:sz="0" w:space="0" w:color="auto"/>
            <w:left w:val="none" w:sz="0" w:space="0" w:color="auto"/>
            <w:bottom w:val="none" w:sz="0" w:space="0" w:color="auto"/>
            <w:right w:val="none" w:sz="0" w:space="0" w:color="auto"/>
          </w:divBdr>
        </w:div>
        <w:div w:id="973560841">
          <w:marLeft w:val="0"/>
          <w:marRight w:val="0"/>
          <w:marTop w:val="0"/>
          <w:marBottom w:val="0"/>
          <w:divBdr>
            <w:top w:val="none" w:sz="0" w:space="0" w:color="auto"/>
            <w:left w:val="none" w:sz="0" w:space="0" w:color="auto"/>
            <w:bottom w:val="none" w:sz="0" w:space="0" w:color="auto"/>
            <w:right w:val="none" w:sz="0" w:space="0" w:color="auto"/>
          </w:divBdr>
        </w:div>
        <w:div w:id="1037780087">
          <w:marLeft w:val="0"/>
          <w:marRight w:val="0"/>
          <w:marTop w:val="0"/>
          <w:marBottom w:val="0"/>
          <w:divBdr>
            <w:top w:val="none" w:sz="0" w:space="0" w:color="auto"/>
            <w:left w:val="none" w:sz="0" w:space="0" w:color="auto"/>
            <w:bottom w:val="none" w:sz="0" w:space="0" w:color="auto"/>
            <w:right w:val="none" w:sz="0" w:space="0" w:color="auto"/>
          </w:divBdr>
        </w:div>
        <w:div w:id="1121417888">
          <w:marLeft w:val="0"/>
          <w:marRight w:val="0"/>
          <w:marTop w:val="0"/>
          <w:marBottom w:val="0"/>
          <w:divBdr>
            <w:top w:val="none" w:sz="0" w:space="0" w:color="auto"/>
            <w:left w:val="none" w:sz="0" w:space="0" w:color="auto"/>
            <w:bottom w:val="none" w:sz="0" w:space="0" w:color="auto"/>
            <w:right w:val="none" w:sz="0" w:space="0" w:color="auto"/>
          </w:divBdr>
          <w:divsChild>
            <w:div w:id="941451116">
              <w:marLeft w:val="0"/>
              <w:marRight w:val="0"/>
              <w:marTop w:val="0"/>
              <w:marBottom w:val="0"/>
              <w:divBdr>
                <w:top w:val="none" w:sz="0" w:space="0" w:color="auto"/>
                <w:left w:val="none" w:sz="0" w:space="0" w:color="auto"/>
                <w:bottom w:val="none" w:sz="0" w:space="0" w:color="auto"/>
                <w:right w:val="none" w:sz="0" w:space="0" w:color="auto"/>
              </w:divBdr>
            </w:div>
          </w:divsChild>
        </w:div>
        <w:div w:id="1228877395">
          <w:marLeft w:val="0"/>
          <w:marRight w:val="0"/>
          <w:marTop w:val="0"/>
          <w:marBottom w:val="0"/>
          <w:divBdr>
            <w:top w:val="none" w:sz="0" w:space="0" w:color="auto"/>
            <w:left w:val="none" w:sz="0" w:space="0" w:color="auto"/>
            <w:bottom w:val="none" w:sz="0" w:space="0" w:color="auto"/>
            <w:right w:val="none" w:sz="0" w:space="0" w:color="auto"/>
          </w:divBdr>
          <w:divsChild>
            <w:div w:id="744379870">
              <w:marLeft w:val="0"/>
              <w:marRight w:val="0"/>
              <w:marTop w:val="0"/>
              <w:marBottom w:val="0"/>
              <w:divBdr>
                <w:top w:val="none" w:sz="0" w:space="0" w:color="auto"/>
                <w:left w:val="none" w:sz="0" w:space="0" w:color="auto"/>
                <w:bottom w:val="none" w:sz="0" w:space="0" w:color="auto"/>
                <w:right w:val="none" w:sz="0" w:space="0" w:color="auto"/>
              </w:divBdr>
            </w:div>
          </w:divsChild>
        </w:div>
        <w:div w:id="1788348407">
          <w:marLeft w:val="0"/>
          <w:marRight w:val="0"/>
          <w:marTop w:val="0"/>
          <w:marBottom w:val="0"/>
          <w:divBdr>
            <w:top w:val="none" w:sz="0" w:space="0" w:color="auto"/>
            <w:left w:val="none" w:sz="0" w:space="0" w:color="auto"/>
            <w:bottom w:val="none" w:sz="0" w:space="0" w:color="auto"/>
            <w:right w:val="none" w:sz="0" w:space="0" w:color="auto"/>
          </w:divBdr>
        </w:div>
        <w:div w:id="1803959557">
          <w:marLeft w:val="0"/>
          <w:marRight w:val="0"/>
          <w:marTop w:val="0"/>
          <w:marBottom w:val="0"/>
          <w:divBdr>
            <w:top w:val="none" w:sz="0" w:space="0" w:color="auto"/>
            <w:left w:val="none" w:sz="0" w:space="0" w:color="auto"/>
            <w:bottom w:val="none" w:sz="0" w:space="0" w:color="auto"/>
            <w:right w:val="none" w:sz="0" w:space="0" w:color="auto"/>
          </w:divBdr>
        </w:div>
        <w:div w:id="1813326727">
          <w:marLeft w:val="0"/>
          <w:marRight w:val="0"/>
          <w:marTop w:val="0"/>
          <w:marBottom w:val="0"/>
          <w:divBdr>
            <w:top w:val="none" w:sz="0" w:space="0" w:color="auto"/>
            <w:left w:val="none" w:sz="0" w:space="0" w:color="auto"/>
            <w:bottom w:val="none" w:sz="0" w:space="0" w:color="auto"/>
            <w:right w:val="none" w:sz="0" w:space="0" w:color="auto"/>
          </w:divBdr>
        </w:div>
      </w:divsChild>
    </w:div>
    <w:div w:id="1024938987">
      <w:bodyDiv w:val="1"/>
      <w:marLeft w:val="0"/>
      <w:marRight w:val="0"/>
      <w:marTop w:val="0"/>
      <w:marBottom w:val="0"/>
      <w:divBdr>
        <w:top w:val="none" w:sz="0" w:space="0" w:color="auto"/>
        <w:left w:val="none" w:sz="0" w:space="0" w:color="auto"/>
        <w:bottom w:val="none" w:sz="0" w:space="0" w:color="auto"/>
        <w:right w:val="none" w:sz="0" w:space="0" w:color="auto"/>
      </w:divBdr>
    </w:div>
    <w:div w:id="1025405517">
      <w:bodyDiv w:val="1"/>
      <w:marLeft w:val="0"/>
      <w:marRight w:val="0"/>
      <w:marTop w:val="0"/>
      <w:marBottom w:val="0"/>
      <w:divBdr>
        <w:top w:val="none" w:sz="0" w:space="0" w:color="auto"/>
        <w:left w:val="none" w:sz="0" w:space="0" w:color="auto"/>
        <w:bottom w:val="none" w:sz="0" w:space="0" w:color="auto"/>
        <w:right w:val="none" w:sz="0" w:space="0" w:color="auto"/>
      </w:divBdr>
      <w:divsChild>
        <w:div w:id="69739066">
          <w:marLeft w:val="0"/>
          <w:marRight w:val="0"/>
          <w:marTop w:val="0"/>
          <w:marBottom w:val="0"/>
          <w:divBdr>
            <w:top w:val="none" w:sz="0" w:space="0" w:color="auto"/>
            <w:left w:val="none" w:sz="0" w:space="0" w:color="auto"/>
            <w:bottom w:val="none" w:sz="0" w:space="0" w:color="auto"/>
            <w:right w:val="none" w:sz="0" w:space="0" w:color="auto"/>
          </w:divBdr>
        </w:div>
        <w:div w:id="105394119">
          <w:marLeft w:val="0"/>
          <w:marRight w:val="0"/>
          <w:marTop w:val="300"/>
          <w:marBottom w:val="0"/>
          <w:divBdr>
            <w:top w:val="none" w:sz="0" w:space="0" w:color="auto"/>
            <w:left w:val="none" w:sz="0" w:space="0" w:color="auto"/>
            <w:bottom w:val="none" w:sz="0" w:space="0" w:color="auto"/>
            <w:right w:val="none" w:sz="0" w:space="0" w:color="auto"/>
          </w:divBdr>
          <w:divsChild>
            <w:div w:id="347294712">
              <w:marLeft w:val="0"/>
              <w:marRight w:val="0"/>
              <w:marTop w:val="0"/>
              <w:marBottom w:val="0"/>
              <w:divBdr>
                <w:top w:val="none" w:sz="0" w:space="0" w:color="auto"/>
                <w:left w:val="none" w:sz="0" w:space="0" w:color="auto"/>
                <w:bottom w:val="none" w:sz="0" w:space="0" w:color="auto"/>
                <w:right w:val="none" w:sz="0" w:space="0" w:color="auto"/>
              </w:divBdr>
              <w:divsChild>
                <w:div w:id="49395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836356">
          <w:marLeft w:val="0"/>
          <w:marRight w:val="0"/>
          <w:marTop w:val="0"/>
          <w:marBottom w:val="0"/>
          <w:divBdr>
            <w:top w:val="none" w:sz="0" w:space="0" w:color="auto"/>
            <w:left w:val="none" w:sz="0" w:space="0" w:color="auto"/>
            <w:bottom w:val="none" w:sz="0" w:space="0" w:color="auto"/>
            <w:right w:val="none" w:sz="0" w:space="0" w:color="auto"/>
          </w:divBdr>
          <w:divsChild>
            <w:div w:id="763840464">
              <w:marLeft w:val="0"/>
              <w:marRight w:val="0"/>
              <w:marTop w:val="0"/>
              <w:marBottom w:val="0"/>
              <w:divBdr>
                <w:top w:val="none" w:sz="0" w:space="0" w:color="auto"/>
                <w:left w:val="none" w:sz="0" w:space="0" w:color="auto"/>
                <w:bottom w:val="none" w:sz="0" w:space="0" w:color="auto"/>
                <w:right w:val="none" w:sz="0" w:space="0" w:color="auto"/>
              </w:divBdr>
            </w:div>
          </w:divsChild>
        </w:div>
        <w:div w:id="471675704">
          <w:marLeft w:val="0"/>
          <w:marRight w:val="0"/>
          <w:marTop w:val="0"/>
          <w:marBottom w:val="0"/>
          <w:divBdr>
            <w:top w:val="none" w:sz="0" w:space="0" w:color="auto"/>
            <w:left w:val="none" w:sz="0" w:space="0" w:color="auto"/>
            <w:bottom w:val="none" w:sz="0" w:space="0" w:color="auto"/>
            <w:right w:val="none" w:sz="0" w:space="0" w:color="auto"/>
          </w:divBdr>
        </w:div>
        <w:div w:id="1118908748">
          <w:marLeft w:val="0"/>
          <w:marRight w:val="0"/>
          <w:marTop w:val="300"/>
          <w:marBottom w:val="0"/>
          <w:divBdr>
            <w:top w:val="none" w:sz="0" w:space="0" w:color="auto"/>
            <w:left w:val="none" w:sz="0" w:space="0" w:color="auto"/>
            <w:bottom w:val="none" w:sz="0" w:space="0" w:color="auto"/>
            <w:right w:val="none" w:sz="0" w:space="0" w:color="auto"/>
          </w:divBdr>
          <w:divsChild>
            <w:div w:id="857231197">
              <w:marLeft w:val="0"/>
              <w:marRight w:val="0"/>
              <w:marTop w:val="0"/>
              <w:marBottom w:val="0"/>
              <w:divBdr>
                <w:top w:val="none" w:sz="0" w:space="0" w:color="auto"/>
                <w:left w:val="none" w:sz="0" w:space="0" w:color="auto"/>
                <w:bottom w:val="none" w:sz="0" w:space="0" w:color="auto"/>
                <w:right w:val="none" w:sz="0" w:space="0" w:color="auto"/>
              </w:divBdr>
              <w:divsChild>
                <w:div w:id="1836918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777688">
          <w:marLeft w:val="0"/>
          <w:marRight w:val="0"/>
          <w:marTop w:val="0"/>
          <w:marBottom w:val="0"/>
          <w:divBdr>
            <w:top w:val="none" w:sz="0" w:space="0" w:color="auto"/>
            <w:left w:val="none" w:sz="0" w:space="0" w:color="auto"/>
            <w:bottom w:val="none" w:sz="0" w:space="0" w:color="auto"/>
            <w:right w:val="none" w:sz="0" w:space="0" w:color="auto"/>
          </w:divBdr>
        </w:div>
        <w:div w:id="1341927860">
          <w:marLeft w:val="0"/>
          <w:marRight w:val="0"/>
          <w:marTop w:val="0"/>
          <w:marBottom w:val="0"/>
          <w:divBdr>
            <w:top w:val="none" w:sz="0" w:space="0" w:color="auto"/>
            <w:left w:val="none" w:sz="0" w:space="0" w:color="auto"/>
            <w:bottom w:val="none" w:sz="0" w:space="0" w:color="auto"/>
            <w:right w:val="none" w:sz="0" w:space="0" w:color="auto"/>
          </w:divBdr>
        </w:div>
        <w:div w:id="1357852082">
          <w:marLeft w:val="0"/>
          <w:marRight w:val="0"/>
          <w:marTop w:val="300"/>
          <w:marBottom w:val="0"/>
          <w:divBdr>
            <w:top w:val="none" w:sz="0" w:space="0" w:color="auto"/>
            <w:left w:val="none" w:sz="0" w:space="0" w:color="auto"/>
            <w:bottom w:val="none" w:sz="0" w:space="0" w:color="auto"/>
            <w:right w:val="none" w:sz="0" w:space="0" w:color="auto"/>
          </w:divBdr>
          <w:divsChild>
            <w:div w:id="814180678">
              <w:marLeft w:val="0"/>
              <w:marRight w:val="0"/>
              <w:marTop w:val="0"/>
              <w:marBottom w:val="0"/>
              <w:divBdr>
                <w:top w:val="none" w:sz="0" w:space="0" w:color="auto"/>
                <w:left w:val="none" w:sz="0" w:space="0" w:color="auto"/>
                <w:bottom w:val="none" w:sz="0" w:space="0" w:color="auto"/>
                <w:right w:val="none" w:sz="0" w:space="0" w:color="auto"/>
              </w:divBdr>
              <w:divsChild>
                <w:div w:id="124572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085940">
          <w:marLeft w:val="0"/>
          <w:marRight w:val="0"/>
          <w:marTop w:val="0"/>
          <w:marBottom w:val="0"/>
          <w:divBdr>
            <w:top w:val="none" w:sz="0" w:space="0" w:color="auto"/>
            <w:left w:val="none" w:sz="0" w:space="0" w:color="auto"/>
            <w:bottom w:val="none" w:sz="0" w:space="0" w:color="auto"/>
            <w:right w:val="none" w:sz="0" w:space="0" w:color="auto"/>
          </w:divBdr>
          <w:divsChild>
            <w:div w:id="666629">
              <w:marLeft w:val="0"/>
              <w:marRight w:val="0"/>
              <w:marTop w:val="0"/>
              <w:marBottom w:val="0"/>
              <w:divBdr>
                <w:top w:val="none" w:sz="0" w:space="0" w:color="auto"/>
                <w:left w:val="none" w:sz="0" w:space="0" w:color="auto"/>
                <w:bottom w:val="none" w:sz="0" w:space="0" w:color="auto"/>
                <w:right w:val="none" w:sz="0" w:space="0" w:color="auto"/>
              </w:divBdr>
            </w:div>
          </w:divsChild>
        </w:div>
        <w:div w:id="1560750059">
          <w:marLeft w:val="0"/>
          <w:marRight w:val="0"/>
          <w:marTop w:val="0"/>
          <w:marBottom w:val="0"/>
          <w:divBdr>
            <w:top w:val="none" w:sz="0" w:space="0" w:color="auto"/>
            <w:left w:val="none" w:sz="0" w:space="0" w:color="auto"/>
            <w:bottom w:val="none" w:sz="0" w:space="0" w:color="auto"/>
            <w:right w:val="none" w:sz="0" w:space="0" w:color="auto"/>
          </w:divBdr>
          <w:divsChild>
            <w:div w:id="767236540">
              <w:marLeft w:val="0"/>
              <w:marRight w:val="0"/>
              <w:marTop w:val="0"/>
              <w:marBottom w:val="0"/>
              <w:divBdr>
                <w:top w:val="none" w:sz="0" w:space="0" w:color="auto"/>
                <w:left w:val="none" w:sz="0" w:space="0" w:color="auto"/>
                <w:bottom w:val="none" w:sz="0" w:space="0" w:color="auto"/>
                <w:right w:val="none" w:sz="0" w:space="0" w:color="auto"/>
              </w:divBdr>
            </w:div>
          </w:divsChild>
        </w:div>
        <w:div w:id="1629051441">
          <w:marLeft w:val="0"/>
          <w:marRight w:val="0"/>
          <w:marTop w:val="300"/>
          <w:marBottom w:val="0"/>
          <w:divBdr>
            <w:top w:val="none" w:sz="0" w:space="0" w:color="auto"/>
            <w:left w:val="none" w:sz="0" w:space="0" w:color="auto"/>
            <w:bottom w:val="none" w:sz="0" w:space="0" w:color="auto"/>
            <w:right w:val="none" w:sz="0" w:space="0" w:color="auto"/>
          </w:divBdr>
          <w:divsChild>
            <w:div w:id="1188907619">
              <w:marLeft w:val="0"/>
              <w:marRight w:val="0"/>
              <w:marTop w:val="0"/>
              <w:marBottom w:val="0"/>
              <w:divBdr>
                <w:top w:val="none" w:sz="0" w:space="0" w:color="auto"/>
                <w:left w:val="none" w:sz="0" w:space="0" w:color="auto"/>
                <w:bottom w:val="none" w:sz="0" w:space="0" w:color="auto"/>
                <w:right w:val="none" w:sz="0" w:space="0" w:color="auto"/>
              </w:divBdr>
              <w:divsChild>
                <w:div w:id="180442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512159">
          <w:marLeft w:val="0"/>
          <w:marRight w:val="0"/>
          <w:marTop w:val="0"/>
          <w:marBottom w:val="0"/>
          <w:divBdr>
            <w:top w:val="none" w:sz="0" w:space="0" w:color="auto"/>
            <w:left w:val="none" w:sz="0" w:space="0" w:color="auto"/>
            <w:bottom w:val="none" w:sz="0" w:space="0" w:color="auto"/>
            <w:right w:val="none" w:sz="0" w:space="0" w:color="auto"/>
          </w:divBdr>
        </w:div>
        <w:div w:id="1658337340">
          <w:marLeft w:val="0"/>
          <w:marRight w:val="0"/>
          <w:marTop w:val="0"/>
          <w:marBottom w:val="0"/>
          <w:divBdr>
            <w:top w:val="none" w:sz="0" w:space="0" w:color="auto"/>
            <w:left w:val="none" w:sz="0" w:space="0" w:color="auto"/>
            <w:bottom w:val="none" w:sz="0" w:space="0" w:color="auto"/>
            <w:right w:val="none" w:sz="0" w:space="0" w:color="auto"/>
          </w:divBdr>
        </w:div>
        <w:div w:id="1676688978">
          <w:marLeft w:val="0"/>
          <w:marRight w:val="0"/>
          <w:marTop w:val="0"/>
          <w:marBottom w:val="0"/>
          <w:divBdr>
            <w:top w:val="none" w:sz="0" w:space="0" w:color="auto"/>
            <w:left w:val="none" w:sz="0" w:space="0" w:color="auto"/>
            <w:bottom w:val="none" w:sz="0" w:space="0" w:color="auto"/>
            <w:right w:val="none" w:sz="0" w:space="0" w:color="auto"/>
          </w:divBdr>
        </w:div>
        <w:div w:id="1688679744">
          <w:marLeft w:val="0"/>
          <w:marRight w:val="0"/>
          <w:marTop w:val="0"/>
          <w:marBottom w:val="0"/>
          <w:divBdr>
            <w:top w:val="none" w:sz="0" w:space="0" w:color="auto"/>
            <w:left w:val="none" w:sz="0" w:space="0" w:color="auto"/>
            <w:bottom w:val="none" w:sz="0" w:space="0" w:color="auto"/>
            <w:right w:val="none" w:sz="0" w:space="0" w:color="auto"/>
          </w:divBdr>
        </w:div>
        <w:div w:id="1699312978">
          <w:marLeft w:val="0"/>
          <w:marRight w:val="0"/>
          <w:marTop w:val="0"/>
          <w:marBottom w:val="0"/>
          <w:divBdr>
            <w:top w:val="none" w:sz="0" w:space="0" w:color="auto"/>
            <w:left w:val="none" w:sz="0" w:space="0" w:color="auto"/>
            <w:bottom w:val="none" w:sz="0" w:space="0" w:color="auto"/>
            <w:right w:val="none" w:sz="0" w:space="0" w:color="auto"/>
          </w:divBdr>
          <w:divsChild>
            <w:div w:id="1263300391">
              <w:marLeft w:val="0"/>
              <w:marRight w:val="0"/>
              <w:marTop w:val="0"/>
              <w:marBottom w:val="0"/>
              <w:divBdr>
                <w:top w:val="none" w:sz="0" w:space="0" w:color="auto"/>
                <w:left w:val="none" w:sz="0" w:space="0" w:color="auto"/>
                <w:bottom w:val="none" w:sz="0" w:space="0" w:color="auto"/>
                <w:right w:val="none" w:sz="0" w:space="0" w:color="auto"/>
              </w:divBdr>
            </w:div>
          </w:divsChild>
        </w:div>
        <w:div w:id="1736053043">
          <w:marLeft w:val="0"/>
          <w:marRight w:val="0"/>
          <w:marTop w:val="0"/>
          <w:marBottom w:val="0"/>
          <w:divBdr>
            <w:top w:val="none" w:sz="0" w:space="0" w:color="auto"/>
            <w:left w:val="none" w:sz="0" w:space="0" w:color="auto"/>
            <w:bottom w:val="none" w:sz="0" w:space="0" w:color="auto"/>
            <w:right w:val="none" w:sz="0" w:space="0" w:color="auto"/>
          </w:divBdr>
          <w:divsChild>
            <w:div w:id="180350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05681">
      <w:bodyDiv w:val="1"/>
      <w:marLeft w:val="0"/>
      <w:marRight w:val="0"/>
      <w:marTop w:val="0"/>
      <w:marBottom w:val="0"/>
      <w:divBdr>
        <w:top w:val="none" w:sz="0" w:space="0" w:color="auto"/>
        <w:left w:val="none" w:sz="0" w:space="0" w:color="auto"/>
        <w:bottom w:val="none" w:sz="0" w:space="0" w:color="auto"/>
        <w:right w:val="none" w:sz="0" w:space="0" w:color="auto"/>
      </w:divBdr>
    </w:div>
    <w:div w:id="1030571161">
      <w:bodyDiv w:val="1"/>
      <w:marLeft w:val="0"/>
      <w:marRight w:val="0"/>
      <w:marTop w:val="0"/>
      <w:marBottom w:val="0"/>
      <w:divBdr>
        <w:top w:val="none" w:sz="0" w:space="0" w:color="auto"/>
        <w:left w:val="none" w:sz="0" w:space="0" w:color="auto"/>
        <w:bottom w:val="none" w:sz="0" w:space="0" w:color="auto"/>
        <w:right w:val="none" w:sz="0" w:space="0" w:color="auto"/>
      </w:divBdr>
    </w:div>
    <w:div w:id="1033186445">
      <w:bodyDiv w:val="1"/>
      <w:marLeft w:val="0"/>
      <w:marRight w:val="0"/>
      <w:marTop w:val="0"/>
      <w:marBottom w:val="0"/>
      <w:divBdr>
        <w:top w:val="none" w:sz="0" w:space="0" w:color="auto"/>
        <w:left w:val="none" w:sz="0" w:space="0" w:color="auto"/>
        <w:bottom w:val="none" w:sz="0" w:space="0" w:color="auto"/>
        <w:right w:val="none" w:sz="0" w:space="0" w:color="auto"/>
      </w:divBdr>
      <w:divsChild>
        <w:div w:id="92554087">
          <w:marLeft w:val="0"/>
          <w:marRight w:val="0"/>
          <w:marTop w:val="0"/>
          <w:marBottom w:val="0"/>
          <w:divBdr>
            <w:top w:val="none" w:sz="0" w:space="0" w:color="auto"/>
            <w:left w:val="none" w:sz="0" w:space="0" w:color="auto"/>
            <w:bottom w:val="none" w:sz="0" w:space="0" w:color="auto"/>
            <w:right w:val="none" w:sz="0" w:space="0" w:color="auto"/>
          </w:divBdr>
        </w:div>
        <w:div w:id="296185172">
          <w:marLeft w:val="0"/>
          <w:marRight w:val="0"/>
          <w:marTop w:val="0"/>
          <w:marBottom w:val="0"/>
          <w:divBdr>
            <w:top w:val="none" w:sz="0" w:space="0" w:color="auto"/>
            <w:left w:val="none" w:sz="0" w:space="0" w:color="auto"/>
            <w:bottom w:val="none" w:sz="0" w:space="0" w:color="auto"/>
            <w:right w:val="none" w:sz="0" w:space="0" w:color="auto"/>
          </w:divBdr>
          <w:divsChild>
            <w:div w:id="507451167">
              <w:marLeft w:val="0"/>
              <w:marRight w:val="0"/>
              <w:marTop w:val="0"/>
              <w:marBottom w:val="0"/>
              <w:divBdr>
                <w:top w:val="none" w:sz="0" w:space="0" w:color="auto"/>
                <w:left w:val="none" w:sz="0" w:space="0" w:color="auto"/>
                <w:bottom w:val="none" w:sz="0" w:space="0" w:color="auto"/>
                <w:right w:val="none" w:sz="0" w:space="0" w:color="auto"/>
              </w:divBdr>
            </w:div>
          </w:divsChild>
        </w:div>
        <w:div w:id="306936225">
          <w:marLeft w:val="0"/>
          <w:marRight w:val="0"/>
          <w:marTop w:val="300"/>
          <w:marBottom w:val="0"/>
          <w:divBdr>
            <w:top w:val="none" w:sz="0" w:space="0" w:color="auto"/>
            <w:left w:val="none" w:sz="0" w:space="0" w:color="auto"/>
            <w:bottom w:val="none" w:sz="0" w:space="0" w:color="auto"/>
            <w:right w:val="none" w:sz="0" w:space="0" w:color="auto"/>
          </w:divBdr>
          <w:divsChild>
            <w:div w:id="1857889797">
              <w:marLeft w:val="0"/>
              <w:marRight w:val="0"/>
              <w:marTop w:val="0"/>
              <w:marBottom w:val="0"/>
              <w:divBdr>
                <w:top w:val="none" w:sz="0" w:space="0" w:color="auto"/>
                <w:left w:val="none" w:sz="0" w:space="0" w:color="auto"/>
                <w:bottom w:val="none" w:sz="0" w:space="0" w:color="auto"/>
                <w:right w:val="none" w:sz="0" w:space="0" w:color="auto"/>
              </w:divBdr>
              <w:divsChild>
                <w:div w:id="81437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681015">
          <w:marLeft w:val="0"/>
          <w:marRight w:val="0"/>
          <w:marTop w:val="300"/>
          <w:marBottom w:val="0"/>
          <w:divBdr>
            <w:top w:val="none" w:sz="0" w:space="0" w:color="auto"/>
            <w:left w:val="none" w:sz="0" w:space="0" w:color="auto"/>
            <w:bottom w:val="none" w:sz="0" w:space="0" w:color="auto"/>
            <w:right w:val="none" w:sz="0" w:space="0" w:color="auto"/>
          </w:divBdr>
          <w:divsChild>
            <w:div w:id="1426881412">
              <w:marLeft w:val="0"/>
              <w:marRight w:val="0"/>
              <w:marTop w:val="0"/>
              <w:marBottom w:val="0"/>
              <w:divBdr>
                <w:top w:val="none" w:sz="0" w:space="0" w:color="auto"/>
                <w:left w:val="none" w:sz="0" w:space="0" w:color="auto"/>
                <w:bottom w:val="none" w:sz="0" w:space="0" w:color="auto"/>
                <w:right w:val="none" w:sz="0" w:space="0" w:color="auto"/>
              </w:divBdr>
              <w:divsChild>
                <w:div w:id="76654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394791">
          <w:marLeft w:val="0"/>
          <w:marRight w:val="0"/>
          <w:marTop w:val="0"/>
          <w:marBottom w:val="0"/>
          <w:divBdr>
            <w:top w:val="none" w:sz="0" w:space="0" w:color="auto"/>
            <w:left w:val="none" w:sz="0" w:space="0" w:color="auto"/>
            <w:bottom w:val="none" w:sz="0" w:space="0" w:color="auto"/>
            <w:right w:val="none" w:sz="0" w:space="0" w:color="auto"/>
          </w:divBdr>
        </w:div>
        <w:div w:id="615601426">
          <w:marLeft w:val="0"/>
          <w:marRight w:val="0"/>
          <w:marTop w:val="300"/>
          <w:marBottom w:val="0"/>
          <w:divBdr>
            <w:top w:val="none" w:sz="0" w:space="0" w:color="auto"/>
            <w:left w:val="none" w:sz="0" w:space="0" w:color="auto"/>
            <w:bottom w:val="none" w:sz="0" w:space="0" w:color="auto"/>
            <w:right w:val="none" w:sz="0" w:space="0" w:color="auto"/>
          </w:divBdr>
          <w:divsChild>
            <w:div w:id="776758570">
              <w:marLeft w:val="0"/>
              <w:marRight w:val="0"/>
              <w:marTop w:val="0"/>
              <w:marBottom w:val="0"/>
              <w:divBdr>
                <w:top w:val="none" w:sz="0" w:space="0" w:color="auto"/>
                <w:left w:val="none" w:sz="0" w:space="0" w:color="auto"/>
                <w:bottom w:val="none" w:sz="0" w:space="0" w:color="auto"/>
                <w:right w:val="none" w:sz="0" w:space="0" w:color="auto"/>
              </w:divBdr>
              <w:divsChild>
                <w:div w:id="5237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87362">
          <w:marLeft w:val="0"/>
          <w:marRight w:val="0"/>
          <w:marTop w:val="0"/>
          <w:marBottom w:val="0"/>
          <w:divBdr>
            <w:top w:val="none" w:sz="0" w:space="0" w:color="auto"/>
            <w:left w:val="none" w:sz="0" w:space="0" w:color="auto"/>
            <w:bottom w:val="none" w:sz="0" w:space="0" w:color="auto"/>
            <w:right w:val="none" w:sz="0" w:space="0" w:color="auto"/>
          </w:divBdr>
        </w:div>
        <w:div w:id="998575052">
          <w:marLeft w:val="0"/>
          <w:marRight w:val="0"/>
          <w:marTop w:val="0"/>
          <w:marBottom w:val="0"/>
          <w:divBdr>
            <w:top w:val="none" w:sz="0" w:space="0" w:color="auto"/>
            <w:left w:val="none" w:sz="0" w:space="0" w:color="auto"/>
            <w:bottom w:val="none" w:sz="0" w:space="0" w:color="auto"/>
            <w:right w:val="none" w:sz="0" w:space="0" w:color="auto"/>
          </w:divBdr>
        </w:div>
        <w:div w:id="1008949700">
          <w:marLeft w:val="0"/>
          <w:marRight w:val="0"/>
          <w:marTop w:val="0"/>
          <w:marBottom w:val="0"/>
          <w:divBdr>
            <w:top w:val="none" w:sz="0" w:space="0" w:color="auto"/>
            <w:left w:val="none" w:sz="0" w:space="0" w:color="auto"/>
            <w:bottom w:val="none" w:sz="0" w:space="0" w:color="auto"/>
            <w:right w:val="none" w:sz="0" w:space="0" w:color="auto"/>
          </w:divBdr>
          <w:divsChild>
            <w:div w:id="1090855132">
              <w:marLeft w:val="0"/>
              <w:marRight w:val="0"/>
              <w:marTop w:val="0"/>
              <w:marBottom w:val="0"/>
              <w:divBdr>
                <w:top w:val="none" w:sz="0" w:space="0" w:color="auto"/>
                <w:left w:val="none" w:sz="0" w:space="0" w:color="auto"/>
                <w:bottom w:val="none" w:sz="0" w:space="0" w:color="auto"/>
                <w:right w:val="none" w:sz="0" w:space="0" w:color="auto"/>
              </w:divBdr>
            </w:div>
          </w:divsChild>
        </w:div>
        <w:div w:id="1134562867">
          <w:marLeft w:val="0"/>
          <w:marRight w:val="0"/>
          <w:marTop w:val="0"/>
          <w:marBottom w:val="0"/>
          <w:divBdr>
            <w:top w:val="none" w:sz="0" w:space="0" w:color="auto"/>
            <w:left w:val="none" w:sz="0" w:space="0" w:color="auto"/>
            <w:bottom w:val="none" w:sz="0" w:space="0" w:color="auto"/>
            <w:right w:val="none" w:sz="0" w:space="0" w:color="auto"/>
          </w:divBdr>
          <w:divsChild>
            <w:div w:id="35546891">
              <w:marLeft w:val="0"/>
              <w:marRight w:val="0"/>
              <w:marTop w:val="0"/>
              <w:marBottom w:val="0"/>
              <w:divBdr>
                <w:top w:val="none" w:sz="0" w:space="0" w:color="auto"/>
                <w:left w:val="none" w:sz="0" w:space="0" w:color="auto"/>
                <w:bottom w:val="none" w:sz="0" w:space="0" w:color="auto"/>
                <w:right w:val="none" w:sz="0" w:space="0" w:color="auto"/>
              </w:divBdr>
            </w:div>
          </w:divsChild>
        </w:div>
        <w:div w:id="1235777400">
          <w:marLeft w:val="0"/>
          <w:marRight w:val="0"/>
          <w:marTop w:val="0"/>
          <w:marBottom w:val="0"/>
          <w:divBdr>
            <w:top w:val="none" w:sz="0" w:space="0" w:color="auto"/>
            <w:left w:val="none" w:sz="0" w:space="0" w:color="auto"/>
            <w:bottom w:val="none" w:sz="0" w:space="0" w:color="auto"/>
            <w:right w:val="none" w:sz="0" w:space="0" w:color="auto"/>
          </w:divBdr>
        </w:div>
        <w:div w:id="1431194540">
          <w:marLeft w:val="0"/>
          <w:marRight w:val="0"/>
          <w:marTop w:val="0"/>
          <w:marBottom w:val="0"/>
          <w:divBdr>
            <w:top w:val="none" w:sz="0" w:space="0" w:color="auto"/>
            <w:left w:val="none" w:sz="0" w:space="0" w:color="auto"/>
            <w:bottom w:val="none" w:sz="0" w:space="0" w:color="auto"/>
            <w:right w:val="none" w:sz="0" w:space="0" w:color="auto"/>
          </w:divBdr>
        </w:div>
        <w:div w:id="1627807580">
          <w:marLeft w:val="0"/>
          <w:marRight w:val="0"/>
          <w:marTop w:val="0"/>
          <w:marBottom w:val="0"/>
          <w:divBdr>
            <w:top w:val="none" w:sz="0" w:space="0" w:color="auto"/>
            <w:left w:val="none" w:sz="0" w:space="0" w:color="auto"/>
            <w:bottom w:val="none" w:sz="0" w:space="0" w:color="auto"/>
            <w:right w:val="none" w:sz="0" w:space="0" w:color="auto"/>
          </w:divBdr>
        </w:div>
        <w:div w:id="1699044119">
          <w:marLeft w:val="0"/>
          <w:marRight w:val="0"/>
          <w:marTop w:val="0"/>
          <w:marBottom w:val="0"/>
          <w:divBdr>
            <w:top w:val="none" w:sz="0" w:space="0" w:color="auto"/>
            <w:left w:val="none" w:sz="0" w:space="0" w:color="auto"/>
            <w:bottom w:val="none" w:sz="0" w:space="0" w:color="auto"/>
            <w:right w:val="none" w:sz="0" w:space="0" w:color="auto"/>
          </w:divBdr>
          <w:divsChild>
            <w:div w:id="1426077572">
              <w:marLeft w:val="0"/>
              <w:marRight w:val="0"/>
              <w:marTop w:val="0"/>
              <w:marBottom w:val="0"/>
              <w:divBdr>
                <w:top w:val="none" w:sz="0" w:space="0" w:color="auto"/>
                <w:left w:val="none" w:sz="0" w:space="0" w:color="auto"/>
                <w:bottom w:val="none" w:sz="0" w:space="0" w:color="auto"/>
                <w:right w:val="none" w:sz="0" w:space="0" w:color="auto"/>
              </w:divBdr>
            </w:div>
          </w:divsChild>
        </w:div>
        <w:div w:id="1731734176">
          <w:marLeft w:val="0"/>
          <w:marRight w:val="0"/>
          <w:marTop w:val="0"/>
          <w:marBottom w:val="0"/>
          <w:divBdr>
            <w:top w:val="none" w:sz="0" w:space="0" w:color="auto"/>
            <w:left w:val="none" w:sz="0" w:space="0" w:color="auto"/>
            <w:bottom w:val="none" w:sz="0" w:space="0" w:color="auto"/>
            <w:right w:val="none" w:sz="0" w:space="0" w:color="auto"/>
          </w:divBdr>
        </w:div>
        <w:div w:id="1836610349">
          <w:marLeft w:val="0"/>
          <w:marRight w:val="0"/>
          <w:marTop w:val="300"/>
          <w:marBottom w:val="0"/>
          <w:divBdr>
            <w:top w:val="none" w:sz="0" w:space="0" w:color="auto"/>
            <w:left w:val="none" w:sz="0" w:space="0" w:color="auto"/>
            <w:bottom w:val="none" w:sz="0" w:space="0" w:color="auto"/>
            <w:right w:val="none" w:sz="0" w:space="0" w:color="auto"/>
          </w:divBdr>
          <w:divsChild>
            <w:div w:id="483468020">
              <w:marLeft w:val="0"/>
              <w:marRight w:val="0"/>
              <w:marTop w:val="0"/>
              <w:marBottom w:val="0"/>
              <w:divBdr>
                <w:top w:val="none" w:sz="0" w:space="0" w:color="auto"/>
                <w:left w:val="none" w:sz="0" w:space="0" w:color="auto"/>
                <w:bottom w:val="none" w:sz="0" w:space="0" w:color="auto"/>
                <w:right w:val="none" w:sz="0" w:space="0" w:color="auto"/>
              </w:divBdr>
              <w:divsChild>
                <w:div w:id="713581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621595">
      <w:bodyDiv w:val="1"/>
      <w:marLeft w:val="0"/>
      <w:marRight w:val="0"/>
      <w:marTop w:val="0"/>
      <w:marBottom w:val="0"/>
      <w:divBdr>
        <w:top w:val="none" w:sz="0" w:space="0" w:color="auto"/>
        <w:left w:val="none" w:sz="0" w:space="0" w:color="auto"/>
        <w:bottom w:val="none" w:sz="0" w:space="0" w:color="auto"/>
        <w:right w:val="none" w:sz="0" w:space="0" w:color="auto"/>
      </w:divBdr>
    </w:div>
    <w:div w:id="1034774086">
      <w:bodyDiv w:val="1"/>
      <w:marLeft w:val="0"/>
      <w:marRight w:val="0"/>
      <w:marTop w:val="0"/>
      <w:marBottom w:val="0"/>
      <w:divBdr>
        <w:top w:val="none" w:sz="0" w:space="0" w:color="auto"/>
        <w:left w:val="none" w:sz="0" w:space="0" w:color="auto"/>
        <w:bottom w:val="none" w:sz="0" w:space="0" w:color="auto"/>
        <w:right w:val="none" w:sz="0" w:space="0" w:color="auto"/>
      </w:divBdr>
      <w:divsChild>
        <w:div w:id="81606802">
          <w:marLeft w:val="0"/>
          <w:marRight w:val="0"/>
          <w:marTop w:val="0"/>
          <w:marBottom w:val="0"/>
          <w:divBdr>
            <w:top w:val="none" w:sz="0" w:space="0" w:color="auto"/>
            <w:left w:val="none" w:sz="0" w:space="0" w:color="auto"/>
            <w:bottom w:val="none" w:sz="0" w:space="0" w:color="auto"/>
            <w:right w:val="none" w:sz="0" w:space="0" w:color="auto"/>
          </w:divBdr>
        </w:div>
        <w:div w:id="86079086">
          <w:marLeft w:val="0"/>
          <w:marRight w:val="0"/>
          <w:marTop w:val="0"/>
          <w:marBottom w:val="0"/>
          <w:divBdr>
            <w:top w:val="none" w:sz="0" w:space="0" w:color="auto"/>
            <w:left w:val="none" w:sz="0" w:space="0" w:color="auto"/>
            <w:bottom w:val="none" w:sz="0" w:space="0" w:color="auto"/>
            <w:right w:val="none" w:sz="0" w:space="0" w:color="auto"/>
          </w:divBdr>
          <w:divsChild>
            <w:div w:id="1096631531">
              <w:marLeft w:val="0"/>
              <w:marRight w:val="0"/>
              <w:marTop w:val="0"/>
              <w:marBottom w:val="0"/>
              <w:divBdr>
                <w:top w:val="none" w:sz="0" w:space="0" w:color="auto"/>
                <w:left w:val="none" w:sz="0" w:space="0" w:color="auto"/>
                <w:bottom w:val="none" w:sz="0" w:space="0" w:color="auto"/>
                <w:right w:val="none" w:sz="0" w:space="0" w:color="auto"/>
              </w:divBdr>
            </w:div>
          </w:divsChild>
        </w:div>
        <w:div w:id="101997245">
          <w:marLeft w:val="0"/>
          <w:marRight w:val="0"/>
          <w:marTop w:val="0"/>
          <w:marBottom w:val="0"/>
          <w:divBdr>
            <w:top w:val="none" w:sz="0" w:space="0" w:color="auto"/>
            <w:left w:val="none" w:sz="0" w:space="0" w:color="auto"/>
            <w:bottom w:val="none" w:sz="0" w:space="0" w:color="auto"/>
            <w:right w:val="none" w:sz="0" w:space="0" w:color="auto"/>
          </w:divBdr>
        </w:div>
        <w:div w:id="276914304">
          <w:marLeft w:val="0"/>
          <w:marRight w:val="0"/>
          <w:marTop w:val="0"/>
          <w:marBottom w:val="0"/>
          <w:divBdr>
            <w:top w:val="none" w:sz="0" w:space="0" w:color="auto"/>
            <w:left w:val="none" w:sz="0" w:space="0" w:color="auto"/>
            <w:bottom w:val="none" w:sz="0" w:space="0" w:color="auto"/>
            <w:right w:val="none" w:sz="0" w:space="0" w:color="auto"/>
          </w:divBdr>
        </w:div>
        <w:div w:id="315837935">
          <w:marLeft w:val="0"/>
          <w:marRight w:val="0"/>
          <w:marTop w:val="0"/>
          <w:marBottom w:val="0"/>
          <w:divBdr>
            <w:top w:val="none" w:sz="0" w:space="0" w:color="auto"/>
            <w:left w:val="none" w:sz="0" w:space="0" w:color="auto"/>
            <w:bottom w:val="none" w:sz="0" w:space="0" w:color="auto"/>
            <w:right w:val="none" w:sz="0" w:space="0" w:color="auto"/>
          </w:divBdr>
        </w:div>
        <w:div w:id="350692512">
          <w:marLeft w:val="0"/>
          <w:marRight w:val="0"/>
          <w:marTop w:val="300"/>
          <w:marBottom w:val="0"/>
          <w:divBdr>
            <w:top w:val="none" w:sz="0" w:space="0" w:color="auto"/>
            <w:left w:val="none" w:sz="0" w:space="0" w:color="auto"/>
            <w:bottom w:val="none" w:sz="0" w:space="0" w:color="auto"/>
            <w:right w:val="none" w:sz="0" w:space="0" w:color="auto"/>
          </w:divBdr>
          <w:divsChild>
            <w:div w:id="696586195">
              <w:marLeft w:val="0"/>
              <w:marRight w:val="0"/>
              <w:marTop w:val="0"/>
              <w:marBottom w:val="0"/>
              <w:divBdr>
                <w:top w:val="none" w:sz="0" w:space="0" w:color="auto"/>
                <w:left w:val="none" w:sz="0" w:space="0" w:color="auto"/>
                <w:bottom w:val="none" w:sz="0" w:space="0" w:color="auto"/>
                <w:right w:val="none" w:sz="0" w:space="0" w:color="auto"/>
              </w:divBdr>
              <w:divsChild>
                <w:div w:id="1187478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79650">
          <w:marLeft w:val="0"/>
          <w:marRight w:val="0"/>
          <w:marTop w:val="0"/>
          <w:marBottom w:val="0"/>
          <w:divBdr>
            <w:top w:val="none" w:sz="0" w:space="0" w:color="auto"/>
            <w:left w:val="none" w:sz="0" w:space="0" w:color="auto"/>
            <w:bottom w:val="none" w:sz="0" w:space="0" w:color="auto"/>
            <w:right w:val="none" w:sz="0" w:space="0" w:color="auto"/>
          </w:divBdr>
          <w:divsChild>
            <w:div w:id="715739172">
              <w:marLeft w:val="0"/>
              <w:marRight w:val="0"/>
              <w:marTop w:val="0"/>
              <w:marBottom w:val="0"/>
              <w:divBdr>
                <w:top w:val="none" w:sz="0" w:space="0" w:color="auto"/>
                <w:left w:val="none" w:sz="0" w:space="0" w:color="auto"/>
                <w:bottom w:val="none" w:sz="0" w:space="0" w:color="auto"/>
                <w:right w:val="none" w:sz="0" w:space="0" w:color="auto"/>
              </w:divBdr>
            </w:div>
          </w:divsChild>
        </w:div>
        <w:div w:id="747313481">
          <w:marLeft w:val="0"/>
          <w:marRight w:val="0"/>
          <w:marTop w:val="300"/>
          <w:marBottom w:val="0"/>
          <w:divBdr>
            <w:top w:val="none" w:sz="0" w:space="0" w:color="auto"/>
            <w:left w:val="none" w:sz="0" w:space="0" w:color="auto"/>
            <w:bottom w:val="none" w:sz="0" w:space="0" w:color="auto"/>
            <w:right w:val="none" w:sz="0" w:space="0" w:color="auto"/>
          </w:divBdr>
          <w:divsChild>
            <w:div w:id="448551059">
              <w:marLeft w:val="0"/>
              <w:marRight w:val="0"/>
              <w:marTop w:val="0"/>
              <w:marBottom w:val="0"/>
              <w:divBdr>
                <w:top w:val="none" w:sz="0" w:space="0" w:color="auto"/>
                <w:left w:val="none" w:sz="0" w:space="0" w:color="auto"/>
                <w:bottom w:val="none" w:sz="0" w:space="0" w:color="auto"/>
                <w:right w:val="none" w:sz="0" w:space="0" w:color="auto"/>
              </w:divBdr>
              <w:divsChild>
                <w:div w:id="20375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005534">
          <w:marLeft w:val="0"/>
          <w:marRight w:val="0"/>
          <w:marTop w:val="0"/>
          <w:marBottom w:val="0"/>
          <w:divBdr>
            <w:top w:val="none" w:sz="0" w:space="0" w:color="auto"/>
            <w:left w:val="none" w:sz="0" w:space="0" w:color="auto"/>
            <w:bottom w:val="none" w:sz="0" w:space="0" w:color="auto"/>
            <w:right w:val="none" w:sz="0" w:space="0" w:color="auto"/>
          </w:divBdr>
          <w:divsChild>
            <w:div w:id="712585621">
              <w:marLeft w:val="0"/>
              <w:marRight w:val="0"/>
              <w:marTop w:val="0"/>
              <w:marBottom w:val="0"/>
              <w:divBdr>
                <w:top w:val="none" w:sz="0" w:space="0" w:color="auto"/>
                <w:left w:val="none" w:sz="0" w:space="0" w:color="auto"/>
                <w:bottom w:val="none" w:sz="0" w:space="0" w:color="auto"/>
                <w:right w:val="none" w:sz="0" w:space="0" w:color="auto"/>
              </w:divBdr>
            </w:div>
          </w:divsChild>
        </w:div>
        <w:div w:id="980889023">
          <w:marLeft w:val="0"/>
          <w:marRight w:val="0"/>
          <w:marTop w:val="0"/>
          <w:marBottom w:val="0"/>
          <w:divBdr>
            <w:top w:val="none" w:sz="0" w:space="0" w:color="auto"/>
            <w:left w:val="none" w:sz="0" w:space="0" w:color="auto"/>
            <w:bottom w:val="none" w:sz="0" w:space="0" w:color="auto"/>
            <w:right w:val="none" w:sz="0" w:space="0" w:color="auto"/>
          </w:divBdr>
          <w:divsChild>
            <w:div w:id="1611087521">
              <w:marLeft w:val="0"/>
              <w:marRight w:val="0"/>
              <w:marTop w:val="0"/>
              <w:marBottom w:val="0"/>
              <w:divBdr>
                <w:top w:val="none" w:sz="0" w:space="0" w:color="auto"/>
                <w:left w:val="none" w:sz="0" w:space="0" w:color="auto"/>
                <w:bottom w:val="none" w:sz="0" w:space="0" w:color="auto"/>
                <w:right w:val="none" w:sz="0" w:space="0" w:color="auto"/>
              </w:divBdr>
            </w:div>
          </w:divsChild>
        </w:div>
        <w:div w:id="995648448">
          <w:marLeft w:val="0"/>
          <w:marRight w:val="0"/>
          <w:marTop w:val="0"/>
          <w:marBottom w:val="0"/>
          <w:divBdr>
            <w:top w:val="none" w:sz="0" w:space="0" w:color="auto"/>
            <w:left w:val="none" w:sz="0" w:space="0" w:color="auto"/>
            <w:bottom w:val="none" w:sz="0" w:space="0" w:color="auto"/>
            <w:right w:val="none" w:sz="0" w:space="0" w:color="auto"/>
          </w:divBdr>
        </w:div>
        <w:div w:id="1245533412">
          <w:marLeft w:val="0"/>
          <w:marRight w:val="0"/>
          <w:marTop w:val="300"/>
          <w:marBottom w:val="0"/>
          <w:divBdr>
            <w:top w:val="none" w:sz="0" w:space="0" w:color="auto"/>
            <w:left w:val="none" w:sz="0" w:space="0" w:color="auto"/>
            <w:bottom w:val="none" w:sz="0" w:space="0" w:color="auto"/>
            <w:right w:val="none" w:sz="0" w:space="0" w:color="auto"/>
          </w:divBdr>
          <w:divsChild>
            <w:div w:id="472066476">
              <w:marLeft w:val="0"/>
              <w:marRight w:val="0"/>
              <w:marTop w:val="0"/>
              <w:marBottom w:val="0"/>
              <w:divBdr>
                <w:top w:val="none" w:sz="0" w:space="0" w:color="auto"/>
                <w:left w:val="none" w:sz="0" w:space="0" w:color="auto"/>
                <w:bottom w:val="none" w:sz="0" w:space="0" w:color="auto"/>
                <w:right w:val="none" w:sz="0" w:space="0" w:color="auto"/>
              </w:divBdr>
              <w:divsChild>
                <w:div w:id="60804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83804">
          <w:marLeft w:val="0"/>
          <w:marRight w:val="0"/>
          <w:marTop w:val="0"/>
          <w:marBottom w:val="0"/>
          <w:divBdr>
            <w:top w:val="none" w:sz="0" w:space="0" w:color="auto"/>
            <w:left w:val="none" w:sz="0" w:space="0" w:color="auto"/>
            <w:bottom w:val="none" w:sz="0" w:space="0" w:color="auto"/>
            <w:right w:val="none" w:sz="0" w:space="0" w:color="auto"/>
          </w:divBdr>
        </w:div>
        <w:div w:id="1579708891">
          <w:marLeft w:val="0"/>
          <w:marRight w:val="0"/>
          <w:marTop w:val="0"/>
          <w:marBottom w:val="0"/>
          <w:divBdr>
            <w:top w:val="none" w:sz="0" w:space="0" w:color="auto"/>
            <w:left w:val="none" w:sz="0" w:space="0" w:color="auto"/>
            <w:bottom w:val="none" w:sz="0" w:space="0" w:color="auto"/>
            <w:right w:val="none" w:sz="0" w:space="0" w:color="auto"/>
          </w:divBdr>
        </w:div>
        <w:div w:id="1599023110">
          <w:marLeft w:val="0"/>
          <w:marRight w:val="0"/>
          <w:marTop w:val="0"/>
          <w:marBottom w:val="0"/>
          <w:divBdr>
            <w:top w:val="none" w:sz="0" w:space="0" w:color="auto"/>
            <w:left w:val="none" w:sz="0" w:space="0" w:color="auto"/>
            <w:bottom w:val="none" w:sz="0" w:space="0" w:color="auto"/>
            <w:right w:val="none" w:sz="0" w:space="0" w:color="auto"/>
          </w:divBdr>
          <w:divsChild>
            <w:div w:id="105470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891925">
          <w:marLeft w:val="0"/>
          <w:marRight w:val="0"/>
          <w:marTop w:val="0"/>
          <w:marBottom w:val="0"/>
          <w:divBdr>
            <w:top w:val="none" w:sz="0" w:space="0" w:color="auto"/>
            <w:left w:val="none" w:sz="0" w:space="0" w:color="auto"/>
            <w:bottom w:val="none" w:sz="0" w:space="0" w:color="auto"/>
            <w:right w:val="none" w:sz="0" w:space="0" w:color="auto"/>
          </w:divBdr>
        </w:div>
        <w:div w:id="1157189499">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005298">
      <w:bodyDiv w:val="1"/>
      <w:marLeft w:val="0"/>
      <w:marRight w:val="0"/>
      <w:marTop w:val="0"/>
      <w:marBottom w:val="0"/>
      <w:divBdr>
        <w:top w:val="none" w:sz="0" w:space="0" w:color="auto"/>
        <w:left w:val="none" w:sz="0" w:space="0" w:color="auto"/>
        <w:bottom w:val="none" w:sz="0" w:space="0" w:color="auto"/>
        <w:right w:val="none" w:sz="0" w:space="0" w:color="auto"/>
      </w:divBdr>
      <w:divsChild>
        <w:div w:id="42103095">
          <w:marLeft w:val="0"/>
          <w:marRight w:val="0"/>
          <w:marTop w:val="300"/>
          <w:marBottom w:val="0"/>
          <w:divBdr>
            <w:top w:val="none" w:sz="0" w:space="0" w:color="auto"/>
            <w:left w:val="none" w:sz="0" w:space="0" w:color="auto"/>
            <w:bottom w:val="none" w:sz="0" w:space="0" w:color="auto"/>
            <w:right w:val="none" w:sz="0" w:space="0" w:color="auto"/>
          </w:divBdr>
          <w:divsChild>
            <w:div w:id="178782652">
              <w:marLeft w:val="0"/>
              <w:marRight w:val="0"/>
              <w:marTop w:val="0"/>
              <w:marBottom w:val="0"/>
              <w:divBdr>
                <w:top w:val="none" w:sz="0" w:space="0" w:color="auto"/>
                <w:left w:val="none" w:sz="0" w:space="0" w:color="auto"/>
                <w:bottom w:val="none" w:sz="0" w:space="0" w:color="auto"/>
                <w:right w:val="none" w:sz="0" w:space="0" w:color="auto"/>
              </w:divBdr>
            </w:div>
          </w:divsChild>
        </w:div>
        <w:div w:id="51126935">
          <w:marLeft w:val="0"/>
          <w:marRight w:val="0"/>
          <w:marTop w:val="0"/>
          <w:marBottom w:val="0"/>
          <w:divBdr>
            <w:top w:val="none" w:sz="0" w:space="0" w:color="auto"/>
            <w:left w:val="none" w:sz="0" w:space="0" w:color="auto"/>
            <w:bottom w:val="none" w:sz="0" w:space="0" w:color="auto"/>
            <w:right w:val="none" w:sz="0" w:space="0" w:color="auto"/>
          </w:divBdr>
        </w:div>
        <w:div w:id="204097569">
          <w:marLeft w:val="0"/>
          <w:marRight w:val="0"/>
          <w:marTop w:val="300"/>
          <w:marBottom w:val="0"/>
          <w:divBdr>
            <w:top w:val="none" w:sz="0" w:space="0" w:color="auto"/>
            <w:left w:val="none" w:sz="0" w:space="0" w:color="auto"/>
            <w:bottom w:val="none" w:sz="0" w:space="0" w:color="auto"/>
            <w:right w:val="none" w:sz="0" w:space="0" w:color="auto"/>
          </w:divBdr>
          <w:divsChild>
            <w:div w:id="479424630">
              <w:marLeft w:val="0"/>
              <w:marRight w:val="0"/>
              <w:marTop w:val="0"/>
              <w:marBottom w:val="0"/>
              <w:divBdr>
                <w:top w:val="none" w:sz="0" w:space="0" w:color="auto"/>
                <w:left w:val="none" w:sz="0" w:space="0" w:color="auto"/>
                <w:bottom w:val="none" w:sz="0" w:space="0" w:color="auto"/>
                <w:right w:val="none" w:sz="0" w:space="0" w:color="auto"/>
              </w:divBdr>
              <w:divsChild>
                <w:div w:id="5204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1374">
          <w:marLeft w:val="0"/>
          <w:marRight w:val="0"/>
          <w:marTop w:val="0"/>
          <w:marBottom w:val="0"/>
          <w:divBdr>
            <w:top w:val="none" w:sz="0" w:space="0" w:color="auto"/>
            <w:left w:val="none" w:sz="0" w:space="0" w:color="auto"/>
            <w:bottom w:val="none" w:sz="0" w:space="0" w:color="auto"/>
            <w:right w:val="none" w:sz="0" w:space="0" w:color="auto"/>
          </w:divBdr>
        </w:div>
        <w:div w:id="231812524">
          <w:marLeft w:val="0"/>
          <w:marRight w:val="0"/>
          <w:marTop w:val="0"/>
          <w:marBottom w:val="0"/>
          <w:divBdr>
            <w:top w:val="none" w:sz="0" w:space="0" w:color="auto"/>
            <w:left w:val="none" w:sz="0" w:space="0" w:color="auto"/>
            <w:bottom w:val="none" w:sz="0" w:space="0" w:color="auto"/>
            <w:right w:val="none" w:sz="0" w:space="0" w:color="auto"/>
          </w:divBdr>
        </w:div>
        <w:div w:id="276375307">
          <w:marLeft w:val="0"/>
          <w:marRight w:val="0"/>
          <w:marTop w:val="0"/>
          <w:marBottom w:val="0"/>
          <w:divBdr>
            <w:top w:val="none" w:sz="0" w:space="0" w:color="auto"/>
            <w:left w:val="none" w:sz="0" w:space="0" w:color="auto"/>
            <w:bottom w:val="none" w:sz="0" w:space="0" w:color="auto"/>
            <w:right w:val="none" w:sz="0" w:space="0" w:color="auto"/>
          </w:divBdr>
          <w:divsChild>
            <w:div w:id="357584431">
              <w:marLeft w:val="0"/>
              <w:marRight w:val="0"/>
              <w:marTop w:val="0"/>
              <w:marBottom w:val="0"/>
              <w:divBdr>
                <w:top w:val="none" w:sz="0" w:space="0" w:color="auto"/>
                <w:left w:val="none" w:sz="0" w:space="0" w:color="auto"/>
                <w:bottom w:val="none" w:sz="0" w:space="0" w:color="auto"/>
                <w:right w:val="none" w:sz="0" w:space="0" w:color="auto"/>
              </w:divBdr>
            </w:div>
          </w:divsChild>
        </w:div>
        <w:div w:id="315649145">
          <w:marLeft w:val="0"/>
          <w:marRight w:val="0"/>
          <w:marTop w:val="300"/>
          <w:marBottom w:val="0"/>
          <w:divBdr>
            <w:top w:val="none" w:sz="0" w:space="0" w:color="auto"/>
            <w:left w:val="none" w:sz="0" w:space="0" w:color="auto"/>
            <w:bottom w:val="none" w:sz="0" w:space="0" w:color="auto"/>
            <w:right w:val="none" w:sz="0" w:space="0" w:color="auto"/>
          </w:divBdr>
          <w:divsChild>
            <w:div w:id="307520796">
              <w:marLeft w:val="0"/>
              <w:marRight w:val="0"/>
              <w:marTop w:val="0"/>
              <w:marBottom w:val="0"/>
              <w:divBdr>
                <w:top w:val="none" w:sz="0" w:space="0" w:color="auto"/>
                <w:left w:val="none" w:sz="0" w:space="0" w:color="auto"/>
                <w:bottom w:val="none" w:sz="0" w:space="0" w:color="auto"/>
                <w:right w:val="none" w:sz="0" w:space="0" w:color="auto"/>
              </w:divBdr>
              <w:divsChild>
                <w:div w:id="25475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10178">
          <w:marLeft w:val="0"/>
          <w:marRight w:val="0"/>
          <w:marTop w:val="0"/>
          <w:marBottom w:val="0"/>
          <w:divBdr>
            <w:top w:val="none" w:sz="0" w:space="0" w:color="auto"/>
            <w:left w:val="none" w:sz="0" w:space="0" w:color="auto"/>
            <w:bottom w:val="none" w:sz="0" w:space="0" w:color="auto"/>
            <w:right w:val="none" w:sz="0" w:space="0" w:color="auto"/>
          </w:divBdr>
          <w:divsChild>
            <w:div w:id="704671122">
              <w:marLeft w:val="0"/>
              <w:marRight w:val="0"/>
              <w:marTop w:val="0"/>
              <w:marBottom w:val="0"/>
              <w:divBdr>
                <w:top w:val="none" w:sz="0" w:space="0" w:color="auto"/>
                <w:left w:val="none" w:sz="0" w:space="0" w:color="auto"/>
                <w:bottom w:val="none" w:sz="0" w:space="0" w:color="auto"/>
                <w:right w:val="none" w:sz="0" w:space="0" w:color="auto"/>
              </w:divBdr>
            </w:div>
          </w:divsChild>
        </w:div>
        <w:div w:id="512300270">
          <w:marLeft w:val="0"/>
          <w:marRight w:val="0"/>
          <w:marTop w:val="0"/>
          <w:marBottom w:val="0"/>
          <w:divBdr>
            <w:top w:val="none" w:sz="0" w:space="0" w:color="auto"/>
            <w:left w:val="none" w:sz="0" w:space="0" w:color="auto"/>
            <w:bottom w:val="none" w:sz="0" w:space="0" w:color="auto"/>
            <w:right w:val="none" w:sz="0" w:space="0" w:color="auto"/>
          </w:divBdr>
          <w:divsChild>
            <w:div w:id="904219000">
              <w:marLeft w:val="0"/>
              <w:marRight w:val="0"/>
              <w:marTop w:val="0"/>
              <w:marBottom w:val="0"/>
              <w:divBdr>
                <w:top w:val="none" w:sz="0" w:space="0" w:color="auto"/>
                <w:left w:val="none" w:sz="0" w:space="0" w:color="auto"/>
                <w:bottom w:val="none" w:sz="0" w:space="0" w:color="auto"/>
                <w:right w:val="none" w:sz="0" w:space="0" w:color="auto"/>
              </w:divBdr>
            </w:div>
          </w:divsChild>
        </w:div>
        <w:div w:id="653686135">
          <w:marLeft w:val="0"/>
          <w:marRight w:val="0"/>
          <w:marTop w:val="0"/>
          <w:marBottom w:val="0"/>
          <w:divBdr>
            <w:top w:val="none" w:sz="0" w:space="0" w:color="auto"/>
            <w:left w:val="none" w:sz="0" w:space="0" w:color="auto"/>
            <w:bottom w:val="none" w:sz="0" w:space="0" w:color="auto"/>
            <w:right w:val="none" w:sz="0" w:space="0" w:color="auto"/>
          </w:divBdr>
          <w:divsChild>
            <w:div w:id="1573389700">
              <w:marLeft w:val="0"/>
              <w:marRight w:val="0"/>
              <w:marTop w:val="0"/>
              <w:marBottom w:val="0"/>
              <w:divBdr>
                <w:top w:val="none" w:sz="0" w:space="0" w:color="auto"/>
                <w:left w:val="none" w:sz="0" w:space="0" w:color="auto"/>
                <w:bottom w:val="none" w:sz="0" w:space="0" w:color="auto"/>
                <w:right w:val="none" w:sz="0" w:space="0" w:color="auto"/>
              </w:divBdr>
            </w:div>
          </w:divsChild>
        </w:div>
        <w:div w:id="1029531157">
          <w:marLeft w:val="0"/>
          <w:marRight w:val="0"/>
          <w:marTop w:val="0"/>
          <w:marBottom w:val="0"/>
          <w:divBdr>
            <w:top w:val="none" w:sz="0" w:space="0" w:color="auto"/>
            <w:left w:val="none" w:sz="0" w:space="0" w:color="auto"/>
            <w:bottom w:val="none" w:sz="0" w:space="0" w:color="auto"/>
            <w:right w:val="none" w:sz="0" w:space="0" w:color="auto"/>
          </w:divBdr>
        </w:div>
        <w:div w:id="1052121814">
          <w:marLeft w:val="0"/>
          <w:marRight w:val="0"/>
          <w:marTop w:val="0"/>
          <w:marBottom w:val="0"/>
          <w:divBdr>
            <w:top w:val="none" w:sz="0" w:space="0" w:color="auto"/>
            <w:left w:val="none" w:sz="0" w:space="0" w:color="auto"/>
            <w:bottom w:val="none" w:sz="0" w:space="0" w:color="auto"/>
            <w:right w:val="none" w:sz="0" w:space="0" w:color="auto"/>
          </w:divBdr>
        </w:div>
        <w:div w:id="1189106664">
          <w:marLeft w:val="0"/>
          <w:marRight w:val="0"/>
          <w:marTop w:val="300"/>
          <w:marBottom w:val="0"/>
          <w:divBdr>
            <w:top w:val="none" w:sz="0" w:space="0" w:color="auto"/>
            <w:left w:val="none" w:sz="0" w:space="0" w:color="auto"/>
            <w:bottom w:val="none" w:sz="0" w:space="0" w:color="auto"/>
            <w:right w:val="none" w:sz="0" w:space="0" w:color="auto"/>
          </w:divBdr>
          <w:divsChild>
            <w:div w:id="720906395">
              <w:marLeft w:val="0"/>
              <w:marRight w:val="0"/>
              <w:marTop w:val="0"/>
              <w:marBottom w:val="0"/>
              <w:divBdr>
                <w:top w:val="none" w:sz="0" w:space="0" w:color="auto"/>
                <w:left w:val="none" w:sz="0" w:space="0" w:color="auto"/>
                <w:bottom w:val="none" w:sz="0" w:space="0" w:color="auto"/>
                <w:right w:val="none" w:sz="0" w:space="0" w:color="auto"/>
              </w:divBdr>
              <w:divsChild>
                <w:div w:id="18265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208865">
          <w:marLeft w:val="0"/>
          <w:marRight w:val="0"/>
          <w:marTop w:val="0"/>
          <w:marBottom w:val="0"/>
          <w:divBdr>
            <w:top w:val="none" w:sz="0" w:space="0" w:color="auto"/>
            <w:left w:val="none" w:sz="0" w:space="0" w:color="auto"/>
            <w:bottom w:val="none" w:sz="0" w:space="0" w:color="auto"/>
            <w:right w:val="none" w:sz="0" w:space="0" w:color="auto"/>
          </w:divBdr>
          <w:divsChild>
            <w:div w:id="533151420">
              <w:marLeft w:val="0"/>
              <w:marRight w:val="0"/>
              <w:marTop w:val="0"/>
              <w:marBottom w:val="0"/>
              <w:divBdr>
                <w:top w:val="none" w:sz="0" w:space="0" w:color="auto"/>
                <w:left w:val="none" w:sz="0" w:space="0" w:color="auto"/>
                <w:bottom w:val="none" w:sz="0" w:space="0" w:color="auto"/>
                <w:right w:val="none" w:sz="0" w:space="0" w:color="auto"/>
              </w:divBdr>
            </w:div>
          </w:divsChild>
        </w:div>
        <w:div w:id="1398892204">
          <w:marLeft w:val="0"/>
          <w:marRight w:val="0"/>
          <w:marTop w:val="0"/>
          <w:marBottom w:val="0"/>
          <w:divBdr>
            <w:top w:val="none" w:sz="0" w:space="0" w:color="auto"/>
            <w:left w:val="none" w:sz="0" w:space="0" w:color="auto"/>
            <w:bottom w:val="none" w:sz="0" w:space="0" w:color="auto"/>
            <w:right w:val="none" w:sz="0" w:space="0" w:color="auto"/>
          </w:divBdr>
        </w:div>
        <w:div w:id="1400864669">
          <w:marLeft w:val="0"/>
          <w:marRight w:val="0"/>
          <w:marTop w:val="0"/>
          <w:marBottom w:val="0"/>
          <w:divBdr>
            <w:top w:val="none" w:sz="0" w:space="0" w:color="auto"/>
            <w:left w:val="none" w:sz="0" w:space="0" w:color="auto"/>
            <w:bottom w:val="none" w:sz="0" w:space="0" w:color="auto"/>
            <w:right w:val="none" w:sz="0" w:space="0" w:color="auto"/>
          </w:divBdr>
        </w:div>
        <w:div w:id="1557424609">
          <w:marLeft w:val="0"/>
          <w:marRight w:val="0"/>
          <w:marTop w:val="0"/>
          <w:marBottom w:val="0"/>
          <w:divBdr>
            <w:top w:val="none" w:sz="0" w:space="0" w:color="auto"/>
            <w:left w:val="none" w:sz="0" w:space="0" w:color="auto"/>
            <w:bottom w:val="none" w:sz="0" w:space="0" w:color="auto"/>
            <w:right w:val="none" w:sz="0" w:space="0" w:color="auto"/>
          </w:divBdr>
        </w:div>
        <w:div w:id="1784349559">
          <w:marLeft w:val="0"/>
          <w:marRight w:val="0"/>
          <w:marTop w:val="0"/>
          <w:marBottom w:val="0"/>
          <w:divBdr>
            <w:top w:val="none" w:sz="0" w:space="0" w:color="auto"/>
            <w:left w:val="none" w:sz="0" w:space="0" w:color="auto"/>
            <w:bottom w:val="none" w:sz="0" w:space="0" w:color="auto"/>
            <w:right w:val="none" w:sz="0" w:space="0" w:color="auto"/>
          </w:divBdr>
          <w:divsChild>
            <w:div w:id="166324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538449">
      <w:bodyDiv w:val="1"/>
      <w:marLeft w:val="0"/>
      <w:marRight w:val="0"/>
      <w:marTop w:val="0"/>
      <w:marBottom w:val="0"/>
      <w:divBdr>
        <w:top w:val="none" w:sz="0" w:space="0" w:color="auto"/>
        <w:left w:val="none" w:sz="0" w:space="0" w:color="auto"/>
        <w:bottom w:val="none" w:sz="0" w:space="0" w:color="auto"/>
        <w:right w:val="none" w:sz="0" w:space="0" w:color="auto"/>
      </w:divBdr>
    </w:div>
    <w:div w:id="1036613204">
      <w:bodyDiv w:val="1"/>
      <w:marLeft w:val="0"/>
      <w:marRight w:val="0"/>
      <w:marTop w:val="0"/>
      <w:marBottom w:val="0"/>
      <w:divBdr>
        <w:top w:val="none" w:sz="0" w:space="0" w:color="auto"/>
        <w:left w:val="none" w:sz="0" w:space="0" w:color="auto"/>
        <w:bottom w:val="none" w:sz="0" w:space="0" w:color="auto"/>
        <w:right w:val="none" w:sz="0" w:space="0" w:color="auto"/>
      </w:divBdr>
      <w:divsChild>
        <w:div w:id="84959055">
          <w:marLeft w:val="0"/>
          <w:marRight w:val="0"/>
          <w:marTop w:val="0"/>
          <w:marBottom w:val="0"/>
          <w:divBdr>
            <w:top w:val="none" w:sz="0" w:space="0" w:color="auto"/>
            <w:left w:val="none" w:sz="0" w:space="0" w:color="auto"/>
            <w:bottom w:val="none" w:sz="0" w:space="0" w:color="auto"/>
            <w:right w:val="none" w:sz="0" w:space="0" w:color="auto"/>
          </w:divBdr>
        </w:div>
        <w:div w:id="138957466">
          <w:marLeft w:val="0"/>
          <w:marRight w:val="0"/>
          <w:marTop w:val="300"/>
          <w:marBottom w:val="0"/>
          <w:divBdr>
            <w:top w:val="none" w:sz="0" w:space="0" w:color="auto"/>
            <w:left w:val="none" w:sz="0" w:space="0" w:color="auto"/>
            <w:bottom w:val="none" w:sz="0" w:space="0" w:color="auto"/>
            <w:right w:val="none" w:sz="0" w:space="0" w:color="auto"/>
          </w:divBdr>
          <w:divsChild>
            <w:div w:id="1025443961">
              <w:marLeft w:val="0"/>
              <w:marRight w:val="0"/>
              <w:marTop w:val="0"/>
              <w:marBottom w:val="0"/>
              <w:divBdr>
                <w:top w:val="none" w:sz="0" w:space="0" w:color="auto"/>
                <w:left w:val="none" w:sz="0" w:space="0" w:color="auto"/>
                <w:bottom w:val="none" w:sz="0" w:space="0" w:color="auto"/>
                <w:right w:val="none" w:sz="0" w:space="0" w:color="auto"/>
              </w:divBdr>
              <w:divsChild>
                <w:div w:id="121060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604286">
          <w:marLeft w:val="0"/>
          <w:marRight w:val="0"/>
          <w:marTop w:val="0"/>
          <w:marBottom w:val="0"/>
          <w:divBdr>
            <w:top w:val="none" w:sz="0" w:space="0" w:color="auto"/>
            <w:left w:val="none" w:sz="0" w:space="0" w:color="auto"/>
            <w:bottom w:val="none" w:sz="0" w:space="0" w:color="auto"/>
            <w:right w:val="none" w:sz="0" w:space="0" w:color="auto"/>
          </w:divBdr>
          <w:divsChild>
            <w:div w:id="200828345">
              <w:marLeft w:val="0"/>
              <w:marRight w:val="0"/>
              <w:marTop w:val="0"/>
              <w:marBottom w:val="0"/>
              <w:divBdr>
                <w:top w:val="none" w:sz="0" w:space="0" w:color="auto"/>
                <w:left w:val="none" w:sz="0" w:space="0" w:color="auto"/>
                <w:bottom w:val="none" w:sz="0" w:space="0" w:color="auto"/>
                <w:right w:val="none" w:sz="0" w:space="0" w:color="auto"/>
              </w:divBdr>
            </w:div>
          </w:divsChild>
        </w:div>
        <w:div w:id="348215027">
          <w:marLeft w:val="0"/>
          <w:marRight w:val="0"/>
          <w:marTop w:val="0"/>
          <w:marBottom w:val="0"/>
          <w:divBdr>
            <w:top w:val="none" w:sz="0" w:space="0" w:color="auto"/>
            <w:left w:val="none" w:sz="0" w:space="0" w:color="auto"/>
            <w:bottom w:val="none" w:sz="0" w:space="0" w:color="auto"/>
            <w:right w:val="none" w:sz="0" w:space="0" w:color="auto"/>
          </w:divBdr>
          <w:divsChild>
            <w:div w:id="1485245071">
              <w:marLeft w:val="0"/>
              <w:marRight w:val="0"/>
              <w:marTop w:val="0"/>
              <w:marBottom w:val="0"/>
              <w:divBdr>
                <w:top w:val="none" w:sz="0" w:space="0" w:color="auto"/>
                <w:left w:val="none" w:sz="0" w:space="0" w:color="auto"/>
                <w:bottom w:val="none" w:sz="0" w:space="0" w:color="auto"/>
                <w:right w:val="none" w:sz="0" w:space="0" w:color="auto"/>
              </w:divBdr>
            </w:div>
          </w:divsChild>
        </w:div>
        <w:div w:id="455682257">
          <w:marLeft w:val="0"/>
          <w:marRight w:val="0"/>
          <w:marTop w:val="0"/>
          <w:marBottom w:val="0"/>
          <w:divBdr>
            <w:top w:val="none" w:sz="0" w:space="0" w:color="auto"/>
            <w:left w:val="none" w:sz="0" w:space="0" w:color="auto"/>
            <w:bottom w:val="none" w:sz="0" w:space="0" w:color="auto"/>
            <w:right w:val="none" w:sz="0" w:space="0" w:color="auto"/>
          </w:divBdr>
          <w:divsChild>
            <w:div w:id="1802503950">
              <w:marLeft w:val="0"/>
              <w:marRight w:val="0"/>
              <w:marTop w:val="0"/>
              <w:marBottom w:val="0"/>
              <w:divBdr>
                <w:top w:val="none" w:sz="0" w:space="0" w:color="auto"/>
                <w:left w:val="none" w:sz="0" w:space="0" w:color="auto"/>
                <w:bottom w:val="none" w:sz="0" w:space="0" w:color="auto"/>
                <w:right w:val="none" w:sz="0" w:space="0" w:color="auto"/>
              </w:divBdr>
            </w:div>
          </w:divsChild>
        </w:div>
        <w:div w:id="517888341">
          <w:marLeft w:val="0"/>
          <w:marRight w:val="0"/>
          <w:marTop w:val="300"/>
          <w:marBottom w:val="0"/>
          <w:divBdr>
            <w:top w:val="none" w:sz="0" w:space="0" w:color="auto"/>
            <w:left w:val="none" w:sz="0" w:space="0" w:color="auto"/>
            <w:bottom w:val="none" w:sz="0" w:space="0" w:color="auto"/>
            <w:right w:val="none" w:sz="0" w:space="0" w:color="auto"/>
          </w:divBdr>
          <w:divsChild>
            <w:div w:id="909343807">
              <w:marLeft w:val="0"/>
              <w:marRight w:val="0"/>
              <w:marTop w:val="0"/>
              <w:marBottom w:val="0"/>
              <w:divBdr>
                <w:top w:val="none" w:sz="0" w:space="0" w:color="auto"/>
                <w:left w:val="none" w:sz="0" w:space="0" w:color="auto"/>
                <w:bottom w:val="none" w:sz="0" w:space="0" w:color="auto"/>
                <w:right w:val="none" w:sz="0" w:space="0" w:color="auto"/>
              </w:divBdr>
              <w:divsChild>
                <w:div w:id="226763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786531">
          <w:marLeft w:val="0"/>
          <w:marRight w:val="0"/>
          <w:marTop w:val="300"/>
          <w:marBottom w:val="0"/>
          <w:divBdr>
            <w:top w:val="none" w:sz="0" w:space="0" w:color="auto"/>
            <w:left w:val="none" w:sz="0" w:space="0" w:color="auto"/>
            <w:bottom w:val="none" w:sz="0" w:space="0" w:color="auto"/>
            <w:right w:val="none" w:sz="0" w:space="0" w:color="auto"/>
          </w:divBdr>
          <w:divsChild>
            <w:div w:id="1689792213">
              <w:marLeft w:val="0"/>
              <w:marRight w:val="0"/>
              <w:marTop w:val="0"/>
              <w:marBottom w:val="0"/>
              <w:divBdr>
                <w:top w:val="none" w:sz="0" w:space="0" w:color="auto"/>
                <w:left w:val="none" w:sz="0" w:space="0" w:color="auto"/>
                <w:bottom w:val="none" w:sz="0" w:space="0" w:color="auto"/>
                <w:right w:val="none" w:sz="0" w:space="0" w:color="auto"/>
              </w:divBdr>
              <w:divsChild>
                <w:div w:id="181552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880945">
          <w:marLeft w:val="0"/>
          <w:marRight w:val="0"/>
          <w:marTop w:val="0"/>
          <w:marBottom w:val="0"/>
          <w:divBdr>
            <w:top w:val="none" w:sz="0" w:space="0" w:color="auto"/>
            <w:left w:val="none" w:sz="0" w:space="0" w:color="auto"/>
            <w:bottom w:val="none" w:sz="0" w:space="0" w:color="auto"/>
            <w:right w:val="none" w:sz="0" w:space="0" w:color="auto"/>
          </w:divBdr>
        </w:div>
        <w:div w:id="930821337">
          <w:marLeft w:val="0"/>
          <w:marRight w:val="0"/>
          <w:marTop w:val="0"/>
          <w:marBottom w:val="0"/>
          <w:divBdr>
            <w:top w:val="none" w:sz="0" w:space="0" w:color="auto"/>
            <w:left w:val="none" w:sz="0" w:space="0" w:color="auto"/>
            <w:bottom w:val="none" w:sz="0" w:space="0" w:color="auto"/>
            <w:right w:val="none" w:sz="0" w:space="0" w:color="auto"/>
          </w:divBdr>
          <w:divsChild>
            <w:div w:id="468209974">
              <w:marLeft w:val="0"/>
              <w:marRight w:val="0"/>
              <w:marTop w:val="0"/>
              <w:marBottom w:val="0"/>
              <w:divBdr>
                <w:top w:val="none" w:sz="0" w:space="0" w:color="auto"/>
                <w:left w:val="none" w:sz="0" w:space="0" w:color="auto"/>
                <w:bottom w:val="none" w:sz="0" w:space="0" w:color="auto"/>
                <w:right w:val="none" w:sz="0" w:space="0" w:color="auto"/>
              </w:divBdr>
            </w:div>
          </w:divsChild>
        </w:div>
        <w:div w:id="1098604306">
          <w:marLeft w:val="0"/>
          <w:marRight w:val="0"/>
          <w:marTop w:val="0"/>
          <w:marBottom w:val="0"/>
          <w:divBdr>
            <w:top w:val="none" w:sz="0" w:space="0" w:color="auto"/>
            <w:left w:val="none" w:sz="0" w:space="0" w:color="auto"/>
            <w:bottom w:val="none" w:sz="0" w:space="0" w:color="auto"/>
            <w:right w:val="none" w:sz="0" w:space="0" w:color="auto"/>
          </w:divBdr>
        </w:div>
        <w:div w:id="1141077145">
          <w:marLeft w:val="0"/>
          <w:marRight w:val="0"/>
          <w:marTop w:val="0"/>
          <w:marBottom w:val="0"/>
          <w:divBdr>
            <w:top w:val="none" w:sz="0" w:space="0" w:color="auto"/>
            <w:left w:val="none" w:sz="0" w:space="0" w:color="auto"/>
            <w:bottom w:val="none" w:sz="0" w:space="0" w:color="auto"/>
            <w:right w:val="none" w:sz="0" w:space="0" w:color="auto"/>
          </w:divBdr>
        </w:div>
        <w:div w:id="1554349323">
          <w:marLeft w:val="0"/>
          <w:marRight w:val="0"/>
          <w:marTop w:val="0"/>
          <w:marBottom w:val="0"/>
          <w:divBdr>
            <w:top w:val="none" w:sz="0" w:space="0" w:color="auto"/>
            <w:left w:val="none" w:sz="0" w:space="0" w:color="auto"/>
            <w:bottom w:val="none" w:sz="0" w:space="0" w:color="auto"/>
            <w:right w:val="none" w:sz="0" w:space="0" w:color="auto"/>
          </w:divBdr>
        </w:div>
        <w:div w:id="1605258944">
          <w:marLeft w:val="0"/>
          <w:marRight w:val="0"/>
          <w:marTop w:val="0"/>
          <w:marBottom w:val="0"/>
          <w:divBdr>
            <w:top w:val="none" w:sz="0" w:space="0" w:color="auto"/>
            <w:left w:val="none" w:sz="0" w:space="0" w:color="auto"/>
            <w:bottom w:val="none" w:sz="0" w:space="0" w:color="auto"/>
            <w:right w:val="none" w:sz="0" w:space="0" w:color="auto"/>
          </w:divBdr>
          <w:divsChild>
            <w:div w:id="9891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662412">
      <w:bodyDiv w:val="1"/>
      <w:marLeft w:val="0"/>
      <w:marRight w:val="0"/>
      <w:marTop w:val="0"/>
      <w:marBottom w:val="0"/>
      <w:divBdr>
        <w:top w:val="none" w:sz="0" w:space="0" w:color="auto"/>
        <w:left w:val="none" w:sz="0" w:space="0" w:color="auto"/>
        <w:bottom w:val="none" w:sz="0" w:space="0" w:color="auto"/>
        <w:right w:val="none" w:sz="0" w:space="0" w:color="auto"/>
      </w:divBdr>
      <w:divsChild>
        <w:div w:id="9069999">
          <w:marLeft w:val="0"/>
          <w:marRight w:val="0"/>
          <w:marTop w:val="300"/>
          <w:marBottom w:val="0"/>
          <w:divBdr>
            <w:top w:val="none" w:sz="0" w:space="0" w:color="auto"/>
            <w:left w:val="none" w:sz="0" w:space="0" w:color="auto"/>
            <w:bottom w:val="none" w:sz="0" w:space="0" w:color="auto"/>
            <w:right w:val="none" w:sz="0" w:space="0" w:color="auto"/>
          </w:divBdr>
          <w:divsChild>
            <w:div w:id="165174322">
              <w:marLeft w:val="0"/>
              <w:marRight w:val="0"/>
              <w:marTop w:val="0"/>
              <w:marBottom w:val="0"/>
              <w:divBdr>
                <w:top w:val="none" w:sz="0" w:space="0" w:color="auto"/>
                <w:left w:val="none" w:sz="0" w:space="0" w:color="auto"/>
                <w:bottom w:val="none" w:sz="0" w:space="0" w:color="auto"/>
                <w:right w:val="none" w:sz="0" w:space="0" w:color="auto"/>
              </w:divBdr>
              <w:divsChild>
                <w:div w:id="77961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57232">
          <w:marLeft w:val="0"/>
          <w:marRight w:val="0"/>
          <w:marTop w:val="0"/>
          <w:marBottom w:val="0"/>
          <w:divBdr>
            <w:top w:val="none" w:sz="0" w:space="0" w:color="auto"/>
            <w:left w:val="none" w:sz="0" w:space="0" w:color="auto"/>
            <w:bottom w:val="none" w:sz="0" w:space="0" w:color="auto"/>
            <w:right w:val="none" w:sz="0" w:space="0" w:color="auto"/>
          </w:divBdr>
          <w:divsChild>
            <w:div w:id="123814977">
              <w:marLeft w:val="0"/>
              <w:marRight w:val="0"/>
              <w:marTop w:val="0"/>
              <w:marBottom w:val="0"/>
              <w:divBdr>
                <w:top w:val="none" w:sz="0" w:space="0" w:color="auto"/>
                <w:left w:val="none" w:sz="0" w:space="0" w:color="auto"/>
                <w:bottom w:val="none" w:sz="0" w:space="0" w:color="auto"/>
                <w:right w:val="none" w:sz="0" w:space="0" w:color="auto"/>
              </w:divBdr>
            </w:div>
          </w:divsChild>
        </w:div>
        <w:div w:id="286006681">
          <w:marLeft w:val="0"/>
          <w:marRight w:val="0"/>
          <w:marTop w:val="0"/>
          <w:marBottom w:val="0"/>
          <w:divBdr>
            <w:top w:val="none" w:sz="0" w:space="0" w:color="auto"/>
            <w:left w:val="none" w:sz="0" w:space="0" w:color="auto"/>
            <w:bottom w:val="none" w:sz="0" w:space="0" w:color="auto"/>
            <w:right w:val="none" w:sz="0" w:space="0" w:color="auto"/>
          </w:divBdr>
        </w:div>
        <w:div w:id="311833932">
          <w:marLeft w:val="0"/>
          <w:marRight w:val="0"/>
          <w:marTop w:val="0"/>
          <w:marBottom w:val="0"/>
          <w:divBdr>
            <w:top w:val="none" w:sz="0" w:space="0" w:color="auto"/>
            <w:left w:val="none" w:sz="0" w:space="0" w:color="auto"/>
            <w:bottom w:val="none" w:sz="0" w:space="0" w:color="auto"/>
            <w:right w:val="none" w:sz="0" w:space="0" w:color="auto"/>
          </w:divBdr>
        </w:div>
        <w:div w:id="441002832">
          <w:marLeft w:val="0"/>
          <w:marRight w:val="0"/>
          <w:marTop w:val="300"/>
          <w:marBottom w:val="0"/>
          <w:divBdr>
            <w:top w:val="none" w:sz="0" w:space="0" w:color="auto"/>
            <w:left w:val="none" w:sz="0" w:space="0" w:color="auto"/>
            <w:bottom w:val="none" w:sz="0" w:space="0" w:color="auto"/>
            <w:right w:val="none" w:sz="0" w:space="0" w:color="auto"/>
          </w:divBdr>
          <w:divsChild>
            <w:div w:id="257519191">
              <w:marLeft w:val="0"/>
              <w:marRight w:val="0"/>
              <w:marTop w:val="0"/>
              <w:marBottom w:val="0"/>
              <w:divBdr>
                <w:top w:val="none" w:sz="0" w:space="0" w:color="auto"/>
                <w:left w:val="none" w:sz="0" w:space="0" w:color="auto"/>
                <w:bottom w:val="none" w:sz="0" w:space="0" w:color="auto"/>
                <w:right w:val="none" w:sz="0" w:space="0" w:color="auto"/>
              </w:divBdr>
              <w:divsChild>
                <w:div w:id="19458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332082">
          <w:marLeft w:val="0"/>
          <w:marRight w:val="0"/>
          <w:marTop w:val="0"/>
          <w:marBottom w:val="0"/>
          <w:divBdr>
            <w:top w:val="none" w:sz="0" w:space="0" w:color="auto"/>
            <w:left w:val="none" w:sz="0" w:space="0" w:color="auto"/>
            <w:bottom w:val="none" w:sz="0" w:space="0" w:color="auto"/>
            <w:right w:val="none" w:sz="0" w:space="0" w:color="auto"/>
          </w:divBdr>
        </w:div>
        <w:div w:id="720054030">
          <w:marLeft w:val="0"/>
          <w:marRight w:val="0"/>
          <w:marTop w:val="0"/>
          <w:marBottom w:val="0"/>
          <w:divBdr>
            <w:top w:val="none" w:sz="0" w:space="0" w:color="auto"/>
            <w:left w:val="none" w:sz="0" w:space="0" w:color="auto"/>
            <w:bottom w:val="none" w:sz="0" w:space="0" w:color="auto"/>
            <w:right w:val="none" w:sz="0" w:space="0" w:color="auto"/>
          </w:divBdr>
        </w:div>
        <w:div w:id="785192979">
          <w:marLeft w:val="0"/>
          <w:marRight w:val="0"/>
          <w:marTop w:val="0"/>
          <w:marBottom w:val="0"/>
          <w:divBdr>
            <w:top w:val="none" w:sz="0" w:space="0" w:color="auto"/>
            <w:left w:val="none" w:sz="0" w:space="0" w:color="auto"/>
            <w:bottom w:val="none" w:sz="0" w:space="0" w:color="auto"/>
            <w:right w:val="none" w:sz="0" w:space="0" w:color="auto"/>
          </w:divBdr>
          <w:divsChild>
            <w:div w:id="1100491840">
              <w:marLeft w:val="0"/>
              <w:marRight w:val="0"/>
              <w:marTop w:val="0"/>
              <w:marBottom w:val="0"/>
              <w:divBdr>
                <w:top w:val="none" w:sz="0" w:space="0" w:color="auto"/>
                <w:left w:val="none" w:sz="0" w:space="0" w:color="auto"/>
                <w:bottom w:val="none" w:sz="0" w:space="0" w:color="auto"/>
                <w:right w:val="none" w:sz="0" w:space="0" w:color="auto"/>
              </w:divBdr>
            </w:div>
          </w:divsChild>
        </w:div>
        <w:div w:id="808789068">
          <w:marLeft w:val="0"/>
          <w:marRight w:val="0"/>
          <w:marTop w:val="0"/>
          <w:marBottom w:val="0"/>
          <w:divBdr>
            <w:top w:val="none" w:sz="0" w:space="0" w:color="auto"/>
            <w:left w:val="none" w:sz="0" w:space="0" w:color="auto"/>
            <w:bottom w:val="none" w:sz="0" w:space="0" w:color="auto"/>
            <w:right w:val="none" w:sz="0" w:space="0" w:color="auto"/>
          </w:divBdr>
        </w:div>
        <w:div w:id="926689289">
          <w:marLeft w:val="0"/>
          <w:marRight w:val="0"/>
          <w:marTop w:val="0"/>
          <w:marBottom w:val="0"/>
          <w:divBdr>
            <w:top w:val="none" w:sz="0" w:space="0" w:color="auto"/>
            <w:left w:val="none" w:sz="0" w:space="0" w:color="auto"/>
            <w:bottom w:val="none" w:sz="0" w:space="0" w:color="auto"/>
            <w:right w:val="none" w:sz="0" w:space="0" w:color="auto"/>
          </w:divBdr>
        </w:div>
        <w:div w:id="1479490592">
          <w:marLeft w:val="0"/>
          <w:marRight w:val="0"/>
          <w:marTop w:val="0"/>
          <w:marBottom w:val="0"/>
          <w:divBdr>
            <w:top w:val="none" w:sz="0" w:space="0" w:color="auto"/>
            <w:left w:val="none" w:sz="0" w:space="0" w:color="auto"/>
            <w:bottom w:val="none" w:sz="0" w:space="0" w:color="auto"/>
            <w:right w:val="none" w:sz="0" w:space="0" w:color="auto"/>
          </w:divBdr>
        </w:div>
        <w:div w:id="1486815670">
          <w:marLeft w:val="0"/>
          <w:marRight w:val="0"/>
          <w:marTop w:val="300"/>
          <w:marBottom w:val="0"/>
          <w:divBdr>
            <w:top w:val="none" w:sz="0" w:space="0" w:color="auto"/>
            <w:left w:val="none" w:sz="0" w:space="0" w:color="auto"/>
            <w:bottom w:val="none" w:sz="0" w:space="0" w:color="auto"/>
            <w:right w:val="none" w:sz="0" w:space="0" w:color="auto"/>
          </w:divBdr>
          <w:divsChild>
            <w:div w:id="1698001069">
              <w:marLeft w:val="0"/>
              <w:marRight w:val="0"/>
              <w:marTop w:val="0"/>
              <w:marBottom w:val="0"/>
              <w:divBdr>
                <w:top w:val="none" w:sz="0" w:space="0" w:color="auto"/>
                <w:left w:val="none" w:sz="0" w:space="0" w:color="auto"/>
                <w:bottom w:val="none" w:sz="0" w:space="0" w:color="auto"/>
                <w:right w:val="none" w:sz="0" w:space="0" w:color="auto"/>
              </w:divBdr>
              <w:divsChild>
                <w:div w:id="96666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89548">
          <w:marLeft w:val="0"/>
          <w:marRight w:val="0"/>
          <w:marTop w:val="300"/>
          <w:marBottom w:val="0"/>
          <w:divBdr>
            <w:top w:val="none" w:sz="0" w:space="0" w:color="auto"/>
            <w:left w:val="none" w:sz="0" w:space="0" w:color="auto"/>
            <w:bottom w:val="none" w:sz="0" w:space="0" w:color="auto"/>
            <w:right w:val="none" w:sz="0" w:space="0" w:color="auto"/>
          </w:divBdr>
          <w:divsChild>
            <w:div w:id="648630493">
              <w:marLeft w:val="0"/>
              <w:marRight w:val="0"/>
              <w:marTop w:val="0"/>
              <w:marBottom w:val="0"/>
              <w:divBdr>
                <w:top w:val="none" w:sz="0" w:space="0" w:color="auto"/>
                <w:left w:val="none" w:sz="0" w:space="0" w:color="auto"/>
                <w:bottom w:val="none" w:sz="0" w:space="0" w:color="auto"/>
                <w:right w:val="none" w:sz="0" w:space="0" w:color="auto"/>
              </w:divBdr>
              <w:divsChild>
                <w:div w:id="5909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028613">
          <w:marLeft w:val="0"/>
          <w:marRight w:val="0"/>
          <w:marTop w:val="0"/>
          <w:marBottom w:val="0"/>
          <w:divBdr>
            <w:top w:val="none" w:sz="0" w:space="0" w:color="auto"/>
            <w:left w:val="none" w:sz="0" w:space="0" w:color="auto"/>
            <w:bottom w:val="none" w:sz="0" w:space="0" w:color="auto"/>
            <w:right w:val="none" w:sz="0" w:space="0" w:color="auto"/>
          </w:divBdr>
          <w:divsChild>
            <w:div w:id="1039015520">
              <w:marLeft w:val="0"/>
              <w:marRight w:val="0"/>
              <w:marTop w:val="0"/>
              <w:marBottom w:val="0"/>
              <w:divBdr>
                <w:top w:val="none" w:sz="0" w:space="0" w:color="auto"/>
                <w:left w:val="none" w:sz="0" w:space="0" w:color="auto"/>
                <w:bottom w:val="none" w:sz="0" w:space="0" w:color="auto"/>
                <w:right w:val="none" w:sz="0" w:space="0" w:color="auto"/>
              </w:divBdr>
            </w:div>
          </w:divsChild>
        </w:div>
        <w:div w:id="1565025672">
          <w:marLeft w:val="0"/>
          <w:marRight w:val="0"/>
          <w:marTop w:val="0"/>
          <w:marBottom w:val="0"/>
          <w:divBdr>
            <w:top w:val="none" w:sz="0" w:space="0" w:color="auto"/>
            <w:left w:val="none" w:sz="0" w:space="0" w:color="auto"/>
            <w:bottom w:val="none" w:sz="0" w:space="0" w:color="auto"/>
            <w:right w:val="none" w:sz="0" w:space="0" w:color="auto"/>
          </w:divBdr>
          <w:divsChild>
            <w:div w:id="165097047">
              <w:marLeft w:val="0"/>
              <w:marRight w:val="0"/>
              <w:marTop w:val="0"/>
              <w:marBottom w:val="0"/>
              <w:divBdr>
                <w:top w:val="none" w:sz="0" w:space="0" w:color="auto"/>
                <w:left w:val="none" w:sz="0" w:space="0" w:color="auto"/>
                <w:bottom w:val="none" w:sz="0" w:space="0" w:color="auto"/>
                <w:right w:val="none" w:sz="0" w:space="0" w:color="auto"/>
              </w:divBdr>
            </w:div>
          </w:divsChild>
        </w:div>
        <w:div w:id="1589533796">
          <w:marLeft w:val="0"/>
          <w:marRight w:val="0"/>
          <w:marTop w:val="0"/>
          <w:marBottom w:val="0"/>
          <w:divBdr>
            <w:top w:val="none" w:sz="0" w:space="0" w:color="auto"/>
            <w:left w:val="none" w:sz="0" w:space="0" w:color="auto"/>
            <w:bottom w:val="none" w:sz="0" w:space="0" w:color="auto"/>
            <w:right w:val="none" w:sz="0" w:space="0" w:color="auto"/>
          </w:divBdr>
        </w:div>
        <w:div w:id="1730298760">
          <w:marLeft w:val="0"/>
          <w:marRight w:val="0"/>
          <w:marTop w:val="0"/>
          <w:marBottom w:val="0"/>
          <w:divBdr>
            <w:top w:val="none" w:sz="0" w:space="0" w:color="auto"/>
            <w:left w:val="none" w:sz="0" w:space="0" w:color="auto"/>
            <w:bottom w:val="none" w:sz="0" w:space="0" w:color="auto"/>
            <w:right w:val="none" w:sz="0" w:space="0" w:color="auto"/>
          </w:divBdr>
          <w:divsChild>
            <w:div w:id="1360202759">
              <w:marLeft w:val="0"/>
              <w:marRight w:val="0"/>
              <w:marTop w:val="0"/>
              <w:marBottom w:val="0"/>
              <w:divBdr>
                <w:top w:val="none" w:sz="0" w:space="0" w:color="auto"/>
                <w:left w:val="none" w:sz="0" w:space="0" w:color="auto"/>
                <w:bottom w:val="none" w:sz="0" w:space="0" w:color="auto"/>
                <w:right w:val="none" w:sz="0" w:space="0" w:color="auto"/>
              </w:divBdr>
            </w:div>
          </w:divsChild>
        </w:div>
        <w:div w:id="1805197038">
          <w:marLeft w:val="0"/>
          <w:marRight w:val="0"/>
          <w:marTop w:val="0"/>
          <w:marBottom w:val="0"/>
          <w:divBdr>
            <w:top w:val="none" w:sz="0" w:space="0" w:color="auto"/>
            <w:left w:val="none" w:sz="0" w:space="0" w:color="auto"/>
            <w:bottom w:val="none" w:sz="0" w:space="0" w:color="auto"/>
            <w:right w:val="none" w:sz="0" w:space="0" w:color="auto"/>
          </w:divBdr>
        </w:div>
      </w:divsChild>
    </w:div>
    <w:div w:id="1038969147">
      <w:bodyDiv w:val="1"/>
      <w:marLeft w:val="0"/>
      <w:marRight w:val="0"/>
      <w:marTop w:val="0"/>
      <w:marBottom w:val="0"/>
      <w:divBdr>
        <w:top w:val="none" w:sz="0" w:space="0" w:color="auto"/>
        <w:left w:val="none" w:sz="0" w:space="0" w:color="auto"/>
        <w:bottom w:val="none" w:sz="0" w:space="0" w:color="auto"/>
        <w:right w:val="none" w:sz="0" w:space="0" w:color="auto"/>
      </w:divBdr>
      <w:divsChild>
        <w:div w:id="52168791">
          <w:marLeft w:val="0"/>
          <w:marRight w:val="0"/>
          <w:marTop w:val="0"/>
          <w:marBottom w:val="0"/>
          <w:divBdr>
            <w:top w:val="none" w:sz="0" w:space="0" w:color="auto"/>
            <w:left w:val="none" w:sz="0" w:space="0" w:color="auto"/>
            <w:bottom w:val="none" w:sz="0" w:space="0" w:color="auto"/>
            <w:right w:val="none" w:sz="0" w:space="0" w:color="auto"/>
          </w:divBdr>
        </w:div>
        <w:div w:id="101607849">
          <w:marLeft w:val="0"/>
          <w:marRight w:val="0"/>
          <w:marTop w:val="0"/>
          <w:marBottom w:val="0"/>
          <w:divBdr>
            <w:top w:val="none" w:sz="0" w:space="0" w:color="auto"/>
            <w:left w:val="none" w:sz="0" w:space="0" w:color="auto"/>
            <w:bottom w:val="none" w:sz="0" w:space="0" w:color="auto"/>
            <w:right w:val="none" w:sz="0" w:space="0" w:color="auto"/>
          </w:divBdr>
        </w:div>
        <w:div w:id="252864267">
          <w:marLeft w:val="0"/>
          <w:marRight w:val="0"/>
          <w:marTop w:val="0"/>
          <w:marBottom w:val="0"/>
          <w:divBdr>
            <w:top w:val="none" w:sz="0" w:space="0" w:color="auto"/>
            <w:left w:val="none" w:sz="0" w:space="0" w:color="auto"/>
            <w:bottom w:val="none" w:sz="0" w:space="0" w:color="auto"/>
            <w:right w:val="none" w:sz="0" w:space="0" w:color="auto"/>
          </w:divBdr>
          <w:divsChild>
            <w:div w:id="93406120">
              <w:marLeft w:val="0"/>
              <w:marRight w:val="0"/>
              <w:marTop w:val="0"/>
              <w:marBottom w:val="0"/>
              <w:divBdr>
                <w:top w:val="none" w:sz="0" w:space="0" w:color="auto"/>
                <w:left w:val="none" w:sz="0" w:space="0" w:color="auto"/>
                <w:bottom w:val="none" w:sz="0" w:space="0" w:color="auto"/>
                <w:right w:val="none" w:sz="0" w:space="0" w:color="auto"/>
              </w:divBdr>
            </w:div>
          </w:divsChild>
        </w:div>
        <w:div w:id="277295304">
          <w:marLeft w:val="0"/>
          <w:marRight w:val="0"/>
          <w:marTop w:val="0"/>
          <w:marBottom w:val="0"/>
          <w:divBdr>
            <w:top w:val="none" w:sz="0" w:space="0" w:color="auto"/>
            <w:left w:val="none" w:sz="0" w:space="0" w:color="auto"/>
            <w:bottom w:val="none" w:sz="0" w:space="0" w:color="auto"/>
            <w:right w:val="none" w:sz="0" w:space="0" w:color="auto"/>
          </w:divBdr>
          <w:divsChild>
            <w:div w:id="1641105400">
              <w:marLeft w:val="0"/>
              <w:marRight w:val="0"/>
              <w:marTop w:val="0"/>
              <w:marBottom w:val="0"/>
              <w:divBdr>
                <w:top w:val="none" w:sz="0" w:space="0" w:color="auto"/>
                <w:left w:val="none" w:sz="0" w:space="0" w:color="auto"/>
                <w:bottom w:val="none" w:sz="0" w:space="0" w:color="auto"/>
                <w:right w:val="none" w:sz="0" w:space="0" w:color="auto"/>
              </w:divBdr>
            </w:div>
          </w:divsChild>
        </w:div>
        <w:div w:id="283540001">
          <w:marLeft w:val="0"/>
          <w:marRight w:val="0"/>
          <w:marTop w:val="0"/>
          <w:marBottom w:val="0"/>
          <w:divBdr>
            <w:top w:val="none" w:sz="0" w:space="0" w:color="auto"/>
            <w:left w:val="none" w:sz="0" w:space="0" w:color="auto"/>
            <w:bottom w:val="none" w:sz="0" w:space="0" w:color="auto"/>
            <w:right w:val="none" w:sz="0" w:space="0" w:color="auto"/>
          </w:divBdr>
          <w:divsChild>
            <w:div w:id="1317761920">
              <w:marLeft w:val="0"/>
              <w:marRight w:val="0"/>
              <w:marTop w:val="0"/>
              <w:marBottom w:val="0"/>
              <w:divBdr>
                <w:top w:val="none" w:sz="0" w:space="0" w:color="auto"/>
                <w:left w:val="none" w:sz="0" w:space="0" w:color="auto"/>
                <w:bottom w:val="none" w:sz="0" w:space="0" w:color="auto"/>
                <w:right w:val="none" w:sz="0" w:space="0" w:color="auto"/>
              </w:divBdr>
            </w:div>
          </w:divsChild>
        </w:div>
        <w:div w:id="411319497">
          <w:marLeft w:val="0"/>
          <w:marRight w:val="0"/>
          <w:marTop w:val="0"/>
          <w:marBottom w:val="0"/>
          <w:divBdr>
            <w:top w:val="none" w:sz="0" w:space="0" w:color="auto"/>
            <w:left w:val="none" w:sz="0" w:space="0" w:color="auto"/>
            <w:bottom w:val="none" w:sz="0" w:space="0" w:color="auto"/>
            <w:right w:val="none" w:sz="0" w:space="0" w:color="auto"/>
          </w:divBdr>
          <w:divsChild>
            <w:div w:id="1422262523">
              <w:marLeft w:val="0"/>
              <w:marRight w:val="0"/>
              <w:marTop w:val="0"/>
              <w:marBottom w:val="0"/>
              <w:divBdr>
                <w:top w:val="none" w:sz="0" w:space="0" w:color="auto"/>
                <w:left w:val="none" w:sz="0" w:space="0" w:color="auto"/>
                <w:bottom w:val="none" w:sz="0" w:space="0" w:color="auto"/>
                <w:right w:val="none" w:sz="0" w:space="0" w:color="auto"/>
              </w:divBdr>
            </w:div>
          </w:divsChild>
        </w:div>
        <w:div w:id="613024007">
          <w:marLeft w:val="0"/>
          <w:marRight w:val="0"/>
          <w:marTop w:val="0"/>
          <w:marBottom w:val="0"/>
          <w:divBdr>
            <w:top w:val="none" w:sz="0" w:space="0" w:color="auto"/>
            <w:left w:val="none" w:sz="0" w:space="0" w:color="auto"/>
            <w:bottom w:val="none" w:sz="0" w:space="0" w:color="auto"/>
            <w:right w:val="none" w:sz="0" w:space="0" w:color="auto"/>
          </w:divBdr>
          <w:divsChild>
            <w:div w:id="278419363">
              <w:marLeft w:val="0"/>
              <w:marRight w:val="0"/>
              <w:marTop w:val="0"/>
              <w:marBottom w:val="0"/>
              <w:divBdr>
                <w:top w:val="none" w:sz="0" w:space="0" w:color="auto"/>
                <w:left w:val="none" w:sz="0" w:space="0" w:color="auto"/>
                <w:bottom w:val="none" w:sz="0" w:space="0" w:color="auto"/>
                <w:right w:val="none" w:sz="0" w:space="0" w:color="auto"/>
              </w:divBdr>
            </w:div>
          </w:divsChild>
        </w:div>
        <w:div w:id="613756983">
          <w:marLeft w:val="0"/>
          <w:marRight w:val="0"/>
          <w:marTop w:val="300"/>
          <w:marBottom w:val="0"/>
          <w:divBdr>
            <w:top w:val="none" w:sz="0" w:space="0" w:color="auto"/>
            <w:left w:val="none" w:sz="0" w:space="0" w:color="auto"/>
            <w:bottom w:val="none" w:sz="0" w:space="0" w:color="auto"/>
            <w:right w:val="none" w:sz="0" w:space="0" w:color="auto"/>
          </w:divBdr>
          <w:divsChild>
            <w:div w:id="1148354123">
              <w:marLeft w:val="0"/>
              <w:marRight w:val="0"/>
              <w:marTop w:val="0"/>
              <w:marBottom w:val="0"/>
              <w:divBdr>
                <w:top w:val="none" w:sz="0" w:space="0" w:color="auto"/>
                <w:left w:val="none" w:sz="0" w:space="0" w:color="auto"/>
                <w:bottom w:val="none" w:sz="0" w:space="0" w:color="auto"/>
                <w:right w:val="none" w:sz="0" w:space="0" w:color="auto"/>
              </w:divBdr>
              <w:divsChild>
                <w:div w:id="13823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54133">
          <w:marLeft w:val="0"/>
          <w:marRight w:val="0"/>
          <w:marTop w:val="0"/>
          <w:marBottom w:val="0"/>
          <w:divBdr>
            <w:top w:val="none" w:sz="0" w:space="0" w:color="auto"/>
            <w:left w:val="none" w:sz="0" w:space="0" w:color="auto"/>
            <w:bottom w:val="none" w:sz="0" w:space="0" w:color="auto"/>
            <w:right w:val="none" w:sz="0" w:space="0" w:color="auto"/>
          </w:divBdr>
          <w:divsChild>
            <w:div w:id="683288630">
              <w:marLeft w:val="0"/>
              <w:marRight w:val="0"/>
              <w:marTop w:val="0"/>
              <w:marBottom w:val="0"/>
              <w:divBdr>
                <w:top w:val="none" w:sz="0" w:space="0" w:color="auto"/>
                <w:left w:val="none" w:sz="0" w:space="0" w:color="auto"/>
                <w:bottom w:val="none" w:sz="0" w:space="0" w:color="auto"/>
                <w:right w:val="none" w:sz="0" w:space="0" w:color="auto"/>
              </w:divBdr>
            </w:div>
          </w:divsChild>
        </w:div>
        <w:div w:id="918827853">
          <w:marLeft w:val="0"/>
          <w:marRight w:val="0"/>
          <w:marTop w:val="300"/>
          <w:marBottom w:val="0"/>
          <w:divBdr>
            <w:top w:val="none" w:sz="0" w:space="0" w:color="auto"/>
            <w:left w:val="none" w:sz="0" w:space="0" w:color="auto"/>
            <w:bottom w:val="none" w:sz="0" w:space="0" w:color="auto"/>
            <w:right w:val="none" w:sz="0" w:space="0" w:color="auto"/>
          </w:divBdr>
          <w:divsChild>
            <w:div w:id="1232547758">
              <w:marLeft w:val="0"/>
              <w:marRight w:val="0"/>
              <w:marTop w:val="0"/>
              <w:marBottom w:val="0"/>
              <w:divBdr>
                <w:top w:val="none" w:sz="0" w:space="0" w:color="auto"/>
                <w:left w:val="none" w:sz="0" w:space="0" w:color="auto"/>
                <w:bottom w:val="none" w:sz="0" w:space="0" w:color="auto"/>
                <w:right w:val="none" w:sz="0" w:space="0" w:color="auto"/>
              </w:divBdr>
              <w:divsChild>
                <w:div w:id="272975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476452">
          <w:marLeft w:val="0"/>
          <w:marRight w:val="0"/>
          <w:marTop w:val="0"/>
          <w:marBottom w:val="0"/>
          <w:divBdr>
            <w:top w:val="none" w:sz="0" w:space="0" w:color="auto"/>
            <w:left w:val="none" w:sz="0" w:space="0" w:color="auto"/>
            <w:bottom w:val="none" w:sz="0" w:space="0" w:color="auto"/>
            <w:right w:val="none" w:sz="0" w:space="0" w:color="auto"/>
          </w:divBdr>
        </w:div>
        <w:div w:id="1200707930">
          <w:marLeft w:val="0"/>
          <w:marRight w:val="0"/>
          <w:marTop w:val="0"/>
          <w:marBottom w:val="0"/>
          <w:divBdr>
            <w:top w:val="none" w:sz="0" w:space="0" w:color="auto"/>
            <w:left w:val="none" w:sz="0" w:space="0" w:color="auto"/>
            <w:bottom w:val="none" w:sz="0" w:space="0" w:color="auto"/>
            <w:right w:val="none" w:sz="0" w:space="0" w:color="auto"/>
          </w:divBdr>
          <w:divsChild>
            <w:div w:id="415055801">
              <w:marLeft w:val="0"/>
              <w:marRight w:val="0"/>
              <w:marTop w:val="0"/>
              <w:marBottom w:val="0"/>
              <w:divBdr>
                <w:top w:val="none" w:sz="0" w:space="0" w:color="auto"/>
                <w:left w:val="none" w:sz="0" w:space="0" w:color="auto"/>
                <w:bottom w:val="none" w:sz="0" w:space="0" w:color="auto"/>
                <w:right w:val="none" w:sz="0" w:space="0" w:color="auto"/>
              </w:divBdr>
            </w:div>
          </w:divsChild>
        </w:div>
        <w:div w:id="1275359060">
          <w:marLeft w:val="0"/>
          <w:marRight w:val="0"/>
          <w:marTop w:val="300"/>
          <w:marBottom w:val="0"/>
          <w:divBdr>
            <w:top w:val="none" w:sz="0" w:space="0" w:color="auto"/>
            <w:left w:val="none" w:sz="0" w:space="0" w:color="auto"/>
            <w:bottom w:val="none" w:sz="0" w:space="0" w:color="auto"/>
            <w:right w:val="none" w:sz="0" w:space="0" w:color="auto"/>
          </w:divBdr>
          <w:divsChild>
            <w:div w:id="1612205827">
              <w:marLeft w:val="0"/>
              <w:marRight w:val="0"/>
              <w:marTop w:val="0"/>
              <w:marBottom w:val="0"/>
              <w:divBdr>
                <w:top w:val="none" w:sz="0" w:space="0" w:color="auto"/>
                <w:left w:val="none" w:sz="0" w:space="0" w:color="auto"/>
                <w:bottom w:val="none" w:sz="0" w:space="0" w:color="auto"/>
                <w:right w:val="none" w:sz="0" w:space="0" w:color="auto"/>
              </w:divBdr>
              <w:divsChild>
                <w:div w:id="1846550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57303">
          <w:marLeft w:val="0"/>
          <w:marRight w:val="0"/>
          <w:marTop w:val="300"/>
          <w:marBottom w:val="0"/>
          <w:divBdr>
            <w:top w:val="none" w:sz="0" w:space="0" w:color="auto"/>
            <w:left w:val="none" w:sz="0" w:space="0" w:color="auto"/>
            <w:bottom w:val="none" w:sz="0" w:space="0" w:color="auto"/>
            <w:right w:val="none" w:sz="0" w:space="0" w:color="auto"/>
          </w:divBdr>
        </w:div>
        <w:div w:id="1692298415">
          <w:marLeft w:val="0"/>
          <w:marRight w:val="0"/>
          <w:marTop w:val="0"/>
          <w:marBottom w:val="0"/>
          <w:divBdr>
            <w:top w:val="none" w:sz="0" w:space="0" w:color="auto"/>
            <w:left w:val="none" w:sz="0" w:space="0" w:color="auto"/>
            <w:bottom w:val="none" w:sz="0" w:space="0" w:color="auto"/>
            <w:right w:val="none" w:sz="0" w:space="0" w:color="auto"/>
          </w:divBdr>
        </w:div>
        <w:div w:id="1710181677">
          <w:marLeft w:val="0"/>
          <w:marRight w:val="0"/>
          <w:marTop w:val="0"/>
          <w:marBottom w:val="0"/>
          <w:divBdr>
            <w:top w:val="none" w:sz="0" w:space="0" w:color="auto"/>
            <w:left w:val="none" w:sz="0" w:space="0" w:color="auto"/>
            <w:bottom w:val="none" w:sz="0" w:space="0" w:color="auto"/>
            <w:right w:val="none" w:sz="0" w:space="0" w:color="auto"/>
          </w:divBdr>
        </w:div>
      </w:divsChild>
    </w:div>
    <w:div w:id="1039548165">
      <w:bodyDiv w:val="1"/>
      <w:marLeft w:val="0"/>
      <w:marRight w:val="0"/>
      <w:marTop w:val="0"/>
      <w:marBottom w:val="0"/>
      <w:divBdr>
        <w:top w:val="none" w:sz="0" w:space="0" w:color="auto"/>
        <w:left w:val="none" w:sz="0" w:space="0" w:color="auto"/>
        <w:bottom w:val="none" w:sz="0" w:space="0" w:color="auto"/>
        <w:right w:val="none" w:sz="0" w:space="0" w:color="auto"/>
      </w:divBdr>
    </w:div>
    <w:div w:id="1040318664">
      <w:bodyDiv w:val="1"/>
      <w:marLeft w:val="0"/>
      <w:marRight w:val="0"/>
      <w:marTop w:val="0"/>
      <w:marBottom w:val="0"/>
      <w:divBdr>
        <w:top w:val="none" w:sz="0" w:space="0" w:color="auto"/>
        <w:left w:val="none" w:sz="0" w:space="0" w:color="auto"/>
        <w:bottom w:val="none" w:sz="0" w:space="0" w:color="auto"/>
        <w:right w:val="none" w:sz="0" w:space="0" w:color="auto"/>
      </w:divBdr>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4060610">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313342557">
          <w:marLeft w:val="0"/>
          <w:marRight w:val="0"/>
          <w:marTop w:val="30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659016">
          <w:marLeft w:val="0"/>
          <w:marRight w:val="0"/>
          <w:marTop w:val="0"/>
          <w:marBottom w:val="0"/>
          <w:divBdr>
            <w:top w:val="none" w:sz="0" w:space="0" w:color="auto"/>
            <w:left w:val="none" w:sz="0" w:space="0" w:color="auto"/>
            <w:bottom w:val="none" w:sz="0" w:space="0" w:color="auto"/>
            <w:right w:val="none" w:sz="0" w:space="0" w:color="auto"/>
          </w:divBdr>
        </w:div>
        <w:div w:id="1659919363">
          <w:marLeft w:val="0"/>
          <w:marRight w:val="0"/>
          <w:marTop w:val="0"/>
          <w:marBottom w:val="0"/>
          <w:divBdr>
            <w:top w:val="none" w:sz="0" w:space="0" w:color="auto"/>
            <w:left w:val="none" w:sz="0" w:space="0" w:color="auto"/>
            <w:bottom w:val="none" w:sz="0" w:space="0" w:color="auto"/>
            <w:right w:val="none" w:sz="0" w:space="0" w:color="auto"/>
          </w:divBdr>
        </w:div>
        <w:div w:id="1754205110">
          <w:marLeft w:val="0"/>
          <w:marRight w:val="0"/>
          <w:marTop w:val="0"/>
          <w:marBottom w:val="0"/>
          <w:divBdr>
            <w:top w:val="none" w:sz="0" w:space="0" w:color="auto"/>
            <w:left w:val="none" w:sz="0" w:space="0" w:color="auto"/>
            <w:bottom w:val="none" w:sz="0" w:space="0" w:color="auto"/>
            <w:right w:val="none" w:sz="0" w:space="0" w:color="auto"/>
          </w:divBdr>
        </w:div>
      </w:divsChild>
    </w:div>
    <w:div w:id="1046754689">
      <w:bodyDiv w:val="1"/>
      <w:marLeft w:val="0"/>
      <w:marRight w:val="0"/>
      <w:marTop w:val="0"/>
      <w:marBottom w:val="0"/>
      <w:divBdr>
        <w:top w:val="none" w:sz="0" w:space="0" w:color="auto"/>
        <w:left w:val="none" w:sz="0" w:space="0" w:color="auto"/>
        <w:bottom w:val="none" w:sz="0" w:space="0" w:color="auto"/>
        <w:right w:val="none" w:sz="0" w:space="0" w:color="auto"/>
      </w:divBdr>
      <w:divsChild>
        <w:div w:id="1052156">
          <w:marLeft w:val="0"/>
          <w:marRight w:val="0"/>
          <w:marTop w:val="300"/>
          <w:marBottom w:val="0"/>
          <w:divBdr>
            <w:top w:val="none" w:sz="0" w:space="0" w:color="auto"/>
            <w:left w:val="none" w:sz="0" w:space="0" w:color="auto"/>
            <w:bottom w:val="none" w:sz="0" w:space="0" w:color="auto"/>
            <w:right w:val="none" w:sz="0" w:space="0" w:color="auto"/>
          </w:divBdr>
          <w:divsChild>
            <w:div w:id="779959971">
              <w:marLeft w:val="0"/>
              <w:marRight w:val="0"/>
              <w:marTop w:val="0"/>
              <w:marBottom w:val="0"/>
              <w:divBdr>
                <w:top w:val="none" w:sz="0" w:space="0" w:color="auto"/>
                <w:left w:val="none" w:sz="0" w:space="0" w:color="auto"/>
                <w:bottom w:val="none" w:sz="0" w:space="0" w:color="auto"/>
                <w:right w:val="none" w:sz="0" w:space="0" w:color="auto"/>
              </w:divBdr>
              <w:divsChild>
                <w:div w:id="532115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1720">
          <w:marLeft w:val="0"/>
          <w:marRight w:val="0"/>
          <w:marTop w:val="300"/>
          <w:marBottom w:val="0"/>
          <w:divBdr>
            <w:top w:val="none" w:sz="0" w:space="0" w:color="auto"/>
            <w:left w:val="none" w:sz="0" w:space="0" w:color="auto"/>
            <w:bottom w:val="none" w:sz="0" w:space="0" w:color="auto"/>
            <w:right w:val="none" w:sz="0" w:space="0" w:color="auto"/>
          </w:divBdr>
        </w:div>
        <w:div w:id="605767436">
          <w:marLeft w:val="0"/>
          <w:marRight w:val="0"/>
          <w:marTop w:val="0"/>
          <w:marBottom w:val="0"/>
          <w:divBdr>
            <w:top w:val="none" w:sz="0" w:space="0" w:color="auto"/>
            <w:left w:val="none" w:sz="0" w:space="0" w:color="auto"/>
            <w:bottom w:val="none" w:sz="0" w:space="0" w:color="auto"/>
            <w:right w:val="none" w:sz="0" w:space="0" w:color="auto"/>
          </w:divBdr>
          <w:divsChild>
            <w:div w:id="1134328391">
              <w:marLeft w:val="0"/>
              <w:marRight w:val="0"/>
              <w:marTop w:val="0"/>
              <w:marBottom w:val="0"/>
              <w:divBdr>
                <w:top w:val="none" w:sz="0" w:space="0" w:color="auto"/>
                <w:left w:val="none" w:sz="0" w:space="0" w:color="auto"/>
                <w:bottom w:val="none" w:sz="0" w:space="0" w:color="auto"/>
                <w:right w:val="none" w:sz="0" w:space="0" w:color="auto"/>
              </w:divBdr>
            </w:div>
          </w:divsChild>
        </w:div>
        <w:div w:id="803547093">
          <w:marLeft w:val="0"/>
          <w:marRight w:val="0"/>
          <w:marTop w:val="0"/>
          <w:marBottom w:val="0"/>
          <w:divBdr>
            <w:top w:val="none" w:sz="0" w:space="0" w:color="auto"/>
            <w:left w:val="none" w:sz="0" w:space="0" w:color="auto"/>
            <w:bottom w:val="none" w:sz="0" w:space="0" w:color="auto"/>
            <w:right w:val="none" w:sz="0" w:space="0" w:color="auto"/>
          </w:divBdr>
        </w:div>
        <w:div w:id="822352355">
          <w:marLeft w:val="0"/>
          <w:marRight w:val="0"/>
          <w:marTop w:val="0"/>
          <w:marBottom w:val="0"/>
          <w:divBdr>
            <w:top w:val="none" w:sz="0" w:space="0" w:color="auto"/>
            <w:left w:val="none" w:sz="0" w:space="0" w:color="auto"/>
            <w:bottom w:val="none" w:sz="0" w:space="0" w:color="auto"/>
            <w:right w:val="none" w:sz="0" w:space="0" w:color="auto"/>
          </w:divBdr>
          <w:divsChild>
            <w:div w:id="1437821967">
              <w:marLeft w:val="0"/>
              <w:marRight w:val="0"/>
              <w:marTop w:val="0"/>
              <w:marBottom w:val="0"/>
              <w:divBdr>
                <w:top w:val="none" w:sz="0" w:space="0" w:color="auto"/>
                <w:left w:val="none" w:sz="0" w:space="0" w:color="auto"/>
                <w:bottom w:val="none" w:sz="0" w:space="0" w:color="auto"/>
                <w:right w:val="none" w:sz="0" w:space="0" w:color="auto"/>
              </w:divBdr>
            </w:div>
          </w:divsChild>
        </w:div>
        <w:div w:id="855270136">
          <w:marLeft w:val="0"/>
          <w:marRight w:val="0"/>
          <w:marTop w:val="0"/>
          <w:marBottom w:val="0"/>
          <w:divBdr>
            <w:top w:val="none" w:sz="0" w:space="0" w:color="auto"/>
            <w:left w:val="none" w:sz="0" w:space="0" w:color="auto"/>
            <w:bottom w:val="none" w:sz="0" w:space="0" w:color="auto"/>
            <w:right w:val="none" w:sz="0" w:space="0" w:color="auto"/>
          </w:divBdr>
        </w:div>
        <w:div w:id="1000233062">
          <w:marLeft w:val="0"/>
          <w:marRight w:val="0"/>
          <w:marTop w:val="0"/>
          <w:marBottom w:val="0"/>
          <w:divBdr>
            <w:top w:val="none" w:sz="0" w:space="0" w:color="auto"/>
            <w:left w:val="none" w:sz="0" w:space="0" w:color="auto"/>
            <w:bottom w:val="none" w:sz="0" w:space="0" w:color="auto"/>
            <w:right w:val="none" w:sz="0" w:space="0" w:color="auto"/>
          </w:divBdr>
        </w:div>
        <w:div w:id="1057585367">
          <w:marLeft w:val="0"/>
          <w:marRight w:val="0"/>
          <w:marTop w:val="0"/>
          <w:marBottom w:val="0"/>
          <w:divBdr>
            <w:top w:val="none" w:sz="0" w:space="0" w:color="auto"/>
            <w:left w:val="none" w:sz="0" w:space="0" w:color="auto"/>
            <w:bottom w:val="none" w:sz="0" w:space="0" w:color="auto"/>
            <w:right w:val="none" w:sz="0" w:space="0" w:color="auto"/>
          </w:divBdr>
        </w:div>
        <w:div w:id="1194609110">
          <w:marLeft w:val="0"/>
          <w:marRight w:val="0"/>
          <w:marTop w:val="0"/>
          <w:marBottom w:val="0"/>
          <w:divBdr>
            <w:top w:val="none" w:sz="0" w:space="0" w:color="auto"/>
            <w:left w:val="none" w:sz="0" w:space="0" w:color="auto"/>
            <w:bottom w:val="none" w:sz="0" w:space="0" w:color="auto"/>
            <w:right w:val="none" w:sz="0" w:space="0" w:color="auto"/>
          </w:divBdr>
        </w:div>
        <w:div w:id="1401059456">
          <w:marLeft w:val="0"/>
          <w:marRight w:val="0"/>
          <w:marTop w:val="0"/>
          <w:marBottom w:val="0"/>
          <w:divBdr>
            <w:top w:val="none" w:sz="0" w:space="0" w:color="auto"/>
            <w:left w:val="none" w:sz="0" w:space="0" w:color="auto"/>
            <w:bottom w:val="none" w:sz="0" w:space="0" w:color="auto"/>
            <w:right w:val="none" w:sz="0" w:space="0" w:color="auto"/>
          </w:divBdr>
          <w:divsChild>
            <w:div w:id="917707957">
              <w:marLeft w:val="0"/>
              <w:marRight w:val="0"/>
              <w:marTop w:val="0"/>
              <w:marBottom w:val="0"/>
              <w:divBdr>
                <w:top w:val="none" w:sz="0" w:space="0" w:color="auto"/>
                <w:left w:val="none" w:sz="0" w:space="0" w:color="auto"/>
                <w:bottom w:val="none" w:sz="0" w:space="0" w:color="auto"/>
                <w:right w:val="none" w:sz="0" w:space="0" w:color="auto"/>
              </w:divBdr>
            </w:div>
          </w:divsChild>
        </w:div>
        <w:div w:id="1417166959">
          <w:marLeft w:val="0"/>
          <w:marRight w:val="0"/>
          <w:marTop w:val="0"/>
          <w:marBottom w:val="0"/>
          <w:divBdr>
            <w:top w:val="none" w:sz="0" w:space="0" w:color="auto"/>
            <w:left w:val="none" w:sz="0" w:space="0" w:color="auto"/>
            <w:bottom w:val="none" w:sz="0" w:space="0" w:color="auto"/>
            <w:right w:val="none" w:sz="0" w:space="0" w:color="auto"/>
          </w:divBdr>
        </w:div>
        <w:div w:id="1478762772">
          <w:marLeft w:val="0"/>
          <w:marRight w:val="0"/>
          <w:marTop w:val="0"/>
          <w:marBottom w:val="0"/>
          <w:divBdr>
            <w:top w:val="none" w:sz="0" w:space="0" w:color="auto"/>
            <w:left w:val="none" w:sz="0" w:space="0" w:color="auto"/>
            <w:bottom w:val="none" w:sz="0" w:space="0" w:color="auto"/>
            <w:right w:val="none" w:sz="0" w:space="0" w:color="auto"/>
          </w:divBdr>
        </w:div>
        <w:div w:id="1710758787">
          <w:marLeft w:val="0"/>
          <w:marRight w:val="0"/>
          <w:marTop w:val="0"/>
          <w:marBottom w:val="0"/>
          <w:divBdr>
            <w:top w:val="none" w:sz="0" w:space="0" w:color="auto"/>
            <w:left w:val="none" w:sz="0" w:space="0" w:color="auto"/>
            <w:bottom w:val="none" w:sz="0" w:space="0" w:color="auto"/>
            <w:right w:val="none" w:sz="0" w:space="0" w:color="auto"/>
          </w:divBdr>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50770060">
      <w:bodyDiv w:val="1"/>
      <w:marLeft w:val="0"/>
      <w:marRight w:val="0"/>
      <w:marTop w:val="0"/>
      <w:marBottom w:val="0"/>
      <w:divBdr>
        <w:top w:val="none" w:sz="0" w:space="0" w:color="auto"/>
        <w:left w:val="none" w:sz="0" w:space="0" w:color="auto"/>
        <w:bottom w:val="none" w:sz="0" w:space="0" w:color="auto"/>
        <w:right w:val="none" w:sz="0" w:space="0" w:color="auto"/>
      </w:divBdr>
    </w:div>
    <w:div w:id="1054935169">
      <w:bodyDiv w:val="1"/>
      <w:marLeft w:val="0"/>
      <w:marRight w:val="0"/>
      <w:marTop w:val="0"/>
      <w:marBottom w:val="0"/>
      <w:divBdr>
        <w:top w:val="none" w:sz="0" w:space="0" w:color="auto"/>
        <w:left w:val="none" w:sz="0" w:space="0" w:color="auto"/>
        <w:bottom w:val="none" w:sz="0" w:space="0" w:color="auto"/>
        <w:right w:val="none" w:sz="0" w:space="0" w:color="auto"/>
      </w:divBdr>
      <w:divsChild>
        <w:div w:id="105582265">
          <w:marLeft w:val="0"/>
          <w:marRight w:val="0"/>
          <w:marTop w:val="0"/>
          <w:marBottom w:val="0"/>
          <w:divBdr>
            <w:top w:val="none" w:sz="0" w:space="0" w:color="auto"/>
            <w:left w:val="none" w:sz="0" w:space="0" w:color="auto"/>
            <w:bottom w:val="none" w:sz="0" w:space="0" w:color="auto"/>
            <w:right w:val="none" w:sz="0" w:space="0" w:color="auto"/>
          </w:divBdr>
          <w:divsChild>
            <w:div w:id="1326282480">
              <w:marLeft w:val="0"/>
              <w:marRight w:val="0"/>
              <w:marTop w:val="0"/>
              <w:marBottom w:val="0"/>
              <w:divBdr>
                <w:top w:val="none" w:sz="0" w:space="0" w:color="auto"/>
                <w:left w:val="none" w:sz="0" w:space="0" w:color="auto"/>
                <w:bottom w:val="none" w:sz="0" w:space="0" w:color="auto"/>
                <w:right w:val="none" w:sz="0" w:space="0" w:color="auto"/>
              </w:divBdr>
            </w:div>
          </w:divsChild>
        </w:div>
        <w:div w:id="190578800">
          <w:marLeft w:val="0"/>
          <w:marRight w:val="0"/>
          <w:marTop w:val="300"/>
          <w:marBottom w:val="0"/>
          <w:divBdr>
            <w:top w:val="none" w:sz="0" w:space="0" w:color="auto"/>
            <w:left w:val="none" w:sz="0" w:space="0" w:color="auto"/>
            <w:bottom w:val="none" w:sz="0" w:space="0" w:color="auto"/>
            <w:right w:val="none" w:sz="0" w:space="0" w:color="auto"/>
          </w:divBdr>
          <w:divsChild>
            <w:div w:id="1470780849">
              <w:marLeft w:val="0"/>
              <w:marRight w:val="0"/>
              <w:marTop w:val="0"/>
              <w:marBottom w:val="0"/>
              <w:divBdr>
                <w:top w:val="none" w:sz="0" w:space="0" w:color="auto"/>
                <w:left w:val="none" w:sz="0" w:space="0" w:color="auto"/>
                <w:bottom w:val="none" w:sz="0" w:space="0" w:color="auto"/>
                <w:right w:val="none" w:sz="0" w:space="0" w:color="auto"/>
              </w:divBdr>
              <w:divsChild>
                <w:div w:id="1437018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07381">
          <w:marLeft w:val="0"/>
          <w:marRight w:val="0"/>
          <w:marTop w:val="0"/>
          <w:marBottom w:val="0"/>
          <w:divBdr>
            <w:top w:val="none" w:sz="0" w:space="0" w:color="auto"/>
            <w:left w:val="none" w:sz="0" w:space="0" w:color="auto"/>
            <w:bottom w:val="none" w:sz="0" w:space="0" w:color="auto"/>
            <w:right w:val="none" w:sz="0" w:space="0" w:color="auto"/>
          </w:divBdr>
        </w:div>
        <w:div w:id="365066637">
          <w:marLeft w:val="0"/>
          <w:marRight w:val="0"/>
          <w:marTop w:val="0"/>
          <w:marBottom w:val="0"/>
          <w:divBdr>
            <w:top w:val="none" w:sz="0" w:space="0" w:color="auto"/>
            <w:left w:val="none" w:sz="0" w:space="0" w:color="auto"/>
            <w:bottom w:val="none" w:sz="0" w:space="0" w:color="auto"/>
            <w:right w:val="none" w:sz="0" w:space="0" w:color="auto"/>
          </w:divBdr>
          <w:divsChild>
            <w:div w:id="1395398101">
              <w:marLeft w:val="0"/>
              <w:marRight w:val="0"/>
              <w:marTop w:val="0"/>
              <w:marBottom w:val="0"/>
              <w:divBdr>
                <w:top w:val="none" w:sz="0" w:space="0" w:color="auto"/>
                <w:left w:val="none" w:sz="0" w:space="0" w:color="auto"/>
                <w:bottom w:val="none" w:sz="0" w:space="0" w:color="auto"/>
                <w:right w:val="none" w:sz="0" w:space="0" w:color="auto"/>
              </w:divBdr>
            </w:div>
          </w:divsChild>
        </w:div>
        <w:div w:id="474371803">
          <w:marLeft w:val="0"/>
          <w:marRight w:val="0"/>
          <w:marTop w:val="300"/>
          <w:marBottom w:val="0"/>
          <w:divBdr>
            <w:top w:val="none" w:sz="0" w:space="0" w:color="auto"/>
            <w:left w:val="none" w:sz="0" w:space="0" w:color="auto"/>
            <w:bottom w:val="none" w:sz="0" w:space="0" w:color="auto"/>
            <w:right w:val="none" w:sz="0" w:space="0" w:color="auto"/>
          </w:divBdr>
          <w:divsChild>
            <w:div w:id="1039355466">
              <w:marLeft w:val="0"/>
              <w:marRight w:val="0"/>
              <w:marTop w:val="0"/>
              <w:marBottom w:val="0"/>
              <w:divBdr>
                <w:top w:val="none" w:sz="0" w:space="0" w:color="auto"/>
                <w:left w:val="none" w:sz="0" w:space="0" w:color="auto"/>
                <w:bottom w:val="none" w:sz="0" w:space="0" w:color="auto"/>
                <w:right w:val="none" w:sz="0" w:space="0" w:color="auto"/>
              </w:divBdr>
              <w:divsChild>
                <w:div w:id="105520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373367">
          <w:marLeft w:val="0"/>
          <w:marRight w:val="0"/>
          <w:marTop w:val="0"/>
          <w:marBottom w:val="0"/>
          <w:divBdr>
            <w:top w:val="none" w:sz="0" w:space="0" w:color="auto"/>
            <w:left w:val="none" w:sz="0" w:space="0" w:color="auto"/>
            <w:bottom w:val="none" w:sz="0" w:space="0" w:color="auto"/>
            <w:right w:val="none" w:sz="0" w:space="0" w:color="auto"/>
          </w:divBdr>
        </w:div>
        <w:div w:id="691960703">
          <w:marLeft w:val="0"/>
          <w:marRight w:val="0"/>
          <w:marTop w:val="300"/>
          <w:marBottom w:val="0"/>
          <w:divBdr>
            <w:top w:val="none" w:sz="0" w:space="0" w:color="auto"/>
            <w:left w:val="none" w:sz="0" w:space="0" w:color="auto"/>
            <w:bottom w:val="none" w:sz="0" w:space="0" w:color="auto"/>
            <w:right w:val="none" w:sz="0" w:space="0" w:color="auto"/>
          </w:divBdr>
          <w:divsChild>
            <w:div w:id="1215042963">
              <w:marLeft w:val="0"/>
              <w:marRight w:val="0"/>
              <w:marTop w:val="0"/>
              <w:marBottom w:val="0"/>
              <w:divBdr>
                <w:top w:val="none" w:sz="0" w:space="0" w:color="auto"/>
                <w:left w:val="none" w:sz="0" w:space="0" w:color="auto"/>
                <w:bottom w:val="none" w:sz="0" w:space="0" w:color="auto"/>
                <w:right w:val="none" w:sz="0" w:space="0" w:color="auto"/>
              </w:divBdr>
              <w:divsChild>
                <w:div w:id="63538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720342">
          <w:marLeft w:val="0"/>
          <w:marRight w:val="0"/>
          <w:marTop w:val="0"/>
          <w:marBottom w:val="0"/>
          <w:divBdr>
            <w:top w:val="none" w:sz="0" w:space="0" w:color="auto"/>
            <w:left w:val="none" w:sz="0" w:space="0" w:color="auto"/>
            <w:bottom w:val="none" w:sz="0" w:space="0" w:color="auto"/>
            <w:right w:val="none" w:sz="0" w:space="0" w:color="auto"/>
          </w:divBdr>
        </w:div>
        <w:div w:id="805973057">
          <w:marLeft w:val="0"/>
          <w:marRight w:val="0"/>
          <w:marTop w:val="0"/>
          <w:marBottom w:val="0"/>
          <w:divBdr>
            <w:top w:val="none" w:sz="0" w:space="0" w:color="auto"/>
            <w:left w:val="none" w:sz="0" w:space="0" w:color="auto"/>
            <w:bottom w:val="none" w:sz="0" w:space="0" w:color="auto"/>
            <w:right w:val="none" w:sz="0" w:space="0" w:color="auto"/>
          </w:divBdr>
          <w:divsChild>
            <w:div w:id="1812748519">
              <w:marLeft w:val="0"/>
              <w:marRight w:val="0"/>
              <w:marTop w:val="0"/>
              <w:marBottom w:val="0"/>
              <w:divBdr>
                <w:top w:val="none" w:sz="0" w:space="0" w:color="auto"/>
                <w:left w:val="none" w:sz="0" w:space="0" w:color="auto"/>
                <w:bottom w:val="none" w:sz="0" w:space="0" w:color="auto"/>
                <w:right w:val="none" w:sz="0" w:space="0" w:color="auto"/>
              </w:divBdr>
            </w:div>
          </w:divsChild>
        </w:div>
        <w:div w:id="1027482912">
          <w:marLeft w:val="0"/>
          <w:marRight w:val="0"/>
          <w:marTop w:val="0"/>
          <w:marBottom w:val="0"/>
          <w:divBdr>
            <w:top w:val="none" w:sz="0" w:space="0" w:color="auto"/>
            <w:left w:val="none" w:sz="0" w:space="0" w:color="auto"/>
            <w:bottom w:val="none" w:sz="0" w:space="0" w:color="auto"/>
            <w:right w:val="none" w:sz="0" w:space="0" w:color="auto"/>
          </w:divBdr>
        </w:div>
        <w:div w:id="1228762988">
          <w:marLeft w:val="0"/>
          <w:marRight w:val="0"/>
          <w:marTop w:val="0"/>
          <w:marBottom w:val="0"/>
          <w:divBdr>
            <w:top w:val="none" w:sz="0" w:space="0" w:color="auto"/>
            <w:left w:val="none" w:sz="0" w:space="0" w:color="auto"/>
            <w:bottom w:val="none" w:sz="0" w:space="0" w:color="auto"/>
            <w:right w:val="none" w:sz="0" w:space="0" w:color="auto"/>
          </w:divBdr>
        </w:div>
        <w:div w:id="1321079080">
          <w:marLeft w:val="0"/>
          <w:marRight w:val="0"/>
          <w:marTop w:val="0"/>
          <w:marBottom w:val="0"/>
          <w:divBdr>
            <w:top w:val="none" w:sz="0" w:space="0" w:color="auto"/>
            <w:left w:val="none" w:sz="0" w:space="0" w:color="auto"/>
            <w:bottom w:val="none" w:sz="0" w:space="0" w:color="auto"/>
            <w:right w:val="none" w:sz="0" w:space="0" w:color="auto"/>
          </w:divBdr>
        </w:div>
        <w:div w:id="1323001965">
          <w:marLeft w:val="0"/>
          <w:marRight w:val="0"/>
          <w:marTop w:val="0"/>
          <w:marBottom w:val="0"/>
          <w:divBdr>
            <w:top w:val="none" w:sz="0" w:space="0" w:color="auto"/>
            <w:left w:val="none" w:sz="0" w:space="0" w:color="auto"/>
            <w:bottom w:val="none" w:sz="0" w:space="0" w:color="auto"/>
            <w:right w:val="none" w:sz="0" w:space="0" w:color="auto"/>
          </w:divBdr>
        </w:div>
        <w:div w:id="1334798261">
          <w:marLeft w:val="0"/>
          <w:marRight w:val="0"/>
          <w:marTop w:val="0"/>
          <w:marBottom w:val="0"/>
          <w:divBdr>
            <w:top w:val="none" w:sz="0" w:space="0" w:color="auto"/>
            <w:left w:val="none" w:sz="0" w:space="0" w:color="auto"/>
            <w:bottom w:val="none" w:sz="0" w:space="0" w:color="auto"/>
            <w:right w:val="none" w:sz="0" w:space="0" w:color="auto"/>
          </w:divBdr>
        </w:div>
        <w:div w:id="1525249591">
          <w:marLeft w:val="0"/>
          <w:marRight w:val="0"/>
          <w:marTop w:val="0"/>
          <w:marBottom w:val="0"/>
          <w:divBdr>
            <w:top w:val="none" w:sz="0" w:space="0" w:color="auto"/>
            <w:left w:val="none" w:sz="0" w:space="0" w:color="auto"/>
            <w:bottom w:val="none" w:sz="0" w:space="0" w:color="auto"/>
            <w:right w:val="none" w:sz="0" w:space="0" w:color="auto"/>
          </w:divBdr>
          <w:divsChild>
            <w:div w:id="758060770">
              <w:marLeft w:val="0"/>
              <w:marRight w:val="0"/>
              <w:marTop w:val="0"/>
              <w:marBottom w:val="0"/>
              <w:divBdr>
                <w:top w:val="none" w:sz="0" w:space="0" w:color="auto"/>
                <w:left w:val="none" w:sz="0" w:space="0" w:color="auto"/>
                <w:bottom w:val="none" w:sz="0" w:space="0" w:color="auto"/>
                <w:right w:val="none" w:sz="0" w:space="0" w:color="auto"/>
              </w:divBdr>
            </w:div>
          </w:divsChild>
        </w:div>
        <w:div w:id="1830513776">
          <w:marLeft w:val="0"/>
          <w:marRight w:val="0"/>
          <w:marTop w:val="0"/>
          <w:marBottom w:val="0"/>
          <w:divBdr>
            <w:top w:val="none" w:sz="0" w:space="0" w:color="auto"/>
            <w:left w:val="none" w:sz="0" w:space="0" w:color="auto"/>
            <w:bottom w:val="none" w:sz="0" w:space="0" w:color="auto"/>
            <w:right w:val="none" w:sz="0" w:space="0" w:color="auto"/>
          </w:divBdr>
          <w:divsChild>
            <w:div w:id="57633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935297">
      <w:bodyDiv w:val="1"/>
      <w:marLeft w:val="0"/>
      <w:marRight w:val="0"/>
      <w:marTop w:val="0"/>
      <w:marBottom w:val="0"/>
      <w:divBdr>
        <w:top w:val="none" w:sz="0" w:space="0" w:color="auto"/>
        <w:left w:val="none" w:sz="0" w:space="0" w:color="auto"/>
        <w:bottom w:val="none" w:sz="0" w:space="0" w:color="auto"/>
        <w:right w:val="none" w:sz="0" w:space="0" w:color="auto"/>
      </w:divBdr>
    </w:div>
    <w:div w:id="1057438125">
      <w:bodyDiv w:val="1"/>
      <w:marLeft w:val="0"/>
      <w:marRight w:val="0"/>
      <w:marTop w:val="0"/>
      <w:marBottom w:val="0"/>
      <w:divBdr>
        <w:top w:val="none" w:sz="0" w:space="0" w:color="auto"/>
        <w:left w:val="none" w:sz="0" w:space="0" w:color="auto"/>
        <w:bottom w:val="none" w:sz="0" w:space="0" w:color="auto"/>
        <w:right w:val="none" w:sz="0" w:space="0" w:color="auto"/>
      </w:divBdr>
      <w:divsChild>
        <w:div w:id="915670766">
          <w:marLeft w:val="0"/>
          <w:marRight w:val="0"/>
          <w:marTop w:val="0"/>
          <w:marBottom w:val="0"/>
          <w:divBdr>
            <w:top w:val="none" w:sz="0" w:space="0" w:color="auto"/>
            <w:left w:val="none" w:sz="0" w:space="0" w:color="auto"/>
            <w:bottom w:val="none" w:sz="0" w:space="0" w:color="auto"/>
            <w:right w:val="none" w:sz="0" w:space="0" w:color="auto"/>
          </w:divBdr>
        </w:div>
        <w:div w:id="961377473">
          <w:marLeft w:val="0"/>
          <w:marRight w:val="0"/>
          <w:marTop w:val="0"/>
          <w:marBottom w:val="0"/>
          <w:divBdr>
            <w:top w:val="none" w:sz="0" w:space="0" w:color="auto"/>
            <w:left w:val="none" w:sz="0" w:space="0" w:color="auto"/>
            <w:bottom w:val="none" w:sz="0" w:space="0" w:color="auto"/>
            <w:right w:val="none" w:sz="0" w:space="0" w:color="auto"/>
          </w:divBdr>
          <w:divsChild>
            <w:div w:id="1337030779">
              <w:marLeft w:val="0"/>
              <w:marRight w:val="0"/>
              <w:marTop w:val="0"/>
              <w:marBottom w:val="0"/>
              <w:divBdr>
                <w:top w:val="none" w:sz="0" w:space="0" w:color="auto"/>
                <w:left w:val="none" w:sz="0" w:space="0" w:color="auto"/>
                <w:bottom w:val="none" w:sz="0" w:space="0" w:color="auto"/>
                <w:right w:val="none" w:sz="0" w:space="0" w:color="auto"/>
              </w:divBdr>
            </w:div>
          </w:divsChild>
        </w:div>
        <w:div w:id="1033505219">
          <w:marLeft w:val="0"/>
          <w:marRight w:val="0"/>
          <w:marTop w:val="0"/>
          <w:marBottom w:val="0"/>
          <w:divBdr>
            <w:top w:val="none" w:sz="0" w:space="0" w:color="auto"/>
            <w:left w:val="none" w:sz="0" w:space="0" w:color="auto"/>
            <w:bottom w:val="none" w:sz="0" w:space="0" w:color="auto"/>
            <w:right w:val="none" w:sz="0" w:space="0" w:color="auto"/>
          </w:divBdr>
        </w:div>
        <w:div w:id="1538159535">
          <w:marLeft w:val="0"/>
          <w:marRight w:val="0"/>
          <w:marTop w:val="0"/>
          <w:marBottom w:val="0"/>
          <w:divBdr>
            <w:top w:val="none" w:sz="0" w:space="0" w:color="auto"/>
            <w:left w:val="none" w:sz="0" w:space="0" w:color="auto"/>
            <w:bottom w:val="none" w:sz="0" w:space="0" w:color="auto"/>
            <w:right w:val="none" w:sz="0" w:space="0" w:color="auto"/>
          </w:divBdr>
          <w:divsChild>
            <w:div w:id="289484038">
              <w:marLeft w:val="0"/>
              <w:marRight w:val="0"/>
              <w:marTop w:val="0"/>
              <w:marBottom w:val="0"/>
              <w:divBdr>
                <w:top w:val="none" w:sz="0" w:space="0" w:color="auto"/>
                <w:left w:val="none" w:sz="0" w:space="0" w:color="auto"/>
                <w:bottom w:val="none" w:sz="0" w:space="0" w:color="auto"/>
                <w:right w:val="none" w:sz="0" w:space="0" w:color="auto"/>
              </w:divBdr>
            </w:div>
          </w:divsChild>
        </w:div>
        <w:div w:id="749890342">
          <w:marLeft w:val="0"/>
          <w:marRight w:val="0"/>
          <w:marTop w:val="0"/>
          <w:marBottom w:val="0"/>
          <w:divBdr>
            <w:top w:val="none" w:sz="0" w:space="0" w:color="auto"/>
            <w:left w:val="none" w:sz="0" w:space="0" w:color="auto"/>
            <w:bottom w:val="none" w:sz="0" w:space="0" w:color="auto"/>
            <w:right w:val="none" w:sz="0" w:space="0" w:color="auto"/>
          </w:divBdr>
        </w:div>
        <w:div w:id="956108049">
          <w:marLeft w:val="0"/>
          <w:marRight w:val="0"/>
          <w:marTop w:val="0"/>
          <w:marBottom w:val="0"/>
          <w:divBdr>
            <w:top w:val="none" w:sz="0" w:space="0" w:color="auto"/>
            <w:left w:val="none" w:sz="0" w:space="0" w:color="auto"/>
            <w:bottom w:val="none" w:sz="0" w:space="0" w:color="auto"/>
            <w:right w:val="none" w:sz="0" w:space="0" w:color="auto"/>
          </w:divBdr>
          <w:divsChild>
            <w:div w:id="1130977678">
              <w:marLeft w:val="0"/>
              <w:marRight w:val="0"/>
              <w:marTop w:val="0"/>
              <w:marBottom w:val="0"/>
              <w:divBdr>
                <w:top w:val="none" w:sz="0" w:space="0" w:color="auto"/>
                <w:left w:val="none" w:sz="0" w:space="0" w:color="auto"/>
                <w:bottom w:val="none" w:sz="0" w:space="0" w:color="auto"/>
                <w:right w:val="none" w:sz="0" w:space="0" w:color="auto"/>
              </w:divBdr>
            </w:div>
          </w:divsChild>
        </w:div>
        <w:div w:id="1053971006">
          <w:marLeft w:val="0"/>
          <w:marRight w:val="0"/>
          <w:marTop w:val="0"/>
          <w:marBottom w:val="0"/>
          <w:divBdr>
            <w:top w:val="none" w:sz="0" w:space="0" w:color="auto"/>
            <w:left w:val="none" w:sz="0" w:space="0" w:color="auto"/>
            <w:bottom w:val="none" w:sz="0" w:space="0" w:color="auto"/>
            <w:right w:val="none" w:sz="0" w:space="0" w:color="auto"/>
          </w:divBdr>
        </w:div>
        <w:div w:id="1627807733">
          <w:marLeft w:val="0"/>
          <w:marRight w:val="0"/>
          <w:marTop w:val="0"/>
          <w:marBottom w:val="0"/>
          <w:divBdr>
            <w:top w:val="none" w:sz="0" w:space="0" w:color="auto"/>
            <w:left w:val="none" w:sz="0" w:space="0" w:color="auto"/>
            <w:bottom w:val="none" w:sz="0" w:space="0" w:color="auto"/>
            <w:right w:val="none" w:sz="0" w:space="0" w:color="auto"/>
          </w:divBdr>
          <w:divsChild>
            <w:div w:id="1048918579">
              <w:marLeft w:val="0"/>
              <w:marRight w:val="0"/>
              <w:marTop w:val="0"/>
              <w:marBottom w:val="0"/>
              <w:divBdr>
                <w:top w:val="none" w:sz="0" w:space="0" w:color="auto"/>
                <w:left w:val="none" w:sz="0" w:space="0" w:color="auto"/>
                <w:bottom w:val="none" w:sz="0" w:space="0" w:color="auto"/>
                <w:right w:val="none" w:sz="0" w:space="0" w:color="auto"/>
              </w:divBdr>
            </w:div>
          </w:divsChild>
        </w:div>
        <w:div w:id="1835533383">
          <w:marLeft w:val="0"/>
          <w:marRight w:val="0"/>
          <w:marTop w:val="0"/>
          <w:marBottom w:val="0"/>
          <w:divBdr>
            <w:top w:val="none" w:sz="0" w:space="0" w:color="auto"/>
            <w:left w:val="none" w:sz="0" w:space="0" w:color="auto"/>
            <w:bottom w:val="none" w:sz="0" w:space="0" w:color="auto"/>
            <w:right w:val="none" w:sz="0" w:space="0" w:color="auto"/>
          </w:divBdr>
        </w:div>
        <w:div w:id="1340237708">
          <w:marLeft w:val="0"/>
          <w:marRight w:val="0"/>
          <w:marTop w:val="0"/>
          <w:marBottom w:val="0"/>
          <w:divBdr>
            <w:top w:val="none" w:sz="0" w:space="0" w:color="auto"/>
            <w:left w:val="none" w:sz="0" w:space="0" w:color="auto"/>
            <w:bottom w:val="none" w:sz="0" w:space="0" w:color="auto"/>
            <w:right w:val="none" w:sz="0" w:space="0" w:color="auto"/>
          </w:divBdr>
          <w:divsChild>
            <w:div w:id="855272551">
              <w:marLeft w:val="0"/>
              <w:marRight w:val="0"/>
              <w:marTop w:val="0"/>
              <w:marBottom w:val="0"/>
              <w:divBdr>
                <w:top w:val="none" w:sz="0" w:space="0" w:color="auto"/>
                <w:left w:val="none" w:sz="0" w:space="0" w:color="auto"/>
                <w:bottom w:val="none" w:sz="0" w:space="0" w:color="auto"/>
                <w:right w:val="none" w:sz="0" w:space="0" w:color="auto"/>
              </w:divBdr>
            </w:div>
          </w:divsChild>
        </w:div>
        <w:div w:id="364213617">
          <w:marLeft w:val="0"/>
          <w:marRight w:val="0"/>
          <w:marTop w:val="0"/>
          <w:marBottom w:val="0"/>
          <w:divBdr>
            <w:top w:val="none" w:sz="0" w:space="0" w:color="auto"/>
            <w:left w:val="none" w:sz="0" w:space="0" w:color="auto"/>
            <w:bottom w:val="none" w:sz="0" w:space="0" w:color="auto"/>
            <w:right w:val="none" w:sz="0" w:space="0" w:color="auto"/>
          </w:divBdr>
        </w:div>
        <w:div w:id="2012249148">
          <w:marLeft w:val="0"/>
          <w:marRight w:val="0"/>
          <w:marTop w:val="0"/>
          <w:marBottom w:val="0"/>
          <w:divBdr>
            <w:top w:val="none" w:sz="0" w:space="0" w:color="auto"/>
            <w:left w:val="none" w:sz="0" w:space="0" w:color="auto"/>
            <w:bottom w:val="none" w:sz="0" w:space="0" w:color="auto"/>
            <w:right w:val="none" w:sz="0" w:space="0" w:color="auto"/>
          </w:divBdr>
          <w:divsChild>
            <w:div w:id="595165149">
              <w:marLeft w:val="0"/>
              <w:marRight w:val="0"/>
              <w:marTop w:val="0"/>
              <w:marBottom w:val="0"/>
              <w:divBdr>
                <w:top w:val="none" w:sz="0" w:space="0" w:color="auto"/>
                <w:left w:val="none" w:sz="0" w:space="0" w:color="auto"/>
                <w:bottom w:val="none" w:sz="0" w:space="0" w:color="auto"/>
                <w:right w:val="none" w:sz="0" w:space="0" w:color="auto"/>
              </w:divBdr>
            </w:div>
          </w:divsChild>
        </w:div>
        <w:div w:id="933829624">
          <w:marLeft w:val="0"/>
          <w:marRight w:val="0"/>
          <w:marTop w:val="0"/>
          <w:marBottom w:val="0"/>
          <w:divBdr>
            <w:top w:val="none" w:sz="0" w:space="0" w:color="auto"/>
            <w:left w:val="none" w:sz="0" w:space="0" w:color="auto"/>
            <w:bottom w:val="none" w:sz="0" w:space="0" w:color="auto"/>
            <w:right w:val="none" w:sz="0" w:space="0" w:color="auto"/>
          </w:divBdr>
        </w:div>
        <w:div w:id="840119312">
          <w:marLeft w:val="0"/>
          <w:marRight w:val="0"/>
          <w:marTop w:val="0"/>
          <w:marBottom w:val="0"/>
          <w:divBdr>
            <w:top w:val="none" w:sz="0" w:space="0" w:color="auto"/>
            <w:left w:val="none" w:sz="0" w:space="0" w:color="auto"/>
            <w:bottom w:val="none" w:sz="0" w:space="0" w:color="auto"/>
            <w:right w:val="none" w:sz="0" w:space="0" w:color="auto"/>
          </w:divBdr>
          <w:divsChild>
            <w:div w:id="2129276239">
              <w:marLeft w:val="0"/>
              <w:marRight w:val="0"/>
              <w:marTop w:val="0"/>
              <w:marBottom w:val="0"/>
              <w:divBdr>
                <w:top w:val="none" w:sz="0" w:space="0" w:color="auto"/>
                <w:left w:val="none" w:sz="0" w:space="0" w:color="auto"/>
                <w:bottom w:val="none" w:sz="0" w:space="0" w:color="auto"/>
                <w:right w:val="none" w:sz="0" w:space="0" w:color="auto"/>
              </w:divBdr>
            </w:div>
          </w:divsChild>
        </w:div>
        <w:div w:id="1915428156">
          <w:marLeft w:val="0"/>
          <w:marRight w:val="0"/>
          <w:marTop w:val="300"/>
          <w:marBottom w:val="0"/>
          <w:divBdr>
            <w:top w:val="none" w:sz="0" w:space="0" w:color="auto"/>
            <w:left w:val="none" w:sz="0" w:space="0" w:color="auto"/>
            <w:bottom w:val="none" w:sz="0" w:space="0" w:color="auto"/>
            <w:right w:val="none" w:sz="0" w:space="0" w:color="auto"/>
          </w:divBdr>
          <w:divsChild>
            <w:div w:id="57174340">
              <w:marLeft w:val="0"/>
              <w:marRight w:val="0"/>
              <w:marTop w:val="0"/>
              <w:marBottom w:val="0"/>
              <w:divBdr>
                <w:top w:val="none" w:sz="0" w:space="0" w:color="auto"/>
                <w:left w:val="none" w:sz="0" w:space="0" w:color="auto"/>
                <w:bottom w:val="none" w:sz="0" w:space="0" w:color="auto"/>
                <w:right w:val="none" w:sz="0" w:space="0" w:color="auto"/>
              </w:divBdr>
              <w:divsChild>
                <w:div w:id="1679654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87865">
          <w:marLeft w:val="0"/>
          <w:marRight w:val="0"/>
          <w:marTop w:val="300"/>
          <w:marBottom w:val="0"/>
          <w:divBdr>
            <w:top w:val="none" w:sz="0" w:space="0" w:color="auto"/>
            <w:left w:val="none" w:sz="0" w:space="0" w:color="auto"/>
            <w:bottom w:val="none" w:sz="0" w:space="0" w:color="auto"/>
            <w:right w:val="none" w:sz="0" w:space="0" w:color="auto"/>
          </w:divBdr>
          <w:divsChild>
            <w:div w:id="1143234438">
              <w:marLeft w:val="0"/>
              <w:marRight w:val="0"/>
              <w:marTop w:val="0"/>
              <w:marBottom w:val="0"/>
              <w:divBdr>
                <w:top w:val="none" w:sz="0" w:space="0" w:color="auto"/>
                <w:left w:val="none" w:sz="0" w:space="0" w:color="auto"/>
                <w:bottom w:val="none" w:sz="0" w:space="0" w:color="auto"/>
                <w:right w:val="none" w:sz="0" w:space="0" w:color="auto"/>
              </w:divBdr>
              <w:divsChild>
                <w:div w:id="5309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535375">
          <w:marLeft w:val="0"/>
          <w:marRight w:val="0"/>
          <w:marTop w:val="300"/>
          <w:marBottom w:val="0"/>
          <w:divBdr>
            <w:top w:val="none" w:sz="0" w:space="0" w:color="auto"/>
            <w:left w:val="none" w:sz="0" w:space="0" w:color="auto"/>
            <w:bottom w:val="none" w:sz="0" w:space="0" w:color="auto"/>
            <w:right w:val="none" w:sz="0" w:space="0" w:color="auto"/>
          </w:divBdr>
          <w:divsChild>
            <w:div w:id="1692679491">
              <w:marLeft w:val="0"/>
              <w:marRight w:val="0"/>
              <w:marTop w:val="0"/>
              <w:marBottom w:val="0"/>
              <w:divBdr>
                <w:top w:val="none" w:sz="0" w:space="0" w:color="auto"/>
                <w:left w:val="none" w:sz="0" w:space="0" w:color="auto"/>
                <w:bottom w:val="none" w:sz="0" w:space="0" w:color="auto"/>
                <w:right w:val="none" w:sz="0" w:space="0" w:color="auto"/>
              </w:divBdr>
              <w:divsChild>
                <w:div w:id="758065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133344">
          <w:marLeft w:val="0"/>
          <w:marRight w:val="0"/>
          <w:marTop w:val="300"/>
          <w:marBottom w:val="0"/>
          <w:divBdr>
            <w:top w:val="none" w:sz="0" w:space="0" w:color="auto"/>
            <w:left w:val="none" w:sz="0" w:space="0" w:color="auto"/>
            <w:bottom w:val="none" w:sz="0" w:space="0" w:color="auto"/>
            <w:right w:val="none" w:sz="0" w:space="0" w:color="auto"/>
          </w:divBdr>
          <w:divsChild>
            <w:div w:id="2135172573">
              <w:marLeft w:val="0"/>
              <w:marRight w:val="0"/>
              <w:marTop w:val="0"/>
              <w:marBottom w:val="0"/>
              <w:divBdr>
                <w:top w:val="none" w:sz="0" w:space="0" w:color="auto"/>
                <w:left w:val="none" w:sz="0" w:space="0" w:color="auto"/>
                <w:bottom w:val="none" w:sz="0" w:space="0" w:color="auto"/>
                <w:right w:val="none" w:sz="0" w:space="0" w:color="auto"/>
              </w:divBdr>
              <w:divsChild>
                <w:div w:id="12736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835765">
      <w:bodyDiv w:val="1"/>
      <w:marLeft w:val="0"/>
      <w:marRight w:val="0"/>
      <w:marTop w:val="0"/>
      <w:marBottom w:val="0"/>
      <w:divBdr>
        <w:top w:val="none" w:sz="0" w:space="0" w:color="auto"/>
        <w:left w:val="none" w:sz="0" w:space="0" w:color="auto"/>
        <w:bottom w:val="none" w:sz="0" w:space="0" w:color="auto"/>
        <w:right w:val="none" w:sz="0" w:space="0" w:color="auto"/>
      </w:divBdr>
      <w:divsChild>
        <w:div w:id="366178686">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sChild>
            <w:div w:id="846096645">
              <w:marLeft w:val="0"/>
              <w:marRight w:val="0"/>
              <w:marTop w:val="0"/>
              <w:marBottom w:val="0"/>
              <w:divBdr>
                <w:top w:val="none" w:sz="0" w:space="0" w:color="auto"/>
                <w:left w:val="none" w:sz="0" w:space="0" w:color="auto"/>
                <w:bottom w:val="none" w:sz="0" w:space="0" w:color="auto"/>
                <w:right w:val="none" w:sz="0" w:space="0" w:color="auto"/>
              </w:divBdr>
            </w:div>
          </w:divsChild>
        </w:div>
        <w:div w:id="565071190">
          <w:marLeft w:val="0"/>
          <w:marRight w:val="0"/>
          <w:marTop w:val="0"/>
          <w:marBottom w:val="0"/>
          <w:divBdr>
            <w:top w:val="none" w:sz="0" w:space="0" w:color="auto"/>
            <w:left w:val="none" w:sz="0" w:space="0" w:color="auto"/>
            <w:bottom w:val="none" w:sz="0" w:space="0" w:color="auto"/>
            <w:right w:val="none" w:sz="0" w:space="0" w:color="auto"/>
          </w:divBdr>
        </w:div>
        <w:div w:id="819350846">
          <w:marLeft w:val="0"/>
          <w:marRight w:val="0"/>
          <w:marTop w:val="0"/>
          <w:marBottom w:val="0"/>
          <w:divBdr>
            <w:top w:val="none" w:sz="0" w:space="0" w:color="auto"/>
            <w:left w:val="none" w:sz="0" w:space="0" w:color="auto"/>
            <w:bottom w:val="none" w:sz="0" w:space="0" w:color="auto"/>
            <w:right w:val="none" w:sz="0" w:space="0" w:color="auto"/>
          </w:divBdr>
          <w:divsChild>
            <w:div w:id="430781658">
              <w:marLeft w:val="0"/>
              <w:marRight w:val="0"/>
              <w:marTop w:val="0"/>
              <w:marBottom w:val="0"/>
              <w:divBdr>
                <w:top w:val="none" w:sz="0" w:space="0" w:color="auto"/>
                <w:left w:val="none" w:sz="0" w:space="0" w:color="auto"/>
                <w:bottom w:val="none" w:sz="0" w:space="0" w:color="auto"/>
                <w:right w:val="none" w:sz="0" w:space="0" w:color="auto"/>
              </w:divBdr>
            </w:div>
          </w:divsChild>
        </w:div>
        <w:div w:id="824466423">
          <w:marLeft w:val="0"/>
          <w:marRight w:val="0"/>
          <w:marTop w:val="300"/>
          <w:marBottom w:val="0"/>
          <w:divBdr>
            <w:top w:val="none" w:sz="0" w:space="0" w:color="auto"/>
            <w:left w:val="none" w:sz="0" w:space="0" w:color="auto"/>
            <w:bottom w:val="none" w:sz="0" w:space="0" w:color="auto"/>
            <w:right w:val="none" w:sz="0" w:space="0" w:color="auto"/>
          </w:divBdr>
          <w:divsChild>
            <w:div w:id="924919572">
              <w:marLeft w:val="0"/>
              <w:marRight w:val="0"/>
              <w:marTop w:val="0"/>
              <w:marBottom w:val="0"/>
              <w:divBdr>
                <w:top w:val="none" w:sz="0" w:space="0" w:color="auto"/>
                <w:left w:val="none" w:sz="0" w:space="0" w:color="auto"/>
                <w:bottom w:val="none" w:sz="0" w:space="0" w:color="auto"/>
                <w:right w:val="none" w:sz="0" w:space="0" w:color="auto"/>
              </w:divBdr>
              <w:divsChild>
                <w:div w:id="1823891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230036">
          <w:marLeft w:val="0"/>
          <w:marRight w:val="0"/>
          <w:marTop w:val="0"/>
          <w:marBottom w:val="0"/>
          <w:divBdr>
            <w:top w:val="none" w:sz="0" w:space="0" w:color="auto"/>
            <w:left w:val="none" w:sz="0" w:space="0" w:color="auto"/>
            <w:bottom w:val="none" w:sz="0" w:space="0" w:color="auto"/>
            <w:right w:val="none" w:sz="0" w:space="0" w:color="auto"/>
          </w:divBdr>
        </w:div>
        <w:div w:id="1265697992">
          <w:marLeft w:val="0"/>
          <w:marRight w:val="0"/>
          <w:marTop w:val="300"/>
          <w:marBottom w:val="0"/>
          <w:divBdr>
            <w:top w:val="none" w:sz="0" w:space="0" w:color="auto"/>
            <w:left w:val="none" w:sz="0" w:space="0" w:color="auto"/>
            <w:bottom w:val="none" w:sz="0" w:space="0" w:color="auto"/>
            <w:right w:val="none" w:sz="0" w:space="0" w:color="auto"/>
          </w:divBdr>
          <w:divsChild>
            <w:div w:id="1654523219">
              <w:marLeft w:val="0"/>
              <w:marRight w:val="0"/>
              <w:marTop w:val="0"/>
              <w:marBottom w:val="0"/>
              <w:divBdr>
                <w:top w:val="none" w:sz="0" w:space="0" w:color="auto"/>
                <w:left w:val="none" w:sz="0" w:space="0" w:color="auto"/>
                <w:bottom w:val="none" w:sz="0" w:space="0" w:color="auto"/>
                <w:right w:val="none" w:sz="0" w:space="0" w:color="auto"/>
              </w:divBdr>
              <w:divsChild>
                <w:div w:id="85800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554912">
          <w:marLeft w:val="0"/>
          <w:marRight w:val="0"/>
          <w:marTop w:val="0"/>
          <w:marBottom w:val="0"/>
          <w:divBdr>
            <w:top w:val="none" w:sz="0" w:space="0" w:color="auto"/>
            <w:left w:val="none" w:sz="0" w:space="0" w:color="auto"/>
            <w:bottom w:val="none" w:sz="0" w:space="0" w:color="auto"/>
            <w:right w:val="none" w:sz="0" w:space="0" w:color="auto"/>
          </w:divBdr>
        </w:div>
        <w:div w:id="1481847247">
          <w:marLeft w:val="0"/>
          <w:marRight w:val="0"/>
          <w:marTop w:val="0"/>
          <w:marBottom w:val="0"/>
          <w:divBdr>
            <w:top w:val="none" w:sz="0" w:space="0" w:color="auto"/>
            <w:left w:val="none" w:sz="0" w:space="0" w:color="auto"/>
            <w:bottom w:val="none" w:sz="0" w:space="0" w:color="auto"/>
            <w:right w:val="none" w:sz="0" w:space="0" w:color="auto"/>
          </w:divBdr>
        </w:div>
        <w:div w:id="1487626883">
          <w:marLeft w:val="0"/>
          <w:marRight w:val="0"/>
          <w:marTop w:val="0"/>
          <w:marBottom w:val="0"/>
          <w:divBdr>
            <w:top w:val="none" w:sz="0" w:space="0" w:color="auto"/>
            <w:left w:val="none" w:sz="0" w:space="0" w:color="auto"/>
            <w:bottom w:val="none" w:sz="0" w:space="0" w:color="auto"/>
            <w:right w:val="none" w:sz="0" w:space="0" w:color="auto"/>
          </w:divBdr>
          <w:divsChild>
            <w:div w:id="303003655">
              <w:marLeft w:val="0"/>
              <w:marRight w:val="0"/>
              <w:marTop w:val="0"/>
              <w:marBottom w:val="0"/>
              <w:divBdr>
                <w:top w:val="none" w:sz="0" w:space="0" w:color="auto"/>
                <w:left w:val="none" w:sz="0" w:space="0" w:color="auto"/>
                <w:bottom w:val="none" w:sz="0" w:space="0" w:color="auto"/>
                <w:right w:val="none" w:sz="0" w:space="0" w:color="auto"/>
              </w:divBdr>
            </w:div>
          </w:divsChild>
        </w:div>
        <w:div w:id="1621379114">
          <w:marLeft w:val="0"/>
          <w:marRight w:val="0"/>
          <w:marTop w:val="0"/>
          <w:marBottom w:val="0"/>
          <w:divBdr>
            <w:top w:val="none" w:sz="0" w:space="0" w:color="auto"/>
            <w:left w:val="none" w:sz="0" w:space="0" w:color="auto"/>
            <w:bottom w:val="none" w:sz="0" w:space="0" w:color="auto"/>
            <w:right w:val="none" w:sz="0" w:space="0" w:color="auto"/>
          </w:divBdr>
        </w:div>
        <w:div w:id="1663772391">
          <w:marLeft w:val="0"/>
          <w:marRight w:val="0"/>
          <w:marTop w:val="300"/>
          <w:marBottom w:val="0"/>
          <w:divBdr>
            <w:top w:val="none" w:sz="0" w:space="0" w:color="auto"/>
            <w:left w:val="none" w:sz="0" w:space="0" w:color="auto"/>
            <w:bottom w:val="none" w:sz="0" w:space="0" w:color="auto"/>
            <w:right w:val="none" w:sz="0" w:space="0" w:color="auto"/>
          </w:divBdr>
          <w:divsChild>
            <w:div w:id="184947239">
              <w:marLeft w:val="0"/>
              <w:marRight w:val="0"/>
              <w:marTop w:val="0"/>
              <w:marBottom w:val="0"/>
              <w:divBdr>
                <w:top w:val="none" w:sz="0" w:space="0" w:color="auto"/>
                <w:left w:val="none" w:sz="0" w:space="0" w:color="auto"/>
                <w:bottom w:val="none" w:sz="0" w:space="0" w:color="auto"/>
                <w:right w:val="none" w:sz="0" w:space="0" w:color="auto"/>
              </w:divBdr>
              <w:divsChild>
                <w:div w:id="174505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429087">
          <w:marLeft w:val="0"/>
          <w:marRight w:val="0"/>
          <w:marTop w:val="0"/>
          <w:marBottom w:val="0"/>
          <w:divBdr>
            <w:top w:val="none" w:sz="0" w:space="0" w:color="auto"/>
            <w:left w:val="none" w:sz="0" w:space="0" w:color="auto"/>
            <w:bottom w:val="none" w:sz="0" w:space="0" w:color="auto"/>
            <w:right w:val="none" w:sz="0" w:space="0" w:color="auto"/>
          </w:divBdr>
          <w:divsChild>
            <w:div w:id="36733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20741171">
          <w:marLeft w:val="0"/>
          <w:marRight w:val="0"/>
          <w:marTop w:val="0"/>
          <w:marBottom w:val="0"/>
          <w:divBdr>
            <w:top w:val="none" w:sz="0" w:space="0" w:color="auto"/>
            <w:left w:val="none" w:sz="0" w:space="0" w:color="auto"/>
            <w:bottom w:val="none" w:sz="0" w:space="0" w:color="auto"/>
            <w:right w:val="none" w:sz="0" w:space="0" w:color="auto"/>
          </w:divBdr>
        </w:div>
        <w:div w:id="170725562">
          <w:marLeft w:val="0"/>
          <w:marRight w:val="0"/>
          <w:marTop w:val="30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1022172404">
          <w:marLeft w:val="0"/>
          <w:marRight w:val="0"/>
          <w:marTop w:val="0"/>
          <w:marBottom w:val="0"/>
          <w:divBdr>
            <w:top w:val="none" w:sz="0" w:space="0" w:color="auto"/>
            <w:left w:val="none" w:sz="0" w:space="0" w:color="auto"/>
            <w:bottom w:val="none" w:sz="0" w:space="0" w:color="auto"/>
            <w:right w:val="none" w:sz="0" w:space="0" w:color="auto"/>
          </w:divBdr>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1501845840">
          <w:marLeft w:val="0"/>
          <w:marRight w:val="0"/>
          <w:marTop w:val="0"/>
          <w:marBottom w:val="0"/>
          <w:divBdr>
            <w:top w:val="none" w:sz="0" w:space="0" w:color="auto"/>
            <w:left w:val="none" w:sz="0" w:space="0" w:color="auto"/>
            <w:bottom w:val="none" w:sz="0" w:space="0" w:color="auto"/>
            <w:right w:val="none" w:sz="0" w:space="0" w:color="auto"/>
          </w:divBdr>
        </w:div>
        <w:div w:id="161953186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819573">
          <w:marLeft w:val="0"/>
          <w:marRight w:val="0"/>
          <w:marTop w:val="0"/>
          <w:marBottom w:val="0"/>
          <w:divBdr>
            <w:top w:val="none" w:sz="0" w:space="0" w:color="auto"/>
            <w:left w:val="none" w:sz="0" w:space="0" w:color="auto"/>
            <w:bottom w:val="none" w:sz="0" w:space="0" w:color="auto"/>
            <w:right w:val="none" w:sz="0" w:space="0" w:color="auto"/>
          </w:divBdr>
        </w:div>
        <w:div w:id="172833904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387446">
      <w:bodyDiv w:val="1"/>
      <w:marLeft w:val="0"/>
      <w:marRight w:val="0"/>
      <w:marTop w:val="0"/>
      <w:marBottom w:val="0"/>
      <w:divBdr>
        <w:top w:val="none" w:sz="0" w:space="0" w:color="auto"/>
        <w:left w:val="none" w:sz="0" w:space="0" w:color="auto"/>
        <w:bottom w:val="none" w:sz="0" w:space="0" w:color="auto"/>
        <w:right w:val="none" w:sz="0" w:space="0" w:color="auto"/>
      </w:divBdr>
      <w:divsChild>
        <w:div w:id="175387660">
          <w:marLeft w:val="0"/>
          <w:marRight w:val="0"/>
          <w:marTop w:val="0"/>
          <w:marBottom w:val="0"/>
          <w:divBdr>
            <w:top w:val="none" w:sz="0" w:space="0" w:color="auto"/>
            <w:left w:val="none" w:sz="0" w:space="0" w:color="auto"/>
            <w:bottom w:val="none" w:sz="0" w:space="0" w:color="auto"/>
            <w:right w:val="none" w:sz="0" w:space="0" w:color="auto"/>
          </w:divBdr>
          <w:divsChild>
            <w:div w:id="1414473764">
              <w:marLeft w:val="0"/>
              <w:marRight w:val="0"/>
              <w:marTop w:val="0"/>
              <w:marBottom w:val="0"/>
              <w:divBdr>
                <w:top w:val="none" w:sz="0" w:space="0" w:color="auto"/>
                <w:left w:val="none" w:sz="0" w:space="0" w:color="auto"/>
                <w:bottom w:val="none" w:sz="0" w:space="0" w:color="auto"/>
                <w:right w:val="none" w:sz="0" w:space="0" w:color="auto"/>
              </w:divBdr>
            </w:div>
          </w:divsChild>
        </w:div>
        <w:div w:id="294456841">
          <w:marLeft w:val="0"/>
          <w:marRight w:val="0"/>
          <w:marTop w:val="0"/>
          <w:marBottom w:val="0"/>
          <w:divBdr>
            <w:top w:val="none" w:sz="0" w:space="0" w:color="auto"/>
            <w:left w:val="none" w:sz="0" w:space="0" w:color="auto"/>
            <w:bottom w:val="none" w:sz="0" w:space="0" w:color="auto"/>
            <w:right w:val="none" w:sz="0" w:space="0" w:color="auto"/>
          </w:divBdr>
        </w:div>
        <w:div w:id="640967456">
          <w:marLeft w:val="0"/>
          <w:marRight w:val="0"/>
          <w:marTop w:val="300"/>
          <w:marBottom w:val="0"/>
          <w:divBdr>
            <w:top w:val="none" w:sz="0" w:space="0" w:color="auto"/>
            <w:left w:val="none" w:sz="0" w:space="0" w:color="auto"/>
            <w:bottom w:val="none" w:sz="0" w:space="0" w:color="auto"/>
            <w:right w:val="none" w:sz="0" w:space="0" w:color="auto"/>
          </w:divBdr>
          <w:divsChild>
            <w:div w:id="1013800227">
              <w:marLeft w:val="0"/>
              <w:marRight w:val="0"/>
              <w:marTop w:val="0"/>
              <w:marBottom w:val="0"/>
              <w:divBdr>
                <w:top w:val="none" w:sz="0" w:space="0" w:color="auto"/>
                <w:left w:val="none" w:sz="0" w:space="0" w:color="auto"/>
                <w:bottom w:val="none" w:sz="0" w:space="0" w:color="auto"/>
                <w:right w:val="none" w:sz="0" w:space="0" w:color="auto"/>
              </w:divBdr>
              <w:divsChild>
                <w:div w:id="528758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7038">
          <w:marLeft w:val="0"/>
          <w:marRight w:val="0"/>
          <w:marTop w:val="0"/>
          <w:marBottom w:val="0"/>
          <w:divBdr>
            <w:top w:val="none" w:sz="0" w:space="0" w:color="auto"/>
            <w:left w:val="none" w:sz="0" w:space="0" w:color="auto"/>
            <w:bottom w:val="none" w:sz="0" w:space="0" w:color="auto"/>
            <w:right w:val="none" w:sz="0" w:space="0" w:color="auto"/>
          </w:divBdr>
          <w:divsChild>
            <w:div w:id="248736947">
              <w:marLeft w:val="0"/>
              <w:marRight w:val="0"/>
              <w:marTop w:val="0"/>
              <w:marBottom w:val="0"/>
              <w:divBdr>
                <w:top w:val="none" w:sz="0" w:space="0" w:color="auto"/>
                <w:left w:val="none" w:sz="0" w:space="0" w:color="auto"/>
                <w:bottom w:val="none" w:sz="0" w:space="0" w:color="auto"/>
                <w:right w:val="none" w:sz="0" w:space="0" w:color="auto"/>
              </w:divBdr>
            </w:div>
          </w:divsChild>
        </w:div>
        <w:div w:id="932590880">
          <w:marLeft w:val="0"/>
          <w:marRight w:val="0"/>
          <w:marTop w:val="300"/>
          <w:marBottom w:val="0"/>
          <w:divBdr>
            <w:top w:val="none" w:sz="0" w:space="0" w:color="auto"/>
            <w:left w:val="none" w:sz="0" w:space="0" w:color="auto"/>
            <w:bottom w:val="none" w:sz="0" w:space="0" w:color="auto"/>
            <w:right w:val="none" w:sz="0" w:space="0" w:color="auto"/>
          </w:divBdr>
          <w:divsChild>
            <w:div w:id="1292324407">
              <w:marLeft w:val="0"/>
              <w:marRight w:val="0"/>
              <w:marTop w:val="0"/>
              <w:marBottom w:val="0"/>
              <w:divBdr>
                <w:top w:val="none" w:sz="0" w:space="0" w:color="auto"/>
                <w:left w:val="none" w:sz="0" w:space="0" w:color="auto"/>
                <w:bottom w:val="none" w:sz="0" w:space="0" w:color="auto"/>
                <w:right w:val="none" w:sz="0" w:space="0" w:color="auto"/>
              </w:divBdr>
              <w:divsChild>
                <w:div w:id="1398553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639776">
          <w:marLeft w:val="0"/>
          <w:marRight w:val="0"/>
          <w:marTop w:val="0"/>
          <w:marBottom w:val="0"/>
          <w:divBdr>
            <w:top w:val="none" w:sz="0" w:space="0" w:color="auto"/>
            <w:left w:val="none" w:sz="0" w:space="0" w:color="auto"/>
            <w:bottom w:val="none" w:sz="0" w:space="0" w:color="auto"/>
            <w:right w:val="none" w:sz="0" w:space="0" w:color="auto"/>
          </w:divBdr>
        </w:div>
        <w:div w:id="967858084">
          <w:marLeft w:val="0"/>
          <w:marRight w:val="0"/>
          <w:marTop w:val="0"/>
          <w:marBottom w:val="0"/>
          <w:divBdr>
            <w:top w:val="none" w:sz="0" w:space="0" w:color="auto"/>
            <w:left w:val="none" w:sz="0" w:space="0" w:color="auto"/>
            <w:bottom w:val="none" w:sz="0" w:space="0" w:color="auto"/>
            <w:right w:val="none" w:sz="0" w:space="0" w:color="auto"/>
          </w:divBdr>
          <w:divsChild>
            <w:div w:id="1845783177">
              <w:marLeft w:val="0"/>
              <w:marRight w:val="0"/>
              <w:marTop w:val="0"/>
              <w:marBottom w:val="0"/>
              <w:divBdr>
                <w:top w:val="none" w:sz="0" w:space="0" w:color="auto"/>
                <w:left w:val="none" w:sz="0" w:space="0" w:color="auto"/>
                <w:bottom w:val="none" w:sz="0" w:space="0" w:color="auto"/>
                <w:right w:val="none" w:sz="0" w:space="0" w:color="auto"/>
              </w:divBdr>
            </w:div>
          </w:divsChild>
        </w:div>
        <w:div w:id="1172914626">
          <w:marLeft w:val="0"/>
          <w:marRight w:val="0"/>
          <w:marTop w:val="0"/>
          <w:marBottom w:val="0"/>
          <w:divBdr>
            <w:top w:val="none" w:sz="0" w:space="0" w:color="auto"/>
            <w:left w:val="none" w:sz="0" w:space="0" w:color="auto"/>
            <w:bottom w:val="none" w:sz="0" w:space="0" w:color="auto"/>
            <w:right w:val="none" w:sz="0" w:space="0" w:color="auto"/>
          </w:divBdr>
        </w:div>
        <w:div w:id="1398238449">
          <w:marLeft w:val="0"/>
          <w:marRight w:val="0"/>
          <w:marTop w:val="300"/>
          <w:marBottom w:val="0"/>
          <w:divBdr>
            <w:top w:val="none" w:sz="0" w:space="0" w:color="auto"/>
            <w:left w:val="none" w:sz="0" w:space="0" w:color="auto"/>
            <w:bottom w:val="none" w:sz="0" w:space="0" w:color="auto"/>
            <w:right w:val="none" w:sz="0" w:space="0" w:color="auto"/>
          </w:divBdr>
        </w:div>
        <w:div w:id="1411198182">
          <w:marLeft w:val="0"/>
          <w:marRight w:val="0"/>
          <w:marTop w:val="0"/>
          <w:marBottom w:val="0"/>
          <w:divBdr>
            <w:top w:val="none" w:sz="0" w:space="0" w:color="auto"/>
            <w:left w:val="none" w:sz="0" w:space="0" w:color="auto"/>
            <w:bottom w:val="none" w:sz="0" w:space="0" w:color="auto"/>
            <w:right w:val="none" w:sz="0" w:space="0" w:color="auto"/>
          </w:divBdr>
        </w:div>
        <w:div w:id="1471947297">
          <w:marLeft w:val="0"/>
          <w:marRight w:val="0"/>
          <w:marTop w:val="0"/>
          <w:marBottom w:val="0"/>
          <w:divBdr>
            <w:top w:val="none" w:sz="0" w:space="0" w:color="auto"/>
            <w:left w:val="none" w:sz="0" w:space="0" w:color="auto"/>
            <w:bottom w:val="none" w:sz="0" w:space="0" w:color="auto"/>
            <w:right w:val="none" w:sz="0" w:space="0" w:color="auto"/>
          </w:divBdr>
        </w:div>
        <w:div w:id="1596792121">
          <w:marLeft w:val="0"/>
          <w:marRight w:val="0"/>
          <w:marTop w:val="0"/>
          <w:marBottom w:val="0"/>
          <w:divBdr>
            <w:top w:val="none" w:sz="0" w:space="0" w:color="auto"/>
            <w:left w:val="none" w:sz="0" w:space="0" w:color="auto"/>
            <w:bottom w:val="none" w:sz="0" w:space="0" w:color="auto"/>
            <w:right w:val="none" w:sz="0" w:space="0" w:color="auto"/>
          </w:divBdr>
        </w:div>
        <w:div w:id="1619025975">
          <w:marLeft w:val="0"/>
          <w:marRight w:val="0"/>
          <w:marTop w:val="0"/>
          <w:marBottom w:val="0"/>
          <w:divBdr>
            <w:top w:val="none" w:sz="0" w:space="0" w:color="auto"/>
            <w:left w:val="none" w:sz="0" w:space="0" w:color="auto"/>
            <w:bottom w:val="none" w:sz="0" w:space="0" w:color="auto"/>
            <w:right w:val="none" w:sz="0" w:space="0" w:color="auto"/>
          </w:divBdr>
          <w:divsChild>
            <w:div w:id="691951554">
              <w:marLeft w:val="0"/>
              <w:marRight w:val="0"/>
              <w:marTop w:val="0"/>
              <w:marBottom w:val="0"/>
              <w:divBdr>
                <w:top w:val="none" w:sz="0" w:space="0" w:color="auto"/>
                <w:left w:val="none" w:sz="0" w:space="0" w:color="auto"/>
                <w:bottom w:val="none" w:sz="0" w:space="0" w:color="auto"/>
                <w:right w:val="none" w:sz="0" w:space="0" w:color="auto"/>
              </w:divBdr>
            </w:div>
          </w:divsChild>
        </w:div>
        <w:div w:id="1798790539">
          <w:marLeft w:val="0"/>
          <w:marRight w:val="0"/>
          <w:marTop w:val="0"/>
          <w:marBottom w:val="0"/>
          <w:divBdr>
            <w:top w:val="none" w:sz="0" w:space="0" w:color="auto"/>
            <w:left w:val="none" w:sz="0" w:space="0" w:color="auto"/>
            <w:bottom w:val="none" w:sz="0" w:space="0" w:color="auto"/>
            <w:right w:val="none" w:sz="0" w:space="0" w:color="auto"/>
          </w:divBdr>
          <w:divsChild>
            <w:div w:id="170270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5859">
          <w:marLeft w:val="0"/>
          <w:marRight w:val="0"/>
          <w:marTop w:val="0"/>
          <w:marBottom w:val="0"/>
          <w:divBdr>
            <w:top w:val="none" w:sz="0" w:space="0" w:color="auto"/>
            <w:left w:val="none" w:sz="0" w:space="0" w:color="auto"/>
            <w:bottom w:val="none" w:sz="0" w:space="0" w:color="auto"/>
            <w:right w:val="none" w:sz="0" w:space="0" w:color="auto"/>
          </w:divBdr>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833794472">
          <w:marLeft w:val="0"/>
          <w:marRight w:val="0"/>
          <w:marTop w:val="0"/>
          <w:marBottom w:val="0"/>
          <w:divBdr>
            <w:top w:val="none" w:sz="0" w:space="0" w:color="auto"/>
            <w:left w:val="none" w:sz="0" w:space="0" w:color="auto"/>
            <w:bottom w:val="none" w:sz="0" w:space="0" w:color="auto"/>
            <w:right w:val="none" w:sz="0" w:space="0" w:color="auto"/>
          </w:divBdr>
        </w:div>
        <w:div w:id="1843663561">
          <w:marLeft w:val="0"/>
          <w:marRight w:val="0"/>
          <w:marTop w:val="0"/>
          <w:marBottom w:val="0"/>
          <w:divBdr>
            <w:top w:val="none" w:sz="0" w:space="0" w:color="auto"/>
            <w:left w:val="none" w:sz="0" w:space="0" w:color="auto"/>
            <w:bottom w:val="none" w:sz="0" w:space="0" w:color="auto"/>
            <w:right w:val="none" w:sz="0" w:space="0" w:color="auto"/>
          </w:divBdr>
        </w:div>
      </w:divsChild>
    </w:div>
    <w:div w:id="1070035810">
      <w:bodyDiv w:val="1"/>
      <w:marLeft w:val="0"/>
      <w:marRight w:val="0"/>
      <w:marTop w:val="0"/>
      <w:marBottom w:val="0"/>
      <w:divBdr>
        <w:top w:val="none" w:sz="0" w:space="0" w:color="auto"/>
        <w:left w:val="none" w:sz="0" w:space="0" w:color="auto"/>
        <w:bottom w:val="none" w:sz="0" w:space="0" w:color="auto"/>
        <w:right w:val="none" w:sz="0" w:space="0" w:color="auto"/>
      </w:divBdr>
      <w:divsChild>
        <w:div w:id="34352841">
          <w:marLeft w:val="0"/>
          <w:marRight w:val="0"/>
          <w:marTop w:val="0"/>
          <w:marBottom w:val="0"/>
          <w:divBdr>
            <w:top w:val="none" w:sz="0" w:space="0" w:color="auto"/>
            <w:left w:val="none" w:sz="0" w:space="0" w:color="auto"/>
            <w:bottom w:val="none" w:sz="0" w:space="0" w:color="auto"/>
            <w:right w:val="none" w:sz="0" w:space="0" w:color="auto"/>
          </w:divBdr>
          <w:divsChild>
            <w:div w:id="555942845">
              <w:marLeft w:val="0"/>
              <w:marRight w:val="0"/>
              <w:marTop w:val="0"/>
              <w:marBottom w:val="0"/>
              <w:divBdr>
                <w:top w:val="none" w:sz="0" w:space="0" w:color="auto"/>
                <w:left w:val="none" w:sz="0" w:space="0" w:color="auto"/>
                <w:bottom w:val="none" w:sz="0" w:space="0" w:color="auto"/>
                <w:right w:val="none" w:sz="0" w:space="0" w:color="auto"/>
              </w:divBdr>
            </w:div>
          </w:divsChild>
        </w:div>
        <w:div w:id="172041160">
          <w:marLeft w:val="0"/>
          <w:marRight w:val="0"/>
          <w:marTop w:val="0"/>
          <w:marBottom w:val="0"/>
          <w:divBdr>
            <w:top w:val="none" w:sz="0" w:space="0" w:color="auto"/>
            <w:left w:val="none" w:sz="0" w:space="0" w:color="auto"/>
            <w:bottom w:val="none" w:sz="0" w:space="0" w:color="auto"/>
            <w:right w:val="none" w:sz="0" w:space="0" w:color="auto"/>
          </w:divBdr>
          <w:divsChild>
            <w:div w:id="1661275564">
              <w:marLeft w:val="0"/>
              <w:marRight w:val="0"/>
              <w:marTop w:val="0"/>
              <w:marBottom w:val="0"/>
              <w:divBdr>
                <w:top w:val="none" w:sz="0" w:space="0" w:color="auto"/>
                <w:left w:val="none" w:sz="0" w:space="0" w:color="auto"/>
                <w:bottom w:val="none" w:sz="0" w:space="0" w:color="auto"/>
                <w:right w:val="none" w:sz="0" w:space="0" w:color="auto"/>
              </w:divBdr>
            </w:div>
          </w:divsChild>
        </w:div>
        <w:div w:id="174345932">
          <w:marLeft w:val="0"/>
          <w:marRight w:val="0"/>
          <w:marTop w:val="0"/>
          <w:marBottom w:val="0"/>
          <w:divBdr>
            <w:top w:val="none" w:sz="0" w:space="0" w:color="auto"/>
            <w:left w:val="none" w:sz="0" w:space="0" w:color="auto"/>
            <w:bottom w:val="none" w:sz="0" w:space="0" w:color="auto"/>
            <w:right w:val="none" w:sz="0" w:space="0" w:color="auto"/>
          </w:divBdr>
          <w:divsChild>
            <w:div w:id="1232691974">
              <w:marLeft w:val="0"/>
              <w:marRight w:val="0"/>
              <w:marTop w:val="0"/>
              <w:marBottom w:val="0"/>
              <w:divBdr>
                <w:top w:val="none" w:sz="0" w:space="0" w:color="auto"/>
                <w:left w:val="none" w:sz="0" w:space="0" w:color="auto"/>
                <w:bottom w:val="none" w:sz="0" w:space="0" w:color="auto"/>
                <w:right w:val="none" w:sz="0" w:space="0" w:color="auto"/>
              </w:divBdr>
            </w:div>
          </w:divsChild>
        </w:div>
        <w:div w:id="299770568">
          <w:marLeft w:val="0"/>
          <w:marRight w:val="0"/>
          <w:marTop w:val="0"/>
          <w:marBottom w:val="0"/>
          <w:divBdr>
            <w:top w:val="none" w:sz="0" w:space="0" w:color="auto"/>
            <w:left w:val="none" w:sz="0" w:space="0" w:color="auto"/>
            <w:bottom w:val="none" w:sz="0" w:space="0" w:color="auto"/>
            <w:right w:val="none" w:sz="0" w:space="0" w:color="auto"/>
          </w:divBdr>
          <w:divsChild>
            <w:div w:id="340789225">
              <w:marLeft w:val="0"/>
              <w:marRight w:val="0"/>
              <w:marTop w:val="0"/>
              <w:marBottom w:val="0"/>
              <w:divBdr>
                <w:top w:val="none" w:sz="0" w:space="0" w:color="auto"/>
                <w:left w:val="none" w:sz="0" w:space="0" w:color="auto"/>
                <w:bottom w:val="none" w:sz="0" w:space="0" w:color="auto"/>
                <w:right w:val="none" w:sz="0" w:space="0" w:color="auto"/>
              </w:divBdr>
            </w:div>
          </w:divsChild>
        </w:div>
        <w:div w:id="319313750">
          <w:marLeft w:val="0"/>
          <w:marRight w:val="0"/>
          <w:marTop w:val="300"/>
          <w:marBottom w:val="0"/>
          <w:divBdr>
            <w:top w:val="none" w:sz="0" w:space="0" w:color="auto"/>
            <w:left w:val="none" w:sz="0" w:space="0" w:color="auto"/>
            <w:bottom w:val="none" w:sz="0" w:space="0" w:color="auto"/>
            <w:right w:val="none" w:sz="0" w:space="0" w:color="auto"/>
          </w:divBdr>
        </w:div>
        <w:div w:id="560871115">
          <w:marLeft w:val="0"/>
          <w:marRight w:val="0"/>
          <w:marTop w:val="0"/>
          <w:marBottom w:val="0"/>
          <w:divBdr>
            <w:top w:val="none" w:sz="0" w:space="0" w:color="auto"/>
            <w:left w:val="none" w:sz="0" w:space="0" w:color="auto"/>
            <w:bottom w:val="none" w:sz="0" w:space="0" w:color="auto"/>
            <w:right w:val="none" w:sz="0" w:space="0" w:color="auto"/>
          </w:divBdr>
          <w:divsChild>
            <w:div w:id="1057705743">
              <w:marLeft w:val="0"/>
              <w:marRight w:val="0"/>
              <w:marTop w:val="0"/>
              <w:marBottom w:val="0"/>
              <w:divBdr>
                <w:top w:val="none" w:sz="0" w:space="0" w:color="auto"/>
                <w:left w:val="none" w:sz="0" w:space="0" w:color="auto"/>
                <w:bottom w:val="none" w:sz="0" w:space="0" w:color="auto"/>
                <w:right w:val="none" w:sz="0" w:space="0" w:color="auto"/>
              </w:divBdr>
            </w:div>
          </w:divsChild>
        </w:div>
        <w:div w:id="567804644">
          <w:marLeft w:val="0"/>
          <w:marRight w:val="0"/>
          <w:marTop w:val="0"/>
          <w:marBottom w:val="0"/>
          <w:divBdr>
            <w:top w:val="none" w:sz="0" w:space="0" w:color="auto"/>
            <w:left w:val="none" w:sz="0" w:space="0" w:color="auto"/>
            <w:bottom w:val="none" w:sz="0" w:space="0" w:color="auto"/>
            <w:right w:val="none" w:sz="0" w:space="0" w:color="auto"/>
          </w:divBdr>
        </w:div>
        <w:div w:id="791051520">
          <w:marLeft w:val="0"/>
          <w:marRight w:val="0"/>
          <w:marTop w:val="0"/>
          <w:marBottom w:val="0"/>
          <w:divBdr>
            <w:top w:val="none" w:sz="0" w:space="0" w:color="auto"/>
            <w:left w:val="none" w:sz="0" w:space="0" w:color="auto"/>
            <w:bottom w:val="none" w:sz="0" w:space="0" w:color="auto"/>
            <w:right w:val="none" w:sz="0" w:space="0" w:color="auto"/>
          </w:divBdr>
        </w:div>
        <w:div w:id="1042750278">
          <w:marLeft w:val="0"/>
          <w:marRight w:val="0"/>
          <w:marTop w:val="0"/>
          <w:marBottom w:val="0"/>
          <w:divBdr>
            <w:top w:val="none" w:sz="0" w:space="0" w:color="auto"/>
            <w:left w:val="none" w:sz="0" w:space="0" w:color="auto"/>
            <w:bottom w:val="none" w:sz="0" w:space="0" w:color="auto"/>
            <w:right w:val="none" w:sz="0" w:space="0" w:color="auto"/>
          </w:divBdr>
        </w:div>
        <w:div w:id="1067648533">
          <w:marLeft w:val="0"/>
          <w:marRight w:val="0"/>
          <w:marTop w:val="300"/>
          <w:marBottom w:val="0"/>
          <w:divBdr>
            <w:top w:val="none" w:sz="0" w:space="0" w:color="auto"/>
            <w:left w:val="none" w:sz="0" w:space="0" w:color="auto"/>
            <w:bottom w:val="none" w:sz="0" w:space="0" w:color="auto"/>
            <w:right w:val="none" w:sz="0" w:space="0" w:color="auto"/>
          </w:divBdr>
          <w:divsChild>
            <w:div w:id="864370871">
              <w:marLeft w:val="0"/>
              <w:marRight w:val="0"/>
              <w:marTop w:val="0"/>
              <w:marBottom w:val="0"/>
              <w:divBdr>
                <w:top w:val="none" w:sz="0" w:space="0" w:color="auto"/>
                <w:left w:val="none" w:sz="0" w:space="0" w:color="auto"/>
                <w:bottom w:val="none" w:sz="0" w:space="0" w:color="auto"/>
                <w:right w:val="none" w:sz="0" w:space="0" w:color="auto"/>
              </w:divBdr>
              <w:divsChild>
                <w:div w:id="108561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974204">
          <w:marLeft w:val="0"/>
          <w:marRight w:val="0"/>
          <w:marTop w:val="0"/>
          <w:marBottom w:val="0"/>
          <w:divBdr>
            <w:top w:val="none" w:sz="0" w:space="0" w:color="auto"/>
            <w:left w:val="none" w:sz="0" w:space="0" w:color="auto"/>
            <w:bottom w:val="none" w:sz="0" w:space="0" w:color="auto"/>
            <w:right w:val="none" w:sz="0" w:space="0" w:color="auto"/>
          </w:divBdr>
        </w:div>
        <w:div w:id="1358583218">
          <w:marLeft w:val="0"/>
          <w:marRight w:val="0"/>
          <w:marTop w:val="0"/>
          <w:marBottom w:val="0"/>
          <w:divBdr>
            <w:top w:val="none" w:sz="0" w:space="0" w:color="auto"/>
            <w:left w:val="none" w:sz="0" w:space="0" w:color="auto"/>
            <w:bottom w:val="none" w:sz="0" w:space="0" w:color="auto"/>
            <w:right w:val="none" w:sz="0" w:space="0" w:color="auto"/>
          </w:divBdr>
        </w:div>
        <w:div w:id="1456414083">
          <w:marLeft w:val="0"/>
          <w:marRight w:val="0"/>
          <w:marTop w:val="300"/>
          <w:marBottom w:val="0"/>
          <w:divBdr>
            <w:top w:val="none" w:sz="0" w:space="0" w:color="auto"/>
            <w:left w:val="none" w:sz="0" w:space="0" w:color="auto"/>
            <w:bottom w:val="none" w:sz="0" w:space="0" w:color="auto"/>
            <w:right w:val="none" w:sz="0" w:space="0" w:color="auto"/>
          </w:divBdr>
          <w:divsChild>
            <w:div w:id="305817603">
              <w:marLeft w:val="0"/>
              <w:marRight w:val="0"/>
              <w:marTop w:val="0"/>
              <w:marBottom w:val="0"/>
              <w:divBdr>
                <w:top w:val="none" w:sz="0" w:space="0" w:color="auto"/>
                <w:left w:val="none" w:sz="0" w:space="0" w:color="auto"/>
                <w:bottom w:val="none" w:sz="0" w:space="0" w:color="auto"/>
                <w:right w:val="none" w:sz="0" w:space="0" w:color="auto"/>
              </w:divBdr>
              <w:divsChild>
                <w:div w:id="40811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556412">
          <w:marLeft w:val="0"/>
          <w:marRight w:val="0"/>
          <w:marTop w:val="300"/>
          <w:marBottom w:val="0"/>
          <w:divBdr>
            <w:top w:val="none" w:sz="0" w:space="0" w:color="auto"/>
            <w:left w:val="none" w:sz="0" w:space="0" w:color="auto"/>
            <w:bottom w:val="none" w:sz="0" w:space="0" w:color="auto"/>
            <w:right w:val="none" w:sz="0" w:space="0" w:color="auto"/>
          </w:divBdr>
          <w:divsChild>
            <w:div w:id="1421870723">
              <w:marLeft w:val="0"/>
              <w:marRight w:val="0"/>
              <w:marTop w:val="0"/>
              <w:marBottom w:val="0"/>
              <w:divBdr>
                <w:top w:val="none" w:sz="0" w:space="0" w:color="auto"/>
                <w:left w:val="none" w:sz="0" w:space="0" w:color="auto"/>
                <w:bottom w:val="none" w:sz="0" w:space="0" w:color="auto"/>
                <w:right w:val="none" w:sz="0" w:space="0" w:color="auto"/>
              </w:divBdr>
              <w:divsChild>
                <w:div w:id="1305312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3988">
          <w:marLeft w:val="0"/>
          <w:marRight w:val="0"/>
          <w:marTop w:val="0"/>
          <w:marBottom w:val="0"/>
          <w:divBdr>
            <w:top w:val="none" w:sz="0" w:space="0" w:color="auto"/>
            <w:left w:val="none" w:sz="0" w:space="0" w:color="auto"/>
            <w:bottom w:val="none" w:sz="0" w:space="0" w:color="auto"/>
            <w:right w:val="none" w:sz="0" w:space="0" w:color="auto"/>
          </w:divBdr>
          <w:divsChild>
            <w:div w:id="719397536">
              <w:marLeft w:val="0"/>
              <w:marRight w:val="0"/>
              <w:marTop w:val="0"/>
              <w:marBottom w:val="0"/>
              <w:divBdr>
                <w:top w:val="none" w:sz="0" w:space="0" w:color="auto"/>
                <w:left w:val="none" w:sz="0" w:space="0" w:color="auto"/>
                <w:bottom w:val="none" w:sz="0" w:space="0" w:color="auto"/>
                <w:right w:val="none" w:sz="0" w:space="0" w:color="auto"/>
              </w:divBdr>
            </w:div>
          </w:divsChild>
        </w:div>
        <w:div w:id="1725179761">
          <w:marLeft w:val="0"/>
          <w:marRight w:val="0"/>
          <w:marTop w:val="0"/>
          <w:marBottom w:val="0"/>
          <w:divBdr>
            <w:top w:val="none" w:sz="0" w:space="0" w:color="auto"/>
            <w:left w:val="none" w:sz="0" w:space="0" w:color="auto"/>
            <w:bottom w:val="none" w:sz="0" w:space="0" w:color="auto"/>
            <w:right w:val="none" w:sz="0" w:space="0" w:color="auto"/>
          </w:divBdr>
        </w:div>
        <w:div w:id="1728912800">
          <w:marLeft w:val="0"/>
          <w:marRight w:val="0"/>
          <w:marTop w:val="0"/>
          <w:marBottom w:val="0"/>
          <w:divBdr>
            <w:top w:val="none" w:sz="0" w:space="0" w:color="auto"/>
            <w:left w:val="none" w:sz="0" w:space="0" w:color="auto"/>
            <w:bottom w:val="none" w:sz="0" w:space="0" w:color="auto"/>
            <w:right w:val="none" w:sz="0" w:space="0" w:color="auto"/>
          </w:divBdr>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71662195">
      <w:bodyDiv w:val="1"/>
      <w:marLeft w:val="0"/>
      <w:marRight w:val="0"/>
      <w:marTop w:val="0"/>
      <w:marBottom w:val="0"/>
      <w:divBdr>
        <w:top w:val="none" w:sz="0" w:space="0" w:color="auto"/>
        <w:left w:val="none" w:sz="0" w:space="0" w:color="auto"/>
        <w:bottom w:val="none" w:sz="0" w:space="0" w:color="auto"/>
        <w:right w:val="none" w:sz="0" w:space="0" w:color="auto"/>
      </w:divBdr>
      <w:divsChild>
        <w:div w:id="70544385">
          <w:marLeft w:val="0"/>
          <w:marRight w:val="0"/>
          <w:marTop w:val="0"/>
          <w:marBottom w:val="0"/>
          <w:divBdr>
            <w:top w:val="none" w:sz="0" w:space="0" w:color="auto"/>
            <w:left w:val="none" w:sz="0" w:space="0" w:color="auto"/>
            <w:bottom w:val="none" w:sz="0" w:space="0" w:color="auto"/>
            <w:right w:val="none" w:sz="0" w:space="0" w:color="auto"/>
          </w:divBdr>
          <w:divsChild>
            <w:div w:id="60716958">
              <w:marLeft w:val="0"/>
              <w:marRight w:val="0"/>
              <w:marTop w:val="0"/>
              <w:marBottom w:val="0"/>
              <w:divBdr>
                <w:top w:val="none" w:sz="0" w:space="0" w:color="auto"/>
                <w:left w:val="none" w:sz="0" w:space="0" w:color="auto"/>
                <w:bottom w:val="none" w:sz="0" w:space="0" w:color="auto"/>
                <w:right w:val="none" w:sz="0" w:space="0" w:color="auto"/>
              </w:divBdr>
            </w:div>
          </w:divsChild>
        </w:div>
        <w:div w:id="211310014">
          <w:marLeft w:val="0"/>
          <w:marRight w:val="0"/>
          <w:marTop w:val="300"/>
          <w:marBottom w:val="0"/>
          <w:divBdr>
            <w:top w:val="none" w:sz="0" w:space="0" w:color="auto"/>
            <w:left w:val="none" w:sz="0" w:space="0" w:color="auto"/>
            <w:bottom w:val="none" w:sz="0" w:space="0" w:color="auto"/>
            <w:right w:val="none" w:sz="0" w:space="0" w:color="auto"/>
          </w:divBdr>
          <w:divsChild>
            <w:div w:id="744453158">
              <w:marLeft w:val="0"/>
              <w:marRight w:val="0"/>
              <w:marTop w:val="0"/>
              <w:marBottom w:val="0"/>
              <w:divBdr>
                <w:top w:val="none" w:sz="0" w:space="0" w:color="auto"/>
                <w:left w:val="none" w:sz="0" w:space="0" w:color="auto"/>
                <w:bottom w:val="none" w:sz="0" w:space="0" w:color="auto"/>
                <w:right w:val="none" w:sz="0" w:space="0" w:color="auto"/>
              </w:divBdr>
              <w:divsChild>
                <w:div w:id="84525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549953">
          <w:marLeft w:val="0"/>
          <w:marRight w:val="0"/>
          <w:marTop w:val="0"/>
          <w:marBottom w:val="0"/>
          <w:divBdr>
            <w:top w:val="none" w:sz="0" w:space="0" w:color="auto"/>
            <w:left w:val="none" w:sz="0" w:space="0" w:color="auto"/>
            <w:bottom w:val="none" w:sz="0" w:space="0" w:color="auto"/>
            <w:right w:val="none" w:sz="0" w:space="0" w:color="auto"/>
          </w:divBdr>
        </w:div>
        <w:div w:id="326783715">
          <w:marLeft w:val="0"/>
          <w:marRight w:val="0"/>
          <w:marTop w:val="0"/>
          <w:marBottom w:val="0"/>
          <w:divBdr>
            <w:top w:val="none" w:sz="0" w:space="0" w:color="auto"/>
            <w:left w:val="none" w:sz="0" w:space="0" w:color="auto"/>
            <w:bottom w:val="none" w:sz="0" w:space="0" w:color="auto"/>
            <w:right w:val="none" w:sz="0" w:space="0" w:color="auto"/>
          </w:divBdr>
        </w:div>
        <w:div w:id="925264312">
          <w:marLeft w:val="0"/>
          <w:marRight w:val="0"/>
          <w:marTop w:val="0"/>
          <w:marBottom w:val="0"/>
          <w:divBdr>
            <w:top w:val="none" w:sz="0" w:space="0" w:color="auto"/>
            <w:left w:val="none" w:sz="0" w:space="0" w:color="auto"/>
            <w:bottom w:val="none" w:sz="0" w:space="0" w:color="auto"/>
            <w:right w:val="none" w:sz="0" w:space="0" w:color="auto"/>
          </w:divBdr>
          <w:divsChild>
            <w:div w:id="1838767859">
              <w:marLeft w:val="0"/>
              <w:marRight w:val="0"/>
              <w:marTop w:val="0"/>
              <w:marBottom w:val="0"/>
              <w:divBdr>
                <w:top w:val="none" w:sz="0" w:space="0" w:color="auto"/>
                <w:left w:val="none" w:sz="0" w:space="0" w:color="auto"/>
                <w:bottom w:val="none" w:sz="0" w:space="0" w:color="auto"/>
                <w:right w:val="none" w:sz="0" w:space="0" w:color="auto"/>
              </w:divBdr>
            </w:div>
          </w:divsChild>
        </w:div>
        <w:div w:id="1195339317">
          <w:marLeft w:val="0"/>
          <w:marRight w:val="0"/>
          <w:marTop w:val="300"/>
          <w:marBottom w:val="0"/>
          <w:divBdr>
            <w:top w:val="none" w:sz="0" w:space="0" w:color="auto"/>
            <w:left w:val="none" w:sz="0" w:space="0" w:color="auto"/>
            <w:bottom w:val="none" w:sz="0" w:space="0" w:color="auto"/>
            <w:right w:val="none" w:sz="0" w:space="0" w:color="auto"/>
          </w:divBdr>
          <w:divsChild>
            <w:div w:id="1503163709">
              <w:marLeft w:val="0"/>
              <w:marRight w:val="0"/>
              <w:marTop w:val="0"/>
              <w:marBottom w:val="0"/>
              <w:divBdr>
                <w:top w:val="none" w:sz="0" w:space="0" w:color="auto"/>
                <w:left w:val="none" w:sz="0" w:space="0" w:color="auto"/>
                <w:bottom w:val="none" w:sz="0" w:space="0" w:color="auto"/>
                <w:right w:val="none" w:sz="0" w:space="0" w:color="auto"/>
              </w:divBdr>
              <w:divsChild>
                <w:div w:id="110083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403638">
          <w:marLeft w:val="0"/>
          <w:marRight w:val="0"/>
          <w:marTop w:val="0"/>
          <w:marBottom w:val="0"/>
          <w:divBdr>
            <w:top w:val="none" w:sz="0" w:space="0" w:color="auto"/>
            <w:left w:val="none" w:sz="0" w:space="0" w:color="auto"/>
            <w:bottom w:val="none" w:sz="0" w:space="0" w:color="auto"/>
            <w:right w:val="none" w:sz="0" w:space="0" w:color="auto"/>
          </w:divBdr>
          <w:divsChild>
            <w:div w:id="383220193">
              <w:marLeft w:val="0"/>
              <w:marRight w:val="0"/>
              <w:marTop w:val="0"/>
              <w:marBottom w:val="0"/>
              <w:divBdr>
                <w:top w:val="none" w:sz="0" w:space="0" w:color="auto"/>
                <w:left w:val="none" w:sz="0" w:space="0" w:color="auto"/>
                <w:bottom w:val="none" w:sz="0" w:space="0" w:color="auto"/>
                <w:right w:val="none" w:sz="0" w:space="0" w:color="auto"/>
              </w:divBdr>
            </w:div>
          </w:divsChild>
        </w:div>
        <w:div w:id="1459644682">
          <w:marLeft w:val="0"/>
          <w:marRight w:val="0"/>
          <w:marTop w:val="300"/>
          <w:marBottom w:val="0"/>
          <w:divBdr>
            <w:top w:val="none" w:sz="0" w:space="0" w:color="auto"/>
            <w:left w:val="none" w:sz="0" w:space="0" w:color="auto"/>
            <w:bottom w:val="none" w:sz="0" w:space="0" w:color="auto"/>
            <w:right w:val="none" w:sz="0" w:space="0" w:color="auto"/>
          </w:divBdr>
          <w:divsChild>
            <w:div w:id="1168520932">
              <w:marLeft w:val="0"/>
              <w:marRight w:val="0"/>
              <w:marTop w:val="0"/>
              <w:marBottom w:val="0"/>
              <w:divBdr>
                <w:top w:val="none" w:sz="0" w:space="0" w:color="auto"/>
                <w:left w:val="none" w:sz="0" w:space="0" w:color="auto"/>
                <w:bottom w:val="none" w:sz="0" w:space="0" w:color="auto"/>
                <w:right w:val="none" w:sz="0" w:space="0" w:color="auto"/>
              </w:divBdr>
              <w:divsChild>
                <w:div w:id="674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312446">
          <w:marLeft w:val="0"/>
          <w:marRight w:val="0"/>
          <w:marTop w:val="0"/>
          <w:marBottom w:val="0"/>
          <w:divBdr>
            <w:top w:val="none" w:sz="0" w:space="0" w:color="auto"/>
            <w:left w:val="none" w:sz="0" w:space="0" w:color="auto"/>
            <w:bottom w:val="none" w:sz="0" w:space="0" w:color="auto"/>
            <w:right w:val="none" w:sz="0" w:space="0" w:color="auto"/>
          </w:divBdr>
        </w:div>
        <w:div w:id="1592665521">
          <w:marLeft w:val="0"/>
          <w:marRight w:val="0"/>
          <w:marTop w:val="0"/>
          <w:marBottom w:val="0"/>
          <w:divBdr>
            <w:top w:val="none" w:sz="0" w:space="0" w:color="auto"/>
            <w:left w:val="none" w:sz="0" w:space="0" w:color="auto"/>
            <w:bottom w:val="none" w:sz="0" w:space="0" w:color="auto"/>
            <w:right w:val="none" w:sz="0" w:space="0" w:color="auto"/>
          </w:divBdr>
        </w:div>
        <w:div w:id="1668708134">
          <w:marLeft w:val="0"/>
          <w:marRight w:val="0"/>
          <w:marTop w:val="0"/>
          <w:marBottom w:val="0"/>
          <w:divBdr>
            <w:top w:val="none" w:sz="0" w:space="0" w:color="auto"/>
            <w:left w:val="none" w:sz="0" w:space="0" w:color="auto"/>
            <w:bottom w:val="none" w:sz="0" w:space="0" w:color="auto"/>
            <w:right w:val="none" w:sz="0" w:space="0" w:color="auto"/>
          </w:divBdr>
          <w:divsChild>
            <w:div w:id="179200793">
              <w:marLeft w:val="0"/>
              <w:marRight w:val="0"/>
              <w:marTop w:val="0"/>
              <w:marBottom w:val="0"/>
              <w:divBdr>
                <w:top w:val="none" w:sz="0" w:space="0" w:color="auto"/>
                <w:left w:val="none" w:sz="0" w:space="0" w:color="auto"/>
                <w:bottom w:val="none" w:sz="0" w:space="0" w:color="auto"/>
                <w:right w:val="none" w:sz="0" w:space="0" w:color="auto"/>
              </w:divBdr>
            </w:div>
          </w:divsChild>
        </w:div>
        <w:div w:id="1697997841">
          <w:marLeft w:val="0"/>
          <w:marRight w:val="0"/>
          <w:marTop w:val="0"/>
          <w:marBottom w:val="0"/>
          <w:divBdr>
            <w:top w:val="none" w:sz="0" w:space="0" w:color="auto"/>
            <w:left w:val="none" w:sz="0" w:space="0" w:color="auto"/>
            <w:bottom w:val="none" w:sz="0" w:space="0" w:color="auto"/>
            <w:right w:val="none" w:sz="0" w:space="0" w:color="auto"/>
          </w:divBdr>
        </w:div>
        <w:div w:id="1706831236">
          <w:marLeft w:val="0"/>
          <w:marRight w:val="0"/>
          <w:marTop w:val="0"/>
          <w:marBottom w:val="0"/>
          <w:divBdr>
            <w:top w:val="none" w:sz="0" w:space="0" w:color="auto"/>
            <w:left w:val="none" w:sz="0" w:space="0" w:color="auto"/>
            <w:bottom w:val="none" w:sz="0" w:space="0" w:color="auto"/>
            <w:right w:val="none" w:sz="0" w:space="0" w:color="auto"/>
          </w:divBdr>
        </w:div>
        <w:div w:id="1707832668">
          <w:marLeft w:val="0"/>
          <w:marRight w:val="0"/>
          <w:marTop w:val="0"/>
          <w:marBottom w:val="0"/>
          <w:divBdr>
            <w:top w:val="none" w:sz="0" w:space="0" w:color="auto"/>
            <w:left w:val="none" w:sz="0" w:space="0" w:color="auto"/>
            <w:bottom w:val="none" w:sz="0" w:space="0" w:color="auto"/>
            <w:right w:val="none" w:sz="0" w:space="0" w:color="auto"/>
          </w:divBdr>
          <w:divsChild>
            <w:div w:id="1149323435">
              <w:marLeft w:val="0"/>
              <w:marRight w:val="0"/>
              <w:marTop w:val="0"/>
              <w:marBottom w:val="0"/>
              <w:divBdr>
                <w:top w:val="none" w:sz="0" w:space="0" w:color="auto"/>
                <w:left w:val="none" w:sz="0" w:space="0" w:color="auto"/>
                <w:bottom w:val="none" w:sz="0" w:space="0" w:color="auto"/>
                <w:right w:val="none" w:sz="0" w:space="0" w:color="auto"/>
              </w:divBdr>
            </w:div>
          </w:divsChild>
        </w:div>
        <w:div w:id="1753625198">
          <w:marLeft w:val="0"/>
          <w:marRight w:val="0"/>
          <w:marTop w:val="300"/>
          <w:marBottom w:val="0"/>
          <w:divBdr>
            <w:top w:val="none" w:sz="0" w:space="0" w:color="auto"/>
            <w:left w:val="none" w:sz="0" w:space="0" w:color="auto"/>
            <w:bottom w:val="none" w:sz="0" w:space="0" w:color="auto"/>
            <w:right w:val="none" w:sz="0" w:space="0" w:color="auto"/>
          </w:divBdr>
        </w:div>
        <w:div w:id="1780878516">
          <w:marLeft w:val="0"/>
          <w:marRight w:val="0"/>
          <w:marTop w:val="0"/>
          <w:marBottom w:val="0"/>
          <w:divBdr>
            <w:top w:val="none" w:sz="0" w:space="0" w:color="auto"/>
            <w:left w:val="none" w:sz="0" w:space="0" w:color="auto"/>
            <w:bottom w:val="none" w:sz="0" w:space="0" w:color="auto"/>
            <w:right w:val="none" w:sz="0" w:space="0" w:color="auto"/>
          </w:divBdr>
          <w:divsChild>
            <w:div w:id="3716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924487">
      <w:bodyDiv w:val="1"/>
      <w:marLeft w:val="0"/>
      <w:marRight w:val="0"/>
      <w:marTop w:val="0"/>
      <w:marBottom w:val="0"/>
      <w:divBdr>
        <w:top w:val="none" w:sz="0" w:space="0" w:color="auto"/>
        <w:left w:val="none" w:sz="0" w:space="0" w:color="auto"/>
        <w:bottom w:val="none" w:sz="0" w:space="0" w:color="auto"/>
        <w:right w:val="none" w:sz="0" w:space="0" w:color="auto"/>
      </w:divBdr>
      <w:divsChild>
        <w:div w:id="164252380">
          <w:marLeft w:val="0"/>
          <w:marRight w:val="0"/>
          <w:marTop w:val="0"/>
          <w:marBottom w:val="0"/>
          <w:divBdr>
            <w:top w:val="none" w:sz="0" w:space="0" w:color="auto"/>
            <w:left w:val="none" w:sz="0" w:space="0" w:color="auto"/>
            <w:bottom w:val="none" w:sz="0" w:space="0" w:color="auto"/>
            <w:right w:val="none" w:sz="0" w:space="0" w:color="auto"/>
          </w:divBdr>
        </w:div>
        <w:div w:id="305623066">
          <w:marLeft w:val="0"/>
          <w:marRight w:val="0"/>
          <w:marTop w:val="300"/>
          <w:marBottom w:val="0"/>
          <w:divBdr>
            <w:top w:val="none" w:sz="0" w:space="0" w:color="auto"/>
            <w:left w:val="none" w:sz="0" w:space="0" w:color="auto"/>
            <w:bottom w:val="none" w:sz="0" w:space="0" w:color="auto"/>
            <w:right w:val="none" w:sz="0" w:space="0" w:color="auto"/>
          </w:divBdr>
          <w:divsChild>
            <w:div w:id="687291383">
              <w:marLeft w:val="0"/>
              <w:marRight w:val="0"/>
              <w:marTop w:val="0"/>
              <w:marBottom w:val="0"/>
              <w:divBdr>
                <w:top w:val="none" w:sz="0" w:space="0" w:color="auto"/>
                <w:left w:val="none" w:sz="0" w:space="0" w:color="auto"/>
                <w:bottom w:val="none" w:sz="0" w:space="0" w:color="auto"/>
                <w:right w:val="none" w:sz="0" w:space="0" w:color="auto"/>
              </w:divBdr>
              <w:divsChild>
                <w:div w:id="106649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651718">
          <w:marLeft w:val="0"/>
          <w:marRight w:val="0"/>
          <w:marTop w:val="0"/>
          <w:marBottom w:val="0"/>
          <w:divBdr>
            <w:top w:val="none" w:sz="0" w:space="0" w:color="auto"/>
            <w:left w:val="none" w:sz="0" w:space="0" w:color="auto"/>
            <w:bottom w:val="none" w:sz="0" w:space="0" w:color="auto"/>
            <w:right w:val="none" w:sz="0" w:space="0" w:color="auto"/>
          </w:divBdr>
        </w:div>
        <w:div w:id="825557935">
          <w:marLeft w:val="0"/>
          <w:marRight w:val="0"/>
          <w:marTop w:val="0"/>
          <w:marBottom w:val="0"/>
          <w:divBdr>
            <w:top w:val="none" w:sz="0" w:space="0" w:color="auto"/>
            <w:left w:val="none" w:sz="0" w:space="0" w:color="auto"/>
            <w:bottom w:val="none" w:sz="0" w:space="0" w:color="auto"/>
            <w:right w:val="none" w:sz="0" w:space="0" w:color="auto"/>
          </w:divBdr>
        </w:div>
        <w:div w:id="859859533">
          <w:marLeft w:val="0"/>
          <w:marRight w:val="0"/>
          <w:marTop w:val="300"/>
          <w:marBottom w:val="0"/>
          <w:divBdr>
            <w:top w:val="none" w:sz="0" w:space="0" w:color="auto"/>
            <w:left w:val="none" w:sz="0" w:space="0" w:color="auto"/>
            <w:bottom w:val="none" w:sz="0" w:space="0" w:color="auto"/>
            <w:right w:val="none" w:sz="0" w:space="0" w:color="auto"/>
          </w:divBdr>
          <w:divsChild>
            <w:div w:id="1565798595">
              <w:marLeft w:val="0"/>
              <w:marRight w:val="0"/>
              <w:marTop w:val="0"/>
              <w:marBottom w:val="0"/>
              <w:divBdr>
                <w:top w:val="none" w:sz="0" w:space="0" w:color="auto"/>
                <w:left w:val="none" w:sz="0" w:space="0" w:color="auto"/>
                <w:bottom w:val="none" w:sz="0" w:space="0" w:color="auto"/>
                <w:right w:val="none" w:sz="0" w:space="0" w:color="auto"/>
              </w:divBdr>
              <w:divsChild>
                <w:div w:id="1207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300863">
          <w:marLeft w:val="0"/>
          <w:marRight w:val="0"/>
          <w:marTop w:val="0"/>
          <w:marBottom w:val="0"/>
          <w:divBdr>
            <w:top w:val="none" w:sz="0" w:space="0" w:color="auto"/>
            <w:left w:val="none" w:sz="0" w:space="0" w:color="auto"/>
            <w:bottom w:val="none" w:sz="0" w:space="0" w:color="auto"/>
            <w:right w:val="none" w:sz="0" w:space="0" w:color="auto"/>
          </w:divBdr>
          <w:divsChild>
            <w:div w:id="1777483308">
              <w:marLeft w:val="0"/>
              <w:marRight w:val="0"/>
              <w:marTop w:val="0"/>
              <w:marBottom w:val="0"/>
              <w:divBdr>
                <w:top w:val="none" w:sz="0" w:space="0" w:color="auto"/>
                <w:left w:val="none" w:sz="0" w:space="0" w:color="auto"/>
                <w:bottom w:val="none" w:sz="0" w:space="0" w:color="auto"/>
                <w:right w:val="none" w:sz="0" w:space="0" w:color="auto"/>
              </w:divBdr>
            </w:div>
          </w:divsChild>
        </w:div>
        <w:div w:id="1029648643">
          <w:marLeft w:val="0"/>
          <w:marRight w:val="0"/>
          <w:marTop w:val="0"/>
          <w:marBottom w:val="0"/>
          <w:divBdr>
            <w:top w:val="none" w:sz="0" w:space="0" w:color="auto"/>
            <w:left w:val="none" w:sz="0" w:space="0" w:color="auto"/>
            <w:bottom w:val="none" w:sz="0" w:space="0" w:color="auto"/>
            <w:right w:val="none" w:sz="0" w:space="0" w:color="auto"/>
          </w:divBdr>
        </w:div>
        <w:div w:id="1033120130">
          <w:marLeft w:val="0"/>
          <w:marRight w:val="0"/>
          <w:marTop w:val="0"/>
          <w:marBottom w:val="0"/>
          <w:divBdr>
            <w:top w:val="none" w:sz="0" w:space="0" w:color="auto"/>
            <w:left w:val="none" w:sz="0" w:space="0" w:color="auto"/>
            <w:bottom w:val="none" w:sz="0" w:space="0" w:color="auto"/>
            <w:right w:val="none" w:sz="0" w:space="0" w:color="auto"/>
          </w:divBdr>
        </w:div>
        <w:div w:id="1159929072">
          <w:marLeft w:val="0"/>
          <w:marRight w:val="0"/>
          <w:marTop w:val="0"/>
          <w:marBottom w:val="0"/>
          <w:divBdr>
            <w:top w:val="none" w:sz="0" w:space="0" w:color="auto"/>
            <w:left w:val="none" w:sz="0" w:space="0" w:color="auto"/>
            <w:bottom w:val="none" w:sz="0" w:space="0" w:color="auto"/>
            <w:right w:val="none" w:sz="0" w:space="0" w:color="auto"/>
          </w:divBdr>
          <w:divsChild>
            <w:div w:id="1174032321">
              <w:marLeft w:val="0"/>
              <w:marRight w:val="0"/>
              <w:marTop w:val="0"/>
              <w:marBottom w:val="0"/>
              <w:divBdr>
                <w:top w:val="none" w:sz="0" w:space="0" w:color="auto"/>
                <w:left w:val="none" w:sz="0" w:space="0" w:color="auto"/>
                <w:bottom w:val="none" w:sz="0" w:space="0" w:color="auto"/>
                <w:right w:val="none" w:sz="0" w:space="0" w:color="auto"/>
              </w:divBdr>
            </w:div>
          </w:divsChild>
        </w:div>
        <w:div w:id="1230071275">
          <w:marLeft w:val="0"/>
          <w:marRight w:val="0"/>
          <w:marTop w:val="0"/>
          <w:marBottom w:val="0"/>
          <w:divBdr>
            <w:top w:val="none" w:sz="0" w:space="0" w:color="auto"/>
            <w:left w:val="none" w:sz="0" w:space="0" w:color="auto"/>
            <w:bottom w:val="none" w:sz="0" w:space="0" w:color="auto"/>
            <w:right w:val="none" w:sz="0" w:space="0" w:color="auto"/>
          </w:divBdr>
          <w:divsChild>
            <w:div w:id="1265991097">
              <w:marLeft w:val="0"/>
              <w:marRight w:val="0"/>
              <w:marTop w:val="0"/>
              <w:marBottom w:val="0"/>
              <w:divBdr>
                <w:top w:val="none" w:sz="0" w:space="0" w:color="auto"/>
                <w:left w:val="none" w:sz="0" w:space="0" w:color="auto"/>
                <w:bottom w:val="none" w:sz="0" w:space="0" w:color="auto"/>
                <w:right w:val="none" w:sz="0" w:space="0" w:color="auto"/>
              </w:divBdr>
            </w:div>
          </w:divsChild>
        </w:div>
        <w:div w:id="1236430062">
          <w:marLeft w:val="0"/>
          <w:marRight w:val="0"/>
          <w:marTop w:val="0"/>
          <w:marBottom w:val="0"/>
          <w:divBdr>
            <w:top w:val="none" w:sz="0" w:space="0" w:color="auto"/>
            <w:left w:val="none" w:sz="0" w:space="0" w:color="auto"/>
            <w:bottom w:val="none" w:sz="0" w:space="0" w:color="auto"/>
            <w:right w:val="none" w:sz="0" w:space="0" w:color="auto"/>
          </w:divBdr>
          <w:divsChild>
            <w:div w:id="1806778391">
              <w:marLeft w:val="0"/>
              <w:marRight w:val="0"/>
              <w:marTop w:val="0"/>
              <w:marBottom w:val="0"/>
              <w:divBdr>
                <w:top w:val="none" w:sz="0" w:space="0" w:color="auto"/>
                <w:left w:val="none" w:sz="0" w:space="0" w:color="auto"/>
                <w:bottom w:val="none" w:sz="0" w:space="0" w:color="auto"/>
                <w:right w:val="none" w:sz="0" w:space="0" w:color="auto"/>
              </w:divBdr>
            </w:div>
          </w:divsChild>
        </w:div>
        <w:div w:id="1259677145">
          <w:marLeft w:val="0"/>
          <w:marRight w:val="0"/>
          <w:marTop w:val="300"/>
          <w:marBottom w:val="0"/>
          <w:divBdr>
            <w:top w:val="none" w:sz="0" w:space="0" w:color="auto"/>
            <w:left w:val="none" w:sz="0" w:space="0" w:color="auto"/>
            <w:bottom w:val="none" w:sz="0" w:space="0" w:color="auto"/>
            <w:right w:val="none" w:sz="0" w:space="0" w:color="auto"/>
          </w:divBdr>
          <w:divsChild>
            <w:div w:id="772239540">
              <w:marLeft w:val="0"/>
              <w:marRight w:val="0"/>
              <w:marTop w:val="0"/>
              <w:marBottom w:val="0"/>
              <w:divBdr>
                <w:top w:val="none" w:sz="0" w:space="0" w:color="auto"/>
                <w:left w:val="none" w:sz="0" w:space="0" w:color="auto"/>
                <w:bottom w:val="none" w:sz="0" w:space="0" w:color="auto"/>
                <w:right w:val="none" w:sz="0" w:space="0" w:color="auto"/>
              </w:divBdr>
              <w:divsChild>
                <w:div w:id="908004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726181">
          <w:marLeft w:val="0"/>
          <w:marRight w:val="0"/>
          <w:marTop w:val="0"/>
          <w:marBottom w:val="0"/>
          <w:divBdr>
            <w:top w:val="none" w:sz="0" w:space="0" w:color="auto"/>
            <w:left w:val="none" w:sz="0" w:space="0" w:color="auto"/>
            <w:bottom w:val="none" w:sz="0" w:space="0" w:color="auto"/>
            <w:right w:val="none" w:sz="0" w:space="0" w:color="auto"/>
          </w:divBdr>
        </w:div>
        <w:div w:id="1664358558">
          <w:marLeft w:val="0"/>
          <w:marRight w:val="0"/>
          <w:marTop w:val="0"/>
          <w:marBottom w:val="0"/>
          <w:divBdr>
            <w:top w:val="none" w:sz="0" w:space="0" w:color="auto"/>
            <w:left w:val="none" w:sz="0" w:space="0" w:color="auto"/>
            <w:bottom w:val="none" w:sz="0" w:space="0" w:color="auto"/>
            <w:right w:val="none" w:sz="0" w:space="0" w:color="auto"/>
          </w:divBdr>
        </w:div>
        <w:div w:id="1669599446">
          <w:marLeft w:val="0"/>
          <w:marRight w:val="0"/>
          <w:marTop w:val="0"/>
          <w:marBottom w:val="0"/>
          <w:divBdr>
            <w:top w:val="none" w:sz="0" w:space="0" w:color="auto"/>
            <w:left w:val="none" w:sz="0" w:space="0" w:color="auto"/>
            <w:bottom w:val="none" w:sz="0" w:space="0" w:color="auto"/>
            <w:right w:val="none" w:sz="0" w:space="0" w:color="auto"/>
          </w:divBdr>
          <w:divsChild>
            <w:div w:id="98593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277382">
      <w:bodyDiv w:val="1"/>
      <w:marLeft w:val="0"/>
      <w:marRight w:val="0"/>
      <w:marTop w:val="0"/>
      <w:marBottom w:val="0"/>
      <w:divBdr>
        <w:top w:val="none" w:sz="0" w:space="0" w:color="auto"/>
        <w:left w:val="none" w:sz="0" w:space="0" w:color="auto"/>
        <w:bottom w:val="none" w:sz="0" w:space="0" w:color="auto"/>
        <w:right w:val="none" w:sz="0" w:space="0" w:color="auto"/>
      </w:divBdr>
    </w:div>
    <w:div w:id="1074278238">
      <w:bodyDiv w:val="1"/>
      <w:marLeft w:val="0"/>
      <w:marRight w:val="0"/>
      <w:marTop w:val="0"/>
      <w:marBottom w:val="0"/>
      <w:divBdr>
        <w:top w:val="none" w:sz="0" w:space="0" w:color="auto"/>
        <w:left w:val="none" w:sz="0" w:space="0" w:color="auto"/>
        <w:bottom w:val="none" w:sz="0" w:space="0" w:color="auto"/>
        <w:right w:val="none" w:sz="0" w:space="0" w:color="auto"/>
      </w:divBdr>
      <w:divsChild>
        <w:div w:id="34359213">
          <w:marLeft w:val="0"/>
          <w:marRight w:val="0"/>
          <w:marTop w:val="0"/>
          <w:marBottom w:val="0"/>
          <w:divBdr>
            <w:top w:val="none" w:sz="0" w:space="0" w:color="auto"/>
            <w:left w:val="none" w:sz="0" w:space="0" w:color="auto"/>
            <w:bottom w:val="none" w:sz="0" w:space="0" w:color="auto"/>
            <w:right w:val="none" w:sz="0" w:space="0" w:color="auto"/>
          </w:divBdr>
          <w:divsChild>
            <w:div w:id="1010180572">
              <w:marLeft w:val="0"/>
              <w:marRight w:val="0"/>
              <w:marTop w:val="0"/>
              <w:marBottom w:val="0"/>
              <w:divBdr>
                <w:top w:val="none" w:sz="0" w:space="0" w:color="auto"/>
                <w:left w:val="none" w:sz="0" w:space="0" w:color="auto"/>
                <w:bottom w:val="none" w:sz="0" w:space="0" w:color="auto"/>
                <w:right w:val="none" w:sz="0" w:space="0" w:color="auto"/>
              </w:divBdr>
            </w:div>
          </w:divsChild>
        </w:div>
        <w:div w:id="292638398">
          <w:marLeft w:val="0"/>
          <w:marRight w:val="0"/>
          <w:marTop w:val="300"/>
          <w:marBottom w:val="0"/>
          <w:divBdr>
            <w:top w:val="none" w:sz="0" w:space="0" w:color="auto"/>
            <w:left w:val="none" w:sz="0" w:space="0" w:color="auto"/>
            <w:bottom w:val="none" w:sz="0" w:space="0" w:color="auto"/>
            <w:right w:val="none" w:sz="0" w:space="0" w:color="auto"/>
          </w:divBdr>
        </w:div>
        <w:div w:id="348408902">
          <w:marLeft w:val="0"/>
          <w:marRight w:val="0"/>
          <w:marTop w:val="300"/>
          <w:marBottom w:val="0"/>
          <w:divBdr>
            <w:top w:val="none" w:sz="0" w:space="0" w:color="auto"/>
            <w:left w:val="none" w:sz="0" w:space="0" w:color="auto"/>
            <w:bottom w:val="none" w:sz="0" w:space="0" w:color="auto"/>
            <w:right w:val="none" w:sz="0" w:space="0" w:color="auto"/>
          </w:divBdr>
        </w:div>
        <w:div w:id="360478352">
          <w:marLeft w:val="0"/>
          <w:marRight w:val="0"/>
          <w:marTop w:val="0"/>
          <w:marBottom w:val="0"/>
          <w:divBdr>
            <w:top w:val="none" w:sz="0" w:space="0" w:color="auto"/>
            <w:left w:val="none" w:sz="0" w:space="0" w:color="auto"/>
            <w:bottom w:val="none" w:sz="0" w:space="0" w:color="auto"/>
            <w:right w:val="none" w:sz="0" w:space="0" w:color="auto"/>
          </w:divBdr>
          <w:divsChild>
            <w:div w:id="864363636">
              <w:marLeft w:val="0"/>
              <w:marRight w:val="0"/>
              <w:marTop w:val="0"/>
              <w:marBottom w:val="0"/>
              <w:divBdr>
                <w:top w:val="none" w:sz="0" w:space="0" w:color="auto"/>
                <w:left w:val="none" w:sz="0" w:space="0" w:color="auto"/>
                <w:bottom w:val="none" w:sz="0" w:space="0" w:color="auto"/>
                <w:right w:val="none" w:sz="0" w:space="0" w:color="auto"/>
              </w:divBdr>
            </w:div>
          </w:divsChild>
        </w:div>
        <w:div w:id="383725632">
          <w:marLeft w:val="0"/>
          <w:marRight w:val="0"/>
          <w:marTop w:val="0"/>
          <w:marBottom w:val="0"/>
          <w:divBdr>
            <w:top w:val="none" w:sz="0" w:space="0" w:color="auto"/>
            <w:left w:val="none" w:sz="0" w:space="0" w:color="auto"/>
            <w:bottom w:val="none" w:sz="0" w:space="0" w:color="auto"/>
            <w:right w:val="none" w:sz="0" w:space="0" w:color="auto"/>
          </w:divBdr>
        </w:div>
        <w:div w:id="485511729">
          <w:marLeft w:val="0"/>
          <w:marRight w:val="0"/>
          <w:marTop w:val="0"/>
          <w:marBottom w:val="0"/>
          <w:divBdr>
            <w:top w:val="none" w:sz="0" w:space="0" w:color="auto"/>
            <w:left w:val="none" w:sz="0" w:space="0" w:color="auto"/>
            <w:bottom w:val="none" w:sz="0" w:space="0" w:color="auto"/>
            <w:right w:val="none" w:sz="0" w:space="0" w:color="auto"/>
          </w:divBdr>
        </w:div>
        <w:div w:id="678704661">
          <w:marLeft w:val="0"/>
          <w:marRight w:val="0"/>
          <w:marTop w:val="300"/>
          <w:marBottom w:val="0"/>
          <w:divBdr>
            <w:top w:val="none" w:sz="0" w:space="0" w:color="auto"/>
            <w:left w:val="none" w:sz="0" w:space="0" w:color="auto"/>
            <w:bottom w:val="none" w:sz="0" w:space="0" w:color="auto"/>
            <w:right w:val="none" w:sz="0" w:space="0" w:color="auto"/>
          </w:divBdr>
        </w:div>
        <w:div w:id="696857346">
          <w:marLeft w:val="0"/>
          <w:marRight w:val="0"/>
          <w:marTop w:val="0"/>
          <w:marBottom w:val="0"/>
          <w:divBdr>
            <w:top w:val="none" w:sz="0" w:space="0" w:color="auto"/>
            <w:left w:val="none" w:sz="0" w:space="0" w:color="auto"/>
            <w:bottom w:val="none" w:sz="0" w:space="0" w:color="auto"/>
            <w:right w:val="none" w:sz="0" w:space="0" w:color="auto"/>
          </w:divBdr>
        </w:div>
        <w:div w:id="744450430">
          <w:marLeft w:val="0"/>
          <w:marRight w:val="0"/>
          <w:marTop w:val="0"/>
          <w:marBottom w:val="0"/>
          <w:divBdr>
            <w:top w:val="none" w:sz="0" w:space="0" w:color="auto"/>
            <w:left w:val="none" w:sz="0" w:space="0" w:color="auto"/>
            <w:bottom w:val="none" w:sz="0" w:space="0" w:color="auto"/>
            <w:right w:val="none" w:sz="0" w:space="0" w:color="auto"/>
          </w:divBdr>
        </w:div>
        <w:div w:id="848639102">
          <w:marLeft w:val="0"/>
          <w:marRight w:val="0"/>
          <w:marTop w:val="0"/>
          <w:marBottom w:val="0"/>
          <w:divBdr>
            <w:top w:val="none" w:sz="0" w:space="0" w:color="auto"/>
            <w:left w:val="none" w:sz="0" w:space="0" w:color="auto"/>
            <w:bottom w:val="none" w:sz="0" w:space="0" w:color="auto"/>
            <w:right w:val="none" w:sz="0" w:space="0" w:color="auto"/>
          </w:divBdr>
          <w:divsChild>
            <w:div w:id="1804810712">
              <w:marLeft w:val="0"/>
              <w:marRight w:val="0"/>
              <w:marTop w:val="0"/>
              <w:marBottom w:val="0"/>
              <w:divBdr>
                <w:top w:val="none" w:sz="0" w:space="0" w:color="auto"/>
                <w:left w:val="none" w:sz="0" w:space="0" w:color="auto"/>
                <w:bottom w:val="none" w:sz="0" w:space="0" w:color="auto"/>
                <w:right w:val="none" w:sz="0" w:space="0" w:color="auto"/>
              </w:divBdr>
            </w:div>
          </w:divsChild>
        </w:div>
        <w:div w:id="948393234">
          <w:marLeft w:val="0"/>
          <w:marRight w:val="0"/>
          <w:marTop w:val="300"/>
          <w:marBottom w:val="0"/>
          <w:divBdr>
            <w:top w:val="none" w:sz="0" w:space="0" w:color="auto"/>
            <w:left w:val="none" w:sz="0" w:space="0" w:color="auto"/>
            <w:bottom w:val="none" w:sz="0" w:space="0" w:color="auto"/>
            <w:right w:val="none" w:sz="0" w:space="0" w:color="auto"/>
          </w:divBdr>
          <w:divsChild>
            <w:div w:id="1177233052">
              <w:marLeft w:val="0"/>
              <w:marRight w:val="0"/>
              <w:marTop w:val="0"/>
              <w:marBottom w:val="0"/>
              <w:divBdr>
                <w:top w:val="none" w:sz="0" w:space="0" w:color="auto"/>
                <w:left w:val="none" w:sz="0" w:space="0" w:color="auto"/>
                <w:bottom w:val="none" w:sz="0" w:space="0" w:color="auto"/>
                <w:right w:val="none" w:sz="0" w:space="0" w:color="auto"/>
              </w:divBdr>
              <w:divsChild>
                <w:div w:id="1719469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48885">
          <w:marLeft w:val="0"/>
          <w:marRight w:val="0"/>
          <w:marTop w:val="0"/>
          <w:marBottom w:val="0"/>
          <w:divBdr>
            <w:top w:val="none" w:sz="0" w:space="0" w:color="auto"/>
            <w:left w:val="none" w:sz="0" w:space="0" w:color="auto"/>
            <w:bottom w:val="none" w:sz="0" w:space="0" w:color="auto"/>
            <w:right w:val="none" w:sz="0" w:space="0" w:color="auto"/>
          </w:divBdr>
          <w:divsChild>
            <w:div w:id="680545614">
              <w:marLeft w:val="0"/>
              <w:marRight w:val="0"/>
              <w:marTop w:val="0"/>
              <w:marBottom w:val="0"/>
              <w:divBdr>
                <w:top w:val="none" w:sz="0" w:space="0" w:color="auto"/>
                <w:left w:val="none" w:sz="0" w:space="0" w:color="auto"/>
                <w:bottom w:val="none" w:sz="0" w:space="0" w:color="auto"/>
                <w:right w:val="none" w:sz="0" w:space="0" w:color="auto"/>
              </w:divBdr>
            </w:div>
          </w:divsChild>
        </w:div>
        <w:div w:id="1366325221">
          <w:marLeft w:val="0"/>
          <w:marRight w:val="0"/>
          <w:marTop w:val="0"/>
          <w:marBottom w:val="0"/>
          <w:divBdr>
            <w:top w:val="none" w:sz="0" w:space="0" w:color="auto"/>
            <w:left w:val="none" w:sz="0" w:space="0" w:color="auto"/>
            <w:bottom w:val="none" w:sz="0" w:space="0" w:color="auto"/>
            <w:right w:val="none" w:sz="0" w:space="0" w:color="auto"/>
          </w:divBdr>
        </w:div>
        <w:div w:id="1463840121">
          <w:marLeft w:val="0"/>
          <w:marRight w:val="0"/>
          <w:marTop w:val="0"/>
          <w:marBottom w:val="0"/>
          <w:divBdr>
            <w:top w:val="none" w:sz="0" w:space="0" w:color="auto"/>
            <w:left w:val="none" w:sz="0" w:space="0" w:color="auto"/>
            <w:bottom w:val="none" w:sz="0" w:space="0" w:color="auto"/>
            <w:right w:val="none" w:sz="0" w:space="0" w:color="auto"/>
          </w:divBdr>
        </w:div>
        <w:div w:id="1522553412">
          <w:marLeft w:val="0"/>
          <w:marRight w:val="0"/>
          <w:marTop w:val="0"/>
          <w:marBottom w:val="0"/>
          <w:divBdr>
            <w:top w:val="none" w:sz="0" w:space="0" w:color="auto"/>
            <w:left w:val="none" w:sz="0" w:space="0" w:color="auto"/>
            <w:bottom w:val="none" w:sz="0" w:space="0" w:color="auto"/>
            <w:right w:val="none" w:sz="0" w:space="0" w:color="auto"/>
          </w:divBdr>
        </w:div>
      </w:divsChild>
    </w:div>
    <w:div w:id="1074819203">
      <w:bodyDiv w:val="1"/>
      <w:marLeft w:val="0"/>
      <w:marRight w:val="0"/>
      <w:marTop w:val="0"/>
      <w:marBottom w:val="0"/>
      <w:divBdr>
        <w:top w:val="none" w:sz="0" w:space="0" w:color="auto"/>
        <w:left w:val="none" w:sz="0" w:space="0" w:color="auto"/>
        <w:bottom w:val="none" w:sz="0" w:space="0" w:color="auto"/>
        <w:right w:val="none" w:sz="0" w:space="0" w:color="auto"/>
      </w:divBdr>
      <w:divsChild>
        <w:div w:id="286351039">
          <w:marLeft w:val="0"/>
          <w:marRight w:val="0"/>
          <w:marTop w:val="0"/>
          <w:marBottom w:val="0"/>
          <w:divBdr>
            <w:top w:val="none" w:sz="0" w:space="0" w:color="auto"/>
            <w:left w:val="none" w:sz="0" w:space="0" w:color="auto"/>
            <w:bottom w:val="none" w:sz="0" w:space="0" w:color="auto"/>
            <w:right w:val="none" w:sz="0" w:space="0" w:color="auto"/>
          </w:divBdr>
          <w:divsChild>
            <w:div w:id="1013146341">
              <w:marLeft w:val="0"/>
              <w:marRight w:val="0"/>
              <w:marTop w:val="0"/>
              <w:marBottom w:val="0"/>
              <w:divBdr>
                <w:top w:val="none" w:sz="0" w:space="0" w:color="auto"/>
                <w:left w:val="none" w:sz="0" w:space="0" w:color="auto"/>
                <w:bottom w:val="none" w:sz="0" w:space="0" w:color="auto"/>
                <w:right w:val="none" w:sz="0" w:space="0" w:color="auto"/>
              </w:divBdr>
            </w:div>
          </w:divsChild>
        </w:div>
        <w:div w:id="318778521">
          <w:marLeft w:val="0"/>
          <w:marRight w:val="0"/>
          <w:marTop w:val="0"/>
          <w:marBottom w:val="0"/>
          <w:divBdr>
            <w:top w:val="none" w:sz="0" w:space="0" w:color="auto"/>
            <w:left w:val="none" w:sz="0" w:space="0" w:color="auto"/>
            <w:bottom w:val="none" w:sz="0" w:space="0" w:color="auto"/>
            <w:right w:val="none" w:sz="0" w:space="0" w:color="auto"/>
          </w:divBdr>
        </w:div>
        <w:div w:id="403140147">
          <w:marLeft w:val="0"/>
          <w:marRight w:val="0"/>
          <w:marTop w:val="0"/>
          <w:marBottom w:val="0"/>
          <w:divBdr>
            <w:top w:val="none" w:sz="0" w:space="0" w:color="auto"/>
            <w:left w:val="none" w:sz="0" w:space="0" w:color="auto"/>
            <w:bottom w:val="none" w:sz="0" w:space="0" w:color="auto"/>
            <w:right w:val="none" w:sz="0" w:space="0" w:color="auto"/>
          </w:divBdr>
        </w:div>
        <w:div w:id="431516273">
          <w:marLeft w:val="0"/>
          <w:marRight w:val="0"/>
          <w:marTop w:val="300"/>
          <w:marBottom w:val="0"/>
          <w:divBdr>
            <w:top w:val="none" w:sz="0" w:space="0" w:color="auto"/>
            <w:left w:val="none" w:sz="0" w:space="0" w:color="auto"/>
            <w:bottom w:val="none" w:sz="0" w:space="0" w:color="auto"/>
            <w:right w:val="none" w:sz="0" w:space="0" w:color="auto"/>
          </w:divBdr>
          <w:divsChild>
            <w:div w:id="1233002502">
              <w:marLeft w:val="0"/>
              <w:marRight w:val="0"/>
              <w:marTop w:val="0"/>
              <w:marBottom w:val="0"/>
              <w:divBdr>
                <w:top w:val="none" w:sz="0" w:space="0" w:color="auto"/>
                <w:left w:val="none" w:sz="0" w:space="0" w:color="auto"/>
                <w:bottom w:val="none" w:sz="0" w:space="0" w:color="auto"/>
                <w:right w:val="none" w:sz="0" w:space="0" w:color="auto"/>
              </w:divBdr>
              <w:divsChild>
                <w:div w:id="106182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949621">
          <w:marLeft w:val="0"/>
          <w:marRight w:val="0"/>
          <w:marTop w:val="0"/>
          <w:marBottom w:val="0"/>
          <w:divBdr>
            <w:top w:val="none" w:sz="0" w:space="0" w:color="auto"/>
            <w:left w:val="none" w:sz="0" w:space="0" w:color="auto"/>
            <w:bottom w:val="none" w:sz="0" w:space="0" w:color="auto"/>
            <w:right w:val="none" w:sz="0" w:space="0" w:color="auto"/>
          </w:divBdr>
          <w:divsChild>
            <w:div w:id="1125272398">
              <w:marLeft w:val="0"/>
              <w:marRight w:val="0"/>
              <w:marTop w:val="0"/>
              <w:marBottom w:val="0"/>
              <w:divBdr>
                <w:top w:val="none" w:sz="0" w:space="0" w:color="auto"/>
                <w:left w:val="none" w:sz="0" w:space="0" w:color="auto"/>
                <w:bottom w:val="none" w:sz="0" w:space="0" w:color="auto"/>
                <w:right w:val="none" w:sz="0" w:space="0" w:color="auto"/>
              </w:divBdr>
            </w:div>
          </w:divsChild>
        </w:div>
        <w:div w:id="622424236">
          <w:marLeft w:val="0"/>
          <w:marRight w:val="0"/>
          <w:marTop w:val="0"/>
          <w:marBottom w:val="0"/>
          <w:divBdr>
            <w:top w:val="none" w:sz="0" w:space="0" w:color="auto"/>
            <w:left w:val="none" w:sz="0" w:space="0" w:color="auto"/>
            <w:bottom w:val="none" w:sz="0" w:space="0" w:color="auto"/>
            <w:right w:val="none" w:sz="0" w:space="0" w:color="auto"/>
          </w:divBdr>
          <w:divsChild>
            <w:div w:id="1002858561">
              <w:marLeft w:val="0"/>
              <w:marRight w:val="0"/>
              <w:marTop w:val="0"/>
              <w:marBottom w:val="0"/>
              <w:divBdr>
                <w:top w:val="none" w:sz="0" w:space="0" w:color="auto"/>
                <w:left w:val="none" w:sz="0" w:space="0" w:color="auto"/>
                <w:bottom w:val="none" w:sz="0" w:space="0" w:color="auto"/>
                <w:right w:val="none" w:sz="0" w:space="0" w:color="auto"/>
              </w:divBdr>
            </w:div>
          </w:divsChild>
        </w:div>
        <w:div w:id="794105172">
          <w:marLeft w:val="0"/>
          <w:marRight w:val="0"/>
          <w:marTop w:val="300"/>
          <w:marBottom w:val="0"/>
          <w:divBdr>
            <w:top w:val="none" w:sz="0" w:space="0" w:color="auto"/>
            <w:left w:val="none" w:sz="0" w:space="0" w:color="auto"/>
            <w:bottom w:val="none" w:sz="0" w:space="0" w:color="auto"/>
            <w:right w:val="none" w:sz="0" w:space="0" w:color="auto"/>
          </w:divBdr>
          <w:divsChild>
            <w:div w:id="848447404">
              <w:marLeft w:val="0"/>
              <w:marRight w:val="0"/>
              <w:marTop w:val="0"/>
              <w:marBottom w:val="0"/>
              <w:divBdr>
                <w:top w:val="none" w:sz="0" w:space="0" w:color="auto"/>
                <w:left w:val="none" w:sz="0" w:space="0" w:color="auto"/>
                <w:bottom w:val="none" w:sz="0" w:space="0" w:color="auto"/>
                <w:right w:val="none" w:sz="0" w:space="0" w:color="auto"/>
              </w:divBdr>
              <w:divsChild>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0408">
          <w:marLeft w:val="0"/>
          <w:marRight w:val="0"/>
          <w:marTop w:val="0"/>
          <w:marBottom w:val="0"/>
          <w:divBdr>
            <w:top w:val="none" w:sz="0" w:space="0" w:color="auto"/>
            <w:left w:val="none" w:sz="0" w:space="0" w:color="auto"/>
            <w:bottom w:val="none" w:sz="0" w:space="0" w:color="auto"/>
            <w:right w:val="none" w:sz="0" w:space="0" w:color="auto"/>
          </w:divBdr>
        </w:div>
        <w:div w:id="978725839">
          <w:marLeft w:val="0"/>
          <w:marRight w:val="0"/>
          <w:marTop w:val="300"/>
          <w:marBottom w:val="0"/>
          <w:divBdr>
            <w:top w:val="none" w:sz="0" w:space="0" w:color="auto"/>
            <w:left w:val="none" w:sz="0" w:space="0" w:color="auto"/>
            <w:bottom w:val="none" w:sz="0" w:space="0" w:color="auto"/>
            <w:right w:val="none" w:sz="0" w:space="0" w:color="auto"/>
          </w:divBdr>
          <w:divsChild>
            <w:div w:id="1415712167">
              <w:marLeft w:val="0"/>
              <w:marRight w:val="0"/>
              <w:marTop w:val="0"/>
              <w:marBottom w:val="0"/>
              <w:divBdr>
                <w:top w:val="none" w:sz="0" w:space="0" w:color="auto"/>
                <w:left w:val="none" w:sz="0" w:space="0" w:color="auto"/>
                <w:bottom w:val="none" w:sz="0" w:space="0" w:color="auto"/>
                <w:right w:val="none" w:sz="0" w:space="0" w:color="auto"/>
              </w:divBdr>
              <w:divsChild>
                <w:div w:id="119492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677486">
          <w:marLeft w:val="0"/>
          <w:marRight w:val="0"/>
          <w:marTop w:val="0"/>
          <w:marBottom w:val="0"/>
          <w:divBdr>
            <w:top w:val="none" w:sz="0" w:space="0" w:color="auto"/>
            <w:left w:val="none" w:sz="0" w:space="0" w:color="auto"/>
            <w:bottom w:val="none" w:sz="0" w:space="0" w:color="auto"/>
            <w:right w:val="none" w:sz="0" w:space="0" w:color="auto"/>
          </w:divBdr>
          <w:divsChild>
            <w:div w:id="1472672233">
              <w:marLeft w:val="0"/>
              <w:marRight w:val="0"/>
              <w:marTop w:val="0"/>
              <w:marBottom w:val="0"/>
              <w:divBdr>
                <w:top w:val="none" w:sz="0" w:space="0" w:color="auto"/>
                <w:left w:val="none" w:sz="0" w:space="0" w:color="auto"/>
                <w:bottom w:val="none" w:sz="0" w:space="0" w:color="auto"/>
                <w:right w:val="none" w:sz="0" w:space="0" w:color="auto"/>
              </w:divBdr>
            </w:div>
          </w:divsChild>
        </w:div>
        <w:div w:id="1366367815">
          <w:marLeft w:val="0"/>
          <w:marRight w:val="0"/>
          <w:marTop w:val="0"/>
          <w:marBottom w:val="0"/>
          <w:divBdr>
            <w:top w:val="none" w:sz="0" w:space="0" w:color="auto"/>
            <w:left w:val="none" w:sz="0" w:space="0" w:color="auto"/>
            <w:bottom w:val="none" w:sz="0" w:space="0" w:color="auto"/>
            <w:right w:val="none" w:sz="0" w:space="0" w:color="auto"/>
          </w:divBdr>
        </w:div>
        <w:div w:id="1494832012">
          <w:marLeft w:val="0"/>
          <w:marRight w:val="0"/>
          <w:marTop w:val="0"/>
          <w:marBottom w:val="0"/>
          <w:divBdr>
            <w:top w:val="none" w:sz="0" w:space="0" w:color="auto"/>
            <w:left w:val="none" w:sz="0" w:space="0" w:color="auto"/>
            <w:bottom w:val="none" w:sz="0" w:space="0" w:color="auto"/>
            <w:right w:val="none" w:sz="0" w:space="0" w:color="auto"/>
          </w:divBdr>
        </w:div>
        <w:div w:id="1665935251">
          <w:marLeft w:val="0"/>
          <w:marRight w:val="0"/>
          <w:marTop w:val="0"/>
          <w:marBottom w:val="0"/>
          <w:divBdr>
            <w:top w:val="none" w:sz="0" w:space="0" w:color="auto"/>
            <w:left w:val="none" w:sz="0" w:space="0" w:color="auto"/>
            <w:bottom w:val="none" w:sz="0" w:space="0" w:color="auto"/>
            <w:right w:val="none" w:sz="0" w:space="0" w:color="auto"/>
          </w:divBdr>
        </w:div>
        <w:div w:id="1714960625">
          <w:marLeft w:val="0"/>
          <w:marRight w:val="0"/>
          <w:marTop w:val="0"/>
          <w:marBottom w:val="0"/>
          <w:divBdr>
            <w:top w:val="none" w:sz="0" w:space="0" w:color="auto"/>
            <w:left w:val="none" w:sz="0" w:space="0" w:color="auto"/>
            <w:bottom w:val="none" w:sz="0" w:space="0" w:color="auto"/>
            <w:right w:val="none" w:sz="0" w:space="0" w:color="auto"/>
          </w:divBdr>
          <w:divsChild>
            <w:div w:id="25208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84368">
      <w:bodyDiv w:val="1"/>
      <w:marLeft w:val="0"/>
      <w:marRight w:val="0"/>
      <w:marTop w:val="0"/>
      <w:marBottom w:val="0"/>
      <w:divBdr>
        <w:top w:val="none" w:sz="0" w:space="0" w:color="auto"/>
        <w:left w:val="none" w:sz="0" w:space="0" w:color="auto"/>
        <w:bottom w:val="none" w:sz="0" w:space="0" w:color="auto"/>
        <w:right w:val="none" w:sz="0" w:space="0" w:color="auto"/>
      </w:divBdr>
      <w:divsChild>
        <w:div w:id="206650671">
          <w:marLeft w:val="0"/>
          <w:marRight w:val="0"/>
          <w:marTop w:val="0"/>
          <w:marBottom w:val="0"/>
          <w:divBdr>
            <w:top w:val="none" w:sz="0" w:space="0" w:color="auto"/>
            <w:left w:val="none" w:sz="0" w:space="0" w:color="auto"/>
            <w:bottom w:val="none" w:sz="0" w:space="0" w:color="auto"/>
            <w:right w:val="none" w:sz="0" w:space="0" w:color="auto"/>
          </w:divBdr>
          <w:divsChild>
            <w:div w:id="1806313975">
              <w:marLeft w:val="0"/>
              <w:marRight w:val="0"/>
              <w:marTop w:val="0"/>
              <w:marBottom w:val="0"/>
              <w:divBdr>
                <w:top w:val="none" w:sz="0" w:space="0" w:color="auto"/>
                <w:left w:val="none" w:sz="0" w:space="0" w:color="auto"/>
                <w:bottom w:val="none" w:sz="0" w:space="0" w:color="auto"/>
                <w:right w:val="none" w:sz="0" w:space="0" w:color="auto"/>
              </w:divBdr>
            </w:div>
          </w:divsChild>
        </w:div>
        <w:div w:id="440806075">
          <w:marLeft w:val="0"/>
          <w:marRight w:val="0"/>
          <w:marTop w:val="0"/>
          <w:marBottom w:val="0"/>
          <w:divBdr>
            <w:top w:val="none" w:sz="0" w:space="0" w:color="auto"/>
            <w:left w:val="none" w:sz="0" w:space="0" w:color="auto"/>
            <w:bottom w:val="none" w:sz="0" w:space="0" w:color="auto"/>
            <w:right w:val="none" w:sz="0" w:space="0" w:color="auto"/>
          </w:divBdr>
        </w:div>
        <w:div w:id="507983452">
          <w:marLeft w:val="0"/>
          <w:marRight w:val="0"/>
          <w:marTop w:val="0"/>
          <w:marBottom w:val="0"/>
          <w:divBdr>
            <w:top w:val="none" w:sz="0" w:space="0" w:color="auto"/>
            <w:left w:val="none" w:sz="0" w:space="0" w:color="auto"/>
            <w:bottom w:val="none" w:sz="0" w:space="0" w:color="auto"/>
            <w:right w:val="none" w:sz="0" w:space="0" w:color="auto"/>
          </w:divBdr>
        </w:div>
        <w:div w:id="763572976">
          <w:marLeft w:val="0"/>
          <w:marRight w:val="0"/>
          <w:marTop w:val="0"/>
          <w:marBottom w:val="0"/>
          <w:divBdr>
            <w:top w:val="none" w:sz="0" w:space="0" w:color="auto"/>
            <w:left w:val="none" w:sz="0" w:space="0" w:color="auto"/>
            <w:bottom w:val="none" w:sz="0" w:space="0" w:color="auto"/>
            <w:right w:val="none" w:sz="0" w:space="0" w:color="auto"/>
          </w:divBdr>
        </w:div>
        <w:div w:id="851264407">
          <w:marLeft w:val="0"/>
          <w:marRight w:val="0"/>
          <w:marTop w:val="0"/>
          <w:marBottom w:val="0"/>
          <w:divBdr>
            <w:top w:val="none" w:sz="0" w:space="0" w:color="auto"/>
            <w:left w:val="none" w:sz="0" w:space="0" w:color="auto"/>
            <w:bottom w:val="none" w:sz="0" w:space="0" w:color="auto"/>
            <w:right w:val="none" w:sz="0" w:space="0" w:color="auto"/>
          </w:divBdr>
        </w:div>
        <w:div w:id="1010907826">
          <w:marLeft w:val="0"/>
          <w:marRight w:val="0"/>
          <w:marTop w:val="0"/>
          <w:marBottom w:val="0"/>
          <w:divBdr>
            <w:top w:val="none" w:sz="0" w:space="0" w:color="auto"/>
            <w:left w:val="none" w:sz="0" w:space="0" w:color="auto"/>
            <w:bottom w:val="none" w:sz="0" w:space="0" w:color="auto"/>
            <w:right w:val="none" w:sz="0" w:space="0" w:color="auto"/>
          </w:divBdr>
        </w:div>
        <w:div w:id="1011881168">
          <w:marLeft w:val="0"/>
          <w:marRight w:val="0"/>
          <w:marTop w:val="0"/>
          <w:marBottom w:val="0"/>
          <w:divBdr>
            <w:top w:val="none" w:sz="0" w:space="0" w:color="auto"/>
            <w:left w:val="none" w:sz="0" w:space="0" w:color="auto"/>
            <w:bottom w:val="none" w:sz="0" w:space="0" w:color="auto"/>
            <w:right w:val="none" w:sz="0" w:space="0" w:color="auto"/>
          </w:divBdr>
          <w:divsChild>
            <w:div w:id="1234002055">
              <w:marLeft w:val="0"/>
              <w:marRight w:val="0"/>
              <w:marTop w:val="0"/>
              <w:marBottom w:val="0"/>
              <w:divBdr>
                <w:top w:val="none" w:sz="0" w:space="0" w:color="auto"/>
                <w:left w:val="none" w:sz="0" w:space="0" w:color="auto"/>
                <w:bottom w:val="none" w:sz="0" w:space="0" w:color="auto"/>
                <w:right w:val="none" w:sz="0" w:space="0" w:color="auto"/>
              </w:divBdr>
            </w:div>
          </w:divsChild>
        </w:div>
        <w:div w:id="1146631838">
          <w:marLeft w:val="0"/>
          <w:marRight w:val="0"/>
          <w:marTop w:val="0"/>
          <w:marBottom w:val="0"/>
          <w:divBdr>
            <w:top w:val="none" w:sz="0" w:space="0" w:color="auto"/>
            <w:left w:val="none" w:sz="0" w:space="0" w:color="auto"/>
            <w:bottom w:val="none" w:sz="0" w:space="0" w:color="auto"/>
            <w:right w:val="none" w:sz="0" w:space="0" w:color="auto"/>
          </w:divBdr>
        </w:div>
        <w:div w:id="1167597884">
          <w:marLeft w:val="0"/>
          <w:marRight w:val="0"/>
          <w:marTop w:val="0"/>
          <w:marBottom w:val="0"/>
          <w:divBdr>
            <w:top w:val="none" w:sz="0" w:space="0" w:color="auto"/>
            <w:left w:val="none" w:sz="0" w:space="0" w:color="auto"/>
            <w:bottom w:val="none" w:sz="0" w:space="0" w:color="auto"/>
            <w:right w:val="none" w:sz="0" w:space="0" w:color="auto"/>
          </w:divBdr>
        </w:div>
        <w:div w:id="1211260238">
          <w:marLeft w:val="0"/>
          <w:marRight w:val="0"/>
          <w:marTop w:val="0"/>
          <w:marBottom w:val="0"/>
          <w:divBdr>
            <w:top w:val="none" w:sz="0" w:space="0" w:color="auto"/>
            <w:left w:val="none" w:sz="0" w:space="0" w:color="auto"/>
            <w:bottom w:val="none" w:sz="0" w:space="0" w:color="auto"/>
            <w:right w:val="none" w:sz="0" w:space="0" w:color="auto"/>
          </w:divBdr>
          <w:divsChild>
            <w:div w:id="1102338263">
              <w:marLeft w:val="0"/>
              <w:marRight w:val="0"/>
              <w:marTop w:val="0"/>
              <w:marBottom w:val="0"/>
              <w:divBdr>
                <w:top w:val="none" w:sz="0" w:space="0" w:color="auto"/>
                <w:left w:val="none" w:sz="0" w:space="0" w:color="auto"/>
                <w:bottom w:val="none" w:sz="0" w:space="0" w:color="auto"/>
                <w:right w:val="none" w:sz="0" w:space="0" w:color="auto"/>
              </w:divBdr>
            </w:div>
          </w:divsChild>
        </w:div>
        <w:div w:id="1346516604">
          <w:marLeft w:val="0"/>
          <w:marRight w:val="0"/>
          <w:marTop w:val="0"/>
          <w:marBottom w:val="0"/>
          <w:divBdr>
            <w:top w:val="none" w:sz="0" w:space="0" w:color="auto"/>
            <w:left w:val="none" w:sz="0" w:space="0" w:color="auto"/>
            <w:bottom w:val="none" w:sz="0" w:space="0" w:color="auto"/>
            <w:right w:val="none" w:sz="0" w:space="0" w:color="auto"/>
          </w:divBdr>
          <w:divsChild>
            <w:div w:id="17632969">
              <w:marLeft w:val="0"/>
              <w:marRight w:val="0"/>
              <w:marTop w:val="0"/>
              <w:marBottom w:val="0"/>
              <w:divBdr>
                <w:top w:val="none" w:sz="0" w:space="0" w:color="auto"/>
                <w:left w:val="none" w:sz="0" w:space="0" w:color="auto"/>
                <w:bottom w:val="none" w:sz="0" w:space="0" w:color="auto"/>
                <w:right w:val="none" w:sz="0" w:space="0" w:color="auto"/>
              </w:divBdr>
            </w:div>
          </w:divsChild>
        </w:div>
        <w:div w:id="1388064669">
          <w:marLeft w:val="0"/>
          <w:marRight w:val="0"/>
          <w:marTop w:val="300"/>
          <w:marBottom w:val="0"/>
          <w:divBdr>
            <w:top w:val="none" w:sz="0" w:space="0" w:color="auto"/>
            <w:left w:val="none" w:sz="0" w:space="0" w:color="auto"/>
            <w:bottom w:val="none" w:sz="0" w:space="0" w:color="auto"/>
            <w:right w:val="none" w:sz="0" w:space="0" w:color="auto"/>
          </w:divBdr>
        </w:div>
        <w:div w:id="1463427144">
          <w:marLeft w:val="0"/>
          <w:marRight w:val="0"/>
          <w:marTop w:val="300"/>
          <w:marBottom w:val="0"/>
          <w:divBdr>
            <w:top w:val="none" w:sz="0" w:space="0" w:color="auto"/>
            <w:left w:val="none" w:sz="0" w:space="0" w:color="auto"/>
            <w:bottom w:val="none" w:sz="0" w:space="0" w:color="auto"/>
            <w:right w:val="none" w:sz="0" w:space="0" w:color="auto"/>
          </w:divBdr>
          <w:divsChild>
            <w:div w:id="550002847">
              <w:marLeft w:val="0"/>
              <w:marRight w:val="0"/>
              <w:marTop w:val="0"/>
              <w:marBottom w:val="0"/>
              <w:divBdr>
                <w:top w:val="none" w:sz="0" w:space="0" w:color="auto"/>
                <w:left w:val="none" w:sz="0" w:space="0" w:color="auto"/>
                <w:bottom w:val="none" w:sz="0" w:space="0" w:color="auto"/>
                <w:right w:val="none" w:sz="0" w:space="0" w:color="auto"/>
              </w:divBdr>
              <w:divsChild>
                <w:div w:id="143039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687903">
          <w:marLeft w:val="0"/>
          <w:marRight w:val="0"/>
          <w:marTop w:val="0"/>
          <w:marBottom w:val="0"/>
          <w:divBdr>
            <w:top w:val="none" w:sz="0" w:space="0" w:color="auto"/>
            <w:left w:val="none" w:sz="0" w:space="0" w:color="auto"/>
            <w:bottom w:val="none" w:sz="0" w:space="0" w:color="auto"/>
            <w:right w:val="none" w:sz="0" w:space="0" w:color="auto"/>
          </w:divBdr>
          <w:divsChild>
            <w:div w:id="188569659">
              <w:marLeft w:val="0"/>
              <w:marRight w:val="0"/>
              <w:marTop w:val="0"/>
              <w:marBottom w:val="0"/>
              <w:divBdr>
                <w:top w:val="none" w:sz="0" w:space="0" w:color="auto"/>
                <w:left w:val="none" w:sz="0" w:space="0" w:color="auto"/>
                <w:bottom w:val="none" w:sz="0" w:space="0" w:color="auto"/>
                <w:right w:val="none" w:sz="0" w:space="0" w:color="auto"/>
              </w:divBdr>
            </w:div>
          </w:divsChild>
        </w:div>
        <w:div w:id="1626422949">
          <w:marLeft w:val="0"/>
          <w:marRight w:val="0"/>
          <w:marTop w:val="300"/>
          <w:marBottom w:val="0"/>
          <w:divBdr>
            <w:top w:val="none" w:sz="0" w:space="0" w:color="auto"/>
            <w:left w:val="none" w:sz="0" w:space="0" w:color="auto"/>
            <w:bottom w:val="none" w:sz="0" w:space="0" w:color="auto"/>
            <w:right w:val="none" w:sz="0" w:space="0" w:color="auto"/>
          </w:divBdr>
          <w:divsChild>
            <w:div w:id="1103381945">
              <w:marLeft w:val="0"/>
              <w:marRight w:val="0"/>
              <w:marTop w:val="0"/>
              <w:marBottom w:val="0"/>
              <w:divBdr>
                <w:top w:val="none" w:sz="0" w:space="0" w:color="auto"/>
                <w:left w:val="none" w:sz="0" w:space="0" w:color="auto"/>
                <w:bottom w:val="none" w:sz="0" w:space="0" w:color="auto"/>
                <w:right w:val="none" w:sz="0" w:space="0" w:color="auto"/>
              </w:divBdr>
            </w:div>
          </w:divsChild>
        </w:div>
        <w:div w:id="1812289707">
          <w:marLeft w:val="0"/>
          <w:marRight w:val="0"/>
          <w:marTop w:val="0"/>
          <w:marBottom w:val="0"/>
          <w:divBdr>
            <w:top w:val="none" w:sz="0" w:space="0" w:color="auto"/>
            <w:left w:val="none" w:sz="0" w:space="0" w:color="auto"/>
            <w:bottom w:val="none" w:sz="0" w:space="0" w:color="auto"/>
            <w:right w:val="none" w:sz="0" w:space="0" w:color="auto"/>
          </w:divBdr>
          <w:divsChild>
            <w:div w:id="878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977107">
      <w:bodyDiv w:val="1"/>
      <w:marLeft w:val="0"/>
      <w:marRight w:val="0"/>
      <w:marTop w:val="0"/>
      <w:marBottom w:val="0"/>
      <w:divBdr>
        <w:top w:val="none" w:sz="0" w:space="0" w:color="auto"/>
        <w:left w:val="none" w:sz="0" w:space="0" w:color="auto"/>
        <w:bottom w:val="none" w:sz="0" w:space="0" w:color="auto"/>
        <w:right w:val="none" w:sz="0" w:space="0" w:color="auto"/>
      </w:divBdr>
      <w:divsChild>
        <w:div w:id="57286497">
          <w:marLeft w:val="0"/>
          <w:marRight w:val="0"/>
          <w:marTop w:val="0"/>
          <w:marBottom w:val="0"/>
          <w:divBdr>
            <w:top w:val="none" w:sz="0" w:space="0" w:color="auto"/>
            <w:left w:val="none" w:sz="0" w:space="0" w:color="auto"/>
            <w:bottom w:val="none" w:sz="0" w:space="0" w:color="auto"/>
            <w:right w:val="none" w:sz="0" w:space="0" w:color="auto"/>
          </w:divBdr>
          <w:divsChild>
            <w:div w:id="646085334">
              <w:marLeft w:val="0"/>
              <w:marRight w:val="0"/>
              <w:marTop w:val="0"/>
              <w:marBottom w:val="0"/>
              <w:divBdr>
                <w:top w:val="none" w:sz="0" w:space="0" w:color="auto"/>
                <w:left w:val="none" w:sz="0" w:space="0" w:color="auto"/>
                <w:bottom w:val="none" w:sz="0" w:space="0" w:color="auto"/>
                <w:right w:val="none" w:sz="0" w:space="0" w:color="auto"/>
              </w:divBdr>
            </w:div>
          </w:divsChild>
        </w:div>
        <w:div w:id="276060553">
          <w:marLeft w:val="0"/>
          <w:marRight w:val="0"/>
          <w:marTop w:val="0"/>
          <w:marBottom w:val="0"/>
          <w:divBdr>
            <w:top w:val="none" w:sz="0" w:space="0" w:color="auto"/>
            <w:left w:val="none" w:sz="0" w:space="0" w:color="auto"/>
            <w:bottom w:val="none" w:sz="0" w:space="0" w:color="auto"/>
            <w:right w:val="none" w:sz="0" w:space="0" w:color="auto"/>
          </w:divBdr>
        </w:div>
        <w:div w:id="433131816">
          <w:marLeft w:val="0"/>
          <w:marRight w:val="0"/>
          <w:marTop w:val="0"/>
          <w:marBottom w:val="0"/>
          <w:divBdr>
            <w:top w:val="none" w:sz="0" w:space="0" w:color="auto"/>
            <w:left w:val="none" w:sz="0" w:space="0" w:color="auto"/>
            <w:bottom w:val="none" w:sz="0" w:space="0" w:color="auto"/>
            <w:right w:val="none" w:sz="0" w:space="0" w:color="auto"/>
          </w:divBdr>
        </w:div>
        <w:div w:id="523906305">
          <w:marLeft w:val="0"/>
          <w:marRight w:val="0"/>
          <w:marTop w:val="0"/>
          <w:marBottom w:val="0"/>
          <w:divBdr>
            <w:top w:val="none" w:sz="0" w:space="0" w:color="auto"/>
            <w:left w:val="none" w:sz="0" w:space="0" w:color="auto"/>
            <w:bottom w:val="none" w:sz="0" w:space="0" w:color="auto"/>
            <w:right w:val="none" w:sz="0" w:space="0" w:color="auto"/>
          </w:divBdr>
        </w:div>
        <w:div w:id="564220060">
          <w:marLeft w:val="0"/>
          <w:marRight w:val="0"/>
          <w:marTop w:val="0"/>
          <w:marBottom w:val="0"/>
          <w:divBdr>
            <w:top w:val="none" w:sz="0" w:space="0" w:color="auto"/>
            <w:left w:val="none" w:sz="0" w:space="0" w:color="auto"/>
            <w:bottom w:val="none" w:sz="0" w:space="0" w:color="auto"/>
            <w:right w:val="none" w:sz="0" w:space="0" w:color="auto"/>
          </w:divBdr>
        </w:div>
        <w:div w:id="784810622">
          <w:marLeft w:val="0"/>
          <w:marRight w:val="0"/>
          <w:marTop w:val="0"/>
          <w:marBottom w:val="0"/>
          <w:divBdr>
            <w:top w:val="none" w:sz="0" w:space="0" w:color="auto"/>
            <w:left w:val="none" w:sz="0" w:space="0" w:color="auto"/>
            <w:bottom w:val="none" w:sz="0" w:space="0" w:color="auto"/>
            <w:right w:val="none" w:sz="0" w:space="0" w:color="auto"/>
          </w:divBdr>
          <w:divsChild>
            <w:div w:id="13767879">
              <w:marLeft w:val="0"/>
              <w:marRight w:val="0"/>
              <w:marTop w:val="0"/>
              <w:marBottom w:val="0"/>
              <w:divBdr>
                <w:top w:val="none" w:sz="0" w:space="0" w:color="auto"/>
                <w:left w:val="none" w:sz="0" w:space="0" w:color="auto"/>
                <w:bottom w:val="none" w:sz="0" w:space="0" w:color="auto"/>
                <w:right w:val="none" w:sz="0" w:space="0" w:color="auto"/>
              </w:divBdr>
            </w:div>
          </w:divsChild>
        </w:div>
        <w:div w:id="899897794">
          <w:marLeft w:val="0"/>
          <w:marRight w:val="0"/>
          <w:marTop w:val="0"/>
          <w:marBottom w:val="0"/>
          <w:divBdr>
            <w:top w:val="none" w:sz="0" w:space="0" w:color="auto"/>
            <w:left w:val="none" w:sz="0" w:space="0" w:color="auto"/>
            <w:bottom w:val="none" w:sz="0" w:space="0" w:color="auto"/>
            <w:right w:val="none" w:sz="0" w:space="0" w:color="auto"/>
          </w:divBdr>
        </w:div>
        <w:div w:id="1073089766">
          <w:marLeft w:val="0"/>
          <w:marRight w:val="0"/>
          <w:marTop w:val="0"/>
          <w:marBottom w:val="0"/>
          <w:divBdr>
            <w:top w:val="none" w:sz="0" w:space="0" w:color="auto"/>
            <w:left w:val="none" w:sz="0" w:space="0" w:color="auto"/>
            <w:bottom w:val="none" w:sz="0" w:space="0" w:color="auto"/>
            <w:right w:val="none" w:sz="0" w:space="0" w:color="auto"/>
          </w:divBdr>
        </w:div>
        <w:div w:id="1075975054">
          <w:marLeft w:val="0"/>
          <w:marRight w:val="0"/>
          <w:marTop w:val="300"/>
          <w:marBottom w:val="0"/>
          <w:divBdr>
            <w:top w:val="none" w:sz="0" w:space="0" w:color="auto"/>
            <w:left w:val="none" w:sz="0" w:space="0" w:color="auto"/>
            <w:bottom w:val="none" w:sz="0" w:space="0" w:color="auto"/>
            <w:right w:val="none" w:sz="0" w:space="0" w:color="auto"/>
          </w:divBdr>
          <w:divsChild>
            <w:div w:id="647593017">
              <w:marLeft w:val="0"/>
              <w:marRight w:val="0"/>
              <w:marTop w:val="0"/>
              <w:marBottom w:val="0"/>
              <w:divBdr>
                <w:top w:val="none" w:sz="0" w:space="0" w:color="auto"/>
                <w:left w:val="none" w:sz="0" w:space="0" w:color="auto"/>
                <w:bottom w:val="none" w:sz="0" w:space="0" w:color="auto"/>
                <w:right w:val="none" w:sz="0" w:space="0" w:color="auto"/>
              </w:divBdr>
              <w:divsChild>
                <w:div w:id="1252274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997200">
          <w:marLeft w:val="0"/>
          <w:marRight w:val="0"/>
          <w:marTop w:val="0"/>
          <w:marBottom w:val="0"/>
          <w:divBdr>
            <w:top w:val="none" w:sz="0" w:space="0" w:color="auto"/>
            <w:left w:val="none" w:sz="0" w:space="0" w:color="auto"/>
            <w:bottom w:val="none" w:sz="0" w:space="0" w:color="auto"/>
            <w:right w:val="none" w:sz="0" w:space="0" w:color="auto"/>
          </w:divBdr>
          <w:divsChild>
            <w:div w:id="1565337528">
              <w:marLeft w:val="0"/>
              <w:marRight w:val="0"/>
              <w:marTop w:val="0"/>
              <w:marBottom w:val="0"/>
              <w:divBdr>
                <w:top w:val="none" w:sz="0" w:space="0" w:color="auto"/>
                <w:left w:val="none" w:sz="0" w:space="0" w:color="auto"/>
                <w:bottom w:val="none" w:sz="0" w:space="0" w:color="auto"/>
                <w:right w:val="none" w:sz="0" w:space="0" w:color="auto"/>
              </w:divBdr>
            </w:div>
          </w:divsChild>
        </w:div>
        <w:div w:id="1121729876">
          <w:marLeft w:val="0"/>
          <w:marRight w:val="0"/>
          <w:marTop w:val="300"/>
          <w:marBottom w:val="0"/>
          <w:divBdr>
            <w:top w:val="none" w:sz="0" w:space="0" w:color="auto"/>
            <w:left w:val="none" w:sz="0" w:space="0" w:color="auto"/>
            <w:bottom w:val="none" w:sz="0" w:space="0" w:color="auto"/>
            <w:right w:val="none" w:sz="0" w:space="0" w:color="auto"/>
          </w:divBdr>
          <w:divsChild>
            <w:div w:id="268128006">
              <w:marLeft w:val="0"/>
              <w:marRight w:val="0"/>
              <w:marTop w:val="0"/>
              <w:marBottom w:val="0"/>
              <w:divBdr>
                <w:top w:val="none" w:sz="0" w:space="0" w:color="auto"/>
                <w:left w:val="none" w:sz="0" w:space="0" w:color="auto"/>
                <w:bottom w:val="none" w:sz="0" w:space="0" w:color="auto"/>
                <w:right w:val="none" w:sz="0" w:space="0" w:color="auto"/>
              </w:divBdr>
              <w:divsChild>
                <w:div w:id="141879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941684">
          <w:marLeft w:val="0"/>
          <w:marRight w:val="0"/>
          <w:marTop w:val="0"/>
          <w:marBottom w:val="0"/>
          <w:divBdr>
            <w:top w:val="none" w:sz="0" w:space="0" w:color="auto"/>
            <w:left w:val="none" w:sz="0" w:space="0" w:color="auto"/>
            <w:bottom w:val="none" w:sz="0" w:space="0" w:color="auto"/>
            <w:right w:val="none" w:sz="0" w:space="0" w:color="auto"/>
          </w:divBdr>
        </w:div>
        <w:div w:id="1320882507">
          <w:marLeft w:val="0"/>
          <w:marRight w:val="0"/>
          <w:marTop w:val="0"/>
          <w:marBottom w:val="0"/>
          <w:divBdr>
            <w:top w:val="none" w:sz="0" w:space="0" w:color="auto"/>
            <w:left w:val="none" w:sz="0" w:space="0" w:color="auto"/>
            <w:bottom w:val="none" w:sz="0" w:space="0" w:color="auto"/>
            <w:right w:val="none" w:sz="0" w:space="0" w:color="auto"/>
          </w:divBdr>
          <w:divsChild>
            <w:div w:id="246036196">
              <w:marLeft w:val="0"/>
              <w:marRight w:val="0"/>
              <w:marTop w:val="0"/>
              <w:marBottom w:val="0"/>
              <w:divBdr>
                <w:top w:val="none" w:sz="0" w:space="0" w:color="auto"/>
                <w:left w:val="none" w:sz="0" w:space="0" w:color="auto"/>
                <w:bottom w:val="none" w:sz="0" w:space="0" w:color="auto"/>
                <w:right w:val="none" w:sz="0" w:space="0" w:color="auto"/>
              </w:divBdr>
            </w:div>
          </w:divsChild>
        </w:div>
        <w:div w:id="1346244155">
          <w:marLeft w:val="0"/>
          <w:marRight w:val="0"/>
          <w:marTop w:val="0"/>
          <w:marBottom w:val="0"/>
          <w:divBdr>
            <w:top w:val="none" w:sz="0" w:space="0" w:color="auto"/>
            <w:left w:val="none" w:sz="0" w:space="0" w:color="auto"/>
            <w:bottom w:val="none" w:sz="0" w:space="0" w:color="auto"/>
            <w:right w:val="none" w:sz="0" w:space="0" w:color="auto"/>
          </w:divBdr>
        </w:div>
      </w:divsChild>
    </w:div>
    <w:div w:id="1077437404">
      <w:bodyDiv w:val="1"/>
      <w:marLeft w:val="0"/>
      <w:marRight w:val="0"/>
      <w:marTop w:val="0"/>
      <w:marBottom w:val="0"/>
      <w:divBdr>
        <w:top w:val="none" w:sz="0" w:space="0" w:color="auto"/>
        <w:left w:val="none" w:sz="0" w:space="0" w:color="auto"/>
        <w:bottom w:val="none" w:sz="0" w:space="0" w:color="auto"/>
        <w:right w:val="none" w:sz="0" w:space="0" w:color="auto"/>
      </w:divBdr>
      <w:divsChild>
        <w:div w:id="40062158">
          <w:marLeft w:val="0"/>
          <w:marRight w:val="0"/>
          <w:marTop w:val="0"/>
          <w:marBottom w:val="0"/>
          <w:divBdr>
            <w:top w:val="none" w:sz="0" w:space="0" w:color="auto"/>
            <w:left w:val="none" w:sz="0" w:space="0" w:color="auto"/>
            <w:bottom w:val="none" w:sz="0" w:space="0" w:color="auto"/>
            <w:right w:val="none" w:sz="0" w:space="0" w:color="auto"/>
          </w:divBdr>
          <w:divsChild>
            <w:div w:id="691230523">
              <w:marLeft w:val="0"/>
              <w:marRight w:val="0"/>
              <w:marTop w:val="0"/>
              <w:marBottom w:val="0"/>
              <w:divBdr>
                <w:top w:val="none" w:sz="0" w:space="0" w:color="auto"/>
                <w:left w:val="none" w:sz="0" w:space="0" w:color="auto"/>
                <w:bottom w:val="none" w:sz="0" w:space="0" w:color="auto"/>
                <w:right w:val="none" w:sz="0" w:space="0" w:color="auto"/>
              </w:divBdr>
            </w:div>
          </w:divsChild>
        </w:div>
        <w:div w:id="342518719">
          <w:marLeft w:val="0"/>
          <w:marRight w:val="0"/>
          <w:marTop w:val="0"/>
          <w:marBottom w:val="0"/>
          <w:divBdr>
            <w:top w:val="none" w:sz="0" w:space="0" w:color="auto"/>
            <w:left w:val="none" w:sz="0" w:space="0" w:color="auto"/>
            <w:bottom w:val="none" w:sz="0" w:space="0" w:color="auto"/>
            <w:right w:val="none" w:sz="0" w:space="0" w:color="auto"/>
          </w:divBdr>
        </w:div>
        <w:div w:id="380322187">
          <w:marLeft w:val="0"/>
          <w:marRight w:val="0"/>
          <w:marTop w:val="0"/>
          <w:marBottom w:val="0"/>
          <w:divBdr>
            <w:top w:val="none" w:sz="0" w:space="0" w:color="auto"/>
            <w:left w:val="none" w:sz="0" w:space="0" w:color="auto"/>
            <w:bottom w:val="none" w:sz="0" w:space="0" w:color="auto"/>
            <w:right w:val="none" w:sz="0" w:space="0" w:color="auto"/>
          </w:divBdr>
        </w:div>
        <w:div w:id="435056202">
          <w:marLeft w:val="0"/>
          <w:marRight w:val="0"/>
          <w:marTop w:val="0"/>
          <w:marBottom w:val="0"/>
          <w:divBdr>
            <w:top w:val="none" w:sz="0" w:space="0" w:color="auto"/>
            <w:left w:val="none" w:sz="0" w:space="0" w:color="auto"/>
            <w:bottom w:val="none" w:sz="0" w:space="0" w:color="auto"/>
            <w:right w:val="none" w:sz="0" w:space="0" w:color="auto"/>
          </w:divBdr>
        </w:div>
        <w:div w:id="587469582">
          <w:marLeft w:val="0"/>
          <w:marRight w:val="0"/>
          <w:marTop w:val="0"/>
          <w:marBottom w:val="0"/>
          <w:divBdr>
            <w:top w:val="none" w:sz="0" w:space="0" w:color="auto"/>
            <w:left w:val="none" w:sz="0" w:space="0" w:color="auto"/>
            <w:bottom w:val="none" w:sz="0" w:space="0" w:color="auto"/>
            <w:right w:val="none" w:sz="0" w:space="0" w:color="auto"/>
          </w:divBdr>
        </w:div>
        <w:div w:id="701982201">
          <w:marLeft w:val="0"/>
          <w:marRight w:val="0"/>
          <w:marTop w:val="0"/>
          <w:marBottom w:val="0"/>
          <w:divBdr>
            <w:top w:val="none" w:sz="0" w:space="0" w:color="auto"/>
            <w:left w:val="none" w:sz="0" w:space="0" w:color="auto"/>
            <w:bottom w:val="none" w:sz="0" w:space="0" w:color="auto"/>
            <w:right w:val="none" w:sz="0" w:space="0" w:color="auto"/>
          </w:divBdr>
        </w:div>
        <w:div w:id="1268808416">
          <w:marLeft w:val="0"/>
          <w:marRight w:val="0"/>
          <w:marTop w:val="0"/>
          <w:marBottom w:val="0"/>
          <w:divBdr>
            <w:top w:val="none" w:sz="0" w:space="0" w:color="auto"/>
            <w:left w:val="none" w:sz="0" w:space="0" w:color="auto"/>
            <w:bottom w:val="none" w:sz="0" w:space="0" w:color="auto"/>
            <w:right w:val="none" w:sz="0" w:space="0" w:color="auto"/>
          </w:divBdr>
          <w:divsChild>
            <w:div w:id="765270156">
              <w:marLeft w:val="0"/>
              <w:marRight w:val="0"/>
              <w:marTop w:val="0"/>
              <w:marBottom w:val="0"/>
              <w:divBdr>
                <w:top w:val="none" w:sz="0" w:space="0" w:color="auto"/>
                <w:left w:val="none" w:sz="0" w:space="0" w:color="auto"/>
                <w:bottom w:val="none" w:sz="0" w:space="0" w:color="auto"/>
                <w:right w:val="none" w:sz="0" w:space="0" w:color="auto"/>
              </w:divBdr>
            </w:div>
          </w:divsChild>
        </w:div>
        <w:div w:id="1361516124">
          <w:marLeft w:val="0"/>
          <w:marRight w:val="0"/>
          <w:marTop w:val="300"/>
          <w:marBottom w:val="0"/>
          <w:divBdr>
            <w:top w:val="none" w:sz="0" w:space="0" w:color="auto"/>
            <w:left w:val="none" w:sz="0" w:space="0" w:color="auto"/>
            <w:bottom w:val="none" w:sz="0" w:space="0" w:color="auto"/>
            <w:right w:val="none" w:sz="0" w:space="0" w:color="auto"/>
          </w:divBdr>
          <w:divsChild>
            <w:div w:id="1510607351">
              <w:marLeft w:val="0"/>
              <w:marRight w:val="0"/>
              <w:marTop w:val="0"/>
              <w:marBottom w:val="0"/>
              <w:divBdr>
                <w:top w:val="none" w:sz="0" w:space="0" w:color="auto"/>
                <w:left w:val="none" w:sz="0" w:space="0" w:color="auto"/>
                <w:bottom w:val="none" w:sz="0" w:space="0" w:color="auto"/>
                <w:right w:val="none" w:sz="0" w:space="0" w:color="auto"/>
              </w:divBdr>
              <w:divsChild>
                <w:div w:id="79228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127640">
          <w:marLeft w:val="0"/>
          <w:marRight w:val="0"/>
          <w:marTop w:val="0"/>
          <w:marBottom w:val="0"/>
          <w:divBdr>
            <w:top w:val="none" w:sz="0" w:space="0" w:color="auto"/>
            <w:left w:val="none" w:sz="0" w:space="0" w:color="auto"/>
            <w:bottom w:val="none" w:sz="0" w:space="0" w:color="auto"/>
            <w:right w:val="none" w:sz="0" w:space="0" w:color="auto"/>
          </w:divBdr>
          <w:divsChild>
            <w:div w:id="171918907">
              <w:marLeft w:val="0"/>
              <w:marRight w:val="0"/>
              <w:marTop w:val="0"/>
              <w:marBottom w:val="0"/>
              <w:divBdr>
                <w:top w:val="none" w:sz="0" w:space="0" w:color="auto"/>
                <w:left w:val="none" w:sz="0" w:space="0" w:color="auto"/>
                <w:bottom w:val="none" w:sz="0" w:space="0" w:color="auto"/>
                <w:right w:val="none" w:sz="0" w:space="0" w:color="auto"/>
              </w:divBdr>
            </w:div>
          </w:divsChild>
        </w:div>
        <w:div w:id="1579367836">
          <w:marLeft w:val="0"/>
          <w:marRight w:val="0"/>
          <w:marTop w:val="0"/>
          <w:marBottom w:val="0"/>
          <w:divBdr>
            <w:top w:val="none" w:sz="0" w:space="0" w:color="auto"/>
            <w:left w:val="none" w:sz="0" w:space="0" w:color="auto"/>
            <w:bottom w:val="none" w:sz="0" w:space="0" w:color="auto"/>
            <w:right w:val="none" w:sz="0" w:space="0" w:color="auto"/>
          </w:divBdr>
          <w:divsChild>
            <w:div w:id="372727917">
              <w:marLeft w:val="0"/>
              <w:marRight w:val="0"/>
              <w:marTop w:val="0"/>
              <w:marBottom w:val="0"/>
              <w:divBdr>
                <w:top w:val="none" w:sz="0" w:space="0" w:color="auto"/>
                <w:left w:val="none" w:sz="0" w:space="0" w:color="auto"/>
                <w:bottom w:val="none" w:sz="0" w:space="0" w:color="auto"/>
                <w:right w:val="none" w:sz="0" w:space="0" w:color="auto"/>
              </w:divBdr>
            </w:div>
          </w:divsChild>
        </w:div>
        <w:div w:id="1598292358">
          <w:marLeft w:val="0"/>
          <w:marRight w:val="0"/>
          <w:marTop w:val="0"/>
          <w:marBottom w:val="0"/>
          <w:divBdr>
            <w:top w:val="none" w:sz="0" w:space="0" w:color="auto"/>
            <w:left w:val="none" w:sz="0" w:space="0" w:color="auto"/>
            <w:bottom w:val="none" w:sz="0" w:space="0" w:color="auto"/>
            <w:right w:val="none" w:sz="0" w:space="0" w:color="auto"/>
          </w:divBdr>
        </w:div>
        <w:div w:id="1697269684">
          <w:marLeft w:val="0"/>
          <w:marRight w:val="0"/>
          <w:marTop w:val="0"/>
          <w:marBottom w:val="0"/>
          <w:divBdr>
            <w:top w:val="none" w:sz="0" w:space="0" w:color="auto"/>
            <w:left w:val="none" w:sz="0" w:space="0" w:color="auto"/>
            <w:bottom w:val="none" w:sz="0" w:space="0" w:color="auto"/>
            <w:right w:val="none" w:sz="0" w:space="0" w:color="auto"/>
          </w:divBdr>
          <w:divsChild>
            <w:div w:id="627004695">
              <w:marLeft w:val="0"/>
              <w:marRight w:val="0"/>
              <w:marTop w:val="0"/>
              <w:marBottom w:val="0"/>
              <w:divBdr>
                <w:top w:val="none" w:sz="0" w:space="0" w:color="auto"/>
                <w:left w:val="none" w:sz="0" w:space="0" w:color="auto"/>
                <w:bottom w:val="none" w:sz="0" w:space="0" w:color="auto"/>
                <w:right w:val="none" w:sz="0" w:space="0" w:color="auto"/>
              </w:divBdr>
            </w:div>
          </w:divsChild>
        </w:div>
        <w:div w:id="1772043276">
          <w:marLeft w:val="0"/>
          <w:marRight w:val="0"/>
          <w:marTop w:val="0"/>
          <w:marBottom w:val="0"/>
          <w:divBdr>
            <w:top w:val="none" w:sz="0" w:space="0" w:color="auto"/>
            <w:left w:val="none" w:sz="0" w:space="0" w:color="auto"/>
            <w:bottom w:val="none" w:sz="0" w:space="0" w:color="auto"/>
            <w:right w:val="none" w:sz="0" w:space="0" w:color="auto"/>
          </w:divBdr>
        </w:div>
        <w:div w:id="1794592878">
          <w:marLeft w:val="0"/>
          <w:marRight w:val="0"/>
          <w:marTop w:val="300"/>
          <w:marBottom w:val="0"/>
          <w:divBdr>
            <w:top w:val="none" w:sz="0" w:space="0" w:color="auto"/>
            <w:left w:val="none" w:sz="0" w:space="0" w:color="auto"/>
            <w:bottom w:val="none" w:sz="0" w:space="0" w:color="auto"/>
            <w:right w:val="none" w:sz="0" w:space="0" w:color="auto"/>
          </w:divBdr>
          <w:divsChild>
            <w:div w:id="24865422">
              <w:marLeft w:val="0"/>
              <w:marRight w:val="0"/>
              <w:marTop w:val="0"/>
              <w:marBottom w:val="0"/>
              <w:divBdr>
                <w:top w:val="none" w:sz="0" w:space="0" w:color="auto"/>
                <w:left w:val="none" w:sz="0" w:space="0" w:color="auto"/>
                <w:bottom w:val="none" w:sz="0" w:space="0" w:color="auto"/>
                <w:right w:val="none" w:sz="0" w:space="0" w:color="auto"/>
              </w:divBdr>
              <w:divsChild>
                <w:div w:id="82739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423395">
          <w:marLeft w:val="0"/>
          <w:marRight w:val="0"/>
          <w:marTop w:val="300"/>
          <w:marBottom w:val="0"/>
          <w:divBdr>
            <w:top w:val="none" w:sz="0" w:space="0" w:color="auto"/>
            <w:left w:val="none" w:sz="0" w:space="0" w:color="auto"/>
            <w:bottom w:val="none" w:sz="0" w:space="0" w:color="auto"/>
            <w:right w:val="none" w:sz="0" w:space="0" w:color="auto"/>
          </w:divBdr>
          <w:divsChild>
            <w:div w:id="1288589240">
              <w:marLeft w:val="0"/>
              <w:marRight w:val="0"/>
              <w:marTop w:val="0"/>
              <w:marBottom w:val="0"/>
              <w:divBdr>
                <w:top w:val="none" w:sz="0" w:space="0" w:color="auto"/>
                <w:left w:val="none" w:sz="0" w:space="0" w:color="auto"/>
                <w:bottom w:val="none" w:sz="0" w:space="0" w:color="auto"/>
                <w:right w:val="none" w:sz="0" w:space="0" w:color="auto"/>
              </w:divBdr>
              <w:divsChild>
                <w:div w:id="161902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939529">
          <w:marLeft w:val="0"/>
          <w:marRight w:val="0"/>
          <w:marTop w:val="0"/>
          <w:marBottom w:val="0"/>
          <w:divBdr>
            <w:top w:val="none" w:sz="0" w:space="0" w:color="auto"/>
            <w:left w:val="none" w:sz="0" w:space="0" w:color="auto"/>
            <w:bottom w:val="none" w:sz="0" w:space="0" w:color="auto"/>
            <w:right w:val="none" w:sz="0" w:space="0" w:color="auto"/>
          </w:divBdr>
          <w:divsChild>
            <w:div w:id="66574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525959">
      <w:bodyDiv w:val="1"/>
      <w:marLeft w:val="0"/>
      <w:marRight w:val="0"/>
      <w:marTop w:val="0"/>
      <w:marBottom w:val="0"/>
      <w:divBdr>
        <w:top w:val="none" w:sz="0" w:space="0" w:color="auto"/>
        <w:left w:val="none" w:sz="0" w:space="0" w:color="auto"/>
        <w:bottom w:val="none" w:sz="0" w:space="0" w:color="auto"/>
        <w:right w:val="none" w:sz="0" w:space="0" w:color="auto"/>
      </w:divBdr>
    </w:div>
    <w:div w:id="1081097786">
      <w:bodyDiv w:val="1"/>
      <w:marLeft w:val="0"/>
      <w:marRight w:val="0"/>
      <w:marTop w:val="0"/>
      <w:marBottom w:val="0"/>
      <w:divBdr>
        <w:top w:val="none" w:sz="0" w:space="0" w:color="auto"/>
        <w:left w:val="none" w:sz="0" w:space="0" w:color="auto"/>
        <w:bottom w:val="none" w:sz="0" w:space="0" w:color="auto"/>
        <w:right w:val="none" w:sz="0" w:space="0" w:color="auto"/>
      </w:divBdr>
      <w:divsChild>
        <w:div w:id="131093545">
          <w:marLeft w:val="0"/>
          <w:marRight w:val="0"/>
          <w:marTop w:val="0"/>
          <w:marBottom w:val="0"/>
          <w:divBdr>
            <w:top w:val="none" w:sz="0" w:space="0" w:color="auto"/>
            <w:left w:val="none" w:sz="0" w:space="0" w:color="auto"/>
            <w:bottom w:val="none" w:sz="0" w:space="0" w:color="auto"/>
            <w:right w:val="none" w:sz="0" w:space="0" w:color="auto"/>
          </w:divBdr>
          <w:divsChild>
            <w:div w:id="827286185">
              <w:marLeft w:val="0"/>
              <w:marRight w:val="0"/>
              <w:marTop w:val="0"/>
              <w:marBottom w:val="0"/>
              <w:divBdr>
                <w:top w:val="none" w:sz="0" w:space="0" w:color="auto"/>
                <w:left w:val="none" w:sz="0" w:space="0" w:color="auto"/>
                <w:bottom w:val="none" w:sz="0" w:space="0" w:color="auto"/>
                <w:right w:val="none" w:sz="0" w:space="0" w:color="auto"/>
              </w:divBdr>
            </w:div>
          </w:divsChild>
        </w:div>
        <w:div w:id="337121824">
          <w:marLeft w:val="0"/>
          <w:marRight w:val="0"/>
          <w:marTop w:val="0"/>
          <w:marBottom w:val="0"/>
          <w:divBdr>
            <w:top w:val="none" w:sz="0" w:space="0" w:color="auto"/>
            <w:left w:val="none" w:sz="0" w:space="0" w:color="auto"/>
            <w:bottom w:val="none" w:sz="0" w:space="0" w:color="auto"/>
            <w:right w:val="none" w:sz="0" w:space="0" w:color="auto"/>
          </w:divBdr>
        </w:div>
        <w:div w:id="380789910">
          <w:marLeft w:val="0"/>
          <w:marRight w:val="0"/>
          <w:marTop w:val="300"/>
          <w:marBottom w:val="0"/>
          <w:divBdr>
            <w:top w:val="none" w:sz="0" w:space="0" w:color="auto"/>
            <w:left w:val="none" w:sz="0" w:space="0" w:color="auto"/>
            <w:bottom w:val="none" w:sz="0" w:space="0" w:color="auto"/>
            <w:right w:val="none" w:sz="0" w:space="0" w:color="auto"/>
          </w:divBdr>
          <w:divsChild>
            <w:div w:id="1335180700">
              <w:marLeft w:val="0"/>
              <w:marRight w:val="0"/>
              <w:marTop w:val="0"/>
              <w:marBottom w:val="0"/>
              <w:divBdr>
                <w:top w:val="none" w:sz="0" w:space="0" w:color="auto"/>
                <w:left w:val="none" w:sz="0" w:space="0" w:color="auto"/>
                <w:bottom w:val="none" w:sz="0" w:space="0" w:color="auto"/>
                <w:right w:val="none" w:sz="0" w:space="0" w:color="auto"/>
              </w:divBdr>
            </w:div>
          </w:divsChild>
        </w:div>
        <w:div w:id="545873467">
          <w:marLeft w:val="0"/>
          <w:marRight w:val="0"/>
          <w:marTop w:val="0"/>
          <w:marBottom w:val="0"/>
          <w:divBdr>
            <w:top w:val="none" w:sz="0" w:space="0" w:color="auto"/>
            <w:left w:val="none" w:sz="0" w:space="0" w:color="auto"/>
            <w:bottom w:val="none" w:sz="0" w:space="0" w:color="auto"/>
            <w:right w:val="none" w:sz="0" w:space="0" w:color="auto"/>
          </w:divBdr>
        </w:div>
        <w:div w:id="722220481">
          <w:marLeft w:val="0"/>
          <w:marRight w:val="0"/>
          <w:marTop w:val="300"/>
          <w:marBottom w:val="0"/>
          <w:divBdr>
            <w:top w:val="none" w:sz="0" w:space="0" w:color="auto"/>
            <w:left w:val="none" w:sz="0" w:space="0" w:color="auto"/>
            <w:bottom w:val="none" w:sz="0" w:space="0" w:color="auto"/>
            <w:right w:val="none" w:sz="0" w:space="0" w:color="auto"/>
          </w:divBdr>
          <w:divsChild>
            <w:div w:id="613169511">
              <w:marLeft w:val="0"/>
              <w:marRight w:val="0"/>
              <w:marTop w:val="0"/>
              <w:marBottom w:val="0"/>
              <w:divBdr>
                <w:top w:val="none" w:sz="0" w:space="0" w:color="auto"/>
                <w:left w:val="none" w:sz="0" w:space="0" w:color="auto"/>
                <w:bottom w:val="none" w:sz="0" w:space="0" w:color="auto"/>
                <w:right w:val="none" w:sz="0" w:space="0" w:color="auto"/>
              </w:divBdr>
              <w:divsChild>
                <w:div w:id="783815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795982">
          <w:marLeft w:val="0"/>
          <w:marRight w:val="0"/>
          <w:marTop w:val="300"/>
          <w:marBottom w:val="0"/>
          <w:divBdr>
            <w:top w:val="none" w:sz="0" w:space="0" w:color="auto"/>
            <w:left w:val="none" w:sz="0" w:space="0" w:color="auto"/>
            <w:bottom w:val="none" w:sz="0" w:space="0" w:color="auto"/>
            <w:right w:val="none" w:sz="0" w:space="0" w:color="auto"/>
          </w:divBdr>
          <w:divsChild>
            <w:div w:id="252670311">
              <w:marLeft w:val="0"/>
              <w:marRight w:val="0"/>
              <w:marTop w:val="0"/>
              <w:marBottom w:val="0"/>
              <w:divBdr>
                <w:top w:val="none" w:sz="0" w:space="0" w:color="auto"/>
                <w:left w:val="none" w:sz="0" w:space="0" w:color="auto"/>
                <w:bottom w:val="none" w:sz="0" w:space="0" w:color="auto"/>
                <w:right w:val="none" w:sz="0" w:space="0" w:color="auto"/>
              </w:divBdr>
            </w:div>
          </w:divsChild>
        </w:div>
        <w:div w:id="831221224">
          <w:marLeft w:val="0"/>
          <w:marRight w:val="0"/>
          <w:marTop w:val="0"/>
          <w:marBottom w:val="0"/>
          <w:divBdr>
            <w:top w:val="none" w:sz="0" w:space="0" w:color="auto"/>
            <w:left w:val="none" w:sz="0" w:space="0" w:color="auto"/>
            <w:bottom w:val="none" w:sz="0" w:space="0" w:color="auto"/>
            <w:right w:val="none" w:sz="0" w:space="0" w:color="auto"/>
          </w:divBdr>
          <w:divsChild>
            <w:div w:id="1774013393">
              <w:marLeft w:val="0"/>
              <w:marRight w:val="0"/>
              <w:marTop w:val="0"/>
              <w:marBottom w:val="0"/>
              <w:divBdr>
                <w:top w:val="none" w:sz="0" w:space="0" w:color="auto"/>
                <w:left w:val="none" w:sz="0" w:space="0" w:color="auto"/>
                <w:bottom w:val="none" w:sz="0" w:space="0" w:color="auto"/>
                <w:right w:val="none" w:sz="0" w:space="0" w:color="auto"/>
              </w:divBdr>
            </w:div>
          </w:divsChild>
        </w:div>
        <w:div w:id="1080833149">
          <w:marLeft w:val="0"/>
          <w:marRight w:val="0"/>
          <w:marTop w:val="300"/>
          <w:marBottom w:val="0"/>
          <w:divBdr>
            <w:top w:val="none" w:sz="0" w:space="0" w:color="auto"/>
            <w:left w:val="none" w:sz="0" w:space="0" w:color="auto"/>
            <w:bottom w:val="none" w:sz="0" w:space="0" w:color="auto"/>
            <w:right w:val="none" w:sz="0" w:space="0" w:color="auto"/>
          </w:divBdr>
          <w:divsChild>
            <w:div w:id="1514762576">
              <w:marLeft w:val="0"/>
              <w:marRight w:val="0"/>
              <w:marTop w:val="0"/>
              <w:marBottom w:val="0"/>
              <w:divBdr>
                <w:top w:val="none" w:sz="0" w:space="0" w:color="auto"/>
                <w:left w:val="none" w:sz="0" w:space="0" w:color="auto"/>
                <w:bottom w:val="none" w:sz="0" w:space="0" w:color="auto"/>
                <w:right w:val="none" w:sz="0" w:space="0" w:color="auto"/>
              </w:divBdr>
              <w:divsChild>
                <w:div w:id="960574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448899">
          <w:marLeft w:val="0"/>
          <w:marRight w:val="0"/>
          <w:marTop w:val="0"/>
          <w:marBottom w:val="0"/>
          <w:divBdr>
            <w:top w:val="none" w:sz="0" w:space="0" w:color="auto"/>
            <w:left w:val="none" w:sz="0" w:space="0" w:color="auto"/>
            <w:bottom w:val="none" w:sz="0" w:space="0" w:color="auto"/>
            <w:right w:val="none" w:sz="0" w:space="0" w:color="auto"/>
          </w:divBdr>
        </w:div>
        <w:div w:id="1290819786">
          <w:marLeft w:val="0"/>
          <w:marRight w:val="0"/>
          <w:marTop w:val="0"/>
          <w:marBottom w:val="0"/>
          <w:divBdr>
            <w:top w:val="none" w:sz="0" w:space="0" w:color="auto"/>
            <w:left w:val="none" w:sz="0" w:space="0" w:color="auto"/>
            <w:bottom w:val="none" w:sz="0" w:space="0" w:color="auto"/>
            <w:right w:val="none" w:sz="0" w:space="0" w:color="auto"/>
          </w:divBdr>
        </w:div>
        <w:div w:id="1491628940">
          <w:marLeft w:val="0"/>
          <w:marRight w:val="0"/>
          <w:marTop w:val="0"/>
          <w:marBottom w:val="0"/>
          <w:divBdr>
            <w:top w:val="none" w:sz="0" w:space="0" w:color="auto"/>
            <w:left w:val="none" w:sz="0" w:space="0" w:color="auto"/>
            <w:bottom w:val="none" w:sz="0" w:space="0" w:color="auto"/>
            <w:right w:val="none" w:sz="0" w:space="0" w:color="auto"/>
          </w:divBdr>
          <w:divsChild>
            <w:div w:id="1208177435">
              <w:marLeft w:val="0"/>
              <w:marRight w:val="0"/>
              <w:marTop w:val="0"/>
              <w:marBottom w:val="0"/>
              <w:divBdr>
                <w:top w:val="none" w:sz="0" w:space="0" w:color="auto"/>
                <w:left w:val="none" w:sz="0" w:space="0" w:color="auto"/>
                <w:bottom w:val="none" w:sz="0" w:space="0" w:color="auto"/>
                <w:right w:val="none" w:sz="0" w:space="0" w:color="auto"/>
              </w:divBdr>
            </w:div>
          </w:divsChild>
        </w:div>
        <w:div w:id="1593196030">
          <w:marLeft w:val="0"/>
          <w:marRight w:val="0"/>
          <w:marTop w:val="0"/>
          <w:marBottom w:val="0"/>
          <w:divBdr>
            <w:top w:val="none" w:sz="0" w:space="0" w:color="auto"/>
            <w:left w:val="none" w:sz="0" w:space="0" w:color="auto"/>
            <w:bottom w:val="none" w:sz="0" w:space="0" w:color="auto"/>
            <w:right w:val="none" w:sz="0" w:space="0" w:color="auto"/>
          </w:divBdr>
          <w:divsChild>
            <w:div w:id="1506819139">
              <w:marLeft w:val="0"/>
              <w:marRight w:val="0"/>
              <w:marTop w:val="0"/>
              <w:marBottom w:val="0"/>
              <w:divBdr>
                <w:top w:val="none" w:sz="0" w:space="0" w:color="auto"/>
                <w:left w:val="none" w:sz="0" w:space="0" w:color="auto"/>
                <w:bottom w:val="none" w:sz="0" w:space="0" w:color="auto"/>
                <w:right w:val="none" w:sz="0" w:space="0" w:color="auto"/>
              </w:divBdr>
            </w:div>
          </w:divsChild>
        </w:div>
        <w:div w:id="1616281340">
          <w:marLeft w:val="0"/>
          <w:marRight w:val="0"/>
          <w:marTop w:val="0"/>
          <w:marBottom w:val="0"/>
          <w:divBdr>
            <w:top w:val="none" w:sz="0" w:space="0" w:color="auto"/>
            <w:left w:val="none" w:sz="0" w:space="0" w:color="auto"/>
            <w:bottom w:val="none" w:sz="0" w:space="0" w:color="auto"/>
            <w:right w:val="none" w:sz="0" w:space="0" w:color="auto"/>
          </w:divBdr>
        </w:div>
        <w:div w:id="1631351615">
          <w:marLeft w:val="0"/>
          <w:marRight w:val="0"/>
          <w:marTop w:val="0"/>
          <w:marBottom w:val="0"/>
          <w:divBdr>
            <w:top w:val="none" w:sz="0" w:space="0" w:color="auto"/>
            <w:left w:val="none" w:sz="0" w:space="0" w:color="auto"/>
            <w:bottom w:val="none" w:sz="0" w:space="0" w:color="auto"/>
            <w:right w:val="none" w:sz="0" w:space="0" w:color="auto"/>
          </w:divBdr>
          <w:divsChild>
            <w:div w:id="3365870">
              <w:marLeft w:val="0"/>
              <w:marRight w:val="0"/>
              <w:marTop w:val="0"/>
              <w:marBottom w:val="0"/>
              <w:divBdr>
                <w:top w:val="none" w:sz="0" w:space="0" w:color="auto"/>
                <w:left w:val="none" w:sz="0" w:space="0" w:color="auto"/>
                <w:bottom w:val="none" w:sz="0" w:space="0" w:color="auto"/>
                <w:right w:val="none" w:sz="0" w:space="0" w:color="auto"/>
              </w:divBdr>
            </w:div>
          </w:divsChild>
        </w:div>
        <w:div w:id="1651858728">
          <w:marLeft w:val="0"/>
          <w:marRight w:val="0"/>
          <w:marTop w:val="0"/>
          <w:marBottom w:val="0"/>
          <w:divBdr>
            <w:top w:val="none" w:sz="0" w:space="0" w:color="auto"/>
            <w:left w:val="none" w:sz="0" w:space="0" w:color="auto"/>
            <w:bottom w:val="none" w:sz="0" w:space="0" w:color="auto"/>
            <w:right w:val="none" w:sz="0" w:space="0" w:color="auto"/>
          </w:divBdr>
        </w:div>
        <w:div w:id="1705903314">
          <w:marLeft w:val="0"/>
          <w:marRight w:val="0"/>
          <w:marTop w:val="0"/>
          <w:marBottom w:val="0"/>
          <w:divBdr>
            <w:top w:val="none" w:sz="0" w:space="0" w:color="auto"/>
            <w:left w:val="none" w:sz="0" w:space="0" w:color="auto"/>
            <w:bottom w:val="none" w:sz="0" w:space="0" w:color="auto"/>
            <w:right w:val="none" w:sz="0" w:space="0" w:color="auto"/>
          </w:divBdr>
        </w:div>
      </w:divsChild>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87384669">
          <w:marLeft w:val="0"/>
          <w:marRight w:val="0"/>
          <w:marTop w:val="0"/>
          <w:marBottom w:val="0"/>
          <w:divBdr>
            <w:top w:val="none" w:sz="0" w:space="0" w:color="auto"/>
            <w:left w:val="none" w:sz="0" w:space="0" w:color="auto"/>
            <w:bottom w:val="none" w:sz="0" w:space="0" w:color="auto"/>
            <w:right w:val="none" w:sz="0" w:space="0" w:color="auto"/>
          </w:divBdr>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sChild>
    </w:div>
    <w:div w:id="1089086122">
      <w:bodyDiv w:val="1"/>
      <w:marLeft w:val="0"/>
      <w:marRight w:val="0"/>
      <w:marTop w:val="0"/>
      <w:marBottom w:val="0"/>
      <w:divBdr>
        <w:top w:val="none" w:sz="0" w:space="0" w:color="auto"/>
        <w:left w:val="none" w:sz="0" w:space="0" w:color="auto"/>
        <w:bottom w:val="none" w:sz="0" w:space="0" w:color="auto"/>
        <w:right w:val="none" w:sz="0" w:space="0" w:color="auto"/>
      </w:divBdr>
      <w:divsChild>
        <w:div w:id="63071073">
          <w:marLeft w:val="0"/>
          <w:marRight w:val="0"/>
          <w:marTop w:val="300"/>
          <w:marBottom w:val="0"/>
          <w:divBdr>
            <w:top w:val="none" w:sz="0" w:space="0" w:color="auto"/>
            <w:left w:val="none" w:sz="0" w:space="0" w:color="auto"/>
            <w:bottom w:val="none" w:sz="0" w:space="0" w:color="auto"/>
            <w:right w:val="none" w:sz="0" w:space="0" w:color="auto"/>
          </w:divBdr>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sChild>
                <w:div w:id="7592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691718">
          <w:marLeft w:val="0"/>
          <w:marRight w:val="0"/>
          <w:marTop w:val="0"/>
          <w:marBottom w:val="0"/>
          <w:divBdr>
            <w:top w:val="none" w:sz="0" w:space="0" w:color="auto"/>
            <w:left w:val="none" w:sz="0" w:space="0" w:color="auto"/>
            <w:bottom w:val="none" w:sz="0" w:space="0" w:color="auto"/>
            <w:right w:val="none" w:sz="0" w:space="0" w:color="auto"/>
          </w:divBdr>
          <w:divsChild>
            <w:div w:id="1179196478">
              <w:marLeft w:val="0"/>
              <w:marRight w:val="0"/>
              <w:marTop w:val="0"/>
              <w:marBottom w:val="0"/>
              <w:divBdr>
                <w:top w:val="none" w:sz="0" w:space="0" w:color="auto"/>
                <w:left w:val="none" w:sz="0" w:space="0" w:color="auto"/>
                <w:bottom w:val="none" w:sz="0" w:space="0" w:color="auto"/>
                <w:right w:val="none" w:sz="0" w:space="0" w:color="auto"/>
              </w:divBdr>
            </w:div>
          </w:divsChild>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sChild>
                <w:div w:id="99819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638305">
          <w:marLeft w:val="0"/>
          <w:marRight w:val="0"/>
          <w:marTop w:val="0"/>
          <w:marBottom w:val="0"/>
          <w:divBdr>
            <w:top w:val="none" w:sz="0" w:space="0" w:color="auto"/>
            <w:left w:val="none" w:sz="0" w:space="0" w:color="auto"/>
            <w:bottom w:val="none" w:sz="0" w:space="0" w:color="auto"/>
            <w:right w:val="none" w:sz="0" w:space="0" w:color="auto"/>
          </w:divBdr>
          <w:divsChild>
            <w:div w:id="520166563">
              <w:marLeft w:val="0"/>
              <w:marRight w:val="0"/>
              <w:marTop w:val="0"/>
              <w:marBottom w:val="0"/>
              <w:divBdr>
                <w:top w:val="none" w:sz="0" w:space="0" w:color="auto"/>
                <w:left w:val="none" w:sz="0" w:space="0" w:color="auto"/>
                <w:bottom w:val="none" w:sz="0" w:space="0" w:color="auto"/>
                <w:right w:val="none" w:sz="0" w:space="0" w:color="auto"/>
              </w:divBdr>
            </w:div>
          </w:divsChild>
        </w:div>
        <w:div w:id="479225627">
          <w:marLeft w:val="0"/>
          <w:marRight w:val="0"/>
          <w:marTop w:val="0"/>
          <w:marBottom w:val="0"/>
          <w:divBdr>
            <w:top w:val="none" w:sz="0" w:space="0" w:color="auto"/>
            <w:left w:val="none" w:sz="0" w:space="0" w:color="auto"/>
            <w:bottom w:val="none" w:sz="0" w:space="0" w:color="auto"/>
            <w:right w:val="none" w:sz="0" w:space="0" w:color="auto"/>
          </w:divBdr>
        </w:div>
        <w:div w:id="701785990">
          <w:marLeft w:val="0"/>
          <w:marRight w:val="0"/>
          <w:marTop w:val="0"/>
          <w:marBottom w:val="0"/>
          <w:divBdr>
            <w:top w:val="none" w:sz="0" w:space="0" w:color="auto"/>
            <w:left w:val="none" w:sz="0" w:space="0" w:color="auto"/>
            <w:bottom w:val="none" w:sz="0" w:space="0" w:color="auto"/>
            <w:right w:val="none" w:sz="0" w:space="0" w:color="auto"/>
          </w:divBdr>
          <w:divsChild>
            <w:div w:id="576669121">
              <w:marLeft w:val="0"/>
              <w:marRight w:val="0"/>
              <w:marTop w:val="0"/>
              <w:marBottom w:val="0"/>
              <w:divBdr>
                <w:top w:val="none" w:sz="0" w:space="0" w:color="auto"/>
                <w:left w:val="none" w:sz="0" w:space="0" w:color="auto"/>
                <w:bottom w:val="none" w:sz="0" w:space="0" w:color="auto"/>
                <w:right w:val="none" w:sz="0" w:space="0" w:color="auto"/>
              </w:divBdr>
            </w:div>
          </w:divsChild>
        </w:div>
        <w:div w:id="742483182">
          <w:marLeft w:val="0"/>
          <w:marRight w:val="0"/>
          <w:marTop w:val="0"/>
          <w:marBottom w:val="0"/>
          <w:divBdr>
            <w:top w:val="none" w:sz="0" w:space="0" w:color="auto"/>
            <w:left w:val="none" w:sz="0" w:space="0" w:color="auto"/>
            <w:bottom w:val="none" w:sz="0" w:space="0" w:color="auto"/>
            <w:right w:val="none" w:sz="0" w:space="0" w:color="auto"/>
          </w:divBdr>
          <w:divsChild>
            <w:div w:id="309603822">
              <w:marLeft w:val="0"/>
              <w:marRight w:val="0"/>
              <w:marTop w:val="0"/>
              <w:marBottom w:val="0"/>
              <w:divBdr>
                <w:top w:val="none" w:sz="0" w:space="0" w:color="auto"/>
                <w:left w:val="none" w:sz="0" w:space="0" w:color="auto"/>
                <w:bottom w:val="none" w:sz="0" w:space="0" w:color="auto"/>
                <w:right w:val="none" w:sz="0" w:space="0" w:color="auto"/>
              </w:divBdr>
            </w:div>
          </w:divsChild>
        </w:div>
        <w:div w:id="761687489">
          <w:marLeft w:val="0"/>
          <w:marRight w:val="0"/>
          <w:marTop w:val="0"/>
          <w:marBottom w:val="0"/>
          <w:divBdr>
            <w:top w:val="none" w:sz="0" w:space="0" w:color="auto"/>
            <w:left w:val="none" w:sz="0" w:space="0" w:color="auto"/>
            <w:bottom w:val="none" w:sz="0" w:space="0" w:color="auto"/>
            <w:right w:val="none" w:sz="0" w:space="0" w:color="auto"/>
          </w:divBdr>
        </w:div>
        <w:div w:id="785735307">
          <w:marLeft w:val="0"/>
          <w:marRight w:val="0"/>
          <w:marTop w:val="0"/>
          <w:marBottom w:val="0"/>
          <w:divBdr>
            <w:top w:val="none" w:sz="0" w:space="0" w:color="auto"/>
            <w:left w:val="none" w:sz="0" w:space="0" w:color="auto"/>
            <w:bottom w:val="none" w:sz="0" w:space="0" w:color="auto"/>
            <w:right w:val="none" w:sz="0" w:space="0" w:color="auto"/>
          </w:divBdr>
        </w:div>
        <w:div w:id="853541445">
          <w:marLeft w:val="0"/>
          <w:marRight w:val="0"/>
          <w:marTop w:val="0"/>
          <w:marBottom w:val="0"/>
          <w:divBdr>
            <w:top w:val="none" w:sz="0" w:space="0" w:color="auto"/>
            <w:left w:val="none" w:sz="0" w:space="0" w:color="auto"/>
            <w:bottom w:val="none" w:sz="0" w:space="0" w:color="auto"/>
            <w:right w:val="none" w:sz="0" w:space="0" w:color="auto"/>
          </w:divBdr>
        </w:div>
        <w:div w:id="961688853">
          <w:marLeft w:val="0"/>
          <w:marRight w:val="0"/>
          <w:marTop w:val="300"/>
          <w:marBottom w:val="0"/>
          <w:divBdr>
            <w:top w:val="none" w:sz="0" w:space="0" w:color="auto"/>
            <w:left w:val="none" w:sz="0" w:space="0" w:color="auto"/>
            <w:bottom w:val="none" w:sz="0" w:space="0" w:color="auto"/>
            <w:right w:val="none" w:sz="0" w:space="0" w:color="auto"/>
          </w:divBdr>
          <w:divsChild>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795484">
          <w:marLeft w:val="0"/>
          <w:marRight w:val="0"/>
          <w:marTop w:val="0"/>
          <w:marBottom w:val="0"/>
          <w:divBdr>
            <w:top w:val="none" w:sz="0" w:space="0" w:color="auto"/>
            <w:left w:val="none" w:sz="0" w:space="0" w:color="auto"/>
            <w:bottom w:val="none" w:sz="0" w:space="0" w:color="auto"/>
            <w:right w:val="none" w:sz="0" w:space="0" w:color="auto"/>
          </w:divBdr>
          <w:divsChild>
            <w:div w:id="352537617">
              <w:marLeft w:val="0"/>
              <w:marRight w:val="0"/>
              <w:marTop w:val="0"/>
              <w:marBottom w:val="0"/>
              <w:divBdr>
                <w:top w:val="none" w:sz="0" w:space="0" w:color="auto"/>
                <w:left w:val="none" w:sz="0" w:space="0" w:color="auto"/>
                <w:bottom w:val="none" w:sz="0" w:space="0" w:color="auto"/>
                <w:right w:val="none" w:sz="0" w:space="0" w:color="auto"/>
              </w:divBdr>
            </w:div>
          </w:divsChild>
        </w:div>
        <w:div w:id="1346439224">
          <w:marLeft w:val="0"/>
          <w:marRight w:val="0"/>
          <w:marTop w:val="0"/>
          <w:marBottom w:val="0"/>
          <w:divBdr>
            <w:top w:val="none" w:sz="0" w:space="0" w:color="auto"/>
            <w:left w:val="none" w:sz="0" w:space="0" w:color="auto"/>
            <w:bottom w:val="none" w:sz="0" w:space="0" w:color="auto"/>
            <w:right w:val="none" w:sz="0" w:space="0" w:color="auto"/>
          </w:divBdr>
        </w:div>
        <w:div w:id="1380402222">
          <w:marLeft w:val="0"/>
          <w:marRight w:val="0"/>
          <w:marTop w:val="0"/>
          <w:marBottom w:val="0"/>
          <w:divBdr>
            <w:top w:val="none" w:sz="0" w:space="0" w:color="auto"/>
            <w:left w:val="none" w:sz="0" w:space="0" w:color="auto"/>
            <w:bottom w:val="none" w:sz="0" w:space="0" w:color="auto"/>
            <w:right w:val="none" w:sz="0" w:space="0" w:color="auto"/>
          </w:divBdr>
        </w:div>
        <w:div w:id="1510606596">
          <w:marLeft w:val="0"/>
          <w:marRight w:val="0"/>
          <w:marTop w:val="0"/>
          <w:marBottom w:val="0"/>
          <w:divBdr>
            <w:top w:val="none" w:sz="0" w:space="0" w:color="auto"/>
            <w:left w:val="none" w:sz="0" w:space="0" w:color="auto"/>
            <w:bottom w:val="none" w:sz="0" w:space="0" w:color="auto"/>
            <w:right w:val="none" w:sz="0" w:space="0" w:color="auto"/>
          </w:divBdr>
          <w:divsChild>
            <w:div w:id="169603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52554">
      <w:bodyDiv w:val="1"/>
      <w:marLeft w:val="0"/>
      <w:marRight w:val="0"/>
      <w:marTop w:val="0"/>
      <w:marBottom w:val="0"/>
      <w:divBdr>
        <w:top w:val="none" w:sz="0" w:space="0" w:color="auto"/>
        <w:left w:val="none" w:sz="0" w:space="0" w:color="auto"/>
        <w:bottom w:val="none" w:sz="0" w:space="0" w:color="auto"/>
        <w:right w:val="none" w:sz="0" w:space="0" w:color="auto"/>
      </w:divBdr>
    </w:div>
    <w:div w:id="1090203500">
      <w:bodyDiv w:val="1"/>
      <w:marLeft w:val="0"/>
      <w:marRight w:val="0"/>
      <w:marTop w:val="0"/>
      <w:marBottom w:val="0"/>
      <w:divBdr>
        <w:top w:val="none" w:sz="0" w:space="0" w:color="auto"/>
        <w:left w:val="none" w:sz="0" w:space="0" w:color="auto"/>
        <w:bottom w:val="none" w:sz="0" w:space="0" w:color="auto"/>
        <w:right w:val="none" w:sz="0" w:space="0" w:color="auto"/>
      </w:divBdr>
    </w:div>
    <w:div w:id="1091120433">
      <w:bodyDiv w:val="1"/>
      <w:marLeft w:val="0"/>
      <w:marRight w:val="0"/>
      <w:marTop w:val="0"/>
      <w:marBottom w:val="0"/>
      <w:divBdr>
        <w:top w:val="none" w:sz="0" w:space="0" w:color="auto"/>
        <w:left w:val="none" w:sz="0" w:space="0" w:color="auto"/>
        <w:bottom w:val="none" w:sz="0" w:space="0" w:color="auto"/>
        <w:right w:val="none" w:sz="0" w:space="0" w:color="auto"/>
      </w:divBdr>
      <w:divsChild>
        <w:div w:id="153180378">
          <w:marLeft w:val="0"/>
          <w:marRight w:val="0"/>
          <w:marTop w:val="300"/>
          <w:marBottom w:val="0"/>
          <w:divBdr>
            <w:top w:val="none" w:sz="0" w:space="0" w:color="auto"/>
            <w:left w:val="none" w:sz="0" w:space="0" w:color="auto"/>
            <w:bottom w:val="none" w:sz="0" w:space="0" w:color="auto"/>
            <w:right w:val="none" w:sz="0" w:space="0" w:color="auto"/>
          </w:divBdr>
          <w:divsChild>
            <w:div w:id="1186208827">
              <w:marLeft w:val="0"/>
              <w:marRight w:val="0"/>
              <w:marTop w:val="0"/>
              <w:marBottom w:val="0"/>
              <w:divBdr>
                <w:top w:val="none" w:sz="0" w:space="0" w:color="auto"/>
                <w:left w:val="none" w:sz="0" w:space="0" w:color="auto"/>
                <w:bottom w:val="none" w:sz="0" w:space="0" w:color="auto"/>
                <w:right w:val="none" w:sz="0" w:space="0" w:color="auto"/>
              </w:divBdr>
              <w:divsChild>
                <w:div w:id="18393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6049">
          <w:marLeft w:val="0"/>
          <w:marRight w:val="0"/>
          <w:marTop w:val="0"/>
          <w:marBottom w:val="0"/>
          <w:divBdr>
            <w:top w:val="none" w:sz="0" w:space="0" w:color="auto"/>
            <w:left w:val="none" w:sz="0" w:space="0" w:color="auto"/>
            <w:bottom w:val="none" w:sz="0" w:space="0" w:color="auto"/>
            <w:right w:val="none" w:sz="0" w:space="0" w:color="auto"/>
          </w:divBdr>
          <w:divsChild>
            <w:div w:id="1390111368">
              <w:marLeft w:val="0"/>
              <w:marRight w:val="0"/>
              <w:marTop w:val="0"/>
              <w:marBottom w:val="0"/>
              <w:divBdr>
                <w:top w:val="none" w:sz="0" w:space="0" w:color="auto"/>
                <w:left w:val="none" w:sz="0" w:space="0" w:color="auto"/>
                <w:bottom w:val="none" w:sz="0" w:space="0" w:color="auto"/>
                <w:right w:val="none" w:sz="0" w:space="0" w:color="auto"/>
              </w:divBdr>
            </w:div>
          </w:divsChild>
        </w:div>
        <w:div w:id="342518181">
          <w:marLeft w:val="0"/>
          <w:marRight w:val="0"/>
          <w:marTop w:val="0"/>
          <w:marBottom w:val="0"/>
          <w:divBdr>
            <w:top w:val="none" w:sz="0" w:space="0" w:color="auto"/>
            <w:left w:val="none" w:sz="0" w:space="0" w:color="auto"/>
            <w:bottom w:val="none" w:sz="0" w:space="0" w:color="auto"/>
            <w:right w:val="none" w:sz="0" w:space="0" w:color="auto"/>
          </w:divBdr>
        </w:div>
        <w:div w:id="526451398">
          <w:marLeft w:val="0"/>
          <w:marRight w:val="0"/>
          <w:marTop w:val="0"/>
          <w:marBottom w:val="0"/>
          <w:divBdr>
            <w:top w:val="none" w:sz="0" w:space="0" w:color="auto"/>
            <w:left w:val="none" w:sz="0" w:space="0" w:color="auto"/>
            <w:bottom w:val="none" w:sz="0" w:space="0" w:color="auto"/>
            <w:right w:val="none" w:sz="0" w:space="0" w:color="auto"/>
          </w:divBdr>
        </w:div>
        <w:div w:id="645936989">
          <w:marLeft w:val="0"/>
          <w:marRight w:val="0"/>
          <w:marTop w:val="0"/>
          <w:marBottom w:val="0"/>
          <w:divBdr>
            <w:top w:val="none" w:sz="0" w:space="0" w:color="auto"/>
            <w:left w:val="none" w:sz="0" w:space="0" w:color="auto"/>
            <w:bottom w:val="none" w:sz="0" w:space="0" w:color="auto"/>
            <w:right w:val="none" w:sz="0" w:space="0" w:color="auto"/>
          </w:divBdr>
          <w:divsChild>
            <w:div w:id="940142614">
              <w:marLeft w:val="0"/>
              <w:marRight w:val="0"/>
              <w:marTop w:val="0"/>
              <w:marBottom w:val="0"/>
              <w:divBdr>
                <w:top w:val="none" w:sz="0" w:space="0" w:color="auto"/>
                <w:left w:val="none" w:sz="0" w:space="0" w:color="auto"/>
                <w:bottom w:val="none" w:sz="0" w:space="0" w:color="auto"/>
                <w:right w:val="none" w:sz="0" w:space="0" w:color="auto"/>
              </w:divBdr>
            </w:div>
          </w:divsChild>
        </w:div>
        <w:div w:id="705985882">
          <w:marLeft w:val="0"/>
          <w:marRight w:val="0"/>
          <w:marTop w:val="0"/>
          <w:marBottom w:val="0"/>
          <w:divBdr>
            <w:top w:val="none" w:sz="0" w:space="0" w:color="auto"/>
            <w:left w:val="none" w:sz="0" w:space="0" w:color="auto"/>
            <w:bottom w:val="none" w:sz="0" w:space="0" w:color="auto"/>
            <w:right w:val="none" w:sz="0" w:space="0" w:color="auto"/>
          </w:divBdr>
        </w:div>
        <w:div w:id="843012444">
          <w:marLeft w:val="0"/>
          <w:marRight w:val="0"/>
          <w:marTop w:val="300"/>
          <w:marBottom w:val="0"/>
          <w:divBdr>
            <w:top w:val="none" w:sz="0" w:space="0" w:color="auto"/>
            <w:left w:val="none" w:sz="0" w:space="0" w:color="auto"/>
            <w:bottom w:val="none" w:sz="0" w:space="0" w:color="auto"/>
            <w:right w:val="none" w:sz="0" w:space="0" w:color="auto"/>
          </w:divBdr>
        </w:div>
        <w:div w:id="872039944">
          <w:marLeft w:val="0"/>
          <w:marRight w:val="0"/>
          <w:marTop w:val="0"/>
          <w:marBottom w:val="0"/>
          <w:divBdr>
            <w:top w:val="none" w:sz="0" w:space="0" w:color="auto"/>
            <w:left w:val="none" w:sz="0" w:space="0" w:color="auto"/>
            <w:bottom w:val="none" w:sz="0" w:space="0" w:color="auto"/>
            <w:right w:val="none" w:sz="0" w:space="0" w:color="auto"/>
          </w:divBdr>
        </w:div>
        <w:div w:id="894896116">
          <w:marLeft w:val="0"/>
          <w:marRight w:val="0"/>
          <w:marTop w:val="0"/>
          <w:marBottom w:val="0"/>
          <w:divBdr>
            <w:top w:val="none" w:sz="0" w:space="0" w:color="auto"/>
            <w:left w:val="none" w:sz="0" w:space="0" w:color="auto"/>
            <w:bottom w:val="none" w:sz="0" w:space="0" w:color="auto"/>
            <w:right w:val="none" w:sz="0" w:space="0" w:color="auto"/>
          </w:divBdr>
          <w:divsChild>
            <w:div w:id="1698627675">
              <w:marLeft w:val="0"/>
              <w:marRight w:val="0"/>
              <w:marTop w:val="0"/>
              <w:marBottom w:val="0"/>
              <w:divBdr>
                <w:top w:val="none" w:sz="0" w:space="0" w:color="auto"/>
                <w:left w:val="none" w:sz="0" w:space="0" w:color="auto"/>
                <w:bottom w:val="none" w:sz="0" w:space="0" w:color="auto"/>
                <w:right w:val="none" w:sz="0" w:space="0" w:color="auto"/>
              </w:divBdr>
            </w:div>
          </w:divsChild>
        </w:div>
        <w:div w:id="905258596">
          <w:marLeft w:val="0"/>
          <w:marRight w:val="0"/>
          <w:marTop w:val="0"/>
          <w:marBottom w:val="0"/>
          <w:divBdr>
            <w:top w:val="none" w:sz="0" w:space="0" w:color="auto"/>
            <w:left w:val="none" w:sz="0" w:space="0" w:color="auto"/>
            <w:bottom w:val="none" w:sz="0" w:space="0" w:color="auto"/>
            <w:right w:val="none" w:sz="0" w:space="0" w:color="auto"/>
          </w:divBdr>
          <w:divsChild>
            <w:div w:id="104153097">
              <w:marLeft w:val="0"/>
              <w:marRight w:val="0"/>
              <w:marTop w:val="0"/>
              <w:marBottom w:val="0"/>
              <w:divBdr>
                <w:top w:val="none" w:sz="0" w:space="0" w:color="auto"/>
                <w:left w:val="none" w:sz="0" w:space="0" w:color="auto"/>
                <w:bottom w:val="none" w:sz="0" w:space="0" w:color="auto"/>
                <w:right w:val="none" w:sz="0" w:space="0" w:color="auto"/>
              </w:divBdr>
            </w:div>
          </w:divsChild>
        </w:div>
        <w:div w:id="1304775017">
          <w:marLeft w:val="0"/>
          <w:marRight w:val="0"/>
          <w:marTop w:val="0"/>
          <w:marBottom w:val="0"/>
          <w:divBdr>
            <w:top w:val="none" w:sz="0" w:space="0" w:color="auto"/>
            <w:left w:val="none" w:sz="0" w:space="0" w:color="auto"/>
            <w:bottom w:val="none" w:sz="0" w:space="0" w:color="auto"/>
            <w:right w:val="none" w:sz="0" w:space="0" w:color="auto"/>
          </w:divBdr>
        </w:div>
        <w:div w:id="1407066587">
          <w:marLeft w:val="0"/>
          <w:marRight w:val="0"/>
          <w:marTop w:val="0"/>
          <w:marBottom w:val="0"/>
          <w:divBdr>
            <w:top w:val="none" w:sz="0" w:space="0" w:color="auto"/>
            <w:left w:val="none" w:sz="0" w:space="0" w:color="auto"/>
            <w:bottom w:val="none" w:sz="0" w:space="0" w:color="auto"/>
            <w:right w:val="none" w:sz="0" w:space="0" w:color="auto"/>
          </w:divBdr>
          <w:divsChild>
            <w:div w:id="359941887">
              <w:marLeft w:val="0"/>
              <w:marRight w:val="0"/>
              <w:marTop w:val="0"/>
              <w:marBottom w:val="0"/>
              <w:divBdr>
                <w:top w:val="none" w:sz="0" w:space="0" w:color="auto"/>
                <w:left w:val="none" w:sz="0" w:space="0" w:color="auto"/>
                <w:bottom w:val="none" w:sz="0" w:space="0" w:color="auto"/>
                <w:right w:val="none" w:sz="0" w:space="0" w:color="auto"/>
              </w:divBdr>
            </w:div>
          </w:divsChild>
        </w:div>
        <w:div w:id="1513955320">
          <w:marLeft w:val="0"/>
          <w:marRight w:val="0"/>
          <w:marTop w:val="300"/>
          <w:marBottom w:val="0"/>
          <w:divBdr>
            <w:top w:val="none" w:sz="0" w:space="0" w:color="auto"/>
            <w:left w:val="none" w:sz="0" w:space="0" w:color="auto"/>
            <w:bottom w:val="none" w:sz="0" w:space="0" w:color="auto"/>
            <w:right w:val="none" w:sz="0" w:space="0" w:color="auto"/>
          </w:divBdr>
          <w:divsChild>
            <w:div w:id="1162236796">
              <w:marLeft w:val="0"/>
              <w:marRight w:val="0"/>
              <w:marTop w:val="0"/>
              <w:marBottom w:val="0"/>
              <w:divBdr>
                <w:top w:val="none" w:sz="0" w:space="0" w:color="auto"/>
                <w:left w:val="none" w:sz="0" w:space="0" w:color="auto"/>
                <w:bottom w:val="none" w:sz="0" w:space="0" w:color="auto"/>
                <w:right w:val="none" w:sz="0" w:space="0" w:color="auto"/>
              </w:divBdr>
              <w:divsChild>
                <w:div w:id="1117868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800975">
          <w:marLeft w:val="0"/>
          <w:marRight w:val="0"/>
          <w:marTop w:val="300"/>
          <w:marBottom w:val="0"/>
          <w:divBdr>
            <w:top w:val="none" w:sz="0" w:space="0" w:color="auto"/>
            <w:left w:val="none" w:sz="0" w:space="0" w:color="auto"/>
            <w:bottom w:val="none" w:sz="0" w:space="0" w:color="auto"/>
            <w:right w:val="none" w:sz="0" w:space="0" w:color="auto"/>
          </w:divBdr>
          <w:divsChild>
            <w:div w:id="1243370718">
              <w:marLeft w:val="0"/>
              <w:marRight w:val="0"/>
              <w:marTop w:val="0"/>
              <w:marBottom w:val="0"/>
              <w:divBdr>
                <w:top w:val="none" w:sz="0" w:space="0" w:color="auto"/>
                <w:left w:val="none" w:sz="0" w:space="0" w:color="auto"/>
                <w:bottom w:val="none" w:sz="0" w:space="0" w:color="auto"/>
                <w:right w:val="none" w:sz="0" w:space="0" w:color="auto"/>
              </w:divBdr>
              <w:divsChild>
                <w:div w:id="82254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4846">
          <w:marLeft w:val="0"/>
          <w:marRight w:val="0"/>
          <w:marTop w:val="0"/>
          <w:marBottom w:val="0"/>
          <w:divBdr>
            <w:top w:val="none" w:sz="0" w:space="0" w:color="auto"/>
            <w:left w:val="none" w:sz="0" w:space="0" w:color="auto"/>
            <w:bottom w:val="none" w:sz="0" w:space="0" w:color="auto"/>
            <w:right w:val="none" w:sz="0" w:space="0" w:color="auto"/>
          </w:divBdr>
          <w:divsChild>
            <w:div w:id="1139611736">
              <w:marLeft w:val="0"/>
              <w:marRight w:val="0"/>
              <w:marTop w:val="0"/>
              <w:marBottom w:val="0"/>
              <w:divBdr>
                <w:top w:val="none" w:sz="0" w:space="0" w:color="auto"/>
                <w:left w:val="none" w:sz="0" w:space="0" w:color="auto"/>
                <w:bottom w:val="none" w:sz="0" w:space="0" w:color="auto"/>
                <w:right w:val="none" w:sz="0" w:space="0" w:color="auto"/>
              </w:divBdr>
            </w:div>
          </w:divsChild>
        </w:div>
        <w:div w:id="1813983578">
          <w:marLeft w:val="0"/>
          <w:marRight w:val="0"/>
          <w:marTop w:val="0"/>
          <w:marBottom w:val="0"/>
          <w:divBdr>
            <w:top w:val="none" w:sz="0" w:space="0" w:color="auto"/>
            <w:left w:val="none" w:sz="0" w:space="0" w:color="auto"/>
            <w:bottom w:val="none" w:sz="0" w:space="0" w:color="auto"/>
            <w:right w:val="none" w:sz="0" w:space="0" w:color="auto"/>
          </w:divBdr>
        </w:div>
      </w:divsChild>
    </w:div>
    <w:div w:id="1091392244">
      <w:bodyDiv w:val="1"/>
      <w:marLeft w:val="0"/>
      <w:marRight w:val="0"/>
      <w:marTop w:val="0"/>
      <w:marBottom w:val="0"/>
      <w:divBdr>
        <w:top w:val="none" w:sz="0" w:space="0" w:color="auto"/>
        <w:left w:val="none" w:sz="0" w:space="0" w:color="auto"/>
        <w:bottom w:val="none" w:sz="0" w:space="0" w:color="auto"/>
        <w:right w:val="none" w:sz="0" w:space="0" w:color="auto"/>
      </w:divBdr>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092354084">
      <w:bodyDiv w:val="1"/>
      <w:marLeft w:val="0"/>
      <w:marRight w:val="0"/>
      <w:marTop w:val="0"/>
      <w:marBottom w:val="0"/>
      <w:divBdr>
        <w:top w:val="none" w:sz="0" w:space="0" w:color="auto"/>
        <w:left w:val="none" w:sz="0" w:space="0" w:color="auto"/>
        <w:bottom w:val="none" w:sz="0" w:space="0" w:color="auto"/>
        <w:right w:val="none" w:sz="0" w:space="0" w:color="auto"/>
      </w:divBdr>
      <w:divsChild>
        <w:div w:id="112722390">
          <w:marLeft w:val="0"/>
          <w:marRight w:val="0"/>
          <w:marTop w:val="0"/>
          <w:marBottom w:val="0"/>
          <w:divBdr>
            <w:top w:val="none" w:sz="0" w:space="0" w:color="auto"/>
            <w:left w:val="none" w:sz="0" w:space="0" w:color="auto"/>
            <w:bottom w:val="none" w:sz="0" w:space="0" w:color="auto"/>
            <w:right w:val="none" w:sz="0" w:space="0" w:color="auto"/>
          </w:divBdr>
          <w:divsChild>
            <w:div w:id="421998699">
              <w:marLeft w:val="0"/>
              <w:marRight w:val="0"/>
              <w:marTop w:val="0"/>
              <w:marBottom w:val="0"/>
              <w:divBdr>
                <w:top w:val="none" w:sz="0" w:space="0" w:color="auto"/>
                <w:left w:val="none" w:sz="0" w:space="0" w:color="auto"/>
                <w:bottom w:val="none" w:sz="0" w:space="0" w:color="auto"/>
                <w:right w:val="none" w:sz="0" w:space="0" w:color="auto"/>
              </w:divBdr>
            </w:div>
          </w:divsChild>
        </w:div>
        <w:div w:id="152795819">
          <w:marLeft w:val="0"/>
          <w:marRight w:val="0"/>
          <w:marTop w:val="0"/>
          <w:marBottom w:val="0"/>
          <w:divBdr>
            <w:top w:val="none" w:sz="0" w:space="0" w:color="auto"/>
            <w:left w:val="none" w:sz="0" w:space="0" w:color="auto"/>
            <w:bottom w:val="none" w:sz="0" w:space="0" w:color="auto"/>
            <w:right w:val="none" w:sz="0" w:space="0" w:color="auto"/>
          </w:divBdr>
        </w:div>
        <w:div w:id="259602242">
          <w:marLeft w:val="0"/>
          <w:marRight w:val="0"/>
          <w:marTop w:val="0"/>
          <w:marBottom w:val="0"/>
          <w:divBdr>
            <w:top w:val="none" w:sz="0" w:space="0" w:color="auto"/>
            <w:left w:val="none" w:sz="0" w:space="0" w:color="auto"/>
            <w:bottom w:val="none" w:sz="0" w:space="0" w:color="auto"/>
            <w:right w:val="none" w:sz="0" w:space="0" w:color="auto"/>
          </w:divBdr>
        </w:div>
        <w:div w:id="335962230">
          <w:marLeft w:val="0"/>
          <w:marRight w:val="0"/>
          <w:marTop w:val="0"/>
          <w:marBottom w:val="0"/>
          <w:divBdr>
            <w:top w:val="none" w:sz="0" w:space="0" w:color="auto"/>
            <w:left w:val="none" w:sz="0" w:space="0" w:color="auto"/>
            <w:bottom w:val="none" w:sz="0" w:space="0" w:color="auto"/>
            <w:right w:val="none" w:sz="0" w:space="0" w:color="auto"/>
          </w:divBdr>
        </w:div>
        <w:div w:id="352995903">
          <w:marLeft w:val="0"/>
          <w:marRight w:val="0"/>
          <w:marTop w:val="0"/>
          <w:marBottom w:val="0"/>
          <w:divBdr>
            <w:top w:val="none" w:sz="0" w:space="0" w:color="auto"/>
            <w:left w:val="none" w:sz="0" w:space="0" w:color="auto"/>
            <w:bottom w:val="none" w:sz="0" w:space="0" w:color="auto"/>
            <w:right w:val="none" w:sz="0" w:space="0" w:color="auto"/>
          </w:divBdr>
          <w:divsChild>
            <w:div w:id="692196110">
              <w:marLeft w:val="0"/>
              <w:marRight w:val="0"/>
              <w:marTop w:val="0"/>
              <w:marBottom w:val="0"/>
              <w:divBdr>
                <w:top w:val="none" w:sz="0" w:space="0" w:color="auto"/>
                <w:left w:val="none" w:sz="0" w:space="0" w:color="auto"/>
                <w:bottom w:val="none" w:sz="0" w:space="0" w:color="auto"/>
                <w:right w:val="none" w:sz="0" w:space="0" w:color="auto"/>
              </w:divBdr>
            </w:div>
          </w:divsChild>
        </w:div>
        <w:div w:id="405030173">
          <w:marLeft w:val="0"/>
          <w:marRight w:val="0"/>
          <w:marTop w:val="0"/>
          <w:marBottom w:val="0"/>
          <w:divBdr>
            <w:top w:val="none" w:sz="0" w:space="0" w:color="auto"/>
            <w:left w:val="none" w:sz="0" w:space="0" w:color="auto"/>
            <w:bottom w:val="none" w:sz="0" w:space="0" w:color="auto"/>
            <w:right w:val="none" w:sz="0" w:space="0" w:color="auto"/>
          </w:divBdr>
        </w:div>
        <w:div w:id="946741041">
          <w:marLeft w:val="0"/>
          <w:marRight w:val="0"/>
          <w:marTop w:val="0"/>
          <w:marBottom w:val="0"/>
          <w:divBdr>
            <w:top w:val="none" w:sz="0" w:space="0" w:color="auto"/>
            <w:left w:val="none" w:sz="0" w:space="0" w:color="auto"/>
            <w:bottom w:val="none" w:sz="0" w:space="0" w:color="auto"/>
            <w:right w:val="none" w:sz="0" w:space="0" w:color="auto"/>
          </w:divBdr>
        </w:div>
        <w:div w:id="1011836862">
          <w:marLeft w:val="0"/>
          <w:marRight w:val="0"/>
          <w:marTop w:val="0"/>
          <w:marBottom w:val="0"/>
          <w:divBdr>
            <w:top w:val="none" w:sz="0" w:space="0" w:color="auto"/>
            <w:left w:val="none" w:sz="0" w:space="0" w:color="auto"/>
            <w:bottom w:val="none" w:sz="0" w:space="0" w:color="auto"/>
            <w:right w:val="none" w:sz="0" w:space="0" w:color="auto"/>
          </w:divBdr>
          <w:divsChild>
            <w:div w:id="506362113">
              <w:marLeft w:val="0"/>
              <w:marRight w:val="0"/>
              <w:marTop w:val="0"/>
              <w:marBottom w:val="0"/>
              <w:divBdr>
                <w:top w:val="none" w:sz="0" w:space="0" w:color="auto"/>
                <w:left w:val="none" w:sz="0" w:space="0" w:color="auto"/>
                <w:bottom w:val="none" w:sz="0" w:space="0" w:color="auto"/>
                <w:right w:val="none" w:sz="0" w:space="0" w:color="auto"/>
              </w:divBdr>
            </w:div>
          </w:divsChild>
        </w:div>
        <w:div w:id="1019309173">
          <w:marLeft w:val="0"/>
          <w:marRight w:val="0"/>
          <w:marTop w:val="0"/>
          <w:marBottom w:val="0"/>
          <w:divBdr>
            <w:top w:val="none" w:sz="0" w:space="0" w:color="auto"/>
            <w:left w:val="none" w:sz="0" w:space="0" w:color="auto"/>
            <w:bottom w:val="none" w:sz="0" w:space="0" w:color="auto"/>
            <w:right w:val="none" w:sz="0" w:space="0" w:color="auto"/>
          </w:divBdr>
          <w:divsChild>
            <w:div w:id="625546703">
              <w:marLeft w:val="0"/>
              <w:marRight w:val="0"/>
              <w:marTop w:val="0"/>
              <w:marBottom w:val="0"/>
              <w:divBdr>
                <w:top w:val="none" w:sz="0" w:space="0" w:color="auto"/>
                <w:left w:val="none" w:sz="0" w:space="0" w:color="auto"/>
                <w:bottom w:val="none" w:sz="0" w:space="0" w:color="auto"/>
                <w:right w:val="none" w:sz="0" w:space="0" w:color="auto"/>
              </w:divBdr>
            </w:div>
          </w:divsChild>
        </w:div>
        <w:div w:id="1122923224">
          <w:marLeft w:val="0"/>
          <w:marRight w:val="0"/>
          <w:marTop w:val="300"/>
          <w:marBottom w:val="0"/>
          <w:divBdr>
            <w:top w:val="none" w:sz="0" w:space="0" w:color="auto"/>
            <w:left w:val="none" w:sz="0" w:space="0" w:color="auto"/>
            <w:bottom w:val="none" w:sz="0" w:space="0" w:color="auto"/>
            <w:right w:val="none" w:sz="0" w:space="0" w:color="auto"/>
          </w:divBdr>
          <w:divsChild>
            <w:div w:id="803736095">
              <w:marLeft w:val="0"/>
              <w:marRight w:val="0"/>
              <w:marTop w:val="0"/>
              <w:marBottom w:val="0"/>
              <w:divBdr>
                <w:top w:val="none" w:sz="0" w:space="0" w:color="auto"/>
                <w:left w:val="none" w:sz="0" w:space="0" w:color="auto"/>
                <w:bottom w:val="none" w:sz="0" w:space="0" w:color="auto"/>
                <w:right w:val="none" w:sz="0" w:space="0" w:color="auto"/>
              </w:divBdr>
            </w:div>
          </w:divsChild>
        </w:div>
        <w:div w:id="1385059527">
          <w:marLeft w:val="0"/>
          <w:marRight w:val="0"/>
          <w:marTop w:val="300"/>
          <w:marBottom w:val="0"/>
          <w:divBdr>
            <w:top w:val="none" w:sz="0" w:space="0" w:color="auto"/>
            <w:left w:val="none" w:sz="0" w:space="0" w:color="auto"/>
            <w:bottom w:val="none" w:sz="0" w:space="0" w:color="auto"/>
            <w:right w:val="none" w:sz="0" w:space="0" w:color="auto"/>
          </w:divBdr>
          <w:divsChild>
            <w:div w:id="358160661">
              <w:marLeft w:val="0"/>
              <w:marRight w:val="0"/>
              <w:marTop w:val="0"/>
              <w:marBottom w:val="0"/>
              <w:divBdr>
                <w:top w:val="none" w:sz="0" w:space="0" w:color="auto"/>
                <w:left w:val="none" w:sz="0" w:space="0" w:color="auto"/>
                <w:bottom w:val="none" w:sz="0" w:space="0" w:color="auto"/>
                <w:right w:val="none" w:sz="0" w:space="0" w:color="auto"/>
              </w:divBdr>
            </w:div>
          </w:divsChild>
        </w:div>
        <w:div w:id="1487093663">
          <w:marLeft w:val="0"/>
          <w:marRight w:val="0"/>
          <w:marTop w:val="300"/>
          <w:marBottom w:val="0"/>
          <w:divBdr>
            <w:top w:val="none" w:sz="0" w:space="0" w:color="auto"/>
            <w:left w:val="none" w:sz="0" w:space="0" w:color="auto"/>
            <w:bottom w:val="none" w:sz="0" w:space="0" w:color="auto"/>
            <w:right w:val="none" w:sz="0" w:space="0" w:color="auto"/>
          </w:divBdr>
          <w:divsChild>
            <w:div w:id="1728797735">
              <w:marLeft w:val="0"/>
              <w:marRight w:val="0"/>
              <w:marTop w:val="0"/>
              <w:marBottom w:val="0"/>
              <w:divBdr>
                <w:top w:val="none" w:sz="0" w:space="0" w:color="auto"/>
                <w:left w:val="none" w:sz="0" w:space="0" w:color="auto"/>
                <w:bottom w:val="none" w:sz="0" w:space="0" w:color="auto"/>
                <w:right w:val="none" w:sz="0" w:space="0" w:color="auto"/>
              </w:divBdr>
              <w:divsChild>
                <w:div w:id="15198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17677">
          <w:marLeft w:val="0"/>
          <w:marRight w:val="0"/>
          <w:marTop w:val="0"/>
          <w:marBottom w:val="0"/>
          <w:divBdr>
            <w:top w:val="none" w:sz="0" w:space="0" w:color="auto"/>
            <w:left w:val="none" w:sz="0" w:space="0" w:color="auto"/>
            <w:bottom w:val="none" w:sz="0" w:space="0" w:color="auto"/>
            <w:right w:val="none" w:sz="0" w:space="0" w:color="auto"/>
          </w:divBdr>
        </w:div>
        <w:div w:id="1744990095">
          <w:marLeft w:val="0"/>
          <w:marRight w:val="0"/>
          <w:marTop w:val="0"/>
          <w:marBottom w:val="0"/>
          <w:divBdr>
            <w:top w:val="none" w:sz="0" w:space="0" w:color="auto"/>
            <w:left w:val="none" w:sz="0" w:space="0" w:color="auto"/>
            <w:bottom w:val="none" w:sz="0" w:space="0" w:color="auto"/>
            <w:right w:val="none" w:sz="0" w:space="0" w:color="auto"/>
          </w:divBdr>
        </w:div>
      </w:divsChild>
    </w:div>
    <w:div w:id="1094939616">
      <w:bodyDiv w:val="1"/>
      <w:marLeft w:val="0"/>
      <w:marRight w:val="0"/>
      <w:marTop w:val="0"/>
      <w:marBottom w:val="0"/>
      <w:divBdr>
        <w:top w:val="none" w:sz="0" w:space="0" w:color="auto"/>
        <w:left w:val="none" w:sz="0" w:space="0" w:color="auto"/>
        <w:bottom w:val="none" w:sz="0" w:space="0" w:color="auto"/>
        <w:right w:val="none" w:sz="0" w:space="0" w:color="auto"/>
      </w:divBdr>
      <w:divsChild>
        <w:div w:id="4945399">
          <w:marLeft w:val="0"/>
          <w:marRight w:val="0"/>
          <w:marTop w:val="0"/>
          <w:marBottom w:val="0"/>
          <w:divBdr>
            <w:top w:val="none" w:sz="0" w:space="0" w:color="auto"/>
            <w:left w:val="none" w:sz="0" w:space="0" w:color="auto"/>
            <w:bottom w:val="none" w:sz="0" w:space="0" w:color="auto"/>
            <w:right w:val="none" w:sz="0" w:space="0" w:color="auto"/>
          </w:divBdr>
          <w:divsChild>
            <w:div w:id="1347555249">
              <w:marLeft w:val="0"/>
              <w:marRight w:val="0"/>
              <w:marTop w:val="0"/>
              <w:marBottom w:val="0"/>
              <w:divBdr>
                <w:top w:val="none" w:sz="0" w:space="0" w:color="auto"/>
                <w:left w:val="none" w:sz="0" w:space="0" w:color="auto"/>
                <w:bottom w:val="none" w:sz="0" w:space="0" w:color="auto"/>
                <w:right w:val="none" w:sz="0" w:space="0" w:color="auto"/>
              </w:divBdr>
            </w:div>
          </w:divsChild>
        </w:div>
        <w:div w:id="61488090">
          <w:marLeft w:val="0"/>
          <w:marRight w:val="0"/>
          <w:marTop w:val="0"/>
          <w:marBottom w:val="0"/>
          <w:divBdr>
            <w:top w:val="none" w:sz="0" w:space="0" w:color="auto"/>
            <w:left w:val="none" w:sz="0" w:space="0" w:color="auto"/>
            <w:bottom w:val="none" w:sz="0" w:space="0" w:color="auto"/>
            <w:right w:val="none" w:sz="0" w:space="0" w:color="auto"/>
          </w:divBdr>
          <w:divsChild>
            <w:div w:id="1223904818">
              <w:marLeft w:val="0"/>
              <w:marRight w:val="0"/>
              <w:marTop w:val="0"/>
              <w:marBottom w:val="0"/>
              <w:divBdr>
                <w:top w:val="none" w:sz="0" w:space="0" w:color="auto"/>
                <w:left w:val="none" w:sz="0" w:space="0" w:color="auto"/>
                <w:bottom w:val="none" w:sz="0" w:space="0" w:color="auto"/>
                <w:right w:val="none" w:sz="0" w:space="0" w:color="auto"/>
              </w:divBdr>
            </w:div>
          </w:divsChild>
        </w:div>
        <w:div w:id="73744039">
          <w:marLeft w:val="0"/>
          <w:marRight w:val="0"/>
          <w:marTop w:val="0"/>
          <w:marBottom w:val="0"/>
          <w:divBdr>
            <w:top w:val="none" w:sz="0" w:space="0" w:color="auto"/>
            <w:left w:val="none" w:sz="0" w:space="0" w:color="auto"/>
            <w:bottom w:val="none" w:sz="0" w:space="0" w:color="auto"/>
            <w:right w:val="none" w:sz="0" w:space="0" w:color="auto"/>
          </w:divBdr>
          <w:divsChild>
            <w:div w:id="789082827">
              <w:marLeft w:val="0"/>
              <w:marRight w:val="0"/>
              <w:marTop w:val="0"/>
              <w:marBottom w:val="0"/>
              <w:divBdr>
                <w:top w:val="none" w:sz="0" w:space="0" w:color="auto"/>
                <w:left w:val="none" w:sz="0" w:space="0" w:color="auto"/>
                <w:bottom w:val="none" w:sz="0" w:space="0" w:color="auto"/>
                <w:right w:val="none" w:sz="0" w:space="0" w:color="auto"/>
              </w:divBdr>
            </w:div>
          </w:divsChild>
        </w:div>
        <w:div w:id="97650407">
          <w:marLeft w:val="0"/>
          <w:marRight w:val="0"/>
          <w:marTop w:val="0"/>
          <w:marBottom w:val="0"/>
          <w:divBdr>
            <w:top w:val="none" w:sz="0" w:space="0" w:color="auto"/>
            <w:left w:val="none" w:sz="0" w:space="0" w:color="auto"/>
            <w:bottom w:val="none" w:sz="0" w:space="0" w:color="auto"/>
            <w:right w:val="none" w:sz="0" w:space="0" w:color="auto"/>
          </w:divBdr>
        </w:div>
        <w:div w:id="227110781">
          <w:marLeft w:val="0"/>
          <w:marRight w:val="0"/>
          <w:marTop w:val="0"/>
          <w:marBottom w:val="0"/>
          <w:divBdr>
            <w:top w:val="none" w:sz="0" w:space="0" w:color="auto"/>
            <w:left w:val="none" w:sz="0" w:space="0" w:color="auto"/>
            <w:bottom w:val="none" w:sz="0" w:space="0" w:color="auto"/>
            <w:right w:val="none" w:sz="0" w:space="0" w:color="auto"/>
          </w:divBdr>
          <w:divsChild>
            <w:div w:id="1211653150">
              <w:marLeft w:val="0"/>
              <w:marRight w:val="0"/>
              <w:marTop w:val="0"/>
              <w:marBottom w:val="0"/>
              <w:divBdr>
                <w:top w:val="none" w:sz="0" w:space="0" w:color="auto"/>
                <w:left w:val="none" w:sz="0" w:space="0" w:color="auto"/>
                <w:bottom w:val="none" w:sz="0" w:space="0" w:color="auto"/>
                <w:right w:val="none" w:sz="0" w:space="0" w:color="auto"/>
              </w:divBdr>
            </w:div>
          </w:divsChild>
        </w:div>
        <w:div w:id="323824368">
          <w:marLeft w:val="0"/>
          <w:marRight w:val="0"/>
          <w:marTop w:val="0"/>
          <w:marBottom w:val="0"/>
          <w:divBdr>
            <w:top w:val="none" w:sz="0" w:space="0" w:color="auto"/>
            <w:left w:val="none" w:sz="0" w:space="0" w:color="auto"/>
            <w:bottom w:val="none" w:sz="0" w:space="0" w:color="auto"/>
            <w:right w:val="none" w:sz="0" w:space="0" w:color="auto"/>
          </w:divBdr>
          <w:divsChild>
            <w:div w:id="275672916">
              <w:marLeft w:val="0"/>
              <w:marRight w:val="0"/>
              <w:marTop w:val="0"/>
              <w:marBottom w:val="0"/>
              <w:divBdr>
                <w:top w:val="none" w:sz="0" w:space="0" w:color="auto"/>
                <w:left w:val="none" w:sz="0" w:space="0" w:color="auto"/>
                <w:bottom w:val="none" w:sz="0" w:space="0" w:color="auto"/>
                <w:right w:val="none" w:sz="0" w:space="0" w:color="auto"/>
              </w:divBdr>
            </w:div>
          </w:divsChild>
        </w:div>
        <w:div w:id="562832684">
          <w:marLeft w:val="0"/>
          <w:marRight w:val="0"/>
          <w:marTop w:val="0"/>
          <w:marBottom w:val="0"/>
          <w:divBdr>
            <w:top w:val="none" w:sz="0" w:space="0" w:color="auto"/>
            <w:left w:val="none" w:sz="0" w:space="0" w:color="auto"/>
            <w:bottom w:val="none" w:sz="0" w:space="0" w:color="auto"/>
            <w:right w:val="none" w:sz="0" w:space="0" w:color="auto"/>
          </w:divBdr>
        </w:div>
        <w:div w:id="602688763">
          <w:marLeft w:val="0"/>
          <w:marRight w:val="0"/>
          <w:marTop w:val="0"/>
          <w:marBottom w:val="0"/>
          <w:divBdr>
            <w:top w:val="none" w:sz="0" w:space="0" w:color="auto"/>
            <w:left w:val="none" w:sz="0" w:space="0" w:color="auto"/>
            <w:bottom w:val="none" w:sz="0" w:space="0" w:color="auto"/>
            <w:right w:val="none" w:sz="0" w:space="0" w:color="auto"/>
          </w:divBdr>
        </w:div>
        <w:div w:id="944386867">
          <w:marLeft w:val="0"/>
          <w:marRight w:val="0"/>
          <w:marTop w:val="0"/>
          <w:marBottom w:val="0"/>
          <w:divBdr>
            <w:top w:val="none" w:sz="0" w:space="0" w:color="auto"/>
            <w:left w:val="none" w:sz="0" w:space="0" w:color="auto"/>
            <w:bottom w:val="none" w:sz="0" w:space="0" w:color="auto"/>
            <w:right w:val="none" w:sz="0" w:space="0" w:color="auto"/>
          </w:divBdr>
        </w:div>
        <w:div w:id="951203669">
          <w:marLeft w:val="0"/>
          <w:marRight w:val="0"/>
          <w:marTop w:val="300"/>
          <w:marBottom w:val="0"/>
          <w:divBdr>
            <w:top w:val="none" w:sz="0" w:space="0" w:color="auto"/>
            <w:left w:val="none" w:sz="0" w:space="0" w:color="auto"/>
            <w:bottom w:val="none" w:sz="0" w:space="0" w:color="auto"/>
            <w:right w:val="none" w:sz="0" w:space="0" w:color="auto"/>
          </w:divBdr>
          <w:divsChild>
            <w:div w:id="1128819497">
              <w:marLeft w:val="0"/>
              <w:marRight w:val="0"/>
              <w:marTop w:val="0"/>
              <w:marBottom w:val="0"/>
              <w:divBdr>
                <w:top w:val="none" w:sz="0" w:space="0" w:color="auto"/>
                <w:left w:val="none" w:sz="0" w:space="0" w:color="auto"/>
                <w:bottom w:val="none" w:sz="0" w:space="0" w:color="auto"/>
                <w:right w:val="none" w:sz="0" w:space="0" w:color="auto"/>
              </w:divBdr>
            </w:div>
          </w:divsChild>
        </w:div>
        <w:div w:id="1009522567">
          <w:marLeft w:val="0"/>
          <w:marRight w:val="0"/>
          <w:marTop w:val="0"/>
          <w:marBottom w:val="0"/>
          <w:divBdr>
            <w:top w:val="none" w:sz="0" w:space="0" w:color="auto"/>
            <w:left w:val="none" w:sz="0" w:space="0" w:color="auto"/>
            <w:bottom w:val="none" w:sz="0" w:space="0" w:color="auto"/>
            <w:right w:val="none" w:sz="0" w:space="0" w:color="auto"/>
          </w:divBdr>
        </w:div>
        <w:div w:id="1175345328">
          <w:marLeft w:val="0"/>
          <w:marRight w:val="0"/>
          <w:marTop w:val="300"/>
          <w:marBottom w:val="0"/>
          <w:divBdr>
            <w:top w:val="none" w:sz="0" w:space="0" w:color="auto"/>
            <w:left w:val="none" w:sz="0" w:space="0" w:color="auto"/>
            <w:bottom w:val="none" w:sz="0" w:space="0" w:color="auto"/>
            <w:right w:val="none" w:sz="0" w:space="0" w:color="auto"/>
          </w:divBdr>
          <w:divsChild>
            <w:div w:id="1745685977">
              <w:marLeft w:val="0"/>
              <w:marRight w:val="0"/>
              <w:marTop w:val="0"/>
              <w:marBottom w:val="0"/>
              <w:divBdr>
                <w:top w:val="none" w:sz="0" w:space="0" w:color="auto"/>
                <w:left w:val="none" w:sz="0" w:space="0" w:color="auto"/>
                <w:bottom w:val="none" w:sz="0" w:space="0" w:color="auto"/>
                <w:right w:val="none" w:sz="0" w:space="0" w:color="auto"/>
              </w:divBdr>
              <w:divsChild>
                <w:div w:id="149194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553179">
          <w:marLeft w:val="0"/>
          <w:marRight w:val="0"/>
          <w:marTop w:val="0"/>
          <w:marBottom w:val="0"/>
          <w:divBdr>
            <w:top w:val="none" w:sz="0" w:space="0" w:color="auto"/>
            <w:left w:val="none" w:sz="0" w:space="0" w:color="auto"/>
            <w:bottom w:val="none" w:sz="0" w:space="0" w:color="auto"/>
            <w:right w:val="none" w:sz="0" w:space="0" w:color="auto"/>
          </w:divBdr>
        </w:div>
        <w:div w:id="1573660989">
          <w:marLeft w:val="0"/>
          <w:marRight w:val="0"/>
          <w:marTop w:val="0"/>
          <w:marBottom w:val="0"/>
          <w:divBdr>
            <w:top w:val="none" w:sz="0" w:space="0" w:color="auto"/>
            <w:left w:val="none" w:sz="0" w:space="0" w:color="auto"/>
            <w:bottom w:val="none" w:sz="0" w:space="0" w:color="auto"/>
            <w:right w:val="none" w:sz="0" w:space="0" w:color="auto"/>
          </w:divBdr>
          <w:divsChild>
            <w:div w:id="500436475">
              <w:marLeft w:val="0"/>
              <w:marRight w:val="0"/>
              <w:marTop w:val="0"/>
              <w:marBottom w:val="0"/>
              <w:divBdr>
                <w:top w:val="none" w:sz="0" w:space="0" w:color="auto"/>
                <w:left w:val="none" w:sz="0" w:space="0" w:color="auto"/>
                <w:bottom w:val="none" w:sz="0" w:space="0" w:color="auto"/>
                <w:right w:val="none" w:sz="0" w:space="0" w:color="auto"/>
              </w:divBdr>
            </w:div>
          </w:divsChild>
        </w:div>
        <w:div w:id="1662468488">
          <w:marLeft w:val="0"/>
          <w:marRight w:val="0"/>
          <w:marTop w:val="300"/>
          <w:marBottom w:val="0"/>
          <w:divBdr>
            <w:top w:val="none" w:sz="0" w:space="0" w:color="auto"/>
            <w:left w:val="none" w:sz="0" w:space="0" w:color="auto"/>
            <w:bottom w:val="none" w:sz="0" w:space="0" w:color="auto"/>
            <w:right w:val="none" w:sz="0" w:space="0" w:color="auto"/>
          </w:divBdr>
          <w:divsChild>
            <w:div w:id="1030910773">
              <w:marLeft w:val="0"/>
              <w:marRight w:val="0"/>
              <w:marTop w:val="0"/>
              <w:marBottom w:val="0"/>
              <w:divBdr>
                <w:top w:val="none" w:sz="0" w:space="0" w:color="auto"/>
                <w:left w:val="none" w:sz="0" w:space="0" w:color="auto"/>
                <w:bottom w:val="none" w:sz="0" w:space="0" w:color="auto"/>
                <w:right w:val="none" w:sz="0" w:space="0" w:color="auto"/>
              </w:divBdr>
              <w:divsChild>
                <w:div w:id="99807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4135">
          <w:marLeft w:val="0"/>
          <w:marRight w:val="0"/>
          <w:marTop w:val="300"/>
          <w:marBottom w:val="0"/>
          <w:divBdr>
            <w:top w:val="none" w:sz="0" w:space="0" w:color="auto"/>
            <w:left w:val="none" w:sz="0" w:space="0" w:color="auto"/>
            <w:bottom w:val="none" w:sz="0" w:space="0" w:color="auto"/>
            <w:right w:val="none" w:sz="0" w:space="0" w:color="auto"/>
          </w:divBdr>
          <w:divsChild>
            <w:div w:id="1338272291">
              <w:marLeft w:val="0"/>
              <w:marRight w:val="0"/>
              <w:marTop w:val="0"/>
              <w:marBottom w:val="0"/>
              <w:divBdr>
                <w:top w:val="none" w:sz="0" w:space="0" w:color="auto"/>
                <w:left w:val="none" w:sz="0" w:space="0" w:color="auto"/>
                <w:bottom w:val="none" w:sz="0" w:space="0" w:color="auto"/>
                <w:right w:val="none" w:sz="0" w:space="0" w:color="auto"/>
              </w:divBdr>
              <w:divsChild>
                <w:div w:id="260644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9912591">
      <w:bodyDiv w:val="1"/>
      <w:marLeft w:val="0"/>
      <w:marRight w:val="0"/>
      <w:marTop w:val="0"/>
      <w:marBottom w:val="0"/>
      <w:divBdr>
        <w:top w:val="none" w:sz="0" w:space="0" w:color="auto"/>
        <w:left w:val="none" w:sz="0" w:space="0" w:color="auto"/>
        <w:bottom w:val="none" w:sz="0" w:space="0" w:color="auto"/>
        <w:right w:val="none" w:sz="0" w:space="0" w:color="auto"/>
      </w:divBdr>
      <w:divsChild>
        <w:div w:id="71315265">
          <w:marLeft w:val="0"/>
          <w:marRight w:val="0"/>
          <w:marTop w:val="0"/>
          <w:marBottom w:val="0"/>
          <w:divBdr>
            <w:top w:val="none" w:sz="0" w:space="0" w:color="auto"/>
            <w:left w:val="none" w:sz="0" w:space="0" w:color="auto"/>
            <w:bottom w:val="none" w:sz="0" w:space="0" w:color="auto"/>
            <w:right w:val="none" w:sz="0" w:space="0" w:color="auto"/>
          </w:divBdr>
        </w:div>
        <w:div w:id="325940008">
          <w:marLeft w:val="0"/>
          <w:marRight w:val="0"/>
          <w:marTop w:val="0"/>
          <w:marBottom w:val="0"/>
          <w:divBdr>
            <w:top w:val="none" w:sz="0" w:space="0" w:color="auto"/>
            <w:left w:val="none" w:sz="0" w:space="0" w:color="auto"/>
            <w:bottom w:val="none" w:sz="0" w:space="0" w:color="auto"/>
            <w:right w:val="none" w:sz="0" w:space="0" w:color="auto"/>
          </w:divBdr>
          <w:divsChild>
            <w:div w:id="1037896952">
              <w:marLeft w:val="0"/>
              <w:marRight w:val="0"/>
              <w:marTop w:val="0"/>
              <w:marBottom w:val="0"/>
              <w:divBdr>
                <w:top w:val="none" w:sz="0" w:space="0" w:color="auto"/>
                <w:left w:val="none" w:sz="0" w:space="0" w:color="auto"/>
                <w:bottom w:val="none" w:sz="0" w:space="0" w:color="auto"/>
                <w:right w:val="none" w:sz="0" w:space="0" w:color="auto"/>
              </w:divBdr>
            </w:div>
          </w:divsChild>
        </w:div>
        <w:div w:id="363333661">
          <w:marLeft w:val="0"/>
          <w:marRight w:val="0"/>
          <w:marTop w:val="0"/>
          <w:marBottom w:val="0"/>
          <w:divBdr>
            <w:top w:val="none" w:sz="0" w:space="0" w:color="auto"/>
            <w:left w:val="none" w:sz="0" w:space="0" w:color="auto"/>
            <w:bottom w:val="none" w:sz="0" w:space="0" w:color="auto"/>
            <w:right w:val="none" w:sz="0" w:space="0" w:color="auto"/>
          </w:divBdr>
          <w:divsChild>
            <w:div w:id="1354695724">
              <w:marLeft w:val="0"/>
              <w:marRight w:val="0"/>
              <w:marTop w:val="0"/>
              <w:marBottom w:val="0"/>
              <w:divBdr>
                <w:top w:val="none" w:sz="0" w:space="0" w:color="auto"/>
                <w:left w:val="none" w:sz="0" w:space="0" w:color="auto"/>
                <w:bottom w:val="none" w:sz="0" w:space="0" w:color="auto"/>
                <w:right w:val="none" w:sz="0" w:space="0" w:color="auto"/>
              </w:divBdr>
            </w:div>
          </w:divsChild>
        </w:div>
        <w:div w:id="440537130">
          <w:marLeft w:val="0"/>
          <w:marRight w:val="0"/>
          <w:marTop w:val="0"/>
          <w:marBottom w:val="0"/>
          <w:divBdr>
            <w:top w:val="none" w:sz="0" w:space="0" w:color="auto"/>
            <w:left w:val="none" w:sz="0" w:space="0" w:color="auto"/>
            <w:bottom w:val="none" w:sz="0" w:space="0" w:color="auto"/>
            <w:right w:val="none" w:sz="0" w:space="0" w:color="auto"/>
          </w:divBdr>
          <w:divsChild>
            <w:div w:id="1132215758">
              <w:marLeft w:val="0"/>
              <w:marRight w:val="0"/>
              <w:marTop w:val="0"/>
              <w:marBottom w:val="0"/>
              <w:divBdr>
                <w:top w:val="none" w:sz="0" w:space="0" w:color="auto"/>
                <w:left w:val="none" w:sz="0" w:space="0" w:color="auto"/>
                <w:bottom w:val="none" w:sz="0" w:space="0" w:color="auto"/>
                <w:right w:val="none" w:sz="0" w:space="0" w:color="auto"/>
              </w:divBdr>
            </w:div>
          </w:divsChild>
        </w:div>
        <w:div w:id="908417786">
          <w:marLeft w:val="0"/>
          <w:marRight w:val="0"/>
          <w:marTop w:val="0"/>
          <w:marBottom w:val="0"/>
          <w:divBdr>
            <w:top w:val="none" w:sz="0" w:space="0" w:color="auto"/>
            <w:left w:val="none" w:sz="0" w:space="0" w:color="auto"/>
            <w:bottom w:val="none" w:sz="0" w:space="0" w:color="auto"/>
            <w:right w:val="none" w:sz="0" w:space="0" w:color="auto"/>
          </w:divBdr>
        </w:div>
        <w:div w:id="1145857582">
          <w:marLeft w:val="0"/>
          <w:marRight w:val="0"/>
          <w:marTop w:val="300"/>
          <w:marBottom w:val="0"/>
          <w:divBdr>
            <w:top w:val="none" w:sz="0" w:space="0" w:color="auto"/>
            <w:left w:val="none" w:sz="0" w:space="0" w:color="auto"/>
            <w:bottom w:val="none" w:sz="0" w:space="0" w:color="auto"/>
            <w:right w:val="none" w:sz="0" w:space="0" w:color="auto"/>
          </w:divBdr>
          <w:divsChild>
            <w:div w:id="796410629">
              <w:marLeft w:val="0"/>
              <w:marRight w:val="0"/>
              <w:marTop w:val="0"/>
              <w:marBottom w:val="0"/>
              <w:divBdr>
                <w:top w:val="none" w:sz="0" w:space="0" w:color="auto"/>
                <w:left w:val="none" w:sz="0" w:space="0" w:color="auto"/>
                <w:bottom w:val="none" w:sz="0" w:space="0" w:color="auto"/>
                <w:right w:val="none" w:sz="0" w:space="0" w:color="auto"/>
              </w:divBdr>
              <w:divsChild>
                <w:div w:id="54795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89764">
          <w:marLeft w:val="0"/>
          <w:marRight w:val="0"/>
          <w:marTop w:val="0"/>
          <w:marBottom w:val="0"/>
          <w:divBdr>
            <w:top w:val="none" w:sz="0" w:space="0" w:color="auto"/>
            <w:left w:val="none" w:sz="0" w:space="0" w:color="auto"/>
            <w:bottom w:val="none" w:sz="0" w:space="0" w:color="auto"/>
            <w:right w:val="none" w:sz="0" w:space="0" w:color="auto"/>
          </w:divBdr>
          <w:divsChild>
            <w:div w:id="1405568380">
              <w:marLeft w:val="0"/>
              <w:marRight w:val="0"/>
              <w:marTop w:val="0"/>
              <w:marBottom w:val="0"/>
              <w:divBdr>
                <w:top w:val="none" w:sz="0" w:space="0" w:color="auto"/>
                <w:left w:val="none" w:sz="0" w:space="0" w:color="auto"/>
                <w:bottom w:val="none" w:sz="0" w:space="0" w:color="auto"/>
                <w:right w:val="none" w:sz="0" w:space="0" w:color="auto"/>
              </w:divBdr>
            </w:div>
          </w:divsChild>
        </w:div>
        <w:div w:id="1340808975">
          <w:marLeft w:val="0"/>
          <w:marRight w:val="0"/>
          <w:marTop w:val="0"/>
          <w:marBottom w:val="0"/>
          <w:divBdr>
            <w:top w:val="none" w:sz="0" w:space="0" w:color="auto"/>
            <w:left w:val="none" w:sz="0" w:space="0" w:color="auto"/>
            <w:bottom w:val="none" w:sz="0" w:space="0" w:color="auto"/>
            <w:right w:val="none" w:sz="0" w:space="0" w:color="auto"/>
          </w:divBdr>
        </w:div>
        <w:div w:id="1485001746">
          <w:marLeft w:val="0"/>
          <w:marRight w:val="0"/>
          <w:marTop w:val="0"/>
          <w:marBottom w:val="0"/>
          <w:divBdr>
            <w:top w:val="none" w:sz="0" w:space="0" w:color="auto"/>
            <w:left w:val="none" w:sz="0" w:space="0" w:color="auto"/>
            <w:bottom w:val="none" w:sz="0" w:space="0" w:color="auto"/>
            <w:right w:val="none" w:sz="0" w:space="0" w:color="auto"/>
          </w:divBdr>
        </w:div>
        <w:div w:id="1592933839">
          <w:marLeft w:val="0"/>
          <w:marRight w:val="0"/>
          <w:marTop w:val="300"/>
          <w:marBottom w:val="0"/>
          <w:divBdr>
            <w:top w:val="none" w:sz="0" w:space="0" w:color="auto"/>
            <w:left w:val="none" w:sz="0" w:space="0" w:color="auto"/>
            <w:bottom w:val="none" w:sz="0" w:space="0" w:color="auto"/>
            <w:right w:val="none" w:sz="0" w:space="0" w:color="auto"/>
          </w:divBdr>
          <w:divsChild>
            <w:div w:id="1720713765">
              <w:marLeft w:val="0"/>
              <w:marRight w:val="0"/>
              <w:marTop w:val="0"/>
              <w:marBottom w:val="0"/>
              <w:divBdr>
                <w:top w:val="none" w:sz="0" w:space="0" w:color="auto"/>
                <w:left w:val="none" w:sz="0" w:space="0" w:color="auto"/>
                <w:bottom w:val="none" w:sz="0" w:space="0" w:color="auto"/>
                <w:right w:val="none" w:sz="0" w:space="0" w:color="auto"/>
              </w:divBdr>
              <w:divsChild>
                <w:div w:id="180612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547665">
          <w:marLeft w:val="0"/>
          <w:marRight w:val="0"/>
          <w:marTop w:val="300"/>
          <w:marBottom w:val="0"/>
          <w:divBdr>
            <w:top w:val="none" w:sz="0" w:space="0" w:color="auto"/>
            <w:left w:val="none" w:sz="0" w:space="0" w:color="auto"/>
            <w:bottom w:val="none" w:sz="0" w:space="0" w:color="auto"/>
            <w:right w:val="none" w:sz="0" w:space="0" w:color="auto"/>
          </w:divBdr>
          <w:divsChild>
            <w:div w:id="1603339557">
              <w:marLeft w:val="0"/>
              <w:marRight w:val="0"/>
              <w:marTop w:val="0"/>
              <w:marBottom w:val="0"/>
              <w:divBdr>
                <w:top w:val="none" w:sz="0" w:space="0" w:color="auto"/>
                <w:left w:val="none" w:sz="0" w:space="0" w:color="auto"/>
                <w:bottom w:val="none" w:sz="0" w:space="0" w:color="auto"/>
                <w:right w:val="none" w:sz="0" w:space="0" w:color="auto"/>
              </w:divBdr>
              <w:divsChild>
                <w:div w:id="101607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171875">
          <w:marLeft w:val="0"/>
          <w:marRight w:val="0"/>
          <w:marTop w:val="0"/>
          <w:marBottom w:val="0"/>
          <w:divBdr>
            <w:top w:val="none" w:sz="0" w:space="0" w:color="auto"/>
            <w:left w:val="none" w:sz="0" w:space="0" w:color="auto"/>
            <w:bottom w:val="none" w:sz="0" w:space="0" w:color="auto"/>
            <w:right w:val="none" w:sz="0" w:space="0" w:color="auto"/>
          </w:divBdr>
          <w:divsChild>
            <w:div w:id="1560483594">
              <w:marLeft w:val="0"/>
              <w:marRight w:val="0"/>
              <w:marTop w:val="0"/>
              <w:marBottom w:val="0"/>
              <w:divBdr>
                <w:top w:val="none" w:sz="0" w:space="0" w:color="auto"/>
                <w:left w:val="none" w:sz="0" w:space="0" w:color="auto"/>
                <w:bottom w:val="none" w:sz="0" w:space="0" w:color="auto"/>
                <w:right w:val="none" w:sz="0" w:space="0" w:color="auto"/>
              </w:divBdr>
            </w:div>
          </w:divsChild>
        </w:div>
        <w:div w:id="1662613038">
          <w:marLeft w:val="0"/>
          <w:marRight w:val="0"/>
          <w:marTop w:val="0"/>
          <w:marBottom w:val="0"/>
          <w:divBdr>
            <w:top w:val="none" w:sz="0" w:space="0" w:color="auto"/>
            <w:left w:val="none" w:sz="0" w:space="0" w:color="auto"/>
            <w:bottom w:val="none" w:sz="0" w:space="0" w:color="auto"/>
            <w:right w:val="none" w:sz="0" w:space="0" w:color="auto"/>
          </w:divBdr>
          <w:divsChild>
            <w:div w:id="292103123">
              <w:marLeft w:val="0"/>
              <w:marRight w:val="0"/>
              <w:marTop w:val="0"/>
              <w:marBottom w:val="0"/>
              <w:divBdr>
                <w:top w:val="none" w:sz="0" w:space="0" w:color="auto"/>
                <w:left w:val="none" w:sz="0" w:space="0" w:color="auto"/>
                <w:bottom w:val="none" w:sz="0" w:space="0" w:color="auto"/>
                <w:right w:val="none" w:sz="0" w:space="0" w:color="auto"/>
              </w:divBdr>
            </w:div>
          </w:divsChild>
        </w:div>
        <w:div w:id="1795830978">
          <w:marLeft w:val="0"/>
          <w:marRight w:val="0"/>
          <w:marTop w:val="0"/>
          <w:marBottom w:val="0"/>
          <w:divBdr>
            <w:top w:val="none" w:sz="0" w:space="0" w:color="auto"/>
            <w:left w:val="none" w:sz="0" w:space="0" w:color="auto"/>
            <w:bottom w:val="none" w:sz="0" w:space="0" w:color="auto"/>
            <w:right w:val="none" w:sz="0" w:space="0" w:color="auto"/>
          </w:divBdr>
          <w:divsChild>
            <w:div w:id="818422812">
              <w:marLeft w:val="0"/>
              <w:marRight w:val="0"/>
              <w:marTop w:val="0"/>
              <w:marBottom w:val="0"/>
              <w:divBdr>
                <w:top w:val="none" w:sz="0" w:space="0" w:color="auto"/>
                <w:left w:val="none" w:sz="0" w:space="0" w:color="auto"/>
                <w:bottom w:val="none" w:sz="0" w:space="0" w:color="auto"/>
                <w:right w:val="none" w:sz="0" w:space="0" w:color="auto"/>
              </w:divBdr>
            </w:div>
          </w:divsChild>
        </w:div>
        <w:div w:id="1846900092">
          <w:marLeft w:val="0"/>
          <w:marRight w:val="0"/>
          <w:marTop w:val="0"/>
          <w:marBottom w:val="0"/>
          <w:divBdr>
            <w:top w:val="none" w:sz="0" w:space="0" w:color="auto"/>
            <w:left w:val="none" w:sz="0" w:space="0" w:color="auto"/>
            <w:bottom w:val="none" w:sz="0" w:space="0" w:color="auto"/>
            <w:right w:val="none" w:sz="0" w:space="0" w:color="auto"/>
          </w:divBdr>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67920112">
          <w:marLeft w:val="0"/>
          <w:marRight w:val="0"/>
          <w:marTop w:val="0"/>
          <w:marBottom w:val="0"/>
          <w:divBdr>
            <w:top w:val="none" w:sz="0" w:space="0" w:color="auto"/>
            <w:left w:val="none" w:sz="0" w:space="0" w:color="auto"/>
            <w:bottom w:val="none" w:sz="0" w:space="0" w:color="auto"/>
            <w:right w:val="none" w:sz="0" w:space="0" w:color="auto"/>
          </w:divBdr>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129202523">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756713">
      <w:bodyDiv w:val="1"/>
      <w:marLeft w:val="0"/>
      <w:marRight w:val="0"/>
      <w:marTop w:val="0"/>
      <w:marBottom w:val="0"/>
      <w:divBdr>
        <w:top w:val="none" w:sz="0" w:space="0" w:color="auto"/>
        <w:left w:val="none" w:sz="0" w:space="0" w:color="auto"/>
        <w:bottom w:val="none" w:sz="0" w:space="0" w:color="auto"/>
        <w:right w:val="none" w:sz="0" w:space="0" w:color="auto"/>
      </w:divBdr>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05997953">
      <w:bodyDiv w:val="1"/>
      <w:marLeft w:val="0"/>
      <w:marRight w:val="0"/>
      <w:marTop w:val="0"/>
      <w:marBottom w:val="0"/>
      <w:divBdr>
        <w:top w:val="none" w:sz="0" w:space="0" w:color="auto"/>
        <w:left w:val="none" w:sz="0" w:space="0" w:color="auto"/>
        <w:bottom w:val="none" w:sz="0" w:space="0" w:color="auto"/>
        <w:right w:val="none" w:sz="0" w:space="0" w:color="auto"/>
      </w:divBdr>
    </w:div>
    <w:div w:id="1109005868">
      <w:bodyDiv w:val="1"/>
      <w:marLeft w:val="0"/>
      <w:marRight w:val="0"/>
      <w:marTop w:val="0"/>
      <w:marBottom w:val="0"/>
      <w:divBdr>
        <w:top w:val="none" w:sz="0" w:space="0" w:color="auto"/>
        <w:left w:val="none" w:sz="0" w:space="0" w:color="auto"/>
        <w:bottom w:val="none" w:sz="0" w:space="0" w:color="auto"/>
        <w:right w:val="none" w:sz="0" w:space="0" w:color="auto"/>
      </w:divBdr>
      <w:divsChild>
        <w:div w:id="178936485">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sChild>
            <w:div w:id="1750688225">
              <w:marLeft w:val="0"/>
              <w:marRight w:val="0"/>
              <w:marTop w:val="0"/>
              <w:marBottom w:val="0"/>
              <w:divBdr>
                <w:top w:val="none" w:sz="0" w:space="0" w:color="auto"/>
                <w:left w:val="none" w:sz="0" w:space="0" w:color="auto"/>
                <w:bottom w:val="none" w:sz="0" w:space="0" w:color="auto"/>
                <w:right w:val="none" w:sz="0" w:space="0" w:color="auto"/>
              </w:divBdr>
            </w:div>
          </w:divsChild>
        </w:div>
        <w:div w:id="198783994">
          <w:marLeft w:val="0"/>
          <w:marRight w:val="0"/>
          <w:marTop w:val="0"/>
          <w:marBottom w:val="0"/>
          <w:divBdr>
            <w:top w:val="none" w:sz="0" w:space="0" w:color="auto"/>
            <w:left w:val="none" w:sz="0" w:space="0" w:color="auto"/>
            <w:bottom w:val="none" w:sz="0" w:space="0" w:color="auto"/>
            <w:right w:val="none" w:sz="0" w:space="0" w:color="auto"/>
          </w:divBdr>
        </w:div>
        <w:div w:id="309526903">
          <w:marLeft w:val="0"/>
          <w:marRight w:val="0"/>
          <w:marTop w:val="0"/>
          <w:marBottom w:val="0"/>
          <w:divBdr>
            <w:top w:val="none" w:sz="0" w:space="0" w:color="auto"/>
            <w:left w:val="none" w:sz="0" w:space="0" w:color="auto"/>
            <w:bottom w:val="none" w:sz="0" w:space="0" w:color="auto"/>
            <w:right w:val="none" w:sz="0" w:space="0" w:color="auto"/>
          </w:divBdr>
        </w:div>
        <w:div w:id="482434873">
          <w:marLeft w:val="0"/>
          <w:marRight w:val="0"/>
          <w:marTop w:val="300"/>
          <w:marBottom w:val="0"/>
          <w:divBdr>
            <w:top w:val="none" w:sz="0" w:space="0" w:color="auto"/>
            <w:left w:val="none" w:sz="0" w:space="0" w:color="auto"/>
            <w:bottom w:val="none" w:sz="0" w:space="0" w:color="auto"/>
            <w:right w:val="none" w:sz="0" w:space="0" w:color="auto"/>
          </w:divBdr>
          <w:divsChild>
            <w:div w:id="1751386560">
              <w:marLeft w:val="0"/>
              <w:marRight w:val="0"/>
              <w:marTop w:val="0"/>
              <w:marBottom w:val="0"/>
              <w:divBdr>
                <w:top w:val="none" w:sz="0" w:space="0" w:color="auto"/>
                <w:left w:val="none" w:sz="0" w:space="0" w:color="auto"/>
                <w:bottom w:val="none" w:sz="0" w:space="0" w:color="auto"/>
                <w:right w:val="none" w:sz="0" w:space="0" w:color="auto"/>
              </w:divBdr>
              <w:divsChild>
                <w:div w:id="1102408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15854">
          <w:marLeft w:val="0"/>
          <w:marRight w:val="0"/>
          <w:marTop w:val="0"/>
          <w:marBottom w:val="0"/>
          <w:divBdr>
            <w:top w:val="none" w:sz="0" w:space="0" w:color="auto"/>
            <w:left w:val="none" w:sz="0" w:space="0" w:color="auto"/>
            <w:bottom w:val="none" w:sz="0" w:space="0" w:color="auto"/>
            <w:right w:val="none" w:sz="0" w:space="0" w:color="auto"/>
          </w:divBdr>
          <w:divsChild>
            <w:div w:id="449083154">
              <w:marLeft w:val="0"/>
              <w:marRight w:val="0"/>
              <w:marTop w:val="0"/>
              <w:marBottom w:val="0"/>
              <w:divBdr>
                <w:top w:val="none" w:sz="0" w:space="0" w:color="auto"/>
                <w:left w:val="none" w:sz="0" w:space="0" w:color="auto"/>
                <w:bottom w:val="none" w:sz="0" w:space="0" w:color="auto"/>
                <w:right w:val="none" w:sz="0" w:space="0" w:color="auto"/>
              </w:divBdr>
            </w:div>
          </w:divsChild>
        </w:div>
        <w:div w:id="733745592">
          <w:marLeft w:val="0"/>
          <w:marRight w:val="0"/>
          <w:marTop w:val="300"/>
          <w:marBottom w:val="0"/>
          <w:divBdr>
            <w:top w:val="none" w:sz="0" w:space="0" w:color="auto"/>
            <w:left w:val="none" w:sz="0" w:space="0" w:color="auto"/>
            <w:bottom w:val="none" w:sz="0" w:space="0" w:color="auto"/>
            <w:right w:val="none" w:sz="0" w:space="0" w:color="auto"/>
          </w:divBdr>
          <w:divsChild>
            <w:div w:id="842628199">
              <w:marLeft w:val="0"/>
              <w:marRight w:val="0"/>
              <w:marTop w:val="0"/>
              <w:marBottom w:val="0"/>
              <w:divBdr>
                <w:top w:val="none" w:sz="0" w:space="0" w:color="auto"/>
                <w:left w:val="none" w:sz="0" w:space="0" w:color="auto"/>
                <w:bottom w:val="none" w:sz="0" w:space="0" w:color="auto"/>
                <w:right w:val="none" w:sz="0" w:space="0" w:color="auto"/>
              </w:divBdr>
              <w:divsChild>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142133">
          <w:marLeft w:val="0"/>
          <w:marRight w:val="0"/>
          <w:marTop w:val="0"/>
          <w:marBottom w:val="0"/>
          <w:divBdr>
            <w:top w:val="none" w:sz="0" w:space="0" w:color="auto"/>
            <w:left w:val="none" w:sz="0" w:space="0" w:color="auto"/>
            <w:bottom w:val="none" w:sz="0" w:space="0" w:color="auto"/>
            <w:right w:val="none" w:sz="0" w:space="0" w:color="auto"/>
          </w:divBdr>
        </w:div>
        <w:div w:id="922223249">
          <w:marLeft w:val="0"/>
          <w:marRight w:val="0"/>
          <w:marTop w:val="0"/>
          <w:marBottom w:val="0"/>
          <w:divBdr>
            <w:top w:val="none" w:sz="0" w:space="0" w:color="auto"/>
            <w:left w:val="none" w:sz="0" w:space="0" w:color="auto"/>
            <w:bottom w:val="none" w:sz="0" w:space="0" w:color="auto"/>
            <w:right w:val="none" w:sz="0" w:space="0" w:color="auto"/>
          </w:divBdr>
          <w:divsChild>
            <w:div w:id="311107784">
              <w:marLeft w:val="0"/>
              <w:marRight w:val="0"/>
              <w:marTop w:val="0"/>
              <w:marBottom w:val="0"/>
              <w:divBdr>
                <w:top w:val="none" w:sz="0" w:space="0" w:color="auto"/>
                <w:left w:val="none" w:sz="0" w:space="0" w:color="auto"/>
                <w:bottom w:val="none" w:sz="0" w:space="0" w:color="auto"/>
                <w:right w:val="none" w:sz="0" w:space="0" w:color="auto"/>
              </w:divBdr>
            </w:div>
          </w:divsChild>
        </w:div>
        <w:div w:id="1100445547">
          <w:marLeft w:val="0"/>
          <w:marRight w:val="0"/>
          <w:marTop w:val="0"/>
          <w:marBottom w:val="0"/>
          <w:divBdr>
            <w:top w:val="none" w:sz="0" w:space="0" w:color="auto"/>
            <w:left w:val="none" w:sz="0" w:space="0" w:color="auto"/>
            <w:bottom w:val="none" w:sz="0" w:space="0" w:color="auto"/>
            <w:right w:val="none" w:sz="0" w:space="0" w:color="auto"/>
          </w:divBdr>
          <w:divsChild>
            <w:div w:id="992218448">
              <w:marLeft w:val="0"/>
              <w:marRight w:val="0"/>
              <w:marTop w:val="0"/>
              <w:marBottom w:val="0"/>
              <w:divBdr>
                <w:top w:val="none" w:sz="0" w:space="0" w:color="auto"/>
                <w:left w:val="none" w:sz="0" w:space="0" w:color="auto"/>
                <w:bottom w:val="none" w:sz="0" w:space="0" w:color="auto"/>
                <w:right w:val="none" w:sz="0" w:space="0" w:color="auto"/>
              </w:divBdr>
            </w:div>
          </w:divsChild>
        </w:div>
        <w:div w:id="1260329811">
          <w:marLeft w:val="0"/>
          <w:marRight w:val="0"/>
          <w:marTop w:val="300"/>
          <w:marBottom w:val="0"/>
          <w:divBdr>
            <w:top w:val="none" w:sz="0" w:space="0" w:color="auto"/>
            <w:left w:val="none" w:sz="0" w:space="0" w:color="auto"/>
            <w:bottom w:val="none" w:sz="0" w:space="0" w:color="auto"/>
            <w:right w:val="none" w:sz="0" w:space="0" w:color="auto"/>
          </w:divBdr>
          <w:divsChild>
            <w:div w:id="1594511321">
              <w:marLeft w:val="0"/>
              <w:marRight w:val="0"/>
              <w:marTop w:val="0"/>
              <w:marBottom w:val="0"/>
              <w:divBdr>
                <w:top w:val="none" w:sz="0" w:space="0" w:color="auto"/>
                <w:left w:val="none" w:sz="0" w:space="0" w:color="auto"/>
                <w:bottom w:val="none" w:sz="0" w:space="0" w:color="auto"/>
                <w:right w:val="none" w:sz="0" w:space="0" w:color="auto"/>
              </w:divBdr>
              <w:divsChild>
                <w:div w:id="140883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356144">
          <w:marLeft w:val="0"/>
          <w:marRight w:val="0"/>
          <w:marTop w:val="0"/>
          <w:marBottom w:val="0"/>
          <w:divBdr>
            <w:top w:val="none" w:sz="0" w:space="0" w:color="auto"/>
            <w:left w:val="none" w:sz="0" w:space="0" w:color="auto"/>
            <w:bottom w:val="none" w:sz="0" w:space="0" w:color="auto"/>
            <w:right w:val="none" w:sz="0" w:space="0" w:color="auto"/>
          </w:divBdr>
          <w:divsChild>
            <w:div w:id="902180239">
              <w:marLeft w:val="0"/>
              <w:marRight w:val="0"/>
              <w:marTop w:val="0"/>
              <w:marBottom w:val="0"/>
              <w:divBdr>
                <w:top w:val="none" w:sz="0" w:space="0" w:color="auto"/>
                <w:left w:val="none" w:sz="0" w:space="0" w:color="auto"/>
                <w:bottom w:val="none" w:sz="0" w:space="0" w:color="auto"/>
                <w:right w:val="none" w:sz="0" w:space="0" w:color="auto"/>
              </w:divBdr>
            </w:div>
          </w:divsChild>
        </w:div>
        <w:div w:id="1681203494">
          <w:marLeft w:val="0"/>
          <w:marRight w:val="0"/>
          <w:marTop w:val="0"/>
          <w:marBottom w:val="0"/>
          <w:divBdr>
            <w:top w:val="none" w:sz="0" w:space="0" w:color="auto"/>
            <w:left w:val="none" w:sz="0" w:space="0" w:color="auto"/>
            <w:bottom w:val="none" w:sz="0" w:space="0" w:color="auto"/>
            <w:right w:val="none" w:sz="0" w:space="0" w:color="auto"/>
          </w:divBdr>
          <w:divsChild>
            <w:div w:id="1536238257">
              <w:marLeft w:val="0"/>
              <w:marRight w:val="0"/>
              <w:marTop w:val="0"/>
              <w:marBottom w:val="0"/>
              <w:divBdr>
                <w:top w:val="none" w:sz="0" w:space="0" w:color="auto"/>
                <w:left w:val="none" w:sz="0" w:space="0" w:color="auto"/>
                <w:bottom w:val="none" w:sz="0" w:space="0" w:color="auto"/>
                <w:right w:val="none" w:sz="0" w:space="0" w:color="auto"/>
              </w:divBdr>
            </w:div>
          </w:divsChild>
        </w:div>
        <w:div w:id="1734353361">
          <w:marLeft w:val="0"/>
          <w:marRight w:val="0"/>
          <w:marTop w:val="0"/>
          <w:marBottom w:val="0"/>
          <w:divBdr>
            <w:top w:val="none" w:sz="0" w:space="0" w:color="auto"/>
            <w:left w:val="none" w:sz="0" w:space="0" w:color="auto"/>
            <w:bottom w:val="none" w:sz="0" w:space="0" w:color="auto"/>
            <w:right w:val="none" w:sz="0" w:space="0" w:color="auto"/>
          </w:divBdr>
        </w:div>
        <w:div w:id="1761023630">
          <w:marLeft w:val="0"/>
          <w:marRight w:val="0"/>
          <w:marTop w:val="0"/>
          <w:marBottom w:val="0"/>
          <w:divBdr>
            <w:top w:val="none" w:sz="0" w:space="0" w:color="auto"/>
            <w:left w:val="none" w:sz="0" w:space="0" w:color="auto"/>
            <w:bottom w:val="none" w:sz="0" w:space="0" w:color="auto"/>
            <w:right w:val="none" w:sz="0" w:space="0" w:color="auto"/>
          </w:divBdr>
          <w:divsChild>
            <w:div w:id="815222175">
              <w:marLeft w:val="0"/>
              <w:marRight w:val="0"/>
              <w:marTop w:val="0"/>
              <w:marBottom w:val="0"/>
              <w:divBdr>
                <w:top w:val="none" w:sz="0" w:space="0" w:color="auto"/>
                <w:left w:val="none" w:sz="0" w:space="0" w:color="auto"/>
                <w:bottom w:val="none" w:sz="0" w:space="0" w:color="auto"/>
                <w:right w:val="none" w:sz="0" w:space="0" w:color="auto"/>
              </w:divBdr>
            </w:div>
          </w:divsChild>
        </w:div>
        <w:div w:id="1792896597">
          <w:marLeft w:val="0"/>
          <w:marRight w:val="0"/>
          <w:marTop w:val="0"/>
          <w:marBottom w:val="0"/>
          <w:divBdr>
            <w:top w:val="none" w:sz="0" w:space="0" w:color="auto"/>
            <w:left w:val="none" w:sz="0" w:space="0" w:color="auto"/>
            <w:bottom w:val="none" w:sz="0" w:space="0" w:color="auto"/>
            <w:right w:val="none" w:sz="0" w:space="0" w:color="auto"/>
          </w:divBdr>
        </w:div>
        <w:div w:id="1850634283">
          <w:marLeft w:val="0"/>
          <w:marRight w:val="0"/>
          <w:marTop w:val="0"/>
          <w:marBottom w:val="0"/>
          <w:divBdr>
            <w:top w:val="none" w:sz="0" w:space="0" w:color="auto"/>
            <w:left w:val="none" w:sz="0" w:space="0" w:color="auto"/>
            <w:bottom w:val="none" w:sz="0" w:space="0" w:color="auto"/>
            <w:right w:val="none" w:sz="0" w:space="0" w:color="auto"/>
          </w:divBdr>
        </w:div>
      </w:divsChild>
    </w:div>
    <w:div w:id="1110591925">
      <w:bodyDiv w:val="1"/>
      <w:marLeft w:val="0"/>
      <w:marRight w:val="0"/>
      <w:marTop w:val="0"/>
      <w:marBottom w:val="0"/>
      <w:divBdr>
        <w:top w:val="none" w:sz="0" w:space="0" w:color="auto"/>
        <w:left w:val="none" w:sz="0" w:space="0" w:color="auto"/>
        <w:bottom w:val="none" w:sz="0" w:space="0" w:color="auto"/>
        <w:right w:val="none" w:sz="0" w:space="0" w:color="auto"/>
      </w:divBdr>
      <w:divsChild>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93477874">
          <w:marLeft w:val="0"/>
          <w:marRight w:val="0"/>
          <w:marTop w:val="0"/>
          <w:marBottom w:val="0"/>
          <w:divBdr>
            <w:top w:val="none" w:sz="0" w:space="0" w:color="auto"/>
            <w:left w:val="none" w:sz="0" w:space="0" w:color="auto"/>
            <w:bottom w:val="none" w:sz="0" w:space="0" w:color="auto"/>
            <w:right w:val="none" w:sz="0" w:space="0" w:color="auto"/>
          </w:divBdr>
          <w:divsChild>
            <w:div w:id="1766995328">
              <w:marLeft w:val="0"/>
              <w:marRight w:val="0"/>
              <w:marTop w:val="0"/>
              <w:marBottom w:val="0"/>
              <w:divBdr>
                <w:top w:val="none" w:sz="0" w:space="0" w:color="auto"/>
                <w:left w:val="none" w:sz="0" w:space="0" w:color="auto"/>
                <w:bottom w:val="none" w:sz="0" w:space="0" w:color="auto"/>
                <w:right w:val="none" w:sz="0" w:space="0" w:color="auto"/>
              </w:divBdr>
            </w:div>
          </w:divsChild>
        </w:div>
        <w:div w:id="113058208">
          <w:marLeft w:val="0"/>
          <w:marRight w:val="0"/>
          <w:marTop w:val="0"/>
          <w:marBottom w:val="0"/>
          <w:divBdr>
            <w:top w:val="none" w:sz="0" w:space="0" w:color="auto"/>
            <w:left w:val="none" w:sz="0" w:space="0" w:color="auto"/>
            <w:bottom w:val="none" w:sz="0" w:space="0" w:color="auto"/>
            <w:right w:val="none" w:sz="0" w:space="0" w:color="auto"/>
          </w:divBdr>
        </w:div>
        <w:div w:id="248849738">
          <w:marLeft w:val="0"/>
          <w:marRight w:val="0"/>
          <w:marTop w:val="300"/>
          <w:marBottom w:val="0"/>
          <w:divBdr>
            <w:top w:val="none" w:sz="0" w:space="0" w:color="auto"/>
            <w:left w:val="none" w:sz="0" w:space="0" w:color="auto"/>
            <w:bottom w:val="none" w:sz="0" w:space="0" w:color="auto"/>
            <w:right w:val="none" w:sz="0" w:space="0" w:color="auto"/>
          </w:divBdr>
        </w:div>
        <w:div w:id="583145610">
          <w:marLeft w:val="0"/>
          <w:marRight w:val="0"/>
          <w:marTop w:val="0"/>
          <w:marBottom w:val="0"/>
          <w:divBdr>
            <w:top w:val="none" w:sz="0" w:space="0" w:color="auto"/>
            <w:left w:val="none" w:sz="0" w:space="0" w:color="auto"/>
            <w:bottom w:val="none" w:sz="0" w:space="0" w:color="auto"/>
            <w:right w:val="none" w:sz="0" w:space="0" w:color="auto"/>
          </w:divBdr>
        </w:div>
        <w:div w:id="767234350">
          <w:marLeft w:val="0"/>
          <w:marRight w:val="0"/>
          <w:marTop w:val="0"/>
          <w:marBottom w:val="0"/>
          <w:divBdr>
            <w:top w:val="none" w:sz="0" w:space="0" w:color="auto"/>
            <w:left w:val="none" w:sz="0" w:space="0" w:color="auto"/>
            <w:bottom w:val="none" w:sz="0" w:space="0" w:color="auto"/>
            <w:right w:val="none" w:sz="0" w:space="0" w:color="auto"/>
          </w:divBdr>
          <w:divsChild>
            <w:div w:id="1239246446">
              <w:marLeft w:val="0"/>
              <w:marRight w:val="0"/>
              <w:marTop w:val="0"/>
              <w:marBottom w:val="0"/>
              <w:divBdr>
                <w:top w:val="none" w:sz="0" w:space="0" w:color="auto"/>
                <w:left w:val="none" w:sz="0" w:space="0" w:color="auto"/>
                <w:bottom w:val="none" w:sz="0" w:space="0" w:color="auto"/>
                <w:right w:val="none" w:sz="0" w:space="0" w:color="auto"/>
              </w:divBdr>
            </w:div>
          </w:divsChild>
        </w:div>
        <w:div w:id="782579962">
          <w:marLeft w:val="0"/>
          <w:marRight w:val="0"/>
          <w:marTop w:val="0"/>
          <w:marBottom w:val="0"/>
          <w:divBdr>
            <w:top w:val="none" w:sz="0" w:space="0" w:color="auto"/>
            <w:left w:val="none" w:sz="0" w:space="0" w:color="auto"/>
            <w:bottom w:val="none" w:sz="0" w:space="0" w:color="auto"/>
            <w:right w:val="none" w:sz="0" w:space="0" w:color="auto"/>
          </w:divBdr>
          <w:divsChild>
            <w:div w:id="341012946">
              <w:marLeft w:val="0"/>
              <w:marRight w:val="0"/>
              <w:marTop w:val="0"/>
              <w:marBottom w:val="0"/>
              <w:divBdr>
                <w:top w:val="none" w:sz="0" w:space="0" w:color="auto"/>
                <w:left w:val="none" w:sz="0" w:space="0" w:color="auto"/>
                <w:bottom w:val="none" w:sz="0" w:space="0" w:color="auto"/>
                <w:right w:val="none" w:sz="0" w:space="0" w:color="auto"/>
              </w:divBdr>
            </w:div>
          </w:divsChild>
        </w:div>
        <w:div w:id="782923795">
          <w:marLeft w:val="0"/>
          <w:marRight w:val="0"/>
          <w:marTop w:val="0"/>
          <w:marBottom w:val="0"/>
          <w:divBdr>
            <w:top w:val="none" w:sz="0" w:space="0" w:color="auto"/>
            <w:left w:val="none" w:sz="0" w:space="0" w:color="auto"/>
            <w:bottom w:val="none" w:sz="0" w:space="0" w:color="auto"/>
            <w:right w:val="none" w:sz="0" w:space="0" w:color="auto"/>
          </w:divBdr>
        </w:div>
        <w:div w:id="1123886638">
          <w:marLeft w:val="0"/>
          <w:marRight w:val="0"/>
          <w:marTop w:val="0"/>
          <w:marBottom w:val="0"/>
          <w:divBdr>
            <w:top w:val="none" w:sz="0" w:space="0" w:color="auto"/>
            <w:left w:val="none" w:sz="0" w:space="0" w:color="auto"/>
            <w:bottom w:val="none" w:sz="0" w:space="0" w:color="auto"/>
            <w:right w:val="none" w:sz="0" w:space="0" w:color="auto"/>
          </w:divBdr>
        </w:div>
        <w:div w:id="1167087344">
          <w:marLeft w:val="0"/>
          <w:marRight w:val="0"/>
          <w:marTop w:val="300"/>
          <w:marBottom w:val="0"/>
          <w:divBdr>
            <w:top w:val="none" w:sz="0" w:space="0" w:color="auto"/>
            <w:left w:val="none" w:sz="0" w:space="0" w:color="auto"/>
            <w:bottom w:val="none" w:sz="0" w:space="0" w:color="auto"/>
            <w:right w:val="none" w:sz="0" w:space="0" w:color="auto"/>
          </w:divBdr>
          <w:divsChild>
            <w:div w:id="295649136">
              <w:marLeft w:val="0"/>
              <w:marRight w:val="0"/>
              <w:marTop w:val="0"/>
              <w:marBottom w:val="0"/>
              <w:divBdr>
                <w:top w:val="none" w:sz="0" w:space="0" w:color="auto"/>
                <w:left w:val="none" w:sz="0" w:space="0" w:color="auto"/>
                <w:bottom w:val="none" w:sz="0" w:space="0" w:color="auto"/>
                <w:right w:val="none" w:sz="0" w:space="0" w:color="auto"/>
              </w:divBdr>
              <w:divsChild>
                <w:div w:id="6047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214366">
          <w:marLeft w:val="0"/>
          <w:marRight w:val="0"/>
          <w:marTop w:val="0"/>
          <w:marBottom w:val="0"/>
          <w:divBdr>
            <w:top w:val="none" w:sz="0" w:space="0" w:color="auto"/>
            <w:left w:val="none" w:sz="0" w:space="0" w:color="auto"/>
            <w:bottom w:val="none" w:sz="0" w:space="0" w:color="auto"/>
            <w:right w:val="none" w:sz="0" w:space="0" w:color="auto"/>
          </w:divBdr>
          <w:divsChild>
            <w:div w:id="83888157">
              <w:marLeft w:val="0"/>
              <w:marRight w:val="0"/>
              <w:marTop w:val="0"/>
              <w:marBottom w:val="0"/>
              <w:divBdr>
                <w:top w:val="none" w:sz="0" w:space="0" w:color="auto"/>
                <w:left w:val="none" w:sz="0" w:space="0" w:color="auto"/>
                <w:bottom w:val="none" w:sz="0" w:space="0" w:color="auto"/>
                <w:right w:val="none" w:sz="0" w:space="0" w:color="auto"/>
              </w:divBdr>
            </w:div>
          </w:divsChild>
        </w:div>
        <w:div w:id="1347171829">
          <w:marLeft w:val="0"/>
          <w:marRight w:val="0"/>
          <w:marTop w:val="0"/>
          <w:marBottom w:val="0"/>
          <w:divBdr>
            <w:top w:val="none" w:sz="0" w:space="0" w:color="auto"/>
            <w:left w:val="none" w:sz="0" w:space="0" w:color="auto"/>
            <w:bottom w:val="none" w:sz="0" w:space="0" w:color="auto"/>
            <w:right w:val="none" w:sz="0" w:space="0" w:color="auto"/>
          </w:divBdr>
          <w:divsChild>
            <w:div w:id="1722555740">
              <w:marLeft w:val="0"/>
              <w:marRight w:val="0"/>
              <w:marTop w:val="0"/>
              <w:marBottom w:val="0"/>
              <w:divBdr>
                <w:top w:val="none" w:sz="0" w:space="0" w:color="auto"/>
                <w:left w:val="none" w:sz="0" w:space="0" w:color="auto"/>
                <w:bottom w:val="none" w:sz="0" w:space="0" w:color="auto"/>
                <w:right w:val="none" w:sz="0" w:space="0" w:color="auto"/>
              </w:divBdr>
            </w:div>
          </w:divsChild>
        </w:div>
        <w:div w:id="1502506621">
          <w:marLeft w:val="0"/>
          <w:marRight w:val="0"/>
          <w:marTop w:val="0"/>
          <w:marBottom w:val="0"/>
          <w:divBdr>
            <w:top w:val="none" w:sz="0" w:space="0" w:color="auto"/>
            <w:left w:val="none" w:sz="0" w:space="0" w:color="auto"/>
            <w:bottom w:val="none" w:sz="0" w:space="0" w:color="auto"/>
            <w:right w:val="none" w:sz="0" w:space="0" w:color="auto"/>
          </w:divBdr>
        </w:div>
        <w:div w:id="1550188879">
          <w:marLeft w:val="0"/>
          <w:marRight w:val="0"/>
          <w:marTop w:val="300"/>
          <w:marBottom w:val="0"/>
          <w:divBdr>
            <w:top w:val="none" w:sz="0" w:space="0" w:color="auto"/>
            <w:left w:val="none" w:sz="0" w:space="0" w:color="auto"/>
            <w:bottom w:val="none" w:sz="0" w:space="0" w:color="auto"/>
            <w:right w:val="none" w:sz="0" w:space="0" w:color="auto"/>
          </w:divBdr>
          <w:divsChild>
            <w:div w:id="1813448220">
              <w:marLeft w:val="0"/>
              <w:marRight w:val="0"/>
              <w:marTop w:val="0"/>
              <w:marBottom w:val="0"/>
              <w:divBdr>
                <w:top w:val="none" w:sz="0" w:space="0" w:color="auto"/>
                <w:left w:val="none" w:sz="0" w:space="0" w:color="auto"/>
                <w:bottom w:val="none" w:sz="0" w:space="0" w:color="auto"/>
                <w:right w:val="none" w:sz="0" w:space="0" w:color="auto"/>
              </w:divBdr>
              <w:divsChild>
                <w:div w:id="11832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524013">
          <w:marLeft w:val="0"/>
          <w:marRight w:val="0"/>
          <w:marTop w:val="0"/>
          <w:marBottom w:val="0"/>
          <w:divBdr>
            <w:top w:val="none" w:sz="0" w:space="0" w:color="auto"/>
            <w:left w:val="none" w:sz="0" w:space="0" w:color="auto"/>
            <w:bottom w:val="none" w:sz="0" w:space="0" w:color="auto"/>
            <w:right w:val="none" w:sz="0" w:space="0" w:color="auto"/>
          </w:divBdr>
        </w:div>
      </w:divsChild>
    </w:div>
    <w:div w:id="1110780670">
      <w:bodyDiv w:val="1"/>
      <w:marLeft w:val="0"/>
      <w:marRight w:val="0"/>
      <w:marTop w:val="0"/>
      <w:marBottom w:val="0"/>
      <w:divBdr>
        <w:top w:val="none" w:sz="0" w:space="0" w:color="auto"/>
        <w:left w:val="none" w:sz="0" w:space="0" w:color="auto"/>
        <w:bottom w:val="none" w:sz="0" w:space="0" w:color="auto"/>
        <w:right w:val="none" w:sz="0" w:space="0" w:color="auto"/>
      </w:divBdr>
      <w:divsChild>
        <w:div w:id="44716959">
          <w:marLeft w:val="0"/>
          <w:marRight w:val="0"/>
          <w:marTop w:val="0"/>
          <w:marBottom w:val="0"/>
          <w:divBdr>
            <w:top w:val="none" w:sz="0" w:space="0" w:color="auto"/>
            <w:left w:val="none" w:sz="0" w:space="0" w:color="auto"/>
            <w:bottom w:val="none" w:sz="0" w:space="0" w:color="auto"/>
            <w:right w:val="none" w:sz="0" w:space="0" w:color="auto"/>
          </w:divBdr>
          <w:divsChild>
            <w:div w:id="591547814">
              <w:marLeft w:val="0"/>
              <w:marRight w:val="0"/>
              <w:marTop w:val="0"/>
              <w:marBottom w:val="0"/>
              <w:divBdr>
                <w:top w:val="none" w:sz="0" w:space="0" w:color="auto"/>
                <w:left w:val="none" w:sz="0" w:space="0" w:color="auto"/>
                <w:bottom w:val="none" w:sz="0" w:space="0" w:color="auto"/>
                <w:right w:val="none" w:sz="0" w:space="0" w:color="auto"/>
              </w:divBdr>
            </w:div>
          </w:divsChild>
        </w:div>
        <w:div w:id="86539833">
          <w:marLeft w:val="0"/>
          <w:marRight w:val="0"/>
          <w:marTop w:val="0"/>
          <w:marBottom w:val="0"/>
          <w:divBdr>
            <w:top w:val="none" w:sz="0" w:space="0" w:color="auto"/>
            <w:left w:val="none" w:sz="0" w:space="0" w:color="auto"/>
            <w:bottom w:val="none" w:sz="0" w:space="0" w:color="auto"/>
            <w:right w:val="none" w:sz="0" w:space="0" w:color="auto"/>
          </w:divBdr>
        </w:div>
        <w:div w:id="123354453">
          <w:marLeft w:val="0"/>
          <w:marRight w:val="0"/>
          <w:marTop w:val="0"/>
          <w:marBottom w:val="0"/>
          <w:divBdr>
            <w:top w:val="none" w:sz="0" w:space="0" w:color="auto"/>
            <w:left w:val="none" w:sz="0" w:space="0" w:color="auto"/>
            <w:bottom w:val="none" w:sz="0" w:space="0" w:color="auto"/>
            <w:right w:val="none" w:sz="0" w:space="0" w:color="auto"/>
          </w:divBdr>
        </w:div>
        <w:div w:id="195824118">
          <w:marLeft w:val="0"/>
          <w:marRight w:val="0"/>
          <w:marTop w:val="0"/>
          <w:marBottom w:val="0"/>
          <w:divBdr>
            <w:top w:val="none" w:sz="0" w:space="0" w:color="auto"/>
            <w:left w:val="none" w:sz="0" w:space="0" w:color="auto"/>
            <w:bottom w:val="none" w:sz="0" w:space="0" w:color="auto"/>
            <w:right w:val="none" w:sz="0" w:space="0" w:color="auto"/>
          </w:divBdr>
          <w:divsChild>
            <w:div w:id="100493713">
              <w:marLeft w:val="0"/>
              <w:marRight w:val="0"/>
              <w:marTop w:val="0"/>
              <w:marBottom w:val="0"/>
              <w:divBdr>
                <w:top w:val="none" w:sz="0" w:space="0" w:color="auto"/>
                <w:left w:val="none" w:sz="0" w:space="0" w:color="auto"/>
                <w:bottom w:val="none" w:sz="0" w:space="0" w:color="auto"/>
                <w:right w:val="none" w:sz="0" w:space="0" w:color="auto"/>
              </w:divBdr>
            </w:div>
          </w:divsChild>
        </w:div>
        <w:div w:id="334110079">
          <w:marLeft w:val="0"/>
          <w:marRight w:val="0"/>
          <w:marTop w:val="0"/>
          <w:marBottom w:val="0"/>
          <w:divBdr>
            <w:top w:val="none" w:sz="0" w:space="0" w:color="auto"/>
            <w:left w:val="none" w:sz="0" w:space="0" w:color="auto"/>
            <w:bottom w:val="none" w:sz="0" w:space="0" w:color="auto"/>
            <w:right w:val="none" w:sz="0" w:space="0" w:color="auto"/>
          </w:divBdr>
        </w:div>
        <w:div w:id="370032343">
          <w:marLeft w:val="0"/>
          <w:marRight w:val="0"/>
          <w:marTop w:val="300"/>
          <w:marBottom w:val="0"/>
          <w:divBdr>
            <w:top w:val="none" w:sz="0" w:space="0" w:color="auto"/>
            <w:left w:val="none" w:sz="0" w:space="0" w:color="auto"/>
            <w:bottom w:val="none" w:sz="0" w:space="0" w:color="auto"/>
            <w:right w:val="none" w:sz="0" w:space="0" w:color="auto"/>
          </w:divBdr>
          <w:divsChild>
            <w:div w:id="658967330">
              <w:marLeft w:val="0"/>
              <w:marRight w:val="0"/>
              <w:marTop w:val="0"/>
              <w:marBottom w:val="0"/>
              <w:divBdr>
                <w:top w:val="none" w:sz="0" w:space="0" w:color="auto"/>
                <w:left w:val="none" w:sz="0" w:space="0" w:color="auto"/>
                <w:bottom w:val="none" w:sz="0" w:space="0" w:color="auto"/>
                <w:right w:val="none" w:sz="0" w:space="0" w:color="auto"/>
              </w:divBdr>
              <w:divsChild>
                <w:div w:id="51106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15602">
          <w:marLeft w:val="0"/>
          <w:marRight w:val="0"/>
          <w:marTop w:val="300"/>
          <w:marBottom w:val="0"/>
          <w:divBdr>
            <w:top w:val="none" w:sz="0" w:space="0" w:color="auto"/>
            <w:left w:val="none" w:sz="0" w:space="0" w:color="auto"/>
            <w:bottom w:val="none" w:sz="0" w:space="0" w:color="auto"/>
            <w:right w:val="none" w:sz="0" w:space="0" w:color="auto"/>
          </w:divBdr>
          <w:divsChild>
            <w:div w:id="445320677">
              <w:marLeft w:val="0"/>
              <w:marRight w:val="0"/>
              <w:marTop w:val="0"/>
              <w:marBottom w:val="0"/>
              <w:divBdr>
                <w:top w:val="none" w:sz="0" w:space="0" w:color="auto"/>
                <w:left w:val="none" w:sz="0" w:space="0" w:color="auto"/>
                <w:bottom w:val="none" w:sz="0" w:space="0" w:color="auto"/>
                <w:right w:val="none" w:sz="0" w:space="0" w:color="auto"/>
              </w:divBdr>
              <w:divsChild>
                <w:div w:id="155323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764484">
          <w:marLeft w:val="0"/>
          <w:marRight w:val="0"/>
          <w:marTop w:val="0"/>
          <w:marBottom w:val="0"/>
          <w:divBdr>
            <w:top w:val="none" w:sz="0" w:space="0" w:color="auto"/>
            <w:left w:val="none" w:sz="0" w:space="0" w:color="auto"/>
            <w:bottom w:val="none" w:sz="0" w:space="0" w:color="auto"/>
            <w:right w:val="none" w:sz="0" w:space="0" w:color="auto"/>
          </w:divBdr>
          <w:divsChild>
            <w:div w:id="1391539007">
              <w:marLeft w:val="0"/>
              <w:marRight w:val="0"/>
              <w:marTop w:val="0"/>
              <w:marBottom w:val="0"/>
              <w:divBdr>
                <w:top w:val="none" w:sz="0" w:space="0" w:color="auto"/>
                <w:left w:val="none" w:sz="0" w:space="0" w:color="auto"/>
                <w:bottom w:val="none" w:sz="0" w:space="0" w:color="auto"/>
                <w:right w:val="none" w:sz="0" w:space="0" w:color="auto"/>
              </w:divBdr>
            </w:div>
          </w:divsChild>
        </w:div>
        <w:div w:id="690761092">
          <w:marLeft w:val="0"/>
          <w:marRight w:val="0"/>
          <w:marTop w:val="300"/>
          <w:marBottom w:val="0"/>
          <w:divBdr>
            <w:top w:val="none" w:sz="0" w:space="0" w:color="auto"/>
            <w:left w:val="none" w:sz="0" w:space="0" w:color="auto"/>
            <w:bottom w:val="none" w:sz="0" w:space="0" w:color="auto"/>
            <w:right w:val="none" w:sz="0" w:space="0" w:color="auto"/>
          </w:divBdr>
        </w:div>
        <w:div w:id="728378288">
          <w:marLeft w:val="0"/>
          <w:marRight w:val="0"/>
          <w:marTop w:val="0"/>
          <w:marBottom w:val="0"/>
          <w:divBdr>
            <w:top w:val="none" w:sz="0" w:space="0" w:color="auto"/>
            <w:left w:val="none" w:sz="0" w:space="0" w:color="auto"/>
            <w:bottom w:val="none" w:sz="0" w:space="0" w:color="auto"/>
            <w:right w:val="none" w:sz="0" w:space="0" w:color="auto"/>
          </w:divBdr>
          <w:divsChild>
            <w:div w:id="543058566">
              <w:marLeft w:val="0"/>
              <w:marRight w:val="0"/>
              <w:marTop w:val="0"/>
              <w:marBottom w:val="0"/>
              <w:divBdr>
                <w:top w:val="none" w:sz="0" w:space="0" w:color="auto"/>
                <w:left w:val="none" w:sz="0" w:space="0" w:color="auto"/>
                <w:bottom w:val="none" w:sz="0" w:space="0" w:color="auto"/>
                <w:right w:val="none" w:sz="0" w:space="0" w:color="auto"/>
              </w:divBdr>
            </w:div>
          </w:divsChild>
        </w:div>
        <w:div w:id="1005743095">
          <w:marLeft w:val="0"/>
          <w:marRight w:val="0"/>
          <w:marTop w:val="0"/>
          <w:marBottom w:val="0"/>
          <w:divBdr>
            <w:top w:val="none" w:sz="0" w:space="0" w:color="auto"/>
            <w:left w:val="none" w:sz="0" w:space="0" w:color="auto"/>
            <w:bottom w:val="none" w:sz="0" w:space="0" w:color="auto"/>
            <w:right w:val="none" w:sz="0" w:space="0" w:color="auto"/>
          </w:divBdr>
          <w:divsChild>
            <w:div w:id="1125200204">
              <w:marLeft w:val="0"/>
              <w:marRight w:val="0"/>
              <w:marTop w:val="0"/>
              <w:marBottom w:val="0"/>
              <w:divBdr>
                <w:top w:val="none" w:sz="0" w:space="0" w:color="auto"/>
                <w:left w:val="none" w:sz="0" w:space="0" w:color="auto"/>
                <w:bottom w:val="none" w:sz="0" w:space="0" w:color="auto"/>
                <w:right w:val="none" w:sz="0" w:space="0" w:color="auto"/>
              </w:divBdr>
            </w:div>
          </w:divsChild>
        </w:div>
        <w:div w:id="1034503267">
          <w:marLeft w:val="0"/>
          <w:marRight w:val="0"/>
          <w:marTop w:val="0"/>
          <w:marBottom w:val="0"/>
          <w:divBdr>
            <w:top w:val="none" w:sz="0" w:space="0" w:color="auto"/>
            <w:left w:val="none" w:sz="0" w:space="0" w:color="auto"/>
            <w:bottom w:val="none" w:sz="0" w:space="0" w:color="auto"/>
            <w:right w:val="none" w:sz="0" w:space="0" w:color="auto"/>
          </w:divBdr>
        </w:div>
        <w:div w:id="1139811195">
          <w:marLeft w:val="0"/>
          <w:marRight w:val="0"/>
          <w:marTop w:val="300"/>
          <w:marBottom w:val="0"/>
          <w:divBdr>
            <w:top w:val="none" w:sz="0" w:space="0" w:color="auto"/>
            <w:left w:val="none" w:sz="0" w:space="0" w:color="auto"/>
            <w:bottom w:val="none" w:sz="0" w:space="0" w:color="auto"/>
            <w:right w:val="none" w:sz="0" w:space="0" w:color="auto"/>
          </w:divBdr>
          <w:divsChild>
            <w:div w:id="880435358">
              <w:marLeft w:val="0"/>
              <w:marRight w:val="0"/>
              <w:marTop w:val="0"/>
              <w:marBottom w:val="0"/>
              <w:divBdr>
                <w:top w:val="none" w:sz="0" w:space="0" w:color="auto"/>
                <w:left w:val="none" w:sz="0" w:space="0" w:color="auto"/>
                <w:bottom w:val="none" w:sz="0" w:space="0" w:color="auto"/>
                <w:right w:val="none" w:sz="0" w:space="0" w:color="auto"/>
              </w:divBdr>
              <w:divsChild>
                <w:div w:id="988249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854313">
          <w:marLeft w:val="0"/>
          <w:marRight w:val="0"/>
          <w:marTop w:val="0"/>
          <w:marBottom w:val="0"/>
          <w:divBdr>
            <w:top w:val="none" w:sz="0" w:space="0" w:color="auto"/>
            <w:left w:val="none" w:sz="0" w:space="0" w:color="auto"/>
            <w:bottom w:val="none" w:sz="0" w:space="0" w:color="auto"/>
            <w:right w:val="none" w:sz="0" w:space="0" w:color="auto"/>
          </w:divBdr>
          <w:divsChild>
            <w:div w:id="1840197547">
              <w:marLeft w:val="0"/>
              <w:marRight w:val="0"/>
              <w:marTop w:val="0"/>
              <w:marBottom w:val="0"/>
              <w:divBdr>
                <w:top w:val="none" w:sz="0" w:space="0" w:color="auto"/>
                <w:left w:val="none" w:sz="0" w:space="0" w:color="auto"/>
                <w:bottom w:val="none" w:sz="0" w:space="0" w:color="auto"/>
                <w:right w:val="none" w:sz="0" w:space="0" w:color="auto"/>
              </w:divBdr>
            </w:div>
          </w:divsChild>
        </w:div>
        <w:div w:id="1629895441">
          <w:marLeft w:val="0"/>
          <w:marRight w:val="0"/>
          <w:marTop w:val="0"/>
          <w:marBottom w:val="0"/>
          <w:divBdr>
            <w:top w:val="none" w:sz="0" w:space="0" w:color="auto"/>
            <w:left w:val="none" w:sz="0" w:space="0" w:color="auto"/>
            <w:bottom w:val="none" w:sz="0" w:space="0" w:color="auto"/>
            <w:right w:val="none" w:sz="0" w:space="0" w:color="auto"/>
          </w:divBdr>
          <w:divsChild>
            <w:div w:id="82393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783123">
      <w:bodyDiv w:val="1"/>
      <w:marLeft w:val="0"/>
      <w:marRight w:val="0"/>
      <w:marTop w:val="0"/>
      <w:marBottom w:val="0"/>
      <w:divBdr>
        <w:top w:val="none" w:sz="0" w:space="0" w:color="auto"/>
        <w:left w:val="none" w:sz="0" w:space="0" w:color="auto"/>
        <w:bottom w:val="none" w:sz="0" w:space="0" w:color="auto"/>
        <w:right w:val="none" w:sz="0" w:space="0" w:color="auto"/>
      </w:divBdr>
      <w:divsChild>
        <w:div w:id="43334411">
          <w:marLeft w:val="0"/>
          <w:marRight w:val="0"/>
          <w:marTop w:val="0"/>
          <w:marBottom w:val="0"/>
          <w:divBdr>
            <w:top w:val="none" w:sz="0" w:space="0" w:color="auto"/>
            <w:left w:val="none" w:sz="0" w:space="0" w:color="auto"/>
            <w:bottom w:val="none" w:sz="0" w:space="0" w:color="auto"/>
            <w:right w:val="none" w:sz="0" w:space="0" w:color="auto"/>
          </w:divBdr>
          <w:divsChild>
            <w:div w:id="1011639717">
              <w:marLeft w:val="0"/>
              <w:marRight w:val="0"/>
              <w:marTop w:val="0"/>
              <w:marBottom w:val="0"/>
              <w:divBdr>
                <w:top w:val="none" w:sz="0" w:space="0" w:color="auto"/>
                <w:left w:val="none" w:sz="0" w:space="0" w:color="auto"/>
                <w:bottom w:val="none" w:sz="0" w:space="0" w:color="auto"/>
                <w:right w:val="none" w:sz="0" w:space="0" w:color="auto"/>
              </w:divBdr>
            </w:div>
          </w:divsChild>
        </w:div>
        <w:div w:id="118839063">
          <w:marLeft w:val="0"/>
          <w:marRight w:val="0"/>
          <w:marTop w:val="0"/>
          <w:marBottom w:val="0"/>
          <w:divBdr>
            <w:top w:val="none" w:sz="0" w:space="0" w:color="auto"/>
            <w:left w:val="none" w:sz="0" w:space="0" w:color="auto"/>
            <w:bottom w:val="none" w:sz="0" w:space="0" w:color="auto"/>
            <w:right w:val="none" w:sz="0" w:space="0" w:color="auto"/>
          </w:divBdr>
          <w:divsChild>
            <w:div w:id="792947403">
              <w:marLeft w:val="0"/>
              <w:marRight w:val="0"/>
              <w:marTop w:val="0"/>
              <w:marBottom w:val="0"/>
              <w:divBdr>
                <w:top w:val="none" w:sz="0" w:space="0" w:color="auto"/>
                <w:left w:val="none" w:sz="0" w:space="0" w:color="auto"/>
                <w:bottom w:val="none" w:sz="0" w:space="0" w:color="auto"/>
                <w:right w:val="none" w:sz="0" w:space="0" w:color="auto"/>
              </w:divBdr>
            </w:div>
          </w:divsChild>
        </w:div>
        <w:div w:id="186336902">
          <w:marLeft w:val="0"/>
          <w:marRight w:val="0"/>
          <w:marTop w:val="300"/>
          <w:marBottom w:val="0"/>
          <w:divBdr>
            <w:top w:val="none" w:sz="0" w:space="0" w:color="auto"/>
            <w:left w:val="none" w:sz="0" w:space="0" w:color="auto"/>
            <w:bottom w:val="none" w:sz="0" w:space="0" w:color="auto"/>
            <w:right w:val="none" w:sz="0" w:space="0" w:color="auto"/>
          </w:divBdr>
          <w:divsChild>
            <w:div w:id="1718158380">
              <w:marLeft w:val="0"/>
              <w:marRight w:val="0"/>
              <w:marTop w:val="0"/>
              <w:marBottom w:val="0"/>
              <w:divBdr>
                <w:top w:val="none" w:sz="0" w:space="0" w:color="auto"/>
                <w:left w:val="none" w:sz="0" w:space="0" w:color="auto"/>
                <w:bottom w:val="none" w:sz="0" w:space="0" w:color="auto"/>
                <w:right w:val="none" w:sz="0" w:space="0" w:color="auto"/>
              </w:divBdr>
            </w:div>
          </w:divsChild>
        </w:div>
        <w:div w:id="249582289">
          <w:marLeft w:val="0"/>
          <w:marRight w:val="0"/>
          <w:marTop w:val="300"/>
          <w:marBottom w:val="0"/>
          <w:divBdr>
            <w:top w:val="none" w:sz="0" w:space="0" w:color="auto"/>
            <w:left w:val="none" w:sz="0" w:space="0" w:color="auto"/>
            <w:bottom w:val="none" w:sz="0" w:space="0" w:color="auto"/>
            <w:right w:val="none" w:sz="0" w:space="0" w:color="auto"/>
          </w:divBdr>
        </w:div>
        <w:div w:id="341786706">
          <w:marLeft w:val="0"/>
          <w:marRight w:val="0"/>
          <w:marTop w:val="0"/>
          <w:marBottom w:val="0"/>
          <w:divBdr>
            <w:top w:val="none" w:sz="0" w:space="0" w:color="auto"/>
            <w:left w:val="none" w:sz="0" w:space="0" w:color="auto"/>
            <w:bottom w:val="none" w:sz="0" w:space="0" w:color="auto"/>
            <w:right w:val="none" w:sz="0" w:space="0" w:color="auto"/>
          </w:divBdr>
        </w:div>
        <w:div w:id="486020064">
          <w:marLeft w:val="0"/>
          <w:marRight w:val="0"/>
          <w:marTop w:val="0"/>
          <w:marBottom w:val="0"/>
          <w:divBdr>
            <w:top w:val="none" w:sz="0" w:space="0" w:color="auto"/>
            <w:left w:val="none" w:sz="0" w:space="0" w:color="auto"/>
            <w:bottom w:val="none" w:sz="0" w:space="0" w:color="auto"/>
            <w:right w:val="none" w:sz="0" w:space="0" w:color="auto"/>
          </w:divBdr>
        </w:div>
        <w:div w:id="550655908">
          <w:marLeft w:val="0"/>
          <w:marRight w:val="0"/>
          <w:marTop w:val="0"/>
          <w:marBottom w:val="0"/>
          <w:divBdr>
            <w:top w:val="none" w:sz="0" w:space="0" w:color="auto"/>
            <w:left w:val="none" w:sz="0" w:space="0" w:color="auto"/>
            <w:bottom w:val="none" w:sz="0" w:space="0" w:color="auto"/>
            <w:right w:val="none" w:sz="0" w:space="0" w:color="auto"/>
          </w:divBdr>
        </w:div>
        <w:div w:id="652760425">
          <w:marLeft w:val="0"/>
          <w:marRight w:val="0"/>
          <w:marTop w:val="0"/>
          <w:marBottom w:val="0"/>
          <w:divBdr>
            <w:top w:val="none" w:sz="0" w:space="0" w:color="auto"/>
            <w:left w:val="none" w:sz="0" w:space="0" w:color="auto"/>
            <w:bottom w:val="none" w:sz="0" w:space="0" w:color="auto"/>
            <w:right w:val="none" w:sz="0" w:space="0" w:color="auto"/>
          </w:divBdr>
          <w:divsChild>
            <w:div w:id="1785074687">
              <w:marLeft w:val="0"/>
              <w:marRight w:val="0"/>
              <w:marTop w:val="0"/>
              <w:marBottom w:val="0"/>
              <w:divBdr>
                <w:top w:val="none" w:sz="0" w:space="0" w:color="auto"/>
                <w:left w:val="none" w:sz="0" w:space="0" w:color="auto"/>
                <w:bottom w:val="none" w:sz="0" w:space="0" w:color="auto"/>
                <w:right w:val="none" w:sz="0" w:space="0" w:color="auto"/>
              </w:divBdr>
            </w:div>
          </w:divsChild>
        </w:div>
        <w:div w:id="717627627">
          <w:marLeft w:val="0"/>
          <w:marRight w:val="0"/>
          <w:marTop w:val="0"/>
          <w:marBottom w:val="0"/>
          <w:divBdr>
            <w:top w:val="none" w:sz="0" w:space="0" w:color="auto"/>
            <w:left w:val="none" w:sz="0" w:space="0" w:color="auto"/>
            <w:bottom w:val="none" w:sz="0" w:space="0" w:color="auto"/>
            <w:right w:val="none" w:sz="0" w:space="0" w:color="auto"/>
          </w:divBdr>
        </w:div>
        <w:div w:id="732392875">
          <w:marLeft w:val="0"/>
          <w:marRight w:val="0"/>
          <w:marTop w:val="300"/>
          <w:marBottom w:val="0"/>
          <w:divBdr>
            <w:top w:val="none" w:sz="0" w:space="0" w:color="auto"/>
            <w:left w:val="none" w:sz="0" w:space="0" w:color="auto"/>
            <w:bottom w:val="none" w:sz="0" w:space="0" w:color="auto"/>
            <w:right w:val="none" w:sz="0" w:space="0" w:color="auto"/>
          </w:divBdr>
          <w:divsChild>
            <w:div w:id="838077812">
              <w:marLeft w:val="0"/>
              <w:marRight w:val="0"/>
              <w:marTop w:val="0"/>
              <w:marBottom w:val="0"/>
              <w:divBdr>
                <w:top w:val="none" w:sz="0" w:space="0" w:color="auto"/>
                <w:left w:val="none" w:sz="0" w:space="0" w:color="auto"/>
                <w:bottom w:val="none" w:sz="0" w:space="0" w:color="auto"/>
                <w:right w:val="none" w:sz="0" w:space="0" w:color="auto"/>
              </w:divBdr>
            </w:div>
          </w:divsChild>
        </w:div>
        <w:div w:id="862015710">
          <w:marLeft w:val="0"/>
          <w:marRight w:val="0"/>
          <w:marTop w:val="0"/>
          <w:marBottom w:val="0"/>
          <w:divBdr>
            <w:top w:val="none" w:sz="0" w:space="0" w:color="auto"/>
            <w:left w:val="none" w:sz="0" w:space="0" w:color="auto"/>
            <w:bottom w:val="none" w:sz="0" w:space="0" w:color="auto"/>
            <w:right w:val="none" w:sz="0" w:space="0" w:color="auto"/>
          </w:divBdr>
        </w:div>
        <w:div w:id="1129663655">
          <w:marLeft w:val="0"/>
          <w:marRight w:val="0"/>
          <w:marTop w:val="0"/>
          <w:marBottom w:val="0"/>
          <w:divBdr>
            <w:top w:val="none" w:sz="0" w:space="0" w:color="auto"/>
            <w:left w:val="none" w:sz="0" w:space="0" w:color="auto"/>
            <w:bottom w:val="none" w:sz="0" w:space="0" w:color="auto"/>
            <w:right w:val="none" w:sz="0" w:space="0" w:color="auto"/>
          </w:divBdr>
        </w:div>
        <w:div w:id="1239285925">
          <w:marLeft w:val="0"/>
          <w:marRight w:val="0"/>
          <w:marTop w:val="0"/>
          <w:marBottom w:val="0"/>
          <w:divBdr>
            <w:top w:val="none" w:sz="0" w:space="0" w:color="auto"/>
            <w:left w:val="none" w:sz="0" w:space="0" w:color="auto"/>
            <w:bottom w:val="none" w:sz="0" w:space="0" w:color="auto"/>
            <w:right w:val="none" w:sz="0" w:space="0" w:color="auto"/>
          </w:divBdr>
          <w:divsChild>
            <w:div w:id="476455770">
              <w:marLeft w:val="0"/>
              <w:marRight w:val="0"/>
              <w:marTop w:val="0"/>
              <w:marBottom w:val="0"/>
              <w:divBdr>
                <w:top w:val="none" w:sz="0" w:space="0" w:color="auto"/>
                <w:left w:val="none" w:sz="0" w:space="0" w:color="auto"/>
                <w:bottom w:val="none" w:sz="0" w:space="0" w:color="auto"/>
                <w:right w:val="none" w:sz="0" w:space="0" w:color="auto"/>
              </w:divBdr>
            </w:div>
          </w:divsChild>
        </w:div>
        <w:div w:id="1530292529">
          <w:marLeft w:val="0"/>
          <w:marRight w:val="0"/>
          <w:marTop w:val="0"/>
          <w:marBottom w:val="0"/>
          <w:divBdr>
            <w:top w:val="none" w:sz="0" w:space="0" w:color="auto"/>
            <w:left w:val="none" w:sz="0" w:space="0" w:color="auto"/>
            <w:bottom w:val="none" w:sz="0" w:space="0" w:color="auto"/>
            <w:right w:val="none" w:sz="0" w:space="0" w:color="auto"/>
          </w:divBdr>
        </w:div>
        <w:div w:id="1728458305">
          <w:marLeft w:val="0"/>
          <w:marRight w:val="0"/>
          <w:marTop w:val="0"/>
          <w:marBottom w:val="0"/>
          <w:divBdr>
            <w:top w:val="none" w:sz="0" w:space="0" w:color="auto"/>
            <w:left w:val="none" w:sz="0" w:space="0" w:color="auto"/>
            <w:bottom w:val="none" w:sz="0" w:space="0" w:color="auto"/>
            <w:right w:val="none" w:sz="0" w:space="0" w:color="auto"/>
          </w:divBdr>
        </w:div>
        <w:div w:id="1775779514">
          <w:marLeft w:val="0"/>
          <w:marRight w:val="0"/>
          <w:marTop w:val="0"/>
          <w:marBottom w:val="0"/>
          <w:divBdr>
            <w:top w:val="none" w:sz="0" w:space="0" w:color="auto"/>
            <w:left w:val="none" w:sz="0" w:space="0" w:color="auto"/>
            <w:bottom w:val="none" w:sz="0" w:space="0" w:color="auto"/>
            <w:right w:val="none" w:sz="0" w:space="0" w:color="auto"/>
          </w:divBdr>
          <w:divsChild>
            <w:div w:id="107389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557342">
      <w:bodyDiv w:val="1"/>
      <w:marLeft w:val="0"/>
      <w:marRight w:val="0"/>
      <w:marTop w:val="0"/>
      <w:marBottom w:val="0"/>
      <w:divBdr>
        <w:top w:val="none" w:sz="0" w:space="0" w:color="auto"/>
        <w:left w:val="none" w:sz="0" w:space="0" w:color="auto"/>
        <w:bottom w:val="none" w:sz="0" w:space="0" w:color="auto"/>
        <w:right w:val="none" w:sz="0" w:space="0" w:color="auto"/>
      </w:divBdr>
      <w:divsChild>
        <w:div w:id="183902585">
          <w:marLeft w:val="0"/>
          <w:marRight w:val="0"/>
          <w:marTop w:val="0"/>
          <w:marBottom w:val="0"/>
          <w:divBdr>
            <w:top w:val="none" w:sz="0" w:space="0" w:color="auto"/>
            <w:left w:val="none" w:sz="0" w:space="0" w:color="auto"/>
            <w:bottom w:val="none" w:sz="0" w:space="0" w:color="auto"/>
            <w:right w:val="none" w:sz="0" w:space="0" w:color="auto"/>
          </w:divBdr>
        </w:div>
        <w:div w:id="223107813">
          <w:marLeft w:val="0"/>
          <w:marRight w:val="0"/>
          <w:marTop w:val="0"/>
          <w:marBottom w:val="0"/>
          <w:divBdr>
            <w:top w:val="none" w:sz="0" w:space="0" w:color="auto"/>
            <w:left w:val="none" w:sz="0" w:space="0" w:color="auto"/>
            <w:bottom w:val="none" w:sz="0" w:space="0" w:color="auto"/>
            <w:right w:val="none" w:sz="0" w:space="0" w:color="auto"/>
          </w:divBdr>
        </w:div>
        <w:div w:id="409887510">
          <w:marLeft w:val="0"/>
          <w:marRight w:val="0"/>
          <w:marTop w:val="300"/>
          <w:marBottom w:val="0"/>
          <w:divBdr>
            <w:top w:val="none" w:sz="0" w:space="0" w:color="auto"/>
            <w:left w:val="none" w:sz="0" w:space="0" w:color="auto"/>
            <w:bottom w:val="none" w:sz="0" w:space="0" w:color="auto"/>
            <w:right w:val="none" w:sz="0" w:space="0" w:color="auto"/>
          </w:divBdr>
          <w:divsChild>
            <w:div w:id="810944006">
              <w:marLeft w:val="0"/>
              <w:marRight w:val="0"/>
              <w:marTop w:val="0"/>
              <w:marBottom w:val="0"/>
              <w:divBdr>
                <w:top w:val="none" w:sz="0" w:space="0" w:color="auto"/>
                <w:left w:val="none" w:sz="0" w:space="0" w:color="auto"/>
                <w:bottom w:val="none" w:sz="0" w:space="0" w:color="auto"/>
                <w:right w:val="none" w:sz="0" w:space="0" w:color="auto"/>
              </w:divBdr>
              <w:divsChild>
                <w:div w:id="175859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667730">
          <w:marLeft w:val="0"/>
          <w:marRight w:val="0"/>
          <w:marTop w:val="0"/>
          <w:marBottom w:val="0"/>
          <w:divBdr>
            <w:top w:val="none" w:sz="0" w:space="0" w:color="auto"/>
            <w:left w:val="none" w:sz="0" w:space="0" w:color="auto"/>
            <w:bottom w:val="none" w:sz="0" w:space="0" w:color="auto"/>
            <w:right w:val="none" w:sz="0" w:space="0" w:color="auto"/>
          </w:divBdr>
          <w:divsChild>
            <w:div w:id="1018576831">
              <w:marLeft w:val="0"/>
              <w:marRight w:val="0"/>
              <w:marTop w:val="0"/>
              <w:marBottom w:val="0"/>
              <w:divBdr>
                <w:top w:val="none" w:sz="0" w:space="0" w:color="auto"/>
                <w:left w:val="none" w:sz="0" w:space="0" w:color="auto"/>
                <w:bottom w:val="none" w:sz="0" w:space="0" w:color="auto"/>
                <w:right w:val="none" w:sz="0" w:space="0" w:color="auto"/>
              </w:divBdr>
            </w:div>
          </w:divsChild>
        </w:div>
        <w:div w:id="643240968">
          <w:marLeft w:val="0"/>
          <w:marRight w:val="0"/>
          <w:marTop w:val="0"/>
          <w:marBottom w:val="0"/>
          <w:divBdr>
            <w:top w:val="none" w:sz="0" w:space="0" w:color="auto"/>
            <w:left w:val="none" w:sz="0" w:space="0" w:color="auto"/>
            <w:bottom w:val="none" w:sz="0" w:space="0" w:color="auto"/>
            <w:right w:val="none" w:sz="0" w:space="0" w:color="auto"/>
          </w:divBdr>
        </w:div>
        <w:div w:id="675614993">
          <w:marLeft w:val="0"/>
          <w:marRight w:val="0"/>
          <w:marTop w:val="0"/>
          <w:marBottom w:val="0"/>
          <w:divBdr>
            <w:top w:val="none" w:sz="0" w:space="0" w:color="auto"/>
            <w:left w:val="none" w:sz="0" w:space="0" w:color="auto"/>
            <w:bottom w:val="none" w:sz="0" w:space="0" w:color="auto"/>
            <w:right w:val="none" w:sz="0" w:space="0" w:color="auto"/>
          </w:divBdr>
          <w:divsChild>
            <w:div w:id="1012800295">
              <w:marLeft w:val="0"/>
              <w:marRight w:val="0"/>
              <w:marTop w:val="0"/>
              <w:marBottom w:val="0"/>
              <w:divBdr>
                <w:top w:val="none" w:sz="0" w:space="0" w:color="auto"/>
                <w:left w:val="none" w:sz="0" w:space="0" w:color="auto"/>
                <w:bottom w:val="none" w:sz="0" w:space="0" w:color="auto"/>
                <w:right w:val="none" w:sz="0" w:space="0" w:color="auto"/>
              </w:divBdr>
            </w:div>
          </w:divsChild>
        </w:div>
        <w:div w:id="708072901">
          <w:marLeft w:val="0"/>
          <w:marRight w:val="0"/>
          <w:marTop w:val="0"/>
          <w:marBottom w:val="0"/>
          <w:divBdr>
            <w:top w:val="none" w:sz="0" w:space="0" w:color="auto"/>
            <w:left w:val="none" w:sz="0" w:space="0" w:color="auto"/>
            <w:bottom w:val="none" w:sz="0" w:space="0" w:color="auto"/>
            <w:right w:val="none" w:sz="0" w:space="0" w:color="auto"/>
          </w:divBdr>
        </w:div>
        <w:div w:id="773668427">
          <w:marLeft w:val="0"/>
          <w:marRight w:val="0"/>
          <w:marTop w:val="0"/>
          <w:marBottom w:val="0"/>
          <w:divBdr>
            <w:top w:val="none" w:sz="0" w:space="0" w:color="auto"/>
            <w:left w:val="none" w:sz="0" w:space="0" w:color="auto"/>
            <w:bottom w:val="none" w:sz="0" w:space="0" w:color="auto"/>
            <w:right w:val="none" w:sz="0" w:space="0" w:color="auto"/>
          </w:divBdr>
          <w:divsChild>
            <w:div w:id="1056853806">
              <w:marLeft w:val="0"/>
              <w:marRight w:val="0"/>
              <w:marTop w:val="0"/>
              <w:marBottom w:val="0"/>
              <w:divBdr>
                <w:top w:val="none" w:sz="0" w:space="0" w:color="auto"/>
                <w:left w:val="none" w:sz="0" w:space="0" w:color="auto"/>
                <w:bottom w:val="none" w:sz="0" w:space="0" w:color="auto"/>
                <w:right w:val="none" w:sz="0" w:space="0" w:color="auto"/>
              </w:divBdr>
            </w:div>
          </w:divsChild>
        </w:div>
        <w:div w:id="792795876">
          <w:marLeft w:val="0"/>
          <w:marRight w:val="0"/>
          <w:marTop w:val="0"/>
          <w:marBottom w:val="0"/>
          <w:divBdr>
            <w:top w:val="none" w:sz="0" w:space="0" w:color="auto"/>
            <w:left w:val="none" w:sz="0" w:space="0" w:color="auto"/>
            <w:bottom w:val="none" w:sz="0" w:space="0" w:color="auto"/>
            <w:right w:val="none" w:sz="0" w:space="0" w:color="auto"/>
          </w:divBdr>
          <w:divsChild>
            <w:div w:id="356196002">
              <w:marLeft w:val="0"/>
              <w:marRight w:val="0"/>
              <w:marTop w:val="0"/>
              <w:marBottom w:val="0"/>
              <w:divBdr>
                <w:top w:val="none" w:sz="0" w:space="0" w:color="auto"/>
                <w:left w:val="none" w:sz="0" w:space="0" w:color="auto"/>
                <w:bottom w:val="none" w:sz="0" w:space="0" w:color="auto"/>
                <w:right w:val="none" w:sz="0" w:space="0" w:color="auto"/>
              </w:divBdr>
            </w:div>
          </w:divsChild>
        </w:div>
        <w:div w:id="1243445172">
          <w:marLeft w:val="0"/>
          <w:marRight w:val="0"/>
          <w:marTop w:val="0"/>
          <w:marBottom w:val="0"/>
          <w:divBdr>
            <w:top w:val="none" w:sz="0" w:space="0" w:color="auto"/>
            <w:left w:val="none" w:sz="0" w:space="0" w:color="auto"/>
            <w:bottom w:val="none" w:sz="0" w:space="0" w:color="auto"/>
            <w:right w:val="none" w:sz="0" w:space="0" w:color="auto"/>
          </w:divBdr>
          <w:divsChild>
            <w:div w:id="688604874">
              <w:marLeft w:val="0"/>
              <w:marRight w:val="0"/>
              <w:marTop w:val="0"/>
              <w:marBottom w:val="0"/>
              <w:divBdr>
                <w:top w:val="none" w:sz="0" w:space="0" w:color="auto"/>
                <w:left w:val="none" w:sz="0" w:space="0" w:color="auto"/>
                <w:bottom w:val="none" w:sz="0" w:space="0" w:color="auto"/>
                <w:right w:val="none" w:sz="0" w:space="0" w:color="auto"/>
              </w:divBdr>
            </w:div>
          </w:divsChild>
        </w:div>
        <w:div w:id="1247155076">
          <w:marLeft w:val="0"/>
          <w:marRight w:val="0"/>
          <w:marTop w:val="0"/>
          <w:marBottom w:val="0"/>
          <w:divBdr>
            <w:top w:val="none" w:sz="0" w:space="0" w:color="auto"/>
            <w:left w:val="none" w:sz="0" w:space="0" w:color="auto"/>
            <w:bottom w:val="none" w:sz="0" w:space="0" w:color="auto"/>
            <w:right w:val="none" w:sz="0" w:space="0" w:color="auto"/>
          </w:divBdr>
        </w:div>
        <w:div w:id="1333097233">
          <w:marLeft w:val="0"/>
          <w:marRight w:val="0"/>
          <w:marTop w:val="300"/>
          <w:marBottom w:val="0"/>
          <w:divBdr>
            <w:top w:val="none" w:sz="0" w:space="0" w:color="auto"/>
            <w:left w:val="none" w:sz="0" w:space="0" w:color="auto"/>
            <w:bottom w:val="none" w:sz="0" w:space="0" w:color="auto"/>
            <w:right w:val="none" w:sz="0" w:space="0" w:color="auto"/>
          </w:divBdr>
        </w:div>
        <w:div w:id="1415124078">
          <w:marLeft w:val="0"/>
          <w:marRight w:val="0"/>
          <w:marTop w:val="0"/>
          <w:marBottom w:val="0"/>
          <w:divBdr>
            <w:top w:val="none" w:sz="0" w:space="0" w:color="auto"/>
            <w:left w:val="none" w:sz="0" w:space="0" w:color="auto"/>
            <w:bottom w:val="none" w:sz="0" w:space="0" w:color="auto"/>
            <w:right w:val="none" w:sz="0" w:space="0" w:color="auto"/>
          </w:divBdr>
        </w:div>
        <w:div w:id="1440301201">
          <w:marLeft w:val="0"/>
          <w:marRight w:val="0"/>
          <w:marTop w:val="0"/>
          <w:marBottom w:val="0"/>
          <w:divBdr>
            <w:top w:val="none" w:sz="0" w:space="0" w:color="auto"/>
            <w:left w:val="none" w:sz="0" w:space="0" w:color="auto"/>
            <w:bottom w:val="none" w:sz="0" w:space="0" w:color="auto"/>
            <w:right w:val="none" w:sz="0" w:space="0" w:color="auto"/>
          </w:divBdr>
          <w:divsChild>
            <w:div w:id="114377064">
              <w:marLeft w:val="0"/>
              <w:marRight w:val="0"/>
              <w:marTop w:val="0"/>
              <w:marBottom w:val="0"/>
              <w:divBdr>
                <w:top w:val="none" w:sz="0" w:space="0" w:color="auto"/>
                <w:left w:val="none" w:sz="0" w:space="0" w:color="auto"/>
                <w:bottom w:val="none" w:sz="0" w:space="0" w:color="auto"/>
                <w:right w:val="none" w:sz="0" w:space="0" w:color="auto"/>
              </w:divBdr>
            </w:div>
          </w:divsChild>
        </w:div>
        <w:div w:id="1530532674">
          <w:marLeft w:val="0"/>
          <w:marRight w:val="0"/>
          <w:marTop w:val="300"/>
          <w:marBottom w:val="0"/>
          <w:divBdr>
            <w:top w:val="none" w:sz="0" w:space="0" w:color="auto"/>
            <w:left w:val="none" w:sz="0" w:space="0" w:color="auto"/>
            <w:bottom w:val="none" w:sz="0" w:space="0" w:color="auto"/>
            <w:right w:val="none" w:sz="0" w:space="0" w:color="auto"/>
          </w:divBdr>
          <w:divsChild>
            <w:div w:id="606540844">
              <w:marLeft w:val="0"/>
              <w:marRight w:val="0"/>
              <w:marTop w:val="0"/>
              <w:marBottom w:val="0"/>
              <w:divBdr>
                <w:top w:val="none" w:sz="0" w:space="0" w:color="auto"/>
                <w:left w:val="none" w:sz="0" w:space="0" w:color="auto"/>
                <w:bottom w:val="none" w:sz="0" w:space="0" w:color="auto"/>
                <w:right w:val="none" w:sz="0" w:space="0" w:color="auto"/>
              </w:divBdr>
              <w:divsChild>
                <w:div w:id="6092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022100">
          <w:marLeft w:val="0"/>
          <w:marRight w:val="0"/>
          <w:marTop w:val="0"/>
          <w:marBottom w:val="0"/>
          <w:divBdr>
            <w:top w:val="none" w:sz="0" w:space="0" w:color="auto"/>
            <w:left w:val="none" w:sz="0" w:space="0" w:color="auto"/>
            <w:bottom w:val="none" w:sz="0" w:space="0" w:color="auto"/>
            <w:right w:val="none" w:sz="0" w:space="0" w:color="auto"/>
          </w:divBdr>
        </w:div>
        <w:div w:id="1817457707">
          <w:marLeft w:val="0"/>
          <w:marRight w:val="0"/>
          <w:marTop w:val="0"/>
          <w:marBottom w:val="0"/>
          <w:divBdr>
            <w:top w:val="none" w:sz="0" w:space="0" w:color="auto"/>
            <w:left w:val="none" w:sz="0" w:space="0" w:color="auto"/>
            <w:bottom w:val="none" w:sz="0" w:space="0" w:color="auto"/>
            <w:right w:val="none" w:sz="0" w:space="0" w:color="auto"/>
          </w:divBdr>
        </w:div>
      </w:divsChild>
    </w:div>
    <w:div w:id="1112359006">
      <w:bodyDiv w:val="1"/>
      <w:marLeft w:val="0"/>
      <w:marRight w:val="0"/>
      <w:marTop w:val="0"/>
      <w:marBottom w:val="0"/>
      <w:divBdr>
        <w:top w:val="none" w:sz="0" w:space="0" w:color="auto"/>
        <w:left w:val="none" w:sz="0" w:space="0" w:color="auto"/>
        <w:bottom w:val="none" w:sz="0" w:space="0" w:color="auto"/>
        <w:right w:val="none" w:sz="0" w:space="0" w:color="auto"/>
      </w:divBdr>
      <w:divsChild>
        <w:div w:id="38555618">
          <w:marLeft w:val="0"/>
          <w:marRight w:val="0"/>
          <w:marTop w:val="0"/>
          <w:marBottom w:val="0"/>
          <w:divBdr>
            <w:top w:val="none" w:sz="0" w:space="0" w:color="auto"/>
            <w:left w:val="none" w:sz="0" w:space="0" w:color="auto"/>
            <w:bottom w:val="none" w:sz="0" w:space="0" w:color="auto"/>
            <w:right w:val="none" w:sz="0" w:space="0" w:color="auto"/>
          </w:divBdr>
        </w:div>
        <w:div w:id="213348024">
          <w:marLeft w:val="0"/>
          <w:marRight w:val="0"/>
          <w:marTop w:val="300"/>
          <w:marBottom w:val="0"/>
          <w:divBdr>
            <w:top w:val="none" w:sz="0" w:space="0" w:color="auto"/>
            <w:left w:val="none" w:sz="0" w:space="0" w:color="auto"/>
            <w:bottom w:val="none" w:sz="0" w:space="0" w:color="auto"/>
            <w:right w:val="none" w:sz="0" w:space="0" w:color="auto"/>
          </w:divBdr>
          <w:divsChild>
            <w:div w:id="1744058455">
              <w:marLeft w:val="0"/>
              <w:marRight w:val="0"/>
              <w:marTop w:val="0"/>
              <w:marBottom w:val="0"/>
              <w:divBdr>
                <w:top w:val="none" w:sz="0" w:space="0" w:color="auto"/>
                <w:left w:val="none" w:sz="0" w:space="0" w:color="auto"/>
                <w:bottom w:val="none" w:sz="0" w:space="0" w:color="auto"/>
                <w:right w:val="none" w:sz="0" w:space="0" w:color="auto"/>
              </w:divBdr>
              <w:divsChild>
                <w:div w:id="417288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66405">
          <w:marLeft w:val="0"/>
          <w:marRight w:val="0"/>
          <w:marTop w:val="0"/>
          <w:marBottom w:val="0"/>
          <w:divBdr>
            <w:top w:val="none" w:sz="0" w:space="0" w:color="auto"/>
            <w:left w:val="none" w:sz="0" w:space="0" w:color="auto"/>
            <w:bottom w:val="none" w:sz="0" w:space="0" w:color="auto"/>
            <w:right w:val="none" w:sz="0" w:space="0" w:color="auto"/>
          </w:divBdr>
          <w:divsChild>
            <w:div w:id="1029335405">
              <w:marLeft w:val="0"/>
              <w:marRight w:val="0"/>
              <w:marTop w:val="0"/>
              <w:marBottom w:val="0"/>
              <w:divBdr>
                <w:top w:val="none" w:sz="0" w:space="0" w:color="auto"/>
                <w:left w:val="none" w:sz="0" w:space="0" w:color="auto"/>
                <w:bottom w:val="none" w:sz="0" w:space="0" w:color="auto"/>
                <w:right w:val="none" w:sz="0" w:space="0" w:color="auto"/>
              </w:divBdr>
            </w:div>
          </w:divsChild>
        </w:div>
        <w:div w:id="423767659">
          <w:marLeft w:val="0"/>
          <w:marRight w:val="0"/>
          <w:marTop w:val="0"/>
          <w:marBottom w:val="0"/>
          <w:divBdr>
            <w:top w:val="none" w:sz="0" w:space="0" w:color="auto"/>
            <w:left w:val="none" w:sz="0" w:space="0" w:color="auto"/>
            <w:bottom w:val="none" w:sz="0" w:space="0" w:color="auto"/>
            <w:right w:val="none" w:sz="0" w:space="0" w:color="auto"/>
          </w:divBdr>
          <w:divsChild>
            <w:div w:id="964967612">
              <w:marLeft w:val="0"/>
              <w:marRight w:val="0"/>
              <w:marTop w:val="0"/>
              <w:marBottom w:val="0"/>
              <w:divBdr>
                <w:top w:val="none" w:sz="0" w:space="0" w:color="auto"/>
                <w:left w:val="none" w:sz="0" w:space="0" w:color="auto"/>
                <w:bottom w:val="none" w:sz="0" w:space="0" w:color="auto"/>
                <w:right w:val="none" w:sz="0" w:space="0" w:color="auto"/>
              </w:divBdr>
            </w:div>
          </w:divsChild>
        </w:div>
        <w:div w:id="473565882">
          <w:marLeft w:val="0"/>
          <w:marRight w:val="0"/>
          <w:marTop w:val="300"/>
          <w:marBottom w:val="0"/>
          <w:divBdr>
            <w:top w:val="none" w:sz="0" w:space="0" w:color="auto"/>
            <w:left w:val="none" w:sz="0" w:space="0" w:color="auto"/>
            <w:bottom w:val="none" w:sz="0" w:space="0" w:color="auto"/>
            <w:right w:val="none" w:sz="0" w:space="0" w:color="auto"/>
          </w:divBdr>
        </w:div>
        <w:div w:id="735710934">
          <w:marLeft w:val="0"/>
          <w:marRight w:val="0"/>
          <w:marTop w:val="0"/>
          <w:marBottom w:val="0"/>
          <w:divBdr>
            <w:top w:val="none" w:sz="0" w:space="0" w:color="auto"/>
            <w:left w:val="none" w:sz="0" w:space="0" w:color="auto"/>
            <w:bottom w:val="none" w:sz="0" w:space="0" w:color="auto"/>
            <w:right w:val="none" w:sz="0" w:space="0" w:color="auto"/>
          </w:divBdr>
        </w:div>
        <w:div w:id="747534014">
          <w:marLeft w:val="0"/>
          <w:marRight w:val="0"/>
          <w:marTop w:val="0"/>
          <w:marBottom w:val="0"/>
          <w:divBdr>
            <w:top w:val="none" w:sz="0" w:space="0" w:color="auto"/>
            <w:left w:val="none" w:sz="0" w:space="0" w:color="auto"/>
            <w:bottom w:val="none" w:sz="0" w:space="0" w:color="auto"/>
            <w:right w:val="none" w:sz="0" w:space="0" w:color="auto"/>
          </w:divBdr>
        </w:div>
        <w:div w:id="1053430001">
          <w:marLeft w:val="0"/>
          <w:marRight w:val="0"/>
          <w:marTop w:val="300"/>
          <w:marBottom w:val="0"/>
          <w:divBdr>
            <w:top w:val="none" w:sz="0" w:space="0" w:color="auto"/>
            <w:left w:val="none" w:sz="0" w:space="0" w:color="auto"/>
            <w:bottom w:val="none" w:sz="0" w:space="0" w:color="auto"/>
            <w:right w:val="none" w:sz="0" w:space="0" w:color="auto"/>
          </w:divBdr>
          <w:divsChild>
            <w:div w:id="563493397">
              <w:marLeft w:val="0"/>
              <w:marRight w:val="0"/>
              <w:marTop w:val="0"/>
              <w:marBottom w:val="0"/>
              <w:divBdr>
                <w:top w:val="none" w:sz="0" w:space="0" w:color="auto"/>
                <w:left w:val="none" w:sz="0" w:space="0" w:color="auto"/>
                <w:bottom w:val="none" w:sz="0" w:space="0" w:color="auto"/>
                <w:right w:val="none" w:sz="0" w:space="0" w:color="auto"/>
              </w:divBdr>
            </w:div>
          </w:divsChild>
        </w:div>
        <w:div w:id="1093551522">
          <w:marLeft w:val="0"/>
          <w:marRight w:val="0"/>
          <w:marTop w:val="0"/>
          <w:marBottom w:val="0"/>
          <w:divBdr>
            <w:top w:val="none" w:sz="0" w:space="0" w:color="auto"/>
            <w:left w:val="none" w:sz="0" w:space="0" w:color="auto"/>
            <w:bottom w:val="none" w:sz="0" w:space="0" w:color="auto"/>
            <w:right w:val="none" w:sz="0" w:space="0" w:color="auto"/>
          </w:divBdr>
        </w:div>
        <w:div w:id="1196502889">
          <w:marLeft w:val="0"/>
          <w:marRight w:val="0"/>
          <w:marTop w:val="0"/>
          <w:marBottom w:val="0"/>
          <w:divBdr>
            <w:top w:val="none" w:sz="0" w:space="0" w:color="auto"/>
            <w:left w:val="none" w:sz="0" w:space="0" w:color="auto"/>
            <w:bottom w:val="none" w:sz="0" w:space="0" w:color="auto"/>
            <w:right w:val="none" w:sz="0" w:space="0" w:color="auto"/>
          </w:divBdr>
          <w:divsChild>
            <w:div w:id="923994198">
              <w:marLeft w:val="0"/>
              <w:marRight w:val="0"/>
              <w:marTop w:val="0"/>
              <w:marBottom w:val="0"/>
              <w:divBdr>
                <w:top w:val="none" w:sz="0" w:space="0" w:color="auto"/>
                <w:left w:val="none" w:sz="0" w:space="0" w:color="auto"/>
                <w:bottom w:val="none" w:sz="0" w:space="0" w:color="auto"/>
                <w:right w:val="none" w:sz="0" w:space="0" w:color="auto"/>
              </w:divBdr>
            </w:div>
          </w:divsChild>
        </w:div>
        <w:div w:id="1262298991">
          <w:marLeft w:val="0"/>
          <w:marRight w:val="0"/>
          <w:marTop w:val="0"/>
          <w:marBottom w:val="0"/>
          <w:divBdr>
            <w:top w:val="none" w:sz="0" w:space="0" w:color="auto"/>
            <w:left w:val="none" w:sz="0" w:space="0" w:color="auto"/>
            <w:bottom w:val="none" w:sz="0" w:space="0" w:color="auto"/>
            <w:right w:val="none" w:sz="0" w:space="0" w:color="auto"/>
          </w:divBdr>
          <w:divsChild>
            <w:div w:id="93748798">
              <w:marLeft w:val="0"/>
              <w:marRight w:val="0"/>
              <w:marTop w:val="0"/>
              <w:marBottom w:val="0"/>
              <w:divBdr>
                <w:top w:val="none" w:sz="0" w:space="0" w:color="auto"/>
                <w:left w:val="none" w:sz="0" w:space="0" w:color="auto"/>
                <w:bottom w:val="none" w:sz="0" w:space="0" w:color="auto"/>
                <w:right w:val="none" w:sz="0" w:space="0" w:color="auto"/>
              </w:divBdr>
            </w:div>
          </w:divsChild>
        </w:div>
        <w:div w:id="1302035959">
          <w:marLeft w:val="0"/>
          <w:marRight w:val="0"/>
          <w:marTop w:val="0"/>
          <w:marBottom w:val="0"/>
          <w:divBdr>
            <w:top w:val="none" w:sz="0" w:space="0" w:color="auto"/>
            <w:left w:val="none" w:sz="0" w:space="0" w:color="auto"/>
            <w:bottom w:val="none" w:sz="0" w:space="0" w:color="auto"/>
            <w:right w:val="none" w:sz="0" w:space="0" w:color="auto"/>
          </w:divBdr>
          <w:divsChild>
            <w:div w:id="248582561">
              <w:marLeft w:val="0"/>
              <w:marRight w:val="0"/>
              <w:marTop w:val="0"/>
              <w:marBottom w:val="0"/>
              <w:divBdr>
                <w:top w:val="none" w:sz="0" w:space="0" w:color="auto"/>
                <w:left w:val="none" w:sz="0" w:space="0" w:color="auto"/>
                <w:bottom w:val="none" w:sz="0" w:space="0" w:color="auto"/>
                <w:right w:val="none" w:sz="0" w:space="0" w:color="auto"/>
              </w:divBdr>
            </w:div>
          </w:divsChild>
        </w:div>
        <w:div w:id="1505127616">
          <w:marLeft w:val="0"/>
          <w:marRight w:val="0"/>
          <w:marTop w:val="0"/>
          <w:marBottom w:val="0"/>
          <w:divBdr>
            <w:top w:val="none" w:sz="0" w:space="0" w:color="auto"/>
            <w:left w:val="none" w:sz="0" w:space="0" w:color="auto"/>
            <w:bottom w:val="none" w:sz="0" w:space="0" w:color="auto"/>
            <w:right w:val="none" w:sz="0" w:space="0" w:color="auto"/>
          </w:divBdr>
        </w:div>
        <w:div w:id="1518351540">
          <w:marLeft w:val="0"/>
          <w:marRight w:val="0"/>
          <w:marTop w:val="0"/>
          <w:marBottom w:val="0"/>
          <w:divBdr>
            <w:top w:val="none" w:sz="0" w:space="0" w:color="auto"/>
            <w:left w:val="none" w:sz="0" w:space="0" w:color="auto"/>
            <w:bottom w:val="none" w:sz="0" w:space="0" w:color="auto"/>
            <w:right w:val="none" w:sz="0" w:space="0" w:color="auto"/>
          </w:divBdr>
          <w:divsChild>
            <w:div w:id="554582767">
              <w:marLeft w:val="0"/>
              <w:marRight w:val="0"/>
              <w:marTop w:val="0"/>
              <w:marBottom w:val="0"/>
              <w:divBdr>
                <w:top w:val="none" w:sz="0" w:space="0" w:color="auto"/>
                <w:left w:val="none" w:sz="0" w:space="0" w:color="auto"/>
                <w:bottom w:val="none" w:sz="0" w:space="0" w:color="auto"/>
                <w:right w:val="none" w:sz="0" w:space="0" w:color="auto"/>
              </w:divBdr>
            </w:div>
          </w:divsChild>
        </w:div>
        <w:div w:id="1578902739">
          <w:marLeft w:val="0"/>
          <w:marRight w:val="0"/>
          <w:marTop w:val="0"/>
          <w:marBottom w:val="0"/>
          <w:divBdr>
            <w:top w:val="none" w:sz="0" w:space="0" w:color="auto"/>
            <w:left w:val="none" w:sz="0" w:space="0" w:color="auto"/>
            <w:bottom w:val="none" w:sz="0" w:space="0" w:color="auto"/>
            <w:right w:val="none" w:sz="0" w:space="0" w:color="auto"/>
          </w:divBdr>
        </w:div>
        <w:div w:id="1729066290">
          <w:marLeft w:val="0"/>
          <w:marRight w:val="0"/>
          <w:marTop w:val="0"/>
          <w:marBottom w:val="0"/>
          <w:divBdr>
            <w:top w:val="none" w:sz="0" w:space="0" w:color="auto"/>
            <w:left w:val="none" w:sz="0" w:space="0" w:color="auto"/>
            <w:bottom w:val="none" w:sz="0" w:space="0" w:color="auto"/>
            <w:right w:val="none" w:sz="0" w:space="0" w:color="auto"/>
          </w:divBdr>
        </w:div>
        <w:div w:id="1797288319">
          <w:marLeft w:val="0"/>
          <w:marRight w:val="0"/>
          <w:marTop w:val="300"/>
          <w:marBottom w:val="0"/>
          <w:divBdr>
            <w:top w:val="none" w:sz="0" w:space="0" w:color="auto"/>
            <w:left w:val="none" w:sz="0" w:space="0" w:color="auto"/>
            <w:bottom w:val="none" w:sz="0" w:space="0" w:color="auto"/>
            <w:right w:val="none" w:sz="0" w:space="0" w:color="auto"/>
          </w:divBdr>
          <w:divsChild>
            <w:div w:id="175859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478767">
      <w:bodyDiv w:val="1"/>
      <w:marLeft w:val="0"/>
      <w:marRight w:val="0"/>
      <w:marTop w:val="0"/>
      <w:marBottom w:val="0"/>
      <w:divBdr>
        <w:top w:val="none" w:sz="0" w:space="0" w:color="auto"/>
        <w:left w:val="none" w:sz="0" w:space="0" w:color="auto"/>
        <w:bottom w:val="none" w:sz="0" w:space="0" w:color="auto"/>
        <w:right w:val="none" w:sz="0" w:space="0" w:color="auto"/>
      </w:divBdr>
      <w:divsChild>
        <w:div w:id="186605443">
          <w:marLeft w:val="0"/>
          <w:marRight w:val="0"/>
          <w:marTop w:val="0"/>
          <w:marBottom w:val="0"/>
          <w:divBdr>
            <w:top w:val="none" w:sz="0" w:space="0" w:color="auto"/>
            <w:left w:val="none" w:sz="0" w:space="0" w:color="auto"/>
            <w:bottom w:val="none" w:sz="0" w:space="0" w:color="auto"/>
            <w:right w:val="none" w:sz="0" w:space="0" w:color="auto"/>
          </w:divBdr>
        </w:div>
        <w:div w:id="386490412">
          <w:marLeft w:val="0"/>
          <w:marRight w:val="0"/>
          <w:marTop w:val="0"/>
          <w:marBottom w:val="0"/>
          <w:divBdr>
            <w:top w:val="none" w:sz="0" w:space="0" w:color="auto"/>
            <w:left w:val="none" w:sz="0" w:space="0" w:color="auto"/>
            <w:bottom w:val="none" w:sz="0" w:space="0" w:color="auto"/>
            <w:right w:val="none" w:sz="0" w:space="0" w:color="auto"/>
          </w:divBdr>
        </w:div>
        <w:div w:id="422336435">
          <w:marLeft w:val="0"/>
          <w:marRight w:val="0"/>
          <w:marTop w:val="300"/>
          <w:marBottom w:val="0"/>
          <w:divBdr>
            <w:top w:val="none" w:sz="0" w:space="0" w:color="auto"/>
            <w:left w:val="none" w:sz="0" w:space="0" w:color="auto"/>
            <w:bottom w:val="none" w:sz="0" w:space="0" w:color="auto"/>
            <w:right w:val="none" w:sz="0" w:space="0" w:color="auto"/>
          </w:divBdr>
          <w:divsChild>
            <w:div w:id="397367">
              <w:marLeft w:val="0"/>
              <w:marRight w:val="0"/>
              <w:marTop w:val="0"/>
              <w:marBottom w:val="0"/>
              <w:divBdr>
                <w:top w:val="none" w:sz="0" w:space="0" w:color="auto"/>
                <w:left w:val="none" w:sz="0" w:space="0" w:color="auto"/>
                <w:bottom w:val="none" w:sz="0" w:space="0" w:color="auto"/>
                <w:right w:val="none" w:sz="0" w:space="0" w:color="auto"/>
              </w:divBdr>
              <w:divsChild>
                <w:div w:id="24013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358747">
          <w:marLeft w:val="0"/>
          <w:marRight w:val="0"/>
          <w:marTop w:val="0"/>
          <w:marBottom w:val="0"/>
          <w:divBdr>
            <w:top w:val="none" w:sz="0" w:space="0" w:color="auto"/>
            <w:left w:val="none" w:sz="0" w:space="0" w:color="auto"/>
            <w:bottom w:val="none" w:sz="0" w:space="0" w:color="auto"/>
            <w:right w:val="none" w:sz="0" w:space="0" w:color="auto"/>
          </w:divBdr>
        </w:div>
        <w:div w:id="943996104">
          <w:marLeft w:val="0"/>
          <w:marRight w:val="0"/>
          <w:marTop w:val="0"/>
          <w:marBottom w:val="0"/>
          <w:divBdr>
            <w:top w:val="none" w:sz="0" w:space="0" w:color="auto"/>
            <w:left w:val="none" w:sz="0" w:space="0" w:color="auto"/>
            <w:bottom w:val="none" w:sz="0" w:space="0" w:color="auto"/>
            <w:right w:val="none" w:sz="0" w:space="0" w:color="auto"/>
          </w:divBdr>
          <w:divsChild>
            <w:div w:id="48114993">
              <w:marLeft w:val="0"/>
              <w:marRight w:val="0"/>
              <w:marTop w:val="0"/>
              <w:marBottom w:val="0"/>
              <w:divBdr>
                <w:top w:val="none" w:sz="0" w:space="0" w:color="auto"/>
                <w:left w:val="none" w:sz="0" w:space="0" w:color="auto"/>
                <w:bottom w:val="none" w:sz="0" w:space="0" w:color="auto"/>
                <w:right w:val="none" w:sz="0" w:space="0" w:color="auto"/>
              </w:divBdr>
            </w:div>
          </w:divsChild>
        </w:div>
        <w:div w:id="945163143">
          <w:marLeft w:val="0"/>
          <w:marRight w:val="0"/>
          <w:marTop w:val="0"/>
          <w:marBottom w:val="0"/>
          <w:divBdr>
            <w:top w:val="none" w:sz="0" w:space="0" w:color="auto"/>
            <w:left w:val="none" w:sz="0" w:space="0" w:color="auto"/>
            <w:bottom w:val="none" w:sz="0" w:space="0" w:color="auto"/>
            <w:right w:val="none" w:sz="0" w:space="0" w:color="auto"/>
          </w:divBdr>
        </w:div>
        <w:div w:id="994141522">
          <w:marLeft w:val="0"/>
          <w:marRight w:val="0"/>
          <w:marTop w:val="0"/>
          <w:marBottom w:val="0"/>
          <w:divBdr>
            <w:top w:val="none" w:sz="0" w:space="0" w:color="auto"/>
            <w:left w:val="none" w:sz="0" w:space="0" w:color="auto"/>
            <w:bottom w:val="none" w:sz="0" w:space="0" w:color="auto"/>
            <w:right w:val="none" w:sz="0" w:space="0" w:color="auto"/>
          </w:divBdr>
          <w:divsChild>
            <w:div w:id="1148403578">
              <w:marLeft w:val="0"/>
              <w:marRight w:val="0"/>
              <w:marTop w:val="0"/>
              <w:marBottom w:val="0"/>
              <w:divBdr>
                <w:top w:val="none" w:sz="0" w:space="0" w:color="auto"/>
                <w:left w:val="none" w:sz="0" w:space="0" w:color="auto"/>
                <w:bottom w:val="none" w:sz="0" w:space="0" w:color="auto"/>
                <w:right w:val="none" w:sz="0" w:space="0" w:color="auto"/>
              </w:divBdr>
            </w:div>
          </w:divsChild>
        </w:div>
        <w:div w:id="1177306141">
          <w:marLeft w:val="0"/>
          <w:marRight w:val="0"/>
          <w:marTop w:val="300"/>
          <w:marBottom w:val="0"/>
          <w:divBdr>
            <w:top w:val="none" w:sz="0" w:space="0" w:color="auto"/>
            <w:left w:val="none" w:sz="0" w:space="0" w:color="auto"/>
            <w:bottom w:val="none" w:sz="0" w:space="0" w:color="auto"/>
            <w:right w:val="none" w:sz="0" w:space="0" w:color="auto"/>
          </w:divBdr>
          <w:divsChild>
            <w:div w:id="902790024">
              <w:marLeft w:val="0"/>
              <w:marRight w:val="0"/>
              <w:marTop w:val="0"/>
              <w:marBottom w:val="0"/>
              <w:divBdr>
                <w:top w:val="none" w:sz="0" w:space="0" w:color="auto"/>
                <w:left w:val="none" w:sz="0" w:space="0" w:color="auto"/>
                <w:bottom w:val="none" w:sz="0" w:space="0" w:color="auto"/>
                <w:right w:val="none" w:sz="0" w:space="0" w:color="auto"/>
              </w:divBdr>
              <w:divsChild>
                <w:div w:id="23432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014758">
          <w:marLeft w:val="0"/>
          <w:marRight w:val="0"/>
          <w:marTop w:val="0"/>
          <w:marBottom w:val="0"/>
          <w:divBdr>
            <w:top w:val="none" w:sz="0" w:space="0" w:color="auto"/>
            <w:left w:val="none" w:sz="0" w:space="0" w:color="auto"/>
            <w:bottom w:val="none" w:sz="0" w:space="0" w:color="auto"/>
            <w:right w:val="none" w:sz="0" w:space="0" w:color="auto"/>
          </w:divBdr>
          <w:divsChild>
            <w:div w:id="858472965">
              <w:marLeft w:val="0"/>
              <w:marRight w:val="0"/>
              <w:marTop w:val="0"/>
              <w:marBottom w:val="0"/>
              <w:divBdr>
                <w:top w:val="none" w:sz="0" w:space="0" w:color="auto"/>
                <w:left w:val="none" w:sz="0" w:space="0" w:color="auto"/>
                <w:bottom w:val="none" w:sz="0" w:space="0" w:color="auto"/>
                <w:right w:val="none" w:sz="0" w:space="0" w:color="auto"/>
              </w:divBdr>
            </w:div>
          </w:divsChild>
        </w:div>
        <w:div w:id="1235506394">
          <w:marLeft w:val="0"/>
          <w:marRight w:val="0"/>
          <w:marTop w:val="300"/>
          <w:marBottom w:val="0"/>
          <w:divBdr>
            <w:top w:val="none" w:sz="0" w:space="0" w:color="auto"/>
            <w:left w:val="none" w:sz="0" w:space="0" w:color="auto"/>
            <w:bottom w:val="none" w:sz="0" w:space="0" w:color="auto"/>
            <w:right w:val="none" w:sz="0" w:space="0" w:color="auto"/>
          </w:divBdr>
          <w:divsChild>
            <w:div w:id="1519469901">
              <w:marLeft w:val="0"/>
              <w:marRight w:val="0"/>
              <w:marTop w:val="0"/>
              <w:marBottom w:val="0"/>
              <w:divBdr>
                <w:top w:val="none" w:sz="0" w:space="0" w:color="auto"/>
                <w:left w:val="none" w:sz="0" w:space="0" w:color="auto"/>
                <w:bottom w:val="none" w:sz="0" w:space="0" w:color="auto"/>
                <w:right w:val="none" w:sz="0" w:space="0" w:color="auto"/>
              </w:divBdr>
              <w:divsChild>
                <w:div w:id="392774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860239">
          <w:marLeft w:val="0"/>
          <w:marRight w:val="0"/>
          <w:marTop w:val="0"/>
          <w:marBottom w:val="0"/>
          <w:divBdr>
            <w:top w:val="none" w:sz="0" w:space="0" w:color="auto"/>
            <w:left w:val="none" w:sz="0" w:space="0" w:color="auto"/>
            <w:bottom w:val="none" w:sz="0" w:space="0" w:color="auto"/>
            <w:right w:val="none" w:sz="0" w:space="0" w:color="auto"/>
          </w:divBdr>
        </w:div>
        <w:div w:id="1392922301">
          <w:marLeft w:val="0"/>
          <w:marRight w:val="0"/>
          <w:marTop w:val="0"/>
          <w:marBottom w:val="0"/>
          <w:divBdr>
            <w:top w:val="none" w:sz="0" w:space="0" w:color="auto"/>
            <w:left w:val="none" w:sz="0" w:space="0" w:color="auto"/>
            <w:bottom w:val="none" w:sz="0" w:space="0" w:color="auto"/>
            <w:right w:val="none" w:sz="0" w:space="0" w:color="auto"/>
          </w:divBdr>
        </w:div>
        <w:div w:id="1423718772">
          <w:marLeft w:val="0"/>
          <w:marRight w:val="0"/>
          <w:marTop w:val="0"/>
          <w:marBottom w:val="0"/>
          <w:divBdr>
            <w:top w:val="none" w:sz="0" w:space="0" w:color="auto"/>
            <w:left w:val="none" w:sz="0" w:space="0" w:color="auto"/>
            <w:bottom w:val="none" w:sz="0" w:space="0" w:color="auto"/>
            <w:right w:val="none" w:sz="0" w:space="0" w:color="auto"/>
          </w:divBdr>
        </w:div>
        <w:div w:id="1610241307">
          <w:marLeft w:val="0"/>
          <w:marRight w:val="0"/>
          <w:marTop w:val="0"/>
          <w:marBottom w:val="0"/>
          <w:divBdr>
            <w:top w:val="none" w:sz="0" w:space="0" w:color="auto"/>
            <w:left w:val="none" w:sz="0" w:space="0" w:color="auto"/>
            <w:bottom w:val="none" w:sz="0" w:space="0" w:color="auto"/>
            <w:right w:val="none" w:sz="0" w:space="0" w:color="auto"/>
          </w:divBdr>
          <w:divsChild>
            <w:div w:id="65183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095912">
      <w:bodyDiv w:val="1"/>
      <w:marLeft w:val="0"/>
      <w:marRight w:val="0"/>
      <w:marTop w:val="0"/>
      <w:marBottom w:val="0"/>
      <w:divBdr>
        <w:top w:val="none" w:sz="0" w:space="0" w:color="auto"/>
        <w:left w:val="none" w:sz="0" w:space="0" w:color="auto"/>
        <w:bottom w:val="none" w:sz="0" w:space="0" w:color="auto"/>
        <w:right w:val="none" w:sz="0" w:space="0" w:color="auto"/>
      </w:divBdr>
      <w:divsChild>
        <w:div w:id="315568106">
          <w:marLeft w:val="0"/>
          <w:marRight w:val="0"/>
          <w:marTop w:val="0"/>
          <w:marBottom w:val="0"/>
          <w:divBdr>
            <w:top w:val="none" w:sz="0" w:space="0" w:color="auto"/>
            <w:left w:val="none" w:sz="0" w:space="0" w:color="auto"/>
            <w:bottom w:val="none" w:sz="0" w:space="0" w:color="auto"/>
            <w:right w:val="none" w:sz="0" w:space="0" w:color="auto"/>
          </w:divBdr>
        </w:div>
        <w:div w:id="541601977">
          <w:marLeft w:val="0"/>
          <w:marRight w:val="0"/>
          <w:marTop w:val="300"/>
          <w:marBottom w:val="0"/>
          <w:divBdr>
            <w:top w:val="none" w:sz="0" w:space="0" w:color="auto"/>
            <w:left w:val="none" w:sz="0" w:space="0" w:color="auto"/>
            <w:bottom w:val="none" w:sz="0" w:space="0" w:color="auto"/>
            <w:right w:val="none" w:sz="0" w:space="0" w:color="auto"/>
          </w:divBdr>
          <w:divsChild>
            <w:div w:id="1286473609">
              <w:marLeft w:val="0"/>
              <w:marRight w:val="0"/>
              <w:marTop w:val="0"/>
              <w:marBottom w:val="0"/>
              <w:divBdr>
                <w:top w:val="none" w:sz="0" w:space="0" w:color="auto"/>
                <w:left w:val="none" w:sz="0" w:space="0" w:color="auto"/>
                <w:bottom w:val="none" w:sz="0" w:space="0" w:color="auto"/>
                <w:right w:val="none" w:sz="0" w:space="0" w:color="auto"/>
              </w:divBdr>
              <w:divsChild>
                <w:div w:id="103522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981918">
          <w:marLeft w:val="0"/>
          <w:marRight w:val="0"/>
          <w:marTop w:val="0"/>
          <w:marBottom w:val="0"/>
          <w:divBdr>
            <w:top w:val="none" w:sz="0" w:space="0" w:color="auto"/>
            <w:left w:val="none" w:sz="0" w:space="0" w:color="auto"/>
            <w:bottom w:val="none" w:sz="0" w:space="0" w:color="auto"/>
            <w:right w:val="none" w:sz="0" w:space="0" w:color="auto"/>
          </w:divBdr>
          <w:divsChild>
            <w:div w:id="1481383532">
              <w:marLeft w:val="0"/>
              <w:marRight w:val="0"/>
              <w:marTop w:val="0"/>
              <w:marBottom w:val="0"/>
              <w:divBdr>
                <w:top w:val="none" w:sz="0" w:space="0" w:color="auto"/>
                <w:left w:val="none" w:sz="0" w:space="0" w:color="auto"/>
                <w:bottom w:val="none" w:sz="0" w:space="0" w:color="auto"/>
                <w:right w:val="none" w:sz="0" w:space="0" w:color="auto"/>
              </w:divBdr>
            </w:div>
          </w:divsChild>
        </w:div>
        <w:div w:id="653066975">
          <w:marLeft w:val="0"/>
          <w:marRight w:val="0"/>
          <w:marTop w:val="0"/>
          <w:marBottom w:val="0"/>
          <w:divBdr>
            <w:top w:val="none" w:sz="0" w:space="0" w:color="auto"/>
            <w:left w:val="none" w:sz="0" w:space="0" w:color="auto"/>
            <w:bottom w:val="none" w:sz="0" w:space="0" w:color="auto"/>
            <w:right w:val="none" w:sz="0" w:space="0" w:color="auto"/>
          </w:divBdr>
        </w:div>
        <w:div w:id="674383255">
          <w:marLeft w:val="0"/>
          <w:marRight w:val="0"/>
          <w:marTop w:val="0"/>
          <w:marBottom w:val="0"/>
          <w:divBdr>
            <w:top w:val="none" w:sz="0" w:space="0" w:color="auto"/>
            <w:left w:val="none" w:sz="0" w:space="0" w:color="auto"/>
            <w:bottom w:val="none" w:sz="0" w:space="0" w:color="auto"/>
            <w:right w:val="none" w:sz="0" w:space="0" w:color="auto"/>
          </w:divBdr>
        </w:div>
        <w:div w:id="775444254">
          <w:marLeft w:val="0"/>
          <w:marRight w:val="0"/>
          <w:marTop w:val="0"/>
          <w:marBottom w:val="0"/>
          <w:divBdr>
            <w:top w:val="none" w:sz="0" w:space="0" w:color="auto"/>
            <w:left w:val="none" w:sz="0" w:space="0" w:color="auto"/>
            <w:bottom w:val="none" w:sz="0" w:space="0" w:color="auto"/>
            <w:right w:val="none" w:sz="0" w:space="0" w:color="auto"/>
          </w:divBdr>
          <w:divsChild>
            <w:div w:id="147865399">
              <w:marLeft w:val="0"/>
              <w:marRight w:val="0"/>
              <w:marTop w:val="0"/>
              <w:marBottom w:val="0"/>
              <w:divBdr>
                <w:top w:val="none" w:sz="0" w:space="0" w:color="auto"/>
                <w:left w:val="none" w:sz="0" w:space="0" w:color="auto"/>
                <w:bottom w:val="none" w:sz="0" w:space="0" w:color="auto"/>
                <w:right w:val="none" w:sz="0" w:space="0" w:color="auto"/>
              </w:divBdr>
            </w:div>
          </w:divsChild>
        </w:div>
        <w:div w:id="796526951">
          <w:marLeft w:val="0"/>
          <w:marRight w:val="0"/>
          <w:marTop w:val="0"/>
          <w:marBottom w:val="0"/>
          <w:divBdr>
            <w:top w:val="none" w:sz="0" w:space="0" w:color="auto"/>
            <w:left w:val="none" w:sz="0" w:space="0" w:color="auto"/>
            <w:bottom w:val="none" w:sz="0" w:space="0" w:color="auto"/>
            <w:right w:val="none" w:sz="0" w:space="0" w:color="auto"/>
          </w:divBdr>
          <w:divsChild>
            <w:div w:id="1113787781">
              <w:marLeft w:val="0"/>
              <w:marRight w:val="0"/>
              <w:marTop w:val="0"/>
              <w:marBottom w:val="0"/>
              <w:divBdr>
                <w:top w:val="none" w:sz="0" w:space="0" w:color="auto"/>
                <w:left w:val="none" w:sz="0" w:space="0" w:color="auto"/>
                <w:bottom w:val="none" w:sz="0" w:space="0" w:color="auto"/>
                <w:right w:val="none" w:sz="0" w:space="0" w:color="auto"/>
              </w:divBdr>
            </w:div>
          </w:divsChild>
        </w:div>
        <w:div w:id="1187599582">
          <w:marLeft w:val="0"/>
          <w:marRight w:val="0"/>
          <w:marTop w:val="0"/>
          <w:marBottom w:val="0"/>
          <w:divBdr>
            <w:top w:val="none" w:sz="0" w:space="0" w:color="auto"/>
            <w:left w:val="none" w:sz="0" w:space="0" w:color="auto"/>
            <w:bottom w:val="none" w:sz="0" w:space="0" w:color="auto"/>
            <w:right w:val="none" w:sz="0" w:space="0" w:color="auto"/>
          </w:divBdr>
        </w:div>
        <w:div w:id="1337541197">
          <w:marLeft w:val="0"/>
          <w:marRight w:val="0"/>
          <w:marTop w:val="300"/>
          <w:marBottom w:val="0"/>
          <w:divBdr>
            <w:top w:val="none" w:sz="0" w:space="0" w:color="auto"/>
            <w:left w:val="none" w:sz="0" w:space="0" w:color="auto"/>
            <w:bottom w:val="none" w:sz="0" w:space="0" w:color="auto"/>
            <w:right w:val="none" w:sz="0" w:space="0" w:color="auto"/>
          </w:divBdr>
          <w:divsChild>
            <w:div w:id="468405008">
              <w:marLeft w:val="0"/>
              <w:marRight w:val="0"/>
              <w:marTop w:val="0"/>
              <w:marBottom w:val="0"/>
              <w:divBdr>
                <w:top w:val="none" w:sz="0" w:space="0" w:color="auto"/>
                <w:left w:val="none" w:sz="0" w:space="0" w:color="auto"/>
                <w:bottom w:val="none" w:sz="0" w:space="0" w:color="auto"/>
                <w:right w:val="none" w:sz="0" w:space="0" w:color="auto"/>
              </w:divBdr>
              <w:divsChild>
                <w:div w:id="3991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267751">
          <w:marLeft w:val="0"/>
          <w:marRight w:val="0"/>
          <w:marTop w:val="300"/>
          <w:marBottom w:val="0"/>
          <w:divBdr>
            <w:top w:val="none" w:sz="0" w:space="0" w:color="auto"/>
            <w:left w:val="none" w:sz="0" w:space="0" w:color="auto"/>
            <w:bottom w:val="none" w:sz="0" w:space="0" w:color="auto"/>
            <w:right w:val="none" w:sz="0" w:space="0" w:color="auto"/>
          </w:divBdr>
          <w:divsChild>
            <w:div w:id="1773015537">
              <w:marLeft w:val="0"/>
              <w:marRight w:val="0"/>
              <w:marTop w:val="0"/>
              <w:marBottom w:val="0"/>
              <w:divBdr>
                <w:top w:val="none" w:sz="0" w:space="0" w:color="auto"/>
                <w:left w:val="none" w:sz="0" w:space="0" w:color="auto"/>
                <w:bottom w:val="none" w:sz="0" w:space="0" w:color="auto"/>
                <w:right w:val="none" w:sz="0" w:space="0" w:color="auto"/>
              </w:divBdr>
              <w:divsChild>
                <w:div w:id="134770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167214">
          <w:marLeft w:val="0"/>
          <w:marRight w:val="0"/>
          <w:marTop w:val="0"/>
          <w:marBottom w:val="0"/>
          <w:divBdr>
            <w:top w:val="none" w:sz="0" w:space="0" w:color="auto"/>
            <w:left w:val="none" w:sz="0" w:space="0" w:color="auto"/>
            <w:bottom w:val="none" w:sz="0" w:space="0" w:color="auto"/>
            <w:right w:val="none" w:sz="0" w:space="0" w:color="auto"/>
          </w:divBdr>
        </w:div>
        <w:div w:id="1421759632">
          <w:marLeft w:val="0"/>
          <w:marRight w:val="0"/>
          <w:marTop w:val="0"/>
          <w:marBottom w:val="0"/>
          <w:divBdr>
            <w:top w:val="none" w:sz="0" w:space="0" w:color="auto"/>
            <w:left w:val="none" w:sz="0" w:space="0" w:color="auto"/>
            <w:bottom w:val="none" w:sz="0" w:space="0" w:color="auto"/>
            <w:right w:val="none" w:sz="0" w:space="0" w:color="auto"/>
          </w:divBdr>
        </w:div>
        <w:div w:id="1472478655">
          <w:marLeft w:val="0"/>
          <w:marRight w:val="0"/>
          <w:marTop w:val="0"/>
          <w:marBottom w:val="0"/>
          <w:divBdr>
            <w:top w:val="none" w:sz="0" w:space="0" w:color="auto"/>
            <w:left w:val="none" w:sz="0" w:space="0" w:color="auto"/>
            <w:bottom w:val="none" w:sz="0" w:space="0" w:color="auto"/>
            <w:right w:val="none" w:sz="0" w:space="0" w:color="auto"/>
          </w:divBdr>
        </w:div>
        <w:div w:id="1646623241">
          <w:marLeft w:val="0"/>
          <w:marRight w:val="0"/>
          <w:marTop w:val="0"/>
          <w:marBottom w:val="0"/>
          <w:divBdr>
            <w:top w:val="none" w:sz="0" w:space="0" w:color="auto"/>
            <w:left w:val="none" w:sz="0" w:space="0" w:color="auto"/>
            <w:bottom w:val="none" w:sz="0" w:space="0" w:color="auto"/>
            <w:right w:val="none" w:sz="0" w:space="0" w:color="auto"/>
          </w:divBdr>
          <w:divsChild>
            <w:div w:id="1708412409">
              <w:marLeft w:val="0"/>
              <w:marRight w:val="0"/>
              <w:marTop w:val="0"/>
              <w:marBottom w:val="0"/>
              <w:divBdr>
                <w:top w:val="none" w:sz="0" w:space="0" w:color="auto"/>
                <w:left w:val="none" w:sz="0" w:space="0" w:color="auto"/>
                <w:bottom w:val="none" w:sz="0" w:space="0" w:color="auto"/>
                <w:right w:val="none" w:sz="0" w:space="0" w:color="auto"/>
              </w:divBdr>
            </w:div>
          </w:divsChild>
        </w:div>
        <w:div w:id="1661930285">
          <w:marLeft w:val="0"/>
          <w:marRight w:val="0"/>
          <w:marTop w:val="300"/>
          <w:marBottom w:val="0"/>
          <w:divBdr>
            <w:top w:val="none" w:sz="0" w:space="0" w:color="auto"/>
            <w:left w:val="none" w:sz="0" w:space="0" w:color="auto"/>
            <w:bottom w:val="none" w:sz="0" w:space="0" w:color="auto"/>
            <w:right w:val="none" w:sz="0" w:space="0" w:color="auto"/>
          </w:divBdr>
          <w:divsChild>
            <w:div w:id="1810051638">
              <w:marLeft w:val="0"/>
              <w:marRight w:val="0"/>
              <w:marTop w:val="0"/>
              <w:marBottom w:val="0"/>
              <w:divBdr>
                <w:top w:val="none" w:sz="0" w:space="0" w:color="auto"/>
                <w:left w:val="none" w:sz="0" w:space="0" w:color="auto"/>
                <w:bottom w:val="none" w:sz="0" w:space="0" w:color="auto"/>
                <w:right w:val="none" w:sz="0" w:space="0" w:color="auto"/>
              </w:divBdr>
              <w:divsChild>
                <w:div w:id="38561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12437">
          <w:marLeft w:val="0"/>
          <w:marRight w:val="0"/>
          <w:marTop w:val="0"/>
          <w:marBottom w:val="0"/>
          <w:divBdr>
            <w:top w:val="none" w:sz="0" w:space="0" w:color="auto"/>
            <w:left w:val="none" w:sz="0" w:space="0" w:color="auto"/>
            <w:bottom w:val="none" w:sz="0" w:space="0" w:color="auto"/>
            <w:right w:val="none" w:sz="0" w:space="0" w:color="auto"/>
          </w:divBdr>
          <w:divsChild>
            <w:div w:id="1194925281">
              <w:marLeft w:val="0"/>
              <w:marRight w:val="0"/>
              <w:marTop w:val="0"/>
              <w:marBottom w:val="0"/>
              <w:divBdr>
                <w:top w:val="none" w:sz="0" w:space="0" w:color="auto"/>
                <w:left w:val="none" w:sz="0" w:space="0" w:color="auto"/>
                <w:bottom w:val="none" w:sz="0" w:space="0" w:color="auto"/>
                <w:right w:val="none" w:sz="0" w:space="0" w:color="auto"/>
              </w:divBdr>
            </w:div>
          </w:divsChild>
        </w:div>
        <w:div w:id="1722827977">
          <w:marLeft w:val="0"/>
          <w:marRight w:val="0"/>
          <w:marTop w:val="0"/>
          <w:marBottom w:val="0"/>
          <w:divBdr>
            <w:top w:val="none" w:sz="0" w:space="0" w:color="auto"/>
            <w:left w:val="none" w:sz="0" w:space="0" w:color="auto"/>
            <w:bottom w:val="none" w:sz="0" w:space="0" w:color="auto"/>
            <w:right w:val="none" w:sz="0" w:space="0" w:color="auto"/>
          </w:divBdr>
          <w:divsChild>
            <w:div w:id="92970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407737">
      <w:bodyDiv w:val="1"/>
      <w:marLeft w:val="0"/>
      <w:marRight w:val="0"/>
      <w:marTop w:val="0"/>
      <w:marBottom w:val="0"/>
      <w:divBdr>
        <w:top w:val="none" w:sz="0" w:space="0" w:color="auto"/>
        <w:left w:val="none" w:sz="0" w:space="0" w:color="auto"/>
        <w:bottom w:val="none" w:sz="0" w:space="0" w:color="auto"/>
        <w:right w:val="none" w:sz="0" w:space="0" w:color="auto"/>
      </w:divBdr>
      <w:divsChild>
        <w:div w:id="1399203">
          <w:marLeft w:val="0"/>
          <w:marRight w:val="0"/>
          <w:marTop w:val="0"/>
          <w:marBottom w:val="0"/>
          <w:divBdr>
            <w:top w:val="none" w:sz="0" w:space="0" w:color="auto"/>
            <w:left w:val="none" w:sz="0" w:space="0" w:color="auto"/>
            <w:bottom w:val="none" w:sz="0" w:space="0" w:color="auto"/>
            <w:right w:val="none" w:sz="0" w:space="0" w:color="auto"/>
          </w:divBdr>
          <w:divsChild>
            <w:div w:id="512649033">
              <w:marLeft w:val="0"/>
              <w:marRight w:val="0"/>
              <w:marTop w:val="0"/>
              <w:marBottom w:val="0"/>
              <w:divBdr>
                <w:top w:val="none" w:sz="0" w:space="0" w:color="auto"/>
                <w:left w:val="none" w:sz="0" w:space="0" w:color="auto"/>
                <w:bottom w:val="none" w:sz="0" w:space="0" w:color="auto"/>
                <w:right w:val="none" w:sz="0" w:space="0" w:color="auto"/>
              </w:divBdr>
            </w:div>
          </w:divsChild>
        </w:div>
        <w:div w:id="50814885">
          <w:marLeft w:val="0"/>
          <w:marRight w:val="0"/>
          <w:marTop w:val="0"/>
          <w:marBottom w:val="0"/>
          <w:divBdr>
            <w:top w:val="none" w:sz="0" w:space="0" w:color="auto"/>
            <w:left w:val="none" w:sz="0" w:space="0" w:color="auto"/>
            <w:bottom w:val="none" w:sz="0" w:space="0" w:color="auto"/>
            <w:right w:val="none" w:sz="0" w:space="0" w:color="auto"/>
          </w:divBdr>
        </w:div>
        <w:div w:id="190150222">
          <w:marLeft w:val="0"/>
          <w:marRight w:val="0"/>
          <w:marTop w:val="300"/>
          <w:marBottom w:val="0"/>
          <w:divBdr>
            <w:top w:val="none" w:sz="0" w:space="0" w:color="auto"/>
            <w:left w:val="none" w:sz="0" w:space="0" w:color="auto"/>
            <w:bottom w:val="none" w:sz="0" w:space="0" w:color="auto"/>
            <w:right w:val="none" w:sz="0" w:space="0" w:color="auto"/>
          </w:divBdr>
          <w:divsChild>
            <w:div w:id="493106864">
              <w:marLeft w:val="0"/>
              <w:marRight w:val="0"/>
              <w:marTop w:val="0"/>
              <w:marBottom w:val="0"/>
              <w:divBdr>
                <w:top w:val="none" w:sz="0" w:space="0" w:color="auto"/>
                <w:left w:val="none" w:sz="0" w:space="0" w:color="auto"/>
                <w:bottom w:val="none" w:sz="0" w:space="0" w:color="auto"/>
                <w:right w:val="none" w:sz="0" w:space="0" w:color="auto"/>
              </w:divBdr>
              <w:divsChild>
                <w:div w:id="135654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94367">
          <w:marLeft w:val="0"/>
          <w:marRight w:val="0"/>
          <w:marTop w:val="0"/>
          <w:marBottom w:val="0"/>
          <w:divBdr>
            <w:top w:val="none" w:sz="0" w:space="0" w:color="auto"/>
            <w:left w:val="none" w:sz="0" w:space="0" w:color="auto"/>
            <w:bottom w:val="none" w:sz="0" w:space="0" w:color="auto"/>
            <w:right w:val="none" w:sz="0" w:space="0" w:color="auto"/>
          </w:divBdr>
          <w:divsChild>
            <w:div w:id="1703096187">
              <w:marLeft w:val="0"/>
              <w:marRight w:val="0"/>
              <w:marTop w:val="0"/>
              <w:marBottom w:val="0"/>
              <w:divBdr>
                <w:top w:val="none" w:sz="0" w:space="0" w:color="auto"/>
                <w:left w:val="none" w:sz="0" w:space="0" w:color="auto"/>
                <w:bottom w:val="none" w:sz="0" w:space="0" w:color="auto"/>
                <w:right w:val="none" w:sz="0" w:space="0" w:color="auto"/>
              </w:divBdr>
            </w:div>
          </w:divsChild>
        </w:div>
        <w:div w:id="288900613">
          <w:marLeft w:val="0"/>
          <w:marRight w:val="0"/>
          <w:marTop w:val="0"/>
          <w:marBottom w:val="0"/>
          <w:divBdr>
            <w:top w:val="none" w:sz="0" w:space="0" w:color="auto"/>
            <w:left w:val="none" w:sz="0" w:space="0" w:color="auto"/>
            <w:bottom w:val="none" w:sz="0" w:space="0" w:color="auto"/>
            <w:right w:val="none" w:sz="0" w:space="0" w:color="auto"/>
          </w:divBdr>
        </w:div>
        <w:div w:id="689449389">
          <w:marLeft w:val="0"/>
          <w:marRight w:val="0"/>
          <w:marTop w:val="0"/>
          <w:marBottom w:val="0"/>
          <w:divBdr>
            <w:top w:val="none" w:sz="0" w:space="0" w:color="auto"/>
            <w:left w:val="none" w:sz="0" w:space="0" w:color="auto"/>
            <w:bottom w:val="none" w:sz="0" w:space="0" w:color="auto"/>
            <w:right w:val="none" w:sz="0" w:space="0" w:color="auto"/>
          </w:divBdr>
        </w:div>
        <w:div w:id="1163667008">
          <w:marLeft w:val="0"/>
          <w:marRight w:val="0"/>
          <w:marTop w:val="0"/>
          <w:marBottom w:val="0"/>
          <w:divBdr>
            <w:top w:val="none" w:sz="0" w:space="0" w:color="auto"/>
            <w:left w:val="none" w:sz="0" w:space="0" w:color="auto"/>
            <w:bottom w:val="none" w:sz="0" w:space="0" w:color="auto"/>
            <w:right w:val="none" w:sz="0" w:space="0" w:color="auto"/>
          </w:divBdr>
          <w:divsChild>
            <w:div w:id="426197692">
              <w:marLeft w:val="0"/>
              <w:marRight w:val="0"/>
              <w:marTop w:val="0"/>
              <w:marBottom w:val="0"/>
              <w:divBdr>
                <w:top w:val="none" w:sz="0" w:space="0" w:color="auto"/>
                <w:left w:val="none" w:sz="0" w:space="0" w:color="auto"/>
                <w:bottom w:val="none" w:sz="0" w:space="0" w:color="auto"/>
                <w:right w:val="none" w:sz="0" w:space="0" w:color="auto"/>
              </w:divBdr>
            </w:div>
          </w:divsChild>
        </w:div>
        <w:div w:id="1318345187">
          <w:marLeft w:val="0"/>
          <w:marRight w:val="0"/>
          <w:marTop w:val="300"/>
          <w:marBottom w:val="0"/>
          <w:divBdr>
            <w:top w:val="none" w:sz="0" w:space="0" w:color="auto"/>
            <w:left w:val="none" w:sz="0" w:space="0" w:color="auto"/>
            <w:bottom w:val="none" w:sz="0" w:space="0" w:color="auto"/>
            <w:right w:val="none" w:sz="0" w:space="0" w:color="auto"/>
          </w:divBdr>
          <w:divsChild>
            <w:div w:id="565258962">
              <w:marLeft w:val="0"/>
              <w:marRight w:val="0"/>
              <w:marTop w:val="0"/>
              <w:marBottom w:val="0"/>
              <w:divBdr>
                <w:top w:val="none" w:sz="0" w:space="0" w:color="auto"/>
                <w:left w:val="none" w:sz="0" w:space="0" w:color="auto"/>
                <w:bottom w:val="none" w:sz="0" w:space="0" w:color="auto"/>
                <w:right w:val="none" w:sz="0" w:space="0" w:color="auto"/>
              </w:divBdr>
              <w:divsChild>
                <w:div w:id="1012028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4717">
          <w:marLeft w:val="0"/>
          <w:marRight w:val="0"/>
          <w:marTop w:val="0"/>
          <w:marBottom w:val="0"/>
          <w:divBdr>
            <w:top w:val="none" w:sz="0" w:space="0" w:color="auto"/>
            <w:left w:val="none" w:sz="0" w:space="0" w:color="auto"/>
            <w:bottom w:val="none" w:sz="0" w:space="0" w:color="auto"/>
            <w:right w:val="none" w:sz="0" w:space="0" w:color="auto"/>
          </w:divBdr>
          <w:divsChild>
            <w:div w:id="1721511307">
              <w:marLeft w:val="0"/>
              <w:marRight w:val="0"/>
              <w:marTop w:val="0"/>
              <w:marBottom w:val="0"/>
              <w:divBdr>
                <w:top w:val="none" w:sz="0" w:space="0" w:color="auto"/>
                <w:left w:val="none" w:sz="0" w:space="0" w:color="auto"/>
                <w:bottom w:val="none" w:sz="0" w:space="0" w:color="auto"/>
                <w:right w:val="none" w:sz="0" w:space="0" w:color="auto"/>
              </w:divBdr>
            </w:div>
          </w:divsChild>
        </w:div>
        <w:div w:id="1387215247">
          <w:marLeft w:val="0"/>
          <w:marRight w:val="0"/>
          <w:marTop w:val="0"/>
          <w:marBottom w:val="0"/>
          <w:divBdr>
            <w:top w:val="none" w:sz="0" w:space="0" w:color="auto"/>
            <w:left w:val="none" w:sz="0" w:space="0" w:color="auto"/>
            <w:bottom w:val="none" w:sz="0" w:space="0" w:color="auto"/>
            <w:right w:val="none" w:sz="0" w:space="0" w:color="auto"/>
          </w:divBdr>
          <w:divsChild>
            <w:div w:id="903955036">
              <w:marLeft w:val="0"/>
              <w:marRight w:val="0"/>
              <w:marTop w:val="0"/>
              <w:marBottom w:val="0"/>
              <w:divBdr>
                <w:top w:val="none" w:sz="0" w:space="0" w:color="auto"/>
                <w:left w:val="none" w:sz="0" w:space="0" w:color="auto"/>
                <w:bottom w:val="none" w:sz="0" w:space="0" w:color="auto"/>
                <w:right w:val="none" w:sz="0" w:space="0" w:color="auto"/>
              </w:divBdr>
            </w:div>
          </w:divsChild>
        </w:div>
        <w:div w:id="1424376875">
          <w:marLeft w:val="0"/>
          <w:marRight w:val="0"/>
          <w:marTop w:val="0"/>
          <w:marBottom w:val="0"/>
          <w:divBdr>
            <w:top w:val="none" w:sz="0" w:space="0" w:color="auto"/>
            <w:left w:val="none" w:sz="0" w:space="0" w:color="auto"/>
            <w:bottom w:val="none" w:sz="0" w:space="0" w:color="auto"/>
            <w:right w:val="none" w:sz="0" w:space="0" w:color="auto"/>
          </w:divBdr>
        </w:div>
        <w:div w:id="1489708319">
          <w:marLeft w:val="0"/>
          <w:marRight w:val="0"/>
          <w:marTop w:val="300"/>
          <w:marBottom w:val="0"/>
          <w:divBdr>
            <w:top w:val="none" w:sz="0" w:space="0" w:color="auto"/>
            <w:left w:val="none" w:sz="0" w:space="0" w:color="auto"/>
            <w:bottom w:val="none" w:sz="0" w:space="0" w:color="auto"/>
            <w:right w:val="none" w:sz="0" w:space="0" w:color="auto"/>
          </w:divBdr>
        </w:div>
        <w:div w:id="1819420765">
          <w:marLeft w:val="0"/>
          <w:marRight w:val="0"/>
          <w:marTop w:val="0"/>
          <w:marBottom w:val="0"/>
          <w:divBdr>
            <w:top w:val="none" w:sz="0" w:space="0" w:color="auto"/>
            <w:left w:val="none" w:sz="0" w:space="0" w:color="auto"/>
            <w:bottom w:val="none" w:sz="0" w:space="0" w:color="auto"/>
            <w:right w:val="none" w:sz="0" w:space="0" w:color="auto"/>
          </w:divBdr>
        </w:div>
        <w:div w:id="1848717188">
          <w:marLeft w:val="0"/>
          <w:marRight w:val="0"/>
          <w:marTop w:val="0"/>
          <w:marBottom w:val="0"/>
          <w:divBdr>
            <w:top w:val="none" w:sz="0" w:space="0" w:color="auto"/>
            <w:left w:val="none" w:sz="0" w:space="0" w:color="auto"/>
            <w:bottom w:val="none" w:sz="0" w:space="0" w:color="auto"/>
            <w:right w:val="none" w:sz="0" w:space="0" w:color="auto"/>
          </w:divBdr>
        </w:div>
      </w:divsChild>
    </w:div>
    <w:div w:id="1116825111">
      <w:bodyDiv w:val="1"/>
      <w:marLeft w:val="0"/>
      <w:marRight w:val="0"/>
      <w:marTop w:val="0"/>
      <w:marBottom w:val="0"/>
      <w:divBdr>
        <w:top w:val="none" w:sz="0" w:space="0" w:color="auto"/>
        <w:left w:val="none" w:sz="0" w:space="0" w:color="auto"/>
        <w:bottom w:val="none" w:sz="0" w:space="0" w:color="auto"/>
        <w:right w:val="none" w:sz="0" w:space="0" w:color="auto"/>
      </w:divBdr>
      <w:divsChild>
        <w:div w:id="151222255">
          <w:marLeft w:val="0"/>
          <w:marRight w:val="0"/>
          <w:marTop w:val="0"/>
          <w:marBottom w:val="0"/>
          <w:divBdr>
            <w:top w:val="none" w:sz="0" w:space="0" w:color="auto"/>
            <w:left w:val="none" w:sz="0" w:space="0" w:color="auto"/>
            <w:bottom w:val="none" w:sz="0" w:space="0" w:color="auto"/>
            <w:right w:val="none" w:sz="0" w:space="0" w:color="auto"/>
          </w:divBdr>
          <w:divsChild>
            <w:div w:id="1568223486">
              <w:marLeft w:val="0"/>
              <w:marRight w:val="0"/>
              <w:marTop w:val="0"/>
              <w:marBottom w:val="0"/>
              <w:divBdr>
                <w:top w:val="none" w:sz="0" w:space="0" w:color="auto"/>
                <w:left w:val="none" w:sz="0" w:space="0" w:color="auto"/>
                <w:bottom w:val="none" w:sz="0" w:space="0" w:color="auto"/>
                <w:right w:val="none" w:sz="0" w:space="0" w:color="auto"/>
              </w:divBdr>
            </w:div>
          </w:divsChild>
        </w:div>
        <w:div w:id="163787215">
          <w:marLeft w:val="0"/>
          <w:marRight w:val="0"/>
          <w:marTop w:val="0"/>
          <w:marBottom w:val="0"/>
          <w:divBdr>
            <w:top w:val="none" w:sz="0" w:space="0" w:color="auto"/>
            <w:left w:val="none" w:sz="0" w:space="0" w:color="auto"/>
            <w:bottom w:val="none" w:sz="0" w:space="0" w:color="auto"/>
            <w:right w:val="none" w:sz="0" w:space="0" w:color="auto"/>
          </w:divBdr>
        </w:div>
        <w:div w:id="596407482">
          <w:marLeft w:val="0"/>
          <w:marRight w:val="0"/>
          <w:marTop w:val="0"/>
          <w:marBottom w:val="0"/>
          <w:divBdr>
            <w:top w:val="none" w:sz="0" w:space="0" w:color="auto"/>
            <w:left w:val="none" w:sz="0" w:space="0" w:color="auto"/>
            <w:bottom w:val="none" w:sz="0" w:space="0" w:color="auto"/>
            <w:right w:val="none" w:sz="0" w:space="0" w:color="auto"/>
          </w:divBdr>
          <w:divsChild>
            <w:div w:id="342972997">
              <w:marLeft w:val="0"/>
              <w:marRight w:val="0"/>
              <w:marTop w:val="0"/>
              <w:marBottom w:val="0"/>
              <w:divBdr>
                <w:top w:val="none" w:sz="0" w:space="0" w:color="auto"/>
                <w:left w:val="none" w:sz="0" w:space="0" w:color="auto"/>
                <w:bottom w:val="none" w:sz="0" w:space="0" w:color="auto"/>
                <w:right w:val="none" w:sz="0" w:space="0" w:color="auto"/>
              </w:divBdr>
            </w:div>
          </w:divsChild>
        </w:div>
        <w:div w:id="630593543">
          <w:marLeft w:val="0"/>
          <w:marRight w:val="0"/>
          <w:marTop w:val="0"/>
          <w:marBottom w:val="0"/>
          <w:divBdr>
            <w:top w:val="none" w:sz="0" w:space="0" w:color="auto"/>
            <w:left w:val="none" w:sz="0" w:space="0" w:color="auto"/>
            <w:bottom w:val="none" w:sz="0" w:space="0" w:color="auto"/>
            <w:right w:val="none" w:sz="0" w:space="0" w:color="auto"/>
          </w:divBdr>
          <w:divsChild>
            <w:div w:id="1625843553">
              <w:marLeft w:val="0"/>
              <w:marRight w:val="0"/>
              <w:marTop w:val="0"/>
              <w:marBottom w:val="0"/>
              <w:divBdr>
                <w:top w:val="none" w:sz="0" w:space="0" w:color="auto"/>
                <w:left w:val="none" w:sz="0" w:space="0" w:color="auto"/>
                <w:bottom w:val="none" w:sz="0" w:space="0" w:color="auto"/>
                <w:right w:val="none" w:sz="0" w:space="0" w:color="auto"/>
              </w:divBdr>
            </w:div>
          </w:divsChild>
        </w:div>
        <w:div w:id="657541104">
          <w:marLeft w:val="0"/>
          <w:marRight w:val="0"/>
          <w:marTop w:val="0"/>
          <w:marBottom w:val="0"/>
          <w:divBdr>
            <w:top w:val="none" w:sz="0" w:space="0" w:color="auto"/>
            <w:left w:val="none" w:sz="0" w:space="0" w:color="auto"/>
            <w:bottom w:val="none" w:sz="0" w:space="0" w:color="auto"/>
            <w:right w:val="none" w:sz="0" w:space="0" w:color="auto"/>
          </w:divBdr>
        </w:div>
        <w:div w:id="668868668">
          <w:marLeft w:val="0"/>
          <w:marRight w:val="0"/>
          <w:marTop w:val="0"/>
          <w:marBottom w:val="0"/>
          <w:divBdr>
            <w:top w:val="none" w:sz="0" w:space="0" w:color="auto"/>
            <w:left w:val="none" w:sz="0" w:space="0" w:color="auto"/>
            <w:bottom w:val="none" w:sz="0" w:space="0" w:color="auto"/>
            <w:right w:val="none" w:sz="0" w:space="0" w:color="auto"/>
          </w:divBdr>
          <w:divsChild>
            <w:div w:id="1408579155">
              <w:marLeft w:val="0"/>
              <w:marRight w:val="0"/>
              <w:marTop w:val="0"/>
              <w:marBottom w:val="0"/>
              <w:divBdr>
                <w:top w:val="none" w:sz="0" w:space="0" w:color="auto"/>
                <w:left w:val="none" w:sz="0" w:space="0" w:color="auto"/>
                <w:bottom w:val="none" w:sz="0" w:space="0" w:color="auto"/>
                <w:right w:val="none" w:sz="0" w:space="0" w:color="auto"/>
              </w:divBdr>
            </w:div>
          </w:divsChild>
        </w:div>
        <w:div w:id="674040081">
          <w:marLeft w:val="0"/>
          <w:marRight w:val="0"/>
          <w:marTop w:val="0"/>
          <w:marBottom w:val="0"/>
          <w:divBdr>
            <w:top w:val="none" w:sz="0" w:space="0" w:color="auto"/>
            <w:left w:val="none" w:sz="0" w:space="0" w:color="auto"/>
            <w:bottom w:val="none" w:sz="0" w:space="0" w:color="auto"/>
            <w:right w:val="none" w:sz="0" w:space="0" w:color="auto"/>
          </w:divBdr>
        </w:div>
        <w:div w:id="742023190">
          <w:marLeft w:val="0"/>
          <w:marRight w:val="0"/>
          <w:marTop w:val="300"/>
          <w:marBottom w:val="0"/>
          <w:divBdr>
            <w:top w:val="none" w:sz="0" w:space="0" w:color="auto"/>
            <w:left w:val="none" w:sz="0" w:space="0" w:color="auto"/>
            <w:bottom w:val="none" w:sz="0" w:space="0" w:color="auto"/>
            <w:right w:val="none" w:sz="0" w:space="0" w:color="auto"/>
          </w:divBdr>
          <w:divsChild>
            <w:div w:id="1753550263">
              <w:marLeft w:val="0"/>
              <w:marRight w:val="0"/>
              <w:marTop w:val="0"/>
              <w:marBottom w:val="0"/>
              <w:divBdr>
                <w:top w:val="none" w:sz="0" w:space="0" w:color="auto"/>
                <w:left w:val="none" w:sz="0" w:space="0" w:color="auto"/>
                <w:bottom w:val="none" w:sz="0" w:space="0" w:color="auto"/>
                <w:right w:val="none" w:sz="0" w:space="0" w:color="auto"/>
              </w:divBdr>
              <w:divsChild>
                <w:div w:id="27972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78094">
          <w:marLeft w:val="0"/>
          <w:marRight w:val="0"/>
          <w:marTop w:val="300"/>
          <w:marBottom w:val="0"/>
          <w:divBdr>
            <w:top w:val="none" w:sz="0" w:space="0" w:color="auto"/>
            <w:left w:val="none" w:sz="0" w:space="0" w:color="auto"/>
            <w:bottom w:val="none" w:sz="0" w:space="0" w:color="auto"/>
            <w:right w:val="none" w:sz="0" w:space="0" w:color="auto"/>
          </w:divBdr>
          <w:divsChild>
            <w:div w:id="97142564">
              <w:marLeft w:val="0"/>
              <w:marRight w:val="0"/>
              <w:marTop w:val="0"/>
              <w:marBottom w:val="0"/>
              <w:divBdr>
                <w:top w:val="none" w:sz="0" w:space="0" w:color="auto"/>
                <w:left w:val="none" w:sz="0" w:space="0" w:color="auto"/>
                <w:bottom w:val="none" w:sz="0" w:space="0" w:color="auto"/>
                <w:right w:val="none" w:sz="0" w:space="0" w:color="auto"/>
              </w:divBdr>
              <w:divsChild>
                <w:div w:id="103935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86683">
          <w:marLeft w:val="0"/>
          <w:marRight w:val="0"/>
          <w:marTop w:val="0"/>
          <w:marBottom w:val="0"/>
          <w:divBdr>
            <w:top w:val="none" w:sz="0" w:space="0" w:color="auto"/>
            <w:left w:val="none" w:sz="0" w:space="0" w:color="auto"/>
            <w:bottom w:val="none" w:sz="0" w:space="0" w:color="auto"/>
            <w:right w:val="none" w:sz="0" w:space="0" w:color="auto"/>
          </w:divBdr>
        </w:div>
        <w:div w:id="1101799735">
          <w:marLeft w:val="0"/>
          <w:marRight w:val="0"/>
          <w:marTop w:val="0"/>
          <w:marBottom w:val="0"/>
          <w:divBdr>
            <w:top w:val="none" w:sz="0" w:space="0" w:color="auto"/>
            <w:left w:val="none" w:sz="0" w:space="0" w:color="auto"/>
            <w:bottom w:val="none" w:sz="0" w:space="0" w:color="auto"/>
            <w:right w:val="none" w:sz="0" w:space="0" w:color="auto"/>
          </w:divBdr>
        </w:div>
        <w:div w:id="1179124933">
          <w:marLeft w:val="0"/>
          <w:marRight w:val="0"/>
          <w:marTop w:val="0"/>
          <w:marBottom w:val="0"/>
          <w:divBdr>
            <w:top w:val="none" w:sz="0" w:space="0" w:color="auto"/>
            <w:left w:val="none" w:sz="0" w:space="0" w:color="auto"/>
            <w:bottom w:val="none" w:sz="0" w:space="0" w:color="auto"/>
            <w:right w:val="none" w:sz="0" w:space="0" w:color="auto"/>
          </w:divBdr>
        </w:div>
        <w:div w:id="1246496461">
          <w:marLeft w:val="0"/>
          <w:marRight w:val="0"/>
          <w:marTop w:val="0"/>
          <w:marBottom w:val="0"/>
          <w:divBdr>
            <w:top w:val="none" w:sz="0" w:space="0" w:color="auto"/>
            <w:left w:val="none" w:sz="0" w:space="0" w:color="auto"/>
            <w:bottom w:val="none" w:sz="0" w:space="0" w:color="auto"/>
            <w:right w:val="none" w:sz="0" w:space="0" w:color="auto"/>
          </w:divBdr>
        </w:div>
        <w:div w:id="1280992904">
          <w:marLeft w:val="0"/>
          <w:marRight w:val="0"/>
          <w:marTop w:val="300"/>
          <w:marBottom w:val="0"/>
          <w:divBdr>
            <w:top w:val="none" w:sz="0" w:space="0" w:color="auto"/>
            <w:left w:val="none" w:sz="0" w:space="0" w:color="auto"/>
            <w:bottom w:val="none" w:sz="0" w:space="0" w:color="auto"/>
            <w:right w:val="none" w:sz="0" w:space="0" w:color="auto"/>
          </w:divBdr>
          <w:divsChild>
            <w:div w:id="943684979">
              <w:marLeft w:val="0"/>
              <w:marRight w:val="0"/>
              <w:marTop w:val="0"/>
              <w:marBottom w:val="0"/>
              <w:divBdr>
                <w:top w:val="none" w:sz="0" w:space="0" w:color="auto"/>
                <w:left w:val="none" w:sz="0" w:space="0" w:color="auto"/>
                <w:bottom w:val="none" w:sz="0" w:space="0" w:color="auto"/>
                <w:right w:val="none" w:sz="0" w:space="0" w:color="auto"/>
              </w:divBdr>
              <w:divsChild>
                <w:div w:id="167965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09">
          <w:marLeft w:val="0"/>
          <w:marRight w:val="0"/>
          <w:marTop w:val="0"/>
          <w:marBottom w:val="0"/>
          <w:divBdr>
            <w:top w:val="none" w:sz="0" w:space="0" w:color="auto"/>
            <w:left w:val="none" w:sz="0" w:space="0" w:color="auto"/>
            <w:bottom w:val="none" w:sz="0" w:space="0" w:color="auto"/>
            <w:right w:val="none" w:sz="0" w:space="0" w:color="auto"/>
          </w:divBdr>
          <w:divsChild>
            <w:div w:id="993989909">
              <w:marLeft w:val="0"/>
              <w:marRight w:val="0"/>
              <w:marTop w:val="0"/>
              <w:marBottom w:val="0"/>
              <w:divBdr>
                <w:top w:val="none" w:sz="0" w:space="0" w:color="auto"/>
                <w:left w:val="none" w:sz="0" w:space="0" w:color="auto"/>
                <w:bottom w:val="none" w:sz="0" w:space="0" w:color="auto"/>
                <w:right w:val="none" w:sz="0" w:space="0" w:color="auto"/>
              </w:divBdr>
            </w:div>
          </w:divsChild>
        </w:div>
        <w:div w:id="1850875411">
          <w:marLeft w:val="0"/>
          <w:marRight w:val="0"/>
          <w:marTop w:val="0"/>
          <w:marBottom w:val="0"/>
          <w:divBdr>
            <w:top w:val="none" w:sz="0" w:space="0" w:color="auto"/>
            <w:left w:val="none" w:sz="0" w:space="0" w:color="auto"/>
            <w:bottom w:val="none" w:sz="0" w:space="0" w:color="auto"/>
            <w:right w:val="none" w:sz="0" w:space="0" w:color="auto"/>
          </w:divBdr>
        </w:div>
      </w:divsChild>
    </w:div>
    <w:div w:id="1118837022">
      <w:bodyDiv w:val="1"/>
      <w:marLeft w:val="0"/>
      <w:marRight w:val="0"/>
      <w:marTop w:val="0"/>
      <w:marBottom w:val="0"/>
      <w:divBdr>
        <w:top w:val="none" w:sz="0" w:space="0" w:color="auto"/>
        <w:left w:val="none" w:sz="0" w:space="0" w:color="auto"/>
        <w:bottom w:val="none" w:sz="0" w:space="0" w:color="auto"/>
        <w:right w:val="none" w:sz="0" w:space="0" w:color="auto"/>
      </w:divBdr>
      <w:divsChild>
        <w:div w:id="113788876">
          <w:marLeft w:val="0"/>
          <w:marRight w:val="0"/>
          <w:marTop w:val="300"/>
          <w:marBottom w:val="0"/>
          <w:divBdr>
            <w:top w:val="none" w:sz="0" w:space="0" w:color="auto"/>
            <w:left w:val="none" w:sz="0" w:space="0" w:color="auto"/>
            <w:bottom w:val="none" w:sz="0" w:space="0" w:color="auto"/>
            <w:right w:val="none" w:sz="0" w:space="0" w:color="auto"/>
          </w:divBdr>
          <w:divsChild>
            <w:div w:id="851719639">
              <w:marLeft w:val="0"/>
              <w:marRight w:val="0"/>
              <w:marTop w:val="0"/>
              <w:marBottom w:val="0"/>
              <w:divBdr>
                <w:top w:val="none" w:sz="0" w:space="0" w:color="auto"/>
                <w:left w:val="none" w:sz="0" w:space="0" w:color="auto"/>
                <w:bottom w:val="none" w:sz="0" w:space="0" w:color="auto"/>
                <w:right w:val="none" w:sz="0" w:space="0" w:color="auto"/>
              </w:divBdr>
              <w:divsChild>
                <w:div w:id="1228302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42479">
          <w:marLeft w:val="0"/>
          <w:marRight w:val="0"/>
          <w:marTop w:val="0"/>
          <w:marBottom w:val="0"/>
          <w:divBdr>
            <w:top w:val="none" w:sz="0" w:space="0" w:color="auto"/>
            <w:left w:val="none" w:sz="0" w:space="0" w:color="auto"/>
            <w:bottom w:val="none" w:sz="0" w:space="0" w:color="auto"/>
            <w:right w:val="none" w:sz="0" w:space="0" w:color="auto"/>
          </w:divBdr>
        </w:div>
        <w:div w:id="580915734">
          <w:marLeft w:val="0"/>
          <w:marRight w:val="0"/>
          <w:marTop w:val="0"/>
          <w:marBottom w:val="0"/>
          <w:divBdr>
            <w:top w:val="none" w:sz="0" w:space="0" w:color="auto"/>
            <w:left w:val="none" w:sz="0" w:space="0" w:color="auto"/>
            <w:bottom w:val="none" w:sz="0" w:space="0" w:color="auto"/>
            <w:right w:val="none" w:sz="0" w:space="0" w:color="auto"/>
          </w:divBdr>
          <w:divsChild>
            <w:div w:id="1769814665">
              <w:marLeft w:val="0"/>
              <w:marRight w:val="0"/>
              <w:marTop w:val="0"/>
              <w:marBottom w:val="0"/>
              <w:divBdr>
                <w:top w:val="none" w:sz="0" w:space="0" w:color="auto"/>
                <w:left w:val="none" w:sz="0" w:space="0" w:color="auto"/>
                <w:bottom w:val="none" w:sz="0" w:space="0" w:color="auto"/>
                <w:right w:val="none" w:sz="0" w:space="0" w:color="auto"/>
              </w:divBdr>
            </w:div>
          </w:divsChild>
        </w:div>
        <w:div w:id="965500506">
          <w:marLeft w:val="0"/>
          <w:marRight w:val="0"/>
          <w:marTop w:val="0"/>
          <w:marBottom w:val="0"/>
          <w:divBdr>
            <w:top w:val="none" w:sz="0" w:space="0" w:color="auto"/>
            <w:left w:val="none" w:sz="0" w:space="0" w:color="auto"/>
            <w:bottom w:val="none" w:sz="0" w:space="0" w:color="auto"/>
            <w:right w:val="none" w:sz="0" w:space="0" w:color="auto"/>
          </w:divBdr>
          <w:divsChild>
            <w:div w:id="1692603785">
              <w:marLeft w:val="0"/>
              <w:marRight w:val="0"/>
              <w:marTop w:val="0"/>
              <w:marBottom w:val="0"/>
              <w:divBdr>
                <w:top w:val="none" w:sz="0" w:space="0" w:color="auto"/>
                <w:left w:val="none" w:sz="0" w:space="0" w:color="auto"/>
                <w:bottom w:val="none" w:sz="0" w:space="0" w:color="auto"/>
                <w:right w:val="none" w:sz="0" w:space="0" w:color="auto"/>
              </w:divBdr>
            </w:div>
          </w:divsChild>
        </w:div>
        <w:div w:id="981302019">
          <w:marLeft w:val="0"/>
          <w:marRight w:val="0"/>
          <w:marTop w:val="0"/>
          <w:marBottom w:val="0"/>
          <w:divBdr>
            <w:top w:val="none" w:sz="0" w:space="0" w:color="auto"/>
            <w:left w:val="none" w:sz="0" w:space="0" w:color="auto"/>
            <w:bottom w:val="none" w:sz="0" w:space="0" w:color="auto"/>
            <w:right w:val="none" w:sz="0" w:space="0" w:color="auto"/>
          </w:divBdr>
          <w:divsChild>
            <w:div w:id="80837422">
              <w:marLeft w:val="0"/>
              <w:marRight w:val="0"/>
              <w:marTop w:val="0"/>
              <w:marBottom w:val="0"/>
              <w:divBdr>
                <w:top w:val="none" w:sz="0" w:space="0" w:color="auto"/>
                <w:left w:val="none" w:sz="0" w:space="0" w:color="auto"/>
                <w:bottom w:val="none" w:sz="0" w:space="0" w:color="auto"/>
                <w:right w:val="none" w:sz="0" w:space="0" w:color="auto"/>
              </w:divBdr>
            </w:div>
          </w:divsChild>
        </w:div>
        <w:div w:id="1169296668">
          <w:marLeft w:val="0"/>
          <w:marRight w:val="0"/>
          <w:marTop w:val="0"/>
          <w:marBottom w:val="0"/>
          <w:divBdr>
            <w:top w:val="none" w:sz="0" w:space="0" w:color="auto"/>
            <w:left w:val="none" w:sz="0" w:space="0" w:color="auto"/>
            <w:bottom w:val="none" w:sz="0" w:space="0" w:color="auto"/>
            <w:right w:val="none" w:sz="0" w:space="0" w:color="auto"/>
          </w:divBdr>
          <w:divsChild>
            <w:div w:id="1635451869">
              <w:marLeft w:val="0"/>
              <w:marRight w:val="0"/>
              <w:marTop w:val="0"/>
              <w:marBottom w:val="0"/>
              <w:divBdr>
                <w:top w:val="none" w:sz="0" w:space="0" w:color="auto"/>
                <w:left w:val="none" w:sz="0" w:space="0" w:color="auto"/>
                <w:bottom w:val="none" w:sz="0" w:space="0" w:color="auto"/>
                <w:right w:val="none" w:sz="0" w:space="0" w:color="auto"/>
              </w:divBdr>
            </w:div>
          </w:divsChild>
        </w:div>
        <w:div w:id="1264915346">
          <w:marLeft w:val="0"/>
          <w:marRight w:val="0"/>
          <w:marTop w:val="0"/>
          <w:marBottom w:val="0"/>
          <w:divBdr>
            <w:top w:val="none" w:sz="0" w:space="0" w:color="auto"/>
            <w:left w:val="none" w:sz="0" w:space="0" w:color="auto"/>
            <w:bottom w:val="none" w:sz="0" w:space="0" w:color="auto"/>
            <w:right w:val="none" w:sz="0" w:space="0" w:color="auto"/>
          </w:divBdr>
        </w:div>
        <w:div w:id="1388722096">
          <w:marLeft w:val="0"/>
          <w:marRight w:val="0"/>
          <w:marTop w:val="0"/>
          <w:marBottom w:val="0"/>
          <w:divBdr>
            <w:top w:val="none" w:sz="0" w:space="0" w:color="auto"/>
            <w:left w:val="none" w:sz="0" w:space="0" w:color="auto"/>
            <w:bottom w:val="none" w:sz="0" w:space="0" w:color="auto"/>
            <w:right w:val="none" w:sz="0" w:space="0" w:color="auto"/>
          </w:divBdr>
        </w:div>
        <w:div w:id="1445030965">
          <w:marLeft w:val="0"/>
          <w:marRight w:val="0"/>
          <w:marTop w:val="300"/>
          <w:marBottom w:val="0"/>
          <w:divBdr>
            <w:top w:val="none" w:sz="0" w:space="0" w:color="auto"/>
            <w:left w:val="none" w:sz="0" w:space="0" w:color="auto"/>
            <w:bottom w:val="none" w:sz="0" w:space="0" w:color="auto"/>
            <w:right w:val="none" w:sz="0" w:space="0" w:color="auto"/>
          </w:divBdr>
          <w:divsChild>
            <w:div w:id="1211722755">
              <w:marLeft w:val="0"/>
              <w:marRight w:val="0"/>
              <w:marTop w:val="0"/>
              <w:marBottom w:val="0"/>
              <w:divBdr>
                <w:top w:val="none" w:sz="0" w:space="0" w:color="auto"/>
                <w:left w:val="none" w:sz="0" w:space="0" w:color="auto"/>
                <w:bottom w:val="none" w:sz="0" w:space="0" w:color="auto"/>
                <w:right w:val="none" w:sz="0" w:space="0" w:color="auto"/>
              </w:divBdr>
              <w:divsChild>
                <w:div w:id="1844391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647142">
          <w:marLeft w:val="0"/>
          <w:marRight w:val="0"/>
          <w:marTop w:val="0"/>
          <w:marBottom w:val="0"/>
          <w:divBdr>
            <w:top w:val="none" w:sz="0" w:space="0" w:color="auto"/>
            <w:left w:val="none" w:sz="0" w:space="0" w:color="auto"/>
            <w:bottom w:val="none" w:sz="0" w:space="0" w:color="auto"/>
            <w:right w:val="none" w:sz="0" w:space="0" w:color="auto"/>
          </w:divBdr>
        </w:div>
        <w:div w:id="1574243916">
          <w:marLeft w:val="0"/>
          <w:marRight w:val="0"/>
          <w:marTop w:val="0"/>
          <w:marBottom w:val="0"/>
          <w:divBdr>
            <w:top w:val="none" w:sz="0" w:space="0" w:color="auto"/>
            <w:left w:val="none" w:sz="0" w:space="0" w:color="auto"/>
            <w:bottom w:val="none" w:sz="0" w:space="0" w:color="auto"/>
            <w:right w:val="none" w:sz="0" w:space="0" w:color="auto"/>
          </w:divBdr>
          <w:divsChild>
            <w:div w:id="1013801112">
              <w:marLeft w:val="0"/>
              <w:marRight w:val="0"/>
              <w:marTop w:val="0"/>
              <w:marBottom w:val="0"/>
              <w:divBdr>
                <w:top w:val="none" w:sz="0" w:space="0" w:color="auto"/>
                <w:left w:val="none" w:sz="0" w:space="0" w:color="auto"/>
                <w:bottom w:val="none" w:sz="0" w:space="0" w:color="auto"/>
                <w:right w:val="none" w:sz="0" w:space="0" w:color="auto"/>
              </w:divBdr>
            </w:div>
          </w:divsChild>
        </w:div>
        <w:div w:id="1704868594">
          <w:marLeft w:val="0"/>
          <w:marRight w:val="0"/>
          <w:marTop w:val="0"/>
          <w:marBottom w:val="0"/>
          <w:divBdr>
            <w:top w:val="none" w:sz="0" w:space="0" w:color="auto"/>
            <w:left w:val="none" w:sz="0" w:space="0" w:color="auto"/>
            <w:bottom w:val="none" w:sz="0" w:space="0" w:color="auto"/>
            <w:right w:val="none" w:sz="0" w:space="0" w:color="auto"/>
          </w:divBdr>
        </w:div>
        <w:div w:id="1706369385">
          <w:marLeft w:val="0"/>
          <w:marRight w:val="0"/>
          <w:marTop w:val="300"/>
          <w:marBottom w:val="0"/>
          <w:divBdr>
            <w:top w:val="none" w:sz="0" w:space="0" w:color="auto"/>
            <w:left w:val="none" w:sz="0" w:space="0" w:color="auto"/>
            <w:bottom w:val="none" w:sz="0" w:space="0" w:color="auto"/>
            <w:right w:val="none" w:sz="0" w:space="0" w:color="auto"/>
          </w:divBdr>
          <w:divsChild>
            <w:div w:id="664479062">
              <w:marLeft w:val="0"/>
              <w:marRight w:val="0"/>
              <w:marTop w:val="0"/>
              <w:marBottom w:val="0"/>
              <w:divBdr>
                <w:top w:val="none" w:sz="0" w:space="0" w:color="auto"/>
                <w:left w:val="none" w:sz="0" w:space="0" w:color="auto"/>
                <w:bottom w:val="none" w:sz="0" w:space="0" w:color="auto"/>
                <w:right w:val="none" w:sz="0" w:space="0" w:color="auto"/>
              </w:divBdr>
              <w:divsChild>
                <w:div w:id="1788622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577931">
          <w:marLeft w:val="0"/>
          <w:marRight w:val="0"/>
          <w:marTop w:val="0"/>
          <w:marBottom w:val="0"/>
          <w:divBdr>
            <w:top w:val="none" w:sz="0" w:space="0" w:color="auto"/>
            <w:left w:val="none" w:sz="0" w:space="0" w:color="auto"/>
            <w:bottom w:val="none" w:sz="0" w:space="0" w:color="auto"/>
            <w:right w:val="none" w:sz="0" w:space="0" w:color="auto"/>
          </w:divBdr>
        </w:div>
      </w:divsChild>
    </w:div>
    <w:div w:id="1118987229">
      <w:bodyDiv w:val="1"/>
      <w:marLeft w:val="0"/>
      <w:marRight w:val="0"/>
      <w:marTop w:val="0"/>
      <w:marBottom w:val="0"/>
      <w:divBdr>
        <w:top w:val="none" w:sz="0" w:space="0" w:color="auto"/>
        <w:left w:val="none" w:sz="0" w:space="0" w:color="auto"/>
        <w:bottom w:val="none" w:sz="0" w:space="0" w:color="auto"/>
        <w:right w:val="none" w:sz="0" w:space="0" w:color="auto"/>
      </w:divBdr>
    </w:div>
    <w:div w:id="1120798881">
      <w:bodyDiv w:val="1"/>
      <w:marLeft w:val="0"/>
      <w:marRight w:val="0"/>
      <w:marTop w:val="0"/>
      <w:marBottom w:val="0"/>
      <w:divBdr>
        <w:top w:val="none" w:sz="0" w:space="0" w:color="auto"/>
        <w:left w:val="none" w:sz="0" w:space="0" w:color="auto"/>
        <w:bottom w:val="none" w:sz="0" w:space="0" w:color="auto"/>
        <w:right w:val="none" w:sz="0" w:space="0" w:color="auto"/>
      </w:divBdr>
    </w:div>
    <w:div w:id="1122193780">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351105887">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530269817">
          <w:marLeft w:val="0"/>
          <w:marRight w:val="0"/>
          <w:marTop w:val="0"/>
          <w:marBottom w:val="0"/>
          <w:divBdr>
            <w:top w:val="none" w:sz="0" w:space="0" w:color="auto"/>
            <w:left w:val="none" w:sz="0" w:space="0" w:color="auto"/>
            <w:bottom w:val="none" w:sz="0" w:space="0" w:color="auto"/>
            <w:right w:val="none" w:sz="0" w:space="0" w:color="auto"/>
          </w:divBdr>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
        <w:div w:id="1527601795">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
          </w:divsChild>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234331">
      <w:bodyDiv w:val="1"/>
      <w:marLeft w:val="0"/>
      <w:marRight w:val="0"/>
      <w:marTop w:val="0"/>
      <w:marBottom w:val="0"/>
      <w:divBdr>
        <w:top w:val="none" w:sz="0" w:space="0" w:color="auto"/>
        <w:left w:val="none" w:sz="0" w:space="0" w:color="auto"/>
        <w:bottom w:val="none" w:sz="0" w:space="0" w:color="auto"/>
        <w:right w:val="none" w:sz="0" w:space="0" w:color="auto"/>
      </w:divBdr>
      <w:divsChild>
        <w:div w:id="210193423">
          <w:marLeft w:val="0"/>
          <w:marRight w:val="0"/>
          <w:marTop w:val="0"/>
          <w:marBottom w:val="0"/>
          <w:divBdr>
            <w:top w:val="none" w:sz="0" w:space="0" w:color="auto"/>
            <w:left w:val="none" w:sz="0" w:space="0" w:color="auto"/>
            <w:bottom w:val="none" w:sz="0" w:space="0" w:color="auto"/>
            <w:right w:val="none" w:sz="0" w:space="0" w:color="auto"/>
          </w:divBdr>
        </w:div>
        <w:div w:id="254557113">
          <w:marLeft w:val="0"/>
          <w:marRight w:val="0"/>
          <w:marTop w:val="0"/>
          <w:marBottom w:val="0"/>
          <w:divBdr>
            <w:top w:val="none" w:sz="0" w:space="0" w:color="auto"/>
            <w:left w:val="none" w:sz="0" w:space="0" w:color="auto"/>
            <w:bottom w:val="none" w:sz="0" w:space="0" w:color="auto"/>
            <w:right w:val="none" w:sz="0" w:space="0" w:color="auto"/>
          </w:divBdr>
        </w:div>
        <w:div w:id="329523963">
          <w:marLeft w:val="0"/>
          <w:marRight w:val="0"/>
          <w:marTop w:val="0"/>
          <w:marBottom w:val="0"/>
          <w:divBdr>
            <w:top w:val="none" w:sz="0" w:space="0" w:color="auto"/>
            <w:left w:val="none" w:sz="0" w:space="0" w:color="auto"/>
            <w:bottom w:val="none" w:sz="0" w:space="0" w:color="auto"/>
            <w:right w:val="none" w:sz="0" w:space="0" w:color="auto"/>
          </w:divBdr>
          <w:divsChild>
            <w:div w:id="1264145371">
              <w:marLeft w:val="0"/>
              <w:marRight w:val="0"/>
              <w:marTop w:val="0"/>
              <w:marBottom w:val="0"/>
              <w:divBdr>
                <w:top w:val="none" w:sz="0" w:space="0" w:color="auto"/>
                <w:left w:val="none" w:sz="0" w:space="0" w:color="auto"/>
                <w:bottom w:val="none" w:sz="0" w:space="0" w:color="auto"/>
                <w:right w:val="none" w:sz="0" w:space="0" w:color="auto"/>
              </w:divBdr>
            </w:div>
          </w:divsChild>
        </w:div>
        <w:div w:id="337271884">
          <w:marLeft w:val="0"/>
          <w:marRight w:val="0"/>
          <w:marTop w:val="300"/>
          <w:marBottom w:val="0"/>
          <w:divBdr>
            <w:top w:val="none" w:sz="0" w:space="0" w:color="auto"/>
            <w:left w:val="none" w:sz="0" w:space="0" w:color="auto"/>
            <w:bottom w:val="none" w:sz="0" w:space="0" w:color="auto"/>
            <w:right w:val="none" w:sz="0" w:space="0" w:color="auto"/>
          </w:divBdr>
          <w:divsChild>
            <w:div w:id="1054935975">
              <w:marLeft w:val="0"/>
              <w:marRight w:val="0"/>
              <w:marTop w:val="0"/>
              <w:marBottom w:val="0"/>
              <w:divBdr>
                <w:top w:val="none" w:sz="0" w:space="0" w:color="auto"/>
                <w:left w:val="none" w:sz="0" w:space="0" w:color="auto"/>
                <w:bottom w:val="none" w:sz="0" w:space="0" w:color="auto"/>
                <w:right w:val="none" w:sz="0" w:space="0" w:color="auto"/>
              </w:divBdr>
            </w:div>
          </w:divsChild>
        </w:div>
        <w:div w:id="346566583">
          <w:marLeft w:val="0"/>
          <w:marRight w:val="0"/>
          <w:marTop w:val="0"/>
          <w:marBottom w:val="0"/>
          <w:divBdr>
            <w:top w:val="none" w:sz="0" w:space="0" w:color="auto"/>
            <w:left w:val="none" w:sz="0" w:space="0" w:color="auto"/>
            <w:bottom w:val="none" w:sz="0" w:space="0" w:color="auto"/>
            <w:right w:val="none" w:sz="0" w:space="0" w:color="auto"/>
          </w:divBdr>
        </w:div>
        <w:div w:id="482085689">
          <w:marLeft w:val="0"/>
          <w:marRight w:val="0"/>
          <w:marTop w:val="0"/>
          <w:marBottom w:val="0"/>
          <w:divBdr>
            <w:top w:val="none" w:sz="0" w:space="0" w:color="auto"/>
            <w:left w:val="none" w:sz="0" w:space="0" w:color="auto"/>
            <w:bottom w:val="none" w:sz="0" w:space="0" w:color="auto"/>
            <w:right w:val="none" w:sz="0" w:space="0" w:color="auto"/>
          </w:divBdr>
          <w:divsChild>
            <w:div w:id="1689869636">
              <w:marLeft w:val="0"/>
              <w:marRight w:val="0"/>
              <w:marTop w:val="0"/>
              <w:marBottom w:val="0"/>
              <w:divBdr>
                <w:top w:val="none" w:sz="0" w:space="0" w:color="auto"/>
                <w:left w:val="none" w:sz="0" w:space="0" w:color="auto"/>
                <w:bottom w:val="none" w:sz="0" w:space="0" w:color="auto"/>
                <w:right w:val="none" w:sz="0" w:space="0" w:color="auto"/>
              </w:divBdr>
            </w:div>
          </w:divsChild>
        </w:div>
        <w:div w:id="631904422">
          <w:marLeft w:val="0"/>
          <w:marRight w:val="0"/>
          <w:marTop w:val="0"/>
          <w:marBottom w:val="0"/>
          <w:divBdr>
            <w:top w:val="none" w:sz="0" w:space="0" w:color="auto"/>
            <w:left w:val="none" w:sz="0" w:space="0" w:color="auto"/>
            <w:bottom w:val="none" w:sz="0" w:space="0" w:color="auto"/>
            <w:right w:val="none" w:sz="0" w:space="0" w:color="auto"/>
          </w:divBdr>
        </w:div>
        <w:div w:id="831066166">
          <w:marLeft w:val="0"/>
          <w:marRight w:val="0"/>
          <w:marTop w:val="0"/>
          <w:marBottom w:val="0"/>
          <w:divBdr>
            <w:top w:val="none" w:sz="0" w:space="0" w:color="auto"/>
            <w:left w:val="none" w:sz="0" w:space="0" w:color="auto"/>
            <w:bottom w:val="none" w:sz="0" w:space="0" w:color="auto"/>
            <w:right w:val="none" w:sz="0" w:space="0" w:color="auto"/>
          </w:divBdr>
        </w:div>
        <w:div w:id="1412237922">
          <w:marLeft w:val="0"/>
          <w:marRight w:val="0"/>
          <w:marTop w:val="0"/>
          <w:marBottom w:val="0"/>
          <w:divBdr>
            <w:top w:val="none" w:sz="0" w:space="0" w:color="auto"/>
            <w:left w:val="none" w:sz="0" w:space="0" w:color="auto"/>
            <w:bottom w:val="none" w:sz="0" w:space="0" w:color="auto"/>
            <w:right w:val="none" w:sz="0" w:space="0" w:color="auto"/>
          </w:divBdr>
          <w:divsChild>
            <w:div w:id="1331520624">
              <w:marLeft w:val="0"/>
              <w:marRight w:val="0"/>
              <w:marTop w:val="0"/>
              <w:marBottom w:val="0"/>
              <w:divBdr>
                <w:top w:val="none" w:sz="0" w:space="0" w:color="auto"/>
                <w:left w:val="none" w:sz="0" w:space="0" w:color="auto"/>
                <w:bottom w:val="none" w:sz="0" w:space="0" w:color="auto"/>
                <w:right w:val="none" w:sz="0" w:space="0" w:color="auto"/>
              </w:divBdr>
            </w:div>
          </w:divsChild>
        </w:div>
        <w:div w:id="1508205925">
          <w:marLeft w:val="0"/>
          <w:marRight w:val="0"/>
          <w:marTop w:val="0"/>
          <w:marBottom w:val="0"/>
          <w:divBdr>
            <w:top w:val="none" w:sz="0" w:space="0" w:color="auto"/>
            <w:left w:val="none" w:sz="0" w:space="0" w:color="auto"/>
            <w:bottom w:val="none" w:sz="0" w:space="0" w:color="auto"/>
            <w:right w:val="none" w:sz="0" w:space="0" w:color="auto"/>
          </w:divBdr>
          <w:divsChild>
            <w:div w:id="1329091315">
              <w:marLeft w:val="0"/>
              <w:marRight w:val="0"/>
              <w:marTop w:val="0"/>
              <w:marBottom w:val="0"/>
              <w:divBdr>
                <w:top w:val="none" w:sz="0" w:space="0" w:color="auto"/>
                <w:left w:val="none" w:sz="0" w:space="0" w:color="auto"/>
                <w:bottom w:val="none" w:sz="0" w:space="0" w:color="auto"/>
                <w:right w:val="none" w:sz="0" w:space="0" w:color="auto"/>
              </w:divBdr>
            </w:div>
          </w:divsChild>
        </w:div>
        <w:div w:id="1580824329">
          <w:marLeft w:val="0"/>
          <w:marRight w:val="0"/>
          <w:marTop w:val="0"/>
          <w:marBottom w:val="0"/>
          <w:divBdr>
            <w:top w:val="none" w:sz="0" w:space="0" w:color="auto"/>
            <w:left w:val="none" w:sz="0" w:space="0" w:color="auto"/>
            <w:bottom w:val="none" w:sz="0" w:space="0" w:color="auto"/>
            <w:right w:val="none" w:sz="0" w:space="0" w:color="auto"/>
          </w:divBdr>
        </w:div>
        <w:div w:id="1723286442">
          <w:marLeft w:val="0"/>
          <w:marRight w:val="0"/>
          <w:marTop w:val="300"/>
          <w:marBottom w:val="0"/>
          <w:divBdr>
            <w:top w:val="none" w:sz="0" w:space="0" w:color="auto"/>
            <w:left w:val="none" w:sz="0" w:space="0" w:color="auto"/>
            <w:bottom w:val="none" w:sz="0" w:space="0" w:color="auto"/>
            <w:right w:val="none" w:sz="0" w:space="0" w:color="auto"/>
          </w:divBdr>
          <w:divsChild>
            <w:div w:id="1258635111">
              <w:marLeft w:val="0"/>
              <w:marRight w:val="0"/>
              <w:marTop w:val="0"/>
              <w:marBottom w:val="0"/>
              <w:divBdr>
                <w:top w:val="none" w:sz="0" w:space="0" w:color="auto"/>
                <w:left w:val="none" w:sz="0" w:space="0" w:color="auto"/>
                <w:bottom w:val="none" w:sz="0" w:space="0" w:color="auto"/>
                <w:right w:val="none" w:sz="0" w:space="0" w:color="auto"/>
              </w:divBdr>
              <w:divsChild>
                <w:div w:id="156094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248731">
          <w:marLeft w:val="0"/>
          <w:marRight w:val="0"/>
          <w:marTop w:val="0"/>
          <w:marBottom w:val="0"/>
          <w:divBdr>
            <w:top w:val="none" w:sz="0" w:space="0" w:color="auto"/>
            <w:left w:val="none" w:sz="0" w:space="0" w:color="auto"/>
            <w:bottom w:val="none" w:sz="0" w:space="0" w:color="auto"/>
            <w:right w:val="none" w:sz="0" w:space="0" w:color="auto"/>
          </w:divBdr>
          <w:divsChild>
            <w:div w:id="4538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704017060">
          <w:marLeft w:val="0"/>
          <w:marRight w:val="0"/>
          <w:marTop w:val="0"/>
          <w:marBottom w:val="0"/>
          <w:divBdr>
            <w:top w:val="none" w:sz="0" w:space="0" w:color="auto"/>
            <w:left w:val="none" w:sz="0" w:space="0" w:color="auto"/>
            <w:bottom w:val="none" w:sz="0" w:space="0" w:color="auto"/>
            <w:right w:val="none" w:sz="0" w:space="0" w:color="auto"/>
          </w:divBdr>
        </w:div>
        <w:div w:id="733505046">
          <w:marLeft w:val="0"/>
          <w:marRight w:val="0"/>
          <w:marTop w:val="0"/>
          <w:marBottom w:val="0"/>
          <w:divBdr>
            <w:top w:val="none" w:sz="0" w:space="0" w:color="auto"/>
            <w:left w:val="none" w:sz="0" w:space="0" w:color="auto"/>
            <w:bottom w:val="none" w:sz="0" w:space="0" w:color="auto"/>
            <w:right w:val="none" w:sz="0" w:space="0" w:color="auto"/>
          </w:divBdr>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194932">
      <w:bodyDiv w:val="1"/>
      <w:marLeft w:val="0"/>
      <w:marRight w:val="0"/>
      <w:marTop w:val="0"/>
      <w:marBottom w:val="0"/>
      <w:divBdr>
        <w:top w:val="none" w:sz="0" w:space="0" w:color="auto"/>
        <w:left w:val="none" w:sz="0" w:space="0" w:color="auto"/>
        <w:bottom w:val="none" w:sz="0" w:space="0" w:color="auto"/>
        <w:right w:val="none" w:sz="0" w:space="0" w:color="auto"/>
      </w:divBdr>
    </w:div>
    <w:div w:id="1125198983">
      <w:bodyDiv w:val="1"/>
      <w:marLeft w:val="0"/>
      <w:marRight w:val="0"/>
      <w:marTop w:val="0"/>
      <w:marBottom w:val="0"/>
      <w:divBdr>
        <w:top w:val="none" w:sz="0" w:space="0" w:color="auto"/>
        <w:left w:val="none" w:sz="0" w:space="0" w:color="auto"/>
        <w:bottom w:val="none" w:sz="0" w:space="0" w:color="auto"/>
        <w:right w:val="none" w:sz="0" w:space="0" w:color="auto"/>
      </w:divBdr>
    </w:div>
    <w:div w:id="1127045527">
      <w:bodyDiv w:val="1"/>
      <w:marLeft w:val="0"/>
      <w:marRight w:val="0"/>
      <w:marTop w:val="0"/>
      <w:marBottom w:val="0"/>
      <w:divBdr>
        <w:top w:val="none" w:sz="0" w:space="0" w:color="auto"/>
        <w:left w:val="none" w:sz="0" w:space="0" w:color="auto"/>
        <w:bottom w:val="none" w:sz="0" w:space="0" w:color="auto"/>
        <w:right w:val="none" w:sz="0" w:space="0" w:color="auto"/>
      </w:divBdr>
      <w:divsChild>
        <w:div w:id="204603576">
          <w:marLeft w:val="0"/>
          <w:marRight w:val="0"/>
          <w:marTop w:val="0"/>
          <w:marBottom w:val="0"/>
          <w:divBdr>
            <w:top w:val="none" w:sz="0" w:space="0" w:color="auto"/>
            <w:left w:val="none" w:sz="0" w:space="0" w:color="auto"/>
            <w:bottom w:val="none" w:sz="0" w:space="0" w:color="auto"/>
            <w:right w:val="none" w:sz="0" w:space="0" w:color="auto"/>
          </w:divBdr>
        </w:div>
        <w:div w:id="578052593">
          <w:marLeft w:val="0"/>
          <w:marRight w:val="0"/>
          <w:marTop w:val="0"/>
          <w:marBottom w:val="0"/>
          <w:divBdr>
            <w:top w:val="none" w:sz="0" w:space="0" w:color="auto"/>
            <w:left w:val="none" w:sz="0" w:space="0" w:color="auto"/>
            <w:bottom w:val="none" w:sz="0" w:space="0" w:color="auto"/>
            <w:right w:val="none" w:sz="0" w:space="0" w:color="auto"/>
          </w:divBdr>
          <w:divsChild>
            <w:div w:id="520168111">
              <w:marLeft w:val="0"/>
              <w:marRight w:val="0"/>
              <w:marTop w:val="0"/>
              <w:marBottom w:val="0"/>
              <w:divBdr>
                <w:top w:val="none" w:sz="0" w:space="0" w:color="auto"/>
                <w:left w:val="none" w:sz="0" w:space="0" w:color="auto"/>
                <w:bottom w:val="none" w:sz="0" w:space="0" w:color="auto"/>
                <w:right w:val="none" w:sz="0" w:space="0" w:color="auto"/>
              </w:divBdr>
            </w:div>
          </w:divsChild>
        </w:div>
        <w:div w:id="1864007002">
          <w:marLeft w:val="0"/>
          <w:marRight w:val="0"/>
          <w:marTop w:val="0"/>
          <w:marBottom w:val="0"/>
          <w:divBdr>
            <w:top w:val="none" w:sz="0" w:space="0" w:color="auto"/>
            <w:left w:val="none" w:sz="0" w:space="0" w:color="auto"/>
            <w:bottom w:val="none" w:sz="0" w:space="0" w:color="auto"/>
            <w:right w:val="none" w:sz="0" w:space="0" w:color="auto"/>
          </w:divBdr>
        </w:div>
        <w:div w:id="913733768">
          <w:marLeft w:val="0"/>
          <w:marRight w:val="0"/>
          <w:marTop w:val="0"/>
          <w:marBottom w:val="0"/>
          <w:divBdr>
            <w:top w:val="none" w:sz="0" w:space="0" w:color="auto"/>
            <w:left w:val="none" w:sz="0" w:space="0" w:color="auto"/>
            <w:bottom w:val="none" w:sz="0" w:space="0" w:color="auto"/>
            <w:right w:val="none" w:sz="0" w:space="0" w:color="auto"/>
          </w:divBdr>
          <w:divsChild>
            <w:div w:id="35663740">
              <w:marLeft w:val="0"/>
              <w:marRight w:val="0"/>
              <w:marTop w:val="0"/>
              <w:marBottom w:val="0"/>
              <w:divBdr>
                <w:top w:val="none" w:sz="0" w:space="0" w:color="auto"/>
                <w:left w:val="none" w:sz="0" w:space="0" w:color="auto"/>
                <w:bottom w:val="none" w:sz="0" w:space="0" w:color="auto"/>
                <w:right w:val="none" w:sz="0" w:space="0" w:color="auto"/>
              </w:divBdr>
            </w:div>
          </w:divsChild>
        </w:div>
        <w:div w:id="777676607">
          <w:marLeft w:val="0"/>
          <w:marRight w:val="0"/>
          <w:marTop w:val="0"/>
          <w:marBottom w:val="0"/>
          <w:divBdr>
            <w:top w:val="none" w:sz="0" w:space="0" w:color="auto"/>
            <w:left w:val="none" w:sz="0" w:space="0" w:color="auto"/>
            <w:bottom w:val="none" w:sz="0" w:space="0" w:color="auto"/>
            <w:right w:val="none" w:sz="0" w:space="0" w:color="auto"/>
          </w:divBdr>
        </w:div>
        <w:div w:id="62798113">
          <w:marLeft w:val="0"/>
          <w:marRight w:val="0"/>
          <w:marTop w:val="0"/>
          <w:marBottom w:val="0"/>
          <w:divBdr>
            <w:top w:val="none" w:sz="0" w:space="0" w:color="auto"/>
            <w:left w:val="none" w:sz="0" w:space="0" w:color="auto"/>
            <w:bottom w:val="none" w:sz="0" w:space="0" w:color="auto"/>
            <w:right w:val="none" w:sz="0" w:space="0" w:color="auto"/>
          </w:divBdr>
          <w:divsChild>
            <w:div w:id="1894342496">
              <w:marLeft w:val="0"/>
              <w:marRight w:val="0"/>
              <w:marTop w:val="0"/>
              <w:marBottom w:val="0"/>
              <w:divBdr>
                <w:top w:val="none" w:sz="0" w:space="0" w:color="auto"/>
                <w:left w:val="none" w:sz="0" w:space="0" w:color="auto"/>
                <w:bottom w:val="none" w:sz="0" w:space="0" w:color="auto"/>
                <w:right w:val="none" w:sz="0" w:space="0" w:color="auto"/>
              </w:divBdr>
            </w:div>
          </w:divsChild>
        </w:div>
        <w:div w:id="1293174652">
          <w:marLeft w:val="0"/>
          <w:marRight w:val="0"/>
          <w:marTop w:val="0"/>
          <w:marBottom w:val="0"/>
          <w:divBdr>
            <w:top w:val="none" w:sz="0" w:space="0" w:color="auto"/>
            <w:left w:val="none" w:sz="0" w:space="0" w:color="auto"/>
            <w:bottom w:val="none" w:sz="0" w:space="0" w:color="auto"/>
            <w:right w:val="none" w:sz="0" w:space="0" w:color="auto"/>
          </w:divBdr>
        </w:div>
        <w:div w:id="718016202">
          <w:marLeft w:val="0"/>
          <w:marRight w:val="0"/>
          <w:marTop w:val="0"/>
          <w:marBottom w:val="0"/>
          <w:divBdr>
            <w:top w:val="none" w:sz="0" w:space="0" w:color="auto"/>
            <w:left w:val="none" w:sz="0" w:space="0" w:color="auto"/>
            <w:bottom w:val="none" w:sz="0" w:space="0" w:color="auto"/>
            <w:right w:val="none" w:sz="0" w:space="0" w:color="auto"/>
          </w:divBdr>
          <w:divsChild>
            <w:div w:id="2131438759">
              <w:marLeft w:val="0"/>
              <w:marRight w:val="0"/>
              <w:marTop w:val="0"/>
              <w:marBottom w:val="0"/>
              <w:divBdr>
                <w:top w:val="none" w:sz="0" w:space="0" w:color="auto"/>
                <w:left w:val="none" w:sz="0" w:space="0" w:color="auto"/>
                <w:bottom w:val="none" w:sz="0" w:space="0" w:color="auto"/>
                <w:right w:val="none" w:sz="0" w:space="0" w:color="auto"/>
              </w:divBdr>
            </w:div>
          </w:divsChild>
        </w:div>
        <w:div w:id="1702171290">
          <w:marLeft w:val="0"/>
          <w:marRight w:val="0"/>
          <w:marTop w:val="0"/>
          <w:marBottom w:val="0"/>
          <w:divBdr>
            <w:top w:val="none" w:sz="0" w:space="0" w:color="auto"/>
            <w:left w:val="none" w:sz="0" w:space="0" w:color="auto"/>
            <w:bottom w:val="none" w:sz="0" w:space="0" w:color="auto"/>
            <w:right w:val="none" w:sz="0" w:space="0" w:color="auto"/>
          </w:divBdr>
        </w:div>
        <w:div w:id="1134173089">
          <w:marLeft w:val="0"/>
          <w:marRight w:val="0"/>
          <w:marTop w:val="0"/>
          <w:marBottom w:val="0"/>
          <w:divBdr>
            <w:top w:val="none" w:sz="0" w:space="0" w:color="auto"/>
            <w:left w:val="none" w:sz="0" w:space="0" w:color="auto"/>
            <w:bottom w:val="none" w:sz="0" w:space="0" w:color="auto"/>
            <w:right w:val="none" w:sz="0" w:space="0" w:color="auto"/>
          </w:divBdr>
          <w:divsChild>
            <w:div w:id="793403484">
              <w:marLeft w:val="0"/>
              <w:marRight w:val="0"/>
              <w:marTop w:val="0"/>
              <w:marBottom w:val="0"/>
              <w:divBdr>
                <w:top w:val="none" w:sz="0" w:space="0" w:color="auto"/>
                <w:left w:val="none" w:sz="0" w:space="0" w:color="auto"/>
                <w:bottom w:val="none" w:sz="0" w:space="0" w:color="auto"/>
                <w:right w:val="none" w:sz="0" w:space="0" w:color="auto"/>
              </w:divBdr>
            </w:div>
          </w:divsChild>
        </w:div>
        <w:div w:id="39476488">
          <w:marLeft w:val="0"/>
          <w:marRight w:val="0"/>
          <w:marTop w:val="0"/>
          <w:marBottom w:val="0"/>
          <w:divBdr>
            <w:top w:val="none" w:sz="0" w:space="0" w:color="auto"/>
            <w:left w:val="none" w:sz="0" w:space="0" w:color="auto"/>
            <w:bottom w:val="none" w:sz="0" w:space="0" w:color="auto"/>
            <w:right w:val="none" w:sz="0" w:space="0" w:color="auto"/>
          </w:divBdr>
        </w:div>
        <w:div w:id="1790010913">
          <w:marLeft w:val="0"/>
          <w:marRight w:val="0"/>
          <w:marTop w:val="0"/>
          <w:marBottom w:val="0"/>
          <w:divBdr>
            <w:top w:val="none" w:sz="0" w:space="0" w:color="auto"/>
            <w:left w:val="none" w:sz="0" w:space="0" w:color="auto"/>
            <w:bottom w:val="none" w:sz="0" w:space="0" w:color="auto"/>
            <w:right w:val="none" w:sz="0" w:space="0" w:color="auto"/>
          </w:divBdr>
          <w:divsChild>
            <w:div w:id="250890565">
              <w:marLeft w:val="0"/>
              <w:marRight w:val="0"/>
              <w:marTop w:val="0"/>
              <w:marBottom w:val="0"/>
              <w:divBdr>
                <w:top w:val="none" w:sz="0" w:space="0" w:color="auto"/>
                <w:left w:val="none" w:sz="0" w:space="0" w:color="auto"/>
                <w:bottom w:val="none" w:sz="0" w:space="0" w:color="auto"/>
                <w:right w:val="none" w:sz="0" w:space="0" w:color="auto"/>
              </w:divBdr>
            </w:div>
          </w:divsChild>
        </w:div>
        <w:div w:id="855509720">
          <w:marLeft w:val="0"/>
          <w:marRight w:val="0"/>
          <w:marTop w:val="0"/>
          <w:marBottom w:val="0"/>
          <w:divBdr>
            <w:top w:val="none" w:sz="0" w:space="0" w:color="auto"/>
            <w:left w:val="none" w:sz="0" w:space="0" w:color="auto"/>
            <w:bottom w:val="none" w:sz="0" w:space="0" w:color="auto"/>
            <w:right w:val="none" w:sz="0" w:space="0" w:color="auto"/>
          </w:divBdr>
        </w:div>
        <w:div w:id="1932011194">
          <w:marLeft w:val="0"/>
          <w:marRight w:val="0"/>
          <w:marTop w:val="0"/>
          <w:marBottom w:val="0"/>
          <w:divBdr>
            <w:top w:val="none" w:sz="0" w:space="0" w:color="auto"/>
            <w:left w:val="none" w:sz="0" w:space="0" w:color="auto"/>
            <w:bottom w:val="none" w:sz="0" w:space="0" w:color="auto"/>
            <w:right w:val="none" w:sz="0" w:space="0" w:color="auto"/>
          </w:divBdr>
          <w:divsChild>
            <w:div w:id="318000667">
              <w:marLeft w:val="0"/>
              <w:marRight w:val="0"/>
              <w:marTop w:val="0"/>
              <w:marBottom w:val="0"/>
              <w:divBdr>
                <w:top w:val="none" w:sz="0" w:space="0" w:color="auto"/>
                <w:left w:val="none" w:sz="0" w:space="0" w:color="auto"/>
                <w:bottom w:val="none" w:sz="0" w:space="0" w:color="auto"/>
                <w:right w:val="none" w:sz="0" w:space="0" w:color="auto"/>
              </w:divBdr>
            </w:div>
          </w:divsChild>
        </w:div>
        <w:div w:id="108664565">
          <w:marLeft w:val="0"/>
          <w:marRight w:val="0"/>
          <w:marTop w:val="300"/>
          <w:marBottom w:val="0"/>
          <w:divBdr>
            <w:top w:val="none" w:sz="0" w:space="0" w:color="auto"/>
            <w:left w:val="none" w:sz="0" w:space="0" w:color="auto"/>
            <w:bottom w:val="none" w:sz="0" w:space="0" w:color="auto"/>
            <w:right w:val="none" w:sz="0" w:space="0" w:color="auto"/>
          </w:divBdr>
          <w:divsChild>
            <w:div w:id="971517034">
              <w:marLeft w:val="0"/>
              <w:marRight w:val="0"/>
              <w:marTop w:val="0"/>
              <w:marBottom w:val="0"/>
              <w:divBdr>
                <w:top w:val="none" w:sz="0" w:space="0" w:color="auto"/>
                <w:left w:val="none" w:sz="0" w:space="0" w:color="auto"/>
                <w:bottom w:val="none" w:sz="0" w:space="0" w:color="auto"/>
                <w:right w:val="none" w:sz="0" w:space="0" w:color="auto"/>
              </w:divBdr>
              <w:divsChild>
                <w:div w:id="102807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578439">
          <w:marLeft w:val="0"/>
          <w:marRight w:val="0"/>
          <w:marTop w:val="300"/>
          <w:marBottom w:val="0"/>
          <w:divBdr>
            <w:top w:val="none" w:sz="0" w:space="0" w:color="auto"/>
            <w:left w:val="none" w:sz="0" w:space="0" w:color="auto"/>
            <w:bottom w:val="none" w:sz="0" w:space="0" w:color="auto"/>
            <w:right w:val="none" w:sz="0" w:space="0" w:color="auto"/>
          </w:divBdr>
          <w:divsChild>
            <w:div w:id="786044807">
              <w:marLeft w:val="0"/>
              <w:marRight w:val="0"/>
              <w:marTop w:val="0"/>
              <w:marBottom w:val="0"/>
              <w:divBdr>
                <w:top w:val="none" w:sz="0" w:space="0" w:color="auto"/>
                <w:left w:val="none" w:sz="0" w:space="0" w:color="auto"/>
                <w:bottom w:val="none" w:sz="0" w:space="0" w:color="auto"/>
                <w:right w:val="none" w:sz="0" w:space="0" w:color="auto"/>
              </w:divBdr>
              <w:divsChild>
                <w:div w:id="1018119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3667">
          <w:marLeft w:val="0"/>
          <w:marRight w:val="0"/>
          <w:marTop w:val="300"/>
          <w:marBottom w:val="0"/>
          <w:divBdr>
            <w:top w:val="none" w:sz="0" w:space="0" w:color="auto"/>
            <w:left w:val="none" w:sz="0" w:space="0" w:color="auto"/>
            <w:bottom w:val="none" w:sz="0" w:space="0" w:color="auto"/>
            <w:right w:val="none" w:sz="0" w:space="0" w:color="auto"/>
          </w:divBdr>
          <w:divsChild>
            <w:div w:id="2096899415">
              <w:marLeft w:val="0"/>
              <w:marRight w:val="0"/>
              <w:marTop w:val="0"/>
              <w:marBottom w:val="0"/>
              <w:divBdr>
                <w:top w:val="none" w:sz="0" w:space="0" w:color="auto"/>
                <w:left w:val="none" w:sz="0" w:space="0" w:color="auto"/>
                <w:bottom w:val="none" w:sz="0" w:space="0" w:color="auto"/>
                <w:right w:val="none" w:sz="0" w:space="0" w:color="auto"/>
              </w:divBdr>
              <w:divsChild>
                <w:div w:id="1379862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569012">
          <w:marLeft w:val="0"/>
          <w:marRight w:val="0"/>
          <w:marTop w:val="300"/>
          <w:marBottom w:val="0"/>
          <w:divBdr>
            <w:top w:val="none" w:sz="0" w:space="0" w:color="auto"/>
            <w:left w:val="none" w:sz="0" w:space="0" w:color="auto"/>
            <w:bottom w:val="none" w:sz="0" w:space="0" w:color="auto"/>
            <w:right w:val="none" w:sz="0" w:space="0" w:color="auto"/>
          </w:divBdr>
          <w:divsChild>
            <w:div w:id="519509865">
              <w:marLeft w:val="0"/>
              <w:marRight w:val="0"/>
              <w:marTop w:val="0"/>
              <w:marBottom w:val="0"/>
              <w:divBdr>
                <w:top w:val="none" w:sz="0" w:space="0" w:color="auto"/>
                <w:left w:val="none" w:sz="0" w:space="0" w:color="auto"/>
                <w:bottom w:val="none" w:sz="0" w:space="0" w:color="auto"/>
                <w:right w:val="none" w:sz="0" w:space="0" w:color="auto"/>
              </w:divBdr>
              <w:divsChild>
                <w:div w:id="179228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7236511">
      <w:bodyDiv w:val="1"/>
      <w:marLeft w:val="0"/>
      <w:marRight w:val="0"/>
      <w:marTop w:val="0"/>
      <w:marBottom w:val="0"/>
      <w:divBdr>
        <w:top w:val="none" w:sz="0" w:space="0" w:color="auto"/>
        <w:left w:val="none" w:sz="0" w:space="0" w:color="auto"/>
        <w:bottom w:val="none" w:sz="0" w:space="0" w:color="auto"/>
        <w:right w:val="none" w:sz="0" w:space="0" w:color="auto"/>
      </w:divBdr>
      <w:divsChild>
        <w:div w:id="74866489">
          <w:marLeft w:val="0"/>
          <w:marRight w:val="0"/>
          <w:marTop w:val="300"/>
          <w:marBottom w:val="0"/>
          <w:divBdr>
            <w:top w:val="none" w:sz="0" w:space="0" w:color="auto"/>
            <w:left w:val="none" w:sz="0" w:space="0" w:color="auto"/>
            <w:bottom w:val="none" w:sz="0" w:space="0" w:color="auto"/>
            <w:right w:val="none" w:sz="0" w:space="0" w:color="auto"/>
          </w:divBdr>
          <w:divsChild>
            <w:div w:id="33892945">
              <w:marLeft w:val="0"/>
              <w:marRight w:val="0"/>
              <w:marTop w:val="0"/>
              <w:marBottom w:val="0"/>
              <w:divBdr>
                <w:top w:val="none" w:sz="0" w:space="0" w:color="auto"/>
                <w:left w:val="none" w:sz="0" w:space="0" w:color="auto"/>
                <w:bottom w:val="none" w:sz="0" w:space="0" w:color="auto"/>
                <w:right w:val="none" w:sz="0" w:space="0" w:color="auto"/>
              </w:divBdr>
              <w:divsChild>
                <w:div w:id="126650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22612">
          <w:marLeft w:val="0"/>
          <w:marRight w:val="0"/>
          <w:marTop w:val="300"/>
          <w:marBottom w:val="0"/>
          <w:divBdr>
            <w:top w:val="none" w:sz="0" w:space="0" w:color="auto"/>
            <w:left w:val="none" w:sz="0" w:space="0" w:color="auto"/>
            <w:bottom w:val="none" w:sz="0" w:space="0" w:color="auto"/>
            <w:right w:val="none" w:sz="0" w:space="0" w:color="auto"/>
          </w:divBdr>
          <w:divsChild>
            <w:div w:id="1116438157">
              <w:marLeft w:val="0"/>
              <w:marRight w:val="0"/>
              <w:marTop w:val="0"/>
              <w:marBottom w:val="0"/>
              <w:divBdr>
                <w:top w:val="none" w:sz="0" w:space="0" w:color="auto"/>
                <w:left w:val="none" w:sz="0" w:space="0" w:color="auto"/>
                <w:bottom w:val="none" w:sz="0" w:space="0" w:color="auto"/>
                <w:right w:val="none" w:sz="0" w:space="0" w:color="auto"/>
              </w:divBdr>
            </w:div>
          </w:divsChild>
        </w:div>
        <w:div w:id="408429540">
          <w:marLeft w:val="0"/>
          <w:marRight w:val="0"/>
          <w:marTop w:val="0"/>
          <w:marBottom w:val="0"/>
          <w:divBdr>
            <w:top w:val="none" w:sz="0" w:space="0" w:color="auto"/>
            <w:left w:val="none" w:sz="0" w:space="0" w:color="auto"/>
            <w:bottom w:val="none" w:sz="0" w:space="0" w:color="auto"/>
            <w:right w:val="none" w:sz="0" w:space="0" w:color="auto"/>
          </w:divBdr>
          <w:divsChild>
            <w:div w:id="403643244">
              <w:marLeft w:val="0"/>
              <w:marRight w:val="0"/>
              <w:marTop w:val="0"/>
              <w:marBottom w:val="0"/>
              <w:divBdr>
                <w:top w:val="none" w:sz="0" w:space="0" w:color="auto"/>
                <w:left w:val="none" w:sz="0" w:space="0" w:color="auto"/>
                <w:bottom w:val="none" w:sz="0" w:space="0" w:color="auto"/>
                <w:right w:val="none" w:sz="0" w:space="0" w:color="auto"/>
              </w:divBdr>
            </w:div>
          </w:divsChild>
        </w:div>
        <w:div w:id="411437501">
          <w:marLeft w:val="0"/>
          <w:marRight w:val="0"/>
          <w:marTop w:val="0"/>
          <w:marBottom w:val="0"/>
          <w:divBdr>
            <w:top w:val="none" w:sz="0" w:space="0" w:color="auto"/>
            <w:left w:val="none" w:sz="0" w:space="0" w:color="auto"/>
            <w:bottom w:val="none" w:sz="0" w:space="0" w:color="auto"/>
            <w:right w:val="none" w:sz="0" w:space="0" w:color="auto"/>
          </w:divBdr>
        </w:div>
        <w:div w:id="505898273">
          <w:marLeft w:val="0"/>
          <w:marRight w:val="0"/>
          <w:marTop w:val="0"/>
          <w:marBottom w:val="0"/>
          <w:divBdr>
            <w:top w:val="none" w:sz="0" w:space="0" w:color="auto"/>
            <w:left w:val="none" w:sz="0" w:space="0" w:color="auto"/>
            <w:bottom w:val="none" w:sz="0" w:space="0" w:color="auto"/>
            <w:right w:val="none" w:sz="0" w:space="0" w:color="auto"/>
          </w:divBdr>
          <w:divsChild>
            <w:div w:id="354575705">
              <w:marLeft w:val="0"/>
              <w:marRight w:val="0"/>
              <w:marTop w:val="0"/>
              <w:marBottom w:val="0"/>
              <w:divBdr>
                <w:top w:val="none" w:sz="0" w:space="0" w:color="auto"/>
                <w:left w:val="none" w:sz="0" w:space="0" w:color="auto"/>
                <w:bottom w:val="none" w:sz="0" w:space="0" w:color="auto"/>
                <w:right w:val="none" w:sz="0" w:space="0" w:color="auto"/>
              </w:divBdr>
            </w:div>
          </w:divsChild>
        </w:div>
        <w:div w:id="566644305">
          <w:marLeft w:val="0"/>
          <w:marRight w:val="0"/>
          <w:marTop w:val="0"/>
          <w:marBottom w:val="0"/>
          <w:divBdr>
            <w:top w:val="none" w:sz="0" w:space="0" w:color="auto"/>
            <w:left w:val="none" w:sz="0" w:space="0" w:color="auto"/>
            <w:bottom w:val="none" w:sz="0" w:space="0" w:color="auto"/>
            <w:right w:val="none" w:sz="0" w:space="0" w:color="auto"/>
          </w:divBdr>
          <w:divsChild>
            <w:div w:id="380835686">
              <w:marLeft w:val="0"/>
              <w:marRight w:val="0"/>
              <w:marTop w:val="0"/>
              <w:marBottom w:val="0"/>
              <w:divBdr>
                <w:top w:val="none" w:sz="0" w:space="0" w:color="auto"/>
                <w:left w:val="none" w:sz="0" w:space="0" w:color="auto"/>
                <w:bottom w:val="none" w:sz="0" w:space="0" w:color="auto"/>
                <w:right w:val="none" w:sz="0" w:space="0" w:color="auto"/>
              </w:divBdr>
            </w:div>
          </w:divsChild>
        </w:div>
        <w:div w:id="598828190">
          <w:marLeft w:val="0"/>
          <w:marRight w:val="0"/>
          <w:marTop w:val="0"/>
          <w:marBottom w:val="0"/>
          <w:divBdr>
            <w:top w:val="none" w:sz="0" w:space="0" w:color="auto"/>
            <w:left w:val="none" w:sz="0" w:space="0" w:color="auto"/>
            <w:bottom w:val="none" w:sz="0" w:space="0" w:color="auto"/>
            <w:right w:val="none" w:sz="0" w:space="0" w:color="auto"/>
          </w:divBdr>
        </w:div>
        <w:div w:id="732659550">
          <w:marLeft w:val="0"/>
          <w:marRight w:val="0"/>
          <w:marTop w:val="0"/>
          <w:marBottom w:val="0"/>
          <w:divBdr>
            <w:top w:val="none" w:sz="0" w:space="0" w:color="auto"/>
            <w:left w:val="none" w:sz="0" w:space="0" w:color="auto"/>
            <w:bottom w:val="none" w:sz="0" w:space="0" w:color="auto"/>
            <w:right w:val="none" w:sz="0" w:space="0" w:color="auto"/>
          </w:divBdr>
        </w:div>
        <w:div w:id="985163802">
          <w:marLeft w:val="0"/>
          <w:marRight w:val="0"/>
          <w:marTop w:val="0"/>
          <w:marBottom w:val="0"/>
          <w:divBdr>
            <w:top w:val="none" w:sz="0" w:space="0" w:color="auto"/>
            <w:left w:val="none" w:sz="0" w:space="0" w:color="auto"/>
            <w:bottom w:val="none" w:sz="0" w:space="0" w:color="auto"/>
            <w:right w:val="none" w:sz="0" w:space="0" w:color="auto"/>
          </w:divBdr>
        </w:div>
        <w:div w:id="1023239326">
          <w:marLeft w:val="0"/>
          <w:marRight w:val="0"/>
          <w:marTop w:val="0"/>
          <w:marBottom w:val="0"/>
          <w:divBdr>
            <w:top w:val="none" w:sz="0" w:space="0" w:color="auto"/>
            <w:left w:val="none" w:sz="0" w:space="0" w:color="auto"/>
            <w:bottom w:val="none" w:sz="0" w:space="0" w:color="auto"/>
            <w:right w:val="none" w:sz="0" w:space="0" w:color="auto"/>
          </w:divBdr>
          <w:divsChild>
            <w:div w:id="1389766116">
              <w:marLeft w:val="0"/>
              <w:marRight w:val="0"/>
              <w:marTop w:val="0"/>
              <w:marBottom w:val="0"/>
              <w:divBdr>
                <w:top w:val="none" w:sz="0" w:space="0" w:color="auto"/>
                <w:left w:val="none" w:sz="0" w:space="0" w:color="auto"/>
                <w:bottom w:val="none" w:sz="0" w:space="0" w:color="auto"/>
                <w:right w:val="none" w:sz="0" w:space="0" w:color="auto"/>
              </w:divBdr>
            </w:div>
          </w:divsChild>
        </w:div>
        <w:div w:id="1125855987">
          <w:marLeft w:val="0"/>
          <w:marRight w:val="0"/>
          <w:marTop w:val="0"/>
          <w:marBottom w:val="0"/>
          <w:divBdr>
            <w:top w:val="none" w:sz="0" w:space="0" w:color="auto"/>
            <w:left w:val="none" w:sz="0" w:space="0" w:color="auto"/>
            <w:bottom w:val="none" w:sz="0" w:space="0" w:color="auto"/>
            <w:right w:val="none" w:sz="0" w:space="0" w:color="auto"/>
          </w:divBdr>
          <w:divsChild>
            <w:div w:id="1629238424">
              <w:marLeft w:val="0"/>
              <w:marRight w:val="0"/>
              <w:marTop w:val="0"/>
              <w:marBottom w:val="0"/>
              <w:divBdr>
                <w:top w:val="none" w:sz="0" w:space="0" w:color="auto"/>
                <w:left w:val="none" w:sz="0" w:space="0" w:color="auto"/>
                <w:bottom w:val="none" w:sz="0" w:space="0" w:color="auto"/>
                <w:right w:val="none" w:sz="0" w:space="0" w:color="auto"/>
              </w:divBdr>
            </w:div>
          </w:divsChild>
        </w:div>
        <w:div w:id="1186864069">
          <w:marLeft w:val="0"/>
          <w:marRight w:val="0"/>
          <w:marTop w:val="0"/>
          <w:marBottom w:val="0"/>
          <w:divBdr>
            <w:top w:val="none" w:sz="0" w:space="0" w:color="auto"/>
            <w:left w:val="none" w:sz="0" w:space="0" w:color="auto"/>
            <w:bottom w:val="none" w:sz="0" w:space="0" w:color="auto"/>
            <w:right w:val="none" w:sz="0" w:space="0" w:color="auto"/>
          </w:divBdr>
          <w:divsChild>
            <w:div w:id="412237463">
              <w:marLeft w:val="0"/>
              <w:marRight w:val="0"/>
              <w:marTop w:val="0"/>
              <w:marBottom w:val="0"/>
              <w:divBdr>
                <w:top w:val="none" w:sz="0" w:space="0" w:color="auto"/>
                <w:left w:val="none" w:sz="0" w:space="0" w:color="auto"/>
                <w:bottom w:val="none" w:sz="0" w:space="0" w:color="auto"/>
                <w:right w:val="none" w:sz="0" w:space="0" w:color="auto"/>
              </w:divBdr>
            </w:div>
          </w:divsChild>
        </w:div>
        <w:div w:id="1253125603">
          <w:marLeft w:val="0"/>
          <w:marRight w:val="0"/>
          <w:marTop w:val="0"/>
          <w:marBottom w:val="0"/>
          <w:divBdr>
            <w:top w:val="none" w:sz="0" w:space="0" w:color="auto"/>
            <w:left w:val="none" w:sz="0" w:space="0" w:color="auto"/>
            <w:bottom w:val="none" w:sz="0" w:space="0" w:color="auto"/>
            <w:right w:val="none" w:sz="0" w:space="0" w:color="auto"/>
          </w:divBdr>
        </w:div>
        <w:div w:id="1524439177">
          <w:marLeft w:val="0"/>
          <w:marRight w:val="0"/>
          <w:marTop w:val="300"/>
          <w:marBottom w:val="0"/>
          <w:divBdr>
            <w:top w:val="none" w:sz="0" w:space="0" w:color="auto"/>
            <w:left w:val="none" w:sz="0" w:space="0" w:color="auto"/>
            <w:bottom w:val="none" w:sz="0" w:space="0" w:color="auto"/>
            <w:right w:val="none" w:sz="0" w:space="0" w:color="auto"/>
          </w:divBdr>
          <w:divsChild>
            <w:div w:id="545799478">
              <w:marLeft w:val="0"/>
              <w:marRight w:val="0"/>
              <w:marTop w:val="0"/>
              <w:marBottom w:val="0"/>
              <w:divBdr>
                <w:top w:val="none" w:sz="0" w:space="0" w:color="auto"/>
                <w:left w:val="none" w:sz="0" w:space="0" w:color="auto"/>
                <w:bottom w:val="none" w:sz="0" w:space="0" w:color="auto"/>
                <w:right w:val="none" w:sz="0" w:space="0" w:color="auto"/>
              </w:divBdr>
              <w:divsChild>
                <w:div w:id="3481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24195">
          <w:marLeft w:val="0"/>
          <w:marRight w:val="0"/>
          <w:marTop w:val="0"/>
          <w:marBottom w:val="0"/>
          <w:divBdr>
            <w:top w:val="none" w:sz="0" w:space="0" w:color="auto"/>
            <w:left w:val="none" w:sz="0" w:space="0" w:color="auto"/>
            <w:bottom w:val="none" w:sz="0" w:space="0" w:color="auto"/>
            <w:right w:val="none" w:sz="0" w:space="0" w:color="auto"/>
          </w:divBdr>
        </w:div>
        <w:div w:id="1836915895">
          <w:marLeft w:val="0"/>
          <w:marRight w:val="0"/>
          <w:marTop w:val="0"/>
          <w:marBottom w:val="0"/>
          <w:divBdr>
            <w:top w:val="none" w:sz="0" w:space="0" w:color="auto"/>
            <w:left w:val="none" w:sz="0" w:space="0" w:color="auto"/>
            <w:bottom w:val="none" w:sz="0" w:space="0" w:color="auto"/>
            <w:right w:val="none" w:sz="0" w:space="0" w:color="auto"/>
          </w:divBdr>
        </w:div>
      </w:divsChild>
    </w:div>
    <w:div w:id="1129012224">
      <w:bodyDiv w:val="1"/>
      <w:marLeft w:val="0"/>
      <w:marRight w:val="0"/>
      <w:marTop w:val="0"/>
      <w:marBottom w:val="0"/>
      <w:divBdr>
        <w:top w:val="none" w:sz="0" w:space="0" w:color="auto"/>
        <w:left w:val="none" w:sz="0" w:space="0" w:color="auto"/>
        <w:bottom w:val="none" w:sz="0" w:space="0" w:color="auto"/>
        <w:right w:val="none" w:sz="0" w:space="0" w:color="auto"/>
      </w:divBdr>
      <w:divsChild>
        <w:div w:id="2755741">
          <w:marLeft w:val="0"/>
          <w:marRight w:val="0"/>
          <w:marTop w:val="0"/>
          <w:marBottom w:val="0"/>
          <w:divBdr>
            <w:top w:val="none" w:sz="0" w:space="0" w:color="auto"/>
            <w:left w:val="none" w:sz="0" w:space="0" w:color="auto"/>
            <w:bottom w:val="none" w:sz="0" w:space="0" w:color="auto"/>
            <w:right w:val="none" w:sz="0" w:space="0" w:color="auto"/>
          </w:divBdr>
          <w:divsChild>
            <w:div w:id="1348946409">
              <w:marLeft w:val="0"/>
              <w:marRight w:val="0"/>
              <w:marTop w:val="0"/>
              <w:marBottom w:val="0"/>
              <w:divBdr>
                <w:top w:val="none" w:sz="0" w:space="0" w:color="auto"/>
                <w:left w:val="none" w:sz="0" w:space="0" w:color="auto"/>
                <w:bottom w:val="none" w:sz="0" w:space="0" w:color="auto"/>
                <w:right w:val="none" w:sz="0" w:space="0" w:color="auto"/>
              </w:divBdr>
            </w:div>
          </w:divsChild>
        </w:div>
        <w:div w:id="43603579">
          <w:marLeft w:val="0"/>
          <w:marRight w:val="0"/>
          <w:marTop w:val="0"/>
          <w:marBottom w:val="0"/>
          <w:divBdr>
            <w:top w:val="none" w:sz="0" w:space="0" w:color="auto"/>
            <w:left w:val="none" w:sz="0" w:space="0" w:color="auto"/>
            <w:bottom w:val="none" w:sz="0" w:space="0" w:color="auto"/>
            <w:right w:val="none" w:sz="0" w:space="0" w:color="auto"/>
          </w:divBdr>
        </w:div>
        <w:div w:id="397827340">
          <w:marLeft w:val="0"/>
          <w:marRight w:val="0"/>
          <w:marTop w:val="0"/>
          <w:marBottom w:val="0"/>
          <w:divBdr>
            <w:top w:val="none" w:sz="0" w:space="0" w:color="auto"/>
            <w:left w:val="none" w:sz="0" w:space="0" w:color="auto"/>
            <w:bottom w:val="none" w:sz="0" w:space="0" w:color="auto"/>
            <w:right w:val="none" w:sz="0" w:space="0" w:color="auto"/>
          </w:divBdr>
        </w:div>
        <w:div w:id="467015826">
          <w:marLeft w:val="0"/>
          <w:marRight w:val="0"/>
          <w:marTop w:val="0"/>
          <w:marBottom w:val="0"/>
          <w:divBdr>
            <w:top w:val="none" w:sz="0" w:space="0" w:color="auto"/>
            <w:left w:val="none" w:sz="0" w:space="0" w:color="auto"/>
            <w:bottom w:val="none" w:sz="0" w:space="0" w:color="auto"/>
            <w:right w:val="none" w:sz="0" w:space="0" w:color="auto"/>
          </w:divBdr>
          <w:divsChild>
            <w:div w:id="399905517">
              <w:marLeft w:val="0"/>
              <w:marRight w:val="0"/>
              <w:marTop w:val="0"/>
              <w:marBottom w:val="0"/>
              <w:divBdr>
                <w:top w:val="none" w:sz="0" w:space="0" w:color="auto"/>
                <w:left w:val="none" w:sz="0" w:space="0" w:color="auto"/>
                <w:bottom w:val="none" w:sz="0" w:space="0" w:color="auto"/>
                <w:right w:val="none" w:sz="0" w:space="0" w:color="auto"/>
              </w:divBdr>
            </w:div>
          </w:divsChild>
        </w:div>
        <w:div w:id="476455564">
          <w:marLeft w:val="0"/>
          <w:marRight w:val="0"/>
          <w:marTop w:val="0"/>
          <w:marBottom w:val="0"/>
          <w:divBdr>
            <w:top w:val="none" w:sz="0" w:space="0" w:color="auto"/>
            <w:left w:val="none" w:sz="0" w:space="0" w:color="auto"/>
            <w:bottom w:val="none" w:sz="0" w:space="0" w:color="auto"/>
            <w:right w:val="none" w:sz="0" w:space="0" w:color="auto"/>
          </w:divBdr>
          <w:divsChild>
            <w:div w:id="1382828048">
              <w:marLeft w:val="0"/>
              <w:marRight w:val="0"/>
              <w:marTop w:val="0"/>
              <w:marBottom w:val="0"/>
              <w:divBdr>
                <w:top w:val="none" w:sz="0" w:space="0" w:color="auto"/>
                <w:left w:val="none" w:sz="0" w:space="0" w:color="auto"/>
                <w:bottom w:val="none" w:sz="0" w:space="0" w:color="auto"/>
                <w:right w:val="none" w:sz="0" w:space="0" w:color="auto"/>
              </w:divBdr>
            </w:div>
          </w:divsChild>
        </w:div>
        <w:div w:id="525337923">
          <w:marLeft w:val="0"/>
          <w:marRight w:val="0"/>
          <w:marTop w:val="0"/>
          <w:marBottom w:val="0"/>
          <w:divBdr>
            <w:top w:val="none" w:sz="0" w:space="0" w:color="auto"/>
            <w:left w:val="none" w:sz="0" w:space="0" w:color="auto"/>
            <w:bottom w:val="none" w:sz="0" w:space="0" w:color="auto"/>
            <w:right w:val="none" w:sz="0" w:space="0" w:color="auto"/>
          </w:divBdr>
          <w:divsChild>
            <w:div w:id="805437487">
              <w:marLeft w:val="0"/>
              <w:marRight w:val="0"/>
              <w:marTop w:val="0"/>
              <w:marBottom w:val="0"/>
              <w:divBdr>
                <w:top w:val="none" w:sz="0" w:space="0" w:color="auto"/>
                <w:left w:val="none" w:sz="0" w:space="0" w:color="auto"/>
                <w:bottom w:val="none" w:sz="0" w:space="0" w:color="auto"/>
                <w:right w:val="none" w:sz="0" w:space="0" w:color="auto"/>
              </w:divBdr>
            </w:div>
          </w:divsChild>
        </w:div>
        <w:div w:id="574976753">
          <w:marLeft w:val="0"/>
          <w:marRight w:val="0"/>
          <w:marTop w:val="300"/>
          <w:marBottom w:val="0"/>
          <w:divBdr>
            <w:top w:val="none" w:sz="0" w:space="0" w:color="auto"/>
            <w:left w:val="none" w:sz="0" w:space="0" w:color="auto"/>
            <w:bottom w:val="none" w:sz="0" w:space="0" w:color="auto"/>
            <w:right w:val="none" w:sz="0" w:space="0" w:color="auto"/>
          </w:divBdr>
          <w:divsChild>
            <w:div w:id="784544452">
              <w:marLeft w:val="0"/>
              <w:marRight w:val="0"/>
              <w:marTop w:val="0"/>
              <w:marBottom w:val="0"/>
              <w:divBdr>
                <w:top w:val="none" w:sz="0" w:space="0" w:color="auto"/>
                <w:left w:val="none" w:sz="0" w:space="0" w:color="auto"/>
                <w:bottom w:val="none" w:sz="0" w:space="0" w:color="auto"/>
                <w:right w:val="none" w:sz="0" w:space="0" w:color="auto"/>
              </w:divBdr>
            </w:div>
          </w:divsChild>
        </w:div>
        <w:div w:id="735973112">
          <w:marLeft w:val="0"/>
          <w:marRight w:val="0"/>
          <w:marTop w:val="300"/>
          <w:marBottom w:val="0"/>
          <w:divBdr>
            <w:top w:val="none" w:sz="0" w:space="0" w:color="auto"/>
            <w:left w:val="none" w:sz="0" w:space="0" w:color="auto"/>
            <w:bottom w:val="none" w:sz="0" w:space="0" w:color="auto"/>
            <w:right w:val="none" w:sz="0" w:space="0" w:color="auto"/>
          </w:divBdr>
          <w:divsChild>
            <w:div w:id="1280406347">
              <w:marLeft w:val="0"/>
              <w:marRight w:val="0"/>
              <w:marTop w:val="0"/>
              <w:marBottom w:val="0"/>
              <w:divBdr>
                <w:top w:val="none" w:sz="0" w:space="0" w:color="auto"/>
                <w:left w:val="none" w:sz="0" w:space="0" w:color="auto"/>
                <w:bottom w:val="none" w:sz="0" w:space="0" w:color="auto"/>
                <w:right w:val="none" w:sz="0" w:space="0" w:color="auto"/>
              </w:divBdr>
              <w:divsChild>
                <w:div w:id="41779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447999">
          <w:marLeft w:val="0"/>
          <w:marRight w:val="0"/>
          <w:marTop w:val="0"/>
          <w:marBottom w:val="0"/>
          <w:divBdr>
            <w:top w:val="none" w:sz="0" w:space="0" w:color="auto"/>
            <w:left w:val="none" w:sz="0" w:space="0" w:color="auto"/>
            <w:bottom w:val="none" w:sz="0" w:space="0" w:color="auto"/>
            <w:right w:val="none" w:sz="0" w:space="0" w:color="auto"/>
          </w:divBdr>
        </w:div>
        <w:div w:id="963730480">
          <w:marLeft w:val="0"/>
          <w:marRight w:val="0"/>
          <w:marTop w:val="300"/>
          <w:marBottom w:val="0"/>
          <w:divBdr>
            <w:top w:val="none" w:sz="0" w:space="0" w:color="auto"/>
            <w:left w:val="none" w:sz="0" w:space="0" w:color="auto"/>
            <w:bottom w:val="none" w:sz="0" w:space="0" w:color="auto"/>
            <w:right w:val="none" w:sz="0" w:space="0" w:color="auto"/>
          </w:divBdr>
          <w:divsChild>
            <w:div w:id="1163199036">
              <w:marLeft w:val="0"/>
              <w:marRight w:val="0"/>
              <w:marTop w:val="0"/>
              <w:marBottom w:val="0"/>
              <w:divBdr>
                <w:top w:val="none" w:sz="0" w:space="0" w:color="auto"/>
                <w:left w:val="none" w:sz="0" w:space="0" w:color="auto"/>
                <w:bottom w:val="none" w:sz="0" w:space="0" w:color="auto"/>
                <w:right w:val="none" w:sz="0" w:space="0" w:color="auto"/>
              </w:divBdr>
              <w:divsChild>
                <w:div w:id="53014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030539">
          <w:marLeft w:val="0"/>
          <w:marRight w:val="0"/>
          <w:marTop w:val="0"/>
          <w:marBottom w:val="0"/>
          <w:divBdr>
            <w:top w:val="none" w:sz="0" w:space="0" w:color="auto"/>
            <w:left w:val="none" w:sz="0" w:space="0" w:color="auto"/>
            <w:bottom w:val="none" w:sz="0" w:space="0" w:color="auto"/>
            <w:right w:val="none" w:sz="0" w:space="0" w:color="auto"/>
          </w:divBdr>
          <w:divsChild>
            <w:div w:id="1677609747">
              <w:marLeft w:val="0"/>
              <w:marRight w:val="0"/>
              <w:marTop w:val="0"/>
              <w:marBottom w:val="0"/>
              <w:divBdr>
                <w:top w:val="none" w:sz="0" w:space="0" w:color="auto"/>
                <w:left w:val="none" w:sz="0" w:space="0" w:color="auto"/>
                <w:bottom w:val="none" w:sz="0" w:space="0" w:color="auto"/>
                <w:right w:val="none" w:sz="0" w:space="0" w:color="auto"/>
              </w:divBdr>
            </w:div>
          </w:divsChild>
        </w:div>
        <w:div w:id="1076631846">
          <w:marLeft w:val="0"/>
          <w:marRight w:val="0"/>
          <w:marTop w:val="0"/>
          <w:marBottom w:val="0"/>
          <w:divBdr>
            <w:top w:val="none" w:sz="0" w:space="0" w:color="auto"/>
            <w:left w:val="none" w:sz="0" w:space="0" w:color="auto"/>
            <w:bottom w:val="none" w:sz="0" w:space="0" w:color="auto"/>
            <w:right w:val="none" w:sz="0" w:space="0" w:color="auto"/>
          </w:divBdr>
        </w:div>
        <w:div w:id="1476868772">
          <w:marLeft w:val="0"/>
          <w:marRight w:val="0"/>
          <w:marTop w:val="0"/>
          <w:marBottom w:val="0"/>
          <w:divBdr>
            <w:top w:val="none" w:sz="0" w:space="0" w:color="auto"/>
            <w:left w:val="none" w:sz="0" w:space="0" w:color="auto"/>
            <w:bottom w:val="none" w:sz="0" w:space="0" w:color="auto"/>
            <w:right w:val="none" w:sz="0" w:space="0" w:color="auto"/>
          </w:divBdr>
        </w:div>
        <w:div w:id="1519000475">
          <w:marLeft w:val="0"/>
          <w:marRight w:val="0"/>
          <w:marTop w:val="0"/>
          <w:marBottom w:val="0"/>
          <w:divBdr>
            <w:top w:val="none" w:sz="0" w:space="0" w:color="auto"/>
            <w:left w:val="none" w:sz="0" w:space="0" w:color="auto"/>
            <w:bottom w:val="none" w:sz="0" w:space="0" w:color="auto"/>
            <w:right w:val="none" w:sz="0" w:space="0" w:color="auto"/>
          </w:divBdr>
        </w:div>
        <w:div w:id="1550150255">
          <w:marLeft w:val="0"/>
          <w:marRight w:val="0"/>
          <w:marTop w:val="0"/>
          <w:marBottom w:val="0"/>
          <w:divBdr>
            <w:top w:val="none" w:sz="0" w:space="0" w:color="auto"/>
            <w:left w:val="none" w:sz="0" w:space="0" w:color="auto"/>
            <w:bottom w:val="none" w:sz="0" w:space="0" w:color="auto"/>
            <w:right w:val="none" w:sz="0" w:space="0" w:color="auto"/>
          </w:divBdr>
          <w:divsChild>
            <w:div w:id="1042945244">
              <w:marLeft w:val="0"/>
              <w:marRight w:val="0"/>
              <w:marTop w:val="0"/>
              <w:marBottom w:val="0"/>
              <w:divBdr>
                <w:top w:val="none" w:sz="0" w:space="0" w:color="auto"/>
                <w:left w:val="none" w:sz="0" w:space="0" w:color="auto"/>
                <w:bottom w:val="none" w:sz="0" w:space="0" w:color="auto"/>
                <w:right w:val="none" w:sz="0" w:space="0" w:color="auto"/>
              </w:divBdr>
            </w:div>
          </w:divsChild>
        </w:div>
        <w:div w:id="1562787348">
          <w:marLeft w:val="0"/>
          <w:marRight w:val="0"/>
          <w:marTop w:val="300"/>
          <w:marBottom w:val="0"/>
          <w:divBdr>
            <w:top w:val="none" w:sz="0" w:space="0" w:color="auto"/>
            <w:left w:val="none" w:sz="0" w:space="0" w:color="auto"/>
            <w:bottom w:val="none" w:sz="0" w:space="0" w:color="auto"/>
            <w:right w:val="none" w:sz="0" w:space="0" w:color="auto"/>
          </w:divBdr>
          <w:divsChild>
            <w:div w:id="718285162">
              <w:marLeft w:val="0"/>
              <w:marRight w:val="0"/>
              <w:marTop w:val="0"/>
              <w:marBottom w:val="0"/>
              <w:divBdr>
                <w:top w:val="none" w:sz="0" w:space="0" w:color="auto"/>
                <w:left w:val="none" w:sz="0" w:space="0" w:color="auto"/>
                <w:bottom w:val="none" w:sz="0" w:space="0" w:color="auto"/>
                <w:right w:val="none" w:sz="0" w:space="0" w:color="auto"/>
              </w:divBdr>
              <w:divsChild>
                <w:div w:id="82077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945386">
          <w:marLeft w:val="0"/>
          <w:marRight w:val="0"/>
          <w:marTop w:val="0"/>
          <w:marBottom w:val="0"/>
          <w:divBdr>
            <w:top w:val="none" w:sz="0" w:space="0" w:color="auto"/>
            <w:left w:val="none" w:sz="0" w:space="0" w:color="auto"/>
            <w:bottom w:val="none" w:sz="0" w:space="0" w:color="auto"/>
            <w:right w:val="none" w:sz="0" w:space="0" w:color="auto"/>
          </w:divBdr>
        </w:div>
        <w:div w:id="1835145834">
          <w:marLeft w:val="0"/>
          <w:marRight w:val="0"/>
          <w:marTop w:val="0"/>
          <w:marBottom w:val="0"/>
          <w:divBdr>
            <w:top w:val="none" w:sz="0" w:space="0" w:color="auto"/>
            <w:left w:val="none" w:sz="0" w:space="0" w:color="auto"/>
            <w:bottom w:val="none" w:sz="0" w:space="0" w:color="auto"/>
            <w:right w:val="none" w:sz="0" w:space="0" w:color="auto"/>
          </w:divBdr>
        </w:div>
      </w:divsChild>
    </w:div>
    <w:div w:id="1129208453">
      <w:bodyDiv w:val="1"/>
      <w:marLeft w:val="0"/>
      <w:marRight w:val="0"/>
      <w:marTop w:val="0"/>
      <w:marBottom w:val="0"/>
      <w:divBdr>
        <w:top w:val="none" w:sz="0" w:space="0" w:color="auto"/>
        <w:left w:val="none" w:sz="0" w:space="0" w:color="auto"/>
        <w:bottom w:val="none" w:sz="0" w:space="0" w:color="auto"/>
        <w:right w:val="none" w:sz="0" w:space="0" w:color="auto"/>
      </w:divBdr>
      <w:divsChild>
        <w:div w:id="251475348">
          <w:marLeft w:val="0"/>
          <w:marRight w:val="0"/>
          <w:marTop w:val="0"/>
          <w:marBottom w:val="0"/>
          <w:divBdr>
            <w:top w:val="none" w:sz="0" w:space="0" w:color="auto"/>
            <w:left w:val="none" w:sz="0" w:space="0" w:color="auto"/>
            <w:bottom w:val="none" w:sz="0" w:space="0" w:color="auto"/>
            <w:right w:val="none" w:sz="0" w:space="0" w:color="auto"/>
          </w:divBdr>
        </w:div>
        <w:div w:id="273950636">
          <w:marLeft w:val="0"/>
          <w:marRight w:val="0"/>
          <w:marTop w:val="300"/>
          <w:marBottom w:val="0"/>
          <w:divBdr>
            <w:top w:val="none" w:sz="0" w:space="0" w:color="auto"/>
            <w:left w:val="none" w:sz="0" w:space="0" w:color="auto"/>
            <w:bottom w:val="none" w:sz="0" w:space="0" w:color="auto"/>
            <w:right w:val="none" w:sz="0" w:space="0" w:color="auto"/>
          </w:divBdr>
          <w:divsChild>
            <w:div w:id="1522476672">
              <w:marLeft w:val="0"/>
              <w:marRight w:val="0"/>
              <w:marTop w:val="0"/>
              <w:marBottom w:val="0"/>
              <w:divBdr>
                <w:top w:val="none" w:sz="0" w:space="0" w:color="auto"/>
                <w:left w:val="none" w:sz="0" w:space="0" w:color="auto"/>
                <w:bottom w:val="none" w:sz="0" w:space="0" w:color="auto"/>
                <w:right w:val="none" w:sz="0" w:space="0" w:color="auto"/>
              </w:divBdr>
              <w:divsChild>
                <w:div w:id="90290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033769">
          <w:marLeft w:val="0"/>
          <w:marRight w:val="0"/>
          <w:marTop w:val="300"/>
          <w:marBottom w:val="0"/>
          <w:divBdr>
            <w:top w:val="none" w:sz="0" w:space="0" w:color="auto"/>
            <w:left w:val="none" w:sz="0" w:space="0" w:color="auto"/>
            <w:bottom w:val="none" w:sz="0" w:space="0" w:color="auto"/>
            <w:right w:val="none" w:sz="0" w:space="0" w:color="auto"/>
          </w:divBdr>
          <w:divsChild>
            <w:div w:id="127476663">
              <w:marLeft w:val="0"/>
              <w:marRight w:val="0"/>
              <w:marTop w:val="0"/>
              <w:marBottom w:val="0"/>
              <w:divBdr>
                <w:top w:val="none" w:sz="0" w:space="0" w:color="auto"/>
                <w:left w:val="none" w:sz="0" w:space="0" w:color="auto"/>
                <w:bottom w:val="none" w:sz="0" w:space="0" w:color="auto"/>
                <w:right w:val="none" w:sz="0" w:space="0" w:color="auto"/>
              </w:divBdr>
              <w:divsChild>
                <w:div w:id="767967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272039">
          <w:marLeft w:val="0"/>
          <w:marRight w:val="0"/>
          <w:marTop w:val="0"/>
          <w:marBottom w:val="0"/>
          <w:divBdr>
            <w:top w:val="none" w:sz="0" w:space="0" w:color="auto"/>
            <w:left w:val="none" w:sz="0" w:space="0" w:color="auto"/>
            <w:bottom w:val="none" w:sz="0" w:space="0" w:color="auto"/>
            <w:right w:val="none" w:sz="0" w:space="0" w:color="auto"/>
          </w:divBdr>
        </w:div>
        <w:div w:id="720517567">
          <w:marLeft w:val="0"/>
          <w:marRight w:val="0"/>
          <w:marTop w:val="0"/>
          <w:marBottom w:val="0"/>
          <w:divBdr>
            <w:top w:val="none" w:sz="0" w:space="0" w:color="auto"/>
            <w:left w:val="none" w:sz="0" w:space="0" w:color="auto"/>
            <w:bottom w:val="none" w:sz="0" w:space="0" w:color="auto"/>
            <w:right w:val="none" w:sz="0" w:space="0" w:color="auto"/>
          </w:divBdr>
        </w:div>
        <w:div w:id="778987206">
          <w:marLeft w:val="0"/>
          <w:marRight w:val="0"/>
          <w:marTop w:val="0"/>
          <w:marBottom w:val="0"/>
          <w:divBdr>
            <w:top w:val="none" w:sz="0" w:space="0" w:color="auto"/>
            <w:left w:val="none" w:sz="0" w:space="0" w:color="auto"/>
            <w:bottom w:val="none" w:sz="0" w:space="0" w:color="auto"/>
            <w:right w:val="none" w:sz="0" w:space="0" w:color="auto"/>
          </w:divBdr>
        </w:div>
        <w:div w:id="875191958">
          <w:marLeft w:val="0"/>
          <w:marRight w:val="0"/>
          <w:marTop w:val="0"/>
          <w:marBottom w:val="0"/>
          <w:divBdr>
            <w:top w:val="none" w:sz="0" w:space="0" w:color="auto"/>
            <w:left w:val="none" w:sz="0" w:space="0" w:color="auto"/>
            <w:bottom w:val="none" w:sz="0" w:space="0" w:color="auto"/>
            <w:right w:val="none" w:sz="0" w:space="0" w:color="auto"/>
          </w:divBdr>
          <w:divsChild>
            <w:div w:id="172187836">
              <w:marLeft w:val="0"/>
              <w:marRight w:val="0"/>
              <w:marTop w:val="0"/>
              <w:marBottom w:val="0"/>
              <w:divBdr>
                <w:top w:val="none" w:sz="0" w:space="0" w:color="auto"/>
                <w:left w:val="none" w:sz="0" w:space="0" w:color="auto"/>
                <w:bottom w:val="none" w:sz="0" w:space="0" w:color="auto"/>
                <w:right w:val="none" w:sz="0" w:space="0" w:color="auto"/>
              </w:divBdr>
            </w:div>
          </w:divsChild>
        </w:div>
        <w:div w:id="1009675406">
          <w:marLeft w:val="0"/>
          <w:marRight w:val="0"/>
          <w:marTop w:val="0"/>
          <w:marBottom w:val="0"/>
          <w:divBdr>
            <w:top w:val="none" w:sz="0" w:space="0" w:color="auto"/>
            <w:left w:val="none" w:sz="0" w:space="0" w:color="auto"/>
            <w:bottom w:val="none" w:sz="0" w:space="0" w:color="auto"/>
            <w:right w:val="none" w:sz="0" w:space="0" w:color="auto"/>
          </w:divBdr>
          <w:divsChild>
            <w:div w:id="1526166788">
              <w:marLeft w:val="0"/>
              <w:marRight w:val="0"/>
              <w:marTop w:val="0"/>
              <w:marBottom w:val="0"/>
              <w:divBdr>
                <w:top w:val="none" w:sz="0" w:space="0" w:color="auto"/>
                <w:left w:val="none" w:sz="0" w:space="0" w:color="auto"/>
                <w:bottom w:val="none" w:sz="0" w:space="0" w:color="auto"/>
                <w:right w:val="none" w:sz="0" w:space="0" w:color="auto"/>
              </w:divBdr>
            </w:div>
          </w:divsChild>
        </w:div>
        <w:div w:id="1038240242">
          <w:marLeft w:val="0"/>
          <w:marRight w:val="0"/>
          <w:marTop w:val="0"/>
          <w:marBottom w:val="0"/>
          <w:divBdr>
            <w:top w:val="none" w:sz="0" w:space="0" w:color="auto"/>
            <w:left w:val="none" w:sz="0" w:space="0" w:color="auto"/>
            <w:bottom w:val="none" w:sz="0" w:space="0" w:color="auto"/>
            <w:right w:val="none" w:sz="0" w:space="0" w:color="auto"/>
          </w:divBdr>
        </w:div>
        <w:div w:id="1053582841">
          <w:marLeft w:val="0"/>
          <w:marRight w:val="0"/>
          <w:marTop w:val="0"/>
          <w:marBottom w:val="0"/>
          <w:divBdr>
            <w:top w:val="none" w:sz="0" w:space="0" w:color="auto"/>
            <w:left w:val="none" w:sz="0" w:space="0" w:color="auto"/>
            <w:bottom w:val="none" w:sz="0" w:space="0" w:color="auto"/>
            <w:right w:val="none" w:sz="0" w:space="0" w:color="auto"/>
          </w:divBdr>
        </w:div>
        <w:div w:id="1213081469">
          <w:marLeft w:val="0"/>
          <w:marRight w:val="0"/>
          <w:marTop w:val="0"/>
          <w:marBottom w:val="0"/>
          <w:divBdr>
            <w:top w:val="none" w:sz="0" w:space="0" w:color="auto"/>
            <w:left w:val="none" w:sz="0" w:space="0" w:color="auto"/>
            <w:bottom w:val="none" w:sz="0" w:space="0" w:color="auto"/>
            <w:right w:val="none" w:sz="0" w:space="0" w:color="auto"/>
          </w:divBdr>
        </w:div>
        <w:div w:id="1416904056">
          <w:marLeft w:val="0"/>
          <w:marRight w:val="0"/>
          <w:marTop w:val="300"/>
          <w:marBottom w:val="0"/>
          <w:divBdr>
            <w:top w:val="none" w:sz="0" w:space="0" w:color="auto"/>
            <w:left w:val="none" w:sz="0" w:space="0" w:color="auto"/>
            <w:bottom w:val="none" w:sz="0" w:space="0" w:color="auto"/>
            <w:right w:val="none" w:sz="0" w:space="0" w:color="auto"/>
          </w:divBdr>
          <w:divsChild>
            <w:div w:id="561330362">
              <w:marLeft w:val="0"/>
              <w:marRight w:val="0"/>
              <w:marTop w:val="0"/>
              <w:marBottom w:val="0"/>
              <w:divBdr>
                <w:top w:val="none" w:sz="0" w:space="0" w:color="auto"/>
                <w:left w:val="none" w:sz="0" w:space="0" w:color="auto"/>
                <w:bottom w:val="none" w:sz="0" w:space="0" w:color="auto"/>
                <w:right w:val="none" w:sz="0" w:space="0" w:color="auto"/>
              </w:divBdr>
              <w:divsChild>
                <w:div w:id="299649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22477">
          <w:marLeft w:val="0"/>
          <w:marRight w:val="0"/>
          <w:marTop w:val="0"/>
          <w:marBottom w:val="0"/>
          <w:divBdr>
            <w:top w:val="none" w:sz="0" w:space="0" w:color="auto"/>
            <w:left w:val="none" w:sz="0" w:space="0" w:color="auto"/>
            <w:bottom w:val="none" w:sz="0" w:space="0" w:color="auto"/>
            <w:right w:val="none" w:sz="0" w:space="0" w:color="auto"/>
          </w:divBdr>
          <w:divsChild>
            <w:div w:id="1608808892">
              <w:marLeft w:val="0"/>
              <w:marRight w:val="0"/>
              <w:marTop w:val="0"/>
              <w:marBottom w:val="0"/>
              <w:divBdr>
                <w:top w:val="none" w:sz="0" w:space="0" w:color="auto"/>
                <w:left w:val="none" w:sz="0" w:space="0" w:color="auto"/>
                <w:bottom w:val="none" w:sz="0" w:space="0" w:color="auto"/>
                <w:right w:val="none" w:sz="0" w:space="0" w:color="auto"/>
              </w:divBdr>
            </w:div>
          </w:divsChild>
        </w:div>
        <w:div w:id="1492061016">
          <w:marLeft w:val="0"/>
          <w:marRight w:val="0"/>
          <w:marTop w:val="0"/>
          <w:marBottom w:val="0"/>
          <w:divBdr>
            <w:top w:val="none" w:sz="0" w:space="0" w:color="auto"/>
            <w:left w:val="none" w:sz="0" w:space="0" w:color="auto"/>
            <w:bottom w:val="none" w:sz="0" w:space="0" w:color="auto"/>
            <w:right w:val="none" w:sz="0" w:space="0" w:color="auto"/>
          </w:divBdr>
        </w:div>
        <w:div w:id="1707438959">
          <w:marLeft w:val="0"/>
          <w:marRight w:val="0"/>
          <w:marTop w:val="0"/>
          <w:marBottom w:val="0"/>
          <w:divBdr>
            <w:top w:val="none" w:sz="0" w:space="0" w:color="auto"/>
            <w:left w:val="none" w:sz="0" w:space="0" w:color="auto"/>
            <w:bottom w:val="none" w:sz="0" w:space="0" w:color="auto"/>
            <w:right w:val="none" w:sz="0" w:space="0" w:color="auto"/>
          </w:divBdr>
          <w:divsChild>
            <w:div w:id="1670476737">
              <w:marLeft w:val="0"/>
              <w:marRight w:val="0"/>
              <w:marTop w:val="0"/>
              <w:marBottom w:val="0"/>
              <w:divBdr>
                <w:top w:val="none" w:sz="0" w:space="0" w:color="auto"/>
                <w:left w:val="none" w:sz="0" w:space="0" w:color="auto"/>
                <w:bottom w:val="none" w:sz="0" w:space="0" w:color="auto"/>
                <w:right w:val="none" w:sz="0" w:space="0" w:color="auto"/>
              </w:divBdr>
            </w:div>
          </w:divsChild>
        </w:div>
        <w:div w:id="1718703388">
          <w:marLeft w:val="0"/>
          <w:marRight w:val="0"/>
          <w:marTop w:val="0"/>
          <w:marBottom w:val="0"/>
          <w:divBdr>
            <w:top w:val="none" w:sz="0" w:space="0" w:color="auto"/>
            <w:left w:val="none" w:sz="0" w:space="0" w:color="auto"/>
            <w:bottom w:val="none" w:sz="0" w:space="0" w:color="auto"/>
            <w:right w:val="none" w:sz="0" w:space="0" w:color="auto"/>
          </w:divBdr>
          <w:divsChild>
            <w:div w:id="927230396">
              <w:marLeft w:val="0"/>
              <w:marRight w:val="0"/>
              <w:marTop w:val="0"/>
              <w:marBottom w:val="0"/>
              <w:divBdr>
                <w:top w:val="none" w:sz="0" w:space="0" w:color="auto"/>
                <w:left w:val="none" w:sz="0" w:space="0" w:color="auto"/>
                <w:bottom w:val="none" w:sz="0" w:space="0" w:color="auto"/>
                <w:right w:val="none" w:sz="0" w:space="0" w:color="auto"/>
              </w:divBdr>
            </w:div>
          </w:divsChild>
        </w:div>
        <w:div w:id="1793405247">
          <w:marLeft w:val="0"/>
          <w:marRight w:val="0"/>
          <w:marTop w:val="300"/>
          <w:marBottom w:val="0"/>
          <w:divBdr>
            <w:top w:val="none" w:sz="0" w:space="0" w:color="auto"/>
            <w:left w:val="none" w:sz="0" w:space="0" w:color="auto"/>
            <w:bottom w:val="none" w:sz="0" w:space="0" w:color="auto"/>
            <w:right w:val="none" w:sz="0" w:space="0" w:color="auto"/>
          </w:divBdr>
        </w:div>
      </w:divsChild>
    </w:div>
    <w:div w:id="1133014597">
      <w:bodyDiv w:val="1"/>
      <w:marLeft w:val="0"/>
      <w:marRight w:val="0"/>
      <w:marTop w:val="0"/>
      <w:marBottom w:val="0"/>
      <w:divBdr>
        <w:top w:val="none" w:sz="0" w:space="0" w:color="auto"/>
        <w:left w:val="none" w:sz="0" w:space="0" w:color="auto"/>
        <w:bottom w:val="none" w:sz="0" w:space="0" w:color="auto"/>
        <w:right w:val="none" w:sz="0" w:space="0" w:color="auto"/>
      </w:divBdr>
    </w:div>
    <w:div w:id="1133017381">
      <w:bodyDiv w:val="1"/>
      <w:marLeft w:val="0"/>
      <w:marRight w:val="0"/>
      <w:marTop w:val="0"/>
      <w:marBottom w:val="0"/>
      <w:divBdr>
        <w:top w:val="none" w:sz="0" w:space="0" w:color="auto"/>
        <w:left w:val="none" w:sz="0" w:space="0" w:color="auto"/>
        <w:bottom w:val="none" w:sz="0" w:space="0" w:color="auto"/>
        <w:right w:val="none" w:sz="0" w:space="0" w:color="auto"/>
      </w:divBdr>
      <w:divsChild>
        <w:div w:id="2755234">
          <w:marLeft w:val="0"/>
          <w:marRight w:val="0"/>
          <w:marTop w:val="300"/>
          <w:marBottom w:val="0"/>
          <w:divBdr>
            <w:top w:val="none" w:sz="0" w:space="0" w:color="auto"/>
            <w:left w:val="none" w:sz="0" w:space="0" w:color="auto"/>
            <w:bottom w:val="none" w:sz="0" w:space="0" w:color="auto"/>
            <w:right w:val="none" w:sz="0" w:space="0" w:color="auto"/>
          </w:divBdr>
          <w:divsChild>
            <w:div w:id="1433361851">
              <w:marLeft w:val="0"/>
              <w:marRight w:val="0"/>
              <w:marTop w:val="0"/>
              <w:marBottom w:val="0"/>
              <w:divBdr>
                <w:top w:val="none" w:sz="0" w:space="0" w:color="auto"/>
                <w:left w:val="none" w:sz="0" w:space="0" w:color="auto"/>
                <w:bottom w:val="none" w:sz="0" w:space="0" w:color="auto"/>
                <w:right w:val="none" w:sz="0" w:space="0" w:color="auto"/>
              </w:divBdr>
              <w:divsChild>
                <w:div w:id="1716351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0515">
          <w:marLeft w:val="0"/>
          <w:marRight w:val="0"/>
          <w:marTop w:val="0"/>
          <w:marBottom w:val="0"/>
          <w:divBdr>
            <w:top w:val="none" w:sz="0" w:space="0" w:color="auto"/>
            <w:left w:val="none" w:sz="0" w:space="0" w:color="auto"/>
            <w:bottom w:val="none" w:sz="0" w:space="0" w:color="auto"/>
            <w:right w:val="none" w:sz="0" w:space="0" w:color="auto"/>
          </w:divBdr>
        </w:div>
        <w:div w:id="179664390">
          <w:marLeft w:val="0"/>
          <w:marRight w:val="0"/>
          <w:marTop w:val="0"/>
          <w:marBottom w:val="0"/>
          <w:divBdr>
            <w:top w:val="none" w:sz="0" w:space="0" w:color="auto"/>
            <w:left w:val="none" w:sz="0" w:space="0" w:color="auto"/>
            <w:bottom w:val="none" w:sz="0" w:space="0" w:color="auto"/>
            <w:right w:val="none" w:sz="0" w:space="0" w:color="auto"/>
          </w:divBdr>
          <w:divsChild>
            <w:div w:id="526330943">
              <w:marLeft w:val="0"/>
              <w:marRight w:val="0"/>
              <w:marTop w:val="0"/>
              <w:marBottom w:val="0"/>
              <w:divBdr>
                <w:top w:val="none" w:sz="0" w:space="0" w:color="auto"/>
                <w:left w:val="none" w:sz="0" w:space="0" w:color="auto"/>
                <w:bottom w:val="none" w:sz="0" w:space="0" w:color="auto"/>
                <w:right w:val="none" w:sz="0" w:space="0" w:color="auto"/>
              </w:divBdr>
            </w:div>
          </w:divsChild>
        </w:div>
        <w:div w:id="921380534">
          <w:marLeft w:val="0"/>
          <w:marRight w:val="0"/>
          <w:marTop w:val="0"/>
          <w:marBottom w:val="0"/>
          <w:divBdr>
            <w:top w:val="none" w:sz="0" w:space="0" w:color="auto"/>
            <w:left w:val="none" w:sz="0" w:space="0" w:color="auto"/>
            <w:bottom w:val="none" w:sz="0" w:space="0" w:color="auto"/>
            <w:right w:val="none" w:sz="0" w:space="0" w:color="auto"/>
          </w:divBdr>
        </w:div>
        <w:div w:id="970020982">
          <w:marLeft w:val="0"/>
          <w:marRight w:val="0"/>
          <w:marTop w:val="300"/>
          <w:marBottom w:val="0"/>
          <w:divBdr>
            <w:top w:val="none" w:sz="0" w:space="0" w:color="auto"/>
            <w:left w:val="none" w:sz="0" w:space="0" w:color="auto"/>
            <w:bottom w:val="none" w:sz="0" w:space="0" w:color="auto"/>
            <w:right w:val="none" w:sz="0" w:space="0" w:color="auto"/>
          </w:divBdr>
          <w:divsChild>
            <w:div w:id="514732287">
              <w:marLeft w:val="0"/>
              <w:marRight w:val="0"/>
              <w:marTop w:val="0"/>
              <w:marBottom w:val="0"/>
              <w:divBdr>
                <w:top w:val="none" w:sz="0" w:space="0" w:color="auto"/>
                <w:left w:val="none" w:sz="0" w:space="0" w:color="auto"/>
                <w:bottom w:val="none" w:sz="0" w:space="0" w:color="auto"/>
                <w:right w:val="none" w:sz="0" w:space="0" w:color="auto"/>
              </w:divBdr>
              <w:divsChild>
                <w:div w:id="5239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332517">
          <w:marLeft w:val="0"/>
          <w:marRight w:val="0"/>
          <w:marTop w:val="0"/>
          <w:marBottom w:val="0"/>
          <w:divBdr>
            <w:top w:val="none" w:sz="0" w:space="0" w:color="auto"/>
            <w:left w:val="none" w:sz="0" w:space="0" w:color="auto"/>
            <w:bottom w:val="none" w:sz="0" w:space="0" w:color="auto"/>
            <w:right w:val="none" w:sz="0" w:space="0" w:color="auto"/>
          </w:divBdr>
        </w:div>
        <w:div w:id="1099371054">
          <w:marLeft w:val="0"/>
          <w:marRight w:val="0"/>
          <w:marTop w:val="0"/>
          <w:marBottom w:val="0"/>
          <w:divBdr>
            <w:top w:val="none" w:sz="0" w:space="0" w:color="auto"/>
            <w:left w:val="none" w:sz="0" w:space="0" w:color="auto"/>
            <w:bottom w:val="none" w:sz="0" w:space="0" w:color="auto"/>
            <w:right w:val="none" w:sz="0" w:space="0" w:color="auto"/>
          </w:divBdr>
        </w:div>
        <w:div w:id="1137993827">
          <w:marLeft w:val="0"/>
          <w:marRight w:val="0"/>
          <w:marTop w:val="0"/>
          <w:marBottom w:val="0"/>
          <w:divBdr>
            <w:top w:val="none" w:sz="0" w:space="0" w:color="auto"/>
            <w:left w:val="none" w:sz="0" w:space="0" w:color="auto"/>
            <w:bottom w:val="none" w:sz="0" w:space="0" w:color="auto"/>
            <w:right w:val="none" w:sz="0" w:space="0" w:color="auto"/>
          </w:divBdr>
          <w:divsChild>
            <w:div w:id="299308172">
              <w:marLeft w:val="0"/>
              <w:marRight w:val="0"/>
              <w:marTop w:val="0"/>
              <w:marBottom w:val="0"/>
              <w:divBdr>
                <w:top w:val="none" w:sz="0" w:space="0" w:color="auto"/>
                <w:left w:val="none" w:sz="0" w:space="0" w:color="auto"/>
                <w:bottom w:val="none" w:sz="0" w:space="0" w:color="auto"/>
                <w:right w:val="none" w:sz="0" w:space="0" w:color="auto"/>
              </w:divBdr>
            </w:div>
          </w:divsChild>
        </w:div>
        <w:div w:id="1176846674">
          <w:marLeft w:val="0"/>
          <w:marRight w:val="0"/>
          <w:marTop w:val="0"/>
          <w:marBottom w:val="0"/>
          <w:divBdr>
            <w:top w:val="none" w:sz="0" w:space="0" w:color="auto"/>
            <w:left w:val="none" w:sz="0" w:space="0" w:color="auto"/>
            <w:bottom w:val="none" w:sz="0" w:space="0" w:color="auto"/>
            <w:right w:val="none" w:sz="0" w:space="0" w:color="auto"/>
          </w:divBdr>
        </w:div>
        <w:div w:id="1465581661">
          <w:marLeft w:val="0"/>
          <w:marRight w:val="0"/>
          <w:marTop w:val="300"/>
          <w:marBottom w:val="0"/>
          <w:divBdr>
            <w:top w:val="none" w:sz="0" w:space="0" w:color="auto"/>
            <w:left w:val="none" w:sz="0" w:space="0" w:color="auto"/>
            <w:bottom w:val="none" w:sz="0" w:space="0" w:color="auto"/>
            <w:right w:val="none" w:sz="0" w:space="0" w:color="auto"/>
          </w:divBdr>
          <w:divsChild>
            <w:div w:id="724259371">
              <w:marLeft w:val="0"/>
              <w:marRight w:val="0"/>
              <w:marTop w:val="0"/>
              <w:marBottom w:val="0"/>
              <w:divBdr>
                <w:top w:val="none" w:sz="0" w:space="0" w:color="auto"/>
                <w:left w:val="none" w:sz="0" w:space="0" w:color="auto"/>
                <w:bottom w:val="none" w:sz="0" w:space="0" w:color="auto"/>
                <w:right w:val="none" w:sz="0" w:space="0" w:color="auto"/>
              </w:divBdr>
              <w:divsChild>
                <w:div w:id="9359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932796">
          <w:marLeft w:val="0"/>
          <w:marRight w:val="0"/>
          <w:marTop w:val="0"/>
          <w:marBottom w:val="0"/>
          <w:divBdr>
            <w:top w:val="none" w:sz="0" w:space="0" w:color="auto"/>
            <w:left w:val="none" w:sz="0" w:space="0" w:color="auto"/>
            <w:bottom w:val="none" w:sz="0" w:space="0" w:color="auto"/>
            <w:right w:val="none" w:sz="0" w:space="0" w:color="auto"/>
          </w:divBdr>
          <w:divsChild>
            <w:div w:id="206719007">
              <w:marLeft w:val="0"/>
              <w:marRight w:val="0"/>
              <w:marTop w:val="0"/>
              <w:marBottom w:val="0"/>
              <w:divBdr>
                <w:top w:val="none" w:sz="0" w:space="0" w:color="auto"/>
                <w:left w:val="none" w:sz="0" w:space="0" w:color="auto"/>
                <w:bottom w:val="none" w:sz="0" w:space="0" w:color="auto"/>
                <w:right w:val="none" w:sz="0" w:space="0" w:color="auto"/>
              </w:divBdr>
            </w:div>
          </w:divsChild>
        </w:div>
        <w:div w:id="1582715875">
          <w:marLeft w:val="0"/>
          <w:marRight w:val="0"/>
          <w:marTop w:val="0"/>
          <w:marBottom w:val="0"/>
          <w:divBdr>
            <w:top w:val="none" w:sz="0" w:space="0" w:color="auto"/>
            <w:left w:val="none" w:sz="0" w:space="0" w:color="auto"/>
            <w:bottom w:val="none" w:sz="0" w:space="0" w:color="auto"/>
            <w:right w:val="none" w:sz="0" w:space="0" w:color="auto"/>
          </w:divBdr>
          <w:divsChild>
            <w:div w:id="184172547">
              <w:marLeft w:val="0"/>
              <w:marRight w:val="0"/>
              <w:marTop w:val="0"/>
              <w:marBottom w:val="0"/>
              <w:divBdr>
                <w:top w:val="none" w:sz="0" w:space="0" w:color="auto"/>
                <w:left w:val="none" w:sz="0" w:space="0" w:color="auto"/>
                <w:bottom w:val="none" w:sz="0" w:space="0" w:color="auto"/>
                <w:right w:val="none" w:sz="0" w:space="0" w:color="auto"/>
              </w:divBdr>
            </w:div>
          </w:divsChild>
        </w:div>
        <w:div w:id="1631403076">
          <w:marLeft w:val="0"/>
          <w:marRight w:val="0"/>
          <w:marTop w:val="0"/>
          <w:marBottom w:val="0"/>
          <w:divBdr>
            <w:top w:val="none" w:sz="0" w:space="0" w:color="auto"/>
            <w:left w:val="none" w:sz="0" w:space="0" w:color="auto"/>
            <w:bottom w:val="none" w:sz="0" w:space="0" w:color="auto"/>
            <w:right w:val="none" w:sz="0" w:space="0" w:color="auto"/>
          </w:divBdr>
        </w:div>
        <w:div w:id="1676566042">
          <w:marLeft w:val="0"/>
          <w:marRight w:val="0"/>
          <w:marTop w:val="0"/>
          <w:marBottom w:val="0"/>
          <w:divBdr>
            <w:top w:val="none" w:sz="0" w:space="0" w:color="auto"/>
            <w:left w:val="none" w:sz="0" w:space="0" w:color="auto"/>
            <w:bottom w:val="none" w:sz="0" w:space="0" w:color="auto"/>
            <w:right w:val="none" w:sz="0" w:space="0" w:color="auto"/>
          </w:divBdr>
        </w:div>
        <w:div w:id="1772235776">
          <w:marLeft w:val="0"/>
          <w:marRight w:val="0"/>
          <w:marTop w:val="0"/>
          <w:marBottom w:val="0"/>
          <w:divBdr>
            <w:top w:val="none" w:sz="0" w:space="0" w:color="auto"/>
            <w:left w:val="none" w:sz="0" w:space="0" w:color="auto"/>
            <w:bottom w:val="none" w:sz="0" w:space="0" w:color="auto"/>
            <w:right w:val="none" w:sz="0" w:space="0" w:color="auto"/>
          </w:divBdr>
        </w:div>
        <w:div w:id="1845123769">
          <w:marLeft w:val="0"/>
          <w:marRight w:val="0"/>
          <w:marTop w:val="300"/>
          <w:marBottom w:val="0"/>
          <w:divBdr>
            <w:top w:val="none" w:sz="0" w:space="0" w:color="auto"/>
            <w:left w:val="none" w:sz="0" w:space="0" w:color="auto"/>
            <w:bottom w:val="none" w:sz="0" w:space="0" w:color="auto"/>
            <w:right w:val="none" w:sz="0" w:space="0" w:color="auto"/>
          </w:divBdr>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249270536">
          <w:marLeft w:val="0"/>
          <w:marRight w:val="0"/>
          <w:marTop w:val="0"/>
          <w:marBottom w:val="0"/>
          <w:divBdr>
            <w:top w:val="none" w:sz="0" w:space="0" w:color="auto"/>
            <w:left w:val="none" w:sz="0" w:space="0" w:color="auto"/>
            <w:bottom w:val="none" w:sz="0" w:space="0" w:color="auto"/>
            <w:right w:val="none" w:sz="0" w:space="0" w:color="auto"/>
          </w:divBdr>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119213">
          <w:marLeft w:val="0"/>
          <w:marRight w:val="0"/>
          <w:marTop w:val="0"/>
          <w:marBottom w:val="0"/>
          <w:divBdr>
            <w:top w:val="none" w:sz="0" w:space="0" w:color="auto"/>
            <w:left w:val="none" w:sz="0" w:space="0" w:color="auto"/>
            <w:bottom w:val="none" w:sz="0" w:space="0" w:color="auto"/>
            <w:right w:val="none" w:sz="0" w:space="0" w:color="auto"/>
          </w:divBdr>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327323">
      <w:bodyDiv w:val="1"/>
      <w:marLeft w:val="0"/>
      <w:marRight w:val="0"/>
      <w:marTop w:val="0"/>
      <w:marBottom w:val="0"/>
      <w:divBdr>
        <w:top w:val="none" w:sz="0" w:space="0" w:color="auto"/>
        <w:left w:val="none" w:sz="0" w:space="0" w:color="auto"/>
        <w:bottom w:val="none" w:sz="0" w:space="0" w:color="auto"/>
        <w:right w:val="none" w:sz="0" w:space="0" w:color="auto"/>
      </w:divBdr>
      <w:divsChild>
        <w:div w:id="597640096">
          <w:marLeft w:val="0"/>
          <w:marRight w:val="0"/>
          <w:marTop w:val="0"/>
          <w:marBottom w:val="0"/>
          <w:divBdr>
            <w:top w:val="none" w:sz="0" w:space="0" w:color="auto"/>
            <w:left w:val="none" w:sz="0" w:space="0" w:color="auto"/>
            <w:bottom w:val="none" w:sz="0" w:space="0" w:color="auto"/>
            <w:right w:val="none" w:sz="0" w:space="0" w:color="auto"/>
          </w:divBdr>
          <w:divsChild>
            <w:div w:id="589775671">
              <w:marLeft w:val="0"/>
              <w:marRight w:val="0"/>
              <w:marTop w:val="0"/>
              <w:marBottom w:val="0"/>
              <w:divBdr>
                <w:top w:val="none" w:sz="0" w:space="0" w:color="auto"/>
                <w:left w:val="none" w:sz="0" w:space="0" w:color="auto"/>
                <w:bottom w:val="none" w:sz="0" w:space="0" w:color="auto"/>
                <w:right w:val="none" w:sz="0" w:space="0" w:color="auto"/>
              </w:divBdr>
            </w:div>
          </w:divsChild>
        </w:div>
        <w:div w:id="869804040">
          <w:marLeft w:val="0"/>
          <w:marRight w:val="0"/>
          <w:marTop w:val="0"/>
          <w:marBottom w:val="0"/>
          <w:divBdr>
            <w:top w:val="none" w:sz="0" w:space="0" w:color="auto"/>
            <w:left w:val="none" w:sz="0" w:space="0" w:color="auto"/>
            <w:bottom w:val="none" w:sz="0" w:space="0" w:color="auto"/>
            <w:right w:val="none" w:sz="0" w:space="0" w:color="auto"/>
          </w:divBdr>
        </w:div>
        <w:div w:id="884756787">
          <w:marLeft w:val="0"/>
          <w:marRight w:val="0"/>
          <w:marTop w:val="0"/>
          <w:marBottom w:val="0"/>
          <w:divBdr>
            <w:top w:val="none" w:sz="0" w:space="0" w:color="auto"/>
            <w:left w:val="none" w:sz="0" w:space="0" w:color="auto"/>
            <w:bottom w:val="none" w:sz="0" w:space="0" w:color="auto"/>
            <w:right w:val="none" w:sz="0" w:space="0" w:color="auto"/>
          </w:divBdr>
        </w:div>
        <w:div w:id="975599237">
          <w:marLeft w:val="0"/>
          <w:marRight w:val="0"/>
          <w:marTop w:val="300"/>
          <w:marBottom w:val="0"/>
          <w:divBdr>
            <w:top w:val="none" w:sz="0" w:space="0" w:color="auto"/>
            <w:left w:val="none" w:sz="0" w:space="0" w:color="auto"/>
            <w:bottom w:val="none" w:sz="0" w:space="0" w:color="auto"/>
            <w:right w:val="none" w:sz="0" w:space="0" w:color="auto"/>
          </w:divBdr>
          <w:divsChild>
            <w:div w:id="190074874">
              <w:marLeft w:val="0"/>
              <w:marRight w:val="0"/>
              <w:marTop w:val="0"/>
              <w:marBottom w:val="0"/>
              <w:divBdr>
                <w:top w:val="none" w:sz="0" w:space="0" w:color="auto"/>
                <w:left w:val="none" w:sz="0" w:space="0" w:color="auto"/>
                <w:bottom w:val="none" w:sz="0" w:space="0" w:color="auto"/>
                <w:right w:val="none" w:sz="0" w:space="0" w:color="auto"/>
              </w:divBdr>
              <w:divsChild>
                <w:div w:id="1007362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0257">
          <w:marLeft w:val="0"/>
          <w:marRight w:val="0"/>
          <w:marTop w:val="0"/>
          <w:marBottom w:val="0"/>
          <w:divBdr>
            <w:top w:val="none" w:sz="0" w:space="0" w:color="auto"/>
            <w:left w:val="none" w:sz="0" w:space="0" w:color="auto"/>
            <w:bottom w:val="none" w:sz="0" w:space="0" w:color="auto"/>
            <w:right w:val="none" w:sz="0" w:space="0" w:color="auto"/>
          </w:divBdr>
        </w:div>
        <w:div w:id="1066991771">
          <w:marLeft w:val="0"/>
          <w:marRight w:val="0"/>
          <w:marTop w:val="0"/>
          <w:marBottom w:val="0"/>
          <w:divBdr>
            <w:top w:val="none" w:sz="0" w:space="0" w:color="auto"/>
            <w:left w:val="none" w:sz="0" w:space="0" w:color="auto"/>
            <w:bottom w:val="none" w:sz="0" w:space="0" w:color="auto"/>
            <w:right w:val="none" w:sz="0" w:space="0" w:color="auto"/>
          </w:divBdr>
          <w:divsChild>
            <w:div w:id="405999322">
              <w:marLeft w:val="0"/>
              <w:marRight w:val="0"/>
              <w:marTop w:val="0"/>
              <w:marBottom w:val="0"/>
              <w:divBdr>
                <w:top w:val="none" w:sz="0" w:space="0" w:color="auto"/>
                <w:left w:val="none" w:sz="0" w:space="0" w:color="auto"/>
                <w:bottom w:val="none" w:sz="0" w:space="0" w:color="auto"/>
                <w:right w:val="none" w:sz="0" w:space="0" w:color="auto"/>
              </w:divBdr>
            </w:div>
          </w:divsChild>
        </w:div>
        <w:div w:id="1084693350">
          <w:marLeft w:val="0"/>
          <w:marRight w:val="0"/>
          <w:marTop w:val="0"/>
          <w:marBottom w:val="0"/>
          <w:divBdr>
            <w:top w:val="none" w:sz="0" w:space="0" w:color="auto"/>
            <w:left w:val="none" w:sz="0" w:space="0" w:color="auto"/>
            <w:bottom w:val="none" w:sz="0" w:space="0" w:color="auto"/>
            <w:right w:val="none" w:sz="0" w:space="0" w:color="auto"/>
          </w:divBdr>
        </w:div>
        <w:div w:id="1145465858">
          <w:marLeft w:val="0"/>
          <w:marRight w:val="0"/>
          <w:marTop w:val="300"/>
          <w:marBottom w:val="0"/>
          <w:divBdr>
            <w:top w:val="none" w:sz="0" w:space="0" w:color="auto"/>
            <w:left w:val="none" w:sz="0" w:space="0" w:color="auto"/>
            <w:bottom w:val="none" w:sz="0" w:space="0" w:color="auto"/>
            <w:right w:val="none" w:sz="0" w:space="0" w:color="auto"/>
          </w:divBdr>
          <w:divsChild>
            <w:div w:id="453410009">
              <w:marLeft w:val="0"/>
              <w:marRight w:val="0"/>
              <w:marTop w:val="0"/>
              <w:marBottom w:val="0"/>
              <w:divBdr>
                <w:top w:val="none" w:sz="0" w:space="0" w:color="auto"/>
                <w:left w:val="none" w:sz="0" w:space="0" w:color="auto"/>
                <w:bottom w:val="none" w:sz="0" w:space="0" w:color="auto"/>
                <w:right w:val="none" w:sz="0" w:space="0" w:color="auto"/>
              </w:divBdr>
            </w:div>
          </w:divsChild>
        </w:div>
        <w:div w:id="1264728231">
          <w:marLeft w:val="0"/>
          <w:marRight w:val="0"/>
          <w:marTop w:val="0"/>
          <w:marBottom w:val="0"/>
          <w:divBdr>
            <w:top w:val="none" w:sz="0" w:space="0" w:color="auto"/>
            <w:left w:val="none" w:sz="0" w:space="0" w:color="auto"/>
            <w:bottom w:val="none" w:sz="0" w:space="0" w:color="auto"/>
            <w:right w:val="none" w:sz="0" w:space="0" w:color="auto"/>
          </w:divBdr>
        </w:div>
        <w:div w:id="1290093861">
          <w:marLeft w:val="0"/>
          <w:marRight w:val="0"/>
          <w:marTop w:val="0"/>
          <w:marBottom w:val="0"/>
          <w:divBdr>
            <w:top w:val="none" w:sz="0" w:space="0" w:color="auto"/>
            <w:left w:val="none" w:sz="0" w:space="0" w:color="auto"/>
            <w:bottom w:val="none" w:sz="0" w:space="0" w:color="auto"/>
            <w:right w:val="none" w:sz="0" w:space="0" w:color="auto"/>
          </w:divBdr>
          <w:divsChild>
            <w:div w:id="1238709944">
              <w:marLeft w:val="0"/>
              <w:marRight w:val="0"/>
              <w:marTop w:val="0"/>
              <w:marBottom w:val="0"/>
              <w:divBdr>
                <w:top w:val="none" w:sz="0" w:space="0" w:color="auto"/>
                <w:left w:val="none" w:sz="0" w:space="0" w:color="auto"/>
                <w:bottom w:val="none" w:sz="0" w:space="0" w:color="auto"/>
                <w:right w:val="none" w:sz="0" w:space="0" w:color="auto"/>
              </w:divBdr>
            </w:div>
          </w:divsChild>
        </w:div>
        <w:div w:id="1347294701">
          <w:marLeft w:val="0"/>
          <w:marRight w:val="0"/>
          <w:marTop w:val="0"/>
          <w:marBottom w:val="0"/>
          <w:divBdr>
            <w:top w:val="none" w:sz="0" w:space="0" w:color="auto"/>
            <w:left w:val="none" w:sz="0" w:space="0" w:color="auto"/>
            <w:bottom w:val="none" w:sz="0" w:space="0" w:color="auto"/>
            <w:right w:val="none" w:sz="0" w:space="0" w:color="auto"/>
          </w:divBdr>
        </w:div>
        <w:div w:id="1579097572">
          <w:marLeft w:val="0"/>
          <w:marRight w:val="0"/>
          <w:marTop w:val="0"/>
          <w:marBottom w:val="0"/>
          <w:divBdr>
            <w:top w:val="none" w:sz="0" w:space="0" w:color="auto"/>
            <w:left w:val="none" w:sz="0" w:space="0" w:color="auto"/>
            <w:bottom w:val="none" w:sz="0" w:space="0" w:color="auto"/>
            <w:right w:val="none" w:sz="0" w:space="0" w:color="auto"/>
          </w:divBdr>
        </w:div>
        <w:div w:id="1596859493">
          <w:marLeft w:val="0"/>
          <w:marRight w:val="0"/>
          <w:marTop w:val="300"/>
          <w:marBottom w:val="0"/>
          <w:divBdr>
            <w:top w:val="none" w:sz="0" w:space="0" w:color="auto"/>
            <w:left w:val="none" w:sz="0" w:space="0" w:color="auto"/>
            <w:bottom w:val="none" w:sz="0" w:space="0" w:color="auto"/>
            <w:right w:val="none" w:sz="0" w:space="0" w:color="auto"/>
          </w:divBdr>
          <w:divsChild>
            <w:div w:id="26764397">
              <w:marLeft w:val="0"/>
              <w:marRight w:val="0"/>
              <w:marTop w:val="0"/>
              <w:marBottom w:val="0"/>
              <w:divBdr>
                <w:top w:val="none" w:sz="0" w:space="0" w:color="auto"/>
                <w:left w:val="none" w:sz="0" w:space="0" w:color="auto"/>
                <w:bottom w:val="none" w:sz="0" w:space="0" w:color="auto"/>
                <w:right w:val="none" w:sz="0" w:space="0" w:color="auto"/>
              </w:divBdr>
            </w:div>
          </w:divsChild>
        </w:div>
        <w:div w:id="1713727754">
          <w:marLeft w:val="0"/>
          <w:marRight w:val="0"/>
          <w:marTop w:val="0"/>
          <w:marBottom w:val="0"/>
          <w:divBdr>
            <w:top w:val="none" w:sz="0" w:space="0" w:color="auto"/>
            <w:left w:val="none" w:sz="0" w:space="0" w:color="auto"/>
            <w:bottom w:val="none" w:sz="0" w:space="0" w:color="auto"/>
            <w:right w:val="none" w:sz="0" w:space="0" w:color="auto"/>
          </w:divBdr>
          <w:divsChild>
            <w:div w:id="899941666">
              <w:marLeft w:val="0"/>
              <w:marRight w:val="0"/>
              <w:marTop w:val="0"/>
              <w:marBottom w:val="0"/>
              <w:divBdr>
                <w:top w:val="none" w:sz="0" w:space="0" w:color="auto"/>
                <w:left w:val="none" w:sz="0" w:space="0" w:color="auto"/>
                <w:bottom w:val="none" w:sz="0" w:space="0" w:color="auto"/>
                <w:right w:val="none" w:sz="0" w:space="0" w:color="auto"/>
              </w:divBdr>
            </w:div>
          </w:divsChild>
        </w:div>
        <w:div w:id="1743521487">
          <w:marLeft w:val="0"/>
          <w:marRight w:val="0"/>
          <w:marTop w:val="0"/>
          <w:marBottom w:val="0"/>
          <w:divBdr>
            <w:top w:val="none" w:sz="0" w:space="0" w:color="auto"/>
            <w:left w:val="none" w:sz="0" w:space="0" w:color="auto"/>
            <w:bottom w:val="none" w:sz="0" w:space="0" w:color="auto"/>
            <w:right w:val="none" w:sz="0" w:space="0" w:color="auto"/>
          </w:divBdr>
          <w:divsChild>
            <w:div w:id="771973596">
              <w:marLeft w:val="0"/>
              <w:marRight w:val="0"/>
              <w:marTop w:val="0"/>
              <w:marBottom w:val="0"/>
              <w:divBdr>
                <w:top w:val="none" w:sz="0" w:space="0" w:color="auto"/>
                <w:left w:val="none" w:sz="0" w:space="0" w:color="auto"/>
                <w:bottom w:val="none" w:sz="0" w:space="0" w:color="auto"/>
                <w:right w:val="none" w:sz="0" w:space="0" w:color="auto"/>
              </w:divBdr>
            </w:div>
          </w:divsChild>
        </w:div>
        <w:div w:id="1810633339">
          <w:marLeft w:val="0"/>
          <w:marRight w:val="0"/>
          <w:marTop w:val="0"/>
          <w:marBottom w:val="0"/>
          <w:divBdr>
            <w:top w:val="none" w:sz="0" w:space="0" w:color="auto"/>
            <w:left w:val="none" w:sz="0" w:space="0" w:color="auto"/>
            <w:bottom w:val="none" w:sz="0" w:space="0" w:color="auto"/>
            <w:right w:val="none" w:sz="0" w:space="0" w:color="auto"/>
          </w:divBdr>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95973767">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566231660">
          <w:marLeft w:val="0"/>
          <w:marRight w:val="0"/>
          <w:marTop w:val="0"/>
          <w:marBottom w:val="0"/>
          <w:divBdr>
            <w:top w:val="none" w:sz="0" w:space="0" w:color="auto"/>
            <w:left w:val="none" w:sz="0" w:space="0" w:color="auto"/>
            <w:bottom w:val="none" w:sz="0" w:space="0" w:color="auto"/>
            <w:right w:val="none" w:sz="0" w:space="0" w:color="auto"/>
          </w:divBdr>
        </w:div>
        <w:div w:id="915436690">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1568373644">
          <w:marLeft w:val="0"/>
          <w:marRight w:val="0"/>
          <w:marTop w:val="0"/>
          <w:marBottom w:val="0"/>
          <w:divBdr>
            <w:top w:val="none" w:sz="0" w:space="0" w:color="auto"/>
            <w:left w:val="none" w:sz="0" w:space="0" w:color="auto"/>
            <w:bottom w:val="none" w:sz="0" w:space="0" w:color="auto"/>
            <w:right w:val="none" w:sz="0" w:space="0" w:color="auto"/>
          </w:divBdr>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231498">
      <w:bodyDiv w:val="1"/>
      <w:marLeft w:val="0"/>
      <w:marRight w:val="0"/>
      <w:marTop w:val="0"/>
      <w:marBottom w:val="0"/>
      <w:divBdr>
        <w:top w:val="none" w:sz="0" w:space="0" w:color="auto"/>
        <w:left w:val="none" w:sz="0" w:space="0" w:color="auto"/>
        <w:bottom w:val="none" w:sz="0" w:space="0" w:color="auto"/>
        <w:right w:val="none" w:sz="0" w:space="0" w:color="auto"/>
      </w:divBdr>
      <w:divsChild>
        <w:div w:id="16854123">
          <w:marLeft w:val="0"/>
          <w:marRight w:val="0"/>
          <w:marTop w:val="300"/>
          <w:marBottom w:val="0"/>
          <w:divBdr>
            <w:top w:val="none" w:sz="0" w:space="0" w:color="auto"/>
            <w:left w:val="none" w:sz="0" w:space="0" w:color="auto"/>
            <w:bottom w:val="none" w:sz="0" w:space="0" w:color="auto"/>
            <w:right w:val="none" w:sz="0" w:space="0" w:color="auto"/>
          </w:divBdr>
        </w:div>
        <w:div w:id="30764645">
          <w:marLeft w:val="0"/>
          <w:marRight w:val="0"/>
          <w:marTop w:val="300"/>
          <w:marBottom w:val="0"/>
          <w:divBdr>
            <w:top w:val="none" w:sz="0" w:space="0" w:color="auto"/>
            <w:left w:val="none" w:sz="0" w:space="0" w:color="auto"/>
            <w:bottom w:val="none" w:sz="0" w:space="0" w:color="auto"/>
            <w:right w:val="none" w:sz="0" w:space="0" w:color="auto"/>
          </w:divBdr>
          <w:divsChild>
            <w:div w:id="1200818183">
              <w:marLeft w:val="0"/>
              <w:marRight w:val="0"/>
              <w:marTop w:val="0"/>
              <w:marBottom w:val="0"/>
              <w:divBdr>
                <w:top w:val="none" w:sz="0" w:space="0" w:color="auto"/>
                <w:left w:val="none" w:sz="0" w:space="0" w:color="auto"/>
                <w:bottom w:val="none" w:sz="0" w:space="0" w:color="auto"/>
                <w:right w:val="none" w:sz="0" w:space="0" w:color="auto"/>
              </w:divBdr>
              <w:divsChild>
                <w:div w:id="44192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0586">
          <w:marLeft w:val="0"/>
          <w:marRight w:val="0"/>
          <w:marTop w:val="0"/>
          <w:marBottom w:val="0"/>
          <w:divBdr>
            <w:top w:val="none" w:sz="0" w:space="0" w:color="auto"/>
            <w:left w:val="none" w:sz="0" w:space="0" w:color="auto"/>
            <w:bottom w:val="none" w:sz="0" w:space="0" w:color="auto"/>
            <w:right w:val="none" w:sz="0" w:space="0" w:color="auto"/>
          </w:divBdr>
        </w:div>
        <w:div w:id="56437742">
          <w:marLeft w:val="0"/>
          <w:marRight w:val="0"/>
          <w:marTop w:val="0"/>
          <w:marBottom w:val="0"/>
          <w:divBdr>
            <w:top w:val="none" w:sz="0" w:space="0" w:color="auto"/>
            <w:left w:val="none" w:sz="0" w:space="0" w:color="auto"/>
            <w:bottom w:val="none" w:sz="0" w:space="0" w:color="auto"/>
            <w:right w:val="none" w:sz="0" w:space="0" w:color="auto"/>
          </w:divBdr>
          <w:divsChild>
            <w:div w:id="1136990039">
              <w:marLeft w:val="0"/>
              <w:marRight w:val="0"/>
              <w:marTop w:val="0"/>
              <w:marBottom w:val="0"/>
              <w:divBdr>
                <w:top w:val="none" w:sz="0" w:space="0" w:color="auto"/>
                <w:left w:val="none" w:sz="0" w:space="0" w:color="auto"/>
                <w:bottom w:val="none" w:sz="0" w:space="0" w:color="auto"/>
                <w:right w:val="none" w:sz="0" w:space="0" w:color="auto"/>
              </w:divBdr>
            </w:div>
          </w:divsChild>
        </w:div>
        <w:div w:id="232203810">
          <w:marLeft w:val="0"/>
          <w:marRight w:val="0"/>
          <w:marTop w:val="0"/>
          <w:marBottom w:val="0"/>
          <w:divBdr>
            <w:top w:val="none" w:sz="0" w:space="0" w:color="auto"/>
            <w:left w:val="none" w:sz="0" w:space="0" w:color="auto"/>
            <w:bottom w:val="none" w:sz="0" w:space="0" w:color="auto"/>
            <w:right w:val="none" w:sz="0" w:space="0" w:color="auto"/>
          </w:divBdr>
          <w:divsChild>
            <w:div w:id="519705862">
              <w:marLeft w:val="0"/>
              <w:marRight w:val="0"/>
              <w:marTop w:val="0"/>
              <w:marBottom w:val="0"/>
              <w:divBdr>
                <w:top w:val="none" w:sz="0" w:space="0" w:color="auto"/>
                <w:left w:val="none" w:sz="0" w:space="0" w:color="auto"/>
                <w:bottom w:val="none" w:sz="0" w:space="0" w:color="auto"/>
                <w:right w:val="none" w:sz="0" w:space="0" w:color="auto"/>
              </w:divBdr>
            </w:div>
          </w:divsChild>
        </w:div>
        <w:div w:id="767698937">
          <w:marLeft w:val="0"/>
          <w:marRight w:val="0"/>
          <w:marTop w:val="0"/>
          <w:marBottom w:val="0"/>
          <w:divBdr>
            <w:top w:val="none" w:sz="0" w:space="0" w:color="auto"/>
            <w:left w:val="none" w:sz="0" w:space="0" w:color="auto"/>
            <w:bottom w:val="none" w:sz="0" w:space="0" w:color="auto"/>
            <w:right w:val="none" w:sz="0" w:space="0" w:color="auto"/>
          </w:divBdr>
        </w:div>
        <w:div w:id="875966382">
          <w:marLeft w:val="0"/>
          <w:marRight w:val="0"/>
          <w:marTop w:val="0"/>
          <w:marBottom w:val="0"/>
          <w:divBdr>
            <w:top w:val="none" w:sz="0" w:space="0" w:color="auto"/>
            <w:left w:val="none" w:sz="0" w:space="0" w:color="auto"/>
            <w:bottom w:val="none" w:sz="0" w:space="0" w:color="auto"/>
            <w:right w:val="none" w:sz="0" w:space="0" w:color="auto"/>
          </w:divBdr>
        </w:div>
        <w:div w:id="942735633">
          <w:marLeft w:val="0"/>
          <w:marRight w:val="0"/>
          <w:marTop w:val="0"/>
          <w:marBottom w:val="0"/>
          <w:divBdr>
            <w:top w:val="none" w:sz="0" w:space="0" w:color="auto"/>
            <w:left w:val="none" w:sz="0" w:space="0" w:color="auto"/>
            <w:bottom w:val="none" w:sz="0" w:space="0" w:color="auto"/>
            <w:right w:val="none" w:sz="0" w:space="0" w:color="auto"/>
          </w:divBdr>
          <w:divsChild>
            <w:div w:id="1573810706">
              <w:marLeft w:val="0"/>
              <w:marRight w:val="0"/>
              <w:marTop w:val="0"/>
              <w:marBottom w:val="0"/>
              <w:divBdr>
                <w:top w:val="none" w:sz="0" w:space="0" w:color="auto"/>
                <w:left w:val="none" w:sz="0" w:space="0" w:color="auto"/>
                <w:bottom w:val="none" w:sz="0" w:space="0" w:color="auto"/>
                <w:right w:val="none" w:sz="0" w:space="0" w:color="auto"/>
              </w:divBdr>
            </w:div>
          </w:divsChild>
        </w:div>
        <w:div w:id="1134366195">
          <w:marLeft w:val="0"/>
          <w:marRight w:val="0"/>
          <w:marTop w:val="0"/>
          <w:marBottom w:val="0"/>
          <w:divBdr>
            <w:top w:val="none" w:sz="0" w:space="0" w:color="auto"/>
            <w:left w:val="none" w:sz="0" w:space="0" w:color="auto"/>
            <w:bottom w:val="none" w:sz="0" w:space="0" w:color="auto"/>
            <w:right w:val="none" w:sz="0" w:space="0" w:color="auto"/>
          </w:divBdr>
          <w:divsChild>
            <w:div w:id="1412387133">
              <w:marLeft w:val="0"/>
              <w:marRight w:val="0"/>
              <w:marTop w:val="0"/>
              <w:marBottom w:val="0"/>
              <w:divBdr>
                <w:top w:val="none" w:sz="0" w:space="0" w:color="auto"/>
                <w:left w:val="none" w:sz="0" w:space="0" w:color="auto"/>
                <w:bottom w:val="none" w:sz="0" w:space="0" w:color="auto"/>
                <w:right w:val="none" w:sz="0" w:space="0" w:color="auto"/>
              </w:divBdr>
            </w:div>
          </w:divsChild>
        </w:div>
        <w:div w:id="1138452838">
          <w:marLeft w:val="0"/>
          <w:marRight w:val="0"/>
          <w:marTop w:val="0"/>
          <w:marBottom w:val="0"/>
          <w:divBdr>
            <w:top w:val="none" w:sz="0" w:space="0" w:color="auto"/>
            <w:left w:val="none" w:sz="0" w:space="0" w:color="auto"/>
            <w:bottom w:val="none" w:sz="0" w:space="0" w:color="auto"/>
            <w:right w:val="none" w:sz="0" w:space="0" w:color="auto"/>
          </w:divBdr>
        </w:div>
        <w:div w:id="1329597005">
          <w:marLeft w:val="0"/>
          <w:marRight w:val="0"/>
          <w:marTop w:val="0"/>
          <w:marBottom w:val="0"/>
          <w:divBdr>
            <w:top w:val="none" w:sz="0" w:space="0" w:color="auto"/>
            <w:left w:val="none" w:sz="0" w:space="0" w:color="auto"/>
            <w:bottom w:val="none" w:sz="0" w:space="0" w:color="auto"/>
            <w:right w:val="none" w:sz="0" w:space="0" w:color="auto"/>
          </w:divBdr>
          <w:divsChild>
            <w:div w:id="401567103">
              <w:marLeft w:val="0"/>
              <w:marRight w:val="0"/>
              <w:marTop w:val="0"/>
              <w:marBottom w:val="0"/>
              <w:divBdr>
                <w:top w:val="none" w:sz="0" w:space="0" w:color="auto"/>
                <w:left w:val="none" w:sz="0" w:space="0" w:color="auto"/>
                <w:bottom w:val="none" w:sz="0" w:space="0" w:color="auto"/>
                <w:right w:val="none" w:sz="0" w:space="0" w:color="auto"/>
              </w:divBdr>
            </w:div>
          </w:divsChild>
        </w:div>
        <w:div w:id="1375889913">
          <w:marLeft w:val="0"/>
          <w:marRight w:val="0"/>
          <w:marTop w:val="0"/>
          <w:marBottom w:val="0"/>
          <w:divBdr>
            <w:top w:val="none" w:sz="0" w:space="0" w:color="auto"/>
            <w:left w:val="none" w:sz="0" w:space="0" w:color="auto"/>
            <w:bottom w:val="none" w:sz="0" w:space="0" w:color="auto"/>
            <w:right w:val="none" w:sz="0" w:space="0" w:color="auto"/>
          </w:divBdr>
        </w:div>
        <w:div w:id="1479147680">
          <w:marLeft w:val="0"/>
          <w:marRight w:val="0"/>
          <w:marTop w:val="0"/>
          <w:marBottom w:val="0"/>
          <w:divBdr>
            <w:top w:val="none" w:sz="0" w:space="0" w:color="auto"/>
            <w:left w:val="none" w:sz="0" w:space="0" w:color="auto"/>
            <w:bottom w:val="none" w:sz="0" w:space="0" w:color="auto"/>
            <w:right w:val="none" w:sz="0" w:space="0" w:color="auto"/>
          </w:divBdr>
        </w:div>
        <w:div w:id="1517039550">
          <w:marLeft w:val="0"/>
          <w:marRight w:val="0"/>
          <w:marTop w:val="300"/>
          <w:marBottom w:val="0"/>
          <w:divBdr>
            <w:top w:val="none" w:sz="0" w:space="0" w:color="auto"/>
            <w:left w:val="none" w:sz="0" w:space="0" w:color="auto"/>
            <w:bottom w:val="none" w:sz="0" w:space="0" w:color="auto"/>
            <w:right w:val="none" w:sz="0" w:space="0" w:color="auto"/>
          </w:divBdr>
          <w:divsChild>
            <w:div w:id="15158086">
              <w:marLeft w:val="0"/>
              <w:marRight w:val="0"/>
              <w:marTop w:val="0"/>
              <w:marBottom w:val="0"/>
              <w:divBdr>
                <w:top w:val="none" w:sz="0" w:space="0" w:color="auto"/>
                <w:left w:val="none" w:sz="0" w:space="0" w:color="auto"/>
                <w:bottom w:val="none" w:sz="0" w:space="0" w:color="auto"/>
                <w:right w:val="none" w:sz="0" w:space="0" w:color="auto"/>
              </w:divBdr>
              <w:divsChild>
                <w:div w:id="118189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661016">
          <w:marLeft w:val="0"/>
          <w:marRight w:val="0"/>
          <w:marTop w:val="0"/>
          <w:marBottom w:val="0"/>
          <w:divBdr>
            <w:top w:val="none" w:sz="0" w:space="0" w:color="auto"/>
            <w:left w:val="none" w:sz="0" w:space="0" w:color="auto"/>
            <w:bottom w:val="none" w:sz="0" w:space="0" w:color="auto"/>
            <w:right w:val="none" w:sz="0" w:space="0" w:color="auto"/>
          </w:divBdr>
          <w:divsChild>
            <w:div w:id="1451363041">
              <w:marLeft w:val="0"/>
              <w:marRight w:val="0"/>
              <w:marTop w:val="0"/>
              <w:marBottom w:val="0"/>
              <w:divBdr>
                <w:top w:val="none" w:sz="0" w:space="0" w:color="auto"/>
                <w:left w:val="none" w:sz="0" w:space="0" w:color="auto"/>
                <w:bottom w:val="none" w:sz="0" w:space="0" w:color="auto"/>
                <w:right w:val="none" w:sz="0" w:space="0" w:color="auto"/>
              </w:divBdr>
            </w:div>
          </w:divsChild>
        </w:div>
        <w:div w:id="1647124071">
          <w:marLeft w:val="0"/>
          <w:marRight w:val="0"/>
          <w:marTop w:val="0"/>
          <w:marBottom w:val="0"/>
          <w:divBdr>
            <w:top w:val="none" w:sz="0" w:space="0" w:color="auto"/>
            <w:left w:val="none" w:sz="0" w:space="0" w:color="auto"/>
            <w:bottom w:val="none" w:sz="0" w:space="0" w:color="auto"/>
            <w:right w:val="none" w:sz="0" w:space="0" w:color="auto"/>
          </w:divBdr>
        </w:div>
      </w:divsChild>
    </w:div>
    <w:div w:id="1143235009">
      <w:bodyDiv w:val="1"/>
      <w:marLeft w:val="0"/>
      <w:marRight w:val="0"/>
      <w:marTop w:val="0"/>
      <w:marBottom w:val="0"/>
      <w:divBdr>
        <w:top w:val="none" w:sz="0" w:space="0" w:color="auto"/>
        <w:left w:val="none" w:sz="0" w:space="0" w:color="auto"/>
        <w:bottom w:val="none" w:sz="0" w:space="0" w:color="auto"/>
        <w:right w:val="none" w:sz="0" w:space="0" w:color="auto"/>
      </w:divBdr>
      <w:divsChild>
        <w:div w:id="39942782">
          <w:marLeft w:val="0"/>
          <w:marRight w:val="0"/>
          <w:marTop w:val="0"/>
          <w:marBottom w:val="0"/>
          <w:divBdr>
            <w:top w:val="none" w:sz="0" w:space="0" w:color="auto"/>
            <w:left w:val="none" w:sz="0" w:space="0" w:color="auto"/>
            <w:bottom w:val="none" w:sz="0" w:space="0" w:color="auto"/>
            <w:right w:val="none" w:sz="0" w:space="0" w:color="auto"/>
          </w:divBdr>
          <w:divsChild>
            <w:div w:id="673453431">
              <w:marLeft w:val="0"/>
              <w:marRight w:val="0"/>
              <w:marTop w:val="0"/>
              <w:marBottom w:val="0"/>
              <w:divBdr>
                <w:top w:val="none" w:sz="0" w:space="0" w:color="auto"/>
                <w:left w:val="none" w:sz="0" w:space="0" w:color="auto"/>
                <w:bottom w:val="none" w:sz="0" w:space="0" w:color="auto"/>
                <w:right w:val="none" w:sz="0" w:space="0" w:color="auto"/>
              </w:divBdr>
            </w:div>
          </w:divsChild>
        </w:div>
        <w:div w:id="123163276">
          <w:marLeft w:val="0"/>
          <w:marRight w:val="0"/>
          <w:marTop w:val="0"/>
          <w:marBottom w:val="0"/>
          <w:divBdr>
            <w:top w:val="none" w:sz="0" w:space="0" w:color="auto"/>
            <w:left w:val="none" w:sz="0" w:space="0" w:color="auto"/>
            <w:bottom w:val="none" w:sz="0" w:space="0" w:color="auto"/>
            <w:right w:val="none" w:sz="0" w:space="0" w:color="auto"/>
          </w:divBdr>
          <w:divsChild>
            <w:div w:id="1521314974">
              <w:marLeft w:val="0"/>
              <w:marRight w:val="0"/>
              <w:marTop w:val="0"/>
              <w:marBottom w:val="0"/>
              <w:divBdr>
                <w:top w:val="none" w:sz="0" w:space="0" w:color="auto"/>
                <w:left w:val="none" w:sz="0" w:space="0" w:color="auto"/>
                <w:bottom w:val="none" w:sz="0" w:space="0" w:color="auto"/>
                <w:right w:val="none" w:sz="0" w:space="0" w:color="auto"/>
              </w:divBdr>
            </w:div>
          </w:divsChild>
        </w:div>
        <w:div w:id="189150967">
          <w:marLeft w:val="0"/>
          <w:marRight w:val="0"/>
          <w:marTop w:val="0"/>
          <w:marBottom w:val="0"/>
          <w:divBdr>
            <w:top w:val="none" w:sz="0" w:space="0" w:color="auto"/>
            <w:left w:val="none" w:sz="0" w:space="0" w:color="auto"/>
            <w:bottom w:val="none" w:sz="0" w:space="0" w:color="auto"/>
            <w:right w:val="none" w:sz="0" w:space="0" w:color="auto"/>
          </w:divBdr>
        </w:div>
        <w:div w:id="447816925">
          <w:marLeft w:val="0"/>
          <w:marRight w:val="0"/>
          <w:marTop w:val="0"/>
          <w:marBottom w:val="0"/>
          <w:divBdr>
            <w:top w:val="none" w:sz="0" w:space="0" w:color="auto"/>
            <w:left w:val="none" w:sz="0" w:space="0" w:color="auto"/>
            <w:bottom w:val="none" w:sz="0" w:space="0" w:color="auto"/>
            <w:right w:val="none" w:sz="0" w:space="0" w:color="auto"/>
          </w:divBdr>
        </w:div>
        <w:div w:id="588806950">
          <w:marLeft w:val="0"/>
          <w:marRight w:val="0"/>
          <w:marTop w:val="0"/>
          <w:marBottom w:val="0"/>
          <w:divBdr>
            <w:top w:val="none" w:sz="0" w:space="0" w:color="auto"/>
            <w:left w:val="none" w:sz="0" w:space="0" w:color="auto"/>
            <w:bottom w:val="none" w:sz="0" w:space="0" w:color="auto"/>
            <w:right w:val="none" w:sz="0" w:space="0" w:color="auto"/>
          </w:divBdr>
          <w:divsChild>
            <w:div w:id="1224214256">
              <w:marLeft w:val="0"/>
              <w:marRight w:val="0"/>
              <w:marTop w:val="0"/>
              <w:marBottom w:val="0"/>
              <w:divBdr>
                <w:top w:val="none" w:sz="0" w:space="0" w:color="auto"/>
                <w:left w:val="none" w:sz="0" w:space="0" w:color="auto"/>
                <w:bottom w:val="none" w:sz="0" w:space="0" w:color="auto"/>
                <w:right w:val="none" w:sz="0" w:space="0" w:color="auto"/>
              </w:divBdr>
            </w:div>
          </w:divsChild>
        </w:div>
        <w:div w:id="642540514">
          <w:marLeft w:val="0"/>
          <w:marRight w:val="0"/>
          <w:marTop w:val="0"/>
          <w:marBottom w:val="0"/>
          <w:divBdr>
            <w:top w:val="none" w:sz="0" w:space="0" w:color="auto"/>
            <w:left w:val="none" w:sz="0" w:space="0" w:color="auto"/>
            <w:bottom w:val="none" w:sz="0" w:space="0" w:color="auto"/>
            <w:right w:val="none" w:sz="0" w:space="0" w:color="auto"/>
          </w:divBdr>
        </w:div>
        <w:div w:id="1038093755">
          <w:marLeft w:val="0"/>
          <w:marRight w:val="0"/>
          <w:marTop w:val="300"/>
          <w:marBottom w:val="0"/>
          <w:divBdr>
            <w:top w:val="none" w:sz="0" w:space="0" w:color="auto"/>
            <w:left w:val="none" w:sz="0" w:space="0" w:color="auto"/>
            <w:bottom w:val="none" w:sz="0" w:space="0" w:color="auto"/>
            <w:right w:val="none" w:sz="0" w:space="0" w:color="auto"/>
          </w:divBdr>
          <w:divsChild>
            <w:div w:id="345522299">
              <w:marLeft w:val="0"/>
              <w:marRight w:val="0"/>
              <w:marTop w:val="0"/>
              <w:marBottom w:val="0"/>
              <w:divBdr>
                <w:top w:val="none" w:sz="0" w:space="0" w:color="auto"/>
                <w:left w:val="none" w:sz="0" w:space="0" w:color="auto"/>
                <w:bottom w:val="none" w:sz="0" w:space="0" w:color="auto"/>
                <w:right w:val="none" w:sz="0" w:space="0" w:color="auto"/>
              </w:divBdr>
              <w:divsChild>
                <w:div w:id="613563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0728">
          <w:marLeft w:val="0"/>
          <w:marRight w:val="0"/>
          <w:marTop w:val="300"/>
          <w:marBottom w:val="0"/>
          <w:divBdr>
            <w:top w:val="none" w:sz="0" w:space="0" w:color="auto"/>
            <w:left w:val="none" w:sz="0" w:space="0" w:color="auto"/>
            <w:bottom w:val="none" w:sz="0" w:space="0" w:color="auto"/>
            <w:right w:val="none" w:sz="0" w:space="0" w:color="auto"/>
          </w:divBdr>
          <w:divsChild>
            <w:div w:id="1663775789">
              <w:marLeft w:val="0"/>
              <w:marRight w:val="0"/>
              <w:marTop w:val="0"/>
              <w:marBottom w:val="0"/>
              <w:divBdr>
                <w:top w:val="none" w:sz="0" w:space="0" w:color="auto"/>
                <w:left w:val="none" w:sz="0" w:space="0" w:color="auto"/>
                <w:bottom w:val="none" w:sz="0" w:space="0" w:color="auto"/>
                <w:right w:val="none" w:sz="0" w:space="0" w:color="auto"/>
              </w:divBdr>
              <w:divsChild>
                <w:div w:id="1237057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084523">
          <w:marLeft w:val="0"/>
          <w:marRight w:val="0"/>
          <w:marTop w:val="0"/>
          <w:marBottom w:val="0"/>
          <w:divBdr>
            <w:top w:val="none" w:sz="0" w:space="0" w:color="auto"/>
            <w:left w:val="none" w:sz="0" w:space="0" w:color="auto"/>
            <w:bottom w:val="none" w:sz="0" w:space="0" w:color="auto"/>
            <w:right w:val="none" w:sz="0" w:space="0" w:color="auto"/>
          </w:divBdr>
          <w:divsChild>
            <w:div w:id="126626611">
              <w:marLeft w:val="0"/>
              <w:marRight w:val="0"/>
              <w:marTop w:val="0"/>
              <w:marBottom w:val="0"/>
              <w:divBdr>
                <w:top w:val="none" w:sz="0" w:space="0" w:color="auto"/>
                <w:left w:val="none" w:sz="0" w:space="0" w:color="auto"/>
                <w:bottom w:val="none" w:sz="0" w:space="0" w:color="auto"/>
                <w:right w:val="none" w:sz="0" w:space="0" w:color="auto"/>
              </w:divBdr>
            </w:div>
          </w:divsChild>
        </w:div>
        <w:div w:id="1593467131">
          <w:marLeft w:val="0"/>
          <w:marRight w:val="0"/>
          <w:marTop w:val="0"/>
          <w:marBottom w:val="0"/>
          <w:divBdr>
            <w:top w:val="none" w:sz="0" w:space="0" w:color="auto"/>
            <w:left w:val="none" w:sz="0" w:space="0" w:color="auto"/>
            <w:bottom w:val="none" w:sz="0" w:space="0" w:color="auto"/>
            <w:right w:val="none" w:sz="0" w:space="0" w:color="auto"/>
          </w:divBdr>
          <w:divsChild>
            <w:div w:id="670134966">
              <w:marLeft w:val="0"/>
              <w:marRight w:val="0"/>
              <w:marTop w:val="0"/>
              <w:marBottom w:val="0"/>
              <w:divBdr>
                <w:top w:val="none" w:sz="0" w:space="0" w:color="auto"/>
                <w:left w:val="none" w:sz="0" w:space="0" w:color="auto"/>
                <w:bottom w:val="none" w:sz="0" w:space="0" w:color="auto"/>
                <w:right w:val="none" w:sz="0" w:space="0" w:color="auto"/>
              </w:divBdr>
            </w:div>
          </w:divsChild>
        </w:div>
        <w:div w:id="1616131931">
          <w:marLeft w:val="0"/>
          <w:marRight w:val="0"/>
          <w:marTop w:val="0"/>
          <w:marBottom w:val="0"/>
          <w:divBdr>
            <w:top w:val="none" w:sz="0" w:space="0" w:color="auto"/>
            <w:left w:val="none" w:sz="0" w:space="0" w:color="auto"/>
            <w:bottom w:val="none" w:sz="0" w:space="0" w:color="auto"/>
            <w:right w:val="none" w:sz="0" w:space="0" w:color="auto"/>
          </w:divBdr>
        </w:div>
        <w:div w:id="1670979498">
          <w:marLeft w:val="0"/>
          <w:marRight w:val="0"/>
          <w:marTop w:val="0"/>
          <w:marBottom w:val="0"/>
          <w:divBdr>
            <w:top w:val="none" w:sz="0" w:space="0" w:color="auto"/>
            <w:left w:val="none" w:sz="0" w:space="0" w:color="auto"/>
            <w:bottom w:val="none" w:sz="0" w:space="0" w:color="auto"/>
            <w:right w:val="none" w:sz="0" w:space="0" w:color="auto"/>
          </w:divBdr>
        </w:div>
        <w:div w:id="1724448779">
          <w:marLeft w:val="0"/>
          <w:marRight w:val="0"/>
          <w:marTop w:val="0"/>
          <w:marBottom w:val="0"/>
          <w:divBdr>
            <w:top w:val="none" w:sz="0" w:space="0" w:color="auto"/>
            <w:left w:val="none" w:sz="0" w:space="0" w:color="auto"/>
            <w:bottom w:val="none" w:sz="0" w:space="0" w:color="auto"/>
            <w:right w:val="none" w:sz="0" w:space="0" w:color="auto"/>
          </w:divBdr>
          <w:divsChild>
            <w:div w:id="1224637251">
              <w:marLeft w:val="0"/>
              <w:marRight w:val="0"/>
              <w:marTop w:val="0"/>
              <w:marBottom w:val="0"/>
              <w:divBdr>
                <w:top w:val="none" w:sz="0" w:space="0" w:color="auto"/>
                <w:left w:val="none" w:sz="0" w:space="0" w:color="auto"/>
                <w:bottom w:val="none" w:sz="0" w:space="0" w:color="auto"/>
                <w:right w:val="none" w:sz="0" w:space="0" w:color="auto"/>
              </w:divBdr>
            </w:div>
          </w:divsChild>
        </w:div>
        <w:div w:id="1725907573">
          <w:marLeft w:val="0"/>
          <w:marRight w:val="0"/>
          <w:marTop w:val="0"/>
          <w:marBottom w:val="0"/>
          <w:divBdr>
            <w:top w:val="none" w:sz="0" w:space="0" w:color="auto"/>
            <w:left w:val="none" w:sz="0" w:space="0" w:color="auto"/>
            <w:bottom w:val="none" w:sz="0" w:space="0" w:color="auto"/>
            <w:right w:val="none" w:sz="0" w:space="0" w:color="auto"/>
          </w:divBdr>
        </w:div>
        <w:div w:id="1734966895">
          <w:marLeft w:val="0"/>
          <w:marRight w:val="0"/>
          <w:marTop w:val="0"/>
          <w:marBottom w:val="0"/>
          <w:divBdr>
            <w:top w:val="none" w:sz="0" w:space="0" w:color="auto"/>
            <w:left w:val="none" w:sz="0" w:space="0" w:color="auto"/>
            <w:bottom w:val="none" w:sz="0" w:space="0" w:color="auto"/>
            <w:right w:val="none" w:sz="0" w:space="0" w:color="auto"/>
          </w:divBdr>
        </w:div>
        <w:div w:id="1747221587">
          <w:marLeft w:val="0"/>
          <w:marRight w:val="0"/>
          <w:marTop w:val="0"/>
          <w:marBottom w:val="0"/>
          <w:divBdr>
            <w:top w:val="none" w:sz="0" w:space="0" w:color="auto"/>
            <w:left w:val="none" w:sz="0" w:space="0" w:color="auto"/>
            <w:bottom w:val="none" w:sz="0" w:space="0" w:color="auto"/>
            <w:right w:val="none" w:sz="0" w:space="0" w:color="auto"/>
          </w:divBdr>
          <w:divsChild>
            <w:div w:id="44881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154121">
      <w:bodyDiv w:val="1"/>
      <w:marLeft w:val="0"/>
      <w:marRight w:val="0"/>
      <w:marTop w:val="0"/>
      <w:marBottom w:val="0"/>
      <w:divBdr>
        <w:top w:val="none" w:sz="0" w:space="0" w:color="auto"/>
        <w:left w:val="none" w:sz="0" w:space="0" w:color="auto"/>
        <w:bottom w:val="none" w:sz="0" w:space="0" w:color="auto"/>
        <w:right w:val="none" w:sz="0" w:space="0" w:color="auto"/>
      </w:divBdr>
      <w:divsChild>
        <w:div w:id="24985142">
          <w:marLeft w:val="0"/>
          <w:marRight w:val="0"/>
          <w:marTop w:val="0"/>
          <w:marBottom w:val="0"/>
          <w:divBdr>
            <w:top w:val="none" w:sz="0" w:space="0" w:color="auto"/>
            <w:left w:val="none" w:sz="0" w:space="0" w:color="auto"/>
            <w:bottom w:val="none" w:sz="0" w:space="0" w:color="auto"/>
            <w:right w:val="none" w:sz="0" w:space="0" w:color="auto"/>
          </w:divBdr>
        </w:div>
        <w:div w:id="325059707">
          <w:marLeft w:val="0"/>
          <w:marRight w:val="0"/>
          <w:marTop w:val="0"/>
          <w:marBottom w:val="0"/>
          <w:divBdr>
            <w:top w:val="none" w:sz="0" w:space="0" w:color="auto"/>
            <w:left w:val="none" w:sz="0" w:space="0" w:color="auto"/>
            <w:bottom w:val="none" w:sz="0" w:space="0" w:color="auto"/>
            <w:right w:val="none" w:sz="0" w:space="0" w:color="auto"/>
          </w:divBdr>
          <w:divsChild>
            <w:div w:id="755592991">
              <w:marLeft w:val="0"/>
              <w:marRight w:val="0"/>
              <w:marTop w:val="0"/>
              <w:marBottom w:val="0"/>
              <w:divBdr>
                <w:top w:val="none" w:sz="0" w:space="0" w:color="auto"/>
                <w:left w:val="none" w:sz="0" w:space="0" w:color="auto"/>
                <w:bottom w:val="none" w:sz="0" w:space="0" w:color="auto"/>
                <w:right w:val="none" w:sz="0" w:space="0" w:color="auto"/>
              </w:divBdr>
            </w:div>
          </w:divsChild>
        </w:div>
        <w:div w:id="479007289">
          <w:marLeft w:val="0"/>
          <w:marRight w:val="0"/>
          <w:marTop w:val="300"/>
          <w:marBottom w:val="0"/>
          <w:divBdr>
            <w:top w:val="none" w:sz="0" w:space="0" w:color="auto"/>
            <w:left w:val="none" w:sz="0" w:space="0" w:color="auto"/>
            <w:bottom w:val="none" w:sz="0" w:space="0" w:color="auto"/>
            <w:right w:val="none" w:sz="0" w:space="0" w:color="auto"/>
          </w:divBdr>
          <w:divsChild>
            <w:div w:id="1737775651">
              <w:marLeft w:val="0"/>
              <w:marRight w:val="0"/>
              <w:marTop w:val="0"/>
              <w:marBottom w:val="0"/>
              <w:divBdr>
                <w:top w:val="none" w:sz="0" w:space="0" w:color="auto"/>
                <w:left w:val="none" w:sz="0" w:space="0" w:color="auto"/>
                <w:bottom w:val="none" w:sz="0" w:space="0" w:color="auto"/>
                <w:right w:val="none" w:sz="0" w:space="0" w:color="auto"/>
              </w:divBdr>
              <w:divsChild>
                <w:div w:id="67345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286583">
          <w:marLeft w:val="0"/>
          <w:marRight w:val="0"/>
          <w:marTop w:val="300"/>
          <w:marBottom w:val="0"/>
          <w:divBdr>
            <w:top w:val="none" w:sz="0" w:space="0" w:color="auto"/>
            <w:left w:val="none" w:sz="0" w:space="0" w:color="auto"/>
            <w:bottom w:val="none" w:sz="0" w:space="0" w:color="auto"/>
            <w:right w:val="none" w:sz="0" w:space="0" w:color="auto"/>
          </w:divBdr>
          <w:divsChild>
            <w:div w:id="1262371615">
              <w:marLeft w:val="0"/>
              <w:marRight w:val="0"/>
              <w:marTop w:val="0"/>
              <w:marBottom w:val="0"/>
              <w:divBdr>
                <w:top w:val="none" w:sz="0" w:space="0" w:color="auto"/>
                <w:left w:val="none" w:sz="0" w:space="0" w:color="auto"/>
                <w:bottom w:val="none" w:sz="0" w:space="0" w:color="auto"/>
                <w:right w:val="none" w:sz="0" w:space="0" w:color="auto"/>
              </w:divBdr>
              <w:divsChild>
                <w:div w:id="97101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0228">
          <w:marLeft w:val="0"/>
          <w:marRight w:val="0"/>
          <w:marTop w:val="0"/>
          <w:marBottom w:val="0"/>
          <w:divBdr>
            <w:top w:val="none" w:sz="0" w:space="0" w:color="auto"/>
            <w:left w:val="none" w:sz="0" w:space="0" w:color="auto"/>
            <w:bottom w:val="none" w:sz="0" w:space="0" w:color="auto"/>
            <w:right w:val="none" w:sz="0" w:space="0" w:color="auto"/>
          </w:divBdr>
        </w:div>
        <w:div w:id="1120147686">
          <w:marLeft w:val="0"/>
          <w:marRight w:val="0"/>
          <w:marTop w:val="0"/>
          <w:marBottom w:val="0"/>
          <w:divBdr>
            <w:top w:val="none" w:sz="0" w:space="0" w:color="auto"/>
            <w:left w:val="none" w:sz="0" w:space="0" w:color="auto"/>
            <w:bottom w:val="none" w:sz="0" w:space="0" w:color="auto"/>
            <w:right w:val="none" w:sz="0" w:space="0" w:color="auto"/>
          </w:divBdr>
        </w:div>
        <w:div w:id="1198004165">
          <w:marLeft w:val="0"/>
          <w:marRight w:val="0"/>
          <w:marTop w:val="0"/>
          <w:marBottom w:val="0"/>
          <w:divBdr>
            <w:top w:val="none" w:sz="0" w:space="0" w:color="auto"/>
            <w:left w:val="none" w:sz="0" w:space="0" w:color="auto"/>
            <w:bottom w:val="none" w:sz="0" w:space="0" w:color="auto"/>
            <w:right w:val="none" w:sz="0" w:space="0" w:color="auto"/>
          </w:divBdr>
          <w:divsChild>
            <w:div w:id="683166717">
              <w:marLeft w:val="0"/>
              <w:marRight w:val="0"/>
              <w:marTop w:val="0"/>
              <w:marBottom w:val="0"/>
              <w:divBdr>
                <w:top w:val="none" w:sz="0" w:space="0" w:color="auto"/>
                <w:left w:val="none" w:sz="0" w:space="0" w:color="auto"/>
                <w:bottom w:val="none" w:sz="0" w:space="0" w:color="auto"/>
                <w:right w:val="none" w:sz="0" w:space="0" w:color="auto"/>
              </w:divBdr>
            </w:div>
          </w:divsChild>
        </w:div>
        <w:div w:id="1384670938">
          <w:marLeft w:val="0"/>
          <w:marRight w:val="0"/>
          <w:marTop w:val="0"/>
          <w:marBottom w:val="0"/>
          <w:divBdr>
            <w:top w:val="none" w:sz="0" w:space="0" w:color="auto"/>
            <w:left w:val="none" w:sz="0" w:space="0" w:color="auto"/>
            <w:bottom w:val="none" w:sz="0" w:space="0" w:color="auto"/>
            <w:right w:val="none" w:sz="0" w:space="0" w:color="auto"/>
          </w:divBdr>
        </w:div>
        <w:div w:id="1445151765">
          <w:marLeft w:val="0"/>
          <w:marRight w:val="0"/>
          <w:marTop w:val="0"/>
          <w:marBottom w:val="0"/>
          <w:divBdr>
            <w:top w:val="none" w:sz="0" w:space="0" w:color="auto"/>
            <w:left w:val="none" w:sz="0" w:space="0" w:color="auto"/>
            <w:bottom w:val="none" w:sz="0" w:space="0" w:color="auto"/>
            <w:right w:val="none" w:sz="0" w:space="0" w:color="auto"/>
          </w:divBdr>
          <w:divsChild>
            <w:div w:id="526795332">
              <w:marLeft w:val="0"/>
              <w:marRight w:val="0"/>
              <w:marTop w:val="0"/>
              <w:marBottom w:val="0"/>
              <w:divBdr>
                <w:top w:val="none" w:sz="0" w:space="0" w:color="auto"/>
                <w:left w:val="none" w:sz="0" w:space="0" w:color="auto"/>
                <w:bottom w:val="none" w:sz="0" w:space="0" w:color="auto"/>
                <w:right w:val="none" w:sz="0" w:space="0" w:color="auto"/>
              </w:divBdr>
            </w:div>
          </w:divsChild>
        </w:div>
        <w:div w:id="1457482381">
          <w:marLeft w:val="0"/>
          <w:marRight w:val="0"/>
          <w:marTop w:val="0"/>
          <w:marBottom w:val="0"/>
          <w:divBdr>
            <w:top w:val="none" w:sz="0" w:space="0" w:color="auto"/>
            <w:left w:val="none" w:sz="0" w:space="0" w:color="auto"/>
            <w:bottom w:val="none" w:sz="0" w:space="0" w:color="auto"/>
            <w:right w:val="none" w:sz="0" w:space="0" w:color="auto"/>
          </w:divBdr>
          <w:divsChild>
            <w:div w:id="843399425">
              <w:marLeft w:val="0"/>
              <w:marRight w:val="0"/>
              <w:marTop w:val="0"/>
              <w:marBottom w:val="0"/>
              <w:divBdr>
                <w:top w:val="none" w:sz="0" w:space="0" w:color="auto"/>
                <w:left w:val="none" w:sz="0" w:space="0" w:color="auto"/>
                <w:bottom w:val="none" w:sz="0" w:space="0" w:color="auto"/>
                <w:right w:val="none" w:sz="0" w:space="0" w:color="auto"/>
              </w:divBdr>
            </w:div>
          </w:divsChild>
        </w:div>
        <w:div w:id="1489324739">
          <w:marLeft w:val="0"/>
          <w:marRight w:val="0"/>
          <w:marTop w:val="0"/>
          <w:marBottom w:val="0"/>
          <w:divBdr>
            <w:top w:val="none" w:sz="0" w:space="0" w:color="auto"/>
            <w:left w:val="none" w:sz="0" w:space="0" w:color="auto"/>
            <w:bottom w:val="none" w:sz="0" w:space="0" w:color="auto"/>
            <w:right w:val="none" w:sz="0" w:space="0" w:color="auto"/>
          </w:divBdr>
          <w:divsChild>
            <w:div w:id="1827621949">
              <w:marLeft w:val="0"/>
              <w:marRight w:val="0"/>
              <w:marTop w:val="0"/>
              <w:marBottom w:val="0"/>
              <w:divBdr>
                <w:top w:val="none" w:sz="0" w:space="0" w:color="auto"/>
                <w:left w:val="none" w:sz="0" w:space="0" w:color="auto"/>
                <w:bottom w:val="none" w:sz="0" w:space="0" w:color="auto"/>
                <w:right w:val="none" w:sz="0" w:space="0" w:color="auto"/>
              </w:divBdr>
            </w:div>
          </w:divsChild>
        </w:div>
        <w:div w:id="1501046228">
          <w:marLeft w:val="0"/>
          <w:marRight w:val="0"/>
          <w:marTop w:val="0"/>
          <w:marBottom w:val="0"/>
          <w:divBdr>
            <w:top w:val="none" w:sz="0" w:space="0" w:color="auto"/>
            <w:left w:val="none" w:sz="0" w:space="0" w:color="auto"/>
            <w:bottom w:val="none" w:sz="0" w:space="0" w:color="auto"/>
            <w:right w:val="none" w:sz="0" w:space="0" w:color="auto"/>
          </w:divBdr>
          <w:divsChild>
            <w:div w:id="1642148933">
              <w:marLeft w:val="0"/>
              <w:marRight w:val="0"/>
              <w:marTop w:val="0"/>
              <w:marBottom w:val="0"/>
              <w:divBdr>
                <w:top w:val="none" w:sz="0" w:space="0" w:color="auto"/>
                <w:left w:val="none" w:sz="0" w:space="0" w:color="auto"/>
                <w:bottom w:val="none" w:sz="0" w:space="0" w:color="auto"/>
                <w:right w:val="none" w:sz="0" w:space="0" w:color="auto"/>
              </w:divBdr>
            </w:div>
          </w:divsChild>
        </w:div>
        <w:div w:id="1559051813">
          <w:marLeft w:val="0"/>
          <w:marRight w:val="0"/>
          <w:marTop w:val="0"/>
          <w:marBottom w:val="0"/>
          <w:divBdr>
            <w:top w:val="none" w:sz="0" w:space="0" w:color="auto"/>
            <w:left w:val="none" w:sz="0" w:space="0" w:color="auto"/>
            <w:bottom w:val="none" w:sz="0" w:space="0" w:color="auto"/>
            <w:right w:val="none" w:sz="0" w:space="0" w:color="auto"/>
          </w:divBdr>
        </w:div>
        <w:div w:id="1756971364">
          <w:marLeft w:val="0"/>
          <w:marRight w:val="0"/>
          <w:marTop w:val="0"/>
          <w:marBottom w:val="0"/>
          <w:divBdr>
            <w:top w:val="none" w:sz="0" w:space="0" w:color="auto"/>
            <w:left w:val="none" w:sz="0" w:space="0" w:color="auto"/>
            <w:bottom w:val="none" w:sz="0" w:space="0" w:color="auto"/>
            <w:right w:val="none" w:sz="0" w:space="0" w:color="auto"/>
          </w:divBdr>
        </w:div>
        <w:div w:id="1809087672">
          <w:marLeft w:val="0"/>
          <w:marRight w:val="0"/>
          <w:marTop w:val="0"/>
          <w:marBottom w:val="0"/>
          <w:divBdr>
            <w:top w:val="none" w:sz="0" w:space="0" w:color="auto"/>
            <w:left w:val="none" w:sz="0" w:space="0" w:color="auto"/>
            <w:bottom w:val="none" w:sz="0" w:space="0" w:color="auto"/>
            <w:right w:val="none" w:sz="0" w:space="0" w:color="auto"/>
          </w:divBdr>
          <w:divsChild>
            <w:div w:id="115232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048701">
      <w:bodyDiv w:val="1"/>
      <w:marLeft w:val="0"/>
      <w:marRight w:val="0"/>
      <w:marTop w:val="0"/>
      <w:marBottom w:val="0"/>
      <w:divBdr>
        <w:top w:val="none" w:sz="0" w:space="0" w:color="auto"/>
        <w:left w:val="none" w:sz="0" w:space="0" w:color="auto"/>
        <w:bottom w:val="none" w:sz="0" w:space="0" w:color="auto"/>
        <w:right w:val="none" w:sz="0" w:space="0" w:color="auto"/>
      </w:divBdr>
    </w:div>
    <w:div w:id="1145660667">
      <w:bodyDiv w:val="1"/>
      <w:marLeft w:val="0"/>
      <w:marRight w:val="0"/>
      <w:marTop w:val="0"/>
      <w:marBottom w:val="0"/>
      <w:divBdr>
        <w:top w:val="none" w:sz="0" w:space="0" w:color="auto"/>
        <w:left w:val="none" w:sz="0" w:space="0" w:color="auto"/>
        <w:bottom w:val="none" w:sz="0" w:space="0" w:color="auto"/>
        <w:right w:val="none" w:sz="0" w:space="0" w:color="auto"/>
      </w:divBdr>
      <w:divsChild>
        <w:div w:id="8603446">
          <w:marLeft w:val="0"/>
          <w:marRight w:val="0"/>
          <w:marTop w:val="300"/>
          <w:marBottom w:val="0"/>
          <w:divBdr>
            <w:top w:val="none" w:sz="0" w:space="0" w:color="auto"/>
            <w:left w:val="none" w:sz="0" w:space="0" w:color="auto"/>
            <w:bottom w:val="none" w:sz="0" w:space="0" w:color="auto"/>
            <w:right w:val="none" w:sz="0" w:space="0" w:color="auto"/>
          </w:divBdr>
          <w:divsChild>
            <w:div w:id="526405304">
              <w:marLeft w:val="0"/>
              <w:marRight w:val="0"/>
              <w:marTop w:val="0"/>
              <w:marBottom w:val="0"/>
              <w:divBdr>
                <w:top w:val="none" w:sz="0" w:space="0" w:color="auto"/>
                <w:left w:val="none" w:sz="0" w:space="0" w:color="auto"/>
                <w:bottom w:val="none" w:sz="0" w:space="0" w:color="auto"/>
                <w:right w:val="none" w:sz="0" w:space="0" w:color="auto"/>
              </w:divBdr>
              <w:divsChild>
                <w:div w:id="102127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06624">
          <w:marLeft w:val="0"/>
          <w:marRight w:val="0"/>
          <w:marTop w:val="0"/>
          <w:marBottom w:val="0"/>
          <w:divBdr>
            <w:top w:val="none" w:sz="0" w:space="0" w:color="auto"/>
            <w:left w:val="none" w:sz="0" w:space="0" w:color="auto"/>
            <w:bottom w:val="none" w:sz="0" w:space="0" w:color="auto"/>
            <w:right w:val="none" w:sz="0" w:space="0" w:color="auto"/>
          </w:divBdr>
        </w:div>
        <w:div w:id="616717715">
          <w:marLeft w:val="0"/>
          <w:marRight w:val="0"/>
          <w:marTop w:val="300"/>
          <w:marBottom w:val="0"/>
          <w:divBdr>
            <w:top w:val="none" w:sz="0" w:space="0" w:color="auto"/>
            <w:left w:val="none" w:sz="0" w:space="0" w:color="auto"/>
            <w:bottom w:val="none" w:sz="0" w:space="0" w:color="auto"/>
            <w:right w:val="none" w:sz="0" w:space="0" w:color="auto"/>
          </w:divBdr>
          <w:divsChild>
            <w:div w:id="1262445372">
              <w:marLeft w:val="0"/>
              <w:marRight w:val="0"/>
              <w:marTop w:val="0"/>
              <w:marBottom w:val="0"/>
              <w:divBdr>
                <w:top w:val="none" w:sz="0" w:space="0" w:color="auto"/>
                <w:left w:val="none" w:sz="0" w:space="0" w:color="auto"/>
                <w:bottom w:val="none" w:sz="0" w:space="0" w:color="auto"/>
                <w:right w:val="none" w:sz="0" w:space="0" w:color="auto"/>
              </w:divBdr>
              <w:divsChild>
                <w:div w:id="1130437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275666">
          <w:marLeft w:val="0"/>
          <w:marRight w:val="0"/>
          <w:marTop w:val="0"/>
          <w:marBottom w:val="0"/>
          <w:divBdr>
            <w:top w:val="none" w:sz="0" w:space="0" w:color="auto"/>
            <w:left w:val="none" w:sz="0" w:space="0" w:color="auto"/>
            <w:bottom w:val="none" w:sz="0" w:space="0" w:color="auto"/>
            <w:right w:val="none" w:sz="0" w:space="0" w:color="auto"/>
          </w:divBdr>
        </w:div>
        <w:div w:id="738478353">
          <w:marLeft w:val="0"/>
          <w:marRight w:val="0"/>
          <w:marTop w:val="300"/>
          <w:marBottom w:val="0"/>
          <w:divBdr>
            <w:top w:val="none" w:sz="0" w:space="0" w:color="auto"/>
            <w:left w:val="none" w:sz="0" w:space="0" w:color="auto"/>
            <w:bottom w:val="none" w:sz="0" w:space="0" w:color="auto"/>
            <w:right w:val="none" w:sz="0" w:space="0" w:color="auto"/>
          </w:divBdr>
          <w:divsChild>
            <w:div w:id="741409039">
              <w:marLeft w:val="0"/>
              <w:marRight w:val="0"/>
              <w:marTop w:val="0"/>
              <w:marBottom w:val="0"/>
              <w:divBdr>
                <w:top w:val="none" w:sz="0" w:space="0" w:color="auto"/>
                <w:left w:val="none" w:sz="0" w:space="0" w:color="auto"/>
                <w:bottom w:val="none" w:sz="0" w:space="0" w:color="auto"/>
                <w:right w:val="none" w:sz="0" w:space="0" w:color="auto"/>
              </w:divBdr>
            </w:div>
          </w:divsChild>
        </w:div>
        <w:div w:id="808787849">
          <w:marLeft w:val="0"/>
          <w:marRight w:val="0"/>
          <w:marTop w:val="0"/>
          <w:marBottom w:val="0"/>
          <w:divBdr>
            <w:top w:val="none" w:sz="0" w:space="0" w:color="auto"/>
            <w:left w:val="none" w:sz="0" w:space="0" w:color="auto"/>
            <w:bottom w:val="none" w:sz="0" w:space="0" w:color="auto"/>
            <w:right w:val="none" w:sz="0" w:space="0" w:color="auto"/>
          </w:divBdr>
        </w:div>
        <w:div w:id="862209939">
          <w:marLeft w:val="0"/>
          <w:marRight w:val="0"/>
          <w:marTop w:val="0"/>
          <w:marBottom w:val="0"/>
          <w:divBdr>
            <w:top w:val="none" w:sz="0" w:space="0" w:color="auto"/>
            <w:left w:val="none" w:sz="0" w:space="0" w:color="auto"/>
            <w:bottom w:val="none" w:sz="0" w:space="0" w:color="auto"/>
            <w:right w:val="none" w:sz="0" w:space="0" w:color="auto"/>
          </w:divBdr>
        </w:div>
        <w:div w:id="862475755">
          <w:marLeft w:val="0"/>
          <w:marRight w:val="0"/>
          <w:marTop w:val="0"/>
          <w:marBottom w:val="0"/>
          <w:divBdr>
            <w:top w:val="none" w:sz="0" w:space="0" w:color="auto"/>
            <w:left w:val="none" w:sz="0" w:space="0" w:color="auto"/>
            <w:bottom w:val="none" w:sz="0" w:space="0" w:color="auto"/>
            <w:right w:val="none" w:sz="0" w:space="0" w:color="auto"/>
          </w:divBdr>
        </w:div>
        <w:div w:id="1211843089">
          <w:marLeft w:val="0"/>
          <w:marRight w:val="0"/>
          <w:marTop w:val="0"/>
          <w:marBottom w:val="0"/>
          <w:divBdr>
            <w:top w:val="none" w:sz="0" w:space="0" w:color="auto"/>
            <w:left w:val="none" w:sz="0" w:space="0" w:color="auto"/>
            <w:bottom w:val="none" w:sz="0" w:space="0" w:color="auto"/>
            <w:right w:val="none" w:sz="0" w:space="0" w:color="auto"/>
          </w:divBdr>
          <w:divsChild>
            <w:div w:id="1769812704">
              <w:marLeft w:val="0"/>
              <w:marRight w:val="0"/>
              <w:marTop w:val="0"/>
              <w:marBottom w:val="0"/>
              <w:divBdr>
                <w:top w:val="none" w:sz="0" w:space="0" w:color="auto"/>
                <w:left w:val="none" w:sz="0" w:space="0" w:color="auto"/>
                <w:bottom w:val="none" w:sz="0" w:space="0" w:color="auto"/>
                <w:right w:val="none" w:sz="0" w:space="0" w:color="auto"/>
              </w:divBdr>
            </w:div>
          </w:divsChild>
        </w:div>
        <w:div w:id="1241985643">
          <w:marLeft w:val="0"/>
          <w:marRight w:val="0"/>
          <w:marTop w:val="0"/>
          <w:marBottom w:val="0"/>
          <w:divBdr>
            <w:top w:val="none" w:sz="0" w:space="0" w:color="auto"/>
            <w:left w:val="none" w:sz="0" w:space="0" w:color="auto"/>
            <w:bottom w:val="none" w:sz="0" w:space="0" w:color="auto"/>
            <w:right w:val="none" w:sz="0" w:space="0" w:color="auto"/>
          </w:divBdr>
          <w:divsChild>
            <w:div w:id="73472871">
              <w:marLeft w:val="0"/>
              <w:marRight w:val="0"/>
              <w:marTop w:val="0"/>
              <w:marBottom w:val="0"/>
              <w:divBdr>
                <w:top w:val="none" w:sz="0" w:space="0" w:color="auto"/>
                <w:left w:val="none" w:sz="0" w:space="0" w:color="auto"/>
                <w:bottom w:val="none" w:sz="0" w:space="0" w:color="auto"/>
                <w:right w:val="none" w:sz="0" w:space="0" w:color="auto"/>
              </w:divBdr>
            </w:div>
          </w:divsChild>
        </w:div>
        <w:div w:id="1394545290">
          <w:marLeft w:val="0"/>
          <w:marRight w:val="0"/>
          <w:marTop w:val="0"/>
          <w:marBottom w:val="0"/>
          <w:divBdr>
            <w:top w:val="none" w:sz="0" w:space="0" w:color="auto"/>
            <w:left w:val="none" w:sz="0" w:space="0" w:color="auto"/>
            <w:bottom w:val="none" w:sz="0" w:space="0" w:color="auto"/>
            <w:right w:val="none" w:sz="0" w:space="0" w:color="auto"/>
          </w:divBdr>
        </w:div>
        <w:div w:id="1441949791">
          <w:marLeft w:val="0"/>
          <w:marRight w:val="0"/>
          <w:marTop w:val="0"/>
          <w:marBottom w:val="0"/>
          <w:divBdr>
            <w:top w:val="none" w:sz="0" w:space="0" w:color="auto"/>
            <w:left w:val="none" w:sz="0" w:space="0" w:color="auto"/>
            <w:bottom w:val="none" w:sz="0" w:space="0" w:color="auto"/>
            <w:right w:val="none" w:sz="0" w:space="0" w:color="auto"/>
          </w:divBdr>
          <w:divsChild>
            <w:div w:id="1250118907">
              <w:marLeft w:val="0"/>
              <w:marRight w:val="0"/>
              <w:marTop w:val="0"/>
              <w:marBottom w:val="0"/>
              <w:divBdr>
                <w:top w:val="none" w:sz="0" w:space="0" w:color="auto"/>
                <w:left w:val="none" w:sz="0" w:space="0" w:color="auto"/>
                <w:bottom w:val="none" w:sz="0" w:space="0" w:color="auto"/>
                <w:right w:val="none" w:sz="0" w:space="0" w:color="auto"/>
              </w:divBdr>
            </w:div>
          </w:divsChild>
        </w:div>
        <w:div w:id="1483960476">
          <w:marLeft w:val="0"/>
          <w:marRight w:val="0"/>
          <w:marTop w:val="300"/>
          <w:marBottom w:val="0"/>
          <w:divBdr>
            <w:top w:val="none" w:sz="0" w:space="0" w:color="auto"/>
            <w:left w:val="none" w:sz="0" w:space="0" w:color="auto"/>
            <w:bottom w:val="none" w:sz="0" w:space="0" w:color="auto"/>
            <w:right w:val="none" w:sz="0" w:space="0" w:color="auto"/>
          </w:divBdr>
          <w:divsChild>
            <w:div w:id="1697996562">
              <w:marLeft w:val="0"/>
              <w:marRight w:val="0"/>
              <w:marTop w:val="0"/>
              <w:marBottom w:val="0"/>
              <w:divBdr>
                <w:top w:val="none" w:sz="0" w:space="0" w:color="auto"/>
                <w:left w:val="none" w:sz="0" w:space="0" w:color="auto"/>
                <w:bottom w:val="none" w:sz="0" w:space="0" w:color="auto"/>
                <w:right w:val="none" w:sz="0" w:space="0" w:color="auto"/>
              </w:divBdr>
              <w:divsChild>
                <w:div w:id="26601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599065">
          <w:marLeft w:val="0"/>
          <w:marRight w:val="0"/>
          <w:marTop w:val="0"/>
          <w:marBottom w:val="0"/>
          <w:divBdr>
            <w:top w:val="none" w:sz="0" w:space="0" w:color="auto"/>
            <w:left w:val="none" w:sz="0" w:space="0" w:color="auto"/>
            <w:bottom w:val="none" w:sz="0" w:space="0" w:color="auto"/>
            <w:right w:val="none" w:sz="0" w:space="0" w:color="auto"/>
          </w:divBdr>
          <w:divsChild>
            <w:div w:id="344212557">
              <w:marLeft w:val="0"/>
              <w:marRight w:val="0"/>
              <w:marTop w:val="0"/>
              <w:marBottom w:val="0"/>
              <w:divBdr>
                <w:top w:val="none" w:sz="0" w:space="0" w:color="auto"/>
                <w:left w:val="none" w:sz="0" w:space="0" w:color="auto"/>
                <w:bottom w:val="none" w:sz="0" w:space="0" w:color="auto"/>
                <w:right w:val="none" w:sz="0" w:space="0" w:color="auto"/>
              </w:divBdr>
            </w:div>
          </w:divsChild>
        </w:div>
        <w:div w:id="1615163438">
          <w:marLeft w:val="0"/>
          <w:marRight w:val="0"/>
          <w:marTop w:val="0"/>
          <w:marBottom w:val="0"/>
          <w:divBdr>
            <w:top w:val="none" w:sz="0" w:space="0" w:color="auto"/>
            <w:left w:val="none" w:sz="0" w:space="0" w:color="auto"/>
            <w:bottom w:val="none" w:sz="0" w:space="0" w:color="auto"/>
            <w:right w:val="none" w:sz="0" w:space="0" w:color="auto"/>
          </w:divBdr>
          <w:divsChild>
            <w:div w:id="1149906529">
              <w:marLeft w:val="0"/>
              <w:marRight w:val="0"/>
              <w:marTop w:val="0"/>
              <w:marBottom w:val="0"/>
              <w:divBdr>
                <w:top w:val="none" w:sz="0" w:space="0" w:color="auto"/>
                <w:left w:val="none" w:sz="0" w:space="0" w:color="auto"/>
                <w:bottom w:val="none" w:sz="0" w:space="0" w:color="auto"/>
                <w:right w:val="none" w:sz="0" w:space="0" w:color="auto"/>
              </w:divBdr>
            </w:div>
          </w:divsChild>
        </w:div>
        <w:div w:id="1680693951">
          <w:marLeft w:val="0"/>
          <w:marRight w:val="0"/>
          <w:marTop w:val="0"/>
          <w:marBottom w:val="0"/>
          <w:divBdr>
            <w:top w:val="none" w:sz="0" w:space="0" w:color="auto"/>
            <w:left w:val="none" w:sz="0" w:space="0" w:color="auto"/>
            <w:bottom w:val="none" w:sz="0" w:space="0" w:color="auto"/>
            <w:right w:val="none" w:sz="0" w:space="0" w:color="auto"/>
          </w:divBdr>
        </w:div>
      </w:divsChild>
    </w:div>
    <w:div w:id="1146705651">
      <w:bodyDiv w:val="1"/>
      <w:marLeft w:val="0"/>
      <w:marRight w:val="0"/>
      <w:marTop w:val="0"/>
      <w:marBottom w:val="0"/>
      <w:divBdr>
        <w:top w:val="none" w:sz="0" w:space="0" w:color="auto"/>
        <w:left w:val="none" w:sz="0" w:space="0" w:color="auto"/>
        <w:bottom w:val="none" w:sz="0" w:space="0" w:color="auto"/>
        <w:right w:val="none" w:sz="0" w:space="0" w:color="auto"/>
      </w:divBdr>
    </w:div>
    <w:div w:id="1147475666">
      <w:bodyDiv w:val="1"/>
      <w:marLeft w:val="0"/>
      <w:marRight w:val="0"/>
      <w:marTop w:val="0"/>
      <w:marBottom w:val="0"/>
      <w:divBdr>
        <w:top w:val="none" w:sz="0" w:space="0" w:color="auto"/>
        <w:left w:val="none" w:sz="0" w:space="0" w:color="auto"/>
        <w:bottom w:val="none" w:sz="0" w:space="0" w:color="auto"/>
        <w:right w:val="none" w:sz="0" w:space="0" w:color="auto"/>
      </w:divBdr>
      <w:divsChild>
        <w:div w:id="125859716">
          <w:marLeft w:val="0"/>
          <w:marRight w:val="0"/>
          <w:marTop w:val="0"/>
          <w:marBottom w:val="0"/>
          <w:divBdr>
            <w:top w:val="none" w:sz="0" w:space="0" w:color="auto"/>
            <w:left w:val="none" w:sz="0" w:space="0" w:color="auto"/>
            <w:bottom w:val="none" w:sz="0" w:space="0" w:color="auto"/>
            <w:right w:val="none" w:sz="0" w:space="0" w:color="auto"/>
          </w:divBdr>
          <w:divsChild>
            <w:div w:id="1508521241">
              <w:marLeft w:val="0"/>
              <w:marRight w:val="0"/>
              <w:marTop w:val="0"/>
              <w:marBottom w:val="0"/>
              <w:divBdr>
                <w:top w:val="none" w:sz="0" w:space="0" w:color="auto"/>
                <w:left w:val="none" w:sz="0" w:space="0" w:color="auto"/>
                <w:bottom w:val="none" w:sz="0" w:space="0" w:color="auto"/>
                <w:right w:val="none" w:sz="0" w:space="0" w:color="auto"/>
              </w:divBdr>
            </w:div>
          </w:divsChild>
        </w:div>
        <w:div w:id="187839412">
          <w:marLeft w:val="0"/>
          <w:marRight w:val="0"/>
          <w:marTop w:val="300"/>
          <w:marBottom w:val="0"/>
          <w:divBdr>
            <w:top w:val="none" w:sz="0" w:space="0" w:color="auto"/>
            <w:left w:val="none" w:sz="0" w:space="0" w:color="auto"/>
            <w:bottom w:val="none" w:sz="0" w:space="0" w:color="auto"/>
            <w:right w:val="none" w:sz="0" w:space="0" w:color="auto"/>
          </w:divBdr>
        </w:div>
        <w:div w:id="198250590">
          <w:marLeft w:val="0"/>
          <w:marRight w:val="0"/>
          <w:marTop w:val="0"/>
          <w:marBottom w:val="0"/>
          <w:divBdr>
            <w:top w:val="none" w:sz="0" w:space="0" w:color="auto"/>
            <w:left w:val="none" w:sz="0" w:space="0" w:color="auto"/>
            <w:bottom w:val="none" w:sz="0" w:space="0" w:color="auto"/>
            <w:right w:val="none" w:sz="0" w:space="0" w:color="auto"/>
          </w:divBdr>
          <w:divsChild>
            <w:div w:id="348412501">
              <w:marLeft w:val="0"/>
              <w:marRight w:val="0"/>
              <w:marTop w:val="0"/>
              <w:marBottom w:val="0"/>
              <w:divBdr>
                <w:top w:val="none" w:sz="0" w:space="0" w:color="auto"/>
                <w:left w:val="none" w:sz="0" w:space="0" w:color="auto"/>
                <w:bottom w:val="none" w:sz="0" w:space="0" w:color="auto"/>
                <w:right w:val="none" w:sz="0" w:space="0" w:color="auto"/>
              </w:divBdr>
            </w:div>
          </w:divsChild>
        </w:div>
        <w:div w:id="223684956">
          <w:marLeft w:val="0"/>
          <w:marRight w:val="0"/>
          <w:marTop w:val="300"/>
          <w:marBottom w:val="0"/>
          <w:divBdr>
            <w:top w:val="none" w:sz="0" w:space="0" w:color="auto"/>
            <w:left w:val="none" w:sz="0" w:space="0" w:color="auto"/>
            <w:bottom w:val="none" w:sz="0" w:space="0" w:color="auto"/>
            <w:right w:val="none" w:sz="0" w:space="0" w:color="auto"/>
          </w:divBdr>
          <w:divsChild>
            <w:div w:id="695542556">
              <w:marLeft w:val="0"/>
              <w:marRight w:val="0"/>
              <w:marTop w:val="0"/>
              <w:marBottom w:val="0"/>
              <w:divBdr>
                <w:top w:val="none" w:sz="0" w:space="0" w:color="auto"/>
                <w:left w:val="none" w:sz="0" w:space="0" w:color="auto"/>
                <w:bottom w:val="none" w:sz="0" w:space="0" w:color="auto"/>
                <w:right w:val="none" w:sz="0" w:space="0" w:color="auto"/>
              </w:divBdr>
              <w:divsChild>
                <w:div w:id="1260214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3415">
          <w:marLeft w:val="0"/>
          <w:marRight w:val="0"/>
          <w:marTop w:val="300"/>
          <w:marBottom w:val="0"/>
          <w:divBdr>
            <w:top w:val="none" w:sz="0" w:space="0" w:color="auto"/>
            <w:left w:val="none" w:sz="0" w:space="0" w:color="auto"/>
            <w:bottom w:val="none" w:sz="0" w:space="0" w:color="auto"/>
            <w:right w:val="none" w:sz="0" w:space="0" w:color="auto"/>
          </w:divBdr>
          <w:divsChild>
            <w:div w:id="438916673">
              <w:marLeft w:val="0"/>
              <w:marRight w:val="0"/>
              <w:marTop w:val="0"/>
              <w:marBottom w:val="0"/>
              <w:divBdr>
                <w:top w:val="none" w:sz="0" w:space="0" w:color="auto"/>
                <w:left w:val="none" w:sz="0" w:space="0" w:color="auto"/>
                <w:bottom w:val="none" w:sz="0" w:space="0" w:color="auto"/>
                <w:right w:val="none" w:sz="0" w:space="0" w:color="auto"/>
              </w:divBdr>
              <w:divsChild>
                <w:div w:id="176430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537138">
          <w:marLeft w:val="0"/>
          <w:marRight w:val="0"/>
          <w:marTop w:val="0"/>
          <w:marBottom w:val="0"/>
          <w:divBdr>
            <w:top w:val="none" w:sz="0" w:space="0" w:color="auto"/>
            <w:left w:val="none" w:sz="0" w:space="0" w:color="auto"/>
            <w:bottom w:val="none" w:sz="0" w:space="0" w:color="auto"/>
            <w:right w:val="none" w:sz="0" w:space="0" w:color="auto"/>
          </w:divBdr>
        </w:div>
        <w:div w:id="508057333">
          <w:marLeft w:val="0"/>
          <w:marRight w:val="0"/>
          <w:marTop w:val="0"/>
          <w:marBottom w:val="0"/>
          <w:divBdr>
            <w:top w:val="none" w:sz="0" w:space="0" w:color="auto"/>
            <w:left w:val="none" w:sz="0" w:space="0" w:color="auto"/>
            <w:bottom w:val="none" w:sz="0" w:space="0" w:color="auto"/>
            <w:right w:val="none" w:sz="0" w:space="0" w:color="auto"/>
          </w:divBdr>
        </w:div>
        <w:div w:id="594901883">
          <w:marLeft w:val="0"/>
          <w:marRight w:val="0"/>
          <w:marTop w:val="0"/>
          <w:marBottom w:val="0"/>
          <w:divBdr>
            <w:top w:val="none" w:sz="0" w:space="0" w:color="auto"/>
            <w:left w:val="none" w:sz="0" w:space="0" w:color="auto"/>
            <w:bottom w:val="none" w:sz="0" w:space="0" w:color="auto"/>
            <w:right w:val="none" w:sz="0" w:space="0" w:color="auto"/>
          </w:divBdr>
        </w:div>
        <w:div w:id="700201680">
          <w:marLeft w:val="0"/>
          <w:marRight w:val="0"/>
          <w:marTop w:val="0"/>
          <w:marBottom w:val="0"/>
          <w:divBdr>
            <w:top w:val="none" w:sz="0" w:space="0" w:color="auto"/>
            <w:left w:val="none" w:sz="0" w:space="0" w:color="auto"/>
            <w:bottom w:val="none" w:sz="0" w:space="0" w:color="auto"/>
            <w:right w:val="none" w:sz="0" w:space="0" w:color="auto"/>
          </w:divBdr>
        </w:div>
        <w:div w:id="1400441924">
          <w:marLeft w:val="0"/>
          <w:marRight w:val="0"/>
          <w:marTop w:val="0"/>
          <w:marBottom w:val="0"/>
          <w:divBdr>
            <w:top w:val="none" w:sz="0" w:space="0" w:color="auto"/>
            <w:left w:val="none" w:sz="0" w:space="0" w:color="auto"/>
            <w:bottom w:val="none" w:sz="0" w:space="0" w:color="auto"/>
            <w:right w:val="none" w:sz="0" w:space="0" w:color="auto"/>
          </w:divBdr>
        </w:div>
        <w:div w:id="1438908453">
          <w:marLeft w:val="0"/>
          <w:marRight w:val="0"/>
          <w:marTop w:val="0"/>
          <w:marBottom w:val="0"/>
          <w:divBdr>
            <w:top w:val="none" w:sz="0" w:space="0" w:color="auto"/>
            <w:left w:val="none" w:sz="0" w:space="0" w:color="auto"/>
            <w:bottom w:val="none" w:sz="0" w:space="0" w:color="auto"/>
            <w:right w:val="none" w:sz="0" w:space="0" w:color="auto"/>
          </w:divBdr>
          <w:divsChild>
            <w:div w:id="963317079">
              <w:marLeft w:val="0"/>
              <w:marRight w:val="0"/>
              <w:marTop w:val="0"/>
              <w:marBottom w:val="0"/>
              <w:divBdr>
                <w:top w:val="none" w:sz="0" w:space="0" w:color="auto"/>
                <w:left w:val="none" w:sz="0" w:space="0" w:color="auto"/>
                <w:bottom w:val="none" w:sz="0" w:space="0" w:color="auto"/>
                <w:right w:val="none" w:sz="0" w:space="0" w:color="auto"/>
              </w:divBdr>
            </w:div>
          </w:divsChild>
        </w:div>
        <w:div w:id="1596160451">
          <w:marLeft w:val="0"/>
          <w:marRight w:val="0"/>
          <w:marTop w:val="300"/>
          <w:marBottom w:val="0"/>
          <w:divBdr>
            <w:top w:val="none" w:sz="0" w:space="0" w:color="auto"/>
            <w:left w:val="none" w:sz="0" w:space="0" w:color="auto"/>
            <w:bottom w:val="none" w:sz="0" w:space="0" w:color="auto"/>
            <w:right w:val="none" w:sz="0" w:space="0" w:color="auto"/>
          </w:divBdr>
        </w:div>
        <w:div w:id="1675572126">
          <w:marLeft w:val="0"/>
          <w:marRight w:val="0"/>
          <w:marTop w:val="0"/>
          <w:marBottom w:val="0"/>
          <w:divBdr>
            <w:top w:val="none" w:sz="0" w:space="0" w:color="auto"/>
            <w:left w:val="none" w:sz="0" w:space="0" w:color="auto"/>
            <w:bottom w:val="none" w:sz="0" w:space="0" w:color="auto"/>
            <w:right w:val="none" w:sz="0" w:space="0" w:color="auto"/>
          </w:divBdr>
        </w:div>
        <w:div w:id="1729912854">
          <w:marLeft w:val="0"/>
          <w:marRight w:val="0"/>
          <w:marTop w:val="0"/>
          <w:marBottom w:val="0"/>
          <w:divBdr>
            <w:top w:val="none" w:sz="0" w:space="0" w:color="auto"/>
            <w:left w:val="none" w:sz="0" w:space="0" w:color="auto"/>
            <w:bottom w:val="none" w:sz="0" w:space="0" w:color="auto"/>
            <w:right w:val="none" w:sz="0" w:space="0" w:color="auto"/>
          </w:divBdr>
        </w:div>
        <w:div w:id="1851991269">
          <w:marLeft w:val="0"/>
          <w:marRight w:val="0"/>
          <w:marTop w:val="0"/>
          <w:marBottom w:val="0"/>
          <w:divBdr>
            <w:top w:val="none" w:sz="0" w:space="0" w:color="auto"/>
            <w:left w:val="none" w:sz="0" w:space="0" w:color="auto"/>
            <w:bottom w:val="none" w:sz="0" w:space="0" w:color="auto"/>
            <w:right w:val="none" w:sz="0" w:space="0" w:color="auto"/>
          </w:divBdr>
          <w:divsChild>
            <w:div w:id="145208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168298726">
          <w:marLeft w:val="0"/>
          <w:marRight w:val="0"/>
          <w:marTop w:val="0"/>
          <w:marBottom w:val="0"/>
          <w:divBdr>
            <w:top w:val="none" w:sz="0" w:space="0" w:color="auto"/>
            <w:left w:val="none" w:sz="0" w:space="0" w:color="auto"/>
            <w:bottom w:val="none" w:sz="0" w:space="0" w:color="auto"/>
            <w:right w:val="none" w:sz="0" w:space="0" w:color="auto"/>
          </w:divBdr>
        </w:div>
        <w:div w:id="283124847">
          <w:marLeft w:val="0"/>
          <w:marRight w:val="0"/>
          <w:marTop w:val="0"/>
          <w:marBottom w:val="0"/>
          <w:divBdr>
            <w:top w:val="none" w:sz="0" w:space="0" w:color="auto"/>
            <w:left w:val="none" w:sz="0" w:space="0" w:color="auto"/>
            <w:bottom w:val="none" w:sz="0" w:space="0" w:color="auto"/>
            <w:right w:val="none" w:sz="0" w:space="0" w:color="auto"/>
          </w:divBdr>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328255">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0901794">
          <w:marLeft w:val="0"/>
          <w:marRight w:val="0"/>
          <w:marTop w:val="300"/>
          <w:marBottom w:val="0"/>
          <w:divBdr>
            <w:top w:val="none" w:sz="0" w:space="0" w:color="auto"/>
            <w:left w:val="none" w:sz="0" w:space="0" w:color="auto"/>
            <w:bottom w:val="none" w:sz="0" w:space="0" w:color="auto"/>
            <w:right w:val="none" w:sz="0" w:space="0" w:color="auto"/>
          </w:divBdr>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590377">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735712590">
          <w:marLeft w:val="0"/>
          <w:marRight w:val="0"/>
          <w:marTop w:val="0"/>
          <w:marBottom w:val="0"/>
          <w:divBdr>
            <w:top w:val="none" w:sz="0" w:space="0" w:color="auto"/>
            <w:left w:val="none" w:sz="0" w:space="0" w:color="auto"/>
            <w:bottom w:val="none" w:sz="0" w:space="0" w:color="auto"/>
            <w:right w:val="none" w:sz="0" w:space="0" w:color="auto"/>
          </w:divBdr>
        </w:div>
        <w:div w:id="792014490">
          <w:marLeft w:val="0"/>
          <w:marRight w:val="0"/>
          <w:marTop w:val="0"/>
          <w:marBottom w:val="0"/>
          <w:divBdr>
            <w:top w:val="none" w:sz="0" w:space="0" w:color="auto"/>
            <w:left w:val="none" w:sz="0" w:space="0" w:color="auto"/>
            <w:bottom w:val="none" w:sz="0" w:space="0" w:color="auto"/>
            <w:right w:val="none" w:sz="0" w:space="0" w:color="auto"/>
          </w:divBdr>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321810395">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759322756">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483405">
      <w:bodyDiv w:val="1"/>
      <w:marLeft w:val="0"/>
      <w:marRight w:val="0"/>
      <w:marTop w:val="0"/>
      <w:marBottom w:val="0"/>
      <w:divBdr>
        <w:top w:val="none" w:sz="0" w:space="0" w:color="auto"/>
        <w:left w:val="none" w:sz="0" w:space="0" w:color="auto"/>
        <w:bottom w:val="none" w:sz="0" w:space="0" w:color="auto"/>
        <w:right w:val="none" w:sz="0" w:space="0" w:color="auto"/>
      </w:divBdr>
      <w:divsChild>
        <w:div w:id="43650845">
          <w:marLeft w:val="0"/>
          <w:marRight w:val="0"/>
          <w:marTop w:val="0"/>
          <w:marBottom w:val="0"/>
          <w:divBdr>
            <w:top w:val="none" w:sz="0" w:space="0" w:color="auto"/>
            <w:left w:val="none" w:sz="0" w:space="0" w:color="auto"/>
            <w:bottom w:val="none" w:sz="0" w:space="0" w:color="auto"/>
            <w:right w:val="none" w:sz="0" w:space="0" w:color="auto"/>
          </w:divBdr>
        </w:div>
        <w:div w:id="135992995">
          <w:marLeft w:val="0"/>
          <w:marRight w:val="0"/>
          <w:marTop w:val="0"/>
          <w:marBottom w:val="0"/>
          <w:divBdr>
            <w:top w:val="none" w:sz="0" w:space="0" w:color="auto"/>
            <w:left w:val="none" w:sz="0" w:space="0" w:color="auto"/>
            <w:bottom w:val="none" w:sz="0" w:space="0" w:color="auto"/>
            <w:right w:val="none" w:sz="0" w:space="0" w:color="auto"/>
          </w:divBdr>
          <w:divsChild>
            <w:div w:id="1479613115">
              <w:marLeft w:val="0"/>
              <w:marRight w:val="0"/>
              <w:marTop w:val="0"/>
              <w:marBottom w:val="0"/>
              <w:divBdr>
                <w:top w:val="none" w:sz="0" w:space="0" w:color="auto"/>
                <w:left w:val="none" w:sz="0" w:space="0" w:color="auto"/>
                <w:bottom w:val="none" w:sz="0" w:space="0" w:color="auto"/>
                <w:right w:val="none" w:sz="0" w:space="0" w:color="auto"/>
              </w:divBdr>
            </w:div>
          </w:divsChild>
        </w:div>
        <w:div w:id="200172908">
          <w:marLeft w:val="0"/>
          <w:marRight w:val="0"/>
          <w:marTop w:val="300"/>
          <w:marBottom w:val="0"/>
          <w:divBdr>
            <w:top w:val="none" w:sz="0" w:space="0" w:color="auto"/>
            <w:left w:val="none" w:sz="0" w:space="0" w:color="auto"/>
            <w:bottom w:val="none" w:sz="0" w:space="0" w:color="auto"/>
            <w:right w:val="none" w:sz="0" w:space="0" w:color="auto"/>
          </w:divBdr>
          <w:divsChild>
            <w:div w:id="1328947563">
              <w:marLeft w:val="0"/>
              <w:marRight w:val="0"/>
              <w:marTop w:val="0"/>
              <w:marBottom w:val="0"/>
              <w:divBdr>
                <w:top w:val="none" w:sz="0" w:space="0" w:color="auto"/>
                <w:left w:val="none" w:sz="0" w:space="0" w:color="auto"/>
                <w:bottom w:val="none" w:sz="0" w:space="0" w:color="auto"/>
                <w:right w:val="none" w:sz="0" w:space="0" w:color="auto"/>
              </w:divBdr>
              <w:divsChild>
                <w:div w:id="82118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352366">
          <w:marLeft w:val="0"/>
          <w:marRight w:val="0"/>
          <w:marTop w:val="0"/>
          <w:marBottom w:val="0"/>
          <w:divBdr>
            <w:top w:val="none" w:sz="0" w:space="0" w:color="auto"/>
            <w:left w:val="none" w:sz="0" w:space="0" w:color="auto"/>
            <w:bottom w:val="none" w:sz="0" w:space="0" w:color="auto"/>
            <w:right w:val="none" w:sz="0" w:space="0" w:color="auto"/>
          </w:divBdr>
          <w:divsChild>
            <w:div w:id="1056589452">
              <w:marLeft w:val="0"/>
              <w:marRight w:val="0"/>
              <w:marTop w:val="0"/>
              <w:marBottom w:val="0"/>
              <w:divBdr>
                <w:top w:val="none" w:sz="0" w:space="0" w:color="auto"/>
                <w:left w:val="none" w:sz="0" w:space="0" w:color="auto"/>
                <w:bottom w:val="none" w:sz="0" w:space="0" w:color="auto"/>
                <w:right w:val="none" w:sz="0" w:space="0" w:color="auto"/>
              </w:divBdr>
            </w:div>
          </w:divsChild>
        </w:div>
        <w:div w:id="448087560">
          <w:marLeft w:val="0"/>
          <w:marRight w:val="0"/>
          <w:marTop w:val="0"/>
          <w:marBottom w:val="0"/>
          <w:divBdr>
            <w:top w:val="none" w:sz="0" w:space="0" w:color="auto"/>
            <w:left w:val="none" w:sz="0" w:space="0" w:color="auto"/>
            <w:bottom w:val="none" w:sz="0" w:space="0" w:color="auto"/>
            <w:right w:val="none" w:sz="0" w:space="0" w:color="auto"/>
          </w:divBdr>
        </w:div>
        <w:div w:id="485829398">
          <w:marLeft w:val="0"/>
          <w:marRight w:val="0"/>
          <w:marTop w:val="0"/>
          <w:marBottom w:val="0"/>
          <w:divBdr>
            <w:top w:val="none" w:sz="0" w:space="0" w:color="auto"/>
            <w:left w:val="none" w:sz="0" w:space="0" w:color="auto"/>
            <w:bottom w:val="none" w:sz="0" w:space="0" w:color="auto"/>
            <w:right w:val="none" w:sz="0" w:space="0" w:color="auto"/>
          </w:divBdr>
          <w:divsChild>
            <w:div w:id="1258564458">
              <w:marLeft w:val="0"/>
              <w:marRight w:val="0"/>
              <w:marTop w:val="0"/>
              <w:marBottom w:val="0"/>
              <w:divBdr>
                <w:top w:val="none" w:sz="0" w:space="0" w:color="auto"/>
                <w:left w:val="none" w:sz="0" w:space="0" w:color="auto"/>
                <w:bottom w:val="none" w:sz="0" w:space="0" w:color="auto"/>
                <w:right w:val="none" w:sz="0" w:space="0" w:color="auto"/>
              </w:divBdr>
            </w:div>
          </w:divsChild>
        </w:div>
        <w:div w:id="493839552">
          <w:marLeft w:val="0"/>
          <w:marRight w:val="0"/>
          <w:marTop w:val="0"/>
          <w:marBottom w:val="0"/>
          <w:divBdr>
            <w:top w:val="none" w:sz="0" w:space="0" w:color="auto"/>
            <w:left w:val="none" w:sz="0" w:space="0" w:color="auto"/>
            <w:bottom w:val="none" w:sz="0" w:space="0" w:color="auto"/>
            <w:right w:val="none" w:sz="0" w:space="0" w:color="auto"/>
          </w:divBdr>
          <w:divsChild>
            <w:div w:id="1442801168">
              <w:marLeft w:val="0"/>
              <w:marRight w:val="0"/>
              <w:marTop w:val="0"/>
              <w:marBottom w:val="0"/>
              <w:divBdr>
                <w:top w:val="none" w:sz="0" w:space="0" w:color="auto"/>
                <w:left w:val="none" w:sz="0" w:space="0" w:color="auto"/>
                <w:bottom w:val="none" w:sz="0" w:space="0" w:color="auto"/>
                <w:right w:val="none" w:sz="0" w:space="0" w:color="auto"/>
              </w:divBdr>
            </w:div>
          </w:divsChild>
        </w:div>
        <w:div w:id="644356451">
          <w:marLeft w:val="0"/>
          <w:marRight w:val="0"/>
          <w:marTop w:val="300"/>
          <w:marBottom w:val="0"/>
          <w:divBdr>
            <w:top w:val="none" w:sz="0" w:space="0" w:color="auto"/>
            <w:left w:val="none" w:sz="0" w:space="0" w:color="auto"/>
            <w:bottom w:val="none" w:sz="0" w:space="0" w:color="auto"/>
            <w:right w:val="none" w:sz="0" w:space="0" w:color="auto"/>
          </w:divBdr>
        </w:div>
        <w:div w:id="888733698">
          <w:marLeft w:val="0"/>
          <w:marRight w:val="0"/>
          <w:marTop w:val="0"/>
          <w:marBottom w:val="0"/>
          <w:divBdr>
            <w:top w:val="none" w:sz="0" w:space="0" w:color="auto"/>
            <w:left w:val="none" w:sz="0" w:space="0" w:color="auto"/>
            <w:bottom w:val="none" w:sz="0" w:space="0" w:color="auto"/>
            <w:right w:val="none" w:sz="0" w:space="0" w:color="auto"/>
          </w:divBdr>
          <w:divsChild>
            <w:div w:id="21563581">
              <w:marLeft w:val="0"/>
              <w:marRight w:val="0"/>
              <w:marTop w:val="0"/>
              <w:marBottom w:val="0"/>
              <w:divBdr>
                <w:top w:val="none" w:sz="0" w:space="0" w:color="auto"/>
                <w:left w:val="none" w:sz="0" w:space="0" w:color="auto"/>
                <w:bottom w:val="none" w:sz="0" w:space="0" w:color="auto"/>
                <w:right w:val="none" w:sz="0" w:space="0" w:color="auto"/>
              </w:divBdr>
            </w:div>
          </w:divsChild>
        </w:div>
        <w:div w:id="941061814">
          <w:marLeft w:val="0"/>
          <w:marRight w:val="0"/>
          <w:marTop w:val="0"/>
          <w:marBottom w:val="0"/>
          <w:divBdr>
            <w:top w:val="none" w:sz="0" w:space="0" w:color="auto"/>
            <w:left w:val="none" w:sz="0" w:space="0" w:color="auto"/>
            <w:bottom w:val="none" w:sz="0" w:space="0" w:color="auto"/>
            <w:right w:val="none" w:sz="0" w:space="0" w:color="auto"/>
          </w:divBdr>
        </w:div>
        <w:div w:id="1223759809">
          <w:marLeft w:val="0"/>
          <w:marRight w:val="0"/>
          <w:marTop w:val="300"/>
          <w:marBottom w:val="0"/>
          <w:divBdr>
            <w:top w:val="none" w:sz="0" w:space="0" w:color="auto"/>
            <w:left w:val="none" w:sz="0" w:space="0" w:color="auto"/>
            <w:bottom w:val="none" w:sz="0" w:space="0" w:color="auto"/>
            <w:right w:val="none" w:sz="0" w:space="0" w:color="auto"/>
          </w:divBdr>
          <w:divsChild>
            <w:div w:id="1683969275">
              <w:marLeft w:val="0"/>
              <w:marRight w:val="0"/>
              <w:marTop w:val="0"/>
              <w:marBottom w:val="0"/>
              <w:divBdr>
                <w:top w:val="none" w:sz="0" w:space="0" w:color="auto"/>
                <w:left w:val="none" w:sz="0" w:space="0" w:color="auto"/>
                <w:bottom w:val="none" w:sz="0" w:space="0" w:color="auto"/>
                <w:right w:val="none" w:sz="0" w:space="0" w:color="auto"/>
              </w:divBdr>
            </w:div>
          </w:divsChild>
        </w:div>
        <w:div w:id="1229268530">
          <w:marLeft w:val="0"/>
          <w:marRight w:val="0"/>
          <w:marTop w:val="0"/>
          <w:marBottom w:val="0"/>
          <w:divBdr>
            <w:top w:val="none" w:sz="0" w:space="0" w:color="auto"/>
            <w:left w:val="none" w:sz="0" w:space="0" w:color="auto"/>
            <w:bottom w:val="none" w:sz="0" w:space="0" w:color="auto"/>
            <w:right w:val="none" w:sz="0" w:space="0" w:color="auto"/>
          </w:divBdr>
        </w:div>
        <w:div w:id="1366178947">
          <w:marLeft w:val="0"/>
          <w:marRight w:val="0"/>
          <w:marTop w:val="0"/>
          <w:marBottom w:val="0"/>
          <w:divBdr>
            <w:top w:val="none" w:sz="0" w:space="0" w:color="auto"/>
            <w:left w:val="none" w:sz="0" w:space="0" w:color="auto"/>
            <w:bottom w:val="none" w:sz="0" w:space="0" w:color="auto"/>
            <w:right w:val="none" w:sz="0" w:space="0" w:color="auto"/>
          </w:divBdr>
        </w:div>
        <w:div w:id="1439107645">
          <w:marLeft w:val="0"/>
          <w:marRight w:val="0"/>
          <w:marTop w:val="0"/>
          <w:marBottom w:val="0"/>
          <w:divBdr>
            <w:top w:val="none" w:sz="0" w:space="0" w:color="auto"/>
            <w:left w:val="none" w:sz="0" w:space="0" w:color="auto"/>
            <w:bottom w:val="none" w:sz="0" w:space="0" w:color="auto"/>
            <w:right w:val="none" w:sz="0" w:space="0" w:color="auto"/>
          </w:divBdr>
        </w:div>
        <w:div w:id="1514760156">
          <w:marLeft w:val="0"/>
          <w:marRight w:val="0"/>
          <w:marTop w:val="0"/>
          <w:marBottom w:val="0"/>
          <w:divBdr>
            <w:top w:val="none" w:sz="0" w:space="0" w:color="auto"/>
            <w:left w:val="none" w:sz="0" w:space="0" w:color="auto"/>
            <w:bottom w:val="none" w:sz="0" w:space="0" w:color="auto"/>
            <w:right w:val="none" w:sz="0" w:space="0" w:color="auto"/>
          </w:divBdr>
        </w:div>
        <w:div w:id="1561137185">
          <w:marLeft w:val="0"/>
          <w:marRight w:val="0"/>
          <w:marTop w:val="300"/>
          <w:marBottom w:val="0"/>
          <w:divBdr>
            <w:top w:val="none" w:sz="0" w:space="0" w:color="auto"/>
            <w:left w:val="none" w:sz="0" w:space="0" w:color="auto"/>
            <w:bottom w:val="none" w:sz="0" w:space="0" w:color="auto"/>
            <w:right w:val="none" w:sz="0" w:space="0" w:color="auto"/>
          </w:divBdr>
          <w:divsChild>
            <w:div w:id="369839722">
              <w:marLeft w:val="0"/>
              <w:marRight w:val="0"/>
              <w:marTop w:val="0"/>
              <w:marBottom w:val="0"/>
              <w:divBdr>
                <w:top w:val="none" w:sz="0" w:space="0" w:color="auto"/>
                <w:left w:val="none" w:sz="0" w:space="0" w:color="auto"/>
                <w:bottom w:val="none" w:sz="0" w:space="0" w:color="auto"/>
                <w:right w:val="none" w:sz="0" w:space="0" w:color="auto"/>
              </w:divBdr>
              <w:divsChild>
                <w:div w:id="146585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409751">
      <w:bodyDiv w:val="1"/>
      <w:marLeft w:val="0"/>
      <w:marRight w:val="0"/>
      <w:marTop w:val="0"/>
      <w:marBottom w:val="0"/>
      <w:divBdr>
        <w:top w:val="none" w:sz="0" w:space="0" w:color="auto"/>
        <w:left w:val="none" w:sz="0" w:space="0" w:color="auto"/>
        <w:bottom w:val="none" w:sz="0" w:space="0" w:color="auto"/>
        <w:right w:val="none" w:sz="0" w:space="0" w:color="auto"/>
      </w:divBdr>
      <w:divsChild>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579944194">
          <w:marLeft w:val="0"/>
          <w:marRight w:val="0"/>
          <w:marTop w:val="300"/>
          <w:marBottom w:val="0"/>
          <w:divBdr>
            <w:top w:val="none" w:sz="0" w:space="0" w:color="auto"/>
            <w:left w:val="none" w:sz="0" w:space="0" w:color="auto"/>
            <w:bottom w:val="none" w:sz="0" w:space="0" w:color="auto"/>
            <w:right w:val="none" w:sz="0" w:space="0" w:color="auto"/>
          </w:divBdr>
          <w:divsChild>
            <w:div w:id="1836023778">
              <w:marLeft w:val="0"/>
              <w:marRight w:val="0"/>
              <w:marTop w:val="0"/>
              <w:marBottom w:val="0"/>
              <w:divBdr>
                <w:top w:val="none" w:sz="0" w:space="0" w:color="auto"/>
                <w:left w:val="none" w:sz="0" w:space="0" w:color="auto"/>
                <w:bottom w:val="none" w:sz="0" w:space="0" w:color="auto"/>
                <w:right w:val="none" w:sz="0" w:space="0" w:color="auto"/>
              </w:divBdr>
              <w:divsChild>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8072">
          <w:marLeft w:val="0"/>
          <w:marRight w:val="0"/>
          <w:marTop w:val="0"/>
          <w:marBottom w:val="0"/>
          <w:divBdr>
            <w:top w:val="none" w:sz="0" w:space="0" w:color="auto"/>
            <w:left w:val="none" w:sz="0" w:space="0" w:color="auto"/>
            <w:bottom w:val="none" w:sz="0" w:space="0" w:color="auto"/>
            <w:right w:val="none" w:sz="0" w:space="0" w:color="auto"/>
          </w:divBdr>
          <w:divsChild>
            <w:div w:id="990987590">
              <w:marLeft w:val="0"/>
              <w:marRight w:val="0"/>
              <w:marTop w:val="0"/>
              <w:marBottom w:val="0"/>
              <w:divBdr>
                <w:top w:val="none" w:sz="0" w:space="0" w:color="auto"/>
                <w:left w:val="none" w:sz="0" w:space="0" w:color="auto"/>
                <w:bottom w:val="none" w:sz="0" w:space="0" w:color="auto"/>
                <w:right w:val="none" w:sz="0" w:space="0" w:color="auto"/>
              </w:divBdr>
            </w:div>
          </w:divsChild>
        </w:div>
        <w:div w:id="923732470">
          <w:marLeft w:val="0"/>
          <w:marRight w:val="0"/>
          <w:marTop w:val="0"/>
          <w:marBottom w:val="0"/>
          <w:divBdr>
            <w:top w:val="none" w:sz="0" w:space="0" w:color="auto"/>
            <w:left w:val="none" w:sz="0" w:space="0" w:color="auto"/>
            <w:bottom w:val="none" w:sz="0" w:space="0" w:color="auto"/>
            <w:right w:val="none" w:sz="0" w:space="0" w:color="auto"/>
          </w:divBdr>
        </w:div>
        <w:div w:id="1078286836">
          <w:marLeft w:val="0"/>
          <w:marRight w:val="0"/>
          <w:marTop w:val="0"/>
          <w:marBottom w:val="0"/>
          <w:divBdr>
            <w:top w:val="none" w:sz="0" w:space="0" w:color="auto"/>
            <w:left w:val="none" w:sz="0" w:space="0" w:color="auto"/>
            <w:bottom w:val="none" w:sz="0" w:space="0" w:color="auto"/>
            <w:right w:val="none" w:sz="0" w:space="0" w:color="auto"/>
          </w:divBdr>
        </w:div>
        <w:div w:id="1158955704">
          <w:marLeft w:val="0"/>
          <w:marRight w:val="0"/>
          <w:marTop w:val="0"/>
          <w:marBottom w:val="0"/>
          <w:divBdr>
            <w:top w:val="none" w:sz="0" w:space="0" w:color="auto"/>
            <w:left w:val="none" w:sz="0" w:space="0" w:color="auto"/>
            <w:bottom w:val="none" w:sz="0" w:space="0" w:color="auto"/>
            <w:right w:val="none" w:sz="0" w:space="0" w:color="auto"/>
          </w:divBdr>
          <w:divsChild>
            <w:div w:id="1408772067">
              <w:marLeft w:val="0"/>
              <w:marRight w:val="0"/>
              <w:marTop w:val="0"/>
              <w:marBottom w:val="0"/>
              <w:divBdr>
                <w:top w:val="none" w:sz="0" w:space="0" w:color="auto"/>
                <w:left w:val="none" w:sz="0" w:space="0" w:color="auto"/>
                <w:bottom w:val="none" w:sz="0" w:space="0" w:color="auto"/>
                <w:right w:val="none" w:sz="0" w:space="0" w:color="auto"/>
              </w:divBdr>
            </w:div>
          </w:divsChild>
        </w:div>
        <w:div w:id="1176001070">
          <w:marLeft w:val="0"/>
          <w:marRight w:val="0"/>
          <w:marTop w:val="0"/>
          <w:marBottom w:val="0"/>
          <w:divBdr>
            <w:top w:val="none" w:sz="0" w:space="0" w:color="auto"/>
            <w:left w:val="none" w:sz="0" w:space="0" w:color="auto"/>
            <w:bottom w:val="none" w:sz="0" w:space="0" w:color="auto"/>
            <w:right w:val="none" w:sz="0" w:space="0" w:color="auto"/>
          </w:divBdr>
        </w:div>
        <w:div w:id="1252549774">
          <w:marLeft w:val="0"/>
          <w:marRight w:val="0"/>
          <w:marTop w:val="0"/>
          <w:marBottom w:val="0"/>
          <w:divBdr>
            <w:top w:val="none" w:sz="0" w:space="0" w:color="auto"/>
            <w:left w:val="none" w:sz="0" w:space="0" w:color="auto"/>
            <w:bottom w:val="none" w:sz="0" w:space="0" w:color="auto"/>
            <w:right w:val="none" w:sz="0" w:space="0" w:color="auto"/>
          </w:divBdr>
          <w:divsChild>
            <w:div w:id="59134380">
              <w:marLeft w:val="0"/>
              <w:marRight w:val="0"/>
              <w:marTop w:val="0"/>
              <w:marBottom w:val="0"/>
              <w:divBdr>
                <w:top w:val="none" w:sz="0" w:space="0" w:color="auto"/>
                <w:left w:val="none" w:sz="0" w:space="0" w:color="auto"/>
                <w:bottom w:val="none" w:sz="0" w:space="0" w:color="auto"/>
                <w:right w:val="none" w:sz="0" w:space="0" w:color="auto"/>
              </w:divBdr>
            </w:div>
          </w:divsChild>
        </w:div>
        <w:div w:id="1318732478">
          <w:marLeft w:val="0"/>
          <w:marRight w:val="0"/>
          <w:marTop w:val="300"/>
          <w:marBottom w:val="0"/>
          <w:divBdr>
            <w:top w:val="none" w:sz="0" w:space="0" w:color="auto"/>
            <w:left w:val="none" w:sz="0" w:space="0" w:color="auto"/>
            <w:bottom w:val="none" w:sz="0" w:space="0" w:color="auto"/>
            <w:right w:val="none" w:sz="0" w:space="0" w:color="auto"/>
          </w:divBdr>
          <w:divsChild>
            <w:div w:id="579869910">
              <w:marLeft w:val="0"/>
              <w:marRight w:val="0"/>
              <w:marTop w:val="0"/>
              <w:marBottom w:val="0"/>
              <w:divBdr>
                <w:top w:val="none" w:sz="0" w:space="0" w:color="auto"/>
                <w:left w:val="none" w:sz="0" w:space="0" w:color="auto"/>
                <w:bottom w:val="none" w:sz="0" w:space="0" w:color="auto"/>
                <w:right w:val="none" w:sz="0" w:space="0" w:color="auto"/>
              </w:divBdr>
            </w:div>
          </w:divsChild>
        </w:div>
        <w:div w:id="1341591092">
          <w:marLeft w:val="0"/>
          <w:marRight w:val="0"/>
          <w:marTop w:val="0"/>
          <w:marBottom w:val="0"/>
          <w:divBdr>
            <w:top w:val="none" w:sz="0" w:space="0" w:color="auto"/>
            <w:left w:val="none" w:sz="0" w:space="0" w:color="auto"/>
            <w:bottom w:val="none" w:sz="0" w:space="0" w:color="auto"/>
            <w:right w:val="none" w:sz="0" w:space="0" w:color="auto"/>
          </w:divBdr>
          <w:divsChild>
            <w:div w:id="843478757">
              <w:marLeft w:val="0"/>
              <w:marRight w:val="0"/>
              <w:marTop w:val="0"/>
              <w:marBottom w:val="0"/>
              <w:divBdr>
                <w:top w:val="none" w:sz="0" w:space="0" w:color="auto"/>
                <w:left w:val="none" w:sz="0" w:space="0" w:color="auto"/>
                <w:bottom w:val="none" w:sz="0" w:space="0" w:color="auto"/>
                <w:right w:val="none" w:sz="0" w:space="0" w:color="auto"/>
              </w:divBdr>
            </w:div>
          </w:divsChild>
        </w:div>
        <w:div w:id="1381516275">
          <w:marLeft w:val="0"/>
          <w:marRight w:val="0"/>
          <w:marTop w:val="0"/>
          <w:marBottom w:val="0"/>
          <w:divBdr>
            <w:top w:val="none" w:sz="0" w:space="0" w:color="auto"/>
            <w:left w:val="none" w:sz="0" w:space="0" w:color="auto"/>
            <w:bottom w:val="none" w:sz="0" w:space="0" w:color="auto"/>
            <w:right w:val="none" w:sz="0" w:space="0" w:color="auto"/>
          </w:divBdr>
          <w:divsChild>
            <w:div w:id="557205685">
              <w:marLeft w:val="0"/>
              <w:marRight w:val="0"/>
              <w:marTop w:val="0"/>
              <w:marBottom w:val="0"/>
              <w:divBdr>
                <w:top w:val="none" w:sz="0" w:space="0" w:color="auto"/>
                <w:left w:val="none" w:sz="0" w:space="0" w:color="auto"/>
                <w:bottom w:val="none" w:sz="0" w:space="0" w:color="auto"/>
                <w:right w:val="none" w:sz="0" w:space="0" w:color="auto"/>
              </w:divBdr>
            </w:div>
          </w:divsChild>
        </w:div>
        <w:div w:id="1412460916">
          <w:marLeft w:val="0"/>
          <w:marRight w:val="0"/>
          <w:marTop w:val="0"/>
          <w:marBottom w:val="0"/>
          <w:divBdr>
            <w:top w:val="none" w:sz="0" w:space="0" w:color="auto"/>
            <w:left w:val="none" w:sz="0" w:space="0" w:color="auto"/>
            <w:bottom w:val="none" w:sz="0" w:space="0" w:color="auto"/>
            <w:right w:val="none" w:sz="0" w:space="0" w:color="auto"/>
          </w:divBdr>
        </w:div>
        <w:div w:id="1530139610">
          <w:marLeft w:val="0"/>
          <w:marRight w:val="0"/>
          <w:marTop w:val="0"/>
          <w:marBottom w:val="0"/>
          <w:divBdr>
            <w:top w:val="none" w:sz="0" w:space="0" w:color="auto"/>
            <w:left w:val="none" w:sz="0" w:space="0" w:color="auto"/>
            <w:bottom w:val="none" w:sz="0" w:space="0" w:color="auto"/>
            <w:right w:val="none" w:sz="0" w:space="0" w:color="auto"/>
          </w:divBdr>
        </w:div>
        <w:div w:id="1679388228">
          <w:marLeft w:val="0"/>
          <w:marRight w:val="0"/>
          <w:marTop w:val="0"/>
          <w:marBottom w:val="0"/>
          <w:divBdr>
            <w:top w:val="none" w:sz="0" w:space="0" w:color="auto"/>
            <w:left w:val="none" w:sz="0" w:space="0" w:color="auto"/>
            <w:bottom w:val="none" w:sz="0" w:space="0" w:color="auto"/>
            <w:right w:val="none" w:sz="0" w:space="0" w:color="auto"/>
          </w:divBdr>
          <w:divsChild>
            <w:div w:id="173778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363942609">
          <w:marLeft w:val="0"/>
          <w:marRight w:val="0"/>
          <w:marTop w:val="0"/>
          <w:marBottom w:val="0"/>
          <w:divBdr>
            <w:top w:val="none" w:sz="0" w:space="0" w:color="auto"/>
            <w:left w:val="none" w:sz="0" w:space="0" w:color="auto"/>
            <w:bottom w:val="none" w:sz="0" w:space="0" w:color="auto"/>
            <w:right w:val="none" w:sz="0" w:space="0" w:color="auto"/>
          </w:divBdr>
        </w:div>
        <w:div w:id="558326954">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954944424">
          <w:marLeft w:val="0"/>
          <w:marRight w:val="0"/>
          <w:marTop w:val="0"/>
          <w:marBottom w:val="0"/>
          <w:divBdr>
            <w:top w:val="none" w:sz="0" w:space="0" w:color="auto"/>
            <w:left w:val="none" w:sz="0" w:space="0" w:color="auto"/>
            <w:bottom w:val="none" w:sz="0" w:space="0" w:color="auto"/>
            <w:right w:val="none" w:sz="0" w:space="0" w:color="auto"/>
          </w:divBdr>
        </w:div>
        <w:div w:id="997077846">
          <w:marLeft w:val="0"/>
          <w:marRight w:val="0"/>
          <w:marTop w:val="0"/>
          <w:marBottom w:val="0"/>
          <w:divBdr>
            <w:top w:val="none" w:sz="0" w:space="0" w:color="auto"/>
            <w:left w:val="none" w:sz="0" w:space="0" w:color="auto"/>
            <w:bottom w:val="none" w:sz="0" w:space="0" w:color="auto"/>
            <w:right w:val="none" w:sz="0" w:space="0" w:color="auto"/>
          </w:divBdr>
        </w:div>
        <w:div w:id="1198738657">
          <w:marLeft w:val="0"/>
          <w:marRight w:val="0"/>
          <w:marTop w:val="300"/>
          <w:marBottom w:val="0"/>
          <w:divBdr>
            <w:top w:val="none" w:sz="0" w:space="0" w:color="auto"/>
            <w:left w:val="none" w:sz="0" w:space="0" w:color="auto"/>
            <w:bottom w:val="none" w:sz="0" w:space="0" w:color="auto"/>
            <w:right w:val="none" w:sz="0" w:space="0" w:color="auto"/>
          </w:divBdr>
        </w:div>
        <w:div w:id="1206986696">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147458">
      <w:bodyDiv w:val="1"/>
      <w:marLeft w:val="0"/>
      <w:marRight w:val="0"/>
      <w:marTop w:val="0"/>
      <w:marBottom w:val="0"/>
      <w:divBdr>
        <w:top w:val="none" w:sz="0" w:space="0" w:color="auto"/>
        <w:left w:val="none" w:sz="0" w:space="0" w:color="auto"/>
        <w:bottom w:val="none" w:sz="0" w:space="0" w:color="auto"/>
        <w:right w:val="none" w:sz="0" w:space="0" w:color="auto"/>
      </w:divBdr>
      <w:divsChild>
        <w:div w:id="157430734">
          <w:marLeft w:val="0"/>
          <w:marRight w:val="0"/>
          <w:marTop w:val="0"/>
          <w:marBottom w:val="0"/>
          <w:divBdr>
            <w:top w:val="none" w:sz="0" w:space="0" w:color="auto"/>
            <w:left w:val="none" w:sz="0" w:space="0" w:color="auto"/>
            <w:bottom w:val="none" w:sz="0" w:space="0" w:color="auto"/>
            <w:right w:val="none" w:sz="0" w:space="0" w:color="auto"/>
          </w:divBdr>
          <w:divsChild>
            <w:div w:id="1032539292">
              <w:marLeft w:val="0"/>
              <w:marRight w:val="0"/>
              <w:marTop w:val="0"/>
              <w:marBottom w:val="0"/>
              <w:divBdr>
                <w:top w:val="none" w:sz="0" w:space="0" w:color="auto"/>
                <w:left w:val="none" w:sz="0" w:space="0" w:color="auto"/>
                <w:bottom w:val="none" w:sz="0" w:space="0" w:color="auto"/>
                <w:right w:val="none" w:sz="0" w:space="0" w:color="auto"/>
              </w:divBdr>
            </w:div>
          </w:divsChild>
        </w:div>
        <w:div w:id="458260226">
          <w:marLeft w:val="0"/>
          <w:marRight w:val="0"/>
          <w:marTop w:val="0"/>
          <w:marBottom w:val="0"/>
          <w:divBdr>
            <w:top w:val="none" w:sz="0" w:space="0" w:color="auto"/>
            <w:left w:val="none" w:sz="0" w:space="0" w:color="auto"/>
            <w:bottom w:val="none" w:sz="0" w:space="0" w:color="auto"/>
            <w:right w:val="none" w:sz="0" w:space="0" w:color="auto"/>
          </w:divBdr>
          <w:divsChild>
            <w:div w:id="333463323">
              <w:marLeft w:val="0"/>
              <w:marRight w:val="0"/>
              <w:marTop w:val="0"/>
              <w:marBottom w:val="0"/>
              <w:divBdr>
                <w:top w:val="none" w:sz="0" w:space="0" w:color="auto"/>
                <w:left w:val="none" w:sz="0" w:space="0" w:color="auto"/>
                <w:bottom w:val="none" w:sz="0" w:space="0" w:color="auto"/>
                <w:right w:val="none" w:sz="0" w:space="0" w:color="auto"/>
              </w:divBdr>
            </w:div>
          </w:divsChild>
        </w:div>
        <w:div w:id="557670958">
          <w:marLeft w:val="0"/>
          <w:marRight w:val="0"/>
          <w:marTop w:val="300"/>
          <w:marBottom w:val="0"/>
          <w:divBdr>
            <w:top w:val="none" w:sz="0" w:space="0" w:color="auto"/>
            <w:left w:val="none" w:sz="0" w:space="0" w:color="auto"/>
            <w:bottom w:val="none" w:sz="0" w:space="0" w:color="auto"/>
            <w:right w:val="none" w:sz="0" w:space="0" w:color="auto"/>
          </w:divBdr>
          <w:divsChild>
            <w:div w:id="212205942">
              <w:marLeft w:val="0"/>
              <w:marRight w:val="0"/>
              <w:marTop w:val="0"/>
              <w:marBottom w:val="0"/>
              <w:divBdr>
                <w:top w:val="none" w:sz="0" w:space="0" w:color="auto"/>
                <w:left w:val="none" w:sz="0" w:space="0" w:color="auto"/>
                <w:bottom w:val="none" w:sz="0" w:space="0" w:color="auto"/>
                <w:right w:val="none" w:sz="0" w:space="0" w:color="auto"/>
              </w:divBdr>
              <w:divsChild>
                <w:div w:id="1793942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977552">
          <w:marLeft w:val="0"/>
          <w:marRight w:val="0"/>
          <w:marTop w:val="0"/>
          <w:marBottom w:val="0"/>
          <w:divBdr>
            <w:top w:val="none" w:sz="0" w:space="0" w:color="auto"/>
            <w:left w:val="none" w:sz="0" w:space="0" w:color="auto"/>
            <w:bottom w:val="none" w:sz="0" w:space="0" w:color="auto"/>
            <w:right w:val="none" w:sz="0" w:space="0" w:color="auto"/>
          </w:divBdr>
          <w:divsChild>
            <w:div w:id="1240560876">
              <w:marLeft w:val="0"/>
              <w:marRight w:val="0"/>
              <w:marTop w:val="0"/>
              <w:marBottom w:val="0"/>
              <w:divBdr>
                <w:top w:val="none" w:sz="0" w:space="0" w:color="auto"/>
                <w:left w:val="none" w:sz="0" w:space="0" w:color="auto"/>
                <w:bottom w:val="none" w:sz="0" w:space="0" w:color="auto"/>
                <w:right w:val="none" w:sz="0" w:space="0" w:color="auto"/>
              </w:divBdr>
            </w:div>
          </w:divsChild>
        </w:div>
        <w:div w:id="852963195">
          <w:marLeft w:val="0"/>
          <w:marRight w:val="0"/>
          <w:marTop w:val="0"/>
          <w:marBottom w:val="0"/>
          <w:divBdr>
            <w:top w:val="none" w:sz="0" w:space="0" w:color="auto"/>
            <w:left w:val="none" w:sz="0" w:space="0" w:color="auto"/>
            <w:bottom w:val="none" w:sz="0" w:space="0" w:color="auto"/>
            <w:right w:val="none" w:sz="0" w:space="0" w:color="auto"/>
          </w:divBdr>
        </w:div>
        <w:div w:id="1159420369">
          <w:marLeft w:val="0"/>
          <w:marRight w:val="0"/>
          <w:marTop w:val="0"/>
          <w:marBottom w:val="0"/>
          <w:divBdr>
            <w:top w:val="none" w:sz="0" w:space="0" w:color="auto"/>
            <w:left w:val="none" w:sz="0" w:space="0" w:color="auto"/>
            <w:bottom w:val="none" w:sz="0" w:space="0" w:color="auto"/>
            <w:right w:val="none" w:sz="0" w:space="0" w:color="auto"/>
          </w:divBdr>
          <w:divsChild>
            <w:div w:id="757093627">
              <w:marLeft w:val="0"/>
              <w:marRight w:val="0"/>
              <w:marTop w:val="0"/>
              <w:marBottom w:val="0"/>
              <w:divBdr>
                <w:top w:val="none" w:sz="0" w:space="0" w:color="auto"/>
                <w:left w:val="none" w:sz="0" w:space="0" w:color="auto"/>
                <w:bottom w:val="none" w:sz="0" w:space="0" w:color="auto"/>
                <w:right w:val="none" w:sz="0" w:space="0" w:color="auto"/>
              </w:divBdr>
            </w:div>
          </w:divsChild>
        </w:div>
        <w:div w:id="1251504204">
          <w:marLeft w:val="0"/>
          <w:marRight w:val="0"/>
          <w:marTop w:val="0"/>
          <w:marBottom w:val="0"/>
          <w:divBdr>
            <w:top w:val="none" w:sz="0" w:space="0" w:color="auto"/>
            <w:left w:val="none" w:sz="0" w:space="0" w:color="auto"/>
            <w:bottom w:val="none" w:sz="0" w:space="0" w:color="auto"/>
            <w:right w:val="none" w:sz="0" w:space="0" w:color="auto"/>
          </w:divBdr>
        </w:div>
        <w:div w:id="1256327755">
          <w:marLeft w:val="0"/>
          <w:marRight w:val="0"/>
          <w:marTop w:val="300"/>
          <w:marBottom w:val="0"/>
          <w:divBdr>
            <w:top w:val="none" w:sz="0" w:space="0" w:color="auto"/>
            <w:left w:val="none" w:sz="0" w:space="0" w:color="auto"/>
            <w:bottom w:val="none" w:sz="0" w:space="0" w:color="auto"/>
            <w:right w:val="none" w:sz="0" w:space="0" w:color="auto"/>
          </w:divBdr>
          <w:divsChild>
            <w:div w:id="1202011519">
              <w:marLeft w:val="0"/>
              <w:marRight w:val="0"/>
              <w:marTop w:val="0"/>
              <w:marBottom w:val="0"/>
              <w:divBdr>
                <w:top w:val="none" w:sz="0" w:space="0" w:color="auto"/>
                <w:left w:val="none" w:sz="0" w:space="0" w:color="auto"/>
                <w:bottom w:val="none" w:sz="0" w:space="0" w:color="auto"/>
                <w:right w:val="none" w:sz="0" w:space="0" w:color="auto"/>
              </w:divBdr>
              <w:divsChild>
                <w:div w:id="689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341695">
          <w:marLeft w:val="0"/>
          <w:marRight w:val="0"/>
          <w:marTop w:val="0"/>
          <w:marBottom w:val="0"/>
          <w:divBdr>
            <w:top w:val="none" w:sz="0" w:space="0" w:color="auto"/>
            <w:left w:val="none" w:sz="0" w:space="0" w:color="auto"/>
            <w:bottom w:val="none" w:sz="0" w:space="0" w:color="auto"/>
            <w:right w:val="none" w:sz="0" w:space="0" w:color="auto"/>
          </w:divBdr>
          <w:divsChild>
            <w:div w:id="467936911">
              <w:marLeft w:val="0"/>
              <w:marRight w:val="0"/>
              <w:marTop w:val="0"/>
              <w:marBottom w:val="0"/>
              <w:divBdr>
                <w:top w:val="none" w:sz="0" w:space="0" w:color="auto"/>
                <w:left w:val="none" w:sz="0" w:space="0" w:color="auto"/>
                <w:bottom w:val="none" w:sz="0" w:space="0" w:color="auto"/>
                <w:right w:val="none" w:sz="0" w:space="0" w:color="auto"/>
              </w:divBdr>
            </w:div>
          </w:divsChild>
        </w:div>
        <w:div w:id="1297760999">
          <w:marLeft w:val="0"/>
          <w:marRight w:val="0"/>
          <w:marTop w:val="0"/>
          <w:marBottom w:val="0"/>
          <w:divBdr>
            <w:top w:val="none" w:sz="0" w:space="0" w:color="auto"/>
            <w:left w:val="none" w:sz="0" w:space="0" w:color="auto"/>
            <w:bottom w:val="none" w:sz="0" w:space="0" w:color="auto"/>
            <w:right w:val="none" w:sz="0" w:space="0" w:color="auto"/>
          </w:divBdr>
        </w:div>
        <w:div w:id="1615167358">
          <w:marLeft w:val="0"/>
          <w:marRight w:val="0"/>
          <w:marTop w:val="300"/>
          <w:marBottom w:val="0"/>
          <w:divBdr>
            <w:top w:val="none" w:sz="0" w:space="0" w:color="auto"/>
            <w:left w:val="none" w:sz="0" w:space="0" w:color="auto"/>
            <w:bottom w:val="none" w:sz="0" w:space="0" w:color="auto"/>
            <w:right w:val="none" w:sz="0" w:space="0" w:color="auto"/>
          </w:divBdr>
          <w:divsChild>
            <w:div w:id="1704204929">
              <w:marLeft w:val="0"/>
              <w:marRight w:val="0"/>
              <w:marTop w:val="0"/>
              <w:marBottom w:val="0"/>
              <w:divBdr>
                <w:top w:val="none" w:sz="0" w:space="0" w:color="auto"/>
                <w:left w:val="none" w:sz="0" w:space="0" w:color="auto"/>
                <w:bottom w:val="none" w:sz="0" w:space="0" w:color="auto"/>
                <w:right w:val="none" w:sz="0" w:space="0" w:color="auto"/>
              </w:divBdr>
            </w:div>
          </w:divsChild>
        </w:div>
        <w:div w:id="1834249555">
          <w:marLeft w:val="0"/>
          <w:marRight w:val="0"/>
          <w:marTop w:val="0"/>
          <w:marBottom w:val="0"/>
          <w:divBdr>
            <w:top w:val="none" w:sz="0" w:space="0" w:color="auto"/>
            <w:left w:val="none" w:sz="0" w:space="0" w:color="auto"/>
            <w:bottom w:val="none" w:sz="0" w:space="0" w:color="auto"/>
            <w:right w:val="none" w:sz="0" w:space="0" w:color="auto"/>
          </w:divBdr>
        </w:div>
      </w:divsChild>
    </w:div>
    <w:div w:id="1158379005">
      <w:bodyDiv w:val="1"/>
      <w:marLeft w:val="0"/>
      <w:marRight w:val="0"/>
      <w:marTop w:val="0"/>
      <w:marBottom w:val="0"/>
      <w:divBdr>
        <w:top w:val="none" w:sz="0" w:space="0" w:color="auto"/>
        <w:left w:val="none" w:sz="0" w:space="0" w:color="auto"/>
        <w:bottom w:val="none" w:sz="0" w:space="0" w:color="auto"/>
        <w:right w:val="none" w:sz="0" w:space="0" w:color="auto"/>
      </w:divBdr>
    </w:div>
    <w:div w:id="1158570429">
      <w:bodyDiv w:val="1"/>
      <w:marLeft w:val="0"/>
      <w:marRight w:val="0"/>
      <w:marTop w:val="0"/>
      <w:marBottom w:val="0"/>
      <w:divBdr>
        <w:top w:val="none" w:sz="0" w:space="0" w:color="auto"/>
        <w:left w:val="none" w:sz="0" w:space="0" w:color="auto"/>
        <w:bottom w:val="none" w:sz="0" w:space="0" w:color="auto"/>
        <w:right w:val="none" w:sz="0" w:space="0" w:color="auto"/>
      </w:divBdr>
      <w:divsChild>
        <w:div w:id="31200954">
          <w:marLeft w:val="0"/>
          <w:marRight w:val="0"/>
          <w:marTop w:val="0"/>
          <w:marBottom w:val="0"/>
          <w:divBdr>
            <w:top w:val="none" w:sz="0" w:space="0" w:color="auto"/>
            <w:left w:val="none" w:sz="0" w:space="0" w:color="auto"/>
            <w:bottom w:val="none" w:sz="0" w:space="0" w:color="auto"/>
            <w:right w:val="none" w:sz="0" w:space="0" w:color="auto"/>
          </w:divBdr>
        </w:div>
        <w:div w:id="208341346">
          <w:marLeft w:val="0"/>
          <w:marRight w:val="0"/>
          <w:marTop w:val="0"/>
          <w:marBottom w:val="0"/>
          <w:divBdr>
            <w:top w:val="none" w:sz="0" w:space="0" w:color="auto"/>
            <w:left w:val="none" w:sz="0" w:space="0" w:color="auto"/>
            <w:bottom w:val="none" w:sz="0" w:space="0" w:color="auto"/>
            <w:right w:val="none" w:sz="0" w:space="0" w:color="auto"/>
          </w:divBdr>
          <w:divsChild>
            <w:div w:id="497694504">
              <w:marLeft w:val="0"/>
              <w:marRight w:val="0"/>
              <w:marTop w:val="0"/>
              <w:marBottom w:val="0"/>
              <w:divBdr>
                <w:top w:val="none" w:sz="0" w:space="0" w:color="auto"/>
                <w:left w:val="none" w:sz="0" w:space="0" w:color="auto"/>
                <w:bottom w:val="none" w:sz="0" w:space="0" w:color="auto"/>
                <w:right w:val="none" w:sz="0" w:space="0" w:color="auto"/>
              </w:divBdr>
            </w:div>
          </w:divsChild>
        </w:div>
        <w:div w:id="277179934">
          <w:marLeft w:val="0"/>
          <w:marRight w:val="0"/>
          <w:marTop w:val="300"/>
          <w:marBottom w:val="0"/>
          <w:divBdr>
            <w:top w:val="none" w:sz="0" w:space="0" w:color="auto"/>
            <w:left w:val="none" w:sz="0" w:space="0" w:color="auto"/>
            <w:bottom w:val="none" w:sz="0" w:space="0" w:color="auto"/>
            <w:right w:val="none" w:sz="0" w:space="0" w:color="auto"/>
          </w:divBdr>
          <w:divsChild>
            <w:div w:id="887490224">
              <w:marLeft w:val="0"/>
              <w:marRight w:val="0"/>
              <w:marTop w:val="0"/>
              <w:marBottom w:val="0"/>
              <w:divBdr>
                <w:top w:val="none" w:sz="0" w:space="0" w:color="auto"/>
                <w:left w:val="none" w:sz="0" w:space="0" w:color="auto"/>
                <w:bottom w:val="none" w:sz="0" w:space="0" w:color="auto"/>
                <w:right w:val="none" w:sz="0" w:space="0" w:color="auto"/>
              </w:divBdr>
              <w:divsChild>
                <w:div w:id="124303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67528">
          <w:marLeft w:val="0"/>
          <w:marRight w:val="0"/>
          <w:marTop w:val="300"/>
          <w:marBottom w:val="0"/>
          <w:divBdr>
            <w:top w:val="none" w:sz="0" w:space="0" w:color="auto"/>
            <w:left w:val="none" w:sz="0" w:space="0" w:color="auto"/>
            <w:bottom w:val="none" w:sz="0" w:space="0" w:color="auto"/>
            <w:right w:val="none" w:sz="0" w:space="0" w:color="auto"/>
          </w:divBdr>
        </w:div>
        <w:div w:id="486284101">
          <w:marLeft w:val="0"/>
          <w:marRight w:val="0"/>
          <w:marTop w:val="0"/>
          <w:marBottom w:val="0"/>
          <w:divBdr>
            <w:top w:val="none" w:sz="0" w:space="0" w:color="auto"/>
            <w:left w:val="none" w:sz="0" w:space="0" w:color="auto"/>
            <w:bottom w:val="none" w:sz="0" w:space="0" w:color="auto"/>
            <w:right w:val="none" w:sz="0" w:space="0" w:color="auto"/>
          </w:divBdr>
        </w:div>
        <w:div w:id="617415322">
          <w:marLeft w:val="0"/>
          <w:marRight w:val="0"/>
          <w:marTop w:val="0"/>
          <w:marBottom w:val="0"/>
          <w:divBdr>
            <w:top w:val="none" w:sz="0" w:space="0" w:color="auto"/>
            <w:left w:val="none" w:sz="0" w:space="0" w:color="auto"/>
            <w:bottom w:val="none" w:sz="0" w:space="0" w:color="auto"/>
            <w:right w:val="none" w:sz="0" w:space="0" w:color="auto"/>
          </w:divBdr>
          <w:divsChild>
            <w:div w:id="998117375">
              <w:marLeft w:val="0"/>
              <w:marRight w:val="0"/>
              <w:marTop w:val="0"/>
              <w:marBottom w:val="0"/>
              <w:divBdr>
                <w:top w:val="none" w:sz="0" w:space="0" w:color="auto"/>
                <w:left w:val="none" w:sz="0" w:space="0" w:color="auto"/>
                <w:bottom w:val="none" w:sz="0" w:space="0" w:color="auto"/>
                <w:right w:val="none" w:sz="0" w:space="0" w:color="auto"/>
              </w:divBdr>
            </w:div>
          </w:divsChild>
        </w:div>
        <w:div w:id="682054596">
          <w:marLeft w:val="0"/>
          <w:marRight w:val="0"/>
          <w:marTop w:val="0"/>
          <w:marBottom w:val="0"/>
          <w:divBdr>
            <w:top w:val="none" w:sz="0" w:space="0" w:color="auto"/>
            <w:left w:val="none" w:sz="0" w:space="0" w:color="auto"/>
            <w:bottom w:val="none" w:sz="0" w:space="0" w:color="auto"/>
            <w:right w:val="none" w:sz="0" w:space="0" w:color="auto"/>
          </w:divBdr>
        </w:div>
        <w:div w:id="736517174">
          <w:marLeft w:val="0"/>
          <w:marRight w:val="0"/>
          <w:marTop w:val="0"/>
          <w:marBottom w:val="0"/>
          <w:divBdr>
            <w:top w:val="none" w:sz="0" w:space="0" w:color="auto"/>
            <w:left w:val="none" w:sz="0" w:space="0" w:color="auto"/>
            <w:bottom w:val="none" w:sz="0" w:space="0" w:color="auto"/>
            <w:right w:val="none" w:sz="0" w:space="0" w:color="auto"/>
          </w:divBdr>
        </w:div>
        <w:div w:id="736973188">
          <w:marLeft w:val="0"/>
          <w:marRight w:val="0"/>
          <w:marTop w:val="300"/>
          <w:marBottom w:val="0"/>
          <w:divBdr>
            <w:top w:val="none" w:sz="0" w:space="0" w:color="auto"/>
            <w:left w:val="none" w:sz="0" w:space="0" w:color="auto"/>
            <w:bottom w:val="none" w:sz="0" w:space="0" w:color="auto"/>
            <w:right w:val="none" w:sz="0" w:space="0" w:color="auto"/>
          </w:divBdr>
        </w:div>
        <w:div w:id="745033495">
          <w:marLeft w:val="0"/>
          <w:marRight w:val="0"/>
          <w:marTop w:val="0"/>
          <w:marBottom w:val="0"/>
          <w:divBdr>
            <w:top w:val="none" w:sz="0" w:space="0" w:color="auto"/>
            <w:left w:val="none" w:sz="0" w:space="0" w:color="auto"/>
            <w:bottom w:val="none" w:sz="0" w:space="0" w:color="auto"/>
            <w:right w:val="none" w:sz="0" w:space="0" w:color="auto"/>
          </w:divBdr>
        </w:div>
        <w:div w:id="766928835">
          <w:marLeft w:val="0"/>
          <w:marRight w:val="0"/>
          <w:marTop w:val="300"/>
          <w:marBottom w:val="0"/>
          <w:divBdr>
            <w:top w:val="none" w:sz="0" w:space="0" w:color="auto"/>
            <w:left w:val="none" w:sz="0" w:space="0" w:color="auto"/>
            <w:bottom w:val="none" w:sz="0" w:space="0" w:color="auto"/>
            <w:right w:val="none" w:sz="0" w:space="0" w:color="auto"/>
          </w:divBdr>
          <w:divsChild>
            <w:div w:id="1447650786">
              <w:marLeft w:val="0"/>
              <w:marRight w:val="0"/>
              <w:marTop w:val="0"/>
              <w:marBottom w:val="0"/>
              <w:divBdr>
                <w:top w:val="none" w:sz="0" w:space="0" w:color="auto"/>
                <w:left w:val="none" w:sz="0" w:space="0" w:color="auto"/>
                <w:bottom w:val="none" w:sz="0" w:space="0" w:color="auto"/>
                <w:right w:val="none" w:sz="0" w:space="0" w:color="auto"/>
              </w:divBdr>
              <w:divsChild>
                <w:div w:id="71095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80871">
          <w:marLeft w:val="0"/>
          <w:marRight w:val="0"/>
          <w:marTop w:val="0"/>
          <w:marBottom w:val="0"/>
          <w:divBdr>
            <w:top w:val="none" w:sz="0" w:space="0" w:color="auto"/>
            <w:left w:val="none" w:sz="0" w:space="0" w:color="auto"/>
            <w:bottom w:val="none" w:sz="0" w:space="0" w:color="auto"/>
            <w:right w:val="none" w:sz="0" w:space="0" w:color="auto"/>
          </w:divBdr>
          <w:divsChild>
            <w:div w:id="538324126">
              <w:marLeft w:val="0"/>
              <w:marRight w:val="0"/>
              <w:marTop w:val="0"/>
              <w:marBottom w:val="0"/>
              <w:divBdr>
                <w:top w:val="none" w:sz="0" w:space="0" w:color="auto"/>
                <w:left w:val="none" w:sz="0" w:space="0" w:color="auto"/>
                <w:bottom w:val="none" w:sz="0" w:space="0" w:color="auto"/>
                <w:right w:val="none" w:sz="0" w:space="0" w:color="auto"/>
              </w:divBdr>
            </w:div>
          </w:divsChild>
        </w:div>
        <w:div w:id="1271469085">
          <w:marLeft w:val="0"/>
          <w:marRight w:val="0"/>
          <w:marTop w:val="0"/>
          <w:marBottom w:val="0"/>
          <w:divBdr>
            <w:top w:val="none" w:sz="0" w:space="0" w:color="auto"/>
            <w:left w:val="none" w:sz="0" w:space="0" w:color="auto"/>
            <w:bottom w:val="none" w:sz="0" w:space="0" w:color="auto"/>
            <w:right w:val="none" w:sz="0" w:space="0" w:color="auto"/>
          </w:divBdr>
        </w:div>
        <w:div w:id="1397246833">
          <w:marLeft w:val="0"/>
          <w:marRight w:val="0"/>
          <w:marTop w:val="0"/>
          <w:marBottom w:val="0"/>
          <w:divBdr>
            <w:top w:val="none" w:sz="0" w:space="0" w:color="auto"/>
            <w:left w:val="none" w:sz="0" w:space="0" w:color="auto"/>
            <w:bottom w:val="none" w:sz="0" w:space="0" w:color="auto"/>
            <w:right w:val="none" w:sz="0" w:space="0" w:color="auto"/>
          </w:divBdr>
          <w:divsChild>
            <w:div w:id="380636076">
              <w:marLeft w:val="0"/>
              <w:marRight w:val="0"/>
              <w:marTop w:val="0"/>
              <w:marBottom w:val="0"/>
              <w:divBdr>
                <w:top w:val="none" w:sz="0" w:space="0" w:color="auto"/>
                <w:left w:val="none" w:sz="0" w:space="0" w:color="auto"/>
                <w:bottom w:val="none" w:sz="0" w:space="0" w:color="auto"/>
                <w:right w:val="none" w:sz="0" w:space="0" w:color="auto"/>
              </w:divBdr>
            </w:div>
          </w:divsChild>
        </w:div>
        <w:div w:id="1501196147">
          <w:marLeft w:val="0"/>
          <w:marRight w:val="0"/>
          <w:marTop w:val="0"/>
          <w:marBottom w:val="0"/>
          <w:divBdr>
            <w:top w:val="none" w:sz="0" w:space="0" w:color="auto"/>
            <w:left w:val="none" w:sz="0" w:space="0" w:color="auto"/>
            <w:bottom w:val="none" w:sz="0" w:space="0" w:color="auto"/>
            <w:right w:val="none" w:sz="0" w:space="0" w:color="auto"/>
          </w:divBdr>
          <w:divsChild>
            <w:div w:id="1813450622">
              <w:marLeft w:val="0"/>
              <w:marRight w:val="0"/>
              <w:marTop w:val="0"/>
              <w:marBottom w:val="0"/>
              <w:divBdr>
                <w:top w:val="none" w:sz="0" w:space="0" w:color="auto"/>
                <w:left w:val="none" w:sz="0" w:space="0" w:color="auto"/>
                <w:bottom w:val="none" w:sz="0" w:space="0" w:color="auto"/>
                <w:right w:val="none" w:sz="0" w:space="0" w:color="auto"/>
              </w:divBdr>
            </w:div>
          </w:divsChild>
        </w:div>
        <w:div w:id="1693415427">
          <w:marLeft w:val="0"/>
          <w:marRight w:val="0"/>
          <w:marTop w:val="0"/>
          <w:marBottom w:val="0"/>
          <w:divBdr>
            <w:top w:val="none" w:sz="0" w:space="0" w:color="auto"/>
            <w:left w:val="none" w:sz="0" w:space="0" w:color="auto"/>
            <w:bottom w:val="none" w:sz="0" w:space="0" w:color="auto"/>
            <w:right w:val="none" w:sz="0" w:space="0" w:color="auto"/>
          </w:divBdr>
          <w:divsChild>
            <w:div w:id="88887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923191">
      <w:bodyDiv w:val="1"/>
      <w:marLeft w:val="0"/>
      <w:marRight w:val="0"/>
      <w:marTop w:val="0"/>
      <w:marBottom w:val="0"/>
      <w:divBdr>
        <w:top w:val="none" w:sz="0" w:space="0" w:color="auto"/>
        <w:left w:val="none" w:sz="0" w:space="0" w:color="auto"/>
        <w:bottom w:val="none" w:sz="0" w:space="0" w:color="auto"/>
        <w:right w:val="none" w:sz="0" w:space="0" w:color="auto"/>
      </w:divBdr>
      <w:divsChild>
        <w:div w:id="228926360">
          <w:marLeft w:val="0"/>
          <w:marRight w:val="0"/>
          <w:marTop w:val="0"/>
          <w:marBottom w:val="0"/>
          <w:divBdr>
            <w:top w:val="none" w:sz="0" w:space="0" w:color="auto"/>
            <w:left w:val="none" w:sz="0" w:space="0" w:color="auto"/>
            <w:bottom w:val="none" w:sz="0" w:space="0" w:color="auto"/>
            <w:right w:val="none" w:sz="0" w:space="0" w:color="auto"/>
          </w:divBdr>
        </w:div>
        <w:div w:id="465120720">
          <w:marLeft w:val="0"/>
          <w:marRight w:val="0"/>
          <w:marTop w:val="0"/>
          <w:marBottom w:val="0"/>
          <w:divBdr>
            <w:top w:val="none" w:sz="0" w:space="0" w:color="auto"/>
            <w:left w:val="none" w:sz="0" w:space="0" w:color="auto"/>
            <w:bottom w:val="none" w:sz="0" w:space="0" w:color="auto"/>
            <w:right w:val="none" w:sz="0" w:space="0" w:color="auto"/>
          </w:divBdr>
        </w:div>
        <w:div w:id="526454131">
          <w:marLeft w:val="0"/>
          <w:marRight w:val="0"/>
          <w:marTop w:val="0"/>
          <w:marBottom w:val="0"/>
          <w:divBdr>
            <w:top w:val="none" w:sz="0" w:space="0" w:color="auto"/>
            <w:left w:val="none" w:sz="0" w:space="0" w:color="auto"/>
            <w:bottom w:val="none" w:sz="0" w:space="0" w:color="auto"/>
            <w:right w:val="none" w:sz="0" w:space="0" w:color="auto"/>
          </w:divBdr>
        </w:div>
        <w:div w:id="632180306">
          <w:marLeft w:val="0"/>
          <w:marRight w:val="0"/>
          <w:marTop w:val="300"/>
          <w:marBottom w:val="0"/>
          <w:divBdr>
            <w:top w:val="none" w:sz="0" w:space="0" w:color="auto"/>
            <w:left w:val="none" w:sz="0" w:space="0" w:color="auto"/>
            <w:bottom w:val="none" w:sz="0" w:space="0" w:color="auto"/>
            <w:right w:val="none" w:sz="0" w:space="0" w:color="auto"/>
          </w:divBdr>
        </w:div>
        <w:div w:id="869103424">
          <w:marLeft w:val="0"/>
          <w:marRight w:val="0"/>
          <w:marTop w:val="0"/>
          <w:marBottom w:val="0"/>
          <w:divBdr>
            <w:top w:val="none" w:sz="0" w:space="0" w:color="auto"/>
            <w:left w:val="none" w:sz="0" w:space="0" w:color="auto"/>
            <w:bottom w:val="none" w:sz="0" w:space="0" w:color="auto"/>
            <w:right w:val="none" w:sz="0" w:space="0" w:color="auto"/>
          </w:divBdr>
          <w:divsChild>
            <w:div w:id="1581328008">
              <w:marLeft w:val="0"/>
              <w:marRight w:val="0"/>
              <w:marTop w:val="0"/>
              <w:marBottom w:val="0"/>
              <w:divBdr>
                <w:top w:val="none" w:sz="0" w:space="0" w:color="auto"/>
                <w:left w:val="none" w:sz="0" w:space="0" w:color="auto"/>
                <w:bottom w:val="none" w:sz="0" w:space="0" w:color="auto"/>
                <w:right w:val="none" w:sz="0" w:space="0" w:color="auto"/>
              </w:divBdr>
            </w:div>
          </w:divsChild>
        </w:div>
        <w:div w:id="967933693">
          <w:marLeft w:val="0"/>
          <w:marRight w:val="0"/>
          <w:marTop w:val="0"/>
          <w:marBottom w:val="0"/>
          <w:divBdr>
            <w:top w:val="none" w:sz="0" w:space="0" w:color="auto"/>
            <w:left w:val="none" w:sz="0" w:space="0" w:color="auto"/>
            <w:bottom w:val="none" w:sz="0" w:space="0" w:color="auto"/>
            <w:right w:val="none" w:sz="0" w:space="0" w:color="auto"/>
          </w:divBdr>
        </w:div>
        <w:div w:id="1055546498">
          <w:marLeft w:val="0"/>
          <w:marRight w:val="0"/>
          <w:marTop w:val="0"/>
          <w:marBottom w:val="0"/>
          <w:divBdr>
            <w:top w:val="none" w:sz="0" w:space="0" w:color="auto"/>
            <w:left w:val="none" w:sz="0" w:space="0" w:color="auto"/>
            <w:bottom w:val="none" w:sz="0" w:space="0" w:color="auto"/>
            <w:right w:val="none" w:sz="0" w:space="0" w:color="auto"/>
          </w:divBdr>
        </w:div>
        <w:div w:id="1148286864">
          <w:marLeft w:val="0"/>
          <w:marRight w:val="0"/>
          <w:marTop w:val="300"/>
          <w:marBottom w:val="0"/>
          <w:divBdr>
            <w:top w:val="none" w:sz="0" w:space="0" w:color="auto"/>
            <w:left w:val="none" w:sz="0" w:space="0" w:color="auto"/>
            <w:bottom w:val="none" w:sz="0" w:space="0" w:color="auto"/>
            <w:right w:val="none" w:sz="0" w:space="0" w:color="auto"/>
          </w:divBdr>
          <w:divsChild>
            <w:div w:id="798455378">
              <w:marLeft w:val="0"/>
              <w:marRight w:val="0"/>
              <w:marTop w:val="0"/>
              <w:marBottom w:val="0"/>
              <w:divBdr>
                <w:top w:val="none" w:sz="0" w:space="0" w:color="auto"/>
                <w:left w:val="none" w:sz="0" w:space="0" w:color="auto"/>
                <w:bottom w:val="none" w:sz="0" w:space="0" w:color="auto"/>
                <w:right w:val="none" w:sz="0" w:space="0" w:color="auto"/>
              </w:divBdr>
              <w:divsChild>
                <w:div w:id="444227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215">
          <w:marLeft w:val="0"/>
          <w:marRight w:val="0"/>
          <w:marTop w:val="0"/>
          <w:marBottom w:val="0"/>
          <w:divBdr>
            <w:top w:val="none" w:sz="0" w:space="0" w:color="auto"/>
            <w:left w:val="none" w:sz="0" w:space="0" w:color="auto"/>
            <w:bottom w:val="none" w:sz="0" w:space="0" w:color="auto"/>
            <w:right w:val="none" w:sz="0" w:space="0" w:color="auto"/>
          </w:divBdr>
          <w:divsChild>
            <w:div w:id="359597552">
              <w:marLeft w:val="0"/>
              <w:marRight w:val="0"/>
              <w:marTop w:val="0"/>
              <w:marBottom w:val="0"/>
              <w:divBdr>
                <w:top w:val="none" w:sz="0" w:space="0" w:color="auto"/>
                <w:left w:val="none" w:sz="0" w:space="0" w:color="auto"/>
                <w:bottom w:val="none" w:sz="0" w:space="0" w:color="auto"/>
                <w:right w:val="none" w:sz="0" w:space="0" w:color="auto"/>
              </w:divBdr>
            </w:div>
          </w:divsChild>
        </w:div>
        <w:div w:id="1294871284">
          <w:marLeft w:val="0"/>
          <w:marRight w:val="0"/>
          <w:marTop w:val="0"/>
          <w:marBottom w:val="0"/>
          <w:divBdr>
            <w:top w:val="none" w:sz="0" w:space="0" w:color="auto"/>
            <w:left w:val="none" w:sz="0" w:space="0" w:color="auto"/>
            <w:bottom w:val="none" w:sz="0" w:space="0" w:color="auto"/>
            <w:right w:val="none" w:sz="0" w:space="0" w:color="auto"/>
          </w:divBdr>
          <w:divsChild>
            <w:div w:id="1370839272">
              <w:marLeft w:val="0"/>
              <w:marRight w:val="0"/>
              <w:marTop w:val="0"/>
              <w:marBottom w:val="0"/>
              <w:divBdr>
                <w:top w:val="none" w:sz="0" w:space="0" w:color="auto"/>
                <w:left w:val="none" w:sz="0" w:space="0" w:color="auto"/>
                <w:bottom w:val="none" w:sz="0" w:space="0" w:color="auto"/>
                <w:right w:val="none" w:sz="0" w:space="0" w:color="auto"/>
              </w:divBdr>
            </w:div>
          </w:divsChild>
        </w:div>
        <w:div w:id="1311180101">
          <w:marLeft w:val="0"/>
          <w:marRight w:val="0"/>
          <w:marTop w:val="0"/>
          <w:marBottom w:val="0"/>
          <w:divBdr>
            <w:top w:val="none" w:sz="0" w:space="0" w:color="auto"/>
            <w:left w:val="none" w:sz="0" w:space="0" w:color="auto"/>
            <w:bottom w:val="none" w:sz="0" w:space="0" w:color="auto"/>
            <w:right w:val="none" w:sz="0" w:space="0" w:color="auto"/>
          </w:divBdr>
          <w:divsChild>
            <w:div w:id="444497277">
              <w:marLeft w:val="0"/>
              <w:marRight w:val="0"/>
              <w:marTop w:val="0"/>
              <w:marBottom w:val="0"/>
              <w:divBdr>
                <w:top w:val="none" w:sz="0" w:space="0" w:color="auto"/>
                <w:left w:val="none" w:sz="0" w:space="0" w:color="auto"/>
                <w:bottom w:val="none" w:sz="0" w:space="0" w:color="auto"/>
                <w:right w:val="none" w:sz="0" w:space="0" w:color="auto"/>
              </w:divBdr>
            </w:div>
          </w:divsChild>
        </w:div>
        <w:div w:id="1670676462">
          <w:marLeft w:val="0"/>
          <w:marRight w:val="0"/>
          <w:marTop w:val="0"/>
          <w:marBottom w:val="0"/>
          <w:divBdr>
            <w:top w:val="none" w:sz="0" w:space="0" w:color="auto"/>
            <w:left w:val="none" w:sz="0" w:space="0" w:color="auto"/>
            <w:bottom w:val="none" w:sz="0" w:space="0" w:color="auto"/>
            <w:right w:val="none" w:sz="0" w:space="0" w:color="auto"/>
          </w:divBdr>
          <w:divsChild>
            <w:div w:id="1000307326">
              <w:marLeft w:val="0"/>
              <w:marRight w:val="0"/>
              <w:marTop w:val="0"/>
              <w:marBottom w:val="0"/>
              <w:divBdr>
                <w:top w:val="none" w:sz="0" w:space="0" w:color="auto"/>
                <w:left w:val="none" w:sz="0" w:space="0" w:color="auto"/>
                <w:bottom w:val="none" w:sz="0" w:space="0" w:color="auto"/>
                <w:right w:val="none" w:sz="0" w:space="0" w:color="auto"/>
              </w:divBdr>
            </w:div>
          </w:divsChild>
        </w:div>
        <w:div w:id="1722054945">
          <w:marLeft w:val="0"/>
          <w:marRight w:val="0"/>
          <w:marTop w:val="300"/>
          <w:marBottom w:val="0"/>
          <w:divBdr>
            <w:top w:val="none" w:sz="0" w:space="0" w:color="auto"/>
            <w:left w:val="none" w:sz="0" w:space="0" w:color="auto"/>
            <w:bottom w:val="none" w:sz="0" w:space="0" w:color="auto"/>
            <w:right w:val="none" w:sz="0" w:space="0" w:color="auto"/>
          </w:divBdr>
          <w:divsChild>
            <w:div w:id="935014843">
              <w:marLeft w:val="0"/>
              <w:marRight w:val="0"/>
              <w:marTop w:val="0"/>
              <w:marBottom w:val="0"/>
              <w:divBdr>
                <w:top w:val="none" w:sz="0" w:space="0" w:color="auto"/>
                <w:left w:val="none" w:sz="0" w:space="0" w:color="auto"/>
                <w:bottom w:val="none" w:sz="0" w:space="0" w:color="auto"/>
                <w:right w:val="none" w:sz="0" w:space="0" w:color="auto"/>
              </w:divBdr>
              <w:divsChild>
                <w:div w:id="38240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3381">
          <w:marLeft w:val="0"/>
          <w:marRight w:val="0"/>
          <w:marTop w:val="0"/>
          <w:marBottom w:val="0"/>
          <w:divBdr>
            <w:top w:val="none" w:sz="0" w:space="0" w:color="auto"/>
            <w:left w:val="none" w:sz="0" w:space="0" w:color="auto"/>
            <w:bottom w:val="none" w:sz="0" w:space="0" w:color="auto"/>
            <w:right w:val="none" w:sz="0" w:space="0" w:color="auto"/>
          </w:divBdr>
        </w:div>
      </w:divsChild>
    </w:div>
    <w:div w:id="1160273085">
      <w:bodyDiv w:val="1"/>
      <w:marLeft w:val="0"/>
      <w:marRight w:val="0"/>
      <w:marTop w:val="0"/>
      <w:marBottom w:val="0"/>
      <w:divBdr>
        <w:top w:val="none" w:sz="0" w:space="0" w:color="auto"/>
        <w:left w:val="none" w:sz="0" w:space="0" w:color="auto"/>
        <w:bottom w:val="none" w:sz="0" w:space="0" w:color="auto"/>
        <w:right w:val="none" w:sz="0" w:space="0" w:color="auto"/>
      </w:divBdr>
      <w:divsChild>
        <w:div w:id="48001693">
          <w:marLeft w:val="0"/>
          <w:marRight w:val="0"/>
          <w:marTop w:val="0"/>
          <w:marBottom w:val="0"/>
          <w:divBdr>
            <w:top w:val="none" w:sz="0" w:space="0" w:color="auto"/>
            <w:left w:val="none" w:sz="0" w:space="0" w:color="auto"/>
            <w:bottom w:val="none" w:sz="0" w:space="0" w:color="auto"/>
            <w:right w:val="none" w:sz="0" w:space="0" w:color="auto"/>
          </w:divBdr>
        </w:div>
        <w:div w:id="189490370">
          <w:marLeft w:val="0"/>
          <w:marRight w:val="0"/>
          <w:marTop w:val="0"/>
          <w:marBottom w:val="0"/>
          <w:divBdr>
            <w:top w:val="none" w:sz="0" w:space="0" w:color="auto"/>
            <w:left w:val="none" w:sz="0" w:space="0" w:color="auto"/>
            <w:bottom w:val="none" w:sz="0" w:space="0" w:color="auto"/>
            <w:right w:val="none" w:sz="0" w:space="0" w:color="auto"/>
          </w:divBdr>
        </w:div>
        <w:div w:id="432286911">
          <w:marLeft w:val="0"/>
          <w:marRight w:val="0"/>
          <w:marTop w:val="300"/>
          <w:marBottom w:val="0"/>
          <w:divBdr>
            <w:top w:val="none" w:sz="0" w:space="0" w:color="auto"/>
            <w:left w:val="none" w:sz="0" w:space="0" w:color="auto"/>
            <w:bottom w:val="none" w:sz="0" w:space="0" w:color="auto"/>
            <w:right w:val="none" w:sz="0" w:space="0" w:color="auto"/>
          </w:divBdr>
          <w:divsChild>
            <w:div w:id="100802810">
              <w:marLeft w:val="0"/>
              <w:marRight w:val="0"/>
              <w:marTop w:val="0"/>
              <w:marBottom w:val="0"/>
              <w:divBdr>
                <w:top w:val="none" w:sz="0" w:space="0" w:color="auto"/>
                <w:left w:val="none" w:sz="0" w:space="0" w:color="auto"/>
                <w:bottom w:val="none" w:sz="0" w:space="0" w:color="auto"/>
                <w:right w:val="none" w:sz="0" w:space="0" w:color="auto"/>
              </w:divBdr>
              <w:divsChild>
                <w:div w:id="38105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154247">
          <w:marLeft w:val="0"/>
          <w:marRight w:val="0"/>
          <w:marTop w:val="0"/>
          <w:marBottom w:val="0"/>
          <w:divBdr>
            <w:top w:val="none" w:sz="0" w:space="0" w:color="auto"/>
            <w:left w:val="none" w:sz="0" w:space="0" w:color="auto"/>
            <w:bottom w:val="none" w:sz="0" w:space="0" w:color="auto"/>
            <w:right w:val="none" w:sz="0" w:space="0" w:color="auto"/>
          </w:divBdr>
          <w:divsChild>
            <w:div w:id="688141323">
              <w:marLeft w:val="0"/>
              <w:marRight w:val="0"/>
              <w:marTop w:val="0"/>
              <w:marBottom w:val="0"/>
              <w:divBdr>
                <w:top w:val="none" w:sz="0" w:space="0" w:color="auto"/>
                <w:left w:val="none" w:sz="0" w:space="0" w:color="auto"/>
                <w:bottom w:val="none" w:sz="0" w:space="0" w:color="auto"/>
                <w:right w:val="none" w:sz="0" w:space="0" w:color="auto"/>
              </w:divBdr>
            </w:div>
          </w:divsChild>
        </w:div>
        <w:div w:id="643975579">
          <w:marLeft w:val="0"/>
          <w:marRight w:val="0"/>
          <w:marTop w:val="0"/>
          <w:marBottom w:val="0"/>
          <w:divBdr>
            <w:top w:val="none" w:sz="0" w:space="0" w:color="auto"/>
            <w:left w:val="none" w:sz="0" w:space="0" w:color="auto"/>
            <w:bottom w:val="none" w:sz="0" w:space="0" w:color="auto"/>
            <w:right w:val="none" w:sz="0" w:space="0" w:color="auto"/>
          </w:divBdr>
          <w:divsChild>
            <w:div w:id="1084647832">
              <w:marLeft w:val="0"/>
              <w:marRight w:val="0"/>
              <w:marTop w:val="0"/>
              <w:marBottom w:val="0"/>
              <w:divBdr>
                <w:top w:val="none" w:sz="0" w:space="0" w:color="auto"/>
                <w:left w:val="none" w:sz="0" w:space="0" w:color="auto"/>
                <w:bottom w:val="none" w:sz="0" w:space="0" w:color="auto"/>
                <w:right w:val="none" w:sz="0" w:space="0" w:color="auto"/>
              </w:divBdr>
            </w:div>
          </w:divsChild>
        </w:div>
        <w:div w:id="718744761">
          <w:marLeft w:val="0"/>
          <w:marRight w:val="0"/>
          <w:marTop w:val="300"/>
          <w:marBottom w:val="0"/>
          <w:divBdr>
            <w:top w:val="none" w:sz="0" w:space="0" w:color="auto"/>
            <w:left w:val="none" w:sz="0" w:space="0" w:color="auto"/>
            <w:bottom w:val="none" w:sz="0" w:space="0" w:color="auto"/>
            <w:right w:val="none" w:sz="0" w:space="0" w:color="auto"/>
          </w:divBdr>
          <w:divsChild>
            <w:div w:id="776481482">
              <w:marLeft w:val="0"/>
              <w:marRight w:val="0"/>
              <w:marTop w:val="0"/>
              <w:marBottom w:val="0"/>
              <w:divBdr>
                <w:top w:val="none" w:sz="0" w:space="0" w:color="auto"/>
                <w:left w:val="none" w:sz="0" w:space="0" w:color="auto"/>
                <w:bottom w:val="none" w:sz="0" w:space="0" w:color="auto"/>
                <w:right w:val="none" w:sz="0" w:space="0" w:color="auto"/>
              </w:divBdr>
            </w:div>
          </w:divsChild>
        </w:div>
        <w:div w:id="844366338">
          <w:marLeft w:val="0"/>
          <w:marRight w:val="0"/>
          <w:marTop w:val="0"/>
          <w:marBottom w:val="0"/>
          <w:divBdr>
            <w:top w:val="none" w:sz="0" w:space="0" w:color="auto"/>
            <w:left w:val="none" w:sz="0" w:space="0" w:color="auto"/>
            <w:bottom w:val="none" w:sz="0" w:space="0" w:color="auto"/>
            <w:right w:val="none" w:sz="0" w:space="0" w:color="auto"/>
          </w:divBdr>
          <w:divsChild>
            <w:div w:id="201751528">
              <w:marLeft w:val="0"/>
              <w:marRight w:val="0"/>
              <w:marTop w:val="0"/>
              <w:marBottom w:val="0"/>
              <w:divBdr>
                <w:top w:val="none" w:sz="0" w:space="0" w:color="auto"/>
                <w:left w:val="none" w:sz="0" w:space="0" w:color="auto"/>
                <w:bottom w:val="none" w:sz="0" w:space="0" w:color="auto"/>
                <w:right w:val="none" w:sz="0" w:space="0" w:color="auto"/>
              </w:divBdr>
            </w:div>
          </w:divsChild>
        </w:div>
        <w:div w:id="956372599">
          <w:marLeft w:val="0"/>
          <w:marRight w:val="0"/>
          <w:marTop w:val="0"/>
          <w:marBottom w:val="0"/>
          <w:divBdr>
            <w:top w:val="none" w:sz="0" w:space="0" w:color="auto"/>
            <w:left w:val="none" w:sz="0" w:space="0" w:color="auto"/>
            <w:bottom w:val="none" w:sz="0" w:space="0" w:color="auto"/>
            <w:right w:val="none" w:sz="0" w:space="0" w:color="auto"/>
          </w:divBdr>
          <w:divsChild>
            <w:div w:id="576863401">
              <w:marLeft w:val="0"/>
              <w:marRight w:val="0"/>
              <w:marTop w:val="0"/>
              <w:marBottom w:val="0"/>
              <w:divBdr>
                <w:top w:val="none" w:sz="0" w:space="0" w:color="auto"/>
                <w:left w:val="none" w:sz="0" w:space="0" w:color="auto"/>
                <w:bottom w:val="none" w:sz="0" w:space="0" w:color="auto"/>
                <w:right w:val="none" w:sz="0" w:space="0" w:color="auto"/>
              </w:divBdr>
            </w:div>
          </w:divsChild>
        </w:div>
        <w:div w:id="986129567">
          <w:marLeft w:val="0"/>
          <w:marRight w:val="0"/>
          <w:marTop w:val="0"/>
          <w:marBottom w:val="0"/>
          <w:divBdr>
            <w:top w:val="none" w:sz="0" w:space="0" w:color="auto"/>
            <w:left w:val="none" w:sz="0" w:space="0" w:color="auto"/>
            <w:bottom w:val="none" w:sz="0" w:space="0" w:color="auto"/>
            <w:right w:val="none" w:sz="0" w:space="0" w:color="auto"/>
          </w:divBdr>
        </w:div>
        <w:div w:id="1256288634">
          <w:marLeft w:val="0"/>
          <w:marRight w:val="0"/>
          <w:marTop w:val="300"/>
          <w:marBottom w:val="0"/>
          <w:divBdr>
            <w:top w:val="none" w:sz="0" w:space="0" w:color="auto"/>
            <w:left w:val="none" w:sz="0" w:space="0" w:color="auto"/>
            <w:bottom w:val="none" w:sz="0" w:space="0" w:color="auto"/>
            <w:right w:val="none" w:sz="0" w:space="0" w:color="auto"/>
          </w:divBdr>
          <w:divsChild>
            <w:div w:id="1837453179">
              <w:marLeft w:val="0"/>
              <w:marRight w:val="0"/>
              <w:marTop w:val="0"/>
              <w:marBottom w:val="0"/>
              <w:divBdr>
                <w:top w:val="none" w:sz="0" w:space="0" w:color="auto"/>
                <w:left w:val="none" w:sz="0" w:space="0" w:color="auto"/>
                <w:bottom w:val="none" w:sz="0" w:space="0" w:color="auto"/>
                <w:right w:val="none" w:sz="0" w:space="0" w:color="auto"/>
              </w:divBdr>
            </w:div>
          </w:divsChild>
        </w:div>
        <w:div w:id="1270311288">
          <w:marLeft w:val="0"/>
          <w:marRight w:val="0"/>
          <w:marTop w:val="0"/>
          <w:marBottom w:val="0"/>
          <w:divBdr>
            <w:top w:val="none" w:sz="0" w:space="0" w:color="auto"/>
            <w:left w:val="none" w:sz="0" w:space="0" w:color="auto"/>
            <w:bottom w:val="none" w:sz="0" w:space="0" w:color="auto"/>
            <w:right w:val="none" w:sz="0" w:space="0" w:color="auto"/>
          </w:divBdr>
        </w:div>
        <w:div w:id="1323119792">
          <w:marLeft w:val="0"/>
          <w:marRight w:val="0"/>
          <w:marTop w:val="0"/>
          <w:marBottom w:val="0"/>
          <w:divBdr>
            <w:top w:val="none" w:sz="0" w:space="0" w:color="auto"/>
            <w:left w:val="none" w:sz="0" w:space="0" w:color="auto"/>
            <w:bottom w:val="none" w:sz="0" w:space="0" w:color="auto"/>
            <w:right w:val="none" w:sz="0" w:space="0" w:color="auto"/>
          </w:divBdr>
          <w:divsChild>
            <w:div w:id="296298004">
              <w:marLeft w:val="0"/>
              <w:marRight w:val="0"/>
              <w:marTop w:val="0"/>
              <w:marBottom w:val="0"/>
              <w:divBdr>
                <w:top w:val="none" w:sz="0" w:space="0" w:color="auto"/>
                <w:left w:val="none" w:sz="0" w:space="0" w:color="auto"/>
                <w:bottom w:val="none" w:sz="0" w:space="0" w:color="auto"/>
                <w:right w:val="none" w:sz="0" w:space="0" w:color="auto"/>
              </w:divBdr>
            </w:div>
          </w:divsChild>
        </w:div>
        <w:div w:id="1408185522">
          <w:marLeft w:val="0"/>
          <w:marRight w:val="0"/>
          <w:marTop w:val="0"/>
          <w:marBottom w:val="0"/>
          <w:divBdr>
            <w:top w:val="none" w:sz="0" w:space="0" w:color="auto"/>
            <w:left w:val="none" w:sz="0" w:space="0" w:color="auto"/>
            <w:bottom w:val="none" w:sz="0" w:space="0" w:color="auto"/>
            <w:right w:val="none" w:sz="0" w:space="0" w:color="auto"/>
          </w:divBdr>
        </w:div>
        <w:div w:id="1503206029">
          <w:marLeft w:val="0"/>
          <w:marRight w:val="0"/>
          <w:marTop w:val="0"/>
          <w:marBottom w:val="0"/>
          <w:divBdr>
            <w:top w:val="none" w:sz="0" w:space="0" w:color="auto"/>
            <w:left w:val="none" w:sz="0" w:space="0" w:color="auto"/>
            <w:bottom w:val="none" w:sz="0" w:space="0" w:color="auto"/>
            <w:right w:val="none" w:sz="0" w:space="0" w:color="auto"/>
          </w:divBdr>
        </w:div>
        <w:div w:id="1570963686">
          <w:marLeft w:val="0"/>
          <w:marRight w:val="0"/>
          <w:marTop w:val="300"/>
          <w:marBottom w:val="0"/>
          <w:divBdr>
            <w:top w:val="none" w:sz="0" w:space="0" w:color="auto"/>
            <w:left w:val="none" w:sz="0" w:space="0" w:color="auto"/>
            <w:bottom w:val="none" w:sz="0" w:space="0" w:color="auto"/>
            <w:right w:val="none" w:sz="0" w:space="0" w:color="auto"/>
          </w:divBdr>
          <w:divsChild>
            <w:div w:id="465899226">
              <w:marLeft w:val="0"/>
              <w:marRight w:val="0"/>
              <w:marTop w:val="0"/>
              <w:marBottom w:val="0"/>
              <w:divBdr>
                <w:top w:val="none" w:sz="0" w:space="0" w:color="auto"/>
                <w:left w:val="none" w:sz="0" w:space="0" w:color="auto"/>
                <w:bottom w:val="none" w:sz="0" w:space="0" w:color="auto"/>
                <w:right w:val="none" w:sz="0" w:space="0" w:color="auto"/>
              </w:divBdr>
              <w:divsChild>
                <w:div w:id="60962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042411">
          <w:marLeft w:val="0"/>
          <w:marRight w:val="0"/>
          <w:marTop w:val="0"/>
          <w:marBottom w:val="0"/>
          <w:divBdr>
            <w:top w:val="none" w:sz="0" w:space="0" w:color="auto"/>
            <w:left w:val="none" w:sz="0" w:space="0" w:color="auto"/>
            <w:bottom w:val="none" w:sz="0" w:space="0" w:color="auto"/>
            <w:right w:val="none" w:sz="0" w:space="0" w:color="auto"/>
          </w:divBdr>
        </w:div>
        <w:div w:id="1826584090">
          <w:marLeft w:val="0"/>
          <w:marRight w:val="0"/>
          <w:marTop w:val="0"/>
          <w:marBottom w:val="0"/>
          <w:divBdr>
            <w:top w:val="none" w:sz="0" w:space="0" w:color="auto"/>
            <w:left w:val="none" w:sz="0" w:space="0" w:color="auto"/>
            <w:bottom w:val="none" w:sz="0" w:space="0" w:color="auto"/>
            <w:right w:val="none" w:sz="0" w:space="0" w:color="auto"/>
          </w:divBdr>
        </w:div>
      </w:divsChild>
    </w:div>
    <w:div w:id="1161777293">
      <w:bodyDiv w:val="1"/>
      <w:marLeft w:val="0"/>
      <w:marRight w:val="0"/>
      <w:marTop w:val="0"/>
      <w:marBottom w:val="0"/>
      <w:divBdr>
        <w:top w:val="none" w:sz="0" w:space="0" w:color="auto"/>
        <w:left w:val="none" w:sz="0" w:space="0" w:color="auto"/>
        <w:bottom w:val="none" w:sz="0" w:space="0" w:color="auto"/>
        <w:right w:val="none" w:sz="0" w:space="0" w:color="auto"/>
      </w:divBdr>
      <w:divsChild>
        <w:div w:id="85463735">
          <w:marLeft w:val="0"/>
          <w:marRight w:val="0"/>
          <w:marTop w:val="0"/>
          <w:marBottom w:val="0"/>
          <w:divBdr>
            <w:top w:val="none" w:sz="0" w:space="0" w:color="auto"/>
            <w:left w:val="none" w:sz="0" w:space="0" w:color="auto"/>
            <w:bottom w:val="none" w:sz="0" w:space="0" w:color="auto"/>
            <w:right w:val="none" w:sz="0" w:space="0" w:color="auto"/>
          </w:divBdr>
          <w:divsChild>
            <w:div w:id="857233267">
              <w:marLeft w:val="0"/>
              <w:marRight w:val="0"/>
              <w:marTop w:val="0"/>
              <w:marBottom w:val="0"/>
              <w:divBdr>
                <w:top w:val="none" w:sz="0" w:space="0" w:color="auto"/>
                <w:left w:val="none" w:sz="0" w:space="0" w:color="auto"/>
                <w:bottom w:val="none" w:sz="0" w:space="0" w:color="auto"/>
                <w:right w:val="none" w:sz="0" w:space="0" w:color="auto"/>
              </w:divBdr>
            </w:div>
          </w:divsChild>
        </w:div>
        <w:div w:id="640035477">
          <w:marLeft w:val="0"/>
          <w:marRight w:val="0"/>
          <w:marTop w:val="300"/>
          <w:marBottom w:val="0"/>
          <w:divBdr>
            <w:top w:val="none" w:sz="0" w:space="0" w:color="auto"/>
            <w:left w:val="none" w:sz="0" w:space="0" w:color="auto"/>
            <w:bottom w:val="none" w:sz="0" w:space="0" w:color="auto"/>
            <w:right w:val="none" w:sz="0" w:space="0" w:color="auto"/>
          </w:divBdr>
          <w:divsChild>
            <w:div w:id="186725571">
              <w:marLeft w:val="0"/>
              <w:marRight w:val="0"/>
              <w:marTop w:val="0"/>
              <w:marBottom w:val="0"/>
              <w:divBdr>
                <w:top w:val="none" w:sz="0" w:space="0" w:color="auto"/>
                <w:left w:val="none" w:sz="0" w:space="0" w:color="auto"/>
                <w:bottom w:val="none" w:sz="0" w:space="0" w:color="auto"/>
                <w:right w:val="none" w:sz="0" w:space="0" w:color="auto"/>
              </w:divBdr>
              <w:divsChild>
                <w:div w:id="779182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073039">
          <w:marLeft w:val="0"/>
          <w:marRight w:val="0"/>
          <w:marTop w:val="300"/>
          <w:marBottom w:val="0"/>
          <w:divBdr>
            <w:top w:val="none" w:sz="0" w:space="0" w:color="auto"/>
            <w:left w:val="none" w:sz="0" w:space="0" w:color="auto"/>
            <w:bottom w:val="none" w:sz="0" w:space="0" w:color="auto"/>
            <w:right w:val="none" w:sz="0" w:space="0" w:color="auto"/>
          </w:divBdr>
          <w:divsChild>
            <w:div w:id="1806435543">
              <w:marLeft w:val="0"/>
              <w:marRight w:val="0"/>
              <w:marTop w:val="0"/>
              <w:marBottom w:val="0"/>
              <w:divBdr>
                <w:top w:val="none" w:sz="0" w:space="0" w:color="auto"/>
                <w:left w:val="none" w:sz="0" w:space="0" w:color="auto"/>
                <w:bottom w:val="none" w:sz="0" w:space="0" w:color="auto"/>
                <w:right w:val="none" w:sz="0" w:space="0" w:color="auto"/>
              </w:divBdr>
              <w:divsChild>
                <w:div w:id="3238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56993">
          <w:marLeft w:val="0"/>
          <w:marRight w:val="0"/>
          <w:marTop w:val="0"/>
          <w:marBottom w:val="0"/>
          <w:divBdr>
            <w:top w:val="none" w:sz="0" w:space="0" w:color="auto"/>
            <w:left w:val="none" w:sz="0" w:space="0" w:color="auto"/>
            <w:bottom w:val="none" w:sz="0" w:space="0" w:color="auto"/>
            <w:right w:val="none" w:sz="0" w:space="0" w:color="auto"/>
          </w:divBdr>
        </w:div>
        <w:div w:id="908808309">
          <w:marLeft w:val="0"/>
          <w:marRight w:val="0"/>
          <w:marTop w:val="0"/>
          <w:marBottom w:val="0"/>
          <w:divBdr>
            <w:top w:val="none" w:sz="0" w:space="0" w:color="auto"/>
            <w:left w:val="none" w:sz="0" w:space="0" w:color="auto"/>
            <w:bottom w:val="none" w:sz="0" w:space="0" w:color="auto"/>
            <w:right w:val="none" w:sz="0" w:space="0" w:color="auto"/>
          </w:divBdr>
          <w:divsChild>
            <w:div w:id="61679834">
              <w:marLeft w:val="0"/>
              <w:marRight w:val="0"/>
              <w:marTop w:val="0"/>
              <w:marBottom w:val="0"/>
              <w:divBdr>
                <w:top w:val="none" w:sz="0" w:space="0" w:color="auto"/>
                <w:left w:val="none" w:sz="0" w:space="0" w:color="auto"/>
                <w:bottom w:val="none" w:sz="0" w:space="0" w:color="auto"/>
                <w:right w:val="none" w:sz="0" w:space="0" w:color="auto"/>
              </w:divBdr>
            </w:div>
          </w:divsChild>
        </w:div>
        <w:div w:id="992367263">
          <w:marLeft w:val="0"/>
          <w:marRight w:val="0"/>
          <w:marTop w:val="0"/>
          <w:marBottom w:val="0"/>
          <w:divBdr>
            <w:top w:val="none" w:sz="0" w:space="0" w:color="auto"/>
            <w:left w:val="none" w:sz="0" w:space="0" w:color="auto"/>
            <w:bottom w:val="none" w:sz="0" w:space="0" w:color="auto"/>
            <w:right w:val="none" w:sz="0" w:space="0" w:color="auto"/>
          </w:divBdr>
        </w:div>
        <w:div w:id="1075126392">
          <w:marLeft w:val="0"/>
          <w:marRight w:val="0"/>
          <w:marTop w:val="0"/>
          <w:marBottom w:val="0"/>
          <w:divBdr>
            <w:top w:val="none" w:sz="0" w:space="0" w:color="auto"/>
            <w:left w:val="none" w:sz="0" w:space="0" w:color="auto"/>
            <w:bottom w:val="none" w:sz="0" w:space="0" w:color="auto"/>
            <w:right w:val="none" w:sz="0" w:space="0" w:color="auto"/>
          </w:divBdr>
        </w:div>
        <w:div w:id="1165513539">
          <w:marLeft w:val="0"/>
          <w:marRight w:val="0"/>
          <w:marTop w:val="300"/>
          <w:marBottom w:val="0"/>
          <w:divBdr>
            <w:top w:val="none" w:sz="0" w:space="0" w:color="auto"/>
            <w:left w:val="none" w:sz="0" w:space="0" w:color="auto"/>
            <w:bottom w:val="none" w:sz="0" w:space="0" w:color="auto"/>
            <w:right w:val="none" w:sz="0" w:space="0" w:color="auto"/>
          </w:divBdr>
          <w:divsChild>
            <w:div w:id="632173333">
              <w:marLeft w:val="0"/>
              <w:marRight w:val="0"/>
              <w:marTop w:val="0"/>
              <w:marBottom w:val="0"/>
              <w:divBdr>
                <w:top w:val="none" w:sz="0" w:space="0" w:color="auto"/>
                <w:left w:val="none" w:sz="0" w:space="0" w:color="auto"/>
                <w:bottom w:val="none" w:sz="0" w:space="0" w:color="auto"/>
                <w:right w:val="none" w:sz="0" w:space="0" w:color="auto"/>
              </w:divBdr>
            </w:div>
          </w:divsChild>
        </w:div>
        <w:div w:id="1216970025">
          <w:marLeft w:val="0"/>
          <w:marRight w:val="0"/>
          <w:marTop w:val="0"/>
          <w:marBottom w:val="0"/>
          <w:divBdr>
            <w:top w:val="none" w:sz="0" w:space="0" w:color="auto"/>
            <w:left w:val="none" w:sz="0" w:space="0" w:color="auto"/>
            <w:bottom w:val="none" w:sz="0" w:space="0" w:color="auto"/>
            <w:right w:val="none" w:sz="0" w:space="0" w:color="auto"/>
          </w:divBdr>
        </w:div>
        <w:div w:id="1368796580">
          <w:marLeft w:val="0"/>
          <w:marRight w:val="0"/>
          <w:marTop w:val="0"/>
          <w:marBottom w:val="0"/>
          <w:divBdr>
            <w:top w:val="none" w:sz="0" w:space="0" w:color="auto"/>
            <w:left w:val="none" w:sz="0" w:space="0" w:color="auto"/>
            <w:bottom w:val="none" w:sz="0" w:space="0" w:color="auto"/>
            <w:right w:val="none" w:sz="0" w:space="0" w:color="auto"/>
          </w:divBdr>
        </w:div>
        <w:div w:id="1450081952">
          <w:marLeft w:val="0"/>
          <w:marRight w:val="0"/>
          <w:marTop w:val="0"/>
          <w:marBottom w:val="0"/>
          <w:divBdr>
            <w:top w:val="none" w:sz="0" w:space="0" w:color="auto"/>
            <w:left w:val="none" w:sz="0" w:space="0" w:color="auto"/>
            <w:bottom w:val="none" w:sz="0" w:space="0" w:color="auto"/>
            <w:right w:val="none" w:sz="0" w:space="0" w:color="auto"/>
          </w:divBdr>
          <w:divsChild>
            <w:div w:id="85687804">
              <w:marLeft w:val="0"/>
              <w:marRight w:val="0"/>
              <w:marTop w:val="0"/>
              <w:marBottom w:val="0"/>
              <w:divBdr>
                <w:top w:val="none" w:sz="0" w:space="0" w:color="auto"/>
                <w:left w:val="none" w:sz="0" w:space="0" w:color="auto"/>
                <w:bottom w:val="none" w:sz="0" w:space="0" w:color="auto"/>
                <w:right w:val="none" w:sz="0" w:space="0" w:color="auto"/>
              </w:divBdr>
            </w:div>
          </w:divsChild>
        </w:div>
        <w:div w:id="1597865105">
          <w:marLeft w:val="0"/>
          <w:marRight w:val="0"/>
          <w:marTop w:val="300"/>
          <w:marBottom w:val="0"/>
          <w:divBdr>
            <w:top w:val="none" w:sz="0" w:space="0" w:color="auto"/>
            <w:left w:val="none" w:sz="0" w:space="0" w:color="auto"/>
            <w:bottom w:val="none" w:sz="0" w:space="0" w:color="auto"/>
            <w:right w:val="none" w:sz="0" w:space="0" w:color="auto"/>
          </w:divBdr>
        </w:div>
        <w:div w:id="1698234934">
          <w:marLeft w:val="0"/>
          <w:marRight w:val="0"/>
          <w:marTop w:val="0"/>
          <w:marBottom w:val="0"/>
          <w:divBdr>
            <w:top w:val="none" w:sz="0" w:space="0" w:color="auto"/>
            <w:left w:val="none" w:sz="0" w:space="0" w:color="auto"/>
            <w:bottom w:val="none" w:sz="0" w:space="0" w:color="auto"/>
            <w:right w:val="none" w:sz="0" w:space="0" w:color="auto"/>
          </w:divBdr>
        </w:div>
        <w:div w:id="1719238516">
          <w:marLeft w:val="0"/>
          <w:marRight w:val="0"/>
          <w:marTop w:val="0"/>
          <w:marBottom w:val="0"/>
          <w:divBdr>
            <w:top w:val="none" w:sz="0" w:space="0" w:color="auto"/>
            <w:left w:val="none" w:sz="0" w:space="0" w:color="auto"/>
            <w:bottom w:val="none" w:sz="0" w:space="0" w:color="auto"/>
            <w:right w:val="none" w:sz="0" w:space="0" w:color="auto"/>
          </w:divBdr>
          <w:divsChild>
            <w:div w:id="1116406880">
              <w:marLeft w:val="0"/>
              <w:marRight w:val="0"/>
              <w:marTop w:val="0"/>
              <w:marBottom w:val="0"/>
              <w:divBdr>
                <w:top w:val="none" w:sz="0" w:space="0" w:color="auto"/>
                <w:left w:val="none" w:sz="0" w:space="0" w:color="auto"/>
                <w:bottom w:val="none" w:sz="0" w:space="0" w:color="auto"/>
                <w:right w:val="none" w:sz="0" w:space="0" w:color="auto"/>
              </w:divBdr>
            </w:div>
          </w:divsChild>
        </w:div>
        <w:div w:id="1760131613">
          <w:marLeft w:val="0"/>
          <w:marRight w:val="0"/>
          <w:marTop w:val="0"/>
          <w:marBottom w:val="0"/>
          <w:divBdr>
            <w:top w:val="none" w:sz="0" w:space="0" w:color="auto"/>
            <w:left w:val="none" w:sz="0" w:space="0" w:color="auto"/>
            <w:bottom w:val="none" w:sz="0" w:space="0" w:color="auto"/>
            <w:right w:val="none" w:sz="0" w:space="0" w:color="auto"/>
          </w:divBdr>
          <w:divsChild>
            <w:div w:id="1194728796">
              <w:marLeft w:val="0"/>
              <w:marRight w:val="0"/>
              <w:marTop w:val="0"/>
              <w:marBottom w:val="0"/>
              <w:divBdr>
                <w:top w:val="none" w:sz="0" w:space="0" w:color="auto"/>
                <w:left w:val="none" w:sz="0" w:space="0" w:color="auto"/>
                <w:bottom w:val="none" w:sz="0" w:space="0" w:color="auto"/>
                <w:right w:val="none" w:sz="0" w:space="0" w:color="auto"/>
              </w:divBdr>
            </w:div>
          </w:divsChild>
        </w:div>
        <w:div w:id="1848593786">
          <w:marLeft w:val="0"/>
          <w:marRight w:val="0"/>
          <w:marTop w:val="0"/>
          <w:marBottom w:val="0"/>
          <w:divBdr>
            <w:top w:val="none" w:sz="0" w:space="0" w:color="auto"/>
            <w:left w:val="none" w:sz="0" w:space="0" w:color="auto"/>
            <w:bottom w:val="none" w:sz="0" w:space="0" w:color="auto"/>
            <w:right w:val="none" w:sz="0" w:space="0" w:color="auto"/>
          </w:divBdr>
          <w:divsChild>
            <w:div w:id="99059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69096707">
      <w:bodyDiv w:val="1"/>
      <w:marLeft w:val="0"/>
      <w:marRight w:val="0"/>
      <w:marTop w:val="0"/>
      <w:marBottom w:val="0"/>
      <w:divBdr>
        <w:top w:val="none" w:sz="0" w:space="0" w:color="auto"/>
        <w:left w:val="none" w:sz="0" w:space="0" w:color="auto"/>
        <w:bottom w:val="none" w:sz="0" w:space="0" w:color="auto"/>
        <w:right w:val="none" w:sz="0" w:space="0" w:color="auto"/>
      </w:divBdr>
      <w:divsChild>
        <w:div w:id="57674058">
          <w:marLeft w:val="0"/>
          <w:marRight w:val="0"/>
          <w:marTop w:val="0"/>
          <w:marBottom w:val="0"/>
          <w:divBdr>
            <w:top w:val="none" w:sz="0" w:space="0" w:color="auto"/>
            <w:left w:val="none" w:sz="0" w:space="0" w:color="auto"/>
            <w:bottom w:val="none" w:sz="0" w:space="0" w:color="auto"/>
            <w:right w:val="none" w:sz="0" w:space="0" w:color="auto"/>
          </w:divBdr>
        </w:div>
        <w:div w:id="81805422">
          <w:marLeft w:val="0"/>
          <w:marRight w:val="0"/>
          <w:marTop w:val="300"/>
          <w:marBottom w:val="0"/>
          <w:divBdr>
            <w:top w:val="none" w:sz="0" w:space="0" w:color="auto"/>
            <w:left w:val="none" w:sz="0" w:space="0" w:color="auto"/>
            <w:bottom w:val="none" w:sz="0" w:space="0" w:color="auto"/>
            <w:right w:val="none" w:sz="0" w:space="0" w:color="auto"/>
          </w:divBdr>
          <w:divsChild>
            <w:div w:id="595138218">
              <w:marLeft w:val="0"/>
              <w:marRight w:val="0"/>
              <w:marTop w:val="0"/>
              <w:marBottom w:val="0"/>
              <w:divBdr>
                <w:top w:val="none" w:sz="0" w:space="0" w:color="auto"/>
                <w:left w:val="none" w:sz="0" w:space="0" w:color="auto"/>
                <w:bottom w:val="none" w:sz="0" w:space="0" w:color="auto"/>
                <w:right w:val="none" w:sz="0" w:space="0" w:color="auto"/>
              </w:divBdr>
              <w:divsChild>
                <w:div w:id="182465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8696">
          <w:marLeft w:val="0"/>
          <w:marRight w:val="0"/>
          <w:marTop w:val="0"/>
          <w:marBottom w:val="0"/>
          <w:divBdr>
            <w:top w:val="none" w:sz="0" w:space="0" w:color="auto"/>
            <w:left w:val="none" w:sz="0" w:space="0" w:color="auto"/>
            <w:bottom w:val="none" w:sz="0" w:space="0" w:color="auto"/>
            <w:right w:val="none" w:sz="0" w:space="0" w:color="auto"/>
          </w:divBdr>
          <w:divsChild>
            <w:div w:id="1494101883">
              <w:marLeft w:val="0"/>
              <w:marRight w:val="0"/>
              <w:marTop w:val="0"/>
              <w:marBottom w:val="0"/>
              <w:divBdr>
                <w:top w:val="none" w:sz="0" w:space="0" w:color="auto"/>
                <w:left w:val="none" w:sz="0" w:space="0" w:color="auto"/>
                <w:bottom w:val="none" w:sz="0" w:space="0" w:color="auto"/>
                <w:right w:val="none" w:sz="0" w:space="0" w:color="auto"/>
              </w:divBdr>
            </w:div>
          </w:divsChild>
        </w:div>
        <w:div w:id="236020842">
          <w:marLeft w:val="0"/>
          <w:marRight w:val="0"/>
          <w:marTop w:val="0"/>
          <w:marBottom w:val="0"/>
          <w:divBdr>
            <w:top w:val="none" w:sz="0" w:space="0" w:color="auto"/>
            <w:left w:val="none" w:sz="0" w:space="0" w:color="auto"/>
            <w:bottom w:val="none" w:sz="0" w:space="0" w:color="auto"/>
            <w:right w:val="none" w:sz="0" w:space="0" w:color="auto"/>
          </w:divBdr>
        </w:div>
        <w:div w:id="493884647">
          <w:marLeft w:val="0"/>
          <w:marRight w:val="0"/>
          <w:marTop w:val="0"/>
          <w:marBottom w:val="0"/>
          <w:divBdr>
            <w:top w:val="none" w:sz="0" w:space="0" w:color="auto"/>
            <w:left w:val="none" w:sz="0" w:space="0" w:color="auto"/>
            <w:bottom w:val="none" w:sz="0" w:space="0" w:color="auto"/>
            <w:right w:val="none" w:sz="0" w:space="0" w:color="auto"/>
          </w:divBdr>
          <w:divsChild>
            <w:div w:id="292634252">
              <w:marLeft w:val="0"/>
              <w:marRight w:val="0"/>
              <w:marTop w:val="0"/>
              <w:marBottom w:val="0"/>
              <w:divBdr>
                <w:top w:val="none" w:sz="0" w:space="0" w:color="auto"/>
                <w:left w:val="none" w:sz="0" w:space="0" w:color="auto"/>
                <w:bottom w:val="none" w:sz="0" w:space="0" w:color="auto"/>
                <w:right w:val="none" w:sz="0" w:space="0" w:color="auto"/>
              </w:divBdr>
            </w:div>
          </w:divsChild>
        </w:div>
        <w:div w:id="509225403">
          <w:marLeft w:val="0"/>
          <w:marRight w:val="0"/>
          <w:marTop w:val="300"/>
          <w:marBottom w:val="0"/>
          <w:divBdr>
            <w:top w:val="none" w:sz="0" w:space="0" w:color="auto"/>
            <w:left w:val="none" w:sz="0" w:space="0" w:color="auto"/>
            <w:bottom w:val="none" w:sz="0" w:space="0" w:color="auto"/>
            <w:right w:val="none" w:sz="0" w:space="0" w:color="auto"/>
          </w:divBdr>
        </w:div>
        <w:div w:id="675498236">
          <w:marLeft w:val="0"/>
          <w:marRight w:val="0"/>
          <w:marTop w:val="0"/>
          <w:marBottom w:val="0"/>
          <w:divBdr>
            <w:top w:val="none" w:sz="0" w:space="0" w:color="auto"/>
            <w:left w:val="none" w:sz="0" w:space="0" w:color="auto"/>
            <w:bottom w:val="none" w:sz="0" w:space="0" w:color="auto"/>
            <w:right w:val="none" w:sz="0" w:space="0" w:color="auto"/>
          </w:divBdr>
        </w:div>
        <w:div w:id="726799257">
          <w:marLeft w:val="0"/>
          <w:marRight w:val="0"/>
          <w:marTop w:val="300"/>
          <w:marBottom w:val="0"/>
          <w:divBdr>
            <w:top w:val="none" w:sz="0" w:space="0" w:color="auto"/>
            <w:left w:val="none" w:sz="0" w:space="0" w:color="auto"/>
            <w:bottom w:val="none" w:sz="0" w:space="0" w:color="auto"/>
            <w:right w:val="none" w:sz="0" w:space="0" w:color="auto"/>
          </w:divBdr>
          <w:divsChild>
            <w:div w:id="652027217">
              <w:marLeft w:val="0"/>
              <w:marRight w:val="0"/>
              <w:marTop w:val="0"/>
              <w:marBottom w:val="0"/>
              <w:divBdr>
                <w:top w:val="none" w:sz="0" w:space="0" w:color="auto"/>
                <w:left w:val="none" w:sz="0" w:space="0" w:color="auto"/>
                <w:bottom w:val="none" w:sz="0" w:space="0" w:color="auto"/>
                <w:right w:val="none" w:sz="0" w:space="0" w:color="auto"/>
              </w:divBdr>
              <w:divsChild>
                <w:div w:id="49619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820150">
          <w:marLeft w:val="0"/>
          <w:marRight w:val="0"/>
          <w:marTop w:val="0"/>
          <w:marBottom w:val="0"/>
          <w:divBdr>
            <w:top w:val="none" w:sz="0" w:space="0" w:color="auto"/>
            <w:left w:val="none" w:sz="0" w:space="0" w:color="auto"/>
            <w:bottom w:val="none" w:sz="0" w:space="0" w:color="auto"/>
            <w:right w:val="none" w:sz="0" w:space="0" w:color="auto"/>
          </w:divBdr>
        </w:div>
        <w:div w:id="958730265">
          <w:marLeft w:val="0"/>
          <w:marRight w:val="0"/>
          <w:marTop w:val="0"/>
          <w:marBottom w:val="0"/>
          <w:divBdr>
            <w:top w:val="none" w:sz="0" w:space="0" w:color="auto"/>
            <w:left w:val="none" w:sz="0" w:space="0" w:color="auto"/>
            <w:bottom w:val="none" w:sz="0" w:space="0" w:color="auto"/>
            <w:right w:val="none" w:sz="0" w:space="0" w:color="auto"/>
          </w:divBdr>
          <w:divsChild>
            <w:div w:id="914047829">
              <w:marLeft w:val="0"/>
              <w:marRight w:val="0"/>
              <w:marTop w:val="0"/>
              <w:marBottom w:val="0"/>
              <w:divBdr>
                <w:top w:val="none" w:sz="0" w:space="0" w:color="auto"/>
                <w:left w:val="none" w:sz="0" w:space="0" w:color="auto"/>
                <w:bottom w:val="none" w:sz="0" w:space="0" w:color="auto"/>
                <w:right w:val="none" w:sz="0" w:space="0" w:color="auto"/>
              </w:divBdr>
            </w:div>
          </w:divsChild>
        </w:div>
        <w:div w:id="1401750872">
          <w:marLeft w:val="0"/>
          <w:marRight w:val="0"/>
          <w:marTop w:val="0"/>
          <w:marBottom w:val="0"/>
          <w:divBdr>
            <w:top w:val="none" w:sz="0" w:space="0" w:color="auto"/>
            <w:left w:val="none" w:sz="0" w:space="0" w:color="auto"/>
            <w:bottom w:val="none" w:sz="0" w:space="0" w:color="auto"/>
            <w:right w:val="none" w:sz="0" w:space="0" w:color="auto"/>
          </w:divBdr>
        </w:div>
        <w:div w:id="1480883476">
          <w:marLeft w:val="0"/>
          <w:marRight w:val="0"/>
          <w:marTop w:val="0"/>
          <w:marBottom w:val="0"/>
          <w:divBdr>
            <w:top w:val="none" w:sz="0" w:space="0" w:color="auto"/>
            <w:left w:val="none" w:sz="0" w:space="0" w:color="auto"/>
            <w:bottom w:val="none" w:sz="0" w:space="0" w:color="auto"/>
            <w:right w:val="none" w:sz="0" w:space="0" w:color="auto"/>
          </w:divBdr>
          <w:divsChild>
            <w:div w:id="380522290">
              <w:marLeft w:val="0"/>
              <w:marRight w:val="0"/>
              <w:marTop w:val="0"/>
              <w:marBottom w:val="0"/>
              <w:divBdr>
                <w:top w:val="none" w:sz="0" w:space="0" w:color="auto"/>
                <w:left w:val="none" w:sz="0" w:space="0" w:color="auto"/>
                <w:bottom w:val="none" w:sz="0" w:space="0" w:color="auto"/>
                <w:right w:val="none" w:sz="0" w:space="0" w:color="auto"/>
              </w:divBdr>
            </w:div>
          </w:divsChild>
        </w:div>
        <w:div w:id="1595093733">
          <w:marLeft w:val="0"/>
          <w:marRight w:val="0"/>
          <w:marTop w:val="300"/>
          <w:marBottom w:val="0"/>
          <w:divBdr>
            <w:top w:val="none" w:sz="0" w:space="0" w:color="auto"/>
            <w:left w:val="none" w:sz="0" w:space="0" w:color="auto"/>
            <w:bottom w:val="none" w:sz="0" w:space="0" w:color="auto"/>
            <w:right w:val="none" w:sz="0" w:space="0" w:color="auto"/>
          </w:divBdr>
          <w:divsChild>
            <w:div w:id="1687825944">
              <w:marLeft w:val="0"/>
              <w:marRight w:val="0"/>
              <w:marTop w:val="0"/>
              <w:marBottom w:val="0"/>
              <w:divBdr>
                <w:top w:val="none" w:sz="0" w:space="0" w:color="auto"/>
                <w:left w:val="none" w:sz="0" w:space="0" w:color="auto"/>
                <w:bottom w:val="none" w:sz="0" w:space="0" w:color="auto"/>
                <w:right w:val="none" w:sz="0" w:space="0" w:color="auto"/>
              </w:divBdr>
              <w:divsChild>
                <w:div w:id="350882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556352">
          <w:marLeft w:val="0"/>
          <w:marRight w:val="0"/>
          <w:marTop w:val="0"/>
          <w:marBottom w:val="0"/>
          <w:divBdr>
            <w:top w:val="none" w:sz="0" w:space="0" w:color="auto"/>
            <w:left w:val="none" w:sz="0" w:space="0" w:color="auto"/>
            <w:bottom w:val="none" w:sz="0" w:space="0" w:color="auto"/>
            <w:right w:val="none" w:sz="0" w:space="0" w:color="auto"/>
          </w:divBdr>
          <w:divsChild>
            <w:div w:id="1050231842">
              <w:marLeft w:val="0"/>
              <w:marRight w:val="0"/>
              <w:marTop w:val="0"/>
              <w:marBottom w:val="0"/>
              <w:divBdr>
                <w:top w:val="none" w:sz="0" w:space="0" w:color="auto"/>
                <w:left w:val="none" w:sz="0" w:space="0" w:color="auto"/>
                <w:bottom w:val="none" w:sz="0" w:space="0" w:color="auto"/>
                <w:right w:val="none" w:sz="0" w:space="0" w:color="auto"/>
              </w:divBdr>
            </w:div>
          </w:divsChild>
        </w:div>
        <w:div w:id="1673534033">
          <w:marLeft w:val="0"/>
          <w:marRight w:val="0"/>
          <w:marTop w:val="0"/>
          <w:marBottom w:val="0"/>
          <w:divBdr>
            <w:top w:val="none" w:sz="0" w:space="0" w:color="auto"/>
            <w:left w:val="none" w:sz="0" w:space="0" w:color="auto"/>
            <w:bottom w:val="none" w:sz="0" w:space="0" w:color="auto"/>
            <w:right w:val="none" w:sz="0" w:space="0" w:color="auto"/>
          </w:divBdr>
        </w:div>
        <w:div w:id="1686980970">
          <w:marLeft w:val="0"/>
          <w:marRight w:val="0"/>
          <w:marTop w:val="0"/>
          <w:marBottom w:val="0"/>
          <w:divBdr>
            <w:top w:val="none" w:sz="0" w:space="0" w:color="auto"/>
            <w:left w:val="none" w:sz="0" w:space="0" w:color="auto"/>
            <w:bottom w:val="none" w:sz="0" w:space="0" w:color="auto"/>
            <w:right w:val="none" w:sz="0" w:space="0" w:color="auto"/>
          </w:divBdr>
        </w:div>
        <w:div w:id="1755205916">
          <w:marLeft w:val="0"/>
          <w:marRight w:val="0"/>
          <w:marTop w:val="0"/>
          <w:marBottom w:val="0"/>
          <w:divBdr>
            <w:top w:val="none" w:sz="0" w:space="0" w:color="auto"/>
            <w:left w:val="none" w:sz="0" w:space="0" w:color="auto"/>
            <w:bottom w:val="none" w:sz="0" w:space="0" w:color="auto"/>
            <w:right w:val="none" w:sz="0" w:space="0" w:color="auto"/>
          </w:divBdr>
          <w:divsChild>
            <w:div w:id="161031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82348">
      <w:bodyDiv w:val="1"/>
      <w:marLeft w:val="0"/>
      <w:marRight w:val="0"/>
      <w:marTop w:val="0"/>
      <w:marBottom w:val="0"/>
      <w:divBdr>
        <w:top w:val="none" w:sz="0" w:space="0" w:color="auto"/>
        <w:left w:val="none" w:sz="0" w:space="0" w:color="auto"/>
        <w:bottom w:val="none" w:sz="0" w:space="0" w:color="auto"/>
        <w:right w:val="none" w:sz="0" w:space="0" w:color="auto"/>
      </w:divBdr>
      <w:divsChild>
        <w:div w:id="115880732">
          <w:marLeft w:val="0"/>
          <w:marRight w:val="0"/>
          <w:marTop w:val="300"/>
          <w:marBottom w:val="0"/>
          <w:divBdr>
            <w:top w:val="none" w:sz="0" w:space="0" w:color="auto"/>
            <w:left w:val="none" w:sz="0" w:space="0" w:color="auto"/>
            <w:bottom w:val="none" w:sz="0" w:space="0" w:color="auto"/>
            <w:right w:val="none" w:sz="0" w:space="0" w:color="auto"/>
          </w:divBdr>
          <w:divsChild>
            <w:div w:id="591820842">
              <w:marLeft w:val="0"/>
              <w:marRight w:val="0"/>
              <w:marTop w:val="0"/>
              <w:marBottom w:val="0"/>
              <w:divBdr>
                <w:top w:val="none" w:sz="0" w:space="0" w:color="auto"/>
                <w:left w:val="none" w:sz="0" w:space="0" w:color="auto"/>
                <w:bottom w:val="none" w:sz="0" w:space="0" w:color="auto"/>
                <w:right w:val="none" w:sz="0" w:space="0" w:color="auto"/>
              </w:divBdr>
              <w:divsChild>
                <w:div w:id="103777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977">
          <w:marLeft w:val="0"/>
          <w:marRight w:val="0"/>
          <w:marTop w:val="0"/>
          <w:marBottom w:val="0"/>
          <w:divBdr>
            <w:top w:val="none" w:sz="0" w:space="0" w:color="auto"/>
            <w:left w:val="none" w:sz="0" w:space="0" w:color="auto"/>
            <w:bottom w:val="none" w:sz="0" w:space="0" w:color="auto"/>
            <w:right w:val="none" w:sz="0" w:space="0" w:color="auto"/>
          </w:divBdr>
        </w:div>
        <w:div w:id="143741553">
          <w:marLeft w:val="0"/>
          <w:marRight w:val="0"/>
          <w:marTop w:val="0"/>
          <w:marBottom w:val="0"/>
          <w:divBdr>
            <w:top w:val="none" w:sz="0" w:space="0" w:color="auto"/>
            <w:left w:val="none" w:sz="0" w:space="0" w:color="auto"/>
            <w:bottom w:val="none" w:sz="0" w:space="0" w:color="auto"/>
            <w:right w:val="none" w:sz="0" w:space="0" w:color="auto"/>
          </w:divBdr>
        </w:div>
        <w:div w:id="151679025">
          <w:marLeft w:val="0"/>
          <w:marRight w:val="0"/>
          <w:marTop w:val="0"/>
          <w:marBottom w:val="0"/>
          <w:divBdr>
            <w:top w:val="none" w:sz="0" w:space="0" w:color="auto"/>
            <w:left w:val="none" w:sz="0" w:space="0" w:color="auto"/>
            <w:bottom w:val="none" w:sz="0" w:space="0" w:color="auto"/>
            <w:right w:val="none" w:sz="0" w:space="0" w:color="auto"/>
          </w:divBdr>
        </w:div>
        <w:div w:id="326785457">
          <w:marLeft w:val="0"/>
          <w:marRight w:val="0"/>
          <w:marTop w:val="0"/>
          <w:marBottom w:val="0"/>
          <w:divBdr>
            <w:top w:val="none" w:sz="0" w:space="0" w:color="auto"/>
            <w:left w:val="none" w:sz="0" w:space="0" w:color="auto"/>
            <w:bottom w:val="none" w:sz="0" w:space="0" w:color="auto"/>
            <w:right w:val="none" w:sz="0" w:space="0" w:color="auto"/>
          </w:divBdr>
          <w:divsChild>
            <w:div w:id="279190584">
              <w:marLeft w:val="0"/>
              <w:marRight w:val="0"/>
              <w:marTop w:val="0"/>
              <w:marBottom w:val="0"/>
              <w:divBdr>
                <w:top w:val="none" w:sz="0" w:space="0" w:color="auto"/>
                <w:left w:val="none" w:sz="0" w:space="0" w:color="auto"/>
                <w:bottom w:val="none" w:sz="0" w:space="0" w:color="auto"/>
                <w:right w:val="none" w:sz="0" w:space="0" w:color="auto"/>
              </w:divBdr>
            </w:div>
          </w:divsChild>
        </w:div>
        <w:div w:id="809128586">
          <w:marLeft w:val="0"/>
          <w:marRight w:val="0"/>
          <w:marTop w:val="300"/>
          <w:marBottom w:val="0"/>
          <w:divBdr>
            <w:top w:val="none" w:sz="0" w:space="0" w:color="auto"/>
            <w:left w:val="none" w:sz="0" w:space="0" w:color="auto"/>
            <w:bottom w:val="none" w:sz="0" w:space="0" w:color="auto"/>
            <w:right w:val="none" w:sz="0" w:space="0" w:color="auto"/>
          </w:divBdr>
          <w:divsChild>
            <w:div w:id="559678215">
              <w:marLeft w:val="0"/>
              <w:marRight w:val="0"/>
              <w:marTop w:val="0"/>
              <w:marBottom w:val="0"/>
              <w:divBdr>
                <w:top w:val="none" w:sz="0" w:space="0" w:color="auto"/>
                <w:left w:val="none" w:sz="0" w:space="0" w:color="auto"/>
                <w:bottom w:val="none" w:sz="0" w:space="0" w:color="auto"/>
                <w:right w:val="none" w:sz="0" w:space="0" w:color="auto"/>
              </w:divBdr>
              <w:divsChild>
                <w:div w:id="23502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270774">
          <w:marLeft w:val="0"/>
          <w:marRight w:val="0"/>
          <w:marTop w:val="0"/>
          <w:marBottom w:val="0"/>
          <w:divBdr>
            <w:top w:val="none" w:sz="0" w:space="0" w:color="auto"/>
            <w:left w:val="none" w:sz="0" w:space="0" w:color="auto"/>
            <w:bottom w:val="none" w:sz="0" w:space="0" w:color="auto"/>
            <w:right w:val="none" w:sz="0" w:space="0" w:color="auto"/>
          </w:divBdr>
          <w:divsChild>
            <w:div w:id="356201523">
              <w:marLeft w:val="0"/>
              <w:marRight w:val="0"/>
              <w:marTop w:val="0"/>
              <w:marBottom w:val="0"/>
              <w:divBdr>
                <w:top w:val="none" w:sz="0" w:space="0" w:color="auto"/>
                <w:left w:val="none" w:sz="0" w:space="0" w:color="auto"/>
                <w:bottom w:val="none" w:sz="0" w:space="0" w:color="auto"/>
                <w:right w:val="none" w:sz="0" w:space="0" w:color="auto"/>
              </w:divBdr>
            </w:div>
          </w:divsChild>
        </w:div>
        <w:div w:id="931857545">
          <w:marLeft w:val="0"/>
          <w:marRight w:val="0"/>
          <w:marTop w:val="0"/>
          <w:marBottom w:val="0"/>
          <w:divBdr>
            <w:top w:val="none" w:sz="0" w:space="0" w:color="auto"/>
            <w:left w:val="none" w:sz="0" w:space="0" w:color="auto"/>
            <w:bottom w:val="none" w:sz="0" w:space="0" w:color="auto"/>
            <w:right w:val="none" w:sz="0" w:space="0" w:color="auto"/>
          </w:divBdr>
          <w:divsChild>
            <w:div w:id="978656710">
              <w:marLeft w:val="0"/>
              <w:marRight w:val="0"/>
              <w:marTop w:val="0"/>
              <w:marBottom w:val="0"/>
              <w:divBdr>
                <w:top w:val="none" w:sz="0" w:space="0" w:color="auto"/>
                <w:left w:val="none" w:sz="0" w:space="0" w:color="auto"/>
                <w:bottom w:val="none" w:sz="0" w:space="0" w:color="auto"/>
                <w:right w:val="none" w:sz="0" w:space="0" w:color="auto"/>
              </w:divBdr>
            </w:div>
          </w:divsChild>
        </w:div>
        <w:div w:id="941297645">
          <w:marLeft w:val="0"/>
          <w:marRight w:val="0"/>
          <w:marTop w:val="0"/>
          <w:marBottom w:val="0"/>
          <w:divBdr>
            <w:top w:val="none" w:sz="0" w:space="0" w:color="auto"/>
            <w:left w:val="none" w:sz="0" w:space="0" w:color="auto"/>
            <w:bottom w:val="none" w:sz="0" w:space="0" w:color="auto"/>
            <w:right w:val="none" w:sz="0" w:space="0" w:color="auto"/>
          </w:divBdr>
          <w:divsChild>
            <w:div w:id="1001086110">
              <w:marLeft w:val="0"/>
              <w:marRight w:val="0"/>
              <w:marTop w:val="0"/>
              <w:marBottom w:val="0"/>
              <w:divBdr>
                <w:top w:val="none" w:sz="0" w:space="0" w:color="auto"/>
                <w:left w:val="none" w:sz="0" w:space="0" w:color="auto"/>
                <w:bottom w:val="none" w:sz="0" w:space="0" w:color="auto"/>
                <w:right w:val="none" w:sz="0" w:space="0" w:color="auto"/>
              </w:divBdr>
            </w:div>
          </w:divsChild>
        </w:div>
        <w:div w:id="1142963425">
          <w:marLeft w:val="0"/>
          <w:marRight w:val="0"/>
          <w:marTop w:val="0"/>
          <w:marBottom w:val="0"/>
          <w:divBdr>
            <w:top w:val="none" w:sz="0" w:space="0" w:color="auto"/>
            <w:left w:val="none" w:sz="0" w:space="0" w:color="auto"/>
            <w:bottom w:val="none" w:sz="0" w:space="0" w:color="auto"/>
            <w:right w:val="none" w:sz="0" w:space="0" w:color="auto"/>
          </w:divBdr>
        </w:div>
        <w:div w:id="1167748726">
          <w:marLeft w:val="0"/>
          <w:marRight w:val="0"/>
          <w:marTop w:val="300"/>
          <w:marBottom w:val="0"/>
          <w:divBdr>
            <w:top w:val="none" w:sz="0" w:space="0" w:color="auto"/>
            <w:left w:val="none" w:sz="0" w:space="0" w:color="auto"/>
            <w:bottom w:val="none" w:sz="0" w:space="0" w:color="auto"/>
            <w:right w:val="none" w:sz="0" w:space="0" w:color="auto"/>
          </w:divBdr>
        </w:div>
        <w:div w:id="1321813981">
          <w:marLeft w:val="0"/>
          <w:marRight w:val="0"/>
          <w:marTop w:val="300"/>
          <w:marBottom w:val="0"/>
          <w:divBdr>
            <w:top w:val="none" w:sz="0" w:space="0" w:color="auto"/>
            <w:left w:val="none" w:sz="0" w:space="0" w:color="auto"/>
            <w:bottom w:val="none" w:sz="0" w:space="0" w:color="auto"/>
            <w:right w:val="none" w:sz="0" w:space="0" w:color="auto"/>
          </w:divBdr>
        </w:div>
        <w:div w:id="1390763351">
          <w:marLeft w:val="0"/>
          <w:marRight w:val="0"/>
          <w:marTop w:val="0"/>
          <w:marBottom w:val="0"/>
          <w:divBdr>
            <w:top w:val="none" w:sz="0" w:space="0" w:color="auto"/>
            <w:left w:val="none" w:sz="0" w:space="0" w:color="auto"/>
            <w:bottom w:val="none" w:sz="0" w:space="0" w:color="auto"/>
            <w:right w:val="none" w:sz="0" w:space="0" w:color="auto"/>
          </w:divBdr>
          <w:divsChild>
            <w:div w:id="856114400">
              <w:marLeft w:val="0"/>
              <w:marRight w:val="0"/>
              <w:marTop w:val="0"/>
              <w:marBottom w:val="0"/>
              <w:divBdr>
                <w:top w:val="none" w:sz="0" w:space="0" w:color="auto"/>
                <w:left w:val="none" w:sz="0" w:space="0" w:color="auto"/>
                <w:bottom w:val="none" w:sz="0" w:space="0" w:color="auto"/>
                <w:right w:val="none" w:sz="0" w:space="0" w:color="auto"/>
              </w:divBdr>
            </w:div>
          </w:divsChild>
        </w:div>
        <w:div w:id="1563180502">
          <w:marLeft w:val="0"/>
          <w:marRight w:val="0"/>
          <w:marTop w:val="0"/>
          <w:marBottom w:val="0"/>
          <w:divBdr>
            <w:top w:val="none" w:sz="0" w:space="0" w:color="auto"/>
            <w:left w:val="none" w:sz="0" w:space="0" w:color="auto"/>
            <w:bottom w:val="none" w:sz="0" w:space="0" w:color="auto"/>
            <w:right w:val="none" w:sz="0" w:space="0" w:color="auto"/>
          </w:divBdr>
          <w:divsChild>
            <w:div w:id="1442604041">
              <w:marLeft w:val="0"/>
              <w:marRight w:val="0"/>
              <w:marTop w:val="0"/>
              <w:marBottom w:val="0"/>
              <w:divBdr>
                <w:top w:val="none" w:sz="0" w:space="0" w:color="auto"/>
                <w:left w:val="none" w:sz="0" w:space="0" w:color="auto"/>
                <w:bottom w:val="none" w:sz="0" w:space="0" w:color="auto"/>
                <w:right w:val="none" w:sz="0" w:space="0" w:color="auto"/>
              </w:divBdr>
            </w:div>
          </w:divsChild>
        </w:div>
        <w:div w:id="1675571423">
          <w:marLeft w:val="0"/>
          <w:marRight w:val="0"/>
          <w:marTop w:val="0"/>
          <w:marBottom w:val="0"/>
          <w:divBdr>
            <w:top w:val="none" w:sz="0" w:space="0" w:color="auto"/>
            <w:left w:val="none" w:sz="0" w:space="0" w:color="auto"/>
            <w:bottom w:val="none" w:sz="0" w:space="0" w:color="auto"/>
            <w:right w:val="none" w:sz="0" w:space="0" w:color="auto"/>
          </w:divBdr>
          <w:divsChild>
            <w:div w:id="795955338">
              <w:marLeft w:val="0"/>
              <w:marRight w:val="0"/>
              <w:marTop w:val="0"/>
              <w:marBottom w:val="0"/>
              <w:divBdr>
                <w:top w:val="none" w:sz="0" w:space="0" w:color="auto"/>
                <w:left w:val="none" w:sz="0" w:space="0" w:color="auto"/>
                <w:bottom w:val="none" w:sz="0" w:space="0" w:color="auto"/>
                <w:right w:val="none" w:sz="0" w:space="0" w:color="auto"/>
              </w:divBdr>
            </w:div>
          </w:divsChild>
        </w:div>
        <w:div w:id="1724517718">
          <w:marLeft w:val="0"/>
          <w:marRight w:val="0"/>
          <w:marTop w:val="0"/>
          <w:marBottom w:val="0"/>
          <w:divBdr>
            <w:top w:val="none" w:sz="0" w:space="0" w:color="auto"/>
            <w:left w:val="none" w:sz="0" w:space="0" w:color="auto"/>
            <w:bottom w:val="none" w:sz="0" w:space="0" w:color="auto"/>
            <w:right w:val="none" w:sz="0" w:space="0" w:color="auto"/>
          </w:divBdr>
        </w:div>
      </w:divsChild>
    </w:div>
    <w:div w:id="1171678956">
      <w:bodyDiv w:val="1"/>
      <w:marLeft w:val="0"/>
      <w:marRight w:val="0"/>
      <w:marTop w:val="0"/>
      <w:marBottom w:val="0"/>
      <w:divBdr>
        <w:top w:val="none" w:sz="0" w:space="0" w:color="auto"/>
        <w:left w:val="none" w:sz="0" w:space="0" w:color="auto"/>
        <w:bottom w:val="none" w:sz="0" w:space="0" w:color="auto"/>
        <w:right w:val="none" w:sz="0" w:space="0" w:color="auto"/>
      </w:divBdr>
      <w:divsChild>
        <w:div w:id="73596972">
          <w:marLeft w:val="0"/>
          <w:marRight w:val="0"/>
          <w:marTop w:val="300"/>
          <w:marBottom w:val="0"/>
          <w:divBdr>
            <w:top w:val="none" w:sz="0" w:space="0" w:color="auto"/>
            <w:left w:val="none" w:sz="0" w:space="0" w:color="auto"/>
            <w:bottom w:val="none" w:sz="0" w:space="0" w:color="auto"/>
            <w:right w:val="none" w:sz="0" w:space="0" w:color="auto"/>
          </w:divBdr>
          <w:divsChild>
            <w:div w:id="1064109156">
              <w:marLeft w:val="0"/>
              <w:marRight w:val="0"/>
              <w:marTop w:val="0"/>
              <w:marBottom w:val="0"/>
              <w:divBdr>
                <w:top w:val="none" w:sz="0" w:space="0" w:color="auto"/>
                <w:left w:val="none" w:sz="0" w:space="0" w:color="auto"/>
                <w:bottom w:val="none" w:sz="0" w:space="0" w:color="auto"/>
                <w:right w:val="none" w:sz="0" w:space="0" w:color="auto"/>
              </w:divBdr>
              <w:divsChild>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07293">
          <w:marLeft w:val="0"/>
          <w:marRight w:val="0"/>
          <w:marTop w:val="0"/>
          <w:marBottom w:val="0"/>
          <w:divBdr>
            <w:top w:val="none" w:sz="0" w:space="0" w:color="auto"/>
            <w:left w:val="none" w:sz="0" w:space="0" w:color="auto"/>
            <w:bottom w:val="none" w:sz="0" w:space="0" w:color="auto"/>
            <w:right w:val="none" w:sz="0" w:space="0" w:color="auto"/>
          </w:divBdr>
        </w:div>
        <w:div w:id="452015703">
          <w:marLeft w:val="0"/>
          <w:marRight w:val="0"/>
          <w:marTop w:val="0"/>
          <w:marBottom w:val="0"/>
          <w:divBdr>
            <w:top w:val="none" w:sz="0" w:space="0" w:color="auto"/>
            <w:left w:val="none" w:sz="0" w:space="0" w:color="auto"/>
            <w:bottom w:val="none" w:sz="0" w:space="0" w:color="auto"/>
            <w:right w:val="none" w:sz="0" w:space="0" w:color="auto"/>
          </w:divBdr>
          <w:divsChild>
            <w:div w:id="58747522">
              <w:marLeft w:val="0"/>
              <w:marRight w:val="0"/>
              <w:marTop w:val="0"/>
              <w:marBottom w:val="0"/>
              <w:divBdr>
                <w:top w:val="none" w:sz="0" w:space="0" w:color="auto"/>
                <w:left w:val="none" w:sz="0" w:space="0" w:color="auto"/>
                <w:bottom w:val="none" w:sz="0" w:space="0" w:color="auto"/>
                <w:right w:val="none" w:sz="0" w:space="0" w:color="auto"/>
              </w:divBdr>
            </w:div>
          </w:divsChild>
        </w:div>
        <w:div w:id="520556922">
          <w:marLeft w:val="0"/>
          <w:marRight w:val="0"/>
          <w:marTop w:val="0"/>
          <w:marBottom w:val="0"/>
          <w:divBdr>
            <w:top w:val="none" w:sz="0" w:space="0" w:color="auto"/>
            <w:left w:val="none" w:sz="0" w:space="0" w:color="auto"/>
            <w:bottom w:val="none" w:sz="0" w:space="0" w:color="auto"/>
            <w:right w:val="none" w:sz="0" w:space="0" w:color="auto"/>
          </w:divBdr>
        </w:div>
        <w:div w:id="823813980">
          <w:marLeft w:val="0"/>
          <w:marRight w:val="0"/>
          <w:marTop w:val="0"/>
          <w:marBottom w:val="0"/>
          <w:divBdr>
            <w:top w:val="none" w:sz="0" w:space="0" w:color="auto"/>
            <w:left w:val="none" w:sz="0" w:space="0" w:color="auto"/>
            <w:bottom w:val="none" w:sz="0" w:space="0" w:color="auto"/>
            <w:right w:val="none" w:sz="0" w:space="0" w:color="auto"/>
          </w:divBdr>
          <w:divsChild>
            <w:div w:id="1317221401">
              <w:marLeft w:val="0"/>
              <w:marRight w:val="0"/>
              <w:marTop w:val="0"/>
              <w:marBottom w:val="0"/>
              <w:divBdr>
                <w:top w:val="none" w:sz="0" w:space="0" w:color="auto"/>
                <w:left w:val="none" w:sz="0" w:space="0" w:color="auto"/>
                <w:bottom w:val="none" w:sz="0" w:space="0" w:color="auto"/>
                <w:right w:val="none" w:sz="0" w:space="0" w:color="auto"/>
              </w:divBdr>
            </w:div>
          </w:divsChild>
        </w:div>
        <w:div w:id="842355885">
          <w:marLeft w:val="0"/>
          <w:marRight w:val="0"/>
          <w:marTop w:val="0"/>
          <w:marBottom w:val="0"/>
          <w:divBdr>
            <w:top w:val="none" w:sz="0" w:space="0" w:color="auto"/>
            <w:left w:val="none" w:sz="0" w:space="0" w:color="auto"/>
            <w:bottom w:val="none" w:sz="0" w:space="0" w:color="auto"/>
            <w:right w:val="none" w:sz="0" w:space="0" w:color="auto"/>
          </w:divBdr>
          <w:divsChild>
            <w:div w:id="131145178">
              <w:marLeft w:val="0"/>
              <w:marRight w:val="0"/>
              <w:marTop w:val="0"/>
              <w:marBottom w:val="0"/>
              <w:divBdr>
                <w:top w:val="none" w:sz="0" w:space="0" w:color="auto"/>
                <w:left w:val="none" w:sz="0" w:space="0" w:color="auto"/>
                <w:bottom w:val="none" w:sz="0" w:space="0" w:color="auto"/>
                <w:right w:val="none" w:sz="0" w:space="0" w:color="auto"/>
              </w:divBdr>
            </w:div>
          </w:divsChild>
        </w:div>
        <w:div w:id="843131735">
          <w:marLeft w:val="0"/>
          <w:marRight w:val="0"/>
          <w:marTop w:val="0"/>
          <w:marBottom w:val="0"/>
          <w:divBdr>
            <w:top w:val="none" w:sz="0" w:space="0" w:color="auto"/>
            <w:left w:val="none" w:sz="0" w:space="0" w:color="auto"/>
            <w:bottom w:val="none" w:sz="0" w:space="0" w:color="auto"/>
            <w:right w:val="none" w:sz="0" w:space="0" w:color="auto"/>
          </w:divBdr>
        </w:div>
        <w:div w:id="848183533">
          <w:marLeft w:val="0"/>
          <w:marRight w:val="0"/>
          <w:marTop w:val="0"/>
          <w:marBottom w:val="0"/>
          <w:divBdr>
            <w:top w:val="none" w:sz="0" w:space="0" w:color="auto"/>
            <w:left w:val="none" w:sz="0" w:space="0" w:color="auto"/>
            <w:bottom w:val="none" w:sz="0" w:space="0" w:color="auto"/>
            <w:right w:val="none" w:sz="0" w:space="0" w:color="auto"/>
          </w:divBdr>
          <w:divsChild>
            <w:div w:id="1045180107">
              <w:marLeft w:val="0"/>
              <w:marRight w:val="0"/>
              <w:marTop w:val="0"/>
              <w:marBottom w:val="0"/>
              <w:divBdr>
                <w:top w:val="none" w:sz="0" w:space="0" w:color="auto"/>
                <w:left w:val="none" w:sz="0" w:space="0" w:color="auto"/>
                <w:bottom w:val="none" w:sz="0" w:space="0" w:color="auto"/>
                <w:right w:val="none" w:sz="0" w:space="0" w:color="auto"/>
              </w:divBdr>
            </w:div>
          </w:divsChild>
        </w:div>
        <w:div w:id="994183722">
          <w:marLeft w:val="0"/>
          <w:marRight w:val="0"/>
          <w:marTop w:val="0"/>
          <w:marBottom w:val="0"/>
          <w:divBdr>
            <w:top w:val="none" w:sz="0" w:space="0" w:color="auto"/>
            <w:left w:val="none" w:sz="0" w:space="0" w:color="auto"/>
            <w:bottom w:val="none" w:sz="0" w:space="0" w:color="auto"/>
            <w:right w:val="none" w:sz="0" w:space="0" w:color="auto"/>
          </w:divBdr>
          <w:divsChild>
            <w:div w:id="55710326">
              <w:marLeft w:val="0"/>
              <w:marRight w:val="0"/>
              <w:marTop w:val="0"/>
              <w:marBottom w:val="0"/>
              <w:divBdr>
                <w:top w:val="none" w:sz="0" w:space="0" w:color="auto"/>
                <w:left w:val="none" w:sz="0" w:space="0" w:color="auto"/>
                <w:bottom w:val="none" w:sz="0" w:space="0" w:color="auto"/>
                <w:right w:val="none" w:sz="0" w:space="0" w:color="auto"/>
              </w:divBdr>
            </w:div>
          </w:divsChild>
        </w:div>
        <w:div w:id="1011684100">
          <w:marLeft w:val="0"/>
          <w:marRight w:val="0"/>
          <w:marTop w:val="0"/>
          <w:marBottom w:val="0"/>
          <w:divBdr>
            <w:top w:val="none" w:sz="0" w:space="0" w:color="auto"/>
            <w:left w:val="none" w:sz="0" w:space="0" w:color="auto"/>
            <w:bottom w:val="none" w:sz="0" w:space="0" w:color="auto"/>
            <w:right w:val="none" w:sz="0" w:space="0" w:color="auto"/>
          </w:divBdr>
        </w:div>
        <w:div w:id="1204052621">
          <w:marLeft w:val="0"/>
          <w:marRight w:val="0"/>
          <w:marTop w:val="0"/>
          <w:marBottom w:val="0"/>
          <w:divBdr>
            <w:top w:val="none" w:sz="0" w:space="0" w:color="auto"/>
            <w:left w:val="none" w:sz="0" w:space="0" w:color="auto"/>
            <w:bottom w:val="none" w:sz="0" w:space="0" w:color="auto"/>
            <w:right w:val="none" w:sz="0" w:space="0" w:color="auto"/>
          </w:divBdr>
        </w:div>
        <w:div w:id="1354498659">
          <w:marLeft w:val="0"/>
          <w:marRight w:val="0"/>
          <w:marTop w:val="0"/>
          <w:marBottom w:val="0"/>
          <w:divBdr>
            <w:top w:val="none" w:sz="0" w:space="0" w:color="auto"/>
            <w:left w:val="none" w:sz="0" w:space="0" w:color="auto"/>
            <w:bottom w:val="none" w:sz="0" w:space="0" w:color="auto"/>
            <w:right w:val="none" w:sz="0" w:space="0" w:color="auto"/>
          </w:divBdr>
          <w:divsChild>
            <w:div w:id="709190174">
              <w:marLeft w:val="0"/>
              <w:marRight w:val="0"/>
              <w:marTop w:val="0"/>
              <w:marBottom w:val="0"/>
              <w:divBdr>
                <w:top w:val="none" w:sz="0" w:space="0" w:color="auto"/>
                <w:left w:val="none" w:sz="0" w:space="0" w:color="auto"/>
                <w:bottom w:val="none" w:sz="0" w:space="0" w:color="auto"/>
                <w:right w:val="none" w:sz="0" w:space="0" w:color="auto"/>
              </w:divBdr>
            </w:div>
          </w:divsChild>
        </w:div>
        <w:div w:id="1410270100">
          <w:marLeft w:val="0"/>
          <w:marRight w:val="0"/>
          <w:marTop w:val="0"/>
          <w:marBottom w:val="0"/>
          <w:divBdr>
            <w:top w:val="none" w:sz="0" w:space="0" w:color="auto"/>
            <w:left w:val="none" w:sz="0" w:space="0" w:color="auto"/>
            <w:bottom w:val="none" w:sz="0" w:space="0" w:color="auto"/>
            <w:right w:val="none" w:sz="0" w:space="0" w:color="auto"/>
          </w:divBdr>
        </w:div>
        <w:div w:id="1462991223">
          <w:marLeft w:val="0"/>
          <w:marRight w:val="0"/>
          <w:marTop w:val="300"/>
          <w:marBottom w:val="0"/>
          <w:divBdr>
            <w:top w:val="none" w:sz="0" w:space="0" w:color="auto"/>
            <w:left w:val="none" w:sz="0" w:space="0" w:color="auto"/>
            <w:bottom w:val="none" w:sz="0" w:space="0" w:color="auto"/>
            <w:right w:val="none" w:sz="0" w:space="0" w:color="auto"/>
          </w:divBdr>
          <w:divsChild>
            <w:div w:id="1781872039">
              <w:marLeft w:val="0"/>
              <w:marRight w:val="0"/>
              <w:marTop w:val="0"/>
              <w:marBottom w:val="0"/>
              <w:divBdr>
                <w:top w:val="none" w:sz="0" w:space="0" w:color="auto"/>
                <w:left w:val="none" w:sz="0" w:space="0" w:color="auto"/>
                <w:bottom w:val="none" w:sz="0" w:space="0" w:color="auto"/>
                <w:right w:val="none" w:sz="0" w:space="0" w:color="auto"/>
              </w:divBdr>
              <w:divsChild>
                <w:div w:id="76816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62932">
          <w:marLeft w:val="0"/>
          <w:marRight w:val="0"/>
          <w:marTop w:val="0"/>
          <w:marBottom w:val="0"/>
          <w:divBdr>
            <w:top w:val="none" w:sz="0" w:space="0" w:color="auto"/>
            <w:left w:val="none" w:sz="0" w:space="0" w:color="auto"/>
            <w:bottom w:val="none" w:sz="0" w:space="0" w:color="auto"/>
            <w:right w:val="none" w:sz="0" w:space="0" w:color="auto"/>
          </w:divBdr>
        </w:div>
      </w:divsChild>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4564951">
      <w:bodyDiv w:val="1"/>
      <w:marLeft w:val="0"/>
      <w:marRight w:val="0"/>
      <w:marTop w:val="0"/>
      <w:marBottom w:val="0"/>
      <w:divBdr>
        <w:top w:val="none" w:sz="0" w:space="0" w:color="auto"/>
        <w:left w:val="none" w:sz="0" w:space="0" w:color="auto"/>
        <w:bottom w:val="none" w:sz="0" w:space="0" w:color="auto"/>
        <w:right w:val="none" w:sz="0" w:space="0" w:color="auto"/>
      </w:divBdr>
      <w:divsChild>
        <w:div w:id="8415781">
          <w:marLeft w:val="0"/>
          <w:marRight w:val="0"/>
          <w:marTop w:val="0"/>
          <w:marBottom w:val="0"/>
          <w:divBdr>
            <w:top w:val="none" w:sz="0" w:space="0" w:color="auto"/>
            <w:left w:val="none" w:sz="0" w:space="0" w:color="auto"/>
            <w:bottom w:val="none" w:sz="0" w:space="0" w:color="auto"/>
            <w:right w:val="none" w:sz="0" w:space="0" w:color="auto"/>
          </w:divBdr>
          <w:divsChild>
            <w:div w:id="1194683846">
              <w:marLeft w:val="0"/>
              <w:marRight w:val="0"/>
              <w:marTop w:val="0"/>
              <w:marBottom w:val="0"/>
              <w:divBdr>
                <w:top w:val="none" w:sz="0" w:space="0" w:color="auto"/>
                <w:left w:val="none" w:sz="0" w:space="0" w:color="auto"/>
                <w:bottom w:val="none" w:sz="0" w:space="0" w:color="auto"/>
                <w:right w:val="none" w:sz="0" w:space="0" w:color="auto"/>
              </w:divBdr>
            </w:div>
          </w:divsChild>
        </w:div>
        <w:div w:id="78135897">
          <w:marLeft w:val="0"/>
          <w:marRight w:val="0"/>
          <w:marTop w:val="0"/>
          <w:marBottom w:val="0"/>
          <w:divBdr>
            <w:top w:val="none" w:sz="0" w:space="0" w:color="auto"/>
            <w:left w:val="none" w:sz="0" w:space="0" w:color="auto"/>
            <w:bottom w:val="none" w:sz="0" w:space="0" w:color="auto"/>
            <w:right w:val="none" w:sz="0" w:space="0" w:color="auto"/>
          </w:divBdr>
          <w:divsChild>
            <w:div w:id="560485682">
              <w:marLeft w:val="0"/>
              <w:marRight w:val="0"/>
              <w:marTop w:val="0"/>
              <w:marBottom w:val="0"/>
              <w:divBdr>
                <w:top w:val="none" w:sz="0" w:space="0" w:color="auto"/>
                <w:left w:val="none" w:sz="0" w:space="0" w:color="auto"/>
                <w:bottom w:val="none" w:sz="0" w:space="0" w:color="auto"/>
                <w:right w:val="none" w:sz="0" w:space="0" w:color="auto"/>
              </w:divBdr>
            </w:div>
          </w:divsChild>
        </w:div>
        <w:div w:id="326982070">
          <w:marLeft w:val="0"/>
          <w:marRight w:val="0"/>
          <w:marTop w:val="0"/>
          <w:marBottom w:val="0"/>
          <w:divBdr>
            <w:top w:val="none" w:sz="0" w:space="0" w:color="auto"/>
            <w:left w:val="none" w:sz="0" w:space="0" w:color="auto"/>
            <w:bottom w:val="none" w:sz="0" w:space="0" w:color="auto"/>
            <w:right w:val="none" w:sz="0" w:space="0" w:color="auto"/>
          </w:divBdr>
        </w:div>
        <w:div w:id="670109944">
          <w:marLeft w:val="0"/>
          <w:marRight w:val="0"/>
          <w:marTop w:val="0"/>
          <w:marBottom w:val="0"/>
          <w:divBdr>
            <w:top w:val="none" w:sz="0" w:space="0" w:color="auto"/>
            <w:left w:val="none" w:sz="0" w:space="0" w:color="auto"/>
            <w:bottom w:val="none" w:sz="0" w:space="0" w:color="auto"/>
            <w:right w:val="none" w:sz="0" w:space="0" w:color="auto"/>
          </w:divBdr>
        </w:div>
        <w:div w:id="842742749">
          <w:marLeft w:val="0"/>
          <w:marRight w:val="0"/>
          <w:marTop w:val="0"/>
          <w:marBottom w:val="0"/>
          <w:divBdr>
            <w:top w:val="none" w:sz="0" w:space="0" w:color="auto"/>
            <w:left w:val="none" w:sz="0" w:space="0" w:color="auto"/>
            <w:bottom w:val="none" w:sz="0" w:space="0" w:color="auto"/>
            <w:right w:val="none" w:sz="0" w:space="0" w:color="auto"/>
          </w:divBdr>
        </w:div>
        <w:div w:id="913707627">
          <w:marLeft w:val="0"/>
          <w:marRight w:val="0"/>
          <w:marTop w:val="0"/>
          <w:marBottom w:val="0"/>
          <w:divBdr>
            <w:top w:val="none" w:sz="0" w:space="0" w:color="auto"/>
            <w:left w:val="none" w:sz="0" w:space="0" w:color="auto"/>
            <w:bottom w:val="none" w:sz="0" w:space="0" w:color="auto"/>
            <w:right w:val="none" w:sz="0" w:space="0" w:color="auto"/>
          </w:divBdr>
          <w:divsChild>
            <w:div w:id="460226220">
              <w:marLeft w:val="0"/>
              <w:marRight w:val="0"/>
              <w:marTop w:val="0"/>
              <w:marBottom w:val="0"/>
              <w:divBdr>
                <w:top w:val="none" w:sz="0" w:space="0" w:color="auto"/>
                <w:left w:val="none" w:sz="0" w:space="0" w:color="auto"/>
                <w:bottom w:val="none" w:sz="0" w:space="0" w:color="auto"/>
                <w:right w:val="none" w:sz="0" w:space="0" w:color="auto"/>
              </w:divBdr>
            </w:div>
          </w:divsChild>
        </w:div>
        <w:div w:id="1052535392">
          <w:marLeft w:val="0"/>
          <w:marRight w:val="0"/>
          <w:marTop w:val="0"/>
          <w:marBottom w:val="0"/>
          <w:divBdr>
            <w:top w:val="none" w:sz="0" w:space="0" w:color="auto"/>
            <w:left w:val="none" w:sz="0" w:space="0" w:color="auto"/>
            <w:bottom w:val="none" w:sz="0" w:space="0" w:color="auto"/>
            <w:right w:val="none" w:sz="0" w:space="0" w:color="auto"/>
          </w:divBdr>
          <w:divsChild>
            <w:div w:id="599535250">
              <w:marLeft w:val="0"/>
              <w:marRight w:val="0"/>
              <w:marTop w:val="0"/>
              <w:marBottom w:val="0"/>
              <w:divBdr>
                <w:top w:val="none" w:sz="0" w:space="0" w:color="auto"/>
                <w:left w:val="none" w:sz="0" w:space="0" w:color="auto"/>
                <w:bottom w:val="none" w:sz="0" w:space="0" w:color="auto"/>
                <w:right w:val="none" w:sz="0" w:space="0" w:color="auto"/>
              </w:divBdr>
            </w:div>
          </w:divsChild>
        </w:div>
        <w:div w:id="1244025126">
          <w:marLeft w:val="0"/>
          <w:marRight w:val="0"/>
          <w:marTop w:val="0"/>
          <w:marBottom w:val="0"/>
          <w:divBdr>
            <w:top w:val="none" w:sz="0" w:space="0" w:color="auto"/>
            <w:left w:val="none" w:sz="0" w:space="0" w:color="auto"/>
            <w:bottom w:val="none" w:sz="0" w:space="0" w:color="auto"/>
            <w:right w:val="none" w:sz="0" w:space="0" w:color="auto"/>
          </w:divBdr>
          <w:divsChild>
            <w:div w:id="262618125">
              <w:marLeft w:val="0"/>
              <w:marRight w:val="0"/>
              <w:marTop w:val="0"/>
              <w:marBottom w:val="0"/>
              <w:divBdr>
                <w:top w:val="none" w:sz="0" w:space="0" w:color="auto"/>
                <w:left w:val="none" w:sz="0" w:space="0" w:color="auto"/>
                <w:bottom w:val="none" w:sz="0" w:space="0" w:color="auto"/>
                <w:right w:val="none" w:sz="0" w:space="0" w:color="auto"/>
              </w:divBdr>
            </w:div>
          </w:divsChild>
        </w:div>
        <w:div w:id="1495797082">
          <w:marLeft w:val="0"/>
          <w:marRight w:val="0"/>
          <w:marTop w:val="300"/>
          <w:marBottom w:val="0"/>
          <w:divBdr>
            <w:top w:val="none" w:sz="0" w:space="0" w:color="auto"/>
            <w:left w:val="none" w:sz="0" w:space="0" w:color="auto"/>
            <w:bottom w:val="none" w:sz="0" w:space="0" w:color="auto"/>
            <w:right w:val="none" w:sz="0" w:space="0" w:color="auto"/>
          </w:divBdr>
          <w:divsChild>
            <w:div w:id="343753254">
              <w:marLeft w:val="0"/>
              <w:marRight w:val="0"/>
              <w:marTop w:val="0"/>
              <w:marBottom w:val="0"/>
              <w:divBdr>
                <w:top w:val="none" w:sz="0" w:space="0" w:color="auto"/>
                <w:left w:val="none" w:sz="0" w:space="0" w:color="auto"/>
                <w:bottom w:val="none" w:sz="0" w:space="0" w:color="auto"/>
                <w:right w:val="none" w:sz="0" w:space="0" w:color="auto"/>
              </w:divBdr>
            </w:div>
          </w:divsChild>
        </w:div>
        <w:div w:id="1580286203">
          <w:marLeft w:val="0"/>
          <w:marRight w:val="0"/>
          <w:marTop w:val="300"/>
          <w:marBottom w:val="0"/>
          <w:divBdr>
            <w:top w:val="none" w:sz="0" w:space="0" w:color="auto"/>
            <w:left w:val="none" w:sz="0" w:space="0" w:color="auto"/>
            <w:bottom w:val="none" w:sz="0" w:space="0" w:color="auto"/>
            <w:right w:val="none" w:sz="0" w:space="0" w:color="auto"/>
          </w:divBdr>
        </w:div>
        <w:div w:id="1637757629">
          <w:marLeft w:val="0"/>
          <w:marRight w:val="0"/>
          <w:marTop w:val="0"/>
          <w:marBottom w:val="0"/>
          <w:divBdr>
            <w:top w:val="none" w:sz="0" w:space="0" w:color="auto"/>
            <w:left w:val="none" w:sz="0" w:space="0" w:color="auto"/>
            <w:bottom w:val="none" w:sz="0" w:space="0" w:color="auto"/>
            <w:right w:val="none" w:sz="0" w:space="0" w:color="auto"/>
          </w:divBdr>
        </w:div>
        <w:div w:id="1639915059">
          <w:marLeft w:val="0"/>
          <w:marRight w:val="0"/>
          <w:marTop w:val="0"/>
          <w:marBottom w:val="0"/>
          <w:divBdr>
            <w:top w:val="none" w:sz="0" w:space="0" w:color="auto"/>
            <w:left w:val="none" w:sz="0" w:space="0" w:color="auto"/>
            <w:bottom w:val="none" w:sz="0" w:space="0" w:color="auto"/>
            <w:right w:val="none" w:sz="0" w:space="0" w:color="auto"/>
          </w:divBdr>
        </w:div>
        <w:div w:id="1644580171">
          <w:marLeft w:val="0"/>
          <w:marRight w:val="0"/>
          <w:marTop w:val="0"/>
          <w:marBottom w:val="0"/>
          <w:divBdr>
            <w:top w:val="none" w:sz="0" w:space="0" w:color="auto"/>
            <w:left w:val="none" w:sz="0" w:space="0" w:color="auto"/>
            <w:bottom w:val="none" w:sz="0" w:space="0" w:color="auto"/>
            <w:right w:val="none" w:sz="0" w:space="0" w:color="auto"/>
          </w:divBdr>
        </w:div>
        <w:div w:id="1674989142">
          <w:marLeft w:val="0"/>
          <w:marRight w:val="0"/>
          <w:marTop w:val="0"/>
          <w:marBottom w:val="0"/>
          <w:divBdr>
            <w:top w:val="none" w:sz="0" w:space="0" w:color="auto"/>
            <w:left w:val="none" w:sz="0" w:space="0" w:color="auto"/>
            <w:bottom w:val="none" w:sz="0" w:space="0" w:color="auto"/>
            <w:right w:val="none" w:sz="0" w:space="0" w:color="auto"/>
          </w:divBdr>
          <w:divsChild>
            <w:div w:id="1267421242">
              <w:marLeft w:val="0"/>
              <w:marRight w:val="0"/>
              <w:marTop w:val="0"/>
              <w:marBottom w:val="0"/>
              <w:divBdr>
                <w:top w:val="none" w:sz="0" w:space="0" w:color="auto"/>
                <w:left w:val="none" w:sz="0" w:space="0" w:color="auto"/>
                <w:bottom w:val="none" w:sz="0" w:space="0" w:color="auto"/>
                <w:right w:val="none" w:sz="0" w:space="0" w:color="auto"/>
              </w:divBdr>
            </w:div>
          </w:divsChild>
        </w:div>
        <w:div w:id="1682275784">
          <w:marLeft w:val="0"/>
          <w:marRight w:val="0"/>
          <w:marTop w:val="300"/>
          <w:marBottom w:val="0"/>
          <w:divBdr>
            <w:top w:val="none" w:sz="0" w:space="0" w:color="auto"/>
            <w:left w:val="none" w:sz="0" w:space="0" w:color="auto"/>
            <w:bottom w:val="none" w:sz="0" w:space="0" w:color="auto"/>
            <w:right w:val="none" w:sz="0" w:space="0" w:color="auto"/>
          </w:divBdr>
          <w:divsChild>
            <w:div w:id="1152255416">
              <w:marLeft w:val="0"/>
              <w:marRight w:val="0"/>
              <w:marTop w:val="0"/>
              <w:marBottom w:val="0"/>
              <w:divBdr>
                <w:top w:val="none" w:sz="0" w:space="0" w:color="auto"/>
                <w:left w:val="none" w:sz="0" w:space="0" w:color="auto"/>
                <w:bottom w:val="none" w:sz="0" w:space="0" w:color="auto"/>
                <w:right w:val="none" w:sz="0" w:space="0" w:color="auto"/>
              </w:divBdr>
              <w:divsChild>
                <w:div w:id="23824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985367">
          <w:marLeft w:val="0"/>
          <w:marRight w:val="0"/>
          <w:marTop w:val="300"/>
          <w:marBottom w:val="0"/>
          <w:divBdr>
            <w:top w:val="none" w:sz="0" w:space="0" w:color="auto"/>
            <w:left w:val="none" w:sz="0" w:space="0" w:color="auto"/>
            <w:bottom w:val="none" w:sz="0" w:space="0" w:color="auto"/>
            <w:right w:val="none" w:sz="0" w:space="0" w:color="auto"/>
          </w:divBdr>
          <w:divsChild>
            <w:div w:id="906383111">
              <w:marLeft w:val="0"/>
              <w:marRight w:val="0"/>
              <w:marTop w:val="0"/>
              <w:marBottom w:val="0"/>
              <w:divBdr>
                <w:top w:val="none" w:sz="0" w:space="0" w:color="auto"/>
                <w:left w:val="none" w:sz="0" w:space="0" w:color="auto"/>
                <w:bottom w:val="none" w:sz="0" w:space="0" w:color="auto"/>
                <w:right w:val="none" w:sz="0" w:space="0" w:color="auto"/>
              </w:divBdr>
              <w:divsChild>
                <w:div w:id="83369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261512">
      <w:bodyDiv w:val="1"/>
      <w:marLeft w:val="0"/>
      <w:marRight w:val="0"/>
      <w:marTop w:val="0"/>
      <w:marBottom w:val="0"/>
      <w:divBdr>
        <w:top w:val="none" w:sz="0" w:space="0" w:color="auto"/>
        <w:left w:val="none" w:sz="0" w:space="0" w:color="auto"/>
        <w:bottom w:val="none" w:sz="0" w:space="0" w:color="auto"/>
        <w:right w:val="none" w:sz="0" w:space="0" w:color="auto"/>
      </w:divBdr>
      <w:divsChild>
        <w:div w:id="431974137">
          <w:marLeft w:val="0"/>
          <w:marRight w:val="0"/>
          <w:marTop w:val="300"/>
          <w:marBottom w:val="0"/>
          <w:divBdr>
            <w:top w:val="none" w:sz="0" w:space="0" w:color="auto"/>
            <w:left w:val="none" w:sz="0" w:space="0" w:color="auto"/>
            <w:bottom w:val="none" w:sz="0" w:space="0" w:color="auto"/>
            <w:right w:val="none" w:sz="0" w:space="0" w:color="auto"/>
          </w:divBdr>
          <w:divsChild>
            <w:div w:id="1321039007">
              <w:marLeft w:val="0"/>
              <w:marRight w:val="0"/>
              <w:marTop w:val="0"/>
              <w:marBottom w:val="0"/>
              <w:divBdr>
                <w:top w:val="none" w:sz="0" w:space="0" w:color="auto"/>
                <w:left w:val="none" w:sz="0" w:space="0" w:color="auto"/>
                <w:bottom w:val="none" w:sz="0" w:space="0" w:color="auto"/>
                <w:right w:val="none" w:sz="0" w:space="0" w:color="auto"/>
              </w:divBdr>
              <w:divsChild>
                <w:div w:id="1799060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34778">
          <w:marLeft w:val="0"/>
          <w:marRight w:val="0"/>
          <w:marTop w:val="0"/>
          <w:marBottom w:val="0"/>
          <w:divBdr>
            <w:top w:val="none" w:sz="0" w:space="0" w:color="auto"/>
            <w:left w:val="none" w:sz="0" w:space="0" w:color="auto"/>
            <w:bottom w:val="none" w:sz="0" w:space="0" w:color="auto"/>
            <w:right w:val="none" w:sz="0" w:space="0" w:color="auto"/>
          </w:divBdr>
          <w:divsChild>
            <w:div w:id="1450705160">
              <w:marLeft w:val="0"/>
              <w:marRight w:val="0"/>
              <w:marTop w:val="0"/>
              <w:marBottom w:val="0"/>
              <w:divBdr>
                <w:top w:val="none" w:sz="0" w:space="0" w:color="auto"/>
                <w:left w:val="none" w:sz="0" w:space="0" w:color="auto"/>
                <w:bottom w:val="none" w:sz="0" w:space="0" w:color="auto"/>
                <w:right w:val="none" w:sz="0" w:space="0" w:color="auto"/>
              </w:divBdr>
            </w:div>
          </w:divsChild>
        </w:div>
        <w:div w:id="600720107">
          <w:marLeft w:val="0"/>
          <w:marRight w:val="0"/>
          <w:marTop w:val="0"/>
          <w:marBottom w:val="0"/>
          <w:divBdr>
            <w:top w:val="none" w:sz="0" w:space="0" w:color="auto"/>
            <w:left w:val="none" w:sz="0" w:space="0" w:color="auto"/>
            <w:bottom w:val="none" w:sz="0" w:space="0" w:color="auto"/>
            <w:right w:val="none" w:sz="0" w:space="0" w:color="auto"/>
          </w:divBdr>
          <w:divsChild>
            <w:div w:id="1365716539">
              <w:marLeft w:val="0"/>
              <w:marRight w:val="0"/>
              <w:marTop w:val="0"/>
              <w:marBottom w:val="0"/>
              <w:divBdr>
                <w:top w:val="none" w:sz="0" w:space="0" w:color="auto"/>
                <w:left w:val="none" w:sz="0" w:space="0" w:color="auto"/>
                <w:bottom w:val="none" w:sz="0" w:space="0" w:color="auto"/>
                <w:right w:val="none" w:sz="0" w:space="0" w:color="auto"/>
              </w:divBdr>
            </w:div>
          </w:divsChild>
        </w:div>
        <w:div w:id="655493232">
          <w:marLeft w:val="0"/>
          <w:marRight w:val="0"/>
          <w:marTop w:val="0"/>
          <w:marBottom w:val="0"/>
          <w:divBdr>
            <w:top w:val="none" w:sz="0" w:space="0" w:color="auto"/>
            <w:left w:val="none" w:sz="0" w:space="0" w:color="auto"/>
            <w:bottom w:val="none" w:sz="0" w:space="0" w:color="auto"/>
            <w:right w:val="none" w:sz="0" w:space="0" w:color="auto"/>
          </w:divBdr>
          <w:divsChild>
            <w:div w:id="386222793">
              <w:marLeft w:val="0"/>
              <w:marRight w:val="0"/>
              <w:marTop w:val="0"/>
              <w:marBottom w:val="0"/>
              <w:divBdr>
                <w:top w:val="none" w:sz="0" w:space="0" w:color="auto"/>
                <w:left w:val="none" w:sz="0" w:space="0" w:color="auto"/>
                <w:bottom w:val="none" w:sz="0" w:space="0" w:color="auto"/>
                <w:right w:val="none" w:sz="0" w:space="0" w:color="auto"/>
              </w:divBdr>
            </w:div>
          </w:divsChild>
        </w:div>
        <w:div w:id="705713822">
          <w:marLeft w:val="0"/>
          <w:marRight w:val="0"/>
          <w:marTop w:val="0"/>
          <w:marBottom w:val="0"/>
          <w:divBdr>
            <w:top w:val="none" w:sz="0" w:space="0" w:color="auto"/>
            <w:left w:val="none" w:sz="0" w:space="0" w:color="auto"/>
            <w:bottom w:val="none" w:sz="0" w:space="0" w:color="auto"/>
            <w:right w:val="none" w:sz="0" w:space="0" w:color="auto"/>
          </w:divBdr>
        </w:div>
        <w:div w:id="778258272">
          <w:marLeft w:val="0"/>
          <w:marRight w:val="0"/>
          <w:marTop w:val="0"/>
          <w:marBottom w:val="0"/>
          <w:divBdr>
            <w:top w:val="none" w:sz="0" w:space="0" w:color="auto"/>
            <w:left w:val="none" w:sz="0" w:space="0" w:color="auto"/>
            <w:bottom w:val="none" w:sz="0" w:space="0" w:color="auto"/>
            <w:right w:val="none" w:sz="0" w:space="0" w:color="auto"/>
          </w:divBdr>
        </w:div>
        <w:div w:id="815141986">
          <w:marLeft w:val="0"/>
          <w:marRight w:val="0"/>
          <w:marTop w:val="0"/>
          <w:marBottom w:val="0"/>
          <w:divBdr>
            <w:top w:val="none" w:sz="0" w:space="0" w:color="auto"/>
            <w:left w:val="none" w:sz="0" w:space="0" w:color="auto"/>
            <w:bottom w:val="none" w:sz="0" w:space="0" w:color="auto"/>
            <w:right w:val="none" w:sz="0" w:space="0" w:color="auto"/>
          </w:divBdr>
        </w:div>
        <w:div w:id="899905952">
          <w:marLeft w:val="0"/>
          <w:marRight w:val="0"/>
          <w:marTop w:val="0"/>
          <w:marBottom w:val="0"/>
          <w:divBdr>
            <w:top w:val="none" w:sz="0" w:space="0" w:color="auto"/>
            <w:left w:val="none" w:sz="0" w:space="0" w:color="auto"/>
            <w:bottom w:val="none" w:sz="0" w:space="0" w:color="auto"/>
            <w:right w:val="none" w:sz="0" w:space="0" w:color="auto"/>
          </w:divBdr>
        </w:div>
        <w:div w:id="998459143">
          <w:marLeft w:val="0"/>
          <w:marRight w:val="0"/>
          <w:marTop w:val="300"/>
          <w:marBottom w:val="0"/>
          <w:divBdr>
            <w:top w:val="none" w:sz="0" w:space="0" w:color="auto"/>
            <w:left w:val="none" w:sz="0" w:space="0" w:color="auto"/>
            <w:bottom w:val="none" w:sz="0" w:space="0" w:color="auto"/>
            <w:right w:val="none" w:sz="0" w:space="0" w:color="auto"/>
          </w:divBdr>
          <w:divsChild>
            <w:div w:id="1793791476">
              <w:marLeft w:val="0"/>
              <w:marRight w:val="0"/>
              <w:marTop w:val="0"/>
              <w:marBottom w:val="0"/>
              <w:divBdr>
                <w:top w:val="none" w:sz="0" w:space="0" w:color="auto"/>
                <w:left w:val="none" w:sz="0" w:space="0" w:color="auto"/>
                <w:bottom w:val="none" w:sz="0" w:space="0" w:color="auto"/>
                <w:right w:val="none" w:sz="0" w:space="0" w:color="auto"/>
              </w:divBdr>
              <w:divsChild>
                <w:div w:id="1310405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88481">
          <w:marLeft w:val="0"/>
          <w:marRight w:val="0"/>
          <w:marTop w:val="0"/>
          <w:marBottom w:val="0"/>
          <w:divBdr>
            <w:top w:val="none" w:sz="0" w:space="0" w:color="auto"/>
            <w:left w:val="none" w:sz="0" w:space="0" w:color="auto"/>
            <w:bottom w:val="none" w:sz="0" w:space="0" w:color="auto"/>
            <w:right w:val="none" w:sz="0" w:space="0" w:color="auto"/>
          </w:divBdr>
        </w:div>
        <w:div w:id="1020357911">
          <w:marLeft w:val="0"/>
          <w:marRight w:val="0"/>
          <w:marTop w:val="300"/>
          <w:marBottom w:val="0"/>
          <w:divBdr>
            <w:top w:val="none" w:sz="0" w:space="0" w:color="auto"/>
            <w:left w:val="none" w:sz="0" w:space="0" w:color="auto"/>
            <w:bottom w:val="none" w:sz="0" w:space="0" w:color="auto"/>
            <w:right w:val="none" w:sz="0" w:space="0" w:color="auto"/>
          </w:divBdr>
          <w:divsChild>
            <w:div w:id="373581716">
              <w:marLeft w:val="0"/>
              <w:marRight w:val="0"/>
              <w:marTop w:val="0"/>
              <w:marBottom w:val="0"/>
              <w:divBdr>
                <w:top w:val="none" w:sz="0" w:space="0" w:color="auto"/>
                <w:left w:val="none" w:sz="0" w:space="0" w:color="auto"/>
                <w:bottom w:val="none" w:sz="0" w:space="0" w:color="auto"/>
                <w:right w:val="none" w:sz="0" w:space="0" w:color="auto"/>
              </w:divBdr>
              <w:divsChild>
                <w:div w:id="125851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727276">
          <w:marLeft w:val="0"/>
          <w:marRight w:val="0"/>
          <w:marTop w:val="0"/>
          <w:marBottom w:val="0"/>
          <w:divBdr>
            <w:top w:val="none" w:sz="0" w:space="0" w:color="auto"/>
            <w:left w:val="none" w:sz="0" w:space="0" w:color="auto"/>
            <w:bottom w:val="none" w:sz="0" w:space="0" w:color="auto"/>
            <w:right w:val="none" w:sz="0" w:space="0" w:color="auto"/>
          </w:divBdr>
          <w:divsChild>
            <w:div w:id="144245261">
              <w:marLeft w:val="0"/>
              <w:marRight w:val="0"/>
              <w:marTop w:val="0"/>
              <w:marBottom w:val="0"/>
              <w:divBdr>
                <w:top w:val="none" w:sz="0" w:space="0" w:color="auto"/>
                <w:left w:val="none" w:sz="0" w:space="0" w:color="auto"/>
                <w:bottom w:val="none" w:sz="0" w:space="0" w:color="auto"/>
                <w:right w:val="none" w:sz="0" w:space="0" w:color="auto"/>
              </w:divBdr>
            </w:div>
          </w:divsChild>
        </w:div>
        <w:div w:id="1171531340">
          <w:marLeft w:val="0"/>
          <w:marRight w:val="0"/>
          <w:marTop w:val="0"/>
          <w:marBottom w:val="0"/>
          <w:divBdr>
            <w:top w:val="none" w:sz="0" w:space="0" w:color="auto"/>
            <w:left w:val="none" w:sz="0" w:space="0" w:color="auto"/>
            <w:bottom w:val="none" w:sz="0" w:space="0" w:color="auto"/>
            <w:right w:val="none" w:sz="0" w:space="0" w:color="auto"/>
          </w:divBdr>
          <w:divsChild>
            <w:div w:id="1191266311">
              <w:marLeft w:val="0"/>
              <w:marRight w:val="0"/>
              <w:marTop w:val="0"/>
              <w:marBottom w:val="0"/>
              <w:divBdr>
                <w:top w:val="none" w:sz="0" w:space="0" w:color="auto"/>
                <w:left w:val="none" w:sz="0" w:space="0" w:color="auto"/>
                <w:bottom w:val="none" w:sz="0" w:space="0" w:color="auto"/>
                <w:right w:val="none" w:sz="0" w:space="0" w:color="auto"/>
              </w:divBdr>
            </w:div>
          </w:divsChild>
        </w:div>
        <w:div w:id="1436559387">
          <w:marLeft w:val="0"/>
          <w:marRight w:val="0"/>
          <w:marTop w:val="0"/>
          <w:marBottom w:val="0"/>
          <w:divBdr>
            <w:top w:val="none" w:sz="0" w:space="0" w:color="auto"/>
            <w:left w:val="none" w:sz="0" w:space="0" w:color="auto"/>
            <w:bottom w:val="none" w:sz="0" w:space="0" w:color="auto"/>
            <w:right w:val="none" w:sz="0" w:space="0" w:color="auto"/>
          </w:divBdr>
          <w:divsChild>
            <w:div w:id="46883852">
              <w:marLeft w:val="0"/>
              <w:marRight w:val="0"/>
              <w:marTop w:val="0"/>
              <w:marBottom w:val="0"/>
              <w:divBdr>
                <w:top w:val="none" w:sz="0" w:space="0" w:color="auto"/>
                <w:left w:val="none" w:sz="0" w:space="0" w:color="auto"/>
                <w:bottom w:val="none" w:sz="0" w:space="0" w:color="auto"/>
                <w:right w:val="none" w:sz="0" w:space="0" w:color="auto"/>
              </w:divBdr>
            </w:div>
          </w:divsChild>
        </w:div>
        <w:div w:id="1608583678">
          <w:marLeft w:val="0"/>
          <w:marRight w:val="0"/>
          <w:marTop w:val="0"/>
          <w:marBottom w:val="0"/>
          <w:divBdr>
            <w:top w:val="none" w:sz="0" w:space="0" w:color="auto"/>
            <w:left w:val="none" w:sz="0" w:space="0" w:color="auto"/>
            <w:bottom w:val="none" w:sz="0" w:space="0" w:color="auto"/>
            <w:right w:val="none" w:sz="0" w:space="0" w:color="auto"/>
          </w:divBdr>
        </w:div>
        <w:div w:id="1656954230">
          <w:marLeft w:val="0"/>
          <w:marRight w:val="0"/>
          <w:marTop w:val="0"/>
          <w:marBottom w:val="0"/>
          <w:divBdr>
            <w:top w:val="none" w:sz="0" w:space="0" w:color="auto"/>
            <w:left w:val="none" w:sz="0" w:space="0" w:color="auto"/>
            <w:bottom w:val="none" w:sz="0" w:space="0" w:color="auto"/>
            <w:right w:val="none" w:sz="0" w:space="0" w:color="auto"/>
          </w:divBdr>
        </w:div>
        <w:div w:id="1790590764">
          <w:marLeft w:val="0"/>
          <w:marRight w:val="0"/>
          <w:marTop w:val="300"/>
          <w:marBottom w:val="0"/>
          <w:divBdr>
            <w:top w:val="none" w:sz="0" w:space="0" w:color="auto"/>
            <w:left w:val="none" w:sz="0" w:space="0" w:color="auto"/>
            <w:bottom w:val="none" w:sz="0" w:space="0" w:color="auto"/>
            <w:right w:val="none" w:sz="0" w:space="0" w:color="auto"/>
          </w:divBdr>
        </w:div>
      </w:divsChild>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698239574">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
        <w:div w:id="1376393677">
          <w:marLeft w:val="0"/>
          <w:marRight w:val="0"/>
          <w:marTop w:val="0"/>
          <w:marBottom w:val="0"/>
          <w:divBdr>
            <w:top w:val="none" w:sz="0" w:space="0" w:color="auto"/>
            <w:left w:val="none" w:sz="0" w:space="0" w:color="auto"/>
            <w:bottom w:val="none" w:sz="0" w:space="0" w:color="auto"/>
            <w:right w:val="none" w:sz="0" w:space="0" w:color="auto"/>
          </w:divBdr>
        </w:div>
        <w:div w:id="1430154852">
          <w:marLeft w:val="0"/>
          <w:marRight w:val="0"/>
          <w:marTop w:val="0"/>
          <w:marBottom w:val="0"/>
          <w:divBdr>
            <w:top w:val="none" w:sz="0" w:space="0" w:color="auto"/>
            <w:left w:val="none" w:sz="0" w:space="0" w:color="auto"/>
            <w:bottom w:val="none" w:sz="0" w:space="0" w:color="auto"/>
            <w:right w:val="none" w:sz="0" w:space="0" w:color="auto"/>
          </w:divBdr>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577758">
      <w:bodyDiv w:val="1"/>
      <w:marLeft w:val="0"/>
      <w:marRight w:val="0"/>
      <w:marTop w:val="0"/>
      <w:marBottom w:val="0"/>
      <w:divBdr>
        <w:top w:val="none" w:sz="0" w:space="0" w:color="auto"/>
        <w:left w:val="none" w:sz="0" w:space="0" w:color="auto"/>
        <w:bottom w:val="none" w:sz="0" w:space="0" w:color="auto"/>
        <w:right w:val="none" w:sz="0" w:space="0" w:color="auto"/>
      </w:divBdr>
    </w:div>
    <w:div w:id="1177962263">
      <w:bodyDiv w:val="1"/>
      <w:marLeft w:val="0"/>
      <w:marRight w:val="0"/>
      <w:marTop w:val="0"/>
      <w:marBottom w:val="0"/>
      <w:divBdr>
        <w:top w:val="none" w:sz="0" w:space="0" w:color="auto"/>
        <w:left w:val="none" w:sz="0" w:space="0" w:color="auto"/>
        <w:bottom w:val="none" w:sz="0" w:space="0" w:color="auto"/>
        <w:right w:val="none" w:sz="0" w:space="0" w:color="auto"/>
      </w:divBdr>
    </w:div>
    <w:div w:id="1178537838">
      <w:bodyDiv w:val="1"/>
      <w:marLeft w:val="0"/>
      <w:marRight w:val="0"/>
      <w:marTop w:val="0"/>
      <w:marBottom w:val="0"/>
      <w:divBdr>
        <w:top w:val="none" w:sz="0" w:space="0" w:color="auto"/>
        <w:left w:val="none" w:sz="0" w:space="0" w:color="auto"/>
        <w:bottom w:val="none" w:sz="0" w:space="0" w:color="auto"/>
        <w:right w:val="none" w:sz="0" w:space="0" w:color="auto"/>
      </w:divBdr>
      <w:divsChild>
        <w:div w:id="34547735">
          <w:marLeft w:val="0"/>
          <w:marRight w:val="0"/>
          <w:marTop w:val="0"/>
          <w:marBottom w:val="0"/>
          <w:divBdr>
            <w:top w:val="none" w:sz="0" w:space="0" w:color="auto"/>
            <w:left w:val="none" w:sz="0" w:space="0" w:color="auto"/>
            <w:bottom w:val="none" w:sz="0" w:space="0" w:color="auto"/>
            <w:right w:val="none" w:sz="0" w:space="0" w:color="auto"/>
          </w:divBdr>
        </w:div>
        <w:div w:id="98530139">
          <w:marLeft w:val="0"/>
          <w:marRight w:val="0"/>
          <w:marTop w:val="0"/>
          <w:marBottom w:val="0"/>
          <w:divBdr>
            <w:top w:val="none" w:sz="0" w:space="0" w:color="auto"/>
            <w:left w:val="none" w:sz="0" w:space="0" w:color="auto"/>
            <w:bottom w:val="none" w:sz="0" w:space="0" w:color="auto"/>
            <w:right w:val="none" w:sz="0" w:space="0" w:color="auto"/>
          </w:divBdr>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sChild>
                <w:div w:id="185645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894270">
          <w:marLeft w:val="0"/>
          <w:marRight w:val="0"/>
          <w:marTop w:val="0"/>
          <w:marBottom w:val="0"/>
          <w:divBdr>
            <w:top w:val="none" w:sz="0" w:space="0" w:color="auto"/>
            <w:left w:val="none" w:sz="0" w:space="0" w:color="auto"/>
            <w:bottom w:val="none" w:sz="0" w:space="0" w:color="auto"/>
            <w:right w:val="none" w:sz="0" w:space="0" w:color="auto"/>
          </w:divBdr>
        </w:div>
        <w:div w:id="601649206">
          <w:marLeft w:val="0"/>
          <w:marRight w:val="0"/>
          <w:marTop w:val="0"/>
          <w:marBottom w:val="0"/>
          <w:divBdr>
            <w:top w:val="none" w:sz="0" w:space="0" w:color="auto"/>
            <w:left w:val="none" w:sz="0" w:space="0" w:color="auto"/>
            <w:bottom w:val="none" w:sz="0" w:space="0" w:color="auto"/>
            <w:right w:val="none" w:sz="0" w:space="0" w:color="auto"/>
          </w:divBdr>
          <w:divsChild>
            <w:div w:id="1653635692">
              <w:marLeft w:val="0"/>
              <w:marRight w:val="0"/>
              <w:marTop w:val="0"/>
              <w:marBottom w:val="0"/>
              <w:divBdr>
                <w:top w:val="none" w:sz="0" w:space="0" w:color="auto"/>
                <w:left w:val="none" w:sz="0" w:space="0" w:color="auto"/>
                <w:bottom w:val="none" w:sz="0" w:space="0" w:color="auto"/>
                <w:right w:val="none" w:sz="0" w:space="0" w:color="auto"/>
              </w:divBdr>
            </w:div>
          </w:divsChild>
        </w:div>
        <w:div w:id="643437160">
          <w:marLeft w:val="0"/>
          <w:marRight w:val="0"/>
          <w:marTop w:val="0"/>
          <w:marBottom w:val="0"/>
          <w:divBdr>
            <w:top w:val="none" w:sz="0" w:space="0" w:color="auto"/>
            <w:left w:val="none" w:sz="0" w:space="0" w:color="auto"/>
            <w:bottom w:val="none" w:sz="0" w:space="0" w:color="auto"/>
            <w:right w:val="none" w:sz="0" w:space="0" w:color="auto"/>
          </w:divBdr>
          <w:divsChild>
            <w:div w:id="141191330">
              <w:marLeft w:val="0"/>
              <w:marRight w:val="0"/>
              <w:marTop w:val="0"/>
              <w:marBottom w:val="0"/>
              <w:divBdr>
                <w:top w:val="none" w:sz="0" w:space="0" w:color="auto"/>
                <w:left w:val="none" w:sz="0" w:space="0" w:color="auto"/>
                <w:bottom w:val="none" w:sz="0" w:space="0" w:color="auto"/>
                <w:right w:val="none" w:sz="0" w:space="0" w:color="auto"/>
              </w:divBdr>
            </w:div>
          </w:divsChild>
        </w:div>
        <w:div w:id="763963465">
          <w:marLeft w:val="0"/>
          <w:marRight w:val="0"/>
          <w:marTop w:val="300"/>
          <w:marBottom w:val="0"/>
          <w:divBdr>
            <w:top w:val="none" w:sz="0" w:space="0" w:color="auto"/>
            <w:left w:val="none" w:sz="0" w:space="0" w:color="auto"/>
            <w:bottom w:val="none" w:sz="0" w:space="0" w:color="auto"/>
            <w:right w:val="none" w:sz="0" w:space="0" w:color="auto"/>
          </w:divBdr>
          <w:divsChild>
            <w:div w:id="4870468">
              <w:marLeft w:val="0"/>
              <w:marRight w:val="0"/>
              <w:marTop w:val="0"/>
              <w:marBottom w:val="0"/>
              <w:divBdr>
                <w:top w:val="none" w:sz="0" w:space="0" w:color="auto"/>
                <w:left w:val="none" w:sz="0" w:space="0" w:color="auto"/>
                <w:bottom w:val="none" w:sz="0" w:space="0" w:color="auto"/>
                <w:right w:val="none" w:sz="0" w:space="0" w:color="auto"/>
              </w:divBdr>
              <w:divsChild>
                <w:div w:id="77918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8253">
          <w:marLeft w:val="0"/>
          <w:marRight w:val="0"/>
          <w:marTop w:val="0"/>
          <w:marBottom w:val="0"/>
          <w:divBdr>
            <w:top w:val="none" w:sz="0" w:space="0" w:color="auto"/>
            <w:left w:val="none" w:sz="0" w:space="0" w:color="auto"/>
            <w:bottom w:val="none" w:sz="0" w:space="0" w:color="auto"/>
            <w:right w:val="none" w:sz="0" w:space="0" w:color="auto"/>
          </w:divBdr>
        </w:div>
        <w:div w:id="886603591">
          <w:marLeft w:val="0"/>
          <w:marRight w:val="0"/>
          <w:marTop w:val="0"/>
          <w:marBottom w:val="0"/>
          <w:divBdr>
            <w:top w:val="none" w:sz="0" w:space="0" w:color="auto"/>
            <w:left w:val="none" w:sz="0" w:space="0" w:color="auto"/>
            <w:bottom w:val="none" w:sz="0" w:space="0" w:color="auto"/>
            <w:right w:val="none" w:sz="0" w:space="0" w:color="auto"/>
          </w:divBdr>
        </w:div>
        <w:div w:id="917205614">
          <w:marLeft w:val="0"/>
          <w:marRight w:val="0"/>
          <w:marTop w:val="0"/>
          <w:marBottom w:val="0"/>
          <w:divBdr>
            <w:top w:val="none" w:sz="0" w:space="0" w:color="auto"/>
            <w:left w:val="none" w:sz="0" w:space="0" w:color="auto"/>
            <w:bottom w:val="none" w:sz="0" w:space="0" w:color="auto"/>
            <w:right w:val="none" w:sz="0" w:space="0" w:color="auto"/>
          </w:divBdr>
          <w:divsChild>
            <w:div w:id="219293700">
              <w:marLeft w:val="0"/>
              <w:marRight w:val="0"/>
              <w:marTop w:val="0"/>
              <w:marBottom w:val="0"/>
              <w:divBdr>
                <w:top w:val="none" w:sz="0" w:space="0" w:color="auto"/>
                <w:left w:val="none" w:sz="0" w:space="0" w:color="auto"/>
                <w:bottom w:val="none" w:sz="0" w:space="0" w:color="auto"/>
                <w:right w:val="none" w:sz="0" w:space="0" w:color="auto"/>
              </w:divBdr>
            </w:div>
          </w:divsChild>
        </w:div>
        <w:div w:id="928004146">
          <w:marLeft w:val="0"/>
          <w:marRight w:val="0"/>
          <w:marTop w:val="0"/>
          <w:marBottom w:val="0"/>
          <w:divBdr>
            <w:top w:val="none" w:sz="0" w:space="0" w:color="auto"/>
            <w:left w:val="none" w:sz="0" w:space="0" w:color="auto"/>
            <w:bottom w:val="none" w:sz="0" w:space="0" w:color="auto"/>
            <w:right w:val="none" w:sz="0" w:space="0" w:color="auto"/>
          </w:divBdr>
        </w:div>
        <w:div w:id="1143156919">
          <w:marLeft w:val="0"/>
          <w:marRight w:val="0"/>
          <w:marTop w:val="0"/>
          <w:marBottom w:val="0"/>
          <w:divBdr>
            <w:top w:val="none" w:sz="0" w:space="0" w:color="auto"/>
            <w:left w:val="none" w:sz="0" w:space="0" w:color="auto"/>
            <w:bottom w:val="none" w:sz="0" w:space="0" w:color="auto"/>
            <w:right w:val="none" w:sz="0" w:space="0" w:color="auto"/>
          </w:divBdr>
          <w:divsChild>
            <w:div w:id="808089023">
              <w:marLeft w:val="0"/>
              <w:marRight w:val="0"/>
              <w:marTop w:val="0"/>
              <w:marBottom w:val="0"/>
              <w:divBdr>
                <w:top w:val="none" w:sz="0" w:space="0" w:color="auto"/>
                <w:left w:val="none" w:sz="0" w:space="0" w:color="auto"/>
                <w:bottom w:val="none" w:sz="0" w:space="0" w:color="auto"/>
                <w:right w:val="none" w:sz="0" w:space="0" w:color="auto"/>
              </w:divBdr>
            </w:div>
          </w:divsChild>
        </w:div>
        <w:div w:id="1169558188">
          <w:marLeft w:val="0"/>
          <w:marRight w:val="0"/>
          <w:marTop w:val="0"/>
          <w:marBottom w:val="0"/>
          <w:divBdr>
            <w:top w:val="none" w:sz="0" w:space="0" w:color="auto"/>
            <w:left w:val="none" w:sz="0" w:space="0" w:color="auto"/>
            <w:bottom w:val="none" w:sz="0" w:space="0" w:color="auto"/>
            <w:right w:val="none" w:sz="0" w:space="0" w:color="auto"/>
          </w:divBdr>
        </w:div>
        <w:div w:id="1407263077">
          <w:marLeft w:val="0"/>
          <w:marRight w:val="0"/>
          <w:marTop w:val="0"/>
          <w:marBottom w:val="0"/>
          <w:divBdr>
            <w:top w:val="none" w:sz="0" w:space="0" w:color="auto"/>
            <w:left w:val="none" w:sz="0" w:space="0" w:color="auto"/>
            <w:bottom w:val="none" w:sz="0" w:space="0" w:color="auto"/>
            <w:right w:val="none" w:sz="0" w:space="0" w:color="auto"/>
          </w:divBdr>
          <w:divsChild>
            <w:div w:id="1578319195">
              <w:marLeft w:val="0"/>
              <w:marRight w:val="0"/>
              <w:marTop w:val="0"/>
              <w:marBottom w:val="0"/>
              <w:divBdr>
                <w:top w:val="none" w:sz="0" w:space="0" w:color="auto"/>
                <w:left w:val="none" w:sz="0" w:space="0" w:color="auto"/>
                <w:bottom w:val="none" w:sz="0" w:space="0" w:color="auto"/>
                <w:right w:val="none" w:sz="0" w:space="0" w:color="auto"/>
              </w:divBdr>
            </w:div>
          </w:divsChild>
        </w:div>
        <w:div w:id="1476143812">
          <w:marLeft w:val="0"/>
          <w:marRight w:val="0"/>
          <w:marTop w:val="300"/>
          <w:marBottom w:val="0"/>
          <w:divBdr>
            <w:top w:val="none" w:sz="0" w:space="0" w:color="auto"/>
            <w:left w:val="none" w:sz="0" w:space="0" w:color="auto"/>
            <w:bottom w:val="none" w:sz="0" w:space="0" w:color="auto"/>
            <w:right w:val="none" w:sz="0" w:space="0" w:color="auto"/>
          </w:divBdr>
          <w:divsChild>
            <w:div w:id="1860463806">
              <w:marLeft w:val="0"/>
              <w:marRight w:val="0"/>
              <w:marTop w:val="0"/>
              <w:marBottom w:val="0"/>
              <w:divBdr>
                <w:top w:val="none" w:sz="0" w:space="0" w:color="auto"/>
                <w:left w:val="none" w:sz="0" w:space="0" w:color="auto"/>
                <w:bottom w:val="none" w:sz="0" w:space="0" w:color="auto"/>
                <w:right w:val="none" w:sz="0" w:space="0" w:color="auto"/>
              </w:divBdr>
              <w:divsChild>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81544">
          <w:marLeft w:val="0"/>
          <w:marRight w:val="0"/>
          <w:marTop w:val="0"/>
          <w:marBottom w:val="0"/>
          <w:divBdr>
            <w:top w:val="none" w:sz="0" w:space="0" w:color="auto"/>
            <w:left w:val="none" w:sz="0" w:space="0" w:color="auto"/>
            <w:bottom w:val="none" w:sz="0" w:space="0" w:color="auto"/>
            <w:right w:val="none" w:sz="0" w:space="0" w:color="auto"/>
          </w:divBdr>
        </w:div>
        <w:div w:id="1694333635">
          <w:marLeft w:val="0"/>
          <w:marRight w:val="0"/>
          <w:marTop w:val="300"/>
          <w:marBottom w:val="0"/>
          <w:divBdr>
            <w:top w:val="none" w:sz="0" w:space="0" w:color="auto"/>
            <w:left w:val="none" w:sz="0" w:space="0" w:color="auto"/>
            <w:bottom w:val="none" w:sz="0" w:space="0" w:color="auto"/>
            <w:right w:val="none" w:sz="0" w:space="0" w:color="auto"/>
          </w:divBdr>
          <w:divsChild>
            <w:div w:id="722870597">
              <w:marLeft w:val="0"/>
              <w:marRight w:val="0"/>
              <w:marTop w:val="0"/>
              <w:marBottom w:val="0"/>
              <w:divBdr>
                <w:top w:val="none" w:sz="0" w:space="0" w:color="auto"/>
                <w:left w:val="none" w:sz="0" w:space="0" w:color="auto"/>
                <w:bottom w:val="none" w:sz="0" w:space="0" w:color="auto"/>
                <w:right w:val="none" w:sz="0" w:space="0" w:color="auto"/>
              </w:divBdr>
              <w:divsChild>
                <w:div w:id="532619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80537">
          <w:marLeft w:val="0"/>
          <w:marRight w:val="0"/>
          <w:marTop w:val="0"/>
          <w:marBottom w:val="0"/>
          <w:divBdr>
            <w:top w:val="none" w:sz="0" w:space="0" w:color="auto"/>
            <w:left w:val="none" w:sz="0" w:space="0" w:color="auto"/>
            <w:bottom w:val="none" w:sz="0" w:space="0" w:color="auto"/>
            <w:right w:val="none" w:sz="0" w:space="0" w:color="auto"/>
          </w:divBdr>
          <w:divsChild>
            <w:div w:id="113968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812608">
      <w:bodyDiv w:val="1"/>
      <w:marLeft w:val="0"/>
      <w:marRight w:val="0"/>
      <w:marTop w:val="0"/>
      <w:marBottom w:val="0"/>
      <w:divBdr>
        <w:top w:val="none" w:sz="0" w:space="0" w:color="auto"/>
        <w:left w:val="none" w:sz="0" w:space="0" w:color="auto"/>
        <w:bottom w:val="none" w:sz="0" w:space="0" w:color="auto"/>
        <w:right w:val="none" w:sz="0" w:space="0" w:color="auto"/>
      </w:divBdr>
      <w:divsChild>
        <w:div w:id="15618184">
          <w:marLeft w:val="0"/>
          <w:marRight w:val="0"/>
          <w:marTop w:val="0"/>
          <w:marBottom w:val="0"/>
          <w:divBdr>
            <w:top w:val="none" w:sz="0" w:space="0" w:color="auto"/>
            <w:left w:val="none" w:sz="0" w:space="0" w:color="auto"/>
            <w:bottom w:val="none" w:sz="0" w:space="0" w:color="auto"/>
            <w:right w:val="none" w:sz="0" w:space="0" w:color="auto"/>
          </w:divBdr>
        </w:div>
        <w:div w:id="220599397">
          <w:marLeft w:val="0"/>
          <w:marRight w:val="0"/>
          <w:marTop w:val="0"/>
          <w:marBottom w:val="0"/>
          <w:divBdr>
            <w:top w:val="none" w:sz="0" w:space="0" w:color="auto"/>
            <w:left w:val="none" w:sz="0" w:space="0" w:color="auto"/>
            <w:bottom w:val="none" w:sz="0" w:space="0" w:color="auto"/>
            <w:right w:val="none" w:sz="0" w:space="0" w:color="auto"/>
          </w:divBdr>
        </w:div>
        <w:div w:id="413816480">
          <w:marLeft w:val="0"/>
          <w:marRight w:val="0"/>
          <w:marTop w:val="300"/>
          <w:marBottom w:val="0"/>
          <w:divBdr>
            <w:top w:val="none" w:sz="0" w:space="0" w:color="auto"/>
            <w:left w:val="none" w:sz="0" w:space="0" w:color="auto"/>
            <w:bottom w:val="none" w:sz="0" w:space="0" w:color="auto"/>
            <w:right w:val="none" w:sz="0" w:space="0" w:color="auto"/>
          </w:divBdr>
        </w:div>
        <w:div w:id="719397441">
          <w:marLeft w:val="0"/>
          <w:marRight w:val="0"/>
          <w:marTop w:val="0"/>
          <w:marBottom w:val="0"/>
          <w:divBdr>
            <w:top w:val="none" w:sz="0" w:space="0" w:color="auto"/>
            <w:left w:val="none" w:sz="0" w:space="0" w:color="auto"/>
            <w:bottom w:val="none" w:sz="0" w:space="0" w:color="auto"/>
            <w:right w:val="none" w:sz="0" w:space="0" w:color="auto"/>
          </w:divBdr>
          <w:divsChild>
            <w:div w:id="1286306402">
              <w:marLeft w:val="0"/>
              <w:marRight w:val="0"/>
              <w:marTop w:val="0"/>
              <w:marBottom w:val="0"/>
              <w:divBdr>
                <w:top w:val="none" w:sz="0" w:space="0" w:color="auto"/>
                <w:left w:val="none" w:sz="0" w:space="0" w:color="auto"/>
                <w:bottom w:val="none" w:sz="0" w:space="0" w:color="auto"/>
                <w:right w:val="none" w:sz="0" w:space="0" w:color="auto"/>
              </w:divBdr>
            </w:div>
          </w:divsChild>
        </w:div>
        <w:div w:id="779448623">
          <w:marLeft w:val="0"/>
          <w:marRight w:val="0"/>
          <w:marTop w:val="0"/>
          <w:marBottom w:val="0"/>
          <w:divBdr>
            <w:top w:val="none" w:sz="0" w:space="0" w:color="auto"/>
            <w:left w:val="none" w:sz="0" w:space="0" w:color="auto"/>
            <w:bottom w:val="none" w:sz="0" w:space="0" w:color="auto"/>
            <w:right w:val="none" w:sz="0" w:space="0" w:color="auto"/>
          </w:divBdr>
        </w:div>
        <w:div w:id="813722206">
          <w:marLeft w:val="0"/>
          <w:marRight w:val="0"/>
          <w:marTop w:val="0"/>
          <w:marBottom w:val="0"/>
          <w:divBdr>
            <w:top w:val="none" w:sz="0" w:space="0" w:color="auto"/>
            <w:left w:val="none" w:sz="0" w:space="0" w:color="auto"/>
            <w:bottom w:val="none" w:sz="0" w:space="0" w:color="auto"/>
            <w:right w:val="none" w:sz="0" w:space="0" w:color="auto"/>
          </w:divBdr>
          <w:divsChild>
            <w:div w:id="724303906">
              <w:marLeft w:val="0"/>
              <w:marRight w:val="0"/>
              <w:marTop w:val="0"/>
              <w:marBottom w:val="0"/>
              <w:divBdr>
                <w:top w:val="none" w:sz="0" w:space="0" w:color="auto"/>
                <w:left w:val="none" w:sz="0" w:space="0" w:color="auto"/>
                <w:bottom w:val="none" w:sz="0" w:space="0" w:color="auto"/>
                <w:right w:val="none" w:sz="0" w:space="0" w:color="auto"/>
              </w:divBdr>
            </w:div>
          </w:divsChild>
        </w:div>
        <w:div w:id="886068932">
          <w:marLeft w:val="0"/>
          <w:marRight w:val="0"/>
          <w:marTop w:val="300"/>
          <w:marBottom w:val="0"/>
          <w:divBdr>
            <w:top w:val="none" w:sz="0" w:space="0" w:color="auto"/>
            <w:left w:val="none" w:sz="0" w:space="0" w:color="auto"/>
            <w:bottom w:val="none" w:sz="0" w:space="0" w:color="auto"/>
            <w:right w:val="none" w:sz="0" w:space="0" w:color="auto"/>
          </w:divBdr>
          <w:divsChild>
            <w:div w:id="1514344127">
              <w:marLeft w:val="0"/>
              <w:marRight w:val="0"/>
              <w:marTop w:val="0"/>
              <w:marBottom w:val="0"/>
              <w:divBdr>
                <w:top w:val="none" w:sz="0" w:space="0" w:color="auto"/>
                <w:left w:val="none" w:sz="0" w:space="0" w:color="auto"/>
                <w:bottom w:val="none" w:sz="0" w:space="0" w:color="auto"/>
                <w:right w:val="none" w:sz="0" w:space="0" w:color="auto"/>
              </w:divBdr>
              <w:divsChild>
                <w:div w:id="64273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109395">
          <w:marLeft w:val="0"/>
          <w:marRight w:val="0"/>
          <w:marTop w:val="0"/>
          <w:marBottom w:val="0"/>
          <w:divBdr>
            <w:top w:val="none" w:sz="0" w:space="0" w:color="auto"/>
            <w:left w:val="none" w:sz="0" w:space="0" w:color="auto"/>
            <w:bottom w:val="none" w:sz="0" w:space="0" w:color="auto"/>
            <w:right w:val="none" w:sz="0" w:space="0" w:color="auto"/>
          </w:divBdr>
        </w:div>
        <w:div w:id="1028221661">
          <w:marLeft w:val="0"/>
          <w:marRight w:val="0"/>
          <w:marTop w:val="0"/>
          <w:marBottom w:val="0"/>
          <w:divBdr>
            <w:top w:val="none" w:sz="0" w:space="0" w:color="auto"/>
            <w:left w:val="none" w:sz="0" w:space="0" w:color="auto"/>
            <w:bottom w:val="none" w:sz="0" w:space="0" w:color="auto"/>
            <w:right w:val="none" w:sz="0" w:space="0" w:color="auto"/>
          </w:divBdr>
          <w:divsChild>
            <w:div w:id="281425882">
              <w:marLeft w:val="0"/>
              <w:marRight w:val="0"/>
              <w:marTop w:val="0"/>
              <w:marBottom w:val="0"/>
              <w:divBdr>
                <w:top w:val="none" w:sz="0" w:space="0" w:color="auto"/>
                <w:left w:val="none" w:sz="0" w:space="0" w:color="auto"/>
                <w:bottom w:val="none" w:sz="0" w:space="0" w:color="auto"/>
                <w:right w:val="none" w:sz="0" w:space="0" w:color="auto"/>
              </w:divBdr>
            </w:div>
          </w:divsChild>
        </w:div>
        <w:div w:id="1099258950">
          <w:marLeft w:val="0"/>
          <w:marRight w:val="0"/>
          <w:marTop w:val="0"/>
          <w:marBottom w:val="0"/>
          <w:divBdr>
            <w:top w:val="none" w:sz="0" w:space="0" w:color="auto"/>
            <w:left w:val="none" w:sz="0" w:space="0" w:color="auto"/>
            <w:bottom w:val="none" w:sz="0" w:space="0" w:color="auto"/>
            <w:right w:val="none" w:sz="0" w:space="0" w:color="auto"/>
          </w:divBdr>
          <w:divsChild>
            <w:div w:id="1767530187">
              <w:marLeft w:val="0"/>
              <w:marRight w:val="0"/>
              <w:marTop w:val="0"/>
              <w:marBottom w:val="0"/>
              <w:divBdr>
                <w:top w:val="none" w:sz="0" w:space="0" w:color="auto"/>
                <w:left w:val="none" w:sz="0" w:space="0" w:color="auto"/>
                <w:bottom w:val="none" w:sz="0" w:space="0" w:color="auto"/>
                <w:right w:val="none" w:sz="0" w:space="0" w:color="auto"/>
              </w:divBdr>
            </w:div>
          </w:divsChild>
        </w:div>
        <w:div w:id="1190724207">
          <w:marLeft w:val="0"/>
          <w:marRight w:val="0"/>
          <w:marTop w:val="0"/>
          <w:marBottom w:val="0"/>
          <w:divBdr>
            <w:top w:val="none" w:sz="0" w:space="0" w:color="auto"/>
            <w:left w:val="none" w:sz="0" w:space="0" w:color="auto"/>
            <w:bottom w:val="none" w:sz="0" w:space="0" w:color="auto"/>
            <w:right w:val="none" w:sz="0" w:space="0" w:color="auto"/>
          </w:divBdr>
          <w:divsChild>
            <w:div w:id="1808935360">
              <w:marLeft w:val="0"/>
              <w:marRight w:val="0"/>
              <w:marTop w:val="0"/>
              <w:marBottom w:val="0"/>
              <w:divBdr>
                <w:top w:val="none" w:sz="0" w:space="0" w:color="auto"/>
                <w:left w:val="none" w:sz="0" w:space="0" w:color="auto"/>
                <w:bottom w:val="none" w:sz="0" w:space="0" w:color="auto"/>
                <w:right w:val="none" w:sz="0" w:space="0" w:color="auto"/>
              </w:divBdr>
            </w:div>
          </w:divsChild>
        </w:div>
        <w:div w:id="1205412109">
          <w:marLeft w:val="0"/>
          <w:marRight w:val="0"/>
          <w:marTop w:val="0"/>
          <w:marBottom w:val="0"/>
          <w:divBdr>
            <w:top w:val="none" w:sz="0" w:space="0" w:color="auto"/>
            <w:left w:val="none" w:sz="0" w:space="0" w:color="auto"/>
            <w:bottom w:val="none" w:sz="0" w:space="0" w:color="auto"/>
            <w:right w:val="none" w:sz="0" w:space="0" w:color="auto"/>
          </w:divBdr>
          <w:divsChild>
            <w:div w:id="1594820337">
              <w:marLeft w:val="0"/>
              <w:marRight w:val="0"/>
              <w:marTop w:val="0"/>
              <w:marBottom w:val="0"/>
              <w:divBdr>
                <w:top w:val="none" w:sz="0" w:space="0" w:color="auto"/>
                <w:left w:val="none" w:sz="0" w:space="0" w:color="auto"/>
                <w:bottom w:val="none" w:sz="0" w:space="0" w:color="auto"/>
                <w:right w:val="none" w:sz="0" w:space="0" w:color="auto"/>
              </w:divBdr>
            </w:div>
          </w:divsChild>
        </w:div>
        <w:div w:id="1207449812">
          <w:marLeft w:val="0"/>
          <w:marRight w:val="0"/>
          <w:marTop w:val="0"/>
          <w:marBottom w:val="0"/>
          <w:divBdr>
            <w:top w:val="none" w:sz="0" w:space="0" w:color="auto"/>
            <w:left w:val="none" w:sz="0" w:space="0" w:color="auto"/>
            <w:bottom w:val="none" w:sz="0" w:space="0" w:color="auto"/>
            <w:right w:val="none" w:sz="0" w:space="0" w:color="auto"/>
          </w:divBdr>
        </w:div>
        <w:div w:id="1502701358">
          <w:marLeft w:val="0"/>
          <w:marRight w:val="0"/>
          <w:marTop w:val="0"/>
          <w:marBottom w:val="0"/>
          <w:divBdr>
            <w:top w:val="none" w:sz="0" w:space="0" w:color="auto"/>
            <w:left w:val="none" w:sz="0" w:space="0" w:color="auto"/>
            <w:bottom w:val="none" w:sz="0" w:space="0" w:color="auto"/>
            <w:right w:val="none" w:sz="0" w:space="0" w:color="auto"/>
          </w:divBdr>
        </w:div>
        <w:div w:id="1607998555">
          <w:marLeft w:val="0"/>
          <w:marRight w:val="0"/>
          <w:marTop w:val="300"/>
          <w:marBottom w:val="0"/>
          <w:divBdr>
            <w:top w:val="none" w:sz="0" w:space="0" w:color="auto"/>
            <w:left w:val="none" w:sz="0" w:space="0" w:color="auto"/>
            <w:bottom w:val="none" w:sz="0" w:space="0" w:color="auto"/>
            <w:right w:val="none" w:sz="0" w:space="0" w:color="auto"/>
          </w:divBdr>
          <w:divsChild>
            <w:div w:id="732393812">
              <w:marLeft w:val="0"/>
              <w:marRight w:val="0"/>
              <w:marTop w:val="0"/>
              <w:marBottom w:val="0"/>
              <w:divBdr>
                <w:top w:val="none" w:sz="0" w:space="0" w:color="auto"/>
                <w:left w:val="none" w:sz="0" w:space="0" w:color="auto"/>
                <w:bottom w:val="none" w:sz="0" w:space="0" w:color="auto"/>
                <w:right w:val="none" w:sz="0" w:space="0" w:color="auto"/>
              </w:divBdr>
              <w:divsChild>
                <w:div w:id="1152480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4035">
          <w:marLeft w:val="0"/>
          <w:marRight w:val="0"/>
          <w:marTop w:val="0"/>
          <w:marBottom w:val="0"/>
          <w:divBdr>
            <w:top w:val="none" w:sz="0" w:space="0" w:color="auto"/>
            <w:left w:val="none" w:sz="0" w:space="0" w:color="auto"/>
            <w:bottom w:val="none" w:sz="0" w:space="0" w:color="auto"/>
            <w:right w:val="none" w:sz="0" w:space="0" w:color="auto"/>
          </w:divBdr>
          <w:divsChild>
            <w:div w:id="158663676">
              <w:marLeft w:val="0"/>
              <w:marRight w:val="0"/>
              <w:marTop w:val="0"/>
              <w:marBottom w:val="0"/>
              <w:divBdr>
                <w:top w:val="none" w:sz="0" w:space="0" w:color="auto"/>
                <w:left w:val="none" w:sz="0" w:space="0" w:color="auto"/>
                <w:bottom w:val="none" w:sz="0" w:space="0" w:color="auto"/>
                <w:right w:val="none" w:sz="0" w:space="0" w:color="auto"/>
              </w:divBdr>
            </w:div>
          </w:divsChild>
        </w:div>
        <w:div w:id="1743529850">
          <w:marLeft w:val="0"/>
          <w:marRight w:val="0"/>
          <w:marTop w:val="0"/>
          <w:marBottom w:val="0"/>
          <w:divBdr>
            <w:top w:val="none" w:sz="0" w:space="0" w:color="auto"/>
            <w:left w:val="none" w:sz="0" w:space="0" w:color="auto"/>
            <w:bottom w:val="none" w:sz="0" w:space="0" w:color="auto"/>
            <w:right w:val="none" w:sz="0" w:space="0" w:color="auto"/>
          </w:divBdr>
        </w:div>
      </w:divsChild>
    </w:div>
    <w:div w:id="1178884521">
      <w:bodyDiv w:val="1"/>
      <w:marLeft w:val="0"/>
      <w:marRight w:val="0"/>
      <w:marTop w:val="0"/>
      <w:marBottom w:val="0"/>
      <w:divBdr>
        <w:top w:val="none" w:sz="0" w:space="0" w:color="auto"/>
        <w:left w:val="none" w:sz="0" w:space="0" w:color="auto"/>
        <w:bottom w:val="none" w:sz="0" w:space="0" w:color="auto"/>
        <w:right w:val="none" w:sz="0" w:space="0" w:color="auto"/>
      </w:divBdr>
    </w:div>
    <w:div w:id="1179077625">
      <w:bodyDiv w:val="1"/>
      <w:marLeft w:val="0"/>
      <w:marRight w:val="0"/>
      <w:marTop w:val="0"/>
      <w:marBottom w:val="0"/>
      <w:divBdr>
        <w:top w:val="none" w:sz="0" w:space="0" w:color="auto"/>
        <w:left w:val="none" w:sz="0" w:space="0" w:color="auto"/>
        <w:bottom w:val="none" w:sz="0" w:space="0" w:color="auto"/>
        <w:right w:val="none" w:sz="0" w:space="0" w:color="auto"/>
      </w:divBdr>
    </w:div>
    <w:div w:id="1179352085">
      <w:bodyDiv w:val="1"/>
      <w:marLeft w:val="0"/>
      <w:marRight w:val="0"/>
      <w:marTop w:val="0"/>
      <w:marBottom w:val="0"/>
      <w:divBdr>
        <w:top w:val="none" w:sz="0" w:space="0" w:color="auto"/>
        <w:left w:val="none" w:sz="0" w:space="0" w:color="auto"/>
        <w:bottom w:val="none" w:sz="0" w:space="0" w:color="auto"/>
        <w:right w:val="none" w:sz="0" w:space="0" w:color="auto"/>
      </w:divBdr>
      <w:divsChild>
        <w:div w:id="119812939">
          <w:marLeft w:val="0"/>
          <w:marRight w:val="0"/>
          <w:marTop w:val="0"/>
          <w:marBottom w:val="0"/>
          <w:divBdr>
            <w:top w:val="none" w:sz="0" w:space="0" w:color="auto"/>
            <w:left w:val="none" w:sz="0" w:space="0" w:color="auto"/>
            <w:bottom w:val="none" w:sz="0" w:space="0" w:color="auto"/>
            <w:right w:val="none" w:sz="0" w:space="0" w:color="auto"/>
          </w:divBdr>
        </w:div>
        <w:div w:id="185214536">
          <w:marLeft w:val="0"/>
          <w:marRight w:val="0"/>
          <w:marTop w:val="300"/>
          <w:marBottom w:val="0"/>
          <w:divBdr>
            <w:top w:val="none" w:sz="0" w:space="0" w:color="auto"/>
            <w:left w:val="none" w:sz="0" w:space="0" w:color="auto"/>
            <w:bottom w:val="none" w:sz="0" w:space="0" w:color="auto"/>
            <w:right w:val="none" w:sz="0" w:space="0" w:color="auto"/>
          </w:divBdr>
          <w:divsChild>
            <w:div w:id="273248427">
              <w:marLeft w:val="0"/>
              <w:marRight w:val="0"/>
              <w:marTop w:val="0"/>
              <w:marBottom w:val="0"/>
              <w:divBdr>
                <w:top w:val="none" w:sz="0" w:space="0" w:color="auto"/>
                <w:left w:val="none" w:sz="0" w:space="0" w:color="auto"/>
                <w:bottom w:val="none" w:sz="0" w:space="0" w:color="auto"/>
                <w:right w:val="none" w:sz="0" w:space="0" w:color="auto"/>
              </w:divBdr>
              <w:divsChild>
                <w:div w:id="49966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408034">
          <w:marLeft w:val="0"/>
          <w:marRight w:val="0"/>
          <w:marTop w:val="0"/>
          <w:marBottom w:val="0"/>
          <w:divBdr>
            <w:top w:val="none" w:sz="0" w:space="0" w:color="auto"/>
            <w:left w:val="none" w:sz="0" w:space="0" w:color="auto"/>
            <w:bottom w:val="none" w:sz="0" w:space="0" w:color="auto"/>
            <w:right w:val="none" w:sz="0" w:space="0" w:color="auto"/>
          </w:divBdr>
        </w:div>
        <w:div w:id="492840127">
          <w:marLeft w:val="0"/>
          <w:marRight w:val="0"/>
          <w:marTop w:val="300"/>
          <w:marBottom w:val="0"/>
          <w:divBdr>
            <w:top w:val="none" w:sz="0" w:space="0" w:color="auto"/>
            <w:left w:val="none" w:sz="0" w:space="0" w:color="auto"/>
            <w:bottom w:val="none" w:sz="0" w:space="0" w:color="auto"/>
            <w:right w:val="none" w:sz="0" w:space="0" w:color="auto"/>
          </w:divBdr>
          <w:divsChild>
            <w:div w:id="1387952711">
              <w:marLeft w:val="0"/>
              <w:marRight w:val="0"/>
              <w:marTop w:val="0"/>
              <w:marBottom w:val="0"/>
              <w:divBdr>
                <w:top w:val="none" w:sz="0" w:space="0" w:color="auto"/>
                <w:left w:val="none" w:sz="0" w:space="0" w:color="auto"/>
                <w:bottom w:val="none" w:sz="0" w:space="0" w:color="auto"/>
                <w:right w:val="none" w:sz="0" w:space="0" w:color="auto"/>
              </w:divBdr>
              <w:divsChild>
                <w:div w:id="46289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672515">
          <w:marLeft w:val="0"/>
          <w:marRight w:val="0"/>
          <w:marTop w:val="0"/>
          <w:marBottom w:val="0"/>
          <w:divBdr>
            <w:top w:val="none" w:sz="0" w:space="0" w:color="auto"/>
            <w:left w:val="none" w:sz="0" w:space="0" w:color="auto"/>
            <w:bottom w:val="none" w:sz="0" w:space="0" w:color="auto"/>
            <w:right w:val="none" w:sz="0" w:space="0" w:color="auto"/>
          </w:divBdr>
        </w:div>
        <w:div w:id="554857764">
          <w:marLeft w:val="0"/>
          <w:marRight w:val="0"/>
          <w:marTop w:val="0"/>
          <w:marBottom w:val="0"/>
          <w:divBdr>
            <w:top w:val="none" w:sz="0" w:space="0" w:color="auto"/>
            <w:left w:val="none" w:sz="0" w:space="0" w:color="auto"/>
            <w:bottom w:val="none" w:sz="0" w:space="0" w:color="auto"/>
            <w:right w:val="none" w:sz="0" w:space="0" w:color="auto"/>
          </w:divBdr>
          <w:divsChild>
            <w:div w:id="585848282">
              <w:marLeft w:val="0"/>
              <w:marRight w:val="0"/>
              <w:marTop w:val="0"/>
              <w:marBottom w:val="0"/>
              <w:divBdr>
                <w:top w:val="none" w:sz="0" w:space="0" w:color="auto"/>
                <w:left w:val="none" w:sz="0" w:space="0" w:color="auto"/>
                <w:bottom w:val="none" w:sz="0" w:space="0" w:color="auto"/>
                <w:right w:val="none" w:sz="0" w:space="0" w:color="auto"/>
              </w:divBdr>
            </w:div>
          </w:divsChild>
        </w:div>
        <w:div w:id="681591529">
          <w:marLeft w:val="0"/>
          <w:marRight w:val="0"/>
          <w:marTop w:val="0"/>
          <w:marBottom w:val="0"/>
          <w:divBdr>
            <w:top w:val="none" w:sz="0" w:space="0" w:color="auto"/>
            <w:left w:val="none" w:sz="0" w:space="0" w:color="auto"/>
            <w:bottom w:val="none" w:sz="0" w:space="0" w:color="auto"/>
            <w:right w:val="none" w:sz="0" w:space="0" w:color="auto"/>
          </w:divBdr>
        </w:div>
        <w:div w:id="681712280">
          <w:marLeft w:val="0"/>
          <w:marRight w:val="0"/>
          <w:marTop w:val="0"/>
          <w:marBottom w:val="0"/>
          <w:divBdr>
            <w:top w:val="none" w:sz="0" w:space="0" w:color="auto"/>
            <w:left w:val="none" w:sz="0" w:space="0" w:color="auto"/>
            <w:bottom w:val="none" w:sz="0" w:space="0" w:color="auto"/>
            <w:right w:val="none" w:sz="0" w:space="0" w:color="auto"/>
          </w:divBdr>
        </w:div>
        <w:div w:id="853692535">
          <w:marLeft w:val="0"/>
          <w:marRight w:val="0"/>
          <w:marTop w:val="0"/>
          <w:marBottom w:val="0"/>
          <w:divBdr>
            <w:top w:val="none" w:sz="0" w:space="0" w:color="auto"/>
            <w:left w:val="none" w:sz="0" w:space="0" w:color="auto"/>
            <w:bottom w:val="none" w:sz="0" w:space="0" w:color="auto"/>
            <w:right w:val="none" w:sz="0" w:space="0" w:color="auto"/>
          </w:divBdr>
        </w:div>
        <w:div w:id="876354913">
          <w:marLeft w:val="0"/>
          <w:marRight w:val="0"/>
          <w:marTop w:val="0"/>
          <w:marBottom w:val="0"/>
          <w:divBdr>
            <w:top w:val="none" w:sz="0" w:space="0" w:color="auto"/>
            <w:left w:val="none" w:sz="0" w:space="0" w:color="auto"/>
            <w:bottom w:val="none" w:sz="0" w:space="0" w:color="auto"/>
            <w:right w:val="none" w:sz="0" w:space="0" w:color="auto"/>
          </w:divBdr>
          <w:divsChild>
            <w:div w:id="1254244308">
              <w:marLeft w:val="0"/>
              <w:marRight w:val="0"/>
              <w:marTop w:val="0"/>
              <w:marBottom w:val="0"/>
              <w:divBdr>
                <w:top w:val="none" w:sz="0" w:space="0" w:color="auto"/>
                <w:left w:val="none" w:sz="0" w:space="0" w:color="auto"/>
                <w:bottom w:val="none" w:sz="0" w:space="0" w:color="auto"/>
                <w:right w:val="none" w:sz="0" w:space="0" w:color="auto"/>
              </w:divBdr>
            </w:div>
          </w:divsChild>
        </w:div>
        <w:div w:id="1000111560">
          <w:marLeft w:val="0"/>
          <w:marRight w:val="0"/>
          <w:marTop w:val="0"/>
          <w:marBottom w:val="0"/>
          <w:divBdr>
            <w:top w:val="none" w:sz="0" w:space="0" w:color="auto"/>
            <w:left w:val="none" w:sz="0" w:space="0" w:color="auto"/>
            <w:bottom w:val="none" w:sz="0" w:space="0" w:color="auto"/>
            <w:right w:val="none" w:sz="0" w:space="0" w:color="auto"/>
          </w:divBdr>
          <w:divsChild>
            <w:div w:id="1250120037">
              <w:marLeft w:val="0"/>
              <w:marRight w:val="0"/>
              <w:marTop w:val="0"/>
              <w:marBottom w:val="0"/>
              <w:divBdr>
                <w:top w:val="none" w:sz="0" w:space="0" w:color="auto"/>
                <w:left w:val="none" w:sz="0" w:space="0" w:color="auto"/>
                <w:bottom w:val="none" w:sz="0" w:space="0" w:color="auto"/>
                <w:right w:val="none" w:sz="0" w:space="0" w:color="auto"/>
              </w:divBdr>
            </w:div>
          </w:divsChild>
        </w:div>
        <w:div w:id="1336305836">
          <w:marLeft w:val="0"/>
          <w:marRight w:val="0"/>
          <w:marTop w:val="0"/>
          <w:marBottom w:val="0"/>
          <w:divBdr>
            <w:top w:val="none" w:sz="0" w:space="0" w:color="auto"/>
            <w:left w:val="none" w:sz="0" w:space="0" w:color="auto"/>
            <w:bottom w:val="none" w:sz="0" w:space="0" w:color="auto"/>
            <w:right w:val="none" w:sz="0" w:space="0" w:color="auto"/>
          </w:divBdr>
          <w:divsChild>
            <w:div w:id="1332370540">
              <w:marLeft w:val="0"/>
              <w:marRight w:val="0"/>
              <w:marTop w:val="0"/>
              <w:marBottom w:val="0"/>
              <w:divBdr>
                <w:top w:val="none" w:sz="0" w:space="0" w:color="auto"/>
                <w:left w:val="none" w:sz="0" w:space="0" w:color="auto"/>
                <w:bottom w:val="none" w:sz="0" w:space="0" w:color="auto"/>
                <w:right w:val="none" w:sz="0" w:space="0" w:color="auto"/>
              </w:divBdr>
            </w:div>
          </w:divsChild>
        </w:div>
        <w:div w:id="1695813303">
          <w:marLeft w:val="0"/>
          <w:marRight w:val="0"/>
          <w:marTop w:val="0"/>
          <w:marBottom w:val="0"/>
          <w:divBdr>
            <w:top w:val="none" w:sz="0" w:space="0" w:color="auto"/>
            <w:left w:val="none" w:sz="0" w:space="0" w:color="auto"/>
            <w:bottom w:val="none" w:sz="0" w:space="0" w:color="auto"/>
            <w:right w:val="none" w:sz="0" w:space="0" w:color="auto"/>
          </w:divBdr>
          <w:divsChild>
            <w:div w:id="113694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745028">
      <w:bodyDiv w:val="1"/>
      <w:marLeft w:val="0"/>
      <w:marRight w:val="0"/>
      <w:marTop w:val="0"/>
      <w:marBottom w:val="0"/>
      <w:divBdr>
        <w:top w:val="none" w:sz="0" w:space="0" w:color="auto"/>
        <w:left w:val="none" w:sz="0" w:space="0" w:color="auto"/>
        <w:bottom w:val="none" w:sz="0" w:space="0" w:color="auto"/>
        <w:right w:val="none" w:sz="0" w:space="0" w:color="auto"/>
      </w:divBdr>
      <w:divsChild>
        <w:div w:id="454372286">
          <w:marLeft w:val="0"/>
          <w:marRight w:val="0"/>
          <w:marTop w:val="0"/>
          <w:marBottom w:val="0"/>
          <w:divBdr>
            <w:top w:val="none" w:sz="0" w:space="0" w:color="auto"/>
            <w:left w:val="none" w:sz="0" w:space="0" w:color="auto"/>
            <w:bottom w:val="none" w:sz="0" w:space="0" w:color="auto"/>
            <w:right w:val="none" w:sz="0" w:space="0" w:color="auto"/>
          </w:divBdr>
          <w:divsChild>
            <w:div w:id="723718996">
              <w:marLeft w:val="0"/>
              <w:marRight w:val="0"/>
              <w:marTop w:val="0"/>
              <w:marBottom w:val="0"/>
              <w:divBdr>
                <w:top w:val="none" w:sz="0" w:space="0" w:color="auto"/>
                <w:left w:val="none" w:sz="0" w:space="0" w:color="auto"/>
                <w:bottom w:val="none" w:sz="0" w:space="0" w:color="auto"/>
                <w:right w:val="none" w:sz="0" w:space="0" w:color="auto"/>
              </w:divBdr>
            </w:div>
          </w:divsChild>
        </w:div>
        <w:div w:id="492840239">
          <w:marLeft w:val="0"/>
          <w:marRight w:val="0"/>
          <w:marTop w:val="0"/>
          <w:marBottom w:val="0"/>
          <w:divBdr>
            <w:top w:val="none" w:sz="0" w:space="0" w:color="auto"/>
            <w:left w:val="none" w:sz="0" w:space="0" w:color="auto"/>
            <w:bottom w:val="none" w:sz="0" w:space="0" w:color="auto"/>
            <w:right w:val="none" w:sz="0" w:space="0" w:color="auto"/>
          </w:divBdr>
        </w:div>
        <w:div w:id="509679963">
          <w:marLeft w:val="0"/>
          <w:marRight w:val="0"/>
          <w:marTop w:val="300"/>
          <w:marBottom w:val="0"/>
          <w:divBdr>
            <w:top w:val="none" w:sz="0" w:space="0" w:color="auto"/>
            <w:left w:val="none" w:sz="0" w:space="0" w:color="auto"/>
            <w:bottom w:val="none" w:sz="0" w:space="0" w:color="auto"/>
            <w:right w:val="none" w:sz="0" w:space="0" w:color="auto"/>
          </w:divBdr>
          <w:divsChild>
            <w:div w:id="1229153701">
              <w:marLeft w:val="0"/>
              <w:marRight w:val="0"/>
              <w:marTop w:val="0"/>
              <w:marBottom w:val="0"/>
              <w:divBdr>
                <w:top w:val="none" w:sz="0" w:space="0" w:color="auto"/>
                <w:left w:val="none" w:sz="0" w:space="0" w:color="auto"/>
                <w:bottom w:val="none" w:sz="0" w:space="0" w:color="auto"/>
                <w:right w:val="none" w:sz="0" w:space="0" w:color="auto"/>
              </w:divBdr>
              <w:divsChild>
                <w:div w:id="321154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26369">
          <w:marLeft w:val="0"/>
          <w:marRight w:val="0"/>
          <w:marTop w:val="0"/>
          <w:marBottom w:val="0"/>
          <w:divBdr>
            <w:top w:val="none" w:sz="0" w:space="0" w:color="auto"/>
            <w:left w:val="none" w:sz="0" w:space="0" w:color="auto"/>
            <w:bottom w:val="none" w:sz="0" w:space="0" w:color="auto"/>
            <w:right w:val="none" w:sz="0" w:space="0" w:color="auto"/>
          </w:divBdr>
          <w:divsChild>
            <w:div w:id="810560045">
              <w:marLeft w:val="0"/>
              <w:marRight w:val="0"/>
              <w:marTop w:val="0"/>
              <w:marBottom w:val="0"/>
              <w:divBdr>
                <w:top w:val="none" w:sz="0" w:space="0" w:color="auto"/>
                <w:left w:val="none" w:sz="0" w:space="0" w:color="auto"/>
                <w:bottom w:val="none" w:sz="0" w:space="0" w:color="auto"/>
                <w:right w:val="none" w:sz="0" w:space="0" w:color="auto"/>
              </w:divBdr>
            </w:div>
          </w:divsChild>
        </w:div>
        <w:div w:id="631908349">
          <w:marLeft w:val="0"/>
          <w:marRight w:val="0"/>
          <w:marTop w:val="0"/>
          <w:marBottom w:val="0"/>
          <w:divBdr>
            <w:top w:val="none" w:sz="0" w:space="0" w:color="auto"/>
            <w:left w:val="none" w:sz="0" w:space="0" w:color="auto"/>
            <w:bottom w:val="none" w:sz="0" w:space="0" w:color="auto"/>
            <w:right w:val="none" w:sz="0" w:space="0" w:color="auto"/>
          </w:divBdr>
        </w:div>
        <w:div w:id="661543729">
          <w:marLeft w:val="0"/>
          <w:marRight w:val="0"/>
          <w:marTop w:val="300"/>
          <w:marBottom w:val="0"/>
          <w:divBdr>
            <w:top w:val="none" w:sz="0" w:space="0" w:color="auto"/>
            <w:left w:val="none" w:sz="0" w:space="0" w:color="auto"/>
            <w:bottom w:val="none" w:sz="0" w:space="0" w:color="auto"/>
            <w:right w:val="none" w:sz="0" w:space="0" w:color="auto"/>
          </w:divBdr>
          <w:divsChild>
            <w:div w:id="14505314">
              <w:marLeft w:val="0"/>
              <w:marRight w:val="0"/>
              <w:marTop w:val="0"/>
              <w:marBottom w:val="0"/>
              <w:divBdr>
                <w:top w:val="none" w:sz="0" w:space="0" w:color="auto"/>
                <w:left w:val="none" w:sz="0" w:space="0" w:color="auto"/>
                <w:bottom w:val="none" w:sz="0" w:space="0" w:color="auto"/>
                <w:right w:val="none" w:sz="0" w:space="0" w:color="auto"/>
              </w:divBdr>
              <w:divsChild>
                <w:div w:id="10836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198298">
          <w:marLeft w:val="0"/>
          <w:marRight w:val="0"/>
          <w:marTop w:val="0"/>
          <w:marBottom w:val="0"/>
          <w:divBdr>
            <w:top w:val="none" w:sz="0" w:space="0" w:color="auto"/>
            <w:left w:val="none" w:sz="0" w:space="0" w:color="auto"/>
            <w:bottom w:val="none" w:sz="0" w:space="0" w:color="auto"/>
            <w:right w:val="none" w:sz="0" w:space="0" w:color="auto"/>
          </w:divBdr>
        </w:div>
        <w:div w:id="898706871">
          <w:marLeft w:val="0"/>
          <w:marRight w:val="0"/>
          <w:marTop w:val="0"/>
          <w:marBottom w:val="0"/>
          <w:divBdr>
            <w:top w:val="none" w:sz="0" w:space="0" w:color="auto"/>
            <w:left w:val="none" w:sz="0" w:space="0" w:color="auto"/>
            <w:bottom w:val="none" w:sz="0" w:space="0" w:color="auto"/>
            <w:right w:val="none" w:sz="0" w:space="0" w:color="auto"/>
          </w:divBdr>
          <w:divsChild>
            <w:div w:id="85883107">
              <w:marLeft w:val="0"/>
              <w:marRight w:val="0"/>
              <w:marTop w:val="0"/>
              <w:marBottom w:val="0"/>
              <w:divBdr>
                <w:top w:val="none" w:sz="0" w:space="0" w:color="auto"/>
                <w:left w:val="none" w:sz="0" w:space="0" w:color="auto"/>
                <w:bottom w:val="none" w:sz="0" w:space="0" w:color="auto"/>
                <w:right w:val="none" w:sz="0" w:space="0" w:color="auto"/>
              </w:divBdr>
            </w:div>
          </w:divsChild>
        </w:div>
        <w:div w:id="1032267622">
          <w:marLeft w:val="0"/>
          <w:marRight w:val="0"/>
          <w:marTop w:val="0"/>
          <w:marBottom w:val="0"/>
          <w:divBdr>
            <w:top w:val="none" w:sz="0" w:space="0" w:color="auto"/>
            <w:left w:val="none" w:sz="0" w:space="0" w:color="auto"/>
            <w:bottom w:val="none" w:sz="0" w:space="0" w:color="auto"/>
            <w:right w:val="none" w:sz="0" w:space="0" w:color="auto"/>
          </w:divBdr>
        </w:div>
        <w:div w:id="1254893568">
          <w:marLeft w:val="0"/>
          <w:marRight w:val="0"/>
          <w:marTop w:val="0"/>
          <w:marBottom w:val="0"/>
          <w:divBdr>
            <w:top w:val="none" w:sz="0" w:space="0" w:color="auto"/>
            <w:left w:val="none" w:sz="0" w:space="0" w:color="auto"/>
            <w:bottom w:val="none" w:sz="0" w:space="0" w:color="auto"/>
            <w:right w:val="none" w:sz="0" w:space="0" w:color="auto"/>
          </w:divBdr>
          <w:divsChild>
            <w:div w:id="391150769">
              <w:marLeft w:val="0"/>
              <w:marRight w:val="0"/>
              <w:marTop w:val="0"/>
              <w:marBottom w:val="0"/>
              <w:divBdr>
                <w:top w:val="none" w:sz="0" w:space="0" w:color="auto"/>
                <w:left w:val="none" w:sz="0" w:space="0" w:color="auto"/>
                <w:bottom w:val="none" w:sz="0" w:space="0" w:color="auto"/>
                <w:right w:val="none" w:sz="0" w:space="0" w:color="auto"/>
              </w:divBdr>
            </w:div>
          </w:divsChild>
        </w:div>
        <w:div w:id="1259557493">
          <w:marLeft w:val="0"/>
          <w:marRight w:val="0"/>
          <w:marTop w:val="0"/>
          <w:marBottom w:val="0"/>
          <w:divBdr>
            <w:top w:val="none" w:sz="0" w:space="0" w:color="auto"/>
            <w:left w:val="none" w:sz="0" w:space="0" w:color="auto"/>
            <w:bottom w:val="none" w:sz="0" w:space="0" w:color="auto"/>
            <w:right w:val="none" w:sz="0" w:space="0" w:color="auto"/>
          </w:divBdr>
          <w:divsChild>
            <w:div w:id="620116264">
              <w:marLeft w:val="0"/>
              <w:marRight w:val="0"/>
              <w:marTop w:val="0"/>
              <w:marBottom w:val="0"/>
              <w:divBdr>
                <w:top w:val="none" w:sz="0" w:space="0" w:color="auto"/>
                <w:left w:val="none" w:sz="0" w:space="0" w:color="auto"/>
                <w:bottom w:val="none" w:sz="0" w:space="0" w:color="auto"/>
                <w:right w:val="none" w:sz="0" w:space="0" w:color="auto"/>
              </w:divBdr>
            </w:div>
          </w:divsChild>
        </w:div>
        <w:div w:id="1318725770">
          <w:marLeft w:val="0"/>
          <w:marRight w:val="0"/>
          <w:marTop w:val="300"/>
          <w:marBottom w:val="0"/>
          <w:divBdr>
            <w:top w:val="none" w:sz="0" w:space="0" w:color="auto"/>
            <w:left w:val="none" w:sz="0" w:space="0" w:color="auto"/>
            <w:bottom w:val="none" w:sz="0" w:space="0" w:color="auto"/>
            <w:right w:val="none" w:sz="0" w:space="0" w:color="auto"/>
          </w:divBdr>
          <w:divsChild>
            <w:div w:id="1207522128">
              <w:marLeft w:val="0"/>
              <w:marRight w:val="0"/>
              <w:marTop w:val="0"/>
              <w:marBottom w:val="0"/>
              <w:divBdr>
                <w:top w:val="none" w:sz="0" w:space="0" w:color="auto"/>
                <w:left w:val="none" w:sz="0" w:space="0" w:color="auto"/>
                <w:bottom w:val="none" w:sz="0" w:space="0" w:color="auto"/>
                <w:right w:val="none" w:sz="0" w:space="0" w:color="auto"/>
              </w:divBdr>
              <w:divsChild>
                <w:div w:id="86124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653060">
          <w:marLeft w:val="0"/>
          <w:marRight w:val="0"/>
          <w:marTop w:val="0"/>
          <w:marBottom w:val="0"/>
          <w:divBdr>
            <w:top w:val="none" w:sz="0" w:space="0" w:color="auto"/>
            <w:left w:val="none" w:sz="0" w:space="0" w:color="auto"/>
            <w:bottom w:val="none" w:sz="0" w:space="0" w:color="auto"/>
            <w:right w:val="none" w:sz="0" w:space="0" w:color="auto"/>
          </w:divBdr>
        </w:div>
        <w:div w:id="1774669677">
          <w:marLeft w:val="0"/>
          <w:marRight w:val="0"/>
          <w:marTop w:val="300"/>
          <w:marBottom w:val="0"/>
          <w:divBdr>
            <w:top w:val="none" w:sz="0" w:space="0" w:color="auto"/>
            <w:left w:val="none" w:sz="0" w:space="0" w:color="auto"/>
            <w:bottom w:val="none" w:sz="0" w:space="0" w:color="auto"/>
            <w:right w:val="none" w:sz="0" w:space="0" w:color="auto"/>
          </w:divBdr>
          <w:divsChild>
            <w:div w:id="658769499">
              <w:marLeft w:val="0"/>
              <w:marRight w:val="0"/>
              <w:marTop w:val="0"/>
              <w:marBottom w:val="0"/>
              <w:divBdr>
                <w:top w:val="none" w:sz="0" w:space="0" w:color="auto"/>
                <w:left w:val="none" w:sz="0" w:space="0" w:color="auto"/>
                <w:bottom w:val="none" w:sz="0" w:space="0" w:color="auto"/>
                <w:right w:val="none" w:sz="0" w:space="0" w:color="auto"/>
              </w:divBdr>
              <w:divsChild>
                <w:div w:id="126395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160863">
          <w:marLeft w:val="0"/>
          <w:marRight w:val="0"/>
          <w:marTop w:val="0"/>
          <w:marBottom w:val="0"/>
          <w:divBdr>
            <w:top w:val="none" w:sz="0" w:space="0" w:color="auto"/>
            <w:left w:val="none" w:sz="0" w:space="0" w:color="auto"/>
            <w:bottom w:val="none" w:sz="0" w:space="0" w:color="auto"/>
            <w:right w:val="none" w:sz="0" w:space="0" w:color="auto"/>
          </w:divBdr>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487943845">
          <w:marLeft w:val="0"/>
          <w:marRight w:val="0"/>
          <w:marTop w:val="0"/>
          <w:marBottom w:val="0"/>
          <w:divBdr>
            <w:top w:val="none" w:sz="0" w:space="0" w:color="auto"/>
            <w:left w:val="none" w:sz="0" w:space="0" w:color="auto"/>
            <w:bottom w:val="none" w:sz="0" w:space="0" w:color="auto"/>
            <w:right w:val="none" w:sz="0" w:space="0" w:color="auto"/>
          </w:divBdr>
        </w:div>
        <w:div w:id="715393316">
          <w:marLeft w:val="0"/>
          <w:marRight w:val="0"/>
          <w:marTop w:val="300"/>
          <w:marBottom w:val="0"/>
          <w:divBdr>
            <w:top w:val="none" w:sz="0" w:space="0" w:color="auto"/>
            <w:left w:val="none" w:sz="0" w:space="0" w:color="auto"/>
            <w:bottom w:val="none" w:sz="0" w:space="0" w:color="auto"/>
            <w:right w:val="none" w:sz="0" w:space="0" w:color="auto"/>
          </w:divBdr>
        </w:div>
        <w:div w:id="726683168">
          <w:marLeft w:val="0"/>
          <w:marRight w:val="0"/>
          <w:marTop w:val="300"/>
          <w:marBottom w:val="0"/>
          <w:divBdr>
            <w:top w:val="none" w:sz="0" w:space="0" w:color="auto"/>
            <w:left w:val="none" w:sz="0" w:space="0" w:color="auto"/>
            <w:bottom w:val="none" w:sz="0" w:space="0" w:color="auto"/>
            <w:right w:val="none" w:sz="0" w:space="0" w:color="auto"/>
          </w:divBdr>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843589383">
          <w:marLeft w:val="0"/>
          <w:marRight w:val="0"/>
          <w:marTop w:val="0"/>
          <w:marBottom w:val="0"/>
          <w:divBdr>
            <w:top w:val="none" w:sz="0" w:space="0" w:color="auto"/>
            <w:left w:val="none" w:sz="0" w:space="0" w:color="auto"/>
            <w:bottom w:val="none" w:sz="0" w:space="0" w:color="auto"/>
            <w:right w:val="none" w:sz="0" w:space="0" w:color="auto"/>
          </w:divBdr>
        </w:div>
        <w:div w:id="869610575">
          <w:marLeft w:val="0"/>
          <w:marRight w:val="0"/>
          <w:marTop w:val="0"/>
          <w:marBottom w:val="0"/>
          <w:divBdr>
            <w:top w:val="none" w:sz="0" w:space="0" w:color="auto"/>
            <w:left w:val="none" w:sz="0" w:space="0" w:color="auto"/>
            <w:bottom w:val="none" w:sz="0" w:space="0" w:color="auto"/>
            <w:right w:val="none" w:sz="0" w:space="0" w:color="auto"/>
          </w:divBdr>
        </w:div>
        <w:div w:id="99727355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1765489054">
          <w:marLeft w:val="0"/>
          <w:marRight w:val="0"/>
          <w:marTop w:val="300"/>
          <w:marBottom w:val="0"/>
          <w:divBdr>
            <w:top w:val="none" w:sz="0" w:space="0" w:color="auto"/>
            <w:left w:val="none" w:sz="0" w:space="0" w:color="auto"/>
            <w:bottom w:val="none" w:sz="0" w:space="0" w:color="auto"/>
            <w:right w:val="none" w:sz="0" w:space="0" w:color="auto"/>
          </w:divBdr>
        </w:div>
      </w:divsChild>
    </w:div>
    <w:div w:id="1183007563">
      <w:bodyDiv w:val="1"/>
      <w:marLeft w:val="0"/>
      <w:marRight w:val="0"/>
      <w:marTop w:val="0"/>
      <w:marBottom w:val="0"/>
      <w:divBdr>
        <w:top w:val="none" w:sz="0" w:space="0" w:color="auto"/>
        <w:left w:val="none" w:sz="0" w:space="0" w:color="auto"/>
        <w:bottom w:val="none" w:sz="0" w:space="0" w:color="auto"/>
        <w:right w:val="none" w:sz="0" w:space="0" w:color="auto"/>
      </w:divBdr>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
        <w:div w:id="959457410">
          <w:marLeft w:val="0"/>
          <w:marRight w:val="0"/>
          <w:marTop w:val="0"/>
          <w:marBottom w:val="0"/>
          <w:divBdr>
            <w:top w:val="none" w:sz="0" w:space="0" w:color="auto"/>
            <w:left w:val="none" w:sz="0" w:space="0" w:color="auto"/>
            <w:bottom w:val="none" w:sz="0" w:space="0" w:color="auto"/>
            <w:right w:val="none" w:sz="0" w:space="0" w:color="auto"/>
          </w:divBdr>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1816334732">
          <w:marLeft w:val="0"/>
          <w:marRight w:val="0"/>
          <w:marTop w:val="300"/>
          <w:marBottom w:val="0"/>
          <w:divBdr>
            <w:top w:val="none" w:sz="0" w:space="0" w:color="auto"/>
            <w:left w:val="none" w:sz="0" w:space="0" w:color="auto"/>
            <w:bottom w:val="none" w:sz="0" w:space="0" w:color="auto"/>
            <w:right w:val="none" w:sz="0" w:space="0" w:color="auto"/>
          </w:divBdr>
        </w:div>
      </w:divsChild>
    </w:div>
    <w:div w:id="1183282307">
      <w:bodyDiv w:val="1"/>
      <w:marLeft w:val="0"/>
      <w:marRight w:val="0"/>
      <w:marTop w:val="0"/>
      <w:marBottom w:val="0"/>
      <w:divBdr>
        <w:top w:val="none" w:sz="0" w:space="0" w:color="auto"/>
        <w:left w:val="none" w:sz="0" w:space="0" w:color="auto"/>
        <w:bottom w:val="none" w:sz="0" w:space="0" w:color="auto"/>
        <w:right w:val="none" w:sz="0" w:space="0" w:color="auto"/>
      </w:divBdr>
      <w:divsChild>
        <w:div w:id="12653440">
          <w:marLeft w:val="0"/>
          <w:marRight w:val="0"/>
          <w:marTop w:val="0"/>
          <w:marBottom w:val="0"/>
          <w:divBdr>
            <w:top w:val="none" w:sz="0" w:space="0" w:color="auto"/>
            <w:left w:val="none" w:sz="0" w:space="0" w:color="auto"/>
            <w:bottom w:val="none" w:sz="0" w:space="0" w:color="auto"/>
            <w:right w:val="none" w:sz="0" w:space="0" w:color="auto"/>
          </w:divBdr>
          <w:divsChild>
            <w:div w:id="21517735">
              <w:marLeft w:val="0"/>
              <w:marRight w:val="0"/>
              <w:marTop w:val="0"/>
              <w:marBottom w:val="0"/>
              <w:divBdr>
                <w:top w:val="none" w:sz="0" w:space="0" w:color="auto"/>
                <w:left w:val="none" w:sz="0" w:space="0" w:color="auto"/>
                <w:bottom w:val="none" w:sz="0" w:space="0" w:color="auto"/>
                <w:right w:val="none" w:sz="0" w:space="0" w:color="auto"/>
              </w:divBdr>
            </w:div>
          </w:divsChild>
        </w:div>
        <w:div w:id="60370522">
          <w:marLeft w:val="0"/>
          <w:marRight w:val="0"/>
          <w:marTop w:val="300"/>
          <w:marBottom w:val="0"/>
          <w:divBdr>
            <w:top w:val="none" w:sz="0" w:space="0" w:color="auto"/>
            <w:left w:val="none" w:sz="0" w:space="0" w:color="auto"/>
            <w:bottom w:val="none" w:sz="0" w:space="0" w:color="auto"/>
            <w:right w:val="none" w:sz="0" w:space="0" w:color="auto"/>
          </w:divBdr>
          <w:divsChild>
            <w:div w:id="1522625063">
              <w:marLeft w:val="0"/>
              <w:marRight w:val="0"/>
              <w:marTop w:val="0"/>
              <w:marBottom w:val="0"/>
              <w:divBdr>
                <w:top w:val="none" w:sz="0" w:space="0" w:color="auto"/>
                <w:left w:val="none" w:sz="0" w:space="0" w:color="auto"/>
                <w:bottom w:val="none" w:sz="0" w:space="0" w:color="auto"/>
                <w:right w:val="none" w:sz="0" w:space="0" w:color="auto"/>
              </w:divBdr>
            </w:div>
          </w:divsChild>
        </w:div>
        <w:div w:id="351029068">
          <w:marLeft w:val="0"/>
          <w:marRight w:val="0"/>
          <w:marTop w:val="300"/>
          <w:marBottom w:val="0"/>
          <w:divBdr>
            <w:top w:val="none" w:sz="0" w:space="0" w:color="auto"/>
            <w:left w:val="none" w:sz="0" w:space="0" w:color="auto"/>
            <w:bottom w:val="none" w:sz="0" w:space="0" w:color="auto"/>
            <w:right w:val="none" w:sz="0" w:space="0" w:color="auto"/>
          </w:divBdr>
          <w:divsChild>
            <w:div w:id="49427737">
              <w:marLeft w:val="0"/>
              <w:marRight w:val="0"/>
              <w:marTop w:val="0"/>
              <w:marBottom w:val="0"/>
              <w:divBdr>
                <w:top w:val="none" w:sz="0" w:space="0" w:color="auto"/>
                <w:left w:val="none" w:sz="0" w:space="0" w:color="auto"/>
                <w:bottom w:val="none" w:sz="0" w:space="0" w:color="auto"/>
                <w:right w:val="none" w:sz="0" w:space="0" w:color="auto"/>
              </w:divBdr>
              <w:divsChild>
                <w:div w:id="138275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0248">
          <w:marLeft w:val="0"/>
          <w:marRight w:val="0"/>
          <w:marTop w:val="0"/>
          <w:marBottom w:val="0"/>
          <w:divBdr>
            <w:top w:val="none" w:sz="0" w:space="0" w:color="auto"/>
            <w:left w:val="none" w:sz="0" w:space="0" w:color="auto"/>
            <w:bottom w:val="none" w:sz="0" w:space="0" w:color="auto"/>
            <w:right w:val="none" w:sz="0" w:space="0" w:color="auto"/>
          </w:divBdr>
          <w:divsChild>
            <w:div w:id="1586570110">
              <w:marLeft w:val="0"/>
              <w:marRight w:val="0"/>
              <w:marTop w:val="0"/>
              <w:marBottom w:val="0"/>
              <w:divBdr>
                <w:top w:val="none" w:sz="0" w:space="0" w:color="auto"/>
                <w:left w:val="none" w:sz="0" w:space="0" w:color="auto"/>
                <w:bottom w:val="none" w:sz="0" w:space="0" w:color="auto"/>
                <w:right w:val="none" w:sz="0" w:space="0" w:color="auto"/>
              </w:divBdr>
            </w:div>
          </w:divsChild>
        </w:div>
        <w:div w:id="547181153">
          <w:marLeft w:val="0"/>
          <w:marRight w:val="0"/>
          <w:marTop w:val="0"/>
          <w:marBottom w:val="0"/>
          <w:divBdr>
            <w:top w:val="none" w:sz="0" w:space="0" w:color="auto"/>
            <w:left w:val="none" w:sz="0" w:space="0" w:color="auto"/>
            <w:bottom w:val="none" w:sz="0" w:space="0" w:color="auto"/>
            <w:right w:val="none" w:sz="0" w:space="0" w:color="auto"/>
          </w:divBdr>
        </w:div>
        <w:div w:id="769736173">
          <w:marLeft w:val="0"/>
          <w:marRight w:val="0"/>
          <w:marTop w:val="0"/>
          <w:marBottom w:val="0"/>
          <w:divBdr>
            <w:top w:val="none" w:sz="0" w:space="0" w:color="auto"/>
            <w:left w:val="none" w:sz="0" w:space="0" w:color="auto"/>
            <w:bottom w:val="none" w:sz="0" w:space="0" w:color="auto"/>
            <w:right w:val="none" w:sz="0" w:space="0" w:color="auto"/>
          </w:divBdr>
          <w:divsChild>
            <w:div w:id="1505903558">
              <w:marLeft w:val="0"/>
              <w:marRight w:val="0"/>
              <w:marTop w:val="0"/>
              <w:marBottom w:val="0"/>
              <w:divBdr>
                <w:top w:val="none" w:sz="0" w:space="0" w:color="auto"/>
                <w:left w:val="none" w:sz="0" w:space="0" w:color="auto"/>
                <w:bottom w:val="none" w:sz="0" w:space="0" w:color="auto"/>
                <w:right w:val="none" w:sz="0" w:space="0" w:color="auto"/>
              </w:divBdr>
            </w:div>
          </w:divsChild>
        </w:div>
        <w:div w:id="791023756">
          <w:marLeft w:val="0"/>
          <w:marRight w:val="0"/>
          <w:marTop w:val="0"/>
          <w:marBottom w:val="0"/>
          <w:divBdr>
            <w:top w:val="none" w:sz="0" w:space="0" w:color="auto"/>
            <w:left w:val="none" w:sz="0" w:space="0" w:color="auto"/>
            <w:bottom w:val="none" w:sz="0" w:space="0" w:color="auto"/>
            <w:right w:val="none" w:sz="0" w:space="0" w:color="auto"/>
          </w:divBdr>
        </w:div>
        <w:div w:id="882406677">
          <w:marLeft w:val="0"/>
          <w:marRight w:val="0"/>
          <w:marTop w:val="300"/>
          <w:marBottom w:val="0"/>
          <w:divBdr>
            <w:top w:val="none" w:sz="0" w:space="0" w:color="auto"/>
            <w:left w:val="none" w:sz="0" w:space="0" w:color="auto"/>
            <w:bottom w:val="none" w:sz="0" w:space="0" w:color="auto"/>
            <w:right w:val="none" w:sz="0" w:space="0" w:color="auto"/>
          </w:divBdr>
        </w:div>
        <w:div w:id="1096243982">
          <w:marLeft w:val="0"/>
          <w:marRight w:val="0"/>
          <w:marTop w:val="0"/>
          <w:marBottom w:val="0"/>
          <w:divBdr>
            <w:top w:val="none" w:sz="0" w:space="0" w:color="auto"/>
            <w:left w:val="none" w:sz="0" w:space="0" w:color="auto"/>
            <w:bottom w:val="none" w:sz="0" w:space="0" w:color="auto"/>
            <w:right w:val="none" w:sz="0" w:space="0" w:color="auto"/>
          </w:divBdr>
          <w:divsChild>
            <w:div w:id="1380321315">
              <w:marLeft w:val="0"/>
              <w:marRight w:val="0"/>
              <w:marTop w:val="0"/>
              <w:marBottom w:val="0"/>
              <w:divBdr>
                <w:top w:val="none" w:sz="0" w:space="0" w:color="auto"/>
                <w:left w:val="none" w:sz="0" w:space="0" w:color="auto"/>
                <w:bottom w:val="none" w:sz="0" w:space="0" w:color="auto"/>
                <w:right w:val="none" w:sz="0" w:space="0" w:color="auto"/>
              </w:divBdr>
            </w:div>
          </w:divsChild>
        </w:div>
        <w:div w:id="1187519890">
          <w:marLeft w:val="0"/>
          <w:marRight w:val="0"/>
          <w:marTop w:val="300"/>
          <w:marBottom w:val="0"/>
          <w:divBdr>
            <w:top w:val="none" w:sz="0" w:space="0" w:color="auto"/>
            <w:left w:val="none" w:sz="0" w:space="0" w:color="auto"/>
            <w:bottom w:val="none" w:sz="0" w:space="0" w:color="auto"/>
            <w:right w:val="none" w:sz="0" w:space="0" w:color="auto"/>
          </w:divBdr>
          <w:divsChild>
            <w:div w:id="1808739183">
              <w:marLeft w:val="0"/>
              <w:marRight w:val="0"/>
              <w:marTop w:val="0"/>
              <w:marBottom w:val="0"/>
              <w:divBdr>
                <w:top w:val="none" w:sz="0" w:space="0" w:color="auto"/>
                <w:left w:val="none" w:sz="0" w:space="0" w:color="auto"/>
                <w:bottom w:val="none" w:sz="0" w:space="0" w:color="auto"/>
                <w:right w:val="none" w:sz="0" w:space="0" w:color="auto"/>
              </w:divBdr>
              <w:divsChild>
                <w:div w:id="1356345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64873">
          <w:marLeft w:val="0"/>
          <w:marRight w:val="0"/>
          <w:marTop w:val="0"/>
          <w:marBottom w:val="0"/>
          <w:divBdr>
            <w:top w:val="none" w:sz="0" w:space="0" w:color="auto"/>
            <w:left w:val="none" w:sz="0" w:space="0" w:color="auto"/>
            <w:bottom w:val="none" w:sz="0" w:space="0" w:color="auto"/>
            <w:right w:val="none" w:sz="0" w:space="0" w:color="auto"/>
          </w:divBdr>
        </w:div>
        <w:div w:id="1234007178">
          <w:marLeft w:val="0"/>
          <w:marRight w:val="0"/>
          <w:marTop w:val="0"/>
          <w:marBottom w:val="0"/>
          <w:divBdr>
            <w:top w:val="none" w:sz="0" w:space="0" w:color="auto"/>
            <w:left w:val="none" w:sz="0" w:space="0" w:color="auto"/>
            <w:bottom w:val="none" w:sz="0" w:space="0" w:color="auto"/>
            <w:right w:val="none" w:sz="0" w:space="0" w:color="auto"/>
          </w:divBdr>
          <w:divsChild>
            <w:div w:id="1442526977">
              <w:marLeft w:val="0"/>
              <w:marRight w:val="0"/>
              <w:marTop w:val="0"/>
              <w:marBottom w:val="0"/>
              <w:divBdr>
                <w:top w:val="none" w:sz="0" w:space="0" w:color="auto"/>
                <w:left w:val="none" w:sz="0" w:space="0" w:color="auto"/>
                <w:bottom w:val="none" w:sz="0" w:space="0" w:color="auto"/>
                <w:right w:val="none" w:sz="0" w:space="0" w:color="auto"/>
              </w:divBdr>
            </w:div>
          </w:divsChild>
        </w:div>
        <w:div w:id="1353917121">
          <w:marLeft w:val="0"/>
          <w:marRight w:val="0"/>
          <w:marTop w:val="0"/>
          <w:marBottom w:val="0"/>
          <w:divBdr>
            <w:top w:val="none" w:sz="0" w:space="0" w:color="auto"/>
            <w:left w:val="none" w:sz="0" w:space="0" w:color="auto"/>
            <w:bottom w:val="none" w:sz="0" w:space="0" w:color="auto"/>
            <w:right w:val="none" w:sz="0" w:space="0" w:color="auto"/>
          </w:divBdr>
        </w:div>
        <w:div w:id="1853686968">
          <w:marLeft w:val="0"/>
          <w:marRight w:val="0"/>
          <w:marTop w:val="0"/>
          <w:marBottom w:val="0"/>
          <w:divBdr>
            <w:top w:val="none" w:sz="0" w:space="0" w:color="auto"/>
            <w:left w:val="none" w:sz="0" w:space="0" w:color="auto"/>
            <w:bottom w:val="none" w:sz="0" w:space="0" w:color="auto"/>
            <w:right w:val="none" w:sz="0" w:space="0" w:color="auto"/>
          </w:divBdr>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867254369">
          <w:marLeft w:val="0"/>
          <w:marRight w:val="0"/>
          <w:marTop w:val="0"/>
          <w:marBottom w:val="0"/>
          <w:divBdr>
            <w:top w:val="none" w:sz="0" w:space="0" w:color="auto"/>
            <w:left w:val="none" w:sz="0" w:space="0" w:color="auto"/>
            <w:bottom w:val="none" w:sz="0" w:space="0" w:color="auto"/>
            <w:right w:val="none" w:sz="0" w:space="0" w:color="auto"/>
          </w:divBdr>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333833">
      <w:bodyDiv w:val="1"/>
      <w:marLeft w:val="0"/>
      <w:marRight w:val="0"/>
      <w:marTop w:val="0"/>
      <w:marBottom w:val="0"/>
      <w:divBdr>
        <w:top w:val="none" w:sz="0" w:space="0" w:color="auto"/>
        <w:left w:val="none" w:sz="0" w:space="0" w:color="auto"/>
        <w:bottom w:val="none" w:sz="0" w:space="0" w:color="auto"/>
        <w:right w:val="none" w:sz="0" w:space="0" w:color="auto"/>
      </w:divBdr>
      <w:divsChild>
        <w:div w:id="103695132">
          <w:marLeft w:val="0"/>
          <w:marRight w:val="0"/>
          <w:marTop w:val="0"/>
          <w:marBottom w:val="0"/>
          <w:divBdr>
            <w:top w:val="none" w:sz="0" w:space="0" w:color="auto"/>
            <w:left w:val="none" w:sz="0" w:space="0" w:color="auto"/>
            <w:bottom w:val="none" w:sz="0" w:space="0" w:color="auto"/>
            <w:right w:val="none" w:sz="0" w:space="0" w:color="auto"/>
          </w:divBdr>
        </w:div>
        <w:div w:id="112596073">
          <w:marLeft w:val="0"/>
          <w:marRight w:val="0"/>
          <w:marTop w:val="0"/>
          <w:marBottom w:val="0"/>
          <w:divBdr>
            <w:top w:val="none" w:sz="0" w:space="0" w:color="auto"/>
            <w:left w:val="none" w:sz="0" w:space="0" w:color="auto"/>
            <w:bottom w:val="none" w:sz="0" w:space="0" w:color="auto"/>
            <w:right w:val="none" w:sz="0" w:space="0" w:color="auto"/>
          </w:divBdr>
        </w:div>
        <w:div w:id="178083659">
          <w:marLeft w:val="0"/>
          <w:marRight w:val="0"/>
          <w:marTop w:val="0"/>
          <w:marBottom w:val="0"/>
          <w:divBdr>
            <w:top w:val="none" w:sz="0" w:space="0" w:color="auto"/>
            <w:left w:val="none" w:sz="0" w:space="0" w:color="auto"/>
            <w:bottom w:val="none" w:sz="0" w:space="0" w:color="auto"/>
            <w:right w:val="none" w:sz="0" w:space="0" w:color="auto"/>
          </w:divBdr>
          <w:divsChild>
            <w:div w:id="1523593687">
              <w:marLeft w:val="0"/>
              <w:marRight w:val="0"/>
              <w:marTop w:val="0"/>
              <w:marBottom w:val="0"/>
              <w:divBdr>
                <w:top w:val="none" w:sz="0" w:space="0" w:color="auto"/>
                <w:left w:val="none" w:sz="0" w:space="0" w:color="auto"/>
                <w:bottom w:val="none" w:sz="0" w:space="0" w:color="auto"/>
                <w:right w:val="none" w:sz="0" w:space="0" w:color="auto"/>
              </w:divBdr>
            </w:div>
          </w:divsChild>
        </w:div>
        <w:div w:id="210575190">
          <w:marLeft w:val="0"/>
          <w:marRight w:val="0"/>
          <w:marTop w:val="300"/>
          <w:marBottom w:val="0"/>
          <w:divBdr>
            <w:top w:val="none" w:sz="0" w:space="0" w:color="auto"/>
            <w:left w:val="none" w:sz="0" w:space="0" w:color="auto"/>
            <w:bottom w:val="none" w:sz="0" w:space="0" w:color="auto"/>
            <w:right w:val="none" w:sz="0" w:space="0" w:color="auto"/>
          </w:divBdr>
        </w:div>
        <w:div w:id="267006412">
          <w:marLeft w:val="0"/>
          <w:marRight w:val="0"/>
          <w:marTop w:val="0"/>
          <w:marBottom w:val="0"/>
          <w:divBdr>
            <w:top w:val="none" w:sz="0" w:space="0" w:color="auto"/>
            <w:left w:val="none" w:sz="0" w:space="0" w:color="auto"/>
            <w:bottom w:val="none" w:sz="0" w:space="0" w:color="auto"/>
            <w:right w:val="none" w:sz="0" w:space="0" w:color="auto"/>
          </w:divBdr>
          <w:divsChild>
            <w:div w:id="141312011">
              <w:marLeft w:val="0"/>
              <w:marRight w:val="0"/>
              <w:marTop w:val="0"/>
              <w:marBottom w:val="0"/>
              <w:divBdr>
                <w:top w:val="none" w:sz="0" w:space="0" w:color="auto"/>
                <w:left w:val="none" w:sz="0" w:space="0" w:color="auto"/>
                <w:bottom w:val="none" w:sz="0" w:space="0" w:color="auto"/>
                <w:right w:val="none" w:sz="0" w:space="0" w:color="auto"/>
              </w:divBdr>
            </w:div>
          </w:divsChild>
        </w:div>
        <w:div w:id="458571797">
          <w:marLeft w:val="0"/>
          <w:marRight w:val="0"/>
          <w:marTop w:val="0"/>
          <w:marBottom w:val="0"/>
          <w:divBdr>
            <w:top w:val="none" w:sz="0" w:space="0" w:color="auto"/>
            <w:left w:val="none" w:sz="0" w:space="0" w:color="auto"/>
            <w:bottom w:val="none" w:sz="0" w:space="0" w:color="auto"/>
            <w:right w:val="none" w:sz="0" w:space="0" w:color="auto"/>
          </w:divBdr>
          <w:divsChild>
            <w:div w:id="1406493767">
              <w:marLeft w:val="0"/>
              <w:marRight w:val="0"/>
              <w:marTop w:val="0"/>
              <w:marBottom w:val="0"/>
              <w:divBdr>
                <w:top w:val="none" w:sz="0" w:space="0" w:color="auto"/>
                <w:left w:val="none" w:sz="0" w:space="0" w:color="auto"/>
                <w:bottom w:val="none" w:sz="0" w:space="0" w:color="auto"/>
                <w:right w:val="none" w:sz="0" w:space="0" w:color="auto"/>
              </w:divBdr>
            </w:div>
          </w:divsChild>
        </w:div>
        <w:div w:id="557130684">
          <w:marLeft w:val="0"/>
          <w:marRight w:val="0"/>
          <w:marTop w:val="0"/>
          <w:marBottom w:val="0"/>
          <w:divBdr>
            <w:top w:val="none" w:sz="0" w:space="0" w:color="auto"/>
            <w:left w:val="none" w:sz="0" w:space="0" w:color="auto"/>
            <w:bottom w:val="none" w:sz="0" w:space="0" w:color="auto"/>
            <w:right w:val="none" w:sz="0" w:space="0" w:color="auto"/>
          </w:divBdr>
          <w:divsChild>
            <w:div w:id="955134063">
              <w:marLeft w:val="0"/>
              <w:marRight w:val="0"/>
              <w:marTop w:val="0"/>
              <w:marBottom w:val="0"/>
              <w:divBdr>
                <w:top w:val="none" w:sz="0" w:space="0" w:color="auto"/>
                <w:left w:val="none" w:sz="0" w:space="0" w:color="auto"/>
                <w:bottom w:val="none" w:sz="0" w:space="0" w:color="auto"/>
                <w:right w:val="none" w:sz="0" w:space="0" w:color="auto"/>
              </w:divBdr>
            </w:div>
          </w:divsChild>
        </w:div>
        <w:div w:id="917400153">
          <w:marLeft w:val="0"/>
          <w:marRight w:val="0"/>
          <w:marTop w:val="300"/>
          <w:marBottom w:val="0"/>
          <w:divBdr>
            <w:top w:val="none" w:sz="0" w:space="0" w:color="auto"/>
            <w:left w:val="none" w:sz="0" w:space="0" w:color="auto"/>
            <w:bottom w:val="none" w:sz="0" w:space="0" w:color="auto"/>
            <w:right w:val="none" w:sz="0" w:space="0" w:color="auto"/>
          </w:divBdr>
          <w:divsChild>
            <w:div w:id="368115780">
              <w:marLeft w:val="0"/>
              <w:marRight w:val="0"/>
              <w:marTop w:val="0"/>
              <w:marBottom w:val="0"/>
              <w:divBdr>
                <w:top w:val="none" w:sz="0" w:space="0" w:color="auto"/>
                <w:left w:val="none" w:sz="0" w:space="0" w:color="auto"/>
                <w:bottom w:val="none" w:sz="0" w:space="0" w:color="auto"/>
                <w:right w:val="none" w:sz="0" w:space="0" w:color="auto"/>
              </w:divBdr>
            </w:div>
          </w:divsChild>
        </w:div>
        <w:div w:id="1295789889">
          <w:marLeft w:val="0"/>
          <w:marRight w:val="0"/>
          <w:marTop w:val="0"/>
          <w:marBottom w:val="0"/>
          <w:divBdr>
            <w:top w:val="none" w:sz="0" w:space="0" w:color="auto"/>
            <w:left w:val="none" w:sz="0" w:space="0" w:color="auto"/>
            <w:bottom w:val="none" w:sz="0" w:space="0" w:color="auto"/>
            <w:right w:val="none" w:sz="0" w:space="0" w:color="auto"/>
          </w:divBdr>
          <w:divsChild>
            <w:div w:id="84349882">
              <w:marLeft w:val="0"/>
              <w:marRight w:val="0"/>
              <w:marTop w:val="0"/>
              <w:marBottom w:val="0"/>
              <w:divBdr>
                <w:top w:val="none" w:sz="0" w:space="0" w:color="auto"/>
                <w:left w:val="none" w:sz="0" w:space="0" w:color="auto"/>
                <w:bottom w:val="none" w:sz="0" w:space="0" w:color="auto"/>
                <w:right w:val="none" w:sz="0" w:space="0" w:color="auto"/>
              </w:divBdr>
            </w:div>
          </w:divsChild>
        </w:div>
        <w:div w:id="1422095748">
          <w:marLeft w:val="0"/>
          <w:marRight w:val="0"/>
          <w:marTop w:val="0"/>
          <w:marBottom w:val="0"/>
          <w:divBdr>
            <w:top w:val="none" w:sz="0" w:space="0" w:color="auto"/>
            <w:left w:val="none" w:sz="0" w:space="0" w:color="auto"/>
            <w:bottom w:val="none" w:sz="0" w:space="0" w:color="auto"/>
            <w:right w:val="none" w:sz="0" w:space="0" w:color="auto"/>
          </w:divBdr>
        </w:div>
        <w:div w:id="1440836736">
          <w:marLeft w:val="0"/>
          <w:marRight w:val="0"/>
          <w:marTop w:val="0"/>
          <w:marBottom w:val="0"/>
          <w:divBdr>
            <w:top w:val="none" w:sz="0" w:space="0" w:color="auto"/>
            <w:left w:val="none" w:sz="0" w:space="0" w:color="auto"/>
            <w:bottom w:val="none" w:sz="0" w:space="0" w:color="auto"/>
            <w:right w:val="none" w:sz="0" w:space="0" w:color="auto"/>
          </w:divBdr>
        </w:div>
        <w:div w:id="1731880915">
          <w:marLeft w:val="0"/>
          <w:marRight w:val="0"/>
          <w:marTop w:val="0"/>
          <w:marBottom w:val="0"/>
          <w:divBdr>
            <w:top w:val="none" w:sz="0" w:space="0" w:color="auto"/>
            <w:left w:val="none" w:sz="0" w:space="0" w:color="auto"/>
            <w:bottom w:val="none" w:sz="0" w:space="0" w:color="auto"/>
            <w:right w:val="none" w:sz="0" w:space="0" w:color="auto"/>
          </w:divBdr>
        </w:div>
      </w:divsChild>
    </w:div>
    <w:div w:id="1192036546">
      <w:bodyDiv w:val="1"/>
      <w:marLeft w:val="0"/>
      <w:marRight w:val="0"/>
      <w:marTop w:val="0"/>
      <w:marBottom w:val="0"/>
      <w:divBdr>
        <w:top w:val="none" w:sz="0" w:space="0" w:color="auto"/>
        <w:left w:val="none" w:sz="0" w:space="0" w:color="auto"/>
        <w:bottom w:val="none" w:sz="0" w:space="0" w:color="auto"/>
        <w:right w:val="none" w:sz="0" w:space="0" w:color="auto"/>
      </w:divBdr>
    </w:div>
    <w:div w:id="1193348563">
      <w:bodyDiv w:val="1"/>
      <w:marLeft w:val="0"/>
      <w:marRight w:val="0"/>
      <w:marTop w:val="0"/>
      <w:marBottom w:val="0"/>
      <w:divBdr>
        <w:top w:val="none" w:sz="0" w:space="0" w:color="auto"/>
        <w:left w:val="none" w:sz="0" w:space="0" w:color="auto"/>
        <w:bottom w:val="none" w:sz="0" w:space="0" w:color="auto"/>
        <w:right w:val="none" w:sz="0" w:space="0" w:color="auto"/>
      </w:divBdr>
      <w:divsChild>
        <w:div w:id="41755465">
          <w:marLeft w:val="0"/>
          <w:marRight w:val="0"/>
          <w:marTop w:val="0"/>
          <w:marBottom w:val="0"/>
          <w:divBdr>
            <w:top w:val="none" w:sz="0" w:space="0" w:color="auto"/>
            <w:left w:val="none" w:sz="0" w:space="0" w:color="auto"/>
            <w:bottom w:val="none" w:sz="0" w:space="0" w:color="auto"/>
            <w:right w:val="none" w:sz="0" w:space="0" w:color="auto"/>
          </w:divBdr>
          <w:divsChild>
            <w:div w:id="711880618">
              <w:marLeft w:val="0"/>
              <w:marRight w:val="0"/>
              <w:marTop w:val="0"/>
              <w:marBottom w:val="0"/>
              <w:divBdr>
                <w:top w:val="none" w:sz="0" w:space="0" w:color="auto"/>
                <w:left w:val="none" w:sz="0" w:space="0" w:color="auto"/>
                <w:bottom w:val="none" w:sz="0" w:space="0" w:color="auto"/>
                <w:right w:val="none" w:sz="0" w:space="0" w:color="auto"/>
              </w:divBdr>
            </w:div>
          </w:divsChild>
        </w:div>
        <w:div w:id="159080892">
          <w:marLeft w:val="0"/>
          <w:marRight w:val="0"/>
          <w:marTop w:val="0"/>
          <w:marBottom w:val="0"/>
          <w:divBdr>
            <w:top w:val="none" w:sz="0" w:space="0" w:color="auto"/>
            <w:left w:val="none" w:sz="0" w:space="0" w:color="auto"/>
            <w:bottom w:val="none" w:sz="0" w:space="0" w:color="auto"/>
            <w:right w:val="none" w:sz="0" w:space="0" w:color="auto"/>
          </w:divBdr>
        </w:div>
        <w:div w:id="284432074">
          <w:marLeft w:val="0"/>
          <w:marRight w:val="0"/>
          <w:marTop w:val="0"/>
          <w:marBottom w:val="0"/>
          <w:divBdr>
            <w:top w:val="none" w:sz="0" w:space="0" w:color="auto"/>
            <w:left w:val="none" w:sz="0" w:space="0" w:color="auto"/>
            <w:bottom w:val="none" w:sz="0" w:space="0" w:color="auto"/>
            <w:right w:val="none" w:sz="0" w:space="0" w:color="auto"/>
          </w:divBdr>
        </w:div>
        <w:div w:id="316232939">
          <w:marLeft w:val="0"/>
          <w:marRight w:val="0"/>
          <w:marTop w:val="0"/>
          <w:marBottom w:val="0"/>
          <w:divBdr>
            <w:top w:val="none" w:sz="0" w:space="0" w:color="auto"/>
            <w:left w:val="none" w:sz="0" w:space="0" w:color="auto"/>
            <w:bottom w:val="none" w:sz="0" w:space="0" w:color="auto"/>
            <w:right w:val="none" w:sz="0" w:space="0" w:color="auto"/>
          </w:divBdr>
        </w:div>
        <w:div w:id="397023972">
          <w:marLeft w:val="0"/>
          <w:marRight w:val="0"/>
          <w:marTop w:val="0"/>
          <w:marBottom w:val="0"/>
          <w:divBdr>
            <w:top w:val="none" w:sz="0" w:space="0" w:color="auto"/>
            <w:left w:val="none" w:sz="0" w:space="0" w:color="auto"/>
            <w:bottom w:val="none" w:sz="0" w:space="0" w:color="auto"/>
            <w:right w:val="none" w:sz="0" w:space="0" w:color="auto"/>
          </w:divBdr>
        </w:div>
        <w:div w:id="566303626">
          <w:marLeft w:val="0"/>
          <w:marRight w:val="0"/>
          <w:marTop w:val="0"/>
          <w:marBottom w:val="0"/>
          <w:divBdr>
            <w:top w:val="none" w:sz="0" w:space="0" w:color="auto"/>
            <w:left w:val="none" w:sz="0" w:space="0" w:color="auto"/>
            <w:bottom w:val="none" w:sz="0" w:space="0" w:color="auto"/>
            <w:right w:val="none" w:sz="0" w:space="0" w:color="auto"/>
          </w:divBdr>
          <w:divsChild>
            <w:div w:id="860049171">
              <w:marLeft w:val="0"/>
              <w:marRight w:val="0"/>
              <w:marTop w:val="0"/>
              <w:marBottom w:val="0"/>
              <w:divBdr>
                <w:top w:val="none" w:sz="0" w:space="0" w:color="auto"/>
                <w:left w:val="none" w:sz="0" w:space="0" w:color="auto"/>
                <w:bottom w:val="none" w:sz="0" w:space="0" w:color="auto"/>
                <w:right w:val="none" w:sz="0" w:space="0" w:color="auto"/>
              </w:divBdr>
            </w:div>
          </w:divsChild>
        </w:div>
        <w:div w:id="581574266">
          <w:marLeft w:val="0"/>
          <w:marRight w:val="0"/>
          <w:marTop w:val="300"/>
          <w:marBottom w:val="0"/>
          <w:divBdr>
            <w:top w:val="none" w:sz="0" w:space="0" w:color="auto"/>
            <w:left w:val="none" w:sz="0" w:space="0" w:color="auto"/>
            <w:bottom w:val="none" w:sz="0" w:space="0" w:color="auto"/>
            <w:right w:val="none" w:sz="0" w:space="0" w:color="auto"/>
          </w:divBdr>
          <w:divsChild>
            <w:div w:id="745608614">
              <w:marLeft w:val="0"/>
              <w:marRight w:val="0"/>
              <w:marTop w:val="0"/>
              <w:marBottom w:val="0"/>
              <w:divBdr>
                <w:top w:val="none" w:sz="0" w:space="0" w:color="auto"/>
                <w:left w:val="none" w:sz="0" w:space="0" w:color="auto"/>
                <w:bottom w:val="none" w:sz="0" w:space="0" w:color="auto"/>
                <w:right w:val="none" w:sz="0" w:space="0" w:color="auto"/>
              </w:divBdr>
              <w:divsChild>
                <w:div w:id="1151796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970820">
          <w:marLeft w:val="0"/>
          <w:marRight w:val="0"/>
          <w:marTop w:val="0"/>
          <w:marBottom w:val="0"/>
          <w:divBdr>
            <w:top w:val="none" w:sz="0" w:space="0" w:color="auto"/>
            <w:left w:val="none" w:sz="0" w:space="0" w:color="auto"/>
            <w:bottom w:val="none" w:sz="0" w:space="0" w:color="auto"/>
            <w:right w:val="none" w:sz="0" w:space="0" w:color="auto"/>
          </w:divBdr>
        </w:div>
        <w:div w:id="774636605">
          <w:marLeft w:val="0"/>
          <w:marRight w:val="0"/>
          <w:marTop w:val="0"/>
          <w:marBottom w:val="0"/>
          <w:divBdr>
            <w:top w:val="none" w:sz="0" w:space="0" w:color="auto"/>
            <w:left w:val="none" w:sz="0" w:space="0" w:color="auto"/>
            <w:bottom w:val="none" w:sz="0" w:space="0" w:color="auto"/>
            <w:right w:val="none" w:sz="0" w:space="0" w:color="auto"/>
          </w:divBdr>
        </w:div>
        <w:div w:id="813184925">
          <w:marLeft w:val="0"/>
          <w:marRight w:val="0"/>
          <w:marTop w:val="0"/>
          <w:marBottom w:val="0"/>
          <w:divBdr>
            <w:top w:val="none" w:sz="0" w:space="0" w:color="auto"/>
            <w:left w:val="none" w:sz="0" w:space="0" w:color="auto"/>
            <w:bottom w:val="none" w:sz="0" w:space="0" w:color="auto"/>
            <w:right w:val="none" w:sz="0" w:space="0" w:color="auto"/>
          </w:divBdr>
        </w:div>
        <w:div w:id="920139655">
          <w:marLeft w:val="0"/>
          <w:marRight w:val="0"/>
          <w:marTop w:val="0"/>
          <w:marBottom w:val="0"/>
          <w:divBdr>
            <w:top w:val="none" w:sz="0" w:space="0" w:color="auto"/>
            <w:left w:val="none" w:sz="0" w:space="0" w:color="auto"/>
            <w:bottom w:val="none" w:sz="0" w:space="0" w:color="auto"/>
            <w:right w:val="none" w:sz="0" w:space="0" w:color="auto"/>
          </w:divBdr>
          <w:divsChild>
            <w:div w:id="1537547287">
              <w:marLeft w:val="0"/>
              <w:marRight w:val="0"/>
              <w:marTop w:val="0"/>
              <w:marBottom w:val="0"/>
              <w:divBdr>
                <w:top w:val="none" w:sz="0" w:space="0" w:color="auto"/>
                <w:left w:val="none" w:sz="0" w:space="0" w:color="auto"/>
                <w:bottom w:val="none" w:sz="0" w:space="0" w:color="auto"/>
                <w:right w:val="none" w:sz="0" w:space="0" w:color="auto"/>
              </w:divBdr>
            </w:div>
          </w:divsChild>
        </w:div>
        <w:div w:id="928346875">
          <w:marLeft w:val="0"/>
          <w:marRight w:val="0"/>
          <w:marTop w:val="0"/>
          <w:marBottom w:val="0"/>
          <w:divBdr>
            <w:top w:val="none" w:sz="0" w:space="0" w:color="auto"/>
            <w:left w:val="none" w:sz="0" w:space="0" w:color="auto"/>
            <w:bottom w:val="none" w:sz="0" w:space="0" w:color="auto"/>
            <w:right w:val="none" w:sz="0" w:space="0" w:color="auto"/>
          </w:divBdr>
          <w:divsChild>
            <w:div w:id="1046563953">
              <w:marLeft w:val="0"/>
              <w:marRight w:val="0"/>
              <w:marTop w:val="0"/>
              <w:marBottom w:val="0"/>
              <w:divBdr>
                <w:top w:val="none" w:sz="0" w:space="0" w:color="auto"/>
                <w:left w:val="none" w:sz="0" w:space="0" w:color="auto"/>
                <w:bottom w:val="none" w:sz="0" w:space="0" w:color="auto"/>
                <w:right w:val="none" w:sz="0" w:space="0" w:color="auto"/>
              </w:divBdr>
            </w:div>
          </w:divsChild>
        </w:div>
        <w:div w:id="1113553610">
          <w:marLeft w:val="0"/>
          <w:marRight w:val="0"/>
          <w:marTop w:val="300"/>
          <w:marBottom w:val="0"/>
          <w:divBdr>
            <w:top w:val="none" w:sz="0" w:space="0" w:color="auto"/>
            <w:left w:val="none" w:sz="0" w:space="0" w:color="auto"/>
            <w:bottom w:val="none" w:sz="0" w:space="0" w:color="auto"/>
            <w:right w:val="none" w:sz="0" w:space="0" w:color="auto"/>
          </w:divBdr>
          <w:divsChild>
            <w:div w:id="544028170">
              <w:marLeft w:val="0"/>
              <w:marRight w:val="0"/>
              <w:marTop w:val="0"/>
              <w:marBottom w:val="0"/>
              <w:divBdr>
                <w:top w:val="none" w:sz="0" w:space="0" w:color="auto"/>
                <w:left w:val="none" w:sz="0" w:space="0" w:color="auto"/>
                <w:bottom w:val="none" w:sz="0" w:space="0" w:color="auto"/>
                <w:right w:val="none" w:sz="0" w:space="0" w:color="auto"/>
              </w:divBdr>
              <w:divsChild>
                <w:div w:id="1023094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452146">
          <w:marLeft w:val="0"/>
          <w:marRight w:val="0"/>
          <w:marTop w:val="300"/>
          <w:marBottom w:val="0"/>
          <w:divBdr>
            <w:top w:val="none" w:sz="0" w:space="0" w:color="auto"/>
            <w:left w:val="none" w:sz="0" w:space="0" w:color="auto"/>
            <w:bottom w:val="none" w:sz="0" w:space="0" w:color="auto"/>
            <w:right w:val="none" w:sz="0" w:space="0" w:color="auto"/>
          </w:divBdr>
        </w:div>
        <w:div w:id="1256279427">
          <w:marLeft w:val="0"/>
          <w:marRight w:val="0"/>
          <w:marTop w:val="300"/>
          <w:marBottom w:val="0"/>
          <w:divBdr>
            <w:top w:val="none" w:sz="0" w:space="0" w:color="auto"/>
            <w:left w:val="none" w:sz="0" w:space="0" w:color="auto"/>
            <w:bottom w:val="none" w:sz="0" w:space="0" w:color="auto"/>
            <w:right w:val="none" w:sz="0" w:space="0" w:color="auto"/>
          </w:divBdr>
          <w:divsChild>
            <w:div w:id="1652903316">
              <w:marLeft w:val="0"/>
              <w:marRight w:val="0"/>
              <w:marTop w:val="0"/>
              <w:marBottom w:val="0"/>
              <w:divBdr>
                <w:top w:val="none" w:sz="0" w:space="0" w:color="auto"/>
                <w:left w:val="none" w:sz="0" w:space="0" w:color="auto"/>
                <w:bottom w:val="none" w:sz="0" w:space="0" w:color="auto"/>
                <w:right w:val="none" w:sz="0" w:space="0" w:color="auto"/>
              </w:divBdr>
              <w:divsChild>
                <w:div w:id="809369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041256">
          <w:marLeft w:val="0"/>
          <w:marRight w:val="0"/>
          <w:marTop w:val="0"/>
          <w:marBottom w:val="0"/>
          <w:divBdr>
            <w:top w:val="none" w:sz="0" w:space="0" w:color="auto"/>
            <w:left w:val="none" w:sz="0" w:space="0" w:color="auto"/>
            <w:bottom w:val="none" w:sz="0" w:space="0" w:color="auto"/>
            <w:right w:val="none" w:sz="0" w:space="0" w:color="auto"/>
          </w:divBdr>
        </w:div>
      </w:divsChild>
    </w:div>
    <w:div w:id="1194270870">
      <w:bodyDiv w:val="1"/>
      <w:marLeft w:val="0"/>
      <w:marRight w:val="0"/>
      <w:marTop w:val="0"/>
      <w:marBottom w:val="0"/>
      <w:divBdr>
        <w:top w:val="none" w:sz="0" w:space="0" w:color="auto"/>
        <w:left w:val="none" w:sz="0" w:space="0" w:color="auto"/>
        <w:bottom w:val="none" w:sz="0" w:space="0" w:color="auto"/>
        <w:right w:val="none" w:sz="0" w:space="0" w:color="auto"/>
      </w:divBdr>
      <w:divsChild>
        <w:div w:id="2901386">
          <w:marLeft w:val="0"/>
          <w:marRight w:val="0"/>
          <w:marTop w:val="300"/>
          <w:marBottom w:val="0"/>
          <w:divBdr>
            <w:top w:val="none" w:sz="0" w:space="0" w:color="auto"/>
            <w:left w:val="none" w:sz="0" w:space="0" w:color="auto"/>
            <w:bottom w:val="none" w:sz="0" w:space="0" w:color="auto"/>
            <w:right w:val="none" w:sz="0" w:space="0" w:color="auto"/>
          </w:divBdr>
          <w:divsChild>
            <w:div w:id="315569576">
              <w:marLeft w:val="0"/>
              <w:marRight w:val="0"/>
              <w:marTop w:val="0"/>
              <w:marBottom w:val="0"/>
              <w:divBdr>
                <w:top w:val="none" w:sz="0" w:space="0" w:color="auto"/>
                <w:left w:val="none" w:sz="0" w:space="0" w:color="auto"/>
                <w:bottom w:val="none" w:sz="0" w:space="0" w:color="auto"/>
                <w:right w:val="none" w:sz="0" w:space="0" w:color="auto"/>
              </w:divBdr>
            </w:div>
          </w:divsChild>
        </w:div>
        <w:div w:id="12533333">
          <w:marLeft w:val="0"/>
          <w:marRight w:val="0"/>
          <w:marTop w:val="0"/>
          <w:marBottom w:val="0"/>
          <w:divBdr>
            <w:top w:val="none" w:sz="0" w:space="0" w:color="auto"/>
            <w:left w:val="none" w:sz="0" w:space="0" w:color="auto"/>
            <w:bottom w:val="none" w:sz="0" w:space="0" w:color="auto"/>
            <w:right w:val="none" w:sz="0" w:space="0" w:color="auto"/>
          </w:divBdr>
          <w:divsChild>
            <w:div w:id="452872330">
              <w:marLeft w:val="0"/>
              <w:marRight w:val="0"/>
              <w:marTop w:val="0"/>
              <w:marBottom w:val="0"/>
              <w:divBdr>
                <w:top w:val="none" w:sz="0" w:space="0" w:color="auto"/>
                <w:left w:val="none" w:sz="0" w:space="0" w:color="auto"/>
                <w:bottom w:val="none" w:sz="0" w:space="0" w:color="auto"/>
                <w:right w:val="none" w:sz="0" w:space="0" w:color="auto"/>
              </w:divBdr>
            </w:div>
          </w:divsChild>
        </w:div>
        <w:div w:id="157692878">
          <w:marLeft w:val="0"/>
          <w:marRight w:val="0"/>
          <w:marTop w:val="0"/>
          <w:marBottom w:val="0"/>
          <w:divBdr>
            <w:top w:val="none" w:sz="0" w:space="0" w:color="auto"/>
            <w:left w:val="none" w:sz="0" w:space="0" w:color="auto"/>
            <w:bottom w:val="none" w:sz="0" w:space="0" w:color="auto"/>
            <w:right w:val="none" w:sz="0" w:space="0" w:color="auto"/>
          </w:divBdr>
        </w:div>
        <w:div w:id="396130547">
          <w:marLeft w:val="0"/>
          <w:marRight w:val="0"/>
          <w:marTop w:val="0"/>
          <w:marBottom w:val="0"/>
          <w:divBdr>
            <w:top w:val="none" w:sz="0" w:space="0" w:color="auto"/>
            <w:left w:val="none" w:sz="0" w:space="0" w:color="auto"/>
            <w:bottom w:val="none" w:sz="0" w:space="0" w:color="auto"/>
            <w:right w:val="none" w:sz="0" w:space="0" w:color="auto"/>
          </w:divBdr>
          <w:divsChild>
            <w:div w:id="574628263">
              <w:marLeft w:val="0"/>
              <w:marRight w:val="0"/>
              <w:marTop w:val="0"/>
              <w:marBottom w:val="0"/>
              <w:divBdr>
                <w:top w:val="none" w:sz="0" w:space="0" w:color="auto"/>
                <w:left w:val="none" w:sz="0" w:space="0" w:color="auto"/>
                <w:bottom w:val="none" w:sz="0" w:space="0" w:color="auto"/>
                <w:right w:val="none" w:sz="0" w:space="0" w:color="auto"/>
              </w:divBdr>
            </w:div>
          </w:divsChild>
        </w:div>
        <w:div w:id="444927811">
          <w:marLeft w:val="0"/>
          <w:marRight w:val="0"/>
          <w:marTop w:val="0"/>
          <w:marBottom w:val="0"/>
          <w:divBdr>
            <w:top w:val="none" w:sz="0" w:space="0" w:color="auto"/>
            <w:left w:val="none" w:sz="0" w:space="0" w:color="auto"/>
            <w:bottom w:val="none" w:sz="0" w:space="0" w:color="auto"/>
            <w:right w:val="none" w:sz="0" w:space="0" w:color="auto"/>
          </w:divBdr>
        </w:div>
        <w:div w:id="455366992">
          <w:marLeft w:val="0"/>
          <w:marRight w:val="0"/>
          <w:marTop w:val="300"/>
          <w:marBottom w:val="0"/>
          <w:divBdr>
            <w:top w:val="none" w:sz="0" w:space="0" w:color="auto"/>
            <w:left w:val="none" w:sz="0" w:space="0" w:color="auto"/>
            <w:bottom w:val="none" w:sz="0" w:space="0" w:color="auto"/>
            <w:right w:val="none" w:sz="0" w:space="0" w:color="auto"/>
          </w:divBdr>
          <w:divsChild>
            <w:div w:id="193228425">
              <w:marLeft w:val="0"/>
              <w:marRight w:val="0"/>
              <w:marTop w:val="0"/>
              <w:marBottom w:val="0"/>
              <w:divBdr>
                <w:top w:val="none" w:sz="0" w:space="0" w:color="auto"/>
                <w:left w:val="none" w:sz="0" w:space="0" w:color="auto"/>
                <w:bottom w:val="none" w:sz="0" w:space="0" w:color="auto"/>
                <w:right w:val="none" w:sz="0" w:space="0" w:color="auto"/>
              </w:divBdr>
            </w:div>
          </w:divsChild>
        </w:div>
        <w:div w:id="536704714">
          <w:marLeft w:val="0"/>
          <w:marRight w:val="0"/>
          <w:marTop w:val="300"/>
          <w:marBottom w:val="0"/>
          <w:divBdr>
            <w:top w:val="none" w:sz="0" w:space="0" w:color="auto"/>
            <w:left w:val="none" w:sz="0" w:space="0" w:color="auto"/>
            <w:bottom w:val="none" w:sz="0" w:space="0" w:color="auto"/>
            <w:right w:val="none" w:sz="0" w:space="0" w:color="auto"/>
          </w:divBdr>
          <w:divsChild>
            <w:div w:id="1028025356">
              <w:marLeft w:val="0"/>
              <w:marRight w:val="0"/>
              <w:marTop w:val="0"/>
              <w:marBottom w:val="0"/>
              <w:divBdr>
                <w:top w:val="none" w:sz="0" w:space="0" w:color="auto"/>
                <w:left w:val="none" w:sz="0" w:space="0" w:color="auto"/>
                <w:bottom w:val="none" w:sz="0" w:space="0" w:color="auto"/>
                <w:right w:val="none" w:sz="0" w:space="0" w:color="auto"/>
              </w:divBdr>
            </w:div>
          </w:divsChild>
        </w:div>
        <w:div w:id="551188161">
          <w:marLeft w:val="0"/>
          <w:marRight w:val="0"/>
          <w:marTop w:val="0"/>
          <w:marBottom w:val="0"/>
          <w:divBdr>
            <w:top w:val="none" w:sz="0" w:space="0" w:color="auto"/>
            <w:left w:val="none" w:sz="0" w:space="0" w:color="auto"/>
            <w:bottom w:val="none" w:sz="0" w:space="0" w:color="auto"/>
            <w:right w:val="none" w:sz="0" w:space="0" w:color="auto"/>
          </w:divBdr>
        </w:div>
        <w:div w:id="658968572">
          <w:marLeft w:val="0"/>
          <w:marRight w:val="0"/>
          <w:marTop w:val="0"/>
          <w:marBottom w:val="0"/>
          <w:divBdr>
            <w:top w:val="none" w:sz="0" w:space="0" w:color="auto"/>
            <w:left w:val="none" w:sz="0" w:space="0" w:color="auto"/>
            <w:bottom w:val="none" w:sz="0" w:space="0" w:color="auto"/>
            <w:right w:val="none" w:sz="0" w:space="0" w:color="auto"/>
          </w:divBdr>
        </w:div>
        <w:div w:id="697967405">
          <w:marLeft w:val="0"/>
          <w:marRight w:val="0"/>
          <w:marTop w:val="300"/>
          <w:marBottom w:val="0"/>
          <w:divBdr>
            <w:top w:val="none" w:sz="0" w:space="0" w:color="auto"/>
            <w:left w:val="none" w:sz="0" w:space="0" w:color="auto"/>
            <w:bottom w:val="none" w:sz="0" w:space="0" w:color="auto"/>
            <w:right w:val="none" w:sz="0" w:space="0" w:color="auto"/>
          </w:divBdr>
          <w:divsChild>
            <w:div w:id="1616327157">
              <w:marLeft w:val="0"/>
              <w:marRight w:val="0"/>
              <w:marTop w:val="0"/>
              <w:marBottom w:val="0"/>
              <w:divBdr>
                <w:top w:val="none" w:sz="0" w:space="0" w:color="auto"/>
                <w:left w:val="none" w:sz="0" w:space="0" w:color="auto"/>
                <w:bottom w:val="none" w:sz="0" w:space="0" w:color="auto"/>
                <w:right w:val="none" w:sz="0" w:space="0" w:color="auto"/>
              </w:divBdr>
              <w:divsChild>
                <w:div w:id="169037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364630">
          <w:marLeft w:val="0"/>
          <w:marRight w:val="0"/>
          <w:marTop w:val="0"/>
          <w:marBottom w:val="0"/>
          <w:divBdr>
            <w:top w:val="none" w:sz="0" w:space="0" w:color="auto"/>
            <w:left w:val="none" w:sz="0" w:space="0" w:color="auto"/>
            <w:bottom w:val="none" w:sz="0" w:space="0" w:color="auto"/>
            <w:right w:val="none" w:sz="0" w:space="0" w:color="auto"/>
          </w:divBdr>
          <w:divsChild>
            <w:div w:id="990862595">
              <w:marLeft w:val="0"/>
              <w:marRight w:val="0"/>
              <w:marTop w:val="0"/>
              <w:marBottom w:val="0"/>
              <w:divBdr>
                <w:top w:val="none" w:sz="0" w:space="0" w:color="auto"/>
                <w:left w:val="none" w:sz="0" w:space="0" w:color="auto"/>
                <w:bottom w:val="none" w:sz="0" w:space="0" w:color="auto"/>
                <w:right w:val="none" w:sz="0" w:space="0" w:color="auto"/>
              </w:divBdr>
            </w:div>
          </w:divsChild>
        </w:div>
        <w:div w:id="1462570881">
          <w:marLeft w:val="0"/>
          <w:marRight w:val="0"/>
          <w:marTop w:val="0"/>
          <w:marBottom w:val="0"/>
          <w:divBdr>
            <w:top w:val="none" w:sz="0" w:space="0" w:color="auto"/>
            <w:left w:val="none" w:sz="0" w:space="0" w:color="auto"/>
            <w:bottom w:val="none" w:sz="0" w:space="0" w:color="auto"/>
            <w:right w:val="none" w:sz="0" w:space="0" w:color="auto"/>
          </w:divBdr>
          <w:divsChild>
            <w:div w:id="272396548">
              <w:marLeft w:val="0"/>
              <w:marRight w:val="0"/>
              <w:marTop w:val="0"/>
              <w:marBottom w:val="0"/>
              <w:divBdr>
                <w:top w:val="none" w:sz="0" w:space="0" w:color="auto"/>
                <w:left w:val="none" w:sz="0" w:space="0" w:color="auto"/>
                <w:bottom w:val="none" w:sz="0" w:space="0" w:color="auto"/>
                <w:right w:val="none" w:sz="0" w:space="0" w:color="auto"/>
              </w:divBdr>
            </w:div>
          </w:divsChild>
        </w:div>
        <w:div w:id="1544707977">
          <w:marLeft w:val="0"/>
          <w:marRight w:val="0"/>
          <w:marTop w:val="0"/>
          <w:marBottom w:val="0"/>
          <w:divBdr>
            <w:top w:val="none" w:sz="0" w:space="0" w:color="auto"/>
            <w:left w:val="none" w:sz="0" w:space="0" w:color="auto"/>
            <w:bottom w:val="none" w:sz="0" w:space="0" w:color="auto"/>
            <w:right w:val="none" w:sz="0" w:space="0" w:color="auto"/>
          </w:divBdr>
        </w:div>
        <w:div w:id="1622376393">
          <w:marLeft w:val="0"/>
          <w:marRight w:val="0"/>
          <w:marTop w:val="0"/>
          <w:marBottom w:val="0"/>
          <w:divBdr>
            <w:top w:val="none" w:sz="0" w:space="0" w:color="auto"/>
            <w:left w:val="none" w:sz="0" w:space="0" w:color="auto"/>
            <w:bottom w:val="none" w:sz="0" w:space="0" w:color="auto"/>
            <w:right w:val="none" w:sz="0" w:space="0" w:color="auto"/>
          </w:divBdr>
        </w:div>
        <w:div w:id="1664508916">
          <w:marLeft w:val="0"/>
          <w:marRight w:val="0"/>
          <w:marTop w:val="0"/>
          <w:marBottom w:val="0"/>
          <w:divBdr>
            <w:top w:val="none" w:sz="0" w:space="0" w:color="auto"/>
            <w:left w:val="none" w:sz="0" w:space="0" w:color="auto"/>
            <w:bottom w:val="none" w:sz="0" w:space="0" w:color="auto"/>
            <w:right w:val="none" w:sz="0" w:space="0" w:color="auto"/>
          </w:divBdr>
        </w:div>
      </w:divsChild>
    </w:div>
    <w:div w:id="1194540859">
      <w:bodyDiv w:val="1"/>
      <w:marLeft w:val="0"/>
      <w:marRight w:val="0"/>
      <w:marTop w:val="0"/>
      <w:marBottom w:val="0"/>
      <w:divBdr>
        <w:top w:val="none" w:sz="0" w:space="0" w:color="auto"/>
        <w:left w:val="none" w:sz="0" w:space="0" w:color="auto"/>
        <w:bottom w:val="none" w:sz="0" w:space="0" w:color="auto"/>
        <w:right w:val="none" w:sz="0" w:space="0" w:color="auto"/>
      </w:divBdr>
    </w:div>
    <w:div w:id="1196309414">
      <w:bodyDiv w:val="1"/>
      <w:marLeft w:val="0"/>
      <w:marRight w:val="0"/>
      <w:marTop w:val="0"/>
      <w:marBottom w:val="0"/>
      <w:divBdr>
        <w:top w:val="none" w:sz="0" w:space="0" w:color="auto"/>
        <w:left w:val="none" w:sz="0" w:space="0" w:color="auto"/>
        <w:bottom w:val="none" w:sz="0" w:space="0" w:color="auto"/>
        <w:right w:val="none" w:sz="0" w:space="0" w:color="auto"/>
      </w:divBdr>
      <w:divsChild>
        <w:div w:id="8528567">
          <w:marLeft w:val="0"/>
          <w:marRight w:val="0"/>
          <w:marTop w:val="0"/>
          <w:marBottom w:val="0"/>
          <w:divBdr>
            <w:top w:val="none" w:sz="0" w:space="0" w:color="auto"/>
            <w:left w:val="none" w:sz="0" w:space="0" w:color="auto"/>
            <w:bottom w:val="none" w:sz="0" w:space="0" w:color="auto"/>
            <w:right w:val="none" w:sz="0" w:space="0" w:color="auto"/>
          </w:divBdr>
        </w:div>
        <w:div w:id="20211710">
          <w:marLeft w:val="0"/>
          <w:marRight w:val="0"/>
          <w:marTop w:val="0"/>
          <w:marBottom w:val="0"/>
          <w:divBdr>
            <w:top w:val="none" w:sz="0" w:space="0" w:color="auto"/>
            <w:left w:val="none" w:sz="0" w:space="0" w:color="auto"/>
            <w:bottom w:val="none" w:sz="0" w:space="0" w:color="auto"/>
            <w:right w:val="none" w:sz="0" w:space="0" w:color="auto"/>
          </w:divBdr>
          <w:divsChild>
            <w:div w:id="1671133800">
              <w:marLeft w:val="0"/>
              <w:marRight w:val="0"/>
              <w:marTop w:val="0"/>
              <w:marBottom w:val="0"/>
              <w:divBdr>
                <w:top w:val="none" w:sz="0" w:space="0" w:color="auto"/>
                <w:left w:val="none" w:sz="0" w:space="0" w:color="auto"/>
                <w:bottom w:val="none" w:sz="0" w:space="0" w:color="auto"/>
                <w:right w:val="none" w:sz="0" w:space="0" w:color="auto"/>
              </w:divBdr>
            </w:div>
          </w:divsChild>
        </w:div>
        <w:div w:id="173492855">
          <w:marLeft w:val="0"/>
          <w:marRight w:val="0"/>
          <w:marTop w:val="0"/>
          <w:marBottom w:val="0"/>
          <w:divBdr>
            <w:top w:val="none" w:sz="0" w:space="0" w:color="auto"/>
            <w:left w:val="none" w:sz="0" w:space="0" w:color="auto"/>
            <w:bottom w:val="none" w:sz="0" w:space="0" w:color="auto"/>
            <w:right w:val="none" w:sz="0" w:space="0" w:color="auto"/>
          </w:divBdr>
          <w:divsChild>
            <w:div w:id="501045828">
              <w:marLeft w:val="0"/>
              <w:marRight w:val="0"/>
              <w:marTop w:val="0"/>
              <w:marBottom w:val="0"/>
              <w:divBdr>
                <w:top w:val="none" w:sz="0" w:space="0" w:color="auto"/>
                <w:left w:val="none" w:sz="0" w:space="0" w:color="auto"/>
                <w:bottom w:val="none" w:sz="0" w:space="0" w:color="auto"/>
                <w:right w:val="none" w:sz="0" w:space="0" w:color="auto"/>
              </w:divBdr>
            </w:div>
          </w:divsChild>
        </w:div>
        <w:div w:id="426659000">
          <w:marLeft w:val="0"/>
          <w:marRight w:val="0"/>
          <w:marTop w:val="0"/>
          <w:marBottom w:val="0"/>
          <w:divBdr>
            <w:top w:val="none" w:sz="0" w:space="0" w:color="auto"/>
            <w:left w:val="none" w:sz="0" w:space="0" w:color="auto"/>
            <w:bottom w:val="none" w:sz="0" w:space="0" w:color="auto"/>
            <w:right w:val="none" w:sz="0" w:space="0" w:color="auto"/>
          </w:divBdr>
          <w:divsChild>
            <w:div w:id="951280444">
              <w:marLeft w:val="0"/>
              <w:marRight w:val="0"/>
              <w:marTop w:val="0"/>
              <w:marBottom w:val="0"/>
              <w:divBdr>
                <w:top w:val="none" w:sz="0" w:space="0" w:color="auto"/>
                <w:left w:val="none" w:sz="0" w:space="0" w:color="auto"/>
                <w:bottom w:val="none" w:sz="0" w:space="0" w:color="auto"/>
                <w:right w:val="none" w:sz="0" w:space="0" w:color="auto"/>
              </w:divBdr>
            </w:div>
          </w:divsChild>
        </w:div>
        <w:div w:id="610671825">
          <w:marLeft w:val="0"/>
          <w:marRight w:val="0"/>
          <w:marTop w:val="0"/>
          <w:marBottom w:val="0"/>
          <w:divBdr>
            <w:top w:val="none" w:sz="0" w:space="0" w:color="auto"/>
            <w:left w:val="none" w:sz="0" w:space="0" w:color="auto"/>
            <w:bottom w:val="none" w:sz="0" w:space="0" w:color="auto"/>
            <w:right w:val="none" w:sz="0" w:space="0" w:color="auto"/>
          </w:divBdr>
        </w:div>
        <w:div w:id="722098196">
          <w:marLeft w:val="0"/>
          <w:marRight w:val="0"/>
          <w:marTop w:val="0"/>
          <w:marBottom w:val="0"/>
          <w:divBdr>
            <w:top w:val="none" w:sz="0" w:space="0" w:color="auto"/>
            <w:left w:val="none" w:sz="0" w:space="0" w:color="auto"/>
            <w:bottom w:val="none" w:sz="0" w:space="0" w:color="auto"/>
            <w:right w:val="none" w:sz="0" w:space="0" w:color="auto"/>
          </w:divBdr>
          <w:divsChild>
            <w:div w:id="345864812">
              <w:marLeft w:val="0"/>
              <w:marRight w:val="0"/>
              <w:marTop w:val="0"/>
              <w:marBottom w:val="0"/>
              <w:divBdr>
                <w:top w:val="none" w:sz="0" w:space="0" w:color="auto"/>
                <w:left w:val="none" w:sz="0" w:space="0" w:color="auto"/>
                <w:bottom w:val="none" w:sz="0" w:space="0" w:color="auto"/>
                <w:right w:val="none" w:sz="0" w:space="0" w:color="auto"/>
              </w:divBdr>
            </w:div>
          </w:divsChild>
        </w:div>
        <w:div w:id="732890850">
          <w:marLeft w:val="0"/>
          <w:marRight w:val="0"/>
          <w:marTop w:val="0"/>
          <w:marBottom w:val="0"/>
          <w:divBdr>
            <w:top w:val="none" w:sz="0" w:space="0" w:color="auto"/>
            <w:left w:val="none" w:sz="0" w:space="0" w:color="auto"/>
            <w:bottom w:val="none" w:sz="0" w:space="0" w:color="auto"/>
            <w:right w:val="none" w:sz="0" w:space="0" w:color="auto"/>
          </w:divBdr>
        </w:div>
        <w:div w:id="795637498">
          <w:marLeft w:val="0"/>
          <w:marRight w:val="0"/>
          <w:marTop w:val="300"/>
          <w:marBottom w:val="0"/>
          <w:divBdr>
            <w:top w:val="none" w:sz="0" w:space="0" w:color="auto"/>
            <w:left w:val="none" w:sz="0" w:space="0" w:color="auto"/>
            <w:bottom w:val="none" w:sz="0" w:space="0" w:color="auto"/>
            <w:right w:val="none" w:sz="0" w:space="0" w:color="auto"/>
          </w:divBdr>
          <w:divsChild>
            <w:div w:id="870265260">
              <w:marLeft w:val="0"/>
              <w:marRight w:val="0"/>
              <w:marTop w:val="0"/>
              <w:marBottom w:val="0"/>
              <w:divBdr>
                <w:top w:val="none" w:sz="0" w:space="0" w:color="auto"/>
                <w:left w:val="none" w:sz="0" w:space="0" w:color="auto"/>
                <w:bottom w:val="none" w:sz="0" w:space="0" w:color="auto"/>
                <w:right w:val="none" w:sz="0" w:space="0" w:color="auto"/>
              </w:divBdr>
            </w:div>
          </w:divsChild>
        </w:div>
        <w:div w:id="820539932">
          <w:marLeft w:val="0"/>
          <w:marRight w:val="0"/>
          <w:marTop w:val="0"/>
          <w:marBottom w:val="0"/>
          <w:divBdr>
            <w:top w:val="none" w:sz="0" w:space="0" w:color="auto"/>
            <w:left w:val="none" w:sz="0" w:space="0" w:color="auto"/>
            <w:bottom w:val="none" w:sz="0" w:space="0" w:color="auto"/>
            <w:right w:val="none" w:sz="0" w:space="0" w:color="auto"/>
          </w:divBdr>
        </w:div>
        <w:div w:id="896746451">
          <w:marLeft w:val="0"/>
          <w:marRight w:val="0"/>
          <w:marTop w:val="0"/>
          <w:marBottom w:val="0"/>
          <w:divBdr>
            <w:top w:val="none" w:sz="0" w:space="0" w:color="auto"/>
            <w:left w:val="none" w:sz="0" w:space="0" w:color="auto"/>
            <w:bottom w:val="none" w:sz="0" w:space="0" w:color="auto"/>
            <w:right w:val="none" w:sz="0" w:space="0" w:color="auto"/>
          </w:divBdr>
        </w:div>
        <w:div w:id="1001591443">
          <w:marLeft w:val="0"/>
          <w:marRight w:val="0"/>
          <w:marTop w:val="0"/>
          <w:marBottom w:val="0"/>
          <w:divBdr>
            <w:top w:val="none" w:sz="0" w:space="0" w:color="auto"/>
            <w:left w:val="none" w:sz="0" w:space="0" w:color="auto"/>
            <w:bottom w:val="none" w:sz="0" w:space="0" w:color="auto"/>
            <w:right w:val="none" w:sz="0" w:space="0" w:color="auto"/>
          </w:divBdr>
          <w:divsChild>
            <w:div w:id="5207350">
              <w:marLeft w:val="0"/>
              <w:marRight w:val="0"/>
              <w:marTop w:val="0"/>
              <w:marBottom w:val="0"/>
              <w:divBdr>
                <w:top w:val="none" w:sz="0" w:space="0" w:color="auto"/>
                <w:left w:val="none" w:sz="0" w:space="0" w:color="auto"/>
                <w:bottom w:val="none" w:sz="0" w:space="0" w:color="auto"/>
                <w:right w:val="none" w:sz="0" w:space="0" w:color="auto"/>
              </w:divBdr>
            </w:div>
          </w:divsChild>
        </w:div>
        <w:div w:id="1149786837">
          <w:marLeft w:val="0"/>
          <w:marRight w:val="0"/>
          <w:marTop w:val="300"/>
          <w:marBottom w:val="0"/>
          <w:divBdr>
            <w:top w:val="none" w:sz="0" w:space="0" w:color="auto"/>
            <w:left w:val="none" w:sz="0" w:space="0" w:color="auto"/>
            <w:bottom w:val="none" w:sz="0" w:space="0" w:color="auto"/>
            <w:right w:val="none" w:sz="0" w:space="0" w:color="auto"/>
          </w:divBdr>
        </w:div>
        <w:div w:id="1246768437">
          <w:marLeft w:val="0"/>
          <w:marRight w:val="0"/>
          <w:marTop w:val="0"/>
          <w:marBottom w:val="0"/>
          <w:divBdr>
            <w:top w:val="none" w:sz="0" w:space="0" w:color="auto"/>
            <w:left w:val="none" w:sz="0" w:space="0" w:color="auto"/>
            <w:bottom w:val="none" w:sz="0" w:space="0" w:color="auto"/>
            <w:right w:val="none" w:sz="0" w:space="0" w:color="auto"/>
          </w:divBdr>
          <w:divsChild>
            <w:div w:id="1663583125">
              <w:marLeft w:val="0"/>
              <w:marRight w:val="0"/>
              <w:marTop w:val="0"/>
              <w:marBottom w:val="0"/>
              <w:divBdr>
                <w:top w:val="none" w:sz="0" w:space="0" w:color="auto"/>
                <w:left w:val="none" w:sz="0" w:space="0" w:color="auto"/>
                <w:bottom w:val="none" w:sz="0" w:space="0" w:color="auto"/>
                <w:right w:val="none" w:sz="0" w:space="0" w:color="auto"/>
              </w:divBdr>
            </w:div>
          </w:divsChild>
        </w:div>
        <w:div w:id="1496995678">
          <w:marLeft w:val="0"/>
          <w:marRight w:val="0"/>
          <w:marTop w:val="0"/>
          <w:marBottom w:val="0"/>
          <w:divBdr>
            <w:top w:val="none" w:sz="0" w:space="0" w:color="auto"/>
            <w:left w:val="none" w:sz="0" w:space="0" w:color="auto"/>
            <w:bottom w:val="none" w:sz="0" w:space="0" w:color="auto"/>
            <w:right w:val="none" w:sz="0" w:space="0" w:color="auto"/>
          </w:divBdr>
        </w:div>
        <w:div w:id="1629242764">
          <w:marLeft w:val="0"/>
          <w:marRight w:val="0"/>
          <w:marTop w:val="300"/>
          <w:marBottom w:val="0"/>
          <w:divBdr>
            <w:top w:val="none" w:sz="0" w:space="0" w:color="auto"/>
            <w:left w:val="none" w:sz="0" w:space="0" w:color="auto"/>
            <w:bottom w:val="none" w:sz="0" w:space="0" w:color="auto"/>
            <w:right w:val="none" w:sz="0" w:space="0" w:color="auto"/>
          </w:divBdr>
          <w:divsChild>
            <w:div w:id="964386908">
              <w:marLeft w:val="0"/>
              <w:marRight w:val="0"/>
              <w:marTop w:val="0"/>
              <w:marBottom w:val="0"/>
              <w:divBdr>
                <w:top w:val="none" w:sz="0" w:space="0" w:color="auto"/>
                <w:left w:val="none" w:sz="0" w:space="0" w:color="auto"/>
                <w:bottom w:val="none" w:sz="0" w:space="0" w:color="auto"/>
                <w:right w:val="none" w:sz="0" w:space="0" w:color="auto"/>
              </w:divBdr>
              <w:divsChild>
                <w:div w:id="157076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000317">
          <w:marLeft w:val="0"/>
          <w:marRight w:val="0"/>
          <w:marTop w:val="0"/>
          <w:marBottom w:val="0"/>
          <w:divBdr>
            <w:top w:val="none" w:sz="0" w:space="0" w:color="auto"/>
            <w:left w:val="none" w:sz="0" w:space="0" w:color="auto"/>
            <w:bottom w:val="none" w:sz="0" w:space="0" w:color="auto"/>
            <w:right w:val="none" w:sz="0" w:space="0" w:color="auto"/>
          </w:divBdr>
        </w:div>
        <w:div w:id="1782144689">
          <w:marLeft w:val="0"/>
          <w:marRight w:val="0"/>
          <w:marTop w:val="300"/>
          <w:marBottom w:val="0"/>
          <w:divBdr>
            <w:top w:val="none" w:sz="0" w:space="0" w:color="auto"/>
            <w:left w:val="none" w:sz="0" w:space="0" w:color="auto"/>
            <w:bottom w:val="none" w:sz="0" w:space="0" w:color="auto"/>
            <w:right w:val="none" w:sz="0" w:space="0" w:color="auto"/>
          </w:divBdr>
          <w:divsChild>
            <w:div w:id="1019282505">
              <w:marLeft w:val="0"/>
              <w:marRight w:val="0"/>
              <w:marTop w:val="0"/>
              <w:marBottom w:val="0"/>
              <w:divBdr>
                <w:top w:val="none" w:sz="0" w:space="0" w:color="auto"/>
                <w:left w:val="none" w:sz="0" w:space="0" w:color="auto"/>
                <w:bottom w:val="none" w:sz="0" w:space="0" w:color="auto"/>
                <w:right w:val="none" w:sz="0" w:space="0" w:color="auto"/>
              </w:divBdr>
              <w:divsChild>
                <w:div w:id="312418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394520">
      <w:bodyDiv w:val="1"/>
      <w:marLeft w:val="0"/>
      <w:marRight w:val="0"/>
      <w:marTop w:val="0"/>
      <w:marBottom w:val="0"/>
      <w:divBdr>
        <w:top w:val="none" w:sz="0" w:space="0" w:color="auto"/>
        <w:left w:val="none" w:sz="0" w:space="0" w:color="auto"/>
        <w:bottom w:val="none" w:sz="0" w:space="0" w:color="auto"/>
        <w:right w:val="none" w:sz="0" w:space="0" w:color="auto"/>
      </w:divBdr>
      <w:divsChild>
        <w:div w:id="76681471">
          <w:marLeft w:val="0"/>
          <w:marRight w:val="0"/>
          <w:marTop w:val="0"/>
          <w:marBottom w:val="0"/>
          <w:divBdr>
            <w:top w:val="none" w:sz="0" w:space="0" w:color="auto"/>
            <w:left w:val="none" w:sz="0" w:space="0" w:color="auto"/>
            <w:bottom w:val="none" w:sz="0" w:space="0" w:color="auto"/>
            <w:right w:val="none" w:sz="0" w:space="0" w:color="auto"/>
          </w:divBdr>
        </w:div>
        <w:div w:id="258802090">
          <w:marLeft w:val="0"/>
          <w:marRight w:val="0"/>
          <w:marTop w:val="0"/>
          <w:marBottom w:val="0"/>
          <w:divBdr>
            <w:top w:val="none" w:sz="0" w:space="0" w:color="auto"/>
            <w:left w:val="none" w:sz="0" w:space="0" w:color="auto"/>
            <w:bottom w:val="none" w:sz="0" w:space="0" w:color="auto"/>
            <w:right w:val="none" w:sz="0" w:space="0" w:color="auto"/>
          </w:divBdr>
          <w:divsChild>
            <w:div w:id="630593024">
              <w:marLeft w:val="0"/>
              <w:marRight w:val="0"/>
              <w:marTop w:val="0"/>
              <w:marBottom w:val="0"/>
              <w:divBdr>
                <w:top w:val="none" w:sz="0" w:space="0" w:color="auto"/>
                <w:left w:val="none" w:sz="0" w:space="0" w:color="auto"/>
                <w:bottom w:val="none" w:sz="0" w:space="0" w:color="auto"/>
                <w:right w:val="none" w:sz="0" w:space="0" w:color="auto"/>
              </w:divBdr>
            </w:div>
          </w:divsChild>
        </w:div>
        <w:div w:id="339360647">
          <w:marLeft w:val="0"/>
          <w:marRight w:val="0"/>
          <w:marTop w:val="0"/>
          <w:marBottom w:val="0"/>
          <w:divBdr>
            <w:top w:val="none" w:sz="0" w:space="0" w:color="auto"/>
            <w:left w:val="none" w:sz="0" w:space="0" w:color="auto"/>
            <w:bottom w:val="none" w:sz="0" w:space="0" w:color="auto"/>
            <w:right w:val="none" w:sz="0" w:space="0" w:color="auto"/>
          </w:divBdr>
          <w:divsChild>
            <w:div w:id="1094401973">
              <w:marLeft w:val="0"/>
              <w:marRight w:val="0"/>
              <w:marTop w:val="0"/>
              <w:marBottom w:val="0"/>
              <w:divBdr>
                <w:top w:val="none" w:sz="0" w:space="0" w:color="auto"/>
                <w:left w:val="none" w:sz="0" w:space="0" w:color="auto"/>
                <w:bottom w:val="none" w:sz="0" w:space="0" w:color="auto"/>
                <w:right w:val="none" w:sz="0" w:space="0" w:color="auto"/>
              </w:divBdr>
            </w:div>
          </w:divsChild>
        </w:div>
        <w:div w:id="340082391">
          <w:marLeft w:val="0"/>
          <w:marRight w:val="0"/>
          <w:marTop w:val="0"/>
          <w:marBottom w:val="0"/>
          <w:divBdr>
            <w:top w:val="none" w:sz="0" w:space="0" w:color="auto"/>
            <w:left w:val="none" w:sz="0" w:space="0" w:color="auto"/>
            <w:bottom w:val="none" w:sz="0" w:space="0" w:color="auto"/>
            <w:right w:val="none" w:sz="0" w:space="0" w:color="auto"/>
          </w:divBdr>
        </w:div>
        <w:div w:id="573079085">
          <w:marLeft w:val="0"/>
          <w:marRight w:val="0"/>
          <w:marTop w:val="0"/>
          <w:marBottom w:val="0"/>
          <w:divBdr>
            <w:top w:val="none" w:sz="0" w:space="0" w:color="auto"/>
            <w:left w:val="none" w:sz="0" w:space="0" w:color="auto"/>
            <w:bottom w:val="none" w:sz="0" w:space="0" w:color="auto"/>
            <w:right w:val="none" w:sz="0" w:space="0" w:color="auto"/>
          </w:divBdr>
        </w:div>
        <w:div w:id="638147400">
          <w:marLeft w:val="0"/>
          <w:marRight w:val="0"/>
          <w:marTop w:val="0"/>
          <w:marBottom w:val="0"/>
          <w:divBdr>
            <w:top w:val="none" w:sz="0" w:space="0" w:color="auto"/>
            <w:left w:val="none" w:sz="0" w:space="0" w:color="auto"/>
            <w:bottom w:val="none" w:sz="0" w:space="0" w:color="auto"/>
            <w:right w:val="none" w:sz="0" w:space="0" w:color="auto"/>
          </w:divBdr>
        </w:div>
        <w:div w:id="734938488">
          <w:marLeft w:val="0"/>
          <w:marRight w:val="0"/>
          <w:marTop w:val="0"/>
          <w:marBottom w:val="0"/>
          <w:divBdr>
            <w:top w:val="none" w:sz="0" w:space="0" w:color="auto"/>
            <w:left w:val="none" w:sz="0" w:space="0" w:color="auto"/>
            <w:bottom w:val="none" w:sz="0" w:space="0" w:color="auto"/>
            <w:right w:val="none" w:sz="0" w:space="0" w:color="auto"/>
          </w:divBdr>
          <w:divsChild>
            <w:div w:id="959609939">
              <w:marLeft w:val="0"/>
              <w:marRight w:val="0"/>
              <w:marTop w:val="0"/>
              <w:marBottom w:val="0"/>
              <w:divBdr>
                <w:top w:val="none" w:sz="0" w:space="0" w:color="auto"/>
                <w:left w:val="none" w:sz="0" w:space="0" w:color="auto"/>
                <w:bottom w:val="none" w:sz="0" w:space="0" w:color="auto"/>
                <w:right w:val="none" w:sz="0" w:space="0" w:color="auto"/>
              </w:divBdr>
            </w:div>
          </w:divsChild>
        </w:div>
        <w:div w:id="742945978">
          <w:marLeft w:val="0"/>
          <w:marRight w:val="0"/>
          <w:marTop w:val="0"/>
          <w:marBottom w:val="0"/>
          <w:divBdr>
            <w:top w:val="none" w:sz="0" w:space="0" w:color="auto"/>
            <w:left w:val="none" w:sz="0" w:space="0" w:color="auto"/>
            <w:bottom w:val="none" w:sz="0" w:space="0" w:color="auto"/>
            <w:right w:val="none" w:sz="0" w:space="0" w:color="auto"/>
          </w:divBdr>
        </w:div>
        <w:div w:id="960459459">
          <w:marLeft w:val="0"/>
          <w:marRight w:val="0"/>
          <w:marTop w:val="300"/>
          <w:marBottom w:val="0"/>
          <w:divBdr>
            <w:top w:val="none" w:sz="0" w:space="0" w:color="auto"/>
            <w:left w:val="none" w:sz="0" w:space="0" w:color="auto"/>
            <w:bottom w:val="none" w:sz="0" w:space="0" w:color="auto"/>
            <w:right w:val="none" w:sz="0" w:space="0" w:color="auto"/>
          </w:divBdr>
          <w:divsChild>
            <w:div w:id="1165052344">
              <w:marLeft w:val="0"/>
              <w:marRight w:val="0"/>
              <w:marTop w:val="0"/>
              <w:marBottom w:val="0"/>
              <w:divBdr>
                <w:top w:val="none" w:sz="0" w:space="0" w:color="auto"/>
                <w:left w:val="none" w:sz="0" w:space="0" w:color="auto"/>
                <w:bottom w:val="none" w:sz="0" w:space="0" w:color="auto"/>
                <w:right w:val="none" w:sz="0" w:space="0" w:color="auto"/>
              </w:divBdr>
              <w:divsChild>
                <w:div w:id="1408697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880561">
          <w:marLeft w:val="0"/>
          <w:marRight w:val="0"/>
          <w:marTop w:val="0"/>
          <w:marBottom w:val="0"/>
          <w:divBdr>
            <w:top w:val="none" w:sz="0" w:space="0" w:color="auto"/>
            <w:left w:val="none" w:sz="0" w:space="0" w:color="auto"/>
            <w:bottom w:val="none" w:sz="0" w:space="0" w:color="auto"/>
            <w:right w:val="none" w:sz="0" w:space="0" w:color="auto"/>
          </w:divBdr>
        </w:div>
        <w:div w:id="1111240425">
          <w:marLeft w:val="0"/>
          <w:marRight w:val="0"/>
          <w:marTop w:val="0"/>
          <w:marBottom w:val="0"/>
          <w:divBdr>
            <w:top w:val="none" w:sz="0" w:space="0" w:color="auto"/>
            <w:left w:val="none" w:sz="0" w:space="0" w:color="auto"/>
            <w:bottom w:val="none" w:sz="0" w:space="0" w:color="auto"/>
            <w:right w:val="none" w:sz="0" w:space="0" w:color="auto"/>
          </w:divBdr>
        </w:div>
        <w:div w:id="1199704590">
          <w:marLeft w:val="0"/>
          <w:marRight w:val="0"/>
          <w:marTop w:val="300"/>
          <w:marBottom w:val="0"/>
          <w:divBdr>
            <w:top w:val="none" w:sz="0" w:space="0" w:color="auto"/>
            <w:left w:val="none" w:sz="0" w:space="0" w:color="auto"/>
            <w:bottom w:val="none" w:sz="0" w:space="0" w:color="auto"/>
            <w:right w:val="none" w:sz="0" w:space="0" w:color="auto"/>
          </w:divBdr>
          <w:divsChild>
            <w:div w:id="1842695812">
              <w:marLeft w:val="0"/>
              <w:marRight w:val="0"/>
              <w:marTop w:val="0"/>
              <w:marBottom w:val="0"/>
              <w:divBdr>
                <w:top w:val="none" w:sz="0" w:space="0" w:color="auto"/>
                <w:left w:val="none" w:sz="0" w:space="0" w:color="auto"/>
                <w:bottom w:val="none" w:sz="0" w:space="0" w:color="auto"/>
                <w:right w:val="none" w:sz="0" w:space="0" w:color="auto"/>
              </w:divBdr>
              <w:divsChild>
                <w:div w:id="137797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067934">
          <w:marLeft w:val="0"/>
          <w:marRight w:val="0"/>
          <w:marTop w:val="300"/>
          <w:marBottom w:val="0"/>
          <w:divBdr>
            <w:top w:val="none" w:sz="0" w:space="0" w:color="auto"/>
            <w:left w:val="none" w:sz="0" w:space="0" w:color="auto"/>
            <w:bottom w:val="none" w:sz="0" w:space="0" w:color="auto"/>
            <w:right w:val="none" w:sz="0" w:space="0" w:color="auto"/>
          </w:divBdr>
        </w:div>
        <w:div w:id="1361469717">
          <w:marLeft w:val="0"/>
          <w:marRight w:val="0"/>
          <w:marTop w:val="0"/>
          <w:marBottom w:val="0"/>
          <w:divBdr>
            <w:top w:val="none" w:sz="0" w:space="0" w:color="auto"/>
            <w:left w:val="none" w:sz="0" w:space="0" w:color="auto"/>
            <w:bottom w:val="none" w:sz="0" w:space="0" w:color="auto"/>
            <w:right w:val="none" w:sz="0" w:space="0" w:color="auto"/>
          </w:divBdr>
          <w:divsChild>
            <w:div w:id="1401174212">
              <w:marLeft w:val="0"/>
              <w:marRight w:val="0"/>
              <w:marTop w:val="0"/>
              <w:marBottom w:val="0"/>
              <w:divBdr>
                <w:top w:val="none" w:sz="0" w:space="0" w:color="auto"/>
                <w:left w:val="none" w:sz="0" w:space="0" w:color="auto"/>
                <w:bottom w:val="none" w:sz="0" w:space="0" w:color="auto"/>
                <w:right w:val="none" w:sz="0" w:space="0" w:color="auto"/>
              </w:divBdr>
            </w:div>
          </w:divsChild>
        </w:div>
        <w:div w:id="1420180929">
          <w:marLeft w:val="0"/>
          <w:marRight w:val="0"/>
          <w:marTop w:val="0"/>
          <w:marBottom w:val="0"/>
          <w:divBdr>
            <w:top w:val="none" w:sz="0" w:space="0" w:color="auto"/>
            <w:left w:val="none" w:sz="0" w:space="0" w:color="auto"/>
            <w:bottom w:val="none" w:sz="0" w:space="0" w:color="auto"/>
            <w:right w:val="none" w:sz="0" w:space="0" w:color="auto"/>
          </w:divBdr>
        </w:div>
        <w:div w:id="1451706165">
          <w:marLeft w:val="0"/>
          <w:marRight w:val="0"/>
          <w:marTop w:val="0"/>
          <w:marBottom w:val="0"/>
          <w:divBdr>
            <w:top w:val="none" w:sz="0" w:space="0" w:color="auto"/>
            <w:left w:val="none" w:sz="0" w:space="0" w:color="auto"/>
            <w:bottom w:val="none" w:sz="0" w:space="0" w:color="auto"/>
            <w:right w:val="none" w:sz="0" w:space="0" w:color="auto"/>
          </w:divBdr>
          <w:divsChild>
            <w:div w:id="778793787">
              <w:marLeft w:val="0"/>
              <w:marRight w:val="0"/>
              <w:marTop w:val="0"/>
              <w:marBottom w:val="0"/>
              <w:divBdr>
                <w:top w:val="none" w:sz="0" w:space="0" w:color="auto"/>
                <w:left w:val="none" w:sz="0" w:space="0" w:color="auto"/>
                <w:bottom w:val="none" w:sz="0" w:space="0" w:color="auto"/>
                <w:right w:val="none" w:sz="0" w:space="0" w:color="auto"/>
              </w:divBdr>
            </w:div>
          </w:divsChild>
        </w:div>
        <w:div w:id="1727291833">
          <w:marLeft w:val="0"/>
          <w:marRight w:val="0"/>
          <w:marTop w:val="0"/>
          <w:marBottom w:val="0"/>
          <w:divBdr>
            <w:top w:val="none" w:sz="0" w:space="0" w:color="auto"/>
            <w:left w:val="none" w:sz="0" w:space="0" w:color="auto"/>
            <w:bottom w:val="none" w:sz="0" w:space="0" w:color="auto"/>
            <w:right w:val="none" w:sz="0" w:space="0" w:color="auto"/>
          </w:divBdr>
          <w:divsChild>
            <w:div w:id="145864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16110">
      <w:bodyDiv w:val="1"/>
      <w:marLeft w:val="0"/>
      <w:marRight w:val="0"/>
      <w:marTop w:val="0"/>
      <w:marBottom w:val="0"/>
      <w:divBdr>
        <w:top w:val="none" w:sz="0" w:space="0" w:color="auto"/>
        <w:left w:val="none" w:sz="0" w:space="0" w:color="auto"/>
        <w:bottom w:val="none" w:sz="0" w:space="0" w:color="auto"/>
        <w:right w:val="none" w:sz="0" w:space="0" w:color="auto"/>
      </w:divBdr>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30349233">
          <w:marLeft w:val="0"/>
          <w:marRight w:val="0"/>
          <w:marTop w:val="0"/>
          <w:marBottom w:val="0"/>
          <w:divBdr>
            <w:top w:val="none" w:sz="0" w:space="0" w:color="auto"/>
            <w:left w:val="none" w:sz="0" w:space="0" w:color="auto"/>
            <w:bottom w:val="none" w:sz="0" w:space="0" w:color="auto"/>
            <w:right w:val="none" w:sz="0" w:space="0" w:color="auto"/>
          </w:divBdr>
        </w:div>
        <w:div w:id="451824427">
          <w:marLeft w:val="0"/>
          <w:marRight w:val="0"/>
          <w:marTop w:val="0"/>
          <w:marBottom w:val="0"/>
          <w:divBdr>
            <w:top w:val="none" w:sz="0" w:space="0" w:color="auto"/>
            <w:left w:val="none" w:sz="0" w:space="0" w:color="auto"/>
            <w:bottom w:val="none" w:sz="0" w:space="0" w:color="auto"/>
            <w:right w:val="none" w:sz="0" w:space="0" w:color="auto"/>
          </w:divBdr>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296308">
          <w:marLeft w:val="0"/>
          <w:marRight w:val="0"/>
          <w:marTop w:val="0"/>
          <w:marBottom w:val="0"/>
          <w:divBdr>
            <w:top w:val="none" w:sz="0" w:space="0" w:color="auto"/>
            <w:left w:val="none" w:sz="0" w:space="0" w:color="auto"/>
            <w:bottom w:val="none" w:sz="0" w:space="0" w:color="auto"/>
            <w:right w:val="none" w:sz="0" w:space="0" w:color="auto"/>
          </w:divBdr>
        </w:div>
        <w:div w:id="1251814509">
          <w:marLeft w:val="0"/>
          <w:marRight w:val="0"/>
          <w:marTop w:val="0"/>
          <w:marBottom w:val="0"/>
          <w:divBdr>
            <w:top w:val="none" w:sz="0" w:space="0" w:color="auto"/>
            <w:left w:val="none" w:sz="0" w:space="0" w:color="auto"/>
            <w:bottom w:val="none" w:sz="0" w:space="0" w:color="auto"/>
            <w:right w:val="none" w:sz="0" w:space="0" w:color="auto"/>
          </w:divBdr>
        </w:div>
        <w:div w:id="1340307490">
          <w:marLeft w:val="0"/>
          <w:marRight w:val="0"/>
          <w:marTop w:val="0"/>
          <w:marBottom w:val="0"/>
          <w:divBdr>
            <w:top w:val="none" w:sz="0" w:space="0" w:color="auto"/>
            <w:left w:val="none" w:sz="0" w:space="0" w:color="auto"/>
            <w:bottom w:val="none" w:sz="0" w:space="0" w:color="auto"/>
            <w:right w:val="none" w:sz="0" w:space="0" w:color="auto"/>
          </w:divBdr>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462336238">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820019">
      <w:bodyDiv w:val="1"/>
      <w:marLeft w:val="0"/>
      <w:marRight w:val="0"/>
      <w:marTop w:val="0"/>
      <w:marBottom w:val="0"/>
      <w:divBdr>
        <w:top w:val="none" w:sz="0" w:space="0" w:color="auto"/>
        <w:left w:val="none" w:sz="0" w:space="0" w:color="auto"/>
        <w:bottom w:val="none" w:sz="0" w:space="0" w:color="auto"/>
        <w:right w:val="none" w:sz="0" w:space="0" w:color="auto"/>
      </w:divBdr>
      <w:divsChild>
        <w:div w:id="23406463">
          <w:marLeft w:val="0"/>
          <w:marRight w:val="0"/>
          <w:marTop w:val="0"/>
          <w:marBottom w:val="0"/>
          <w:divBdr>
            <w:top w:val="none" w:sz="0" w:space="0" w:color="auto"/>
            <w:left w:val="none" w:sz="0" w:space="0" w:color="auto"/>
            <w:bottom w:val="none" w:sz="0" w:space="0" w:color="auto"/>
            <w:right w:val="none" w:sz="0" w:space="0" w:color="auto"/>
          </w:divBdr>
          <w:divsChild>
            <w:div w:id="1192302904">
              <w:marLeft w:val="0"/>
              <w:marRight w:val="0"/>
              <w:marTop w:val="0"/>
              <w:marBottom w:val="0"/>
              <w:divBdr>
                <w:top w:val="none" w:sz="0" w:space="0" w:color="auto"/>
                <w:left w:val="none" w:sz="0" w:space="0" w:color="auto"/>
                <w:bottom w:val="none" w:sz="0" w:space="0" w:color="auto"/>
                <w:right w:val="none" w:sz="0" w:space="0" w:color="auto"/>
              </w:divBdr>
            </w:div>
          </w:divsChild>
        </w:div>
        <w:div w:id="524364428">
          <w:marLeft w:val="0"/>
          <w:marRight w:val="0"/>
          <w:marTop w:val="0"/>
          <w:marBottom w:val="0"/>
          <w:divBdr>
            <w:top w:val="none" w:sz="0" w:space="0" w:color="auto"/>
            <w:left w:val="none" w:sz="0" w:space="0" w:color="auto"/>
            <w:bottom w:val="none" w:sz="0" w:space="0" w:color="auto"/>
            <w:right w:val="none" w:sz="0" w:space="0" w:color="auto"/>
          </w:divBdr>
          <w:divsChild>
            <w:div w:id="1553075425">
              <w:marLeft w:val="0"/>
              <w:marRight w:val="0"/>
              <w:marTop w:val="0"/>
              <w:marBottom w:val="0"/>
              <w:divBdr>
                <w:top w:val="none" w:sz="0" w:space="0" w:color="auto"/>
                <w:left w:val="none" w:sz="0" w:space="0" w:color="auto"/>
                <w:bottom w:val="none" w:sz="0" w:space="0" w:color="auto"/>
                <w:right w:val="none" w:sz="0" w:space="0" w:color="auto"/>
              </w:divBdr>
            </w:div>
          </w:divsChild>
        </w:div>
        <w:div w:id="617104912">
          <w:marLeft w:val="0"/>
          <w:marRight w:val="0"/>
          <w:marTop w:val="0"/>
          <w:marBottom w:val="0"/>
          <w:divBdr>
            <w:top w:val="none" w:sz="0" w:space="0" w:color="auto"/>
            <w:left w:val="none" w:sz="0" w:space="0" w:color="auto"/>
            <w:bottom w:val="none" w:sz="0" w:space="0" w:color="auto"/>
            <w:right w:val="none" w:sz="0" w:space="0" w:color="auto"/>
          </w:divBdr>
        </w:div>
        <w:div w:id="650253445">
          <w:marLeft w:val="0"/>
          <w:marRight w:val="0"/>
          <w:marTop w:val="300"/>
          <w:marBottom w:val="0"/>
          <w:divBdr>
            <w:top w:val="none" w:sz="0" w:space="0" w:color="auto"/>
            <w:left w:val="none" w:sz="0" w:space="0" w:color="auto"/>
            <w:bottom w:val="none" w:sz="0" w:space="0" w:color="auto"/>
            <w:right w:val="none" w:sz="0" w:space="0" w:color="auto"/>
          </w:divBdr>
          <w:divsChild>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045635">
          <w:marLeft w:val="0"/>
          <w:marRight w:val="0"/>
          <w:marTop w:val="0"/>
          <w:marBottom w:val="0"/>
          <w:divBdr>
            <w:top w:val="none" w:sz="0" w:space="0" w:color="auto"/>
            <w:left w:val="none" w:sz="0" w:space="0" w:color="auto"/>
            <w:bottom w:val="none" w:sz="0" w:space="0" w:color="auto"/>
            <w:right w:val="none" w:sz="0" w:space="0" w:color="auto"/>
          </w:divBdr>
        </w:div>
        <w:div w:id="904100564">
          <w:marLeft w:val="0"/>
          <w:marRight w:val="0"/>
          <w:marTop w:val="300"/>
          <w:marBottom w:val="0"/>
          <w:divBdr>
            <w:top w:val="none" w:sz="0" w:space="0" w:color="auto"/>
            <w:left w:val="none" w:sz="0" w:space="0" w:color="auto"/>
            <w:bottom w:val="none" w:sz="0" w:space="0" w:color="auto"/>
            <w:right w:val="none" w:sz="0" w:space="0" w:color="auto"/>
          </w:divBdr>
          <w:divsChild>
            <w:div w:id="262543039">
              <w:marLeft w:val="0"/>
              <w:marRight w:val="0"/>
              <w:marTop w:val="0"/>
              <w:marBottom w:val="0"/>
              <w:divBdr>
                <w:top w:val="none" w:sz="0" w:space="0" w:color="auto"/>
                <w:left w:val="none" w:sz="0" w:space="0" w:color="auto"/>
                <w:bottom w:val="none" w:sz="0" w:space="0" w:color="auto"/>
                <w:right w:val="none" w:sz="0" w:space="0" w:color="auto"/>
              </w:divBdr>
              <w:divsChild>
                <w:div w:id="6243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887064">
          <w:marLeft w:val="0"/>
          <w:marRight w:val="0"/>
          <w:marTop w:val="0"/>
          <w:marBottom w:val="0"/>
          <w:divBdr>
            <w:top w:val="none" w:sz="0" w:space="0" w:color="auto"/>
            <w:left w:val="none" w:sz="0" w:space="0" w:color="auto"/>
            <w:bottom w:val="none" w:sz="0" w:space="0" w:color="auto"/>
            <w:right w:val="none" w:sz="0" w:space="0" w:color="auto"/>
          </w:divBdr>
        </w:div>
        <w:div w:id="1057628603">
          <w:marLeft w:val="0"/>
          <w:marRight w:val="0"/>
          <w:marTop w:val="0"/>
          <w:marBottom w:val="0"/>
          <w:divBdr>
            <w:top w:val="none" w:sz="0" w:space="0" w:color="auto"/>
            <w:left w:val="none" w:sz="0" w:space="0" w:color="auto"/>
            <w:bottom w:val="none" w:sz="0" w:space="0" w:color="auto"/>
            <w:right w:val="none" w:sz="0" w:space="0" w:color="auto"/>
          </w:divBdr>
        </w:div>
        <w:div w:id="1089891214">
          <w:marLeft w:val="0"/>
          <w:marRight w:val="0"/>
          <w:marTop w:val="0"/>
          <w:marBottom w:val="0"/>
          <w:divBdr>
            <w:top w:val="none" w:sz="0" w:space="0" w:color="auto"/>
            <w:left w:val="none" w:sz="0" w:space="0" w:color="auto"/>
            <w:bottom w:val="none" w:sz="0" w:space="0" w:color="auto"/>
            <w:right w:val="none" w:sz="0" w:space="0" w:color="auto"/>
          </w:divBdr>
        </w:div>
        <w:div w:id="1235120612">
          <w:marLeft w:val="0"/>
          <w:marRight w:val="0"/>
          <w:marTop w:val="0"/>
          <w:marBottom w:val="0"/>
          <w:divBdr>
            <w:top w:val="none" w:sz="0" w:space="0" w:color="auto"/>
            <w:left w:val="none" w:sz="0" w:space="0" w:color="auto"/>
            <w:bottom w:val="none" w:sz="0" w:space="0" w:color="auto"/>
            <w:right w:val="none" w:sz="0" w:space="0" w:color="auto"/>
          </w:divBdr>
          <w:divsChild>
            <w:div w:id="861171051">
              <w:marLeft w:val="0"/>
              <w:marRight w:val="0"/>
              <w:marTop w:val="0"/>
              <w:marBottom w:val="0"/>
              <w:divBdr>
                <w:top w:val="none" w:sz="0" w:space="0" w:color="auto"/>
                <w:left w:val="none" w:sz="0" w:space="0" w:color="auto"/>
                <w:bottom w:val="none" w:sz="0" w:space="0" w:color="auto"/>
                <w:right w:val="none" w:sz="0" w:space="0" w:color="auto"/>
              </w:divBdr>
            </w:div>
          </w:divsChild>
        </w:div>
        <w:div w:id="1282419833">
          <w:marLeft w:val="0"/>
          <w:marRight w:val="0"/>
          <w:marTop w:val="0"/>
          <w:marBottom w:val="0"/>
          <w:divBdr>
            <w:top w:val="none" w:sz="0" w:space="0" w:color="auto"/>
            <w:left w:val="none" w:sz="0" w:space="0" w:color="auto"/>
            <w:bottom w:val="none" w:sz="0" w:space="0" w:color="auto"/>
            <w:right w:val="none" w:sz="0" w:space="0" w:color="auto"/>
          </w:divBdr>
          <w:divsChild>
            <w:div w:id="38628698">
              <w:marLeft w:val="0"/>
              <w:marRight w:val="0"/>
              <w:marTop w:val="0"/>
              <w:marBottom w:val="0"/>
              <w:divBdr>
                <w:top w:val="none" w:sz="0" w:space="0" w:color="auto"/>
                <w:left w:val="none" w:sz="0" w:space="0" w:color="auto"/>
                <w:bottom w:val="none" w:sz="0" w:space="0" w:color="auto"/>
                <w:right w:val="none" w:sz="0" w:space="0" w:color="auto"/>
              </w:divBdr>
            </w:div>
          </w:divsChild>
        </w:div>
        <w:div w:id="1355885549">
          <w:marLeft w:val="0"/>
          <w:marRight w:val="0"/>
          <w:marTop w:val="0"/>
          <w:marBottom w:val="0"/>
          <w:divBdr>
            <w:top w:val="none" w:sz="0" w:space="0" w:color="auto"/>
            <w:left w:val="none" w:sz="0" w:space="0" w:color="auto"/>
            <w:bottom w:val="none" w:sz="0" w:space="0" w:color="auto"/>
            <w:right w:val="none" w:sz="0" w:space="0" w:color="auto"/>
          </w:divBdr>
        </w:div>
        <w:div w:id="1414622142">
          <w:marLeft w:val="0"/>
          <w:marRight w:val="0"/>
          <w:marTop w:val="0"/>
          <w:marBottom w:val="0"/>
          <w:divBdr>
            <w:top w:val="none" w:sz="0" w:space="0" w:color="auto"/>
            <w:left w:val="none" w:sz="0" w:space="0" w:color="auto"/>
            <w:bottom w:val="none" w:sz="0" w:space="0" w:color="auto"/>
            <w:right w:val="none" w:sz="0" w:space="0" w:color="auto"/>
          </w:divBdr>
        </w:div>
        <w:div w:id="1429158840">
          <w:marLeft w:val="0"/>
          <w:marRight w:val="0"/>
          <w:marTop w:val="300"/>
          <w:marBottom w:val="0"/>
          <w:divBdr>
            <w:top w:val="none" w:sz="0" w:space="0" w:color="auto"/>
            <w:left w:val="none" w:sz="0" w:space="0" w:color="auto"/>
            <w:bottom w:val="none" w:sz="0" w:space="0" w:color="auto"/>
            <w:right w:val="none" w:sz="0" w:space="0" w:color="auto"/>
          </w:divBdr>
          <w:divsChild>
            <w:div w:id="1566407674">
              <w:marLeft w:val="0"/>
              <w:marRight w:val="0"/>
              <w:marTop w:val="0"/>
              <w:marBottom w:val="0"/>
              <w:divBdr>
                <w:top w:val="none" w:sz="0" w:space="0" w:color="auto"/>
                <w:left w:val="none" w:sz="0" w:space="0" w:color="auto"/>
                <w:bottom w:val="none" w:sz="0" w:space="0" w:color="auto"/>
                <w:right w:val="none" w:sz="0" w:space="0" w:color="auto"/>
              </w:divBdr>
              <w:divsChild>
                <w:div w:id="14055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101696">
          <w:marLeft w:val="0"/>
          <w:marRight w:val="0"/>
          <w:marTop w:val="0"/>
          <w:marBottom w:val="0"/>
          <w:divBdr>
            <w:top w:val="none" w:sz="0" w:space="0" w:color="auto"/>
            <w:left w:val="none" w:sz="0" w:space="0" w:color="auto"/>
            <w:bottom w:val="none" w:sz="0" w:space="0" w:color="auto"/>
            <w:right w:val="none" w:sz="0" w:space="0" w:color="auto"/>
          </w:divBdr>
        </w:div>
        <w:div w:id="1721322583">
          <w:marLeft w:val="0"/>
          <w:marRight w:val="0"/>
          <w:marTop w:val="0"/>
          <w:marBottom w:val="0"/>
          <w:divBdr>
            <w:top w:val="none" w:sz="0" w:space="0" w:color="auto"/>
            <w:left w:val="none" w:sz="0" w:space="0" w:color="auto"/>
            <w:bottom w:val="none" w:sz="0" w:space="0" w:color="auto"/>
            <w:right w:val="none" w:sz="0" w:space="0" w:color="auto"/>
          </w:divBdr>
        </w:div>
        <w:div w:id="1754207413">
          <w:marLeft w:val="0"/>
          <w:marRight w:val="0"/>
          <w:marTop w:val="0"/>
          <w:marBottom w:val="0"/>
          <w:divBdr>
            <w:top w:val="none" w:sz="0" w:space="0" w:color="auto"/>
            <w:left w:val="none" w:sz="0" w:space="0" w:color="auto"/>
            <w:bottom w:val="none" w:sz="0" w:space="0" w:color="auto"/>
            <w:right w:val="none" w:sz="0" w:space="0" w:color="auto"/>
          </w:divBdr>
        </w:div>
      </w:divsChild>
    </w:div>
    <w:div w:id="1207061249">
      <w:bodyDiv w:val="1"/>
      <w:marLeft w:val="0"/>
      <w:marRight w:val="0"/>
      <w:marTop w:val="0"/>
      <w:marBottom w:val="0"/>
      <w:divBdr>
        <w:top w:val="none" w:sz="0" w:space="0" w:color="auto"/>
        <w:left w:val="none" w:sz="0" w:space="0" w:color="auto"/>
        <w:bottom w:val="none" w:sz="0" w:space="0" w:color="auto"/>
        <w:right w:val="none" w:sz="0" w:space="0" w:color="auto"/>
      </w:divBdr>
      <w:divsChild>
        <w:div w:id="49118457">
          <w:marLeft w:val="0"/>
          <w:marRight w:val="0"/>
          <w:marTop w:val="0"/>
          <w:marBottom w:val="0"/>
          <w:divBdr>
            <w:top w:val="none" w:sz="0" w:space="0" w:color="auto"/>
            <w:left w:val="none" w:sz="0" w:space="0" w:color="auto"/>
            <w:bottom w:val="none" w:sz="0" w:space="0" w:color="auto"/>
            <w:right w:val="none" w:sz="0" w:space="0" w:color="auto"/>
          </w:divBdr>
        </w:div>
        <w:div w:id="206374515">
          <w:marLeft w:val="0"/>
          <w:marRight w:val="0"/>
          <w:marTop w:val="0"/>
          <w:marBottom w:val="0"/>
          <w:divBdr>
            <w:top w:val="none" w:sz="0" w:space="0" w:color="auto"/>
            <w:left w:val="none" w:sz="0" w:space="0" w:color="auto"/>
            <w:bottom w:val="none" w:sz="0" w:space="0" w:color="auto"/>
            <w:right w:val="none" w:sz="0" w:space="0" w:color="auto"/>
          </w:divBdr>
          <w:divsChild>
            <w:div w:id="152524289">
              <w:marLeft w:val="0"/>
              <w:marRight w:val="0"/>
              <w:marTop w:val="0"/>
              <w:marBottom w:val="0"/>
              <w:divBdr>
                <w:top w:val="none" w:sz="0" w:space="0" w:color="auto"/>
                <w:left w:val="none" w:sz="0" w:space="0" w:color="auto"/>
                <w:bottom w:val="none" w:sz="0" w:space="0" w:color="auto"/>
                <w:right w:val="none" w:sz="0" w:space="0" w:color="auto"/>
              </w:divBdr>
            </w:div>
          </w:divsChild>
        </w:div>
        <w:div w:id="2025859252">
          <w:marLeft w:val="0"/>
          <w:marRight w:val="0"/>
          <w:marTop w:val="0"/>
          <w:marBottom w:val="0"/>
          <w:divBdr>
            <w:top w:val="none" w:sz="0" w:space="0" w:color="auto"/>
            <w:left w:val="none" w:sz="0" w:space="0" w:color="auto"/>
            <w:bottom w:val="none" w:sz="0" w:space="0" w:color="auto"/>
            <w:right w:val="none" w:sz="0" w:space="0" w:color="auto"/>
          </w:divBdr>
        </w:div>
        <w:div w:id="2081514885">
          <w:marLeft w:val="0"/>
          <w:marRight w:val="0"/>
          <w:marTop w:val="0"/>
          <w:marBottom w:val="0"/>
          <w:divBdr>
            <w:top w:val="none" w:sz="0" w:space="0" w:color="auto"/>
            <w:left w:val="none" w:sz="0" w:space="0" w:color="auto"/>
            <w:bottom w:val="none" w:sz="0" w:space="0" w:color="auto"/>
            <w:right w:val="none" w:sz="0" w:space="0" w:color="auto"/>
          </w:divBdr>
          <w:divsChild>
            <w:div w:id="65491787">
              <w:marLeft w:val="0"/>
              <w:marRight w:val="0"/>
              <w:marTop w:val="0"/>
              <w:marBottom w:val="0"/>
              <w:divBdr>
                <w:top w:val="none" w:sz="0" w:space="0" w:color="auto"/>
                <w:left w:val="none" w:sz="0" w:space="0" w:color="auto"/>
                <w:bottom w:val="none" w:sz="0" w:space="0" w:color="auto"/>
                <w:right w:val="none" w:sz="0" w:space="0" w:color="auto"/>
              </w:divBdr>
            </w:div>
          </w:divsChild>
        </w:div>
        <w:div w:id="1138958713">
          <w:marLeft w:val="0"/>
          <w:marRight w:val="0"/>
          <w:marTop w:val="0"/>
          <w:marBottom w:val="0"/>
          <w:divBdr>
            <w:top w:val="none" w:sz="0" w:space="0" w:color="auto"/>
            <w:left w:val="none" w:sz="0" w:space="0" w:color="auto"/>
            <w:bottom w:val="none" w:sz="0" w:space="0" w:color="auto"/>
            <w:right w:val="none" w:sz="0" w:space="0" w:color="auto"/>
          </w:divBdr>
        </w:div>
        <w:div w:id="1464423833">
          <w:marLeft w:val="0"/>
          <w:marRight w:val="0"/>
          <w:marTop w:val="0"/>
          <w:marBottom w:val="0"/>
          <w:divBdr>
            <w:top w:val="none" w:sz="0" w:space="0" w:color="auto"/>
            <w:left w:val="none" w:sz="0" w:space="0" w:color="auto"/>
            <w:bottom w:val="none" w:sz="0" w:space="0" w:color="auto"/>
            <w:right w:val="none" w:sz="0" w:space="0" w:color="auto"/>
          </w:divBdr>
          <w:divsChild>
            <w:div w:id="766972227">
              <w:marLeft w:val="0"/>
              <w:marRight w:val="0"/>
              <w:marTop w:val="0"/>
              <w:marBottom w:val="0"/>
              <w:divBdr>
                <w:top w:val="none" w:sz="0" w:space="0" w:color="auto"/>
                <w:left w:val="none" w:sz="0" w:space="0" w:color="auto"/>
                <w:bottom w:val="none" w:sz="0" w:space="0" w:color="auto"/>
                <w:right w:val="none" w:sz="0" w:space="0" w:color="auto"/>
              </w:divBdr>
            </w:div>
          </w:divsChild>
        </w:div>
        <w:div w:id="2142114801">
          <w:marLeft w:val="0"/>
          <w:marRight w:val="0"/>
          <w:marTop w:val="0"/>
          <w:marBottom w:val="0"/>
          <w:divBdr>
            <w:top w:val="none" w:sz="0" w:space="0" w:color="auto"/>
            <w:left w:val="none" w:sz="0" w:space="0" w:color="auto"/>
            <w:bottom w:val="none" w:sz="0" w:space="0" w:color="auto"/>
            <w:right w:val="none" w:sz="0" w:space="0" w:color="auto"/>
          </w:divBdr>
        </w:div>
        <w:div w:id="1229419571">
          <w:marLeft w:val="0"/>
          <w:marRight w:val="0"/>
          <w:marTop w:val="0"/>
          <w:marBottom w:val="0"/>
          <w:divBdr>
            <w:top w:val="none" w:sz="0" w:space="0" w:color="auto"/>
            <w:left w:val="none" w:sz="0" w:space="0" w:color="auto"/>
            <w:bottom w:val="none" w:sz="0" w:space="0" w:color="auto"/>
            <w:right w:val="none" w:sz="0" w:space="0" w:color="auto"/>
          </w:divBdr>
          <w:divsChild>
            <w:div w:id="269747462">
              <w:marLeft w:val="0"/>
              <w:marRight w:val="0"/>
              <w:marTop w:val="0"/>
              <w:marBottom w:val="0"/>
              <w:divBdr>
                <w:top w:val="none" w:sz="0" w:space="0" w:color="auto"/>
                <w:left w:val="none" w:sz="0" w:space="0" w:color="auto"/>
                <w:bottom w:val="none" w:sz="0" w:space="0" w:color="auto"/>
                <w:right w:val="none" w:sz="0" w:space="0" w:color="auto"/>
              </w:divBdr>
            </w:div>
          </w:divsChild>
        </w:div>
        <w:div w:id="1939945727">
          <w:marLeft w:val="0"/>
          <w:marRight w:val="0"/>
          <w:marTop w:val="0"/>
          <w:marBottom w:val="0"/>
          <w:divBdr>
            <w:top w:val="none" w:sz="0" w:space="0" w:color="auto"/>
            <w:left w:val="none" w:sz="0" w:space="0" w:color="auto"/>
            <w:bottom w:val="none" w:sz="0" w:space="0" w:color="auto"/>
            <w:right w:val="none" w:sz="0" w:space="0" w:color="auto"/>
          </w:divBdr>
        </w:div>
        <w:div w:id="869298203">
          <w:marLeft w:val="0"/>
          <w:marRight w:val="0"/>
          <w:marTop w:val="0"/>
          <w:marBottom w:val="0"/>
          <w:divBdr>
            <w:top w:val="none" w:sz="0" w:space="0" w:color="auto"/>
            <w:left w:val="none" w:sz="0" w:space="0" w:color="auto"/>
            <w:bottom w:val="none" w:sz="0" w:space="0" w:color="auto"/>
            <w:right w:val="none" w:sz="0" w:space="0" w:color="auto"/>
          </w:divBdr>
          <w:divsChild>
            <w:div w:id="569584878">
              <w:marLeft w:val="0"/>
              <w:marRight w:val="0"/>
              <w:marTop w:val="0"/>
              <w:marBottom w:val="0"/>
              <w:divBdr>
                <w:top w:val="none" w:sz="0" w:space="0" w:color="auto"/>
                <w:left w:val="none" w:sz="0" w:space="0" w:color="auto"/>
                <w:bottom w:val="none" w:sz="0" w:space="0" w:color="auto"/>
                <w:right w:val="none" w:sz="0" w:space="0" w:color="auto"/>
              </w:divBdr>
            </w:div>
          </w:divsChild>
        </w:div>
        <w:div w:id="1860462275">
          <w:marLeft w:val="0"/>
          <w:marRight w:val="0"/>
          <w:marTop w:val="0"/>
          <w:marBottom w:val="0"/>
          <w:divBdr>
            <w:top w:val="none" w:sz="0" w:space="0" w:color="auto"/>
            <w:left w:val="none" w:sz="0" w:space="0" w:color="auto"/>
            <w:bottom w:val="none" w:sz="0" w:space="0" w:color="auto"/>
            <w:right w:val="none" w:sz="0" w:space="0" w:color="auto"/>
          </w:divBdr>
        </w:div>
        <w:div w:id="1883207570">
          <w:marLeft w:val="0"/>
          <w:marRight w:val="0"/>
          <w:marTop w:val="0"/>
          <w:marBottom w:val="0"/>
          <w:divBdr>
            <w:top w:val="none" w:sz="0" w:space="0" w:color="auto"/>
            <w:left w:val="none" w:sz="0" w:space="0" w:color="auto"/>
            <w:bottom w:val="none" w:sz="0" w:space="0" w:color="auto"/>
            <w:right w:val="none" w:sz="0" w:space="0" w:color="auto"/>
          </w:divBdr>
          <w:divsChild>
            <w:div w:id="2035227106">
              <w:marLeft w:val="0"/>
              <w:marRight w:val="0"/>
              <w:marTop w:val="0"/>
              <w:marBottom w:val="0"/>
              <w:divBdr>
                <w:top w:val="none" w:sz="0" w:space="0" w:color="auto"/>
                <w:left w:val="none" w:sz="0" w:space="0" w:color="auto"/>
                <w:bottom w:val="none" w:sz="0" w:space="0" w:color="auto"/>
                <w:right w:val="none" w:sz="0" w:space="0" w:color="auto"/>
              </w:divBdr>
            </w:div>
          </w:divsChild>
        </w:div>
        <w:div w:id="1020815709">
          <w:marLeft w:val="0"/>
          <w:marRight w:val="0"/>
          <w:marTop w:val="0"/>
          <w:marBottom w:val="0"/>
          <w:divBdr>
            <w:top w:val="none" w:sz="0" w:space="0" w:color="auto"/>
            <w:left w:val="none" w:sz="0" w:space="0" w:color="auto"/>
            <w:bottom w:val="none" w:sz="0" w:space="0" w:color="auto"/>
            <w:right w:val="none" w:sz="0" w:space="0" w:color="auto"/>
          </w:divBdr>
        </w:div>
        <w:div w:id="425658680">
          <w:marLeft w:val="0"/>
          <w:marRight w:val="0"/>
          <w:marTop w:val="0"/>
          <w:marBottom w:val="0"/>
          <w:divBdr>
            <w:top w:val="none" w:sz="0" w:space="0" w:color="auto"/>
            <w:left w:val="none" w:sz="0" w:space="0" w:color="auto"/>
            <w:bottom w:val="none" w:sz="0" w:space="0" w:color="auto"/>
            <w:right w:val="none" w:sz="0" w:space="0" w:color="auto"/>
          </w:divBdr>
          <w:divsChild>
            <w:div w:id="1033841501">
              <w:marLeft w:val="0"/>
              <w:marRight w:val="0"/>
              <w:marTop w:val="0"/>
              <w:marBottom w:val="0"/>
              <w:divBdr>
                <w:top w:val="none" w:sz="0" w:space="0" w:color="auto"/>
                <w:left w:val="none" w:sz="0" w:space="0" w:color="auto"/>
                <w:bottom w:val="none" w:sz="0" w:space="0" w:color="auto"/>
                <w:right w:val="none" w:sz="0" w:space="0" w:color="auto"/>
              </w:divBdr>
            </w:div>
          </w:divsChild>
        </w:div>
        <w:div w:id="1618176113">
          <w:marLeft w:val="0"/>
          <w:marRight w:val="0"/>
          <w:marTop w:val="300"/>
          <w:marBottom w:val="0"/>
          <w:divBdr>
            <w:top w:val="none" w:sz="0" w:space="0" w:color="auto"/>
            <w:left w:val="none" w:sz="0" w:space="0" w:color="auto"/>
            <w:bottom w:val="none" w:sz="0" w:space="0" w:color="auto"/>
            <w:right w:val="none" w:sz="0" w:space="0" w:color="auto"/>
          </w:divBdr>
          <w:divsChild>
            <w:div w:id="711269784">
              <w:marLeft w:val="0"/>
              <w:marRight w:val="0"/>
              <w:marTop w:val="0"/>
              <w:marBottom w:val="0"/>
              <w:divBdr>
                <w:top w:val="none" w:sz="0" w:space="0" w:color="auto"/>
                <w:left w:val="none" w:sz="0" w:space="0" w:color="auto"/>
                <w:bottom w:val="none" w:sz="0" w:space="0" w:color="auto"/>
                <w:right w:val="none" w:sz="0" w:space="0" w:color="auto"/>
              </w:divBdr>
              <w:divsChild>
                <w:div w:id="115954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322092">
          <w:marLeft w:val="0"/>
          <w:marRight w:val="0"/>
          <w:marTop w:val="300"/>
          <w:marBottom w:val="0"/>
          <w:divBdr>
            <w:top w:val="none" w:sz="0" w:space="0" w:color="auto"/>
            <w:left w:val="none" w:sz="0" w:space="0" w:color="auto"/>
            <w:bottom w:val="none" w:sz="0" w:space="0" w:color="auto"/>
            <w:right w:val="none" w:sz="0" w:space="0" w:color="auto"/>
          </w:divBdr>
          <w:divsChild>
            <w:div w:id="1227647008">
              <w:marLeft w:val="0"/>
              <w:marRight w:val="0"/>
              <w:marTop w:val="0"/>
              <w:marBottom w:val="0"/>
              <w:divBdr>
                <w:top w:val="none" w:sz="0" w:space="0" w:color="auto"/>
                <w:left w:val="none" w:sz="0" w:space="0" w:color="auto"/>
                <w:bottom w:val="none" w:sz="0" w:space="0" w:color="auto"/>
                <w:right w:val="none" w:sz="0" w:space="0" w:color="auto"/>
              </w:divBdr>
              <w:divsChild>
                <w:div w:id="1546483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942767">
          <w:marLeft w:val="0"/>
          <w:marRight w:val="0"/>
          <w:marTop w:val="300"/>
          <w:marBottom w:val="0"/>
          <w:divBdr>
            <w:top w:val="none" w:sz="0" w:space="0" w:color="auto"/>
            <w:left w:val="none" w:sz="0" w:space="0" w:color="auto"/>
            <w:bottom w:val="none" w:sz="0" w:space="0" w:color="auto"/>
            <w:right w:val="none" w:sz="0" w:space="0" w:color="auto"/>
          </w:divBdr>
          <w:divsChild>
            <w:div w:id="580607352">
              <w:marLeft w:val="0"/>
              <w:marRight w:val="0"/>
              <w:marTop w:val="0"/>
              <w:marBottom w:val="0"/>
              <w:divBdr>
                <w:top w:val="none" w:sz="0" w:space="0" w:color="auto"/>
                <w:left w:val="none" w:sz="0" w:space="0" w:color="auto"/>
                <w:bottom w:val="none" w:sz="0" w:space="0" w:color="auto"/>
                <w:right w:val="none" w:sz="0" w:space="0" w:color="auto"/>
              </w:divBdr>
              <w:divsChild>
                <w:div w:id="359399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1437">
          <w:marLeft w:val="0"/>
          <w:marRight w:val="0"/>
          <w:marTop w:val="300"/>
          <w:marBottom w:val="0"/>
          <w:divBdr>
            <w:top w:val="none" w:sz="0" w:space="0" w:color="auto"/>
            <w:left w:val="none" w:sz="0" w:space="0" w:color="auto"/>
            <w:bottom w:val="none" w:sz="0" w:space="0" w:color="auto"/>
            <w:right w:val="none" w:sz="0" w:space="0" w:color="auto"/>
          </w:divBdr>
          <w:divsChild>
            <w:div w:id="1670139781">
              <w:marLeft w:val="0"/>
              <w:marRight w:val="0"/>
              <w:marTop w:val="0"/>
              <w:marBottom w:val="0"/>
              <w:divBdr>
                <w:top w:val="none" w:sz="0" w:space="0" w:color="auto"/>
                <w:left w:val="none" w:sz="0" w:space="0" w:color="auto"/>
                <w:bottom w:val="none" w:sz="0" w:space="0" w:color="auto"/>
                <w:right w:val="none" w:sz="0" w:space="0" w:color="auto"/>
              </w:divBdr>
              <w:divsChild>
                <w:div w:id="441150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675303817">
          <w:marLeft w:val="0"/>
          <w:marRight w:val="0"/>
          <w:marTop w:val="300"/>
          <w:marBottom w:val="0"/>
          <w:divBdr>
            <w:top w:val="none" w:sz="0" w:space="0" w:color="auto"/>
            <w:left w:val="none" w:sz="0" w:space="0" w:color="auto"/>
            <w:bottom w:val="none" w:sz="0" w:space="0" w:color="auto"/>
            <w:right w:val="none" w:sz="0" w:space="0" w:color="auto"/>
          </w:divBdr>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998266229">
          <w:marLeft w:val="0"/>
          <w:marRight w:val="0"/>
          <w:marTop w:val="0"/>
          <w:marBottom w:val="0"/>
          <w:divBdr>
            <w:top w:val="none" w:sz="0" w:space="0" w:color="auto"/>
            <w:left w:val="none" w:sz="0" w:space="0" w:color="auto"/>
            <w:bottom w:val="none" w:sz="0" w:space="0" w:color="auto"/>
            <w:right w:val="none" w:sz="0" w:space="0" w:color="auto"/>
          </w:divBdr>
        </w:div>
        <w:div w:id="1126700971">
          <w:marLeft w:val="0"/>
          <w:marRight w:val="0"/>
          <w:marTop w:val="0"/>
          <w:marBottom w:val="0"/>
          <w:divBdr>
            <w:top w:val="none" w:sz="0" w:space="0" w:color="auto"/>
            <w:left w:val="none" w:sz="0" w:space="0" w:color="auto"/>
            <w:bottom w:val="none" w:sz="0" w:space="0" w:color="auto"/>
            <w:right w:val="none" w:sz="0" w:space="0" w:color="auto"/>
          </w:divBdr>
        </w:div>
        <w:div w:id="1163395176">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
        <w:div w:id="1391995362">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
        <w:div w:id="1601335034">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827210583">
          <w:marLeft w:val="0"/>
          <w:marRight w:val="0"/>
          <w:marTop w:val="0"/>
          <w:marBottom w:val="0"/>
          <w:divBdr>
            <w:top w:val="none" w:sz="0" w:space="0" w:color="auto"/>
            <w:left w:val="none" w:sz="0" w:space="0" w:color="auto"/>
            <w:bottom w:val="none" w:sz="0" w:space="0" w:color="auto"/>
            <w:right w:val="none" w:sz="0" w:space="0" w:color="auto"/>
          </w:divBdr>
        </w:div>
      </w:divsChild>
    </w:div>
    <w:div w:id="1213152756">
      <w:bodyDiv w:val="1"/>
      <w:marLeft w:val="0"/>
      <w:marRight w:val="0"/>
      <w:marTop w:val="0"/>
      <w:marBottom w:val="0"/>
      <w:divBdr>
        <w:top w:val="none" w:sz="0" w:space="0" w:color="auto"/>
        <w:left w:val="none" w:sz="0" w:space="0" w:color="auto"/>
        <w:bottom w:val="none" w:sz="0" w:space="0" w:color="auto"/>
        <w:right w:val="none" w:sz="0" w:space="0" w:color="auto"/>
      </w:divBdr>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4013504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466460607">
          <w:marLeft w:val="0"/>
          <w:marRight w:val="0"/>
          <w:marTop w:val="0"/>
          <w:marBottom w:val="0"/>
          <w:divBdr>
            <w:top w:val="none" w:sz="0" w:space="0" w:color="auto"/>
            <w:left w:val="none" w:sz="0" w:space="0" w:color="auto"/>
            <w:bottom w:val="none" w:sz="0" w:space="0" w:color="auto"/>
            <w:right w:val="none" w:sz="0" w:space="0" w:color="auto"/>
          </w:divBdr>
        </w:div>
        <w:div w:id="1474831153">
          <w:marLeft w:val="0"/>
          <w:marRight w:val="0"/>
          <w:marTop w:val="0"/>
          <w:marBottom w:val="0"/>
          <w:divBdr>
            <w:top w:val="none" w:sz="0" w:space="0" w:color="auto"/>
            <w:left w:val="none" w:sz="0" w:space="0" w:color="auto"/>
            <w:bottom w:val="none" w:sz="0" w:space="0" w:color="auto"/>
            <w:right w:val="none" w:sz="0" w:space="0" w:color="auto"/>
          </w:divBdr>
        </w:div>
        <w:div w:id="1497263269">
          <w:marLeft w:val="0"/>
          <w:marRight w:val="0"/>
          <w:marTop w:val="0"/>
          <w:marBottom w:val="0"/>
          <w:divBdr>
            <w:top w:val="none" w:sz="0" w:space="0" w:color="auto"/>
            <w:left w:val="none" w:sz="0" w:space="0" w:color="auto"/>
            <w:bottom w:val="none" w:sz="0" w:space="0" w:color="auto"/>
            <w:right w:val="none" w:sz="0" w:space="0" w:color="auto"/>
          </w:divBdr>
        </w:div>
        <w:div w:id="1531995518">
          <w:marLeft w:val="0"/>
          <w:marRight w:val="0"/>
          <w:marTop w:val="0"/>
          <w:marBottom w:val="0"/>
          <w:divBdr>
            <w:top w:val="none" w:sz="0" w:space="0" w:color="auto"/>
            <w:left w:val="none" w:sz="0" w:space="0" w:color="auto"/>
            <w:bottom w:val="none" w:sz="0" w:space="0" w:color="auto"/>
            <w:right w:val="none" w:sz="0" w:space="0" w:color="auto"/>
          </w:divBdr>
        </w:div>
        <w:div w:id="1607729688">
          <w:marLeft w:val="0"/>
          <w:marRight w:val="0"/>
          <w:marTop w:val="0"/>
          <w:marBottom w:val="0"/>
          <w:divBdr>
            <w:top w:val="none" w:sz="0" w:space="0" w:color="auto"/>
            <w:left w:val="none" w:sz="0" w:space="0" w:color="auto"/>
            <w:bottom w:val="none" w:sz="0" w:space="0" w:color="auto"/>
            <w:right w:val="none" w:sz="0" w:space="0" w:color="auto"/>
          </w:divBdr>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sChild>
    </w:div>
    <w:div w:id="1213496412">
      <w:bodyDiv w:val="1"/>
      <w:marLeft w:val="0"/>
      <w:marRight w:val="0"/>
      <w:marTop w:val="0"/>
      <w:marBottom w:val="0"/>
      <w:divBdr>
        <w:top w:val="none" w:sz="0" w:space="0" w:color="auto"/>
        <w:left w:val="none" w:sz="0" w:space="0" w:color="auto"/>
        <w:bottom w:val="none" w:sz="0" w:space="0" w:color="auto"/>
        <w:right w:val="none" w:sz="0" w:space="0" w:color="auto"/>
      </w:divBdr>
      <w:divsChild>
        <w:div w:id="817460776">
          <w:marLeft w:val="0"/>
          <w:marRight w:val="0"/>
          <w:marTop w:val="300"/>
          <w:marBottom w:val="0"/>
          <w:divBdr>
            <w:top w:val="none" w:sz="0" w:space="0" w:color="auto"/>
            <w:left w:val="none" w:sz="0" w:space="0" w:color="auto"/>
            <w:bottom w:val="none" w:sz="0" w:space="0" w:color="auto"/>
            <w:right w:val="none" w:sz="0" w:space="0" w:color="auto"/>
          </w:divBdr>
          <w:divsChild>
            <w:div w:id="1117916696">
              <w:marLeft w:val="0"/>
              <w:marRight w:val="0"/>
              <w:marTop w:val="0"/>
              <w:marBottom w:val="0"/>
              <w:divBdr>
                <w:top w:val="none" w:sz="0" w:space="0" w:color="auto"/>
                <w:left w:val="none" w:sz="0" w:space="0" w:color="auto"/>
                <w:bottom w:val="none" w:sz="0" w:space="0" w:color="auto"/>
                <w:right w:val="none" w:sz="0" w:space="0" w:color="auto"/>
              </w:divBdr>
              <w:divsChild>
                <w:div w:id="155565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994490">
          <w:marLeft w:val="0"/>
          <w:marRight w:val="0"/>
          <w:marTop w:val="0"/>
          <w:marBottom w:val="0"/>
          <w:divBdr>
            <w:top w:val="none" w:sz="0" w:space="0" w:color="auto"/>
            <w:left w:val="none" w:sz="0" w:space="0" w:color="auto"/>
            <w:bottom w:val="none" w:sz="0" w:space="0" w:color="auto"/>
            <w:right w:val="none" w:sz="0" w:space="0" w:color="auto"/>
          </w:divBdr>
        </w:div>
        <w:div w:id="1118258429">
          <w:marLeft w:val="0"/>
          <w:marRight w:val="0"/>
          <w:marTop w:val="0"/>
          <w:marBottom w:val="0"/>
          <w:divBdr>
            <w:top w:val="none" w:sz="0" w:space="0" w:color="auto"/>
            <w:left w:val="none" w:sz="0" w:space="0" w:color="auto"/>
            <w:bottom w:val="none" w:sz="0" w:space="0" w:color="auto"/>
            <w:right w:val="none" w:sz="0" w:space="0" w:color="auto"/>
          </w:divBdr>
        </w:div>
        <w:div w:id="1121605878">
          <w:marLeft w:val="0"/>
          <w:marRight w:val="0"/>
          <w:marTop w:val="0"/>
          <w:marBottom w:val="0"/>
          <w:divBdr>
            <w:top w:val="none" w:sz="0" w:space="0" w:color="auto"/>
            <w:left w:val="none" w:sz="0" w:space="0" w:color="auto"/>
            <w:bottom w:val="none" w:sz="0" w:space="0" w:color="auto"/>
            <w:right w:val="none" w:sz="0" w:space="0" w:color="auto"/>
          </w:divBdr>
        </w:div>
        <w:div w:id="1407141828">
          <w:marLeft w:val="0"/>
          <w:marRight w:val="0"/>
          <w:marTop w:val="0"/>
          <w:marBottom w:val="0"/>
          <w:divBdr>
            <w:top w:val="none" w:sz="0" w:space="0" w:color="auto"/>
            <w:left w:val="none" w:sz="0" w:space="0" w:color="auto"/>
            <w:bottom w:val="none" w:sz="0" w:space="0" w:color="auto"/>
            <w:right w:val="none" w:sz="0" w:space="0" w:color="auto"/>
          </w:divBdr>
          <w:divsChild>
            <w:div w:id="301078562">
              <w:marLeft w:val="0"/>
              <w:marRight w:val="0"/>
              <w:marTop w:val="0"/>
              <w:marBottom w:val="0"/>
              <w:divBdr>
                <w:top w:val="none" w:sz="0" w:space="0" w:color="auto"/>
                <w:left w:val="none" w:sz="0" w:space="0" w:color="auto"/>
                <w:bottom w:val="none" w:sz="0" w:space="0" w:color="auto"/>
                <w:right w:val="none" w:sz="0" w:space="0" w:color="auto"/>
              </w:divBdr>
            </w:div>
          </w:divsChild>
        </w:div>
        <w:div w:id="1580796926">
          <w:marLeft w:val="0"/>
          <w:marRight w:val="0"/>
          <w:marTop w:val="0"/>
          <w:marBottom w:val="0"/>
          <w:divBdr>
            <w:top w:val="none" w:sz="0" w:space="0" w:color="auto"/>
            <w:left w:val="none" w:sz="0" w:space="0" w:color="auto"/>
            <w:bottom w:val="none" w:sz="0" w:space="0" w:color="auto"/>
            <w:right w:val="none" w:sz="0" w:space="0" w:color="auto"/>
          </w:divBdr>
          <w:divsChild>
            <w:div w:id="1179271111">
              <w:marLeft w:val="0"/>
              <w:marRight w:val="0"/>
              <w:marTop w:val="0"/>
              <w:marBottom w:val="0"/>
              <w:divBdr>
                <w:top w:val="none" w:sz="0" w:space="0" w:color="auto"/>
                <w:left w:val="none" w:sz="0" w:space="0" w:color="auto"/>
                <w:bottom w:val="none" w:sz="0" w:space="0" w:color="auto"/>
                <w:right w:val="none" w:sz="0" w:space="0" w:color="auto"/>
              </w:divBdr>
            </w:div>
          </w:divsChild>
        </w:div>
        <w:div w:id="1588684108">
          <w:marLeft w:val="0"/>
          <w:marRight w:val="0"/>
          <w:marTop w:val="0"/>
          <w:marBottom w:val="0"/>
          <w:divBdr>
            <w:top w:val="none" w:sz="0" w:space="0" w:color="auto"/>
            <w:left w:val="none" w:sz="0" w:space="0" w:color="auto"/>
            <w:bottom w:val="none" w:sz="0" w:space="0" w:color="auto"/>
            <w:right w:val="none" w:sz="0" w:space="0" w:color="auto"/>
          </w:divBdr>
          <w:divsChild>
            <w:div w:id="329986304">
              <w:marLeft w:val="0"/>
              <w:marRight w:val="0"/>
              <w:marTop w:val="0"/>
              <w:marBottom w:val="0"/>
              <w:divBdr>
                <w:top w:val="none" w:sz="0" w:space="0" w:color="auto"/>
                <w:left w:val="none" w:sz="0" w:space="0" w:color="auto"/>
                <w:bottom w:val="none" w:sz="0" w:space="0" w:color="auto"/>
                <w:right w:val="none" w:sz="0" w:space="0" w:color="auto"/>
              </w:divBdr>
            </w:div>
          </w:divsChild>
        </w:div>
        <w:div w:id="1650283729">
          <w:marLeft w:val="0"/>
          <w:marRight w:val="0"/>
          <w:marTop w:val="0"/>
          <w:marBottom w:val="0"/>
          <w:divBdr>
            <w:top w:val="none" w:sz="0" w:space="0" w:color="auto"/>
            <w:left w:val="none" w:sz="0" w:space="0" w:color="auto"/>
            <w:bottom w:val="none" w:sz="0" w:space="0" w:color="auto"/>
            <w:right w:val="none" w:sz="0" w:space="0" w:color="auto"/>
          </w:divBdr>
          <w:divsChild>
            <w:div w:id="884829668">
              <w:marLeft w:val="0"/>
              <w:marRight w:val="0"/>
              <w:marTop w:val="0"/>
              <w:marBottom w:val="0"/>
              <w:divBdr>
                <w:top w:val="none" w:sz="0" w:space="0" w:color="auto"/>
                <w:left w:val="none" w:sz="0" w:space="0" w:color="auto"/>
                <w:bottom w:val="none" w:sz="0" w:space="0" w:color="auto"/>
                <w:right w:val="none" w:sz="0" w:space="0" w:color="auto"/>
              </w:divBdr>
            </w:div>
          </w:divsChild>
        </w:div>
        <w:div w:id="1709718323">
          <w:marLeft w:val="0"/>
          <w:marRight w:val="0"/>
          <w:marTop w:val="0"/>
          <w:marBottom w:val="0"/>
          <w:divBdr>
            <w:top w:val="none" w:sz="0" w:space="0" w:color="auto"/>
            <w:left w:val="none" w:sz="0" w:space="0" w:color="auto"/>
            <w:bottom w:val="none" w:sz="0" w:space="0" w:color="auto"/>
            <w:right w:val="none" w:sz="0" w:space="0" w:color="auto"/>
          </w:divBdr>
          <w:divsChild>
            <w:div w:id="1048264367">
              <w:marLeft w:val="0"/>
              <w:marRight w:val="0"/>
              <w:marTop w:val="0"/>
              <w:marBottom w:val="0"/>
              <w:divBdr>
                <w:top w:val="none" w:sz="0" w:space="0" w:color="auto"/>
                <w:left w:val="none" w:sz="0" w:space="0" w:color="auto"/>
                <w:bottom w:val="none" w:sz="0" w:space="0" w:color="auto"/>
                <w:right w:val="none" w:sz="0" w:space="0" w:color="auto"/>
              </w:divBdr>
            </w:div>
          </w:divsChild>
        </w:div>
        <w:div w:id="1818766449">
          <w:marLeft w:val="0"/>
          <w:marRight w:val="0"/>
          <w:marTop w:val="0"/>
          <w:marBottom w:val="0"/>
          <w:divBdr>
            <w:top w:val="none" w:sz="0" w:space="0" w:color="auto"/>
            <w:left w:val="none" w:sz="0" w:space="0" w:color="auto"/>
            <w:bottom w:val="none" w:sz="0" w:space="0" w:color="auto"/>
            <w:right w:val="none" w:sz="0" w:space="0" w:color="auto"/>
          </w:divBdr>
          <w:divsChild>
            <w:div w:id="1179387046">
              <w:marLeft w:val="0"/>
              <w:marRight w:val="0"/>
              <w:marTop w:val="0"/>
              <w:marBottom w:val="0"/>
              <w:divBdr>
                <w:top w:val="none" w:sz="0" w:space="0" w:color="auto"/>
                <w:left w:val="none" w:sz="0" w:space="0" w:color="auto"/>
                <w:bottom w:val="none" w:sz="0" w:space="0" w:color="auto"/>
                <w:right w:val="none" w:sz="0" w:space="0" w:color="auto"/>
              </w:divBdr>
            </w:div>
          </w:divsChild>
        </w:div>
        <w:div w:id="1849054436">
          <w:marLeft w:val="0"/>
          <w:marRight w:val="0"/>
          <w:marTop w:val="300"/>
          <w:marBottom w:val="0"/>
          <w:divBdr>
            <w:top w:val="none" w:sz="0" w:space="0" w:color="auto"/>
            <w:left w:val="none" w:sz="0" w:space="0" w:color="auto"/>
            <w:bottom w:val="none" w:sz="0" w:space="0" w:color="auto"/>
            <w:right w:val="none" w:sz="0" w:space="0" w:color="auto"/>
          </w:divBdr>
          <w:divsChild>
            <w:div w:id="1007371362">
              <w:marLeft w:val="0"/>
              <w:marRight w:val="0"/>
              <w:marTop w:val="0"/>
              <w:marBottom w:val="0"/>
              <w:divBdr>
                <w:top w:val="none" w:sz="0" w:space="0" w:color="auto"/>
                <w:left w:val="none" w:sz="0" w:space="0" w:color="auto"/>
                <w:bottom w:val="none" w:sz="0" w:space="0" w:color="auto"/>
                <w:right w:val="none" w:sz="0" w:space="0" w:color="auto"/>
              </w:divBdr>
              <w:divsChild>
                <w:div w:id="63703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5387026">
      <w:bodyDiv w:val="1"/>
      <w:marLeft w:val="0"/>
      <w:marRight w:val="0"/>
      <w:marTop w:val="0"/>
      <w:marBottom w:val="0"/>
      <w:divBdr>
        <w:top w:val="none" w:sz="0" w:space="0" w:color="auto"/>
        <w:left w:val="none" w:sz="0" w:space="0" w:color="auto"/>
        <w:bottom w:val="none" w:sz="0" w:space="0" w:color="auto"/>
        <w:right w:val="none" w:sz="0" w:space="0" w:color="auto"/>
      </w:divBdr>
      <w:divsChild>
        <w:div w:id="173307287">
          <w:marLeft w:val="0"/>
          <w:marRight w:val="0"/>
          <w:marTop w:val="300"/>
          <w:marBottom w:val="0"/>
          <w:divBdr>
            <w:top w:val="none" w:sz="0" w:space="0" w:color="auto"/>
            <w:left w:val="none" w:sz="0" w:space="0" w:color="auto"/>
            <w:bottom w:val="none" w:sz="0" w:space="0" w:color="auto"/>
            <w:right w:val="none" w:sz="0" w:space="0" w:color="auto"/>
          </w:divBdr>
          <w:divsChild>
            <w:div w:id="552735195">
              <w:marLeft w:val="0"/>
              <w:marRight w:val="0"/>
              <w:marTop w:val="0"/>
              <w:marBottom w:val="0"/>
              <w:divBdr>
                <w:top w:val="none" w:sz="0" w:space="0" w:color="auto"/>
                <w:left w:val="none" w:sz="0" w:space="0" w:color="auto"/>
                <w:bottom w:val="none" w:sz="0" w:space="0" w:color="auto"/>
                <w:right w:val="none" w:sz="0" w:space="0" w:color="auto"/>
              </w:divBdr>
              <w:divsChild>
                <w:div w:id="1614245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398467">
          <w:marLeft w:val="0"/>
          <w:marRight w:val="0"/>
          <w:marTop w:val="0"/>
          <w:marBottom w:val="0"/>
          <w:divBdr>
            <w:top w:val="none" w:sz="0" w:space="0" w:color="auto"/>
            <w:left w:val="none" w:sz="0" w:space="0" w:color="auto"/>
            <w:bottom w:val="none" w:sz="0" w:space="0" w:color="auto"/>
            <w:right w:val="none" w:sz="0" w:space="0" w:color="auto"/>
          </w:divBdr>
          <w:divsChild>
            <w:div w:id="230194215">
              <w:marLeft w:val="0"/>
              <w:marRight w:val="0"/>
              <w:marTop w:val="0"/>
              <w:marBottom w:val="0"/>
              <w:divBdr>
                <w:top w:val="none" w:sz="0" w:space="0" w:color="auto"/>
                <w:left w:val="none" w:sz="0" w:space="0" w:color="auto"/>
                <w:bottom w:val="none" w:sz="0" w:space="0" w:color="auto"/>
                <w:right w:val="none" w:sz="0" w:space="0" w:color="auto"/>
              </w:divBdr>
            </w:div>
          </w:divsChild>
        </w:div>
        <w:div w:id="305210071">
          <w:marLeft w:val="0"/>
          <w:marRight w:val="0"/>
          <w:marTop w:val="0"/>
          <w:marBottom w:val="0"/>
          <w:divBdr>
            <w:top w:val="none" w:sz="0" w:space="0" w:color="auto"/>
            <w:left w:val="none" w:sz="0" w:space="0" w:color="auto"/>
            <w:bottom w:val="none" w:sz="0" w:space="0" w:color="auto"/>
            <w:right w:val="none" w:sz="0" w:space="0" w:color="auto"/>
          </w:divBdr>
        </w:div>
        <w:div w:id="312494287">
          <w:marLeft w:val="0"/>
          <w:marRight w:val="0"/>
          <w:marTop w:val="0"/>
          <w:marBottom w:val="0"/>
          <w:divBdr>
            <w:top w:val="none" w:sz="0" w:space="0" w:color="auto"/>
            <w:left w:val="none" w:sz="0" w:space="0" w:color="auto"/>
            <w:bottom w:val="none" w:sz="0" w:space="0" w:color="auto"/>
            <w:right w:val="none" w:sz="0" w:space="0" w:color="auto"/>
          </w:divBdr>
          <w:divsChild>
            <w:div w:id="401635797">
              <w:marLeft w:val="0"/>
              <w:marRight w:val="0"/>
              <w:marTop w:val="0"/>
              <w:marBottom w:val="0"/>
              <w:divBdr>
                <w:top w:val="none" w:sz="0" w:space="0" w:color="auto"/>
                <w:left w:val="none" w:sz="0" w:space="0" w:color="auto"/>
                <w:bottom w:val="none" w:sz="0" w:space="0" w:color="auto"/>
                <w:right w:val="none" w:sz="0" w:space="0" w:color="auto"/>
              </w:divBdr>
            </w:div>
          </w:divsChild>
        </w:div>
        <w:div w:id="317348690">
          <w:marLeft w:val="0"/>
          <w:marRight w:val="0"/>
          <w:marTop w:val="0"/>
          <w:marBottom w:val="0"/>
          <w:divBdr>
            <w:top w:val="none" w:sz="0" w:space="0" w:color="auto"/>
            <w:left w:val="none" w:sz="0" w:space="0" w:color="auto"/>
            <w:bottom w:val="none" w:sz="0" w:space="0" w:color="auto"/>
            <w:right w:val="none" w:sz="0" w:space="0" w:color="auto"/>
          </w:divBdr>
        </w:div>
        <w:div w:id="416948180">
          <w:marLeft w:val="0"/>
          <w:marRight w:val="0"/>
          <w:marTop w:val="0"/>
          <w:marBottom w:val="0"/>
          <w:divBdr>
            <w:top w:val="none" w:sz="0" w:space="0" w:color="auto"/>
            <w:left w:val="none" w:sz="0" w:space="0" w:color="auto"/>
            <w:bottom w:val="none" w:sz="0" w:space="0" w:color="auto"/>
            <w:right w:val="none" w:sz="0" w:space="0" w:color="auto"/>
          </w:divBdr>
          <w:divsChild>
            <w:div w:id="1715157443">
              <w:marLeft w:val="0"/>
              <w:marRight w:val="0"/>
              <w:marTop w:val="0"/>
              <w:marBottom w:val="0"/>
              <w:divBdr>
                <w:top w:val="none" w:sz="0" w:space="0" w:color="auto"/>
                <w:left w:val="none" w:sz="0" w:space="0" w:color="auto"/>
                <w:bottom w:val="none" w:sz="0" w:space="0" w:color="auto"/>
                <w:right w:val="none" w:sz="0" w:space="0" w:color="auto"/>
              </w:divBdr>
            </w:div>
          </w:divsChild>
        </w:div>
        <w:div w:id="437607373">
          <w:marLeft w:val="0"/>
          <w:marRight w:val="0"/>
          <w:marTop w:val="0"/>
          <w:marBottom w:val="0"/>
          <w:divBdr>
            <w:top w:val="none" w:sz="0" w:space="0" w:color="auto"/>
            <w:left w:val="none" w:sz="0" w:space="0" w:color="auto"/>
            <w:bottom w:val="none" w:sz="0" w:space="0" w:color="auto"/>
            <w:right w:val="none" w:sz="0" w:space="0" w:color="auto"/>
          </w:divBdr>
          <w:divsChild>
            <w:div w:id="1676153044">
              <w:marLeft w:val="0"/>
              <w:marRight w:val="0"/>
              <w:marTop w:val="0"/>
              <w:marBottom w:val="0"/>
              <w:divBdr>
                <w:top w:val="none" w:sz="0" w:space="0" w:color="auto"/>
                <w:left w:val="none" w:sz="0" w:space="0" w:color="auto"/>
                <w:bottom w:val="none" w:sz="0" w:space="0" w:color="auto"/>
                <w:right w:val="none" w:sz="0" w:space="0" w:color="auto"/>
              </w:divBdr>
            </w:div>
          </w:divsChild>
        </w:div>
        <w:div w:id="451872984">
          <w:marLeft w:val="0"/>
          <w:marRight w:val="0"/>
          <w:marTop w:val="0"/>
          <w:marBottom w:val="0"/>
          <w:divBdr>
            <w:top w:val="none" w:sz="0" w:space="0" w:color="auto"/>
            <w:left w:val="none" w:sz="0" w:space="0" w:color="auto"/>
            <w:bottom w:val="none" w:sz="0" w:space="0" w:color="auto"/>
            <w:right w:val="none" w:sz="0" w:space="0" w:color="auto"/>
          </w:divBdr>
          <w:divsChild>
            <w:div w:id="1291477460">
              <w:marLeft w:val="0"/>
              <w:marRight w:val="0"/>
              <w:marTop w:val="0"/>
              <w:marBottom w:val="0"/>
              <w:divBdr>
                <w:top w:val="none" w:sz="0" w:space="0" w:color="auto"/>
                <w:left w:val="none" w:sz="0" w:space="0" w:color="auto"/>
                <w:bottom w:val="none" w:sz="0" w:space="0" w:color="auto"/>
                <w:right w:val="none" w:sz="0" w:space="0" w:color="auto"/>
              </w:divBdr>
            </w:div>
          </w:divsChild>
        </w:div>
        <w:div w:id="768547968">
          <w:marLeft w:val="0"/>
          <w:marRight w:val="0"/>
          <w:marTop w:val="0"/>
          <w:marBottom w:val="0"/>
          <w:divBdr>
            <w:top w:val="none" w:sz="0" w:space="0" w:color="auto"/>
            <w:left w:val="none" w:sz="0" w:space="0" w:color="auto"/>
            <w:bottom w:val="none" w:sz="0" w:space="0" w:color="auto"/>
            <w:right w:val="none" w:sz="0" w:space="0" w:color="auto"/>
          </w:divBdr>
        </w:div>
        <w:div w:id="1039624674">
          <w:marLeft w:val="0"/>
          <w:marRight w:val="0"/>
          <w:marTop w:val="0"/>
          <w:marBottom w:val="0"/>
          <w:divBdr>
            <w:top w:val="none" w:sz="0" w:space="0" w:color="auto"/>
            <w:left w:val="none" w:sz="0" w:space="0" w:color="auto"/>
            <w:bottom w:val="none" w:sz="0" w:space="0" w:color="auto"/>
            <w:right w:val="none" w:sz="0" w:space="0" w:color="auto"/>
          </w:divBdr>
        </w:div>
        <w:div w:id="1273785213">
          <w:marLeft w:val="0"/>
          <w:marRight w:val="0"/>
          <w:marTop w:val="0"/>
          <w:marBottom w:val="0"/>
          <w:divBdr>
            <w:top w:val="none" w:sz="0" w:space="0" w:color="auto"/>
            <w:left w:val="none" w:sz="0" w:space="0" w:color="auto"/>
            <w:bottom w:val="none" w:sz="0" w:space="0" w:color="auto"/>
            <w:right w:val="none" w:sz="0" w:space="0" w:color="auto"/>
          </w:divBdr>
        </w:div>
        <w:div w:id="1302690110">
          <w:marLeft w:val="0"/>
          <w:marRight w:val="0"/>
          <w:marTop w:val="0"/>
          <w:marBottom w:val="0"/>
          <w:divBdr>
            <w:top w:val="none" w:sz="0" w:space="0" w:color="auto"/>
            <w:left w:val="none" w:sz="0" w:space="0" w:color="auto"/>
            <w:bottom w:val="none" w:sz="0" w:space="0" w:color="auto"/>
            <w:right w:val="none" w:sz="0" w:space="0" w:color="auto"/>
          </w:divBdr>
        </w:div>
        <w:div w:id="1583367662">
          <w:marLeft w:val="0"/>
          <w:marRight w:val="0"/>
          <w:marTop w:val="300"/>
          <w:marBottom w:val="0"/>
          <w:divBdr>
            <w:top w:val="none" w:sz="0" w:space="0" w:color="auto"/>
            <w:left w:val="none" w:sz="0" w:space="0" w:color="auto"/>
            <w:bottom w:val="none" w:sz="0" w:space="0" w:color="auto"/>
            <w:right w:val="none" w:sz="0" w:space="0" w:color="auto"/>
          </w:divBdr>
          <w:divsChild>
            <w:div w:id="1745451489">
              <w:marLeft w:val="0"/>
              <w:marRight w:val="0"/>
              <w:marTop w:val="0"/>
              <w:marBottom w:val="0"/>
              <w:divBdr>
                <w:top w:val="none" w:sz="0" w:space="0" w:color="auto"/>
                <w:left w:val="none" w:sz="0" w:space="0" w:color="auto"/>
                <w:bottom w:val="none" w:sz="0" w:space="0" w:color="auto"/>
                <w:right w:val="none" w:sz="0" w:space="0" w:color="auto"/>
              </w:divBdr>
              <w:divsChild>
                <w:div w:id="1231379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731777">
          <w:marLeft w:val="0"/>
          <w:marRight w:val="0"/>
          <w:marTop w:val="0"/>
          <w:marBottom w:val="0"/>
          <w:divBdr>
            <w:top w:val="none" w:sz="0" w:space="0" w:color="auto"/>
            <w:left w:val="none" w:sz="0" w:space="0" w:color="auto"/>
            <w:bottom w:val="none" w:sz="0" w:space="0" w:color="auto"/>
            <w:right w:val="none" w:sz="0" w:space="0" w:color="auto"/>
          </w:divBdr>
          <w:divsChild>
            <w:div w:id="647242857">
              <w:marLeft w:val="0"/>
              <w:marRight w:val="0"/>
              <w:marTop w:val="0"/>
              <w:marBottom w:val="0"/>
              <w:divBdr>
                <w:top w:val="none" w:sz="0" w:space="0" w:color="auto"/>
                <w:left w:val="none" w:sz="0" w:space="0" w:color="auto"/>
                <w:bottom w:val="none" w:sz="0" w:space="0" w:color="auto"/>
                <w:right w:val="none" w:sz="0" w:space="0" w:color="auto"/>
              </w:divBdr>
            </w:div>
          </w:divsChild>
        </w:div>
        <w:div w:id="1854295773">
          <w:marLeft w:val="0"/>
          <w:marRight w:val="0"/>
          <w:marTop w:val="0"/>
          <w:marBottom w:val="0"/>
          <w:divBdr>
            <w:top w:val="none" w:sz="0" w:space="0" w:color="auto"/>
            <w:left w:val="none" w:sz="0" w:space="0" w:color="auto"/>
            <w:bottom w:val="none" w:sz="0" w:space="0" w:color="auto"/>
            <w:right w:val="none" w:sz="0" w:space="0" w:color="auto"/>
          </w:divBdr>
          <w:divsChild>
            <w:div w:id="125259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151763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651640666">
          <w:marLeft w:val="0"/>
          <w:marRight w:val="0"/>
          <w:marTop w:val="0"/>
          <w:marBottom w:val="0"/>
          <w:divBdr>
            <w:top w:val="none" w:sz="0" w:space="0" w:color="auto"/>
            <w:left w:val="none" w:sz="0" w:space="0" w:color="auto"/>
            <w:bottom w:val="none" w:sz="0" w:space="0" w:color="auto"/>
            <w:right w:val="none" w:sz="0" w:space="0" w:color="auto"/>
          </w:divBdr>
        </w:div>
        <w:div w:id="654191237">
          <w:marLeft w:val="0"/>
          <w:marRight w:val="0"/>
          <w:marTop w:val="0"/>
          <w:marBottom w:val="0"/>
          <w:divBdr>
            <w:top w:val="none" w:sz="0" w:space="0" w:color="auto"/>
            <w:left w:val="none" w:sz="0" w:space="0" w:color="auto"/>
            <w:bottom w:val="none" w:sz="0" w:space="0" w:color="auto"/>
            <w:right w:val="none" w:sz="0" w:space="0" w:color="auto"/>
          </w:divBdr>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171962514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
      </w:divsChild>
    </w:div>
    <w:div w:id="1219785568">
      <w:bodyDiv w:val="1"/>
      <w:marLeft w:val="0"/>
      <w:marRight w:val="0"/>
      <w:marTop w:val="0"/>
      <w:marBottom w:val="0"/>
      <w:divBdr>
        <w:top w:val="none" w:sz="0" w:space="0" w:color="auto"/>
        <w:left w:val="none" w:sz="0" w:space="0" w:color="auto"/>
        <w:bottom w:val="none" w:sz="0" w:space="0" w:color="auto"/>
        <w:right w:val="none" w:sz="0" w:space="0" w:color="auto"/>
      </w:divBdr>
      <w:divsChild>
        <w:div w:id="16850863">
          <w:marLeft w:val="0"/>
          <w:marRight w:val="0"/>
          <w:marTop w:val="0"/>
          <w:marBottom w:val="0"/>
          <w:divBdr>
            <w:top w:val="none" w:sz="0" w:space="0" w:color="auto"/>
            <w:left w:val="none" w:sz="0" w:space="0" w:color="auto"/>
            <w:bottom w:val="none" w:sz="0" w:space="0" w:color="auto"/>
            <w:right w:val="none" w:sz="0" w:space="0" w:color="auto"/>
          </w:divBdr>
        </w:div>
        <w:div w:id="107237409">
          <w:marLeft w:val="0"/>
          <w:marRight w:val="0"/>
          <w:marTop w:val="0"/>
          <w:marBottom w:val="0"/>
          <w:divBdr>
            <w:top w:val="none" w:sz="0" w:space="0" w:color="auto"/>
            <w:left w:val="none" w:sz="0" w:space="0" w:color="auto"/>
            <w:bottom w:val="none" w:sz="0" w:space="0" w:color="auto"/>
            <w:right w:val="none" w:sz="0" w:space="0" w:color="auto"/>
          </w:divBdr>
          <w:divsChild>
            <w:div w:id="1841234764">
              <w:marLeft w:val="0"/>
              <w:marRight w:val="0"/>
              <w:marTop w:val="0"/>
              <w:marBottom w:val="0"/>
              <w:divBdr>
                <w:top w:val="none" w:sz="0" w:space="0" w:color="auto"/>
                <w:left w:val="none" w:sz="0" w:space="0" w:color="auto"/>
                <w:bottom w:val="none" w:sz="0" w:space="0" w:color="auto"/>
                <w:right w:val="none" w:sz="0" w:space="0" w:color="auto"/>
              </w:divBdr>
            </w:div>
          </w:divsChild>
        </w:div>
        <w:div w:id="111364097">
          <w:marLeft w:val="0"/>
          <w:marRight w:val="0"/>
          <w:marTop w:val="300"/>
          <w:marBottom w:val="0"/>
          <w:divBdr>
            <w:top w:val="none" w:sz="0" w:space="0" w:color="auto"/>
            <w:left w:val="none" w:sz="0" w:space="0" w:color="auto"/>
            <w:bottom w:val="none" w:sz="0" w:space="0" w:color="auto"/>
            <w:right w:val="none" w:sz="0" w:space="0" w:color="auto"/>
          </w:divBdr>
          <w:divsChild>
            <w:div w:id="1535732467">
              <w:marLeft w:val="0"/>
              <w:marRight w:val="0"/>
              <w:marTop w:val="0"/>
              <w:marBottom w:val="0"/>
              <w:divBdr>
                <w:top w:val="none" w:sz="0" w:space="0" w:color="auto"/>
                <w:left w:val="none" w:sz="0" w:space="0" w:color="auto"/>
                <w:bottom w:val="none" w:sz="0" w:space="0" w:color="auto"/>
                <w:right w:val="none" w:sz="0" w:space="0" w:color="auto"/>
              </w:divBdr>
              <w:divsChild>
                <w:div w:id="383719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06030">
          <w:marLeft w:val="0"/>
          <w:marRight w:val="0"/>
          <w:marTop w:val="0"/>
          <w:marBottom w:val="0"/>
          <w:divBdr>
            <w:top w:val="none" w:sz="0" w:space="0" w:color="auto"/>
            <w:left w:val="none" w:sz="0" w:space="0" w:color="auto"/>
            <w:bottom w:val="none" w:sz="0" w:space="0" w:color="auto"/>
            <w:right w:val="none" w:sz="0" w:space="0" w:color="auto"/>
          </w:divBdr>
        </w:div>
        <w:div w:id="505168737">
          <w:marLeft w:val="0"/>
          <w:marRight w:val="0"/>
          <w:marTop w:val="0"/>
          <w:marBottom w:val="0"/>
          <w:divBdr>
            <w:top w:val="none" w:sz="0" w:space="0" w:color="auto"/>
            <w:left w:val="none" w:sz="0" w:space="0" w:color="auto"/>
            <w:bottom w:val="none" w:sz="0" w:space="0" w:color="auto"/>
            <w:right w:val="none" w:sz="0" w:space="0" w:color="auto"/>
          </w:divBdr>
          <w:divsChild>
            <w:div w:id="1206674259">
              <w:marLeft w:val="0"/>
              <w:marRight w:val="0"/>
              <w:marTop w:val="0"/>
              <w:marBottom w:val="0"/>
              <w:divBdr>
                <w:top w:val="none" w:sz="0" w:space="0" w:color="auto"/>
                <w:left w:val="none" w:sz="0" w:space="0" w:color="auto"/>
                <w:bottom w:val="none" w:sz="0" w:space="0" w:color="auto"/>
                <w:right w:val="none" w:sz="0" w:space="0" w:color="auto"/>
              </w:divBdr>
            </w:div>
          </w:divsChild>
        </w:div>
        <w:div w:id="516113875">
          <w:marLeft w:val="0"/>
          <w:marRight w:val="0"/>
          <w:marTop w:val="0"/>
          <w:marBottom w:val="0"/>
          <w:divBdr>
            <w:top w:val="none" w:sz="0" w:space="0" w:color="auto"/>
            <w:left w:val="none" w:sz="0" w:space="0" w:color="auto"/>
            <w:bottom w:val="none" w:sz="0" w:space="0" w:color="auto"/>
            <w:right w:val="none" w:sz="0" w:space="0" w:color="auto"/>
          </w:divBdr>
        </w:div>
        <w:div w:id="574127506">
          <w:marLeft w:val="0"/>
          <w:marRight w:val="0"/>
          <w:marTop w:val="0"/>
          <w:marBottom w:val="0"/>
          <w:divBdr>
            <w:top w:val="none" w:sz="0" w:space="0" w:color="auto"/>
            <w:left w:val="none" w:sz="0" w:space="0" w:color="auto"/>
            <w:bottom w:val="none" w:sz="0" w:space="0" w:color="auto"/>
            <w:right w:val="none" w:sz="0" w:space="0" w:color="auto"/>
          </w:divBdr>
        </w:div>
        <w:div w:id="801003993">
          <w:marLeft w:val="0"/>
          <w:marRight w:val="0"/>
          <w:marTop w:val="0"/>
          <w:marBottom w:val="0"/>
          <w:divBdr>
            <w:top w:val="none" w:sz="0" w:space="0" w:color="auto"/>
            <w:left w:val="none" w:sz="0" w:space="0" w:color="auto"/>
            <w:bottom w:val="none" w:sz="0" w:space="0" w:color="auto"/>
            <w:right w:val="none" w:sz="0" w:space="0" w:color="auto"/>
          </w:divBdr>
          <w:divsChild>
            <w:div w:id="92630455">
              <w:marLeft w:val="0"/>
              <w:marRight w:val="0"/>
              <w:marTop w:val="0"/>
              <w:marBottom w:val="0"/>
              <w:divBdr>
                <w:top w:val="none" w:sz="0" w:space="0" w:color="auto"/>
                <w:left w:val="none" w:sz="0" w:space="0" w:color="auto"/>
                <w:bottom w:val="none" w:sz="0" w:space="0" w:color="auto"/>
                <w:right w:val="none" w:sz="0" w:space="0" w:color="auto"/>
              </w:divBdr>
            </w:div>
          </w:divsChild>
        </w:div>
        <w:div w:id="802692522">
          <w:marLeft w:val="0"/>
          <w:marRight w:val="0"/>
          <w:marTop w:val="300"/>
          <w:marBottom w:val="0"/>
          <w:divBdr>
            <w:top w:val="none" w:sz="0" w:space="0" w:color="auto"/>
            <w:left w:val="none" w:sz="0" w:space="0" w:color="auto"/>
            <w:bottom w:val="none" w:sz="0" w:space="0" w:color="auto"/>
            <w:right w:val="none" w:sz="0" w:space="0" w:color="auto"/>
          </w:divBdr>
          <w:divsChild>
            <w:div w:id="189729063">
              <w:marLeft w:val="0"/>
              <w:marRight w:val="0"/>
              <w:marTop w:val="0"/>
              <w:marBottom w:val="0"/>
              <w:divBdr>
                <w:top w:val="none" w:sz="0" w:space="0" w:color="auto"/>
                <w:left w:val="none" w:sz="0" w:space="0" w:color="auto"/>
                <w:bottom w:val="none" w:sz="0" w:space="0" w:color="auto"/>
                <w:right w:val="none" w:sz="0" w:space="0" w:color="auto"/>
              </w:divBdr>
            </w:div>
          </w:divsChild>
        </w:div>
        <w:div w:id="816537158">
          <w:marLeft w:val="0"/>
          <w:marRight w:val="0"/>
          <w:marTop w:val="300"/>
          <w:marBottom w:val="0"/>
          <w:divBdr>
            <w:top w:val="none" w:sz="0" w:space="0" w:color="auto"/>
            <w:left w:val="none" w:sz="0" w:space="0" w:color="auto"/>
            <w:bottom w:val="none" w:sz="0" w:space="0" w:color="auto"/>
            <w:right w:val="none" w:sz="0" w:space="0" w:color="auto"/>
          </w:divBdr>
          <w:divsChild>
            <w:div w:id="221596752">
              <w:marLeft w:val="0"/>
              <w:marRight w:val="0"/>
              <w:marTop w:val="0"/>
              <w:marBottom w:val="0"/>
              <w:divBdr>
                <w:top w:val="none" w:sz="0" w:space="0" w:color="auto"/>
                <w:left w:val="none" w:sz="0" w:space="0" w:color="auto"/>
                <w:bottom w:val="none" w:sz="0" w:space="0" w:color="auto"/>
                <w:right w:val="none" w:sz="0" w:space="0" w:color="auto"/>
              </w:divBdr>
              <w:divsChild>
                <w:div w:id="33947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471618">
          <w:marLeft w:val="0"/>
          <w:marRight w:val="0"/>
          <w:marTop w:val="0"/>
          <w:marBottom w:val="0"/>
          <w:divBdr>
            <w:top w:val="none" w:sz="0" w:space="0" w:color="auto"/>
            <w:left w:val="none" w:sz="0" w:space="0" w:color="auto"/>
            <w:bottom w:val="none" w:sz="0" w:space="0" w:color="auto"/>
            <w:right w:val="none" w:sz="0" w:space="0" w:color="auto"/>
          </w:divBdr>
        </w:div>
        <w:div w:id="947467178">
          <w:marLeft w:val="0"/>
          <w:marRight w:val="0"/>
          <w:marTop w:val="0"/>
          <w:marBottom w:val="0"/>
          <w:divBdr>
            <w:top w:val="none" w:sz="0" w:space="0" w:color="auto"/>
            <w:left w:val="none" w:sz="0" w:space="0" w:color="auto"/>
            <w:bottom w:val="none" w:sz="0" w:space="0" w:color="auto"/>
            <w:right w:val="none" w:sz="0" w:space="0" w:color="auto"/>
          </w:divBdr>
        </w:div>
        <w:div w:id="1326203635">
          <w:marLeft w:val="0"/>
          <w:marRight w:val="0"/>
          <w:marTop w:val="0"/>
          <w:marBottom w:val="0"/>
          <w:divBdr>
            <w:top w:val="none" w:sz="0" w:space="0" w:color="auto"/>
            <w:left w:val="none" w:sz="0" w:space="0" w:color="auto"/>
            <w:bottom w:val="none" w:sz="0" w:space="0" w:color="auto"/>
            <w:right w:val="none" w:sz="0" w:space="0" w:color="auto"/>
          </w:divBdr>
          <w:divsChild>
            <w:div w:id="1459105517">
              <w:marLeft w:val="0"/>
              <w:marRight w:val="0"/>
              <w:marTop w:val="0"/>
              <w:marBottom w:val="0"/>
              <w:divBdr>
                <w:top w:val="none" w:sz="0" w:space="0" w:color="auto"/>
                <w:left w:val="none" w:sz="0" w:space="0" w:color="auto"/>
                <w:bottom w:val="none" w:sz="0" w:space="0" w:color="auto"/>
                <w:right w:val="none" w:sz="0" w:space="0" w:color="auto"/>
              </w:divBdr>
            </w:div>
          </w:divsChild>
        </w:div>
        <w:div w:id="1414817731">
          <w:marLeft w:val="0"/>
          <w:marRight w:val="0"/>
          <w:marTop w:val="0"/>
          <w:marBottom w:val="0"/>
          <w:divBdr>
            <w:top w:val="none" w:sz="0" w:space="0" w:color="auto"/>
            <w:left w:val="none" w:sz="0" w:space="0" w:color="auto"/>
            <w:bottom w:val="none" w:sz="0" w:space="0" w:color="auto"/>
            <w:right w:val="none" w:sz="0" w:space="0" w:color="auto"/>
          </w:divBdr>
          <w:divsChild>
            <w:div w:id="463087768">
              <w:marLeft w:val="0"/>
              <w:marRight w:val="0"/>
              <w:marTop w:val="0"/>
              <w:marBottom w:val="0"/>
              <w:divBdr>
                <w:top w:val="none" w:sz="0" w:space="0" w:color="auto"/>
                <w:left w:val="none" w:sz="0" w:space="0" w:color="auto"/>
                <w:bottom w:val="none" w:sz="0" w:space="0" w:color="auto"/>
                <w:right w:val="none" w:sz="0" w:space="0" w:color="auto"/>
              </w:divBdr>
            </w:div>
          </w:divsChild>
        </w:div>
        <w:div w:id="1471940465">
          <w:marLeft w:val="0"/>
          <w:marRight w:val="0"/>
          <w:marTop w:val="300"/>
          <w:marBottom w:val="0"/>
          <w:divBdr>
            <w:top w:val="none" w:sz="0" w:space="0" w:color="auto"/>
            <w:left w:val="none" w:sz="0" w:space="0" w:color="auto"/>
            <w:bottom w:val="none" w:sz="0" w:space="0" w:color="auto"/>
            <w:right w:val="none" w:sz="0" w:space="0" w:color="auto"/>
          </w:divBdr>
          <w:divsChild>
            <w:div w:id="840924831">
              <w:marLeft w:val="0"/>
              <w:marRight w:val="0"/>
              <w:marTop w:val="0"/>
              <w:marBottom w:val="0"/>
              <w:divBdr>
                <w:top w:val="none" w:sz="0" w:space="0" w:color="auto"/>
                <w:left w:val="none" w:sz="0" w:space="0" w:color="auto"/>
                <w:bottom w:val="none" w:sz="0" w:space="0" w:color="auto"/>
                <w:right w:val="none" w:sz="0" w:space="0" w:color="auto"/>
              </w:divBdr>
            </w:div>
          </w:divsChild>
        </w:div>
        <w:div w:id="1648629218">
          <w:marLeft w:val="0"/>
          <w:marRight w:val="0"/>
          <w:marTop w:val="0"/>
          <w:marBottom w:val="0"/>
          <w:divBdr>
            <w:top w:val="none" w:sz="0" w:space="0" w:color="auto"/>
            <w:left w:val="none" w:sz="0" w:space="0" w:color="auto"/>
            <w:bottom w:val="none" w:sz="0" w:space="0" w:color="auto"/>
            <w:right w:val="none" w:sz="0" w:space="0" w:color="auto"/>
          </w:divBdr>
          <w:divsChild>
            <w:div w:id="174063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1752686">
      <w:bodyDiv w:val="1"/>
      <w:marLeft w:val="0"/>
      <w:marRight w:val="0"/>
      <w:marTop w:val="0"/>
      <w:marBottom w:val="0"/>
      <w:divBdr>
        <w:top w:val="none" w:sz="0" w:space="0" w:color="auto"/>
        <w:left w:val="none" w:sz="0" w:space="0" w:color="auto"/>
        <w:bottom w:val="none" w:sz="0" w:space="0" w:color="auto"/>
        <w:right w:val="none" w:sz="0" w:space="0" w:color="auto"/>
      </w:divBdr>
    </w:div>
    <w:div w:id="1223322154">
      <w:bodyDiv w:val="1"/>
      <w:marLeft w:val="0"/>
      <w:marRight w:val="0"/>
      <w:marTop w:val="0"/>
      <w:marBottom w:val="0"/>
      <w:divBdr>
        <w:top w:val="none" w:sz="0" w:space="0" w:color="auto"/>
        <w:left w:val="none" w:sz="0" w:space="0" w:color="auto"/>
        <w:bottom w:val="none" w:sz="0" w:space="0" w:color="auto"/>
        <w:right w:val="none" w:sz="0" w:space="0" w:color="auto"/>
      </w:divBdr>
    </w:div>
    <w:div w:id="1224489679">
      <w:bodyDiv w:val="1"/>
      <w:marLeft w:val="0"/>
      <w:marRight w:val="0"/>
      <w:marTop w:val="0"/>
      <w:marBottom w:val="0"/>
      <w:divBdr>
        <w:top w:val="none" w:sz="0" w:space="0" w:color="auto"/>
        <w:left w:val="none" w:sz="0" w:space="0" w:color="auto"/>
        <w:bottom w:val="none" w:sz="0" w:space="0" w:color="auto"/>
        <w:right w:val="none" w:sz="0" w:space="0" w:color="auto"/>
      </w:divBdr>
    </w:div>
    <w:div w:id="1226526789">
      <w:bodyDiv w:val="1"/>
      <w:marLeft w:val="0"/>
      <w:marRight w:val="0"/>
      <w:marTop w:val="0"/>
      <w:marBottom w:val="0"/>
      <w:divBdr>
        <w:top w:val="none" w:sz="0" w:space="0" w:color="auto"/>
        <w:left w:val="none" w:sz="0" w:space="0" w:color="auto"/>
        <w:bottom w:val="none" w:sz="0" w:space="0" w:color="auto"/>
        <w:right w:val="none" w:sz="0" w:space="0" w:color="auto"/>
      </w:divBdr>
    </w:div>
    <w:div w:id="1226992754">
      <w:bodyDiv w:val="1"/>
      <w:marLeft w:val="0"/>
      <w:marRight w:val="0"/>
      <w:marTop w:val="0"/>
      <w:marBottom w:val="0"/>
      <w:divBdr>
        <w:top w:val="none" w:sz="0" w:space="0" w:color="auto"/>
        <w:left w:val="none" w:sz="0" w:space="0" w:color="auto"/>
        <w:bottom w:val="none" w:sz="0" w:space="0" w:color="auto"/>
        <w:right w:val="none" w:sz="0" w:space="0" w:color="auto"/>
      </w:divBdr>
      <w:divsChild>
        <w:div w:id="7145236">
          <w:marLeft w:val="0"/>
          <w:marRight w:val="0"/>
          <w:marTop w:val="300"/>
          <w:marBottom w:val="0"/>
          <w:divBdr>
            <w:top w:val="none" w:sz="0" w:space="0" w:color="auto"/>
            <w:left w:val="none" w:sz="0" w:space="0" w:color="auto"/>
            <w:bottom w:val="none" w:sz="0" w:space="0" w:color="auto"/>
            <w:right w:val="none" w:sz="0" w:space="0" w:color="auto"/>
          </w:divBdr>
          <w:divsChild>
            <w:div w:id="1482189258">
              <w:marLeft w:val="0"/>
              <w:marRight w:val="0"/>
              <w:marTop w:val="0"/>
              <w:marBottom w:val="0"/>
              <w:divBdr>
                <w:top w:val="none" w:sz="0" w:space="0" w:color="auto"/>
                <w:left w:val="none" w:sz="0" w:space="0" w:color="auto"/>
                <w:bottom w:val="none" w:sz="0" w:space="0" w:color="auto"/>
                <w:right w:val="none" w:sz="0" w:space="0" w:color="auto"/>
              </w:divBdr>
              <w:divsChild>
                <w:div w:id="85507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65057">
          <w:marLeft w:val="0"/>
          <w:marRight w:val="0"/>
          <w:marTop w:val="0"/>
          <w:marBottom w:val="0"/>
          <w:divBdr>
            <w:top w:val="none" w:sz="0" w:space="0" w:color="auto"/>
            <w:left w:val="none" w:sz="0" w:space="0" w:color="auto"/>
            <w:bottom w:val="none" w:sz="0" w:space="0" w:color="auto"/>
            <w:right w:val="none" w:sz="0" w:space="0" w:color="auto"/>
          </w:divBdr>
          <w:divsChild>
            <w:div w:id="504788897">
              <w:marLeft w:val="0"/>
              <w:marRight w:val="0"/>
              <w:marTop w:val="0"/>
              <w:marBottom w:val="0"/>
              <w:divBdr>
                <w:top w:val="none" w:sz="0" w:space="0" w:color="auto"/>
                <w:left w:val="none" w:sz="0" w:space="0" w:color="auto"/>
                <w:bottom w:val="none" w:sz="0" w:space="0" w:color="auto"/>
                <w:right w:val="none" w:sz="0" w:space="0" w:color="auto"/>
              </w:divBdr>
            </w:div>
          </w:divsChild>
        </w:div>
        <w:div w:id="210508150">
          <w:marLeft w:val="0"/>
          <w:marRight w:val="0"/>
          <w:marTop w:val="0"/>
          <w:marBottom w:val="0"/>
          <w:divBdr>
            <w:top w:val="none" w:sz="0" w:space="0" w:color="auto"/>
            <w:left w:val="none" w:sz="0" w:space="0" w:color="auto"/>
            <w:bottom w:val="none" w:sz="0" w:space="0" w:color="auto"/>
            <w:right w:val="none" w:sz="0" w:space="0" w:color="auto"/>
          </w:divBdr>
        </w:div>
        <w:div w:id="277301949">
          <w:marLeft w:val="0"/>
          <w:marRight w:val="0"/>
          <w:marTop w:val="0"/>
          <w:marBottom w:val="0"/>
          <w:divBdr>
            <w:top w:val="none" w:sz="0" w:space="0" w:color="auto"/>
            <w:left w:val="none" w:sz="0" w:space="0" w:color="auto"/>
            <w:bottom w:val="none" w:sz="0" w:space="0" w:color="auto"/>
            <w:right w:val="none" w:sz="0" w:space="0" w:color="auto"/>
          </w:divBdr>
        </w:div>
        <w:div w:id="395322301">
          <w:marLeft w:val="0"/>
          <w:marRight w:val="0"/>
          <w:marTop w:val="0"/>
          <w:marBottom w:val="0"/>
          <w:divBdr>
            <w:top w:val="none" w:sz="0" w:space="0" w:color="auto"/>
            <w:left w:val="none" w:sz="0" w:space="0" w:color="auto"/>
            <w:bottom w:val="none" w:sz="0" w:space="0" w:color="auto"/>
            <w:right w:val="none" w:sz="0" w:space="0" w:color="auto"/>
          </w:divBdr>
          <w:divsChild>
            <w:div w:id="1386685390">
              <w:marLeft w:val="0"/>
              <w:marRight w:val="0"/>
              <w:marTop w:val="0"/>
              <w:marBottom w:val="0"/>
              <w:divBdr>
                <w:top w:val="none" w:sz="0" w:space="0" w:color="auto"/>
                <w:left w:val="none" w:sz="0" w:space="0" w:color="auto"/>
                <w:bottom w:val="none" w:sz="0" w:space="0" w:color="auto"/>
                <w:right w:val="none" w:sz="0" w:space="0" w:color="auto"/>
              </w:divBdr>
            </w:div>
          </w:divsChild>
        </w:div>
        <w:div w:id="475607861">
          <w:marLeft w:val="0"/>
          <w:marRight w:val="0"/>
          <w:marTop w:val="0"/>
          <w:marBottom w:val="0"/>
          <w:divBdr>
            <w:top w:val="none" w:sz="0" w:space="0" w:color="auto"/>
            <w:left w:val="none" w:sz="0" w:space="0" w:color="auto"/>
            <w:bottom w:val="none" w:sz="0" w:space="0" w:color="auto"/>
            <w:right w:val="none" w:sz="0" w:space="0" w:color="auto"/>
          </w:divBdr>
          <w:divsChild>
            <w:div w:id="779446740">
              <w:marLeft w:val="0"/>
              <w:marRight w:val="0"/>
              <w:marTop w:val="0"/>
              <w:marBottom w:val="0"/>
              <w:divBdr>
                <w:top w:val="none" w:sz="0" w:space="0" w:color="auto"/>
                <w:left w:val="none" w:sz="0" w:space="0" w:color="auto"/>
                <w:bottom w:val="none" w:sz="0" w:space="0" w:color="auto"/>
                <w:right w:val="none" w:sz="0" w:space="0" w:color="auto"/>
              </w:divBdr>
            </w:div>
          </w:divsChild>
        </w:div>
        <w:div w:id="576985462">
          <w:marLeft w:val="0"/>
          <w:marRight w:val="0"/>
          <w:marTop w:val="0"/>
          <w:marBottom w:val="0"/>
          <w:divBdr>
            <w:top w:val="none" w:sz="0" w:space="0" w:color="auto"/>
            <w:left w:val="none" w:sz="0" w:space="0" w:color="auto"/>
            <w:bottom w:val="none" w:sz="0" w:space="0" w:color="auto"/>
            <w:right w:val="none" w:sz="0" w:space="0" w:color="auto"/>
          </w:divBdr>
        </w:div>
        <w:div w:id="679311401">
          <w:marLeft w:val="0"/>
          <w:marRight w:val="0"/>
          <w:marTop w:val="0"/>
          <w:marBottom w:val="0"/>
          <w:divBdr>
            <w:top w:val="none" w:sz="0" w:space="0" w:color="auto"/>
            <w:left w:val="none" w:sz="0" w:space="0" w:color="auto"/>
            <w:bottom w:val="none" w:sz="0" w:space="0" w:color="auto"/>
            <w:right w:val="none" w:sz="0" w:space="0" w:color="auto"/>
          </w:divBdr>
          <w:divsChild>
            <w:div w:id="173031997">
              <w:marLeft w:val="0"/>
              <w:marRight w:val="0"/>
              <w:marTop w:val="0"/>
              <w:marBottom w:val="0"/>
              <w:divBdr>
                <w:top w:val="none" w:sz="0" w:space="0" w:color="auto"/>
                <w:left w:val="none" w:sz="0" w:space="0" w:color="auto"/>
                <w:bottom w:val="none" w:sz="0" w:space="0" w:color="auto"/>
                <w:right w:val="none" w:sz="0" w:space="0" w:color="auto"/>
              </w:divBdr>
            </w:div>
          </w:divsChild>
        </w:div>
        <w:div w:id="855459172">
          <w:marLeft w:val="0"/>
          <w:marRight w:val="0"/>
          <w:marTop w:val="0"/>
          <w:marBottom w:val="0"/>
          <w:divBdr>
            <w:top w:val="none" w:sz="0" w:space="0" w:color="auto"/>
            <w:left w:val="none" w:sz="0" w:space="0" w:color="auto"/>
            <w:bottom w:val="none" w:sz="0" w:space="0" w:color="auto"/>
            <w:right w:val="none" w:sz="0" w:space="0" w:color="auto"/>
          </w:divBdr>
        </w:div>
        <w:div w:id="1066536922">
          <w:marLeft w:val="0"/>
          <w:marRight w:val="0"/>
          <w:marTop w:val="0"/>
          <w:marBottom w:val="0"/>
          <w:divBdr>
            <w:top w:val="none" w:sz="0" w:space="0" w:color="auto"/>
            <w:left w:val="none" w:sz="0" w:space="0" w:color="auto"/>
            <w:bottom w:val="none" w:sz="0" w:space="0" w:color="auto"/>
            <w:right w:val="none" w:sz="0" w:space="0" w:color="auto"/>
          </w:divBdr>
        </w:div>
        <w:div w:id="1136950577">
          <w:marLeft w:val="0"/>
          <w:marRight w:val="0"/>
          <w:marTop w:val="300"/>
          <w:marBottom w:val="0"/>
          <w:divBdr>
            <w:top w:val="none" w:sz="0" w:space="0" w:color="auto"/>
            <w:left w:val="none" w:sz="0" w:space="0" w:color="auto"/>
            <w:bottom w:val="none" w:sz="0" w:space="0" w:color="auto"/>
            <w:right w:val="none" w:sz="0" w:space="0" w:color="auto"/>
          </w:divBdr>
          <w:divsChild>
            <w:div w:id="209734249">
              <w:marLeft w:val="0"/>
              <w:marRight w:val="0"/>
              <w:marTop w:val="0"/>
              <w:marBottom w:val="0"/>
              <w:divBdr>
                <w:top w:val="none" w:sz="0" w:space="0" w:color="auto"/>
                <w:left w:val="none" w:sz="0" w:space="0" w:color="auto"/>
                <w:bottom w:val="none" w:sz="0" w:space="0" w:color="auto"/>
                <w:right w:val="none" w:sz="0" w:space="0" w:color="auto"/>
              </w:divBdr>
              <w:divsChild>
                <w:div w:id="143845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441396">
          <w:marLeft w:val="0"/>
          <w:marRight w:val="0"/>
          <w:marTop w:val="0"/>
          <w:marBottom w:val="0"/>
          <w:divBdr>
            <w:top w:val="none" w:sz="0" w:space="0" w:color="auto"/>
            <w:left w:val="none" w:sz="0" w:space="0" w:color="auto"/>
            <w:bottom w:val="none" w:sz="0" w:space="0" w:color="auto"/>
            <w:right w:val="none" w:sz="0" w:space="0" w:color="auto"/>
          </w:divBdr>
        </w:div>
        <w:div w:id="1553883313">
          <w:marLeft w:val="0"/>
          <w:marRight w:val="0"/>
          <w:marTop w:val="0"/>
          <w:marBottom w:val="0"/>
          <w:divBdr>
            <w:top w:val="none" w:sz="0" w:space="0" w:color="auto"/>
            <w:left w:val="none" w:sz="0" w:space="0" w:color="auto"/>
            <w:bottom w:val="none" w:sz="0" w:space="0" w:color="auto"/>
            <w:right w:val="none" w:sz="0" w:space="0" w:color="auto"/>
          </w:divBdr>
        </w:div>
        <w:div w:id="1617635681">
          <w:marLeft w:val="0"/>
          <w:marRight w:val="0"/>
          <w:marTop w:val="0"/>
          <w:marBottom w:val="0"/>
          <w:divBdr>
            <w:top w:val="none" w:sz="0" w:space="0" w:color="auto"/>
            <w:left w:val="none" w:sz="0" w:space="0" w:color="auto"/>
            <w:bottom w:val="none" w:sz="0" w:space="0" w:color="auto"/>
            <w:right w:val="none" w:sz="0" w:space="0" w:color="auto"/>
          </w:divBdr>
        </w:div>
        <w:div w:id="1834568399">
          <w:marLeft w:val="0"/>
          <w:marRight w:val="0"/>
          <w:marTop w:val="0"/>
          <w:marBottom w:val="0"/>
          <w:divBdr>
            <w:top w:val="none" w:sz="0" w:space="0" w:color="auto"/>
            <w:left w:val="none" w:sz="0" w:space="0" w:color="auto"/>
            <w:bottom w:val="none" w:sz="0" w:space="0" w:color="auto"/>
            <w:right w:val="none" w:sz="0" w:space="0" w:color="auto"/>
          </w:divBdr>
        </w:div>
      </w:divsChild>
    </w:div>
    <w:div w:id="1229001639">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637491153">
          <w:marLeft w:val="0"/>
          <w:marRight w:val="0"/>
          <w:marTop w:val="0"/>
          <w:marBottom w:val="0"/>
          <w:divBdr>
            <w:top w:val="none" w:sz="0" w:space="0" w:color="auto"/>
            <w:left w:val="none" w:sz="0" w:space="0" w:color="auto"/>
            <w:bottom w:val="none" w:sz="0" w:space="0" w:color="auto"/>
            <w:right w:val="none" w:sz="0" w:space="0" w:color="auto"/>
          </w:divBdr>
        </w:div>
        <w:div w:id="701563150">
          <w:marLeft w:val="0"/>
          <w:marRight w:val="0"/>
          <w:marTop w:val="0"/>
          <w:marBottom w:val="0"/>
          <w:divBdr>
            <w:top w:val="none" w:sz="0" w:space="0" w:color="auto"/>
            <w:left w:val="none" w:sz="0" w:space="0" w:color="auto"/>
            <w:bottom w:val="none" w:sz="0" w:space="0" w:color="auto"/>
            <w:right w:val="none" w:sz="0" w:space="0" w:color="auto"/>
          </w:divBdr>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178272067">
          <w:marLeft w:val="0"/>
          <w:marRight w:val="0"/>
          <w:marTop w:val="0"/>
          <w:marBottom w:val="0"/>
          <w:divBdr>
            <w:top w:val="none" w:sz="0" w:space="0" w:color="auto"/>
            <w:left w:val="none" w:sz="0" w:space="0" w:color="auto"/>
            <w:bottom w:val="none" w:sz="0" w:space="0" w:color="auto"/>
            <w:right w:val="none" w:sz="0" w:space="0" w:color="auto"/>
          </w:divBdr>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
      </w:divsChild>
    </w:div>
    <w:div w:id="1229802068">
      <w:bodyDiv w:val="1"/>
      <w:marLeft w:val="0"/>
      <w:marRight w:val="0"/>
      <w:marTop w:val="0"/>
      <w:marBottom w:val="0"/>
      <w:divBdr>
        <w:top w:val="none" w:sz="0" w:space="0" w:color="auto"/>
        <w:left w:val="none" w:sz="0" w:space="0" w:color="auto"/>
        <w:bottom w:val="none" w:sz="0" w:space="0" w:color="auto"/>
        <w:right w:val="none" w:sz="0" w:space="0" w:color="auto"/>
      </w:divBdr>
      <w:divsChild>
        <w:div w:id="137188721">
          <w:marLeft w:val="0"/>
          <w:marRight w:val="0"/>
          <w:marTop w:val="0"/>
          <w:marBottom w:val="0"/>
          <w:divBdr>
            <w:top w:val="none" w:sz="0" w:space="0" w:color="auto"/>
            <w:left w:val="none" w:sz="0" w:space="0" w:color="auto"/>
            <w:bottom w:val="none" w:sz="0" w:space="0" w:color="auto"/>
            <w:right w:val="none" w:sz="0" w:space="0" w:color="auto"/>
          </w:divBdr>
        </w:div>
        <w:div w:id="165944518">
          <w:marLeft w:val="0"/>
          <w:marRight w:val="0"/>
          <w:marTop w:val="0"/>
          <w:marBottom w:val="0"/>
          <w:divBdr>
            <w:top w:val="none" w:sz="0" w:space="0" w:color="auto"/>
            <w:left w:val="none" w:sz="0" w:space="0" w:color="auto"/>
            <w:bottom w:val="none" w:sz="0" w:space="0" w:color="auto"/>
            <w:right w:val="none" w:sz="0" w:space="0" w:color="auto"/>
          </w:divBdr>
          <w:divsChild>
            <w:div w:id="1639918165">
              <w:marLeft w:val="0"/>
              <w:marRight w:val="0"/>
              <w:marTop w:val="0"/>
              <w:marBottom w:val="0"/>
              <w:divBdr>
                <w:top w:val="none" w:sz="0" w:space="0" w:color="auto"/>
                <w:left w:val="none" w:sz="0" w:space="0" w:color="auto"/>
                <w:bottom w:val="none" w:sz="0" w:space="0" w:color="auto"/>
                <w:right w:val="none" w:sz="0" w:space="0" w:color="auto"/>
              </w:divBdr>
            </w:div>
          </w:divsChild>
        </w:div>
        <w:div w:id="314264663">
          <w:marLeft w:val="0"/>
          <w:marRight w:val="0"/>
          <w:marTop w:val="0"/>
          <w:marBottom w:val="0"/>
          <w:divBdr>
            <w:top w:val="none" w:sz="0" w:space="0" w:color="auto"/>
            <w:left w:val="none" w:sz="0" w:space="0" w:color="auto"/>
            <w:bottom w:val="none" w:sz="0" w:space="0" w:color="auto"/>
            <w:right w:val="none" w:sz="0" w:space="0" w:color="auto"/>
          </w:divBdr>
          <w:divsChild>
            <w:div w:id="352002461">
              <w:marLeft w:val="0"/>
              <w:marRight w:val="0"/>
              <w:marTop w:val="0"/>
              <w:marBottom w:val="0"/>
              <w:divBdr>
                <w:top w:val="none" w:sz="0" w:space="0" w:color="auto"/>
                <w:left w:val="none" w:sz="0" w:space="0" w:color="auto"/>
                <w:bottom w:val="none" w:sz="0" w:space="0" w:color="auto"/>
                <w:right w:val="none" w:sz="0" w:space="0" w:color="auto"/>
              </w:divBdr>
            </w:div>
          </w:divsChild>
        </w:div>
        <w:div w:id="536623426">
          <w:marLeft w:val="0"/>
          <w:marRight w:val="0"/>
          <w:marTop w:val="0"/>
          <w:marBottom w:val="0"/>
          <w:divBdr>
            <w:top w:val="none" w:sz="0" w:space="0" w:color="auto"/>
            <w:left w:val="none" w:sz="0" w:space="0" w:color="auto"/>
            <w:bottom w:val="none" w:sz="0" w:space="0" w:color="auto"/>
            <w:right w:val="none" w:sz="0" w:space="0" w:color="auto"/>
          </w:divBdr>
          <w:divsChild>
            <w:div w:id="1265000198">
              <w:marLeft w:val="0"/>
              <w:marRight w:val="0"/>
              <w:marTop w:val="0"/>
              <w:marBottom w:val="0"/>
              <w:divBdr>
                <w:top w:val="none" w:sz="0" w:space="0" w:color="auto"/>
                <w:left w:val="none" w:sz="0" w:space="0" w:color="auto"/>
                <w:bottom w:val="none" w:sz="0" w:space="0" w:color="auto"/>
                <w:right w:val="none" w:sz="0" w:space="0" w:color="auto"/>
              </w:divBdr>
            </w:div>
          </w:divsChild>
        </w:div>
        <w:div w:id="807672319">
          <w:marLeft w:val="0"/>
          <w:marRight w:val="0"/>
          <w:marTop w:val="300"/>
          <w:marBottom w:val="0"/>
          <w:divBdr>
            <w:top w:val="none" w:sz="0" w:space="0" w:color="auto"/>
            <w:left w:val="none" w:sz="0" w:space="0" w:color="auto"/>
            <w:bottom w:val="none" w:sz="0" w:space="0" w:color="auto"/>
            <w:right w:val="none" w:sz="0" w:space="0" w:color="auto"/>
          </w:divBdr>
          <w:divsChild>
            <w:div w:id="1836798693">
              <w:marLeft w:val="0"/>
              <w:marRight w:val="0"/>
              <w:marTop w:val="0"/>
              <w:marBottom w:val="0"/>
              <w:divBdr>
                <w:top w:val="none" w:sz="0" w:space="0" w:color="auto"/>
                <w:left w:val="none" w:sz="0" w:space="0" w:color="auto"/>
                <w:bottom w:val="none" w:sz="0" w:space="0" w:color="auto"/>
                <w:right w:val="none" w:sz="0" w:space="0" w:color="auto"/>
              </w:divBdr>
              <w:divsChild>
                <w:div w:id="1434324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372300">
          <w:marLeft w:val="0"/>
          <w:marRight w:val="0"/>
          <w:marTop w:val="0"/>
          <w:marBottom w:val="0"/>
          <w:divBdr>
            <w:top w:val="none" w:sz="0" w:space="0" w:color="auto"/>
            <w:left w:val="none" w:sz="0" w:space="0" w:color="auto"/>
            <w:bottom w:val="none" w:sz="0" w:space="0" w:color="auto"/>
            <w:right w:val="none" w:sz="0" w:space="0" w:color="auto"/>
          </w:divBdr>
        </w:div>
        <w:div w:id="938290112">
          <w:marLeft w:val="0"/>
          <w:marRight w:val="0"/>
          <w:marTop w:val="0"/>
          <w:marBottom w:val="0"/>
          <w:divBdr>
            <w:top w:val="none" w:sz="0" w:space="0" w:color="auto"/>
            <w:left w:val="none" w:sz="0" w:space="0" w:color="auto"/>
            <w:bottom w:val="none" w:sz="0" w:space="0" w:color="auto"/>
            <w:right w:val="none" w:sz="0" w:space="0" w:color="auto"/>
          </w:divBdr>
        </w:div>
        <w:div w:id="959651887">
          <w:marLeft w:val="0"/>
          <w:marRight w:val="0"/>
          <w:marTop w:val="0"/>
          <w:marBottom w:val="0"/>
          <w:divBdr>
            <w:top w:val="none" w:sz="0" w:space="0" w:color="auto"/>
            <w:left w:val="none" w:sz="0" w:space="0" w:color="auto"/>
            <w:bottom w:val="none" w:sz="0" w:space="0" w:color="auto"/>
            <w:right w:val="none" w:sz="0" w:space="0" w:color="auto"/>
          </w:divBdr>
        </w:div>
        <w:div w:id="1085153432">
          <w:marLeft w:val="0"/>
          <w:marRight w:val="0"/>
          <w:marTop w:val="0"/>
          <w:marBottom w:val="0"/>
          <w:divBdr>
            <w:top w:val="none" w:sz="0" w:space="0" w:color="auto"/>
            <w:left w:val="none" w:sz="0" w:space="0" w:color="auto"/>
            <w:bottom w:val="none" w:sz="0" w:space="0" w:color="auto"/>
            <w:right w:val="none" w:sz="0" w:space="0" w:color="auto"/>
          </w:divBdr>
        </w:div>
        <w:div w:id="1178732310">
          <w:marLeft w:val="0"/>
          <w:marRight w:val="0"/>
          <w:marTop w:val="300"/>
          <w:marBottom w:val="0"/>
          <w:divBdr>
            <w:top w:val="none" w:sz="0" w:space="0" w:color="auto"/>
            <w:left w:val="none" w:sz="0" w:space="0" w:color="auto"/>
            <w:bottom w:val="none" w:sz="0" w:space="0" w:color="auto"/>
            <w:right w:val="none" w:sz="0" w:space="0" w:color="auto"/>
          </w:divBdr>
          <w:divsChild>
            <w:div w:id="1113357636">
              <w:marLeft w:val="0"/>
              <w:marRight w:val="0"/>
              <w:marTop w:val="0"/>
              <w:marBottom w:val="0"/>
              <w:divBdr>
                <w:top w:val="none" w:sz="0" w:space="0" w:color="auto"/>
                <w:left w:val="none" w:sz="0" w:space="0" w:color="auto"/>
                <w:bottom w:val="none" w:sz="0" w:space="0" w:color="auto"/>
                <w:right w:val="none" w:sz="0" w:space="0" w:color="auto"/>
              </w:divBdr>
              <w:divsChild>
                <w:div w:id="86501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50335">
          <w:marLeft w:val="0"/>
          <w:marRight w:val="0"/>
          <w:marTop w:val="0"/>
          <w:marBottom w:val="0"/>
          <w:divBdr>
            <w:top w:val="none" w:sz="0" w:space="0" w:color="auto"/>
            <w:left w:val="none" w:sz="0" w:space="0" w:color="auto"/>
            <w:bottom w:val="none" w:sz="0" w:space="0" w:color="auto"/>
            <w:right w:val="none" w:sz="0" w:space="0" w:color="auto"/>
          </w:divBdr>
          <w:divsChild>
            <w:div w:id="1185705553">
              <w:marLeft w:val="0"/>
              <w:marRight w:val="0"/>
              <w:marTop w:val="0"/>
              <w:marBottom w:val="0"/>
              <w:divBdr>
                <w:top w:val="none" w:sz="0" w:space="0" w:color="auto"/>
                <w:left w:val="none" w:sz="0" w:space="0" w:color="auto"/>
                <w:bottom w:val="none" w:sz="0" w:space="0" w:color="auto"/>
                <w:right w:val="none" w:sz="0" w:space="0" w:color="auto"/>
              </w:divBdr>
            </w:div>
          </w:divsChild>
        </w:div>
        <w:div w:id="1347370276">
          <w:marLeft w:val="0"/>
          <w:marRight w:val="0"/>
          <w:marTop w:val="0"/>
          <w:marBottom w:val="0"/>
          <w:divBdr>
            <w:top w:val="none" w:sz="0" w:space="0" w:color="auto"/>
            <w:left w:val="none" w:sz="0" w:space="0" w:color="auto"/>
            <w:bottom w:val="none" w:sz="0" w:space="0" w:color="auto"/>
            <w:right w:val="none" w:sz="0" w:space="0" w:color="auto"/>
          </w:divBdr>
        </w:div>
        <w:div w:id="1610552195">
          <w:marLeft w:val="0"/>
          <w:marRight w:val="0"/>
          <w:marTop w:val="300"/>
          <w:marBottom w:val="0"/>
          <w:divBdr>
            <w:top w:val="none" w:sz="0" w:space="0" w:color="auto"/>
            <w:left w:val="none" w:sz="0" w:space="0" w:color="auto"/>
            <w:bottom w:val="none" w:sz="0" w:space="0" w:color="auto"/>
            <w:right w:val="none" w:sz="0" w:space="0" w:color="auto"/>
          </w:divBdr>
          <w:divsChild>
            <w:div w:id="956108750">
              <w:marLeft w:val="0"/>
              <w:marRight w:val="0"/>
              <w:marTop w:val="0"/>
              <w:marBottom w:val="0"/>
              <w:divBdr>
                <w:top w:val="none" w:sz="0" w:space="0" w:color="auto"/>
                <w:left w:val="none" w:sz="0" w:space="0" w:color="auto"/>
                <w:bottom w:val="none" w:sz="0" w:space="0" w:color="auto"/>
                <w:right w:val="none" w:sz="0" w:space="0" w:color="auto"/>
              </w:divBdr>
              <w:divsChild>
                <w:div w:id="9626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49113">
          <w:marLeft w:val="0"/>
          <w:marRight w:val="0"/>
          <w:marTop w:val="0"/>
          <w:marBottom w:val="0"/>
          <w:divBdr>
            <w:top w:val="none" w:sz="0" w:space="0" w:color="auto"/>
            <w:left w:val="none" w:sz="0" w:space="0" w:color="auto"/>
            <w:bottom w:val="none" w:sz="0" w:space="0" w:color="auto"/>
            <w:right w:val="none" w:sz="0" w:space="0" w:color="auto"/>
          </w:divBdr>
        </w:div>
        <w:div w:id="1695574739">
          <w:marLeft w:val="0"/>
          <w:marRight w:val="0"/>
          <w:marTop w:val="0"/>
          <w:marBottom w:val="0"/>
          <w:divBdr>
            <w:top w:val="none" w:sz="0" w:space="0" w:color="auto"/>
            <w:left w:val="none" w:sz="0" w:space="0" w:color="auto"/>
            <w:bottom w:val="none" w:sz="0" w:space="0" w:color="auto"/>
            <w:right w:val="none" w:sz="0" w:space="0" w:color="auto"/>
          </w:divBdr>
          <w:divsChild>
            <w:div w:id="150242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576430">
      <w:bodyDiv w:val="1"/>
      <w:marLeft w:val="0"/>
      <w:marRight w:val="0"/>
      <w:marTop w:val="0"/>
      <w:marBottom w:val="0"/>
      <w:divBdr>
        <w:top w:val="none" w:sz="0" w:space="0" w:color="auto"/>
        <w:left w:val="none" w:sz="0" w:space="0" w:color="auto"/>
        <w:bottom w:val="none" w:sz="0" w:space="0" w:color="auto"/>
        <w:right w:val="none" w:sz="0" w:space="0" w:color="auto"/>
      </w:divBdr>
    </w:div>
    <w:div w:id="1231618973">
      <w:bodyDiv w:val="1"/>
      <w:marLeft w:val="0"/>
      <w:marRight w:val="0"/>
      <w:marTop w:val="0"/>
      <w:marBottom w:val="0"/>
      <w:divBdr>
        <w:top w:val="none" w:sz="0" w:space="0" w:color="auto"/>
        <w:left w:val="none" w:sz="0" w:space="0" w:color="auto"/>
        <w:bottom w:val="none" w:sz="0" w:space="0" w:color="auto"/>
        <w:right w:val="none" w:sz="0" w:space="0" w:color="auto"/>
      </w:divBdr>
      <w:divsChild>
        <w:div w:id="16277453">
          <w:marLeft w:val="0"/>
          <w:marRight w:val="0"/>
          <w:marTop w:val="0"/>
          <w:marBottom w:val="0"/>
          <w:divBdr>
            <w:top w:val="none" w:sz="0" w:space="0" w:color="auto"/>
            <w:left w:val="none" w:sz="0" w:space="0" w:color="auto"/>
            <w:bottom w:val="none" w:sz="0" w:space="0" w:color="auto"/>
            <w:right w:val="none" w:sz="0" w:space="0" w:color="auto"/>
          </w:divBdr>
          <w:divsChild>
            <w:div w:id="499389271">
              <w:marLeft w:val="0"/>
              <w:marRight w:val="0"/>
              <w:marTop w:val="0"/>
              <w:marBottom w:val="0"/>
              <w:divBdr>
                <w:top w:val="none" w:sz="0" w:space="0" w:color="auto"/>
                <w:left w:val="none" w:sz="0" w:space="0" w:color="auto"/>
                <w:bottom w:val="none" w:sz="0" w:space="0" w:color="auto"/>
                <w:right w:val="none" w:sz="0" w:space="0" w:color="auto"/>
              </w:divBdr>
            </w:div>
          </w:divsChild>
        </w:div>
        <w:div w:id="65105455">
          <w:marLeft w:val="0"/>
          <w:marRight w:val="0"/>
          <w:marTop w:val="0"/>
          <w:marBottom w:val="0"/>
          <w:divBdr>
            <w:top w:val="none" w:sz="0" w:space="0" w:color="auto"/>
            <w:left w:val="none" w:sz="0" w:space="0" w:color="auto"/>
            <w:bottom w:val="none" w:sz="0" w:space="0" w:color="auto"/>
            <w:right w:val="none" w:sz="0" w:space="0" w:color="auto"/>
          </w:divBdr>
        </w:div>
        <w:div w:id="194581088">
          <w:marLeft w:val="0"/>
          <w:marRight w:val="0"/>
          <w:marTop w:val="300"/>
          <w:marBottom w:val="0"/>
          <w:divBdr>
            <w:top w:val="none" w:sz="0" w:space="0" w:color="auto"/>
            <w:left w:val="none" w:sz="0" w:space="0" w:color="auto"/>
            <w:bottom w:val="none" w:sz="0" w:space="0" w:color="auto"/>
            <w:right w:val="none" w:sz="0" w:space="0" w:color="auto"/>
          </w:divBdr>
          <w:divsChild>
            <w:div w:id="412355872">
              <w:marLeft w:val="0"/>
              <w:marRight w:val="0"/>
              <w:marTop w:val="0"/>
              <w:marBottom w:val="0"/>
              <w:divBdr>
                <w:top w:val="none" w:sz="0" w:space="0" w:color="auto"/>
                <w:left w:val="none" w:sz="0" w:space="0" w:color="auto"/>
                <w:bottom w:val="none" w:sz="0" w:space="0" w:color="auto"/>
                <w:right w:val="none" w:sz="0" w:space="0" w:color="auto"/>
              </w:divBdr>
              <w:divsChild>
                <w:div w:id="1377193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366168">
          <w:marLeft w:val="0"/>
          <w:marRight w:val="0"/>
          <w:marTop w:val="300"/>
          <w:marBottom w:val="0"/>
          <w:divBdr>
            <w:top w:val="none" w:sz="0" w:space="0" w:color="auto"/>
            <w:left w:val="none" w:sz="0" w:space="0" w:color="auto"/>
            <w:bottom w:val="none" w:sz="0" w:space="0" w:color="auto"/>
            <w:right w:val="none" w:sz="0" w:space="0" w:color="auto"/>
          </w:divBdr>
          <w:divsChild>
            <w:div w:id="589462647">
              <w:marLeft w:val="0"/>
              <w:marRight w:val="0"/>
              <w:marTop w:val="0"/>
              <w:marBottom w:val="0"/>
              <w:divBdr>
                <w:top w:val="none" w:sz="0" w:space="0" w:color="auto"/>
                <w:left w:val="none" w:sz="0" w:space="0" w:color="auto"/>
                <w:bottom w:val="none" w:sz="0" w:space="0" w:color="auto"/>
                <w:right w:val="none" w:sz="0" w:space="0" w:color="auto"/>
              </w:divBdr>
              <w:divsChild>
                <w:div w:id="1420129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520335">
          <w:marLeft w:val="0"/>
          <w:marRight w:val="0"/>
          <w:marTop w:val="0"/>
          <w:marBottom w:val="0"/>
          <w:divBdr>
            <w:top w:val="none" w:sz="0" w:space="0" w:color="auto"/>
            <w:left w:val="none" w:sz="0" w:space="0" w:color="auto"/>
            <w:bottom w:val="none" w:sz="0" w:space="0" w:color="auto"/>
            <w:right w:val="none" w:sz="0" w:space="0" w:color="auto"/>
          </w:divBdr>
        </w:div>
        <w:div w:id="1125005231">
          <w:marLeft w:val="0"/>
          <w:marRight w:val="0"/>
          <w:marTop w:val="300"/>
          <w:marBottom w:val="0"/>
          <w:divBdr>
            <w:top w:val="none" w:sz="0" w:space="0" w:color="auto"/>
            <w:left w:val="none" w:sz="0" w:space="0" w:color="auto"/>
            <w:bottom w:val="none" w:sz="0" w:space="0" w:color="auto"/>
            <w:right w:val="none" w:sz="0" w:space="0" w:color="auto"/>
          </w:divBdr>
        </w:div>
        <w:div w:id="1157957417">
          <w:marLeft w:val="0"/>
          <w:marRight w:val="0"/>
          <w:marTop w:val="0"/>
          <w:marBottom w:val="0"/>
          <w:divBdr>
            <w:top w:val="none" w:sz="0" w:space="0" w:color="auto"/>
            <w:left w:val="none" w:sz="0" w:space="0" w:color="auto"/>
            <w:bottom w:val="none" w:sz="0" w:space="0" w:color="auto"/>
            <w:right w:val="none" w:sz="0" w:space="0" w:color="auto"/>
          </w:divBdr>
          <w:divsChild>
            <w:div w:id="1520705350">
              <w:marLeft w:val="0"/>
              <w:marRight w:val="0"/>
              <w:marTop w:val="0"/>
              <w:marBottom w:val="0"/>
              <w:divBdr>
                <w:top w:val="none" w:sz="0" w:space="0" w:color="auto"/>
                <w:left w:val="none" w:sz="0" w:space="0" w:color="auto"/>
                <w:bottom w:val="none" w:sz="0" w:space="0" w:color="auto"/>
                <w:right w:val="none" w:sz="0" w:space="0" w:color="auto"/>
              </w:divBdr>
            </w:div>
          </w:divsChild>
        </w:div>
        <w:div w:id="1165973701">
          <w:marLeft w:val="0"/>
          <w:marRight w:val="0"/>
          <w:marTop w:val="0"/>
          <w:marBottom w:val="0"/>
          <w:divBdr>
            <w:top w:val="none" w:sz="0" w:space="0" w:color="auto"/>
            <w:left w:val="none" w:sz="0" w:space="0" w:color="auto"/>
            <w:bottom w:val="none" w:sz="0" w:space="0" w:color="auto"/>
            <w:right w:val="none" w:sz="0" w:space="0" w:color="auto"/>
          </w:divBdr>
        </w:div>
        <w:div w:id="1182206432">
          <w:marLeft w:val="0"/>
          <w:marRight w:val="0"/>
          <w:marTop w:val="0"/>
          <w:marBottom w:val="0"/>
          <w:divBdr>
            <w:top w:val="none" w:sz="0" w:space="0" w:color="auto"/>
            <w:left w:val="none" w:sz="0" w:space="0" w:color="auto"/>
            <w:bottom w:val="none" w:sz="0" w:space="0" w:color="auto"/>
            <w:right w:val="none" w:sz="0" w:space="0" w:color="auto"/>
          </w:divBdr>
          <w:divsChild>
            <w:div w:id="1023819135">
              <w:marLeft w:val="0"/>
              <w:marRight w:val="0"/>
              <w:marTop w:val="0"/>
              <w:marBottom w:val="0"/>
              <w:divBdr>
                <w:top w:val="none" w:sz="0" w:space="0" w:color="auto"/>
                <w:left w:val="none" w:sz="0" w:space="0" w:color="auto"/>
                <w:bottom w:val="none" w:sz="0" w:space="0" w:color="auto"/>
                <w:right w:val="none" w:sz="0" w:space="0" w:color="auto"/>
              </w:divBdr>
            </w:div>
          </w:divsChild>
        </w:div>
        <w:div w:id="1209147737">
          <w:marLeft w:val="0"/>
          <w:marRight w:val="0"/>
          <w:marTop w:val="0"/>
          <w:marBottom w:val="0"/>
          <w:divBdr>
            <w:top w:val="none" w:sz="0" w:space="0" w:color="auto"/>
            <w:left w:val="none" w:sz="0" w:space="0" w:color="auto"/>
            <w:bottom w:val="none" w:sz="0" w:space="0" w:color="auto"/>
            <w:right w:val="none" w:sz="0" w:space="0" w:color="auto"/>
          </w:divBdr>
          <w:divsChild>
            <w:div w:id="842086773">
              <w:marLeft w:val="0"/>
              <w:marRight w:val="0"/>
              <w:marTop w:val="0"/>
              <w:marBottom w:val="0"/>
              <w:divBdr>
                <w:top w:val="none" w:sz="0" w:space="0" w:color="auto"/>
                <w:left w:val="none" w:sz="0" w:space="0" w:color="auto"/>
                <w:bottom w:val="none" w:sz="0" w:space="0" w:color="auto"/>
                <w:right w:val="none" w:sz="0" w:space="0" w:color="auto"/>
              </w:divBdr>
            </w:div>
          </w:divsChild>
        </w:div>
        <w:div w:id="1410425570">
          <w:marLeft w:val="0"/>
          <w:marRight w:val="0"/>
          <w:marTop w:val="0"/>
          <w:marBottom w:val="0"/>
          <w:divBdr>
            <w:top w:val="none" w:sz="0" w:space="0" w:color="auto"/>
            <w:left w:val="none" w:sz="0" w:space="0" w:color="auto"/>
            <w:bottom w:val="none" w:sz="0" w:space="0" w:color="auto"/>
            <w:right w:val="none" w:sz="0" w:space="0" w:color="auto"/>
          </w:divBdr>
        </w:div>
        <w:div w:id="1485580704">
          <w:marLeft w:val="0"/>
          <w:marRight w:val="0"/>
          <w:marTop w:val="0"/>
          <w:marBottom w:val="0"/>
          <w:divBdr>
            <w:top w:val="none" w:sz="0" w:space="0" w:color="auto"/>
            <w:left w:val="none" w:sz="0" w:space="0" w:color="auto"/>
            <w:bottom w:val="none" w:sz="0" w:space="0" w:color="auto"/>
            <w:right w:val="none" w:sz="0" w:space="0" w:color="auto"/>
          </w:divBdr>
          <w:divsChild>
            <w:div w:id="722144913">
              <w:marLeft w:val="0"/>
              <w:marRight w:val="0"/>
              <w:marTop w:val="0"/>
              <w:marBottom w:val="0"/>
              <w:divBdr>
                <w:top w:val="none" w:sz="0" w:space="0" w:color="auto"/>
                <w:left w:val="none" w:sz="0" w:space="0" w:color="auto"/>
                <w:bottom w:val="none" w:sz="0" w:space="0" w:color="auto"/>
                <w:right w:val="none" w:sz="0" w:space="0" w:color="auto"/>
              </w:divBdr>
            </w:div>
          </w:divsChild>
        </w:div>
        <w:div w:id="1516068639">
          <w:marLeft w:val="0"/>
          <w:marRight w:val="0"/>
          <w:marTop w:val="300"/>
          <w:marBottom w:val="0"/>
          <w:divBdr>
            <w:top w:val="none" w:sz="0" w:space="0" w:color="auto"/>
            <w:left w:val="none" w:sz="0" w:space="0" w:color="auto"/>
            <w:bottom w:val="none" w:sz="0" w:space="0" w:color="auto"/>
            <w:right w:val="none" w:sz="0" w:space="0" w:color="auto"/>
          </w:divBdr>
          <w:divsChild>
            <w:div w:id="1604846444">
              <w:marLeft w:val="0"/>
              <w:marRight w:val="0"/>
              <w:marTop w:val="0"/>
              <w:marBottom w:val="0"/>
              <w:divBdr>
                <w:top w:val="none" w:sz="0" w:space="0" w:color="auto"/>
                <w:left w:val="none" w:sz="0" w:space="0" w:color="auto"/>
                <w:bottom w:val="none" w:sz="0" w:space="0" w:color="auto"/>
                <w:right w:val="none" w:sz="0" w:space="0" w:color="auto"/>
              </w:divBdr>
              <w:divsChild>
                <w:div w:id="81725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111002">
          <w:marLeft w:val="0"/>
          <w:marRight w:val="0"/>
          <w:marTop w:val="0"/>
          <w:marBottom w:val="0"/>
          <w:divBdr>
            <w:top w:val="none" w:sz="0" w:space="0" w:color="auto"/>
            <w:left w:val="none" w:sz="0" w:space="0" w:color="auto"/>
            <w:bottom w:val="none" w:sz="0" w:space="0" w:color="auto"/>
            <w:right w:val="none" w:sz="0" w:space="0" w:color="auto"/>
          </w:divBdr>
          <w:divsChild>
            <w:div w:id="1421758996">
              <w:marLeft w:val="0"/>
              <w:marRight w:val="0"/>
              <w:marTop w:val="0"/>
              <w:marBottom w:val="0"/>
              <w:divBdr>
                <w:top w:val="none" w:sz="0" w:space="0" w:color="auto"/>
                <w:left w:val="none" w:sz="0" w:space="0" w:color="auto"/>
                <w:bottom w:val="none" w:sz="0" w:space="0" w:color="auto"/>
                <w:right w:val="none" w:sz="0" w:space="0" w:color="auto"/>
              </w:divBdr>
            </w:div>
          </w:divsChild>
        </w:div>
        <w:div w:id="1841196551">
          <w:marLeft w:val="0"/>
          <w:marRight w:val="0"/>
          <w:marTop w:val="0"/>
          <w:marBottom w:val="0"/>
          <w:divBdr>
            <w:top w:val="none" w:sz="0" w:space="0" w:color="auto"/>
            <w:left w:val="none" w:sz="0" w:space="0" w:color="auto"/>
            <w:bottom w:val="none" w:sz="0" w:space="0" w:color="auto"/>
            <w:right w:val="none" w:sz="0" w:space="0" w:color="auto"/>
          </w:divBdr>
          <w:divsChild>
            <w:div w:id="604197379">
              <w:marLeft w:val="0"/>
              <w:marRight w:val="0"/>
              <w:marTop w:val="0"/>
              <w:marBottom w:val="0"/>
              <w:divBdr>
                <w:top w:val="none" w:sz="0" w:space="0" w:color="auto"/>
                <w:left w:val="none" w:sz="0" w:space="0" w:color="auto"/>
                <w:bottom w:val="none" w:sz="0" w:space="0" w:color="auto"/>
                <w:right w:val="none" w:sz="0" w:space="0" w:color="auto"/>
              </w:divBdr>
            </w:div>
          </w:divsChild>
        </w:div>
        <w:div w:id="1845242872">
          <w:marLeft w:val="0"/>
          <w:marRight w:val="0"/>
          <w:marTop w:val="0"/>
          <w:marBottom w:val="0"/>
          <w:divBdr>
            <w:top w:val="none" w:sz="0" w:space="0" w:color="auto"/>
            <w:left w:val="none" w:sz="0" w:space="0" w:color="auto"/>
            <w:bottom w:val="none" w:sz="0" w:space="0" w:color="auto"/>
            <w:right w:val="none" w:sz="0" w:space="0" w:color="auto"/>
          </w:divBdr>
        </w:div>
      </w:divsChild>
    </w:div>
    <w:div w:id="1237590374">
      <w:bodyDiv w:val="1"/>
      <w:marLeft w:val="0"/>
      <w:marRight w:val="0"/>
      <w:marTop w:val="0"/>
      <w:marBottom w:val="0"/>
      <w:divBdr>
        <w:top w:val="none" w:sz="0" w:space="0" w:color="auto"/>
        <w:left w:val="none" w:sz="0" w:space="0" w:color="auto"/>
        <w:bottom w:val="none" w:sz="0" w:space="0" w:color="auto"/>
        <w:right w:val="none" w:sz="0" w:space="0" w:color="auto"/>
      </w:divBdr>
      <w:divsChild>
        <w:div w:id="153687761">
          <w:marLeft w:val="0"/>
          <w:marRight w:val="0"/>
          <w:marTop w:val="0"/>
          <w:marBottom w:val="0"/>
          <w:divBdr>
            <w:top w:val="none" w:sz="0" w:space="0" w:color="auto"/>
            <w:left w:val="none" w:sz="0" w:space="0" w:color="auto"/>
            <w:bottom w:val="none" w:sz="0" w:space="0" w:color="auto"/>
            <w:right w:val="none" w:sz="0" w:space="0" w:color="auto"/>
          </w:divBdr>
          <w:divsChild>
            <w:div w:id="918906120">
              <w:marLeft w:val="0"/>
              <w:marRight w:val="0"/>
              <w:marTop w:val="0"/>
              <w:marBottom w:val="0"/>
              <w:divBdr>
                <w:top w:val="none" w:sz="0" w:space="0" w:color="auto"/>
                <w:left w:val="none" w:sz="0" w:space="0" w:color="auto"/>
                <w:bottom w:val="none" w:sz="0" w:space="0" w:color="auto"/>
                <w:right w:val="none" w:sz="0" w:space="0" w:color="auto"/>
              </w:divBdr>
            </w:div>
          </w:divsChild>
        </w:div>
        <w:div w:id="441264631">
          <w:marLeft w:val="0"/>
          <w:marRight w:val="0"/>
          <w:marTop w:val="0"/>
          <w:marBottom w:val="0"/>
          <w:divBdr>
            <w:top w:val="none" w:sz="0" w:space="0" w:color="auto"/>
            <w:left w:val="none" w:sz="0" w:space="0" w:color="auto"/>
            <w:bottom w:val="none" w:sz="0" w:space="0" w:color="auto"/>
            <w:right w:val="none" w:sz="0" w:space="0" w:color="auto"/>
          </w:divBdr>
        </w:div>
        <w:div w:id="642661829">
          <w:marLeft w:val="0"/>
          <w:marRight w:val="0"/>
          <w:marTop w:val="0"/>
          <w:marBottom w:val="0"/>
          <w:divBdr>
            <w:top w:val="none" w:sz="0" w:space="0" w:color="auto"/>
            <w:left w:val="none" w:sz="0" w:space="0" w:color="auto"/>
            <w:bottom w:val="none" w:sz="0" w:space="0" w:color="auto"/>
            <w:right w:val="none" w:sz="0" w:space="0" w:color="auto"/>
          </w:divBdr>
          <w:divsChild>
            <w:div w:id="887454142">
              <w:marLeft w:val="0"/>
              <w:marRight w:val="0"/>
              <w:marTop w:val="0"/>
              <w:marBottom w:val="0"/>
              <w:divBdr>
                <w:top w:val="none" w:sz="0" w:space="0" w:color="auto"/>
                <w:left w:val="none" w:sz="0" w:space="0" w:color="auto"/>
                <w:bottom w:val="none" w:sz="0" w:space="0" w:color="auto"/>
                <w:right w:val="none" w:sz="0" w:space="0" w:color="auto"/>
              </w:divBdr>
            </w:div>
          </w:divsChild>
        </w:div>
        <w:div w:id="685449603">
          <w:marLeft w:val="0"/>
          <w:marRight w:val="0"/>
          <w:marTop w:val="0"/>
          <w:marBottom w:val="0"/>
          <w:divBdr>
            <w:top w:val="none" w:sz="0" w:space="0" w:color="auto"/>
            <w:left w:val="none" w:sz="0" w:space="0" w:color="auto"/>
            <w:bottom w:val="none" w:sz="0" w:space="0" w:color="auto"/>
            <w:right w:val="none" w:sz="0" w:space="0" w:color="auto"/>
          </w:divBdr>
          <w:divsChild>
            <w:div w:id="1801193230">
              <w:marLeft w:val="0"/>
              <w:marRight w:val="0"/>
              <w:marTop w:val="0"/>
              <w:marBottom w:val="0"/>
              <w:divBdr>
                <w:top w:val="none" w:sz="0" w:space="0" w:color="auto"/>
                <w:left w:val="none" w:sz="0" w:space="0" w:color="auto"/>
                <w:bottom w:val="none" w:sz="0" w:space="0" w:color="auto"/>
                <w:right w:val="none" w:sz="0" w:space="0" w:color="auto"/>
              </w:divBdr>
            </w:div>
          </w:divsChild>
        </w:div>
        <w:div w:id="697464922">
          <w:marLeft w:val="0"/>
          <w:marRight w:val="0"/>
          <w:marTop w:val="300"/>
          <w:marBottom w:val="0"/>
          <w:divBdr>
            <w:top w:val="none" w:sz="0" w:space="0" w:color="auto"/>
            <w:left w:val="none" w:sz="0" w:space="0" w:color="auto"/>
            <w:bottom w:val="none" w:sz="0" w:space="0" w:color="auto"/>
            <w:right w:val="none" w:sz="0" w:space="0" w:color="auto"/>
          </w:divBdr>
        </w:div>
        <w:div w:id="807824035">
          <w:marLeft w:val="0"/>
          <w:marRight w:val="0"/>
          <w:marTop w:val="0"/>
          <w:marBottom w:val="0"/>
          <w:divBdr>
            <w:top w:val="none" w:sz="0" w:space="0" w:color="auto"/>
            <w:left w:val="none" w:sz="0" w:space="0" w:color="auto"/>
            <w:bottom w:val="none" w:sz="0" w:space="0" w:color="auto"/>
            <w:right w:val="none" w:sz="0" w:space="0" w:color="auto"/>
          </w:divBdr>
        </w:div>
        <w:div w:id="843323885">
          <w:marLeft w:val="0"/>
          <w:marRight w:val="0"/>
          <w:marTop w:val="300"/>
          <w:marBottom w:val="0"/>
          <w:divBdr>
            <w:top w:val="none" w:sz="0" w:space="0" w:color="auto"/>
            <w:left w:val="none" w:sz="0" w:space="0" w:color="auto"/>
            <w:bottom w:val="none" w:sz="0" w:space="0" w:color="auto"/>
            <w:right w:val="none" w:sz="0" w:space="0" w:color="auto"/>
          </w:divBdr>
          <w:divsChild>
            <w:div w:id="923420531">
              <w:marLeft w:val="0"/>
              <w:marRight w:val="0"/>
              <w:marTop w:val="0"/>
              <w:marBottom w:val="0"/>
              <w:divBdr>
                <w:top w:val="none" w:sz="0" w:space="0" w:color="auto"/>
                <w:left w:val="none" w:sz="0" w:space="0" w:color="auto"/>
                <w:bottom w:val="none" w:sz="0" w:space="0" w:color="auto"/>
                <w:right w:val="none" w:sz="0" w:space="0" w:color="auto"/>
              </w:divBdr>
              <w:divsChild>
                <w:div w:id="55354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64511">
          <w:marLeft w:val="0"/>
          <w:marRight w:val="0"/>
          <w:marTop w:val="0"/>
          <w:marBottom w:val="0"/>
          <w:divBdr>
            <w:top w:val="none" w:sz="0" w:space="0" w:color="auto"/>
            <w:left w:val="none" w:sz="0" w:space="0" w:color="auto"/>
            <w:bottom w:val="none" w:sz="0" w:space="0" w:color="auto"/>
            <w:right w:val="none" w:sz="0" w:space="0" w:color="auto"/>
          </w:divBdr>
        </w:div>
        <w:div w:id="1144390444">
          <w:marLeft w:val="0"/>
          <w:marRight w:val="0"/>
          <w:marTop w:val="0"/>
          <w:marBottom w:val="0"/>
          <w:divBdr>
            <w:top w:val="none" w:sz="0" w:space="0" w:color="auto"/>
            <w:left w:val="none" w:sz="0" w:space="0" w:color="auto"/>
            <w:bottom w:val="none" w:sz="0" w:space="0" w:color="auto"/>
            <w:right w:val="none" w:sz="0" w:space="0" w:color="auto"/>
          </w:divBdr>
          <w:divsChild>
            <w:div w:id="1311592432">
              <w:marLeft w:val="0"/>
              <w:marRight w:val="0"/>
              <w:marTop w:val="0"/>
              <w:marBottom w:val="0"/>
              <w:divBdr>
                <w:top w:val="none" w:sz="0" w:space="0" w:color="auto"/>
                <w:left w:val="none" w:sz="0" w:space="0" w:color="auto"/>
                <w:bottom w:val="none" w:sz="0" w:space="0" w:color="auto"/>
                <w:right w:val="none" w:sz="0" w:space="0" w:color="auto"/>
              </w:divBdr>
            </w:div>
          </w:divsChild>
        </w:div>
        <w:div w:id="1176579907">
          <w:marLeft w:val="0"/>
          <w:marRight w:val="0"/>
          <w:marTop w:val="300"/>
          <w:marBottom w:val="0"/>
          <w:divBdr>
            <w:top w:val="none" w:sz="0" w:space="0" w:color="auto"/>
            <w:left w:val="none" w:sz="0" w:space="0" w:color="auto"/>
            <w:bottom w:val="none" w:sz="0" w:space="0" w:color="auto"/>
            <w:right w:val="none" w:sz="0" w:space="0" w:color="auto"/>
          </w:divBdr>
          <w:divsChild>
            <w:div w:id="1628585760">
              <w:marLeft w:val="0"/>
              <w:marRight w:val="0"/>
              <w:marTop w:val="0"/>
              <w:marBottom w:val="0"/>
              <w:divBdr>
                <w:top w:val="none" w:sz="0" w:space="0" w:color="auto"/>
                <w:left w:val="none" w:sz="0" w:space="0" w:color="auto"/>
                <w:bottom w:val="none" w:sz="0" w:space="0" w:color="auto"/>
                <w:right w:val="none" w:sz="0" w:space="0" w:color="auto"/>
              </w:divBdr>
              <w:divsChild>
                <w:div w:id="792601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468174">
          <w:marLeft w:val="0"/>
          <w:marRight w:val="0"/>
          <w:marTop w:val="0"/>
          <w:marBottom w:val="0"/>
          <w:divBdr>
            <w:top w:val="none" w:sz="0" w:space="0" w:color="auto"/>
            <w:left w:val="none" w:sz="0" w:space="0" w:color="auto"/>
            <w:bottom w:val="none" w:sz="0" w:space="0" w:color="auto"/>
            <w:right w:val="none" w:sz="0" w:space="0" w:color="auto"/>
          </w:divBdr>
          <w:divsChild>
            <w:div w:id="485048183">
              <w:marLeft w:val="0"/>
              <w:marRight w:val="0"/>
              <w:marTop w:val="0"/>
              <w:marBottom w:val="0"/>
              <w:divBdr>
                <w:top w:val="none" w:sz="0" w:space="0" w:color="auto"/>
                <w:left w:val="none" w:sz="0" w:space="0" w:color="auto"/>
                <w:bottom w:val="none" w:sz="0" w:space="0" w:color="auto"/>
                <w:right w:val="none" w:sz="0" w:space="0" w:color="auto"/>
              </w:divBdr>
            </w:div>
          </w:divsChild>
        </w:div>
        <w:div w:id="1253128172">
          <w:marLeft w:val="0"/>
          <w:marRight w:val="0"/>
          <w:marTop w:val="0"/>
          <w:marBottom w:val="0"/>
          <w:divBdr>
            <w:top w:val="none" w:sz="0" w:space="0" w:color="auto"/>
            <w:left w:val="none" w:sz="0" w:space="0" w:color="auto"/>
            <w:bottom w:val="none" w:sz="0" w:space="0" w:color="auto"/>
            <w:right w:val="none" w:sz="0" w:space="0" w:color="auto"/>
          </w:divBdr>
        </w:div>
        <w:div w:id="1254245545">
          <w:marLeft w:val="0"/>
          <w:marRight w:val="0"/>
          <w:marTop w:val="0"/>
          <w:marBottom w:val="0"/>
          <w:divBdr>
            <w:top w:val="none" w:sz="0" w:space="0" w:color="auto"/>
            <w:left w:val="none" w:sz="0" w:space="0" w:color="auto"/>
            <w:bottom w:val="none" w:sz="0" w:space="0" w:color="auto"/>
            <w:right w:val="none" w:sz="0" w:space="0" w:color="auto"/>
          </w:divBdr>
          <w:divsChild>
            <w:div w:id="226110255">
              <w:marLeft w:val="0"/>
              <w:marRight w:val="0"/>
              <w:marTop w:val="0"/>
              <w:marBottom w:val="0"/>
              <w:divBdr>
                <w:top w:val="none" w:sz="0" w:space="0" w:color="auto"/>
                <w:left w:val="none" w:sz="0" w:space="0" w:color="auto"/>
                <w:bottom w:val="none" w:sz="0" w:space="0" w:color="auto"/>
                <w:right w:val="none" w:sz="0" w:space="0" w:color="auto"/>
              </w:divBdr>
            </w:div>
          </w:divsChild>
        </w:div>
        <w:div w:id="1301569314">
          <w:marLeft w:val="0"/>
          <w:marRight w:val="0"/>
          <w:marTop w:val="0"/>
          <w:marBottom w:val="0"/>
          <w:divBdr>
            <w:top w:val="none" w:sz="0" w:space="0" w:color="auto"/>
            <w:left w:val="none" w:sz="0" w:space="0" w:color="auto"/>
            <w:bottom w:val="none" w:sz="0" w:space="0" w:color="auto"/>
            <w:right w:val="none" w:sz="0" w:space="0" w:color="auto"/>
          </w:divBdr>
        </w:div>
        <w:div w:id="1720124934">
          <w:marLeft w:val="0"/>
          <w:marRight w:val="0"/>
          <w:marTop w:val="0"/>
          <w:marBottom w:val="0"/>
          <w:divBdr>
            <w:top w:val="none" w:sz="0" w:space="0" w:color="auto"/>
            <w:left w:val="none" w:sz="0" w:space="0" w:color="auto"/>
            <w:bottom w:val="none" w:sz="0" w:space="0" w:color="auto"/>
            <w:right w:val="none" w:sz="0" w:space="0" w:color="auto"/>
          </w:divBdr>
        </w:div>
        <w:div w:id="1840460805">
          <w:marLeft w:val="0"/>
          <w:marRight w:val="0"/>
          <w:marTop w:val="0"/>
          <w:marBottom w:val="0"/>
          <w:divBdr>
            <w:top w:val="none" w:sz="0" w:space="0" w:color="auto"/>
            <w:left w:val="none" w:sz="0" w:space="0" w:color="auto"/>
            <w:bottom w:val="none" w:sz="0" w:space="0" w:color="auto"/>
            <w:right w:val="none" w:sz="0" w:space="0" w:color="auto"/>
          </w:divBdr>
        </w:div>
        <w:div w:id="1845124948">
          <w:marLeft w:val="0"/>
          <w:marRight w:val="0"/>
          <w:marTop w:val="0"/>
          <w:marBottom w:val="0"/>
          <w:divBdr>
            <w:top w:val="none" w:sz="0" w:space="0" w:color="auto"/>
            <w:left w:val="none" w:sz="0" w:space="0" w:color="auto"/>
            <w:bottom w:val="none" w:sz="0" w:space="0" w:color="auto"/>
            <w:right w:val="none" w:sz="0" w:space="0" w:color="auto"/>
          </w:divBdr>
        </w:div>
      </w:divsChild>
    </w:div>
    <w:div w:id="1237981507">
      <w:bodyDiv w:val="1"/>
      <w:marLeft w:val="0"/>
      <w:marRight w:val="0"/>
      <w:marTop w:val="0"/>
      <w:marBottom w:val="0"/>
      <w:divBdr>
        <w:top w:val="none" w:sz="0" w:space="0" w:color="auto"/>
        <w:left w:val="none" w:sz="0" w:space="0" w:color="auto"/>
        <w:bottom w:val="none" w:sz="0" w:space="0" w:color="auto"/>
        <w:right w:val="none" w:sz="0" w:space="0" w:color="auto"/>
      </w:divBdr>
      <w:divsChild>
        <w:div w:id="94833493">
          <w:marLeft w:val="0"/>
          <w:marRight w:val="0"/>
          <w:marTop w:val="0"/>
          <w:marBottom w:val="0"/>
          <w:divBdr>
            <w:top w:val="none" w:sz="0" w:space="0" w:color="auto"/>
            <w:left w:val="none" w:sz="0" w:space="0" w:color="auto"/>
            <w:bottom w:val="none" w:sz="0" w:space="0" w:color="auto"/>
            <w:right w:val="none" w:sz="0" w:space="0" w:color="auto"/>
          </w:divBdr>
          <w:divsChild>
            <w:div w:id="1427338982">
              <w:marLeft w:val="0"/>
              <w:marRight w:val="0"/>
              <w:marTop w:val="0"/>
              <w:marBottom w:val="0"/>
              <w:divBdr>
                <w:top w:val="none" w:sz="0" w:space="0" w:color="auto"/>
                <w:left w:val="none" w:sz="0" w:space="0" w:color="auto"/>
                <w:bottom w:val="none" w:sz="0" w:space="0" w:color="auto"/>
                <w:right w:val="none" w:sz="0" w:space="0" w:color="auto"/>
              </w:divBdr>
            </w:div>
          </w:divsChild>
        </w:div>
        <w:div w:id="208734956">
          <w:marLeft w:val="0"/>
          <w:marRight w:val="0"/>
          <w:marTop w:val="0"/>
          <w:marBottom w:val="0"/>
          <w:divBdr>
            <w:top w:val="none" w:sz="0" w:space="0" w:color="auto"/>
            <w:left w:val="none" w:sz="0" w:space="0" w:color="auto"/>
            <w:bottom w:val="none" w:sz="0" w:space="0" w:color="auto"/>
            <w:right w:val="none" w:sz="0" w:space="0" w:color="auto"/>
          </w:divBdr>
        </w:div>
        <w:div w:id="285236626">
          <w:marLeft w:val="0"/>
          <w:marRight w:val="0"/>
          <w:marTop w:val="0"/>
          <w:marBottom w:val="0"/>
          <w:divBdr>
            <w:top w:val="none" w:sz="0" w:space="0" w:color="auto"/>
            <w:left w:val="none" w:sz="0" w:space="0" w:color="auto"/>
            <w:bottom w:val="none" w:sz="0" w:space="0" w:color="auto"/>
            <w:right w:val="none" w:sz="0" w:space="0" w:color="auto"/>
          </w:divBdr>
          <w:divsChild>
            <w:div w:id="479461463">
              <w:marLeft w:val="0"/>
              <w:marRight w:val="0"/>
              <w:marTop w:val="0"/>
              <w:marBottom w:val="0"/>
              <w:divBdr>
                <w:top w:val="none" w:sz="0" w:space="0" w:color="auto"/>
                <w:left w:val="none" w:sz="0" w:space="0" w:color="auto"/>
                <w:bottom w:val="none" w:sz="0" w:space="0" w:color="auto"/>
                <w:right w:val="none" w:sz="0" w:space="0" w:color="auto"/>
              </w:divBdr>
            </w:div>
          </w:divsChild>
        </w:div>
        <w:div w:id="340091115">
          <w:marLeft w:val="0"/>
          <w:marRight w:val="0"/>
          <w:marTop w:val="0"/>
          <w:marBottom w:val="0"/>
          <w:divBdr>
            <w:top w:val="none" w:sz="0" w:space="0" w:color="auto"/>
            <w:left w:val="none" w:sz="0" w:space="0" w:color="auto"/>
            <w:bottom w:val="none" w:sz="0" w:space="0" w:color="auto"/>
            <w:right w:val="none" w:sz="0" w:space="0" w:color="auto"/>
          </w:divBdr>
        </w:div>
        <w:div w:id="760638728">
          <w:marLeft w:val="0"/>
          <w:marRight w:val="0"/>
          <w:marTop w:val="0"/>
          <w:marBottom w:val="0"/>
          <w:divBdr>
            <w:top w:val="none" w:sz="0" w:space="0" w:color="auto"/>
            <w:left w:val="none" w:sz="0" w:space="0" w:color="auto"/>
            <w:bottom w:val="none" w:sz="0" w:space="0" w:color="auto"/>
            <w:right w:val="none" w:sz="0" w:space="0" w:color="auto"/>
          </w:divBdr>
        </w:div>
        <w:div w:id="951281797">
          <w:marLeft w:val="0"/>
          <w:marRight w:val="0"/>
          <w:marTop w:val="0"/>
          <w:marBottom w:val="0"/>
          <w:divBdr>
            <w:top w:val="none" w:sz="0" w:space="0" w:color="auto"/>
            <w:left w:val="none" w:sz="0" w:space="0" w:color="auto"/>
            <w:bottom w:val="none" w:sz="0" w:space="0" w:color="auto"/>
            <w:right w:val="none" w:sz="0" w:space="0" w:color="auto"/>
          </w:divBdr>
        </w:div>
        <w:div w:id="952633889">
          <w:marLeft w:val="0"/>
          <w:marRight w:val="0"/>
          <w:marTop w:val="300"/>
          <w:marBottom w:val="0"/>
          <w:divBdr>
            <w:top w:val="none" w:sz="0" w:space="0" w:color="auto"/>
            <w:left w:val="none" w:sz="0" w:space="0" w:color="auto"/>
            <w:bottom w:val="none" w:sz="0" w:space="0" w:color="auto"/>
            <w:right w:val="none" w:sz="0" w:space="0" w:color="auto"/>
          </w:divBdr>
          <w:divsChild>
            <w:div w:id="215315058">
              <w:marLeft w:val="0"/>
              <w:marRight w:val="0"/>
              <w:marTop w:val="0"/>
              <w:marBottom w:val="0"/>
              <w:divBdr>
                <w:top w:val="none" w:sz="0" w:space="0" w:color="auto"/>
                <w:left w:val="none" w:sz="0" w:space="0" w:color="auto"/>
                <w:bottom w:val="none" w:sz="0" w:space="0" w:color="auto"/>
                <w:right w:val="none" w:sz="0" w:space="0" w:color="auto"/>
              </w:divBdr>
            </w:div>
          </w:divsChild>
        </w:div>
        <w:div w:id="963582502">
          <w:marLeft w:val="0"/>
          <w:marRight w:val="0"/>
          <w:marTop w:val="0"/>
          <w:marBottom w:val="0"/>
          <w:divBdr>
            <w:top w:val="none" w:sz="0" w:space="0" w:color="auto"/>
            <w:left w:val="none" w:sz="0" w:space="0" w:color="auto"/>
            <w:bottom w:val="none" w:sz="0" w:space="0" w:color="auto"/>
            <w:right w:val="none" w:sz="0" w:space="0" w:color="auto"/>
          </w:divBdr>
          <w:divsChild>
            <w:div w:id="1173448326">
              <w:marLeft w:val="0"/>
              <w:marRight w:val="0"/>
              <w:marTop w:val="0"/>
              <w:marBottom w:val="0"/>
              <w:divBdr>
                <w:top w:val="none" w:sz="0" w:space="0" w:color="auto"/>
                <w:left w:val="none" w:sz="0" w:space="0" w:color="auto"/>
                <w:bottom w:val="none" w:sz="0" w:space="0" w:color="auto"/>
                <w:right w:val="none" w:sz="0" w:space="0" w:color="auto"/>
              </w:divBdr>
            </w:div>
          </w:divsChild>
        </w:div>
        <w:div w:id="1112557726">
          <w:marLeft w:val="0"/>
          <w:marRight w:val="0"/>
          <w:marTop w:val="0"/>
          <w:marBottom w:val="0"/>
          <w:divBdr>
            <w:top w:val="none" w:sz="0" w:space="0" w:color="auto"/>
            <w:left w:val="none" w:sz="0" w:space="0" w:color="auto"/>
            <w:bottom w:val="none" w:sz="0" w:space="0" w:color="auto"/>
            <w:right w:val="none" w:sz="0" w:space="0" w:color="auto"/>
          </w:divBdr>
        </w:div>
        <w:div w:id="1177186115">
          <w:marLeft w:val="0"/>
          <w:marRight w:val="0"/>
          <w:marTop w:val="0"/>
          <w:marBottom w:val="0"/>
          <w:divBdr>
            <w:top w:val="none" w:sz="0" w:space="0" w:color="auto"/>
            <w:left w:val="none" w:sz="0" w:space="0" w:color="auto"/>
            <w:bottom w:val="none" w:sz="0" w:space="0" w:color="auto"/>
            <w:right w:val="none" w:sz="0" w:space="0" w:color="auto"/>
          </w:divBdr>
        </w:div>
        <w:div w:id="1249845180">
          <w:marLeft w:val="0"/>
          <w:marRight w:val="0"/>
          <w:marTop w:val="0"/>
          <w:marBottom w:val="0"/>
          <w:divBdr>
            <w:top w:val="none" w:sz="0" w:space="0" w:color="auto"/>
            <w:left w:val="none" w:sz="0" w:space="0" w:color="auto"/>
            <w:bottom w:val="none" w:sz="0" w:space="0" w:color="auto"/>
            <w:right w:val="none" w:sz="0" w:space="0" w:color="auto"/>
          </w:divBdr>
          <w:divsChild>
            <w:div w:id="665521061">
              <w:marLeft w:val="0"/>
              <w:marRight w:val="0"/>
              <w:marTop w:val="0"/>
              <w:marBottom w:val="0"/>
              <w:divBdr>
                <w:top w:val="none" w:sz="0" w:space="0" w:color="auto"/>
                <w:left w:val="none" w:sz="0" w:space="0" w:color="auto"/>
                <w:bottom w:val="none" w:sz="0" w:space="0" w:color="auto"/>
                <w:right w:val="none" w:sz="0" w:space="0" w:color="auto"/>
              </w:divBdr>
            </w:div>
          </w:divsChild>
        </w:div>
        <w:div w:id="1305892455">
          <w:marLeft w:val="0"/>
          <w:marRight w:val="0"/>
          <w:marTop w:val="0"/>
          <w:marBottom w:val="0"/>
          <w:divBdr>
            <w:top w:val="none" w:sz="0" w:space="0" w:color="auto"/>
            <w:left w:val="none" w:sz="0" w:space="0" w:color="auto"/>
            <w:bottom w:val="none" w:sz="0" w:space="0" w:color="auto"/>
            <w:right w:val="none" w:sz="0" w:space="0" w:color="auto"/>
          </w:divBdr>
        </w:div>
        <w:div w:id="1357386079">
          <w:marLeft w:val="0"/>
          <w:marRight w:val="0"/>
          <w:marTop w:val="0"/>
          <w:marBottom w:val="0"/>
          <w:divBdr>
            <w:top w:val="none" w:sz="0" w:space="0" w:color="auto"/>
            <w:left w:val="none" w:sz="0" w:space="0" w:color="auto"/>
            <w:bottom w:val="none" w:sz="0" w:space="0" w:color="auto"/>
            <w:right w:val="none" w:sz="0" w:space="0" w:color="auto"/>
          </w:divBdr>
        </w:div>
        <w:div w:id="1380402348">
          <w:marLeft w:val="0"/>
          <w:marRight w:val="0"/>
          <w:marTop w:val="300"/>
          <w:marBottom w:val="0"/>
          <w:divBdr>
            <w:top w:val="none" w:sz="0" w:space="0" w:color="auto"/>
            <w:left w:val="none" w:sz="0" w:space="0" w:color="auto"/>
            <w:bottom w:val="none" w:sz="0" w:space="0" w:color="auto"/>
            <w:right w:val="none" w:sz="0" w:space="0" w:color="auto"/>
          </w:divBdr>
          <w:divsChild>
            <w:div w:id="1542327085">
              <w:marLeft w:val="0"/>
              <w:marRight w:val="0"/>
              <w:marTop w:val="0"/>
              <w:marBottom w:val="0"/>
              <w:divBdr>
                <w:top w:val="none" w:sz="0" w:space="0" w:color="auto"/>
                <w:left w:val="none" w:sz="0" w:space="0" w:color="auto"/>
                <w:bottom w:val="none" w:sz="0" w:space="0" w:color="auto"/>
                <w:right w:val="none" w:sz="0" w:space="0" w:color="auto"/>
              </w:divBdr>
              <w:divsChild>
                <w:div w:id="871765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91624">
          <w:marLeft w:val="0"/>
          <w:marRight w:val="0"/>
          <w:marTop w:val="300"/>
          <w:marBottom w:val="0"/>
          <w:divBdr>
            <w:top w:val="none" w:sz="0" w:space="0" w:color="auto"/>
            <w:left w:val="none" w:sz="0" w:space="0" w:color="auto"/>
            <w:bottom w:val="none" w:sz="0" w:space="0" w:color="auto"/>
            <w:right w:val="none" w:sz="0" w:space="0" w:color="auto"/>
          </w:divBdr>
          <w:divsChild>
            <w:div w:id="1132678679">
              <w:marLeft w:val="0"/>
              <w:marRight w:val="0"/>
              <w:marTop w:val="0"/>
              <w:marBottom w:val="0"/>
              <w:divBdr>
                <w:top w:val="none" w:sz="0" w:space="0" w:color="auto"/>
                <w:left w:val="none" w:sz="0" w:space="0" w:color="auto"/>
                <w:bottom w:val="none" w:sz="0" w:space="0" w:color="auto"/>
                <w:right w:val="none" w:sz="0" w:space="0" w:color="auto"/>
              </w:divBdr>
              <w:divsChild>
                <w:div w:id="81796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2821">
          <w:marLeft w:val="0"/>
          <w:marRight w:val="0"/>
          <w:marTop w:val="300"/>
          <w:marBottom w:val="0"/>
          <w:divBdr>
            <w:top w:val="none" w:sz="0" w:space="0" w:color="auto"/>
            <w:left w:val="none" w:sz="0" w:space="0" w:color="auto"/>
            <w:bottom w:val="none" w:sz="0" w:space="0" w:color="auto"/>
            <w:right w:val="none" w:sz="0" w:space="0" w:color="auto"/>
          </w:divBdr>
          <w:divsChild>
            <w:div w:id="792480042">
              <w:marLeft w:val="0"/>
              <w:marRight w:val="0"/>
              <w:marTop w:val="0"/>
              <w:marBottom w:val="0"/>
              <w:divBdr>
                <w:top w:val="none" w:sz="0" w:space="0" w:color="auto"/>
                <w:left w:val="none" w:sz="0" w:space="0" w:color="auto"/>
                <w:bottom w:val="none" w:sz="0" w:space="0" w:color="auto"/>
                <w:right w:val="none" w:sz="0" w:space="0" w:color="auto"/>
              </w:divBdr>
              <w:divsChild>
                <w:div w:id="638532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326132">
          <w:marLeft w:val="0"/>
          <w:marRight w:val="0"/>
          <w:marTop w:val="0"/>
          <w:marBottom w:val="0"/>
          <w:divBdr>
            <w:top w:val="none" w:sz="0" w:space="0" w:color="auto"/>
            <w:left w:val="none" w:sz="0" w:space="0" w:color="auto"/>
            <w:bottom w:val="none" w:sz="0" w:space="0" w:color="auto"/>
            <w:right w:val="none" w:sz="0" w:space="0" w:color="auto"/>
          </w:divBdr>
        </w:div>
      </w:divsChild>
    </w:div>
    <w:div w:id="1240602476">
      <w:bodyDiv w:val="1"/>
      <w:marLeft w:val="0"/>
      <w:marRight w:val="0"/>
      <w:marTop w:val="0"/>
      <w:marBottom w:val="0"/>
      <w:divBdr>
        <w:top w:val="none" w:sz="0" w:space="0" w:color="auto"/>
        <w:left w:val="none" w:sz="0" w:space="0" w:color="auto"/>
        <w:bottom w:val="none" w:sz="0" w:space="0" w:color="auto"/>
        <w:right w:val="none" w:sz="0" w:space="0" w:color="auto"/>
      </w:divBdr>
      <w:divsChild>
        <w:div w:id="334187254">
          <w:marLeft w:val="0"/>
          <w:marRight w:val="0"/>
          <w:marTop w:val="0"/>
          <w:marBottom w:val="0"/>
          <w:divBdr>
            <w:top w:val="none" w:sz="0" w:space="0" w:color="auto"/>
            <w:left w:val="none" w:sz="0" w:space="0" w:color="auto"/>
            <w:bottom w:val="none" w:sz="0" w:space="0" w:color="auto"/>
            <w:right w:val="none" w:sz="0" w:space="0" w:color="auto"/>
          </w:divBdr>
          <w:divsChild>
            <w:div w:id="1601137619">
              <w:marLeft w:val="0"/>
              <w:marRight w:val="0"/>
              <w:marTop w:val="0"/>
              <w:marBottom w:val="0"/>
              <w:divBdr>
                <w:top w:val="none" w:sz="0" w:space="0" w:color="auto"/>
                <w:left w:val="none" w:sz="0" w:space="0" w:color="auto"/>
                <w:bottom w:val="none" w:sz="0" w:space="0" w:color="auto"/>
                <w:right w:val="none" w:sz="0" w:space="0" w:color="auto"/>
              </w:divBdr>
            </w:div>
          </w:divsChild>
        </w:div>
        <w:div w:id="396243344">
          <w:marLeft w:val="0"/>
          <w:marRight w:val="0"/>
          <w:marTop w:val="0"/>
          <w:marBottom w:val="0"/>
          <w:divBdr>
            <w:top w:val="none" w:sz="0" w:space="0" w:color="auto"/>
            <w:left w:val="none" w:sz="0" w:space="0" w:color="auto"/>
            <w:bottom w:val="none" w:sz="0" w:space="0" w:color="auto"/>
            <w:right w:val="none" w:sz="0" w:space="0" w:color="auto"/>
          </w:divBdr>
        </w:div>
        <w:div w:id="614680143">
          <w:marLeft w:val="0"/>
          <w:marRight w:val="0"/>
          <w:marTop w:val="300"/>
          <w:marBottom w:val="0"/>
          <w:divBdr>
            <w:top w:val="none" w:sz="0" w:space="0" w:color="auto"/>
            <w:left w:val="none" w:sz="0" w:space="0" w:color="auto"/>
            <w:bottom w:val="none" w:sz="0" w:space="0" w:color="auto"/>
            <w:right w:val="none" w:sz="0" w:space="0" w:color="auto"/>
          </w:divBdr>
          <w:divsChild>
            <w:div w:id="875121066">
              <w:marLeft w:val="0"/>
              <w:marRight w:val="0"/>
              <w:marTop w:val="0"/>
              <w:marBottom w:val="0"/>
              <w:divBdr>
                <w:top w:val="none" w:sz="0" w:space="0" w:color="auto"/>
                <w:left w:val="none" w:sz="0" w:space="0" w:color="auto"/>
                <w:bottom w:val="none" w:sz="0" w:space="0" w:color="auto"/>
                <w:right w:val="none" w:sz="0" w:space="0" w:color="auto"/>
              </w:divBdr>
            </w:div>
          </w:divsChild>
        </w:div>
        <w:div w:id="637607911">
          <w:marLeft w:val="0"/>
          <w:marRight w:val="0"/>
          <w:marTop w:val="300"/>
          <w:marBottom w:val="0"/>
          <w:divBdr>
            <w:top w:val="none" w:sz="0" w:space="0" w:color="auto"/>
            <w:left w:val="none" w:sz="0" w:space="0" w:color="auto"/>
            <w:bottom w:val="none" w:sz="0" w:space="0" w:color="auto"/>
            <w:right w:val="none" w:sz="0" w:space="0" w:color="auto"/>
          </w:divBdr>
          <w:divsChild>
            <w:div w:id="849223840">
              <w:marLeft w:val="0"/>
              <w:marRight w:val="0"/>
              <w:marTop w:val="0"/>
              <w:marBottom w:val="0"/>
              <w:divBdr>
                <w:top w:val="none" w:sz="0" w:space="0" w:color="auto"/>
                <w:left w:val="none" w:sz="0" w:space="0" w:color="auto"/>
                <w:bottom w:val="none" w:sz="0" w:space="0" w:color="auto"/>
                <w:right w:val="none" w:sz="0" w:space="0" w:color="auto"/>
              </w:divBdr>
              <w:divsChild>
                <w:div w:id="81488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596624">
          <w:marLeft w:val="0"/>
          <w:marRight w:val="0"/>
          <w:marTop w:val="0"/>
          <w:marBottom w:val="0"/>
          <w:divBdr>
            <w:top w:val="none" w:sz="0" w:space="0" w:color="auto"/>
            <w:left w:val="none" w:sz="0" w:space="0" w:color="auto"/>
            <w:bottom w:val="none" w:sz="0" w:space="0" w:color="auto"/>
            <w:right w:val="none" w:sz="0" w:space="0" w:color="auto"/>
          </w:divBdr>
          <w:divsChild>
            <w:div w:id="51928945">
              <w:marLeft w:val="0"/>
              <w:marRight w:val="0"/>
              <w:marTop w:val="0"/>
              <w:marBottom w:val="0"/>
              <w:divBdr>
                <w:top w:val="none" w:sz="0" w:space="0" w:color="auto"/>
                <w:left w:val="none" w:sz="0" w:space="0" w:color="auto"/>
                <w:bottom w:val="none" w:sz="0" w:space="0" w:color="auto"/>
                <w:right w:val="none" w:sz="0" w:space="0" w:color="auto"/>
              </w:divBdr>
            </w:div>
          </w:divsChild>
        </w:div>
        <w:div w:id="766194746">
          <w:marLeft w:val="0"/>
          <w:marRight w:val="0"/>
          <w:marTop w:val="0"/>
          <w:marBottom w:val="0"/>
          <w:divBdr>
            <w:top w:val="none" w:sz="0" w:space="0" w:color="auto"/>
            <w:left w:val="none" w:sz="0" w:space="0" w:color="auto"/>
            <w:bottom w:val="none" w:sz="0" w:space="0" w:color="auto"/>
            <w:right w:val="none" w:sz="0" w:space="0" w:color="auto"/>
          </w:divBdr>
          <w:divsChild>
            <w:div w:id="823668864">
              <w:marLeft w:val="0"/>
              <w:marRight w:val="0"/>
              <w:marTop w:val="0"/>
              <w:marBottom w:val="0"/>
              <w:divBdr>
                <w:top w:val="none" w:sz="0" w:space="0" w:color="auto"/>
                <w:left w:val="none" w:sz="0" w:space="0" w:color="auto"/>
                <w:bottom w:val="none" w:sz="0" w:space="0" w:color="auto"/>
                <w:right w:val="none" w:sz="0" w:space="0" w:color="auto"/>
              </w:divBdr>
            </w:div>
          </w:divsChild>
        </w:div>
        <w:div w:id="1047489792">
          <w:marLeft w:val="0"/>
          <w:marRight w:val="0"/>
          <w:marTop w:val="300"/>
          <w:marBottom w:val="0"/>
          <w:divBdr>
            <w:top w:val="none" w:sz="0" w:space="0" w:color="auto"/>
            <w:left w:val="none" w:sz="0" w:space="0" w:color="auto"/>
            <w:bottom w:val="none" w:sz="0" w:space="0" w:color="auto"/>
            <w:right w:val="none" w:sz="0" w:space="0" w:color="auto"/>
          </w:divBdr>
          <w:divsChild>
            <w:div w:id="1318846822">
              <w:marLeft w:val="0"/>
              <w:marRight w:val="0"/>
              <w:marTop w:val="0"/>
              <w:marBottom w:val="0"/>
              <w:divBdr>
                <w:top w:val="none" w:sz="0" w:space="0" w:color="auto"/>
                <w:left w:val="none" w:sz="0" w:space="0" w:color="auto"/>
                <w:bottom w:val="none" w:sz="0" w:space="0" w:color="auto"/>
                <w:right w:val="none" w:sz="0" w:space="0" w:color="auto"/>
              </w:divBdr>
            </w:div>
          </w:divsChild>
        </w:div>
        <w:div w:id="1063717759">
          <w:marLeft w:val="0"/>
          <w:marRight w:val="0"/>
          <w:marTop w:val="0"/>
          <w:marBottom w:val="0"/>
          <w:divBdr>
            <w:top w:val="none" w:sz="0" w:space="0" w:color="auto"/>
            <w:left w:val="none" w:sz="0" w:space="0" w:color="auto"/>
            <w:bottom w:val="none" w:sz="0" w:space="0" w:color="auto"/>
            <w:right w:val="none" w:sz="0" w:space="0" w:color="auto"/>
          </w:divBdr>
        </w:div>
        <w:div w:id="1167209618">
          <w:marLeft w:val="0"/>
          <w:marRight w:val="0"/>
          <w:marTop w:val="0"/>
          <w:marBottom w:val="0"/>
          <w:divBdr>
            <w:top w:val="none" w:sz="0" w:space="0" w:color="auto"/>
            <w:left w:val="none" w:sz="0" w:space="0" w:color="auto"/>
            <w:bottom w:val="none" w:sz="0" w:space="0" w:color="auto"/>
            <w:right w:val="none" w:sz="0" w:space="0" w:color="auto"/>
          </w:divBdr>
        </w:div>
        <w:div w:id="1417052015">
          <w:marLeft w:val="0"/>
          <w:marRight w:val="0"/>
          <w:marTop w:val="0"/>
          <w:marBottom w:val="0"/>
          <w:divBdr>
            <w:top w:val="none" w:sz="0" w:space="0" w:color="auto"/>
            <w:left w:val="none" w:sz="0" w:space="0" w:color="auto"/>
            <w:bottom w:val="none" w:sz="0" w:space="0" w:color="auto"/>
            <w:right w:val="none" w:sz="0" w:space="0" w:color="auto"/>
          </w:divBdr>
        </w:div>
        <w:div w:id="1429275929">
          <w:marLeft w:val="0"/>
          <w:marRight w:val="0"/>
          <w:marTop w:val="0"/>
          <w:marBottom w:val="0"/>
          <w:divBdr>
            <w:top w:val="none" w:sz="0" w:space="0" w:color="auto"/>
            <w:left w:val="none" w:sz="0" w:space="0" w:color="auto"/>
            <w:bottom w:val="none" w:sz="0" w:space="0" w:color="auto"/>
            <w:right w:val="none" w:sz="0" w:space="0" w:color="auto"/>
          </w:divBdr>
          <w:divsChild>
            <w:div w:id="1128933654">
              <w:marLeft w:val="0"/>
              <w:marRight w:val="0"/>
              <w:marTop w:val="0"/>
              <w:marBottom w:val="0"/>
              <w:divBdr>
                <w:top w:val="none" w:sz="0" w:space="0" w:color="auto"/>
                <w:left w:val="none" w:sz="0" w:space="0" w:color="auto"/>
                <w:bottom w:val="none" w:sz="0" w:space="0" w:color="auto"/>
                <w:right w:val="none" w:sz="0" w:space="0" w:color="auto"/>
              </w:divBdr>
            </w:div>
          </w:divsChild>
        </w:div>
        <w:div w:id="1614484826">
          <w:marLeft w:val="0"/>
          <w:marRight w:val="0"/>
          <w:marTop w:val="0"/>
          <w:marBottom w:val="0"/>
          <w:divBdr>
            <w:top w:val="none" w:sz="0" w:space="0" w:color="auto"/>
            <w:left w:val="none" w:sz="0" w:space="0" w:color="auto"/>
            <w:bottom w:val="none" w:sz="0" w:space="0" w:color="auto"/>
            <w:right w:val="none" w:sz="0" w:space="0" w:color="auto"/>
          </w:divBdr>
        </w:div>
        <w:div w:id="1625231461">
          <w:marLeft w:val="0"/>
          <w:marRight w:val="0"/>
          <w:marTop w:val="0"/>
          <w:marBottom w:val="0"/>
          <w:divBdr>
            <w:top w:val="none" w:sz="0" w:space="0" w:color="auto"/>
            <w:left w:val="none" w:sz="0" w:space="0" w:color="auto"/>
            <w:bottom w:val="none" w:sz="0" w:space="0" w:color="auto"/>
            <w:right w:val="none" w:sz="0" w:space="0" w:color="auto"/>
          </w:divBdr>
        </w:div>
        <w:div w:id="1625236474">
          <w:marLeft w:val="0"/>
          <w:marRight w:val="0"/>
          <w:marTop w:val="0"/>
          <w:marBottom w:val="0"/>
          <w:divBdr>
            <w:top w:val="none" w:sz="0" w:space="0" w:color="auto"/>
            <w:left w:val="none" w:sz="0" w:space="0" w:color="auto"/>
            <w:bottom w:val="none" w:sz="0" w:space="0" w:color="auto"/>
            <w:right w:val="none" w:sz="0" w:space="0" w:color="auto"/>
          </w:divBdr>
        </w:div>
        <w:div w:id="1626161708">
          <w:marLeft w:val="0"/>
          <w:marRight w:val="0"/>
          <w:marTop w:val="0"/>
          <w:marBottom w:val="0"/>
          <w:divBdr>
            <w:top w:val="none" w:sz="0" w:space="0" w:color="auto"/>
            <w:left w:val="none" w:sz="0" w:space="0" w:color="auto"/>
            <w:bottom w:val="none" w:sz="0" w:space="0" w:color="auto"/>
            <w:right w:val="none" w:sz="0" w:space="0" w:color="auto"/>
          </w:divBdr>
          <w:divsChild>
            <w:div w:id="360055127">
              <w:marLeft w:val="0"/>
              <w:marRight w:val="0"/>
              <w:marTop w:val="0"/>
              <w:marBottom w:val="0"/>
              <w:divBdr>
                <w:top w:val="none" w:sz="0" w:space="0" w:color="auto"/>
                <w:left w:val="none" w:sz="0" w:space="0" w:color="auto"/>
                <w:bottom w:val="none" w:sz="0" w:space="0" w:color="auto"/>
                <w:right w:val="none" w:sz="0" w:space="0" w:color="auto"/>
              </w:divBdr>
            </w:div>
          </w:divsChild>
        </w:div>
        <w:div w:id="1748071960">
          <w:marLeft w:val="0"/>
          <w:marRight w:val="0"/>
          <w:marTop w:val="0"/>
          <w:marBottom w:val="0"/>
          <w:divBdr>
            <w:top w:val="none" w:sz="0" w:space="0" w:color="auto"/>
            <w:left w:val="none" w:sz="0" w:space="0" w:color="auto"/>
            <w:bottom w:val="none" w:sz="0" w:space="0" w:color="auto"/>
            <w:right w:val="none" w:sz="0" w:space="0" w:color="auto"/>
          </w:divBdr>
        </w:div>
      </w:divsChild>
    </w:div>
    <w:div w:id="1241057109">
      <w:bodyDiv w:val="1"/>
      <w:marLeft w:val="0"/>
      <w:marRight w:val="0"/>
      <w:marTop w:val="0"/>
      <w:marBottom w:val="0"/>
      <w:divBdr>
        <w:top w:val="none" w:sz="0" w:space="0" w:color="auto"/>
        <w:left w:val="none" w:sz="0" w:space="0" w:color="auto"/>
        <w:bottom w:val="none" w:sz="0" w:space="0" w:color="auto"/>
        <w:right w:val="none" w:sz="0" w:space="0" w:color="auto"/>
      </w:divBdr>
      <w:divsChild>
        <w:div w:id="364448984">
          <w:marLeft w:val="0"/>
          <w:marRight w:val="0"/>
          <w:marTop w:val="0"/>
          <w:marBottom w:val="0"/>
          <w:divBdr>
            <w:top w:val="none" w:sz="0" w:space="0" w:color="auto"/>
            <w:left w:val="none" w:sz="0" w:space="0" w:color="auto"/>
            <w:bottom w:val="none" w:sz="0" w:space="0" w:color="auto"/>
            <w:right w:val="none" w:sz="0" w:space="0" w:color="auto"/>
          </w:divBdr>
        </w:div>
        <w:div w:id="394740392">
          <w:marLeft w:val="0"/>
          <w:marRight w:val="0"/>
          <w:marTop w:val="0"/>
          <w:marBottom w:val="0"/>
          <w:divBdr>
            <w:top w:val="none" w:sz="0" w:space="0" w:color="auto"/>
            <w:left w:val="none" w:sz="0" w:space="0" w:color="auto"/>
            <w:bottom w:val="none" w:sz="0" w:space="0" w:color="auto"/>
            <w:right w:val="none" w:sz="0" w:space="0" w:color="auto"/>
          </w:divBdr>
        </w:div>
        <w:div w:id="799541331">
          <w:marLeft w:val="0"/>
          <w:marRight w:val="0"/>
          <w:marTop w:val="0"/>
          <w:marBottom w:val="0"/>
          <w:divBdr>
            <w:top w:val="none" w:sz="0" w:space="0" w:color="auto"/>
            <w:left w:val="none" w:sz="0" w:space="0" w:color="auto"/>
            <w:bottom w:val="none" w:sz="0" w:space="0" w:color="auto"/>
            <w:right w:val="none" w:sz="0" w:space="0" w:color="auto"/>
          </w:divBdr>
          <w:divsChild>
            <w:div w:id="174419617">
              <w:marLeft w:val="0"/>
              <w:marRight w:val="0"/>
              <w:marTop w:val="0"/>
              <w:marBottom w:val="0"/>
              <w:divBdr>
                <w:top w:val="none" w:sz="0" w:space="0" w:color="auto"/>
                <w:left w:val="none" w:sz="0" w:space="0" w:color="auto"/>
                <w:bottom w:val="none" w:sz="0" w:space="0" w:color="auto"/>
                <w:right w:val="none" w:sz="0" w:space="0" w:color="auto"/>
              </w:divBdr>
            </w:div>
          </w:divsChild>
        </w:div>
        <w:div w:id="850991753">
          <w:marLeft w:val="0"/>
          <w:marRight w:val="0"/>
          <w:marTop w:val="0"/>
          <w:marBottom w:val="0"/>
          <w:divBdr>
            <w:top w:val="none" w:sz="0" w:space="0" w:color="auto"/>
            <w:left w:val="none" w:sz="0" w:space="0" w:color="auto"/>
            <w:bottom w:val="none" w:sz="0" w:space="0" w:color="auto"/>
            <w:right w:val="none" w:sz="0" w:space="0" w:color="auto"/>
          </w:divBdr>
          <w:divsChild>
            <w:div w:id="1258757113">
              <w:marLeft w:val="0"/>
              <w:marRight w:val="0"/>
              <w:marTop w:val="0"/>
              <w:marBottom w:val="0"/>
              <w:divBdr>
                <w:top w:val="none" w:sz="0" w:space="0" w:color="auto"/>
                <w:left w:val="none" w:sz="0" w:space="0" w:color="auto"/>
                <w:bottom w:val="none" w:sz="0" w:space="0" w:color="auto"/>
                <w:right w:val="none" w:sz="0" w:space="0" w:color="auto"/>
              </w:divBdr>
            </w:div>
          </w:divsChild>
        </w:div>
        <w:div w:id="913855019">
          <w:marLeft w:val="0"/>
          <w:marRight w:val="0"/>
          <w:marTop w:val="0"/>
          <w:marBottom w:val="0"/>
          <w:divBdr>
            <w:top w:val="none" w:sz="0" w:space="0" w:color="auto"/>
            <w:left w:val="none" w:sz="0" w:space="0" w:color="auto"/>
            <w:bottom w:val="none" w:sz="0" w:space="0" w:color="auto"/>
            <w:right w:val="none" w:sz="0" w:space="0" w:color="auto"/>
          </w:divBdr>
          <w:divsChild>
            <w:div w:id="1006132936">
              <w:marLeft w:val="0"/>
              <w:marRight w:val="0"/>
              <w:marTop w:val="0"/>
              <w:marBottom w:val="0"/>
              <w:divBdr>
                <w:top w:val="none" w:sz="0" w:space="0" w:color="auto"/>
                <w:left w:val="none" w:sz="0" w:space="0" w:color="auto"/>
                <w:bottom w:val="none" w:sz="0" w:space="0" w:color="auto"/>
                <w:right w:val="none" w:sz="0" w:space="0" w:color="auto"/>
              </w:divBdr>
            </w:div>
          </w:divsChild>
        </w:div>
        <w:div w:id="925768234">
          <w:marLeft w:val="0"/>
          <w:marRight w:val="0"/>
          <w:marTop w:val="0"/>
          <w:marBottom w:val="0"/>
          <w:divBdr>
            <w:top w:val="none" w:sz="0" w:space="0" w:color="auto"/>
            <w:left w:val="none" w:sz="0" w:space="0" w:color="auto"/>
            <w:bottom w:val="none" w:sz="0" w:space="0" w:color="auto"/>
            <w:right w:val="none" w:sz="0" w:space="0" w:color="auto"/>
          </w:divBdr>
        </w:div>
        <w:div w:id="1030304131">
          <w:marLeft w:val="0"/>
          <w:marRight w:val="0"/>
          <w:marTop w:val="0"/>
          <w:marBottom w:val="0"/>
          <w:divBdr>
            <w:top w:val="none" w:sz="0" w:space="0" w:color="auto"/>
            <w:left w:val="none" w:sz="0" w:space="0" w:color="auto"/>
            <w:bottom w:val="none" w:sz="0" w:space="0" w:color="auto"/>
            <w:right w:val="none" w:sz="0" w:space="0" w:color="auto"/>
          </w:divBdr>
        </w:div>
        <w:div w:id="1148786497">
          <w:marLeft w:val="0"/>
          <w:marRight w:val="0"/>
          <w:marTop w:val="0"/>
          <w:marBottom w:val="0"/>
          <w:divBdr>
            <w:top w:val="none" w:sz="0" w:space="0" w:color="auto"/>
            <w:left w:val="none" w:sz="0" w:space="0" w:color="auto"/>
            <w:bottom w:val="none" w:sz="0" w:space="0" w:color="auto"/>
            <w:right w:val="none" w:sz="0" w:space="0" w:color="auto"/>
          </w:divBdr>
          <w:divsChild>
            <w:div w:id="1172792933">
              <w:marLeft w:val="0"/>
              <w:marRight w:val="0"/>
              <w:marTop w:val="0"/>
              <w:marBottom w:val="0"/>
              <w:divBdr>
                <w:top w:val="none" w:sz="0" w:space="0" w:color="auto"/>
                <w:left w:val="none" w:sz="0" w:space="0" w:color="auto"/>
                <w:bottom w:val="none" w:sz="0" w:space="0" w:color="auto"/>
                <w:right w:val="none" w:sz="0" w:space="0" w:color="auto"/>
              </w:divBdr>
            </w:div>
          </w:divsChild>
        </w:div>
        <w:div w:id="1240821185">
          <w:marLeft w:val="0"/>
          <w:marRight w:val="0"/>
          <w:marTop w:val="0"/>
          <w:marBottom w:val="0"/>
          <w:divBdr>
            <w:top w:val="none" w:sz="0" w:space="0" w:color="auto"/>
            <w:left w:val="none" w:sz="0" w:space="0" w:color="auto"/>
            <w:bottom w:val="none" w:sz="0" w:space="0" w:color="auto"/>
            <w:right w:val="none" w:sz="0" w:space="0" w:color="auto"/>
          </w:divBdr>
          <w:divsChild>
            <w:div w:id="988051837">
              <w:marLeft w:val="0"/>
              <w:marRight w:val="0"/>
              <w:marTop w:val="0"/>
              <w:marBottom w:val="0"/>
              <w:divBdr>
                <w:top w:val="none" w:sz="0" w:space="0" w:color="auto"/>
                <w:left w:val="none" w:sz="0" w:space="0" w:color="auto"/>
                <w:bottom w:val="none" w:sz="0" w:space="0" w:color="auto"/>
                <w:right w:val="none" w:sz="0" w:space="0" w:color="auto"/>
              </w:divBdr>
            </w:div>
          </w:divsChild>
        </w:div>
        <w:div w:id="1251740928">
          <w:marLeft w:val="0"/>
          <w:marRight w:val="0"/>
          <w:marTop w:val="300"/>
          <w:marBottom w:val="0"/>
          <w:divBdr>
            <w:top w:val="none" w:sz="0" w:space="0" w:color="auto"/>
            <w:left w:val="none" w:sz="0" w:space="0" w:color="auto"/>
            <w:bottom w:val="none" w:sz="0" w:space="0" w:color="auto"/>
            <w:right w:val="none" w:sz="0" w:space="0" w:color="auto"/>
          </w:divBdr>
          <w:divsChild>
            <w:div w:id="1544436976">
              <w:marLeft w:val="0"/>
              <w:marRight w:val="0"/>
              <w:marTop w:val="0"/>
              <w:marBottom w:val="0"/>
              <w:divBdr>
                <w:top w:val="none" w:sz="0" w:space="0" w:color="auto"/>
                <w:left w:val="none" w:sz="0" w:space="0" w:color="auto"/>
                <w:bottom w:val="none" w:sz="0" w:space="0" w:color="auto"/>
                <w:right w:val="none" w:sz="0" w:space="0" w:color="auto"/>
              </w:divBdr>
              <w:divsChild>
                <w:div w:id="477263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6198">
          <w:marLeft w:val="0"/>
          <w:marRight w:val="0"/>
          <w:marTop w:val="300"/>
          <w:marBottom w:val="0"/>
          <w:divBdr>
            <w:top w:val="none" w:sz="0" w:space="0" w:color="auto"/>
            <w:left w:val="none" w:sz="0" w:space="0" w:color="auto"/>
            <w:bottom w:val="none" w:sz="0" w:space="0" w:color="auto"/>
            <w:right w:val="none" w:sz="0" w:space="0" w:color="auto"/>
          </w:divBdr>
          <w:divsChild>
            <w:div w:id="1533227334">
              <w:marLeft w:val="0"/>
              <w:marRight w:val="0"/>
              <w:marTop w:val="0"/>
              <w:marBottom w:val="0"/>
              <w:divBdr>
                <w:top w:val="none" w:sz="0" w:space="0" w:color="auto"/>
                <w:left w:val="none" w:sz="0" w:space="0" w:color="auto"/>
                <w:bottom w:val="none" w:sz="0" w:space="0" w:color="auto"/>
                <w:right w:val="none" w:sz="0" w:space="0" w:color="auto"/>
              </w:divBdr>
              <w:divsChild>
                <w:div w:id="1460031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301857">
          <w:marLeft w:val="0"/>
          <w:marRight w:val="0"/>
          <w:marTop w:val="0"/>
          <w:marBottom w:val="0"/>
          <w:divBdr>
            <w:top w:val="none" w:sz="0" w:space="0" w:color="auto"/>
            <w:left w:val="none" w:sz="0" w:space="0" w:color="auto"/>
            <w:bottom w:val="none" w:sz="0" w:space="0" w:color="auto"/>
            <w:right w:val="none" w:sz="0" w:space="0" w:color="auto"/>
          </w:divBdr>
        </w:div>
        <w:div w:id="1535116964">
          <w:marLeft w:val="0"/>
          <w:marRight w:val="0"/>
          <w:marTop w:val="0"/>
          <w:marBottom w:val="0"/>
          <w:divBdr>
            <w:top w:val="none" w:sz="0" w:space="0" w:color="auto"/>
            <w:left w:val="none" w:sz="0" w:space="0" w:color="auto"/>
            <w:bottom w:val="none" w:sz="0" w:space="0" w:color="auto"/>
            <w:right w:val="none" w:sz="0" w:space="0" w:color="auto"/>
          </w:divBdr>
        </w:div>
        <w:div w:id="1582330877">
          <w:marLeft w:val="0"/>
          <w:marRight w:val="0"/>
          <w:marTop w:val="300"/>
          <w:marBottom w:val="0"/>
          <w:divBdr>
            <w:top w:val="none" w:sz="0" w:space="0" w:color="auto"/>
            <w:left w:val="none" w:sz="0" w:space="0" w:color="auto"/>
            <w:bottom w:val="none" w:sz="0" w:space="0" w:color="auto"/>
            <w:right w:val="none" w:sz="0" w:space="0" w:color="auto"/>
          </w:divBdr>
        </w:div>
        <w:div w:id="1724408111">
          <w:marLeft w:val="0"/>
          <w:marRight w:val="0"/>
          <w:marTop w:val="300"/>
          <w:marBottom w:val="0"/>
          <w:divBdr>
            <w:top w:val="none" w:sz="0" w:space="0" w:color="auto"/>
            <w:left w:val="none" w:sz="0" w:space="0" w:color="auto"/>
            <w:bottom w:val="none" w:sz="0" w:space="0" w:color="auto"/>
            <w:right w:val="none" w:sz="0" w:space="0" w:color="auto"/>
          </w:divBdr>
          <w:divsChild>
            <w:div w:id="816141841">
              <w:marLeft w:val="0"/>
              <w:marRight w:val="0"/>
              <w:marTop w:val="0"/>
              <w:marBottom w:val="0"/>
              <w:divBdr>
                <w:top w:val="none" w:sz="0" w:space="0" w:color="auto"/>
                <w:left w:val="none" w:sz="0" w:space="0" w:color="auto"/>
                <w:bottom w:val="none" w:sz="0" w:space="0" w:color="auto"/>
                <w:right w:val="none" w:sz="0" w:space="0" w:color="auto"/>
              </w:divBdr>
              <w:divsChild>
                <w:div w:id="34498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294001">
      <w:bodyDiv w:val="1"/>
      <w:marLeft w:val="0"/>
      <w:marRight w:val="0"/>
      <w:marTop w:val="0"/>
      <w:marBottom w:val="0"/>
      <w:divBdr>
        <w:top w:val="none" w:sz="0" w:space="0" w:color="auto"/>
        <w:left w:val="none" w:sz="0" w:space="0" w:color="auto"/>
        <w:bottom w:val="none" w:sz="0" w:space="0" w:color="auto"/>
        <w:right w:val="none" w:sz="0" w:space="0" w:color="auto"/>
      </w:divBdr>
      <w:divsChild>
        <w:div w:id="163280968">
          <w:marLeft w:val="0"/>
          <w:marRight w:val="0"/>
          <w:marTop w:val="300"/>
          <w:marBottom w:val="0"/>
          <w:divBdr>
            <w:top w:val="none" w:sz="0" w:space="0" w:color="auto"/>
            <w:left w:val="none" w:sz="0" w:space="0" w:color="auto"/>
            <w:bottom w:val="none" w:sz="0" w:space="0" w:color="auto"/>
            <w:right w:val="none" w:sz="0" w:space="0" w:color="auto"/>
          </w:divBdr>
          <w:divsChild>
            <w:div w:id="72286388">
              <w:marLeft w:val="0"/>
              <w:marRight w:val="0"/>
              <w:marTop w:val="0"/>
              <w:marBottom w:val="0"/>
              <w:divBdr>
                <w:top w:val="none" w:sz="0" w:space="0" w:color="auto"/>
                <w:left w:val="none" w:sz="0" w:space="0" w:color="auto"/>
                <w:bottom w:val="none" w:sz="0" w:space="0" w:color="auto"/>
                <w:right w:val="none" w:sz="0" w:space="0" w:color="auto"/>
              </w:divBdr>
              <w:divsChild>
                <w:div w:id="24179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764824">
          <w:marLeft w:val="0"/>
          <w:marRight w:val="0"/>
          <w:marTop w:val="0"/>
          <w:marBottom w:val="0"/>
          <w:divBdr>
            <w:top w:val="none" w:sz="0" w:space="0" w:color="auto"/>
            <w:left w:val="none" w:sz="0" w:space="0" w:color="auto"/>
            <w:bottom w:val="none" w:sz="0" w:space="0" w:color="auto"/>
            <w:right w:val="none" w:sz="0" w:space="0" w:color="auto"/>
          </w:divBdr>
        </w:div>
        <w:div w:id="391319496">
          <w:marLeft w:val="0"/>
          <w:marRight w:val="0"/>
          <w:marTop w:val="0"/>
          <w:marBottom w:val="0"/>
          <w:divBdr>
            <w:top w:val="none" w:sz="0" w:space="0" w:color="auto"/>
            <w:left w:val="none" w:sz="0" w:space="0" w:color="auto"/>
            <w:bottom w:val="none" w:sz="0" w:space="0" w:color="auto"/>
            <w:right w:val="none" w:sz="0" w:space="0" w:color="auto"/>
          </w:divBdr>
        </w:div>
        <w:div w:id="424812673">
          <w:marLeft w:val="0"/>
          <w:marRight w:val="0"/>
          <w:marTop w:val="0"/>
          <w:marBottom w:val="0"/>
          <w:divBdr>
            <w:top w:val="none" w:sz="0" w:space="0" w:color="auto"/>
            <w:left w:val="none" w:sz="0" w:space="0" w:color="auto"/>
            <w:bottom w:val="none" w:sz="0" w:space="0" w:color="auto"/>
            <w:right w:val="none" w:sz="0" w:space="0" w:color="auto"/>
          </w:divBdr>
          <w:divsChild>
            <w:div w:id="1783068277">
              <w:marLeft w:val="0"/>
              <w:marRight w:val="0"/>
              <w:marTop w:val="0"/>
              <w:marBottom w:val="0"/>
              <w:divBdr>
                <w:top w:val="none" w:sz="0" w:space="0" w:color="auto"/>
                <w:left w:val="none" w:sz="0" w:space="0" w:color="auto"/>
                <w:bottom w:val="none" w:sz="0" w:space="0" w:color="auto"/>
                <w:right w:val="none" w:sz="0" w:space="0" w:color="auto"/>
              </w:divBdr>
            </w:div>
          </w:divsChild>
        </w:div>
        <w:div w:id="551235283">
          <w:marLeft w:val="0"/>
          <w:marRight w:val="0"/>
          <w:marTop w:val="0"/>
          <w:marBottom w:val="0"/>
          <w:divBdr>
            <w:top w:val="none" w:sz="0" w:space="0" w:color="auto"/>
            <w:left w:val="none" w:sz="0" w:space="0" w:color="auto"/>
            <w:bottom w:val="none" w:sz="0" w:space="0" w:color="auto"/>
            <w:right w:val="none" w:sz="0" w:space="0" w:color="auto"/>
          </w:divBdr>
          <w:divsChild>
            <w:div w:id="1260336923">
              <w:marLeft w:val="0"/>
              <w:marRight w:val="0"/>
              <w:marTop w:val="0"/>
              <w:marBottom w:val="0"/>
              <w:divBdr>
                <w:top w:val="none" w:sz="0" w:space="0" w:color="auto"/>
                <w:left w:val="none" w:sz="0" w:space="0" w:color="auto"/>
                <w:bottom w:val="none" w:sz="0" w:space="0" w:color="auto"/>
                <w:right w:val="none" w:sz="0" w:space="0" w:color="auto"/>
              </w:divBdr>
            </w:div>
          </w:divsChild>
        </w:div>
        <w:div w:id="587665041">
          <w:marLeft w:val="0"/>
          <w:marRight w:val="0"/>
          <w:marTop w:val="0"/>
          <w:marBottom w:val="0"/>
          <w:divBdr>
            <w:top w:val="none" w:sz="0" w:space="0" w:color="auto"/>
            <w:left w:val="none" w:sz="0" w:space="0" w:color="auto"/>
            <w:bottom w:val="none" w:sz="0" w:space="0" w:color="auto"/>
            <w:right w:val="none" w:sz="0" w:space="0" w:color="auto"/>
          </w:divBdr>
          <w:divsChild>
            <w:div w:id="1104034811">
              <w:marLeft w:val="0"/>
              <w:marRight w:val="0"/>
              <w:marTop w:val="0"/>
              <w:marBottom w:val="0"/>
              <w:divBdr>
                <w:top w:val="none" w:sz="0" w:space="0" w:color="auto"/>
                <w:left w:val="none" w:sz="0" w:space="0" w:color="auto"/>
                <w:bottom w:val="none" w:sz="0" w:space="0" w:color="auto"/>
                <w:right w:val="none" w:sz="0" w:space="0" w:color="auto"/>
              </w:divBdr>
            </w:div>
          </w:divsChild>
        </w:div>
        <w:div w:id="712272171">
          <w:marLeft w:val="0"/>
          <w:marRight w:val="0"/>
          <w:marTop w:val="300"/>
          <w:marBottom w:val="0"/>
          <w:divBdr>
            <w:top w:val="none" w:sz="0" w:space="0" w:color="auto"/>
            <w:left w:val="none" w:sz="0" w:space="0" w:color="auto"/>
            <w:bottom w:val="none" w:sz="0" w:space="0" w:color="auto"/>
            <w:right w:val="none" w:sz="0" w:space="0" w:color="auto"/>
          </w:divBdr>
          <w:divsChild>
            <w:div w:id="709573057">
              <w:marLeft w:val="0"/>
              <w:marRight w:val="0"/>
              <w:marTop w:val="0"/>
              <w:marBottom w:val="0"/>
              <w:divBdr>
                <w:top w:val="none" w:sz="0" w:space="0" w:color="auto"/>
                <w:left w:val="none" w:sz="0" w:space="0" w:color="auto"/>
                <w:bottom w:val="none" w:sz="0" w:space="0" w:color="auto"/>
                <w:right w:val="none" w:sz="0" w:space="0" w:color="auto"/>
              </w:divBdr>
              <w:divsChild>
                <w:div w:id="108187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516528">
          <w:marLeft w:val="0"/>
          <w:marRight w:val="0"/>
          <w:marTop w:val="300"/>
          <w:marBottom w:val="0"/>
          <w:divBdr>
            <w:top w:val="none" w:sz="0" w:space="0" w:color="auto"/>
            <w:left w:val="none" w:sz="0" w:space="0" w:color="auto"/>
            <w:bottom w:val="none" w:sz="0" w:space="0" w:color="auto"/>
            <w:right w:val="none" w:sz="0" w:space="0" w:color="auto"/>
          </w:divBdr>
        </w:div>
        <w:div w:id="883104494">
          <w:marLeft w:val="0"/>
          <w:marRight w:val="0"/>
          <w:marTop w:val="0"/>
          <w:marBottom w:val="0"/>
          <w:divBdr>
            <w:top w:val="none" w:sz="0" w:space="0" w:color="auto"/>
            <w:left w:val="none" w:sz="0" w:space="0" w:color="auto"/>
            <w:bottom w:val="none" w:sz="0" w:space="0" w:color="auto"/>
            <w:right w:val="none" w:sz="0" w:space="0" w:color="auto"/>
          </w:divBdr>
        </w:div>
        <w:div w:id="899941478">
          <w:marLeft w:val="0"/>
          <w:marRight w:val="0"/>
          <w:marTop w:val="0"/>
          <w:marBottom w:val="0"/>
          <w:divBdr>
            <w:top w:val="none" w:sz="0" w:space="0" w:color="auto"/>
            <w:left w:val="none" w:sz="0" w:space="0" w:color="auto"/>
            <w:bottom w:val="none" w:sz="0" w:space="0" w:color="auto"/>
            <w:right w:val="none" w:sz="0" w:space="0" w:color="auto"/>
          </w:divBdr>
          <w:divsChild>
            <w:div w:id="809513231">
              <w:marLeft w:val="0"/>
              <w:marRight w:val="0"/>
              <w:marTop w:val="0"/>
              <w:marBottom w:val="0"/>
              <w:divBdr>
                <w:top w:val="none" w:sz="0" w:space="0" w:color="auto"/>
                <w:left w:val="none" w:sz="0" w:space="0" w:color="auto"/>
                <w:bottom w:val="none" w:sz="0" w:space="0" w:color="auto"/>
                <w:right w:val="none" w:sz="0" w:space="0" w:color="auto"/>
              </w:divBdr>
            </w:div>
          </w:divsChild>
        </w:div>
        <w:div w:id="1035958449">
          <w:marLeft w:val="0"/>
          <w:marRight w:val="0"/>
          <w:marTop w:val="0"/>
          <w:marBottom w:val="0"/>
          <w:divBdr>
            <w:top w:val="none" w:sz="0" w:space="0" w:color="auto"/>
            <w:left w:val="none" w:sz="0" w:space="0" w:color="auto"/>
            <w:bottom w:val="none" w:sz="0" w:space="0" w:color="auto"/>
            <w:right w:val="none" w:sz="0" w:space="0" w:color="auto"/>
          </w:divBdr>
        </w:div>
        <w:div w:id="1470435166">
          <w:marLeft w:val="0"/>
          <w:marRight w:val="0"/>
          <w:marTop w:val="0"/>
          <w:marBottom w:val="0"/>
          <w:divBdr>
            <w:top w:val="none" w:sz="0" w:space="0" w:color="auto"/>
            <w:left w:val="none" w:sz="0" w:space="0" w:color="auto"/>
            <w:bottom w:val="none" w:sz="0" w:space="0" w:color="auto"/>
            <w:right w:val="none" w:sz="0" w:space="0" w:color="auto"/>
          </w:divBdr>
        </w:div>
        <w:div w:id="1564877302">
          <w:marLeft w:val="0"/>
          <w:marRight w:val="0"/>
          <w:marTop w:val="0"/>
          <w:marBottom w:val="0"/>
          <w:divBdr>
            <w:top w:val="none" w:sz="0" w:space="0" w:color="auto"/>
            <w:left w:val="none" w:sz="0" w:space="0" w:color="auto"/>
            <w:bottom w:val="none" w:sz="0" w:space="0" w:color="auto"/>
            <w:right w:val="none" w:sz="0" w:space="0" w:color="auto"/>
          </w:divBdr>
          <w:divsChild>
            <w:div w:id="803160815">
              <w:marLeft w:val="0"/>
              <w:marRight w:val="0"/>
              <w:marTop w:val="0"/>
              <w:marBottom w:val="0"/>
              <w:divBdr>
                <w:top w:val="none" w:sz="0" w:space="0" w:color="auto"/>
                <w:left w:val="none" w:sz="0" w:space="0" w:color="auto"/>
                <w:bottom w:val="none" w:sz="0" w:space="0" w:color="auto"/>
                <w:right w:val="none" w:sz="0" w:space="0" w:color="auto"/>
              </w:divBdr>
            </w:div>
          </w:divsChild>
        </w:div>
        <w:div w:id="1662151424">
          <w:marLeft w:val="0"/>
          <w:marRight w:val="0"/>
          <w:marTop w:val="0"/>
          <w:marBottom w:val="0"/>
          <w:divBdr>
            <w:top w:val="none" w:sz="0" w:space="0" w:color="auto"/>
            <w:left w:val="none" w:sz="0" w:space="0" w:color="auto"/>
            <w:bottom w:val="none" w:sz="0" w:space="0" w:color="auto"/>
            <w:right w:val="none" w:sz="0" w:space="0" w:color="auto"/>
          </w:divBdr>
          <w:divsChild>
            <w:div w:id="23293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214988">
      <w:bodyDiv w:val="1"/>
      <w:marLeft w:val="0"/>
      <w:marRight w:val="0"/>
      <w:marTop w:val="0"/>
      <w:marBottom w:val="0"/>
      <w:divBdr>
        <w:top w:val="none" w:sz="0" w:space="0" w:color="auto"/>
        <w:left w:val="none" w:sz="0" w:space="0" w:color="auto"/>
        <w:bottom w:val="none" w:sz="0" w:space="0" w:color="auto"/>
        <w:right w:val="none" w:sz="0" w:space="0" w:color="auto"/>
      </w:divBdr>
    </w:div>
    <w:div w:id="1248269219">
      <w:bodyDiv w:val="1"/>
      <w:marLeft w:val="0"/>
      <w:marRight w:val="0"/>
      <w:marTop w:val="0"/>
      <w:marBottom w:val="0"/>
      <w:divBdr>
        <w:top w:val="none" w:sz="0" w:space="0" w:color="auto"/>
        <w:left w:val="none" w:sz="0" w:space="0" w:color="auto"/>
        <w:bottom w:val="none" w:sz="0" w:space="0" w:color="auto"/>
        <w:right w:val="none" w:sz="0" w:space="0" w:color="auto"/>
      </w:divBdr>
      <w:divsChild>
        <w:div w:id="1709574194">
          <w:marLeft w:val="0"/>
          <w:marRight w:val="0"/>
          <w:marTop w:val="0"/>
          <w:marBottom w:val="0"/>
          <w:divBdr>
            <w:top w:val="none" w:sz="0" w:space="0" w:color="auto"/>
            <w:left w:val="none" w:sz="0" w:space="0" w:color="auto"/>
            <w:bottom w:val="none" w:sz="0" w:space="0" w:color="auto"/>
            <w:right w:val="none" w:sz="0" w:space="0" w:color="auto"/>
          </w:divBdr>
        </w:div>
        <w:div w:id="1003971252">
          <w:marLeft w:val="0"/>
          <w:marRight w:val="0"/>
          <w:marTop w:val="0"/>
          <w:marBottom w:val="0"/>
          <w:divBdr>
            <w:top w:val="none" w:sz="0" w:space="0" w:color="auto"/>
            <w:left w:val="none" w:sz="0" w:space="0" w:color="auto"/>
            <w:bottom w:val="none" w:sz="0" w:space="0" w:color="auto"/>
            <w:right w:val="none" w:sz="0" w:space="0" w:color="auto"/>
          </w:divBdr>
          <w:divsChild>
            <w:div w:id="1648246293">
              <w:marLeft w:val="0"/>
              <w:marRight w:val="0"/>
              <w:marTop w:val="0"/>
              <w:marBottom w:val="0"/>
              <w:divBdr>
                <w:top w:val="none" w:sz="0" w:space="0" w:color="auto"/>
                <w:left w:val="none" w:sz="0" w:space="0" w:color="auto"/>
                <w:bottom w:val="none" w:sz="0" w:space="0" w:color="auto"/>
                <w:right w:val="none" w:sz="0" w:space="0" w:color="auto"/>
              </w:divBdr>
            </w:div>
          </w:divsChild>
        </w:div>
        <w:div w:id="802037125">
          <w:marLeft w:val="0"/>
          <w:marRight w:val="0"/>
          <w:marTop w:val="0"/>
          <w:marBottom w:val="0"/>
          <w:divBdr>
            <w:top w:val="none" w:sz="0" w:space="0" w:color="auto"/>
            <w:left w:val="none" w:sz="0" w:space="0" w:color="auto"/>
            <w:bottom w:val="none" w:sz="0" w:space="0" w:color="auto"/>
            <w:right w:val="none" w:sz="0" w:space="0" w:color="auto"/>
          </w:divBdr>
        </w:div>
        <w:div w:id="1871451566">
          <w:marLeft w:val="0"/>
          <w:marRight w:val="0"/>
          <w:marTop w:val="0"/>
          <w:marBottom w:val="0"/>
          <w:divBdr>
            <w:top w:val="none" w:sz="0" w:space="0" w:color="auto"/>
            <w:left w:val="none" w:sz="0" w:space="0" w:color="auto"/>
            <w:bottom w:val="none" w:sz="0" w:space="0" w:color="auto"/>
            <w:right w:val="none" w:sz="0" w:space="0" w:color="auto"/>
          </w:divBdr>
          <w:divsChild>
            <w:div w:id="2128741686">
              <w:marLeft w:val="0"/>
              <w:marRight w:val="0"/>
              <w:marTop w:val="0"/>
              <w:marBottom w:val="0"/>
              <w:divBdr>
                <w:top w:val="none" w:sz="0" w:space="0" w:color="auto"/>
                <w:left w:val="none" w:sz="0" w:space="0" w:color="auto"/>
                <w:bottom w:val="none" w:sz="0" w:space="0" w:color="auto"/>
                <w:right w:val="none" w:sz="0" w:space="0" w:color="auto"/>
              </w:divBdr>
            </w:div>
          </w:divsChild>
        </w:div>
        <w:div w:id="1137063387">
          <w:marLeft w:val="0"/>
          <w:marRight w:val="0"/>
          <w:marTop w:val="0"/>
          <w:marBottom w:val="0"/>
          <w:divBdr>
            <w:top w:val="none" w:sz="0" w:space="0" w:color="auto"/>
            <w:left w:val="none" w:sz="0" w:space="0" w:color="auto"/>
            <w:bottom w:val="none" w:sz="0" w:space="0" w:color="auto"/>
            <w:right w:val="none" w:sz="0" w:space="0" w:color="auto"/>
          </w:divBdr>
        </w:div>
        <w:div w:id="1311404936">
          <w:marLeft w:val="0"/>
          <w:marRight w:val="0"/>
          <w:marTop w:val="0"/>
          <w:marBottom w:val="0"/>
          <w:divBdr>
            <w:top w:val="none" w:sz="0" w:space="0" w:color="auto"/>
            <w:left w:val="none" w:sz="0" w:space="0" w:color="auto"/>
            <w:bottom w:val="none" w:sz="0" w:space="0" w:color="auto"/>
            <w:right w:val="none" w:sz="0" w:space="0" w:color="auto"/>
          </w:divBdr>
          <w:divsChild>
            <w:div w:id="727152070">
              <w:marLeft w:val="0"/>
              <w:marRight w:val="0"/>
              <w:marTop w:val="0"/>
              <w:marBottom w:val="0"/>
              <w:divBdr>
                <w:top w:val="none" w:sz="0" w:space="0" w:color="auto"/>
                <w:left w:val="none" w:sz="0" w:space="0" w:color="auto"/>
                <w:bottom w:val="none" w:sz="0" w:space="0" w:color="auto"/>
                <w:right w:val="none" w:sz="0" w:space="0" w:color="auto"/>
              </w:divBdr>
            </w:div>
          </w:divsChild>
        </w:div>
        <w:div w:id="1535849373">
          <w:marLeft w:val="0"/>
          <w:marRight w:val="0"/>
          <w:marTop w:val="0"/>
          <w:marBottom w:val="0"/>
          <w:divBdr>
            <w:top w:val="none" w:sz="0" w:space="0" w:color="auto"/>
            <w:left w:val="none" w:sz="0" w:space="0" w:color="auto"/>
            <w:bottom w:val="none" w:sz="0" w:space="0" w:color="auto"/>
            <w:right w:val="none" w:sz="0" w:space="0" w:color="auto"/>
          </w:divBdr>
        </w:div>
        <w:div w:id="648099966">
          <w:marLeft w:val="0"/>
          <w:marRight w:val="0"/>
          <w:marTop w:val="0"/>
          <w:marBottom w:val="0"/>
          <w:divBdr>
            <w:top w:val="none" w:sz="0" w:space="0" w:color="auto"/>
            <w:left w:val="none" w:sz="0" w:space="0" w:color="auto"/>
            <w:bottom w:val="none" w:sz="0" w:space="0" w:color="auto"/>
            <w:right w:val="none" w:sz="0" w:space="0" w:color="auto"/>
          </w:divBdr>
          <w:divsChild>
            <w:div w:id="440417439">
              <w:marLeft w:val="0"/>
              <w:marRight w:val="0"/>
              <w:marTop w:val="0"/>
              <w:marBottom w:val="0"/>
              <w:divBdr>
                <w:top w:val="none" w:sz="0" w:space="0" w:color="auto"/>
                <w:left w:val="none" w:sz="0" w:space="0" w:color="auto"/>
                <w:bottom w:val="none" w:sz="0" w:space="0" w:color="auto"/>
                <w:right w:val="none" w:sz="0" w:space="0" w:color="auto"/>
              </w:divBdr>
            </w:div>
          </w:divsChild>
        </w:div>
        <w:div w:id="1483042518">
          <w:marLeft w:val="0"/>
          <w:marRight w:val="0"/>
          <w:marTop w:val="0"/>
          <w:marBottom w:val="0"/>
          <w:divBdr>
            <w:top w:val="none" w:sz="0" w:space="0" w:color="auto"/>
            <w:left w:val="none" w:sz="0" w:space="0" w:color="auto"/>
            <w:bottom w:val="none" w:sz="0" w:space="0" w:color="auto"/>
            <w:right w:val="none" w:sz="0" w:space="0" w:color="auto"/>
          </w:divBdr>
        </w:div>
        <w:div w:id="1686442031">
          <w:marLeft w:val="0"/>
          <w:marRight w:val="0"/>
          <w:marTop w:val="0"/>
          <w:marBottom w:val="0"/>
          <w:divBdr>
            <w:top w:val="none" w:sz="0" w:space="0" w:color="auto"/>
            <w:left w:val="none" w:sz="0" w:space="0" w:color="auto"/>
            <w:bottom w:val="none" w:sz="0" w:space="0" w:color="auto"/>
            <w:right w:val="none" w:sz="0" w:space="0" w:color="auto"/>
          </w:divBdr>
          <w:divsChild>
            <w:div w:id="975910945">
              <w:marLeft w:val="0"/>
              <w:marRight w:val="0"/>
              <w:marTop w:val="0"/>
              <w:marBottom w:val="0"/>
              <w:divBdr>
                <w:top w:val="none" w:sz="0" w:space="0" w:color="auto"/>
                <w:left w:val="none" w:sz="0" w:space="0" w:color="auto"/>
                <w:bottom w:val="none" w:sz="0" w:space="0" w:color="auto"/>
                <w:right w:val="none" w:sz="0" w:space="0" w:color="auto"/>
              </w:divBdr>
            </w:div>
          </w:divsChild>
        </w:div>
        <w:div w:id="1665746230">
          <w:marLeft w:val="0"/>
          <w:marRight w:val="0"/>
          <w:marTop w:val="0"/>
          <w:marBottom w:val="0"/>
          <w:divBdr>
            <w:top w:val="none" w:sz="0" w:space="0" w:color="auto"/>
            <w:left w:val="none" w:sz="0" w:space="0" w:color="auto"/>
            <w:bottom w:val="none" w:sz="0" w:space="0" w:color="auto"/>
            <w:right w:val="none" w:sz="0" w:space="0" w:color="auto"/>
          </w:divBdr>
        </w:div>
        <w:div w:id="329338190">
          <w:marLeft w:val="0"/>
          <w:marRight w:val="0"/>
          <w:marTop w:val="0"/>
          <w:marBottom w:val="0"/>
          <w:divBdr>
            <w:top w:val="none" w:sz="0" w:space="0" w:color="auto"/>
            <w:left w:val="none" w:sz="0" w:space="0" w:color="auto"/>
            <w:bottom w:val="none" w:sz="0" w:space="0" w:color="auto"/>
            <w:right w:val="none" w:sz="0" w:space="0" w:color="auto"/>
          </w:divBdr>
          <w:divsChild>
            <w:div w:id="1434546371">
              <w:marLeft w:val="0"/>
              <w:marRight w:val="0"/>
              <w:marTop w:val="0"/>
              <w:marBottom w:val="0"/>
              <w:divBdr>
                <w:top w:val="none" w:sz="0" w:space="0" w:color="auto"/>
                <w:left w:val="none" w:sz="0" w:space="0" w:color="auto"/>
                <w:bottom w:val="none" w:sz="0" w:space="0" w:color="auto"/>
                <w:right w:val="none" w:sz="0" w:space="0" w:color="auto"/>
              </w:divBdr>
            </w:div>
          </w:divsChild>
        </w:div>
        <w:div w:id="1487478819">
          <w:marLeft w:val="0"/>
          <w:marRight w:val="0"/>
          <w:marTop w:val="0"/>
          <w:marBottom w:val="0"/>
          <w:divBdr>
            <w:top w:val="none" w:sz="0" w:space="0" w:color="auto"/>
            <w:left w:val="none" w:sz="0" w:space="0" w:color="auto"/>
            <w:bottom w:val="none" w:sz="0" w:space="0" w:color="auto"/>
            <w:right w:val="none" w:sz="0" w:space="0" w:color="auto"/>
          </w:divBdr>
        </w:div>
        <w:div w:id="757288601">
          <w:marLeft w:val="0"/>
          <w:marRight w:val="0"/>
          <w:marTop w:val="0"/>
          <w:marBottom w:val="0"/>
          <w:divBdr>
            <w:top w:val="none" w:sz="0" w:space="0" w:color="auto"/>
            <w:left w:val="none" w:sz="0" w:space="0" w:color="auto"/>
            <w:bottom w:val="none" w:sz="0" w:space="0" w:color="auto"/>
            <w:right w:val="none" w:sz="0" w:space="0" w:color="auto"/>
          </w:divBdr>
          <w:divsChild>
            <w:div w:id="1866869053">
              <w:marLeft w:val="0"/>
              <w:marRight w:val="0"/>
              <w:marTop w:val="0"/>
              <w:marBottom w:val="0"/>
              <w:divBdr>
                <w:top w:val="none" w:sz="0" w:space="0" w:color="auto"/>
                <w:left w:val="none" w:sz="0" w:space="0" w:color="auto"/>
                <w:bottom w:val="none" w:sz="0" w:space="0" w:color="auto"/>
                <w:right w:val="none" w:sz="0" w:space="0" w:color="auto"/>
              </w:divBdr>
            </w:div>
          </w:divsChild>
        </w:div>
        <w:div w:id="1339114774">
          <w:marLeft w:val="0"/>
          <w:marRight w:val="0"/>
          <w:marTop w:val="300"/>
          <w:marBottom w:val="0"/>
          <w:divBdr>
            <w:top w:val="none" w:sz="0" w:space="0" w:color="auto"/>
            <w:left w:val="none" w:sz="0" w:space="0" w:color="auto"/>
            <w:bottom w:val="none" w:sz="0" w:space="0" w:color="auto"/>
            <w:right w:val="none" w:sz="0" w:space="0" w:color="auto"/>
          </w:divBdr>
          <w:divsChild>
            <w:div w:id="449974415">
              <w:marLeft w:val="0"/>
              <w:marRight w:val="0"/>
              <w:marTop w:val="0"/>
              <w:marBottom w:val="0"/>
              <w:divBdr>
                <w:top w:val="none" w:sz="0" w:space="0" w:color="auto"/>
                <w:left w:val="none" w:sz="0" w:space="0" w:color="auto"/>
                <w:bottom w:val="none" w:sz="0" w:space="0" w:color="auto"/>
                <w:right w:val="none" w:sz="0" w:space="0" w:color="auto"/>
              </w:divBdr>
              <w:divsChild>
                <w:div w:id="188451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149909">
          <w:marLeft w:val="0"/>
          <w:marRight w:val="0"/>
          <w:marTop w:val="300"/>
          <w:marBottom w:val="0"/>
          <w:divBdr>
            <w:top w:val="none" w:sz="0" w:space="0" w:color="auto"/>
            <w:left w:val="none" w:sz="0" w:space="0" w:color="auto"/>
            <w:bottom w:val="none" w:sz="0" w:space="0" w:color="auto"/>
            <w:right w:val="none" w:sz="0" w:space="0" w:color="auto"/>
          </w:divBdr>
          <w:divsChild>
            <w:div w:id="1055468630">
              <w:marLeft w:val="0"/>
              <w:marRight w:val="0"/>
              <w:marTop w:val="0"/>
              <w:marBottom w:val="0"/>
              <w:divBdr>
                <w:top w:val="none" w:sz="0" w:space="0" w:color="auto"/>
                <w:left w:val="none" w:sz="0" w:space="0" w:color="auto"/>
                <w:bottom w:val="none" w:sz="0" w:space="0" w:color="auto"/>
                <w:right w:val="none" w:sz="0" w:space="0" w:color="auto"/>
              </w:divBdr>
              <w:divsChild>
                <w:div w:id="11313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825133">
          <w:marLeft w:val="0"/>
          <w:marRight w:val="0"/>
          <w:marTop w:val="300"/>
          <w:marBottom w:val="0"/>
          <w:divBdr>
            <w:top w:val="none" w:sz="0" w:space="0" w:color="auto"/>
            <w:left w:val="none" w:sz="0" w:space="0" w:color="auto"/>
            <w:bottom w:val="none" w:sz="0" w:space="0" w:color="auto"/>
            <w:right w:val="none" w:sz="0" w:space="0" w:color="auto"/>
          </w:divBdr>
          <w:divsChild>
            <w:div w:id="992682846">
              <w:marLeft w:val="0"/>
              <w:marRight w:val="0"/>
              <w:marTop w:val="0"/>
              <w:marBottom w:val="0"/>
              <w:divBdr>
                <w:top w:val="none" w:sz="0" w:space="0" w:color="auto"/>
                <w:left w:val="none" w:sz="0" w:space="0" w:color="auto"/>
                <w:bottom w:val="none" w:sz="0" w:space="0" w:color="auto"/>
                <w:right w:val="none" w:sz="0" w:space="0" w:color="auto"/>
              </w:divBdr>
              <w:divsChild>
                <w:div w:id="2027904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58239">
          <w:marLeft w:val="0"/>
          <w:marRight w:val="0"/>
          <w:marTop w:val="300"/>
          <w:marBottom w:val="0"/>
          <w:divBdr>
            <w:top w:val="none" w:sz="0" w:space="0" w:color="auto"/>
            <w:left w:val="none" w:sz="0" w:space="0" w:color="auto"/>
            <w:bottom w:val="none" w:sz="0" w:space="0" w:color="auto"/>
            <w:right w:val="none" w:sz="0" w:space="0" w:color="auto"/>
          </w:divBdr>
          <w:divsChild>
            <w:div w:id="1865510007">
              <w:marLeft w:val="0"/>
              <w:marRight w:val="0"/>
              <w:marTop w:val="0"/>
              <w:marBottom w:val="0"/>
              <w:divBdr>
                <w:top w:val="none" w:sz="0" w:space="0" w:color="auto"/>
                <w:left w:val="none" w:sz="0" w:space="0" w:color="auto"/>
                <w:bottom w:val="none" w:sz="0" w:space="0" w:color="auto"/>
                <w:right w:val="none" w:sz="0" w:space="0" w:color="auto"/>
              </w:divBdr>
              <w:divsChild>
                <w:div w:id="844592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14867">
      <w:bodyDiv w:val="1"/>
      <w:marLeft w:val="0"/>
      <w:marRight w:val="0"/>
      <w:marTop w:val="0"/>
      <w:marBottom w:val="0"/>
      <w:divBdr>
        <w:top w:val="none" w:sz="0" w:space="0" w:color="auto"/>
        <w:left w:val="none" w:sz="0" w:space="0" w:color="auto"/>
        <w:bottom w:val="none" w:sz="0" w:space="0" w:color="auto"/>
        <w:right w:val="none" w:sz="0" w:space="0" w:color="auto"/>
      </w:divBdr>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602495803">
          <w:marLeft w:val="0"/>
          <w:marRight w:val="0"/>
          <w:marTop w:val="30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sChild>
    </w:div>
    <w:div w:id="1248689257">
      <w:bodyDiv w:val="1"/>
      <w:marLeft w:val="0"/>
      <w:marRight w:val="0"/>
      <w:marTop w:val="0"/>
      <w:marBottom w:val="0"/>
      <w:divBdr>
        <w:top w:val="none" w:sz="0" w:space="0" w:color="auto"/>
        <w:left w:val="none" w:sz="0" w:space="0" w:color="auto"/>
        <w:bottom w:val="none" w:sz="0" w:space="0" w:color="auto"/>
        <w:right w:val="none" w:sz="0" w:space="0" w:color="auto"/>
      </w:divBdr>
      <w:divsChild>
        <w:div w:id="17513887">
          <w:marLeft w:val="0"/>
          <w:marRight w:val="0"/>
          <w:marTop w:val="0"/>
          <w:marBottom w:val="0"/>
          <w:divBdr>
            <w:top w:val="none" w:sz="0" w:space="0" w:color="auto"/>
            <w:left w:val="none" w:sz="0" w:space="0" w:color="auto"/>
            <w:bottom w:val="none" w:sz="0" w:space="0" w:color="auto"/>
            <w:right w:val="none" w:sz="0" w:space="0" w:color="auto"/>
          </w:divBdr>
        </w:div>
        <w:div w:id="105738861">
          <w:marLeft w:val="0"/>
          <w:marRight w:val="0"/>
          <w:marTop w:val="0"/>
          <w:marBottom w:val="0"/>
          <w:divBdr>
            <w:top w:val="none" w:sz="0" w:space="0" w:color="auto"/>
            <w:left w:val="none" w:sz="0" w:space="0" w:color="auto"/>
            <w:bottom w:val="none" w:sz="0" w:space="0" w:color="auto"/>
            <w:right w:val="none" w:sz="0" w:space="0" w:color="auto"/>
          </w:divBdr>
          <w:divsChild>
            <w:div w:id="579025484">
              <w:marLeft w:val="0"/>
              <w:marRight w:val="0"/>
              <w:marTop w:val="0"/>
              <w:marBottom w:val="0"/>
              <w:divBdr>
                <w:top w:val="none" w:sz="0" w:space="0" w:color="auto"/>
                <w:left w:val="none" w:sz="0" w:space="0" w:color="auto"/>
                <w:bottom w:val="none" w:sz="0" w:space="0" w:color="auto"/>
                <w:right w:val="none" w:sz="0" w:space="0" w:color="auto"/>
              </w:divBdr>
            </w:div>
          </w:divsChild>
        </w:div>
        <w:div w:id="131870038">
          <w:marLeft w:val="0"/>
          <w:marRight w:val="0"/>
          <w:marTop w:val="300"/>
          <w:marBottom w:val="0"/>
          <w:divBdr>
            <w:top w:val="none" w:sz="0" w:space="0" w:color="auto"/>
            <w:left w:val="none" w:sz="0" w:space="0" w:color="auto"/>
            <w:bottom w:val="none" w:sz="0" w:space="0" w:color="auto"/>
            <w:right w:val="none" w:sz="0" w:space="0" w:color="auto"/>
          </w:divBdr>
        </w:div>
        <w:div w:id="218635386">
          <w:marLeft w:val="0"/>
          <w:marRight w:val="0"/>
          <w:marTop w:val="0"/>
          <w:marBottom w:val="0"/>
          <w:divBdr>
            <w:top w:val="none" w:sz="0" w:space="0" w:color="auto"/>
            <w:left w:val="none" w:sz="0" w:space="0" w:color="auto"/>
            <w:bottom w:val="none" w:sz="0" w:space="0" w:color="auto"/>
            <w:right w:val="none" w:sz="0" w:space="0" w:color="auto"/>
          </w:divBdr>
          <w:divsChild>
            <w:div w:id="1602108374">
              <w:marLeft w:val="0"/>
              <w:marRight w:val="0"/>
              <w:marTop w:val="0"/>
              <w:marBottom w:val="0"/>
              <w:divBdr>
                <w:top w:val="none" w:sz="0" w:space="0" w:color="auto"/>
                <w:left w:val="none" w:sz="0" w:space="0" w:color="auto"/>
                <w:bottom w:val="none" w:sz="0" w:space="0" w:color="auto"/>
                <w:right w:val="none" w:sz="0" w:space="0" w:color="auto"/>
              </w:divBdr>
            </w:div>
          </w:divsChild>
        </w:div>
        <w:div w:id="274824448">
          <w:marLeft w:val="0"/>
          <w:marRight w:val="0"/>
          <w:marTop w:val="0"/>
          <w:marBottom w:val="0"/>
          <w:divBdr>
            <w:top w:val="none" w:sz="0" w:space="0" w:color="auto"/>
            <w:left w:val="none" w:sz="0" w:space="0" w:color="auto"/>
            <w:bottom w:val="none" w:sz="0" w:space="0" w:color="auto"/>
            <w:right w:val="none" w:sz="0" w:space="0" w:color="auto"/>
          </w:divBdr>
        </w:div>
        <w:div w:id="278873829">
          <w:marLeft w:val="0"/>
          <w:marRight w:val="0"/>
          <w:marTop w:val="0"/>
          <w:marBottom w:val="0"/>
          <w:divBdr>
            <w:top w:val="none" w:sz="0" w:space="0" w:color="auto"/>
            <w:left w:val="none" w:sz="0" w:space="0" w:color="auto"/>
            <w:bottom w:val="none" w:sz="0" w:space="0" w:color="auto"/>
            <w:right w:val="none" w:sz="0" w:space="0" w:color="auto"/>
          </w:divBdr>
          <w:divsChild>
            <w:div w:id="685599742">
              <w:marLeft w:val="0"/>
              <w:marRight w:val="0"/>
              <w:marTop w:val="0"/>
              <w:marBottom w:val="0"/>
              <w:divBdr>
                <w:top w:val="none" w:sz="0" w:space="0" w:color="auto"/>
                <w:left w:val="none" w:sz="0" w:space="0" w:color="auto"/>
                <w:bottom w:val="none" w:sz="0" w:space="0" w:color="auto"/>
                <w:right w:val="none" w:sz="0" w:space="0" w:color="auto"/>
              </w:divBdr>
            </w:div>
          </w:divsChild>
        </w:div>
        <w:div w:id="829296030">
          <w:marLeft w:val="0"/>
          <w:marRight w:val="0"/>
          <w:marTop w:val="0"/>
          <w:marBottom w:val="0"/>
          <w:divBdr>
            <w:top w:val="none" w:sz="0" w:space="0" w:color="auto"/>
            <w:left w:val="none" w:sz="0" w:space="0" w:color="auto"/>
            <w:bottom w:val="none" w:sz="0" w:space="0" w:color="auto"/>
            <w:right w:val="none" w:sz="0" w:space="0" w:color="auto"/>
          </w:divBdr>
        </w:div>
        <w:div w:id="885213578">
          <w:marLeft w:val="0"/>
          <w:marRight w:val="0"/>
          <w:marTop w:val="0"/>
          <w:marBottom w:val="0"/>
          <w:divBdr>
            <w:top w:val="none" w:sz="0" w:space="0" w:color="auto"/>
            <w:left w:val="none" w:sz="0" w:space="0" w:color="auto"/>
            <w:bottom w:val="none" w:sz="0" w:space="0" w:color="auto"/>
            <w:right w:val="none" w:sz="0" w:space="0" w:color="auto"/>
          </w:divBdr>
          <w:divsChild>
            <w:div w:id="1484465990">
              <w:marLeft w:val="0"/>
              <w:marRight w:val="0"/>
              <w:marTop w:val="0"/>
              <w:marBottom w:val="0"/>
              <w:divBdr>
                <w:top w:val="none" w:sz="0" w:space="0" w:color="auto"/>
                <w:left w:val="none" w:sz="0" w:space="0" w:color="auto"/>
                <w:bottom w:val="none" w:sz="0" w:space="0" w:color="auto"/>
                <w:right w:val="none" w:sz="0" w:space="0" w:color="auto"/>
              </w:divBdr>
            </w:div>
          </w:divsChild>
        </w:div>
        <w:div w:id="891423760">
          <w:marLeft w:val="0"/>
          <w:marRight w:val="0"/>
          <w:marTop w:val="300"/>
          <w:marBottom w:val="0"/>
          <w:divBdr>
            <w:top w:val="none" w:sz="0" w:space="0" w:color="auto"/>
            <w:left w:val="none" w:sz="0" w:space="0" w:color="auto"/>
            <w:bottom w:val="none" w:sz="0" w:space="0" w:color="auto"/>
            <w:right w:val="none" w:sz="0" w:space="0" w:color="auto"/>
          </w:divBdr>
          <w:divsChild>
            <w:div w:id="674066228">
              <w:marLeft w:val="0"/>
              <w:marRight w:val="0"/>
              <w:marTop w:val="0"/>
              <w:marBottom w:val="0"/>
              <w:divBdr>
                <w:top w:val="none" w:sz="0" w:space="0" w:color="auto"/>
                <w:left w:val="none" w:sz="0" w:space="0" w:color="auto"/>
                <w:bottom w:val="none" w:sz="0" w:space="0" w:color="auto"/>
                <w:right w:val="none" w:sz="0" w:space="0" w:color="auto"/>
              </w:divBdr>
              <w:divsChild>
                <w:div w:id="156645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086229">
          <w:marLeft w:val="0"/>
          <w:marRight w:val="0"/>
          <w:marTop w:val="300"/>
          <w:marBottom w:val="0"/>
          <w:divBdr>
            <w:top w:val="none" w:sz="0" w:space="0" w:color="auto"/>
            <w:left w:val="none" w:sz="0" w:space="0" w:color="auto"/>
            <w:bottom w:val="none" w:sz="0" w:space="0" w:color="auto"/>
            <w:right w:val="none" w:sz="0" w:space="0" w:color="auto"/>
          </w:divBdr>
          <w:divsChild>
            <w:div w:id="1213888725">
              <w:marLeft w:val="0"/>
              <w:marRight w:val="0"/>
              <w:marTop w:val="0"/>
              <w:marBottom w:val="0"/>
              <w:divBdr>
                <w:top w:val="none" w:sz="0" w:space="0" w:color="auto"/>
                <w:left w:val="none" w:sz="0" w:space="0" w:color="auto"/>
                <w:bottom w:val="none" w:sz="0" w:space="0" w:color="auto"/>
                <w:right w:val="none" w:sz="0" w:space="0" w:color="auto"/>
              </w:divBdr>
              <w:divsChild>
                <w:div w:id="131710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324751">
          <w:marLeft w:val="0"/>
          <w:marRight w:val="0"/>
          <w:marTop w:val="300"/>
          <w:marBottom w:val="0"/>
          <w:divBdr>
            <w:top w:val="none" w:sz="0" w:space="0" w:color="auto"/>
            <w:left w:val="none" w:sz="0" w:space="0" w:color="auto"/>
            <w:bottom w:val="none" w:sz="0" w:space="0" w:color="auto"/>
            <w:right w:val="none" w:sz="0" w:space="0" w:color="auto"/>
          </w:divBdr>
          <w:divsChild>
            <w:div w:id="167983440">
              <w:marLeft w:val="0"/>
              <w:marRight w:val="0"/>
              <w:marTop w:val="0"/>
              <w:marBottom w:val="0"/>
              <w:divBdr>
                <w:top w:val="none" w:sz="0" w:space="0" w:color="auto"/>
                <w:left w:val="none" w:sz="0" w:space="0" w:color="auto"/>
                <w:bottom w:val="none" w:sz="0" w:space="0" w:color="auto"/>
                <w:right w:val="none" w:sz="0" w:space="0" w:color="auto"/>
              </w:divBdr>
              <w:divsChild>
                <w:div w:id="170717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34188">
          <w:marLeft w:val="0"/>
          <w:marRight w:val="0"/>
          <w:marTop w:val="0"/>
          <w:marBottom w:val="0"/>
          <w:divBdr>
            <w:top w:val="none" w:sz="0" w:space="0" w:color="auto"/>
            <w:left w:val="none" w:sz="0" w:space="0" w:color="auto"/>
            <w:bottom w:val="none" w:sz="0" w:space="0" w:color="auto"/>
            <w:right w:val="none" w:sz="0" w:space="0" w:color="auto"/>
          </w:divBdr>
        </w:div>
        <w:div w:id="1377270217">
          <w:marLeft w:val="0"/>
          <w:marRight w:val="0"/>
          <w:marTop w:val="0"/>
          <w:marBottom w:val="0"/>
          <w:divBdr>
            <w:top w:val="none" w:sz="0" w:space="0" w:color="auto"/>
            <w:left w:val="none" w:sz="0" w:space="0" w:color="auto"/>
            <w:bottom w:val="none" w:sz="0" w:space="0" w:color="auto"/>
            <w:right w:val="none" w:sz="0" w:space="0" w:color="auto"/>
          </w:divBdr>
          <w:divsChild>
            <w:div w:id="12389569">
              <w:marLeft w:val="0"/>
              <w:marRight w:val="0"/>
              <w:marTop w:val="0"/>
              <w:marBottom w:val="0"/>
              <w:divBdr>
                <w:top w:val="none" w:sz="0" w:space="0" w:color="auto"/>
                <w:left w:val="none" w:sz="0" w:space="0" w:color="auto"/>
                <w:bottom w:val="none" w:sz="0" w:space="0" w:color="auto"/>
                <w:right w:val="none" w:sz="0" w:space="0" w:color="auto"/>
              </w:divBdr>
            </w:div>
          </w:divsChild>
        </w:div>
        <w:div w:id="1673724724">
          <w:marLeft w:val="0"/>
          <w:marRight w:val="0"/>
          <w:marTop w:val="0"/>
          <w:marBottom w:val="0"/>
          <w:divBdr>
            <w:top w:val="none" w:sz="0" w:space="0" w:color="auto"/>
            <w:left w:val="none" w:sz="0" w:space="0" w:color="auto"/>
            <w:bottom w:val="none" w:sz="0" w:space="0" w:color="auto"/>
            <w:right w:val="none" w:sz="0" w:space="0" w:color="auto"/>
          </w:divBdr>
          <w:divsChild>
            <w:div w:id="569197515">
              <w:marLeft w:val="0"/>
              <w:marRight w:val="0"/>
              <w:marTop w:val="0"/>
              <w:marBottom w:val="0"/>
              <w:divBdr>
                <w:top w:val="none" w:sz="0" w:space="0" w:color="auto"/>
                <w:left w:val="none" w:sz="0" w:space="0" w:color="auto"/>
                <w:bottom w:val="none" w:sz="0" w:space="0" w:color="auto"/>
                <w:right w:val="none" w:sz="0" w:space="0" w:color="auto"/>
              </w:divBdr>
            </w:div>
          </w:divsChild>
        </w:div>
        <w:div w:id="1683900695">
          <w:marLeft w:val="0"/>
          <w:marRight w:val="0"/>
          <w:marTop w:val="0"/>
          <w:marBottom w:val="0"/>
          <w:divBdr>
            <w:top w:val="none" w:sz="0" w:space="0" w:color="auto"/>
            <w:left w:val="none" w:sz="0" w:space="0" w:color="auto"/>
            <w:bottom w:val="none" w:sz="0" w:space="0" w:color="auto"/>
            <w:right w:val="none" w:sz="0" w:space="0" w:color="auto"/>
          </w:divBdr>
        </w:div>
        <w:div w:id="1719744144">
          <w:marLeft w:val="0"/>
          <w:marRight w:val="0"/>
          <w:marTop w:val="0"/>
          <w:marBottom w:val="0"/>
          <w:divBdr>
            <w:top w:val="none" w:sz="0" w:space="0" w:color="auto"/>
            <w:left w:val="none" w:sz="0" w:space="0" w:color="auto"/>
            <w:bottom w:val="none" w:sz="0" w:space="0" w:color="auto"/>
            <w:right w:val="none" w:sz="0" w:space="0" w:color="auto"/>
          </w:divBdr>
        </w:div>
      </w:divsChild>
    </w:div>
    <w:div w:id="1249269881">
      <w:bodyDiv w:val="1"/>
      <w:marLeft w:val="0"/>
      <w:marRight w:val="0"/>
      <w:marTop w:val="0"/>
      <w:marBottom w:val="0"/>
      <w:divBdr>
        <w:top w:val="none" w:sz="0" w:space="0" w:color="auto"/>
        <w:left w:val="none" w:sz="0" w:space="0" w:color="auto"/>
        <w:bottom w:val="none" w:sz="0" w:space="0" w:color="auto"/>
        <w:right w:val="none" w:sz="0" w:space="0" w:color="auto"/>
      </w:divBdr>
    </w:div>
    <w:div w:id="1249540259">
      <w:bodyDiv w:val="1"/>
      <w:marLeft w:val="0"/>
      <w:marRight w:val="0"/>
      <w:marTop w:val="0"/>
      <w:marBottom w:val="0"/>
      <w:divBdr>
        <w:top w:val="none" w:sz="0" w:space="0" w:color="auto"/>
        <w:left w:val="none" w:sz="0" w:space="0" w:color="auto"/>
        <w:bottom w:val="none" w:sz="0" w:space="0" w:color="auto"/>
        <w:right w:val="none" w:sz="0" w:space="0" w:color="auto"/>
      </w:divBdr>
      <w:divsChild>
        <w:div w:id="97675860">
          <w:marLeft w:val="0"/>
          <w:marRight w:val="0"/>
          <w:marTop w:val="0"/>
          <w:marBottom w:val="0"/>
          <w:divBdr>
            <w:top w:val="none" w:sz="0" w:space="0" w:color="auto"/>
            <w:left w:val="none" w:sz="0" w:space="0" w:color="auto"/>
            <w:bottom w:val="none" w:sz="0" w:space="0" w:color="auto"/>
            <w:right w:val="none" w:sz="0" w:space="0" w:color="auto"/>
          </w:divBdr>
          <w:divsChild>
            <w:div w:id="1144740250">
              <w:marLeft w:val="0"/>
              <w:marRight w:val="0"/>
              <w:marTop w:val="0"/>
              <w:marBottom w:val="0"/>
              <w:divBdr>
                <w:top w:val="none" w:sz="0" w:space="0" w:color="auto"/>
                <w:left w:val="none" w:sz="0" w:space="0" w:color="auto"/>
                <w:bottom w:val="none" w:sz="0" w:space="0" w:color="auto"/>
                <w:right w:val="none" w:sz="0" w:space="0" w:color="auto"/>
              </w:divBdr>
            </w:div>
          </w:divsChild>
        </w:div>
        <w:div w:id="184710447">
          <w:marLeft w:val="0"/>
          <w:marRight w:val="0"/>
          <w:marTop w:val="0"/>
          <w:marBottom w:val="0"/>
          <w:divBdr>
            <w:top w:val="none" w:sz="0" w:space="0" w:color="auto"/>
            <w:left w:val="none" w:sz="0" w:space="0" w:color="auto"/>
            <w:bottom w:val="none" w:sz="0" w:space="0" w:color="auto"/>
            <w:right w:val="none" w:sz="0" w:space="0" w:color="auto"/>
          </w:divBdr>
        </w:div>
        <w:div w:id="236211831">
          <w:marLeft w:val="0"/>
          <w:marRight w:val="0"/>
          <w:marTop w:val="0"/>
          <w:marBottom w:val="0"/>
          <w:divBdr>
            <w:top w:val="none" w:sz="0" w:space="0" w:color="auto"/>
            <w:left w:val="none" w:sz="0" w:space="0" w:color="auto"/>
            <w:bottom w:val="none" w:sz="0" w:space="0" w:color="auto"/>
            <w:right w:val="none" w:sz="0" w:space="0" w:color="auto"/>
          </w:divBdr>
          <w:divsChild>
            <w:div w:id="302657246">
              <w:marLeft w:val="0"/>
              <w:marRight w:val="0"/>
              <w:marTop w:val="0"/>
              <w:marBottom w:val="0"/>
              <w:divBdr>
                <w:top w:val="none" w:sz="0" w:space="0" w:color="auto"/>
                <w:left w:val="none" w:sz="0" w:space="0" w:color="auto"/>
                <w:bottom w:val="none" w:sz="0" w:space="0" w:color="auto"/>
                <w:right w:val="none" w:sz="0" w:space="0" w:color="auto"/>
              </w:divBdr>
            </w:div>
          </w:divsChild>
        </w:div>
        <w:div w:id="240873397">
          <w:marLeft w:val="0"/>
          <w:marRight w:val="0"/>
          <w:marTop w:val="0"/>
          <w:marBottom w:val="0"/>
          <w:divBdr>
            <w:top w:val="none" w:sz="0" w:space="0" w:color="auto"/>
            <w:left w:val="none" w:sz="0" w:space="0" w:color="auto"/>
            <w:bottom w:val="none" w:sz="0" w:space="0" w:color="auto"/>
            <w:right w:val="none" w:sz="0" w:space="0" w:color="auto"/>
          </w:divBdr>
        </w:div>
        <w:div w:id="626744670">
          <w:marLeft w:val="0"/>
          <w:marRight w:val="0"/>
          <w:marTop w:val="0"/>
          <w:marBottom w:val="0"/>
          <w:divBdr>
            <w:top w:val="none" w:sz="0" w:space="0" w:color="auto"/>
            <w:left w:val="none" w:sz="0" w:space="0" w:color="auto"/>
            <w:bottom w:val="none" w:sz="0" w:space="0" w:color="auto"/>
            <w:right w:val="none" w:sz="0" w:space="0" w:color="auto"/>
          </w:divBdr>
          <w:divsChild>
            <w:div w:id="1014722515">
              <w:marLeft w:val="0"/>
              <w:marRight w:val="0"/>
              <w:marTop w:val="0"/>
              <w:marBottom w:val="0"/>
              <w:divBdr>
                <w:top w:val="none" w:sz="0" w:space="0" w:color="auto"/>
                <w:left w:val="none" w:sz="0" w:space="0" w:color="auto"/>
                <w:bottom w:val="none" w:sz="0" w:space="0" w:color="auto"/>
                <w:right w:val="none" w:sz="0" w:space="0" w:color="auto"/>
              </w:divBdr>
            </w:div>
          </w:divsChild>
        </w:div>
        <w:div w:id="643433883">
          <w:marLeft w:val="0"/>
          <w:marRight w:val="0"/>
          <w:marTop w:val="0"/>
          <w:marBottom w:val="0"/>
          <w:divBdr>
            <w:top w:val="none" w:sz="0" w:space="0" w:color="auto"/>
            <w:left w:val="none" w:sz="0" w:space="0" w:color="auto"/>
            <w:bottom w:val="none" w:sz="0" w:space="0" w:color="auto"/>
            <w:right w:val="none" w:sz="0" w:space="0" w:color="auto"/>
          </w:divBdr>
          <w:divsChild>
            <w:div w:id="55982178">
              <w:marLeft w:val="0"/>
              <w:marRight w:val="0"/>
              <w:marTop w:val="0"/>
              <w:marBottom w:val="0"/>
              <w:divBdr>
                <w:top w:val="none" w:sz="0" w:space="0" w:color="auto"/>
                <w:left w:val="none" w:sz="0" w:space="0" w:color="auto"/>
                <w:bottom w:val="none" w:sz="0" w:space="0" w:color="auto"/>
                <w:right w:val="none" w:sz="0" w:space="0" w:color="auto"/>
              </w:divBdr>
            </w:div>
          </w:divsChild>
        </w:div>
        <w:div w:id="660616514">
          <w:marLeft w:val="0"/>
          <w:marRight w:val="0"/>
          <w:marTop w:val="0"/>
          <w:marBottom w:val="0"/>
          <w:divBdr>
            <w:top w:val="none" w:sz="0" w:space="0" w:color="auto"/>
            <w:left w:val="none" w:sz="0" w:space="0" w:color="auto"/>
            <w:bottom w:val="none" w:sz="0" w:space="0" w:color="auto"/>
            <w:right w:val="none" w:sz="0" w:space="0" w:color="auto"/>
          </w:divBdr>
        </w:div>
        <w:div w:id="699204052">
          <w:marLeft w:val="0"/>
          <w:marRight w:val="0"/>
          <w:marTop w:val="0"/>
          <w:marBottom w:val="0"/>
          <w:divBdr>
            <w:top w:val="none" w:sz="0" w:space="0" w:color="auto"/>
            <w:left w:val="none" w:sz="0" w:space="0" w:color="auto"/>
            <w:bottom w:val="none" w:sz="0" w:space="0" w:color="auto"/>
            <w:right w:val="none" w:sz="0" w:space="0" w:color="auto"/>
          </w:divBdr>
          <w:divsChild>
            <w:div w:id="1545602229">
              <w:marLeft w:val="0"/>
              <w:marRight w:val="0"/>
              <w:marTop w:val="0"/>
              <w:marBottom w:val="0"/>
              <w:divBdr>
                <w:top w:val="none" w:sz="0" w:space="0" w:color="auto"/>
                <w:left w:val="none" w:sz="0" w:space="0" w:color="auto"/>
                <w:bottom w:val="none" w:sz="0" w:space="0" w:color="auto"/>
                <w:right w:val="none" w:sz="0" w:space="0" w:color="auto"/>
              </w:divBdr>
            </w:div>
          </w:divsChild>
        </w:div>
        <w:div w:id="802044864">
          <w:marLeft w:val="0"/>
          <w:marRight w:val="0"/>
          <w:marTop w:val="300"/>
          <w:marBottom w:val="0"/>
          <w:divBdr>
            <w:top w:val="none" w:sz="0" w:space="0" w:color="auto"/>
            <w:left w:val="none" w:sz="0" w:space="0" w:color="auto"/>
            <w:bottom w:val="none" w:sz="0" w:space="0" w:color="auto"/>
            <w:right w:val="none" w:sz="0" w:space="0" w:color="auto"/>
          </w:divBdr>
          <w:divsChild>
            <w:div w:id="1585063843">
              <w:marLeft w:val="0"/>
              <w:marRight w:val="0"/>
              <w:marTop w:val="0"/>
              <w:marBottom w:val="0"/>
              <w:divBdr>
                <w:top w:val="none" w:sz="0" w:space="0" w:color="auto"/>
                <w:left w:val="none" w:sz="0" w:space="0" w:color="auto"/>
                <w:bottom w:val="none" w:sz="0" w:space="0" w:color="auto"/>
                <w:right w:val="none" w:sz="0" w:space="0" w:color="auto"/>
              </w:divBdr>
              <w:divsChild>
                <w:div w:id="12340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5753">
          <w:marLeft w:val="0"/>
          <w:marRight w:val="0"/>
          <w:marTop w:val="0"/>
          <w:marBottom w:val="0"/>
          <w:divBdr>
            <w:top w:val="none" w:sz="0" w:space="0" w:color="auto"/>
            <w:left w:val="none" w:sz="0" w:space="0" w:color="auto"/>
            <w:bottom w:val="none" w:sz="0" w:space="0" w:color="auto"/>
            <w:right w:val="none" w:sz="0" w:space="0" w:color="auto"/>
          </w:divBdr>
        </w:div>
        <w:div w:id="919220815">
          <w:marLeft w:val="0"/>
          <w:marRight w:val="0"/>
          <w:marTop w:val="300"/>
          <w:marBottom w:val="0"/>
          <w:divBdr>
            <w:top w:val="none" w:sz="0" w:space="0" w:color="auto"/>
            <w:left w:val="none" w:sz="0" w:space="0" w:color="auto"/>
            <w:bottom w:val="none" w:sz="0" w:space="0" w:color="auto"/>
            <w:right w:val="none" w:sz="0" w:space="0" w:color="auto"/>
          </w:divBdr>
          <w:divsChild>
            <w:div w:id="927618195">
              <w:marLeft w:val="0"/>
              <w:marRight w:val="0"/>
              <w:marTop w:val="0"/>
              <w:marBottom w:val="0"/>
              <w:divBdr>
                <w:top w:val="none" w:sz="0" w:space="0" w:color="auto"/>
                <w:left w:val="none" w:sz="0" w:space="0" w:color="auto"/>
                <w:bottom w:val="none" w:sz="0" w:space="0" w:color="auto"/>
                <w:right w:val="none" w:sz="0" w:space="0" w:color="auto"/>
              </w:divBdr>
              <w:divsChild>
                <w:div w:id="224487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437800">
          <w:marLeft w:val="0"/>
          <w:marRight w:val="0"/>
          <w:marTop w:val="300"/>
          <w:marBottom w:val="0"/>
          <w:divBdr>
            <w:top w:val="none" w:sz="0" w:space="0" w:color="auto"/>
            <w:left w:val="none" w:sz="0" w:space="0" w:color="auto"/>
            <w:bottom w:val="none" w:sz="0" w:space="0" w:color="auto"/>
            <w:right w:val="none" w:sz="0" w:space="0" w:color="auto"/>
          </w:divBdr>
          <w:divsChild>
            <w:div w:id="1019089255">
              <w:marLeft w:val="0"/>
              <w:marRight w:val="0"/>
              <w:marTop w:val="0"/>
              <w:marBottom w:val="0"/>
              <w:divBdr>
                <w:top w:val="none" w:sz="0" w:space="0" w:color="auto"/>
                <w:left w:val="none" w:sz="0" w:space="0" w:color="auto"/>
                <w:bottom w:val="none" w:sz="0" w:space="0" w:color="auto"/>
                <w:right w:val="none" w:sz="0" w:space="0" w:color="auto"/>
              </w:divBdr>
              <w:divsChild>
                <w:div w:id="57273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303835">
          <w:marLeft w:val="0"/>
          <w:marRight w:val="0"/>
          <w:marTop w:val="0"/>
          <w:marBottom w:val="0"/>
          <w:divBdr>
            <w:top w:val="none" w:sz="0" w:space="0" w:color="auto"/>
            <w:left w:val="none" w:sz="0" w:space="0" w:color="auto"/>
            <w:bottom w:val="none" w:sz="0" w:space="0" w:color="auto"/>
            <w:right w:val="none" w:sz="0" w:space="0" w:color="auto"/>
          </w:divBdr>
        </w:div>
        <w:div w:id="1323435044">
          <w:marLeft w:val="0"/>
          <w:marRight w:val="0"/>
          <w:marTop w:val="0"/>
          <w:marBottom w:val="0"/>
          <w:divBdr>
            <w:top w:val="none" w:sz="0" w:space="0" w:color="auto"/>
            <w:left w:val="none" w:sz="0" w:space="0" w:color="auto"/>
            <w:bottom w:val="none" w:sz="0" w:space="0" w:color="auto"/>
            <w:right w:val="none" w:sz="0" w:space="0" w:color="auto"/>
          </w:divBdr>
        </w:div>
        <w:div w:id="1393112868">
          <w:marLeft w:val="0"/>
          <w:marRight w:val="0"/>
          <w:marTop w:val="0"/>
          <w:marBottom w:val="0"/>
          <w:divBdr>
            <w:top w:val="none" w:sz="0" w:space="0" w:color="auto"/>
            <w:left w:val="none" w:sz="0" w:space="0" w:color="auto"/>
            <w:bottom w:val="none" w:sz="0" w:space="0" w:color="auto"/>
            <w:right w:val="none" w:sz="0" w:space="0" w:color="auto"/>
          </w:divBdr>
        </w:div>
        <w:div w:id="1540631118">
          <w:marLeft w:val="0"/>
          <w:marRight w:val="0"/>
          <w:marTop w:val="300"/>
          <w:marBottom w:val="0"/>
          <w:divBdr>
            <w:top w:val="none" w:sz="0" w:space="0" w:color="auto"/>
            <w:left w:val="none" w:sz="0" w:space="0" w:color="auto"/>
            <w:bottom w:val="none" w:sz="0" w:space="0" w:color="auto"/>
            <w:right w:val="none" w:sz="0" w:space="0" w:color="auto"/>
          </w:divBdr>
          <w:divsChild>
            <w:div w:id="648242065">
              <w:marLeft w:val="0"/>
              <w:marRight w:val="0"/>
              <w:marTop w:val="0"/>
              <w:marBottom w:val="0"/>
              <w:divBdr>
                <w:top w:val="none" w:sz="0" w:space="0" w:color="auto"/>
                <w:left w:val="none" w:sz="0" w:space="0" w:color="auto"/>
                <w:bottom w:val="none" w:sz="0" w:space="0" w:color="auto"/>
                <w:right w:val="none" w:sz="0" w:space="0" w:color="auto"/>
              </w:divBdr>
              <w:divsChild>
                <w:div w:id="881675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669993">
          <w:marLeft w:val="0"/>
          <w:marRight w:val="0"/>
          <w:marTop w:val="0"/>
          <w:marBottom w:val="0"/>
          <w:divBdr>
            <w:top w:val="none" w:sz="0" w:space="0" w:color="auto"/>
            <w:left w:val="none" w:sz="0" w:space="0" w:color="auto"/>
            <w:bottom w:val="none" w:sz="0" w:space="0" w:color="auto"/>
            <w:right w:val="none" w:sz="0" w:space="0" w:color="auto"/>
          </w:divBdr>
        </w:div>
      </w:divsChild>
    </w:div>
    <w:div w:id="1249849872">
      <w:bodyDiv w:val="1"/>
      <w:marLeft w:val="0"/>
      <w:marRight w:val="0"/>
      <w:marTop w:val="0"/>
      <w:marBottom w:val="0"/>
      <w:divBdr>
        <w:top w:val="none" w:sz="0" w:space="0" w:color="auto"/>
        <w:left w:val="none" w:sz="0" w:space="0" w:color="auto"/>
        <w:bottom w:val="none" w:sz="0" w:space="0" w:color="auto"/>
        <w:right w:val="none" w:sz="0" w:space="0" w:color="auto"/>
      </w:divBdr>
    </w:div>
    <w:div w:id="1251738068">
      <w:bodyDiv w:val="1"/>
      <w:marLeft w:val="0"/>
      <w:marRight w:val="0"/>
      <w:marTop w:val="0"/>
      <w:marBottom w:val="0"/>
      <w:divBdr>
        <w:top w:val="none" w:sz="0" w:space="0" w:color="auto"/>
        <w:left w:val="none" w:sz="0" w:space="0" w:color="auto"/>
        <w:bottom w:val="none" w:sz="0" w:space="0" w:color="auto"/>
        <w:right w:val="none" w:sz="0" w:space="0" w:color="auto"/>
      </w:divBdr>
      <w:divsChild>
        <w:div w:id="249824860">
          <w:marLeft w:val="0"/>
          <w:marRight w:val="0"/>
          <w:marTop w:val="0"/>
          <w:marBottom w:val="0"/>
          <w:divBdr>
            <w:top w:val="none" w:sz="0" w:space="0" w:color="auto"/>
            <w:left w:val="none" w:sz="0" w:space="0" w:color="auto"/>
            <w:bottom w:val="none" w:sz="0" w:space="0" w:color="auto"/>
            <w:right w:val="none" w:sz="0" w:space="0" w:color="auto"/>
          </w:divBdr>
          <w:divsChild>
            <w:div w:id="920869788">
              <w:marLeft w:val="0"/>
              <w:marRight w:val="0"/>
              <w:marTop w:val="0"/>
              <w:marBottom w:val="0"/>
              <w:divBdr>
                <w:top w:val="none" w:sz="0" w:space="0" w:color="auto"/>
                <w:left w:val="none" w:sz="0" w:space="0" w:color="auto"/>
                <w:bottom w:val="none" w:sz="0" w:space="0" w:color="auto"/>
                <w:right w:val="none" w:sz="0" w:space="0" w:color="auto"/>
              </w:divBdr>
            </w:div>
          </w:divsChild>
        </w:div>
        <w:div w:id="438716418">
          <w:marLeft w:val="0"/>
          <w:marRight w:val="0"/>
          <w:marTop w:val="0"/>
          <w:marBottom w:val="0"/>
          <w:divBdr>
            <w:top w:val="none" w:sz="0" w:space="0" w:color="auto"/>
            <w:left w:val="none" w:sz="0" w:space="0" w:color="auto"/>
            <w:bottom w:val="none" w:sz="0" w:space="0" w:color="auto"/>
            <w:right w:val="none" w:sz="0" w:space="0" w:color="auto"/>
          </w:divBdr>
        </w:div>
        <w:div w:id="541400482">
          <w:marLeft w:val="0"/>
          <w:marRight w:val="0"/>
          <w:marTop w:val="0"/>
          <w:marBottom w:val="0"/>
          <w:divBdr>
            <w:top w:val="none" w:sz="0" w:space="0" w:color="auto"/>
            <w:left w:val="none" w:sz="0" w:space="0" w:color="auto"/>
            <w:bottom w:val="none" w:sz="0" w:space="0" w:color="auto"/>
            <w:right w:val="none" w:sz="0" w:space="0" w:color="auto"/>
          </w:divBdr>
          <w:divsChild>
            <w:div w:id="316034958">
              <w:marLeft w:val="0"/>
              <w:marRight w:val="0"/>
              <w:marTop w:val="0"/>
              <w:marBottom w:val="0"/>
              <w:divBdr>
                <w:top w:val="none" w:sz="0" w:space="0" w:color="auto"/>
                <w:left w:val="none" w:sz="0" w:space="0" w:color="auto"/>
                <w:bottom w:val="none" w:sz="0" w:space="0" w:color="auto"/>
                <w:right w:val="none" w:sz="0" w:space="0" w:color="auto"/>
              </w:divBdr>
            </w:div>
          </w:divsChild>
        </w:div>
        <w:div w:id="615714932">
          <w:marLeft w:val="0"/>
          <w:marRight w:val="0"/>
          <w:marTop w:val="300"/>
          <w:marBottom w:val="0"/>
          <w:divBdr>
            <w:top w:val="none" w:sz="0" w:space="0" w:color="auto"/>
            <w:left w:val="none" w:sz="0" w:space="0" w:color="auto"/>
            <w:bottom w:val="none" w:sz="0" w:space="0" w:color="auto"/>
            <w:right w:val="none" w:sz="0" w:space="0" w:color="auto"/>
          </w:divBdr>
        </w:div>
        <w:div w:id="632711823">
          <w:marLeft w:val="0"/>
          <w:marRight w:val="0"/>
          <w:marTop w:val="0"/>
          <w:marBottom w:val="0"/>
          <w:divBdr>
            <w:top w:val="none" w:sz="0" w:space="0" w:color="auto"/>
            <w:left w:val="none" w:sz="0" w:space="0" w:color="auto"/>
            <w:bottom w:val="none" w:sz="0" w:space="0" w:color="auto"/>
            <w:right w:val="none" w:sz="0" w:space="0" w:color="auto"/>
          </w:divBdr>
        </w:div>
        <w:div w:id="874654681">
          <w:marLeft w:val="0"/>
          <w:marRight w:val="0"/>
          <w:marTop w:val="0"/>
          <w:marBottom w:val="0"/>
          <w:divBdr>
            <w:top w:val="none" w:sz="0" w:space="0" w:color="auto"/>
            <w:left w:val="none" w:sz="0" w:space="0" w:color="auto"/>
            <w:bottom w:val="none" w:sz="0" w:space="0" w:color="auto"/>
            <w:right w:val="none" w:sz="0" w:space="0" w:color="auto"/>
          </w:divBdr>
          <w:divsChild>
            <w:div w:id="1230770575">
              <w:marLeft w:val="0"/>
              <w:marRight w:val="0"/>
              <w:marTop w:val="0"/>
              <w:marBottom w:val="0"/>
              <w:divBdr>
                <w:top w:val="none" w:sz="0" w:space="0" w:color="auto"/>
                <w:left w:val="none" w:sz="0" w:space="0" w:color="auto"/>
                <w:bottom w:val="none" w:sz="0" w:space="0" w:color="auto"/>
                <w:right w:val="none" w:sz="0" w:space="0" w:color="auto"/>
              </w:divBdr>
            </w:div>
          </w:divsChild>
        </w:div>
        <w:div w:id="900560567">
          <w:marLeft w:val="0"/>
          <w:marRight w:val="0"/>
          <w:marTop w:val="0"/>
          <w:marBottom w:val="0"/>
          <w:divBdr>
            <w:top w:val="none" w:sz="0" w:space="0" w:color="auto"/>
            <w:left w:val="none" w:sz="0" w:space="0" w:color="auto"/>
            <w:bottom w:val="none" w:sz="0" w:space="0" w:color="auto"/>
            <w:right w:val="none" w:sz="0" w:space="0" w:color="auto"/>
          </w:divBdr>
          <w:divsChild>
            <w:div w:id="421991443">
              <w:marLeft w:val="0"/>
              <w:marRight w:val="0"/>
              <w:marTop w:val="0"/>
              <w:marBottom w:val="0"/>
              <w:divBdr>
                <w:top w:val="none" w:sz="0" w:space="0" w:color="auto"/>
                <w:left w:val="none" w:sz="0" w:space="0" w:color="auto"/>
                <w:bottom w:val="none" w:sz="0" w:space="0" w:color="auto"/>
                <w:right w:val="none" w:sz="0" w:space="0" w:color="auto"/>
              </w:divBdr>
            </w:div>
          </w:divsChild>
        </w:div>
        <w:div w:id="960459072">
          <w:marLeft w:val="0"/>
          <w:marRight w:val="0"/>
          <w:marTop w:val="0"/>
          <w:marBottom w:val="0"/>
          <w:divBdr>
            <w:top w:val="none" w:sz="0" w:space="0" w:color="auto"/>
            <w:left w:val="none" w:sz="0" w:space="0" w:color="auto"/>
            <w:bottom w:val="none" w:sz="0" w:space="0" w:color="auto"/>
            <w:right w:val="none" w:sz="0" w:space="0" w:color="auto"/>
          </w:divBdr>
          <w:divsChild>
            <w:div w:id="1604416235">
              <w:marLeft w:val="0"/>
              <w:marRight w:val="0"/>
              <w:marTop w:val="0"/>
              <w:marBottom w:val="0"/>
              <w:divBdr>
                <w:top w:val="none" w:sz="0" w:space="0" w:color="auto"/>
                <w:left w:val="none" w:sz="0" w:space="0" w:color="auto"/>
                <w:bottom w:val="none" w:sz="0" w:space="0" w:color="auto"/>
                <w:right w:val="none" w:sz="0" w:space="0" w:color="auto"/>
              </w:divBdr>
            </w:div>
          </w:divsChild>
        </w:div>
        <w:div w:id="1011953891">
          <w:marLeft w:val="0"/>
          <w:marRight w:val="0"/>
          <w:marTop w:val="300"/>
          <w:marBottom w:val="0"/>
          <w:divBdr>
            <w:top w:val="none" w:sz="0" w:space="0" w:color="auto"/>
            <w:left w:val="none" w:sz="0" w:space="0" w:color="auto"/>
            <w:bottom w:val="none" w:sz="0" w:space="0" w:color="auto"/>
            <w:right w:val="none" w:sz="0" w:space="0" w:color="auto"/>
          </w:divBdr>
          <w:divsChild>
            <w:div w:id="656494622">
              <w:marLeft w:val="0"/>
              <w:marRight w:val="0"/>
              <w:marTop w:val="0"/>
              <w:marBottom w:val="0"/>
              <w:divBdr>
                <w:top w:val="none" w:sz="0" w:space="0" w:color="auto"/>
                <w:left w:val="none" w:sz="0" w:space="0" w:color="auto"/>
                <w:bottom w:val="none" w:sz="0" w:space="0" w:color="auto"/>
                <w:right w:val="none" w:sz="0" w:space="0" w:color="auto"/>
              </w:divBdr>
              <w:divsChild>
                <w:div w:id="762069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276721">
          <w:marLeft w:val="0"/>
          <w:marRight w:val="0"/>
          <w:marTop w:val="0"/>
          <w:marBottom w:val="0"/>
          <w:divBdr>
            <w:top w:val="none" w:sz="0" w:space="0" w:color="auto"/>
            <w:left w:val="none" w:sz="0" w:space="0" w:color="auto"/>
            <w:bottom w:val="none" w:sz="0" w:space="0" w:color="auto"/>
            <w:right w:val="none" w:sz="0" w:space="0" w:color="auto"/>
          </w:divBdr>
        </w:div>
        <w:div w:id="1139766268">
          <w:marLeft w:val="0"/>
          <w:marRight w:val="0"/>
          <w:marTop w:val="300"/>
          <w:marBottom w:val="0"/>
          <w:divBdr>
            <w:top w:val="none" w:sz="0" w:space="0" w:color="auto"/>
            <w:left w:val="none" w:sz="0" w:space="0" w:color="auto"/>
            <w:bottom w:val="none" w:sz="0" w:space="0" w:color="auto"/>
            <w:right w:val="none" w:sz="0" w:space="0" w:color="auto"/>
          </w:divBdr>
          <w:divsChild>
            <w:div w:id="1605117079">
              <w:marLeft w:val="0"/>
              <w:marRight w:val="0"/>
              <w:marTop w:val="0"/>
              <w:marBottom w:val="0"/>
              <w:divBdr>
                <w:top w:val="none" w:sz="0" w:space="0" w:color="auto"/>
                <w:left w:val="none" w:sz="0" w:space="0" w:color="auto"/>
                <w:bottom w:val="none" w:sz="0" w:space="0" w:color="auto"/>
                <w:right w:val="none" w:sz="0" w:space="0" w:color="auto"/>
              </w:divBdr>
              <w:divsChild>
                <w:div w:id="75132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763985">
          <w:marLeft w:val="0"/>
          <w:marRight w:val="0"/>
          <w:marTop w:val="0"/>
          <w:marBottom w:val="0"/>
          <w:divBdr>
            <w:top w:val="none" w:sz="0" w:space="0" w:color="auto"/>
            <w:left w:val="none" w:sz="0" w:space="0" w:color="auto"/>
            <w:bottom w:val="none" w:sz="0" w:space="0" w:color="auto"/>
            <w:right w:val="none" w:sz="0" w:space="0" w:color="auto"/>
          </w:divBdr>
        </w:div>
        <w:div w:id="1243296707">
          <w:marLeft w:val="0"/>
          <w:marRight w:val="0"/>
          <w:marTop w:val="0"/>
          <w:marBottom w:val="0"/>
          <w:divBdr>
            <w:top w:val="none" w:sz="0" w:space="0" w:color="auto"/>
            <w:left w:val="none" w:sz="0" w:space="0" w:color="auto"/>
            <w:bottom w:val="none" w:sz="0" w:space="0" w:color="auto"/>
            <w:right w:val="none" w:sz="0" w:space="0" w:color="auto"/>
          </w:divBdr>
        </w:div>
        <w:div w:id="1671525369">
          <w:marLeft w:val="0"/>
          <w:marRight w:val="0"/>
          <w:marTop w:val="0"/>
          <w:marBottom w:val="0"/>
          <w:divBdr>
            <w:top w:val="none" w:sz="0" w:space="0" w:color="auto"/>
            <w:left w:val="none" w:sz="0" w:space="0" w:color="auto"/>
            <w:bottom w:val="none" w:sz="0" w:space="0" w:color="auto"/>
            <w:right w:val="none" w:sz="0" w:space="0" w:color="auto"/>
          </w:divBdr>
        </w:div>
        <w:div w:id="1731660028">
          <w:marLeft w:val="0"/>
          <w:marRight w:val="0"/>
          <w:marTop w:val="0"/>
          <w:marBottom w:val="0"/>
          <w:divBdr>
            <w:top w:val="none" w:sz="0" w:space="0" w:color="auto"/>
            <w:left w:val="none" w:sz="0" w:space="0" w:color="auto"/>
            <w:bottom w:val="none" w:sz="0" w:space="0" w:color="auto"/>
            <w:right w:val="none" w:sz="0" w:space="0" w:color="auto"/>
          </w:divBdr>
          <w:divsChild>
            <w:div w:id="909926152">
              <w:marLeft w:val="0"/>
              <w:marRight w:val="0"/>
              <w:marTop w:val="0"/>
              <w:marBottom w:val="0"/>
              <w:divBdr>
                <w:top w:val="none" w:sz="0" w:space="0" w:color="auto"/>
                <w:left w:val="none" w:sz="0" w:space="0" w:color="auto"/>
                <w:bottom w:val="none" w:sz="0" w:space="0" w:color="auto"/>
                <w:right w:val="none" w:sz="0" w:space="0" w:color="auto"/>
              </w:divBdr>
            </w:div>
          </w:divsChild>
        </w:div>
        <w:div w:id="1833131942">
          <w:marLeft w:val="0"/>
          <w:marRight w:val="0"/>
          <w:marTop w:val="0"/>
          <w:marBottom w:val="0"/>
          <w:divBdr>
            <w:top w:val="none" w:sz="0" w:space="0" w:color="auto"/>
            <w:left w:val="none" w:sz="0" w:space="0" w:color="auto"/>
            <w:bottom w:val="none" w:sz="0" w:space="0" w:color="auto"/>
            <w:right w:val="none" w:sz="0" w:space="0" w:color="auto"/>
          </w:divBdr>
          <w:divsChild>
            <w:div w:id="157320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769632">
      <w:bodyDiv w:val="1"/>
      <w:marLeft w:val="0"/>
      <w:marRight w:val="0"/>
      <w:marTop w:val="0"/>
      <w:marBottom w:val="0"/>
      <w:divBdr>
        <w:top w:val="none" w:sz="0" w:space="0" w:color="auto"/>
        <w:left w:val="none" w:sz="0" w:space="0" w:color="auto"/>
        <w:bottom w:val="none" w:sz="0" w:space="0" w:color="auto"/>
        <w:right w:val="none" w:sz="0" w:space="0" w:color="auto"/>
      </w:divBdr>
    </w:div>
    <w:div w:id="1252197148">
      <w:bodyDiv w:val="1"/>
      <w:marLeft w:val="0"/>
      <w:marRight w:val="0"/>
      <w:marTop w:val="0"/>
      <w:marBottom w:val="0"/>
      <w:divBdr>
        <w:top w:val="none" w:sz="0" w:space="0" w:color="auto"/>
        <w:left w:val="none" w:sz="0" w:space="0" w:color="auto"/>
        <w:bottom w:val="none" w:sz="0" w:space="0" w:color="auto"/>
        <w:right w:val="none" w:sz="0" w:space="0" w:color="auto"/>
      </w:divBdr>
      <w:divsChild>
        <w:div w:id="1260020083">
          <w:marLeft w:val="0"/>
          <w:marRight w:val="0"/>
          <w:marTop w:val="0"/>
          <w:marBottom w:val="0"/>
          <w:divBdr>
            <w:top w:val="none" w:sz="0" w:space="0" w:color="auto"/>
            <w:left w:val="none" w:sz="0" w:space="0" w:color="auto"/>
            <w:bottom w:val="none" w:sz="0" w:space="0" w:color="auto"/>
            <w:right w:val="none" w:sz="0" w:space="0" w:color="auto"/>
          </w:divBdr>
        </w:div>
        <w:div w:id="697243452">
          <w:marLeft w:val="0"/>
          <w:marRight w:val="0"/>
          <w:marTop w:val="0"/>
          <w:marBottom w:val="0"/>
          <w:divBdr>
            <w:top w:val="none" w:sz="0" w:space="0" w:color="auto"/>
            <w:left w:val="none" w:sz="0" w:space="0" w:color="auto"/>
            <w:bottom w:val="none" w:sz="0" w:space="0" w:color="auto"/>
            <w:right w:val="none" w:sz="0" w:space="0" w:color="auto"/>
          </w:divBdr>
          <w:divsChild>
            <w:div w:id="453866065">
              <w:marLeft w:val="0"/>
              <w:marRight w:val="0"/>
              <w:marTop w:val="0"/>
              <w:marBottom w:val="0"/>
              <w:divBdr>
                <w:top w:val="none" w:sz="0" w:space="0" w:color="auto"/>
                <w:left w:val="none" w:sz="0" w:space="0" w:color="auto"/>
                <w:bottom w:val="none" w:sz="0" w:space="0" w:color="auto"/>
                <w:right w:val="none" w:sz="0" w:space="0" w:color="auto"/>
              </w:divBdr>
            </w:div>
          </w:divsChild>
        </w:div>
        <w:div w:id="2044748795">
          <w:marLeft w:val="0"/>
          <w:marRight w:val="0"/>
          <w:marTop w:val="0"/>
          <w:marBottom w:val="0"/>
          <w:divBdr>
            <w:top w:val="none" w:sz="0" w:space="0" w:color="auto"/>
            <w:left w:val="none" w:sz="0" w:space="0" w:color="auto"/>
            <w:bottom w:val="none" w:sz="0" w:space="0" w:color="auto"/>
            <w:right w:val="none" w:sz="0" w:space="0" w:color="auto"/>
          </w:divBdr>
        </w:div>
        <w:div w:id="1330329928">
          <w:marLeft w:val="0"/>
          <w:marRight w:val="0"/>
          <w:marTop w:val="0"/>
          <w:marBottom w:val="0"/>
          <w:divBdr>
            <w:top w:val="none" w:sz="0" w:space="0" w:color="auto"/>
            <w:left w:val="none" w:sz="0" w:space="0" w:color="auto"/>
            <w:bottom w:val="none" w:sz="0" w:space="0" w:color="auto"/>
            <w:right w:val="none" w:sz="0" w:space="0" w:color="auto"/>
          </w:divBdr>
          <w:divsChild>
            <w:div w:id="813524247">
              <w:marLeft w:val="0"/>
              <w:marRight w:val="0"/>
              <w:marTop w:val="0"/>
              <w:marBottom w:val="0"/>
              <w:divBdr>
                <w:top w:val="none" w:sz="0" w:space="0" w:color="auto"/>
                <w:left w:val="none" w:sz="0" w:space="0" w:color="auto"/>
                <w:bottom w:val="none" w:sz="0" w:space="0" w:color="auto"/>
                <w:right w:val="none" w:sz="0" w:space="0" w:color="auto"/>
              </w:divBdr>
            </w:div>
          </w:divsChild>
        </w:div>
        <w:div w:id="482279821">
          <w:marLeft w:val="0"/>
          <w:marRight w:val="0"/>
          <w:marTop w:val="0"/>
          <w:marBottom w:val="0"/>
          <w:divBdr>
            <w:top w:val="none" w:sz="0" w:space="0" w:color="auto"/>
            <w:left w:val="none" w:sz="0" w:space="0" w:color="auto"/>
            <w:bottom w:val="none" w:sz="0" w:space="0" w:color="auto"/>
            <w:right w:val="none" w:sz="0" w:space="0" w:color="auto"/>
          </w:divBdr>
        </w:div>
        <w:div w:id="1819804260">
          <w:marLeft w:val="0"/>
          <w:marRight w:val="0"/>
          <w:marTop w:val="0"/>
          <w:marBottom w:val="0"/>
          <w:divBdr>
            <w:top w:val="none" w:sz="0" w:space="0" w:color="auto"/>
            <w:left w:val="none" w:sz="0" w:space="0" w:color="auto"/>
            <w:bottom w:val="none" w:sz="0" w:space="0" w:color="auto"/>
            <w:right w:val="none" w:sz="0" w:space="0" w:color="auto"/>
          </w:divBdr>
          <w:divsChild>
            <w:div w:id="2086293522">
              <w:marLeft w:val="0"/>
              <w:marRight w:val="0"/>
              <w:marTop w:val="0"/>
              <w:marBottom w:val="0"/>
              <w:divBdr>
                <w:top w:val="none" w:sz="0" w:space="0" w:color="auto"/>
                <w:left w:val="none" w:sz="0" w:space="0" w:color="auto"/>
                <w:bottom w:val="none" w:sz="0" w:space="0" w:color="auto"/>
                <w:right w:val="none" w:sz="0" w:space="0" w:color="auto"/>
              </w:divBdr>
            </w:div>
          </w:divsChild>
        </w:div>
        <w:div w:id="817381154">
          <w:marLeft w:val="0"/>
          <w:marRight w:val="0"/>
          <w:marTop w:val="0"/>
          <w:marBottom w:val="0"/>
          <w:divBdr>
            <w:top w:val="none" w:sz="0" w:space="0" w:color="auto"/>
            <w:left w:val="none" w:sz="0" w:space="0" w:color="auto"/>
            <w:bottom w:val="none" w:sz="0" w:space="0" w:color="auto"/>
            <w:right w:val="none" w:sz="0" w:space="0" w:color="auto"/>
          </w:divBdr>
        </w:div>
        <w:div w:id="1346857599">
          <w:marLeft w:val="0"/>
          <w:marRight w:val="0"/>
          <w:marTop w:val="0"/>
          <w:marBottom w:val="0"/>
          <w:divBdr>
            <w:top w:val="none" w:sz="0" w:space="0" w:color="auto"/>
            <w:left w:val="none" w:sz="0" w:space="0" w:color="auto"/>
            <w:bottom w:val="none" w:sz="0" w:space="0" w:color="auto"/>
            <w:right w:val="none" w:sz="0" w:space="0" w:color="auto"/>
          </w:divBdr>
          <w:divsChild>
            <w:div w:id="320698021">
              <w:marLeft w:val="0"/>
              <w:marRight w:val="0"/>
              <w:marTop w:val="0"/>
              <w:marBottom w:val="0"/>
              <w:divBdr>
                <w:top w:val="none" w:sz="0" w:space="0" w:color="auto"/>
                <w:left w:val="none" w:sz="0" w:space="0" w:color="auto"/>
                <w:bottom w:val="none" w:sz="0" w:space="0" w:color="auto"/>
                <w:right w:val="none" w:sz="0" w:space="0" w:color="auto"/>
              </w:divBdr>
            </w:div>
          </w:divsChild>
        </w:div>
        <w:div w:id="917901949">
          <w:marLeft w:val="0"/>
          <w:marRight w:val="0"/>
          <w:marTop w:val="0"/>
          <w:marBottom w:val="0"/>
          <w:divBdr>
            <w:top w:val="none" w:sz="0" w:space="0" w:color="auto"/>
            <w:left w:val="none" w:sz="0" w:space="0" w:color="auto"/>
            <w:bottom w:val="none" w:sz="0" w:space="0" w:color="auto"/>
            <w:right w:val="none" w:sz="0" w:space="0" w:color="auto"/>
          </w:divBdr>
        </w:div>
        <w:div w:id="601454412">
          <w:marLeft w:val="0"/>
          <w:marRight w:val="0"/>
          <w:marTop w:val="0"/>
          <w:marBottom w:val="0"/>
          <w:divBdr>
            <w:top w:val="none" w:sz="0" w:space="0" w:color="auto"/>
            <w:left w:val="none" w:sz="0" w:space="0" w:color="auto"/>
            <w:bottom w:val="none" w:sz="0" w:space="0" w:color="auto"/>
            <w:right w:val="none" w:sz="0" w:space="0" w:color="auto"/>
          </w:divBdr>
          <w:divsChild>
            <w:div w:id="1331062138">
              <w:marLeft w:val="0"/>
              <w:marRight w:val="0"/>
              <w:marTop w:val="0"/>
              <w:marBottom w:val="0"/>
              <w:divBdr>
                <w:top w:val="none" w:sz="0" w:space="0" w:color="auto"/>
                <w:left w:val="none" w:sz="0" w:space="0" w:color="auto"/>
                <w:bottom w:val="none" w:sz="0" w:space="0" w:color="auto"/>
                <w:right w:val="none" w:sz="0" w:space="0" w:color="auto"/>
              </w:divBdr>
            </w:div>
          </w:divsChild>
        </w:div>
        <w:div w:id="1537542989">
          <w:marLeft w:val="0"/>
          <w:marRight w:val="0"/>
          <w:marTop w:val="0"/>
          <w:marBottom w:val="0"/>
          <w:divBdr>
            <w:top w:val="none" w:sz="0" w:space="0" w:color="auto"/>
            <w:left w:val="none" w:sz="0" w:space="0" w:color="auto"/>
            <w:bottom w:val="none" w:sz="0" w:space="0" w:color="auto"/>
            <w:right w:val="none" w:sz="0" w:space="0" w:color="auto"/>
          </w:divBdr>
        </w:div>
        <w:div w:id="1702590055">
          <w:marLeft w:val="0"/>
          <w:marRight w:val="0"/>
          <w:marTop w:val="0"/>
          <w:marBottom w:val="0"/>
          <w:divBdr>
            <w:top w:val="none" w:sz="0" w:space="0" w:color="auto"/>
            <w:left w:val="none" w:sz="0" w:space="0" w:color="auto"/>
            <w:bottom w:val="none" w:sz="0" w:space="0" w:color="auto"/>
            <w:right w:val="none" w:sz="0" w:space="0" w:color="auto"/>
          </w:divBdr>
          <w:divsChild>
            <w:div w:id="321277436">
              <w:marLeft w:val="0"/>
              <w:marRight w:val="0"/>
              <w:marTop w:val="0"/>
              <w:marBottom w:val="0"/>
              <w:divBdr>
                <w:top w:val="none" w:sz="0" w:space="0" w:color="auto"/>
                <w:left w:val="none" w:sz="0" w:space="0" w:color="auto"/>
                <w:bottom w:val="none" w:sz="0" w:space="0" w:color="auto"/>
                <w:right w:val="none" w:sz="0" w:space="0" w:color="auto"/>
              </w:divBdr>
            </w:div>
          </w:divsChild>
        </w:div>
        <w:div w:id="1827281727">
          <w:marLeft w:val="0"/>
          <w:marRight w:val="0"/>
          <w:marTop w:val="0"/>
          <w:marBottom w:val="0"/>
          <w:divBdr>
            <w:top w:val="none" w:sz="0" w:space="0" w:color="auto"/>
            <w:left w:val="none" w:sz="0" w:space="0" w:color="auto"/>
            <w:bottom w:val="none" w:sz="0" w:space="0" w:color="auto"/>
            <w:right w:val="none" w:sz="0" w:space="0" w:color="auto"/>
          </w:divBdr>
        </w:div>
        <w:div w:id="198249941">
          <w:marLeft w:val="0"/>
          <w:marRight w:val="0"/>
          <w:marTop w:val="0"/>
          <w:marBottom w:val="0"/>
          <w:divBdr>
            <w:top w:val="none" w:sz="0" w:space="0" w:color="auto"/>
            <w:left w:val="none" w:sz="0" w:space="0" w:color="auto"/>
            <w:bottom w:val="none" w:sz="0" w:space="0" w:color="auto"/>
            <w:right w:val="none" w:sz="0" w:space="0" w:color="auto"/>
          </w:divBdr>
          <w:divsChild>
            <w:div w:id="1044478448">
              <w:marLeft w:val="0"/>
              <w:marRight w:val="0"/>
              <w:marTop w:val="0"/>
              <w:marBottom w:val="0"/>
              <w:divBdr>
                <w:top w:val="none" w:sz="0" w:space="0" w:color="auto"/>
                <w:left w:val="none" w:sz="0" w:space="0" w:color="auto"/>
                <w:bottom w:val="none" w:sz="0" w:space="0" w:color="auto"/>
                <w:right w:val="none" w:sz="0" w:space="0" w:color="auto"/>
              </w:divBdr>
            </w:div>
          </w:divsChild>
        </w:div>
        <w:div w:id="564754562">
          <w:marLeft w:val="0"/>
          <w:marRight w:val="0"/>
          <w:marTop w:val="300"/>
          <w:marBottom w:val="0"/>
          <w:divBdr>
            <w:top w:val="none" w:sz="0" w:space="0" w:color="auto"/>
            <w:left w:val="none" w:sz="0" w:space="0" w:color="auto"/>
            <w:bottom w:val="none" w:sz="0" w:space="0" w:color="auto"/>
            <w:right w:val="none" w:sz="0" w:space="0" w:color="auto"/>
          </w:divBdr>
          <w:divsChild>
            <w:div w:id="1064909789">
              <w:marLeft w:val="0"/>
              <w:marRight w:val="0"/>
              <w:marTop w:val="0"/>
              <w:marBottom w:val="0"/>
              <w:divBdr>
                <w:top w:val="none" w:sz="0" w:space="0" w:color="auto"/>
                <w:left w:val="none" w:sz="0" w:space="0" w:color="auto"/>
                <w:bottom w:val="none" w:sz="0" w:space="0" w:color="auto"/>
                <w:right w:val="none" w:sz="0" w:space="0" w:color="auto"/>
              </w:divBdr>
              <w:divsChild>
                <w:div w:id="88618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541775">
          <w:marLeft w:val="0"/>
          <w:marRight w:val="0"/>
          <w:marTop w:val="300"/>
          <w:marBottom w:val="0"/>
          <w:divBdr>
            <w:top w:val="none" w:sz="0" w:space="0" w:color="auto"/>
            <w:left w:val="none" w:sz="0" w:space="0" w:color="auto"/>
            <w:bottom w:val="none" w:sz="0" w:space="0" w:color="auto"/>
            <w:right w:val="none" w:sz="0" w:space="0" w:color="auto"/>
          </w:divBdr>
          <w:divsChild>
            <w:div w:id="467743376">
              <w:marLeft w:val="0"/>
              <w:marRight w:val="0"/>
              <w:marTop w:val="0"/>
              <w:marBottom w:val="0"/>
              <w:divBdr>
                <w:top w:val="none" w:sz="0" w:space="0" w:color="auto"/>
                <w:left w:val="none" w:sz="0" w:space="0" w:color="auto"/>
                <w:bottom w:val="none" w:sz="0" w:space="0" w:color="auto"/>
                <w:right w:val="none" w:sz="0" w:space="0" w:color="auto"/>
              </w:divBdr>
              <w:divsChild>
                <w:div w:id="134016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538131">
          <w:marLeft w:val="0"/>
          <w:marRight w:val="0"/>
          <w:marTop w:val="300"/>
          <w:marBottom w:val="0"/>
          <w:divBdr>
            <w:top w:val="none" w:sz="0" w:space="0" w:color="auto"/>
            <w:left w:val="none" w:sz="0" w:space="0" w:color="auto"/>
            <w:bottom w:val="none" w:sz="0" w:space="0" w:color="auto"/>
            <w:right w:val="none" w:sz="0" w:space="0" w:color="auto"/>
          </w:divBdr>
          <w:divsChild>
            <w:div w:id="746344054">
              <w:marLeft w:val="0"/>
              <w:marRight w:val="0"/>
              <w:marTop w:val="0"/>
              <w:marBottom w:val="0"/>
              <w:divBdr>
                <w:top w:val="none" w:sz="0" w:space="0" w:color="auto"/>
                <w:left w:val="none" w:sz="0" w:space="0" w:color="auto"/>
                <w:bottom w:val="none" w:sz="0" w:space="0" w:color="auto"/>
                <w:right w:val="none" w:sz="0" w:space="0" w:color="auto"/>
              </w:divBdr>
              <w:divsChild>
                <w:div w:id="3119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9988">
          <w:marLeft w:val="0"/>
          <w:marRight w:val="0"/>
          <w:marTop w:val="300"/>
          <w:marBottom w:val="0"/>
          <w:divBdr>
            <w:top w:val="none" w:sz="0" w:space="0" w:color="auto"/>
            <w:left w:val="none" w:sz="0" w:space="0" w:color="auto"/>
            <w:bottom w:val="none" w:sz="0" w:space="0" w:color="auto"/>
            <w:right w:val="none" w:sz="0" w:space="0" w:color="auto"/>
          </w:divBdr>
          <w:divsChild>
            <w:div w:id="721058912">
              <w:marLeft w:val="0"/>
              <w:marRight w:val="0"/>
              <w:marTop w:val="0"/>
              <w:marBottom w:val="0"/>
              <w:divBdr>
                <w:top w:val="none" w:sz="0" w:space="0" w:color="auto"/>
                <w:left w:val="none" w:sz="0" w:space="0" w:color="auto"/>
                <w:bottom w:val="none" w:sz="0" w:space="0" w:color="auto"/>
                <w:right w:val="none" w:sz="0" w:space="0" w:color="auto"/>
              </w:divBdr>
              <w:divsChild>
                <w:div w:id="589580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928271">
      <w:bodyDiv w:val="1"/>
      <w:marLeft w:val="0"/>
      <w:marRight w:val="0"/>
      <w:marTop w:val="0"/>
      <w:marBottom w:val="0"/>
      <w:divBdr>
        <w:top w:val="none" w:sz="0" w:space="0" w:color="auto"/>
        <w:left w:val="none" w:sz="0" w:space="0" w:color="auto"/>
        <w:bottom w:val="none" w:sz="0" w:space="0" w:color="auto"/>
        <w:right w:val="none" w:sz="0" w:space="0" w:color="auto"/>
      </w:divBdr>
      <w:divsChild>
        <w:div w:id="117335618">
          <w:marLeft w:val="0"/>
          <w:marRight w:val="0"/>
          <w:marTop w:val="0"/>
          <w:marBottom w:val="0"/>
          <w:divBdr>
            <w:top w:val="none" w:sz="0" w:space="0" w:color="auto"/>
            <w:left w:val="none" w:sz="0" w:space="0" w:color="auto"/>
            <w:bottom w:val="none" w:sz="0" w:space="0" w:color="auto"/>
            <w:right w:val="none" w:sz="0" w:space="0" w:color="auto"/>
          </w:divBdr>
        </w:div>
        <w:div w:id="121121712">
          <w:marLeft w:val="0"/>
          <w:marRight w:val="0"/>
          <w:marTop w:val="0"/>
          <w:marBottom w:val="0"/>
          <w:divBdr>
            <w:top w:val="none" w:sz="0" w:space="0" w:color="auto"/>
            <w:left w:val="none" w:sz="0" w:space="0" w:color="auto"/>
            <w:bottom w:val="none" w:sz="0" w:space="0" w:color="auto"/>
            <w:right w:val="none" w:sz="0" w:space="0" w:color="auto"/>
          </w:divBdr>
          <w:divsChild>
            <w:div w:id="614869112">
              <w:marLeft w:val="0"/>
              <w:marRight w:val="0"/>
              <w:marTop w:val="0"/>
              <w:marBottom w:val="0"/>
              <w:divBdr>
                <w:top w:val="none" w:sz="0" w:space="0" w:color="auto"/>
                <w:left w:val="none" w:sz="0" w:space="0" w:color="auto"/>
                <w:bottom w:val="none" w:sz="0" w:space="0" w:color="auto"/>
                <w:right w:val="none" w:sz="0" w:space="0" w:color="auto"/>
              </w:divBdr>
            </w:div>
          </w:divsChild>
        </w:div>
        <w:div w:id="216479796">
          <w:marLeft w:val="0"/>
          <w:marRight w:val="0"/>
          <w:marTop w:val="0"/>
          <w:marBottom w:val="0"/>
          <w:divBdr>
            <w:top w:val="none" w:sz="0" w:space="0" w:color="auto"/>
            <w:left w:val="none" w:sz="0" w:space="0" w:color="auto"/>
            <w:bottom w:val="none" w:sz="0" w:space="0" w:color="auto"/>
            <w:right w:val="none" w:sz="0" w:space="0" w:color="auto"/>
          </w:divBdr>
        </w:div>
        <w:div w:id="456610386">
          <w:marLeft w:val="0"/>
          <w:marRight w:val="0"/>
          <w:marTop w:val="0"/>
          <w:marBottom w:val="0"/>
          <w:divBdr>
            <w:top w:val="none" w:sz="0" w:space="0" w:color="auto"/>
            <w:left w:val="none" w:sz="0" w:space="0" w:color="auto"/>
            <w:bottom w:val="none" w:sz="0" w:space="0" w:color="auto"/>
            <w:right w:val="none" w:sz="0" w:space="0" w:color="auto"/>
          </w:divBdr>
        </w:div>
        <w:div w:id="469708279">
          <w:marLeft w:val="0"/>
          <w:marRight w:val="0"/>
          <w:marTop w:val="300"/>
          <w:marBottom w:val="0"/>
          <w:divBdr>
            <w:top w:val="none" w:sz="0" w:space="0" w:color="auto"/>
            <w:left w:val="none" w:sz="0" w:space="0" w:color="auto"/>
            <w:bottom w:val="none" w:sz="0" w:space="0" w:color="auto"/>
            <w:right w:val="none" w:sz="0" w:space="0" w:color="auto"/>
          </w:divBdr>
          <w:divsChild>
            <w:div w:id="758717402">
              <w:marLeft w:val="0"/>
              <w:marRight w:val="0"/>
              <w:marTop w:val="0"/>
              <w:marBottom w:val="0"/>
              <w:divBdr>
                <w:top w:val="none" w:sz="0" w:space="0" w:color="auto"/>
                <w:left w:val="none" w:sz="0" w:space="0" w:color="auto"/>
                <w:bottom w:val="none" w:sz="0" w:space="0" w:color="auto"/>
                <w:right w:val="none" w:sz="0" w:space="0" w:color="auto"/>
              </w:divBdr>
              <w:divsChild>
                <w:div w:id="134015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658977">
          <w:marLeft w:val="0"/>
          <w:marRight w:val="0"/>
          <w:marTop w:val="0"/>
          <w:marBottom w:val="0"/>
          <w:divBdr>
            <w:top w:val="none" w:sz="0" w:space="0" w:color="auto"/>
            <w:left w:val="none" w:sz="0" w:space="0" w:color="auto"/>
            <w:bottom w:val="none" w:sz="0" w:space="0" w:color="auto"/>
            <w:right w:val="none" w:sz="0" w:space="0" w:color="auto"/>
          </w:divBdr>
        </w:div>
        <w:div w:id="839391423">
          <w:marLeft w:val="0"/>
          <w:marRight w:val="0"/>
          <w:marTop w:val="0"/>
          <w:marBottom w:val="0"/>
          <w:divBdr>
            <w:top w:val="none" w:sz="0" w:space="0" w:color="auto"/>
            <w:left w:val="none" w:sz="0" w:space="0" w:color="auto"/>
            <w:bottom w:val="none" w:sz="0" w:space="0" w:color="auto"/>
            <w:right w:val="none" w:sz="0" w:space="0" w:color="auto"/>
          </w:divBdr>
          <w:divsChild>
            <w:div w:id="74210609">
              <w:marLeft w:val="0"/>
              <w:marRight w:val="0"/>
              <w:marTop w:val="0"/>
              <w:marBottom w:val="0"/>
              <w:divBdr>
                <w:top w:val="none" w:sz="0" w:space="0" w:color="auto"/>
                <w:left w:val="none" w:sz="0" w:space="0" w:color="auto"/>
                <w:bottom w:val="none" w:sz="0" w:space="0" w:color="auto"/>
                <w:right w:val="none" w:sz="0" w:space="0" w:color="auto"/>
              </w:divBdr>
            </w:div>
          </w:divsChild>
        </w:div>
        <w:div w:id="934510526">
          <w:marLeft w:val="0"/>
          <w:marRight w:val="0"/>
          <w:marTop w:val="300"/>
          <w:marBottom w:val="0"/>
          <w:divBdr>
            <w:top w:val="none" w:sz="0" w:space="0" w:color="auto"/>
            <w:left w:val="none" w:sz="0" w:space="0" w:color="auto"/>
            <w:bottom w:val="none" w:sz="0" w:space="0" w:color="auto"/>
            <w:right w:val="none" w:sz="0" w:space="0" w:color="auto"/>
          </w:divBdr>
          <w:divsChild>
            <w:div w:id="307518425">
              <w:marLeft w:val="0"/>
              <w:marRight w:val="0"/>
              <w:marTop w:val="0"/>
              <w:marBottom w:val="0"/>
              <w:divBdr>
                <w:top w:val="none" w:sz="0" w:space="0" w:color="auto"/>
                <w:left w:val="none" w:sz="0" w:space="0" w:color="auto"/>
                <w:bottom w:val="none" w:sz="0" w:space="0" w:color="auto"/>
                <w:right w:val="none" w:sz="0" w:space="0" w:color="auto"/>
              </w:divBdr>
              <w:divsChild>
                <w:div w:id="1296789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987726">
          <w:marLeft w:val="0"/>
          <w:marRight w:val="0"/>
          <w:marTop w:val="0"/>
          <w:marBottom w:val="0"/>
          <w:divBdr>
            <w:top w:val="none" w:sz="0" w:space="0" w:color="auto"/>
            <w:left w:val="none" w:sz="0" w:space="0" w:color="auto"/>
            <w:bottom w:val="none" w:sz="0" w:space="0" w:color="auto"/>
            <w:right w:val="none" w:sz="0" w:space="0" w:color="auto"/>
          </w:divBdr>
        </w:div>
        <w:div w:id="1462922284">
          <w:marLeft w:val="0"/>
          <w:marRight w:val="0"/>
          <w:marTop w:val="0"/>
          <w:marBottom w:val="0"/>
          <w:divBdr>
            <w:top w:val="none" w:sz="0" w:space="0" w:color="auto"/>
            <w:left w:val="none" w:sz="0" w:space="0" w:color="auto"/>
            <w:bottom w:val="none" w:sz="0" w:space="0" w:color="auto"/>
            <w:right w:val="none" w:sz="0" w:space="0" w:color="auto"/>
          </w:divBdr>
        </w:div>
        <w:div w:id="1516843149">
          <w:marLeft w:val="0"/>
          <w:marRight w:val="0"/>
          <w:marTop w:val="0"/>
          <w:marBottom w:val="0"/>
          <w:divBdr>
            <w:top w:val="none" w:sz="0" w:space="0" w:color="auto"/>
            <w:left w:val="none" w:sz="0" w:space="0" w:color="auto"/>
            <w:bottom w:val="none" w:sz="0" w:space="0" w:color="auto"/>
            <w:right w:val="none" w:sz="0" w:space="0" w:color="auto"/>
          </w:divBdr>
          <w:divsChild>
            <w:div w:id="668556347">
              <w:marLeft w:val="0"/>
              <w:marRight w:val="0"/>
              <w:marTop w:val="0"/>
              <w:marBottom w:val="0"/>
              <w:divBdr>
                <w:top w:val="none" w:sz="0" w:space="0" w:color="auto"/>
                <w:left w:val="none" w:sz="0" w:space="0" w:color="auto"/>
                <w:bottom w:val="none" w:sz="0" w:space="0" w:color="auto"/>
                <w:right w:val="none" w:sz="0" w:space="0" w:color="auto"/>
              </w:divBdr>
            </w:div>
          </w:divsChild>
        </w:div>
        <w:div w:id="1644265369">
          <w:marLeft w:val="0"/>
          <w:marRight w:val="0"/>
          <w:marTop w:val="0"/>
          <w:marBottom w:val="0"/>
          <w:divBdr>
            <w:top w:val="none" w:sz="0" w:space="0" w:color="auto"/>
            <w:left w:val="none" w:sz="0" w:space="0" w:color="auto"/>
            <w:bottom w:val="none" w:sz="0" w:space="0" w:color="auto"/>
            <w:right w:val="none" w:sz="0" w:space="0" w:color="auto"/>
          </w:divBdr>
        </w:div>
        <w:div w:id="1682269992">
          <w:marLeft w:val="0"/>
          <w:marRight w:val="0"/>
          <w:marTop w:val="300"/>
          <w:marBottom w:val="0"/>
          <w:divBdr>
            <w:top w:val="none" w:sz="0" w:space="0" w:color="auto"/>
            <w:left w:val="none" w:sz="0" w:space="0" w:color="auto"/>
            <w:bottom w:val="none" w:sz="0" w:space="0" w:color="auto"/>
            <w:right w:val="none" w:sz="0" w:space="0" w:color="auto"/>
          </w:divBdr>
          <w:divsChild>
            <w:div w:id="1067145231">
              <w:marLeft w:val="0"/>
              <w:marRight w:val="0"/>
              <w:marTop w:val="0"/>
              <w:marBottom w:val="0"/>
              <w:divBdr>
                <w:top w:val="none" w:sz="0" w:space="0" w:color="auto"/>
                <w:left w:val="none" w:sz="0" w:space="0" w:color="auto"/>
                <w:bottom w:val="none" w:sz="0" w:space="0" w:color="auto"/>
                <w:right w:val="none" w:sz="0" w:space="0" w:color="auto"/>
              </w:divBdr>
              <w:divsChild>
                <w:div w:id="160453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980804">
          <w:marLeft w:val="0"/>
          <w:marRight w:val="0"/>
          <w:marTop w:val="0"/>
          <w:marBottom w:val="0"/>
          <w:divBdr>
            <w:top w:val="none" w:sz="0" w:space="0" w:color="auto"/>
            <w:left w:val="none" w:sz="0" w:space="0" w:color="auto"/>
            <w:bottom w:val="none" w:sz="0" w:space="0" w:color="auto"/>
            <w:right w:val="none" w:sz="0" w:space="0" w:color="auto"/>
          </w:divBdr>
          <w:divsChild>
            <w:div w:id="1822038421">
              <w:marLeft w:val="0"/>
              <w:marRight w:val="0"/>
              <w:marTop w:val="0"/>
              <w:marBottom w:val="0"/>
              <w:divBdr>
                <w:top w:val="none" w:sz="0" w:space="0" w:color="auto"/>
                <w:left w:val="none" w:sz="0" w:space="0" w:color="auto"/>
                <w:bottom w:val="none" w:sz="0" w:space="0" w:color="auto"/>
                <w:right w:val="none" w:sz="0" w:space="0" w:color="auto"/>
              </w:divBdr>
            </w:div>
          </w:divsChild>
        </w:div>
        <w:div w:id="1857426869">
          <w:marLeft w:val="0"/>
          <w:marRight w:val="0"/>
          <w:marTop w:val="300"/>
          <w:marBottom w:val="0"/>
          <w:divBdr>
            <w:top w:val="none" w:sz="0" w:space="0" w:color="auto"/>
            <w:left w:val="none" w:sz="0" w:space="0" w:color="auto"/>
            <w:bottom w:val="none" w:sz="0" w:space="0" w:color="auto"/>
            <w:right w:val="none" w:sz="0" w:space="0" w:color="auto"/>
          </w:divBdr>
          <w:divsChild>
            <w:div w:id="235475028">
              <w:marLeft w:val="0"/>
              <w:marRight w:val="0"/>
              <w:marTop w:val="0"/>
              <w:marBottom w:val="0"/>
              <w:divBdr>
                <w:top w:val="none" w:sz="0" w:space="0" w:color="auto"/>
                <w:left w:val="none" w:sz="0" w:space="0" w:color="auto"/>
                <w:bottom w:val="none" w:sz="0" w:space="0" w:color="auto"/>
                <w:right w:val="none" w:sz="0" w:space="0" w:color="auto"/>
              </w:divBdr>
              <w:divsChild>
                <w:div w:id="526456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64759">
      <w:bodyDiv w:val="1"/>
      <w:marLeft w:val="0"/>
      <w:marRight w:val="0"/>
      <w:marTop w:val="0"/>
      <w:marBottom w:val="0"/>
      <w:divBdr>
        <w:top w:val="none" w:sz="0" w:space="0" w:color="auto"/>
        <w:left w:val="none" w:sz="0" w:space="0" w:color="auto"/>
        <w:bottom w:val="none" w:sz="0" w:space="0" w:color="auto"/>
        <w:right w:val="none" w:sz="0" w:space="0" w:color="auto"/>
      </w:divBdr>
    </w:div>
    <w:div w:id="1254707015">
      <w:bodyDiv w:val="1"/>
      <w:marLeft w:val="0"/>
      <w:marRight w:val="0"/>
      <w:marTop w:val="0"/>
      <w:marBottom w:val="0"/>
      <w:divBdr>
        <w:top w:val="none" w:sz="0" w:space="0" w:color="auto"/>
        <w:left w:val="none" w:sz="0" w:space="0" w:color="auto"/>
        <w:bottom w:val="none" w:sz="0" w:space="0" w:color="auto"/>
        <w:right w:val="none" w:sz="0" w:space="0" w:color="auto"/>
      </w:divBdr>
      <w:divsChild>
        <w:div w:id="41754928">
          <w:marLeft w:val="0"/>
          <w:marRight w:val="0"/>
          <w:marTop w:val="0"/>
          <w:marBottom w:val="0"/>
          <w:divBdr>
            <w:top w:val="none" w:sz="0" w:space="0" w:color="auto"/>
            <w:left w:val="none" w:sz="0" w:space="0" w:color="auto"/>
            <w:bottom w:val="none" w:sz="0" w:space="0" w:color="auto"/>
            <w:right w:val="none" w:sz="0" w:space="0" w:color="auto"/>
          </w:divBdr>
        </w:div>
        <w:div w:id="128865945">
          <w:marLeft w:val="0"/>
          <w:marRight w:val="0"/>
          <w:marTop w:val="0"/>
          <w:marBottom w:val="0"/>
          <w:divBdr>
            <w:top w:val="none" w:sz="0" w:space="0" w:color="auto"/>
            <w:left w:val="none" w:sz="0" w:space="0" w:color="auto"/>
            <w:bottom w:val="none" w:sz="0" w:space="0" w:color="auto"/>
            <w:right w:val="none" w:sz="0" w:space="0" w:color="auto"/>
          </w:divBdr>
        </w:div>
        <w:div w:id="152137846">
          <w:marLeft w:val="0"/>
          <w:marRight w:val="0"/>
          <w:marTop w:val="0"/>
          <w:marBottom w:val="0"/>
          <w:divBdr>
            <w:top w:val="none" w:sz="0" w:space="0" w:color="auto"/>
            <w:left w:val="none" w:sz="0" w:space="0" w:color="auto"/>
            <w:bottom w:val="none" w:sz="0" w:space="0" w:color="auto"/>
            <w:right w:val="none" w:sz="0" w:space="0" w:color="auto"/>
          </w:divBdr>
          <w:divsChild>
            <w:div w:id="233246891">
              <w:marLeft w:val="0"/>
              <w:marRight w:val="0"/>
              <w:marTop w:val="0"/>
              <w:marBottom w:val="0"/>
              <w:divBdr>
                <w:top w:val="none" w:sz="0" w:space="0" w:color="auto"/>
                <w:left w:val="none" w:sz="0" w:space="0" w:color="auto"/>
                <w:bottom w:val="none" w:sz="0" w:space="0" w:color="auto"/>
                <w:right w:val="none" w:sz="0" w:space="0" w:color="auto"/>
              </w:divBdr>
            </w:div>
          </w:divsChild>
        </w:div>
        <w:div w:id="366877248">
          <w:marLeft w:val="0"/>
          <w:marRight w:val="0"/>
          <w:marTop w:val="300"/>
          <w:marBottom w:val="0"/>
          <w:divBdr>
            <w:top w:val="none" w:sz="0" w:space="0" w:color="auto"/>
            <w:left w:val="none" w:sz="0" w:space="0" w:color="auto"/>
            <w:bottom w:val="none" w:sz="0" w:space="0" w:color="auto"/>
            <w:right w:val="none" w:sz="0" w:space="0" w:color="auto"/>
          </w:divBdr>
          <w:divsChild>
            <w:div w:id="1762023037">
              <w:marLeft w:val="0"/>
              <w:marRight w:val="0"/>
              <w:marTop w:val="0"/>
              <w:marBottom w:val="0"/>
              <w:divBdr>
                <w:top w:val="none" w:sz="0" w:space="0" w:color="auto"/>
                <w:left w:val="none" w:sz="0" w:space="0" w:color="auto"/>
                <w:bottom w:val="none" w:sz="0" w:space="0" w:color="auto"/>
                <w:right w:val="none" w:sz="0" w:space="0" w:color="auto"/>
              </w:divBdr>
              <w:divsChild>
                <w:div w:id="544676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658294">
          <w:marLeft w:val="0"/>
          <w:marRight w:val="0"/>
          <w:marTop w:val="0"/>
          <w:marBottom w:val="0"/>
          <w:divBdr>
            <w:top w:val="none" w:sz="0" w:space="0" w:color="auto"/>
            <w:left w:val="none" w:sz="0" w:space="0" w:color="auto"/>
            <w:bottom w:val="none" w:sz="0" w:space="0" w:color="auto"/>
            <w:right w:val="none" w:sz="0" w:space="0" w:color="auto"/>
          </w:divBdr>
        </w:div>
        <w:div w:id="528418670">
          <w:marLeft w:val="0"/>
          <w:marRight w:val="0"/>
          <w:marTop w:val="0"/>
          <w:marBottom w:val="0"/>
          <w:divBdr>
            <w:top w:val="none" w:sz="0" w:space="0" w:color="auto"/>
            <w:left w:val="none" w:sz="0" w:space="0" w:color="auto"/>
            <w:bottom w:val="none" w:sz="0" w:space="0" w:color="auto"/>
            <w:right w:val="none" w:sz="0" w:space="0" w:color="auto"/>
          </w:divBdr>
          <w:divsChild>
            <w:div w:id="726415261">
              <w:marLeft w:val="0"/>
              <w:marRight w:val="0"/>
              <w:marTop w:val="0"/>
              <w:marBottom w:val="0"/>
              <w:divBdr>
                <w:top w:val="none" w:sz="0" w:space="0" w:color="auto"/>
                <w:left w:val="none" w:sz="0" w:space="0" w:color="auto"/>
                <w:bottom w:val="none" w:sz="0" w:space="0" w:color="auto"/>
                <w:right w:val="none" w:sz="0" w:space="0" w:color="auto"/>
              </w:divBdr>
            </w:div>
          </w:divsChild>
        </w:div>
        <w:div w:id="608512587">
          <w:marLeft w:val="0"/>
          <w:marRight w:val="0"/>
          <w:marTop w:val="0"/>
          <w:marBottom w:val="0"/>
          <w:divBdr>
            <w:top w:val="none" w:sz="0" w:space="0" w:color="auto"/>
            <w:left w:val="none" w:sz="0" w:space="0" w:color="auto"/>
            <w:bottom w:val="none" w:sz="0" w:space="0" w:color="auto"/>
            <w:right w:val="none" w:sz="0" w:space="0" w:color="auto"/>
          </w:divBdr>
        </w:div>
        <w:div w:id="715391270">
          <w:marLeft w:val="0"/>
          <w:marRight w:val="0"/>
          <w:marTop w:val="300"/>
          <w:marBottom w:val="0"/>
          <w:divBdr>
            <w:top w:val="none" w:sz="0" w:space="0" w:color="auto"/>
            <w:left w:val="none" w:sz="0" w:space="0" w:color="auto"/>
            <w:bottom w:val="none" w:sz="0" w:space="0" w:color="auto"/>
            <w:right w:val="none" w:sz="0" w:space="0" w:color="auto"/>
          </w:divBdr>
          <w:divsChild>
            <w:div w:id="1171875054">
              <w:marLeft w:val="0"/>
              <w:marRight w:val="0"/>
              <w:marTop w:val="0"/>
              <w:marBottom w:val="0"/>
              <w:divBdr>
                <w:top w:val="none" w:sz="0" w:space="0" w:color="auto"/>
                <w:left w:val="none" w:sz="0" w:space="0" w:color="auto"/>
                <w:bottom w:val="none" w:sz="0" w:space="0" w:color="auto"/>
                <w:right w:val="none" w:sz="0" w:space="0" w:color="auto"/>
              </w:divBdr>
              <w:divsChild>
                <w:div w:id="56133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961727">
          <w:marLeft w:val="0"/>
          <w:marRight w:val="0"/>
          <w:marTop w:val="0"/>
          <w:marBottom w:val="0"/>
          <w:divBdr>
            <w:top w:val="none" w:sz="0" w:space="0" w:color="auto"/>
            <w:left w:val="none" w:sz="0" w:space="0" w:color="auto"/>
            <w:bottom w:val="none" w:sz="0" w:space="0" w:color="auto"/>
            <w:right w:val="none" w:sz="0" w:space="0" w:color="auto"/>
          </w:divBdr>
        </w:div>
        <w:div w:id="1035620291">
          <w:marLeft w:val="0"/>
          <w:marRight w:val="0"/>
          <w:marTop w:val="0"/>
          <w:marBottom w:val="0"/>
          <w:divBdr>
            <w:top w:val="none" w:sz="0" w:space="0" w:color="auto"/>
            <w:left w:val="none" w:sz="0" w:space="0" w:color="auto"/>
            <w:bottom w:val="none" w:sz="0" w:space="0" w:color="auto"/>
            <w:right w:val="none" w:sz="0" w:space="0" w:color="auto"/>
          </w:divBdr>
        </w:div>
        <w:div w:id="1196894360">
          <w:marLeft w:val="0"/>
          <w:marRight w:val="0"/>
          <w:marTop w:val="0"/>
          <w:marBottom w:val="0"/>
          <w:divBdr>
            <w:top w:val="none" w:sz="0" w:space="0" w:color="auto"/>
            <w:left w:val="none" w:sz="0" w:space="0" w:color="auto"/>
            <w:bottom w:val="none" w:sz="0" w:space="0" w:color="auto"/>
            <w:right w:val="none" w:sz="0" w:space="0" w:color="auto"/>
          </w:divBdr>
        </w:div>
        <w:div w:id="1412855084">
          <w:marLeft w:val="0"/>
          <w:marRight w:val="0"/>
          <w:marTop w:val="0"/>
          <w:marBottom w:val="0"/>
          <w:divBdr>
            <w:top w:val="none" w:sz="0" w:space="0" w:color="auto"/>
            <w:left w:val="none" w:sz="0" w:space="0" w:color="auto"/>
            <w:bottom w:val="none" w:sz="0" w:space="0" w:color="auto"/>
            <w:right w:val="none" w:sz="0" w:space="0" w:color="auto"/>
          </w:divBdr>
          <w:divsChild>
            <w:div w:id="446042719">
              <w:marLeft w:val="0"/>
              <w:marRight w:val="0"/>
              <w:marTop w:val="0"/>
              <w:marBottom w:val="0"/>
              <w:divBdr>
                <w:top w:val="none" w:sz="0" w:space="0" w:color="auto"/>
                <w:left w:val="none" w:sz="0" w:space="0" w:color="auto"/>
                <w:bottom w:val="none" w:sz="0" w:space="0" w:color="auto"/>
                <w:right w:val="none" w:sz="0" w:space="0" w:color="auto"/>
              </w:divBdr>
            </w:div>
          </w:divsChild>
        </w:div>
        <w:div w:id="1481145560">
          <w:marLeft w:val="0"/>
          <w:marRight w:val="0"/>
          <w:marTop w:val="0"/>
          <w:marBottom w:val="0"/>
          <w:divBdr>
            <w:top w:val="none" w:sz="0" w:space="0" w:color="auto"/>
            <w:left w:val="none" w:sz="0" w:space="0" w:color="auto"/>
            <w:bottom w:val="none" w:sz="0" w:space="0" w:color="auto"/>
            <w:right w:val="none" w:sz="0" w:space="0" w:color="auto"/>
          </w:divBdr>
          <w:divsChild>
            <w:div w:id="714505163">
              <w:marLeft w:val="0"/>
              <w:marRight w:val="0"/>
              <w:marTop w:val="0"/>
              <w:marBottom w:val="0"/>
              <w:divBdr>
                <w:top w:val="none" w:sz="0" w:space="0" w:color="auto"/>
                <w:left w:val="none" w:sz="0" w:space="0" w:color="auto"/>
                <w:bottom w:val="none" w:sz="0" w:space="0" w:color="auto"/>
                <w:right w:val="none" w:sz="0" w:space="0" w:color="auto"/>
              </w:divBdr>
            </w:div>
          </w:divsChild>
        </w:div>
        <w:div w:id="1627662524">
          <w:marLeft w:val="0"/>
          <w:marRight w:val="0"/>
          <w:marTop w:val="0"/>
          <w:marBottom w:val="0"/>
          <w:divBdr>
            <w:top w:val="none" w:sz="0" w:space="0" w:color="auto"/>
            <w:left w:val="none" w:sz="0" w:space="0" w:color="auto"/>
            <w:bottom w:val="none" w:sz="0" w:space="0" w:color="auto"/>
            <w:right w:val="none" w:sz="0" w:space="0" w:color="auto"/>
          </w:divBdr>
          <w:divsChild>
            <w:div w:id="841941742">
              <w:marLeft w:val="0"/>
              <w:marRight w:val="0"/>
              <w:marTop w:val="0"/>
              <w:marBottom w:val="0"/>
              <w:divBdr>
                <w:top w:val="none" w:sz="0" w:space="0" w:color="auto"/>
                <w:left w:val="none" w:sz="0" w:space="0" w:color="auto"/>
                <w:bottom w:val="none" w:sz="0" w:space="0" w:color="auto"/>
                <w:right w:val="none" w:sz="0" w:space="0" w:color="auto"/>
              </w:divBdr>
            </w:div>
          </w:divsChild>
        </w:div>
        <w:div w:id="1677463598">
          <w:marLeft w:val="0"/>
          <w:marRight w:val="0"/>
          <w:marTop w:val="300"/>
          <w:marBottom w:val="0"/>
          <w:divBdr>
            <w:top w:val="none" w:sz="0" w:space="0" w:color="auto"/>
            <w:left w:val="none" w:sz="0" w:space="0" w:color="auto"/>
            <w:bottom w:val="none" w:sz="0" w:space="0" w:color="auto"/>
            <w:right w:val="none" w:sz="0" w:space="0" w:color="auto"/>
          </w:divBdr>
          <w:divsChild>
            <w:div w:id="1650400851">
              <w:marLeft w:val="0"/>
              <w:marRight w:val="0"/>
              <w:marTop w:val="0"/>
              <w:marBottom w:val="0"/>
              <w:divBdr>
                <w:top w:val="none" w:sz="0" w:space="0" w:color="auto"/>
                <w:left w:val="none" w:sz="0" w:space="0" w:color="auto"/>
                <w:bottom w:val="none" w:sz="0" w:space="0" w:color="auto"/>
                <w:right w:val="none" w:sz="0" w:space="0" w:color="auto"/>
              </w:divBdr>
              <w:divsChild>
                <w:div w:id="59613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932715">
          <w:marLeft w:val="0"/>
          <w:marRight w:val="0"/>
          <w:marTop w:val="0"/>
          <w:marBottom w:val="0"/>
          <w:divBdr>
            <w:top w:val="none" w:sz="0" w:space="0" w:color="auto"/>
            <w:left w:val="none" w:sz="0" w:space="0" w:color="auto"/>
            <w:bottom w:val="none" w:sz="0" w:space="0" w:color="auto"/>
            <w:right w:val="none" w:sz="0" w:space="0" w:color="auto"/>
          </w:divBdr>
          <w:divsChild>
            <w:div w:id="143323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
          </w:divsChild>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552378258">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1717968679">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
      </w:divsChild>
    </w:div>
    <w:div w:id="1256018257">
      <w:bodyDiv w:val="1"/>
      <w:marLeft w:val="0"/>
      <w:marRight w:val="0"/>
      <w:marTop w:val="0"/>
      <w:marBottom w:val="0"/>
      <w:divBdr>
        <w:top w:val="none" w:sz="0" w:space="0" w:color="auto"/>
        <w:left w:val="none" w:sz="0" w:space="0" w:color="auto"/>
        <w:bottom w:val="none" w:sz="0" w:space="0" w:color="auto"/>
        <w:right w:val="none" w:sz="0" w:space="0" w:color="auto"/>
      </w:divBdr>
      <w:divsChild>
        <w:div w:id="27417532">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sChild>
            <w:div w:id="923219995">
              <w:marLeft w:val="0"/>
              <w:marRight w:val="0"/>
              <w:marTop w:val="0"/>
              <w:marBottom w:val="0"/>
              <w:divBdr>
                <w:top w:val="none" w:sz="0" w:space="0" w:color="auto"/>
                <w:left w:val="none" w:sz="0" w:space="0" w:color="auto"/>
                <w:bottom w:val="none" w:sz="0" w:space="0" w:color="auto"/>
                <w:right w:val="none" w:sz="0" w:space="0" w:color="auto"/>
              </w:divBdr>
            </w:div>
          </w:divsChild>
        </w:div>
        <w:div w:id="111481343">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sChild>
            <w:div w:id="1563634047">
              <w:marLeft w:val="0"/>
              <w:marRight w:val="0"/>
              <w:marTop w:val="0"/>
              <w:marBottom w:val="0"/>
              <w:divBdr>
                <w:top w:val="none" w:sz="0" w:space="0" w:color="auto"/>
                <w:left w:val="none" w:sz="0" w:space="0" w:color="auto"/>
                <w:bottom w:val="none" w:sz="0" w:space="0" w:color="auto"/>
                <w:right w:val="none" w:sz="0" w:space="0" w:color="auto"/>
              </w:divBdr>
            </w:div>
          </w:divsChild>
        </w:div>
        <w:div w:id="557673113">
          <w:marLeft w:val="0"/>
          <w:marRight w:val="0"/>
          <w:marTop w:val="0"/>
          <w:marBottom w:val="0"/>
          <w:divBdr>
            <w:top w:val="none" w:sz="0" w:space="0" w:color="auto"/>
            <w:left w:val="none" w:sz="0" w:space="0" w:color="auto"/>
            <w:bottom w:val="none" w:sz="0" w:space="0" w:color="auto"/>
            <w:right w:val="none" w:sz="0" w:space="0" w:color="auto"/>
          </w:divBdr>
        </w:div>
        <w:div w:id="695931409">
          <w:marLeft w:val="0"/>
          <w:marRight w:val="0"/>
          <w:marTop w:val="0"/>
          <w:marBottom w:val="0"/>
          <w:divBdr>
            <w:top w:val="none" w:sz="0" w:space="0" w:color="auto"/>
            <w:left w:val="none" w:sz="0" w:space="0" w:color="auto"/>
            <w:bottom w:val="none" w:sz="0" w:space="0" w:color="auto"/>
            <w:right w:val="none" w:sz="0" w:space="0" w:color="auto"/>
          </w:divBdr>
        </w:div>
        <w:div w:id="929700133">
          <w:marLeft w:val="0"/>
          <w:marRight w:val="0"/>
          <w:marTop w:val="0"/>
          <w:marBottom w:val="0"/>
          <w:divBdr>
            <w:top w:val="none" w:sz="0" w:space="0" w:color="auto"/>
            <w:left w:val="none" w:sz="0" w:space="0" w:color="auto"/>
            <w:bottom w:val="none" w:sz="0" w:space="0" w:color="auto"/>
            <w:right w:val="none" w:sz="0" w:space="0" w:color="auto"/>
          </w:divBdr>
        </w:div>
        <w:div w:id="994265328">
          <w:marLeft w:val="0"/>
          <w:marRight w:val="0"/>
          <w:marTop w:val="0"/>
          <w:marBottom w:val="0"/>
          <w:divBdr>
            <w:top w:val="none" w:sz="0" w:space="0" w:color="auto"/>
            <w:left w:val="none" w:sz="0" w:space="0" w:color="auto"/>
            <w:bottom w:val="none" w:sz="0" w:space="0" w:color="auto"/>
            <w:right w:val="none" w:sz="0" w:space="0" w:color="auto"/>
          </w:divBdr>
          <w:divsChild>
            <w:div w:id="707224878">
              <w:marLeft w:val="0"/>
              <w:marRight w:val="0"/>
              <w:marTop w:val="0"/>
              <w:marBottom w:val="0"/>
              <w:divBdr>
                <w:top w:val="none" w:sz="0" w:space="0" w:color="auto"/>
                <w:left w:val="none" w:sz="0" w:space="0" w:color="auto"/>
                <w:bottom w:val="none" w:sz="0" w:space="0" w:color="auto"/>
                <w:right w:val="none" w:sz="0" w:space="0" w:color="auto"/>
              </w:divBdr>
            </w:div>
          </w:divsChild>
        </w:div>
        <w:div w:id="1047921172">
          <w:marLeft w:val="0"/>
          <w:marRight w:val="0"/>
          <w:marTop w:val="300"/>
          <w:marBottom w:val="0"/>
          <w:divBdr>
            <w:top w:val="none" w:sz="0" w:space="0" w:color="auto"/>
            <w:left w:val="none" w:sz="0" w:space="0" w:color="auto"/>
            <w:bottom w:val="none" w:sz="0" w:space="0" w:color="auto"/>
            <w:right w:val="none" w:sz="0" w:space="0" w:color="auto"/>
          </w:divBdr>
          <w:divsChild>
            <w:div w:id="719669408">
              <w:marLeft w:val="0"/>
              <w:marRight w:val="0"/>
              <w:marTop w:val="0"/>
              <w:marBottom w:val="0"/>
              <w:divBdr>
                <w:top w:val="none" w:sz="0" w:space="0" w:color="auto"/>
                <w:left w:val="none" w:sz="0" w:space="0" w:color="auto"/>
                <w:bottom w:val="none" w:sz="0" w:space="0" w:color="auto"/>
                <w:right w:val="none" w:sz="0" w:space="0" w:color="auto"/>
              </w:divBdr>
              <w:divsChild>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419904">
          <w:marLeft w:val="0"/>
          <w:marRight w:val="0"/>
          <w:marTop w:val="0"/>
          <w:marBottom w:val="0"/>
          <w:divBdr>
            <w:top w:val="none" w:sz="0" w:space="0" w:color="auto"/>
            <w:left w:val="none" w:sz="0" w:space="0" w:color="auto"/>
            <w:bottom w:val="none" w:sz="0" w:space="0" w:color="auto"/>
            <w:right w:val="none" w:sz="0" w:space="0" w:color="auto"/>
          </w:divBdr>
        </w:div>
        <w:div w:id="1397169726">
          <w:marLeft w:val="0"/>
          <w:marRight w:val="0"/>
          <w:marTop w:val="0"/>
          <w:marBottom w:val="0"/>
          <w:divBdr>
            <w:top w:val="none" w:sz="0" w:space="0" w:color="auto"/>
            <w:left w:val="none" w:sz="0" w:space="0" w:color="auto"/>
            <w:bottom w:val="none" w:sz="0" w:space="0" w:color="auto"/>
            <w:right w:val="none" w:sz="0" w:space="0" w:color="auto"/>
          </w:divBdr>
          <w:divsChild>
            <w:div w:id="1578860028">
              <w:marLeft w:val="0"/>
              <w:marRight w:val="0"/>
              <w:marTop w:val="0"/>
              <w:marBottom w:val="0"/>
              <w:divBdr>
                <w:top w:val="none" w:sz="0" w:space="0" w:color="auto"/>
                <w:left w:val="none" w:sz="0" w:space="0" w:color="auto"/>
                <w:bottom w:val="none" w:sz="0" w:space="0" w:color="auto"/>
                <w:right w:val="none" w:sz="0" w:space="0" w:color="auto"/>
              </w:divBdr>
            </w:div>
          </w:divsChild>
        </w:div>
        <w:div w:id="1478377918">
          <w:marLeft w:val="0"/>
          <w:marRight w:val="0"/>
          <w:marTop w:val="0"/>
          <w:marBottom w:val="0"/>
          <w:divBdr>
            <w:top w:val="none" w:sz="0" w:space="0" w:color="auto"/>
            <w:left w:val="none" w:sz="0" w:space="0" w:color="auto"/>
            <w:bottom w:val="none" w:sz="0" w:space="0" w:color="auto"/>
            <w:right w:val="none" w:sz="0" w:space="0" w:color="auto"/>
          </w:divBdr>
        </w:div>
        <w:div w:id="1578517431">
          <w:marLeft w:val="0"/>
          <w:marRight w:val="0"/>
          <w:marTop w:val="0"/>
          <w:marBottom w:val="0"/>
          <w:divBdr>
            <w:top w:val="none" w:sz="0" w:space="0" w:color="auto"/>
            <w:left w:val="none" w:sz="0" w:space="0" w:color="auto"/>
            <w:bottom w:val="none" w:sz="0" w:space="0" w:color="auto"/>
            <w:right w:val="none" w:sz="0" w:space="0" w:color="auto"/>
          </w:divBdr>
          <w:divsChild>
            <w:div w:id="401878258">
              <w:marLeft w:val="0"/>
              <w:marRight w:val="0"/>
              <w:marTop w:val="0"/>
              <w:marBottom w:val="0"/>
              <w:divBdr>
                <w:top w:val="none" w:sz="0" w:space="0" w:color="auto"/>
                <w:left w:val="none" w:sz="0" w:space="0" w:color="auto"/>
                <w:bottom w:val="none" w:sz="0" w:space="0" w:color="auto"/>
                <w:right w:val="none" w:sz="0" w:space="0" w:color="auto"/>
              </w:divBdr>
            </w:div>
          </w:divsChild>
        </w:div>
        <w:div w:id="1671253851">
          <w:marLeft w:val="0"/>
          <w:marRight w:val="0"/>
          <w:marTop w:val="0"/>
          <w:marBottom w:val="0"/>
          <w:divBdr>
            <w:top w:val="none" w:sz="0" w:space="0" w:color="auto"/>
            <w:left w:val="none" w:sz="0" w:space="0" w:color="auto"/>
            <w:bottom w:val="none" w:sz="0" w:space="0" w:color="auto"/>
            <w:right w:val="none" w:sz="0" w:space="0" w:color="auto"/>
          </w:divBdr>
          <w:divsChild>
            <w:div w:id="652180631">
              <w:marLeft w:val="0"/>
              <w:marRight w:val="0"/>
              <w:marTop w:val="0"/>
              <w:marBottom w:val="0"/>
              <w:divBdr>
                <w:top w:val="none" w:sz="0" w:space="0" w:color="auto"/>
                <w:left w:val="none" w:sz="0" w:space="0" w:color="auto"/>
                <w:bottom w:val="none" w:sz="0" w:space="0" w:color="auto"/>
                <w:right w:val="none" w:sz="0" w:space="0" w:color="auto"/>
              </w:divBdr>
            </w:div>
          </w:divsChild>
        </w:div>
        <w:div w:id="1699043894">
          <w:marLeft w:val="0"/>
          <w:marRight w:val="0"/>
          <w:marTop w:val="300"/>
          <w:marBottom w:val="0"/>
          <w:divBdr>
            <w:top w:val="none" w:sz="0" w:space="0" w:color="auto"/>
            <w:left w:val="none" w:sz="0" w:space="0" w:color="auto"/>
            <w:bottom w:val="none" w:sz="0" w:space="0" w:color="auto"/>
            <w:right w:val="none" w:sz="0" w:space="0" w:color="auto"/>
          </w:divBdr>
          <w:divsChild>
            <w:div w:id="496843472">
              <w:marLeft w:val="0"/>
              <w:marRight w:val="0"/>
              <w:marTop w:val="0"/>
              <w:marBottom w:val="0"/>
              <w:divBdr>
                <w:top w:val="none" w:sz="0" w:space="0" w:color="auto"/>
                <w:left w:val="none" w:sz="0" w:space="0" w:color="auto"/>
                <w:bottom w:val="none" w:sz="0" w:space="0" w:color="auto"/>
                <w:right w:val="none" w:sz="0" w:space="0" w:color="auto"/>
              </w:divBdr>
              <w:divsChild>
                <w:div w:id="1482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51587565">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45209057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
        <w:div w:id="930040699">
          <w:marLeft w:val="0"/>
          <w:marRight w:val="0"/>
          <w:marTop w:val="0"/>
          <w:marBottom w:val="0"/>
          <w:divBdr>
            <w:top w:val="none" w:sz="0" w:space="0" w:color="auto"/>
            <w:left w:val="none" w:sz="0" w:space="0" w:color="auto"/>
            <w:bottom w:val="none" w:sz="0" w:space="0" w:color="auto"/>
            <w:right w:val="none" w:sz="0" w:space="0" w:color="auto"/>
          </w:divBdr>
        </w:div>
        <w:div w:id="978656189">
          <w:marLeft w:val="0"/>
          <w:marRight w:val="0"/>
          <w:marTop w:val="300"/>
          <w:marBottom w:val="0"/>
          <w:divBdr>
            <w:top w:val="none" w:sz="0" w:space="0" w:color="auto"/>
            <w:left w:val="none" w:sz="0" w:space="0" w:color="auto"/>
            <w:bottom w:val="none" w:sz="0" w:space="0" w:color="auto"/>
            <w:right w:val="none" w:sz="0" w:space="0" w:color="auto"/>
          </w:divBdr>
        </w:div>
        <w:div w:id="112381502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89913">
      <w:bodyDiv w:val="1"/>
      <w:marLeft w:val="0"/>
      <w:marRight w:val="0"/>
      <w:marTop w:val="0"/>
      <w:marBottom w:val="0"/>
      <w:divBdr>
        <w:top w:val="none" w:sz="0" w:space="0" w:color="auto"/>
        <w:left w:val="none" w:sz="0" w:space="0" w:color="auto"/>
        <w:bottom w:val="none" w:sz="0" w:space="0" w:color="auto"/>
        <w:right w:val="none" w:sz="0" w:space="0" w:color="auto"/>
      </w:divBdr>
      <w:divsChild>
        <w:div w:id="739136">
          <w:marLeft w:val="0"/>
          <w:marRight w:val="0"/>
          <w:marTop w:val="0"/>
          <w:marBottom w:val="0"/>
          <w:divBdr>
            <w:top w:val="none" w:sz="0" w:space="0" w:color="auto"/>
            <w:left w:val="none" w:sz="0" w:space="0" w:color="auto"/>
            <w:bottom w:val="none" w:sz="0" w:space="0" w:color="auto"/>
            <w:right w:val="none" w:sz="0" w:space="0" w:color="auto"/>
          </w:divBdr>
          <w:divsChild>
            <w:div w:id="636179492">
              <w:marLeft w:val="0"/>
              <w:marRight w:val="0"/>
              <w:marTop w:val="0"/>
              <w:marBottom w:val="0"/>
              <w:divBdr>
                <w:top w:val="none" w:sz="0" w:space="0" w:color="auto"/>
                <w:left w:val="none" w:sz="0" w:space="0" w:color="auto"/>
                <w:bottom w:val="none" w:sz="0" w:space="0" w:color="auto"/>
                <w:right w:val="none" w:sz="0" w:space="0" w:color="auto"/>
              </w:divBdr>
            </w:div>
          </w:divsChild>
        </w:div>
        <w:div w:id="138495055">
          <w:marLeft w:val="0"/>
          <w:marRight w:val="0"/>
          <w:marTop w:val="0"/>
          <w:marBottom w:val="0"/>
          <w:divBdr>
            <w:top w:val="none" w:sz="0" w:space="0" w:color="auto"/>
            <w:left w:val="none" w:sz="0" w:space="0" w:color="auto"/>
            <w:bottom w:val="none" w:sz="0" w:space="0" w:color="auto"/>
            <w:right w:val="none" w:sz="0" w:space="0" w:color="auto"/>
          </w:divBdr>
        </w:div>
        <w:div w:id="208494404">
          <w:marLeft w:val="0"/>
          <w:marRight w:val="0"/>
          <w:marTop w:val="0"/>
          <w:marBottom w:val="0"/>
          <w:divBdr>
            <w:top w:val="none" w:sz="0" w:space="0" w:color="auto"/>
            <w:left w:val="none" w:sz="0" w:space="0" w:color="auto"/>
            <w:bottom w:val="none" w:sz="0" w:space="0" w:color="auto"/>
            <w:right w:val="none" w:sz="0" w:space="0" w:color="auto"/>
          </w:divBdr>
        </w:div>
        <w:div w:id="260141392">
          <w:marLeft w:val="0"/>
          <w:marRight w:val="0"/>
          <w:marTop w:val="300"/>
          <w:marBottom w:val="0"/>
          <w:divBdr>
            <w:top w:val="none" w:sz="0" w:space="0" w:color="auto"/>
            <w:left w:val="none" w:sz="0" w:space="0" w:color="auto"/>
            <w:bottom w:val="none" w:sz="0" w:space="0" w:color="auto"/>
            <w:right w:val="none" w:sz="0" w:space="0" w:color="auto"/>
          </w:divBdr>
          <w:divsChild>
            <w:div w:id="1426608518">
              <w:marLeft w:val="0"/>
              <w:marRight w:val="0"/>
              <w:marTop w:val="0"/>
              <w:marBottom w:val="0"/>
              <w:divBdr>
                <w:top w:val="none" w:sz="0" w:space="0" w:color="auto"/>
                <w:left w:val="none" w:sz="0" w:space="0" w:color="auto"/>
                <w:bottom w:val="none" w:sz="0" w:space="0" w:color="auto"/>
                <w:right w:val="none" w:sz="0" w:space="0" w:color="auto"/>
              </w:divBdr>
              <w:divsChild>
                <w:div w:id="1058550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333835">
          <w:marLeft w:val="0"/>
          <w:marRight w:val="0"/>
          <w:marTop w:val="0"/>
          <w:marBottom w:val="0"/>
          <w:divBdr>
            <w:top w:val="none" w:sz="0" w:space="0" w:color="auto"/>
            <w:left w:val="none" w:sz="0" w:space="0" w:color="auto"/>
            <w:bottom w:val="none" w:sz="0" w:space="0" w:color="auto"/>
            <w:right w:val="none" w:sz="0" w:space="0" w:color="auto"/>
          </w:divBdr>
        </w:div>
        <w:div w:id="306597409">
          <w:marLeft w:val="0"/>
          <w:marRight w:val="0"/>
          <w:marTop w:val="0"/>
          <w:marBottom w:val="0"/>
          <w:divBdr>
            <w:top w:val="none" w:sz="0" w:space="0" w:color="auto"/>
            <w:left w:val="none" w:sz="0" w:space="0" w:color="auto"/>
            <w:bottom w:val="none" w:sz="0" w:space="0" w:color="auto"/>
            <w:right w:val="none" w:sz="0" w:space="0" w:color="auto"/>
          </w:divBdr>
          <w:divsChild>
            <w:div w:id="390618542">
              <w:marLeft w:val="0"/>
              <w:marRight w:val="0"/>
              <w:marTop w:val="0"/>
              <w:marBottom w:val="0"/>
              <w:divBdr>
                <w:top w:val="none" w:sz="0" w:space="0" w:color="auto"/>
                <w:left w:val="none" w:sz="0" w:space="0" w:color="auto"/>
                <w:bottom w:val="none" w:sz="0" w:space="0" w:color="auto"/>
                <w:right w:val="none" w:sz="0" w:space="0" w:color="auto"/>
              </w:divBdr>
            </w:div>
          </w:divsChild>
        </w:div>
        <w:div w:id="432434229">
          <w:marLeft w:val="0"/>
          <w:marRight w:val="0"/>
          <w:marTop w:val="0"/>
          <w:marBottom w:val="0"/>
          <w:divBdr>
            <w:top w:val="none" w:sz="0" w:space="0" w:color="auto"/>
            <w:left w:val="none" w:sz="0" w:space="0" w:color="auto"/>
            <w:bottom w:val="none" w:sz="0" w:space="0" w:color="auto"/>
            <w:right w:val="none" w:sz="0" w:space="0" w:color="auto"/>
          </w:divBdr>
        </w:div>
        <w:div w:id="786508981">
          <w:marLeft w:val="0"/>
          <w:marRight w:val="0"/>
          <w:marTop w:val="300"/>
          <w:marBottom w:val="0"/>
          <w:divBdr>
            <w:top w:val="none" w:sz="0" w:space="0" w:color="auto"/>
            <w:left w:val="none" w:sz="0" w:space="0" w:color="auto"/>
            <w:bottom w:val="none" w:sz="0" w:space="0" w:color="auto"/>
            <w:right w:val="none" w:sz="0" w:space="0" w:color="auto"/>
          </w:divBdr>
          <w:divsChild>
            <w:div w:id="145980269">
              <w:marLeft w:val="0"/>
              <w:marRight w:val="0"/>
              <w:marTop w:val="0"/>
              <w:marBottom w:val="0"/>
              <w:divBdr>
                <w:top w:val="none" w:sz="0" w:space="0" w:color="auto"/>
                <w:left w:val="none" w:sz="0" w:space="0" w:color="auto"/>
                <w:bottom w:val="none" w:sz="0" w:space="0" w:color="auto"/>
                <w:right w:val="none" w:sz="0" w:space="0" w:color="auto"/>
              </w:divBdr>
              <w:divsChild>
                <w:div w:id="52012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341319">
          <w:marLeft w:val="0"/>
          <w:marRight w:val="0"/>
          <w:marTop w:val="0"/>
          <w:marBottom w:val="0"/>
          <w:divBdr>
            <w:top w:val="none" w:sz="0" w:space="0" w:color="auto"/>
            <w:left w:val="none" w:sz="0" w:space="0" w:color="auto"/>
            <w:bottom w:val="none" w:sz="0" w:space="0" w:color="auto"/>
            <w:right w:val="none" w:sz="0" w:space="0" w:color="auto"/>
          </w:divBdr>
          <w:divsChild>
            <w:div w:id="194585364">
              <w:marLeft w:val="0"/>
              <w:marRight w:val="0"/>
              <w:marTop w:val="0"/>
              <w:marBottom w:val="0"/>
              <w:divBdr>
                <w:top w:val="none" w:sz="0" w:space="0" w:color="auto"/>
                <w:left w:val="none" w:sz="0" w:space="0" w:color="auto"/>
                <w:bottom w:val="none" w:sz="0" w:space="0" w:color="auto"/>
                <w:right w:val="none" w:sz="0" w:space="0" w:color="auto"/>
              </w:divBdr>
            </w:div>
          </w:divsChild>
        </w:div>
        <w:div w:id="1080444103">
          <w:marLeft w:val="0"/>
          <w:marRight w:val="0"/>
          <w:marTop w:val="0"/>
          <w:marBottom w:val="0"/>
          <w:divBdr>
            <w:top w:val="none" w:sz="0" w:space="0" w:color="auto"/>
            <w:left w:val="none" w:sz="0" w:space="0" w:color="auto"/>
            <w:bottom w:val="none" w:sz="0" w:space="0" w:color="auto"/>
            <w:right w:val="none" w:sz="0" w:space="0" w:color="auto"/>
          </w:divBdr>
          <w:divsChild>
            <w:div w:id="1238977243">
              <w:marLeft w:val="0"/>
              <w:marRight w:val="0"/>
              <w:marTop w:val="0"/>
              <w:marBottom w:val="0"/>
              <w:divBdr>
                <w:top w:val="none" w:sz="0" w:space="0" w:color="auto"/>
                <w:left w:val="none" w:sz="0" w:space="0" w:color="auto"/>
                <w:bottom w:val="none" w:sz="0" w:space="0" w:color="auto"/>
                <w:right w:val="none" w:sz="0" w:space="0" w:color="auto"/>
              </w:divBdr>
            </w:div>
          </w:divsChild>
        </w:div>
        <w:div w:id="1220821509">
          <w:marLeft w:val="0"/>
          <w:marRight w:val="0"/>
          <w:marTop w:val="300"/>
          <w:marBottom w:val="0"/>
          <w:divBdr>
            <w:top w:val="none" w:sz="0" w:space="0" w:color="auto"/>
            <w:left w:val="none" w:sz="0" w:space="0" w:color="auto"/>
            <w:bottom w:val="none" w:sz="0" w:space="0" w:color="auto"/>
            <w:right w:val="none" w:sz="0" w:space="0" w:color="auto"/>
          </w:divBdr>
          <w:divsChild>
            <w:div w:id="339040080">
              <w:marLeft w:val="0"/>
              <w:marRight w:val="0"/>
              <w:marTop w:val="0"/>
              <w:marBottom w:val="0"/>
              <w:divBdr>
                <w:top w:val="none" w:sz="0" w:space="0" w:color="auto"/>
                <w:left w:val="none" w:sz="0" w:space="0" w:color="auto"/>
                <w:bottom w:val="none" w:sz="0" w:space="0" w:color="auto"/>
                <w:right w:val="none" w:sz="0" w:space="0" w:color="auto"/>
              </w:divBdr>
              <w:divsChild>
                <w:div w:id="134848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857827">
          <w:marLeft w:val="0"/>
          <w:marRight w:val="0"/>
          <w:marTop w:val="300"/>
          <w:marBottom w:val="0"/>
          <w:divBdr>
            <w:top w:val="none" w:sz="0" w:space="0" w:color="auto"/>
            <w:left w:val="none" w:sz="0" w:space="0" w:color="auto"/>
            <w:bottom w:val="none" w:sz="0" w:space="0" w:color="auto"/>
            <w:right w:val="none" w:sz="0" w:space="0" w:color="auto"/>
          </w:divBdr>
          <w:divsChild>
            <w:div w:id="43409180">
              <w:marLeft w:val="0"/>
              <w:marRight w:val="0"/>
              <w:marTop w:val="0"/>
              <w:marBottom w:val="0"/>
              <w:divBdr>
                <w:top w:val="none" w:sz="0" w:space="0" w:color="auto"/>
                <w:left w:val="none" w:sz="0" w:space="0" w:color="auto"/>
                <w:bottom w:val="none" w:sz="0" w:space="0" w:color="auto"/>
                <w:right w:val="none" w:sz="0" w:space="0" w:color="auto"/>
              </w:divBdr>
              <w:divsChild>
                <w:div w:id="82224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655564">
          <w:marLeft w:val="0"/>
          <w:marRight w:val="0"/>
          <w:marTop w:val="0"/>
          <w:marBottom w:val="0"/>
          <w:divBdr>
            <w:top w:val="none" w:sz="0" w:space="0" w:color="auto"/>
            <w:left w:val="none" w:sz="0" w:space="0" w:color="auto"/>
            <w:bottom w:val="none" w:sz="0" w:space="0" w:color="auto"/>
            <w:right w:val="none" w:sz="0" w:space="0" w:color="auto"/>
          </w:divBdr>
        </w:div>
        <w:div w:id="1488395477">
          <w:marLeft w:val="0"/>
          <w:marRight w:val="0"/>
          <w:marTop w:val="0"/>
          <w:marBottom w:val="0"/>
          <w:divBdr>
            <w:top w:val="none" w:sz="0" w:space="0" w:color="auto"/>
            <w:left w:val="none" w:sz="0" w:space="0" w:color="auto"/>
            <w:bottom w:val="none" w:sz="0" w:space="0" w:color="auto"/>
            <w:right w:val="none" w:sz="0" w:space="0" w:color="auto"/>
          </w:divBdr>
        </w:div>
        <w:div w:id="1543596236">
          <w:marLeft w:val="0"/>
          <w:marRight w:val="0"/>
          <w:marTop w:val="0"/>
          <w:marBottom w:val="0"/>
          <w:divBdr>
            <w:top w:val="none" w:sz="0" w:space="0" w:color="auto"/>
            <w:left w:val="none" w:sz="0" w:space="0" w:color="auto"/>
            <w:bottom w:val="none" w:sz="0" w:space="0" w:color="auto"/>
            <w:right w:val="none" w:sz="0" w:space="0" w:color="auto"/>
          </w:divBdr>
          <w:divsChild>
            <w:div w:id="1556967594">
              <w:marLeft w:val="0"/>
              <w:marRight w:val="0"/>
              <w:marTop w:val="0"/>
              <w:marBottom w:val="0"/>
              <w:divBdr>
                <w:top w:val="none" w:sz="0" w:space="0" w:color="auto"/>
                <w:left w:val="none" w:sz="0" w:space="0" w:color="auto"/>
                <w:bottom w:val="none" w:sz="0" w:space="0" w:color="auto"/>
                <w:right w:val="none" w:sz="0" w:space="0" w:color="auto"/>
              </w:divBdr>
            </w:div>
          </w:divsChild>
        </w:div>
        <w:div w:id="1580677189">
          <w:marLeft w:val="0"/>
          <w:marRight w:val="0"/>
          <w:marTop w:val="0"/>
          <w:marBottom w:val="0"/>
          <w:divBdr>
            <w:top w:val="none" w:sz="0" w:space="0" w:color="auto"/>
            <w:left w:val="none" w:sz="0" w:space="0" w:color="auto"/>
            <w:bottom w:val="none" w:sz="0" w:space="0" w:color="auto"/>
            <w:right w:val="none" w:sz="0" w:space="0" w:color="auto"/>
          </w:divBdr>
        </w:div>
        <w:div w:id="1591700350">
          <w:marLeft w:val="0"/>
          <w:marRight w:val="0"/>
          <w:marTop w:val="0"/>
          <w:marBottom w:val="0"/>
          <w:divBdr>
            <w:top w:val="none" w:sz="0" w:space="0" w:color="auto"/>
            <w:left w:val="none" w:sz="0" w:space="0" w:color="auto"/>
            <w:bottom w:val="none" w:sz="0" w:space="0" w:color="auto"/>
            <w:right w:val="none" w:sz="0" w:space="0" w:color="auto"/>
          </w:divBdr>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1015814680">
          <w:marLeft w:val="0"/>
          <w:marRight w:val="0"/>
          <w:marTop w:val="0"/>
          <w:marBottom w:val="0"/>
          <w:divBdr>
            <w:top w:val="none" w:sz="0" w:space="0" w:color="auto"/>
            <w:left w:val="none" w:sz="0" w:space="0" w:color="auto"/>
            <w:bottom w:val="none" w:sz="0" w:space="0" w:color="auto"/>
            <w:right w:val="none" w:sz="0" w:space="0" w:color="auto"/>
          </w:divBdr>
        </w:div>
        <w:div w:id="1048842158">
          <w:marLeft w:val="0"/>
          <w:marRight w:val="0"/>
          <w:marTop w:val="30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1562716210">
          <w:marLeft w:val="0"/>
          <w:marRight w:val="0"/>
          <w:marTop w:val="0"/>
          <w:marBottom w:val="0"/>
          <w:divBdr>
            <w:top w:val="none" w:sz="0" w:space="0" w:color="auto"/>
            <w:left w:val="none" w:sz="0" w:space="0" w:color="auto"/>
            <w:bottom w:val="none" w:sz="0" w:space="0" w:color="auto"/>
            <w:right w:val="none" w:sz="0" w:space="0" w:color="auto"/>
          </w:divBdr>
        </w:div>
      </w:divsChild>
    </w:div>
    <w:div w:id="1261180014">
      <w:bodyDiv w:val="1"/>
      <w:marLeft w:val="0"/>
      <w:marRight w:val="0"/>
      <w:marTop w:val="0"/>
      <w:marBottom w:val="0"/>
      <w:divBdr>
        <w:top w:val="none" w:sz="0" w:space="0" w:color="auto"/>
        <w:left w:val="none" w:sz="0" w:space="0" w:color="auto"/>
        <w:bottom w:val="none" w:sz="0" w:space="0" w:color="auto"/>
        <w:right w:val="none" w:sz="0" w:space="0" w:color="auto"/>
      </w:divBdr>
    </w:div>
    <w:div w:id="1261258417">
      <w:bodyDiv w:val="1"/>
      <w:marLeft w:val="0"/>
      <w:marRight w:val="0"/>
      <w:marTop w:val="0"/>
      <w:marBottom w:val="0"/>
      <w:divBdr>
        <w:top w:val="none" w:sz="0" w:space="0" w:color="auto"/>
        <w:left w:val="none" w:sz="0" w:space="0" w:color="auto"/>
        <w:bottom w:val="none" w:sz="0" w:space="0" w:color="auto"/>
        <w:right w:val="none" w:sz="0" w:space="0" w:color="auto"/>
      </w:divBdr>
      <w:divsChild>
        <w:div w:id="246350150">
          <w:marLeft w:val="0"/>
          <w:marRight w:val="0"/>
          <w:marTop w:val="0"/>
          <w:marBottom w:val="0"/>
          <w:divBdr>
            <w:top w:val="none" w:sz="0" w:space="0" w:color="auto"/>
            <w:left w:val="none" w:sz="0" w:space="0" w:color="auto"/>
            <w:bottom w:val="none" w:sz="0" w:space="0" w:color="auto"/>
            <w:right w:val="none" w:sz="0" w:space="0" w:color="auto"/>
          </w:divBdr>
          <w:divsChild>
            <w:div w:id="211314642">
              <w:marLeft w:val="0"/>
              <w:marRight w:val="0"/>
              <w:marTop w:val="0"/>
              <w:marBottom w:val="0"/>
              <w:divBdr>
                <w:top w:val="none" w:sz="0" w:space="0" w:color="auto"/>
                <w:left w:val="none" w:sz="0" w:space="0" w:color="auto"/>
                <w:bottom w:val="none" w:sz="0" w:space="0" w:color="auto"/>
                <w:right w:val="none" w:sz="0" w:space="0" w:color="auto"/>
              </w:divBdr>
            </w:div>
          </w:divsChild>
        </w:div>
        <w:div w:id="310448365">
          <w:marLeft w:val="0"/>
          <w:marRight w:val="0"/>
          <w:marTop w:val="0"/>
          <w:marBottom w:val="0"/>
          <w:divBdr>
            <w:top w:val="none" w:sz="0" w:space="0" w:color="auto"/>
            <w:left w:val="none" w:sz="0" w:space="0" w:color="auto"/>
            <w:bottom w:val="none" w:sz="0" w:space="0" w:color="auto"/>
            <w:right w:val="none" w:sz="0" w:space="0" w:color="auto"/>
          </w:divBdr>
        </w:div>
        <w:div w:id="428552019">
          <w:marLeft w:val="0"/>
          <w:marRight w:val="0"/>
          <w:marTop w:val="300"/>
          <w:marBottom w:val="0"/>
          <w:divBdr>
            <w:top w:val="none" w:sz="0" w:space="0" w:color="auto"/>
            <w:left w:val="none" w:sz="0" w:space="0" w:color="auto"/>
            <w:bottom w:val="none" w:sz="0" w:space="0" w:color="auto"/>
            <w:right w:val="none" w:sz="0" w:space="0" w:color="auto"/>
          </w:divBdr>
          <w:divsChild>
            <w:div w:id="34545493">
              <w:marLeft w:val="0"/>
              <w:marRight w:val="0"/>
              <w:marTop w:val="0"/>
              <w:marBottom w:val="0"/>
              <w:divBdr>
                <w:top w:val="none" w:sz="0" w:space="0" w:color="auto"/>
                <w:left w:val="none" w:sz="0" w:space="0" w:color="auto"/>
                <w:bottom w:val="none" w:sz="0" w:space="0" w:color="auto"/>
                <w:right w:val="none" w:sz="0" w:space="0" w:color="auto"/>
              </w:divBdr>
            </w:div>
          </w:divsChild>
        </w:div>
        <w:div w:id="474641459">
          <w:marLeft w:val="0"/>
          <w:marRight w:val="0"/>
          <w:marTop w:val="300"/>
          <w:marBottom w:val="0"/>
          <w:divBdr>
            <w:top w:val="none" w:sz="0" w:space="0" w:color="auto"/>
            <w:left w:val="none" w:sz="0" w:space="0" w:color="auto"/>
            <w:bottom w:val="none" w:sz="0" w:space="0" w:color="auto"/>
            <w:right w:val="none" w:sz="0" w:space="0" w:color="auto"/>
          </w:divBdr>
          <w:divsChild>
            <w:div w:id="650139665">
              <w:marLeft w:val="0"/>
              <w:marRight w:val="0"/>
              <w:marTop w:val="0"/>
              <w:marBottom w:val="0"/>
              <w:divBdr>
                <w:top w:val="none" w:sz="0" w:space="0" w:color="auto"/>
                <w:left w:val="none" w:sz="0" w:space="0" w:color="auto"/>
                <w:bottom w:val="none" w:sz="0" w:space="0" w:color="auto"/>
                <w:right w:val="none" w:sz="0" w:space="0" w:color="auto"/>
              </w:divBdr>
              <w:divsChild>
                <w:div w:id="177952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068084">
          <w:marLeft w:val="0"/>
          <w:marRight w:val="0"/>
          <w:marTop w:val="0"/>
          <w:marBottom w:val="0"/>
          <w:divBdr>
            <w:top w:val="none" w:sz="0" w:space="0" w:color="auto"/>
            <w:left w:val="none" w:sz="0" w:space="0" w:color="auto"/>
            <w:bottom w:val="none" w:sz="0" w:space="0" w:color="auto"/>
            <w:right w:val="none" w:sz="0" w:space="0" w:color="auto"/>
          </w:divBdr>
        </w:div>
        <w:div w:id="726805347">
          <w:marLeft w:val="0"/>
          <w:marRight w:val="0"/>
          <w:marTop w:val="0"/>
          <w:marBottom w:val="0"/>
          <w:divBdr>
            <w:top w:val="none" w:sz="0" w:space="0" w:color="auto"/>
            <w:left w:val="none" w:sz="0" w:space="0" w:color="auto"/>
            <w:bottom w:val="none" w:sz="0" w:space="0" w:color="auto"/>
            <w:right w:val="none" w:sz="0" w:space="0" w:color="auto"/>
          </w:divBdr>
          <w:divsChild>
            <w:div w:id="1774472388">
              <w:marLeft w:val="0"/>
              <w:marRight w:val="0"/>
              <w:marTop w:val="0"/>
              <w:marBottom w:val="0"/>
              <w:divBdr>
                <w:top w:val="none" w:sz="0" w:space="0" w:color="auto"/>
                <w:left w:val="none" w:sz="0" w:space="0" w:color="auto"/>
                <w:bottom w:val="none" w:sz="0" w:space="0" w:color="auto"/>
                <w:right w:val="none" w:sz="0" w:space="0" w:color="auto"/>
              </w:divBdr>
            </w:div>
          </w:divsChild>
        </w:div>
        <w:div w:id="737242175">
          <w:marLeft w:val="0"/>
          <w:marRight w:val="0"/>
          <w:marTop w:val="300"/>
          <w:marBottom w:val="0"/>
          <w:divBdr>
            <w:top w:val="none" w:sz="0" w:space="0" w:color="auto"/>
            <w:left w:val="none" w:sz="0" w:space="0" w:color="auto"/>
            <w:bottom w:val="none" w:sz="0" w:space="0" w:color="auto"/>
            <w:right w:val="none" w:sz="0" w:space="0" w:color="auto"/>
          </w:divBdr>
        </w:div>
        <w:div w:id="899632019">
          <w:marLeft w:val="0"/>
          <w:marRight w:val="0"/>
          <w:marTop w:val="0"/>
          <w:marBottom w:val="0"/>
          <w:divBdr>
            <w:top w:val="none" w:sz="0" w:space="0" w:color="auto"/>
            <w:left w:val="none" w:sz="0" w:space="0" w:color="auto"/>
            <w:bottom w:val="none" w:sz="0" w:space="0" w:color="auto"/>
            <w:right w:val="none" w:sz="0" w:space="0" w:color="auto"/>
          </w:divBdr>
          <w:divsChild>
            <w:div w:id="885680550">
              <w:marLeft w:val="0"/>
              <w:marRight w:val="0"/>
              <w:marTop w:val="0"/>
              <w:marBottom w:val="0"/>
              <w:divBdr>
                <w:top w:val="none" w:sz="0" w:space="0" w:color="auto"/>
                <w:left w:val="none" w:sz="0" w:space="0" w:color="auto"/>
                <w:bottom w:val="none" w:sz="0" w:space="0" w:color="auto"/>
                <w:right w:val="none" w:sz="0" w:space="0" w:color="auto"/>
              </w:divBdr>
            </w:div>
          </w:divsChild>
        </w:div>
        <w:div w:id="1048189763">
          <w:marLeft w:val="0"/>
          <w:marRight w:val="0"/>
          <w:marTop w:val="300"/>
          <w:marBottom w:val="0"/>
          <w:divBdr>
            <w:top w:val="none" w:sz="0" w:space="0" w:color="auto"/>
            <w:left w:val="none" w:sz="0" w:space="0" w:color="auto"/>
            <w:bottom w:val="none" w:sz="0" w:space="0" w:color="auto"/>
            <w:right w:val="none" w:sz="0" w:space="0" w:color="auto"/>
          </w:divBdr>
          <w:divsChild>
            <w:div w:id="982738933">
              <w:marLeft w:val="0"/>
              <w:marRight w:val="0"/>
              <w:marTop w:val="0"/>
              <w:marBottom w:val="0"/>
              <w:divBdr>
                <w:top w:val="none" w:sz="0" w:space="0" w:color="auto"/>
                <w:left w:val="none" w:sz="0" w:space="0" w:color="auto"/>
                <w:bottom w:val="none" w:sz="0" w:space="0" w:color="auto"/>
                <w:right w:val="none" w:sz="0" w:space="0" w:color="auto"/>
              </w:divBdr>
              <w:divsChild>
                <w:div w:id="214583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207054">
          <w:marLeft w:val="0"/>
          <w:marRight w:val="0"/>
          <w:marTop w:val="0"/>
          <w:marBottom w:val="0"/>
          <w:divBdr>
            <w:top w:val="none" w:sz="0" w:space="0" w:color="auto"/>
            <w:left w:val="none" w:sz="0" w:space="0" w:color="auto"/>
            <w:bottom w:val="none" w:sz="0" w:space="0" w:color="auto"/>
            <w:right w:val="none" w:sz="0" w:space="0" w:color="auto"/>
          </w:divBdr>
        </w:div>
        <w:div w:id="1507286595">
          <w:marLeft w:val="0"/>
          <w:marRight w:val="0"/>
          <w:marTop w:val="0"/>
          <w:marBottom w:val="0"/>
          <w:divBdr>
            <w:top w:val="none" w:sz="0" w:space="0" w:color="auto"/>
            <w:left w:val="none" w:sz="0" w:space="0" w:color="auto"/>
            <w:bottom w:val="none" w:sz="0" w:space="0" w:color="auto"/>
            <w:right w:val="none" w:sz="0" w:space="0" w:color="auto"/>
          </w:divBdr>
        </w:div>
        <w:div w:id="1574003686">
          <w:marLeft w:val="0"/>
          <w:marRight w:val="0"/>
          <w:marTop w:val="0"/>
          <w:marBottom w:val="0"/>
          <w:divBdr>
            <w:top w:val="none" w:sz="0" w:space="0" w:color="auto"/>
            <w:left w:val="none" w:sz="0" w:space="0" w:color="auto"/>
            <w:bottom w:val="none" w:sz="0" w:space="0" w:color="auto"/>
            <w:right w:val="none" w:sz="0" w:space="0" w:color="auto"/>
          </w:divBdr>
          <w:divsChild>
            <w:div w:id="1471704571">
              <w:marLeft w:val="0"/>
              <w:marRight w:val="0"/>
              <w:marTop w:val="0"/>
              <w:marBottom w:val="0"/>
              <w:divBdr>
                <w:top w:val="none" w:sz="0" w:space="0" w:color="auto"/>
                <w:left w:val="none" w:sz="0" w:space="0" w:color="auto"/>
                <w:bottom w:val="none" w:sz="0" w:space="0" w:color="auto"/>
                <w:right w:val="none" w:sz="0" w:space="0" w:color="auto"/>
              </w:divBdr>
            </w:div>
          </w:divsChild>
        </w:div>
        <w:div w:id="1852139067">
          <w:marLeft w:val="0"/>
          <w:marRight w:val="0"/>
          <w:marTop w:val="0"/>
          <w:marBottom w:val="0"/>
          <w:divBdr>
            <w:top w:val="none" w:sz="0" w:space="0" w:color="auto"/>
            <w:left w:val="none" w:sz="0" w:space="0" w:color="auto"/>
            <w:bottom w:val="none" w:sz="0" w:space="0" w:color="auto"/>
            <w:right w:val="none" w:sz="0" w:space="0" w:color="auto"/>
          </w:divBdr>
        </w:div>
      </w:divsChild>
    </w:div>
    <w:div w:id="1261916435">
      <w:bodyDiv w:val="1"/>
      <w:marLeft w:val="0"/>
      <w:marRight w:val="0"/>
      <w:marTop w:val="0"/>
      <w:marBottom w:val="0"/>
      <w:divBdr>
        <w:top w:val="none" w:sz="0" w:space="0" w:color="auto"/>
        <w:left w:val="none" w:sz="0" w:space="0" w:color="auto"/>
        <w:bottom w:val="none" w:sz="0" w:space="0" w:color="auto"/>
        <w:right w:val="none" w:sz="0" w:space="0" w:color="auto"/>
      </w:divBdr>
      <w:divsChild>
        <w:div w:id="46951583">
          <w:marLeft w:val="0"/>
          <w:marRight w:val="0"/>
          <w:marTop w:val="0"/>
          <w:marBottom w:val="0"/>
          <w:divBdr>
            <w:top w:val="none" w:sz="0" w:space="0" w:color="auto"/>
            <w:left w:val="none" w:sz="0" w:space="0" w:color="auto"/>
            <w:bottom w:val="none" w:sz="0" w:space="0" w:color="auto"/>
            <w:right w:val="none" w:sz="0" w:space="0" w:color="auto"/>
          </w:divBdr>
        </w:div>
        <w:div w:id="355664860">
          <w:marLeft w:val="0"/>
          <w:marRight w:val="0"/>
          <w:marTop w:val="300"/>
          <w:marBottom w:val="0"/>
          <w:divBdr>
            <w:top w:val="none" w:sz="0" w:space="0" w:color="auto"/>
            <w:left w:val="none" w:sz="0" w:space="0" w:color="auto"/>
            <w:bottom w:val="none" w:sz="0" w:space="0" w:color="auto"/>
            <w:right w:val="none" w:sz="0" w:space="0" w:color="auto"/>
          </w:divBdr>
        </w:div>
        <w:div w:id="953291065">
          <w:marLeft w:val="0"/>
          <w:marRight w:val="0"/>
          <w:marTop w:val="0"/>
          <w:marBottom w:val="0"/>
          <w:divBdr>
            <w:top w:val="none" w:sz="0" w:space="0" w:color="auto"/>
            <w:left w:val="none" w:sz="0" w:space="0" w:color="auto"/>
            <w:bottom w:val="none" w:sz="0" w:space="0" w:color="auto"/>
            <w:right w:val="none" w:sz="0" w:space="0" w:color="auto"/>
          </w:divBdr>
          <w:divsChild>
            <w:div w:id="1311593573">
              <w:marLeft w:val="0"/>
              <w:marRight w:val="0"/>
              <w:marTop w:val="0"/>
              <w:marBottom w:val="0"/>
              <w:divBdr>
                <w:top w:val="none" w:sz="0" w:space="0" w:color="auto"/>
                <w:left w:val="none" w:sz="0" w:space="0" w:color="auto"/>
                <w:bottom w:val="none" w:sz="0" w:space="0" w:color="auto"/>
                <w:right w:val="none" w:sz="0" w:space="0" w:color="auto"/>
              </w:divBdr>
            </w:div>
          </w:divsChild>
        </w:div>
        <w:div w:id="967854706">
          <w:marLeft w:val="0"/>
          <w:marRight w:val="0"/>
          <w:marTop w:val="300"/>
          <w:marBottom w:val="0"/>
          <w:divBdr>
            <w:top w:val="none" w:sz="0" w:space="0" w:color="auto"/>
            <w:left w:val="none" w:sz="0" w:space="0" w:color="auto"/>
            <w:bottom w:val="none" w:sz="0" w:space="0" w:color="auto"/>
            <w:right w:val="none" w:sz="0" w:space="0" w:color="auto"/>
          </w:divBdr>
          <w:divsChild>
            <w:div w:id="1700741393">
              <w:marLeft w:val="0"/>
              <w:marRight w:val="0"/>
              <w:marTop w:val="0"/>
              <w:marBottom w:val="0"/>
              <w:divBdr>
                <w:top w:val="none" w:sz="0" w:space="0" w:color="auto"/>
                <w:left w:val="none" w:sz="0" w:space="0" w:color="auto"/>
                <w:bottom w:val="none" w:sz="0" w:space="0" w:color="auto"/>
                <w:right w:val="none" w:sz="0" w:space="0" w:color="auto"/>
              </w:divBdr>
              <w:divsChild>
                <w:div w:id="299847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14880">
          <w:marLeft w:val="0"/>
          <w:marRight w:val="0"/>
          <w:marTop w:val="300"/>
          <w:marBottom w:val="0"/>
          <w:divBdr>
            <w:top w:val="none" w:sz="0" w:space="0" w:color="auto"/>
            <w:left w:val="none" w:sz="0" w:space="0" w:color="auto"/>
            <w:bottom w:val="none" w:sz="0" w:space="0" w:color="auto"/>
            <w:right w:val="none" w:sz="0" w:space="0" w:color="auto"/>
          </w:divBdr>
          <w:divsChild>
            <w:div w:id="1576621447">
              <w:marLeft w:val="0"/>
              <w:marRight w:val="0"/>
              <w:marTop w:val="0"/>
              <w:marBottom w:val="0"/>
              <w:divBdr>
                <w:top w:val="none" w:sz="0" w:space="0" w:color="auto"/>
                <w:left w:val="none" w:sz="0" w:space="0" w:color="auto"/>
                <w:bottom w:val="none" w:sz="0" w:space="0" w:color="auto"/>
                <w:right w:val="none" w:sz="0" w:space="0" w:color="auto"/>
              </w:divBdr>
              <w:divsChild>
                <w:div w:id="634650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3756">
          <w:marLeft w:val="0"/>
          <w:marRight w:val="0"/>
          <w:marTop w:val="0"/>
          <w:marBottom w:val="0"/>
          <w:divBdr>
            <w:top w:val="none" w:sz="0" w:space="0" w:color="auto"/>
            <w:left w:val="none" w:sz="0" w:space="0" w:color="auto"/>
            <w:bottom w:val="none" w:sz="0" w:space="0" w:color="auto"/>
            <w:right w:val="none" w:sz="0" w:space="0" w:color="auto"/>
          </w:divBdr>
          <w:divsChild>
            <w:div w:id="1806000287">
              <w:marLeft w:val="0"/>
              <w:marRight w:val="0"/>
              <w:marTop w:val="0"/>
              <w:marBottom w:val="0"/>
              <w:divBdr>
                <w:top w:val="none" w:sz="0" w:space="0" w:color="auto"/>
                <w:left w:val="none" w:sz="0" w:space="0" w:color="auto"/>
                <w:bottom w:val="none" w:sz="0" w:space="0" w:color="auto"/>
                <w:right w:val="none" w:sz="0" w:space="0" w:color="auto"/>
              </w:divBdr>
            </w:div>
          </w:divsChild>
        </w:div>
        <w:div w:id="1375959298">
          <w:marLeft w:val="0"/>
          <w:marRight w:val="0"/>
          <w:marTop w:val="0"/>
          <w:marBottom w:val="0"/>
          <w:divBdr>
            <w:top w:val="none" w:sz="0" w:space="0" w:color="auto"/>
            <w:left w:val="none" w:sz="0" w:space="0" w:color="auto"/>
            <w:bottom w:val="none" w:sz="0" w:space="0" w:color="auto"/>
            <w:right w:val="none" w:sz="0" w:space="0" w:color="auto"/>
          </w:divBdr>
        </w:div>
        <w:div w:id="1441029212">
          <w:marLeft w:val="0"/>
          <w:marRight w:val="0"/>
          <w:marTop w:val="0"/>
          <w:marBottom w:val="0"/>
          <w:divBdr>
            <w:top w:val="none" w:sz="0" w:space="0" w:color="auto"/>
            <w:left w:val="none" w:sz="0" w:space="0" w:color="auto"/>
            <w:bottom w:val="none" w:sz="0" w:space="0" w:color="auto"/>
            <w:right w:val="none" w:sz="0" w:space="0" w:color="auto"/>
          </w:divBdr>
        </w:div>
        <w:div w:id="1472284212">
          <w:marLeft w:val="0"/>
          <w:marRight w:val="0"/>
          <w:marTop w:val="0"/>
          <w:marBottom w:val="0"/>
          <w:divBdr>
            <w:top w:val="none" w:sz="0" w:space="0" w:color="auto"/>
            <w:left w:val="none" w:sz="0" w:space="0" w:color="auto"/>
            <w:bottom w:val="none" w:sz="0" w:space="0" w:color="auto"/>
            <w:right w:val="none" w:sz="0" w:space="0" w:color="auto"/>
          </w:divBdr>
        </w:div>
        <w:div w:id="1533032951">
          <w:marLeft w:val="0"/>
          <w:marRight w:val="0"/>
          <w:marTop w:val="0"/>
          <w:marBottom w:val="0"/>
          <w:divBdr>
            <w:top w:val="none" w:sz="0" w:space="0" w:color="auto"/>
            <w:left w:val="none" w:sz="0" w:space="0" w:color="auto"/>
            <w:bottom w:val="none" w:sz="0" w:space="0" w:color="auto"/>
            <w:right w:val="none" w:sz="0" w:space="0" w:color="auto"/>
          </w:divBdr>
        </w:div>
        <w:div w:id="1545142625">
          <w:marLeft w:val="0"/>
          <w:marRight w:val="0"/>
          <w:marTop w:val="0"/>
          <w:marBottom w:val="0"/>
          <w:divBdr>
            <w:top w:val="none" w:sz="0" w:space="0" w:color="auto"/>
            <w:left w:val="none" w:sz="0" w:space="0" w:color="auto"/>
            <w:bottom w:val="none" w:sz="0" w:space="0" w:color="auto"/>
            <w:right w:val="none" w:sz="0" w:space="0" w:color="auto"/>
          </w:divBdr>
          <w:divsChild>
            <w:div w:id="710768063">
              <w:marLeft w:val="0"/>
              <w:marRight w:val="0"/>
              <w:marTop w:val="0"/>
              <w:marBottom w:val="0"/>
              <w:divBdr>
                <w:top w:val="none" w:sz="0" w:space="0" w:color="auto"/>
                <w:left w:val="none" w:sz="0" w:space="0" w:color="auto"/>
                <w:bottom w:val="none" w:sz="0" w:space="0" w:color="auto"/>
                <w:right w:val="none" w:sz="0" w:space="0" w:color="auto"/>
              </w:divBdr>
            </w:div>
          </w:divsChild>
        </w:div>
        <w:div w:id="1612665592">
          <w:marLeft w:val="0"/>
          <w:marRight w:val="0"/>
          <w:marTop w:val="0"/>
          <w:marBottom w:val="0"/>
          <w:divBdr>
            <w:top w:val="none" w:sz="0" w:space="0" w:color="auto"/>
            <w:left w:val="none" w:sz="0" w:space="0" w:color="auto"/>
            <w:bottom w:val="none" w:sz="0" w:space="0" w:color="auto"/>
            <w:right w:val="none" w:sz="0" w:space="0" w:color="auto"/>
          </w:divBdr>
          <w:divsChild>
            <w:div w:id="1281884256">
              <w:marLeft w:val="0"/>
              <w:marRight w:val="0"/>
              <w:marTop w:val="0"/>
              <w:marBottom w:val="0"/>
              <w:divBdr>
                <w:top w:val="none" w:sz="0" w:space="0" w:color="auto"/>
                <w:left w:val="none" w:sz="0" w:space="0" w:color="auto"/>
                <w:bottom w:val="none" w:sz="0" w:space="0" w:color="auto"/>
                <w:right w:val="none" w:sz="0" w:space="0" w:color="auto"/>
              </w:divBdr>
            </w:div>
          </w:divsChild>
        </w:div>
        <w:div w:id="1622418670">
          <w:marLeft w:val="0"/>
          <w:marRight w:val="0"/>
          <w:marTop w:val="0"/>
          <w:marBottom w:val="0"/>
          <w:divBdr>
            <w:top w:val="none" w:sz="0" w:space="0" w:color="auto"/>
            <w:left w:val="none" w:sz="0" w:space="0" w:color="auto"/>
            <w:bottom w:val="none" w:sz="0" w:space="0" w:color="auto"/>
            <w:right w:val="none" w:sz="0" w:space="0" w:color="auto"/>
          </w:divBdr>
        </w:div>
        <w:div w:id="1702822381">
          <w:marLeft w:val="0"/>
          <w:marRight w:val="0"/>
          <w:marTop w:val="0"/>
          <w:marBottom w:val="0"/>
          <w:divBdr>
            <w:top w:val="none" w:sz="0" w:space="0" w:color="auto"/>
            <w:left w:val="none" w:sz="0" w:space="0" w:color="auto"/>
            <w:bottom w:val="none" w:sz="0" w:space="0" w:color="auto"/>
            <w:right w:val="none" w:sz="0" w:space="0" w:color="auto"/>
          </w:divBdr>
        </w:div>
        <w:div w:id="1788623324">
          <w:marLeft w:val="0"/>
          <w:marRight w:val="0"/>
          <w:marTop w:val="300"/>
          <w:marBottom w:val="0"/>
          <w:divBdr>
            <w:top w:val="none" w:sz="0" w:space="0" w:color="auto"/>
            <w:left w:val="none" w:sz="0" w:space="0" w:color="auto"/>
            <w:bottom w:val="none" w:sz="0" w:space="0" w:color="auto"/>
            <w:right w:val="none" w:sz="0" w:space="0" w:color="auto"/>
          </w:divBdr>
          <w:divsChild>
            <w:div w:id="1441953800">
              <w:marLeft w:val="0"/>
              <w:marRight w:val="0"/>
              <w:marTop w:val="0"/>
              <w:marBottom w:val="0"/>
              <w:divBdr>
                <w:top w:val="none" w:sz="0" w:space="0" w:color="auto"/>
                <w:left w:val="none" w:sz="0" w:space="0" w:color="auto"/>
                <w:bottom w:val="none" w:sz="0" w:space="0" w:color="auto"/>
                <w:right w:val="none" w:sz="0" w:space="0" w:color="auto"/>
              </w:divBdr>
              <w:divsChild>
                <w:div w:id="572276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
          </w:divsChild>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1616793133">
          <w:marLeft w:val="0"/>
          <w:marRight w:val="0"/>
          <w:marTop w:val="0"/>
          <w:marBottom w:val="0"/>
          <w:divBdr>
            <w:top w:val="none" w:sz="0" w:space="0" w:color="auto"/>
            <w:left w:val="none" w:sz="0" w:space="0" w:color="auto"/>
            <w:bottom w:val="none" w:sz="0" w:space="0" w:color="auto"/>
            <w:right w:val="none" w:sz="0" w:space="0" w:color="auto"/>
          </w:divBdr>
        </w:div>
        <w:div w:id="1838568959">
          <w:marLeft w:val="0"/>
          <w:marRight w:val="0"/>
          <w:marTop w:val="0"/>
          <w:marBottom w:val="0"/>
          <w:divBdr>
            <w:top w:val="none" w:sz="0" w:space="0" w:color="auto"/>
            <w:left w:val="none" w:sz="0" w:space="0" w:color="auto"/>
            <w:bottom w:val="none" w:sz="0" w:space="0" w:color="auto"/>
            <w:right w:val="none" w:sz="0" w:space="0" w:color="auto"/>
          </w:divBdr>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
        <w:div w:id="229922408">
          <w:marLeft w:val="0"/>
          <w:marRight w:val="0"/>
          <w:marTop w:val="0"/>
          <w:marBottom w:val="0"/>
          <w:divBdr>
            <w:top w:val="none" w:sz="0" w:space="0" w:color="auto"/>
            <w:left w:val="none" w:sz="0" w:space="0" w:color="auto"/>
            <w:bottom w:val="none" w:sz="0" w:space="0" w:color="auto"/>
            <w:right w:val="none" w:sz="0" w:space="0" w:color="auto"/>
          </w:divBdr>
        </w:div>
        <w:div w:id="304623868">
          <w:marLeft w:val="0"/>
          <w:marRight w:val="0"/>
          <w:marTop w:val="0"/>
          <w:marBottom w:val="0"/>
          <w:divBdr>
            <w:top w:val="none" w:sz="0" w:space="0" w:color="auto"/>
            <w:left w:val="none" w:sz="0" w:space="0" w:color="auto"/>
            <w:bottom w:val="none" w:sz="0" w:space="0" w:color="auto"/>
            <w:right w:val="none" w:sz="0" w:space="0" w:color="auto"/>
          </w:divBdr>
        </w:div>
        <w:div w:id="790171446">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sChild>
    </w:div>
    <w:div w:id="1265571238">
      <w:bodyDiv w:val="1"/>
      <w:marLeft w:val="0"/>
      <w:marRight w:val="0"/>
      <w:marTop w:val="0"/>
      <w:marBottom w:val="0"/>
      <w:divBdr>
        <w:top w:val="none" w:sz="0" w:space="0" w:color="auto"/>
        <w:left w:val="none" w:sz="0" w:space="0" w:color="auto"/>
        <w:bottom w:val="none" w:sz="0" w:space="0" w:color="auto"/>
        <w:right w:val="none" w:sz="0" w:space="0" w:color="auto"/>
      </w:divBdr>
      <w:divsChild>
        <w:div w:id="12848873">
          <w:marLeft w:val="0"/>
          <w:marRight w:val="0"/>
          <w:marTop w:val="0"/>
          <w:marBottom w:val="0"/>
          <w:divBdr>
            <w:top w:val="none" w:sz="0" w:space="0" w:color="auto"/>
            <w:left w:val="none" w:sz="0" w:space="0" w:color="auto"/>
            <w:bottom w:val="none" w:sz="0" w:space="0" w:color="auto"/>
            <w:right w:val="none" w:sz="0" w:space="0" w:color="auto"/>
          </w:divBdr>
        </w:div>
        <w:div w:id="20054704">
          <w:marLeft w:val="0"/>
          <w:marRight w:val="0"/>
          <w:marTop w:val="0"/>
          <w:marBottom w:val="0"/>
          <w:divBdr>
            <w:top w:val="none" w:sz="0" w:space="0" w:color="auto"/>
            <w:left w:val="none" w:sz="0" w:space="0" w:color="auto"/>
            <w:bottom w:val="none" w:sz="0" w:space="0" w:color="auto"/>
            <w:right w:val="none" w:sz="0" w:space="0" w:color="auto"/>
          </w:divBdr>
        </w:div>
        <w:div w:id="24672917">
          <w:marLeft w:val="0"/>
          <w:marRight w:val="0"/>
          <w:marTop w:val="300"/>
          <w:marBottom w:val="0"/>
          <w:divBdr>
            <w:top w:val="none" w:sz="0" w:space="0" w:color="auto"/>
            <w:left w:val="none" w:sz="0" w:space="0" w:color="auto"/>
            <w:bottom w:val="none" w:sz="0" w:space="0" w:color="auto"/>
            <w:right w:val="none" w:sz="0" w:space="0" w:color="auto"/>
          </w:divBdr>
        </w:div>
        <w:div w:id="64882238">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292030655">
          <w:marLeft w:val="0"/>
          <w:marRight w:val="0"/>
          <w:marTop w:val="0"/>
          <w:marBottom w:val="0"/>
          <w:divBdr>
            <w:top w:val="none" w:sz="0" w:space="0" w:color="auto"/>
            <w:left w:val="none" w:sz="0" w:space="0" w:color="auto"/>
            <w:bottom w:val="none" w:sz="0" w:space="0" w:color="auto"/>
            <w:right w:val="none" w:sz="0" w:space="0" w:color="auto"/>
          </w:divBdr>
        </w:div>
        <w:div w:id="336154712">
          <w:marLeft w:val="0"/>
          <w:marRight w:val="0"/>
          <w:marTop w:val="0"/>
          <w:marBottom w:val="0"/>
          <w:divBdr>
            <w:top w:val="none" w:sz="0" w:space="0" w:color="auto"/>
            <w:left w:val="none" w:sz="0" w:space="0" w:color="auto"/>
            <w:bottom w:val="none" w:sz="0" w:space="0" w:color="auto"/>
            <w:right w:val="none" w:sz="0" w:space="0" w:color="auto"/>
          </w:divBdr>
          <w:divsChild>
            <w:div w:id="1038045724">
              <w:marLeft w:val="0"/>
              <w:marRight w:val="0"/>
              <w:marTop w:val="0"/>
              <w:marBottom w:val="0"/>
              <w:divBdr>
                <w:top w:val="none" w:sz="0" w:space="0" w:color="auto"/>
                <w:left w:val="none" w:sz="0" w:space="0" w:color="auto"/>
                <w:bottom w:val="none" w:sz="0" w:space="0" w:color="auto"/>
                <w:right w:val="none" w:sz="0" w:space="0" w:color="auto"/>
              </w:divBdr>
            </w:div>
          </w:divsChild>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746609525">
          <w:marLeft w:val="0"/>
          <w:marRight w:val="0"/>
          <w:marTop w:val="300"/>
          <w:marBottom w:val="0"/>
          <w:divBdr>
            <w:top w:val="none" w:sz="0" w:space="0" w:color="auto"/>
            <w:left w:val="none" w:sz="0" w:space="0" w:color="auto"/>
            <w:bottom w:val="none" w:sz="0" w:space="0" w:color="auto"/>
            <w:right w:val="none" w:sz="0" w:space="0" w:color="auto"/>
          </w:divBdr>
          <w:divsChild>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683501">
          <w:marLeft w:val="0"/>
          <w:marRight w:val="0"/>
          <w:marTop w:val="0"/>
          <w:marBottom w:val="0"/>
          <w:divBdr>
            <w:top w:val="none" w:sz="0" w:space="0" w:color="auto"/>
            <w:left w:val="none" w:sz="0" w:space="0" w:color="auto"/>
            <w:bottom w:val="none" w:sz="0" w:space="0" w:color="auto"/>
            <w:right w:val="none" w:sz="0" w:space="0" w:color="auto"/>
          </w:divBdr>
          <w:divsChild>
            <w:div w:id="20405259">
              <w:marLeft w:val="0"/>
              <w:marRight w:val="0"/>
              <w:marTop w:val="0"/>
              <w:marBottom w:val="0"/>
              <w:divBdr>
                <w:top w:val="none" w:sz="0" w:space="0" w:color="auto"/>
                <w:left w:val="none" w:sz="0" w:space="0" w:color="auto"/>
                <w:bottom w:val="none" w:sz="0" w:space="0" w:color="auto"/>
                <w:right w:val="none" w:sz="0" w:space="0" w:color="auto"/>
              </w:divBdr>
            </w:div>
          </w:divsChild>
        </w:div>
        <w:div w:id="988829360">
          <w:marLeft w:val="0"/>
          <w:marRight w:val="0"/>
          <w:marTop w:val="0"/>
          <w:marBottom w:val="0"/>
          <w:divBdr>
            <w:top w:val="none" w:sz="0" w:space="0" w:color="auto"/>
            <w:left w:val="none" w:sz="0" w:space="0" w:color="auto"/>
            <w:bottom w:val="none" w:sz="0" w:space="0" w:color="auto"/>
            <w:right w:val="none" w:sz="0" w:space="0" w:color="auto"/>
          </w:divBdr>
        </w:div>
        <w:div w:id="1345864977">
          <w:marLeft w:val="0"/>
          <w:marRight w:val="0"/>
          <w:marTop w:val="0"/>
          <w:marBottom w:val="0"/>
          <w:divBdr>
            <w:top w:val="none" w:sz="0" w:space="0" w:color="auto"/>
            <w:left w:val="none" w:sz="0" w:space="0" w:color="auto"/>
            <w:bottom w:val="none" w:sz="0" w:space="0" w:color="auto"/>
            <w:right w:val="none" w:sz="0" w:space="0" w:color="auto"/>
          </w:divBdr>
          <w:divsChild>
            <w:div w:id="1118379903">
              <w:marLeft w:val="0"/>
              <w:marRight w:val="0"/>
              <w:marTop w:val="0"/>
              <w:marBottom w:val="0"/>
              <w:divBdr>
                <w:top w:val="none" w:sz="0" w:space="0" w:color="auto"/>
                <w:left w:val="none" w:sz="0" w:space="0" w:color="auto"/>
                <w:bottom w:val="none" w:sz="0" w:space="0" w:color="auto"/>
                <w:right w:val="none" w:sz="0" w:space="0" w:color="auto"/>
              </w:divBdr>
            </w:div>
          </w:divsChild>
        </w:div>
        <w:div w:id="1353262204">
          <w:marLeft w:val="0"/>
          <w:marRight w:val="0"/>
          <w:marTop w:val="0"/>
          <w:marBottom w:val="0"/>
          <w:divBdr>
            <w:top w:val="none" w:sz="0" w:space="0" w:color="auto"/>
            <w:left w:val="none" w:sz="0" w:space="0" w:color="auto"/>
            <w:bottom w:val="none" w:sz="0" w:space="0" w:color="auto"/>
            <w:right w:val="none" w:sz="0" w:space="0" w:color="auto"/>
          </w:divBdr>
        </w:div>
        <w:div w:id="1450008407">
          <w:marLeft w:val="0"/>
          <w:marRight w:val="0"/>
          <w:marTop w:val="300"/>
          <w:marBottom w:val="0"/>
          <w:divBdr>
            <w:top w:val="none" w:sz="0" w:space="0" w:color="auto"/>
            <w:left w:val="none" w:sz="0" w:space="0" w:color="auto"/>
            <w:bottom w:val="none" w:sz="0" w:space="0" w:color="auto"/>
            <w:right w:val="none" w:sz="0" w:space="0" w:color="auto"/>
          </w:divBdr>
          <w:divsChild>
            <w:div w:id="290093780">
              <w:marLeft w:val="0"/>
              <w:marRight w:val="0"/>
              <w:marTop w:val="0"/>
              <w:marBottom w:val="0"/>
              <w:divBdr>
                <w:top w:val="none" w:sz="0" w:space="0" w:color="auto"/>
                <w:left w:val="none" w:sz="0" w:space="0" w:color="auto"/>
                <w:bottom w:val="none" w:sz="0" w:space="0" w:color="auto"/>
                <w:right w:val="none" w:sz="0" w:space="0" w:color="auto"/>
              </w:divBdr>
              <w:divsChild>
                <w:div w:id="764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758014">
          <w:marLeft w:val="0"/>
          <w:marRight w:val="0"/>
          <w:marTop w:val="0"/>
          <w:marBottom w:val="0"/>
          <w:divBdr>
            <w:top w:val="none" w:sz="0" w:space="0" w:color="auto"/>
            <w:left w:val="none" w:sz="0" w:space="0" w:color="auto"/>
            <w:bottom w:val="none" w:sz="0" w:space="0" w:color="auto"/>
            <w:right w:val="none" w:sz="0" w:space="0" w:color="auto"/>
          </w:divBdr>
          <w:divsChild>
            <w:div w:id="150753068">
              <w:marLeft w:val="0"/>
              <w:marRight w:val="0"/>
              <w:marTop w:val="0"/>
              <w:marBottom w:val="0"/>
              <w:divBdr>
                <w:top w:val="none" w:sz="0" w:space="0" w:color="auto"/>
                <w:left w:val="none" w:sz="0" w:space="0" w:color="auto"/>
                <w:bottom w:val="none" w:sz="0" w:space="0" w:color="auto"/>
                <w:right w:val="none" w:sz="0" w:space="0" w:color="auto"/>
              </w:divBdr>
            </w:div>
          </w:divsChild>
        </w:div>
        <w:div w:id="1571572735">
          <w:marLeft w:val="0"/>
          <w:marRight w:val="0"/>
          <w:marTop w:val="0"/>
          <w:marBottom w:val="0"/>
          <w:divBdr>
            <w:top w:val="none" w:sz="0" w:space="0" w:color="auto"/>
            <w:left w:val="none" w:sz="0" w:space="0" w:color="auto"/>
            <w:bottom w:val="none" w:sz="0" w:space="0" w:color="auto"/>
            <w:right w:val="none" w:sz="0" w:space="0" w:color="auto"/>
          </w:divBdr>
        </w:div>
        <w:div w:id="1647785381">
          <w:marLeft w:val="0"/>
          <w:marRight w:val="0"/>
          <w:marTop w:val="0"/>
          <w:marBottom w:val="0"/>
          <w:divBdr>
            <w:top w:val="none" w:sz="0" w:space="0" w:color="auto"/>
            <w:left w:val="none" w:sz="0" w:space="0" w:color="auto"/>
            <w:bottom w:val="none" w:sz="0" w:space="0" w:color="auto"/>
            <w:right w:val="none" w:sz="0" w:space="0" w:color="auto"/>
          </w:divBdr>
          <w:divsChild>
            <w:div w:id="27101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847005">
      <w:bodyDiv w:val="1"/>
      <w:marLeft w:val="0"/>
      <w:marRight w:val="0"/>
      <w:marTop w:val="0"/>
      <w:marBottom w:val="0"/>
      <w:divBdr>
        <w:top w:val="none" w:sz="0" w:space="0" w:color="auto"/>
        <w:left w:val="none" w:sz="0" w:space="0" w:color="auto"/>
        <w:bottom w:val="none" w:sz="0" w:space="0" w:color="auto"/>
        <w:right w:val="none" w:sz="0" w:space="0" w:color="auto"/>
      </w:divBdr>
      <w:divsChild>
        <w:div w:id="27722571">
          <w:marLeft w:val="0"/>
          <w:marRight w:val="0"/>
          <w:marTop w:val="0"/>
          <w:marBottom w:val="0"/>
          <w:divBdr>
            <w:top w:val="none" w:sz="0" w:space="0" w:color="auto"/>
            <w:left w:val="none" w:sz="0" w:space="0" w:color="auto"/>
            <w:bottom w:val="none" w:sz="0" w:space="0" w:color="auto"/>
            <w:right w:val="none" w:sz="0" w:space="0" w:color="auto"/>
          </w:divBdr>
        </w:div>
        <w:div w:id="192812757">
          <w:marLeft w:val="0"/>
          <w:marRight w:val="0"/>
          <w:marTop w:val="0"/>
          <w:marBottom w:val="0"/>
          <w:divBdr>
            <w:top w:val="none" w:sz="0" w:space="0" w:color="auto"/>
            <w:left w:val="none" w:sz="0" w:space="0" w:color="auto"/>
            <w:bottom w:val="none" w:sz="0" w:space="0" w:color="auto"/>
            <w:right w:val="none" w:sz="0" w:space="0" w:color="auto"/>
          </w:divBdr>
        </w:div>
        <w:div w:id="202837058">
          <w:marLeft w:val="0"/>
          <w:marRight w:val="0"/>
          <w:marTop w:val="300"/>
          <w:marBottom w:val="0"/>
          <w:divBdr>
            <w:top w:val="none" w:sz="0" w:space="0" w:color="auto"/>
            <w:left w:val="none" w:sz="0" w:space="0" w:color="auto"/>
            <w:bottom w:val="none" w:sz="0" w:space="0" w:color="auto"/>
            <w:right w:val="none" w:sz="0" w:space="0" w:color="auto"/>
          </w:divBdr>
          <w:divsChild>
            <w:div w:id="1321927727">
              <w:marLeft w:val="0"/>
              <w:marRight w:val="0"/>
              <w:marTop w:val="0"/>
              <w:marBottom w:val="0"/>
              <w:divBdr>
                <w:top w:val="none" w:sz="0" w:space="0" w:color="auto"/>
                <w:left w:val="none" w:sz="0" w:space="0" w:color="auto"/>
                <w:bottom w:val="none" w:sz="0" w:space="0" w:color="auto"/>
                <w:right w:val="none" w:sz="0" w:space="0" w:color="auto"/>
              </w:divBdr>
            </w:div>
          </w:divsChild>
        </w:div>
        <w:div w:id="210966878">
          <w:marLeft w:val="0"/>
          <w:marRight w:val="0"/>
          <w:marTop w:val="0"/>
          <w:marBottom w:val="0"/>
          <w:divBdr>
            <w:top w:val="none" w:sz="0" w:space="0" w:color="auto"/>
            <w:left w:val="none" w:sz="0" w:space="0" w:color="auto"/>
            <w:bottom w:val="none" w:sz="0" w:space="0" w:color="auto"/>
            <w:right w:val="none" w:sz="0" w:space="0" w:color="auto"/>
          </w:divBdr>
        </w:div>
        <w:div w:id="322515432">
          <w:marLeft w:val="0"/>
          <w:marRight w:val="0"/>
          <w:marTop w:val="0"/>
          <w:marBottom w:val="0"/>
          <w:divBdr>
            <w:top w:val="none" w:sz="0" w:space="0" w:color="auto"/>
            <w:left w:val="none" w:sz="0" w:space="0" w:color="auto"/>
            <w:bottom w:val="none" w:sz="0" w:space="0" w:color="auto"/>
            <w:right w:val="none" w:sz="0" w:space="0" w:color="auto"/>
          </w:divBdr>
          <w:divsChild>
            <w:div w:id="1459646656">
              <w:marLeft w:val="0"/>
              <w:marRight w:val="0"/>
              <w:marTop w:val="0"/>
              <w:marBottom w:val="0"/>
              <w:divBdr>
                <w:top w:val="none" w:sz="0" w:space="0" w:color="auto"/>
                <w:left w:val="none" w:sz="0" w:space="0" w:color="auto"/>
                <w:bottom w:val="none" w:sz="0" w:space="0" w:color="auto"/>
                <w:right w:val="none" w:sz="0" w:space="0" w:color="auto"/>
              </w:divBdr>
            </w:div>
          </w:divsChild>
        </w:div>
        <w:div w:id="488133349">
          <w:marLeft w:val="0"/>
          <w:marRight w:val="0"/>
          <w:marTop w:val="0"/>
          <w:marBottom w:val="0"/>
          <w:divBdr>
            <w:top w:val="none" w:sz="0" w:space="0" w:color="auto"/>
            <w:left w:val="none" w:sz="0" w:space="0" w:color="auto"/>
            <w:bottom w:val="none" w:sz="0" w:space="0" w:color="auto"/>
            <w:right w:val="none" w:sz="0" w:space="0" w:color="auto"/>
          </w:divBdr>
          <w:divsChild>
            <w:div w:id="1695381056">
              <w:marLeft w:val="0"/>
              <w:marRight w:val="0"/>
              <w:marTop w:val="0"/>
              <w:marBottom w:val="0"/>
              <w:divBdr>
                <w:top w:val="none" w:sz="0" w:space="0" w:color="auto"/>
                <w:left w:val="none" w:sz="0" w:space="0" w:color="auto"/>
                <w:bottom w:val="none" w:sz="0" w:space="0" w:color="auto"/>
                <w:right w:val="none" w:sz="0" w:space="0" w:color="auto"/>
              </w:divBdr>
            </w:div>
          </w:divsChild>
        </w:div>
        <w:div w:id="702485645">
          <w:marLeft w:val="0"/>
          <w:marRight w:val="0"/>
          <w:marTop w:val="300"/>
          <w:marBottom w:val="0"/>
          <w:divBdr>
            <w:top w:val="none" w:sz="0" w:space="0" w:color="auto"/>
            <w:left w:val="none" w:sz="0" w:space="0" w:color="auto"/>
            <w:bottom w:val="none" w:sz="0" w:space="0" w:color="auto"/>
            <w:right w:val="none" w:sz="0" w:space="0" w:color="auto"/>
          </w:divBdr>
          <w:divsChild>
            <w:div w:id="1842115556">
              <w:marLeft w:val="0"/>
              <w:marRight w:val="0"/>
              <w:marTop w:val="0"/>
              <w:marBottom w:val="0"/>
              <w:divBdr>
                <w:top w:val="none" w:sz="0" w:space="0" w:color="auto"/>
                <w:left w:val="none" w:sz="0" w:space="0" w:color="auto"/>
                <w:bottom w:val="none" w:sz="0" w:space="0" w:color="auto"/>
                <w:right w:val="none" w:sz="0" w:space="0" w:color="auto"/>
              </w:divBdr>
            </w:div>
          </w:divsChild>
        </w:div>
        <w:div w:id="791827273">
          <w:marLeft w:val="0"/>
          <w:marRight w:val="0"/>
          <w:marTop w:val="0"/>
          <w:marBottom w:val="0"/>
          <w:divBdr>
            <w:top w:val="none" w:sz="0" w:space="0" w:color="auto"/>
            <w:left w:val="none" w:sz="0" w:space="0" w:color="auto"/>
            <w:bottom w:val="none" w:sz="0" w:space="0" w:color="auto"/>
            <w:right w:val="none" w:sz="0" w:space="0" w:color="auto"/>
          </w:divBdr>
        </w:div>
        <w:div w:id="1059980846">
          <w:marLeft w:val="0"/>
          <w:marRight w:val="0"/>
          <w:marTop w:val="0"/>
          <w:marBottom w:val="0"/>
          <w:divBdr>
            <w:top w:val="none" w:sz="0" w:space="0" w:color="auto"/>
            <w:left w:val="none" w:sz="0" w:space="0" w:color="auto"/>
            <w:bottom w:val="none" w:sz="0" w:space="0" w:color="auto"/>
            <w:right w:val="none" w:sz="0" w:space="0" w:color="auto"/>
          </w:divBdr>
        </w:div>
        <w:div w:id="1272542949">
          <w:marLeft w:val="0"/>
          <w:marRight w:val="0"/>
          <w:marTop w:val="0"/>
          <w:marBottom w:val="0"/>
          <w:divBdr>
            <w:top w:val="none" w:sz="0" w:space="0" w:color="auto"/>
            <w:left w:val="none" w:sz="0" w:space="0" w:color="auto"/>
            <w:bottom w:val="none" w:sz="0" w:space="0" w:color="auto"/>
            <w:right w:val="none" w:sz="0" w:space="0" w:color="auto"/>
          </w:divBdr>
        </w:div>
        <w:div w:id="1355691577">
          <w:marLeft w:val="0"/>
          <w:marRight w:val="0"/>
          <w:marTop w:val="0"/>
          <w:marBottom w:val="0"/>
          <w:divBdr>
            <w:top w:val="none" w:sz="0" w:space="0" w:color="auto"/>
            <w:left w:val="none" w:sz="0" w:space="0" w:color="auto"/>
            <w:bottom w:val="none" w:sz="0" w:space="0" w:color="auto"/>
            <w:right w:val="none" w:sz="0" w:space="0" w:color="auto"/>
          </w:divBdr>
        </w:div>
        <w:div w:id="1578663931">
          <w:marLeft w:val="0"/>
          <w:marRight w:val="0"/>
          <w:marTop w:val="300"/>
          <w:marBottom w:val="0"/>
          <w:divBdr>
            <w:top w:val="none" w:sz="0" w:space="0" w:color="auto"/>
            <w:left w:val="none" w:sz="0" w:space="0" w:color="auto"/>
            <w:bottom w:val="none" w:sz="0" w:space="0" w:color="auto"/>
            <w:right w:val="none" w:sz="0" w:space="0" w:color="auto"/>
          </w:divBdr>
          <w:divsChild>
            <w:div w:id="1324626189">
              <w:marLeft w:val="0"/>
              <w:marRight w:val="0"/>
              <w:marTop w:val="0"/>
              <w:marBottom w:val="0"/>
              <w:divBdr>
                <w:top w:val="none" w:sz="0" w:space="0" w:color="auto"/>
                <w:left w:val="none" w:sz="0" w:space="0" w:color="auto"/>
                <w:bottom w:val="none" w:sz="0" w:space="0" w:color="auto"/>
                <w:right w:val="none" w:sz="0" w:space="0" w:color="auto"/>
              </w:divBdr>
              <w:divsChild>
                <w:div w:id="65661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76404">
          <w:marLeft w:val="0"/>
          <w:marRight w:val="0"/>
          <w:marTop w:val="300"/>
          <w:marBottom w:val="0"/>
          <w:divBdr>
            <w:top w:val="none" w:sz="0" w:space="0" w:color="auto"/>
            <w:left w:val="none" w:sz="0" w:space="0" w:color="auto"/>
            <w:bottom w:val="none" w:sz="0" w:space="0" w:color="auto"/>
            <w:right w:val="none" w:sz="0" w:space="0" w:color="auto"/>
          </w:divBdr>
          <w:divsChild>
            <w:div w:id="410808744">
              <w:marLeft w:val="0"/>
              <w:marRight w:val="0"/>
              <w:marTop w:val="0"/>
              <w:marBottom w:val="0"/>
              <w:divBdr>
                <w:top w:val="none" w:sz="0" w:space="0" w:color="auto"/>
                <w:left w:val="none" w:sz="0" w:space="0" w:color="auto"/>
                <w:bottom w:val="none" w:sz="0" w:space="0" w:color="auto"/>
                <w:right w:val="none" w:sz="0" w:space="0" w:color="auto"/>
              </w:divBdr>
              <w:divsChild>
                <w:div w:id="123504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21164">
          <w:marLeft w:val="0"/>
          <w:marRight w:val="0"/>
          <w:marTop w:val="0"/>
          <w:marBottom w:val="0"/>
          <w:divBdr>
            <w:top w:val="none" w:sz="0" w:space="0" w:color="auto"/>
            <w:left w:val="none" w:sz="0" w:space="0" w:color="auto"/>
            <w:bottom w:val="none" w:sz="0" w:space="0" w:color="auto"/>
            <w:right w:val="none" w:sz="0" w:space="0" w:color="auto"/>
          </w:divBdr>
          <w:divsChild>
            <w:div w:id="32829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966891">
      <w:bodyDiv w:val="1"/>
      <w:marLeft w:val="0"/>
      <w:marRight w:val="0"/>
      <w:marTop w:val="0"/>
      <w:marBottom w:val="0"/>
      <w:divBdr>
        <w:top w:val="none" w:sz="0" w:space="0" w:color="auto"/>
        <w:left w:val="none" w:sz="0" w:space="0" w:color="auto"/>
        <w:bottom w:val="none" w:sz="0" w:space="0" w:color="auto"/>
        <w:right w:val="none" w:sz="0" w:space="0" w:color="auto"/>
      </w:divBdr>
      <w:divsChild>
        <w:div w:id="261643447">
          <w:marLeft w:val="0"/>
          <w:marRight w:val="0"/>
          <w:marTop w:val="0"/>
          <w:marBottom w:val="0"/>
          <w:divBdr>
            <w:top w:val="none" w:sz="0" w:space="0" w:color="auto"/>
            <w:left w:val="none" w:sz="0" w:space="0" w:color="auto"/>
            <w:bottom w:val="none" w:sz="0" w:space="0" w:color="auto"/>
            <w:right w:val="none" w:sz="0" w:space="0" w:color="auto"/>
          </w:divBdr>
          <w:divsChild>
            <w:div w:id="1682003734">
              <w:marLeft w:val="0"/>
              <w:marRight w:val="0"/>
              <w:marTop w:val="0"/>
              <w:marBottom w:val="0"/>
              <w:divBdr>
                <w:top w:val="none" w:sz="0" w:space="0" w:color="auto"/>
                <w:left w:val="none" w:sz="0" w:space="0" w:color="auto"/>
                <w:bottom w:val="none" w:sz="0" w:space="0" w:color="auto"/>
                <w:right w:val="none" w:sz="0" w:space="0" w:color="auto"/>
              </w:divBdr>
            </w:div>
          </w:divsChild>
        </w:div>
        <w:div w:id="340855250">
          <w:marLeft w:val="0"/>
          <w:marRight w:val="0"/>
          <w:marTop w:val="0"/>
          <w:marBottom w:val="0"/>
          <w:divBdr>
            <w:top w:val="none" w:sz="0" w:space="0" w:color="auto"/>
            <w:left w:val="none" w:sz="0" w:space="0" w:color="auto"/>
            <w:bottom w:val="none" w:sz="0" w:space="0" w:color="auto"/>
            <w:right w:val="none" w:sz="0" w:space="0" w:color="auto"/>
          </w:divBdr>
        </w:div>
        <w:div w:id="344983063">
          <w:marLeft w:val="0"/>
          <w:marRight w:val="0"/>
          <w:marTop w:val="0"/>
          <w:marBottom w:val="0"/>
          <w:divBdr>
            <w:top w:val="none" w:sz="0" w:space="0" w:color="auto"/>
            <w:left w:val="none" w:sz="0" w:space="0" w:color="auto"/>
            <w:bottom w:val="none" w:sz="0" w:space="0" w:color="auto"/>
            <w:right w:val="none" w:sz="0" w:space="0" w:color="auto"/>
          </w:divBdr>
          <w:divsChild>
            <w:div w:id="195583283">
              <w:marLeft w:val="0"/>
              <w:marRight w:val="0"/>
              <w:marTop w:val="0"/>
              <w:marBottom w:val="0"/>
              <w:divBdr>
                <w:top w:val="none" w:sz="0" w:space="0" w:color="auto"/>
                <w:left w:val="none" w:sz="0" w:space="0" w:color="auto"/>
                <w:bottom w:val="none" w:sz="0" w:space="0" w:color="auto"/>
                <w:right w:val="none" w:sz="0" w:space="0" w:color="auto"/>
              </w:divBdr>
            </w:div>
          </w:divsChild>
        </w:div>
        <w:div w:id="521744688">
          <w:marLeft w:val="0"/>
          <w:marRight w:val="0"/>
          <w:marTop w:val="300"/>
          <w:marBottom w:val="0"/>
          <w:divBdr>
            <w:top w:val="none" w:sz="0" w:space="0" w:color="auto"/>
            <w:left w:val="none" w:sz="0" w:space="0" w:color="auto"/>
            <w:bottom w:val="none" w:sz="0" w:space="0" w:color="auto"/>
            <w:right w:val="none" w:sz="0" w:space="0" w:color="auto"/>
          </w:divBdr>
          <w:divsChild>
            <w:div w:id="849640234">
              <w:marLeft w:val="0"/>
              <w:marRight w:val="0"/>
              <w:marTop w:val="0"/>
              <w:marBottom w:val="0"/>
              <w:divBdr>
                <w:top w:val="none" w:sz="0" w:space="0" w:color="auto"/>
                <w:left w:val="none" w:sz="0" w:space="0" w:color="auto"/>
                <w:bottom w:val="none" w:sz="0" w:space="0" w:color="auto"/>
                <w:right w:val="none" w:sz="0" w:space="0" w:color="auto"/>
              </w:divBdr>
            </w:div>
          </w:divsChild>
        </w:div>
        <w:div w:id="541746500">
          <w:marLeft w:val="0"/>
          <w:marRight w:val="0"/>
          <w:marTop w:val="0"/>
          <w:marBottom w:val="0"/>
          <w:divBdr>
            <w:top w:val="none" w:sz="0" w:space="0" w:color="auto"/>
            <w:left w:val="none" w:sz="0" w:space="0" w:color="auto"/>
            <w:bottom w:val="none" w:sz="0" w:space="0" w:color="auto"/>
            <w:right w:val="none" w:sz="0" w:space="0" w:color="auto"/>
          </w:divBdr>
          <w:divsChild>
            <w:div w:id="1381053941">
              <w:marLeft w:val="0"/>
              <w:marRight w:val="0"/>
              <w:marTop w:val="0"/>
              <w:marBottom w:val="0"/>
              <w:divBdr>
                <w:top w:val="none" w:sz="0" w:space="0" w:color="auto"/>
                <w:left w:val="none" w:sz="0" w:space="0" w:color="auto"/>
                <w:bottom w:val="none" w:sz="0" w:space="0" w:color="auto"/>
                <w:right w:val="none" w:sz="0" w:space="0" w:color="auto"/>
              </w:divBdr>
            </w:div>
          </w:divsChild>
        </w:div>
        <w:div w:id="659116302">
          <w:marLeft w:val="0"/>
          <w:marRight w:val="0"/>
          <w:marTop w:val="0"/>
          <w:marBottom w:val="0"/>
          <w:divBdr>
            <w:top w:val="none" w:sz="0" w:space="0" w:color="auto"/>
            <w:left w:val="none" w:sz="0" w:space="0" w:color="auto"/>
            <w:bottom w:val="none" w:sz="0" w:space="0" w:color="auto"/>
            <w:right w:val="none" w:sz="0" w:space="0" w:color="auto"/>
          </w:divBdr>
          <w:divsChild>
            <w:div w:id="417559611">
              <w:marLeft w:val="0"/>
              <w:marRight w:val="0"/>
              <w:marTop w:val="0"/>
              <w:marBottom w:val="0"/>
              <w:divBdr>
                <w:top w:val="none" w:sz="0" w:space="0" w:color="auto"/>
                <w:left w:val="none" w:sz="0" w:space="0" w:color="auto"/>
                <w:bottom w:val="none" w:sz="0" w:space="0" w:color="auto"/>
                <w:right w:val="none" w:sz="0" w:space="0" w:color="auto"/>
              </w:divBdr>
            </w:div>
          </w:divsChild>
        </w:div>
        <w:div w:id="669258885">
          <w:marLeft w:val="0"/>
          <w:marRight w:val="0"/>
          <w:marTop w:val="0"/>
          <w:marBottom w:val="0"/>
          <w:divBdr>
            <w:top w:val="none" w:sz="0" w:space="0" w:color="auto"/>
            <w:left w:val="none" w:sz="0" w:space="0" w:color="auto"/>
            <w:bottom w:val="none" w:sz="0" w:space="0" w:color="auto"/>
            <w:right w:val="none" w:sz="0" w:space="0" w:color="auto"/>
          </w:divBdr>
          <w:divsChild>
            <w:div w:id="1748069878">
              <w:marLeft w:val="0"/>
              <w:marRight w:val="0"/>
              <w:marTop w:val="0"/>
              <w:marBottom w:val="0"/>
              <w:divBdr>
                <w:top w:val="none" w:sz="0" w:space="0" w:color="auto"/>
                <w:left w:val="none" w:sz="0" w:space="0" w:color="auto"/>
                <w:bottom w:val="none" w:sz="0" w:space="0" w:color="auto"/>
                <w:right w:val="none" w:sz="0" w:space="0" w:color="auto"/>
              </w:divBdr>
            </w:div>
          </w:divsChild>
        </w:div>
        <w:div w:id="804587950">
          <w:marLeft w:val="0"/>
          <w:marRight w:val="0"/>
          <w:marTop w:val="0"/>
          <w:marBottom w:val="0"/>
          <w:divBdr>
            <w:top w:val="none" w:sz="0" w:space="0" w:color="auto"/>
            <w:left w:val="none" w:sz="0" w:space="0" w:color="auto"/>
            <w:bottom w:val="none" w:sz="0" w:space="0" w:color="auto"/>
            <w:right w:val="none" w:sz="0" w:space="0" w:color="auto"/>
          </w:divBdr>
        </w:div>
        <w:div w:id="861936254">
          <w:marLeft w:val="0"/>
          <w:marRight w:val="0"/>
          <w:marTop w:val="0"/>
          <w:marBottom w:val="0"/>
          <w:divBdr>
            <w:top w:val="none" w:sz="0" w:space="0" w:color="auto"/>
            <w:left w:val="none" w:sz="0" w:space="0" w:color="auto"/>
            <w:bottom w:val="none" w:sz="0" w:space="0" w:color="auto"/>
            <w:right w:val="none" w:sz="0" w:space="0" w:color="auto"/>
          </w:divBdr>
          <w:divsChild>
            <w:div w:id="1401053712">
              <w:marLeft w:val="0"/>
              <w:marRight w:val="0"/>
              <w:marTop w:val="0"/>
              <w:marBottom w:val="0"/>
              <w:divBdr>
                <w:top w:val="none" w:sz="0" w:space="0" w:color="auto"/>
                <w:left w:val="none" w:sz="0" w:space="0" w:color="auto"/>
                <w:bottom w:val="none" w:sz="0" w:space="0" w:color="auto"/>
                <w:right w:val="none" w:sz="0" w:space="0" w:color="auto"/>
              </w:divBdr>
            </w:div>
          </w:divsChild>
        </w:div>
        <w:div w:id="974142847">
          <w:marLeft w:val="0"/>
          <w:marRight w:val="0"/>
          <w:marTop w:val="300"/>
          <w:marBottom w:val="0"/>
          <w:divBdr>
            <w:top w:val="none" w:sz="0" w:space="0" w:color="auto"/>
            <w:left w:val="none" w:sz="0" w:space="0" w:color="auto"/>
            <w:bottom w:val="none" w:sz="0" w:space="0" w:color="auto"/>
            <w:right w:val="none" w:sz="0" w:space="0" w:color="auto"/>
          </w:divBdr>
          <w:divsChild>
            <w:div w:id="1057049460">
              <w:marLeft w:val="0"/>
              <w:marRight w:val="0"/>
              <w:marTop w:val="0"/>
              <w:marBottom w:val="0"/>
              <w:divBdr>
                <w:top w:val="none" w:sz="0" w:space="0" w:color="auto"/>
                <w:left w:val="none" w:sz="0" w:space="0" w:color="auto"/>
                <w:bottom w:val="none" w:sz="0" w:space="0" w:color="auto"/>
                <w:right w:val="none" w:sz="0" w:space="0" w:color="auto"/>
              </w:divBdr>
              <w:divsChild>
                <w:div w:id="474377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478724">
          <w:marLeft w:val="0"/>
          <w:marRight w:val="0"/>
          <w:marTop w:val="0"/>
          <w:marBottom w:val="0"/>
          <w:divBdr>
            <w:top w:val="none" w:sz="0" w:space="0" w:color="auto"/>
            <w:left w:val="none" w:sz="0" w:space="0" w:color="auto"/>
            <w:bottom w:val="none" w:sz="0" w:space="0" w:color="auto"/>
            <w:right w:val="none" w:sz="0" w:space="0" w:color="auto"/>
          </w:divBdr>
        </w:div>
        <w:div w:id="1174108644">
          <w:marLeft w:val="0"/>
          <w:marRight w:val="0"/>
          <w:marTop w:val="0"/>
          <w:marBottom w:val="0"/>
          <w:divBdr>
            <w:top w:val="none" w:sz="0" w:space="0" w:color="auto"/>
            <w:left w:val="none" w:sz="0" w:space="0" w:color="auto"/>
            <w:bottom w:val="none" w:sz="0" w:space="0" w:color="auto"/>
            <w:right w:val="none" w:sz="0" w:space="0" w:color="auto"/>
          </w:divBdr>
        </w:div>
        <w:div w:id="1377317336">
          <w:marLeft w:val="0"/>
          <w:marRight w:val="0"/>
          <w:marTop w:val="0"/>
          <w:marBottom w:val="0"/>
          <w:divBdr>
            <w:top w:val="none" w:sz="0" w:space="0" w:color="auto"/>
            <w:left w:val="none" w:sz="0" w:space="0" w:color="auto"/>
            <w:bottom w:val="none" w:sz="0" w:space="0" w:color="auto"/>
            <w:right w:val="none" w:sz="0" w:space="0" w:color="auto"/>
          </w:divBdr>
          <w:divsChild>
            <w:div w:id="401368186">
              <w:marLeft w:val="0"/>
              <w:marRight w:val="0"/>
              <w:marTop w:val="0"/>
              <w:marBottom w:val="0"/>
              <w:divBdr>
                <w:top w:val="none" w:sz="0" w:space="0" w:color="auto"/>
                <w:left w:val="none" w:sz="0" w:space="0" w:color="auto"/>
                <w:bottom w:val="none" w:sz="0" w:space="0" w:color="auto"/>
                <w:right w:val="none" w:sz="0" w:space="0" w:color="auto"/>
              </w:divBdr>
            </w:div>
          </w:divsChild>
        </w:div>
        <w:div w:id="1471242280">
          <w:marLeft w:val="0"/>
          <w:marRight w:val="0"/>
          <w:marTop w:val="0"/>
          <w:marBottom w:val="0"/>
          <w:divBdr>
            <w:top w:val="none" w:sz="0" w:space="0" w:color="auto"/>
            <w:left w:val="none" w:sz="0" w:space="0" w:color="auto"/>
            <w:bottom w:val="none" w:sz="0" w:space="0" w:color="auto"/>
            <w:right w:val="none" w:sz="0" w:space="0" w:color="auto"/>
          </w:divBdr>
        </w:div>
        <w:div w:id="1730304040">
          <w:marLeft w:val="0"/>
          <w:marRight w:val="0"/>
          <w:marTop w:val="300"/>
          <w:marBottom w:val="0"/>
          <w:divBdr>
            <w:top w:val="none" w:sz="0" w:space="0" w:color="auto"/>
            <w:left w:val="none" w:sz="0" w:space="0" w:color="auto"/>
            <w:bottom w:val="none" w:sz="0" w:space="0" w:color="auto"/>
            <w:right w:val="none" w:sz="0" w:space="0" w:color="auto"/>
          </w:divBdr>
          <w:divsChild>
            <w:div w:id="513541420">
              <w:marLeft w:val="0"/>
              <w:marRight w:val="0"/>
              <w:marTop w:val="0"/>
              <w:marBottom w:val="0"/>
              <w:divBdr>
                <w:top w:val="none" w:sz="0" w:space="0" w:color="auto"/>
                <w:left w:val="none" w:sz="0" w:space="0" w:color="auto"/>
                <w:bottom w:val="none" w:sz="0" w:space="0" w:color="auto"/>
                <w:right w:val="none" w:sz="0" w:space="0" w:color="auto"/>
              </w:divBdr>
              <w:divsChild>
                <w:div w:id="66351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366606">
          <w:marLeft w:val="0"/>
          <w:marRight w:val="0"/>
          <w:marTop w:val="0"/>
          <w:marBottom w:val="0"/>
          <w:divBdr>
            <w:top w:val="none" w:sz="0" w:space="0" w:color="auto"/>
            <w:left w:val="none" w:sz="0" w:space="0" w:color="auto"/>
            <w:bottom w:val="none" w:sz="0" w:space="0" w:color="auto"/>
            <w:right w:val="none" w:sz="0" w:space="0" w:color="auto"/>
          </w:divBdr>
        </w:div>
      </w:divsChild>
    </w:div>
    <w:div w:id="1271163753">
      <w:bodyDiv w:val="1"/>
      <w:marLeft w:val="0"/>
      <w:marRight w:val="0"/>
      <w:marTop w:val="0"/>
      <w:marBottom w:val="0"/>
      <w:divBdr>
        <w:top w:val="none" w:sz="0" w:space="0" w:color="auto"/>
        <w:left w:val="none" w:sz="0" w:space="0" w:color="auto"/>
        <w:bottom w:val="none" w:sz="0" w:space="0" w:color="auto"/>
        <w:right w:val="none" w:sz="0" w:space="0" w:color="auto"/>
      </w:divBdr>
    </w:div>
    <w:div w:id="1273633280">
      <w:bodyDiv w:val="1"/>
      <w:marLeft w:val="0"/>
      <w:marRight w:val="0"/>
      <w:marTop w:val="0"/>
      <w:marBottom w:val="0"/>
      <w:divBdr>
        <w:top w:val="none" w:sz="0" w:space="0" w:color="auto"/>
        <w:left w:val="none" w:sz="0" w:space="0" w:color="auto"/>
        <w:bottom w:val="none" w:sz="0" w:space="0" w:color="auto"/>
        <w:right w:val="none" w:sz="0" w:space="0" w:color="auto"/>
      </w:divBdr>
      <w:divsChild>
        <w:div w:id="35473070">
          <w:marLeft w:val="0"/>
          <w:marRight w:val="0"/>
          <w:marTop w:val="0"/>
          <w:marBottom w:val="0"/>
          <w:divBdr>
            <w:top w:val="none" w:sz="0" w:space="0" w:color="auto"/>
            <w:left w:val="none" w:sz="0" w:space="0" w:color="auto"/>
            <w:bottom w:val="none" w:sz="0" w:space="0" w:color="auto"/>
            <w:right w:val="none" w:sz="0" w:space="0" w:color="auto"/>
          </w:divBdr>
        </w:div>
        <w:div w:id="90321395">
          <w:marLeft w:val="0"/>
          <w:marRight w:val="0"/>
          <w:marTop w:val="0"/>
          <w:marBottom w:val="0"/>
          <w:divBdr>
            <w:top w:val="none" w:sz="0" w:space="0" w:color="auto"/>
            <w:left w:val="none" w:sz="0" w:space="0" w:color="auto"/>
            <w:bottom w:val="none" w:sz="0" w:space="0" w:color="auto"/>
            <w:right w:val="none" w:sz="0" w:space="0" w:color="auto"/>
          </w:divBdr>
        </w:div>
        <w:div w:id="135922116">
          <w:marLeft w:val="0"/>
          <w:marRight w:val="0"/>
          <w:marTop w:val="0"/>
          <w:marBottom w:val="0"/>
          <w:divBdr>
            <w:top w:val="none" w:sz="0" w:space="0" w:color="auto"/>
            <w:left w:val="none" w:sz="0" w:space="0" w:color="auto"/>
            <w:bottom w:val="none" w:sz="0" w:space="0" w:color="auto"/>
            <w:right w:val="none" w:sz="0" w:space="0" w:color="auto"/>
          </w:divBdr>
        </w:div>
        <w:div w:id="167523794">
          <w:marLeft w:val="0"/>
          <w:marRight w:val="0"/>
          <w:marTop w:val="300"/>
          <w:marBottom w:val="0"/>
          <w:divBdr>
            <w:top w:val="none" w:sz="0" w:space="0" w:color="auto"/>
            <w:left w:val="none" w:sz="0" w:space="0" w:color="auto"/>
            <w:bottom w:val="none" w:sz="0" w:space="0" w:color="auto"/>
            <w:right w:val="none" w:sz="0" w:space="0" w:color="auto"/>
          </w:divBdr>
          <w:divsChild>
            <w:div w:id="1568566063">
              <w:marLeft w:val="0"/>
              <w:marRight w:val="0"/>
              <w:marTop w:val="0"/>
              <w:marBottom w:val="0"/>
              <w:divBdr>
                <w:top w:val="none" w:sz="0" w:space="0" w:color="auto"/>
                <w:left w:val="none" w:sz="0" w:space="0" w:color="auto"/>
                <w:bottom w:val="none" w:sz="0" w:space="0" w:color="auto"/>
                <w:right w:val="none" w:sz="0" w:space="0" w:color="auto"/>
              </w:divBdr>
              <w:divsChild>
                <w:div w:id="1369329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729872">
          <w:marLeft w:val="0"/>
          <w:marRight w:val="0"/>
          <w:marTop w:val="300"/>
          <w:marBottom w:val="0"/>
          <w:divBdr>
            <w:top w:val="none" w:sz="0" w:space="0" w:color="auto"/>
            <w:left w:val="none" w:sz="0" w:space="0" w:color="auto"/>
            <w:bottom w:val="none" w:sz="0" w:space="0" w:color="auto"/>
            <w:right w:val="none" w:sz="0" w:space="0" w:color="auto"/>
          </w:divBdr>
          <w:divsChild>
            <w:div w:id="1167206386">
              <w:marLeft w:val="0"/>
              <w:marRight w:val="0"/>
              <w:marTop w:val="0"/>
              <w:marBottom w:val="0"/>
              <w:divBdr>
                <w:top w:val="none" w:sz="0" w:space="0" w:color="auto"/>
                <w:left w:val="none" w:sz="0" w:space="0" w:color="auto"/>
                <w:bottom w:val="none" w:sz="0" w:space="0" w:color="auto"/>
                <w:right w:val="none" w:sz="0" w:space="0" w:color="auto"/>
              </w:divBdr>
              <w:divsChild>
                <w:div w:id="15610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863964">
          <w:marLeft w:val="0"/>
          <w:marRight w:val="0"/>
          <w:marTop w:val="0"/>
          <w:marBottom w:val="0"/>
          <w:divBdr>
            <w:top w:val="none" w:sz="0" w:space="0" w:color="auto"/>
            <w:left w:val="none" w:sz="0" w:space="0" w:color="auto"/>
            <w:bottom w:val="none" w:sz="0" w:space="0" w:color="auto"/>
            <w:right w:val="none" w:sz="0" w:space="0" w:color="auto"/>
          </w:divBdr>
        </w:div>
        <w:div w:id="709767618">
          <w:marLeft w:val="0"/>
          <w:marRight w:val="0"/>
          <w:marTop w:val="0"/>
          <w:marBottom w:val="0"/>
          <w:divBdr>
            <w:top w:val="none" w:sz="0" w:space="0" w:color="auto"/>
            <w:left w:val="none" w:sz="0" w:space="0" w:color="auto"/>
            <w:bottom w:val="none" w:sz="0" w:space="0" w:color="auto"/>
            <w:right w:val="none" w:sz="0" w:space="0" w:color="auto"/>
          </w:divBdr>
        </w:div>
        <w:div w:id="766465843">
          <w:marLeft w:val="0"/>
          <w:marRight w:val="0"/>
          <w:marTop w:val="0"/>
          <w:marBottom w:val="0"/>
          <w:divBdr>
            <w:top w:val="none" w:sz="0" w:space="0" w:color="auto"/>
            <w:left w:val="none" w:sz="0" w:space="0" w:color="auto"/>
            <w:bottom w:val="none" w:sz="0" w:space="0" w:color="auto"/>
            <w:right w:val="none" w:sz="0" w:space="0" w:color="auto"/>
          </w:divBdr>
        </w:div>
        <w:div w:id="810370453">
          <w:marLeft w:val="0"/>
          <w:marRight w:val="0"/>
          <w:marTop w:val="0"/>
          <w:marBottom w:val="0"/>
          <w:divBdr>
            <w:top w:val="none" w:sz="0" w:space="0" w:color="auto"/>
            <w:left w:val="none" w:sz="0" w:space="0" w:color="auto"/>
            <w:bottom w:val="none" w:sz="0" w:space="0" w:color="auto"/>
            <w:right w:val="none" w:sz="0" w:space="0" w:color="auto"/>
          </w:divBdr>
          <w:divsChild>
            <w:div w:id="427387172">
              <w:marLeft w:val="0"/>
              <w:marRight w:val="0"/>
              <w:marTop w:val="0"/>
              <w:marBottom w:val="0"/>
              <w:divBdr>
                <w:top w:val="none" w:sz="0" w:space="0" w:color="auto"/>
                <w:left w:val="none" w:sz="0" w:space="0" w:color="auto"/>
                <w:bottom w:val="none" w:sz="0" w:space="0" w:color="auto"/>
                <w:right w:val="none" w:sz="0" w:space="0" w:color="auto"/>
              </w:divBdr>
            </w:div>
          </w:divsChild>
        </w:div>
        <w:div w:id="842085015">
          <w:marLeft w:val="0"/>
          <w:marRight w:val="0"/>
          <w:marTop w:val="0"/>
          <w:marBottom w:val="0"/>
          <w:divBdr>
            <w:top w:val="none" w:sz="0" w:space="0" w:color="auto"/>
            <w:left w:val="none" w:sz="0" w:space="0" w:color="auto"/>
            <w:bottom w:val="none" w:sz="0" w:space="0" w:color="auto"/>
            <w:right w:val="none" w:sz="0" w:space="0" w:color="auto"/>
          </w:divBdr>
        </w:div>
        <w:div w:id="861361221">
          <w:marLeft w:val="0"/>
          <w:marRight w:val="0"/>
          <w:marTop w:val="0"/>
          <w:marBottom w:val="0"/>
          <w:divBdr>
            <w:top w:val="none" w:sz="0" w:space="0" w:color="auto"/>
            <w:left w:val="none" w:sz="0" w:space="0" w:color="auto"/>
            <w:bottom w:val="none" w:sz="0" w:space="0" w:color="auto"/>
            <w:right w:val="none" w:sz="0" w:space="0" w:color="auto"/>
          </w:divBdr>
        </w:div>
        <w:div w:id="910653331">
          <w:marLeft w:val="0"/>
          <w:marRight w:val="0"/>
          <w:marTop w:val="0"/>
          <w:marBottom w:val="0"/>
          <w:divBdr>
            <w:top w:val="none" w:sz="0" w:space="0" w:color="auto"/>
            <w:left w:val="none" w:sz="0" w:space="0" w:color="auto"/>
            <w:bottom w:val="none" w:sz="0" w:space="0" w:color="auto"/>
            <w:right w:val="none" w:sz="0" w:space="0" w:color="auto"/>
          </w:divBdr>
          <w:divsChild>
            <w:div w:id="1523203087">
              <w:marLeft w:val="0"/>
              <w:marRight w:val="0"/>
              <w:marTop w:val="0"/>
              <w:marBottom w:val="0"/>
              <w:divBdr>
                <w:top w:val="none" w:sz="0" w:space="0" w:color="auto"/>
                <w:left w:val="none" w:sz="0" w:space="0" w:color="auto"/>
                <w:bottom w:val="none" w:sz="0" w:space="0" w:color="auto"/>
                <w:right w:val="none" w:sz="0" w:space="0" w:color="auto"/>
              </w:divBdr>
            </w:div>
          </w:divsChild>
        </w:div>
        <w:div w:id="1249001674">
          <w:marLeft w:val="0"/>
          <w:marRight w:val="0"/>
          <w:marTop w:val="0"/>
          <w:marBottom w:val="0"/>
          <w:divBdr>
            <w:top w:val="none" w:sz="0" w:space="0" w:color="auto"/>
            <w:left w:val="none" w:sz="0" w:space="0" w:color="auto"/>
            <w:bottom w:val="none" w:sz="0" w:space="0" w:color="auto"/>
            <w:right w:val="none" w:sz="0" w:space="0" w:color="auto"/>
          </w:divBdr>
          <w:divsChild>
            <w:div w:id="1750613899">
              <w:marLeft w:val="0"/>
              <w:marRight w:val="0"/>
              <w:marTop w:val="0"/>
              <w:marBottom w:val="0"/>
              <w:divBdr>
                <w:top w:val="none" w:sz="0" w:space="0" w:color="auto"/>
                <w:left w:val="none" w:sz="0" w:space="0" w:color="auto"/>
                <w:bottom w:val="none" w:sz="0" w:space="0" w:color="auto"/>
                <w:right w:val="none" w:sz="0" w:space="0" w:color="auto"/>
              </w:divBdr>
            </w:div>
          </w:divsChild>
        </w:div>
        <w:div w:id="1637443142">
          <w:marLeft w:val="0"/>
          <w:marRight w:val="0"/>
          <w:marTop w:val="0"/>
          <w:marBottom w:val="0"/>
          <w:divBdr>
            <w:top w:val="none" w:sz="0" w:space="0" w:color="auto"/>
            <w:left w:val="none" w:sz="0" w:space="0" w:color="auto"/>
            <w:bottom w:val="none" w:sz="0" w:space="0" w:color="auto"/>
            <w:right w:val="none" w:sz="0" w:space="0" w:color="auto"/>
          </w:divBdr>
          <w:divsChild>
            <w:div w:id="841238922">
              <w:marLeft w:val="0"/>
              <w:marRight w:val="0"/>
              <w:marTop w:val="0"/>
              <w:marBottom w:val="0"/>
              <w:divBdr>
                <w:top w:val="none" w:sz="0" w:space="0" w:color="auto"/>
                <w:left w:val="none" w:sz="0" w:space="0" w:color="auto"/>
                <w:bottom w:val="none" w:sz="0" w:space="0" w:color="auto"/>
                <w:right w:val="none" w:sz="0" w:space="0" w:color="auto"/>
              </w:divBdr>
            </w:div>
          </w:divsChild>
        </w:div>
        <w:div w:id="1739862088">
          <w:marLeft w:val="0"/>
          <w:marRight w:val="0"/>
          <w:marTop w:val="300"/>
          <w:marBottom w:val="0"/>
          <w:divBdr>
            <w:top w:val="none" w:sz="0" w:space="0" w:color="auto"/>
            <w:left w:val="none" w:sz="0" w:space="0" w:color="auto"/>
            <w:bottom w:val="none" w:sz="0" w:space="0" w:color="auto"/>
            <w:right w:val="none" w:sz="0" w:space="0" w:color="auto"/>
          </w:divBdr>
          <w:divsChild>
            <w:div w:id="873036448">
              <w:marLeft w:val="0"/>
              <w:marRight w:val="0"/>
              <w:marTop w:val="0"/>
              <w:marBottom w:val="0"/>
              <w:divBdr>
                <w:top w:val="none" w:sz="0" w:space="0" w:color="auto"/>
                <w:left w:val="none" w:sz="0" w:space="0" w:color="auto"/>
                <w:bottom w:val="none" w:sz="0" w:space="0" w:color="auto"/>
                <w:right w:val="none" w:sz="0" w:space="0" w:color="auto"/>
              </w:divBdr>
              <w:divsChild>
                <w:div w:id="20579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442650369">
          <w:marLeft w:val="0"/>
          <w:marRight w:val="0"/>
          <w:marTop w:val="0"/>
          <w:marBottom w:val="0"/>
          <w:divBdr>
            <w:top w:val="none" w:sz="0" w:space="0" w:color="auto"/>
            <w:left w:val="none" w:sz="0" w:space="0" w:color="auto"/>
            <w:bottom w:val="none" w:sz="0" w:space="0" w:color="auto"/>
            <w:right w:val="none" w:sz="0" w:space="0" w:color="auto"/>
          </w:divBdr>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1511605784">
          <w:marLeft w:val="0"/>
          <w:marRight w:val="0"/>
          <w:marTop w:val="0"/>
          <w:marBottom w:val="0"/>
          <w:divBdr>
            <w:top w:val="none" w:sz="0" w:space="0" w:color="auto"/>
            <w:left w:val="none" w:sz="0" w:space="0" w:color="auto"/>
            <w:bottom w:val="none" w:sz="0" w:space="0" w:color="auto"/>
            <w:right w:val="none" w:sz="0" w:space="0" w:color="auto"/>
          </w:divBdr>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324989">
      <w:bodyDiv w:val="1"/>
      <w:marLeft w:val="0"/>
      <w:marRight w:val="0"/>
      <w:marTop w:val="0"/>
      <w:marBottom w:val="0"/>
      <w:divBdr>
        <w:top w:val="none" w:sz="0" w:space="0" w:color="auto"/>
        <w:left w:val="none" w:sz="0" w:space="0" w:color="auto"/>
        <w:bottom w:val="none" w:sz="0" w:space="0" w:color="auto"/>
        <w:right w:val="none" w:sz="0" w:space="0" w:color="auto"/>
      </w:divBdr>
      <w:divsChild>
        <w:div w:id="239143716">
          <w:marLeft w:val="0"/>
          <w:marRight w:val="0"/>
          <w:marTop w:val="0"/>
          <w:marBottom w:val="0"/>
          <w:divBdr>
            <w:top w:val="none" w:sz="0" w:space="0" w:color="auto"/>
            <w:left w:val="none" w:sz="0" w:space="0" w:color="auto"/>
            <w:bottom w:val="none" w:sz="0" w:space="0" w:color="auto"/>
            <w:right w:val="none" w:sz="0" w:space="0" w:color="auto"/>
          </w:divBdr>
        </w:div>
        <w:div w:id="297078211">
          <w:marLeft w:val="0"/>
          <w:marRight w:val="0"/>
          <w:marTop w:val="0"/>
          <w:marBottom w:val="0"/>
          <w:divBdr>
            <w:top w:val="none" w:sz="0" w:space="0" w:color="auto"/>
            <w:left w:val="none" w:sz="0" w:space="0" w:color="auto"/>
            <w:bottom w:val="none" w:sz="0" w:space="0" w:color="auto"/>
            <w:right w:val="none" w:sz="0" w:space="0" w:color="auto"/>
          </w:divBdr>
          <w:divsChild>
            <w:div w:id="1582908628">
              <w:marLeft w:val="0"/>
              <w:marRight w:val="0"/>
              <w:marTop w:val="0"/>
              <w:marBottom w:val="0"/>
              <w:divBdr>
                <w:top w:val="none" w:sz="0" w:space="0" w:color="auto"/>
                <w:left w:val="none" w:sz="0" w:space="0" w:color="auto"/>
                <w:bottom w:val="none" w:sz="0" w:space="0" w:color="auto"/>
                <w:right w:val="none" w:sz="0" w:space="0" w:color="auto"/>
              </w:divBdr>
            </w:div>
          </w:divsChild>
        </w:div>
        <w:div w:id="421340691">
          <w:marLeft w:val="0"/>
          <w:marRight w:val="0"/>
          <w:marTop w:val="300"/>
          <w:marBottom w:val="0"/>
          <w:divBdr>
            <w:top w:val="none" w:sz="0" w:space="0" w:color="auto"/>
            <w:left w:val="none" w:sz="0" w:space="0" w:color="auto"/>
            <w:bottom w:val="none" w:sz="0" w:space="0" w:color="auto"/>
            <w:right w:val="none" w:sz="0" w:space="0" w:color="auto"/>
          </w:divBdr>
          <w:divsChild>
            <w:div w:id="1005210933">
              <w:marLeft w:val="0"/>
              <w:marRight w:val="0"/>
              <w:marTop w:val="0"/>
              <w:marBottom w:val="0"/>
              <w:divBdr>
                <w:top w:val="none" w:sz="0" w:space="0" w:color="auto"/>
                <w:left w:val="none" w:sz="0" w:space="0" w:color="auto"/>
                <w:bottom w:val="none" w:sz="0" w:space="0" w:color="auto"/>
                <w:right w:val="none" w:sz="0" w:space="0" w:color="auto"/>
              </w:divBdr>
              <w:divsChild>
                <w:div w:id="70706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596787">
          <w:marLeft w:val="0"/>
          <w:marRight w:val="0"/>
          <w:marTop w:val="0"/>
          <w:marBottom w:val="0"/>
          <w:divBdr>
            <w:top w:val="none" w:sz="0" w:space="0" w:color="auto"/>
            <w:left w:val="none" w:sz="0" w:space="0" w:color="auto"/>
            <w:bottom w:val="none" w:sz="0" w:space="0" w:color="auto"/>
            <w:right w:val="none" w:sz="0" w:space="0" w:color="auto"/>
          </w:divBdr>
          <w:divsChild>
            <w:div w:id="1849297057">
              <w:marLeft w:val="0"/>
              <w:marRight w:val="0"/>
              <w:marTop w:val="0"/>
              <w:marBottom w:val="0"/>
              <w:divBdr>
                <w:top w:val="none" w:sz="0" w:space="0" w:color="auto"/>
                <w:left w:val="none" w:sz="0" w:space="0" w:color="auto"/>
                <w:bottom w:val="none" w:sz="0" w:space="0" w:color="auto"/>
                <w:right w:val="none" w:sz="0" w:space="0" w:color="auto"/>
              </w:divBdr>
            </w:div>
          </w:divsChild>
        </w:div>
        <w:div w:id="745150838">
          <w:marLeft w:val="0"/>
          <w:marRight w:val="0"/>
          <w:marTop w:val="0"/>
          <w:marBottom w:val="0"/>
          <w:divBdr>
            <w:top w:val="none" w:sz="0" w:space="0" w:color="auto"/>
            <w:left w:val="none" w:sz="0" w:space="0" w:color="auto"/>
            <w:bottom w:val="none" w:sz="0" w:space="0" w:color="auto"/>
            <w:right w:val="none" w:sz="0" w:space="0" w:color="auto"/>
          </w:divBdr>
        </w:div>
        <w:div w:id="1072234591">
          <w:marLeft w:val="0"/>
          <w:marRight w:val="0"/>
          <w:marTop w:val="0"/>
          <w:marBottom w:val="0"/>
          <w:divBdr>
            <w:top w:val="none" w:sz="0" w:space="0" w:color="auto"/>
            <w:left w:val="none" w:sz="0" w:space="0" w:color="auto"/>
            <w:bottom w:val="none" w:sz="0" w:space="0" w:color="auto"/>
            <w:right w:val="none" w:sz="0" w:space="0" w:color="auto"/>
          </w:divBdr>
          <w:divsChild>
            <w:div w:id="386300922">
              <w:marLeft w:val="0"/>
              <w:marRight w:val="0"/>
              <w:marTop w:val="0"/>
              <w:marBottom w:val="0"/>
              <w:divBdr>
                <w:top w:val="none" w:sz="0" w:space="0" w:color="auto"/>
                <w:left w:val="none" w:sz="0" w:space="0" w:color="auto"/>
                <w:bottom w:val="none" w:sz="0" w:space="0" w:color="auto"/>
                <w:right w:val="none" w:sz="0" w:space="0" w:color="auto"/>
              </w:divBdr>
            </w:div>
          </w:divsChild>
        </w:div>
        <w:div w:id="1078287962">
          <w:marLeft w:val="0"/>
          <w:marRight w:val="0"/>
          <w:marTop w:val="0"/>
          <w:marBottom w:val="0"/>
          <w:divBdr>
            <w:top w:val="none" w:sz="0" w:space="0" w:color="auto"/>
            <w:left w:val="none" w:sz="0" w:space="0" w:color="auto"/>
            <w:bottom w:val="none" w:sz="0" w:space="0" w:color="auto"/>
            <w:right w:val="none" w:sz="0" w:space="0" w:color="auto"/>
          </w:divBdr>
        </w:div>
        <w:div w:id="1122959953">
          <w:marLeft w:val="0"/>
          <w:marRight w:val="0"/>
          <w:marTop w:val="0"/>
          <w:marBottom w:val="0"/>
          <w:divBdr>
            <w:top w:val="none" w:sz="0" w:space="0" w:color="auto"/>
            <w:left w:val="none" w:sz="0" w:space="0" w:color="auto"/>
            <w:bottom w:val="none" w:sz="0" w:space="0" w:color="auto"/>
            <w:right w:val="none" w:sz="0" w:space="0" w:color="auto"/>
          </w:divBdr>
        </w:div>
        <w:div w:id="1379816144">
          <w:marLeft w:val="0"/>
          <w:marRight w:val="0"/>
          <w:marTop w:val="0"/>
          <w:marBottom w:val="0"/>
          <w:divBdr>
            <w:top w:val="none" w:sz="0" w:space="0" w:color="auto"/>
            <w:left w:val="none" w:sz="0" w:space="0" w:color="auto"/>
            <w:bottom w:val="none" w:sz="0" w:space="0" w:color="auto"/>
            <w:right w:val="none" w:sz="0" w:space="0" w:color="auto"/>
          </w:divBdr>
          <w:divsChild>
            <w:div w:id="1772123343">
              <w:marLeft w:val="0"/>
              <w:marRight w:val="0"/>
              <w:marTop w:val="0"/>
              <w:marBottom w:val="0"/>
              <w:divBdr>
                <w:top w:val="none" w:sz="0" w:space="0" w:color="auto"/>
                <w:left w:val="none" w:sz="0" w:space="0" w:color="auto"/>
                <w:bottom w:val="none" w:sz="0" w:space="0" w:color="auto"/>
                <w:right w:val="none" w:sz="0" w:space="0" w:color="auto"/>
              </w:divBdr>
            </w:div>
          </w:divsChild>
        </w:div>
        <w:div w:id="1396273366">
          <w:marLeft w:val="0"/>
          <w:marRight w:val="0"/>
          <w:marTop w:val="0"/>
          <w:marBottom w:val="0"/>
          <w:divBdr>
            <w:top w:val="none" w:sz="0" w:space="0" w:color="auto"/>
            <w:left w:val="none" w:sz="0" w:space="0" w:color="auto"/>
            <w:bottom w:val="none" w:sz="0" w:space="0" w:color="auto"/>
            <w:right w:val="none" w:sz="0" w:space="0" w:color="auto"/>
          </w:divBdr>
        </w:div>
        <w:div w:id="1462841309">
          <w:marLeft w:val="0"/>
          <w:marRight w:val="0"/>
          <w:marTop w:val="300"/>
          <w:marBottom w:val="0"/>
          <w:divBdr>
            <w:top w:val="none" w:sz="0" w:space="0" w:color="auto"/>
            <w:left w:val="none" w:sz="0" w:space="0" w:color="auto"/>
            <w:bottom w:val="none" w:sz="0" w:space="0" w:color="auto"/>
            <w:right w:val="none" w:sz="0" w:space="0" w:color="auto"/>
          </w:divBdr>
          <w:divsChild>
            <w:div w:id="1052730400">
              <w:marLeft w:val="0"/>
              <w:marRight w:val="0"/>
              <w:marTop w:val="0"/>
              <w:marBottom w:val="0"/>
              <w:divBdr>
                <w:top w:val="none" w:sz="0" w:space="0" w:color="auto"/>
                <w:left w:val="none" w:sz="0" w:space="0" w:color="auto"/>
                <w:bottom w:val="none" w:sz="0" w:space="0" w:color="auto"/>
                <w:right w:val="none" w:sz="0" w:space="0" w:color="auto"/>
              </w:divBdr>
              <w:divsChild>
                <w:div w:id="12589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746178">
          <w:marLeft w:val="0"/>
          <w:marRight w:val="0"/>
          <w:marTop w:val="0"/>
          <w:marBottom w:val="0"/>
          <w:divBdr>
            <w:top w:val="none" w:sz="0" w:space="0" w:color="auto"/>
            <w:left w:val="none" w:sz="0" w:space="0" w:color="auto"/>
            <w:bottom w:val="none" w:sz="0" w:space="0" w:color="auto"/>
            <w:right w:val="none" w:sz="0" w:space="0" w:color="auto"/>
          </w:divBdr>
          <w:divsChild>
            <w:div w:id="1105268466">
              <w:marLeft w:val="0"/>
              <w:marRight w:val="0"/>
              <w:marTop w:val="0"/>
              <w:marBottom w:val="0"/>
              <w:divBdr>
                <w:top w:val="none" w:sz="0" w:space="0" w:color="auto"/>
                <w:left w:val="none" w:sz="0" w:space="0" w:color="auto"/>
                <w:bottom w:val="none" w:sz="0" w:space="0" w:color="auto"/>
                <w:right w:val="none" w:sz="0" w:space="0" w:color="auto"/>
              </w:divBdr>
            </w:div>
          </w:divsChild>
        </w:div>
        <w:div w:id="1545941069">
          <w:marLeft w:val="0"/>
          <w:marRight w:val="0"/>
          <w:marTop w:val="0"/>
          <w:marBottom w:val="0"/>
          <w:divBdr>
            <w:top w:val="none" w:sz="0" w:space="0" w:color="auto"/>
            <w:left w:val="none" w:sz="0" w:space="0" w:color="auto"/>
            <w:bottom w:val="none" w:sz="0" w:space="0" w:color="auto"/>
            <w:right w:val="none" w:sz="0" w:space="0" w:color="auto"/>
          </w:divBdr>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545870535">
          <w:marLeft w:val="0"/>
          <w:marRight w:val="0"/>
          <w:marTop w:val="0"/>
          <w:marBottom w:val="0"/>
          <w:divBdr>
            <w:top w:val="none" w:sz="0" w:space="0" w:color="auto"/>
            <w:left w:val="none" w:sz="0" w:space="0" w:color="auto"/>
            <w:bottom w:val="none" w:sz="0" w:space="0" w:color="auto"/>
            <w:right w:val="none" w:sz="0" w:space="0" w:color="auto"/>
          </w:divBdr>
        </w:div>
        <w:div w:id="614412291">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07503289">
          <w:marLeft w:val="0"/>
          <w:marRight w:val="0"/>
          <w:marTop w:val="0"/>
          <w:marBottom w:val="0"/>
          <w:divBdr>
            <w:top w:val="none" w:sz="0" w:space="0" w:color="auto"/>
            <w:left w:val="none" w:sz="0" w:space="0" w:color="auto"/>
            <w:bottom w:val="none" w:sz="0" w:space="0" w:color="auto"/>
            <w:right w:val="none" w:sz="0" w:space="0" w:color="auto"/>
          </w:divBdr>
        </w:div>
        <w:div w:id="1852332578">
          <w:marLeft w:val="0"/>
          <w:marRight w:val="0"/>
          <w:marTop w:val="0"/>
          <w:marBottom w:val="0"/>
          <w:divBdr>
            <w:top w:val="none" w:sz="0" w:space="0" w:color="auto"/>
            <w:left w:val="none" w:sz="0" w:space="0" w:color="auto"/>
            <w:bottom w:val="none" w:sz="0" w:space="0" w:color="auto"/>
            <w:right w:val="none" w:sz="0" w:space="0" w:color="auto"/>
          </w:divBdr>
        </w:div>
      </w:divsChild>
    </w:div>
    <w:div w:id="1278684318">
      <w:bodyDiv w:val="1"/>
      <w:marLeft w:val="0"/>
      <w:marRight w:val="0"/>
      <w:marTop w:val="0"/>
      <w:marBottom w:val="0"/>
      <w:divBdr>
        <w:top w:val="none" w:sz="0" w:space="0" w:color="auto"/>
        <w:left w:val="none" w:sz="0" w:space="0" w:color="auto"/>
        <w:bottom w:val="none" w:sz="0" w:space="0" w:color="auto"/>
        <w:right w:val="none" w:sz="0" w:space="0" w:color="auto"/>
      </w:divBdr>
      <w:divsChild>
        <w:div w:id="123085357">
          <w:marLeft w:val="0"/>
          <w:marRight w:val="0"/>
          <w:marTop w:val="0"/>
          <w:marBottom w:val="0"/>
          <w:divBdr>
            <w:top w:val="none" w:sz="0" w:space="0" w:color="auto"/>
            <w:left w:val="none" w:sz="0" w:space="0" w:color="auto"/>
            <w:bottom w:val="none" w:sz="0" w:space="0" w:color="auto"/>
            <w:right w:val="none" w:sz="0" w:space="0" w:color="auto"/>
          </w:divBdr>
        </w:div>
        <w:div w:id="177164064">
          <w:marLeft w:val="0"/>
          <w:marRight w:val="0"/>
          <w:marTop w:val="0"/>
          <w:marBottom w:val="0"/>
          <w:divBdr>
            <w:top w:val="none" w:sz="0" w:space="0" w:color="auto"/>
            <w:left w:val="none" w:sz="0" w:space="0" w:color="auto"/>
            <w:bottom w:val="none" w:sz="0" w:space="0" w:color="auto"/>
            <w:right w:val="none" w:sz="0" w:space="0" w:color="auto"/>
          </w:divBdr>
          <w:divsChild>
            <w:div w:id="856622698">
              <w:marLeft w:val="0"/>
              <w:marRight w:val="0"/>
              <w:marTop w:val="0"/>
              <w:marBottom w:val="0"/>
              <w:divBdr>
                <w:top w:val="none" w:sz="0" w:space="0" w:color="auto"/>
                <w:left w:val="none" w:sz="0" w:space="0" w:color="auto"/>
                <w:bottom w:val="none" w:sz="0" w:space="0" w:color="auto"/>
                <w:right w:val="none" w:sz="0" w:space="0" w:color="auto"/>
              </w:divBdr>
            </w:div>
          </w:divsChild>
        </w:div>
        <w:div w:id="473988707">
          <w:marLeft w:val="0"/>
          <w:marRight w:val="0"/>
          <w:marTop w:val="0"/>
          <w:marBottom w:val="0"/>
          <w:divBdr>
            <w:top w:val="none" w:sz="0" w:space="0" w:color="auto"/>
            <w:left w:val="none" w:sz="0" w:space="0" w:color="auto"/>
            <w:bottom w:val="none" w:sz="0" w:space="0" w:color="auto"/>
            <w:right w:val="none" w:sz="0" w:space="0" w:color="auto"/>
          </w:divBdr>
        </w:div>
        <w:div w:id="506486255">
          <w:marLeft w:val="0"/>
          <w:marRight w:val="0"/>
          <w:marTop w:val="300"/>
          <w:marBottom w:val="0"/>
          <w:divBdr>
            <w:top w:val="none" w:sz="0" w:space="0" w:color="auto"/>
            <w:left w:val="none" w:sz="0" w:space="0" w:color="auto"/>
            <w:bottom w:val="none" w:sz="0" w:space="0" w:color="auto"/>
            <w:right w:val="none" w:sz="0" w:space="0" w:color="auto"/>
          </w:divBdr>
          <w:divsChild>
            <w:div w:id="45568887">
              <w:marLeft w:val="0"/>
              <w:marRight w:val="0"/>
              <w:marTop w:val="0"/>
              <w:marBottom w:val="0"/>
              <w:divBdr>
                <w:top w:val="none" w:sz="0" w:space="0" w:color="auto"/>
                <w:left w:val="none" w:sz="0" w:space="0" w:color="auto"/>
                <w:bottom w:val="none" w:sz="0" w:space="0" w:color="auto"/>
                <w:right w:val="none" w:sz="0" w:space="0" w:color="auto"/>
              </w:divBdr>
              <w:divsChild>
                <w:div w:id="1583876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338018">
          <w:marLeft w:val="0"/>
          <w:marRight w:val="0"/>
          <w:marTop w:val="0"/>
          <w:marBottom w:val="0"/>
          <w:divBdr>
            <w:top w:val="none" w:sz="0" w:space="0" w:color="auto"/>
            <w:left w:val="none" w:sz="0" w:space="0" w:color="auto"/>
            <w:bottom w:val="none" w:sz="0" w:space="0" w:color="auto"/>
            <w:right w:val="none" w:sz="0" w:space="0" w:color="auto"/>
          </w:divBdr>
        </w:div>
        <w:div w:id="640304274">
          <w:marLeft w:val="0"/>
          <w:marRight w:val="0"/>
          <w:marTop w:val="300"/>
          <w:marBottom w:val="0"/>
          <w:divBdr>
            <w:top w:val="none" w:sz="0" w:space="0" w:color="auto"/>
            <w:left w:val="none" w:sz="0" w:space="0" w:color="auto"/>
            <w:bottom w:val="none" w:sz="0" w:space="0" w:color="auto"/>
            <w:right w:val="none" w:sz="0" w:space="0" w:color="auto"/>
          </w:divBdr>
          <w:divsChild>
            <w:div w:id="113914421">
              <w:marLeft w:val="0"/>
              <w:marRight w:val="0"/>
              <w:marTop w:val="0"/>
              <w:marBottom w:val="0"/>
              <w:divBdr>
                <w:top w:val="none" w:sz="0" w:space="0" w:color="auto"/>
                <w:left w:val="none" w:sz="0" w:space="0" w:color="auto"/>
                <w:bottom w:val="none" w:sz="0" w:space="0" w:color="auto"/>
                <w:right w:val="none" w:sz="0" w:space="0" w:color="auto"/>
              </w:divBdr>
              <w:divsChild>
                <w:div w:id="100829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687836">
          <w:marLeft w:val="0"/>
          <w:marRight w:val="0"/>
          <w:marTop w:val="0"/>
          <w:marBottom w:val="0"/>
          <w:divBdr>
            <w:top w:val="none" w:sz="0" w:space="0" w:color="auto"/>
            <w:left w:val="none" w:sz="0" w:space="0" w:color="auto"/>
            <w:bottom w:val="none" w:sz="0" w:space="0" w:color="auto"/>
            <w:right w:val="none" w:sz="0" w:space="0" w:color="auto"/>
          </w:divBdr>
          <w:divsChild>
            <w:div w:id="265774435">
              <w:marLeft w:val="0"/>
              <w:marRight w:val="0"/>
              <w:marTop w:val="0"/>
              <w:marBottom w:val="0"/>
              <w:divBdr>
                <w:top w:val="none" w:sz="0" w:space="0" w:color="auto"/>
                <w:left w:val="none" w:sz="0" w:space="0" w:color="auto"/>
                <w:bottom w:val="none" w:sz="0" w:space="0" w:color="auto"/>
                <w:right w:val="none" w:sz="0" w:space="0" w:color="auto"/>
              </w:divBdr>
            </w:div>
          </w:divsChild>
        </w:div>
        <w:div w:id="1223298947">
          <w:marLeft w:val="0"/>
          <w:marRight w:val="0"/>
          <w:marTop w:val="0"/>
          <w:marBottom w:val="0"/>
          <w:divBdr>
            <w:top w:val="none" w:sz="0" w:space="0" w:color="auto"/>
            <w:left w:val="none" w:sz="0" w:space="0" w:color="auto"/>
            <w:bottom w:val="none" w:sz="0" w:space="0" w:color="auto"/>
            <w:right w:val="none" w:sz="0" w:space="0" w:color="auto"/>
          </w:divBdr>
          <w:divsChild>
            <w:div w:id="1508716576">
              <w:marLeft w:val="0"/>
              <w:marRight w:val="0"/>
              <w:marTop w:val="0"/>
              <w:marBottom w:val="0"/>
              <w:divBdr>
                <w:top w:val="none" w:sz="0" w:space="0" w:color="auto"/>
                <w:left w:val="none" w:sz="0" w:space="0" w:color="auto"/>
                <w:bottom w:val="none" w:sz="0" w:space="0" w:color="auto"/>
                <w:right w:val="none" w:sz="0" w:space="0" w:color="auto"/>
              </w:divBdr>
            </w:div>
          </w:divsChild>
        </w:div>
        <w:div w:id="1319311212">
          <w:marLeft w:val="0"/>
          <w:marRight w:val="0"/>
          <w:marTop w:val="0"/>
          <w:marBottom w:val="0"/>
          <w:divBdr>
            <w:top w:val="none" w:sz="0" w:space="0" w:color="auto"/>
            <w:left w:val="none" w:sz="0" w:space="0" w:color="auto"/>
            <w:bottom w:val="none" w:sz="0" w:space="0" w:color="auto"/>
            <w:right w:val="none" w:sz="0" w:space="0" w:color="auto"/>
          </w:divBdr>
        </w:div>
        <w:div w:id="1485274770">
          <w:marLeft w:val="0"/>
          <w:marRight w:val="0"/>
          <w:marTop w:val="0"/>
          <w:marBottom w:val="0"/>
          <w:divBdr>
            <w:top w:val="none" w:sz="0" w:space="0" w:color="auto"/>
            <w:left w:val="none" w:sz="0" w:space="0" w:color="auto"/>
            <w:bottom w:val="none" w:sz="0" w:space="0" w:color="auto"/>
            <w:right w:val="none" w:sz="0" w:space="0" w:color="auto"/>
          </w:divBdr>
        </w:div>
        <w:div w:id="1541893089">
          <w:marLeft w:val="0"/>
          <w:marRight w:val="0"/>
          <w:marTop w:val="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
          </w:divsChild>
        </w:div>
        <w:div w:id="1702437344">
          <w:marLeft w:val="0"/>
          <w:marRight w:val="0"/>
          <w:marTop w:val="0"/>
          <w:marBottom w:val="0"/>
          <w:divBdr>
            <w:top w:val="none" w:sz="0" w:space="0" w:color="auto"/>
            <w:left w:val="none" w:sz="0" w:space="0" w:color="auto"/>
            <w:bottom w:val="none" w:sz="0" w:space="0" w:color="auto"/>
            <w:right w:val="none" w:sz="0" w:space="0" w:color="auto"/>
          </w:divBdr>
          <w:divsChild>
            <w:div w:id="123929012">
              <w:marLeft w:val="0"/>
              <w:marRight w:val="0"/>
              <w:marTop w:val="0"/>
              <w:marBottom w:val="0"/>
              <w:divBdr>
                <w:top w:val="none" w:sz="0" w:space="0" w:color="auto"/>
                <w:left w:val="none" w:sz="0" w:space="0" w:color="auto"/>
                <w:bottom w:val="none" w:sz="0" w:space="0" w:color="auto"/>
                <w:right w:val="none" w:sz="0" w:space="0" w:color="auto"/>
              </w:divBdr>
            </w:div>
          </w:divsChild>
        </w:div>
        <w:div w:id="1707410738">
          <w:marLeft w:val="0"/>
          <w:marRight w:val="0"/>
          <w:marTop w:val="0"/>
          <w:marBottom w:val="0"/>
          <w:divBdr>
            <w:top w:val="none" w:sz="0" w:space="0" w:color="auto"/>
            <w:left w:val="none" w:sz="0" w:space="0" w:color="auto"/>
            <w:bottom w:val="none" w:sz="0" w:space="0" w:color="auto"/>
            <w:right w:val="none" w:sz="0" w:space="0" w:color="auto"/>
          </w:divBdr>
          <w:divsChild>
            <w:div w:id="505176684">
              <w:marLeft w:val="0"/>
              <w:marRight w:val="0"/>
              <w:marTop w:val="0"/>
              <w:marBottom w:val="0"/>
              <w:divBdr>
                <w:top w:val="none" w:sz="0" w:space="0" w:color="auto"/>
                <w:left w:val="none" w:sz="0" w:space="0" w:color="auto"/>
                <w:bottom w:val="none" w:sz="0" w:space="0" w:color="auto"/>
                <w:right w:val="none" w:sz="0" w:space="0" w:color="auto"/>
              </w:divBdr>
            </w:div>
          </w:divsChild>
        </w:div>
        <w:div w:id="1751729406">
          <w:marLeft w:val="0"/>
          <w:marRight w:val="0"/>
          <w:marTop w:val="300"/>
          <w:marBottom w:val="0"/>
          <w:divBdr>
            <w:top w:val="none" w:sz="0" w:space="0" w:color="auto"/>
            <w:left w:val="none" w:sz="0" w:space="0" w:color="auto"/>
            <w:bottom w:val="none" w:sz="0" w:space="0" w:color="auto"/>
            <w:right w:val="none" w:sz="0" w:space="0" w:color="auto"/>
          </w:divBdr>
          <w:divsChild>
            <w:div w:id="909316937">
              <w:marLeft w:val="0"/>
              <w:marRight w:val="0"/>
              <w:marTop w:val="0"/>
              <w:marBottom w:val="0"/>
              <w:divBdr>
                <w:top w:val="none" w:sz="0" w:space="0" w:color="auto"/>
                <w:left w:val="none" w:sz="0" w:space="0" w:color="auto"/>
                <w:bottom w:val="none" w:sz="0" w:space="0" w:color="auto"/>
                <w:right w:val="none" w:sz="0" w:space="0" w:color="auto"/>
              </w:divBdr>
              <w:divsChild>
                <w:div w:id="44014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118398">
          <w:marLeft w:val="0"/>
          <w:marRight w:val="0"/>
          <w:marTop w:val="0"/>
          <w:marBottom w:val="0"/>
          <w:divBdr>
            <w:top w:val="none" w:sz="0" w:space="0" w:color="auto"/>
            <w:left w:val="none" w:sz="0" w:space="0" w:color="auto"/>
            <w:bottom w:val="none" w:sz="0" w:space="0" w:color="auto"/>
            <w:right w:val="none" w:sz="0" w:space="0" w:color="auto"/>
          </w:divBdr>
        </w:div>
      </w:divsChild>
    </w:div>
    <w:div w:id="1279605687">
      <w:bodyDiv w:val="1"/>
      <w:marLeft w:val="0"/>
      <w:marRight w:val="0"/>
      <w:marTop w:val="0"/>
      <w:marBottom w:val="0"/>
      <w:divBdr>
        <w:top w:val="none" w:sz="0" w:space="0" w:color="auto"/>
        <w:left w:val="none" w:sz="0" w:space="0" w:color="auto"/>
        <w:bottom w:val="none" w:sz="0" w:space="0" w:color="auto"/>
        <w:right w:val="none" w:sz="0" w:space="0" w:color="auto"/>
      </w:divBdr>
      <w:divsChild>
        <w:div w:id="1937714886">
          <w:marLeft w:val="0"/>
          <w:marRight w:val="0"/>
          <w:marTop w:val="0"/>
          <w:marBottom w:val="0"/>
          <w:divBdr>
            <w:top w:val="none" w:sz="0" w:space="0" w:color="auto"/>
            <w:left w:val="none" w:sz="0" w:space="0" w:color="auto"/>
            <w:bottom w:val="none" w:sz="0" w:space="0" w:color="auto"/>
            <w:right w:val="none" w:sz="0" w:space="0" w:color="auto"/>
          </w:divBdr>
        </w:div>
        <w:div w:id="1816294242">
          <w:marLeft w:val="0"/>
          <w:marRight w:val="0"/>
          <w:marTop w:val="0"/>
          <w:marBottom w:val="0"/>
          <w:divBdr>
            <w:top w:val="none" w:sz="0" w:space="0" w:color="auto"/>
            <w:left w:val="none" w:sz="0" w:space="0" w:color="auto"/>
            <w:bottom w:val="none" w:sz="0" w:space="0" w:color="auto"/>
            <w:right w:val="none" w:sz="0" w:space="0" w:color="auto"/>
          </w:divBdr>
          <w:divsChild>
            <w:div w:id="161555148">
              <w:marLeft w:val="0"/>
              <w:marRight w:val="0"/>
              <w:marTop w:val="0"/>
              <w:marBottom w:val="0"/>
              <w:divBdr>
                <w:top w:val="none" w:sz="0" w:space="0" w:color="auto"/>
                <w:left w:val="none" w:sz="0" w:space="0" w:color="auto"/>
                <w:bottom w:val="none" w:sz="0" w:space="0" w:color="auto"/>
                <w:right w:val="none" w:sz="0" w:space="0" w:color="auto"/>
              </w:divBdr>
            </w:div>
          </w:divsChild>
        </w:div>
        <w:div w:id="783381504">
          <w:marLeft w:val="0"/>
          <w:marRight w:val="0"/>
          <w:marTop w:val="0"/>
          <w:marBottom w:val="0"/>
          <w:divBdr>
            <w:top w:val="none" w:sz="0" w:space="0" w:color="auto"/>
            <w:left w:val="none" w:sz="0" w:space="0" w:color="auto"/>
            <w:bottom w:val="none" w:sz="0" w:space="0" w:color="auto"/>
            <w:right w:val="none" w:sz="0" w:space="0" w:color="auto"/>
          </w:divBdr>
        </w:div>
        <w:div w:id="1332414539">
          <w:marLeft w:val="0"/>
          <w:marRight w:val="0"/>
          <w:marTop w:val="0"/>
          <w:marBottom w:val="0"/>
          <w:divBdr>
            <w:top w:val="none" w:sz="0" w:space="0" w:color="auto"/>
            <w:left w:val="none" w:sz="0" w:space="0" w:color="auto"/>
            <w:bottom w:val="none" w:sz="0" w:space="0" w:color="auto"/>
            <w:right w:val="none" w:sz="0" w:space="0" w:color="auto"/>
          </w:divBdr>
          <w:divsChild>
            <w:div w:id="1556576517">
              <w:marLeft w:val="0"/>
              <w:marRight w:val="0"/>
              <w:marTop w:val="0"/>
              <w:marBottom w:val="0"/>
              <w:divBdr>
                <w:top w:val="none" w:sz="0" w:space="0" w:color="auto"/>
                <w:left w:val="none" w:sz="0" w:space="0" w:color="auto"/>
                <w:bottom w:val="none" w:sz="0" w:space="0" w:color="auto"/>
                <w:right w:val="none" w:sz="0" w:space="0" w:color="auto"/>
              </w:divBdr>
            </w:div>
          </w:divsChild>
        </w:div>
        <w:div w:id="599990189">
          <w:marLeft w:val="0"/>
          <w:marRight w:val="0"/>
          <w:marTop w:val="0"/>
          <w:marBottom w:val="0"/>
          <w:divBdr>
            <w:top w:val="none" w:sz="0" w:space="0" w:color="auto"/>
            <w:left w:val="none" w:sz="0" w:space="0" w:color="auto"/>
            <w:bottom w:val="none" w:sz="0" w:space="0" w:color="auto"/>
            <w:right w:val="none" w:sz="0" w:space="0" w:color="auto"/>
          </w:divBdr>
        </w:div>
        <w:div w:id="248391815">
          <w:marLeft w:val="0"/>
          <w:marRight w:val="0"/>
          <w:marTop w:val="0"/>
          <w:marBottom w:val="0"/>
          <w:divBdr>
            <w:top w:val="none" w:sz="0" w:space="0" w:color="auto"/>
            <w:left w:val="none" w:sz="0" w:space="0" w:color="auto"/>
            <w:bottom w:val="none" w:sz="0" w:space="0" w:color="auto"/>
            <w:right w:val="none" w:sz="0" w:space="0" w:color="auto"/>
          </w:divBdr>
          <w:divsChild>
            <w:div w:id="1384257995">
              <w:marLeft w:val="0"/>
              <w:marRight w:val="0"/>
              <w:marTop w:val="0"/>
              <w:marBottom w:val="0"/>
              <w:divBdr>
                <w:top w:val="none" w:sz="0" w:space="0" w:color="auto"/>
                <w:left w:val="none" w:sz="0" w:space="0" w:color="auto"/>
                <w:bottom w:val="none" w:sz="0" w:space="0" w:color="auto"/>
                <w:right w:val="none" w:sz="0" w:space="0" w:color="auto"/>
              </w:divBdr>
            </w:div>
          </w:divsChild>
        </w:div>
        <w:div w:id="1443261247">
          <w:marLeft w:val="0"/>
          <w:marRight w:val="0"/>
          <w:marTop w:val="0"/>
          <w:marBottom w:val="0"/>
          <w:divBdr>
            <w:top w:val="none" w:sz="0" w:space="0" w:color="auto"/>
            <w:left w:val="none" w:sz="0" w:space="0" w:color="auto"/>
            <w:bottom w:val="none" w:sz="0" w:space="0" w:color="auto"/>
            <w:right w:val="none" w:sz="0" w:space="0" w:color="auto"/>
          </w:divBdr>
        </w:div>
        <w:div w:id="330837571">
          <w:marLeft w:val="0"/>
          <w:marRight w:val="0"/>
          <w:marTop w:val="0"/>
          <w:marBottom w:val="0"/>
          <w:divBdr>
            <w:top w:val="none" w:sz="0" w:space="0" w:color="auto"/>
            <w:left w:val="none" w:sz="0" w:space="0" w:color="auto"/>
            <w:bottom w:val="none" w:sz="0" w:space="0" w:color="auto"/>
            <w:right w:val="none" w:sz="0" w:space="0" w:color="auto"/>
          </w:divBdr>
          <w:divsChild>
            <w:div w:id="1738631559">
              <w:marLeft w:val="0"/>
              <w:marRight w:val="0"/>
              <w:marTop w:val="0"/>
              <w:marBottom w:val="0"/>
              <w:divBdr>
                <w:top w:val="none" w:sz="0" w:space="0" w:color="auto"/>
                <w:left w:val="none" w:sz="0" w:space="0" w:color="auto"/>
                <w:bottom w:val="none" w:sz="0" w:space="0" w:color="auto"/>
                <w:right w:val="none" w:sz="0" w:space="0" w:color="auto"/>
              </w:divBdr>
            </w:div>
          </w:divsChild>
        </w:div>
        <w:div w:id="1322201675">
          <w:marLeft w:val="0"/>
          <w:marRight w:val="0"/>
          <w:marTop w:val="0"/>
          <w:marBottom w:val="0"/>
          <w:divBdr>
            <w:top w:val="none" w:sz="0" w:space="0" w:color="auto"/>
            <w:left w:val="none" w:sz="0" w:space="0" w:color="auto"/>
            <w:bottom w:val="none" w:sz="0" w:space="0" w:color="auto"/>
            <w:right w:val="none" w:sz="0" w:space="0" w:color="auto"/>
          </w:divBdr>
        </w:div>
        <w:div w:id="419716006">
          <w:marLeft w:val="0"/>
          <w:marRight w:val="0"/>
          <w:marTop w:val="0"/>
          <w:marBottom w:val="0"/>
          <w:divBdr>
            <w:top w:val="none" w:sz="0" w:space="0" w:color="auto"/>
            <w:left w:val="none" w:sz="0" w:space="0" w:color="auto"/>
            <w:bottom w:val="none" w:sz="0" w:space="0" w:color="auto"/>
            <w:right w:val="none" w:sz="0" w:space="0" w:color="auto"/>
          </w:divBdr>
          <w:divsChild>
            <w:div w:id="17582586">
              <w:marLeft w:val="0"/>
              <w:marRight w:val="0"/>
              <w:marTop w:val="0"/>
              <w:marBottom w:val="0"/>
              <w:divBdr>
                <w:top w:val="none" w:sz="0" w:space="0" w:color="auto"/>
                <w:left w:val="none" w:sz="0" w:space="0" w:color="auto"/>
                <w:bottom w:val="none" w:sz="0" w:space="0" w:color="auto"/>
                <w:right w:val="none" w:sz="0" w:space="0" w:color="auto"/>
              </w:divBdr>
            </w:div>
          </w:divsChild>
        </w:div>
        <w:div w:id="427851149">
          <w:marLeft w:val="0"/>
          <w:marRight w:val="0"/>
          <w:marTop w:val="0"/>
          <w:marBottom w:val="0"/>
          <w:divBdr>
            <w:top w:val="none" w:sz="0" w:space="0" w:color="auto"/>
            <w:left w:val="none" w:sz="0" w:space="0" w:color="auto"/>
            <w:bottom w:val="none" w:sz="0" w:space="0" w:color="auto"/>
            <w:right w:val="none" w:sz="0" w:space="0" w:color="auto"/>
          </w:divBdr>
        </w:div>
        <w:div w:id="1199318300">
          <w:marLeft w:val="0"/>
          <w:marRight w:val="0"/>
          <w:marTop w:val="0"/>
          <w:marBottom w:val="0"/>
          <w:divBdr>
            <w:top w:val="none" w:sz="0" w:space="0" w:color="auto"/>
            <w:left w:val="none" w:sz="0" w:space="0" w:color="auto"/>
            <w:bottom w:val="none" w:sz="0" w:space="0" w:color="auto"/>
            <w:right w:val="none" w:sz="0" w:space="0" w:color="auto"/>
          </w:divBdr>
          <w:divsChild>
            <w:div w:id="1130048894">
              <w:marLeft w:val="0"/>
              <w:marRight w:val="0"/>
              <w:marTop w:val="0"/>
              <w:marBottom w:val="0"/>
              <w:divBdr>
                <w:top w:val="none" w:sz="0" w:space="0" w:color="auto"/>
                <w:left w:val="none" w:sz="0" w:space="0" w:color="auto"/>
                <w:bottom w:val="none" w:sz="0" w:space="0" w:color="auto"/>
                <w:right w:val="none" w:sz="0" w:space="0" w:color="auto"/>
              </w:divBdr>
            </w:div>
          </w:divsChild>
        </w:div>
        <w:div w:id="1028795761">
          <w:marLeft w:val="0"/>
          <w:marRight w:val="0"/>
          <w:marTop w:val="0"/>
          <w:marBottom w:val="0"/>
          <w:divBdr>
            <w:top w:val="none" w:sz="0" w:space="0" w:color="auto"/>
            <w:left w:val="none" w:sz="0" w:space="0" w:color="auto"/>
            <w:bottom w:val="none" w:sz="0" w:space="0" w:color="auto"/>
            <w:right w:val="none" w:sz="0" w:space="0" w:color="auto"/>
          </w:divBdr>
        </w:div>
        <w:div w:id="2141918295">
          <w:marLeft w:val="0"/>
          <w:marRight w:val="0"/>
          <w:marTop w:val="0"/>
          <w:marBottom w:val="0"/>
          <w:divBdr>
            <w:top w:val="none" w:sz="0" w:space="0" w:color="auto"/>
            <w:left w:val="none" w:sz="0" w:space="0" w:color="auto"/>
            <w:bottom w:val="none" w:sz="0" w:space="0" w:color="auto"/>
            <w:right w:val="none" w:sz="0" w:space="0" w:color="auto"/>
          </w:divBdr>
          <w:divsChild>
            <w:div w:id="1515260815">
              <w:marLeft w:val="0"/>
              <w:marRight w:val="0"/>
              <w:marTop w:val="0"/>
              <w:marBottom w:val="0"/>
              <w:divBdr>
                <w:top w:val="none" w:sz="0" w:space="0" w:color="auto"/>
                <w:left w:val="none" w:sz="0" w:space="0" w:color="auto"/>
                <w:bottom w:val="none" w:sz="0" w:space="0" w:color="auto"/>
                <w:right w:val="none" w:sz="0" w:space="0" w:color="auto"/>
              </w:divBdr>
            </w:div>
          </w:divsChild>
        </w:div>
        <w:div w:id="57754804">
          <w:marLeft w:val="0"/>
          <w:marRight w:val="0"/>
          <w:marTop w:val="300"/>
          <w:marBottom w:val="0"/>
          <w:divBdr>
            <w:top w:val="none" w:sz="0" w:space="0" w:color="auto"/>
            <w:left w:val="none" w:sz="0" w:space="0" w:color="auto"/>
            <w:bottom w:val="none" w:sz="0" w:space="0" w:color="auto"/>
            <w:right w:val="none" w:sz="0" w:space="0" w:color="auto"/>
          </w:divBdr>
          <w:divsChild>
            <w:div w:id="169563552">
              <w:marLeft w:val="0"/>
              <w:marRight w:val="0"/>
              <w:marTop w:val="0"/>
              <w:marBottom w:val="0"/>
              <w:divBdr>
                <w:top w:val="none" w:sz="0" w:space="0" w:color="auto"/>
                <w:left w:val="none" w:sz="0" w:space="0" w:color="auto"/>
                <w:bottom w:val="none" w:sz="0" w:space="0" w:color="auto"/>
                <w:right w:val="none" w:sz="0" w:space="0" w:color="auto"/>
              </w:divBdr>
              <w:divsChild>
                <w:div w:id="1819345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841932">
          <w:marLeft w:val="0"/>
          <w:marRight w:val="0"/>
          <w:marTop w:val="300"/>
          <w:marBottom w:val="0"/>
          <w:divBdr>
            <w:top w:val="none" w:sz="0" w:space="0" w:color="auto"/>
            <w:left w:val="none" w:sz="0" w:space="0" w:color="auto"/>
            <w:bottom w:val="none" w:sz="0" w:space="0" w:color="auto"/>
            <w:right w:val="none" w:sz="0" w:space="0" w:color="auto"/>
          </w:divBdr>
          <w:divsChild>
            <w:div w:id="2100826248">
              <w:marLeft w:val="0"/>
              <w:marRight w:val="0"/>
              <w:marTop w:val="0"/>
              <w:marBottom w:val="0"/>
              <w:divBdr>
                <w:top w:val="none" w:sz="0" w:space="0" w:color="auto"/>
                <w:left w:val="none" w:sz="0" w:space="0" w:color="auto"/>
                <w:bottom w:val="none" w:sz="0" w:space="0" w:color="auto"/>
                <w:right w:val="none" w:sz="0" w:space="0" w:color="auto"/>
              </w:divBdr>
              <w:divsChild>
                <w:div w:id="140614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172189">
          <w:marLeft w:val="0"/>
          <w:marRight w:val="0"/>
          <w:marTop w:val="300"/>
          <w:marBottom w:val="0"/>
          <w:divBdr>
            <w:top w:val="none" w:sz="0" w:space="0" w:color="auto"/>
            <w:left w:val="none" w:sz="0" w:space="0" w:color="auto"/>
            <w:bottom w:val="none" w:sz="0" w:space="0" w:color="auto"/>
            <w:right w:val="none" w:sz="0" w:space="0" w:color="auto"/>
          </w:divBdr>
          <w:divsChild>
            <w:div w:id="138115285">
              <w:marLeft w:val="0"/>
              <w:marRight w:val="0"/>
              <w:marTop w:val="0"/>
              <w:marBottom w:val="0"/>
              <w:divBdr>
                <w:top w:val="none" w:sz="0" w:space="0" w:color="auto"/>
                <w:left w:val="none" w:sz="0" w:space="0" w:color="auto"/>
                <w:bottom w:val="none" w:sz="0" w:space="0" w:color="auto"/>
                <w:right w:val="none" w:sz="0" w:space="0" w:color="auto"/>
              </w:divBdr>
              <w:divsChild>
                <w:div w:id="45201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650042">
          <w:marLeft w:val="0"/>
          <w:marRight w:val="0"/>
          <w:marTop w:val="300"/>
          <w:marBottom w:val="0"/>
          <w:divBdr>
            <w:top w:val="none" w:sz="0" w:space="0" w:color="auto"/>
            <w:left w:val="none" w:sz="0" w:space="0" w:color="auto"/>
            <w:bottom w:val="none" w:sz="0" w:space="0" w:color="auto"/>
            <w:right w:val="none" w:sz="0" w:space="0" w:color="auto"/>
          </w:divBdr>
          <w:divsChild>
            <w:div w:id="335890914">
              <w:marLeft w:val="0"/>
              <w:marRight w:val="0"/>
              <w:marTop w:val="0"/>
              <w:marBottom w:val="0"/>
              <w:divBdr>
                <w:top w:val="none" w:sz="0" w:space="0" w:color="auto"/>
                <w:left w:val="none" w:sz="0" w:space="0" w:color="auto"/>
                <w:bottom w:val="none" w:sz="0" w:space="0" w:color="auto"/>
                <w:right w:val="none" w:sz="0" w:space="0" w:color="auto"/>
              </w:divBdr>
              <w:divsChild>
                <w:div w:id="1156339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873723">
      <w:bodyDiv w:val="1"/>
      <w:marLeft w:val="0"/>
      <w:marRight w:val="0"/>
      <w:marTop w:val="0"/>
      <w:marBottom w:val="0"/>
      <w:divBdr>
        <w:top w:val="none" w:sz="0" w:space="0" w:color="auto"/>
        <w:left w:val="none" w:sz="0" w:space="0" w:color="auto"/>
        <w:bottom w:val="none" w:sz="0" w:space="0" w:color="auto"/>
        <w:right w:val="none" w:sz="0" w:space="0" w:color="auto"/>
      </w:divBdr>
      <w:divsChild>
        <w:div w:id="115877919">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sChild>
            <w:div w:id="956257069">
              <w:marLeft w:val="0"/>
              <w:marRight w:val="0"/>
              <w:marTop w:val="0"/>
              <w:marBottom w:val="0"/>
              <w:divBdr>
                <w:top w:val="none" w:sz="0" w:space="0" w:color="auto"/>
                <w:left w:val="none" w:sz="0" w:space="0" w:color="auto"/>
                <w:bottom w:val="none" w:sz="0" w:space="0" w:color="auto"/>
                <w:right w:val="none" w:sz="0" w:space="0" w:color="auto"/>
              </w:divBdr>
            </w:div>
          </w:divsChild>
        </w:div>
        <w:div w:id="291643959">
          <w:marLeft w:val="0"/>
          <w:marRight w:val="0"/>
          <w:marTop w:val="0"/>
          <w:marBottom w:val="0"/>
          <w:divBdr>
            <w:top w:val="none" w:sz="0" w:space="0" w:color="auto"/>
            <w:left w:val="none" w:sz="0" w:space="0" w:color="auto"/>
            <w:bottom w:val="none" w:sz="0" w:space="0" w:color="auto"/>
            <w:right w:val="none" w:sz="0" w:space="0" w:color="auto"/>
          </w:divBdr>
          <w:divsChild>
            <w:div w:id="1223248111">
              <w:marLeft w:val="0"/>
              <w:marRight w:val="0"/>
              <w:marTop w:val="0"/>
              <w:marBottom w:val="0"/>
              <w:divBdr>
                <w:top w:val="none" w:sz="0" w:space="0" w:color="auto"/>
                <w:left w:val="none" w:sz="0" w:space="0" w:color="auto"/>
                <w:bottom w:val="none" w:sz="0" w:space="0" w:color="auto"/>
                <w:right w:val="none" w:sz="0" w:space="0" w:color="auto"/>
              </w:divBdr>
            </w:div>
          </w:divsChild>
        </w:div>
        <w:div w:id="355733101">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sChild>
            <w:div w:id="1432386012">
              <w:marLeft w:val="0"/>
              <w:marRight w:val="0"/>
              <w:marTop w:val="0"/>
              <w:marBottom w:val="0"/>
              <w:divBdr>
                <w:top w:val="none" w:sz="0" w:space="0" w:color="auto"/>
                <w:left w:val="none" w:sz="0" w:space="0" w:color="auto"/>
                <w:bottom w:val="none" w:sz="0" w:space="0" w:color="auto"/>
                <w:right w:val="none" w:sz="0" w:space="0" w:color="auto"/>
              </w:divBdr>
            </w:div>
          </w:divsChild>
        </w:div>
        <w:div w:id="465465400">
          <w:marLeft w:val="0"/>
          <w:marRight w:val="0"/>
          <w:marTop w:val="0"/>
          <w:marBottom w:val="0"/>
          <w:divBdr>
            <w:top w:val="none" w:sz="0" w:space="0" w:color="auto"/>
            <w:left w:val="none" w:sz="0" w:space="0" w:color="auto"/>
            <w:bottom w:val="none" w:sz="0" w:space="0" w:color="auto"/>
            <w:right w:val="none" w:sz="0" w:space="0" w:color="auto"/>
          </w:divBdr>
        </w:div>
        <w:div w:id="475337583">
          <w:marLeft w:val="0"/>
          <w:marRight w:val="0"/>
          <w:marTop w:val="0"/>
          <w:marBottom w:val="0"/>
          <w:divBdr>
            <w:top w:val="none" w:sz="0" w:space="0" w:color="auto"/>
            <w:left w:val="none" w:sz="0" w:space="0" w:color="auto"/>
            <w:bottom w:val="none" w:sz="0" w:space="0" w:color="auto"/>
            <w:right w:val="none" w:sz="0" w:space="0" w:color="auto"/>
          </w:divBdr>
          <w:divsChild>
            <w:div w:id="408113108">
              <w:marLeft w:val="0"/>
              <w:marRight w:val="0"/>
              <w:marTop w:val="0"/>
              <w:marBottom w:val="0"/>
              <w:divBdr>
                <w:top w:val="none" w:sz="0" w:space="0" w:color="auto"/>
                <w:left w:val="none" w:sz="0" w:space="0" w:color="auto"/>
                <w:bottom w:val="none" w:sz="0" w:space="0" w:color="auto"/>
                <w:right w:val="none" w:sz="0" w:space="0" w:color="auto"/>
              </w:divBdr>
            </w:div>
          </w:divsChild>
        </w:div>
        <w:div w:id="981544606">
          <w:marLeft w:val="0"/>
          <w:marRight w:val="0"/>
          <w:marTop w:val="0"/>
          <w:marBottom w:val="0"/>
          <w:divBdr>
            <w:top w:val="none" w:sz="0" w:space="0" w:color="auto"/>
            <w:left w:val="none" w:sz="0" w:space="0" w:color="auto"/>
            <w:bottom w:val="none" w:sz="0" w:space="0" w:color="auto"/>
            <w:right w:val="none" w:sz="0" w:space="0" w:color="auto"/>
          </w:divBdr>
        </w:div>
        <w:div w:id="1022129073">
          <w:marLeft w:val="0"/>
          <w:marRight w:val="0"/>
          <w:marTop w:val="0"/>
          <w:marBottom w:val="0"/>
          <w:divBdr>
            <w:top w:val="none" w:sz="0" w:space="0" w:color="auto"/>
            <w:left w:val="none" w:sz="0" w:space="0" w:color="auto"/>
            <w:bottom w:val="none" w:sz="0" w:space="0" w:color="auto"/>
            <w:right w:val="none" w:sz="0" w:space="0" w:color="auto"/>
          </w:divBdr>
        </w:div>
        <w:div w:id="1038704510">
          <w:marLeft w:val="0"/>
          <w:marRight w:val="0"/>
          <w:marTop w:val="0"/>
          <w:marBottom w:val="0"/>
          <w:divBdr>
            <w:top w:val="none" w:sz="0" w:space="0" w:color="auto"/>
            <w:left w:val="none" w:sz="0" w:space="0" w:color="auto"/>
            <w:bottom w:val="none" w:sz="0" w:space="0" w:color="auto"/>
            <w:right w:val="none" w:sz="0" w:space="0" w:color="auto"/>
          </w:divBdr>
        </w:div>
        <w:div w:id="1666936187">
          <w:marLeft w:val="0"/>
          <w:marRight w:val="0"/>
          <w:marTop w:val="300"/>
          <w:marBottom w:val="0"/>
          <w:divBdr>
            <w:top w:val="none" w:sz="0" w:space="0" w:color="auto"/>
            <w:left w:val="none" w:sz="0" w:space="0" w:color="auto"/>
            <w:bottom w:val="none" w:sz="0" w:space="0" w:color="auto"/>
            <w:right w:val="none" w:sz="0" w:space="0" w:color="auto"/>
          </w:divBdr>
        </w:div>
      </w:divsChild>
    </w:div>
    <w:div w:id="1282296714">
      <w:bodyDiv w:val="1"/>
      <w:marLeft w:val="0"/>
      <w:marRight w:val="0"/>
      <w:marTop w:val="0"/>
      <w:marBottom w:val="0"/>
      <w:divBdr>
        <w:top w:val="none" w:sz="0" w:space="0" w:color="auto"/>
        <w:left w:val="none" w:sz="0" w:space="0" w:color="auto"/>
        <w:bottom w:val="none" w:sz="0" w:space="0" w:color="auto"/>
        <w:right w:val="none" w:sz="0" w:space="0" w:color="auto"/>
      </w:divBdr>
    </w:div>
    <w:div w:id="1288777952">
      <w:bodyDiv w:val="1"/>
      <w:marLeft w:val="0"/>
      <w:marRight w:val="0"/>
      <w:marTop w:val="0"/>
      <w:marBottom w:val="0"/>
      <w:divBdr>
        <w:top w:val="none" w:sz="0" w:space="0" w:color="auto"/>
        <w:left w:val="none" w:sz="0" w:space="0" w:color="auto"/>
        <w:bottom w:val="none" w:sz="0" w:space="0" w:color="auto"/>
        <w:right w:val="none" w:sz="0" w:space="0" w:color="auto"/>
      </w:divBdr>
    </w:div>
    <w:div w:id="1290013120">
      <w:bodyDiv w:val="1"/>
      <w:marLeft w:val="0"/>
      <w:marRight w:val="0"/>
      <w:marTop w:val="0"/>
      <w:marBottom w:val="0"/>
      <w:divBdr>
        <w:top w:val="none" w:sz="0" w:space="0" w:color="auto"/>
        <w:left w:val="none" w:sz="0" w:space="0" w:color="auto"/>
        <w:bottom w:val="none" w:sz="0" w:space="0" w:color="auto"/>
        <w:right w:val="none" w:sz="0" w:space="0" w:color="auto"/>
      </w:divBdr>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39316311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73457">
          <w:marLeft w:val="0"/>
          <w:marRight w:val="0"/>
          <w:marTop w:val="0"/>
          <w:marBottom w:val="0"/>
          <w:divBdr>
            <w:top w:val="none" w:sz="0" w:space="0" w:color="auto"/>
            <w:left w:val="none" w:sz="0" w:space="0" w:color="auto"/>
            <w:bottom w:val="none" w:sz="0" w:space="0" w:color="auto"/>
            <w:right w:val="none" w:sz="0" w:space="0" w:color="auto"/>
          </w:divBdr>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994187540">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1717074981">
          <w:marLeft w:val="0"/>
          <w:marRight w:val="0"/>
          <w:marTop w:val="0"/>
          <w:marBottom w:val="0"/>
          <w:divBdr>
            <w:top w:val="none" w:sz="0" w:space="0" w:color="auto"/>
            <w:left w:val="none" w:sz="0" w:space="0" w:color="auto"/>
            <w:bottom w:val="none" w:sz="0" w:space="0" w:color="auto"/>
            <w:right w:val="none" w:sz="0" w:space="0" w:color="auto"/>
          </w:divBdr>
        </w:div>
        <w:div w:id="1855263691">
          <w:marLeft w:val="0"/>
          <w:marRight w:val="0"/>
          <w:marTop w:val="0"/>
          <w:marBottom w:val="0"/>
          <w:divBdr>
            <w:top w:val="none" w:sz="0" w:space="0" w:color="auto"/>
            <w:left w:val="none" w:sz="0" w:space="0" w:color="auto"/>
            <w:bottom w:val="none" w:sz="0" w:space="0" w:color="auto"/>
            <w:right w:val="none" w:sz="0" w:space="0" w:color="auto"/>
          </w:divBdr>
        </w:div>
      </w:divsChild>
    </w:div>
    <w:div w:id="1294098665">
      <w:bodyDiv w:val="1"/>
      <w:marLeft w:val="0"/>
      <w:marRight w:val="0"/>
      <w:marTop w:val="0"/>
      <w:marBottom w:val="0"/>
      <w:divBdr>
        <w:top w:val="none" w:sz="0" w:space="0" w:color="auto"/>
        <w:left w:val="none" w:sz="0" w:space="0" w:color="auto"/>
        <w:bottom w:val="none" w:sz="0" w:space="0" w:color="auto"/>
        <w:right w:val="none" w:sz="0" w:space="0" w:color="auto"/>
      </w:divBdr>
    </w:div>
    <w:div w:id="1295062967">
      <w:bodyDiv w:val="1"/>
      <w:marLeft w:val="0"/>
      <w:marRight w:val="0"/>
      <w:marTop w:val="0"/>
      <w:marBottom w:val="0"/>
      <w:divBdr>
        <w:top w:val="none" w:sz="0" w:space="0" w:color="auto"/>
        <w:left w:val="none" w:sz="0" w:space="0" w:color="auto"/>
        <w:bottom w:val="none" w:sz="0" w:space="0" w:color="auto"/>
        <w:right w:val="none" w:sz="0" w:space="0" w:color="auto"/>
      </w:divBdr>
      <w:divsChild>
        <w:div w:id="113603175">
          <w:marLeft w:val="0"/>
          <w:marRight w:val="0"/>
          <w:marTop w:val="0"/>
          <w:marBottom w:val="0"/>
          <w:divBdr>
            <w:top w:val="none" w:sz="0" w:space="0" w:color="auto"/>
            <w:left w:val="none" w:sz="0" w:space="0" w:color="auto"/>
            <w:bottom w:val="none" w:sz="0" w:space="0" w:color="auto"/>
            <w:right w:val="none" w:sz="0" w:space="0" w:color="auto"/>
          </w:divBdr>
        </w:div>
        <w:div w:id="174610277">
          <w:marLeft w:val="0"/>
          <w:marRight w:val="0"/>
          <w:marTop w:val="300"/>
          <w:marBottom w:val="0"/>
          <w:divBdr>
            <w:top w:val="none" w:sz="0" w:space="0" w:color="auto"/>
            <w:left w:val="none" w:sz="0" w:space="0" w:color="auto"/>
            <w:bottom w:val="none" w:sz="0" w:space="0" w:color="auto"/>
            <w:right w:val="none" w:sz="0" w:space="0" w:color="auto"/>
          </w:divBdr>
        </w:div>
        <w:div w:id="291788076">
          <w:marLeft w:val="0"/>
          <w:marRight w:val="0"/>
          <w:marTop w:val="300"/>
          <w:marBottom w:val="0"/>
          <w:divBdr>
            <w:top w:val="none" w:sz="0" w:space="0" w:color="auto"/>
            <w:left w:val="none" w:sz="0" w:space="0" w:color="auto"/>
            <w:bottom w:val="none" w:sz="0" w:space="0" w:color="auto"/>
            <w:right w:val="none" w:sz="0" w:space="0" w:color="auto"/>
          </w:divBdr>
          <w:divsChild>
            <w:div w:id="551159555">
              <w:marLeft w:val="0"/>
              <w:marRight w:val="0"/>
              <w:marTop w:val="0"/>
              <w:marBottom w:val="0"/>
              <w:divBdr>
                <w:top w:val="none" w:sz="0" w:space="0" w:color="auto"/>
                <w:left w:val="none" w:sz="0" w:space="0" w:color="auto"/>
                <w:bottom w:val="none" w:sz="0" w:space="0" w:color="auto"/>
                <w:right w:val="none" w:sz="0" w:space="0" w:color="auto"/>
              </w:divBdr>
              <w:divsChild>
                <w:div w:id="155669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72462">
          <w:marLeft w:val="0"/>
          <w:marRight w:val="0"/>
          <w:marTop w:val="0"/>
          <w:marBottom w:val="0"/>
          <w:divBdr>
            <w:top w:val="none" w:sz="0" w:space="0" w:color="auto"/>
            <w:left w:val="none" w:sz="0" w:space="0" w:color="auto"/>
            <w:bottom w:val="none" w:sz="0" w:space="0" w:color="auto"/>
            <w:right w:val="none" w:sz="0" w:space="0" w:color="auto"/>
          </w:divBdr>
          <w:divsChild>
            <w:div w:id="748039802">
              <w:marLeft w:val="0"/>
              <w:marRight w:val="0"/>
              <w:marTop w:val="0"/>
              <w:marBottom w:val="0"/>
              <w:divBdr>
                <w:top w:val="none" w:sz="0" w:space="0" w:color="auto"/>
                <w:left w:val="none" w:sz="0" w:space="0" w:color="auto"/>
                <w:bottom w:val="none" w:sz="0" w:space="0" w:color="auto"/>
                <w:right w:val="none" w:sz="0" w:space="0" w:color="auto"/>
              </w:divBdr>
            </w:div>
          </w:divsChild>
        </w:div>
        <w:div w:id="645085748">
          <w:marLeft w:val="0"/>
          <w:marRight w:val="0"/>
          <w:marTop w:val="0"/>
          <w:marBottom w:val="0"/>
          <w:divBdr>
            <w:top w:val="none" w:sz="0" w:space="0" w:color="auto"/>
            <w:left w:val="none" w:sz="0" w:space="0" w:color="auto"/>
            <w:bottom w:val="none" w:sz="0" w:space="0" w:color="auto"/>
            <w:right w:val="none" w:sz="0" w:space="0" w:color="auto"/>
          </w:divBdr>
          <w:divsChild>
            <w:div w:id="163477567">
              <w:marLeft w:val="0"/>
              <w:marRight w:val="0"/>
              <w:marTop w:val="0"/>
              <w:marBottom w:val="0"/>
              <w:divBdr>
                <w:top w:val="none" w:sz="0" w:space="0" w:color="auto"/>
                <w:left w:val="none" w:sz="0" w:space="0" w:color="auto"/>
                <w:bottom w:val="none" w:sz="0" w:space="0" w:color="auto"/>
                <w:right w:val="none" w:sz="0" w:space="0" w:color="auto"/>
              </w:divBdr>
            </w:div>
          </w:divsChild>
        </w:div>
        <w:div w:id="861015761">
          <w:marLeft w:val="0"/>
          <w:marRight w:val="0"/>
          <w:marTop w:val="0"/>
          <w:marBottom w:val="0"/>
          <w:divBdr>
            <w:top w:val="none" w:sz="0" w:space="0" w:color="auto"/>
            <w:left w:val="none" w:sz="0" w:space="0" w:color="auto"/>
            <w:bottom w:val="none" w:sz="0" w:space="0" w:color="auto"/>
            <w:right w:val="none" w:sz="0" w:space="0" w:color="auto"/>
          </w:divBdr>
        </w:div>
        <w:div w:id="914780100">
          <w:marLeft w:val="0"/>
          <w:marRight w:val="0"/>
          <w:marTop w:val="300"/>
          <w:marBottom w:val="0"/>
          <w:divBdr>
            <w:top w:val="none" w:sz="0" w:space="0" w:color="auto"/>
            <w:left w:val="none" w:sz="0" w:space="0" w:color="auto"/>
            <w:bottom w:val="none" w:sz="0" w:space="0" w:color="auto"/>
            <w:right w:val="none" w:sz="0" w:space="0" w:color="auto"/>
          </w:divBdr>
          <w:divsChild>
            <w:div w:id="886837441">
              <w:marLeft w:val="0"/>
              <w:marRight w:val="0"/>
              <w:marTop w:val="0"/>
              <w:marBottom w:val="0"/>
              <w:divBdr>
                <w:top w:val="none" w:sz="0" w:space="0" w:color="auto"/>
                <w:left w:val="none" w:sz="0" w:space="0" w:color="auto"/>
                <w:bottom w:val="none" w:sz="0" w:space="0" w:color="auto"/>
                <w:right w:val="none" w:sz="0" w:space="0" w:color="auto"/>
              </w:divBdr>
              <w:divsChild>
                <w:div w:id="646321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34998">
          <w:marLeft w:val="0"/>
          <w:marRight w:val="0"/>
          <w:marTop w:val="0"/>
          <w:marBottom w:val="0"/>
          <w:divBdr>
            <w:top w:val="none" w:sz="0" w:space="0" w:color="auto"/>
            <w:left w:val="none" w:sz="0" w:space="0" w:color="auto"/>
            <w:bottom w:val="none" w:sz="0" w:space="0" w:color="auto"/>
            <w:right w:val="none" w:sz="0" w:space="0" w:color="auto"/>
          </w:divBdr>
          <w:divsChild>
            <w:div w:id="125245790">
              <w:marLeft w:val="0"/>
              <w:marRight w:val="0"/>
              <w:marTop w:val="0"/>
              <w:marBottom w:val="0"/>
              <w:divBdr>
                <w:top w:val="none" w:sz="0" w:space="0" w:color="auto"/>
                <w:left w:val="none" w:sz="0" w:space="0" w:color="auto"/>
                <w:bottom w:val="none" w:sz="0" w:space="0" w:color="auto"/>
                <w:right w:val="none" w:sz="0" w:space="0" w:color="auto"/>
              </w:divBdr>
            </w:div>
          </w:divsChild>
        </w:div>
        <w:div w:id="1199077206">
          <w:marLeft w:val="0"/>
          <w:marRight w:val="0"/>
          <w:marTop w:val="0"/>
          <w:marBottom w:val="0"/>
          <w:divBdr>
            <w:top w:val="none" w:sz="0" w:space="0" w:color="auto"/>
            <w:left w:val="none" w:sz="0" w:space="0" w:color="auto"/>
            <w:bottom w:val="none" w:sz="0" w:space="0" w:color="auto"/>
            <w:right w:val="none" w:sz="0" w:space="0" w:color="auto"/>
          </w:divBdr>
          <w:divsChild>
            <w:div w:id="1482454913">
              <w:marLeft w:val="0"/>
              <w:marRight w:val="0"/>
              <w:marTop w:val="0"/>
              <w:marBottom w:val="0"/>
              <w:divBdr>
                <w:top w:val="none" w:sz="0" w:space="0" w:color="auto"/>
                <w:left w:val="none" w:sz="0" w:space="0" w:color="auto"/>
                <w:bottom w:val="none" w:sz="0" w:space="0" w:color="auto"/>
                <w:right w:val="none" w:sz="0" w:space="0" w:color="auto"/>
              </w:divBdr>
            </w:div>
          </w:divsChild>
        </w:div>
        <w:div w:id="1280525436">
          <w:marLeft w:val="0"/>
          <w:marRight w:val="0"/>
          <w:marTop w:val="0"/>
          <w:marBottom w:val="0"/>
          <w:divBdr>
            <w:top w:val="none" w:sz="0" w:space="0" w:color="auto"/>
            <w:left w:val="none" w:sz="0" w:space="0" w:color="auto"/>
            <w:bottom w:val="none" w:sz="0" w:space="0" w:color="auto"/>
            <w:right w:val="none" w:sz="0" w:space="0" w:color="auto"/>
          </w:divBdr>
        </w:div>
        <w:div w:id="1292978288">
          <w:marLeft w:val="0"/>
          <w:marRight w:val="0"/>
          <w:marTop w:val="0"/>
          <w:marBottom w:val="0"/>
          <w:divBdr>
            <w:top w:val="none" w:sz="0" w:space="0" w:color="auto"/>
            <w:left w:val="none" w:sz="0" w:space="0" w:color="auto"/>
            <w:bottom w:val="none" w:sz="0" w:space="0" w:color="auto"/>
            <w:right w:val="none" w:sz="0" w:space="0" w:color="auto"/>
          </w:divBdr>
        </w:div>
        <w:div w:id="1606888680">
          <w:marLeft w:val="0"/>
          <w:marRight w:val="0"/>
          <w:marTop w:val="0"/>
          <w:marBottom w:val="0"/>
          <w:divBdr>
            <w:top w:val="none" w:sz="0" w:space="0" w:color="auto"/>
            <w:left w:val="none" w:sz="0" w:space="0" w:color="auto"/>
            <w:bottom w:val="none" w:sz="0" w:space="0" w:color="auto"/>
            <w:right w:val="none" w:sz="0" w:space="0" w:color="auto"/>
          </w:divBdr>
          <w:divsChild>
            <w:div w:id="1395472273">
              <w:marLeft w:val="0"/>
              <w:marRight w:val="0"/>
              <w:marTop w:val="0"/>
              <w:marBottom w:val="0"/>
              <w:divBdr>
                <w:top w:val="none" w:sz="0" w:space="0" w:color="auto"/>
                <w:left w:val="none" w:sz="0" w:space="0" w:color="auto"/>
                <w:bottom w:val="none" w:sz="0" w:space="0" w:color="auto"/>
                <w:right w:val="none" w:sz="0" w:space="0" w:color="auto"/>
              </w:divBdr>
            </w:div>
          </w:divsChild>
        </w:div>
        <w:div w:id="1653944739">
          <w:marLeft w:val="0"/>
          <w:marRight w:val="0"/>
          <w:marTop w:val="300"/>
          <w:marBottom w:val="0"/>
          <w:divBdr>
            <w:top w:val="none" w:sz="0" w:space="0" w:color="auto"/>
            <w:left w:val="none" w:sz="0" w:space="0" w:color="auto"/>
            <w:bottom w:val="none" w:sz="0" w:space="0" w:color="auto"/>
            <w:right w:val="none" w:sz="0" w:space="0" w:color="auto"/>
          </w:divBdr>
          <w:divsChild>
            <w:div w:id="403989991">
              <w:marLeft w:val="0"/>
              <w:marRight w:val="0"/>
              <w:marTop w:val="0"/>
              <w:marBottom w:val="0"/>
              <w:divBdr>
                <w:top w:val="none" w:sz="0" w:space="0" w:color="auto"/>
                <w:left w:val="none" w:sz="0" w:space="0" w:color="auto"/>
                <w:bottom w:val="none" w:sz="0" w:space="0" w:color="auto"/>
                <w:right w:val="none" w:sz="0" w:space="0" w:color="auto"/>
              </w:divBdr>
              <w:divsChild>
                <w:div w:id="1515536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722587">
          <w:marLeft w:val="0"/>
          <w:marRight w:val="0"/>
          <w:marTop w:val="0"/>
          <w:marBottom w:val="0"/>
          <w:divBdr>
            <w:top w:val="none" w:sz="0" w:space="0" w:color="auto"/>
            <w:left w:val="none" w:sz="0" w:space="0" w:color="auto"/>
            <w:bottom w:val="none" w:sz="0" w:space="0" w:color="auto"/>
            <w:right w:val="none" w:sz="0" w:space="0" w:color="auto"/>
          </w:divBdr>
        </w:div>
      </w:divsChild>
    </w:div>
    <w:div w:id="1295334422">
      <w:bodyDiv w:val="1"/>
      <w:marLeft w:val="0"/>
      <w:marRight w:val="0"/>
      <w:marTop w:val="0"/>
      <w:marBottom w:val="0"/>
      <w:divBdr>
        <w:top w:val="none" w:sz="0" w:space="0" w:color="auto"/>
        <w:left w:val="none" w:sz="0" w:space="0" w:color="auto"/>
        <w:bottom w:val="none" w:sz="0" w:space="0" w:color="auto"/>
        <w:right w:val="none" w:sz="0" w:space="0" w:color="auto"/>
      </w:divBdr>
      <w:divsChild>
        <w:div w:id="114910280">
          <w:marLeft w:val="0"/>
          <w:marRight w:val="0"/>
          <w:marTop w:val="0"/>
          <w:marBottom w:val="0"/>
          <w:divBdr>
            <w:top w:val="none" w:sz="0" w:space="0" w:color="auto"/>
            <w:left w:val="none" w:sz="0" w:space="0" w:color="auto"/>
            <w:bottom w:val="none" w:sz="0" w:space="0" w:color="auto"/>
            <w:right w:val="none" w:sz="0" w:space="0" w:color="auto"/>
          </w:divBdr>
        </w:div>
        <w:div w:id="147985485">
          <w:marLeft w:val="0"/>
          <w:marRight w:val="0"/>
          <w:marTop w:val="0"/>
          <w:marBottom w:val="0"/>
          <w:divBdr>
            <w:top w:val="none" w:sz="0" w:space="0" w:color="auto"/>
            <w:left w:val="none" w:sz="0" w:space="0" w:color="auto"/>
            <w:bottom w:val="none" w:sz="0" w:space="0" w:color="auto"/>
            <w:right w:val="none" w:sz="0" w:space="0" w:color="auto"/>
          </w:divBdr>
        </w:div>
        <w:div w:id="212616778">
          <w:marLeft w:val="0"/>
          <w:marRight w:val="0"/>
          <w:marTop w:val="0"/>
          <w:marBottom w:val="0"/>
          <w:divBdr>
            <w:top w:val="none" w:sz="0" w:space="0" w:color="auto"/>
            <w:left w:val="none" w:sz="0" w:space="0" w:color="auto"/>
            <w:bottom w:val="none" w:sz="0" w:space="0" w:color="auto"/>
            <w:right w:val="none" w:sz="0" w:space="0" w:color="auto"/>
          </w:divBdr>
          <w:divsChild>
            <w:div w:id="887109226">
              <w:marLeft w:val="0"/>
              <w:marRight w:val="0"/>
              <w:marTop w:val="0"/>
              <w:marBottom w:val="0"/>
              <w:divBdr>
                <w:top w:val="none" w:sz="0" w:space="0" w:color="auto"/>
                <w:left w:val="none" w:sz="0" w:space="0" w:color="auto"/>
                <w:bottom w:val="none" w:sz="0" w:space="0" w:color="auto"/>
                <w:right w:val="none" w:sz="0" w:space="0" w:color="auto"/>
              </w:divBdr>
            </w:div>
          </w:divsChild>
        </w:div>
        <w:div w:id="375861404">
          <w:marLeft w:val="0"/>
          <w:marRight w:val="0"/>
          <w:marTop w:val="0"/>
          <w:marBottom w:val="0"/>
          <w:divBdr>
            <w:top w:val="none" w:sz="0" w:space="0" w:color="auto"/>
            <w:left w:val="none" w:sz="0" w:space="0" w:color="auto"/>
            <w:bottom w:val="none" w:sz="0" w:space="0" w:color="auto"/>
            <w:right w:val="none" w:sz="0" w:space="0" w:color="auto"/>
          </w:divBdr>
          <w:divsChild>
            <w:div w:id="1393893589">
              <w:marLeft w:val="0"/>
              <w:marRight w:val="0"/>
              <w:marTop w:val="0"/>
              <w:marBottom w:val="0"/>
              <w:divBdr>
                <w:top w:val="none" w:sz="0" w:space="0" w:color="auto"/>
                <w:left w:val="none" w:sz="0" w:space="0" w:color="auto"/>
                <w:bottom w:val="none" w:sz="0" w:space="0" w:color="auto"/>
                <w:right w:val="none" w:sz="0" w:space="0" w:color="auto"/>
              </w:divBdr>
            </w:div>
          </w:divsChild>
        </w:div>
        <w:div w:id="438376431">
          <w:marLeft w:val="0"/>
          <w:marRight w:val="0"/>
          <w:marTop w:val="300"/>
          <w:marBottom w:val="0"/>
          <w:divBdr>
            <w:top w:val="none" w:sz="0" w:space="0" w:color="auto"/>
            <w:left w:val="none" w:sz="0" w:space="0" w:color="auto"/>
            <w:bottom w:val="none" w:sz="0" w:space="0" w:color="auto"/>
            <w:right w:val="none" w:sz="0" w:space="0" w:color="auto"/>
          </w:divBdr>
          <w:divsChild>
            <w:div w:id="1480265923">
              <w:marLeft w:val="0"/>
              <w:marRight w:val="0"/>
              <w:marTop w:val="0"/>
              <w:marBottom w:val="0"/>
              <w:divBdr>
                <w:top w:val="none" w:sz="0" w:space="0" w:color="auto"/>
                <w:left w:val="none" w:sz="0" w:space="0" w:color="auto"/>
                <w:bottom w:val="none" w:sz="0" w:space="0" w:color="auto"/>
                <w:right w:val="none" w:sz="0" w:space="0" w:color="auto"/>
              </w:divBdr>
              <w:divsChild>
                <w:div w:id="61394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048021">
          <w:marLeft w:val="0"/>
          <w:marRight w:val="0"/>
          <w:marTop w:val="0"/>
          <w:marBottom w:val="0"/>
          <w:divBdr>
            <w:top w:val="none" w:sz="0" w:space="0" w:color="auto"/>
            <w:left w:val="none" w:sz="0" w:space="0" w:color="auto"/>
            <w:bottom w:val="none" w:sz="0" w:space="0" w:color="auto"/>
            <w:right w:val="none" w:sz="0" w:space="0" w:color="auto"/>
          </w:divBdr>
        </w:div>
        <w:div w:id="502402747">
          <w:marLeft w:val="0"/>
          <w:marRight w:val="0"/>
          <w:marTop w:val="0"/>
          <w:marBottom w:val="0"/>
          <w:divBdr>
            <w:top w:val="none" w:sz="0" w:space="0" w:color="auto"/>
            <w:left w:val="none" w:sz="0" w:space="0" w:color="auto"/>
            <w:bottom w:val="none" w:sz="0" w:space="0" w:color="auto"/>
            <w:right w:val="none" w:sz="0" w:space="0" w:color="auto"/>
          </w:divBdr>
        </w:div>
        <w:div w:id="576784719">
          <w:marLeft w:val="0"/>
          <w:marRight w:val="0"/>
          <w:marTop w:val="0"/>
          <w:marBottom w:val="0"/>
          <w:divBdr>
            <w:top w:val="none" w:sz="0" w:space="0" w:color="auto"/>
            <w:left w:val="none" w:sz="0" w:space="0" w:color="auto"/>
            <w:bottom w:val="none" w:sz="0" w:space="0" w:color="auto"/>
            <w:right w:val="none" w:sz="0" w:space="0" w:color="auto"/>
          </w:divBdr>
        </w:div>
        <w:div w:id="845364939">
          <w:marLeft w:val="0"/>
          <w:marRight w:val="0"/>
          <w:marTop w:val="0"/>
          <w:marBottom w:val="0"/>
          <w:divBdr>
            <w:top w:val="none" w:sz="0" w:space="0" w:color="auto"/>
            <w:left w:val="none" w:sz="0" w:space="0" w:color="auto"/>
            <w:bottom w:val="none" w:sz="0" w:space="0" w:color="auto"/>
            <w:right w:val="none" w:sz="0" w:space="0" w:color="auto"/>
          </w:divBdr>
          <w:divsChild>
            <w:div w:id="425539803">
              <w:marLeft w:val="0"/>
              <w:marRight w:val="0"/>
              <w:marTop w:val="0"/>
              <w:marBottom w:val="0"/>
              <w:divBdr>
                <w:top w:val="none" w:sz="0" w:space="0" w:color="auto"/>
                <w:left w:val="none" w:sz="0" w:space="0" w:color="auto"/>
                <w:bottom w:val="none" w:sz="0" w:space="0" w:color="auto"/>
                <w:right w:val="none" w:sz="0" w:space="0" w:color="auto"/>
              </w:divBdr>
            </w:div>
          </w:divsChild>
        </w:div>
        <w:div w:id="855923539">
          <w:marLeft w:val="0"/>
          <w:marRight w:val="0"/>
          <w:marTop w:val="0"/>
          <w:marBottom w:val="0"/>
          <w:divBdr>
            <w:top w:val="none" w:sz="0" w:space="0" w:color="auto"/>
            <w:left w:val="none" w:sz="0" w:space="0" w:color="auto"/>
            <w:bottom w:val="none" w:sz="0" w:space="0" w:color="auto"/>
            <w:right w:val="none" w:sz="0" w:space="0" w:color="auto"/>
          </w:divBdr>
          <w:divsChild>
            <w:div w:id="800535537">
              <w:marLeft w:val="0"/>
              <w:marRight w:val="0"/>
              <w:marTop w:val="0"/>
              <w:marBottom w:val="0"/>
              <w:divBdr>
                <w:top w:val="none" w:sz="0" w:space="0" w:color="auto"/>
                <w:left w:val="none" w:sz="0" w:space="0" w:color="auto"/>
                <w:bottom w:val="none" w:sz="0" w:space="0" w:color="auto"/>
                <w:right w:val="none" w:sz="0" w:space="0" w:color="auto"/>
              </w:divBdr>
            </w:div>
          </w:divsChild>
        </w:div>
        <w:div w:id="1030497449">
          <w:marLeft w:val="0"/>
          <w:marRight w:val="0"/>
          <w:marTop w:val="0"/>
          <w:marBottom w:val="0"/>
          <w:divBdr>
            <w:top w:val="none" w:sz="0" w:space="0" w:color="auto"/>
            <w:left w:val="none" w:sz="0" w:space="0" w:color="auto"/>
            <w:bottom w:val="none" w:sz="0" w:space="0" w:color="auto"/>
            <w:right w:val="none" w:sz="0" w:space="0" w:color="auto"/>
          </w:divBdr>
          <w:divsChild>
            <w:div w:id="1017075536">
              <w:marLeft w:val="0"/>
              <w:marRight w:val="0"/>
              <w:marTop w:val="0"/>
              <w:marBottom w:val="0"/>
              <w:divBdr>
                <w:top w:val="none" w:sz="0" w:space="0" w:color="auto"/>
                <w:left w:val="none" w:sz="0" w:space="0" w:color="auto"/>
                <w:bottom w:val="none" w:sz="0" w:space="0" w:color="auto"/>
                <w:right w:val="none" w:sz="0" w:space="0" w:color="auto"/>
              </w:divBdr>
            </w:div>
          </w:divsChild>
        </w:div>
        <w:div w:id="1231581309">
          <w:marLeft w:val="0"/>
          <w:marRight w:val="0"/>
          <w:marTop w:val="0"/>
          <w:marBottom w:val="0"/>
          <w:divBdr>
            <w:top w:val="none" w:sz="0" w:space="0" w:color="auto"/>
            <w:left w:val="none" w:sz="0" w:space="0" w:color="auto"/>
            <w:bottom w:val="none" w:sz="0" w:space="0" w:color="auto"/>
            <w:right w:val="none" w:sz="0" w:space="0" w:color="auto"/>
          </w:divBdr>
          <w:divsChild>
            <w:div w:id="392854749">
              <w:marLeft w:val="0"/>
              <w:marRight w:val="0"/>
              <w:marTop w:val="0"/>
              <w:marBottom w:val="0"/>
              <w:divBdr>
                <w:top w:val="none" w:sz="0" w:space="0" w:color="auto"/>
                <w:left w:val="none" w:sz="0" w:space="0" w:color="auto"/>
                <w:bottom w:val="none" w:sz="0" w:space="0" w:color="auto"/>
                <w:right w:val="none" w:sz="0" w:space="0" w:color="auto"/>
              </w:divBdr>
            </w:div>
          </w:divsChild>
        </w:div>
        <w:div w:id="1308632429">
          <w:marLeft w:val="0"/>
          <w:marRight w:val="0"/>
          <w:marTop w:val="300"/>
          <w:marBottom w:val="0"/>
          <w:divBdr>
            <w:top w:val="none" w:sz="0" w:space="0" w:color="auto"/>
            <w:left w:val="none" w:sz="0" w:space="0" w:color="auto"/>
            <w:bottom w:val="none" w:sz="0" w:space="0" w:color="auto"/>
            <w:right w:val="none" w:sz="0" w:space="0" w:color="auto"/>
          </w:divBdr>
          <w:divsChild>
            <w:div w:id="1566449641">
              <w:marLeft w:val="0"/>
              <w:marRight w:val="0"/>
              <w:marTop w:val="0"/>
              <w:marBottom w:val="0"/>
              <w:divBdr>
                <w:top w:val="none" w:sz="0" w:space="0" w:color="auto"/>
                <w:left w:val="none" w:sz="0" w:space="0" w:color="auto"/>
                <w:bottom w:val="none" w:sz="0" w:space="0" w:color="auto"/>
                <w:right w:val="none" w:sz="0" w:space="0" w:color="auto"/>
              </w:divBdr>
              <w:divsChild>
                <w:div w:id="997853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339986">
          <w:marLeft w:val="0"/>
          <w:marRight w:val="0"/>
          <w:marTop w:val="0"/>
          <w:marBottom w:val="0"/>
          <w:divBdr>
            <w:top w:val="none" w:sz="0" w:space="0" w:color="auto"/>
            <w:left w:val="none" w:sz="0" w:space="0" w:color="auto"/>
            <w:bottom w:val="none" w:sz="0" w:space="0" w:color="auto"/>
            <w:right w:val="none" w:sz="0" w:space="0" w:color="auto"/>
          </w:divBdr>
        </w:div>
        <w:div w:id="1769109377">
          <w:marLeft w:val="0"/>
          <w:marRight w:val="0"/>
          <w:marTop w:val="0"/>
          <w:marBottom w:val="0"/>
          <w:divBdr>
            <w:top w:val="none" w:sz="0" w:space="0" w:color="auto"/>
            <w:left w:val="none" w:sz="0" w:space="0" w:color="auto"/>
            <w:bottom w:val="none" w:sz="0" w:space="0" w:color="auto"/>
            <w:right w:val="none" w:sz="0" w:space="0" w:color="auto"/>
          </w:divBdr>
        </w:div>
      </w:divsChild>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6373422">
      <w:bodyDiv w:val="1"/>
      <w:marLeft w:val="0"/>
      <w:marRight w:val="0"/>
      <w:marTop w:val="0"/>
      <w:marBottom w:val="0"/>
      <w:divBdr>
        <w:top w:val="none" w:sz="0" w:space="0" w:color="auto"/>
        <w:left w:val="none" w:sz="0" w:space="0" w:color="auto"/>
        <w:bottom w:val="none" w:sz="0" w:space="0" w:color="auto"/>
        <w:right w:val="none" w:sz="0" w:space="0" w:color="auto"/>
      </w:divBdr>
    </w:div>
    <w:div w:id="1296646153">
      <w:bodyDiv w:val="1"/>
      <w:marLeft w:val="0"/>
      <w:marRight w:val="0"/>
      <w:marTop w:val="0"/>
      <w:marBottom w:val="0"/>
      <w:divBdr>
        <w:top w:val="none" w:sz="0" w:space="0" w:color="auto"/>
        <w:left w:val="none" w:sz="0" w:space="0" w:color="auto"/>
        <w:bottom w:val="none" w:sz="0" w:space="0" w:color="auto"/>
        <w:right w:val="none" w:sz="0" w:space="0" w:color="auto"/>
      </w:divBdr>
      <w:divsChild>
        <w:div w:id="26561730">
          <w:marLeft w:val="0"/>
          <w:marRight w:val="0"/>
          <w:marTop w:val="0"/>
          <w:marBottom w:val="0"/>
          <w:divBdr>
            <w:top w:val="none" w:sz="0" w:space="0" w:color="auto"/>
            <w:left w:val="none" w:sz="0" w:space="0" w:color="auto"/>
            <w:bottom w:val="none" w:sz="0" w:space="0" w:color="auto"/>
            <w:right w:val="none" w:sz="0" w:space="0" w:color="auto"/>
          </w:divBdr>
        </w:div>
        <w:div w:id="69281175">
          <w:marLeft w:val="0"/>
          <w:marRight w:val="0"/>
          <w:marTop w:val="0"/>
          <w:marBottom w:val="0"/>
          <w:divBdr>
            <w:top w:val="none" w:sz="0" w:space="0" w:color="auto"/>
            <w:left w:val="none" w:sz="0" w:space="0" w:color="auto"/>
            <w:bottom w:val="none" w:sz="0" w:space="0" w:color="auto"/>
            <w:right w:val="none" w:sz="0" w:space="0" w:color="auto"/>
          </w:divBdr>
        </w:div>
        <w:div w:id="158277853">
          <w:marLeft w:val="0"/>
          <w:marRight w:val="0"/>
          <w:marTop w:val="0"/>
          <w:marBottom w:val="0"/>
          <w:divBdr>
            <w:top w:val="none" w:sz="0" w:space="0" w:color="auto"/>
            <w:left w:val="none" w:sz="0" w:space="0" w:color="auto"/>
            <w:bottom w:val="none" w:sz="0" w:space="0" w:color="auto"/>
            <w:right w:val="none" w:sz="0" w:space="0" w:color="auto"/>
          </w:divBdr>
          <w:divsChild>
            <w:div w:id="1578440736">
              <w:marLeft w:val="0"/>
              <w:marRight w:val="0"/>
              <w:marTop w:val="0"/>
              <w:marBottom w:val="0"/>
              <w:divBdr>
                <w:top w:val="none" w:sz="0" w:space="0" w:color="auto"/>
                <w:left w:val="none" w:sz="0" w:space="0" w:color="auto"/>
                <w:bottom w:val="none" w:sz="0" w:space="0" w:color="auto"/>
                <w:right w:val="none" w:sz="0" w:space="0" w:color="auto"/>
              </w:divBdr>
            </w:div>
          </w:divsChild>
        </w:div>
        <w:div w:id="190651445">
          <w:marLeft w:val="0"/>
          <w:marRight w:val="0"/>
          <w:marTop w:val="300"/>
          <w:marBottom w:val="0"/>
          <w:divBdr>
            <w:top w:val="none" w:sz="0" w:space="0" w:color="auto"/>
            <w:left w:val="none" w:sz="0" w:space="0" w:color="auto"/>
            <w:bottom w:val="none" w:sz="0" w:space="0" w:color="auto"/>
            <w:right w:val="none" w:sz="0" w:space="0" w:color="auto"/>
          </w:divBdr>
          <w:divsChild>
            <w:div w:id="1537623715">
              <w:marLeft w:val="0"/>
              <w:marRight w:val="0"/>
              <w:marTop w:val="0"/>
              <w:marBottom w:val="0"/>
              <w:divBdr>
                <w:top w:val="none" w:sz="0" w:space="0" w:color="auto"/>
                <w:left w:val="none" w:sz="0" w:space="0" w:color="auto"/>
                <w:bottom w:val="none" w:sz="0" w:space="0" w:color="auto"/>
                <w:right w:val="none" w:sz="0" w:space="0" w:color="auto"/>
              </w:divBdr>
              <w:divsChild>
                <w:div w:id="104498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427760">
          <w:marLeft w:val="0"/>
          <w:marRight w:val="0"/>
          <w:marTop w:val="300"/>
          <w:marBottom w:val="0"/>
          <w:divBdr>
            <w:top w:val="none" w:sz="0" w:space="0" w:color="auto"/>
            <w:left w:val="none" w:sz="0" w:space="0" w:color="auto"/>
            <w:bottom w:val="none" w:sz="0" w:space="0" w:color="auto"/>
            <w:right w:val="none" w:sz="0" w:space="0" w:color="auto"/>
          </w:divBdr>
          <w:divsChild>
            <w:div w:id="805776321">
              <w:marLeft w:val="0"/>
              <w:marRight w:val="0"/>
              <w:marTop w:val="0"/>
              <w:marBottom w:val="0"/>
              <w:divBdr>
                <w:top w:val="none" w:sz="0" w:space="0" w:color="auto"/>
                <w:left w:val="none" w:sz="0" w:space="0" w:color="auto"/>
                <w:bottom w:val="none" w:sz="0" w:space="0" w:color="auto"/>
                <w:right w:val="none" w:sz="0" w:space="0" w:color="auto"/>
              </w:divBdr>
              <w:divsChild>
                <w:div w:id="1064064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08350">
          <w:marLeft w:val="0"/>
          <w:marRight w:val="0"/>
          <w:marTop w:val="0"/>
          <w:marBottom w:val="0"/>
          <w:divBdr>
            <w:top w:val="none" w:sz="0" w:space="0" w:color="auto"/>
            <w:left w:val="none" w:sz="0" w:space="0" w:color="auto"/>
            <w:bottom w:val="none" w:sz="0" w:space="0" w:color="auto"/>
            <w:right w:val="none" w:sz="0" w:space="0" w:color="auto"/>
          </w:divBdr>
        </w:div>
        <w:div w:id="591477754">
          <w:marLeft w:val="0"/>
          <w:marRight w:val="0"/>
          <w:marTop w:val="0"/>
          <w:marBottom w:val="0"/>
          <w:divBdr>
            <w:top w:val="none" w:sz="0" w:space="0" w:color="auto"/>
            <w:left w:val="none" w:sz="0" w:space="0" w:color="auto"/>
            <w:bottom w:val="none" w:sz="0" w:space="0" w:color="auto"/>
            <w:right w:val="none" w:sz="0" w:space="0" w:color="auto"/>
          </w:divBdr>
          <w:divsChild>
            <w:div w:id="925655445">
              <w:marLeft w:val="0"/>
              <w:marRight w:val="0"/>
              <w:marTop w:val="0"/>
              <w:marBottom w:val="0"/>
              <w:divBdr>
                <w:top w:val="none" w:sz="0" w:space="0" w:color="auto"/>
                <w:left w:val="none" w:sz="0" w:space="0" w:color="auto"/>
                <w:bottom w:val="none" w:sz="0" w:space="0" w:color="auto"/>
                <w:right w:val="none" w:sz="0" w:space="0" w:color="auto"/>
              </w:divBdr>
            </w:div>
          </w:divsChild>
        </w:div>
        <w:div w:id="633098220">
          <w:marLeft w:val="0"/>
          <w:marRight w:val="0"/>
          <w:marTop w:val="0"/>
          <w:marBottom w:val="0"/>
          <w:divBdr>
            <w:top w:val="none" w:sz="0" w:space="0" w:color="auto"/>
            <w:left w:val="none" w:sz="0" w:space="0" w:color="auto"/>
            <w:bottom w:val="none" w:sz="0" w:space="0" w:color="auto"/>
            <w:right w:val="none" w:sz="0" w:space="0" w:color="auto"/>
          </w:divBdr>
        </w:div>
        <w:div w:id="748891283">
          <w:marLeft w:val="0"/>
          <w:marRight w:val="0"/>
          <w:marTop w:val="0"/>
          <w:marBottom w:val="0"/>
          <w:divBdr>
            <w:top w:val="none" w:sz="0" w:space="0" w:color="auto"/>
            <w:left w:val="none" w:sz="0" w:space="0" w:color="auto"/>
            <w:bottom w:val="none" w:sz="0" w:space="0" w:color="auto"/>
            <w:right w:val="none" w:sz="0" w:space="0" w:color="auto"/>
          </w:divBdr>
          <w:divsChild>
            <w:div w:id="333841403">
              <w:marLeft w:val="0"/>
              <w:marRight w:val="0"/>
              <w:marTop w:val="0"/>
              <w:marBottom w:val="0"/>
              <w:divBdr>
                <w:top w:val="none" w:sz="0" w:space="0" w:color="auto"/>
                <w:left w:val="none" w:sz="0" w:space="0" w:color="auto"/>
                <w:bottom w:val="none" w:sz="0" w:space="0" w:color="auto"/>
                <w:right w:val="none" w:sz="0" w:space="0" w:color="auto"/>
              </w:divBdr>
            </w:div>
          </w:divsChild>
        </w:div>
        <w:div w:id="965551952">
          <w:marLeft w:val="0"/>
          <w:marRight w:val="0"/>
          <w:marTop w:val="300"/>
          <w:marBottom w:val="0"/>
          <w:divBdr>
            <w:top w:val="none" w:sz="0" w:space="0" w:color="auto"/>
            <w:left w:val="none" w:sz="0" w:space="0" w:color="auto"/>
            <w:bottom w:val="none" w:sz="0" w:space="0" w:color="auto"/>
            <w:right w:val="none" w:sz="0" w:space="0" w:color="auto"/>
          </w:divBdr>
          <w:divsChild>
            <w:div w:id="381371492">
              <w:marLeft w:val="0"/>
              <w:marRight w:val="0"/>
              <w:marTop w:val="0"/>
              <w:marBottom w:val="0"/>
              <w:divBdr>
                <w:top w:val="none" w:sz="0" w:space="0" w:color="auto"/>
                <w:left w:val="none" w:sz="0" w:space="0" w:color="auto"/>
                <w:bottom w:val="none" w:sz="0" w:space="0" w:color="auto"/>
                <w:right w:val="none" w:sz="0" w:space="0" w:color="auto"/>
              </w:divBdr>
            </w:div>
          </w:divsChild>
        </w:div>
        <w:div w:id="1163356461">
          <w:marLeft w:val="0"/>
          <w:marRight w:val="0"/>
          <w:marTop w:val="0"/>
          <w:marBottom w:val="0"/>
          <w:divBdr>
            <w:top w:val="none" w:sz="0" w:space="0" w:color="auto"/>
            <w:left w:val="none" w:sz="0" w:space="0" w:color="auto"/>
            <w:bottom w:val="none" w:sz="0" w:space="0" w:color="auto"/>
            <w:right w:val="none" w:sz="0" w:space="0" w:color="auto"/>
          </w:divBdr>
          <w:divsChild>
            <w:div w:id="802892968">
              <w:marLeft w:val="0"/>
              <w:marRight w:val="0"/>
              <w:marTop w:val="0"/>
              <w:marBottom w:val="0"/>
              <w:divBdr>
                <w:top w:val="none" w:sz="0" w:space="0" w:color="auto"/>
                <w:left w:val="none" w:sz="0" w:space="0" w:color="auto"/>
                <w:bottom w:val="none" w:sz="0" w:space="0" w:color="auto"/>
                <w:right w:val="none" w:sz="0" w:space="0" w:color="auto"/>
              </w:divBdr>
            </w:div>
          </w:divsChild>
        </w:div>
        <w:div w:id="1407070310">
          <w:marLeft w:val="0"/>
          <w:marRight w:val="0"/>
          <w:marTop w:val="0"/>
          <w:marBottom w:val="0"/>
          <w:divBdr>
            <w:top w:val="none" w:sz="0" w:space="0" w:color="auto"/>
            <w:left w:val="none" w:sz="0" w:space="0" w:color="auto"/>
            <w:bottom w:val="none" w:sz="0" w:space="0" w:color="auto"/>
            <w:right w:val="none" w:sz="0" w:space="0" w:color="auto"/>
          </w:divBdr>
        </w:div>
        <w:div w:id="1578203798">
          <w:marLeft w:val="0"/>
          <w:marRight w:val="0"/>
          <w:marTop w:val="0"/>
          <w:marBottom w:val="0"/>
          <w:divBdr>
            <w:top w:val="none" w:sz="0" w:space="0" w:color="auto"/>
            <w:left w:val="none" w:sz="0" w:space="0" w:color="auto"/>
            <w:bottom w:val="none" w:sz="0" w:space="0" w:color="auto"/>
            <w:right w:val="none" w:sz="0" w:space="0" w:color="auto"/>
          </w:divBdr>
          <w:divsChild>
            <w:div w:id="1044208192">
              <w:marLeft w:val="0"/>
              <w:marRight w:val="0"/>
              <w:marTop w:val="0"/>
              <w:marBottom w:val="0"/>
              <w:divBdr>
                <w:top w:val="none" w:sz="0" w:space="0" w:color="auto"/>
                <w:left w:val="none" w:sz="0" w:space="0" w:color="auto"/>
                <w:bottom w:val="none" w:sz="0" w:space="0" w:color="auto"/>
                <w:right w:val="none" w:sz="0" w:space="0" w:color="auto"/>
              </w:divBdr>
            </w:div>
          </w:divsChild>
        </w:div>
        <w:div w:id="1629822148">
          <w:marLeft w:val="0"/>
          <w:marRight w:val="0"/>
          <w:marTop w:val="0"/>
          <w:marBottom w:val="0"/>
          <w:divBdr>
            <w:top w:val="none" w:sz="0" w:space="0" w:color="auto"/>
            <w:left w:val="none" w:sz="0" w:space="0" w:color="auto"/>
            <w:bottom w:val="none" w:sz="0" w:space="0" w:color="auto"/>
            <w:right w:val="none" w:sz="0" w:space="0" w:color="auto"/>
          </w:divBdr>
        </w:div>
        <w:div w:id="1793087603">
          <w:marLeft w:val="0"/>
          <w:marRight w:val="0"/>
          <w:marTop w:val="300"/>
          <w:marBottom w:val="0"/>
          <w:divBdr>
            <w:top w:val="none" w:sz="0" w:space="0" w:color="auto"/>
            <w:left w:val="none" w:sz="0" w:space="0" w:color="auto"/>
            <w:bottom w:val="none" w:sz="0" w:space="0" w:color="auto"/>
            <w:right w:val="none" w:sz="0" w:space="0" w:color="auto"/>
          </w:divBdr>
          <w:divsChild>
            <w:div w:id="34622936">
              <w:marLeft w:val="0"/>
              <w:marRight w:val="0"/>
              <w:marTop w:val="0"/>
              <w:marBottom w:val="0"/>
              <w:divBdr>
                <w:top w:val="none" w:sz="0" w:space="0" w:color="auto"/>
                <w:left w:val="none" w:sz="0" w:space="0" w:color="auto"/>
                <w:bottom w:val="none" w:sz="0" w:space="0" w:color="auto"/>
                <w:right w:val="none" w:sz="0" w:space="0" w:color="auto"/>
              </w:divBdr>
              <w:divsChild>
                <w:div w:id="23825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2439">
      <w:bodyDiv w:val="1"/>
      <w:marLeft w:val="0"/>
      <w:marRight w:val="0"/>
      <w:marTop w:val="0"/>
      <w:marBottom w:val="0"/>
      <w:divBdr>
        <w:top w:val="none" w:sz="0" w:space="0" w:color="auto"/>
        <w:left w:val="none" w:sz="0" w:space="0" w:color="auto"/>
        <w:bottom w:val="none" w:sz="0" w:space="0" w:color="auto"/>
        <w:right w:val="none" w:sz="0" w:space="0" w:color="auto"/>
      </w:divBdr>
      <w:divsChild>
        <w:div w:id="10106115">
          <w:marLeft w:val="0"/>
          <w:marRight w:val="0"/>
          <w:marTop w:val="0"/>
          <w:marBottom w:val="0"/>
          <w:divBdr>
            <w:top w:val="none" w:sz="0" w:space="0" w:color="auto"/>
            <w:left w:val="none" w:sz="0" w:space="0" w:color="auto"/>
            <w:bottom w:val="none" w:sz="0" w:space="0" w:color="auto"/>
            <w:right w:val="none" w:sz="0" w:space="0" w:color="auto"/>
          </w:divBdr>
          <w:divsChild>
            <w:div w:id="727581292">
              <w:marLeft w:val="0"/>
              <w:marRight w:val="0"/>
              <w:marTop w:val="0"/>
              <w:marBottom w:val="0"/>
              <w:divBdr>
                <w:top w:val="none" w:sz="0" w:space="0" w:color="auto"/>
                <w:left w:val="none" w:sz="0" w:space="0" w:color="auto"/>
                <w:bottom w:val="none" w:sz="0" w:space="0" w:color="auto"/>
                <w:right w:val="none" w:sz="0" w:space="0" w:color="auto"/>
              </w:divBdr>
            </w:div>
          </w:divsChild>
        </w:div>
        <w:div w:id="70736598">
          <w:marLeft w:val="0"/>
          <w:marRight w:val="0"/>
          <w:marTop w:val="300"/>
          <w:marBottom w:val="0"/>
          <w:divBdr>
            <w:top w:val="none" w:sz="0" w:space="0" w:color="auto"/>
            <w:left w:val="none" w:sz="0" w:space="0" w:color="auto"/>
            <w:bottom w:val="none" w:sz="0" w:space="0" w:color="auto"/>
            <w:right w:val="none" w:sz="0" w:space="0" w:color="auto"/>
          </w:divBdr>
          <w:divsChild>
            <w:div w:id="1155536257">
              <w:marLeft w:val="0"/>
              <w:marRight w:val="0"/>
              <w:marTop w:val="0"/>
              <w:marBottom w:val="0"/>
              <w:divBdr>
                <w:top w:val="none" w:sz="0" w:space="0" w:color="auto"/>
                <w:left w:val="none" w:sz="0" w:space="0" w:color="auto"/>
                <w:bottom w:val="none" w:sz="0" w:space="0" w:color="auto"/>
                <w:right w:val="none" w:sz="0" w:space="0" w:color="auto"/>
              </w:divBdr>
              <w:divsChild>
                <w:div w:id="25540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49034">
          <w:marLeft w:val="0"/>
          <w:marRight w:val="0"/>
          <w:marTop w:val="0"/>
          <w:marBottom w:val="0"/>
          <w:divBdr>
            <w:top w:val="none" w:sz="0" w:space="0" w:color="auto"/>
            <w:left w:val="none" w:sz="0" w:space="0" w:color="auto"/>
            <w:bottom w:val="none" w:sz="0" w:space="0" w:color="auto"/>
            <w:right w:val="none" w:sz="0" w:space="0" w:color="auto"/>
          </w:divBdr>
        </w:div>
        <w:div w:id="403836617">
          <w:marLeft w:val="0"/>
          <w:marRight w:val="0"/>
          <w:marTop w:val="300"/>
          <w:marBottom w:val="0"/>
          <w:divBdr>
            <w:top w:val="none" w:sz="0" w:space="0" w:color="auto"/>
            <w:left w:val="none" w:sz="0" w:space="0" w:color="auto"/>
            <w:bottom w:val="none" w:sz="0" w:space="0" w:color="auto"/>
            <w:right w:val="none" w:sz="0" w:space="0" w:color="auto"/>
          </w:divBdr>
          <w:divsChild>
            <w:div w:id="1751734262">
              <w:marLeft w:val="0"/>
              <w:marRight w:val="0"/>
              <w:marTop w:val="0"/>
              <w:marBottom w:val="0"/>
              <w:divBdr>
                <w:top w:val="none" w:sz="0" w:space="0" w:color="auto"/>
                <w:left w:val="none" w:sz="0" w:space="0" w:color="auto"/>
                <w:bottom w:val="none" w:sz="0" w:space="0" w:color="auto"/>
                <w:right w:val="none" w:sz="0" w:space="0" w:color="auto"/>
              </w:divBdr>
              <w:divsChild>
                <w:div w:id="69877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5486">
          <w:marLeft w:val="0"/>
          <w:marRight w:val="0"/>
          <w:marTop w:val="0"/>
          <w:marBottom w:val="0"/>
          <w:divBdr>
            <w:top w:val="none" w:sz="0" w:space="0" w:color="auto"/>
            <w:left w:val="none" w:sz="0" w:space="0" w:color="auto"/>
            <w:bottom w:val="none" w:sz="0" w:space="0" w:color="auto"/>
            <w:right w:val="none" w:sz="0" w:space="0" w:color="auto"/>
          </w:divBdr>
          <w:divsChild>
            <w:div w:id="556428751">
              <w:marLeft w:val="0"/>
              <w:marRight w:val="0"/>
              <w:marTop w:val="0"/>
              <w:marBottom w:val="0"/>
              <w:divBdr>
                <w:top w:val="none" w:sz="0" w:space="0" w:color="auto"/>
                <w:left w:val="none" w:sz="0" w:space="0" w:color="auto"/>
                <w:bottom w:val="none" w:sz="0" w:space="0" w:color="auto"/>
                <w:right w:val="none" w:sz="0" w:space="0" w:color="auto"/>
              </w:divBdr>
            </w:div>
          </w:divsChild>
        </w:div>
        <w:div w:id="1045132846">
          <w:marLeft w:val="0"/>
          <w:marRight w:val="0"/>
          <w:marTop w:val="0"/>
          <w:marBottom w:val="0"/>
          <w:divBdr>
            <w:top w:val="none" w:sz="0" w:space="0" w:color="auto"/>
            <w:left w:val="none" w:sz="0" w:space="0" w:color="auto"/>
            <w:bottom w:val="none" w:sz="0" w:space="0" w:color="auto"/>
            <w:right w:val="none" w:sz="0" w:space="0" w:color="auto"/>
          </w:divBdr>
          <w:divsChild>
            <w:div w:id="1832984326">
              <w:marLeft w:val="0"/>
              <w:marRight w:val="0"/>
              <w:marTop w:val="0"/>
              <w:marBottom w:val="0"/>
              <w:divBdr>
                <w:top w:val="none" w:sz="0" w:space="0" w:color="auto"/>
                <w:left w:val="none" w:sz="0" w:space="0" w:color="auto"/>
                <w:bottom w:val="none" w:sz="0" w:space="0" w:color="auto"/>
                <w:right w:val="none" w:sz="0" w:space="0" w:color="auto"/>
              </w:divBdr>
            </w:div>
          </w:divsChild>
        </w:div>
        <w:div w:id="1184704290">
          <w:marLeft w:val="0"/>
          <w:marRight w:val="0"/>
          <w:marTop w:val="0"/>
          <w:marBottom w:val="0"/>
          <w:divBdr>
            <w:top w:val="none" w:sz="0" w:space="0" w:color="auto"/>
            <w:left w:val="none" w:sz="0" w:space="0" w:color="auto"/>
            <w:bottom w:val="none" w:sz="0" w:space="0" w:color="auto"/>
            <w:right w:val="none" w:sz="0" w:space="0" w:color="auto"/>
          </w:divBdr>
        </w:div>
        <w:div w:id="1206454187">
          <w:marLeft w:val="0"/>
          <w:marRight w:val="0"/>
          <w:marTop w:val="300"/>
          <w:marBottom w:val="0"/>
          <w:divBdr>
            <w:top w:val="none" w:sz="0" w:space="0" w:color="auto"/>
            <w:left w:val="none" w:sz="0" w:space="0" w:color="auto"/>
            <w:bottom w:val="none" w:sz="0" w:space="0" w:color="auto"/>
            <w:right w:val="none" w:sz="0" w:space="0" w:color="auto"/>
          </w:divBdr>
          <w:divsChild>
            <w:div w:id="1007367180">
              <w:marLeft w:val="0"/>
              <w:marRight w:val="0"/>
              <w:marTop w:val="0"/>
              <w:marBottom w:val="0"/>
              <w:divBdr>
                <w:top w:val="none" w:sz="0" w:space="0" w:color="auto"/>
                <w:left w:val="none" w:sz="0" w:space="0" w:color="auto"/>
                <w:bottom w:val="none" w:sz="0" w:space="0" w:color="auto"/>
                <w:right w:val="none" w:sz="0" w:space="0" w:color="auto"/>
              </w:divBdr>
              <w:divsChild>
                <w:div w:id="147937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042466">
          <w:marLeft w:val="0"/>
          <w:marRight w:val="0"/>
          <w:marTop w:val="300"/>
          <w:marBottom w:val="0"/>
          <w:divBdr>
            <w:top w:val="none" w:sz="0" w:space="0" w:color="auto"/>
            <w:left w:val="none" w:sz="0" w:space="0" w:color="auto"/>
            <w:bottom w:val="none" w:sz="0" w:space="0" w:color="auto"/>
            <w:right w:val="none" w:sz="0" w:space="0" w:color="auto"/>
          </w:divBdr>
          <w:divsChild>
            <w:div w:id="389503348">
              <w:marLeft w:val="0"/>
              <w:marRight w:val="0"/>
              <w:marTop w:val="0"/>
              <w:marBottom w:val="0"/>
              <w:divBdr>
                <w:top w:val="none" w:sz="0" w:space="0" w:color="auto"/>
                <w:left w:val="none" w:sz="0" w:space="0" w:color="auto"/>
                <w:bottom w:val="none" w:sz="0" w:space="0" w:color="auto"/>
                <w:right w:val="none" w:sz="0" w:space="0" w:color="auto"/>
              </w:divBdr>
              <w:divsChild>
                <w:div w:id="80519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363907">
          <w:marLeft w:val="0"/>
          <w:marRight w:val="0"/>
          <w:marTop w:val="0"/>
          <w:marBottom w:val="0"/>
          <w:divBdr>
            <w:top w:val="none" w:sz="0" w:space="0" w:color="auto"/>
            <w:left w:val="none" w:sz="0" w:space="0" w:color="auto"/>
            <w:bottom w:val="none" w:sz="0" w:space="0" w:color="auto"/>
            <w:right w:val="none" w:sz="0" w:space="0" w:color="auto"/>
          </w:divBdr>
        </w:div>
        <w:div w:id="1309557440">
          <w:marLeft w:val="0"/>
          <w:marRight w:val="0"/>
          <w:marTop w:val="0"/>
          <w:marBottom w:val="0"/>
          <w:divBdr>
            <w:top w:val="none" w:sz="0" w:space="0" w:color="auto"/>
            <w:left w:val="none" w:sz="0" w:space="0" w:color="auto"/>
            <w:bottom w:val="none" w:sz="0" w:space="0" w:color="auto"/>
            <w:right w:val="none" w:sz="0" w:space="0" w:color="auto"/>
          </w:divBdr>
        </w:div>
        <w:div w:id="1320034162">
          <w:marLeft w:val="0"/>
          <w:marRight w:val="0"/>
          <w:marTop w:val="0"/>
          <w:marBottom w:val="0"/>
          <w:divBdr>
            <w:top w:val="none" w:sz="0" w:space="0" w:color="auto"/>
            <w:left w:val="none" w:sz="0" w:space="0" w:color="auto"/>
            <w:bottom w:val="none" w:sz="0" w:space="0" w:color="auto"/>
            <w:right w:val="none" w:sz="0" w:space="0" w:color="auto"/>
          </w:divBdr>
        </w:div>
        <w:div w:id="1379739431">
          <w:marLeft w:val="0"/>
          <w:marRight w:val="0"/>
          <w:marTop w:val="0"/>
          <w:marBottom w:val="0"/>
          <w:divBdr>
            <w:top w:val="none" w:sz="0" w:space="0" w:color="auto"/>
            <w:left w:val="none" w:sz="0" w:space="0" w:color="auto"/>
            <w:bottom w:val="none" w:sz="0" w:space="0" w:color="auto"/>
            <w:right w:val="none" w:sz="0" w:space="0" w:color="auto"/>
          </w:divBdr>
        </w:div>
        <w:div w:id="1853295627">
          <w:marLeft w:val="0"/>
          <w:marRight w:val="0"/>
          <w:marTop w:val="0"/>
          <w:marBottom w:val="0"/>
          <w:divBdr>
            <w:top w:val="none" w:sz="0" w:space="0" w:color="auto"/>
            <w:left w:val="none" w:sz="0" w:space="0" w:color="auto"/>
            <w:bottom w:val="none" w:sz="0" w:space="0" w:color="auto"/>
            <w:right w:val="none" w:sz="0" w:space="0" w:color="auto"/>
          </w:divBdr>
          <w:divsChild>
            <w:div w:id="101006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05085430">
      <w:bodyDiv w:val="1"/>
      <w:marLeft w:val="0"/>
      <w:marRight w:val="0"/>
      <w:marTop w:val="0"/>
      <w:marBottom w:val="0"/>
      <w:divBdr>
        <w:top w:val="none" w:sz="0" w:space="0" w:color="auto"/>
        <w:left w:val="none" w:sz="0" w:space="0" w:color="auto"/>
        <w:bottom w:val="none" w:sz="0" w:space="0" w:color="auto"/>
        <w:right w:val="none" w:sz="0" w:space="0" w:color="auto"/>
      </w:divBdr>
      <w:divsChild>
        <w:div w:id="64495856">
          <w:marLeft w:val="0"/>
          <w:marRight w:val="0"/>
          <w:marTop w:val="300"/>
          <w:marBottom w:val="0"/>
          <w:divBdr>
            <w:top w:val="none" w:sz="0" w:space="0" w:color="auto"/>
            <w:left w:val="none" w:sz="0" w:space="0" w:color="auto"/>
            <w:bottom w:val="none" w:sz="0" w:space="0" w:color="auto"/>
            <w:right w:val="none" w:sz="0" w:space="0" w:color="auto"/>
          </w:divBdr>
          <w:divsChild>
            <w:div w:id="227569782">
              <w:marLeft w:val="0"/>
              <w:marRight w:val="0"/>
              <w:marTop w:val="0"/>
              <w:marBottom w:val="0"/>
              <w:divBdr>
                <w:top w:val="none" w:sz="0" w:space="0" w:color="auto"/>
                <w:left w:val="none" w:sz="0" w:space="0" w:color="auto"/>
                <w:bottom w:val="none" w:sz="0" w:space="0" w:color="auto"/>
                <w:right w:val="none" w:sz="0" w:space="0" w:color="auto"/>
              </w:divBdr>
              <w:divsChild>
                <w:div w:id="719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260759">
          <w:marLeft w:val="0"/>
          <w:marRight w:val="0"/>
          <w:marTop w:val="0"/>
          <w:marBottom w:val="0"/>
          <w:divBdr>
            <w:top w:val="none" w:sz="0" w:space="0" w:color="auto"/>
            <w:left w:val="none" w:sz="0" w:space="0" w:color="auto"/>
            <w:bottom w:val="none" w:sz="0" w:space="0" w:color="auto"/>
            <w:right w:val="none" w:sz="0" w:space="0" w:color="auto"/>
          </w:divBdr>
        </w:div>
        <w:div w:id="932666178">
          <w:marLeft w:val="0"/>
          <w:marRight w:val="0"/>
          <w:marTop w:val="300"/>
          <w:marBottom w:val="0"/>
          <w:divBdr>
            <w:top w:val="none" w:sz="0" w:space="0" w:color="auto"/>
            <w:left w:val="none" w:sz="0" w:space="0" w:color="auto"/>
            <w:bottom w:val="none" w:sz="0" w:space="0" w:color="auto"/>
            <w:right w:val="none" w:sz="0" w:space="0" w:color="auto"/>
          </w:divBdr>
          <w:divsChild>
            <w:div w:id="1211453740">
              <w:marLeft w:val="0"/>
              <w:marRight w:val="0"/>
              <w:marTop w:val="0"/>
              <w:marBottom w:val="0"/>
              <w:divBdr>
                <w:top w:val="none" w:sz="0" w:space="0" w:color="auto"/>
                <w:left w:val="none" w:sz="0" w:space="0" w:color="auto"/>
                <w:bottom w:val="none" w:sz="0" w:space="0" w:color="auto"/>
                <w:right w:val="none" w:sz="0" w:space="0" w:color="auto"/>
              </w:divBdr>
              <w:divsChild>
                <w:div w:id="83966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85954">
          <w:marLeft w:val="0"/>
          <w:marRight w:val="0"/>
          <w:marTop w:val="0"/>
          <w:marBottom w:val="0"/>
          <w:divBdr>
            <w:top w:val="none" w:sz="0" w:space="0" w:color="auto"/>
            <w:left w:val="none" w:sz="0" w:space="0" w:color="auto"/>
            <w:bottom w:val="none" w:sz="0" w:space="0" w:color="auto"/>
            <w:right w:val="none" w:sz="0" w:space="0" w:color="auto"/>
          </w:divBdr>
          <w:divsChild>
            <w:div w:id="1486773319">
              <w:marLeft w:val="0"/>
              <w:marRight w:val="0"/>
              <w:marTop w:val="0"/>
              <w:marBottom w:val="0"/>
              <w:divBdr>
                <w:top w:val="none" w:sz="0" w:space="0" w:color="auto"/>
                <w:left w:val="none" w:sz="0" w:space="0" w:color="auto"/>
                <w:bottom w:val="none" w:sz="0" w:space="0" w:color="auto"/>
                <w:right w:val="none" w:sz="0" w:space="0" w:color="auto"/>
              </w:divBdr>
            </w:div>
          </w:divsChild>
        </w:div>
        <w:div w:id="1326973538">
          <w:marLeft w:val="0"/>
          <w:marRight w:val="0"/>
          <w:marTop w:val="0"/>
          <w:marBottom w:val="0"/>
          <w:divBdr>
            <w:top w:val="none" w:sz="0" w:space="0" w:color="auto"/>
            <w:left w:val="none" w:sz="0" w:space="0" w:color="auto"/>
            <w:bottom w:val="none" w:sz="0" w:space="0" w:color="auto"/>
            <w:right w:val="none" w:sz="0" w:space="0" w:color="auto"/>
          </w:divBdr>
          <w:divsChild>
            <w:div w:id="1170758067">
              <w:marLeft w:val="0"/>
              <w:marRight w:val="0"/>
              <w:marTop w:val="0"/>
              <w:marBottom w:val="0"/>
              <w:divBdr>
                <w:top w:val="none" w:sz="0" w:space="0" w:color="auto"/>
                <w:left w:val="none" w:sz="0" w:space="0" w:color="auto"/>
                <w:bottom w:val="none" w:sz="0" w:space="0" w:color="auto"/>
                <w:right w:val="none" w:sz="0" w:space="0" w:color="auto"/>
              </w:divBdr>
            </w:div>
          </w:divsChild>
        </w:div>
        <w:div w:id="1334141348">
          <w:marLeft w:val="0"/>
          <w:marRight w:val="0"/>
          <w:marTop w:val="0"/>
          <w:marBottom w:val="0"/>
          <w:divBdr>
            <w:top w:val="none" w:sz="0" w:space="0" w:color="auto"/>
            <w:left w:val="none" w:sz="0" w:space="0" w:color="auto"/>
            <w:bottom w:val="none" w:sz="0" w:space="0" w:color="auto"/>
            <w:right w:val="none" w:sz="0" w:space="0" w:color="auto"/>
          </w:divBdr>
          <w:divsChild>
            <w:div w:id="573206391">
              <w:marLeft w:val="0"/>
              <w:marRight w:val="0"/>
              <w:marTop w:val="0"/>
              <w:marBottom w:val="0"/>
              <w:divBdr>
                <w:top w:val="none" w:sz="0" w:space="0" w:color="auto"/>
                <w:left w:val="none" w:sz="0" w:space="0" w:color="auto"/>
                <w:bottom w:val="none" w:sz="0" w:space="0" w:color="auto"/>
                <w:right w:val="none" w:sz="0" w:space="0" w:color="auto"/>
              </w:divBdr>
            </w:div>
          </w:divsChild>
        </w:div>
        <w:div w:id="1368749805">
          <w:marLeft w:val="0"/>
          <w:marRight w:val="0"/>
          <w:marTop w:val="0"/>
          <w:marBottom w:val="0"/>
          <w:divBdr>
            <w:top w:val="none" w:sz="0" w:space="0" w:color="auto"/>
            <w:left w:val="none" w:sz="0" w:space="0" w:color="auto"/>
            <w:bottom w:val="none" w:sz="0" w:space="0" w:color="auto"/>
            <w:right w:val="none" w:sz="0" w:space="0" w:color="auto"/>
          </w:divBdr>
          <w:divsChild>
            <w:div w:id="1673528336">
              <w:marLeft w:val="0"/>
              <w:marRight w:val="0"/>
              <w:marTop w:val="0"/>
              <w:marBottom w:val="0"/>
              <w:divBdr>
                <w:top w:val="none" w:sz="0" w:space="0" w:color="auto"/>
                <w:left w:val="none" w:sz="0" w:space="0" w:color="auto"/>
                <w:bottom w:val="none" w:sz="0" w:space="0" w:color="auto"/>
                <w:right w:val="none" w:sz="0" w:space="0" w:color="auto"/>
              </w:divBdr>
            </w:div>
          </w:divsChild>
        </w:div>
        <w:div w:id="1530484103">
          <w:marLeft w:val="0"/>
          <w:marRight w:val="0"/>
          <w:marTop w:val="0"/>
          <w:marBottom w:val="0"/>
          <w:divBdr>
            <w:top w:val="none" w:sz="0" w:space="0" w:color="auto"/>
            <w:left w:val="none" w:sz="0" w:space="0" w:color="auto"/>
            <w:bottom w:val="none" w:sz="0" w:space="0" w:color="auto"/>
            <w:right w:val="none" w:sz="0" w:space="0" w:color="auto"/>
          </w:divBdr>
        </w:div>
        <w:div w:id="1612083734">
          <w:marLeft w:val="0"/>
          <w:marRight w:val="0"/>
          <w:marTop w:val="0"/>
          <w:marBottom w:val="0"/>
          <w:divBdr>
            <w:top w:val="none" w:sz="0" w:space="0" w:color="auto"/>
            <w:left w:val="none" w:sz="0" w:space="0" w:color="auto"/>
            <w:bottom w:val="none" w:sz="0" w:space="0" w:color="auto"/>
            <w:right w:val="none" w:sz="0" w:space="0" w:color="auto"/>
          </w:divBdr>
        </w:div>
        <w:div w:id="1719013416">
          <w:marLeft w:val="0"/>
          <w:marRight w:val="0"/>
          <w:marTop w:val="0"/>
          <w:marBottom w:val="0"/>
          <w:divBdr>
            <w:top w:val="none" w:sz="0" w:space="0" w:color="auto"/>
            <w:left w:val="none" w:sz="0" w:space="0" w:color="auto"/>
            <w:bottom w:val="none" w:sz="0" w:space="0" w:color="auto"/>
            <w:right w:val="none" w:sz="0" w:space="0" w:color="auto"/>
          </w:divBdr>
          <w:divsChild>
            <w:div w:id="162165931">
              <w:marLeft w:val="0"/>
              <w:marRight w:val="0"/>
              <w:marTop w:val="0"/>
              <w:marBottom w:val="0"/>
              <w:divBdr>
                <w:top w:val="none" w:sz="0" w:space="0" w:color="auto"/>
                <w:left w:val="none" w:sz="0" w:space="0" w:color="auto"/>
                <w:bottom w:val="none" w:sz="0" w:space="0" w:color="auto"/>
                <w:right w:val="none" w:sz="0" w:space="0" w:color="auto"/>
              </w:divBdr>
            </w:div>
          </w:divsChild>
        </w:div>
        <w:div w:id="1795445699">
          <w:marLeft w:val="0"/>
          <w:marRight w:val="0"/>
          <w:marTop w:val="0"/>
          <w:marBottom w:val="0"/>
          <w:divBdr>
            <w:top w:val="none" w:sz="0" w:space="0" w:color="auto"/>
            <w:left w:val="none" w:sz="0" w:space="0" w:color="auto"/>
            <w:bottom w:val="none" w:sz="0" w:space="0" w:color="auto"/>
            <w:right w:val="none" w:sz="0" w:space="0" w:color="auto"/>
          </w:divBdr>
        </w:div>
        <w:div w:id="1796867071">
          <w:marLeft w:val="0"/>
          <w:marRight w:val="0"/>
          <w:marTop w:val="0"/>
          <w:marBottom w:val="0"/>
          <w:divBdr>
            <w:top w:val="none" w:sz="0" w:space="0" w:color="auto"/>
            <w:left w:val="none" w:sz="0" w:space="0" w:color="auto"/>
            <w:bottom w:val="none" w:sz="0" w:space="0" w:color="auto"/>
            <w:right w:val="none" w:sz="0" w:space="0" w:color="auto"/>
          </w:divBdr>
        </w:div>
        <w:div w:id="1799908935">
          <w:marLeft w:val="0"/>
          <w:marRight w:val="0"/>
          <w:marTop w:val="0"/>
          <w:marBottom w:val="0"/>
          <w:divBdr>
            <w:top w:val="none" w:sz="0" w:space="0" w:color="auto"/>
            <w:left w:val="none" w:sz="0" w:space="0" w:color="auto"/>
            <w:bottom w:val="none" w:sz="0" w:space="0" w:color="auto"/>
            <w:right w:val="none" w:sz="0" w:space="0" w:color="auto"/>
          </w:divBdr>
        </w:div>
        <w:div w:id="1805274485">
          <w:marLeft w:val="0"/>
          <w:marRight w:val="0"/>
          <w:marTop w:val="0"/>
          <w:marBottom w:val="0"/>
          <w:divBdr>
            <w:top w:val="none" w:sz="0" w:space="0" w:color="auto"/>
            <w:left w:val="none" w:sz="0" w:space="0" w:color="auto"/>
            <w:bottom w:val="none" w:sz="0" w:space="0" w:color="auto"/>
            <w:right w:val="none" w:sz="0" w:space="0" w:color="auto"/>
          </w:divBdr>
          <w:divsChild>
            <w:div w:id="109952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390882">
      <w:bodyDiv w:val="1"/>
      <w:marLeft w:val="0"/>
      <w:marRight w:val="0"/>
      <w:marTop w:val="0"/>
      <w:marBottom w:val="0"/>
      <w:divBdr>
        <w:top w:val="none" w:sz="0" w:space="0" w:color="auto"/>
        <w:left w:val="none" w:sz="0" w:space="0" w:color="auto"/>
        <w:bottom w:val="none" w:sz="0" w:space="0" w:color="auto"/>
        <w:right w:val="none" w:sz="0" w:space="0" w:color="auto"/>
      </w:divBdr>
    </w:div>
    <w:div w:id="1309478758">
      <w:bodyDiv w:val="1"/>
      <w:marLeft w:val="0"/>
      <w:marRight w:val="0"/>
      <w:marTop w:val="0"/>
      <w:marBottom w:val="0"/>
      <w:divBdr>
        <w:top w:val="none" w:sz="0" w:space="0" w:color="auto"/>
        <w:left w:val="none" w:sz="0" w:space="0" w:color="auto"/>
        <w:bottom w:val="none" w:sz="0" w:space="0" w:color="auto"/>
        <w:right w:val="none" w:sz="0" w:space="0" w:color="auto"/>
      </w:divBdr>
      <w:divsChild>
        <w:div w:id="1317297281">
          <w:marLeft w:val="0"/>
          <w:marRight w:val="0"/>
          <w:marTop w:val="0"/>
          <w:marBottom w:val="0"/>
          <w:divBdr>
            <w:top w:val="none" w:sz="0" w:space="0" w:color="auto"/>
            <w:left w:val="none" w:sz="0" w:space="0" w:color="auto"/>
            <w:bottom w:val="none" w:sz="0" w:space="0" w:color="auto"/>
            <w:right w:val="none" w:sz="0" w:space="0" w:color="auto"/>
          </w:divBdr>
        </w:div>
        <w:div w:id="1003581432">
          <w:marLeft w:val="0"/>
          <w:marRight w:val="0"/>
          <w:marTop w:val="0"/>
          <w:marBottom w:val="0"/>
          <w:divBdr>
            <w:top w:val="none" w:sz="0" w:space="0" w:color="auto"/>
            <w:left w:val="none" w:sz="0" w:space="0" w:color="auto"/>
            <w:bottom w:val="none" w:sz="0" w:space="0" w:color="auto"/>
            <w:right w:val="none" w:sz="0" w:space="0" w:color="auto"/>
          </w:divBdr>
          <w:divsChild>
            <w:div w:id="1634090667">
              <w:marLeft w:val="0"/>
              <w:marRight w:val="0"/>
              <w:marTop w:val="0"/>
              <w:marBottom w:val="0"/>
              <w:divBdr>
                <w:top w:val="none" w:sz="0" w:space="0" w:color="auto"/>
                <w:left w:val="none" w:sz="0" w:space="0" w:color="auto"/>
                <w:bottom w:val="none" w:sz="0" w:space="0" w:color="auto"/>
                <w:right w:val="none" w:sz="0" w:space="0" w:color="auto"/>
              </w:divBdr>
            </w:div>
          </w:divsChild>
        </w:div>
        <w:div w:id="841354217">
          <w:marLeft w:val="0"/>
          <w:marRight w:val="0"/>
          <w:marTop w:val="0"/>
          <w:marBottom w:val="0"/>
          <w:divBdr>
            <w:top w:val="none" w:sz="0" w:space="0" w:color="auto"/>
            <w:left w:val="none" w:sz="0" w:space="0" w:color="auto"/>
            <w:bottom w:val="none" w:sz="0" w:space="0" w:color="auto"/>
            <w:right w:val="none" w:sz="0" w:space="0" w:color="auto"/>
          </w:divBdr>
        </w:div>
        <w:div w:id="22441070">
          <w:marLeft w:val="0"/>
          <w:marRight w:val="0"/>
          <w:marTop w:val="0"/>
          <w:marBottom w:val="0"/>
          <w:divBdr>
            <w:top w:val="none" w:sz="0" w:space="0" w:color="auto"/>
            <w:left w:val="none" w:sz="0" w:space="0" w:color="auto"/>
            <w:bottom w:val="none" w:sz="0" w:space="0" w:color="auto"/>
            <w:right w:val="none" w:sz="0" w:space="0" w:color="auto"/>
          </w:divBdr>
          <w:divsChild>
            <w:div w:id="136536604">
              <w:marLeft w:val="0"/>
              <w:marRight w:val="0"/>
              <w:marTop w:val="0"/>
              <w:marBottom w:val="0"/>
              <w:divBdr>
                <w:top w:val="none" w:sz="0" w:space="0" w:color="auto"/>
                <w:left w:val="none" w:sz="0" w:space="0" w:color="auto"/>
                <w:bottom w:val="none" w:sz="0" w:space="0" w:color="auto"/>
                <w:right w:val="none" w:sz="0" w:space="0" w:color="auto"/>
              </w:divBdr>
            </w:div>
          </w:divsChild>
        </w:div>
        <w:div w:id="1674643223">
          <w:marLeft w:val="0"/>
          <w:marRight w:val="0"/>
          <w:marTop w:val="0"/>
          <w:marBottom w:val="0"/>
          <w:divBdr>
            <w:top w:val="none" w:sz="0" w:space="0" w:color="auto"/>
            <w:left w:val="none" w:sz="0" w:space="0" w:color="auto"/>
            <w:bottom w:val="none" w:sz="0" w:space="0" w:color="auto"/>
            <w:right w:val="none" w:sz="0" w:space="0" w:color="auto"/>
          </w:divBdr>
        </w:div>
        <w:div w:id="1656034536">
          <w:marLeft w:val="0"/>
          <w:marRight w:val="0"/>
          <w:marTop w:val="0"/>
          <w:marBottom w:val="0"/>
          <w:divBdr>
            <w:top w:val="none" w:sz="0" w:space="0" w:color="auto"/>
            <w:left w:val="none" w:sz="0" w:space="0" w:color="auto"/>
            <w:bottom w:val="none" w:sz="0" w:space="0" w:color="auto"/>
            <w:right w:val="none" w:sz="0" w:space="0" w:color="auto"/>
          </w:divBdr>
          <w:divsChild>
            <w:div w:id="69272342">
              <w:marLeft w:val="0"/>
              <w:marRight w:val="0"/>
              <w:marTop w:val="0"/>
              <w:marBottom w:val="0"/>
              <w:divBdr>
                <w:top w:val="none" w:sz="0" w:space="0" w:color="auto"/>
                <w:left w:val="none" w:sz="0" w:space="0" w:color="auto"/>
                <w:bottom w:val="none" w:sz="0" w:space="0" w:color="auto"/>
                <w:right w:val="none" w:sz="0" w:space="0" w:color="auto"/>
              </w:divBdr>
            </w:div>
          </w:divsChild>
        </w:div>
        <w:div w:id="669409451">
          <w:marLeft w:val="0"/>
          <w:marRight w:val="0"/>
          <w:marTop w:val="0"/>
          <w:marBottom w:val="0"/>
          <w:divBdr>
            <w:top w:val="none" w:sz="0" w:space="0" w:color="auto"/>
            <w:left w:val="none" w:sz="0" w:space="0" w:color="auto"/>
            <w:bottom w:val="none" w:sz="0" w:space="0" w:color="auto"/>
            <w:right w:val="none" w:sz="0" w:space="0" w:color="auto"/>
          </w:divBdr>
        </w:div>
        <w:div w:id="1001395238">
          <w:marLeft w:val="0"/>
          <w:marRight w:val="0"/>
          <w:marTop w:val="0"/>
          <w:marBottom w:val="0"/>
          <w:divBdr>
            <w:top w:val="none" w:sz="0" w:space="0" w:color="auto"/>
            <w:left w:val="none" w:sz="0" w:space="0" w:color="auto"/>
            <w:bottom w:val="none" w:sz="0" w:space="0" w:color="auto"/>
            <w:right w:val="none" w:sz="0" w:space="0" w:color="auto"/>
          </w:divBdr>
          <w:divsChild>
            <w:div w:id="839929423">
              <w:marLeft w:val="0"/>
              <w:marRight w:val="0"/>
              <w:marTop w:val="0"/>
              <w:marBottom w:val="0"/>
              <w:divBdr>
                <w:top w:val="none" w:sz="0" w:space="0" w:color="auto"/>
                <w:left w:val="none" w:sz="0" w:space="0" w:color="auto"/>
                <w:bottom w:val="none" w:sz="0" w:space="0" w:color="auto"/>
                <w:right w:val="none" w:sz="0" w:space="0" w:color="auto"/>
              </w:divBdr>
            </w:div>
          </w:divsChild>
        </w:div>
        <w:div w:id="2005236833">
          <w:marLeft w:val="0"/>
          <w:marRight w:val="0"/>
          <w:marTop w:val="0"/>
          <w:marBottom w:val="0"/>
          <w:divBdr>
            <w:top w:val="none" w:sz="0" w:space="0" w:color="auto"/>
            <w:left w:val="none" w:sz="0" w:space="0" w:color="auto"/>
            <w:bottom w:val="none" w:sz="0" w:space="0" w:color="auto"/>
            <w:right w:val="none" w:sz="0" w:space="0" w:color="auto"/>
          </w:divBdr>
        </w:div>
        <w:div w:id="1100955448">
          <w:marLeft w:val="0"/>
          <w:marRight w:val="0"/>
          <w:marTop w:val="0"/>
          <w:marBottom w:val="0"/>
          <w:divBdr>
            <w:top w:val="none" w:sz="0" w:space="0" w:color="auto"/>
            <w:left w:val="none" w:sz="0" w:space="0" w:color="auto"/>
            <w:bottom w:val="none" w:sz="0" w:space="0" w:color="auto"/>
            <w:right w:val="none" w:sz="0" w:space="0" w:color="auto"/>
          </w:divBdr>
          <w:divsChild>
            <w:div w:id="1066534293">
              <w:marLeft w:val="0"/>
              <w:marRight w:val="0"/>
              <w:marTop w:val="0"/>
              <w:marBottom w:val="0"/>
              <w:divBdr>
                <w:top w:val="none" w:sz="0" w:space="0" w:color="auto"/>
                <w:left w:val="none" w:sz="0" w:space="0" w:color="auto"/>
                <w:bottom w:val="none" w:sz="0" w:space="0" w:color="auto"/>
                <w:right w:val="none" w:sz="0" w:space="0" w:color="auto"/>
              </w:divBdr>
            </w:div>
          </w:divsChild>
        </w:div>
        <w:div w:id="1510949325">
          <w:marLeft w:val="0"/>
          <w:marRight w:val="0"/>
          <w:marTop w:val="0"/>
          <w:marBottom w:val="0"/>
          <w:divBdr>
            <w:top w:val="none" w:sz="0" w:space="0" w:color="auto"/>
            <w:left w:val="none" w:sz="0" w:space="0" w:color="auto"/>
            <w:bottom w:val="none" w:sz="0" w:space="0" w:color="auto"/>
            <w:right w:val="none" w:sz="0" w:space="0" w:color="auto"/>
          </w:divBdr>
        </w:div>
        <w:div w:id="336464416">
          <w:marLeft w:val="0"/>
          <w:marRight w:val="0"/>
          <w:marTop w:val="0"/>
          <w:marBottom w:val="0"/>
          <w:divBdr>
            <w:top w:val="none" w:sz="0" w:space="0" w:color="auto"/>
            <w:left w:val="none" w:sz="0" w:space="0" w:color="auto"/>
            <w:bottom w:val="none" w:sz="0" w:space="0" w:color="auto"/>
            <w:right w:val="none" w:sz="0" w:space="0" w:color="auto"/>
          </w:divBdr>
          <w:divsChild>
            <w:div w:id="1639262865">
              <w:marLeft w:val="0"/>
              <w:marRight w:val="0"/>
              <w:marTop w:val="0"/>
              <w:marBottom w:val="0"/>
              <w:divBdr>
                <w:top w:val="none" w:sz="0" w:space="0" w:color="auto"/>
                <w:left w:val="none" w:sz="0" w:space="0" w:color="auto"/>
                <w:bottom w:val="none" w:sz="0" w:space="0" w:color="auto"/>
                <w:right w:val="none" w:sz="0" w:space="0" w:color="auto"/>
              </w:divBdr>
            </w:div>
          </w:divsChild>
        </w:div>
        <w:div w:id="58136115">
          <w:marLeft w:val="0"/>
          <w:marRight w:val="0"/>
          <w:marTop w:val="0"/>
          <w:marBottom w:val="0"/>
          <w:divBdr>
            <w:top w:val="none" w:sz="0" w:space="0" w:color="auto"/>
            <w:left w:val="none" w:sz="0" w:space="0" w:color="auto"/>
            <w:bottom w:val="none" w:sz="0" w:space="0" w:color="auto"/>
            <w:right w:val="none" w:sz="0" w:space="0" w:color="auto"/>
          </w:divBdr>
        </w:div>
        <w:div w:id="799419678">
          <w:marLeft w:val="0"/>
          <w:marRight w:val="0"/>
          <w:marTop w:val="0"/>
          <w:marBottom w:val="0"/>
          <w:divBdr>
            <w:top w:val="none" w:sz="0" w:space="0" w:color="auto"/>
            <w:left w:val="none" w:sz="0" w:space="0" w:color="auto"/>
            <w:bottom w:val="none" w:sz="0" w:space="0" w:color="auto"/>
            <w:right w:val="none" w:sz="0" w:space="0" w:color="auto"/>
          </w:divBdr>
          <w:divsChild>
            <w:div w:id="900793485">
              <w:marLeft w:val="0"/>
              <w:marRight w:val="0"/>
              <w:marTop w:val="0"/>
              <w:marBottom w:val="0"/>
              <w:divBdr>
                <w:top w:val="none" w:sz="0" w:space="0" w:color="auto"/>
                <w:left w:val="none" w:sz="0" w:space="0" w:color="auto"/>
                <w:bottom w:val="none" w:sz="0" w:space="0" w:color="auto"/>
                <w:right w:val="none" w:sz="0" w:space="0" w:color="auto"/>
              </w:divBdr>
            </w:div>
          </w:divsChild>
        </w:div>
        <w:div w:id="1856339098">
          <w:marLeft w:val="0"/>
          <w:marRight w:val="0"/>
          <w:marTop w:val="300"/>
          <w:marBottom w:val="0"/>
          <w:divBdr>
            <w:top w:val="none" w:sz="0" w:space="0" w:color="auto"/>
            <w:left w:val="none" w:sz="0" w:space="0" w:color="auto"/>
            <w:bottom w:val="none" w:sz="0" w:space="0" w:color="auto"/>
            <w:right w:val="none" w:sz="0" w:space="0" w:color="auto"/>
          </w:divBdr>
          <w:divsChild>
            <w:div w:id="825777318">
              <w:marLeft w:val="0"/>
              <w:marRight w:val="0"/>
              <w:marTop w:val="0"/>
              <w:marBottom w:val="0"/>
              <w:divBdr>
                <w:top w:val="none" w:sz="0" w:space="0" w:color="auto"/>
                <w:left w:val="none" w:sz="0" w:space="0" w:color="auto"/>
                <w:bottom w:val="none" w:sz="0" w:space="0" w:color="auto"/>
                <w:right w:val="none" w:sz="0" w:space="0" w:color="auto"/>
              </w:divBdr>
              <w:divsChild>
                <w:div w:id="2097752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501564">
          <w:marLeft w:val="0"/>
          <w:marRight w:val="0"/>
          <w:marTop w:val="300"/>
          <w:marBottom w:val="0"/>
          <w:divBdr>
            <w:top w:val="none" w:sz="0" w:space="0" w:color="auto"/>
            <w:left w:val="none" w:sz="0" w:space="0" w:color="auto"/>
            <w:bottom w:val="none" w:sz="0" w:space="0" w:color="auto"/>
            <w:right w:val="none" w:sz="0" w:space="0" w:color="auto"/>
          </w:divBdr>
          <w:divsChild>
            <w:div w:id="250549236">
              <w:marLeft w:val="0"/>
              <w:marRight w:val="0"/>
              <w:marTop w:val="0"/>
              <w:marBottom w:val="0"/>
              <w:divBdr>
                <w:top w:val="none" w:sz="0" w:space="0" w:color="auto"/>
                <w:left w:val="none" w:sz="0" w:space="0" w:color="auto"/>
                <w:bottom w:val="none" w:sz="0" w:space="0" w:color="auto"/>
                <w:right w:val="none" w:sz="0" w:space="0" w:color="auto"/>
              </w:divBdr>
              <w:divsChild>
                <w:div w:id="14232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83645">
          <w:marLeft w:val="0"/>
          <w:marRight w:val="0"/>
          <w:marTop w:val="300"/>
          <w:marBottom w:val="0"/>
          <w:divBdr>
            <w:top w:val="none" w:sz="0" w:space="0" w:color="auto"/>
            <w:left w:val="none" w:sz="0" w:space="0" w:color="auto"/>
            <w:bottom w:val="none" w:sz="0" w:space="0" w:color="auto"/>
            <w:right w:val="none" w:sz="0" w:space="0" w:color="auto"/>
          </w:divBdr>
          <w:divsChild>
            <w:div w:id="756899224">
              <w:marLeft w:val="0"/>
              <w:marRight w:val="0"/>
              <w:marTop w:val="0"/>
              <w:marBottom w:val="0"/>
              <w:divBdr>
                <w:top w:val="none" w:sz="0" w:space="0" w:color="auto"/>
                <w:left w:val="none" w:sz="0" w:space="0" w:color="auto"/>
                <w:bottom w:val="none" w:sz="0" w:space="0" w:color="auto"/>
                <w:right w:val="none" w:sz="0" w:space="0" w:color="auto"/>
              </w:divBdr>
              <w:divsChild>
                <w:div w:id="1090586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355678">
          <w:marLeft w:val="0"/>
          <w:marRight w:val="0"/>
          <w:marTop w:val="300"/>
          <w:marBottom w:val="0"/>
          <w:divBdr>
            <w:top w:val="none" w:sz="0" w:space="0" w:color="auto"/>
            <w:left w:val="none" w:sz="0" w:space="0" w:color="auto"/>
            <w:bottom w:val="none" w:sz="0" w:space="0" w:color="auto"/>
            <w:right w:val="none" w:sz="0" w:space="0" w:color="auto"/>
          </w:divBdr>
          <w:divsChild>
            <w:div w:id="1455707302">
              <w:marLeft w:val="0"/>
              <w:marRight w:val="0"/>
              <w:marTop w:val="0"/>
              <w:marBottom w:val="0"/>
              <w:divBdr>
                <w:top w:val="none" w:sz="0" w:space="0" w:color="auto"/>
                <w:left w:val="none" w:sz="0" w:space="0" w:color="auto"/>
                <w:bottom w:val="none" w:sz="0" w:space="0" w:color="auto"/>
                <w:right w:val="none" w:sz="0" w:space="0" w:color="auto"/>
              </w:divBdr>
              <w:divsChild>
                <w:div w:id="868251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982373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53165769">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639503024">
          <w:marLeft w:val="0"/>
          <w:marRight w:val="0"/>
          <w:marTop w:val="0"/>
          <w:marBottom w:val="0"/>
          <w:divBdr>
            <w:top w:val="none" w:sz="0" w:space="0" w:color="auto"/>
            <w:left w:val="none" w:sz="0" w:space="0" w:color="auto"/>
            <w:bottom w:val="none" w:sz="0" w:space="0" w:color="auto"/>
            <w:right w:val="none" w:sz="0" w:space="0" w:color="auto"/>
          </w:divBdr>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1232082361">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305668159">
          <w:marLeft w:val="0"/>
          <w:marRight w:val="0"/>
          <w:marTop w:val="0"/>
          <w:marBottom w:val="0"/>
          <w:divBdr>
            <w:top w:val="none" w:sz="0" w:space="0" w:color="auto"/>
            <w:left w:val="none" w:sz="0" w:space="0" w:color="auto"/>
            <w:bottom w:val="none" w:sz="0" w:space="0" w:color="auto"/>
            <w:right w:val="none" w:sz="0" w:space="0" w:color="auto"/>
          </w:divBdr>
        </w:div>
        <w:div w:id="543441560">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799540840">
          <w:marLeft w:val="0"/>
          <w:marRight w:val="0"/>
          <w:marTop w:val="0"/>
          <w:marBottom w:val="0"/>
          <w:divBdr>
            <w:top w:val="none" w:sz="0" w:space="0" w:color="auto"/>
            <w:left w:val="none" w:sz="0" w:space="0" w:color="auto"/>
            <w:bottom w:val="none" w:sz="0" w:space="0" w:color="auto"/>
            <w:right w:val="none" w:sz="0" w:space="0" w:color="auto"/>
          </w:divBdr>
        </w:div>
        <w:div w:id="817040275">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55186">
      <w:bodyDiv w:val="1"/>
      <w:marLeft w:val="0"/>
      <w:marRight w:val="0"/>
      <w:marTop w:val="0"/>
      <w:marBottom w:val="0"/>
      <w:divBdr>
        <w:top w:val="none" w:sz="0" w:space="0" w:color="auto"/>
        <w:left w:val="none" w:sz="0" w:space="0" w:color="auto"/>
        <w:bottom w:val="none" w:sz="0" w:space="0" w:color="auto"/>
        <w:right w:val="none" w:sz="0" w:space="0" w:color="auto"/>
      </w:divBdr>
      <w:divsChild>
        <w:div w:id="141042802">
          <w:marLeft w:val="0"/>
          <w:marRight w:val="0"/>
          <w:marTop w:val="0"/>
          <w:marBottom w:val="0"/>
          <w:divBdr>
            <w:top w:val="none" w:sz="0" w:space="0" w:color="auto"/>
            <w:left w:val="none" w:sz="0" w:space="0" w:color="auto"/>
            <w:bottom w:val="none" w:sz="0" w:space="0" w:color="auto"/>
            <w:right w:val="none" w:sz="0" w:space="0" w:color="auto"/>
          </w:divBdr>
        </w:div>
        <w:div w:id="505288637">
          <w:marLeft w:val="0"/>
          <w:marRight w:val="0"/>
          <w:marTop w:val="0"/>
          <w:marBottom w:val="0"/>
          <w:divBdr>
            <w:top w:val="none" w:sz="0" w:space="0" w:color="auto"/>
            <w:left w:val="none" w:sz="0" w:space="0" w:color="auto"/>
            <w:bottom w:val="none" w:sz="0" w:space="0" w:color="auto"/>
            <w:right w:val="none" w:sz="0" w:space="0" w:color="auto"/>
          </w:divBdr>
          <w:divsChild>
            <w:div w:id="1147474446">
              <w:marLeft w:val="0"/>
              <w:marRight w:val="0"/>
              <w:marTop w:val="0"/>
              <w:marBottom w:val="0"/>
              <w:divBdr>
                <w:top w:val="none" w:sz="0" w:space="0" w:color="auto"/>
                <w:left w:val="none" w:sz="0" w:space="0" w:color="auto"/>
                <w:bottom w:val="none" w:sz="0" w:space="0" w:color="auto"/>
                <w:right w:val="none" w:sz="0" w:space="0" w:color="auto"/>
              </w:divBdr>
            </w:div>
          </w:divsChild>
        </w:div>
        <w:div w:id="518659524">
          <w:marLeft w:val="0"/>
          <w:marRight w:val="0"/>
          <w:marTop w:val="0"/>
          <w:marBottom w:val="0"/>
          <w:divBdr>
            <w:top w:val="none" w:sz="0" w:space="0" w:color="auto"/>
            <w:left w:val="none" w:sz="0" w:space="0" w:color="auto"/>
            <w:bottom w:val="none" w:sz="0" w:space="0" w:color="auto"/>
            <w:right w:val="none" w:sz="0" w:space="0" w:color="auto"/>
          </w:divBdr>
        </w:div>
        <w:div w:id="526019902">
          <w:marLeft w:val="0"/>
          <w:marRight w:val="0"/>
          <w:marTop w:val="0"/>
          <w:marBottom w:val="0"/>
          <w:divBdr>
            <w:top w:val="none" w:sz="0" w:space="0" w:color="auto"/>
            <w:left w:val="none" w:sz="0" w:space="0" w:color="auto"/>
            <w:bottom w:val="none" w:sz="0" w:space="0" w:color="auto"/>
            <w:right w:val="none" w:sz="0" w:space="0" w:color="auto"/>
          </w:divBdr>
        </w:div>
        <w:div w:id="650014516">
          <w:marLeft w:val="0"/>
          <w:marRight w:val="0"/>
          <w:marTop w:val="0"/>
          <w:marBottom w:val="0"/>
          <w:divBdr>
            <w:top w:val="none" w:sz="0" w:space="0" w:color="auto"/>
            <w:left w:val="none" w:sz="0" w:space="0" w:color="auto"/>
            <w:bottom w:val="none" w:sz="0" w:space="0" w:color="auto"/>
            <w:right w:val="none" w:sz="0" w:space="0" w:color="auto"/>
          </w:divBdr>
          <w:divsChild>
            <w:div w:id="1843809733">
              <w:marLeft w:val="0"/>
              <w:marRight w:val="0"/>
              <w:marTop w:val="0"/>
              <w:marBottom w:val="0"/>
              <w:divBdr>
                <w:top w:val="none" w:sz="0" w:space="0" w:color="auto"/>
                <w:left w:val="none" w:sz="0" w:space="0" w:color="auto"/>
                <w:bottom w:val="none" w:sz="0" w:space="0" w:color="auto"/>
                <w:right w:val="none" w:sz="0" w:space="0" w:color="auto"/>
              </w:divBdr>
            </w:div>
          </w:divsChild>
        </w:div>
        <w:div w:id="884679559">
          <w:marLeft w:val="0"/>
          <w:marRight w:val="0"/>
          <w:marTop w:val="0"/>
          <w:marBottom w:val="0"/>
          <w:divBdr>
            <w:top w:val="none" w:sz="0" w:space="0" w:color="auto"/>
            <w:left w:val="none" w:sz="0" w:space="0" w:color="auto"/>
            <w:bottom w:val="none" w:sz="0" w:space="0" w:color="auto"/>
            <w:right w:val="none" w:sz="0" w:space="0" w:color="auto"/>
          </w:divBdr>
        </w:div>
        <w:div w:id="1269124890">
          <w:marLeft w:val="0"/>
          <w:marRight w:val="0"/>
          <w:marTop w:val="0"/>
          <w:marBottom w:val="0"/>
          <w:divBdr>
            <w:top w:val="none" w:sz="0" w:space="0" w:color="auto"/>
            <w:left w:val="none" w:sz="0" w:space="0" w:color="auto"/>
            <w:bottom w:val="none" w:sz="0" w:space="0" w:color="auto"/>
            <w:right w:val="none" w:sz="0" w:space="0" w:color="auto"/>
          </w:divBdr>
          <w:divsChild>
            <w:div w:id="1517496058">
              <w:marLeft w:val="0"/>
              <w:marRight w:val="0"/>
              <w:marTop w:val="0"/>
              <w:marBottom w:val="0"/>
              <w:divBdr>
                <w:top w:val="none" w:sz="0" w:space="0" w:color="auto"/>
                <w:left w:val="none" w:sz="0" w:space="0" w:color="auto"/>
                <w:bottom w:val="none" w:sz="0" w:space="0" w:color="auto"/>
                <w:right w:val="none" w:sz="0" w:space="0" w:color="auto"/>
              </w:divBdr>
            </w:div>
          </w:divsChild>
        </w:div>
        <w:div w:id="1317145243">
          <w:marLeft w:val="0"/>
          <w:marRight w:val="0"/>
          <w:marTop w:val="0"/>
          <w:marBottom w:val="0"/>
          <w:divBdr>
            <w:top w:val="none" w:sz="0" w:space="0" w:color="auto"/>
            <w:left w:val="none" w:sz="0" w:space="0" w:color="auto"/>
            <w:bottom w:val="none" w:sz="0" w:space="0" w:color="auto"/>
            <w:right w:val="none" w:sz="0" w:space="0" w:color="auto"/>
          </w:divBdr>
        </w:div>
        <w:div w:id="1354189085">
          <w:marLeft w:val="0"/>
          <w:marRight w:val="0"/>
          <w:marTop w:val="0"/>
          <w:marBottom w:val="0"/>
          <w:divBdr>
            <w:top w:val="none" w:sz="0" w:space="0" w:color="auto"/>
            <w:left w:val="none" w:sz="0" w:space="0" w:color="auto"/>
            <w:bottom w:val="none" w:sz="0" w:space="0" w:color="auto"/>
            <w:right w:val="none" w:sz="0" w:space="0" w:color="auto"/>
          </w:divBdr>
          <w:divsChild>
            <w:div w:id="314604975">
              <w:marLeft w:val="0"/>
              <w:marRight w:val="0"/>
              <w:marTop w:val="0"/>
              <w:marBottom w:val="0"/>
              <w:divBdr>
                <w:top w:val="none" w:sz="0" w:space="0" w:color="auto"/>
                <w:left w:val="none" w:sz="0" w:space="0" w:color="auto"/>
                <w:bottom w:val="none" w:sz="0" w:space="0" w:color="auto"/>
                <w:right w:val="none" w:sz="0" w:space="0" w:color="auto"/>
              </w:divBdr>
            </w:div>
          </w:divsChild>
        </w:div>
        <w:div w:id="1391536353">
          <w:marLeft w:val="0"/>
          <w:marRight w:val="0"/>
          <w:marTop w:val="0"/>
          <w:marBottom w:val="0"/>
          <w:divBdr>
            <w:top w:val="none" w:sz="0" w:space="0" w:color="auto"/>
            <w:left w:val="none" w:sz="0" w:space="0" w:color="auto"/>
            <w:bottom w:val="none" w:sz="0" w:space="0" w:color="auto"/>
            <w:right w:val="none" w:sz="0" w:space="0" w:color="auto"/>
          </w:divBdr>
        </w:div>
        <w:div w:id="1423797311">
          <w:marLeft w:val="0"/>
          <w:marRight w:val="0"/>
          <w:marTop w:val="300"/>
          <w:marBottom w:val="0"/>
          <w:divBdr>
            <w:top w:val="none" w:sz="0" w:space="0" w:color="auto"/>
            <w:left w:val="none" w:sz="0" w:space="0" w:color="auto"/>
            <w:bottom w:val="none" w:sz="0" w:space="0" w:color="auto"/>
            <w:right w:val="none" w:sz="0" w:space="0" w:color="auto"/>
          </w:divBdr>
          <w:divsChild>
            <w:div w:id="684864825">
              <w:marLeft w:val="0"/>
              <w:marRight w:val="0"/>
              <w:marTop w:val="0"/>
              <w:marBottom w:val="0"/>
              <w:divBdr>
                <w:top w:val="none" w:sz="0" w:space="0" w:color="auto"/>
                <w:left w:val="none" w:sz="0" w:space="0" w:color="auto"/>
                <w:bottom w:val="none" w:sz="0" w:space="0" w:color="auto"/>
                <w:right w:val="none" w:sz="0" w:space="0" w:color="auto"/>
              </w:divBdr>
              <w:divsChild>
                <w:div w:id="75081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990470">
          <w:marLeft w:val="0"/>
          <w:marRight w:val="0"/>
          <w:marTop w:val="0"/>
          <w:marBottom w:val="0"/>
          <w:divBdr>
            <w:top w:val="none" w:sz="0" w:space="0" w:color="auto"/>
            <w:left w:val="none" w:sz="0" w:space="0" w:color="auto"/>
            <w:bottom w:val="none" w:sz="0" w:space="0" w:color="auto"/>
            <w:right w:val="none" w:sz="0" w:space="0" w:color="auto"/>
          </w:divBdr>
          <w:divsChild>
            <w:div w:id="522086806">
              <w:marLeft w:val="0"/>
              <w:marRight w:val="0"/>
              <w:marTop w:val="0"/>
              <w:marBottom w:val="0"/>
              <w:divBdr>
                <w:top w:val="none" w:sz="0" w:space="0" w:color="auto"/>
                <w:left w:val="none" w:sz="0" w:space="0" w:color="auto"/>
                <w:bottom w:val="none" w:sz="0" w:space="0" w:color="auto"/>
                <w:right w:val="none" w:sz="0" w:space="0" w:color="auto"/>
              </w:divBdr>
            </w:div>
          </w:divsChild>
        </w:div>
        <w:div w:id="1514690490">
          <w:marLeft w:val="0"/>
          <w:marRight w:val="0"/>
          <w:marTop w:val="0"/>
          <w:marBottom w:val="0"/>
          <w:divBdr>
            <w:top w:val="none" w:sz="0" w:space="0" w:color="auto"/>
            <w:left w:val="none" w:sz="0" w:space="0" w:color="auto"/>
            <w:bottom w:val="none" w:sz="0" w:space="0" w:color="auto"/>
            <w:right w:val="none" w:sz="0" w:space="0" w:color="auto"/>
          </w:divBdr>
          <w:divsChild>
            <w:div w:id="1015495426">
              <w:marLeft w:val="0"/>
              <w:marRight w:val="0"/>
              <w:marTop w:val="0"/>
              <w:marBottom w:val="0"/>
              <w:divBdr>
                <w:top w:val="none" w:sz="0" w:space="0" w:color="auto"/>
                <w:left w:val="none" w:sz="0" w:space="0" w:color="auto"/>
                <w:bottom w:val="none" w:sz="0" w:space="0" w:color="auto"/>
                <w:right w:val="none" w:sz="0" w:space="0" w:color="auto"/>
              </w:divBdr>
            </w:div>
          </w:divsChild>
        </w:div>
        <w:div w:id="1540361575">
          <w:marLeft w:val="0"/>
          <w:marRight w:val="0"/>
          <w:marTop w:val="300"/>
          <w:marBottom w:val="0"/>
          <w:divBdr>
            <w:top w:val="none" w:sz="0" w:space="0" w:color="auto"/>
            <w:left w:val="none" w:sz="0" w:space="0" w:color="auto"/>
            <w:bottom w:val="none" w:sz="0" w:space="0" w:color="auto"/>
            <w:right w:val="none" w:sz="0" w:space="0" w:color="auto"/>
          </w:divBdr>
          <w:divsChild>
            <w:div w:id="1859080704">
              <w:marLeft w:val="0"/>
              <w:marRight w:val="0"/>
              <w:marTop w:val="0"/>
              <w:marBottom w:val="0"/>
              <w:divBdr>
                <w:top w:val="none" w:sz="0" w:space="0" w:color="auto"/>
                <w:left w:val="none" w:sz="0" w:space="0" w:color="auto"/>
                <w:bottom w:val="none" w:sz="0" w:space="0" w:color="auto"/>
                <w:right w:val="none" w:sz="0" w:space="0" w:color="auto"/>
              </w:divBdr>
              <w:divsChild>
                <w:div w:id="10631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437030">
          <w:marLeft w:val="0"/>
          <w:marRight w:val="0"/>
          <w:marTop w:val="300"/>
          <w:marBottom w:val="0"/>
          <w:divBdr>
            <w:top w:val="none" w:sz="0" w:space="0" w:color="auto"/>
            <w:left w:val="none" w:sz="0" w:space="0" w:color="auto"/>
            <w:bottom w:val="none" w:sz="0" w:space="0" w:color="auto"/>
            <w:right w:val="none" w:sz="0" w:space="0" w:color="auto"/>
          </w:divBdr>
          <w:divsChild>
            <w:div w:id="1798065607">
              <w:marLeft w:val="0"/>
              <w:marRight w:val="0"/>
              <w:marTop w:val="0"/>
              <w:marBottom w:val="0"/>
              <w:divBdr>
                <w:top w:val="none" w:sz="0" w:space="0" w:color="auto"/>
                <w:left w:val="none" w:sz="0" w:space="0" w:color="auto"/>
                <w:bottom w:val="none" w:sz="0" w:space="0" w:color="auto"/>
                <w:right w:val="none" w:sz="0" w:space="0" w:color="auto"/>
              </w:divBdr>
              <w:divsChild>
                <w:div w:id="102370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677073">
          <w:marLeft w:val="0"/>
          <w:marRight w:val="0"/>
          <w:marTop w:val="300"/>
          <w:marBottom w:val="0"/>
          <w:divBdr>
            <w:top w:val="none" w:sz="0" w:space="0" w:color="auto"/>
            <w:left w:val="none" w:sz="0" w:space="0" w:color="auto"/>
            <w:bottom w:val="none" w:sz="0" w:space="0" w:color="auto"/>
            <w:right w:val="none" w:sz="0" w:space="0" w:color="auto"/>
          </w:divBdr>
          <w:divsChild>
            <w:div w:id="713503043">
              <w:marLeft w:val="0"/>
              <w:marRight w:val="0"/>
              <w:marTop w:val="0"/>
              <w:marBottom w:val="0"/>
              <w:divBdr>
                <w:top w:val="none" w:sz="0" w:space="0" w:color="auto"/>
                <w:left w:val="none" w:sz="0" w:space="0" w:color="auto"/>
                <w:bottom w:val="none" w:sz="0" w:space="0" w:color="auto"/>
                <w:right w:val="none" w:sz="0" w:space="0" w:color="auto"/>
              </w:divBdr>
              <w:divsChild>
                <w:div w:id="71867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4674430">
      <w:bodyDiv w:val="1"/>
      <w:marLeft w:val="0"/>
      <w:marRight w:val="0"/>
      <w:marTop w:val="0"/>
      <w:marBottom w:val="0"/>
      <w:divBdr>
        <w:top w:val="none" w:sz="0" w:space="0" w:color="auto"/>
        <w:left w:val="none" w:sz="0" w:space="0" w:color="auto"/>
        <w:bottom w:val="none" w:sz="0" w:space="0" w:color="auto"/>
        <w:right w:val="none" w:sz="0" w:space="0" w:color="auto"/>
      </w:divBdr>
    </w:div>
    <w:div w:id="1316907792">
      <w:bodyDiv w:val="1"/>
      <w:marLeft w:val="0"/>
      <w:marRight w:val="0"/>
      <w:marTop w:val="0"/>
      <w:marBottom w:val="0"/>
      <w:divBdr>
        <w:top w:val="none" w:sz="0" w:space="0" w:color="auto"/>
        <w:left w:val="none" w:sz="0" w:space="0" w:color="auto"/>
        <w:bottom w:val="none" w:sz="0" w:space="0" w:color="auto"/>
        <w:right w:val="none" w:sz="0" w:space="0" w:color="auto"/>
      </w:divBdr>
      <w:divsChild>
        <w:div w:id="5713161">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sChild>
            <w:div w:id="535974164">
              <w:marLeft w:val="0"/>
              <w:marRight w:val="0"/>
              <w:marTop w:val="0"/>
              <w:marBottom w:val="0"/>
              <w:divBdr>
                <w:top w:val="none" w:sz="0" w:space="0" w:color="auto"/>
                <w:left w:val="none" w:sz="0" w:space="0" w:color="auto"/>
                <w:bottom w:val="none" w:sz="0" w:space="0" w:color="auto"/>
                <w:right w:val="none" w:sz="0" w:space="0" w:color="auto"/>
              </w:divBdr>
            </w:div>
          </w:divsChild>
        </w:div>
        <w:div w:id="99186418">
          <w:marLeft w:val="0"/>
          <w:marRight w:val="0"/>
          <w:marTop w:val="300"/>
          <w:marBottom w:val="0"/>
          <w:divBdr>
            <w:top w:val="none" w:sz="0" w:space="0" w:color="auto"/>
            <w:left w:val="none" w:sz="0" w:space="0" w:color="auto"/>
            <w:bottom w:val="none" w:sz="0" w:space="0" w:color="auto"/>
            <w:right w:val="none" w:sz="0" w:space="0" w:color="auto"/>
          </w:divBdr>
          <w:divsChild>
            <w:div w:id="1813323808">
              <w:marLeft w:val="0"/>
              <w:marRight w:val="0"/>
              <w:marTop w:val="0"/>
              <w:marBottom w:val="0"/>
              <w:divBdr>
                <w:top w:val="none" w:sz="0" w:space="0" w:color="auto"/>
                <w:left w:val="none" w:sz="0" w:space="0" w:color="auto"/>
                <w:bottom w:val="none" w:sz="0" w:space="0" w:color="auto"/>
                <w:right w:val="none" w:sz="0" w:space="0" w:color="auto"/>
              </w:divBdr>
              <w:divsChild>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36977">
          <w:marLeft w:val="0"/>
          <w:marRight w:val="0"/>
          <w:marTop w:val="0"/>
          <w:marBottom w:val="0"/>
          <w:divBdr>
            <w:top w:val="none" w:sz="0" w:space="0" w:color="auto"/>
            <w:left w:val="none" w:sz="0" w:space="0" w:color="auto"/>
            <w:bottom w:val="none" w:sz="0" w:space="0" w:color="auto"/>
            <w:right w:val="none" w:sz="0" w:space="0" w:color="auto"/>
          </w:divBdr>
          <w:divsChild>
            <w:div w:id="424806674">
              <w:marLeft w:val="0"/>
              <w:marRight w:val="0"/>
              <w:marTop w:val="0"/>
              <w:marBottom w:val="0"/>
              <w:divBdr>
                <w:top w:val="none" w:sz="0" w:space="0" w:color="auto"/>
                <w:left w:val="none" w:sz="0" w:space="0" w:color="auto"/>
                <w:bottom w:val="none" w:sz="0" w:space="0" w:color="auto"/>
                <w:right w:val="none" w:sz="0" w:space="0" w:color="auto"/>
              </w:divBdr>
            </w:div>
          </w:divsChild>
        </w:div>
        <w:div w:id="156843606">
          <w:marLeft w:val="0"/>
          <w:marRight w:val="0"/>
          <w:marTop w:val="0"/>
          <w:marBottom w:val="0"/>
          <w:divBdr>
            <w:top w:val="none" w:sz="0" w:space="0" w:color="auto"/>
            <w:left w:val="none" w:sz="0" w:space="0" w:color="auto"/>
            <w:bottom w:val="none" w:sz="0" w:space="0" w:color="auto"/>
            <w:right w:val="none" w:sz="0" w:space="0" w:color="auto"/>
          </w:divBdr>
        </w:div>
        <w:div w:id="519322798">
          <w:marLeft w:val="0"/>
          <w:marRight w:val="0"/>
          <w:marTop w:val="300"/>
          <w:marBottom w:val="0"/>
          <w:divBdr>
            <w:top w:val="none" w:sz="0" w:space="0" w:color="auto"/>
            <w:left w:val="none" w:sz="0" w:space="0" w:color="auto"/>
            <w:bottom w:val="none" w:sz="0" w:space="0" w:color="auto"/>
            <w:right w:val="none" w:sz="0" w:space="0" w:color="auto"/>
          </w:divBdr>
          <w:divsChild>
            <w:div w:id="191698916">
              <w:marLeft w:val="0"/>
              <w:marRight w:val="0"/>
              <w:marTop w:val="0"/>
              <w:marBottom w:val="0"/>
              <w:divBdr>
                <w:top w:val="none" w:sz="0" w:space="0" w:color="auto"/>
                <w:left w:val="none" w:sz="0" w:space="0" w:color="auto"/>
                <w:bottom w:val="none" w:sz="0" w:space="0" w:color="auto"/>
                <w:right w:val="none" w:sz="0" w:space="0" w:color="auto"/>
              </w:divBdr>
              <w:divsChild>
                <w:div w:id="182133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1363">
          <w:marLeft w:val="0"/>
          <w:marRight w:val="0"/>
          <w:marTop w:val="0"/>
          <w:marBottom w:val="0"/>
          <w:divBdr>
            <w:top w:val="none" w:sz="0" w:space="0" w:color="auto"/>
            <w:left w:val="none" w:sz="0" w:space="0" w:color="auto"/>
            <w:bottom w:val="none" w:sz="0" w:space="0" w:color="auto"/>
            <w:right w:val="none" w:sz="0" w:space="0" w:color="auto"/>
          </w:divBdr>
          <w:divsChild>
            <w:div w:id="1002584629">
              <w:marLeft w:val="0"/>
              <w:marRight w:val="0"/>
              <w:marTop w:val="0"/>
              <w:marBottom w:val="0"/>
              <w:divBdr>
                <w:top w:val="none" w:sz="0" w:space="0" w:color="auto"/>
                <w:left w:val="none" w:sz="0" w:space="0" w:color="auto"/>
                <w:bottom w:val="none" w:sz="0" w:space="0" w:color="auto"/>
                <w:right w:val="none" w:sz="0" w:space="0" w:color="auto"/>
              </w:divBdr>
            </w:div>
          </w:divsChild>
        </w:div>
        <w:div w:id="710496288">
          <w:marLeft w:val="0"/>
          <w:marRight w:val="0"/>
          <w:marTop w:val="300"/>
          <w:marBottom w:val="0"/>
          <w:divBdr>
            <w:top w:val="none" w:sz="0" w:space="0" w:color="auto"/>
            <w:left w:val="none" w:sz="0" w:space="0" w:color="auto"/>
            <w:bottom w:val="none" w:sz="0" w:space="0" w:color="auto"/>
            <w:right w:val="none" w:sz="0" w:space="0" w:color="auto"/>
          </w:divBdr>
          <w:divsChild>
            <w:div w:id="846872832">
              <w:marLeft w:val="0"/>
              <w:marRight w:val="0"/>
              <w:marTop w:val="0"/>
              <w:marBottom w:val="0"/>
              <w:divBdr>
                <w:top w:val="none" w:sz="0" w:space="0" w:color="auto"/>
                <w:left w:val="none" w:sz="0" w:space="0" w:color="auto"/>
                <w:bottom w:val="none" w:sz="0" w:space="0" w:color="auto"/>
                <w:right w:val="none" w:sz="0" w:space="0" w:color="auto"/>
              </w:divBdr>
              <w:divsChild>
                <w:div w:id="89754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22447">
          <w:marLeft w:val="0"/>
          <w:marRight w:val="0"/>
          <w:marTop w:val="0"/>
          <w:marBottom w:val="0"/>
          <w:divBdr>
            <w:top w:val="none" w:sz="0" w:space="0" w:color="auto"/>
            <w:left w:val="none" w:sz="0" w:space="0" w:color="auto"/>
            <w:bottom w:val="none" w:sz="0" w:space="0" w:color="auto"/>
            <w:right w:val="none" w:sz="0" w:space="0" w:color="auto"/>
          </w:divBdr>
        </w:div>
        <w:div w:id="858618093">
          <w:marLeft w:val="0"/>
          <w:marRight w:val="0"/>
          <w:marTop w:val="300"/>
          <w:marBottom w:val="0"/>
          <w:divBdr>
            <w:top w:val="none" w:sz="0" w:space="0" w:color="auto"/>
            <w:left w:val="none" w:sz="0" w:space="0" w:color="auto"/>
            <w:bottom w:val="none" w:sz="0" w:space="0" w:color="auto"/>
            <w:right w:val="none" w:sz="0" w:space="0" w:color="auto"/>
          </w:divBdr>
          <w:divsChild>
            <w:div w:id="589117071">
              <w:marLeft w:val="0"/>
              <w:marRight w:val="0"/>
              <w:marTop w:val="0"/>
              <w:marBottom w:val="0"/>
              <w:divBdr>
                <w:top w:val="none" w:sz="0" w:space="0" w:color="auto"/>
                <w:left w:val="none" w:sz="0" w:space="0" w:color="auto"/>
                <w:bottom w:val="none" w:sz="0" w:space="0" w:color="auto"/>
                <w:right w:val="none" w:sz="0" w:space="0" w:color="auto"/>
              </w:divBdr>
              <w:divsChild>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460425">
          <w:marLeft w:val="0"/>
          <w:marRight w:val="0"/>
          <w:marTop w:val="0"/>
          <w:marBottom w:val="0"/>
          <w:divBdr>
            <w:top w:val="none" w:sz="0" w:space="0" w:color="auto"/>
            <w:left w:val="none" w:sz="0" w:space="0" w:color="auto"/>
            <w:bottom w:val="none" w:sz="0" w:space="0" w:color="auto"/>
            <w:right w:val="none" w:sz="0" w:space="0" w:color="auto"/>
          </w:divBdr>
        </w:div>
        <w:div w:id="1299990467">
          <w:marLeft w:val="0"/>
          <w:marRight w:val="0"/>
          <w:marTop w:val="0"/>
          <w:marBottom w:val="0"/>
          <w:divBdr>
            <w:top w:val="none" w:sz="0" w:space="0" w:color="auto"/>
            <w:left w:val="none" w:sz="0" w:space="0" w:color="auto"/>
            <w:bottom w:val="none" w:sz="0" w:space="0" w:color="auto"/>
            <w:right w:val="none" w:sz="0" w:space="0" w:color="auto"/>
          </w:divBdr>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16682975">
          <w:marLeft w:val="0"/>
          <w:marRight w:val="0"/>
          <w:marTop w:val="0"/>
          <w:marBottom w:val="0"/>
          <w:divBdr>
            <w:top w:val="none" w:sz="0" w:space="0" w:color="auto"/>
            <w:left w:val="none" w:sz="0" w:space="0" w:color="auto"/>
            <w:bottom w:val="none" w:sz="0" w:space="0" w:color="auto"/>
            <w:right w:val="none" w:sz="0" w:space="0" w:color="auto"/>
          </w:divBdr>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070081480">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180045881">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518180">
          <w:marLeft w:val="0"/>
          <w:marRight w:val="0"/>
          <w:marTop w:val="0"/>
          <w:marBottom w:val="0"/>
          <w:divBdr>
            <w:top w:val="none" w:sz="0" w:space="0" w:color="auto"/>
            <w:left w:val="none" w:sz="0" w:space="0" w:color="auto"/>
            <w:bottom w:val="none" w:sz="0" w:space="0" w:color="auto"/>
            <w:right w:val="none" w:sz="0" w:space="0" w:color="auto"/>
          </w:divBdr>
        </w:div>
        <w:div w:id="1620525835">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845203">
      <w:bodyDiv w:val="1"/>
      <w:marLeft w:val="0"/>
      <w:marRight w:val="0"/>
      <w:marTop w:val="0"/>
      <w:marBottom w:val="0"/>
      <w:divBdr>
        <w:top w:val="none" w:sz="0" w:space="0" w:color="auto"/>
        <w:left w:val="none" w:sz="0" w:space="0" w:color="auto"/>
        <w:bottom w:val="none" w:sz="0" w:space="0" w:color="auto"/>
        <w:right w:val="none" w:sz="0" w:space="0" w:color="auto"/>
      </w:divBdr>
      <w:divsChild>
        <w:div w:id="292904825">
          <w:marLeft w:val="0"/>
          <w:marRight w:val="0"/>
          <w:marTop w:val="0"/>
          <w:marBottom w:val="0"/>
          <w:divBdr>
            <w:top w:val="none" w:sz="0" w:space="0" w:color="auto"/>
            <w:left w:val="none" w:sz="0" w:space="0" w:color="auto"/>
            <w:bottom w:val="none" w:sz="0" w:space="0" w:color="auto"/>
            <w:right w:val="none" w:sz="0" w:space="0" w:color="auto"/>
          </w:divBdr>
        </w:div>
        <w:div w:id="417597406">
          <w:marLeft w:val="0"/>
          <w:marRight w:val="0"/>
          <w:marTop w:val="300"/>
          <w:marBottom w:val="0"/>
          <w:divBdr>
            <w:top w:val="none" w:sz="0" w:space="0" w:color="auto"/>
            <w:left w:val="none" w:sz="0" w:space="0" w:color="auto"/>
            <w:bottom w:val="none" w:sz="0" w:space="0" w:color="auto"/>
            <w:right w:val="none" w:sz="0" w:space="0" w:color="auto"/>
          </w:divBdr>
          <w:divsChild>
            <w:div w:id="432553829">
              <w:marLeft w:val="0"/>
              <w:marRight w:val="0"/>
              <w:marTop w:val="0"/>
              <w:marBottom w:val="0"/>
              <w:divBdr>
                <w:top w:val="none" w:sz="0" w:space="0" w:color="auto"/>
                <w:left w:val="none" w:sz="0" w:space="0" w:color="auto"/>
                <w:bottom w:val="none" w:sz="0" w:space="0" w:color="auto"/>
                <w:right w:val="none" w:sz="0" w:space="0" w:color="auto"/>
              </w:divBdr>
              <w:divsChild>
                <w:div w:id="72136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178215">
          <w:marLeft w:val="0"/>
          <w:marRight w:val="0"/>
          <w:marTop w:val="300"/>
          <w:marBottom w:val="0"/>
          <w:divBdr>
            <w:top w:val="none" w:sz="0" w:space="0" w:color="auto"/>
            <w:left w:val="none" w:sz="0" w:space="0" w:color="auto"/>
            <w:bottom w:val="none" w:sz="0" w:space="0" w:color="auto"/>
            <w:right w:val="none" w:sz="0" w:space="0" w:color="auto"/>
          </w:divBdr>
          <w:divsChild>
            <w:div w:id="720057231">
              <w:marLeft w:val="0"/>
              <w:marRight w:val="0"/>
              <w:marTop w:val="0"/>
              <w:marBottom w:val="0"/>
              <w:divBdr>
                <w:top w:val="none" w:sz="0" w:space="0" w:color="auto"/>
                <w:left w:val="none" w:sz="0" w:space="0" w:color="auto"/>
                <w:bottom w:val="none" w:sz="0" w:space="0" w:color="auto"/>
                <w:right w:val="none" w:sz="0" w:space="0" w:color="auto"/>
              </w:divBdr>
              <w:divsChild>
                <w:div w:id="141304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343538">
          <w:marLeft w:val="0"/>
          <w:marRight w:val="0"/>
          <w:marTop w:val="0"/>
          <w:marBottom w:val="0"/>
          <w:divBdr>
            <w:top w:val="none" w:sz="0" w:space="0" w:color="auto"/>
            <w:left w:val="none" w:sz="0" w:space="0" w:color="auto"/>
            <w:bottom w:val="none" w:sz="0" w:space="0" w:color="auto"/>
            <w:right w:val="none" w:sz="0" w:space="0" w:color="auto"/>
          </w:divBdr>
        </w:div>
        <w:div w:id="650138658">
          <w:marLeft w:val="0"/>
          <w:marRight w:val="0"/>
          <w:marTop w:val="0"/>
          <w:marBottom w:val="0"/>
          <w:divBdr>
            <w:top w:val="none" w:sz="0" w:space="0" w:color="auto"/>
            <w:left w:val="none" w:sz="0" w:space="0" w:color="auto"/>
            <w:bottom w:val="none" w:sz="0" w:space="0" w:color="auto"/>
            <w:right w:val="none" w:sz="0" w:space="0" w:color="auto"/>
          </w:divBdr>
        </w:div>
        <w:div w:id="874657463">
          <w:marLeft w:val="0"/>
          <w:marRight w:val="0"/>
          <w:marTop w:val="0"/>
          <w:marBottom w:val="0"/>
          <w:divBdr>
            <w:top w:val="none" w:sz="0" w:space="0" w:color="auto"/>
            <w:left w:val="none" w:sz="0" w:space="0" w:color="auto"/>
            <w:bottom w:val="none" w:sz="0" w:space="0" w:color="auto"/>
            <w:right w:val="none" w:sz="0" w:space="0" w:color="auto"/>
          </w:divBdr>
        </w:div>
        <w:div w:id="906452322">
          <w:marLeft w:val="0"/>
          <w:marRight w:val="0"/>
          <w:marTop w:val="0"/>
          <w:marBottom w:val="0"/>
          <w:divBdr>
            <w:top w:val="none" w:sz="0" w:space="0" w:color="auto"/>
            <w:left w:val="none" w:sz="0" w:space="0" w:color="auto"/>
            <w:bottom w:val="none" w:sz="0" w:space="0" w:color="auto"/>
            <w:right w:val="none" w:sz="0" w:space="0" w:color="auto"/>
          </w:divBdr>
        </w:div>
        <w:div w:id="919678601">
          <w:marLeft w:val="0"/>
          <w:marRight w:val="0"/>
          <w:marTop w:val="0"/>
          <w:marBottom w:val="0"/>
          <w:divBdr>
            <w:top w:val="none" w:sz="0" w:space="0" w:color="auto"/>
            <w:left w:val="none" w:sz="0" w:space="0" w:color="auto"/>
            <w:bottom w:val="none" w:sz="0" w:space="0" w:color="auto"/>
            <w:right w:val="none" w:sz="0" w:space="0" w:color="auto"/>
          </w:divBdr>
        </w:div>
        <w:div w:id="967198100">
          <w:marLeft w:val="0"/>
          <w:marRight w:val="0"/>
          <w:marTop w:val="0"/>
          <w:marBottom w:val="0"/>
          <w:divBdr>
            <w:top w:val="none" w:sz="0" w:space="0" w:color="auto"/>
            <w:left w:val="none" w:sz="0" w:space="0" w:color="auto"/>
            <w:bottom w:val="none" w:sz="0" w:space="0" w:color="auto"/>
            <w:right w:val="none" w:sz="0" w:space="0" w:color="auto"/>
          </w:divBdr>
        </w:div>
        <w:div w:id="1285624626">
          <w:marLeft w:val="0"/>
          <w:marRight w:val="0"/>
          <w:marTop w:val="0"/>
          <w:marBottom w:val="0"/>
          <w:divBdr>
            <w:top w:val="none" w:sz="0" w:space="0" w:color="auto"/>
            <w:left w:val="none" w:sz="0" w:space="0" w:color="auto"/>
            <w:bottom w:val="none" w:sz="0" w:space="0" w:color="auto"/>
            <w:right w:val="none" w:sz="0" w:space="0" w:color="auto"/>
          </w:divBdr>
        </w:div>
        <w:div w:id="1330409340">
          <w:marLeft w:val="0"/>
          <w:marRight w:val="0"/>
          <w:marTop w:val="0"/>
          <w:marBottom w:val="0"/>
          <w:divBdr>
            <w:top w:val="none" w:sz="0" w:space="0" w:color="auto"/>
            <w:left w:val="none" w:sz="0" w:space="0" w:color="auto"/>
            <w:bottom w:val="none" w:sz="0" w:space="0" w:color="auto"/>
            <w:right w:val="none" w:sz="0" w:space="0" w:color="auto"/>
          </w:divBdr>
          <w:divsChild>
            <w:div w:id="1249657062">
              <w:marLeft w:val="0"/>
              <w:marRight w:val="0"/>
              <w:marTop w:val="0"/>
              <w:marBottom w:val="0"/>
              <w:divBdr>
                <w:top w:val="none" w:sz="0" w:space="0" w:color="auto"/>
                <w:left w:val="none" w:sz="0" w:space="0" w:color="auto"/>
                <w:bottom w:val="none" w:sz="0" w:space="0" w:color="auto"/>
                <w:right w:val="none" w:sz="0" w:space="0" w:color="auto"/>
              </w:divBdr>
            </w:div>
          </w:divsChild>
        </w:div>
        <w:div w:id="1353915748">
          <w:marLeft w:val="0"/>
          <w:marRight w:val="0"/>
          <w:marTop w:val="0"/>
          <w:marBottom w:val="0"/>
          <w:divBdr>
            <w:top w:val="none" w:sz="0" w:space="0" w:color="auto"/>
            <w:left w:val="none" w:sz="0" w:space="0" w:color="auto"/>
            <w:bottom w:val="none" w:sz="0" w:space="0" w:color="auto"/>
            <w:right w:val="none" w:sz="0" w:space="0" w:color="auto"/>
          </w:divBdr>
          <w:divsChild>
            <w:div w:id="166672904">
              <w:marLeft w:val="0"/>
              <w:marRight w:val="0"/>
              <w:marTop w:val="0"/>
              <w:marBottom w:val="0"/>
              <w:divBdr>
                <w:top w:val="none" w:sz="0" w:space="0" w:color="auto"/>
                <w:left w:val="none" w:sz="0" w:space="0" w:color="auto"/>
                <w:bottom w:val="none" w:sz="0" w:space="0" w:color="auto"/>
                <w:right w:val="none" w:sz="0" w:space="0" w:color="auto"/>
              </w:divBdr>
            </w:div>
          </w:divsChild>
        </w:div>
        <w:div w:id="1408267895">
          <w:marLeft w:val="0"/>
          <w:marRight w:val="0"/>
          <w:marTop w:val="300"/>
          <w:marBottom w:val="0"/>
          <w:divBdr>
            <w:top w:val="none" w:sz="0" w:space="0" w:color="auto"/>
            <w:left w:val="none" w:sz="0" w:space="0" w:color="auto"/>
            <w:bottom w:val="none" w:sz="0" w:space="0" w:color="auto"/>
            <w:right w:val="none" w:sz="0" w:space="0" w:color="auto"/>
          </w:divBdr>
          <w:divsChild>
            <w:div w:id="914751537">
              <w:marLeft w:val="0"/>
              <w:marRight w:val="0"/>
              <w:marTop w:val="0"/>
              <w:marBottom w:val="0"/>
              <w:divBdr>
                <w:top w:val="none" w:sz="0" w:space="0" w:color="auto"/>
                <w:left w:val="none" w:sz="0" w:space="0" w:color="auto"/>
                <w:bottom w:val="none" w:sz="0" w:space="0" w:color="auto"/>
                <w:right w:val="none" w:sz="0" w:space="0" w:color="auto"/>
              </w:divBdr>
              <w:divsChild>
                <w:div w:id="1839689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970584">
          <w:marLeft w:val="0"/>
          <w:marRight w:val="0"/>
          <w:marTop w:val="0"/>
          <w:marBottom w:val="0"/>
          <w:divBdr>
            <w:top w:val="none" w:sz="0" w:space="0" w:color="auto"/>
            <w:left w:val="none" w:sz="0" w:space="0" w:color="auto"/>
            <w:bottom w:val="none" w:sz="0" w:space="0" w:color="auto"/>
            <w:right w:val="none" w:sz="0" w:space="0" w:color="auto"/>
          </w:divBdr>
          <w:divsChild>
            <w:div w:id="356544695">
              <w:marLeft w:val="0"/>
              <w:marRight w:val="0"/>
              <w:marTop w:val="0"/>
              <w:marBottom w:val="0"/>
              <w:divBdr>
                <w:top w:val="none" w:sz="0" w:space="0" w:color="auto"/>
                <w:left w:val="none" w:sz="0" w:space="0" w:color="auto"/>
                <w:bottom w:val="none" w:sz="0" w:space="0" w:color="auto"/>
                <w:right w:val="none" w:sz="0" w:space="0" w:color="auto"/>
              </w:divBdr>
            </w:div>
          </w:divsChild>
        </w:div>
        <w:div w:id="1559627588">
          <w:marLeft w:val="0"/>
          <w:marRight w:val="0"/>
          <w:marTop w:val="0"/>
          <w:marBottom w:val="0"/>
          <w:divBdr>
            <w:top w:val="none" w:sz="0" w:space="0" w:color="auto"/>
            <w:left w:val="none" w:sz="0" w:space="0" w:color="auto"/>
            <w:bottom w:val="none" w:sz="0" w:space="0" w:color="auto"/>
            <w:right w:val="none" w:sz="0" w:space="0" w:color="auto"/>
          </w:divBdr>
          <w:divsChild>
            <w:div w:id="530916043">
              <w:marLeft w:val="0"/>
              <w:marRight w:val="0"/>
              <w:marTop w:val="0"/>
              <w:marBottom w:val="0"/>
              <w:divBdr>
                <w:top w:val="none" w:sz="0" w:space="0" w:color="auto"/>
                <w:left w:val="none" w:sz="0" w:space="0" w:color="auto"/>
                <w:bottom w:val="none" w:sz="0" w:space="0" w:color="auto"/>
                <w:right w:val="none" w:sz="0" w:space="0" w:color="auto"/>
              </w:divBdr>
            </w:div>
          </w:divsChild>
        </w:div>
        <w:div w:id="1735733206">
          <w:marLeft w:val="0"/>
          <w:marRight w:val="0"/>
          <w:marTop w:val="0"/>
          <w:marBottom w:val="0"/>
          <w:divBdr>
            <w:top w:val="none" w:sz="0" w:space="0" w:color="auto"/>
            <w:left w:val="none" w:sz="0" w:space="0" w:color="auto"/>
            <w:bottom w:val="none" w:sz="0" w:space="0" w:color="auto"/>
            <w:right w:val="none" w:sz="0" w:space="0" w:color="auto"/>
          </w:divBdr>
          <w:divsChild>
            <w:div w:id="143282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695233509">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927538162">
          <w:marLeft w:val="0"/>
          <w:marRight w:val="0"/>
          <w:marTop w:val="0"/>
          <w:marBottom w:val="0"/>
          <w:divBdr>
            <w:top w:val="none" w:sz="0" w:space="0" w:color="auto"/>
            <w:left w:val="none" w:sz="0" w:space="0" w:color="auto"/>
            <w:bottom w:val="none" w:sz="0" w:space="0" w:color="auto"/>
            <w:right w:val="none" w:sz="0" w:space="0" w:color="auto"/>
          </w:divBdr>
        </w:div>
        <w:div w:id="1051147491">
          <w:marLeft w:val="0"/>
          <w:marRight w:val="0"/>
          <w:marTop w:val="0"/>
          <w:marBottom w:val="0"/>
          <w:divBdr>
            <w:top w:val="none" w:sz="0" w:space="0" w:color="auto"/>
            <w:left w:val="none" w:sz="0" w:space="0" w:color="auto"/>
            <w:bottom w:val="none" w:sz="0" w:space="0" w:color="auto"/>
            <w:right w:val="none" w:sz="0" w:space="0" w:color="auto"/>
          </w:divBdr>
        </w:div>
        <w:div w:id="1054432958">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362661">
          <w:marLeft w:val="0"/>
          <w:marRight w:val="0"/>
          <w:marTop w:val="0"/>
          <w:marBottom w:val="0"/>
          <w:divBdr>
            <w:top w:val="none" w:sz="0" w:space="0" w:color="auto"/>
            <w:left w:val="none" w:sz="0" w:space="0" w:color="auto"/>
            <w:bottom w:val="none" w:sz="0" w:space="0" w:color="auto"/>
            <w:right w:val="none" w:sz="0" w:space="0" w:color="auto"/>
          </w:divBdr>
        </w:div>
        <w:div w:id="1821649040">
          <w:marLeft w:val="0"/>
          <w:marRight w:val="0"/>
          <w:marTop w:val="0"/>
          <w:marBottom w:val="0"/>
          <w:divBdr>
            <w:top w:val="none" w:sz="0" w:space="0" w:color="auto"/>
            <w:left w:val="none" w:sz="0" w:space="0" w:color="auto"/>
            <w:bottom w:val="none" w:sz="0" w:space="0" w:color="auto"/>
            <w:right w:val="none" w:sz="0" w:space="0" w:color="auto"/>
          </w:divBdr>
        </w:div>
      </w:divsChild>
    </w:div>
    <w:div w:id="1321227513">
      <w:bodyDiv w:val="1"/>
      <w:marLeft w:val="0"/>
      <w:marRight w:val="0"/>
      <w:marTop w:val="0"/>
      <w:marBottom w:val="0"/>
      <w:divBdr>
        <w:top w:val="none" w:sz="0" w:space="0" w:color="auto"/>
        <w:left w:val="none" w:sz="0" w:space="0" w:color="auto"/>
        <w:bottom w:val="none" w:sz="0" w:space="0" w:color="auto"/>
        <w:right w:val="none" w:sz="0" w:space="0" w:color="auto"/>
      </w:divBdr>
      <w:divsChild>
        <w:div w:id="91168054">
          <w:marLeft w:val="0"/>
          <w:marRight w:val="0"/>
          <w:marTop w:val="0"/>
          <w:marBottom w:val="0"/>
          <w:divBdr>
            <w:top w:val="none" w:sz="0" w:space="0" w:color="auto"/>
            <w:left w:val="none" w:sz="0" w:space="0" w:color="auto"/>
            <w:bottom w:val="none" w:sz="0" w:space="0" w:color="auto"/>
            <w:right w:val="none" w:sz="0" w:space="0" w:color="auto"/>
          </w:divBdr>
        </w:div>
        <w:div w:id="109127664">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sChild>
            <w:div w:id="537013471">
              <w:marLeft w:val="0"/>
              <w:marRight w:val="0"/>
              <w:marTop w:val="0"/>
              <w:marBottom w:val="0"/>
              <w:divBdr>
                <w:top w:val="none" w:sz="0" w:space="0" w:color="auto"/>
                <w:left w:val="none" w:sz="0" w:space="0" w:color="auto"/>
                <w:bottom w:val="none" w:sz="0" w:space="0" w:color="auto"/>
                <w:right w:val="none" w:sz="0" w:space="0" w:color="auto"/>
              </w:divBdr>
            </w:div>
          </w:divsChild>
        </w:div>
        <w:div w:id="218177203">
          <w:marLeft w:val="0"/>
          <w:marRight w:val="0"/>
          <w:marTop w:val="300"/>
          <w:marBottom w:val="0"/>
          <w:divBdr>
            <w:top w:val="none" w:sz="0" w:space="0" w:color="auto"/>
            <w:left w:val="none" w:sz="0" w:space="0" w:color="auto"/>
            <w:bottom w:val="none" w:sz="0" w:space="0" w:color="auto"/>
            <w:right w:val="none" w:sz="0" w:space="0" w:color="auto"/>
          </w:divBdr>
        </w:div>
        <w:div w:id="337730845">
          <w:marLeft w:val="0"/>
          <w:marRight w:val="0"/>
          <w:marTop w:val="300"/>
          <w:marBottom w:val="0"/>
          <w:divBdr>
            <w:top w:val="none" w:sz="0" w:space="0" w:color="auto"/>
            <w:left w:val="none" w:sz="0" w:space="0" w:color="auto"/>
            <w:bottom w:val="none" w:sz="0" w:space="0" w:color="auto"/>
            <w:right w:val="none" w:sz="0" w:space="0" w:color="auto"/>
          </w:divBdr>
          <w:divsChild>
            <w:div w:id="1482965614">
              <w:marLeft w:val="0"/>
              <w:marRight w:val="0"/>
              <w:marTop w:val="0"/>
              <w:marBottom w:val="0"/>
              <w:divBdr>
                <w:top w:val="none" w:sz="0" w:space="0" w:color="auto"/>
                <w:left w:val="none" w:sz="0" w:space="0" w:color="auto"/>
                <w:bottom w:val="none" w:sz="0" w:space="0" w:color="auto"/>
                <w:right w:val="none" w:sz="0" w:space="0" w:color="auto"/>
              </w:divBdr>
            </w:div>
          </w:divsChild>
        </w:div>
        <w:div w:id="466512462">
          <w:marLeft w:val="0"/>
          <w:marRight w:val="0"/>
          <w:marTop w:val="300"/>
          <w:marBottom w:val="0"/>
          <w:divBdr>
            <w:top w:val="none" w:sz="0" w:space="0" w:color="auto"/>
            <w:left w:val="none" w:sz="0" w:space="0" w:color="auto"/>
            <w:bottom w:val="none" w:sz="0" w:space="0" w:color="auto"/>
            <w:right w:val="none" w:sz="0" w:space="0" w:color="auto"/>
          </w:divBdr>
          <w:divsChild>
            <w:div w:id="543175387">
              <w:marLeft w:val="0"/>
              <w:marRight w:val="0"/>
              <w:marTop w:val="0"/>
              <w:marBottom w:val="0"/>
              <w:divBdr>
                <w:top w:val="none" w:sz="0" w:space="0" w:color="auto"/>
                <w:left w:val="none" w:sz="0" w:space="0" w:color="auto"/>
                <w:bottom w:val="none" w:sz="0" w:space="0" w:color="auto"/>
                <w:right w:val="none" w:sz="0" w:space="0" w:color="auto"/>
              </w:divBdr>
              <w:divsChild>
                <w:div w:id="130110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26879">
          <w:marLeft w:val="0"/>
          <w:marRight w:val="0"/>
          <w:marTop w:val="0"/>
          <w:marBottom w:val="0"/>
          <w:divBdr>
            <w:top w:val="none" w:sz="0" w:space="0" w:color="auto"/>
            <w:left w:val="none" w:sz="0" w:space="0" w:color="auto"/>
            <w:bottom w:val="none" w:sz="0" w:space="0" w:color="auto"/>
            <w:right w:val="none" w:sz="0" w:space="0" w:color="auto"/>
          </w:divBdr>
          <w:divsChild>
            <w:div w:id="638415828">
              <w:marLeft w:val="0"/>
              <w:marRight w:val="0"/>
              <w:marTop w:val="0"/>
              <w:marBottom w:val="0"/>
              <w:divBdr>
                <w:top w:val="none" w:sz="0" w:space="0" w:color="auto"/>
                <w:left w:val="none" w:sz="0" w:space="0" w:color="auto"/>
                <w:bottom w:val="none" w:sz="0" w:space="0" w:color="auto"/>
                <w:right w:val="none" w:sz="0" w:space="0" w:color="auto"/>
              </w:divBdr>
            </w:div>
          </w:divsChild>
        </w:div>
        <w:div w:id="790325086">
          <w:marLeft w:val="0"/>
          <w:marRight w:val="0"/>
          <w:marTop w:val="0"/>
          <w:marBottom w:val="0"/>
          <w:divBdr>
            <w:top w:val="none" w:sz="0" w:space="0" w:color="auto"/>
            <w:left w:val="none" w:sz="0" w:space="0" w:color="auto"/>
            <w:bottom w:val="none" w:sz="0" w:space="0" w:color="auto"/>
            <w:right w:val="none" w:sz="0" w:space="0" w:color="auto"/>
          </w:divBdr>
        </w:div>
        <w:div w:id="798114329">
          <w:marLeft w:val="0"/>
          <w:marRight w:val="0"/>
          <w:marTop w:val="0"/>
          <w:marBottom w:val="0"/>
          <w:divBdr>
            <w:top w:val="none" w:sz="0" w:space="0" w:color="auto"/>
            <w:left w:val="none" w:sz="0" w:space="0" w:color="auto"/>
            <w:bottom w:val="none" w:sz="0" w:space="0" w:color="auto"/>
            <w:right w:val="none" w:sz="0" w:space="0" w:color="auto"/>
          </w:divBdr>
        </w:div>
        <w:div w:id="994333575">
          <w:marLeft w:val="0"/>
          <w:marRight w:val="0"/>
          <w:marTop w:val="0"/>
          <w:marBottom w:val="0"/>
          <w:divBdr>
            <w:top w:val="none" w:sz="0" w:space="0" w:color="auto"/>
            <w:left w:val="none" w:sz="0" w:space="0" w:color="auto"/>
            <w:bottom w:val="none" w:sz="0" w:space="0" w:color="auto"/>
            <w:right w:val="none" w:sz="0" w:space="0" w:color="auto"/>
          </w:divBdr>
          <w:divsChild>
            <w:div w:id="1220898085">
              <w:marLeft w:val="0"/>
              <w:marRight w:val="0"/>
              <w:marTop w:val="0"/>
              <w:marBottom w:val="0"/>
              <w:divBdr>
                <w:top w:val="none" w:sz="0" w:space="0" w:color="auto"/>
                <w:left w:val="none" w:sz="0" w:space="0" w:color="auto"/>
                <w:bottom w:val="none" w:sz="0" w:space="0" w:color="auto"/>
                <w:right w:val="none" w:sz="0" w:space="0" w:color="auto"/>
              </w:divBdr>
            </w:div>
          </w:divsChild>
        </w:div>
        <w:div w:id="1068727157">
          <w:marLeft w:val="0"/>
          <w:marRight w:val="0"/>
          <w:marTop w:val="0"/>
          <w:marBottom w:val="0"/>
          <w:divBdr>
            <w:top w:val="none" w:sz="0" w:space="0" w:color="auto"/>
            <w:left w:val="none" w:sz="0" w:space="0" w:color="auto"/>
            <w:bottom w:val="none" w:sz="0" w:space="0" w:color="auto"/>
            <w:right w:val="none" w:sz="0" w:space="0" w:color="auto"/>
          </w:divBdr>
          <w:divsChild>
            <w:div w:id="1718315591">
              <w:marLeft w:val="0"/>
              <w:marRight w:val="0"/>
              <w:marTop w:val="0"/>
              <w:marBottom w:val="0"/>
              <w:divBdr>
                <w:top w:val="none" w:sz="0" w:space="0" w:color="auto"/>
                <w:left w:val="none" w:sz="0" w:space="0" w:color="auto"/>
                <w:bottom w:val="none" w:sz="0" w:space="0" w:color="auto"/>
                <w:right w:val="none" w:sz="0" w:space="0" w:color="auto"/>
              </w:divBdr>
            </w:div>
          </w:divsChild>
        </w:div>
        <w:div w:id="1073284824">
          <w:marLeft w:val="0"/>
          <w:marRight w:val="0"/>
          <w:marTop w:val="0"/>
          <w:marBottom w:val="0"/>
          <w:divBdr>
            <w:top w:val="none" w:sz="0" w:space="0" w:color="auto"/>
            <w:left w:val="none" w:sz="0" w:space="0" w:color="auto"/>
            <w:bottom w:val="none" w:sz="0" w:space="0" w:color="auto"/>
            <w:right w:val="none" w:sz="0" w:space="0" w:color="auto"/>
          </w:divBdr>
          <w:divsChild>
            <w:div w:id="967442717">
              <w:marLeft w:val="0"/>
              <w:marRight w:val="0"/>
              <w:marTop w:val="0"/>
              <w:marBottom w:val="0"/>
              <w:divBdr>
                <w:top w:val="none" w:sz="0" w:space="0" w:color="auto"/>
                <w:left w:val="none" w:sz="0" w:space="0" w:color="auto"/>
                <w:bottom w:val="none" w:sz="0" w:space="0" w:color="auto"/>
                <w:right w:val="none" w:sz="0" w:space="0" w:color="auto"/>
              </w:divBdr>
            </w:div>
          </w:divsChild>
        </w:div>
        <w:div w:id="1723481784">
          <w:marLeft w:val="0"/>
          <w:marRight w:val="0"/>
          <w:marTop w:val="0"/>
          <w:marBottom w:val="0"/>
          <w:divBdr>
            <w:top w:val="none" w:sz="0" w:space="0" w:color="auto"/>
            <w:left w:val="none" w:sz="0" w:space="0" w:color="auto"/>
            <w:bottom w:val="none" w:sz="0" w:space="0" w:color="auto"/>
            <w:right w:val="none" w:sz="0" w:space="0" w:color="auto"/>
          </w:divBdr>
        </w:div>
        <w:div w:id="1768579684">
          <w:marLeft w:val="0"/>
          <w:marRight w:val="0"/>
          <w:marTop w:val="0"/>
          <w:marBottom w:val="0"/>
          <w:divBdr>
            <w:top w:val="none" w:sz="0" w:space="0" w:color="auto"/>
            <w:left w:val="none" w:sz="0" w:space="0" w:color="auto"/>
            <w:bottom w:val="none" w:sz="0" w:space="0" w:color="auto"/>
            <w:right w:val="none" w:sz="0" w:space="0" w:color="auto"/>
          </w:divBdr>
          <w:divsChild>
            <w:div w:id="988481673">
              <w:marLeft w:val="0"/>
              <w:marRight w:val="0"/>
              <w:marTop w:val="0"/>
              <w:marBottom w:val="0"/>
              <w:divBdr>
                <w:top w:val="none" w:sz="0" w:space="0" w:color="auto"/>
                <w:left w:val="none" w:sz="0" w:space="0" w:color="auto"/>
                <w:bottom w:val="none" w:sz="0" w:space="0" w:color="auto"/>
                <w:right w:val="none" w:sz="0" w:space="0" w:color="auto"/>
              </w:divBdr>
            </w:div>
          </w:divsChild>
        </w:div>
        <w:div w:id="1860775172">
          <w:marLeft w:val="0"/>
          <w:marRight w:val="0"/>
          <w:marTop w:val="0"/>
          <w:marBottom w:val="0"/>
          <w:divBdr>
            <w:top w:val="none" w:sz="0" w:space="0" w:color="auto"/>
            <w:left w:val="none" w:sz="0" w:space="0" w:color="auto"/>
            <w:bottom w:val="none" w:sz="0" w:space="0" w:color="auto"/>
            <w:right w:val="none" w:sz="0" w:space="0" w:color="auto"/>
          </w:divBdr>
          <w:divsChild>
            <w:div w:id="684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235159">
      <w:bodyDiv w:val="1"/>
      <w:marLeft w:val="0"/>
      <w:marRight w:val="0"/>
      <w:marTop w:val="0"/>
      <w:marBottom w:val="0"/>
      <w:divBdr>
        <w:top w:val="none" w:sz="0" w:space="0" w:color="auto"/>
        <w:left w:val="none" w:sz="0" w:space="0" w:color="auto"/>
        <w:bottom w:val="none" w:sz="0" w:space="0" w:color="auto"/>
        <w:right w:val="none" w:sz="0" w:space="0" w:color="auto"/>
      </w:divBdr>
      <w:divsChild>
        <w:div w:id="116533049">
          <w:marLeft w:val="0"/>
          <w:marRight w:val="0"/>
          <w:marTop w:val="300"/>
          <w:marBottom w:val="0"/>
          <w:divBdr>
            <w:top w:val="none" w:sz="0" w:space="0" w:color="auto"/>
            <w:left w:val="none" w:sz="0" w:space="0" w:color="auto"/>
            <w:bottom w:val="none" w:sz="0" w:space="0" w:color="auto"/>
            <w:right w:val="none" w:sz="0" w:space="0" w:color="auto"/>
          </w:divBdr>
        </w:div>
        <w:div w:id="130948131">
          <w:marLeft w:val="0"/>
          <w:marRight w:val="0"/>
          <w:marTop w:val="0"/>
          <w:marBottom w:val="0"/>
          <w:divBdr>
            <w:top w:val="none" w:sz="0" w:space="0" w:color="auto"/>
            <w:left w:val="none" w:sz="0" w:space="0" w:color="auto"/>
            <w:bottom w:val="none" w:sz="0" w:space="0" w:color="auto"/>
            <w:right w:val="none" w:sz="0" w:space="0" w:color="auto"/>
          </w:divBdr>
        </w:div>
        <w:div w:id="176508866">
          <w:marLeft w:val="0"/>
          <w:marRight w:val="0"/>
          <w:marTop w:val="300"/>
          <w:marBottom w:val="0"/>
          <w:divBdr>
            <w:top w:val="none" w:sz="0" w:space="0" w:color="auto"/>
            <w:left w:val="none" w:sz="0" w:space="0" w:color="auto"/>
            <w:bottom w:val="none" w:sz="0" w:space="0" w:color="auto"/>
            <w:right w:val="none" w:sz="0" w:space="0" w:color="auto"/>
          </w:divBdr>
          <w:divsChild>
            <w:div w:id="47074293">
              <w:marLeft w:val="0"/>
              <w:marRight w:val="0"/>
              <w:marTop w:val="0"/>
              <w:marBottom w:val="0"/>
              <w:divBdr>
                <w:top w:val="none" w:sz="0" w:space="0" w:color="auto"/>
                <w:left w:val="none" w:sz="0" w:space="0" w:color="auto"/>
                <w:bottom w:val="none" w:sz="0" w:space="0" w:color="auto"/>
                <w:right w:val="none" w:sz="0" w:space="0" w:color="auto"/>
              </w:divBdr>
            </w:div>
          </w:divsChild>
        </w:div>
        <w:div w:id="306981764">
          <w:marLeft w:val="0"/>
          <w:marRight w:val="0"/>
          <w:marTop w:val="0"/>
          <w:marBottom w:val="0"/>
          <w:divBdr>
            <w:top w:val="none" w:sz="0" w:space="0" w:color="auto"/>
            <w:left w:val="none" w:sz="0" w:space="0" w:color="auto"/>
            <w:bottom w:val="none" w:sz="0" w:space="0" w:color="auto"/>
            <w:right w:val="none" w:sz="0" w:space="0" w:color="auto"/>
          </w:divBdr>
          <w:divsChild>
            <w:div w:id="446047041">
              <w:marLeft w:val="0"/>
              <w:marRight w:val="0"/>
              <w:marTop w:val="0"/>
              <w:marBottom w:val="0"/>
              <w:divBdr>
                <w:top w:val="none" w:sz="0" w:space="0" w:color="auto"/>
                <w:left w:val="none" w:sz="0" w:space="0" w:color="auto"/>
                <w:bottom w:val="none" w:sz="0" w:space="0" w:color="auto"/>
                <w:right w:val="none" w:sz="0" w:space="0" w:color="auto"/>
              </w:divBdr>
            </w:div>
          </w:divsChild>
        </w:div>
        <w:div w:id="610280261">
          <w:marLeft w:val="0"/>
          <w:marRight w:val="0"/>
          <w:marTop w:val="0"/>
          <w:marBottom w:val="0"/>
          <w:divBdr>
            <w:top w:val="none" w:sz="0" w:space="0" w:color="auto"/>
            <w:left w:val="none" w:sz="0" w:space="0" w:color="auto"/>
            <w:bottom w:val="none" w:sz="0" w:space="0" w:color="auto"/>
            <w:right w:val="none" w:sz="0" w:space="0" w:color="auto"/>
          </w:divBdr>
        </w:div>
        <w:div w:id="906377183">
          <w:marLeft w:val="0"/>
          <w:marRight w:val="0"/>
          <w:marTop w:val="0"/>
          <w:marBottom w:val="0"/>
          <w:divBdr>
            <w:top w:val="none" w:sz="0" w:space="0" w:color="auto"/>
            <w:left w:val="none" w:sz="0" w:space="0" w:color="auto"/>
            <w:bottom w:val="none" w:sz="0" w:space="0" w:color="auto"/>
            <w:right w:val="none" w:sz="0" w:space="0" w:color="auto"/>
          </w:divBdr>
          <w:divsChild>
            <w:div w:id="619259771">
              <w:marLeft w:val="0"/>
              <w:marRight w:val="0"/>
              <w:marTop w:val="0"/>
              <w:marBottom w:val="0"/>
              <w:divBdr>
                <w:top w:val="none" w:sz="0" w:space="0" w:color="auto"/>
                <w:left w:val="none" w:sz="0" w:space="0" w:color="auto"/>
                <w:bottom w:val="none" w:sz="0" w:space="0" w:color="auto"/>
                <w:right w:val="none" w:sz="0" w:space="0" w:color="auto"/>
              </w:divBdr>
            </w:div>
          </w:divsChild>
        </w:div>
        <w:div w:id="968508582">
          <w:marLeft w:val="0"/>
          <w:marRight w:val="0"/>
          <w:marTop w:val="0"/>
          <w:marBottom w:val="0"/>
          <w:divBdr>
            <w:top w:val="none" w:sz="0" w:space="0" w:color="auto"/>
            <w:left w:val="none" w:sz="0" w:space="0" w:color="auto"/>
            <w:bottom w:val="none" w:sz="0" w:space="0" w:color="auto"/>
            <w:right w:val="none" w:sz="0" w:space="0" w:color="auto"/>
          </w:divBdr>
          <w:divsChild>
            <w:div w:id="1790010647">
              <w:marLeft w:val="0"/>
              <w:marRight w:val="0"/>
              <w:marTop w:val="0"/>
              <w:marBottom w:val="0"/>
              <w:divBdr>
                <w:top w:val="none" w:sz="0" w:space="0" w:color="auto"/>
                <w:left w:val="none" w:sz="0" w:space="0" w:color="auto"/>
                <w:bottom w:val="none" w:sz="0" w:space="0" w:color="auto"/>
                <w:right w:val="none" w:sz="0" w:space="0" w:color="auto"/>
              </w:divBdr>
            </w:div>
          </w:divsChild>
        </w:div>
        <w:div w:id="1013455164">
          <w:marLeft w:val="0"/>
          <w:marRight w:val="0"/>
          <w:marTop w:val="0"/>
          <w:marBottom w:val="0"/>
          <w:divBdr>
            <w:top w:val="none" w:sz="0" w:space="0" w:color="auto"/>
            <w:left w:val="none" w:sz="0" w:space="0" w:color="auto"/>
            <w:bottom w:val="none" w:sz="0" w:space="0" w:color="auto"/>
            <w:right w:val="none" w:sz="0" w:space="0" w:color="auto"/>
          </w:divBdr>
          <w:divsChild>
            <w:div w:id="1447772783">
              <w:marLeft w:val="0"/>
              <w:marRight w:val="0"/>
              <w:marTop w:val="0"/>
              <w:marBottom w:val="0"/>
              <w:divBdr>
                <w:top w:val="none" w:sz="0" w:space="0" w:color="auto"/>
                <w:left w:val="none" w:sz="0" w:space="0" w:color="auto"/>
                <w:bottom w:val="none" w:sz="0" w:space="0" w:color="auto"/>
                <w:right w:val="none" w:sz="0" w:space="0" w:color="auto"/>
              </w:divBdr>
            </w:div>
          </w:divsChild>
        </w:div>
        <w:div w:id="1138258780">
          <w:marLeft w:val="0"/>
          <w:marRight w:val="0"/>
          <w:marTop w:val="0"/>
          <w:marBottom w:val="0"/>
          <w:divBdr>
            <w:top w:val="none" w:sz="0" w:space="0" w:color="auto"/>
            <w:left w:val="none" w:sz="0" w:space="0" w:color="auto"/>
            <w:bottom w:val="none" w:sz="0" w:space="0" w:color="auto"/>
            <w:right w:val="none" w:sz="0" w:space="0" w:color="auto"/>
          </w:divBdr>
        </w:div>
        <w:div w:id="1567376261">
          <w:marLeft w:val="0"/>
          <w:marRight w:val="0"/>
          <w:marTop w:val="300"/>
          <w:marBottom w:val="0"/>
          <w:divBdr>
            <w:top w:val="none" w:sz="0" w:space="0" w:color="auto"/>
            <w:left w:val="none" w:sz="0" w:space="0" w:color="auto"/>
            <w:bottom w:val="none" w:sz="0" w:space="0" w:color="auto"/>
            <w:right w:val="none" w:sz="0" w:space="0" w:color="auto"/>
          </w:divBdr>
          <w:divsChild>
            <w:div w:id="667293423">
              <w:marLeft w:val="0"/>
              <w:marRight w:val="0"/>
              <w:marTop w:val="0"/>
              <w:marBottom w:val="0"/>
              <w:divBdr>
                <w:top w:val="none" w:sz="0" w:space="0" w:color="auto"/>
                <w:left w:val="none" w:sz="0" w:space="0" w:color="auto"/>
                <w:bottom w:val="none" w:sz="0" w:space="0" w:color="auto"/>
                <w:right w:val="none" w:sz="0" w:space="0" w:color="auto"/>
              </w:divBdr>
              <w:divsChild>
                <w:div w:id="9965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367481">
          <w:marLeft w:val="0"/>
          <w:marRight w:val="0"/>
          <w:marTop w:val="0"/>
          <w:marBottom w:val="0"/>
          <w:divBdr>
            <w:top w:val="none" w:sz="0" w:space="0" w:color="auto"/>
            <w:left w:val="none" w:sz="0" w:space="0" w:color="auto"/>
            <w:bottom w:val="none" w:sz="0" w:space="0" w:color="auto"/>
            <w:right w:val="none" w:sz="0" w:space="0" w:color="auto"/>
          </w:divBdr>
        </w:div>
        <w:div w:id="1737899377">
          <w:marLeft w:val="0"/>
          <w:marRight w:val="0"/>
          <w:marTop w:val="0"/>
          <w:marBottom w:val="0"/>
          <w:divBdr>
            <w:top w:val="none" w:sz="0" w:space="0" w:color="auto"/>
            <w:left w:val="none" w:sz="0" w:space="0" w:color="auto"/>
            <w:bottom w:val="none" w:sz="0" w:space="0" w:color="auto"/>
            <w:right w:val="none" w:sz="0" w:space="0" w:color="auto"/>
          </w:divBdr>
        </w:div>
        <w:div w:id="1743143029">
          <w:marLeft w:val="0"/>
          <w:marRight w:val="0"/>
          <w:marTop w:val="0"/>
          <w:marBottom w:val="0"/>
          <w:divBdr>
            <w:top w:val="none" w:sz="0" w:space="0" w:color="auto"/>
            <w:left w:val="none" w:sz="0" w:space="0" w:color="auto"/>
            <w:bottom w:val="none" w:sz="0" w:space="0" w:color="auto"/>
            <w:right w:val="none" w:sz="0" w:space="0" w:color="auto"/>
          </w:divBdr>
        </w:div>
        <w:div w:id="1841843865">
          <w:marLeft w:val="0"/>
          <w:marRight w:val="0"/>
          <w:marTop w:val="300"/>
          <w:marBottom w:val="0"/>
          <w:divBdr>
            <w:top w:val="none" w:sz="0" w:space="0" w:color="auto"/>
            <w:left w:val="none" w:sz="0" w:space="0" w:color="auto"/>
            <w:bottom w:val="none" w:sz="0" w:space="0" w:color="auto"/>
            <w:right w:val="none" w:sz="0" w:space="0" w:color="auto"/>
          </w:divBdr>
          <w:divsChild>
            <w:div w:id="1404645482">
              <w:marLeft w:val="0"/>
              <w:marRight w:val="0"/>
              <w:marTop w:val="0"/>
              <w:marBottom w:val="0"/>
              <w:divBdr>
                <w:top w:val="none" w:sz="0" w:space="0" w:color="auto"/>
                <w:left w:val="none" w:sz="0" w:space="0" w:color="auto"/>
                <w:bottom w:val="none" w:sz="0" w:space="0" w:color="auto"/>
                <w:right w:val="none" w:sz="0" w:space="0" w:color="auto"/>
              </w:divBdr>
              <w:divsChild>
                <w:div w:id="184243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2930762">
      <w:bodyDiv w:val="1"/>
      <w:marLeft w:val="0"/>
      <w:marRight w:val="0"/>
      <w:marTop w:val="0"/>
      <w:marBottom w:val="0"/>
      <w:divBdr>
        <w:top w:val="none" w:sz="0" w:space="0" w:color="auto"/>
        <w:left w:val="none" w:sz="0" w:space="0" w:color="auto"/>
        <w:bottom w:val="none" w:sz="0" w:space="0" w:color="auto"/>
        <w:right w:val="none" w:sz="0" w:space="0" w:color="auto"/>
      </w:divBdr>
      <w:divsChild>
        <w:div w:id="375928361">
          <w:marLeft w:val="0"/>
          <w:marRight w:val="0"/>
          <w:marTop w:val="0"/>
          <w:marBottom w:val="0"/>
          <w:divBdr>
            <w:top w:val="none" w:sz="0" w:space="0" w:color="auto"/>
            <w:left w:val="none" w:sz="0" w:space="0" w:color="auto"/>
            <w:bottom w:val="none" w:sz="0" w:space="0" w:color="auto"/>
            <w:right w:val="none" w:sz="0" w:space="0" w:color="auto"/>
          </w:divBdr>
          <w:divsChild>
            <w:div w:id="1723360250">
              <w:marLeft w:val="0"/>
              <w:marRight w:val="0"/>
              <w:marTop w:val="0"/>
              <w:marBottom w:val="0"/>
              <w:divBdr>
                <w:top w:val="none" w:sz="0" w:space="0" w:color="auto"/>
                <w:left w:val="none" w:sz="0" w:space="0" w:color="auto"/>
                <w:bottom w:val="none" w:sz="0" w:space="0" w:color="auto"/>
                <w:right w:val="none" w:sz="0" w:space="0" w:color="auto"/>
              </w:divBdr>
            </w:div>
          </w:divsChild>
        </w:div>
        <w:div w:id="451442038">
          <w:marLeft w:val="0"/>
          <w:marRight w:val="0"/>
          <w:marTop w:val="0"/>
          <w:marBottom w:val="0"/>
          <w:divBdr>
            <w:top w:val="none" w:sz="0" w:space="0" w:color="auto"/>
            <w:left w:val="none" w:sz="0" w:space="0" w:color="auto"/>
            <w:bottom w:val="none" w:sz="0" w:space="0" w:color="auto"/>
            <w:right w:val="none" w:sz="0" w:space="0" w:color="auto"/>
          </w:divBdr>
          <w:divsChild>
            <w:div w:id="1475176279">
              <w:marLeft w:val="0"/>
              <w:marRight w:val="0"/>
              <w:marTop w:val="0"/>
              <w:marBottom w:val="0"/>
              <w:divBdr>
                <w:top w:val="none" w:sz="0" w:space="0" w:color="auto"/>
                <w:left w:val="none" w:sz="0" w:space="0" w:color="auto"/>
                <w:bottom w:val="none" w:sz="0" w:space="0" w:color="auto"/>
                <w:right w:val="none" w:sz="0" w:space="0" w:color="auto"/>
              </w:divBdr>
            </w:div>
          </w:divsChild>
        </w:div>
        <w:div w:id="551188747">
          <w:marLeft w:val="0"/>
          <w:marRight w:val="0"/>
          <w:marTop w:val="0"/>
          <w:marBottom w:val="0"/>
          <w:divBdr>
            <w:top w:val="none" w:sz="0" w:space="0" w:color="auto"/>
            <w:left w:val="none" w:sz="0" w:space="0" w:color="auto"/>
            <w:bottom w:val="none" w:sz="0" w:space="0" w:color="auto"/>
            <w:right w:val="none" w:sz="0" w:space="0" w:color="auto"/>
          </w:divBdr>
        </w:div>
        <w:div w:id="659968709">
          <w:marLeft w:val="0"/>
          <w:marRight w:val="0"/>
          <w:marTop w:val="0"/>
          <w:marBottom w:val="0"/>
          <w:divBdr>
            <w:top w:val="none" w:sz="0" w:space="0" w:color="auto"/>
            <w:left w:val="none" w:sz="0" w:space="0" w:color="auto"/>
            <w:bottom w:val="none" w:sz="0" w:space="0" w:color="auto"/>
            <w:right w:val="none" w:sz="0" w:space="0" w:color="auto"/>
          </w:divBdr>
        </w:div>
        <w:div w:id="695546363">
          <w:marLeft w:val="0"/>
          <w:marRight w:val="0"/>
          <w:marTop w:val="0"/>
          <w:marBottom w:val="0"/>
          <w:divBdr>
            <w:top w:val="none" w:sz="0" w:space="0" w:color="auto"/>
            <w:left w:val="none" w:sz="0" w:space="0" w:color="auto"/>
            <w:bottom w:val="none" w:sz="0" w:space="0" w:color="auto"/>
            <w:right w:val="none" w:sz="0" w:space="0" w:color="auto"/>
          </w:divBdr>
          <w:divsChild>
            <w:div w:id="296567533">
              <w:marLeft w:val="0"/>
              <w:marRight w:val="0"/>
              <w:marTop w:val="0"/>
              <w:marBottom w:val="0"/>
              <w:divBdr>
                <w:top w:val="none" w:sz="0" w:space="0" w:color="auto"/>
                <w:left w:val="none" w:sz="0" w:space="0" w:color="auto"/>
                <w:bottom w:val="none" w:sz="0" w:space="0" w:color="auto"/>
                <w:right w:val="none" w:sz="0" w:space="0" w:color="auto"/>
              </w:divBdr>
            </w:div>
          </w:divsChild>
        </w:div>
        <w:div w:id="940138937">
          <w:marLeft w:val="0"/>
          <w:marRight w:val="0"/>
          <w:marTop w:val="0"/>
          <w:marBottom w:val="0"/>
          <w:divBdr>
            <w:top w:val="none" w:sz="0" w:space="0" w:color="auto"/>
            <w:left w:val="none" w:sz="0" w:space="0" w:color="auto"/>
            <w:bottom w:val="none" w:sz="0" w:space="0" w:color="auto"/>
            <w:right w:val="none" w:sz="0" w:space="0" w:color="auto"/>
          </w:divBdr>
        </w:div>
        <w:div w:id="1000741699">
          <w:marLeft w:val="0"/>
          <w:marRight w:val="0"/>
          <w:marTop w:val="300"/>
          <w:marBottom w:val="0"/>
          <w:divBdr>
            <w:top w:val="none" w:sz="0" w:space="0" w:color="auto"/>
            <w:left w:val="none" w:sz="0" w:space="0" w:color="auto"/>
            <w:bottom w:val="none" w:sz="0" w:space="0" w:color="auto"/>
            <w:right w:val="none" w:sz="0" w:space="0" w:color="auto"/>
          </w:divBdr>
          <w:divsChild>
            <w:div w:id="1067849634">
              <w:marLeft w:val="0"/>
              <w:marRight w:val="0"/>
              <w:marTop w:val="0"/>
              <w:marBottom w:val="0"/>
              <w:divBdr>
                <w:top w:val="none" w:sz="0" w:space="0" w:color="auto"/>
                <w:left w:val="none" w:sz="0" w:space="0" w:color="auto"/>
                <w:bottom w:val="none" w:sz="0" w:space="0" w:color="auto"/>
                <w:right w:val="none" w:sz="0" w:space="0" w:color="auto"/>
              </w:divBdr>
              <w:divsChild>
                <w:div w:id="3482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85654">
          <w:marLeft w:val="0"/>
          <w:marRight w:val="0"/>
          <w:marTop w:val="0"/>
          <w:marBottom w:val="0"/>
          <w:divBdr>
            <w:top w:val="none" w:sz="0" w:space="0" w:color="auto"/>
            <w:left w:val="none" w:sz="0" w:space="0" w:color="auto"/>
            <w:bottom w:val="none" w:sz="0" w:space="0" w:color="auto"/>
            <w:right w:val="none" w:sz="0" w:space="0" w:color="auto"/>
          </w:divBdr>
        </w:div>
        <w:div w:id="1210267360">
          <w:marLeft w:val="0"/>
          <w:marRight w:val="0"/>
          <w:marTop w:val="0"/>
          <w:marBottom w:val="0"/>
          <w:divBdr>
            <w:top w:val="none" w:sz="0" w:space="0" w:color="auto"/>
            <w:left w:val="none" w:sz="0" w:space="0" w:color="auto"/>
            <w:bottom w:val="none" w:sz="0" w:space="0" w:color="auto"/>
            <w:right w:val="none" w:sz="0" w:space="0" w:color="auto"/>
          </w:divBdr>
          <w:divsChild>
            <w:div w:id="233400419">
              <w:marLeft w:val="0"/>
              <w:marRight w:val="0"/>
              <w:marTop w:val="0"/>
              <w:marBottom w:val="0"/>
              <w:divBdr>
                <w:top w:val="none" w:sz="0" w:space="0" w:color="auto"/>
                <w:left w:val="none" w:sz="0" w:space="0" w:color="auto"/>
                <w:bottom w:val="none" w:sz="0" w:space="0" w:color="auto"/>
                <w:right w:val="none" w:sz="0" w:space="0" w:color="auto"/>
              </w:divBdr>
            </w:div>
          </w:divsChild>
        </w:div>
        <w:div w:id="1228223971">
          <w:marLeft w:val="0"/>
          <w:marRight w:val="0"/>
          <w:marTop w:val="0"/>
          <w:marBottom w:val="0"/>
          <w:divBdr>
            <w:top w:val="none" w:sz="0" w:space="0" w:color="auto"/>
            <w:left w:val="none" w:sz="0" w:space="0" w:color="auto"/>
            <w:bottom w:val="none" w:sz="0" w:space="0" w:color="auto"/>
            <w:right w:val="none" w:sz="0" w:space="0" w:color="auto"/>
          </w:divBdr>
        </w:div>
        <w:div w:id="1334649111">
          <w:marLeft w:val="0"/>
          <w:marRight w:val="0"/>
          <w:marTop w:val="0"/>
          <w:marBottom w:val="0"/>
          <w:divBdr>
            <w:top w:val="none" w:sz="0" w:space="0" w:color="auto"/>
            <w:left w:val="none" w:sz="0" w:space="0" w:color="auto"/>
            <w:bottom w:val="none" w:sz="0" w:space="0" w:color="auto"/>
            <w:right w:val="none" w:sz="0" w:space="0" w:color="auto"/>
          </w:divBdr>
        </w:div>
        <w:div w:id="1651211745">
          <w:marLeft w:val="0"/>
          <w:marRight w:val="0"/>
          <w:marTop w:val="300"/>
          <w:marBottom w:val="0"/>
          <w:divBdr>
            <w:top w:val="none" w:sz="0" w:space="0" w:color="auto"/>
            <w:left w:val="none" w:sz="0" w:space="0" w:color="auto"/>
            <w:bottom w:val="none" w:sz="0" w:space="0" w:color="auto"/>
            <w:right w:val="none" w:sz="0" w:space="0" w:color="auto"/>
          </w:divBdr>
          <w:divsChild>
            <w:div w:id="1336417801">
              <w:marLeft w:val="0"/>
              <w:marRight w:val="0"/>
              <w:marTop w:val="0"/>
              <w:marBottom w:val="0"/>
              <w:divBdr>
                <w:top w:val="none" w:sz="0" w:space="0" w:color="auto"/>
                <w:left w:val="none" w:sz="0" w:space="0" w:color="auto"/>
                <w:bottom w:val="none" w:sz="0" w:space="0" w:color="auto"/>
                <w:right w:val="none" w:sz="0" w:space="0" w:color="auto"/>
              </w:divBdr>
              <w:divsChild>
                <w:div w:id="131879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4796">
          <w:marLeft w:val="0"/>
          <w:marRight w:val="0"/>
          <w:marTop w:val="0"/>
          <w:marBottom w:val="0"/>
          <w:divBdr>
            <w:top w:val="none" w:sz="0" w:space="0" w:color="auto"/>
            <w:left w:val="none" w:sz="0" w:space="0" w:color="auto"/>
            <w:bottom w:val="none" w:sz="0" w:space="0" w:color="auto"/>
            <w:right w:val="none" w:sz="0" w:space="0" w:color="auto"/>
          </w:divBdr>
          <w:divsChild>
            <w:div w:id="1480075940">
              <w:marLeft w:val="0"/>
              <w:marRight w:val="0"/>
              <w:marTop w:val="0"/>
              <w:marBottom w:val="0"/>
              <w:divBdr>
                <w:top w:val="none" w:sz="0" w:space="0" w:color="auto"/>
                <w:left w:val="none" w:sz="0" w:space="0" w:color="auto"/>
                <w:bottom w:val="none" w:sz="0" w:space="0" w:color="auto"/>
                <w:right w:val="none" w:sz="0" w:space="0" w:color="auto"/>
              </w:divBdr>
            </w:div>
          </w:divsChild>
        </w:div>
        <w:div w:id="1716807895">
          <w:marLeft w:val="0"/>
          <w:marRight w:val="0"/>
          <w:marTop w:val="0"/>
          <w:marBottom w:val="0"/>
          <w:divBdr>
            <w:top w:val="none" w:sz="0" w:space="0" w:color="auto"/>
            <w:left w:val="none" w:sz="0" w:space="0" w:color="auto"/>
            <w:bottom w:val="none" w:sz="0" w:space="0" w:color="auto"/>
            <w:right w:val="none" w:sz="0" w:space="0" w:color="auto"/>
          </w:divBdr>
          <w:divsChild>
            <w:div w:id="688487132">
              <w:marLeft w:val="0"/>
              <w:marRight w:val="0"/>
              <w:marTop w:val="0"/>
              <w:marBottom w:val="0"/>
              <w:divBdr>
                <w:top w:val="none" w:sz="0" w:space="0" w:color="auto"/>
                <w:left w:val="none" w:sz="0" w:space="0" w:color="auto"/>
                <w:bottom w:val="none" w:sz="0" w:space="0" w:color="auto"/>
                <w:right w:val="none" w:sz="0" w:space="0" w:color="auto"/>
              </w:divBdr>
            </w:div>
          </w:divsChild>
        </w:div>
        <w:div w:id="1735398398">
          <w:marLeft w:val="0"/>
          <w:marRight w:val="0"/>
          <w:marTop w:val="300"/>
          <w:marBottom w:val="0"/>
          <w:divBdr>
            <w:top w:val="none" w:sz="0" w:space="0" w:color="auto"/>
            <w:left w:val="none" w:sz="0" w:space="0" w:color="auto"/>
            <w:bottom w:val="none" w:sz="0" w:space="0" w:color="auto"/>
            <w:right w:val="none" w:sz="0" w:space="0" w:color="auto"/>
          </w:divBdr>
          <w:divsChild>
            <w:div w:id="494491206">
              <w:marLeft w:val="0"/>
              <w:marRight w:val="0"/>
              <w:marTop w:val="0"/>
              <w:marBottom w:val="0"/>
              <w:divBdr>
                <w:top w:val="none" w:sz="0" w:space="0" w:color="auto"/>
                <w:left w:val="none" w:sz="0" w:space="0" w:color="auto"/>
                <w:bottom w:val="none" w:sz="0" w:space="0" w:color="auto"/>
                <w:right w:val="none" w:sz="0" w:space="0" w:color="auto"/>
              </w:divBdr>
              <w:divsChild>
                <w:div w:id="66023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584273">
      <w:bodyDiv w:val="1"/>
      <w:marLeft w:val="0"/>
      <w:marRight w:val="0"/>
      <w:marTop w:val="0"/>
      <w:marBottom w:val="0"/>
      <w:divBdr>
        <w:top w:val="none" w:sz="0" w:space="0" w:color="auto"/>
        <w:left w:val="none" w:sz="0" w:space="0" w:color="auto"/>
        <w:bottom w:val="none" w:sz="0" w:space="0" w:color="auto"/>
        <w:right w:val="none" w:sz="0" w:space="0" w:color="auto"/>
      </w:divBdr>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183176623">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631793760">
          <w:marLeft w:val="0"/>
          <w:marRight w:val="0"/>
          <w:marTop w:val="0"/>
          <w:marBottom w:val="0"/>
          <w:divBdr>
            <w:top w:val="none" w:sz="0" w:space="0" w:color="auto"/>
            <w:left w:val="none" w:sz="0" w:space="0" w:color="auto"/>
            <w:bottom w:val="none" w:sz="0" w:space="0" w:color="auto"/>
            <w:right w:val="none" w:sz="0" w:space="0" w:color="auto"/>
          </w:divBdr>
        </w:div>
        <w:div w:id="715205132">
          <w:marLeft w:val="0"/>
          <w:marRight w:val="0"/>
          <w:marTop w:val="0"/>
          <w:marBottom w:val="0"/>
          <w:divBdr>
            <w:top w:val="none" w:sz="0" w:space="0" w:color="auto"/>
            <w:left w:val="none" w:sz="0" w:space="0" w:color="auto"/>
            <w:bottom w:val="none" w:sz="0" w:space="0" w:color="auto"/>
            <w:right w:val="none" w:sz="0" w:space="0" w:color="auto"/>
          </w:divBdr>
        </w:div>
        <w:div w:id="931278811">
          <w:marLeft w:val="0"/>
          <w:marRight w:val="0"/>
          <w:marTop w:val="0"/>
          <w:marBottom w:val="0"/>
          <w:divBdr>
            <w:top w:val="none" w:sz="0" w:space="0" w:color="auto"/>
            <w:left w:val="none" w:sz="0" w:space="0" w:color="auto"/>
            <w:bottom w:val="none" w:sz="0" w:space="0" w:color="auto"/>
            <w:right w:val="none" w:sz="0" w:space="0" w:color="auto"/>
          </w:divBdr>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929535">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sChild>
    </w:div>
    <w:div w:id="1328022455">
      <w:bodyDiv w:val="1"/>
      <w:marLeft w:val="0"/>
      <w:marRight w:val="0"/>
      <w:marTop w:val="0"/>
      <w:marBottom w:val="0"/>
      <w:divBdr>
        <w:top w:val="none" w:sz="0" w:space="0" w:color="auto"/>
        <w:left w:val="none" w:sz="0" w:space="0" w:color="auto"/>
        <w:bottom w:val="none" w:sz="0" w:space="0" w:color="auto"/>
        <w:right w:val="none" w:sz="0" w:space="0" w:color="auto"/>
      </w:divBdr>
    </w:div>
    <w:div w:id="1328241440">
      <w:bodyDiv w:val="1"/>
      <w:marLeft w:val="0"/>
      <w:marRight w:val="0"/>
      <w:marTop w:val="0"/>
      <w:marBottom w:val="0"/>
      <w:divBdr>
        <w:top w:val="none" w:sz="0" w:space="0" w:color="auto"/>
        <w:left w:val="none" w:sz="0" w:space="0" w:color="auto"/>
        <w:bottom w:val="none" w:sz="0" w:space="0" w:color="auto"/>
        <w:right w:val="none" w:sz="0" w:space="0" w:color="auto"/>
      </w:divBdr>
      <w:divsChild>
        <w:div w:id="164521299">
          <w:marLeft w:val="0"/>
          <w:marRight w:val="0"/>
          <w:marTop w:val="300"/>
          <w:marBottom w:val="0"/>
          <w:divBdr>
            <w:top w:val="none" w:sz="0" w:space="0" w:color="auto"/>
            <w:left w:val="none" w:sz="0" w:space="0" w:color="auto"/>
            <w:bottom w:val="none" w:sz="0" w:space="0" w:color="auto"/>
            <w:right w:val="none" w:sz="0" w:space="0" w:color="auto"/>
          </w:divBdr>
          <w:divsChild>
            <w:div w:id="740563483">
              <w:marLeft w:val="0"/>
              <w:marRight w:val="0"/>
              <w:marTop w:val="0"/>
              <w:marBottom w:val="0"/>
              <w:divBdr>
                <w:top w:val="none" w:sz="0" w:space="0" w:color="auto"/>
                <w:left w:val="none" w:sz="0" w:space="0" w:color="auto"/>
                <w:bottom w:val="none" w:sz="0" w:space="0" w:color="auto"/>
                <w:right w:val="none" w:sz="0" w:space="0" w:color="auto"/>
              </w:divBdr>
              <w:divsChild>
                <w:div w:id="9636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68504">
          <w:marLeft w:val="0"/>
          <w:marRight w:val="0"/>
          <w:marTop w:val="0"/>
          <w:marBottom w:val="0"/>
          <w:divBdr>
            <w:top w:val="none" w:sz="0" w:space="0" w:color="auto"/>
            <w:left w:val="none" w:sz="0" w:space="0" w:color="auto"/>
            <w:bottom w:val="none" w:sz="0" w:space="0" w:color="auto"/>
            <w:right w:val="none" w:sz="0" w:space="0" w:color="auto"/>
          </w:divBdr>
        </w:div>
        <w:div w:id="198588874">
          <w:marLeft w:val="0"/>
          <w:marRight w:val="0"/>
          <w:marTop w:val="0"/>
          <w:marBottom w:val="0"/>
          <w:divBdr>
            <w:top w:val="none" w:sz="0" w:space="0" w:color="auto"/>
            <w:left w:val="none" w:sz="0" w:space="0" w:color="auto"/>
            <w:bottom w:val="none" w:sz="0" w:space="0" w:color="auto"/>
            <w:right w:val="none" w:sz="0" w:space="0" w:color="auto"/>
          </w:divBdr>
        </w:div>
        <w:div w:id="320037453">
          <w:marLeft w:val="0"/>
          <w:marRight w:val="0"/>
          <w:marTop w:val="0"/>
          <w:marBottom w:val="0"/>
          <w:divBdr>
            <w:top w:val="none" w:sz="0" w:space="0" w:color="auto"/>
            <w:left w:val="none" w:sz="0" w:space="0" w:color="auto"/>
            <w:bottom w:val="none" w:sz="0" w:space="0" w:color="auto"/>
            <w:right w:val="none" w:sz="0" w:space="0" w:color="auto"/>
          </w:divBdr>
        </w:div>
        <w:div w:id="492141457">
          <w:marLeft w:val="0"/>
          <w:marRight w:val="0"/>
          <w:marTop w:val="300"/>
          <w:marBottom w:val="0"/>
          <w:divBdr>
            <w:top w:val="none" w:sz="0" w:space="0" w:color="auto"/>
            <w:left w:val="none" w:sz="0" w:space="0" w:color="auto"/>
            <w:bottom w:val="none" w:sz="0" w:space="0" w:color="auto"/>
            <w:right w:val="none" w:sz="0" w:space="0" w:color="auto"/>
          </w:divBdr>
          <w:divsChild>
            <w:div w:id="1144734749">
              <w:marLeft w:val="0"/>
              <w:marRight w:val="0"/>
              <w:marTop w:val="0"/>
              <w:marBottom w:val="0"/>
              <w:divBdr>
                <w:top w:val="none" w:sz="0" w:space="0" w:color="auto"/>
                <w:left w:val="none" w:sz="0" w:space="0" w:color="auto"/>
                <w:bottom w:val="none" w:sz="0" w:space="0" w:color="auto"/>
                <w:right w:val="none" w:sz="0" w:space="0" w:color="auto"/>
              </w:divBdr>
              <w:divsChild>
                <w:div w:id="1114177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444622">
          <w:marLeft w:val="0"/>
          <w:marRight w:val="0"/>
          <w:marTop w:val="0"/>
          <w:marBottom w:val="0"/>
          <w:divBdr>
            <w:top w:val="none" w:sz="0" w:space="0" w:color="auto"/>
            <w:left w:val="none" w:sz="0" w:space="0" w:color="auto"/>
            <w:bottom w:val="none" w:sz="0" w:space="0" w:color="auto"/>
            <w:right w:val="none" w:sz="0" w:space="0" w:color="auto"/>
          </w:divBdr>
        </w:div>
        <w:div w:id="829828815">
          <w:marLeft w:val="0"/>
          <w:marRight w:val="0"/>
          <w:marTop w:val="0"/>
          <w:marBottom w:val="0"/>
          <w:divBdr>
            <w:top w:val="none" w:sz="0" w:space="0" w:color="auto"/>
            <w:left w:val="none" w:sz="0" w:space="0" w:color="auto"/>
            <w:bottom w:val="none" w:sz="0" w:space="0" w:color="auto"/>
            <w:right w:val="none" w:sz="0" w:space="0" w:color="auto"/>
          </w:divBdr>
          <w:divsChild>
            <w:div w:id="405104742">
              <w:marLeft w:val="0"/>
              <w:marRight w:val="0"/>
              <w:marTop w:val="0"/>
              <w:marBottom w:val="0"/>
              <w:divBdr>
                <w:top w:val="none" w:sz="0" w:space="0" w:color="auto"/>
                <w:left w:val="none" w:sz="0" w:space="0" w:color="auto"/>
                <w:bottom w:val="none" w:sz="0" w:space="0" w:color="auto"/>
                <w:right w:val="none" w:sz="0" w:space="0" w:color="auto"/>
              </w:divBdr>
            </w:div>
          </w:divsChild>
        </w:div>
        <w:div w:id="936406181">
          <w:marLeft w:val="0"/>
          <w:marRight w:val="0"/>
          <w:marTop w:val="300"/>
          <w:marBottom w:val="0"/>
          <w:divBdr>
            <w:top w:val="none" w:sz="0" w:space="0" w:color="auto"/>
            <w:left w:val="none" w:sz="0" w:space="0" w:color="auto"/>
            <w:bottom w:val="none" w:sz="0" w:space="0" w:color="auto"/>
            <w:right w:val="none" w:sz="0" w:space="0" w:color="auto"/>
          </w:divBdr>
          <w:divsChild>
            <w:div w:id="406996631">
              <w:marLeft w:val="0"/>
              <w:marRight w:val="0"/>
              <w:marTop w:val="0"/>
              <w:marBottom w:val="0"/>
              <w:divBdr>
                <w:top w:val="none" w:sz="0" w:space="0" w:color="auto"/>
                <w:left w:val="none" w:sz="0" w:space="0" w:color="auto"/>
                <w:bottom w:val="none" w:sz="0" w:space="0" w:color="auto"/>
                <w:right w:val="none" w:sz="0" w:space="0" w:color="auto"/>
              </w:divBdr>
              <w:divsChild>
                <w:div w:id="65984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476841">
          <w:marLeft w:val="0"/>
          <w:marRight w:val="0"/>
          <w:marTop w:val="0"/>
          <w:marBottom w:val="0"/>
          <w:divBdr>
            <w:top w:val="none" w:sz="0" w:space="0" w:color="auto"/>
            <w:left w:val="none" w:sz="0" w:space="0" w:color="auto"/>
            <w:bottom w:val="none" w:sz="0" w:space="0" w:color="auto"/>
            <w:right w:val="none" w:sz="0" w:space="0" w:color="auto"/>
          </w:divBdr>
          <w:divsChild>
            <w:div w:id="187522473">
              <w:marLeft w:val="0"/>
              <w:marRight w:val="0"/>
              <w:marTop w:val="0"/>
              <w:marBottom w:val="0"/>
              <w:divBdr>
                <w:top w:val="none" w:sz="0" w:space="0" w:color="auto"/>
                <w:left w:val="none" w:sz="0" w:space="0" w:color="auto"/>
                <w:bottom w:val="none" w:sz="0" w:space="0" w:color="auto"/>
                <w:right w:val="none" w:sz="0" w:space="0" w:color="auto"/>
              </w:divBdr>
            </w:div>
          </w:divsChild>
        </w:div>
        <w:div w:id="1186793370">
          <w:marLeft w:val="0"/>
          <w:marRight w:val="0"/>
          <w:marTop w:val="0"/>
          <w:marBottom w:val="0"/>
          <w:divBdr>
            <w:top w:val="none" w:sz="0" w:space="0" w:color="auto"/>
            <w:left w:val="none" w:sz="0" w:space="0" w:color="auto"/>
            <w:bottom w:val="none" w:sz="0" w:space="0" w:color="auto"/>
            <w:right w:val="none" w:sz="0" w:space="0" w:color="auto"/>
          </w:divBdr>
        </w:div>
        <w:div w:id="1241016162">
          <w:marLeft w:val="0"/>
          <w:marRight w:val="0"/>
          <w:marTop w:val="0"/>
          <w:marBottom w:val="0"/>
          <w:divBdr>
            <w:top w:val="none" w:sz="0" w:space="0" w:color="auto"/>
            <w:left w:val="none" w:sz="0" w:space="0" w:color="auto"/>
            <w:bottom w:val="none" w:sz="0" w:space="0" w:color="auto"/>
            <w:right w:val="none" w:sz="0" w:space="0" w:color="auto"/>
          </w:divBdr>
          <w:divsChild>
            <w:div w:id="265889129">
              <w:marLeft w:val="0"/>
              <w:marRight w:val="0"/>
              <w:marTop w:val="0"/>
              <w:marBottom w:val="0"/>
              <w:divBdr>
                <w:top w:val="none" w:sz="0" w:space="0" w:color="auto"/>
                <w:left w:val="none" w:sz="0" w:space="0" w:color="auto"/>
                <w:bottom w:val="none" w:sz="0" w:space="0" w:color="auto"/>
                <w:right w:val="none" w:sz="0" w:space="0" w:color="auto"/>
              </w:divBdr>
            </w:div>
          </w:divsChild>
        </w:div>
        <w:div w:id="1252931928">
          <w:marLeft w:val="0"/>
          <w:marRight w:val="0"/>
          <w:marTop w:val="0"/>
          <w:marBottom w:val="0"/>
          <w:divBdr>
            <w:top w:val="none" w:sz="0" w:space="0" w:color="auto"/>
            <w:left w:val="none" w:sz="0" w:space="0" w:color="auto"/>
            <w:bottom w:val="none" w:sz="0" w:space="0" w:color="auto"/>
            <w:right w:val="none" w:sz="0" w:space="0" w:color="auto"/>
          </w:divBdr>
        </w:div>
        <w:div w:id="1436631476">
          <w:marLeft w:val="0"/>
          <w:marRight w:val="0"/>
          <w:marTop w:val="0"/>
          <w:marBottom w:val="0"/>
          <w:divBdr>
            <w:top w:val="none" w:sz="0" w:space="0" w:color="auto"/>
            <w:left w:val="none" w:sz="0" w:space="0" w:color="auto"/>
            <w:bottom w:val="none" w:sz="0" w:space="0" w:color="auto"/>
            <w:right w:val="none" w:sz="0" w:space="0" w:color="auto"/>
          </w:divBdr>
          <w:divsChild>
            <w:div w:id="1306396571">
              <w:marLeft w:val="0"/>
              <w:marRight w:val="0"/>
              <w:marTop w:val="0"/>
              <w:marBottom w:val="0"/>
              <w:divBdr>
                <w:top w:val="none" w:sz="0" w:space="0" w:color="auto"/>
                <w:left w:val="none" w:sz="0" w:space="0" w:color="auto"/>
                <w:bottom w:val="none" w:sz="0" w:space="0" w:color="auto"/>
                <w:right w:val="none" w:sz="0" w:space="0" w:color="auto"/>
              </w:divBdr>
            </w:div>
          </w:divsChild>
        </w:div>
        <w:div w:id="1528175762">
          <w:marLeft w:val="0"/>
          <w:marRight w:val="0"/>
          <w:marTop w:val="0"/>
          <w:marBottom w:val="0"/>
          <w:divBdr>
            <w:top w:val="none" w:sz="0" w:space="0" w:color="auto"/>
            <w:left w:val="none" w:sz="0" w:space="0" w:color="auto"/>
            <w:bottom w:val="none" w:sz="0" w:space="0" w:color="auto"/>
            <w:right w:val="none" w:sz="0" w:space="0" w:color="auto"/>
          </w:divBdr>
          <w:divsChild>
            <w:div w:id="623072741">
              <w:marLeft w:val="0"/>
              <w:marRight w:val="0"/>
              <w:marTop w:val="0"/>
              <w:marBottom w:val="0"/>
              <w:divBdr>
                <w:top w:val="none" w:sz="0" w:space="0" w:color="auto"/>
                <w:left w:val="none" w:sz="0" w:space="0" w:color="auto"/>
                <w:bottom w:val="none" w:sz="0" w:space="0" w:color="auto"/>
                <w:right w:val="none" w:sz="0" w:space="0" w:color="auto"/>
              </w:divBdr>
            </w:div>
          </w:divsChild>
        </w:div>
        <w:div w:id="1643728618">
          <w:marLeft w:val="0"/>
          <w:marRight w:val="0"/>
          <w:marTop w:val="0"/>
          <w:marBottom w:val="0"/>
          <w:divBdr>
            <w:top w:val="none" w:sz="0" w:space="0" w:color="auto"/>
            <w:left w:val="none" w:sz="0" w:space="0" w:color="auto"/>
            <w:bottom w:val="none" w:sz="0" w:space="0" w:color="auto"/>
            <w:right w:val="none" w:sz="0" w:space="0" w:color="auto"/>
          </w:divBdr>
        </w:div>
        <w:div w:id="1732997920">
          <w:marLeft w:val="0"/>
          <w:marRight w:val="0"/>
          <w:marTop w:val="0"/>
          <w:marBottom w:val="0"/>
          <w:divBdr>
            <w:top w:val="none" w:sz="0" w:space="0" w:color="auto"/>
            <w:left w:val="none" w:sz="0" w:space="0" w:color="auto"/>
            <w:bottom w:val="none" w:sz="0" w:space="0" w:color="auto"/>
            <w:right w:val="none" w:sz="0" w:space="0" w:color="auto"/>
          </w:divBdr>
          <w:divsChild>
            <w:div w:id="737870043">
              <w:marLeft w:val="0"/>
              <w:marRight w:val="0"/>
              <w:marTop w:val="0"/>
              <w:marBottom w:val="0"/>
              <w:divBdr>
                <w:top w:val="none" w:sz="0" w:space="0" w:color="auto"/>
                <w:left w:val="none" w:sz="0" w:space="0" w:color="auto"/>
                <w:bottom w:val="none" w:sz="0" w:space="0" w:color="auto"/>
                <w:right w:val="none" w:sz="0" w:space="0" w:color="auto"/>
              </w:divBdr>
            </w:div>
          </w:divsChild>
        </w:div>
        <w:div w:id="1792164629">
          <w:marLeft w:val="0"/>
          <w:marRight w:val="0"/>
          <w:marTop w:val="300"/>
          <w:marBottom w:val="0"/>
          <w:divBdr>
            <w:top w:val="none" w:sz="0" w:space="0" w:color="auto"/>
            <w:left w:val="none" w:sz="0" w:space="0" w:color="auto"/>
            <w:bottom w:val="none" w:sz="0" w:space="0" w:color="auto"/>
            <w:right w:val="none" w:sz="0" w:space="0" w:color="auto"/>
          </w:divBdr>
          <w:divsChild>
            <w:div w:id="578825719">
              <w:marLeft w:val="0"/>
              <w:marRight w:val="0"/>
              <w:marTop w:val="0"/>
              <w:marBottom w:val="0"/>
              <w:divBdr>
                <w:top w:val="none" w:sz="0" w:space="0" w:color="auto"/>
                <w:left w:val="none" w:sz="0" w:space="0" w:color="auto"/>
                <w:bottom w:val="none" w:sz="0" w:space="0" w:color="auto"/>
                <w:right w:val="none" w:sz="0" w:space="0" w:color="auto"/>
              </w:divBdr>
              <w:divsChild>
                <w:div w:id="45144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364742">
      <w:bodyDiv w:val="1"/>
      <w:marLeft w:val="0"/>
      <w:marRight w:val="0"/>
      <w:marTop w:val="0"/>
      <w:marBottom w:val="0"/>
      <w:divBdr>
        <w:top w:val="none" w:sz="0" w:space="0" w:color="auto"/>
        <w:left w:val="none" w:sz="0" w:space="0" w:color="auto"/>
        <w:bottom w:val="none" w:sz="0" w:space="0" w:color="auto"/>
        <w:right w:val="none" w:sz="0" w:space="0" w:color="auto"/>
      </w:divBdr>
      <w:divsChild>
        <w:div w:id="451444026">
          <w:marLeft w:val="0"/>
          <w:marRight w:val="0"/>
          <w:marTop w:val="0"/>
          <w:marBottom w:val="0"/>
          <w:divBdr>
            <w:top w:val="none" w:sz="0" w:space="0" w:color="auto"/>
            <w:left w:val="none" w:sz="0" w:space="0" w:color="auto"/>
            <w:bottom w:val="none" w:sz="0" w:space="0" w:color="auto"/>
            <w:right w:val="none" w:sz="0" w:space="0" w:color="auto"/>
          </w:divBdr>
        </w:div>
        <w:div w:id="1889100344">
          <w:marLeft w:val="0"/>
          <w:marRight w:val="0"/>
          <w:marTop w:val="0"/>
          <w:marBottom w:val="0"/>
          <w:divBdr>
            <w:top w:val="none" w:sz="0" w:space="0" w:color="auto"/>
            <w:left w:val="none" w:sz="0" w:space="0" w:color="auto"/>
            <w:bottom w:val="none" w:sz="0" w:space="0" w:color="auto"/>
            <w:right w:val="none" w:sz="0" w:space="0" w:color="auto"/>
          </w:divBdr>
          <w:divsChild>
            <w:div w:id="1460343745">
              <w:marLeft w:val="0"/>
              <w:marRight w:val="0"/>
              <w:marTop w:val="0"/>
              <w:marBottom w:val="0"/>
              <w:divBdr>
                <w:top w:val="none" w:sz="0" w:space="0" w:color="auto"/>
                <w:left w:val="none" w:sz="0" w:space="0" w:color="auto"/>
                <w:bottom w:val="none" w:sz="0" w:space="0" w:color="auto"/>
                <w:right w:val="none" w:sz="0" w:space="0" w:color="auto"/>
              </w:divBdr>
            </w:div>
          </w:divsChild>
        </w:div>
        <w:div w:id="472253466">
          <w:marLeft w:val="0"/>
          <w:marRight w:val="0"/>
          <w:marTop w:val="0"/>
          <w:marBottom w:val="0"/>
          <w:divBdr>
            <w:top w:val="none" w:sz="0" w:space="0" w:color="auto"/>
            <w:left w:val="none" w:sz="0" w:space="0" w:color="auto"/>
            <w:bottom w:val="none" w:sz="0" w:space="0" w:color="auto"/>
            <w:right w:val="none" w:sz="0" w:space="0" w:color="auto"/>
          </w:divBdr>
        </w:div>
        <w:div w:id="1644962583">
          <w:marLeft w:val="0"/>
          <w:marRight w:val="0"/>
          <w:marTop w:val="0"/>
          <w:marBottom w:val="0"/>
          <w:divBdr>
            <w:top w:val="none" w:sz="0" w:space="0" w:color="auto"/>
            <w:left w:val="none" w:sz="0" w:space="0" w:color="auto"/>
            <w:bottom w:val="none" w:sz="0" w:space="0" w:color="auto"/>
            <w:right w:val="none" w:sz="0" w:space="0" w:color="auto"/>
          </w:divBdr>
          <w:divsChild>
            <w:div w:id="1652097904">
              <w:marLeft w:val="0"/>
              <w:marRight w:val="0"/>
              <w:marTop w:val="0"/>
              <w:marBottom w:val="0"/>
              <w:divBdr>
                <w:top w:val="none" w:sz="0" w:space="0" w:color="auto"/>
                <w:left w:val="none" w:sz="0" w:space="0" w:color="auto"/>
                <w:bottom w:val="none" w:sz="0" w:space="0" w:color="auto"/>
                <w:right w:val="none" w:sz="0" w:space="0" w:color="auto"/>
              </w:divBdr>
            </w:div>
          </w:divsChild>
        </w:div>
        <w:div w:id="1060129279">
          <w:marLeft w:val="0"/>
          <w:marRight w:val="0"/>
          <w:marTop w:val="0"/>
          <w:marBottom w:val="0"/>
          <w:divBdr>
            <w:top w:val="none" w:sz="0" w:space="0" w:color="auto"/>
            <w:left w:val="none" w:sz="0" w:space="0" w:color="auto"/>
            <w:bottom w:val="none" w:sz="0" w:space="0" w:color="auto"/>
            <w:right w:val="none" w:sz="0" w:space="0" w:color="auto"/>
          </w:divBdr>
        </w:div>
        <w:div w:id="2107652091">
          <w:marLeft w:val="0"/>
          <w:marRight w:val="0"/>
          <w:marTop w:val="0"/>
          <w:marBottom w:val="0"/>
          <w:divBdr>
            <w:top w:val="none" w:sz="0" w:space="0" w:color="auto"/>
            <w:left w:val="none" w:sz="0" w:space="0" w:color="auto"/>
            <w:bottom w:val="none" w:sz="0" w:space="0" w:color="auto"/>
            <w:right w:val="none" w:sz="0" w:space="0" w:color="auto"/>
          </w:divBdr>
          <w:divsChild>
            <w:div w:id="1357777647">
              <w:marLeft w:val="0"/>
              <w:marRight w:val="0"/>
              <w:marTop w:val="0"/>
              <w:marBottom w:val="0"/>
              <w:divBdr>
                <w:top w:val="none" w:sz="0" w:space="0" w:color="auto"/>
                <w:left w:val="none" w:sz="0" w:space="0" w:color="auto"/>
                <w:bottom w:val="none" w:sz="0" w:space="0" w:color="auto"/>
                <w:right w:val="none" w:sz="0" w:space="0" w:color="auto"/>
              </w:divBdr>
            </w:div>
          </w:divsChild>
        </w:div>
        <w:div w:id="957832472">
          <w:marLeft w:val="0"/>
          <w:marRight w:val="0"/>
          <w:marTop w:val="0"/>
          <w:marBottom w:val="0"/>
          <w:divBdr>
            <w:top w:val="none" w:sz="0" w:space="0" w:color="auto"/>
            <w:left w:val="none" w:sz="0" w:space="0" w:color="auto"/>
            <w:bottom w:val="none" w:sz="0" w:space="0" w:color="auto"/>
            <w:right w:val="none" w:sz="0" w:space="0" w:color="auto"/>
          </w:divBdr>
        </w:div>
        <w:div w:id="914781075">
          <w:marLeft w:val="0"/>
          <w:marRight w:val="0"/>
          <w:marTop w:val="0"/>
          <w:marBottom w:val="0"/>
          <w:divBdr>
            <w:top w:val="none" w:sz="0" w:space="0" w:color="auto"/>
            <w:left w:val="none" w:sz="0" w:space="0" w:color="auto"/>
            <w:bottom w:val="none" w:sz="0" w:space="0" w:color="auto"/>
            <w:right w:val="none" w:sz="0" w:space="0" w:color="auto"/>
          </w:divBdr>
          <w:divsChild>
            <w:div w:id="2025815877">
              <w:marLeft w:val="0"/>
              <w:marRight w:val="0"/>
              <w:marTop w:val="0"/>
              <w:marBottom w:val="0"/>
              <w:divBdr>
                <w:top w:val="none" w:sz="0" w:space="0" w:color="auto"/>
                <w:left w:val="none" w:sz="0" w:space="0" w:color="auto"/>
                <w:bottom w:val="none" w:sz="0" w:space="0" w:color="auto"/>
                <w:right w:val="none" w:sz="0" w:space="0" w:color="auto"/>
              </w:divBdr>
            </w:div>
          </w:divsChild>
        </w:div>
        <w:div w:id="2057848333">
          <w:marLeft w:val="0"/>
          <w:marRight w:val="0"/>
          <w:marTop w:val="0"/>
          <w:marBottom w:val="0"/>
          <w:divBdr>
            <w:top w:val="none" w:sz="0" w:space="0" w:color="auto"/>
            <w:left w:val="none" w:sz="0" w:space="0" w:color="auto"/>
            <w:bottom w:val="none" w:sz="0" w:space="0" w:color="auto"/>
            <w:right w:val="none" w:sz="0" w:space="0" w:color="auto"/>
          </w:divBdr>
        </w:div>
        <w:div w:id="594244017">
          <w:marLeft w:val="0"/>
          <w:marRight w:val="0"/>
          <w:marTop w:val="0"/>
          <w:marBottom w:val="0"/>
          <w:divBdr>
            <w:top w:val="none" w:sz="0" w:space="0" w:color="auto"/>
            <w:left w:val="none" w:sz="0" w:space="0" w:color="auto"/>
            <w:bottom w:val="none" w:sz="0" w:space="0" w:color="auto"/>
            <w:right w:val="none" w:sz="0" w:space="0" w:color="auto"/>
          </w:divBdr>
          <w:divsChild>
            <w:div w:id="1900364669">
              <w:marLeft w:val="0"/>
              <w:marRight w:val="0"/>
              <w:marTop w:val="0"/>
              <w:marBottom w:val="0"/>
              <w:divBdr>
                <w:top w:val="none" w:sz="0" w:space="0" w:color="auto"/>
                <w:left w:val="none" w:sz="0" w:space="0" w:color="auto"/>
                <w:bottom w:val="none" w:sz="0" w:space="0" w:color="auto"/>
                <w:right w:val="none" w:sz="0" w:space="0" w:color="auto"/>
              </w:divBdr>
            </w:div>
          </w:divsChild>
        </w:div>
        <w:div w:id="1339036356">
          <w:marLeft w:val="0"/>
          <w:marRight w:val="0"/>
          <w:marTop w:val="0"/>
          <w:marBottom w:val="0"/>
          <w:divBdr>
            <w:top w:val="none" w:sz="0" w:space="0" w:color="auto"/>
            <w:left w:val="none" w:sz="0" w:space="0" w:color="auto"/>
            <w:bottom w:val="none" w:sz="0" w:space="0" w:color="auto"/>
            <w:right w:val="none" w:sz="0" w:space="0" w:color="auto"/>
          </w:divBdr>
        </w:div>
        <w:div w:id="1635483527">
          <w:marLeft w:val="0"/>
          <w:marRight w:val="0"/>
          <w:marTop w:val="0"/>
          <w:marBottom w:val="0"/>
          <w:divBdr>
            <w:top w:val="none" w:sz="0" w:space="0" w:color="auto"/>
            <w:left w:val="none" w:sz="0" w:space="0" w:color="auto"/>
            <w:bottom w:val="none" w:sz="0" w:space="0" w:color="auto"/>
            <w:right w:val="none" w:sz="0" w:space="0" w:color="auto"/>
          </w:divBdr>
          <w:divsChild>
            <w:div w:id="139350024">
              <w:marLeft w:val="0"/>
              <w:marRight w:val="0"/>
              <w:marTop w:val="0"/>
              <w:marBottom w:val="0"/>
              <w:divBdr>
                <w:top w:val="none" w:sz="0" w:space="0" w:color="auto"/>
                <w:left w:val="none" w:sz="0" w:space="0" w:color="auto"/>
                <w:bottom w:val="none" w:sz="0" w:space="0" w:color="auto"/>
                <w:right w:val="none" w:sz="0" w:space="0" w:color="auto"/>
              </w:divBdr>
            </w:div>
          </w:divsChild>
        </w:div>
        <w:div w:id="260532734">
          <w:marLeft w:val="0"/>
          <w:marRight w:val="0"/>
          <w:marTop w:val="0"/>
          <w:marBottom w:val="0"/>
          <w:divBdr>
            <w:top w:val="none" w:sz="0" w:space="0" w:color="auto"/>
            <w:left w:val="none" w:sz="0" w:space="0" w:color="auto"/>
            <w:bottom w:val="none" w:sz="0" w:space="0" w:color="auto"/>
            <w:right w:val="none" w:sz="0" w:space="0" w:color="auto"/>
          </w:divBdr>
        </w:div>
        <w:div w:id="875191522">
          <w:marLeft w:val="0"/>
          <w:marRight w:val="0"/>
          <w:marTop w:val="0"/>
          <w:marBottom w:val="0"/>
          <w:divBdr>
            <w:top w:val="none" w:sz="0" w:space="0" w:color="auto"/>
            <w:left w:val="none" w:sz="0" w:space="0" w:color="auto"/>
            <w:bottom w:val="none" w:sz="0" w:space="0" w:color="auto"/>
            <w:right w:val="none" w:sz="0" w:space="0" w:color="auto"/>
          </w:divBdr>
          <w:divsChild>
            <w:div w:id="1261791354">
              <w:marLeft w:val="0"/>
              <w:marRight w:val="0"/>
              <w:marTop w:val="0"/>
              <w:marBottom w:val="0"/>
              <w:divBdr>
                <w:top w:val="none" w:sz="0" w:space="0" w:color="auto"/>
                <w:left w:val="none" w:sz="0" w:space="0" w:color="auto"/>
                <w:bottom w:val="none" w:sz="0" w:space="0" w:color="auto"/>
                <w:right w:val="none" w:sz="0" w:space="0" w:color="auto"/>
              </w:divBdr>
            </w:div>
          </w:divsChild>
        </w:div>
        <w:div w:id="659581757">
          <w:marLeft w:val="0"/>
          <w:marRight w:val="0"/>
          <w:marTop w:val="300"/>
          <w:marBottom w:val="0"/>
          <w:divBdr>
            <w:top w:val="none" w:sz="0" w:space="0" w:color="auto"/>
            <w:left w:val="none" w:sz="0" w:space="0" w:color="auto"/>
            <w:bottom w:val="none" w:sz="0" w:space="0" w:color="auto"/>
            <w:right w:val="none" w:sz="0" w:space="0" w:color="auto"/>
          </w:divBdr>
          <w:divsChild>
            <w:div w:id="1706367305">
              <w:marLeft w:val="0"/>
              <w:marRight w:val="0"/>
              <w:marTop w:val="0"/>
              <w:marBottom w:val="0"/>
              <w:divBdr>
                <w:top w:val="none" w:sz="0" w:space="0" w:color="auto"/>
                <w:left w:val="none" w:sz="0" w:space="0" w:color="auto"/>
                <w:bottom w:val="none" w:sz="0" w:space="0" w:color="auto"/>
                <w:right w:val="none" w:sz="0" w:space="0" w:color="auto"/>
              </w:divBdr>
              <w:divsChild>
                <w:div w:id="1817212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1738">
          <w:marLeft w:val="0"/>
          <w:marRight w:val="0"/>
          <w:marTop w:val="300"/>
          <w:marBottom w:val="0"/>
          <w:divBdr>
            <w:top w:val="none" w:sz="0" w:space="0" w:color="auto"/>
            <w:left w:val="none" w:sz="0" w:space="0" w:color="auto"/>
            <w:bottom w:val="none" w:sz="0" w:space="0" w:color="auto"/>
            <w:right w:val="none" w:sz="0" w:space="0" w:color="auto"/>
          </w:divBdr>
          <w:divsChild>
            <w:div w:id="1619331458">
              <w:marLeft w:val="0"/>
              <w:marRight w:val="0"/>
              <w:marTop w:val="0"/>
              <w:marBottom w:val="0"/>
              <w:divBdr>
                <w:top w:val="none" w:sz="0" w:space="0" w:color="auto"/>
                <w:left w:val="none" w:sz="0" w:space="0" w:color="auto"/>
                <w:bottom w:val="none" w:sz="0" w:space="0" w:color="auto"/>
                <w:right w:val="none" w:sz="0" w:space="0" w:color="auto"/>
              </w:divBdr>
              <w:divsChild>
                <w:div w:id="41976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9950103">
          <w:marLeft w:val="0"/>
          <w:marRight w:val="0"/>
          <w:marTop w:val="300"/>
          <w:marBottom w:val="0"/>
          <w:divBdr>
            <w:top w:val="none" w:sz="0" w:space="0" w:color="auto"/>
            <w:left w:val="none" w:sz="0" w:space="0" w:color="auto"/>
            <w:bottom w:val="none" w:sz="0" w:space="0" w:color="auto"/>
            <w:right w:val="none" w:sz="0" w:space="0" w:color="auto"/>
          </w:divBdr>
          <w:divsChild>
            <w:div w:id="1260212167">
              <w:marLeft w:val="0"/>
              <w:marRight w:val="0"/>
              <w:marTop w:val="0"/>
              <w:marBottom w:val="0"/>
              <w:divBdr>
                <w:top w:val="none" w:sz="0" w:space="0" w:color="auto"/>
                <w:left w:val="none" w:sz="0" w:space="0" w:color="auto"/>
                <w:bottom w:val="none" w:sz="0" w:space="0" w:color="auto"/>
                <w:right w:val="none" w:sz="0" w:space="0" w:color="auto"/>
              </w:divBdr>
              <w:divsChild>
                <w:div w:id="178860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930061">
          <w:marLeft w:val="0"/>
          <w:marRight w:val="0"/>
          <w:marTop w:val="300"/>
          <w:marBottom w:val="0"/>
          <w:divBdr>
            <w:top w:val="none" w:sz="0" w:space="0" w:color="auto"/>
            <w:left w:val="none" w:sz="0" w:space="0" w:color="auto"/>
            <w:bottom w:val="none" w:sz="0" w:space="0" w:color="auto"/>
            <w:right w:val="none" w:sz="0" w:space="0" w:color="auto"/>
          </w:divBdr>
          <w:divsChild>
            <w:div w:id="927545342">
              <w:marLeft w:val="0"/>
              <w:marRight w:val="0"/>
              <w:marTop w:val="0"/>
              <w:marBottom w:val="0"/>
              <w:divBdr>
                <w:top w:val="none" w:sz="0" w:space="0" w:color="auto"/>
                <w:left w:val="none" w:sz="0" w:space="0" w:color="auto"/>
                <w:bottom w:val="none" w:sz="0" w:space="0" w:color="auto"/>
                <w:right w:val="none" w:sz="0" w:space="0" w:color="auto"/>
              </w:divBdr>
              <w:divsChild>
                <w:div w:id="1596402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866386">
      <w:bodyDiv w:val="1"/>
      <w:marLeft w:val="0"/>
      <w:marRight w:val="0"/>
      <w:marTop w:val="0"/>
      <w:marBottom w:val="0"/>
      <w:divBdr>
        <w:top w:val="none" w:sz="0" w:space="0" w:color="auto"/>
        <w:left w:val="none" w:sz="0" w:space="0" w:color="auto"/>
        <w:bottom w:val="none" w:sz="0" w:space="0" w:color="auto"/>
        <w:right w:val="none" w:sz="0" w:space="0" w:color="auto"/>
      </w:divBdr>
      <w:divsChild>
        <w:div w:id="46732299">
          <w:marLeft w:val="0"/>
          <w:marRight w:val="0"/>
          <w:marTop w:val="0"/>
          <w:marBottom w:val="0"/>
          <w:divBdr>
            <w:top w:val="none" w:sz="0" w:space="0" w:color="auto"/>
            <w:left w:val="none" w:sz="0" w:space="0" w:color="auto"/>
            <w:bottom w:val="none" w:sz="0" w:space="0" w:color="auto"/>
            <w:right w:val="none" w:sz="0" w:space="0" w:color="auto"/>
          </w:divBdr>
        </w:div>
        <w:div w:id="76560904">
          <w:marLeft w:val="0"/>
          <w:marRight w:val="0"/>
          <w:marTop w:val="300"/>
          <w:marBottom w:val="0"/>
          <w:divBdr>
            <w:top w:val="none" w:sz="0" w:space="0" w:color="auto"/>
            <w:left w:val="none" w:sz="0" w:space="0" w:color="auto"/>
            <w:bottom w:val="none" w:sz="0" w:space="0" w:color="auto"/>
            <w:right w:val="none" w:sz="0" w:space="0" w:color="auto"/>
          </w:divBdr>
          <w:divsChild>
            <w:div w:id="1797218724">
              <w:marLeft w:val="0"/>
              <w:marRight w:val="0"/>
              <w:marTop w:val="0"/>
              <w:marBottom w:val="0"/>
              <w:divBdr>
                <w:top w:val="none" w:sz="0" w:space="0" w:color="auto"/>
                <w:left w:val="none" w:sz="0" w:space="0" w:color="auto"/>
                <w:bottom w:val="none" w:sz="0" w:space="0" w:color="auto"/>
                <w:right w:val="none" w:sz="0" w:space="0" w:color="auto"/>
              </w:divBdr>
              <w:divsChild>
                <w:div w:id="1258323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330317">
          <w:marLeft w:val="0"/>
          <w:marRight w:val="0"/>
          <w:marTop w:val="0"/>
          <w:marBottom w:val="0"/>
          <w:divBdr>
            <w:top w:val="none" w:sz="0" w:space="0" w:color="auto"/>
            <w:left w:val="none" w:sz="0" w:space="0" w:color="auto"/>
            <w:bottom w:val="none" w:sz="0" w:space="0" w:color="auto"/>
            <w:right w:val="none" w:sz="0" w:space="0" w:color="auto"/>
          </w:divBdr>
          <w:divsChild>
            <w:div w:id="1600405205">
              <w:marLeft w:val="0"/>
              <w:marRight w:val="0"/>
              <w:marTop w:val="0"/>
              <w:marBottom w:val="0"/>
              <w:divBdr>
                <w:top w:val="none" w:sz="0" w:space="0" w:color="auto"/>
                <w:left w:val="none" w:sz="0" w:space="0" w:color="auto"/>
                <w:bottom w:val="none" w:sz="0" w:space="0" w:color="auto"/>
                <w:right w:val="none" w:sz="0" w:space="0" w:color="auto"/>
              </w:divBdr>
            </w:div>
          </w:divsChild>
        </w:div>
        <w:div w:id="593365877">
          <w:marLeft w:val="0"/>
          <w:marRight w:val="0"/>
          <w:marTop w:val="0"/>
          <w:marBottom w:val="0"/>
          <w:divBdr>
            <w:top w:val="none" w:sz="0" w:space="0" w:color="auto"/>
            <w:left w:val="none" w:sz="0" w:space="0" w:color="auto"/>
            <w:bottom w:val="none" w:sz="0" w:space="0" w:color="auto"/>
            <w:right w:val="none" w:sz="0" w:space="0" w:color="auto"/>
          </w:divBdr>
        </w:div>
        <w:div w:id="740173228">
          <w:marLeft w:val="0"/>
          <w:marRight w:val="0"/>
          <w:marTop w:val="300"/>
          <w:marBottom w:val="0"/>
          <w:divBdr>
            <w:top w:val="none" w:sz="0" w:space="0" w:color="auto"/>
            <w:left w:val="none" w:sz="0" w:space="0" w:color="auto"/>
            <w:bottom w:val="none" w:sz="0" w:space="0" w:color="auto"/>
            <w:right w:val="none" w:sz="0" w:space="0" w:color="auto"/>
          </w:divBdr>
        </w:div>
        <w:div w:id="955259067">
          <w:marLeft w:val="0"/>
          <w:marRight w:val="0"/>
          <w:marTop w:val="0"/>
          <w:marBottom w:val="0"/>
          <w:divBdr>
            <w:top w:val="none" w:sz="0" w:space="0" w:color="auto"/>
            <w:left w:val="none" w:sz="0" w:space="0" w:color="auto"/>
            <w:bottom w:val="none" w:sz="0" w:space="0" w:color="auto"/>
            <w:right w:val="none" w:sz="0" w:space="0" w:color="auto"/>
          </w:divBdr>
          <w:divsChild>
            <w:div w:id="1672097837">
              <w:marLeft w:val="0"/>
              <w:marRight w:val="0"/>
              <w:marTop w:val="0"/>
              <w:marBottom w:val="0"/>
              <w:divBdr>
                <w:top w:val="none" w:sz="0" w:space="0" w:color="auto"/>
                <w:left w:val="none" w:sz="0" w:space="0" w:color="auto"/>
                <w:bottom w:val="none" w:sz="0" w:space="0" w:color="auto"/>
                <w:right w:val="none" w:sz="0" w:space="0" w:color="auto"/>
              </w:divBdr>
            </w:div>
          </w:divsChild>
        </w:div>
        <w:div w:id="1012952799">
          <w:marLeft w:val="0"/>
          <w:marRight w:val="0"/>
          <w:marTop w:val="0"/>
          <w:marBottom w:val="0"/>
          <w:divBdr>
            <w:top w:val="none" w:sz="0" w:space="0" w:color="auto"/>
            <w:left w:val="none" w:sz="0" w:space="0" w:color="auto"/>
            <w:bottom w:val="none" w:sz="0" w:space="0" w:color="auto"/>
            <w:right w:val="none" w:sz="0" w:space="0" w:color="auto"/>
          </w:divBdr>
          <w:divsChild>
            <w:div w:id="1154103785">
              <w:marLeft w:val="0"/>
              <w:marRight w:val="0"/>
              <w:marTop w:val="0"/>
              <w:marBottom w:val="0"/>
              <w:divBdr>
                <w:top w:val="none" w:sz="0" w:space="0" w:color="auto"/>
                <w:left w:val="none" w:sz="0" w:space="0" w:color="auto"/>
                <w:bottom w:val="none" w:sz="0" w:space="0" w:color="auto"/>
                <w:right w:val="none" w:sz="0" w:space="0" w:color="auto"/>
              </w:divBdr>
            </w:div>
          </w:divsChild>
        </w:div>
        <w:div w:id="1244950718">
          <w:marLeft w:val="0"/>
          <w:marRight w:val="0"/>
          <w:marTop w:val="0"/>
          <w:marBottom w:val="0"/>
          <w:divBdr>
            <w:top w:val="none" w:sz="0" w:space="0" w:color="auto"/>
            <w:left w:val="none" w:sz="0" w:space="0" w:color="auto"/>
            <w:bottom w:val="none" w:sz="0" w:space="0" w:color="auto"/>
            <w:right w:val="none" w:sz="0" w:space="0" w:color="auto"/>
          </w:divBdr>
        </w:div>
        <w:div w:id="1352367632">
          <w:marLeft w:val="0"/>
          <w:marRight w:val="0"/>
          <w:marTop w:val="0"/>
          <w:marBottom w:val="0"/>
          <w:divBdr>
            <w:top w:val="none" w:sz="0" w:space="0" w:color="auto"/>
            <w:left w:val="none" w:sz="0" w:space="0" w:color="auto"/>
            <w:bottom w:val="none" w:sz="0" w:space="0" w:color="auto"/>
            <w:right w:val="none" w:sz="0" w:space="0" w:color="auto"/>
          </w:divBdr>
        </w:div>
        <w:div w:id="1406293041">
          <w:marLeft w:val="0"/>
          <w:marRight w:val="0"/>
          <w:marTop w:val="0"/>
          <w:marBottom w:val="0"/>
          <w:divBdr>
            <w:top w:val="none" w:sz="0" w:space="0" w:color="auto"/>
            <w:left w:val="none" w:sz="0" w:space="0" w:color="auto"/>
            <w:bottom w:val="none" w:sz="0" w:space="0" w:color="auto"/>
            <w:right w:val="none" w:sz="0" w:space="0" w:color="auto"/>
          </w:divBdr>
        </w:div>
        <w:div w:id="1610695170">
          <w:marLeft w:val="0"/>
          <w:marRight w:val="0"/>
          <w:marTop w:val="0"/>
          <w:marBottom w:val="0"/>
          <w:divBdr>
            <w:top w:val="none" w:sz="0" w:space="0" w:color="auto"/>
            <w:left w:val="none" w:sz="0" w:space="0" w:color="auto"/>
            <w:bottom w:val="none" w:sz="0" w:space="0" w:color="auto"/>
            <w:right w:val="none" w:sz="0" w:space="0" w:color="auto"/>
          </w:divBdr>
        </w:div>
        <w:div w:id="1652782885">
          <w:marLeft w:val="0"/>
          <w:marRight w:val="0"/>
          <w:marTop w:val="0"/>
          <w:marBottom w:val="0"/>
          <w:divBdr>
            <w:top w:val="none" w:sz="0" w:space="0" w:color="auto"/>
            <w:left w:val="none" w:sz="0" w:space="0" w:color="auto"/>
            <w:bottom w:val="none" w:sz="0" w:space="0" w:color="auto"/>
            <w:right w:val="none" w:sz="0" w:space="0" w:color="auto"/>
          </w:divBdr>
        </w:div>
        <w:div w:id="1762801123">
          <w:marLeft w:val="0"/>
          <w:marRight w:val="0"/>
          <w:marTop w:val="0"/>
          <w:marBottom w:val="0"/>
          <w:divBdr>
            <w:top w:val="none" w:sz="0" w:space="0" w:color="auto"/>
            <w:left w:val="none" w:sz="0" w:space="0" w:color="auto"/>
            <w:bottom w:val="none" w:sz="0" w:space="0" w:color="auto"/>
            <w:right w:val="none" w:sz="0" w:space="0" w:color="auto"/>
          </w:divBdr>
        </w:div>
        <w:div w:id="1801220117">
          <w:marLeft w:val="0"/>
          <w:marRight w:val="0"/>
          <w:marTop w:val="0"/>
          <w:marBottom w:val="0"/>
          <w:divBdr>
            <w:top w:val="none" w:sz="0" w:space="0" w:color="auto"/>
            <w:left w:val="none" w:sz="0" w:space="0" w:color="auto"/>
            <w:bottom w:val="none" w:sz="0" w:space="0" w:color="auto"/>
            <w:right w:val="none" w:sz="0" w:space="0" w:color="auto"/>
          </w:divBdr>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318652555">
          <w:marLeft w:val="0"/>
          <w:marRight w:val="0"/>
          <w:marTop w:val="0"/>
          <w:marBottom w:val="0"/>
          <w:divBdr>
            <w:top w:val="none" w:sz="0" w:space="0" w:color="auto"/>
            <w:left w:val="none" w:sz="0" w:space="0" w:color="auto"/>
            <w:bottom w:val="none" w:sz="0" w:space="0" w:color="auto"/>
            <w:right w:val="none" w:sz="0" w:space="0" w:color="auto"/>
          </w:divBdr>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68715937">
          <w:marLeft w:val="0"/>
          <w:marRight w:val="0"/>
          <w:marTop w:val="0"/>
          <w:marBottom w:val="0"/>
          <w:divBdr>
            <w:top w:val="none" w:sz="0" w:space="0" w:color="auto"/>
            <w:left w:val="none" w:sz="0" w:space="0" w:color="auto"/>
            <w:bottom w:val="none" w:sz="0" w:space="0" w:color="auto"/>
            <w:right w:val="none" w:sz="0" w:space="0" w:color="auto"/>
          </w:divBdr>
        </w:div>
        <w:div w:id="493956785">
          <w:marLeft w:val="0"/>
          <w:marRight w:val="0"/>
          <w:marTop w:val="0"/>
          <w:marBottom w:val="0"/>
          <w:divBdr>
            <w:top w:val="none" w:sz="0" w:space="0" w:color="auto"/>
            <w:left w:val="none" w:sz="0" w:space="0" w:color="auto"/>
            <w:bottom w:val="none" w:sz="0" w:space="0" w:color="auto"/>
            <w:right w:val="none" w:sz="0" w:space="0" w:color="auto"/>
          </w:divBdr>
        </w:div>
        <w:div w:id="720399916">
          <w:marLeft w:val="0"/>
          <w:marRight w:val="0"/>
          <w:marTop w:val="0"/>
          <w:marBottom w:val="0"/>
          <w:divBdr>
            <w:top w:val="none" w:sz="0" w:space="0" w:color="auto"/>
            <w:left w:val="none" w:sz="0" w:space="0" w:color="auto"/>
            <w:bottom w:val="none" w:sz="0" w:space="0" w:color="auto"/>
            <w:right w:val="none" w:sz="0" w:space="0" w:color="auto"/>
          </w:divBdr>
        </w:div>
        <w:div w:id="83109452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sChild>
    </w:div>
    <w:div w:id="1331180035">
      <w:bodyDiv w:val="1"/>
      <w:marLeft w:val="0"/>
      <w:marRight w:val="0"/>
      <w:marTop w:val="0"/>
      <w:marBottom w:val="0"/>
      <w:divBdr>
        <w:top w:val="none" w:sz="0" w:space="0" w:color="auto"/>
        <w:left w:val="none" w:sz="0" w:space="0" w:color="auto"/>
        <w:bottom w:val="none" w:sz="0" w:space="0" w:color="auto"/>
        <w:right w:val="none" w:sz="0" w:space="0" w:color="auto"/>
      </w:divBdr>
      <w:divsChild>
        <w:div w:id="26374633">
          <w:marLeft w:val="0"/>
          <w:marRight w:val="0"/>
          <w:marTop w:val="0"/>
          <w:marBottom w:val="0"/>
          <w:divBdr>
            <w:top w:val="none" w:sz="0" w:space="0" w:color="auto"/>
            <w:left w:val="none" w:sz="0" w:space="0" w:color="auto"/>
            <w:bottom w:val="none" w:sz="0" w:space="0" w:color="auto"/>
            <w:right w:val="none" w:sz="0" w:space="0" w:color="auto"/>
          </w:divBdr>
        </w:div>
        <w:div w:id="51320402">
          <w:marLeft w:val="0"/>
          <w:marRight w:val="0"/>
          <w:marTop w:val="0"/>
          <w:marBottom w:val="0"/>
          <w:divBdr>
            <w:top w:val="none" w:sz="0" w:space="0" w:color="auto"/>
            <w:left w:val="none" w:sz="0" w:space="0" w:color="auto"/>
            <w:bottom w:val="none" w:sz="0" w:space="0" w:color="auto"/>
            <w:right w:val="none" w:sz="0" w:space="0" w:color="auto"/>
          </w:divBdr>
          <w:divsChild>
            <w:div w:id="535695915">
              <w:marLeft w:val="0"/>
              <w:marRight w:val="0"/>
              <w:marTop w:val="0"/>
              <w:marBottom w:val="0"/>
              <w:divBdr>
                <w:top w:val="none" w:sz="0" w:space="0" w:color="auto"/>
                <w:left w:val="none" w:sz="0" w:space="0" w:color="auto"/>
                <w:bottom w:val="none" w:sz="0" w:space="0" w:color="auto"/>
                <w:right w:val="none" w:sz="0" w:space="0" w:color="auto"/>
              </w:divBdr>
            </w:div>
          </w:divsChild>
        </w:div>
        <w:div w:id="409546841">
          <w:marLeft w:val="0"/>
          <w:marRight w:val="0"/>
          <w:marTop w:val="0"/>
          <w:marBottom w:val="0"/>
          <w:divBdr>
            <w:top w:val="none" w:sz="0" w:space="0" w:color="auto"/>
            <w:left w:val="none" w:sz="0" w:space="0" w:color="auto"/>
            <w:bottom w:val="none" w:sz="0" w:space="0" w:color="auto"/>
            <w:right w:val="none" w:sz="0" w:space="0" w:color="auto"/>
          </w:divBdr>
        </w:div>
        <w:div w:id="670447060">
          <w:marLeft w:val="0"/>
          <w:marRight w:val="0"/>
          <w:marTop w:val="0"/>
          <w:marBottom w:val="0"/>
          <w:divBdr>
            <w:top w:val="none" w:sz="0" w:space="0" w:color="auto"/>
            <w:left w:val="none" w:sz="0" w:space="0" w:color="auto"/>
            <w:bottom w:val="none" w:sz="0" w:space="0" w:color="auto"/>
            <w:right w:val="none" w:sz="0" w:space="0" w:color="auto"/>
          </w:divBdr>
        </w:div>
        <w:div w:id="702244079">
          <w:marLeft w:val="0"/>
          <w:marRight w:val="0"/>
          <w:marTop w:val="0"/>
          <w:marBottom w:val="0"/>
          <w:divBdr>
            <w:top w:val="none" w:sz="0" w:space="0" w:color="auto"/>
            <w:left w:val="none" w:sz="0" w:space="0" w:color="auto"/>
            <w:bottom w:val="none" w:sz="0" w:space="0" w:color="auto"/>
            <w:right w:val="none" w:sz="0" w:space="0" w:color="auto"/>
          </w:divBdr>
          <w:divsChild>
            <w:div w:id="3485774">
              <w:marLeft w:val="0"/>
              <w:marRight w:val="0"/>
              <w:marTop w:val="0"/>
              <w:marBottom w:val="0"/>
              <w:divBdr>
                <w:top w:val="none" w:sz="0" w:space="0" w:color="auto"/>
                <w:left w:val="none" w:sz="0" w:space="0" w:color="auto"/>
                <w:bottom w:val="none" w:sz="0" w:space="0" w:color="auto"/>
                <w:right w:val="none" w:sz="0" w:space="0" w:color="auto"/>
              </w:divBdr>
            </w:div>
          </w:divsChild>
        </w:div>
        <w:div w:id="808284439">
          <w:marLeft w:val="0"/>
          <w:marRight w:val="0"/>
          <w:marTop w:val="0"/>
          <w:marBottom w:val="0"/>
          <w:divBdr>
            <w:top w:val="none" w:sz="0" w:space="0" w:color="auto"/>
            <w:left w:val="none" w:sz="0" w:space="0" w:color="auto"/>
            <w:bottom w:val="none" w:sz="0" w:space="0" w:color="auto"/>
            <w:right w:val="none" w:sz="0" w:space="0" w:color="auto"/>
          </w:divBdr>
          <w:divsChild>
            <w:div w:id="1510026781">
              <w:marLeft w:val="0"/>
              <w:marRight w:val="0"/>
              <w:marTop w:val="0"/>
              <w:marBottom w:val="0"/>
              <w:divBdr>
                <w:top w:val="none" w:sz="0" w:space="0" w:color="auto"/>
                <w:left w:val="none" w:sz="0" w:space="0" w:color="auto"/>
                <w:bottom w:val="none" w:sz="0" w:space="0" w:color="auto"/>
                <w:right w:val="none" w:sz="0" w:space="0" w:color="auto"/>
              </w:divBdr>
            </w:div>
          </w:divsChild>
        </w:div>
        <w:div w:id="881284092">
          <w:marLeft w:val="0"/>
          <w:marRight w:val="0"/>
          <w:marTop w:val="0"/>
          <w:marBottom w:val="0"/>
          <w:divBdr>
            <w:top w:val="none" w:sz="0" w:space="0" w:color="auto"/>
            <w:left w:val="none" w:sz="0" w:space="0" w:color="auto"/>
            <w:bottom w:val="none" w:sz="0" w:space="0" w:color="auto"/>
            <w:right w:val="none" w:sz="0" w:space="0" w:color="auto"/>
          </w:divBdr>
          <w:divsChild>
            <w:div w:id="1260866553">
              <w:marLeft w:val="0"/>
              <w:marRight w:val="0"/>
              <w:marTop w:val="0"/>
              <w:marBottom w:val="0"/>
              <w:divBdr>
                <w:top w:val="none" w:sz="0" w:space="0" w:color="auto"/>
                <w:left w:val="none" w:sz="0" w:space="0" w:color="auto"/>
                <w:bottom w:val="none" w:sz="0" w:space="0" w:color="auto"/>
                <w:right w:val="none" w:sz="0" w:space="0" w:color="auto"/>
              </w:divBdr>
            </w:div>
          </w:divsChild>
        </w:div>
        <w:div w:id="1082802644">
          <w:marLeft w:val="0"/>
          <w:marRight w:val="0"/>
          <w:marTop w:val="0"/>
          <w:marBottom w:val="0"/>
          <w:divBdr>
            <w:top w:val="none" w:sz="0" w:space="0" w:color="auto"/>
            <w:left w:val="none" w:sz="0" w:space="0" w:color="auto"/>
            <w:bottom w:val="none" w:sz="0" w:space="0" w:color="auto"/>
            <w:right w:val="none" w:sz="0" w:space="0" w:color="auto"/>
          </w:divBdr>
        </w:div>
        <w:div w:id="1114515700">
          <w:marLeft w:val="0"/>
          <w:marRight w:val="0"/>
          <w:marTop w:val="0"/>
          <w:marBottom w:val="0"/>
          <w:divBdr>
            <w:top w:val="none" w:sz="0" w:space="0" w:color="auto"/>
            <w:left w:val="none" w:sz="0" w:space="0" w:color="auto"/>
            <w:bottom w:val="none" w:sz="0" w:space="0" w:color="auto"/>
            <w:right w:val="none" w:sz="0" w:space="0" w:color="auto"/>
          </w:divBdr>
        </w:div>
        <w:div w:id="1248615262">
          <w:marLeft w:val="0"/>
          <w:marRight w:val="0"/>
          <w:marTop w:val="0"/>
          <w:marBottom w:val="0"/>
          <w:divBdr>
            <w:top w:val="none" w:sz="0" w:space="0" w:color="auto"/>
            <w:left w:val="none" w:sz="0" w:space="0" w:color="auto"/>
            <w:bottom w:val="none" w:sz="0" w:space="0" w:color="auto"/>
            <w:right w:val="none" w:sz="0" w:space="0" w:color="auto"/>
          </w:divBdr>
        </w:div>
        <w:div w:id="1290627785">
          <w:marLeft w:val="0"/>
          <w:marRight w:val="0"/>
          <w:marTop w:val="0"/>
          <w:marBottom w:val="0"/>
          <w:divBdr>
            <w:top w:val="none" w:sz="0" w:space="0" w:color="auto"/>
            <w:left w:val="none" w:sz="0" w:space="0" w:color="auto"/>
            <w:bottom w:val="none" w:sz="0" w:space="0" w:color="auto"/>
            <w:right w:val="none" w:sz="0" w:space="0" w:color="auto"/>
          </w:divBdr>
        </w:div>
        <w:div w:id="1392383584">
          <w:marLeft w:val="0"/>
          <w:marRight w:val="0"/>
          <w:marTop w:val="300"/>
          <w:marBottom w:val="0"/>
          <w:divBdr>
            <w:top w:val="none" w:sz="0" w:space="0" w:color="auto"/>
            <w:left w:val="none" w:sz="0" w:space="0" w:color="auto"/>
            <w:bottom w:val="none" w:sz="0" w:space="0" w:color="auto"/>
            <w:right w:val="none" w:sz="0" w:space="0" w:color="auto"/>
          </w:divBdr>
          <w:divsChild>
            <w:div w:id="553152645">
              <w:marLeft w:val="0"/>
              <w:marRight w:val="0"/>
              <w:marTop w:val="0"/>
              <w:marBottom w:val="0"/>
              <w:divBdr>
                <w:top w:val="none" w:sz="0" w:space="0" w:color="auto"/>
                <w:left w:val="none" w:sz="0" w:space="0" w:color="auto"/>
                <w:bottom w:val="none" w:sz="0" w:space="0" w:color="auto"/>
                <w:right w:val="none" w:sz="0" w:space="0" w:color="auto"/>
              </w:divBdr>
              <w:divsChild>
                <w:div w:id="181478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204937">
          <w:marLeft w:val="0"/>
          <w:marRight w:val="0"/>
          <w:marTop w:val="300"/>
          <w:marBottom w:val="0"/>
          <w:divBdr>
            <w:top w:val="none" w:sz="0" w:space="0" w:color="auto"/>
            <w:left w:val="none" w:sz="0" w:space="0" w:color="auto"/>
            <w:bottom w:val="none" w:sz="0" w:space="0" w:color="auto"/>
            <w:right w:val="none" w:sz="0" w:space="0" w:color="auto"/>
          </w:divBdr>
          <w:divsChild>
            <w:div w:id="190189181">
              <w:marLeft w:val="0"/>
              <w:marRight w:val="0"/>
              <w:marTop w:val="0"/>
              <w:marBottom w:val="0"/>
              <w:divBdr>
                <w:top w:val="none" w:sz="0" w:space="0" w:color="auto"/>
                <w:left w:val="none" w:sz="0" w:space="0" w:color="auto"/>
                <w:bottom w:val="none" w:sz="0" w:space="0" w:color="auto"/>
                <w:right w:val="none" w:sz="0" w:space="0" w:color="auto"/>
              </w:divBdr>
              <w:divsChild>
                <w:div w:id="122521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138011">
          <w:marLeft w:val="0"/>
          <w:marRight w:val="0"/>
          <w:marTop w:val="300"/>
          <w:marBottom w:val="0"/>
          <w:divBdr>
            <w:top w:val="none" w:sz="0" w:space="0" w:color="auto"/>
            <w:left w:val="none" w:sz="0" w:space="0" w:color="auto"/>
            <w:bottom w:val="none" w:sz="0" w:space="0" w:color="auto"/>
            <w:right w:val="none" w:sz="0" w:space="0" w:color="auto"/>
          </w:divBdr>
        </w:div>
        <w:div w:id="1627272605">
          <w:marLeft w:val="0"/>
          <w:marRight w:val="0"/>
          <w:marTop w:val="0"/>
          <w:marBottom w:val="0"/>
          <w:divBdr>
            <w:top w:val="none" w:sz="0" w:space="0" w:color="auto"/>
            <w:left w:val="none" w:sz="0" w:space="0" w:color="auto"/>
            <w:bottom w:val="none" w:sz="0" w:space="0" w:color="auto"/>
            <w:right w:val="none" w:sz="0" w:space="0" w:color="auto"/>
          </w:divBdr>
          <w:divsChild>
            <w:div w:id="55327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103596">
      <w:bodyDiv w:val="1"/>
      <w:marLeft w:val="0"/>
      <w:marRight w:val="0"/>
      <w:marTop w:val="0"/>
      <w:marBottom w:val="0"/>
      <w:divBdr>
        <w:top w:val="none" w:sz="0" w:space="0" w:color="auto"/>
        <w:left w:val="none" w:sz="0" w:space="0" w:color="auto"/>
        <w:bottom w:val="none" w:sz="0" w:space="0" w:color="auto"/>
        <w:right w:val="none" w:sz="0" w:space="0" w:color="auto"/>
      </w:divBdr>
      <w:divsChild>
        <w:div w:id="465515122">
          <w:marLeft w:val="0"/>
          <w:marRight w:val="0"/>
          <w:marTop w:val="300"/>
          <w:marBottom w:val="0"/>
          <w:divBdr>
            <w:top w:val="none" w:sz="0" w:space="0" w:color="auto"/>
            <w:left w:val="none" w:sz="0" w:space="0" w:color="auto"/>
            <w:bottom w:val="none" w:sz="0" w:space="0" w:color="auto"/>
            <w:right w:val="none" w:sz="0" w:space="0" w:color="auto"/>
          </w:divBdr>
          <w:divsChild>
            <w:div w:id="399255866">
              <w:marLeft w:val="0"/>
              <w:marRight w:val="0"/>
              <w:marTop w:val="0"/>
              <w:marBottom w:val="0"/>
              <w:divBdr>
                <w:top w:val="none" w:sz="0" w:space="0" w:color="auto"/>
                <w:left w:val="none" w:sz="0" w:space="0" w:color="auto"/>
                <w:bottom w:val="none" w:sz="0" w:space="0" w:color="auto"/>
                <w:right w:val="none" w:sz="0" w:space="0" w:color="auto"/>
              </w:divBdr>
              <w:divsChild>
                <w:div w:id="131733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973">
          <w:marLeft w:val="0"/>
          <w:marRight w:val="0"/>
          <w:marTop w:val="300"/>
          <w:marBottom w:val="0"/>
          <w:divBdr>
            <w:top w:val="none" w:sz="0" w:space="0" w:color="auto"/>
            <w:left w:val="none" w:sz="0" w:space="0" w:color="auto"/>
            <w:bottom w:val="none" w:sz="0" w:space="0" w:color="auto"/>
            <w:right w:val="none" w:sz="0" w:space="0" w:color="auto"/>
          </w:divBdr>
          <w:divsChild>
            <w:div w:id="270288621">
              <w:marLeft w:val="0"/>
              <w:marRight w:val="0"/>
              <w:marTop w:val="0"/>
              <w:marBottom w:val="0"/>
              <w:divBdr>
                <w:top w:val="none" w:sz="0" w:space="0" w:color="auto"/>
                <w:left w:val="none" w:sz="0" w:space="0" w:color="auto"/>
                <w:bottom w:val="none" w:sz="0" w:space="0" w:color="auto"/>
                <w:right w:val="none" w:sz="0" w:space="0" w:color="auto"/>
              </w:divBdr>
              <w:divsChild>
                <w:div w:id="174406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6064">
          <w:marLeft w:val="0"/>
          <w:marRight w:val="0"/>
          <w:marTop w:val="0"/>
          <w:marBottom w:val="0"/>
          <w:divBdr>
            <w:top w:val="none" w:sz="0" w:space="0" w:color="auto"/>
            <w:left w:val="none" w:sz="0" w:space="0" w:color="auto"/>
            <w:bottom w:val="none" w:sz="0" w:space="0" w:color="auto"/>
            <w:right w:val="none" w:sz="0" w:space="0" w:color="auto"/>
          </w:divBdr>
        </w:div>
        <w:div w:id="659432499">
          <w:marLeft w:val="0"/>
          <w:marRight w:val="0"/>
          <w:marTop w:val="0"/>
          <w:marBottom w:val="0"/>
          <w:divBdr>
            <w:top w:val="none" w:sz="0" w:space="0" w:color="auto"/>
            <w:left w:val="none" w:sz="0" w:space="0" w:color="auto"/>
            <w:bottom w:val="none" w:sz="0" w:space="0" w:color="auto"/>
            <w:right w:val="none" w:sz="0" w:space="0" w:color="auto"/>
          </w:divBdr>
          <w:divsChild>
            <w:div w:id="1119295000">
              <w:marLeft w:val="0"/>
              <w:marRight w:val="0"/>
              <w:marTop w:val="0"/>
              <w:marBottom w:val="0"/>
              <w:divBdr>
                <w:top w:val="none" w:sz="0" w:space="0" w:color="auto"/>
                <w:left w:val="none" w:sz="0" w:space="0" w:color="auto"/>
                <w:bottom w:val="none" w:sz="0" w:space="0" w:color="auto"/>
                <w:right w:val="none" w:sz="0" w:space="0" w:color="auto"/>
              </w:divBdr>
            </w:div>
          </w:divsChild>
        </w:div>
        <w:div w:id="679433448">
          <w:marLeft w:val="0"/>
          <w:marRight w:val="0"/>
          <w:marTop w:val="0"/>
          <w:marBottom w:val="0"/>
          <w:divBdr>
            <w:top w:val="none" w:sz="0" w:space="0" w:color="auto"/>
            <w:left w:val="none" w:sz="0" w:space="0" w:color="auto"/>
            <w:bottom w:val="none" w:sz="0" w:space="0" w:color="auto"/>
            <w:right w:val="none" w:sz="0" w:space="0" w:color="auto"/>
          </w:divBdr>
          <w:divsChild>
            <w:div w:id="848371452">
              <w:marLeft w:val="0"/>
              <w:marRight w:val="0"/>
              <w:marTop w:val="0"/>
              <w:marBottom w:val="0"/>
              <w:divBdr>
                <w:top w:val="none" w:sz="0" w:space="0" w:color="auto"/>
                <w:left w:val="none" w:sz="0" w:space="0" w:color="auto"/>
                <w:bottom w:val="none" w:sz="0" w:space="0" w:color="auto"/>
                <w:right w:val="none" w:sz="0" w:space="0" w:color="auto"/>
              </w:divBdr>
            </w:div>
          </w:divsChild>
        </w:div>
        <w:div w:id="718018909">
          <w:marLeft w:val="0"/>
          <w:marRight w:val="0"/>
          <w:marTop w:val="300"/>
          <w:marBottom w:val="0"/>
          <w:divBdr>
            <w:top w:val="none" w:sz="0" w:space="0" w:color="auto"/>
            <w:left w:val="none" w:sz="0" w:space="0" w:color="auto"/>
            <w:bottom w:val="none" w:sz="0" w:space="0" w:color="auto"/>
            <w:right w:val="none" w:sz="0" w:space="0" w:color="auto"/>
          </w:divBdr>
          <w:divsChild>
            <w:div w:id="1124078681">
              <w:marLeft w:val="0"/>
              <w:marRight w:val="0"/>
              <w:marTop w:val="0"/>
              <w:marBottom w:val="0"/>
              <w:divBdr>
                <w:top w:val="none" w:sz="0" w:space="0" w:color="auto"/>
                <w:left w:val="none" w:sz="0" w:space="0" w:color="auto"/>
                <w:bottom w:val="none" w:sz="0" w:space="0" w:color="auto"/>
                <w:right w:val="none" w:sz="0" w:space="0" w:color="auto"/>
              </w:divBdr>
              <w:divsChild>
                <w:div w:id="14805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706031">
          <w:marLeft w:val="0"/>
          <w:marRight w:val="0"/>
          <w:marTop w:val="0"/>
          <w:marBottom w:val="0"/>
          <w:divBdr>
            <w:top w:val="none" w:sz="0" w:space="0" w:color="auto"/>
            <w:left w:val="none" w:sz="0" w:space="0" w:color="auto"/>
            <w:bottom w:val="none" w:sz="0" w:space="0" w:color="auto"/>
            <w:right w:val="none" w:sz="0" w:space="0" w:color="auto"/>
          </w:divBdr>
        </w:div>
        <w:div w:id="958993034">
          <w:marLeft w:val="0"/>
          <w:marRight w:val="0"/>
          <w:marTop w:val="0"/>
          <w:marBottom w:val="0"/>
          <w:divBdr>
            <w:top w:val="none" w:sz="0" w:space="0" w:color="auto"/>
            <w:left w:val="none" w:sz="0" w:space="0" w:color="auto"/>
            <w:bottom w:val="none" w:sz="0" w:space="0" w:color="auto"/>
            <w:right w:val="none" w:sz="0" w:space="0" w:color="auto"/>
          </w:divBdr>
        </w:div>
        <w:div w:id="984357985">
          <w:marLeft w:val="0"/>
          <w:marRight w:val="0"/>
          <w:marTop w:val="0"/>
          <w:marBottom w:val="0"/>
          <w:divBdr>
            <w:top w:val="none" w:sz="0" w:space="0" w:color="auto"/>
            <w:left w:val="none" w:sz="0" w:space="0" w:color="auto"/>
            <w:bottom w:val="none" w:sz="0" w:space="0" w:color="auto"/>
            <w:right w:val="none" w:sz="0" w:space="0" w:color="auto"/>
          </w:divBdr>
        </w:div>
        <w:div w:id="1323774598">
          <w:marLeft w:val="0"/>
          <w:marRight w:val="0"/>
          <w:marTop w:val="300"/>
          <w:marBottom w:val="0"/>
          <w:divBdr>
            <w:top w:val="none" w:sz="0" w:space="0" w:color="auto"/>
            <w:left w:val="none" w:sz="0" w:space="0" w:color="auto"/>
            <w:bottom w:val="none" w:sz="0" w:space="0" w:color="auto"/>
            <w:right w:val="none" w:sz="0" w:space="0" w:color="auto"/>
          </w:divBdr>
          <w:divsChild>
            <w:div w:id="324675765">
              <w:marLeft w:val="0"/>
              <w:marRight w:val="0"/>
              <w:marTop w:val="0"/>
              <w:marBottom w:val="0"/>
              <w:divBdr>
                <w:top w:val="none" w:sz="0" w:space="0" w:color="auto"/>
                <w:left w:val="none" w:sz="0" w:space="0" w:color="auto"/>
                <w:bottom w:val="none" w:sz="0" w:space="0" w:color="auto"/>
                <w:right w:val="none" w:sz="0" w:space="0" w:color="auto"/>
              </w:divBdr>
              <w:divsChild>
                <w:div w:id="55751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348348">
          <w:marLeft w:val="0"/>
          <w:marRight w:val="0"/>
          <w:marTop w:val="0"/>
          <w:marBottom w:val="0"/>
          <w:divBdr>
            <w:top w:val="none" w:sz="0" w:space="0" w:color="auto"/>
            <w:left w:val="none" w:sz="0" w:space="0" w:color="auto"/>
            <w:bottom w:val="none" w:sz="0" w:space="0" w:color="auto"/>
            <w:right w:val="none" w:sz="0" w:space="0" w:color="auto"/>
          </w:divBdr>
          <w:divsChild>
            <w:div w:id="318190651">
              <w:marLeft w:val="0"/>
              <w:marRight w:val="0"/>
              <w:marTop w:val="0"/>
              <w:marBottom w:val="0"/>
              <w:divBdr>
                <w:top w:val="none" w:sz="0" w:space="0" w:color="auto"/>
                <w:left w:val="none" w:sz="0" w:space="0" w:color="auto"/>
                <w:bottom w:val="none" w:sz="0" w:space="0" w:color="auto"/>
                <w:right w:val="none" w:sz="0" w:space="0" w:color="auto"/>
              </w:divBdr>
            </w:div>
          </w:divsChild>
        </w:div>
        <w:div w:id="1573079451">
          <w:marLeft w:val="0"/>
          <w:marRight w:val="0"/>
          <w:marTop w:val="0"/>
          <w:marBottom w:val="0"/>
          <w:divBdr>
            <w:top w:val="none" w:sz="0" w:space="0" w:color="auto"/>
            <w:left w:val="none" w:sz="0" w:space="0" w:color="auto"/>
            <w:bottom w:val="none" w:sz="0" w:space="0" w:color="auto"/>
            <w:right w:val="none" w:sz="0" w:space="0" w:color="auto"/>
          </w:divBdr>
        </w:div>
        <w:div w:id="1586962433">
          <w:marLeft w:val="0"/>
          <w:marRight w:val="0"/>
          <w:marTop w:val="0"/>
          <w:marBottom w:val="0"/>
          <w:divBdr>
            <w:top w:val="none" w:sz="0" w:space="0" w:color="auto"/>
            <w:left w:val="none" w:sz="0" w:space="0" w:color="auto"/>
            <w:bottom w:val="none" w:sz="0" w:space="0" w:color="auto"/>
            <w:right w:val="none" w:sz="0" w:space="0" w:color="auto"/>
          </w:divBdr>
        </w:div>
        <w:div w:id="1669333442">
          <w:marLeft w:val="0"/>
          <w:marRight w:val="0"/>
          <w:marTop w:val="0"/>
          <w:marBottom w:val="0"/>
          <w:divBdr>
            <w:top w:val="none" w:sz="0" w:space="0" w:color="auto"/>
            <w:left w:val="none" w:sz="0" w:space="0" w:color="auto"/>
            <w:bottom w:val="none" w:sz="0" w:space="0" w:color="auto"/>
            <w:right w:val="none" w:sz="0" w:space="0" w:color="auto"/>
          </w:divBdr>
        </w:div>
        <w:div w:id="1834947489">
          <w:marLeft w:val="0"/>
          <w:marRight w:val="0"/>
          <w:marTop w:val="0"/>
          <w:marBottom w:val="0"/>
          <w:divBdr>
            <w:top w:val="none" w:sz="0" w:space="0" w:color="auto"/>
            <w:left w:val="none" w:sz="0" w:space="0" w:color="auto"/>
            <w:bottom w:val="none" w:sz="0" w:space="0" w:color="auto"/>
            <w:right w:val="none" w:sz="0" w:space="0" w:color="auto"/>
          </w:divBdr>
        </w:div>
        <w:div w:id="1857042390">
          <w:marLeft w:val="0"/>
          <w:marRight w:val="0"/>
          <w:marTop w:val="0"/>
          <w:marBottom w:val="0"/>
          <w:divBdr>
            <w:top w:val="none" w:sz="0" w:space="0" w:color="auto"/>
            <w:left w:val="none" w:sz="0" w:space="0" w:color="auto"/>
            <w:bottom w:val="none" w:sz="0" w:space="0" w:color="auto"/>
            <w:right w:val="none" w:sz="0" w:space="0" w:color="auto"/>
          </w:divBdr>
        </w:div>
      </w:divsChild>
    </w:div>
    <w:div w:id="1334525638">
      <w:bodyDiv w:val="1"/>
      <w:marLeft w:val="0"/>
      <w:marRight w:val="0"/>
      <w:marTop w:val="0"/>
      <w:marBottom w:val="0"/>
      <w:divBdr>
        <w:top w:val="none" w:sz="0" w:space="0" w:color="auto"/>
        <w:left w:val="none" w:sz="0" w:space="0" w:color="auto"/>
        <w:bottom w:val="none" w:sz="0" w:space="0" w:color="auto"/>
        <w:right w:val="none" w:sz="0" w:space="0" w:color="auto"/>
      </w:divBdr>
      <w:divsChild>
        <w:div w:id="102380320">
          <w:marLeft w:val="0"/>
          <w:marRight w:val="0"/>
          <w:marTop w:val="0"/>
          <w:marBottom w:val="0"/>
          <w:divBdr>
            <w:top w:val="none" w:sz="0" w:space="0" w:color="auto"/>
            <w:left w:val="none" w:sz="0" w:space="0" w:color="auto"/>
            <w:bottom w:val="none" w:sz="0" w:space="0" w:color="auto"/>
            <w:right w:val="none" w:sz="0" w:space="0" w:color="auto"/>
          </w:divBdr>
        </w:div>
        <w:div w:id="300962577">
          <w:marLeft w:val="0"/>
          <w:marRight w:val="0"/>
          <w:marTop w:val="0"/>
          <w:marBottom w:val="0"/>
          <w:divBdr>
            <w:top w:val="none" w:sz="0" w:space="0" w:color="auto"/>
            <w:left w:val="none" w:sz="0" w:space="0" w:color="auto"/>
            <w:bottom w:val="none" w:sz="0" w:space="0" w:color="auto"/>
            <w:right w:val="none" w:sz="0" w:space="0" w:color="auto"/>
          </w:divBdr>
        </w:div>
        <w:div w:id="447432023">
          <w:marLeft w:val="0"/>
          <w:marRight w:val="0"/>
          <w:marTop w:val="300"/>
          <w:marBottom w:val="0"/>
          <w:divBdr>
            <w:top w:val="none" w:sz="0" w:space="0" w:color="auto"/>
            <w:left w:val="none" w:sz="0" w:space="0" w:color="auto"/>
            <w:bottom w:val="none" w:sz="0" w:space="0" w:color="auto"/>
            <w:right w:val="none" w:sz="0" w:space="0" w:color="auto"/>
          </w:divBdr>
          <w:divsChild>
            <w:div w:id="1755662558">
              <w:marLeft w:val="0"/>
              <w:marRight w:val="0"/>
              <w:marTop w:val="0"/>
              <w:marBottom w:val="0"/>
              <w:divBdr>
                <w:top w:val="none" w:sz="0" w:space="0" w:color="auto"/>
                <w:left w:val="none" w:sz="0" w:space="0" w:color="auto"/>
                <w:bottom w:val="none" w:sz="0" w:space="0" w:color="auto"/>
                <w:right w:val="none" w:sz="0" w:space="0" w:color="auto"/>
              </w:divBdr>
              <w:divsChild>
                <w:div w:id="20738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176737">
          <w:marLeft w:val="0"/>
          <w:marRight w:val="0"/>
          <w:marTop w:val="300"/>
          <w:marBottom w:val="0"/>
          <w:divBdr>
            <w:top w:val="none" w:sz="0" w:space="0" w:color="auto"/>
            <w:left w:val="none" w:sz="0" w:space="0" w:color="auto"/>
            <w:bottom w:val="none" w:sz="0" w:space="0" w:color="auto"/>
            <w:right w:val="none" w:sz="0" w:space="0" w:color="auto"/>
          </w:divBdr>
          <w:divsChild>
            <w:div w:id="1279723341">
              <w:marLeft w:val="0"/>
              <w:marRight w:val="0"/>
              <w:marTop w:val="0"/>
              <w:marBottom w:val="0"/>
              <w:divBdr>
                <w:top w:val="none" w:sz="0" w:space="0" w:color="auto"/>
                <w:left w:val="none" w:sz="0" w:space="0" w:color="auto"/>
                <w:bottom w:val="none" w:sz="0" w:space="0" w:color="auto"/>
                <w:right w:val="none" w:sz="0" w:space="0" w:color="auto"/>
              </w:divBdr>
              <w:divsChild>
                <w:div w:id="879127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52113">
          <w:marLeft w:val="0"/>
          <w:marRight w:val="0"/>
          <w:marTop w:val="0"/>
          <w:marBottom w:val="0"/>
          <w:divBdr>
            <w:top w:val="none" w:sz="0" w:space="0" w:color="auto"/>
            <w:left w:val="none" w:sz="0" w:space="0" w:color="auto"/>
            <w:bottom w:val="none" w:sz="0" w:space="0" w:color="auto"/>
            <w:right w:val="none" w:sz="0" w:space="0" w:color="auto"/>
          </w:divBdr>
          <w:divsChild>
            <w:div w:id="1237087271">
              <w:marLeft w:val="0"/>
              <w:marRight w:val="0"/>
              <w:marTop w:val="0"/>
              <w:marBottom w:val="0"/>
              <w:divBdr>
                <w:top w:val="none" w:sz="0" w:space="0" w:color="auto"/>
                <w:left w:val="none" w:sz="0" w:space="0" w:color="auto"/>
                <w:bottom w:val="none" w:sz="0" w:space="0" w:color="auto"/>
                <w:right w:val="none" w:sz="0" w:space="0" w:color="auto"/>
              </w:divBdr>
            </w:div>
          </w:divsChild>
        </w:div>
        <w:div w:id="554194583">
          <w:marLeft w:val="0"/>
          <w:marRight w:val="0"/>
          <w:marTop w:val="0"/>
          <w:marBottom w:val="0"/>
          <w:divBdr>
            <w:top w:val="none" w:sz="0" w:space="0" w:color="auto"/>
            <w:left w:val="none" w:sz="0" w:space="0" w:color="auto"/>
            <w:bottom w:val="none" w:sz="0" w:space="0" w:color="auto"/>
            <w:right w:val="none" w:sz="0" w:space="0" w:color="auto"/>
          </w:divBdr>
        </w:div>
        <w:div w:id="933055263">
          <w:marLeft w:val="0"/>
          <w:marRight w:val="0"/>
          <w:marTop w:val="0"/>
          <w:marBottom w:val="0"/>
          <w:divBdr>
            <w:top w:val="none" w:sz="0" w:space="0" w:color="auto"/>
            <w:left w:val="none" w:sz="0" w:space="0" w:color="auto"/>
            <w:bottom w:val="none" w:sz="0" w:space="0" w:color="auto"/>
            <w:right w:val="none" w:sz="0" w:space="0" w:color="auto"/>
          </w:divBdr>
          <w:divsChild>
            <w:div w:id="843741961">
              <w:marLeft w:val="0"/>
              <w:marRight w:val="0"/>
              <w:marTop w:val="0"/>
              <w:marBottom w:val="0"/>
              <w:divBdr>
                <w:top w:val="none" w:sz="0" w:space="0" w:color="auto"/>
                <w:left w:val="none" w:sz="0" w:space="0" w:color="auto"/>
                <w:bottom w:val="none" w:sz="0" w:space="0" w:color="auto"/>
                <w:right w:val="none" w:sz="0" w:space="0" w:color="auto"/>
              </w:divBdr>
            </w:div>
          </w:divsChild>
        </w:div>
        <w:div w:id="950161652">
          <w:marLeft w:val="0"/>
          <w:marRight w:val="0"/>
          <w:marTop w:val="0"/>
          <w:marBottom w:val="0"/>
          <w:divBdr>
            <w:top w:val="none" w:sz="0" w:space="0" w:color="auto"/>
            <w:left w:val="none" w:sz="0" w:space="0" w:color="auto"/>
            <w:bottom w:val="none" w:sz="0" w:space="0" w:color="auto"/>
            <w:right w:val="none" w:sz="0" w:space="0" w:color="auto"/>
          </w:divBdr>
        </w:div>
        <w:div w:id="1199077800">
          <w:marLeft w:val="0"/>
          <w:marRight w:val="0"/>
          <w:marTop w:val="0"/>
          <w:marBottom w:val="0"/>
          <w:divBdr>
            <w:top w:val="none" w:sz="0" w:space="0" w:color="auto"/>
            <w:left w:val="none" w:sz="0" w:space="0" w:color="auto"/>
            <w:bottom w:val="none" w:sz="0" w:space="0" w:color="auto"/>
            <w:right w:val="none" w:sz="0" w:space="0" w:color="auto"/>
          </w:divBdr>
        </w:div>
        <w:div w:id="1332832859">
          <w:marLeft w:val="0"/>
          <w:marRight w:val="0"/>
          <w:marTop w:val="0"/>
          <w:marBottom w:val="0"/>
          <w:divBdr>
            <w:top w:val="none" w:sz="0" w:space="0" w:color="auto"/>
            <w:left w:val="none" w:sz="0" w:space="0" w:color="auto"/>
            <w:bottom w:val="none" w:sz="0" w:space="0" w:color="auto"/>
            <w:right w:val="none" w:sz="0" w:space="0" w:color="auto"/>
          </w:divBdr>
          <w:divsChild>
            <w:div w:id="826242332">
              <w:marLeft w:val="0"/>
              <w:marRight w:val="0"/>
              <w:marTop w:val="0"/>
              <w:marBottom w:val="0"/>
              <w:divBdr>
                <w:top w:val="none" w:sz="0" w:space="0" w:color="auto"/>
                <w:left w:val="none" w:sz="0" w:space="0" w:color="auto"/>
                <w:bottom w:val="none" w:sz="0" w:space="0" w:color="auto"/>
                <w:right w:val="none" w:sz="0" w:space="0" w:color="auto"/>
              </w:divBdr>
            </w:div>
          </w:divsChild>
        </w:div>
        <w:div w:id="1463427904">
          <w:marLeft w:val="0"/>
          <w:marRight w:val="0"/>
          <w:marTop w:val="0"/>
          <w:marBottom w:val="0"/>
          <w:divBdr>
            <w:top w:val="none" w:sz="0" w:space="0" w:color="auto"/>
            <w:left w:val="none" w:sz="0" w:space="0" w:color="auto"/>
            <w:bottom w:val="none" w:sz="0" w:space="0" w:color="auto"/>
            <w:right w:val="none" w:sz="0" w:space="0" w:color="auto"/>
          </w:divBdr>
          <w:divsChild>
            <w:div w:id="1713722186">
              <w:marLeft w:val="0"/>
              <w:marRight w:val="0"/>
              <w:marTop w:val="0"/>
              <w:marBottom w:val="0"/>
              <w:divBdr>
                <w:top w:val="none" w:sz="0" w:space="0" w:color="auto"/>
                <w:left w:val="none" w:sz="0" w:space="0" w:color="auto"/>
                <w:bottom w:val="none" w:sz="0" w:space="0" w:color="auto"/>
                <w:right w:val="none" w:sz="0" w:space="0" w:color="auto"/>
              </w:divBdr>
            </w:div>
          </w:divsChild>
        </w:div>
        <w:div w:id="1476487444">
          <w:marLeft w:val="0"/>
          <w:marRight w:val="0"/>
          <w:marTop w:val="300"/>
          <w:marBottom w:val="0"/>
          <w:divBdr>
            <w:top w:val="none" w:sz="0" w:space="0" w:color="auto"/>
            <w:left w:val="none" w:sz="0" w:space="0" w:color="auto"/>
            <w:bottom w:val="none" w:sz="0" w:space="0" w:color="auto"/>
            <w:right w:val="none" w:sz="0" w:space="0" w:color="auto"/>
          </w:divBdr>
          <w:divsChild>
            <w:div w:id="1686395746">
              <w:marLeft w:val="0"/>
              <w:marRight w:val="0"/>
              <w:marTop w:val="0"/>
              <w:marBottom w:val="0"/>
              <w:divBdr>
                <w:top w:val="none" w:sz="0" w:space="0" w:color="auto"/>
                <w:left w:val="none" w:sz="0" w:space="0" w:color="auto"/>
                <w:bottom w:val="none" w:sz="0" w:space="0" w:color="auto"/>
                <w:right w:val="none" w:sz="0" w:space="0" w:color="auto"/>
              </w:divBdr>
              <w:divsChild>
                <w:div w:id="177775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877899">
          <w:marLeft w:val="0"/>
          <w:marRight w:val="0"/>
          <w:marTop w:val="0"/>
          <w:marBottom w:val="0"/>
          <w:divBdr>
            <w:top w:val="none" w:sz="0" w:space="0" w:color="auto"/>
            <w:left w:val="none" w:sz="0" w:space="0" w:color="auto"/>
            <w:bottom w:val="none" w:sz="0" w:space="0" w:color="auto"/>
            <w:right w:val="none" w:sz="0" w:space="0" w:color="auto"/>
          </w:divBdr>
          <w:divsChild>
            <w:div w:id="1231580620">
              <w:marLeft w:val="0"/>
              <w:marRight w:val="0"/>
              <w:marTop w:val="0"/>
              <w:marBottom w:val="0"/>
              <w:divBdr>
                <w:top w:val="none" w:sz="0" w:space="0" w:color="auto"/>
                <w:left w:val="none" w:sz="0" w:space="0" w:color="auto"/>
                <w:bottom w:val="none" w:sz="0" w:space="0" w:color="auto"/>
                <w:right w:val="none" w:sz="0" w:space="0" w:color="auto"/>
              </w:divBdr>
            </w:div>
          </w:divsChild>
        </w:div>
        <w:div w:id="1655916888">
          <w:marLeft w:val="0"/>
          <w:marRight w:val="0"/>
          <w:marTop w:val="300"/>
          <w:marBottom w:val="0"/>
          <w:divBdr>
            <w:top w:val="none" w:sz="0" w:space="0" w:color="auto"/>
            <w:left w:val="none" w:sz="0" w:space="0" w:color="auto"/>
            <w:bottom w:val="none" w:sz="0" w:space="0" w:color="auto"/>
            <w:right w:val="none" w:sz="0" w:space="0" w:color="auto"/>
          </w:divBdr>
          <w:divsChild>
            <w:div w:id="2628052">
              <w:marLeft w:val="0"/>
              <w:marRight w:val="0"/>
              <w:marTop w:val="0"/>
              <w:marBottom w:val="0"/>
              <w:divBdr>
                <w:top w:val="none" w:sz="0" w:space="0" w:color="auto"/>
                <w:left w:val="none" w:sz="0" w:space="0" w:color="auto"/>
                <w:bottom w:val="none" w:sz="0" w:space="0" w:color="auto"/>
                <w:right w:val="none" w:sz="0" w:space="0" w:color="auto"/>
              </w:divBdr>
              <w:divsChild>
                <w:div w:id="1199587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572272">
          <w:marLeft w:val="0"/>
          <w:marRight w:val="0"/>
          <w:marTop w:val="0"/>
          <w:marBottom w:val="0"/>
          <w:divBdr>
            <w:top w:val="none" w:sz="0" w:space="0" w:color="auto"/>
            <w:left w:val="none" w:sz="0" w:space="0" w:color="auto"/>
            <w:bottom w:val="none" w:sz="0" w:space="0" w:color="auto"/>
            <w:right w:val="none" w:sz="0" w:space="0" w:color="auto"/>
          </w:divBdr>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478965735">
          <w:marLeft w:val="0"/>
          <w:marRight w:val="0"/>
          <w:marTop w:val="0"/>
          <w:marBottom w:val="0"/>
          <w:divBdr>
            <w:top w:val="none" w:sz="0" w:space="0" w:color="auto"/>
            <w:left w:val="none" w:sz="0" w:space="0" w:color="auto"/>
            <w:bottom w:val="none" w:sz="0" w:space="0" w:color="auto"/>
            <w:right w:val="none" w:sz="0" w:space="0" w:color="auto"/>
          </w:divBdr>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830563761">
          <w:marLeft w:val="0"/>
          <w:marRight w:val="0"/>
          <w:marTop w:val="0"/>
          <w:marBottom w:val="0"/>
          <w:divBdr>
            <w:top w:val="none" w:sz="0" w:space="0" w:color="auto"/>
            <w:left w:val="none" w:sz="0" w:space="0" w:color="auto"/>
            <w:bottom w:val="none" w:sz="0" w:space="0" w:color="auto"/>
            <w:right w:val="none" w:sz="0" w:space="0" w:color="auto"/>
          </w:divBdr>
        </w:div>
        <w:div w:id="869798005">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125852350">
          <w:marLeft w:val="0"/>
          <w:marRight w:val="0"/>
          <w:marTop w:val="0"/>
          <w:marBottom w:val="0"/>
          <w:divBdr>
            <w:top w:val="none" w:sz="0" w:space="0" w:color="auto"/>
            <w:left w:val="none" w:sz="0" w:space="0" w:color="auto"/>
            <w:bottom w:val="none" w:sz="0" w:space="0" w:color="auto"/>
            <w:right w:val="none" w:sz="0" w:space="0" w:color="auto"/>
          </w:divBdr>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
        <w:div w:id="553466330">
          <w:marLeft w:val="0"/>
          <w:marRight w:val="0"/>
          <w:marTop w:val="0"/>
          <w:marBottom w:val="0"/>
          <w:divBdr>
            <w:top w:val="none" w:sz="0" w:space="0" w:color="auto"/>
            <w:left w:val="none" w:sz="0" w:space="0" w:color="auto"/>
            <w:bottom w:val="none" w:sz="0" w:space="0" w:color="auto"/>
            <w:right w:val="none" w:sz="0" w:space="0" w:color="auto"/>
          </w:divBdr>
        </w:div>
        <w:div w:id="572395118">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032924161">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670018144">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806222">
      <w:bodyDiv w:val="1"/>
      <w:marLeft w:val="0"/>
      <w:marRight w:val="0"/>
      <w:marTop w:val="0"/>
      <w:marBottom w:val="0"/>
      <w:divBdr>
        <w:top w:val="none" w:sz="0" w:space="0" w:color="auto"/>
        <w:left w:val="none" w:sz="0" w:space="0" w:color="auto"/>
        <w:bottom w:val="none" w:sz="0" w:space="0" w:color="auto"/>
        <w:right w:val="none" w:sz="0" w:space="0" w:color="auto"/>
      </w:divBdr>
    </w:div>
    <w:div w:id="1337883803">
      <w:bodyDiv w:val="1"/>
      <w:marLeft w:val="0"/>
      <w:marRight w:val="0"/>
      <w:marTop w:val="0"/>
      <w:marBottom w:val="0"/>
      <w:divBdr>
        <w:top w:val="none" w:sz="0" w:space="0" w:color="auto"/>
        <w:left w:val="none" w:sz="0" w:space="0" w:color="auto"/>
        <w:bottom w:val="none" w:sz="0" w:space="0" w:color="auto"/>
        <w:right w:val="none" w:sz="0" w:space="0" w:color="auto"/>
      </w:divBdr>
      <w:divsChild>
        <w:div w:id="154343645">
          <w:marLeft w:val="0"/>
          <w:marRight w:val="0"/>
          <w:marTop w:val="0"/>
          <w:marBottom w:val="0"/>
          <w:divBdr>
            <w:top w:val="none" w:sz="0" w:space="0" w:color="auto"/>
            <w:left w:val="none" w:sz="0" w:space="0" w:color="auto"/>
            <w:bottom w:val="none" w:sz="0" w:space="0" w:color="auto"/>
            <w:right w:val="none" w:sz="0" w:space="0" w:color="auto"/>
          </w:divBdr>
        </w:div>
        <w:div w:id="163593963">
          <w:marLeft w:val="0"/>
          <w:marRight w:val="0"/>
          <w:marTop w:val="0"/>
          <w:marBottom w:val="0"/>
          <w:divBdr>
            <w:top w:val="none" w:sz="0" w:space="0" w:color="auto"/>
            <w:left w:val="none" w:sz="0" w:space="0" w:color="auto"/>
            <w:bottom w:val="none" w:sz="0" w:space="0" w:color="auto"/>
            <w:right w:val="none" w:sz="0" w:space="0" w:color="auto"/>
          </w:divBdr>
          <w:divsChild>
            <w:div w:id="1687907025">
              <w:marLeft w:val="0"/>
              <w:marRight w:val="0"/>
              <w:marTop w:val="0"/>
              <w:marBottom w:val="0"/>
              <w:divBdr>
                <w:top w:val="none" w:sz="0" w:space="0" w:color="auto"/>
                <w:left w:val="none" w:sz="0" w:space="0" w:color="auto"/>
                <w:bottom w:val="none" w:sz="0" w:space="0" w:color="auto"/>
                <w:right w:val="none" w:sz="0" w:space="0" w:color="auto"/>
              </w:divBdr>
            </w:div>
          </w:divsChild>
        </w:div>
        <w:div w:id="227885771">
          <w:marLeft w:val="0"/>
          <w:marRight w:val="0"/>
          <w:marTop w:val="0"/>
          <w:marBottom w:val="0"/>
          <w:divBdr>
            <w:top w:val="none" w:sz="0" w:space="0" w:color="auto"/>
            <w:left w:val="none" w:sz="0" w:space="0" w:color="auto"/>
            <w:bottom w:val="none" w:sz="0" w:space="0" w:color="auto"/>
            <w:right w:val="none" w:sz="0" w:space="0" w:color="auto"/>
          </w:divBdr>
          <w:divsChild>
            <w:div w:id="256909715">
              <w:marLeft w:val="0"/>
              <w:marRight w:val="0"/>
              <w:marTop w:val="0"/>
              <w:marBottom w:val="0"/>
              <w:divBdr>
                <w:top w:val="none" w:sz="0" w:space="0" w:color="auto"/>
                <w:left w:val="none" w:sz="0" w:space="0" w:color="auto"/>
                <w:bottom w:val="none" w:sz="0" w:space="0" w:color="auto"/>
                <w:right w:val="none" w:sz="0" w:space="0" w:color="auto"/>
              </w:divBdr>
            </w:div>
          </w:divsChild>
        </w:div>
        <w:div w:id="242027732">
          <w:marLeft w:val="0"/>
          <w:marRight w:val="0"/>
          <w:marTop w:val="0"/>
          <w:marBottom w:val="0"/>
          <w:divBdr>
            <w:top w:val="none" w:sz="0" w:space="0" w:color="auto"/>
            <w:left w:val="none" w:sz="0" w:space="0" w:color="auto"/>
            <w:bottom w:val="none" w:sz="0" w:space="0" w:color="auto"/>
            <w:right w:val="none" w:sz="0" w:space="0" w:color="auto"/>
          </w:divBdr>
          <w:divsChild>
            <w:div w:id="78790931">
              <w:marLeft w:val="0"/>
              <w:marRight w:val="0"/>
              <w:marTop w:val="0"/>
              <w:marBottom w:val="0"/>
              <w:divBdr>
                <w:top w:val="none" w:sz="0" w:space="0" w:color="auto"/>
                <w:left w:val="none" w:sz="0" w:space="0" w:color="auto"/>
                <w:bottom w:val="none" w:sz="0" w:space="0" w:color="auto"/>
                <w:right w:val="none" w:sz="0" w:space="0" w:color="auto"/>
              </w:divBdr>
            </w:div>
          </w:divsChild>
        </w:div>
        <w:div w:id="319505221">
          <w:marLeft w:val="0"/>
          <w:marRight w:val="0"/>
          <w:marTop w:val="0"/>
          <w:marBottom w:val="0"/>
          <w:divBdr>
            <w:top w:val="none" w:sz="0" w:space="0" w:color="auto"/>
            <w:left w:val="none" w:sz="0" w:space="0" w:color="auto"/>
            <w:bottom w:val="none" w:sz="0" w:space="0" w:color="auto"/>
            <w:right w:val="none" w:sz="0" w:space="0" w:color="auto"/>
          </w:divBdr>
        </w:div>
        <w:div w:id="479272629">
          <w:marLeft w:val="0"/>
          <w:marRight w:val="0"/>
          <w:marTop w:val="0"/>
          <w:marBottom w:val="0"/>
          <w:divBdr>
            <w:top w:val="none" w:sz="0" w:space="0" w:color="auto"/>
            <w:left w:val="none" w:sz="0" w:space="0" w:color="auto"/>
            <w:bottom w:val="none" w:sz="0" w:space="0" w:color="auto"/>
            <w:right w:val="none" w:sz="0" w:space="0" w:color="auto"/>
          </w:divBdr>
        </w:div>
        <w:div w:id="479883058">
          <w:marLeft w:val="0"/>
          <w:marRight w:val="0"/>
          <w:marTop w:val="0"/>
          <w:marBottom w:val="0"/>
          <w:divBdr>
            <w:top w:val="none" w:sz="0" w:space="0" w:color="auto"/>
            <w:left w:val="none" w:sz="0" w:space="0" w:color="auto"/>
            <w:bottom w:val="none" w:sz="0" w:space="0" w:color="auto"/>
            <w:right w:val="none" w:sz="0" w:space="0" w:color="auto"/>
          </w:divBdr>
        </w:div>
        <w:div w:id="685449401">
          <w:marLeft w:val="0"/>
          <w:marRight w:val="0"/>
          <w:marTop w:val="300"/>
          <w:marBottom w:val="0"/>
          <w:divBdr>
            <w:top w:val="none" w:sz="0" w:space="0" w:color="auto"/>
            <w:left w:val="none" w:sz="0" w:space="0" w:color="auto"/>
            <w:bottom w:val="none" w:sz="0" w:space="0" w:color="auto"/>
            <w:right w:val="none" w:sz="0" w:space="0" w:color="auto"/>
          </w:divBdr>
          <w:divsChild>
            <w:div w:id="1782794630">
              <w:marLeft w:val="0"/>
              <w:marRight w:val="0"/>
              <w:marTop w:val="0"/>
              <w:marBottom w:val="0"/>
              <w:divBdr>
                <w:top w:val="none" w:sz="0" w:space="0" w:color="auto"/>
                <w:left w:val="none" w:sz="0" w:space="0" w:color="auto"/>
                <w:bottom w:val="none" w:sz="0" w:space="0" w:color="auto"/>
                <w:right w:val="none" w:sz="0" w:space="0" w:color="auto"/>
              </w:divBdr>
              <w:divsChild>
                <w:div w:id="9189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508900">
          <w:marLeft w:val="0"/>
          <w:marRight w:val="0"/>
          <w:marTop w:val="0"/>
          <w:marBottom w:val="0"/>
          <w:divBdr>
            <w:top w:val="none" w:sz="0" w:space="0" w:color="auto"/>
            <w:left w:val="none" w:sz="0" w:space="0" w:color="auto"/>
            <w:bottom w:val="none" w:sz="0" w:space="0" w:color="auto"/>
            <w:right w:val="none" w:sz="0" w:space="0" w:color="auto"/>
          </w:divBdr>
          <w:divsChild>
            <w:div w:id="1817070515">
              <w:marLeft w:val="0"/>
              <w:marRight w:val="0"/>
              <w:marTop w:val="0"/>
              <w:marBottom w:val="0"/>
              <w:divBdr>
                <w:top w:val="none" w:sz="0" w:space="0" w:color="auto"/>
                <w:left w:val="none" w:sz="0" w:space="0" w:color="auto"/>
                <w:bottom w:val="none" w:sz="0" w:space="0" w:color="auto"/>
                <w:right w:val="none" w:sz="0" w:space="0" w:color="auto"/>
              </w:divBdr>
            </w:div>
          </w:divsChild>
        </w:div>
        <w:div w:id="1080911865">
          <w:marLeft w:val="0"/>
          <w:marRight w:val="0"/>
          <w:marTop w:val="300"/>
          <w:marBottom w:val="0"/>
          <w:divBdr>
            <w:top w:val="none" w:sz="0" w:space="0" w:color="auto"/>
            <w:left w:val="none" w:sz="0" w:space="0" w:color="auto"/>
            <w:bottom w:val="none" w:sz="0" w:space="0" w:color="auto"/>
            <w:right w:val="none" w:sz="0" w:space="0" w:color="auto"/>
          </w:divBdr>
          <w:divsChild>
            <w:div w:id="763571565">
              <w:marLeft w:val="0"/>
              <w:marRight w:val="0"/>
              <w:marTop w:val="0"/>
              <w:marBottom w:val="0"/>
              <w:divBdr>
                <w:top w:val="none" w:sz="0" w:space="0" w:color="auto"/>
                <w:left w:val="none" w:sz="0" w:space="0" w:color="auto"/>
                <w:bottom w:val="none" w:sz="0" w:space="0" w:color="auto"/>
                <w:right w:val="none" w:sz="0" w:space="0" w:color="auto"/>
              </w:divBdr>
              <w:divsChild>
                <w:div w:id="1047100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803505">
          <w:marLeft w:val="0"/>
          <w:marRight w:val="0"/>
          <w:marTop w:val="0"/>
          <w:marBottom w:val="0"/>
          <w:divBdr>
            <w:top w:val="none" w:sz="0" w:space="0" w:color="auto"/>
            <w:left w:val="none" w:sz="0" w:space="0" w:color="auto"/>
            <w:bottom w:val="none" w:sz="0" w:space="0" w:color="auto"/>
            <w:right w:val="none" w:sz="0" w:space="0" w:color="auto"/>
          </w:divBdr>
          <w:divsChild>
            <w:div w:id="1392579560">
              <w:marLeft w:val="0"/>
              <w:marRight w:val="0"/>
              <w:marTop w:val="0"/>
              <w:marBottom w:val="0"/>
              <w:divBdr>
                <w:top w:val="none" w:sz="0" w:space="0" w:color="auto"/>
                <w:left w:val="none" w:sz="0" w:space="0" w:color="auto"/>
                <w:bottom w:val="none" w:sz="0" w:space="0" w:color="auto"/>
                <w:right w:val="none" w:sz="0" w:space="0" w:color="auto"/>
              </w:divBdr>
            </w:div>
          </w:divsChild>
        </w:div>
        <w:div w:id="1218279272">
          <w:marLeft w:val="0"/>
          <w:marRight w:val="0"/>
          <w:marTop w:val="300"/>
          <w:marBottom w:val="0"/>
          <w:divBdr>
            <w:top w:val="none" w:sz="0" w:space="0" w:color="auto"/>
            <w:left w:val="none" w:sz="0" w:space="0" w:color="auto"/>
            <w:bottom w:val="none" w:sz="0" w:space="0" w:color="auto"/>
            <w:right w:val="none" w:sz="0" w:space="0" w:color="auto"/>
          </w:divBdr>
          <w:divsChild>
            <w:div w:id="1642004852">
              <w:marLeft w:val="0"/>
              <w:marRight w:val="0"/>
              <w:marTop w:val="0"/>
              <w:marBottom w:val="0"/>
              <w:divBdr>
                <w:top w:val="none" w:sz="0" w:space="0" w:color="auto"/>
                <w:left w:val="none" w:sz="0" w:space="0" w:color="auto"/>
                <w:bottom w:val="none" w:sz="0" w:space="0" w:color="auto"/>
                <w:right w:val="none" w:sz="0" w:space="0" w:color="auto"/>
              </w:divBdr>
            </w:div>
          </w:divsChild>
        </w:div>
        <w:div w:id="1280604661">
          <w:marLeft w:val="0"/>
          <w:marRight w:val="0"/>
          <w:marTop w:val="0"/>
          <w:marBottom w:val="0"/>
          <w:divBdr>
            <w:top w:val="none" w:sz="0" w:space="0" w:color="auto"/>
            <w:left w:val="none" w:sz="0" w:space="0" w:color="auto"/>
            <w:bottom w:val="none" w:sz="0" w:space="0" w:color="auto"/>
            <w:right w:val="none" w:sz="0" w:space="0" w:color="auto"/>
          </w:divBdr>
          <w:divsChild>
            <w:div w:id="299507316">
              <w:marLeft w:val="0"/>
              <w:marRight w:val="0"/>
              <w:marTop w:val="0"/>
              <w:marBottom w:val="0"/>
              <w:divBdr>
                <w:top w:val="none" w:sz="0" w:space="0" w:color="auto"/>
                <w:left w:val="none" w:sz="0" w:space="0" w:color="auto"/>
                <w:bottom w:val="none" w:sz="0" w:space="0" w:color="auto"/>
                <w:right w:val="none" w:sz="0" w:space="0" w:color="auto"/>
              </w:divBdr>
            </w:div>
          </w:divsChild>
        </w:div>
        <w:div w:id="1339965603">
          <w:marLeft w:val="0"/>
          <w:marRight w:val="0"/>
          <w:marTop w:val="300"/>
          <w:marBottom w:val="0"/>
          <w:divBdr>
            <w:top w:val="none" w:sz="0" w:space="0" w:color="auto"/>
            <w:left w:val="none" w:sz="0" w:space="0" w:color="auto"/>
            <w:bottom w:val="none" w:sz="0" w:space="0" w:color="auto"/>
            <w:right w:val="none" w:sz="0" w:space="0" w:color="auto"/>
          </w:divBdr>
        </w:div>
        <w:div w:id="1347294306">
          <w:marLeft w:val="0"/>
          <w:marRight w:val="0"/>
          <w:marTop w:val="0"/>
          <w:marBottom w:val="0"/>
          <w:divBdr>
            <w:top w:val="none" w:sz="0" w:space="0" w:color="auto"/>
            <w:left w:val="none" w:sz="0" w:space="0" w:color="auto"/>
            <w:bottom w:val="none" w:sz="0" w:space="0" w:color="auto"/>
            <w:right w:val="none" w:sz="0" w:space="0" w:color="auto"/>
          </w:divBdr>
        </w:div>
        <w:div w:id="1410036106">
          <w:marLeft w:val="0"/>
          <w:marRight w:val="0"/>
          <w:marTop w:val="0"/>
          <w:marBottom w:val="0"/>
          <w:divBdr>
            <w:top w:val="none" w:sz="0" w:space="0" w:color="auto"/>
            <w:left w:val="none" w:sz="0" w:space="0" w:color="auto"/>
            <w:bottom w:val="none" w:sz="0" w:space="0" w:color="auto"/>
            <w:right w:val="none" w:sz="0" w:space="0" w:color="auto"/>
          </w:divBdr>
        </w:div>
      </w:divsChild>
    </w:div>
    <w:div w:id="1338387502">
      <w:bodyDiv w:val="1"/>
      <w:marLeft w:val="0"/>
      <w:marRight w:val="0"/>
      <w:marTop w:val="0"/>
      <w:marBottom w:val="0"/>
      <w:divBdr>
        <w:top w:val="none" w:sz="0" w:space="0" w:color="auto"/>
        <w:left w:val="none" w:sz="0" w:space="0" w:color="auto"/>
        <w:bottom w:val="none" w:sz="0" w:space="0" w:color="auto"/>
        <w:right w:val="none" w:sz="0" w:space="0" w:color="auto"/>
      </w:divBdr>
    </w:div>
    <w:div w:id="1338921549">
      <w:bodyDiv w:val="1"/>
      <w:marLeft w:val="0"/>
      <w:marRight w:val="0"/>
      <w:marTop w:val="0"/>
      <w:marBottom w:val="0"/>
      <w:divBdr>
        <w:top w:val="none" w:sz="0" w:space="0" w:color="auto"/>
        <w:left w:val="none" w:sz="0" w:space="0" w:color="auto"/>
        <w:bottom w:val="none" w:sz="0" w:space="0" w:color="auto"/>
        <w:right w:val="none" w:sz="0" w:space="0" w:color="auto"/>
      </w:divBdr>
      <w:divsChild>
        <w:div w:id="400643523">
          <w:marLeft w:val="0"/>
          <w:marRight w:val="0"/>
          <w:marTop w:val="300"/>
          <w:marBottom w:val="0"/>
          <w:divBdr>
            <w:top w:val="none" w:sz="0" w:space="0" w:color="auto"/>
            <w:left w:val="none" w:sz="0" w:space="0" w:color="auto"/>
            <w:bottom w:val="none" w:sz="0" w:space="0" w:color="auto"/>
            <w:right w:val="none" w:sz="0" w:space="0" w:color="auto"/>
          </w:divBdr>
        </w:div>
        <w:div w:id="452358835">
          <w:marLeft w:val="0"/>
          <w:marRight w:val="0"/>
          <w:marTop w:val="0"/>
          <w:marBottom w:val="0"/>
          <w:divBdr>
            <w:top w:val="none" w:sz="0" w:space="0" w:color="auto"/>
            <w:left w:val="none" w:sz="0" w:space="0" w:color="auto"/>
            <w:bottom w:val="none" w:sz="0" w:space="0" w:color="auto"/>
            <w:right w:val="none" w:sz="0" w:space="0" w:color="auto"/>
          </w:divBdr>
          <w:divsChild>
            <w:div w:id="1312373087">
              <w:marLeft w:val="0"/>
              <w:marRight w:val="0"/>
              <w:marTop w:val="0"/>
              <w:marBottom w:val="0"/>
              <w:divBdr>
                <w:top w:val="none" w:sz="0" w:space="0" w:color="auto"/>
                <w:left w:val="none" w:sz="0" w:space="0" w:color="auto"/>
                <w:bottom w:val="none" w:sz="0" w:space="0" w:color="auto"/>
                <w:right w:val="none" w:sz="0" w:space="0" w:color="auto"/>
              </w:divBdr>
            </w:div>
          </w:divsChild>
        </w:div>
        <w:div w:id="783378909">
          <w:marLeft w:val="0"/>
          <w:marRight w:val="0"/>
          <w:marTop w:val="0"/>
          <w:marBottom w:val="0"/>
          <w:divBdr>
            <w:top w:val="none" w:sz="0" w:space="0" w:color="auto"/>
            <w:left w:val="none" w:sz="0" w:space="0" w:color="auto"/>
            <w:bottom w:val="none" w:sz="0" w:space="0" w:color="auto"/>
            <w:right w:val="none" w:sz="0" w:space="0" w:color="auto"/>
          </w:divBdr>
        </w:div>
        <w:div w:id="850533089">
          <w:marLeft w:val="0"/>
          <w:marRight w:val="0"/>
          <w:marTop w:val="300"/>
          <w:marBottom w:val="0"/>
          <w:divBdr>
            <w:top w:val="none" w:sz="0" w:space="0" w:color="auto"/>
            <w:left w:val="none" w:sz="0" w:space="0" w:color="auto"/>
            <w:bottom w:val="none" w:sz="0" w:space="0" w:color="auto"/>
            <w:right w:val="none" w:sz="0" w:space="0" w:color="auto"/>
          </w:divBdr>
          <w:divsChild>
            <w:div w:id="1555240966">
              <w:marLeft w:val="0"/>
              <w:marRight w:val="0"/>
              <w:marTop w:val="0"/>
              <w:marBottom w:val="0"/>
              <w:divBdr>
                <w:top w:val="none" w:sz="0" w:space="0" w:color="auto"/>
                <w:left w:val="none" w:sz="0" w:space="0" w:color="auto"/>
                <w:bottom w:val="none" w:sz="0" w:space="0" w:color="auto"/>
                <w:right w:val="none" w:sz="0" w:space="0" w:color="auto"/>
              </w:divBdr>
              <w:divsChild>
                <w:div w:id="6091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614275">
          <w:marLeft w:val="0"/>
          <w:marRight w:val="0"/>
          <w:marTop w:val="0"/>
          <w:marBottom w:val="0"/>
          <w:divBdr>
            <w:top w:val="none" w:sz="0" w:space="0" w:color="auto"/>
            <w:left w:val="none" w:sz="0" w:space="0" w:color="auto"/>
            <w:bottom w:val="none" w:sz="0" w:space="0" w:color="auto"/>
            <w:right w:val="none" w:sz="0" w:space="0" w:color="auto"/>
          </w:divBdr>
          <w:divsChild>
            <w:div w:id="1398087964">
              <w:marLeft w:val="0"/>
              <w:marRight w:val="0"/>
              <w:marTop w:val="0"/>
              <w:marBottom w:val="0"/>
              <w:divBdr>
                <w:top w:val="none" w:sz="0" w:space="0" w:color="auto"/>
                <w:left w:val="none" w:sz="0" w:space="0" w:color="auto"/>
                <w:bottom w:val="none" w:sz="0" w:space="0" w:color="auto"/>
                <w:right w:val="none" w:sz="0" w:space="0" w:color="auto"/>
              </w:divBdr>
            </w:div>
          </w:divsChild>
        </w:div>
        <w:div w:id="1086457685">
          <w:marLeft w:val="0"/>
          <w:marRight w:val="0"/>
          <w:marTop w:val="0"/>
          <w:marBottom w:val="0"/>
          <w:divBdr>
            <w:top w:val="none" w:sz="0" w:space="0" w:color="auto"/>
            <w:left w:val="none" w:sz="0" w:space="0" w:color="auto"/>
            <w:bottom w:val="none" w:sz="0" w:space="0" w:color="auto"/>
            <w:right w:val="none" w:sz="0" w:space="0" w:color="auto"/>
          </w:divBdr>
        </w:div>
        <w:div w:id="1087730162">
          <w:marLeft w:val="0"/>
          <w:marRight w:val="0"/>
          <w:marTop w:val="300"/>
          <w:marBottom w:val="0"/>
          <w:divBdr>
            <w:top w:val="none" w:sz="0" w:space="0" w:color="auto"/>
            <w:left w:val="none" w:sz="0" w:space="0" w:color="auto"/>
            <w:bottom w:val="none" w:sz="0" w:space="0" w:color="auto"/>
            <w:right w:val="none" w:sz="0" w:space="0" w:color="auto"/>
          </w:divBdr>
          <w:divsChild>
            <w:div w:id="720903185">
              <w:marLeft w:val="0"/>
              <w:marRight w:val="0"/>
              <w:marTop w:val="0"/>
              <w:marBottom w:val="0"/>
              <w:divBdr>
                <w:top w:val="none" w:sz="0" w:space="0" w:color="auto"/>
                <w:left w:val="none" w:sz="0" w:space="0" w:color="auto"/>
                <w:bottom w:val="none" w:sz="0" w:space="0" w:color="auto"/>
                <w:right w:val="none" w:sz="0" w:space="0" w:color="auto"/>
              </w:divBdr>
              <w:divsChild>
                <w:div w:id="1294601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52180">
          <w:marLeft w:val="0"/>
          <w:marRight w:val="0"/>
          <w:marTop w:val="0"/>
          <w:marBottom w:val="0"/>
          <w:divBdr>
            <w:top w:val="none" w:sz="0" w:space="0" w:color="auto"/>
            <w:left w:val="none" w:sz="0" w:space="0" w:color="auto"/>
            <w:bottom w:val="none" w:sz="0" w:space="0" w:color="auto"/>
            <w:right w:val="none" w:sz="0" w:space="0" w:color="auto"/>
          </w:divBdr>
          <w:divsChild>
            <w:div w:id="70663154">
              <w:marLeft w:val="0"/>
              <w:marRight w:val="0"/>
              <w:marTop w:val="0"/>
              <w:marBottom w:val="0"/>
              <w:divBdr>
                <w:top w:val="none" w:sz="0" w:space="0" w:color="auto"/>
                <w:left w:val="none" w:sz="0" w:space="0" w:color="auto"/>
                <w:bottom w:val="none" w:sz="0" w:space="0" w:color="auto"/>
                <w:right w:val="none" w:sz="0" w:space="0" w:color="auto"/>
              </w:divBdr>
            </w:div>
          </w:divsChild>
        </w:div>
        <w:div w:id="1264458175">
          <w:marLeft w:val="0"/>
          <w:marRight w:val="0"/>
          <w:marTop w:val="0"/>
          <w:marBottom w:val="0"/>
          <w:divBdr>
            <w:top w:val="none" w:sz="0" w:space="0" w:color="auto"/>
            <w:left w:val="none" w:sz="0" w:space="0" w:color="auto"/>
            <w:bottom w:val="none" w:sz="0" w:space="0" w:color="auto"/>
            <w:right w:val="none" w:sz="0" w:space="0" w:color="auto"/>
          </w:divBdr>
        </w:div>
        <w:div w:id="1300960929">
          <w:marLeft w:val="0"/>
          <w:marRight w:val="0"/>
          <w:marTop w:val="0"/>
          <w:marBottom w:val="0"/>
          <w:divBdr>
            <w:top w:val="none" w:sz="0" w:space="0" w:color="auto"/>
            <w:left w:val="none" w:sz="0" w:space="0" w:color="auto"/>
            <w:bottom w:val="none" w:sz="0" w:space="0" w:color="auto"/>
            <w:right w:val="none" w:sz="0" w:space="0" w:color="auto"/>
          </w:divBdr>
        </w:div>
        <w:div w:id="1385714773">
          <w:marLeft w:val="0"/>
          <w:marRight w:val="0"/>
          <w:marTop w:val="300"/>
          <w:marBottom w:val="0"/>
          <w:divBdr>
            <w:top w:val="none" w:sz="0" w:space="0" w:color="auto"/>
            <w:left w:val="none" w:sz="0" w:space="0" w:color="auto"/>
            <w:bottom w:val="none" w:sz="0" w:space="0" w:color="auto"/>
            <w:right w:val="none" w:sz="0" w:space="0" w:color="auto"/>
          </w:divBdr>
        </w:div>
        <w:div w:id="1661351681">
          <w:marLeft w:val="0"/>
          <w:marRight w:val="0"/>
          <w:marTop w:val="0"/>
          <w:marBottom w:val="0"/>
          <w:divBdr>
            <w:top w:val="none" w:sz="0" w:space="0" w:color="auto"/>
            <w:left w:val="none" w:sz="0" w:space="0" w:color="auto"/>
            <w:bottom w:val="none" w:sz="0" w:space="0" w:color="auto"/>
            <w:right w:val="none" w:sz="0" w:space="0" w:color="auto"/>
          </w:divBdr>
          <w:divsChild>
            <w:div w:id="491219968">
              <w:marLeft w:val="0"/>
              <w:marRight w:val="0"/>
              <w:marTop w:val="0"/>
              <w:marBottom w:val="0"/>
              <w:divBdr>
                <w:top w:val="none" w:sz="0" w:space="0" w:color="auto"/>
                <w:left w:val="none" w:sz="0" w:space="0" w:color="auto"/>
                <w:bottom w:val="none" w:sz="0" w:space="0" w:color="auto"/>
                <w:right w:val="none" w:sz="0" w:space="0" w:color="auto"/>
              </w:divBdr>
            </w:div>
          </w:divsChild>
        </w:div>
        <w:div w:id="1749233347">
          <w:marLeft w:val="0"/>
          <w:marRight w:val="0"/>
          <w:marTop w:val="0"/>
          <w:marBottom w:val="0"/>
          <w:divBdr>
            <w:top w:val="none" w:sz="0" w:space="0" w:color="auto"/>
            <w:left w:val="none" w:sz="0" w:space="0" w:color="auto"/>
            <w:bottom w:val="none" w:sz="0" w:space="0" w:color="auto"/>
            <w:right w:val="none" w:sz="0" w:space="0" w:color="auto"/>
          </w:divBdr>
        </w:div>
      </w:divsChild>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
          </w:divsChild>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085111519">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355619487">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707414938">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090682">
      <w:bodyDiv w:val="1"/>
      <w:marLeft w:val="0"/>
      <w:marRight w:val="0"/>
      <w:marTop w:val="0"/>
      <w:marBottom w:val="0"/>
      <w:divBdr>
        <w:top w:val="none" w:sz="0" w:space="0" w:color="auto"/>
        <w:left w:val="none" w:sz="0" w:space="0" w:color="auto"/>
        <w:bottom w:val="none" w:sz="0" w:space="0" w:color="auto"/>
        <w:right w:val="none" w:sz="0" w:space="0" w:color="auto"/>
      </w:divBdr>
      <w:divsChild>
        <w:div w:id="4330950">
          <w:marLeft w:val="0"/>
          <w:marRight w:val="0"/>
          <w:marTop w:val="300"/>
          <w:marBottom w:val="0"/>
          <w:divBdr>
            <w:top w:val="none" w:sz="0" w:space="0" w:color="auto"/>
            <w:left w:val="none" w:sz="0" w:space="0" w:color="auto"/>
            <w:bottom w:val="none" w:sz="0" w:space="0" w:color="auto"/>
            <w:right w:val="none" w:sz="0" w:space="0" w:color="auto"/>
          </w:divBdr>
          <w:divsChild>
            <w:div w:id="699475537">
              <w:marLeft w:val="0"/>
              <w:marRight w:val="0"/>
              <w:marTop w:val="0"/>
              <w:marBottom w:val="0"/>
              <w:divBdr>
                <w:top w:val="none" w:sz="0" w:space="0" w:color="auto"/>
                <w:left w:val="none" w:sz="0" w:space="0" w:color="auto"/>
                <w:bottom w:val="none" w:sz="0" w:space="0" w:color="auto"/>
                <w:right w:val="none" w:sz="0" w:space="0" w:color="auto"/>
              </w:divBdr>
              <w:divsChild>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932477">
          <w:marLeft w:val="0"/>
          <w:marRight w:val="0"/>
          <w:marTop w:val="300"/>
          <w:marBottom w:val="0"/>
          <w:divBdr>
            <w:top w:val="none" w:sz="0" w:space="0" w:color="auto"/>
            <w:left w:val="none" w:sz="0" w:space="0" w:color="auto"/>
            <w:bottom w:val="none" w:sz="0" w:space="0" w:color="auto"/>
            <w:right w:val="none" w:sz="0" w:space="0" w:color="auto"/>
          </w:divBdr>
          <w:divsChild>
            <w:div w:id="1621958269">
              <w:marLeft w:val="0"/>
              <w:marRight w:val="0"/>
              <w:marTop w:val="0"/>
              <w:marBottom w:val="0"/>
              <w:divBdr>
                <w:top w:val="none" w:sz="0" w:space="0" w:color="auto"/>
                <w:left w:val="none" w:sz="0" w:space="0" w:color="auto"/>
                <w:bottom w:val="none" w:sz="0" w:space="0" w:color="auto"/>
                <w:right w:val="none" w:sz="0" w:space="0" w:color="auto"/>
              </w:divBdr>
              <w:divsChild>
                <w:div w:id="75405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717559">
          <w:marLeft w:val="0"/>
          <w:marRight w:val="0"/>
          <w:marTop w:val="300"/>
          <w:marBottom w:val="0"/>
          <w:divBdr>
            <w:top w:val="none" w:sz="0" w:space="0" w:color="auto"/>
            <w:left w:val="none" w:sz="0" w:space="0" w:color="auto"/>
            <w:bottom w:val="none" w:sz="0" w:space="0" w:color="auto"/>
            <w:right w:val="none" w:sz="0" w:space="0" w:color="auto"/>
          </w:divBdr>
          <w:divsChild>
            <w:div w:id="1617715031">
              <w:marLeft w:val="0"/>
              <w:marRight w:val="0"/>
              <w:marTop w:val="0"/>
              <w:marBottom w:val="0"/>
              <w:divBdr>
                <w:top w:val="none" w:sz="0" w:space="0" w:color="auto"/>
                <w:left w:val="none" w:sz="0" w:space="0" w:color="auto"/>
                <w:bottom w:val="none" w:sz="0" w:space="0" w:color="auto"/>
                <w:right w:val="none" w:sz="0" w:space="0" w:color="auto"/>
              </w:divBdr>
              <w:divsChild>
                <w:div w:id="72136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17589">
          <w:marLeft w:val="0"/>
          <w:marRight w:val="0"/>
          <w:marTop w:val="0"/>
          <w:marBottom w:val="0"/>
          <w:divBdr>
            <w:top w:val="none" w:sz="0" w:space="0" w:color="auto"/>
            <w:left w:val="none" w:sz="0" w:space="0" w:color="auto"/>
            <w:bottom w:val="none" w:sz="0" w:space="0" w:color="auto"/>
            <w:right w:val="none" w:sz="0" w:space="0" w:color="auto"/>
          </w:divBdr>
          <w:divsChild>
            <w:div w:id="391466331">
              <w:marLeft w:val="0"/>
              <w:marRight w:val="0"/>
              <w:marTop w:val="0"/>
              <w:marBottom w:val="0"/>
              <w:divBdr>
                <w:top w:val="none" w:sz="0" w:space="0" w:color="auto"/>
                <w:left w:val="none" w:sz="0" w:space="0" w:color="auto"/>
                <w:bottom w:val="none" w:sz="0" w:space="0" w:color="auto"/>
                <w:right w:val="none" w:sz="0" w:space="0" w:color="auto"/>
              </w:divBdr>
            </w:div>
          </w:divsChild>
        </w:div>
        <w:div w:id="913585512">
          <w:marLeft w:val="0"/>
          <w:marRight w:val="0"/>
          <w:marTop w:val="0"/>
          <w:marBottom w:val="0"/>
          <w:divBdr>
            <w:top w:val="none" w:sz="0" w:space="0" w:color="auto"/>
            <w:left w:val="none" w:sz="0" w:space="0" w:color="auto"/>
            <w:bottom w:val="none" w:sz="0" w:space="0" w:color="auto"/>
            <w:right w:val="none" w:sz="0" w:space="0" w:color="auto"/>
          </w:divBdr>
          <w:divsChild>
            <w:div w:id="1191870291">
              <w:marLeft w:val="0"/>
              <w:marRight w:val="0"/>
              <w:marTop w:val="0"/>
              <w:marBottom w:val="0"/>
              <w:divBdr>
                <w:top w:val="none" w:sz="0" w:space="0" w:color="auto"/>
                <w:left w:val="none" w:sz="0" w:space="0" w:color="auto"/>
                <w:bottom w:val="none" w:sz="0" w:space="0" w:color="auto"/>
                <w:right w:val="none" w:sz="0" w:space="0" w:color="auto"/>
              </w:divBdr>
            </w:div>
          </w:divsChild>
        </w:div>
        <w:div w:id="929897075">
          <w:marLeft w:val="0"/>
          <w:marRight w:val="0"/>
          <w:marTop w:val="0"/>
          <w:marBottom w:val="0"/>
          <w:divBdr>
            <w:top w:val="none" w:sz="0" w:space="0" w:color="auto"/>
            <w:left w:val="none" w:sz="0" w:space="0" w:color="auto"/>
            <w:bottom w:val="none" w:sz="0" w:space="0" w:color="auto"/>
            <w:right w:val="none" w:sz="0" w:space="0" w:color="auto"/>
          </w:divBdr>
        </w:div>
        <w:div w:id="1044787716">
          <w:marLeft w:val="0"/>
          <w:marRight w:val="0"/>
          <w:marTop w:val="0"/>
          <w:marBottom w:val="0"/>
          <w:divBdr>
            <w:top w:val="none" w:sz="0" w:space="0" w:color="auto"/>
            <w:left w:val="none" w:sz="0" w:space="0" w:color="auto"/>
            <w:bottom w:val="none" w:sz="0" w:space="0" w:color="auto"/>
            <w:right w:val="none" w:sz="0" w:space="0" w:color="auto"/>
          </w:divBdr>
        </w:div>
        <w:div w:id="1074667607">
          <w:marLeft w:val="0"/>
          <w:marRight w:val="0"/>
          <w:marTop w:val="0"/>
          <w:marBottom w:val="0"/>
          <w:divBdr>
            <w:top w:val="none" w:sz="0" w:space="0" w:color="auto"/>
            <w:left w:val="none" w:sz="0" w:space="0" w:color="auto"/>
            <w:bottom w:val="none" w:sz="0" w:space="0" w:color="auto"/>
            <w:right w:val="none" w:sz="0" w:space="0" w:color="auto"/>
          </w:divBdr>
          <w:divsChild>
            <w:div w:id="730269801">
              <w:marLeft w:val="0"/>
              <w:marRight w:val="0"/>
              <w:marTop w:val="0"/>
              <w:marBottom w:val="0"/>
              <w:divBdr>
                <w:top w:val="none" w:sz="0" w:space="0" w:color="auto"/>
                <w:left w:val="none" w:sz="0" w:space="0" w:color="auto"/>
                <w:bottom w:val="none" w:sz="0" w:space="0" w:color="auto"/>
                <w:right w:val="none" w:sz="0" w:space="0" w:color="auto"/>
              </w:divBdr>
            </w:div>
          </w:divsChild>
        </w:div>
        <w:div w:id="1183782518">
          <w:marLeft w:val="0"/>
          <w:marRight w:val="0"/>
          <w:marTop w:val="300"/>
          <w:marBottom w:val="0"/>
          <w:divBdr>
            <w:top w:val="none" w:sz="0" w:space="0" w:color="auto"/>
            <w:left w:val="none" w:sz="0" w:space="0" w:color="auto"/>
            <w:bottom w:val="none" w:sz="0" w:space="0" w:color="auto"/>
            <w:right w:val="none" w:sz="0" w:space="0" w:color="auto"/>
          </w:divBdr>
          <w:divsChild>
            <w:div w:id="686752680">
              <w:marLeft w:val="0"/>
              <w:marRight w:val="0"/>
              <w:marTop w:val="0"/>
              <w:marBottom w:val="0"/>
              <w:divBdr>
                <w:top w:val="none" w:sz="0" w:space="0" w:color="auto"/>
                <w:left w:val="none" w:sz="0" w:space="0" w:color="auto"/>
                <w:bottom w:val="none" w:sz="0" w:space="0" w:color="auto"/>
                <w:right w:val="none" w:sz="0" w:space="0" w:color="auto"/>
              </w:divBdr>
              <w:divsChild>
                <w:div w:id="185619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52873">
          <w:marLeft w:val="0"/>
          <w:marRight w:val="0"/>
          <w:marTop w:val="0"/>
          <w:marBottom w:val="0"/>
          <w:divBdr>
            <w:top w:val="none" w:sz="0" w:space="0" w:color="auto"/>
            <w:left w:val="none" w:sz="0" w:space="0" w:color="auto"/>
            <w:bottom w:val="none" w:sz="0" w:space="0" w:color="auto"/>
            <w:right w:val="none" w:sz="0" w:space="0" w:color="auto"/>
          </w:divBdr>
        </w:div>
        <w:div w:id="1314600184">
          <w:marLeft w:val="0"/>
          <w:marRight w:val="0"/>
          <w:marTop w:val="0"/>
          <w:marBottom w:val="0"/>
          <w:divBdr>
            <w:top w:val="none" w:sz="0" w:space="0" w:color="auto"/>
            <w:left w:val="none" w:sz="0" w:space="0" w:color="auto"/>
            <w:bottom w:val="none" w:sz="0" w:space="0" w:color="auto"/>
            <w:right w:val="none" w:sz="0" w:space="0" w:color="auto"/>
          </w:divBdr>
        </w:div>
        <w:div w:id="1492210492">
          <w:marLeft w:val="0"/>
          <w:marRight w:val="0"/>
          <w:marTop w:val="0"/>
          <w:marBottom w:val="0"/>
          <w:divBdr>
            <w:top w:val="none" w:sz="0" w:space="0" w:color="auto"/>
            <w:left w:val="none" w:sz="0" w:space="0" w:color="auto"/>
            <w:bottom w:val="none" w:sz="0" w:space="0" w:color="auto"/>
            <w:right w:val="none" w:sz="0" w:space="0" w:color="auto"/>
          </w:divBdr>
          <w:divsChild>
            <w:div w:id="6323865">
              <w:marLeft w:val="0"/>
              <w:marRight w:val="0"/>
              <w:marTop w:val="0"/>
              <w:marBottom w:val="0"/>
              <w:divBdr>
                <w:top w:val="none" w:sz="0" w:space="0" w:color="auto"/>
                <w:left w:val="none" w:sz="0" w:space="0" w:color="auto"/>
                <w:bottom w:val="none" w:sz="0" w:space="0" w:color="auto"/>
                <w:right w:val="none" w:sz="0" w:space="0" w:color="auto"/>
              </w:divBdr>
            </w:div>
          </w:divsChild>
        </w:div>
        <w:div w:id="1578127228">
          <w:marLeft w:val="0"/>
          <w:marRight w:val="0"/>
          <w:marTop w:val="0"/>
          <w:marBottom w:val="0"/>
          <w:divBdr>
            <w:top w:val="none" w:sz="0" w:space="0" w:color="auto"/>
            <w:left w:val="none" w:sz="0" w:space="0" w:color="auto"/>
            <w:bottom w:val="none" w:sz="0" w:space="0" w:color="auto"/>
            <w:right w:val="none" w:sz="0" w:space="0" w:color="auto"/>
          </w:divBdr>
          <w:divsChild>
            <w:div w:id="1536579876">
              <w:marLeft w:val="0"/>
              <w:marRight w:val="0"/>
              <w:marTop w:val="0"/>
              <w:marBottom w:val="0"/>
              <w:divBdr>
                <w:top w:val="none" w:sz="0" w:space="0" w:color="auto"/>
                <w:left w:val="none" w:sz="0" w:space="0" w:color="auto"/>
                <w:bottom w:val="none" w:sz="0" w:space="0" w:color="auto"/>
                <w:right w:val="none" w:sz="0" w:space="0" w:color="auto"/>
              </w:divBdr>
            </w:div>
          </w:divsChild>
        </w:div>
        <w:div w:id="1620065898">
          <w:marLeft w:val="0"/>
          <w:marRight w:val="0"/>
          <w:marTop w:val="0"/>
          <w:marBottom w:val="0"/>
          <w:divBdr>
            <w:top w:val="none" w:sz="0" w:space="0" w:color="auto"/>
            <w:left w:val="none" w:sz="0" w:space="0" w:color="auto"/>
            <w:bottom w:val="none" w:sz="0" w:space="0" w:color="auto"/>
            <w:right w:val="none" w:sz="0" w:space="0" w:color="auto"/>
          </w:divBdr>
        </w:div>
      </w:divsChild>
    </w:div>
    <w:div w:id="1344631032">
      <w:bodyDiv w:val="1"/>
      <w:marLeft w:val="0"/>
      <w:marRight w:val="0"/>
      <w:marTop w:val="0"/>
      <w:marBottom w:val="0"/>
      <w:divBdr>
        <w:top w:val="none" w:sz="0" w:space="0" w:color="auto"/>
        <w:left w:val="none" w:sz="0" w:space="0" w:color="auto"/>
        <w:bottom w:val="none" w:sz="0" w:space="0" w:color="auto"/>
        <w:right w:val="none" w:sz="0" w:space="0" w:color="auto"/>
      </w:divBdr>
    </w:div>
    <w:div w:id="1344822957">
      <w:bodyDiv w:val="1"/>
      <w:marLeft w:val="0"/>
      <w:marRight w:val="0"/>
      <w:marTop w:val="0"/>
      <w:marBottom w:val="0"/>
      <w:divBdr>
        <w:top w:val="none" w:sz="0" w:space="0" w:color="auto"/>
        <w:left w:val="none" w:sz="0" w:space="0" w:color="auto"/>
        <w:bottom w:val="none" w:sz="0" w:space="0" w:color="auto"/>
        <w:right w:val="none" w:sz="0" w:space="0" w:color="auto"/>
      </w:divBdr>
      <w:divsChild>
        <w:div w:id="759645804">
          <w:marLeft w:val="0"/>
          <w:marRight w:val="0"/>
          <w:marTop w:val="0"/>
          <w:marBottom w:val="0"/>
          <w:divBdr>
            <w:top w:val="none" w:sz="0" w:space="0" w:color="auto"/>
            <w:left w:val="none" w:sz="0" w:space="0" w:color="auto"/>
            <w:bottom w:val="none" w:sz="0" w:space="0" w:color="auto"/>
            <w:right w:val="none" w:sz="0" w:space="0" w:color="auto"/>
          </w:divBdr>
        </w:div>
        <w:div w:id="248318417">
          <w:marLeft w:val="0"/>
          <w:marRight w:val="0"/>
          <w:marTop w:val="0"/>
          <w:marBottom w:val="0"/>
          <w:divBdr>
            <w:top w:val="none" w:sz="0" w:space="0" w:color="auto"/>
            <w:left w:val="none" w:sz="0" w:space="0" w:color="auto"/>
            <w:bottom w:val="none" w:sz="0" w:space="0" w:color="auto"/>
            <w:right w:val="none" w:sz="0" w:space="0" w:color="auto"/>
          </w:divBdr>
          <w:divsChild>
            <w:div w:id="1219512485">
              <w:marLeft w:val="0"/>
              <w:marRight w:val="0"/>
              <w:marTop w:val="0"/>
              <w:marBottom w:val="0"/>
              <w:divBdr>
                <w:top w:val="none" w:sz="0" w:space="0" w:color="auto"/>
                <w:left w:val="none" w:sz="0" w:space="0" w:color="auto"/>
                <w:bottom w:val="none" w:sz="0" w:space="0" w:color="auto"/>
                <w:right w:val="none" w:sz="0" w:space="0" w:color="auto"/>
              </w:divBdr>
            </w:div>
          </w:divsChild>
        </w:div>
        <w:div w:id="257566521">
          <w:marLeft w:val="0"/>
          <w:marRight w:val="0"/>
          <w:marTop w:val="0"/>
          <w:marBottom w:val="0"/>
          <w:divBdr>
            <w:top w:val="none" w:sz="0" w:space="0" w:color="auto"/>
            <w:left w:val="none" w:sz="0" w:space="0" w:color="auto"/>
            <w:bottom w:val="none" w:sz="0" w:space="0" w:color="auto"/>
            <w:right w:val="none" w:sz="0" w:space="0" w:color="auto"/>
          </w:divBdr>
        </w:div>
        <w:div w:id="1106971905">
          <w:marLeft w:val="0"/>
          <w:marRight w:val="0"/>
          <w:marTop w:val="0"/>
          <w:marBottom w:val="0"/>
          <w:divBdr>
            <w:top w:val="none" w:sz="0" w:space="0" w:color="auto"/>
            <w:left w:val="none" w:sz="0" w:space="0" w:color="auto"/>
            <w:bottom w:val="none" w:sz="0" w:space="0" w:color="auto"/>
            <w:right w:val="none" w:sz="0" w:space="0" w:color="auto"/>
          </w:divBdr>
          <w:divsChild>
            <w:div w:id="1389722651">
              <w:marLeft w:val="0"/>
              <w:marRight w:val="0"/>
              <w:marTop w:val="0"/>
              <w:marBottom w:val="0"/>
              <w:divBdr>
                <w:top w:val="none" w:sz="0" w:space="0" w:color="auto"/>
                <w:left w:val="none" w:sz="0" w:space="0" w:color="auto"/>
                <w:bottom w:val="none" w:sz="0" w:space="0" w:color="auto"/>
                <w:right w:val="none" w:sz="0" w:space="0" w:color="auto"/>
              </w:divBdr>
            </w:div>
          </w:divsChild>
        </w:div>
        <w:div w:id="1909685981">
          <w:marLeft w:val="0"/>
          <w:marRight w:val="0"/>
          <w:marTop w:val="0"/>
          <w:marBottom w:val="0"/>
          <w:divBdr>
            <w:top w:val="none" w:sz="0" w:space="0" w:color="auto"/>
            <w:left w:val="none" w:sz="0" w:space="0" w:color="auto"/>
            <w:bottom w:val="none" w:sz="0" w:space="0" w:color="auto"/>
            <w:right w:val="none" w:sz="0" w:space="0" w:color="auto"/>
          </w:divBdr>
        </w:div>
        <w:div w:id="947077853">
          <w:marLeft w:val="0"/>
          <w:marRight w:val="0"/>
          <w:marTop w:val="0"/>
          <w:marBottom w:val="0"/>
          <w:divBdr>
            <w:top w:val="none" w:sz="0" w:space="0" w:color="auto"/>
            <w:left w:val="none" w:sz="0" w:space="0" w:color="auto"/>
            <w:bottom w:val="none" w:sz="0" w:space="0" w:color="auto"/>
            <w:right w:val="none" w:sz="0" w:space="0" w:color="auto"/>
          </w:divBdr>
          <w:divsChild>
            <w:div w:id="423116085">
              <w:marLeft w:val="0"/>
              <w:marRight w:val="0"/>
              <w:marTop w:val="0"/>
              <w:marBottom w:val="0"/>
              <w:divBdr>
                <w:top w:val="none" w:sz="0" w:space="0" w:color="auto"/>
                <w:left w:val="none" w:sz="0" w:space="0" w:color="auto"/>
                <w:bottom w:val="none" w:sz="0" w:space="0" w:color="auto"/>
                <w:right w:val="none" w:sz="0" w:space="0" w:color="auto"/>
              </w:divBdr>
            </w:div>
          </w:divsChild>
        </w:div>
        <w:div w:id="964385237">
          <w:marLeft w:val="0"/>
          <w:marRight w:val="0"/>
          <w:marTop w:val="0"/>
          <w:marBottom w:val="0"/>
          <w:divBdr>
            <w:top w:val="none" w:sz="0" w:space="0" w:color="auto"/>
            <w:left w:val="none" w:sz="0" w:space="0" w:color="auto"/>
            <w:bottom w:val="none" w:sz="0" w:space="0" w:color="auto"/>
            <w:right w:val="none" w:sz="0" w:space="0" w:color="auto"/>
          </w:divBdr>
        </w:div>
        <w:div w:id="1599831218">
          <w:marLeft w:val="0"/>
          <w:marRight w:val="0"/>
          <w:marTop w:val="0"/>
          <w:marBottom w:val="0"/>
          <w:divBdr>
            <w:top w:val="none" w:sz="0" w:space="0" w:color="auto"/>
            <w:left w:val="none" w:sz="0" w:space="0" w:color="auto"/>
            <w:bottom w:val="none" w:sz="0" w:space="0" w:color="auto"/>
            <w:right w:val="none" w:sz="0" w:space="0" w:color="auto"/>
          </w:divBdr>
          <w:divsChild>
            <w:div w:id="1551959433">
              <w:marLeft w:val="0"/>
              <w:marRight w:val="0"/>
              <w:marTop w:val="0"/>
              <w:marBottom w:val="0"/>
              <w:divBdr>
                <w:top w:val="none" w:sz="0" w:space="0" w:color="auto"/>
                <w:left w:val="none" w:sz="0" w:space="0" w:color="auto"/>
                <w:bottom w:val="none" w:sz="0" w:space="0" w:color="auto"/>
                <w:right w:val="none" w:sz="0" w:space="0" w:color="auto"/>
              </w:divBdr>
            </w:div>
          </w:divsChild>
        </w:div>
        <w:div w:id="1756128876">
          <w:marLeft w:val="0"/>
          <w:marRight w:val="0"/>
          <w:marTop w:val="0"/>
          <w:marBottom w:val="0"/>
          <w:divBdr>
            <w:top w:val="none" w:sz="0" w:space="0" w:color="auto"/>
            <w:left w:val="none" w:sz="0" w:space="0" w:color="auto"/>
            <w:bottom w:val="none" w:sz="0" w:space="0" w:color="auto"/>
            <w:right w:val="none" w:sz="0" w:space="0" w:color="auto"/>
          </w:divBdr>
        </w:div>
        <w:div w:id="726075237">
          <w:marLeft w:val="0"/>
          <w:marRight w:val="0"/>
          <w:marTop w:val="0"/>
          <w:marBottom w:val="0"/>
          <w:divBdr>
            <w:top w:val="none" w:sz="0" w:space="0" w:color="auto"/>
            <w:left w:val="none" w:sz="0" w:space="0" w:color="auto"/>
            <w:bottom w:val="none" w:sz="0" w:space="0" w:color="auto"/>
            <w:right w:val="none" w:sz="0" w:space="0" w:color="auto"/>
          </w:divBdr>
          <w:divsChild>
            <w:div w:id="1985425306">
              <w:marLeft w:val="0"/>
              <w:marRight w:val="0"/>
              <w:marTop w:val="0"/>
              <w:marBottom w:val="0"/>
              <w:divBdr>
                <w:top w:val="none" w:sz="0" w:space="0" w:color="auto"/>
                <w:left w:val="none" w:sz="0" w:space="0" w:color="auto"/>
                <w:bottom w:val="none" w:sz="0" w:space="0" w:color="auto"/>
                <w:right w:val="none" w:sz="0" w:space="0" w:color="auto"/>
              </w:divBdr>
            </w:div>
          </w:divsChild>
        </w:div>
        <w:div w:id="822819289">
          <w:marLeft w:val="0"/>
          <w:marRight w:val="0"/>
          <w:marTop w:val="0"/>
          <w:marBottom w:val="0"/>
          <w:divBdr>
            <w:top w:val="none" w:sz="0" w:space="0" w:color="auto"/>
            <w:left w:val="none" w:sz="0" w:space="0" w:color="auto"/>
            <w:bottom w:val="none" w:sz="0" w:space="0" w:color="auto"/>
            <w:right w:val="none" w:sz="0" w:space="0" w:color="auto"/>
          </w:divBdr>
        </w:div>
        <w:div w:id="106395281">
          <w:marLeft w:val="0"/>
          <w:marRight w:val="0"/>
          <w:marTop w:val="0"/>
          <w:marBottom w:val="0"/>
          <w:divBdr>
            <w:top w:val="none" w:sz="0" w:space="0" w:color="auto"/>
            <w:left w:val="none" w:sz="0" w:space="0" w:color="auto"/>
            <w:bottom w:val="none" w:sz="0" w:space="0" w:color="auto"/>
            <w:right w:val="none" w:sz="0" w:space="0" w:color="auto"/>
          </w:divBdr>
          <w:divsChild>
            <w:div w:id="1588688334">
              <w:marLeft w:val="0"/>
              <w:marRight w:val="0"/>
              <w:marTop w:val="0"/>
              <w:marBottom w:val="0"/>
              <w:divBdr>
                <w:top w:val="none" w:sz="0" w:space="0" w:color="auto"/>
                <w:left w:val="none" w:sz="0" w:space="0" w:color="auto"/>
                <w:bottom w:val="none" w:sz="0" w:space="0" w:color="auto"/>
                <w:right w:val="none" w:sz="0" w:space="0" w:color="auto"/>
              </w:divBdr>
            </w:div>
          </w:divsChild>
        </w:div>
        <w:div w:id="1433624315">
          <w:marLeft w:val="0"/>
          <w:marRight w:val="0"/>
          <w:marTop w:val="0"/>
          <w:marBottom w:val="0"/>
          <w:divBdr>
            <w:top w:val="none" w:sz="0" w:space="0" w:color="auto"/>
            <w:left w:val="none" w:sz="0" w:space="0" w:color="auto"/>
            <w:bottom w:val="none" w:sz="0" w:space="0" w:color="auto"/>
            <w:right w:val="none" w:sz="0" w:space="0" w:color="auto"/>
          </w:divBdr>
        </w:div>
        <w:div w:id="424496569">
          <w:marLeft w:val="0"/>
          <w:marRight w:val="0"/>
          <w:marTop w:val="0"/>
          <w:marBottom w:val="0"/>
          <w:divBdr>
            <w:top w:val="none" w:sz="0" w:space="0" w:color="auto"/>
            <w:left w:val="none" w:sz="0" w:space="0" w:color="auto"/>
            <w:bottom w:val="none" w:sz="0" w:space="0" w:color="auto"/>
            <w:right w:val="none" w:sz="0" w:space="0" w:color="auto"/>
          </w:divBdr>
          <w:divsChild>
            <w:div w:id="1554459585">
              <w:marLeft w:val="0"/>
              <w:marRight w:val="0"/>
              <w:marTop w:val="0"/>
              <w:marBottom w:val="0"/>
              <w:divBdr>
                <w:top w:val="none" w:sz="0" w:space="0" w:color="auto"/>
                <w:left w:val="none" w:sz="0" w:space="0" w:color="auto"/>
                <w:bottom w:val="none" w:sz="0" w:space="0" w:color="auto"/>
                <w:right w:val="none" w:sz="0" w:space="0" w:color="auto"/>
              </w:divBdr>
            </w:div>
          </w:divsChild>
        </w:div>
        <w:div w:id="37823195">
          <w:marLeft w:val="0"/>
          <w:marRight w:val="0"/>
          <w:marTop w:val="300"/>
          <w:marBottom w:val="0"/>
          <w:divBdr>
            <w:top w:val="none" w:sz="0" w:space="0" w:color="auto"/>
            <w:left w:val="none" w:sz="0" w:space="0" w:color="auto"/>
            <w:bottom w:val="none" w:sz="0" w:space="0" w:color="auto"/>
            <w:right w:val="none" w:sz="0" w:space="0" w:color="auto"/>
          </w:divBdr>
          <w:divsChild>
            <w:div w:id="166947053">
              <w:marLeft w:val="0"/>
              <w:marRight w:val="0"/>
              <w:marTop w:val="0"/>
              <w:marBottom w:val="0"/>
              <w:divBdr>
                <w:top w:val="none" w:sz="0" w:space="0" w:color="auto"/>
                <w:left w:val="none" w:sz="0" w:space="0" w:color="auto"/>
                <w:bottom w:val="none" w:sz="0" w:space="0" w:color="auto"/>
                <w:right w:val="none" w:sz="0" w:space="0" w:color="auto"/>
              </w:divBdr>
              <w:divsChild>
                <w:div w:id="165271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893311">
          <w:marLeft w:val="0"/>
          <w:marRight w:val="0"/>
          <w:marTop w:val="300"/>
          <w:marBottom w:val="0"/>
          <w:divBdr>
            <w:top w:val="none" w:sz="0" w:space="0" w:color="auto"/>
            <w:left w:val="none" w:sz="0" w:space="0" w:color="auto"/>
            <w:bottom w:val="none" w:sz="0" w:space="0" w:color="auto"/>
            <w:right w:val="none" w:sz="0" w:space="0" w:color="auto"/>
          </w:divBdr>
          <w:divsChild>
            <w:div w:id="1768883309">
              <w:marLeft w:val="0"/>
              <w:marRight w:val="0"/>
              <w:marTop w:val="0"/>
              <w:marBottom w:val="0"/>
              <w:divBdr>
                <w:top w:val="none" w:sz="0" w:space="0" w:color="auto"/>
                <w:left w:val="none" w:sz="0" w:space="0" w:color="auto"/>
                <w:bottom w:val="none" w:sz="0" w:space="0" w:color="auto"/>
                <w:right w:val="none" w:sz="0" w:space="0" w:color="auto"/>
              </w:divBdr>
              <w:divsChild>
                <w:div w:id="9130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182407">
          <w:marLeft w:val="0"/>
          <w:marRight w:val="0"/>
          <w:marTop w:val="300"/>
          <w:marBottom w:val="0"/>
          <w:divBdr>
            <w:top w:val="none" w:sz="0" w:space="0" w:color="auto"/>
            <w:left w:val="none" w:sz="0" w:space="0" w:color="auto"/>
            <w:bottom w:val="none" w:sz="0" w:space="0" w:color="auto"/>
            <w:right w:val="none" w:sz="0" w:space="0" w:color="auto"/>
          </w:divBdr>
          <w:divsChild>
            <w:div w:id="707529321">
              <w:marLeft w:val="0"/>
              <w:marRight w:val="0"/>
              <w:marTop w:val="0"/>
              <w:marBottom w:val="0"/>
              <w:divBdr>
                <w:top w:val="none" w:sz="0" w:space="0" w:color="auto"/>
                <w:left w:val="none" w:sz="0" w:space="0" w:color="auto"/>
                <w:bottom w:val="none" w:sz="0" w:space="0" w:color="auto"/>
                <w:right w:val="none" w:sz="0" w:space="0" w:color="auto"/>
              </w:divBdr>
              <w:divsChild>
                <w:div w:id="102177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313337556">
          <w:marLeft w:val="0"/>
          <w:marRight w:val="0"/>
          <w:marTop w:val="0"/>
          <w:marBottom w:val="0"/>
          <w:divBdr>
            <w:top w:val="none" w:sz="0" w:space="0" w:color="auto"/>
            <w:left w:val="none" w:sz="0" w:space="0" w:color="auto"/>
            <w:bottom w:val="none" w:sz="0" w:space="0" w:color="auto"/>
            <w:right w:val="none" w:sz="0" w:space="0" w:color="auto"/>
          </w:divBdr>
        </w:div>
        <w:div w:id="469252080">
          <w:marLeft w:val="0"/>
          <w:marRight w:val="0"/>
          <w:marTop w:val="0"/>
          <w:marBottom w:val="0"/>
          <w:divBdr>
            <w:top w:val="none" w:sz="0" w:space="0" w:color="auto"/>
            <w:left w:val="none" w:sz="0" w:space="0" w:color="auto"/>
            <w:bottom w:val="none" w:sz="0" w:space="0" w:color="auto"/>
            <w:right w:val="none" w:sz="0" w:space="0" w:color="auto"/>
          </w:divBdr>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539851957">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111631755">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
        <w:div w:id="318852337">
          <w:marLeft w:val="0"/>
          <w:marRight w:val="0"/>
          <w:marTop w:val="30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
          </w:divsChild>
        </w:div>
        <w:div w:id="576331227">
          <w:marLeft w:val="0"/>
          <w:marRight w:val="0"/>
          <w:marTop w:val="0"/>
          <w:marBottom w:val="0"/>
          <w:divBdr>
            <w:top w:val="none" w:sz="0" w:space="0" w:color="auto"/>
            <w:left w:val="none" w:sz="0" w:space="0" w:color="auto"/>
            <w:bottom w:val="none" w:sz="0" w:space="0" w:color="auto"/>
            <w:right w:val="none" w:sz="0" w:space="0" w:color="auto"/>
          </w:divBdr>
        </w:div>
        <w:div w:id="616134559">
          <w:marLeft w:val="0"/>
          <w:marRight w:val="0"/>
          <w:marTop w:val="0"/>
          <w:marBottom w:val="0"/>
          <w:divBdr>
            <w:top w:val="none" w:sz="0" w:space="0" w:color="auto"/>
            <w:left w:val="none" w:sz="0" w:space="0" w:color="auto"/>
            <w:bottom w:val="none" w:sz="0" w:space="0" w:color="auto"/>
            <w:right w:val="none" w:sz="0" w:space="0" w:color="auto"/>
          </w:divBdr>
        </w:div>
        <w:div w:id="721635631">
          <w:marLeft w:val="0"/>
          <w:marRight w:val="0"/>
          <w:marTop w:val="0"/>
          <w:marBottom w:val="0"/>
          <w:divBdr>
            <w:top w:val="none" w:sz="0" w:space="0" w:color="auto"/>
            <w:left w:val="none" w:sz="0" w:space="0" w:color="auto"/>
            <w:bottom w:val="none" w:sz="0" w:space="0" w:color="auto"/>
            <w:right w:val="none" w:sz="0" w:space="0" w:color="auto"/>
          </w:divBdr>
        </w:div>
        <w:div w:id="853347999">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059647">
      <w:bodyDiv w:val="1"/>
      <w:marLeft w:val="0"/>
      <w:marRight w:val="0"/>
      <w:marTop w:val="0"/>
      <w:marBottom w:val="0"/>
      <w:divBdr>
        <w:top w:val="none" w:sz="0" w:space="0" w:color="auto"/>
        <w:left w:val="none" w:sz="0" w:space="0" w:color="auto"/>
        <w:bottom w:val="none" w:sz="0" w:space="0" w:color="auto"/>
        <w:right w:val="none" w:sz="0" w:space="0" w:color="auto"/>
      </w:divBdr>
      <w:divsChild>
        <w:div w:id="25640487">
          <w:marLeft w:val="0"/>
          <w:marRight w:val="0"/>
          <w:marTop w:val="300"/>
          <w:marBottom w:val="0"/>
          <w:divBdr>
            <w:top w:val="none" w:sz="0" w:space="0" w:color="auto"/>
            <w:left w:val="none" w:sz="0" w:space="0" w:color="auto"/>
            <w:bottom w:val="none" w:sz="0" w:space="0" w:color="auto"/>
            <w:right w:val="none" w:sz="0" w:space="0" w:color="auto"/>
          </w:divBdr>
          <w:divsChild>
            <w:div w:id="1786466520">
              <w:marLeft w:val="0"/>
              <w:marRight w:val="0"/>
              <w:marTop w:val="0"/>
              <w:marBottom w:val="0"/>
              <w:divBdr>
                <w:top w:val="none" w:sz="0" w:space="0" w:color="auto"/>
                <w:left w:val="none" w:sz="0" w:space="0" w:color="auto"/>
                <w:bottom w:val="none" w:sz="0" w:space="0" w:color="auto"/>
                <w:right w:val="none" w:sz="0" w:space="0" w:color="auto"/>
              </w:divBdr>
              <w:divsChild>
                <w:div w:id="1609966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5245">
          <w:marLeft w:val="0"/>
          <w:marRight w:val="0"/>
          <w:marTop w:val="300"/>
          <w:marBottom w:val="0"/>
          <w:divBdr>
            <w:top w:val="none" w:sz="0" w:space="0" w:color="auto"/>
            <w:left w:val="none" w:sz="0" w:space="0" w:color="auto"/>
            <w:bottom w:val="none" w:sz="0" w:space="0" w:color="auto"/>
            <w:right w:val="none" w:sz="0" w:space="0" w:color="auto"/>
          </w:divBdr>
          <w:divsChild>
            <w:div w:id="578177443">
              <w:marLeft w:val="0"/>
              <w:marRight w:val="0"/>
              <w:marTop w:val="0"/>
              <w:marBottom w:val="0"/>
              <w:divBdr>
                <w:top w:val="none" w:sz="0" w:space="0" w:color="auto"/>
                <w:left w:val="none" w:sz="0" w:space="0" w:color="auto"/>
                <w:bottom w:val="none" w:sz="0" w:space="0" w:color="auto"/>
                <w:right w:val="none" w:sz="0" w:space="0" w:color="auto"/>
              </w:divBdr>
              <w:divsChild>
                <w:div w:id="48263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16148">
          <w:marLeft w:val="0"/>
          <w:marRight w:val="0"/>
          <w:marTop w:val="0"/>
          <w:marBottom w:val="0"/>
          <w:divBdr>
            <w:top w:val="none" w:sz="0" w:space="0" w:color="auto"/>
            <w:left w:val="none" w:sz="0" w:space="0" w:color="auto"/>
            <w:bottom w:val="none" w:sz="0" w:space="0" w:color="auto"/>
            <w:right w:val="none" w:sz="0" w:space="0" w:color="auto"/>
          </w:divBdr>
          <w:divsChild>
            <w:div w:id="1188257432">
              <w:marLeft w:val="0"/>
              <w:marRight w:val="0"/>
              <w:marTop w:val="0"/>
              <w:marBottom w:val="0"/>
              <w:divBdr>
                <w:top w:val="none" w:sz="0" w:space="0" w:color="auto"/>
                <w:left w:val="none" w:sz="0" w:space="0" w:color="auto"/>
                <w:bottom w:val="none" w:sz="0" w:space="0" w:color="auto"/>
                <w:right w:val="none" w:sz="0" w:space="0" w:color="auto"/>
              </w:divBdr>
            </w:div>
          </w:divsChild>
        </w:div>
        <w:div w:id="196284433">
          <w:marLeft w:val="0"/>
          <w:marRight w:val="0"/>
          <w:marTop w:val="300"/>
          <w:marBottom w:val="0"/>
          <w:divBdr>
            <w:top w:val="none" w:sz="0" w:space="0" w:color="auto"/>
            <w:left w:val="none" w:sz="0" w:space="0" w:color="auto"/>
            <w:bottom w:val="none" w:sz="0" w:space="0" w:color="auto"/>
            <w:right w:val="none" w:sz="0" w:space="0" w:color="auto"/>
          </w:divBdr>
          <w:divsChild>
            <w:div w:id="725761636">
              <w:marLeft w:val="0"/>
              <w:marRight w:val="0"/>
              <w:marTop w:val="0"/>
              <w:marBottom w:val="0"/>
              <w:divBdr>
                <w:top w:val="none" w:sz="0" w:space="0" w:color="auto"/>
                <w:left w:val="none" w:sz="0" w:space="0" w:color="auto"/>
                <w:bottom w:val="none" w:sz="0" w:space="0" w:color="auto"/>
                <w:right w:val="none" w:sz="0" w:space="0" w:color="auto"/>
              </w:divBdr>
              <w:divsChild>
                <w:div w:id="13147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513226">
          <w:marLeft w:val="0"/>
          <w:marRight w:val="0"/>
          <w:marTop w:val="0"/>
          <w:marBottom w:val="0"/>
          <w:divBdr>
            <w:top w:val="none" w:sz="0" w:space="0" w:color="auto"/>
            <w:left w:val="none" w:sz="0" w:space="0" w:color="auto"/>
            <w:bottom w:val="none" w:sz="0" w:space="0" w:color="auto"/>
            <w:right w:val="none" w:sz="0" w:space="0" w:color="auto"/>
          </w:divBdr>
        </w:div>
        <w:div w:id="636421560">
          <w:marLeft w:val="0"/>
          <w:marRight w:val="0"/>
          <w:marTop w:val="0"/>
          <w:marBottom w:val="0"/>
          <w:divBdr>
            <w:top w:val="none" w:sz="0" w:space="0" w:color="auto"/>
            <w:left w:val="none" w:sz="0" w:space="0" w:color="auto"/>
            <w:bottom w:val="none" w:sz="0" w:space="0" w:color="auto"/>
            <w:right w:val="none" w:sz="0" w:space="0" w:color="auto"/>
          </w:divBdr>
        </w:div>
        <w:div w:id="827667835">
          <w:marLeft w:val="0"/>
          <w:marRight w:val="0"/>
          <w:marTop w:val="0"/>
          <w:marBottom w:val="0"/>
          <w:divBdr>
            <w:top w:val="none" w:sz="0" w:space="0" w:color="auto"/>
            <w:left w:val="none" w:sz="0" w:space="0" w:color="auto"/>
            <w:bottom w:val="none" w:sz="0" w:space="0" w:color="auto"/>
            <w:right w:val="none" w:sz="0" w:space="0" w:color="auto"/>
          </w:divBdr>
          <w:divsChild>
            <w:div w:id="466246760">
              <w:marLeft w:val="0"/>
              <w:marRight w:val="0"/>
              <w:marTop w:val="0"/>
              <w:marBottom w:val="0"/>
              <w:divBdr>
                <w:top w:val="none" w:sz="0" w:space="0" w:color="auto"/>
                <w:left w:val="none" w:sz="0" w:space="0" w:color="auto"/>
                <w:bottom w:val="none" w:sz="0" w:space="0" w:color="auto"/>
                <w:right w:val="none" w:sz="0" w:space="0" w:color="auto"/>
              </w:divBdr>
            </w:div>
          </w:divsChild>
        </w:div>
        <w:div w:id="845748267">
          <w:marLeft w:val="0"/>
          <w:marRight w:val="0"/>
          <w:marTop w:val="0"/>
          <w:marBottom w:val="0"/>
          <w:divBdr>
            <w:top w:val="none" w:sz="0" w:space="0" w:color="auto"/>
            <w:left w:val="none" w:sz="0" w:space="0" w:color="auto"/>
            <w:bottom w:val="none" w:sz="0" w:space="0" w:color="auto"/>
            <w:right w:val="none" w:sz="0" w:space="0" w:color="auto"/>
          </w:divBdr>
        </w:div>
        <w:div w:id="852376067">
          <w:marLeft w:val="0"/>
          <w:marRight w:val="0"/>
          <w:marTop w:val="0"/>
          <w:marBottom w:val="0"/>
          <w:divBdr>
            <w:top w:val="none" w:sz="0" w:space="0" w:color="auto"/>
            <w:left w:val="none" w:sz="0" w:space="0" w:color="auto"/>
            <w:bottom w:val="none" w:sz="0" w:space="0" w:color="auto"/>
            <w:right w:val="none" w:sz="0" w:space="0" w:color="auto"/>
          </w:divBdr>
          <w:divsChild>
            <w:div w:id="1536428217">
              <w:marLeft w:val="0"/>
              <w:marRight w:val="0"/>
              <w:marTop w:val="0"/>
              <w:marBottom w:val="0"/>
              <w:divBdr>
                <w:top w:val="none" w:sz="0" w:space="0" w:color="auto"/>
                <w:left w:val="none" w:sz="0" w:space="0" w:color="auto"/>
                <w:bottom w:val="none" w:sz="0" w:space="0" w:color="auto"/>
                <w:right w:val="none" w:sz="0" w:space="0" w:color="auto"/>
              </w:divBdr>
            </w:div>
          </w:divsChild>
        </w:div>
        <w:div w:id="867835134">
          <w:marLeft w:val="0"/>
          <w:marRight w:val="0"/>
          <w:marTop w:val="0"/>
          <w:marBottom w:val="0"/>
          <w:divBdr>
            <w:top w:val="none" w:sz="0" w:space="0" w:color="auto"/>
            <w:left w:val="none" w:sz="0" w:space="0" w:color="auto"/>
            <w:bottom w:val="none" w:sz="0" w:space="0" w:color="auto"/>
            <w:right w:val="none" w:sz="0" w:space="0" w:color="auto"/>
          </w:divBdr>
        </w:div>
        <w:div w:id="944580939">
          <w:marLeft w:val="0"/>
          <w:marRight w:val="0"/>
          <w:marTop w:val="0"/>
          <w:marBottom w:val="0"/>
          <w:divBdr>
            <w:top w:val="none" w:sz="0" w:space="0" w:color="auto"/>
            <w:left w:val="none" w:sz="0" w:space="0" w:color="auto"/>
            <w:bottom w:val="none" w:sz="0" w:space="0" w:color="auto"/>
            <w:right w:val="none" w:sz="0" w:space="0" w:color="auto"/>
          </w:divBdr>
          <w:divsChild>
            <w:div w:id="1806653654">
              <w:marLeft w:val="0"/>
              <w:marRight w:val="0"/>
              <w:marTop w:val="0"/>
              <w:marBottom w:val="0"/>
              <w:divBdr>
                <w:top w:val="none" w:sz="0" w:space="0" w:color="auto"/>
                <w:left w:val="none" w:sz="0" w:space="0" w:color="auto"/>
                <w:bottom w:val="none" w:sz="0" w:space="0" w:color="auto"/>
                <w:right w:val="none" w:sz="0" w:space="0" w:color="auto"/>
              </w:divBdr>
            </w:div>
          </w:divsChild>
        </w:div>
        <w:div w:id="986515839">
          <w:marLeft w:val="0"/>
          <w:marRight w:val="0"/>
          <w:marTop w:val="0"/>
          <w:marBottom w:val="0"/>
          <w:divBdr>
            <w:top w:val="none" w:sz="0" w:space="0" w:color="auto"/>
            <w:left w:val="none" w:sz="0" w:space="0" w:color="auto"/>
            <w:bottom w:val="none" w:sz="0" w:space="0" w:color="auto"/>
            <w:right w:val="none" w:sz="0" w:space="0" w:color="auto"/>
          </w:divBdr>
          <w:divsChild>
            <w:div w:id="1854146172">
              <w:marLeft w:val="0"/>
              <w:marRight w:val="0"/>
              <w:marTop w:val="0"/>
              <w:marBottom w:val="0"/>
              <w:divBdr>
                <w:top w:val="none" w:sz="0" w:space="0" w:color="auto"/>
                <w:left w:val="none" w:sz="0" w:space="0" w:color="auto"/>
                <w:bottom w:val="none" w:sz="0" w:space="0" w:color="auto"/>
                <w:right w:val="none" w:sz="0" w:space="0" w:color="auto"/>
              </w:divBdr>
            </w:div>
          </w:divsChild>
        </w:div>
        <w:div w:id="1161119820">
          <w:marLeft w:val="0"/>
          <w:marRight w:val="0"/>
          <w:marTop w:val="0"/>
          <w:marBottom w:val="0"/>
          <w:divBdr>
            <w:top w:val="none" w:sz="0" w:space="0" w:color="auto"/>
            <w:left w:val="none" w:sz="0" w:space="0" w:color="auto"/>
            <w:bottom w:val="none" w:sz="0" w:space="0" w:color="auto"/>
            <w:right w:val="none" w:sz="0" w:space="0" w:color="auto"/>
          </w:divBdr>
        </w:div>
        <w:div w:id="1249146567">
          <w:marLeft w:val="0"/>
          <w:marRight w:val="0"/>
          <w:marTop w:val="0"/>
          <w:marBottom w:val="0"/>
          <w:divBdr>
            <w:top w:val="none" w:sz="0" w:space="0" w:color="auto"/>
            <w:left w:val="none" w:sz="0" w:space="0" w:color="auto"/>
            <w:bottom w:val="none" w:sz="0" w:space="0" w:color="auto"/>
            <w:right w:val="none" w:sz="0" w:space="0" w:color="auto"/>
          </w:divBdr>
        </w:div>
      </w:divsChild>
    </w:div>
    <w:div w:id="1350717843">
      <w:bodyDiv w:val="1"/>
      <w:marLeft w:val="0"/>
      <w:marRight w:val="0"/>
      <w:marTop w:val="0"/>
      <w:marBottom w:val="0"/>
      <w:divBdr>
        <w:top w:val="none" w:sz="0" w:space="0" w:color="auto"/>
        <w:left w:val="none" w:sz="0" w:space="0" w:color="auto"/>
        <w:bottom w:val="none" w:sz="0" w:space="0" w:color="auto"/>
        <w:right w:val="none" w:sz="0" w:space="0" w:color="auto"/>
      </w:divBdr>
      <w:divsChild>
        <w:div w:id="106124278">
          <w:marLeft w:val="0"/>
          <w:marRight w:val="0"/>
          <w:marTop w:val="0"/>
          <w:marBottom w:val="0"/>
          <w:divBdr>
            <w:top w:val="none" w:sz="0" w:space="0" w:color="auto"/>
            <w:left w:val="none" w:sz="0" w:space="0" w:color="auto"/>
            <w:bottom w:val="none" w:sz="0" w:space="0" w:color="auto"/>
            <w:right w:val="none" w:sz="0" w:space="0" w:color="auto"/>
          </w:divBdr>
          <w:divsChild>
            <w:div w:id="1433159435">
              <w:marLeft w:val="0"/>
              <w:marRight w:val="0"/>
              <w:marTop w:val="0"/>
              <w:marBottom w:val="0"/>
              <w:divBdr>
                <w:top w:val="none" w:sz="0" w:space="0" w:color="auto"/>
                <w:left w:val="none" w:sz="0" w:space="0" w:color="auto"/>
                <w:bottom w:val="none" w:sz="0" w:space="0" w:color="auto"/>
                <w:right w:val="none" w:sz="0" w:space="0" w:color="auto"/>
              </w:divBdr>
            </w:div>
          </w:divsChild>
        </w:div>
        <w:div w:id="406273113">
          <w:marLeft w:val="0"/>
          <w:marRight w:val="0"/>
          <w:marTop w:val="0"/>
          <w:marBottom w:val="0"/>
          <w:divBdr>
            <w:top w:val="none" w:sz="0" w:space="0" w:color="auto"/>
            <w:left w:val="none" w:sz="0" w:space="0" w:color="auto"/>
            <w:bottom w:val="none" w:sz="0" w:space="0" w:color="auto"/>
            <w:right w:val="none" w:sz="0" w:space="0" w:color="auto"/>
          </w:divBdr>
        </w:div>
        <w:div w:id="491062270">
          <w:marLeft w:val="0"/>
          <w:marRight w:val="0"/>
          <w:marTop w:val="0"/>
          <w:marBottom w:val="0"/>
          <w:divBdr>
            <w:top w:val="none" w:sz="0" w:space="0" w:color="auto"/>
            <w:left w:val="none" w:sz="0" w:space="0" w:color="auto"/>
            <w:bottom w:val="none" w:sz="0" w:space="0" w:color="auto"/>
            <w:right w:val="none" w:sz="0" w:space="0" w:color="auto"/>
          </w:divBdr>
          <w:divsChild>
            <w:div w:id="1219778050">
              <w:marLeft w:val="0"/>
              <w:marRight w:val="0"/>
              <w:marTop w:val="0"/>
              <w:marBottom w:val="0"/>
              <w:divBdr>
                <w:top w:val="none" w:sz="0" w:space="0" w:color="auto"/>
                <w:left w:val="none" w:sz="0" w:space="0" w:color="auto"/>
                <w:bottom w:val="none" w:sz="0" w:space="0" w:color="auto"/>
                <w:right w:val="none" w:sz="0" w:space="0" w:color="auto"/>
              </w:divBdr>
            </w:div>
          </w:divsChild>
        </w:div>
        <w:div w:id="538932020">
          <w:marLeft w:val="0"/>
          <w:marRight w:val="0"/>
          <w:marTop w:val="0"/>
          <w:marBottom w:val="0"/>
          <w:divBdr>
            <w:top w:val="none" w:sz="0" w:space="0" w:color="auto"/>
            <w:left w:val="none" w:sz="0" w:space="0" w:color="auto"/>
            <w:bottom w:val="none" w:sz="0" w:space="0" w:color="auto"/>
            <w:right w:val="none" w:sz="0" w:space="0" w:color="auto"/>
          </w:divBdr>
          <w:divsChild>
            <w:div w:id="1214393344">
              <w:marLeft w:val="0"/>
              <w:marRight w:val="0"/>
              <w:marTop w:val="0"/>
              <w:marBottom w:val="0"/>
              <w:divBdr>
                <w:top w:val="none" w:sz="0" w:space="0" w:color="auto"/>
                <w:left w:val="none" w:sz="0" w:space="0" w:color="auto"/>
                <w:bottom w:val="none" w:sz="0" w:space="0" w:color="auto"/>
                <w:right w:val="none" w:sz="0" w:space="0" w:color="auto"/>
              </w:divBdr>
            </w:div>
          </w:divsChild>
        </w:div>
        <w:div w:id="705060265">
          <w:marLeft w:val="0"/>
          <w:marRight w:val="0"/>
          <w:marTop w:val="0"/>
          <w:marBottom w:val="0"/>
          <w:divBdr>
            <w:top w:val="none" w:sz="0" w:space="0" w:color="auto"/>
            <w:left w:val="none" w:sz="0" w:space="0" w:color="auto"/>
            <w:bottom w:val="none" w:sz="0" w:space="0" w:color="auto"/>
            <w:right w:val="none" w:sz="0" w:space="0" w:color="auto"/>
          </w:divBdr>
          <w:divsChild>
            <w:div w:id="1737776082">
              <w:marLeft w:val="0"/>
              <w:marRight w:val="0"/>
              <w:marTop w:val="0"/>
              <w:marBottom w:val="0"/>
              <w:divBdr>
                <w:top w:val="none" w:sz="0" w:space="0" w:color="auto"/>
                <w:left w:val="none" w:sz="0" w:space="0" w:color="auto"/>
                <w:bottom w:val="none" w:sz="0" w:space="0" w:color="auto"/>
                <w:right w:val="none" w:sz="0" w:space="0" w:color="auto"/>
              </w:divBdr>
            </w:div>
          </w:divsChild>
        </w:div>
        <w:div w:id="712189847">
          <w:marLeft w:val="0"/>
          <w:marRight w:val="0"/>
          <w:marTop w:val="0"/>
          <w:marBottom w:val="0"/>
          <w:divBdr>
            <w:top w:val="none" w:sz="0" w:space="0" w:color="auto"/>
            <w:left w:val="none" w:sz="0" w:space="0" w:color="auto"/>
            <w:bottom w:val="none" w:sz="0" w:space="0" w:color="auto"/>
            <w:right w:val="none" w:sz="0" w:space="0" w:color="auto"/>
          </w:divBdr>
        </w:div>
        <w:div w:id="746804662">
          <w:marLeft w:val="0"/>
          <w:marRight w:val="0"/>
          <w:marTop w:val="0"/>
          <w:marBottom w:val="0"/>
          <w:divBdr>
            <w:top w:val="none" w:sz="0" w:space="0" w:color="auto"/>
            <w:left w:val="none" w:sz="0" w:space="0" w:color="auto"/>
            <w:bottom w:val="none" w:sz="0" w:space="0" w:color="auto"/>
            <w:right w:val="none" w:sz="0" w:space="0" w:color="auto"/>
          </w:divBdr>
        </w:div>
        <w:div w:id="860048558">
          <w:marLeft w:val="0"/>
          <w:marRight w:val="0"/>
          <w:marTop w:val="0"/>
          <w:marBottom w:val="0"/>
          <w:divBdr>
            <w:top w:val="none" w:sz="0" w:space="0" w:color="auto"/>
            <w:left w:val="none" w:sz="0" w:space="0" w:color="auto"/>
            <w:bottom w:val="none" w:sz="0" w:space="0" w:color="auto"/>
            <w:right w:val="none" w:sz="0" w:space="0" w:color="auto"/>
          </w:divBdr>
        </w:div>
        <w:div w:id="873923369">
          <w:marLeft w:val="0"/>
          <w:marRight w:val="0"/>
          <w:marTop w:val="300"/>
          <w:marBottom w:val="0"/>
          <w:divBdr>
            <w:top w:val="none" w:sz="0" w:space="0" w:color="auto"/>
            <w:left w:val="none" w:sz="0" w:space="0" w:color="auto"/>
            <w:bottom w:val="none" w:sz="0" w:space="0" w:color="auto"/>
            <w:right w:val="none" w:sz="0" w:space="0" w:color="auto"/>
          </w:divBdr>
          <w:divsChild>
            <w:div w:id="692658763">
              <w:marLeft w:val="0"/>
              <w:marRight w:val="0"/>
              <w:marTop w:val="0"/>
              <w:marBottom w:val="0"/>
              <w:divBdr>
                <w:top w:val="none" w:sz="0" w:space="0" w:color="auto"/>
                <w:left w:val="none" w:sz="0" w:space="0" w:color="auto"/>
                <w:bottom w:val="none" w:sz="0" w:space="0" w:color="auto"/>
                <w:right w:val="none" w:sz="0" w:space="0" w:color="auto"/>
              </w:divBdr>
            </w:div>
          </w:divsChild>
        </w:div>
        <w:div w:id="934939213">
          <w:marLeft w:val="0"/>
          <w:marRight w:val="0"/>
          <w:marTop w:val="300"/>
          <w:marBottom w:val="0"/>
          <w:divBdr>
            <w:top w:val="none" w:sz="0" w:space="0" w:color="auto"/>
            <w:left w:val="none" w:sz="0" w:space="0" w:color="auto"/>
            <w:bottom w:val="none" w:sz="0" w:space="0" w:color="auto"/>
            <w:right w:val="none" w:sz="0" w:space="0" w:color="auto"/>
          </w:divBdr>
        </w:div>
        <w:div w:id="1144392055">
          <w:marLeft w:val="0"/>
          <w:marRight w:val="0"/>
          <w:marTop w:val="0"/>
          <w:marBottom w:val="0"/>
          <w:divBdr>
            <w:top w:val="none" w:sz="0" w:space="0" w:color="auto"/>
            <w:left w:val="none" w:sz="0" w:space="0" w:color="auto"/>
            <w:bottom w:val="none" w:sz="0" w:space="0" w:color="auto"/>
            <w:right w:val="none" w:sz="0" w:space="0" w:color="auto"/>
          </w:divBdr>
          <w:divsChild>
            <w:div w:id="486753370">
              <w:marLeft w:val="0"/>
              <w:marRight w:val="0"/>
              <w:marTop w:val="0"/>
              <w:marBottom w:val="0"/>
              <w:divBdr>
                <w:top w:val="none" w:sz="0" w:space="0" w:color="auto"/>
                <w:left w:val="none" w:sz="0" w:space="0" w:color="auto"/>
                <w:bottom w:val="none" w:sz="0" w:space="0" w:color="auto"/>
                <w:right w:val="none" w:sz="0" w:space="0" w:color="auto"/>
              </w:divBdr>
            </w:div>
          </w:divsChild>
        </w:div>
        <w:div w:id="1224486626">
          <w:marLeft w:val="0"/>
          <w:marRight w:val="0"/>
          <w:marTop w:val="0"/>
          <w:marBottom w:val="0"/>
          <w:divBdr>
            <w:top w:val="none" w:sz="0" w:space="0" w:color="auto"/>
            <w:left w:val="none" w:sz="0" w:space="0" w:color="auto"/>
            <w:bottom w:val="none" w:sz="0" w:space="0" w:color="auto"/>
            <w:right w:val="none" w:sz="0" w:space="0" w:color="auto"/>
          </w:divBdr>
          <w:divsChild>
            <w:div w:id="1118334108">
              <w:marLeft w:val="0"/>
              <w:marRight w:val="0"/>
              <w:marTop w:val="0"/>
              <w:marBottom w:val="0"/>
              <w:divBdr>
                <w:top w:val="none" w:sz="0" w:space="0" w:color="auto"/>
                <w:left w:val="none" w:sz="0" w:space="0" w:color="auto"/>
                <w:bottom w:val="none" w:sz="0" w:space="0" w:color="auto"/>
                <w:right w:val="none" w:sz="0" w:space="0" w:color="auto"/>
              </w:divBdr>
            </w:div>
          </w:divsChild>
        </w:div>
        <w:div w:id="1237782568">
          <w:marLeft w:val="0"/>
          <w:marRight w:val="0"/>
          <w:marTop w:val="0"/>
          <w:marBottom w:val="0"/>
          <w:divBdr>
            <w:top w:val="none" w:sz="0" w:space="0" w:color="auto"/>
            <w:left w:val="none" w:sz="0" w:space="0" w:color="auto"/>
            <w:bottom w:val="none" w:sz="0" w:space="0" w:color="auto"/>
            <w:right w:val="none" w:sz="0" w:space="0" w:color="auto"/>
          </w:divBdr>
        </w:div>
        <w:div w:id="1341391348">
          <w:marLeft w:val="0"/>
          <w:marRight w:val="0"/>
          <w:marTop w:val="0"/>
          <w:marBottom w:val="0"/>
          <w:divBdr>
            <w:top w:val="none" w:sz="0" w:space="0" w:color="auto"/>
            <w:left w:val="none" w:sz="0" w:space="0" w:color="auto"/>
            <w:bottom w:val="none" w:sz="0" w:space="0" w:color="auto"/>
            <w:right w:val="none" w:sz="0" w:space="0" w:color="auto"/>
          </w:divBdr>
        </w:div>
        <w:div w:id="1362363546">
          <w:marLeft w:val="0"/>
          <w:marRight w:val="0"/>
          <w:marTop w:val="0"/>
          <w:marBottom w:val="0"/>
          <w:divBdr>
            <w:top w:val="none" w:sz="0" w:space="0" w:color="auto"/>
            <w:left w:val="none" w:sz="0" w:space="0" w:color="auto"/>
            <w:bottom w:val="none" w:sz="0" w:space="0" w:color="auto"/>
            <w:right w:val="none" w:sz="0" w:space="0" w:color="auto"/>
          </w:divBdr>
        </w:div>
        <w:div w:id="1490251038">
          <w:marLeft w:val="0"/>
          <w:marRight w:val="0"/>
          <w:marTop w:val="0"/>
          <w:marBottom w:val="0"/>
          <w:divBdr>
            <w:top w:val="none" w:sz="0" w:space="0" w:color="auto"/>
            <w:left w:val="none" w:sz="0" w:space="0" w:color="auto"/>
            <w:bottom w:val="none" w:sz="0" w:space="0" w:color="auto"/>
            <w:right w:val="none" w:sz="0" w:space="0" w:color="auto"/>
          </w:divBdr>
          <w:divsChild>
            <w:div w:id="1354503098">
              <w:marLeft w:val="0"/>
              <w:marRight w:val="0"/>
              <w:marTop w:val="0"/>
              <w:marBottom w:val="0"/>
              <w:divBdr>
                <w:top w:val="none" w:sz="0" w:space="0" w:color="auto"/>
                <w:left w:val="none" w:sz="0" w:space="0" w:color="auto"/>
                <w:bottom w:val="none" w:sz="0" w:space="0" w:color="auto"/>
                <w:right w:val="none" w:sz="0" w:space="0" w:color="auto"/>
              </w:divBdr>
            </w:div>
          </w:divsChild>
        </w:div>
        <w:div w:id="1667392982">
          <w:marLeft w:val="0"/>
          <w:marRight w:val="0"/>
          <w:marTop w:val="300"/>
          <w:marBottom w:val="0"/>
          <w:divBdr>
            <w:top w:val="none" w:sz="0" w:space="0" w:color="auto"/>
            <w:left w:val="none" w:sz="0" w:space="0" w:color="auto"/>
            <w:bottom w:val="none" w:sz="0" w:space="0" w:color="auto"/>
            <w:right w:val="none" w:sz="0" w:space="0" w:color="auto"/>
          </w:divBdr>
          <w:divsChild>
            <w:div w:id="1008679372">
              <w:marLeft w:val="0"/>
              <w:marRight w:val="0"/>
              <w:marTop w:val="0"/>
              <w:marBottom w:val="0"/>
              <w:divBdr>
                <w:top w:val="none" w:sz="0" w:space="0" w:color="auto"/>
                <w:left w:val="none" w:sz="0" w:space="0" w:color="auto"/>
                <w:bottom w:val="none" w:sz="0" w:space="0" w:color="auto"/>
                <w:right w:val="none" w:sz="0" w:space="0" w:color="auto"/>
              </w:divBdr>
              <w:divsChild>
                <w:div w:id="1634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990372">
          <w:marLeft w:val="0"/>
          <w:marRight w:val="0"/>
          <w:marTop w:val="300"/>
          <w:marBottom w:val="0"/>
          <w:divBdr>
            <w:top w:val="none" w:sz="0" w:space="0" w:color="auto"/>
            <w:left w:val="none" w:sz="0" w:space="0" w:color="auto"/>
            <w:bottom w:val="none" w:sz="0" w:space="0" w:color="auto"/>
            <w:right w:val="none" w:sz="0" w:space="0" w:color="auto"/>
          </w:divBdr>
          <w:divsChild>
            <w:div w:id="878779647">
              <w:marLeft w:val="0"/>
              <w:marRight w:val="0"/>
              <w:marTop w:val="0"/>
              <w:marBottom w:val="0"/>
              <w:divBdr>
                <w:top w:val="none" w:sz="0" w:space="0" w:color="auto"/>
                <w:left w:val="none" w:sz="0" w:space="0" w:color="auto"/>
                <w:bottom w:val="none" w:sz="0" w:space="0" w:color="auto"/>
                <w:right w:val="none" w:sz="0" w:space="0" w:color="auto"/>
              </w:divBdr>
              <w:divsChild>
                <w:div w:id="87944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909278">
      <w:bodyDiv w:val="1"/>
      <w:marLeft w:val="0"/>
      <w:marRight w:val="0"/>
      <w:marTop w:val="0"/>
      <w:marBottom w:val="0"/>
      <w:divBdr>
        <w:top w:val="none" w:sz="0" w:space="0" w:color="auto"/>
        <w:left w:val="none" w:sz="0" w:space="0" w:color="auto"/>
        <w:bottom w:val="none" w:sz="0" w:space="0" w:color="auto"/>
        <w:right w:val="none" w:sz="0" w:space="0" w:color="auto"/>
      </w:divBdr>
    </w:div>
    <w:div w:id="1352997603">
      <w:bodyDiv w:val="1"/>
      <w:marLeft w:val="0"/>
      <w:marRight w:val="0"/>
      <w:marTop w:val="0"/>
      <w:marBottom w:val="0"/>
      <w:divBdr>
        <w:top w:val="none" w:sz="0" w:space="0" w:color="auto"/>
        <w:left w:val="none" w:sz="0" w:space="0" w:color="auto"/>
        <w:bottom w:val="none" w:sz="0" w:space="0" w:color="auto"/>
        <w:right w:val="none" w:sz="0" w:space="0" w:color="auto"/>
      </w:divBdr>
      <w:divsChild>
        <w:div w:id="42605532">
          <w:marLeft w:val="0"/>
          <w:marRight w:val="0"/>
          <w:marTop w:val="300"/>
          <w:marBottom w:val="0"/>
          <w:divBdr>
            <w:top w:val="none" w:sz="0" w:space="0" w:color="auto"/>
            <w:left w:val="none" w:sz="0" w:space="0" w:color="auto"/>
            <w:bottom w:val="none" w:sz="0" w:space="0" w:color="auto"/>
            <w:right w:val="none" w:sz="0" w:space="0" w:color="auto"/>
          </w:divBdr>
        </w:div>
        <w:div w:id="99299813">
          <w:marLeft w:val="0"/>
          <w:marRight w:val="0"/>
          <w:marTop w:val="0"/>
          <w:marBottom w:val="0"/>
          <w:divBdr>
            <w:top w:val="none" w:sz="0" w:space="0" w:color="auto"/>
            <w:left w:val="none" w:sz="0" w:space="0" w:color="auto"/>
            <w:bottom w:val="none" w:sz="0" w:space="0" w:color="auto"/>
            <w:right w:val="none" w:sz="0" w:space="0" w:color="auto"/>
          </w:divBdr>
          <w:divsChild>
            <w:div w:id="660815283">
              <w:marLeft w:val="0"/>
              <w:marRight w:val="0"/>
              <w:marTop w:val="0"/>
              <w:marBottom w:val="0"/>
              <w:divBdr>
                <w:top w:val="none" w:sz="0" w:space="0" w:color="auto"/>
                <w:left w:val="none" w:sz="0" w:space="0" w:color="auto"/>
                <w:bottom w:val="none" w:sz="0" w:space="0" w:color="auto"/>
                <w:right w:val="none" w:sz="0" w:space="0" w:color="auto"/>
              </w:divBdr>
            </w:div>
          </w:divsChild>
        </w:div>
        <w:div w:id="127938354">
          <w:marLeft w:val="0"/>
          <w:marRight w:val="0"/>
          <w:marTop w:val="0"/>
          <w:marBottom w:val="0"/>
          <w:divBdr>
            <w:top w:val="none" w:sz="0" w:space="0" w:color="auto"/>
            <w:left w:val="none" w:sz="0" w:space="0" w:color="auto"/>
            <w:bottom w:val="none" w:sz="0" w:space="0" w:color="auto"/>
            <w:right w:val="none" w:sz="0" w:space="0" w:color="auto"/>
          </w:divBdr>
        </w:div>
        <w:div w:id="363944142">
          <w:marLeft w:val="0"/>
          <w:marRight w:val="0"/>
          <w:marTop w:val="0"/>
          <w:marBottom w:val="0"/>
          <w:divBdr>
            <w:top w:val="none" w:sz="0" w:space="0" w:color="auto"/>
            <w:left w:val="none" w:sz="0" w:space="0" w:color="auto"/>
            <w:bottom w:val="none" w:sz="0" w:space="0" w:color="auto"/>
            <w:right w:val="none" w:sz="0" w:space="0" w:color="auto"/>
          </w:divBdr>
        </w:div>
        <w:div w:id="379138758">
          <w:marLeft w:val="0"/>
          <w:marRight w:val="0"/>
          <w:marTop w:val="0"/>
          <w:marBottom w:val="0"/>
          <w:divBdr>
            <w:top w:val="none" w:sz="0" w:space="0" w:color="auto"/>
            <w:left w:val="none" w:sz="0" w:space="0" w:color="auto"/>
            <w:bottom w:val="none" w:sz="0" w:space="0" w:color="auto"/>
            <w:right w:val="none" w:sz="0" w:space="0" w:color="auto"/>
          </w:divBdr>
        </w:div>
        <w:div w:id="630014270">
          <w:marLeft w:val="0"/>
          <w:marRight w:val="0"/>
          <w:marTop w:val="0"/>
          <w:marBottom w:val="0"/>
          <w:divBdr>
            <w:top w:val="none" w:sz="0" w:space="0" w:color="auto"/>
            <w:left w:val="none" w:sz="0" w:space="0" w:color="auto"/>
            <w:bottom w:val="none" w:sz="0" w:space="0" w:color="auto"/>
            <w:right w:val="none" w:sz="0" w:space="0" w:color="auto"/>
          </w:divBdr>
        </w:div>
        <w:div w:id="669142639">
          <w:marLeft w:val="0"/>
          <w:marRight w:val="0"/>
          <w:marTop w:val="0"/>
          <w:marBottom w:val="0"/>
          <w:divBdr>
            <w:top w:val="none" w:sz="0" w:space="0" w:color="auto"/>
            <w:left w:val="none" w:sz="0" w:space="0" w:color="auto"/>
            <w:bottom w:val="none" w:sz="0" w:space="0" w:color="auto"/>
            <w:right w:val="none" w:sz="0" w:space="0" w:color="auto"/>
          </w:divBdr>
          <w:divsChild>
            <w:div w:id="1728842457">
              <w:marLeft w:val="0"/>
              <w:marRight w:val="0"/>
              <w:marTop w:val="0"/>
              <w:marBottom w:val="0"/>
              <w:divBdr>
                <w:top w:val="none" w:sz="0" w:space="0" w:color="auto"/>
                <w:left w:val="none" w:sz="0" w:space="0" w:color="auto"/>
                <w:bottom w:val="none" w:sz="0" w:space="0" w:color="auto"/>
                <w:right w:val="none" w:sz="0" w:space="0" w:color="auto"/>
              </w:divBdr>
            </w:div>
          </w:divsChild>
        </w:div>
        <w:div w:id="742489848">
          <w:marLeft w:val="0"/>
          <w:marRight w:val="0"/>
          <w:marTop w:val="0"/>
          <w:marBottom w:val="0"/>
          <w:divBdr>
            <w:top w:val="none" w:sz="0" w:space="0" w:color="auto"/>
            <w:left w:val="none" w:sz="0" w:space="0" w:color="auto"/>
            <w:bottom w:val="none" w:sz="0" w:space="0" w:color="auto"/>
            <w:right w:val="none" w:sz="0" w:space="0" w:color="auto"/>
          </w:divBdr>
          <w:divsChild>
            <w:div w:id="1779644865">
              <w:marLeft w:val="0"/>
              <w:marRight w:val="0"/>
              <w:marTop w:val="0"/>
              <w:marBottom w:val="0"/>
              <w:divBdr>
                <w:top w:val="none" w:sz="0" w:space="0" w:color="auto"/>
                <w:left w:val="none" w:sz="0" w:space="0" w:color="auto"/>
                <w:bottom w:val="none" w:sz="0" w:space="0" w:color="auto"/>
                <w:right w:val="none" w:sz="0" w:space="0" w:color="auto"/>
              </w:divBdr>
            </w:div>
          </w:divsChild>
        </w:div>
        <w:div w:id="745080216">
          <w:marLeft w:val="0"/>
          <w:marRight w:val="0"/>
          <w:marTop w:val="300"/>
          <w:marBottom w:val="0"/>
          <w:divBdr>
            <w:top w:val="none" w:sz="0" w:space="0" w:color="auto"/>
            <w:left w:val="none" w:sz="0" w:space="0" w:color="auto"/>
            <w:bottom w:val="none" w:sz="0" w:space="0" w:color="auto"/>
            <w:right w:val="none" w:sz="0" w:space="0" w:color="auto"/>
          </w:divBdr>
          <w:divsChild>
            <w:div w:id="1151216564">
              <w:marLeft w:val="0"/>
              <w:marRight w:val="0"/>
              <w:marTop w:val="0"/>
              <w:marBottom w:val="0"/>
              <w:divBdr>
                <w:top w:val="none" w:sz="0" w:space="0" w:color="auto"/>
                <w:left w:val="none" w:sz="0" w:space="0" w:color="auto"/>
                <w:bottom w:val="none" w:sz="0" w:space="0" w:color="auto"/>
                <w:right w:val="none" w:sz="0" w:space="0" w:color="auto"/>
              </w:divBdr>
              <w:divsChild>
                <w:div w:id="8680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469316">
          <w:marLeft w:val="0"/>
          <w:marRight w:val="0"/>
          <w:marTop w:val="300"/>
          <w:marBottom w:val="0"/>
          <w:divBdr>
            <w:top w:val="none" w:sz="0" w:space="0" w:color="auto"/>
            <w:left w:val="none" w:sz="0" w:space="0" w:color="auto"/>
            <w:bottom w:val="none" w:sz="0" w:space="0" w:color="auto"/>
            <w:right w:val="none" w:sz="0" w:space="0" w:color="auto"/>
          </w:divBdr>
          <w:divsChild>
            <w:div w:id="826941390">
              <w:marLeft w:val="0"/>
              <w:marRight w:val="0"/>
              <w:marTop w:val="0"/>
              <w:marBottom w:val="0"/>
              <w:divBdr>
                <w:top w:val="none" w:sz="0" w:space="0" w:color="auto"/>
                <w:left w:val="none" w:sz="0" w:space="0" w:color="auto"/>
                <w:bottom w:val="none" w:sz="0" w:space="0" w:color="auto"/>
                <w:right w:val="none" w:sz="0" w:space="0" w:color="auto"/>
              </w:divBdr>
            </w:div>
          </w:divsChild>
        </w:div>
        <w:div w:id="1046678742">
          <w:marLeft w:val="0"/>
          <w:marRight w:val="0"/>
          <w:marTop w:val="0"/>
          <w:marBottom w:val="0"/>
          <w:divBdr>
            <w:top w:val="none" w:sz="0" w:space="0" w:color="auto"/>
            <w:left w:val="none" w:sz="0" w:space="0" w:color="auto"/>
            <w:bottom w:val="none" w:sz="0" w:space="0" w:color="auto"/>
            <w:right w:val="none" w:sz="0" w:space="0" w:color="auto"/>
          </w:divBdr>
        </w:div>
        <w:div w:id="1156993186">
          <w:marLeft w:val="0"/>
          <w:marRight w:val="0"/>
          <w:marTop w:val="0"/>
          <w:marBottom w:val="0"/>
          <w:divBdr>
            <w:top w:val="none" w:sz="0" w:space="0" w:color="auto"/>
            <w:left w:val="none" w:sz="0" w:space="0" w:color="auto"/>
            <w:bottom w:val="none" w:sz="0" w:space="0" w:color="auto"/>
            <w:right w:val="none" w:sz="0" w:space="0" w:color="auto"/>
          </w:divBdr>
          <w:divsChild>
            <w:div w:id="537276588">
              <w:marLeft w:val="0"/>
              <w:marRight w:val="0"/>
              <w:marTop w:val="0"/>
              <w:marBottom w:val="0"/>
              <w:divBdr>
                <w:top w:val="none" w:sz="0" w:space="0" w:color="auto"/>
                <w:left w:val="none" w:sz="0" w:space="0" w:color="auto"/>
                <w:bottom w:val="none" w:sz="0" w:space="0" w:color="auto"/>
                <w:right w:val="none" w:sz="0" w:space="0" w:color="auto"/>
              </w:divBdr>
            </w:div>
          </w:divsChild>
        </w:div>
        <w:div w:id="1634292179">
          <w:marLeft w:val="0"/>
          <w:marRight w:val="0"/>
          <w:marTop w:val="0"/>
          <w:marBottom w:val="0"/>
          <w:divBdr>
            <w:top w:val="none" w:sz="0" w:space="0" w:color="auto"/>
            <w:left w:val="none" w:sz="0" w:space="0" w:color="auto"/>
            <w:bottom w:val="none" w:sz="0" w:space="0" w:color="auto"/>
            <w:right w:val="none" w:sz="0" w:space="0" w:color="auto"/>
          </w:divBdr>
        </w:div>
        <w:div w:id="1720546272">
          <w:marLeft w:val="0"/>
          <w:marRight w:val="0"/>
          <w:marTop w:val="0"/>
          <w:marBottom w:val="0"/>
          <w:divBdr>
            <w:top w:val="none" w:sz="0" w:space="0" w:color="auto"/>
            <w:left w:val="none" w:sz="0" w:space="0" w:color="auto"/>
            <w:bottom w:val="none" w:sz="0" w:space="0" w:color="auto"/>
            <w:right w:val="none" w:sz="0" w:space="0" w:color="auto"/>
          </w:divBdr>
          <w:divsChild>
            <w:div w:id="772479177">
              <w:marLeft w:val="0"/>
              <w:marRight w:val="0"/>
              <w:marTop w:val="0"/>
              <w:marBottom w:val="0"/>
              <w:divBdr>
                <w:top w:val="none" w:sz="0" w:space="0" w:color="auto"/>
                <w:left w:val="none" w:sz="0" w:space="0" w:color="auto"/>
                <w:bottom w:val="none" w:sz="0" w:space="0" w:color="auto"/>
                <w:right w:val="none" w:sz="0" w:space="0" w:color="auto"/>
              </w:divBdr>
            </w:div>
          </w:divsChild>
        </w:div>
        <w:div w:id="1725837835">
          <w:marLeft w:val="0"/>
          <w:marRight w:val="0"/>
          <w:marTop w:val="0"/>
          <w:marBottom w:val="0"/>
          <w:divBdr>
            <w:top w:val="none" w:sz="0" w:space="0" w:color="auto"/>
            <w:left w:val="none" w:sz="0" w:space="0" w:color="auto"/>
            <w:bottom w:val="none" w:sz="0" w:space="0" w:color="auto"/>
            <w:right w:val="none" w:sz="0" w:space="0" w:color="auto"/>
          </w:divBdr>
        </w:div>
      </w:divsChild>
    </w:div>
    <w:div w:id="1353217545">
      <w:bodyDiv w:val="1"/>
      <w:marLeft w:val="0"/>
      <w:marRight w:val="0"/>
      <w:marTop w:val="0"/>
      <w:marBottom w:val="0"/>
      <w:divBdr>
        <w:top w:val="none" w:sz="0" w:space="0" w:color="auto"/>
        <w:left w:val="none" w:sz="0" w:space="0" w:color="auto"/>
        <w:bottom w:val="none" w:sz="0" w:space="0" w:color="auto"/>
        <w:right w:val="none" w:sz="0" w:space="0" w:color="auto"/>
      </w:divBdr>
    </w:div>
    <w:div w:id="1354920975">
      <w:bodyDiv w:val="1"/>
      <w:marLeft w:val="0"/>
      <w:marRight w:val="0"/>
      <w:marTop w:val="0"/>
      <w:marBottom w:val="0"/>
      <w:divBdr>
        <w:top w:val="none" w:sz="0" w:space="0" w:color="auto"/>
        <w:left w:val="none" w:sz="0" w:space="0" w:color="auto"/>
        <w:bottom w:val="none" w:sz="0" w:space="0" w:color="auto"/>
        <w:right w:val="none" w:sz="0" w:space="0" w:color="auto"/>
      </w:divBdr>
      <w:divsChild>
        <w:div w:id="220869505">
          <w:marLeft w:val="0"/>
          <w:marRight w:val="0"/>
          <w:marTop w:val="0"/>
          <w:marBottom w:val="0"/>
          <w:divBdr>
            <w:top w:val="none" w:sz="0" w:space="0" w:color="auto"/>
            <w:left w:val="none" w:sz="0" w:space="0" w:color="auto"/>
            <w:bottom w:val="none" w:sz="0" w:space="0" w:color="auto"/>
            <w:right w:val="none" w:sz="0" w:space="0" w:color="auto"/>
          </w:divBdr>
        </w:div>
        <w:div w:id="304312733">
          <w:marLeft w:val="0"/>
          <w:marRight w:val="0"/>
          <w:marTop w:val="300"/>
          <w:marBottom w:val="0"/>
          <w:divBdr>
            <w:top w:val="none" w:sz="0" w:space="0" w:color="auto"/>
            <w:left w:val="none" w:sz="0" w:space="0" w:color="auto"/>
            <w:bottom w:val="none" w:sz="0" w:space="0" w:color="auto"/>
            <w:right w:val="none" w:sz="0" w:space="0" w:color="auto"/>
          </w:divBdr>
          <w:divsChild>
            <w:div w:id="1157110056">
              <w:marLeft w:val="0"/>
              <w:marRight w:val="0"/>
              <w:marTop w:val="0"/>
              <w:marBottom w:val="0"/>
              <w:divBdr>
                <w:top w:val="none" w:sz="0" w:space="0" w:color="auto"/>
                <w:left w:val="none" w:sz="0" w:space="0" w:color="auto"/>
                <w:bottom w:val="none" w:sz="0" w:space="0" w:color="auto"/>
                <w:right w:val="none" w:sz="0" w:space="0" w:color="auto"/>
              </w:divBdr>
              <w:divsChild>
                <w:div w:id="92322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345665">
          <w:marLeft w:val="0"/>
          <w:marRight w:val="0"/>
          <w:marTop w:val="0"/>
          <w:marBottom w:val="0"/>
          <w:divBdr>
            <w:top w:val="none" w:sz="0" w:space="0" w:color="auto"/>
            <w:left w:val="none" w:sz="0" w:space="0" w:color="auto"/>
            <w:bottom w:val="none" w:sz="0" w:space="0" w:color="auto"/>
            <w:right w:val="none" w:sz="0" w:space="0" w:color="auto"/>
          </w:divBdr>
        </w:div>
        <w:div w:id="614365120">
          <w:marLeft w:val="0"/>
          <w:marRight w:val="0"/>
          <w:marTop w:val="0"/>
          <w:marBottom w:val="0"/>
          <w:divBdr>
            <w:top w:val="none" w:sz="0" w:space="0" w:color="auto"/>
            <w:left w:val="none" w:sz="0" w:space="0" w:color="auto"/>
            <w:bottom w:val="none" w:sz="0" w:space="0" w:color="auto"/>
            <w:right w:val="none" w:sz="0" w:space="0" w:color="auto"/>
          </w:divBdr>
          <w:divsChild>
            <w:div w:id="1208445376">
              <w:marLeft w:val="0"/>
              <w:marRight w:val="0"/>
              <w:marTop w:val="0"/>
              <w:marBottom w:val="0"/>
              <w:divBdr>
                <w:top w:val="none" w:sz="0" w:space="0" w:color="auto"/>
                <w:left w:val="none" w:sz="0" w:space="0" w:color="auto"/>
                <w:bottom w:val="none" w:sz="0" w:space="0" w:color="auto"/>
                <w:right w:val="none" w:sz="0" w:space="0" w:color="auto"/>
              </w:divBdr>
            </w:div>
          </w:divsChild>
        </w:div>
        <w:div w:id="693843162">
          <w:marLeft w:val="0"/>
          <w:marRight w:val="0"/>
          <w:marTop w:val="0"/>
          <w:marBottom w:val="0"/>
          <w:divBdr>
            <w:top w:val="none" w:sz="0" w:space="0" w:color="auto"/>
            <w:left w:val="none" w:sz="0" w:space="0" w:color="auto"/>
            <w:bottom w:val="none" w:sz="0" w:space="0" w:color="auto"/>
            <w:right w:val="none" w:sz="0" w:space="0" w:color="auto"/>
          </w:divBdr>
          <w:divsChild>
            <w:div w:id="1106923590">
              <w:marLeft w:val="0"/>
              <w:marRight w:val="0"/>
              <w:marTop w:val="0"/>
              <w:marBottom w:val="0"/>
              <w:divBdr>
                <w:top w:val="none" w:sz="0" w:space="0" w:color="auto"/>
                <w:left w:val="none" w:sz="0" w:space="0" w:color="auto"/>
                <w:bottom w:val="none" w:sz="0" w:space="0" w:color="auto"/>
                <w:right w:val="none" w:sz="0" w:space="0" w:color="auto"/>
              </w:divBdr>
            </w:div>
          </w:divsChild>
        </w:div>
        <w:div w:id="783616403">
          <w:marLeft w:val="0"/>
          <w:marRight w:val="0"/>
          <w:marTop w:val="0"/>
          <w:marBottom w:val="0"/>
          <w:divBdr>
            <w:top w:val="none" w:sz="0" w:space="0" w:color="auto"/>
            <w:left w:val="none" w:sz="0" w:space="0" w:color="auto"/>
            <w:bottom w:val="none" w:sz="0" w:space="0" w:color="auto"/>
            <w:right w:val="none" w:sz="0" w:space="0" w:color="auto"/>
          </w:divBdr>
          <w:divsChild>
            <w:div w:id="445661506">
              <w:marLeft w:val="0"/>
              <w:marRight w:val="0"/>
              <w:marTop w:val="0"/>
              <w:marBottom w:val="0"/>
              <w:divBdr>
                <w:top w:val="none" w:sz="0" w:space="0" w:color="auto"/>
                <w:left w:val="none" w:sz="0" w:space="0" w:color="auto"/>
                <w:bottom w:val="none" w:sz="0" w:space="0" w:color="auto"/>
                <w:right w:val="none" w:sz="0" w:space="0" w:color="auto"/>
              </w:divBdr>
            </w:div>
          </w:divsChild>
        </w:div>
        <w:div w:id="832136799">
          <w:marLeft w:val="0"/>
          <w:marRight w:val="0"/>
          <w:marTop w:val="0"/>
          <w:marBottom w:val="0"/>
          <w:divBdr>
            <w:top w:val="none" w:sz="0" w:space="0" w:color="auto"/>
            <w:left w:val="none" w:sz="0" w:space="0" w:color="auto"/>
            <w:bottom w:val="none" w:sz="0" w:space="0" w:color="auto"/>
            <w:right w:val="none" w:sz="0" w:space="0" w:color="auto"/>
          </w:divBdr>
        </w:div>
        <w:div w:id="1114246029">
          <w:marLeft w:val="0"/>
          <w:marRight w:val="0"/>
          <w:marTop w:val="300"/>
          <w:marBottom w:val="0"/>
          <w:divBdr>
            <w:top w:val="none" w:sz="0" w:space="0" w:color="auto"/>
            <w:left w:val="none" w:sz="0" w:space="0" w:color="auto"/>
            <w:bottom w:val="none" w:sz="0" w:space="0" w:color="auto"/>
            <w:right w:val="none" w:sz="0" w:space="0" w:color="auto"/>
          </w:divBdr>
          <w:divsChild>
            <w:div w:id="1679038651">
              <w:marLeft w:val="0"/>
              <w:marRight w:val="0"/>
              <w:marTop w:val="0"/>
              <w:marBottom w:val="0"/>
              <w:divBdr>
                <w:top w:val="none" w:sz="0" w:space="0" w:color="auto"/>
                <w:left w:val="none" w:sz="0" w:space="0" w:color="auto"/>
                <w:bottom w:val="none" w:sz="0" w:space="0" w:color="auto"/>
                <w:right w:val="none" w:sz="0" w:space="0" w:color="auto"/>
              </w:divBdr>
              <w:divsChild>
                <w:div w:id="712577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110911">
          <w:marLeft w:val="0"/>
          <w:marRight w:val="0"/>
          <w:marTop w:val="0"/>
          <w:marBottom w:val="0"/>
          <w:divBdr>
            <w:top w:val="none" w:sz="0" w:space="0" w:color="auto"/>
            <w:left w:val="none" w:sz="0" w:space="0" w:color="auto"/>
            <w:bottom w:val="none" w:sz="0" w:space="0" w:color="auto"/>
            <w:right w:val="none" w:sz="0" w:space="0" w:color="auto"/>
          </w:divBdr>
        </w:div>
        <w:div w:id="1360274372">
          <w:marLeft w:val="0"/>
          <w:marRight w:val="0"/>
          <w:marTop w:val="0"/>
          <w:marBottom w:val="0"/>
          <w:divBdr>
            <w:top w:val="none" w:sz="0" w:space="0" w:color="auto"/>
            <w:left w:val="none" w:sz="0" w:space="0" w:color="auto"/>
            <w:bottom w:val="none" w:sz="0" w:space="0" w:color="auto"/>
            <w:right w:val="none" w:sz="0" w:space="0" w:color="auto"/>
          </w:divBdr>
          <w:divsChild>
            <w:div w:id="1741366263">
              <w:marLeft w:val="0"/>
              <w:marRight w:val="0"/>
              <w:marTop w:val="0"/>
              <w:marBottom w:val="0"/>
              <w:divBdr>
                <w:top w:val="none" w:sz="0" w:space="0" w:color="auto"/>
                <w:left w:val="none" w:sz="0" w:space="0" w:color="auto"/>
                <w:bottom w:val="none" w:sz="0" w:space="0" w:color="auto"/>
                <w:right w:val="none" w:sz="0" w:space="0" w:color="auto"/>
              </w:divBdr>
            </w:div>
          </w:divsChild>
        </w:div>
        <w:div w:id="1438868670">
          <w:marLeft w:val="0"/>
          <w:marRight w:val="0"/>
          <w:marTop w:val="0"/>
          <w:marBottom w:val="0"/>
          <w:divBdr>
            <w:top w:val="none" w:sz="0" w:space="0" w:color="auto"/>
            <w:left w:val="none" w:sz="0" w:space="0" w:color="auto"/>
            <w:bottom w:val="none" w:sz="0" w:space="0" w:color="auto"/>
            <w:right w:val="none" w:sz="0" w:space="0" w:color="auto"/>
          </w:divBdr>
        </w:div>
        <w:div w:id="1588537383">
          <w:marLeft w:val="0"/>
          <w:marRight w:val="0"/>
          <w:marTop w:val="300"/>
          <w:marBottom w:val="0"/>
          <w:divBdr>
            <w:top w:val="none" w:sz="0" w:space="0" w:color="auto"/>
            <w:left w:val="none" w:sz="0" w:space="0" w:color="auto"/>
            <w:bottom w:val="none" w:sz="0" w:space="0" w:color="auto"/>
            <w:right w:val="none" w:sz="0" w:space="0" w:color="auto"/>
          </w:divBdr>
          <w:divsChild>
            <w:div w:id="387802492">
              <w:marLeft w:val="0"/>
              <w:marRight w:val="0"/>
              <w:marTop w:val="0"/>
              <w:marBottom w:val="0"/>
              <w:divBdr>
                <w:top w:val="none" w:sz="0" w:space="0" w:color="auto"/>
                <w:left w:val="none" w:sz="0" w:space="0" w:color="auto"/>
                <w:bottom w:val="none" w:sz="0" w:space="0" w:color="auto"/>
                <w:right w:val="none" w:sz="0" w:space="0" w:color="auto"/>
              </w:divBdr>
              <w:divsChild>
                <w:div w:id="991180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656105">
      <w:bodyDiv w:val="1"/>
      <w:marLeft w:val="0"/>
      <w:marRight w:val="0"/>
      <w:marTop w:val="0"/>
      <w:marBottom w:val="0"/>
      <w:divBdr>
        <w:top w:val="none" w:sz="0" w:space="0" w:color="auto"/>
        <w:left w:val="none" w:sz="0" w:space="0" w:color="auto"/>
        <w:bottom w:val="none" w:sz="0" w:space="0" w:color="auto"/>
        <w:right w:val="none" w:sz="0" w:space="0" w:color="auto"/>
      </w:divBdr>
      <w:divsChild>
        <w:div w:id="42407071">
          <w:marLeft w:val="0"/>
          <w:marRight w:val="0"/>
          <w:marTop w:val="0"/>
          <w:marBottom w:val="0"/>
          <w:divBdr>
            <w:top w:val="none" w:sz="0" w:space="0" w:color="auto"/>
            <w:left w:val="none" w:sz="0" w:space="0" w:color="auto"/>
            <w:bottom w:val="none" w:sz="0" w:space="0" w:color="auto"/>
            <w:right w:val="none" w:sz="0" w:space="0" w:color="auto"/>
          </w:divBdr>
        </w:div>
        <w:div w:id="392853209">
          <w:marLeft w:val="0"/>
          <w:marRight w:val="0"/>
          <w:marTop w:val="300"/>
          <w:marBottom w:val="0"/>
          <w:divBdr>
            <w:top w:val="none" w:sz="0" w:space="0" w:color="auto"/>
            <w:left w:val="none" w:sz="0" w:space="0" w:color="auto"/>
            <w:bottom w:val="none" w:sz="0" w:space="0" w:color="auto"/>
            <w:right w:val="none" w:sz="0" w:space="0" w:color="auto"/>
          </w:divBdr>
          <w:divsChild>
            <w:div w:id="1696422011">
              <w:marLeft w:val="0"/>
              <w:marRight w:val="0"/>
              <w:marTop w:val="0"/>
              <w:marBottom w:val="0"/>
              <w:divBdr>
                <w:top w:val="none" w:sz="0" w:space="0" w:color="auto"/>
                <w:left w:val="none" w:sz="0" w:space="0" w:color="auto"/>
                <w:bottom w:val="none" w:sz="0" w:space="0" w:color="auto"/>
                <w:right w:val="none" w:sz="0" w:space="0" w:color="auto"/>
              </w:divBdr>
              <w:divsChild>
                <w:div w:id="1566336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600554">
          <w:marLeft w:val="0"/>
          <w:marRight w:val="0"/>
          <w:marTop w:val="0"/>
          <w:marBottom w:val="0"/>
          <w:divBdr>
            <w:top w:val="none" w:sz="0" w:space="0" w:color="auto"/>
            <w:left w:val="none" w:sz="0" w:space="0" w:color="auto"/>
            <w:bottom w:val="none" w:sz="0" w:space="0" w:color="auto"/>
            <w:right w:val="none" w:sz="0" w:space="0" w:color="auto"/>
          </w:divBdr>
        </w:div>
        <w:div w:id="476842715">
          <w:marLeft w:val="0"/>
          <w:marRight w:val="0"/>
          <w:marTop w:val="0"/>
          <w:marBottom w:val="0"/>
          <w:divBdr>
            <w:top w:val="none" w:sz="0" w:space="0" w:color="auto"/>
            <w:left w:val="none" w:sz="0" w:space="0" w:color="auto"/>
            <w:bottom w:val="none" w:sz="0" w:space="0" w:color="auto"/>
            <w:right w:val="none" w:sz="0" w:space="0" w:color="auto"/>
          </w:divBdr>
          <w:divsChild>
            <w:div w:id="1424375673">
              <w:marLeft w:val="0"/>
              <w:marRight w:val="0"/>
              <w:marTop w:val="0"/>
              <w:marBottom w:val="0"/>
              <w:divBdr>
                <w:top w:val="none" w:sz="0" w:space="0" w:color="auto"/>
                <w:left w:val="none" w:sz="0" w:space="0" w:color="auto"/>
                <w:bottom w:val="none" w:sz="0" w:space="0" w:color="auto"/>
                <w:right w:val="none" w:sz="0" w:space="0" w:color="auto"/>
              </w:divBdr>
            </w:div>
          </w:divsChild>
        </w:div>
        <w:div w:id="539978956">
          <w:marLeft w:val="0"/>
          <w:marRight w:val="0"/>
          <w:marTop w:val="0"/>
          <w:marBottom w:val="0"/>
          <w:divBdr>
            <w:top w:val="none" w:sz="0" w:space="0" w:color="auto"/>
            <w:left w:val="none" w:sz="0" w:space="0" w:color="auto"/>
            <w:bottom w:val="none" w:sz="0" w:space="0" w:color="auto"/>
            <w:right w:val="none" w:sz="0" w:space="0" w:color="auto"/>
          </w:divBdr>
          <w:divsChild>
            <w:div w:id="1072695898">
              <w:marLeft w:val="0"/>
              <w:marRight w:val="0"/>
              <w:marTop w:val="0"/>
              <w:marBottom w:val="0"/>
              <w:divBdr>
                <w:top w:val="none" w:sz="0" w:space="0" w:color="auto"/>
                <w:left w:val="none" w:sz="0" w:space="0" w:color="auto"/>
                <w:bottom w:val="none" w:sz="0" w:space="0" w:color="auto"/>
                <w:right w:val="none" w:sz="0" w:space="0" w:color="auto"/>
              </w:divBdr>
            </w:div>
          </w:divsChild>
        </w:div>
        <w:div w:id="578179804">
          <w:marLeft w:val="0"/>
          <w:marRight w:val="0"/>
          <w:marTop w:val="0"/>
          <w:marBottom w:val="0"/>
          <w:divBdr>
            <w:top w:val="none" w:sz="0" w:space="0" w:color="auto"/>
            <w:left w:val="none" w:sz="0" w:space="0" w:color="auto"/>
            <w:bottom w:val="none" w:sz="0" w:space="0" w:color="auto"/>
            <w:right w:val="none" w:sz="0" w:space="0" w:color="auto"/>
          </w:divBdr>
        </w:div>
        <w:div w:id="654723640">
          <w:marLeft w:val="0"/>
          <w:marRight w:val="0"/>
          <w:marTop w:val="0"/>
          <w:marBottom w:val="0"/>
          <w:divBdr>
            <w:top w:val="none" w:sz="0" w:space="0" w:color="auto"/>
            <w:left w:val="none" w:sz="0" w:space="0" w:color="auto"/>
            <w:bottom w:val="none" w:sz="0" w:space="0" w:color="auto"/>
            <w:right w:val="none" w:sz="0" w:space="0" w:color="auto"/>
          </w:divBdr>
        </w:div>
        <w:div w:id="730268476">
          <w:marLeft w:val="0"/>
          <w:marRight w:val="0"/>
          <w:marTop w:val="0"/>
          <w:marBottom w:val="0"/>
          <w:divBdr>
            <w:top w:val="none" w:sz="0" w:space="0" w:color="auto"/>
            <w:left w:val="none" w:sz="0" w:space="0" w:color="auto"/>
            <w:bottom w:val="none" w:sz="0" w:space="0" w:color="auto"/>
            <w:right w:val="none" w:sz="0" w:space="0" w:color="auto"/>
          </w:divBdr>
          <w:divsChild>
            <w:div w:id="203295846">
              <w:marLeft w:val="0"/>
              <w:marRight w:val="0"/>
              <w:marTop w:val="0"/>
              <w:marBottom w:val="0"/>
              <w:divBdr>
                <w:top w:val="none" w:sz="0" w:space="0" w:color="auto"/>
                <w:left w:val="none" w:sz="0" w:space="0" w:color="auto"/>
                <w:bottom w:val="none" w:sz="0" w:space="0" w:color="auto"/>
                <w:right w:val="none" w:sz="0" w:space="0" w:color="auto"/>
              </w:divBdr>
            </w:div>
          </w:divsChild>
        </w:div>
        <w:div w:id="741679832">
          <w:marLeft w:val="0"/>
          <w:marRight w:val="0"/>
          <w:marTop w:val="300"/>
          <w:marBottom w:val="0"/>
          <w:divBdr>
            <w:top w:val="none" w:sz="0" w:space="0" w:color="auto"/>
            <w:left w:val="none" w:sz="0" w:space="0" w:color="auto"/>
            <w:bottom w:val="none" w:sz="0" w:space="0" w:color="auto"/>
            <w:right w:val="none" w:sz="0" w:space="0" w:color="auto"/>
          </w:divBdr>
          <w:divsChild>
            <w:div w:id="500196240">
              <w:marLeft w:val="0"/>
              <w:marRight w:val="0"/>
              <w:marTop w:val="0"/>
              <w:marBottom w:val="0"/>
              <w:divBdr>
                <w:top w:val="none" w:sz="0" w:space="0" w:color="auto"/>
                <w:left w:val="none" w:sz="0" w:space="0" w:color="auto"/>
                <w:bottom w:val="none" w:sz="0" w:space="0" w:color="auto"/>
                <w:right w:val="none" w:sz="0" w:space="0" w:color="auto"/>
              </w:divBdr>
              <w:divsChild>
                <w:div w:id="351304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47776">
          <w:marLeft w:val="0"/>
          <w:marRight w:val="0"/>
          <w:marTop w:val="0"/>
          <w:marBottom w:val="0"/>
          <w:divBdr>
            <w:top w:val="none" w:sz="0" w:space="0" w:color="auto"/>
            <w:left w:val="none" w:sz="0" w:space="0" w:color="auto"/>
            <w:bottom w:val="none" w:sz="0" w:space="0" w:color="auto"/>
            <w:right w:val="none" w:sz="0" w:space="0" w:color="auto"/>
          </w:divBdr>
        </w:div>
        <w:div w:id="1006323470">
          <w:marLeft w:val="0"/>
          <w:marRight w:val="0"/>
          <w:marTop w:val="300"/>
          <w:marBottom w:val="0"/>
          <w:divBdr>
            <w:top w:val="none" w:sz="0" w:space="0" w:color="auto"/>
            <w:left w:val="none" w:sz="0" w:space="0" w:color="auto"/>
            <w:bottom w:val="none" w:sz="0" w:space="0" w:color="auto"/>
            <w:right w:val="none" w:sz="0" w:space="0" w:color="auto"/>
          </w:divBdr>
          <w:divsChild>
            <w:div w:id="1096632700">
              <w:marLeft w:val="0"/>
              <w:marRight w:val="0"/>
              <w:marTop w:val="0"/>
              <w:marBottom w:val="0"/>
              <w:divBdr>
                <w:top w:val="none" w:sz="0" w:space="0" w:color="auto"/>
                <w:left w:val="none" w:sz="0" w:space="0" w:color="auto"/>
                <w:bottom w:val="none" w:sz="0" w:space="0" w:color="auto"/>
                <w:right w:val="none" w:sz="0" w:space="0" w:color="auto"/>
              </w:divBdr>
              <w:divsChild>
                <w:div w:id="137214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948817">
          <w:marLeft w:val="0"/>
          <w:marRight w:val="0"/>
          <w:marTop w:val="0"/>
          <w:marBottom w:val="0"/>
          <w:divBdr>
            <w:top w:val="none" w:sz="0" w:space="0" w:color="auto"/>
            <w:left w:val="none" w:sz="0" w:space="0" w:color="auto"/>
            <w:bottom w:val="none" w:sz="0" w:space="0" w:color="auto"/>
            <w:right w:val="none" w:sz="0" w:space="0" w:color="auto"/>
          </w:divBdr>
          <w:divsChild>
            <w:div w:id="1818720993">
              <w:marLeft w:val="0"/>
              <w:marRight w:val="0"/>
              <w:marTop w:val="0"/>
              <w:marBottom w:val="0"/>
              <w:divBdr>
                <w:top w:val="none" w:sz="0" w:space="0" w:color="auto"/>
                <w:left w:val="none" w:sz="0" w:space="0" w:color="auto"/>
                <w:bottom w:val="none" w:sz="0" w:space="0" w:color="auto"/>
                <w:right w:val="none" w:sz="0" w:space="0" w:color="auto"/>
              </w:divBdr>
            </w:div>
          </w:divsChild>
        </w:div>
        <w:div w:id="1151947207">
          <w:marLeft w:val="0"/>
          <w:marRight w:val="0"/>
          <w:marTop w:val="300"/>
          <w:marBottom w:val="0"/>
          <w:divBdr>
            <w:top w:val="none" w:sz="0" w:space="0" w:color="auto"/>
            <w:left w:val="none" w:sz="0" w:space="0" w:color="auto"/>
            <w:bottom w:val="none" w:sz="0" w:space="0" w:color="auto"/>
            <w:right w:val="none" w:sz="0" w:space="0" w:color="auto"/>
          </w:divBdr>
          <w:divsChild>
            <w:div w:id="1824588668">
              <w:marLeft w:val="0"/>
              <w:marRight w:val="0"/>
              <w:marTop w:val="0"/>
              <w:marBottom w:val="0"/>
              <w:divBdr>
                <w:top w:val="none" w:sz="0" w:space="0" w:color="auto"/>
                <w:left w:val="none" w:sz="0" w:space="0" w:color="auto"/>
                <w:bottom w:val="none" w:sz="0" w:space="0" w:color="auto"/>
                <w:right w:val="none" w:sz="0" w:space="0" w:color="auto"/>
              </w:divBdr>
            </w:div>
          </w:divsChild>
        </w:div>
        <w:div w:id="1415084036">
          <w:marLeft w:val="0"/>
          <w:marRight w:val="0"/>
          <w:marTop w:val="0"/>
          <w:marBottom w:val="0"/>
          <w:divBdr>
            <w:top w:val="none" w:sz="0" w:space="0" w:color="auto"/>
            <w:left w:val="none" w:sz="0" w:space="0" w:color="auto"/>
            <w:bottom w:val="none" w:sz="0" w:space="0" w:color="auto"/>
            <w:right w:val="none" w:sz="0" w:space="0" w:color="auto"/>
          </w:divBdr>
          <w:divsChild>
            <w:div w:id="881212359">
              <w:marLeft w:val="0"/>
              <w:marRight w:val="0"/>
              <w:marTop w:val="0"/>
              <w:marBottom w:val="0"/>
              <w:divBdr>
                <w:top w:val="none" w:sz="0" w:space="0" w:color="auto"/>
                <w:left w:val="none" w:sz="0" w:space="0" w:color="auto"/>
                <w:bottom w:val="none" w:sz="0" w:space="0" w:color="auto"/>
                <w:right w:val="none" w:sz="0" w:space="0" w:color="auto"/>
              </w:divBdr>
            </w:div>
          </w:divsChild>
        </w:div>
        <w:div w:id="1430350444">
          <w:marLeft w:val="0"/>
          <w:marRight w:val="0"/>
          <w:marTop w:val="0"/>
          <w:marBottom w:val="0"/>
          <w:divBdr>
            <w:top w:val="none" w:sz="0" w:space="0" w:color="auto"/>
            <w:left w:val="none" w:sz="0" w:space="0" w:color="auto"/>
            <w:bottom w:val="none" w:sz="0" w:space="0" w:color="auto"/>
            <w:right w:val="none" w:sz="0" w:space="0" w:color="auto"/>
          </w:divBdr>
          <w:divsChild>
            <w:div w:id="1302884145">
              <w:marLeft w:val="0"/>
              <w:marRight w:val="0"/>
              <w:marTop w:val="0"/>
              <w:marBottom w:val="0"/>
              <w:divBdr>
                <w:top w:val="none" w:sz="0" w:space="0" w:color="auto"/>
                <w:left w:val="none" w:sz="0" w:space="0" w:color="auto"/>
                <w:bottom w:val="none" w:sz="0" w:space="0" w:color="auto"/>
                <w:right w:val="none" w:sz="0" w:space="0" w:color="auto"/>
              </w:divBdr>
            </w:div>
          </w:divsChild>
        </w:div>
        <w:div w:id="1432631135">
          <w:marLeft w:val="0"/>
          <w:marRight w:val="0"/>
          <w:marTop w:val="0"/>
          <w:marBottom w:val="0"/>
          <w:divBdr>
            <w:top w:val="none" w:sz="0" w:space="0" w:color="auto"/>
            <w:left w:val="none" w:sz="0" w:space="0" w:color="auto"/>
            <w:bottom w:val="none" w:sz="0" w:space="0" w:color="auto"/>
            <w:right w:val="none" w:sz="0" w:space="0" w:color="auto"/>
          </w:divBdr>
        </w:div>
        <w:div w:id="1785270284">
          <w:marLeft w:val="0"/>
          <w:marRight w:val="0"/>
          <w:marTop w:val="0"/>
          <w:marBottom w:val="0"/>
          <w:divBdr>
            <w:top w:val="none" w:sz="0" w:space="0" w:color="auto"/>
            <w:left w:val="none" w:sz="0" w:space="0" w:color="auto"/>
            <w:bottom w:val="none" w:sz="0" w:space="0" w:color="auto"/>
            <w:right w:val="none" w:sz="0" w:space="0" w:color="auto"/>
          </w:divBdr>
          <w:divsChild>
            <w:div w:id="48000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15471598">
          <w:marLeft w:val="0"/>
          <w:marRight w:val="0"/>
          <w:marTop w:val="0"/>
          <w:marBottom w:val="0"/>
          <w:divBdr>
            <w:top w:val="none" w:sz="0" w:space="0" w:color="auto"/>
            <w:left w:val="none" w:sz="0" w:space="0" w:color="auto"/>
            <w:bottom w:val="none" w:sz="0" w:space="0" w:color="auto"/>
            <w:right w:val="none" w:sz="0" w:space="0" w:color="auto"/>
          </w:divBdr>
        </w:div>
        <w:div w:id="44185963">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504442204">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792942488">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432044911">
          <w:marLeft w:val="0"/>
          <w:marRight w:val="0"/>
          <w:marTop w:val="300"/>
          <w:marBottom w:val="0"/>
          <w:divBdr>
            <w:top w:val="none" w:sz="0" w:space="0" w:color="auto"/>
            <w:left w:val="none" w:sz="0" w:space="0" w:color="auto"/>
            <w:bottom w:val="none" w:sz="0" w:space="0" w:color="auto"/>
            <w:right w:val="none" w:sz="0" w:space="0" w:color="auto"/>
          </w:divBdr>
        </w:div>
        <w:div w:id="1634603425">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
        <w:div w:id="1816755203">
          <w:marLeft w:val="0"/>
          <w:marRight w:val="0"/>
          <w:marTop w:val="0"/>
          <w:marBottom w:val="0"/>
          <w:divBdr>
            <w:top w:val="none" w:sz="0" w:space="0" w:color="auto"/>
            <w:left w:val="none" w:sz="0" w:space="0" w:color="auto"/>
            <w:bottom w:val="none" w:sz="0" w:space="0" w:color="auto"/>
            <w:right w:val="none" w:sz="0" w:space="0" w:color="auto"/>
          </w:divBdr>
        </w:div>
      </w:divsChild>
    </w:div>
    <w:div w:id="1362701309">
      <w:bodyDiv w:val="1"/>
      <w:marLeft w:val="0"/>
      <w:marRight w:val="0"/>
      <w:marTop w:val="0"/>
      <w:marBottom w:val="0"/>
      <w:divBdr>
        <w:top w:val="none" w:sz="0" w:space="0" w:color="auto"/>
        <w:left w:val="none" w:sz="0" w:space="0" w:color="auto"/>
        <w:bottom w:val="none" w:sz="0" w:space="0" w:color="auto"/>
        <w:right w:val="none" w:sz="0" w:space="0" w:color="auto"/>
      </w:divBdr>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67926574">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479423416">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580257499">
          <w:marLeft w:val="0"/>
          <w:marRight w:val="0"/>
          <w:marTop w:val="0"/>
          <w:marBottom w:val="0"/>
          <w:divBdr>
            <w:top w:val="none" w:sz="0" w:space="0" w:color="auto"/>
            <w:left w:val="none" w:sz="0" w:space="0" w:color="auto"/>
            <w:bottom w:val="none" w:sz="0" w:space="0" w:color="auto"/>
            <w:right w:val="none" w:sz="0" w:space="0" w:color="auto"/>
          </w:divBdr>
        </w:div>
        <w:div w:id="701974772">
          <w:marLeft w:val="0"/>
          <w:marRight w:val="0"/>
          <w:marTop w:val="0"/>
          <w:marBottom w:val="0"/>
          <w:divBdr>
            <w:top w:val="none" w:sz="0" w:space="0" w:color="auto"/>
            <w:left w:val="none" w:sz="0" w:space="0" w:color="auto"/>
            <w:bottom w:val="none" w:sz="0" w:space="0" w:color="auto"/>
            <w:right w:val="none" w:sz="0" w:space="0" w:color="auto"/>
          </w:divBdr>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
          </w:divsChild>
        </w:div>
        <w:div w:id="1470971461">
          <w:marLeft w:val="0"/>
          <w:marRight w:val="0"/>
          <w:marTop w:val="0"/>
          <w:marBottom w:val="0"/>
          <w:divBdr>
            <w:top w:val="none" w:sz="0" w:space="0" w:color="auto"/>
            <w:left w:val="none" w:sz="0" w:space="0" w:color="auto"/>
            <w:bottom w:val="none" w:sz="0" w:space="0" w:color="auto"/>
            <w:right w:val="none" w:sz="0" w:space="0" w:color="auto"/>
          </w:divBdr>
        </w:div>
        <w:div w:id="1605768846">
          <w:marLeft w:val="0"/>
          <w:marRight w:val="0"/>
          <w:marTop w:val="30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987687">
      <w:bodyDiv w:val="1"/>
      <w:marLeft w:val="0"/>
      <w:marRight w:val="0"/>
      <w:marTop w:val="0"/>
      <w:marBottom w:val="0"/>
      <w:divBdr>
        <w:top w:val="none" w:sz="0" w:space="0" w:color="auto"/>
        <w:left w:val="none" w:sz="0" w:space="0" w:color="auto"/>
        <w:bottom w:val="none" w:sz="0" w:space="0" w:color="auto"/>
        <w:right w:val="none" w:sz="0" w:space="0" w:color="auto"/>
      </w:divBdr>
    </w:div>
    <w:div w:id="1366176189">
      <w:bodyDiv w:val="1"/>
      <w:marLeft w:val="0"/>
      <w:marRight w:val="0"/>
      <w:marTop w:val="0"/>
      <w:marBottom w:val="0"/>
      <w:divBdr>
        <w:top w:val="none" w:sz="0" w:space="0" w:color="auto"/>
        <w:left w:val="none" w:sz="0" w:space="0" w:color="auto"/>
        <w:bottom w:val="none" w:sz="0" w:space="0" w:color="auto"/>
        <w:right w:val="none" w:sz="0" w:space="0" w:color="auto"/>
      </w:divBdr>
      <w:divsChild>
        <w:div w:id="368069554">
          <w:marLeft w:val="0"/>
          <w:marRight w:val="0"/>
          <w:marTop w:val="0"/>
          <w:marBottom w:val="0"/>
          <w:divBdr>
            <w:top w:val="none" w:sz="0" w:space="0" w:color="auto"/>
            <w:left w:val="none" w:sz="0" w:space="0" w:color="auto"/>
            <w:bottom w:val="none" w:sz="0" w:space="0" w:color="auto"/>
            <w:right w:val="none" w:sz="0" w:space="0" w:color="auto"/>
          </w:divBdr>
        </w:div>
        <w:div w:id="417747539">
          <w:marLeft w:val="0"/>
          <w:marRight w:val="0"/>
          <w:marTop w:val="0"/>
          <w:marBottom w:val="0"/>
          <w:divBdr>
            <w:top w:val="none" w:sz="0" w:space="0" w:color="auto"/>
            <w:left w:val="none" w:sz="0" w:space="0" w:color="auto"/>
            <w:bottom w:val="none" w:sz="0" w:space="0" w:color="auto"/>
            <w:right w:val="none" w:sz="0" w:space="0" w:color="auto"/>
          </w:divBdr>
          <w:divsChild>
            <w:div w:id="1552234140">
              <w:marLeft w:val="0"/>
              <w:marRight w:val="0"/>
              <w:marTop w:val="0"/>
              <w:marBottom w:val="0"/>
              <w:divBdr>
                <w:top w:val="none" w:sz="0" w:space="0" w:color="auto"/>
                <w:left w:val="none" w:sz="0" w:space="0" w:color="auto"/>
                <w:bottom w:val="none" w:sz="0" w:space="0" w:color="auto"/>
                <w:right w:val="none" w:sz="0" w:space="0" w:color="auto"/>
              </w:divBdr>
            </w:div>
          </w:divsChild>
        </w:div>
        <w:div w:id="449473768">
          <w:marLeft w:val="0"/>
          <w:marRight w:val="0"/>
          <w:marTop w:val="300"/>
          <w:marBottom w:val="0"/>
          <w:divBdr>
            <w:top w:val="none" w:sz="0" w:space="0" w:color="auto"/>
            <w:left w:val="none" w:sz="0" w:space="0" w:color="auto"/>
            <w:bottom w:val="none" w:sz="0" w:space="0" w:color="auto"/>
            <w:right w:val="none" w:sz="0" w:space="0" w:color="auto"/>
          </w:divBdr>
          <w:divsChild>
            <w:div w:id="1507087864">
              <w:marLeft w:val="0"/>
              <w:marRight w:val="0"/>
              <w:marTop w:val="0"/>
              <w:marBottom w:val="0"/>
              <w:divBdr>
                <w:top w:val="none" w:sz="0" w:space="0" w:color="auto"/>
                <w:left w:val="none" w:sz="0" w:space="0" w:color="auto"/>
                <w:bottom w:val="none" w:sz="0" w:space="0" w:color="auto"/>
                <w:right w:val="none" w:sz="0" w:space="0" w:color="auto"/>
              </w:divBdr>
              <w:divsChild>
                <w:div w:id="208998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56249">
          <w:marLeft w:val="0"/>
          <w:marRight w:val="0"/>
          <w:marTop w:val="0"/>
          <w:marBottom w:val="0"/>
          <w:divBdr>
            <w:top w:val="none" w:sz="0" w:space="0" w:color="auto"/>
            <w:left w:val="none" w:sz="0" w:space="0" w:color="auto"/>
            <w:bottom w:val="none" w:sz="0" w:space="0" w:color="auto"/>
            <w:right w:val="none" w:sz="0" w:space="0" w:color="auto"/>
          </w:divBdr>
          <w:divsChild>
            <w:div w:id="1317106354">
              <w:marLeft w:val="0"/>
              <w:marRight w:val="0"/>
              <w:marTop w:val="0"/>
              <w:marBottom w:val="0"/>
              <w:divBdr>
                <w:top w:val="none" w:sz="0" w:space="0" w:color="auto"/>
                <w:left w:val="none" w:sz="0" w:space="0" w:color="auto"/>
                <w:bottom w:val="none" w:sz="0" w:space="0" w:color="auto"/>
                <w:right w:val="none" w:sz="0" w:space="0" w:color="auto"/>
              </w:divBdr>
            </w:div>
          </w:divsChild>
        </w:div>
        <w:div w:id="909386231">
          <w:marLeft w:val="0"/>
          <w:marRight w:val="0"/>
          <w:marTop w:val="300"/>
          <w:marBottom w:val="0"/>
          <w:divBdr>
            <w:top w:val="none" w:sz="0" w:space="0" w:color="auto"/>
            <w:left w:val="none" w:sz="0" w:space="0" w:color="auto"/>
            <w:bottom w:val="none" w:sz="0" w:space="0" w:color="auto"/>
            <w:right w:val="none" w:sz="0" w:space="0" w:color="auto"/>
          </w:divBdr>
          <w:divsChild>
            <w:div w:id="1173375426">
              <w:marLeft w:val="0"/>
              <w:marRight w:val="0"/>
              <w:marTop w:val="0"/>
              <w:marBottom w:val="0"/>
              <w:divBdr>
                <w:top w:val="none" w:sz="0" w:space="0" w:color="auto"/>
                <w:left w:val="none" w:sz="0" w:space="0" w:color="auto"/>
                <w:bottom w:val="none" w:sz="0" w:space="0" w:color="auto"/>
                <w:right w:val="none" w:sz="0" w:space="0" w:color="auto"/>
              </w:divBdr>
              <w:divsChild>
                <w:div w:id="60596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755060">
          <w:marLeft w:val="0"/>
          <w:marRight w:val="0"/>
          <w:marTop w:val="0"/>
          <w:marBottom w:val="0"/>
          <w:divBdr>
            <w:top w:val="none" w:sz="0" w:space="0" w:color="auto"/>
            <w:left w:val="none" w:sz="0" w:space="0" w:color="auto"/>
            <w:bottom w:val="none" w:sz="0" w:space="0" w:color="auto"/>
            <w:right w:val="none" w:sz="0" w:space="0" w:color="auto"/>
          </w:divBdr>
        </w:div>
        <w:div w:id="1055161800">
          <w:marLeft w:val="0"/>
          <w:marRight w:val="0"/>
          <w:marTop w:val="0"/>
          <w:marBottom w:val="0"/>
          <w:divBdr>
            <w:top w:val="none" w:sz="0" w:space="0" w:color="auto"/>
            <w:left w:val="none" w:sz="0" w:space="0" w:color="auto"/>
            <w:bottom w:val="none" w:sz="0" w:space="0" w:color="auto"/>
            <w:right w:val="none" w:sz="0" w:space="0" w:color="auto"/>
          </w:divBdr>
          <w:divsChild>
            <w:div w:id="1171987810">
              <w:marLeft w:val="0"/>
              <w:marRight w:val="0"/>
              <w:marTop w:val="0"/>
              <w:marBottom w:val="0"/>
              <w:divBdr>
                <w:top w:val="none" w:sz="0" w:space="0" w:color="auto"/>
                <w:left w:val="none" w:sz="0" w:space="0" w:color="auto"/>
                <w:bottom w:val="none" w:sz="0" w:space="0" w:color="auto"/>
                <w:right w:val="none" w:sz="0" w:space="0" w:color="auto"/>
              </w:divBdr>
            </w:div>
          </w:divsChild>
        </w:div>
        <w:div w:id="1055202624">
          <w:marLeft w:val="0"/>
          <w:marRight w:val="0"/>
          <w:marTop w:val="0"/>
          <w:marBottom w:val="0"/>
          <w:divBdr>
            <w:top w:val="none" w:sz="0" w:space="0" w:color="auto"/>
            <w:left w:val="none" w:sz="0" w:space="0" w:color="auto"/>
            <w:bottom w:val="none" w:sz="0" w:space="0" w:color="auto"/>
            <w:right w:val="none" w:sz="0" w:space="0" w:color="auto"/>
          </w:divBdr>
          <w:divsChild>
            <w:div w:id="101533956">
              <w:marLeft w:val="0"/>
              <w:marRight w:val="0"/>
              <w:marTop w:val="0"/>
              <w:marBottom w:val="0"/>
              <w:divBdr>
                <w:top w:val="none" w:sz="0" w:space="0" w:color="auto"/>
                <w:left w:val="none" w:sz="0" w:space="0" w:color="auto"/>
                <w:bottom w:val="none" w:sz="0" w:space="0" w:color="auto"/>
                <w:right w:val="none" w:sz="0" w:space="0" w:color="auto"/>
              </w:divBdr>
            </w:div>
          </w:divsChild>
        </w:div>
        <w:div w:id="1095981194">
          <w:marLeft w:val="0"/>
          <w:marRight w:val="0"/>
          <w:marTop w:val="0"/>
          <w:marBottom w:val="0"/>
          <w:divBdr>
            <w:top w:val="none" w:sz="0" w:space="0" w:color="auto"/>
            <w:left w:val="none" w:sz="0" w:space="0" w:color="auto"/>
            <w:bottom w:val="none" w:sz="0" w:space="0" w:color="auto"/>
            <w:right w:val="none" w:sz="0" w:space="0" w:color="auto"/>
          </w:divBdr>
          <w:divsChild>
            <w:div w:id="1557938172">
              <w:marLeft w:val="0"/>
              <w:marRight w:val="0"/>
              <w:marTop w:val="0"/>
              <w:marBottom w:val="0"/>
              <w:divBdr>
                <w:top w:val="none" w:sz="0" w:space="0" w:color="auto"/>
                <w:left w:val="none" w:sz="0" w:space="0" w:color="auto"/>
                <w:bottom w:val="none" w:sz="0" w:space="0" w:color="auto"/>
                <w:right w:val="none" w:sz="0" w:space="0" w:color="auto"/>
              </w:divBdr>
            </w:div>
          </w:divsChild>
        </w:div>
        <w:div w:id="1118839847">
          <w:marLeft w:val="0"/>
          <w:marRight w:val="0"/>
          <w:marTop w:val="0"/>
          <w:marBottom w:val="0"/>
          <w:divBdr>
            <w:top w:val="none" w:sz="0" w:space="0" w:color="auto"/>
            <w:left w:val="none" w:sz="0" w:space="0" w:color="auto"/>
            <w:bottom w:val="none" w:sz="0" w:space="0" w:color="auto"/>
            <w:right w:val="none" w:sz="0" w:space="0" w:color="auto"/>
          </w:divBdr>
        </w:div>
        <w:div w:id="1236747184">
          <w:marLeft w:val="0"/>
          <w:marRight w:val="0"/>
          <w:marTop w:val="0"/>
          <w:marBottom w:val="0"/>
          <w:divBdr>
            <w:top w:val="none" w:sz="0" w:space="0" w:color="auto"/>
            <w:left w:val="none" w:sz="0" w:space="0" w:color="auto"/>
            <w:bottom w:val="none" w:sz="0" w:space="0" w:color="auto"/>
            <w:right w:val="none" w:sz="0" w:space="0" w:color="auto"/>
          </w:divBdr>
        </w:div>
        <w:div w:id="1459572081">
          <w:marLeft w:val="0"/>
          <w:marRight w:val="0"/>
          <w:marTop w:val="0"/>
          <w:marBottom w:val="0"/>
          <w:divBdr>
            <w:top w:val="none" w:sz="0" w:space="0" w:color="auto"/>
            <w:left w:val="none" w:sz="0" w:space="0" w:color="auto"/>
            <w:bottom w:val="none" w:sz="0" w:space="0" w:color="auto"/>
            <w:right w:val="none" w:sz="0" w:space="0" w:color="auto"/>
          </w:divBdr>
        </w:div>
        <w:div w:id="1503546248">
          <w:marLeft w:val="0"/>
          <w:marRight w:val="0"/>
          <w:marTop w:val="0"/>
          <w:marBottom w:val="0"/>
          <w:divBdr>
            <w:top w:val="none" w:sz="0" w:space="0" w:color="auto"/>
            <w:left w:val="none" w:sz="0" w:space="0" w:color="auto"/>
            <w:bottom w:val="none" w:sz="0" w:space="0" w:color="auto"/>
            <w:right w:val="none" w:sz="0" w:space="0" w:color="auto"/>
          </w:divBdr>
        </w:div>
        <w:div w:id="1801726429">
          <w:marLeft w:val="0"/>
          <w:marRight w:val="0"/>
          <w:marTop w:val="300"/>
          <w:marBottom w:val="0"/>
          <w:divBdr>
            <w:top w:val="none" w:sz="0" w:space="0" w:color="auto"/>
            <w:left w:val="none" w:sz="0" w:space="0" w:color="auto"/>
            <w:bottom w:val="none" w:sz="0" w:space="0" w:color="auto"/>
            <w:right w:val="none" w:sz="0" w:space="0" w:color="auto"/>
          </w:divBdr>
          <w:divsChild>
            <w:div w:id="1195653137">
              <w:marLeft w:val="0"/>
              <w:marRight w:val="0"/>
              <w:marTop w:val="0"/>
              <w:marBottom w:val="0"/>
              <w:divBdr>
                <w:top w:val="none" w:sz="0" w:space="0" w:color="auto"/>
                <w:left w:val="none" w:sz="0" w:space="0" w:color="auto"/>
                <w:bottom w:val="none" w:sz="0" w:space="0" w:color="auto"/>
                <w:right w:val="none" w:sz="0" w:space="0" w:color="auto"/>
              </w:divBdr>
              <w:divsChild>
                <w:div w:id="86895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66006">
          <w:marLeft w:val="0"/>
          <w:marRight w:val="0"/>
          <w:marTop w:val="0"/>
          <w:marBottom w:val="0"/>
          <w:divBdr>
            <w:top w:val="none" w:sz="0" w:space="0" w:color="auto"/>
            <w:left w:val="none" w:sz="0" w:space="0" w:color="auto"/>
            <w:bottom w:val="none" w:sz="0" w:space="0" w:color="auto"/>
            <w:right w:val="none" w:sz="0" w:space="0" w:color="auto"/>
          </w:divBdr>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06511723">
          <w:marLeft w:val="0"/>
          <w:marRight w:val="0"/>
          <w:marTop w:val="0"/>
          <w:marBottom w:val="0"/>
          <w:divBdr>
            <w:top w:val="none" w:sz="0" w:space="0" w:color="auto"/>
            <w:left w:val="none" w:sz="0" w:space="0" w:color="auto"/>
            <w:bottom w:val="none" w:sz="0" w:space="0" w:color="auto"/>
            <w:right w:val="none" w:sz="0" w:space="0" w:color="auto"/>
          </w:divBdr>
        </w:div>
        <w:div w:id="117988664">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555774250">
          <w:marLeft w:val="0"/>
          <w:marRight w:val="0"/>
          <w:marTop w:val="0"/>
          <w:marBottom w:val="0"/>
          <w:divBdr>
            <w:top w:val="none" w:sz="0" w:space="0" w:color="auto"/>
            <w:left w:val="none" w:sz="0" w:space="0" w:color="auto"/>
            <w:bottom w:val="none" w:sz="0" w:space="0" w:color="auto"/>
            <w:right w:val="none" w:sz="0" w:space="0" w:color="auto"/>
          </w:divBdr>
        </w:div>
        <w:div w:id="682245012">
          <w:marLeft w:val="0"/>
          <w:marRight w:val="0"/>
          <w:marTop w:val="0"/>
          <w:marBottom w:val="0"/>
          <w:divBdr>
            <w:top w:val="none" w:sz="0" w:space="0" w:color="auto"/>
            <w:left w:val="none" w:sz="0" w:space="0" w:color="auto"/>
            <w:bottom w:val="none" w:sz="0" w:space="0" w:color="auto"/>
            <w:right w:val="none" w:sz="0" w:space="0" w:color="auto"/>
          </w:divBdr>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
        <w:div w:id="14672347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022117">
      <w:bodyDiv w:val="1"/>
      <w:marLeft w:val="0"/>
      <w:marRight w:val="0"/>
      <w:marTop w:val="0"/>
      <w:marBottom w:val="0"/>
      <w:divBdr>
        <w:top w:val="none" w:sz="0" w:space="0" w:color="auto"/>
        <w:left w:val="none" w:sz="0" w:space="0" w:color="auto"/>
        <w:bottom w:val="none" w:sz="0" w:space="0" w:color="auto"/>
        <w:right w:val="none" w:sz="0" w:space="0" w:color="auto"/>
      </w:divBdr>
      <w:divsChild>
        <w:div w:id="164906550">
          <w:marLeft w:val="0"/>
          <w:marRight w:val="0"/>
          <w:marTop w:val="0"/>
          <w:marBottom w:val="0"/>
          <w:divBdr>
            <w:top w:val="none" w:sz="0" w:space="0" w:color="auto"/>
            <w:left w:val="none" w:sz="0" w:space="0" w:color="auto"/>
            <w:bottom w:val="none" w:sz="0" w:space="0" w:color="auto"/>
            <w:right w:val="none" w:sz="0" w:space="0" w:color="auto"/>
          </w:divBdr>
        </w:div>
        <w:div w:id="337077354">
          <w:marLeft w:val="0"/>
          <w:marRight w:val="0"/>
          <w:marTop w:val="300"/>
          <w:marBottom w:val="0"/>
          <w:divBdr>
            <w:top w:val="none" w:sz="0" w:space="0" w:color="auto"/>
            <w:left w:val="none" w:sz="0" w:space="0" w:color="auto"/>
            <w:bottom w:val="none" w:sz="0" w:space="0" w:color="auto"/>
            <w:right w:val="none" w:sz="0" w:space="0" w:color="auto"/>
          </w:divBdr>
          <w:divsChild>
            <w:div w:id="1248005118">
              <w:marLeft w:val="0"/>
              <w:marRight w:val="0"/>
              <w:marTop w:val="0"/>
              <w:marBottom w:val="0"/>
              <w:divBdr>
                <w:top w:val="none" w:sz="0" w:space="0" w:color="auto"/>
                <w:left w:val="none" w:sz="0" w:space="0" w:color="auto"/>
                <w:bottom w:val="none" w:sz="0" w:space="0" w:color="auto"/>
                <w:right w:val="none" w:sz="0" w:space="0" w:color="auto"/>
              </w:divBdr>
              <w:divsChild>
                <w:div w:id="13576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886565">
          <w:marLeft w:val="0"/>
          <w:marRight w:val="0"/>
          <w:marTop w:val="0"/>
          <w:marBottom w:val="0"/>
          <w:divBdr>
            <w:top w:val="none" w:sz="0" w:space="0" w:color="auto"/>
            <w:left w:val="none" w:sz="0" w:space="0" w:color="auto"/>
            <w:bottom w:val="none" w:sz="0" w:space="0" w:color="auto"/>
            <w:right w:val="none" w:sz="0" w:space="0" w:color="auto"/>
          </w:divBdr>
          <w:divsChild>
            <w:div w:id="846405628">
              <w:marLeft w:val="0"/>
              <w:marRight w:val="0"/>
              <w:marTop w:val="0"/>
              <w:marBottom w:val="0"/>
              <w:divBdr>
                <w:top w:val="none" w:sz="0" w:space="0" w:color="auto"/>
                <w:left w:val="none" w:sz="0" w:space="0" w:color="auto"/>
                <w:bottom w:val="none" w:sz="0" w:space="0" w:color="auto"/>
                <w:right w:val="none" w:sz="0" w:space="0" w:color="auto"/>
              </w:divBdr>
            </w:div>
          </w:divsChild>
        </w:div>
        <w:div w:id="644093098">
          <w:marLeft w:val="0"/>
          <w:marRight w:val="0"/>
          <w:marTop w:val="0"/>
          <w:marBottom w:val="0"/>
          <w:divBdr>
            <w:top w:val="none" w:sz="0" w:space="0" w:color="auto"/>
            <w:left w:val="none" w:sz="0" w:space="0" w:color="auto"/>
            <w:bottom w:val="none" w:sz="0" w:space="0" w:color="auto"/>
            <w:right w:val="none" w:sz="0" w:space="0" w:color="auto"/>
          </w:divBdr>
        </w:div>
        <w:div w:id="768742812">
          <w:marLeft w:val="0"/>
          <w:marRight w:val="0"/>
          <w:marTop w:val="0"/>
          <w:marBottom w:val="0"/>
          <w:divBdr>
            <w:top w:val="none" w:sz="0" w:space="0" w:color="auto"/>
            <w:left w:val="none" w:sz="0" w:space="0" w:color="auto"/>
            <w:bottom w:val="none" w:sz="0" w:space="0" w:color="auto"/>
            <w:right w:val="none" w:sz="0" w:space="0" w:color="auto"/>
          </w:divBdr>
        </w:div>
        <w:div w:id="793131668">
          <w:marLeft w:val="0"/>
          <w:marRight w:val="0"/>
          <w:marTop w:val="0"/>
          <w:marBottom w:val="0"/>
          <w:divBdr>
            <w:top w:val="none" w:sz="0" w:space="0" w:color="auto"/>
            <w:left w:val="none" w:sz="0" w:space="0" w:color="auto"/>
            <w:bottom w:val="none" w:sz="0" w:space="0" w:color="auto"/>
            <w:right w:val="none" w:sz="0" w:space="0" w:color="auto"/>
          </w:divBdr>
        </w:div>
        <w:div w:id="827748531">
          <w:marLeft w:val="0"/>
          <w:marRight w:val="0"/>
          <w:marTop w:val="0"/>
          <w:marBottom w:val="0"/>
          <w:divBdr>
            <w:top w:val="none" w:sz="0" w:space="0" w:color="auto"/>
            <w:left w:val="none" w:sz="0" w:space="0" w:color="auto"/>
            <w:bottom w:val="none" w:sz="0" w:space="0" w:color="auto"/>
            <w:right w:val="none" w:sz="0" w:space="0" w:color="auto"/>
          </w:divBdr>
          <w:divsChild>
            <w:div w:id="1511023801">
              <w:marLeft w:val="0"/>
              <w:marRight w:val="0"/>
              <w:marTop w:val="0"/>
              <w:marBottom w:val="0"/>
              <w:divBdr>
                <w:top w:val="none" w:sz="0" w:space="0" w:color="auto"/>
                <w:left w:val="none" w:sz="0" w:space="0" w:color="auto"/>
                <w:bottom w:val="none" w:sz="0" w:space="0" w:color="auto"/>
                <w:right w:val="none" w:sz="0" w:space="0" w:color="auto"/>
              </w:divBdr>
            </w:div>
          </w:divsChild>
        </w:div>
        <w:div w:id="945649329">
          <w:marLeft w:val="0"/>
          <w:marRight w:val="0"/>
          <w:marTop w:val="300"/>
          <w:marBottom w:val="0"/>
          <w:divBdr>
            <w:top w:val="none" w:sz="0" w:space="0" w:color="auto"/>
            <w:left w:val="none" w:sz="0" w:space="0" w:color="auto"/>
            <w:bottom w:val="none" w:sz="0" w:space="0" w:color="auto"/>
            <w:right w:val="none" w:sz="0" w:space="0" w:color="auto"/>
          </w:divBdr>
        </w:div>
        <w:div w:id="1241912751">
          <w:marLeft w:val="0"/>
          <w:marRight w:val="0"/>
          <w:marTop w:val="0"/>
          <w:marBottom w:val="0"/>
          <w:divBdr>
            <w:top w:val="none" w:sz="0" w:space="0" w:color="auto"/>
            <w:left w:val="none" w:sz="0" w:space="0" w:color="auto"/>
            <w:bottom w:val="none" w:sz="0" w:space="0" w:color="auto"/>
            <w:right w:val="none" w:sz="0" w:space="0" w:color="auto"/>
          </w:divBdr>
          <w:divsChild>
            <w:div w:id="1372613968">
              <w:marLeft w:val="0"/>
              <w:marRight w:val="0"/>
              <w:marTop w:val="0"/>
              <w:marBottom w:val="0"/>
              <w:divBdr>
                <w:top w:val="none" w:sz="0" w:space="0" w:color="auto"/>
                <w:left w:val="none" w:sz="0" w:space="0" w:color="auto"/>
                <w:bottom w:val="none" w:sz="0" w:space="0" w:color="auto"/>
                <w:right w:val="none" w:sz="0" w:space="0" w:color="auto"/>
              </w:divBdr>
            </w:div>
          </w:divsChild>
        </w:div>
        <w:div w:id="1460341773">
          <w:marLeft w:val="0"/>
          <w:marRight w:val="0"/>
          <w:marTop w:val="300"/>
          <w:marBottom w:val="0"/>
          <w:divBdr>
            <w:top w:val="none" w:sz="0" w:space="0" w:color="auto"/>
            <w:left w:val="none" w:sz="0" w:space="0" w:color="auto"/>
            <w:bottom w:val="none" w:sz="0" w:space="0" w:color="auto"/>
            <w:right w:val="none" w:sz="0" w:space="0" w:color="auto"/>
          </w:divBdr>
          <w:divsChild>
            <w:div w:id="127599672">
              <w:marLeft w:val="0"/>
              <w:marRight w:val="0"/>
              <w:marTop w:val="0"/>
              <w:marBottom w:val="0"/>
              <w:divBdr>
                <w:top w:val="none" w:sz="0" w:space="0" w:color="auto"/>
                <w:left w:val="none" w:sz="0" w:space="0" w:color="auto"/>
                <w:bottom w:val="none" w:sz="0" w:space="0" w:color="auto"/>
                <w:right w:val="none" w:sz="0" w:space="0" w:color="auto"/>
              </w:divBdr>
              <w:divsChild>
                <w:div w:id="572736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6049">
          <w:marLeft w:val="0"/>
          <w:marRight w:val="0"/>
          <w:marTop w:val="0"/>
          <w:marBottom w:val="0"/>
          <w:divBdr>
            <w:top w:val="none" w:sz="0" w:space="0" w:color="auto"/>
            <w:left w:val="none" w:sz="0" w:space="0" w:color="auto"/>
            <w:bottom w:val="none" w:sz="0" w:space="0" w:color="auto"/>
            <w:right w:val="none" w:sz="0" w:space="0" w:color="auto"/>
          </w:divBdr>
        </w:div>
        <w:div w:id="1569923405">
          <w:marLeft w:val="0"/>
          <w:marRight w:val="0"/>
          <w:marTop w:val="0"/>
          <w:marBottom w:val="0"/>
          <w:divBdr>
            <w:top w:val="none" w:sz="0" w:space="0" w:color="auto"/>
            <w:left w:val="none" w:sz="0" w:space="0" w:color="auto"/>
            <w:bottom w:val="none" w:sz="0" w:space="0" w:color="auto"/>
            <w:right w:val="none" w:sz="0" w:space="0" w:color="auto"/>
          </w:divBdr>
          <w:divsChild>
            <w:div w:id="211507839">
              <w:marLeft w:val="0"/>
              <w:marRight w:val="0"/>
              <w:marTop w:val="0"/>
              <w:marBottom w:val="0"/>
              <w:divBdr>
                <w:top w:val="none" w:sz="0" w:space="0" w:color="auto"/>
                <w:left w:val="none" w:sz="0" w:space="0" w:color="auto"/>
                <w:bottom w:val="none" w:sz="0" w:space="0" w:color="auto"/>
                <w:right w:val="none" w:sz="0" w:space="0" w:color="auto"/>
              </w:divBdr>
            </w:div>
          </w:divsChild>
        </w:div>
        <w:div w:id="1800805754">
          <w:marLeft w:val="0"/>
          <w:marRight w:val="0"/>
          <w:marTop w:val="0"/>
          <w:marBottom w:val="0"/>
          <w:divBdr>
            <w:top w:val="none" w:sz="0" w:space="0" w:color="auto"/>
            <w:left w:val="none" w:sz="0" w:space="0" w:color="auto"/>
            <w:bottom w:val="none" w:sz="0" w:space="0" w:color="auto"/>
            <w:right w:val="none" w:sz="0" w:space="0" w:color="auto"/>
          </w:divBdr>
        </w:div>
        <w:div w:id="1802848212">
          <w:marLeft w:val="0"/>
          <w:marRight w:val="0"/>
          <w:marTop w:val="0"/>
          <w:marBottom w:val="0"/>
          <w:divBdr>
            <w:top w:val="none" w:sz="0" w:space="0" w:color="auto"/>
            <w:left w:val="none" w:sz="0" w:space="0" w:color="auto"/>
            <w:bottom w:val="none" w:sz="0" w:space="0" w:color="auto"/>
            <w:right w:val="none" w:sz="0" w:space="0" w:color="auto"/>
          </w:divBdr>
        </w:div>
        <w:div w:id="1842349648">
          <w:marLeft w:val="0"/>
          <w:marRight w:val="0"/>
          <w:marTop w:val="0"/>
          <w:marBottom w:val="0"/>
          <w:divBdr>
            <w:top w:val="none" w:sz="0" w:space="0" w:color="auto"/>
            <w:left w:val="none" w:sz="0" w:space="0" w:color="auto"/>
            <w:bottom w:val="none" w:sz="0" w:space="0" w:color="auto"/>
            <w:right w:val="none" w:sz="0" w:space="0" w:color="auto"/>
          </w:divBdr>
        </w:div>
      </w:divsChild>
    </w:div>
    <w:div w:id="1367171947">
      <w:bodyDiv w:val="1"/>
      <w:marLeft w:val="0"/>
      <w:marRight w:val="0"/>
      <w:marTop w:val="0"/>
      <w:marBottom w:val="0"/>
      <w:divBdr>
        <w:top w:val="none" w:sz="0" w:space="0" w:color="auto"/>
        <w:left w:val="none" w:sz="0" w:space="0" w:color="auto"/>
        <w:bottom w:val="none" w:sz="0" w:space="0" w:color="auto"/>
        <w:right w:val="none" w:sz="0" w:space="0" w:color="auto"/>
      </w:divBdr>
      <w:divsChild>
        <w:div w:id="32266311">
          <w:marLeft w:val="0"/>
          <w:marRight w:val="0"/>
          <w:marTop w:val="0"/>
          <w:marBottom w:val="0"/>
          <w:divBdr>
            <w:top w:val="none" w:sz="0" w:space="0" w:color="auto"/>
            <w:left w:val="none" w:sz="0" w:space="0" w:color="auto"/>
            <w:bottom w:val="none" w:sz="0" w:space="0" w:color="auto"/>
            <w:right w:val="none" w:sz="0" w:space="0" w:color="auto"/>
          </w:divBdr>
          <w:divsChild>
            <w:div w:id="1213229821">
              <w:marLeft w:val="0"/>
              <w:marRight w:val="0"/>
              <w:marTop w:val="0"/>
              <w:marBottom w:val="0"/>
              <w:divBdr>
                <w:top w:val="none" w:sz="0" w:space="0" w:color="auto"/>
                <w:left w:val="none" w:sz="0" w:space="0" w:color="auto"/>
                <w:bottom w:val="none" w:sz="0" w:space="0" w:color="auto"/>
                <w:right w:val="none" w:sz="0" w:space="0" w:color="auto"/>
              </w:divBdr>
            </w:div>
          </w:divsChild>
        </w:div>
        <w:div w:id="215775663">
          <w:marLeft w:val="0"/>
          <w:marRight w:val="0"/>
          <w:marTop w:val="0"/>
          <w:marBottom w:val="0"/>
          <w:divBdr>
            <w:top w:val="none" w:sz="0" w:space="0" w:color="auto"/>
            <w:left w:val="none" w:sz="0" w:space="0" w:color="auto"/>
            <w:bottom w:val="none" w:sz="0" w:space="0" w:color="auto"/>
            <w:right w:val="none" w:sz="0" w:space="0" w:color="auto"/>
          </w:divBdr>
        </w:div>
        <w:div w:id="304237908">
          <w:marLeft w:val="0"/>
          <w:marRight w:val="0"/>
          <w:marTop w:val="0"/>
          <w:marBottom w:val="0"/>
          <w:divBdr>
            <w:top w:val="none" w:sz="0" w:space="0" w:color="auto"/>
            <w:left w:val="none" w:sz="0" w:space="0" w:color="auto"/>
            <w:bottom w:val="none" w:sz="0" w:space="0" w:color="auto"/>
            <w:right w:val="none" w:sz="0" w:space="0" w:color="auto"/>
          </w:divBdr>
          <w:divsChild>
            <w:div w:id="268317807">
              <w:marLeft w:val="0"/>
              <w:marRight w:val="0"/>
              <w:marTop w:val="0"/>
              <w:marBottom w:val="0"/>
              <w:divBdr>
                <w:top w:val="none" w:sz="0" w:space="0" w:color="auto"/>
                <w:left w:val="none" w:sz="0" w:space="0" w:color="auto"/>
                <w:bottom w:val="none" w:sz="0" w:space="0" w:color="auto"/>
                <w:right w:val="none" w:sz="0" w:space="0" w:color="auto"/>
              </w:divBdr>
            </w:div>
          </w:divsChild>
        </w:div>
        <w:div w:id="459997877">
          <w:marLeft w:val="0"/>
          <w:marRight w:val="0"/>
          <w:marTop w:val="0"/>
          <w:marBottom w:val="0"/>
          <w:divBdr>
            <w:top w:val="none" w:sz="0" w:space="0" w:color="auto"/>
            <w:left w:val="none" w:sz="0" w:space="0" w:color="auto"/>
            <w:bottom w:val="none" w:sz="0" w:space="0" w:color="auto"/>
            <w:right w:val="none" w:sz="0" w:space="0" w:color="auto"/>
          </w:divBdr>
        </w:div>
        <w:div w:id="528958057">
          <w:marLeft w:val="0"/>
          <w:marRight w:val="0"/>
          <w:marTop w:val="0"/>
          <w:marBottom w:val="0"/>
          <w:divBdr>
            <w:top w:val="none" w:sz="0" w:space="0" w:color="auto"/>
            <w:left w:val="none" w:sz="0" w:space="0" w:color="auto"/>
            <w:bottom w:val="none" w:sz="0" w:space="0" w:color="auto"/>
            <w:right w:val="none" w:sz="0" w:space="0" w:color="auto"/>
          </w:divBdr>
          <w:divsChild>
            <w:div w:id="644163714">
              <w:marLeft w:val="0"/>
              <w:marRight w:val="0"/>
              <w:marTop w:val="0"/>
              <w:marBottom w:val="0"/>
              <w:divBdr>
                <w:top w:val="none" w:sz="0" w:space="0" w:color="auto"/>
                <w:left w:val="none" w:sz="0" w:space="0" w:color="auto"/>
                <w:bottom w:val="none" w:sz="0" w:space="0" w:color="auto"/>
                <w:right w:val="none" w:sz="0" w:space="0" w:color="auto"/>
              </w:divBdr>
            </w:div>
          </w:divsChild>
        </w:div>
        <w:div w:id="532503545">
          <w:marLeft w:val="0"/>
          <w:marRight w:val="0"/>
          <w:marTop w:val="0"/>
          <w:marBottom w:val="0"/>
          <w:divBdr>
            <w:top w:val="none" w:sz="0" w:space="0" w:color="auto"/>
            <w:left w:val="none" w:sz="0" w:space="0" w:color="auto"/>
            <w:bottom w:val="none" w:sz="0" w:space="0" w:color="auto"/>
            <w:right w:val="none" w:sz="0" w:space="0" w:color="auto"/>
          </w:divBdr>
        </w:div>
        <w:div w:id="564072202">
          <w:marLeft w:val="0"/>
          <w:marRight w:val="0"/>
          <w:marTop w:val="0"/>
          <w:marBottom w:val="0"/>
          <w:divBdr>
            <w:top w:val="none" w:sz="0" w:space="0" w:color="auto"/>
            <w:left w:val="none" w:sz="0" w:space="0" w:color="auto"/>
            <w:bottom w:val="none" w:sz="0" w:space="0" w:color="auto"/>
            <w:right w:val="none" w:sz="0" w:space="0" w:color="auto"/>
          </w:divBdr>
          <w:divsChild>
            <w:div w:id="1593852433">
              <w:marLeft w:val="0"/>
              <w:marRight w:val="0"/>
              <w:marTop w:val="0"/>
              <w:marBottom w:val="0"/>
              <w:divBdr>
                <w:top w:val="none" w:sz="0" w:space="0" w:color="auto"/>
                <w:left w:val="none" w:sz="0" w:space="0" w:color="auto"/>
                <w:bottom w:val="none" w:sz="0" w:space="0" w:color="auto"/>
                <w:right w:val="none" w:sz="0" w:space="0" w:color="auto"/>
              </w:divBdr>
            </w:div>
          </w:divsChild>
        </w:div>
        <w:div w:id="704715690">
          <w:marLeft w:val="0"/>
          <w:marRight w:val="0"/>
          <w:marTop w:val="300"/>
          <w:marBottom w:val="0"/>
          <w:divBdr>
            <w:top w:val="none" w:sz="0" w:space="0" w:color="auto"/>
            <w:left w:val="none" w:sz="0" w:space="0" w:color="auto"/>
            <w:bottom w:val="none" w:sz="0" w:space="0" w:color="auto"/>
            <w:right w:val="none" w:sz="0" w:space="0" w:color="auto"/>
          </w:divBdr>
          <w:divsChild>
            <w:div w:id="381830393">
              <w:marLeft w:val="0"/>
              <w:marRight w:val="0"/>
              <w:marTop w:val="0"/>
              <w:marBottom w:val="0"/>
              <w:divBdr>
                <w:top w:val="none" w:sz="0" w:space="0" w:color="auto"/>
                <w:left w:val="none" w:sz="0" w:space="0" w:color="auto"/>
                <w:bottom w:val="none" w:sz="0" w:space="0" w:color="auto"/>
                <w:right w:val="none" w:sz="0" w:space="0" w:color="auto"/>
              </w:divBdr>
            </w:div>
          </w:divsChild>
        </w:div>
        <w:div w:id="740104628">
          <w:marLeft w:val="0"/>
          <w:marRight w:val="0"/>
          <w:marTop w:val="0"/>
          <w:marBottom w:val="0"/>
          <w:divBdr>
            <w:top w:val="none" w:sz="0" w:space="0" w:color="auto"/>
            <w:left w:val="none" w:sz="0" w:space="0" w:color="auto"/>
            <w:bottom w:val="none" w:sz="0" w:space="0" w:color="auto"/>
            <w:right w:val="none" w:sz="0" w:space="0" w:color="auto"/>
          </w:divBdr>
        </w:div>
        <w:div w:id="767459158">
          <w:marLeft w:val="0"/>
          <w:marRight w:val="0"/>
          <w:marTop w:val="0"/>
          <w:marBottom w:val="0"/>
          <w:divBdr>
            <w:top w:val="none" w:sz="0" w:space="0" w:color="auto"/>
            <w:left w:val="none" w:sz="0" w:space="0" w:color="auto"/>
            <w:bottom w:val="none" w:sz="0" w:space="0" w:color="auto"/>
            <w:right w:val="none" w:sz="0" w:space="0" w:color="auto"/>
          </w:divBdr>
          <w:divsChild>
            <w:div w:id="232936061">
              <w:marLeft w:val="0"/>
              <w:marRight w:val="0"/>
              <w:marTop w:val="0"/>
              <w:marBottom w:val="0"/>
              <w:divBdr>
                <w:top w:val="none" w:sz="0" w:space="0" w:color="auto"/>
                <w:left w:val="none" w:sz="0" w:space="0" w:color="auto"/>
                <w:bottom w:val="none" w:sz="0" w:space="0" w:color="auto"/>
                <w:right w:val="none" w:sz="0" w:space="0" w:color="auto"/>
              </w:divBdr>
            </w:div>
          </w:divsChild>
        </w:div>
        <w:div w:id="1172837404">
          <w:marLeft w:val="0"/>
          <w:marRight w:val="0"/>
          <w:marTop w:val="300"/>
          <w:marBottom w:val="0"/>
          <w:divBdr>
            <w:top w:val="none" w:sz="0" w:space="0" w:color="auto"/>
            <w:left w:val="none" w:sz="0" w:space="0" w:color="auto"/>
            <w:bottom w:val="none" w:sz="0" w:space="0" w:color="auto"/>
            <w:right w:val="none" w:sz="0" w:space="0" w:color="auto"/>
          </w:divBdr>
          <w:divsChild>
            <w:div w:id="1634942815">
              <w:marLeft w:val="0"/>
              <w:marRight w:val="0"/>
              <w:marTop w:val="0"/>
              <w:marBottom w:val="0"/>
              <w:divBdr>
                <w:top w:val="none" w:sz="0" w:space="0" w:color="auto"/>
                <w:left w:val="none" w:sz="0" w:space="0" w:color="auto"/>
                <w:bottom w:val="none" w:sz="0" w:space="0" w:color="auto"/>
                <w:right w:val="none" w:sz="0" w:space="0" w:color="auto"/>
              </w:divBdr>
            </w:div>
          </w:divsChild>
        </w:div>
        <w:div w:id="1183743864">
          <w:marLeft w:val="0"/>
          <w:marRight w:val="0"/>
          <w:marTop w:val="0"/>
          <w:marBottom w:val="0"/>
          <w:divBdr>
            <w:top w:val="none" w:sz="0" w:space="0" w:color="auto"/>
            <w:left w:val="none" w:sz="0" w:space="0" w:color="auto"/>
            <w:bottom w:val="none" w:sz="0" w:space="0" w:color="auto"/>
            <w:right w:val="none" w:sz="0" w:space="0" w:color="auto"/>
          </w:divBdr>
        </w:div>
        <w:div w:id="1240283823">
          <w:marLeft w:val="0"/>
          <w:marRight w:val="0"/>
          <w:marTop w:val="0"/>
          <w:marBottom w:val="0"/>
          <w:divBdr>
            <w:top w:val="none" w:sz="0" w:space="0" w:color="auto"/>
            <w:left w:val="none" w:sz="0" w:space="0" w:color="auto"/>
            <w:bottom w:val="none" w:sz="0" w:space="0" w:color="auto"/>
            <w:right w:val="none" w:sz="0" w:space="0" w:color="auto"/>
          </w:divBdr>
        </w:div>
        <w:div w:id="1314526578">
          <w:marLeft w:val="0"/>
          <w:marRight w:val="0"/>
          <w:marTop w:val="0"/>
          <w:marBottom w:val="0"/>
          <w:divBdr>
            <w:top w:val="none" w:sz="0" w:space="0" w:color="auto"/>
            <w:left w:val="none" w:sz="0" w:space="0" w:color="auto"/>
            <w:bottom w:val="none" w:sz="0" w:space="0" w:color="auto"/>
            <w:right w:val="none" w:sz="0" w:space="0" w:color="auto"/>
          </w:divBdr>
          <w:divsChild>
            <w:div w:id="1460996589">
              <w:marLeft w:val="0"/>
              <w:marRight w:val="0"/>
              <w:marTop w:val="0"/>
              <w:marBottom w:val="0"/>
              <w:divBdr>
                <w:top w:val="none" w:sz="0" w:space="0" w:color="auto"/>
                <w:left w:val="none" w:sz="0" w:space="0" w:color="auto"/>
                <w:bottom w:val="none" w:sz="0" w:space="0" w:color="auto"/>
                <w:right w:val="none" w:sz="0" w:space="0" w:color="auto"/>
              </w:divBdr>
            </w:div>
          </w:divsChild>
        </w:div>
        <w:div w:id="1370304730">
          <w:marLeft w:val="0"/>
          <w:marRight w:val="0"/>
          <w:marTop w:val="0"/>
          <w:marBottom w:val="0"/>
          <w:divBdr>
            <w:top w:val="none" w:sz="0" w:space="0" w:color="auto"/>
            <w:left w:val="none" w:sz="0" w:space="0" w:color="auto"/>
            <w:bottom w:val="none" w:sz="0" w:space="0" w:color="auto"/>
            <w:right w:val="none" w:sz="0" w:space="0" w:color="auto"/>
          </w:divBdr>
        </w:div>
        <w:div w:id="1830172262">
          <w:marLeft w:val="0"/>
          <w:marRight w:val="0"/>
          <w:marTop w:val="0"/>
          <w:marBottom w:val="0"/>
          <w:divBdr>
            <w:top w:val="none" w:sz="0" w:space="0" w:color="auto"/>
            <w:left w:val="none" w:sz="0" w:space="0" w:color="auto"/>
            <w:bottom w:val="none" w:sz="0" w:space="0" w:color="auto"/>
            <w:right w:val="none" w:sz="0" w:space="0" w:color="auto"/>
          </w:divBdr>
        </w:div>
      </w:divsChild>
    </w:div>
    <w:div w:id="1367563854">
      <w:bodyDiv w:val="1"/>
      <w:marLeft w:val="0"/>
      <w:marRight w:val="0"/>
      <w:marTop w:val="0"/>
      <w:marBottom w:val="0"/>
      <w:divBdr>
        <w:top w:val="none" w:sz="0" w:space="0" w:color="auto"/>
        <w:left w:val="none" w:sz="0" w:space="0" w:color="auto"/>
        <w:bottom w:val="none" w:sz="0" w:space="0" w:color="auto"/>
        <w:right w:val="none" w:sz="0" w:space="0" w:color="auto"/>
      </w:divBdr>
    </w:div>
    <w:div w:id="1368676933">
      <w:bodyDiv w:val="1"/>
      <w:marLeft w:val="0"/>
      <w:marRight w:val="0"/>
      <w:marTop w:val="0"/>
      <w:marBottom w:val="0"/>
      <w:divBdr>
        <w:top w:val="none" w:sz="0" w:space="0" w:color="auto"/>
        <w:left w:val="none" w:sz="0" w:space="0" w:color="auto"/>
        <w:bottom w:val="none" w:sz="0" w:space="0" w:color="auto"/>
        <w:right w:val="none" w:sz="0" w:space="0" w:color="auto"/>
      </w:divBdr>
    </w:div>
    <w:div w:id="1368990891">
      <w:bodyDiv w:val="1"/>
      <w:marLeft w:val="0"/>
      <w:marRight w:val="0"/>
      <w:marTop w:val="0"/>
      <w:marBottom w:val="0"/>
      <w:divBdr>
        <w:top w:val="none" w:sz="0" w:space="0" w:color="auto"/>
        <w:left w:val="none" w:sz="0" w:space="0" w:color="auto"/>
        <w:bottom w:val="none" w:sz="0" w:space="0" w:color="auto"/>
        <w:right w:val="none" w:sz="0" w:space="0" w:color="auto"/>
      </w:divBdr>
      <w:divsChild>
        <w:div w:id="114908560">
          <w:marLeft w:val="0"/>
          <w:marRight w:val="0"/>
          <w:marTop w:val="300"/>
          <w:marBottom w:val="0"/>
          <w:divBdr>
            <w:top w:val="none" w:sz="0" w:space="0" w:color="auto"/>
            <w:left w:val="none" w:sz="0" w:space="0" w:color="auto"/>
            <w:bottom w:val="none" w:sz="0" w:space="0" w:color="auto"/>
            <w:right w:val="none" w:sz="0" w:space="0" w:color="auto"/>
          </w:divBdr>
          <w:divsChild>
            <w:div w:id="636036395">
              <w:marLeft w:val="0"/>
              <w:marRight w:val="0"/>
              <w:marTop w:val="0"/>
              <w:marBottom w:val="0"/>
              <w:divBdr>
                <w:top w:val="none" w:sz="0" w:space="0" w:color="auto"/>
                <w:left w:val="none" w:sz="0" w:space="0" w:color="auto"/>
                <w:bottom w:val="none" w:sz="0" w:space="0" w:color="auto"/>
                <w:right w:val="none" w:sz="0" w:space="0" w:color="auto"/>
              </w:divBdr>
            </w:div>
          </w:divsChild>
        </w:div>
        <w:div w:id="188110044">
          <w:marLeft w:val="0"/>
          <w:marRight w:val="0"/>
          <w:marTop w:val="0"/>
          <w:marBottom w:val="0"/>
          <w:divBdr>
            <w:top w:val="none" w:sz="0" w:space="0" w:color="auto"/>
            <w:left w:val="none" w:sz="0" w:space="0" w:color="auto"/>
            <w:bottom w:val="none" w:sz="0" w:space="0" w:color="auto"/>
            <w:right w:val="none" w:sz="0" w:space="0" w:color="auto"/>
          </w:divBdr>
        </w:div>
        <w:div w:id="320550307">
          <w:marLeft w:val="0"/>
          <w:marRight w:val="0"/>
          <w:marTop w:val="0"/>
          <w:marBottom w:val="0"/>
          <w:divBdr>
            <w:top w:val="none" w:sz="0" w:space="0" w:color="auto"/>
            <w:left w:val="none" w:sz="0" w:space="0" w:color="auto"/>
            <w:bottom w:val="none" w:sz="0" w:space="0" w:color="auto"/>
            <w:right w:val="none" w:sz="0" w:space="0" w:color="auto"/>
          </w:divBdr>
        </w:div>
        <w:div w:id="633876460">
          <w:marLeft w:val="0"/>
          <w:marRight w:val="0"/>
          <w:marTop w:val="0"/>
          <w:marBottom w:val="0"/>
          <w:divBdr>
            <w:top w:val="none" w:sz="0" w:space="0" w:color="auto"/>
            <w:left w:val="none" w:sz="0" w:space="0" w:color="auto"/>
            <w:bottom w:val="none" w:sz="0" w:space="0" w:color="auto"/>
            <w:right w:val="none" w:sz="0" w:space="0" w:color="auto"/>
          </w:divBdr>
        </w:div>
        <w:div w:id="884491885">
          <w:marLeft w:val="0"/>
          <w:marRight w:val="0"/>
          <w:marTop w:val="300"/>
          <w:marBottom w:val="0"/>
          <w:divBdr>
            <w:top w:val="none" w:sz="0" w:space="0" w:color="auto"/>
            <w:left w:val="none" w:sz="0" w:space="0" w:color="auto"/>
            <w:bottom w:val="none" w:sz="0" w:space="0" w:color="auto"/>
            <w:right w:val="none" w:sz="0" w:space="0" w:color="auto"/>
          </w:divBdr>
          <w:divsChild>
            <w:div w:id="615410934">
              <w:marLeft w:val="0"/>
              <w:marRight w:val="0"/>
              <w:marTop w:val="0"/>
              <w:marBottom w:val="0"/>
              <w:divBdr>
                <w:top w:val="none" w:sz="0" w:space="0" w:color="auto"/>
                <w:left w:val="none" w:sz="0" w:space="0" w:color="auto"/>
                <w:bottom w:val="none" w:sz="0" w:space="0" w:color="auto"/>
                <w:right w:val="none" w:sz="0" w:space="0" w:color="auto"/>
              </w:divBdr>
            </w:div>
          </w:divsChild>
        </w:div>
        <w:div w:id="950820653">
          <w:marLeft w:val="0"/>
          <w:marRight w:val="0"/>
          <w:marTop w:val="0"/>
          <w:marBottom w:val="0"/>
          <w:divBdr>
            <w:top w:val="none" w:sz="0" w:space="0" w:color="auto"/>
            <w:left w:val="none" w:sz="0" w:space="0" w:color="auto"/>
            <w:bottom w:val="none" w:sz="0" w:space="0" w:color="auto"/>
            <w:right w:val="none" w:sz="0" w:space="0" w:color="auto"/>
          </w:divBdr>
          <w:divsChild>
            <w:div w:id="1221600453">
              <w:marLeft w:val="0"/>
              <w:marRight w:val="0"/>
              <w:marTop w:val="0"/>
              <w:marBottom w:val="0"/>
              <w:divBdr>
                <w:top w:val="none" w:sz="0" w:space="0" w:color="auto"/>
                <w:left w:val="none" w:sz="0" w:space="0" w:color="auto"/>
                <w:bottom w:val="none" w:sz="0" w:space="0" w:color="auto"/>
                <w:right w:val="none" w:sz="0" w:space="0" w:color="auto"/>
              </w:divBdr>
            </w:div>
          </w:divsChild>
        </w:div>
        <w:div w:id="1042022932">
          <w:marLeft w:val="0"/>
          <w:marRight w:val="0"/>
          <w:marTop w:val="0"/>
          <w:marBottom w:val="0"/>
          <w:divBdr>
            <w:top w:val="none" w:sz="0" w:space="0" w:color="auto"/>
            <w:left w:val="none" w:sz="0" w:space="0" w:color="auto"/>
            <w:bottom w:val="none" w:sz="0" w:space="0" w:color="auto"/>
            <w:right w:val="none" w:sz="0" w:space="0" w:color="auto"/>
          </w:divBdr>
          <w:divsChild>
            <w:div w:id="306713589">
              <w:marLeft w:val="0"/>
              <w:marRight w:val="0"/>
              <w:marTop w:val="0"/>
              <w:marBottom w:val="0"/>
              <w:divBdr>
                <w:top w:val="none" w:sz="0" w:space="0" w:color="auto"/>
                <w:left w:val="none" w:sz="0" w:space="0" w:color="auto"/>
                <w:bottom w:val="none" w:sz="0" w:space="0" w:color="auto"/>
                <w:right w:val="none" w:sz="0" w:space="0" w:color="auto"/>
              </w:divBdr>
            </w:div>
          </w:divsChild>
        </w:div>
        <w:div w:id="1080253363">
          <w:marLeft w:val="0"/>
          <w:marRight w:val="0"/>
          <w:marTop w:val="0"/>
          <w:marBottom w:val="0"/>
          <w:divBdr>
            <w:top w:val="none" w:sz="0" w:space="0" w:color="auto"/>
            <w:left w:val="none" w:sz="0" w:space="0" w:color="auto"/>
            <w:bottom w:val="none" w:sz="0" w:space="0" w:color="auto"/>
            <w:right w:val="none" w:sz="0" w:space="0" w:color="auto"/>
          </w:divBdr>
        </w:div>
        <w:div w:id="1127427601">
          <w:marLeft w:val="0"/>
          <w:marRight w:val="0"/>
          <w:marTop w:val="300"/>
          <w:marBottom w:val="0"/>
          <w:divBdr>
            <w:top w:val="none" w:sz="0" w:space="0" w:color="auto"/>
            <w:left w:val="none" w:sz="0" w:space="0" w:color="auto"/>
            <w:bottom w:val="none" w:sz="0" w:space="0" w:color="auto"/>
            <w:right w:val="none" w:sz="0" w:space="0" w:color="auto"/>
          </w:divBdr>
          <w:divsChild>
            <w:div w:id="448361248">
              <w:marLeft w:val="0"/>
              <w:marRight w:val="0"/>
              <w:marTop w:val="0"/>
              <w:marBottom w:val="0"/>
              <w:divBdr>
                <w:top w:val="none" w:sz="0" w:space="0" w:color="auto"/>
                <w:left w:val="none" w:sz="0" w:space="0" w:color="auto"/>
                <w:bottom w:val="none" w:sz="0" w:space="0" w:color="auto"/>
                <w:right w:val="none" w:sz="0" w:space="0" w:color="auto"/>
              </w:divBdr>
              <w:divsChild>
                <w:div w:id="165098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603059">
          <w:marLeft w:val="0"/>
          <w:marRight w:val="0"/>
          <w:marTop w:val="0"/>
          <w:marBottom w:val="0"/>
          <w:divBdr>
            <w:top w:val="none" w:sz="0" w:space="0" w:color="auto"/>
            <w:left w:val="none" w:sz="0" w:space="0" w:color="auto"/>
            <w:bottom w:val="none" w:sz="0" w:space="0" w:color="auto"/>
            <w:right w:val="none" w:sz="0" w:space="0" w:color="auto"/>
          </w:divBdr>
          <w:divsChild>
            <w:div w:id="524251252">
              <w:marLeft w:val="0"/>
              <w:marRight w:val="0"/>
              <w:marTop w:val="0"/>
              <w:marBottom w:val="0"/>
              <w:divBdr>
                <w:top w:val="none" w:sz="0" w:space="0" w:color="auto"/>
                <w:left w:val="none" w:sz="0" w:space="0" w:color="auto"/>
                <w:bottom w:val="none" w:sz="0" w:space="0" w:color="auto"/>
                <w:right w:val="none" w:sz="0" w:space="0" w:color="auto"/>
              </w:divBdr>
            </w:div>
          </w:divsChild>
        </w:div>
        <w:div w:id="1216307576">
          <w:marLeft w:val="0"/>
          <w:marRight w:val="0"/>
          <w:marTop w:val="0"/>
          <w:marBottom w:val="0"/>
          <w:divBdr>
            <w:top w:val="none" w:sz="0" w:space="0" w:color="auto"/>
            <w:left w:val="none" w:sz="0" w:space="0" w:color="auto"/>
            <w:bottom w:val="none" w:sz="0" w:space="0" w:color="auto"/>
            <w:right w:val="none" w:sz="0" w:space="0" w:color="auto"/>
          </w:divBdr>
        </w:div>
        <w:div w:id="1294680564">
          <w:marLeft w:val="0"/>
          <w:marRight w:val="0"/>
          <w:marTop w:val="0"/>
          <w:marBottom w:val="0"/>
          <w:divBdr>
            <w:top w:val="none" w:sz="0" w:space="0" w:color="auto"/>
            <w:left w:val="none" w:sz="0" w:space="0" w:color="auto"/>
            <w:bottom w:val="none" w:sz="0" w:space="0" w:color="auto"/>
            <w:right w:val="none" w:sz="0" w:space="0" w:color="auto"/>
          </w:divBdr>
          <w:divsChild>
            <w:div w:id="1101681695">
              <w:marLeft w:val="0"/>
              <w:marRight w:val="0"/>
              <w:marTop w:val="0"/>
              <w:marBottom w:val="0"/>
              <w:divBdr>
                <w:top w:val="none" w:sz="0" w:space="0" w:color="auto"/>
                <w:left w:val="none" w:sz="0" w:space="0" w:color="auto"/>
                <w:bottom w:val="none" w:sz="0" w:space="0" w:color="auto"/>
                <w:right w:val="none" w:sz="0" w:space="0" w:color="auto"/>
              </w:divBdr>
            </w:div>
          </w:divsChild>
        </w:div>
        <w:div w:id="1344625565">
          <w:marLeft w:val="0"/>
          <w:marRight w:val="0"/>
          <w:marTop w:val="0"/>
          <w:marBottom w:val="0"/>
          <w:divBdr>
            <w:top w:val="none" w:sz="0" w:space="0" w:color="auto"/>
            <w:left w:val="none" w:sz="0" w:space="0" w:color="auto"/>
            <w:bottom w:val="none" w:sz="0" w:space="0" w:color="auto"/>
            <w:right w:val="none" w:sz="0" w:space="0" w:color="auto"/>
          </w:divBdr>
        </w:div>
        <w:div w:id="1617516701">
          <w:marLeft w:val="0"/>
          <w:marRight w:val="0"/>
          <w:marTop w:val="0"/>
          <w:marBottom w:val="0"/>
          <w:divBdr>
            <w:top w:val="none" w:sz="0" w:space="0" w:color="auto"/>
            <w:left w:val="none" w:sz="0" w:space="0" w:color="auto"/>
            <w:bottom w:val="none" w:sz="0" w:space="0" w:color="auto"/>
            <w:right w:val="none" w:sz="0" w:space="0" w:color="auto"/>
          </w:divBdr>
        </w:div>
        <w:div w:id="1618369649">
          <w:marLeft w:val="0"/>
          <w:marRight w:val="0"/>
          <w:marTop w:val="300"/>
          <w:marBottom w:val="0"/>
          <w:divBdr>
            <w:top w:val="none" w:sz="0" w:space="0" w:color="auto"/>
            <w:left w:val="none" w:sz="0" w:space="0" w:color="auto"/>
            <w:bottom w:val="none" w:sz="0" w:space="0" w:color="auto"/>
            <w:right w:val="none" w:sz="0" w:space="0" w:color="auto"/>
          </w:divBdr>
        </w:div>
        <w:div w:id="1653831211">
          <w:marLeft w:val="0"/>
          <w:marRight w:val="0"/>
          <w:marTop w:val="0"/>
          <w:marBottom w:val="0"/>
          <w:divBdr>
            <w:top w:val="none" w:sz="0" w:space="0" w:color="auto"/>
            <w:left w:val="none" w:sz="0" w:space="0" w:color="auto"/>
            <w:bottom w:val="none" w:sz="0" w:space="0" w:color="auto"/>
            <w:right w:val="none" w:sz="0" w:space="0" w:color="auto"/>
          </w:divBdr>
          <w:divsChild>
            <w:div w:id="130496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53435044">
          <w:marLeft w:val="0"/>
          <w:marRight w:val="0"/>
          <w:marTop w:val="0"/>
          <w:marBottom w:val="0"/>
          <w:divBdr>
            <w:top w:val="none" w:sz="0" w:space="0" w:color="auto"/>
            <w:left w:val="none" w:sz="0" w:space="0" w:color="auto"/>
            <w:bottom w:val="none" w:sz="0" w:space="0" w:color="auto"/>
            <w:right w:val="none" w:sz="0" w:space="0" w:color="auto"/>
          </w:divBdr>
        </w:div>
        <w:div w:id="168178593">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726101954">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177539">
          <w:marLeft w:val="0"/>
          <w:marRight w:val="0"/>
          <w:marTop w:val="0"/>
          <w:marBottom w:val="0"/>
          <w:divBdr>
            <w:top w:val="none" w:sz="0" w:space="0" w:color="auto"/>
            <w:left w:val="none" w:sz="0" w:space="0" w:color="auto"/>
            <w:bottom w:val="none" w:sz="0" w:space="0" w:color="auto"/>
            <w:right w:val="none" w:sz="0" w:space="0" w:color="auto"/>
          </w:divBdr>
        </w:div>
        <w:div w:id="1135879063">
          <w:marLeft w:val="0"/>
          <w:marRight w:val="0"/>
          <w:marTop w:val="30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
          </w:divsChild>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95515">
      <w:bodyDiv w:val="1"/>
      <w:marLeft w:val="0"/>
      <w:marRight w:val="0"/>
      <w:marTop w:val="0"/>
      <w:marBottom w:val="0"/>
      <w:divBdr>
        <w:top w:val="none" w:sz="0" w:space="0" w:color="auto"/>
        <w:left w:val="none" w:sz="0" w:space="0" w:color="auto"/>
        <w:bottom w:val="none" w:sz="0" w:space="0" w:color="auto"/>
        <w:right w:val="none" w:sz="0" w:space="0" w:color="auto"/>
      </w:divBdr>
    </w:div>
    <w:div w:id="1372193368">
      <w:bodyDiv w:val="1"/>
      <w:marLeft w:val="0"/>
      <w:marRight w:val="0"/>
      <w:marTop w:val="0"/>
      <w:marBottom w:val="0"/>
      <w:divBdr>
        <w:top w:val="none" w:sz="0" w:space="0" w:color="auto"/>
        <w:left w:val="none" w:sz="0" w:space="0" w:color="auto"/>
        <w:bottom w:val="none" w:sz="0" w:space="0" w:color="auto"/>
        <w:right w:val="none" w:sz="0" w:space="0" w:color="auto"/>
      </w:divBdr>
    </w:div>
    <w:div w:id="1372263570">
      <w:bodyDiv w:val="1"/>
      <w:marLeft w:val="0"/>
      <w:marRight w:val="0"/>
      <w:marTop w:val="0"/>
      <w:marBottom w:val="0"/>
      <w:divBdr>
        <w:top w:val="none" w:sz="0" w:space="0" w:color="auto"/>
        <w:left w:val="none" w:sz="0" w:space="0" w:color="auto"/>
        <w:bottom w:val="none" w:sz="0" w:space="0" w:color="auto"/>
        <w:right w:val="none" w:sz="0" w:space="0" w:color="auto"/>
      </w:divBdr>
      <w:divsChild>
        <w:div w:id="100105902">
          <w:marLeft w:val="0"/>
          <w:marRight w:val="0"/>
          <w:marTop w:val="0"/>
          <w:marBottom w:val="0"/>
          <w:divBdr>
            <w:top w:val="none" w:sz="0" w:space="0" w:color="auto"/>
            <w:left w:val="none" w:sz="0" w:space="0" w:color="auto"/>
            <w:bottom w:val="none" w:sz="0" w:space="0" w:color="auto"/>
            <w:right w:val="none" w:sz="0" w:space="0" w:color="auto"/>
          </w:divBdr>
        </w:div>
        <w:div w:id="169108707">
          <w:marLeft w:val="0"/>
          <w:marRight w:val="0"/>
          <w:marTop w:val="300"/>
          <w:marBottom w:val="0"/>
          <w:divBdr>
            <w:top w:val="none" w:sz="0" w:space="0" w:color="auto"/>
            <w:left w:val="none" w:sz="0" w:space="0" w:color="auto"/>
            <w:bottom w:val="none" w:sz="0" w:space="0" w:color="auto"/>
            <w:right w:val="none" w:sz="0" w:space="0" w:color="auto"/>
          </w:divBdr>
          <w:divsChild>
            <w:div w:id="1713963448">
              <w:marLeft w:val="0"/>
              <w:marRight w:val="0"/>
              <w:marTop w:val="0"/>
              <w:marBottom w:val="0"/>
              <w:divBdr>
                <w:top w:val="none" w:sz="0" w:space="0" w:color="auto"/>
                <w:left w:val="none" w:sz="0" w:space="0" w:color="auto"/>
                <w:bottom w:val="none" w:sz="0" w:space="0" w:color="auto"/>
                <w:right w:val="none" w:sz="0" w:space="0" w:color="auto"/>
              </w:divBdr>
              <w:divsChild>
                <w:div w:id="75794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543636052">
          <w:marLeft w:val="0"/>
          <w:marRight w:val="0"/>
          <w:marTop w:val="0"/>
          <w:marBottom w:val="0"/>
          <w:divBdr>
            <w:top w:val="none" w:sz="0" w:space="0" w:color="auto"/>
            <w:left w:val="none" w:sz="0" w:space="0" w:color="auto"/>
            <w:bottom w:val="none" w:sz="0" w:space="0" w:color="auto"/>
            <w:right w:val="none" w:sz="0" w:space="0" w:color="auto"/>
          </w:divBdr>
        </w:div>
        <w:div w:id="559947942">
          <w:marLeft w:val="0"/>
          <w:marRight w:val="0"/>
          <w:marTop w:val="0"/>
          <w:marBottom w:val="0"/>
          <w:divBdr>
            <w:top w:val="none" w:sz="0" w:space="0" w:color="auto"/>
            <w:left w:val="none" w:sz="0" w:space="0" w:color="auto"/>
            <w:bottom w:val="none" w:sz="0" w:space="0" w:color="auto"/>
            <w:right w:val="none" w:sz="0" w:space="0" w:color="auto"/>
          </w:divBdr>
          <w:divsChild>
            <w:div w:id="766190502">
              <w:marLeft w:val="0"/>
              <w:marRight w:val="0"/>
              <w:marTop w:val="0"/>
              <w:marBottom w:val="0"/>
              <w:divBdr>
                <w:top w:val="none" w:sz="0" w:space="0" w:color="auto"/>
                <w:left w:val="none" w:sz="0" w:space="0" w:color="auto"/>
                <w:bottom w:val="none" w:sz="0" w:space="0" w:color="auto"/>
                <w:right w:val="none" w:sz="0" w:space="0" w:color="auto"/>
              </w:divBdr>
            </w:div>
          </w:divsChild>
        </w:div>
        <w:div w:id="729425616">
          <w:marLeft w:val="0"/>
          <w:marRight w:val="0"/>
          <w:marTop w:val="300"/>
          <w:marBottom w:val="0"/>
          <w:divBdr>
            <w:top w:val="none" w:sz="0" w:space="0" w:color="auto"/>
            <w:left w:val="none" w:sz="0" w:space="0" w:color="auto"/>
            <w:bottom w:val="none" w:sz="0" w:space="0" w:color="auto"/>
            <w:right w:val="none" w:sz="0" w:space="0" w:color="auto"/>
          </w:divBdr>
          <w:divsChild>
            <w:div w:id="1407337161">
              <w:marLeft w:val="0"/>
              <w:marRight w:val="0"/>
              <w:marTop w:val="0"/>
              <w:marBottom w:val="0"/>
              <w:divBdr>
                <w:top w:val="none" w:sz="0" w:space="0" w:color="auto"/>
                <w:left w:val="none" w:sz="0" w:space="0" w:color="auto"/>
                <w:bottom w:val="none" w:sz="0" w:space="0" w:color="auto"/>
                <w:right w:val="none" w:sz="0" w:space="0" w:color="auto"/>
              </w:divBdr>
            </w:div>
          </w:divsChild>
        </w:div>
        <w:div w:id="838733588">
          <w:marLeft w:val="0"/>
          <w:marRight w:val="0"/>
          <w:marTop w:val="0"/>
          <w:marBottom w:val="0"/>
          <w:divBdr>
            <w:top w:val="none" w:sz="0" w:space="0" w:color="auto"/>
            <w:left w:val="none" w:sz="0" w:space="0" w:color="auto"/>
            <w:bottom w:val="none" w:sz="0" w:space="0" w:color="auto"/>
            <w:right w:val="none" w:sz="0" w:space="0" w:color="auto"/>
          </w:divBdr>
        </w:div>
        <w:div w:id="917129243">
          <w:marLeft w:val="0"/>
          <w:marRight w:val="0"/>
          <w:marTop w:val="300"/>
          <w:marBottom w:val="0"/>
          <w:divBdr>
            <w:top w:val="none" w:sz="0" w:space="0" w:color="auto"/>
            <w:left w:val="none" w:sz="0" w:space="0" w:color="auto"/>
            <w:bottom w:val="none" w:sz="0" w:space="0" w:color="auto"/>
            <w:right w:val="none" w:sz="0" w:space="0" w:color="auto"/>
          </w:divBdr>
          <w:divsChild>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288194">
          <w:marLeft w:val="0"/>
          <w:marRight w:val="0"/>
          <w:marTop w:val="0"/>
          <w:marBottom w:val="0"/>
          <w:divBdr>
            <w:top w:val="none" w:sz="0" w:space="0" w:color="auto"/>
            <w:left w:val="none" w:sz="0" w:space="0" w:color="auto"/>
            <w:bottom w:val="none" w:sz="0" w:space="0" w:color="auto"/>
            <w:right w:val="none" w:sz="0" w:space="0" w:color="auto"/>
          </w:divBdr>
        </w:div>
        <w:div w:id="1190753673">
          <w:marLeft w:val="0"/>
          <w:marRight w:val="0"/>
          <w:marTop w:val="0"/>
          <w:marBottom w:val="0"/>
          <w:divBdr>
            <w:top w:val="none" w:sz="0" w:space="0" w:color="auto"/>
            <w:left w:val="none" w:sz="0" w:space="0" w:color="auto"/>
            <w:bottom w:val="none" w:sz="0" w:space="0" w:color="auto"/>
            <w:right w:val="none" w:sz="0" w:space="0" w:color="auto"/>
          </w:divBdr>
        </w:div>
        <w:div w:id="1211915905">
          <w:marLeft w:val="0"/>
          <w:marRight w:val="0"/>
          <w:marTop w:val="0"/>
          <w:marBottom w:val="0"/>
          <w:divBdr>
            <w:top w:val="none" w:sz="0" w:space="0" w:color="auto"/>
            <w:left w:val="none" w:sz="0" w:space="0" w:color="auto"/>
            <w:bottom w:val="none" w:sz="0" w:space="0" w:color="auto"/>
            <w:right w:val="none" w:sz="0" w:space="0" w:color="auto"/>
          </w:divBdr>
          <w:divsChild>
            <w:div w:id="1189492518">
              <w:marLeft w:val="0"/>
              <w:marRight w:val="0"/>
              <w:marTop w:val="0"/>
              <w:marBottom w:val="0"/>
              <w:divBdr>
                <w:top w:val="none" w:sz="0" w:space="0" w:color="auto"/>
                <w:left w:val="none" w:sz="0" w:space="0" w:color="auto"/>
                <w:bottom w:val="none" w:sz="0" w:space="0" w:color="auto"/>
                <w:right w:val="none" w:sz="0" w:space="0" w:color="auto"/>
              </w:divBdr>
            </w:div>
          </w:divsChild>
        </w:div>
        <w:div w:id="1340961641">
          <w:marLeft w:val="0"/>
          <w:marRight w:val="0"/>
          <w:marTop w:val="0"/>
          <w:marBottom w:val="0"/>
          <w:divBdr>
            <w:top w:val="none" w:sz="0" w:space="0" w:color="auto"/>
            <w:left w:val="none" w:sz="0" w:space="0" w:color="auto"/>
            <w:bottom w:val="none" w:sz="0" w:space="0" w:color="auto"/>
            <w:right w:val="none" w:sz="0" w:space="0" w:color="auto"/>
          </w:divBdr>
          <w:divsChild>
            <w:div w:id="581641931">
              <w:marLeft w:val="0"/>
              <w:marRight w:val="0"/>
              <w:marTop w:val="0"/>
              <w:marBottom w:val="0"/>
              <w:divBdr>
                <w:top w:val="none" w:sz="0" w:space="0" w:color="auto"/>
                <w:left w:val="none" w:sz="0" w:space="0" w:color="auto"/>
                <w:bottom w:val="none" w:sz="0" w:space="0" w:color="auto"/>
                <w:right w:val="none" w:sz="0" w:space="0" w:color="auto"/>
              </w:divBdr>
            </w:div>
          </w:divsChild>
        </w:div>
        <w:div w:id="1342929629">
          <w:marLeft w:val="0"/>
          <w:marRight w:val="0"/>
          <w:marTop w:val="300"/>
          <w:marBottom w:val="0"/>
          <w:divBdr>
            <w:top w:val="none" w:sz="0" w:space="0" w:color="auto"/>
            <w:left w:val="none" w:sz="0" w:space="0" w:color="auto"/>
            <w:bottom w:val="none" w:sz="0" w:space="0" w:color="auto"/>
            <w:right w:val="none" w:sz="0" w:space="0" w:color="auto"/>
          </w:divBdr>
          <w:divsChild>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247597">
          <w:marLeft w:val="0"/>
          <w:marRight w:val="0"/>
          <w:marTop w:val="0"/>
          <w:marBottom w:val="0"/>
          <w:divBdr>
            <w:top w:val="none" w:sz="0" w:space="0" w:color="auto"/>
            <w:left w:val="none" w:sz="0" w:space="0" w:color="auto"/>
            <w:bottom w:val="none" w:sz="0" w:space="0" w:color="auto"/>
            <w:right w:val="none" w:sz="0" w:space="0" w:color="auto"/>
          </w:divBdr>
        </w:div>
        <w:div w:id="1568110562">
          <w:marLeft w:val="0"/>
          <w:marRight w:val="0"/>
          <w:marTop w:val="0"/>
          <w:marBottom w:val="0"/>
          <w:divBdr>
            <w:top w:val="none" w:sz="0" w:space="0" w:color="auto"/>
            <w:left w:val="none" w:sz="0" w:space="0" w:color="auto"/>
            <w:bottom w:val="none" w:sz="0" w:space="0" w:color="auto"/>
            <w:right w:val="none" w:sz="0" w:space="0" w:color="auto"/>
          </w:divBdr>
          <w:divsChild>
            <w:div w:id="50858557">
              <w:marLeft w:val="0"/>
              <w:marRight w:val="0"/>
              <w:marTop w:val="0"/>
              <w:marBottom w:val="0"/>
              <w:divBdr>
                <w:top w:val="none" w:sz="0" w:space="0" w:color="auto"/>
                <w:left w:val="none" w:sz="0" w:space="0" w:color="auto"/>
                <w:bottom w:val="none" w:sz="0" w:space="0" w:color="auto"/>
                <w:right w:val="none" w:sz="0" w:space="0" w:color="auto"/>
              </w:divBdr>
            </w:div>
          </w:divsChild>
        </w:div>
        <w:div w:id="1630742307">
          <w:marLeft w:val="0"/>
          <w:marRight w:val="0"/>
          <w:marTop w:val="0"/>
          <w:marBottom w:val="0"/>
          <w:divBdr>
            <w:top w:val="none" w:sz="0" w:space="0" w:color="auto"/>
            <w:left w:val="none" w:sz="0" w:space="0" w:color="auto"/>
            <w:bottom w:val="none" w:sz="0" w:space="0" w:color="auto"/>
            <w:right w:val="none" w:sz="0" w:space="0" w:color="auto"/>
          </w:divBdr>
        </w:div>
        <w:div w:id="1658462344">
          <w:marLeft w:val="0"/>
          <w:marRight w:val="0"/>
          <w:marTop w:val="0"/>
          <w:marBottom w:val="0"/>
          <w:divBdr>
            <w:top w:val="none" w:sz="0" w:space="0" w:color="auto"/>
            <w:left w:val="none" w:sz="0" w:space="0" w:color="auto"/>
            <w:bottom w:val="none" w:sz="0" w:space="0" w:color="auto"/>
            <w:right w:val="none" w:sz="0" w:space="0" w:color="auto"/>
          </w:divBdr>
          <w:divsChild>
            <w:div w:id="36159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382529">
      <w:bodyDiv w:val="1"/>
      <w:marLeft w:val="0"/>
      <w:marRight w:val="0"/>
      <w:marTop w:val="0"/>
      <w:marBottom w:val="0"/>
      <w:divBdr>
        <w:top w:val="none" w:sz="0" w:space="0" w:color="auto"/>
        <w:left w:val="none" w:sz="0" w:space="0" w:color="auto"/>
        <w:bottom w:val="none" w:sz="0" w:space="0" w:color="auto"/>
        <w:right w:val="none" w:sz="0" w:space="0" w:color="auto"/>
      </w:divBdr>
      <w:divsChild>
        <w:div w:id="865557616">
          <w:marLeft w:val="0"/>
          <w:marRight w:val="0"/>
          <w:marTop w:val="0"/>
          <w:marBottom w:val="0"/>
          <w:divBdr>
            <w:top w:val="none" w:sz="0" w:space="0" w:color="auto"/>
            <w:left w:val="none" w:sz="0" w:space="0" w:color="auto"/>
            <w:bottom w:val="none" w:sz="0" w:space="0" w:color="auto"/>
            <w:right w:val="none" w:sz="0" w:space="0" w:color="auto"/>
          </w:divBdr>
        </w:div>
        <w:div w:id="84617613">
          <w:marLeft w:val="0"/>
          <w:marRight w:val="0"/>
          <w:marTop w:val="0"/>
          <w:marBottom w:val="0"/>
          <w:divBdr>
            <w:top w:val="none" w:sz="0" w:space="0" w:color="auto"/>
            <w:left w:val="none" w:sz="0" w:space="0" w:color="auto"/>
            <w:bottom w:val="none" w:sz="0" w:space="0" w:color="auto"/>
            <w:right w:val="none" w:sz="0" w:space="0" w:color="auto"/>
          </w:divBdr>
          <w:divsChild>
            <w:div w:id="1230115321">
              <w:marLeft w:val="0"/>
              <w:marRight w:val="0"/>
              <w:marTop w:val="0"/>
              <w:marBottom w:val="0"/>
              <w:divBdr>
                <w:top w:val="none" w:sz="0" w:space="0" w:color="auto"/>
                <w:left w:val="none" w:sz="0" w:space="0" w:color="auto"/>
                <w:bottom w:val="none" w:sz="0" w:space="0" w:color="auto"/>
                <w:right w:val="none" w:sz="0" w:space="0" w:color="auto"/>
              </w:divBdr>
            </w:div>
          </w:divsChild>
        </w:div>
        <w:div w:id="439255010">
          <w:marLeft w:val="0"/>
          <w:marRight w:val="0"/>
          <w:marTop w:val="0"/>
          <w:marBottom w:val="0"/>
          <w:divBdr>
            <w:top w:val="none" w:sz="0" w:space="0" w:color="auto"/>
            <w:left w:val="none" w:sz="0" w:space="0" w:color="auto"/>
            <w:bottom w:val="none" w:sz="0" w:space="0" w:color="auto"/>
            <w:right w:val="none" w:sz="0" w:space="0" w:color="auto"/>
          </w:divBdr>
        </w:div>
        <w:div w:id="1887260132">
          <w:marLeft w:val="0"/>
          <w:marRight w:val="0"/>
          <w:marTop w:val="0"/>
          <w:marBottom w:val="0"/>
          <w:divBdr>
            <w:top w:val="none" w:sz="0" w:space="0" w:color="auto"/>
            <w:left w:val="none" w:sz="0" w:space="0" w:color="auto"/>
            <w:bottom w:val="none" w:sz="0" w:space="0" w:color="auto"/>
            <w:right w:val="none" w:sz="0" w:space="0" w:color="auto"/>
          </w:divBdr>
          <w:divsChild>
            <w:div w:id="961350906">
              <w:marLeft w:val="0"/>
              <w:marRight w:val="0"/>
              <w:marTop w:val="0"/>
              <w:marBottom w:val="0"/>
              <w:divBdr>
                <w:top w:val="none" w:sz="0" w:space="0" w:color="auto"/>
                <w:left w:val="none" w:sz="0" w:space="0" w:color="auto"/>
                <w:bottom w:val="none" w:sz="0" w:space="0" w:color="auto"/>
                <w:right w:val="none" w:sz="0" w:space="0" w:color="auto"/>
              </w:divBdr>
            </w:div>
          </w:divsChild>
        </w:div>
        <w:div w:id="963080623">
          <w:marLeft w:val="0"/>
          <w:marRight w:val="0"/>
          <w:marTop w:val="0"/>
          <w:marBottom w:val="0"/>
          <w:divBdr>
            <w:top w:val="none" w:sz="0" w:space="0" w:color="auto"/>
            <w:left w:val="none" w:sz="0" w:space="0" w:color="auto"/>
            <w:bottom w:val="none" w:sz="0" w:space="0" w:color="auto"/>
            <w:right w:val="none" w:sz="0" w:space="0" w:color="auto"/>
          </w:divBdr>
        </w:div>
        <w:div w:id="1548948396">
          <w:marLeft w:val="0"/>
          <w:marRight w:val="0"/>
          <w:marTop w:val="0"/>
          <w:marBottom w:val="0"/>
          <w:divBdr>
            <w:top w:val="none" w:sz="0" w:space="0" w:color="auto"/>
            <w:left w:val="none" w:sz="0" w:space="0" w:color="auto"/>
            <w:bottom w:val="none" w:sz="0" w:space="0" w:color="auto"/>
            <w:right w:val="none" w:sz="0" w:space="0" w:color="auto"/>
          </w:divBdr>
          <w:divsChild>
            <w:div w:id="2087653580">
              <w:marLeft w:val="0"/>
              <w:marRight w:val="0"/>
              <w:marTop w:val="0"/>
              <w:marBottom w:val="0"/>
              <w:divBdr>
                <w:top w:val="none" w:sz="0" w:space="0" w:color="auto"/>
                <w:left w:val="none" w:sz="0" w:space="0" w:color="auto"/>
                <w:bottom w:val="none" w:sz="0" w:space="0" w:color="auto"/>
                <w:right w:val="none" w:sz="0" w:space="0" w:color="auto"/>
              </w:divBdr>
            </w:div>
          </w:divsChild>
        </w:div>
        <w:div w:id="765612958">
          <w:marLeft w:val="0"/>
          <w:marRight w:val="0"/>
          <w:marTop w:val="0"/>
          <w:marBottom w:val="0"/>
          <w:divBdr>
            <w:top w:val="none" w:sz="0" w:space="0" w:color="auto"/>
            <w:left w:val="none" w:sz="0" w:space="0" w:color="auto"/>
            <w:bottom w:val="none" w:sz="0" w:space="0" w:color="auto"/>
            <w:right w:val="none" w:sz="0" w:space="0" w:color="auto"/>
          </w:divBdr>
        </w:div>
        <w:div w:id="1705057010">
          <w:marLeft w:val="0"/>
          <w:marRight w:val="0"/>
          <w:marTop w:val="0"/>
          <w:marBottom w:val="0"/>
          <w:divBdr>
            <w:top w:val="none" w:sz="0" w:space="0" w:color="auto"/>
            <w:left w:val="none" w:sz="0" w:space="0" w:color="auto"/>
            <w:bottom w:val="none" w:sz="0" w:space="0" w:color="auto"/>
            <w:right w:val="none" w:sz="0" w:space="0" w:color="auto"/>
          </w:divBdr>
          <w:divsChild>
            <w:div w:id="2146921686">
              <w:marLeft w:val="0"/>
              <w:marRight w:val="0"/>
              <w:marTop w:val="0"/>
              <w:marBottom w:val="0"/>
              <w:divBdr>
                <w:top w:val="none" w:sz="0" w:space="0" w:color="auto"/>
                <w:left w:val="none" w:sz="0" w:space="0" w:color="auto"/>
                <w:bottom w:val="none" w:sz="0" w:space="0" w:color="auto"/>
                <w:right w:val="none" w:sz="0" w:space="0" w:color="auto"/>
              </w:divBdr>
            </w:div>
          </w:divsChild>
        </w:div>
        <w:div w:id="1410738754">
          <w:marLeft w:val="0"/>
          <w:marRight w:val="0"/>
          <w:marTop w:val="0"/>
          <w:marBottom w:val="0"/>
          <w:divBdr>
            <w:top w:val="none" w:sz="0" w:space="0" w:color="auto"/>
            <w:left w:val="none" w:sz="0" w:space="0" w:color="auto"/>
            <w:bottom w:val="none" w:sz="0" w:space="0" w:color="auto"/>
            <w:right w:val="none" w:sz="0" w:space="0" w:color="auto"/>
          </w:divBdr>
        </w:div>
        <w:div w:id="1023365225">
          <w:marLeft w:val="0"/>
          <w:marRight w:val="0"/>
          <w:marTop w:val="0"/>
          <w:marBottom w:val="0"/>
          <w:divBdr>
            <w:top w:val="none" w:sz="0" w:space="0" w:color="auto"/>
            <w:left w:val="none" w:sz="0" w:space="0" w:color="auto"/>
            <w:bottom w:val="none" w:sz="0" w:space="0" w:color="auto"/>
            <w:right w:val="none" w:sz="0" w:space="0" w:color="auto"/>
          </w:divBdr>
          <w:divsChild>
            <w:div w:id="1299144088">
              <w:marLeft w:val="0"/>
              <w:marRight w:val="0"/>
              <w:marTop w:val="0"/>
              <w:marBottom w:val="0"/>
              <w:divBdr>
                <w:top w:val="none" w:sz="0" w:space="0" w:color="auto"/>
                <w:left w:val="none" w:sz="0" w:space="0" w:color="auto"/>
                <w:bottom w:val="none" w:sz="0" w:space="0" w:color="auto"/>
                <w:right w:val="none" w:sz="0" w:space="0" w:color="auto"/>
              </w:divBdr>
            </w:div>
          </w:divsChild>
        </w:div>
        <w:div w:id="1659917004">
          <w:marLeft w:val="0"/>
          <w:marRight w:val="0"/>
          <w:marTop w:val="0"/>
          <w:marBottom w:val="0"/>
          <w:divBdr>
            <w:top w:val="none" w:sz="0" w:space="0" w:color="auto"/>
            <w:left w:val="none" w:sz="0" w:space="0" w:color="auto"/>
            <w:bottom w:val="none" w:sz="0" w:space="0" w:color="auto"/>
            <w:right w:val="none" w:sz="0" w:space="0" w:color="auto"/>
          </w:divBdr>
        </w:div>
        <w:div w:id="188765190">
          <w:marLeft w:val="0"/>
          <w:marRight w:val="0"/>
          <w:marTop w:val="0"/>
          <w:marBottom w:val="0"/>
          <w:divBdr>
            <w:top w:val="none" w:sz="0" w:space="0" w:color="auto"/>
            <w:left w:val="none" w:sz="0" w:space="0" w:color="auto"/>
            <w:bottom w:val="none" w:sz="0" w:space="0" w:color="auto"/>
            <w:right w:val="none" w:sz="0" w:space="0" w:color="auto"/>
          </w:divBdr>
          <w:divsChild>
            <w:div w:id="2055764737">
              <w:marLeft w:val="0"/>
              <w:marRight w:val="0"/>
              <w:marTop w:val="0"/>
              <w:marBottom w:val="0"/>
              <w:divBdr>
                <w:top w:val="none" w:sz="0" w:space="0" w:color="auto"/>
                <w:left w:val="none" w:sz="0" w:space="0" w:color="auto"/>
                <w:bottom w:val="none" w:sz="0" w:space="0" w:color="auto"/>
                <w:right w:val="none" w:sz="0" w:space="0" w:color="auto"/>
              </w:divBdr>
            </w:div>
          </w:divsChild>
        </w:div>
        <w:div w:id="2050568383">
          <w:marLeft w:val="0"/>
          <w:marRight w:val="0"/>
          <w:marTop w:val="0"/>
          <w:marBottom w:val="0"/>
          <w:divBdr>
            <w:top w:val="none" w:sz="0" w:space="0" w:color="auto"/>
            <w:left w:val="none" w:sz="0" w:space="0" w:color="auto"/>
            <w:bottom w:val="none" w:sz="0" w:space="0" w:color="auto"/>
            <w:right w:val="none" w:sz="0" w:space="0" w:color="auto"/>
          </w:divBdr>
        </w:div>
        <w:div w:id="989944993">
          <w:marLeft w:val="0"/>
          <w:marRight w:val="0"/>
          <w:marTop w:val="0"/>
          <w:marBottom w:val="0"/>
          <w:divBdr>
            <w:top w:val="none" w:sz="0" w:space="0" w:color="auto"/>
            <w:left w:val="none" w:sz="0" w:space="0" w:color="auto"/>
            <w:bottom w:val="none" w:sz="0" w:space="0" w:color="auto"/>
            <w:right w:val="none" w:sz="0" w:space="0" w:color="auto"/>
          </w:divBdr>
          <w:divsChild>
            <w:div w:id="891310427">
              <w:marLeft w:val="0"/>
              <w:marRight w:val="0"/>
              <w:marTop w:val="0"/>
              <w:marBottom w:val="0"/>
              <w:divBdr>
                <w:top w:val="none" w:sz="0" w:space="0" w:color="auto"/>
                <w:left w:val="none" w:sz="0" w:space="0" w:color="auto"/>
                <w:bottom w:val="none" w:sz="0" w:space="0" w:color="auto"/>
                <w:right w:val="none" w:sz="0" w:space="0" w:color="auto"/>
              </w:divBdr>
            </w:div>
          </w:divsChild>
        </w:div>
        <w:div w:id="346490781">
          <w:marLeft w:val="0"/>
          <w:marRight w:val="0"/>
          <w:marTop w:val="300"/>
          <w:marBottom w:val="0"/>
          <w:divBdr>
            <w:top w:val="none" w:sz="0" w:space="0" w:color="auto"/>
            <w:left w:val="none" w:sz="0" w:space="0" w:color="auto"/>
            <w:bottom w:val="none" w:sz="0" w:space="0" w:color="auto"/>
            <w:right w:val="none" w:sz="0" w:space="0" w:color="auto"/>
          </w:divBdr>
          <w:divsChild>
            <w:div w:id="1260917555">
              <w:marLeft w:val="0"/>
              <w:marRight w:val="0"/>
              <w:marTop w:val="0"/>
              <w:marBottom w:val="0"/>
              <w:divBdr>
                <w:top w:val="none" w:sz="0" w:space="0" w:color="auto"/>
                <w:left w:val="none" w:sz="0" w:space="0" w:color="auto"/>
                <w:bottom w:val="none" w:sz="0" w:space="0" w:color="auto"/>
                <w:right w:val="none" w:sz="0" w:space="0" w:color="auto"/>
              </w:divBdr>
              <w:divsChild>
                <w:div w:id="855537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137185">
          <w:marLeft w:val="0"/>
          <w:marRight w:val="0"/>
          <w:marTop w:val="300"/>
          <w:marBottom w:val="0"/>
          <w:divBdr>
            <w:top w:val="none" w:sz="0" w:space="0" w:color="auto"/>
            <w:left w:val="none" w:sz="0" w:space="0" w:color="auto"/>
            <w:bottom w:val="none" w:sz="0" w:space="0" w:color="auto"/>
            <w:right w:val="none" w:sz="0" w:space="0" w:color="auto"/>
          </w:divBdr>
          <w:divsChild>
            <w:div w:id="1460800637">
              <w:marLeft w:val="0"/>
              <w:marRight w:val="0"/>
              <w:marTop w:val="0"/>
              <w:marBottom w:val="0"/>
              <w:divBdr>
                <w:top w:val="none" w:sz="0" w:space="0" w:color="auto"/>
                <w:left w:val="none" w:sz="0" w:space="0" w:color="auto"/>
                <w:bottom w:val="none" w:sz="0" w:space="0" w:color="auto"/>
                <w:right w:val="none" w:sz="0" w:space="0" w:color="auto"/>
              </w:divBdr>
              <w:divsChild>
                <w:div w:id="792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187103">
          <w:marLeft w:val="0"/>
          <w:marRight w:val="0"/>
          <w:marTop w:val="300"/>
          <w:marBottom w:val="0"/>
          <w:divBdr>
            <w:top w:val="none" w:sz="0" w:space="0" w:color="auto"/>
            <w:left w:val="none" w:sz="0" w:space="0" w:color="auto"/>
            <w:bottom w:val="none" w:sz="0" w:space="0" w:color="auto"/>
            <w:right w:val="none" w:sz="0" w:space="0" w:color="auto"/>
          </w:divBdr>
          <w:divsChild>
            <w:div w:id="1842700251">
              <w:marLeft w:val="0"/>
              <w:marRight w:val="0"/>
              <w:marTop w:val="0"/>
              <w:marBottom w:val="0"/>
              <w:divBdr>
                <w:top w:val="none" w:sz="0" w:space="0" w:color="auto"/>
                <w:left w:val="none" w:sz="0" w:space="0" w:color="auto"/>
                <w:bottom w:val="none" w:sz="0" w:space="0" w:color="auto"/>
                <w:right w:val="none" w:sz="0" w:space="0" w:color="auto"/>
              </w:divBdr>
              <w:divsChild>
                <w:div w:id="737676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537257">
          <w:marLeft w:val="0"/>
          <w:marRight w:val="0"/>
          <w:marTop w:val="300"/>
          <w:marBottom w:val="0"/>
          <w:divBdr>
            <w:top w:val="none" w:sz="0" w:space="0" w:color="auto"/>
            <w:left w:val="none" w:sz="0" w:space="0" w:color="auto"/>
            <w:bottom w:val="none" w:sz="0" w:space="0" w:color="auto"/>
            <w:right w:val="none" w:sz="0" w:space="0" w:color="auto"/>
          </w:divBdr>
          <w:divsChild>
            <w:div w:id="463042638">
              <w:marLeft w:val="0"/>
              <w:marRight w:val="0"/>
              <w:marTop w:val="0"/>
              <w:marBottom w:val="0"/>
              <w:divBdr>
                <w:top w:val="none" w:sz="0" w:space="0" w:color="auto"/>
                <w:left w:val="none" w:sz="0" w:space="0" w:color="auto"/>
                <w:bottom w:val="none" w:sz="0" w:space="0" w:color="auto"/>
                <w:right w:val="none" w:sz="0" w:space="0" w:color="auto"/>
              </w:divBdr>
              <w:divsChild>
                <w:div w:id="78461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036882">
      <w:bodyDiv w:val="1"/>
      <w:marLeft w:val="0"/>
      <w:marRight w:val="0"/>
      <w:marTop w:val="0"/>
      <w:marBottom w:val="0"/>
      <w:divBdr>
        <w:top w:val="none" w:sz="0" w:space="0" w:color="auto"/>
        <w:left w:val="none" w:sz="0" w:space="0" w:color="auto"/>
        <w:bottom w:val="none" w:sz="0" w:space="0" w:color="auto"/>
        <w:right w:val="none" w:sz="0" w:space="0" w:color="auto"/>
      </w:divBdr>
      <w:divsChild>
        <w:div w:id="55862928">
          <w:marLeft w:val="0"/>
          <w:marRight w:val="0"/>
          <w:marTop w:val="0"/>
          <w:marBottom w:val="0"/>
          <w:divBdr>
            <w:top w:val="none" w:sz="0" w:space="0" w:color="auto"/>
            <w:left w:val="none" w:sz="0" w:space="0" w:color="auto"/>
            <w:bottom w:val="none" w:sz="0" w:space="0" w:color="auto"/>
            <w:right w:val="none" w:sz="0" w:space="0" w:color="auto"/>
          </w:divBdr>
        </w:div>
        <w:div w:id="229342719">
          <w:marLeft w:val="0"/>
          <w:marRight w:val="0"/>
          <w:marTop w:val="0"/>
          <w:marBottom w:val="0"/>
          <w:divBdr>
            <w:top w:val="none" w:sz="0" w:space="0" w:color="auto"/>
            <w:left w:val="none" w:sz="0" w:space="0" w:color="auto"/>
            <w:bottom w:val="none" w:sz="0" w:space="0" w:color="auto"/>
            <w:right w:val="none" w:sz="0" w:space="0" w:color="auto"/>
          </w:divBdr>
        </w:div>
        <w:div w:id="323360549">
          <w:marLeft w:val="0"/>
          <w:marRight w:val="0"/>
          <w:marTop w:val="300"/>
          <w:marBottom w:val="0"/>
          <w:divBdr>
            <w:top w:val="none" w:sz="0" w:space="0" w:color="auto"/>
            <w:left w:val="none" w:sz="0" w:space="0" w:color="auto"/>
            <w:bottom w:val="none" w:sz="0" w:space="0" w:color="auto"/>
            <w:right w:val="none" w:sz="0" w:space="0" w:color="auto"/>
          </w:divBdr>
          <w:divsChild>
            <w:div w:id="1055542751">
              <w:marLeft w:val="0"/>
              <w:marRight w:val="0"/>
              <w:marTop w:val="0"/>
              <w:marBottom w:val="0"/>
              <w:divBdr>
                <w:top w:val="none" w:sz="0" w:space="0" w:color="auto"/>
                <w:left w:val="none" w:sz="0" w:space="0" w:color="auto"/>
                <w:bottom w:val="none" w:sz="0" w:space="0" w:color="auto"/>
                <w:right w:val="none" w:sz="0" w:space="0" w:color="auto"/>
              </w:divBdr>
              <w:divsChild>
                <w:div w:id="1231699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044849">
          <w:marLeft w:val="0"/>
          <w:marRight w:val="0"/>
          <w:marTop w:val="0"/>
          <w:marBottom w:val="0"/>
          <w:divBdr>
            <w:top w:val="none" w:sz="0" w:space="0" w:color="auto"/>
            <w:left w:val="none" w:sz="0" w:space="0" w:color="auto"/>
            <w:bottom w:val="none" w:sz="0" w:space="0" w:color="auto"/>
            <w:right w:val="none" w:sz="0" w:space="0" w:color="auto"/>
          </w:divBdr>
        </w:div>
        <w:div w:id="436408165">
          <w:marLeft w:val="0"/>
          <w:marRight w:val="0"/>
          <w:marTop w:val="0"/>
          <w:marBottom w:val="0"/>
          <w:divBdr>
            <w:top w:val="none" w:sz="0" w:space="0" w:color="auto"/>
            <w:left w:val="none" w:sz="0" w:space="0" w:color="auto"/>
            <w:bottom w:val="none" w:sz="0" w:space="0" w:color="auto"/>
            <w:right w:val="none" w:sz="0" w:space="0" w:color="auto"/>
          </w:divBdr>
        </w:div>
        <w:div w:id="517812841">
          <w:marLeft w:val="0"/>
          <w:marRight w:val="0"/>
          <w:marTop w:val="0"/>
          <w:marBottom w:val="0"/>
          <w:divBdr>
            <w:top w:val="none" w:sz="0" w:space="0" w:color="auto"/>
            <w:left w:val="none" w:sz="0" w:space="0" w:color="auto"/>
            <w:bottom w:val="none" w:sz="0" w:space="0" w:color="auto"/>
            <w:right w:val="none" w:sz="0" w:space="0" w:color="auto"/>
          </w:divBdr>
        </w:div>
        <w:div w:id="666903671">
          <w:marLeft w:val="0"/>
          <w:marRight w:val="0"/>
          <w:marTop w:val="0"/>
          <w:marBottom w:val="0"/>
          <w:divBdr>
            <w:top w:val="none" w:sz="0" w:space="0" w:color="auto"/>
            <w:left w:val="none" w:sz="0" w:space="0" w:color="auto"/>
            <w:bottom w:val="none" w:sz="0" w:space="0" w:color="auto"/>
            <w:right w:val="none" w:sz="0" w:space="0" w:color="auto"/>
          </w:divBdr>
          <w:divsChild>
            <w:div w:id="1160852111">
              <w:marLeft w:val="0"/>
              <w:marRight w:val="0"/>
              <w:marTop w:val="0"/>
              <w:marBottom w:val="0"/>
              <w:divBdr>
                <w:top w:val="none" w:sz="0" w:space="0" w:color="auto"/>
                <w:left w:val="none" w:sz="0" w:space="0" w:color="auto"/>
                <w:bottom w:val="none" w:sz="0" w:space="0" w:color="auto"/>
                <w:right w:val="none" w:sz="0" w:space="0" w:color="auto"/>
              </w:divBdr>
            </w:div>
          </w:divsChild>
        </w:div>
        <w:div w:id="695303335">
          <w:marLeft w:val="0"/>
          <w:marRight w:val="0"/>
          <w:marTop w:val="300"/>
          <w:marBottom w:val="0"/>
          <w:divBdr>
            <w:top w:val="none" w:sz="0" w:space="0" w:color="auto"/>
            <w:left w:val="none" w:sz="0" w:space="0" w:color="auto"/>
            <w:bottom w:val="none" w:sz="0" w:space="0" w:color="auto"/>
            <w:right w:val="none" w:sz="0" w:space="0" w:color="auto"/>
          </w:divBdr>
        </w:div>
        <w:div w:id="931816188">
          <w:marLeft w:val="0"/>
          <w:marRight w:val="0"/>
          <w:marTop w:val="0"/>
          <w:marBottom w:val="0"/>
          <w:divBdr>
            <w:top w:val="none" w:sz="0" w:space="0" w:color="auto"/>
            <w:left w:val="none" w:sz="0" w:space="0" w:color="auto"/>
            <w:bottom w:val="none" w:sz="0" w:space="0" w:color="auto"/>
            <w:right w:val="none" w:sz="0" w:space="0" w:color="auto"/>
          </w:divBdr>
          <w:divsChild>
            <w:div w:id="83966361">
              <w:marLeft w:val="0"/>
              <w:marRight w:val="0"/>
              <w:marTop w:val="0"/>
              <w:marBottom w:val="0"/>
              <w:divBdr>
                <w:top w:val="none" w:sz="0" w:space="0" w:color="auto"/>
                <w:left w:val="none" w:sz="0" w:space="0" w:color="auto"/>
                <w:bottom w:val="none" w:sz="0" w:space="0" w:color="auto"/>
                <w:right w:val="none" w:sz="0" w:space="0" w:color="auto"/>
              </w:divBdr>
            </w:div>
          </w:divsChild>
        </w:div>
        <w:div w:id="1023550911">
          <w:marLeft w:val="0"/>
          <w:marRight w:val="0"/>
          <w:marTop w:val="0"/>
          <w:marBottom w:val="0"/>
          <w:divBdr>
            <w:top w:val="none" w:sz="0" w:space="0" w:color="auto"/>
            <w:left w:val="none" w:sz="0" w:space="0" w:color="auto"/>
            <w:bottom w:val="none" w:sz="0" w:space="0" w:color="auto"/>
            <w:right w:val="none" w:sz="0" w:space="0" w:color="auto"/>
          </w:divBdr>
          <w:divsChild>
            <w:div w:id="1132019147">
              <w:marLeft w:val="0"/>
              <w:marRight w:val="0"/>
              <w:marTop w:val="0"/>
              <w:marBottom w:val="0"/>
              <w:divBdr>
                <w:top w:val="none" w:sz="0" w:space="0" w:color="auto"/>
                <w:left w:val="none" w:sz="0" w:space="0" w:color="auto"/>
                <w:bottom w:val="none" w:sz="0" w:space="0" w:color="auto"/>
                <w:right w:val="none" w:sz="0" w:space="0" w:color="auto"/>
              </w:divBdr>
            </w:div>
          </w:divsChild>
        </w:div>
        <w:div w:id="1092046569">
          <w:marLeft w:val="0"/>
          <w:marRight w:val="0"/>
          <w:marTop w:val="0"/>
          <w:marBottom w:val="0"/>
          <w:divBdr>
            <w:top w:val="none" w:sz="0" w:space="0" w:color="auto"/>
            <w:left w:val="none" w:sz="0" w:space="0" w:color="auto"/>
            <w:bottom w:val="none" w:sz="0" w:space="0" w:color="auto"/>
            <w:right w:val="none" w:sz="0" w:space="0" w:color="auto"/>
          </w:divBdr>
          <w:divsChild>
            <w:div w:id="1842893738">
              <w:marLeft w:val="0"/>
              <w:marRight w:val="0"/>
              <w:marTop w:val="0"/>
              <w:marBottom w:val="0"/>
              <w:divBdr>
                <w:top w:val="none" w:sz="0" w:space="0" w:color="auto"/>
                <w:left w:val="none" w:sz="0" w:space="0" w:color="auto"/>
                <w:bottom w:val="none" w:sz="0" w:space="0" w:color="auto"/>
                <w:right w:val="none" w:sz="0" w:space="0" w:color="auto"/>
              </w:divBdr>
            </w:div>
          </w:divsChild>
        </w:div>
        <w:div w:id="1338075908">
          <w:marLeft w:val="0"/>
          <w:marRight w:val="0"/>
          <w:marTop w:val="0"/>
          <w:marBottom w:val="0"/>
          <w:divBdr>
            <w:top w:val="none" w:sz="0" w:space="0" w:color="auto"/>
            <w:left w:val="none" w:sz="0" w:space="0" w:color="auto"/>
            <w:bottom w:val="none" w:sz="0" w:space="0" w:color="auto"/>
            <w:right w:val="none" w:sz="0" w:space="0" w:color="auto"/>
          </w:divBdr>
          <w:divsChild>
            <w:div w:id="506025165">
              <w:marLeft w:val="0"/>
              <w:marRight w:val="0"/>
              <w:marTop w:val="0"/>
              <w:marBottom w:val="0"/>
              <w:divBdr>
                <w:top w:val="none" w:sz="0" w:space="0" w:color="auto"/>
                <w:left w:val="none" w:sz="0" w:space="0" w:color="auto"/>
                <w:bottom w:val="none" w:sz="0" w:space="0" w:color="auto"/>
                <w:right w:val="none" w:sz="0" w:space="0" w:color="auto"/>
              </w:divBdr>
            </w:div>
          </w:divsChild>
        </w:div>
        <w:div w:id="1411125048">
          <w:marLeft w:val="0"/>
          <w:marRight w:val="0"/>
          <w:marTop w:val="0"/>
          <w:marBottom w:val="0"/>
          <w:divBdr>
            <w:top w:val="none" w:sz="0" w:space="0" w:color="auto"/>
            <w:left w:val="none" w:sz="0" w:space="0" w:color="auto"/>
            <w:bottom w:val="none" w:sz="0" w:space="0" w:color="auto"/>
            <w:right w:val="none" w:sz="0" w:space="0" w:color="auto"/>
          </w:divBdr>
          <w:divsChild>
            <w:div w:id="765420610">
              <w:marLeft w:val="0"/>
              <w:marRight w:val="0"/>
              <w:marTop w:val="0"/>
              <w:marBottom w:val="0"/>
              <w:divBdr>
                <w:top w:val="none" w:sz="0" w:space="0" w:color="auto"/>
                <w:left w:val="none" w:sz="0" w:space="0" w:color="auto"/>
                <w:bottom w:val="none" w:sz="0" w:space="0" w:color="auto"/>
                <w:right w:val="none" w:sz="0" w:space="0" w:color="auto"/>
              </w:divBdr>
            </w:div>
          </w:divsChild>
        </w:div>
        <w:div w:id="1452164022">
          <w:marLeft w:val="0"/>
          <w:marRight w:val="0"/>
          <w:marTop w:val="300"/>
          <w:marBottom w:val="0"/>
          <w:divBdr>
            <w:top w:val="none" w:sz="0" w:space="0" w:color="auto"/>
            <w:left w:val="none" w:sz="0" w:space="0" w:color="auto"/>
            <w:bottom w:val="none" w:sz="0" w:space="0" w:color="auto"/>
            <w:right w:val="none" w:sz="0" w:space="0" w:color="auto"/>
          </w:divBdr>
          <w:divsChild>
            <w:div w:id="1438983580">
              <w:marLeft w:val="0"/>
              <w:marRight w:val="0"/>
              <w:marTop w:val="0"/>
              <w:marBottom w:val="0"/>
              <w:divBdr>
                <w:top w:val="none" w:sz="0" w:space="0" w:color="auto"/>
                <w:left w:val="none" w:sz="0" w:space="0" w:color="auto"/>
                <w:bottom w:val="none" w:sz="0" w:space="0" w:color="auto"/>
                <w:right w:val="none" w:sz="0" w:space="0" w:color="auto"/>
              </w:divBdr>
            </w:div>
          </w:divsChild>
        </w:div>
        <w:div w:id="1489981323">
          <w:marLeft w:val="0"/>
          <w:marRight w:val="0"/>
          <w:marTop w:val="0"/>
          <w:marBottom w:val="0"/>
          <w:divBdr>
            <w:top w:val="none" w:sz="0" w:space="0" w:color="auto"/>
            <w:left w:val="none" w:sz="0" w:space="0" w:color="auto"/>
            <w:bottom w:val="none" w:sz="0" w:space="0" w:color="auto"/>
            <w:right w:val="none" w:sz="0" w:space="0" w:color="auto"/>
          </w:divBdr>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599413728">
          <w:marLeft w:val="0"/>
          <w:marRight w:val="0"/>
          <w:marTop w:val="0"/>
          <w:marBottom w:val="0"/>
          <w:divBdr>
            <w:top w:val="none" w:sz="0" w:space="0" w:color="auto"/>
            <w:left w:val="none" w:sz="0" w:space="0" w:color="auto"/>
            <w:bottom w:val="none" w:sz="0" w:space="0" w:color="auto"/>
            <w:right w:val="none" w:sz="0" w:space="0" w:color="auto"/>
          </w:divBdr>
        </w:div>
        <w:div w:id="996346748">
          <w:marLeft w:val="0"/>
          <w:marRight w:val="0"/>
          <w:marTop w:val="30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1051081088">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
        <w:div w:id="1188180673">
          <w:marLeft w:val="0"/>
          <w:marRight w:val="0"/>
          <w:marTop w:val="0"/>
          <w:marBottom w:val="0"/>
          <w:divBdr>
            <w:top w:val="none" w:sz="0" w:space="0" w:color="auto"/>
            <w:left w:val="none" w:sz="0" w:space="0" w:color="auto"/>
            <w:bottom w:val="none" w:sz="0" w:space="0" w:color="auto"/>
            <w:right w:val="none" w:sz="0" w:space="0" w:color="auto"/>
          </w:divBdr>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16760">
      <w:bodyDiv w:val="1"/>
      <w:marLeft w:val="0"/>
      <w:marRight w:val="0"/>
      <w:marTop w:val="0"/>
      <w:marBottom w:val="0"/>
      <w:divBdr>
        <w:top w:val="none" w:sz="0" w:space="0" w:color="auto"/>
        <w:left w:val="none" w:sz="0" w:space="0" w:color="auto"/>
        <w:bottom w:val="none" w:sz="0" w:space="0" w:color="auto"/>
        <w:right w:val="none" w:sz="0" w:space="0" w:color="auto"/>
      </w:divBdr>
      <w:divsChild>
        <w:div w:id="54279834">
          <w:marLeft w:val="0"/>
          <w:marRight w:val="0"/>
          <w:marTop w:val="0"/>
          <w:marBottom w:val="0"/>
          <w:divBdr>
            <w:top w:val="none" w:sz="0" w:space="0" w:color="auto"/>
            <w:left w:val="none" w:sz="0" w:space="0" w:color="auto"/>
            <w:bottom w:val="none" w:sz="0" w:space="0" w:color="auto"/>
            <w:right w:val="none" w:sz="0" w:space="0" w:color="auto"/>
          </w:divBdr>
        </w:div>
        <w:div w:id="67654257">
          <w:marLeft w:val="0"/>
          <w:marRight w:val="0"/>
          <w:marTop w:val="0"/>
          <w:marBottom w:val="0"/>
          <w:divBdr>
            <w:top w:val="none" w:sz="0" w:space="0" w:color="auto"/>
            <w:left w:val="none" w:sz="0" w:space="0" w:color="auto"/>
            <w:bottom w:val="none" w:sz="0" w:space="0" w:color="auto"/>
            <w:right w:val="none" w:sz="0" w:space="0" w:color="auto"/>
          </w:divBdr>
        </w:div>
        <w:div w:id="108399237">
          <w:marLeft w:val="0"/>
          <w:marRight w:val="0"/>
          <w:marTop w:val="0"/>
          <w:marBottom w:val="0"/>
          <w:divBdr>
            <w:top w:val="none" w:sz="0" w:space="0" w:color="auto"/>
            <w:left w:val="none" w:sz="0" w:space="0" w:color="auto"/>
            <w:bottom w:val="none" w:sz="0" w:space="0" w:color="auto"/>
            <w:right w:val="none" w:sz="0" w:space="0" w:color="auto"/>
          </w:divBdr>
        </w:div>
        <w:div w:id="295912153">
          <w:marLeft w:val="0"/>
          <w:marRight w:val="0"/>
          <w:marTop w:val="0"/>
          <w:marBottom w:val="0"/>
          <w:divBdr>
            <w:top w:val="none" w:sz="0" w:space="0" w:color="auto"/>
            <w:left w:val="none" w:sz="0" w:space="0" w:color="auto"/>
            <w:bottom w:val="none" w:sz="0" w:space="0" w:color="auto"/>
            <w:right w:val="none" w:sz="0" w:space="0" w:color="auto"/>
          </w:divBdr>
        </w:div>
        <w:div w:id="598413827">
          <w:marLeft w:val="0"/>
          <w:marRight w:val="0"/>
          <w:marTop w:val="0"/>
          <w:marBottom w:val="0"/>
          <w:divBdr>
            <w:top w:val="none" w:sz="0" w:space="0" w:color="auto"/>
            <w:left w:val="none" w:sz="0" w:space="0" w:color="auto"/>
            <w:bottom w:val="none" w:sz="0" w:space="0" w:color="auto"/>
            <w:right w:val="none" w:sz="0" w:space="0" w:color="auto"/>
          </w:divBdr>
          <w:divsChild>
            <w:div w:id="1648438483">
              <w:marLeft w:val="0"/>
              <w:marRight w:val="0"/>
              <w:marTop w:val="0"/>
              <w:marBottom w:val="0"/>
              <w:divBdr>
                <w:top w:val="none" w:sz="0" w:space="0" w:color="auto"/>
                <w:left w:val="none" w:sz="0" w:space="0" w:color="auto"/>
                <w:bottom w:val="none" w:sz="0" w:space="0" w:color="auto"/>
                <w:right w:val="none" w:sz="0" w:space="0" w:color="auto"/>
              </w:divBdr>
            </w:div>
          </w:divsChild>
        </w:div>
        <w:div w:id="688221540">
          <w:marLeft w:val="0"/>
          <w:marRight w:val="0"/>
          <w:marTop w:val="0"/>
          <w:marBottom w:val="0"/>
          <w:divBdr>
            <w:top w:val="none" w:sz="0" w:space="0" w:color="auto"/>
            <w:left w:val="none" w:sz="0" w:space="0" w:color="auto"/>
            <w:bottom w:val="none" w:sz="0" w:space="0" w:color="auto"/>
            <w:right w:val="none" w:sz="0" w:space="0" w:color="auto"/>
          </w:divBdr>
        </w:div>
        <w:div w:id="725421478">
          <w:marLeft w:val="0"/>
          <w:marRight w:val="0"/>
          <w:marTop w:val="0"/>
          <w:marBottom w:val="0"/>
          <w:divBdr>
            <w:top w:val="none" w:sz="0" w:space="0" w:color="auto"/>
            <w:left w:val="none" w:sz="0" w:space="0" w:color="auto"/>
            <w:bottom w:val="none" w:sz="0" w:space="0" w:color="auto"/>
            <w:right w:val="none" w:sz="0" w:space="0" w:color="auto"/>
          </w:divBdr>
          <w:divsChild>
            <w:div w:id="286393132">
              <w:marLeft w:val="0"/>
              <w:marRight w:val="0"/>
              <w:marTop w:val="0"/>
              <w:marBottom w:val="0"/>
              <w:divBdr>
                <w:top w:val="none" w:sz="0" w:space="0" w:color="auto"/>
                <w:left w:val="none" w:sz="0" w:space="0" w:color="auto"/>
                <w:bottom w:val="none" w:sz="0" w:space="0" w:color="auto"/>
                <w:right w:val="none" w:sz="0" w:space="0" w:color="auto"/>
              </w:divBdr>
            </w:div>
          </w:divsChild>
        </w:div>
        <w:div w:id="943151360">
          <w:marLeft w:val="0"/>
          <w:marRight w:val="0"/>
          <w:marTop w:val="0"/>
          <w:marBottom w:val="0"/>
          <w:divBdr>
            <w:top w:val="none" w:sz="0" w:space="0" w:color="auto"/>
            <w:left w:val="none" w:sz="0" w:space="0" w:color="auto"/>
            <w:bottom w:val="none" w:sz="0" w:space="0" w:color="auto"/>
            <w:right w:val="none" w:sz="0" w:space="0" w:color="auto"/>
          </w:divBdr>
        </w:div>
        <w:div w:id="1013460482">
          <w:marLeft w:val="0"/>
          <w:marRight w:val="0"/>
          <w:marTop w:val="0"/>
          <w:marBottom w:val="0"/>
          <w:divBdr>
            <w:top w:val="none" w:sz="0" w:space="0" w:color="auto"/>
            <w:left w:val="none" w:sz="0" w:space="0" w:color="auto"/>
            <w:bottom w:val="none" w:sz="0" w:space="0" w:color="auto"/>
            <w:right w:val="none" w:sz="0" w:space="0" w:color="auto"/>
          </w:divBdr>
          <w:divsChild>
            <w:div w:id="1681276370">
              <w:marLeft w:val="0"/>
              <w:marRight w:val="0"/>
              <w:marTop w:val="0"/>
              <w:marBottom w:val="0"/>
              <w:divBdr>
                <w:top w:val="none" w:sz="0" w:space="0" w:color="auto"/>
                <w:left w:val="none" w:sz="0" w:space="0" w:color="auto"/>
                <w:bottom w:val="none" w:sz="0" w:space="0" w:color="auto"/>
                <w:right w:val="none" w:sz="0" w:space="0" w:color="auto"/>
              </w:divBdr>
            </w:div>
          </w:divsChild>
        </w:div>
        <w:div w:id="1136222140">
          <w:marLeft w:val="0"/>
          <w:marRight w:val="0"/>
          <w:marTop w:val="0"/>
          <w:marBottom w:val="0"/>
          <w:divBdr>
            <w:top w:val="none" w:sz="0" w:space="0" w:color="auto"/>
            <w:left w:val="none" w:sz="0" w:space="0" w:color="auto"/>
            <w:bottom w:val="none" w:sz="0" w:space="0" w:color="auto"/>
            <w:right w:val="none" w:sz="0" w:space="0" w:color="auto"/>
          </w:divBdr>
        </w:div>
        <w:div w:id="1187478063">
          <w:marLeft w:val="0"/>
          <w:marRight w:val="0"/>
          <w:marTop w:val="0"/>
          <w:marBottom w:val="0"/>
          <w:divBdr>
            <w:top w:val="none" w:sz="0" w:space="0" w:color="auto"/>
            <w:left w:val="none" w:sz="0" w:space="0" w:color="auto"/>
            <w:bottom w:val="none" w:sz="0" w:space="0" w:color="auto"/>
            <w:right w:val="none" w:sz="0" w:space="0" w:color="auto"/>
          </w:divBdr>
          <w:divsChild>
            <w:div w:id="1739090920">
              <w:marLeft w:val="0"/>
              <w:marRight w:val="0"/>
              <w:marTop w:val="0"/>
              <w:marBottom w:val="0"/>
              <w:divBdr>
                <w:top w:val="none" w:sz="0" w:space="0" w:color="auto"/>
                <w:left w:val="none" w:sz="0" w:space="0" w:color="auto"/>
                <w:bottom w:val="none" w:sz="0" w:space="0" w:color="auto"/>
                <w:right w:val="none" w:sz="0" w:space="0" w:color="auto"/>
              </w:divBdr>
            </w:div>
          </w:divsChild>
        </w:div>
        <w:div w:id="1246037625">
          <w:marLeft w:val="0"/>
          <w:marRight w:val="0"/>
          <w:marTop w:val="300"/>
          <w:marBottom w:val="0"/>
          <w:divBdr>
            <w:top w:val="none" w:sz="0" w:space="0" w:color="auto"/>
            <w:left w:val="none" w:sz="0" w:space="0" w:color="auto"/>
            <w:bottom w:val="none" w:sz="0" w:space="0" w:color="auto"/>
            <w:right w:val="none" w:sz="0" w:space="0" w:color="auto"/>
          </w:divBdr>
          <w:divsChild>
            <w:div w:id="1005206537">
              <w:marLeft w:val="0"/>
              <w:marRight w:val="0"/>
              <w:marTop w:val="0"/>
              <w:marBottom w:val="0"/>
              <w:divBdr>
                <w:top w:val="none" w:sz="0" w:space="0" w:color="auto"/>
                <w:left w:val="none" w:sz="0" w:space="0" w:color="auto"/>
                <w:bottom w:val="none" w:sz="0" w:space="0" w:color="auto"/>
                <w:right w:val="none" w:sz="0" w:space="0" w:color="auto"/>
              </w:divBdr>
              <w:divsChild>
                <w:div w:id="908230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81444">
          <w:marLeft w:val="0"/>
          <w:marRight w:val="0"/>
          <w:marTop w:val="300"/>
          <w:marBottom w:val="0"/>
          <w:divBdr>
            <w:top w:val="none" w:sz="0" w:space="0" w:color="auto"/>
            <w:left w:val="none" w:sz="0" w:space="0" w:color="auto"/>
            <w:bottom w:val="none" w:sz="0" w:space="0" w:color="auto"/>
            <w:right w:val="none" w:sz="0" w:space="0" w:color="auto"/>
          </w:divBdr>
          <w:divsChild>
            <w:div w:id="970548887">
              <w:marLeft w:val="0"/>
              <w:marRight w:val="0"/>
              <w:marTop w:val="0"/>
              <w:marBottom w:val="0"/>
              <w:divBdr>
                <w:top w:val="none" w:sz="0" w:space="0" w:color="auto"/>
                <w:left w:val="none" w:sz="0" w:space="0" w:color="auto"/>
                <w:bottom w:val="none" w:sz="0" w:space="0" w:color="auto"/>
                <w:right w:val="none" w:sz="0" w:space="0" w:color="auto"/>
              </w:divBdr>
              <w:divsChild>
                <w:div w:id="170663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990261">
          <w:marLeft w:val="0"/>
          <w:marRight w:val="0"/>
          <w:marTop w:val="300"/>
          <w:marBottom w:val="0"/>
          <w:divBdr>
            <w:top w:val="none" w:sz="0" w:space="0" w:color="auto"/>
            <w:left w:val="none" w:sz="0" w:space="0" w:color="auto"/>
            <w:bottom w:val="none" w:sz="0" w:space="0" w:color="auto"/>
            <w:right w:val="none" w:sz="0" w:space="0" w:color="auto"/>
          </w:divBdr>
          <w:divsChild>
            <w:div w:id="176777746">
              <w:marLeft w:val="0"/>
              <w:marRight w:val="0"/>
              <w:marTop w:val="0"/>
              <w:marBottom w:val="0"/>
              <w:divBdr>
                <w:top w:val="none" w:sz="0" w:space="0" w:color="auto"/>
                <w:left w:val="none" w:sz="0" w:space="0" w:color="auto"/>
                <w:bottom w:val="none" w:sz="0" w:space="0" w:color="auto"/>
                <w:right w:val="none" w:sz="0" w:space="0" w:color="auto"/>
              </w:divBdr>
              <w:divsChild>
                <w:div w:id="18377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8139">
          <w:marLeft w:val="0"/>
          <w:marRight w:val="0"/>
          <w:marTop w:val="0"/>
          <w:marBottom w:val="0"/>
          <w:divBdr>
            <w:top w:val="none" w:sz="0" w:space="0" w:color="auto"/>
            <w:left w:val="none" w:sz="0" w:space="0" w:color="auto"/>
            <w:bottom w:val="none" w:sz="0" w:space="0" w:color="auto"/>
            <w:right w:val="none" w:sz="0" w:space="0" w:color="auto"/>
          </w:divBdr>
        </w:div>
      </w:divsChild>
    </w:div>
    <w:div w:id="1375545853">
      <w:bodyDiv w:val="1"/>
      <w:marLeft w:val="0"/>
      <w:marRight w:val="0"/>
      <w:marTop w:val="0"/>
      <w:marBottom w:val="0"/>
      <w:divBdr>
        <w:top w:val="none" w:sz="0" w:space="0" w:color="auto"/>
        <w:left w:val="none" w:sz="0" w:space="0" w:color="auto"/>
        <w:bottom w:val="none" w:sz="0" w:space="0" w:color="auto"/>
        <w:right w:val="none" w:sz="0" w:space="0" w:color="auto"/>
      </w:divBdr>
      <w:divsChild>
        <w:div w:id="834415984">
          <w:marLeft w:val="0"/>
          <w:marRight w:val="0"/>
          <w:marTop w:val="0"/>
          <w:marBottom w:val="0"/>
          <w:divBdr>
            <w:top w:val="none" w:sz="0" w:space="0" w:color="auto"/>
            <w:left w:val="none" w:sz="0" w:space="0" w:color="auto"/>
            <w:bottom w:val="none" w:sz="0" w:space="0" w:color="auto"/>
            <w:right w:val="none" w:sz="0" w:space="0" w:color="auto"/>
          </w:divBdr>
        </w:div>
        <w:div w:id="2127038235">
          <w:marLeft w:val="0"/>
          <w:marRight w:val="0"/>
          <w:marTop w:val="0"/>
          <w:marBottom w:val="0"/>
          <w:divBdr>
            <w:top w:val="none" w:sz="0" w:space="0" w:color="auto"/>
            <w:left w:val="none" w:sz="0" w:space="0" w:color="auto"/>
            <w:bottom w:val="none" w:sz="0" w:space="0" w:color="auto"/>
            <w:right w:val="none" w:sz="0" w:space="0" w:color="auto"/>
          </w:divBdr>
          <w:divsChild>
            <w:div w:id="1057513132">
              <w:marLeft w:val="0"/>
              <w:marRight w:val="0"/>
              <w:marTop w:val="0"/>
              <w:marBottom w:val="0"/>
              <w:divBdr>
                <w:top w:val="none" w:sz="0" w:space="0" w:color="auto"/>
                <w:left w:val="none" w:sz="0" w:space="0" w:color="auto"/>
                <w:bottom w:val="none" w:sz="0" w:space="0" w:color="auto"/>
                <w:right w:val="none" w:sz="0" w:space="0" w:color="auto"/>
              </w:divBdr>
            </w:div>
          </w:divsChild>
        </w:div>
        <w:div w:id="611788967">
          <w:marLeft w:val="0"/>
          <w:marRight w:val="0"/>
          <w:marTop w:val="0"/>
          <w:marBottom w:val="0"/>
          <w:divBdr>
            <w:top w:val="none" w:sz="0" w:space="0" w:color="auto"/>
            <w:left w:val="none" w:sz="0" w:space="0" w:color="auto"/>
            <w:bottom w:val="none" w:sz="0" w:space="0" w:color="auto"/>
            <w:right w:val="none" w:sz="0" w:space="0" w:color="auto"/>
          </w:divBdr>
        </w:div>
        <w:div w:id="1493717598">
          <w:marLeft w:val="0"/>
          <w:marRight w:val="0"/>
          <w:marTop w:val="0"/>
          <w:marBottom w:val="0"/>
          <w:divBdr>
            <w:top w:val="none" w:sz="0" w:space="0" w:color="auto"/>
            <w:left w:val="none" w:sz="0" w:space="0" w:color="auto"/>
            <w:bottom w:val="none" w:sz="0" w:space="0" w:color="auto"/>
            <w:right w:val="none" w:sz="0" w:space="0" w:color="auto"/>
          </w:divBdr>
          <w:divsChild>
            <w:div w:id="805705248">
              <w:marLeft w:val="0"/>
              <w:marRight w:val="0"/>
              <w:marTop w:val="0"/>
              <w:marBottom w:val="0"/>
              <w:divBdr>
                <w:top w:val="none" w:sz="0" w:space="0" w:color="auto"/>
                <w:left w:val="none" w:sz="0" w:space="0" w:color="auto"/>
                <w:bottom w:val="none" w:sz="0" w:space="0" w:color="auto"/>
                <w:right w:val="none" w:sz="0" w:space="0" w:color="auto"/>
              </w:divBdr>
            </w:div>
          </w:divsChild>
        </w:div>
        <w:div w:id="2016609866">
          <w:marLeft w:val="0"/>
          <w:marRight w:val="0"/>
          <w:marTop w:val="0"/>
          <w:marBottom w:val="0"/>
          <w:divBdr>
            <w:top w:val="none" w:sz="0" w:space="0" w:color="auto"/>
            <w:left w:val="none" w:sz="0" w:space="0" w:color="auto"/>
            <w:bottom w:val="none" w:sz="0" w:space="0" w:color="auto"/>
            <w:right w:val="none" w:sz="0" w:space="0" w:color="auto"/>
          </w:divBdr>
        </w:div>
        <w:div w:id="1060328734">
          <w:marLeft w:val="0"/>
          <w:marRight w:val="0"/>
          <w:marTop w:val="0"/>
          <w:marBottom w:val="0"/>
          <w:divBdr>
            <w:top w:val="none" w:sz="0" w:space="0" w:color="auto"/>
            <w:left w:val="none" w:sz="0" w:space="0" w:color="auto"/>
            <w:bottom w:val="none" w:sz="0" w:space="0" w:color="auto"/>
            <w:right w:val="none" w:sz="0" w:space="0" w:color="auto"/>
          </w:divBdr>
          <w:divsChild>
            <w:div w:id="1014654041">
              <w:marLeft w:val="0"/>
              <w:marRight w:val="0"/>
              <w:marTop w:val="0"/>
              <w:marBottom w:val="0"/>
              <w:divBdr>
                <w:top w:val="none" w:sz="0" w:space="0" w:color="auto"/>
                <w:left w:val="none" w:sz="0" w:space="0" w:color="auto"/>
                <w:bottom w:val="none" w:sz="0" w:space="0" w:color="auto"/>
                <w:right w:val="none" w:sz="0" w:space="0" w:color="auto"/>
              </w:divBdr>
            </w:div>
          </w:divsChild>
        </w:div>
        <w:div w:id="2120372268">
          <w:marLeft w:val="0"/>
          <w:marRight w:val="0"/>
          <w:marTop w:val="0"/>
          <w:marBottom w:val="0"/>
          <w:divBdr>
            <w:top w:val="none" w:sz="0" w:space="0" w:color="auto"/>
            <w:left w:val="none" w:sz="0" w:space="0" w:color="auto"/>
            <w:bottom w:val="none" w:sz="0" w:space="0" w:color="auto"/>
            <w:right w:val="none" w:sz="0" w:space="0" w:color="auto"/>
          </w:divBdr>
        </w:div>
        <w:div w:id="183328937">
          <w:marLeft w:val="0"/>
          <w:marRight w:val="0"/>
          <w:marTop w:val="0"/>
          <w:marBottom w:val="0"/>
          <w:divBdr>
            <w:top w:val="none" w:sz="0" w:space="0" w:color="auto"/>
            <w:left w:val="none" w:sz="0" w:space="0" w:color="auto"/>
            <w:bottom w:val="none" w:sz="0" w:space="0" w:color="auto"/>
            <w:right w:val="none" w:sz="0" w:space="0" w:color="auto"/>
          </w:divBdr>
          <w:divsChild>
            <w:div w:id="1031421776">
              <w:marLeft w:val="0"/>
              <w:marRight w:val="0"/>
              <w:marTop w:val="0"/>
              <w:marBottom w:val="0"/>
              <w:divBdr>
                <w:top w:val="none" w:sz="0" w:space="0" w:color="auto"/>
                <w:left w:val="none" w:sz="0" w:space="0" w:color="auto"/>
                <w:bottom w:val="none" w:sz="0" w:space="0" w:color="auto"/>
                <w:right w:val="none" w:sz="0" w:space="0" w:color="auto"/>
              </w:divBdr>
            </w:div>
          </w:divsChild>
        </w:div>
        <w:div w:id="1390764963">
          <w:marLeft w:val="0"/>
          <w:marRight w:val="0"/>
          <w:marTop w:val="0"/>
          <w:marBottom w:val="0"/>
          <w:divBdr>
            <w:top w:val="none" w:sz="0" w:space="0" w:color="auto"/>
            <w:left w:val="none" w:sz="0" w:space="0" w:color="auto"/>
            <w:bottom w:val="none" w:sz="0" w:space="0" w:color="auto"/>
            <w:right w:val="none" w:sz="0" w:space="0" w:color="auto"/>
          </w:divBdr>
        </w:div>
        <w:div w:id="290290126">
          <w:marLeft w:val="0"/>
          <w:marRight w:val="0"/>
          <w:marTop w:val="0"/>
          <w:marBottom w:val="0"/>
          <w:divBdr>
            <w:top w:val="none" w:sz="0" w:space="0" w:color="auto"/>
            <w:left w:val="none" w:sz="0" w:space="0" w:color="auto"/>
            <w:bottom w:val="none" w:sz="0" w:space="0" w:color="auto"/>
            <w:right w:val="none" w:sz="0" w:space="0" w:color="auto"/>
          </w:divBdr>
          <w:divsChild>
            <w:div w:id="91826072">
              <w:marLeft w:val="0"/>
              <w:marRight w:val="0"/>
              <w:marTop w:val="0"/>
              <w:marBottom w:val="0"/>
              <w:divBdr>
                <w:top w:val="none" w:sz="0" w:space="0" w:color="auto"/>
                <w:left w:val="none" w:sz="0" w:space="0" w:color="auto"/>
                <w:bottom w:val="none" w:sz="0" w:space="0" w:color="auto"/>
                <w:right w:val="none" w:sz="0" w:space="0" w:color="auto"/>
              </w:divBdr>
            </w:div>
          </w:divsChild>
        </w:div>
        <w:div w:id="96370406">
          <w:marLeft w:val="0"/>
          <w:marRight w:val="0"/>
          <w:marTop w:val="0"/>
          <w:marBottom w:val="0"/>
          <w:divBdr>
            <w:top w:val="none" w:sz="0" w:space="0" w:color="auto"/>
            <w:left w:val="none" w:sz="0" w:space="0" w:color="auto"/>
            <w:bottom w:val="none" w:sz="0" w:space="0" w:color="auto"/>
            <w:right w:val="none" w:sz="0" w:space="0" w:color="auto"/>
          </w:divBdr>
        </w:div>
        <w:div w:id="513500709">
          <w:marLeft w:val="0"/>
          <w:marRight w:val="0"/>
          <w:marTop w:val="0"/>
          <w:marBottom w:val="0"/>
          <w:divBdr>
            <w:top w:val="none" w:sz="0" w:space="0" w:color="auto"/>
            <w:left w:val="none" w:sz="0" w:space="0" w:color="auto"/>
            <w:bottom w:val="none" w:sz="0" w:space="0" w:color="auto"/>
            <w:right w:val="none" w:sz="0" w:space="0" w:color="auto"/>
          </w:divBdr>
          <w:divsChild>
            <w:div w:id="1745644872">
              <w:marLeft w:val="0"/>
              <w:marRight w:val="0"/>
              <w:marTop w:val="0"/>
              <w:marBottom w:val="0"/>
              <w:divBdr>
                <w:top w:val="none" w:sz="0" w:space="0" w:color="auto"/>
                <w:left w:val="none" w:sz="0" w:space="0" w:color="auto"/>
                <w:bottom w:val="none" w:sz="0" w:space="0" w:color="auto"/>
                <w:right w:val="none" w:sz="0" w:space="0" w:color="auto"/>
              </w:divBdr>
            </w:div>
          </w:divsChild>
        </w:div>
        <w:div w:id="821311070">
          <w:marLeft w:val="0"/>
          <w:marRight w:val="0"/>
          <w:marTop w:val="0"/>
          <w:marBottom w:val="0"/>
          <w:divBdr>
            <w:top w:val="none" w:sz="0" w:space="0" w:color="auto"/>
            <w:left w:val="none" w:sz="0" w:space="0" w:color="auto"/>
            <w:bottom w:val="none" w:sz="0" w:space="0" w:color="auto"/>
            <w:right w:val="none" w:sz="0" w:space="0" w:color="auto"/>
          </w:divBdr>
        </w:div>
        <w:div w:id="1212112351">
          <w:marLeft w:val="0"/>
          <w:marRight w:val="0"/>
          <w:marTop w:val="0"/>
          <w:marBottom w:val="0"/>
          <w:divBdr>
            <w:top w:val="none" w:sz="0" w:space="0" w:color="auto"/>
            <w:left w:val="none" w:sz="0" w:space="0" w:color="auto"/>
            <w:bottom w:val="none" w:sz="0" w:space="0" w:color="auto"/>
            <w:right w:val="none" w:sz="0" w:space="0" w:color="auto"/>
          </w:divBdr>
          <w:divsChild>
            <w:div w:id="1032343322">
              <w:marLeft w:val="0"/>
              <w:marRight w:val="0"/>
              <w:marTop w:val="0"/>
              <w:marBottom w:val="0"/>
              <w:divBdr>
                <w:top w:val="none" w:sz="0" w:space="0" w:color="auto"/>
                <w:left w:val="none" w:sz="0" w:space="0" w:color="auto"/>
                <w:bottom w:val="none" w:sz="0" w:space="0" w:color="auto"/>
                <w:right w:val="none" w:sz="0" w:space="0" w:color="auto"/>
              </w:divBdr>
            </w:div>
          </w:divsChild>
        </w:div>
        <w:div w:id="1856651941">
          <w:marLeft w:val="0"/>
          <w:marRight w:val="0"/>
          <w:marTop w:val="300"/>
          <w:marBottom w:val="0"/>
          <w:divBdr>
            <w:top w:val="none" w:sz="0" w:space="0" w:color="auto"/>
            <w:left w:val="none" w:sz="0" w:space="0" w:color="auto"/>
            <w:bottom w:val="none" w:sz="0" w:space="0" w:color="auto"/>
            <w:right w:val="none" w:sz="0" w:space="0" w:color="auto"/>
          </w:divBdr>
          <w:divsChild>
            <w:div w:id="653222738">
              <w:marLeft w:val="0"/>
              <w:marRight w:val="0"/>
              <w:marTop w:val="0"/>
              <w:marBottom w:val="0"/>
              <w:divBdr>
                <w:top w:val="none" w:sz="0" w:space="0" w:color="auto"/>
                <w:left w:val="none" w:sz="0" w:space="0" w:color="auto"/>
                <w:bottom w:val="none" w:sz="0" w:space="0" w:color="auto"/>
                <w:right w:val="none" w:sz="0" w:space="0" w:color="auto"/>
              </w:divBdr>
              <w:divsChild>
                <w:div w:id="1399860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409800">
          <w:marLeft w:val="0"/>
          <w:marRight w:val="0"/>
          <w:marTop w:val="300"/>
          <w:marBottom w:val="0"/>
          <w:divBdr>
            <w:top w:val="none" w:sz="0" w:space="0" w:color="auto"/>
            <w:left w:val="none" w:sz="0" w:space="0" w:color="auto"/>
            <w:bottom w:val="none" w:sz="0" w:space="0" w:color="auto"/>
            <w:right w:val="none" w:sz="0" w:space="0" w:color="auto"/>
          </w:divBdr>
          <w:divsChild>
            <w:div w:id="1468544323">
              <w:marLeft w:val="0"/>
              <w:marRight w:val="0"/>
              <w:marTop w:val="0"/>
              <w:marBottom w:val="0"/>
              <w:divBdr>
                <w:top w:val="none" w:sz="0" w:space="0" w:color="auto"/>
                <w:left w:val="none" w:sz="0" w:space="0" w:color="auto"/>
                <w:bottom w:val="none" w:sz="0" w:space="0" w:color="auto"/>
                <w:right w:val="none" w:sz="0" w:space="0" w:color="auto"/>
              </w:divBdr>
              <w:divsChild>
                <w:div w:id="110280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918647">
          <w:marLeft w:val="0"/>
          <w:marRight w:val="0"/>
          <w:marTop w:val="300"/>
          <w:marBottom w:val="0"/>
          <w:divBdr>
            <w:top w:val="none" w:sz="0" w:space="0" w:color="auto"/>
            <w:left w:val="none" w:sz="0" w:space="0" w:color="auto"/>
            <w:bottom w:val="none" w:sz="0" w:space="0" w:color="auto"/>
            <w:right w:val="none" w:sz="0" w:space="0" w:color="auto"/>
          </w:divBdr>
          <w:divsChild>
            <w:div w:id="260841986">
              <w:marLeft w:val="0"/>
              <w:marRight w:val="0"/>
              <w:marTop w:val="0"/>
              <w:marBottom w:val="0"/>
              <w:divBdr>
                <w:top w:val="none" w:sz="0" w:space="0" w:color="auto"/>
                <w:left w:val="none" w:sz="0" w:space="0" w:color="auto"/>
                <w:bottom w:val="none" w:sz="0" w:space="0" w:color="auto"/>
                <w:right w:val="none" w:sz="0" w:space="0" w:color="auto"/>
              </w:divBdr>
              <w:divsChild>
                <w:div w:id="23019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7174">
          <w:marLeft w:val="0"/>
          <w:marRight w:val="0"/>
          <w:marTop w:val="300"/>
          <w:marBottom w:val="0"/>
          <w:divBdr>
            <w:top w:val="none" w:sz="0" w:space="0" w:color="auto"/>
            <w:left w:val="none" w:sz="0" w:space="0" w:color="auto"/>
            <w:bottom w:val="none" w:sz="0" w:space="0" w:color="auto"/>
            <w:right w:val="none" w:sz="0" w:space="0" w:color="auto"/>
          </w:divBdr>
          <w:divsChild>
            <w:div w:id="729423524">
              <w:marLeft w:val="0"/>
              <w:marRight w:val="0"/>
              <w:marTop w:val="0"/>
              <w:marBottom w:val="0"/>
              <w:divBdr>
                <w:top w:val="none" w:sz="0" w:space="0" w:color="auto"/>
                <w:left w:val="none" w:sz="0" w:space="0" w:color="auto"/>
                <w:bottom w:val="none" w:sz="0" w:space="0" w:color="auto"/>
                <w:right w:val="none" w:sz="0" w:space="0" w:color="auto"/>
              </w:divBdr>
              <w:divsChild>
                <w:div w:id="35396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851211">
      <w:bodyDiv w:val="1"/>
      <w:marLeft w:val="0"/>
      <w:marRight w:val="0"/>
      <w:marTop w:val="0"/>
      <w:marBottom w:val="0"/>
      <w:divBdr>
        <w:top w:val="none" w:sz="0" w:space="0" w:color="auto"/>
        <w:left w:val="none" w:sz="0" w:space="0" w:color="auto"/>
        <w:bottom w:val="none" w:sz="0" w:space="0" w:color="auto"/>
        <w:right w:val="none" w:sz="0" w:space="0" w:color="auto"/>
      </w:divBdr>
      <w:divsChild>
        <w:div w:id="159852961">
          <w:marLeft w:val="0"/>
          <w:marRight w:val="0"/>
          <w:marTop w:val="0"/>
          <w:marBottom w:val="0"/>
          <w:divBdr>
            <w:top w:val="none" w:sz="0" w:space="0" w:color="auto"/>
            <w:left w:val="none" w:sz="0" w:space="0" w:color="auto"/>
            <w:bottom w:val="none" w:sz="0" w:space="0" w:color="auto"/>
            <w:right w:val="none" w:sz="0" w:space="0" w:color="auto"/>
          </w:divBdr>
          <w:divsChild>
            <w:div w:id="875120311">
              <w:marLeft w:val="0"/>
              <w:marRight w:val="0"/>
              <w:marTop w:val="0"/>
              <w:marBottom w:val="0"/>
              <w:divBdr>
                <w:top w:val="none" w:sz="0" w:space="0" w:color="auto"/>
                <w:left w:val="none" w:sz="0" w:space="0" w:color="auto"/>
                <w:bottom w:val="none" w:sz="0" w:space="0" w:color="auto"/>
                <w:right w:val="none" w:sz="0" w:space="0" w:color="auto"/>
              </w:divBdr>
            </w:div>
          </w:divsChild>
        </w:div>
        <w:div w:id="220023632">
          <w:marLeft w:val="0"/>
          <w:marRight w:val="0"/>
          <w:marTop w:val="0"/>
          <w:marBottom w:val="0"/>
          <w:divBdr>
            <w:top w:val="none" w:sz="0" w:space="0" w:color="auto"/>
            <w:left w:val="none" w:sz="0" w:space="0" w:color="auto"/>
            <w:bottom w:val="none" w:sz="0" w:space="0" w:color="auto"/>
            <w:right w:val="none" w:sz="0" w:space="0" w:color="auto"/>
          </w:divBdr>
          <w:divsChild>
            <w:div w:id="718865335">
              <w:marLeft w:val="0"/>
              <w:marRight w:val="0"/>
              <w:marTop w:val="0"/>
              <w:marBottom w:val="0"/>
              <w:divBdr>
                <w:top w:val="none" w:sz="0" w:space="0" w:color="auto"/>
                <w:left w:val="none" w:sz="0" w:space="0" w:color="auto"/>
                <w:bottom w:val="none" w:sz="0" w:space="0" w:color="auto"/>
                <w:right w:val="none" w:sz="0" w:space="0" w:color="auto"/>
              </w:divBdr>
            </w:div>
          </w:divsChild>
        </w:div>
        <w:div w:id="229466600">
          <w:marLeft w:val="0"/>
          <w:marRight w:val="0"/>
          <w:marTop w:val="0"/>
          <w:marBottom w:val="0"/>
          <w:divBdr>
            <w:top w:val="none" w:sz="0" w:space="0" w:color="auto"/>
            <w:left w:val="none" w:sz="0" w:space="0" w:color="auto"/>
            <w:bottom w:val="none" w:sz="0" w:space="0" w:color="auto"/>
            <w:right w:val="none" w:sz="0" w:space="0" w:color="auto"/>
          </w:divBdr>
        </w:div>
        <w:div w:id="248078167">
          <w:marLeft w:val="0"/>
          <w:marRight w:val="0"/>
          <w:marTop w:val="0"/>
          <w:marBottom w:val="0"/>
          <w:divBdr>
            <w:top w:val="none" w:sz="0" w:space="0" w:color="auto"/>
            <w:left w:val="none" w:sz="0" w:space="0" w:color="auto"/>
            <w:bottom w:val="none" w:sz="0" w:space="0" w:color="auto"/>
            <w:right w:val="none" w:sz="0" w:space="0" w:color="auto"/>
          </w:divBdr>
        </w:div>
        <w:div w:id="461383559">
          <w:marLeft w:val="0"/>
          <w:marRight w:val="0"/>
          <w:marTop w:val="0"/>
          <w:marBottom w:val="0"/>
          <w:divBdr>
            <w:top w:val="none" w:sz="0" w:space="0" w:color="auto"/>
            <w:left w:val="none" w:sz="0" w:space="0" w:color="auto"/>
            <w:bottom w:val="none" w:sz="0" w:space="0" w:color="auto"/>
            <w:right w:val="none" w:sz="0" w:space="0" w:color="auto"/>
          </w:divBdr>
          <w:divsChild>
            <w:div w:id="1076703279">
              <w:marLeft w:val="0"/>
              <w:marRight w:val="0"/>
              <w:marTop w:val="0"/>
              <w:marBottom w:val="0"/>
              <w:divBdr>
                <w:top w:val="none" w:sz="0" w:space="0" w:color="auto"/>
                <w:left w:val="none" w:sz="0" w:space="0" w:color="auto"/>
                <w:bottom w:val="none" w:sz="0" w:space="0" w:color="auto"/>
                <w:right w:val="none" w:sz="0" w:space="0" w:color="auto"/>
              </w:divBdr>
            </w:div>
          </w:divsChild>
        </w:div>
        <w:div w:id="522670812">
          <w:marLeft w:val="0"/>
          <w:marRight w:val="0"/>
          <w:marTop w:val="0"/>
          <w:marBottom w:val="0"/>
          <w:divBdr>
            <w:top w:val="none" w:sz="0" w:space="0" w:color="auto"/>
            <w:left w:val="none" w:sz="0" w:space="0" w:color="auto"/>
            <w:bottom w:val="none" w:sz="0" w:space="0" w:color="auto"/>
            <w:right w:val="none" w:sz="0" w:space="0" w:color="auto"/>
          </w:divBdr>
        </w:div>
        <w:div w:id="562761719">
          <w:marLeft w:val="0"/>
          <w:marRight w:val="0"/>
          <w:marTop w:val="0"/>
          <w:marBottom w:val="0"/>
          <w:divBdr>
            <w:top w:val="none" w:sz="0" w:space="0" w:color="auto"/>
            <w:left w:val="none" w:sz="0" w:space="0" w:color="auto"/>
            <w:bottom w:val="none" w:sz="0" w:space="0" w:color="auto"/>
            <w:right w:val="none" w:sz="0" w:space="0" w:color="auto"/>
          </w:divBdr>
          <w:divsChild>
            <w:div w:id="712509281">
              <w:marLeft w:val="0"/>
              <w:marRight w:val="0"/>
              <w:marTop w:val="0"/>
              <w:marBottom w:val="0"/>
              <w:divBdr>
                <w:top w:val="none" w:sz="0" w:space="0" w:color="auto"/>
                <w:left w:val="none" w:sz="0" w:space="0" w:color="auto"/>
                <w:bottom w:val="none" w:sz="0" w:space="0" w:color="auto"/>
                <w:right w:val="none" w:sz="0" w:space="0" w:color="auto"/>
              </w:divBdr>
            </w:div>
          </w:divsChild>
        </w:div>
        <w:div w:id="566763496">
          <w:marLeft w:val="0"/>
          <w:marRight w:val="0"/>
          <w:marTop w:val="0"/>
          <w:marBottom w:val="0"/>
          <w:divBdr>
            <w:top w:val="none" w:sz="0" w:space="0" w:color="auto"/>
            <w:left w:val="none" w:sz="0" w:space="0" w:color="auto"/>
            <w:bottom w:val="none" w:sz="0" w:space="0" w:color="auto"/>
            <w:right w:val="none" w:sz="0" w:space="0" w:color="auto"/>
          </w:divBdr>
        </w:div>
        <w:div w:id="806777257">
          <w:marLeft w:val="0"/>
          <w:marRight w:val="0"/>
          <w:marTop w:val="0"/>
          <w:marBottom w:val="0"/>
          <w:divBdr>
            <w:top w:val="none" w:sz="0" w:space="0" w:color="auto"/>
            <w:left w:val="none" w:sz="0" w:space="0" w:color="auto"/>
            <w:bottom w:val="none" w:sz="0" w:space="0" w:color="auto"/>
            <w:right w:val="none" w:sz="0" w:space="0" w:color="auto"/>
          </w:divBdr>
          <w:divsChild>
            <w:div w:id="794300211">
              <w:marLeft w:val="0"/>
              <w:marRight w:val="0"/>
              <w:marTop w:val="0"/>
              <w:marBottom w:val="0"/>
              <w:divBdr>
                <w:top w:val="none" w:sz="0" w:space="0" w:color="auto"/>
                <w:left w:val="none" w:sz="0" w:space="0" w:color="auto"/>
                <w:bottom w:val="none" w:sz="0" w:space="0" w:color="auto"/>
                <w:right w:val="none" w:sz="0" w:space="0" w:color="auto"/>
              </w:divBdr>
            </w:div>
          </w:divsChild>
        </w:div>
        <w:div w:id="936064309">
          <w:marLeft w:val="0"/>
          <w:marRight w:val="0"/>
          <w:marTop w:val="300"/>
          <w:marBottom w:val="0"/>
          <w:divBdr>
            <w:top w:val="none" w:sz="0" w:space="0" w:color="auto"/>
            <w:left w:val="none" w:sz="0" w:space="0" w:color="auto"/>
            <w:bottom w:val="none" w:sz="0" w:space="0" w:color="auto"/>
            <w:right w:val="none" w:sz="0" w:space="0" w:color="auto"/>
          </w:divBdr>
          <w:divsChild>
            <w:div w:id="1628777169">
              <w:marLeft w:val="0"/>
              <w:marRight w:val="0"/>
              <w:marTop w:val="0"/>
              <w:marBottom w:val="0"/>
              <w:divBdr>
                <w:top w:val="none" w:sz="0" w:space="0" w:color="auto"/>
                <w:left w:val="none" w:sz="0" w:space="0" w:color="auto"/>
                <w:bottom w:val="none" w:sz="0" w:space="0" w:color="auto"/>
                <w:right w:val="none" w:sz="0" w:space="0" w:color="auto"/>
              </w:divBdr>
              <w:divsChild>
                <w:div w:id="174391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264429">
          <w:marLeft w:val="0"/>
          <w:marRight w:val="0"/>
          <w:marTop w:val="300"/>
          <w:marBottom w:val="0"/>
          <w:divBdr>
            <w:top w:val="none" w:sz="0" w:space="0" w:color="auto"/>
            <w:left w:val="none" w:sz="0" w:space="0" w:color="auto"/>
            <w:bottom w:val="none" w:sz="0" w:space="0" w:color="auto"/>
            <w:right w:val="none" w:sz="0" w:space="0" w:color="auto"/>
          </w:divBdr>
          <w:divsChild>
            <w:div w:id="20205185">
              <w:marLeft w:val="0"/>
              <w:marRight w:val="0"/>
              <w:marTop w:val="0"/>
              <w:marBottom w:val="0"/>
              <w:divBdr>
                <w:top w:val="none" w:sz="0" w:space="0" w:color="auto"/>
                <w:left w:val="none" w:sz="0" w:space="0" w:color="auto"/>
                <w:bottom w:val="none" w:sz="0" w:space="0" w:color="auto"/>
                <w:right w:val="none" w:sz="0" w:space="0" w:color="auto"/>
              </w:divBdr>
              <w:divsChild>
                <w:div w:id="133726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51135">
          <w:marLeft w:val="0"/>
          <w:marRight w:val="0"/>
          <w:marTop w:val="0"/>
          <w:marBottom w:val="0"/>
          <w:divBdr>
            <w:top w:val="none" w:sz="0" w:space="0" w:color="auto"/>
            <w:left w:val="none" w:sz="0" w:space="0" w:color="auto"/>
            <w:bottom w:val="none" w:sz="0" w:space="0" w:color="auto"/>
            <w:right w:val="none" w:sz="0" w:space="0" w:color="auto"/>
          </w:divBdr>
          <w:divsChild>
            <w:div w:id="1674069632">
              <w:marLeft w:val="0"/>
              <w:marRight w:val="0"/>
              <w:marTop w:val="0"/>
              <w:marBottom w:val="0"/>
              <w:divBdr>
                <w:top w:val="none" w:sz="0" w:space="0" w:color="auto"/>
                <w:left w:val="none" w:sz="0" w:space="0" w:color="auto"/>
                <w:bottom w:val="none" w:sz="0" w:space="0" w:color="auto"/>
                <w:right w:val="none" w:sz="0" w:space="0" w:color="auto"/>
              </w:divBdr>
            </w:div>
          </w:divsChild>
        </w:div>
        <w:div w:id="1234465197">
          <w:marLeft w:val="0"/>
          <w:marRight w:val="0"/>
          <w:marTop w:val="0"/>
          <w:marBottom w:val="0"/>
          <w:divBdr>
            <w:top w:val="none" w:sz="0" w:space="0" w:color="auto"/>
            <w:left w:val="none" w:sz="0" w:space="0" w:color="auto"/>
            <w:bottom w:val="none" w:sz="0" w:space="0" w:color="auto"/>
            <w:right w:val="none" w:sz="0" w:space="0" w:color="auto"/>
          </w:divBdr>
          <w:divsChild>
            <w:div w:id="818495101">
              <w:marLeft w:val="0"/>
              <w:marRight w:val="0"/>
              <w:marTop w:val="0"/>
              <w:marBottom w:val="0"/>
              <w:divBdr>
                <w:top w:val="none" w:sz="0" w:space="0" w:color="auto"/>
                <w:left w:val="none" w:sz="0" w:space="0" w:color="auto"/>
                <w:bottom w:val="none" w:sz="0" w:space="0" w:color="auto"/>
                <w:right w:val="none" w:sz="0" w:space="0" w:color="auto"/>
              </w:divBdr>
            </w:div>
          </w:divsChild>
        </w:div>
        <w:div w:id="1367096185">
          <w:marLeft w:val="0"/>
          <w:marRight w:val="0"/>
          <w:marTop w:val="0"/>
          <w:marBottom w:val="0"/>
          <w:divBdr>
            <w:top w:val="none" w:sz="0" w:space="0" w:color="auto"/>
            <w:left w:val="none" w:sz="0" w:space="0" w:color="auto"/>
            <w:bottom w:val="none" w:sz="0" w:space="0" w:color="auto"/>
            <w:right w:val="none" w:sz="0" w:space="0" w:color="auto"/>
          </w:divBdr>
        </w:div>
        <w:div w:id="1451050510">
          <w:marLeft w:val="0"/>
          <w:marRight w:val="0"/>
          <w:marTop w:val="0"/>
          <w:marBottom w:val="0"/>
          <w:divBdr>
            <w:top w:val="none" w:sz="0" w:space="0" w:color="auto"/>
            <w:left w:val="none" w:sz="0" w:space="0" w:color="auto"/>
            <w:bottom w:val="none" w:sz="0" w:space="0" w:color="auto"/>
            <w:right w:val="none" w:sz="0" w:space="0" w:color="auto"/>
          </w:divBdr>
        </w:div>
        <w:div w:id="1666473384">
          <w:marLeft w:val="0"/>
          <w:marRight w:val="0"/>
          <w:marTop w:val="0"/>
          <w:marBottom w:val="0"/>
          <w:divBdr>
            <w:top w:val="none" w:sz="0" w:space="0" w:color="auto"/>
            <w:left w:val="none" w:sz="0" w:space="0" w:color="auto"/>
            <w:bottom w:val="none" w:sz="0" w:space="0" w:color="auto"/>
            <w:right w:val="none" w:sz="0" w:space="0" w:color="auto"/>
          </w:divBdr>
        </w:div>
        <w:div w:id="1842885808">
          <w:marLeft w:val="0"/>
          <w:marRight w:val="0"/>
          <w:marTop w:val="300"/>
          <w:marBottom w:val="0"/>
          <w:divBdr>
            <w:top w:val="none" w:sz="0" w:space="0" w:color="auto"/>
            <w:left w:val="none" w:sz="0" w:space="0" w:color="auto"/>
            <w:bottom w:val="none" w:sz="0" w:space="0" w:color="auto"/>
            <w:right w:val="none" w:sz="0" w:space="0" w:color="auto"/>
          </w:divBdr>
          <w:divsChild>
            <w:div w:id="825970863">
              <w:marLeft w:val="0"/>
              <w:marRight w:val="0"/>
              <w:marTop w:val="0"/>
              <w:marBottom w:val="0"/>
              <w:divBdr>
                <w:top w:val="none" w:sz="0" w:space="0" w:color="auto"/>
                <w:left w:val="none" w:sz="0" w:space="0" w:color="auto"/>
                <w:bottom w:val="none" w:sz="0" w:space="0" w:color="auto"/>
                <w:right w:val="none" w:sz="0" w:space="0" w:color="auto"/>
              </w:divBdr>
              <w:divsChild>
                <w:div w:id="1524394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315863">
      <w:bodyDiv w:val="1"/>
      <w:marLeft w:val="0"/>
      <w:marRight w:val="0"/>
      <w:marTop w:val="0"/>
      <w:marBottom w:val="0"/>
      <w:divBdr>
        <w:top w:val="none" w:sz="0" w:space="0" w:color="auto"/>
        <w:left w:val="none" w:sz="0" w:space="0" w:color="auto"/>
        <w:bottom w:val="none" w:sz="0" w:space="0" w:color="auto"/>
        <w:right w:val="none" w:sz="0" w:space="0" w:color="auto"/>
      </w:divBdr>
    </w:div>
    <w:div w:id="1381592240">
      <w:bodyDiv w:val="1"/>
      <w:marLeft w:val="0"/>
      <w:marRight w:val="0"/>
      <w:marTop w:val="0"/>
      <w:marBottom w:val="0"/>
      <w:divBdr>
        <w:top w:val="none" w:sz="0" w:space="0" w:color="auto"/>
        <w:left w:val="none" w:sz="0" w:space="0" w:color="auto"/>
        <w:bottom w:val="none" w:sz="0" w:space="0" w:color="auto"/>
        <w:right w:val="none" w:sz="0" w:space="0" w:color="auto"/>
      </w:divBdr>
      <w:divsChild>
        <w:div w:id="17590727">
          <w:marLeft w:val="0"/>
          <w:marRight w:val="0"/>
          <w:marTop w:val="0"/>
          <w:marBottom w:val="0"/>
          <w:divBdr>
            <w:top w:val="none" w:sz="0" w:space="0" w:color="auto"/>
            <w:left w:val="none" w:sz="0" w:space="0" w:color="auto"/>
            <w:bottom w:val="none" w:sz="0" w:space="0" w:color="auto"/>
            <w:right w:val="none" w:sz="0" w:space="0" w:color="auto"/>
          </w:divBdr>
        </w:div>
        <w:div w:id="115372196">
          <w:marLeft w:val="0"/>
          <w:marRight w:val="0"/>
          <w:marTop w:val="0"/>
          <w:marBottom w:val="0"/>
          <w:divBdr>
            <w:top w:val="none" w:sz="0" w:space="0" w:color="auto"/>
            <w:left w:val="none" w:sz="0" w:space="0" w:color="auto"/>
            <w:bottom w:val="none" w:sz="0" w:space="0" w:color="auto"/>
            <w:right w:val="none" w:sz="0" w:space="0" w:color="auto"/>
          </w:divBdr>
        </w:div>
        <w:div w:id="197084118">
          <w:marLeft w:val="0"/>
          <w:marRight w:val="0"/>
          <w:marTop w:val="0"/>
          <w:marBottom w:val="0"/>
          <w:divBdr>
            <w:top w:val="none" w:sz="0" w:space="0" w:color="auto"/>
            <w:left w:val="none" w:sz="0" w:space="0" w:color="auto"/>
            <w:bottom w:val="none" w:sz="0" w:space="0" w:color="auto"/>
            <w:right w:val="none" w:sz="0" w:space="0" w:color="auto"/>
          </w:divBdr>
        </w:div>
        <w:div w:id="347676866">
          <w:marLeft w:val="0"/>
          <w:marRight w:val="0"/>
          <w:marTop w:val="0"/>
          <w:marBottom w:val="0"/>
          <w:divBdr>
            <w:top w:val="none" w:sz="0" w:space="0" w:color="auto"/>
            <w:left w:val="none" w:sz="0" w:space="0" w:color="auto"/>
            <w:bottom w:val="none" w:sz="0" w:space="0" w:color="auto"/>
            <w:right w:val="none" w:sz="0" w:space="0" w:color="auto"/>
          </w:divBdr>
        </w:div>
        <w:div w:id="411002280">
          <w:marLeft w:val="0"/>
          <w:marRight w:val="0"/>
          <w:marTop w:val="0"/>
          <w:marBottom w:val="0"/>
          <w:divBdr>
            <w:top w:val="none" w:sz="0" w:space="0" w:color="auto"/>
            <w:left w:val="none" w:sz="0" w:space="0" w:color="auto"/>
            <w:bottom w:val="none" w:sz="0" w:space="0" w:color="auto"/>
            <w:right w:val="none" w:sz="0" w:space="0" w:color="auto"/>
          </w:divBdr>
        </w:div>
        <w:div w:id="465662614">
          <w:marLeft w:val="0"/>
          <w:marRight w:val="0"/>
          <w:marTop w:val="0"/>
          <w:marBottom w:val="0"/>
          <w:divBdr>
            <w:top w:val="none" w:sz="0" w:space="0" w:color="auto"/>
            <w:left w:val="none" w:sz="0" w:space="0" w:color="auto"/>
            <w:bottom w:val="none" w:sz="0" w:space="0" w:color="auto"/>
            <w:right w:val="none" w:sz="0" w:space="0" w:color="auto"/>
          </w:divBdr>
        </w:div>
        <w:div w:id="502206936">
          <w:marLeft w:val="0"/>
          <w:marRight w:val="0"/>
          <w:marTop w:val="0"/>
          <w:marBottom w:val="0"/>
          <w:divBdr>
            <w:top w:val="none" w:sz="0" w:space="0" w:color="auto"/>
            <w:left w:val="none" w:sz="0" w:space="0" w:color="auto"/>
            <w:bottom w:val="none" w:sz="0" w:space="0" w:color="auto"/>
            <w:right w:val="none" w:sz="0" w:space="0" w:color="auto"/>
          </w:divBdr>
          <w:divsChild>
            <w:div w:id="1659457692">
              <w:marLeft w:val="0"/>
              <w:marRight w:val="0"/>
              <w:marTop w:val="0"/>
              <w:marBottom w:val="0"/>
              <w:divBdr>
                <w:top w:val="none" w:sz="0" w:space="0" w:color="auto"/>
                <w:left w:val="none" w:sz="0" w:space="0" w:color="auto"/>
                <w:bottom w:val="none" w:sz="0" w:space="0" w:color="auto"/>
                <w:right w:val="none" w:sz="0" w:space="0" w:color="auto"/>
              </w:divBdr>
            </w:div>
          </w:divsChild>
        </w:div>
        <w:div w:id="691032491">
          <w:marLeft w:val="0"/>
          <w:marRight w:val="0"/>
          <w:marTop w:val="0"/>
          <w:marBottom w:val="0"/>
          <w:divBdr>
            <w:top w:val="none" w:sz="0" w:space="0" w:color="auto"/>
            <w:left w:val="none" w:sz="0" w:space="0" w:color="auto"/>
            <w:bottom w:val="none" w:sz="0" w:space="0" w:color="auto"/>
            <w:right w:val="none" w:sz="0" w:space="0" w:color="auto"/>
          </w:divBdr>
        </w:div>
        <w:div w:id="1238436163">
          <w:marLeft w:val="0"/>
          <w:marRight w:val="0"/>
          <w:marTop w:val="300"/>
          <w:marBottom w:val="0"/>
          <w:divBdr>
            <w:top w:val="none" w:sz="0" w:space="0" w:color="auto"/>
            <w:left w:val="none" w:sz="0" w:space="0" w:color="auto"/>
            <w:bottom w:val="none" w:sz="0" w:space="0" w:color="auto"/>
            <w:right w:val="none" w:sz="0" w:space="0" w:color="auto"/>
          </w:divBdr>
          <w:divsChild>
            <w:div w:id="339627562">
              <w:marLeft w:val="0"/>
              <w:marRight w:val="0"/>
              <w:marTop w:val="0"/>
              <w:marBottom w:val="0"/>
              <w:divBdr>
                <w:top w:val="none" w:sz="0" w:space="0" w:color="auto"/>
                <w:left w:val="none" w:sz="0" w:space="0" w:color="auto"/>
                <w:bottom w:val="none" w:sz="0" w:space="0" w:color="auto"/>
                <w:right w:val="none" w:sz="0" w:space="0" w:color="auto"/>
              </w:divBdr>
              <w:divsChild>
                <w:div w:id="1344941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425992">
          <w:marLeft w:val="0"/>
          <w:marRight w:val="0"/>
          <w:marTop w:val="300"/>
          <w:marBottom w:val="0"/>
          <w:divBdr>
            <w:top w:val="none" w:sz="0" w:space="0" w:color="auto"/>
            <w:left w:val="none" w:sz="0" w:space="0" w:color="auto"/>
            <w:bottom w:val="none" w:sz="0" w:space="0" w:color="auto"/>
            <w:right w:val="none" w:sz="0" w:space="0" w:color="auto"/>
          </w:divBdr>
          <w:divsChild>
            <w:div w:id="960960465">
              <w:marLeft w:val="0"/>
              <w:marRight w:val="0"/>
              <w:marTop w:val="0"/>
              <w:marBottom w:val="0"/>
              <w:divBdr>
                <w:top w:val="none" w:sz="0" w:space="0" w:color="auto"/>
                <w:left w:val="none" w:sz="0" w:space="0" w:color="auto"/>
                <w:bottom w:val="none" w:sz="0" w:space="0" w:color="auto"/>
                <w:right w:val="none" w:sz="0" w:space="0" w:color="auto"/>
              </w:divBdr>
              <w:divsChild>
                <w:div w:id="1193566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116126">
          <w:marLeft w:val="0"/>
          <w:marRight w:val="0"/>
          <w:marTop w:val="0"/>
          <w:marBottom w:val="0"/>
          <w:divBdr>
            <w:top w:val="none" w:sz="0" w:space="0" w:color="auto"/>
            <w:left w:val="none" w:sz="0" w:space="0" w:color="auto"/>
            <w:bottom w:val="none" w:sz="0" w:space="0" w:color="auto"/>
            <w:right w:val="none" w:sz="0" w:space="0" w:color="auto"/>
          </w:divBdr>
        </w:div>
        <w:div w:id="1279146647">
          <w:marLeft w:val="0"/>
          <w:marRight w:val="0"/>
          <w:marTop w:val="300"/>
          <w:marBottom w:val="0"/>
          <w:divBdr>
            <w:top w:val="none" w:sz="0" w:space="0" w:color="auto"/>
            <w:left w:val="none" w:sz="0" w:space="0" w:color="auto"/>
            <w:bottom w:val="none" w:sz="0" w:space="0" w:color="auto"/>
            <w:right w:val="none" w:sz="0" w:space="0" w:color="auto"/>
          </w:divBdr>
          <w:divsChild>
            <w:div w:id="1741248240">
              <w:marLeft w:val="0"/>
              <w:marRight w:val="0"/>
              <w:marTop w:val="0"/>
              <w:marBottom w:val="0"/>
              <w:divBdr>
                <w:top w:val="none" w:sz="0" w:space="0" w:color="auto"/>
                <w:left w:val="none" w:sz="0" w:space="0" w:color="auto"/>
                <w:bottom w:val="none" w:sz="0" w:space="0" w:color="auto"/>
                <w:right w:val="none" w:sz="0" w:space="0" w:color="auto"/>
              </w:divBdr>
              <w:divsChild>
                <w:div w:id="12794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304509">
          <w:marLeft w:val="0"/>
          <w:marRight w:val="0"/>
          <w:marTop w:val="300"/>
          <w:marBottom w:val="0"/>
          <w:divBdr>
            <w:top w:val="none" w:sz="0" w:space="0" w:color="auto"/>
            <w:left w:val="none" w:sz="0" w:space="0" w:color="auto"/>
            <w:bottom w:val="none" w:sz="0" w:space="0" w:color="auto"/>
            <w:right w:val="none" w:sz="0" w:space="0" w:color="auto"/>
          </w:divBdr>
        </w:div>
        <w:div w:id="1562204315">
          <w:marLeft w:val="0"/>
          <w:marRight w:val="0"/>
          <w:marTop w:val="0"/>
          <w:marBottom w:val="0"/>
          <w:divBdr>
            <w:top w:val="none" w:sz="0" w:space="0" w:color="auto"/>
            <w:left w:val="none" w:sz="0" w:space="0" w:color="auto"/>
            <w:bottom w:val="none" w:sz="0" w:space="0" w:color="auto"/>
            <w:right w:val="none" w:sz="0" w:space="0" w:color="auto"/>
          </w:divBdr>
          <w:divsChild>
            <w:div w:id="570506647">
              <w:marLeft w:val="0"/>
              <w:marRight w:val="0"/>
              <w:marTop w:val="0"/>
              <w:marBottom w:val="0"/>
              <w:divBdr>
                <w:top w:val="none" w:sz="0" w:space="0" w:color="auto"/>
                <w:left w:val="none" w:sz="0" w:space="0" w:color="auto"/>
                <w:bottom w:val="none" w:sz="0" w:space="0" w:color="auto"/>
                <w:right w:val="none" w:sz="0" w:space="0" w:color="auto"/>
              </w:divBdr>
            </w:div>
          </w:divsChild>
        </w:div>
        <w:div w:id="1790927144">
          <w:marLeft w:val="0"/>
          <w:marRight w:val="0"/>
          <w:marTop w:val="0"/>
          <w:marBottom w:val="0"/>
          <w:divBdr>
            <w:top w:val="none" w:sz="0" w:space="0" w:color="auto"/>
            <w:left w:val="none" w:sz="0" w:space="0" w:color="auto"/>
            <w:bottom w:val="none" w:sz="0" w:space="0" w:color="auto"/>
            <w:right w:val="none" w:sz="0" w:space="0" w:color="auto"/>
          </w:divBdr>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250741643">
          <w:marLeft w:val="0"/>
          <w:marRight w:val="0"/>
          <w:marTop w:val="0"/>
          <w:marBottom w:val="0"/>
          <w:divBdr>
            <w:top w:val="none" w:sz="0" w:space="0" w:color="auto"/>
            <w:left w:val="none" w:sz="0" w:space="0" w:color="auto"/>
            <w:bottom w:val="none" w:sz="0" w:space="0" w:color="auto"/>
            <w:right w:val="none" w:sz="0" w:space="0" w:color="auto"/>
          </w:divBdr>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
          </w:divsChild>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099108388">
          <w:marLeft w:val="0"/>
          <w:marRight w:val="0"/>
          <w:marTop w:val="0"/>
          <w:marBottom w:val="0"/>
          <w:divBdr>
            <w:top w:val="none" w:sz="0" w:space="0" w:color="auto"/>
            <w:left w:val="none" w:sz="0" w:space="0" w:color="auto"/>
            <w:bottom w:val="none" w:sz="0" w:space="0" w:color="auto"/>
            <w:right w:val="none" w:sz="0" w:space="0" w:color="auto"/>
          </w:divBdr>
        </w:div>
        <w:div w:id="1151825315">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449972">
      <w:bodyDiv w:val="1"/>
      <w:marLeft w:val="0"/>
      <w:marRight w:val="0"/>
      <w:marTop w:val="0"/>
      <w:marBottom w:val="0"/>
      <w:divBdr>
        <w:top w:val="none" w:sz="0" w:space="0" w:color="auto"/>
        <w:left w:val="none" w:sz="0" w:space="0" w:color="auto"/>
        <w:bottom w:val="none" w:sz="0" w:space="0" w:color="auto"/>
        <w:right w:val="none" w:sz="0" w:space="0" w:color="auto"/>
      </w:divBdr>
      <w:divsChild>
        <w:div w:id="2059547617">
          <w:marLeft w:val="0"/>
          <w:marRight w:val="0"/>
          <w:marTop w:val="0"/>
          <w:marBottom w:val="0"/>
          <w:divBdr>
            <w:top w:val="none" w:sz="0" w:space="0" w:color="auto"/>
            <w:left w:val="none" w:sz="0" w:space="0" w:color="auto"/>
            <w:bottom w:val="none" w:sz="0" w:space="0" w:color="auto"/>
            <w:right w:val="none" w:sz="0" w:space="0" w:color="auto"/>
          </w:divBdr>
        </w:div>
        <w:div w:id="1991052809">
          <w:marLeft w:val="0"/>
          <w:marRight w:val="0"/>
          <w:marTop w:val="0"/>
          <w:marBottom w:val="0"/>
          <w:divBdr>
            <w:top w:val="none" w:sz="0" w:space="0" w:color="auto"/>
            <w:left w:val="none" w:sz="0" w:space="0" w:color="auto"/>
            <w:bottom w:val="none" w:sz="0" w:space="0" w:color="auto"/>
            <w:right w:val="none" w:sz="0" w:space="0" w:color="auto"/>
          </w:divBdr>
          <w:divsChild>
            <w:div w:id="1283267232">
              <w:marLeft w:val="0"/>
              <w:marRight w:val="0"/>
              <w:marTop w:val="0"/>
              <w:marBottom w:val="0"/>
              <w:divBdr>
                <w:top w:val="none" w:sz="0" w:space="0" w:color="auto"/>
                <w:left w:val="none" w:sz="0" w:space="0" w:color="auto"/>
                <w:bottom w:val="none" w:sz="0" w:space="0" w:color="auto"/>
                <w:right w:val="none" w:sz="0" w:space="0" w:color="auto"/>
              </w:divBdr>
            </w:div>
          </w:divsChild>
        </w:div>
        <w:div w:id="116067203">
          <w:marLeft w:val="0"/>
          <w:marRight w:val="0"/>
          <w:marTop w:val="0"/>
          <w:marBottom w:val="0"/>
          <w:divBdr>
            <w:top w:val="none" w:sz="0" w:space="0" w:color="auto"/>
            <w:left w:val="none" w:sz="0" w:space="0" w:color="auto"/>
            <w:bottom w:val="none" w:sz="0" w:space="0" w:color="auto"/>
            <w:right w:val="none" w:sz="0" w:space="0" w:color="auto"/>
          </w:divBdr>
        </w:div>
        <w:div w:id="1599944787">
          <w:marLeft w:val="0"/>
          <w:marRight w:val="0"/>
          <w:marTop w:val="0"/>
          <w:marBottom w:val="0"/>
          <w:divBdr>
            <w:top w:val="none" w:sz="0" w:space="0" w:color="auto"/>
            <w:left w:val="none" w:sz="0" w:space="0" w:color="auto"/>
            <w:bottom w:val="none" w:sz="0" w:space="0" w:color="auto"/>
            <w:right w:val="none" w:sz="0" w:space="0" w:color="auto"/>
          </w:divBdr>
          <w:divsChild>
            <w:div w:id="811290735">
              <w:marLeft w:val="0"/>
              <w:marRight w:val="0"/>
              <w:marTop w:val="0"/>
              <w:marBottom w:val="0"/>
              <w:divBdr>
                <w:top w:val="none" w:sz="0" w:space="0" w:color="auto"/>
                <w:left w:val="none" w:sz="0" w:space="0" w:color="auto"/>
                <w:bottom w:val="none" w:sz="0" w:space="0" w:color="auto"/>
                <w:right w:val="none" w:sz="0" w:space="0" w:color="auto"/>
              </w:divBdr>
            </w:div>
          </w:divsChild>
        </w:div>
        <w:div w:id="1820607030">
          <w:marLeft w:val="0"/>
          <w:marRight w:val="0"/>
          <w:marTop w:val="0"/>
          <w:marBottom w:val="0"/>
          <w:divBdr>
            <w:top w:val="none" w:sz="0" w:space="0" w:color="auto"/>
            <w:left w:val="none" w:sz="0" w:space="0" w:color="auto"/>
            <w:bottom w:val="none" w:sz="0" w:space="0" w:color="auto"/>
            <w:right w:val="none" w:sz="0" w:space="0" w:color="auto"/>
          </w:divBdr>
        </w:div>
        <w:div w:id="1885755945">
          <w:marLeft w:val="0"/>
          <w:marRight w:val="0"/>
          <w:marTop w:val="0"/>
          <w:marBottom w:val="0"/>
          <w:divBdr>
            <w:top w:val="none" w:sz="0" w:space="0" w:color="auto"/>
            <w:left w:val="none" w:sz="0" w:space="0" w:color="auto"/>
            <w:bottom w:val="none" w:sz="0" w:space="0" w:color="auto"/>
            <w:right w:val="none" w:sz="0" w:space="0" w:color="auto"/>
          </w:divBdr>
          <w:divsChild>
            <w:div w:id="592397830">
              <w:marLeft w:val="0"/>
              <w:marRight w:val="0"/>
              <w:marTop w:val="0"/>
              <w:marBottom w:val="0"/>
              <w:divBdr>
                <w:top w:val="none" w:sz="0" w:space="0" w:color="auto"/>
                <w:left w:val="none" w:sz="0" w:space="0" w:color="auto"/>
                <w:bottom w:val="none" w:sz="0" w:space="0" w:color="auto"/>
                <w:right w:val="none" w:sz="0" w:space="0" w:color="auto"/>
              </w:divBdr>
            </w:div>
          </w:divsChild>
        </w:div>
        <w:div w:id="14159691">
          <w:marLeft w:val="0"/>
          <w:marRight w:val="0"/>
          <w:marTop w:val="0"/>
          <w:marBottom w:val="0"/>
          <w:divBdr>
            <w:top w:val="none" w:sz="0" w:space="0" w:color="auto"/>
            <w:left w:val="none" w:sz="0" w:space="0" w:color="auto"/>
            <w:bottom w:val="none" w:sz="0" w:space="0" w:color="auto"/>
            <w:right w:val="none" w:sz="0" w:space="0" w:color="auto"/>
          </w:divBdr>
        </w:div>
        <w:div w:id="1005279916">
          <w:marLeft w:val="0"/>
          <w:marRight w:val="0"/>
          <w:marTop w:val="0"/>
          <w:marBottom w:val="0"/>
          <w:divBdr>
            <w:top w:val="none" w:sz="0" w:space="0" w:color="auto"/>
            <w:left w:val="none" w:sz="0" w:space="0" w:color="auto"/>
            <w:bottom w:val="none" w:sz="0" w:space="0" w:color="auto"/>
            <w:right w:val="none" w:sz="0" w:space="0" w:color="auto"/>
          </w:divBdr>
          <w:divsChild>
            <w:div w:id="900990421">
              <w:marLeft w:val="0"/>
              <w:marRight w:val="0"/>
              <w:marTop w:val="0"/>
              <w:marBottom w:val="0"/>
              <w:divBdr>
                <w:top w:val="none" w:sz="0" w:space="0" w:color="auto"/>
                <w:left w:val="none" w:sz="0" w:space="0" w:color="auto"/>
                <w:bottom w:val="none" w:sz="0" w:space="0" w:color="auto"/>
                <w:right w:val="none" w:sz="0" w:space="0" w:color="auto"/>
              </w:divBdr>
            </w:div>
          </w:divsChild>
        </w:div>
        <w:div w:id="592781297">
          <w:marLeft w:val="0"/>
          <w:marRight w:val="0"/>
          <w:marTop w:val="0"/>
          <w:marBottom w:val="0"/>
          <w:divBdr>
            <w:top w:val="none" w:sz="0" w:space="0" w:color="auto"/>
            <w:left w:val="none" w:sz="0" w:space="0" w:color="auto"/>
            <w:bottom w:val="none" w:sz="0" w:space="0" w:color="auto"/>
            <w:right w:val="none" w:sz="0" w:space="0" w:color="auto"/>
          </w:divBdr>
        </w:div>
        <w:div w:id="532499579">
          <w:marLeft w:val="0"/>
          <w:marRight w:val="0"/>
          <w:marTop w:val="0"/>
          <w:marBottom w:val="0"/>
          <w:divBdr>
            <w:top w:val="none" w:sz="0" w:space="0" w:color="auto"/>
            <w:left w:val="none" w:sz="0" w:space="0" w:color="auto"/>
            <w:bottom w:val="none" w:sz="0" w:space="0" w:color="auto"/>
            <w:right w:val="none" w:sz="0" w:space="0" w:color="auto"/>
          </w:divBdr>
          <w:divsChild>
            <w:div w:id="1701972169">
              <w:marLeft w:val="0"/>
              <w:marRight w:val="0"/>
              <w:marTop w:val="0"/>
              <w:marBottom w:val="0"/>
              <w:divBdr>
                <w:top w:val="none" w:sz="0" w:space="0" w:color="auto"/>
                <w:left w:val="none" w:sz="0" w:space="0" w:color="auto"/>
                <w:bottom w:val="none" w:sz="0" w:space="0" w:color="auto"/>
                <w:right w:val="none" w:sz="0" w:space="0" w:color="auto"/>
              </w:divBdr>
            </w:div>
          </w:divsChild>
        </w:div>
        <w:div w:id="493224129">
          <w:marLeft w:val="0"/>
          <w:marRight w:val="0"/>
          <w:marTop w:val="0"/>
          <w:marBottom w:val="0"/>
          <w:divBdr>
            <w:top w:val="none" w:sz="0" w:space="0" w:color="auto"/>
            <w:left w:val="none" w:sz="0" w:space="0" w:color="auto"/>
            <w:bottom w:val="none" w:sz="0" w:space="0" w:color="auto"/>
            <w:right w:val="none" w:sz="0" w:space="0" w:color="auto"/>
          </w:divBdr>
        </w:div>
        <w:div w:id="1981493816">
          <w:marLeft w:val="0"/>
          <w:marRight w:val="0"/>
          <w:marTop w:val="0"/>
          <w:marBottom w:val="0"/>
          <w:divBdr>
            <w:top w:val="none" w:sz="0" w:space="0" w:color="auto"/>
            <w:left w:val="none" w:sz="0" w:space="0" w:color="auto"/>
            <w:bottom w:val="none" w:sz="0" w:space="0" w:color="auto"/>
            <w:right w:val="none" w:sz="0" w:space="0" w:color="auto"/>
          </w:divBdr>
          <w:divsChild>
            <w:div w:id="2108577501">
              <w:marLeft w:val="0"/>
              <w:marRight w:val="0"/>
              <w:marTop w:val="0"/>
              <w:marBottom w:val="0"/>
              <w:divBdr>
                <w:top w:val="none" w:sz="0" w:space="0" w:color="auto"/>
                <w:left w:val="none" w:sz="0" w:space="0" w:color="auto"/>
                <w:bottom w:val="none" w:sz="0" w:space="0" w:color="auto"/>
                <w:right w:val="none" w:sz="0" w:space="0" w:color="auto"/>
              </w:divBdr>
            </w:div>
          </w:divsChild>
        </w:div>
        <w:div w:id="862204603">
          <w:marLeft w:val="0"/>
          <w:marRight w:val="0"/>
          <w:marTop w:val="0"/>
          <w:marBottom w:val="0"/>
          <w:divBdr>
            <w:top w:val="none" w:sz="0" w:space="0" w:color="auto"/>
            <w:left w:val="none" w:sz="0" w:space="0" w:color="auto"/>
            <w:bottom w:val="none" w:sz="0" w:space="0" w:color="auto"/>
            <w:right w:val="none" w:sz="0" w:space="0" w:color="auto"/>
          </w:divBdr>
        </w:div>
        <w:div w:id="28337977">
          <w:marLeft w:val="0"/>
          <w:marRight w:val="0"/>
          <w:marTop w:val="0"/>
          <w:marBottom w:val="0"/>
          <w:divBdr>
            <w:top w:val="none" w:sz="0" w:space="0" w:color="auto"/>
            <w:left w:val="none" w:sz="0" w:space="0" w:color="auto"/>
            <w:bottom w:val="none" w:sz="0" w:space="0" w:color="auto"/>
            <w:right w:val="none" w:sz="0" w:space="0" w:color="auto"/>
          </w:divBdr>
          <w:divsChild>
            <w:div w:id="1016811355">
              <w:marLeft w:val="0"/>
              <w:marRight w:val="0"/>
              <w:marTop w:val="0"/>
              <w:marBottom w:val="0"/>
              <w:divBdr>
                <w:top w:val="none" w:sz="0" w:space="0" w:color="auto"/>
                <w:left w:val="none" w:sz="0" w:space="0" w:color="auto"/>
                <w:bottom w:val="none" w:sz="0" w:space="0" w:color="auto"/>
                <w:right w:val="none" w:sz="0" w:space="0" w:color="auto"/>
              </w:divBdr>
            </w:div>
          </w:divsChild>
        </w:div>
        <w:div w:id="1918632786">
          <w:marLeft w:val="0"/>
          <w:marRight w:val="0"/>
          <w:marTop w:val="300"/>
          <w:marBottom w:val="0"/>
          <w:divBdr>
            <w:top w:val="none" w:sz="0" w:space="0" w:color="auto"/>
            <w:left w:val="none" w:sz="0" w:space="0" w:color="auto"/>
            <w:bottom w:val="none" w:sz="0" w:space="0" w:color="auto"/>
            <w:right w:val="none" w:sz="0" w:space="0" w:color="auto"/>
          </w:divBdr>
          <w:divsChild>
            <w:div w:id="1853910737">
              <w:marLeft w:val="0"/>
              <w:marRight w:val="0"/>
              <w:marTop w:val="0"/>
              <w:marBottom w:val="0"/>
              <w:divBdr>
                <w:top w:val="none" w:sz="0" w:space="0" w:color="auto"/>
                <w:left w:val="none" w:sz="0" w:space="0" w:color="auto"/>
                <w:bottom w:val="none" w:sz="0" w:space="0" w:color="auto"/>
                <w:right w:val="none" w:sz="0" w:space="0" w:color="auto"/>
              </w:divBdr>
              <w:divsChild>
                <w:div w:id="31542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883588">
          <w:marLeft w:val="0"/>
          <w:marRight w:val="0"/>
          <w:marTop w:val="300"/>
          <w:marBottom w:val="0"/>
          <w:divBdr>
            <w:top w:val="none" w:sz="0" w:space="0" w:color="auto"/>
            <w:left w:val="none" w:sz="0" w:space="0" w:color="auto"/>
            <w:bottom w:val="none" w:sz="0" w:space="0" w:color="auto"/>
            <w:right w:val="none" w:sz="0" w:space="0" w:color="auto"/>
          </w:divBdr>
          <w:divsChild>
            <w:div w:id="350617772">
              <w:marLeft w:val="0"/>
              <w:marRight w:val="0"/>
              <w:marTop w:val="0"/>
              <w:marBottom w:val="0"/>
              <w:divBdr>
                <w:top w:val="none" w:sz="0" w:space="0" w:color="auto"/>
                <w:left w:val="none" w:sz="0" w:space="0" w:color="auto"/>
                <w:bottom w:val="none" w:sz="0" w:space="0" w:color="auto"/>
                <w:right w:val="none" w:sz="0" w:space="0" w:color="auto"/>
              </w:divBdr>
              <w:divsChild>
                <w:div w:id="192702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7654">
          <w:marLeft w:val="0"/>
          <w:marRight w:val="0"/>
          <w:marTop w:val="300"/>
          <w:marBottom w:val="0"/>
          <w:divBdr>
            <w:top w:val="none" w:sz="0" w:space="0" w:color="auto"/>
            <w:left w:val="none" w:sz="0" w:space="0" w:color="auto"/>
            <w:bottom w:val="none" w:sz="0" w:space="0" w:color="auto"/>
            <w:right w:val="none" w:sz="0" w:space="0" w:color="auto"/>
          </w:divBdr>
          <w:divsChild>
            <w:div w:id="1222786284">
              <w:marLeft w:val="0"/>
              <w:marRight w:val="0"/>
              <w:marTop w:val="0"/>
              <w:marBottom w:val="0"/>
              <w:divBdr>
                <w:top w:val="none" w:sz="0" w:space="0" w:color="auto"/>
                <w:left w:val="none" w:sz="0" w:space="0" w:color="auto"/>
                <w:bottom w:val="none" w:sz="0" w:space="0" w:color="auto"/>
                <w:right w:val="none" w:sz="0" w:space="0" w:color="auto"/>
              </w:divBdr>
              <w:divsChild>
                <w:div w:id="1733431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094632">
          <w:marLeft w:val="0"/>
          <w:marRight w:val="0"/>
          <w:marTop w:val="300"/>
          <w:marBottom w:val="0"/>
          <w:divBdr>
            <w:top w:val="none" w:sz="0" w:space="0" w:color="auto"/>
            <w:left w:val="none" w:sz="0" w:space="0" w:color="auto"/>
            <w:bottom w:val="none" w:sz="0" w:space="0" w:color="auto"/>
            <w:right w:val="none" w:sz="0" w:space="0" w:color="auto"/>
          </w:divBdr>
          <w:divsChild>
            <w:div w:id="227344443">
              <w:marLeft w:val="0"/>
              <w:marRight w:val="0"/>
              <w:marTop w:val="0"/>
              <w:marBottom w:val="0"/>
              <w:divBdr>
                <w:top w:val="none" w:sz="0" w:space="0" w:color="auto"/>
                <w:left w:val="none" w:sz="0" w:space="0" w:color="auto"/>
                <w:bottom w:val="none" w:sz="0" w:space="0" w:color="auto"/>
                <w:right w:val="none" w:sz="0" w:space="0" w:color="auto"/>
              </w:divBdr>
              <w:divsChild>
                <w:div w:id="1226259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947646">
      <w:bodyDiv w:val="1"/>
      <w:marLeft w:val="0"/>
      <w:marRight w:val="0"/>
      <w:marTop w:val="0"/>
      <w:marBottom w:val="0"/>
      <w:divBdr>
        <w:top w:val="none" w:sz="0" w:space="0" w:color="auto"/>
        <w:left w:val="none" w:sz="0" w:space="0" w:color="auto"/>
        <w:bottom w:val="none" w:sz="0" w:space="0" w:color="auto"/>
        <w:right w:val="none" w:sz="0" w:space="0" w:color="auto"/>
      </w:divBdr>
      <w:divsChild>
        <w:div w:id="40979154">
          <w:marLeft w:val="0"/>
          <w:marRight w:val="0"/>
          <w:marTop w:val="0"/>
          <w:marBottom w:val="0"/>
          <w:divBdr>
            <w:top w:val="none" w:sz="0" w:space="0" w:color="auto"/>
            <w:left w:val="none" w:sz="0" w:space="0" w:color="auto"/>
            <w:bottom w:val="none" w:sz="0" w:space="0" w:color="auto"/>
            <w:right w:val="none" w:sz="0" w:space="0" w:color="auto"/>
          </w:divBdr>
          <w:divsChild>
            <w:div w:id="1216698875">
              <w:marLeft w:val="0"/>
              <w:marRight w:val="0"/>
              <w:marTop w:val="0"/>
              <w:marBottom w:val="0"/>
              <w:divBdr>
                <w:top w:val="none" w:sz="0" w:space="0" w:color="auto"/>
                <w:left w:val="none" w:sz="0" w:space="0" w:color="auto"/>
                <w:bottom w:val="none" w:sz="0" w:space="0" w:color="auto"/>
                <w:right w:val="none" w:sz="0" w:space="0" w:color="auto"/>
              </w:divBdr>
            </w:div>
          </w:divsChild>
        </w:div>
        <w:div w:id="97794564">
          <w:marLeft w:val="0"/>
          <w:marRight w:val="0"/>
          <w:marTop w:val="300"/>
          <w:marBottom w:val="0"/>
          <w:divBdr>
            <w:top w:val="none" w:sz="0" w:space="0" w:color="auto"/>
            <w:left w:val="none" w:sz="0" w:space="0" w:color="auto"/>
            <w:bottom w:val="none" w:sz="0" w:space="0" w:color="auto"/>
            <w:right w:val="none" w:sz="0" w:space="0" w:color="auto"/>
          </w:divBdr>
        </w:div>
        <w:div w:id="259413247">
          <w:marLeft w:val="0"/>
          <w:marRight w:val="0"/>
          <w:marTop w:val="0"/>
          <w:marBottom w:val="0"/>
          <w:divBdr>
            <w:top w:val="none" w:sz="0" w:space="0" w:color="auto"/>
            <w:left w:val="none" w:sz="0" w:space="0" w:color="auto"/>
            <w:bottom w:val="none" w:sz="0" w:space="0" w:color="auto"/>
            <w:right w:val="none" w:sz="0" w:space="0" w:color="auto"/>
          </w:divBdr>
          <w:divsChild>
            <w:div w:id="1530487512">
              <w:marLeft w:val="0"/>
              <w:marRight w:val="0"/>
              <w:marTop w:val="0"/>
              <w:marBottom w:val="0"/>
              <w:divBdr>
                <w:top w:val="none" w:sz="0" w:space="0" w:color="auto"/>
                <w:left w:val="none" w:sz="0" w:space="0" w:color="auto"/>
                <w:bottom w:val="none" w:sz="0" w:space="0" w:color="auto"/>
                <w:right w:val="none" w:sz="0" w:space="0" w:color="auto"/>
              </w:divBdr>
            </w:div>
          </w:divsChild>
        </w:div>
        <w:div w:id="288438308">
          <w:marLeft w:val="0"/>
          <w:marRight w:val="0"/>
          <w:marTop w:val="300"/>
          <w:marBottom w:val="0"/>
          <w:divBdr>
            <w:top w:val="none" w:sz="0" w:space="0" w:color="auto"/>
            <w:left w:val="none" w:sz="0" w:space="0" w:color="auto"/>
            <w:bottom w:val="none" w:sz="0" w:space="0" w:color="auto"/>
            <w:right w:val="none" w:sz="0" w:space="0" w:color="auto"/>
          </w:divBdr>
          <w:divsChild>
            <w:div w:id="967904487">
              <w:marLeft w:val="0"/>
              <w:marRight w:val="0"/>
              <w:marTop w:val="0"/>
              <w:marBottom w:val="0"/>
              <w:divBdr>
                <w:top w:val="none" w:sz="0" w:space="0" w:color="auto"/>
                <w:left w:val="none" w:sz="0" w:space="0" w:color="auto"/>
                <w:bottom w:val="none" w:sz="0" w:space="0" w:color="auto"/>
                <w:right w:val="none" w:sz="0" w:space="0" w:color="auto"/>
              </w:divBdr>
              <w:divsChild>
                <w:div w:id="1068111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51197">
          <w:marLeft w:val="0"/>
          <w:marRight w:val="0"/>
          <w:marTop w:val="0"/>
          <w:marBottom w:val="0"/>
          <w:divBdr>
            <w:top w:val="none" w:sz="0" w:space="0" w:color="auto"/>
            <w:left w:val="none" w:sz="0" w:space="0" w:color="auto"/>
            <w:bottom w:val="none" w:sz="0" w:space="0" w:color="auto"/>
            <w:right w:val="none" w:sz="0" w:space="0" w:color="auto"/>
          </w:divBdr>
          <w:divsChild>
            <w:div w:id="978343872">
              <w:marLeft w:val="0"/>
              <w:marRight w:val="0"/>
              <w:marTop w:val="0"/>
              <w:marBottom w:val="0"/>
              <w:divBdr>
                <w:top w:val="none" w:sz="0" w:space="0" w:color="auto"/>
                <w:left w:val="none" w:sz="0" w:space="0" w:color="auto"/>
                <w:bottom w:val="none" w:sz="0" w:space="0" w:color="auto"/>
                <w:right w:val="none" w:sz="0" w:space="0" w:color="auto"/>
              </w:divBdr>
            </w:div>
          </w:divsChild>
        </w:div>
        <w:div w:id="672226076">
          <w:marLeft w:val="0"/>
          <w:marRight w:val="0"/>
          <w:marTop w:val="0"/>
          <w:marBottom w:val="0"/>
          <w:divBdr>
            <w:top w:val="none" w:sz="0" w:space="0" w:color="auto"/>
            <w:left w:val="none" w:sz="0" w:space="0" w:color="auto"/>
            <w:bottom w:val="none" w:sz="0" w:space="0" w:color="auto"/>
            <w:right w:val="none" w:sz="0" w:space="0" w:color="auto"/>
          </w:divBdr>
        </w:div>
        <w:div w:id="740836667">
          <w:marLeft w:val="0"/>
          <w:marRight w:val="0"/>
          <w:marTop w:val="0"/>
          <w:marBottom w:val="0"/>
          <w:divBdr>
            <w:top w:val="none" w:sz="0" w:space="0" w:color="auto"/>
            <w:left w:val="none" w:sz="0" w:space="0" w:color="auto"/>
            <w:bottom w:val="none" w:sz="0" w:space="0" w:color="auto"/>
            <w:right w:val="none" w:sz="0" w:space="0" w:color="auto"/>
          </w:divBdr>
        </w:div>
        <w:div w:id="741290288">
          <w:marLeft w:val="0"/>
          <w:marRight w:val="0"/>
          <w:marTop w:val="0"/>
          <w:marBottom w:val="0"/>
          <w:divBdr>
            <w:top w:val="none" w:sz="0" w:space="0" w:color="auto"/>
            <w:left w:val="none" w:sz="0" w:space="0" w:color="auto"/>
            <w:bottom w:val="none" w:sz="0" w:space="0" w:color="auto"/>
            <w:right w:val="none" w:sz="0" w:space="0" w:color="auto"/>
          </w:divBdr>
          <w:divsChild>
            <w:div w:id="1823622600">
              <w:marLeft w:val="0"/>
              <w:marRight w:val="0"/>
              <w:marTop w:val="0"/>
              <w:marBottom w:val="0"/>
              <w:divBdr>
                <w:top w:val="none" w:sz="0" w:space="0" w:color="auto"/>
                <w:left w:val="none" w:sz="0" w:space="0" w:color="auto"/>
                <w:bottom w:val="none" w:sz="0" w:space="0" w:color="auto"/>
                <w:right w:val="none" w:sz="0" w:space="0" w:color="auto"/>
              </w:divBdr>
            </w:div>
          </w:divsChild>
        </w:div>
        <w:div w:id="833182615">
          <w:marLeft w:val="0"/>
          <w:marRight w:val="0"/>
          <w:marTop w:val="0"/>
          <w:marBottom w:val="0"/>
          <w:divBdr>
            <w:top w:val="none" w:sz="0" w:space="0" w:color="auto"/>
            <w:left w:val="none" w:sz="0" w:space="0" w:color="auto"/>
            <w:bottom w:val="none" w:sz="0" w:space="0" w:color="auto"/>
            <w:right w:val="none" w:sz="0" w:space="0" w:color="auto"/>
          </w:divBdr>
        </w:div>
        <w:div w:id="860126419">
          <w:marLeft w:val="0"/>
          <w:marRight w:val="0"/>
          <w:marTop w:val="300"/>
          <w:marBottom w:val="0"/>
          <w:divBdr>
            <w:top w:val="none" w:sz="0" w:space="0" w:color="auto"/>
            <w:left w:val="none" w:sz="0" w:space="0" w:color="auto"/>
            <w:bottom w:val="none" w:sz="0" w:space="0" w:color="auto"/>
            <w:right w:val="none" w:sz="0" w:space="0" w:color="auto"/>
          </w:divBdr>
        </w:div>
        <w:div w:id="932398243">
          <w:marLeft w:val="0"/>
          <w:marRight w:val="0"/>
          <w:marTop w:val="300"/>
          <w:marBottom w:val="0"/>
          <w:divBdr>
            <w:top w:val="none" w:sz="0" w:space="0" w:color="auto"/>
            <w:left w:val="none" w:sz="0" w:space="0" w:color="auto"/>
            <w:bottom w:val="none" w:sz="0" w:space="0" w:color="auto"/>
            <w:right w:val="none" w:sz="0" w:space="0" w:color="auto"/>
          </w:divBdr>
          <w:divsChild>
            <w:div w:id="854149390">
              <w:marLeft w:val="0"/>
              <w:marRight w:val="0"/>
              <w:marTop w:val="0"/>
              <w:marBottom w:val="0"/>
              <w:divBdr>
                <w:top w:val="none" w:sz="0" w:space="0" w:color="auto"/>
                <w:left w:val="none" w:sz="0" w:space="0" w:color="auto"/>
                <w:bottom w:val="none" w:sz="0" w:space="0" w:color="auto"/>
                <w:right w:val="none" w:sz="0" w:space="0" w:color="auto"/>
              </w:divBdr>
              <w:divsChild>
                <w:div w:id="131001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67561">
          <w:marLeft w:val="0"/>
          <w:marRight w:val="0"/>
          <w:marTop w:val="0"/>
          <w:marBottom w:val="0"/>
          <w:divBdr>
            <w:top w:val="none" w:sz="0" w:space="0" w:color="auto"/>
            <w:left w:val="none" w:sz="0" w:space="0" w:color="auto"/>
            <w:bottom w:val="none" w:sz="0" w:space="0" w:color="auto"/>
            <w:right w:val="none" w:sz="0" w:space="0" w:color="auto"/>
          </w:divBdr>
          <w:divsChild>
            <w:div w:id="1536384649">
              <w:marLeft w:val="0"/>
              <w:marRight w:val="0"/>
              <w:marTop w:val="0"/>
              <w:marBottom w:val="0"/>
              <w:divBdr>
                <w:top w:val="none" w:sz="0" w:space="0" w:color="auto"/>
                <w:left w:val="none" w:sz="0" w:space="0" w:color="auto"/>
                <w:bottom w:val="none" w:sz="0" w:space="0" w:color="auto"/>
                <w:right w:val="none" w:sz="0" w:space="0" w:color="auto"/>
              </w:divBdr>
            </w:div>
          </w:divsChild>
        </w:div>
        <w:div w:id="1182622506">
          <w:marLeft w:val="0"/>
          <w:marRight w:val="0"/>
          <w:marTop w:val="0"/>
          <w:marBottom w:val="0"/>
          <w:divBdr>
            <w:top w:val="none" w:sz="0" w:space="0" w:color="auto"/>
            <w:left w:val="none" w:sz="0" w:space="0" w:color="auto"/>
            <w:bottom w:val="none" w:sz="0" w:space="0" w:color="auto"/>
            <w:right w:val="none" w:sz="0" w:space="0" w:color="auto"/>
          </w:divBdr>
        </w:div>
        <w:div w:id="1444307085">
          <w:marLeft w:val="0"/>
          <w:marRight w:val="0"/>
          <w:marTop w:val="0"/>
          <w:marBottom w:val="0"/>
          <w:divBdr>
            <w:top w:val="none" w:sz="0" w:space="0" w:color="auto"/>
            <w:left w:val="none" w:sz="0" w:space="0" w:color="auto"/>
            <w:bottom w:val="none" w:sz="0" w:space="0" w:color="auto"/>
            <w:right w:val="none" w:sz="0" w:space="0" w:color="auto"/>
          </w:divBdr>
          <w:divsChild>
            <w:div w:id="283659959">
              <w:marLeft w:val="0"/>
              <w:marRight w:val="0"/>
              <w:marTop w:val="0"/>
              <w:marBottom w:val="0"/>
              <w:divBdr>
                <w:top w:val="none" w:sz="0" w:space="0" w:color="auto"/>
                <w:left w:val="none" w:sz="0" w:space="0" w:color="auto"/>
                <w:bottom w:val="none" w:sz="0" w:space="0" w:color="auto"/>
                <w:right w:val="none" w:sz="0" w:space="0" w:color="auto"/>
              </w:divBdr>
            </w:div>
          </w:divsChild>
        </w:div>
        <w:div w:id="1494642150">
          <w:marLeft w:val="0"/>
          <w:marRight w:val="0"/>
          <w:marTop w:val="0"/>
          <w:marBottom w:val="0"/>
          <w:divBdr>
            <w:top w:val="none" w:sz="0" w:space="0" w:color="auto"/>
            <w:left w:val="none" w:sz="0" w:space="0" w:color="auto"/>
            <w:bottom w:val="none" w:sz="0" w:space="0" w:color="auto"/>
            <w:right w:val="none" w:sz="0" w:space="0" w:color="auto"/>
          </w:divBdr>
        </w:div>
        <w:div w:id="1586649407">
          <w:marLeft w:val="0"/>
          <w:marRight w:val="0"/>
          <w:marTop w:val="0"/>
          <w:marBottom w:val="0"/>
          <w:divBdr>
            <w:top w:val="none" w:sz="0" w:space="0" w:color="auto"/>
            <w:left w:val="none" w:sz="0" w:space="0" w:color="auto"/>
            <w:bottom w:val="none" w:sz="0" w:space="0" w:color="auto"/>
            <w:right w:val="none" w:sz="0" w:space="0" w:color="auto"/>
          </w:divBdr>
        </w:div>
      </w:divsChild>
    </w:div>
    <w:div w:id="1388728196">
      <w:bodyDiv w:val="1"/>
      <w:marLeft w:val="0"/>
      <w:marRight w:val="0"/>
      <w:marTop w:val="0"/>
      <w:marBottom w:val="0"/>
      <w:divBdr>
        <w:top w:val="none" w:sz="0" w:space="0" w:color="auto"/>
        <w:left w:val="none" w:sz="0" w:space="0" w:color="auto"/>
        <w:bottom w:val="none" w:sz="0" w:space="0" w:color="auto"/>
        <w:right w:val="none" w:sz="0" w:space="0" w:color="auto"/>
      </w:divBdr>
    </w:div>
    <w:div w:id="1389300529">
      <w:bodyDiv w:val="1"/>
      <w:marLeft w:val="0"/>
      <w:marRight w:val="0"/>
      <w:marTop w:val="0"/>
      <w:marBottom w:val="0"/>
      <w:divBdr>
        <w:top w:val="none" w:sz="0" w:space="0" w:color="auto"/>
        <w:left w:val="none" w:sz="0" w:space="0" w:color="auto"/>
        <w:bottom w:val="none" w:sz="0" w:space="0" w:color="auto"/>
        <w:right w:val="none" w:sz="0" w:space="0" w:color="auto"/>
      </w:divBdr>
      <w:divsChild>
        <w:div w:id="140581048">
          <w:marLeft w:val="0"/>
          <w:marRight w:val="0"/>
          <w:marTop w:val="300"/>
          <w:marBottom w:val="0"/>
          <w:divBdr>
            <w:top w:val="none" w:sz="0" w:space="0" w:color="auto"/>
            <w:left w:val="none" w:sz="0" w:space="0" w:color="auto"/>
            <w:bottom w:val="none" w:sz="0" w:space="0" w:color="auto"/>
            <w:right w:val="none" w:sz="0" w:space="0" w:color="auto"/>
          </w:divBdr>
          <w:divsChild>
            <w:div w:id="402875162">
              <w:marLeft w:val="0"/>
              <w:marRight w:val="0"/>
              <w:marTop w:val="0"/>
              <w:marBottom w:val="0"/>
              <w:divBdr>
                <w:top w:val="none" w:sz="0" w:space="0" w:color="auto"/>
                <w:left w:val="none" w:sz="0" w:space="0" w:color="auto"/>
                <w:bottom w:val="none" w:sz="0" w:space="0" w:color="auto"/>
                <w:right w:val="none" w:sz="0" w:space="0" w:color="auto"/>
              </w:divBdr>
              <w:divsChild>
                <w:div w:id="44597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286">
          <w:marLeft w:val="0"/>
          <w:marRight w:val="0"/>
          <w:marTop w:val="0"/>
          <w:marBottom w:val="0"/>
          <w:divBdr>
            <w:top w:val="none" w:sz="0" w:space="0" w:color="auto"/>
            <w:left w:val="none" w:sz="0" w:space="0" w:color="auto"/>
            <w:bottom w:val="none" w:sz="0" w:space="0" w:color="auto"/>
            <w:right w:val="none" w:sz="0" w:space="0" w:color="auto"/>
          </w:divBdr>
          <w:divsChild>
            <w:div w:id="1529760917">
              <w:marLeft w:val="0"/>
              <w:marRight w:val="0"/>
              <w:marTop w:val="0"/>
              <w:marBottom w:val="0"/>
              <w:divBdr>
                <w:top w:val="none" w:sz="0" w:space="0" w:color="auto"/>
                <w:left w:val="none" w:sz="0" w:space="0" w:color="auto"/>
                <w:bottom w:val="none" w:sz="0" w:space="0" w:color="auto"/>
                <w:right w:val="none" w:sz="0" w:space="0" w:color="auto"/>
              </w:divBdr>
            </w:div>
          </w:divsChild>
        </w:div>
        <w:div w:id="522204663">
          <w:marLeft w:val="0"/>
          <w:marRight w:val="0"/>
          <w:marTop w:val="0"/>
          <w:marBottom w:val="0"/>
          <w:divBdr>
            <w:top w:val="none" w:sz="0" w:space="0" w:color="auto"/>
            <w:left w:val="none" w:sz="0" w:space="0" w:color="auto"/>
            <w:bottom w:val="none" w:sz="0" w:space="0" w:color="auto"/>
            <w:right w:val="none" w:sz="0" w:space="0" w:color="auto"/>
          </w:divBdr>
          <w:divsChild>
            <w:div w:id="125051440">
              <w:marLeft w:val="0"/>
              <w:marRight w:val="0"/>
              <w:marTop w:val="0"/>
              <w:marBottom w:val="0"/>
              <w:divBdr>
                <w:top w:val="none" w:sz="0" w:space="0" w:color="auto"/>
                <w:left w:val="none" w:sz="0" w:space="0" w:color="auto"/>
                <w:bottom w:val="none" w:sz="0" w:space="0" w:color="auto"/>
                <w:right w:val="none" w:sz="0" w:space="0" w:color="auto"/>
              </w:divBdr>
            </w:div>
          </w:divsChild>
        </w:div>
        <w:div w:id="707922531">
          <w:marLeft w:val="0"/>
          <w:marRight w:val="0"/>
          <w:marTop w:val="0"/>
          <w:marBottom w:val="0"/>
          <w:divBdr>
            <w:top w:val="none" w:sz="0" w:space="0" w:color="auto"/>
            <w:left w:val="none" w:sz="0" w:space="0" w:color="auto"/>
            <w:bottom w:val="none" w:sz="0" w:space="0" w:color="auto"/>
            <w:right w:val="none" w:sz="0" w:space="0" w:color="auto"/>
          </w:divBdr>
          <w:divsChild>
            <w:div w:id="1406219542">
              <w:marLeft w:val="0"/>
              <w:marRight w:val="0"/>
              <w:marTop w:val="0"/>
              <w:marBottom w:val="0"/>
              <w:divBdr>
                <w:top w:val="none" w:sz="0" w:space="0" w:color="auto"/>
                <w:left w:val="none" w:sz="0" w:space="0" w:color="auto"/>
                <w:bottom w:val="none" w:sz="0" w:space="0" w:color="auto"/>
                <w:right w:val="none" w:sz="0" w:space="0" w:color="auto"/>
              </w:divBdr>
            </w:div>
          </w:divsChild>
        </w:div>
        <w:div w:id="969822142">
          <w:marLeft w:val="0"/>
          <w:marRight w:val="0"/>
          <w:marTop w:val="0"/>
          <w:marBottom w:val="0"/>
          <w:divBdr>
            <w:top w:val="none" w:sz="0" w:space="0" w:color="auto"/>
            <w:left w:val="none" w:sz="0" w:space="0" w:color="auto"/>
            <w:bottom w:val="none" w:sz="0" w:space="0" w:color="auto"/>
            <w:right w:val="none" w:sz="0" w:space="0" w:color="auto"/>
          </w:divBdr>
        </w:div>
        <w:div w:id="1099712858">
          <w:marLeft w:val="0"/>
          <w:marRight w:val="0"/>
          <w:marTop w:val="300"/>
          <w:marBottom w:val="0"/>
          <w:divBdr>
            <w:top w:val="none" w:sz="0" w:space="0" w:color="auto"/>
            <w:left w:val="none" w:sz="0" w:space="0" w:color="auto"/>
            <w:bottom w:val="none" w:sz="0" w:space="0" w:color="auto"/>
            <w:right w:val="none" w:sz="0" w:space="0" w:color="auto"/>
          </w:divBdr>
          <w:divsChild>
            <w:div w:id="49620950">
              <w:marLeft w:val="0"/>
              <w:marRight w:val="0"/>
              <w:marTop w:val="0"/>
              <w:marBottom w:val="0"/>
              <w:divBdr>
                <w:top w:val="none" w:sz="0" w:space="0" w:color="auto"/>
                <w:left w:val="none" w:sz="0" w:space="0" w:color="auto"/>
                <w:bottom w:val="none" w:sz="0" w:space="0" w:color="auto"/>
                <w:right w:val="none" w:sz="0" w:space="0" w:color="auto"/>
              </w:divBdr>
              <w:divsChild>
                <w:div w:id="166239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125700">
          <w:marLeft w:val="0"/>
          <w:marRight w:val="0"/>
          <w:marTop w:val="0"/>
          <w:marBottom w:val="0"/>
          <w:divBdr>
            <w:top w:val="none" w:sz="0" w:space="0" w:color="auto"/>
            <w:left w:val="none" w:sz="0" w:space="0" w:color="auto"/>
            <w:bottom w:val="none" w:sz="0" w:space="0" w:color="auto"/>
            <w:right w:val="none" w:sz="0" w:space="0" w:color="auto"/>
          </w:divBdr>
          <w:divsChild>
            <w:div w:id="1259831233">
              <w:marLeft w:val="0"/>
              <w:marRight w:val="0"/>
              <w:marTop w:val="0"/>
              <w:marBottom w:val="0"/>
              <w:divBdr>
                <w:top w:val="none" w:sz="0" w:space="0" w:color="auto"/>
                <w:left w:val="none" w:sz="0" w:space="0" w:color="auto"/>
                <w:bottom w:val="none" w:sz="0" w:space="0" w:color="auto"/>
                <w:right w:val="none" w:sz="0" w:space="0" w:color="auto"/>
              </w:divBdr>
            </w:div>
          </w:divsChild>
        </w:div>
        <w:div w:id="1324506076">
          <w:marLeft w:val="0"/>
          <w:marRight w:val="0"/>
          <w:marTop w:val="0"/>
          <w:marBottom w:val="0"/>
          <w:divBdr>
            <w:top w:val="none" w:sz="0" w:space="0" w:color="auto"/>
            <w:left w:val="none" w:sz="0" w:space="0" w:color="auto"/>
            <w:bottom w:val="none" w:sz="0" w:space="0" w:color="auto"/>
            <w:right w:val="none" w:sz="0" w:space="0" w:color="auto"/>
          </w:divBdr>
        </w:div>
        <w:div w:id="1328288724">
          <w:marLeft w:val="0"/>
          <w:marRight w:val="0"/>
          <w:marTop w:val="0"/>
          <w:marBottom w:val="0"/>
          <w:divBdr>
            <w:top w:val="none" w:sz="0" w:space="0" w:color="auto"/>
            <w:left w:val="none" w:sz="0" w:space="0" w:color="auto"/>
            <w:bottom w:val="none" w:sz="0" w:space="0" w:color="auto"/>
            <w:right w:val="none" w:sz="0" w:space="0" w:color="auto"/>
          </w:divBdr>
        </w:div>
        <w:div w:id="1387295724">
          <w:marLeft w:val="0"/>
          <w:marRight w:val="0"/>
          <w:marTop w:val="0"/>
          <w:marBottom w:val="0"/>
          <w:divBdr>
            <w:top w:val="none" w:sz="0" w:space="0" w:color="auto"/>
            <w:left w:val="none" w:sz="0" w:space="0" w:color="auto"/>
            <w:bottom w:val="none" w:sz="0" w:space="0" w:color="auto"/>
            <w:right w:val="none" w:sz="0" w:space="0" w:color="auto"/>
          </w:divBdr>
          <w:divsChild>
            <w:div w:id="989987322">
              <w:marLeft w:val="0"/>
              <w:marRight w:val="0"/>
              <w:marTop w:val="0"/>
              <w:marBottom w:val="0"/>
              <w:divBdr>
                <w:top w:val="none" w:sz="0" w:space="0" w:color="auto"/>
                <w:left w:val="none" w:sz="0" w:space="0" w:color="auto"/>
                <w:bottom w:val="none" w:sz="0" w:space="0" w:color="auto"/>
                <w:right w:val="none" w:sz="0" w:space="0" w:color="auto"/>
              </w:divBdr>
            </w:div>
          </w:divsChild>
        </w:div>
        <w:div w:id="1509707902">
          <w:marLeft w:val="0"/>
          <w:marRight w:val="0"/>
          <w:marTop w:val="0"/>
          <w:marBottom w:val="0"/>
          <w:divBdr>
            <w:top w:val="none" w:sz="0" w:space="0" w:color="auto"/>
            <w:left w:val="none" w:sz="0" w:space="0" w:color="auto"/>
            <w:bottom w:val="none" w:sz="0" w:space="0" w:color="auto"/>
            <w:right w:val="none" w:sz="0" w:space="0" w:color="auto"/>
          </w:divBdr>
        </w:div>
        <w:div w:id="1510867800">
          <w:marLeft w:val="0"/>
          <w:marRight w:val="0"/>
          <w:marTop w:val="0"/>
          <w:marBottom w:val="0"/>
          <w:divBdr>
            <w:top w:val="none" w:sz="0" w:space="0" w:color="auto"/>
            <w:left w:val="none" w:sz="0" w:space="0" w:color="auto"/>
            <w:bottom w:val="none" w:sz="0" w:space="0" w:color="auto"/>
            <w:right w:val="none" w:sz="0" w:space="0" w:color="auto"/>
          </w:divBdr>
          <w:divsChild>
            <w:div w:id="413667114">
              <w:marLeft w:val="0"/>
              <w:marRight w:val="0"/>
              <w:marTop w:val="0"/>
              <w:marBottom w:val="0"/>
              <w:divBdr>
                <w:top w:val="none" w:sz="0" w:space="0" w:color="auto"/>
                <w:left w:val="none" w:sz="0" w:space="0" w:color="auto"/>
                <w:bottom w:val="none" w:sz="0" w:space="0" w:color="auto"/>
                <w:right w:val="none" w:sz="0" w:space="0" w:color="auto"/>
              </w:divBdr>
            </w:div>
          </w:divsChild>
        </w:div>
        <w:div w:id="1589731577">
          <w:marLeft w:val="0"/>
          <w:marRight w:val="0"/>
          <w:marTop w:val="0"/>
          <w:marBottom w:val="0"/>
          <w:divBdr>
            <w:top w:val="none" w:sz="0" w:space="0" w:color="auto"/>
            <w:left w:val="none" w:sz="0" w:space="0" w:color="auto"/>
            <w:bottom w:val="none" w:sz="0" w:space="0" w:color="auto"/>
            <w:right w:val="none" w:sz="0" w:space="0" w:color="auto"/>
          </w:divBdr>
        </w:div>
        <w:div w:id="1733498375">
          <w:marLeft w:val="0"/>
          <w:marRight w:val="0"/>
          <w:marTop w:val="0"/>
          <w:marBottom w:val="0"/>
          <w:divBdr>
            <w:top w:val="none" w:sz="0" w:space="0" w:color="auto"/>
            <w:left w:val="none" w:sz="0" w:space="0" w:color="auto"/>
            <w:bottom w:val="none" w:sz="0" w:space="0" w:color="auto"/>
            <w:right w:val="none" w:sz="0" w:space="0" w:color="auto"/>
          </w:divBdr>
          <w:divsChild>
            <w:div w:id="1558081333">
              <w:marLeft w:val="0"/>
              <w:marRight w:val="0"/>
              <w:marTop w:val="0"/>
              <w:marBottom w:val="0"/>
              <w:divBdr>
                <w:top w:val="none" w:sz="0" w:space="0" w:color="auto"/>
                <w:left w:val="none" w:sz="0" w:space="0" w:color="auto"/>
                <w:bottom w:val="none" w:sz="0" w:space="0" w:color="auto"/>
                <w:right w:val="none" w:sz="0" w:space="0" w:color="auto"/>
              </w:divBdr>
            </w:div>
          </w:divsChild>
        </w:div>
        <w:div w:id="1806239581">
          <w:marLeft w:val="0"/>
          <w:marRight w:val="0"/>
          <w:marTop w:val="0"/>
          <w:marBottom w:val="0"/>
          <w:divBdr>
            <w:top w:val="none" w:sz="0" w:space="0" w:color="auto"/>
            <w:left w:val="none" w:sz="0" w:space="0" w:color="auto"/>
            <w:bottom w:val="none" w:sz="0" w:space="0" w:color="auto"/>
            <w:right w:val="none" w:sz="0" w:space="0" w:color="auto"/>
          </w:divBdr>
        </w:div>
        <w:div w:id="1856311546">
          <w:marLeft w:val="0"/>
          <w:marRight w:val="0"/>
          <w:marTop w:val="300"/>
          <w:marBottom w:val="0"/>
          <w:divBdr>
            <w:top w:val="none" w:sz="0" w:space="0" w:color="auto"/>
            <w:left w:val="none" w:sz="0" w:space="0" w:color="auto"/>
            <w:bottom w:val="none" w:sz="0" w:space="0" w:color="auto"/>
            <w:right w:val="none" w:sz="0" w:space="0" w:color="auto"/>
          </w:divBdr>
          <w:divsChild>
            <w:div w:id="43870815">
              <w:marLeft w:val="0"/>
              <w:marRight w:val="0"/>
              <w:marTop w:val="0"/>
              <w:marBottom w:val="0"/>
              <w:divBdr>
                <w:top w:val="none" w:sz="0" w:space="0" w:color="auto"/>
                <w:left w:val="none" w:sz="0" w:space="0" w:color="auto"/>
                <w:bottom w:val="none" w:sz="0" w:space="0" w:color="auto"/>
                <w:right w:val="none" w:sz="0" w:space="0" w:color="auto"/>
              </w:divBdr>
              <w:divsChild>
                <w:div w:id="553934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736008">
      <w:bodyDiv w:val="1"/>
      <w:marLeft w:val="0"/>
      <w:marRight w:val="0"/>
      <w:marTop w:val="0"/>
      <w:marBottom w:val="0"/>
      <w:divBdr>
        <w:top w:val="none" w:sz="0" w:space="0" w:color="auto"/>
        <w:left w:val="none" w:sz="0" w:space="0" w:color="auto"/>
        <w:bottom w:val="none" w:sz="0" w:space="0" w:color="auto"/>
        <w:right w:val="none" w:sz="0" w:space="0" w:color="auto"/>
      </w:divBdr>
      <w:divsChild>
        <w:div w:id="28267717">
          <w:marLeft w:val="0"/>
          <w:marRight w:val="0"/>
          <w:marTop w:val="0"/>
          <w:marBottom w:val="0"/>
          <w:divBdr>
            <w:top w:val="none" w:sz="0" w:space="0" w:color="auto"/>
            <w:left w:val="none" w:sz="0" w:space="0" w:color="auto"/>
            <w:bottom w:val="none" w:sz="0" w:space="0" w:color="auto"/>
            <w:right w:val="none" w:sz="0" w:space="0" w:color="auto"/>
          </w:divBdr>
        </w:div>
        <w:div w:id="41056676">
          <w:marLeft w:val="0"/>
          <w:marRight w:val="0"/>
          <w:marTop w:val="0"/>
          <w:marBottom w:val="0"/>
          <w:divBdr>
            <w:top w:val="none" w:sz="0" w:space="0" w:color="auto"/>
            <w:left w:val="none" w:sz="0" w:space="0" w:color="auto"/>
            <w:bottom w:val="none" w:sz="0" w:space="0" w:color="auto"/>
            <w:right w:val="none" w:sz="0" w:space="0" w:color="auto"/>
          </w:divBdr>
        </w:div>
        <w:div w:id="230193810">
          <w:marLeft w:val="0"/>
          <w:marRight w:val="0"/>
          <w:marTop w:val="0"/>
          <w:marBottom w:val="0"/>
          <w:divBdr>
            <w:top w:val="none" w:sz="0" w:space="0" w:color="auto"/>
            <w:left w:val="none" w:sz="0" w:space="0" w:color="auto"/>
            <w:bottom w:val="none" w:sz="0" w:space="0" w:color="auto"/>
            <w:right w:val="none" w:sz="0" w:space="0" w:color="auto"/>
          </w:divBdr>
        </w:div>
        <w:div w:id="519205296">
          <w:marLeft w:val="0"/>
          <w:marRight w:val="0"/>
          <w:marTop w:val="300"/>
          <w:marBottom w:val="0"/>
          <w:divBdr>
            <w:top w:val="none" w:sz="0" w:space="0" w:color="auto"/>
            <w:left w:val="none" w:sz="0" w:space="0" w:color="auto"/>
            <w:bottom w:val="none" w:sz="0" w:space="0" w:color="auto"/>
            <w:right w:val="none" w:sz="0" w:space="0" w:color="auto"/>
          </w:divBdr>
          <w:divsChild>
            <w:div w:id="681393160">
              <w:marLeft w:val="0"/>
              <w:marRight w:val="0"/>
              <w:marTop w:val="0"/>
              <w:marBottom w:val="0"/>
              <w:divBdr>
                <w:top w:val="none" w:sz="0" w:space="0" w:color="auto"/>
                <w:left w:val="none" w:sz="0" w:space="0" w:color="auto"/>
                <w:bottom w:val="none" w:sz="0" w:space="0" w:color="auto"/>
                <w:right w:val="none" w:sz="0" w:space="0" w:color="auto"/>
              </w:divBdr>
              <w:divsChild>
                <w:div w:id="12774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912498">
          <w:marLeft w:val="0"/>
          <w:marRight w:val="0"/>
          <w:marTop w:val="0"/>
          <w:marBottom w:val="0"/>
          <w:divBdr>
            <w:top w:val="none" w:sz="0" w:space="0" w:color="auto"/>
            <w:left w:val="none" w:sz="0" w:space="0" w:color="auto"/>
            <w:bottom w:val="none" w:sz="0" w:space="0" w:color="auto"/>
            <w:right w:val="none" w:sz="0" w:space="0" w:color="auto"/>
          </w:divBdr>
          <w:divsChild>
            <w:div w:id="988287201">
              <w:marLeft w:val="0"/>
              <w:marRight w:val="0"/>
              <w:marTop w:val="0"/>
              <w:marBottom w:val="0"/>
              <w:divBdr>
                <w:top w:val="none" w:sz="0" w:space="0" w:color="auto"/>
                <w:left w:val="none" w:sz="0" w:space="0" w:color="auto"/>
                <w:bottom w:val="none" w:sz="0" w:space="0" w:color="auto"/>
                <w:right w:val="none" w:sz="0" w:space="0" w:color="auto"/>
              </w:divBdr>
            </w:div>
          </w:divsChild>
        </w:div>
        <w:div w:id="628972810">
          <w:marLeft w:val="0"/>
          <w:marRight w:val="0"/>
          <w:marTop w:val="0"/>
          <w:marBottom w:val="0"/>
          <w:divBdr>
            <w:top w:val="none" w:sz="0" w:space="0" w:color="auto"/>
            <w:left w:val="none" w:sz="0" w:space="0" w:color="auto"/>
            <w:bottom w:val="none" w:sz="0" w:space="0" w:color="auto"/>
            <w:right w:val="none" w:sz="0" w:space="0" w:color="auto"/>
          </w:divBdr>
        </w:div>
        <w:div w:id="753936280">
          <w:marLeft w:val="0"/>
          <w:marRight w:val="0"/>
          <w:marTop w:val="300"/>
          <w:marBottom w:val="0"/>
          <w:divBdr>
            <w:top w:val="none" w:sz="0" w:space="0" w:color="auto"/>
            <w:left w:val="none" w:sz="0" w:space="0" w:color="auto"/>
            <w:bottom w:val="none" w:sz="0" w:space="0" w:color="auto"/>
            <w:right w:val="none" w:sz="0" w:space="0" w:color="auto"/>
          </w:divBdr>
          <w:divsChild>
            <w:div w:id="732198101">
              <w:marLeft w:val="0"/>
              <w:marRight w:val="0"/>
              <w:marTop w:val="0"/>
              <w:marBottom w:val="0"/>
              <w:divBdr>
                <w:top w:val="none" w:sz="0" w:space="0" w:color="auto"/>
                <w:left w:val="none" w:sz="0" w:space="0" w:color="auto"/>
                <w:bottom w:val="none" w:sz="0" w:space="0" w:color="auto"/>
                <w:right w:val="none" w:sz="0" w:space="0" w:color="auto"/>
              </w:divBdr>
              <w:divsChild>
                <w:div w:id="359476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982016">
          <w:marLeft w:val="0"/>
          <w:marRight w:val="0"/>
          <w:marTop w:val="0"/>
          <w:marBottom w:val="0"/>
          <w:divBdr>
            <w:top w:val="none" w:sz="0" w:space="0" w:color="auto"/>
            <w:left w:val="none" w:sz="0" w:space="0" w:color="auto"/>
            <w:bottom w:val="none" w:sz="0" w:space="0" w:color="auto"/>
            <w:right w:val="none" w:sz="0" w:space="0" w:color="auto"/>
          </w:divBdr>
          <w:divsChild>
            <w:div w:id="1450515449">
              <w:marLeft w:val="0"/>
              <w:marRight w:val="0"/>
              <w:marTop w:val="0"/>
              <w:marBottom w:val="0"/>
              <w:divBdr>
                <w:top w:val="none" w:sz="0" w:space="0" w:color="auto"/>
                <w:left w:val="none" w:sz="0" w:space="0" w:color="auto"/>
                <w:bottom w:val="none" w:sz="0" w:space="0" w:color="auto"/>
                <w:right w:val="none" w:sz="0" w:space="0" w:color="auto"/>
              </w:divBdr>
            </w:div>
          </w:divsChild>
        </w:div>
        <w:div w:id="1125857351">
          <w:marLeft w:val="0"/>
          <w:marRight w:val="0"/>
          <w:marTop w:val="0"/>
          <w:marBottom w:val="0"/>
          <w:divBdr>
            <w:top w:val="none" w:sz="0" w:space="0" w:color="auto"/>
            <w:left w:val="none" w:sz="0" w:space="0" w:color="auto"/>
            <w:bottom w:val="none" w:sz="0" w:space="0" w:color="auto"/>
            <w:right w:val="none" w:sz="0" w:space="0" w:color="auto"/>
          </w:divBdr>
          <w:divsChild>
            <w:div w:id="1822891622">
              <w:marLeft w:val="0"/>
              <w:marRight w:val="0"/>
              <w:marTop w:val="0"/>
              <w:marBottom w:val="0"/>
              <w:divBdr>
                <w:top w:val="none" w:sz="0" w:space="0" w:color="auto"/>
                <w:left w:val="none" w:sz="0" w:space="0" w:color="auto"/>
                <w:bottom w:val="none" w:sz="0" w:space="0" w:color="auto"/>
                <w:right w:val="none" w:sz="0" w:space="0" w:color="auto"/>
              </w:divBdr>
            </w:div>
          </w:divsChild>
        </w:div>
        <w:div w:id="118909966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sChild>
        </w:div>
        <w:div w:id="1424763806">
          <w:marLeft w:val="0"/>
          <w:marRight w:val="0"/>
          <w:marTop w:val="0"/>
          <w:marBottom w:val="0"/>
          <w:divBdr>
            <w:top w:val="none" w:sz="0" w:space="0" w:color="auto"/>
            <w:left w:val="none" w:sz="0" w:space="0" w:color="auto"/>
            <w:bottom w:val="none" w:sz="0" w:space="0" w:color="auto"/>
            <w:right w:val="none" w:sz="0" w:space="0" w:color="auto"/>
          </w:divBdr>
        </w:div>
        <w:div w:id="1527788527">
          <w:marLeft w:val="0"/>
          <w:marRight w:val="0"/>
          <w:marTop w:val="0"/>
          <w:marBottom w:val="0"/>
          <w:divBdr>
            <w:top w:val="none" w:sz="0" w:space="0" w:color="auto"/>
            <w:left w:val="none" w:sz="0" w:space="0" w:color="auto"/>
            <w:bottom w:val="none" w:sz="0" w:space="0" w:color="auto"/>
            <w:right w:val="none" w:sz="0" w:space="0" w:color="auto"/>
          </w:divBdr>
          <w:divsChild>
            <w:div w:id="1805393054">
              <w:marLeft w:val="0"/>
              <w:marRight w:val="0"/>
              <w:marTop w:val="0"/>
              <w:marBottom w:val="0"/>
              <w:divBdr>
                <w:top w:val="none" w:sz="0" w:space="0" w:color="auto"/>
                <w:left w:val="none" w:sz="0" w:space="0" w:color="auto"/>
                <w:bottom w:val="none" w:sz="0" w:space="0" w:color="auto"/>
                <w:right w:val="none" w:sz="0" w:space="0" w:color="auto"/>
              </w:divBdr>
            </w:div>
          </w:divsChild>
        </w:div>
        <w:div w:id="1627538304">
          <w:marLeft w:val="0"/>
          <w:marRight w:val="0"/>
          <w:marTop w:val="0"/>
          <w:marBottom w:val="0"/>
          <w:divBdr>
            <w:top w:val="none" w:sz="0" w:space="0" w:color="auto"/>
            <w:left w:val="none" w:sz="0" w:space="0" w:color="auto"/>
            <w:bottom w:val="none" w:sz="0" w:space="0" w:color="auto"/>
            <w:right w:val="none" w:sz="0" w:space="0" w:color="auto"/>
          </w:divBdr>
          <w:divsChild>
            <w:div w:id="692920805">
              <w:marLeft w:val="0"/>
              <w:marRight w:val="0"/>
              <w:marTop w:val="0"/>
              <w:marBottom w:val="0"/>
              <w:divBdr>
                <w:top w:val="none" w:sz="0" w:space="0" w:color="auto"/>
                <w:left w:val="none" w:sz="0" w:space="0" w:color="auto"/>
                <w:bottom w:val="none" w:sz="0" w:space="0" w:color="auto"/>
                <w:right w:val="none" w:sz="0" w:space="0" w:color="auto"/>
              </w:divBdr>
            </w:div>
          </w:divsChild>
        </w:div>
        <w:div w:id="1673603864">
          <w:marLeft w:val="0"/>
          <w:marRight w:val="0"/>
          <w:marTop w:val="0"/>
          <w:marBottom w:val="0"/>
          <w:divBdr>
            <w:top w:val="none" w:sz="0" w:space="0" w:color="auto"/>
            <w:left w:val="none" w:sz="0" w:space="0" w:color="auto"/>
            <w:bottom w:val="none" w:sz="0" w:space="0" w:color="auto"/>
            <w:right w:val="none" w:sz="0" w:space="0" w:color="auto"/>
          </w:divBdr>
        </w:div>
        <w:div w:id="1755782598">
          <w:marLeft w:val="0"/>
          <w:marRight w:val="0"/>
          <w:marTop w:val="0"/>
          <w:marBottom w:val="0"/>
          <w:divBdr>
            <w:top w:val="none" w:sz="0" w:space="0" w:color="auto"/>
            <w:left w:val="none" w:sz="0" w:space="0" w:color="auto"/>
            <w:bottom w:val="none" w:sz="0" w:space="0" w:color="auto"/>
            <w:right w:val="none" w:sz="0" w:space="0" w:color="auto"/>
          </w:divBdr>
        </w:div>
        <w:div w:id="1827696660">
          <w:marLeft w:val="0"/>
          <w:marRight w:val="0"/>
          <w:marTop w:val="0"/>
          <w:marBottom w:val="0"/>
          <w:divBdr>
            <w:top w:val="none" w:sz="0" w:space="0" w:color="auto"/>
            <w:left w:val="none" w:sz="0" w:space="0" w:color="auto"/>
            <w:bottom w:val="none" w:sz="0" w:space="0" w:color="auto"/>
            <w:right w:val="none" w:sz="0" w:space="0" w:color="auto"/>
          </w:divBdr>
          <w:divsChild>
            <w:div w:id="80858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891537">
      <w:bodyDiv w:val="1"/>
      <w:marLeft w:val="0"/>
      <w:marRight w:val="0"/>
      <w:marTop w:val="0"/>
      <w:marBottom w:val="0"/>
      <w:divBdr>
        <w:top w:val="none" w:sz="0" w:space="0" w:color="auto"/>
        <w:left w:val="none" w:sz="0" w:space="0" w:color="auto"/>
        <w:bottom w:val="none" w:sz="0" w:space="0" w:color="auto"/>
        <w:right w:val="none" w:sz="0" w:space="0" w:color="auto"/>
      </w:divBdr>
      <w:divsChild>
        <w:div w:id="5179561">
          <w:marLeft w:val="0"/>
          <w:marRight w:val="0"/>
          <w:marTop w:val="0"/>
          <w:marBottom w:val="0"/>
          <w:divBdr>
            <w:top w:val="none" w:sz="0" w:space="0" w:color="auto"/>
            <w:left w:val="none" w:sz="0" w:space="0" w:color="auto"/>
            <w:bottom w:val="none" w:sz="0" w:space="0" w:color="auto"/>
            <w:right w:val="none" w:sz="0" w:space="0" w:color="auto"/>
          </w:divBdr>
        </w:div>
        <w:div w:id="562253877">
          <w:marLeft w:val="0"/>
          <w:marRight w:val="0"/>
          <w:marTop w:val="0"/>
          <w:marBottom w:val="0"/>
          <w:divBdr>
            <w:top w:val="none" w:sz="0" w:space="0" w:color="auto"/>
            <w:left w:val="none" w:sz="0" w:space="0" w:color="auto"/>
            <w:bottom w:val="none" w:sz="0" w:space="0" w:color="auto"/>
            <w:right w:val="none" w:sz="0" w:space="0" w:color="auto"/>
          </w:divBdr>
        </w:div>
        <w:div w:id="562453793">
          <w:marLeft w:val="0"/>
          <w:marRight w:val="0"/>
          <w:marTop w:val="0"/>
          <w:marBottom w:val="0"/>
          <w:divBdr>
            <w:top w:val="none" w:sz="0" w:space="0" w:color="auto"/>
            <w:left w:val="none" w:sz="0" w:space="0" w:color="auto"/>
            <w:bottom w:val="none" w:sz="0" w:space="0" w:color="auto"/>
            <w:right w:val="none" w:sz="0" w:space="0" w:color="auto"/>
          </w:divBdr>
        </w:div>
        <w:div w:id="582691328">
          <w:marLeft w:val="0"/>
          <w:marRight w:val="0"/>
          <w:marTop w:val="300"/>
          <w:marBottom w:val="0"/>
          <w:divBdr>
            <w:top w:val="none" w:sz="0" w:space="0" w:color="auto"/>
            <w:left w:val="none" w:sz="0" w:space="0" w:color="auto"/>
            <w:bottom w:val="none" w:sz="0" w:space="0" w:color="auto"/>
            <w:right w:val="none" w:sz="0" w:space="0" w:color="auto"/>
          </w:divBdr>
          <w:divsChild>
            <w:div w:id="1239242192">
              <w:marLeft w:val="0"/>
              <w:marRight w:val="0"/>
              <w:marTop w:val="0"/>
              <w:marBottom w:val="0"/>
              <w:divBdr>
                <w:top w:val="none" w:sz="0" w:space="0" w:color="auto"/>
                <w:left w:val="none" w:sz="0" w:space="0" w:color="auto"/>
                <w:bottom w:val="none" w:sz="0" w:space="0" w:color="auto"/>
                <w:right w:val="none" w:sz="0" w:space="0" w:color="auto"/>
              </w:divBdr>
              <w:divsChild>
                <w:div w:id="95290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98086">
          <w:marLeft w:val="0"/>
          <w:marRight w:val="0"/>
          <w:marTop w:val="0"/>
          <w:marBottom w:val="0"/>
          <w:divBdr>
            <w:top w:val="none" w:sz="0" w:space="0" w:color="auto"/>
            <w:left w:val="none" w:sz="0" w:space="0" w:color="auto"/>
            <w:bottom w:val="none" w:sz="0" w:space="0" w:color="auto"/>
            <w:right w:val="none" w:sz="0" w:space="0" w:color="auto"/>
          </w:divBdr>
          <w:divsChild>
            <w:div w:id="1858275813">
              <w:marLeft w:val="0"/>
              <w:marRight w:val="0"/>
              <w:marTop w:val="0"/>
              <w:marBottom w:val="0"/>
              <w:divBdr>
                <w:top w:val="none" w:sz="0" w:space="0" w:color="auto"/>
                <w:left w:val="none" w:sz="0" w:space="0" w:color="auto"/>
                <w:bottom w:val="none" w:sz="0" w:space="0" w:color="auto"/>
                <w:right w:val="none" w:sz="0" w:space="0" w:color="auto"/>
              </w:divBdr>
            </w:div>
          </w:divsChild>
        </w:div>
        <w:div w:id="692077430">
          <w:marLeft w:val="0"/>
          <w:marRight w:val="0"/>
          <w:marTop w:val="0"/>
          <w:marBottom w:val="0"/>
          <w:divBdr>
            <w:top w:val="none" w:sz="0" w:space="0" w:color="auto"/>
            <w:left w:val="none" w:sz="0" w:space="0" w:color="auto"/>
            <w:bottom w:val="none" w:sz="0" w:space="0" w:color="auto"/>
            <w:right w:val="none" w:sz="0" w:space="0" w:color="auto"/>
          </w:divBdr>
          <w:divsChild>
            <w:div w:id="1269698756">
              <w:marLeft w:val="0"/>
              <w:marRight w:val="0"/>
              <w:marTop w:val="0"/>
              <w:marBottom w:val="0"/>
              <w:divBdr>
                <w:top w:val="none" w:sz="0" w:space="0" w:color="auto"/>
                <w:left w:val="none" w:sz="0" w:space="0" w:color="auto"/>
                <w:bottom w:val="none" w:sz="0" w:space="0" w:color="auto"/>
                <w:right w:val="none" w:sz="0" w:space="0" w:color="auto"/>
              </w:divBdr>
            </w:div>
          </w:divsChild>
        </w:div>
        <w:div w:id="752049905">
          <w:marLeft w:val="0"/>
          <w:marRight w:val="0"/>
          <w:marTop w:val="0"/>
          <w:marBottom w:val="0"/>
          <w:divBdr>
            <w:top w:val="none" w:sz="0" w:space="0" w:color="auto"/>
            <w:left w:val="none" w:sz="0" w:space="0" w:color="auto"/>
            <w:bottom w:val="none" w:sz="0" w:space="0" w:color="auto"/>
            <w:right w:val="none" w:sz="0" w:space="0" w:color="auto"/>
          </w:divBdr>
        </w:div>
        <w:div w:id="803544471">
          <w:marLeft w:val="0"/>
          <w:marRight w:val="0"/>
          <w:marTop w:val="0"/>
          <w:marBottom w:val="0"/>
          <w:divBdr>
            <w:top w:val="none" w:sz="0" w:space="0" w:color="auto"/>
            <w:left w:val="none" w:sz="0" w:space="0" w:color="auto"/>
            <w:bottom w:val="none" w:sz="0" w:space="0" w:color="auto"/>
            <w:right w:val="none" w:sz="0" w:space="0" w:color="auto"/>
          </w:divBdr>
        </w:div>
        <w:div w:id="832838123">
          <w:marLeft w:val="0"/>
          <w:marRight w:val="0"/>
          <w:marTop w:val="0"/>
          <w:marBottom w:val="0"/>
          <w:divBdr>
            <w:top w:val="none" w:sz="0" w:space="0" w:color="auto"/>
            <w:left w:val="none" w:sz="0" w:space="0" w:color="auto"/>
            <w:bottom w:val="none" w:sz="0" w:space="0" w:color="auto"/>
            <w:right w:val="none" w:sz="0" w:space="0" w:color="auto"/>
          </w:divBdr>
        </w:div>
        <w:div w:id="1147238205">
          <w:marLeft w:val="0"/>
          <w:marRight w:val="0"/>
          <w:marTop w:val="0"/>
          <w:marBottom w:val="0"/>
          <w:divBdr>
            <w:top w:val="none" w:sz="0" w:space="0" w:color="auto"/>
            <w:left w:val="none" w:sz="0" w:space="0" w:color="auto"/>
            <w:bottom w:val="none" w:sz="0" w:space="0" w:color="auto"/>
            <w:right w:val="none" w:sz="0" w:space="0" w:color="auto"/>
          </w:divBdr>
        </w:div>
        <w:div w:id="1263411767">
          <w:marLeft w:val="0"/>
          <w:marRight w:val="0"/>
          <w:marTop w:val="300"/>
          <w:marBottom w:val="0"/>
          <w:divBdr>
            <w:top w:val="none" w:sz="0" w:space="0" w:color="auto"/>
            <w:left w:val="none" w:sz="0" w:space="0" w:color="auto"/>
            <w:bottom w:val="none" w:sz="0" w:space="0" w:color="auto"/>
            <w:right w:val="none" w:sz="0" w:space="0" w:color="auto"/>
          </w:divBdr>
          <w:divsChild>
            <w:div w:id="728302968">
              <w:marLeft w:val="0"/>
              <w:marRight w:val="0"/>
              <w:marTop w:val="0"/>
              <w:marBottom w:val="0"/>
              <w:divBdr>
                <w:top w:val="none" w:sz="0" w:space="0" w:color="auto"/>
                <w:left w:val="none" w:sz="0" w:space="0" w:color="auto"/>
                <w:bottom w:val="none" w:sz="0" w:space="0" w:color="auto"/>
                <w:right w:val="none" w:sz="0" w:space="0" w:color="auto"/>
              </w:divBdr>
              <w:divsChild>
                <w:div w:id="723599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195307">
          <w:marLeft w:val="0"/>
          <w:marRight w:val="0"/>
          <w:marTop w:val="0"/>
          <w:marBottom w:val="0"/>
          <w:divBdr>
            <w:top w:val="none" w:sz="0" w:space="0" w:color="auto"/>
            <w:left w:val="none" w:sz="0" w:space="0" w:color="auto"/>
            <w:bottom w:val="none" w:sz="0" w:space="0" w:color="auto"/>
            <w:right w:val="none" w:sz="0" w:space="0" w:color="auto"/>
          </w:divBdr>
          <w:divsChild>
            <w:div w:id="1543593395">
              <w:marLeft w:val="0"/>
              <w:marRight w:val="0"/>
              <w:marTop w:val="0"/>
              <w:marBottom w:val="0"/>
              <w:divBdr>
                <w:top w:val="none" w:sz="0" w:space="0" w:color="auto"/>
                <w:left w:val="none" w:sz="0" w:space="0" w:color="auto"/>
                <w:bottom w:val="none" w:sz="0" w:space="0" w:color="auto"/>
                <w:right w:val="none" w:sz="0" w:space="0" w:color="auto"/>
              </w:divBdr>
            </w:div>
          </w:divsChild>
        </w:div>
        <w:div w:id="1345130600">
          <w:marLeft w:val="0"/>
          <w:marRight w:val="0"/>
          <w:marTop w:val="0"/>
          <w:marBottom w:val="0"/>
          <w:divBdr>
            <w:top w:val="none" w:sz="0" w:space="0" w:color="auto"/>
            <w:left w:val="none" w:sz="0" w:space="0" w:color="auto"/>
            <w:bottom w:val="none" w:sz="0" w:space="0" w:color="auto"/>
            <w:right w:val="none" w:sz="0" w:space="0" w:color="auto"/>
          </w:divBdr>
          <w:divsChild>
            <w:div w:id="491214142">
              <w:marLeft w:val="0"/>
              <w:marRight w:val="0"/>
              <w:marTop w:val="0"/>
              <w:marBottom w:val="0"/>
              <w:divBdr>
                <w:top w:val="none" w:sz="0" w:space="0" w:color="auto"/>
                <w:left w:val="none" w:sz="0" w:space="0" w:color="auto"/>
                <w:bottom w:val="none" w:sz="0" w:space="0" w:color="auto"/>
                <w:right w:val="none" w:sz="0" w:space="0" w:color="auto"/>
              </w:divBdr>
            </w:div>
          </w:divsChild>
        </w:div>
        <w:div w:id="1504200822">
          <w:marLeft w:val="0"/>
          <w:marRight w:val="0"/>
          <w:marTop w:val="300"/>
          <w:marBottom w:val="0"/>
          <w:divBdr>
            <w:top w:val="none" w:sz="0" w:space="0" w:color="auto"/>
            <w:left w:val="none" w:sz="0" w:space="0" w:color="auto"/>
            <w:bottom w:val="none" w:sz="0" w:space="0" w:color="auto"/>
            <w:right w:val="none" w:sz="0" w:space="0" w:color="auto"/>
          </w:divBdr>
          <w:divsChild>
            <w:div w:id="400561576">
              <w:marLeft w:val="0"/>
              <w:marRight w:val="0"/>
              <w:marTop w:val="0"/>
              <w:marBottom w:val="0"/>
              <w:divBdr>
                <w:top w:val="none" w:sz="0" w:space="0" w:color="auto"/>
                <w:left w:val="none" w:sz="0" w:space="0" w:color="auto"/>
                <w:bottom w:val="none" w:sz="0" w:space="0" w:color="auto"/>
                <w:right w:val="none" w:sz="0" w:space="0" w:color="auto"/>
              </w:divBdr>
              <w:divsChild>
                <w:div w:id="94419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692081">
          <w:marLeft w:val="0"/>
          <w:marRight w:val="0"/>
          <w:marTop w:val="300"/>
          <w:marBottom w:val="0"/>
          <w:divBdr>
            <w:top w:val="none" w:sz="0" w:space="0" w:color="auto"/>
            <w:left w:val="none" w:sz="0" w:space="0" w:color="auto"/>
            <w:bottom w:val="none" w:sz="0" w:space="0" w:color="auto"/>
            <w:right w:val="none" w:sz="0" w:space="0" w:color="auto"/>
          </w:divBdr>
          <w:divsChild>
            <w:div w:id="1814056147">
              <w:marLeft w:val="0"/>
              <w:marRight w:val="0"/>
              <w:marTop w:val="0"/>
              <w:marBottom w:val="0"/>
              <w:divBdr>
                <w:top w:val="none" w:sz="0" w:space="0" w:color="auto"/>
                <w:left w:val="none" w:sz="0" w:space="0" w:color="auto"/>
                <w:bottom w:val="none" w:sz="0" w:space="0" w:color="auto"/>
                <w:right w:val="none" w:sz="0" w:space="0" w:color="auto"/>
              </w:divBdr>
            </w:div>
          </w:divsChild>
        </w:div>
        <w:div w:id="1698578717">
          <w:marLeft w:val="0"/>
          <w:marRight w:val="0"/>
          <w:marTop w:val="0"/>
          <w:marBottom w:val="0"/>
          <w:divBdr>
            <w:top w:val="none" w:sz="0" w:space="0" w:color="auto"/>
            <w:left w:val="none" w:sz="0" w:space="0" w:color="auto"/>
            <w:bottom w:val="none" w:sz="0" w:space="0" w:color="auto"/>
            <w:right w:val="none" w:sz="0" w:space="0" w:color="auto"/>
          </w:divBdr>
          <w:divsChild>
            <w:div w:id="96156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58114">
      <w:bodyDiv w:val="1"/>
      <w:marLeft w:val="0"/>
      <w:marRight w:val="0"/>
      <w:marTop w:val="0"/>
      <w:marBottom w:val="0"/>
      <w:divBdr>
        <w:top w:val="none" w:sz="0" w:space="0" w:color="auto"/>
        <w:left w:val="none" w:sz="0" w:space="0" w:color="auto"/>
        <w:bottom w:val="none" w:sz="0" w:space="0" w:color="auto"/>
        <w:right w:val="none" w:sz="0" w:space="0" w:color="auto"/>
      </w:divBdr>
      <w:divsChild>
        <w:div w:id="175929719">
          <w:marLeft w:val="0"/>
          <w:marRight w:val="0"/>
          <w:marTop w:val="0"/>
          <w:marBottom w:val="0"/>
          <w:divBdr>
            <w:top w:val="none" w:sz="0" w:space="0" w:color="auto"/>
            <w:left w:val="none" w:sz="0" w:space="0" w:color="auto"/>
            <w:bottom w:val="none" w:sz="0" w:space="0" w:color="auto"/>
            <w:right w:val="none" w:sz="0" w:space="0" w:color="auto"/>
          </w:divBdr>
          <w:divsChild>
            <w:div w:id="1125080197">
              <w:marLeft w:val="0"/>
              <w:marRight w:val="0"/>
              <w:marTop w:val="0"/>
              <w:marBottom w:val="0"/>
              <w:divBdr>
                <w:top w:val="none" w:sz="0" w:space="0" w:color="auto"/>
                <w:left w:val="none" w:sz="0" w:space="0" w:color="auto"/>
                <w:bottom w:val="none" w:sz="0" w:space="0" w:color="auto"/>
                <w:right w:val="none" w:sz="0" w:space="0" w:color="auto"/>
              </w:divBdr>
            </w:div>
          </w:divsChild>
        </w:div>
        <w:div w:id="246230769">
          <w:marLeft w:val="0"/>
          <w:marRight w:val="0"/>
          <w:marTop w:val="0"/>
          <w:marBottom w:val="0"/>
          <w:divBdr>
            <w:top w:val="none" w:sz="0" w:space="0" w:color="auto"/>
            <w:left w:val="none" w:sz="0" w:space="0" w:color="auto"/>
            <w:bottom w:val="none" w:sz="0" w:space="0" w:color="auto"/>
            <w:right w:val="none" w:sz="0" w:space="0" w:color="auto"/>
          </w:divBdr>
          <w:divsChild>
            <w:div w:id="460736047">
              <w:marLeft w:val="0"/>
              <w:marRight w:val="0"/>
              <w:marTop w:val="0"/>
              <w:marBottom w:val="0"/>
              <w:divBdr>
                <w:top w:val="none" w:sz="0" w:space="0" w:color="auto"/>
                <w:left w:val="none" w:sz="0" w:space="0" w:color="auto"/>
                <w:bottom w:val="none" w:sz="0" w:space="0" w:color="auto"/>
                <w:right w:val="none" w:sz="0" w:space="0" w:color="auto"/>
              </w:divBdr>
            </w:div>
          </w:divsChild>
        </w:div>
        <w:div w:id="254022939">
          <w:marLeft w:val="0"/>
          <w:marRight w:val="0"/>
          <w:marTop w:val="0"/>
          <w:marBottom w:val="0"/>
          <w:divBdr>
            <w:top w:val="none" w:sz="0" w:space="0" w:color="auto"/>
            <w:left w:val="none" w:sz="0" w:space="0" w:color="auto"/>
            <w:bottom w:val="none" w:sz="0" w:space="0" w:color="auto"/>
            <w:right w:val="none" w:sz="0" w:space="0" w:color="auto"/>
          </w:divBdr>
        </w:div>
        <w:div w:id="322658209">
          <w:marLeft w:val="0"/>
          <w:marRight w:val="0"/>
          <w:marTop w:val="0"/>
          <w:marBottom w:val="0"/>
          <w:divBdr>
            <w:top w:val="none" w:sz="0" w:space="0" w:color="auto"/>
            <w:left w:val="none" w:sz="0" w:space="0" w:color="auto"/>
            <w:bottom w:val="none" w:sz="0" w:space="0" w:color="auto"/>
            <w:right w:val="none" w:sz="0" w:space="0" w:color="auto"/>
          </w:divBdr>
        </w:div>
        <w:div w:id="385035275">
          <w:marLeft w:val="0"/>
          <w:marRight w:val="0"/>
          <w:marTop w:val="300"/>
          <w:marBottom w:val="0"/>
          <w:divBdr>
            <w:top w:val="none" w:sz="0" w:space="0" w:color="auto"/>
            <w:left w:val="none" w:sz="0" w:space="0" w:color="auto"/>
            <w:bottom w:val="none" w:sz="0" w:space="0" w:color="auto"/>
            <w:right w:val="none" w:sz="0" w:space="0" w:color="auto"/>
          </w:divBdr>
          <w:divsChild>
            <w:div w:id="1506940269">
              <w:marLeft w:val="0"/>
              <w:marRight w:val="0"/>
              <w:marTop w:val="0"/>
              <w:marBottom w:val="0"/>
              <w:divBdr>
                <w:top w:val="none" w:sz="0" w:space="0" w:color="auto"/>
                <w:left w:val="none" w:sz="0" w:space="0" w:color="auto"/>
                <w:bottom w:val="none" w:sz="0" w:space="0" w:color="auto"/>
                <w:right w:val="none" w:sz="0" w:space="0" w:color="auto"/>
              </w:divBdr>
              <w:divsChild>
                <w:div w:id="1798330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563572">
          <w:marLeft w:val="0"/>
          <w:marRight w:val="0"/>
          <w:marTop w:val="0"/>
          <w:marBottom w:val="0"/>
          <w:divBdr>
            <w:top w:val="none" w:sz="0" w:space="0" w:color="auto"/>
            <w:left w:val="none" w:sz="0" w:space="0" w:color="auto"/>
            <w:bottom w:val="none" w:sz="0" w:space="0" w:color="auto"/>
            <w:right w:val="none" w:sz="0" w:space="0" w:color="auto"/>
          </w:divBdr>
          <w:divsChild>
            <w:div w:id="1260718775">
              <w:marLeft w:val="0"/>
              <w:marRight w:val="0"/>
              <w:marTop w:val="0"/>
              <w:marBottom w:val="0"/>
              <w:divBdr>
                <w:top w:val="none" w:sz="0" w:space="0" w:color="auto"/>
                <w:left w:val="none" w:sz="0" w:space="0" w:color="auto"/>
                <w:bottom w:val="none" w:sz="0" w:space="0" w:color="auto"/>
                <w:right w:val="none" w:sz="0" w:space="0" w:color="auto"/>
              </w:divBdr>
            </w:div>
          </w:divsChild>
        </w:div>
        <w:div w:id="739064555">
          <w:marLeft w:val="0"/>
          <w:marRight w:val="0"/>
          <w:marTop w:val="0"/>
          <w:marBottom w:val="0"/>
          <w:divBdr>
            <w:top w:val="none" w:sz="0" w:space="0" w:color="auto"/>
            <w:left w:val="none" w:sz="0" w:space="0" w:color="auto"/>
            <w:bottom w:val="none" w:sz="0" w:space="0" w:color="auto"/>
            <w:right w:val="none" w:sz="0" w:space="0" w:color="auto"/>
          </w:divBdr>
        </w:div>
        <w:div w:id="748356883">
          <w:marLeft w:val="0"/>
          <w:marRight w:val="0"/>
          <w:marTop w:val="0"/>
          <w:marBottom w:val="0"/>
          <w:divBdr>
            <w:top w:val="none" w:sz="0" w:space="0" w:color="auto"/>
            <w:left w:val="none" w:sz="0" w:space="0" w:color="auto"/>
            <w:bottom w:val="none" w:sz="0" w:space="0" w:color="auto"/>
            <w:right w:val="none" w:sz="0" w:space="0" w:color="auto"/>
          </w:divBdr>
          <w:divsChild>
            <w:div w:id="1163426642">
              <w:marLeft w:val="0"/>
              <w:marRight w:val="0"/>
              <w:marTop w:val="0"/>
              <w:marBottom w:val="0"/>
              <w:divBdr>
                <w:top w:val="none" w:sz="0" w:space="0" w:color="auto"/>
                <w:left w:val="none" w:sz="0" w:space="0" w:color="auto"/>
                <w:bottom w:val="none" w:sz="0" w:space="0" w:color="auto"/>
                <w:right w:val="none" w:sz="0" w:space="0" w:color="auto"/>
              </w:divBdr>
            </w:div>
          </w:divsChild>
        </w:div>
        <w:div w:id="835271166">
          <w:marLeft w:val="0"/>
          <w:marRight w:val="0"/>
          <w:marTop w:val="300"/>
          <w:marBottom w:val="0"/>
          <w:divBdr>
            <w:top w:val="none" w:sz="0" w:space="0" w:color="auto"/>
            <w:left w:val="none" w:sz="0" w:space="0" w:color="auto"/>
            <w:bottom w:val="none" w:sz="0" w:space="0" w:color="auto"/>
            <w:right w:val="none" w:sz="0" w:space="0" w:color="auto"/>
          </w:divBdr>
          <w:divsChild>
            <w:div w:id="804546171">
              <w:marLeft w:val="0"/>
              <w:marRight w:val="0"/>
              <w:marTop w:val="0"/>
              <w:marBottom w:val="0"/>
              <w:divBdr>
                <w:top w:val="none" w:sz="0" w:space="0" w:color="auto"/>
                <w:left w:val="none" w:sz="0" w:space="0" w:color="auto"/>
                <w:bottom w:val="none" w:sz="0" w:space="0" w:color="auto"/>
                <w:right w:val="none" w:sz="0" w:space="0" w:color="auto"/>
              </w:divBdr>
            </w:div>
          </w:divsChild>
        </w:div>
        <w:div w:id="955449930">
          <w:marLeft w:val="0"/>
          <w:marRight w:val="0"/>
          <w:marTop w:val="0"/>
          <w:marBottom w:val="0"/>
          <w:divBdr>
            <w:top w:val="none" w:sz="0" w:space="0" w:color="auto"/>
            <w:left w:val="none" w:sz="0" w:space="0" w:color="auto"/>
            <w:bottom w:val="none" w:sz="0" w:space="0" w:color="auto"/>
            <w:right w:val="none" w:sz="0" w:space="0" w:color="auto"/>
          </w:divBdr>
        </w:div>
        <w:div w:id="984285331">
          <w:marLeft w:val="0"/>
          <w:marRight w:val="0"/>
          <w:marTop w:val="0"/>
          <w:marBottom w:val="0"/>
          <w:divBdr>
            <w:top w:val="none" w:sz="0" w:space="0" w:color="auto"/>
            <w:left w:val="none" w:sz="0" w:space="0" w:color="auto"/>
            <w:bottom w:val="none" w:sz="0" w:space="0" w:color="auto"/>
            <w:right w:val="none" w:sz="0" w:space="0" w:color="auto"/>
          </w:divBdr>
        </w:div>
        <w:div w:id="1135488880">
          <w:marLeft w:val="0"/>
          <w:marRight w:val="0"/>
          <w:marTop w:val="0"/>
          <w:marBottom w:val="0"/>
          <w:divBdr>
            <w:top w:val="none" w:sz="0" w:space="0" w:color="auto"/>
            <w:left w:val="none" w:sz="0" w:space="0" w:color="auto"/>
            <w:bottom w:val="none" w:sz="0" w:space="0" w:color="auto"/>
            <w:right w:val="none" w:sz="0" w:space="0" w:color="auto"/>
          </w:divBdr>
          <w:divsChild>
            <w:div w:id="1843661957">
              <w:marLeft w:val="0"/>
              <w:marRight w:val="0"/>
              <w:marTop w:val="0"/>
              <w:marBottom w:val="0"/>
              <w:divBdr>
                <w:top w:val="none" w:sz="0" w:space="0" w:color="auto"/>
                <w:left w:val="none" w:sz="0" w:space="0" w:color="auto"/>
                <w:bottom w:val="none" w:sz="0" w:space="0" w:color="auto"/>
                <w:right w:val="none" w:sz="0" w:space="0" w:color="auto"/>
              </w:divBdr>
            </w:div>
          </w:divsChild>
        </w:div>
        <w:div w:id="1483765570">
          <w:marLeft w:val="0"/>
          <w:marRight w:val="0"/>
          <w:marTop w:val="0"/>
          <w:marBottom w:val="0"/>
          <w:divBdr>
            <w:top w:val="none" w:sz="0" w:space="0" w:color="auto"/>
            <w:left w:val="none" w:sz="0" w:space="0" w:color="auto"/>
            <w:bottom w:val="none" w:sz="0" w:space="0" w:color="auto"/>
            <w:right w:val="none" w:sz="0" w:space="0" w:color="auto"/>
          </w:divBdr>
        </w:div>
        <w:div w:id="1593784499">
          <w:marLeft w:val="0"/>
          <w:marRight w:val="0"/>
          <w:marTop w:val="0"/>
          <w:marBottom w:val="0"/>
          <w:divBdr>
            <w:top w:val="none" w:sz="0" w:space="0" w:color="auto"/>
            <w:left w:val="none" w:sz="0" w:space="0" w:color="auto"/>
            <w:bottom w:val="none" w:sz="0" w:space="0" w:color="auto"/>
            <w:right w:val="none" w:sz="0" w:space="0" w:color="auto"/>
          </w:divBdr>
          <w:divsChild>
            <w:div w:id="1245215044">
              <w:marLeft w:val="0"/>
              <w:marRight w:val="0"/>
              <w:marTop w:val="0"/>
              <w:marBottom w:val="0"/>
              <w:divBdr>
                <w:top w:val="none" w:sz="0" w:space="0" w:color="auto"/>
                <w:left w:val="none" w:sz="0" w:space="0" w:color="auto"/>
                <w:bottom w:val="none" w:sz="0" w:space="0" w:color="auto"/>
                <w:right w:val="none" w:sz="0" w:space="0" w:color="auto"/>
              </w:divBdr>
            </w:div>
          </w:divsChild>
        </w:div>
        <w:div w:id="1728259601">
          <w:marLeft w:val="0"/>
          <w:marRight w:val="0"/>
          <w:marTop w:val="300"/>
          <w:marBottom w:val="0"/>
          <w:divBdr>
            <w:top w:val="none" w:sz="0" w:space="0" w:color="auto"/>
            <w:left w:val="none" w:sz="0" w:space="0" w:color="auto"/>
            <w:bottom w:val="none" w:sz="0" w:space="0" w:color="auto"/>
            <w:right w:val="none" w:sz="0" w:space="0" w:color="auto"/>
          </w:divBdr>
          <w:divsChild>
            <w:div w:id="889809633">
              <w:marLeft w:val="0"/>
              <w:marRight w:val="0"/>
              <w:marTop w:val="0"/>
              <w:marBottom w:val="0"/>
              <w:divBdr>
                <w:top w:val="none" w:sz="0" w:space="0" w:color="auto"/>
                <w:left w:val="none" w:sz="0" w:space="0" w:color="auto"/>
                <w:bottom w:val="none" w:sz="0" w:space="0" w:color="auto"/>
                <w:right w:val="none" w:sz="0" w:space="0" w:color="auto"/>
              </w:divBdr>
              <w:divsChild>
                <w:div w:id="183575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863145">
          <w:marLeft w:val="0"/>
          <w:marRight w:val="0"/>
          <w:marTop w:val="0"/>
          <w:marBottom w:val="0"/>
          <w:divBdr>
            <w:top w:val="none" w:sz="0" w:space="0" w:color="auto"/>
            <w:left w:val="none" w:sz="0" w:space="0" w:color="auto"/>
            <w:bottom w:val="none" w:sz="0" w:space="0" w:color="auto"/>
            <w:right w:val="none" w:sz="0" w:space="0" w:color="auto"/>
          </w:divBdr>
          <w:divsChild>
            <w:div w:id="607086162">
              <w:marLeft w:val="0"/>
              <w:marRight w:val="0"/>
              <w:marTop w:val="0"/>
              <w:marBottom w:val="0"/>
              <w:divBdr>
                <w:top w:val="none" w:sz="0" w:space="0" w:color="auto"/>
                <w:left w:val="none" w:sz="0" w:space="0" w:color="auto"/>
                <w:bottom w:val="none" w:sz="0" w:space="0" w:color="auto"/>
                <w:right w:val="none" w:sz="0" w:space="0" w:color="auto"/>
              </w:divBdr>
            </w:div>
          </w:divsChild>
        </w:div>
        <w:div w:id="1859658150">
          <w:marLeft w:val="0"/>
          <w:marRight w:val="0"/>
          <w:marTop w:val="300"/>
          <w:marBottom w:val="0"/>
          <w:divBdr>
            <w:top w:val="none" w:sz="0" w:space="0" w:color="auto"/>
            <w:left w:val="none" w:sz="0" w:space="0" w:color="auto"/>
            <w:bottom w:val="none" w:sz="0" w:space="0" w:color="auto"/>
            <w:right w:val="none" w:sz="0" w:space="0" w:color="auto"/>
          </w:divBdr>
          <w:divsChild>
            <w:div w:id="944733846">
              <w:marLeft w:val="0"/>
              <w:marRight w:val="0"/>
              <w:marTop w:val="0"/>
              <w:marBottom w:val="0"/>
              <w:divBdr>
                <w:top w:val="none" w:sz="0" w:space="0" w:color="auto"/>
                <w:left w:val="none" w:sz="0" w:space="0" w:color="auto"/>
                <w:bottom w:val="none" w:sz="0" w:space="0" w:color="auto"/>
                <w:right w:val="none" w:sz="0" w:space="0" w:color="auto"/>
              </w:divBdr>
              <w:divsChild>
                <w:div w:id="931159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625859">
      <w:bodyDiv w:val="1"/>
      <w:marLeft w:val="0"/>
      <w:marRight w:val="0"/>
      <w:marTop w:val="0"/>
      <w:marBottom w:val="0"/>
      <w:divBdr>
        <w:top w:val="none" w:sz="0" w:space="0" w:color="auto"/>
        <w:left w:val="none" w:sz="0" w:space="0" w:color="auto"/>
        <w:bottom w:val="none" w:sz="0" w:space="0" w:color="auto"/>
        <w:right w:val="none" w:sz="0" w:space="0" w:color="auto"/>
      </w:divBdr>
    </w:div>
    <w:div w:id="1400441560">
      <w:bodyDiv w:val="1"/>
      <w:marLeft w:val="0"/>
      <w:marRight w:val="0"/>
      <w:marTop w:val="0"/>
      <w:marBottom w:val="0"/>
      <w:divBdr>
        <w:top w:val="none" w:sz="0" w:space="0" w:color="auto"/>
        <w:left w:val="none" w:sz="0" w:space="0" w:color="auto"/>
        <w:bottom w:val="none" w:sz="0" w:space="0" w:color="auto"/>
        <w:right w:val="none" w:sz="0" w:space="0" w:color="auto"/>
      </w:divBdr>
      <w:divsChild>
        <w:div w:id="72089980">
          <w:marLeft w:val="0"/>
          <w:marRight w:val="0"/>
          <w:marTop w:val="0"/>
          <w:marBottom w:val="0"/>
          <w:divBdr>
            <w:top w:val="none" w:sz="0" w:space="0" w:color="auto"/>
            <w:left w:val="none" w:sz="0" w:space="0" w:color="auto"/>
            <w:bottom w:val="none" w:sz="0" w:space="0" w:color="auto"/>
            <w:right w:val="none" w:sz="0" w:space="0" w:color="auto"/>
          </w:divBdr>
          <w:divsChild>
            <w:div w:id="1453357148">
              <w:marLeft w:val="0"/>
              <w:marRight w:val="0"/>
              <w:marTop w:val="0"/>
              <w:marBottom w:val="0"/>
              <w:divBdr>
                <w:top w:val="none" w:sz="0" w:space="0" w:color="auto"/>
                <w:left w:val="none" w:sz="0" w:space="0" w:color="auto"/>
                <w:bottom w:val="none" w:sz="0" w:space="0" w:color="auto"/>
                <w:right w:val="none" w:sz="0" w:space="0" w:color="auto"/>
              </w:divBdr>
            </w:div>
          </w:divsChild>
        </w:div>
        <w:div w:id="76633841">
          <w:marLeft w:val="0"/>
          <w:marRight w:val="0"/>
          <w:marTop w:val="0"/>
          <w:marBottom w:val="0"/>
          <w:divBdr>
            <w:top w:val="none" w:sz="0" w:space="0" w:color="auto"/>
            <w:left w:val="none" w:sz="0" w:space="0" w:color="auto"/>
            <w:bottom w:val="none" w:sz="0" w:space="0" w:color="auto"/>
            <w:right w:val="none" w:sz="0" w:space="0" w:color="auto"/>
          </w:divBdr>
        </w:div>
        <w:div w:id="193422730">
          <w:marLeft w:val="0"/>
          <w:marRight w:val="0"/>
          <w:marTop w:val="0"/>
          <w:marBottom w:val="0"/>
          <w:divBdr>
            <w:top w:val="none" w:sz="0" w:space="0" w:color="auto"/>
            <w:left w:val="none" w:sz="0" w:space="0" w:color="auto"/>
            <w:bottom w:val="none" w:sz="0" w:space="0" w:color="auto"/>
            <w:right w:val="none" w:sz="0" w:space="0" w:color="auto"/>
          </w:divBdr>
          <w:divsChild>
            <w:div w:id="1509129959">
              <w:marLeft w:val="0"/>
              <w:marRight w:val="0"/>
              <w:marTop w:val="0"/>
              <w:marBottom w:val="0"/>
              <w:divBdr>
                <w:top w:val="none" w:sz="0" w:space="0" w:color="auto"/>
                <w:left w:val="none" w:sz="0" w:space="0" w:color="auto"/>
                <w:bottom w:val="none" w:sz="0" w:space="0" w:color="auto"/>
                <w:right w:val="none" w:sz="0" w:space="0" w:color="auto"/>
              </w:divBdr>
            </w:div>
          </w:divsChild>
        </w:div>
        <w:div w:id="347147108">
          <w:marLeft w:val="0"/>
          <w:marRight w:val="0"/>
          <w:marTop w:val="300"/>
          <w:marBottom w:val="0"/>
          <w:divBdr>
            <w:top w:val="none" w:sz="0" w:space="0" w:color="auto"/>
            <w:left w:val="none" w:sz="0" w:space="0" w:color="auto"/>
            <w:bottom w:val="none" w:sz="0" w:space="0" w:color="auto"/>
            <w:right w:val="none" w:sz="0" w:space="0" w:color="auto"/>
          </w:divBdr>
          <w:divsChild>
            <w:div w:id="171535905">
              <w:marLeft w:val="0"/>
              <w:marRight w:val="0"/>
              <w:marTop w:val="0"/>
              <w:marBottom w:val="0"/>
              <w:divBdr>
                <w:top w:val="none" w:sz="0" w:space="0" w:color="auto"/>
                <w:left w:val="none" w:sz="0" w:space="0" w:color="auto"/>
                <w:bottom w:val="none" w:sz="0" w:space="0" w:color="auto"/>
                <w:right w:val="none" w:sz="0" w:space="0" w:color="auto"/>
              </w:divBdr>
            </w:div>
          </w:divsChild>
        </w:div>
        <w:div w:id="529956582">
          <w:marLeft w:val="0"/>
          <w:marRight w:val="0"/>
          <w:marTop w:val="0"/>
          <w:marBottom w:val="0"/>
          <w:divBdr>
            <w:top w:val="none" w:sz="0" w:space="0" w:color="auto"/>
            <w:left w:val="none" w:sz="0" w:space="0" w:color="auto"/>
            <w:bottom w:val="none" w:sz="0" w:space="0" w:color="auto"/>
            <w:right w:val="none" w:sz="0" w:space="0" w:color="auto"/>
          </w:divBdr>
          <w:divsChild>
            <w:div w:id="216017056">
              <w:marLeft w:val="0"/>
              <w:marRight w:val="0"/>
              <w:marTop w:val="0"/>
              <w:marBottom w:val="0"/>
              <w:divBdr>
                <w:top w:val="none" w:sz="0" w:space="0" w:color="auto"/>
                <w:left w:val="none" w:sz="0" w:space="0" w:color="auto"/>
                <w:bottom w:val="none" w:sz="0" w:space="0" w:color="auto"/>
                <w:right w:val="none" w:sz="0" w:space="0" w:color="auto"/>
              </w:divBdr>
            </w:div>
          </w:divsChild>
        </w:div>
        <w:div w:id="724183421">
          <w:marLeft w:val="0"/>
          <w:marRight w:val="0"/>
          <w:marTop w:val="0"/>
          <w:marBottom w:val="0"/>
          <w:divBdr>
            <w:top w:val="none" w:sz="0" w:space="0" w:color="auto"/>
            <w:left w:val="none" w:sz="0" w:space="0" w:color="auto"/>
            <w:bottom w:val="none" w:sz="0" w:space="0" w:color="auto"/>
            <w:right w:val="none" w:sz="0" w:space="0" w:color="auto"/>
          </w:divBdr>
        </w:div>
        <w:div w:id="792599492">
          <w:marLeft w:val="0"/>
          <w:marRight w:val="0"/>
          <w:marTop w:val="0"/>
          <w:marBottom w:val="0"/>
          <w:divBdr>
            <w:top w:val="none" w:sz="0" w:space="0" w:color="auto"/>
            <w:left w:val="none" w:sz="0" w:space="0" w:color="auto"/>
            <w:bottom w:val="none" w:sz="0" w:space="0" w:color="auto"/>
            <w:right w:val="none" w:sz="0" w:space="0" w:color="auto"/>
          </w:divBdr>
        </w:div>
        <w:div w:id="910776521">
          <w:marLeft w:val="0"/>
          <w:marRight w:val="0"/>
          <w:marTop w:val="0"/>
          <w:marBottom w:val="0"/>
          <w:divBdr>
            <w:top w:val="none" w:sz="0" w:space="0" w:color="auto"/>
            <w:left w:val="none" w:sz="0" w:space="0" w:color="auto"/>
            <w:bottom w:val="none" w:sz="0" w:space="0" w:color="auto"/>
            <w:right w:val="none" w:sz="0" w:space="0" w:color="auto"/>
          </w:divBdr>
          <w:divsChild>
            <w:div w:id="948119499">
              <w:marLeft w:val="0"/>
              <w:marRight w:val="0"/>
              <w:marTop w:val="0"/>
              <w:marBottom w:val="0"/>
              <w:divBdr>
                <w:top w:val="none" w:sz="0" w:space="0" w:color="auto"/>
                <w:left w:val="none" w:sz="0" w:space="0" w:color="auto"/>
                <w:bottom w:val="none" w:sz="0" w:space="0" w:color="auto"/>
                <w:right w:val="none" w:sz="0" w:space="0" w:color="auto"/>
              </w:divBdr>
            </w:div>
          </w:divsChild>
        </w:div>
        <w:div w:id="923219508">
          <w:marLeft w:val="0"/>
          <w:marRight w:val="0"/>
          <w:marTop w:val="0"/>
          <w:marBottom w:val="0"/>
          <w:divBdr>
            <w:top w:val="none" w:sz="0" w:space="0" w:color="auto"/>
            <w:left w:val="none" w:sz="0" w:space="0" w:color="auto"/>
            <w:bottom w:val="none" w:sz="0" w:space="0" w:color="auto"/>
            <w:right w:val="none" w:sz="0" w:space="0" w:color="auto"/>
          </w:divBdr>
        </w:div>
        <w:div w:id="989290752">
          <w:marLeft w:val="0"/>
          <w:marRight w:val="0"/>
          <w:marTop w:val="300"/>
          <w:marBottom w:val="0"/>
          <w:divBdr>
            <w:top w:val="none" w:sz="0" w:space="0" w:color="auto"/>
            <w:left w:val="none" w:sz="0" w:space="0" w:color="auto"/>
            <w:bottom w:val="none" w:sz="0" w:space="0" w:color="auto"/>
            <w:right w:val="none" w:sz="0" w:space="0" w:color="auto"/>
          </w:divBdr>
          <w:divsChild>
            <w:div w:id="1813399061">
              <w:marLeft w:val="0"/>
              <w:marRight w:val="0"/>
              <w:marTop w:val="0"/>
              <w:marBottom w:val="0"/>
              <w:divBdr>
                <w:top w:val="none" w:sz="0" w:space="0" w:color="auto"/>
                <w:left w:val="none" w:sz="0" w:space="0" w:color="auto"/>
                <w:bottom w:val="none" w:sz="0" w:space="0" w:color="auto"/>
                <w:right w:val="none" w:sz="0" w:space="0" w:color="auto"/>
              </w:divBdr>
            </w:div>
          </w:divsChild>
        </w:div>
        <w:div w:id="1017273239">
          <w:marLeft w:val="0"/>
          <w:marRight w:val="0"/>
          <w:marTop w:val="0"/>
          <w:marBottom w:val="0"/>
          <w:divBdr>
            <w:top w:val="none" w:sz="0" w:space="0" w:color="auto"/>
            <w:left w:val="none" w:sz="0" w:space="0" w:color="auto"/>
            <w:bottom w:val="none" w:sz="0" w:space="0" w:color="auto"/>
            <w:right w:val="none" w:sz="0" w:space="0" w:color="auto"/>
          </w:divBdr>
        </w:div>
        <w:div w:id="1046294861">
          <w:marLeft w:val="0"/>
          <w:marRight w:val="0"/>
          <w:marTop w:val="0"/>
          <w:marBottom w:val="0"/>
          <w:divBdr>
            <w:top w:val="none" w:sz="0" w:space="0" w:color="auto"/>
            <w:left w:val="none" w:sz="0" w:space="0" w:color="auto"/>
            <w:bottom w:val="none" w:sz="0" w:space="0" w:color="auto"/>
            <w:right w:val="none" w:sz="0" w:space="0" w:color="auto"/>
          </w:divBdr>
          <w:divsChild>
            <w:div w:id="1417240744">
              <w:marLeft w:val="0"/>
              <w:marRight w:val="0"/>
              <w:marTop w:val="0"/>
              <w:marBottom w:val="0"/>
              <w:divBdr>
                <w:top w:val="none" w:sz="0" w:space="0" w:color="auto"/>
                <w:left w:val="none" w:sz="0" w:space="0" w:color="auto"/>
                <w:bottom w:val="none" w:sz="0" w:space="0" w:color="auto"/>
                <w:right w:val="none" w:sz="0" w:space="0" w:color="auto"/>
              </w:divBdr>
            </w:div>
          </w:divsChild>
        </w:div>
        <w:div w:id="1074669892">
          <w:marLeft w:val="0"/>
          <w:marRight w:val="0"/>
          <w:marTop w:val="0"/>
          <w:marBottom w:val="0"/>
          <w:divBdr>
            <w:top w:val="none" w:sz="0" w:space="0" w:color="auto"/>
            <w:left w:val="none" w:sz="0" w:space="0" w:color="auto"/>
            <w:bottom w:val="none" w:sz="0" w:space="0" w:color="auto"/>
            <w:right w:val="none" w:sz="0" w:space="0" w:color="auto"/>
          </w:divBdr>
          <w:divsChild>
            <w:div w:id="86555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630538">
      <w:bodyDiv w:val="1"/>
      <w:marLeft w:val="0"/>
      <w:marRight w:val="0"/>
      <w:marTop w:val="0"/>
      <w:marBottom w:val="0"/>
      <w:divBdr>
        <w:top w:val="none" w:sz="0" w:space="0" w:color="auto"/>
        <w:left w:val="none" w:sz="0" w:space="0" w:color="auto"/>
        <w:bottom w:val="none" w:sz="0" w:space="0" w:color="auto"/>
        <w:right w:val="none" w:sz="0" w:space="0" w:color="auto"/>
      </w:divBdr>
      <w:divsChild>
        <w:div w:id="172231985">
          <w:marLeft w:val="0"/>
          <w:marRight w:val="0"/>
          <w:marTop w:val="0"/>
          <w:marBottom w:val="0"/>
          <w:divBdr>
            <w:top w:val="none" w:sz="0" w:space="0" w:color="auto"/>
            <w:left w:val="none" w:sz="0" w:space="0" w:color="auto"/>
            <w:bottom w:val="none" w:sz="0" w:space="0" w:color="auto"/>
            <w:right w:val="none" w:sz="0" w:space="0" w:color="auto"/>
          </w:divBdr>
        </w:div>
        <w:div w:id="225994583">
          <w:marLeft w:val="0"/>
          <w:marRight w:val="0"/>
          <w:marTop w:val="0"/>
          <w:marBottom w:val="0"/>
          <w:divBdr>
            <w:top w:val="none" w:sz="0" w:space="0" w:color="auto"/>
            <w:left w:val="none" w:sz="0" w:space="0" w:color="auto"/>
            <w:bottom w:val="none" w:sz="0" w:space="0" w:color="auto"/>
            <w:right w:val="none" w:sz="0" w:space="0" w:color="auto"/>
          </w:divBdr>
        </w:div>
        <w:div w:id="430666522">
          <w:marLeft w:val="0"/>
          <w:marRight w:val="0"/>
          <w:marTop w:val="300"/>
          <w:marBottom w:val="0"/>
          <w:divBdr>
            <w:top w:val="none" w:sz="0" w:space="0" w:color="auto"/>
            <w:left w:val="none" w:sz="0" w:space="0" w:color="auto"/>
            <w:bottom w:val="none" w:sz="0" w:space="0" w:color="auto"/>
            <w:right w:val="none" w:sz="0" w:space="0" w:color="auto"/>
          </w:divBdr>
          <w:divsChild>
            <w:div w:id="215901068">
              <w:marLeft w:val="0"/>
              <w:marRight w:val="0"/>
              <w:marTop w:val="0"/>
              <w:marBottom w:val="0"/>
              <w:divBdr>
                <w:top w:val="none" w:sz="0" w:space="0" w:color="auto"/>
                <w:left w:val="none" w:sz="0" w:space="0" w:color="auto"/>
                <w:bottom w:val="none" w:sz="0" w:space="0" w:color="auto"/>
                <w:right w:val="none" w:sz="0" w:space="0" w:color="auto"/>
              </w:divBdr>
              <w:divsChild>
                <w:div w:id="1580018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409774">
          <w:marLeft w:val="0"/>
          <w:marRight w:val="0"/>
          <w:marTop w:val="300"/>
          <w:marBottom w:val="0"/>
          <w:divBdr>
            <w:top w:val="none" w:sz="0" w:space="0" w:color="auto"/>
            <w:left w:val="none" w:sz="0" w:space="0" w:color="auto"/>
            <w:bottom w:val="none" w:sz="0" w:space="0" w:color="auto"/>
            <w:right w:val="none" w:sz="0" w:space="0" w:color="auto"/>
          </w:divBdr>
          <w:divsChild>
            <w:div w:id="1557856514">
              <w:marLeft w:val="0"/>
              <w:marRight w:val="0"/>
              <w:marTop w:val="0"/>
              <w:marBottom w:val="0"/>
              <w:divBdr>
                <w:top w:val="none" w:sz="0" w:space="0" w:color="auto"/>
                <w:left w:val="none" w:sz="0" w:space="0" w:color="auto"/>
                <w:bottom w:val="none" w:sz="0" w:space="0" w:color="auto"/>
                <w:right w:val="none" w:sz="0" w:space="0" w:color="auto"/>
              </w:divBdr>
              <w:divsChild>
                <w:div w:id="547838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350708">
          <w:marLeft w:val="0"/>
          <w:marRight w:val="0"/>
          <w:marTop w:val="0"/>
          <w:marBottom w:val="0"/>
          <w:divBdr>
            <w:top w:val="none" w:sz="0" w:space="0" w:color="auto"/>
            <w:left w:val="none" w:sz="0" w:space="0" w:color="auto"/>
            <w:bottom w:val="none" w:sz="0" w:space="0" w:color="auto"/>
            <w:right w:val="none" w:sz="0" w:space="0" w:color="auto"/>
          </w:divBdr>
          <w:divsChild>
            <w:div w:id="636909164">
              <w:marLeft w:val="0"/>
              <w:marRight w:val="0"/>
              <w:marTop w:val="0"/>
              <w:marBottom w:val="0"/>
              <w:divBdr>
                <w:top w:val="none" w:sz="0" w:space="0" w:color="auto"/>
                <w:left w:val="none" w:sz="0" w:space="0" w:color="auto"/>
                <w:bottom w:val="none" w:sz="0" w:space="0" w:color="auto"/>
                <w:right w:val="none" w:sz="0" w:space="0" w:color="auto"/>
              </w:divBdr>
            </w:div>
          </w:divsChild>
        </w:div>
        <w:div w:id="995379517">
          <w:marLeft w:val="0"/>
          <w:marRight w:val="0"/>
          <w:marTop w:val="0"/>
          <w:marBottom w:val="0"/>
          <w:divBdr>
            <w:top w:val="none" w:sz="0" w:space="0" w:color="auto"/>
            <w:left w:val="none" w:sz="0" w:space="0" w:color="auto"/>
            <w:bottom w:val="none" w:sz="0" w:space="0" w:color="auto"/>
            <w:right w:val="none" w:sz="0" w:space="0" w:color="auto"/>
          </w:divBdr>
          <w:divsChild>
            <w:div w:id="1580561050">
              <w:marLeft w:val="0"/>
              <w:marRight w:val="0"/>
              <w:marTop w:val="0"/>
              <w:marBottom w:val="0"/>
              <w:divBdr>
                <w:top w:val="none" w:sz="0" w:space="0" w:color="auto"/>
                <w:left w:val="none" w:sz="0" w:space="0" w:color="auto"/>
                <w:bottom w:val="none" w:sz="0" w:space="0" w:color="auto"/>
                <w:right w:val="none" w:sz="0" w:space="0" w:color="auto"/>
              </w:divBdr>
            </w:div>
          </w:divsChild>
        </w:div>
        <w:div w:id="1064599107">
          <w:marLeft w:val="0"/>
          <w:marRight w:val="0"/>
          <w:marTop w:val="0"/>
          <w:marBottom w:val="0"/>
          <w:divBdr>
            <w:top w:val="none" w:sz="0" w:space="0" w:color="auto"/>
            <w:left w:val="none" w:sz="0" w:space="0" w:color="auto"/>
            <w:bottom w:val="none" w:sz="0" w:space="0" w:color="auto"/>
            <w:right w:val="none" w:sz="0" w:space="0" w:color="auto"/>
          </w:divBdr>
          <w:divsChild>
            <w:div w:id="1137989336">
              <w:marLeft w:val="0"/>
              <w:marRight w:val="0"/>
              <w:marTop w:val="0"/>
              <w:marBottom w:val="0"/>
              <w:divBdr>
                <w:top w:val="none" w:sz="0" w:space="0" w:color="auto"/>
                <w:left w:val="none" w:sz="0" w:space="0" w:color="auto"/>
                <w:bottom w:val="none" w:sz="0" w:space="0" w:color="auto"/>
                <w:right w:val="none" w:sz="0" w:space="0" w:color="auto"/>
              </w:divBdr>
            </w:div>
          </w:divsChild>
        </w:div>
        <w:div w:id="1114789229">
          <w:marLeft w:val="0"/>
          <w:marRight w:val="0"/>
          <w:marTop w:val="0"/>
          <w:marBottom w:val="0"/>
          <w:divBdr>
            <w:top w:val="none" w:sz="0" w:space="0" w:color="auto"/>
            <w:left w:val="none" w:sz="0" w:space="0" w:color="auto"/>
            <w:bottom w:val="none" w:sz="0" w:space="0" w:color="auto"/>
            <w:right w:val="none" w:sz="0" w:space="0" w:color="auto"/>
          </w:divBdr>
        </w:div>
        <w:div w:id="1151096652">
          <w:marLeft w:val="0"/>
          <w:marRight w:val="0"/>
          <w:marTop w:val="0"/>
          <w:marBottom w:val="0"/>
          <w:divBdr>
            <w:top w:val="none" w:sz="0" w:space="0" w:color="auto"/>
            <w:left w:val="none" w:sz="0" w:space="0" w:color="auto"/>
            <w:bottom w:val="none" w:sz="0" w:space="0" w:color="auto"/>
            <w:right w:val="none" w:sz="0" w:space="0" w:color="auto"/>
          </w:divBdr>
        </w:div>
        <w:div w:id="1280799148">
          <w:marLeft w:val="0"/>
          <w:marRight w:val="0"/>
          <w:marTop w:val="0"/>
          <w:marBottom w:val="0"/>
          <w:divBdr>
            <w:top w:val="none" w:sz="0" w:space="0" w:color="auto"/>
            <w:left w:val="none" w:sz="0" w:space="0" w:color="auto"/>
            <w:bottom w:val="none" w:sz="0" w:space="0" w:color="auto"/>
            <w:right w:val="none" w:sz="0" w:space="0" w:color="auto"/>
          </w:divBdr>
          <w:divsChild>
            <w:div w:id="268583772">
              <w:marLeft w:val="0"/>
              <w:marRight w:val="0"/>
              <w:marTop w:val="0"/>
              <w:marBottom w:val="0"/>
              <w:divBdr>
                <w:top w:val="none" w:sz="0" w:space="0" w:color="auto"/>
                <w:left w:val="none" w:sz="0" w:space="0" w:color="auto"/>
                <w:bottom w:val="none" w:sz="0" w:space="0" w:color="auto"/>
                <w:right w:val="none" w:sz="0" w:space="0" w:color="auto"/>
              </w:divBdr>
            </w:div>
          </w:divsChild>
        </w:div>
        <w:div w:id="1359813650">
          <w:marLeft w:val="0"/>
          <w:marRight w:val="0"/>
          <w:marTop w:val="0"/>
          <w:marBottom w:val="0"/>
          <w:divBdr>
            <w:top w:val="none" w:sz="0" w:space="0" w:color="auto"/>
            <w:left w:val="none" w:sz="0" w:space="0" w:color="auto"/>
            <w:bottom w:val="none" w:sz="0" w:space="0" w:color="auto"/>
            <w:right w:val="none" w:sz="0" w:space="0" w:color="auto"/>
          </w:divBdr>
          <w:divsChild>
            <w:div w:id="158817225">
              <w:marLeft w:val="0"/>
              <w:marRight w:val="0"/>
              <w:marTop w:val="0"/>
              <w:marBottom w:val="0"/>
              <w:divBdr>
                <w:top w:val="none" w:sz="0" w:space="0" w:color="auto"/>
                <w:left w:val="none" w:sz="0" w:space="0" w:color="auto"/>
                <w:bottom w:val="none" w:sz="0" w:space="0" w:color="auto"/>
                <w:right w:val="none" w:sz="0" w:space="0" w:color="auto"/>
              </w:divBdr>
            </w:div>
          </w:divsChild>
        </w:div>
        <w:div w:id="1395589683">
          <w:marLeft w:val="0"/>
          <w:marRight w:val="0"/>
          <w:marTop w:val="0"/>
          <w:marBottom w:val="0"/>
          <w:divBdr>
            <w:top w:val="none" w:sz="0" w:space="0" w:color="auto"/>
            <w:left w:val="none" w:sz="0" w:space="0" w:color="auto"/>
            <w:bottom w:val="none" w:sz="0" w:space="0" w:color="auto"/>
            <w:right w:val="none" w:sz="0" w:space="0" w:color="auto"/>
          </w:divBdr>
          <w:divsChild>
            <w:div w:id="369887872">
              <w:marLeft w:val="0"/>
              <w:marRight w:val="0"/>
              <w:marTop w:val="0"/>
              <w:marBottom w:val="0"/>
              <w:divBdr>
                <w:top w:val="none" w:sz="0" w:space="0" w:color="auto"/>
                <w:left w:val="none" w:sz="0" w:space="0" w:color="auto"/>
                <w:bottom w:val="none" w:sz="0" w:space="0" w:color="auto"/>
                <w:right w:val="none" w:sz="0" w:space="0" w:color="auto"/>
              </w:divBdr>
            </w:div>
          </w:divsChild>
        </w:div>
        <w:div w:id="1577471078">
          <w:marLeft w:val="0"/>
          <w:marRight w:val="0"/>
          <w:marTop w:val="0"/>
          <w:marBottom w:val="0"/>
          <w:divBdr>
            <w:top w:val="none" w:sz="0" w:space="0" w:color="auto"/>
            <w:left w:val="none" w:sz="0" w:space="0" w:color="auto"/>
            <w:bottom w:val="none" w:sz="0" w:space="0" w:color="auto"/>
            <w:right w:val="none" w:sz="0" w:space="0" w:color="auto"/>
          </w:divBdr>
        </w:div>
        <w:div w:id="1655643710">
          <w:marLeft w:val="0"/>
          <w:marRight w:val="0"/>
          <w:marTop w:val="0"/>
          <w:marBottom w:val="0"/>
          <w:divBdr>
            <w:top w:val="none" w:sz="0" w:space="0" w:color="auto"/>
            <w:left w:val="none" w:sz="0" w:space="0" w:color="auto"/>
            <w:bottom w:val="none" w:sz="0" w:space="0" w:color="auto"/>
            <w:right w:val="none" w:sz="0" w:space="0" w:color="auto"/>
          </w:divBdr>
        </w:div>
        <w:div w:id="1701858333">
          <w:marLeft w:val="0"/>
          <w:marRight w:val="0"/>
          <w:marTop w:val="300"/>
          <w:marBottom w:val="0"/>
          <w:divBdr>
            <w:top w:val="none" w:sz="0" w:space="0" w:color="auto"/>
            <w:left w:val="none" w:sz="0" w:space="0" w:color="auto"/>
            <w:bottom w:val="none" w:sz="0" w:space="0" w:color="auto"/>
            <w:right w:val="none" w:sz="0" w:space="0" w:color="auto"/>
          </w:divBdr>
        </w:div>
        <w:div w:id="1787961891">
          <w:marLeft w:val="0"/>
          <w:marRight w:val="0"/>
          <w:marTop w:val="0"/>
          <w:marBottom w:val="0"/>
          <w:divBdr>
            <w:top w:val="none" w:sz="0" w:space="0" w:color="auto"/>
            <w:left w:val="none" w:sz="0" w:space="0" w:color="auto"/>
            <w:bottom w:val="none" w:sz="0" w:space="0" w:color="auto"/>
            <w:right w:val="none" w:sz="0" w:space="0" w:color="auto"/>
          </w:divBdr>
        </w:div>
      </w:divsChild>
    </w:div>
    <w:div w:id="1405563085">
      <w:bodyDiv w:val="1"/>
      <w:marLeft w:val="0"/>
      <w:marRight w:val="0"/>
      <w:marTop w:val="0"/>
      <w:marBottom w:val="0"/>
      <w:divBdr>
        <w:top w:val="none" w:sz="0" w:space="0" w:color="auto"/>
        <w:left w:val="none" w:sz="0" w:space="0" w:color="auto"/>
        <w:bottom w:val="none" w:sz="0" w:space="0" w:color="auto"/>
        <w:right w:val="none" w:sz="0" w:space="0" w:color="auto"/>
      </w:divBdr>
      <w:divsChild>
        <w:div w:id="724110189">
          <w:marLeft w:val="0"/>
          <w:marRight w:val="0"/>
          <w:marTop w:val="0"/>
          <w:marBottom w:val="0"/>
          <w:divBdr>
            <w:top w:val="none" w:sz="0" w:space="0" w:color="auto"/>
            <w:left w:val="none" w:sz="0" w:space="0" w:color="auto"/>
            <w:bottom w:val="none" w:sz="0" w:space="0" w:color="auto"/>
            <w:right w:val="none" w:sz="0" w:space="0" w:color="auto"/>
          </w:divBdr>
        </w:div>
        <w:div w:id="642659537">
          <w:marLeft w:val="0"/>
          <w:marRight w:val="0"/>
          <w:marTop w:val="0"/>
          <w:marBottom w:val="0"/>
          <w:divBdr>
            <w:top w:val="none" w:sz="0" w:space="0" w:color="auto"/>
            <w:left w:val="none" w:sz="0" w:space="0" w:color="auto"/>
            <w:bottom w:val="none" w:sz="0" w:space="0" w:color="auto"/>
            <w:right w:val="none" w:sz="0" w:space="0" w:color="auto"/>
          </w:divBdr>
          <w:divsChild>
            <w:div w:id="1927227155">
              <w:marLeft w:val="0"/>
              <w:marRight w:val="0"/>
              <w:marTop w:val="0"/>
              <w:marBottom w:val="0"/>
              <w:divBdr>
                <w:top w:val="none" w:sz="0" w:space="0" w:color="auto"/>
                <w:left w:val="none" w:sz="0" w:space="0" w:color="auto"/>
                <w:bottom w:val="none" w:sz="0" w:space="0" w:color="auto"/>
                <w:right w:val="none" w:sz="0" w:space="0" w:color="auto"/>
              </w:divBdr>
            </w:div>
          </w:divsChild>
        </w:div>
        <w:div w:id="1233394972">
          <w:marLeft w:val="0"/>
          <w:marRight w:val="0"/>
          <w:marTop w:val="0"/>
          <w:marBottom w:val="0"/>
          <w:divBdr>
            <w:top w:val="none" w:sz="0" w:space="0" w:color="auto"/>
            <w:left w:val="none" w:sz="0" w:space="0" w:color="auto"/>
            <w:bottom w:val="none" w:sz="0" w:space="0" w:color="auto"/>
            <w:right w:val="none" w:sz="0" w:space="0" w:color="auto"/>
          </w:divBdr>
        </w:div>
        <w:div w:id="1221552124">
          <w:marLeft w:val="0"/>
          <w:marRight w:val="0"/>
          <w:marTop w:val="0"/>
          <w:marBottom w:val="0"/>
          <w:divBdr>
            <w:top w:val="none" w:sz="0" w:space="0" w:color="auto"/>
            <w:left w:val="none" w:sz="0" w:space="0" w:color="auto"/>
            <w:bottom w:val="none" w:sz="0" w:space="0" w:color="auto"/>
            <w:right w:val="none" w:sz="0" w:space="0" w:color="auto"/>
          </w:divBdr>
          <w:divsChild>
            <w:div w:id="1044136393">
              <w:marLeft w:val="0"/>
              <w:marRight w:val="0"/>
              <w:marTop w:val="0"/>
              <w:marBottom w:val="0"/>
              <w:divBdr>
                <w:top w:val="none" w:sz="0" w:space="0" w:color="auto"/>
                <w:left w:val="none" w:sz="0" w:space="0" w:color="auto"/>
                <w:bottom w:val="none" w:sz="0" w:space="0" w:color="auto"/>
                <w:right w:val="none" w:sz="0" w:space="0" w:color="auto"/>
              </w:divBdr>
            </w:div>
          </w:divsChild>
        </w:div>
        <w:div w:id="1745713049">
          <w:marLeft w:val="0"/>
          <w:marRight w:val="0"/>
          <w:marTop w:val="0"/>
          <w:marBottom w:val="0"/>
          <w:divBdr>
            <w:top w:val="none" w:sz="0" w:space="0" w:color="auto"/>
            <w:left w:val="none" w:sz="0" w:space="0" w:color="auto"/>
            <w:bottom w:val="none" w:sz="0" w:space="0" w:color="auto"/>
            <w:right w:val="none" w:sz="0" w:space="0" w:color="auto"/>
          </w:divBdr>
        </w:div>
        <w:div w:id="1786003682">
          <w:marLeft w:val="0"/>
          <w:marRight w:val="0"/>
          <w:marTop w:val="0"/>
          <w:marBottom w:val="0"/>
          <w:divBdr>
            <w:top w:val="none" w:sz="0" w:space="0" w:color="auto"/>
            <w:left w:val="none" w:sz="0" w:space="0" w:color="auto"/>
            <w:bottom w:val="none" w:sz="0" w:space="0" w:color="auto"/>
            <w:right w:val="none" w:sz="0" w:space="0" w:color="auto"/>
          </w:divBdr>
          <w:divsChild>
            <w:div w:id="1122840876">
              <w:marLeft w:val="0"/>
              <w:marRight w:val="0"/>
              <w:marTop w:val="0"/>
              <w:marBottom w:val="0"/>
              <w:divBdr>
                <w:top w:val="none" w:sz="0" w:space="0" w:color="auto"/>
                <w:left w:val="none" w:sz="0" w:space="0" w:color="auto"/>
                <w:bottom w:val="none" w:sz="0" w:space="0" w:color="auto"/>
                <w:right w:val="none" w:sz="0" w:space="0" w:color="auto"/>
              </w:divBdr>
            </w:div>
          </w:divsChild>
        </w:div>
        <w:div w:id="1220432645">
          <w:marLeft w:val="0"/>
          <w:marRight w:val="0"/>
          <w:marTop w:val="0"/>
          <w:marBottom w:val="0"/>
          <w:divBdr>
            <w:top w:val="none" w:sz="0" w:space="0" w:color="auto"/>
            <w:left w:val="none" w:sz="0" w:space="0" w:color="auto"/>
            <w:bottom w:val="none" w:sz="0" w:space="0" w:color="auto"/>
            <w:right w:val="none" w:sz="0" w:space="0" w:color="auto"/>
          </w:divBdr>
        </w:div>
        <w:div w:id="537163043">
          <w:marLeft w:val="0"/>
          <w:marRight w:val="0"/>
          <w:marTop w:val="0"/>
          <w:marBottom w:val="0"/>
          <w:divBdr>
            <w:top w:val="none" w:sz="0" w:space="0" w:color="auto"/>
            <w:left w:val="none" w:sz="0" w:space="0" w:color="auto"/>
            <w:bottom w:val="none" w:sz="0" w:space="0" w:color="auto"/>
            <w:right w:val="none" w:sz="0" w:space="0" w:color="auto"/>
          </w:divBdr>
          <w:divsChild>
            <w:div w:id="358359510">
              <w:marLeft w:val="0"/>
              <w:marRight w:val="0"/>
              <w:marTop w:val="0"/>
              <w:marBottom w:val="0"/>
              <w:divBdr>
                <w:top w:val="none" w:sz="0" w:space="0" w:color="auto"/>
                <w:left w:val="none" w:sz="0" w:space="0" w:color="auto"/>
                <w:bottom w:val="none" w:sz="0" w:space="0" w:color="auto"/>
                <w:right w:val="none" w:sz="0" w:space="0" w:color="auto"/>
              </w:divBdr>
            </w:div>
          </w:divsChild>
        </w:div>
        <w:div w:id="1642421287">
          <w:marLeft w:val="0"/>
          <w:marRight w:val="0"/>
          <w:marTop w:val="0"/>
          <w:marBottom w:val="0"/>
          <w:divBdr>
            <w:top w:val="none" w:sz="0" w:space="0" w:color="auto"/>
            <w:left w:val="none" w:sz="0" w:space="0" w:color="auto"/>
            <w:bottom w:val="none" w:sz="0" w:space="0" w:color="auto"/>
            <w:right w:val="none" w:sz="0" w:space="0" w:color="auto"/>
          </w:divBdr>
        </w:div>
        <w:div w:id="378407856">
          <w:marLeft w:val="0"/>
          <w:marRight w:val="0"/>
          <w:marTop w:val="0"/>
          <w:marBottom w:val="0"/>
          <w:divBdr>
            <w:top w:val="none" w:sz="0" w:space="0" w:color="auto"/>
            <w:left w:val="none" w:sz="0" w:space="0" w:color="auto"/>
            <w:bottom w:val="none" w:sz="0" w:space="0" w:color="auto"/>
            <w:right w:val="none" w:sz="0" w:space="0" w:color="auto"/>
          </w:divBdr>
          <w:divsChild>
            <w:div w:id="1601258738">
              <w:marLeft w:val="0"/>
              <w:marRight w:val="0"/>
              <w:marTop w:val="0"/>
              <w:marBottom w:val="0"/>
              <w:divBdr>
                <w:top w:val="none" w:sz="0" w:space="0" w:color="auto"/>
                <w:left w:val="none" w:sz="0" w:space="0" w:color="auto"/>
                <w:bottom w:val="none" w:sz="0" w:space="0" w:color="auto"/>
                <w:right w:val="none" w:sz="0" w:space="0" w:color="auto"/>
              </w:divBdr>
            </w:div>
          </w:divsChild>
        </w:div>
        <w:div w:id="1796408917">
          <w:marLeft w:val="0"/>
          <w:marRight w:val="0"/>
          <w:marTop w:val="0"/>
          <w:marBottom w:val="0"/>
          <w:divBdr>
            <w:top w:val="none" w:sz="0" w:space="0" w:color="auto"/>
            <w:left w:val="none" w:sz="0" w:space="0" w:color="auto"/>
            <w:bottom w:val="none" w:sz="0" w:space="0" w:color="auto"/>
            <w:right w:val="none" w:sz="0" w:space="0" w:color="auto"/>
          </w:divBdr>
        </w:div>
        <w:div w:id="1851723493">
          <w:marLeft w:val="0"/>
          <w:marRight w:val="0"/>
          <w:marTop w:val="0"/>
          <w:marBottom w:val="0"/>
          <w:divBdr>
            <w:top w:val="none" w:sz="0" w:space="0" w:color="auto"/>
            <w:left w:val="none" w:sz="0" w:space="0" w:color="auto"/>
            <w:bottom w:val="none" w:sz="0" w:space="0" w:color="auto"/>
            <w:right w:val="none" w:sz="0" w:space="0" w:color="auto"/>
          </w:divBdr>
          <w:divsChild>
            <w:div w:id="116489151">
              <w:marLeft w:val="0"/>
              <w:marRight w:val="0"/>
              <w:marTop w:val="0"/>
              <w:marBottom w:val="0"/>
              <w:divBdr>
                <w:top w:val="none" w:sz="0" w:space="0" w:color="auto"/>
                <w:left w:val="none" w:sz="0" w:space="0" w:color="auto"/>
                <w:bottom w:val="none" w:sz="0" w:space="0" w:color="auto"/>
                <w:right w:val="none" w:sz="0" w:space="0" w:color="auto"/>
              </w:divBdr>
            </w:div>
          </w:divsChild>
        </w:div>
        <w:div w:id="32309301">
          <w:marLeft w:val="0"/>
          <w:marRight w:val="0"/>
          <w:marTop w:val="0"/>
          <w:marBottom w:val="0"/>
          <w:divBdr>
            <w:top w:val="none" w:sz="0" w:space="0" w:color="auto"/>
            <w:left w:val="none" w:sz="0" w:space="0" w:color="auto"/>
            <w:bottom w:val="none" w:sz="0" w:space="0" w:color="auto"/>
            <w:right w:val="none" w:sz="0" w:space="0" w:color="auto"/>
          </w:divBdr>
        </w:div>
        <w:div w:id="1299263948">
          <w:marLeft w:val="0"/>
          <w:marRight w:val="0"/>
          <w:marTop w:val="0"/>
          <w:marBottom w:val="0"/>
          <w:divBdr>
            <w:top w:val="none" w:sz="0" w:space="0" w:color="auto"/>
            <w:left w:val="none" w:sz="0" w:space="0" w:color="auto"/>
            <w:bottom w:val="none" w:sz="0" w:space="0" w:color="auto"/>
            <w:right w:val="none" w:sz="0" w:space="0" w:color="auto"/>
          </w:divBdr>
          <w:divsChild>
            <w:div w:id="2023043091">
              <w:marLeft w:val="0"/>
              <w:marRight w:val="0"/>
              <w:marTop w:val="0"/>
              <w:marBottom w:val="0"/>
              <w:divBdr>
                <w:top w:val="none" w:sz="0" w:space="0" w:color="auto"/>
                <w:left w:val="none" w:sz="0" w:space="0" w:color="auto"/>
                <w:bottom w:val="none" w:sz="0" w:space="0" w:color="auto"/>
                <w:right w:val="none" w:sz="0" w:space="0" w:color="auto"/>
              </w:divBdr>
            </w:div>
          </w:divsChild>
        </w:div>
        <w:div w:id="942881962">
          <w:marLeft w:val="0"/>
          <w:marRight w:val="0"/>
          <w:marTop w:val="300"/>
          <w:marBottom w:val="0"/>
          <w:divBdr>
            <w:top w:val="none" w:sz="0" w:space="0" w:color="auto"/>
            <w:left w:val="none" w:sz="0" w:space="0" w:color="auto"/>
            <w:bottom w:val="none" w:sz="0" w:space="0" w:color="auto"/>
            <w:right w:val="none" w:sz="0" w:space="0" w:color="auto"/>
          </w:divBdr>
          <w:divsChild>
            <w:div w:id="9184897">
              <w:marLeft w:val="0"/>
              <w:marRight w:val="0"/>
              <w:marTop w:val="0"/>
              <w:marBottom w:val="0"/>
              <w:divBdr>
                <w:top w:val="none" w:sz="0" w:space="0" w:color="auto"/>
                <w:left w:val="none" w:sz="0" w:space="0" w:color="auto"/>
                <w:bottom w:val="none" w:sz="0" w:space="0" w:color="auto"/>
                <w:right w:val="none" w:sz="0" w:space="0" w:color="auto"/>
              </w:divBdr>
              <w:divsChild>
                <w:div w:id="1678120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270304">
          <w:marLeft w:val="0"/>
          <w:marRight w:val="0"/>
          <w:marTop w:val="300"/>
          <w:marBottom w:val="0"/>
          <w:divBdr>
            <w:top w:val="none" w:sz="0" w:space="0" w:color="auto"/>
            <w:left w:val="none" w:sz="0" w:space="0" w:color="auto"/>
            <w:bottom w:val="none" w:sz="0" w:space="0" w:color="auto"/>
            <w:right w:val="none" w:sz="0" w:space="0" w:color="auto"/>
          </w:divBdr>
          <w:divsChild>
            <w:div w:id="831529092">
              <w:marLeft w:val="0"/>
              <w:marRight w:val="0"/>
              <w:marTop w:val="0"/>
              <w:marBottom w:val="0"/>
              <w:divBdr>
                <w:top w:val="none" w:sz="0" w:space="0" w:color="auto"/>
                <w:left w:val="none" w:sz="0" w:space="0" w:color="auto"/>
                <w:bottom w:val="none" w:sz="0" w:space="0" w:color="auto"/>
                <w:right w:val="none" w:sz="0" w:space="0" w:color="auto"/>
              </w:divBdr>
              <w:divsChild>
                <w:div w:id="1862475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716090">
          <w:marLeft w:val="0"/>
          <w:marRight w:val="0"/>
          <w:marTop w:val="300"/>
          <w:marBottom w:val="0"/>
          <w:divBdr>
            <w:top w:val="none" w:sz="0" w:space="0" w:color="auto"/>
            <w:left w:val="none" w:sz="0" w:space="0" w:color="auto"/>
            <w:bottom w:val="none" w:sz="0" w:space="0" w:color="auto"/>
            <w:right w:val="none" w:sz="0" w:space="0" w:color="auto"/>
          </w:divBdr>
          <w:divsChild>
            <w:div w:id="1515874588">
              <w:marLeft w:val="0"/>
              <w:marRight w:val="0"/>
              <w:marTop w:val="0"/>
              <w:marBottom w:val="0"/>
              <w:divBdr>
                <w:top w:val="none" w:sz="0" w:space="0" w:color="auto"/>
                <w:left w:val="none" w:sz="0" w:space="0" w:color="auto"/>
                <w:bottom w:val="none" w:sz="0" w:space="0" w:color="auto"/>
                <w:right w:val="none" w:sz="0" w:space="0" w:color="auto"/>
              </w:divBdr>
              <w:divsChild>
                <w:div w:id="120162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650073">
          <w:marLeft w:val="0"/>
          <w:marRight w:val="0"/>
          <w:marTop w:val="300"/>
          <w:marBottom w:val="0"/>
          <w:divBdr>
            <w:top w:val="none" w:sz="0" w:space="0" w:color="auto"/>
            <w:left w:val="none" w:sz="0" w:space="0" w:color="auto"/>
            <w:bottom w:val="none" w:sz="0" w:space="0" w:color="auto"/>
            <w:right w:val="none" w:sz="0" w:space="0" w:color="auto"/>
          </w:divBdr>
          <w:divsChild>
            <w:div w:id="1676225921">
              <w:marLeft w:val="0"/>
              <w:marRight w:val="0"/>
              <w:marTop w:val="0"/>
              <w:marBottom w:val="0"/>
              <w:divBdr>
                <w:top w:val="none" w:sz="0" w:space="0" w:color="auto"/>
                <w:left w:val="none" w:sz="0" w:space="0" w:color="auto"/>
                <w:bottom w:val="none" w:sz="0" w:space="0" w:color="auto"/>
                <w:right w:val="none" w:sz="0" w:space="0" w:color="auto"/>
              </w:divBdr>
              <w:divsChild>
                <w:div w:id="50293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12311256">
      <w:bodyDiv w:val="1"/>
      <w:marLeft w:val="0"/>
      <w:marRight w:val="0"/>
      <w:marTop w:val="0"/>
      <w:marBottom w:val="0"/>
      <w:divBdr>
        <w:top w:val="none" w:sz="0" w:space="0" w:color="auto"/>
        <w:left w:val="none" w:sz="0" w:space="0" w:color="auto"/>
        <w:bottom w:val="none" w:sz="0" w:space="0" w:color="auto"/>
        <w:right w:val="none" w:sz="0" w:space="0" w:color="auto"/>
      </w:divBdr>
    </w:div>
    <w:div w:id="1412511142">
      <w:bodyDiv w:val="1"/>
      <w:marLeft w:val="0"/>
      <w:marRight w:val="0"/>
      <w:marTop w:val="0"/>
      <w:marBottom w:val="0"/>
      <w:divBdr>
        <w:top w:val="none" w:sz="0" w:space="0" w:color="auto"/>
        <w:left w:val="none" w:sz="0" w:space="0" w:color="auto"/>
        <w:bottom w:val="none" w:sz="0" w:space="0" w:color="auto"/>
        <w:right w:val="none" w:sz="0" w:space="0" w:color="auto"/>
      </w:divBdr>
      <w:divsChild>
        <w:div w:id="48770491">
          <w:marLeft w:val="0"/>
          <w:marRight w:val="0"/>
          <w:marTop w:val="0"/>
          <w:marBottom w:val="0"/>
          <w:divBdr>
            <w:top w:val="none" w:sz="0" w:space="0" w:color="auto"/>
            <w:left w:val="none" w:sz="0" w:space="0" w:color="auto"/>
            <w:bottom w:val="none" w:sz="0" w:space="0" w:color="auto"/>
            <w:right w:val="none" w:sz="0" w:space="0" w:color="auto"/>
          </w:divBdr>
        </w:div>
        <w:div w:id="129834755">
          <w:marLeft w:val="0"/>
          <w:marRight w:val="0"/>
          <w:marTop w:val="0"/>
          <w:marBottom w:val="0"/>
          <w:divBdr>
            <w:top w:val="none" w:sz="0" w:space="0" w:color="auto"/>
            <w:left w:val="none" w:sz="0" w:space="0" w:color="auto"/>
            <w:bottom w:val="none" w:sz="0" w:space="0" w:color="auto"/>
            <w:right w:val="none" w:sz="0" w:space="0" w:color="auto"/>
          </w:divBdr>
          <w:divsChild>
            <w:div w:id="871961545">
              <w:marLeft w:val="0"/>
              <w:marRight w:val="0"/>
              <w:marTop w:val="0"/>
              <w:marBottom w:val="0"/>
              <w:divBdr>
                <w:top w:val="none" w:sz="0" w:space="0" w:color="auto"/>
                <w:left w:val="none" w:sz="0" w:space="0" w:color="auto"/>
                <w:bottom w:val="none" w:sz="0" w:space="0" w:color="auto"/>
                <w:right w:val="none" w:sz="0" w:space="0" w:color="auto"/>
              </w:divBdr>
            </w:div>
          </w:divsChild>
        </w:div>
        <w:div w:id="298464447">
          <w:marLeft w:val="0"/>
          <w:marRight w:val="0"/>
          <w:marTop w:val="0"/>
          <w:marBottom w:val="0"/>
          <w:divBdr>
            <w:top w:val="none" w:sz="0" w:space="0" w:color="auto"/>
            <w:left w:val="none" w:sz="0" w:space="0" w:color="auto"/>
            <w:bottom w:val="none" w:sz="0" w:space="0" w:color="auto"/>
            <w:right w:val="none" w:sz="0" w:space="0" w:color="auto"/>
          </w:divBdr>
          <w:divsChild>
            <w:div w:id="316112849">
              <w:marLeft w:val="0"/>
              <w:marRight w:val="0"/>
              <w:marTop w:val="0"/>
              <w:marBottom w:val="0"/>
              <w:divBdr>
                <w:top w:val="none" w:sz="0" w:space="0" w:color="auto"/>
                <w:left w:val="none" w:sz="0" w:space="0" w:color="auto"/>
                <w:bottom w:val="none" w:sz="0" w:space="0" w:color="auto"/>
                <w:right w:val="none" w:sz="0" w:space="0" w:color="auto"/>
              </w:divBdr>
            </w:div>
          </w:divsChild>
        </w:div>
        <w:div w:id="418867134">
          <w:marLeft w:val="0"/>
          <w:marRight w:val="0"/>
          <w:marTop w:val="0"/>
          <w:marBottom w:val="0"/>
          <w:divBdr>
            <w:top w:val="none" w:sz="0" w:space="0" w:color="auto"/>
            <w:left w:val="none" w:sz="0" w:space="0" w:color="auto"/>
            <w:bottom w:val="none" w:sz="0" w:space="0" w:color="auto"/>
            <w:right w:val="none" w:sz="0" w:space="0" w:color="auto"/>
          </w:divBdr>
        </w:div>
        <w:div w:id="610359701">
          <w:marLeft w:val="0"/>
          <w:marRight w:val="0"/>
          <w:marTop w:val="0"/>
          <w:marBottom w:val="0"/>
          <w:divBdr>
            <w:top w:val="none" w:sz="0" w:space="0" w:color="auto"/>
            <w:left w:val="none" w:sz="0" w:space="0" w:color="auto"/>
            <w:bottom w:val="none" w:sz="0" w:space="0" w:color="auto"/>
            <w:right w:val="none" w:sz="0" w:space="0" w:color="auto"/>
          </w:divBdr>
          <w:divsChild>
            <w:div w:id="459499528">
              <w:marLeft w:val="0"/>
              <w:marRight w:val="0"/>
              <w:marTop w:val="0"/>
              <w:marBottom w:val="0"/>
              <w:divBdr>
                <w:top w:val="none" w:sz="0" w:space="0" w:color="auto"/>
                <w:left w:val="none" w:sz="0" w:space="0" w:color="auto"/>
                <w:bottom w:val="none" w:sz="0" w:space="0" w:color="auto"/>
                <w:right w:val="none" w:sz="0" w:space="0" w:color="auto"/>
              </w:divBdr>
            </w:div>
          </w:divsChild>
        </w:div>
        <w:div w:id="693388302">
          <w:marLeft w:val="0"/>
          <w:marRight w:val="0"/>
          <w:marTop w:val="0"/>
          <w:marBottom w:val="0"/>
          <w:divBdr>
            <w:top w:val="none" w:sz="0" w:space="0" w:color="auto"/>
            <w:left w:val="none" w:sz="0" w:space="0" w:color="auto"/>
            <w:bottom w:val="none" w:sz="0" w:space="0" w:color="auto"/>
            <w:right w:val="none" w:sz="0" w:space="0" w:color="auto"/>
          </w:divBdr>
        </w:div>
        <w:div w:id="817648404">
          <w:marLeft w:val="0"/>
          <w:marRight w:val="0"/>
          <w:marTop w:val="0"/>
          <w:marBottom w:val="0"/>
          <w:divBdr>
            <w:top w:val="none" w:sz="0" w:space="0" w:color="auto"/>
            <w:left w:val="none" w:sz="0" w:space="0" w:color="auto"/>
            <w:bottom w:val="none" w:sz="0" w:space="0" w:color="auto"/>
            <w:right w:val="none" w:sz="0" w:space="0" w:color="auto"/>
          </w:divBdr>
        </w:div>
        <w:div w:id="820924038">
          <w:marLeft w:val="0"/>
          <w:marRight w:val="0"/>
          <w:marTop w:val="0"/>
          <w:marBottom w:val="0"/>
          <w:divBdr>
            <w:top w:val="none" w:sz="0" w:space="0" w:color="auto"/>
            <w:left w:val="none" w:sz="0" w:space="0" w:color="auto"/>
            <w:bottom w:val="none" w:sz="0" w:space="0" w:color="auto"/>
            <w:right w:val="none" w:sz="0" w:space="0" w:color="auto"/>
          </w:divBdr>
          <w:divsChild>
            <w:div w:id="366805817">
              <w:marLeft w:val="0"/>
              <w:marRight w:val="0"/>
              <w:marTop w:val="0"/>
              <w:marBottom w:val="0"/>
              <w:divBdr>
                <w:top w:val="none" w:sz="0" w:space="0" w:color="auto"/>
                <w:left w:val="none" w:sz="0" w:space="0" w:color="auto"/>
                <w:bottom w:val="none" w:sz="0" w:space="0" w:color="auto"/>
                <w:right w:val="none" w:sz="0" w:space="0" w:color="auto"/>
              </w:divBdr>
            </w:div>
          </w:divsChild>
        </w:div>
        <w:div w:id="945314028">
          <w:marLeft w:val="0"/>
          <w:marRight w:val="0"/>
          <w:marTop w:val="0"/>
          <w:marBottom w:val="0"/>
          <w:divBdr>
            <w:top w:val="none" w:sz="0" w:space="0" w:color="auto"/>
            <w:left w:val="none" w:sz="0" w:space="0" w:color="auto"/>
            <w:bottom w:val="none" w:sz="0" w:space="0" w:color="auto"/>
            <w:right w:val="none" w:sz="0" w:space="0" w:color="auto"/>
          </w:divBdr>
          <w:divsChild>
            <w:div w:id="694691187">
              <w:marLeft w:val="0"/>
              <w:marRight w:val="0"/>
              <w:marTop w:val="0"/>
              <w:marBottom w:val="0"/>
              <w:divBdr>
                <w:top w:val="none" w:sz="0" w:space="0" w:color="auto"/>
                <w:left w:val="none" w:sz="0" w:space="0" w:color="auto"/>
                <w:bottom w:val="none" w:sz="0" w:space="0" w:color="auto"/>
                <w:right w:val="none" w:sz="0" w:space="0" w:color="auto"/>
              </w:divBdr>
            </w:div>
          </w:divsChild>
        </w:div>
        <w:div w:id="1020425813">
          <w:marLeft w:val="0"/>
          <w:marRight w:val="0"/>
          <w:marTop w:val="0"/>
          <w:marBottom w:val="0"/>
          <w:divBdr>
            <w:top w:val="none" w:sz="0" w:space="0" w:color="auto"/>
            <w:left w:val="none" w:sz="0" w:space="0" w:color="auto"/>
            <w:bottom w:val="none" w:sz="0" w:space="0" w:color="auto"/>
            <w:right w:val="none" w:sz="0" w:space="0" w:color="auto"/>
          </w:divBdr>
        </w:div>
        <w:div w:id="1037584708">
          <w:marLeft w:val="0"/>
          <w:marRight w:val="0"/>
          <w:marTop w:val="300"/>
          <w:marBottom w:val="0"/>
          <w:divBdr>
            <w:top w:val="none" w:sz="0" w:space="0" w:color="auto"/>
            <w:left w:val="none" w:sz="0" w:space="0" w:color="auto"/>
            <w:bottom w:val="none" w:sz="0" w:space="0" w:color="auto"/>
            <w:right w:val="none" w:sz="0" w:space="0" w:color="auto"/>
          </w:divBdr>
          <w:divsChild>
            <w:div w:id="1328939143">
              <w:marLeft w:val="0"/>
              <w:marRight w:val="0"/>
              <w:marTop w:val="0"/>
              <w:marBottom w:val="0"/>
              <w:divBdr>
                <w:top w:val="none" w:sz="0" w:space="0" w:color="auto"/>
                <w:left w:val="none" w:sz="0" w:space="0" w:color="auto"/>
                <w:bottom w:val="none" w:sz="0" w:space="0" w:color="auto"/>
                <w:right w:val="none" w:sz="0" w:space="0" w:color="auto"/>
              </w:divBdr>
              <w:divsChild>
                <w:div w:id="1037395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2007">
          <w:marLeft w:val="0"/>
          <w:marRight w:val="0"/>
          <w:marTop w:val="300"/>
          <w:marBottom w:val="0"/>
          <w:divBdr>
            <w:top w:val="none" w:sz="0" w:space="0" w:color="auto"/>
            <w:left w:val="none" w:sz="0" w:space="0" w:color="auto"/>
            <w:bottom w:val="none" w:sz="0" w:space="0" w:color="auto"/>
            <w:right w:val="none" w:sz="0" w:space="0" w:color="auto"/>
          </w:divBdr>
          <w:divsChild>
            <w:div w:id="1022316151">
              <w:marLeft w:val="0"/>
              <w:marRight w:val="0"/>
              <w:marTop w:val="0"/>
              <w:marBottom w:val="0"/>
              <w:divBdr>
                <w:top w:val="none" w:sz="0" w:space="0" w:color="auto"/>
                <w:left w:val="none" w:sz="0" w:space="0" w:color="auto"/>
                <w:bottom w:val="none" w:sz="0" w:space="0" w:color="auto"/>
                <w:right w:val="none" w:sz="0" w:space="0" w:color="auto"/>
              </w:divBdr>
              <w:divsChild>
                <w:div w:id="110025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893749">
          <w:marLeft w:val="0"/>
          <w:marRight w:val="0"/>
          <w:marTop w:val="0"/>
          <w:marBottom w:val="0"/>
          <w:divBdr>
            <w:top w:val="none" w:sz="0" w:space="0" w:color="auto"/>
            <w:left w:val="none" w:sz="0" w:space="0" w:color="auto"/>
            <w:bottom w:val="none" w:sz="0" w:space="0" w:color="auto"/>
            <w:right w:val="none" w:sz="0" w:space="0" w:color="auto"/>
          </w:divBdr>
        </w:div>
        <w:div w:id="1465997701">
          <w:marLeft w:val="0"/>
          <w:marRight w:val="0"/>
          <w:marTop w:val="300"/>
          <w:marBottom w:val="0"/>
          <w:divBdr>
            <w:top w:val="none" w:sz="0" w:space="0" w:color="auto"/>
            <w:left w:val="none" w:sz="0" w:space="0" w:color="auto"/>
            <w:bottom w:val="none" w:sz="0" w:space="0" w:color="auto"/>
            <w:right w:val="none" w:sz="0" w:space="0" w:color="auto"/>
          </w:divBdr>
          <w:divsChild>
            <w:div w:id="1189758016">
              <w:marLeft w:val="0"/>
              <w:marRight w:val="0"/>
              <w:marTop w:val="0"/>
              <w:marBottom w:val="0"/>
              <w:divBdr>
                <w:top w:val="none" w:sz="0" w:space="0" w:color="auto"/>
                <w:left w:val="none" w:sz="0" w:space="0" w:color="auto"/>
                <w:bottom w:val="none" w:sz="0" w:space="0" w:color="auto"/>
                <w:right w:val="none" w:sz="0" w:space="0" w:color="auto"/>
              </w:divBdr>
              <w:divsChild>
                <w:div w:id="117692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656940">
          <w:marLeft w:val="0"/>
          <w:marRight w:val="0"/>
          <w:marTop w:val="0"/>
          <w:marBottom w:val="0"/>
          <w:divBdr>
            <w:top w:val="none" w:sz="0" w:space="0" w:color="auto"/>
            <w:left w:val="none" w:sz="0" w:space="0" w:color="auto"/>
            <w:bottom w:val="none" w:sz="0" w:space="0" w:color="auto"/>
            <w:right w:val="none" w:sz="0" w:space="0" w:color="auto"/>
          </w:divBdr>
        </w:div>
        <w:div w:id="1835368057">
          <w:marLeft w:val="0"/>
          <w:marRight w:val="0"/>
          <w:marTop w:val="0"/>
          <w:marBottom w:val="0"/>
          <w:divBdr>
            <w:top w:val="none" w:sz="0" w:space="0" w:color="auto"/>
            <w:left w:val="none" w:sz="0" w:space="0" w:color="auto"/>
            <w:bottom w:val="none" w:sz="0" w:space="0" w:color="auto"/>
            <w:right w:val="none" w:sz="0" w:space="0" w:color="auto"/>
          </w:divBdr>
        </w:div>
      </w:divsChild>
    </w:div>
    <w:div w:id="1414357169">
      <w:bodyDiv w:val="1"/>
      <w:marLeft w:val="0"/>
      <w:marRight w:val="0"/>
      <w:marTop w:val="0"/>
      <w:marBottom w:val="0"/>
      <w:divBdr>
        <w:top w:val="none" w:sz="0" w:space="0" w:color="auto"/>
        <w:left w:val="none" w:sz="0" w:space="0" w:color="auto"/>
        <w:bottom w:val="none" w:sz="0" w:space="0" w:color="auto"/>
        <w:right w:val="none" w:sz="0" w:space="0" w:color="auto"/>
      </w:divBdr>
      <w:divsChild>
        <w:div w:id="111440349">
          <w:marLeft w:val="0"/>
          <w:marRight w:val="0"/>
          <w:marTop w:val="0"/>
          <w:marBottom w:val="0"/>
          <w:divBdr>
            <w:top w:val="none" w:sz="0" w:space="0" w:color="auto"/>
            <w:left w:val="none" w:sz="0" w:space="0" w:color="auto"/>
            <w:bottom w:val="none" w:sz="0" w:space="0" w:color="auto"/>
            <w:right w:val="none" w:sz="0" w:space="0" w:color="auto"/>
          </w:divBdr>
          <w:divsChild>
            <w:div w:id="731847738">
              <w:marLeft w:val="0"/>
              <w:marRight w:val="0"/>
              <w:marTop w:val="0"/>
              <w:marBottom w:val="0"/>
              <w:divBdr>
                <w:top w:val="none" w:sz="0" w:space="0" w:color="auto"/>
                <w:left w:val="none" w:sz="0" w:space="0" w:color="auto"/>
                <w:bottom w:val="none" w:sz="0" w:space="0" w:color="auto"/>
                <w:right w:val="none" w:sz="0" w:space="0" w:color="auto"/>
              </w:divBdr>
            </w:div>
            <w:div w:id="1456483408">
              <w:marLeft w:val="0"/>
              <w:marRight w:val="0"/>
              <w:marTop w:val="0"/>
              <w:marBottom w:val="0"/>
              <w:divBdr>
                <w:top w:val="none" w:sz="0" w:space="0" w:color="auto"/>
                <w:left w:val="none" w:sz="0" w:space="0" w:color="auto"/>
                <w:bottom w:val="none" w:sz="0" w:space="0" w:color="auto"/>
                <w:right w:val="none" w:sz="0" w:space="0" w:color="auto"/>
              </w:divBdr>
            </w:div>
          </w:divsChild>
        </w:div>
        <w:div w:id="153300859">
          <w:marLeft w:val="0"/>
          <w:marRight w:val="0"/>
          <w:marTop w:val="300"/>
          <w:marBottom w:val="0"/>
          <w:divBdr>
            <w:top w:val="none" w:sz="0" w:space="0" w:color="auto"/>
            <w:left w:val="none" w:sz="0" w:space="0" w:color="auto"/>
            <w:bottom w:val="none" w:sz="0" w:space="0" w:color="auto"/>
            <w:right w:val="none" w:sz="0" w:space="0" w:color="auto"/>
          </w:divBdr>
          <w:divsChild>
            <w:div w:id="130251645">
              <w:marLeft w:val="0"/>
              <w:marRight w:val="0"/>
              <w:marTop w:val="0"/>
              <w:marBottom w:val="0"/>
              <w:divBdr>
                <w:top w:val="none" w:sz="0" w:space="0" w:color="auto"/>
                <w:left w:val="none" w:sz="0" w:space="0" w:color="auto"/>
                <w:bottom w:val="none" w:sz="0" w:space="0" w:color="auto"/>
                <w:right w:val="none" w:sz="0" w:space="0" w:color="auto"/>
              </w:divBdr>
              <w:divsChild>
                <w:div w:id="93259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329273">
          <w:marLeft w:val="0"/>
          <w:marRight w:val="0"/>
          <w:marTop w:val="0"/>
          <w:marBottom w:val="0"/>
          <w:divBdr>
            <w:top w:val="none" w:sz="0" w:space="0" w:color="auto"/>
            <w:left w:val="none" w:sz="0" w:space="0" w:color="auto"/>
            <w:bottom w:val="none" w:sz="0" w:space="0" w:color="auto"/>
            <w:right w:val="none" w:sz="0" w:space="0" w:color="auto"/>
          </w:divBdr>
          <w:divsChild>
            <w:div w:id="937564851">
              <w:marLeft w:val="0"/>
              <w:marRight w:val="0"/>
              <w:marTop w:val="0"/>
              <w:marBottom w:val="0"/>
              <w:divBdr>
                <w:top w:val="none" w:sz="0" w:space="0" w:color="auto"/>
                <w:left w:val="none" w:sz="0" w:space="0" w:color="auto"/>
                <w:bottom w:val="none" w:sz="0" w:space="0" w:color="auto"/>
                <w:right w:val="none" w:sz="0" w:space="0" w:color="auto"/>
              </w:divBdr>
            </w:div>
            <w:div w:id="1213469938">
              <w:marLeft w:val="0"/>
              <w:marRight w:val="0"/>
              <w:marTop w:val="0"/>
              <w:marBottom w:val="0"/>
              <w:divBdr>
                <w:top w:val="none" w:sz="0" w:space="0" w:color="auto"/>
                <w:left w:val="none" w:sz="0" w:space="0" w:color="auto"/>
                <w:bottom w:val="none" w:sz="0" w:space="0" w:color="auto"/>
                <w:right w:val="none" w:sz="0" w:space="0" w:color="auto"/>
              </w:divBdr>
              <w:divsChild>
                <w:div w:id="112119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804903">
          <w:marLeft w:val="0"/>
          <w:marRight w:val="0"/>
          <w:marTop w:val="0"/>
          <w:marBottom w:val="0"/>
          <w:divBdr>
            <w:top w:val="none" w:sz="0" w:space="0" w:color="auto"/>
            <w:left w:val="none" w:sz="0" w:space="0" w:color="auto"/>
            <w:bottom w:val="none" w:sz="0" w:space="0" w:color="auto"/>
            <w:right w:val="none" w:sz="0" w:space="0" w:color="auto"/>
          </w:divBdr>
          <w:divsChild>
            <w:div w:id="27024074">
              <w:marLeft w:val="0"/>
              <w:marRight w:val="0"/>
              <w:marTop w:val="0"/>
              <w:marBottom w:val="0"/>
              <w:divBdr>
                <w:top w:val="none" w:sz="0" w:space="0" w:color="auto"/>
                <w:left w:val="none" w:sz="0" w:space="0" w:color="auto"/>
                <w:bottom w:val="none" w:sz="0" w:space="0" w:color="auto"/>
                <w:right w:val="none" w:sz="0" w:space="0" w:color="auto"/>
              </w:divBdr>
              <w:divsChild>
                <w:div w:id="989559500">
                  <w:marLeft w:val="0"/>
                  <w:marRight w:val="0"/>
                  <w:marTop w:val="0"/>
                  <w:marBottom w:val="0"/>
                  <w:divBdr>
                    <w:top w:val="none" w:sz="0" w:space="0" w:color="auto"/>
                    <w:left w:val="none" w:sz="0" w:space="0" w:color="auto"/>
                    <w:bottom w:val="none" w:sz="0" w:space="0" w:color="auto"/>
                    <w:right w:val="none" w:sz="0" w:space="0" w:color="auto"/>
                  </w:divBdr>
                </w:div>
              </w:divsChild>
            </w:div>
            <w:div w:id="414984840">
              <w:marLeft w:val="0"/>
              <w:marRight w:val="0"/>
              <w:marTop w:val="0"/>
              <w:marBottom w:val="0"/>
              <w:divBdr>
                <w:top w:val="none" w:sz="0" w:space="0" w:color="auto"/>
                <w:left w:val="none" w:sz="0" w:space="0" w:color="auto"/>
                <w:bottom w:val="none" w:sz="0" w:space="0" w:color="auto"/>
                <w:right w:val="none" w:sz="0" w:space="0" w:color="auto"/>
              </w:divBdr>
            </w:div>
          </w:divsChild>
        </w:div>
        <w:div w:id="934482379">
          <w:marLeft w:val="0"/>
          <w:marRight w:val="0"/>
          <w:marTop w:val="0"/>
          <w:marBottom w:val="0"/>
          <w:divBdr>
            <w:top w:val="none" w:sz="0" w:space="0" w:color="auto"/>
            <w:left w:val="none" w:sz="0" w:space="0" w:color="auto"/>
            <w:bottom w:val="none" w:sz="0" w:space="0" w:color="auto"/>
            <w:right w:val="none" w:sz="0" w:space="0" w:color="auto"/>
          </w:divBdr>
          <w:divsChild>
            <w:div w:id="158891700">
              <w:marLeft w:val="0"/>
              <w:marRight w:val="0"/>
              <w:marTop w:val="0"/>
              <w:marBottom w:val="0"/>
              <w:divBdr>
                <w:top w:val="none" w:sz="0" w:space="0" w:color="auto"/>
                <w:left w:val="none" w:sz="0" w:space="0" w:color="auto"/>
                <w:bottom w:val="none" w:sz="0" w:space="0" w:color="auto"/>
                <w:right w:val="none" w:sz="0" w:space="0" w:color="auto"/>
              </w:divBdr>
            </w:div>
            <w:div w:id="305858495">
              <w:marLeft w:val="0"/>
              <w:marRight w:val="0"/>
              <w:marTop w:val="0"/>
              <w:marBottom w:val="0"/>
              <w:divBdr>
                <w:top w:val="none" w:sz="0" w:space="0" w:color="auto"/>
                <w:left w:val="none" w:sz="0" w:space="0" w:color="auto"/>
                <w:bottom w:val="none" w:sz="0" w:space="0" w:color="auto"/>
                <w:right w:val="none" w:sz="0" w:space="0" w:color="auto"/>
              </w:divBdr>
            </w:div>
          </w:divsChild>
        </w:div>
        <w:div w:id="956181598">
          <w:marLeft w:val="0"/>
          <w:marRight w:val="0"/>
          <w:marTop w:val="0"/>
          <w:marBottom w:val="0"/>
          <w:divBdr>
            <w:top w:val="none" w:sz="0" w:space="0" w:color="auto"/>
            <w:left w:val="none" w:sz="0" w:space="0" w:color="auto"/>
            <w:bottom w:val="none" w:sz="0" w:space="0" w:color="auto"/>
            <w:right w:val="none" w:sz="0" w:space="0" w:color="auto"/>
          </w:divBdr>
          <w:divsChild>
            <w:div w:id="906649691">
              <w:marLeft w:val="0"/>
              <w:marRight w:val="0"/>
              <w:marTop w:val="0"/>
              <w:marBottom w:val="0"/>
              <w:divBdr>
                <w:top w:val="none" w:sz="0" w:space="0" w:color="auto"/>
                <w:left w:val="none" w:sz="0" w:space="0" w:color="auto"/>
                <w:bottom w:val="none" w:sz="0" w:space="0" w:color="auto"/>
                <w:right w:val="none" w:sz="0" w:space="0" w:color="auto"/>
              </w:divBdr>
              <w:divsChild>
                <w:div w:id="1752653118">
                  <w:marLeft w:val="0"/>
                  <w:marRight w:val="0"/>
                  <w:marTop w:val="0"/>
                  <w:marBottom w:val="0"/>
                  <w:divBdr>
                    <w:top w:val="none" w:sz="0" w:space="0" w:color="auto"/>
                    <w:left w:val="none" w:sz="0" w:space="0" w:color="auto"/>
                    <w:bottom w:val="none" w:sz="0" w:space="0" w:color="auto"/>
                    <w:right w:val="none" w:sz="0" w:space="0" w:color="auto"/>
                  </w:divBdr>
                </w:div>
              </w:divsChild>
            </w:div>
            <w:div w:id="1801000030">
              <w:marLeft w:val="0"/>
              <w:marRight w:val="0"/>
              <w:marTop w:val="0"/>
              <w:marBottom w:val="0"/>
              <w:divBdr>
                <w:top w:val="none" w:sz="0" w:space="0" w:color="auto"/>
                <w:left w:val="none" w:sz="0" w:space="0" w:color="auto"/>
                <w:bottom w:val="none" w:sz="0" w:space="0" w:color="auto"/>
                <w:right w:val="none" w:sz="0" w:space="0" w:color="auto"/>
              </w:divBdr>
            </w:div>
          </w:divsChild>
        </w:div>
        <w:div w:id="968894906">
          <w:marLeft w:val="0"/>
          <w:marRight w:val="0"/>
          <w:marTop w:val="0"/>
          <w:marBottom w:val="0"/>
          <w:divBdr>
            <w:top w:val="none" w:sz="0" w:space="0" w:color="auto"/>
            <w:left w:val="none" w:sz="0" w:space="0" w:color="auto"/>
            <w:bottom w:val="none" w:sz="0" w:space="0" w:color="auto"/>
            <w:right w:val="none" w:sz="0" w:space="0" w:color="auto"/>
          </w:divBdr>
          <w:divsChild>
            <w:div w:id="551698119">
              <w:marLeft w:val="0"/>
              <w:marRight w:val="0"/>
              <w:marTop w:val="0"/>
              <w:marBottom w:val="0"/>
              <w:divBdr>
                <w:top w:val="none" w:sz="0" w:space="0" w:color="auto"/>
                <w:left w:val="none" w:sz="0" w:space="0" w:color="auto"/>
                <w:bottom w:val="none" w:sz="0" w:space="0" w:color="auto"/>
                <w:right w:val="none" w:sz="0" w:space="0" w:color="auto"/>
              </w:divBdr>
            </w:div>
            <w:div w:id="1579169897">
              <w:marLeft w:val="0"/>
              <w:marRight w:val="0"/>
              <w:marTop w:val="0"/>
              <w:marBottom w:val="0"/>
              <w:divBdr>
                <w:top w:val="none" w:sz="0" w:space="0" w:color="auto"/>
                <w:left w:val="none" w:sz="0" w:space="0" w:color="auto"/>
                <w:bottom w:val="none" w:sz="0" w:space="0" w:color="auto"/>
                <w:right w:val="none" w:sz="0" w:space="0" w:color="auto"/>
              </w:divBdr>
              <w:divsChild>
                <w:div w:id="185842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013661">
          <w:marLeft w:val="0"/>
          <w:marRight w:val="0"/>
          <w:marTop w:val="300"/>
          <w:marBottom w:val="0"/>
          <w:divBdr>
            <w:top w:val="none" w:sz="0" w:space="0" w:color="auto"/>
            <w:left w:val="none" w:sz="0" w:space="0" w:color="auto"/>
            <w:bottom w:val="none" w:sz="0" w:space="0" w:color="auto"/>
            <w:right w:val="none" w:sz="0" w:space="0" w:color="auto"/>
          </w:divBdr>
          <w:divsChild>
            <w:div w:id="268897569">
              <w:marLeft w:val="0"/>
              <w:marRight w:val="0"/>
              <w:marTop w:val="0"/>
              <w:marBottom w:val="0"/>
              <w:divBdr>
                <w:top w:val="none" w:sz="0" w:space="0" w:color="auto"/>
                <w:left w:val="none" w:sz="0" w:space="0" w:color="auto"/>
                <w:bottom w:val="none" w:sz="0" w:space="0" w:color="auto"/>
                <w:right w:val="none" w:sz="0" w:space="0" w:color="auto"/>
              </w:divBdr>
              <w:divsChild>
                <w:div w:id="69110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40563">
          <w:marLeft w:val="0"/>
          <w:marRight w:val="0"/>
          <w:marTop w:val="300"/>
          <w:marBottom w:val="0"/>
          <w:divBdr>
            <w:top w:val="none" w:sz="0" w:space="0" w:color="auto"/>
            <w:left w:val="none" w:sz="0" w:space="0" w:color="auto"/>
            <w:bottom w:val="none" w:sz="0" w:space="0" w:color="auto"/>
            <w:right w:val="none" w:sz="0" w:space="0" w:color="auto"/>
          </w:divBdr>
          <w:divsChild>
            <w:div w:id="337655950">
              <w:marLeft w:val="0"/>
              <w:marRight w:val="0"/>
              <w:marTop w:val="0"/>
              <w:marBottom w:val="0"/>
              <w:divBdr>
                <w:top w:val="none" w:sz="0" w:space="0" w:color="auto"/>
                <w:left w:val="none" w:sz="0" w:space="0" w:color="auto"/>
                <w:bottom w:val="none" w:sz="0" w:space="0" w:color="auto"/>
                <w:right w:val="none" w:sz="0" w:space="0" w:color="auto"/>
              </w:divBdr>
              <w:divsChild>
                <w:div w:id="141512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553252">
          <w:marLeft w:val="0"/>
          <w:marRight w:val="0"/>
          <w:marTop w:val="0"/>
          <w:marBottom w:val="0"/>
          <w:divBdr>
            <w:top w:val="none" w:sz="0" w:space="0" w:color="auto"/>
            <w:left w:val="none" w:sz="0" w:space="0" w:color="auto"/>
            <w:bottom w:val="none" w:sz="0" w:space="0" w:color="auto"/>
            <w:right w:val="none" w:sz="0" w:space="0" w:color="auto"/>
          </w:divBdr>
          <w:divsChild>
            <w:div w:id="723407289">
              <w:marLeft w:val="0"/>
              <w:marRight w:val="0"/>
              <w:marTop w:val="0"/>
              <w:marBottom w:val="0"/>
              <w:divBdr>
                <w:top w:val="none" w:sz="0" w:space="0" w:color="auto"/>
                <w:left w:val="none" w:sz="0" w:space="0" w:color="auto"/>
                <w:bottom w:val="none" w:sz="0" w:space="0" w:color="auto"/>
                <w:right w:val="none" w:sz="0" w:space="0" w:color="auto"/>
              </w:divBdr>
              <w:divsChild>
                <w:div w:id="1166172114">
                  <w:marLeft w:val="0"/>
                  <w:marRight w:val="0"/>
                  <w:marTop w:val="0"/>
                  <w:marBottom w:val="0"/>
                  <w:divBdr>
                    <w:top w:val="none" w:sz="0" w:space="0" w:color="auto"/>
                    <w:left w:val="none" w:sz="0" w:space="0" w:color="auto"/>
                    <w:bottom w:val="none" w:sz="0" w:space="0" w:color="auto"/>
                    <w:right w:val="none" w:sz="0" w:space="0" w:color="auto"/>
                  </w:divBdr>
                </w:div>
              </w:divsChild>
            </w:div>
            <w:div w:id="1492941914">
              <w:marLeft w:val="0"/>
              <w:marRight w:val="0"/>
              <w:marTop w:val="0"/>
              <w:marBottom w:val="0"/>
              <w:divBdr>
                <w:top w:val="none" w:sz="0" w:space="0" w:color="auto"/>
                <w:left w:val="none" w:sz="0" w:space="0" w:color="auto"/>
                <w:bottom w:val="none" w:sz="0" w:space="0" w:color="auto"/>
                <w:right w:val="none" w:sz="0" w:space="0" w:color="auto"/>
              </w:divBdr>
            </w:div>
          </w:divsChild>
        </w:div>
        <w:div w:id="1344019152">
          <w:marLeft w:val="0"/>
          <w:marRight w:val="0"/>
          <w:marTop w:val="300"/>
          <w:marBottom w:val="0"/>
          <w:divBdr>
            <w:top w:val="none" w:sz="0" w:space="0" w:color="auto"/>
            <w:left w:val="none" w:sz="0" w:space="0" w:color="auto"/>
            <w:bottom w:val="none" w:sz="0" w:space="0" w:color="auto"/>
            <w:right w:val="none" w:sz="0" w:space="0" w:color="auto"/>
          </w:divBdr>
          <w:divsChild>
            <w:div w:id="566258811">
              <w:marLeft w:val="0"/>
              <w:marRight w:val="0"/>
              <w:marTop w:val="0"/>
              <w:marBottom w:val="0"/>
              <w:divBdr>
                <w:top w:val="none" w:sz="0" w:space="0" w:color="auto"/>
                <w:left w:val="none" w:sz="0" w:space="0" w:color="auto"/>
                <w:bottom w:val="none" w:sz="0" w:space="0" w:color="auto"/>
                <w:right w:val="none" w:sz="0" w:space="0" w:color="auto"/>
              </w:divBdr>
              <w:divsChild>
                <w:div w:id="164712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006536">
      <w:bodyDiv w:val="1"/>
      <w:marLeft w:val="0"/>
      <w:marRight w:val="0"/>
      <w:marTop w:val="0"/>
      <w:marBottom w:val="0"/>
      <w:divBdr>
        <w:top w:val="none" w:sz="0" w:space="0" w:color="auto"/>
        <w:left w:val="none" w:sz="0" w:space="0" w:color="auto"/>
        <w:bottom w:val="none" w:sz="0" w:space="0" w:color="auto"/>
        <w:right w:val="none" w:sz="0" w:space="0" w:color="auto"/>
      </w:divBdr>
      <w:divsChild>
        <w:div w:id="96877924">
          <w:marLeft w:val="0"/>
          <w:marRight w:val="0"/>
          <w:marTop w:val="0"/>
          <w:marBottom w:val="0"/>
          <w:divBdr>
            <w:top w:val="none" w:sz="0" w:space="0" w:color="auto"/>
            <w:left w:val="none" w:sz="0" w:space="0" w:color="auto"/>
            <w:bottom w:val="none" w:sz="0" w:space="0" w:color="auto"/>
            <w:right w:val="none" w:sz="0" w:space="0" w:color="auto"/>
          </w:divBdr>
        </w:div>
        <w:div w:id="118232645">
          <w:marLeft w:val="0"/>
          <w:marRight w:val="0"/>
          <w:marTop w:val="300"/>
          <w:marBottom w:val="0"/>
          <w:divBdr>
            <w:top w:val="none" w:sz="0" w:space="0" w:color="auto"/>
            <w:left w:val="none" w:sz="0" w:space="0" w:color="auto"/>
            <w:bottom w:val="none" w:sz="0" w:space="0" w:color="auto"/>
            <w:right w:val="none" w:sz="0" w:space="0" w:color="auto"/>
          </w:divBdr>
          <w:divsChild>
            <w:div w:id="991250968">
              <w:marLeft w:val="0"/>
              <w:marRight w:val="0"/>
              <w:marTop w:val="0"/>
              <w:marBottom w:val="0"/>
              <w:divBdr>
                <w:top w:val="none" w:sz="0" w:space="0" w:color="auto"/>
                <w:left w:val="none" w:sz="0" w:space="0" w:color="auto"/>
                <w:bottom w:val="none" w:sz="0" w:space="0" w:color="auto"/>
                <w:right w:val="none" w:sz="0" w:space="0" w:color="auto"/>
              </w:divBdr>
              <w:divsChild>
                <w:div w:id="25860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00948">
          <w:marLeft w:val="0"/>
          <w:marRight w:val="0"/>
          <w:marTop w:val="300"/>
          <w:marBottom w:val="0"/>
          <w:divBdr>
            <w:top w:val="none" w:sz="0" w:space="0" w:color="auto"/>
            <w:left w:val="none" w:sz="0" w:space="0" w:color="auto"/>
            <w:bottom w:val="none" w:sz="0" w:space="0" w:color="auto"/>
            <w:right w:val="none" w:sz="0" w:space="0" w:color="auto"/>
          </w:divBdr>
          <w:divsChild>
            <w:div w:id="93861669">
              <w:marLeft w:val="0"/>
              <w:marRight w:val="0"/>
              <w:marTop w:val="0"/>
              <w:marBottom w:val="0"/>
              <w:divBdr>
                <w:top w:val="none" w:sz="0" w:space="0" w:color="auto"/>
                <w:left w:val="none" w:sz="0" w:space="0" w:color="auto"/>
                <w:bottom w:val="none" w:sz="0" w:space="0" w:color="auto"/>
                <w:right w:val="none" w:sz="0" w:space="0" w:color="auto"/>
              </w:divBdr>
              <w:divsChild>
                <w:div w:id="1559322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56496">
          <w:marLeft w:val="0"/>
          <w:marRight w:val="0"/>
          <w:marTop w:val="0"/>
          <w:marBottom w:val="0"/>
          <w:divBdr>
            <w:top w:val="none" w:sz="0" w:space="0" w:color="auto"/>
            <w:left w:val="none" w:sz="0" w:space="0" w:color="auto"/>
            <w:bottom w:val="none" w:sz="0" w:space="0" w:color="auto"/>
            <w:right w:val="none" w:sz="0" w:space="0" w:color="auto"/>
          </w:divBdr>
        </w:div>
        <w:div w:id="487288278">
          <w:marLeft w:val="0"/>
          <w:marRight w:val="0"/>
          <w:marTop w:val="0"/>
          <w:marBottom w:val="0"/>
          <w:divBdr>
            <w:top w:val="none" w:sz="0" w:space="0" w:color="auto"/>
            <w:left w:val="none" w:sz="0" w:space="0" w:color="auto"/>
            <w:bottom w:val="none" w:sz="0" w:space="0" w:color="auto"/>
            <w:right w:val="none" w:sz="0" w:space="0" w:color="auto"/>
          </w:divBdr>
        </w:div>
        <w:div w:id="501890798">
          <w:marLeft w:val="0"/>
          <w:marRight w:val="0"/>
          <w:marTop w:val="0"/>
          <w:marBottom w:val="0"/>
          <w:divBdr>
            <w:top w:val="none" w:sz="0" w:space="0" w:color="auto"/>
            <w:left w:val="none" w:sz="0" w:space="0" w:color="auto"/>
            <w:bottom w:val="none" w:sz="0" w:space="0" w:color="auto"/>
            <w:right w:val="none" w:sz="0" w:space="0" w:color="auto"/>
          </w:divBdr>
          <w:divsChild>
            <w:div w:id="972371669">
              <w:marLeft w:val="0"/>
              <w:marRight w:val="0"/>
              <w:marTop w:val="0"/>
              <w:marBottom w:val="0"/>
              <w:divBdr>
                <w:top w:val="none" w:sz="0" w:space="0" w:color="auto"/>
                <w:left w:val="none" w:sz="0" w:space="0" w:color="auto"/>
                <w:bottom w:val="none" w:sz="0" w:space="0" w:color="auto"/>
                <w:right w:val="none" w:sz="0" w:space="0" w:color="auto"/>
              </w:divBdr>
            </w:div>
          </w:divsChild>
        </w:div>
        <w:div w:id="571350121">
          <w:marLeft w:val="0"/>
          <w:marRight w:val="0"/>
          <w:marTop w:val="0"/>
          <w:marBottom w:val="0"/>
          <w:divBdr>
            <w:top w:val="none" w:sz="0" w:space="0" w:color="auto"/>
            <w:left w:val="none" w:sz="0" w:space="0" w:color="auto"/>
            <w:bottom w:val="none" w:sz="0" w:space="0" w:color="auto"/>
            <w:right w:val="none" w:sz="0" w:space="0" w:color="auto"/>
          </w:divBdr>
        </w:div>
        <w:div w:id="616529319">
          <w:marLeft w:val="0"/>
          <w:marRight w:val="0"/>
          <w:marTop w:val="0"/>
          <w:marBottom w:val="0"/>
          <w:divBdr>
            <w:top w:val="none" w:sz="0" w:space="0" w:color="auto"/>
            <w:left w:val="none" w:sz="0" w:space="0" w:color="auto"/>
            <w:bottom w:val="none" w:sz="0" w:space="0" w:color="auto"/>
            <w:right w:val="none" w:sz="0" w:space="0" w:color="auto"/>
          </w:divBdr>
          <w:divsChild>
            <w:div w:id="1209491931">
              <w:marLeft w:val="0"/>
              <w:marRight w:val="0"/>
              <w:marTop w:val="0"/>
              <w:marBottom w:val="0"/>
              <w:divBdr>
                <w:top w:val="none" w:sz="0" w:space="0" w:color="auto"/>
                <w:left w:val="none" w:sz="0" w:space="0" w:color="auto"/>
                <w:bottom w:val="none" w:sz="0" w:space="0" w:color="auto"/>
                <w:right w:val="none" w:sz="0" w:space="0" w:color="auto"/>
              </w:divBdr>
            </w:div>
          </w:divsChild>
        </w:div>
        <w:div w:id="907302265">
          <w:marLeft w:val="0"/>
          <w:marRight w:val="0"/>
          <w:marTop w:val="0"/>
          <w:marBottom w:val="0"/>
          <w:divBdr>
            <w:top w:val="none" w:sz="0" w:space="0" w:color="auto"/>
            <w:left w:val="none" w:sz="0" w:space="0" w:color="auto"/>
            <w:bottom w:val="none" w:sz="0" w:space="0" w:color="auto"/>
            <w:right w:val="none" w:sz="0" w:space="0" w:color="auto"/>
          </w:divBdr>
        </w:div>
        <w:div w:id="931397634">
          <w:marLeft w:val="0"/>
          <w:marRight w:val="0"/>
          <w:marTop w:val="0"/>
          <w:marBottom w:val="0"/>
          <w:divBdr>
            <w:top w:val="none" w:sz="0" w:space="0" w:color="auto"/>
            <w:left w:val="none" w:sz="0" w:space="0" w:color="auto"/>
            <w:bottom w:val="none" w:sz="0" w:space="0" w:color="auto"/>
            <w:right w:val="none" w:sz="0" w:space="0" w:color="auto"/>
          </w:divBdr>
        </w:div>
        <w:div w:id="939490286">
          <w:marLeft w:val="0"/>
          <w:marRight w:val="0"/>
          <w:marTop w:val="300"/>
          <w:marBottom w:val="0"/>
          <w:divBdr>
            <w:top w:val="none" w:sz="0" w:space="0" w:color="auto"/>
            <w:left w:val="none" w:sz="0" w:space="0" w:color="auto"/>
            <w:bottom w:val="none" w:sz="0" w:space="0" w:color="auto"/>
            <w:right w:val="none" w:sz="0" w:space="0" w:color="auto"/>
          </w:divBdr>
          <w:divsChild>
            <w:div w:id="108162644">
              <w:marLeft w:val="0"/>
              <w:marRight w:val="0"/>
              <w:marTop w:val="0"/>
              <w:marBottom w:val="0"/>
              <w:divBdr>
                <w:top w:val="none" w:sz="0" w:space="0" w:color="auto"/>
                <w:left w:val="none" w:sz="0" w:space="0" w:color="auto"/>
                <w:bottom w:val="none" w:sz="0" w:space="0" w:color="auto"/>
                <w:right w:val="none" w:sz="0" w:space="0" w:color="auto"/>
              </w:divBdr>
              <w:divsChild>
                <w:div w:id="129768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820161">
          <w:marLeft w:val="0"/>
          <w:marRight w:val="0"/>
          <w:marTop w:val="0"/>
          <w:marBottom w:val="0"/>
          <w:divBdr>
            <w:top w:val="none" w:sz="0" w:space="0" w:color="auto"/>
            <w:left w:val="none" w:sz="0" w:space="0" w:color="auto"/>
            <w:bottom w:val="none" w:sz="0" w:space="0" w:color="auto"/>
            <w:right w:val="none" w:sz="0" w:space="0" w:color="auto"/>
          </w:divBdr>
        </w:div>
        <w:div w:id="1108505989">
          <w:marLeft w:val="0"/>
          <w:marRight w:val="0"/>
          <w:marTop w:val="0"/>
          <w:marBottom w:val="0"/>
          <w:divBdr>
            <w:top w:val="none" w:sz="0" w:space="0" w:color="auto"/>
            <w:left w:val="none" w:sz="0" w:space="0" w:color="auto"/>
            <w:bottom w:val="none" w:sz="0" w:space="0" w:color="auto"/>
            <w:right w:val="none" w:sz="0" w:space="0" w:color="auto"/>
          </w:divBdr>
        </w:div>
        <w:div w:id="1148547321">
          <w:marLeft w:val="0"/>
          <w:marRight w:val="0"/>
          <w:marTop w:val="0"/>
          <w:marBottom w:val="0"/>
          <w:divBdr>
            <w:top w:val="none" w:sz="0" w:space="0" w:color="auto"/>
            <w:left w:val="none" w:sz="0" w:space="0" w:color="auto"/>
            <w:bottom w:val="none" w:sz="0" w:space="0" w:color="auto"/>
            <w:right w:val="none" w:sz="0" w:space="0" w:color="auto"/>
          </w:divBdr>
        </w:div>
        <w:div w:id="1319923165">
          <w:marLeft w:val="0"/>
          <w:marRight w:val="0"/>
          <w:marTop w:val="0"/>
          <w:marBottom w:val="0"/>
          <w:divBdr>
            <w:top w:val="none" w:sz="0" w:space="0" w:color="auto"/>
            <w:left w:val="none" w:sz="0" w:space="0" w:color="auto"/>
            <w:bottom w:val="none" w:sz="0" w:space="0" w:color="auto"/>
            <w:right w:val="none" w:sz="0" w:space="0" w:color="auto"/>
          </w:divBdr>
          <w:divsChild>
            <w:div w:id="593590135">
              <w:marLeft w:val="0"/>
              <w:marRight w:val="0"/>
              <w:marTop w:val="0"/>
              <w:marBottom w:val="0"/>
              <w:divBdr>
                <w:top w:val="none" w:sz="0" w:space="0" w:color="auto"/>
                <w:left w:val="none" w:sz="0" w:space="0" w:color="auto"/>
                <w:bottom w:val="none" w:sz="0" w:space="0" w:color="auto"/>
                <w:right w:val="none" w:sz="0" w:space="0" w:color="auto"/>
              </w:divBdr>
            </w:div>
          </w:divsChild>
        </w:div>
        <w:div w:id="1664045730">
          <w:marLeft w:val="0"/>
          <w:marRight w:val="0"/>
          <w:marTop w:val="0"/>
          <w:marBottom w:val="0"/>
          <w:divBdr>
            <w:top w:val="none" w:sz="0" w:space="0" w:color="auto"/>
            <w:left w:val="none" w:sz="0" w:space="0" w:color="auto"/>
            <w:bottom w:val="none" w:sz="0" w:space="0" w:color="auto"/>
            <w:right w:val="none" w:sz="0" w:space="0" w:color="auto"/>
          </w:divBdr>
          <w:divsChild>
            <w:div w:id="1321301436">
              <w:marLeft w:val="0"/>
              <w:marRight w:val="0"/>
              <w:marTop w:val="0"/>
              <w:marBottom w:val="0"/>
              <w:divBdr>
                <w:top w:val="none" w:sz="0" w:space="0" w:color="auto"/>
                <w:left w:val="none" w:sz="0" w:space="0" w:color="auto"/>
                <w:bottom w:val="none" w:sz="0" w:space="0" w:color="auto"/>
                <w:right w:val="none" w:sz="0" w:space="0" w:color="auto"/>
              </w:divBdr>
            </w:div>
          </w:divsChild>
        </w:div>
        <w:div w:id="1783307451">
          <w:marLeft w:val="0"/>
          <w:marRight w:val="0"/>
          <w:marTop w:val="0"/>
          <w:marBottom w:val="0"/>
          <w:divBdr>
            <w:top w:val="none" w:sz="0" w:space="0" w:color="auto"/>
            <w:left w:val="none" w:sz="0" w:space="0" w:color="auto"/>
            <w:bottom w:val="none" w:sz="0" w:space="0" w:color="auto"/>
            <w:right w:val="none" w:sz="0" w:space="0" w:color="auto"/>
          </w:divBdr>
          <w:divsChild>
            <w:div w:id="38850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127902">
      <w:bodyDiv w:val="1"/>
      <w:marLeft w:val="0"/>
      <w:marRight w:val="0"/>
      <w:marTop w:val="0"/>
      <w:marBottom w:val="0"/>
      <w:divBdr>
        <w:top w:val="none" w:sz="0" w:space="0" w:color="auto"/>
        <w:left w:val="none" w:sz="0" w:space="0" w:color="auto"/>
        <w:bottom w:val="none" w:sz="0" w:space="0" w:color="auto"/>
        <w:right w:val="none" w:sz="0" w:space="0" w:color="auto"/>
      </w:divBdr>
      <w:divsChild>
        <w:div w:id="117145082">
          <w:marLeft w:val="0"/>
          <w:marRight w:val="0"/>
          <w:marTop w:val="300"/>
          <w:marBottom w:val="0"/>
          <w:divBdr>
            <w:top w:val="none" w:sz="0" w:space="0" w:color="auto"/>
            <w:left w:val="none" w:sz="0" w:space="0" w:color="auto"/>
            <w:bottom w:val="none" w:sz="0" w:space="0" w:color="auto"/>
            <w:right w:val="none" w:sz="0" w:space="0" w:color="auto"/>
          </w:divBdr>
        </w:div>
        <w:div w:id="161087991">
          <w:marLeft w:val="0"/>
          <w:marRight w:val="0"/>
          <w:marTop w:val="300"/>
          <w:marBottom w:val="0"/>
          <w:divBdr>
            <w:top w:val="none" w:sz="0" w:space="0" w:color="auto"/>
            <w:left w:val="none" w:sz="0" w:space="0" w:color="auto"/>
            <w:bottom w:val="none" w:sz="0" w:space="0" w:color="auto"/>
            <w:right w:val="none" w:sz="0" w:space="0" w:color="auto"/>
          </w:divBdr>
          <w:divsChild>
            <w:div w:id="941914855">
              <w:marLeft w:val="0"/>
              <w:marRight w:val="0"/>
              <w:marTop w:val="0"/>
              <w:marBottom w:val="0"/>
              <w:divBdr>
                <w:top w:val="none" w:sz="0" w:space="0" w:color="auto"/>
                <w:left w:val="none" w:sz="0" w:space="0" w:color="auto"/>
                <w:bottom w:val="none" w:sz="0" w:space="0" w:color="auto"/>
                <w:right w:val="none" w:sz="0" w:space="0" w:color="auto"/>
              </w:divBdr>
              <w:divsChild>
                <w:div w:id="140726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394411">
          <w:marLeft w:val="0"/>
          <w:marRight w:val="0"/>
          <w:marTop w:val="0"/>
          <w:marBottom w:val="0"/>
          <w:divBdr>
            <w:top w:val="none" w:sz="0" w:space="0" w:color="auto"/>
            <w:left w:val="none" w:sz="0" w:space="0" w:color="auto"/>
            <w:bottom w:val="none" w:sz="0" w:space="0" w:color="auto"/>
            <w:right w:val="none" w:sz="0" w:space="0" w:color="auto"/>
          </w:divBdr>
          <w:divsChild>
            <w:div w:id="80876199">
              <w:marLeft w:val="0"/>
              <w:marRight w:val="0"/>
              <w:marTop w:val="0"/>
              <w:marBottom w:val="0"/>
              <w:divBdr>
                <w:top w:val="none" w:sz="0" w:space="0" w:color="auto"/>
                <w:left w:val="none" w:sz="0" w:space="0" w:color="auto"/>
                <w:bottom w:val="none" w:sz="0" w:space="0" w:color="auto"/>
                <w:right w:val="none" w:sz="0" w:space="0" w:color="auto"/>
              </w:divBdr>
            </w:div>
          </w:divsChild>
        </w:div>
        <w:div w:id="284896510">
          <w:marLeft w:val="0"/>
          <w:marRight w:val="0"/>
          <w:marTop w:val="0"/>
          <w:marBottom w:val="0"/>
          <w:divBdr>
            <w:top w:val="none" w:sz="0" w:space="0" w:color="auto"/>
            <w:left w:val="none" w:sz="0" w:space="0" w:color="auto"/>
            <w:bottom w:val="none" w:sz="0" w:space="0" w:color="auto"/>
            <w:right w:val="none" w:sz="0" w:space="0" w:color="auto"/>
          </w:divBdr>
          <w:divsChild>
            <w:div w:id="667907314">
              <w:marLeft w:val="0"/>
              <w:marRight w:val="0"/>
              <w:marTop w:val="0"/>
              <w:marBottom w:val="0"/>
              <w:divBdr>
                <w:top w:val="none" w:sz="0" w:space="0" w:color="auto"/>
                <w:left w:val="none" w:sz="0" w:space="0" w:color="auto"/>
                <w:bottom w:val="none" w:sz="0" w:space="0" w:color="auto"/>
                <w:right w:val="none" w:sz="0" w:space="0" w:color="auto"/>
              </w:divBdr>
            </w:div>
          </w:divsChild>
        </w:div>
        <w:div w:id="325326964">
          <w:marLeft w:val="0"/>
          <w:marRight w:val="0"/>
          <w:marTop w:val="0"/>
          <w:marBottom w:val="0"/>
          <w:divBdr>
            <w:top w:val="none" w:sz="0" w:space="0" w:color="auto"/>
            <w:left w:val="none" w:sz="0" w:space="0" w:color="auto"/>
            <w:bottom w:val="none" w:sz="0" w:space="0" w:color="auto"/>
            <w:right w:val="none" w:sz="0" w:space="0" w:color="auto"/>
          </w:divBdr>
          <w:divsChild>
            <w:div w:id="640884895">
              <w:marLeft w:val="0"/>
              <w:marRight w:val="0"/>
              <w:marTop w:val="0"/>
              <w:marBottom w:val="0"/>
              <w:divBdr>
                <w:top w:val="none" w:sz="0" w:space="0" w:color="auto"/>
                <w:left w:val="none" w:sz="0" w:space="0" w:color="auto"/>
                <w:bottom w:val="none" w:sz="0" w:space="0" w:color="auto"/>
                <w:right w:val="none" w:sz="0" w:space="0" w:color="auto"/>
              </w:divBdr>
            </w:div>
          </w:divsChild>
        </w:div>
        <w:div w:id="546910839">
          <w:marLeft w:val="0"/>
          <w:marRight w:val="0"/>
          <w:marTop w:val="0"/>
          <w:marBottom w:val="0"/>
          <w:divBdr>
            <w:top w:val="none" w:sz="0" w:space="0" w:color="auto"/>
            <w:left w:val="none" w:sz="0" w:space="0" w:color="auto"/>
            <w:bottom w:val="none" w:sz="0" w:space="0" w:color="auto"/>
            <w:right w:val="none" w:sz="0" w:space="0" w:color="auto"/>
          </w:divBdr>
        </w:div>
        <w:div w:id="635841615">
          <w:marLeft w:val="0"/>
          <w:marRight w:val="0"/>
          <w:marTop w:val="0"/>
          <w:marBottom w:val="0"/>
          <w:divBdr>
            <w:top w:val="none" w:sz="0" w:space="0" w:color="auto"/>
            <w:left w:val="none" w:sz="0" w:space="0" w:color="auto"/>
            <w:bottom w:val="none" w:sz="0" w:space="0" w:color="auto"/>
            <w:right w:val="none" w:sz="0" w:space="0" w:color="auto"/>
          </w:divBdr>
        </w:div>
        <w:div w:id="683284737">
          <w:marLeft w:val="0"/>
          <w:marRight w:val="0"/>
          <w:marTop w:val="0"/>
          <w:marBottom w:val="0"/>
          <w:divBdr>
            <w:top w:val="none" w:sz="0" w:space="0" w:color="auto"/>
            <w:left w:val="none" w:sz="0" w:space="0" w:color="auto"/>
            <w:bottom w:val="none" w:sz="0" w:space="0" w:color="auto"/>
            <w:right w:val="none" w:sz="0" w:space="0" w:color="auto"/>
          </w:divBdr>
        </w:div>
        <w:div w:id="698235762">
          <w:marLeft w:val="0"/>
          <w:marRight w:val="0"/>
          <w:marTop w:val="0"/>
          <w:marBottom w:val="0"/>
          <w:divBdr>
            <w:top w:val="none" w:sz="0" w:space="0" w:color="auto"/>
            <w:left w:val="none" w:sz="0" w:space="0" w:color="auto"/>
            <w:bottom w:val="none" w:sz="0" w:space="0" w:color="auto"/>
            <w:right w:val="none" w:sz="0" w:space="0" w:color="auto"/>
          </w:divBdr>
        </w:div>
        <w:div w:id="700974399">
          <w:marLeft w:val="0"/>
          <w:marRight w:val="0"/>
          <w:marTop w:val="0"/>
          <w:marBottom w:val="0"/>
          <w:divBdr>
            <w:top w:val="none" w:sz="0" w:space="0" w:color="auto"/>
            <w:left w:val="none" w:sz="0" w:space="0" w:color="auto"/>
            <w:bottom w:val="none" w:sz="0" w:space="0" w:color="auto"/>
            <w:right w:val="none" w:sz="0" w:space="0" w:color="auto"/>
          </w:divBdr>
        </w:div>
        <w:div w:id="797915598">
          <w:marLeft w:val="0"/>
          <w:marRight w:val="0"/>
          <w:marTop w:val="0"/>
          <w:marBottom w:val="0"/>
          <w:divBdr>
            <w:top w:val="none" w:sz="0" w:space="0" w:color="auto"/>
            <w:left w:val="none" w:sz="0" w:space="0" w:color="auto"/>
            <w:bottom w:val="none" w:sz="0" w:space="0" w:color="auto"/>
            <w:right w:val="none" w:sz="0" w:space="0" w:color="auto"/>
          </w:divBdr>
        </w:div>
        <w:div w:id="1038434095">
          <w:marLeft w:val="0"/>
          <w:marRight w:val="0"/>
          <w:marTop w:val="0"/>
          <w:marBottom w:val="0"/>
          <w:divBdr>
            <w:top w:val="none" w:sz="0" w:space="0" w:color="auto"/>
            <w:left w:val="none" w:sz="0" w:space="0" w:color="auto"/>
            <w:bottom w:val="none" w:sz="0" w:space="0" w:color="auto"/>
            <w:right w:val="none" w:sz="0" w:space="0" w:color="auto"/>
          </w:divBdr>
        </w:div>
        <w:div w:id="1200971541">
          <w:marLeft w:val="0"/>
          <w:marRight w:val="0"/>
          <w:marTop w:val="300"/>
          <w:marBottom w:val="0"/>
          <w:divBdr>
            <w:top w:val="none" w:sz="0" w:space="0" w:color="auto"/>
            <w:left w:val="none" w:sz="0" w:space="0" w:color="auto"/>
            <w:bottom w:val="none" w:sz="0" w:space="0" w:color="auto"/>
            <w:right w:val="none" w:sz="0" w:space="0" w:color="auto"/>
          </w:divBdr>
          <w:divsChild>
            <w:div w:id="1487626312">
              <w:marLeft w:val="0"/>
              <w:marRight w:val="0"/>
              <w:marTop w:val="0"/>
              <w:marBottom w:val="0"/>
              <w:divBdr>
                <w:top w:val="none" w:sz="0" w:space="0" w:color="auto"/>
                <w:left w:val="none" w:sz="0" w:space="0" w:color="auto"/>
                <w:bottom w:val="none" w:sz="0" w:space="0" w:color="auto"/>
                <w:right w:val="none" w:sz="0" w:space="0" w:color="auto"/>
              </w:divBdr>
              <w:divsChild>
                <w:div w:id="30605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538819">
          <w:marLeft w:val="0"/>
          <w:marRight w:val="0"/>
          <w:marTop w:val="300"/>
          <w:marBottom w:val="0"/>
          <w:divBdr>
            <w:top w:val="none" w:sz="0" w:space="0" w:color="auto"/>
            <w:left w:val="none" w:sz="0" w:space="0" w:color="auto"/>
            <w:bottom w:val="none" w:sz="0" w:space="0" w:color="auto"/>
            <w:right w:val="none" w:sz="0" w:space="0" w:color="auto"/>
          </w:divBdr>
          <w:divsChild>
            <w:div w:id="1789659268">
              <w:marLeft w:val="0"/>
              <w:marRight w:val="0"/>
              <w:marTop w:val="0"/>
              <w:marBottom w:val="0"/>
              <w:divBdr>
                <w:top w:val="none" w:sz="0" w:space="0" w:color="auto"/>
                <w:left w:val="none" w:sz="0" w:space="0" w:color="auto"/>
                <w:bottom w:val="none" w:sz="0" w:space="0" w:color="auto"/>
                <w:right w:val="none" w:sz="0" w:space="0" w:color="auto"/>
              </w:divBdr>
              <w:divsChild>
                <w:div w:id="156725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041806">
          <w:marLeft w:val="0"/>
          <w:marRight w:val="0"/>
          <w:marTop w:val="0"/>
          <w:marBottom w:val="0"/>
          <w:divBdr>
            <w:top w:val="none" w:sz="0" w:space="0" w:color="auto"/>
            <w:left w:val="none" w:sz="0" w:space="0" w:color="auto"/>
            <w:bottom w:val="none" w:sz="0" w:space="0" w:color="auto"/>
            <w:right w:val="none" w:sz="0" w:space="0" w:color="auto"/>
          </w:divBdr>
          <w:divsChild>
            <w:div w:id="516501376">
              <w:marLeft w:val="0"/>
              <w:marRight w:val="0"/>
              <w:marTop w:val="0"/>
              <w:marBottom w:val="0"/>
              <w:divBdr>
                <w:top w:val="none" w:sz="0" w:space="0" w:color="auto"/>
                <w:left w:val="none" w:sz="0" w:space="0" w:color="auto"/>
                <w:bottom w:val="none" w:sz="0" w:space="0" w:color="auto"/>
                <w:right w:val="none" w:sz="0" w:space="0" w:color="auto"/>
              </w:divBdr>
            </w:div>
          </w:divsChild>
        </w:div>
        <w:div w:id="1615211347">
          <w:marLeft w:val="0"/>
          <w:marRight w:val="0"/>
          <w:marTop w:val="0"/>
          <w:marBottom w:val="0"/>
          <w:divBdr>
            <w:top w:val="none" w:sz="0" w:space="0" w:color="auto"/>
            <w:left w:val="none" w:sz="0" w:space="0" w:color="auto"/>
            <w:bottom w:val="none" w:sz="0" w:space="0" w:color="auto"/>
            <w:right w:val="none" w:sz="0" w:space="0" w:color="auto"/>
          </w:divBdr>
          <w:divsChild>
            <w:div w:id="14518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943353">
      <w:bodyDiv w:val="1"/>
      <w:marLeft w:val="0"/>
      <w:marRight w:val="0"/>
      <w:marTop w:val="0"/>
      <w:marBottom w:val="0"/>
      <w:divBdr>
        <w:top w:val="none" w:sz="0" w:space="0" w:color="auto"/>
        <w:left w:val="none" w:sz="0" w:space="0" w:color="auto"/>
        <w:bottom w:val="none" w:sz="0" w:space="0" w:color="auto"/>
        <w:right w:val="none" w:sz="0" w:space="0" w:color="auto"/>
      </w:divBdr>
    </w:div>
    <w:div w:id="1419597114">
      <w:bodyDiv w:val="1"/>
      <w:marLeft w:val="0"/>
      <w:marRight w:val="0"/>
      <w:marTop w:val="0"/>
      <w:marBottom w:val="0"/>
      <w:divBdr>
        <w:top w:val="none" w:sz="0" w:space="0" w:color="auto"/>
        <w:left w:val="none" w:sz="0" w:space="0" w:color="auto"/>
        <w:bottom w:val="none" w:sz="0" w:space="0" w:color="auto"/>
        <w:right w:val="none" w:sz="0" w:space="0" w:color="auto"/>
      </w:divBdr>
    </w:div>
    <w:div w:id="1419987922">
      <w:bodyDiv w:val="1"/>
      <w:marLeft w:val="0"/>
      <w:marRight w:val="0"/>
      <w:marTop w:val="0"/>
      <w:marBottom w:val="0"/>
      <w:divBdr>
        <w:top w:val="none" w:sz="0" w:space="0" w:color="auto"/>
        <w:left w:val="none" w:sz="0" w:space="0" w:color="auto"/>
        <w:bottom w:val="none" w:sz="0" w:space="0" w:color="auto"/>
        <w:right w:val="none" w:sz="0" w:space="0" w:color="auto"/>
      </w:divBdr>
      <w:divsChild>
        <w:div w:id="764887987">
          <w:marLeft w:val="0"/>
          <w:marRight w:val="0"/>
          <w:marTop w:val="0"/>
          <w:marBottom w:val="0"/>
          <w:divBdr>
            <w:top w:val="none" w:sz="0" w:space="0" w:color="auto"/>
            <w:left w:val="none" w:sz="0" w:space="0" w:color="auto"/>
            <w:bottom w:val="none" w:sz="0" w:space="0" w:color="auto"/>
            <w:right w:val="none" w:sz="0" w:space="0" w:color="auto"/>
          </w:divBdr>
        </w:div>
        <w:div w:id="1241601999">
          <w:marLeft w:val="0"/>
          <w:marRight w:val="0"/>
          <w:marTop w:val="0"/>
          <w:marBottom w:val="0"/>
          <w:divBdr>
            <w:top w:val="none" w:sz="0" w:space="0" w:color="auto"/>
            <w:left w:val="none" w:sz="0" w:space="0" w:color="auto"/>
            <w:bottom w:val="none" w:sz="0" w:space="0" w:color="auto"/>
            <w:right w:val="none" w:sz="0" w:space="0" w:color="auto"/>
          </w:divBdr>
          <w:divsChild>
            <w:div w:id="883903709">
              <w:marLeft w:val="0"/>
              <w:marRight w:val="0"/>
              <w:marTop w:val="0"/>
              <w:marBottom w:val="0"/>
              <w:divBdr>
                <w:top w:val="none" w:sz="0" w:space="0" w:color="auto"/>
                <w:left w:val="none" w:sz="0" w:space="0" w:color="auto"/>
                <w:bottom w:val="none" w:sz="0" w:space="0" w:color="auto"/>
                <w:right w:val="none" w:sz="0" w:space="0" w:color="auto"/>
              </w:divBdr>
            </w:div>
          </w:divsChild>
        </w:div>
        <w:div w:id="1069961393">
          <w:marLeft w:val="0"/>
          <w:marRight w:val="0"/>
          <w:marTop w:val="0"/>
          <w:marBottom w:val="0"/>
          <w:divBdr>
            <w:top w:val="none" w:sz="0" w:space="0" w:color="auto"/>
            <w:left w:val="none" w:sz="0" w:space="0" w:color="auto"/>
            <w:bottom w:val="none" w:sz="0" w:space="0" w:color="auto"/>
            <w:right w:val="none" w:sz="0" w:space="0" w:color="auto"/>
          </w:divBdr>
        </w:div>
        <w:div w:id="584800687">
          <w:marLeft w:val="0"/>
          <w:marRight w:val="0"/>
          <w:marTop w:val="0"/>
          <w:marBottom w:val="0"/>
          <w:divBdr>
            <w:top w:val="none" w:sz="0" w:space="0" w:color="auto"/>
            <w:left w:val="none" w:sz="0" w:space="0" w:color="auto"/>
            <w:bottom w:val="none" w:sz="0" w:space="0" w:color="auto"/>
            <w:right w:val="none" w:sz="0" w:space="0" w:color="auto"/>
          </w:divBdr>
          <w:divsChild>
            <w:div w:id="614751573">
              <w:marLeft w:val="0"/>
              <w:marRight w:val="0"/>
              <w:marTop w:val="0"/>
              <w:marBottom w:val="0"/>
              <w:divBdr>
                <w:top w:val="none" w:sz="0" w:space="0" w:color="auto"/>
                <w:left w:val="none" w:sz="0" w:space="0" w:color="auto"/>
                <w:bottom w:val="none" w:sz="0" w:space="0" w:color="auto"/>
                <w:right w:val="none" w:sz="0" w:space="0" w:color="auto"/>
              </w:divBdr>
            </w:div>
          </w:divsChild>
        </w:div>
        <w:div w:id="594747460">
          <w:marLeft w:val="0"/>
          <w:marRight w:val="0"/>
          <w:marTop w:val="0"/>
          <w:marBottom w:val="0"/>
          <w:divBdr>
            <w:top w:val="none" w:sz="0" w:space="0" w:color="auto"/>
            <w:left w:val="none" w:sz="0" w:space="0" w:color="auto"/>
            <w:bottom w:val="none" w:sz="0" w:space="0" w:color="auto"/>
            <w:right w:val="none" w:sz="0" w:space="0" w:color="auto"/>
          </w:divBdr>
        </w:div>
        <w:div w:id="1793554473">
          <w:marLeft w:val="0"/>
          <w:marRight w:val="0"/>
          <w:marTop w:val="0"/>
          <w:marBottom w:val="0"/>
          <w:divBdr>
            <w:top w:val="none" w:sz="0" w:space="0" w:color="auto"/>
            <w:left w:val="none" w:sz="0" w:space="0" w:color="auto"/>
            <w:bottom w:val="none" w:sz="0" w:space="0" w:color="auto"/>
            <w:right w:val="none" w:sz="0" w:space="0" w:color="auto"/>
          </w:divBdr>
          <w:divsChild>
            <w:div w:id="1377855495">
              <w:marLeft w:val="0"/>
              <w:marRight w:val="0"/>
              <w:marTop w:val="0"/>
              <w:marBottom w:val="0"/>
              <w:divBdr>
                <w:top w:val="none" w:sz="0" w:space="0" w:color="auto"/>
                <w:left w:val="none" w:sz="0" w:space="0" w:color="auto"/>
                <w:bottom w:val="none" w:sz="0" w:space="0" w:color="auto"/>
                <w:right w:val="none" w:sz="0" w:space="0" w:color="auto"/>
              </w:divBdr>
            </w:div>
          </w:divsChild>
        </w:div>
        <w:div w:id="1494905109">
          <w:marLeft w:val="0"/>
          <w:marRight w:val="0"/>
          <w:marTop w:val="0"/>
          <w:marBottom w:val="0"/>
          <w:divBdr>
            <w:top w:val="none" w:sz="0" w:space="0" w:color="auto"/>
            <w:left w:val="none" w:sz="0" w:space="0" w:color="auto"/>
            <w:bottom w:val="none" w:sz="0" w:space="0" w:color="auto"/>
            <w:right w:val="none" w:sz="0" w:space="0" w:color="auto"/>
          </w:divBdr>
        </w:div>
        <w:div w:id="122387628">
          <w:marLeft w:val="0"/>
          <w:marRight w:val="0"/>
          <w:marTop w:val="0"/>
          <w:marBottom w:val="0"/>
          <w:divBdr>
            <w:top w:val="none" w:sz="0" w:space="0" w:color="auto"/>
            <w:left w:val="none" w:sz="0" w:space="0" w:color="auto"/>
            <w:bottom w:val="none" w:sz="0" w:space="0" w:color="auto"/>
            <w:right w:val="none" w:sz="0" w:space="0" w:color="auto"/>
          </w:divBdr>
          <w:divsChild>
            <w:div w:id="1610431032">
              <w:marLeft w:val="0"/>
              <w:marRight w:val="0"/>
              <w:marTop w:val="0"/>
              <w:marBottom w:val="0"/>
              <w:divBdr>
                <w:top w:val="none" w:sz="0" w:space="0" w:color="auto"/>
                <w:left w:val="none" w:sz="0" w:space="0" w:color="auto"/>
                <w:bottom w:val="none" w:sz="0" w:space="0" w:color="auto"/>
                <w:right w:val="none" w:sz="0" w:space="0" w:color="auto"/>
              </w:divBdr>
            </w:div>
          </w:divsChild>
        </w:div>
        <w:div w:id="185826131">
          <w:marLeft w:val="0"/>
          <w:marRight w:val="0"/>
          <w:marTop w:val="0"/>
          <w:marBottom w:val="0"/>
          <w:divBdr>
            <w:top w:val="none" w:sz="0" w:space="0" w:color="auto"/>
            <w:left w:val="none" w:sz="0" w:space="0" w:color="auto"/>
            <w:bottom w:val="none" w:sz="0" w:space="0" w:color="auto"/>
            <w:right w:val="none" w:sz="0" w:space="0" w:color="auto"/>
          </w:divBdr>
        </w:div>
        <w:div w:id="373118366">
          <w:marLeft w:val="0"/>
          <w:marRight w:val="0"/>
          <w:marTop w:val="0"/>
          <w:marBottom w:val="0"/>
          <w:divBdr>
            <w:top w:val="none" w:sz="0" w:space="0" w:color="auto"/>
            <w:left w:val="none" w:sz="0" w:space="0" w:color="auto"/>
            <w:bottom w:val="none" w:sz="0" w:space="0" w:color="auto"/>
            <w:right w:val="none" w:sz="0" w:space="0" w:color="auto"/>
          </w:divBdr>
          <w:divsChild>
            <w:div w:id="1545750233">
              <w:marLeft w:val="0"/>
              <w:marRight w:val="0"/>
              <w:marTop w:val="0"/>
              <w:marBottom w:val="0"/>
              <w:divBdr>
                <w:top w:val="none" w:sz="0" w:space="0" w:color="auto"/>
                <w:left w:val="none" w:sz="0" w:space="0" w:color="auto"/>
                <w:bottom w:val="none" w:sz="0" w:space="0" w:color="auto"/>
                <w:right w:val="none" w:sz="0" w:space="0" w:color="auto"/>
              </w:divBdr>
            </w:div>
          </w:divsChild>
        </w:div>
        <w:div w:id="525405437">
          <w:marLeft w:val="0"/>
          <w:marRight w:val="0"/>
          <w:marTop w:val="0"/>
          <w:marBottom w:val="0"/>
          <w:divBdr>
            <w:top w:val="none" w:sz="0" w:space="0" w:color="auto"/>
            <w:left w:val="none" w:sz="0" w:space="0" w:color="auto"/>
            <w:bottom w:val="none" w:sz="0" w:space="0" w:color="auto"/>
            <w:right w:val="none" w:sz="0" w:space="0" w:color="auto"/>
          </w:divBdr>
        </w:div>
        <w:div w:id="1957560341">
          <w:marLeft w:val="0"/>
          <w:marRight w:val="0"/>
          <w:marTop w:val="0"/>
          <w:marBottom w:val="0"/>
          <w:divBdr>
            <w:top w:val="none" w:sz="0" w:space="0" w:color="auto"/>
            <w:left w:val="none" w:sz="0" w:space="0" w:color="auto"/>
            <w:bottom w:val="none" w:sz="0" w:space="0" w:color="auto"/>
            <w:right w:val="none" w:sz="0" w:space="0" w:color="auto"/>
          </w:divBdr>
          <w:divsChild>
            <w:div w:id="1113020292">
              <w:marLeft w:val="0"/>
              <w:marRight w:val="0"/>
              <w:marTop w:val="0"/>
              <w:marBottom w:val="0"/>
              <w:divBdr>
                <w:top w:val="none" w:sz="0" w:space="0" w:color="auto"/>
                <w:left w:val="none" w:sz="0" w:space="0" w:color="auto"/>
                <w:bottom w:val="none" w:sz="0" w:space="0" w:color="auto"/>
                <w:right w:val="none" w:sz="0" w:space="0" w:color="auto"/>
              </w:divBdr>
            </w:div>
          </w:divsChild>
        </w:div>
        <w:div w:id="1006060413">
          <w:marLeft w:val="0"/>
          <w:marRight w:val="0"/>
          <w:marTop w:val="0"/>
          <w:marBottom w:val="0"/>
          <w:divBdr>
            <w:top w:val="none" w:sz="0" w:space="0" w:color="auto"/>
            <w:left w:val="none" w:sz="0" w:space="0" w:color="auto"/>
            <w:bottom w:val="none" w:sz="0" w:space="0" w:color="auto"/>
            <w:right w:val="none" w:sz="0" w:space="0" w:color="auto"/>
          </w:divBdr>
        </w:div>
        <w:div w:id="1286694560">
          <w:marLeft w:val="0"/>
          <w:marRight w:val="0"/>
          <w:marTop w:val="0"/>
          <w:marBottom w:val="0"/>
          <w:divBdr>
            <w:top w:val="none" w:sz="0" w:space="0" w:color="auto"/>
            <w:left w:val="none" w:sz="0" w:space="0" w:color="auto"/>
            <w:bottom w:val="none" w:sz="0" w:space="0" w:color="auto"/>
            <w:right w:val="none" w:sz="0" w:space="0" w:color="auto"/>
          </w:divBdr>
          <w:divsChild>
            <w:div w:id="1066993920">
              <w:marLeft w:val="0"/>
              <w:marRight w:val="0"/>
              <w:marTop w:val="0"/>
              <w:marBottom w:val="0"/>
              <w:divBdr>
                <w:top w:val="none" w:sz="0" w:space="0" w:color="auto"/>
                <w:left w:val="none" w:sz="0" w:space="0" w:color="auto"/>
                <w:bottom w:val="none" w:sz="0" w:space="0" w:color="auto"/>
                <w:right w:val="none" w:sz="0" w:space="0" w:color="auto"/>
              </w:divBdr>
            </w:div>
          </w:divsChild>
        </w:div>
        <w:div w:id="1874464713">
          <w:marLeft w:val="0"/>
          <w:marRight w:val="0"/>
          <w:marTop w:val="300"/>
          <w:marBottom w:val="0"/>
          <w:divBdr>
            <w:top w:val="none" w:sz="0" w:space="0" w:color="auto"/>
            <w:left w:val="none" w:sz="0" w:space="0" w:color="auto"/>
            <w:bottom w:val="none" w:sz="0" w:space="0" w:color="auto"/>
            <w:right w:val="none" w:sz="0" w:space="0" w:color="auto"/>
          </w:divBdr>
          <w:divsChild>
            <w:div w:id="25378366">
              <w:marLeft w:val="0"/>
              <w:marRight w:val="0"/>
              <w:marTop w:val="0"/>
              <w:marBottom w:val="0"/>
              <w:divBdr>
                <w:top w:val="none" w:sz="0" w:space="0" w:color="auto"/>
                <w:left w:val="none" w:sz="0" w:space="0" w:color="auto"/>
                <w:bottom w:val="none" w:sz="0" w:space="0" w:color="auto"/>
                <w:right w:val="none" w:sz="0" w:space="0" w:color="auto"/>
              </w:divBdr>
              <w:divsChild>
                <w:div w:id="936793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716992">
          <w:marLeft w:val="0"/>
          <w:marRight w:val="0"/>
          <w:marTop w:val="300"/>
          <w:marBottom w:val="0"/>
          <w:divBdr>
            <w:top w:val="none" w:sz="0" w:space="0" w:color="auto"/>
            <w:left w:val="none" w:sz="0" w:space="0" w:color="auto"/>
            <w:bottom w:val="none" w:sz="0" w:space="0" w:color="auto"/>
            <w:right w:val="none" w:sz="0" w:space="0" w:color="auto"/>
          </w:divBdr>
          <w:divsChild>
            <w:div w:id="1399012765">
              <w:marLeft w:val="0"/>
              <w:marRight w:val="0"/>
              <w:marTop w:val="0"/>
              <w:marBottom w:val="0"/>
              <w:divBdr>
                <w:top w:val="none" w:sz="0" w:space="0" w:color="auto"/>
                <w:left w:val="none" w:sz="0" w:space="0" w:color="auto"/>
                <w:bottom w:val="none" w:sz="0" w:space="0" w:color="auto"/>
                <w:right w:val="none" w:sz="0" w:space="0" w:color="auto"/>
              </w:divBdr>
              <w:divsChild>
                <w:div w:id="72256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142742">
          <w:marLeft w:val="0"/>
          <w:marRight w:val="0"/>
          <w:marTop w:val="300"/>
          <w:marBottom w:val="0"/>
          <w:divBdr>
            <w:top w:val="none" w:sz="0" w:space="0" w:color="auto"/>
            <w:left w:val="none" w:sz="0" w:space="0" w:color="auto"/>
            <w:bottom w:val="none" w:sz="0" w:space="0" w:color="auto"/>
            <w:right w:val="none" w:sz="0" w:space="0" w:color="auto"/>
          </w:divBdr>
          <w:divsChild>
            <w:div w:id="618149116">
              <w:marLeft w:val="0"/>
              <w:marRight w:val="0"/>
              <w:marTop w:val="0"/>
              <w:marBottom w:val="0"/>
              <w:divBdr>
                <w:top w:val="none" w:sz="0" w:space="0" w:color="auto"/>
                <w:left w:val="none" w:sz="0" w:space="0" w:color="auto"/>
                <w:bottom w:val="none" w:sz="0" w:space="0" w:color="auto"/>
                <w:right w:val="none" w:sz="0" w:space="0" w:color="auto"/>
              </w:divBdr>
              <w:divsChild>
                <w:div w:id="42534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332221730">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549001482">
          <w:marLeft w:val="0"/>
          <w:marRight w:val="0"/>
          <w:marTop w:val="300"/>
          <w:marBottom w:val="0"/>
          <w:divBdr>
            <w:top w:val="none" w:sz="0" w:space="0" w:color="auto"/>
            <w:left w:val="none" w:sz="0" w:space="0" w:color="auto"/>
            <w:bottom w:val="none" w:sz="0" w:space="0" w:color="auto"/>
            <w:right w:val="none" w:sz="0" w:space="0" w:color="auto"/>
          </w:divBdr>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1254509885">
          <w:marLeft w:val="0"/>
          <w:marRight w:val="0"/>
          <w:marTop w:val="0"/>
          <w:marBottom w:val="0"/>
          <w:divBdr>
            <w:top w:val="none" w:sz="0" w:space="0" w:color="auto"/>
            <w:left w:val="none" w:sz="0" w:space="0" w:color="auto"/>
            <w:bottom w:val="none" w:sz="0" w:space="0" w:color="auto"/>
            <w:right w:val="none" w:sz="0" w:space="0" w:color="auto"/>
          </w:divBdr>
        </w:div>
        <w:div w:id="1430128114">
          <w:marLeft w:val="0"/>
          <w:marRight w:val="0"/>
          <w:marTop w:val="0"/>
          <w:marBottom w:val="0"/>
          <w:divBdr>
            <w:top w:val="none" w:sz="0" w:space="0" w:color="auto"/>
            <w:left w:val="none" w:sz="0" w:space="0" w:color="auto"/>
            <w:bottom w:val="none" w:sz="0" w:space="0" w:color="auto"/>
            <w:right w:val="none" w:sz="0" w:space="0" w:color="auto"/>
          </w:divBdr>
        </w:div>
        <w:div w:id="1755198306">
          <w:marLeft w:val="0"/>
          <w:marRight w:val="0"/>
          <w:marTop w:val="0"/>
          <w:marBottom w:val="0"/>
          <w:divBdr>
            <w:top w:val="none" w:sz="0" w:space="0" w:color="auto"/>
            <w:left w:val="none" w:sz="0" w:space="0" w:color="auto"/>
            <w:bottom w:val="none" w:sz="0" w:space="0" w:color="auto"/>
            <w:right w:val="none" w:sz="0" w:space="0" w:color="auto"/>
          </w:divBdr>
        </w:div>
      </w:divsChild>
    </w:div>
    <w:div w:id="1424110773">
      <w:bodyDiv w:val="1"/>
      <w:marLeft w:val="0"/>
      <w:marRight w:val="0"/>
      <w:marTop w:val="0"/>
      <w:marBottom w:val="0"/>
      <w:divBdr>
        <w:top w:val="none" w:sz="0" w:space="0" w:color="auto"/>
        <w:left w:val="none" w:sz="0" w:space="0" w:color="auto"/>
        <w:bottom w:val="none" w:sz="0" w:space="0" w:color="auto"/>
        <w:right w:val="none" w:sz="0" w:space="0" w:color="auto"/>
      </w:divBdr>
      <w:divsChild>
        <w:div w:id="55402043">
          <w:marLeft w:val="0"/>
          <w:marRight w:val="0"/>
          <w:marTop w:val="300"/>
          <w:marBottom w:val="0"/>
          <w:divBdr>
            <w:top w:val="none" w:sz="0" w:space="0" w:color="auto"/>
            <w:left w:val="none" w:sz="0" w:space="0" w:color="auto"/>
            <w:bottom w:val="none" w:sz="0" w:space="0" w:color="auto"/>
            <w:right w:val="none" w:sz="0" w:space="0" w:color="auto"/>
          </w:divBdr>
          <w:divsChild>
            <w:div w:id="905843016">
              <w:marLeft w:val="0"/>
              <w:marRight w:val="0"/>
              <w:marTop w:val="0"/>
              <w:marBottom w:val="0"/>
              <w:divBdr>
                <w:top w:val="none" w:sz="0" w:space="0" w:color="auto"/>
                <w:left w:val="none" w:sz="0" w:space="0" w:color="auto"/>
                <w:bottom w:val="none" w:sz="0" w:space="0" w:color="auto"/>
                <w:right w:val="none" w:sz="0" w:space="0" w:color="auto"/>
              </w:divBdr>
              <w:divsChild>
                <w:div w:id="147451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43021">
          <w:marLeft w:val="0"/>
          <w:marRight w:val="0"/>
          <w:marTop w:val="0"/>
          <w:marBottom w:val="0"/>
          <w:divBdr>
            <w:top w:val="none" w:sz="0" w:space="0" w:color="auto"/>
            <w:left w:val="none" w:sz="0" w:space="0" w:color="auto"/>
            <w:bottom w:val="none" w:sz="0" w:space="0" w:color="auto"/>
            <w:right w:val="none" w:sz="0" w:space="0" w:color="auto"/>
          </w:divBdr>
        </w:div>
        <w:div w:id="459803538">
          <w:marLeft w:val="0"/>
          <w:marRight w:val="0"/>
          <w:marTop w:val="0"/>
          <w:marBottom w:val="0"/>
          <w:divBdr>
            <w:top w:val="none" w:sz="0" w:space="0" w:color="auto"/>
            <w:left w:val="none" w:sz="0" w:space="0" w:color="auto"/>
            <w:bottom w:val="none" w:sz="0" w:space="0" w:color="auto"/>
            <w:right w:val="none" w:sz="0" w:space="0" w:color="auto"/>
          </w:divBdr>
        </w:div>
        <w:div w:id="526214281">
          <w:marLeft w:val="0"/>
          <w:marRight w:val="0"/>
          <w:marTop w:val="0"/>
          <w:marBottom w:val="0"/>
          <w:divBdr>
            <w:top w:val="none" w:sz="0" w:space="0" w:color="auto"/>
            <w:left w:val="none" w:sz="0" w:space="0" w:color="auto"/>
            <w:bottom w:val="none" w:sz="0" w:space="0" w:color="auto"/>
            <w:right w:val="none" w:sz="0" w:space="0" w:color="auto"/>
          </w:divBdr>
          <w:divsChild>
            <w:div w:id="317658918">
              <w:marLeft w:val="0"/>
              <w:marRight w:val="0"/>
              <w:marTop w:val="0"/>
              <w:marBottom w:val="0"/>
              <w:divBdr>
                <w:top w:val="none" w:sz="0" w:space="0" w:color="auto"/>
                <w:left w:val="none" w:sz="0" w:space="0" w:color="auto"/>
                <w:bottom w:val="none" w:sz="0" w:space="0" w:color="auto"/>
                <w:right w:val="none" w:sz="0" w:space="0" w:color="auto"/>
              </w:divBdr>
            </w:div>
          </w:divsChild>
        </w:div>
        <w:div w:id="570962900">
          <w:marLeft w:val="0"/>
          <w:marRight w:val="0"/>
          <w:marTop w:val="0"/>
          <w:marBottom w:val="0"/>
          <w:divBdr>
            <w:top w:val="none" w:sz="0" w:space="0" w:color="auto"/>
            <w:left w:val="none" w:sz="0" w:space="0" w:color="auto"/>
            <w:bottom w:val="none" w:sz="0" w:space="0" w:color="auto"/>
            <w:right w:val="none" w:sz="0" w:space="0" w:color="auto"/>
          </w:divBdr>
        </w:div>
        <w:div w:id="713388281">
          <w:marLeft w:val="0"/>
          <w:marRight w:val="0"/>
          <w:marTop w:val="0"/>
          <w:marBottom w:val="0"/>
          <w:divBdr>
            <w:top w:val="none" w:sz="0" w:space="0" w:color="auto"/>
            <w:left w:val="none" w:sz="0" w:space="0" w:color="auto"/>
            <w:bottom w:val="none" w:sz="0" w:space="0" w:color="auto"/>
            <w:right w:val="none" w:sz="0" w:space="0" w:color="auto"/>
          </w:divBdr>
        </w:div>
        <w:div w:id="843937014">
          <w:marLeft w:val="0"/>
          <w:marRight w:val="0"/>
          <w:marTop w:val="0"/>
          <w:marBottom w:val="0"/>
          <w:divBdr>
            <w:top w:val="none" w:sz="0" w:space="0" w:color="auto"/>
            <w:left w:val="none" w:sz="0" w:space="0" w:color="auto"/>
            <w:bottom w:val="none" w:sz="0" w:space="0" w:color="auto"/>
            <w:right w:val="none" w:sz="0" w:space="0" w:color="auto"/>
          </w:divBdr>
          <w:divsChild>
            <w:div w:id="1235432156">
              <w:marLeft w:val="0"/>
              <w:marRight w:val="0"/>
              <w:marTop w:val="0"/>
              <w:marBottom w:val="0"/>
              <w:divBdr>
                <w:top w:val="none" w:sz="0" w:space="0" w:color="auto"/>
                <w:left w:val="none" w:sz="0" w:space="0" w:color="auto"/>
                <w:bottom w:val="none" w:sz="0" w:space="0" w:color="auto"/>
                <w:right w:val="none" w:sz="0" w:space="0" w:color="auto"/>
              </w:divBdr>
            </w:div>
          </w:divsChild>
        </w:div>
        <w:div w:id="1007246980">
          <w:marLeft w:val="0"/>
          <w:marRight w:val="0"/>
          <w:marTop w:val="0"/>
          <w:marBottom w:val="0"/>
          <w:divBdr>
            <w:top w:val="none" w:sz="0" w:space="0" w:color="auto"/>
            <w:left w:val="none" w:sz="0" w:space="0" w:color="auto"/>
            <w:bottom w:val="none" w:sz="0" w:space="0" w:color="auto"/>
            <w:right w:val="none" w:sz="0" w:space="0" w:color="auto"/>
          </w:divBdr>
          <w:divsChild>
            <w:div w:id="1605960375">
              <w:marLeft w:val="0"/>
              <w:marRight w:val="0"/>
              <w:marTop w:val="0"/>
              <w:marBottom w:val="0"/>
              <w:divBdr>
                <w:top w:val="none" w:sz="0" w:space="0" w:color="auto"/>
                <w:left w:val="none" w:sz="0" w:space="0" w:color="auto"/>
                <w:bottom w:val="none" w:sz="0" w:space="0" w:color="auto"/>
                <w:right w:val="none" w:sz="0" w:space="0" w:color="auto"/>
              </w:divBdr>
            </w:div>
          </w:divsChild>
        </w:div>
        <w:div w:id="1328629030">
          <w:marLeft w:val="0"/>
          <w:marRight w:val="0"/>
          <w:marTop w:val="0"/>
          <w:marBottom w:val="0"/>
          <w:divBdr>
            <w:top w:val="none" w:sz="0" w:space="0" w:color="auto"/>
            <w:left w:val="none" w:sz="0" w:space="0" w:color="auto"/>
            <w:bottom w:val="none" w:sz="0" w:space="0" w:color="auto"/>
            <w:right w:val="none" w:sz="0" w:space="0" w:color="auto"/>
          </w:divBdr>
          <w:divsChild>
            <w:div w:id="612592272">
              <w:marLeft w:val="0"/>
              <w:marRight w:val="0"/>
              <w:marTop w:val="0"/>
              <w:marBottom w:val="0"/>
              <w:divBdr>
                <w:top w:val="none" w:sz="0" w:space="0" w:color="auto"/>
                <w:left w:val="none" w:sz="0" w:space="0" w:color="auto"/>
                <w:bottom w:val="none" w:sz="0" w:space="0" w:color="auto"/>
                <w:right w:val="none" w:sz="0" w:space="0" w:color="auto"/>
              </w:divBdr>
            </w:div>
          </w:divsChild>
        </w:div>
        <w:div w:id="1367215294">
          <w:marLeft w:val="0"/>
          <w:marRight w:val="0"/>
          <w:marTop w:val="300"/>
          <w:marBottom w:val="0"/>
          <w:divBdr>
            <w:top w:val="none" w:sz="0" w:space="0" w:color="auto"/>
            <w:left w:val="none" w:sz="0" w:space="0" w:color="auto"/>
            <w:bottom w:val="none" w:sz="0" w:space="0" w:color="auto"/>
            <w:right w:val="none" w:sz="0" w:space="0" w:color="auto"/>
          </w:divBdr>
          <w:divsChild>
            <w:div w:id="146938033">
              <w:marLeft w:val="0"/>
              <w:marRight w:val="0"/>
              <w:marTop w:val="0"/>
              <w:marBottom w:val="0"/>
              <w:divBdr>
                <w:top w:val="none" w:sz="0" w:space="0" w:color="auto"/>
                <w:left w:val="none" w:sz="0" w:space="0" w:color="auto"/>
                <w:bottom w:val="none" w:sz="0" w:space="0" w:color="auto"/>
                <w:right w:val="none" w:sz="0" w:space="0" w:color="auto"/>
              </w:divBdr>
              <w:divsChild>
                <w:div w:id="68605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125852">
          <w:marLeft w:val="0"/>
          <w:marRight w:val="0"/>
          <w:marTop w:val="0"/>
          <w:marBottom w:val="0"/>
          <w:divBdr>
            <w:top w:val="none" w:sz="0" w:space="0" w:color="auto"/>
            <w:left w:val="none" w:sz="0" w:space="0" w:color="auto"/>
            <w:bottom w:val="none" w:sz="0" w:space="0" w:color="auto"/>
            <w:right w:val="none" w:sz="0" w:space="0" w:color="auto"/>
          </w:divBdr>
        </w:div>
        <w:div w:id="1605074279">
          <w:marLeft w:val="0"/>
          <w:marRight w:val="0"/>
          <w:marTop w:val="0"/>
          <w:marBottom w:val="0"/>
          <w:divBdr>
            <w:top w:val="none" w:sz="0" w:space="0" w:color="auto"/>
            <w:left w:val="none" w:sz="0" w:space="0" w:color="auto"/>
            <w:bottom w:val="none" w:sz="0" w:space="0" w:color="auto"/>
            <w:right w:val="none" w:sz="0" w:space="0" w:color="auto"/>
          </w:divBdr>
        </w:div>
        <w:div w:id="1664167366">
          <w:marLeft w:val="0"/>
          <w:marRight w:val="0"/>
          <w:marTop w:val="300"/>
          <w:marBottom w:val="0"/>
          <w:divBdr>
            <w:top w:val="none" w:sz="0" w:space="0" w:color="auto"/>
            <w:left w:val="none" w:sz="0" w:space="0" w:color="auto"/>
            <w:bottom w:val="none" w:sz="0" w:space="0" w:color="auto"/>
            <w:right w:val="none" w:sz="0" w:space="0" w:color="auto"/>
          </w:divBdr>
          <w:divsChild>
            <w:div w:id="632446108">
              <w:marLeft w:val="0"/>
              <w:marRight w:val="0"/>
              <w:marTop w:val="0"/>
              <w:marBottom w:val="0"/>
              <w:divBdr>
                <w:top w:val="none" w:sz="0" w:space="0" w:color="auto"/>
                <w:left w:val="none" w:sz="0" w:space="0" w:color="auto"/>
                <w:bottom w:val="none" w:sz="0" w:space="0" w:color="auto"/>
                <w:right w:val="none" w:sz="0" w:space="0" w:color="auto"/>
              </w:divBdr>
              <w:divsChild>
                <w:div w:id="6340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8021">
          <w:marLeft w:val="0"/>
          <w:marRight w:val="0"/>
          <w:marTop w:val="0"/>
          <w:marBottom w:val="0"/>
          <w:divBdr>
            <w:top w:val="none" w:sz="0" w:space="0" w:color="auto"/>
            <w:left w:val="none" w:sz="0" w:space="0" w:color="auto"/>
            <w:bottom w:val="none" w:sz="0" w:space="0" w:color="auto"/>
            <w:right w:val="none" w:sz="0" w:space="0" w:color="auto"/>
          </w:divBdr>
        </w:div>
        <w:div w:id="1818838126">
          <w:marLeft w:val="0"/>
          <w:marRight w:val="0"/>
          <w:marTop w:val="0"/>
          <w:marBottom w:val="0"/>
          <w:divBdr>
            <w:top w:val="none" w:sz="0" w:space="0" w:color="auto"/>
            <w:left w:val="none" w:sz="0" w:space="0" w:color="auto"/>
            <w:bottom w:val="none" w:sz="0" w:space="0" w:color="auto"/>
            <w:right w:val="none" w:sz="0" w:space="0" w:color="auto"/>
          </w:divBdr>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278143593">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485633555">
          <w:marLeft w:val="0"/>
          <w:marRight w:val="0"/>
          <w:marTop w:val="0"/>
          <w:marBottom w:val="0"/>
          <w:divBdr>
            <w:top w:val="none" w:sz="0" w:space="0" w:color="auto"/>
            <w:left w:val="none" w:sz="0" w:space="0" w:color="auto"/>
            <w:bottom w:val="none" w:sz="0" w:space="0" w:color="auto"/>
            <w:right w:val="none" w:sz="0" w:space="0" w:color="auto"/>
          </w:divBdr>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83507323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
          </w:divsChild>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800231">
      <w:bodyDiv w:val="1"/>
      <w:marLeft w:val="0"/>
      <w:marRight w:val="0"/>
      <w:marTop w:val="0"/>
      <w:marBottom w:val="0"/>
      <w:divBdr>
        <w:top w:val="none" w:sz="0" w:space="0" w:color="auto"/>
        <w:left w:val="none" w:sz="0" w:space="0" w:color="auto"/>
        <w:bottom w:val="none" w:sz="0" w:space="0" w:color="auto"/>
        <w:right w:val="none" w:sz="0" w:space="0" w:color="auto"/>
      </w:divBdr>
      <w:divsChild>
        <w:div w:id="45764607">
          <w:marLeft w:val="0"/>
          <w:marRight w:val="0"/>
          <w:marTop w:val="300"/>
          <w:marBottom w:val="0"/>
          <w:divBdr>
            <w:top w:val="none" w:sz="0" w:space="0" w:color="auto"/>
            <w:left w:val="none" w:sz="0" w:space="0" w:color="auto"/>
            <w:bottom w:val="none" w:sz="0" w:space="0" w:color="auto"/>
            <w:right w:val="none" w:sz="0" w:space="0" w:color="auto"/>
          </w:divBdr>
          <w:divsChild>
            <w:div w:id="504393839">
              <w:marLeft w:val="0"/>
              <w:marRight w:val="0"/>
              <w:marTop w:val="0"/>
              <w:marBottom w:val="0"/>
              <w:divBdr>
                <w:top w:val="none" w:sz="0" w:space="0" w:color="auto"/>
                <w:left w:val="none" w:sz="0" w:space="0" w:color="auto"/>
                <w:bottom w:val="none" w:sz="0" w:space="0" w:color="auto"/>
                <w:right w:val="none" w:sz="0" w:space="0" w:color="auto"/>
              </w:divBdr>
              <w:divsChild>
                <w:div w:id="156298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00479">
          <w:marLeft w:val="0"/>
          <w:marRight w:val="0"/>
          <w:marTop w:val="300"/>
          <w:marBottom w:val="0"/>
          <w:divBdr>
            <w:top w:val="none" w:sz="0" w:space="0" w:color="auto"/>
            <w:left w:val="none" w:sz="0" w:space="0" w:color="auto"/>
            <w:bottom w:val="none" w:sz="0" w:space="0" w:color="auto"/>
            <w:right w:val="none" w:sz="0" w:space="0" w:color="auto"/>
          </w:divBdr>
          <w:divsChild>
            <w:div w:id="1797793087">
              <w:marLeft w:val="0"/>
              <w:marRight w:val="0"/>
              <w:marTop w:val="0"/>
              <w:marBottom w:val="0"/>
              <w:divBdr>
                <w:top w:val="none" w:sz="0" w:space="0" w:color="auto"/>
                <w:left w:val="none" w:sz="0" w:space="0" w:color="auto"/>
                <w:bottom w:val="none" w:sz="0" w:space="0" w:color="auto"/>
                <w:right w:val="none" w:sz="0" w:space="0" w:color="auto"/>
              </w:divBdr>
              <w:divsChild>
                <w:div w:id="165074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77389">
          <w:marLeft w:val="0"/>
          <w:marRight w:val="0"/>
          <w:marTop w:val="0"/>
          <w:marBottom w:val="0"/>
          <w:divBdr>
            <w:top w:val="none" w:sz="0" w:space="0" w:color="auto"/>
            <w:left w:val="none" w:sz="0" w:space="0" w:color="auto"/>
            <w:bottom w:val="none" w:sz="0" w:space="0" w:color="auto"/>
            <w:right w:val="none" w:sz="0" w:space="0" w:color="auto"/>
          </w:divBdr>
        </w:div>
        <w:div w:id="144326632">
          <w:marLeft w:val="0"/>
          <w:marRight w:val="0"/>
          <w:marTop w:val="0"/>
          <w:marBottom w:val="0"/>
          <w:divBdr>
            <w:top w:val="none" w:sz="0" w:space="0" w:color="auto"/>
            <w:left w:val="none" w:sz="0" w:space="0" w:color="auto"/>
            <w:bottom w:val="none" w:sz="0" w:space="0" w:color="auto"/>
            <w:right w:val="none" w:sz="0" w:space="0" w:color="auto"/>
          </w:divBdr>
          <w:divsChild>
            <w:div w:id="988509930">
              <w:marLeft w:val="0"/>
              <w:marRight w:val="0"/>
              <w:marTop w:val="0"/>
              <w:marBottom w:val="0"/>
              <w:divBdr>
                <w:top w:val="none" w:sz="0" w:space="0" w:color="auto"/>
                <w:left w:val="none" w:sz="0" w:space="0" w:color="auto"/>
                <w:bottom w:val="none" w:sz="0" w:space="0" w:color="auto"/>
                <w:right w:val="none" w:sz="0" w:space="0" w:color="auto"/>
              </w:divBdr>
            </w:div>
          </w:divsChild>
        </w:div>
        <w:div w:id="167798000">
          <w:marLeft w:val="0"/>
          <w:marRight w:val="0"/>
          <w:marTop w:val="0"/>
          <w:marBottom w:val="0"/>
          <w:divBdr>
            <w:top w:val="none" w:sz="0" w:space="0" w:color="auto"/>
            <w:left w:val="none" w:sz="0" w:space="0" w:color="auto"/>
            <w:bottom w:val="none" w:sz="0" w:space="0" w:color="auto"/>
            <w:right w:val="none" w:sz="0" w:space="0" w:color="auto"/>
          </w:divBdr>
          <w:divsChild>
            <w:div w:id="1151748221">
              <w:marLeft w:val="0"/>
              <w:marRight w:val="0"/>
              <w:marTop w:val="0"/>
              <w:marBottom w:val="0"/>
              <w:divBdr>
                <w:top w:val="none" w:sz="0" w:space="0" w:color="auto"/>
                <w:left w:val="none" w:sz="0" w:space="0" w:color="auto"/>
                <w:bottom w:val="none" w:sz="0" w:space="0" w:color="auto"/>
                <w:right w:val="none" w:sz="0" w:space="0" w:color="auto"/>
              </w:divBdr>
            </w:div>
          </w:divsChild>
        </w:div>
        <w:div w:id="175923819">
          <w:marLeft w:val="0"/>
          <w:marRight w:val="0"/>
          <w:marTop w:val="300"/>
          <w:marBottom w:val="0"/>
          <w:divBdr>
            <w:top w:val="none" w:sz="0" w:space="0" w:color="auto"/>
            <w:left w:val="none" w:sz="0" w:space="0" w:color="auto"/>
            <w:bottom w:val="none" w:sz="0" w:space="0" w:color="auto"/>
            <w:right w:val="none" w:sz="0" w:space="0" w:color="auto"/>
          </w:divBdr>
          <w:divsChild>
            <w:div w:id="1080953029">
              <w:marLeft w:val="0"/>
              <w:marRight w:val="0"/>
              <w:marTop w:val="0"/>
              <w:marBottom w:val="0"/>
              <w:divBdr>
                <w:top w:val="none" w:sz="0" w:space="0" w:color="auto"/>
                <w:left w:val="none" w:sz="0" w:space="0" w:color="auto"/>
                <w:bottom w:val="none" w:sz="0" w:space="0" w:color="auto"/>
                <w:right w:val="none" w:sz="0" w:space="0" w:color="auto"/>
              </w:divBdr>
              <w:divsChild>
                <w:div w:id="525094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24504">
          <w:marLeft w:val="0"/>
          <w:marRight w:val="0"/>
          <w:marTop w:val="0"/>
          <w:marBottom w:val="0"/>
          <w:divBdr>
            <w:top w:val="none" w:sz="0" w:space="0" w:color="auto"/>
            <w:left w:val="none" w:sz="0" w:space="0" w:color="auto"/>
            <w:bottom w:val="none" w:sz="0" w:space="0" w:color="auto"/>
            <w:right w:val="none" w:sz="0" w:space="0" w:color="auto"/>
          </w:divBdr>
        </w:div>
        <w:div w:id="235484381">
          <w:marLeft w:val="0"/>
          <w:marRight w:val="0"/>
          <w:marTop w:val="0"/>
          <w:marBottom w:val="0"/>
          <w:divBdr>
            <w:top w:val="none" w:sz="0" w:space="0" w:color="auto"/>
            <w:left w:val="none" w:sz="0" w:space="0" w:color="auto"/>
            <w:bottom w:val="none" w:sz="0" w:space="0" w:color="auto"/>
            <w:right w:val="none" w:sz="0" w:space="0" w:color="auto"/>
          </w:divBdr>
        </w:div>
        <w:div w:id="332148679">
          <w:marLeft w:val="0"/>
          <w:marRight w:val="0"/>
          <w:marTop w:val="0"/>
          <w:marBottom w:val="0"/>
          <w:divBdr>
            <w:top w:val="none" w:sz="0" w:space="0" w:color="auto"/>
            <w:left w:val="none" w:sz="0" w:space="0" w:color="auto"/>
            <w:bottom w:val="none" w:sz="0" w:space="0" w:color="auto"/>
            <w:right w:val="none" w:sz="0" w:space="0" w:color="auto"/>
          </w:divBdr>
        </w:div>
        <w:div w:id="408889553">
          <w:marLeft w:val="0"/>
          <w:marRight w:val="0"/>
          <w:marTop w:val="0"/>
          <w:marBottom w:val="0"/>
          <w:divBdr>
            <w:top w:val="none" w:sz="0" w:space="0" w:color="auto"/>
            <w:left w:val="none" w:sz="0" w:space="0" w:color="auto"/>
            <w:bottom w:val="none" w:sz="0" w:space="0" w:color="auto"/>
            <w:right w:val="none" w:sz="0" w:space="0" w:color="auto"/>
          </w:divBdr>
          <w:divsChild>
            <w:div w:id="1458791849">
              <w:marLeft w:val="0"/>
              <w:marRight w:val="0"/>
              <w:marTop w:val="0"/>
              <w:marBottom w:val="0"/>
              <w:divBdr>
                <w:top w:val="none" w:sz="0" w:space="0" w:color="auto"/>
                <w:left w:val="none" w:sz="0" w:space="0" w:color="auto"/>
                <w:bottom w:val="none" w:sz="0" w:space="0" w:color="auto"/>
                <w:right w:val="none" w:sz="0" w:space="0" w:color="auto"/>
              </w:divBdr>
            </w:div>
          </w:divsChild>
        </w:div>
        <w:div w:id="475954140">
          <w:marLeft w:val="0"/>
          <w:marRight w:val="0"/>
          <w:marTop w:val="0"/>
          <w:marBottom w:val="0"/>
          <w:divBdr>
            <w:top w:val="none" w:sz="0" w:space="0" w:color="auto"/>
            <w:left w:val="none" w:sz="0" w:space="0" w:color="auto"/>
            <w:bottom w:val="none" w:sz="0" w:space="0" w:color="auto"/>
            <w:right w:val="none" w:sz="0" w:space="0" w:color="auto"/>
          </w:divBdr>
        </w:div>
        <w:div w:id="516582863">
          <w:marLeft w:val="0"/>
          <w:marRight w:val="0"/>
          <w:marTop w:val="0"/>
          <w:marBottom w:val="0"/>
          <w:divBdr>
            <w:top w:val="none" w:sz="0" w:space="0" w:color="auto"/>
            <w:left w:val="none" w:sz="0" w:space="0" w:color="auto"/>
            <w:bottom w:val="none" w:sz="0" w:space="0" w:color="auto"/>
            <w:right w:val="none" w:sz="0" w:space="0" w:color="auto"/>
          </w:divBdr>
          <w:divsChild>
            <w:div w:id="353382120">
              <w:marLeft w:val="0"/>
              <w:marRight w:val="0"/>
              <w:marTop w:val="0"/>
              <w:marBottom w:val="0"/>
              <w:divBdr>
                <w:top w:val="none" w:sz="0" w:space="0" w:color="auto"/>
                <w:left w:val="none" w:sz="0" w:space="0" w:color="auto"/>
                <w:bottom w:val="none" w:sz="0" w:space="0" w:color="auto"/>
                <w:right w:val="none" w:sz="0" w:space="0" w:color="auto"/>
              </w:divBdr>
            </w:div>
          </w:divsChild>
        </w:div>
        <w:div w:id="972828614">
          <w:marLeft w:val="0"/>
          <w:marRight w:val="0"/>
          <w:marTop w:val="0"/>
          <w:marBottom w:val="0"/>
          <w:divBdr>
            <w:top w:val="none" w:sz="0" w:space="0" w:color="auto"/>
            <w:left w:val="none" w:sz="0" w:space="0" w:color="auto"/>
            <w:bottom w:val="none" w:sz="0" w:space="0" w:color="auto"/>
            <w:right w:val="none" w:sz="0" w:space="0" w:color="auto"/>
          </w:divBdr>
        </w:div>
        <w:div w:id="1398211877">
          <w:marLeft w:val="0"/>
          <w:marRight w:val="0"/>
          <w:marTop w:val="0"/>
          <w:marBottom w:val="0"/>
          <w:divBdr>
            <w:top w:val="none" w:sz="0" w:space="0" w:color="auto"/>
            <w:left w:val="none" w:sz="0" w:space="0" w:color="auto"/>
            <w:bottom w:val="none" w:sz="0" w:space="0" w:color="auto"/>
            <w:right w:val="none" w:sz="0" w:space="0" w:color="auto"/>
          </w:divBdr>
        </w:div>
        <w:div w:id="1573154990">
          <w:marLeft w:val="0"/>
          <w:marRight w:val="0"/>
          <w:marTop w:val="300"/>
          <w:marBottom w:val="0"/>
          <w:divBdr>
            <w:top w:val="none" w:sz="0" w:space="0" w:color="auto"/>
            <w:left w:val="none" w:sz="0" w:space="0" w:color="auto"/>
            <w:bottom w:val="none" w:sz="0" w:space="0" w:color="auto"/>
            <w:right w:val="none" w:sz="0" w:space="0" w:color="auto"/>
          </w:divBdr>
        </w:div>
        <w:div w:id="1620723635">
          <w:marLeft w:val="0"/>
          <w:marRight w:val="0"/>
          <w:marTop w:val="0"/>
          <w:marBottom w:val="0"/>
          <w:divBdr>
            <w:top w:val="none" w:sz="0" w:space="0" w:color="auto"/>
            <w:left w:val="none" w:sz="0" w:space="0" w:color="auto"/>
            <w:bottom w:val="none" w:sz="0" w:space="0" w:color="auto"/>
            <w:right w:val="none" w:sz="0" w:space="0" w:color="auto"/>
          </w:divBdr>
        </w:div>
        <w:div w:id="1646621738">
          <w:marLeft w:val="0"/>
          <w:marRight w:val="0"/>
          <w:marTop w:val="0"/>
          <w:marBottom w:val="0"/>
          <w:divBdr>
            <w:top w:val="none" w:sz="0" w:space="0" w:color="auto"/>
            <w:left w:val="none" w:sz="0" w:space="0" w:color="auto"/>
            <w:bottom w:val="none" w:sz="0" w:space="0" w:color="auto"/>
            <w:right w:val="none" w:sz="0" w:space="0" w:color="auto"/>
          </w:divBdr>
          <w:divsChild>
            <w:div w:id="1790932112">
              <w:marLeft w:val="0"/>
              <w:marRight w:val="0"/>
              <w:marTop w:val="0"/>
              <w:marBottom w:val="0"/>
              <w:divBdr>
                <w:top w:val="none" w:sz="0" w:space="0" w:color="auto"/>
                <w:left w:val="none" w:sz="0" w:space="0" w:color="auto"/>
                <w:bottom w:val="none" w:sz="0" w:space="0" w:color="auto"/>
                <w:right w:val="none" w:sz="0" w:space="0" w:color="auto"/>
              </w:divBdr>
            </w:div>
          </w:divsChild>
        </w:div>
        <w:div w:id="1732339440">
          <w:marLeft w:val="0"/>
          <w:marRight w:val="0"/>
          <w:marTop w:val="0"/>
          <w:marBottom w:val="0"/>
          <w:divBdr>
            <w:top w:val="none" w:sz="0" w:space="0" w:color="auto"/>
            <w:left w:val="none" w:sz="0" w:space="0" w:color="auto"/>
            <w:bottom w:val="none" w:sz="0" w:space="0" w:color="auto"/>
            <w:right w:val="none" w:sz="0" w:space="0" w:color="auto"/>
          </w:divBdr>
          <w:divsChild>
            <w:div w:id="12146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774220">
      <w:bodyDiv w:val="1"/>
      <w:marLeft w:val="0"/>
      <w:marRight w:val="0"/>
      <w:marTop w:val="0"/>
      <w:marBottom w:val="0"/>
      <w:divBdr>
        <w:top w:val="none" w:sz="0" w:space="0" w:color="auto"/>
        <w:left w:val="none" w:sz="0" w:space="0" w:color="auto"/>
        <w:bottom w:val="none" w:sz="0" w:space="0" w:color="auto"/>
        <w:right w:val="none" w:sz="0" w:space="0" w:color="auto"/>
      </w:divBdr>
      <w:divsChild>
        <w:div w:id="177938187">
          <w:marLeft w:val="0"/>
          <w:marRight w:val="0"/>
          <w:marTop w:val="300"/>
          <w:marBottom w:val="0"/>
          <w:divBdr>
            <w:top w:val="none" w:sz="0" w:space="0" w:color="auto"/>
            <w:left w:val="none" w:sz="0" w:space="0" w:color="auto"/>
            <w:bottom w:val="none" w:sz="0" w:space="0" w:color="auto"/>
            <w:right w:val="none" w:sz="0" w:space="0" w:color="auto"/>
          </w:divBdr>
          <w:divsChild>
            <w:div w:id="1730150443">
              <w:marLeft w:val="0"/>
              <w:marRight w:val="0"/>
              <w:marTop w:val="0"/>
              <w:marBottom w:val="0"/>
              <w:divBdr>
                <w:top w:val="none" w:sz="0" w:space="0" w:color="auto"/>
                <w:left w:val="none" w:sz="0" w:space="0" w:color="auto"/>
                <w:bottom w:val="none" w:sz="0" w:space="0" w:color="auto"/>
                <w:right w:val="none" w:sz="0" w:space="0" w:color="auto"/>
              </w:divBdr>
              <w:divsChild>
                <w:div w:id="1135492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481660">
          <w:marLeft w:val="0"/>
          <w:marRight w:val="0"/>
          <w:marTop w:val="0"/>
          <w:marBottom w:val="0"/>
          <w:divBdr>
            <w:top w:val="none" w:sz="0" w:space="0" w:color="auto"/>
            <w:left w:val="none" w:sz="0" w:space="0" w:color="auto"/>
            <w:bottom w:val="none" w:sz="0" w:space="0" w:color="auto"/>
            <w:right w:val="none" w:sz="0" w:space="0" w:color="auto"/>
          </w:divBdr>
          <w:divsChild>
            <w:div w:id="1727954193">
              <w:marLeft w:val="0"/>
              <w:marRight w:val="0"/>
              <w:marTop w:val="0"/>
              <w:marBottom w:val="0"/>
              <w:divBdr>
                <w:top w:val="none" w:sz="0" w:space="0" w:color="auto"/>
                <w:left w:val="none" w:sz="0" w:space="0" w:color="auto"/>
                <w:bottom w:val="none" w:sz="0" w:space="0" w:color="auto"/>
                <w:right w:val="none" w:sz="0" w:space="0" w:color="auto"/>
              </w:divBdr>
            </w:div>
          </w:divsChild>
        </w:div>
        <w:div w:id="506941013">
          <w:marLeft w:val="0"/>
          <w:marRight w:val="0"/>
          <w:marTop w:val="0"/>
          <w:marBottom w:val="0"/>
          <w:divBdr>
            <w:top w:val="none" w:sz="0" w:space="0" w:color="auto"/>
            <w:left w:val="none" w:sz="0" w:space="0" w:color="auto"/>
            <w:bottom w:val="none" w:sz="0" w:space="0" w:color="auto"/>
            <w:right w:val="none" w:sz="0" w:space="0" w:color="auto"/>
          </w:divBdr>
        </w:div>
        <w:div w:id="971330240">
          <w:marLeft w:val="0"/>
          <w:marRight w:val="0"/>
          <w:marTop w:val="0"/>
          <w:marBottom w:val="0"/>
          <w:divBdr>
            <w:top w:val="none" w:sz="0" w:space="0" w:color="auto"/>
            <w:left w:val="none" w:sz="0" w:space="0" w:color="auto"/>
            <w:bottom w:val="none" w:sz="0" w:space="0" w:color="auto"/>
            <w:right w:val="none" w:sz="0" w:space="0" w:color="auto"/>
          </w:divBdr>
        </w:div>
        <w:div w:id="1013386113">
          <w:marLeft w:val="0"/>
          <w:marRight w:val="0"/>
          <w:marTop w:val="0"/>
          <w:marBottom w:val="0"/>
          <w:divBdr>
            <w:top w:val="none" w:sz="0" w:space="0" w:color="auto"/>
            <w:left w:val="none" w:sz="0" w:space="0" w:color="auto"/>
            <w:bottom w:val="none" w:sz="0" w:space="0" w:color="auto"/>
            <w:right w:val="none" w:sz="0" w:space="0" w:color="auto"/>
          </w:divBdr>
        </w:div>
        <w:div w:id="1067531554">
          <w:marLeft w:val="0"/>
          <w:marRight w:val="0"/>
          <w:marTop w:val="0"/>
          <w:marBottom w:val="0"/>
          <w:divBdr>
            <w:top w:val="none" w:sz="0" w:space="0" w:color="auto"/>
            <w:left w:val="none" w:sz="0" w:space="0" w:color="auto"/>
            <w:bottom w:val="none" w:sz="0" w:space="0" w:color="auto"/>
            <w:right w:val="none" w:sz="0" w:space="0" w:color="auto"/>
          </w:divBdr>
        </w:div>
        <w:div w:id="1173185968">
          <w:marLeft w:val="0"/>
          <w:marRight w:val="0"/>
          <w:marTop w:val="0"/>
          <w:marBottom w:val="0"/>
          <w:divBdr>
            <w:top w:val="none" w:sz="0" w:space="0" w:color="auto"/>
            <w:left w:val="none" w:sz="0" w:space="0" w:color="auto"/>
            <w:bottom w:val="none" w:sz="0" w:space="0" w:color="auto"/>
            <w:right w:val="none" w:sz="0" w:space="0" w:color="auto"/>
          </w:divBdr>
          <w:divsChild>
            <w:div w:id="639268644">
              <w:marLeft w:val="0"/>
              <w:marRight w:val="0"/>
              <w:marTop w:val="0"/>
              <w:marBottom w:val="0"/>
              <w:divBdr>
                <w:top w:val="none" w:sz="0" w:space="0" w:color="auto"/>
                <w:left w:val="none" w:sz="0" w:space="0" w:color="auto"/>
                <w:bottom w:val="none" w:sz="0" w:space="0" w:color="auto"/>
                <w:right w:val="none" w:sz="0" w:space="0" w:color="auto"/>
              </w:divBdr>
            </w:div>
          </w:divsChild>
        </w:div>
        <w:div w:id="1180857278">
          <w:marLeft w:val="0"/>
          <w:marRight w:val="0"/>
          <w:marTop w:val="0"/>
          <w:marBottom w:val="0"/>
          <w:divBdr>
            <w:top w:val="none" w:sz="0" w:space="0" w:color="auto"/>
            <w:left w:val="none" w:sz="0" w:space="0" w:color="auto"/>
            <w:bottom w:val="none" w:sz="0" w:space="0" w:color="auto"/>
            <w:right w:val="none" w:sz="0" w:space="0" w:color="auto"/>
          </w:divBdr>
        </w:div>
        <w:div w:id="1197305387">
          <w:marLeft w:val="0"/>
          <w:marRight w:val="0"/>
          <w:marTop w:val="0"/>
          <w:marBottom w:val="0"/>
          <w:divBdr>
            <w:top w:val="none" w:sz="0" w:space="0" w:color="auto"/>
            <w:left w:val="none" w:sz="0" w:space="0" w:color="auto"/>
            <w:bottom w:val="none" w:sz="0" w:space="0" w:color="auto"/>
            <w:right w:val="none" w:sz="0" w:space="0" w:color="auto"/>
          </w:divBdr>
          <w:divsChild>
            <w:div w:id="1358503153">
              <w:marLeft w:val="0"/>
              <w:marRight w:val="0"/>
              <w:marTop w:val="0"/>
              <w:marBottom w:val="0"/>
              <w:divBdr>
                <w:top w:val="none" w:sz="0" w:space="0" w:color="auto"/>
                <w:left w:val="none" w:sz="0" w:space="0" w:color="auto"/>
                <w:bottom w:val="none" w:sz="0" w:space="0" w:color="auto"/>
                <w:right w:val="none" w:sz="0" w:space="0" w:color="auto"/>
              </w:divBdr>
            </w:div>
          </w:divsChild>
        </w:div>
        <w:div w:id="1214074076">
          <w:marLeft w:val="0"/>
          <w:marRight w:val="0"/>
          <w:marTop w:val="0"/>
          <w:marBottom w:val="0"/>
          <w:divBdr>
            <w:top w:val="none" w:sz="0" w:space="0" w:color="auto"/>
            <w:left w:val="none" w:sz="0" w:space="0" w:color="auto"/>
            <w:bottom w:val="none" w:sz="0" w:space="0" w:color="auto"/>
            <w:right w:val="none" w:sz="0" w:space="0" w:color="auto"/>
          </w:divBdr>
          <w:divsChild>
            <w:div w:id="376470602">
              <w:marLeft w:val="0"/>
              <w:marRight w:val="0"/>
              <w:marTop w:val="0"/>
              <w:marBottom w:val="0"/>
              <w:divBdr>
                <w:top w:val="none" w:sz="0" w:space="0" w:color="auto"/>
                <w:left w:val="none" w:sz="0" w:space="0" w:color="auto"/>
                <w:bottom w:val="none" w:sz="0" w:space="0" w:color="auto"/>
                <w:right w:val="none" w:sz="0" w:space="0" w:color="auto"/>
              </w:divBdr>
            </w:div>
          </w:divsChild>
        </w:div>
        <w:div w:id="1274744989">
          <w:marLeft w:val="0"/>
          <w:marRight w:val="0"/>
          <w:marTop w:val="300"/>
          <w:marBottom w:val="0"/>
          <w:divBdr>
            <w:top w:val="none" w:sz="0" w:space="0" w:color="auto"/>
            <w:left w:val="none" w:sz="0" w:space="0" w:color="auto"/>
            <w:bottom w:val="none" w:sz="0" w:space="0" w:color="auto"/>
            <w:right w:val="none" w:sz="0" w:space="0" w:color="auto"/>
          </w:divBdr>
        </w:div>
        <w:div w:id="1639727917">
          <w:marLeft w:val="0"/>
          <w:marRight w:val="0"/>
          <w:marTop w:val="300"/>
          <w:marBottom w:val="0"/>
          <w:divBdr>
            <w:top w:val="none" w:sz="0" w:space="0" w:color="auto"/>
            <w:left w:val="none" w:sz="0" w:space="0" w:color="auto"/>
            <w:bottom w:val="none" w:sz="0" w:space="0" w:color="auto"/>
            <w:right w:val="none" w:sz="0" w:space="0" w:color="auto"/>
          </w:divBdr>
          <w:divsChild>
            <w:div w:id="403794137">
              <w:marLeft w:val="0"/>
              <w:marRight w:val="0"/>
              <w:marTop w:val="0"/>
              <w:marBottom w:val="0"/>
              <w:divBdr>
                <w:top w:val="none" w:sz="0" w:space="0" w:color="auto"/>
                <w:left w:val="none" w:sz="0" w:space="0" w:color="auto"/>
                <w:bottom w:val="none" w:sz="0" w:space="0" w:color="auto"/>
                <w:right w:val="none" w:sz="0" w:space="0" w:color="auto"/>
              </w:divBdr>
            </w:div>
          </w:divsChild>
        </w:div>
        <w:div w:id="1680422779">
          <w:marLeft w:val="0"/>
          <w:marRight w:val="0"/>
          <w:marTop w:val="0"/>
          <w:marBottom w:val="0"/>
          <w:divBdr>
            <w:top w:val="none" w:sz="0" w:space="0" w:color="auto"/>
            <w:left w:val="none" w:sz="0" w:space="0" w:color="auto"/>
            <w:bottom w:val="none" w:sz="0" w:space="0" w:color="auto"/>
            <w:right w:val="none" w:sz="0" w:space="0" w:color="auto"/>
          </w:divBdr>
          <w:divsChild>
            <w:div w:id="836533786">
              <w:marLeft w:val="0"/>
              <w:marRight w:val="0"/>
              <w:marTop w:val="0"/>
              <w:marBottom w:val="0"/>
              <w:divBdr>
                <w:top w:val="none" w:sz="0" w:space="0" w:color="auto"/>
                <w:left w:val="none" w:sz="0" w:space="0" w:color="auto"/>
                <w:bottom w:val="none" w:sz="0" w:space="0" w:color="auto"/>
                <w:right w:val="none" w:sz="0" w:space="0" w:color="auto"/>
              </w:divBdr>
            </w:div>
          </w:divsChild>
        </w:div>
        <w:div w:id="1725443262">
          <w:marLeft w:val="0"/>
          <w:marRight w:val="0"/>
          <w:marTop w:val="0"/>
          <w:marBottom w:val="0"/>
          <w:divBdr>
            <w:top w:val="none" w:sz="0" w:space="0" w:color="auto"/>
            <w:left w:val="none" w:sz="0" w:space="0" w:color="auto"/>
            <w:bottom w:val="none" w:sz="0" w:space="0" w:color="auto"/>
            <w:right w:val="none" w:sz="0" w:space="0" w:color="auto"/>
          </w:divBdr>
        </w:div>
        <w:div w:id="1732382587">
          <w:marLeft w:val="0"/>
          <w:marRight w:val="0"/>
          <w:marTop w:val="300"/>
          <w:marBottom w:val="0"/>
          <w:divBdr>
            <w:top w:val="none" w:sz="0" w:space="0" w:color="auto"/>
            <w:left w:val="none" w:sz="0" w:space="0" w:color="auto"/>
            <w:bottom w:val="none" w:sz="0" w:space="0" w:color="auto"/>
            <w:right w:val="none" w:sz="0" w:space="0" w:color="auto"/>
          </w:divBdr>
          <w:divsChild>
            <w:div w:id="36467619">
              <w:marLeft w:val="0"/>
              <w:marRight w:val="0"/>
              <w:marTop w:val="0"/>
              <w:marBottom w:val="0"/>
              <w:divBdr>
                <w:top w:val="none" w:sz="0" w:space="0" w:color="auto"/>
                <w:left w:val="none" w:sz="0" w:space="0" w:color="auto"/>
                <w:bottom w:val="none" w:sz="0" w:space="0" w:color="auto"/>
                <w:right w:val="none" w:sz="0" w:space="0" w:color="auto"/>
              </w:divBdr>
              <w:divsChild>
                <w:div w:id="15087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0232">
          <w:marLeft w:val="0"/>
          <w:marRight w:val="0"/>
          <w:marTop w:val="0"/>
          <w:marBottom w:val="0"/>
          <w:divBdr>
            <w:top w:val="none" w:sz="0" w:space="0" w:color="auto"/>
            <w:left w:val="none" w:sz="0" w:space="0" w:color="auto"/>
            <w:bottom w:val="none" w:sz="0" w:space="0" w:color="auto"/>
            <w:right w:val="none" w:sz="0" w:space="0" w:color="auto"/>
          </w:divBdr>
        </w:div>
      </w:divsChild>
    </w:div>
    <w:div w:id="1428383376">
      <w:bodyDiv w:val="1"/>
      <w:marLeft w:val="0"/>
      <w:marRight w:val="0"/>
      <w:marTop w:val="0"/>
      <w:marBottom w:val="0"/>
      <w:divBdr>
        <w:top w:val="none" w:sz="0" w:space="0" w:color="auto"/>
        <w:left w:val="none" w:sz="0" w:space="0" w:color="auto"/>
        <w:bottom w:val="none" w:sz="0" w:space="0" w:color="auto"/>
        <w:right w:val="none" w:sz="0" w:space="0" w:color="auto"/>
      </w:divBdr>
    </w:div>
    <w:div w:id="1428427383">
      <w:bodyDiv w:val="1"/>
      <w:marLeft w:val="0"/>
      <w:marRight w:val="0"/>
      <w:marTop w:val="0"/>
      <w:marBottom w:val="0"/>
      <w:divBdr>
        <w:top w:val="none" w:sz="0" w:space="0" w:color="auto"/>
        <w:left w:val="none" w:sz="0" w:space="0" w:color="auto"/>
        <w:bottom w:val="none" w:sz="0" w:space="0" w:color="auto"/>
        <w:right w:val="none" w:sz="0" w:space="0" w:color="auto"/>
      </w:divBdr>
      <w:divsChild>
        <w:div w:id="28262890">
          <w:marLeft w:val="0"/>
          <w:marRight w:val="0"/>
          <w:marTop w:val="0"/>
          <w:marBottom w:val="0"/>
          <w:divBdr>
            <w:top w:val="none" w:sz="0" w:space="0" w:color="auto"/>
            <w:left w:val="none" w:sz="0" w:space="0" w:color="auto"/>
            <w:bottom w:val="none" w:sz="0" w:space="0" w:color="auto"/>
            <w:right w:val="none" w:sz="0" w:space="0" w:color="auto"/>
          </w:divBdr>
        </w:div>
        <w:div w:id="107437647">
          <w:marLeft w:val="0"/>
          <w:marRight w:val="0"/>
          <w:marTop w:val="0"/>
          <w:marBottom w:val="0"/>
          <w:divBdr>
            <w:top w:val="none" w:sz="0" w:space="0" w:color="auto"/>
            <w:left w:val="none" w:sz="0" w:space="0" w:color="auto"/>
            <w:bottom w:val="none" w:sz="0" w:space="0" w:color="auto"/>
            <w:right w:val="none" w:sz="0" w:space="0" w:color="auto"/>
          </w:divBdr>
          <w:divsChild>
            <w:div w:id="1768765290">
              <w:marLeft w:val="0"/>
              <w:marRight w:val="0"/>
              <w:marTop w:val="0"/>
              <w:marBottom w:val="0"/>
              <w:divBdr>
                <w:top w:val="none" w:sz="0" w:space="0" w:color="auto"/>
                <w:left w:val="none" w:sz="0" w:space="0" w:color="auto"/>
                <w:bottom w:val="none" w:sz="0" w:space="0" w:color="auto"/>
                <w:right w:val="none" w:sz="0" w:space="0" w:color="auto"/>
              </w:divBdr>
            </w:div>
          </w:divsChild>
        </w:div>
        <w:div w:id="211381148">
          <w:marLeft w:val="0"/>
          <w:marRight w:val="0"/>
          <w:marTop w:val="0"/>
          <w:marBottom w:val="0"/>
          <w:divBdr>
            <w:top w:val="none" w:sz="0" w:space="0" w:color="auto"/>
            <w:left w:val="none" w:sz="0" w:space="0" w:color="auto"/>
            <w:bottom w:val="none" w:sz="0" w:space="0" w:color="auto"/>
            <w:right w:val="none" w:sz="0" w:space="0" w:color="auto"/>
          </w:divBdr>
          <w:divsChild>
            <w:div w:id="766270778">
              <w:marLeft w:val="0"/>
              <w:marRight w:val="0"/>
              <w:marTop w:val="0"/>
              <w:marBottom w:val="0"/>
              <w:divBdr>
                <w:top w:val="none" w:sz="0" w:space="0" w:color="auto"/>
                <w:left w:val="none" w:sz="0" w:space="0" w:color="auto"/>
                <w:bottom w:val="none" w:sz="0" w:space="0" w:color="auto"/>
                <w:right w:val="none" w:sz="0" w:space="0" w:color="auto"/>
              </w:divBdr>
            </w:div>
          </w:divsChild>
        </w:div>
        <w:div w:id="467941811">
          <w:marLeft w:val="0"/>
          <w:marRight w:val="0"/>
          <w:marTop w:val="0"/>
          <w:marBottom w:val="0"/>
          <w:divBdr>
            <w:top w:val="none" w:sz="0" w:space="0" w:color="auto"/>
            <w:left w:val="none" w:sz="0" w:space="0" w:color="auto"/>
            <w:bottom w:val="none" w:sz="0" w:space="0" w:color="auto"/>
            <w:right w:val="none" w:sz="0" w:space="0" w:color="auto"/>
          </w:divBdr>
        </w:div>
        <w:div w:id="573471166">
          <w:marLeft w:val="0"/>
          <w:marRight w:val="0"/>
          <w:marTop w:val="0"/>
          <w:marBottom w:val="0"/>
          <w:divBdr>
            <w:top w:val="none" w:sz="0" w:space="0" w:color="auto"/>
            <w:left w:val="none" w:sz="0" w:space="0" w:color="auto"/>
            <w:bottom w:val="none" w:sz="0" w:space="0" w:color="auto"/>
            <w:right w:val="none" w:sz="0" w:space="0" w:color="auto"/>
          </w:divBdr>
        </w:div>
        <w:div w:id="619845579">
          <w:marLeft w:val="0"/>
          <w:marRight w:val="0"/>
          <w:marTop w:val="300"/>
          <w:marBottom w:val="0"/>
          <w:divBdr>
            <w:top w:val="none" w:sz="0" w:space="0" w:color="auto"/>
            <w:left w:val="none" w:sz="0" w:space="0" w:color="auto"/>
            <w:bottom w:val="none" w:sz="0" w:space="0" w:color="auto"/>
            <w:right w:val="none" w:sz="0" w:space="0" w:color="auto"/>
          </w:divBdr>
          <w:divsChild>
            <w:div w:id="448816383">
              <w:marLeft w:val="0"/>
              <w:marRight w:val="0"/>
              <w:marTop w:val="0"/>
              <w:marBottom w:val="0"/>
              <w:divBdr>
                <w:top w:val="none" w:sz="0" w:space="0" w:color="auto"/>
                <w:left w:val="none" w:sz="0" w:space="0" w:color="auto"/>
                <w:bottom w:val="none" w:sz="0" w:space="0" w:color="auto"/>
                <w:right w:val="none" w:sz="0" w:space="0" w:color="auto"/>
              </w:divBdr>
              <w:divsChild>
                <w:div w:id="161921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179679">
          <w:marLeft w:val="0"/>
          <w:marRight w:val="0"/>
          <w:marTop w:val="300"/>
          <w:marBottom w:val="0"/>
          <w:divBdr>
            <w:top w:val="none" w:sz="0" w:space="0" w:color="auto"/>
            <w:left w:val="none" w:sz="0" w:space="0" w:color="auto"/>
            <w:bottom w:val="none" w:sz="0" w:space="0" w:color="auto"/>
            <w:right w:val="none" w:sz="0" w:space="0" w:color="auto"/>
          </w:divBdr>
          <w:divsChild>
            <w:div w:id="1408376779">
              <w:marLeft w:val="0"/>
              <w:marRight w:val="0"/>
              <w:marTop w:val="0"/>
              <w:marBottom w:val="0"/>
              <w:divBdr>
                <w:top w:val="none" w:sz="0" w:space="0" w:color="auto"/>
                <w:left w:val="none" w:sz="0" w:space="0" w:color="auto"/>
                <w:bottom w:val="none" w:sz="0" w:space="0" w:color="auto"/>
                <w:right w:val="none" w:sz="0" w:space="0" w:color="auto"/>
              </w:divBdr>
              <w:divsChild>
                <w:div w:id="133183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614160">
          <w:marLeft w:val="0"/>
          <w:marRight w:val="0"/>
          <w:marTop w:val="300"/>
          <w:marBottom w:val="0"/>
          <w:divBdr>
            <w:top w:val="none" w:sz="0" w:space="0" w:color="auto"/>
            <w:left w:val="none" w:sz="0" w:space="0" w:color="auto"/>
            <w:bottom w:val="none" w:sz="0" w:space="0" w:color="auto"/>
            <w:right w:val="none" w:sz="0" w:space="0" w:color="auto"/>
          </w:divBdr>
        </w:div>
        <w:div w:id="1080560800">
          <w:marLeft w:val="0"/>
          <w:marRight w:val="0"/>
          <w:marTop w:val="0"/>
          <w:marBottom w:val="0"/>
          <w:divBdr>
            <w:top w:val="none" w:sz="0" w:space="0" w:color="auto"/>
            <w:left w:val="none" w:sz="0" w:space="0" w:color="auto"/>
            <w:bottom w:val="none" w:sz="0" w:space="0" w:color="auto"/>
            <w:right w:val="none" w:sz="0" w:space="0" w:color="auto"/>
          </w:divBdr>
        </w:div>
        <w:div w:id="1388067599">
          <w:marLeft w:val="0"/>
          <w:marRight w:val="0"/>
          <w:marTop w:val="300"/>
          <w:marBottom w:val="0"/>
          <w:divBdr>
            <w:top w:val="none" w:sz="0" w:space="0" w:color="auto"/>
            <w:left w:val="none" w:sz="0" w:space="0" w:color="auto"/>
            <w:bottom w:val="none" w:sz="0" w:space="0" w:color="auto"/>
            <w:right w:val="none" w:sz="0" w:space="0" w:color="auto"/>
          </w:divBdr>
          <w:divsChild>
            <w:div w:id="1307316477">
              <w:marLeft w:val="0"/>
              <w:marRight w:val="0"/>
              <w:marTop w:val="0"/>
              <w:marBottom w:val="0"/>
              <w:divBdr>
                <w:top w:val="none" w:sz="0" w:space="0" w:color="auto"/>
                <w:left w:val="none" w:sz="0" w:space="0" w:color="auto"/>
                <w:bottom w:val="none" w:sz="0" w:space="0" w:color="auto"/>
                <w:right w:val="none" w:sz="0" w:space="0" w:color="auto"/>
              </w:divBdr>
            </w:div>
          </w:divsChild>
        </w:div>
        <w:div w:id="1563785924">
          <w:marLeft w:val="0"/>
          <w:marRight w:val="0"/>
          <w:marTop w:val="0"/>
          <w:marBottom w:val="0"/>
          <w:divBdr>
            <w:top w:val="none" w:sz="0" w:space="0" w:color="auto"/>
            <w:left w:val="none" w:sz="0" w:space="0" w:color="auto"/>
            <w:bottom w:val="none" w:sz="0" w:space="0" w:color="auto"/>
            <w:right w:val="none" w:sz="0" w:space="0" w:color="auto"/>
          </w:divBdr>
        </w:div>
        <w:div w:id="1673408068">
          <w:marLeft w:val="0"/>
          <w:marRight w:val="0"/>
          <w:marTop w:val="0"/>
          <w:marBottom w:val="0"/>
          <w:divBdr>
            <w:top w:val="none" w:sz="0" w:space="0" w:color="auto"/>
            <w:left w:val="none" w:sz="0" w:space="0" w:color="auto"/>
            <w:bottom w:val="none" w:sz="0" w:space="0" w:color="auto"/>
            <w:right w:val="none" w:sz="0" w:space="0" w:color="auto"/>
          </w:divBdr>
        </w:div>
        <w:div w:id="1684241271">
          <w:marLeft w:val="0"/>
          <w:marRight w:val="0"/>
          <w:marTop w:val="0"/>
          <w:marBottom w:val="0"/>
          <w:divBdr>
            <w:top w:val="none" w:sz="0" w:space="0" w:color="auto"/>
            <w:left w:val="none" w:sz="0" w:space="0" w:color="auto"/>
            <w:bottom w:val="none" w:sz="0" w:space="0" w:color="auto"/>
            <w:right w:val="none" w:sz="0" w:space="0" w:color="auto"/>
          </w:divBdr>
          <w:divsChild>
            <w:div w:id="114809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043843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812764">
      <w:bodyDiv w:val="1"/>
      <w:marLeft w:val="0"/>
      <w:marRight w:val="0"/>
      <w:marTop w:val="0"/>
      <w:marBottom w:val="0"/>
      <w:divBdr>
        <w:top w:val="none" w:sz="0" w:space="0" w:color="auto"/>
        <w:left w:val="none" w:sz="0" w:space="0" w:color="auto"/>
        <w:bottom w:val="none" w:sz="0" w:space="0" w:color="auto"/>
        <w:right w:val="none" w:sz="0" w:space="0" w:color="auto"/>
      </w:divBdr>
    </w:div>
    <w:div w:id="1430082064">
      <w:bodyDiv w:val="1"/>
      <w:marLeft w:val="0"/>
      <w:marRight w:val="0"/>
      <w:marTop w:val="0"/>
      <w:marBottom w:val="0"/>
      <w:divBdr>
        <w:top w:val="none" w:sz="0" w:space="0" w:color="auto"/>
        <w:left w:val="none" w:sz="0" w:space="0" w:color="auto"/>
        <w:bottom w:val="none" w:sz="0" w:space="0" w:color="auto"/>
        <w:right w:val="none" w:sz="0" w:space="0" w:color="auto"/>
      </w:divBdr>
      <w:divsChild>
        <w:div w:id="7530">
          <w:marLeft w:val="0"/>
          <w:marRight w:val="0"/>
          <w:marTop w:val="0"/>
          <w:marBottom w:val="0"/>
          <w:divBdr>
            <w:top w:val="none" w:sz="0" w:space="0" w:color="auto"/>
            <w:left w:val="none" w:sz="0" w:space="0" w:color="auto"/>
            <w:bottom w:val="none" w:sz="0" w:space="0" w:color="auto"/>
            <w:right w:val="none" w:sz="0" w:space="0" w:color="auto"/>
          </w:divBdr>
          <w:divsChild>
            <w:div w:id="1699618364">
              <w:marLeft w:val="0"/>
              <w:marRight w:val="0"/>
              <w:marTop w:val="0"/>
              <w:marBottom w:val="0"/>
              <w:divBdr>
                <w:top w:val="none" w:sz="0" w:space="0" w:color="auto"/>
                <w:left w:val="none" w:sz="0" w:space="0" w:color="auto"/>
                <w:bottom w:val="none" w:sz="0" w:space="0" w:color="auto"/>
                <w:right w:val="none" w:sz="0" w:space="0" w:color="auto"/>
              </w:divBdr>
            </w:div>
          </w:divsChild>
        </w:div>
        <w:div w:id="24059758">
          <w:marLeft w:val="0"/>
          <w:marRight w:val="0"/>
          <w:marTop w:val="0"/>
          <w:marBottom w:val="0"/>
          <w:divBdr>
            <w:top w:val="none" w:sz="0" w:space="0" w:color="auto"/>
            <w:left w:val="none" w:sz="0" w:space="0" w:color="auto"/>
            <w:bottom w:val="none" w:sz="0" w:space="0" w:color="auto"/>
            <w:right w:val="none" w:sz="0" w:space="0" w:color="auto"/>
          </w:divBdr>
          <w:divsChild>
            <w:div w:id="574702970">
              <w:marLeft w:val="0"/>
              <w:marRight w:val="0"/>
              <w:marTop w:val="0"/>
              <w:marBottom w:val="0"/>
              <w:divBdr>
                <w:top w:val="none" w:sz="0" w:space="0" w:color="auto"/>
                <w:left w:val="none" w:sz="0" w:space="0" w:color="auto"/>
                <w:bottom w:val="none" w:sz="0" w:space="0" w:color="auto"/>
                <w:right w:val="none" w:sz="0" w:space="0" w:color="auto"/>
              </w:divBdr>
            </w:div>
          </w:divsChild>
        </w:div>
        <w:div w:id="38432700">
          <w:marLeft w:val="0"/>
          <w:marRight w:val="0"/>
          <w:marTop w:val="0"/>
          <w:marBottom w:val="0"/>
          <w:divBdr>
            <w:top w:val="none" w:sz="0" w:space="0" w:color="auto"/>
            <w:left w:val="none" w:sz="0" w:space="0" w:color="auto"/>
            <w:bottom w:val="none" w:sz="0" w:space="0" w:color="auto"/>
            <w:right w:val="none" w:sz="0" w:space="0" w:color="auto"/>
          </w:divBdr>
          <w:divsChild>
            <w:div w:id="943656674">
              <w:marLeft w:val="0"/>
              <w:marRight w:val="0"/>
              <w:marTop w:val="0"/>
              <w:marBottom w:val="0"/>
              <w:divBdr>
                <w:top w:val="none" w:sz="0" w:space="0" w:color="auto"/>
                <w:left w:val="none" w:sz="0" w:space="0" w:color="auto"/>
                <w:bottom w:val="none" w:sz="0" w:space="0" w:color="auto"/>
                <w:right w:val="none" w:sz="0" w:space="0" w:color="auto"/>
              </w:divBdr>
            </w:div>
          </w:divsChild>
        </w:div>
        <w:div w:id="127284133">
          <w:marLeft w:val="0"/>
          <w:marRight w:val="0"/>
          <w:marTop w:val="300"/>
          <w:marBottom w:val="0"/>
          <w:divBdr>
            <w:top w:val="none" w:sz="0" w:space="0" w:color="auto"/>
            <w:left w:val="none" w:sz="0" w:space="0" w:color="auto"/>
            <w:bottom w:val="none" w:sz="0" w:space="0" w:color="auto"/>
            <w:right w:val="none" w:sz="0" w:space="0" w:color="auto"/>
          </w:divBdr>
          <w:divsChild>
            <w:div w:id="1033192489">
              <w:marLeft w:val="0"/>
              <w:marRight w:val="0"/>
              <w:marTop w:val="0"/>
              <w:marBottom w:val="0"/>
              <w:divBdr>
                <w:top w:val="none" w:sz="0" w:space="0" w:color="auto"/>
                <w:left w:val="none" w:sz="0" w:space="0" w:color="auto"/>
                <w:bottom w:val="none" w:sz="0" w:space="0" w:color="auto"/>
                <w:right w:val="none" w:sz="0" w:space="0" w:color="auto"/>
              </w:divBdr>
              <w:divsChild>
                <w:div w:id="172569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63364">
          <w:marLeft w:val="0"/>
          <w:marRight w:val="0"/>
          <w:marTop w:val="0"/>
          <w:marBottom w:val="0"/>
          <w:divBdr>
            <w:top w:val="none" w:sz="0" w:space="0" w:color="auto"/>
            <w:left w:val="none" w:sz="0" w:space="0" w:color="auto"/>
            <w:bottom w:val="none" w:sz="0" w:space="0" w:color="auto"/>
            <w:right w:val="none" w:sz="0" w:space="0" w:color="auto"/>
          </w:divBdr>
        </w:div>
        <w:div w:id="247009619">
          <w:marLeft w:val="0"/>
          <w:marRight w:val="0"/>
          <w:marTop w:val="0"/>
          <w:marBottom w:val="0"/>
          <w:divBdr>
            <w:top w:val="none" w:sz="0" w:space="0" w:color="auto"/>
            <w:left w:val="none" w:sz="0" w:space="0" w:color="auto"/>
            <w:bottom w:val="none" w:sz="0" w:space="0" w:color="auto"/>
            <w:right w:val="none" w:sz="0" w:space="0" w:color="auto"/>
          </w:divBdr>
        </w:div>
        <w:div w:id="394281464">
          <w:marLeft w:val="0"/>
          <w:marRight w:val="0"/>
          <w:marTop w:val="300"/>
          <w:marBottom w:val="0"/>
          <w:divBdr>
            <w:top w:val="none" w:sz="0" w:space="0" w:color="auto"/>
            <w:left w:val="none" w:sz="0" w:space="0" w:color="auto"/>
            <w:bottom w:val="none" w:sz="0" w:space="0" w:color="auto"/>
            <w:right w:val="none" w:sz="0" w:space="0" w:color="auto"/>
          </w:divBdr>
          <w:divsChild>
            <w:div w:id="1723359683">
              <w:marLeft w:val="0"/>
              <w:marRight w:val="0"/>
              <w:marTop w:val="0"/>
              <w:marBottom w:val="0"/>
              <w:divBdr>
                <w:top w:val="none" w:sz="0" w:space="0" w:color="auto"/>
                <w:left w:val="none" w:sz="0" w:space="0" w:color="auto"/>
                <w:bottom w:val="none" w:sz="0" w:space="0" w:color="auto"/>
                <w:right w:val="none" w:sz="0" w:space="0" w:color="auto"/>
              </w:divBdr>
              <w:divsChild>
                <w:div w:id="9490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040953">
          <w:marLeft w:val="0"/>
          <w:marRight w:val="0"/>
          <w:marTop w:val="0"/>
          <w:marBottom w:val="0"/>
          <w:divBdr>
            <w:top w:val="none" w:sz="0" w:space="0" w:color="auto"/>
            <w:left w:val="none" w:sz="0" w:space="0" w:color="auto"/>
            <w:bottom w:val="none" w:sz="0" w:space="0" w:color="auto"/>
            <w:right w:val="none" w:sz="0" w:space="0" w:color="auto"/>
          </w:divBdr>
          <w:divsChild>
            <w:div w:id="409697072">
              <w:marLeft w:val="0"/>
              <w:marRight w:val="0"/>
              <w:marTop w:val="0"/>
              <w:marBottom w:val="0"/>
              <w:divBdr>
                <w:top w:val="none" w:sz="0" w:space="0" w:color="auto"/>
                <w:left w:val="none" w:sz="0" w:space="0" w:color="auto"/>
                <w:bottom w:val="none" w:sz="0" w:space="0" w:color="auto"/>
                <w:right w:val="none" w:sz="0" w:space="0" w:color="auto"/>
              </w:divBdr>
            </w:div>
          </w:divsChild>
        </w:div>
        <w:div w:id="615409867">
          <w:marLeft w:val="0"/>
          <w:marRight w:val="0"/>
          <w:marTop w:val="0"/>
          <w:marBottom w:val="0"/>
          <w:divBdr>
            <w:top w:val="none" w:sz="0" w:space="0" w:color="auto"/>
            <w:left w:val="none" w:sz="0" w:space="0" w:color="auto"/>
            <w:bottom w:val="none" w:sz="0" w:space="0" w:color="auto"/>
            <w:right w:val="none" w:sz="0" w:space="0" w:color="auto"/>
          </w:divBdr>
        </w:div>
        <w:div w:id="712460985">
          <w:marLeft w:val="0"/>
          <w:marRight w:val="0"/>
          <w:marTop w:val="0"/>
          <w:marBottom w:val="0"/>
          <w:divBdr>
            <w:top w:val="none" w:sz="0" w:space="0" w:color="auto"/>
            <w:left w:val="none" w:sz="0" w:space="0" w:color="auto"/>
            <w:bottom w:val="none" w:sz="0" w:space="0" w:color="auto"/>
            <w:right w:val="none" w:sz="0" w:space="0" w:color="auto"/>
          </w:divBdr>
          <w:divsChild>
            <w:div w:id="1691107213">
              <w:marLeft w:val="0"/>
              <w:marRight w:val="0"/>
              <w:marTop w:val="0"/>
              <w:marBottom w:val="0"/>
              <w:divBdr>
                <w:top w:val="none" w:sz="0" w:space="0" w:color="auto"/>
                <w:left w:val="none" w:sz="0" w:space="0" w:color="auto"/>
                <w:bottom w:val="none" w:sz="0" w:space="0" w:color="auto"/>
                <w:right w:val="none" w:sz="0" w:space="0" w:color="auto"/>
              </w:divBdr>
            </w:div>
          </w:divsChild>
        </w:div>
        <w:div w:id="772945303">
          <w:marLeft w:val="0"/>
          <w:marRight w:val="0"/>
          <w:marTop w:val="0"/>
          <w:marBottom w:val="0"/>
          <w:divBdr>
            <w:top w:val="none" w:sz="0" w:space="0" w:color="auto"/>
            <w:left w:val="none" w:sz="0" w:space="0" w:color="auto"/>
            <w:bottom w:val="none" w:sz="0" w:space="0" w:color="auto"/>
            <w:right w:val="none" w:sz="0" w:space="0" w:color="auto"/>
          </w:divBdr>
        </w:div>
        <w:div w:id="1022589081">
          <w:marLeft w:val="0"/>
          <w:marRight w:val="0"/>
          <w:marTop w:val="0"/>
          <w:marBottom w:val="0"/>
          <w:divBdr>
            <w:top w:val="none" w:sz="0" w:space="0" w:color="auto"/>
            <w:left w:val="none" w:sz="0" w:space="0" w:color="auto"/>
            <w:bottom w:val="none" w:sz="0" w:space="0" w:color="auto"/>
            <w:right w:val="none" w:sz="0" w:space="0" w:color="auto"/>
          </w:divBdr>
        </w:div>
        <w:div w:id="1108810571">
          <w:marLeft w:val="0"/>
          <w:marRight w:val="0"/>
          <w:marTop w:val="300"/>
          <w:marBottom w:val="0"/>
          <w:divBdr>
            <w:top w:val="none" w:sz="0" w:space="0" w:color="auto"/>
            <w:left w:val="none" w:sz="0" w:space="0" w:color="auto"/>
            <w:bottom w:val="none" w:sz="0" w:space="0" w:color="auto"/>
            <w:right w:val="none" w:sz="0" w:space="0" w:color="auto"/>
          </w:divBdr>
          <w:divsChild>
            <w:div w:id="768937383">
              <w:marLeft w:val="0"/>
              <w:marRight w:val="0"/>
              <w:marTop w:val="0"/>
              <w:marBottom w:val="0"/>
              <w:divBdr>
                <w:top w:val="none" w:sz="0" w:space="0" w:color="auto"/>
                <w:left w:val="none" w:sz="0" w:space="0" w:color="auto"/>
                <w:bottom w:val="none" w:sz="0" w:space="0" w:color="auto"/>
                <w:right w:val="none" w:sz="0" w:space="0" w:color="auto"/>
              </w:divBdr>
              <w:divsChild>
                <w:div w:id="1505128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22798">
          <w:marLeft w:val="0"/>
          <w:marRight w:val="0"/>
          <w:marTop w:val="0"/>
          <w:marBottom w:val="0"/>
          <w:divBdr>
            <w:top w:val="none" w:sz="0" w:space="0" w:color="auto"/>
            <w:left w:val="none" w:sz="0" w:space="0" w:color="auto"/>
            <w:bottom w:val="none" w:sz="0" w:space="0" w:color="auto"/>
            <w:right w:val="none" w:sz="0" w:space="0" w:color="auto"/>
          </w:divBdr>
        </w:div>
        <w:div w:id="1643196867">
          <w:marLeft w:val="0"/>
          <w:marRight w:val="0"/>
          <w:marTop w:val="0"/>
          <w:marBottom w:val="0"/>
          <w:divBdr>
            <w:top w:val="none" w:sz="0" w:space="0" w:color="auto"/>
            <w:left w:val="none" w:sz="0" w:space="0" w:color="auto"/>
            <w:bottom w:val="none" w:sz="0" w:space="0" w:color="auto"/>
            <w:right w:val="none" w:sz="0" w:space="0" w:color="auto"/>
          </w:divBdr>
        </w:div>
        <w:div w:id="1724670558">
          <w:marLeft w:val="0"/>
          <w:marRight w:val="0"/>
          <w:marTop w:val="0"/>
          <w:marBottom w:val="0"/>
          <w:divBdr>
            <w:top w:val="none" w:sz="0" w:space="0" w:color="auto"/>
            <w:left w:val="none" w:sz="0" w:space="0" w:color="auto"/>
            <w:bottom w:val="none" w:sz="0" w:space="0" w:color="auto"/>
            <w:right w:val="none" w:sz="0" w:space="0" w:color="auto"/>
          </w:divBdr>
        </w:div>
        <w:div w:id="1823963822">
          <w:marLeft w:val="0"/>
          <w:marRight w:val="0"/>
          <w:marTop w:val="300"/>
          <w:marBottom w:val="0"/>
          <w:divBdr>
            <w:top w:val="none" w:sz="0" w:space="0" w:color="auto"/>
            <w:left w:val="none" w:sz="0" w:space="0" w:color="auto"/>
            <w:bottom w:val="none" w:sz="0" w:space="0" w:color="auto"/>
            <w:right w:val="none" w:sz="0" w:space="0" w:color="auto"/>
          </w:divBdr>
          <w:divsChild>
            <w:div w:id="17436589">
              <w:marLeft w:val="0"/>
              <w:marRight w:val="0"/>
              <w:marTop w:val="0"/>
              <w:marBottom w:val="0"/>
              <w:divBdr>
                <w:top w:val="none" w:sz="0" w:space="0" w:color="auto"/>
                <w:left w:val="none" w:sz="0" w:space="0" w:color="auto"/>
                <w:bottom w:val="none" w:sz="0" w:space="0" w:color="auto"/>
                <w:right w:val="none" w:sz="0" w:space="0" w:color="auto"/>
              </w:divBdr>
              <w:divsChild>
                <w:div w:id="1369910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431243">
          <w:marLeft w:val="0"/>
          <w:marRight w:val="0"/>
          <w:marTop w:val="0"/>
          <w:marBottom w:val="0"/>
          <w:divBdr>
            <w:top w:val="none" w:sz="0" w:space="0" w:color="auto"/>
            <w:left w:val="none" w:sz="0" w:space="0" w:color="auto"/>
            <w:bottom w:val="none" w:sz="0" w:space="0" w:color="auto"/>
            <w:right w:val="none" w:sz="0" w:space="0" w:color="auto"/>
          </w:divBdr>
          <w:divsChild>
            <w:div w:id="43059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242352">
      <w:bodyDiv w:val="1"/>
      <w:marLeft w:val="0"/>
      <w:marRight w:val="0"/>
      <w:marTop w:val="0"/>
      <w:marBottom w:val="0"/>
      <w:divBdr>
        <w:top w:val="none" w:sz="0" w:space="0" w:color="auto"/>
        <w:left w:val="none" w:sz="0" w:space="0" w:color="auto"/>
        <w:bottom w:val="none" w:sz="0" w:space="0" w:color="auto"/>
        <w:right w:val="none" w:sz="0" w:space="0" w:color="auto"/>
      </w:divBdr>
      <w:divsChild>
        <w:div w:id="35472679">
          <w:marLeft w:val="0"/>
          <w:marRight w:val="0"/>
          <w:marTop w:val="0"/>
          <w:marBottom w:val="0"/>
          <w:divBdr>
            <w:top w:val="none" w:sz="0" w:space="0" w:color="auto"/>
            <w:left w:val="none" w:sz="0" w:space="0" w:color="auto"/>
            <w:bottom w:val="none" w:sz="0" w:space="0" w:color="auto"/>
            <w:right w:val="none" w:sz="0" w:space="0" w:color="auto"/>
          </w:divBdr>
        </w:div>
        <w:div w:id="224030048">
          <w:marLeft w:val="0"/>
          <w:marRight w:val="0"/>
          <w:marTop w:val="300"/>
          <w:marBottom w:val="0"/>
          <w:divBdr>
            <w:top w:val="none" w:sz="0" w:space="0" w:color="auto"/>
            <w:left w:val="none" w:sz="0" w:space="0" w:color="auto"/>
            <w:bottom w:val="none" w:sz="0" w:space="0" w:color="auto"/>
            <w:right w:val="none" w:sz="0" w:space="0" w:color="auto"/>
          </w:divBdr>
          <w:divsChild>
            <w:div w:id="1474248505">
              <w:marLeft w:val="0"/>
              <w:marRight w:val="0"/>
              <w:marTop w:val="0"/>
              <w:marBottom w:val="0"/>
              <w:divBdr>
                <w:top w:val="none" w:sz="0" w:space="0" w:color="auto"/>
                <w:left w:val="none" w:sz="0" w:space="0" w:color="auto"/>
                <w:bottom w:val="none" w:sz="0" w:space="0" w:color="auto"/>
                <w:right w:val="none" w:sz="0" w:space="0" w:color="auto"/>
              </w:divBdr>
              <w:divsChild>
                <w:div w:id="87184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004148">
          <w:marLeft w:val="0"/>
          <w:marRight w:val="0"/>
          <w:marTop w:val="0"/>
          <w:marBottom w:val="0"/>
          <w:divBdr>
            <w:top w:val="none" w:sz="0" w:space="0" w:color="auto"/>
            <w:left w:val="none" w:sz="0" w:space="0" w:color="auto"/>
            <w:bottom w:val="none" w:sz="0" w:space="0" w:color="auto"/>
            <w:right w:val="none" w:sz="0" w:space="0" w:color="auto"/>
          </w:divBdr>
          <w:divsChild>
            <w:div w:id="1690643013">
              <w:marLeft w:val="0"/>
              <w:marRight w:val="0"/>
              <w:marTop w:val="0"/>
              <w:marBottom w:val="0"/>
              <w:divBdr>
                <w:top w:val="none" w:sz="0" w:space="0" w:color="auto"/>
                <w:left w:val="none" w:sz="0" w:space="0" w:color="auto"/>
                <w:bottom w:val="none" w:sz="0" w:space="0" w:color="auto"/>
                <w:right w:val="none" w:sz="0" w:space="0" w:color="auto"/>
              </w:divBdr>
            </w:div>
          </w:divsChild>
        </w:div>
        <w:div w:id="944532540">
          <w:marLeft w:val="0"/>
          <w:marRight w:val="0"/>
          <w:marTop w:val="0"/>
          <w:marBottom w:val="0"/>
          <w:divBdr>
            <w:top w:val="none" w:sz="0" w:space="0" w:color="auto"/>
            <w:left w:val="none" w:sz="0" w:space="0" w:color="auto"/>
            <w:bottom w:val="none" w:sz="0" w:space="0" w:color="auto"/>
            <w:right w:val="none" w:sz="0" w:space="0" w:color="auto"/>
          </w:divBdr>
          <w:divsChild>
            <w:div w:id="479882022">
              <w:marLeft w:val="0"/>
              <w:marRight w:val="0"/>
              <w:marTop w:val="0"/>
              <w:marBottom w:val="0"/>
              <w:divBdr>
                <w:top w:val="none" w:sz="0" w:space="0" w:color="auto"/>
                <w:left w:val="none" w:sz="0" w:space="0" w:color="auto"/>
                <w:bottom w:val="none" w:sz="0" w:space="0" w:color="auto"/>
                <w:right w:val="none" w:sz="0" w:space="0" w:color="auto"/>
              </w:divBdr>
            </w:div>
          </w:divsChild>
        </w:div>
        <w:div w:id="1056854657">
          <w:marLeft w:val="0"/>
          <w:marRight w:val="0"/>
          <w:marTop w:val="0"/>
          <w:marBottom w:val="0"/>
          <w:divBdr>
            <w:top w:val="none" w:sz="0" w:space="0" w:color="auto"/>
            <w:left w:val="none" w:sz="0" w:space="0" w:color="auto"/>
            <w:bottom w:val="none" w:sz="0" w:space="0" w:color="auto"/>
            <w:right w:val="none" w:sz="0" w:space="0" w:color="auto"/>
          </w:divBdr>
          <w:divsChild>
            <w:div w:id="925697730">
              <w:marLeft w:val="0"/>
              <w:marRight w:val="0"/>
              <w:marTop w:val="0"/>
              <w:marBottom w:val="0"/>
              <w:divBdr>
                <w:top w:val="none" w:sz="0" w:space="0" w:color="auto"/>
                <w:left w:val="none" w:sz="0" w:space="0" w:color="auto"/>
                <w:bottom w:val="none" w:sz="0" w:space="0" w:color="auto"/>
                <w:right w:val="none" w:sz="0" w:space="0" w:color="auto"/>
              </w:divBdr>
            </w:div>
          </w:divsChild>
        </w:div>
        <w:div w:id="1198931622">
          <w:marLeft w:val="0"/>
          <w:marRight w:val="0"/>
          <w:marTop w:val="0"/>
          <w:marBottom w:val="0"/>
          <w:divBdr>
            <w:top w:val="none" w:sz="0" w:space="0" w:color="auto"/>
            <w:left w:val="none" w:sz="0" w:space="0" w:color="auto"/>
            <w:bottom w:val="none" w:sz="0" w:space="0" w:color="auto"/>
            <w:right w:val="none" w:sz="0" w:space="0" w:color="auto"/>
          </w:divBdr>
        </w:div>
        <w:div w:id="1214466653">
          <w:marLeft w:val="0"/>
          <w:marRight w:val="0"/>
          <w:marTop w:val="0"/>
          <w:marBottom w:val="0"/>
          <w:divBdr>
            <w:top w:val="none" w:sz="0" w:space="0" w:color="auto"/>
            <w:left w:val="none" w:sz="0" w:space="0" w:color="auto"/>
            <w:bottom w:val="none" w:sz="0" w:space="0" w:color="auto"/>
            <w:right w:val="none" w:sz="0" w:space="0" w:color="auto"/>
          </w:divBdr>
        </w:div>
        <w:div w:id="1248885089">
          <w:marLeft w:val="0"/>
          <w:marRight w:val="0"/>
          <w:marTop w:val="300"/>
          <w:marBottom w:val="0"/>
          <w:divBdr>
            <w:top w:val="none" w:sz="0" w:space="0" w:color="auto"/>
            <w:left w:val="none" w:sz="0" w:space="0" w:color="auto"/>
            <w:bottom w:val="none" w:sz="0" w:space="0" w:color="auto"/>
            <w:right w:val="none" w:sz="0" w:space="0" w:color="auto"/>
          </w:divBdr>
          <w:divsChild>
            <w:div w:id="1764305014">
              <w:marLeft w:val="0"/>
              <w:marRight w:val="0"/>
              <w:marTop w:val="0"/>
              <w:marBottom w:val="0"/>
              <w:divBdr>
                <w:top w:val="none" w:sz="0" w:space="0" w:color="auto"/>
                <w:left w:val="none" w:sz="0" w:space="0" w:color="auto"/>
                <w:bottom w:val="none" w:sz="0" w:space="0" w:color="auto"/>
                <w:right w:val="none" w:sz="0" w:space="0" w:color="auto"/>
              </w:divBdr>
              <w:divsChild>
                <w:div w:id="22911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018699">
          <w:marLeft w:val="0"/>
          <w:marRight w:val="0"/>
          <w:marTop w:val="0"/>
          <w:marBottom w:val="0"/>
          <w:divBdr>
            <w:top w:val="none" w:sz="0" w:space="0" w:color="auto"/>
            <w:left w:val="none" w:sz="0" w:space="0" w:color="auto"/>
            <w:bottom w:val="none" w:sz="0" w:space="0" w:color="auto"/>
            <w:right w:val="none" w:sz="0" w:space="0" w:color="auto"/>
          </w:divBdr>
        </w:div>
        <w:div w:id="1517039945">
          <w:marLeft w:val="0"/>
          <w:marRight w:val="0"/>
          <w:marTop w:val="0"/>
          <w:marBottom w:val="0"/>
          <w:divBdr>
            <w:top w:val="none" w:sz="0" w:space="0" w:color="auto"/>
            <w:left w:val="none" w:sz="0" w:space="0" w:color="auto"/>
            <w:bottom w:val="none" w:sz="0" w:space="0" w:color="auto"/>
            <w:right w:val="none" w:sz="0" w:space="0" w:color="auto"/>
          </w:divBdr>
          <w:divsChild>
            <w:div w:id="1085304145">
              <w:marLeft w:val="0"/>
              <w:marRight w:val="0"/>
              <w:marTop w:val="0"/>
              <w:marBottom w:val="0"/>
              <w:divBdr>
                <w:top w:val="none" w:sz="0" w:space="0" w:color="auto"/>
                <w:left w:val="none" w:sz="0" w:space="0" w:color="auto"/>
                <w:bottom w:val="none" w:sz="0" w:space="0" w:color="auto"/>
                <w:right w:val="none" w:sz="0" w:space="0" w:color="auto"/>
              </w:divBdr>
            </w:div>
          </w:divsChild>
        </w:div>
        <w:div w:id="1727679239">
          <w:marLeft w:val="0"/>
          <w:marRight w:val="0"/>
          <w:marTop w:val="0"/>
          <w:marBottom w:val="0"/>
          <w:divBdr>
            <w:top w:val="none" w:sz="0" w:space="0" w:color="auto"/>
            <w:left w:val="none" w:sz="0" w:space="0" w:color="auto"/>
            <w:bottom w:val="none" w:sz="0" w:space="0" w:color="auto"/>
            <w:right w:val="none" w:sz="0" w:space="0" w:color="auto"/>
          </w:divBdr>
        </w:div>
        <w:div w:id="1765612435">
          <w:marLeft w:val="0"/>
          <w:marRight w:val="0"/>
          <w:marTop w:val="300"/>
          <w:marBottom w:val="0"/>
          <w:divBdr>
            <w:top w:val="none" w:sz="0" w:space="0" w:color="auto"/>
            <w:left w:val="none" w:sz="0" w:space="0" w:color="auto"/>
            <w:bottom w:val="none" w:sz="0" w:space="0" w:color="auto"/>
            <w:right w:val="none" w:sz="0" w:space="0" w:color="auto"/>
          </w:divBdr>
          <w:divsChild>
            <w:div w:id="1237861390">
              <w:marLeft w:val="0"/>
              <w:marRight w:val="0"/>
              <w:marTop w:val="0"/>
              <w:marBottom w:val="0"/>
              <w:divBdr>
                <w:top w:val="none" w:sz="0" w:space="0" w:color="auto"/>
                <w:left w:val="none" w:sz="0" w:space="0" w:color="auto"/>
                <w:bottom w:val="none" w:sz="0" w:space="0" w:color="auto"/>
                <w:right w:val="none" w:sz="0" w:space="0" w:color="auto"/>
              </w:divBdr>
              <w:divsChild>
                <w:div w:id="27960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676256">
          <w:marLeft w:val="0"/>
          <w:marRight w:val="0"/>
          <w:marTop w:val="0"/>
          <w:marBottom w:val="0"/>
          <w:divBdr>
            <w:top w:val="none" w:sz="0" w:space="0" w:color="auto"/>
            <w:left w:val="none" w:sz="0" w:space="0" w:color="auto"/>
            <w:bottom w:val="none" w:sz="0" w:space="0" w:color="auto"/>
            <w:right w:val="none" w:sz="0" w:space="0" w:color="auto"/>
          </w:divBdr>
        </w:div>
        <w:div w:id="1860196589">
          <w:marLeft w:val="0"/>
          <w:marRight w:val="0"/>
          <w:marTop w:val="300"/>
          <w:marBottom w:val="0"/>
          <w:divBdr>
            <w:top w:val="none" w:sz="0" w:space="0" w:color="auto"/>
            <w:left w:val="none" w:sz="0" w:space="0" w:color="auto"/>
            <w:bottom w:val="none" w:sz="0" w:space="0" w:color="auto"/>
            <w:right w:val="none" w:sz="0" w:space="0" w:color="auto"/>
          </w:divBdr>
          <w:divsChild>
            <w:div w:id="1221134122">
              <w:marLeft w:val="0"/>
              <w:marRight w:val="0"/>
              <w:marTop w:val="0"/>
              <w:marBottom w:val="0"/>
              <w:divBdr>
                <w:top w:val="none" w:sz="0" w:space="0" w:color="auto"/>
                <w:left w:val="none" w:sz="0" w:space="0" w:color="auto"/>
                <w:bottom w:val="none" w:sz="0" w:space="0" w:color="auto"/>
                <w:right w:val="none" w:sz="0" w:space="0" w:color="auto"/>
              </w:divBdr>
              <w:divsChild>
                <w:div w:id="33916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817722007">
          <w:marLeft w:val="0"/>
          <w:marRight w:val="0"/>
          <w:marTop w:val="0"/>
          <w:marBottom w:val="0"/>
          <w:divBdr>
            <w:top w:val="none" w:sz="0" w:space="0" w:color="auto"/>
            <w:left w:val="none" w:sz="0" w:space="0" w:color="auto"/>
            <w:bottom w:val="none" w:sz="0" w:space="0" w:color="auto"/>
            <w:right w:val="none" w:sz="0" w:space="0" w:color="auto"/>
          </w:divBdr>
        </w:div>
        <w:div w:id="919099252">
          <w:marLeft w:val="0"/>
          <w:marRight w:val="0"/>
          <w:marTop w:val="0"/>
          <w:marBottom w:val="0"/>
          <w:divBdr>
            <w:top w:val="none" w:sz="0" w:space="0" w:color="auto"/>
            <w:left w:val="none" w:sz="0" w:space="0" w:color="auto"/>
            <w:bottom w:val="none" w:sz="0" w:space="0" w:color="auto"/>
            <w:right w:val="none" w:sz="0" w:space="0" w:color="auto"/>
          </w:divBdr>
        </w:div>
        <w:div w:id="927159552">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
        <w:div w:id="1135610297">
          <w:marLeft w:val="0"/>
          <w:marRight w:val="0"/>
          <w:marTop w:val="0"/>
          <w:marBottom w:val="0"/>
          <w:divBdr>
            <w:top w:val="none" w:sz="0" w:space="0" w:color="auto"/>
            <w:left w:val="none" w:sz="0" w:space="0" w:color="auto"/>
            <w:bottom w:val="none" w:sz="0" w:space="0" w:color="auto"/>
            <w:right w:val="none" w:sz="0" w:space="0" w:color="auto"/>
          </w:divBdr>
        </w:div>
        <w:div w:id="1444883181">
          <w:marLeft w:val="0"/>
          <w:marRight w:val="0"/>
          <w:marTop w:val="0"/>
          <w:marBottom w:val="0"/>
          <w:divBdr>
            <w:top w:val="none" w:sz="0" w:space="0" w:color="auto"/>
            <w:left w:val="none" w:sz="0" w:space="0" w:color="auto"/>
            <w:bottom w:val="none" w:sz="0" w:space="0" w:color="auto"/>
            <w:right w:val="none" w:sz="0" w:space="0" w:color="auto"/>
          </w:divBdr>
        </w:div>
        <w:div w:id="1715885570">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6899231">
      <w:bodyDiv w:val="1"/>
      <w:marLeft w:val="0"/>
      <w:marRight w:val="0"/>
      <w:marTop w:val="0"/>
      <w:marBottom w:val="0"/>
      <w:divBdr>
        <w:top w:val="none" w:sz="0" w:space="0" w:color="auto"/>
        <w:left w:val="none" w:sz="0" w:space="0" w:color="auto"/>
        <w:bottom w:val="none" w:sz="0" w:space="0" w:color="auto"/>
        <w:right w:val="none" w:sz="0" w:space="0" w:color="auto"/>
      </w:divBdr>
    </w:div>
    <w:div w:id="1436946036">
      <w:bodyDiv w:val="1"/>
      <w:marLeft w:val="0"/>
      <w:marRight w:val="0"/>
      <w:marTop w:val="0"/>
      <w:marBottom w:val="0"/>
      <w:divBdr>
        <w:top w:val="none" w:sz="0" w:space="0" w:color="auto"/>
        <w:left w:val="none" w:sz="0" w:space="0" w:color="auto"/>
        <w:bottom w:val="none" w:sz="0" w:space="0" w:color="auto"/>
        <w:right w:val="none" w:sz="0" w:space="0" w:color="auto"/>
      </w:divBdr>
      <w:divsChild>
        <w:div w:id="41878300">
          <w:marLeft w:val="0"/>
          <w:marRight w:val="0"/>
          <w:marTop w:val="300"/>
          <w:marBottom w:val="0"/>
          <w:divBdr>
            <w:top w:val="none" w:sz="0" w:space="0" w:color="auto"/>
            <w:left w:val="none" w:sz="0" w:space="0" w:color="auto"/>
            <w:bottom w:val="none" w:sz="0" w:space="0" w:color="auto"/>
            <w:right w:val="none" w:sz="0" w:space="0" w:color="auto"/>
          </w:divBdr>
          <w:divsChild>
            <w:div w:id="1034841839">
              <w:marLeft w:val="0"/>
              <w:marRight w:val="0"/>
              <w:marTop w:val="0"/>
              <w:marBottom w:val="0"/>
              <w:divBdr>
                <w:top w:val="none" w:sz="0" w:space="0" w:color="auto"/>
                <w:left w:val="none" w:sz="0" w:space="0" w:color="auto"/>
                <w:bottom w:val="none" w:sz="0" w:space="0" w:color="auto"/>
                <w:right w:val="none" w:sz="0" w:space="0" w:color="auto"/>
              </w:divBdr>
              <w:divsChild>
                <w:div w:id="626474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93789">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
        <w:div w:id="416486928">
          <w:marLeft w:val="0"/>
          <w:marRight w:val="0"/>
          <w:marTop w:val="300"/>
          <w:marBottom w:val="0"/>
          <w:divBdr>
            <w:top w:val="none" w:sz="0" w:space="0" w:color="auto"/>
            <w:left w:val="none" w:sz="0" w:space="0" w:color="auto"/>
            <w:bottom w:val="none" w:sz="0" w:space="0" w:color="auto"/>
            <w:right w:val="none" w:sz="0" w:space="0" w:color="auto"/>
          </w:divBdr>
          <w:divsChild>
            <w:div w:id="1747221763">
              <w:marLeft w:val="0"/>
              <w:marRight w:val="0"/>
              <w:marTop w:val="0"/>
              <w:marBottom w:val="0"/>
              <w:divBdr>
                <w:top w:val="none" w:sz="0" w:space="0" w:color="auto"/>
                <w:left w:val="none" w:sz="0" w:space="0" w:color="auto"/>
                <w:bottom w:val="none" w:sz="0" w:space="0" w:color="auto"/>
                <w:right w:val="none" w:sz="0" w:space="0" w:color="auto"/>
              </w:divBdr>
              <w:divsChild>
                <w:div w:id="68629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353223">
          <w:marLeft w:val="0"/>
          <w:marRight w:val="0"/>
          <w:marTop w:val="0"/>
          <w:marBottom w:val="0"/>
          <w:divBdr>
            <w:top w:val="none" w:sz="0" w:space="0" w:color="auto"/>
            <w:left w:val="none" w:sz="0" w:space="0" w:color="auto"/>
            <w:bottom w:val="none" w:sz="0" w:space="0" w:color="auto"/>
            <w:right w:val="none" w:sz="0" w:space="0" w:color="auto"/>
          </w:divBdr>
        </w:div>
        <w:div w:id="619845087">
          <w:marLeft w:val="0"/>
          <w:marRight w:val="0"/>
          <w:marTop w:val="300"/>
          <w:marBottom w:val="0"/>
          <w:divBdr>
            <w:top w:val="none" w:sz="0" w:space="0" w:color="auto"/>
            <w:left w:val="none" w:sz="0" w:space="0" w:color="auto"/>
            <w:bottom w:val="none" w:sz="0" w:space="0" w:color="auto"/>
            <w:right w:val="none" w:sz="0" w:space="0" w:color="auto"/>
          </w:divBdr>
          <w:divsChild>
            <w:div w:id="180095041">
              <w:marLeft w:val="0"/>
              <w:marRight w:val="0"/>
              <w:marTop w:val="0"/>
              <w:marBottom w:val="0"/>
              <w:divBdr>
                <w:top w:val="none" w:sz="0" w:space="0" w:color="auto"/>
                <w:left w:val="none" w:sz="0" w:space="0" w:color="auto"/>
                <w:bottom w:val="none" w:sz="0" w:space="0" w:color="auto"/>
                <w:right w:val="none" w:sz="0" w:space="0" w:color="auto"/>
              </w:divBdr>
            </w:div>
          </w:divsChild>
        </w:div>
        <w:div w:id="621301670">
          <w:marLeft w:val="0"/>
          <w:marRight w:val="0"/>
          <w:marTop w:val="0"/>
          <w:marBottom w:val="0"/>
          <w:divBdr>
            <w:top w:val="none" w:sz="0" w:space="0" w:color="auto"/>
            <w:left w:val="none" w:sz="0" w:space="0" w:color="auto"/>
            <w:bottom w:val="none" w:sz="0" w:space="0" w:color="auto"/>
            <w:right w:val="none" w:sz="0" w:space="0" w:color="auto"/>
          </w:divBdr>
        </w:div>
        <w:div w:id="632253037">
          <w:marLeft w:val="0"/>
          <w:marRight w:val="0"/>
          <w:marTop w:val="300"/>
          <w:marBottom w:val="0"/>
          <w:divBdr>
            <w:top w:val="none" w:sz="0" w:space="0" w:color="auto"/>
            <w:left w:val="none" w:sz="0" w:space="0" w:color="auto"/>
            <w:bottom w:val="none" w:sz="0" w:space="0" w:color="auto"/>
            <w:right w:val="none" w:sz="0" w:space="0" w:color="auto"/>
          </w:divBdr>
          <w:divsChild>
            <w:div w:id="1001007648">
              <w:marLeft w:val="0"/>
              <w:marRight w:val="0"/>
              <w:marTop w:val="0"/>
              <w:marBottom w:val="0"/>
              <w:divBdr>
                <w:top w:val="none" w:sz="0" w:space="0" w:color="auto"/>
                <w:left w:val="none" w:sz="0" w:space="0" w:color="auto"/>
                <w:bottom w:val="none" w:sz="0" w:space="0" w:color="auto"/>
                <w:right w:val="none" w:sz="0" w:space="0" w:color="auto"/>
              </w:divBdr>
              <w:divsChild>
                <w:div w:id="1626233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616157">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sChild>
            <w:div w:id="1169752719">
              <w:marLeft w:val="0"/>
              <w:marRight w:val="0"/>
              <w:marTop w:val="0"/>
              <w:marBottom w:val="0"/>
              <w:divBdr>
                <w:top w:val="none" w:sz="0" w:space="0" w:color="auto"/>
                <w:left w:val="none" w:sz="0" w:space="0" w:color="auto"/>
                <w:bottom w:val="none" w:sz="0" w:space="0" w:color="auto"/>
                <w:right w:val="none" w:sz="0" w:space="0" w:color="auto"/>
              </w:divBdr>
            </w:div>
          </w:divsChild>
        </w:div>
        <w:div w:id="1278485748">
          <w:marLeft w:val="0"/>
          <w:marRight w:val="0"/>
          <w:marTop w:val="0"/>
          <w:marBottom w:val="0"/>
          <w:divBdr>
            <w:top w:val="none" w:sz="0" w:space="0" w:color="auto"/>
            <w:left w:val="none" w:sz="0" w:space="0" w:color="auto"/>
            <w:bottom w:val="none" w:sz="0" w:space="0" w:color="auto"/>
            <w:right w:val="none" w:sz="0" w:space="0" w:color="auto"/>
          </w:divBdr>
          <w:divsChild>
            <w:div w:id="496728021">
              <w:marLeft w:val="0"/>
              <w:marRight w:val="0"/>
              <w:marTop w:val="0"/>
              <w:marBottom w:val="0"/>
              <w:divBdr>
                <w:top w:val="none" w:sz="0" w:space="0" w:color="auto"/>
                <w:left w:val="none" w:sz="0" w:space="0" w:color="auto"/>
                <w:bottom w:val="none" w:sz="0" w:space="0" w:color="auto"/>
                <w:right w:val="none" w:sz="0" w:space="0" w:color="auto"/>
              </w:divBdr>
            </w:div>
          </w:divsChild>
        </w:div>
        <w:div w:id="1410301053">
          <w:marLeft w:val="0"/>
          <w:marRight w:val="0"/>
          <w:marTop w:val="0"/>
          <w:marBottom w:val="0"/>
          <w:divBdr>
            <w:top w:val="none" w:sz="0" w:space="0" w:color="auto"/>
            <w:left w:val="none" w:sz="0" w:space="0" w:color="auto"/>
            <w:bottom w:val="none" w:sz="0" w:space="0" w:color="auto"/>
            <w:right w:val="none" w:sz="0" w:space="0" w:color="auto"/>
          </w:divBdr>
          <w:divsChild>
            <w:div w:id="351304338">
              <w:marLeft w:val="0"/>
              <w:marRight w:val="0"/>
              <w:marTop w:val="0"/>
              <w:marBottom w:val="0"/>
              <w:divBdr>
                <w:top w:val="none" w:sz="0" w:space="0" w:color="auto"/>
                <w:left w:val="none" w:sz="0" w:space="0" w:color="auto"/>
                <w:bottom w:val="none" w:sz="0" w:space="0" w:color="auto"/>
                <w:right w:val="none" w:sz="0" w:space="0" w:color="auto"/>
              </w:divBdr>
            </w:div>
          </w:divsChild>
        </w:div>
        <w:div w:id="1430193963">
          <w:marLeft w:val="0"/>
          <w:marRight w:val="0"/>
          <w:marTop w:val="0"/>
          <w:marBottom w:val="0"/>
          <w:divBdr>
            <w:top w:val="none" w:sz="0" w:space="0" w:color="auto"/>
            <w:left w:val="none" w:sz="0" w:space="0" w:color="auto"/>
            <w:bottom w:val="none" w:sz="0" w:space="0" w:color="auto"/>
            <w:right w:val="none" w:sz="0" w:space="0" w:color="auto"/>
          </w:divBdr>
          <w:divsChild>
            <w:div w:id="730271604">
              <w:marLeft w:val="0"/>
              <w:marRight w:val="0"/>
              <w:marTop w:val="0"/>
              <w:marBottom w:val="0"/>
              <w:divBdr>
                <w:top w:val="none" w:sz="0" w:space="0" w:color="auto"/>
                <w:left w:val="none" w:sz="0" w:space="0" w:color="auto"/>
                <w:bottom w:val="none" w:sz="0" w:space="0" w:color="auto"/>
                <w:right w:val="none" w:sz="0" w:space="0" w:color="auto"/>
              </w:divBdr>
            </w:div>
          </w:divsChild>
        </w:div>
        <w:div w:id="1451776110">
          <w:marLeft w:val="0"/>
          <w:marRight w:val="0"/>
          <w:marTop w:val="0"/>
          <w:marBottom w:val="0"/>
          <w:divBdr>
            <w:top w:val="none" w:sz="0" w:space="0" w:color="auto"/>
            <w:left w:val="none" w:sz="0" w:space="0" w:color="auto"/>
            <w:bottom w:val="none" w:sz="0" w:space="0" w:color="auto"/>
            <w:right w:val="none" w:sz="0" w:space="0" w:color="auto"/>
          </w:divBdr>
          <w:divsChild>
            <w:div w:id="1655450693">
              <w:marLeft w:val="0"/>
              <w:marRight w:val="0"/>
              <w:marTop w:val="0"/>
              <w:marBottom w:val="0"/>
              <w:divBdr>
                <w:top w:val="none" w:sz="0" w:space="0" w:color="auto"/>
                <w:left w:val="none" w:sz="0" w:space="0" w:color="auto"/>
                <w:bottom w:val="none" w:sz="0" w:space="0" w:color="auto"/>
                <w:right w:val="none" w:sz="0" w:space="0" w:color="auto"/>
              </w:divBdr>
            </w:div>
          </w:divsChild>
        </w:div>
        <w:div w:id="1643191495">
          <w:marLeft w:val="0"/>
          <w:marRight w:val="0"/>
          <w:marTop w:val="0"/>
          <w:marBottom w:val="0"/>
          <w:divBdr>
            <w:top w:val="none" w:sz="0" w:space="0" w:color="auto"/>
            <w:left w:val="none" w:sz="0" w:space="0" w:color="auto"/>
            <w:bottom w:val="none" w:sz="0" w:space="0" w:color="auto"/>
            <w:right w:val="none" w:sz="0" w:space="0" w:color="auto"/>
          </w:divBdr>
        </w:div>
        <w:div w:id="1816095905">
          <w:marLeft w:val="0"/>
          <w:marRight w:val="0"/>
          <w:marTop w:val="0"/>
          <w:marBottom w:val="0"/>
          <w:divBdr>
            <w:top w:val="none" w:sz="0" w:space="0" w:color="auto"/>
            <w:left w:val="none" w:sz="0" w:space="0" w:color="auto"/>
            <w:bottom w:val="none" w:sz="0" w:space="0" w:color="auto"/>
            <w:right w:val="none" w:sz="0" w:space="0" w:color="auto"/>
          </w:divBdr>
        </w:div>
      </w:divsChild>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257371254">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1857384989">
          <w:marLeft w:val="0"/>
          <w:marRight w:val="0"/>
          <w:marTop w:val="0"/>
          <w:marBottom w:val="0"/>
          <w:divBdr>
            <w:top w:val="none" w:sz="0" w:space="0" w:color="auto"/>
            <w:left w:val="none" w:sz="0" w:space="0" w:color="auto"/>
            <w:bottom w:val="none" w:sz="0" w:space="0" w:color="auto"/>
            <w:right w:val="none" w:sz="0" w:space="0" w:color="auto"/>
          </w:divBdr>
        </w:div>
      </w:divsChild>
    </w:div>
    <w:div w:id="1438600363">
      <w:bodyDiv w:val="1"/>
      <w:marLeft w:val="0"/>
      <w:marRight w:val="0"/>
      <w:marTop w:val="0"/>
      <w:marBottom w:val="0"/>
      <w:divBdr>
        <w:top w:val="none" w:sz="0" w:space="0" w:color="auto"/>
        <w:left w:val="none" w:sz="0" w:space="0" w:color="auto"/>
        <w:bottom w:val="none" w:sz="0" w:space="0" w:color="auto"/>
        <w:right w:val="none" w:sz="0" w:space="0" w:color="auto"/>
      </w:divBdr>
      <w:divsChild>
        <w:div w:id="2058894605">
          <w:marLeft w:val="0"/>
          <w:marRight w:val="0"/>
          <w:marTop w:val="0"/>
          <w:marBottom w:val="0"/>
          <w:divBdr>
            <w:top w:val="none" w:sz="0" w:space="0" w:color="auto"/>
            <w:left w:val="none" w:sz="0" w:space="0" w:color="auto"/>
            <w:bottom w:val="none" w:sz="0" w:space="0" w:color="auto"/>
            <w:right w:val="none" w:sz="0" w:space="0" w:color="auto"/>
          </w:divBdr>
        </w:div>
        <w:div w:id="1173373847">
          <w:marLeft w:val="0"/>
          <w:marRight w:val="0"/>
          <w:marTop w:val="0"/>
          <w:marBottom w:val="0"/>
          <w:divBdr>
            <w:top w:val="none" w:sz="0" w:space="0" w:color="auto"/>
            <w:left w:val="none" w:sz="0" w:space="0" w:color="auto"/>
            <w:bottom w:val="none" w:sz="0" w:space="0" w:color="auto"/>
            <w:right w:val="none" w:sz="0" w:space="0" w:color="auto"/>
          </w:divBdr>
          <w:divsChild>
            <w:div w:id="792792560">
              <w:marLeft w:val="0"/>
              <w:marRight w:val="0"/>
              <w:marTop w:val="0"/>
              <w:marBottom w:val="0"/>
              <w:divBdr>
                <w:top w:val="none" w:sz="0" w:space="0" w:color="auto"/>
                <w:left w:val="none" w:sz="0" w:space="0" w:color="auto"/>
                <w:bottom w:val="none" w:sz="0" w:space="0" w:color="auto"/>
                <w:right w:val="none" w:sz="0" w:space="0" w:color="auto"/>
              </w:divBdr>
            </w:div>
          </w:divsChild>
        </w:div>
        <w:div w:id="531460124">
          <w:marLeft w:val="0"/>
          <w:marRight w:val="0"/>
          <w:marTop w:val="0"/>
          <w:marBottom w:val="0"/>
          <w:divBdr>
            <w:top w:val="none" w:sz="0" w:space="0" w:color="auto"/>
            <w:left w:val="none" w:sz="0" w:space="0" w:color="auto"/>
            <w:bottom w:val="none" w:sz="0" w:space="0" w:color="auto"/>
            <w:right w:val="none" w:sz="0" w:space="0" w:color="auto"/>
          </w:divBdr>
        </w:div>
        <w:div w:id="308246626">
          <w:marLeft w:val="0"/>
          <w:marRight w:val="0"/>
          <w:marTop w:val="0"/>
          <w:marBottom w:val="0"/>
          <w:divBdr>
            <w:top w:val="none" w:sz="0" w:space="0" w:color="auto"/>
            <w:left w:val="none" w:sz="0" w:space="0" w:color="auto"/>
            <w:bottom w:val="none" w:sz="0" w:space="0" w:color="auto"/>
            <w:right w:val="none" w:sz="0" w:space="0" w:color="auto"/>
          </w:divBdr>
          <w:divsChild>
            <w:div w:id="217281164">
              <w:marLeft w:val="0"/>
              <w:marRight w:val="0"/>
              <w:marTop w:val="0"/>
              <w:marBottom w:val="0"/>
              <w:divBdr>
                <w:top w:val="none" w:sz="0" w:space="0" w:color="auto"/>
                <w:left w:val="none" w:sz="0" w:space="0" w:color="auto"/>
                <w:bottom w:val="none" w:sz="0" w:space="0" w:color="auto"/>
                <w:right w:val="none" w:sz="0" w:space="0" w:color="auto"/>
              </w:divBdr>
            </w:div>
          </w:divsChild>
        </w:div>
        <w:div w:id="1756314712">
          <w:marLeft w:val="0"/>
          <w:marRight w:val="0"/>
          <w:marTop w:val="0"/>
          <w:marBottom w:val="0"/>
          <w:divBdr>
            <w:top w:val="none" w:sz="0" w:space="0" w:color="auto"/>
            <w:left w:val="none" w:sz="0" w:space="0" w:color="auto"/>
            <w:bottom w:val="none" w:sz="0" w:space="0" w:color="auto"/>
            <w:right w:val="none" w:sz="0" w:space="0" w:color="auto"/>
          </w:divBdr>
        </w:div>
        <w:div w:id="1518034976">
          <w:marLeft w:val="0"/>
          <w:marRight w:val="0"/>
          <w:marTop w:val="0"/>
          <w:marBottom w:val="0"/>
          <w:divBdr>
            <w:top w:val="none" w:sz="0" w:space="0" w:color="auto"/>
            <w:left w:val="none" w:sz="0" w:space="0" w:color="auto"/>
            <w:bottom w:val="none" w:sz="0" w:space="0" w:color="auto"/>
            <w:right w:val="none" w:sz="0" w:space="0" w:color="auto"/>
          </w:divBdr>
          <w:divsChild>
            <w:div w:id="144247477">
              <w:marLeft w:val="0"/>
              <w:marRight w:val="0"/>
              <w:marTop w:val="0"/>
              <w:marBottom w:val="0"/>
              <w:divBdr>
                <w:top w:val="none" w:sz="0" w:space="0" w:color="auto"/>
                <w:left w:val="none" w:sz="0" w:space="0" w:color="auto"/>
                <w:bottom w:val="none" w:sz="0" w:space="0" w:color="auto"/>
                <w:right w:val="none" w:sz="0" w:space="0" w:color="auto"/>
              </w:divBdr>
            </w:div>
          </w:divsChild>
        </w:div>
        <w:div w:id="1068528454">
          <w:marLeft w:val="0"/>
          <w:marRight w:val="0"/>
          <w:marTop w:val="0"/>
          <w:marBottom w:val="0"/>
          <w:divBdr>
            <w:top w:val="none" w:sz="0" w:space="0" w:color="auto"/>
            <w:left w:val="none" w:sz="0" w:space="0" w:color="auto"/>
            <w:bottom w:val="none" w:sz="0" w:space="0" w:color="auto"/>
            <w:right w:val="none" w:sz="0" w:space="0" w:color="auto"/>
          </w:divBdr>
        </w:div>
        <w:div w:id="1704211031">
          <w:marLeft w:val="0"/>
          <w:marRight w:val="0"/>
          <w:marTop w:val="0"/>
          <w:marBottom w:val="0"/>
          <w:divBdr>
            <w:top w:val="none" w:sz="0" w:space="0" w:color="auto"/>
            <w:left w:val="none" w:sz="0" w:space="0" w:color="auto"/>
            <w:bottom w:val="none" w:sz="0" w:space="0" w:color="auto"/>
            <w:right w:val="none" w:sz="0" w:space="0" w:color="auto"/>
          </w:divBdr>
          <w:divsChild>
            <w:div w:id="1657105201">
              <w:marLeft w:val="0"/>
              <w:marRight w:val="0"/>
              <w:marTop w:val="0"/>
              <w:marBottom w:val="0"/>
              <w:divBdr>
                <w:top w:val="none" w:sz="0" w:space="0" w:color="auto"/>
                <w:left w:val="none" w:sz="0" w:space="0" w:color="auto"/>
                <w:bottom w:val="none" w:sz="0" w:space="0" w:color="auto"/>
                <w:right w:val="none" w:sz="0" w:space="0" w:color="auto"/>
              </w:divBdr>
            </w:div>
          </w:divsChild>
        </w:div>
        <w:div w:id="1267152321">
          <w:marLeft w:val="0"/>
          <w:marRight w:val="0"/>
          <w:marTop w:val="0"/>
          <w:marBottom w:val="0"/>
          <w:divBdr>
            <w:top w:val="none" w:sz="0" w:space="0" w:color="auto"/>
            <w:left w:val="none" w:sz="0" w:space="0" w:color="auto"/>
            <w:bottom w:val="none" w:sz="0" w:space="0" w:color="auto"/>
            <w:right w:val="none" w:sz="0" w:space="0" w:color="auto"/>
          </w:divBdr>
        </w:div>
        <w:div w:id="1387752083">
          <w:marLeft w:val="0"/>
          <w:marRight w:val="0"/>
          <w:marTop w:val="0"/>
          <w:marBottom w:val="0"/>
          <w:divBdr>
            <w:top w:val="none" w:sz="0" w:space="0" w:color="auto"/>
            <w:left w:val="none" w:sz="0" w:space="0" w:color="auto"/>
            <w:bottom w:val="none" w:sz="0" w:space="0" w:color="auto"/>
            <w:right w:val="none" w:sz="0" w:space="0" w:color="auto"/>
          </w:divBdr>
          <w:divsChild>
            <w:div w:id="915095979">
              <w:marLeft w:val="0"/>
              <w:marRight w:val="0"/>
              <w:marTop w:val="0"/>
              <w:marBottom w:val="0"/>
              <w:divBdr>
                <w:top w:val="none" w:sz="0" w:space="0" w:color="auto"/>
                <w:left w:val="none" w:sz="0" w:space="0" w:color="auto"/>
                <w:bottom w:val="none" w:sz="0" w:space="0" w:color="auto"/>
                <w:right w:val="none" w:sz="0" w:space="0" w:color="auto"/>
              </w:divBdr>
            </w:div>
          </w:divsChild>
        </w:div>
        <w:div w:id="660888152">
          <w:marLeft w:val="0"/>
          <w:marRight w:val="0"/>
          <w:marTop w:val="0"/>
          <w:marBottom w:val="0"/>
          <w:divBdr>
            <w:top w:val="none" w:sz="0" w:space="0" w:color="auto"/>
            <w:left w:val="none" w:sz="0" w:space="0" w:color="auto"/>
            <w:bottom w:val="none" w:sz="0" w:space="0" w:color="auto"/>
            <w:right w:val="none" w:sz="0" w:space="0" w:color="auto"/>
          </w:divBdr>
        </w:div>
        <w:div w:id="2052653467">
          <w:marLeft w:val="0"/>
          <w:marRight w:val="0"/>
          <w:marTop w:val="0"/>
          <w:marBottom w:val="0"/>
          <w:divBdr>
            <w:top w:val="none" w:sz="0" w:space="0" w:color="auto"/>
            <w:left w:val="none" w:sz="0" w:space="0" w:color="auto"/>
            <w:bottom w:val="none" w:sz="0" w:space="0" w:color="auto"/>
            <w:right w:val="none" w:sz="0" w:space="0" w:color="auto"/>
          </w:divBdr>
          <w:divsChild>
            <w:div w:id="1911575598">
              <w:marLeft w:val="0"/>
              <w:marRight w:val="0"/>
              <w:marTop w:val="0"/>
              <w:marBottom w:val="0"/>
              <w:divBdr>
                <w:top w:val="none" w:sz="0" w:space="0" w:color="auto"/>
                <w:left w:val="none" w:sz="0" w:space="0" w:color="auto"/>
                <w:bottom w:val="none" w:sz="0" w:space="0" w:color="auto"/>
                <w:right w:val="none" w:sz="0" w:space="0" w:color="auto"/>
              </w:divBdr>
            </w:div>
          </w:divsChild>
        </w:div>
        <w:div w:id="820535191">
          <w:marLeft w:val="0"/>
          <w:marRight w:val="0"/>
          <w:marTop w:val="0"/>
          <w:marBottom w:val="0"/>
          <w:divBdr>
            <w:top w:val="none" w:sz="0" w:space="0" w:color="auto"/>
            <w:left w:val="none" w:sz="0" w:space="0" w:color="auto"/>
            <w:bottom w:val="none" w:sz="0" w:space="0" w:color="auto"/>
            <w:right w:val="none" w:sz="0" w:space="0" w:color="auto"/>
          </w:divBdr>
        </w:div>
        <w:div w:id="150606076">
          <w:marLeft w:val="0"/>
          <w:marRight w:val="0"/>
          <w:marTop w:val="0"/>
          <w:marBottom w:val="0"/>
          <w:divBdr>
            <w:top w:val="none" w:sz="0" w:space="0" w:color="auto"/>
            <w:left w:val="none" w:sz="0" w:space="0" w:color="auto"/>
            <w:bottom w:val="none" w:sz="0" w:space="0" w:color="auto"/>
            <w:right w:val="none" w:sz="0" w:space="0" w:color="auto"/>
          </w:divBdr>
          <w:divsChild>
            <w:div w:id="1185166170">
              <w:marLeft w:val="0"/>
              <w:marRight w:val="0"/>
              <w:marTop w:val="0"/>
              <w:marBottom w:val="0"/>
              <w:divBdr>
                <w:top w:val="none" w:sz="0" w:space="0" w:color="auto"/>
                <w:left w:val="none" w:sz="0" w:space="0" w:color="auto"/>
                <w:bottom w:val="none" w:sz="0" w:space="0" w:color="auto"/>
                <w:right w:val="none" w:sz="0" w:space="0" w:color="auto"/>
              </w:divBdr>
            </w:div>
          </w:divsChild>
        </w:div>
        <w:div w:id="5374267">
          <w:marLeft w:val="0"/>
          <w:marRight w:val="0"/>
          <w:marTop w:val="300"/>
          <w:marBottom w:val="0"/>
          <w:divBdr>
            <w:top w:val="none" w:sz="0" w:space="0" w:color="auto"/>
            <w:left w:val="none" w:sz="0" w:space="0" w:color="auto"/>
            <w:bottom w:val="none" w:sz="0" w:space="0" w:color="auto"/>
            <w:right w:val="none" w:sz="0" w:space="0" w:color="auto"/>
          </w:divBdr>
          <w:divsChild>
            <w:div w:id="141311898">
              <w:marLeft w:val="0"/>
              <w:marRight w:val="0"/>
              <w:marTop w:val="0"/>
              <w:marBottom w:val="0"/>
              <w:divBdr>
                <w:top w:val="none" w:sz="0" w:space="0" w:color="auto"/>
                <w:left w:val="none" w:sz="0" w:space="0" w:color="auto"/>
                <w:bottom w:val="none" w:sz="0" w:space="0" w:color="auto"/>
                <w:right w:val="none" w:sz="0" w:space="0" w:color="auto"/>
              </w:divBdr>
              <w:divsChild>
                <w:div w:id="64975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853323">
          <w:marLeft w:val="0"/>
          <w:marRight w:val="0"/>
          <w:marTop w:val="300"/>
          <w:marBottom w:val="0"/>
          <w:divBdr>
            <w:top w:val="none" w:sz="0" w:space="0" w:color="auto"/>
            <w:left w:val="none" w:sz="0" w:space="0" w:color="auto"/>
            <w:bottom w:val="none" w:sz="0" w:space="0" w:color="auto"/>
            <w:right w:val="none" w:sz="0" w:space="0" w:color="auto"/>
          </w:divBdr>
          <w:divsChild>
            <w:div w:id="1930232587">
              <w:marLeft w:val="0"/>
              <w:marRight w:val="0"/>
              <w:marTop w:val="0"/>
              <w:marBottom w:val="0"/>
              <w:divBdr>
                <w:top w:val="none" w:sz="0" w:space="0" w:color="auto"/>
                <w:left w:val="none" w:sz="0" w:space="0" w:color="auto"/>
                <w:bottom w:val="none" w:sz="0" w:space="0" w:color="auto"/>
                <w:right w:val="none" w:sz="0" w:space="0" w:color="auto"/>
              </w:divBdr>
              <w:divsChild>
                <w:div w:id="908348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278941">
          <w:marLeft w:val="0"/>
          <w:marRight w:val="0"/>
          <w:marTop w:val="300"/>
          <w:marBottom w:val="0"/>
          <w:divBdr>
            <w:top w:val="none" w:sz="0" w:space="0" w:color="auto"/>
            <w:left w:val="none" w:sz="0" w:space="0" w:color="auto"/>
            <w:bottom w:val="none" w:sz="0" w:space="0" w:color="auto"/>
            <w:right w:val="none" w:sz="0" w:space="0" w:color="auto"/>
          </w:divBdr>
          <w:divsChild>
            <w:div w:id="570189343">
              <w:marLeft w:val="0"/>
              <w:marRight w:val="0"/>
              <w:marTop w:val="0"/>
              <w:marBottom w:val="0"/>
              <w:divBdr>
                <w:top w:val="none" w:sz="0" w:space="0" w:color="auto"/>
                <w:left w:val="none" w:sz="0" w:space="0" w:color="auto"/>
                <w:bottom w:val="none" w:sz="0" w:space="0" w:color="auto"/>
                <w:right w:val="none" w:sz="0" w:space="0" w:color="auto"/>
              </w:divBdr>
              <w:divsChild>
                <w:div w:id="1799448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68006">
          <w:marLeft w:val="0"/>
          <w:marRight w:val="0"/>
          <w:marTop w:val="300"/>
          <w:marBottom w:val="0"/>
          <w:divBdr>
            <w:top w:val="none" w:sz="0" w:space="0" w:color="auto"/>
            <w:left w:val="none" w:sz="0" w:space="0" w:color="auto"/>
            <w:bottom w:val="none" w:sz="0" w:space="0" w:color="auto"/>
            <w:right w:val="none" w:sz="0" w:space="0" w:color="auto"/>
          </w:divBdr>
          <w:divsChild>
            <w:div w:id="208274162">
              <w:marLeft w:val="0"/>
              <w:marRight w:val="0"/>
              <w:marTop w:val="0"/>
              <w:marBottom w:val="0"/>
              <w:divBdr>
                <w:top w:val="none" w:sz="0" w:space="0" w:color="auto"/>
                <w:left w:val="none" w:sz="0" w:space="0" w:color="auto"/>
                <w:bottom w:val="none" w:sz="0" w:space="0" w:color="auto"/>
                <w:right w:val="none" w:sz="0" w:space="0" w:color="auto"/>
              </w:divBdr>
              <w:divsChild>
                <w:div w:id="136151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452189">
      <w:bodyDiv w:val="1"/>
      <w:marLeft w:val="0"/>
      <w:marRight w:val="0"/>
      <w:marTop w:val="0"/>
      <w:marBottom w:val="0"/>
      <w:divBdr>
        <w:top w:val="none" w:sz="0" w:space="0" w:color="auto"/>
        <w:left w:val="none" w:sz="0" w:space="0" w:color="auto"/>
        <w:bottom w:val="none" w:sz="0" w:space="0" w:color="auto"/>
        <w:right w:val="none" w:sz="0" w:space="0" w:color="auto"/>
      </w:divBdr>
    </w:div>
    <w:div w:id="1443258533">
      <w:bodyDiv w:val="1"/>
      <w:marLeft w:val="0"/>
      <w:marRight w:val="0"/>
      <w:marTop w:val="0"/>
      <w:marBottom w:val="0"/>
      <w:divBdr>
        <w:top w:val="none" w:sz="0" w:space="0" w:color="auto"/>
        <w:left w:val="none" w:sz="0" w:space="0" w:color="auto"/>
        <w:bottom w:val="none" w:sz="0" w:space="0" w:color="auto"/>
        <w:right w:val="none" w:sz="0" w:space="0" w:color="auto"/>
      </w:divBdr>
      <w:divsChild>
        <w:div w:id="98066806">
          <w:marLeft w:val="0"/>
          <w:marRight w:val="0"/>
          <w:marTop w:val="0"/>
          <w:marBottom w:val="0"/>
          <w:divBdr>
            <w:top w:val="none" w:sz="0" w:space="0" w:color="auto"/>
            <w:left w:val="none" w:sz="0" w:space="0" w:color="auto"/>
            <w:bottom w:val="none" w:sz="0" w:space="0" w:color="auto"/>
            <w:right w:val="none" w:sz="0" w:space="0" w:color="auto"/>
          </w:divBdr>
          <w:divsChild>
            <w:div w:id="352653513">
              <w:marLeft w:val="0"/>
              <w:marRight w:val="0"/>
              <w:marTop w:val="0"/>
              <w:marBottom w:val="0"/>
              <w:divBdr>
                <w:top w:val="none" w:sz="0" w:space="0" w:color="auto"/>
                <w:left w:val="none" w:sz="0" w:space="0" w:color="auto"/>
                <w:bottom w:val="none" w:sz="0" w:space="0" w:color="auto"/>
                <w:right w:val="none" w:sz="0" w:space="0" w:color="auto"/>
              </w:divBdr>
            </w:div>
          </w:divsChild>
        </w:div>
        <w:div w:id="265773225">
          <w:marLeft w:val="0"/>
          <w:marRight w:val="0"/>
          <w:marTop w:val="0"/>
          <w:marBottom w:val="0"/>
          <w:divBdr>
            <w:top w:val="none" w:sz="0" w:space="0" w:color="auto"/>
            <w:left w:val="none" w:sz="0" w:space="0" w:color="auto"/>
            <w:bottom w:val="none" w:sz="0" w:space="0" w:color="auto"/>
            <w:right w:val="none" w:sz="0" w:space="0" w:color="auto"/>
          </w:divBdr>
        </w:div>
        <w:div w:id="491651121">
          <w:marLeft w:val="0"/>
          <w:marRight w:val="0"/>
          <w:marTop w:val="300"/>
          <w:marBottom w:val="0"/>
          <w:divBdr>
            <w:top w:val="none" w:sz="0" w:space="0" w:color="auto"/>
            <w:left w:val="none" w:sz="0" w:space="0" w:color="auto"/>
            <w:bottom w:val="none" w:sz="0" w:space="0" w:color="auto"/>
            <w:right w:val="none" w:sz="0" w:space="0" w:color="auto"/>
          </w:divBdr>
          <w:divsChild>
            <w:div w:id="571083554">
              <w:marLeft w:val="0"/>
              <w:marRight w:val="0"/>
              <w:marTop w:val="0"/>
              <w:marBottom w:val="0"/>
              <w:divBdr>
                <w:top w:val="none" w:sz="0" w:space="0" w:color="auto"/>
                <w:left w:val="none" w:sz="0" w:space="0" w:color="auto"/>
                <w:bottom w:val="none" w:sz="0" w:space="0" w:color="auto"/>
                <w:right w:val="none" w:sz="0" w:space="0" w:color="auto"/>
              </w:divBdr>
              <w:divsChild>
                <w:div w:id="121839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53321">
          <w:marLeft w:val="0"/>
          <w:marRight w:val="0"/>
          <w:marTop w:val="0"/>
          <w:marBottom w:val="0"/>
          <w:divBdr>
            <w:top w:val="none" w:sz="0" w:space="0" w:color="auto"/>
            <w:left w:val="none" w:sz="0" w:space="0" w:color="auto"/>
            <w:bottom w:val="none" w:sz="0" w:space="0" w:color="auto"/>
            <w:right w:val="none" w:sz="0" w:space="0" w:color="auto"/>
          </w:divBdr>
        </w:div>
        <w:div w:id="510603525">
          <w:marLeft w:val="0"/>
          <w:marRight w:val="0"/>
          <w:marTop w:val="0"/>
          <w:marBottom w:val="0"/>
          <w:divBdr>
            <w:top w:val="none" w:sz="0" w:space="0" w:color="auto"/>
            <w:left w:val="none" w:sz="0" w:space="0" w:color="auto"/>
            <w:bottom w:val="none" w:sz="0" w:space="0" w:color="auto"/>
            <w:right w:val="none" w:sz="0" w:space="0" w:color="auto"/>
          </w:divBdr>
        </w:div>
        <w:div w:id="629047120">
          <w:marLeft w:val="0"/>
          <w:marRight w:val="0"/>
          <w:marTop w:val="300"/>
          <w:marBottom w:val="0"/>
          <w:divBdr>
            <w:top w:val="none" w:sz="0" w:space="0" w:color="auto"/>
            <w:left w:val="none" w:sz="0" w:space="0" w:color="auto"/>
            <w:bottom w:val="none" w:sz="0" w:space="0" w:color="auto"/>
            <w:right w:val="none" w:sz="0" w:space="0" w:color="auto"/>
          </w:divBdr>
          <w:divsChild>
            <w:div w:id="1309899832">
              <w:marLeft w:val="0"/>
              <w:marRight w:val="0"/>
              <w:marTop w:val="0"/>
              <w:marBottom w:val="0"/>
              <w:divBdr>
                <w:top w:val="none" w:sz="0" w:space="0" w:color="auto"/>
                <w:left w:val="none" w:sz="0" w:space="0" w:color="auto"/>
                <w:bottom w:val="none" w:sz="0" w:space="0" w:color="auto"/>
                <w:right w:val="none" w:sz="0" w:space="0" w:color="auto"/>
              </w:divBdr>
              <w:divsChild>
                <w:div w:id="176129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294790">
          <w:marLeft w:val="0"/>
          <w:marRight w:val="0"/>
          <w:marTop w:val="0"/>
          <w:marBottom w:val="0"/>
          <w:divBdr>
            <w:top w:val="none" w:sz="0" w:space="0" w:color="auto"/>
            <w:left w:val="none" w:sz="0" w:space="0" w:color="auto"/>
            <w:bottom w:val="none" w:sz="0" w:space="0" w:color="auto"/>
            <w:right w:val="none" w:sz="0" w:space="0" w:color="auto"/>
          </w:divBdr>
        </w:div>
        <w:div w:id="896739539">
          <w:marLeft w:val="0"/>
          <w:marRight w:val="0"/>
          <w:marTop w:val="0"/>
          <w:marBottom w:val="0"/>
          <w:divBdr>
            <w:top w:val="none" w:sz="0" w:space="0" w:color="auto"/>
            <w:left w:val="none" w:sz="0" w:space="0" w:color="auto"/>
            <w:bottom w:val="none" w:sz="0" w:space="0" w:color="auto"/>
            <w:right w:val="none" w:sz="0" w:space="0" w:color="auto"/>
          </w:divBdr>
          <w:divsChild>
            <w:div w:id="1569223629">
              <w:marLeft w:val="0"/>
              <w:marRight w:val="0"/>
              <w:marTop w:val="0"/>
              <w:marBottom w:val="0"/>
              <w:divBdr>
                <w:top w:val="none" w:sz="0" w:space="0" w:color="auto"/>
                <w:left w:val="none" w:sz="0" w:space="0" w:color="auto"/>
                <w:bottom w:val="none" w:sz="0" w:space="0" w:color="auto"/>
                <w:right w:val="none" w:sz="0" w:space="0" w:color="auto"/>
              </w:divBdr>
            </w:div>
          </w:divsChild>
        </w:div>
        <w:div w:id="1019505572">
          <w:marLeft w:val="0"/>
          <w:marRight w:val="0"/>
          <w:marTop w:val="0"/>
          <w:marBottom w:val="0"/>
          <w:divBdr>
            <w:top w:val="none" w:sz="0" w:space="0" w:color="auto"/>
            <w:left w:val="none" w:sz="0" w:space="0" w:color="auto"/>
            <w:bottom w:val="none" w:sz="0" w:space="0" w:color="auto"/>
            <w:right w:val="none" w:sz="0" w:space="0" w:color="auto"/>
          </w:divBdr>
        </w:div>
        <w:div w:id="1028726556">
          <w:marLeft w:val="0"/>
          <w:marRight w:val="0"/>
          <w:marTop w:val="300"/>
          <w:marBottom w:val="0"/>
          <w:divBdr>
            <w:top w:val="none" w:sz="0" w:space="0" w:color="auto"/>
            <w:left w:val="none" w:sz="0" w:space="0" w:color="auto"/>
            <w:bottom w:val="none" w:sz="0" w:space="0" w:color="auto"/>
            <w:right w:val="none" w:sz="0" w:space="0" w:color="auto"/>
          </w:divBdr>
          <w:divsChild>
            <w:div w:id="433717289">
              <w:marLeft w:val="0"/>
              <w:marRight w:val="0"/>
              <w:marTop w:val="0"/>
              <w:marBottom w:val="0"/>
              <w:divBdr>
                <w:top w:val="none" w:sz="0" w:space="0" w:color="auto"/>
                <w:left w:val="none" w:sz="0" w:space="0" w:color="auto"/>
                <w:bottom w:val="none" w:sz="0" w:space="0" w:color="auto"/>
                <w:right w:val="none" w:sz="0" w:space="0" w:color="auto"/>
              </w:divBdr>
              <w:divsChild>
                <w:div w:id="27344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99845">
          <w:marLeft w:val="0"/>
          <w:marRight w:val="0"/>
          <w:marTop w:val="0"/>
          <w:marBottom w:val="0"/>
          <w:divBdr>
            <w:top w:val="none" w:sz="0" w:space="0" w:color="auto"/>
            <w:left w:val="none" w:sz="0" w:space="0" w:color="auto"/>
            <w:bottom w:val="none" w:sz="0" w:space="0" w:color="auto"/>
            <w:right w:val="none" w:sz="0" w:space="0" w:color="auto"/>
          </w:divBdr>
        </w:div>
        <w:div w:id="1270045784">
          <w:marLeft w:val="0"/>
          <w:marRight w:val="0"/>
          <w:marTop w:val="0"/>
          <w:marBottom w:val="0"/>
          <w:divBdr>
            <w:top w:val="none" w:sz="0" w:space="0" w:color="auto"/>
            <w:left w:val="none" w:sz="0" w:space="0" w:color="auto"/>
            <w:bottom w:val="none" w:sz="0" w:space="0" w:color="auto"/>
            <w:right w:val="none" w:sz="0" w:space="0" w:color="auto"/>
          </w:divBdr>
          <w:divsChild>
            <w:div w:id="345904675">
              <w:marLeft w:val="0"/>
              <w:marRight w:val="0"/>
              <w:marTop w:val="0"/>
              <w:marBottom w:val="0"/>
              <w:divBdr>
                <w:top w:val="none" w:sz="0" w:space="0" w:color="auto"/>
                <w:left w:val="none" w:sz="0" w:space="0" w:color="auto"/>
                <w:bottom w:val="none" w:sz="0" w:space="0" w:color="auto"/>
                <w:right w:val="none" w:sz="0" w:space="0" w:color="auto"/>
              </w:divBdr>
            </w:div>
          </w:divsChild>
        </w:div>
        <w:div w:id="1457720288">
          <w:marLeft w:val="0"/>
          <w:marRight w:val="0"/>
          <w:marTop w:val="0"/>
          <w:marBottom w:val="0"/>
          <w:divBdr>
            <w:top w:val="none" w:sz="0" w:space="0" w:color="auto"/>
            <w:left w:val="none" w:sz="0" w:space="0" w:color="auto"/>
            <w:bottom w:val="none" w:sz="0" w:space="0" w:color="auto"/>
            <w:right w:val="none" w:sz="0" w:space="0" w:color="auto"/>
          </w:divBdr>
          <w:divsChild>
            <w:div w:id="1388600742">
              <w:marLeft w:val="0"/>
              <w:marRight w:val="0"/>
              <w:marTop w:val="0"/>
              <w:marBottom w:val="0"/>
              <w:divBdr>
                <w:top w:val="none" w:sz="0" w:space="0" w:color="auto"/>
                <w:left w:val="none" w:sz="0" w:space="0" w:color="auto"/>
                <w:bottom w:val="none" w:sz="0" w:space="0" w:color="auto"/>
                <w:right w:val="none" w:sz="0" w:space="0" w:color="auto"/>
              </w:divBdr>
            </w:div>
          </w:divsChild>
        </w:div>
        <w:div w:id="1494955499">
          <w:marLeft w:val="0"/>
          <w:marRight w:val="0"/>
          <w:marTop w:val="0"/>
          <w:marBottom w:val="0"/>
          <w:divBdr>
            <w:top w:val="none" w:sz="0" w:space="0" w:color="auto"/>
            <w:left w:val="none" w:sz="0" w:space="0" w:color="auto"/>
            <w:bottom w:val="none" w:sz="0" w:space="0" w:color="auto"/>
            <w:right w:val="none" w:sz="0" w:space="0" w:color="auto"/>
          </w:divBdr>
          <w:divsChild>
            <w:div w:id="278101093">
              <w:marLeft w:val="0"/>
              <w:marRight w:val="0"/>
              <w:marTop w:val="0"/>
              <w:marBottom w:val="0"/>
              <w:divBdr>
                <w:top w:val="none" w:sz="0" w:space="0" w:color="auto"/>
                <w:left w:val="none" w:sz="0" w:space="0" w:color="auto"/>
                <w:bottom w:val="none" w:sz="0" w:space="0" w:color="auto"/>
                <w:right w:val="none" w:sz="0" w:space="0" w:color="auto"/>
              </w:divBdr>
            </w:div>
          </w:divsChild>
        </w:div>
        <w:div w:id="1786805477">
          <w:marLeft w:val="0"/>
          <w:marRight w:val="0"/>
          <w:marTop w:val="0"/>
          <w:marBottom w:val="0"/>
          <w:divBdr>
            <w:top w:val="none" w:sz="0" w:space="0" w:color="auto"/>
            <w:left w:val="none" w:sz="0" w:space="0" w:color="auto"/>
            <w:bottom w:val="none" w:sz="0" w:space="0" w:color="auto"/>
            <w:right w:val="none" w:sz="0" w:space="0" w:color="auto"/>
          </w:divBdr>
        </w:div>
      </w:divsChild>
    </w:div>
    <w:div w:id="1443765938">
      <w:bodyDiv w:val="1"/>
      <w:marLeft w:val="0"/>
      <w:marRight w:val="0"/>
      <w:marTop w:val="0"/>
      <w:marBottom w:val="0"/>
      <w:divBdr>
        <w:top w:val="none" w:sz="0" w:space="0" w:color="auto"/>
        <w:left w:val="none" w:sz="0" w:space="0" w:color="auto"/>
        <w:bottom w:val="none" w:sz="0" w:space="0" w:color="auto"/>
        <w:right w:val="none" w:sz="0" w:space="0" w:color="auto"/>
      </w:divBdr>
      <w:divsChild>
        <w:div w:id="167327694">
          <w:marLeft w:val="0"/>
          <w:marRight w:val="0"/>
          <w:marTop w:val="300"/>
          <w:marBottom w:val="0"/>
          <w:divBdr>
            <w:top w:val="none" w:sz="0" w:space="0" w:color="auto"/>
            <w:left w:val="none" w:sz="0" w:space="0" w:color="auto"/>
            <w:bottom w:val="none" w:sz="0" w:space="0" w:color="auto"/>
            <w:right w:val="none" w:sz="0" w:space="0" w:color="auto"/>
          </w:divBdr>
          <w:divsChild>
            <w:div w:id="513227003">
              <w:marLeft w:val="0"/>
              <w:marRight w:val="0"/>
              <w:marTop w:val="0"/>
              <w:marBottom w:val="0"/>
              <w:divBdr>
                <w:top w:val="none" w:sz="0" w:space="0" w:color="auto"/>
                <w:left w:val="none" w:sz="0" w:space="0" w:color="auto"/>
                <w:bottom w:val="none" w:sz="0" w:space="0" w:color="auto"/>
                <w:right w:val="none" w:sz="0" w:space="0" w:color="auto"/>
              </w:divBdr>
              <w:divsChild>
                <w:div w:id="166219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992764">
          <w:marLeft w:val="0"/>
          <w:marRight w:val="0"/>
          <w:marTop w:val="0"/>
          <w:marBottom w:val="0"/>
          <w:divBdr>
            <w:top w:val="none" w:sz="0" w:space="0" w:color="auto"/>
            <w:left w:val="none" w:sz="0" w:space="0" w:color="auto"/>
            <w:bottom w:val="none" w:sz="0" w:space="0" w:color="auto"/>
            <w:right w:val="none" w:sz="0" w:space="0" w:color="auto"/>
          </w:divBdr>
        </w:div>
        <w:div w:id="559485145">
          <w:marLeft w:val="0"/>
          <w:marRight w:val="0"/>
          <w:marTop w:val="0"/>
          <w:marBottom w:val="0"/>
          <w:divBdr>
            <w:top w:val="none" w:sz="0" w:space="0" w:color="auto"/>
            <w:left w:val="none" w:sz="0" w:space="0" w:color="auto"/>
            <w:bottom w:val="none" w:sz="0" w:space="0" w:color="auto"/>
            <w:right w:val="none" w:sz="0" w:space="0" w:color="auto"/>
          </w:divBdr>
        </w:div>
        <w:div w:id="716586749">
          <w:marLeft w:val="0"/>
          <w:marRight w:val="0"/>
          <w:marTop w:val="0"/>
          <w:marBottom w:val="0"/>
          <w:divBdr>
            <w:top w:val="none" w:sz="0" w:space="0" w:color="auto"/>
            <w:left w:val="none" w:sz="0" w:space="0" w:color="auto"/>
            <w:bottom w:val="none" w:sz="0" w:space="0" w:color="auto"/>
            <w:right w:val="none" w:sz="0" w:space="0" w:color="auto"/>
          </w:divBdr>
          <w:divsChild>
            <w:div w:id="281768869">
              <w:marLeft w:val="0"/>
              <w:marRight w:val="0"/>
              <w:marTop w:val="0"/>
              <w:marBottom w:val="0"/>
              <w:divBdr>
                <w:top w:val="none" w:sz="0" w:space="0" w:color="auto"/>
                <w:left w:val="none" w:sz="0" w:space="0" w:color="auto"/>
                <w:bottom w:val="none" w:sz="0" w:space="0" w:color="auto"/>
                <w:right w:val="none" w:sz="0" w:space="0" w:color="auto"/>
              </w:divBdr>
            </w:div>
          </w:divsChild>
        </w:div>
        <w:div w:id="939264273">
          <w:marLeft w:val="0"/>
          <w:marRight w:val="0"/>
          <w:marTop w:val="300"/>
          <w:marBottom w:val="0"/>
          <w:divBdr>
            <w:top w:val="none" w:sz="0" w:space="0" w:color="auto"/>
            <w:left w:val="none" w:sz="0" w:space="0" w:color="auto"/>
            <w:bottom w:val="none" w:sz="0" w:space="0" w:color="auto"/>
            <w:right w:val="none" w:sz="0" w:space="0" w:color="auto"/>
          </w:divBdr>
          <w:divsChild>
            <w:div w:id="968971038">
              <w:marLeft w:val="0"/>
              <w:marRight w:val="0"/>
              <w:marTop w:val="0"/>
              <w:marBottom w:val="0"/>
              <w:divBdr>
                <w:top w:val="none" w:sz="0" w:space="0" w:color="auto"/>
                <w:left w:val="none" w:sz="0" w:space="0" w:color="auto"/>
                <w:bottom w:val="none" w:sz="0" w:space="0" w:color="auto"/>
                <w:right w:val="none" w:sz="0" w:space="0" w:color="auto"/>
              </w:divBdr>
              <w:divsChild>
                <w:div w:id="682098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143300">
          <w:marLeft w:val="0"/>
          <w:marRight w:val="0"/>
          <w:marTop w:val="0"/>
          <w:marBottom w:val="0"/>
          <w:divBdr>
            <w:top w:val="none" w:sz="0" w:space="0" w:color="auto"/>
            <w:left w:val="none" w:sz="0" w:space="0" w:color="auto"/>
            <w:bottom w:val="none" w:sz="0" w:space="0" w:color="auto"/>
            <w:right w:val="none" w:sz="0" w:space="0" w:color="auto"/>
          </w:divBdr>
        </w:div>
        <w:div w:id="1103839559">
          <w:marLeft w:val="0"/>
          <w:marRight w:val="0"/>
          <w:marTop w:val="300"/>
          <w:marBottom w:val="0"/>
          <w:divBdr>
            <w:top w:val="none" w:sz="0" w:space="0" w:color="auto"/>
            <w:left w:val="none" w:sz="0" w:space="0" w:color="auto"/>
            <w:bottom w:val="none" w:sz="0" w:space="0" w:color="auto"/>
            <w:right w:val="none" w:sz="0" w:space="0" w:color="auto"/>
          </w:divBdr>
          <w:divsChild>
            <w:div w:id="1709915165">
              <w:marLeft w:val="0"/>
              <w:marRight w:val="0"/>
              <w:marTop w:val="0"/>
              <w:marBottom w:val="0"/>
              <w:divBdr>
                <w:top w:val="none" w:sz="0" w:space="0" w:color="auto"/>
                <w:left w:val="none" w:sz="0" w:space="0" w:color="auto"/>
                <w:bottom w:val="none" w:sz="0" w:space="0" w:color="auto"/>
                <w:right w:val="none" w:sz="0" w:space="0" w:color="auto"/>
              </w:divBdr>
              <w:divsChild>
                <w:div w:id="154560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378555">
          <w:marLeft w:val="0"/>
          <w:marRight w:val="0"/>
          <w:marTop w:val="0"/>
          <w:marBottom w:val="0"/>
          <w:divBdr>
            <w:top w:val="none" w:sz="0" w:space="0" w:color="auto"/>
            <w:left w:val="none" w:sz="0" w:space="0" w:color="auto"/>
            <w:bottom w:val="none" w:sz="0" w:space="0" w:color="auto"/>
            <w:right w:val="none" w:sz="0" w:space="0" w:color="auto"/>
          </w:divBdr>
        </w:div>
        <w:div w:id="1406103912">
          <w:marLeft w:val="0"/>
          <w:marRight w:val="0"/>
          <w:marTop w:val="0"/>
          <w:marBottom w:val="0"/>
          <w:divBdr>
            <w:top w:val="none" w:sz="0" w:space="0" w:color="auto"/>
            <w:left w:val="none" w:sz="0" w:space="0" w:color="auto"/>
            <w:bottom w:val="none" w:sz="0" w:space="0" w:color="auto"/>
            <w:right w:val="none" w:sz="0" w:space="0" w:color="auto"/>
          </w:divBdr>
          <w:divsChild>
            <w:div w:id="1059480595">
              <w:marLeft w:val="0"/>
              <w:marRight w:val="0"/>
              <w:marTop w:val="0"/>
              <w:marBottom w:val="0"/>
              <w:divBdr>
                <w:top w:val="none" w:sz="0" w:space="0" w:color="auto"/>
                <w:left w:val="none" w:sz="0" w:space="0" w:color="auto"/>
                <w:bottom w:val="none" w:sz="0" w:space="0" w:color="auto"/>
                <w:right w:val="none" w:sz="0" w:space="0" w:color="auto"/>
              </w:divBdr>
            </w:div>
          </w:divsChild>
        </w:div>
        <w:div w:id="1770076789">
          <w:marLeft w:val="0"/>
          <w:marRight w:val="0"/>
          <w:marTop w:val="0"/>
          <w:marBottom w:val="0"/>
          <w:divBdr>
            <w:top w:val="none" w:sz="0" w:space="0" w:color="auto"/>
            <w:left w:val="none" w:sz="0" w:space="0" w:color="auto"/>
            <w:bottom w:val="none" w:sz="0" w:space="0" w:color="auto"/>
            <w:right w:val="none" w:sz="0" w:space="0" w:color="auto"/>
          </w:divBdr>
        </w:div>
        <w:div w:id="1826896380">
          <w:marLeft w:val="0"/>
          <w:marRight w:val="0"/>
          <w:marTop w:val="0"/>
          <w:marBottom w:val="0"/>
          <w:divBdr>
            <w:top w:val="none" w:sz="0" w:space="0" w:color="auto"/>
            <w:left w:val="none" w:sz="0" w:space="0" w:color="auto"/>
            <w:bottom w:val="none" w:sz="0" w:space="0" w:color="auto"/>
            <w:right w:val="none" w:sz="0" w:space="0" w:color="auto"/>
          </w:divBdr>
          <w:divsChild>
            <w:div w:id="87014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
          </w:divsChild>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1689134284">
          <w:marLeft w:val="0"/>
          <w:marRight w:val="0"/>
          <w:marTop w:val="0"/>
          <w:marBottom w:val="0"/>
          <w:divBdr>
            <w:top w:val="none" w:sz="0" w:space="0" w:color="auto"/>
            <w:left w:val="none" w:sz="0" w:space="0" w:color="auto"/>
            <w:bottom w:val="none" w:sz="0" w:space="0" w:color="auto"/>
            <w:right w:val="none" w:sz="0" w:space="0" w:color="auto"/>
          </w:divBdr>
        </w:div>
        <w:div w:id="1701737842">
          <w:marLeft w:val="0"/>
          <w:marRight w:val="0"/>
          <w:marTop w:val="0"/>
          <w:marBottom w:val="0"/>
          <w:divBdr>
            <w:top w:val="none" w:sz="0" w:space="0" w:color="auto"/>
            <w:left w:val="none" w:sz="0" w:space="0" w:color="auto"/>
            <w:bottom w:val="none" w:sz="0" w:space="0" w:color="auto"/>
            <w:right w:val="none" w:sz="0" w:space="0" w:color="auto"/>
          </w:divBdr>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969575">
      <w:bodyDiv w:val="1"/>
      <w:marLeft w:val="0"/>
      <w:marRight w:val="0"/>
      <w:marTop w:val="0"/>
      <w:marBottom w:val="0"/>
      <w:divBdr>
        <w:top w:val="none" w:sz="0" w:space="0" w:color="auto"/>
        <w:left w:val="none" w:sz="0" w:space="0" w:color="auto"/>
        <w:bottom w:val="none" w:sz="0" w:space="0" w:color="auto"/>
        <w:right w:val="none" w:sz="0" w:space="0" w:color="auto"/>
      </w:divBdr>
    </w:div>
    <w:div w:id="1448349206">
      <w:bodyDiv w:val="1"/>
      <w:marLeft w:val="0"/>
      <w:marRight w:val="0"/>
      <w:marTop w:val="0"/>
      <w:marBottom w:val="0"/>
      <w:divBdr>
        <w:top w:val="none" w:sz="0" w:space="0" w:color="auto"/>
        <w:left w:val="none" w:sz="0" w:space="0" w:color="auto"/>
        <w:bottom w:val="none" w:sz="0" w:space="0" w:color="auto"/>
        <w:right w:val="none" w:sz="0" w:space="0" w:color="auto"/>
      </w:divBdr>
      <w:divsChild>
        <w:div w:id="180780613">
          <w:marLeft w:val="0"/>
          <w:marRight w:val="0"/>
          <w:marTop w:val="0"/>
          <w:marBottom w:val="0"/>
          <w:divBdr>
            <w:top w:val="none" w:sz="0" w:space="0" w:color="auto"/>
            <w:left w:val="none" w:sz="0" w:space="0" w:color="auto"/>
            <w:bottom w:val="none" w:sz="0" w:space="0" w:color="auto"/>
            <w:right w:val="none" w:sz="0" w:space="0" w:color="auto"/>
          </w:divBdr>
          <w:divsChild>
            <w:div w:id="1170370121">
              <w:marLeft w:val="0"/>
              <w:marRight w:val="0"/>
              <w:marTop w:val="0"/>
              <w:marBottom w:val="0"/>
              <w:divBdr>
                <w:top w:val="none" w:sz="0" w:space="0" w:color="auto"/>
                <w:left w:val="none" w:sz="0" w:space="0" w:color="auto"/>
                <w:bottom w:val="none" w:sz="0" w:space="0" w:color="auto"/>
                <w:right w:val="none" w:sz="0" w:space="0" w:color="auto"/>
              </w:divBdr>
            </w:div>
          </w:divsChild>
        </w:div>
        <w:div w:id="193078477">
          <w:marLeft w:val="0"/>
          <w:marRight w:val="0"/>
          <w:marTop w:val="300"/>
          <w:marBottom w:val="0"/>
          <w:divBdr>
            <w:top w:val="none" w:sz="0" w:space="0" w:color="auto"/>
            <w:left w:val="none" w:sz="0" w:space="0" w:color="auto"/>
            <w:bottom w:val="none" w:sz="0" w:space="0" w:color="auto"/>
            <w:right w:val="none" w:sz="0" w:space="0" w:color="auto"/>
          </w:divBdr>
          <w:divsChild>
            <w:div w:id="171454347">
              <w:marLeft w:val="0"/>
              <w:marRight w:val="0"/>
              <w:marTop w:val="0"/>
              <w:marBottom w:val="0"/>
              <w:divBdr>
                <w:top w:val="none" w:sz="0" w:space="0" w:color="auto"/>
                <w:left w:val="none" w:sz="0" w:space="0" w:color="auto"/>
                <w:bottom w:val="none" w:sz="0" w:space="0" w:color="auto"/>
                <w:right w:val="none" w:sz="0" w:space="0" w:color="auto"/>
              </w:divBdr>
              <w:divsChild>
                <w:div w:id="1525948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09610">
          <w:marLeft w:val="0"/>
          <w:marRight w:val="0"/>
          <w:marTop w:val="0"/>
          <w:marBottom w:val="0"/>
          <w:divBdr>
            <w:top w:val="none" w:sz="0" w:space="0" w:color="auto"/>
            <w:left w:val="none" w:sz="0" w:space="0" w:color="auto"/>
            <w:bottom w:val="none" w:sz="0" w:space="0" w:color="auto"/>
            <w:right w:val="none" w:sz="0" w:space="0" w:color="auto"/>
          </w:divBdr>
        </w:div>
        <w:div w:id="541331886">
          <w:marLeft w:val="0"/>
          <w:marRight w:val="0"/>
          <w:marTop w:val="0"/>
          <w:marBottom w:val="0"/>
          <w:divBdr>
            <w:top w:val="none" w:sz="0" w:space="0" w:color="auto"/>
            <w:left w:val="none" w:sz="0" w:space="0" w:color="auto"/>
            <w:bottom w:val="none" w:sz="0" w:space="0" w:color="auto"/>
            <w:right w:val="none" w:sz="0" w:space="0" w:color="auto"/>
          </w:divBdr>
          <w:divsChild>
            <w:div w:id="218328383">
              <w:marLeft w:val="0"/>
              <w:marRight w:val="0"/>
              <w:marTop w:val="0"/>
              <w:marBottom w:val="0"/>
              <w:divBdr>
                <w:top w:val="none" w:sz="0" w:space="0" w:color="auto"/>
                <w:left w:val="none" w:sz="0" w:space="0" w:color="auto"/>
                <w:bottom w:val="none" w:sz="0" w:space="0" w:color="auto"/>
                <w:right w:val="none" w:sz="0" w:space="0" w:color="auto"/>
              </w:divBdr>
            </w:div>
          </w:divsChild>
        </w:div>
        <w:div w:id="550116506">
          <w:marLeft w:val="0"/>
          <w:marRight w:val="0"/>
          <w:marTop w:val="300"/>
          <w:marBottom w:val="0"/>
          <w:divBdr>
            <w:top w:val="none" w:sz="0" w:space="0" w:color="auto"/>
            <w:left w:val="none" w:sz="0" w:space="0" w:color="auto"/>
            <w:bottom w:val="none" w:sz="0" w:space="0" w:color="auto"/>
            <w:right w:val="none" w:sz="0" w:space="0" w:color="auto"/>
          </w:divBdr>
        </w:div>
        <w:div w:id="623580290">
          <w:marLeft w:val="0"/>
          <w:marRight w:val="0"/>
          <w:marTop w:val="0"/>
          <w:marBottom w:val="0"/>
          <w:divBdr>
            <w:top w:val="none" w:sz="0" w:space="0" w:color="auto"/>
            <w:left w:val="none" w:sz="0" w:space="0" w:color="auto"/>
            <w:bottom w:val="none" w:sz="0" w:space="0" w:color="auto"/>
            <w:right w:val="none" w:sz="0" w:space="0" w:color="auto"/>
          </w:divBdr>
        </w:div>
        <w:div w:id="713843931">
          <w:marLeft w:val="0"/>
          <w:marRight w:val="0"/>
          <w:marTop w:val="0"/>
          <w:marBottom w:val="0"/>
          <w:divBdr>
            <w:top w:val="none" w:sz="0" w:space="0" w:color="auto"/>
            <w:left w:val="none" w:sz="0" w:space="0" w:color="auto"/>
            <w:bottom w:val="none" w:sz="0" w:space="0" w:color="auto"/>
            <w:right w:val="none" w:sz="0" w:space="0" w:color="auto"/>
          </w:divBdr>
          <w:divsChild>
            <w:div w:id="413665435">
              <w:marLeft w:val="0"/>
              <w:marRight w:val="0"/>
              <w:marTop w:val="0"/>
              <w:marBottom w:val="0"/>
              <w:divBdr>
                <w:top w:val="none" w:sz="0" w:space="0" w:color="auto"/>
                <w:left w:val="none" w:sz="0" w:space="0" w:color="auto"/>
                <w:bottom w:val="none" w:sz="0" w:space="0" w:color="auto"/>
                <w:right w:val="none" w:sz="0" w:space="0" w:color="auto"/>
              </w:divBdr>
            </w:div>
          </w:divsChild>
        </w:div>
        <w:div w:id="994649586">
          <w:marLeft w:val="0"/>
          <w:marRight w:val="0"/>
          <w:marTop w:val="0"/>
          <w:marBottom w:val="0"/>
          <w:divBdr>
            <w:top w:val="none" w:sz="0" w:space="0" w:color="auto"/>
            <w:left w:val="none" w:sz="0" w:space="0" w:color="auto"/>
            <w:bottom w:val="none" w:sz="0" w:space="0" w:color="auto"/>
            <w:right w:val="none" w:sz="0" w:space="0" w:color="auto"/>
          </w:divBdr>
        </w:div>
        <w:div w:id="1162772116">
          <w:marLeft w:val="0"/>
          <w:marRight w:val="0"/>
          <w:marTop w:val="0"/>
          <w:marBottom w:val="0"/>
          <w:divBdr>
            <w:top w:val="none" w:sz="0" w:space="0" w:color="auto"/>
            <w:left w:val="none" w:sz="0" w:space="0" w:color="auto"/>
            <w:bottom w:val="none" w:sz="0" w:space="0" w:color="auto"/>
            <w:right w:val="none" w:sz="0" w:space="0" w:color="auto"/>
          </w:divBdr>
        </w:div>
        <w:div w:id="1263949423">
          <w:marLeft w:val="0"/>
          <w:marRight w:val="0"/>
          <w:marTop w:val="0"/>
          <w:marBottom w:val="0"/>
          <w:divBdr>
            <w:top w:val="none" w:sz="0" w:space="0" w:color="auto"/>
            <w:left w:val="none" w:sz="0" w:space="0" w:color="auto"/>
            <w:bottom w:val="none" w:sz="0" w:space="0" w:color="auto"/>
            <w:right w:val="none" w:sz="0" w:space="0" w:color="auto"/>
          </w:divBdr>
        </w:div>
        <w:div w:id="1274945000">
          <w:marLeft w:val="0"/>
          <w:marRight w:val="0"/>
          <w:marTop w:val="300"/>
          <w:marBottom w:val="0"/>
          <w:divBdr>
            <w:top w:val="none" w:sz="0" w:space="0" w:color="auto"/>
            <w:left w:val="none" w:sz="0" w:space="0" w:color="auto"/>
            <w:bottom w:val="none" w:sz="0" w:space="0" w:color="auto"/>
            <w:right w:val="none" w:sz="0" w:space="0" w:color="auto"/>
          </w:divBdr>
          <w:divsChild>
            <w:div w:id="1217742518">
              <w:marLeft w:val="0"/>
              <w:marRight w:val="0"/>
              <w:marTop w:val="0"/>
              <w:marBottom w:val="0"/>
              <w:divBdr>
                <w:top w:val="none" w:sz="0" w:space="0" w:color="auto"/>
                <w:left w:val="none" w:sz="0" w:space="0" w:color="auto"/>
                <w:bottom w:val="none" w:sz="0" w:space="0" w:color="auto"/>
                <w:right w:val="none" w:sz="0" w:space="0" w:color="auto"/>
              </w:divBdr>
              <w:divsChild>
                <w:div w:id="126472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623531">
          <w:marLeft w:val="0"/>
          <w:marRight w:val="0"/>
          <w:marTop w:val="0"/>
          <w:marBottom w:val="0"/>
          <w:divBdr>
            <w:top w:val="none" w:sz="0" w:space="0" w:color="auto"/>
            <w:left w:val="none" w:sz="0" w:space="0" w:color="auto"/>
            <w:bottom w:val="none" w:sz="0" w:space="0" w:color="auto"/>
            <w:right w:val="none" w:sz="0" w:space="0" w:color="auto"/>
          </w:divBdr>
        </w:div>
        <w:div w:id="1496603300">
          <w:marLeft w:val="0"/>
          <w:marRight w:val="0"/>
          <w:marTop w:val="0"/>
          <w:marBottom w:val="0"/>
          <w:divBdr>
            <w:top w:val="none" w:sz="0" w:space="0" w:color="auto"/>
            <w:left w:val="none" w:sz="0" w:space="0" w:color="auto"/>
            <w:bottom w:val="none" w:sz="0" w:space="0" w:color="auto"/>
            <w:right w:val="none" w:sz="0" w:space="0" w:color="auto"/>
          </w:divBdr>
        </w:div>
        <w:div w:id="1577394065">
          <w:marLeft w:val="0"/>
          <w:marRight w:val="0"/>
          <w:marTop w:val="0"/>
          <w:marBottom w:val="0"/>
          <w:divBdr>
            <w:top w:val="none" w:sz="0" w:space="0" w:color="auto"/>
            <w:left w:val="none" w:sz="0" w:space="0" w:color="auto"/>
            <w:bottom w:val="none" w:sz="0" w:space="0" w:color="auto"/>
            <w:right w:val="none" w:sz="0" w:space="0" w:color="auto"/>
          </w:divBdr>
        </w:div>
        <w:div w:id="1719089581">
          <w:marLeft w:val="0"/>
          <w:marRight w:val="0"/>
          <w:marTop w:val="300"/>
          <w:marBottom w:val="0"/>
          <w:divBdr>
            <w:top w:val="none" w:sz="0" w:space="0" w:color="auto"/>
            <w:left w:val="none" w:sz="0" w:space="0" w:color="auto"/>
            <w:bottom w:val="none" w:sz="0" w:space="0" w:color="auto"/>
            <w:right w:val="none" w:sz="0" w:space="0" w:color="auto"/>
          </w:divBdr>
          <w:divsChild>
            <w:div w:id="1228806936">
              <w:marLeft w:val="0"/>
              <w:marRight w:val="0"/>
              <w:marTop w:val="0"/>
              <w:marBottom w:val="0"/>
              <w:divBdr>
                <w:top w:val="none" w:sz="0" w:space="0" w:color="auto"/>
                <w:left w:val="none" w:sz="0" w:space="0" w:color="auto"/>
                <w:bottom w:val="none" w:sz="0" w:space="0" w:color="auto"/>
                <w:right w:val="none" w:sz="0" w:space="0" w:color="auto"/>
              </w:divBdr>
              <w:divsChild>
                <w:div w:id="111537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86365">
      <w:bodyDiv w:val="1"/>
      <w:marLeft w:val="0"/>
      <w:marRight w:val="0"/>
      <w:marTop w:val="0"/>
      <w:marBottom w:val="0"/>
      <w:divBdr>
        <w:top w:val="none" w:sz="0" w:space="0" w:color="auto"/>
        <w:left w:val="none" w:sz="0" w:space="0" w:color="auto"/>
        <w:bottom w:val="none" w:sz="0" w:space="0" w:color="auto"/>
        <w:right w:val="none" w:sz="0" w:space="0" w:color="auto"/>
      </w:divBdr>
    </w:div>
    <w:div w:id="1450515310">
      <w:bodyDiv w:val="1"/>
      <w:marLeft w:val="0"/>
      <w:marRight w:val="0"/>
      <w:marTop w:val="0"/>
      <w:marBottom w:val="0"/>
      <w:divBdr>
        <w:top w:val="none" w:sz="0" w:space="0" w:color="auto"/>
        <w:left w:val="none" w:sz="0" w:space="0" w:color="auto"/>
        <w:bottom w:val="none" w:sz="0" w:space="0" w:color="auto"/>
        <w:right w:val="none" w:sz="0" w:space="0" w:color="auto"/>
      </w:divBdr>
      <w:divsChild>
        <w:div w:id="9338843">
          <w:marLeft w:val="0"/>
          <w:marRight w:val="0"/>
          <w:marTop w:val="0"/>
          <w:marBottom w:val="0"/>
          <w:divBdr>
            <w:top w:val="none" w:sz="0" w:space="0" w:color="auto"/>
            <w:left w:val="none" w:sz="0" w:space="0" w:color="auto"/>
            <w:bottom w:val="none" w:sz="0" w:space="0" w:color="auto"/>
            <w:right w:val="none" w:sz="0" w:space="0" w:color="auto"/>
          </w:divBdr>
          <w:divsChild>
            <w:div w:id="1709254722">
              <w:marLeft w:val="0"/>
              <w:marRight w:val="0"/>
              <w:marTop w:val="0"/>
              <w:marBottom w:val="0"/>
              <w:divBdr>
                <w:top w:val="none" w:sz="0" w:space="0" w:color="auto"/>
                <w:left w:val="none" w:sz="0" w:space="0" w:color="auto"/>
                <w:bottom w:val="none" w:sz="0" w:space="0" w:color="auto"/>
                <w:right w:val="none" w:sz="0" w:space="0" w:color="auto"/>
              </w:divBdr>
            </w:div>
          </w:divsChild>
        </w:div>
        <w:div w:id="51586707">
          <w:marLeft w:val="0"/>
          <w:marRight w:val="0"/>
          <w:marTop w:val="0"/>
          <w:marBottom w:val="0"/>
          <w:divBdr>
            <w:top w:val="none" w:sz="0" w:space="0" w:color="auto"/>
            <w:left w:val="none" w:sz="0" w:space="0" w:color="auto"/>
            <w:bottom w:val="none" w:sz="0" w:space="0" w:color="auto"/>
            <w:right w:val="none" w:sz="0" w:space="0" w:color="auto"/>
          </w:divBdr>
        </w:div>
        <w:div w:id="176621020">
          <w:marLeft w:val="0"/>
          <w:marRight w:val="0"/>
          <w:marTop w:val="0"/>
          <w:marBottom w:val="0"/>
          <w:divBdr>
            <w:top w:val="none" w:sz="0" w:space="0" w:color="auto"/>
            <w:left w:val="none" w:sz="0" w:space="0" w:color="auto"/>
            <w:bottom w:val="none" w:sz="0" w:space="0" w:color="auto"/>
            <w:right w:val="none" w:sz="0" w:space="0" w:color="auto"/>
          </w:divBdr>
          <w:divsChild>
            <w:div w:id="1354726062">
              <w:marLeft w:val="0"/>
              <w:marRight w:val="0"/>
              <w:marTop w:val="0"/>
              <w:marBottom w:val="0"/>
              <w:divBdr>
                <w:top w:val="none" w:sz="0" w:space="0" w:color="auto"/>
                <w:left w:val="none" w:sz="0" w:space="0" w:color="auto"/>
                <w:bottom w:val="none" w:sz="0" w:space="0" w:color="auto"/>
                <w:right w:val="none" w:sz="0" w:space="0" w:color="auto"/>
              </w:divBdr>
            </w:div>
          </w:divsChild>
        </w:div>
        <w:div w:id="223492080">
          <w:marLeft w:val="0"/>
          <w:marRight w:val="0"/>
          <w:marTop w:val="300"/>
          <w:marBottom w:val="0"/>
          <w:divBdr>
            <w:top w:val="none" w:sz="0" w:space="0" w:color="auto"/>
            <w:left w:val="none" w:sz="0" w:space="0" w:color="auto"/>
            <w:bottom w:val="none" w:sz="0" w:space="0" w:color="auto"/>
            <w:right w:val="none" w:sz="0" w:space="0" w:color="auto"/>
          </w:divBdr>
          <w:divsChild>
            <w:div w:id="255678147">
              <w:marLeft w:val="0"/>
              <w:marRight w:val="0"/>
              <w:marTop w:val="0"/>
              <w:marBottom w:val="0"/>
              <w:divBdr>
                <w:top w:val="none" w:sz="0" w:space="0" w:color="auto"/>
                <w:left w:val="none" w:sz="0" w:space="0" w:color="auto"/>
                <w:bottom w:val="none" w:sz="0" w:space="0" w:color="auto"/>
                <w:right w:val="none" w:sz="0" w:space="0" w:color="auto"/>
              </w:divBdr>
              <w:divsChild>
                <w:div w:id="77544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152359">
          <w:marLeft w:val="0"/>
          <w:marRight w:val="0"/>
          <w:marTop w:val="0"/>
          <w:marBottom w:val="0"/>
          <w:divBdr>
            <w:top w:val="none" w:sz="0" w:space="0" w:color="auto"/>
            <w:left w:val="none" w:sz="0" w:space="0" w:color="auto"/>
            <w:bottom w:val="none" w:sz="0" w:space="0" w:color="auto"/>
            <w:right w:val="none" w:sz="0" w:space="0" w:color="auto"/>
          </w:divBdr>
        </w:div>
        <w:div w:id="361593242">
          <w:marLeft w:val="0"/>
          <w:marRight w:val="0"/>
          <w:marTop w:val="0"/>
          <w:marBottom w:val="0"/>
          <w:divBdr>
            <w:top w:val="none" w:sz="0" w:space="0" w:color="auto"/>
            <w:left w:val="none" w:sz="0" w:space="0" w:color="auto"/>
            <w:bottom w:val="none" w:sz="0" w:space="0" w:color="auto"/>
            <w:right w:val="none" w:sz="0" w:space="0" w:color="auto"/>
          </w:divBdr>
          <w:divsChild>
            <w:div w:id="25299138">
              <w:marLeft w:val="0"/>
              <w:marRight w:val="0"/>
              <w:marTop w:val="0"/>
              <w:marBottom w:val="0"/>
              <w:divBdr>
                <w:top w:val="none" w:sz="0" w:space="0" w:color="auto"/>
                <w:left w:val="none" w:sz="0" w:space="0" w:color="auto"/>
                <w:bottom w:val="none" w:sz="0" w:space="0" w:color="auto"/>
                <w:right w:val="none" w:sz="0" w:space="0" w:color="auto"/>
              </w:divBdr>
            </w:div>
          </w:divsChild>
        </w:div>
        <w:div w:id="505098745">
          <w:marLeft w:val="0"/>
          <w:marRight w:val="0"/>
          <w:marTop w:val="0"/>
          <w:marBottom w:val="0"/>
          <w:divBdr>
            <w:top w:val="none" w:sz="0" w:space="0" w:color="auto"/>
            <w:left w:val="none" w:sz="0" w:space="0" w:color="auto"/>
            <w:bottom w:val="none" w:sz="0" w:space="0" w:color="auto"/>
            <w:right w:val="none" w:sz="0" w:space="0" w:color="auto"/>
          </w:divBdr>
          <w:divsChild>
            <w:div w:id="108089944">
              <w:marLeft w:val="0"/>
              <w:marRight w:val="0"/>
              <w:marTop w:val="0"/>
              <w:marBottom w:val="0"/>
              <w:divBdr>
                <w:top w:val="none" w:sz="0" w:space="0" w:color="auto"/>
                <w:left w:val="none" w:sz="0" w:space="0" w:color="auto"/>
                <w:bottom w:val="none" w:sz="0" w:space="0" w:color="auto"/>
                <w:right w:val="none" w:sz="0" w:space="0" w:color="auto"/>
              </w:divBdr>
            </w:div>
          </w:divsChild>
        </w:div>
        <w:div w:id="628894963">
          <w:marLeft w:val="0"/>
          <w:marRight w:val="0"/>
          <w:marTop w:val="0"/>
          <w:marBottom w:val="0"/>
          <w:divBdr>
            <w:top w:val="none" w:sz="0" w:space="0" w:color="auto"/>
            <w:left w:val="none" w:sz="0" w:space="0" w:color="auto"/>
            <w:bottom w:val="none" w:sz="0" w:space="0" w:color="auto"/>
            <w:right w:val="none" w:sz="0" w:space="0" w:color="auto"/>
          </w:divBdr>
        </w:div>
        <w:div w:id="678579605">
          <w:marLeft w:val="0"/>
          <w:marRight w:val="0"/>
          <w:marTop w:val="0"/>
          <w:marBottom w:val="0"/>
          <w:divBdr>
            <w:top w:val="none" w:sz="0" w:space="0" w:color="auto"/>
            <w:left w:val="none" w:sz="0" w:space="0" w:color="auto"/>
            <w:bottom w:val="none" w:sz="0" w:space="0" w:color="auto"/>
            <w:right w:val="none" w:sz="0" w:space="0" w:color="auto"/>
          </w:divBdr>
        </w:div>
        <w:div w:id="885604001">
          <w:marLeft w:val="0"/>
          <w:marRight w:val="0"/>
          <w:marTop w:val="0"/>
          <w:marBottom w:val="0"/>
          <w:divBdr>
            <w:top w:val="none" w:sz="0" w:space="0" w:color="auto"/>
            <w:left w:val="none" w:sz="0" w:space="0" w:color="auto"/>
            <w:bottom w:val="none" w:sz="0" w:space="0" w:color="auto"/>
            <w:right w:val="none" w:sz="0" w:space="0" w:color="auto"/>
          </w:divBdr>
        </w:div>
        <w:div w:id="1094940512">
          <w:marLeft w:val="0"/>
          <w:marRight w:val="0"/>
          <w:marTop w:val="300"/>
          <w:marBottom w:val="0"/>
          <w:divBdr>
            <w:top w:val="none" w:sz="0" w:space="0" w:color="auto"/>
            <w:left w:val="none" w:sz="0" w:space="0" w:color="auto"/>
            <w:bottom w:val="none" w:sz="0" w:space="0" w:color="auto"/>
            <w:right w:val="none" w:sz="0" w:space="0" w:color="auto"/>
          </w:divBdr>
          <w:divsChild>
            <w:div w:id="225190469">
              <w:marLeft w:val="0"/>
              <w:marRight w:val="0"/>
              <w:marTop w:val="0"/>
              <w:marBottom w:val="0"/>
              <w:divBdr>
                <w:top w:val="none" w:sz="0" w:space="0" w:color="auto"/>
                <w:left w:val="none" w:sz="0" w:space="0" w:color="auto"/>
                <w:bottom w:val="none" w:sz="0" w:space="0" w:color="auto"/>
                <w:right w:val="none" w:sz="0" w:space="0" w:color="auto"/>
              </w:divBdr>
              <w:divsChild>
                <w:div w:id="659625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861370">
          <w:marLeft w:val="0"/>
          <w:marRight w:val="0"/>
          <w:marTop w:val="0"/>
          <w:marBottom w:val="0"/>
          <w:divBdr>
            <w:top w:val="none" w:sz="0" w:space="0" w:color="auto"/>
            <w:left w:val="none" w:sz="0" w:space="0" w:color="auto"/>
            <w:bottom w:val="none" w:sz="0" w:space="0" w:color="auto"/>
            <w:right w:val="none" w:sz="0" w:space="0" w:color="auto"/>
          </w:divBdr>
        </w:div>
        <w:div w:id="1264654064">
          <w:marLeft w:val="0"/>
          <w:marRight w:val="0"/>
          <w:marTop w:val="0"/>
          <w:marBottom w:val="0"/>
          <w:divBdr>
            <w:top w:val="none" w:sz="0" w:space="0" w:color="auto"/>
            <w:left w:val="none" w:sz="0" w:space="0" w:color="auto"/>
            <w:bottom w:val="none" w:sz="0" w:space="0" w:color="auto"/>
            <w:right w:val="none" w:sz="0" w:space="0" w:color="auto"/>
          </w:divBdr>
        </w:div>
        <w:div w:id="1566716295">
          <w:marLeft w:val="0"/>
          <w:marRight w:val="0"/>
          <w:marTop w:val="300"/>
          <w:marBottom w:val="0"/>
          <w:divBdr>
            <w:top w:val="none" w:sz="0" w:space="0" w:color="auto"/>
            <w:left w:val="none" w:sz="0" w:space="0" w:color="auto"/>
            <w:bottom w:val="none" w:sz="0" w:space="0" w:color="auto"/>
            <w:right w:val="none" w:sz="0" w:space="0" w:color="auto"/>
          </w:divBdr>
          <w:divsChild>
            <w:div w:id="1183592761">
              <w:marLeft w:val="0"/>
              <w:marRight w:val="0"/>
              <w:marTop w:val="0"/>
              <w:marBottom w:val="0"/>
              <w:divBdr>
                <w:top w:val="none" w:sz="0" w:space="0" w:color="auto"/>
                <w:left w:val="none" w:sz="0" w:space="0" w:color="auto"/>
                <w:bottom w:val="none" w:sz="0" w:space="0" w:color="auto"/>
                <w:right w:val="none" w:sz="0" w:space="0" w:color="auto"/>
              </w:divBdr>
              <w:divsChild>
                <w:div w:id="94319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7039">
          <w:marLeft w:val="0"/>
          <w:marRight w:val="0"/>
          <w:marTop w:val="0"/>
          <w:marBottom w:val="0"/>
          <w:divBdr>
            <w:top w:val="none" w:sz="0" w:space="0" w:color="auto"/>
            <w:left w:val="none" w:sz="0" w:space="0" w:color="auto"/>
            <w:bottom w:val="none" w:sz="0" w:space="0" w:color="auto"/>
            <w:right w:val="none" w:sz="0" w:space="0" w:color="auto"/>
          </w:divBdr>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53137595">
      <w:bodyDiv w:val="1"/>
      <w:marLeft w:val="0"/>
      <w:marRight w:val="0"/>
      <w:marTop w:val="0"/>
      <w:marBottom w:val="0"/>
      <w:divBdr>
        <w:top w:val="none" w:sz="0" w:space="0" w:color="auto"/>
        <w:left w:val="none" w:sz="0" w:space="0" w:color="auto"/>
        <w:bottom w:val="none" w:sz="0" w:space="0" w:color="auto"/>
        <w:right w:val="none" w:sz="0" w:space="0" w:color="auto"/>
      </w:divBdr>
      <w:divsChild>
        <w:div w:id="264728504">
          <w:marLeft w:val="0"/>
          <w:marRight w:val="0"/>
          <w:marTop w:val="300"/>
          <w:marBottom w:val="0"/>
          <w:divBdr>
            <w:top w:val="none" w:sz="0" w:space="0" w:color="auto"/>
            <w:left w:val="none" w:sz="0" w:space="0" w:color="auto"/>
            <w:bottom w:val="none" w:sz="0" w:space="0" w:color="auto"/>
            <w:right w:val="none" w:sz="0" w:space="0" w:color="auto"/>
          </w:divBdr>
          <w:divsChild>
            <w:div w:id="1677148268">
              <w:marLeft w:val="0"/>
              <w:marRight w:val="0"/>
              <w:marTop w:val="0"/>
              <w:marBottom w:val="0"/>
              <w:divBdr>
                <w:top w:val="none" w:sz="0" w:space="0" w:color="auto"/>
                <w:left w:val="none" w:sz="0" w:space="0" w:color="auto"/>
                <w:bottom w:val="none" w:sz="0" w:space="0" w:color="auto"/>
                <w:right w:val="none" w:sz="0" w:space="0" w:color="auto"/>
              </w:divBdr>
              <w:divsChild>
                <w:div w:id="3817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277737">
          <w:marLeft w:val="0"/>
          <w:marRight w:val="0"/>
          <w:marTop w:val="0"/>
          <w:marBottom w:val="0"/>
          <w:divBdr>
            <w:top w:val="none" w:sz="0" w:space="0" w:color="auto"/>
            <w:left w:val="none" w:sz="0" w:space="0" w:color="auto"/>
            <w:bottom w:val="none" w:sz="0" w:space="0" w:color="auto"/>
            <w:right w:val="none" w:sz="0" w:space="0" w:color="auto"/>
          </w:divBdr>
        </w:div>
        <w:div w:id="722675455">
          <w:marLeft w:val="0"/>
          <w:marRight w:val="0"/>
          <w:marTop w:val="0"/>
          <w:marBottom w:val="0"/>
          <w:divBdr>
            <w:top w:val="none" w:sz="0" w:space="0" w:color="auto"/>
            <w:left w:val="none" w:sz="0" w:space="0" w:color="auto"/>
            <w:bottom w:val="none" w:sz="0" w:space="0" w:color="auto"/>
            <w:right w:val="none" w:sz="0" w:space="0" w:color="auto"/>
          </w:divBdr>
        </w:div>
        <w:div w:id="820317615">
          <w:marLeft w:val="0"/>
          <w:marRight w:val="0"/>
          <w:marTop w:val="0"/>
          <w:marBottom w:val="0"/>
          <w:divBdr>
            <w:top w:val="none" w:sz="0" w:space="0" w:color="auto"/>
            <w:left w:val="none" w:sz="0" w:space="0" w:color="auto"/>
            <w:bottom w:val="none" w:sz="0" w:space="0" w:color="auto"/>
            <w:right w:val="none" w:sz="0" w:space="0" w:color="auto"/>
          </w:divBdr>
        </w:div>
        <w:div w:id="916671830">
          <w:marLeft w:val="0"/>
          <w:marRight w:val="0"/>
          <w:marTop w:val="0"/>
          <w:marBottom w:val="0"/>
          <w:divBdr>
            <w:top w:val="none" w:sz="0" w:space="0" w:color="auto"/>
            <w:left w:val="none" w:sz="0" w:space="0" w:color="auto"/>
            <w:bottom w:val="none" w:sz="0" w:space="0" w:color="auto"/>
            <w:right w:val="none" w:sz="0" w:space="0" w:color="auto"/>
          </w:divBdr>
          <w:divsChild>
            <w:div w:id="654648717">
              <w:marLeft w:val="0"/>
              <w:marRight w:val="0"/>
              <w:marTop w:val="0"/>
              <w:marBottom w:val="0"/>
              <w:divBdr>
                <w:top w:val="none" w:sz="0" w:space="0" w:color="auto"/>
                <w:left w:val="none" w:sz="0" w:space="0" w:color="auto"/>
                <w:bottom w:val="none" w:sz="0" w:space="0" w:color="auto"/>
                <w:right w:val="none" w:sz="0" w:space="0" w:color="auto"/>
              </w:divBdr>
            </w:div>
          </w:divsChild>
        </w:div>
        <w:div w:id="954674171">
          <w:marLeft w:val="0"/>
          <w:marRight w:val="0"/>
          <w:marTop w:val="300"/>
          <w:marBottom w:val="0"/>
          <w:divBdr>
            <w:top w:val="none" w:sz="0" w:space="0" w:color="auto"/>
            <w:left w:val="none" w:sz="0" w:space="0" w:color="auto"/>
            <w:bottom w:val="none" w:sz="0" w:space="0" w:color="auto"/>
            <w:right w:val="none" w:sz="0" w:space="0" w:color="auto"/>
          </w:divBdr>
        </w:div>
        <w:div w:id="1146311984">
          <w:marLeft w:val="0"/>
          <w:marRight w:val="0"/>
          <w:marTop w:val="0"/>
          <w:marBottom w:val="0"/>
          <w:divBdr>
            <w:top w:val="none" w:sz="0" w:space="0" w:color="auto"/>
            <w:left w:val="none" w:sz="0" w:space="0" w:color="auto"/>
            <w:bottom w:val="none" w:sz="0" w:space="0" w:color="auto"/>
            <w:right w:val="none" w:sz="0" w:space="0" w:color="auto"/>
          </w:divBdr>
          <w:divsChild>
            <w:div w:id="1121996490">
              <w:marLeft w:val="0"/>
              <w:marRight w:val="0"/>
              <w:marTop w:val="0"/>
              <w:marBottom w:val="0"/>
              <w:divBdr>
                <w:top w:val="none" w:sz="0" w:space="0" w:color="auto"/>
                <w:left w:val="none" w:sz="0" w:space="0" w:color="auto"/>
                <w:bottom w:val="none" w:sz="0" w:space="0" w:color="auto"/>
                <w:right w:val="none" w:sz="0" w:space="0" w:color="auto"/>
              </w:divBdr>
            </w:div>
          </w:divsChild>
        </w:div>
        <w:div w:id="1149325347">
          <w:marLeft w:val="0"/>
          <w:marRight w:val="0"/>
          <w:marTop w:val="0"/>
          <w:marBottom w:val="0"/>
          <w:divBdr>
            <w:top w:val="none" w:sz="0" w:space="0" w:color="auto"/>
            <w:left w:val="none" w:sz="0" w:space="0" w:color="auto"/>
            <w:bottom w:val="none" w:sz="0" w:space="0" w:color="auto"/>
            <w:right w:val="none" w:sz="0" w:space="0" w:color="auto"/>
          </w:divBdr>
        </w:div>
        <w:div w:id="1271812148">
          <w:marLeft w:val="0"/>
          <w:marRight w:val="0"/>
          <w:marTop w:val="0"/>
          <w:marBottom w:val="0"/>
          <w:divBdr>
            <w:top w:val="none" w:sz="0" w:space="0" w:color="auto"/>
            <w:left w:val="none" w:sz="0" w:space="0" w:color="auto"/>
            <w:bottom w:val="none" w:sz="0" w:space="0" w:color="auto"/>
            <w:right w:val="none" w:sz="0" w:space="0" w:color="auto"/>
          </w:divBdr>
        </w:div>
        <w:div w:id="1354308558">
          <w:marLeft w:val="0"/>
          <w:marRight w:val="0"/>
          <w:marTop w:val="0"/>
          <w:marBottom w:val="0"/>
          <w:divBdr>
            <w:top w:val="none" w:sz="0" w:space="0" w:color="auto"/>
            <w:left w:val="none" w:sz="0" w:space="0" w:color="auto"/>
            <w:bottom w:val="none" w:sz="0" w:space="0" w:color="auto"/>
            <w:right w:val="none" w:sz="0" w:space="0" w:color="auto"/>
          </w:divBdr>
          <w:divsChild>
            <w:div w:id="288439446">
              <w:marLeft w:val="0"/>
              <w:marRight w:val="0"/>
              <w:marTop w:val="0"/>
              <w:marBottom w:val="0"/>
              <w:divBdr>
                <w:top w:val="none" w:sz="0" w:space="0" w:color="auto"/>
                <w:left w:val="none" w:sz="0" w:space="0" w:color="auto"/>
                <w:bottom w:val="none" w:sz="0" w:space="0" w:color="auto"/>
                <w:right w:val="none" w:sz="0" w:space="0" w:color="auto"/>
              </w:divBdr>
            </w:div>
          </w:divsChild>
        </w:div>
        <w:div w:id="1380477527">
          <w:marLeft w:val="0"/>
          <w:marRight w:val="0"/>
          <w:marTop w:val="0"/>
          <w:marBottom w:val="0"/>
          <w:divBdr>
            <w:top w:val="none" w:sz="0" w:space="0" w:color="auto"/>
            <w:left w:val="none" w:sz="0" w:space="0" w:color="auto"/>
            <w:bottom w:val="none" w:sz="0" w:space="0" w:color="auto"/>
            <w:right w:val="none" w:sz="0" w:space="0" w:color="auto"/>
          </w:divBdr>
          <w:divsChild>
            <w:div w:id="1811049682">
              <w:marLeft w:val="0"/>
              <w:marRight w:val="0"/>
              <w:marTop w:val="0"/>
              <w:marBottom w:val="0"/>
              <w:divBdr>
                <w:top w:val="none" w:sz="0" w:space="0" w:color="auto"/>
                <w:left w:val="none" w:sz="0" w:space="0" w:color="auto"/>
                <w:bottom w:val="none" w:sz="0" w:space="0" w:color="auto"/>
                <w:right w:val="none" w:sz="0" w:space="0" w:color="auto"/>
              </w:divBdr>
            </w:div>
          </w:divsChild>
        </w:div>
        <w:div w:id="1426727170">
          <w:marLeft w:val="0"/>
          <w:marRight w:val="0"/>
          <w:marTop w:val="0"/>
          <w:marBottom w:val="0"/>
          <w:divBdr>
            <w:top w:val="none" w:sz="0" w:space="0" w:color="auto"/>
            <w:left w:val="none" w:sz="0" w:space="0" w:color="auto"/>
            <w:bottom w:val="none" w:sz="0" w:space="0" w:color="auto"/>
            <w:right w:val="none" w:sz="0" w:space="0" w:color="auto"/>
          </w:divBdr>
          <w:divsChild>
            <w:div w:id="1721634926">
              <w:marLeft w:val="0"/>
              <w:marRight w:val="0"/>
              <w:marTop w:val="0"/>
              <w:marBottom w:val="0"/>
              <w:divBdr>
                <w:top w:val="none" w:sz="0" w:space="0" w:color="auto"/>
                <w:left w:val="none" w:sz="0" w:space="0" w:color="auto"/>
                <w:bottom w:val="none" w:sz="0" w:space="0" w:color="auto"/>
                <w:right w:val="none" w:sz="0" w:space="0" w:color="auto"/>
              </w:divBdr>
            </w:div>
          </w:divsChild>
        </w:div>
        <w:div w:id="1485701452">
          <w:marLeft w:val="0"/>
          <w:marRight w:val="0"/>
          <w:marTop w:val="0"/>
          <w:marBottom w:val="0"/>
          <w:divBdr>
            <w:top w:val="none" w:sz="0" w:space="0" w:color="auto"/>
            <w:left w:val="none" w:sz="0" w:space="0" w:color="auto"/>
            <w:bottom w:val="none" w:sz="0" w:space="0" w:color="auto"/>
            <w:right w:val="none" w:sz="0" w:space="0" w:color="auto"/>
          </w:divBdr>
        </w:div>
        <w:div w:id="1706786340">
          <w:marLeft w:val="0"/>
          <w:marRight w:val="0"/>
          <w:marTop w:val="0"/>
          <w:marBottom w:val="0"/>
          <w:divBdr>
            <w:top w:val="none" w:sz="0" w:space="0" w:color="auto"/>
            <w:left w:val="none" w:sz="0" w:space="0" w:color="auto"/>
            <w:bottom w:val="none" w:sz="0" w:space="0" w:color="auto"/>
            <w:right w:val="none" w:sz="0" w:space="0" w:color="auto"/>
          </w:divBdr>
        </w:div>
      </w:divsChild>
    </w:div>
    <w:div w:id="1453327660">
      <w:bodyDiv w:val="1"/>
      <w:marLeft w:val="0"/>
      <w:marRight w:val="0"/>
      <w:marTop w:val="0"/>
      <w:marBottom w:val="0"/>
      <w:divBdr>
        <w:top w:val="none" w:sz="0" w:space="0" w:color="auto"/>
        <w:left w:val="none" w:sz="0" w:space="0" w:color="auto"/>
        <w:bottom w:val="none" w:sz="0" w:space="0" w:color="auto"/>
        <w:right w:val="none" w:sz="0" w:space="0" w:color="auto"/>
      </w:divBdr>
      <w:divsChild>
        <w:div w:id="9570256">
          <w:marLeft w:val="0"/>
          <w:marRight w:val="0"/>
          <w:marTop w:val="0"/>
          <w:marBottom w:val="0"/>
          <w:divBdr>
            <w:top w:val="none" w:sz="0" w:space="0" w:color="auto"/>
            <w:left w:val="none" w:sz="0" w:space="0" w:color="auto"/>
            <w:bottom w:val="none" w:sz="0" w:space="0" w:color="auto"/>
            <w:right w:val="none" w:sz="0" w:space="0" w:color="auto"/>
          </w:divBdr>
        </w:div>
        <w:div w:id="128742130">
          <w:marLeft w:val="0"/>
          <w:marRight w:val="0"/>
          <w:marTop w:val="0"/>
          <w:marBottom w:val="0"/>
          <w:divBdr>
            <w:top w:val="none" w:sz="0" w:space="0" w:color="auto"/>
            <w:left w:val="none" w:sz="0" w:space="0" w:color="auto"/>
            <w:bottom w:val="none" w:sz="0" w:space="0" w:color="auto"/>
            <w:right w:val="none" w:sz="0" w:space="0" w:color="auto"/>
          </w:divBdr>
          <w:divsChild>
            <w:div w:id="1788742286">
              <w:marLeft w:val="0"/>
              <w:marRight w:val="0"/>
              <w:marTop w:val="0"/>
              <w:marBottom w:val="0"/>
              <w:divBdr>
                <w:top w:val="none" w:sz="0" w:space="0" w:color="auto"/>
                <w:left w:val="none" w:sz="0" w:space="0" w:color="auto"/>
                <w:bottom w:val="none" w:sz="0" w:space="0" w:color="auto"/>
                <w:right w:val="none" w:sz="0" w:space="0" w:color="auto"/>
              </w:divBdr>
            </w:div>
          </w:divsChild>
        </w:div>
        <w:div w:id="147211121">
          <w:marLeft w:val="0"/>
          <w:marRight w:val="0"/>
          <w:marTop w:val="0"/>
          <w:marBottom w:val="0"/>
          <w:divBdr>
            <w:top w:val="none" w:sz="0" w:space="0" w:color="auto"/>
            <w:left w:val="none" w:sz="0" w:space="0" w:color="auto"/>
            <w:bottom w:val="none" w:sz="0" w:space="0" w:color="auto"/>
            <w:right w:val="none" w:sz="0" w:space="0" w:color="auto"/>
          </w:divBdr>
        </w:div>
        <w:div w:id="244463379">
          <w:marLeft w:val="0"/>
          <w:marRight w:val="0"/>
          <w:marTop w:val="300"/>
          <w:marBottom w:val="0"/>
          <w:divBdr>
            <w:top w:val="none" w:sz="0" w:space="0" w:color="auto"/>
            <w:left w:val="none" w:sz="0" w:space="0" w:color="auto"/>
            <w:bottom w:val="none" w:sz="0" w:space="0" w:color="auto"/>
            <w:right w:val="none" w:sz="0" w:space="0" w:color="auto"/>
          </w:divBdr>
        </w:div>
        <w:div w:id="365066740">
          <w:marLeft w:val="0"/>
          <w:marRight w:val="0"/>
          <w:marTop w:val="0"/>
          <w:marBottom w:val="0"/>
          <w:divBdr>
            <w:top w:val="none" w:sz="0" w:space="0" w:color="auto"/>
            <w:left w:val="none" w:sz="0" w:space="0" w:color="auto"/>
            <w:bottom w:val="none" w:sz="0" w:space="0" w:color="auto"/>
            <w:right w:val="none" w:sz="0" w:space="0" w:color="auto"/>
          </w:divBdr>
        </w:div>
        <w:div w:id="478546407">
          <w:marLeft w:val="0"/>
          <w:marRight w:val="0"/>
          <w:marTop w:val="0"/>
          <w:marBottom w:val="0"/>
          <w:divBdr>
            <w:top w:val="none" w:sz="0" w:space="0" w:color="auto"/>
            <w:left w:val="none" w:sz="0" w:space="0" w:color="auto"/>
            <w:bottom w:val="none" w:sz="0" w:space="0" w:color="auto"/>
            <w:right w:val="none" w:sz="0" w:space="0" w:color="auto"/>
          </w:divBdr>
        </w:div>
        <w:div w:id="482425896">
          <w:marLeft w:val="0"/>
          <w:marRight w:val="0"/>
          <w:marTop w:val="0"/>
          <w:marBottom w:val="0"/>
          <w:divBdr>
            <w:top w:val="none" w:sz="0" w:space="0" w:color="auto"/>
            <w:left w:val="none" w:sz="0" w:space="0" w:color="auto"/>
            <w:bottom w:val="none" w:sz="0" w:space="0" w:color="auto"/>
            <w:right w:val="none" w:sz="0" w:space="0" w:color="auto"/>
          </w:divBdr>
          <w:divsChild>
            <w:div w:id="1415708976">
              <w:marLeft w:val="0"/>
              <w:marRight w:val="0"/>
              <w:marTop w:val="0"/>
              <w:marBottom w:val="0"/>
              <w:divBdr>
                <w:top w:val="none" w:sz="0" w:space="0" w:color="auto"/>
                <w:left w:val="none" w:sz="0" w:space="0" w:color="auto"/>
                <w:bottom w:val="none" w:sz="0" w:space="0" w:color="auto"/>
                <w:right w:val="none" w:sz="0" w:space="0" w:color="auto"/>
              </w:divBdr>
            </w:div>
          </w:divsChild>
        </w:div>
        <w:div w:id="524370601">
          <w:marLeft w:val="0"/>
          <w:marRight w:val="0"/>
          <w:marTop w:val="300"/>
          <w:marBottom w:val="0"/>
          <w:divBdr>
            <w:top w:val="none" w:sz="0" w:space="0" w:color="auto"/>
            <w:left w:val="none" w:sz="0" w:space="0" w:color="auto"/>
            <w:bottom w:val="none" w:sz="0" w:space="0" w:color="auto"/>
            <w:right w:val="none" w:sz="0" w:space="0" w:color="auto"/>
          </w:divBdr>
          <w:divsChild>
            <w:div w:id="886919628">
              <w:marLeft w:val="0"/>
              <w:marRight w:val="0"/>
              <w:marTop w:val="0"/>
              <w:marBottom w:val="0"/>
              <w:divBdr>
                <w:top w:val="none" w:sz="0" w:space="0" w:color="auto"/>
                <w:left w:val="none" w:sz="0" w:space="0" w:color="auto"/>
                <w:bottom w:val="none" w:sz="0" w:space="0" w:color="auto"/>
                <w:right w:val="none" w:sz="0" w:space="0" w:color="auto"/>
              </w:divBdr>
              <w:divsChild>
                <w:div w:id="8872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372189">
          <w:marLeft w:val="0"/>
          <w:marRight w:val="0"/>
          <w:marTop w:val="0"/>
          <w:marBottom w:val="0"/>
          <w:divBdr>
            <w:top w:val="none" w:sz="0" w:space="0" w:color="auto"/>
            <w:left w:val="none" w:sz="0" w:space="0" w:color="auto"/>
            <w:bottom w:val="none" w:sz="0" w:space="0" w:color="auto"/>
            <w:right w:val="none" w:sz="0" w:space="0" w:color="auto"/>
          </w:divBdr>
        </w:div>
        <w:div w:id="703291776">
          <w:marLeft w:val="0"/>
          <w:marRight w:val="0"/>
          <w:marTop w:val="0"/>
          <w:marBottom w:val="0"/>
          <w:divBdr>
            <w:top w:val="none" w:sz="0" w:space="0" w:color="auto"/>
            <w:left w:val="none" w:sz="0" w:space="0" w:color="auto"/>
            <w:bottom w:val="none" w:sz="0" w:space="0" w:color="auto"/>
            <w:right w:val="none" w:sz="0" w:space="0" w:color="auto"/>
          </w:divBdr>
        </w:div>
        <w:div w:id="716587938">
          <w:marLeft w:val="0"/>
          <w:marRight w:val="0"/>
          <w:marTop w:val="300"/>
          <w:marBottom w:val="0"/>
          <w:divBdr>
            <w:top w:val="none" w:sz="0" w:space="0" w:color="auto"/>
            <w:left w:val="none" w:sz="0" w:space="0" w:color="auto"/>
            <w:bottom w:val="none" w:sz="0" w:space="0" w:color="auto"/>
            <w:right w:val="none" w:sz="0" w:space="0" w:color="auto"/>
          </w:divBdr>
          <w:divsChild>
            <w:div w:id="1171339059">
              <w:marLeft w:val="0"/>
              <w:marRight w:val="0"/>
              <w:marTop w:val="0"/>
              <w:marBottom w:val="0"/>
              <w:divBdr>
                <w:top w:val="none" w:sz="0" w:space="0" w:color="auto"/>
                <w:left w:val="none" w:sz="0" w:space="0" w:color="auto"/>
                <w:bottom w:val="none" w:sz="0" w:space="0" w:color="auto"/>
                <w:right w:val="none" w:sz="0" w:space="0" w:color="auto"/>
              </w:divBdr>
              <w:divsChild>
                <w:div w:id="155504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830170">
          <w:marLeft w:val="0"/>
          <w:marRight w:val="0"/>
          <w:marTop w:val="0"/>
          <w:marBottom w:val="0"/>
          <w:divBdr>
            <w:top w:val="none" w:sz="0" w:space="0" w:color="auto"/>
            <w:left w:val="none" w:sz="0" w:space="0" w:color="auto"/>
            <w:bottom w:val="none" w:sz="0" w:space="0" w:color="auto"/>
            <w:right w:val="none" w:sz="0" w:space="0" w:color="auto"/>
          </w:divBdr>
          <w:divsChild>
            <w:div w:id="207183490">
              <w:marLeft w:val="0"/>
              <w:marRight w:val="0"/>
              <w:marTop w:val="0"/>
              <w:marBottom w:val="0"/>
              <w:divBdr>
                <w:top w:val="none" w:sz="0" w:space="0" w:color="auto"/>
                <w:left w:val="none" w:sz="0" w:space="0" w:color="auto"/>
                <w:bottom w:val="none" w:sz="0" w:space="0" w:color="auto"/>
                <w:right w:val="none" w:sz="0" w:space="0" w:color="auto"/>
              </w:divBdr>
            </w:div>
          </w:divsChild>
        </w:div>
        <w:div w:id="1345202653">
          <w:marLeft w:val="0"/>
          <w:marRight w:val="0"/>
          <w:marTop w:val="0"/>
          <w:marBottom w:val="0"/>
          <w:divBdr>
            <w:top w:val="none" w:sz="0" w:space="0" w:color="auto"/>
            <w:left w:val="none" w:sz="0" w:space="0" w:color="auto"/>
            <w:bottom w:val="none" w:sz="0" w:space="0" w:color="auto"/>
            <w:right w:val="none" w:sz="0" w:space="0" w:color="auto"/>
          </w:divBdr>
        </w:div>
        <w:div w:id="1393966590">
          <w:marLeft w:val="0"/>
          <w:marRight w:val="0"/>
          <w:marTop w:val="0"/>
          <w:marBottom w:val="0"/>
          <w:divBdr>
            <w:top w:val="none" w:sz="0" w:space="0" w:color="auto"/>
            <w:left w:val="none" w:sz="0" w:space="0" w:color="auto"/>
            <w:bottom w:val="none" w:sz="0" w:space="0" w:color="auto"/>
            <w:right w:val="none" w:sz="0" w:space="0" w:color="auto"/>
          </w:divBdr>
          <w:divsChild>
            <w:div w:id="618803209">
              <w:marLeft w:val="0"/>
              <w:marRight w:val="0"/>
              <w:marTop w:val="0"/>
              <w:marBottom w:val="0"/>
              <w:divBdr>
                <w:top w:val="none" w:sz="0" w:space="0" w:color="auto"/>
                <w:left w:val="none" w:sz="0" w:space="0" w:color="auto"/>
                <w:bottom w:val="none" w:sz="0" w:space="0" w:color="auto"/>
                <w:right w:val="none" w:sz="0" w:space="0" w:color="auto"/>
              </w:divBdr>
            </w:div>
          </w:divsChild>
        </w:div>
        <w:div w:id="1525290648">
          <w:marLeft w:val="0"/>
          <w:marRight w:val="0"/>
          <w:marTop w:val="0"/>
          <w:marBottom w:val="0"/>
          <w:divBdr>
            <w:top w:val="none" w:sz="0" w:space="0" w:color="auto"/>
            <w:left w:val="none" w:sz="0" w:space="0" w:color="auto"/>
            <w:bottom w:val="none" w:sz="0" w:space="0" w:color="auto"/>
            <w:right w:val="none" w:sz="0" w:space="0" w:color="auto"/>
          </w:divBdr>
        </w:div>
        <w:div w:id="1758940947">
          <w:marLeft w:val="0"/>
          <w:marRight w:val="0"/>
          <w:marTop w:val="300"/>
          <w:marBottom w:val="0"/>
          <w:divBdr>
            <w:top w:val="none" w:sz="0" w:space="0" w:color="auto"/>
            <w:left w:val="none" w:sz="0" w:space="0" w:color="auto"/>
            <w:bottom w:val="none" w:sz="0" w:space="0" w:color="auto"/>
            <w:right w:val="none" w:sz="0" w:space="0" w:color="auto"/>
          </w:divBdr>
          <w:divsChild>
            <w:div w:id="1334801649">
              <w:marLeft w:val="0"/>
              <w:marRight w:val="0"/>
              <w:marTop w:val="0"/>
              <w:marBottom w:val="0"/>
              <w:divBdr>
                <w:top w:val="none" w:sz="0" w:space="0" w:color="auto"/>
                <w:left w:val="none" w:sz="0" w:space="0" w:color="auto"/>
                <w:bottom w:val="none" w:sz="0" w:space="0" w:color="auto"/>
                <w:right w:val="none" w:sz="0" w:space="0" w:color="auto"/>
              </w:divBdr>
              <w:divsChild>
                <w:div w:id="159351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9399">
          <w:marLeft w:val="0"/>
          <w:marRight w:val="0"/>
          <w:marTop w:val="0"/>
          <w:marBottom w:val="0"/>
          <w:divBdr>
            <w:top w:val="none" w:sz="0" w:space="0" w:color="auto"/>
            <w:left w:val="none" w:sz="0" w:space="0" w:color="auto"/>
            <w:bottom w:val="none" w:sz="0" w:space="0" w:color="auto"/>
            <w:right w:val="none" w:sz="0" w:space="0" w:color="auto"/>
          </w:divBdr>
        </w:div>
      </w:divsChild>
    </w:div>
    <w:div w:id="1457262222">
      <w:bodyDiv w:val="1"/>
      <w:marLeft w:val="0"/>
      <w:marRight w:val="0"/>
      <w:marTop w:val="0"/>
      <w:marBottom w:val="0"/>
      <w:divBdr>
        <w:top w:val="none" w:sz="0" w:space="0" w:color="auto"/>
        <w:left w:val="none" w:sz="0" w:space="0" w:color="auto"/>
        <w:bottom w:val="none" w:sz="0" w:space="0" w:color="auto"/>
        <w:right w:val="none" w:sz="0" w:space="0" w:color="auto"/>
      </w:divBdr>
      <w:divsChild>
        <w:div w:id="60493053">
          <w:marLeft w:val="0"/>
          <w:marRight w:val="0"/>
          <w:marTop w:val="0"/>
          <w:marBottom w:val="0"/>
          <w:divBdr>
            <w:top w:val="none" w:sz="0" w:space="0" w:color="auto"/>
            <w:left w:val="none" w:sz="0" w:space="0" w:color="auto"/>
            <w:bottom w:val="none" w:sz="0" w:space="0" w:color="auto"/>
            <w:right w:val="none" w:sz="0" w:space="0" w:color="auto"/>
          </w:divBdr>
        </w:div>
        <w:div w:id="577636214">
          <w:marLeft w:val="0"/>
          <w:marRight w:val="0"/>
          <w:marTop w:val="300"/>
          <w:marBottom w:val="0"/>
          <w:divBdr>
            <w:top w:val="none" w:sz="0" w:space="0" w:color="auto"/>
            <w:left w:val="none" w:sz="0" w:space="0" w:color="auto"/>
            <w:bottom w:val="none" w:sz="0" w:space="0" w:color="auto"/>
            <w:right w:val="none" w:sz="0" w:space="0" w:color="auto"/>
          </w:divBdr>
          <w:divsChild>
            <w:div w:id="635259129">
              <w:marLeft w:val="0"/>
              <w:marRight w:val="0"/>
              <w:marTop w:val="0"/>
              <w:marBottom w:val="0"/>
              <w:divBdr>
                <w:top w:val="none" w:sz="0" w:space="0" w:color="auto"/>
                <w:left w:val="none" w:sz="0" w:space="0" w:color="auto"/>
                <w:bottom w:val="none" w:sz="0" w:space="0" w:color="auto"/>
                <w:right w:val="none" w:sz="0" w:space="0" w:color="auto"/>
              </w:divBdr>
              <w:divsChild>
                <w:div w:id="168716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771752">
          <w:marLeft w:val="0"/>
          <w:marRight w:val="0"/>
          <w:marTop w:val="0"/>
          <w:marBottom w:val="0"/>
          <w:divBdr>
            <w:top w:val="none" w:sz="0" w:space="0" w:color="auto"/>
            <w:left w:val="none" w:sz="0" w:space="0" w:color="auto"/>
            <w:bottom w:val="none" w:sz="0" w:space="0" w:color="auto"/>
            <w:right w:val="none" w:sz="0" w:space="0" w:color="auto"/>
          </w:divBdr>
        </w:div>
        <w:div w:id="782263237">
          <w:marLeft w:val="0"/>
          <w:marRight w:val="0"/>
          <w:marTop w:val="300"/>
          <w:marBottom w:val="0"/>
          <w:divBdr>
            <w:top w:val="none" w:sz="0" w:space="0" w:color="auto"/>
            <w:left w:val="none" w:sz="0" w:space="0" w:color="auto"/>
            <w:bottom w:val="none" w:sz="0" w:space="0" w:color="auto"/>
            <w:right w:val="none" w:sz="0" w:space="0" w:color="auto"/>
          </w:divBdr>
          <w:divsChild>
            <w:div w:id="1296327114">
              <w:marLeft w:val="0"/>
              <w:marRight w:val="0"/>
              <w:marTop w:val="0"/>
              <w:marBottom w:val="0"/>
              <w:divBdr>
                <w:top w:val="none" w:sz="0" w:space="0" w:color="auto"/>
                <w:left w:val="none" w:sz="0" w:space="0" w:color="auto"/>
                <w:bottom w:val="none" w:sz="0" w:space="0" w:color="auto"/>
                <w:right w:val="none" w:sz="0" w:space="0" w:color="auto"/>
              </w:divBdr>
              <w:divsChild>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9909">
          <w:marLeft w:val="0"/>
          <w:marRight w:val="0"/>
          <w:marTop w:val="0"/>
          <w:marBottom w:val="0"/>
          <w:divBdr>
            <w:top w:val="none" w:sz="0" w:space="0" w:color="auto"/>
            <w:left w:val="none" w:sz="0" w:space="0" w:color="auto"/>
            <w:bottom w:val="none" w:sz="0" w:space="0" w:color="auto"/>
            <w:right w:val="none" w:sz="0" w:space="0" w:color="auto"/>
          </w:divBdr>
        </w:div>
        <w:div w:id="881673212">
          <w:marLeft w:val="0"/>
          <w:marRight w:val="0"/>
          <w:marTop w:val="0"/>
          <w:marBottom w:val="0"/>
          <w:divBdr>
            <w:top w:val="none" w:sz="0" w:space="0" w:color="auto"/>
            <w:left w:val="none" w:sz="0" w:space="0" w:color="auto"/>
            <w:bottom w:val="none" w:sz="0" w:space="0" w:color="auto"/>
            <w:right w:val="none" w:sz="0" w:space="0" w:color="auto"/>
          </w:divBdr>
        </w:div>
        <w:div w:id="933586634">
          <w:marLeft w:val="0"/>
          <w:marRight w:val="0"/>
          <w:marTop w:val="300"/>
          <w:marBottom w:val="0"/>
          <w:divBdr>
            <w:top w:val="none" w:sz="0" w:space="0" w:color="auto"/>
            <w:left w:val="none" w:sz="0" w:space="0" w:color="auto"/>
            <w:bottom w:val="none" w:sz="0" w:space="0" w:color="auto"/>
            <w:right w:val="none" w:sz="0" w:space="0" w:color="auto"/>
          </w:divBdr>
          <w:divsChild>
            <w:div w:id="742529607">
              <w:marLeft w:val="0"/>
              <w:marRight w:val="0"/>
              <w:marTop w:val="0"/>
              <w:marBottom w:val="0"/>
              <w:divBdr>
                <w:top w:val="none" w:sz="0" w:space="0" w:color="auto"/>
                <w:left w:val="none" w:sz="0" w:space="0" w:color="auto"/>
                <w:bottom w:val="none" w:sz="0" w:space="0" w:color="auto"/>
                <w:right w:val="none" w:sz="0" w:space="0" w:color="auto"/>
              </w:divBdr>
              <w:divsChild>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20023">
          <w:marLeft w:val="0"/>
          <w:marRight w:val="0"/>
          <w:marTop w:val="0"/>
          <w:marBottom w:val="0"/>
          <w:divBdr>
            <w:top w:val="none" w:sz="0" w:space="0" w:color="auto"/>
            <w:left w:val="none" w:sz="0" w:space="0" w:color="auto"/>
            <w:bottom w:val="none" w:sz="0" w:space="0" w:color="auto"/>
            <w:right w:val="none" w:sz="0" w:space="0" w:color="auto"/>
          </w:divBdr>
        </w:div>
        <w:div w:id="1018048809">
          <w:marLeft w:val="0"/>
          <w:marRight w:val="0"/>
          <w:marTop w:val="0"/>
          <w:marBottom w:val="0"/>
          <w:divBdr>
            <w:top w:val="none" w:sz="0" w:space="0" w:color="auto"/>
            <w:left w:val="none" w:sz="0" w:space="0" w:color="auto"/>
            <w:bottom w:val="none" w:sz="0" w:space="0" w:color="auto"/>
            <w:right w:val="none" w:sz="0" w:space="0" w:color="auto"/>
          </w:divBdr>
          <w:divsChild>
            <w:div w:id="1224676512">
              <w:marLeft w:val="0"/>
              <w:marRight w:val="0"/>
              <w:marTop w:val="0"/>
              <w:marBottom w:val="0"/>
              <w:divBdr>
                <w:top w:val="none" w:sz="0" w:space="0" w:color="auto"/>
                <w:left w:val="none" w:sz="0" w:space="0" w:color="auto"/>
                <w:bottom w:val="none" w:sz="0" w:space="0" w:color="auto"/>
                <w:right w:val="none" w:sz="0" w:space="0" w:color="auto"/>
              </w:divBdr>
            </w:div>
          </w:divsChild>
        </w:div>
        <w:div w:id="1050806551">
          <w:marLeft w:val="0"/>
          <w:marRight w:val="0"/>
          <w:marTop w:val="0"/>
          <w:marBottom w:val="0"/>
          <w:divBdr>
            <w:top w:val="none" w:sz="0" w:space="0" w:color="auto"/>
            <w:left w:val="none" w:sz="0" w:space="0" w:color="auto"/>
            <w:bottom w:val="none" w:sz="0" w:space="0" w:color="auto"/>
            <w:right w:val="none" w:sz="0" w:space="0" w:color="auto"/>
          </w:divBdr>
          <w:divsChild>
            <w:div w:id="613286497">
              <w:marLeft w:val="0"/>
              <w:marRight w:val="0"/>
              <w:marTop w:val="0"/>
              <w:marBottom w:val="0"/>
              <w:divBdr>
                <w:top w:val="none" w:sz="0" w:space="0" w:color="auto"/>
                <w:left w:val="none" w:sz="0" w:space="0" w:color="auto"/>
                <w:bottom w:val="none" w:sz="0" w:space="0" w:color="auto"/>
                <w:right w:val="none" w:sz="0" w:space="0" w:color="auto"/>
              </w:divBdr>
            </w:div>
          </w:divsChild>
        </w:div>
        <w:div w:id="1170800931">
          <w:marLeft w:val="0"/>
          <w:marRight w:val="0"/>
          <w:marTop w:val="0"/>
          <w:marBottom w:val="0"/>
          <w:divBdr>
            <w:top w:val="none" w:sz="0" w:space="0" w:color="auto"/>
            <w:left w:val="none" w:sz="0" w:space="0" w:color="auto"/>
            <w:bottom w:val="none" w:sz="0" w:space="0" w:color="auto"/>
            <w:right w:val="none" w:sz="0" w:space="0" w:color="auto"/>
          </w:divBdr>
        </w:div>
        <w:div w:id="1183664106">
          <w:marLeft w:val="0"/>
          <w:marRight w:val="0"/>
          <w:marTop w:val="0"/>
          <w:marBottom w:val="0"/>
          <w:divBdr>
            <w:top w:val="none" w:sz="0" w:space="0" w:color="auto"/>
            <w:left w:val="none" w:sz="0" w:space="0" w:color="auto"/>
            <w:bottom w:val="none" w:sz="0" w:space="0" w:color="auto"/>
            <w:right w:val="none" w:sz="0" w:space="0" w:color="auto"/>
          </w:divBdr>
        </w:div>
        <w:div w:id="1440638191">
          <w:marLeft w:val="0"/>
          <w:marRight w:val="0"/>
          <w:marTop w:val="0"/>
          <w:marBottom w:val="0"/>
          <w:divBdr>
            <w:top w:val="none" w:sz="0" w:space="0" w:color="auto"/>
            <w:left w:val="none" w:sz="0" w:space="0" w:color="auto"/>
            <w:bottom w:val="none" w:sz="0" w:space="0" w:color="auto"/>
            <w:right w:val="none" w:sz="0" w:space="0" w:color="auto"/>
          </w:divBdr>
          <w:divsChild>
            <w:div w:id="1183281622">
              <w:marLeft w:val="0"/>
              <w:marRight w:val="0"/>
              <w:marTop w:val="0"/>
              <w:marBottom w:val="0"/>
              <w:divBdr>
                <w:top w:val="none" w:sz="0" w:space="0" w:color="auto"/>
                <w:left w:val="none" w:sz="0" w:space="0" w:color="auto"/>
                <w:bottom w:val="none" w:sz="0" w:space="0" w:color="auto"/>
                <w:right w:val="none" w:sz="0" w:space="0" w:color="auto"/>
              </w:divBdr>
            </w:div>
          </w:divsChild>
        </w:div>
        <w:div w:id="1695111347">
          <w:marLeft w:val="0"/>
          <w:marRight w:val="0"/>
          <w:marTop w:val="300"/>
          <w:marBottom w:val="0"/>
          <w:divBdr>
            <w:top w:val="none" w:sz="0" w:space="0" w:color="auto"/>
            <w:left w:val="none" w:sz="0" w:space="0" w:color="auto"/>
            <w:bottom w:val="none" w:sz="0" w:space="0" w:color="auto"/>
            <w:right w:val="none" w:sz="0" w:space="0" w:color="auto"/>
          </w:divBdr>
          <w:divsChild>
            <w:div w:id="341129793">
              <w:marLeft w:val="0"/>
              <w:marRight w:val="0"/>
              <w:marTop w:val="0"/>
              <w:marBottom w:val="0"/>
              <w:divBdr>
                <w:top w:val="none" w:sz="0" w:space="0" w:color="auto"/>
                <w:left w:val="none" w:sz="0" w:space="0" w:color="auto"/>
                <w:bottom w:val="none" w:sz="0" w:space="0" w:color="auto"/>
                <w:right w:val="none" w:sz="0" w:space="0" w:color="auto"/>
              </w:divBdr>
              <w:divsChild>
                <w:div w:id="81514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127915">
          <w:marLeft w:val="0"/>
          <w:marRight w:val="0"/>
          <w:marTop w:val="0"/>
          <w:marBottom w:val="0"/>
          <w:divBdr>
            <w:top w:val="none" w:sz="0" w:space="0" w:color="auto"/>
            <w:left w:val="none" w:sz="0" w:space="0" w:color="auto"/>
            <w:bottom w:val="none" w:sz="0" w:space="0" w:color="auto"/>
            <w:right w:val="none" w:sz="0" w:space="0" w:color="auto"/>
          </w:divBdr>
          <w:divsChild>
            <w:div w:id="1834492316">
              <w:marLeft w:val="0"/>
              <w:marRight w:val="0"/>
              <w:marTop w:val="0"/>
              <w:marBottom w:val="0"/>
              <w:divBdr>
                <w:top w:val="none" w:sz="0" w:space="0" w:color="auto"/>
                <w:left w:val="none" w:sz="0" w:space="0" w:color="auto"/>
                <w:bottom w:val="none" w:sz="0" w:space="0" w:color="auto"/>
                <w:right w:val="none" w:sz="0" w:space="0" w:color="auto"/>
              </w:divBdr>
            </w:div>
          </w:divsChild>
        </w:div>
        <w:div w:id="1841264054">
          <w:marLeft w:val="0"/>
          <w:marRight w:val="0"/>
          <w:marTop w:val="0"/>
          <w:marBottom w:val="0"/>
          <w:divBdr>
            <w:top w:val="none" w:sz="0" w:space="0" w:color="auto"/>
            <w:left w:val="none" w:sz="0" w:space="0" w:color="auto"/>
            <w:bottom w:val="none" w:sz="0" w:space="0" w:color="auto"/>
            <w:right w:val="none" w:sz="0" w:space="0" w:color="auto"/>
          </w:divBdr>
          <w:divsChild>
            <w:div w:id="150832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867246">
      <w:bodyDiv w:val="1"/>
      <w:marLeft w:val="0"/>
      <w:marRight w:val="0"/>
      <w:marTop w:val="0"/>
      <w:marBottom w:val="0"/>
      <w:divBdr>
        <w:top w:val="none" w:sz="0" w:space="0" w:color="auto"/>
        <w:left w:val="none" w:sz="0" w:space="0" w:color="auto"/>
        <w:bottom w:val="none" w:sz="0" w:space="0" w:color="auto"/>
        <w:right w:val="none" w:sz="0" w:space="0" w:color="auto"/>
      </w:divBdr>
      <w:divsChild>
        <w:div w:id="151876988">
          <w:marLeft w:val="0"/>
          <w:marRight w:val="0"/>
          <w:marTop w:val="0"/>
          <w:marBottom w:val="0"/>
          <w:divBdr>
            <w:top w:val="none" w:sz="0" w:space="0" w:color="auto"/>
            <w:left w:val="none" w:sz="0" w:space="0" w:color="auto"/>
            <w:bottom w:val="none" w:sz="0" w:space="0" w:color="auto"/>
            <w:right w:val="none" w:sz="0" w:space="0" w:color="auto"/>
          </w:divBdr>
        </w:div>
        <w:div w:id="171458037">
          <w:marLeft w:val="0"/>
          <w:marRight w:val="0"/>
          <w:marTop w:val="0"/>
          <w:marBottom w:val="0"/>
          <w:divBdr>
            <w:top w:val="none" w:sz="0" w:space="0" w:color="auto"/>
            <w:left w:val="none" w:sz="0" w:space="0" w:color="auto"/>
            <w:bottom w:val="none" w:sz="0" w:space="0" w:color="auto"/>
            <w:right w:val="none" w:sz="0" w:space="0" w:color="auto"/>
          </w:divBdr>
        </w:div>
        <w:div w:id="193035082">
          <w:marLeft w:val="0"/>
          <w:marRight w:val="0"/>
          <w:marTop w:val="300"/>
          <w:marBottom w:val="0"/>
          <w:divBdr>
            <w:top w:val="none" w:sz="0" w:space="0" w:color="auto"/>
            <w:left w:val="none" w:sz="0" w:space="0" w:color="auto"/>
            <w:bottom w:val="none" w:sz="0" w:space="0" w:color="auto"/>
            <w:right w:val="none" w:sz="0" w:space="0" w:color="auto"/>
          </w:divBdr>
          <w:divsChild>
            <w:div w:id="1133327300">
              <w:marLeft w:val="0"/>
              <w:marRight w:val="0"/>
              <w:marTop w:val="0"/>
              <w:marBottom w:val="0"/>
              <w:divBdr>
                <w:top w:val="none" w:sz="0" w:space="0" w:color="auto"/>
                <w:left w:val="none" w:sz="0" w:space="0" w:color="auto"/>
                <w:bottom w:val="none" w:sz="0" w:space="0" w:color="auto"/>
                <w:right w:val="none" w:sz="0" w:space="0" w:color="auto"/>
              </w:divBdr>
              <w:divsChild>
                <w:div w:id="4542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261838">
          <w:marLeft w:val="0"/>
          <w:marRight w:val="0"/>
          <w:marTop w:val="0"/>
          <w:marBottom w:val="0"/>
          <w:divBdr>
            <w:top w:val="none" w:sz="0" w:space="0" w:color="auto"/>
            <w:left w:val="none" w:sz="0" w:space="0" w:color="auto"/>
            <w:bottom w:val="none" w:sz="0" w:space="0" w:color="auto"/>
            <w:right w:val="none" w:sz="0" w:space="0" w:color="auto"/>
          </w:divBdr>
          <w:divsChild>
            <w:div w:id="1506900757">
              <w:marLeft w:val="0"/>
              <w:marRight w:val="0"/>
              <w:marTop w:val="0"/>
              <w:marBottom w:val="0"/>
              <w:divBdr>
                <w:top w:val="none" w:sz="0" w:space="0" w:color="auto"/>
                <w:left w:val="none" w:sz="0" w:space="0" w:color="auto"/>
                <w:bottom w:val="none" w:sz="0" w:space="0" w:color="auto"/>
                <w:right w:val="none" w:sz="0" w:space="0" w:color="auto"/>
              </w:divBdr>
            </w:div>
          </w:divsChild>
        </w:div>
        <w:div w:id="541671699">
          <w:marLeft w:val="0"/>
          <w:marRight w:val="0"/>
          <w:marTop w:val="0"/>
          <w:marBottom w:val="0"/>
          <w:divBdr>
            <w:top w:val="none" w:sz="0" w:space="0" w:color="auto"/>
            <w:left w:val="none" w:sz="0" w:space="0" w:color="auto"/>
            <w:bottom w:val="none" w:sz="0" w:space="0" w:color="auto"/>
            <w:right w:val="none" w:sz="0" w:space="0" w:color="auto"/>
          </w:divBdr>
        </w:div>
        <w:div w:id="761219105">
          <w:marLeft w:val="0"/>
          <w:marRight w:val="0"/>
          <w:marTop w:val="0"/>
          <w:marBottom w:val="0"/>
          <w:divBdr>
            <w:top w:val="none" w:sz="0" w:space="0" w:color="auto"/>
            <w:left w:val="none" w:sz="0" w:space="0" w:color="auto"/>
            <w:bottom w:val="none" w:sz="0" w:space="0" w:color="auto"/>
            <w:right w:val="none" w:sz="0" w:space="0" w:color="auto"/>
          </w:divBdr>
        </w:div>
        <w:div w:id="772824661">
          <w:marLeft w:val="0"/>
          <w:marRight w:val="0"/>
          <w:marTop w:val="0"/>
          <w:marBottom w:val="0"/>
          <w:divBdr>
            <w:top w:val="none" w:sz="0" w:space="0" w:color="auto"/>
            <w:left w:val="none" w:sz="0" w:space="0" w:color="auto"/>
            <w:bottom w:val="none" w:sz="0" w:space="0" w:color="auto"/>
            <w:right w:val="none" w:sz="0" w:space="0" w:color="auto"/>
          </w:divBdr>
          <w:divsChild>
            <w:div w:id="1283416936">
              <w:marLeft w:val="0"/>
              <w:marRight w:val="0"/>
              <w:marTop w:val="0"/>
              <w:marBottom w:val="0"/>
              <w:divBdr>
                <w:top w:val="none" w:sz="0" w:space="0" w:color="auto"/>
                <w:left w:val="none" w:sz="0" w:space="0" w:color="auto"/>
                <w:bottom w:val="none" w:sz="0" w:space="0" w:color="auto"/>
                <w:right w:val="none" w:sz="0" w:space="0" w:color="auto"/>
              </w:divBdr>
            </w:div>
          </w:divsChild>
        </w:div>
        <w:div w:id="908156263">
          <w:marLeft w:val="0"/>
          <w:marRight w:val="0"/>
          <w:marTop w:val="300"/>
          <w:marBottom w:val="0"/>
          <w:divBdr>
            <w:top w:val="none" w:sz="0" w:space="0" w:color="auto"/>
            <w:left w:val="none" w:sz="0" w:space="0" w:color="auto"/>
            <w:bottom w:val="none" w:sz="0" w:space="0" w:color="auto"/>
            <w:right w:val="none" w:sz="0" w:space="0" w:color="auto"/>
          </w:divBdr>
          <w:divsChild>
            <w:div w:id="1843202864">
              <w:marLeft w:val="0"/>
              <w:marRight w:val="0"/>
              <w:marTop w:val="0"/>
              <w:marBottom w:val="0"/>
              <w:divBdr>
                <w:top w:val="none" w:sz="0" w:space="0" w:color="auto"/>
                <w:left w:val="none" w:sz="0" w:space="0" w:color="auto"/>
                <w:bottom w:val="none" w:sz="0" w:space="0" w:color="auto"/>
                <w:right w:val="none" w:sz="0" w:space="0" w:color="auto"/>
              </w:divBdr>
            </w:div>
          </w:divsChild>
        </w:div>
        <w:div w:id="1135441873">
          <w:marLeft w:val="0"/>
          <w:marRight w:val="0"/>
          <w:marTop w:val="0"/>
          <w:marBottom w:val="0"/>
          <w:divBdr>
            <w:top w:val="none" w:sz="0" w:space="0" w:color="auto"/>
            <w:left w:val="none" w:sz="0" w:space="0" w:color="auto"/>
            <w:bottom w:val="none" w:sz="0" w:space="0" w:color="auto"/>
            <w:right w:val="none" w:sz="0" w:space="0" w:color="auto"/>
          </w:divBdr>
        </w:div>
        <w:div w:id="1315796536">
          <w:marLeft w:val="0"/>
          <w:marRight w:val="0"/>
          <w:marTop w:val="300"/>
          <w:marBottom w:val="0"/>
          <w:divBdr>
            <w:top w:val="none" w:sz="0" w:space="0" w:color="auto"/>
            <w:left w:val="none" w:sz="0" w:space="0" w:color="auto"/>
            <w:bottom w:val="none" w:sz="0" w:space="0" w:color="auto"/>
            <w:right w:val="none" w:sz="0" w:space="0" w:color="auto"/>
          </w:divBdr>
        </w:div>
        <w:div w:id="1343506103">
          <w:marLeft w:val="0"/>
          <w:marRight w:val="0"/>
          <w:marTop w:val="300"/>
          <w:marBottom w:val="0"/>
          <w:divBdr>
            <w:top w:val="none" w:sz="0" w:space="0" w:color="auto"/>
            <w:left w:val="none" w:sz="0" w:space="0" w:color="auto"/>
            <w:bottom w:val="none" w:sz="0" w:space="0" w:color="auto"/>
            <w:right w:val="none" w:sz="0" w:space="0" w:color="auto"/>
          </w:divBdr>
          <w:divsChild>
            <w:div w:id="1634091421">
              <w:marLeft w:val="0"/>
              <w:marRight w:val="0"/>
              <w:marTop w:val="0"/>
              <w:marBottom w:val="0"/>
              <w:divBdr>
                <w:top w:val="none" w:sz="0" w:space="0" w:color="auto"/>
                <w:left w:val="none" w:sz="0" w:space="0" w:color="auto"/>
                <w:bottom w:val="none" w:sz="0" w:space="0" w:color="auto"/>
                <w:right w:val="none" w:sz="0" w:space="0" w:color="auto"/>
              </w:divBdr>
            </w:div>
          </w:divsChild>
        </w:div>
        <w:div w:id="1448549577">
          <w:marLeft w:val="0"/>
          <w:marRight w:val="0"/>
          <w:marTop w:val="0"/>
          <w:marBottom w:val="0"/>
          <w:divBdr>
            <w:top w:val="none" w:sz="0" w:space="0" w:color="auto"/>
            <w:left w:val="none" w:sz="0" w:space="0" w:color="auto"/>
            <w:bottom w:val="none" w:sz="0" w:space="0" w:color="auto"/>
            <w:right w:val="none" w:sz="0" w:space="0" w:color="auto"/>
          </w:divBdr>
        </w:div>
        <w:div w:id="1645114580">
          <w:marLeft w:val="0"/>
          <w:marRight w:val="0"/>
          <w:marTop w:val="0"/>
          <w:marBottom w:val="0"/>
          <w:divBdr>
            <w:top w:val="none" w:sz="0" w:space="0" w:color="auto"/>
            <w:left w:val="none" w:sz="0" w:space="0" w:color="auto"/>
            <w:bottom w:val="none" w:sz="0" w:space="0" w:color="auto"/>
            <w:right w:val="none" w:sz="0" w:space="0" w:color="auto"/>
          </w:divBdr>
          <w:divsChild>
            <w:div w:id="12951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919561">
      <w:bodyDiv w:val="1"/>
      <w:marLeft w:val="0"/>
      <w:marRight w:val="0"/>
      <w:marTop w:val="0"/>
      <w:marBottom w:val="0"/>
      <w:divBdr>
        <w:top w:val="none" w:sz="0" w:space="0" w:color="auto"/>
        <w:left w:val="none" w:sz="0" w:space="0" w:color="auto"/>
        <w:bottom w:val="none" w:sz="0" w:space="0" w:color="auto"/>
        <w:right w:val="none" w:sz="0" w:space="0" w:color="auto"/>
      </w:divBdr>
      <w:divsChild>
        <w:div w:id="84352642">
          <w:marLeft w:val="0"/>
          <w:marRight w:val="0"/>
          <w:marTop w:val="0"/>
          <w:marBottom w:val="0"/>
          <w:divBdr>
            <w:top w:val="none" w:sz="0" w:space="0" w:color="auto"/>
            <w:left w:val="none" w:sz="0" w:space="0" w:color="auto"/>
            <w:bottom w:val="none" w:sz="0" w:space="0" w:color="auto"/>
            <w:right w:val="none" w:sz="0" w:space="0" w:color="auto"/>
          </w:divBdr>
        </w:div>
        <w:div w:id="153492107">
          <w:marLeft w:val="0"/>
          <w:marRight w:val="0"/>
          <w:marTop w:val="0"/>
          <w:marBottom w:val="0"/>
          <w:divBdr>
            <w:top w:val="none" w:sz="0" w:space="0" w:color="auto"/>
            <w:left w:val="none" w:sz="0" w:space="0" w:color="auto"/>
            <w:bottom w:val="none" w:sz="0" w:space="0" w:color="auto"/>
            <w:right w:val="none" w:sz="0" w:space="0" w:color="auto"/>
          </w:divBdr>
        </w:div>
        <w:div w:id="445318878">
          <w:marLeft w:val="0"/>
          <w:marRight w:val="0"/>
          <w:marTop w:val="0"/>
          <w:marBottom w:val="0"/>
          <w:divBdr>
            <w:top w:val="none" w:sz="0" w:space="0" w:color="auto"/>
            <w:left w:val="none" w:sz="0" w:space="0" w:color="auto"/>
            <w:bottom w:val="none" w:sz="0" w:space="0" w:color="auto"/>
            <w:right w:val="none" w:sz="0" w:space="0" w:color="auto"/>
          </w:divBdr>
          <w:divsChild>
            <w:div w:id="755250591">
              <w:marLeft w:val="0"/>
              <w:marRight w:val="0"/>
              <w:marTop w:val="0"/>
              <w:marBottom w:val="0"/>
              <w:divBdr>
                <w:top w:val="none" w:sz="0" w:space="0" w:color="auto"/>
                <w:left w:val="none" w:sz="0" w:space="0" w:color="auto"/>
                <w:bottom w:val="none" w:sz="0" w:space="0" w:color="auto"/>
                <w:right w:val="none" w:sz="0" w:space="0" w:color="auto"/>
              </w:divBdr>
            </w:div>
          </w:divsChild>
        </w:div>
        <w:div w:id="571622674">
          <w:marLeft w:val="0"/>
          <w:marRight w:val="0"/>
          <w:marTop w:val="0"/>
          <w:marBottom w:val="0"/>
          <w:divBdr>
            <w:top w:val="none" w:sz="0" w:space="0" w:color="auto"/>
            <w:left w:val="none" w:sz="0" w:space="0" w:color="auto"/>
            <w:bottom w:val="none" w:sz="0" w:space="0" w:color="auto"/>
            <w:right w:val="none" w:sz="0" w:space="0" w:color="auto"/>
          </w:divBdr>
        </w:div>
        <w:div w:id="600264112">
          <w:marLeft w:val="0"/>
          <w:marRight w:val="0"/>
          <w:marTop w:val="0"/>
          <w:marBottom w:val="0"/>
          <w:divBdr>
            <w:top w:val="none" w:sz="0" w:space="0" w:color="auto"/>
            <w:left w:val="none" w:sz="0" w:space="0" w:color="auto"/>
            <w:bottom w:val="none" w:sz="0" w:space="0" w:color="auto"/>
            <w:right w:val="none" w:sz="0" w:space="0" w:color="auto"/>
          </w:divBdr>
          <w:divsChild>
            <w:div w:id="710956749">
              <w:marLeft w:val="0"/>
              <w:marRight w:val="0"/>
              <w:marTop w:val="0"/>
              <w:marBottom w:val="0"/>
              <w:divBdr>
                <w:top w:val="none" w:sz="0" w:space="0" w:color="auto"/>
                <w:left w:val="none" w:sz="0" w:space="0" w:color="auto"/>
                <w:bottom w:val="none" w:sz="0" w:space="0" w:color="auto"/>
                <w:right w:val="none" w:sz="0" w:space="0" w:color="auto"/>
              </w:divBdr>
            </w:div>
          </w:divsChild>
        </w:div>
        <w:div w:id="780225164">
          <w:marLeft w:val="0"/>
          <w:marRight w:val="0"/>
          <w:marTop w:val="300"/>
          <w:marBottom w:val="0"/>
          <w:divBdr>
            <w:top w:val="none" w:sz="0" w:space="0" w:color="auto"/>
            <w:left w:val="none" w:sz="0" w:space="0" w:color="auto"/>
            <w:bottom w:val="none" w:sz="0" w:space="0" w:color="auto"/>
            <w:right w:val="none" w:sz="0" w:space="0" w:color="auto"/>
          </w:divBdr>
          <w:divsChild>
            <w:div w:id="56436319">
              <w:marLeft w:val="0"/>
              <w:marRight w:val="0"/>
              <w:marTop w:val="0"/>
              <w:marBottom w:val="0"/>
              <w:divBdr>
                <w:top w:val="none" w:sz="0" w:space="0" w:color="auto"/>
                <w:left w:val="none" w:sz="0" w:space="0" w:color="auto"/>
                <w:bottom w:val="none" w:sz="0" w:space="0" w:color="auto"/>
                <w:right w:val="none" w:sz="0" w:space="0" w:color="auto"/>
              </w:divBdr>
            </w:div>
          </w:divsChild>
        </w:div>
        <w:div w:id="809135440">
          <w:marLeft w:val="0"/>
          <w:marRight w:val="0"/>
          <w:marTop w:val="0"/>
          <w:marBottom w:val="0"/>
          <w:divBdr>
            <w:top w:val="none" w:sz="0" w:space="0" w:color="auto"/>
            <w:left w:val="none" w:sz="0" w:space="0" w:color="auto"/>
            <w:bottom w:val="none" w:sz="0" w:space="0" w:color="auto"/>
            <w:right w:val="none" w:sz="0" w:space="0" w:color="auto"/>
          </w:divBdr>
          <w:divsChild>
            <w:div w:id="1809128524">
              <w:marLeft w:val="0"/>
              <w:marRight w:val="0"/>
              <w:marTop w:val="0"/>
              <w:marBottom w:val="0"/>
              <w:divBdr>
                <w:top w:val="none" w:sz="0" w:space="0" w:color="auto"/>
                <w:left w:val="none" w:sz="0" w:space="0" w:color="auto"/>
                <w:bottom w:val="none" w:sz="0" w:space="0" w:color="auto"/>
                <w:right w:val="none" w:sz="0" w:space="0" w:color="auto"/>
              </w:divBdr>
            </w:div>
          </w:divsChild>
        </w:div>
        <w:div w:id="881407693">
          <w:marLeft w:val="0"/>
          <w:marRight w:val="0"/>
          <w:marTop w:val="0"/>
          <w:marBottom w:val="0"/>
          <w:divBdr>
            <w:top w:val="none" w:sz="0" w:space="0" w:color="auto"/>
            <w:left w:val="none" w:sz="0" w:space="0" w:color="auto"/>
            <w:bottom w:val="none" w:sz="0" w:space="0" w:color="auto"/>
            <w:right w:val="none" w:sz="0" w:space="0" w:color="auto"/>
          </w:divBdr>
          <w:divsChild>
            <w:div w:id="1279220737">
              <w:marLeft w:val="0"/>
              <w:marRight w:val="0"/>
              <w:marTop w:val="0"/>
              <w:marBottom w:val="0"/>
              <w:divBdr>
                <w:top w:val="none" w:sz="0" w:space="0" w:color="auto"/>
                <w:left w:val="none" w:sz="0" w:space="0" w:color="auto"/>
                <w:bottom w:val="none" w:sz="0" w:space="0" w:color="auto"/>
                <w:right w:val="none" w:sz="0" w:space="0" w:color="auto"/>
              </w:divBdr>
            </w:div>
          </w:divsChild>
        </w:div>
        <w:div w:id="1183591457">
          <w:marLeft w:val="0"/>
          <w:marRight w:val="0"/>
          <w:marTop w:val="0"/>
          <w:marBottom w:val="0"/>
          <w:divBdr>
            <w:top w:val="none" w:sz="0" w:space="0" w:color="auto"/>
            <w:left w:val="none" w:sz="0" w:space="0" w:color="auto"/>
            <w:bottom w:val="none" w:sz="0" w:space="0" w:color="auto"/>
            <w:right w:val="none" w:sz="0" w:space="0" w:color="auto"/>
          </w:divBdr>
        </w:div>
        <w:div w:id="1198393568">
          <w:marLeft w:val="0"/>
          <w:marRight w:val="0"/>
          <w:marTop w:val="300"/>
          <w:marBottom w:val="0"/>
          <w:divBdr>
            <w:top w:val="none" w:sz="0" w:space="0" w:color="auto"/>
            <w:left w:val="none" w:sz="0" w:space="0" w:color="auto"/>
            <w:bottom w:val="none" w:sz="0" w:space="0" w:color="auto"/>
            <w:right w:val="none" w:sz="0" w:space="0" w:color="auto"/>
          </w:divBdr>
          <w:divsChild>
            <w:div w:id="235406612">
              <w:marLeft w:val="0"/>
              <w:marRight w:val="0"/>
              <w:marTop w:val="0"/>
              <w:marBottom w:val="0"/>
              <w:divBdr>
                <w:top w:val="none" w:sz="0" w:space="0" w:color="auto"/>
                <w:left w:val="none" w:sz="0" w:space="0" w:color="auto"/>
                <w:bottom w:val="none" w:sz="0" w:space="0" w:color="auto"/>
                <w:right w:val="none" w:sz="0" w:space="0" w:color="auto"/>
              </w:divBdr>
            </w:div>
          </w:divsChild>
        </w:div>
        <w:div w:id="1214124562">
          <w:marLeft w:val="0"/>
          <w:marRight w:val="0"/>
          <w:marTop w:val="0"/>
          <w:marBottom w:val="0"/>
          <w:divBdr>
            <w:top w:val="none" w:sz="0" w:space="0" w:color="auto"/>
            <w:left w:val="none" w:sz="0" w:space="0" w:color="auto"/>
            <w:bottom w:val="none" w:sz="0" w:space="0" w:color="auto"/>
            <w:right w:val="none" w:sz="0" w:space="0" w:color="auto"/>
          </w:divBdr>
        </w:div>
        <w:div w:id="1354725397">
          <w:marLeft w:val="0"/>
          <w:marRight w:val="0"/>
          <w:marTop w:val="0"/>
          <w:marBottom w:val="0"/>
          <w:divBdr>
            <w:top w:val="none" w:sz="0" w:space="0" w:color="auto"/>
            <w:left w:val="none" w:sz="0" w:space="0" w:color="auto"/>
            <w:bottom w:val="none" w:sz="0" w:space="0" w:color="auto"/>
            <w:right w:val="none" w:sz="0" w:space="0" w:color="auto"/>
          </w:divBdr>
          <w:divsChild>
            <w:div w:id="1398700603">
              <w:marLeft w:val="0"/>
              <w:marRight w:val="0"/>
              <w:marTop w:val="0"/>
              <w:marBottom w:val="0"/>
              <w:divBdr>
                <w:top w:val="none" w:sz="0" w:space="0" w:color="auto"/>
                <w:left w:val="none" w:sz="0" w:space="0" w:color="auto"/>
                <w:bottom w:val="none" w:sz="0" w:space="0" w:color="auto"/>
                <w:right w:val="none" w:sz="0" w:space="0" w:color="auto"/>
              </w:divBdr>
            </w:div>
          </w:divsChild>
        </w:div>
        <w:div w:id="1671522021">
          <w:marLeft w:val="0"/>
          <w:marRight w:val="0"/>
          <w:marTop w:val="0"/>
          <w:marBottom w:val="0"/>
          <w:divBdr>
            <w:top w:val="none" w:sz="0" w:space="0" w:color="auto"/>
            <w:left w:val="none" w:sz="0" w:space="0" w:color="auto"/>
            <w:bottom w:val="none" w:sz="0" w:space="0" w:color="auto"/>
            <w:right w:val="none" w:sz="0" w:space="0" w:color="auto"/>
          </w:divBdr>
        </w:div>
      </w:divsChild>
    </w:div>
    <w:div w:id="1465391705">
      <w:bodyDiv w:val="1"/>
      <w:marLeft w:val="0"/>
      <w:marRight w:val="0"/>
      <w:marTop w:val="0"/>
      <w:marBottom w:val="0"/>
      <w:divBdr>
        <w:top w:val="none" w:sz="0" w:space="0" w:color="auto"/>
        <w:left w:val="none" w:sz="0" w:space="0" w:color="auto"/>
        <w:bottom w:val="none" w:sz="0" w:space="0" w:color="auto"/>
        <w:right w:val="none" w:sz="0" w:space="0" w:color="auto"/>
      </w:divBdr>
      <w:divsChild>
        <w:div w:id="1076321437">
          <w:marLeft w:val="0"/>
          <w:marRight w:val="0"/>
          <w:marTop w:val="0"/>
          <w:marBottom w:val="0"/>
          <w:divBdr>
            <w:top w:val="none" w:sz="0" w:space="0" w:color="auto"/>
            <w:left w:val="none" w:sz="0" w:space="0" w:color="auto"/>
            <w:bottom w:val="none" w:sz="0" w:space="0" w:color="auto"/>
            <w:right w:val="none" w:sz="0" w:space="0" w:color="auto"/>
          </w:divBdr>
        </w:div>
        <w:div w:id="976838324">
          <w:marLeft w:val="0"/>
          <w:marRight w:val="0"/>
          <w:marTop w:val="0"/>
          <w:marBottom w:val="0"/>
          <w:divBdr>
            <w:top w:val="none" w:sz="0" w:space="0" w:color="auto"/>
            <w:left w:val="none" w:sz="0" w:space="0" w:color="auto"/>
            <w:bottom w:val="none" w:sz="0" w:space="0" w:color="auto"/>
            <w:right w:val="none" w:sz="0" w:space="0" w:color="auto"/>
          </w:divBdr>
          <w:divsChild>
            <w:div w:id="341201897">
              <w:marLeft w:val="0"/>
              <w:marRight w:val="0"/>
              <w:marTop w:val="0"/>
              <w:marBottom w:val="0"/>
              <w:divBdr>
                <w:top w:val="none" w:sz="0" w:space="0" w:color="auto"/>
                <w:left w:val="none" w:sz="0" w:space="0" w:color="auto"/>
                <w:bottom w:val="none" w:sz="0" w:space="0" w:color="auto"/>
                <w:right w:val="none" w:sz="0" w:space="0" w:color="auto"/>
              </w:divBdr>
            </w:div>
          </w:divsChild>
        </w:div>
        <w:div w:id="1375469708">
          <w:marLeft w:val="0"/>
          <w:marRight w:val="0"/>
          <w:marTop w:val="0"/>
          <w:marBottom w:val="0"/>
          <w:divBdr>
            <w:top w:val="none" w:sz="0" w:space="0" w:color="auto"/>
            <w:left w:val="none" w:sz="0" w:space="0" w:color="auto"/>
            <w:bottom w:val="none" w:sz="0" w:space="0" w:color="auto"/>
            <w:right w:val="none" w:sz="0" w:space="0" w:color="auto"/>
          </w:divBdr>
        </w:div>
        <w:div w:id="971518853">
          <w:marLeft w:val="0"/>
          <w:marRight w:val="0"/>
          <w:marTop w:val="0"/>
          <w:marBottom w:val="0"/>
          <w:divBdr>
            <w:top w:val="none" w:sz="0" w:space="0" w:color="auto"/>
            <w:left w:val="none" w:sz="0" w:space="0" w:color="auto"/>
            <w:bottom w:val="none" w:sz="0" w:space="0" w:color="auto"/>
            <w:right w:val="none" w:sz="0" w:space="0" w:color="auto"/>
          </w:divBdr>
          <w:divsChild>
            <w:div w:id="2052880654">
              <w:marLeft w:val="0"/>
              <w:marRight w:val="0"/>
              <w:marTop w:val="0"/>
              <w:marBottom w:val="0"/>
              <w:divBdr>
                <w:top w:val="none" w:sz="0" w:space="0" w:color="auto"/>
                <w:left w:val="none" w:sz="0" w:space="0" w:color="auto"/>
                <w:bottom w:val="none" w:sz="0" w:space="0" w:color="auto"/>
                <w:right w:val="none" w:sz="0" w:space="0" w:color="auto"/>
              </w:divBdr>
            </w:div>
          </w:divsChild>
        </w:div>
        <w:div w:id="2108039693">
          <w:marLeft w:val="0"/>
          <w:marRight w:val="0"/>
          <w:marTop w:val="0"/>
          <w:marBottom w:val="0"/>
          <w:divBdr>
            <w:top w:val="none" w:sz="0" w:space="0" w:color="auto"/>
            <w:left w:val="none" w:sz="0" w:space="0" w:color="auto"/>
            <w:bottom w:val="none" w:sz="0" w:space="0" w:color="auto"/>
            <w:right w:val="none" w:sz="0" w:space="0" w:color="auto"/>
          </w:divBdr>
        </w:div>
        <w:div w:id="1214466171">
          <w:marLeft w:val="0"/>
          <w:marRight w:val="0"/>
          <w:marTop w:val="0"/>
          <w:marBottom w:val="0"/>
          <w:divBdr>
            <w:top w:val="none" w:sz="0" w:space="0" w:color="auto"/>
            <w:left w:val="none" w:sz="0" w:space="0" w:color="auto"/>
            <w:bottom w:val="none" w:sz="0" w:space="0" w:color="auto"/>
            <w:right w:val="none" w:sz="0" w:space="0" w:color="auto"/>
          </w:divBdr>
          <w:divsChild>
            <w:div w:id="1697004456">
              <w:marLeft w:val="0"/>
              <w:marRight w:val="0"/>
              <w:marTop w:val="0"/>
              <w:marBottom w:val="0"/>
              <w:divBdr>
                <w:top w:val="none" w:sz="0" w:space="0" w:color="auto"/>
                <w:left w:val="none" w:sz="0" w:space="0" w:color="auto"/>
                <w:bottom w:val="none" w:sz="0" w:space="0" w:color="auto"/>
                <w:right w:val="none" w:sz="0" w:space="0" w:color="auto"/>
              </w:divBdr>
            </w:div>
          </w:divsChild>
        </w:div>
        <w:div w:id="717357579">
          <w:marLeft w:val="0"/>
          <w:marRight w:val="0"/>
          <w:marTop w:val="0"/>
          <w:marBottom w:val="0"/>
          <w:divBdr>
            <w:top w:val="none" w:sz="0" w:space="0" w:color="auto"/>
            <w:left w:val="none" w:sz="0" w:space="0" w:color="auto"/>
            <w:bottom w:val="none" w:sz="0" w:space="0" w:color="auto"/>
            <w:right w:val="none" w:sz="0" w:space="0" w:color="auto"/>
          </w:divBdr>
        </w:div>
        <w:div w:id="1418938994">
          <w:marLeft w:val="0"/>
          <w:marRight w:val="0"/>
          <w:marTop w:val="0"/>
          <w:marBottom w:val="0"/>
          <w:divBdr>
            <w:top w:val="none" w:sz="0" w:space="0" w:color="auto"/>
            <w:left w:val="none" w:sz="0" w:space="0" w:color="auto"/>
            <w:bottom w:val="none" w:sz="0" w:space="0" w:color="auto"/>
            <w:right w:val="none" w:sz="0" w:space="0" w:color="auto"/>
          </w:divBdr>
          <w:divsChild>
            <w:div w:id="1843927391">
              <w:marLeft w:val="0"/>
              <w:marRight w:val="0"/>
              <w:marTop w:val="0"/>
              <w:marBottom w:val="0"/>
              <w:divBdr>
                <w:top w:val="none" w:sz="0" w:space="0" w:color="auto"/>
                <w:left w:val="none" w:sz="0" w:space="0" w:color="auto"/>
                <w:bottom w:val="none" w:sz="0" w:space="0" w:color="auto"/>
                <w:right w:val="none" w:sz="0" w:space="0" w:color="auto"/>
              </w:divBdr>
            </w:div>
          </w:divsChild>
        </w:div>
        <w:div w:id="200869302">
          <w:marLeft w:val="0"/>
          <w:marRight w:val="0"/>
          <w:marTop w:val="0"/>
          <w:marBottom w:val="0"/>
          <w:divBdr>
            <w:top w:val="none" w:sz="0" w:space="0" w:color="auto"/>
            <w:left w:val="none" w:sz="0" w:space="0" w:color="auto"/>
            <w:bottom w:val="none" w:sz="0" w:space="0" w:color="auto"/>
            <w:right w:val="none" w:sz="0" w:space="0" w:color="auto"/>
          </w:divBdr>
        </w:div>
        <w:div w:id="1393192720">
          <w:marLeft w:val="0"/>
          <w:marRight w:val="0"/>
          <w:marTop w:val="0"/>
          <w:marBottom w:val="0"/>
          <w:divBdr>
            <w:top w:val="none" w:sz="0" w:space="0" w:color="auto"/>
            <w:left w:val="none" w:sz="0" w:space="0" w:color="auto"/>
            <w:bottom w:val="none" w:sz="0" w:space="0" w:color="auto"/>
            <w:right w:val="none" w:sz="0" w:space="0" w:color="auto"/>
          </w:divBdr>
          <w:divsChild>
            <w:div w:id="354623409">
              <w:marLeft w:val="0"/>
              <w:marRight w:val="0"/>
              <w:marTop w:val="0"/>
              <w:marBottom w:val="0"/>
              <w:divBdr>
                <w:top w:val="none" w:sz="0" w:space="0" w:color="auto"/>
                <w:left w:val="none" w:sz="0" w:space="0" w:color="auto"/>
                <w:bottom w:val="none" w:sz="0" w:space="0" w:color="auto"/>
                <w:right w:val="none" w:sz="0" w:space="0" w:color="auto"/>
              </w:divBdr>
            </w:div>
          </w:divsChild>
        </w:div>
        <w:div w:id="1363480012">
          <w:marLeft w:val="0"/>
          <w:marRight w:val="0"/>
          <w:marTop w:val="0"/>
          <w:marBottom w:val="0"/>
          <w:divBdr>
            <w:top w:val="none" w:sz="0" w:space="0" w:color="auto"/>
            <w:left w:val="none" w:sz="0" w:space="0" w:color="auto"/>
            <w:bottom w:val="none" w:sz="0" w:space="0" w:color="auto"/>
            <w:right w:val="none" w:sz="0" w:space="0" w:color="auto"/>
          </w:divBdr>
        </w:div>
        <w:div w:id="8067658">
          <w:marLeft w:val="0"/>
          <w:marRight w:val="0"/>
          <w:marTop w:val="0"/>
          <w:marBottom w:val="0"/>
          <w:divBdr>
            <w:top w:val="none" w:sz="0" w:space="0" w:color="auto"/>
            <w:left w:val="none" w:sz="0" w:space="0" w:color="auto"/>
            <w:bottom w:val="none" w:sz="0" w:space="0" w:color="auto"/>
            <w:right w:val="none" w:sz="0" w:space="0" w:color="auto"/>
          </w:divBdr>
          <w:divsChild>
            <w:div w:id="1761481626">
              <w:marLeft w:val="0"/>
              <w:marRight w:val="0"/>
              <w:marTop w:val="0"/>
              <w:marBottom w:val="0"/>
              <w:divBdr>
                <w:top w:val="none" w:sz="0" w:space="0" w:color="auto"/>
                <w:left w:val="none" w:sz="0" w:space="0" w:color="auto"/>
                <w:bottom w:val="none" w:sz="0" w:space="0" w:color="auto"/>
                <w:right w:val="none" w:sz="0" w:space="0" w:color="auto"/>
              </w:divBdr>
            </w:div>
          </w:divsChild>
        </w:div>
        <w:div w:id="619141253">
          <w:marLeft w:val="0"/>
          <w:marRight w:val="0"/>
          <w:marTop w:val="0"/>
          <w:marBottom w:val="0"/>
          <w:divBdr>
            <w:top w:val="none" w:sz="0" w:space="0" w:color="auto"/>
            <w:left w:val="none" w:sz="0" w:space="0" w:color="auto"/>
            <w:bottom w:val="none" w:sz="0" w:space="0" w:color="auto"/>
            <w:right w:val="none" w:sz="0" w:space="0" w:color="auto"/>
          </w:divBdr>
        </w:div>
        <w:div w:id="1854759793">
          <w:marLeft w:val="0"/>
          <w:marRight w:val="0"/>
          <w:marTop w:val="0"/>
          <w:marBottom w:val="0"/>
          <w:divBdr>
            <w:top w:val="none" w:sz="0" w:space="0" w:color="auto"/>
            <w:left w:val="none" w:sz="0" w:space="0" w:color="auto"/>
            <w:bottom w:val="none" w:sz="0" w:space="0" w:color="auto"/>
            <w:right w:val="none" w:sz="0" w:space="0" w:color="auto"/>
          </w:divBdr>
          <w:divsChild>
            <w:div w:id="162093852">
              <w:marLeft w:val="0"/>
              <w:marRight w:val="0"/>
              <w:marTop w:val="0"/>
              <w:marBottom w:val="0"/>
              <w:divBdr>
                <w:top w:val="none" w:sz="0" w:space="0" w:color="auto"/>
                <w:left w:val="none" w:sz="0" w:space="0" w:color="auto"/>
                <w:bottom w:val="none" w:sz="0" w:space="0" w:color="auto"/>
                <w:right w:val="none" w:sz="0" w:space="0" w:color="auto"/>
              </w:divBdr>
            </w:div>
          </w:divsChild>
        </w:div>
        <w:div w:id="1563104191">
          <w:marLeft w:val="0"/>
          <w:marRight w:val="0"/>
          <w:marTop w:val="300"/>
          <w:marBottom w:val="0"/>
          <w:divBdr>
            <w:top w:val="none" w:sz="0" w:space="0" w:color="auto"/>
            <w:left w:val="none" w:sz="0" w:space="0" w:color="auto"/>
            <w:bottom w:val="none" w:sz="0" w:space="0" w:color="auto"/>
            <w:right w:val="none" w:sz="0" w:space="0" w:color="auto"/>
          </w:divBdr>
          <w:divsChild>
            <w:div w:id="300309122">
              <w:marLeft w:val="0"/>
              <w:marRight w:val="0"/>
              <w:marTop w:val="0"/>
              <w:marBottom w:val="0"/>
              <w:divBdr>
                <w:top w:val="none" w:sz="0" w:space="0" w:color="auto"/>
                <w:left w:val="none" w:sz="0" w:space="0" w:color="auto"/>
                <w:bottom w:val="none" w:sz="0" w:space="0" w:color="auto"/>
                <w:right w:val="none" w:sz="0" w:space="0" w:color="auto"/>
              </w:divBdr>
              <w:divsChild>
                <w:div w:id="210522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30644">
          <w:marLeft w:val="0"/>
          <w:marRight w:val="0"/>
          <w:marTop w:val="300"/>
          <w:marBottom w:val="0"/>
          <w:divBdr>
            <w:top w:val="none" w:sz="0" w:space="0" w:color="auto"/>
            <w:left w:val="none" w:sz="0" w:space="0" w:color="auto"/>
            <w:bottom w:val="none" w:sz="0" w:space="0" w:color="auto"/>
            <w:right w:val="none" w:sz="0" w:space="0" w:color="auto"/>
          </w:divBdr>
          <w:divsChild>
            <w:div w:id="615526731">
              <w:marLeft w:val="0"/>
              <w:marRight w:val="0"/>
              <w:marTop w:val="0"/>
              <w:marBottom w:val="0"/>
              <w:divBdr>
                <w:top w:val="none" w:sz="0" w:space="0" w:color="auto"/>
                <w:left w:val="none" w:sz="0" w:space="0" w:color="auto"/>
                <w:bottom w:val="none" w:sz="0" w:space="0" w:color="auto"/>
                <w:right w:val="none" w:sz="0" w:space="0" w:color="auto"/>
              </w:divBdr>
              <w:divsChild>
                <w:div w:id="4430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078807">
          <w:marLeft w:val="0"/>
          <w:marRight w:val="0"/>
          <w:marTop w:val="300"/>
          <w:marBottom w:val="0"/>
          <w:divBdr>
            <w:top w:val="none" w:sz="0" w:space="0" w:color="auto"/>
            <w:left w:val="none" w:sz="0" w:space="0" w:color="auto"/>
            <w:bottom w:val="none" w:sz="0" w:space="0" w:color="auto"/>
            <w:right w:val="none" w:sz="0" w:space="0" w:color="auto"/>
          </w:divBdr>
          <w:divsChild>
            <w:div w:id="954411229">
              <w:marLeft w:val="0"/>
              <w:marRight w:val="0"/>
              <w:marTop w:val="0"/>
              <w:marBottom w:val="0"/>
              <w:divBdr>
                <w:top w:val="none" w:sz="0" w:space="0" w:color="auto"/>
                <w:left w:val="none" w:sz="0" w:space="0" w:color="auto"/>
                <w:bottom w:val="none" w:sz="0" w:space="0" w:color="auto"/>
                <w:right w:val="none" w:sz="0" w:space="0" w:color="auto"/>
              </w:divBdr>
              <w:divsChild>
                <w:div w:id="137137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046042">
          <w:marLeft w:val="0"/>
          <w:marRight w:val="0"/>
          <w:marTop w:val="300"/>
          <w:marBottom w:val="0"/>
          <w:divBdr>
            <w:top w:val="none" w:sz="0" w:space="0" w:color="auto"/>
            <w:left w:val="none" w:sz="0" w:space="0" w:color="auto"/>
            <w:bottom w:val="none" w:sz="0" w:space="0" w:color="auto"/>
            <w:right w:val="none" w:sz="0" w:space="0" w:color="auto"/>
          </w:divBdr>
          <w:divsChild>
            <w:div w:id="1581676471">
              <w:marLeft w:val="0"/>
              <w:marRight w:val="0"/>
              <w:marTop w:val="0"/>
              <w:marBottom w:val="0"/>
              <w:divBdr>
                <w:top w:val="none" w:sz="0" w:space="0" w:color="auto"/>
                <w:left w:val="none" w:sz="0" w:space="0" w:color="auto"/>
                <w:bottom w:val="none" w:sz="0" w:space="0" w:color="auto"/>
                <w:right w:val="none" w:sz="0" w:space="0" w:color="auto"/>
              </w:divBdr>
              <w:divsChild>
                <w:div w:id="189608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81851">
      <w:bodyDiv w:val="1"/>
      <w:marLeft w:val="0"/>
      <w:marRight w:val="0"/>
      <w:marTop w:val="0"/>
      <w:marBottom w:val="0"/>
      <w:divBdr>
        <w:top w:val="none" w:sz="0" w:space="0" w:color="auto"/>
        <w:left w:val="none" w:sz="0" w:space="0" w:color="auto"/>
        <w:bottom w:val="none" w:sz="0" w:space="0" w:color="auto"/>
        <w:right w:val="none" w:sz="0" w:space="0" w:color="auto"/>
      </w:divBdr>
      <w:divsChild>
        <w:div w:id="30812732">
          <w:marLeft w:val="0"/>
          <w:marRight w:val="0"/>
          <w:marTop w:val="0"/>
          <w:marBottom w:val="0"/>
          <w:divBdr>
            <w:top w:val="none" w:sz="0" w:space="0" w:color="auto"/>
            <w:left w:val="none" w:sz="0" w:space="0" w:color="auto"/>
            <w:bottom w:val="none" w:sz="0" w:space="0" w:color="auto"/>
            <w:right w:val="none" w:sz="0" w:space="0" w:color="auto"/>
          </w:divBdr>
          <w:divsChild>
            <w:div w:id="806554531">
              <w:marLeft w:val="0"/>
              <w:marRight w:val="0"/>
              <w:marTop w:val="0"/>
              <w:marBottom w:val="0"/>
              <w:divBdr>
                <w:top w:val="none" w:sz="0" w:space="0" w:color="auto"/>
                <w:left w:val="none" w:sz="0" w:space="0" w:color="auto"/>
                <w:bottom w:val="none" w:sz="0" w:space="0" w:color="auto"/>
                <w:right w:val="none" w:sz="0" w:space="0" w:color="auto"/>
              </w:divBdr>
            </w:div>
          </w:divsChild>
        </w:div>
        <w:div w:id="224681837">
          <w:marLeft w:val="0"/>
          <w:marRight w:val="0"/>
          <w:marTop w:val="0"/>
          <w:marBottom w:val="0"/>
          <w:divBdr>
            <w:top w:val="none" w:sz="0" w:space="0" w:color="auto"/>
            <w:left w:val="none" w:sz="0" w:space="0" w:color="auto"/>
            <w:bottom w:val="none" w:sz="0" w:space="0" w:color="auto"/>
            <w:right w:val="none" w:sz="0" w:space="0" w:color="auto"/>
          </w:divBdr>
          <w:divsChild>
            <w:div w:id="144931172">
              <w:marLeft w:val="0"/>
              <w:marRight w:val="0"/>
              <w:marTop w:val="0"/>
              <w:marBottom w:val="0"/>
              <w:divBdr>
                <w:top w:val="none" w:sz="0" w:space="0" w:color="auto"/>
                <w:left w:val="none" w:sz="0" w:space="0" w:color="auto"/>
                <w:bottom w:val="none" w:sz="0" w:space="0" w:color="auto"/>
                <w:right w:val="none" w:sz="0" w:space="0" w:color="auto"/>
              </w:divBdr>
            </w:div>
          </w:divsChild>
        </w:div>
        <w:div w:id="392699649">
          <w:marLeft w:val="0"/>
          <w:marRight w:val="0"/>
          <w:marTop w:val="0"/>
          <w:marBottom w:val="0"/>
          <w:divBdr>
            <w:top w:val="none" w:sz="0" w:space="0" w:color="auto"/>
            <w:left w:val="none" w:sz="0" w:space="0" w:color="auto"/>
            <w:bottom w:val="none" w:sz="0" w:space="0" w:color="auto"/>
            <w:right w:val="none" w:sz="0" w:space="0" w:color="auto"/>
          </w:divBdr>
        </w:div>
        <w:div w:id="633022516">
          <w:marLeft w:val="0"/>
          <w:marRight w:val="0"/>
          <w:marTop w:val="300"/>
          <w:marBottom w:val="0"/>
          <w:divBdr>
            <w:top w:val="none" w:sz="0" w:space="0" w:color="auto"/>
            <w:left w:val="none" w:sz="0" w:space="0" w:color="auto"/>
            <w:bottom w:val="none" w:sz="0" w:space="0" w:color="auto"/>
            <w:right w:val="none" w:sz="0" w:space="0" w:color="auto"/>
          </w:divBdr>
          <w:divsChild>
            <w:div w:id="1242638203">
              <w:marLeft w:val="0"/>
              <w:marRight w:val="0"/>
              <w:marTop w:val="0"/>
              <w:marBottom w:val="0"/>
              <w:divBdr>
                <w:top w:val="none" w:sz="0" w:space="0" w:color="auto"/>
                <w:left w:val="none" w:sz="0" w:space="0" w:color="auto"/>
                <w:bottom w:val="none" w:sz="0" w:space="0" w:color="auto"/>
                <w:right w:val="none" w:sz="0" w:space="0" w:color="auto"/>
              </w:divBdr>
              <w:divsChild>
                <w:div w:id="1714041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33815">
          <w:marLeft w:val="0"/>
          <w:marRight w:val="0"/>
          <w:marTop w:val="0"/>
          <w:marBottom w:val="0"/>
          <w:divBdr>
            <w:top w:val="none" w:sz="0" w:space="0" w:color="auto"/>
            <w:left w:val="none" w:sz="0" w:space="0" w:color="auto"/>
            <w:bottom w:val="none" w:sz="0" w:space="0" w:color="auto"/>
            <w:right w:val="none" w:sz="0" w:space="0" w:color="auto"/>
          </w:divBdr>
        </w:div>
        <w:div w:id="897976482">
          <w:marLeft w:val="0"/>
          <w:marRight w:val="0"/>
          <w:marTop w:val="0"/>
          <w:marBottom w:val="0"/>
          <w:divBdr>
            <w:top w:val="none" w:sz="0" w:space="0" w:color="auto"/>
            <w:left w:val="none" w:sz="0" w:space="0" w:color="auto"/>
            <w:bottom w:val="none" w:sz="0" w:space="0" w:color="auto"/>
            <w:right w:val="none" w:sz="0" w:space="0" w:color="auto"/>
          </w:divBdr>
        </w:div>
        <w:div w:id="964628137">
          <w:marLeft w:val="0"/>
          <w:marRight w:val="0"/>
          <w:marTop w:val="0"/>
          <w:marBottom w:val="0"/>
          <w:divBdr>
            <w:top w:val="none" w:sz="0" w:space="0" w:color="auto"/>
            <w:left w:val="none" w:sz="0" w:space="0" w:color="auto"/>
            <w:bottom w:val="none" w:sz="0" w:space="0" w:color="auto"/>
            <w:right w:val="none" w:sz="0" w:space="0" w:color="auto"/>
          </w:divBdr>
        </w:div>
        <w:div w:id="975140864">
          <w:marLeft w:val="0"/>
          <w:marRight w:val="0"/>
          <w:marTop w:val="0"/>
          <w:marBottom w:val="0"/>
          <w:divBdr>
            <w:top w:val="none" w:sz="0" w:space="0" w:color="auto"/>
            <w:left w:val="none" w:sz="0" w:space="0" w:color="auto"/>
            <w:bottom w:val="none" w:sz="0" w:space="0" w:color="auto"/>
            <w:right w:val="none" w:sz="0" w:space="0" w:color="auto"/>
          </w:divBdr>
        </w:div>
        <w:div w:id="1098987270">
          <w:marLeft w:val="0"/>
          <w:marRight w:val="0"/>
          <w:marTop w:val="300"/>
          <w:marBottom w:val="0"/>
          <w:divBdr>
            <w:top w:val="none" w:sz="0" w:space="0" w:color="auto"/>
            <w:left w:val="none" w:sz="0" w:space="0" w:color="auto"/>
            <w:bottom w:val="none" w:sz="0" w:space="0" w:color="auto"/>
            <w:right w:val="none" w:sz="0" w:space="0" w:color="auto"/>
          </w:divBdr>
          <w:divsChild>
            <w:div w:id="1275212325">
              <w:marLeft w:val="0"/>
              <w:marRight w:val="0"/>
              <w:marTop w:val="0"/>
              <w:marBottom w:val="0"/>
              <w:divBdr>
                <w:top w:val="none" w:sz="0" w:space="0" w:color="auto"/>
                <w:left w:val="none" w:sz="0" w:space="0" w:color="auto"/>
                <w:bottom w:val="none" w:sz="0" w:space="0" w:color="auto"/>
                <w:right w:val="none" w:sz="0" w:space="0" w:color="auto"/>
              </w:divBdr>
              <w:divsChild>
                <w:div w:id="118385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950766">
          <w:marLeft w:val="0"/>
          <w:marRight w:val="0"/>
          <w:marTop w:val="0"/>
          <w:marBottom w:val="0"/>
          <w:divBdr>
            <w:top w:val="none" w:sz="0" w:space="0" w:color="auto"/>
            <w:left w:val="none" w:sz="0" w:space="0" w:color="auto"/>
            <w:bottom w:val="none" w:sz="0" w:space="0" w:color="auto"/>
            <w:right w:val="none" w:sz="0" w:space="0" w:color="auto"/>
          </w:divBdr>
          <w:divsChild>
            <w:div w:id="1154299092">
              <w:marLeft w:val="0"/>
              <w:marRight w:val="0"/>
              <w:marTop w:val="0"/>
              <w:marBottom w:val="0"/>
              <w:divBdr>
                <w:top w:val="none" w:sz="0" w:space="0" w:color="auto"/>
                <w:left w:val="none" w:sz="0" w:space="0" w:color="auto"/>
                <w:bottom w:val="none" w:sz="0" w:space="0" w:color="auto"/>
                <w:right w:val="none" w:sz="0" w:space="0" w:color="auto"/>
              </w:divBdr>
            </w:div>
          </w:divsChild>
        </w:div>
        <w:div w:id="1386946711">
          <w:marLeft w:val="0"/>
          <w:marRight w:val="0"/>
          <w:marTop w:val="0"/>
          <w:marBottom w:val="0"/>
          <w:divBdr>
            <w:top w:val="none" w:sz="0" w:space="0" w:color="auto"/>
            <w:left w:val="none" w:sz="0" w:space="0" w:color="auto"/>
            <w:bottom w:val="none" w:sz="0" w:space="0" w:color="auto"/>
            <w:right w:val="none" w:sz="0" w:space="0" w:color="auto"/>
          </w:divBdr>
        </w:div>
        <w:div w:id="1429229371">
          <w:marLeft w:val="0"/>
          <w:marRight w:val="0"/>
          <w:marTop w:val="0"/>
          <w:marBottom w:val="0"/>
          <w:divBdr>
            <w:top w:val="none" w:sz="0" w:space="0" w:color="auto"/>
            <w:left w:val="none" w:sz="0" w:space="0" w:color="auto"/>
            <w:bottom w:val="none" w:sz="0" w:space="0" w:color="auto"/>
            <w:right w:val="none" w:sz="0" w:space="0" w:color="auto"/>
          </w:divBdr>
          <w:divsChild>
            <w:div w:id="1511873671">
              <w:marLeft w:val="0"/>
              <w:marRight w:val="0"/>
              <w:marTop w:val="0"/>
              <w:marBottom w:val="0"/>
              <w:divBdr>
                <w:top w:val="none" w:sz="0" w:space="0" w:color="auto"/>
                <w:left w:val="none" w:sz="0" w:space="0" w:color="auto"/>
                <w:bottom w:val="none" w:sz="0" w:space="0" w:color="auto"/>
                <w:right w:val="none" w:sz="0" w:space="0" w:color="auto"/>
              </w:divBdr>
            </w:div>
          </w:divsChild>
        </w:div>
        <w:div w:id="1793281455">
          <w:marLeft w:val="0"/>
          <w:marRight w:val="0"/>
          <w:marTop w:val="0"/>
          <w:marBottom w:val="0"/>
          <w:divBdr>
            <w:top w:val="none" w:sz="0" w:space="0" w:color="auto"/>
            <w:left w:val="none" w:sz="0" w:space="0" w:color="auto"/>
            <w:bottom w:val="none" w:sz="0" w:space="0" w:color="auto"/>
            <w:right w:val="none" w:sz="0" w:space="0" w:color="auto"/>
          </w:divBdr>
        </w:div>
        <w:div w:id="1847482086">
          <w:marLeft w:val="0"/>
          <w:marRight w:val="0"/>
          <w:marTop w:val="300"/>
          <w:marBottom w:val="0"/>
          <w:divBdr>
            <w:top w:val="none" w:sz="0" w:space="0" w:color="auto"/>
            <w:left w:val="none" w:sz="0" w:space="0" w:color="auto"/>
            <w:bottom w:val="none" w:sz="0" w:space="0" w:color="auto"/>
            <w:right w:val="none" w:sz="0" w:space="0" w:color="auto"/>
          </w:divBdr>
          <w:divsChild>
            <w:div w:id="161474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283654964">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
        <w:div w:id="1253707036">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1348101153">
          <w:marLeft w:val="0"/>
          <w:marRight w:val="0"/>
          <w:marTop w:val="0"/>
          <w:marBottom w:val="0"/>
          <w:divBdr>
            <w:top w:val="none" w:sz="0" w:space="0" w:color="auto"/>
            <w:left w:val="none" w:sz="0" w:space="0" w:color="auto"/>
            <w:bottom w:val="none" w:sz="0" w:space="0" w:color="auto"/>
            <w:right w:val="none" w:sz="0" w:space="0" w:color="auto"/>
          </w:divBdr>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
          </w:divsChild>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
      </w:divsChild>
    </w:div>
    <w:div w:id="1472097524">
      <w:bodyDiv w:val="1"/>
      <w:marLeft w:val="0"/>
      <w:marRight w:val="0"/>
      <w:marTop w:val="0"/>
      <w:marBottom w:val="0"/>
      <w:divBdr>
        <w:top w:val="none" w:sz="0" w:space="0" w:color="auto"/>
        <w:left w:val="none" w:sz="0" w:space="0" w:color="auto"/>
        <w:bottom w:val="none" w:sz="0" w:space="0" w:color="auto"/>
        <w:right w:val="none" w:sz="0" w:space="0" w:color="auto"/>
      </w:divBdr>
      <w:divsChild>
        <w:div w:id="121504888">
          <w:marLeft w:val="0"/>
          <w:marRight w:val="0"/>
          <w:marTop w:val="0"/>
          <w:marBottom w:val="0"/>
          <w:divBdr>
            <w:top w:val="none" w:sz="0" w:space="0" w:color="auto"/>
            <w:left w:val="none" w:sz="0" w:space="0" w:color="auto"/>
            <w:bottom w:val="none" w:sz="0" w:space="0" w:color="auto"/>
            <w:right w:val="none" w:sz="0" w:space="0" w:color="auto"/>
          </w:divBdr>
        </w:div>
        <w:div w:id="174930365">
          <w:marLeft w:val="0"/>
          <w:marRight w:val="0"/>
          <w:marTop w:val="0"/>
          <w:marBottom w:val="0"/>
          <w:divBdr>
            <w:top w:val="none" w:sz="0" w:space="0" w:color="auto"/>
            <w:left w:val="none" w:sz="0" w:space="0" w:color="auto"/>
            <w:bottom w:val="none" w:sz="0" w:space="0" w:color="auto"/>
            <w:right w:val="none" w:sz="0" w:space="0" w:color="auto"/>
          </w:divBdr>
          <w:divsChild>
            <w:div w:id="1162087258">
              <w:marLeft w:val="0"/>
              <w:marRight w:val="0"/>
              <w:marTop w:val="0"/>
              <w:marBottom w:val="0"/>
              <w:divBdr>
                <w:top w:val="none" w:sz="0" w:space="0" w:color="auto"/>
                <w:left w:val="none" w:sz="0" w:space="0" w:color="auto"/>
                <w:bottom w:val="none" w:sz="0" w:space="0" w:color="auto"/>
                <w:right w:val="none" w:sz="0" w:space="0" w:color="auto"/>
              </w:divBdr>
            </w:div>
          </w:divsChild>
        </w:div>
        <w:div w:id="286663815">
          <w:marLeft w:val="0"/>
          <w:marRight w:val="0"/>
          <w:marTop w:val="300"/>
          <w:marBottom w:val="0"/>
          <w:divBdr>
            <w:top w:val="none" w:sz="0" w:space="0" w:color="auto"/>
            <w:left w:val="none" w:sz="0" w:space="0" w:color="auto"/>
            <w:bottom w:val="none" w:sz="0" w:space="0" w:color="auto"/>
            <w:right w:val="none" w:sz="0" w:space="0" w:color="auto"/>
          </w:divBdr>
          <w:divsChild>
            <w:div w:id="1439832219">
              <w:marLeft w:val="0"/>
              <w:marRight w:val="0"/>
              <w:marTop w:val="0"/>
              <w:marBottom w:val="0"/>
              <w:divBdr>
                <w:top w:val="none" w:sz="0" w:space="0" w:color="auto"/>
                <w:left w:val="none" w:sz="0" w:space="0" w:color="auto"/>
                <w:bottom w:val="none" w:sz="0" w:space="0" w:color="auto"/>
                <w:right w:val="none" w:sz="0" w:space="0" w:color="auto"/>
              </w:divBdr>
              <w:divsChild>
                <w:div w:id="181529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801187">
          <w:marLeft w:val="0"/>
          <w:marRight w:val="0"/>
          <w:marTop w:val="0"/>
          <w:marBottom w:val="0"/>
          <w:divBdr>
            <w:top w:val="none" w:sz="0" w:space="0" w:color="auto"/>
            <w:left w:val="none" w:sz="0" w:space="0" w:color="auto"/>
            <w:bottom w:val="none" w:sz="0" w:space="0" w:color="auto"/>
            <w:right w:val="none" w:sz="0" w:space="0" w:color="auto"/>
          </w:divBdr>
          <w:divsChild>
            <w:div w:id="52388878">
              <w:marLeft w:val="0"/>
              <w:marRight w:val="0"/>
              <w:marTop w:val="0"/>
              <w:marBottom w:val="0"/>
              <w:divBdr>
                <w:top w:val="none" w:sz="0" w:space="0" w:color="auto"/>
                <w:left w:val="none" w:sz="0" w:space="0" w:color="auto"/>
                <w:bottom w:val="none" w:sz="0" w:space="0" w:color="auto"/>
                <w:right w:val="none" w:sz="0" w:space="0" w:color="auto"/>
              </w:divBdr>
            </w:div>
          </w:divsChild>
        </w:div>
        <w:div w:id="354381637">
          <w:marLeft w:val="0"/>
          <w:marRight w:val="0"/>
          <w:marTop w:val="0"/>
          <w:marBottom w:val="0"/>
          <w:divBdr>
            <w:top w:val="none" w:sz="0" w:space="0" w:color="auto"/>
            <w:left w:val="none" w:sz="0" w:space="0" w:color="auto"/>
            <w:bottom w:val="none" w:sz="0" w:space="0" w:color="auto"/>
            <w:right w:val="none" w:sz="0" w:space="0" w:color="auto"/>
          </w:divBdr>
        </w:div>
        <w:div w:id="606735065">
          <w:marLeft w:val="0"/>
          <w:marRight w:val="0"/>
          <w:marTop w:val="0"/>
          <w:marBottom w:val="0"/>
          <w:divBdr>
            <w:top w:val="none" w:sz="0" w:space="0" w:color="auto"/>
            <w:left w:val="none" w:sz="0" w:space="0" w:color="auto"/>
            <w:bottom w:val="none" w:sz="0" w:space="0" w:color="auto"/>
            <w:right w:val="none" w:sz="0" w:space="0" w:color="auto"/>
          </w:divBdr>
        </w:div>
        <w:div w:id="748771883">
          <w:marLeft w:val="0"/>
          <w:marRight w:val="0"/>
          <w:marTop w:val="0"/>
          <w:marBottom w:val="0"/>
          <w:divBdr>
            <w:top w:val="none" w:sz="0" w:space="0" w:color="auto"/>
            <w:left w:val="none" w:sz="0" w:space="0" w:color="auto"/>
            <w:bottom w:val="none" w:sz="0" w:space="0" w:color="auto"/>
            <w:right w:val="none" w:sz="0" w:space="0" w:color="auto"/>
          </w:divBdr>
          <w:divsChild>
            <w:div w:id="1608654621">
              <w:marLeft w:val="0"/>
              <w:marRight w:val="0"/>
              <w:marTop w:val="0"/>
              <w:marBottom w:val="0"/>
              <w:divBdr>
                <w:top w:val="none" w:sz="0" w:space="0" w:color="auto"/>
                <w:left w:val="none" w:sz="0" w:space="0" w:color="auto"/>
                <w:bottom w:val="none" w:sz="0" w:space="0" w:color="auto"/>
                <w:right w:val="none" w:sz="0" w:space="0" w:color="auto"/>
              </w:divBdr>
            </w:div>
          </w:divsChild>
        </w:div>
        <w:div w:id="865022648">
          <w:marLeft w:val="0"/>
          <w:marRight w:val="0"/>
          <w:marTop w:val="0"/>
          <w:marBottom w:val="0"/>
          <w:divBdr>
            <w:top w:val="none" w:sz="0" w:space="0" w:color="auto"/>
            <w:left w:val="none" w:sz="0" w:space="0" w:color="auto"/>
            <w:bottom w:val="none" w:sz="0" w:space="0" w:color="auto"/>
            <w:right w:val="none" w:sz="0" w:space="0" w:color="auto"/>
          </w:divBdr>
          <w:divsChild>
            <w:div w:id="1510370176">
              <w:marLeft w:val="0"/>
              <w:marRight w:val="0"/>
              <w:marTop w:val="0"/>
              <w:marBottom w:val="0"/>
              <w:divBdr>
                <w:top w:val="none" w:sz="0" w:space="0" w:color="auto"/>
                <w:left w:val="none" w:sz="0" w:space="0" w:color="auto"/>
                <w:bottom w:val="none" w:sz="0" w:space="0" w:color="auto"/>
                <w:right w:val="none" w:sz="0" w:space="0" w:color="auto"/>
              </w:divBdr>
            </w:div>
          </w:divsChild>
        </w:div>
        <w:div w:id="885340360">
          <w:marLeft w:val="0"/>
          <w:marRight w:val="0"/>
          <w:marTop w:val="0"/>
          <w:marBottom w:val="0"/>
          <w:divBdr>
            <w:top w:val="none" w:sz="0" w:space="0" w:color="auto"/>
            <w:left w:val="none" w:sz="0" w:space="0" w:color="auto"/>
            <w:bottom w:val="none" w:sz="0" w:space="0" w:color="auto"/>
            <w:right w:val="none" w:sz="0" w:space="0" w:color="auto"/>
          </w:divBdr>
        </w:div>
        <w:div w:id="962148735">
          <w:marLeft w:val="0"/>
          <w:marRight w:val="0"/>
          <w:marTop w:val="300"/>
          <w:marBottom w:val="0"/>
          <w:divBdr>
            <w:top w:val="none" w:sz="0" w:space="0" w:color="auto"/>
            <w:left w:val="none" w:sz="0" w:space="0" w:color="auto"/>
            <w:bottom w:val="none" w:sz="0" w:space="0" w:color="auto"/>
            <w:right w:val="none" w:sz="0" w:space="0" w:color="auto"/>
          </w:divBdr>
          <w:divsChild>
            <w:div w:id="1227954773">
              <w:marLeft w:val="0"/>
              <w:marRight w:val="0"/>
              <w:marTop w:val="0"/>
              <w:marBottom w:val="0"/>
              <w:divBdr>
                <w:top w:val="none" w:sz="0" w:space="0" w:color="auto"/>
                <w:left w:val="none" w:sz="0" w:space="0" w:color="auto"/>
                <w:bottom w:val="none" w:sz="0" w:space="0" w:color="auto"/>
                <w:right w:val="none" w:sz="0" w:space="0" w:color="auto"/>
              </w:divBdr>
              <w:divsChild>
                <w:div w:id="272441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45579">
          <w:marLeft w:val="0"/>
          <w:marRight w:val="0"/>
          <w:marTop w:val="0"/>
          <w:marBottom w:val="0"/>
          <w:divBdr>
            <w:top w:val="none" w:sz="0" w:space="0" w:color="auto"/>
            <w:left w:val="none" w:sz="0" w:space="0" w:color="auto"/>
            <w:bottom w:val="none" w:sz="0" w:space="0" w:color="auto"/>
            <w:right w:val="none" w:sz="0" w:space="0" w:color="auto"/>
          </w:divBdr>
        </w:div>
        <w:div w:id="1059400245">
          <w:marLeft w:val="0"/>
          <w:marRight w:val="0"/>
          <w:marTop w:val="0"/>
          <w:marBottom w:val="0"/>
          <w:divBdr>
            <w:top w:val="none" w:sz="0" w:space="0" w:color="auto"/>
            <w:left w:val="none" w:sz="0" w:space="0" w:color="auto"/>
            <w:bottom w:val="none" w:sz="0" w:space="0" w:color="auto"/>
            <w:right w:val="none" w:sz="0" w:space="0" w:color="auto"/>
          </w:divBdr>
        </w:div>
        <w:div w:id="1198546184">
          <w:marLeft w:val="0"/>
          <w:marRight w:val="0"/>
          <w:marTop w:val="0"/>
          <w:marBottom w:val="0"/>
          <w:divBdr>
            <w:top w:val="none" w:sz="0" w:space="0" w:color="auto"/>
            <w:left w:val="none" w:sz="0" w:space="0" w:color="auto"/>
            <w:bottom w:val="none" w:sz="0" w:space="0" w:color="auto"/>
            <w:right w:val="none" w:sz="0" w:space="0" w:color="auto"/>
          </w:divBdr>
        </w:div>
        <w:div w:id="1303805483">
          <w:marLeft w:val="0"/>
          <w:marRight w:val="0"/>
          <w:marTop w:val="300"/>
          <w:marBottom w:val="0"/>
          <w:divBdr>
            <w:top w:val="none" w:sz="0" w:space="0" w:color="auto"/>
            <w:left w:val="none" w:sz="0" w:space="0" w:color="auto"/>
            <w:bottom w:val="none" w:sz="0" w:space="0" w:color="auto"/>
            <w:right w:val="none" w:sz="0" w:space="0" w:color="auto"/>
          </w:divBdr>
          <w:divsChild>
            <w:div w:id="702288022">
              <w:marLeft w:val="0"/>
              <w:marRight w:val="0"/>
              <w:marTop w:val="0"/>
              <w:marBottom w:val="0"/>
              <w:divBdr>
                <w:top w:val="none" w:sz="0" w:space="0" w:color="auto"/>
                <w:left w:val="none" w:sz="0" w:space="0" w:color="auto"/>
                <w:bottom w:val="none" w:sz="0" w:space="0" w:color="auto"/>
                <w:right w:val="none" w:sz="0" w:space="0" w:color="auto"/>
              </w:divBdr>
              <w:divsChild>
                <w:div w:id="1304504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625896">
          <w:marLeft w:val="0"/>
          <w:marRight w:val="0"/>
          <w:marTop w:val="0"/>
          <w:marBottom w:val="0"/>
          <w:divBdr>
            <w:top w:val="none" w:sz="0" w:space="0" w:color="auto"/>
            <w:left w:val="none" w:sz="0" w:space="0" w:color="auto"/>
            <w:bottom w:val="none" w:sz="0" w:space="0" w:color="auto"/>
            <w:right w:val="none" w:sz="0" w:space="0" w:color="auto"/>
          </w:divBdr>
          <w:divsChild>
            <w:div w:id="650870451">
              <w:marLeft w:val="0"/>
              <w:marRight w:val="0"/>
              <w:marTop w:val="0"/>
              <w:marBottom w:val="0"/>
              <w:divBdr>
                <w:top w:val="none" w:sz="0" w:space="0" w:color="auto"/>
                <w:left w:val="none" w:sz="0" w:space="0" w:color="auto"/>
                <w:bottom w:val="none" w:sz="0" w:space="0" w:color="auto"/>
                <w:right w:val="none" w:sz="0" w:space="0" w:color="auto"/>
              </w:divBdr>
            </w:div>
          </w:divsChild>
        </w:div>
        <w:div w:id="1707213448">
          <w:marLeft w:val="0"/>
          <w:marRight w:val="0"/>
          <w:marTop w:val="0"/>
          <w:marBottom w:val="0"/>
          <w:divBdr>
            <w:top w:val="none" w:sz="0" w:space="0" w:color="auto"/>
            <w:left w:val="none" w:sz="0" w:space="0" w:color="auto"/>
            <w:bottom w:val="none" w:sz="0" w:space="0" w:color="auto"/>
            <w:right w:val="none" w:sz="0" w:space="0" w:color="auto"/>
          </w:divBdr>
          <w:divsChild>
            <w:div w:id="56106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75829410">
      <w:bodyDiv w:val="1"/>
      <w:marLeft w:val="0"/>
      <w:marRight w:val="0"/>
      <w:marTop w:val="0"/>
      <w:marBottom w:val="0"/>
      <w:divBdr>
        <w:top w:val="none" w:sz="0" w:space="0" w:color="auto"/>
        <w:left w:val="none" w:sz="0" w:space="0" w:color="auto"/>
        <w:bottom w:val="none" w:sz="0" w:space="0" w:color="auto"/>
        <w:right w:val="none" w:sz="0" w:space="0" w:color="auto"/>
      </w:divBdr>
    </w:div>
    <w:div w:id="1476872939">
      <w:bodyDiv w:val="1"/>
      <w:marLeft w:val="0"/>
      <w:marRight w:val="0"/>
      <w:marTop w:val="0"/>
      <w:marBottom w:val="0"/>
      <w:divBdr>
        <w:top w:val="none" w:sz="0" w:space="0" w:color="auto"/>
        <w:left w:val="none" w:sz="0" w:space="0" w:color="auto"/>
        <w:bottom w:val="none" w:sz="0" w:space="0" w:color="auto"/>
        <w:right w:val="none" w:sz="0" w:space="0" w:color="auto"/>
      </w:divBdr>
      <w:divsChild>
        <w:div w:id="58210993">
          <w:marLeft w:val="0"/>
          <w:marRight w:val="0"/>
          <w:marTop w:val="0"/>
          <w:marBottom w:val="0"/>
          <w:divBdr>
            <w:top w:val="none" w:sz="0" w:space="0" w:color="auto"/>
            <w:left w:val="none" w:sz="0" w:space="0" w:color="auto"/>
            <w:bottom w:val="none" w:sz="0" w:space="0" w:color="auto"/>
            <w:right w:val="none" w:sz="0" w:space="0" w:color="auto"/>
          </w:divBdr>
          <w:divsChild>
            <w:div w:id="431390312">
              <w:marLeft w:val="0"/>
              <w:marRight w:val="0"/>
              <w:marTop w:val="0"/>
              <w:marBottom w:val="0"/>
              <w:divBdr>
                <w:top w:val="none" w:sz="0" w:space="0" w:color="auto"/>
                <w:left w:val="none" w:sz="0" w:space="0" w:color="auto"/>
                <w:bottom w:val="none" w:sz="0" w:space="0" w:color="auto"/>
                <w:right w:val="none" w:sz="0" w:space="0" w:color="auto"/>
              </w:divBdr>
            </w:div>
          </w:divsChild>
        </w:div>
        <w:div w:id="443623287">
          <w:marLeft w:val="0"/>
          <w:marRight w:val="0"/>
          <w:marTop w:val="0"/>
          <w:marBottom w:val="0"/>
          <w:divBdr>
            <w:top w:val="none" w:sz="0" w:space="0" w:color="auto"/>
            <w:left w:val="none" w:sz="0" w:space="0" w:color="auto"/>
            <w:bottom w:val="none" w:sz="0" w:space="0" w:color="auto"/>
            <w:right w:val="none" w:sz="0" w:space="0" w:color="auto"/>
          </w:divBdr>
        </w:div>
        <w:div w:id="447627527">
          <w:marLeft w:val="0"/>
          <w:marRight w:val="0"/>
          <w:marTop w:val="0"/>
          <w:marBottom w:val="0"/>
          <w:divBdr>
            <w:top w:val="none" w:sz="0" w:space="0" w:color="auto"/>
            <w:left w:val="none" w:sz="0" w:space="0" w:color="auto"/>
            <w:bottom w:val="none" w:sz="0" w:space="0" w:color="auto"/>
            <w:right w:val="none" w:sz="0" w:space="0" w:color="auto"/>
          </w:divBdr>
          <w:divsChild>
            <w:div w:id="1745566741">
              <w:marLeft w:val="0"/>
              <w:marRight w:val="0"/>
              <w:marTop w:val="0"/>
              <w:marBottom w:val="0"/>
              <w:divBdr>
                <w:top w:val="none" w:sz="0" w:space="0" w:color="auto"/>
                <w:left w:val="none" w:sz="0" w:space="0" w:color="auto"/>
                <w:bottom w:val="none" w:sz="0" w:space="0" w:color="auto"/>
                <w:right w:val="none" w:sz="0" w:space="0" w:color="auto"/>
              </w:divBdr>
            </w:div>
          </w:divsChild>
        </w:div>
        <w:div w:id="548567598">
          <w:marLeft w:val="0"/>
          <w:marRight w:val="0"/>
          <w:marTop w:val="0"/>
          <w:marBottom w:val="0"/>
          <w:divBdr>
            <w:top w:val="none" w:sz="0" w:space="0" w:color="auto"/>
            <w:left w:val="none" w:sz="0" w:space="0" w:color="auto"/>
            <w:bottom w:val="none" w:sz="0" w:space="0" w:color="auto"/>
            <w:right w:val="none" w:sz="0" w:space="0" w:color="auto"/>
          </w:divBdr>
        </w:div>
        <w:div w:id="655884399">
          <w:marLeft w:val="0"/>
          <w:marRight w:val="0"/>
          <w:marTop w:val="0"/>
          <w:marBottom w:val="0"/>
          <w:divBdr>
            <w:top w:val="none" w:sz="0" w:space="0" w:color="auto"/>
            <w:left w:val="none" w:sz="0" w:space="0" w:color="auto"/>
            <w:bottom w:val="none" w:sz="0" w:space="0" w:color="auto"/>
            <w:right w:val="none" w:sz="0" w:space="0" w:color="auto"/>
          </w:divBdr>
        </w:div>
        <w:div w:id="961764744">
          <w:marLeft w:val="0"/>
          <w:marRight w:val="0"/>
          <w:marTop w:val="300"/>
          <w:marBottom w:val="0"/>
          <w:divBdr>
            <w:top w:val="none" w:sz="0" w:space="0" w:color="auto"/>
            <w:left w:val="none" w:sz="0" w:space="0" w:color="auto"/>
            <w:bottom w:val="none" w:sz="0" w:space="0" w:color="auto"/>
            <w:right w:val="none" w:sz="0" w:space="0" w:color="auto"/>
          </w:divBdr>
        </w:div>
        <w:div w:id="1018505238">
          <w:marLeft w:val="0"/>
          <w:marRight w:val="0"/>
          <w:marTop w:val="0"/>
          <w:marBottom w:val="0"/>
          <w:divBdr>
            <w:top w:val="none" w:sz="0" w:space="0" w:color="auto"/>
            <w:left w:val="none" w:sz="0" w:space="0" w:color="auto"/>
            <w:bottom w:val="none" w:sz="0" w:space="0" w:color="auto"/>
            <w:right w:val="none" w:sz="0" w:space="0" w:color="auto"/>
          </w:divBdr>
        </w:div>
        <w:div w:id="1019817713">
          <w:marLeft w:val="0"/>
          <w:marRight w:val="0"/>
          <w:marTop w:val="0"/>
          <w:marBottom w:val="0"/>
          <w:divBdr>
            <w:top w:val="none" w:sz="0" w:space="0" w:color="auto"/>
            <w:left w:val="none" w:sz="0" w:space="0" w:color="auto"/>
            <w:bottom w:val="none" w:sz="0" w:space="0" w:color="auto"/>
            <w:right w:val="none" w:sz="0" w:space="0" w:color="auto"/>
          </w:divBdr>
        </w:div>
        <w:div w:id="1032606330">
          <w:marLeft w:val="0"/>
          <w:marRight w:val="0"/>
          <w:marTop w:val="0"/>
          <w:marBottom w:val="0"/>
          <w:divBdr>
            <w:top w:val="none" w:sz="0" w:space="0" w:color="auto"/>
            <w:left w:val="none" w:sz="0" w:space="0" w:color="auto"/>
            <w:bottom w:val="none" w:sz="0" w:space="0" w:color="auto"/>
            <w:right w:val="none" w:sz="0" w:space="0" w:color="auto"/>
          </w:divBdr>
        </w:div>
        <w:div w:id="1177963038">
          <w:marLeft w:val="0"/>
          <w:marRight w:val="0"/>
          <w:marTop w:val="300"/>
          <w:marBottom w:val="0"/>
          <w:divBdr>
            <w:top w:val="none" w:sz="0" w:space="0" w:color="auto"/>
            <w:left w:val="none" w:sz="0" w:space="0" w:color="auto"/>
            <w:bottom w:val="none" w:sz="0" w:space="0" w:color="auto"/>
            <w:right w:val="none" w:sz="0" w:space="0" w:color="auto"/>
          </w:divBdr>
          <w:divsChild>
            <w:div w:id="57479077">
              <w:marLeft w:val="0"/>
              <w:marRight w:val="0"/>
              <w:marTop w:val="0"/>
              <w:marBottom w:val="0"/>
              <w:divBdr>
                <w:top w:val="none" w:sz="0" w:space="0" w:color="auto"/>
                <w:left w:val="none" w:sz="0" w:space="0" w:color="auto"/>
                <w:bottom w:val="none" w:sz="0" w:space="0" w:color="auto"/>
                <w:right w:val="none" w:sz="0" w:space="0" w:color="auto"/>
              </w:divBdr>
              <w:divsChild>
                <w:div w:id="107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143291">
          <w:marLeft w:val="0"/>
          <w:marRight w:val="0"/>
          <w:marTop w:val="0"/>
          <w:marBottom w:val="0"/>
          <w:divBdr>
            <w:top w:val="none" w:sz="0" w:space="0" w:color="auto"/>
            <w:left w:val="none" w:sz="0" w:space="0" w:color="auto"/>
            <w:bottom w:val="none" w:sz="0" w:space="0" w:color="auto"/>
            <w:right w:val="none" w:sz="0" w:space="0" w:color="auto"/>
          </w:divBdr>
          <w:divsChild>
            <w:div w:id="1529446384">
              <w:marLeft w:val="0"/>
              <w:marRight w:val="0"/>
              <w:marTop w:val="0"/>
              <w:marBottom w:val="0"/>
              <w:divBdr>
                <w:top w:val="none" w:sz="0" w:space="0" w:color="auto"/>
                <w:left w:val="none" w:sz="0" w:space="0" w:color="auto"/>
                <w:bottom w:val="none" w:sz="0" w:space="0" w:color="auto"/>
                <w:right w:val="none" w:sz="0" w:space="0" w:color="auto"/>
              </w:divBdr>
            </w:div>
          </w:divsChild>
        </w:div>
        <w:div w:id="1300038179">
          <w:marLeft w:val="0"/>
          <w:marRight w:val="0"/>
          <w:marTop w:val="300"/>
          <w:marBottom w:val="0"/>
          <w:divBdr>
            <w:top w:val="none" w:sz="0" w:space="0" w:color="auto"/>
            <w:left w:val="none" w:sz="0" w:space="0" w:color="auto"/>
            <w:bottom w:val="none" w:sz="0" w:space="0" w:color="auto"/>
            <w:right w:val="none" w:sz="0" w:space="0" w:color="auto"/>
          </w:divBdr>
        </w:div>
        <w:div w:id="1577086136">
          <w:marLeft w:val="0"/>
          <w:marRight w:val="0"/>
          <w:marTop w:val="0"/>
          <w:marBottom w:val="0"/>
          <w:divBdr>
            <w:top w:val="none" w:sz="0" w:space="0" w:color="auto"/>
            <w:left w:val="none" w:sz="0" w:space="0" w:color="auto"/>
            <w:bottom w:val="none" w:sz="0" w:space="0" w:color="auto"/>
            <w:right w:val="none" w:sz="0" w:space="0" w:color="auto"/>
          </w:divBdr>
        </w:div>
        <w:div w:id="1621064351">
          <w:marLeft w:val="0"/>
          <w:marRight w:val="0"/>
          <w:marTop w:val="0"/>
          <w:marBottom w:val="0"/>
          <w:divBdr>
            <w:top w:val="none" w:sz="0" w:space="0" w:color="auto"/>
            <w:left w:val="none" w:sz="0" w:space="0" w:color="auto"/>
            <w:bottom w:val="none" w:sz="0" w:space="0" w:color="auto"/>
            <w:right w:val="none" w:sz="0" w:space="0" w:color="auto"/>
          </w:divBdr>
          <w:divsChild>
            <w:div w:id="573200743">
              <w:marLeft w:val="0"/>
              <w:marRight w:val="0"/>
              <w:marTop w:val="0"/>
              <w:marBottom w:val="0"/>
              <w:divBdr>
                <w:top w:val="none" w:sz="0" w:space="0" w:color="auto"/>
                <w:left w:val="none" w:sz="0" w:space="0" w:color="auto"/>
                <w:bottom w:val="none" w:sz="0" w:space="0" w:color="auto"/>
                <w:right w:val="none" w:sz="0" w:space="0" w:color="auto"/>
              </w:divBdr>
            </w:div>
          </w:divsChild>
        </w:div>
        <w:div w:id="1633437765">
          <w:marLeft w:val="0"/>
          <w:marRight w:val="0"/>
          <w:marTop w:val="0"/>
          <w:marBottom w:val="0"/>
          <w:divBdr>
            <w:top w:val="none" w:sz="0" w:space="0" w:color="auto"/>
            <w:left w:val="none" w:sz="0" w:space="0" w:color="auto"/>
            <w:bottom w:val="none" w:sz="0" w:space="0" w:color="auto"/>
            <w:right w:val="none" w:sz="0" w:space="0" w:color="auto"/>
          </w:divBdr>
          <w:divsChild>
            <w:div w:id="6638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300365">
      <w:bodyDiv w:val="1"/>
      <w:marLeft w:val="0"/>
      <w:marRight w:val="0"/>
      <w:marTop w:val="0"/>
      <w:marBottom w:val="0"/>
      <w:divBdr>
        <w:top w:val="none" w:sz="0" w:space="0" w:color="auto"/>
        <w:left w:val="none" w:sz="0" w:space="0" w:color="auto"/>
        <w:bottom w:val="none" w:sz="0" w:space="0" w:color="auto"/>
        <w:right w:val="none" w:sz="0" w:space="0" w:color="auto"/>
      </w:divBdr>
      <w:divsChild>
        <w:div w:id="223106773">
          <w:marLeft w:val="0"/>
          <w:marRight w:val="0"/>
          <w:marTop w:val="300"/>
          <w:marBottom w:val="0"/>
          <w:divBdr>
            <w:top w:val="none" w:sz="0" w:space="0" w:color="auto"/>
            <w:left w:val="none" w:sz="0" w:space="0" w:color="auto"/>
            <w:bottom w:val="none" w:sz="0" w:space="0" w:color="auto"/>
            <w:right w:val="none" w:sz="0" w:space="0" w:color="auto"/>
          </w:divBdr>
          <w:divsChild>
            <w:div w:id="299960244">
              <w:marLeft w:val="0"/>
              <w:marRight w:val="0"/>
              <w:marTop w:val="0"/>
              <w:marBottom w:val="0"/>
              <w:divBdr>
                <w:top w:val="none" w:sz="0" w:space="0" w:color="auto"/>
                <w:left w:val="none" w:sz="0" w:space="0" w:color="auto"/>
                <w:bottom w:val="none" w:sz="0" w:space="0" w:color="auto"/>
                <w:right w:val="none" w:sz="0" w:space="0" w:color="auto"/>
              </w:divBdr>
              <w:divsChild>
                <w:div w:id="108148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41042">
          <w:marLeft w:val="0"/>
          <w:marRight w:val="0"/>
          <w:marTop w:val="0"/>
          <w:marBottom w:val="0"/>
          <w:divBdr>
            <w:top w:val="none" w:sz="0" w:space="0" w:color="auto"/>
            <w:left w:val="none" w:sz="0" w:space="0" w:color="auto"/>
            <w:bottom w:val="none" w:sz="0" w:space="0" w:color="auto"/>
            <w:right w:val="none" w:sz="0" w:space="0" w:color="auto"/>
          </w:divBdr>
          <w:divsChild>
            <w:div w:id="1752579574">
              <w:marLeft w:val="0"/>
              <w:marRight w:val="0"/>
              <w:marTop w:val="0"/>
              <w:marBottom w:val="0"/>
              <w:divBdr>
                <w:top w:val="none" w:sz="0" w:space="0" w:color="auto"/>
                <w:left w:val="none" w:sz="0" w:space="0" w:color="auto"/>
                <w:bottom w:val="none" w:sz="0" w:space="0" w:color="auto"/>
                <w:right w:val="none" w:sz="0" w:space="0" w:color="auto"/>
              </w:divBdr>
            </w:div>
          </w:divsChild>
        </w:div>
        <w:div w:id="492987197">
          <w:marLeft w:val="0"/>
          <w:marRight w:val="0"/>
          <w:marTop w:val="300"/>
          <w:marBottom w:val="0"/>
          <w:divBdr>
            <w:top w:val="none" w:sz="0" w:space="0" w:color="auto"/>
            <w:left w:val="none" w:sz="0" w:space="0" w:color="auto"/>
            <w:bottom w:val="none" w:sz="0" w:space="0" w:color="auto"/>
            <w:right w:val="none" w:sz="0" w:space="0" w:color="auto"/>
          </w:divBdr>
          <w:divsChild>
            <w:div w:id="963731203">
              <w:marLeft w:val="0"/>
              <w:marRight w:val="0"/>
              <w:marTop w:val="0"/>
              <w:marBottom w:val="0"/>
              <w:divBdr>
                <w:top w:val="none" w:sz="0" w:space="0" w:color="auto"/>
                <w:left w:val="none" w:sz="0" w:space="0" w:color="auto"/>
                <w:bottom w:val="none" w:sz="0" w:space="0" w:color="auto"/>
                <w:right w:val="none" w:sz="0" w:space="0" w:color="auto"/>
              </w:divBdr>
              <w:divsChild>
                <w:div w:id="140539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267977">
          <w:marLeft w:val="0"/>
          <w:marRight w:val="0"/>
          <w:marTop w:val="0"/>
          <w:marBottom w:val="0"/>
          <w:divBdr>
            <w:top w:val="none" w:sz="0" w:space="0" w:color="auto"/>
            <w:left w:val="none" w:sz="0" w:space="0" w:color="auto"/>
            <w:bottom w:val="none" w:sz="0" w:space="0" w:color="auto"/>
            <w:right w:val="none" w:sz="0" w:space="0" w:color="auto"/>
          </w:divBdr>
        </w:div>
        <w:div w:id="607079677">
          <w:marLeft w:val="0"/>
          <w:marRight w:val="0"/>
          <w:marTop w:val="0"/>
          <w:marBottom w:val="0"/>
          <w:divBdr>
            <w:top w:val="none" w:sz="0" w:space="0" w:color="auto"/>
            <w:left w:val="none" w:sz="0" w:space="0" w:color="auto"/>
            <w:bottom w:val="none" w:sz="0" w:space="0" w:color="auto"/>
            <w:right w:val="none" w:sz="0" w:space="0" w:color="auto"/>
          </w:divBdr>
          <w:divsChild>
            <w:div w:id="229773637">
              <w:marLeft w:val="0"/>
              <w:marRight w:val="0"/>
              <w:marTop w:val="0"/>
              <w:marBottom w:val="0"/>
              <w:divBdr>
                <w:top w:val="none" w:sz="0" w:space="0" w:color="auto"/>
                <w:left w:val="none" w:sz="0" w:space="0" w:color="auto"/>
                <w:bottom w:val="none" w:sz="0" w:space="0" w:color="auto"/>
                <w:right w:val="none" w:sz="0" w:space="0" w:color="auto"/>
              </w:divBdr>
            </w:div>
          </w:divsChild>
        </w:div>
        <w:div w:id="648367906">
          <w:marLeft w:val="0"/>
          <w:marRight w:val="0"/>
          <w:marTop w:val="0"/>
          <w:marBottom w:val="0"/>
          <w:divBdr>
            <w:top w:val="none" w:sz="0" w:space="0" w:color="auto"/>
            <w:left w:val="none" w:sz="0" w:space="0" w:color="auto"/>
            <w:bottom w:val="none" w:sz="0" w:space="0" w:color="auto"/>
            <w:right w:val="none" w:sz="0" w:space="0" w:color="auto"/>
          </w:divBdr>
        </w:div>
        <w:div w:id="798037158">
          <w:marLeft w:val="0"/>
          <w:marRight w:val="0"/>
          <w:marTop w:val="0"/>
          <w:marBottom w:val="0"/>
          <w:divBdr>
            <w:top w:val="none" w:sz="0" w:space="0" w:color="auto"/>
            <w:left w:val="none" w:sz="0" w:space="0" w:color="auto"/>
            <w:bottom w:val="none" w:sz="0" w:space="0" w:color="auto"/>
            <w:right w:val="none" w:sz="0" w:space="0" w:color="auto"/>
          </w:divBdr>
          <w:divsChild>
            <w:div w:id="1005014856">
              <w:marLeft w:val="0"/>
              <w:marRight w:val="0"/>
              <w:marTop w:val="0"/>
              <w:marBottom w:val="0"/>
              <w:divBdr>
                <w:top w:val="none" w:sz="0" w:space="0" w:color="auto"/>
                <w:left w:val="none" w:sz="0" w:space="0" w:color="auto"/>
                <w:bottom w:val="none" w:sz="0" w:space="0" w:color="auto"/>
                <w:right w:val="none" w:sz="0" w:space="0" w:color="auto"/>
              </w:divBdr>
            </w:div>
          </w:divsChild>
        </w:div>
        <w:div w:id="897475314">
          <w:marLeft w:val="0"/>
          <w:marRight w:val="0"/>
          <w:marTop w:val="0"/>
          <w:marBottom w:val="0"/>
          <w:divBdr>
            <w:top w:val="none" w:sz="0" w:space="0" w:color="auto"/>
            <w:left w:val="none" w:sz="0" w:space="0" w:color="auto"/>
            <w:bottom w:val="none" w:sz="0" w:space="0" w:color="auto"/>
            <w:right w:val="none" w:sz="0" w:space="0" w:color="auto"/>
          </w:divBdr>
          <w:divsChild>
            <w:div w:id="672419003">
              <w:marLeft w:val="0"/>
              <w:marRight w:val="0"/>
              <w:marTop w:val="0"/>
              <w:marBottom w:val="0"/>
              <w:divBdr>
                <w:top w:val="none" w:sz="0" w:space="0" w:color="auto"/>
                <w:left w:val="none" w:sz="0" w:space="0" w:color="auto"/>
                <w:bottom w:val="none" w:sz="0" w:space="0" w:color="auto"/>
                <w:right w:val="none" w:sz="0" w:space="0" w:color="auto"/>
              </w:divBdr>
            </w:div>
          </w:divsChild>
        </w:div>
        <w:div w:id="940525954">
          <w:marLeft w:val="0"/>
          <w:marRight w:val="0"/>
          <w:marTop w:val="0"/>
          <w:marBottom w:val="0"/>
          <w:divBdr>
            <w:top w:val="none" w:sz="0" w:space="0" w:color="auto"/>
            <w:left w:val="none" w:sz="0" w:space="0" w:color="auto"/>
            <w:bottom w:val="none" w:sz="0" w:space="0" w:color="auto"/>
            <w:right w:val="none" w:sz="0" w:space="0" w:color="auto"/>
          </w:divBdr>
        </w:div>
        <w:div w:id="1086070303">
          <w:marLeft w:val="0"/>
          <w:marRight w:val="0"/>
          <w:marTop w:val="0"/>
          <w:marBottom w:val="0"/>
          <w:divBdr>
            <w:top w:val="none" w:sz="0" w:space="0" w:color="auto"/>
            <w:left w:val="none" w:sz="0" w:space="0" w:color="auto"/>
            <w:bottom w:val="none" w:sz="0" w:space="0" w:color="auto"/>
            <w:right w:val="none" w:sz="0" w:space="0" w:color="auto"/>
          </w:divBdr>
        </w:div>
        <w:div w:id="1350259188">
          <w:marLeft w:val="0"/>
          <w:marRight w:val="0"/>
          <w:marTop w:val="0"/>
          <w:marBottom w:val="0"/>
          <w:divBdr>
            <w:top w:val="none" w:sz="0" w:space="0" w:color="auto"/>
            <w:left w:val="none" w:sz="0" w:space="0" w:color="auto"/>
            <w:bottom w:val="none" w:sz="0" w:space="0" w:color="auto"/>
            <w:right w:val="none" w:sz="0" w:space="0" w:color="auto"/>
          </w:divBdr>
        </w:div>
        <w:div w:id="1386875740">
          <w:marLeft w:val="0"/>
          <w:marRight w:val="0"/>
          <w:marTop w:val="300"/>
          <w:marBottom w:val="0"/>
          <w:divBdr>
            <w:top w:val="none" w:sz="0" w:space="0" w:color="auto"/>
            <w:left w:val="none" w:sz="0" w:space="0" w:color="auto"/>
            <w:bottom w:val="none" w:sz="0" w:space="0" w:color="auto"/>
            <w:right w:val="none" w:sz="0" w:space="0" w:color="auto"/>
          </w:divBdr>
          <w:divsChild>
            <w:div w:id="1356272844">
              <w:marLeft w:val="0"/>
              <w:marRight w:val="0"/>
              <w:marTop w:val="0"/>
              <w:marBottom w:val="0"/>
              <w:divBdr>
                <w:top w:val="none" w:sz="0" w:space="0" w:color="auto"/>
                <w:left w:val="none" w:sz="0" w:space="0" w:color="auto"/>
                <w:bottom w:val="none" w:sz="0" w:space="0" w:color="auto"/>
                <w:right w:val="none" w:sz="0" w:space="0" w:color="auto"/>
              </w:divBdr>
              <w:divsChild>
                <w:div w:id="95691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708956">
          <w:marLeft w:val="0"/>
          <w:marRight w:val="0"/>
          <w:marTop w:val="0"/>
          <w:marBottom w:val="0"/>
          <w:divBdr>
            <w:top w:val="none" w:sz="0" w:space="0" w:color="auto"/>
            <w:left w:val="none" w:sz="0" w:space="0" w:color="auto"/>
            <w:bottom w:val="none" w:sz="0" w:space="0" w:color="auto"/>
            <w:right w:val="none" w:sz="0" w:space="0" w:color="auto"/>
          </w:divBdr>
          <w:divsChild>
            <w:div w:id="1607470113">
              <w:marLeft w:val="0"/>
              <w:marRight w:val="0"/>
              <w:marTop w:val="0"/>
              <w:marBottom w:val="0"/>
              <w:divBdr>
                <w:top w:val="none" w:sz="0" w:space="0" w:color="auto"/>
                <w:left w:val="none" w:sz="0" w:space="0" w:color="auto"/>
                <w:bottom w:val="none" w:sz="0" w:space="0" w:color="auto"/>
                <w:right w:val="none" w:sz="0" w:space="0" w:color="auto"/>
              </w:divBdr>
            </w:div>
          </w:divsChild>
        </w:div>
        <w:div w:id="1818449491">
          <w:marLeft w:val="0"/>
          <w:marRight w:val="0"/>
          <w:marTop w:val="0"/>
          <w:marBottom w:val="0"/>
          <w:divBdr>
            <w:top w:val="none" w:sz="0" w:space="0" w:color="auto"/>
            <w:left w:val="none" w:sz="0" w:space="0" w:color="auto"/>
            <w:bottom w:val="none" w:sz="0" w:space="0" w:color="auto"/>
            <w:right w:val="none" w:sz="0" w:space="0" w:color="auto"/>
          </w:divBdr>
          <w:divsChild>
            <w:div w:id="529686030">
              <w:marLeft w:val="0"/>
              <w:marRight w:val="0"/>
              <w:marTop w:val="0"/>
              <w:marBottom w:val="0"/>
              <w:divBdr>
                <w:top w:val="none" w:sz="0" w:space="0" w:color="auto"/>
                <w:left w:val="none" w:sz="0" w:space="0" w:color="auto"/>
                <w:bottom w:val="none" w:sz="0" w:space="0" w:color="auto"/>
                <w:right w:val="none" w:sz="0" w:space="0" w:color="auto"/>
              </w:divBdr>
            </w:div>
          </w:divsChild>
        </w:div>
        <w:div w:id="1824662555">
          <w:marLeft w:val="0"/>
          <w:marRight w:val="0"/>
          <w:marTop w:val="300"/>
          <w:marBottom w:val="0"/>
          <w:divBdr>
            <w:top w:val="none" w:sz="0" w:space="0" w:color="auto"/>
            <w:left w:val="none" w:sz="0" w:space="0" w:color="auto"/>
            <w:bottom w:val="none" w:sz="0" w:space="0" w:color="auto"/>
            <w:right w:val="none" w:sz="0" w:space="0" w:color="auto"/>
          </w:divBdr>
          <w:divsChild>
            <w:div w:id="1282420745">
              <w:marLeft w:val="0"/>
              <w:marRight w:val="0"/>
              <w:marTop w:val="0"/>
              <w:marBottom w:val="0"/>
              <w:divBdr>
                <w:top w:val="none" w:sz="0" w:space="0" w:color="auto"/>
                <w:left w:val="none" w:sz="0" w:space="0" w:color="auto"/>
                <w:bottom w:val="none" w:sz="0" w:space="0" w:color="auto"/>
                <w:right w:val="none" w:sz="0" w:space="0" w:color="auto"/>
              </w:divBdr>
              <w:divsChild>
                <w:div w:id="136271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116229">
      <w:bodyDiv w:val="1"/>
      <w:marLeft w:val="0"/>
      <w:marRight w:val="0"/>
      <w:marTop w:val="0"/>
      <w:marBottom w:val="0"/>
      <w:divBdr>
        <w:top w:val="none" w:sz="0" w:space="0" w:color="auto"/>
        <w:left w:val="none" w:sz="0" w:space="0" w:color="auto"/>
        <w:bottom w:val="none" w:sz="0" w:space="0" w:color="auto"/>
        <w:right w:val="none" w:sz="0" w:space="0" w:color="auto"/>
      </w:divBdr>
      <w:divsChild>
        <w:div w:id="10104965">
          <w:marLeft w:val="0"/>
          <w:marRight w:val="0"/>
          <w:marTop w:val="0"/>
          <w:marBottom w:val="0"/>
          <w:divBdr>
            <w:top w:val="none" w:sz="0" w:space="0" w:color="auto"/>
            <w:left w:val="none" w:sz="0" w:space="0" w:color="auto"/>
            <w:bottom w:val="none" w:sz="0" w:space="0" w:color="auto"/>
            <w:right w:val="none" w:sz="0" w:space="0" w:color="auto"/>
          </w:divBdr>
          <w:divsChild>
            <w:div w:id="1563104477">
              <w:marLeft w:val="0"/>
              <w:marRight w:val="0"/>
              <w:marTop w:val="0"/>
              <w:marBottom w:val="0"/>
              <w:divBdr>
                <w:top w:val="none" w:sz="0" w:space="0" w:color="auto"/>
                <w:left w:val="none" w:sz="0" w:space="0" w:color="auto"/>
                <w:bottom w:val="none" w:sz="0" w:space="0" w:color="auto"/>
                <w:right w:val="none" w:sz="0" w:space="0" w:color="auto"/>
              </w:divBdr>
            </w:div>
          </w:divsChild>
        </w:div>
        <w:div w:id="177282373">
          <w:marLeft w:val="0"/>
          <w:marRight w:val="0"/>
          <w:marTop w:val="0"/>
          <w:marBottom w:val="0"/>
          <w:divBdr>
            <w:top w:val="none" w:sz="0" w:space="0" w:color="auto"/>
            <w:left w:val="none" w:sz="0" w:space="0" w:color="auto"/>
            <w:bottom w:val="none" w:sz="0" w:space="0" w:color="auto"/>
            <w:right w:val="none" w:sz="0" w:space="0" w:color="auto"/>
          </w:divBdr>
          <w:divsChild>
            <w:div w:id="412313971">
              <w:marLeft w:val="0"/>
              <w:marRight w:val="0"/>
              <w:marTop w:val="0"/>
              <w:marBottom w:val="0"/>
              <w:divBdr>
                <w:top w:val="none" w:sz="0" w:space="0" w:color="auto"/>
                <w:left w:val="none" w:sz="0" w:space="0" w:color="auto"/>
                <w:bottom w:val="none" w:sz="0" w:space="0" w:color="auto"/>
                <w:right w:val="none" w:sz="0" w:space="0" w:color="auto"/>
              </w:divBdr>
            </w:div>
          </w:divsChild>
        </w:div>
        <w:div w:id="211818793">
          <w:marLeft w:val="0"/>
          <w:marRight w:val="0"/>
          <w:marTop w:val="300"/>
          <w:marBottom w:val="0"/>
          <w:divBdr>
            <w:top w:val="none" w:sz="0" w:space="0" w:color="auto"/>
            <w:left w:val="none" w:sz="0" w:space="0" w:color="auto"/>
            <w:bottom w:val="none" w:sz="0" w:space="0" w:color="auto"/>
            <w:right w:val="none" w:sz="0" w:space="0" w:color="auto"/>
          </w:divBdr>
          <w:divsChild>
            <w:div w:id="150022727">
              <w:marLeft w:val="0"/>
              <w:marRight w:val="0"/>
              <w:marTop w:val="0"/>
              <w:marBottom w:val="0"/>
              <w:divBdr>
                <w:top w:val="none" w:sz="0" w:space="0" w:color="auto"/>
                <w:left w:val="none" w:sz="0" w:space="0" w:color="auto"/>
                <w:bottom w:val="none" w:sz="0" w:space="0" w:color="auto"/>
                <w:right w:val="none" w:sz="0" w:space="0" w:color="auto"/>
              </w:divBdr>
              <w:divsChild>
                <w:div w:id="56053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388193">
          <w:marLeft w:val="0"/>
          <w:marRight w:val="0"/>
          <w:marTop w:val="0"/>
          <w:marBottom w:val="0"/>
          <w:divBdr>
            <w:top w:val="none" w:sz="0" w:space="0" w:color="auto"/>
            <w:left w:val="none" w:sz="0" w:space="0" w:color="auto"/>
            <w:bottom w:val="none" w:sz="0" w:space="0" w:color="auto"/>
            <w:right w:val="none" w:sz="0" w:space="0" w:color="auto"/>
          </w:divBdr>
          <w:divsChild>
            <w:div w:id="516968984">
              <w:marLeft w:val="0"/>
              <w:marRight w:val="0"/>
              <w:marTop w:val="0"/>
              <w:marBottom w:val="0"/>
              <w:divBdr>
                <w:top w:val="none" w:sz="0" w:space="0" w:color="auto"/>
                <w:left w:val="none" w:sz="0" w:space="0" w:color="auto"/>
                <w:bottom w:val="none" w:sz="0" w:space="0" w:color="auto"/>
                <w:right w:val="none" w:sz="0" w:space="0" w:color="auto"/>
              </w:divBdr>
            </w:div>
          </w:divsChild>
        </w:div>
        <w:div w:id="286082143">
          <w:marLeft w:val="0"/>
          <w:marRight w:val="0"/>
          <w:marTop w:val="0"/>
          <w:marBottom w:val="0"/>
          <w:divBdr>
            <w:top w:val="none" w:sz="0" w:space="0" w:color="auto"/>
            <w:left w:val="none" w:sz="0" w:space="0" w:color="auto"/>
            <w:bottom w:val="none" w:sz="0" w:space="0" w:color="auto"/>
            <w:right w:val="none" w:sz="0" w:space="0" w:color="auto"/>
          </w:divBdr>
        </w:div>
        <w:div w:id="625086098">
          <w:marLeft w:val="0"/>
          <w:marRight w:val="0"/>
          <w:marTop w:val="300"/>
          <w:marBottom w:val="0"/>
          <w:divBdr>
            <w:top w:val="none" w:sz="0" w:space="0" w:color="auto"/>
            <w:left w:val="none" w:sz="0" w:space="0" w:color="auto"/>
            <w:bottom w:val="none" w:sz="0" w:space="0" w:color="auto"/>
            <w:right w:val="none" w:sz="0" w:space="0" w:color="auto"/>
          </w:divBdr>
          <w:divsChild>
            <w:div w:id="207032412">
              <w:marLeft w:val="0"/>
              <w:marRight w:val="0"/>
              <w:marTop w:val="0"/>
              <w:marBottom w:val="0"/>
              <w:divBdr>
                <w:top w:val="none" w:sz="0" w:space="0" w:color="auto"/>
                <w:left w:val="none" w:sz="0" w:space="0" w:color="auto"/>
                <w:bottom w:val="none" w:sz="0" w:space="0" w:color="auto"/>
                <w:right w:val="none" w:sz="0" w:space="0" w:color="auto"/>
              </w:divBdr>
              <w:divsChild>
                <w:div w:id="1483278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3364">
          <w:marLeft w:val="0"/>
          <w:marRight w:val="0"/>
          <w:marTop w:val="0"/>
          <w:marBottom w:val="0"/>
          <w:divBdr>
            <w:top w:val="none" w:sz="0" w:space="0" w:color="auto"/>
            <w:left w:val="none" w:sz="0" w:space="0" w:color="auto"/>
            <w:bottom w:val="none" w:sz="0" w:space="0" w:color="auto"/>
            <w:right w:val="none" w:sz="0" w:space="0" w:color="auto"/>
          </w:divBdr>
        </w:div>
        <w:div w:id="913857418">
          <w:marLeft w:val="0"/>
          <w:marRight w:val="0"/>
          <w:marTop w:val="0"/>
          <w:marBottom w:val="0"/>
          <w:divBdr>
            <w:top w:val="none" w:sz="0" w:space="0" w:color="auto"/>
            <w:left w:val="none" w:sz="0" w:space="0" w:color="auto"/>
            <w:bottom w:val="none" w:sz="0" w:space="0" w:color="auto"/>
            <w:right w:val="none" w:sz="0" w:space="0" w:color="auto"/>
          </w:divBdr>
          <w:divsChild>
            <w:div w:id="385183019">
              <w:marLeft w:val="0"/>
              <w:marRight w:val="0"/>
              <w:marTop w:val="0"/>
              <w:marBottom w:val="0"/>
              <w:divBdr>
                <w:top w:val="none" w:sz="0" w:space="0" w:color="auto"/>
                <w:left w:val="none" w:sz="0" w:space="0" w:color="auto"/>
                <w:bottom w:val="none" w:sz="0" w:space="0" w:color="auto"/>
                <w:right w:val="none" w:sz="0" w:space="0" w:color="auto"/>
              </w:divBdr>
            </w:div>
          </w:divsChild>
        </w:div>
        <w:div w:id="928349325">
          <w:marLeft w:val="0"/>
          <w:marRight w:val="0"/>
          <w:marTop w:val="300"/>
          <w:marBottom w:val="0"/>
          <w:divBdr>
            <w:top w:val="none" w:sz="0" w:space="0" w:color="auto"/>
            <w:left w:val="none" w:sz="0" w:space="0" w:color="auto"/>
            <w:bottom w:val="none" w:sz="0" w:space="0" w:color="auto"/>
            <w:right w:val="none" w:sz="0" w:space="0" w:color="auto"/>
          </w:divBdr>
          <w:divsChild>
            <w:div w:id="94909975">
              <w:marLeft w:val="0"/>
              <w:marRight w:val="0"/>
              <w:marTop w:val="0"/>
              <w:marBottom w:val="0"/>
              <w:divBdr>
                <w:top w:val="none" w:sz="0" w:space="0" w:color="auto"/>
                <w:left w:val="none" w:sz="0" w:space="0" w:color="auto"/>
                <w:bottom w:val="none" w:sz="0" w:space="0" w:color="auto"/>
                <w:right w:val="none" w:sz="0" w:space="0" w:color="auto"/>
              </w:divBdr>
              <w:divsChild>
                <w:div w:id="41372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22983">
          <w:marLeft w:val="0"/>
          <w:marRight w:val="0"/>
          <w:marTop w:val="0"/>
          <w:marBottom w:val="0"/>
          <w:divBdr>
            <w:top w:val="none" w:sz="0" w:space="0" w:color="auto"/>
            <w:left w:val="none" w:sz="0" w:space="0" w:color="auto"/>
            <w:bottom w:val="none" w:sz="0" w:space="0" w:color="auto"/>
            <w:right w:val="none" w:sz="0" w:space="0" w:color="auto"/>
          </w:divBdr>
          <w:divsChild>
            <w:div w:id="695883367">
              <w:marLeft w:val="0"/>
              <w:marRight w:val="0"/>
              <w:marTop w:val="0"/>
              <w:marBottom w:val="0"/>
              <w:divBdr>
                <w:top w:val="none" w:sz="0" w:space="0" w:color="auto"/>
                <w:left w:val="none" w:sz="0" w:space="0" w:color="auto"/>
                <w:bottom w:val="none" w:sz="0" w:space="0" w:color="auto"/>
                <w:right w:val="none" w:sz="0" w:space="0" w:color="auto"/>
              </w:divBdr>
            </w:div>
          </w:divsChild>
        </w:div>
        <w:div w:id="1262451913">
          <w:marLeft w:val="0"/>
          <w:marRight w:val="0"/>
          <w:marTop w:val="0"/>
          <w:marBottom w:val="0"/>
          <w:divBdr>
            <w:top w:val="none" w:sz="0" w:space="0" w:color="auto"/>
            <w:left w:val="none" w:sz="0" w:space="0" w:color="auto"/>
            <w:bottom w:val="none" w:sz="0" w:space="0" w:color="auto"/>
            <w:right w:val="none" w:sz="0" w:space="0" w:color="auto"/>
          </w:divBdr>
        </w:div>
        <w:div w:id="1298955154">
          <w:marLeft w:val="0"/>
          <w:marRight w:val="0"/>
          <w:marTop w:val="0"/>
          <w:marBottom w:val="0"/>
          <w:divBdr>
            <w:top w:val="none" w:sz="0" w:space="0" w:color="auto"/>
            <w:left w:val="none" w:sz="0" w:space="0" w:color="auto"/>
            <w:bottom w:val="none" w:sz="0" w:space="0" w:color="auto"/>
            <w:right w:val="none" w:sz="0" w:space="0" w:color="auto"/>
          </w:divBdr>
          <w:divsChild>
            <w:div w:id="923149567">
              <w:marLeft w:val="0"/>
              <w:marRight w:val="0"/>
              <w:marTop w:val="0"/>
              <w:marBottom w:val="0"/>
              <w:divBdr>
                <w:top w:val="none" w:sz="0" w:space="0" w:color="auto"/>
                <w:left w:val="none" w:sz="0" w:space="0" w:color="auto"/>
                <w:bottom w:val="none" w:sz="0" w:space="0" w:color="auto"/>
                <w:right w:val="none" w:sz="0" w:space="0" w:color="auto"/>
              </w:divBdr>
            </w:div>
          </w:divsChild>
        </w:div>
        <w:div w:id="1625427005">
          <w:marLeft w:val="0"/>
          <w:marRight w:val="0"/>
          <w:marTop w:val="0"/>
          <w:marBottom w:val="0"/>
          <w:divBdr>
            <w:top w:val="none" w:sz="0" w:space="0" w:color="auto"/>
            <w:left w:val="none" w:sz="0" w:space="0" w:color="auto"/>
            <w:bottom w:val="none" w:sz="0" w:space="0" w:color="auto"/>
            <w:right w:val="none" w:sz="0" w:space="0" w:color="auto"/>
          </w:divBdr>
        </w:div>
        <w:div w:id="1650402796">
          <w:marLeft w:val="0"/>
          <w:marRight w:val="0"/>
          <w:marTop w:val="300"/>
          <w:marBottom w:val="0"/>
          <w:divBdr>
            <w:top w:val="none" w:sz="0" w:space="0" w:color="auto"/>
            <w:left w:val="none" w:sz="0" w:space="0" w:color="auto"/>
            <w:bottom w:val="none" w:sz="0" w:space="0" w:color="auto"/>
            <w:right w:val="none" w:sz="0" w:space="0" w:color="auto"/>
          </w:divBdr>
          <w:divsChild>
            <w:div w:id="22290286">
              <w:marLeft w:val="0"/>
              <w:marRight w:val="0"/>
              <w:marTop w:val="0"/>
              <w:marBottom w:val="0"/>
              <w:divBdr>
                <w:top w:val="none" w:sz="0" w:space="0" w:color="auto"/>
                <w:left w:val="none" w:sz="0" w:space="0" w:color="auto"/>
                <w:bottom w:val="none" w:sz="0" w:space="0" w:color="auto"/>
                <w:right w:val="none" w:sz="0" w:space="0" w:color="auto"/>
              </w:divBdr>
              <w:divsChild>
                <w:div w:id="131008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270265">
      <w:bodyDiv w:val="1"/>
      <w:marLeft w:val="0"/>
      <w:marRight w:val="0"/>
      <w:marTop w:val="0"/>
      <w:marBottom w:val="0"/>
      <w:divBdr>
        <w:top w:val="none" w:sz="0" w:space="0" w:color="auto"/>
        <w:left w:val="none" w:sz="0" w:space="0" w:color="auto"/>
        <w:bottom w:val="none" w:sz="0" w:space="0" w:color="auto"/>
        <w:right w:val="none" w:sz="0" w:space="0" w:color="auto"/>
      </w:divBdr>
      <w:divsChild>
        <w:div w:id="247272607">
          <w:marLeft w:val="0"/>
          <w:marRight w:val="0"/>
          <w:marTop w:val="0"/>
          <w:marBottom w:val="0"/>
          <w:divBdr>
            <w:top w:val="none" w:sz="0" w:space="0" w:color="auto"/>
            <w:left w:val="none" w:sz="0" w:space="0" w:color="auto"/>
            <w:bottom w:val="none" w:sz="0" w:space="0" w:color="auto"/>
            <w:right w:val="none" w:sz="0" w:space="0" w:color="auto"/>
          </w:divBdr>
        </w:div>
        <w:div w:id="289551409">
          <w:marLeft w:val="0"/>
          <w:marRight w:val="0"/>
          <w:marTop w:val="0"/>
          <w:marBottom w:val="0"/>
          <w:divBdr>
            <w:top w:val="none" w:sz="0" w:space="0" w:color="auto"/>
            <w:left w:val="none" w:sz="0" w:space="0" w:color="auto"/>
            <w:bottom w:val="none" w:sz="0" w:space="0" w:color="auto"/>
            <w:right w:val="none" w:sz="0" w:space="0" w:color="auto"/>
          </w:divBdr>
          <w:divsChild>
            <w:div w:id="935289099">
              <w:marLeft w:val="0"/>
              <w:marRight w:val="0"/>
              <w:marTop w:val="0"/>
              <w:marBottom w:val="0"/>
              <w:divBdr>
                <w:top w:val="none" w:sz="0" w:space="0" w:color="auto"/>
                <w:left w:val="none" w:sz="0" w:space="0" w:color="auto"/>
                <w:bottom w:val="none" w:sz="0" w:space="0" w:color="auto"/>
                <w:right w:val="none" w:sz="0" w:space="0" w:color="auto"/>
              </w:divBdr>
            </w:div>
          </w:divsChild>
        </w:div>
        <w:div w:id="429281384">
          <w:marLeft w:val="0"/>
          <w:marRight w:val="0"/>
          <w:marTop w:val="0"/>
          <w:marBottom w:val="0"/>
          <w:divBdr>
            <w:top w:val="none" w:sz="0" w:space="0" w:color="auto"/>
            <w:left w:val="none" w:sz="0" w:space="0" w:color="auto"/>
            <w:bottom w:val="none" w:sz="0" w:space="0" w:color="auto"/>
            <w:right w:val="none" w:sz="0" w:space="0" w:color="auto"/>
          </w:divBdr>
          <w:divsChild>
            <w:div w:id="405957910">
              <w:marLeft w:val="0"/>
              <w:marRight w:val="0"/>
              <w:marTop w:val="0"/>
              <w:marBottom w:val="0"/>
              <w:divBdr>
                <w:top w:val="none" w:sz="0" w:space="0" w:color="auto"/>
                <w:left w:val="none" w:sz="0" w:space="0" w:color="auto"/>
                <w:bottom w:val="none" w:sz="0" w:space="0" w:color="auto"/>
                <w:right w:val="none" w:sz="0" w:space="0" w:color="auto"/>
              </w:divBdr>
            </w:div>
          </w:divsChild>
        </w:div>
        <w:div w:id="485559190">
          <w:marLeft w:val="0"/>
          <w:marRight w:val="0"/>
          <w:marTop w:val="0"/>
          <w:marBottom w:val="0"/>
          <w:divBdr>
            <w:top w:val="none" w:sz="0" w:space="0" w:color="auto"/>
            <w:left w:val="none" w:sz="0" w:space="0" w:color="auto"/>
            <w:bottom w:val="none" w:sz="0" w:space="0" w:color="auto"/>
            <w:right w:val="none" w:sz="0" w:space="0" w:color="auto"/>
          </w:divBdr>
          <w:divsChild>
            <w:div w:id="851801110">
              <w:marLeft w:val="0"/>
              <w:marRight w:val="0"/>
              <w:marTop w:val="0"/>
              <w:marBottom w:val="0"/>
              <w:divBdr>
                <w:top w:val="none" w:sz="0" w:space="0" w:color="auto"/>
                <w:left w:val="none" w:sz="0" w:space="0" w:color="auto"/>
                <w:bottom w:val="none" w:sz="0" w:space="0" w:color="auto"/>
                <w:right w:val="none" w:sz="0" w:space="0" w:color="auto"/>
              </w:divBdr>
            </w:div>
          </w:divsChild>
        </w:div>
        <w:div w:id="612203448">
          <w:marLeft w:val="0"/>
          <w:marRight w:val="0"/>
          <w:marTop w:val="0"/>
          <w:marBottom w:val="0"/>
          <w:divBdr>
            <w:top w:val="none" w:sz="0" w:space="0" w:color="auto"/>
            <w:left w:val="none" w:sz="0" w:space="0" w:color="auto"/>
            <w:bottom w:val="none" w:sz="0" w:space="0" w:color="auto"/>
            <w:right w:val="none" w:sz="0" w:space="0" w:color="auto"/>
          </w:divBdr>
        </w:div>
        <w:div w:id="883175547">
          <w:marLeft w:val="0"/>
          <w:marRight w:val="0"/>
          <w:marTop w:val="0"/>
          <w:marBottom w:val="0"/>
          <w:divBdr>
            <w:top w:val="none" w:sz="0" w:space="0" w:color="auto"/>
            <w:left w:val="none" w:sz="0" w:space="0" w:color="auto"/>
            <w:bottom w:val="none" w:sz="0" w:space="0" w:color="auto"/>
            <w:right w:val="none" w:sz="0" w:space="0" w:color="auto"/>
          </w:divBdr>
          <w:divsChild>
            <w:div w:id="114688078">
              <w:marLeft w:val="0"/>
              <w:marRight w:val="0"/>
              <w:marTop w:val="0"/>
              <w:marBottom w:val="0"/>
              <w:divBdr>
                <w:top w:val="none" w:sz="0" w:space="0" w:color="auto"/>
                <w:left w:val="none" w:sz="0" w:space="0" w:color="auto"/>
                <w:bottom w:val="none" w:sz="0" w:space="0" w:color="auto"/>
                <w:right w:val="none" w:sz="0" w:space="0" w:color="auto"/>
              </w:divBdr>
            </w:div>
          </w:divsChild>
        </w:div>
        <w:div w:id="927810866">
          <w:marLeft w:val="0"/>
          <w:marRight w:val="0"/>
          <w:marTop w:val="0"/>
          <w:marBottom w:val="0"/>
          <w:divBdr>
            <w:top w:val="none" w:sz="0" w:space="0" w:color="auto"/>
            <w:left w:val="none" w:sz="0" w:space="0" w:color="auto"/>
            <w:bottom w:val="none" w:sz="0" w:space="0" w:color="auto"/>
            <w:right w:val="none" w:sz="0" w:space="0" w:color="auto"/>
          </w:divBdr>
        </w:div>
        <w:div w:id="951518196">
          <w:marLeft w:val="0"/>
          <w:marRight w:val="0"/>
          <w:marTop w:val="0"/>
          <w:marBottom w:val="0"/>
          <w:divBdr>
            <w:top w:val="none" w:sz="0" w:space="0" w:color="auto"/>
            <w:left w:val="none" w:sz="0" w:space="0" w:color="auto"/>
            <w:bottom w:val="none" w:sz="0" w:space="0" w:color="auto"/>
            <w:right w:val="none" w:sz="0" w:space="0" w:color="auto"/>
          </w:divBdr>
          <w:divsChild>
            <w:div w:id="1163931376">
              <w:marLeft w:val="0"/>
              <w:marRight w:val="0"/>
              <w:marTop w:val="0"/>
              <w:marBottom w:val="0"/>
              <w:divBdr>
                <w:top w:val="none" w:sz="0" w:space="0" w:color="auto"/>
                <w:left w:val="none" w:sz="0" w:space="0" w:color="auto"/>
                <w:bottom w:val="none" w:sz="0" w:space="0" w:color="auto"/>
                <w:right w:val="none" w:sz="0" w:space="0" w:color="auto"/>
              </w:divBdr>
            </w:div>
          </w:divsChild>
        </w:div>
        <w:div w:id="1116405865">
          <w:marLeft w:val="0"/>
          <w:marRight w:val="0"/>
          <w:marTop w:val="0"/>
          <w:marBottom w:val="0"/>
          <w:divBdr>
            <w:top w:val="none" w:sz="0" w:space="0" w:color="auto"/>
            <w:left w:val="none" w:sz="0" w:space="0" w:color="auto"/>
            <w:bottom w:val="none" w:sz="0" w:space="0" w:color="auto"/>
            <w:right w:val="none" w:sz="0" w:space="0" w:color="auto"/>
          </w:divBdr>
          <w:divsChild>
            <w:div w:id="704406106">
              <w:marLeft w:val="0"/>
              <w:marRight w:val="0"/>
              <w:marTop w:val="0"/>
              <w:marBottom w:val="0"/>
              <w:divBdr>
                <w:top w:val="none" w:sz="0" w:space="0" w:color="auto"/>
                <w:left w:val="none" w:sz="0" w:space="0" w:color="auto"/>
                <w:bottom w:val="none" w:sz="0" w:space="0" w:color="auto"/>
                <w:right w:val="none" w:sz="0" w:space="0" w:color="auto"/>
              </w:divBdr>
            </w:div>
          </w:divsChild>
        </w:div>
        <w:div w:id="1149250711">
          <w:marLeft w:val="0"/>
          <w:marRight w:val="0"/>
          <w:marTop w:val="300"/>
          <w:marBottom w:val="0"/>
          <w:divBdr>
            <w:top w:val="none" w:sz="0" w:space="0" w:color="auto"/>
            <w:left w:val="none" w:sz="0" w:space="0" w:color="auto"/>
            <w:bottom w:val="none" w:sz="0" w:space="0" w:color="auto"/>
            <w:right w:val="none" w:sz="0" w:space="0" w:color="auto"/>
          </w:divBdr>
          <w:divsChild>
            <w:div w:id="1719548293">
              <w:marLeft w:val="0"/>
              <w:marRight w:val="0"/>
              <w:marTop w:val="0"/>
              <w:marBottom w:val="0"/>
              <w:divBdr>
                <w:top w:val="none" w:sz="0" w:space="0" w:color="auto"/>
                <w:left w:val="none" w:sz="0" w:space="0" w:color="auto"/>
                <w:bottom w:val="none" w:sz="0" w:space="0" w:color="auto"/>
                <w:right w:val="none" w:sz="0" w:space="0" w:color="auto"/>
              </w:divBdr>
              <w:divsChild>
                <w:div w:id="715468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27900">
          <w:marLeft w:val="0"/>
          <w:marRight w:val="0"/>
          <w:marTop w:val="0"/>
          <w:marBottom w:val="0"/>
          <w:divBdr>
            <w:top w:val="none" w:sz="0" w:space="0" w:color="auto"/>
            <w:left w:val="none" w:sz="0" w:space="0" w:color="auto"/>
            <w:bottom w:val="none" w:sz="0" w:space="0" w:color="auto"/>
            <w:right w:val="none" w:sz="0" w:space="0" w:color="auto"/>
          </w:divBdr>
        </w:div>
        <w:div w:id="1335107891">
          <w:marLeft w:val="0"/>
          <w:marRight w:val="0"/>
          <w:marTop w:val="300"/>
          <w:marBottom w:val="0"/>
          <w:divBdr>
            <w:top w:val="none" w:sz="0" w:space="0" w:color="auto"/>
            <w:left w:val="none" w:sz="0" w:space="0" w:color="auto"/>
            <w:bottom w:val="none" w:sz="0" w:space="0" w:color="auto"/>
            <w:right w:val="none" w:sz="0" w:space="0" w:color="auto"/>
          </w:divBdr>
          <w:divsChild>
            <w:div w:id="818612760">
              <w:marLeft w:val="0"/>
              <w:marRight w:val="0"/>
              <w:marTop w:val="0"/>
              <w:marBottom w:val="0"/>
              <w:divBdr>
                <w:top w:val="none" w:sz="0" w:space="0" w:color="auto"/>
                <w:left w:val="none" w:sz="0" w:space="0" w:color="auto"/>
                <w:bottom w:val="none" w:sz="0" w:space="0" w:color="auto"/>
                <w:right w:val="none" w:sz="0" w:space="0" w:color="auto"/>
              </w:divBdr>
              <w:divsChild>
                <w:div w:id="654069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433155">
          <w:marLeft w:val="0"/>
          <w:marRight w:val="0"/>
          <w:marTop w:val="0"/>
          <w:marBottom w:val="0"/>
          <w:divBdr>
            <w:top w:val="none" w:sz="0" w:space="0" w:color="auto"/>
            <w:left w:val="none" w:sz="0" w:space="0" w:color="auto"/>
            <w:bottom w:val="none" w:sz="0" w:space="0" w:color="auto"/>
            <w:right w:val="none" w:sz="0" w:space="0" w:color="auto"/>
          </w:divBdr>
        </w:div>
        <w:div w:id="1570074865">
          <w:marLeft w:val="0"/>
          <w:marRight w:val="0"/>
          <w:marTop w:val="0"/>
          <w:marBottom w:val="0"/>
          <w:divBdr>
            <w:top w:val="none" w:sz="0" w:space="0" w:color="auto"/>
            <w:left w:val="none" w:sz="0" w:space="0" w:color="auto"/>
            <w:bottom w:val="none" w:sz="0" w:space="0" w:color="auto"/>
            <w:right w:val="none" w:sz="0" w:space="0" w:color="auto"/>
          </w:divBdr>
        </w:div>
        <w:div w:id="1689986206">
          <w:marLeft w:val="0"/>
          <w:marRight w:val="0"/>
          <w:marTop w:val="300"/>
          <w:marBottom w:val="0"/>
          <w:divBdr>
            <w:top w:val="none" w:sz="0" w:space="0" w:color="auto"/>
            <w:left w:val="none" w:sz="0" w:space="0" w:color="auto"/>
            <w:bottom w:val="none" w:sz="0" w:space="0" w:color="auto"/>
            <w:right w:val="none" w:sz="0" w:space="0" w:color="auto"/>
          </w:divBdr>
          <w:divsChild>
            <w:div w:id="803158349">
              <w:marLeft w:val="0"/>
              <w:marRight w:val="0"/>
              <w:marTop w:val="0"/>
              <w:marBottom w:val="0"/>
              <w:divBdr>
                <w:top w:val="none" w:sz="0" w:space="0" w:color="auto"/>
                <w:left w:val="none" w:sz="0" w:space="0" w:color="auto"/>
                <w:bottom w:val="none" w:sz="0" w:space="0" w:color="auto"/>
                <w:right w:val="none" w:sz="0" w:space="0" w:color="auto"/>
              </w:divBdr>
              <w:divsChild>
                <w:div w:id="860969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38075">
          <w:marLeft w:val="0"/>
          <w:marRight w:val="0"/>
          <w:marTop w:val="300"/>
          <w:marBottom w:val="0"/>
          <w:divBdr>
            <w:top w:val="none" w:sz="0" w:space="0" w:color="auto"/>
            <w:left w:val="none" w:sz="0" w:space="0" w:color="auto"/>
            <w:bottom w:val="none" w:sz="0" w:space="0" w:color="auto"/>
            <w:right w:val="none" w:sz="0" w:space="0" w:color="auto"/>
          </w:divBdr>
          <w:divsChild>
            <w:div w:id="455880046">
              <w:marLeft w:val="0"/>
              <w:marRight w:val="0"/>
              <w:marTop w:val="0"/>
              <w:marBottom w:val="0"/>
              <w:divBdr>
                <w:top w:val="none" w:sz="0" w:space="0" w:color="auto"/>
                <w:left w:val="none" w:sz="0" w:space="0" w:color="auto"/>
                <w:bottom w:val="none" w:sz="0" w:space="0" w:color="auto"/>
                <w:right w:val="none" w:sz="0" w:space="0" w:color="auto"/>
              </w:divBdr>
              <w:divsChild>
                <w:div w:id="60700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2497499">
      <w:bodyDiv w:val="1"/>
      <w:marLeft w:val="0"/>
      <w:marRight w:val="0"/>
      <w:marTop w:val="0"/>
      <w:marBottom w:val="0"/>
      <w:divBdr>
        <w:top w:val="none" w:sz="0" w:space="0" w:color="auto"/>
        <w:left w:val="none" w:sz="0" w:space="0" w:color="auto"/>
        <w:bottom w:val="none" w:sz="0" w:space="0" w:color="auto"/>
        <w:right w:val="none" w:sz="0" w:space="0" w:color="auto"/>
      </w:divBdr>
      <w:divsChild>
        <w:div w:id="864771">
          <w:marLeft w:val="0"/>
          <w:marRight w:val="0"/>
          <w:marTop w:val="300"/>
          <w:marBottom w:val="0"/>
          <w:divBdr>
            <w:top w:val="none" w:sz="0" w:space="0" w:color="auto"/>
            <w:left w:val="none" w:sz="0" w:space="0" w:color="auto"/>
            <w:bottom w:val="none" w:sz="0" w:space="0" w:color="auto"/>
            <w:right w:val="none" w:sz="0" w:space="0" w:color="auto"/>
          </w:divBdr>
          <w:divsChild>
            <w:div w:id="594560342">
              <w:marLeft w:val="0"/>
              <w:marRight w:val="0"/>
              <w:marTop w:val="0"/>
              <w:marBottom w:val="0"/>
              <w:divBdr>
                <w:top w:val="none" w:sz="0" w:space="0" w:color="auto"/>
                <w:left w:val="none" w:sz="0" w:space="0" w:color="auto"/>
                <w:bottom w:val="none" w:sz="0" w:space="0" w:color="auto"/>
                <w:right w:val="none" w:sz="0" w:space="0" w:color="auto"/>
              </w:divBdr>
            </w:div>
          </w:divsChild>
        </w:div>
        <w:div w:id="196234072">
          <w:marLeft w:val="0"/>
          <w:marRight w:val="0"/>
          <w:marTop w:val="0"/>
          <w:marBottom w:val="0"/>
          <w:divBdr>
            <w:top w:val="none" w:sz="0" w:space="0" w:color="auto"/>
            <w:left w:val="none" w:sz="0" w:space="0" w:color="auto"/>
            <w:bottom w:val="none" w:sz="0" w:space="0" w:color="auto"/>
            <w:right w:val="none" w:sz="0" w:space="0" w:color="auto"/>
          </w:divBdr>
        </w:div>
        <w:div w:id="218441831">
          <w:marLeft w:val="0"/>
          <w:marRight w:val="0"/>
          <w:marTop w:val="0"/>
          <w:marBottom w:val="0"/>
          <w:divBdr>
            <w:top w:val="none" w:sz="0" w:space="0" w:color="auto"/>
            <w:left w:val="none" w:sz="0" w:space="0" w:color="auto"/>
            <w:bottom w:val="none" w:sz="0" w:space="0" w:color="auto"/>
            <w:right w:val="none" w:sz="0" w:space="0" w:color="auto"/>
          </w:divBdr>
        </w:div>
        <w:div w:id="220093853">
          <w:marLeft w:val="0"/>
          <w:marRight w:val="0"/>
          <w:marTop w:val="0"/>
          <w:marBottom w:val="0"/>
          <w:divBdr>
            <w:top w:val="none" w:sz="0" w:space="0" w:color="auto"/>
            <w:left w:val="none" w:sz="0" w:space="0" w:color="auto"/>
            <w:bottom w:val="none" w:sz="0" w:space="0" w:color="auto"/>
            <w:right w:val="none" w:sz="0" w:space="0" w:color="auto"/>
          </w:divBdr>
          <w:divsChild>
            <w:div w:id="358236789">
              <w:marLeft w:val="0"/>
              <w:marRight w:val="0"/>
              <w:marTop w:val="0"/>
              <w:marBottom w:val="0"/>
              <w:divBdr>
                <w:top w:val="none" w:sz="0" w:space="0" w:color="auto"/>
                <w:left w:val="none" w:sz="0" w:space="0" w:color="auto"/>
                <w:bottom w:val="none" w:sz="0" w:space="0" w:color="auto"/>
                <w:right w:val="none" w:sz="0" w:space="0" w:color="auto"/>
              </w:divBdr>
            </w:div>
          </w:divsChild>
        </w:div>
        <w:div w:id="646084697">
          <w:marLeft w:val="0"/>
          <w:marRight w:val="0"/>
          <w:marTop w:val="0"/>
          <w:marBottom w:val="0"/>
          <w:divBdr>
            <w:top w:val="none" w:sz="0" w:space="0" w:color="auto"/>
            <w:left w:val="none" w:sz="0" w:space="0" w:color="auto"/>
            <w:bottom w:val="none" w:sz="0" w:space="0" w:color="auto"/>
            <w:right w:val="none" w:sz="0" w:space="0" w:color="auto"/>
          </w:divBdr>
          <w:divsChild>
            <w:div w:id="556664760">
              <w:marLeft w:val="0"/>
              <w:marRight w:val="0"/>
              <w:marTop w:val="0"/>
              <w:marBottom w:val="0"/>
              <w:divBdr>
                <w:top w:val="none" w:sz="0" w:space="0" w:color="auto"/>
                <w:left w:val="none" w:sz="0" w:space="0" w:color="auto"/>
                <w:bottom w:val="none" w:sz="0" w:space="0" w:color="auto"/>
                <w:right w:val="none" w:sz="0" w:space="0" w:color="auto"/>
              </w:divBdr>
            </w:div>
          </w:divsChild>
        </w:div>
        <w:div w:id="787242073">
          <w:marLeft w:val="0"/>
          <w:marRight w:val="0"/>
          <w:marTop w:val="300"/>
          <w:marBottom w:val="0"/>
          <w:divBdr>
            <w:top w:val="none" w:sz="0" w:space="0" w:color="auto"/>
            <w:left w:val="none" w:sz="0" w:space="0" w:color="auto"/>
            <w:bottom w:val="none" w:sz="0" w:space="0" w:color="auto"/>
            <w:right w:val="none" w:sz="0" w:space="0" w:color="auto"/>
          </w:divBdr>
          <w:divsChild>
            <w:div w:id="350227925">
              <w:marLeft w:val="0"/>
              <w:marRight w:val="0"/>
              <w:marTop w:val="0"/>
              <w:marBottom w:val="0"/>
              <w:divBdr>
                <w:top w:val="none" w:sz="0" w:space="0" w:color="auto"/>
                <w:left w:val="none" w:sz="0" w:space="0" w:color="auto"/>
                <w:bottom w:val="none" w:sz="0" w:space="0" w:color="auto"/>
                <w:right w:val="none" w:sz="0" w:space="0" w:color="auto"/>
              </w:divBdr>
              <w:divsChild>
                <w:div w:id="6627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214110">
          <w:marLeft w:val="0"/>
          <w:marRight w:val="0"/>
          <w:marTop w:val="0"/>
          <w:marBottom w:val="0"/>
          <w:divBdr>
            <w:top w:val="none" w:sz="0" w:space="0" w:color="auto"/>
            <w:left w:val="none" w:sz="0" w:space="0" w:color="auto"/>
            <w:bottom w:val="none" w:sz="0" w:space="0" w:color="auto"/>
            <w:right w:val="none" w:sz="0" w:space="0" w:color="auto"/>
          </w:divBdr>
        </w:div>
        <w:div w:id="869418931">
          <w:marLeft w:val="0"/>
          <w:marRight w:val="0"/>
          <w:marTop w:val="0"/>
          <w:marBottom w:val="0"/>
          <w:divBdr>
            <w:top w:val="none" w:sz="0" w:space="0" w:color="auto"/>
            <w:left w:val="none" w:sz="0" w:space="0" w:color="auto"/>
            <w:bottom w:val="none" w:sz="0" w:space="0" w:color="auto"/>
            <w:right w:val="none" w:sz="0" w:space="0" w:color="auto"/>
          </w:divBdr>
        </w:div>
        <w:div w:id="974915278">
          <w:marLeft w:val="0"/>
          <w:marRight w:val="0"/>
          <w:marTop w:val="0"/>
          <w:marBottom w:val="0"/>
          <w:divBdr>
            <w:top w:val="none" w:sz="0" w:space="0" w:color="auto"/>
            <w:left w:val="none" w:sz="0" w:space="0" w:color="auto"/>
            <w:bottom w:val="none" w:sz="0" w:space="0" w:color="auto"/>
            <w:right w:val="none" w:sz="0" w:space="0" w:color="auto"/>
          </w:divBdr>
          <w:divsChild>
            <w:div w:id="851845524">
              <w:marLeft w:val="0"/>
              <w:marRight w:val="0"/>
              <w:marTop w:val="0"/>
              <w:marBottom w:val="0"/>
              <w:divBdr>
                <w:top w:val="none" w:sz="0" w:space="0" w:color="auto"/>
                <w:left w:val="none" w:sz="0" w:space="0" w:color="auto"/>
                <w:bottom w:val="none" w:sz="0" w:space="0" w:color="auto"/>
                <w:right w:val="none" w:sz="0" w:space="0" w:color="auto"/>
              </w:divBdr>
            </w:div>
          </w:divsChild>
        </w:div>
        <w:div w:id="1061757202">
          <w:marLeft w:val="0"/>
          <w:marRight w:val="0"/>
          <w:marTop w:val="0"/>
          <w:marBottom w:val="0"/>
          <w:divBdr>
            <w:top w:val="none" w:sz="0" w:space="0" w:color="auto"/>
            <w:left w:val="none" w:sz="0" w:space="0" w:color="auto"/>
            <w:bottom w:val="none" w:sz="0" w:space="0" w:color="auto"/>
            <w:right w:val="none" w:sz="0" w:space="0" w:color="auto"/>
          </w:divBdr>
        </w:div>
        <w:div w:id="1126697489">
          <w:marLeft w:val="0"/>
          <w:marRight w:val="0"/>
          <w:marTop w:val="0"/>
          <w:marBottom w:val="0"/>
          <w:divBdr>
            <w:top w:val="none" w:sz="0" w:space="0" w:color="auto"/>
            <w:left w:val="none" w:sz="0" w:space="0" w:color="auto"/>
            <w:bottom w:val="none" w:sz="0" w:space="0" w:color="auto"/>
            <w:right w:val="none" w:sz="0" w:space="0" w:color="auto"/>
          </w:divBdr>
          <w:divsChild>
            <w:div w:id="353306486">
              <w:marLeft w:val="0"/>
              <w:marRight w:val="0"/>
              <w:marTop w:val="0"/>
              <w:marBottom w:val="0"/>
              <w:divBdr>
                <w:top w:val="none" w:sz="0" w:space="0" w:color="auto"/>
                <w:left w:val="none" w:sz="0" w:space="0" w:color="auto"/>
                <w:bottom w:val="none" w:sz="0" w:space="0" w:color="auto"/>
                <w:right w:val="none" w:sz="0" w:space="0" w:color="auto"/>
              </w:divBdr>
            </w:div>
          </w:divsChild>
        </w:div>
        <w:div w:id="1431924991">
          <w:marLeft w:val="0"/>
          <w:marRight w:val="0"/>
          <w:marTop w:val="0"/>
          <w:marBottom w:val="0"/>
          <w:divBdr>
            <w:top w:val="none" w:sz="0" w:space="0" w:color="auto"/>
            <w:left w:val="none" w:sz="0" w:space="0" w:color="auto"/>
            <w:bottom w:val="none" w:sz="0" w:space="0" w:color="auto"/>
            <w:right w:val="none" w:sz="0" w:space="0" w:color="auto"/>
          </w:divBdr>
        </w:div>
        <w:div w:id="1516656172">
          <w:marLeft w:val="0"/>
          <w:marRight w:val="0"/>
          <w:marTop w:val="0"/>
          <w:marBottom w:val="0"/>
          <w:divBdr>
            <w:top w:val="none" w:sz="0" w:space="0" w:color="auto"/>
            <w:left w:val="none" w:sz="0" w:space="0" w:color="auto"/>
            <w:bottom w:val="none" w:sz="0" w:space="0" w:color="auto"/>
            <w:right w:val="none" w:sz="0" w:space="0" w:color="auto"/>
          </w:divBdr>
          <w:divsChild>
            <w:div w:id="1798373495">
              <w:marLeft w:val="0"/>
              <w:marRight w:val="0"/>
              <w:marTop w:val="0"/>
              <w:marBottom w:val="0"/>
              <w:divBdr>
                <w:top w:val="none" w:sz="0" w:space="0" w:color="auto"/>
                <w:left w:val="none" w:sz="0" w:space="0" w:color="auto"/>
                <w:bottom w:val="none" w:sz="0" w:space="0" w:color="auto"/>
                <w:right w:val="none" w:sz="0" w:space="0" w:color="auto"/>
              </w:divBdr>
            </w:div>
          </w:divsChild>
        </w:div>
        <w:div w:id="1622153543">
          <w:marLeft w:val="0"/>
          <w:marRight w:val="0"/>
          <w:marTop w:val="0"/>
          <w:marBottom w:val="0"/>
          <w:divBdr>
            <w:top w:val="none" w:sz="0" w:space="0" w:color="auto"/>
            <w:left w:val="none" w:sz="0" w:space="0" w:color="auto"/>
            <w:bottom w:val="none" w:sz="0" w:space="0" w:color="auto"/>
            <w:right w:val="none" w:sz="0" w:space="0" w:color="auto"/>
          </w:divBdr>
          <w:divsChild>
            <w:div w:id="92556412">
              <w:marLeft w:val="0"/>
              <w:marRight w:val="0"/>
              <w:marTop w:val="0"/>
              <w:marBottom w:val="0"/>
              <w:divBdr>
                <w:top w:val="none" w:sz="0" w:space="0" w:color="auto"/>
                <w:left w:val="none" w:sz="0" w:space="0" w:color="auto"/>
                <w:bottom w:val="none" w:sz="0" w:space="0" w:color="auto"/>
                <w:right w:val="none" w:sz="0" w:space="0" w:color="auto"/>
              </w:divBdr>
            </w:div>
          </w:divsChild>
        </w:div>
        <w:div w:id="1702777077">
          <w:marLeft w:val="0"/>
          <w:marRight w:val="0"/>
          <w:marTop w:val="300"/>
          <w:marBottom w:val="0"/>
          <w:divBdr>
            <w:top w:val="none" w:sz="0" w:space="0" w:color="auto"/>
            <w:left w:val="none" w:sz="0" w:space="0" w:color="auto"/>
            <w:bottom w:val="none" w:sz="0" w:space="0" w:color="auto"/>
            <w:right w:val="none" w:sz="0" w:space="0" w:color="auto"/>
          </w:divBdr>
          <w:divsChild>
            <w:div w:id="7462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84167">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20979832">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565339925">
          <w:marLeft w:val="0"/>
          <w:marRight w:val="0"/>
          <w:marTop w:val="0"/>
          <w:marBottom w:val="0"/>
          <w:divBdr>
            <w:top w:val="none" w:sz="0" w:space="0" w:color="auto"/>
            <w:left w:val="none" w:sz="0" w:space="0" w:color="auto"/>
            <w:bottom w:val="none" w:sz="0" w:space="0" w:color="auto"/>
            <w:right w:val="none" w:sz="0" w:space="0" w:color="auto"/>
          </w:divBdr>
        </w:div>
        <w:div w:id="642809229">
          <w:marLeft w:val="0"/>
          <w:marRight w:val="0"/>
          <w:marTop w:val="0"/>
          <w:marBottom w:val="0"/>
          <w:divBdr>
            <w:top w:val="none" w:sz="0" w:space="0" w:color="auto"/>
            <w:left w:val="none" w:sz="0" w:space="0" w:color="auto"/>
            <w:bottom w:val="none" w:sz="0" w:space="0" w:color="auto"/>
            <w:right w:val="none" w:sz="0" w:space="0" w:color="auto"/>
          </w:divBdr>
        </w:div>
        <w:div w:id="668945315">
          <w:marLeft w:val="0"/>
          <w:marRight w:val="0"/>
          <w:marTop w:val="0"/>
          <w:marBottom w:val="0"/>
          <w:divBdr>
            <w:top w:val="none" w:sz="0" w:space="0" w:color="auto"/>
            <w:left w:val="none" w:sz="0" w:space="0" w:color="auto"/>
            <w:bottom w:val="none" w:sz="0" w:space="0" w:color="auto"/>
            <w:right w:val="none" w:sz="0" w:space="0" w:color="auto"/>
          </w:divBdr>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468285">
      <w:bodyDiv w:val="1"/>
      <w:marLeft w:val="0"/>
      <w:marRight w:val="0"/>
      <w:marTop w:val="0"/>
      <w:marBottom w:val="0"/>
      <w:divBdr>
        <w:top w:val="none" w:sz="0" w:space="0" w:color="auto"/>
        <w:left w:val="none" w:sz="0" w:space="0" w:color="auto"/>
        <w:bottom w:val="none" w:sz="0" w:space="0" w:color="auto"/>
        <w:right w:val="none" w:sz="0" w:space="0" w:color="auto"/>
      </w:divBdr>
      <w:divsChild>
        <w:div w:id="365176029">
          <w:marLeft w:val="0"/>
          <w:marRight w:val="0"/>
          <w:marTop w:val="0"/>
          <w:marBottom w:val="0"/>
          <w:divBdr>
            <w:top w:val="none" w:sz="0" w:space="0" w:color="auto"/>
            <w:left w:val="none" w:sz="0" w:space="0" w:color="auto"/>
            <w:bottom w:val="none" w:sz="0" w:space="0" w:color="auto"/>
            <w:right w:val="none" w:sz="0" w:space="0" w:color="auto"/>
          </w:divBdr>
        </w:div>
        <w:div w:id="370492893">
          <w:marLeft w:val="0"/>
          <w:marRight w:val="0"/>
          <w:marTop w:val="0"/>
          <w:marBottom w:val="0"/>
          <w:divBdr>
            <w:top w:val="none" w:sz="0" w:space="0" w:color="auto"/>
            <w:left w:val="none" w:sz="0" w:space="0" w:color="auto"/>
            <w:bottom w:val="none" w:sz="0" w:space="0" w:color="auto"/>
            <w:right w:val="none" w:sz="0" w:space="0" w:color="auto"/>
          </w:divBdr>
          <w:divsChild>
            <w:div w:id="1395159445">
              <w:marLeft w:val="0"/>
              <w:marRight w:val="0"/>
              <w:marTop w:val="0"/>
              <w:marBottom w:val="0"/>
              <w:divBdr>
                <w:top w:val="none" w:sz="0" w:space="0" w:color="auto"/>
                <w:left w:val="none" w:sz="0" w:space="0" w:color="auto"/>
                <w:bottom w:val="none" w:sz="0" w:space="0" w:color="auto"/>
                <w:right w:val="none" w:sz="0" w:space="0" w:color="auto"/>
              </w:divBdr>
            </w:div>
          </w:divsChild>
        </w:div>
        <w:div w:id="456143643">
          <w:marLeft w:val="0"/>
          <w:marRight w:val="0"/>
          <w:marTop w:val="0"/>
          <w:marBottom w:val="0"/>
          <w:divBdr>
            <w:top w:val="none" w:sz="0" w:space="0" w:color="auto"/>
            <w:left w:val="none" w:sz="0" w:space="0" w:color="auto"/>
            <w:bottom w:val="none" w:sz="0" w:space="0" w:color="auto"/>
            <w:right w:val="none" w:sz="0" w:space="0" w:color="auto"/>
          </w:divBdr>
        </w:div>
        <w:div w:id="671641435">
          <w:marLeft w:val="0"/>
          <w:marRight w:val="0"/>
          <w:marTop w:val="0"/>
          <w:marBottom w:val="0"/>
          <w:divBdr>
            <w:top w:val="none" w:sz="0" w:space="0" w:color="auto"/>
            <w:left w:val="none" w:sz="0" w:space="0" w:color="auto"/>
            <w:bottom w:val="none" w:sz="0" w:space="0" w:color="auto"/>
            <w:right w:val="none" w:sz="0" w:space="0" w:color="auto"/>
          </w:divBdr>
        </w:div>
        <w:div w:id="953828728">
          <w:marLeft w:val="0"/>
          <w:marRight w:val="0"/>
          <w:marTop w:val="0"/>
          <w:marBottom w:val="0"/>
          <w:divBdr>
            <w:top w:val="none" w:sz="0" w:space="0" w:color="auto"/>
            <w:left w:val="none" w:sz="0" w:space="0" w:color="auto"/>
            <w:bottom w:val="none" w:sz="0" w:space="0" w:color="auto"/>
            <w:right w:val="none" w:sz="0" w:space="0" w:color="auto"/>
          </w:divBdr>
        </w:div>
        <w:div w:id="991250118">
          <w:marLeft w:val="0"/>
          <w:marRight w:val="0"/>
          <w:marTop w:val="300"/>
          <w:marBottom w:val="0"/>
          <w:divBdr>
            <w:top w:val="none" w:sz="0" w:space="0" w:color="auto"/>
            <w:left w:val="none" w:sz="0" w:space="0" w:color="auto"/>
            <w:bottom w:val="none" w:sz="0" w:space="0" w:color="auto"/>
            <w:right w:val="none" w:sz="0" w:space="0" w:color="auto"/>
          </w:divBdr>
          <w:divsChild>
            <w:div w:id="1677226887">
              <w:marLeft w:val="0"/>
              <w:marRight w:val="0"/>
              <w:marTop w:val="0"/>
              <w:marBottom w:val="0"/>
              <w:divBdr>
                <w:top w:val="none" w:sz="0" w:space="0" w:color="auto"/>
                <w:left w:val="none" w:sz="0" w:space="0" w:color="auto"/>
                <w:bottom w:val="none" w:sz="0" w:space="0" w:color="auto"/>
                <w:right w:val="none" w:sz="0" w:space="0" w:color="auto"/>
              </w:divBdr>
              <w:divsChild>
                <w:div w:id="1620263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75012">
          <w:marLeft w:val="0"/>
          <w:marRight w:val="0"/>
          <w:marTop w:val="300"/>
          <w:marBottom w:val="0"/>
          <w:divBdr>
            <w:top w:val="none" w:sz="0" w:space="0" w:color="auto"/>
            <w:left w:val="none" w:sz="0" w:space="0" w:color="auto"/>
            <w:bottom w:val="none" w:sz="0" w:space="0" w:color="auto"/>
            <w:right w:val="none" w:sz="0" w:space="0" w:color="auto"/>
          </w:divBdr>
          <w:divsChild>
            <w:div w:id="77099201">
              <w:marLeft w:val="0"/>
              <w:marRight w:val="0"/>
              <w:marTop w:val="0"/>
              <w:marBottom w:val="0"/>
              <w:divBdr>
                <w:top w:val="none" w:sz="0" w:space="0" w:color="auto"/>
                <w:left w:val="none" w:sz="0" w:space="0" w:color="auto"/>
                <w:bottom w:val="none" w:sz="0" w:space="0" w:color="auto"/>
                <w:right w:val="none" w:sz="0" w:space="0" w:color="auto"/>
              </w:divBdr>
              <w:divsChild>
                <w:div w:id="1039014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048956">
          <w:marLeft w:val="0"/>
          <w:marRight w:val="0"/>
          <w:marTop w:val="300"/>
          <w:marBottom w:val="0"/>
          <w:divBdr>
            <w:top w:val="none" w:sz="0" w:space="0" w:color="auto"/>
            <w:left w:val="none" w:sz="0" w:space="0" w:color="auto"/>
            <w:bottom w:val="none" w:sz="0" w:space="0" w:color="auto"/>
            <w:right w:val="none" w:sz="0" w:space="0" w:color="auto"/>
          </w:divBdr>
        </w:div>
        <w:div w:id="1224635058">
          <w:marLeft w:val="0"/>
          <w:marRight w:val="0"/>
          <w:marTop w:val="0"/>
          <w:marBottom w:val="0"/>
          <w:divBdr>
            <w:top w:val="none" w:sz="0" w:space="0" w:color="auto"/>
            <w:left w:val="none" w:sz="0" w:space="0" w:color="auto"/>
            <w:bottom w:val="none" w:sz="0" w:space="0" w:color="auto"/>
            <w:right w:val="none" w:sz="0" w:space="0" w:color="auto"/>
          </w:divBdr>
        </w:div>
        <w:div w:id="1225095006">
          <w:marLeft w:val="0"/>
          <w:marRight w:val="0"/>
          <w:marTop w:val="0"/>
          <w:marBottom w:val="0"/>
          <w:divBdr>
            <w:top w:val="none" w:sz="0" w:space="0" w:color="auto"/>
            <w:left w:val="none" w:sz="0" w:space="0" w:color="auto"/>
            <w:bottom w:val="none" w:sz="0" w:space="0" w:color="auto"/>
            <w:right w:val="none" w:sz="0" w:space="0" w:color="auto"/>
          </w:divBdr>
        </w:div>
        <w:div w:id="1239705668">
          <w:marLeft w:val="0"/>
          <w:marRight w:val="0"/>
          <w:marTop w:val="0"/>
          <w:marBottom w:val="0"/>
          <w:divBdr>
            <w:top w:val="none" w:sz="0" w:space="0" w:color="auto"/>
            <w:left w:val="none" w:sz="0" w:space="0" w:color="auto"/>
            <w:bottom w:val="none" w:sz="0" w:space="0" w:color="auto"/>
            <w:right w:val="none" w:sz="0" w:space="0" w:color="auto"/>
          </w:divBdr>
        </w:div>
        <w:div w:id="1535999601">
          <w:marLeft w:val="0"/>
          <w:marRight w:val="0"/>
          <w:marTop w:val="0"/>
          <w:marBottom w:val="0"/>
          <w:divBdr>
            <w:top w:val="none" w:sz="0" w:space="0" w:color="auto"/>
            <w:left w:val="none" w:sz="0" w:space="0" w:color="auto"/>
            <w:bottom w:val="none" w:sz="0" w:space="0" w:color="auto"/>
            <w:right w:val="none" w:sz="0" w:space="0" w:color="auto"/>
          </w:divBdr>
          <w:divsChild>
            <w:div w:id="1361004895">
              <w:marLeft w:val="0"/>
              <w:marRight w:val="0"/>
              <w:marTop w:val="0"/>
              <w:marBottom w:val="0"/>
              <w:divBdr>
                <w:top w:val="none" w:sz="0" w:space="0" w:color="auto"/>
                <w:left w:val="none" w:sz="0" w:space="0" w:color="auto"/>
                <w:bottom w:val="none" w:sz="0" w:space="0" w:color="auto"/>
                <w:right w:val="none" w:sz="0" w:space="0" w:color="auto"/>
              </w:divBdr>
            </w:div>
          </w:divsChild>
        </w:div>
        <w:div w:id="1584409644">
          <w:marLeft w:val="0"/>
          <w:marRight w:val="0"/>
          <w:marTop w:val="0"/>
          <w:marBottom w:val="0"/>
          <w:divBdr>
            <w:top w:val="none" w:sz="0" w:space="0" w:color="auto"/>
            <w:left w:val="none" w:sz="0" w:space="0" w:color="auto"/>
            <w:bottom w:val="none" w:sz="0" w:space="0" w:color="auto"/>
            <w:right w:val="none" w:sz="0" w:space="0" w:color="auto"/>
          </w:divBdr>
          <w:divsChild>
            <w:div w:id="149449998">
              <w:marLeft w:val="0"/>
              <w:marRight w:val="0"/>
              <w:marTop w:val="0"/>
              <w:marBottom w:val="0"/>
              <w:divBdr>
                <w:top w:val="none" w:sz="0" w:space="0" w:color="auto"/>
                <w:left w:val="none" w:sz="0" w:space="0" w:color="auto"/>
                <w:bottom w:val="none" w:sz="0" w:space="0" w:color="auto"/>
                <w:right w:val="none" w:sz="0" w:space="0" w:color="auto"/>
              </w:divBdr>
            </w:div>
          </w:divsChild>
        </w:div>
        <w:div w:id="1589533455">
          <w:marLeft w:val="0"/>
          <w:marRight w:val="0"/>
          <w:marTop w:val="0"/>
          <w:marBottom w:val="0"/>
          <w:divBdr>
            <w:top w:val="none" w:sz="0" w:space="0" w:color="auto"/>
            <w:left w:val="none" w:sz="0" w:space="0" w:color="auto"/>
            <w:bottom w:val="none" w:sz="0" w:space="0" w:color="auto"/>
            <w:right w:val="none" w:sz="0" w:space="0" w:color="auto"/>
          </w:divBdr>
          <w:divsChild>
            <w:div w:id="373583171">
              <w:marLeft w:val="0"/>
              <w:marRight w:val="0"/>
              <w:marTop w:val="0"/>
              <w:marBottom w:val="0"/>
              <w:divBdr>
                <w:top w:val="none" w:sz="0" w:space="0" w:color="auto"/>
                <w:left w:val="none" w:sz="0" w:space="0" w:color="auto"/>
                <w:bottom w:val="none" w:sz="0" w:space="0" w:color="auto"/>
                <w:right w:val="none" w:sz="0" w:space="0" w:color="auto"/>
              </w:divBdr>
            </w:div>
          </w:divsChild>
        </w:div>
        <w:div w:id="1742867953">
          <w:marLeft w:val="0"/>
          <w:marRight w:val="0"/>
          <w:marTop w:val="300"/>
          <w:marBottom w:val="0"/>
          <w:divBdr>
            <w:top w:val="none" w:sz="0" w:space="0" w:color="auto"/>
            <w:left w:val="none" w:sz="0" w:space="0" w:color="auto"/>
            <w:bottom w:val="none" w:sz="0" w:space="0" w:color="auto"/>
            <w:right w:val="none" w:sz="0" w:space="0" w:color="auto"/>
          </w:divBdr>
          <w:divsChild>
            <w:div w:id="148401689">
              <w:marLeft w:val="0"/>
              <w:marRight w:val="0"/>
              <w:marTop w:val="0"/>
              <w:marBottom w:val="0"/>
              <w:divBdr>
                <w:top w:val="none" w:sz="0" w:space="0" w:color="auto"/>
                <w:left w:val="none" w:sz="0" w:space="0" w:color="auto"/>
                <w:bottom w:val="none" w:sz="0" w:space="0" w:color="auto"/>
                <w:right w:val="none" w:sz="0" w:space="0" w:color="auto"/>
              </w:divBdr>
              <w:divsChild>
                <w:div w:id="877090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324503">
          <w:marLeft w:val="0"/>
          <w:marRight w:val="0"/>
          <w:marTop w:val="0"/>
          <w:marBottom w:val="0"/>
          <w:divBdr>
            <w:top w:val="none" w:sz="0" w:space="0" w:color="auto"/>
            <w:left w:val="none" w:sz="0" w:space="0" w:color="auto"/>
            <w:bottom w:val="none" w:sz="0" w:space="0" w:color="auto"/>
            <w:right w:val="none" w:sz="0" w:space="0" w:color="auto"/>
          </w:divBdr>
        </w:div>
      </w:divsChild>
    </w:div>
    <w:div w:id="1490249285">
      <w:bodyDiv w:val="1"/>
      <w:marLeft w:val="0"/>
      <w:marRight w:val="0"/>
      <w:marTop w:val="0"/>
      <w:marBottom w:val="0"/>
      <w:divBdr>
        <w:top w:val="none" w:sz="0" w:space="0" w:color="auto"/>
        <w:left w:val="none" w:sz="0" w:space="0" w:color="auto"/>
        <w:bottom w:val="none" w:sz="0" w:space="0" w:color="auto"/>
        <w:right w:val="none" w:sz="0" w:space="0" w:color="auto"/>
      </w:divBdr>
      <w:divsChild>
        <w:div w:id="102310725">
          <w:marLeft w:val="0"/>
          <w:marRight w:val="0"/>
          <w:marTop w:val="0"/>
          <w:marBottom w:val="0"/>
          <w:divBdr>
            <w:top w:val="none" w:sz="0" w:space="0" w:color="auto"/>
            <w:left w:val="none" w:sz="0" w:space="0" w:color="auto"/>
            <w:bottom w:val="none" w:sz="0" w:space="0" w:color="auto"/>
            <w:right w:val="none" w:sz="0" w:space="0" w:color="auto"/>
          </w:divBdr>
        </w:div>
        <w:div w:id="167598284">
          <w:marLeft w:val="0"/>
          <w:marRight w:val="0"/>
          <w:marTop w:val="0"/>
          <w:marBottom w:val="0"/>
          <w:divBdr>
            <w:top w:val="none" w:sz="0" w:space="0" w:color="auto"/>
            <w:left w:val="none" w:sz="0" w:space="0" w:color="auto"/>
            <w:bottom w:val="none" w:sz="0" w:space="0" w:color="auto"/>
            <w:right w:val="none" w:sz="0" w:space="0" w:color="auto"/>
          </w:divBdr>
          <w:divsChild>
            <w:div w:id="1400782239">
              <w:marLeft w:val="0"/>
              <w:marRight w:val="0"/>
              <w:marTop w:val="0"/>
              <w:marBottom w:val="0"/>
              <w:divBdr>
                <w:top w:val="none" w:sz="0" w:space="0" w:color="auto"/>
                <w:left w:val="none" w:sz="0" w:space="0" w:color="auto"/>
                <w:bottom w:val="none" w:sz="0" w:space="0" w:color="auto"/>
                <w:right w:val="none" w:sz="0" w:space="0" w:color="auto"/>
              </w:divBdr>
            </w:div>
          </w:divsChild>
        </w:div>
        <w:div w:id="287929294">
          <w:marLeft w:val="0"/>
          <w:marRight w:val="0"/>
          <w:marTop w:val="0"/>
          <w:marBottom w:val="0"/>
          <w:divBdr>
            <w:top w:val="none" w:sz="0" w:space="0" w:color="auto"/>
            <w:left w:val="none" w:sz="0" w:space="0" w:color="auto"/>
            <w:bottom w:val="none" w:sz="0" w:space="0" w:color="auto"/>
            <w:right w:val="none" w:sz="0" w:space="0" w:color="auto"/>
          </w:divBdr>
        </w:div>
        <w:div w:id="349726906">
          <w:marLeft w:val="0"/>
          <w:marRight w:val="0"/>
          <w:marTop w:val="300"/>
          <w:marBottom w:val="0"/>
          <w:divBdr>
            <w:top w:val="none" w:sz="0" w:space="0" w:color="auto"/>
            <w:left w:val="none" w:sz="0" w:space="0" w:color="auto"/>
            <w:bottom w:val="none" w:sz="0" w:space="0" w:color="auto"/>
            <w:right w:val="none" w:sz="0" w:space="0" w:color="auto"/>
          </w:divBdr>
          <w:divsChild>
            <w:div w:id="1380127382">
              <w:marLeft w:val="0"/>
              <w:marRight w:val="0"/>
              <w:marTop w:val="0"/>
              <w:marBottom w:val="0"/>
              <w:divBdr>
                <w:top w:val="none" w:sz="0" w:space="0" w:color="auto"/>
                <w:left w:val="none" w:sz="0" w:space="0" w:color="auto"/>
                <w:bottom w:val="none" w:sz="0" w:space="0" w:color="auto"/>
                <w:right w:val="none" w:sz="0" w:space="0" w:color="auto"/>
              </w:divBdr>
              <w:divsChild>
                <w:div w:id="845100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039">
          <w:marLeft w:val="0"/>
          <w:marRight w:val="0"/>
          <w:marTop w:val="300"/>
          <w:marBottom w:val="0"/>
          <w:divBdr>
            <w:top w:val="none" w:sz="0" w:space="0" w:color="auto"/>
            <w:left w:val="none" w:sz="0" w:space="0" w:color="auto"/>
            <w:bottom w:val="none" w:sz="0" w:space="0" w:color="auto"/>
            <w:right w:val="none" w:sz="0" w:space="0" w:color="auto"/>
          </w:divBdr>
          <w:divsChild>
            <w:div w:id="713233787">
              <w:marLeft w:val="0"/>
              <w:marRight w:val="0"/>
              <w:marTop w:val="0"/>
              <w:marBottom w:val="0"/>
              <w:divBdr>
                <w:top w:val="none" w:sz="0" w:space="0" w:color="auto"/>
                <w:left w:val="none" w:sz="0" w:space="0" w:color="auto"/>
                <w:bottom w:val="none" w:sz="0" w:space="0" w:color="auto"/>
                <w:right w:val="none" w:sz="0" w:space="0" w:color="auto"/>
              </w:divBdr>
              <w:divsChild>
                <w:div w:id="114670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077284">
          <w:marLeft w:val="0"/>
          <w:marRight w:val="0"/>
          <w:marTop w:val="0"/>
          <w:marBottom w:val="0"/>
          <w:divBdr>
            <w:top w:val="none" w:sz="0" w:space="0" w:color="auto"/>
            <w:left w:val="none" w:sz="0" w:space="0" w:color="auto"/>
            <w:bottom w:val="none" w:sz="0" w:space="0" w:color="auto"/>
            <w:right w:val="none" w:sz="0" w:space="0" w:color="auto"/>
          </w:divBdr>
        </w:div>
        <w:div w:id="767580637">
          <w:marLeft w:val="0"/>
          <w:marRight w:val="0"/>
          <w:marTop w:val="0"/>
          <w:marBottom w:val="0"/>
          <w:divBdr>
            <w:top w:val="none" w:sz="0" w:space="0" w:color="auto"/>
            <w:left w:val="none" w:sz="0" w:space="0" w:color="auto"/>
            <w:bottom w:val="none" w:sz="0" w:space="0" w:color="auto"/>
            <w:right w:val="none" w:sz="0" w:space="0" w:color="auto"/>
          </w:divBdr>
          <w:divsChild>
            <w:div w:id="196744748">
              <w:marLeft w:val="0"/>
              <w:marRight w:val="0"/>
              <w:marTop w:val="0"/>
              <w:marBottom w:val="0"/>
              <w:divBdr>
                <w:top w:val="none" w:sz="0" w:space="0" w:color="auto"/>
                <w:left w:val="none" w:sz="0" w:space="0" w:color="auto"/>
                <w:bottom w:val="none" w:sz="0" w:space="0" w:color="auto"/>
                <w:right w:val="none" w:sz="0" w:space="0" w:color="auto"/>
              </w:divBdr>
            </w:div>
          </w:divsChild>
        </w:div>
        <w:div w:id="784929441">
          <w:marLeft w:val="0"/>
          <w:marRight w:val="0"/>
          <w:marTop w:val="0"/>
          <w:marBottom w:val="0"/>
          <w:divBdr>
            <w:top w:val="none" w:sz="0" w:space="0" w:color="auto"/>
            <w:left w:val="none" w:sz="0" w:space="0" w:color="auto"/>
            <w:bottom w:val="none" w:sz="0" w:space="0" w:color="auto"/>
            <w:right w:val="none" w:sz="0" w:space="0" w:color="auto"/>
          </w:divBdr>
        </w:div>
        <w:div w:id="824205588">
          <w:marLeft w:val="0"/>
          <w:marRight w:val="0"/>
          <w:marTop w:val="0"/>
          <w:marBottom w:val="0"/>
          <w:divBdr>
            <w:top w:val="none" w:sz="0" w:space="0" w:color="auto"/>
            <w:left w:val="none" w:sz="0" w:space="0" w:color="auto"/>
            <w:bottom w:val="none" w:sz="0" w:space="0" w:color="auto"/>
            <w:right w:val="none" w:sz="0" w:space="0" w:color="auto"/>
          </w:divBdr>
          <w:divsChild>
            <w:div w:id="1537768578">
              <w:marLeft w:val="0"/>
              <w:marRight w:val="0"/>
              <w:marTop w:val="0"/>
              <w:marBottom w:val="0"/>
              <w:divBdr>
                <w:top w:val="none" w:sz="0" w:space="0" w:color="auto"/>
                <w:left w:val="none" w:sz="0" w:space="0" w:color="auto"/>
                <w:bottom w:val="none" w:sz="0" w:space="0" w:color="auto"/>
                <w:right w:val="none" w:sz="0" w:space="0" w:color="auto"/>
              </w:divBdr>
            </w:div>
          </w:divsChild>
        </w:div>
        <w:div w:id="1207139619">
          <w:marLeft w:val="0"/>
          <w:marRight w:val="0"/>
          <w:marTop w:val="0"/>
          <w:marBottom w:val="0"/>
          <w:divBdr>
            <w:top w:val="none" w:sz="0" w:space="0" w:color="auto"/>
            <w:left w:val="none" w:sz="0" w:space="0" w:color="auto"/>
            <w:bottom w:val="none" w:sz="0" w:space="0" w:color="auto"/>
            <w:right w:val="none" w:sz="0" w:space="0" w:color="auto"/>
          </w:divBdr>
        </w:div>
        <w:div w:id="1252397244">
          <w:marLeft w:val="0"/>
          <w:marRight w:val="0"/>
          <w:marTop w:val="0"/>
          <w:marBottom w:val="0"/>
          <w:divBdr>
            <w:top w:val="none" w:sz="0" w:space="0" w:color="auto"/>
            <w:left w:val="none" w:sz="0" w:space="0" w:color="auto"/>
            <w:bottom w:val="none" w:sz="0" w:space="0" w:color="auto"/>
            <w:right w:val="none" w:sz="0" w:space="0" w:color="auto"/>
          </w:divBdr>
        </w:div>
        <w:div w:id="1474714688">
          <w:marLeft w:val="0"/>
          <w:marRight w:val="0"/>
          <w:marTop w:val="300"/>
          <w:marBottom w:val="0"/>
          <w:divBdr>
            <w:top w:val="none" w:sz="0" w:space="0" w:color="auto"/>
            <w:left w:val="none" w:sz="0" w:space="0" w:color="auto"/>
            <w:bottom w:val="none" w:sz="0" w:space="0" w:color="auto"/>
            <w:right w:val="none" w:sz="0" w:space="0" w:color="auto"/>
          </w:divBdr>
          <w:divsChild>
            <w:div w:id="1222449947">
              <w:marLeft w:val="0"/>
              <w:marRight w:val="0"/>
              <w:marTop w:val="0"/>
              <w:marBottom w:val="0"/>
              <w:divBdr>
                <w:top w:val="none" w:sz="0" w:space="0" w:color="auto"/>
                <w:left w:val="none" w:sz="0" w:space="0" w:color="auto"/>
                <w:bottom w:val="none" w:sz="0" w:space="0" w:color="auto"/>
                <w:right w:val="none" w:sz="0" w:space="0" w:color="auto"/>
              </w:divBdr>
              <w:divsChild>
                <w:div w:id="1185440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621915">
          <w:marLeft w:val="0"/>
          <w:marRight w:val="0"/>
          <w:marTop w:val="0"/>
          <w:marBottom w:val="0"/>
          <w:divBdr>
            <w:top w:val="none" w:sz="0" w:space="0" w:color="auto"/>
            <w:left w:val="none" w:sz="0" w:space="0" w:color="auto"/>
            <w:bottom w:val="none" w:sz="0" w:space="0" w:color="auto"/>
            <w:right w:val="none" w:sz="0" w:space="0" w:color="auto"/>
          </w:divBdr>
          <w:divsChild>
            <w:div w:id="864441512">
              <w:marLeft w:val="0"/>
              <w:marRight w:val="0"/>
              <w:marTop w:val="0"/>
              <w:marBottom w:val="0"/>
              <w:divBdr>
                <w:top w:val="none" w:sz="0" w:space="0" w:color="auto"/>
                <w:left w:val="none" w:sz="0" w:space="0" w:color="auto"/>
                <w:bottom w:val="none" w:sz="0" w:space="0" w:color="auto"/>
                <w:right w:val="none" w:sz="0" w:space="0" w:color="auto"/>
              </w:divBdr>
            </w:div>
          </w:divsChild>
        </w:div>
        <w:div w:id="1647781158">
          <w:marLeft w:val="0"/>
          <w:marRight w:val="0"/>
          <w:marTop w:val="300"/>
          <w:marBottom w:val="0"/>
          <w:divBdr>
            <w:top w:val="none" w:sz="0" w:space="0" w:color="auto"/>
            <w:left w:val="none" w:sz="0" w:space="0" w:color="auto"/>
            <w:bottom w:val="none" w:sz="0" w:space="0" w:color="auto"/>
            <w:right w:val="none" w:sz="0" w:space="0" w:color="auto"/>
          </w:divBdr>
          <w:divsChild>
            <w:div w:id="1306425405">
              <w:marLeft w:val="0"/>
              <w:marRight w:val="0"/>
              <w:marTop w:val="0"/>
              <w:marBottom w:val="0"/>
              <w:divBdr>
                <w:top w:val="none" w:sz="0" w:space="0" w:color="auto"/>
                <w:left w:val="none" w:sz="0" w:space="0" w:color="auto"/>
                <w:bottom w:val="none" w:sz="0" w:space="0" w:color="auto"/>
                <w:right w:val="none" w:sz="0" w:space="0" w:color="auto"/>
              </w:divBdr>
              <w:divsChild>
                <w:div w:id="61880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403662">
      <w:bodyDiv w:val="1"/>
      <w:marLeft w:val="0"/>
      <w:marRight w:val="0"/>
      <w:marTop w:val="0"/>
      <w:marBottom w:val="0"/>
      <w:divBdr>
        <w:top w:val="none" w:sz="0" w:space="0" w:color="auto"/>
        <w:left w:val="none" w:sz="0" w:space="0" w:color="auto"/>
        <w:bottom w:val="none" w:sz="0" w:space="0" w:color="auto"/>
        <w:right w:val="none" w:sz="0" w:space="0" w:color="auto"/>
      </w:divBdr>
      <w:divsChild>
        <w:div w:id="196236096">
          <w:marLeft w:val="0"/>
          <w:marRight w:val="0"/>
          <w:marTop w:val="0"/>
          <w:marBottom w:val="0"/>
          <w:divBdr>
            <w:top w:val="none" w:sz="0" w:space="0" w:color="auto"/>
            <w:left w:val="none" w:sz="0" w:space="0" w:color="auto"/>
            <w:bottom w:val="none" w:sz="0" w:space="0" w:color="auto"/>
            <w:right w:val="none" w:sz="0" w:space="0" w:color="auto"/>
          </w:divBdr>
          <w:divsChild>
            <w:div w:id="1617953259">
              <w:marLeft w:val="0"/>
              <w:marRight w:val="0"/>
              <w:marTop w:val="0"/>
              <w:marBottom w:val="0"/>
              <w:divBdr>
                <w:top w:val="none" w:sz="0" w:space="0" w:color="auto"/>
                <w:left w:val="none" w:sz="0" w:space="0" w:color="auto"/>
                <w:bottom w:val="none" w:sz="0" w:space="0" w:color="auto"/>
                <w:right w:val="none" w:sz="0" w:space="0" w:color="auto"/>
              </w:divBdr>
            </w:div>
          </w:divsChild>
        </w:div>
        <w:div w:id="218251264">
          <w:marLeft w:val="0"/>
          <w:marRight w:val="0"/>
          <w:marTop w:val="0"/>
          <w:marBottom w:val="0"/>
          <w:divBdr>
            <w:top w:val="none" w:sz="0" w:space="0" w:color="auto"/>
            <w:left w:val="none" w:sz="0" w:space="0" w:color="auto"/>
            <w:bottom w:val="none" w:sz="0" w:space="0" w:color="auto"/>
            <w:right w:val="none" w:sz="0" w:space="0" w:color="auto"/>
          </w:divBdr>
          <w:divsChild>
            <w:div w:id="867908549">
              <w:marLeft w:val="0"/>
              <w:marRight w:val="0"/>
              <w:marTop w:val="0"/>
              <w:marBottom w:val="0"/>
              <w:divBdr>
                <w:top w:val="none" w:sz="0" w:space="0" w:color="auto"/>
                <w:left w:val="none" w:sz="0" w:space="0" w:color="auto"/>
                <w:bottom w:val="none" w:sz="0" w:space="0" w:color="auto"/>
                <w:right w:val="none" w:sz="0" w:space="0" w:color="auto"/>
              </w:divBdr>
            </w:div>
          </w:divsChild>
        </w:div>
        <w:div w:id="235018538">
          <w:marLeft w:val="0"/>
          <w:marRight w:val="0"/>
          <w:marTop w:val="0"/>
          <w:marBottom w:val="0"/>
          <w:divBdr>
            <w:top w:val="none" w:sz="0" w:space="0" w:color="auto"/>
            <w:left w:val="none" w:sz="0" w:space="0" w:color="auto"/>
            <w:bottom w:val="none" w:sz="0" w:space="0" w:color="auto"/>
            <w:right w:val="none" w:sz="0" w:space="0" w:color="auto"/>
          </w:divBdr>
        </w:div>
        <w:div w:id="288361221">
          <w:marLeft w:val="0"/>
          <w:marRight w:val="0"/>
          <w:marTop w:val="0"/>
          <w:marBottom w:val="0"/>
          <w:divBdr>
            <w:top w:val="none" w:sz="0" w:space="0" w:color="auto"/>
            <w:left w:val="none" w:sz="0" w:space="0" w:color="auto"/>
            <w:bottom w:val="none" w:sz="0" w:space="0" w:color="auto"/>
            <w:right w:val="none" w:sz="0" w:space="0" w:color="auto"/>
          </w:divBdr>
        </w:div>
        <w:div w:id="666983465">
          <w:marLeft w:val="0"/>
          <w:marRight w:val="0"/>
          <w:marTop w:val="0"/>
          <w:marBottom w:val="0"/>
          <w:divBdr>
            <w:top w:val="none" w:sz="0" w:space="0" w:color="auto"/>
            <w:left w:val="none" w:sz="0" w:space="0" w:color="auto"/>
            <w:bottom w:val="none" w:sz="0" w:space="0" w:color="auto"/>
            <w:right w:val="none" w:sz="0" w:space="0" w:color="auto"/>
          </w:divBdr>
          <w:divsChild>
            <w:div w:id="1118329977">
              <w:marLeft w:val="0"/>
              <w:marRight w:val="0"/>
              <w:marTop w:val="0"/>
              <w:marBottom w:val="0"/>
              <w:divBdr>
                <w:top w:val="none" w:sz="0" w:space="0" w:color="auto"/>
                <w:left w:val="none" w:sz="0" w:space="0" w:color="auto"/>
                <w:bottom w:val="none" w:sz="0" w:space="0" w:color="auto"/>
                <w:right w:val="none" w:sz="0" w:space="0" w:color="auto"/>
              </w:divBdr>
            </w:div>
          </w:divsChild>
        </w:div>
        <w:div w:id="802621233">
          <w:marLeft w:val="0"/>
          <w:marRight w:val="0"/>
          <w:marTop w:val="300"/>
          <w:marBottom w:val="0"/>
          <w:divBdr>
            <w:top w:val="none" w:sz="0" w:space="0" w:color="auto"/>
            <w:left w:val="none" w:sz="0" w:space="0" w:color="auto"/>
            <w:bottom w:val="none" w:sz="0" w:space="0" w:color="auto"/>
            <w:right w:val="none" w:sz="0" w:space="0" w:color="auto"/>
          </w:divBdr>
          <w:divsChild>
            <w:div w:id="583733053">
              <w:marLeft w:val="0"/>
              <w:marRight w:val="0"/>
              <w:marTop w:val="0"/>
              <w:marBottom w:val="0"/>
              <w:divBdr>
                <w:top w:val="none" w:sz="0" w:space="0" w:color="auto"/>
                <w:left w:val="none" w:sz="0" w:space="0" w:color="auto"/>
                <w:bottom w:val="none" w:sz="0" w:space="0" w:color="auto"/>
                <w:right w:val="none" w:sz="0" w:space="0" w:color="auto"/>
              </w:divBdr>
              <w:divsChild>
                <w:div w:id="27907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91282">
          <w:marLeft w:val="0"/>
          <w:marRight w:val="0"/>
          <w:marTop w:val="300"/>
          <w:marBottom w:val="0"/>
          <w:divBdr>
            <w:top w:val="none" w:sz="0" w:space="0" w:color="auto"/>
            <w:left w:val="none" w:sz="0" w:space="0" w:color="auto"/>
            <w:bottom w:val="none" w:sz="0" w:space="0" w:color="auto"/>
            <w:right w:val="none" w:sz="0" w:space="0" w:color="auto"/>
          </w:divBdr>
          <w:divsChild>
            <w:div w:id="400295270">
              <w:marLeft w:val="0"/>
              <w:marRight w:val="0"/>
              <w:marTop w:val="0"/>
              <w:marBottom w:val="0"/>
              <w:divBdr>
                <w:top w:val="none" w:sz="0" w:space="0" w:color="auto"/>
                <w:left w:val="none" w:sz="0" w:space="0" w:color="auto"/>
                <w:bottom w:val="none" w:sz="0" w:space="0" w:color="auto"/>
                <w:right w:val="none" w:sz="0" w:space="0" w:color="auto"/>
              </w:divBdr>
              <w:divsChild>
                <w:div w:id="23967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826597">
          <w:marLeft w:val="0"/>
          <w:marRight w:val="0"/>
          <w:marTop w:val="300"/>
          <w:marBottom w:val="0"/>
          <w:divBdr>
            <w:top w:val="none" w:sz="0" w:space="0" w:color="auto"/>
            <w:left w:val="none" w:sz="0" w:space="0" w:color="auto"/>
            <w:bottom w:val="none" w:sz="0" w:space="0" w:color="auto"/>
            <w:right w:val="none" w:sz="0" w:space="0" w:color="auto"/>
          </w:divBdr>
          <w:divsChild>
            <w:div w:id="766925735">
              <w:marLeft w:val="0"/>
              <w:marRight w:val="0"/>
              <w:marTop w:val="0"/>
              <w:marBottom w:val="0"/>
              <w:divBdr>
                <w:top w:val="none" w:sz="0" w:space="0" w:color="auto"/>
                <w:left w:val="none" w:sz="0" w:space="0" w:color="auto"/>
                <w:bottom w:val="none" w:sz="0" w:space="0" w:color="auto"/>
                <w:right w:val="none" w:sz="0" w:space="0" w:color="auto"/>
              </w:divBdr>
            </w:div>
          </w:divsChild>
        </w:div>
        <w:div w:id="1083449286">
          <w:marLeft w:val="0"/>
          <w:marRight w:val="0"/>
          <w:marTop w:val="0"/>
          <w:marBottom w:val="0"/>
          <w:divBdr>
            <w:top w:val="none" w:sz="0" w:space="0" w:color="auto"/>
            <w:left w:val="none" w:sz="0" w:space="0" w:color="auto"/>
            <w:bottom w:val="none" w:sz="0" w:space="0" w:color="auto"/>
            <w:right w:val="none" w:sz="0" w:space="0" w:color="auto"/>
          </w:divBdr>
        </w:div>
        <w:div w:id="1150948847">
          <w:marLeft w:val="0"/>
          <w:marRight w:val="0"/>
          <w:marTop w:val="0"/>
          <w:marBottom w:val="0"/>
          <w:divBdr>
            <w:top w:val="none" w:sz="0" w:space="0" w:color="auto"/>
            <w:left w:val="none" w:sz="0" w:space="0" w:color="auto"/>
            <w:bottom w:val="none" w:sz="0" w:space="0" w:color="auto"/>
            <w:right w:val="none" w:sz="0" w:space="0" w:color="auto"/>
          </w:divBdr>
        </w:div>
        <w:div w:id="1207062746">
          <w:marLeft w:val="0"/>
          <w:marRight w:val="0"/>
          <w:marTop w:val="0"/>
          <w:marBottom w:val="0"/>
          <w:divBdr>
            <w:top w:val="none" w:sz="0" w:space="0" w:color="auto"/>
            <w:left w:val="none" w:sz="0" w:space="0" w:color="auto"/>
            <w:bottom w:val="none" w:sz="0" w:space="0" w:color="auto"/>
            <w:right w:val="none" w:sz="0" w:space="0" w:color="auto"/>
          </w:divBdr>
        </w:div>
        <w:div w:id="1558399691">
          <w:marLeft w:val="0"/>
          <w:marRight w:val="0"/>
          <w:marTop w:val="0"/>
          <w:marBottom w:val="0"/>
          <w:divBdr>
            <w:top w:val="none" w:sz="0" w:space="0" w:color="auto"/>
            <w:left w:val="none" w:sz="0" w:space="0" w:color="auto"/>
            <w:bottom w:val="none" w:sz="0" w:space="0" w:color="auto"/>
            <w:right w:val="none" w:sz="0" w:space="0" w:color="auto"/>
          </w:divBdr>
        </w:div>
        <w:div w:id="1579974643">
          <w:marLeft w:val="0"/>
          <w:marRight w:val="0"/>
          <w:marTop w:val="0"/>
          <w:marBottom w:val="0"/>
          <w:divBdr>
            <w:top w:val="none" w:sz="0" w:space="0" w:color="auto"/>
            <w:left w:val="none" w:sz="0" w:space="0" w:color="auto"/>
            <w:bottom w:val="none" w:sz="0" w:space="0" w:color="auto"/>
            <w:right w:val="none" w:sz="0" w:space="0" w:color="auto"/>
          </w:divBdr>
        </w:div>
        <w:div w:id="1594510262">
          <w:marLeft w:val="0"/>
          <w:marRight w:val="0"/>
          <w:marTop w:val="300"/>
          <w:marBottom w:val="0"/>
          <w:divBdr>
            <w:top w:val="none" w:sz="0" w:space="0" w:color="auto"/>
            <w:left w:val="none" w:sz="0" w:space="0" w:color="auto"/>
            <w:bottom w:val="none" w:sz="0" w:space="0" w:color="auto"/>
            <w:right w:val="none" w:sz="0" w:space="0" w:color="auto"/>
          </w:divBdr>
          <w:divsChild>
            <w:div w:id="1389956720">
              <w:marLeft w:val="0"/>
              <w:marRight w:val="0"/>
              <w:marTop w:val="0"/>
              <w:marBottom w:val="0"/>
              <w:divBdr>
                <w:top w:val="none" w:sz="0" w:space="0" w:color="auto"/>
                <w:left w:val="none" w:sz="0" w:space="0" w:color="auto"/>
                <w:bottom w:val="none" w:sz="0" w:space="0" w:color="auto"/>
                <w:right w:val="none" w:sz="0" w:space="0" w:color="auto"/>
              </w:divBdr>
              <w:divsChild>
                <w:div w:id="893739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638248">
          <w:marLeft w:val="0"/>
          <w:marRight w:val="0"/>
          <w:marTop w:val="0"/>
          <w:marBottom w:val="0"/>
          <w:divBdr>
            <w:top w:val="none" w:sz="0" w:space="0" w:color="auto"/>
            <w:left w:val="none" w:sz="0" w:space="0" w:color="auto"/>
            <w:bottom w:val="none" w:sz="0" w:space="0" w:color="auto"/>
            <w:right w:val="none" w:sz="0" w:space="0" w:color="auto"/>
          </w:divBdr>
          <w:divsChild>
            <w:div w:id="132235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872345">
      <w:bodyDiv w:val="1"/>
      <w:marLeft w:val="0"/>
      <w:marRight w:val="0"/>
      <w:marTop w:val="0"/>
      <w:marBottom w:val="0"/>
      <w:divBdr>
        <w:top w:val="none" w:sz="0" w:space="0" w:color="auto"/>
        <w:left w:val="none" w:sz="0" w:space="0" w:color="auto"/>
        <w:bottom w:val="none" w:sz="0" w:space="0" w:color="auto"/>
        <w:right w:val="none" w:sz="0" w:space="0" w:color="auto"/>
      </w:divBdr>
      <w:divsChild>
        <w:div w:id="190727537">
          <w:marLeft w:val="0"/>
          <w:marRight w:val="0"/>
          <w:marTop w:val="300"/>
          <w:marBottom w:val="0"/>
          <w:divBdr>
            <w:top w:val="none" w:sz="0" w:space="0" w:color="auto"/>
            <w:left w:val="none" w:sz="0" w:space="0" w:color="auto"/>
            <w:bottom w:val="none" w:sz="0" w:space="0" w:color="auto"/>
            <w:right w:val="none" w:sz="0" w:space="0" w:color="auto"/>
          </w:divBdr>
          <w:divsChild>
            <w:div w:id="530266360">
              <w:marLeft w:val="0"/>
              <w:marRight w:val="0"/>
              <w:marTop w:val="0"/>
              <w:marBottom w:val="0"/>
              <w:divBdr>
                <w:top w:val="none" w:sz="0" w:space="0" w:color="auto"/>
                <w:left w:val="none" w:sz="0" w:space="0" w:color="auto"/>
                <w:bottom w:val="none" w:sz="0" w:space="0" w:color="auto"/>
                <w:right w:val="none" w:sz="0" w:space="0" w:color="auto"/>
              </w:divBdr>
              <w:divsChild>
                <w:div w:id="1161237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434500">
          <w:marLeft w:val="0"/>
          <w:marRight w:val="0"/>
          <w:marTop w:val="0"/>
          <w:marBottom w:val="0"/>
          <w:divBdr>
            <w:top w:val="none" w:sz="0" w:space="0" w:color="auto"/>
            <w:left w:val="none" w:sz="0" w:space="0" w:color="auto"/>
            <w:bottom w:val="none" w:sz="0" w:space="0" w:color="auto"/>
            <w:right w:val="none" w:sz="0" w:space="0" w:color="auto"/>
          </w:divBdr>
          <w:divsChild>
            <w:div w:id="612128457">
              <w:marLeft w:val="0"/>
              <w:marRight w:val="0"/>
              <w:marTop w:val="0"/>
              <w:marBottom w:val="0"/>
              <w:divBdr>
                <w:top w:val="none" w:sz="0" w:space="0" w:color="auto"/>
                <w:left w:val="none" w:sz="0" w:space="0" w:color="auto"/>
                <w:bottom w:val="none" w:sz="0" w:space="0" w:color="auto"/>
                <w:right w:val="none" w:sz="0" w:space="0" w:color="auto"/>
              </w:divBdr>
            </w:div>
          </w:divsChild>
        </w:div>
        <w:div w:id="317148817">
          <w:marLeft w:val="0"/>
          <w:marRight w:val="0"/>
          <w:marTop w:val="0"/>
          <w:marBottom w:val="0"/>
          <w:divBdr>
            <w:top w:val="none" w:sz="0" w:space="0" w:color="auto"/>
            <w:left w:val="none" w:sz="0" w:space="0" w:color="auto"/>
            <w:bottom w:val="none" w:sz="0" w:space="0" w:color="auto"/>
            <w:right w:val="none" w:sz="0" w:space="0" w:color="auto"/>
          </w:divBdr>
        </w:div>
        <w:div w:id="406728666">
          <w:marLeft w:val="0"/>
          <w:marRight w:val="0"/>
          <w:marTop w:val="0"/>
          <w:marBottom w:val="0"/>
          <w:divBdr>
            <w:top w:val="none" w:sz="0" w:space="0" w:color="auto"/>
            <w:left w:val="none" w:sz="0" w:space="0" w:color="auto"/>
            <w:bottom w:val="none" w:sz="0" w:space="0" w:color="auto"/>
            <w:right w:val="none" w:sz="0" w:space="0" w:color="auto"/>
          </w:divBdr>
        </w:div>
        <w:div w:id="688263183">
          <w:marLeft w:val="0"/>
          <w:marRight w:val="0"/>
          <w:marTop w:val="0"/>
          <w:marBottom w:val="0"/>
          <w:divBdr>
            <w:top w:val="none" w:sz="0" w:space="0" w:color="auto"/>
            <w:left w:val="none" w:sz="0" w:space="0" w:color="auto"/>
            <w:bottom w:val="none" w:sz="0" w:space="0" w:color="auto"/>
            <w:right w:val="none" w:sz="0" w:space="0" w:color="auto"/>
          </w:divBdr>
          <w:divsChild>
            <w:div w:id="1303344821">
              <w:marLeft w:val="0"/>
              <w:marRight w:val="0"/>
              <w:marTop w:val="0"/>
              <w:marBottom w:val="0"/>
              <w:divBdr>
                <w:top w:val="none" w:sz="0" w:space="0" w:color="auto"/>
                <w:left w:val="none" w:sz="0" w:space="0" w:color="auto"/>
                <w:bottom w:val="none" w:sz="0" w:space="0" w:color="auto"/>
                <w:right w:val="none" w:sz="0" w:space="0" w:color="auto"/>
              </w:divBdr>
            </w:div>
          </w:divsChild>
        </w:div>
        <w:div w:id="695428221">
          <w:marLeft w:val="0"/>
          <w:marRight w:val="0"/>
          <w:marTop w:val="0"/>
          <w:marBottom w:val="0"/>
          <w:divBdr>
            <w:top w:val="none" w:sz="0" w:space="0" w:color="auto"/>
            <w:left w:val="none" w:sz="0" w:space="0" w:color="auto"/>
            <w:bottom w:val="none" w:sz="0" w:space="0" w:color="auto"/>
            <w:right w:val="none" w:sz="0" w:space="0" w:color="auto"/>
          </w:divBdr>
          <w:divsChild>
            <w:div w:id="1352612185">
              <w:marLeft w:val="0"/>
              <w:marRight w:val="0"/>
              <w:marTop w:val="0"/>
              <w:marBottom w:val="0"/>
              <w:divBdr>
                <w:top w:val="none" w:sz="0" w:space="0" w:color="auto"/>
                <w:left w:val="none" w:sz="0" w:space="0" w:color="auto"/>
                <w:bottom w:val="none" w:sz="0" w:space="0" w:color="auto"/>
                <w:right w:val="none" w:sz="0" w:space="0" w:color="auto"/>
              </w:divBdr>
            </w:div>
          </w:divsChild>
        </w:div>
        <w:div w:id="747388508">
          <w:marLeft w:val="0"/>
          <w:marRight w:val="0"/>
          <w:marTop w:val="300"/>
          <w:marBottom w:val="0"/>
          <w:divBdr>
            <w:top w:val="none" w:sz="0" w:space="0" w:color="auto"/>
            <w:left w:val="none" w:sz="0" w:space="0" w:color="auto"/>
            <w:bottom w:val="none" w:sz="0" w:space="0" w:color="auto"/>
            <w:right w:val="none" w:sz="0" w:space="0" w:color="auto"/>
          </w:divBdr>
          <w:divsChild>
            <w:div w:id="933513349">
              <w:marLeft w:val="0"/>
              <w:marRight w:val="0"/>
              <w:marTop w:val="0"/>
              <w:marBottom w:val="0"/>
              <w:divBdr>
                <w:top w:val="none" w:sz="0" w:space="0" w:color="auto"/>
                <w:left w:val="none" w:sz="0" w:space="0" w:color="auto"/>
                <w:bottom w:val="none" w:sz="0" w:space="0" w:color="auto"/>
                <w:right w:val="none" w:sz="0" w:space="0" w:color="auto"/>
              </w:divBdr>
              <w:divsChild>
                <w:div w:id="9151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19669">
          <w:marLeft w:val="0"/>
          <w:marRight w:val="0"/>
          <w:marTop w:val="0"/>
          <w:marBottom w:val="0"/>
          <w:divBdr>
            <w:top w:val="none" w:sz="0" w:space="0" w:color="auto"/>
            <w:left w:val="none" w:sz="0" w:space="0" w:color="auto"/>
            <w:bottom w:val="none" w:sz="0" w:space="0" w:color="auto"/>
            <w:right w:val="none" w:sz="0" w:space="0" w:color="auto"/>
          </w:divBdr>
          <w:divsChild>
            <w:div w:id="1315600070">
              <w:marLeft w:val="0"/>
              <w:marRight w:val="0"/>
              <w:marTop w:val="0"/>
              <w:marBottom w:val="0"/>
              <w:divBdr>
                <w:top w:val="none" w:sz="0" w:space="0" w:color="auto"/>
                <w:left w:val="none" w:sz="0" w:space="0" w:color="auto"/>
                <w:bottom w:val="none" w:sz="0" w:space="0" w:color="auto"/>
                <w:right w:val="none" w:sz="0" w:space="0" w:color="auto"/>
              </w:divBdr>
            </w:div>
          </w:divsChild>
        </w:div>
        <w:div w:id="1014385306">
          <w:marLeft w:val="0"/>
          <w:marRight w:val="0"/>
          <w:marTop w:val="0"/>
          <w:marBottom w:val="0"/>
          <w:divBdr>
            <w:top w:val="none" w:sz="0" w:space="0" w:color="auto"/>
            <w:left w:val="none" w:sz="0" w:space="0" w:color="auto"/>
            <w:bottom w:val="none" w:sz="0" w:space="0" w:color="auto"/>
            <w:right w:val="none" w:sz="0" w:space="0" w:color="auto"/>
          </w:divBdr>
        </w:div>
        <w:div w:id="1057438930">
          <w:marLeft w:val="0"/>
          <w:marRight w:val="0"/>
          <w:marTop w:val="0"/>
          <w:marBottom w:val="0"/>
          <w:divBdr>
            <w:top w:val="none" w:sz="0" w:space="0" w:color="auto"/>
            <w:left w:val="none" w:sz="0" w:space="0" w:color="auto"/>
            <w:bottom w:val="none" w:sz="0" w:space="0" w:color="auto"/>
            <w:right w:val="none" w:sz="0" w:space="0" w:color="auto"/>
          </w:divBdr>
        </w:div>
        <w:div w:id="1115948069">
          <w:marLeft w:val="0"/>
          <w:marRight w:val="0"/>
          <w:marTop w:val="0"/>
          <w:marBottom w:val="0"/>
          <w:divBdr>
            <w:top w:val="none" w:sz="0" w:space="0" w:color="auto"/>
            <w:left w:val="none" w:sz="0" w:space="0" w:color="auto"/>
            <w:bottom w:val="none" w:sz="0" w:space="0" w:color="auto"/>
            <w:right w:val="none" w:sz="0" w:space="0" w:color="auto"/>
          </w:divBdr>
        </w:div>
        <w:div w:id="1178932391">
          <w:marLeft w:val="0"/>
          <w:marRight w:val="0"/>
          <w:marTop w:val="0"/>
          <w:marBottom w:val="0"/>
          <w:divBdr>
            <w:top w:val="none" w:sz="0" w:space="0" w:color="auto"/>
            <w:left w:val="none" w:sz="0" w:space="0" w:color="auto"/>
            <w:bottom w:val="none" w:sz="0" w:space="0" w:color="auto"/>
            <w:right w:val="none" w:sz="0" w:space="0" w:color="auto"/>
          </w:divBdr>
        </w:div>
        <w:div w:id="1202866406">
          <w:marLeft w:val="0"/>
          <w:marRight w:val="0"/>
          <w:marTop w:val="0"/>
          <w:marBottom w:val="0"/>
          <w:divBdr>
            <w:top w:val="none" w:sz="0" w:space="0" w:color="auto"/>
            <w:left w:val="none" w:sz="0" w:space="0" w:color="auto"/>
            <w:bottom w:val="none" w:sz="0" w:space="0" w:color="auto"/>
            <w:right w:val="none" w:sz="0" w:space="0" w:color="auto"/>
          </w:divBdr>
          <w:divsChild>
            <w:div w:id="947203534">
              <w:marLeft w:val="0"/>
              <w:marRight w:val="0"/>
              <w:marTop w:val="0"/>
              <w:marBottom w:val="0"/>
              <w:divBdr>
                <w:top w:val="none" w:sz="0" w:space="0" w:color="auto"/>
                <w:left w:val="none" w:sz="0" w:space="0" w:color="auto"/>
                <w:bottom w:val="none" w:sz="0" w:space="0" w:color="auto"/>
                <w:right w:val="none" w:sz="0" w:space="0" w:color="auto"/>
              </w:divBdr>
            </w:div>
          </w:divsChild>
        </w:div>
        <w:div w:id="1374112706">
          <w:marLeft w:val="0"/>
          <w:marRight w:val="0"/>
          <w:marTop w:val="0"/>
          <w:marBottom w:val="0"/>
          <w:divBdr>
            <w:top w:val="none" w:sz="0" w:space="0" w:color="auto"/>
            <w:left w:val="none" w:sz="0" w:space="0" w:color="auto"/>
            <w:bottom w:val="none" w:sz="0" w:space="0" w:color="auto"/>
            <w:right w:val="none" w:sz="0" w:space="0" w:color="auto"/>
          </w:divBdr>
          <w:divsChild>
            <w:div w:id="1558665651">
              <w:marLeft w:val="0"/>
              <w:marRight w:val="0"/>
              <w:marTop w:val="0"/>
              <w:marBottom w:val="0"/>
              <w:divBdr>
                <w:top w:val="none" w:sz="0" w:space="0" w:color="auto"/>
                <w:left w:val="none" w:sz="0" w:space="0" w:color="auto"/>
                <w:bottom w:val="none" w:sz="0" w:space="0" w:color="auto"/>
                <w:right w:val="none" w:sz="0" w:space="0" w:color="auto"/>
              </w:divBdr>
            </w:div>
          </w:divsChild>
        </w:div>
        <w:div w:id="1466700466">
          <w:marLeft w:val="0"/>
          <w:marRight w:val="0"/>
          <w:marTop w:val="0"/>
          <w:marBottom w:val="0"/>
          <w:divBdr>
            <w:top w:val="none" w:sz="0" w:space="0" w:color="auto"/>
            <w:left w:val="none" w:sz="0" w:space="0" w:color="auto"/>
            <w:bottom w:val="none" w:sz="0" w:space="0" w:color="auto"/>
            <w:right w:val="none" w:sz="0" w:space="0" w:color="auto"/>
          </w:divBdr>
          <w:divsChild>
            <w:div w:id="233859855">
              <w:marLeft w:val="0"/>
              <w:marRight w:val="0"/>
              <w:marTop w:val="0"/>
              <w:marBottom w:val="0"/>
              <w:divBdr>
                <w:top w:val="none" w:sz="0" w:space="0" w:color="auto"/>
                <w:left w:val="none" w:sz="0" w:space="0" w:color="auto"/>
                <w:bottom w:val="none" w:sz="0" w:space="0" w:color="auto"/>
                <w:right w:val="none" w:sz="0" w:space="0" w:color="auto"/>
              </w:divBdr>
            </w:div>
          </w:divsChild>
        </w:div>
        <w:div w:id="1586182784">
          <w:marLeft w:val="0"/>
          <w:marRight w:val="0"/>
          <w:marTop w:val="0"/>
          <w:marBottom w:val="0"/>
          <w:divBdr>
            <w:top w:val="none" w:sz="0" w:space="0" w:color="auto"/>
            <w:left w:val="none" w:sz="0" w:space="0" w:color="auto"/>
            <w:bottom w:val="none" w:sz="0" w:space="0" w:color="auto"/>
            <w:right w:val="none" w:sz="0" w:space="0" w:color="auto"/>
          </w:divBdr>
        </w:div>
        <w:div w:id="1601449259">
          <w:marLeft w:val="0"/>
          <w:marRight w:val="0"/>
          <w:marTop w:val="300"/>
          <w:marBottom w:val="0"/>
          <w:divBdr>
            <w:top w:val="none" w:sz="0" w:space="0" w:color="auto"/>
            <w:left w:val="none" w:sz="0" w:space="0" w:color="auto"/>
            <w:bottom w:val="none" w:sz="0" w:space="0" w:color="auto"/>
            <w:right w:val="none" w:sz="0" w:space="0" w:color="auto"/>
          </w:divBdr>
          <w:divsChild>
            <w:div w:id="1674911365">
              <w:marLeft w:val="0"/>
              <w:marRight w:val="0"/>
              <w:marTop w:val="0"/>
              <w:marBottom w:val="0"/>
              <w:divBdr>
                <w:top w:val="none" w:sz="0" w:space="0" w:color="auto"/>
                <w:left w:val="none" w:sz="0" w:space="0" w:color="auto"/>
                <w:bottom w:val="none" w:sz="0" w:space="0" w:color="auto"/>
                <w:right w:val="none" w:sz="0" w:space="0" w:color="auto"/>
              </w:divBdr>
              <w:divsChild>
                <w:div w:id="153931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296064">
      <w:bodyDiv w:val="1"/>
      <w:marLeft w:val="0"/>
      <w:marRight w:val="0"/>
      <w:marTop w:val="0"/>
      <w:marBottom w:val="0"/>
      <w:divBdr>
        <w:top w:val="none" w:sz="0" w:space="0" w:color="auto"/>
        <w:left w:val="none" w:sz="0" w:space="0" w:color="auto"/>
        <w:bottom w:val="none" w:sz="0" w:space="0" w:color="auto"/>
        <w:right w:val="none" w:sz="0" w:space="0" w:color="auto"/>
      </w:divBdr>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736974746">
          <w:marLeft w:val="0"/>
          <w:marRight w:val="0"/>
          <w:marTop w:val="0"/>
          <w:marBottom w:val="0"/>
          <w:divBdr>
            <w:top w:val="none" w:sz="0" w:space="0" w:color="auto"/>
            <w:left w:val="none" w:sz="0" w:space="0" w:color="auto"/>
            <w:bottom w:val="none" w:sz="0" w:space="0" w:color="auto"/>
            <w:right w:val="none" w:sz="0" w:space="0" w:color="auto"/>
          </w:divBdr>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728533638">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776464">
      <w:bodyDiv w:val="1"/>
      <w:marLeft w:val="0"/>
      <w:marRight w:val="0"/>
      <w:marTop w:val="0"/>
      <w:marBottom w:val="0"/>
      <w:divBdr>
        <w:top w:val="none" w:sz="0" w:space="0" w:color="auto"/>
        <w:left w:val="none" w:sz="0" w:space="0" w:color="auto"/>
        <w:bottom w:val="none" w:sz="0" w:space="0" w:color="auto"/>
        <w:right w:val="none" w:sz="0" w:space="0" w:color="auto"/>
      </w:divBdr>
      <w:divsChild>
        <w:div w:id="16202450">
          <w:marLeft w:val="0"/>
          <w:marRight w:val="0"/>
          <w:marTop w:val="0"/>
          <w:marBottom w:val="0"/>
          <w:divBdr>
            <w:top w:val="none" w:sz="0" w:space="0" w:color="auto"/>
            <w:left w:val="none" w:sz="0" w:space="0" w:color="auto"/>
            <w:bottom w:val="none" w:sz="0" w:space="0" w:color="auto"/>
            <w:right w:val="none" w:sz="0" w:space="0" w:color="auto"/>
          </w:divBdr>
        </w:div>
        <w:div w:id="517933296">
          <w:marLeft w:val="0"/>
          <w:marRight w:val="0"/>
          <w:marTop w:val="0"/>
          <w:marBottom w:val="0"/>
          <w:divBdr>
            <w:top w:val="none" w:sz="0" w:space="0" w:color="auto"/>
            <w:left w:val="none" w:sz="0" w:space="0" w:color="auto"/>
            <w:bottom w:val="none" w:sz="0" w:space="0" w:color="auto"/>
            <w:right w:val="none" w:sz="0" w:space="0" w:color="auto"/>
          </w:divBdr>
        </w:div>
        <w:div w:id="522011494">
          <w:marLeft w:val="0"/>
          <w:marRight w:val="0"/>
          <w:marTop w:val="300"/>
          <w:marBottom w:val="0"/>
          <w:divBdr>
            <w:top w:val="none" w:sz="0" w:space="0" w:color="auto"/>
            <w:left w:val="none" w:sz="0" w:space="0" w:color="auto"/>
            <w:bottom w:val="none" w:sz="0" w:space="0" w:color="auto"/>
            <w:right w:val="none" w:sz="0" w:space="0" w:color="auto"/>
          </w:divBdr>
          <w:divsChild>
            <w:div w:id="1398818648">
              <w:marLeft w:val="0"/>
              <w:marRight w:val="0"/>
              <w:marTop w:val="0"/>
              <w:marBottom w:val="0"/>
              <w:divBdr>
                <w:top w:val="none" w:sz="0" w:space="0" w:color="auto"/>
                <w:left w:val="none" w:sz="0" w:space="0" w:color="auto"/>
                <w:bottom w:val="none" w:sz="0" w:space="0" w:color="auto"/>
                <w:right w:val="none" w:sz="0" w:space="0" w:color="auto"/>
              </w:divBdr>
              <w:divsChild>
                <w:div w:id="460536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407265">
          <w:marLeft w:val="0"/>
          <w:marRight w:val="0"/>
          <w:marTop w:val="0"/>
          <w:marBottom w:val="0"/>
          <w:divBdr>
            <w:top w:val="none" w:sz="0" w:space="0" w:color="auto"/>
            <w:left w:val="none" w:sz="0" w:space="0" w:color="auto"/>
            <w:bottom w:val="none" w:sz="0" w:space="0" w:color="auto"/>
            <w:right w:val="none" w:sz="0" w:space="0" w:color="auto"/>
          </w:divBdr>
        </w:div>
        <w:div w:id="842477683">
          <w:marLeft w:val="0"/>
          <w:marRight w:val="0"/>
          <w:marTop w:val="0"/>
          <w:marBottom w:val="0"/>
          <w:divBdr>
            <w:top w:val="none" w:sz="0" w:space="0" w:color="auto"/>
            <w:left w:val="none" w:sz="0" w:space="0" w:color="auto"/>
            <w:bottom w:val="none" w:sz="0" w:space="0" w:color="auto"/>
            <w:right w:val="none" w:sz="0" w:space="0" w:color="auto"/>
          </w:divBdr>
        </w:div>
        <w:div w:id="866720326">
          <w:marLeft w:val="0"/>
          <w:marRight w:val="0"/>
          <w:marTop w:val="0"/>
          <w:marBottom w:val="0"/>
          <w:divBdr>
            <w:top w:val="none" w:sz="0" w:space="0" w:color="auto"/>
            <w:left w:val="none" w:sz="0" w:space="0" w:color="auto"/>
            <w:bottom w:val="none" w:sz="0" w:space="0" w:color="auto"/>
            <w:right w:val="none" w:sz="0" w:space="0" w:color="auto"/>
          </w:divBdr>
        </w:div>
        <w:div w:id="1035884324">
          <w:marLeft w:val="0"/>
          <w:marRight w:val="0"/>
          <w:marTop w:val="0"/>
          <w:marBottom w:val="0"/>
          <w:divBdr>
            <w:top w:val="none" w:sz="0" w:space="0" w:color="auto"/>
            <w:left w:val="none" w:sz="0" w:space="0" w:color="auto"/>
            <w:bottom w:val="none" w:sz="0" w:space="0" w:color="auto"/>
            <w:right w:val="none" w:sz="0" w:space="0" w:color="auto"/>
          </w:divBdr>
          <w:divsChild>
            <w:div w:id="469246913">
              <w:marLeft w:val="0"/>
              <w:marRight w:val="0"/>
              <w:marTop w:val="0"/>
              <w:marBottom w:val="0"/>
              <w:divBdr>
                <w:top w:val="none" w:sz="0" w:space="0" w:color="auto"/>
                <w:left w:val="none" w:sz="0" w:space="0" w:color="auto"/>
                <w:bottom w:val="none" w:sz="0" w:space="0" w:color="auto"/>
                <w:right w:val="none" w:sz="0" w:space="0" w:color="auto"/>
              </w:divBdr>
            </w:div>
          </w:divsChild>
        </w:div>
        <w:div w:id="1082145877">
          <w:marLeft w:val="0"/>
          <w:marRight w:val="0"/>
          <w:marTop w:val="0"/>
          <w:marBottom w:val="0"/>
          <w:divBdr>
            <w:top w:val="none" w:sz="0" w:space="0" w:color="auto"/>
            <w:left w:val="none" w:sz="0" w:space="0" w:color="auto"/>
            <w:bottom w:val="none" w:sz="0" w:space="0" w:color="auto"/>
            <w:right w:val="none" w:sz="0" w:space="0" w:color="auto"/>
          </w:divBdr>
        </w:div>
        <w:div w:id="1129012221">
          <w:marLeft w:val="0"/>
          <w:marRight w:val="0"/>
          <w:marTop w:val="300"/>
          <w:marBottom w:val="0"/>
          <w:divBdr>
            <w:top w:val="none" w:sz="0" w:space="0" w:color="auto"/>
            <w:left w:val="none" w:sz="0" w:space="0" w:color="auto"/>
            <w:bottom w:val="none" w:sz="0" w:space="0" w:color="auto"/>
            <w:right w:val="none" w:sz="0" w:space="0" w:color="auto"/>
          </w:divBdr>
          <w:divsChild>
            <w:div w:id="1016738271">
              <w:marLeft w:val="0"/>
              <w:marRight w:val="0"/>
              <w:marTop w:val="0"/>
              <w:marBottom w:val="0"/>
              <w:divBdr>
                <w:top w:val="none" w:sz="0" w:space="0" w:color="auto"/>
                <w:left w:val="none" w:sz="0" w:space="0" w:color="auto"/>
                <w:bottom w:val="none" w:sz="0" w:space="0" w:color="auto"/>
                <w:right w:val="none" w:sz="0" w:space="0" w:color="auto"/>
              </w:divBdr>
              <w:divsChild>
                <w:div w:id="163598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384626">
          <w:marLeft w:val="0"/>
          <w:marRight w:val="0"/>
          <w:marTop w:val="0"/>
          <w:marBottom w:val="0"/>
          <w:divBdr>
            <w:top w:val="none" w:sz="0" w:space="0" w:color="auto"/>
            <w:left w:val="none" w:sz="0" w:space="0" w:color="auto"/>
            <w:bottom w:val="none" w:sz="0" w:space="0" w:color="auto"/>
            <w:right w:val="none" w:sz="0" w:space="0" w:color="auto"/>
          </w:divBdr>
          <w:divsChild>
            <w:div w:id="1402824916">
              <w:marLeft w:val="0"/>
              <w:marRight w:val="0"/>
              <w:marTop w:val="0"/>
              <w:marBottom w:val="0"/>
              <w:divBdr>
                <w:top w:val="none" w:sz="0" w:space="0" w:color="auto"/>
                <w:left w:val="none" w:sz="0" w:space="0" w:color="auto"/>
                <w:bottom w:val="none" w:sz="0" w:space="0" w:color="auto"/>
                <w:right w:val="none" w:sz="0" w:space="0" w:color="auto"/>
              </w:divBdr>
            </w:div>
          </w:divsChild>
        </w:div>
        <w:div w:id="1655062591">
          <w:marLeft w:val="0"/>
          <w:marRight w:val="0"/>
          <w:marTop w:val="0"/>
          <w:marBottom w:val="0"/>
          <w:divBdr>
            <w:top w:val="none" w:sz="0" w:space="0" w:color="auto"/>
            <w:left w:val="none" w:sz="0" w:space="0" w:color="auto"/>
            <w:bottom w:val="none" w:sz="0" w:space="0" w:color="auto"/>
            <w:right w:val="none" w:sz="0" w:space="0" w:color="auto"/>
          </w:divBdr>
          <w:divsChild>
            <w:div w:id="486869983">
              <w:marLeft w:val="0"/>
              <w:marRight w:val="0"/>
              <w:marTop w:val="0"/>
              <w:marBottom w:val="0"/>
              <w:divBdr>
                <w:top w:val="none" w:sz="0" w:space="0" w:color="auto"/>
                <w:left w:val="none" w:sz="0" w:space="0" w:color="auto"/>
                <w:bottom w:val="none" w:sz="0" w:space="0" w:color="auto"/>
                <w:right w:val="none" w:sz="0" w:space="0" w:color="auto"/>
              </w:divBdr>
            </w:div>
          </w:divsChild>
        </w:div>
        <w:div w:id="1771511075">
          <w:marLeft w:val="0"/>
          <w:marRight w:val="0"/>
          <w:marTop w:val="0"/>
          <w:marBottom w:val="0"/>
          <w:divBdr>
            <w:top w:val="none" w:sz="0" w:space="0" w:color="auto"/>
            <w:left w:val="none" w:sz="0" w:space="0" w:color="auto"/>
            <w:bottom w:val="none" w:sz="0" w:space="0" w:color="auto"/>
            <w:right w:val="none" w:sz="0" w:space="0" w:color="auto"/>
          </w:divBdr>
        </w:div>
        <w:div w:id="1828394945">
          <w:marLeft w:val="0"/>
          <w:marRight w:val="0"/>
          <w:marTop w:val="300"/>
          <w:marBottom w:val="0"/>
          <w:divBdr>
            <w:top w:val="none" w:sz="0" w:space="0" w:color="auto"/>
            <w:left w:val="none" w:sz="0" w:space="0" w:color="auto"/>
            <w:bottom w:val="none" w:sz="0" w:space="0" w:color="auto"/>
            <w:right w:val="none" w:sz="0" w:space="0" w:color="auto"/>
          </w:divBdr>
          <w:divsChild>
            <w:div w:id="87578816">
              <w:marLeft w:val="0"/>
              <w:marRight w:val="0"/>
              <w:marTop w:val="0"/>
              <w:marBottom w:val="0"/>
              <w:divBdr>
                <w:top w:val="none" w:sz="0" w:space="0" w:color="auto"/>
                <w:left w:val="none" w:sz="0" w:space="0" w:color="auto"/>
                <w:bottom w:val="none" w:sz="0" w:space="0" w:color="auto"/>
                <w:right w:val="none" w:sz="0" w:space="0" w:color="auto"/>
              </w:divBdr>
              <w:divsChild>
                <w:div w:id="93968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2505108">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26360646">
          <w:marLeft w:val="0"/>
          <w:marRight w:val="0"/>
          <w:marTop w:val="0"/>
          <w:marBottom w:val="0"/>
          <w:divBdr>
            <w:top w:val="none" w:sz="0" w:space="0" w:color="auto"/>
            <w:left w:val="none" w:sz="0" w:space="0" w:color="auto"/>
            <w:bottom w:val="none" w:sz="0" w:space="0" w:color="auto"/>
            <w:right w:val="none" w:sz="0" w:space="0" w:color="auto"/>
          </w:divBdr>
        </w:div>
        <w:div w:id="144275239">
          <w:marLeft w:val="0"/>
          <w:marRight w:val="0"/>
          <w:marTop w:val="0"/>
          <w:marBottom w:val="0"/>
          <w:divBdr>
            <w:top w:val="none" w:sz="0" w:space="0" w:color="auto"/>
            <w:left w:val="none" w:sz="0" w:space="0" w:color="auto"/>
            <w:bottom w:val="none" w:sz="0" w:space="0" w:color="auto"/>
            <w:right w:val="none" w:sz="0" w:space="0" w:color="auto"/>
          </w:divBdr>
        </w:div>
        <w:div w:id="21443380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852453717">
          <w:marLeft w:val="0"/>
          <w:marRight w:val="0"/>
          <w:marTop w:val="0"/>
          <w:marBottom w:val="0"/>
          <w:divBdr>
            <w:top w:val="none" w:sz="0" w:space="0" w:color="auto"/>
            <w:left w:val="none" w:sz="0" w:space="0" w:color="auto"/>
            <w:bottom w:val="none" w:sz="0" w:space="0" w:color="auto"/>
            <w:right w:val="none" w:sz="0" w:space="0" w:color="auto"/>
          </w:divBdr>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769592612">
          <w:marLeft w:val="0"/>
          <w:marRight w:val="0"/>
          <w:marTop w:val="0"/>
          <w:marBottom w:val="0"/>
          <w:divBdr>
            <w:top w:val="none" w:sz="0" w:space="0" w:color="auto"/>
            <w:left w:val="none" w:sz="0" w:space="0" w:color="auto"/>
            <w:bottom w:val="none" w:sz="0" w:space="0" w:color="auto"/>
            <w:right w:val="none" w:sz="0" w:space="0" w:color="auto"/>
          </w:divBdr>
        </w:div>
        <w:div w:id="868950114">
          <w:marLeft w:val="0"/>
          <w:marRight w:val="0"/>
          <w:marTop w:val="0"/>
          <w:marBottom w:val="0"/>
          <w:divBdr>
            <w:top w:val="none" w:sz="0" w:space="0" w:color="auto"/>
            <w:left w:val="none" w:sz="0" w:space="0" w:color="auto"/>
            <w:bottom w:val="none" w:sz="0" w:space="0" w:color="auto"/>
            <w:right w:val="none" w:sz="0" w:space="0" w:color="auto"/>
          </w:divBdr>
        </w:div>
        <w:div w:id="882716654">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1309362755">
          <w:marLeft w:val="0"/>
          <w:marRight w:val="0"/>
          <w:marTop w:val="0"/>
          <w:marBottom w:val="0"/>
          <w:divBdr>
            <w:top w:val="none" w:sz="0" w:space="0" w:color="auto"/>
            <w:left w:val="none" w:sz="0" w:space="0" w:color="auto"/>
            <w:bottom w:val="none" w:sz="0" w:space="0" w:color="auto"/>
            <w:right w:val="none" w:sz="0" w:space="0" w:color="auto"/>
          </w:divBdr>
        </w:div>
        <w:div w:id="1730759581">
          <w:marLeft w:val="0"/>
          <w:marRight w:val="0"/>
          <w:marTop w:val="0"/>
          <w:marBottom w:val="0"/>
          <w:divBdr>
            <w:top w:val="none" w:sz="0" w:space="0" w:color="auto"/>
            <w:left w:val="none" w:sz="0" w:space="0" w:color="auto"/>
            <w:bottom w:val="none" w:sz="0" w:space="0" w:color="auto"/>
            <w:right w:val="none" w:sz="0" w:space="0" w:color="auto"/>
          </w:divBdr>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093069">
      <w:bodyDiv w:val="1"/>
      <w:marLeft w:val="0"/>
      <w:marRight w:val="0"/>
      <w:marTop w:val="0"/>
      <w:marBottom w:val="0"/>
      <w:divBdr>
        <w:top w:val="none" w:sz="0" w:space="0" w:color="auto"/>
        <w:left w:val="none" w:sz="0" w:space="0" w:color="auto"/>
        <w:bottom w:val="none" w:sz="0" w:space="0" w:color="auto"/>
        <w:right w:val="none" w:sz="0" w:space="0" w:color="auto"/>
      </w:divBdr>
    </w:div>
    <w:div w:id="1507283265">
      <w:bodyDiv w:val="1"/>
      <w:marLeft w:val="0"/>
      <w:marRight w:val="0"/>
      <w:marTop w:val="0"/>
      <w:marBottom w:val="0"/>
      <w:divBdr>
        <w:top w:val="none" w:sz="0" w:space="0" w:color="auto"/>
        <w:left w:val="none" w:sz="0" w:space="0" w:color="auto"/>
        <w:bottom w:val="none" w:sz="0" w:space="0" w:color="auto"/>
        <w:right w:val="none" w:sz="0" w:space="0" w:color="auto"/>
      </w:divBdr>
      <w:divsChild>
        <w:div w:id="13383818">
          <w:marLeft w:val="0"/>
          <w:marRight w:val="0"/>
          <w:marTop w:val="0"/>
          <w:marBottom w:val="0"/>
          <w:divBdr>
            <w:top w:val="none" w:sz="0" w:space="0" w:color="auto"/>
            <w:left w:val="none" w:sz="0" w:space="0" w:color="auto"/>
            <w:bottom w:val="none" w:sz="0" w:space="0" w:color="auto"/>
            <w:right w:val="none" w:sz="0" w:space="0" w:color="auto"/>
          </w:divBdr>
          <w:divsChild>
            <w:div w:id="279915666">
              <w:marLeft w:val="0"/>
              <w:marRight w:val="0"/>
              <w:marTop w:val="0"/>
              <w:marBottom w:val="0"/>
              <w:divBdr>
                <w:top w:val="none" w:sz="0" w:space="0" w:color="auto"/>
                <w:left w:val="none" w:sz="0" w:space="0" w:color="auto"/>
                <w:bottom w:val="none" w:sz="0" w:space="0" w:color="auto"/>
                <w:right w:val="none" w:sz="0" w:space="0" w:color="auto"/>
              </w:divBdr>
            </w:div>
          </w:divsChild>
        </w:div>
        <w:div w:id="257562106">
          <w:marLeft w:val="0"/>
          <w:marRight w:val="0"/>
          <w:marTop w:val="0"/>
          <w:marBottom w:val="0"/>
          <w:divBdr>
            <w:top w:val="none" w:sz="0" w:space="0" w:color="auto"/>
            <w:left w:val="none" w:sz="0" w:space="0" w:color="auto"/>
            <w:bottom w:val="none" w:sz="0" w:space="0" w:color="auto"/>
            <w:right w:val="none" w:sz="0" w:space="0" w:color="auto"/>
          </w:divBdr>
        </w:div>
        <w:div w:id="293026339">
          <w:marLeft w:val="0"/>
          <w:marRight w:val="0"/>
          <w:marTop w:val="0"/>
          <w:marBottom w:val="0"/>
          <w:divBdr>
            <w:top w:val="none" w:sz="0" w:space="0" w:color="auto"/>
            <w:left w:val="none" w:sz="0" w:space="0" w:color="auto"/>
            <w:bottom w:val="none" w:sz="0" w:space="0" w:color="auto"/>
            <w:right w:val="none" w:sz="0" w:space="0" w:color="auto"/>
          </w:divBdr>
          <w:divsChild>
            <w:div w:id="1321619989">
              <w:marLeft w:val="0"/>
              <w:marRight w:val="0"/>
              <w:marTop w:val="0"/>
              <w:marBottom w:val="0"/>
              <w:divBdr>
                <w:top w:val="none" w:sz="0" w:space="0" w:color="auto"/>
                <w:left w:val="none" w:sz="0" w:space="0" w:color="auto"/>
                <w:bottom w:val="none" w:sz="0" w:space="0" w:color="auto"/>
                <w:right w:val="none" w:sz="0" w:space="0" w:color="auto"/>
              </w:divBdr>
            </w:div>
          </w:divsChild>
        </w:div>
        <w:div w:id="416445653">
          <w:marLeft w:val="0"/>
          <w:marRight w:val="0"/>
          <w:marTop w:val="300"/>
          <w:marBottom w:val="0"/>
          <w:divBdr>
            <w:top w:val="none" w:sz="0" w:space="0" w:color="auto"/>
            <w:left w:val="none" w:sz="0" w:space="0" w:color="auto"/>
            <w:bottom w:val="none" w:sz="0" w:space="0" w:color="auto"/>
            <w:right w:val="none" w:sz="0" w:space="0" w:color="auto"/>
          </w:divBdr>
          <w:divsChild>
            <w:div w:id="413748997">
              <w:marLeft w:val="0"/>
              <w:marRight w:val="0"/>
              <w:marTop w:val="0"/>
              <w:marBottom w:val="0"/>
              <w:divBdr>
                <w:top w:val="none" w:sz="0" w:space="0" w:color="auto"/>
                <w:left w:val="none" w:sz="0" w:space="0" w:color="auto"/>
                <w:bottom w:val="none" w:sz="0" w:space="0" w:color="auto"/>
                <w:right w:val="none" w:sz="0" w:space="0" w:color="auto"/>
              </w:divBdr>
              <w:divsChild>
                <w:div w:id="35850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59643">
          <w:marLeft w:val="0"/>
          <w:marRight w:val="0"/>
          <w:marTop w:val="300"/>
          <w:marBottom w:val="0"/>
          <w:divBdr>
            <w:top w:val="none" w:sz="0" w:space="0" w:color="auto"/>
            <w:left w:val="none" w:sz="0" w:space="0" w:color="auto"/>
            <w:bottom w:val="none" w:sz="0" w:space="0" w:color="auto"/>
            <w:right w:val="none" w:sz="0" w:space="0" w:color="auto"/>
          </w:divBdr>
          <w:divsChild>
            <w:div w:id="406879014">
              <w:marLeft w:val="0"/>
              <w:marRight w:val="0"/>
              <w:marTop w:val="0"/>
              <w:marBottom w:val="0"/>
              <w:divBdr>
                <w:top w:val="none" w:sz="0" w:space="0" w:color="auto"/>
                <w:left w:val="none" w:sz="0" w:space="0" w:color="auto"/>
                <w:bottom w:val="none" w:sz="0" w:space="0" w:color="auto"/>
                <w:right w:val="none" w:sz="0" w:space="0" w:color="auto"/>
              </w:divBdr>
              <w:divsChild>
                <w:div w:id="74738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241829">
          <w:marLeft w:val="0"/>
          <w:marRight w:val="0"/>
          <w:marTop w:val="0"/>
          <w:marBottom w:val="0"/>
          <w:divBdr>
            <w:top w:val="none" w:sz="0" w:space="0" w:color="auto"/>
            <w:left w:val="none" w:sz="0" w:space="0" w:color="auto"/>
            <w:bottom w:val="none" w:sz="0" w:space="0" w:color="auto"/>
            <w:right w:val="none" w:sz="0" w:space="0" w:color="auto"/>
          </w:divBdr>
          <w:divsChild>
            <w:div w:id="722171006">
              <w:marLeft w:val="0"/>
              <w:marRight w:val="0"/>
              <w:marTop w:val="0"/>
              <w:marBottom w:val="0"/>
              <w:divBdr>
                <w:top w:val="none" w:sz="0" w:space="0" w:color="auto"/>
                <w:left w:val="none" w:sz="0" w:space="0" w:color="auto"/>
                <w:bottom w:val="none" w:sz="0" w:space="0" w:color="auto"/>
                <w:right w:val="none" w:sz="0" w:space="0" w:color="auto"/>
              </w:divBdr>
            </w:div>
          </w:divsChild>
        </w:div>
        <w:div w:id="706222034">
          <w:marLeft w:val="0"/>
          <w:marRight w:val="0"/>
          <w:marTop w:val="0"/>
          <w:marBottom w:val="0"/>
          <w:divBdr>
            <w:top w:val="none" w:sz="0" w:space="0" w:color="auto"/>
            <w:left w:val="none" w:sz="0" w:space="0" w:color="auto"/>
            <w:bottom w:val="none" w:sz="0" w:space="0" w:color="auto"/>
            <w:right w:val="none" w:sz="0" w:space="0" w:color="auto"/>
          </w:divBdr>
        </w:div>
        <w:div w:id="1157502748">
          <w:marLeft w:val="0"/>
          <w:marRight w:val="0"/>
          <w:marTop w:val="0"/>
          <w:marBottom w:val="0"/>
          <w:divBdr>
            <w:top w:val="none" w:sz="0" w:space="0" w:color="auto"/>
            <w:left w:val="none" w:sz="0" w:space="0" w:color="auto"/>
            <w:bottom w:val="none" w:sz="0" w:space="0" w:color="auto"/>
            <w:right w:val="none" w:sz="0" w:space="0" w:color="auto"/>
          </w:divBdr>
          <w:divsChild>
            <w:div w:id="1371958875">
              <w:marLeft w:val="0"/>
              <w:marRight w:val="0"/>
              <w:marTop w:val="0"/>
              <w:marBottom w:val="0"/>
              <w:divBdr>
                <w:top w:val="none" w:sz="0" w:space="0" w:color="auto"/>
                <w:left w:val="none" w:sz="0" w:space="0" w:color="auto"/>
                <w:bottom w:val="none" w:sz="0" w:space="0" w:color="auto"/>
                <w:right w:val="none" w:sz="0" w:space="0" w:color="auto"/>
              </w:divBdr>
            </w:div>
          </w:divsChild>
        </w:div>
        <w:div w:id="1430078395">
          <w:marLeft w:val="0"/>
          <w:marRight w:val="0"/>
          <w:marTop w:val="0"/>
          <w:marBottom w:val="0"/>
          <w:divBdr>
            <w:top w:val="none" w:sz="0" w:space="0" w:color="auto"/>
            <w:left w:val="none" w:sz="0" w:space="0" w:color="auto"/>
            <w:bottom w:val="none" w:sz="0" w:space="0" w:color="auto"/>
            <w:right w:val="none" w:sz="0" w:space="0" w:color="auto"/>
          </w:divBdr>
          <w:divsChild>
            <w:div w:id="624821791">
              <w:marLeft w:val="0"/>
              <w:marRight w:val="0"/>
              <w:marTop w:val="0"/>
              <w:marBottom w:val="0"/>
              <w:divBdr>
                <w:top w:val="none" w:sz="0" w:space="0" w:color="auto"/>
                <w:left w:val="none" w:sz="0" w:space="0" w:color="auto"/>
                <w:bottom w:val="none" w:sz="0" w:space="0" w:color="auto"/>
                <w:right w:val="none" w:sz="0" w:space="0" w:color="auto"/>
              </w:divBdr>
            </w:div>
          </w:divsChild>
        </w:div>
        <w:div w:id="1467120728">
          <w:marLeft w:val="0"/>
          <w:marRight w:val="0"/>
          <w:marTop w:val="300"/>
          <w:marBottom w:val="0"/>
          <w:divBdr>
            <w:top w:val="none" w:sz="0" w:space="0" w:color="auto"/>
            <w:left w:val="none" w:sz="0" w:space="0" w:color="auto"/>
            <w:bottom w:val="none" w:sz="0" w:space="0" w:color="auto"/>
            <w:right w:val="none" w:sz="0" w:space="0" w:color="auto"/>
          </w:divBdr>
          <w:divsChild>
            <w:div w:id="564724398">
              <w:marLeft w:val="0"/>
              <w:marRight w:val="0"/>
              <w:marTop w:val="0"/>
              <w:marBottom w:val="0"/>
              <w:divBdr>
                <w:top w:val="none" w:sz="0" w:space="0" w:color="auto"/>
                <w:left w:val="none" w:sz="0" w:space="0" w:color="auto"/>
                <w:bottom w:val="none" w:sz="0" w:space="0" w:color="auto"/>
                <w:right w:val="none" w:sz="0" w:space="0" w:color="auto"/>
              </w:divBdr>
            </w:div>
          </w:divsChild>
        </w:div>
        <w:div w:id="1590772251">
          <w:marLeft w:val="0"/>
          <w:marRight w:val="0"/>
          <w:marTop w:val="0"/>
          <w:marBottom w:val="0"/>
          <w:divBdr>
            <w:top w:val="none" w:sz="0" w:space="0" w:color="auto"/>
            <w:left w:val="none" w:sz="0" w:space="0" w:color="auto"/>
            <w:bottom w:val="none" w:sz="0" w:space="0" w:color="auto"/>
            <w:right w:val="none" w:sz="0" w:space="0" w:color="auto"/>
          </w:divBdr>
        </w:div>
        <w:div w:id="1613781802">
          <w:marLeft w:val="0"/>
          <w:marRight w:val="0"/>
          <w:marTop w:val="0"/>
          <w:marBottom w:val="0"/>
          <w:divBdr>
            <w:top w:val="none" w:sz="0" w:space="0" w:color="auto"/>
            <w:left w:val="none" w:sz="0" w:space="0" w:color="auto"/>
            <w:bottom w:val="none" w:sz="0" w:space="0" w:color="auto"/>
            <w:right w:val="none" w:sz="0" w:space="0" w:color="auto"/>
          </w:divBdr>
          <w:divsChild>
            <w:div w:id="1806122551">
              <w:marLeft w:val="0"/>
              <w:marRight w:val="0"/>
              <w:marTop w:val="0"/>
              <w:marBottom w:val="0"/>
              <w:divBdr>
                <w:top w:val="none" w:sz="0" w:space="0" w:color="auto"/>
                <w:left w:val="none" w:sz="0" w:space="0" w:color="auto"/>
                <w:bottom w:val="none" w:sz="0" w:space="0" w:color="auto"/>
                <w:right w:val="none" w:sz="0" w:space="0" w:color="auto"/>
              </w:divBdr>
            </w:div>
          </w:divsChild>
        </w:div>
        <w:div w:id="1723484505">
          <w:marLeft w:val="0"/>
          <w:marRight w:val="0"/>
          <w:marTop w:val="0"/>
          <w:marBottom w:val="0"/>
          <w:divBdr>
            <w:top w:val="none" w:sz="0" w:space="0" w:color="auto"/>
            <w:left w:val="none" w:sz="0" w:space="0" w:color="auto"/>
            <w:bottom w:val="none" w:sz="0" w:space="0" w:color="auto"/>
            <w:right w:val="none" w:sz="0" w:space="0" w:color="auto"/>
          </w:divBdr>
        </w:div>
        <w:div w:id="1754735535">
          <w:marLeft w:val="0"/>
          <w:marRight w:val="0"/>
          <w:marTop w:val="0"/>
          <w:marBottom w:val="0"/>
          <w:divBdr>
            <w:top w:val="none" w:sz="0" w:space="0" w:color="auto"/>
            <w:left w:val="none" w:sz="0" w:space="0" w:color="auto"/>
            <w:bottom w:val="none" w:sz="0" w:space="0" w:color="auto"/>
            <w:right w:val="none" w:sz="0" w:space="0" w:color="auto"/>
          </w:divBdr>
          <w:divsChild>
            <w:div w:id="1568031037">
              <w:marLeft w:val="0"/>
              <w:marRight w:val="0"/>
              <w:marTop w:val="0"/>
              <w:marBottom w:val="0"/>
              <w:divBdr>
                <w:top w:val="none" w:sz="0" w:space="0" w:color="auto"/>
                <w:left w:val="none" w:sz="0" w:space="0" w:color="auto"/>
                <w:bottom w:val="none" w:sz="0" w:space="0" w:color="auto"/>
                <w:right w:val="none" w:sz="0" w:space="0" w:color="auto"/>
              </w:divBdr>
            </w:div>
          </w:divsChild>
        </w:div>
        <w:div w:id="1814904158">
          <w:marLeft w:val="0"/>
          <w:marRight w:val="0"/>
          <w:marTop w:val="0"/>
          <w:marBottom w:val="0"/>
          <w:divBdr>
            <w:top w:val="none" w:sz="0" w:space="0" w:color="auto"/>
            <w:left w:val="none" w:sz="0" w:space="0" w:color="auto"/>
            <w:bottom w:val="none" w:sz="0" w:space="0" w:color="auto"/>
            <w:right w:val="none" w:sz="0" w:space="0" w:color="auto"/>
          </w:divBdr>
        </w:div>
      </w:divsChild>
    </w:div>
    <w:div w:id="1507357862">
      <w:bodyDiv w:val="1"/>
      <w:marLeft w:val="0"/>
      <w:marRight w:val="0"/>
      <w:marTop w:val="0"/>
      <w:marBottom w:val="0"/>
      <w:divBdr>
        <w:top w:val="none" w:sz="0" w:space="0" w:color="auto"/>
        <w:left w:val="none" w:sz="0" w:space="0" w:color="auto"/>
        <w:bottom w:val="none" w:sz="0" w:space="0" w:color="auto"/>
        <w:right w:val="none" w:sz="0" w:space="0" w:color="auto"/>
      </w:divBdr>
      <w:divsChild>
        <w:div w:id="20205046">
          <w:marLeft w:val="0"/>
          <w:marRight w:val="0"/>
          <w:marTop w:val="300"/>
          <w:marBottom w:val="0"/>
          <w:divBdr>
            <w:top w:val="none" w:sz="0" w:space="0" w:color="auto"/>
            <w:left w:val="none" w:sz="0" w:space="0" w:color="auto"/>
            <w:bottom w:val="none" w:sz="0" w:space="0" w:color="auto"/>
            <w:right w:val="none" w:sz="0" w:space="0" w:color="auto"/>
          </w:divBdr>
          <w:divsChild>
            <w:div w:id="1360472784">
              <w:marLeft w:val="0"/>
              <w:marRight w:val="0"/>
              <w:marTop w:val="0"/>
              <w:marBottom w:val="0"/>
              <w:divBdr>
                <w:top w:val="none" w:sz="0" w:space="0" w:color="auto"/>
                <w:left w:val="none" w:sz="0" w:space="0" w:color="auto"/>
                <w:bottom w:val="none" w:sz="0" w:space="0" w:color="auto"/>
                <w:right w:val="none" w:sz="0" w:space="0" w:color="auto"/>
              </w:divBdr>
              <w:divsChild>
                <w:div w:id="156043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4633">
          <w:marLeft w:val="0"/>
          <w:marRight w:val="0"/>
          <w:marTop w:val="0"/>
          <w:marBottom w:val="0"/>
          <w:divBdr>
            <w:top w:val="none" w:sz="0" w:space="0" w:color="auto"/>
            <w:left w:val="none" w:sz="0" w:space="0" w:color="auto"/>
            <w:bottom w:val="none" w:sz="0" w:space="0" w:color="auto"/>
            <w:right w:val="none" w:sz="0" w:space="0" w:color="auto"/>
          </w:divBdr>
        </w:div>
        <w:div w:id="356277937">
          <w:marLeft w:val="0"/>
          <w:marRight w:val="0"/>
          <w:marTop w:val="300"/>
          <w:marBottom w:val="0"/>
          <w:divBdr>
            <w:top w:val="none" w:sz="0" w:space="0" w:color="auto"/>
            <w:left w:val="none" w:sz="0" w:space="0" w:color="auto"/>
            <w:bottom w:val="none" w:sz="0" w:space="0" w:color="auto"/>
            <w:right w:val="none" w:sz="0" w:space="0" w:color="auto"/>
          </w:divBdr>
          <w:divsChild>
            <w:div w:id="1543904889">
              <w:marLeft w:val="0"/>
              <w:marRight w:val="0"/>
              <w:marTop w:val="0"/>
              <w:marBottom w:val="0"/>
              <w:divBdr>
                <w:top w:val="none" w:sz="0" w:space="0" w:color="auto"/>
                <w:left w:val="none" w:sz="0" w:space="0" w:color="auto"/>
                <w:bottom w:val="none" w:sz="0" w:space="0" w:color="auto"/>
                <w:right w:val="none" w:sz="0" w:space="0" w:color="auto"/>
              </w:divBdr>
            </w:div>
          </w:divsChild>
        </w:div>
        <w:div w:id="413862875">
          <w:marLeft w:val="0"/>
          <w:marRight w:val="0"/>
          <w:marTop w:val="0"/>
          <w:marBottom w:val="0"/>
          <w:divBdr>
            <w:top w:val="none" w:sz="0" w:space="0" w:color="auto"/>
            <w:left w:val="none" w:sz="0" w:space="0" w:color="auto"/>
            <w:bottom w:val="none" w:sz="0" w:space="0" w:color="auto"/>
            <w:right w:val="none" w:sz="0" w:space="0" w:color="auto"/>
          </w:divBdr>
        </w:div>
        <w:div w:id="503127571">
          <w:marLeft w:val="0"/>
          <w:marRight w:val="0"/>
          <w:marTop w:val="0"/>
          <w:marBottom w:val="0"/>
          <w:divBdr>
            <w:top w:val="none" w:sz="0" w:space="0" w:color="auto"/>
            <w:left w:val="none" w:sz="0" w:space="0" w:color="auto"/>
            <w:bottom w:val="none" w:sz="0" w:space="0" w:color="auto"/>
            <w:right w:val="none" w:sz="0" w:space="0" w:color="auto"/>
          </w:divBdr>
          <w:divsChild>
            <w:div w:id="1756633684">
              <w:marLeft w:val="0"/>
              <w:marRight w:val="0"/>
              <w:marTop w:val="0"/>
              <w:marBottom w:val="0"/>
              <w:divBdr>
                <w:top w:val="none" w:sz="0" w:space="0" w:color="auto"/>
                <w:left w:val="none" w:sz="0" w:space="0" w:color="auto"/>
                <w:bottom w:val="none" w:sz="0" w:space="0" w:color="auto"/>
                <w:right w:val="none" w:sz="0" w:space="0" w:color="auto"/>
              </w:divBdr>
            </w:div>
          </w:divsChild>
        </w:div>
        <w:div w:id="824396491">
          <w:marLeft w:val="0"/>
          <w:marRight w:val="0"/>
          <w:marTop w:val="0"/>
          <w:marBottom w:val="0"/>
          <w:divBdr>
            <w:top w:val="none" w:sz="0" w:space="0" w:color="auto"/>
            <w:left w:val="none" w:sz="0" w:space="0" w:color="auto"/>
            <w:bottom w:val="none" w:sz="0" w:space="0" w:color="auto"/>
            <w:right w:val="none" w:sz="0" w:space="0" w:color="auto"/>
          </w:divBdr>
        </w:div>
        <w:div w:id="1105887159">
          <w:marLeft w:val="0"/>
          <w:marRight w:val="0"/>
          <w:marTop w:val="0"/>
          <w:marBottom w:val="0"/>
          <w:divBdr>
            <w:top w:val="none" w:sz="0" w:space="0" w:color="auto"/>
            <w:left w:val="none" w:sz="0" w:space="0" w:color="auto"/>
            <w:bottom w:val="none" w:sz="0" w:space="0" w:color="auto"/>
            <w:right w:val="none" w:sz="0" w:space="0" w:color="auto"/>
          </w:divBdr>
          <w:divsChild>
            <w:div w:id="1722632392">
              <w:marLeft w:val="0"/>
              <w:marRight w:val="0"/>
              <w:marTop w:val="0"/>
              <w:marBottom w:val="0"/>
              <w:divBdr>
                <w:top w:val="none" w:sz="0" w:space="0" w:color="auto"/>
                <w:left w:val="none" w:sz="0" w:space="0" w:color="auto"/>
                <w:bottom w:val="none" w:sz="0" w:space="0" w:color="auto"/>
                <w:right w:val="none" w:sz="0" w:space="0" w:color="auto"/>
              </w:divBdr>
            </w:div>
          </w:divsChild>
        </w:div>
        <w:div w:id="1112046743">
          <w:marLeft w:val="0"/>
          <w:marRight w:val="0"/>
          <w:marTop w:val="300"/>
          <w:marBottom w:val="0"/>
          <w:divBdr>
            <w:top w:val="none" w:sz="0" w:space="0" w:color="auto"/>
            <w:left w:val="none" w:sz="0" w:space="0" w:color="auto"/>
            <w:bottom w:val="none" w:sz="0" w:space="0" w:color="auto"/>
            <w:right w:val="none" w:sz="0" w:space="0" w:color="auto"/>
          </w:divBdr>
          <w:divsChild>
            <w:div w:id="1119836968">
              <w:marLeft w:val="0"/>
              <w:marRight w:val="0"/>
              <w:marTop w:val="0"/>
              <w:marBottom w:val="0"/>
              <w:divBdr>
                <w:top w:val="none" w:sz="0" w:space="0" w:color="auto"/>
                <w:left w:val="none" w:sz="0" w:space="0" w:color="auto"/>
                <w:bottom w:val="none" w:sz="0" w:space="0" w:color="auto"/>
                <w:right w:val="none" w:sz="0" w:space="0" w:color="auto"/>
              </w:divBdr>
            </w:div>
          </w:divsChild>
        </w:div>
        <w:div w:id="1133869621">
          <w:marLeft w:val="0"/>
          <w:marRight w:val="0"/>
          <w:marTop w:val="0"/>
          <w:marBottom w:val="0"/>
          <w:divBdr>
            <w:top w:val="none" w:sz="0" w:space="0" w:color="auto"/>
            <w:left w:val="none" w:sz="0" w:space="0" w:color="auto"/>
            <w:bottom w:val="none" w:sz="0" w:space="0" w:color="auto"/>
            <w:right w:val="none" w:sz="0" w:space="0" w:color="auto"/>
          </w:divBdr>
        </w:div>
        <w:div w:id="1268973652">
          <w:marLeft w:val="0"/>
          <w:marRight w:val="0"/>
          <w:marTop w:val="0"/>
          <w:marBottom w:val="0"/>
          <w:divBdr>
            <w:top w:val="none" w:sz="0" w:space="0" w:color="auto"/>
            <w:left w:val="none" w:sz="0" w:space="0" w:color="auto"/>
            <w:bottom w:val="none" w:sz="0" w:space="0" w:color="auto"/>
            <w:right w:val="none" w:sz="0" w:space="0" w:color="auto"/>
          </w:divBdr>
          <w:divsChild>
            <w:div w:id="972561018">
              <w:marLeft w:val="0"/>
              <w:marRight w:val="0"/>
              <w:marTop w:val="0"/>
              <w:marBottom w:val="0"/>
              <w:divBdr>
                <w:top w:val="none" w:sz="0" w:space="0" w:color="auto"/>
                <w:left w:val="none" w:sz="0" w:space="0" w:color="auto"/>
                <w:bottom w:val="none" w:sz="0" w:space="0" w:color="auto"/>
                <w:right w:val="none" w:sz="0" w:space="0" w:color="auto"/>
              </w:divBdr>
            </w:div>
          </w:divsChild>
        </w:div>
        <w:div w:id="1338079025">
          <w:marLeft w:val="0"/>
          <w:marRight w:val="0"/>
          <w:marTop w:val="0"/>
          <w:marBottom w:val="0"/>
          <w:divBdr>
            <w:top w:val="none" w:sz="0" w:space="0" w:color="auto"/>
            <w:left w:val="none" w:sz="0" w:space="0" w:color="auto"/>
            <w:bottom w:val="none" w:sz="0" w:space="0" w:color="auto"/>
            <w:right w:val="none" w:sz="0" w:space="0" w:color="auto"/>
          </w:divBdr>
        </w:div>
        <w:div w:id="1395003286">
          <w:marLeft w:val="0"/>
          <w:marRight w:val="0"/>
          <w:marTop w:val="0"/>
          <w:marBottom w:val="0"/>
          <w:divBdr>
            <w:top w:val="none" w:sz="0" w:space="0" w:color="auto"/>
            <w:left w:val="none" w:sz="0" w:space="0" w:color="auto"/>
            <w:bottom w:val="none" w:sz="0" w:space="0" w:color="auto"/>
            <w:right w:val="none" w:sz="0" w:space="0" w:color="auto"/>
          </w:divBdr>
          <w:divsChild>
            <w:div w:id="386418899">
              <w:marLeft w:val="0"/>
              <w:marRight w:val="0"/>
              <w:marTop w:val="0"/>
              <w:marBottom w:val="0"/>
              <w:divBdr>
                <w:top w:val="none" w:sz="0" w:space="0" w:color="auto"/>
                <w:left w:val="none" w:sz="0" w:space="0" w:color="auto"/>
                <w:bottom w:val="none" w:sz="0" w:space="0" w:color="auto"/>
                <w:right w:val="none" w:sz="0" w:space="0" w:color="auto"/>
              </w:divBdr>
            </w:div>
          </w:divsChild>
        </w:div>
        <w:div w:id="1507860628">
          <w:marLeft w:val="0"/>
          <w:marRight w:val="0"/>
          <w:marTop w:val="0"/>
          <w:marBottom w:val="0"/>
          <w:divBdr>
            <w:top w:val="none" w:sz="0" w:space="0" w:color="auto"/>
            <w:left w:val="none" w:sz="0" w:space="0" w:color="auto"/>
            <w:bottom w:val="none" w:sz="0" w:space="0" w:color="auto"/>
            <w:right w:val="none" w:sz="0" w:space="0" w:color="auto"/>
          </w:divBdr>
        </w:div>
        <w:div w:id="1609461967">
          <w:marLeft w:val="0"/>
          <w:marRight w:val="0"/>
          <w:marTop w:val="0"/>
          <w:marBottom w:val="0"/>
          <w:divBdr>
            <w:top w:val="none" w:sz="0" w:space="0" w:color="auto"/>
            <w:left w:val="none" w:sz="0" w:space="0" w:color="auto"/>
            <w:bottom w:val="none" w:sz="0" w:space="0" w:color="auto"/>
            <w:right w:val="none" w:sz="0" w:space="0" w:color="auto"/>
          </w:divBdr>
          <w:divsChild>
            <w:div w:id="1570841014">
              <w:marLeft w:val="0"/>
              <w:marRight w:val="0"/>
              <w:marTop w:val="0"/>
              <w:marBottom w:val="0"/>
              <w:divBdr>
                <w:top w:val="none" w:sz="0" w:space="0" w:color="auto"/>
                <w:left w:val="none" w:sz="0" w:space="0" w:color="auto"/>
                <w:bottom w:val="none" w:sz="0" w:space="0" w:color="auto"/>
                <w:right w:val="none" w:sz="0" w:space="0" w:color="auto"/>
              </w:divBdr>
            </w:div>
          </w:divsChild>
        </w:div>
        <w:div w:id="1765151358">
          <w:marLeft w:val="0"/>
          <w:marRight w:val="0"/>
          <w:marTop w:val="0"/>
          <w:marBottom w:val="0"/>
          <w:divBdr>
            <w:top w:val="none" w:sz="0" w:space="0" w:color="auto"/>
            <w:left w:val="none" w:sz="0" w:space="0" w:color="auto"/>
            <w:bottom w:val="none" w:sz="0" w:space="0" w:color="auto"/>
            <w:right w:val="none" w:sz="0" w:space="0" w:color="auto"/>
          </w:divBdr>
          <w:divsChild>
            <w:div w:id="17484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322466241">
          <w:marLeft w:val="0"/>
          <w:marRight w:val="0"/>
          <w:marTop w:val="0"/>
          <w:marBottom w:val="0"/>
          <w:divBdr>
            <w:top w:val="none" w:sz="0" w:space="0" w:color="auto"/>
            <w:left w:val="none" w:sz="0" w:space="0" w:color="auto"/>
            <w:bottom w:val="none" w:sz="0" w:space="0" w:color="auto"/>
            <w:right w:val="none" w:sz="0" w:space="0" w:color="auto"/>
          </w:divBdr>
        </w:div>
        <w:div w:id="331446315">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961571192">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
      </w:divsChild>
    </w:div>
    <w:div w:id="1510753827">
      <w:bodyDiv w:val="1"/>
      <w:marLeft w:val="0"/>
      <w:marRight w:val="0"/>
      <w:marTop w:val="0"/>
      <w:marBottom w:val="0"/>
      <w:divBdr>
        <w:top w:val="none" w:sz="0" w:space="0" w:color="auto"/>
        <w:left w:val="none" w:sz="0" w:space="0" w:color="auto"/>
        <w:bottom w:val="none" w:sz="0" w:space="0" w:color="auto"/>
        <w:right w:val="none" w:sz="0" w:space="0" w:color="auto"/>
      </w:divBdr>
      <w:divsChild>
        <w:div w:id="273055537">
          <w:marLeft w:val="0"/>
          <w:marRight w:val="0"/>
          <w:marTop w:val="300"/>
          <w:marBottom w:val="0"/>
          <w:divBdr>
            <w:top w:val="none" w:sz="0" w:space="0" w:color="auto"/>
            <w:left w:val="none" w:sz="0" w:space="0" w:color="auto"/>
            <w:bottom w:val="none" w:sz="0" w:space="0" w:color="auto"/>
            <w:right w:val="none" w:sz="0" w:space="0" w:color="auto"/>
          </w:divBdr>
          <w:divsChild>
            <w:div w:id="136263627">
              <w:marLeft w:val="0"/>
              <w:marRight w:val="0"/>
              <w:marTop w:val="0"/>
              <w:marBottom w:val="0"/>
              <w:divBdr>
                <w:top w:val="none" w:sz="0" w:space="0" w:color="auto"/>
                <w:left w:val="none" w:sz="0" w:space="0" w:color="auto"/>
                <w:bottom w:val="none" w:sz="0" w:space="0" w:color="auto"/>
                <w:right w:val="none" w:sz="0" w:space="0" w:color="auto"/>
              </w:divBdr>
              <w:divsChild>
                <w:div w:id="3469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12655">
          <w:marLeft w:val="0"/>
          <w:marRight w:val="0"/>
          <w:marTop w:val="0"/>
          <w:marBottom w:val="0"/>
          <w:divBdr>
            <w:top w:val="none" w:sz="0" w:space="0" w:color="auto"/>
            <w:left w:val="none" w:sz="0" w:space="0" w:color="auto"/>
            <w:bottom w:val="none" w:sz="0" w:space="0" w:color="auto"/>
            <w:right w:val="none" w:sz="0" w:space="0" w:color="auto"/>
          </w:divBdr>
        </w:div>
        <w:div w:id="478812603">
          <w:marLeft w:val="0"/>
          <w:marRight w:val="0"/>
          <w:marTop w:val="0"/>
          <w:marBottom w:val="0"/>
          <w:divBdr>
            <w:top w:val="none" w:sz="0" w:space="0" w:color="auto"/>
            <w:left w:val="none" w:sz="0" w:space="0" w:color="auto"/>
            <w:bottom w:val="none" w:sz="0" w:space="0" w:color="auto"/>
            <w:right w:val="none" w:sz="0" w:space="0" w:color="auto"/>
          </w:divBdr>
        </w:div>
        <w:div w:id="599874355">
          <w:marLeft w:val="0"/>
          <w:marRight w:val="0"/>
          <w:marTop w:val="0"/>
          <w:marBottom w:val="0"/>
          <w:divBdr>
            <w:top w:val="none" w:sz="0" w:space="0" w:color="auto"/>
            <w:left w:val="none" w:sz="0" w:space="0" w:color="auto"/>
            <w:bottom w:val="none" w:sz="0" w:space="0" w:color="auto"/>
            <w:right w:val="none" w:sz="0" w:space="0" w:color="auto"/>
          </w:divBdr>
        </w:div>
        <w:div w:id="706370387">
          <w:marLeft w:val="0"/>
          <w:marRight w:val="0"/>
          <w:marTop w:val="0"/>
          <w:marBottom w:val="0"/>
          <w:divBdr>
            <w:top w:val="none" w:sz="0" w:space="0" w:color="auto"/>
            <w:left w:val="none" w:sz="0" w:space="0" w:color="auto"/>
            <w:bottom w:val="none" w:sz="0" w:space="0" w:color="auto"/>
            <w:right w:val="none" w:sz="0" w:space="0" w:color="auto"/>
          </w:divBdr>
          <w:divsChild>
            <w:div w:id="1770159694">
              <w:marLeft w:val="0"/>
              <w:marRight w:val="0"/>
              <w:marTop w:val="0"/>
              <w:marBottom w:val="0"/>
              <w:divBdr>
                <w:top w:val="none" w:sz="0" w:space="0" w:color="auto"/>
                <w:left w:val="none" w:sz="0" w:space="0" w:color="auto"/>
                <w:bottom w:val="none" w:sz="0" w:space="0" w:color="auto"/>
                <w:right w:val="none" w:sz="0" w:space="0" w:color="auto"/>
              </w:divBdr>
            </w:div>
          </w:divsChild>
        </w:div>
        <w:div w:id="773356755">
          <w:marLeft w:val="0"/>
          <w:marRight w:val="0"/>
          <w:marTop w:val="0"/>
          <w:marBottom w:val="0"/>
          <w:divBdr>
            <w:top w:val="none" w:sz="0" w:space="0" w:color="auto"/>
            <w:left w:val="none" w:sz="0" w:space="0" w:color="auto"/>
            <w:bottom w:val="none" w:sz="0" w:space="0" w:color="auto"/>
            <w:right w:val="none" w:sz="0" w:space="0" w:color="auto"/>
          </w:divBdr>
          <w:divsChild>
            <w:div w:id="446899767">
              <w:marLeft w:val="0"/>
              <w:marRight w:val="0"/>
              <w:marTop w:val="0"/>
              <w:marBottom w:val="0"/>
              <w:divBdr>
                <w:top w:val="none" w:sz="0" w:space="0" w:color="auto"/>
                <w:left w:val="none" w:sz="0" w:space="0" w:color="auto"/>
                <w:bottom w:val="none" w:sz="0" w:space="0" w:color="auto"/>
                <w:right w:val="none" w:sz="0" w:space="0" w:color="auto"/>
              </w:divBdr>
            </w:div>
          </w:divsChild>
        </w:div>
        <w:div w:id="1026298438">
          <w:marLeft w:val="0"/>
          <w:marRight w:val="0"/>
          <w:marTop w:val="0"/>
          <w:marBottom w:val="0"/>
          <w:divBdr>
            <w:top w:val="none" w:sz="0" w:space="0" w:color="auto"/>
            <w:left w:val="none" w:sz="0" w:space="0" w:color="auto"/>
            <w:bottom w:val="none" w:sz="0" w:space="0" w:color="auto"/>
            <w:right w:val="none" w:sz="0" w:space="0" w:color="auto"/>
          </w:divBdr>
        </w:div>
        <w:div w:id="1036658916">
          <w:marLeft w:val="0"/>
          <w:marRight w:val="0"/>
          <w:marTop w:val="300"/>
          <w:marBottom w:val="0"/>
          <w:divBdr>
            <w:top w:val="none" w:sz="0" w:space="0" w:color="auto"/>
            <w:left w:val="none" w:sz="0" w:space="0" w:color="auto"/>
            <w:bottom w:val="none" w:sz="0" w:space="0" w:color="auto"/>
            <w:right w:val="none" w:sz="0" w:space="0" w:color="auto"/>
          </w:divBdr>
          <w:divsChild>
            <w:div w:id="524176077">
              <w:marLeft w:val="0"/>
              <w:marRight w:val="0"/>
              <w:marTop w:val="0"/>
              <w:marBottom w:val="0"/>
              <w:divBdr>
                <w:top w:val="none" w:sz="0" w:space="0" w:color="auto"/>
                <w:left w:val="none" w:sz="0" w:space="0" w:color="auto"/>
                <w:bottom w:val="none" w:sz="0" w:space="0" w:color="auto"/>
                <w:right w:val="none" w:sz="0" w:space="0" w:color="auto"/>
              </w:divBdr>
              <w:divsChild>
                <w:div w:id="126649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333255">
          <w:marLeft w:val="0"/>
          <w:marRight w:val="0"/>
          <w:marTop w:val="0"/>
          <w:marBottom w:val="0"/>
          <w:divBdr>
            <w:top w:val="none" w:sz="0" w:space="0" w:color="auto"/>
            <w:left w:val="none" w:sz="0" w:space="0" w:color="auto"/>
            <w:bottom w:val="none" w:sz="0" w:space="0" w:color="auto"/>
            <w:right w:val="none" w:sz="0" w:space="0" w:color="auto"/>
          </w:divBdr>
        </w:div>
        <w:div w:id="1186214806">
          <w:marLeft w:val="0"/>
          <w:marRight w:val="0"/>
          <w:marTop w:val="0"/>
          <w:marBottom w:val="0"/>
          <w:divBdr>
            <w:top w:val="none" w:sz="0" w:space="0" w:color="auto"/>
            <w:left w:val="none" w:sz="0" w:space="0" w:color="auto"/>
            <w:bottom w:val="none" w:sz="0" w:space="0" w:color="auto"/>
            <w:right w:val="none" w:sz="0" w:space="0" w:color="auto"/>
          </w:divBdr>
          <w:divsChild>
            <w:div w:id="441731756">
              <w:marLeft w:val="0"/>
              <w:marRight w:val="0"/>
              <w:marTop w:val="0"/>
              <w:marBottom w:val="0"/>
              <w:divBdr>
                <w:top w:val="none" w:sz="0" w:space="0" w:color="auto"/>
                <w:left w:val="none" w:sz="0" w:space="0" w:color="auto"/>
                <w:bottom w:val="none" w:sz="0" w:space="0" w:color="auto"/>
                <w:right w:val="none" w:sz="0" w:space="0" w:color="auto"/>
              </w:divBdr>
            </w:div>
          </w:divsChild>
        </w:div>
        <w:div w:id="1189025225">
          <w:marLeft w:val="0"/>
          <w:marRight w:val="0"/>
          <w:marTop w:val="0"/>
          <w:marBottom w:val="0"/>
          <w:divBdr>
            <w:top w:val="none" w:sz="0" w:space="0" w:color="auto"/>
            <w:left w:val="none" w:sz="0" w:space="0" w:color="auto"/>
            <w:bottom w:val="none" w:sz="0" w:space="0" w:color="auto"/>
            <w:right w:val="none" w:sz="0" w:space="0" w:color="auto"/>
          </w:divBdr>
          <w:divsChild>
            <w:div w:id="1236552124">
              <w:marLeft w:val="0"/>
              <w:marRight w:val="0"/>
              <w:marTop w:val="0"/>
              <w:marBottom w:val="0"/>
              <w:divBdr>
                <w:top w:val="none" w:sz="0" w:space="0" w:color="auto"/>
                <w:left w:val="none" w:sz="0" w:space="0" w:color="auto"/>
                <w:bottom w:val="none" w:sz="0" w:space="0" w:color="auto"/>
                <w:right w:val="none" w:sz="0" w:space="0" w:color="auto"/>
              </w:divBdr>
            </w:div>
          </w:divsChild>
        </w:div>
        <w:div w:id="1462073554">
          <w:marLeft w:val="0"/>
          <w:marRight w:val="0"/>
          <w:marTop w:val="300"/>
          <w:marBottom w:val="0"/>
          <w:divBdr>
            <w:top w:val="none" w:sz="0" w:space="0" w:color="auto"/>
            <w:left w:val="none" w:sz="0" w:space="0" w:color="auto"/>
            <w:bottom w:val="none" w:sz="0" w:space="0" w:color="auto"/>
            <w:right w:val="none" w:sz="0" w:space="0" w:color="auto"/>
          </w:divBdr>
          <w:divsChild>
            <w:div w:id="784077060">
              <w:marLeft w:val="0"/>
              <w:marRight w:val="0"/>
              <w:marTop w:val="0"/>
              <w:marBottom w:val="0"/>
              <w:divBdr>
                <w:top w:val="none" w:sz="0" w:space="0" w:color="auto"/>
                <w:left w:val="none" w:sz="0" w:space="0" w:color="auto"/>
                <w:bottom w:val="none" w:sz="0" w:space="0" w:color="auto"/>
                <w:right w:val="none" w:sz="0" w:space="0" w:color="auto"/>
              </w:divBdr>
              <w:divsChild>
                <w:div w:id="64169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383675">
          <w:marLeft w:val="0"/>
          <w:marRight w:val="0"/>
          <w:marTop w:val="0"/>
          <w:marBottom w:val="0"/>
          <w:divBdr>
            <w:top w:val="none" w:sz="0" w:space="0" w:color="auto"/>
            <w:left w:val="none" w:sz="0" w:space="0" w:color="auto"/>
            <w:bottom w:val="none" w:sz="0" w:space="0" w:color="auto"/>
            <w:right w:val="none" w:sz="0" w:space="0" w:color="auto"/>
          </w:divBdr>
        </w:div>
        <w:div w:id="1591545189">
          <w:marLeft w:val="0"/>
          <w:marRight w:val="0"/>
          <w:marTop w:val="0"/>
          <w:marBottom w:val="0"/>
          <w:divBdr>
            <w:top w:val="none" w:sz="0" w:space="0" w:color="auto"/>
            <w:left w:val="none" w:sz="0" w:space="0" w:color="auto"/>
            <w:bottom w:val="none" w:sz="0" w:space="0" w:color="auto"/>
            <w:right w:val="none" w:sz="0" w:space="0" w:color="auto"/>
          </w:divBdr>
        </w:div>
        <w:div w:id="1701737954">
          <w:marLeft w:val="0"/>
          <w:marRight w:val="0"/>
          <w:marTop w:val="0"/>
          <w:marBottom w:val="0"/>
          <w:divBdr>
            <w:top w:val="none" w:sz="0" w:space="0" w:color="auto"/>
            <w:left w:val="none" w:sz="0" w:space="0" w:color="auto"/>
            <w:bottom w:val="none" w:sz="0" w:space="0" w:color="auto"/>
            <w:right w:val="none" w:sz="0" w:space="0" w:color="auto"/>
          </w:divBdr>
          <w:divsChild>
            <w:div w:id="106595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791193">
      <w:bodyDiv w:val="1"/>
      <w:marLeft w:val="0"/>
      <w:marRight w:val="0"/>
      <w:marTop w:val="0"/>
      <w:marBottom w:val="0"/>
      <w:divBdr>
        <w:top w:val="none" w:sz="0" w:space="0" w:color="auto"/>
        <w:left w:val="none" w:sz="0" w:space="0" w:color="auto"/>
        <w:bottom w:val="none" w:sz="0" w:space="0" w:color="auto"/>
        <w:right w:val="none" w:sz="0" w:space="0" w:color="auto"/>
      </w:divBdr>
    </w:div>
    <w:div w:id="1512572963">
      <w:bodyDiv w:val="1"/>
      <w:marLeft w:val="0"/>
      <w:marRight w:val="0"/>
      <w:marTop w:val="0"/>
      <w:marBottom w:val="0"/>
      <w:divBdr>
        <w:top w:val="none" w:sz="0" w:space="0" w:color="auto"/>
        <w:left w:val="none" w:sz="0" w:space="0" w:color="auto"/>
        <w:bottom w:val="none" w:sz="0" w:space="0" w:color="auto"/>
        <w:right w:val="none" w:sz="0" w:space="0" w:color="auto"/>
      </w:divBdr>
      <w:divsChild>
        <w:div w:id="145244762">
          <w:marLeft w:val="0"/>
          <w:marRight w:val="0"/>
          <w:marTop w:val="300"/>
          <w:marBottom w:val="0"/>
          <w:divBdr>
            <w:top w:val="none" w:sz="0" w:space="0" w:color="auto"/>
            <w:left w:val="none" w:sz="0" w:space="0" w:color="auto"/>
            <w:bottom w:val="none" w:sz="0" w:space="0" w:color="auto"/>
            <w:right w:val="none" w:sz="0" w:space="0" w:color="auto"/>
          </w:divBdr>
          <w:divsChild>
            <w:div w:id="1538591651">
              <w:marLeft w:val="0"/>
              <w:marRight w:val="0"/>
              <w:marTop w:val="0"/>
              <w:marBottom w:val="0"/>
              <w:divBdr>
                <w:top w:val="none" w:sz="0" w:space="0" w:color="auto"/>
                <w:left w:val="none" w:sz="0" w:space="0" w:color="auto"/>
                <w:bottom w:val="none" w:sz="0" w:space="0" w:color="auto"/>
                <w:right w:val="none" w:sz="0" w:space="0" w:color="auto"/>
              </w:divBdr>
            </w:div>
          </w:divsChild>
        </w:div>
        <w:div w:id="148711122">
          <w:marLeft w:val="0"/>
          <w:marRight w:val="0"/>
          <w:marTop w:val="0"/>
          <w:marBottom w:val="0"/>
          <w:divBdr>
            <w:top w:val="none" w:sz="0" w:space="0" w:color="auto"/>
            <w:left w:val="none" w:sz="0" w:space="0" w:color="auto"/>
            <w:bottom w:val="none" w:sz="0" w:space="0" w:color="auto"/>
            <w:right w:val="none" w:sz="0" w:space="0" w:color="auto"/>
          </w:divBdr>
        </w:div>
        <w:div w:id="153836341">
          <w:marLeft w:val="0"/>
          <w:marRight w:val="0"/>
          <w:marTop w:val="0"/>
          <w:marBottom w:val="0"/>
          <w:divBdr>
            <w:top w:val="none" w:sz="0" w:space="0" w:color="auto"/>
            <w:left w:val="none" w:sz="0" w:space="0" w:color="auto"/>
            <w:bottom w:val="none" w:sz="0" w:space="0" w:color="auto"/>
            <w:right w:val="none" w:sz="0" w:space="0" w:color="auto"/>
          </w:divBdr>
        </w:div>
        <w:div w:id="205063675">
          <w:marLeft w:val="0"/>
          <w:marRight w:val="0"/>
          <w:marTop w:val="300"/>
          <w:marBottom w:val="0"/>
          <w:divBdr>
            <w:top w:val="none" w:sz="0" w:space="0" w:color="auto"/>
            <w:left w:val="none" w:sz="0" w:space="0" w:color="auto"/>
            <w:bottom w:val="none" w:sz="0" w:space="0" w:color="auto"/>
            <w:right w:val="none" w:sz="0" w:space="0" w:color="auto"/>
          </w:divBdr>
          <w:divsChild>
            <w:div w:id="1520582857">
              <w:marLeft w:val="0"/>
              <w:marRight w:val="0"/>
              <w:marTop w:val="0"/>
              <w:marBottom w:val="0"/>
              <w:divBdr>
                <w:top w:val="none" w:sz="0" w:space="0" w:color="auto"/>
                <w:left w:val="none" w:sz="0" w:space="0" w:color="auto"/>
                <w:bottom w:val="none" w:sz="0" w:space="0" w:color="auto"/>
                <w:right w:val="none" w:sz="0" w:space="0" w:color="auto"/>
              </w:divBdr>
              <w:divsChild>
                <w:div w:id="3166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395743">
          <w:marLeft w:val="0"/>
          <w:marRight w:val="0"/>
          <w:marTop w:val="300"/>
          <w:marBottom w:val="0"/>
          <w:divBdr>
            <w:top w:val="none" w:sz="0" w:space="0" w:color="auto"/>
            <w:left w:val="none" w:sz="0" w:space="0" w:color="auto"/>
            <w:bottom w:val="none" w:sz="0" w:space="0" w:color="auto"/>
            <w:right w:val="none" w:sz="0" w:space="0" w:color="auto"/>
          </w:divBdr>
          <w:divsChild>
            <w:div w:id="1013415882">
              <w:marLeft w:val="0"/>
              <w:marRight w:val="0"/>
              <w:marTop w:val="0"/>
              <w:marBottom w:val="0"/>
              <w:divBdr>
                <w:top w:val="none" w:sz="0" w:space="0" w:color="auto"/>
                <w:left w:val="none" w:sz="0" w:space="0" w:color="auto"/>
                <w:bottom w:val="none" w:sz="0" w:space="0" w:color="auto"/>
                <w:right w:val="none" w:sz="0" w:space="0" w:color="auto"/>
              </w:divBdr>
              <w:divsChild>
                <w:div w:id="111459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365800">
          <w:marLeft w:val="0"/>
          <w:marRight w:val="0"/>
          <w:marTop w:val="0"/>
          <w:marBottom w:val="0"/>
          <w:divBdr>
            <w:top w:val="none" w:sz="0" w:space="0" w:color="auto"/>
            <w:left w:val="none" w:sz="0" w:space="0" w:color="auto"/>
            <w:bottom w:val="none" w:sz="0" w:space="0" w:color="auto"/>
            <w:right w:val="none" w:sz="0" w:space="0" w:color="auto"/>
          </w:divBdr>
          <w:divsChild>
            <w:div w:id="1568564532">
              <w:marLeft w:val="0"/>
              <w:marRight w:val="0"/>
              <w:marTop w:val="0"/>
              <w:marBottom w:val="0"/>
              <w:divBdr>
                <w:top w:val="none" w:sz="0" w:space="0" w:color="auto"/>
                <w:left w:val="none" w:sz="0" w:space="0" w:color="auto"/>
                <w:bottom w:val="none" w:sz="0" w:space="0" w:color="auto"/>
                <w:right w:val="none" w:sz="0" w:space="0" w:color="auto"/>
              </w:divBdr>
            </w:div>
          </w:divsChild>
        </w:div>
        <w:div w:id="382561258">
          <w:marLeft w:val="0"/>
          <w:marRight w:val="0"/>
          <w:marTop w:val="0"/>
          <w:marBottom w:val="0"/>
          <w:divBdr>
            <w:top w:val="none" w:sz="0" w:space="0" w:color="auto"/>
            <w:left w:val="none" w:sz="0" w:space="0" w:color="auto"/>
            <w:bottom w:val="none" w:sz="0" w:space="0" w:color="auto"/>
            <w:right w:val="none" w:sz="0" w:space="0" w:color="auto"/>
          </w:divBdr>
          <w:divsChild>
            <w:div w:id="1776437040">
              <w:marLeft w:val="0"/>
              <w:marRight w:val="0"/>
              <w:marTop w:val="0"/>
              <w:marBottom w:val="0"/>
              <w:divBdr>
                <w:top w:val="none" w:sz="0" w:space="0" w:color="auto"/>
                <w:left w:val="none" w:sz="0" w:space="0" w:color="auto"/>
                <w:bottom w:val="none" w:sz="0" w:space="0" w:color="auto"/>
                <w:right w:val="none" w:sz="0" w:space="0" w:color="auto"/>
              </w:divBdr>
            </w:div>
          </w:divsChild>
        </w:div>
        <w:div w:id="440801617">
          <w:marLeft w:val="0"/>
          <w:marRight w:val="0"/>
          <w:marTop w:val="300"/>
          <w:marBottom w:val="0"/>
          <w:divBdr>
            <w:top w:val="none" w:sz="0" w:space="0" w:color="auto"/>
            <w:left w:val="none" w:sz="0" w:space="0" w:color="auto"/>
            <w:bottom w:val="none" w:sz="0" w:space="0" w:color="auto"/>
            <w:right w:val="none" w:sz="0" w:space="0" w:color="auto"/>
          </w:divBdr>
          <w:divsChild>
            <w:div w:id="1688174221">
              <w:marLeft w:val="0"/>
              <w:marRight w:val="0"/>
              <w:marTop w:val="0"/>
              <w:marBottom w:val="0"/>
              <w:divBdr>
                <w:top w:val="none" w:sz="0" w:space="0" w:color="auto"/>
                <w:left w:val="none" w:sz="0" w:space="0" w:color="auto"/>
                <w:bottom w:val="none" w:sz="0" w:space="0" w:color="auto"/>
                <w:right w:val="none" w:sz="0" w:space="0" w:color="auto"/>
              </w:divBdr>
            </w:div>
          </w:divsChild>
        </w:div>
        <w:div w:id="485443220">
          <w:marLeft w:val="0"/>
          <w:marRight w:val="0"/>
          <w:marTop w:val="0"/>
          <w:marBottom w:val="0"/>
          <w:divBdr>
            <w:top w:val="none" w:sz="0" w:space="0" w:color="auto"/>
            <w:left w:val="none" w:sz="0" w:space="0" w:color="auto"/>
            <w:bottom w:val="none" w:sz="0" w:space="0" w:color="auto"/>
            <w:right w:val="none" w:sz="0" w:space="0" w:color="auto"/>
          </w:divBdr>
        </w:div>
        <w:div w:id="558440997">
          <w:marLeft w:val="0"/>
          <w:marRight w:val="0"/>
          <w:marTop w:val="0"/>
          <w:marBottom w:val="0"/>
          <w:divBdr>
            <w:top w:val="none" w:sz="0" w:space="0" w:color="auto"/>
            <w:left w:val="none" w:sz="0" w:space="0" w:color="auto"/>
            <w:bottom w:val="none" w:sz="0" w:space="0" w:color="auto"/>
            <w:right w:val="none" w:sz="0" w:space="0" w:color="auto"/>
          </w:divBdr>
        </w:div>
        <w:div w:id="611475532">
          <w:marLeft w:val="0"/>
          <w:marRight w:val="0"/>
          <w:marTop w:val="0"/>
          <w:marBottom w:val="0"/>
          <w:divBdr>
            <w:top w:val="none" w:sz="0" w:space="0" w:color="auto"/>
            <w:left w:val="none" w:sz="0" w:space="0" w:color="auto"/>
            <w:bottom w:val="none" w:sz="0" w:space="0" w:color="auto"/>
            <w:right w:val="none" w:sz="0" w:space="0" w:color="auto"/>
          </w:divBdr>
          <w:divsChild>
            <w:div w:id="500505766">
              <w:marLeft w:val="0"/>
              <w:marRight w:val="0"/>
              <w:marTop w:val="0"/>
              <w:marBottom w:val="0"/>
              <w:divBdr>
                <w:top w:val="none" w:sz="0" w:space="0" w:color="auto"/>
                <w:left w:val="none" w:sz="0" w:space="0" w:color="auto"/>
                <w:bottom w:val="none" w:sz="0" w:space="0" w:color="auto"/>
                <w:right w:val="none" w:sz="0" w:space="0" w:color="auto"/>
              </w:divBdr>
            </w:div>
          </w:divsChild>
        </w:div>
        <w:div w:id="968703538">
          <w:marLeft w:val="0"/>
          <w:marRight w:val="0"/>
          <w:marTop w:val="0"/>
          <w:marBottom w:val="0"/>
          <w:divBdr>
            <w:top w:val="none" w:sz="0" w:space="0" w:color="auto"/>
            <w:left w:val="none" w:sz="0" w:space="0" w:color="auto"/>
            <w:bottom w:val="none" w:sz="0" w:space="0" w:color="auto"/>
            <w:right w:val="none" w:sz="0" w:space="0" w:color="auto"/>
          </w:divBdr>
          <w:divsChild>
            <w:div w:id="1095128535">
              <w:marLeft w:val="0"/>
              <w:marRight w:val="0"/>
              <w:marTop w:val="0"/>
              <w:marBottom w:val="0"/>
              <w:divBdr>
                <w:top w:val="none" w:sz="0" w:space="0" w:color="auto"/>
                <w:left w:val="none" w:sz="0" w:space="0" w:color="auto"/>
                <w:bottom w:val="none" w:sz="0" w:space="0" w:color="auto"/>
                <w:right w:val="none" w:sz="0" w:space="0" w:color="auto"/>
              </w:divBdr>
            </w:div>
          </w:divsChild>
        </w:div>
        <w:div w:id="1127775963">
          <w:marLeft w:val="0"/>
          <w:marRight w:val="0"/>
          <w:marTop w:val="0"/>
          <w:marBottom w:val="0"/>
          <w:divBdr>
            <w:top w:val="none" w:sz="0" w:space="0" w:color="auto"/>
            <w:left w:val="none" w:sz="0" w:space="0" w:color="auto"/>
            <w:bottom w:val="none" w:sz="0" w:space="0" w:color="auto"/>
            <w:right w:val="none" w:sz="0" w:space="0" w:color="auto"/>
          </w:divBdr>
        </w:div>
        <w:div w:id="1298878362">
          <w:marLeft w:val="0"/>
          <w:marRight w:val="0"/>
          <w:marTop w:val="0"/>
          <w:marBottom w:val="0"/>
          <w:divBdr>
            <w:top w:val="none" w:sz="0" w:space="0" w:color="auto"/>
            <w:left w:val="none" w:sz="0" w:space="0" w:color="auto"/>
            <w:bottom w:val="none" w:sz="0" w:space="0" w:color="auto"/>
            <w:right w:val="none" w:sz="0" w:space="0" w:color="auto"/>
          </w:divBdr>
        </w:div>
        <w:div w:id="1554996747">
          <w:marLeft w:val="0"/>
          <w:marRight w:val="0"/>
          <w:marTop w:val="0"/>
          <w:marBottom w:val="0"/>
          <w:divBdr>
            <w:top w:val="none" w:sz="0" w:space="0" w:color="auto"/>
            <w:left w:val="none" w:sz="0" w:space="0" w:color="auto"/>
            <w:bottom w:val="none" w:sz="0" w:space="0" w:color="auto"/>
            <w:right w:val="none" w:sz="0" w:space="0" w:color="auto"/>
          </w:divBdr>
        </w:div>
        <w:div w:id="1593588103">
          <w:marLeft w:val="0"/>
          <w:marRight w:val="0"/>
          <w:marTop w:val="0"/>
          <w:marBottom w:val="0"/>
          <w:divBdr>
            <w:top w:val="none" w:sz="0" w:space="0" w:color="auto"/>
            <w:left w:val="none" w:sz="0" w:space="0" w:color="auto"/>
            <w:bottom w:val="none" w:sz="0" w:space="0" w:color="auto"/>
            <w:right w:val="none" w:sz="0" w:space="0" w:color="auto"/>
          </w:divBdr>
        </w:div>
        <w:div w:id="1642034330">
          <w:marLeft w:val="0"/>
          <w:marRight w:val="0"/>
          <w:marTop w:val="0"/>
          <w:marBottom w:val="0"/>
          <w:divBdr>
            <w:top w:val="none" w:sz="0" w:space="0" w:color="auto"/>
            <w:left w:val="none" w:sz="0" w:space="0" w:color="auto"/>
            <w:bottom w:val="none" w:sz="0" w:space="0" w:color="auto"/>
            <w:right w:val="none" w:sz="0" w:space="0" w:color="auto"/>
          </w:divBdr>
        </w:div>
      </w:divsChild>
    </w:div>
    <w:div w:id="1512715751">
      <w:bodyDiv w:val="1"/>
      <w:marLeft w:val="0"/>
      <w:marRight w:val="0"/>
      <w:marTop w:val="0"/>
      <w:marBottom w:val="0"/>
      <w:divBdr>
        <w:top w:val="none" w:sz="0" w:space="0" w:color="auto"/>
        <w:left w:val="none" w:sz="0" w:space="0" w:color="auto"/>
        <w:bottom w:val="none" w:sz="0" w:space="0" w:color="auto"/>
        <w:right w:val="none" w:sz="0" w:space="0" w:color="auto"/>
      </w:divBdr>
      <w:divsChild>
        <w:div w:id="4788905">
          <w:marLeft w:val="0"/>
          <w:marRight w:val="0"/>
          <w:marTop w:val="0"/>
          <w:marBottom w:val="0"/>
          <w:divBdr>
            <w:top w:val="none" w:sz="0" w:space="0" w:color="auto"/>
            <w:left w:val="none" w:sz="0" w:space="0" w:color="auto"/>
            <w:bottom w:val="none" w:sz="0" w:space="0" w:color="auto"/>
            <w:right w:val="none" w:sz="0" w:space="0" w:color="auto"/>
          </w:divBdr>
        </w:div>
        <w:div w:id="166142714">
          <w:marLeft w:val="0"/>
          <w:marRight w:val="0"/>
          <w:marTop w:val="0"/>
          <w:marBottom w:val="0"/>
          <w:divBdr>
            <w:top w:val="none" w:sz="0" w:space="0" w:color="auto"/>
            <w:left w:val="none" w:sz="0" w:space="0" w:color="auto"/>
            <w:bottom w:val="none" w:sz="0" w:space="0" w:color="auto"/>
            <w:right w:val="none" w:sz="0" w:space="0" w:color="auto"/>
          </w:divBdr>
        </w:div>
        <w:div w:id="204298502">
          <w:marLeft w:val="0"/>
          <w:marRight w:val="0"/>
          <w:marTop w:val="300"/>
          <w:marBottom w:val="0"/>
          <w:divBdr>
            <w:top w:val="none" w:sz="0" w:space="0" w:color="auto"/>
            <w:left w:val="none" w:sz="0" w:space="0" w:color="auto"/>
            <w:bottom w:val="none" w:sz="0" w:space="0" w:color="auto"/>
            <w:right w:val="none" w:sz="0" w:space="0" w:color="auto"/>
          </w:divBdr>
          <w:divsChild>
            <w:div w:id="994450971">
              <w:marLeft w:val="0"/>
              <w:marRight w:val="0"/>
              <w:marTop w:val="0"/>
              <w:marBottom w:val="0"/>
              <w:divBdr>
                <w:top w:val="none" w:sz="0" w:space="0" w:color="auto"/>
                <w:left w:val="none" w:sz="0" w:space="0" w:color="auto"/>
                <w:bottom w:val="none" w:sz="0" w:space="0" w:color="auto"/>
                <w:right w:val="none" w:sz="0" w:space="0" w:color="auto"/>
              </w:divBdr>
              <w:divsChild>
                <w:div w:id="22946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568874">
          <w:marLeft w:val="0"/>
          <w:marRight w:val="0"/>
          <w:marTop w:val="0"/>
          <w:marBottom w:val="0"/>
          <w:divBdr>
            <w:top w:val="none" w:sz="0" w:space="0" w:color="auto"/>
            <w:left w:val="none" w:sz="0" w:space="0" w:color="auto"/>
            <w:bottom w:val="none" w:sz="0" w:space="0" w:color="auto"/>
            <w:right w:val="none" w:sz="0" w:space="0" w:color="auto"/>
          </w:divBdr>
        </w:div>
        <w:div w:id="645165802">
          <w:marLeft w:val="0"/>
          <w:marRight w:val="0"/>
          <w:marTop w:val="0"/>
          <w:marBottom w:val="0"/>
          <w:divBdr>
            <w:top w:val="none" w:sz="0" w:space="0" w:color="auto"/>
            <w:left w:val="none" w:sz="0" w:space="0" w:color="auto"/>
            <w:bottom w:val="none" w:sz="0" w:space="0" w:color="auto"/>
            <w:right w:val="none" w:sz="0" w:space="0" w:color="auto"/>
          </w:divBdr>
        </w:div>
        <w:div w:id="659575897">
          <w:marLeft w:val="0"/>
          <w:marRight w:val="0"/>
          <w:marTop w:val="0"/>
          <w:marBottom w:val="0"/>
          <w:divBdr>
            <w:top w:val="none" w:sz="0" w:space="0" w:color="auto"/>
            <w:left w:val="none" w:sz="0" w:space="0" w:color="auto"/>
            <w:bottom w:val="none" w:sz="0" w:space="0" w:color="auto"/>
            <w:right w:val="none" w:sz="0" w:space="0" w:color="auto"/>
          </w:divBdr>
        </w:div>
        <w:div w:id="776219428">
          <w:marLeft w:val="0"/>
          <w:marRight w:val="0"/>
          <w:marTop w:val="0"/>
          <w:marBottom w:val="0"/>
          <w:divBdr>
            <w:top w:val="none" w:sz="0" w:space="0" w:color="auto"/>
            <w:left w:val="none" w:sz="0" w:space="0" w:color="auto"/>
            <w:bottom w:val="none" w:sz="0" w:space="0" w:color="auto"/>
            <w:right w:val="none" w:sz="0" w:space="0" w:color="auto"/>
          </w:divBdr>
          <w:divsChild>
            <w:div w:id="1687247452">
              <w:marLeft w:val="0"/>
              <w:marRight w:val="0"/>
              <w:marTop w:val="0"/>
              <w:marBottom w:val="0"/>
              <w:divBdr>
                <w:top w:val="none" w:sz="0" w:space="0" w:color="auto"/>
                <w:left w:val="none" w:sz="0" w:space="0" w:color="auto"/>
                <w:bottom w:val="none" w:sz="0" w:space="0" w:color="auto"/>
                <w:right w:val="none" w:sz="0" w:space="0" w:color="auto"/>
              </w:divBdr>
            </w:div>
          </w:divsChild>
        </w:div>
        <w:div w:id="887230796">
          <w:marLeft w:val="0"/>
          <w:marRight w:val="0"/>
          <w:marTop w:val="0"/>
          <w:marBottom w:val="0"/>
          <w:divBdr>
            <w:top w:val="none" w:sz="0" w:space="0" w:color="auto"/>
            <w:left w:val="none" w:sz="0" w:space="0" w:color="auto"/>
            <w:bottom w:val="none" w:sz="0" w:space="0" w:color="auto"/>
            <w:right w:val="none" w:sz="0" w:space="0" w:color="auto"/>
          </w:divBdr>
        </w:div>
        <w:div w:id="1310668741">
          <w:marLeft w:val="0"/>
          <w:marRight w:val="0"/>
          <w:marTop w:val="0"/>
          <w:marBottom w:val="0"/>
          <w:divBdr>
            <w:top w:val="none" w:sz="0" w:space="0" w:color="auto"/>
            <w:left w:val="none" w:sz="0" w:space="0" w:color="auto"/>
            <w:bottom w:val="none" w:sz="0" w:space="0" w:color="auto"/>
            <w:right w:val="none" w:sz="0" w:space="0" w:color="auto"/>
          </w:divBdr>
          <w:divsChild>
            <w:div w:id="822087316">
              <w:marLeft w:val="0"/>
              <w:marRight w:val="0"/>
              <w:marTop w:val="0"/>
              <w:marBottom w:val="0"/>
              <w:divBdr>
                <w:top w:val="none" w:sz="0" w:space="0" w:color="auto"/>
                <w:left w:val="none" w:sz="0" w:space="0" w:color="auto"/>
                <w:bottom w:val="none" w:sz="0" w:space="0" w:color="auto"/>
                <w:right w:val="none" w:sz="0" w:space="0" w:color="auto"/>
              </w:divBdr>
            </w:div>
          </w:divsChild>
        </w:div>
        <w:div w:id="1409692679">
          <w:marLeft w:val="0"/>
          <w:marRight w:val="0"/>
          <w:marTop w:val="300"/>
          <w:marBottom w:val="0"/>
          <w:divBdr>
            <w:top w:val="none" w:sz="0" w:space="0" w:color="auto"/>
            <w:left w:val="none" w:sz="0" w:space="0" w:color="auto"/>
            <w:bottom w:val="none" w:sz="0" w:space="0" w:color="auto"/>
            <w:right w:val="none" w:sz="0" w:space="0" w:color="auto"/>
          </w:divBdr>
          <w:divsChild>
            <w:div w:id="1789816992">
              <w:marLeft w:val="0"/>
              <w:marRight w:val="0"/>
              <w:marTop w:val="0"/>
              <w:marBottom w:val="0"/>
              <w:divBdr>
                <w:top w:val="none" w:sz="0" w:space="0" w:color="auto"/>
                <w:left w:val="none" w:sz="0" w:space="0" w:color="auto"/>
                <w:bottom w:val="none" w:sz="0" w:space="0" w:color="auto"/>
                <w:right w:val="none" w:sz="0" w:space="0" w:color="auto"/>
              </w:divBdr>
              <w:divsChild>
                <w:div w:id="140433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264774">
          <w:marLeft w:val="0"/>
          <w:marRight w:val="0"/>
          <w:marTop w:val="0"/>
          <w:marBottom w:val="0"/>
          <w:divBdr>
            <w:top w:val="none" w:sz="0" w:space="0" w:color="auto"/>
            <w:left w:val="none" w:sz="0" w:space="0" w:color="auto"/>
            <w:bottom w:val="none" w:sz="0" w:space="0" w:color="auto"/>
            <w:right w:val="none" w:sz="0" w:space="0" w:color="auto"/>
          </w:divBdr>
        </w:div>
        <w:div w:id="1516722129">
          <w:marLeft w:val="0"/>
          <w:marRight w:val="0"/>
          <w:marTop w:val="0"/>
          <w:marBottom w:val="0"/>
          <w:divBdr>
            <w:top w:val="none" w:sz="0" w:space="0" w:color="auto"/>
            <w:left w:val="none" w:sz="0" w:space="0" w:color="auto"/>
            <w:bottom w:val="none" w:sz="0" w:space="0" w:color="auto"/>
            <w:right w:val="none" w:sz="0" w:space="0" w:color="auto"/>
          </w:divBdr>
        </w:div>
        <w:div w:id="1639458668">
          <w:marLeft w:val="0"/>
          <w:marRight w:val="0"/>
          <w:marTop w:val="0"/>
          <w:marBottom w:val="0"/>
          <w:divBdr>
            <w:top w:val="none" w:sz="0" w:space="0" w:color="auto"/>
            <w:left w:val="none" w:sz="0" w:space="0" w:color="auto"/>
            <w:bottom w:val="none" w:sz="0" w:space="0" w:color="auto"/>
            <w:right w:val="none" w:sz="0" w:space="0" w:color="auto"/>
          </w:divBdr>
        </w:div>
      </w:divsChild>
    </w:div>
    <w:div w:id="1513253982">
      <w:bodyDiv w:val="1"/>
      <w:marLeft w:val="0"/>
      <w:marRight w:val="0"/>
      <w:marTop w:val="0"/>
      <w:marBottom w:val="0"/>
      <w:divBdr>
        <w:top w:val="none" w:sz="0" w:space="0" w:color="auto"/>
        <w:left w:val="none" w:sz="0" w:space="0" w:color="auto"/>
        <w:bottom w:val="none" w:sz="0" w:space="0" w:color="auto"/>
        <w:right w:val="none" w:sz="0" w:space="0" w:color="auto"/>
      </w:divBdr>
    </w:div>
    <w:div w:id="1513301760">
      <w:bodyDiv w:val="1"/>
      <w:marLeft w:val="0"/>
      <w:marRight w:val="0"/>
      <w:marTop w:val="0"/>
      <w:marBottom w:val="0"/>
      <w:divBdr>
        <w:top w:val="none" w:sz="0" w:space="0" w:color="auto"/>
        <w:left w:val="none" w:sz="0" w:space="0" w:color="auto"/>
        <w:bottom w:val="none" w:sz="0" w:space="0" w:color="auto"/>
        <w:right w:val="none" w:sz="0" w:space="0" w:color="auto"/>
      </w:divBdr>
    </w:div>
    <w:div w:id="1514612082">
      <w:bodyDiv w:val="1"/>
      <w:marLeft w:val="0"/>
      <w:marRight w:val="0"/>
      <w:marTop w:val="0"/>
      <w:marBottom w:val="0"/>
      <w:divBdr>
        <w:top w:val="none" w:sz="0" w:space="0" w:color="auto"/>
        <w:left w:val="none" w:sz="0" w:space="0" w:color="auto"/>
        <w:bottom w:val="none" w:sz="0" w:space="0" w:color="auto"/>
        <w:right w:val="none" w:sz="0" w:space="0" w:color="auto"/>
      </w:divBdr>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79179146">
          <w:marLeft w:val="0"/>
          <w:marRight w:val="0"/>
          <w:marTop w:val="0"/>
          <w:marBottom w:val="0"/>
          <w:divBdr>
            <w:top w:val="none" w:sz="0" w:space="0" w:color="auto"/>
            <w:left w:val="none" w:sz="0" w:space="0" w:color="auto"/>
            <w:bottom w:val="none" w:sz="0" w:space="0" w:color="auto"/>
            <w:right w:val="none" w:sz="0" w:space="0" w:color="auto"/>
          </w:divBdr>
        </w:div>
        <w:div w:id="33877274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1559584702">
          <w:marLeft w:val="0"/>
          <w:marRight w:val="0"/>
          <w:marTop w:val="0"/>
          <w:marBottom w:val="0"/>
          <w:divBdr>
            <w:top w:val="none" w:sz="0" w:space="0" w:color="auto"/>
            <w:left w:val="none" w:sz="0" w:space="0" w:color="auto"/>
            <w:bottom w:val="none" w:sz="0" w:space="0" w:color="auto"/>
            <w:right w:val="none" w:sz="0" w:space="0" w:color="auto"/>
          </w:divBdr>
        </w:div>
        <w:div w:id="1571382843">
          <w:marLeft w:val="0"/>
          <w:marRight w:val="0"/>
          <w:marTop w:val="0"/>
          <w:marBottom w:val="0"/>
          <w:divBdr>
            <w:top w:val="none" w:sz="0" w:space="0" w:color="auto"/>
            <w:left w:val="none" w:sz="0" w:space="0" w:color="auto"/>
            <w:bottom w:val="none" w:sz="0" w:space="0" w:color="auto"/>
            <w:right w:val="none" w:sz="0" w:space="0" w:color="auto"/>
          </w:divBdr>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997024">
      <w:bodyDiv w:val="1"/>
      <w:marLeft w:val="0"/>
      <w:marRight w:val="0"/>
      <w:marTop w:val="0"/>
      <w:marBottom w:val="0"/>
      <w:divBdr>
        <w:top w:val="none" w:sz="0" w:space="0" w:color="auto"/>
        <w:left w:val="none" w:sz="0" w:space="0" w:color="auto"/>
        <w:bottom w:val="none" w:sz="0" w:space="0" w:color="auto"/>
        <w:right w:val="none" w:sz="0" w:space="0" w:color="auto"/>
      </w:divBdr>
      <w:divsChild>
        <w:div w:id="64882884">
          <w:marLeft w:val="0"/>
          <w:marRight w:val="0"/>
          <w:marTop w:val="300"/>
          <w:marBottom w:val="0"/>
          <w:divBdr>
            <w:top w:val="none" w:sz="0" w:space="0" w:color="auto"/>
            <w:left w:val="none" w:sz="0" w:space="0" w:color="auto"/>
            <w:bottom w:val="none" w:sz="0" w:space="0" w:color="auto"/>
            <w:right w:val="none" w:sz="0" w:space="0" w:color="auto"/>
          </w:divBdr>
          <w:divsChild>
            <w:div w:id="1507287150">
              <w:marLeft w:val="0"/>
              <w:marRight w:val="0"/>
              <w:marTop w:val="0"/>
              <w:marBottom w:val="0"/>
              <w:divBdr>
                <w:top w:val="none" w:sz="0" w:space="0" w:color="auto"/>
                <w:left w:val="none" w:sz="0" w:space="0" w:color="auto"/>
                <w:bottom w:val="none" w:sz="0" w:space="0" w:color="auto"/>
                <w:right w:val="none" w:sz="0" w:space="0" w:color="auto"/>
              </w:divBdr>
            </w:div>
          </w:divsChild>
        </w:div>
        <w:div w:id="104350858">
          <w:marLeft w:val="0"/>
          <w:marRight w:val="0"/>
          <w:marTop w:val="0"/>
          <w:marBottom w:val="0"/>
          <w:divBdr>
            <w:top w:val="none" w:sz="0" w:space="0" w:color="auto"/>
            <w:left w:val="none" w:sz="0" w:space="0" w:color="auto"/>
            <w:bottom w:val="none" w:sz="0" w:space="0" w:color="auto"/>
            <w:right w:val="none" w:sz="0" w:space="0" w:color="auto"/>
          </w:divBdr>
          <w:divsChild>
            <w:div w:id="172767686">
              <w:marLeft w:val="0"/>
              <w:marRight w:val="0"/>
              <w:marTop w:val="0"/>
              <w:marBottom w:val="0"/>
              <w:divBdr>
                <w:top w:val="none" w:sz="0" w:space="0" w:color="auto"/>
                <w:left w:val="none" w:sz="0" w:space="0" w:color="auto"/>
                <w:bottom w:val="none" w:sz="0" w:space="0" w:color="auto"/>
                <w:right w:val="none" w:sz="0" w:space="0" w:color="auto"/>
              </w:divBdr>
            </w:div>
          </w:divsChild>
        </w:div>
        <w:div w:id="154152882">
          <w:marLeft w:val="0"/>
          <w:marRight w:val="0"/>
          <w:marTop w:val="0"/>
          <w:marBottom w:val="0"/>
          <w:divBdr>
            <w:top w:val="none" w:sz="0" w:space="0" w:color="auto"/>
            <w:left w:val="none" w:sz="0" w:space="0" w:color="auto"/>
            <w:bottom w:val="none" w:sz="0" w:space="0" w:color="auto"/>
            <w:right w:val="none" w:sz="0" w:space="0" w:color="auto"/>
          </w:divBdr>
        </w:div>
        <w:div w:id="162857743">
          <w:marLeft w:val="0"/>
          <w:marRight w:val="0"/>
          <w:marTop w:val="300"/>
          <w:marBottom w:val="0"/>
          <w:divBdr>
            <w:top w:val="none" w:sz="0" w:space="0" w:color="auto"/>
            <w:left w:val="none" w:sz="0" w:space="0" w:color="auto"/>
            <w:bottom w:val="none" w:sz="0" w:space="0" w:color="auto"/>
            <w:right w:val="none" w:sz="0" w:space="0" w:color="auto"/>
          </w:divBdr>
          <w:divsChild>
            <w:div w:id="1698502357">
              <w:marLeft w:val="0"/>
              <w:marRight w:val="0"/>
              <w:marTop w:val="0"/>
              <w:marBottom w:val="0"/>
              <w:divBdr>
                <w:top w:val="none" w:sz="0" w:space="0" w:color="auto"/>
                <w:left w:val="none" w:sz="0" w:space="0" w:color="auto"/>
                <w:bottom w:val="none" w:sz="0" w:space="0" w:color="auto"/>
                <w:right w:val="none" w:sz="0" w:space="0" w:color="auto"/>
              </w:divBdr>
              <w:divsChild>
                <w:div w:id="166894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578279">
          <w:marLeft w:val="0"/>
          <w:marRight w:val="0"/>
          <w:marTop w:val="0"/>
          <w:marBottom w:val="0"/>
          <w:divBdr>
            <w:top w:val="none" w:sz="0" w:space="0" w:color="auto"/>
            <w:left w:val="none" w:sz="0" w:space="0" w:color="auto"/>
            <w:bottom w:val="none" w:sz="0" w:space="0" w:color="auto"/>
            <w:right w:val="none" w:sz="0" w:space="0" w:color="auto"/>
          </w:divBdr>
          <w:divsChild>
            <w:div w:id="745302304">
              <w:marLeft w:val="0"/>
              <w:marRight w:val="0"/>
              <w:marTop w:val="0"/>
              <w:marBottom w:val="0"/>
              <w:divBdr>
                <w:top w:val="none" w:sz="0" w:space="0" w:color="auto"/>
                <w:left w:val="none" w:sz="0" w:space="0" w:color="auto"/>
                <w:bottom w:val="none" w:sz="0" w:space="0" w:color="auto"/>
                <w:right w:val="none" w:sz="0" w:space="0" w:color="auto"/>
              </w:divBdr>
            </w:div>
          </w:divsChild>
        </w:div>
        <w:div w:id="289826715">
          <w:marLeft w:val="0"/>
          <w:marRight w:val="0"/>
          <w:marTop w:val="0"/>
          <w:marBottom w:val="0"/>
          <w:divBdr>
            <w:top w:val="none" w:sz="0" w:space="0" w:color="auto"/>
            <w:left w:val="none" w:sz="0" w:space="0" w:color="auto"/>
            <w:bottom w:val="none" w:sz="0" w:space="0" w:color="auto"/>
            <w:right w:val="none" w:sz="0" w:space="0" w:color="auto"/>
          </w:divBdr>
        </w:div>
        <w:div w:id="444157710">
          <w:marLeft w:val="0"/>
          <w:marRight w:val="0"/>
          <w:marTop w:val="300"/>
          <w:marBottom w:val="0"/>
          <w:divBdr>
            <w:top w:val="none" w:sz="0" w:space="0" w:color="auto"/>
            <w:left w:val="none" w:sz="0" w:space="0" w:color="auto"/>
            <w:bottom w:val="none" w:sz="0" w:space="0" w:color="auto"/>
            <w:right w:val="none" w:sz="0" w:space="0" w:color="auto"/>
          </w:divBdr>
          <w:divsChild>
            <w:div w:id="726682450">
              <w:marLeft w:val="0"/>
              <w:marRight w:val="0"/>
              <w:marTop w:val="0"/>
              <w:marBottom w:val="0"/>
              <w:divBdr>
                <w:top w:val="none" w:sz="0" w:space="0" w:color="auto"/>
                <w:left w:val="none" w:sz="0" w:space="0" w:color="auto"/>
                <w:bottom w:val="none" w:sz="0" w:space="0" w:color="auto"/>
                <w:right w:val="none" w:sz="0" w:space="0" w:color="auto"/>
              </w:divBdr>
              <w:divsChild>
                <w:div w:id="151934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464239">
          <w:marLeft w:val="0"/>
          <w:marRight w:val="0"/>
          <w:marTop w:val="300"/>
          <w:marBottom w:val="0"/>
          <w:divBdr>
            <w:top w:val="none" w:sz="0" w:space="0" w:color="auto"/>
            <w:left w:val="none" w:sz="0" w:space="0" w:color="auto"/>
            <w:bottom w:val="none" w:sz="0" w:space="0" w:color="auto"/>
            <w:right w:val="none" w:sz="0" w:space="0" w:color="auto"/>
          </w:divBdr>
        </w:div>
        <w:div w:id="837187978">
          <w:marLeft w:val="0"/>
          <w:marRight w:val="0"/>
          <w:marTop w:val="0"/>
          <w:marBottom w:val="0"/>
          <w:divBdr>
            <w:top w:val="none" w:sz="0" w:space="0" w:color="auto"/>
            <w:left w:val="none" w:sz="0" w:space="0" w:color="auto"/>
            <w:bottom w:val="none" w:sz="0" w:space="0" w:color="auto"/>
            <w:right w:val="none" w:sz="0" w:space="0" w:color="auto"/>
          </w:divBdr>
          <w:divsChild>
            <w:div w:id="1475873667">
              <w:marLeft w:val="0"/>
              <w:marRight w:val="0"/>
              <w:marTop w:val="0"/>
              <w:marBottom w:val="0"/>
              <w:divBdr>
                <w:top w:val="none" w:sz="0" w:space="0" w:color="auto"/>
                <w:left w:val="none" w:sz="0" w:space="0" w:color="auto"/>
                <w:bottom w:val="none" w:sz="0" w:space="0" w:color="auto"/>
                <w:right w:val="none" w:sz="0" w:space="0" w:color="auto"/>
              </w:divBdr>
            </w:div>
          </w:divsChild>
        </w:div>
        <w:div w:id="944654668">
          <w:marLeft w:val="0"/>
          <w:marRight w:val="0"/>
          <w:marTop w:val="0"/>
          <w:marBottom w:val="0"/>
          <w:divBdr>
            <w:top w:val="none" w:sz="0" w:space="0" w:color="auto"/>
            <w:left w:val="none" w:sz="0" w:space="0" w:color="auto"/>
            <w:bottom w:val="none" w:sz="0" w:space="0" w:color="auto"/>
            <w:right w:val="none" w:sz="0" w:space="0" w:color="auto"/>
          </w:divBdr>
        </w:div>
        <w:div w:id="998463502">
          <w:marLeft w:val="0"/>
          <w:marRight w:val="0"/>
          <w:marTop w:val="0"/>
          <w:marBottom w:val="0"/>
          <w:divBdr>
            <w:top w:val="none" w:sz="0" w:space="0" w:color="auto"/>
            <w:left w:val="none" w:sz="0" w:space="0" w:color="auto"/>
            <w:bottom w:val="none" w:sz="0" w:space="0" w:color="auto"/>
            <w:right w:val="none" w:sz="0" w:space="0" w:color="auto"/>
          </w:divBdr>
        </w:div>
        <w:div w:id="1013260253">
          <w:marLeft w:val="0"/>
          <w:marRight w:val="0"/>
          <w:marTop w:val="0"/>
          <w:marBottom w:val="0"/>
          <w:divBdr>
            <w:top w:val="none" w:sz="0" w:space="0" w:color="auto"/>
            <w:left w:val="none" w:sz="0" w:space="0" w:color="auto"/>
            <w:bottom w:val="none" w:sz="0" w:space="0" w:color="auto"/>
            <w:right w:val="none" w:sz="0" w:space="0" w:color="auto"/>
          </w:divBdr>
          <w:divsChild>
            <w:div w:id="1688217918">
              <w:marLeft w:val="0"/>
              <w:marRight w:val="0"/>
              <w:marTop w:val="0"/>
              <w:marBottom w:val="0"/>
              <w:divBdr>
                <w:top w:val="none" w:sz="0" w:space="0" w:color="auto"/>
                <w:left w:val="none" w:sz="0" w:space="0" w:color="auto"/>
                <w:bottom w:val="none" w:sz="0" w:space="0" w:color="auto"/>
                <w:right w:val="none" w:sz="0" w:space="0" w:color="auto"/>
              </w:divBdr>
            </w:div>
          </w:divsChild>
        </w:div>
        <w:div w:id="1193810295">
          <w:marLeft w:val="0"/>
          <w:marRight w:val="0"/>
          <w:marTop w:val="0"/>
          <w:marBottom w:val="0"/>
          <w:divBdr>
            <w:top w:val="none" w:sz="0" w:space="0" w:color="auto"/>
            <w:left w:val="none" w:sz="0" w:space="0" w:color="auto"/>
            <w:bottom w:val="none" w:sz="0" w:space="0" w:color="auto"/>
            <w:right w:val="none" w:sz="0" w:space="0" w:color="auto"/>
          </w:divBdr>
        </w:div>
        <w:div w:id="1482044441">
          <w:marLeft w:val="0"/>
          <w:marRight w:val="0"/>
          <w:marTop w:val="0"/>
          <w:marBottom w:val="0"/>
          <w:divBdr>
            <w:top w:val="none" w:sz="0" w:space="0" w:color="auto"/>
            <w:left w:val="none" w:sz="0" w:space="0" w:color="auto"/>
            <w:bottom w:val="none" w:sz="0" w:space="0" w:color="auto"/>
            <w:right w:val="none" w:sz="0" w:space="0" w:color="auto"/>
          </w:divBdr>
        </w:div>
        <w:div w:id="1545479207">
          <w:marLeft w:val="0"/>
          <w:marRight w:val="0"/>
          <w:marTop w:val="0"/>
          <w:marBottom w:val="0"/>
          <w:divBdr>
            <w:top w:val="none" w:sz="0" w:space="0" w:color="auto"/>
            <w:left w:val="none" w:sz="0" w:space="0" w:color="auto"/>
            <w:bottom w:val="none" w:sz="0" w:space="0" w:color="auto"/>
            <w:right w:val="none" w:sz="0" w:space="0" w:color="auto"/>
          </w:divBdr>
        </w:div>
        <w:div w:id="1576285431">
          <w:marLeft w:val="0"/>
          <w:marRight w:val="0"/>
          <w:marTop w:val="0"/>
          <w:marBottom w:val="0"/>
          <w:divBdr>
            <w:top w:val="none" w:sz="0" w:space="0" w:color="auto"/>
            <w:left w:val="none" w:sz="0" w:space="0" w:color="auto"/>
            <w:bottom w:val="none" w:sz="0" w:space="0" w:color="auto"/>
            <w:right w:val="none" w:sz="0" w:space="0" w:color="auto"/>
          </w:divBdr>
        </w:div>
        <w:div w:id="1645623249">
          <w:marLeft w:val="0"/>
          <w:marRight w:val="0"/>
          <w:marTop w:val="0"/>
          <w:marBottom w:val="0"/>
          <w:divBdr>
            <w:top w:val="none" w:sz="0" w:space="0" w:color="auto"/>
            <w:left w:val="none" w:sz="0" w:space="0" w:color="auto"/>
            <w:bottom w:val="none" w:sz="0" w:space="0" w:color="auto"/>
            <w:right w:val="none" w:sz="0" w:space="0" w:color="auto"/>
          </w:divBdr>
        </w:div>
        <w:div w:id="1751732720">
          <w:marLeft w:val="0"/>
          <w:marRight w:val="0"/>
          <w:marTop w:val="0"/>
          <w:marBottom w:val="0"/>
          <w:divBdr>
            <w:top w:val="none" w:sz="0" w:space="0" w:color="auto"/>
            <w:left w:val="none" w:sz="0" w:space="0" w:color="auto"/>
            <w:bottom w:val="none" w:sz="0" w:space="0" w:color="auto"/>
            <w:right w:val="none" w:sz="0" w:space="0" w:color="auto"/>
          </w:divBdr>
        </w:div>
      </w:divsChild>
    </w:div>
    <w:div w:id="1517620481">
      <w:bodyDiv w:val="1"/>
      <w:marLeft w:val="0"/>
      <w:marRight w:val="0"/>
      <w:marTop w:val="0"/>
      <w:marBottom w:val="0"/>
      <w:divBdr>
        <w:top w:val="none" w:sz="0" w:space="0" w:color="auto"/>
        <w:left w:val="none" w:sz="0" w:space="0" w:color="auto"/>
        <w:bottom w:val="none" w:sz="0" w:space="0" w:color="auto"/>
        <w:right w:val="none" w:sz="0" w:space="0" w:color="auto"/>
      </w:divBdr>
    </w:div>
    <w:div w:id="1518540175">
      <w:bodyDiv w:val="1"/>
      <w:marLeft w:val="0"/>
      <w:marRight w:val="0"/>
      <w:marTop w:val="0"/>
      <w:marBottom w:val="0"/>
      <w:divBdr>
        <w:top w:val="none" w:sz="0" w:space="0" w:color="auto"/>
        <w:left w:val="none" w:sz="0" w:space="0" w:color="auto"/>
        <w:bottom w:val="none" w:sz="0" w:space="0" w:color="auto"/>
        <w:right w:val="none" w:sz="0" w:space="0" w:color="auto"/>
      </w:divBdr>
      <w:divsChild>
        <w:div w:id="260571897">
          <w:marLeft w:val="0"/>
          <w:marRight w:val="0"/>
          <w:marTop w:val="0"/>
          <w:marBottom w:val="0"/>
          <w:divBdr>
            <w:top w:val="none" w:sz="0" w:space="0" w:color="auto"/>
            <w:left w:val="none" w:sz="0" w:space="0" w:color="auto"/>
            <w:bottom w:val="none" w:sz="0" w:space="0" w:color="auto"/>
            <w:right w:val="none" w:sz="0" w:space="0" w:color="auto"/>
          </w:divBdr>
        </w:div>
        <w:div w:id="323971591">
          <w:marLeft w:val="0"/>
          <w:marRight w:val="0"/>
          <w:marTop w:val="0"/>
          <w:marBottom w:val="0"/>
          <w:divBdr>
            <w:top w:val="none" w:sz="0" w:space="0" w:color="auto"/>
            <w:left w:val="none" w:sz="0" w:space="0" w:color="auto"/>
            <w:bottom w:val="none" w:sz="0" w:space="0" w:color="auto"/>
            <w:right w:val="none" w:sz="0" w:space="0" w:color="auto"/>
          </w:divBdr>
          <w:divsChild>
            <w:div w:id="945307686">
              <w:marLeft w:val="0"/>
              <w:marRight w:val="0"/>
              <w:marTop w:val="0"/>
              <w:marBottom w:val="0"/>
              <w:divBdr>
                <w:top w:val="none" w:sz="0" w:space="0" w:color="auto"/>
                <w:left w:val="none" w:sz="0" w:space="0" w:color="auto"/>
                <w:bottom w:val="none" w:sz="0" w:space="0" w:color="auto"/>
                <w:right w:val="none" w:sz="0" w:space="0" w:color="auto"/>
              </w:divBdr>
            </w:div>
          </w:divsChild>
        </w:div>
        <w:div w:id="458229827">
          <w:marLeft w:val="0"/>
          <w:marRight w:val="0"/>
          <w:marTop w:val="300"/>
          <w:marBottom w:val="0"/>
          <w:divBdr>
            <w:top w:val="none" w:sz="0" w:space="0" w:color="auto"/>
            <w:left w:val="none" w:sz="0" w:space="0" w:color="auto"/>
            <w:bottom w:val="none" w:sz="0" w:space="0" w:color="auto"/>
            <w:right w:val="none" w:sz="0" w:space="0" w:color="auto"/>
          </w:divBdr>
          <w:divsChild>
            <w:div w:id="135492750">
              <w:marLeft w:val="0"/>
              <w:marRight w:val="0"/>
              <w:marTop w:val="0"/>
              <w:marBottom w:val="0"/>
              <w:divBdr>
                <w:top w:val="none" w:sz="0" w:space="0" w:color="auto"/>
                <w:left w:val="none" w:sz="0" w:space="0" w:color="auto"/>
                <w:bottom w:val="none" w:sz="0" w:space="0" w:color="auto"/>
                <w:right w:val="none" w:sz="0" w:space="0" w:color="auto"/>
              </w:divBdr>
              <w:divsChild>
                <w:div w:id="75952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77969">
          <w:marLeft w:val="0"/>
          <w:marRight w:val="0"/>
          <w:marTop w:val="0"/>
          <w:marBottom w:val="0"/>
          <w:divBdr>
            <w:top w:val="none" w:sz="0" w:space="0" w:color="auto"/>
            <w:left w:val="none" w:sz="0" w:space="0" w:color="auto"/>
            <w:bottom w:val="none" w:sz="0" w:space="0" w:color="auto"/>
            <w:right w:val="none" w:sz="0" w:space="0" w:color="auto"/>
          </w:divBdr>
          <w:divsChild>
            <w:div w:id="1303577237">
              <w:marLeft w:val="0"/>
              <w:marRight w:val="0"/>
              <w:marTop w:val="0"/>
              <w:marBottom w:val="0"/>
              <w:divBdr>
                <w:top w:val="none" w:sz="0" w:space="0" w:color="auto"/>
                <w:left w:val="none" w:sz="0" w:space="0" w:color="auto"/>
                <w:bottom w:val="none" w:sz="0" w:space="0" w:color="auto"/>
                <w:right w:val="none" w:sz="0" w:space="0" w:color="auto"/>
              </w:divBdr>
            </w:div>
          </w:divsChild>
        </w:div>
        <w:div w:id="549532811">
          <w:marLeft w:val="0"/>
          <w:marRight w:val="0"/>
          <w:marTop w:val="0"/>
          <w:marBottom w:val="0"/>
          <w:divBdr>
            <w:top w:val="none" w:sz="0" w:space="0" w:color="auto"/>
            <w:left w:val="none" w:sz="0" w:space="0" w:color="auto"/>
            <w:bottom w:val="none" w:sz="0" w:space="0" w:color="auto"/>
            <w:right w:val="none" w:sz="0" w:space="0" w:color="auto"/>
          </w:divBdr>
        </w:div>
        <w:div w:id="602108908">
          <w:marLeft w:val="0"/>
          <w:marRight w:val="0"/>
          <w:marTop w:val="0"/>
          <w:marBottom w:val="0"/>
          <w:divBdr>
            <w:top w:val="none" w:sz="0" w:space="0" w:color="auto"/>
            <w:left w:val="none" w:sz="0" w:space="0" w:color="auto"/>
            <w:bottom w:val="none" w:sz="0" w:space="0" w:color="auto"/>
            <w:right w:val="none" w:sz="0" w:space="0" w:color="auto"/>
          </w:divBdr>
        </w:div>
        <w:div w:id="687373622">
          <w:marLeft w:val="0"/>
          <w:marRight w:val="0"/>
          <w:marTop w:val="300"/>
          <w:marBottom w:val="0"/>
          <w:divBdr>
            <w:top w:val="none" w:sz="0" w:space="0" w:color="auto"/>
            <w:left w:val="none" w:sz="0" w:space="0" w:color="auto"/>
            <w:bottom w:val="none" w:sz="0" w:space="0" w:color="auto"/>
            <w:right w:val="none" w:sz="0" w:space="0" w:color="auto"/>
          </w:divBdr>
          <w:divsChild>
            <w:div w:id="12928333">
              <w:marLeft w:val="0"/>
              <w:marRight w:val="0"/>
              <w:marTop w:val="0"/>
              <w:marBottom w:val="0"/>
              <w:divBdr>
                <w:top w:val="none" w:sz="0" w:space="0" w:color="auto"/>
                <w:left w:val="none" w:sz="0" w:space="0" w:color="auto"/>
                <w:bottom w:val="none" w:sz="0" w:space="0" w:color="auto"/>
                <w:right w:val="none" w:sz="0" w:space="0" w:color="auto"/>
              </w:divBdr>
            </w:div>
          </w:divsChild>
        </w:div>
        <w:div w:id="737944675">
          <w:marLeft w:val="0"/>
          <w:marRight w:val="0"/>
          <w:marTop w:val="0"/>
          <w:marBottom w:val="0"/>
          <w:divBdr>
            <w:top w:val="none" w:sz="0" w:space="0" w:color="auto"/>
            <w:left w:val="none" w:sz="0" w:space="0" w:color="auto"/>
            <w:bottom w:val="none" w:sz="0" w:space="0" w:color="auto"/>
            <w:right w:val="none" w:sz="0" w:space="0" w:color="auto"/>
          </w:divBdr>
          <w:divsChild>
            <w:div w:id="1193373598">
              <w:marLeft w:val="0"/>
              <w:marRight w:val="0"/>
              <w:marTop w:val="0"/>
              <w:marBottom w:val="0"/>
              <w:divBdr>
                <w:top w:val="none" w:sz="0" w:space="0" w:color="auto"/>
                <w:left w:val="none" w:sz="0" w:space="0" w:color="auto"/>
                <w:bottom w:val="none" w:sz="0" w:space="0" w:color="auto"/>
                <w:right w:val="none" w:sz="0" w:space="0" w:color="auto"/>
              </w:divBdr>
            </w:div>
          </w:divsChild>
        </w:div>
        <w:div w:id="910845558">
          <w:marLeft w:val="0"/>
          <w:marRight w:val="0"/>
          <w:marTop w:val="0"/>
          <w:marBottom w:val="0"/>
          <w:divBdr>
            <w:top w:val="none" w:sz="0" w:space="0" w:color="auto"/>
            <w:left w:val="none" w:sz="0" w:space="0" w:color="auto"/>
            <w:bottom w:val="none" w:sz="0" w:space="0" w:color="auto"/>
            <w:right w:val="none" w:sz="0" w:space="0" w:color="auto"/>
          </w:divBdr>
          <w:divsChild>
            <w:div w:id="1844936384">
              <w:marLeft w:val="0"/>
              <w:marRight w:val="0"/>
              <w:marTop w:val="0"/>
              <w:marBottom w:val="0"/>
              <w:divBdr>
                <w:top w:val="none" w:sz="0" w:space="0" w:color="auto"/>
                <w:left w:val="none" w:sz="0" w:space="0" w:color="auto"/>
                <w:bottom w:val="none" w:sz="0" w:space="0" w:color="auto"/>
                <w:right w:val="none" w:sz="0" w:space="0" w:color="auto"/>
              </w:divBdr>
            </w:div>
          </w:divsChild>
        </w:div>
        <w:div w:id="1013922749">
          <w:marLeft w:val="0"/>
          <w:marRight w:val="0"/>
          <w:marTop w:val="0"/>
          <w:marBottom w:val="0"/>
          <w:divBdr>
            <w:top w:val="none" w:sz="0" w:space="0" w:color="auto"/>
            <w:left w:val="none" w:sz="0" w:space="0" w:color="auto"/>
            <w:bottom w:val="none" w:sz="0" w:space="0" w:color="auto"/>
            <w:right w:val="none" w:sz="0" w:space="0" w:color="auto"/>
          </w:divBdr>
        </w:div>
        <w:div w:id="1157763610">
          <w:marLeft w:val="0"/>
          <w:marRight w:val="0"/>
          <w:marTop w:val="0"/>
          <w:marBottom w:val="0"/>
          <w:divBdr>
            <w:top w:val="none" w:sz="0" w:space="0" w:color="auto"/>
            <w:left w:val="none" w:sz="0" w:space="0" w:color="auto"/>
            <w:bottom w:val="none" w:sz="0" w:space="0" w:color="auto"/>
            <w:right w:val="none" w:sz="0" w:space="0" w:color="auto"/>
          </w:divBdr>
          <w:divsChild>
            <w:div w:id="1311866347">
              <w:marLeft w:val="0"/>
              <w:marRight w:val="0"/>
              <w:marTop w:val="0"/>
              <w:marBottom w:val="0"/>
              <w:divBdr>
                <w:top w:val="none" w:sz="0" w:space="0" w:color="auto"/>
                <w:left w:val="none" w:sz="0" w:space="0" w:color="auto"/>
                <w:bottom w:val="none" w:sz="0" w:space="0" w:color="auto"/>
                <w:right w:val="none" w:sz="0" w:space="0" w:color="auto"/>
              </w:divBdr>
            </w:div>
          </w:divsChild>
        </w:div>
        <w:div w:id="1251934214">
          <w:marLeft w:val="0"/>
          <w:marRight w:val="0"/>
          <w:marTop w:val="0"/>
          <w:marBottom w:val="0"/>
          <w:divBdr>
            <w:top w:val="none" w:sz="0" w:space="0" w:color="auto"/>
            <w:left w:val="none" w:sz="0" w:space="0" w:color="auto"/>
            <w:bottom w:val="none" w:sz="0" w:space="0" w:color="auto"/>
            <w:right w:val="none" w:sz="0" w:space="0" w:color="auto"/>
          </w:divBdr>
        </w:div>
        <w:div w:id="1426880308">
          <w:marLeft w:val="0"/>
          <w:marRight w:val="0"/>
          <w:marTop w:val="300"/>
          <w:marBottom w:val="0"/>
          <w:divBdr>
            <w:top w:val="none" w:sz="0" w:space="0" w:color="auto"/>
            <w:left w:val="none" w:sz="0" w:space="0" w:color="auto"/>
            <w:bottom w:val="none" w:sz="0" w:space="0" w:color="auto"/>
            <w:right w:val="none" w:sz="0" w:space="0" w:color="auto"/>
          </w:divBdr>
        </w:div>
        <w:div w:id="1479688996">
          <w:marLeft w:val="0"/>
          <w:marRight w:val="0"/>
          <w:marTop w:val="300"/>
          <w:marBottom w:val="0"/>
          <w:divBdr>
            <w:top w:val="none" w:sz="0" w:space="0" w:color="auto"/>
            <w:left w:val="none" w:sz="0" w:space="0" w:color="auto"/>
            <w:bottom w:val="none" w:sz="0" w:space="0" w:color="auto"/>
            <w:right w:val="none" w:sz="0" w:space="0" w:color="auto"/>
          </w:divBdr>
          <w:divsChild>
            <w:div w:id="1123236040">
              <w:marLeft w:val="0"/>
              <w:marRight w:val="0"/>
              <w:marTop w:val="0"/>
              <w:marBottom w:val="0"/>
              <w:divBdr>
                <w:top w:val="none" w:sz="0" w:space="0" w:color="auto"/>
                <w:left w:val="none" w:sz="0" w:space="0" w:color="auto"/>
                <w:bottom w:val="none" w:sz="0" w:space="0" w:color="auto"/>
                <w:right w:val="none" w:sz="0" w:space="0" w:color="auto"/>
              </w:divBdr>
              <w:divsChild>
                <w:div w:id="96057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0553">
          <w:marLeft w:val="0"/>
          <w:marRight w:val="0"/>
          <w:marTop w:val="0"/>
          <w:marBottom w:val="0"/>
          <w:divBdr>
            <w:top w:val="none" w:sz="0" w:space="0" w:color="auto"/>
            <w:left w:val="none" w:sz="0" w:space="0" w:color="auto"/>
            <w:bottom w:val="none" w:sz="0" w:space="0" w:color="auto"/>
            <w:right w:val="none" w:sz="0" w:space="0" w:color="auto"/>
          </w:divBdr>
          <w:divsChild>
            <w:div w:id="1671059188">
              <w:marLeft w:val="0"/>
              <w:marRight w:val="0"/>
              <w:marTop w:val="0"/>
              <w:marBottom w:val="0"/>
              <w:divBdr>
                <w:top w:val="none" w:sz="0" w:space="0" w:color="auto"/>
                <w:left w:val="none" w:sz="0" w:space="0" w:color="auto"/>
                <w:bottom w:val="none" w:sz="0" w:space="0" w:color="auto"/>
                <w:right w:val="none" w:sz="0" w:space="0" w:color="auto"/>
              </w:divBdr>
            </w:div>
          </w:divsChild>
        </w:div>
        <w:div w:id="1730494202">
          <w:marLeft w:val="0"/>
          <w:marRight w:val="0"/>
          <w:marTop w:val="0"/>
          <w:marBottom w:val="0"/>
          <w:divBdr>
            <w:top w:val="none" w:sz="0" w:space="0" w:color="auto"/>
            <w:left w:val="none" w:sz="0" w:space="0" w:color="auto"/>
            <w:bottom w:val="none" w:sz="0" w:space="0" w:color="auto"/>
            <w:right w:val="none" w:sz="0" w:space="0" w:color="auto"/>
          </w:divBdr>
          <w:divsChild>
            <w:div w:id="18004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06233">
      <w:bodyDiv w:val="1"/>
      <w:marLeft w:val="0"/>
      <w:marRight w:val="0"/>
      <w:marTop w:val="0"/>
      <w:marBottom w:val="0"/>
      <w:divBdr>
        <w:top w:val="none" w:sz="0" w:space="0" w:color="auto"/>
        <w:left w:val="none" w:sz="0" w:space="0" w:color="auto"/>
        <w:bottom w:val="none" w:sz="0" w:space="0" w:color="auto"/>
        <w:right w:val="none" w:sz="0" w:space="0" w:color="auto"/>
      </w:divBdr>
      <w:divsChild>
        <w:div w:id="52823118">
          <w:marLeft w:val="0"/>
          <w:marRight w:val="0"/>
          <w:marTop w:val="0"/>
          <w:marBottom w:val="0"/>
          <w:divBdr>
            <w:top w:val="none" w:sz="0" w:space="0" w:color="auto"/>
            <w:left w:val="none" w:sz="0" w:space="0" w:color="auto"/>
            <w:bottom w:val="none" w:sz="0" w:space="0" w:color="auto"/>
            <w:right w:val="none" w:sz="0" w:space="0" w:color="auto"/>
          </w:divBdr>
        </w:div>
        <w:div w:id="240680851">
          <w:marLeft w:val="0"/>
          <w:marRight w:val="0"/>
          <w:marTop w:val="300"/>
          <w:marBottom w:val="0"/>
          <w:divBdr>
            <w:top w:val="none" w:sz="0" w:space="0" w:color="auto"/>
            <w:left w:val="none" w:sz="0" w:space="0" w:color="auto"/>
            <w:bottom w:val="none" w:sz="0" w:space="0" w:color="auto"/>
            <w:right w:val="none" w:sz="0" w:space="0" w:color="auto"/>
          </w:divBdr>
          <w:divsChild>
            <w:div w:id="379131669">
              <w:marLeft w:val="0"/>
              <w:marRight w:val="0"/>
              <w:marTop w:val="0"/>
              <w:marBottom w:val="0"/>
              <w:divBdr>
                <w:top w:val="none" w:sz="0" w:space="0" w:color="auto"/>
                <w:left w:val="none" w:sz="0" w:space="0" w:color="auto"/>
                <w:bottom w:val="none" w:sz="0" w:space="0" w:color="auto"/>
                <w:right w:val="none" w:sz="0" w:space="0" w:color="auto"/>
              </w:divBdr>
              <w:divsChild>
                <w:div w:id="7416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806533">
          <w:marLeft w:val="0"/>
          <w:marRight w:val="0"/>
          <w:marTop w:val="300"/>
          <w:marBottom w:val="0"/>
          <w:divBdr>
            <w:top w:val="none" w:sz="0" w:space="0" w:color="auto"/>
            <w:left w:val="none" w:sz="0" w:space="0" w:color="auto"/>
            <w:bottom w:val="none" w:sz="0" w:space="0" w:color="auto"/>
            <w:right w:val="none" w:sz="0" w:space="0" w:color="auto"/>
          </w:divBdr>
          <w:divsChild>
            <w:div w:id="790053536">
              <w:marLeft w:val="0"/>
              <w:marRight w:val="0"/>
              <w:marTop w:val="0"/>
              <w:marBottom w:val="0"/>
              <w:divBdr>
                <w:top w:val="none" w:sz="0" w:space="0" w:color="auto"/>
                <w:left w:val="none" w:sz="0" w:space="0" w:color="auto"/>
                <w:bottom w:val="none" w:sz="0" w:space="0" w:color="auto"/>
                <w:right w:val="none" w:sz="0" w:space="0" w:color="auto"/>
              </w:divBdr>
              <w:divsChild>
                <w:div w:id="109000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2004">
          <w:marLeft w:val="0"/>
          <w:marRight w:val="0"/>
          <w:marTop w:val="0"/>
          <w:marBottom w:val="0"/>
          <w:divBdr>
            <w:top w:val="none" w:sz="0" w:space="0" w:color="auto"/>
            <w:left w:val="none" w:sz="0" w:space="0" w:color="auto"/>
            <w:bottom w:val="none" w:sz="0" w:space="0" w:color="auto"/>
            <w:right w:val="none" w:sz="0" w:space="0" w:color="auto"/>
          </w:divBdr>
        </w:div>
        <w:div w:id="424155161">
          <w:marLeft w:val="0"/>
          <w:marRight w:val="0"/>
          <w:marTop w:val="0"/>
          <w:marBottom w:val="0"/>
          <w:divBdr>
            <w:top w:val="none" w:sz="0" w:space="0" w:color="auto"/>
            <w:left w:val="none" w:sz="0" w:space="0" w:color="auto"/>
            <w:bottom w:val="none" w:sz="0" w:space="0" w:color="auto"/>
            <w:right w:val="none" w:sz="0" w:space="0" w:color="auto"/>
          </w:divBdr>
          <w:divsChild>
            <w:div w:id="1834638173">
              <w:marLeft w:val="0"/>
              <w:marRight w:val="0"/>
              <w:marTop w:val="0"/>
              <w:marBottom w:val="0"/>
              <w:divBdr>
                <w:top w:val="none" w:sz="0" w:space="0" w:color="auto"/>
                <w:left w:val="none" w:sz="0" w:space="0" w:color="auto"/>
                <w:bottom w:val="none" w:sz="0" w:space="0" w:color="auto"/>
                <w:right w:val="none" w:sz="0" w:space="0" w:color="auto"/>
              </w:divBdr>
            </w:div>
          </w:divsChild>
        </w:div>
        <w:div w:id="426199956">
          <w:marLeft w:val="0"/>
          <w:marRight w:val="0"/>
          <w:marTop w:val="0"/>
          <w:marBottom w:val="0"/>
          <w:divBdr>
            <w:top w:val="none" w:sz="0" w:space="0" w:color="auto"/>
            <w:left w:val="none" w:sz="0" w:space="0" w:color="auto"/>
            <w:bottom w:val="none" w:sz="0" w:space="0" w:color="auto"/>
            <w:right w:val="none" w:sz="0" w:space="0" w:color="auto"/>
          </w:divBdr>
          <w:divsChild>
            <w:div w:id="32001620">
              <w:marLeft w:val="0"/>
              <w:marRight w:val="0"/>
              <w:marTop w:val="0"/>
              <w:marBottom w:val="0"/>
              <w:divBdr>
                <w:top w:val="none" w:sz="0" w:space="0" w:color="auto"/>
                <w:left w:val="none" w:sz="0" w:space="0" w:color="auto"/>
                <w:bottom w:val="none" w:sz="0" w:space="0" w:color="auto"/>
                <w:right w:val="none" w:sz="0" w:space="0" w:color="auto"/>
              </w:divBdr>
            </w:div>
          </w:divsChild>
        </w:div>
        <w:div w:id="612131514">
          <w:marLeft w:val="0"/>
          <w:marRight w:val="0"/>
          <w:marTop w:val="0"/>
          <w:marBottom w:val="0"/>
          <w:divBdr>
            <w:top w:val="none" w:sz="0" w:space="0" w:color="auto"/>
            <w:left w:val="none" w:sz="0" w:space="0" w:color="auto"/>
            <w:bottom w:val="none" w:sz="0" w:space="0" w:color="auto"/>
            <w:right w:val="none" w:sz="0" w:space="0" w:color="auto"/>
          </w:divBdr>
          <w:divsChild>
            <w:div w:id="465589782">
              <w:marLeft w:val="0"/>
              <w:marRight w:val="0"/>
              <w:marTop w:val="0"/>
              <w:marBottom w:val="0"/>
              <w:divBdr>
                <w:top w:val="none" w:sz="0" w:space="0" w:color="auto"/>
                <w:left w:val="none" w:sz="0" w:space="0" w:color="auto"/>
                <w:bottom w:val="none" w:sz="0" w:space="0" w:color="auto"/>
                <w:right w:val="none" w:sz="0" w:space="0" w:color="auto"/>
              </w:divBdr>
            </w:div>
          </w:divsChild>
        </w:div>
        <w:div w:id="613287881">
          <w:marLeft w:val="0"/>
          <w:marRight w:val="0"/>
          <w:marTop w:val="0"/>
          <w:marBottom w:val="0"/>
          <w:divBdr>
            <w:top w:val="none" w:sz="0" w:space="0" w:color="auto"/>
            <w:left w:val="none" w:sz="0" w:space="0" w:color="auto"/>
            <w:bottom w:val="none" w:sz="0" w:space="0" w:color="auto"/>
            <w:right w:val="none" w:sz="0" w:space="0" w:color="auto"/>
          </w:divBdr>
        </w:div>
        <w:div w:id="761875237">
          <w:marLeft w:val="0"/>
          <w:marRight w:val="0"/>
          <w:marTop w:val="300"/>
          <w:marBottom w:val="0"/>
          <w:divBdr>
            <w:top w:val="none" w:sz="0" w:space="0" w:color="auto"/>
            <w:left w:val="none" w:sz="0" w:space="0" w:color="auto"/>
            <w:bottom w:val="none" w:sz="0" w:space="0" w:color="auto"/>
            <w:right w:val="none" w:sz="0" w:space="0" w:color="auto"/>
          </w:divBdr>
          <w:divsChild>
            <w:div w:id="1058479938">
              <w:marLeft w:val="0"/>
              <w:marRight w:val="0"/>
              <w:marTop w:val="0"/>
              <w:marBottom w:val="0"/>
              <w:divBdr>
                <w:top w:val="none" w:sz="0" w:space="0" w:color="auto"/>
                <w:left w:val="none" w:sz="0" w:space="0" w:color="auto"/>
                <w:bottom w:val="none" w:sz="0" w:space="0" w:color="auto"/>
                <w:right w:val="none" w:sz="0" w:space="0" w:color="auto"/>
              </w:divBdr>
              <w:divsChild>
                <w:div w:id="1268927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19963">
          <w:marLeft w:val="0"/>
          <w:marRight w:val="0"/>
          <w:marTop w:val="0"/>
          <w:marBottom w:val="0"/>
          <w:divBdr>
            <w:top w:val="none" w:sz="0" w:space="0" w:color="auto"/>
            <w:left w:val="none" w:sz="0" w:space="0" w:color="auto"/>
            <w:bottom w:val="none" w:sz="0" w:space="0" w:color="auto"/>
            <w:right w:val="none" w:sz="0" w:space="0" w:color="auto"/>
          </w:divBdr>
        </w:div>
        <w:div w:id="1022127322">
          <w:marLeft w:val="0"/>
          <w:marRight w:val="0"/>
          <w:marTop w:val="0"/>
          <w:marBottom w:val="0"/>
          <w:divBdr>
            <w:top w:val="none" w:sz="0" w:space="0" w:color="auto"/>
            <w:left w:val="none" w:sz="0" w:space="0" w:color="auto"/>
            <w:bottom w:val="none" w:sz="0" w:space="0" w:color="auto"/>
            <w:right w:val="none" w:sz="0" w:space="0" w:color="auto"/>
          </w:divBdr>
        </w:div>
        <w:div w:id="1028724241">
          <w:marLeft w:val="0"/>
          <w:marRight w:val="0"/>
          <w:marTop w:val="0"/>
          <w:marBottom w:val="0"/>
          <w:divBdr>
            <w:top w:val="none" w:sz="0" w:space="0" w:color="auto"/>
            <w:left w:val="none" w:sz="0" w:space="0" w:color="auto"/>
            <w:bottom w:val="none" w:sz="0" w:space="0" w:color="auto"/>
            <w:right w:val="none" w:sz="0" w:space="0" w:color="auto"/>
          </w:divBdr>
          <w:divsChild>
            <w:div w:id="1694764621">
              <w:marLeft w:val="0"/>
              <w:marRight w:val="0"/>
              <w:marTop w:val="0"/>
              <w:marBottom w:val="0"/>
              <w:divBdr>
                <w:top w:val="none" w:sz="0" w:space="0" w:color="auto"/>
                <w:left w:val="none" w:sz="0" w:space="0" w:color="auto"/>
                <w:bottom w:val="none" w:sz="0" w:space="0" w:color="auto"/>
                <w:right w:val="none" w:sz="0" w:space="0" w:color="auto"/>
              </w:divBdr>
            </w:div>
          </w:divsChild>
        </w:div>
        <w:div w:id="1117681813">
          <w:marLeft w:val="0"/>
          <w:marRight w:val="0"/>
          <w:marTop w:val="0"/>
          <w:marBottom w:val="0"/>
          <w:divBdr>
            <w:top w:val="none" w:sz="0" w:space="0" w:color="auto"/>
            <w:left w:val="none" w:sz="0" w:space="0" w:color="auto"/>
            <w:bottom w:val="none" w:sz="0" w:space="0" w:color="auto"/>
            <w:right w:val="none" w:sz="0" w:space="0" w:color="auto"/>
          </w:divBdr>
        </w:div>
        <w:div w:id="1206025691">
          <w:marLeft w:val="0"/>
          <w:marRight w:val="0"/>
          <w:marTop w:val="0"/>
          <w:marBottom w:val="0"/>
          <w:divBdr>
            <w:top w:val="none" w:sz="0" w:space="0" w:color="auto"/>
            <w:left w:val="none" w:sz="0" w:space="0" w:color="auto"/>
            <w:bottom w:val="none" w:sz="0" w:space="0" w:color="auto"/>
            <w:right w:val="none" w:sz="0" w:space="0" w:color="auto"/>
          </w:divBdr>
          <w:divsChild>
            <w:div w:id="202058537">
              <w:marLeft w:val="0"/>
              <w:marRight w:val="0"/>
              <w:marTop w:val="0"/>
              <w:marBottom w:val="0"/>
              <w:divBdr>
                <w:top w:val="none" w:sz="0" w:space="0" w:color="auto"/>
                <w:left w:val="none" w:sz="0" w:space="0" w:color="auto"/>
                <w:bottom w:val="none" w:sz="0" w:space="0" w:color="auto"/>
                <w:right w:val="none" w:sz="0" w:space="0" w:color="auto"/>
              </w:divBdr>
            </w:div>
          </w:divsChild>
        </w:div>
        <w:div w:id="1495955315">
          <w:marLeft w:val="0"/>
          <w:marRight w:val="0"/>
          <w:marTop w:val="0"/>
          <w:marBottom w:val="0"/>
          <w:divBdr>
            <w:top w:val="none" w:sz="0" w:space="0" w:color="auto"/>
            <w:left w:val="none" w:sz="0" w:space="0" w:color="auto"/>
            <w:bottom w:val="none" w:sz="0" w:space="0" w:color="auto"/>
            <w:right w:val="none" w:sz="0" w:space="0" w:color="auto"/>
          </w:divBdr>
          <w:divsChild>
            <w:div w:id="95756873">
              <w:marLeft w:val="0"/>
              <w:marRight w:val="0"/>
              <w:marTop w:val="0"/>
              <w:marBottom w:val="0"/>
              <w:divBdr>
                <w:top w:val="none" w:sz="0" w:space="0" w:color="auto"/>
                <w:left w:val="none" w:sz="0" w:space="0" w:color="auto"/>
                <w:bottom w:val="none" w:sz="0" w:space="0" w:color="auto"/>
                <w:right w:val="none" w:sz="0" w:space="0" w:color="auto"/>
              </w:divBdr>
            </w:div>
          </w:divsChild>
        </w:div>
        <w:div w:id="1624847072">
          <w:marLeft w:val="0"/>
          <w:marRight w:val="0"/>
          <w:marTop w:val="0"/>
          <w:marBottom w:val="0"/>
          <w:divBdr>
            <w:top w:val="none" w:sz="0" w:space="0" w:color="auto"/>
            <w:left w:val="none" w:sz="0" w:space="0" w:color="auto"/>
            <w:bottom w:val="none" w:sz="0" w:space="0" w:color="auto"/>
            <w:right w:val="none" w:sz="0" w:space="0" w:color="auto"/>
          </w:divBdr>
        </w:div>
        <w:div w:id="1731417239">
          <w:marLeft w:val="0"/>
          <w:marRight w:val="0"/>
          <w:marTop w:val="0"/>
          <w:marBottom w:val="0"/>
          <w:divBdr>
            <w:top w:val="none" w:sz="0" w:space="0" w:color="auto"/>
            <w:left w:val="none" w:sz="0" w:space="0" w:color="auto"/>
            <w:bottom w:val="none" w:sz="0" w:space="0" w:color="auto"/>
            <w:right w:val="none" w:sz="0" w:space="0" w:color="auto"/>
          </w:divBdr>
          <w:divsChild>
            <w:div w:id="57162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371393292">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1322196923">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1558854559">
          <w:marLeft w:val="0"/>
          <w:marRight w:val="0"/>
          <w:marTop w:val="300"/>
          <w:marBottom w:val="0"/>
          <w:divBdr>
            <w:top w:val="none" w:sz="0" w:space="0" w:color="auto"/>
            <w:left w:val="none" w:sz="0" w:space="0" w:color="auto"/>
            <w:bottom w:val="none" w:sz="0" w:space="0" w:color="auto"/>
            <w:right w:val="none" w:sz="0" w:space="0" w:color="auto"/>
          </w:divBdr>
        </w:div>
      </w:divsChild>
    </w:div>
    <w:div w:id="1522008252">
      <w:bodyDiv w:val="1"/>
      <w:marLeft w:val="0"/>
      <w:marRight w:val="0"/>
      <w:marTop w:val="0"/>
      <w:marBottom w:val="0"/>
      <w:divBdr>
        <w:top w:val="none" w:sz="0" w:space="0" w:color="auto"/>
        <w:left w:val="none" w:sz="0" w:space="0" w:color="auto"/>
        <w:bottom w:val="none" w:sz="0" w:space="0" w:color="auto"/>
        <w:right w:val="none" w:sz="0" w:space="0" w:color="auto"/>
      </w:divBdr>
      <w:divsChild>
        <w:div w:id="345988524">
          <w:marLeft w:val="0"/>
          <w:marRight w:val="0"/>
          <w:marTop w:val="0"/>
          <w:marBottom w:val="0"/>
          <w:divBdr>
            <w:top w:val="none" w:sz="0" w:space="0" w:color="auto"/>
            <w:left w:val="none" w:sz="0" w:space="0" w:color="auto"/>
            <w:bottom w:val="none" w:sz="0" w:space="0" w:color="auto"/>
            <w:right w:val="none" w:sz="0" w:space="0" w:color="auto"/>
          </w:divBdr>
        </w:div>
        <w:div w:id="2003468074">
          <w:marLeft w:val="0"/>
          <w:marRight w:val="0"/>
          <w:marTop w:val="0"/>
          <w:marBottom w:val="0"/>
          <w:divBdr>
            <w:top w:val="none" w:sz="0" w:space="0" w:color="auto"/>
            <w:left w:val="none" w:sz="0" w:space="0" w:color="auto"/>
            <w:bottom w:val="none" w:sz="0" w:space="0" w:color="auto"/>
            <w:right w:val="none" w:sz="0" w:space="0" w:color="auto"/>
          </w:divBdr>
          <w:divsChild>
            <w:div w:id="1136029980">
              <w:marLeft w:val="0"/>
              <w:marRight w:val="0"/>
              <w:marTop w:val="0"/>
              <w:marBottom w:val="0"/>
              <w:divBdr>
                <w:top w:val="none" w:sz="0" w:space="0" w:color="auto"/>
                <w:left w:val="none" w:sz="0" w:space="0" w:color="auto"/>
                <w:bottom w:val="none" w:sz="0" w:space="0" w:color="auto"/>
                <w:right w:val="none" w:sz="0" w:space="0" w:color="auto"/>
              </w:divBdr>
            </w:div>
          </w:divsChild>
        </w:div>
        <w:div w:id="525287078">
          <w:marLeft w:val="0"/>
          <w:marRight w:val="0"/>
          <w:marTop w:val="0"/>
          <w:marBottom w:val="0"/>
          <w:divBdr>
            <w:top w:val="none" w:sz="0" w:space="0" w:color="auto"/>
            <w:left w:val="none" w:sz="0" w:space="0" w:color="auto"/>
            <w:bottom w:val="none" w:sz="0" w:space="0" w:color="auto"/>
            <w:right w:val="none" w:sz="0" w:space="0" w:color="auto"/>
          </w:divBdr>
        </w:div>
        <w:div w:id="1266039947">
          <w:marLeft w:val="0"/>
          <w:marRight w:val="0"/>
          <w:marTop w:val="0"/>
          <w:marBottom w:val="0"/>
          <w:divBdr>
            <w:top w:val="none" w:sz="0" w:space="0" w:color="auto"/>
            <w:left w:val="none" w:sz="0" w:space="0" w:color="auto"/>
            <w:bottom w:val="none" w:sz="0" w:space="0" w:color="auto"/>
            <w:right w:val="none" w:sz="0" w:space="0" w:color="auto"/>
          </w:divBdr>
          <w:divsChild>
            <w:div w:id="2081513584">
              <w:marLeft w:val="0"/>
              <w:marRight w:val="0"/>
              <w:marTop w:val="0"/>
              <w:marBottom w:val="0"/>
              <w:divBdr>
                <w:top w:val="none" w:sz="0" w:space="0" w:color="auto"/>
                <w:left w:val="none" w:sz="0" w:space="0" w:color="auto"/>
                <w:bottom w:val="none" w:sz="0" w:space="0" w:color="auto"/>
                <w:right w:val="none" w:sz="0" w:space="0" w:color="auto"/>
              </w:divBdr>
            </w:div>
          </w:divsChild>
        </w:div>
        <w:div w:id="1158231923">
          <w:marLeft w:val="0"/>
          <w:marRight w:val="0"/>
          <w:marTop w:val="0"/>
          <w:marBottom w:val="0"/>
          <w:divBdr>
            <w:top w:val="none" w:sz="0" w:space="0" w:color="auto"/>
            <w:left w:val="none" w:sz="0" w:space="0" w:color="auto"/>
            <w:bottom w:val="none" w:sz="0" w:space="0" w:color="auto"/>
            <w:right w:val="none" w:sz="0" w:space="0" w:color="auto"/>
          </w:divBdr>
        </w:div>
        <w:div w:id="677273099">
          <w:marLeft w:val="0"/>
          <w:marRight w:val="0"/>
          <w:marTop w:val="0"/>
          <w:marBottom w:val="0"/>
          <w:divBdr>
            <w:top w:val="none" w:sz="0" w:space="0" w:color="auto"/>
            <w:left w:val="none" w:sz="0" w:space="0" w:color="auto"/>
            <w:bottom w:val="none" w:sz="0" w:space="0" w:color="auto"/>
            <w:right w:val="none" w:sz="0" w:space="0" w:color="auto"/>
          </w:divBdr>
          <w:divsChild>
            <w:div w:id="1318068150">
              <w:marLeft w:val="0"/>
              <w:marRight w:val="0"/>
              <w:marTop w:val="0"/>
              <w:marBottom w:val="0"/>
              <w:divBdr>
                <w:top w:val="none" w:sz="0" w:space="0" w:color="auto"/>
                <w:left w:val="none" w:sz="0" w:space="0" w:color="auto"/>
                <w:bottom w:val="none" w:sz="0" w:space="0" w:color="auto"/>
                <w:right w:val="none" w:sz="0" w:space="0" w:color="auto"/>
              </w:divBdr>
            </w:div>
          </w:divsChild>
        </w:div>
        <w:div w:id="1735424557">
          <w:marLeft w:val="0"/>
          <w:marRight w:val="0"/>
          <w:marTop w:val="0"/>
          <w:marBottom w:val="0"/>
          <w:divBdr>
            <w:top w:val="none" w:sz="0" w:space="0" w:color="auto"/>
            <w:left w:val="none" w:sz="0" w:space="0" w:color="auto"/>
            <w:bottom w:val="none" w:sz="0" w:space="0" w:color="auto"/>
            <w:right w:val="none" w:sz="0" w:space="0" w:color="auto"/>
          </w:divBdr>
        </w:div>
        <w:div w:id="1526018177">
          <w:marLeft w:val="0"/>
          <w:marRight w:val="0"/>
          <w:marTop w:val="0"/>
          <w:marBottom w:val="0"/>
          <w:divBdr>
            <w:top w:val="none" w:sz="0" w:space="0" w:color="auto"/>
            <w:left w:val="none" w:sz="0" w:space="0" w:color="auto"/>
            <w:bottom w:val="none" w:sz="0" w:space="0" w:color="auto"/>
            <w:right w:val="none" w:sz="0" w:space="0" w:color="auto"/>
          </w:divBdr>
          <w:divsChild>
            <w:div w:id="926961488">
              <w:marLeft w:val="0"/>
              <w:marRight w:val="0"/>
              <w:marTop w:val="0"/>
              <w:marBottom w:val="0"/>
              <w:divBdr>
                <w:top w:val="none" w:sz="0" w:space="0" w:color="auto"/>
                <w:left w:val="none" w:sz="0" w:space="0" w:color="auto"/>
                <w:bottom w:val="none" w:sz="0" w:space="0" w:color="auto"/>
                <w:right w:val="none" w:sz="0" w:space="0" w:color="auto"/>
              </w:divBdr>
            </w:div>
          </w:divsChild>
        </w:div>
        <w:div w:id="1674145275">
          <w:marLeft w:val="0"/>
          <w:marRight w:val="0"/>
          <w:marTop w:val="0"/>
          <w:marBottom w:val="0"/>
          <w:divBdr>
            <w:top w:val="none" w:sz="0" w:space="0" w:color="auto"/>
            <w:left w:val="none" w:sz="0" w:space="0" w:color="auto"/>
            <w:bottom w:val="none" w:sz="0" w:space="0" w:color="auto"/>
            <w:right w:val="none" w:sz="0" w:space="0" w:color="auto"/>
          </w:divBdr>
        </w:div>
        <w:div w:id="221647107">
          <w:marLeft w:val="0"/>
          <w:marRight w:val="0"/>
          <w:marTop w:val="0"/>
          <w:marBottom w:val="0"/>
          <w:divBdr>
            <w:top w:val="none" w:sz="0" w:space="0" w:color="auto"/>
            <w:left w:val="none" w:sz="0" w:space="0" w:color="auto"/>
            <w:bottom w:val="none" w:sz="0" w:space="0" w:color="auto"/>
            <w:right w:val="none" w:sz="0" w:space="0" w:color="auto"/>
          </w:divBdr>
          <w:divsChild>
            <w:div w:id="1546916395">
              <w:marLeft w:val="0"/>
              <w:marRight w:val="0"/>
              <w:marTop w:val="0"/>
              <w:marBottom w:val="0"/>
              <w:divBdr>
                <w:top w:val="none" w:sz="0" w:space="0" w:color="auto"/>
                <w:left w:val="none" w:sz="0" w:space="0" w:color="auto"/>
                <w:bottom w:val="none" w:sz="0" w:space="0" w:color="auto"/>
                <w:right w:val="none" w:sz="0" w:space="0" w:color="auto"/>
              </w:divBdr>
            </w:div>
          </w:divsChild>
        </w:div>
        <w:div w:id="778766030">
          <w:marLeft w:val="0"/>
          <w:marRight w:val="0"/>
          <w:marTop w:val="0"/>
          <w:marBottom w:val="0"/>
          <w:divBdr>
            <w:top w:val="none" w:sz="0" w:space="0" w:color="auto"/>
            <w:left w:val="none" w:sz="0" w:space="0" w:color="auto"/>
            <w:bottom w:val="none" w:sz="0" w:space="0" w:color="auto"/>
            <w:right w:val="none" w:sz="0" w:space="0" w:color="auto"/>
          </w:divBdr>
        </w:div>
        <w:div w:id="1855920268">
          <w:marLeft w:val="0"/>
          <w:marRight w:val="0"/>
          <w:marTop w:val="0"/>
          <w:marBottom w:val="0"/>
          <w:divBdr>
            <w:top w:val="none" w:sz="0" w:space="0" w:color="auto"/>
            <w:left w:val="none" w:sz="0" w:space="0" w:color="auto"/>
            <w:bottom w:val="none" w:sz="0" w:space="0" w:color="auto"/>
            <w:right w:val="none" w:sz="0" w:space="0" w:color="auto"/>
          </w:divBdr>
          <w:divsChild>
            <w:div w:id="209266877">
              <w:marLeft w:val="0"/>
              <w:marRight w:val="0"/>
              <w:marTop w:val="0"/>
              <w:marBottom w:val="0"/>
              <w:divBdr>
                <w:top w:val="none" w:sz="0" w:space="0" w:color="auto"/>
                <w:left w:val="none" w:sz="0" w:space="0" w:color="auto"/>
                <w:bottom w:val="none" w:sz="0" w:space="0" w:color="auto"/>
                <w:right w:val="none" w:sz="0" w:space="0" w:color="auto"/>
              </w:divBdr>
            </w:div>
          </w:divsChild>
        </w:div>
        <w:div w:id="1044405788">
          <w:marLeft w:val="0"/>
          <w:marRight w:val="0"/>
          <w:marTop w:val="0"/>
          <w:marBottom w:val="0"/>
          <w:divBdr>
            <w:top w:val="none" w:sz="0" w:space="0" w:color="auto"/>
            <w:left w:val="none" w:sz="0" w:space="0" w:color="auto"/>
            <w:bottom w:val="none" w:sz="0" w:space="0" w:color="auto"/>
            <w:right w:val="none" w:sz="0" w:space="0" w:color="auto"/>
          </w:divBdr>
        </w:div>
        <w:div w:id="2103840656">
          <w:marLeft w:val="0"/>
          <w:marRight w:val="0"/>
          <w:marTop w:val="0"/>
          <w:marBottom w:val="0"/>
          <w:divBdr>
            <w:top w:val="none" w:sz="0" w:space="0" w:color="auto"/>
            <w:left w:val="none" w:sz="0" w:space="0" w:color="auto"/>
            <w:bottom w:val="none" w:sz="0" w:space="0" w:color="auto"/>
            <w:right w:val="none" w:sz="0" w:space="0" w:color="auto"/>
          </w:divBdr>
          <w:divsChild>
            <w:div w:id="221330333">
              <w:marLeft w:val="0"/>
              <w:marRight w:val="0"/>
              <w:marTop w:val="0"/>
              <w:marBottom w:val="0"/>
              <w:divBdr>
                <w:top w:val="none" w:sz="0" w:space="0" w:color="auto"/>
                <w:left w:val="none" w:sz="0" w:space="0" w:color="auto"/>
                <w:bottom w:val="none" w:sz="0" w:space="0" w:color="auto"/>
                <w:right w:val="none" w:sz="0" w:space="0" w:color="auto"/>
              </w:divBdr>
            </w:div>
          </w:divsChild>
        </w:div>
        <w:div w:id="1886670973">
          <w:marLeft w:val="0"/>
          <w:marRight w:val="0"/>
          <w:marTop w:val="300"/>
          <w:marBottom w:val="0"/>
          <w:divBdr>
            <w:top w:val="none" w:sz="0" w:space="0" w:color="auto"/>
            <w:left w:val="none" w:sz="0" w:space="0" w:color="auto"/>
            <w:bottom w:val="none" w:sz="0" w:space="0" w:color="auto"/>
            <w:right w:val="none" w:sz="0" w:space="0" w:color="auto"/>
          </w:divBdr>
          <w:divsChild>
            <w:div w:id="1863740670">
              <w:marLeft w:val="0"/>
              <w:marRight w:val="0"/>
              <w:marTop w:val="0"/>
              <w:marBottom w:val="0"/>
              <w:divBdr>
                <w:top w:val="none" w:sz="0" w:space="0" w:color="auto"/>
                <w:left w:val="none" w:sz="0" w:space="0" w:color="auto"/>
                <w:bottom w:val="none" w:sz="0" w:space="0" w:color="auto"/>
                <w:right w:val="none" w:sz="0" w:space="0" w:color="auto"/>
              </w:divBdr>
              <w:divsChild>
                <w:div w:id="18352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687389">
          <w:marLeft w:val="0"/>
          <w:marRight w:val="0"/>
          <w:marTop w:val="300"/>
          <w:marBottom w:val="0"/>
          <w:divBdr>
            <w:top w:val="none" w:sz="0" w:space="0" w:color="auto"/>
            <w:left w:val="none" w:sz="0" w:space="0" w:color="auto"/>
            <w:bottom w:val="none" w:sz="0" w:space="0" w:color="auto"/>
            <w:right w:val="none" w:sz="0" w:space="0" w:color="auto"/>
          </w:divBdr>
          <w:divsChild>
            <w:div w:id="991562484">
              <w:marLeft w:val="0"/>
              <w:marRight w:val="0"/>
              <w:marTop w:val="0"/>
              <w:marBottom w:val="0"/>
              <w:divBdr>
                <w:top w:val="none" w:sz="0" w:space="0" w:color="auto"/>
                <w:left w:val="none" w:sz="0" w:space="0" w:color="auto"/>
                <w:bottom w:val="none" w:sz="0" w:space="0" w:color="auto"/>
                <w:right w:val="none" w:sz="0" w:space="0" w:color="auto"/>
              </w:divBdr>
              <w:divsChild>
                <w:div w:id="1959678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39472">
          <w:marLeft w:val="0"/>
          <w:marRight w:val="0"/>
          <w:marTop w:val="300"/>
          <w:marBottom w:val="0"/>
          <w:divBdr>
            <w:top w:val="none" w:sz="0" w:space="0" w:color="auto"/>
            <w:left w:val="none" w:sz="0" w:space="0" w:color="auto"/>
            <w:bottom w:val="none" w:sz="0" w:space="0" w:color="auto"/>
            <w:right w:val="none" w:sz="0" w:space="0" w:color="auto"/>
          </w:divBdr>
          <w:divsChild>
            <w:div w:id="555355429">
              <w:marLeft w:val="0"/>
              <w:marRight w:val="0"/>
              <w:marTop w:val="0"/>
              <w:marBottom w:val="0"/>
              <w:divBdr>
                <w:top w:val="none" w:sz="0" w:space="0" w:color="auto"/>
                <w:left w:val="none" w:sz="0" w:space="0" w:color="auto"/>
                <w:bottom w:val="none" w:sz="0" w:space="0" w:color="auto"/>
                <w:right w:val="none" w:sz="0" w:space="0" w:color="auto"/>
              </w:divBdr>
              <w:divsChild>
                <w:div w:id="212638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49585">
          <w:marLeft w:val="0"/>
          <w:marRight w:val="0"/>
          <w:marTop w:val="300"/>
          <w:marBottom w:val="0"/>
          <w:divBdr>
            <w:top w:val="none" w:sz="0" w:space="0" w:color="auto"/>
            <w:left w:val="none" w:sz="0" w:space="0" w:color="auto"/>
            <w:bottom w:val="none" w:sz="0" w:space="0" w:color="auto"/>
            <w:right w:val="none" w:sz="0" w:space="0" w:color="auto"/>
          </w:divBdr>
          <w:divsChild>
            <w:div w:id="694884806">
              <w:marLeft w:val="0"/>
              <w:marRight w:val="0"/>
              <w:marTop w:val="0"/>
              <w:marBottom w:val="0"/>
              <w:divBdr>
                <w:top w:val="none" w:sz="0" w:space="0" w:color="auto"/>
                <w:left w:val="none" w:sz="0" w:space="0" w:color="auto"/>
                <w:bottom w:val="none" w:sz="0" w:space="0" w:color="auto"/>
                <w:right w:val="none" w:sz="0" w:space="0" w:color="auto"/>
              </w:divBdr>
              <w:divsChild>
                <w:div w:id="162615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082508">
      <w:bodyDiv w:val="1"/>
      <w:marLeft w:val="0"/>
      <w:marRight w:val="0"/>
      <w:marTop w:val="0"/>
      <w:marBottom w:val="0"/>
      <w:divBdr>
        <w:top w:val="none" w:sz="0" w:space="0" w:color="auto"/>
        <w:left w:val="none" w:sz="0" w:space="0" w:color="auto"/>
        <w:bottom w:val="none" w:sz="0" w:space="0" w:color="auto"/>
        <w:right w:val="none" w:sz="0" w:space="0" w:color="auto"/>
      </w:divBdr>
      <w:divsChild>
        <w:div w:id="130750607">
          <w:marLeft w:val="0"/>
          <w:marRight w:val="0"/>
          <w:marTop w:val="0"/>
          <w:marBottom w:val="0"/>
          <w:divBdr>
            <w:top w:val="none" w:sz="0" w:space="0" w:color="auto"/>
            <w:left w:val="none" w:sz="0" w:space="0" w:color="auto"/>
            <w:bottom w:val="none" w:sz="0" w:space="0" w:color="auto"/>
            <w:right w:val="none" w:sz="0" w:space="0" w:color="auto"/>
          </w:divBdr>
          <w:divsChild>
            <w:div w:id="1356883895">
              <w:marLeft w:val="0"/>
              <w:marRight w:val="0"/>
              <w:marTop w:val="0"/>
              <w:marBottom w:val="0"/>
              <w:divBdr>
                <w:top w:val="none" w:sz="0" w:space="0" w:color="auto"/>
                <w:left w:val="none" w:sz="0" w:space="0" w:color="auto"/>
                <w:bottom w:val="none" w:sz="0" w:space="0" w:color="auto"/>
                <w:right w:val="none" w:sz="0" w:space="0" w:color="auto"/>
              </w:divBdr>
            </w:div>
          </w:divsChild>
        </w:div>
        <w:div w:id="236284991">
          <w:marLeft w:val="0"/>
          <w:marRight w:val="0"/>
          <w:marTop w:val="0"/>
          <w:marBottom w:val="0"/>
          <w:divBdr>
            <w:top w:val="none" w:sz="0" w:space="0" w:color="auto"/>
            <w:left w:val="none" w:sz="0" w:space="0" w:color="auto"/>
            <w:bottom w:val="none" w:sz="0" w:space="0" w:color="auto"/>
            <w:right w:val="none" w:sz="0" w:space="0" w:color="auto"/>
          </w:divBdr>
        </w:div>
        <w:div w:id="290209150">
          <w:marLeft w:val="0"/>
          <w:marRight w:val="0"/>
          <w:marTop w:val="0"/>
          <w:marBottom w:val="0"/>
          <w:divBdr>
            <w:top w:val="none" w:sz="0" w:space="0" w:color="auto"/>
            <w:left w:val="none" w:sz="0" w:space="0" w:color="auto"/>
            <w:bottom w:val="none" w:sz="0" w:space="0" w:color="auto"/>
            <w:right w:val="none" w:sz="0" w:space="0" w:color="auto"/>
          </w:divBdr>
          <w:divsChild>
            <w:div w:id="755400113">
              <w:marLeft w:val="0"/>
              <w:marRight w:val="0"/>
              <w:marTop w:val="0"/>
              <w:marBottom w:val="0"/>
              <w:divBdr>
                <w:top w:val="none" w:sz="0" w:space="0" w:color="auto"/>
                <w:left w:val="none" w:sz="0" w:space="0" w:color="auto"/>
                <w:bottom w:val="none" w:sz="0" w:space="0" w:color="auto"/>
                <w:right w:val="none" w:sz="0" w:space="0" w:color="auto"/>
              </w:divBdr>
            </w:div>
          </w:divsChild>
        </w:div>
        <w:div w:id="498278812">
          <w:marLeft w:val="0"/>
          <w:marRight w:val="0"/>
          <w:marTop w:val="0"/>
          <w:marBottom w:val="0"/>
          <w:divBdr>
            <w:top w:val="none" w:sz="0" w:space="0" w:color="auto"/>
            <w:left w:val="none" w:sz="0" w:space="0" w:color="auto"/>
            <w:bottom w:val="none" w:sz="0" w:space="0" w:color="auto"/>
            <w:right w:val="none" w:sz="0" w:space="0" w:color="auto"/>
          </w:divBdr>
          <w:divsChild>
            <w:div w:id="488057536">
              <w:marLeft w:val="0"/>
              <w:marRight w:val="0"/>
              <w:marTop w:val="0"/>
              <w:marBottom w:val="0"/>
              <w:divBdr>
                <w:top w:val="none" w:sz="0" w:space="0" w:color="auto"/>
                <w:left w:val="none" w:sz="0" w:space="0" w:color="auto"/>
                <w:bottom w:val="none" w:sz="0" w:space="0" w:color="auto"/>
                <w:right w:val="none" w:sz="0" w:space="0" w:color="auto"/>
              </w:divBdr>
            </w:div>
          </w:divsChild>
        </w:div>
        <w:div w:id="557208967">
          <w:marLeft w:val="0"/>
          <w:marRight w:val="0"/>
          <w:marTop w:val="0"/>
          <w:marBottom w:val="0"/>
          <w:divBdr>
            <w:top w:val="none" w:sz="0" w:space="0" w:color="auto"/>
            <w:left w:val="none" w:sz="0" w:space="0" w:color="auto"/>
            <w:bottom w:val="none" w:sz="0" w:space="0" w:color="auto"/>
            <w:right w:val="none" w:sz="0" w:space="0" w:color="auto"/>
          </w:divBdr>
        </w:div>
        <w:div w:id="666518627">
          <w:marLeft w:val="0"/>
          <w:marRight w:val="0"/>
          <w:marTop w:val="0"/>
          <w:marBottom w:val="0"/>
          <w:divBdr>
            <w:top w:val="none" w:sz="0" w:space="0" w:color="auto"/>
            <w:left w:val="none" w:sz="0" w:space="0" w:color="auto"/>
            <w:bottom w:val="none" w:sz="0" w:space="0" w:color="auto"/>
            <w:right w:val="none" w:sz="0" w:space="0" w:color="auto"/>
          </w:divBdr>
        </w:div>
        <w:div w:id="766924592">
          <w:marLeft w:val="0"/>
          <w:marRight w:val="0"/>
          <w:marTop w:val="0"/>
          <w:marBottom w:val="0"/>
          <w:divBdr>
            <w:top w:val="none" w:sz="0" w:space="0" w:color="auto"/>
            <w:left w:val="none" w:sz="0" w:space="0" w:color="auto"/>
            <w:bottom w:val="none" w:sz="0" w:space="0" w:color="auto"/>
            <w:right w:val="none" w:sz="0" w:space="0" w:color="auto"/>
          </w:divBdr>
        </w:div>
        <w:div w:id="848132669">
          <w:marLeft w:val="0"/>
          <w:marRight w:val="0"/>
          <w:marTop w:val="0"/>
          <w:marBottom w:val="0"/>
          <w:divBdr>
            <w:top w:val="none" w:sz="0" w:space="0" w:color="auto"/>
            <w:left w:val="none" w:sz="0" w:space="0" w:color="auto"/>
            <w:bottom w:val="none" w:sz="0" w:space="0" w:color="auto"/>
            <w:right w:val="none" w:sz="0" w:space="0" w:color="auto"/>
          </w:divBdr>
        </w:div>
        <w:div w:id="870000121">
          <w:marLeft w:val="0"/>
          <w:marRight w:val="0"/>
          <w:marTop w:val="0"/>
          <w:marBottom w:val="0"/>
          <w:divBdr>
            <w:top w:val="none" w:sz="0" w:space="0" w:color="auto"/>
            <w:left w:val="none" w:sz="0" w:space="0" w:color="auto"/>
            <w:bottom w:val="none" w:sz="0" w:space="0" w:color="auto"/>
            <w:right w:val="none" w:sz="0" w:space="0" w:color="auto"/>
          </w:divBdr>
        </w:div>
        <w:div w:id="876969814">
          <w:marLeft w:val="0"/>
          <w:marRight w:val="0"/>
          <w:marTop w:val="300"/>
          <w:marBottom w:val="0"/>
          <w:divBdr>
            <w:top w:val="none" w:sz="0" w:space="0" w:color="auto"/>
            <w:left w:val="none" w:sz="0" w:space="0" w:color="auto"/>
            <w:bottom w:val="none" w:sz="0" w:space="0" w:color="auto"/>
            <w:right w:val="none" w:sz="0" w:space="0" w:color="auto"/>
          </w:divBdr>
          <w:divsChild>
            <w:div w:id="1553733385">
              <w:marLeft w:val="0"/>
              <w:marRight w:val="0"/>
              <w:marTop w:val="0"/>
              <w:marBottom w:val="0"/>
              <w:divBdr>
                <w:top w:val="none" w:sz="0" w:space="0" w:color="auto"/>
                <w:left w:val="none" w:sz="0" w:space="0" w:color="auto"/>
                <w:bottom w:val="none" w:sz="0" w:space="0" w:color="auto"/>
                <w:right w:val="none" w:sz="0" w:space="0" w:color="auto"/>
              </w:divBdr>
            </w:div>
          </w:divsChild>
        </w:div>
        <w:div w:id="908417696">
          <w:marLeft w:val="0"/>
          <w:marRight w:val="0"/>
          <w:marTop w:val="300"/>
          <w:marBottom w:val="0"/>
          <w:divBdr>
            <w:top w:val="none" w:sz="0" w:space="0" w:color="auto"/>
            <w:left w:val="none" w:sz="0" w:space="0" w:color="auto"/>
            <w:bottom w:val="none" w:sz="0" w:space="0" w:color="auto"/>
            <w:right w:val="none" w:sz="0" w:space="0" w:color="auto"/>
          </w:divBdr>
          <w:divsChild>
            <w:div w:id="1363553318">
              <w:marLeft w:val="0"/>
              <w:marRight w:val="0"/>
              <w:marTop w:val="0"/>
              <w:marBottom w:val="0"/>
              <w:divBdr>
                <w:top w:val="none" w:sz="0" w:space="0" w:color="auto"/>
                <w:left w:val="none" w:sz="0" w:space="0" w:color="auto"/>
                <w:bottom w:val="none" w:sz="0" w:space="0" w:color="auto"/>
                <w:right w:val="none" w:sz="0" w:space="0" w:color="auto"/>
              </w:divBdr>
              <w:divsChild>
                <w:div w:id="816604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156436">
          <w:marLeft w:val="0"/>
          <w:marRight w:val="0"/>
          <w:marTop w:val="0"/>
          <w:marBottom w:val="0"/>
          <w:divBdr>
            <w:top w:val="none" w:sz="0" w:space="0" w:color="auto"/>
            <w:left w:val="none" w:sz="0" w:space="0" w:color="auto"/>
            <w:bottom w:val="none" w:sz="0" w:space="0" w:color="auto"/>
            <w:right w:val="none" w:sz="0" w:space="0" w:color="auto"/>
          </w:divBdr>
          <w:divsChild>
            <w:div w:id="674456865">
              <w:marLeft w:val="0"/>
              <w:marRight w:val="0"/>
              <w:marTop w:val="0"/>
              <w:marBottom w:val="0"/>
              <w:divBdr>
                <w:top w:val="none" w:sz="0" w:space="0" w:color="auto"/>
                <w:left w:val="none" w:sz="0" w:space="0" w:color="auto"/>
                <w:bottom w:val="none" w:sz="0" w:space="0" w:color="auto"/>
                <w:right w:val="none" w:sz="0" w:space="0" w:color="auto"/>
              </w:divBdr>
            </w:div>
          </w:divsChild>
        </w:div>
        <w:div w:id="1435708999">
          <w:marLeft w:val="0"/>
          <w:marRight w:val="0"/>
          <w:marTop w:val="0"/>
          <w:marBottom w:val="0"/>
          <w:divBdr>
            <w:top w:val="none" w:sz="0" w:space="0" w:color="auto"/>
            <w:left w:val="none" w:sz="0" w:space="0" w:color="auto"/>
            <w:bottom w:val="none" w:sz="0" w:space="0" w:color="auto"/>
            <w:right w:val="none" w:sz="0" w:space="0" w:color="auto"/>
          </w:divBdr>
          <w:divsChild>
            <w:div w:id="1594821491">
              <w:marLeft w:val="0"/>
              <w:marRight w:val="0"/>
              <w:marTop w:val="0"/>
              <w:marBottom w:val="0"/>
              <w:divBdr>
                <w:top w:val="none" w:sz="0" w:space="0" w:color="auto"/>
                <w:left w:val="none" w:sz="0" w:space="0" w:color="auto"/>
                <w:bottom w:val="none" w:sz="0" w:space="0" w:color="auto"/>
                <w:right w:val="none" w:sz="0" w:space="0" w:color="auto"/>
              </w:divBdr>
            </w:div>
          </w:divsChild>
        </w:div>
        <w:div w:id="1558659304">
          <w:marLeft w:val="0"/>
          <w:marRight w:val="0"/>
          <w:marTop w:val="0"/>
          <w:marBottom w:val="0"/>
          <w:divBdr>
            <w:top w:val="none" w:sz="0" w:space="0" w:color="auto"/>
            <w:left w:val="none" w:sz="0" w:space="0" w:color="auto"/>
            <w:bottom w:val="none" w:sz="0" w:space="0" w:color="auto"/>
            <w:right w:val="none" w:sz="0" w:space="0" w:color="auto"/>
          </w:divBdr>
        </w:div>
        <w:div w:id="1814443967">
          <w:marLeft w:val="0"/>
          <w:marRight w:val="0"/>
          <w:marTop w:val="0"/>
          <w:marBottom w:val="0"/>
          <w:divBdr>
            <w:top w:val="none" w:sz="0" w:space="0" w:color="auto"/>
            <w:left w:val="none" w:sz="0" w:space="0" w:color="auto"/>
            <w:bottom w:val="none" w:sz="0" w:space="0" w:color="auto"/>
            <w:right w:val="none" w:sz="0" w:space="0" w:color="auto"/>
          </w:divBdr>
          <w:divsChild>
            <w:div w:id="1344553121">
              <w:marLeft w:val="0"/>
              <w:marRight w:val="0"/>
              <w:marTop w:val="0"/>
              <w:marBottom w:val="0"/>
              <w:divBdr>
                <w:top w:val="none" w:sz="0" w:space="0" w:color="auto"/>
                <w:left w:val="none" w:sz="0" w:space="0" w:color="auto"/>
                <w:bottom w:val="none" w:sz="0" w:space="0" w:color="auto"/>
                <w:right w:val="none" w:sz="0" w:space="0" w:color="auto"/>
              </w:divBdr>
            </w:div>
          </w:divsChild>
        </w:div>
        <w:div w:id="1815027487">
          <w:marLeft w:val="0"/>
          <w:marRight w:val="0"/>
          <w:marTop w:val="300"/>
          <w:marBottom w:val="0"/>
          <w:divBdr>
            <w:top w:val="none" w:sz="0" w:space="0" w:color="auto"/>
            <w:left w:val="none" w:sz="0" w:space="0" w:color="auto"/>
            <w:bottom w:val="none" w:sz="0" w:space="0" w:color="auto"/>
            <w:right w:val="none" w:sz="0" w:space="0" w:color="auto"/>
          </w:divBdr>
          <w:divsChild>
            <w:div w:id="134178676">
              <w:marLeft w:val="0"/>
              <w:marRight w:val="0"/>
              <w:marTop w:val="0"/>
              <w:marBottom w:val="0"/>
              <w:divBdr>
                <w:top w:val="none" w:sz="0" w:space="0" w:color="auto"/>
                <w:left w:val="none" w:sz="0" w:space="0" w:color="auto"/>
                <w:bottom w:val="none" w:sz="0" w:space="0" w:color="auto"/>
                <w:right w:val="none" w:sz="0" w:space="0" w:color="auto"/>
              </w:divBdr>
              <w:divsChild>
                <w:div w:id="156613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4787">
          <w:marLeft w:val="0"/>
          <w:marRight w:val="0"/>
          <w:marTop w:val="0"/>
          <w:marBottom w:val="0"/>
          <w:divBdr>
            <w:top w:val="none" w:sz="0" w:space="0" w:color="auto"/>
            <w:left w:val="none" w:sz="0" w:space="0" w:color="auto"/>
            <w:bottom w:val="none" w:sz="0" w:space="0" w:color="auto"/>
            <w:right w:val="none" w:sz="0" w:space="0" w:color="auto"/>
          </w:divBdr>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216479844">
          <w:marLeft w:val="0"/>
          <w:marRight w:val="0"/>
          <w:marTop w:val="0"/>
          <w:marBottom w:val="0"/>
          <w:divBdr>
            <w:top w:val="none" w:sz="0" w:space="0" w:color="auto"/>
            <w:left w:val="none" w:sz="0" w:space="0" w:color="auto"/>
            <w:bottom w:val="none" w:sz="0" w:space="0" w:color="auto"/>
            <w:right w:val="none" w:sz="0" w:space="0" w:color="auto"/>
          </w:divBdr>
        </w:div>
        <w:div w:id="232202003">
          <w:marLeft w:val="0"/>
          <w:marRight w:val="0"/>
          <w:marTop w:val="0"/>
          <w:marBottom w:val="0"/>
          <w:divBdr>
            <w:top w:val="none" w:sz="0" w:space="0" w:color="auto"/>
            <w:left w:val="none" w:sz="0" w:space="0" w:color="auto"/>
            <w:bottom w:val="none" w:sz="0" w:space="0" w:color="auto"/>
            <w:right w:val="none" w:sz="0" w:space="0" w:color="auto"/>
          </w:divBdr>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
          </w:divsChild>
        </w:div>
        <w:div w:id="538206763">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
        <w:div w:id="734088241">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858157899">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
        <w:div w:id="1519154000">
          <w:marLeft w:val="0"/>
          <w:marRight w:val="0"/>
          <w:marTop w:val="0"/>
          <w:marBottom w:val="0"/>
          <w:divBdr>
            <w:top w:val="none" w:sz="0" w:space="0" w:color="auto"/>
            <w:left w:val="none" w:sz="0" w:space="0" w:color="auto"/>
            <w:bottom w:val="none" w:sz="0" w:space="0" w:color="auto"/>
            <w:right w:val="none" w:sz="0" w:space="0" w:color="auto"/>
          </w:divBdr>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428576">
      <w:bodyDiv w:val="1"/>
      <w:marLeft w:val="0"/>
      <w:marRight w:val="0"/>
      <w:marTop w:val="0"/>
      <w:marBottom w:val="0"/>
      <w:divBdr>
        <w:top w:val="none" w:sz="0" w:space="0" w:color="auto"/>
        <w:left w:val="none" w:sz="0" w:space="0" w:color="auto"/>
        <w:bottom w:val="none" w:sz="0" w:space="0" w:color="auto"/>
        <w:right w:val="none" w:sz="0" w:space="0" w:color="auto"/>
      </w:divBdr>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596621">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482115416">
          <w:marLeft w:val="0"/>
          <w:marRight w:val="0"/>
          <w:marTop w:val="0"/>
          <w:marBottom w:val="0"/>
          <w:divBdr>
            <w:top w:val="none" w:sz="0" w:space="0" w:color="auto"/>
            <w:left w:val="none" w:sz="0" w:space="0" w:color="auto"/>
            <w:bottom w:val="none" w:sz="0" w:space="0" w:color="auto"/>
            <w:right w:val="none" w:sz="0" w:space="0" w:color="auto"/>
          </w:divBdr>
        </w:div>
        <w:div w:id="628168564">
          <w:marLeft w:val="0"/>
          <w:marRight w:val="0"/>
          <w:marTop w:val="0"/>
          <w:marBottom w:val="0"/>
          <w:divBdr>
            <w:top w:val="none" w:sz="0" w:space="0" w:color="auto"/>
            <w:left w:val="none" w:sz="0" w:space="0" w:color="auto"/>
            <w:bottom w:val="none" w:sz="0" w:space="0" w:color="auto"/>
            <w:right w:val="none" w:sz="0" w:space="0" w:color="auto"/>
          </w:divBdr>
        </w:div>
        <w:div w:id="881283353">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1456943621">
          <w:marLeft w:val="0"/>
          <w:marRight w:val="0"/>
          <w:marTop w:val="0"/>
          <w:marBottom w:val="0"/>
          <w:divBdr>
            <w:top w:val="none" w:sz="0" w:space="0" w:color="auto"/>
            <w:left w:val="none" w:sz="0" w:space="0" w:color="auto"/>
            <w:bottom w:val="none" w:sz="0" w:space="0" w:color="auto"/>
            <w:right w:val="none" w:sz="0" w:space="0" w:color="auto"/>
          </w:divBdr>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sChild>
    </w:div>
    <w:div w:id="1525903163">
      <w:bodyDiv w:val="1"/>
      <w:marLeft w:val="0"/>
      <w:marRight w:val="0"/>
      <w:marTop w:val="0"/>
      <w:marBottom w:val="0"/>
      <w:divBdr>
        <w:top w:val="none" w:sz="0" w:space="0" w:color="auto"/>
        <w:left w:val="none" w:sz="0" w:space="0" w:color="auto"/>
        <w:bottom w:val="none" w:sz="0" w:space="0" w:color="auto"/>
        <w:right w:val="none" w:sz="0" w:space="0" w:color="auto"/>
      </w:divBdr>
    </w:div>
    <w:div w:id="1526941831">
      <w:bodyDiv w:val="1"/>
      <w:marLeft w:val="0"/>
      <w:marRight w:val="0"/>
      <w:marTop w:val="0"/>
      <w:marBottom w:val="0"/>
      <w:divBdr>
        <w:top w:val="none" w:sz="0" w:space="0" w:color="auto"/>
        <w:left w:val="none" w:sz="0" w:space="0" w:color="auto"/>
        <w:bottom w:val="none" w:sz="0" w:space="0" w:color="auto"/>
        <w:right w:val="none" w:sz="0" w:space="0" w:color="auto"/>
      </w:divBdr>
      <w:divsChild>
        <w:div w:id="10302249">
          <w:marLeft w:val="0"/>
          <w:marRight w:val="0"/>
          <w:marTop w:val="0"/>
          <w:marBottom w:val="0"/>
          <w:divBdr>
            <w:top w:val="none" w:sz="0" w:space="0" w:color="auto"/>
            <w:left w:val="none" w:sz="0" w:space="0" w:color="auto"/>
            <w:bottom w:val="none" w:sz="0" w:space="0" w:color="auto"/>
            <w:right w:val="none" w:sz="0" w:space="0" w:color="auto"/>
          </w:divBdr>
        </w:div>
        <w:div w:id="140778341">
          <w:marLeft w:val="0"/>
          <w:marRight w:val="0"/>
          <w:marTop w:val="0"/>
          <w:marBottom w:val="0"/>
          <w:divBdr>
            <w:top w:val="none" w:sz="0" w:space="0" w:color="auto"/>
            <w:left w:val="none" w:sz="0" w:space="0" w:color="auto"/>
            <w:bottom w:val="none" w:sz="0" w:space="0" w:color="auto"/>
            <w:right w:val="none" w:sz="0" w:space="0" w:color="auto"/>
          </w:divBdr>
          <w:divsChild>
            <w:div w:id="1698191500">
              <w:marLeft w:val="0"/>
              <w:marRight w:val="0"/>
              <w:marTop w:val="0"/>
              <w:marBottom w:val="0"/>
              <w:divBdr>
                <w:top w:val="none" w:sz="0" w:space="0" w:color="auto"/>
                <w:left w:val="none" w:sz="0" w:space="0" w:color="auto"/>
                <w:bottom w:val="none" w:sz="0" w:space="0" w:color="auto"/>
                <w:right w:val="none" w:sz="0" w:space="0" w:color="auto"/>
              </w:divBdr>
            </w:div>
          </w:divsChild>
        </w:div>
        <w:div w:id="146363071">
          <w:marLeft w:val="0"/>
          <w:marRight w:val="0"/>
          <w:marTop w:val="0"/>
          <w:marBottom w:val="0"/>
          <w:divBdr>
            <w:top w:val="none" w:sz="0" w:space="0" w:color="auto"/>
            <w:left w:val="none" w:sz="0" w:space="0" w:color="auto"/>
            <w:bottom w:val="none" w:sz="0" w:space="0" w:color="auto"/>
            <w:right w:val="none" w:sz="0" w:space="0" w:color="auto"/>
          </w:divBdr>
          <w:divsChild>
            <w:div w:id="632562560">
              <w:marLeft w:val="0"/>
              <w:marRight w:val="0"/>
              <w:marTop w:val="0"/>
              <w:marBottom w:val="0"/>
              <w:divBdr>
                <w:top w:val="none" w:sz="0" w:space="0" w:color="auto"/>
                <w:left w:val="none" w:sz="0" w:space="0" w:color="auto"/>
                <w:bottom w:val="none" w:sz="0" w:space="0" w:color="auto"/>
                <w:right w:val="none" w:sz="0" w:space="0" w:color="auto"/>
              </w:divBdr>
            </w:div>
          </w:divsChild>
        </w:div>
        <w:div w:id="150566916">
          <w:marLeft w:val="0"/>
          <w:marRight w:val="0"/>
          <w:marTop w:val="300"/>
          <w:marBottom w:val="0"/>
          <w:divBdr>
            <w:top w:val="none" w:sz="0" w:space="0" w:color="auto"/>
            <w:left w:val="none" w:sz="0" w:space="0" w:color="auto"/>
            <w:bottom w:val="none" w:sz="0" w:space="0" w:color="auto"/>
            <w:right w:val="none" w:sz="0" w:space="0" w:color="auto"/>
          </w:divBdr>
          <w:divsChild>
            <w:div w:id="1653362977">
              <w:marLeft w:val="0"/>
              <w:marRight w:val="0"/>
              <w:marTop w:val="0"/>
              <w:marBottom w:val="0"/>
              <w:divBdr>
                <w:top w:val="none" w:sz="0" w:space="0" w:color="auto"/>
                <w:left w:val="none" w:sz="0" w:space="0" w:color="auto"/>
                <w:bottom w:val="none" w:sz="0" w:space="0" w:color="auto"/>
                <w:right w:val="none" w:sz="0" w:space="0" w:color="auto"/>
              </w:divBdr>
              <w:divsChild>
                <w:div w:id="22873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027639">
          <w:marLeft w:val="0"/>
          <w:marRight w:val="0"/>
          <w:marTop w:val="0"/>
          <w:marBottom w:val="0"/>
          <w:divBdr>
            <w:top w:val="none" w:sz="0" w:space="0" w:color="auto"/>
            <w:left w:val="none" w:sz="0" w:space="0" w:color="auto"/>
            <w:bottom w:val="none" w:sz="0" w:space="0" w:color="auto"/>
            <w:right w:val="none" w:sz="0" w:space="0" w:color="auto"/>
          </w:divBdr>
          <w:divsChild>
            <w:div w:id="1389770039">
              <w:marLeft w:val="0"/>
              <w:marRight w:val="0"/>
              <w:marTop w:val="0"/>
              <w:marBottom w:val="0"/>
              <w:divBdr>
                <w:top w:val="none" w:sz="0" w:space="0" w:color="auto"/>
                <w:left w:val="none" w:sz="0" w:space="0" w:color="auto"/>
                <w:bottom w:val="none" w:sz="0" w:space="0" w:color="auto"/>
                <w:right w:val="none" w:sz="0" w:space="0" w:color="auto"/>
              </w:divBdr>
            </w:div>
          </w:divsChild>
        </w:div>
        <w:div w:id="964310729">
          <w:marLeft w:val="0"/>
          <w:marRight w:val="0"/>
          <w:marTop w:val="0"/>
          <w:marBottom w:val="0"/>
          <w:divBdr>
            <w:top w:val="none" w:sz="0" w:space="0" w:color="auto"/>
            <w:left w:val="none" w:sz="0" w:space="0" w:color="auto"/>
            <w:bottom w:val="none" w:sz="0" w:space="0" w:color="auto"/>
            <w:right w:val="none" w:sz="0" w:space="0" w:color="auto"/>
          </w:divBdr>
        </w:div>
        <w:div w:id="1083377181">
          <w:marLeft w:val="0"/>
          <w:marRight w:val="0"/>
          <w:marTop w:val="300"/>
          <w:marBottom w:val="0"/>
          <w:divBdr>
            <w:top w:val="none" w:sz="0" w:space="0" w:color="auto"/>
            <w:left w:val="none" w:sz="0" w:space="0" w:color="auto"/>
            <w:bottom w:val="none" w:sz="0" w:space="0" w:color="auto"/>
            <w:right w:val="none" w:sz="0" w:space="0" w:color="auto"/>
          </w:divBdr>
          <w:divsChild>
            <w:div w:id="428427301">
              <w:marLeft w:val="0"/>
              <w:marRight w:val="0"/>
              <w:marTop w:val="0"/>
              <w:marBottom w:val="0"/>
              <w:divBdr>
                <w:top w:val="none" w:sz="0" w:space="0" w:color="auto"/>
                <w:left w:val="none" w:sz="0" w:space="0" w:color="auto"/>
                <w:bottom w:val="none" w:sz="0" w:space="0" w:color="auto"/>
                <w:right w:val="none" w:sz="0" w:space="0" w:color="auto"/>
              </w:divBdr>
              <w:divsChild>
                <w:div w:id="393698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3659">
          <w:marLeft w:val="0"/>
          <w:marRight w:val="0"/>
          <w:marTop w:val="0"/>
          <w:marBottom w:val="0"/>
          <w:divBdr>
            <w:top w:val="none" w:sz="0" w:space="0" w:color="auto"/>
            <w:left w:val="none" w:sz="0" w:space="0" w:color="auto"/>
            <w:bottom w:val="none" w:sz="0" w:space="0" w:color="auto"/>
            <w:right w:val="none" w:sz="0" w:space="0" w:color="auto"/>
          </w:divBdr>
        </w:div>
        <w:div w:id="1290936793">
          <w:marLeft w:val="0"/>
          <w:marRight w:val="0"/>
          <w:marTop w:val="0"/>
          <w:marBottom w:val="0"/>
          <w:divBdr>
            <w:top w:val="none" w:sz="0" w:space="0" w:color="auto"/>
            <w:left w:val="none" w:sz="0" w:space="0" w:color="auto"/>
            <w:bottom w:val="none" w:sz="0" w:space="0" w:color="auto"/>
            <w:right w:val="none" w:sz="0" w:space="0" w:color="auto"/>
          </w:divBdr>
        </w:div>
        <w:div w:id="1407872784">
          <w:marLeft w:val="0"/>
          <w:marRight w:val="0"/>
          <w:marTop w:val="0"/>
          <w:marBottom w:val="0"/>
          <w:divBdr>
            <w:top w:val="none" w:sz="0" w:space="0" w:color="auto"/>
            <w:left w:val="none" w:sz="0" w:space="0" w:color="auto"/>
            <w:bottom w:val="none" w:sz="0" w:space="0" w:color="auto"/>
            <w:right w:val="none" w:sz="0" w:space="0" w:color="auto"/>
          </w:divBdr>
        </w:div>
        <w:div w:id="1542748407">
          <w:marLeft w:val="0"/>
          <w:marRight w:val="0"/>
          <w:marTop w:val="0"/>
          <w:marBottom w:val="0"/>
          <w:divBdr>
            <w:top w:val="none" w:sz="0" w:space="0" w:color="auto"/>
            <w:left w:val="none" w:sz="0" w:space="0" w:color="auto"/>
            <w:bottom w:val="none" w:sz="0" w:space="0" w:color="auto"/>
            <w:right w:val="none" w:sz="0" w:space="0" w:color="auto"/>
          </w:divBdr>
        </w:div>
        <w:div w:id="1549874419">
          <w:marLeft w:val="0"/>
          <w:marRight w:val="0"/>
          <w:marTop w:val="0"/>
          <w:marBottom w:val="0"/>
          <w:divBdr>
            <w:top w:val="none" w:sz="0" w:space="0" w:color="auto"/>
            <w:left w:val="none" w:sz="0" w:space="0" w:color="auto"/>
            <w:bottom w:val="none" w:sz="0" w:space="0" w:color="auto"/>
            <w:right w:val="none" w:sz="0" w:space="0" w:color="auto"/>
          </w:divBdr>
          <w:divsChild>
            <w:div w:id="223151740">
              <w:marLeft w:val="0"/>
              <w:marRight w:val="0"/>
              <w:marTop w:val="0"/>
              <w:marBottom w:val="0"/>
              <w:divBdr>
                <w:top w:val="none" w:sz="0" w:space="0" w:color="auto"/>
                <w:left w:val="none" w:sz="0" w:space="0" w:color="auto"/>
                <w:bottom w:val="none" w:sz="0" w:space="0" w:color="auto"/>
                <w:right w:val="none" w:sz="0" w:space="0" w:color="auto"/>
              </w:divBdr>
            </w:div>
          </w:divsChild>
        </w:div>
        <w:div w:id="1604148075">
          <w:marLeft w:val="0"/>
          <w:marRight w:val="0"/>
          <w:marTop w:val="0"/>
          <w:marBottom w:val="0"/>
          <w:divBdr>
            <w:top w:val="none" w:sz="0" w:space="0" w:color="auto"/>
            <w:left w:val="none" w:sz="0" w:space="0" w:color="auto"/>
            <w:bottom w:val="none" w:sz="0" w:space="0" w:color="auto"/>
            <w:right w:val="none" w:sz="0" w:space="0" w:color="auto"/>
          </w:divBdr>
          <w:divsChild>
            <w:div w:id="164253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598359">
      <w:bodyDiv w:val="1"/>
      <w:marLeft w:val="0"/>
      <w:marRight w:val="0"/>
      <w:marTop w:val="0"/>
      <w:marBottom w:val="0"/>
      <w:divBdr>
        <w:top w:val="none" w:sz="0" w:space="0" w:color="auto"/>
        <w:left w:val="none" w:sz="0" w:space="0" w:color="auto"/>
        <w:bottom w:val="none" w:sz="0" w:space="0" w:color="auto"/>
        <w:right w:val="none" w:sz="0" w:space="0" w:color="auto"/>
      </w:divBdr>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20846172">
          <w:marLeft w:val="0"/>
          <w:marRight w:val="0"/>
          <w:marTop w:val="0"/>
          <w:marBottom w:val="0"/>
          <w:divBdr>
            <w:top w:val="none" w:sz="0" w:space="0" w:color="auto"/>
            <w:left w:val="none" w:sz="0" w:space="0" w:color="auto"/>
            <w:bottom w:val="none" w:sz="0" w:space="0" w:color="auto"/>
            <w:right w:val="none" w:sz="0" w:space="0" w:color="auto"/>
          </w:divBdr>
        </w:div>
        <w:div w:id="862522164">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1431270874">
          <w:marLeft w:val="0"/>
          <w:marRight w:val="0"/>
          <w:marTop w:val="0"/>
          <w:marBottom w:val="0"/>
          <w:divBdr>
            <w:top w:val="none" w:sz="0" w:space="0" w:color="auto"/>
            <w:left w:val="none" w:sz="0" w:space="0" w:color="auto"/>
            <w:bottom w:val="none" w:sz="0" w:space="0" w:color="auto"/>
            <w:right w:val="none" w:sz="0" w:space="0" w:color="auto"/>
          </w:divBdr>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2768245">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649748243">
          <w:marLeft w:val="0"/>
          <w:marRight w:val="0"/>
          <w:marTop w:val="0"/>
          <w:marBottom w:val="0"/>
          <w:divBdr>
            <w:top w:val="none" w:sz="0" w:space="0" w:color="auto"/>
            <w:left w:val="none" w:sz="0" w:space="0" w:color="auto"/>
            <w:bottom w:val="none" w:sz="0" w:space="0" w:color="auto"/>
            <w:right w:val="none" w:sz="0" w:space="0" w:color="auto"/>
          </w:divBdr>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273591">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421948748">
          <w:marLeft w:val="0"/>
          <w:marRight w:val="0"/>
          <w:marTop w:val="0"/>
          <w:marBottom w:val="0"/>
          <w:divBdr>
            <w:top w:val="none" w:sz="0" w:space="0" w:color="auto"/>
            <w:left w:val="none" w:sz="0" w:space="0" w:color="auto"/>
            <w:bottom w:val="none" w:sz="0" w:space="0" w:color="auto"/>
            <w:right w:val="none" w:sz="0" w:space="0" w:color="auto"/>
          </w:divBdr>
        </w:div>
        <w:div w:id="1510097187">
          <w:marLeft w:val="0"/>
          <w:marRight w:val="0"/>
          <w:marTop w:val="0"/>
          <w:marBottom w:val="0"/>
          <w:divBdr>
            <w:top w:val="none" w:sz="0" w:space="0" w:color="auto"/>
            <w:left w:val="none" w:sz="0" w:space="0" w:color="auto"/>
            <w:bottom w:val="none" w:sz="0" w:space="0" w:color="auto"/>
            <w:right w:val="none" w:sz="0" w:space="0" w:color="auto"/>
          </w:divBdr>
        </w:div>
        <w:div w:id="1657413353">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5449936">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1460488484">
          <w:marLeft w:val="0"/>
          <w:marRight w:val="0"/>
          <w:marTop w:val="0"/>
          <w:marBottom w:val="0"/>
          <w:divBdr>
            <w:top w:val="none" w:sz="0" w:space="0" w:color="auto"/>
            <w:left w:val="none" w:sz="0" w:space="0" w:color="auto"/>
            <w:bottom w:val="none" w:sz="0" w:space="0" w:color="auto"/>
            <w:right w:val="none" w:sz="0" w:space="0" w:color="auto"/>
          </w:divBdr>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1847203991">
          <w:marLeft w:val="0"/>
          <w:marRight w:val="0"/>
          <w:marTop w:val="0"/>
          <w:marBottom w:val="0"/>
          <w:divBdr>
            <w:top w:val="none" w:sz="0" w:space="0" w:color="auto"/>
            <w:left w:val="none" w:sz="0" w:space="0" w:color="auto"/>
            <w:bottom w:val="none" w:sz="0" w:space="0" w:color="auto"/>
            <w:right w:val="none" w:sz="0" w:space="0" w:color="auto"/>
          </w:divBdr>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93602">
          <w:marLeft w:val="0"/>
          <w:marRight w:val="0"/>
          <w:marTop w:val="0"/>
          <w:marBottom w:val="0"/>
          <w:divBdr>
            <w:top w:val="none" w:sz="0" w:space="0" w:color="auto"/>
            <w:left w:val="none" w:sz="0" w:space="0" w:color="auto"/>
            <w:bottom w:val="none" w:sz="0" w:space="0" w:color="auto"/>
            <w:right w:val="none" w:sz="0" w:space="0" w:color="auto"/>
          </w:divBdr>
        </w:div>
        <w:div w:id="407463078">
          <w:marLeft w:val="0"/>
          <w:marRight w:val="0"/>
          <w:marTop w:val="0"/>
          <w:marBottom w:val="0"/>
          <w:divBdr>
            <w:top w:val="none" w:sz="0" w:space="0" w:color="auto"/>
            <w:left w:val="none" w:sz="0" w:space="0" w:color="auto"/>
            <w:bottom w:val="none" w:sz="0" w:space="0" w:color="auto"/>
            <w:right w:val="none" w:sz="0" w:space="0" w:color="auto"/>
          </w:divBdr>
        </w:div>
        <w:div w:id="412700272">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718889592">
          <w:marLeft w:val="0"/>
          <w:marRight w:val="0"/>
          <w:marTop w:val="0"/>
          <w:marBottom w:val="0"/>
          <w:divBdr>
            <w:top w:val="none" w:sz="0" w:space="0" w:color="auto"/>
            <w:left w:val="none" w:sz="0" w:space="0" w:color="auto"/>
            <w:bottom w:val="none" w:sz="0" w:space="0" w:color="auto"/>
            <w:right w:val="none" w:sz="0" w:space="0" w:color="auto"/>
          </w:divBdr>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1120487661">
          <w:marLeft w:val="0"/>
          <w:marRight w:val="0"/>
          <w:marTop w:val="0"/>
          <w:marBottom w:val="0"/>
          <w:divBdr>
            <w:top w:val="none" w:sz="0" w:space="0" w:color="auto"/>
            <w:left w:val="none" w:sz="0" w:space="0" w:color="auto"/>
            <w:bottom w:val="none" w:sz="0" w:space="0" w:color="auto"/>
            <w:right w:val="none" w:sz="0" w:space="0" w:color="auto"/>
          </w:divBdr>
        </w:div>
        <w:div w:id="1344627849">
          <w:marLeft w:val="0"/>
          <w:marRight w:val="0"/>
          <w:marTop w:val="0"/>
          <w:marBottom w:val="0"/>
          <w:divBdr>
            <w:top w:val="none" w:sz="0" w:space="0" w:color="auto"/>
            <w:left w:val="none" w:sz="0" w:space="0" w:color="auto"/>
            <w:bottom w:val="none" w:sz="0" w:space="0" w:color="auto"/>
            <w:right w:val="none" w:sz="0" w:space="0" w:color="auto"/>
          </w:divBdr>
        </w:div>
        <w:div w:id="1421221936">
          <w:marLeft w:val="0"/>
          <w:marRight w:val="0"/>
          <w:marTop w:val="0"/>
          <w:marBottom w:val="0"/>
          <w:divBdr>
            <w:top w:val="none" w:sz="0" w:space="0" w:color="auto"/>
            <w:left w:val="none" w:sz="0" w:space="0" w:color="auto"/>
            <w:bottom w:val="none" w:sz="0" w:space="0" w:color="auto"/>
            <w:right w:val="none" w:sz="0" w:space="0" w:color="auto"/>
          </w:divBdr>
        </w:div>
        <w:div w:id="1578056520">
          <w:marLeft w:val="0"/>
          <w:marRight w:val="0"/>
          <w:marTop w:val="0"/>
          <w:marBottom w:val="0"/>
          <w:divBdr>
            <w:top w:val="none" w:sz="0" w:space="0" w:color="auto"/>
            <w:left w:val="none" w:sz="0" w:space="0" w:color="auto"/>
            <w:bottom w:val="none" w:sz="0" w:space="0" w:color="auto"/>
            <w:right w:val="none" w:sz="0" w:space="0" w:color="auto"/>
          </w:divBdr>
        </w:div>
        <w:div w:id="1603683490">
          <w:marLeft w:val="0"/>
          <w:marRight w:val="0"/>
          <w:marTop w:val="0"/>
          <w:marBottom w:val="0"/>
          <w:divBdr>
            <w:top w:val="none" w:sz="0" w:space="0" w:color="auto"/>
            <w:left w:val="none" w:sz="0" w:space="0" w:color="auto"/>
            <w:bottom w:val="none" w:sz="0" w:space="0" w:color="auto"/>
            <w:right w:val="none" w:sz="0" w:space="0" w:color="auto"/>
          </w:divBdr>
        </w:div>
        <w:div w:id="1629045685">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619120">
      <w:bodyDiv w:val="1"/>
      <w:marLeft w:val="0"/>
      <w:marRight w:val="0"/>
      <w:marTop w:val="0"/>
      <w:marBottom w:val="0"/>
      <w:divBdr>
        <w:top w:val="none" w:sz="0" w:space="0" w:color="auto"/>
        <w:left w:val="none" w:sz="0" w:space="0" w:color="auto"/>
        <w:bottom w:val="none" w:sz="0" w:space="0" w:color="auto"/>
        <w:right w:val="none" w:sz="0" w:space="0" w:color="auto"/>
      </w:divBdr>
      <w:divsChild>
        <w:div w:id="35005373">
          <w:marLeft w:val="0"/>
          <w:marRight w:val="0"/>
          <w:marTop w:val="0"/>
          <w:marBottom w:val="0"/>
          <w:divBdr>
            <w:top w:val="none" w:sz="0" w:space="0" w:color="auto"/>
            <w:left w:val="none" w:sz="0" w:space="0" w:color="auto"/>
            <w:bottom w:val="none" w:sz="0" w:space="0" w:color="auto"/>
            <w:right w:val="none" w:sz="0" w:space="0" w:color="auto"/>
          </w:divBdr>
        </w:div>
        <w:div w:id="194346251">
          <w:marLeft w:val="0"/>
          <w:marRight w:val="0"/>
          <w:marTop w:val="0"/>
          <w:marBottom w:val="0"/>
          <w:divBdr>
            <w:top w:val="none" w:sz="0" w:space="0" w:color="auto"/>
            <w:left w:val="none" w:sz="0" w:space="0" w:color="auto"/>
            <w:bottom w:val="none" w:sz="0" w:space="0" w:color="auto"/>
            <w:right w:val="none" w:sz="0" w:space="0" w:color="auto"/>
          </w:divBdr>
        </w:div>
        <w:div w:id="215969560">
          <w:marLeft w:val="0"/>
          <w:marRight w:val="0"/>
          <w:marTop w:val="0"/>
          <w:marBottom w:val="0"/>
          <w:divBdr>
            <w:top w:val="none" w:sz="0" w:space="0" w:color="auto"/>
            <w:left w:val="none" w:sz="0" w:space="0" w:color="auto"/>
            <w:bottom w:val="none" w:sz="0" w:space="0" w:color="auto"/>
            <w:right w:val="none" w:sz="0" w:space="0" w:color="auto"/>
          </w:divBdr>
        </w:div>
        <w:div w:id="239095553">
          <w:marLeft w:val="0"/>
          <w:marRight w:val="0"/>
          <w:marTop w:val="0"/>
          <w:marBottom w:val="0"/>
          <w:divBdr>
            <w:top w:val="none" w:sz="0" w:space="0" w:color="auto"/>
            <w:left w:val="none" w:sz="0" w:space="0" w:color="auto"/>
            <w:bottom w:val="none" w:sz="0" w:space="0" w:color="auto"/>
            <w:right w:val="none" w:sz="0" w:space="0" w:color="auto"/>
          </w:divBdr>
          <w:divsChild>
            <w:div w:id="1178085429">
              <w:marLeft w:val="0"/>
              <w:marRight w:val="0"/>
              <w:marTop w:val="0"/>
              <w:marBottom w:val="0"/>
              <w:divBdr>
                <w:top w:val="none" w:sz="0" w:space="0" w:color="auto"/>
                <w:left w:val="none" w:sz="0" w:space="0" w:color="auto"/>
                <w:bottom w:val="none" w:sz="0" w:space="0" w:color="auto"/>
                <w:right w:val="none" w:sz="0" w:space="0" w:color="auto"/>
              </w:divBdr>
            </w:div>
          </w:divsChild>
        </w:div>
        <w:div w:id="247155493">
          <w:marLeft w:val="0"/>
          <w:marRight w:val="0"/>
          <w:marTop w:val="0"/>
          <w:marBottom w:val="0"/>
          <w:divBdr>
            <w:top w:val="none" w:sz="0" w:space="0" w:color="auto"/>
            <w:left w:val="none" w:sz="0" w:space="0" w:color="auto"/>
            <w:bottom w:val="none" w:sz="0" w:space="0" w:color="auto"/>
            <w:right w:val="none" w:sz="0" w:space="0" w:color="auto"/>
          </w:divBdr>
        </w:div>
        <w:div w:id="445581586">
          <w:marLeft w:val="0"/>
          <w:marRight w:val="0"/>
          <w:marTop w:val="0"/>
          <w:marBottom w:val="0"/>
          <w:divBdr>
            <w:top w:val="none" w:sz="0" w:space="0" w:color="auto"/>
            <w:left w:val="none" w:sz="0" w:space="0" w:color="auto"/>
            <w:bottom w:val="none" w:sz="0" w:space="0" w:color="auto"/>
            <w:right w:val="none" w:sz="0" w:space="0" w:color="auto"/>
          </w:divBdr>
          <w:divsChild>
            <w:div w:id="1230460531">
              <w:marLeft w:val="0"/>
              <w:marRight w:val="0"/>
              <w:marTop w:val="0"/>
              <w:marBottom w:val="0"/>
              <w:divBdr>
                <w:top w:val="none" w:sz="0" w:space="0" w:color="auto"/>
                <w:left w:val="none" w:sz="0" w:space="0" w:color="auto"/>
                <w:bottom w:val="none" w:sz="0" w:space="0" w:color="auto"/>
                <w:right w:val="none" w:sz="0" w:space="0" w:color="auto"/>
              </w:divBdr>
            </w:div>
          </w:divsChild>
        </w:div>
        <w:div w:id="703752920">
          <w:marLeft w:val="0"/>
          <w:marRight w:val="0"/>
          <w:marTop w:val="300"/>
          <w:marBottom w:val="0"/>
          <w:divBdr>
            <w:top w:val="none" w:sz="0" w:space="0" w:color="auto"/>
            <w:left w:val="none" w:sz="0" w:space="0" w:color="auto"/>
            <w:bottom w:val="none" w:sz="0" w:space="0" w:color="auto"/>
            <w:right w:val="none" w:sz="0" w:space="0" w:color="auto"/>
          </w:divBdr>
          <w:divsChild>
            <w:div w:id="757168461">
              <w:marLeft w:val="0"/>
              <w:marRight w:val="0"/>
              <w:marTop w:val="0"/>
              <w:marBottom w:val="0"/>
              <w:divBdr>
                <w:top w:val="none" w:sz="0" w:space="0" w:color="auto"/>
                <w:left w:val="none" w:sz="0" w:space="0" w:color="auto"/>
                <w:bottom w:val="none" w:sz="0" w:space="0" w:color="auto"/>
                <w:right w:val="none" w:sz="0" w:space="0" w:color="auto"/>
              </w:divBdr>
              <w:divsChild>
                <w:div w:id="1539202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525700">
          <w:marLeft w:val="0"/>
          <w:marRight w:val="0"/>
          <w:marTop w:val="0"/>
          <w:marBottom w:val="0"/>
          <w:divBdr>
            <w:top w:val="none" w:sz="0" w:space="0" w:color="auto"/>
            <w:left w:val="none" w:sz="0" w:space="0" w:color="auto"/>
            <w:bottom w:val="none" w:sz="0" w:space="0" w:color="auto"/>
            <w:right w:val="none" w:sz="0" w:space="0" w:color="auto"/>
          </w:divBdr>
          <w:divsChild>
            <w:div w:id="1660960133">
              <w:marLeft w:val="0"/>
              <w:marRight w:val="0"/>
              <w:marTop w:val="0"/>
              <w:marBottom w:val="0"/>
              <w:divBdr>
                <w:top w:val="none" w:sz="0" w:space="0" w:color="auto"/>
                <w:left w:val="none" w:sz="0" w:space="0" w:color="auto"/>
                <w:bottom w:val="none" w:sz="0" w:space="0" w:color="auto"/>
                <w:right w:val="none" w:sz="0" w:space="0" w:color="auto"/>
              </w:divBdr>
            </w:div>
          </w:divsChild>
        </w:div>
        <w:div w:id="938607184">
          <w:marLeft w:val="0"/>
          <w:marRight w:val="0"/>
          <w:marTop w:val="300"/>
          <w:marBottom w:val="0"/>
          <w:divBdr>
            <w:top w:val="none" w:sz="0" w:space="0" w:color="auto"/>
            <w:left w:val="none" w:sz="0" w:space="0" w:color="auto"/>
            <w:bottom w:val="none" w:sz="0" w:space="0" w:color="auto"/>
            <w:right w:val="none" w:sz="0" w:space="0" w:color="auto"/>
          </w:divBdr>
        </w:div>
        <w:div w:id="954556474">
          <w:marLeft w:val="0"/>
          <w:marRight w:val="0"/>
          <w:marTop w:val="0"/>
          <w:marBottom w:val="0"/>
          <w:divBdr>
            <w:top w:val="none" w:sz="0" w:space="0" w:color="auto"/>
            <w:left w:val="none" w:sz="0" w:space="0" w:color="auto"/>
            <w:bottom w:val="none" w:sz="0" w:space="0" w:color="auto"/>
            <w:right w:val="none" w:sz="0" w:space="0" w:color="auto"/>
          </w:divBdr>
        </w:div>
        <w:div w:id="989213663">
          <w:marLeft w:val="0"/>
          <w:marRight w:val="0"/>
          <w:marTop w:val="0"/>
          <w:marBottom w:val="0"/>
          <w:divBdr>
            <w:top w:val="none" w:sz="0" w:space="0" w:color="auto"/>
            <w:left w:val="none" w:sz="0" w:space="0" w:color="auto"/>
            <w:bottom w:val="none" w:sz="0" w:space="0" w:color="auto"/>
            <w:right w:val="none" w:sz="0" w:space="0" w:color="auto"/>
          </w:divBdr>
        </w:div>
        <w:div w:id="1179152425">
          <w:marLeft w:val="0"/>
          <w:marRight w:val="0"/>
          <w:marTop w:val="0"/>
          <w:marBottom w:val="0"/>
          <w:divBdr>
            <w:top w:val="none" w:sz="0" w:space="0" w:color="auto"/>
            <w:left w:val="none" w:sz="0" w:space="0" w:color="auto"/>
            <w:bottom w:val="none" w:sz="0" w:space="0" w:color="auto"/>
            <w:right w:val="none" w:sz="0" w:space="0" w:color="auto"/>
          </w:divBdr>
          <w:divsChild>
            <w:div w:id="225335304">
              <w:marLeft w:val="0"/>
              <w:marRight w:val="0"/>
              <w:marTop w:val="0"/>
              <w:marBottom w:val="0"/>
              <w:divBdr>
                <w:top w:val="none" w:sz="0" w:space="0" w:color="auto"/>
                <w:left w:val="none" w:sz="0" w:space="0" w:color="auto"/>
                <w:bottom w:val="none" w:sz="0" w:space="0" w:color="auto"/>
                <w:right w:val="none" w:sz="0" w:space="0" w:color="auto"/>
              </w:divBdr>
            </w:div>
          </w:divsChild>
        </w:div>
        <w:div w:id="1208370844">
          <w:marLeft w:val="0"/>
          <w:marRight w:val="0"/>
          <w:marTop w:val="0"/>
          <w:marBottom w:val="0"/>
          <w:divBdr>
            <w:top w:val="none" w:sz="0" w:space="0" w:color="auto"/>
            <w:left w:val="none" w:sz="0" w:space="0" w:color="auto"/>
            <w:bottom w:val="none" w:sz="0" w:space="0" w:color="auto"/>
            <w:right w:val="none" w:sz="0" w:space="0" w:color="auto"/>
          </w:divBdr>
          <w:divsChild>
            <w:div w:id="1469130129">
              <w:marLeft w:val="0"/>
              <w:marRight w:val="0"/>
              <w:marTop w:val="0"/>
              <w:marBottom w:val="0"/>
              <w:divBdr>
                <w:top w:val="none" w:sz="0" w:space="0" w:color="auto"/>
                <w:left w:val="none" w:sz="0" w:space="0" w:color="auto"/>
                <w:bottom w:val="none" w:sz="0" w:space="0" w:color="auto"/>
                <w:right w:val="none" w:sz="0" w:space="0" w:color="auto"/>
              </w:divBdr>
            </w:div>
          </w:divsChild>
        </w:div>
        <w:div w:id="1225023110">
          <w:marLeft w:val="0"/>
          <w:marRight w:val="0"/>
          <w:marTop w:val="0"/>
          <w:marBottom w:val="0"/>
          <w:divBdr>
            <w:top w:val="none" w:sz="0" w:space="0" w:color="auto"/>
            <w:left w:val="none" w:sz="0" w:space="0" w:color="auto"/>
            <w:bottom w:val="none" w:sz="0" w:space="0" w:color="auto"/>
            <w:right w:val="none" w:sz="0" w:space="0" w:color="auto"/>
          </w:divBdr>
        </w:div>
        <w:div w:id="1471554071">
          <w:marLeft w:val="0"/>
          <w:marRight w:val="0"/>
          <w:marTop w:val="300"/>
          <w:marBottom w:val="0"/>
          <w:divBdr>
            <w:top w:val="none" w:sz="0" w:space="0" w:color="auto"/>
            <w:left w:val="none" w:sz="0" w:space="0" w:color="auto"/>
            <w:bottom w:val="none" w:sz="0" w:space="0" w:color="auto"/>
            <w:right w:val="none" w:sz="0" w:space="0" w:color="auto"/>
          </w:divBdr>
          <w:divsChild>
            <w:div w:id="64454233">
              <w:marLeft w:val="0"/>
              <w:marRight w:val="0"/>
              <w:marTop w:val="0"/>
              <w:marBottom w:val="0"/>
              <w:divBdr>
                <w:top w:val="none" w:sz="0" w:space="0" w:color="auto"/>
                <w:left w:val="none" w:sz="0" w:space="0" w:color="auto"/>
                <w:bottom w:val="none" w:sz="0" w:space="0" w:color="auto"/>
                <w:right w:val="none" w:sz="0" w:space="0" w:color="auto"/>
              </w:divBdr>
              <w:divsChild>
                <w:div w:id="1150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956868">
          <w:marLeft w:val="0"/>
          <w:marRight w:val="0"/>
          <w:marTop w:val="0"/>
          <w:marBottom w:val="0"/>
          <w:divBdr>
            <w:top w:val="none" w:sz="0" w:space="0" w:color="auto"/>
            <w:left w:val="none" w:sz="0" w:space="0" w:color="auto"/>
            <w:bottom w:val="none" w:sz="0" w:space="0" w:color="auto"/>
            <w:right w:val="none" w:sz="0" w:space="0" w:color="auto"/>
          </w:divBdr>
          <w:divsChild>
            <w:div w:id="74252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58484532">
          <w:marLeft w:val="0"/>
          <w:marRight w:val="0"/>
          <w:marTop w:val="0"/>
          <w:marBottom w:val="0"/>
          <w:divBdr>
            <w:top w:val="none" w:sz="0" w:space="0" w:color="auto"/>
            <w:left w:val="none" w:sz="0" w:space="0" w:color="auto"/>
            <w:bottom w:val="none" w:sz="0" w:space="0" w:color="auto"/>
            <w:right w:val="none" w:sz="0" w:space="0" w:color="auto"/>
          </w:divBdr>
        </w:div>
        <w:div w:id="81072447">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784350198">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528683">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
      </w:divsChild>
    </w:div>
    <w:div w:id="1540556075">
      <w:bodyDiv w:val="1"/>
      <w:marLeft w:val="0"/>
      <w:marRight w:val="0"/>
      <w:marTop w:val="0"/>
      <w:marBottom w:val="0"/>
      <w:divBdr>
        <w:top w:val="none" w:sz="0" w:space="0" w:color="auto"/>
        <w:left w:val="none" w:sz="0" w:space="0" w:color="auto"/>
        <w:bottom w:val="none" w:sz="0" w:space="0" w:color="auto"/>
        <w:right w:val="none" w:sz="0" w:space="0" w:color="auto"/>
      </w:divBdr>
      <w:divsChild>
        <w:div w:id="127476792">
          <w:marLeft w:val="0"/>
          <w:marRight w:val="0"/>
          <w:marTop w:val="0"/>
          <w:marBottom w:val="0"/>
          <w:divBdr>
            <w:top w:val="none" w:sz="0" w:space="0" w:color="auto"/>
            <w:left w:val="none" w:sz="0" w:space="0" w:color="auto"/>
            <w:bottom w:val="none" w:sz="0" w:space="0" w:color="auto"/>
            <w:right w:val="none" w:sz="0" w:space="0" w:color="auto"/>
          </w:divBdr>
          <w:divsChild>
            <w:div w:id="19864725">
              <w:marLeft w:val="0"/>
              <w:marRight w:val="0"/>
              <w:marTop w:val="0"/>
              <w:marBottom w:val="0"/>
              <w:divBdr>
                <w:top w:val="none" w:sz="0" w:space="0" w:color="auto"/>
                <w:left w:val="none" w:sz="0" w:space="0" w:color="auto"/>
                <w:bottom w:val="none" w:sz="0" w:space="0" w:color="auto"/>
                <w:right w:val="none" w:sz="0" w:space="0" w:color="auto"/>
              </w:divBdr>
            </w:div>
          </w:divsChild>
        </w:div>
        <w:div w:id="184559694">
          <w:marLeft w:val="0"/>
          <w:marRight w:val="0"/>
          <w:marTop w:val="300"/>
          <w:marBottom w:val="0"/>
          <w:divBdr>
            <w:top w:val="none" w:sz="0" w:space="0" w:color="auto"/>
            <w:left w:val="none" w:sz="0" w:space="0" w:color="auto"/>
            <w:bottom w:val="none" w:sz="0" w:space="0" w:color="auto"/>
            <w:right w:val="none" w:sz="0" w:space="0" w:color="auto"/>
          </w:divBdr>
          <w:divsChild>
            <w:div w:id="1744404362">
              <w:marLeft w:val="0"/>
              <w:marRight w:val="0"/>
              <w:marTop w:val="0"/>
              <w:marBottom w:val="0"/>
              <w:divBdr>
                <w:top w:val="none" w:sz="0" w:space="0" w:color="auto"/>
                <w:left w:val="none" w:sz="0" w:space="0" w:color="auto"/>
                <w:bottom w:val="none" w:sz="0" w:space="0" w:color="auto"/>
                <w:right w:val="none" w:sz="0" w:space="0" w:color="auto"/>
              </w:divBdr>
              <w:divsChild>
                <w:div w:id="1689217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761551">
          <w:marLeft w:val="0"/>
          <w:marRight w:val="0"/>
          <w:marTop w:val="0"/>
          <w:marBottom w:val="0"/>
          <w:divBdr>
            <w:top w:val="none" w:sz="0" w:space="0" w:color="auto"/>
            <w:left w:val="none" w:sz="0" w:space="0" w:color="auto"/>
            <w:bottom w:val="none" w:sz="0" w:space="0" w:color="auto"/>
            <w:right w:val="none" w:sz="0" w:space="0" w:color="auto"/>
          </w:divBdr>
        </w:div>
        <w:div w:id="459151763">
          <w:marLeft w:val="0"/>
          <w:marRight w:val="0"/>
          <w:marTop w:val="0"/>
          <w:marBottom w:val="0"/>
          <w:divBdr>
            <w:top w:val="none" w:sz="0" w:space="0" w:color="auto"/>
            <w:left w:val="none" w:sz="0" w:space="0" w:color="auto"/>
            <w:bottom w:val="none" w:sz="0" w:space="0" w:color="auto"/>
            <w:right w:val="none" w:sz="0" w:space="0" w:color="auto"/>
          </w:divBdr>
          <w:divsChild>
            <w:div w:id="448282782">
              <w:marLeft w:val="0"/>
              <w:marRight w:val="0"/>
              <w:marTop w:val="0"/>
              <w:marBottom w:val="0"/>
              <w:divBdr>
                <w:top w:val="none" w:sz="0" w:space="0" w:color="auto"/>
                <w:left w:val="none" w:sz="0" w:space="0" w:color="auto"/>
                <w:bottom w:val="none" w:sz="0" w:space="0" w:color="auto"/>
                <w:right w:val="none" w:sz="0" w:space="0" w:color="auto"/>
              </w:divBdr>
            </w:div>
          </w:divsChild>
        </w:div>
        <w:div w:id="515270969">
          <w:marLeft w:val="0"/>
          <w:marRight w:val="0"/>
          <w:marTop w:val="0"/>
          <w:marBottom w:val="0"/>
          <w:divBdr>
            <w:top w:val="none" w:sz="0" w:space="0" w:color="auto"/>
            <w:left w:val="none" w:sz="0" w:space="0" w:color="auto"/>
            <w:bottom w:val="none" w:sz="0" w:space="0" w:color="auto"/>
            <w:right w:val="none" w:sz="0" w:space="0" w:color="auto"/>
          </w:divBdr>
          <w:divsChild>
            <w:div w:id="1391535841">
              <w:marLeft w:val="0"/>
              <w:marRight w:val="0"/>
              <w:marTop w:val="0"/>
              <w:marBottom w:val="0"/>
              <w:divBdr>
                <w:top w:val="none" w:sz="0" w:space="0" w:color="auto"/>
                <w:left w:val="none" w:sz="0" w:space="0" w:color="auto"/>
                <w:bottom w:val="none" w:sz="0" w:space="0" w:color="auto"/>
                <w:right w:val="none" w:sz="0" w:space="0" w:color="auto"/>
              </w:divBdr>
            </w:div>
          </w:divsChild>
        </w:div>
        <w:div w:id="552739540">
          <w:marLeft w:val="0"/>
          <w:marRight w:val="0"/>
          <w:marTop w:val="0"/>
          <w:marBottom w:val="0"/>
          <w:divBdr>
            <w:top w:val="none" w:sz="0" w:space="0" w:color="auto"/>
            <w:left w:val="none" w:sz="0" w:space="0" w:color="auto"/>
            <w:bottom w:val="none" w:sz="0" w:space="0" w:color="auto"/>
            <w:right w:val="none" w:sz="0" w:space="0" w:color="auto"/>
          </w:divBdr>
        </w:div>
        <w:div w:id="596182143">
          <w:marLeft w:val="0"/>
          <w:marRight w:val="0"/>
          <w:marTop w:val="300"/>
          <w:marBottom w:val="0"/>
          <w:divBdr>
            <w:top w:val="none" w:sz="0" w:space="0" w:color="auto"/>
            <w:left w:val="none" w:sz="0" w:space="0" w:color="auto"/>
            <w:bottom w:val="none" w:sz="0" w:space="0" w:color="auto"/>
            <w:right w:val="none" w:sz="0" w:space="0" w:color="auto"/>
          </w:divBdr>
        </w:div>
        <w:div w:id="623344292">
          <w:marLeft w:val="0"/>
          <w:marRight w:val="0"/>
          <w:marTop w:val="300"/>
          <w:marBottom w:val="0"/>
          <w:divBdr>
            <w:top w:val="none" w:sz="0" w:space="0" w:color="auto"/>
            <w:left w:val="none" w:sz="0" w:space="0" w:color="auto"/>
            <w:bottom w:val="none" w:sz="0" w:space="0" w:color="auto"/>
            <w:right w:val="none" w:sz="0" w:space="0" w:color="auto"/>
          </w:divBdr>
          <w:divsChild>
            <w:div w:id="283580732">
              <w:marLeft w:val="0"/>
              <w:marRight w:val="0"/>
              <w:marTop w:val="0"/>
              <w:marBottom w:val="0"/>
              <w:divBdr>
                <w:top w:val="none" w:sz="0" w:space="0" w:color="auto"/>
                <w:left w:val="none" w:sz="0" w:space="0" w:color="auto"/>
                <w:bottom w:val="none" w:sz="0" w:space="0" w:color="auto"/>
                <w:right w:val="none" w:sz="0" w:space="0" w:color="auto"/>
              </w:divBdr>
              <w:divsChild>
                <w:div w:id="10316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284488">
          <w:marLeft w:val="0"/>
          <w:marRight w:val="0"/>
          <w:marTop w:val="0"/>
          <w:marBottom w:val="0"/>
          <w:divBdr>
            <w:top w:val="none" w:sz="0" w:space="0" w:color="auto"/>
            <w:left w:val="none" w:sz="0" w:space="0" w:color="auto"/>
            <w:bottom w:val="none" w:sz="0" w:space="0" w:color="auto"/>
            <w:right w:val="none" w:sz="0" w:space="0" w:color="auto"/>
          </w:divBdr>
          <w:divsChild>
            <w:div w:id="148904422">
              <w:marLeft w:val="0"/>
              <w:marRight w:val="0"/>
              <w:marTop w:val="0"/>
              <w:marBottom w:val="0"/>
              <w:divBdr>
                <w:top w:val="none" w:sz="0" w:space="0" w:color="auto"/>
                <w:left w:val="none" w:sz="0" w:space="0" w:color="auto"/>
                <w:bottom w:val="none" w:sz="0" w:space="0" w:color="auto"/>
                <w:right w:val="none" w:sz="0" w:space="0" w:color="auto"/>
              </w:divBdr>
            </w:div>
          </w:divsChild>
        </w:div>
        <w:div w:id="681207673">
          <w:marLeft w:val="0"/>
          <w:marRight w:val="0"/>
          <w:marTop w:val="0"/>
          <w:marBottom w:val="0"/>
          <w:divBdr>
            <w:top w:val="none" w:sz="0" w:space="0" w:color="auto"/>
            <w:left w:val="none" w:sz="0" w:space="0" w:color="auto"/>
            <w:bottom w:val="none" w:sz="0" w:space="0" w:color="auto"/>
            <w:right w:val="none" w:sz="0" w:space="0" w:color="auto"/>
          </w:divBdr>
          <w:divsChild>
            <w:div w:id="771051093">
              <w:marLeft w:val="0"/>
              <w:marRight w:val="0"/>
              <w:marTop w:val="0"/>
              <w:marBottom w:val="0"/>
              <w:divBdr>
                <w:top w:val="none" w:sz="0" w:space="0" w:color="auto"/>
                <w:left w:val="none" w:sz="0" w:space="0" w:color="auto"/>
                <w:bottom w:val="none" w:sz="0" w:space="0" w:color="auto"/>
                <w:right w:val="none" w:sz="0" w:space="0" w:color="auto"/>
              </w:divBdr>
            </w:div>
          </w:divsChild>
        </w:div>
        <w:div w:id="683940601">
          <w:marLeft w:val="0"/>
          <w:marRight w:val="0"/>
          <w:marTop w:val="300"/>
          <w:marBottom w:val="0"/>
          <w:divBdr>
            <w:top w:val="none" w:sz="0" w:space="0" w:color="auto"/>
            <w:left w:val="none" w:sz="0" w:space="0" w:color="auto"/>
            <w:bottom w:val="none" w:sz="0" w:space="0" w:color="auto"/>
            <w:right w:val="none" w:sz="0" w:space="0" w:color="auto"/>
          </w:divBdr>
          <w:divsChild>
            <w:div w:id="748967863">
              <w:marLeft w:val="0"/>
              <w:marRight w:val="0"/>
              <w:marTop w:val="0"/>
              <w:marBottom w:val="0"/>
              <w:divBdr>
                <w:top w:val="none" w:sz="0" w:space="0" w:color="auto"/>
                <w:left w:val="none" w:sz="0" w:space="0" w:color="auto"/>
                <w:bottom w:val="none" w:sz="0" w:space="0" w:color="auto"/>
                <w:right w:val="none" w:sz="0" w:space="0" w:color="auto"/>
              </w:divBdr>
              <w:divsChild>
                <w:div w:id="280579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905367">
          <w:marLeft w:val="0"/>
          <w:marRight w:val="0"/>
          <w:marTop w:val="0"/>
          <w:marBottom w:val="0"/>
          <w:divBdr>
            <w:top w:val="none" w:sz="0" w:space="0" w:color="auto"/>
            <w:left w:val="none" w:sz="0" w:space="0" w:color="auto"/>
            <w:bottom w:val="none" w:sz="0" w:space="0" w:color="auto"/>
            <w:right w:val="none" w:sz="0" w:space="0" w:color="auto"/>
          </w:divBdr>
        </w:div>
        <w:div w:id="1016494672">
          <w:marLeft w:val="0"/>
          <w:marRight w:val="0"/>
          <w:marTop w:val="0"/>
          <w:marBottom w:val="0"/>
          <w:divBdr>
            <w:top w:val="none" w:sz="0" w:space="0" w:color="auto"/>
            <w:left w:val="none" w:sz="0" w:space="0" w:color="auto"/>
            <w:bottom w:val="none" w:sz="0" w:space="0" w:color="auto"/>
            <w:right w:val="none" w:sz="0" w:space="0" w:color="auto"/>
          </w:divBdr>
        </w:div>
        <w:div w:id="1114835023">
          <w:marLeft w:val="0"/>
          <w:marRight w:val="0"/>
          <w:marTop w:val="0"/>
          <w:marBottom w:val="0"/>
          <w:divBdr>
            <w:top w:val="none" w:sz="0" w:space="0" w:color="auto"/>
            <w:left w:val="none" w:sz="0" w:space="0" w:color="auto"/>
            <w:bottom w:val="none" w:sz="0" w:space="0" w:color="auto"/>
            <w:right w:val="none" w:sz="0" w:space="0" w:color="auto"/>
          </w:divBdr>
        </w:div>
        <w:div w:id="1534265284">
          <w:marLeft w:val="0"/>
          <w:marRight w:val="0"/>
          <w:marTop w:val="0"/>
          <w:marBottom w:val="0"/>
          <w:divBdr>
            <w:top w:val="none" w:sz="0" w:space="0" w:color="auto"/>
            <w:left w:val="none" w:sz="0" w:space="0" w:color="auto"/>
            <w:bottom w:val="none" w:sz="0" w:space="0" w:color="auto"/>
            <w:right w:val="none" w:sz="0" w:space="0" w:color="auto"/>
          </w:divBdr>
        </w:div>
        <w:div w:id="1770545998">
          <w:marLeft w:val="0"/>
          <w:marRight w:val="0"/>
          <w:marTop w:val="0"/>
          <w:marBottom w:val="0"/>
          <w:divBdr>
            <w:top w:val="none" w:sz="0" w:space="0" w:color="auto"/>
            <w:left w:val="none" w:sz="0" w:space="0" w:color="auto"/>
            <w:bottom w:val="none" w:sz="0" w:space="0" w:color="auto"/>
            <w:right w:val="none" w:sz="0" w:space="0" w:color="auto"/>
          </w:divBdr>
        </w:div>
      </w:divsChild>
    </w:div>
    <w:div w:id="1544369932">
      <w:bodyDiv w:val="1"/>
      <w:marLeft w:val="0"/>
      <w:marRight w:val="0"/>
      <w:marTop w:val="0"/>
      <w:marBottom w:val="0"/>
      <w:divBdr>
        <w:top w:val="none" w:sz="0" w:space="0" w:color="auto"/>
        <w:left w:val="none" w:sz="0" w:space="0" w:color="auto"/>
        <w:bottom w:val="none" w:sz="0" w:space="0" w:color="auto"/>
        <w:right w:val="none" w:sz="0" w:space="0" w:color="auto"/>
      </w:divBdr>
    </w:div>
    <w:div w:id="1545944061">
      <w:bodyDiv w:val="1"/>
      <w:marLeft w:val="0"/>
      <w:marRight w:val="0"/>
      <w:marTop w:val="0"/>
      <w:marBottom w:val="0"/>
      <w:divBdr>
        <w:top w:val="none" w:sz="0" w:space="0" w:color="auto"/>
        <w:left w:val="none" w:sz="0" w:space="0" w:color="auto"/>
        <w:bottom w:val="none" w:sz="0" w:space="0" w:color="auto"/>
        <w:right w:val="none" w:sz="0" w:space="0" w:color="auto"/>
      </w:divBdr>
    </w:div>
    <w:div w:id="1546091853">
      <w:bodyDiv w:val="1"/>
      <w:marLeft w:val="0"/>
      <w:marRight w:val="0"/>
      <w:marTop w:val="0"/>
      <w:marBottom w:val="0"/>
      <w:divBdr>
        <w:top w:val="none" w:sz="0" w:space="0" w:color="auto"/>
        <w:left w:val="none" w:sz="0" w:space="0" w:color="auto"/>
        <w:bottom w:val="none" w:sz="0" w:space="0" w:color="auto"/>
        <w:right w:val="none" w:sz="0" w:space="0" w:color="auto"/>
      </w:divBdr>
      <w:divsChild>
        <w:div w:id="16349482">
          <w:marLeft w:val="0"/>
          <w:marRight w:val="0"/>
          <w:marTop w:val="0"/>
          <w:marBottom w:val="0"/>
          <w:divBdr>
            <w:top w:val="none" w:sz="0" w:space="0" w:color="auto"/>
            <w:left w:val="none" w:sz="0" w:space="0" w:color="auto"/>
            <w:bottom w:val="none" w:sz="0" w:space="0" w:color="auto"/>
            <w:right w:val="none" w:sz="0" w:space="0" w:color="auto"/>
          </w:divBdr>
          <w:divsChild>
            <w:div w:id="326249875">
              <w:marLeft w:val="0"/>
              <w:marRight w:val="0"/>
              <w:marTop w:val="0"/>
              <w:marBottom w:val="0"/>
              <w:divBdr>
                <w:top w:val="none" w:sz="0" w:space="0" w:color="auto"/>
                <w:left w:val="none" w:sz="0" w:space="0" w:color="auto"/>
                <w:bottom w:val="none" w:sz="0" w:space="0" w:color="auto"/>
                <w:right w:val="none" w:sz="0" w:space="0" w:color="auto"/>
              </w:divBdr>
            </w:div>
          </w:divsChild>
        </w:div>
        <w:div w:id="58595916">
          <w:marLeft w:val="0"/>
          <w:marRight w:val="0"/>
          <w:marTop w:val="0"/>
          <w:marBottom w:val="0"/>
          <w:divBdr>
            <w:top w:val="none" w:sz="0" w:space="0" w:color="auto"/>
            <w:left w:val="none" w:sz="0" w:space="0" w:color="auto"/>
            <w:bottom w:val="none" w:sz="0" w:space="0" w:color="auto"/>
            <w:right w:val="none" w:sz="0" w:space="0" w:color="auto"/>
          </w:divBdr>
          <w:divsChild>
            <w:div w:id="1032875289">
              <w:marLeft w:val="0"/>
              <w:marRight w:val="0"/>
              <w:marTop w:val="0"/>
              <w:marBottom w:val="0"/>
              <w:divBdr>
                <w:top w:val="none" w:sz="0" w:space="0" w:color="auto"/>
                <w:left w:val="none" w:sz="0" w:space="0" w:color="auto"/>
                <w:bottom w:val="none" w:sz="0" w:space="0" w:color="auto"/>
                <w:right w:val="none" w:sz="0" w:space="0" w:color="auto"/>
              </w:divBdr>
            </w:div>
          </w:divsChild>
        </w:div>
        <w:div w:id="180240446">
          <w:marLeft w:val="0"/>
          <w:marRight w:val="0"/>
          <w:marTop w:val="0"/>
          <w:marBottom w:val="0"/>
          <w:divBdr>
            <w:top w:val="none" w:sz="0" w:space="0" w:color="auto"/>
            <w:left w:val="none" w:sz="0" w:space="0" w:color="auto"/>
            <w:bottom w:val="none" w:sz="0" w:space="0" w:color="auto"/>
            <w:right w:val="none" w:sz="0" w:space="0" w:color="auto"/>
          </w:divBdr>
        </w:div>
        <w:div w:id="344287583">
          <w:marLeft w:val="0"/>
          <w:marRight w:val="0"/>
          <w:marTop w:val="300"/>
          <w:marBottom w:val="0"/>
          <w:divBdr>
            <w:top w:val="none" w:sz="0" w:space="0" w:color="auto"/>
            <w:left w:val="none" w:sz="0" w:space="0" w:color="auto"/>
            <w:bottom w:val="none" w:sz="0" w:space="0" w:color="auto"/>
            <w:right w:val="none" w:sz="0" w:space="0" w:color="auto"/>
          </w:divBdr>
        </w:div>
        <w:div w:id="423454195">
          <w:marLeft w:val="0"/>
          <w:marRight w:val="0"/>
          <w:marTop w:val="0"/>
          <w:marBottom w:val="0"/>
          <w:divBdr>
            <w:top w:val="none" w:sz="0" w:space="0" w:color="auto"/>
            <w:left w:val="none" w:sz="0" w:space="0" w:color="auto"/>
            <w:bottom w:val="none" w:sz="0" w:space="0" w:color="auto"/>
            <w:right w:val="none" w:sz="0" w:space="0" w:color="auto"/>
          </w:divBdr>
        </w:div>
        <w:div w:id="475998890">
          <w:marLeft w:val="0"/>
          <w:marRight w:val="0"/>
          <w:marTop w:val="300"/>
          <w:marBottom w:val="0"/>
          <w:divBdr>
            <w:top w:val="none" w:sz="0" w:space="0" w:color="auto"/>
            <w:left w:val="none" w:sz="0" w:space="0" w:color="auto"/>
            <w:bottom w:val="none" w:sz="0" w:space="0" w:color="auto"/>
            <w:right w:val="none" w:sz="0" w:space="0" w:color="auto"/>
          </w:divBdr>
          <w:divsChild>
            <w:div w:id="1802724793">
              <w:marLeft w:val="0"/>
              <w:marRight w:val="0"/>
              <w:marTop w:val="0"/>
              <w:marBottom w:val="0"/>
              <w:divBdr>
                <w:top w:val="none" w:sz="0" w:space="0" w:color="auto"/>
                <w:left w:val="none" w:sz="0" w:space="0" w:color="auto"/>
                <w:bottom w:val="none" w:sz="0" w:space="0" w:color="auto"/>
                <w:right w:val="none" w:sz="0" w:space="0" w:color="auto"/>
              </w:divBdr>
              <w:divsChild>
                <w:div w:id="53858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06691">
          <w:marLeft w:val="0"/>
          <w:marRight w:val="0"/>
          <w:marTop w:val="0"/>
          <w:marBottom w:val="0"/>
          <w:divBdr>
            <w:top w:val="none" w:sz="0" w:space="0" w:color="auto"/>
            <w:left w:val="none" w:sz="0" w:space="0" w:color="auto"/>
            <w:bottom w:val="none" w:sz="0" w:space="0" w:color="auto"/>
            <w:right w:val="none" w:sz="0" w:space="0" w:color="auto"/>
          </w:divBdr>
        </w:div>
        <w:div w:id="1004553809">
          <w:marLeft w:val="0"/>
          <w:marRight w:val="0"/>
          <w:marTop w:val="0"/>
          <w:marBottom w:val="0"/>
          <w:divBdr>
            <w:top w:val="none" w:sz="0" w:space="0" w:color="auto"/>
            <w:left w:val="none" w:sz="0" w:space="0" w:color="auto"/>
            <w:bottom w:val="none" w:sz="0" w:space="0" w:color="auto"/>
            <w:right w:val="none" w:sz="0" w:space="0" w:color="auto"/>
          </w:divBdr>
        </w:div>
        <w:div w:id="1217397002">
          <w:marLeft w:val="0"/>
          <w:marRight w:val="0"/>
          <w:marTop w:val="0"/>
          <w:marBottom w:val="0"/>
          <w:divBdr>
            <w:top w:val="none" w:sz="0" w:space="0" w:color="auto"/>
            <w:left w:val="none" w:sz="0" w:space="0" w:color="auto"/>
            <w:bottom w:val="none" w:sz="0" w:space="0" w:color="auto"/>
            <w:right w:val="none" w:sz="0" w:space="0" w:color="auto"/>
          </w:divBdr>
          <w:divsChild>
            <w:div w:id="1837332227">
              <w:marLeft w:val="0"/>
              <w:marRight w:val="0"/>
              <w:marTop w:val="0"/>
              <w:marBottom w:val="0"/>
              <w:divBdr>
                <w:top w:val="none" w:sz="0" w:space="0" w:color="auto"/>
                <w:left w:val="none" w:sz="0" w:space="0" w:color="auto"/>
                <w:bottom w:val="none" w:sz="0" w:space="0" w:color="auto"/>
                <w:right w:val="none" w:sz="0" w:space="0" w:color="auto"/>
              </w:divBdr>
            </w:div>
          </w:divsChild>
        </w:div>
        <w:div w:id="1354377750">
          <w:marLeft w:val="0"/>
          <w:marRight w:val="0"/>
          <w:marTop w:val="300"/>
          <w:marBottom w:val="0"/>
          <w:divBdr>
            <w:top w:val="none" w:sz="0" w:space="0" w:color="auto"/>
            <w:left w:val="none" w:sz="0" w:space="0" w:color="auto"/>
            <w:bottom w:val="none" w:sz="0" w:space="0" w:color="auto"/>
            <w:right w:val="none" w:sz="0" w:space="0" w:color="auto"/>
          </w:divBdr>
          <w:divsChild>
            <w:div w:id="534582549">
              <w:marLeft w:val="0"/>
              <w:marRight w:val="0"/>
              <w:marTop w:val="0"/>
              <w:marBottom w:val="0"/>
              <w:divBdr>
                <w:top w:val="none" w:sz="0" w:space="0" w:color="auto"/>
                <w:left w:val="none" w:sz="0" w:space="0" w:color="auto"/>
                <w:bottom w:val="none" w:sz="0" w:space="0" w:color="auto"/>
                <w:right w:val="none" w:sz="0" w:space="0" w:color="auto"/>
              </w:divBdr>
            </w:div>
          </w:divsChild>
        </w:div>
        <w:div w:id="1455637863">
          <w:marLeft w:val="0"/>
          <w:marRight w:val="0"/>
          <w:marTop w:val="0"/>
          <w:marBottom w:val="0"/>
          <w:divBdr>
            <w:top w:val="none" w:sz="0" w:space="0" w:color="auto"/>
            <w:left w:val="none" w:sz="0" w:space="0" w:color="auto"/>
            <w:bottom w:val="none" w:sz="0" w:space="0" w:color="auto"/>
            <w:right w:val="none" w:sz="0" w:space="0" w:color="auto"/>
          </w:divBdr>
        </w:div>
        <w:div w:id="1713453769">
          <w:marLeft w:val="0"/>
          <w:marRight w:val="0"/>
          <w:marTop w:val="0"/>
          <w:marBottom w:val="0"/>
          <w:divBdr>
            <w:top w:val="none" w:sz="0" w:space="0" w:color="auto"/>
            <w:left w:val="none" w:sz="0" w:space="0" w:color="auto"/>
            <w:bottom w:val="none" w:sz="0" w:space="0" w:color="auto"/>
            <w:right w:val="none" w:sz="0" w:space="0" w:color="auto"/>
          </w:divBdr>
          <w:divsChild>
            <w:div w:id="126896179">
              <w:marLeft w:val="0"/>
              <w:marRight w:val="0"/>
              <w:marTop w:val="0"/>
              <w:marBottom w:val="0"/>
              <w:divBdr>
                <w:top w:val="none" w:sz="0" w:space="0" w:color="auto"/>
                <w:left w:val="none" w:sz="0" w:space="0" w:color="auto"/>
                <w:bottom w:val="none" w:sz="0" w:space="0" w:color="auto"/>
                <w:right w:val="none" w:sz="0" w:space="0" w:color="auto"/>
              </w:divBdr>
            </w:div>
          </w:divsChild>
        </w:div>
        <w:div w:id="1795829519">
          <w:marLeft w:val="0"/>
          <w:marRight w:val="0"/>
          <w:marTop w:val="0"/>
          <w:marBottom w:val="0"/>
          <w:divBdr>
            <w:top w:val="none" w:sz="0" w:space="0" w:color="auto"/>
            <w:left w:val="none" w:sz="0" w:space="0" w:color="auto"/>
            <w:bottom w:val="none" w:sz="0" w:space="0" w:color="auto"/>
            <w:right w:val="none" w:sz="0" w:space="0" w:color="auto"/>
          </w:divBdr>
        </w:div>
        <w:div w:id="1800225996">
          <w:marLeft w:val="0"/>
          <w:marRight w:val="0"/>
          <w:marTop w:val="0"/>
          <w:marBottom w:val="0"/>
          <w:divBdr>
            <w:top w:val="none" w:sz="0" w:space="0" w:color="auto"/>
            <w:left w:val="none" w:sz="0" w:space="0" w:color="auto"/>
            <w:bottom w:val="none" w:sz="0" w:space="0" w:color="auto"/>
            <w:right w:val="none" w:sz="0" w:space="0" w:color="auto"/>
          </w:divBdr>
        </w:div>
        <w:div w:id="1805466388">
          <w:marLeft w:val="0"/>
          <w:marRight w:val="0"/>
          <w:marTop w:val="0"/>
          <w:marBottom w:val="0"/>
          <w:divBdr>
            <w:top w:val="none" w:sz="0" w:space="0" w:color="auto"/>
            <w:left w:val="none" w:sz="0" w:space="0" w:color="auto"/>
            <w:bottom w:val="none" w:sz="0" w:space="0" w:color="auto"/>
            <w:right w:val="none" w:sz="0" w:space="0" w:color="auto"/>
          </w:divBdr>
        </w:div>
        <w:div w:id="1815486779">
          <w:marLeft w:val="0"/>
          <w:marRight w:val="0"/>
          <w:marTop w:val="300"/>
          <w:marBottom w:val="0"/>
          <w:divBdr>
            <w:top w:val="none" w:sz="0" w:space="0" w:color="auto"/>
            <w:left w:val="none" w:sz="0" w:space="0" w:color="auto"/>
            <w:bottom w:val="none" w:sz="0" w:space="0" w:color="auto"/>
            <w:right w:val="none" w:sz="0" w:space="0" w:color="auto"/>
          </w:divBdr>
          <w:divsChild>
            <w:div w:id="1597397518">
              <w:marLeft w:val="0"/>
              <w:marRight w:val="0"/>
              <w:marTop w:val="0"/>
              <w:marBottom w:val="0"/>
              <w:divBdr>
                <w:top w:val="none" w:sz="0" w:space="0" w:color="auto"/>
                <w:left w:val="none" w:sz="0" w:space="0" w:color="auto"/>
                <w:bottom w:val="none" w:sz="0" w:space="0" w:color="auto"/>
                <w:right w:val="none" w:sz="0" w:space="0" w:color="auto"/>
              </w:divBdr>
              <w:divsChild>
                <w:div w:id="81266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405039">
      <w:bodyDiv w:val="1"/>
      <w:marLeft w:val="0"/>
      <w:marRight w:val="0"/>
      <w:marTop w:val="0"/>
      <w:marBottom w:val="0"/>
      <w:divBdr>
        <w:top w:val="none" w:sz="0" w:space="0" w:color="auto"/>
        <w:left w:val="none" w:sz="0" w:space="0" w:color="auto"/>
        <w:bottom w:val="none" w:sz="0" w:space="0" w:color="auto"/>
        <w:right w:val="none" w:sz="0" w:space="0" w:color="auto"/>
      </w:divBdr>
    </w:div>
    <w:div w:id="1546793670">
      <w:bodyDiv w:val="1"/>
      <w:marLeft w:val="0"/>
      <w:marRight w:val="0"/>
      <w:marTop w:val="0"/>
      <w:marBottom w:val="0"/>
      <w:divBdr>
        <w:top w:val="none" w:sz="0" w:space="0" w:color="auto"/>
        <w:left w:val="none" w:sz="0" w:space="0" w:color="auto"/>
        <w:bottom w:val="none" w:sz="0" w:space="0" w:color="auto"/>
        <w:right w:val="none" w:sz="0" w:space="0" w:color="auto"/>
      </w:divBdr>
      <w:divsChild>
        <w:div w:id="12348241">
          <w:marLeft w:val="0"/>
          <w:marRight w:val="0"/>
          <w:marTop w:val="0"/>
          <w:marBottom w:val="0"/>
          <w:divBdr>
            <w:top w:val="none" w:sz="0" w:space="0" w:color="auto"/>
            <w:left w:val="none" w:sz="0" w:space="0" w:color="auto"/>
            <w:bottom w:val="none" w:sz="0" w:space="0" w:color="auto"/>
            <w:right w:val="none" w:sz="0" w:space="0" w:color="auto"/>
          </w:divBdr>
          <w:divsChild>
            <w:div w:id="1379166192">
              <w:marLeft w:val="0"/>
              <w:marRight w:val="0"/>
              <w:marTop w:val="0"/>
              <w:marBottom w:val="0"/>
              <w:divBdr>
                <w:top w:val="none" w:sz="0" w:space="0" w:color="auto"/>
                <w:left w:val="none" w:sz="0" w:space="0" w:color="auto"/>
                <w:bottom w:val="none" w:sz="0" w:space="0" w:color="auto"/>
                <w:right w:val="none" w:sz="0" w:space="0" w:color="auto"/>
              </w:divBdr>
            </w:div>
          </w:divsChild>
        </w:div>
        <w:div w:id="156113620">
          <w:marLeft w:val="0"/>
          <w:marRight w:val="0"/>
          <w:marTop w:val="0"/>
          <w:marBottom w:val="0"/>
          <w:divBdr>
            <w:top w:val="none" w:sz="0" w:space="0" w:color="auto"/>
            <w:left w:val="none" w:sz="0" w:space="0" w:color="auto"/>
            <w:bottom w:val="none" w:sz="0" w:space="0" w:color="auto"/>
            <w:right w:val="none" w:sz="0" w:space="0" w:color="auto"/>
          </w:divBdr>
        </w:div>
        <w:div w:id="230046040">
          <w:marLeft w:val="0"/>
          <w:marRight w:val="0"/>
          <w:marTop w:val="0"/>
          <w:marBottom w:val="0"/>
          <w:divBdr>
            <w:top w:val="none" w:sz="0" w:space="0" w:color="auto"/>
            <w:left w:val="none" w:sz="0" w:space="0" w:color="auto"/>
            <w:bottom w:val="none" w:sz="0" w:space="0" w:color="auto"/>
            <w:right w:val="none" w:sz="0" w:space="0" w:color="auto"/>
          </w:divBdr>
          <w:divsChild>
            <w:div w:id="819155874">
              <w:marLeft w:val="0"/>
              <w:marRight w:val="0"/>
              <w:marTop w:val="0"/>
              <w:marBottom w:val="0"/>
              <w:divBdr>
                <w:top w:val="none" w:sz="0" w:space="0" w:color="auto"/>
                <w:left w:val="none" w:sz="0" w:space="0" w:color="auto"/>
                <w:bottom w:val="none" w:sz="0" w:space="0" w:color="auto"/>
                <w:right w:val="none" w:sz="0" w:space="0" w:color="auto"/>
              </w:divBdr>
            </w:div>
          </w:divsChild>
        </w:div>
        <w:div w:id="248081916">
          <w:marLeft w:val="0"/>
          <w:marRight w:val="0"/>
          <w:marTop w:val="0"/>
          <w:marBottom w:val="0"/>
          <w:divBdr>
            <w:top w:val="none" w:sz="0" w:space="0" w:color="auto"/>
            <w:left w:val="none" w:sz="0" w:space="0" w:color="auto"/>
            <w:bottom w:val="none" w:sz="0" w:space="0" w:color="auto"/>
            <w:right w:val="none" w:sz="0" w:space="0" w:color="auto"/>
          </w:divBdr>
        </w:div>
        <w:div w:id="442772474">
          <w:marLeft w:val="0"/>
          <w:marRight w:val="0"/>
          <w:marTop w:val="300"/>
          <w:marBottom w:val="0"/>
          <w:divBdr>
            <w:top w:val="none" w:sz="0" w:space="0" w:color="auto"/>
            <w:left w:val="none" w:sz="0" w:space="0" w:color="auto"/>
            <w:bottom w:val="none" w:sz="0" w:space="0" w:color="auto"/>
            <w:right w:val="none" w:sz="0" w:space="0" w:color="auto"/>
          </w:divBdr>
          <w:divsChild>
            <w:div w:id="1326666418">
              <w:marLeft w:val="0"/>
              <w:marRight w:val="0"/>
              <w:marTop w:val="0"/>
              <w:marBottom w:val="0"/>
              <w:divBdr>
                <w:top w:val="none" w:sz="0" w:space="0" w:color="auto"/>
                <w:left w:val="none" w:sz="0" w:space="0" w:color="auto"/>
                <w:bottom w:val="none" w:sz="0" w:space="0" w:color="auto"/>
                <w:right w:val="none" w:sz="0" w:space="0" w:color="auto"/>
              </w:divBdr>
              <w:divsChild>
                <w:div w:id="741756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854808">
          <w:marLeft w:val="0"/>
          <w:marRight w:val="0"/>
          <w:marTop w:val="0"/>
          <w:marBottom w:val="0"/>
          <w:divBdr>
            <w:top w:val="none" w:sz="0" w:space="0" w:color="auto"/>
            <w:left w:val="none" w:sz="0" w:space="0" w:color="auto"/>
            <w:bottom w:val="none" w:sz="0" w:space="0" w:color="auto"/>
            <w:right w:val="none" w:sz="0" w:space="0" w:color="auto"/>
          </w:divBdr>
        </w:div>
        <w:div w:id="514929649">
          <w:marLeft w:val="0"/>
          <w:marRight w:val="0"/>
          <w:marTop w:val="0"/>
          <w:marBottom w:val="0"/>
          <w:divBdr>
            <w:top w:val="none" w:sz="0" w:space="0" w:color="auto"/>
            <w:left w:val="none" w:sz="0" w:space="0" w:color="auto"/>
            <w:bottom w:val="none" w:sz="0" w:space="0" w:color="auto"/>
            <w:right w:val="none" w:sz="0" w:space="0" w:color="auto"/>
          </w:divBdr>
        </w:div>
        <w:div w:id="531309662">
          <w:marLeft w:val="0"/>
          <w:marRight w:val="0"/>
          <w:marTop w:val="0"/>
          <w:marBottom w:val="0"/>
          <w:divBdr>
            <w:top w:val="none" w:sz="0" w:space="0" w:color="auto"/>
            <w:left w:val="none" w:sz="0" w:space="0" w:color="auto"/>
            <w:bottom w:val="none" w:sz="0" w:space="0" w:color="auto"/>
            <w:right w:val="none" w:sz="0" w:space="0" w:color="auto"/>
          </w:divBdr>
        </w:div>
        <w:div w:id="723525443">
          <w:marLeft w:val="0"/>
          <w:marRight w:val="0"/>
          <w:marTop w:val="0"/>
          <w:marBottom w:val="0"/>
          <w:divBdr>
            <w:top w:val="none" w:sz="0" w:space="0" w:color="auto"/>
            <w:left w:val="none" w:sz="0" w:space="0" w:color="auto"/>
            <w:bottom w:val="none" w:sz="0" w:space="0" w:color="auto"/>
            <w:right w:val="none" w:sz="0" w:space="0" w:color="auto"/>
          </w:divBdr>
          <w:divsChild>
            <w:div w:id="1157068759">
              <w:marLeft w:val="0"/>
              <w:marRight w:val="0"/>
              <w:marTop w:val="0"/>
              <w:marBottom w:val="0"/>
              <w:divBdr>
                <w:top w:val="none" w:sz="0" w:space="0" w:color="auto"/>
                <w:left w:val="none" w:sz="0" w:space="0" w:color="auto"/>
                <w:bottom w:val="none" w:sz="0" w:space="0" w:color="auto"/>
                <w:right w:val="none" w:sz="0" w:space="0" w:color="auto"/>
              </w:divBdr>
            </w:div>
          </w:divsChild>
        </w:div>
        <w:div w:id="959803785">
          <w:marLeft w:val="0"/>
          <w:marRight w:val="0"/>
          <w:marTop w:val="0"/>
          <w:marBottom w:val="0"/>
          <w:divBdr>
            <w:top w:val="none" w:sz="0" w:space="0" w:color="auto"/>
            <w:left w:val="none" w:sz="0" w:space="0" w:color="auto"/>
            <w:bottom w:val="none" w:sz="0" w:space="0" w:color="auto"/>
            <w:right w:val="none" w:sz="0" w:space="0" w:color="auto"/>
          </w:divBdr>
          <w:divsChild>
            <w:div w:id="888153462">
              <w:marLeft w:val="0"/>
              <w:marRight w:val="0"/>
              <w:marTop w:val="0"/>
              <w:marBottom w:val="0"/>
              <w:divBdr>
                <w:top w:val="none" w:sz="0" w:space="0" w:color="auto"/>
                <w:left w:val="none" w:sz="0" w:space="0" w:color="auto"/>
                <w:bottom w:val="none" w:sz="0" w:space="0" w:color="auto"/>
                <w:right w:val="none" w:sz="0" w:space="0" w:color="auto"/>
              </w:divBdr>
            </w:div>
          </w:divsChild>
        </w:div>
        <w:div w:id="1109079319">
          <w:marLeft w:val="0"/>
          <w:marRight w:val="0"/>
          <w:marTop w:val="300"/>
          <w:marBottom w:val="0"/>
          <w:divBdr>
            <w:top w:val="none" w:sz="0" w:space="0" w:color="auto"/>
            <w:left w:val="none" w:sz="0" w:space="0" w:color="auto"/>
            <w:bottom w:val="none" w:sz="0" w:space="0" w:color="auto"/>
            <w:right w:val="none" w:sz="0" w:space="0" w:color="auto"/>
          </w:divBdr>
        </w:div>
        <w:div w:id="1239099730">
          <w:marLeft w:val="0"/>
          <w:marRight w:val="0"/>
          <w:marTop w:val="0"/>
          <w:marBottom w:val="0"/>
          <w:divBdr>
            <w:top w:val="none" w:sz="0" w:space="0" w:color="auto"/>
            <w:left w:val="none" w:sz="0" w:space="0" w:color="auto"/>
            <w:bottom w:val="none" w:sz="0" w:space="0" w:color="auto"/>
            <w:right w:val="none" w:sz="0" w:space="0" w:color="auto"/>
          </w:divBdr>
        </w:div>
        <w:div w:id="1417239905">
          <w:marLeft w:val="0"/>
          <w:marRight w:val="0"/>
          <w:marTop w:val="0"/>
          <w:marBottom w:val="0"/>
          <w:divBdr>
            <w:top w:val="none" w:sz="0" w:space="0" w:color="auto"/>
            <w:left w:val="none" w:sz="0" w:space="0" w:color="auto"/>
            <w:bottom w:val="none" w:sz="0" w:space="0" w:color="auto"/>
            <w:right w:val="none" w:sz="0" w:space="0" w:color="auto"/>
          </w:divBdr>
        </w:div>
        <w:div w:id="1752238282">
          <w:marLeft w:val="0"/>
          <w:marRight w:val="0"/>
          <w:marTop w:val="300"/>
          <w:marBottom w:val="0"/>
          <w:divBdr>
            <w:top w:val="none" w:sz="0" w:space="0" w:color="auto"/>
            <w:left w:val="none" w:sz="0" w:space="0" w:color="auto"/>
            <w:bottom w:val="none" w:sz="0" w:space="0" w:color="auto"/>
            <w:right w:val="none" w:sz="0" w:space="0" w:color="auto"/>
          </w:divBdr>
          <w:divsChild>
            <w:div w:id="134486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714454">
      <w:bodyDiv w:val="1"/>
      <w:marLeft w:val="0"/>
      <w:marRight w:val="0"/>
      <w:marTop w:val="0"/>
      <w:marBottom w:val="0"/>
      <w:divBdr>
        <w:top w:val="none" w:sz="0" w:space="0" w:color="auto"/>
        <w:left w:val="none" w:sz="0" w:space="0" w:color="auto"/>
        <w:bottom w:val="none" w:sz="0" w:space="0" w:color="auto"/>
        <w:right w:val="none" w:sz="0" w:space="0" w:color="auto"/>
      </w:divBdr>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134565939">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737705506">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1311598575">
          <w:marLeft w:val="0"/>
          <w:marRight w:val="0"/>
          <w:marTop w:val="0"/>
          <w:marBottom w:val="0"/>
          <w:divBdr>
            <w:top w:val="none" w:sz="0" w:space="0" w:color="auto"/>
            <w:left w:val="none" w:sz="0" w:space="0" w:color="auto"/>
            <w:bottom w:val="none" w:sz="0" w:space="0" w:color="auto"/>
            <w:right w:val="none" w:sz="0" w:space="0" w:color="auto"/>
          </w:divBdr>
        </w:div>
        <w:div w:id="1380516320">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306805">
      <w:bodyDiv w:val="1"/>
      <w:marLeft w:val="0"/>
      <w:marRight w:val="0"/>
      <w:marTop w:val="0"/>
      <w:marBottom w:val="0"/>
      <w:divBdr>
        <w:top w:val="none" w:sz="0" w:space="0" w:color="auto"/>
        <w:left w:val="none" w:sz="0" w:space="0" w:color="auto"/>
        <w:bottom w:val="none" w:sz="0" w:space="0" w:color="auto"/>
        <w:right w:val="none" w:sz="0" w:space="0" w:color="auto"/>
      </w:divBdr>
      <w:divsChild>
        <w:div w:id="108167005">
          <w:marLeft w:val="0"/>
          <w:marRight w:val="0"/>
          <w:marTop w:val="0"/>
          <w:marBottom w:val="0"/>
          <w:divBdr>
            <w:top w:val="none" w:sz="0" w:space="0" w:color="auto"/>
            <w:left w:val="none" w:sz="0" w:space="0" w:color="auto"/>
            <w:bottom w:val="none" w:sz="0" w:space="0" w:color="auto"/>
            <w:right w:val="none" w:sz="0" w:space="0" w:color="auto"/>
          </w:divBdr>
        </w:div>
        <w:div w:id="315036443">
          <w:marLeft w:val="0"/>
          <w:marRight w:val="0"/>
          <w:marTop w:val="0"/>
          <w:marBottom w:val="0"/>
          <w:divBdr>
            <w:top w:val="none" w:sz="0" w:space="0" w:color="auto"/>
            <w:left w:val="none" w:sz="0" w:space="0" w:color="auto"/>
            <w:bottom w:val="none" w:sz="0" w:space="0" w:color="auto"/>
            <w:right w:val="none" w:sz="0" w:space="0" w:color="auto"/>
          </w:divBdr>
        </w:div>
        <w:div w:id="329330437">
          <w:marLeft w:val="0"/>
          <w:marRight w:val="0"/>
          <w:marTop w:val="300"/>
          <w:marBottom w:val="0"/>
          <w:divBdr>
            <w:top w:val="none" w:sz="0" w:space="0" w:color="auto"/>
            <w:left w:val="none" w:sz="0" w:space="0" w:color="auto"/>
            <w:bottom w:val="none" w:sz="0" w:space="0" w:color="auto"/>
            <w:right w:val="none" w:sz="0" w:space="0" w:color="auto"/>
          </w:divBdr>
          <w:divsChild>
            <w:div w:id="945380259">
              <w:marLeft w:val="0"/>
              <w:marRight w:val="0"/>
              <w:marTop w:val="0"/>
              <w:marBottom w:val="0"/>
              <w:divBdr>
                <w:top w:val="none" w:sz="0" w:space="0" w:color="auto"/>
                <w:left w:val="none" w:sz="0" w:space="0" w:color="auto"/>
                <w:bottom w:val="none" w:sz="0" w:space="0" w:color="auto"/>
                <w:right w:val="none" w:sz="0" w:space="0" w:color="auto"/>
              </w:divBdr>
              <w:divsChild>
                <w:div w:id="1192381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469756">
          <w:marLeft w:val="0"/>
          <w:marRight w:val="0"/>
          <w:marTop w:val="0"/>
          <w:marBottom w:val="0"/>
          <w:divBdr>
            <w:top w:val="none" w:sz="0" w:space="0" w:color="auto"/>
            <w:left w:val="none" w:sz="0" w:space="0" w:color="auto"/>
            <w:bottom w:val="none" w:sz="0" w:space="0" w:color="auto"/>
            <w:right w:val="none" w:sz="0" w:space="0" w:color="auto"/>
          </w:divBdr>
        </w:div>
        <w:div w:id="382947697">
          <w:marLeft w:val="0"/>
          <w:marRight w:val="0"/>
          <w:marTop w:val="0"/>
          <w:marBottom w:val="0"/>
          <w:divBdr>
            <w:top w:val="none" w:sz="0" w:space="0" w:color="auto"/>
            <w:left w:val="none" w:sz="0" w:space="0" w:color="auto"/>
            <w:bottom w:val="none" w:sz="0" w:space="0" w:color="auto"/>
            <w:right w:val="none" w:sz="0" w:space="0" w:color="auto"/>
          </w:divBdr>
        </w:div>
        <w:div w:id="395007561">
          <w:marLeft w:val="0"/>
          <w:marRight w:val="0"/>
          <w:marTop w:val="0"/>
          <w:marBottom w:val="0"/>
          <w:divBdr>
            <w:top w:val="none" w:sz="0" w:space="0" w:color="auto"/>
            <w:left w:val="none" w:sz="0" w:space="0" w:color="auto"/>
            <w:bottom w:val="none" w:sz="0" w:space="0" w:color="auto"/>
            <w:right w:val="none" w:sz="0" w:space="0" w:color="auto"/>
          </w:divBdr>
        </w:div>
        <w:div w:id="723599344">
          <w:marLeft w:val="0"/>
          <w:marRight w:val="0"/>
          <w:marTop w:val="0"/>
          <w:marBottom w:val="0"/>
          <w:divBdr>
            <w:top w:val="none" w:sz="0" w:space="0" w:color="auto"/>
            <w:left w:val="none" w:sz="0" w:space="0" w:color="auto"/>
            <w:bottom w:val="none" w:sz="0" w:space="0" w:color="auto"/>
            <w:right w:val="none" w:sz="0" w:space="0" w:color="auto"/>
          </w:divBdr>
        </w:div>
        <w:div w:id="912354781">
          <w:marLeft w:val="0"/>
          <w:marRight w:val="0"/>
          <w:marTop w:val="300"/>
          <w:marBottom w:val="0"/>
          <w:divBdr>
            <w:top w:val="none" w:sz="0" w:space="0" w:color="auto"/>
            <w:left w:val="none" w:sz="0" w:space="0" w:color="auto"/>
            <w:bottom w:val="none" w:sz="0" w:space="0" w:color="auto"/>
            <w:right w:val="none" w:sz="0" w:space="0" w:color="auto"/>
          </w:divBdr>
          <w:divsChild>
            <w:div w:id="1353416331">
              <w:marLeft w:val="0"/>
              <w:marRight w:val="0"/>
              <w:marTop w:val="0"/>
              <w:marBottom w:val="0"/>
              <w:divBdr>
                <w:top w:val="none" w:sz="0" w:space="0" w:color="auto"/>
                <w:left w:val="none" w:sz="0" w:space="0" w:color="auto"/>
                <w:bottom w:val="none" w:sz="0" w:space="0" w:color="auto"/>
                <w:right w:val="none" w:sz="0" w:space="0" w:color="auto"/>
              </w:divBdr>
            </w:div>
          </w:divsChild>
        </w:div>
        <w:div w:id="924146017">
          <w:marLeft w:val="0"/>
          <w:marRight w:val="0"/>
          <w:marTop w:val="0"/>
          <w:marBottom w:val="0"/>
          <w:divBdr>
            <w:top w:val="none" w:sz="0" w:space="0" w:color="auto"/>
            <w:left w:val="none" w:sz="0" w:space="0" w:color="auto"/>
            <w:bottom w:val="none" w:sz="0" w:space="0" w:color="auto"/>
            <w:right w:val="none" w:sz="0" w:space="0" w:color="auto"/>
          </w:divBdr>
          <w:divsChild>
            <w:div w:id="886063437">
              <w:marLeft w:val="0"/>
              <w:marRight w:val="0"/>
              <w:marTop w:val="0"/>
              <w:marBottom w:val="0"/>
              <w:divBdr>
                <w:top w:val="none" w:sz="0" w:space="0" w:color="auto"/>
                <w:left w:val="none" w:sz="0" w:space="0" w:color="auto"/>
                <w:bottom w:val="none" w:sz="0" w:space="0" w:color="auto"/>
                <w:right w:val="none" w:sz="0" w:space="0" w:color="auto"/>
              </w:divBdr>
            </w:div>
          </w:divsChild>
        </w:div>
        <w:div w:id="925724163">
          <w:marLeft w:val="0"/>
          <w:marRight w:val="0"/>
          <w:marTop w:val="0"/>
          <w:marBottom w:val="0"/>
          <w:divBdr>
            <w:top w:val="none" w:sz="0" w:space="0" w:color="auto"/>
            <w:left w:val="none" w:sz="0" w:space="0" w:color="auto"/>
            <w:bottom w:val="none" w:sz="0" w:space="0" w:color="auto"/>
            <w:right w:val="none" w:sz="0" w:space="0" w:color="auto"/>
          </w:divBdr>
          <w:divsChild>
            <w:div w:id="148450285">
              <w:marLeft w:val="0"/>
              <w:marRight w:val="0"/>
              <w:marTop w:val="0"/>
              <w:marBottom w:val="0"/>
              <w:divBdr>
                <w:top w:val="none" w:sz="0" w:space="0" w:color="auto"/>
                <w:left w:val="none" w:sz="0" w:space="0" w:color="auto"/>
                <w:bottom w:val="none" w:sz="0" w:space="0" w:color="auto"/>
                <w:right w:val="none" w:sz="0" w:space="0" w:color="auto"/>
              </w:divBdr>
            </w:div>
          </w:divsChild>
        </w:div>
        <w:div w:id="970403591">
          <w:marLeft w:val="0"/>
          <w:marRight w:val="0"/>
          <w:marTop w:val="300"/>
          <w:marBottom w:val="0"/>
          <w:divBdr>
            <w:top w:val="none" w:sz="0" w:space="0" w:color="auto"/>
            <w:left w:val="none" w:sz="0" w:space="0" w:color="auto"/>
            <w:bottom w:val="none" w:sz="0" w:space="0" w:color="auto"/>
            <w:right w:val="none" w:sz="0" w:space="0" w:color="auto"/>
          </w:divBdr>
        </w:div>
        <w:div w:id="984775237">
          <w:marLeft w:val="0"/>
          <w:marRight w:val="0"/>
          <w:marTop w:val="0"/>
          <w:marBottom w:val="0"/>
          <w:divBdr>
            <w:top w:val="none" w:sz="0" w:space="0" w:color="auto"/>
            <w:left w:val="none" w:sz="0" w:space="0" w:color="auto"/>
            <w:bottom w:val="none" w:sz="0" w:space="0" w:color="auto"/>
            <w:right w:val="none" w:sz="0" w:space="0" w:color="auto"/>
          </w:divBdr>
        </w:div>
        <w:div w:id="1163592225">
          <w:marLeft w:val="0"/>
          <w:marRight w:val="0"/>
          <w:marTop w:val="0"/>
          <w:marBottom w:val="0"/>
          <w:divBdr>
            <w:top w:val="none" w:sz="0" w:space="0" w:color="auto"/>
            <w:left w:val="none" w:sz="0" w:space="0" w:color="auto"/>
            <w:bottom w:val="none" w:sz="0" w:space="0" w:color="auto"/>
            <w:right w:val="none" w:sz="0" w:space="0" w:color="auto"/>
          </w:divBdr>
        </w:div>
        <w:div w:id="1423650880">
          <w:marLeft w:val="0"/>
          <w:marRight w:val="0"/>
          <w:marTop w:val="0"/>
          <w:marBottom w:val="0"/>
          <w:divBdr>
            <w:top w:val="none" w:sz="0" w:space="0" w:color="auto"/>
            <w:left w:val="none" w:sz="0" w:space="0" w:color="auto"/>
            <w:bottom w:val="none" w:sz="0" w:space="0" w:color="auto"/>
            <w:right w:val="none" w:sz="0" w:space="0" w:color="auto"/>
          </w:divBdr>
        </w:div>
        <w:div w:id="1432362209">
          <w:marLeft w:val="0"/>
          <w:marRight w:val="0"/>
          <w:marTop w:val="0"/>
          <w:marBottom w:val="0"/>
          <w:divBdr>
            <w:top w:val="none" w:sz="0" w:space="0" w:color="auto"/>
            <w:left w:val="none" w:sz="0" w:space="0" w:color="auto"/>
            <w:bottom w:val="none" w:sz="0" w:space="0" w:color="auto"/>
            <w:right w:val="none" w:sz="0" w:space="0" w:color="auto"/>
          </w:divBdr>
          <w:divsChild>
            <w:div w:id="518668551">
              <w:marLeft w:val="0"/>
              <w:marRight w:val="0"/>
              <w:marTop w:val="0"/>
              <w:marBottom w:val="0"/>
              <w:divBdr>
                <w:top w:val="none" w:sz="0" w:space="0" w:color="auto"/>
                <w:left w:val="none" w:sz="0" w:space="0" w:color="auto"/>
                <w:bottom w:val="none" w:sz="0" w:space="0" w:color="auto"/>
                <w:right w:val="none" w:sz="0" w:space="0" w:color="auto"/>
              </w:divBdr>
            </w:div>
          </w:divsChild>
        </w:div>
        <w:div w:id="1500996294">
          <w:marLeft w:val="0"/>
          <w:marRight w:val="0"/>
          <w:marTop w:val="0"/>
          <w:marBottom w:val="0"/>
          <w:divBdr>
            <w:top w:val="none" w:sz="0" w:space="0" w:color="auto"/>
            <w:left w:val="none" w:sz="0" w:space="0" w:color="auto"/>
            <w:bottom w:val="none" w:sz="0" w:space="0" w:color="auto"/>
            <w:right w:val="none" w:sz="0" w:space="0" w:color="auto"/>
          </w:divBdr>
          <w:divsChild>
            <w:div w:id="175258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577862198">
          <w:marLeft w:val="0"/>
          <w:marRight w:val="0"/>
          <w:marTop w:val="0"/>
          <w:marBottom w:val="0"/>
          <w:divBdr>
            <w:top w:val="none" w:sz="0" w:space="0" w:color="auto"/>
            <w:left w:val="none" w:sz="0" w:space="0" w:color="auto"/>
            <w:bottom w:val="none" w:sz="0" w:space="0" w:color="auto"/>
            <w:right w:val="none" w:sz="0" w:space="0" w:color="auto"/>
          </w:divBdr>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35589520">
          <w:marLeft w:val="0"/>
          <w:marRight w:val="0"/>
          <w:marTop w:val="0"/>
          <w:marBottom w:val="0"/>
          <w:divBdr>
            <w:top w:val="none" w:sz="0" w:space="0" w:color="auto"/>
            <w:left w:val="none" w:sz="0" w:space="0" w:color="auto"/>
            <w:bottom w:val="none" w:sz="0" w:space="0" w:color="auto"/>
            <w:right w:val="none" w:sz="0" w:space="0" w:color="auto"/>
          </w:divBdr>
        </w:div>
        <w:div w:id="93667952">
          <w:marLeft w:val="0"/>
          <w:marRight w:val="0"/>
          <w:marTop w:val="0"/>
          <w:marBottom w:val="0"/>
          <w:divBdr>
            <w:top w:val="none" w:sz="0" w:space="0" w:color="auto"/>
            <w:left w:val="none" w:sz="0" w:space="0" w:color="auto"/>
            <w:bottom w:val="none" w:sz="0" w:space="0" w:color="auto"/>
            <w:right w:val="none" w:sz="0" w:space="0" w:color="auto"/>
          </w:divBdr>
        </w:div>
        <w:div w:id="133839896">
          <w:marLeft w:val="0"/>
          <w:marRight w:val="0"/>
          <w:marTop w:val="0"/>
          <w:marBottom w:val="0"/>
          <w:divBdr>
            <w:top w:val="none" w:sz="0" w:space="0" w:color="auto"/>
            <w:left w:val="none" w:sz="0" w:space="0" w:color="auto"/>
            <w:bottom w:val="none" w:sz="0" w:space="0" w:color="auto"/>
            <w:right w:val="none" w:sz="0" w:space="0" w:color="auto"/>
          </w:divBdr>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231500">
      <w:bodyDiv w:val="1"/>
      <w:marLeft w:val="0"/>
      <w:marRight w:val="0"/>
      <w:marTop w:val="0"/>
      <w:marBottom w:val="0"/>
      <w:divBdr>
        <w:top w:val="none" w:sz="0" w:space="0" w:color="auto"/>
        <w:left w:val="none" w:sz="0" w:space="0" w:color="auto"/>
        <w:bottom w:val="none" w:sz="0" w:space="0" w:color="auto"/>
        <w:right w:val="none" w:sz="0" w:space="0" w:color="auto"/>
      </w:divBdr>
      <w:divsChild>
        <w:div w:id="193810743">
          <w:marLeft w:val="0"/>
          <w:marRight w:val="0"/>
          <w:marTop w:val="300"/>
          <w:marBottom w:val="0"/>
          <w:divBdr>
            <w:top w:val="none" w:sz="0" w:space="0" w:color="auto"/>
            <w:left w:val="none" w:sz="0" w:space="0" w:color="auto"/>
            <w:bottom w:val="none" w:sz="0" w:space="0" w:color="auto"/>
            <w:right w:val="none" w:sz="0" w:space="0" w:color="auto"/>
          </w:divBdr>
          <w:divsChild>
            <w:div w:id="944774440">
              <w:marLeft w:val="0"/>
              <w:marRight w:val="0"/>
              <w:marTop w:val="0"/>
              <w:marBottom w:val="0"/>
              <w:divBdr>
                <w:top w:val="none" w:sz="0" w:space="0" w:color="auto"/>
                <w:left w:val="none" w:sz="0" w:space="0" w:color="auto"/>
                <w:bottom w:val="none" w:sz="0" w:space="0" w:color="auto"/>
                <w:right w:val="none" w:sz="0" w:space="0" w:color="auto"/>
              </w:divBdr>
              <w:divsChild>
                <w:div w:id="161783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569174">
          <w:marLeft w:val="0"/>
          <w:marRight w:val="0"/>
          <w:marTop w:val="300"/>
          <w:marBottom w:val="0"/>
          <w:divBdr>
            <w:top w:val="none" w:sz="0" w:space="0" w:color="auto"/>
            <w:left w:val="none" w:sz="0" w:space="0" w:color="auto"/>
            <w:bottom w:val="none" w:sz="0" w:space="0" w:color="auto"/>
            <w:right w:val="none" w:sz="0" w:space="0" w:color="auto"/>
          </w:divBdr>
          <w:divsChild>
            <w:div w:id="1321232221">
              <w:marLeft w:val="0"/>
              <w:marRight w:val="0"/>
              <w:marTop w:val="0"/>
              <w:marBottom w:val="0"/>
              <w:divBdr>
                <w:top w:val="none" w:sz="0" w:space="0" w:color="auto"/>
                <w:left w:val="none" w:sz="0" w:space="0" w:color="auto"/>
                <w:bottom w:val="none" w:sz="0" w:space="0" w:color="auto"/>
                <w:right w:val="none" w:sz="0" w:space="0" w:color="auto"/>
              </w:divBdr>
            </w:div>
          </w:divsChild>
        </w:div>
        <w:div w:id="294331096">
          <w:marLeft w:val="0"/>
          <w:marRight w:val="0"/>
          <w:marTop w:val="0"/>
          <w:marBottom w:val="0"/>
          <w:divBdr>
            <w:top w:val="none" w:sz="0" w:space="0" w:color="auto"/>
            <w:left w:val="none" w:sz="0" w:space="0" w:color="auto"/>
            <w:bottom w:val="none" w:sz="0" w:space="0" w:color="auto"/>
            <w:right w:val="none" w:sz="0" w:space="0" w:color="auto"/>
          </w:divBdr>
        </w:div>
        <w:div w:id="439838246">
          <w:marLeft w:val="0"/>
          <w:marRight w:val="0"/>
          <w:marTop w:val="0"/>
          <w:marBottom w:val="0"/>
          <w:divBdr>
            <w:top w:val="none" w:sz="0" w:space="0" w:color="auto"/>
            <w:left w:val="none" w:sz="0" w:space="0" w:color="auto"/>
            <w:bottom w:val="none" w:sz="0" w:space="0" w:color="auto"/>
            <w:right w:val="none" w:sz="0" w:space="0" w:color="auto"/>
          </w:divBdr>
        </w:div>
        <w:div w:id="474028739">
          <w:marLeft w:val="0"/>
          <w:marRight w:val="0"/>
          <w:marTop w:val="0"/>
          <w:marBottom w:val="0"/>
          <w:divBdr>
            <w:top w:val="none" w:sz="0" w:space="0" w:color="auto"/>
            <w:left w:val="none" w:sz="0" w:space="0" w:color="auto"/>
            <w:bottom w:val="none" w:sz="0" w:space="0" w:color="auto"/>
            <w:right w:val="none" w:sz="0" w:space="0" w:color="auto"/>
          </w:divBdr>
        </w:div>
        <w:div w:id="494540264">
          <w:marLeft w:val="0"/>
          <w:marRight w:val="0"/>
          <w:marTop w:val="300"/>
          <w:marBottom w:val="0"/>
          <w:divBdr>
            <w:top w:val="none" w:sz="0" w:space="0" w:color="auto"/>
            <w:left w:val="none" w:sz="0" w:space="0" w:color="auto"/>
            <w:bottom w:val="none" w:sz="0" w:space="0" w:color="auto"/>
            <w:right w:val="none" w:sz="0" w:space="0" w:color="auto"/>
          </w:divBdr>
          <w:divsChild>
            <w:div w:id="1353991807">
              <w:marLeft w:val="0"/>
              <w:marRight w:val="0"/>
              <w:marTop w:val="0"/>
              <w:marBottom w:val="0"/>
              <w:divBdr>
                <w:top w:val="none" w:sz="0" w:space="0" w:color="auto"/>
                <w:left w:val="none" w:sz="0" w:space="0" w:color="auto"/>
                <w:bottom w:val="none" w:sz="0" w:space="0" w:color="auto"/>
                <w:right w:val="none" w:sz="0" w:space="0" w:color="auto"/>
              </w:divBdr>
              <w:divsChild>
                <w:div w:id="11334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81662">
          <w:marLeft w:val="0"/>
          <w:marRight w:val="0"/>
          <w:marTop w:val="0"/>
          <w:marBottom w:val="0"/>
          <w:divBdr>
            <w:top w:val="none" w:sz="0" w:space="0" w:color="auto"/>
            <w:left w:val="none" w:sz="0" w:space="0" w:color="auto"/>
            <w:bottom w:val="none" w:sz="0" w:space="0" w:color="auto"/>
            <w:right w:val="none" w:sz="0" w:space="0" w:color="auto"/>
          </w:divBdr>
          <w:divsChild>
            <w:div w:id="1806461840">
              <w:marLeft w:val="0"/>
              <w:marRight w:val="0"/>
              <w:marTop w:val="0"/>
              <w:marBottom w:val="0"/>
              <w:divBdr>
                <w:top w:val="none" w:sz="0" w:space="0" w:color="auto"/>
                <w:left w:val="none" w:sz="0" w:space="0" w:color="auto"/>
                <w:bottom w:val="none" w:sz="0" w:space="0" w:color="auto"/>
                <w:right w:val="none" w:sz="0" w:space="0" w:color="auto"/>
              </w:divBdr>
            </w:div>
          </w:divsChild>
        </w:div>
        <w:div w:id="1085029505">
          <w:marLeft w:val="0"/>
          <w:marRight w:val="0"/>
          <w:marTop w:val="0"/>
          <w:marBottom w:val="0"/>
          <w:divBdr>
            <w:top w:val="none" w:sz="0" w:space="0" w:color="auto"/>
            <w:left w:val="none" w:sz="0" w:space="0" w:color="auto"/>
            <w:bottom w:val="none" w:sz="0" w:space="0" w:color="auto"/>
            <w:right w:val="none" w:sz="0" w:space="0" w:color="auto"/>
          </w:divBdr>
        </w:div>
        <w:div w:id="1146895309">
          <w:marLeft w:val="0"/>
          <w:marRight w:val="0"/>
          <w:marTop w:val="0"/>
          <w:marBottom w:val="0"/>
          <w:divBdr>
            <w:top w:val="none" w:sz="0" w:space="0" w:color="auto"/>
            <w:left w:val="none" w:sz="0" w:space="0" w:color="auto"/>
            <w:bottom w:val="none" w:sz="0" w:space="0" w:color="auto"/>
            <w:right w:val="none" w:sz="0" w:space="0" w:color="auto"/>
          </w:divBdr>
          <w:divsChild>
            <w:div w:id="1151750158">
              <w:marLeft w:val="0"/>
              <w:marRight w:val="0"/>
              <w:marTop w:val="0"/>
              <w:marBottom w:val="0"/>
              <w:divBdr>
                <w:top w:val="none" w:sz="0" w:space="0" w:color="auto"/>
                <w:left w:val="none" w:sz="0" w:space="0" w:color="auto"/>
                <w:bottom w:val="none" w:sz="0" w:space="0" w:color="auto"/>
                <w:right w:val="none" w:sz="0" w:space="0" w:color="auto"/>
              </w:divBdr>
            </w:div>
          </w:divsChild>
        </w:div>
        <w:div w:id="1303655995">
          <w:marLeft w:val="0"/>
          <w:marRight w:val="0"/>
          <w:marTop w:val="0"/>
          <w:marBottom w:val="0"/>
          <w:divBdr>
            <w:top w:val="none" w:sz="0" w:space="0" w:color="auto"/>
            <w:left w:val="none" w:sz="0" w:space="0" w:color="auto"/>
            <w:bottom w:val="none" w:sz="0" w:space="0" w:color="auto"/>
            <w:right w:val="none" w:sz="0" w:space="0" w:color="auto"/>
          </w:divBdr>
          <w:divsChild>
            <w:div w:id="877014862">
              <w:marLeft w:val="0"/>
              <w:marRight w:val="0"/>
              <w:marTop w:val="0"/>
              <w:marBottom w:val="0"/>
              <w:divBdr>
                <w:top w:val="none" w:sz="0" w:space="0" w:color="auto"/>
                <w:left w:val="none" w:sz="0" w:space="0" w:color="auto"/>
                <w:bottom w:val="none" w:sz="0" w:space="0" w:color="auto"/>
                <w:right w:val="none" w:sz="0" w:space="0" w:color="auto"/>
              </w:divBdr>
            </w:div>
          </w:divsChild>
        </w:div>
        <w:div w:id="1368068775">
          <w:marLeft w:val="0"/>
          <w:marRight w:val="0"/>
          <w:marTop w:val="0"/>
          <w:marBottom w:val="0"/>
          <w:divBdr>
            <w:top w:val="none" w:sz="0" w:space="0" w:color="auto"/>
            <w:left w:val="none" w:sz="0" w:space="0" w:color="auto"/>
            <w:bottom w:val="none" w:sz="0" w:space="0" w:color="auto"/>
            <w:right w:val="none" w:sz="0" w:space="0" w:color="auto"/>
          </w:divBdr>
        </w:div>
        <w:div w:id="1389183052">
          <w:marLeft w:val="0"/>
          <w:marRight w:val="0"/>
          <w:marTop w:val="0"/>
          <w:marBottom w:val="0"/>
          <w:divBdr>
            <w:top w:val="none" w:sz="0" w:space="0" w:color="auto"/>
            <w:left w:val="none" w:sz="0" w:space="0" w:color="auto"/>
            <w:bottom w:val="none" w:sz="0" w:space="0" w:color="auto"/>
            <w:right w:val="none" w:sz="0" w:space="0" w:color="auto"/>
          </w:divBdr>
          <w:divsChild>
            <w:div w:id="1656765923">
              <w:marLeft w:val="0"/>
              <w:marRight w:val="0"/>
              <w:marTop w:val="0"/>
              <w:marBottom w:val="0"/>
              <w:divBdr>
                <w:top w:val="none" w:sz="0" w:space="0" w:color="auto"/>
                <w:left w:val="none" w:sz="0" w:space="0" w:color="auto"/>
                <w:bottom w:val="none" w:sz="0" w:space="0" w:color="auto"/>
                <w:right w:val="none" w:sz="0" w:space="0" w:color="auto"/>
              </w:divBdr>
            </w:div>
          </w:divsChild>
        </w:div>
        <w:div w:id="1527257462">
          <w:marLeft w:val="0"/>
          <w:marRight w:val="0"/>
          <w:marTop w:val="0"/>
          <w:marBottom w:val="0"/>
          <w:divBdr>
            <w:top w:val="none" w:sz="0" w:space="0" w:color="auto"/>
            <w:left w:val="none" w:sz="0" w:space="0" w:color="auto"/>
            <w:bottom w:val="none" w:sz="0" w:space="0" w:color="auto"/>
            <w:right w:val="none" w:sz="0" w:space="0" w:color="auto"/>
          </w:divBdr>
        </w:div>
        <w:div w:id="1534268970">
          <w:marLeft w:val="0"/>
          <w:marRight w:val="0"/>
          <w:marTop w:val="300"/>
          <w:marBottom w:val="0"/>
          <w:divBdr>
            <w:top w:val="none" w:sz="0" w:space="0" w:color="auto"/>
            <w:left w:val="none" w:sz="0" w:space="0" w:color="auto"/>
            <w:bottom w:val="none" w:sz="0" w:space="0" w:color="auto"/>
            <w:right w:val="none" w:sz="0" w:space="0" w:color="auto"/>
          </w:divBdr>
          <w:divsChild>
            <w:div w:id="560797076">
              <w:marLeft w:val="0"/>
              <w:marRight w:val="0"/>
              <w:marTop w:val="0"/>
              <w:marBottom w:val="0"/>
              <w:divBdr>
                <w:top w:val="none" w:sz="0" w:space="0" w:color="auto"/>
                <w:left w:val="none" w:sz="0" w:space="0" w:color="auto"/>
                <w:bottom w:val="none" w:sz="0" w:space="0" w:color="auto"/>
                <w:right w:val="none" w:sz="0" w:space="0" w:color="auto"/>
              </w:divBdr>
              <w:divsChild>
                <w:div w:id="86902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845939">
          <w:marLeft w:val="0"/>
          <w:marRight w:val="0"/>
          <w:marTop w:val="0"/>
          <w:marBottom w:val="0"/>
          <w:divBdr>
            <w:top w:val="none" w:sz="0" w:space="0" w:color="auto"/>
            <w:left w:val="none" w:sz="0" w:space="0" w:color="auto"/>
            <w:bottom w:val="none" w:sz="0" w:space="0" w:color="auto"/>
            <w:right w:val="none" w:sz="0" w:space="0" w:color="auto"/>
          </w:divBdr>
        </w:div>
        <w:div w:id="1825314596">
          <w:marLeft w:val="0"/>
          <w:marRight w:val="0"/>
          <w:marTop w:val="0"/>
          <w:marBottom w:val="0"/>
          <w:divBdr>
            <w:top w:val="none" w:sz="0" w:space="0" w:color="auto"/>
            <w:left w:val="none" w:sz="0" w:space="0" w:color="auto"/>
            <w:bottom w:val="none" w:sz="0" w:space="0" w:color="auto"/>
            <w:right w:val="none" w:sz="0" w:space="0" w:color="auto"/>
          </w:divBdr>
          <w:divsChild>
            <w:div w:id="23582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937833">
      <w:bodyDiv w:val="1"/>
      <w:marLeft w:val="0"/>
      <w:marRight w:val="0"/>
      <w:marTop w:val="0"/>
      <w:marBottom w:val="0"/>
      <w:divBdr>
        <w:top w:val="none" w:sz="0" w:space="0" w:color="auto"/>
        <w:left w:val="none" w:sz="0" w:space="0" w:color="auto"/>
        <w:bottom w:val="none" w:sz="0" w:space="0" w:color="auto"/>
        <w:right w:val="none" w:sz="0" w:space="0" w:color="auto"/>
      </w:divBdr>
      <w:divsChild>
        <w:div w:id="37432716">
          <w:marLeft w:val="0"/>
          <w:marRight w:val="0"/>
          <w:marTop w:val="0"/>
          <w:marBottom w:val="0"/>
          <w:divBdr>
            <w:top w:val="none" w:sz="0" w:space="0" w:color="auto"/>
            <w:left w:val="none" w:sz="0" w:space="0" w:color="auto"/>
            <w:bottom w:val="none" w:sz="0" w:space="0" w:color="auto"/>
            <w:right w:val="none" w:sz="0" w:space="0" w:color="auto"/>
          </w:divBdr>
          <w:divsChild>
            <w:div w:id="366878715">
              <w:marLeft w:val="0"/>
              <w:marRight w:val="0"/>
              <w:marTop w:val="0"/>
              <w:marBottom w:val="0"/>
              <w:divBdr>
                <w:top w:val="none" w:sz="0" w:space="0" w:color="auto"/>
                <w:left w:val="none" w:sz="0" w:space="0" w:color="auto"/>
                <w:bottom w:val="none" w:sz="0" w:space="0" w:color="auto"/>
                <w:right w:val="none" w:sz="0" w:space="0" w:color="auto"/>
              </w:divBdr>
            </w:div>
          </w:divsChild>
        </w:div>
        <w:div w:id="48724137">
          <w:marLeft w:val="0"/>
          <w:marRight w:val="0"/>
          <w:marTop w:val="0"/>
          <w:marBottom w:val="0"/>
          <w:divBdr>
            <w:top w:val="none" w:sz="0" w:space="0" w:color="auto"/>
            <w:left w:val="none" w:sz="0" w:space="0" w:color="auto"/>
            <w:bottom w:val="none" w:sz="0" w:space="0" w:color="auto"/>
            <w:right w:val="none" w:sz="0" w:space="0" w:color="auto"/>
          </w:divBdr>
        </w:div>
        <w:div w:id="183322015">
          <w:marLeft w:val="0"/>
          <w:marRight w:val="0"/>
          <w:marTop w:val="0"/>
          <w:marBottom w:val="0"/>
          <w:divBdr>
            <w:top w:val="none" w:sz="0" w:space="0" w:color="auto"/>
            <w:left w:val="none" w:sz="0" w:space="0" w:color="auto"/>
            <w:bottom w:val="none" w:sz="0" w:space="0" w:color="auto"/>
            <w:right w:val="none" w:sz="0" w:space="0" w:color="auto"/>
          </w:divBdr>
        </w:div>
        <w:div w:id="227306640">
          <w:marLeft w:val="0"/>
          <w:marRight w:val="0"/>
          <w:marTop w:val="0"/>
          <w:marBottom w:val="0"/>
          <w:divBdr>
            <w:top w:val="none" w:sz="0" w:space="0" w:color="auto"/>
            <w:left w:val="none" w:sz="0" w:space="0" w:color="auto"/>
            <w:bottom w:val="none" w:sz="0" w:space="0" w:color="auto"/>
            <w:right w:val="none" w:sz="0" w:space="0" w:color="auto"/>
          </w:divBdr>
        </w:div>
        <w:div w:id="382796784">
          <w:marLeft w:val="0"/>
          <w:marRight w:val="0"/>
          <w:marTop w:val="0"/>
          <w:marBottom w:val="0"/>
          <w:divBdr>
            <w:top w:val="none" w:sz="0" w:space="0" w:color="auto"/>
            <w:left w:val="none" w:sz="0" w:space="0" w:color="auto"/>
            <w:bottom w:val="none" w:sz="0" w:space="0" w:color="auto"/>
            <w:right w:val="none" w:sz="0" w:space="0" w:color="auto"/>
          </w:divBdr>
          <w:divsChild>
            <w:div w:id="1372606110">
              <w:marLeft w:val="0"/>
              <w:marRight w:val="0"/>
              <w:marTop w:val="0"/>
              <w:marBottom w:val="0"/>
              <w:divBdr>
                <w:top w:val="none" w:sz="0" w:space="0" w:color="auto"/>
                <w:left w:val="none" w:sz="0" w:space="0" w:color="auto"/>
                <w:bottom w:val="none" w:sz="0" w:space="0" w:color="auto"/>
                <w:right w:val="none" w:sz="0" w:space="0" w:color="auto"/>
              </w:divBdr>
            </w:div>
          </w:divsChild>
        </w:div>
        <w:div w:id="384527309">
          <w:marLeft w:val="0"/>
          <w:marRight w:val="0"/>
          <w:marTop w:val="0"/>
          <w:marBottom w:val="0"/>
          <w:divBdr>
            <w:top w:val="none" w:sz="0" w:space="0" w:color="auto"/>
            <w:left w:val="none" w:sz="0" w:space="0" w:color="auto"/>
            <w:bottom w:val="none" w:sz="0" w:space="0" w:color="auto"/>
            <w:right w:val="none" w:sz="0" w:space="0" w:color="auto"/>
          </w:divBdr>
        </w:div>
        <w:div w:id="386876901">
          <w:marLeft w:val="0"/>
          <w:marRight w:val="0"/>
          <w:marTop w:val="0"/>
          <w:marBottom w:val="0"/>
          <w:divBdr>
            <w:top w:val="none" w:sz="0" w:space="0" w:color="auto"/>
            <w:left w:val="none" w:sz="0" w:space="0" w:color="auto"/>
            <w:bottom w:val="none" w:sz="0" w:space="0" w:color="auto"/>
            <w:right w:val="none" w:sz="0" w:space="0" w:color="auto"/>
          </w:divBdr>
        </w:div>
        <w:div w:id="714893088">
          <w:marLeft w:val="0"/>
          <w:marRight w:val="0"/>
          <w:marTop w:val="300"/>
          <w:marBottom w:val="0"/>
          <w:divBdr>
            <w:top w:val="none" w:sz="0" w:space="0" w:color="auto"/>
            <w:left w:val="none" w:sz="0" w:space="0" w:color="auto"/>
            <w:bottom w:val="none" w:sz="0" w:space="0" w:color="auto"/>
            <w:right w:val="none" w:sz="0" w:space="0" w:color="auto"/>
          </w:divBdr>
          <w:divsChild>
            <w:div w:id="1150830444">
              <w:marLeft w:val="0"/>
              <w:marRight w:val="0"/>
              <w:marTop w:val="0"/>
              <w:marBottom w:val="0"/>
              <w:divBdr>
                <w:top w:val="none" w:sz="0" w:space="0" w:color="auto"/>
                <w:left w:val="none" w:sz="0" w:space="0" w:color="auto"/>
                <w:bottom w:val="none" w:sz="0" w:space="0" w:color="auto"/>
                <w:right w:val="none" w:sz="0" w:space="0" w:color="auto"/>
              </w:divBdr>
            </w:div>
          </w:divsChild>
        </w:div>
        <w:div w:id="950473154">
          <w:marLeft w:val="0"/>
          <w:marRight w:val="0"/>
          <w:marTop w:val="0"/>
          <w:marBottom w:val="0"/>
          <w:divBdr>
            <w:top w:val="none" w:sz="0" w:space="0" w:color="auto"/>
            <w:left w:val="none" w:sz="0" w:space="0" w:color="auto"/>
            <w:bottom w:val="none" w:sz="0" w:space="0" w:color="auto"/>
            <w:right w:val="none" w:sz="0" w:space="0" w:color="auto"/>
          </w:divBdr>
          <w:divsChild>
            <w:div w:id="275021808">
              <w:marLeft w:val="0"/>
              <w:marRight w:val="0"/>
              <w:marTop w:val="0"/>
              <w:marBottom w:val="0"/>
              <w:divBdr>
                <w:top w:val="none" w:sz="0" w:space="0" w:color="auto"/>
                <w:left w:val="none" w:sz="0" w:space="0" w:color="auto"/>
                <w:bottom w:val="none" w:sz="0" w:space="0" w:color="auto"/>
                <w:right w:val="none" w:sz="0" w:space="0" w:color="auto"/>
              </w:divBdr>
            </w:div>
          </w:divsChild>
        </w:div>
        <w:div w:id="1495491426">
          <w:marLeft w:val="0"/>
          <w:marRight w:val="0"/>
          <w:marTop w:val="0"/>
          <w:marBottom w:val="0"/>
          <w:divBdr>
            <w:top w:val="none" w:sz="0" w:space="0" w:color="auto"/>
            <w:left w:val="none" w:sz="0" w:space="0" w:color="auto"/>
            <w:bottom w:val="none" w:sz="0" w:space="0" w:color="auto"/>
            <w:right w:val="none" w:sz="0" w:space="0" w:color="auto"/>
          </w:divBdr>
        </w:div>
        <w:div w:id="1606888902">
          <w:marLeft w:val="0"/>
          <w:marRight w:val="0"/>
          <w:marTop w:val="0"/>
          <w:marBottom w:val="0"/>
          <w:divBdr>
            <w:top w:val="none" w:sz="0" w:space="0" w:color="auto"/>
            <w:left w:val="none" w:sz="0" w:space="0" w:color="auto"/>
            <w:bottom w:val="none" w:sz="0" w:space="0" w:color="auto"/>
            <w:right w:val="none" w:sz="0" w:space="0" w:color="auto"/>
          </w:divBdr>
        </w:div>
        <w:div w:id="1736515122">
          <w:marLeft w:val="0"/>
          <w:marRight w:val="0"/>
          <w:marTop w:val="0"/>
          <w:marBottom w:val="0"/>
          <w:divBdr>
            <w:top w:val="none" w:sz="0" w:space="0" w:color="auto"/>
            <w:left w:val="none" w:sz="0" w:space="0" w:color="auto"/>
            <w:bottom w:val="none" w:sz="0" w:space="0" w:color="auto"/>
            <w:right w:val="none" w:sz="0" w:space="0" w:color="auto"/>
          </w:divBdr>
          <w:divsChild>
            <w:div w:id="104244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736457">
      <w:bodyDiv w:val="1"/>
      <w:marLeft w:val="0"/>
      <w:marRight w:val="0"/>
      <w:marTop w:val="0"/>
      <w:marBottom w:val="0"/>
      <w:divBdr>
        <w:top w:val="none" w:sz="0" w:space="0" w:color="auto"/>
        <w:left w:val="none" w:sz="0" w:space="0" w:color="auto"/>
        <w:bottom w:val="none" w:sz="0" w:space="0" w:color="auto"/>
        <w:right w:val="none" w:sz="0" w:space="0" w:color="auto"/>
      </w:divBdr>
      <w:divsChild>
        <w:div w:id="131562028">
          <w:marLeft w:val="0"/>
          <w:marRight w:val="0"/>
          <w:marTop w:val="0"/>
          <w:marBottom w:val="0"/>
          <w:divBdr>
            <w:top w:val="none" w:sz="0" w:space="0" w:color="auto"/>
            <w:left w:val="none" w:sz="0" w:space="0" w:color="auto"/>
            <w:bottom w:val="none" w:sz="0" w:space="0" w:color="auto"/>
            <w:right w:val="none" w:sz="0" w:space="0" w:color="auto"/>
          </w:divBdr>
          <w:divsChild>
            <w:div w:id="1764230161">
              <w:marLeft w:val="0"/>
              <w:marRight w:val="0"/>
              <w:marTop w:val="0"/>
              <w:marBottom w:val="0"/>
              <w:divBdr>
                <w:top w:val="none" w:sz="0" w:space="0" w:color="auto"/>
                <w:left w:val="none" w:sz="0" w:space="0" w:color="auto"/>
                <w:bottom w:val="none" w:sz="0" w:space="0" w:color="auto"/>
                <w:right w:val="none" w:sz="0" w:space="0" w:color="auto"/>
              </w:divBdr>
            </w:div>
          </w:divsChild>
        </w:div>
        <w:div w:id="141506300">
          <w:marLeft w:val="0"/>
          <w:marRight w:val="0"/>
          <w:marTop w:val="0"/>
          <w:marBottom w:val="0"/>
          <w:divBdr>
            <w:top w:val="none" w:sz="0" w:space="0" w:color="auto"/>
            <w:left w:val="none" w:sz="0" w:space="0" w:color="auto"/>
            <w:bottom w:val="none" w:sz="0" w:space="0" w:color="auto"/>
            <w:right w:val="none" w:sz="0" w:space="0" w:color="auto"/>
          </w:divBdr>
          <w:divsChild>
            <w:div w:id="506215999">
              <w:marLeft w:val="0"/>
              <w:marRight w:val="0"/>
              <w:marTop w:val="0"/>
              <w:marBottom w:val="0"/>
              <w:divBdr>
                <w:top w:val="none" w:sz="0" w:space="0" w:color="auto"/>
                <w:left w:val="none" w:sz="0" w:space="0" w:color="auto"/>
                <w:bottom w:val="none" w:sz="0" w:space="0" w:color="auto"/>
                <w:right w:val="none" w:sz="0" w:space="0" w:color="auto"/>
              </w:divBdr>
            </w:div>
          </w:divsChild>
        </w:div>
        <w:div w:id="142161412">
          <w:marLeft w:val="0"/>
          <w:marRight w:val="0"/>
          <w:marTop w:val="300"/>
          <w:marBottom w:val="0"/>
          <w:divBdr>
            <w:top w:val="none" w:sz="0" w:space="0" w:color="auto"/>
            <w:left w:val="none" w:sz="0" w:space="0" w:color="auto"/>
            <w:bottom w:val="none" w:sz="0" w:space="0" w:color="auto"/>
            <w:right w:val="none" w:sz="0" w:space="0" w:color="auto"/>
          </w:divBdr>
          <w:divsChild>
            <w:div w:id="1301689965">
              <w:marLeft w:val="0"/>
              <w:marRight w:val="0"/>
              <w:marTop w:val="0"/>
              <w:marBottom w:val="0"/>
              <w:divBdr>
                <w:top w:val="none" w:sz="0" w:space="0" w:color="auto"/>
                <w:left w:val="none" w:sz="0" w:space="0" w:color="auto"/>
                <w:bottom w:val="none" w:sz="0" w:space="0" w:color="auto"/>
                <w:right w:val="none" w:sz="0" w:space="0" w:color="auto"/>
              </w:divBdr>
              <w:divsChild>
                <w:div w:id="1662386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778762">
          <w:marLeft w:val="0"/>
          <w:marRight w:val="0"/>
          <w:marTop w:val="300"/>
          <w:marBottom w:val="0"/>
          <w:divBdr>
            <w:top w:val="none" w:sz="0" w:space="0" w:color="auto"/>
            <w:left w:val="none" w:sz="0" w:space="0" w:color="auto"/>
            <w:bottom w:val="none" w:sz="0" w:space="0" w:color="auto"/>
            <w:right w:val="none" w:sz="0" w:space="0" w:color="auto"/>
          </w:divBdr>
        </w:div>
        <w:div w:id="283929709">
          <w:marLeft w:val="0"/>
          <w:marRight w:val="0"/>
          <w:marTop w:val="0"/>
          <w:marBottom w:val="0"/>
          <w:divBdr>
            <w:top w:val="none" w:sz="0" w:space="0" w:color="auto"/>
            <w:left w:val="none" w:sz="0" w:space="0" w:color="auto"/>
            <w:bottom w:val="none" w:sz="0" w:space="0" w:color="auto"/>
            <w:right w:val="none" w:sz="0" w:space="0" w:color="auto"/>
          </w:divBdr>
        </w:div>
        <w:div w:id="304697600">
          <w:marLeft w:val="0"/>
          <w:marRight w:val="0"/>
          <w:marTop w:val="0"/>
          <w:marBottom w:val="0"/>
          <w:divBdr>
            <w:top w:val="none" w:sz="0" w:space="0" w:color="auto"/>
            <w:left w:val="none" w:sz="0" w:space="0" w:color="auto"/>
            <w:bottom w:val="none" w:sz="0" w:space="0" w:color="auto"/>
            <w:right w:val="none" w:sz="0" w:space="0" w:color="auto"/>
          </w:divBdr>
        </w:div>
        <w:div w:id="428936535">
          <w:marLeft w:val="0"/>
          <w:marRight w:val="0"/>
          <w:marTop w:val="0"/>
          <w:marBottom w:val="0"/>
          <w:divBdr>
            <w:top w:val="none" w:sz="0" w:space="0" w:color="auto"/>
            <w:left w:val="none" w:sz="0" w:space="0" w:color="auto"/>
            <w:bottom w:val="none" w:sz="0" w:space="0" w:color="auto"/>
            <w:right w:val="none" w:sz="0" w:space="0" w:color="auto"/>
          </w:divBdr>
          <w:divsChild>
            <w:div w:id="1454713082">
              <w:marLeft w:val="0"/>
              <w:marRight w:val="0"/>
              <w:marTop w:val="0"/>
              <w:marBottom w:val="0"/>
              <w:divBdr>
                <w:top w:val="none" w:sz="0" w:space="0" w:color="auto"/>
                <w:left w:val="none" w:sz="0" w:space="0" w:color="auto"/>
                <w:bottom w:val="none" w:sz="0" w:space="0" w:color="auto"/>
                <w:right w:val="none" w:sz="0" w:space="0" w:color="auto"/>
              </w:divBdr>
            </w:div>
          </w:divsChild>
        </w:div>
        <w:div w:id="757405630">
          <w:marLeft w:val="0"/>
          <w:marRight w:val="0"/>
          <w:marTop w:val="0"/>
          <w:marBottom w:val="0"/>
          <w:divBdr>
            <w:top w:val="none" w:sz="0" w:space="0" w:color="auto"/>
            <w:left w:val="none" w:sz="0" w:space="0" w:color="auto"/>
            <w:bottom w:val="none" w:sz="0" w:space="0" w:color="auto"/>
            <w:right w:val="none" w:sz="0" w:space="0" w:color="auto"/>
          </w:divBdr>
        </w:div>
        <w:div w:id="823081995">
          <w:marLeft w:val="0"/>
          <w:marRight w:val="0"/>
          <w:marTop w:val="0"/>
          <w:marBottom w:val="0"/>
          <w:divBdr>
            <w:top w:val="none" w:sz="0" w:space="0" w:color="auto"/>
            <w:left w:val="none" w:sz="0" w:space="0" w:color="auto"/>
            <w:bottom w:val="none" w:sz="0" w:space="0" w:color="auto"/>
            <w:right w:val="none" w:sz="0" w:space="0" w:color="auto"/>
          </w:divBdr>
        </w:div>
        <w:div w:id="881861466">
          <w:marLeft w:val="0"/>
          <w:marRight w:val="0"/>
          <w:marTop w:val="0"/>
          <w:marBottom w:val="0"/>
          <w:divBdr>
            <w:top w:val="none" w:sz="0" w:space="0" w:color="auto"/>
            <w:left w:val="none" w:sz="0" w:space="0" w:color="auto"/>
            <w:bottom w:val="none" w:sz="0" w:space="0" w:color="auto"/>
            <w:right w:val="none" w:sz="0" w:space="0" w:color="auto"/>
          </w:divBdr>
        </w:div>
        <w:div w:id="913318623">
          <w:marLeft w:val="0"/>
          <w:marRight w:val="0"/>
          <w:marTop w:val="0"/>
          <w:marBottom w:val="0"/>
          <w:divBdr>
            <w:top w:val="none" w:sz="0" w:space="0" w:color="auto"/>
            <w:left w:val="none" w:sz="0" w:space="0" w:color="auto"/>
            <w:bottom w:val="none" w:sz="0" w:space="0" w:color="auto"/>
            <w:right w:val="none" w:sz="0" w:space="0" w:color="auto"/>
          </w:divBdr>
        </w:div>
        <w:div w:id="1131511201">
          <w:marLeft w:val="0"/>
          <w:marRight w:val="0"/>
          <w:marTop w:val="0"/>
          <w:marBottom w:val="0"/>
          <w:divBdr>
            <w:top w:val="none" w:sz="0" w:space="0" w:color="auto"/>
            <w:left w:val="none" w:sz="0" w:space="0" w:color="auto"/>
            <w:bottom w:val="none" w:sz="0" w:space="0" w:color="auto"/>
            <w:right w:val="none" w:sz="0" w:space="0" w:color="auto"/>
          </w:divBdr>
          <w:divsChild>
            <w:div w:id="368653684">
              <w:marLeft w:val="0"/>
              <w:marRight w:val="0"/>
              <w:marTop w:val="0"/>
              <w:marBottom w:val="0"/>
              <w:divBdr>
                <w:top w:val="none" w:sz="0" w:space="0" w:color="auto"/>
                <w:left w:val="none" w:sz="0" w:space="0" w:color="auto"/>
                <w:bottom w:val="none" w:sz="0" w:space="0" w:color="auto"/>
                <w:right w:val="none" w:sz="0" w:space="0" w:color="auto"/>
              </w:divBdr>
            </w:div>
          </w:divsChild>
        </w:div>
        <w:div w:id="1150096194">
          <w:marLeft w:val="0"/>
          <w:marRight w:val="0"/>
          <w:marTop w:val="0"/>
          <w:marBottom w:val="0"/>
          <w:divBdr>
            <w:top w:val="none" w:sz="0" w:space="0" w:color="auto"/>
            <w:left w:val="none" w:sz="0" w:space="0" w:color="auto"/>
            <w:bottom w:val="none" w:sz="0" w:space="0" w:color="auto"/>
            <w:right w:val="none" w:sz="0" w:space="0" w:color="auto"/>
          </w:divBdr>
          <w:divsChild>
            <w:div w:id="714934634">
              <w:marLeft w:val="0"/>
              <w:marRight w:val="0"/>
              <w:marTop w:val="0"/>
              <w:marBottom w:val="0"/>
              <w:divBdr>
                <w:top w:val="none" w:sz="0" w:space="0" w:color="auto"/>
                <w:left w:val="none" w:sz="0" w:space="0" w:color="auto"/>
                <w:bottom w:val="none" w:sz="0" w:space="0" w:color="auto"/>
                <w:right w:val="none" w:sz="0" w:space="0" w:color="auto"/>
              </w:divBdr>
            </w:div>
          </w:divsChild>
        </w:div>
        <w:div w:id="1162308722">
          <w:marLeft w:val="0"/>
          <w:marRight w:val="0"/>
          <w:marTop w:val="300"/>
          <w:marBottom w:val="0"/>
          <w:divBdr>
            <w:top w:val="none" w:sz="0" w:space="0" w:color="auto"/>
            <w:left w:val="none" w:sz="0" w:space="0" w:color="auto"/>
            <w:bottom w:val="none" w:sz="0" w:space="0" w:color="auto"/>
            <w:right w:val="none" w:sz="0" w:space="0" w:color="auto"/>
          </w:divBdr>
          <w:divsChild>
            <w:div w:id="830297629">
              <w:marLeft w:val="0"/>
              <w:marRight w:val="0"/>
              <w:marTop w:val="0"/>
              <w:marBottom w:val="0"/>
              <w:divBdr>
                <w:top w:val="none" w:sz="0" w:space="0" w:color="auto"/>
                <w:left w:val="none" w:sz="0" w:space="0" w:color="auto"/>
                <w:bottom w:val="none" w:sz="0" w:space="0" w:color="auto"/>
                <w:right w:val="none" w:sz="0" w:space="0" w:color="auto"/>
              </w:divBdr>
              <w:divsChild>
                <w:div w:id="118949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932955">
          <w:marLeft w:val="0"/>
          <w:marRight w:val="0"/>
          <w:marTop w:val="0"/>
          <w:marBottom w:val="0"/>
          <w:divBdr>
            <w:top w:val="none" w:sz="0" w:space="0" w:color="auto"/>
            <w:left w:val="none" w:sz="0" w:space="0" w:color="auto"/>
            <w:bottom w:val="none" w:sz="0" w:space="0" w:color="auto"/>
            <w:right w:val="none" w:sz="0" w:space="0" w:color="auto"/>
          </w:divBdr>
        </w:div>
        <w:div w:id="1329601021">
          <w:marLeft w:val="0"/>
          <w:marRight w:val="0"/>
          <w:marTop w:val="0"/>
          <w:marBottom w:val="0"/>
          <w:divBdr>
            <w:top w:val="none" w:sz="0" w:space="0" w:color="auto"/>
            <w:left w:val="none" w:sz="0" w:space="0" w:color="auto"/>
            <w:bottom w:val="none" w:sz="0" w:space="0" w:color="auto"/>
            <w:right w:val="none" w:sz="0" w:space="0" w:color="auto"/>
          </w:divBdr>
        </w:div>
        <w:div w:id="1495488966">
          <w:marLeft w:val="0"/>
          <w:marRight w:val="0"/>
          <w:marTop w:val="0"/>
          <w:marBottom w:val="0"/>
          <w:divBdr>
            <w:top w:val="none" w:sz="0" w:space="0" w:color="auto"/>
            <w:left w:val="none" w:sz="0" w:space="0" w:color="auto"/>
            <w:bottom w:val="none" w:sz="0" w:space="0" w:color="auto"/>
            <w:right w:val="none" w:sz="0" w:space="0" w:color="auto"/>
          </w:divBdr>
          <w:divsChild>
            <w:div w:id="85461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361605">
      <w:bodyDiv w:val="1"/>
      <w:marLeft w:val="0"/>
      <w:marRight w:val="0"/>
      <w:marTop w:val="0"/>
      <w:marBottom w:val="0"/>
      <w:divBdr>
        <w:top w:val="none" w:sz="0" w:space="0" w:color="auto"/>
        <w:left w:val="none" w:sz="0" w:space="0" w:color="auto"/>
        <w:bottom w:val="none" w:sz="0" w:space="0" w:color="auto"/>
        <w:right w:val="none" w:sz="0" w:space="0" w:color="auto"/>
      </w:divBdr>
    </w:div>
    <w:div w:id="1566067069">
      <w:bodyDiv w:val="1"/>
      <w:marLeft w:val="0"/>
      <w:marRight w:val="0"/>
      <w:marTop w:val="0"/>
      <w:marBottom w:val="0"/>
      <w:divBdr>
        <w:top w:val="none" w:sz="0" w:space="0" w:color="auto"/>
        <w:left w:val="none" w:sz="0" w:space="0" w:color="auto"/>
        <w:bottom w:val="none" w:sz="0" w:space="0" w:color="auto"/>
        <w:right w:val="none" w:sz="0" w:space="0" w:color="auto"/>
      </w:divBdr>
    </w:div>
    <w:div w:id="1566529325">
      <w:bodyDiv w:val="1"/>
      <w:marLeft w:val="0"/>
      <w:marRight w:val="0"/>
      <w:marTop w:val="0"/>
      <w:marBottom w:val="0"/>
      <w:divBdr>
        <w:top w:val="none" w:sz="0" w:space="0" w:color="auto"/>
        <w:left w:val="none" w:sz="0" w:space="0" w:color="auto"/>
        <w:bottom w:val="none" w:sz="0" w:space="0" w:color="auto"/>
        <w:right w:val="none" w:sz="0" w:space="0" w:color="auto"/>
      </w:divBdr>
      <w:divsChild>
        <w:div w:id="563762368">
          <w:marLeft w:val="0"/>
          <w:marRight w:val="0"/>
          <w:marTop w:val="0"/>
          <w:marBottom w:val="0"/>
          <w:divBdr>
            <w:top w:val="none" w:sz="0" w:space="0" w:color="auto"/>
            <w:left w:val="none" w:sz="0" w:space="0" w:color="auto"/>
            <w:bottom w:val="none" w:sz="0" w:space="0" w:color="auto"/>
            <w:right w:val="none" w:sz="0" w:space="0" w:color="auto"/>
          </w:divBdr>
          <w:divsChild>
            <w:div w:id="16977441">
              <w:marLeft w:val="0"/>
              <w:marRight w:val="0"/>
              <w:marTop w:val="0"/>
              <w:marBottom w:val="0"/>
              <w:divBdr>
                <w:top w:val="none" w:sz="0" w:space="0" w:color="auto"/>
                <w:left w:val="none" w:sz="0" w:space="0" w:color="auto"/>
                <w:bottom w:val="none" w:sz="0" w:space="0" w:color="auto"/>
                <w:right w:val="none" w:sz="0" w:space="0" w:color="auto"/>
              </w:divBdr>
            </w:div>
          </w:divsChild>
        </w:div>
        <w:div w:id="793671798">
          <w:marLeft w:val="0"/>
          <w:marRight w:val="0"/>
          <w:marTop w:val="300"/>
          <w:marBottom w:val="0"/>
          <w:divBdr>
            <w:top w:val="none" w:sz="0" w:space="0" w:color="auto"/>
            <w:left w:val="none" w:sz="0" w:space="0" w:color="auto"/>
            <w:bottom w:val="none" w:sz="0" w:space="0" w:color="auto"/>
            <w:right w:val="none" w:sz="0" w:space="0" w:color="auto"/>
          </w:divBdr>
          <w:divsChild>
            <w:div w:id="629165863">
              <w:marLeft w:val="0"/>
              <w:marRight w:val="0"/>
              <w:marTop w:val="0"/>
              <w:marBottom w:val="0"/>
              <w:divBdr>
                <w:top w:val="none" w:sz="0" w:space="0" w:color="auto"/>
                <w:left w:val="none" w:sz="0" w:space="0" w:color="auto"/>
                <w:bottom w:val="none" w:sz="0" w:space="0" w:color="auto"/>
                <w:right w:val="none" w:sz="0" w:space="0" w:color="auto"/>
              </w:divBdr>
              <w:divsChild>
                <w:div w:id="180898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255142">
          <w:marLeft w:val="0"/>
          <w:marRight w:val="0"/>
          <w:marTop w:val="0"/>
          <w:marBottom w:val="0"/>
          <w:divBdr>
            <w:top w:val="none" w:sz="0" w:space="0" w:color="auto"/>
            <w:left w:val="none" w:sz="0" w:space="0" w:color="auto"/>
            <w:bottom w:val="none" w:sz="0" w:space="0" w:color="auto"/>
            <w:right w:val="none" w:sz="0" w:space="0" w:color="auto"/>
          </w:divBdr>
        </w:div>
        <w:div w:id="1275942837">
          <w:marLeft w:val="0"/>
          <w:marRight w:val="0"/>
          <w:marTop w:val="0"/>
          <w:marBottom w:val="0"/>
          <w:divBdr>
            <w:top w:val="none" w:sz="0" w:space="0" w:color="auto"/>
            <w:left w:val="none" w:sz="0" w:space="0" w:color="auto"/>
            <w:bottom w:val="none" w:sz="0" w:space="0" w:color="auto"/>
            <w:right w:val="none" w:sz="0" w:space="0" w:color="auto"/>
          </w:divBdr>
          <w:divsChild>
            <w:div w:id="1840464916">
              <w:marLeft w:val="0"/>
              <w:marRight w:val="0"/>
              <w:marTop w:val="0"/>
              <w:marBottom w:val="0"/>
              <w:divBdr>
                <w:top w:val="none" w:sz="0" w:space="0" w:color="auto"/>
                <w:left w:val="none" w:sz="0" w:space="0" w:color="auto"/>
                <w:bottom w:val="none" w:sz="0" w:space="0" w:color="auto"/>
                <w:right w:val="none" w:sz="0" w:space="0" w:color="auto"/>
              </w:divBdr>
            </w:div>
          </w:divsChild>
        </w:div>
        <w:div w:id="1285768458">
          <w:marLeft w:val="0"/>
          <w:marRight w:val="0"/>
          <w:marTop w:val="0"/>
          <w:marBottom w:val="0"/>
          <w:divBdr>
            <w:top w:val="none" w:sz="0" w:space="0" w:color="auto"/>
            <w:left w:val="none" w:sz="0" w:space="0" w:color="auto"/>
            <w:bottom w:val="none" w:sz="0" w:space="0" w:color="auto"/>
            <w:right w:val="none" w:sz="0" w:space="0" w:color="auto"/>
          </w:divBdr>
          <w:divsChild>
            <w:div w:id="1696688694">
              <w:marLeft w:val="0"/>
              <w:marRight w:val="0"/>
              <w:marTop w:val="0"/>
              <w:marBottom w:val="0"/>
              <w:divBdr>
                <w:top w:val="none" w:sz="0" w:space="0" w:color="auto"/>
                <w:left w:val="none" w:sz="0" w:space="0" w:color="auto"/>
                <w:bottom w:val="none" w:sz="0" w:space="0" w:color="auto"/>
                <w:right w:val="none" w:sz="0" w:space="0" w:color="auto"/>
              </w:divBdr>
            </w:div>
          </w:divsChild>
        </w:div>
        <w:div w:id="1370297892">
          <w:marLeft w:val="0"/>
          <w:marRight w:val="0"/>
          <w:marTop w:val="0"/>
          <w:marBottom w:val="0"/>
          <w:divBdr>
            <w:top w:val="none" w:sz="0" w:space="0" w:color="auto"/>
            <w:left w:val="none" w:sz="0" w:space="0" w:color="auto"/>
            <w:bottom w:val="none" w:sz="0" w:space="0" w:color="auto"/>
            <w:right w:val="none" w:sz="0" w:space="0" w:color="auto"/>
          </w:divBdr>
          <w:divsChild>
            <w:div w:id="852570858">
              <w:marLeft w:val="0"/>
              <w:marRight w:val="0"/>
              <w:marTop w:val="0"/>
              <w:marBottom w:val="0"/>
              <w:divBdr>
                <w:top w:val="none" w:sz="0" w:space="0" w:color="auto"/>
                <w:left w:val="none" w:sz="0" w:space="0" w:color="auto"/>
                <w:bottom w:val="none" w:sz="0" w:space="0" w:color="auto"/>
                <w:right w:val="none" w:sz="0" w:space="0" w:color="auto"/>
              </w:divBdr>
            </w:div>
          </w:divsChild>
        </w:div>
        <w:div w:id="1401901650">
          <w:marLeft w:val="0"/>
          <w:marRight w:val="0"/>
          <w:marTop w:val="0"/>
          <w:marBottom w:val="0"/>
          <w:divBdr>
            <w:top w:val="none" w:sz="0" w:space="0" w:color="auto"/>
            <w:left w:val="none" w:sz="0" w:space="0" w:color="auto"/>
            <w:bottom w:val="none" w:sz="0" w:space="0" w:color="auto"/>
            <w:right w:val="none" w:sz="0" w:space="0" w:color="auto"/>
          </w:divBdr>
        </w:div>
        <w:div w:id="1487671126">
          <w:marLeft w:val="0"/>
          <w:marRight w:val="0"/>
          <w:marTop w:val="0"/>
          <w:marBottom w:val="0"/>
          <w:divBdr>
            <w:top w:val="none" w:sz="0" w:space="0" w:color="auto"/>
            <w:left w:val="none" w:sz="0" w:space="0" w:color="auto"/>
            <w:bottom w:val="none" w:sz="0" w:space="0" w:color="auto"/>
            <w:right w:val="none" w:sz="0" w:space="0" w:color="auto"/>
          </w:divBdr>
        </w:div>
        <w:div w:id="1519007355">
          <w:marLeft w:val="0"/>
          <w:marRight w:val="0"/>
          <w:marTop w:val="0"/>
          <w:marBottom w:val="0"/>
          <w:divBdr>
            <w:top w:val="none" w:sz="0" w:space="0" w:color="auto"/>
            <w:left w:val="none" w:sz="0" w:space="0" w:color="auto"/>
            <w:bottom w:val="none" w:sz="0" w:space="0" w:color="auto"/>
            <w:right w:val="none" w:sz="0" w:space="0" w:color="auto"/>
          </w:divBdr>
        </w:div>
        <w:div w:id="1532839483">
          <w:marLeft w:val="0"/>
          <w:marRight w:val="0"/>
          <w:marTop w:val="0"/>
          <w:marBottom w:val="0"/>
          <w:divBdr>
            <w:top w:val="none" w:sz="0" w:space="0" w:color="auto"/>
            <w:left w:val="none" w:sz="0" w:space="0" w:color="auto"/>
            <w:bottom w:val="none" w:sz="0" w:space="0" w:color="auto"/>
            <w:right w:val="none" w:sz="0" w:space="0" w:color="auto"/>
          </w:divBdr>
          <w:divsChild>
            <w:div w:id="852383963">
              <w:marLeft w:val="0"/>
              <w:marRight w:val="0"/>
              <w:marTop w:val="0"/>
              <w:marBottom w:val="0"/>
              <w:divBdr>
                <w:top w:val="none" w:sz="0" w:space="0" w:color="auto"/>
                <w:left w:val="none" w:sz="0" w:space="0" w:color="auto"/>
                <w:bottom w:val="none" w:sz="0" w:space="0" w:color="auto"/>
                <w:right w:val="none" w:sz="0" w:space="0" w:color="auto"/>
              </w:divBdr>
            </w:div>
          </w:divsChild>
        </w:div>
        <w:div w:id="1590962582">
          <w:marLeft w:val="0"/>
          <w:marRight w:val="0"/>
          <w:marTop w:val="0"/>
          <w:marBottom w:val="0"/>
          <w:divBdr>
            <w:top w:val="none" w:sz="0" w:space="0" w:color="auto"/>
            <w:left w:val="none" w:sz="0" w:space="0" w:color="auto"/>
            <w:bottom w:val="none" w:sz="0" w:space="0" w:color="auto"/>
            <w:right w:val="none" w:sz="0" w:space="0" w:color="auto"/>
          </w:divBdr>
        </w:div>
        <w:div w:id="1747220014">
          <w:marLeft w:val="0"/>
          <w:marRight w:val="0"/>
          <w:marTop w:val="0"/>
          <w:marBottom w:val="0"/>
          <w:divBdr>
            <w:top w:val="none" w:sz="0" w:space="0" w:color="auto"/>
            <w:left w:val="none" w:sz="0" w:space="0" w:color="auto"/>
            <w:bottom w:val="none" w:sz="0" w:space="0" w:color="auto"/>
            <w:right w:val="none" w:sz="0" w:space="0" w:color="auto"/>
          </w:divBdr>
          <w:divsChild>
            <w:div w:id="653918544">
              <w:marLeft w:val="0"/>
              <w:marRight w:val="0"/>
              <w:marTop w:val="0"/>
              <w:marBottom w:val="0"/>
              <w:divBdr>
                <w:top w:val="none" w:sz="0" w:space="0" w:color="auto"/>
                <w:left w:val="none" w:sz="0" w:space="0" w:color="auto"/>
                <w:bottom w:val="none" w:sz="0" w:space="0" w:color="auto"/>
                <w:right w:val="none" w:sz="0" w:space="0" w:color="auto"/>
              </w:divBdr>
            </w:div>
          </w:divsChild>
        </w:div>
        <w:div w:id="1820074636">
          <w:marLeft w:val="0"/>
          <w:marRight w:val="0"/>
          <w:marTop w:val="300"/>
          <w:marBottom w:val="0"/>
          <w:divBdr>
            <w:top w:val="none" w:sz="0" w:space="0" w:color="auto"/>
            <w:left w:val="none" w:sz="0" w:space="0" w:color="auto"/>
            <w:bottom w:val="none" w:sz="0" w:space="0" w:color="auto"/>
            <w:right w:val="none" w:sz="0" w:space="0" w:color="auto"/>
          </w:divBdr>
        </w:div>
        <w:div w:id="1845895300">
          <w:marLeft w:val="0"/>
          <w:marRight w:val="0"/>
          <w:marTop w:val="0"/>
          <w:marBottom w:val="0"/>
          <w:divBdr>
            <w:top w:val="none" w:sz="0" w:space="0" w:color="auto"/>
            <w:left w:val="none" w:sz="0" w:space="0" w:color="auto"/>
            <w:bottom w:val="none" w:sz="0" w:space="0" w:color="auto"/>
            <w:right w:val="none" w:sz="0" w:space="0" w:color="auto"/>
          </w:divBdr>
        </w:div>
        <w:div w:id="1860311665">
          <w:marLeft w:val="0"/>
          <w:marRight w:val="0"/>
          <w:marTop w:val="0"/>
          <w:marBottom w:val="0"/>
          <w:divBdr>
            <w:top w:val="none" w:sz="0" w:space="0" w:color="auto"/>
            <w:left w:val="none" w:sz="0" w:space="0" w:color="auto"/>
            <w:bottom w:val="none" w:sz="0" w:space="0" w:color="auto"/>
            <w:right w:val="none" w:sz="0" w:space="0" w:color="auto"/>
          </w:divBdr>
        </w:div>
      </w:divsChild>
    </w:div>
    <w:div w:id="1568490069">
      <w:bodyDiv w:val="1"/>
      <w:marLeft w:val="0"/>
      <w:marRight w:val="0"/>
      <w:marTop w:val="0"/>
      <w:marBottom w:val="0"/>
      <w:divBdr>
        <w:top w:val="none" w:sz="0" w:space="0" w:color="auto"/>
        <w:left w:val="none" w:sz="0" w:space="0" w:color="auto"/>
        <w:bottom w:val="none" w:sz="0" w:space="0" w:color="auto"/>
        <w:right w:val="none" w:sz="0" w:space="0" w:color="auto"/>
      </w:divBdr>
      <w:divsChild>
        <w:div w:id="273709821">
          <w:marLeft w:val="0"/>
          <w:marRight w:val="0"/>
          <w:marTop w:val="0"/>
          <w:marBottom w:val="0"/>
          <w:divBdr>
            <w:top w:val="none" w:sz="0" w:space="0" w:color="auto"/>
            <w:left w:val="none" w:sz="0" w:space="0" w:color="auto"/>
            <w:bottom w:val="none" w:sz="0" w:space="0" w:color="auto"/>
            <w:right w:val="none" w:sz="0" w:space="0" w:color="auto"/>
          </w:divBdr>
          <w:divsChild>
            <w:div w:id="776994880">
              <w:marLeft w:val="0"/>
              <w:marRight w:val="0"/>
              <w:marTop w:val="0"/>
              <w:marBottom w:val="0"/>
              <w:divBdr>
                <w:top w:val="none" w:sz="0" w:space="0" w:color="auto"/>
                <w:left w:val="none" w:sz="0" w:space="0" w:color="auto"/>
                <w:bottom w:val="none" w:sz="0" w:space="0" w:color="auto"/>
                <w:right w:val="none" w:sz="0" w:space="0" w:color="auto"/>
              </w:divBdr>
            </w:div>
          </w:divsChild>
        </w:div>
        <w:div w:id="442892623">
          <w:marLeft w:val="0"/>
          <w:marRight w:val="0"/>
          <w:marTop w:val="0"/>
          <w:marBottom w:val="0"/>
          <w:divBdr>
            <w:top w:val="none" w:sz="0" w:space="0" w:color="auto"/>
            <w:left w:val="none" w:sz="0" w:space="0" w:color="auto"/>
            <w:bottom w:val="none" w:sz="0" w:space="0" w:color="auto"/>
            <w:right w:val="none" w:sz="0" w:space="0" w:color="auto"/>
          </w:divBdr>
        </w:div>
        <w:div w:id="547448447">
          <w:marLeft w:val="0"/>
          <w:marRight w:val="0"/>
          <w:marTop w:val="0"/>
          <w:marBottom w:val="0"/>
          <w:divBdr>
            <w:top w:val="none" w:sz="0" w:space="0" w:color="auto"/>
            <w:left w:val="none" w:sz="0" w:space="0" w:color="auto"/>
            <w:bottom w:val="none" w:sz="0" w:space="0" w:color="auto"/>
            <w:right w:val="none" w:sz="0" w:space="0" w:color="auto"/>
          </w:divBdr>
        </w:div>
        <w:div w:id="644311313">
          <w:marLeft w:val="0"/>
          <w:marRight w:val="0"/>
          <w:marTop w:val="0"/>
          <w:marBottom w:val="0"/>
          <w:divBdr>
            <w:top w:val="none" w:sz="0" w:space="0" w:color="auto"/>
            <w:left w:val="none" w:sz="0" w:space="0" w:color="auto"/>
            <w:bottom w:val="none" w:sz="0" w:space="0" w:color="auto"/>
            <w:right w:val="none" w:sz="0" w:space="0" w:color="auto"/>
          </w:divBdr>
          <w:divsChild>
            <w:div w:id="893665786">
              <w:marLeft w:val="0"/>
              <w:marRight w:val="0"/>
              <w:marTop w:val="0"/>
              <w:marBottom w:val="0"/>
              <w:divBdr>
                <w:top w:val="none" w:sz="0" w:space="0" w:color="auto"/>
                <w:left w:val="none" w:sz="0" w:space="0" w:color="auto"/>
                <w:bottom w:val="none" w:sz="0" w:space="0" w:color="auto"/>
                <w:right w:val="none" w:sz="0" w:space="0" w:color="auto"/>
              </w:divBdr>
            </w:div>
          </w:divsChild>
        </w:div>
        <w:div w:id="747462871">
          <w:marLeft w:val="0"/>
          <w:marRight w:val="0"/>
          <w:marTop w:val="0"/>
          <w:marBottom w:val="0"/>
          <w:divBdr>
            <w:top w:val="none" w:sz="0" w:space="0" w:color="auto"/>
            <w:left w:val="none" w:sz="0" w:space="0" w:color="auto"/>
            <w:bottom w:val="none" w:sz="0" w:space="0" w:color="auto"/>
            <w:right w:val="none" w:sz="0" w:space="0" w:color="auto"/>
          </w:divBdr>
          <w:divsChild>
            <w:div w:id="1489177125">
              <w:marLeft w:val="0"/>
              <w:marRight w:val="0"/>
              <w:marTop w:val="0"/>
              <w:marBottom w:val="0"/>
              <w:divBdr>
                <w:top w:val="none" w:sz="0" w:space="0" w:color="auto"/>
                <w:left w:val="none" w:sz="0" w:space="0" w:color="auto"/>
                <w:bottom w:val="none" w:sz="0" w:space="0" w:color="auto"/>
                <w:right w:val="none" w:sz="0" w:space="0" w:color="auto"/>
              </w:divBdr>
            </w:div>
          </w:divsChild>
        </w:div>
        <w:div w:id="755439406">
          <w:marLeft w:val="0"/>
          <w:marRight w:val="0"/>
          <w:marTop w:val="0"/>
          <w:marBottom w:val="0"/>
          <w:divBdr>
            <w:top w:val="none" w:sz="0" w:space="0" w:color="auto"/>
            <w:left w:val="none" w:sz="0" w:space="0" w:color="auto"/>
            <w:bottom w:val="none" w:sz="0" w:space="0" w:color="auto"/>
            <w:right w:val="none" w:sz="0" w:space="0" w:color="auto"/>
          </w:divBdr>
        </w:div>
        <w:div w:id="829254215">
          <w:marLeft w:val="0"/>
          <w:marRight w:val="0"/>
          <w:marTop w:val="0"/>
          <w:marBottom w:val="0"/>
          <w:divBdr>
            <w:top w:val="none" w:sz="0" w:space="0" w:color="auto"/>
            <w:left w:val="none" w:sz="0" w:space="0" w:color="auto"/>
            <w:bottom w:val="none" w:sz="0" w:space="0" w:color="auto"/>
            <w:right w:val="none" w:sz="0" w:space="0" w:color="auto"/>
          </w:divBdr>
          <w:divsChild>
            <w:div w:id="1521434303">
              <w:marLeft w:val="0"/>
              <w:marRight w:val="0"/>
              <w:marTop w:val="0"/>
              <w:marBottom w:val="0"/>
              <w:divBdr>
                <w:top w:val="none" w:sz="0" w:space="0" w:color="auto"/>
                <w:left w:val="none" w:sz="0" w:space="0" w:color="auto"/>
                <w:bottom w:val="none" w:sz="0" w:space="0" w:color="auto"/>
                <w:right w:val="none" w:sz="0" w:space="0" w:color="auto"/>
              </w:divBdr>
            </w:div>
          </w:divsChild>
        </w:div>
        <w:div w:id="834613354">
          <w:marLeft w:val="0"/>
          <w:marRight w:val="0"/>
          <w:marTop w:val="300"/>
          <w:marBottom w:val="0"/>
          <w:divBdr>
            <w:top w:val="none" w:sz="0" w:space="0" w:color="auto"/>
            <w:left w:val="none" w:sz="0" w:space="0" w:color="auto"/>
            <w:bottom w:val="none" w:sz="0" w:space="0" w:color="auto"/>
            <w:right w:val="none" w:sz="0" w:space="0" w:color="auto"/>
          </w:divBdr>
          <w:divsChild>
            <w:div w:id="919868886">
              <w:marLeft w:val="0"/>
              <w:marRight w:val="0"/>
              <w:marTop w:val="0"/>
              <w:marBottom w:val="0"/>
              <w:divBdr>
                <w:top w:val="none" w:sz="0" w:space="0" w:color="auto"/>
                <w:left w:val="none" w:sz="0" w:space="0" w:color="auto"/>
                <w:bottom w:val="none" w:sz="0" w:space="0" w:color="auto"/>
                <w:right w:val="none" w:sz="0" w:space="0" w:color="auto"/>
              </w:divBdr>
              <w:divsChild>
                <w:div w:id="45556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557662">
          <w:marLeft w:val="0"/>
          <w:marRight w:val="0"/>
          <w:marTop w:val="0"/>
          <w:marBottom w:val="0"/>
          <w:divBdr>
            <w:top w:val="none" w:sz="0" w:space="0" w:color="auto"/>
            <w:left w:val="none" w:sz="0" w:space="0" w:color="auto"/>
            <w:bottom w:val="none" w:sz="0" w:space="0" w:color="auto"/>
            <w:right w:val="none" w:sz="0" w:space="0" w:color="auto"/>
          </w:divBdr>
        </w:div>
        <w:div w:id="899362710">
          <w:marLeft w:val="0"/>
          <w:marRight w:val="0"/>
          <w:marTop w:val="300"/>
          <w:marBottom w:val="0"/>
          <w:divBdr>
            <w:top w:val="none" w:sz="0" w:space="0" w:color="auto"/>
            <w:left w:val="none" w:sz="0" w:space="0" w:color="auto"/>
            <w:bottom w:val="none" w:sz="0" w:space="0" w:color="auto"/>
            <w:right w:val="none" w:sz="0" w:space="0" w:color="auto"/>
          </w:divBdr>
        </w:div>
        <w:div w:id="1326402333">
          <w:marLeft w:val="0"/>
          <w:marRight w:val="0"/>
          <w:marTop w:val="0"/>
          <w:marBottom w:val="0"/>
          <w:divBdr>
            <w:top w:val="none" w:sz="0" w:space="0" w:color="auto"/>
            <w:left w:val="none" w:sz="0" w:space="0" w:color="auto"/>
            <w:bottom w:val="none" w:sz="0" w:space="0" w:color="auto"/>
            <w:right w:val="none" w:sz="0" w:space="0" w:color="auto"/>
          </w:divBdr>
        </w:div>
        <w:div w:id="1334069147">
          <w:marLeft w:val="0"/>
          <w:marRight w:val="0"/>
          <w:marTop w:val="300"/>
          <w:marBottom w:val="0"/>
          <w:divBdr>
            <w:top w:val="none" w:sz="0" w:space="0" w:color="auto"/>
            <w:left w:val="none" w:sz="0" w:space="0" w:color="auto"/>
            <w:bottom w:val="none" w:sz="0" w:space="0" w:color="auto"/>
            <w:right w:val="none" w:sz="0" w:space="0" w:color="auto"/>
          </w:divBdr>
          <w:divsChild>
            <w:div w:id="707606170">
              <w:marLeft w:val="0"/>
              <w:marRight w:val="0"/>
              <w:marTop w:val="0"/>
              <w:marBottom w:val="0"/>
              <w:divBdr>
                <w:top w:val="none" w:sz="0" w:space="0" w:color="auto"/>
                <w:left w:val="none" w:sz="0" w:space="0" w:color="auto"/>
                <w:bottom w:val="none" w:sz="0" w:space="0" w:color="auto"/>
                <w:right w:val="none" w:sz="0" w:space="0" w:color="auto"/>
              </w:divBdr>
              <w:divsChild>
                <w:div w:id="107204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705976">
          <w:marLeft w:val="0"/>
          <w:marRight w:val="0"/>
          <w:marTop w:val="0"/>
          <w:marBottom w:val="0"/>
          <w:divBdr>
            <w:top w:val="none" w:sz="0" w:space="0" w:color="auto"/>
            <w:left w:val="none" w:sz="0" w:space="0" w:color="auto"/>
            <w:bottom w:val="none" w:sz="0" w:space="0" w:color="auto"/>
            <w:right w:val="none" w:sz="0" w:space="0" w:color="auto"/>
          </w:divBdr>
        </w:div>
        <w:div w:id="1680083939">
          <w:marLeft w:val="0"/>
          <w:marRight w:val="0"/>
          <w:marTop w:val="0"/>
          <w:marBottom w:val="0"/>
          <w:divBdr>
            <w:top w:val="none" w:sz="0" w:space="0" w:color="auto"/>
            <w:left w:val="none" w:sz="0" w:space="0" w:color="auto"/>
            <w:bottom w:val="none" w:sz="0" w:space="0" w:color="auto"/>
            <w:right w:val="none" w:sz="0" w:space="0" w:color="auto"/>
          </w:divBdr>
          <w:divsChild>
            <w:div w:id="624308060">
              <w:marLeft w:val="0"/>
              <w:marRight w:val="0"/>
              <w:marTop w:val="0"/>
              <w:marBottom w:val="0"/>
              <w:divBdr>
                <w:top w:val="none" w:sz="0" w:space="0" w:color="auto"/>
                <w:left w:val="none" w:sz="0" w:space="0" w:color="auto"/>
                <w:bottom w:val="none" w:sz="0" w:space="0" w:color="auto"/>
                <w:right w:val="none" w:sz="0" w:space="0" w:color="auto"/>
              </w:divBdr>
            </w:div>
          </w:divsChild>
        </w:div>
        <w:div w:id="1823230366">
          <w:marLeft w:val="0"/>
          <w:marRight w:val="0"/>
          <w:marTop w:val="300"/>
          <w:marBottom w:val="0"/>
          <w:divBdr>
            <w:top w:val="none" w:sz="0" w:space="0" w:color="auto"/>
            <w:left w:val="none" w:sz="0" w:space="0" w:color="auto"/>
            <w:bottom w:val="none" w:sz="0" w:space="0" w:color="auto"/>
            <w:right w:val="none" w:sz="0" w:space="0" w:color="auto"/>
          </w:divBdr>
          <w:divsChild>
            <w:div w:id="1544708199">
              <w:marLeft w:val="0"/>
              <w:marRight w:val="0"/>
              <w:marTop w:val="0"/>
              <w:marBottom w:val="0"/>
              <w:divBdr>
                <w:top w:val="none" w:sz="0" w:space="0" w:color="auto"/>
                <w:left w:val="none" w:sz="0" w:space="0" w:color="auto"/>
                <w:bottom w:val="none" w:sz="0" w:space="0" w:color="auto"/>
                <w:right w:val="none" w:sz="0" w:space="0" w:color="auto"/>
              </w:divBdr>
              <w:divsChild>
                <w:div w:id="790318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1963624">
      <w:bodyDiv w:val="1"/>
      <w:marLeft w:val="0"/>
      <w:marRight w:val="0"/>
      <w:marTop w:val="0"/>
      <w:marBottom w:val="0"/>
      <w:divBdr>
        <w:top w:val="none" w:sz="0" w:space="0" w:color="auto"/>
        <w:left w:val="none" w:sz="0" w:space="0" w:color="auto"/>
        <w:bottom w:val="none" w:sz="0" w:space="0" w:color="auto"/>
        <w:right w:val="none" w:sz="0" w:space="0" w:color="auto"/>
      </w:divBdr>
      <w:divsChild>
        <w:div w:id="96020360">
          <w:marLeft w:val="0"/>
          <w:marRight w:val="0"/>
          <w:marTop w:val="0"/>
          <w:marBottom w:val="0"/>
          <w:divBdr>
            <w:top w:val="none" w:sz="0" w:space="0" w:color="auto"/>
            <w:left w:val="none" w:sz="0" w:space="0" w:color="auto"/>
            <w:bottom w:val="none" w:sz="0" w:space="0" w:color="auto"/>
            <w:right w:val="none" w:sz="0" w:space="0" w:color="auto"/>
          </w:divBdr>
          <w:divsChild>
            <w:div w:id="690910830">
              <w:marLeft w:val="0"/>
              <w:marRight w:val="0"/>
              <w:marTop w:val="0"/>
              <w:marBottom w:val="0"/>
              <w:divBdr>
                <w:top w:val="none" w:sz="0" w:space="0" w:color="auto"/>
                <w:left w:val="none" w:sz="0" w:space="0" w:color="auto"/>
                <w:bottom w:val="none" w:sz="0" w:space="0" w:color="auto"/>
                <w:right w:val="none" w:sz="0" w:space="0" w:color="auto"/>
              </w:divBdr>
            </w:div>
          </w:divsChild>
        </w:div>
        <w:div w:id="243689902">
          <w:marLeft w:val="0"/>
          <w:marRight w:val="0"/>
          <w:marTop w:val="300"/>
          <w:marBottom w:val="0"/>
          <w:divBdr>
            <w:top w:val="none" w:sz="0" w:space="0" w:color="auto"/>
            <w:left w:val="none" w:sz="0" w:space="0" w:color="auto"/>
            <w:bottom w:val="none" w:sz="0" w:space="0" w:color="auto"/>
            <w:right w:val="none" w:sz="0" w:space="0" w:color="auto"/>
          </w:divBdr>
        </w:div>
        <w:div w:id="273440229">
          <w:marLeft w:val="0"/>
          <w:marRight w:val="0"/>
          <w:marTop w:val="0"/>
          <w:marBottom w:val="0"/>
          <w:divBdr>
            <w:top w:val="none" w:sz="0" w:space="0" w:color="auto"/>
            <w:left w:val="none" w:sz="0" w:space="0" w:color="auto"/>
            <w:bottom w:val="none" w:sz="0" w:space="0" w:color="auto"/>
            <w:right w:val="none" w:sz="0" w:space="0" w:color="auto"/>
          </w:divBdr>
        </w:div>
        <w:div w:id="284047791">
          <w:marLeft w:val="0"/>
          <w:marRight w:val="0"/>
          <w:marTop w:val="0"/>
          <w:marBottom w:val="0"/>
          <w:divBdr>
            <w:top w:val="none" w:sz="0" w:space="0" w:color="auto"/>
            <w:left w:val="none" w:sz="0" w:space="0" w:color="auto"/>
            <w:bottom w:val="none" w:sz="0" w:space="0" w:color="auto"/>
            <w:right w:val="none" w:sz="0" w:space="0" w:color="auto"/>
          </w:divBdr>
          <w:divsChild>
            <w:div w:id="985426922">
              <w:marLeft w:val="0"/>
              <w:marRight w:val="0"/>
              <w:marTop w:val="0"/>
              <w:marBottom w:val="0"/>
              <w:divBdr>
                <w:top w:val="none" w:sz="0" w:space="0" w:color="auto"/>
                <w:left w:val="none" w:sz="0" w:space="0" w:color="auto"/>
                <w:bottom w:val="none" w:sz="0" w:space="0" w:color="auto"/>
                <w:right w:val="none" w:sz="0" w:space="0" w:color="auto"/>
              </w:divBdr>
            </w:div>
          </w:divsChild>
        </w:div>
        <w:div w:id="431975333">
          <w:marLeft w:val="0"/>
          <w:marRight w:val="0"/>
          <w:marTop w:val="0"/>
          <w:marBottom w:val="0"/>
          <w:divBdr>
            <w:top w:val="none" w:sz="0" w:space="0" w:color="auto"/>
            <w:left w:val="none" w:sz="0" w:space="0" w:color="auto"/>
            <w:bottom w:val="none" w:sz="0" w:space="0" w:color="auto"/>
            <w:right w:val="none" w:sz="0" w:space="0" w:color="auto"/>
          </w:divBdr>
          <w:divsChild>
            <w:div w:id="98112120">
              <w:marLeft w:val="0"/>
              <w:marRight w:val="0"/>
              <w:marTop w:val="0"/>
              <w:marBottom w:val="0"/>
              <w:divBdr>
                <w:top w:val="none" w:sz="0" w:space="0" w:color="auto"/>
                <w:left w:val="none" w:sz="0" w:space="0" w:color="auto"/>
                <w:bottom w:val="none" w:sz="0" w:space="0" w:color="auto"/>
                <w:right w:val="none" w:sz="0" w:space="0" w:color="auto"/>
              </w:divBdr>
            </w:div>
          </w:divsChild>
        </w:div>
        <w:div w:id="470757518">
          <w:marLeft w:val="0"/>
          <w:marRight w:val="0"/>
          <w:marTop w:val="0"/>
          <w:marBottom w:val="0"/>
          <w:divBdr>
            <w:top w:val="none" w:sz="0" w:space="0" w:color="auto"/>
            <w:left w:val="none" w:sz="0" w:space="0" w:color="auto"/>
            <w:bottom w:val="none" w:sz="0" w:space="0" w:color="auto"/>
            <w:right w:val="none" w:sz="0" w:space="0" w:color="auto"/>
          </w:divBdr>
        </w:div>
        <w:div w:id="474225757">
          <w:marLeft w:val="0"/>
          <w:marRight w:val="0"/>
          <w:marTop w:val="300"/>
          <w:marBottom w:val="0"/>
          <w:divBdr>
            <w:top w:val="none" w:sz="0" w:space="0" w:color="auto"/>
            <w:left w:val="none" w:sz="0" w:space="0" w:color="auto"/>
            <w:bottom w:val="none" w:sz="0" w:space="0" w:color="auto"/>
            <w:right w:val="none" w:sz="0" w:space="0" w:color="auto"/>
          </w:divBdr>
          <w:divsChild>
            <w:div w:id="1581598399">
              <w:marLeft w:val="0"/>
              <w:marRight w:val="0"/>
              <w:marTop w:val="0"/>
              <w:marBottom w:val="0"/>
              <w:divBdr>
                <w:top w:val="none" w:sz="0" w:space="0" w:color="auto"/>
                <w:left w:val="none" w:sz="0" w:space="0" w:color="auto"/>
                <w:bottom w:val="none" w:sz="0" w:space="0" w:color="auto"/>
                <w:right w:val="none" w:sz="0" w:space="0" w:color="auto"/>
              </w:divBdr>
            </w:div>
          </w:divsChild>
        </w:div>
        <w:div w:id="522137251">
          <w:marLeft w:val="0"/>
          <w:marRight w:val="0"/>
          <w:marTop w:val="0"/>
          <w:marBottom w:val="0"/>
          <w:divBdr>
            <w:top w:val="none" w:sz="0" w:space="0" w:color="auto"/>
            <w:left w:val="none" w:sz="0" w:space="0" w:color="auto"/>
            <w:bottom w:val="none" w:sz="0" w:space="0" w:color="auto"/>
            <w:right w:val="none" w:sz="0" w:space="0" w:color="auto"/>
          </w:divBdr>
        </w:div>
        <w:div w:id="682365821">
          <w:marLeft w:val="0"/>
          <w:marRight w:val="0"/>
          <w:marTop w:val="0"/>
          <w:marBottom w:val="0"/>
          <w:divBdr>
            <w:top w:val="none" w:sz="0" w:space="0" w:color="auto"/>
            <w:left w:val="none" w:sz="0" w:space="0" w:color="auto"/>
            <w:bottom w:val="none" w:sz="0" w:space="0" w:color="auto"/>
            <w:right w:val="none" w:sz="0" w:space="0" w:color="auto"/>
          </w:divBdr>
        </w:div>
        <w:div w:id="721363416">
          <w:marLeft w:val="0"/>
          <w:marRight w:val="0"/>
          <w:marTop w:val="300"/>
          <w:marBottom w:val="0"/>
          <w:divBdr>
            <w:top w:val="none" w:sz="0" w:space="0" w:color="auto"/>
            <w:left w:val="none" w:sz="0" w:space="0" w:color="auto"/>
            <w:bottom w:val="none" w:sz="0" w:space="0" w:color="auto"/>
            <w:right w:val="none" w:sz="0" w:space="0" w:color="auto"/>
          </w:divBdr>
          <w:divsChild>
            <w:div w:id="1094670336">
              <w:marLeft w:val="0"/>
              <w:marRight w:val="0"/>
              <w:marTop w:val="0"/>
              <w:marBottom w:val="0"/>
              <w:divBdr>
                <w:top w:val="none" w:sz="0" w:space="0" w:color="auto"/>
                <w:left w:val="none" w:sz="0" w:space="0" w:color="auto"/>
                <w:bottom w:val="none" w:sz="0" w:space="0" w:color="auto"/>
                <w:right w:val="none" w:sz="0" w:space="0" w:color="auto"/>
              </w:divBdr>
            </w:div>
          </w:divsChild>
        </w:div>
        <w:div w:id="837230980">
          <w:marLeft w:val="0"/>
          <w:marRight w:val="0"/>
          <w:marTop w:val="0"/>
          <w:marBottom w:val="0"/>
          <w:divBdr>
            <w:top w:val="none" w:sz="0" w:space="0" w:color="auto"/>
            <w:left w:val="none" w:sz="0" w:space="0" w:color="auto"/>
            <w:bottom w:val="none" w:sz="0" w:space="0" w:color="auto"/>
            <w:right w:val="none" w:sz="0" w:space="0" w:color="auto"/>
          </w:divBdr>
        </w:div>
        <w:div w:id="1211459926">
          <w:marLeft w:val="0"/>
          <w:marRight w:val="0"/>
          <w:marTop w:val="0"/>
          <w:marBottom w:val="0"/>
          <w:divBdr>
            <w:top w:val="none" w:sz="0" w:space="0" w:color="auto"/>
            <w:left w:val="none" w:sz="0" w:space="0" w:color="auto"/>
            <w:bottom w:val="none" w:sz="0" w:space="0" w:color="auto"/>
            <w:right w:val="none" w:sz="0" w:space="0" w:color="auto"/>
          </w:divBdr>
          <w:divsChild>
            <w:div w:id="1083258652">
              <w:marLeft w:val="0"/>
              <w:marRight w:val="0"/>
              <w:marTop w:val="0"/>
              <w:marBottom w:val="0"/>
              <w:divBdr>
                <w:top w:val="none" w:sz="0" w:space="0" w:color="auto"/>
                <w:left w:val="none" w:sz="0" w:space="0" w:color="auto"/>
                <w:bottom w:val="none" w:sz="0" w:space="0" w:color="auto"/>
                <w:right w:val="none" w:sz="0" w:space="0" w:color="auto"/>
              </w:divBdr>
            </w:div>
          </w:divsChild>
        </w:div>
        <w:div w:id="1248272436">
          <w:marLeft w:val="0"/>
          <w:marRight w:val="0"/>
          <w:marTop w:val="0"/>
          <w:marBottom w:val="0"/>
          <w:divBdr>
            <w:top w:val="none" w:sz="0" w:space="0" w:color="auto"/>
            <w:left w:val="none" w:sz="0" w:space="0" w:color="auto"/>
            <w:bottom w:val="none" w:sz="0" w:space="0" w:color="auto"/>
            <w:right w:val="none" w:sz="0" w:space="0" w:color="auto"/>
          </w:divBdr>
        </w:div>
        <w:div w:id="1534032470">
          <w:marLeft w:val="0"/>
          <w:marRight w:val="0"/>
          <w:marTop w:val="300"/>
          <w:marBottom w:val="0"/>
          <w:divBdr>
            <w:top w:val="none" w:sz="0" w:space="0" w:color="auto"/>
            <w:left w:val="none" w:sz="0" w:space="0" w:color="auto"/>
            <w:bottom w:val="none" w:sz="0" w:space="0" w:color="auto"/>
            <w:right w:val="none" w:sz="0" w:space="0" w:color="auto"/>
          </w:divBdr>
          <w:divsChild>
            <w:div w:id="1172374784">
              <w:marLeft w:val="0"/>
              <w:marRight w:val="0"/>
              <w:marTop w:val="0"/>
              <w:marBottom w:val="0"/>
              <w:divBdr>
                <w:top w:val="none" w:sz="0" w:space="0" w:color="auto"/>
                <w:left w:val="none" w:sz="0" w:space="0" w:color="auto"/>
                <w:bottom w:val="none" w:sz="0" w:space="0" w:color="auto"/>
                <w:right w:val="none" w:sz="0" w:space="0" w:color="auto"/>
              </w:divBdr>
              <w:divsChild>
                <w:div w:id="78623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95239">
          <w:marLeft w:val="0"/>
          <w:marRight w:val="0"/>
          <w:marTop w:val="0"/>
          <w:marBottom w:val="0"/>
          <w:divBdr>
            <w:top w:val="none" w:sz="0" w:space="0" w:color="auto"/>
            <w:left w:val="none" w:sz="0" w:space="0" w:color="auto"/>
            <w:bottom w:val="none" w:sz="0" w:space="0" w:color="auto"/>
            <w:right w:val="none" w:sz="0" w:space="0" w:color="auto"/>
          </w:divBdr>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2536432">
          <w:marLeft w:val="0"/>
          <w:marRight w:val="0"/>
          <w:marTop w:val="0"/>
          <w:marBottom w:val="0"/>
          <w:divBdr>
            <w:top w:val="none" w:sz="0" w:space="0" w:color="auto"/>
            <w:left w:val="none" w:sz="0" w:space="0" w:color="auto"/>
            <w:bottom w:val="none" w:sz="0" w:space="0" w:color="auto"/>
            <w:right w:val="none" w:sz="0" w:space="0" w:color="auto"/>
          </w:divBdr>
        </w:div>
        <w:div w:id="9818698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
        <w:div w:id="477695480">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928404">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787631">
      <w:bodyDiv w:val="1"/>
      <w:marLeft w:val="0"/>
      <w:marRight w:val="0"/>
      <w:marTop w:val="0"/>
      <w:marBottom w:val="0"/>
      <w:divBdr>
        <w:top w:val="none" w:sz="0" w:space="0" w:color="auto"/>
        <w:left w:val="none" w:sz="0" w:space="0" w:color="auto"/>
        <w:bottom w:val="none" w:sz="0" w:space="0" w:color="auto"/>
        <w:right w:val="none" w:sz="0" w:space="0" w:color="auto"/>
      </w:divBdr>
      <w:divsChild>
        <w:div w:id="108865188">
          <w:marLeft w:val="0"/>
          <w:marRight w:val="0"/>
          <w:marTop w:val="0"/>
          <w:marBottom w:val="0"/>
          <w:divBdr>
            <w:top w:val="none" w:sz="0" w:space="0" w:color="auto"/>
            <w:left w:val="none" w:sz="0" w:space="0" w:color="auto"/>
            <w:bottom w:val="none" w:sz="0" w:space="0" w:color="auto"/>
            <w:right w:val="none" w:sz="0" w:space="0" w:color="auto"/>
          </w:divBdr>
        </w:div>
        <w:div w:id="144245214">
          <w:marLeft w:val="0"/>
          <w:marRight w:val="0"/>
          <w:marTop w:val="0"/>
          <w:marBottom w:val="0"/>
          <w:divBdr>
            <w:top w:val="none" w:sz="0" w:space="0" w:color="auto"/>
            <w:left w:val="none" w:sz="0" w:space="0" w:color="auto"/>
            <w:bottom w:val="none" w:sz="0" w:space="0" w:color="auto"/>
            <w:right w:val="none" w:sz="0" w:space="0" w:color="auto"/>
          </w:divBdr>
          <w:divsChild>
            <w:div w:id="768350497">
              <w:marLeft w:val="0"/>
              <w:marRight w:val="0"/>
              <w:marTop w:val="0"/>
              <w:marBottom w:val="0"/>
              <w:divBdr>
                <w:top w:val="none" w:sz="0" w:space="0" w:color="auto"/>
                <w:left w:val="none" w:sz="0" w:space="0" w:color="auto"/>
                <w:bottom w:val="none" w:sz="0" w:space="0" w:color="auto"/>
                <w:right w:val="none" w:sz="0" w:space="0" w:color="auto"/>
              </w:divBdr>
            </w:div>
          </w:divsChild>
        </w:div>
        <w:div w:id="357589573">
          <w:marLeft w:val="0"/>
          <w:marRight w:val="0"/>
          <w:marTop w:val="0"/>
          <w:marBottom w:val="0"/>
          <w:divBdr>
            <w:top w:val="none" w:sz="0" w:space="0" w:color="auto"/>
            <w:left w:val="none" w:sz="0" w:space="0" w:color="auto"/>
            <w:bottom w:val="none" w:sz="0" w:space="0" w:color="auto"/>
            <w:right w:val="none" w:sz="0" w:space="0" w:color="auto"/>
          </w:divBdr>
          <w:divsChild>
            <w:div w:id="942225165">
              <w:marLeft w:val="0"/>
              <w:marRight w:val="0"/>
              <w:marTop w:val="0"/>
              <w:marBottom w:val="0"/>
              <w:divBdr>
                <w:top w:val="none" w:sz="0" w:space="0" w:color="auto"/>
                <w:left w:val="none" w:sz="0" w:space="0" w:color="auto"/>
                <w:bottom w:val="none" w:sz="0" w:space="0" w:color="auto"/>
                <w:right w:val="none" w:sz="0" w:space="0" w:color="auto"/>
              </w:divBdr>
            </w:div>
          </w:divsChild>
        </w:div>
        <w:div w:id="538320028">
          <w:marLeft w:val="0"/>
          <w:marRight w:val="0"/>
          <w:marTop w:val="0"/>
          <w:marBottom w:val="0"/>
          <w:divBdr>
            <w:top w:val="none" w:sz="0" w:space="0" w:color="auto"/>
            <w:left w:val="none" w:sz="0" w:space="0" w:color="auto"/>
            <w:bottom w:val="none" w:sz="0" w:space="0" w:color="auto"/>
            <w:right w:val="none" w:sz="0" w:space="0" w:color="auto"/>
          </w:divBdr>
        </w:div>
        <w:div w:id="567687695">
          <w:marLeft w:val="0"/>
          <w:marRight w:val="0"/>
          <w:marTop w:val="0"/>
          <w:marBottom w:val="0"/>
          <w:divBdr>
            <w:top w:val="none" w:sz="0" w:space="0" w:color="auto"/>
            <w:left w:val="none" w:sz="0" w:space="0" w:color="auto"/>
            <w:bottom w:val="none" w:sz="0" w:space="0" w:color="auto"/>
            <w:right w:val="none" w:sz="0" w:space="0" w:color="auto"/>
          </w:divBdr>
        </w:div>
        <w:div w:id="693313754">
          <w:marLeft w:val="0"/>
          <w:marRight w:val="0"/>
          <w:marTop w:val="0"/>
          <w:marBottom w:val="0"/>
          <w:divBdr>
            <w:top w:val="none" w:sz="0" w:space="0" w:color="auto"/>
            <w:left w:val="none" w:sz="0" w:space="0" w:color="auto"/>
            <w:bottom w:val="none" w:sz="0" w:space="0" w:color="auto"/>
            <w:right w:val="none" w:sz="0" w:space="0" w:color="auto"/>
          </w:divBdr>
        </w:div>
        <w:div w:id="738140214">
          <w:marLeft w:val="0"/>
          <w:marRight w:val="0"/>
          <w:marTop w:val="300"/>
          <w:marBottom w:val="0"/>
          <w:divBdr>
            <w:top w:val="none" w:sz="0" w:space="0" w:color="auto"/>
            <w:left w:val="none" w:sz="0" w:space="0" w:color="auto"/>
            <w:bottom w:val="none" w:sz="0" w:space="0" w:color="auto"/>
            <w:right w:val="none" w:sz="0" w:space="0" w:color="auto"/>
          </w:divBdr>
          <w:divsChild>
            <w:div w:id="775445391">
              <w:marLeft w:val="0"/>
              <w:marRight w:val="0"/>
              <w:marTop w:val="0"/>
              <w:marBottom w:val="0"/>
              <w:divBdr>
                <w:top w:val="none" w:sz="0" w:space="0" w:color="auto"/>
                <w:left w:val="none" w:sz="0" w:space="0" w:color="auto"/>
                <w:bottom w:val="none" w:sz="0" w:space="0" w:color="auto"/>
                <w:right w:val="none" w:sz="0" w:space="0" w:color="auto"/>
              </w:divBdr>
              <w:divsChild>
                <w:div w:id="55948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244061">
          <w:marLeft w:val="0"/>
          <w:marRight w:val="0"/>
          <w:marTop w:val="300"/>
          <w:marBottom w:val="0"/>
          <w:divBdr>
            <w:top w:val="none" w:sz="0" w:space="0" w:color="auto"/>
            <w:left w:val="none" w:sz="0" w:space="0" w:color="auto"/>
            <w:bottom w:val="none" w:sz="0" w:space="0" w:color="auto"/>
            <w:right w:val="none" w:sz="0" w:space="0" w:color="auto"/>
          </w:divBdr>
          <w:divsChild>
            <w:div w:id="1638413620">
              <w:marLeft w:val="0"/>
              <w:marRight w:val="0"/>
              <w:marTop w:val="0"/>
              <w:marBottom w:val="0"/>
              <w:divBdr>
                <w:top w:val="none" w:sz="0" w:space="0" w:color="auto"/>
                <w:left w:val="none" w:sz="0" w:space="0" w:color="auto"/>
                <w:bottom w:val="none" w:sz="0" w:space="0" w:color="auto"/>
                <w:right w:val="none" w:sz="0" w:space="0" w:color="auto"/>
              </w:divBdr>
              <w:divsChild>
                <w:div w:id="1534728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584">
          <w:marLeft w:val="0"/>
          <w:marRight w:val="0"/>
          <w:marTop w:val="300"/>
          <w:marBottom w:val="0"/>
          <w:divBdr>
            <w:top w:val="none" w:sz="0" w:space="0" w:color="auto"/>
            <w:left w:val="none" w:sz="0" w:space="0" w:color="auto"/>
            <w:bottom w:val="none" w:sz="0" w:space="0" w:color="auto"/>
            <w:right w:val="none" w:sz="0" w:space="0" w:color="auto"/>
          </w:divBdr>
          <w:divsChild>
            <w:div w:id="618757917">
              <w:marLeft w:val="0"/>
              <w:marRight w:val="0"/>
              <w:marTop w:val="0"/>
              <w:marBottom w:val="0"/>
              <w:divBdr>
                <w:top w:val="none" w:sz="0" w:space="0" w:color="auto"/>
                <w:left w:val="none" w:sz="0" w:space="0" w:color="auto"/>
                <w:bottom w:val="none" w:sz="0" w:space="0" w:color="auto"/>
                <w:right w:val="none" w:sz="0" w:space="0" w:color="auto"/>
              </w:divBdr>
              <w:divsChild>
                <w:div w:id="14838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757087">
          <w:marLeft w:val="0"/>
          <w:marRight w:val="0"/>
          <w:marTop w:val="0"/>
          <w:marBottom w:val="0"/>
          <w:divBdr>
            <w:top w:val="none" w:sz="0" w:space="0" w:color="auto"/>
            <w:left w:val="none" w:sz="0" w:space="0" w:color="auto"/>
            <w:bottom w:val="none" w:sz="0" w:space="0" w:color="auto"/>
            <w:right w:val="none" w:sz="0" w:space="0" w:color="auto"/>
          </w:divBdr>
          <w:divsChild>
            <w:div w:id="1590388732">
              <w:marLeft w:val="0"/>
              <w:marRight w:val="0"/>
              <w:marTop w:val="0"/>
              <w:marBottom w:val="0"/>
              <w:divBdr>
                <w:top w:val="none" w:sz="0" w:space="0" w:color="auto"/>
                <w:left w:val="none" w:sz="0" w:space="0" w:color="auto"/>
                <w:bottom w:val="none" w:sz="0" w:space="0" w:color="auto"/>
                <w:right w:val="none" w:sz="0" w:space="0" w:color="auto"/>
              </w:divBdr>
            </w:div>
          </w:divsChild>
        </w:div>
        <w:div w:id="1246106471">
          <w:marLeft w:val="0"/>
          <w:marRight w:val="0"/>
          <w:marTop w:val="0"/>
          <w:marBottom w:val="0"/>
          <w:divBdr>
            <w:top w:val="none" w:sz="0" w:space="0" w:color="auto"/>
            <w:left w:val="none" w:sz="0" w:space="0" w:color="auto"/>
            <w:bottom w:val="none" w:sz="0" w:space="0" w:color="auto"/>
            <w:right w:val="none" w:sz="0" w:space="0" w:color="auto"/>
          </w:divBdr>
        </w:div>
        <w:div w:id="1293827395">
          <w:marLeft w:val="0"/>
          <w:marRight w:val="0"/>
          <w:marTop w:val="0"/>
          <w:marBottom w:val="0"/>
          <w:divBdr>
            <w:top w:val="none" w:sz="0" w:space="0" w:color="auto"/>
            <w:left w:val="none" w:sz="0" w:space="0" w:color="auto"/>
            <w:bottom w:val="none" w:sz="0" w:space="0" w:color="auto"/>
            <w:right w:val="none" w:sz="0" w:space="0" w:color="auto"/>
          </w:divBdr>
        </w:div>
        <w:div w:id="1390961899">
          <w:marLeft w:val="0"/>
          <w:marRight w:val="0"/>
          <w:marTop w:val="0"/>
          <w:marBottom w:val="0"/>
          <w:divBdr>
            <w:top w:val="none" w:sz="0" w:space="0" w:color="auto"/>
            <w:left w:val="none" w:sz="0" w:space="0" w:color="auto"/>
            <w:bottom w:val="none" w:sz="0" w:space="0" w:color="auto"/>
            <w:right w:val="none" w:sz="0" w:space="0" w:color="auto"/>
          </w:divBdr>
        </w:div>
        <w:div w:id="1400439677">
          <w:marLeft w:val="0"/>
          <w:marRight w:val="0"/>
          <w:marTop w:val="0"/>
          <w:marBottom w:val="0"/>
          <w:divBdr>
            <w:top w:val="none" w:sz="0" w:space="0" w:color="auto"/>
            <w:left w:val="none" w:sz="0" w:space="0" w:color="auto"/>
            <w:bottom w:val="none" w:sz="0" w:space="0" w:color="auto"/>
            <w:right w:val="none" w:sz="0" w:space="0" w:color="auto"/>
          </w:divBdr>
          <w:divsChild>
            <w:div w:id="1304116207">
              <w:marLeft w:val="0"/>
              <w:marRight w:val="0"/>
              <w:marTop w:val="0"/>
              <w:marBottom w:val="0"/>
              <w:divBdr>
                <w:top w:val="none" w:sz="0" w:space="0" w:color="auto"/>
                <w:left w:val="none" w:sz="0" w:space="0" w:color="auto"/>
                <w:bottom w:val="none" w:sz="0" w:space="0" w:color="auto"/>
                <w:right w:val="none" w:sz="0" w:space="0" w:color="auto"/>
              </w:divBdr>
            </w:div>
          </w:divsChild>
        </w:div>
        <w:div w:id="1422484389">
          <w:marLeft w:val="0"/>
          <w:marRight w:val="0"/>
          <w:marTop w:val="0"/>
          <w:marBottom w:val="0"/>
          <w:divBdr>
            <w:top w:val="none" w:sz="0" w:space="0" w:color="auto"/>
            <w:left w:val="none" w:sz="0" w:space="0" w:color="auto"/>
            <w:bottom w:val="none" w:sz="0" w:space="0" w:color="auto"/>
            <w:right w:val="none" w:sz="0" w:space="0" w:color="auto"/>
          </w:divBdr>
        </w:div>
        <w:div w:id="1423603139">
          <w:marLeft w:val="0"/>
          <w:marRight w:val="0"/>
          <w:marTop w:val="300"/>
          <w:marBottom w:val="0"/>
          <w:divBdr>
            <w:top w:val="none" w:sz="0" w:space="0" w:color="auto"/>
            <w:left w:val="none" w:sz="0" w:space="0" w:color="auto"/>
            <w:bottom w:val="none" w:sz="0" w:space="0" w:color="auto"/>
            <w:right w:val="none" w:sz="0" w:space="0" w:color="auto"/>
          </w:divBdr>
          <w:divsChild>
            <w:div w:id="74936387">
              <w:marLeft w:val="0"/>
              <w:marRight w:val="0"/>
              <w:marTop w:val="0"/>
              <w:marBottom w:val="0"/>
              <w:divBdr>
                <w:top w:val="none" w:sz="0" w:space="0" w:color="auto"/>
                <w:left w:val="none" w:sz="0" w:space="0" w:color="auto"/>
                <w:bottom w:val="none" w:sz="0" w:space="0" w:color="auto"/>
                <w:right w:val="none" w:sz="0" w:space="0" w:color="auto"/>
              </w:divBdr>
              <w:divsChild>
                <w:div w:id="1832871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828324">
      <w:bodyDiv w:val="1"/>
      <w:marLeft w:val="0"/>
      <w:marRight w:val="0"/>
      <w:marTop w:val="0"/>
      <w:marBottom w:val="0"/>
      <w:divBdr>
        <w:top w:val="none" w:sz="0" w:space="0" w:color="auto"/>
        <w:left w:val="none" w:sz="0" w:space="0" w:color="auto"/>
        <w:bottom w:val="none" w:sz="0" w:space="0" w:color="auto"/>
        <w:right w:val="none" w:sz="0" w:space="0" w:color="auto"/>
      </w:divBdr>
      <w:divsChild>
        <w:div w:id="725183493">
          <w:marLeft w:val="0"/>
          <w:marRight w:val="0"/>
          <w:marTop w:val="0"/>
          <w:marBottom w:val="0"/>
          <w:divBdr>
            <w:top w:val="none" w:sz="0" w:space="0" w:color="auto"/>
            <w:left w:val="none" w:sz="0" w:space="0" w:color="auto"/>
            <w:bottom w:val="none" w:sz="0" w:space="0" w:color="auto"/>
            <w:right w:val="none" w:sz="0" w:space="0" w:color="auto"/>
          </w:divBdr>
        </w:div>
        <w:div w:id="257373765">
          <w:marLeft w:val="0"/>
          <w:marRight w:val="0"/>
          <w:marTop w:val="0"/>
          <w:marBottom w:val="0"/>
          <w:divBdr>
            <w:top w:val="none" w:sz="0" w:space="0" w:color="auto"/>
            <w:left w:val="none" w:sz="0" w:space="0" w:color="auto"/>
            <w:bottom w:val="none" w:sz="0" w:space="0" w:color="auto"/>
            <w:right w:val="none" w:sz="0" w:space="0" w:color="auto"/>
          </w:divBdr>
          <w:divsChild>
            <w:div w:id="449250328">
              <w:marLeft w:val="0"/>
              <w:marRight w:val="0"/>
              <w:marTop w:val="0"/>
              <w:marBottom w:val="0"/>
              <w:divBdr>
                <w:top w:val="none" w:sz="0" w:space="0" w:color="auto"/>
                <w:left w:val="none" w:sz="0" w:space="0" w:color="auto"/>
                <w:bottom w:val="none" w:sz="0" w:space="0" w:color="auto"/>
                <w:right w:val="none" w:sz="0" w:space="0" w:color="auto"/>
              </w:divBdr>
            </w:div>
          </w:divsChild>
        </w:div>
        <w:div w:id="2086536490">
          <w:marLeft w:val="0"/>
          <w:marRight w:val="0"/>
          <w:marTop w:val="0"/>
          <w:marBottom w:val="0"/>
          <w:divBdr>
            <w:top w:val="none" w:sz="0" w:space="0" w:color="auto"/>
            <w:left w:val="none" w:sz="0" w:space="0" w:color="auto"/>
            <w:bottom w:val="none" w:sz="0" w:space="0" w:color="auto"/>
            <w:right w:val="none" w:sz="0" w:space="0" w:color="auto"/>
          </w:divBdr>
        </w:div>
        <w:div w:id="461122058">
          <w:marLeft w:val="0"/>
          <w:marRight w:val="0"/>
          <w:marTop w:val="0"/>
          <w:marBottom w:val="0"/>
          <w:divBdr>
            <w:top w:val="none" w:sz="0" w:space="0" w:color="auto"/>
            <w:left w:val="none" w:sz="0" w:space="0" w:color="auto"/>
            <w:bottom w:val="none" w:sz="0" w:space="0" w:color="auto"/>
            <w:right w:val="none" w:sz="0" w:space="0" w:color="auto"/>
          </w:divBdr>
          <w:divsChild>
            <w:div w:id="691345183">
              <w:marLeft w:val="0"/>
              <w:marRight w:val="0"/>
              <w:marTop w:val="0"/>
              <w:marBottom w:val="0"/>
              <w:divBdr>
                <w:top w:val="none" w:sz="0" w:space="0" w:color="auto"/>
                <w:left w:val="none" w:sz="0" w:space="0" w:color="auto"/>
                <w:bottom w:val="none" w:sz="0" w:space="0" w:color="auto"/>
                <w:right w:val="none" w:sz="0" w:space="0" w:color="auto"/>
              </w:divBdr>
            </w:div>
          </w:divsChild>
        </w:div>
        <w:div w:id="1385787976">
          <w:marLeft w:val="0"/>
          <w:marRight w:val="0"/>
          <w:marTop w:val="0"/>
          <w:marBottom w:val="0"/>
          <w:divBdr>
            <w:top w:val="none" w:sz="0" w:space="0" w:color="auto"/>
            <w:left w:val="none" w:sz="0" w:space="0" w:color="auto"/>
            <w:bottom w:val="none" w:sz="0" w:space="0" w:color="auto"/>
            <w:right w:val="none" w:sz="0" w:space="0" w:color="auto"/>
          </w:divBdr>
        </w:div>
        <w:div w:id="1760443117">
          <w:marLeft w:val="0"/>
          <w:marRight w:val="0"/>
          <w:marTop w:val="0"/>
          <w:marBottom w:val="0"/>
          <w:divBdr>
            <w:top w:val="none" w:sz="0" w:space="0" w:color="auto"/>
            <w:left w:val="none" w:sz="0" w:space="0" w:color="auto"/>
            <w:bottom w:val="none" w:sz="0" w:space="0" w:color="auto"/>
            <w:right w:val="none" w:sz="0" w:space="0" w:color="auto"/>
          </w:divBdr>
          <w:divsChild>
            <w:div w:id="1624115003">
              <w:marLeft w:val="0"/>
              <w:marRight w:val="0"/>
              <w:marTop w:val="0"/>
              <w:marBottom w:val="0"/>
              <w:divBdr>
                <w:top w:val="none" w:sz="0" w:space="0" w:color="auto"/>
                <w:left w:val="none" w:sz="0" w:space="0" w:color="auto"/>
                <w:bottom w:val="none" w:sz="0" w:space="0" w:color="auto"/>
                <w:right w:val="none" w:sz="0" w:space="0" w:color="auto"/>
              </w:divBdr>
            </w:div>
          </w:divsChild>
        </w:div>
        <w:div w:id="1070350680">
          <w:marLeft w:val="0"/>
          <w:marRight w:val="0"/>
          <w:marTop w:val="0"/>
          <w:marBottom w:val="0"/>
          <w:divBdr>
            <w:top w:val="none" w:sz="0" w:space="0" w:color="auto"/>
            <w:left w:val="none" w:sz="0" w:space="0" w:color="auto"/>
            <w:bottom w:val="none" w:sz="0" w:space="0" w:color="auto"/>
            <w:right w:val="none" w:sz="0" w:space="0" w:color="auto"/>
          </w:divBdr>
        </w:div>
        <w:div w:id="1760977741">
          <w:marLeft w:val="0"/>
          <w:marRight w:val="0"/>
          <w:marTop w:val="0"/>
          <w:marBottom w:val="0"/>
          <w:divBdr>
            <w:top w:val="none" w:sz="0" w:space="0" w:color="auto"/>
            <w:left w:val="none" w:sz="0" w:space="0" w:color="auto"/>
            <w:bottom w:val="none" w:sz="0" w:space="0" w:color="auto"/>
            <w:right w:val="none" w:sz="0" w:space="0" w:color="auto"/>
          </w:divBdr>
          <w:divsChild>
            <w:div w:id="1933394848">
              <w:marLeft w:val="0"/>
              <w:marRight w:val="0"/>
              <w:marTop w:val="0"/>
              <w:marBottom w:val="0"/>
              <w:divBdr>
                <w:top w:val="none" w:sz="0" w:space="0" w:color="auto"/>
                <w:left w:val="none" w:sz="0" w:space="0" w:color="auto"/>
                <w:bottom w:val="none" w:sz="0" w:space="0" w:color="auto"/>
                <w:right w:val="none" w:sz="0" w:space="0" w:color="auto"/>
              </w:divBdr>
            </w:div>
          </w:divsChild>
        </w:div>
        <w:div w:id="655256753">
          <w:marLeft w:val="0"/>
          <w:marRight w:val="0"/>
          <w:marTop w:val="0"/>
          <w:marBottom w:val="0"/>
          <w:divBdr>
            <w:top w:val="none" w:sz="0" w:space="0" w:color="auto"/>
            <w:left w:val="none" w:sz="0" w:space="0" w:color="auto"/>
            <w:bottom w:val="none" w:sz="0" w:space="0" w:color="auto"/>
            <w:right w:val="none" w:sz="0" w:space="0" w:color="auto"/>
          </w:divBdr>
        </w:div>
        <w:div w:id="264852511">
          <w:marLeft w:val="0"/>
          <w:marRight w:val="0"/>
          <w:marTop w:val="0"/>
          <w:marBottom w:val="0"/>
          <w:divBdr>
            <w:top w:val="none" w:sz="0" w:space="0" w:color="auto"/>
            <w:left w:val="none" w:sz="0" w:space="0" w:color="auto"/>
            <w:bottom w:val="none" w:sz="0" w:space="0" w:color="auto"/>
            <w:right w:val="none" w:sz="0" w:space="0" w:color="auto"/>
          </w:divBdr>
          <w:divsChild>
            <w:div w:id="1754232961">
              <w:marLeft w:val="0"/>
              <w:marRight w:val="0"/>
              <w:marTop w:val="0"/>
              <w:marBottom w:val="0"/>
              <w:divBdr>
                <w:top w:val="none" w:sz="0" w:space="0" w:color="auto"/>
                <w:left w:val="none" w:sz="0" w:space="0" w:color="auto"/>
                <w:bottom w:val="none" w:sz="0" w:space="0" w:color="auto"/>
                <w:right w:val="none" w:sz="0" w:space="0" w:color="auto"/>
              </w:divBdr>
            </w:div>
          </w:divsChild>
        </w:div>
        <w:div w:id="1371564524">
          <w:marLeft w:val="0"/>
          <w:marRight w:val="0"/>
          <w:marTop w:val="0"/>
          <w:marBottom w:val="0"/>
          <w:divBdr>
            <w:top w:val="none" w:sz="0" w:space="0" w:color="auto"/>
            <w:left w:val="none" w:sz="0" w:space="0" w:color="auto"/>
            <w:bottom w:val="none" w:sz="0" w:space="0" w:color="auto"/>
            <w:right w:val="none" w:sz="0" w:space="0" w:color="auto"/>
          </w:divBdr>
        </w:div>
        <w:div w:id="1051881218">
          <w:marLeft w:val="0"/>
          <w:marRight w:val="0"/>
          <w:marTop w:val="0"/>
          <w:marBottom w:val="0"/>
          <w:divBdr>
            <w:top w:val="none" w:sz="0" w:space="0" w:color="auto"/>
            <w:left w:val="none" w:sz="0" w:space="0" w:color="auto"/>
            <w:bottom w:val="none" w:sz="0" w:space="0" w:color="auto"/>
            <w:right w:val="none" w:sz="0" w:space="0" w:color="auto"/>
          </w:divBdr>
          <w:divsChild>
            <w:div w:id="531109904">
              <w:marLeft w:val="0"/>
              <w:marRight w:val="0"/>
              <w:marTop w:val="0"/>
              <w:marBottom w:val="0"/>
              <w:divBdr>
                <w:top w:val="none" w:sz="0" w:space="0" w:color="auto"/>
                <w:left w:val="none" w:sz="0" w:space="0" w:color="auto"/>
                <w:bottom w:val="none" w:sz="0" w:space="0" w:color="auto"/>
                <w:right w:val="none" w:sz="0" w:space="0" w:color="auto"/>
              </w:divBdr>
            </w:div>
          </w:divsChild>
        </w:div>
        <w:div w:id="1519542009">
          <w:marLeft w:val="0"/>
          <w:marRight w:val="0"/>
          <w:marTop w:val="0"/>
          <w:marBottom w:val="0"/>
          <w:divBdr>
            <w:top w:val="none" w:sz="0" w:space="0" w:color="auto"/>
            <w:left w:val="none" w:sz="0" w:space="0" w:color="auto"/>
            <w:bottom w:val="none" w:sz="0" w:space="0" w:color="auto"/>
            <w:right w:val="none" w:sz="0" w:space="0" w:color="auto"/>
          </w:divBdr>
        </w:div>
        <w:div w:id="1819372744">
          <w:marLeft w:val="0"/>
          <w:marRight w:val="0"/>
          <w:marTop w:val="0"/>
          <w:marBottom w:val="0"/>
          <w:divBdr>
            <w:top w:val="none" w:sz="0" w:space="0" w:color="auto"/>
            <w:left w:val="none" w:sz="0" w:space="0" w:color="auto"/>
            <w:bottom w:val="none" w:sz="0" w:space="0" w:color="auto"/>
            <w:right w:val="none" w:sz="0" w:space="0" w:color="auto"/>
          </w:divBdr>
          <w:divsChild>
            <w:div w:id="237591554">
              <w:marLeft w:val="0"/>
              <w:marRight w:val="0"/>
              <w:marTop w:val="0"/>
              <w:marBottom w:val="0"/>
              <w:divBdr>
                <w:top w:val="none" w:sz="0" w:space="0" w:color="auto"/>
                <w:left w:val="none" w:sz="0" w:space="0" w:color="auto"/>
                <w:bottom w:val="none" w:sz="0" w:space="0" w:color="auto"/>
                <w:right w:val="none" w:sz="0" w:space="0" w:color="auto"/>
              </w:divBdr>
            </w:div>
          </w:divsChild>
        </w:div>
        <w:div w:id="601256452">
          <w:marLeft w:val="0"/>
          <w:marRight w:val="0"/>
          <w:marTop w:val="300"/>
          <w:marBottom w:val="0"/>
          <w:divBdr>
            <w:top w:val="none" w:sz="0" w:space="0" w:color="auto"/>
            <w:left w:val="none" w:sz="0" w:space="0" w:color="auto"/>
            <w:bottom w:val="none" w:sz="0" w:space="0" w:color="auto"/>
            <w:right w:val="none" w:sz="0" w:space="0" w:color="auto"/>
          </w:divBdr>
          <w:divsChild>
            <w:div w:id="308364090">
              <w:marLeft w:val="0"/>
              <w:marRight w:val="0"/>
              <w:marTop w:val="0"/>
              <w:marBottom w:val="0"/>
              <w:divBdr>
                <w:top w:val="none" w:sz="0" w:space="0" w:color="auto"/>
                <w:left w:val="none" w:sz="0" w:space="0" w:color="auto"/>
                <w:bottom w:val="none" w:sz="0" w:space="0" w:color="auto"/>
                <w:right w:val="none" w:sz="0" w:space="0" w:color="auto"/>
              </w:divBdr>
              <w:divsChild>
                <w:div w:id="186050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592221">
          <w:marLeft w:val="0"/>
          <w:marRight w:val="0"/>
          <w:marTop w:val="300"/>
          <w:marBottom w:val="0"/>
          <w:divBdr>
            <w:top w:val="none" w:sz="0" w:space="0" w:color="auto"/>
            <w:left w:val="none" w:sz="0" w:space="0" w:color="auto"/>
            <w:bottom w:val="none" w:sz="0" w:space="0" w:color="auto"/>
            <w:right w:val="none" w:sz="0" w:space="0" w:color="auto"/>
          </w:divBdr>
          <w:divsChild>
            <w:div w:id="14037074">
              <w:marLeft w:val="0"/>
              <w:marRight w:val="0"/>
              <w:marTop w:val="0"/>
              <w:marBottom w:val="0"/>
              <w:divBdr>
                <w:top w:val="none" w:sz="0" w:space="0" w:color="auto"/>
                <w:left w:val="none" w:sz="0" w:space="0" w:color="auto"/>
                <w:bottom w:val="none" w:sz="0" w:space="0" w:color="auto"/>
                <w:right w:val="none" w:sz="0" w:space="0" w:color="auto"/>
              </w:divBdr>
              <w:divsChild>
                <w:div w:id="747188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90793">
          <w:marLeft w:val="0"/>
          <w:marRight w:val="0"/>
          <w:marTop w:val="300"/>
          <w:marBottom w:val="0"/>
          <w:divBdr>
            <w:top w:val="none" w:sz="0" w:space="0" w:color="auto"/>
            <w:left w:val="none" w:sz="0" w:space="0" w:color="auto"/>
            <w:bottom w:val="none" w:sz="0" w:space="0" w:color="auto"/>
            <w:right w:val="none" w:sz="0" w:space="0" w:color="auto"/>
          </w:divBdr>
          <w:divsChild>
            <w:div w:id="1085301810">
              <w:marLeft w:val="0"/>
              <w:marRight w:val="0"/>
              <w:marTop w:val="0"/>
              <w:marBottom w:val="0"/>
              <w:divBdr>
                <w:top w:val="none" w:sz="0" w:space="0" w:color="auto"/>
                <w:left w:val="none" w:sz="0" w:space="0" w:color="auto"/>
                <w:bottom w:val="none" w:sz="0" w:space="0" w:color="auto"/>
                <w:right w:val="none" w:sz="0" w:space="0" w:color="auto"/>
              </w:divBdr>
              <w:divsChild>
                <w:div w:id="1994021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457601">
          <w:marLeft w:val="0"/>
          <w:marRight w:val="0"/>
          <w:marTop w:val="300"/>
          <w:marBottom w:val="0"/>
          <w:divBdr>
            <w:top w:val="none" w:sz="0" w:space="0" w:color="auto"/>
            <w:left w:val="none" w:sz="0" w:space="0" w:color="auto"/>
            <w:bottom w:val="none" w:sz="0" w:space="0" w:color="auto"/>
            <w:right w:val="none" w:sz="0" w:space="0" w:color="auto"/>
          </w:divBdr>
          <w:divsChild>
            <w:div w:id="49307547">
              <w:marLeft w:val="0"/>
              <w:marRight w:val="0"/>
              <w:marTop w:val="0"/>
              <w:marBottom w:val="0"/>
              <w:divBdr>
                <w:top w:val="none" w:sz="0" w:space="0" w:color="auto"/>
                <w:left w:val="none" w:sz="0" w:space="0" w:color="auto"/>
                <w:bottom w:val="none" w:sz="0" w:space="0" w:color="auto"/>
                <w:right w:val="none" w:sz="0" w:space="0" w:color="auto"/>
              </w:divBdr>
              <w:divsChild>
                <w:div w:id="66416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0750549">
      <w:bodyDiv w:val="1"/>
      <w:marLeft w:val="0"/>
      <w:marRight w:val="0"/>
      <w:marTop w:val="0"/>
      <w:marBottom w:val="0"/>
      <w:divBdr>
        <w:top w:val="none" w:sz="0" w:space="0" w:color="auto"/>
        <w:left w:val="none" w:sz="0" w:space="0" w:color="auto"/>
        <w:bottom w:val="none" w:sz="0" w:space="0" w:color="auto"/>
        <w:right w:val="none" w:sz="0" w:space="0" w:color="auto"/>
      </w:divBdr>
    </w:div>
    <w:div w:id="1580751451">
      <w:bodyDiv w:val="1"/>
      <w:marLeft w:val="0"/>
      <w:marRight w:val="0"/>
      <w:marTop w:val="0"/>
      <w:marBottom w:val="0"/>
      <w:divBdr>
        <w:top w:val="none" w:sz="0" w:space="0" w:color="auto"/>
        <w:left w:val="none" w:sz="0" w:space="0" w:color="auto"/>
        <w:bottom w:val="none" w:sz="0" w:space="0" w:color="auto"/>
        <w:right w:val="none" w:sz="0" w:space="0" w:color="auto"/>
      </w:divBdr>
    </w:div>
    <w:div w:id="1580794034">
      <w:bodyDiv w:val="1"/>
      <w:marLeft w:val="0"/>
      <w:marRight w:val="0"/>
      <w:marTop w:val="0"/>
      <w:marBottom w:val="0"/>
      <w:divBdr>
        <w:top w:val="none" w:sz="0" w:space="0" w:color="auto"/>
        <w:left w:val="none" w:sz="0" w:space="0" w:color="auto"/>
        <w:bottom w:val="none" w:sz="0" w:space="0" w:color="auto"/>
        <w:right w:val="none" w:sz="0" w:space="0" w:color="auto"/>
      </w:divBdr>
      <w:divsChild>
        <w:div w:id="134571952">
          <w:marLeft w:val="0"/>
          <w:marRight w:val="0"/>
          <w:marTop w:val="0"/>
          <w:marBottom w:val="0"/>
          <w:divBdr>
            <w:top w:val="none" w:sz="0" w:space="0" w:color="auto"/>
            <w:left w:val="none" w:sz="0" w:space="0" w:color="auto"/>
            <w:bottom w:val="none" w:sz="0" w:space="0" w:color="auto"/>
            <w:right w:val="none" w:sz="0" w:space="0" w:color="auto"/>
          </w:divBdr>
          <w:divsChild>
            <w:div w:id="189151109">
              <w:marLeft w:val="0"/>
              <w:marRight w:val="0"/>
              <w:marTop w:val="0"/>
              <w:marBottom w:val="0"/>
              <w:divBdr>
                <w:top w:val="none" w:sz="0" w:space="0" w:color="auto"/>
                <w:left w:val="none" w:sz="0" w:space="0" w:color="auto"/>
                <w:bottom w:val="none" w:sz="0" w:space="0" w:color="auto"/>
                <w:right w:val="none" w:sz="0" w:space="0" w:color="auto"/>
              </w:divBdr>
            </w:div>
          </w:divsChild>
        </w:div>
        <w:div w:id="353771664">
          <w:marLeft w:val="0"/>
          <w:marRight w:val="0"/>
          <w:marTop w:val="0"/>
          <w:marBottom w:val="0"/>
          <w:divBdr>
            <w:top w:val="none" w:sz="0" w:space="0" w:color="auto"/>
            <w:left w:val="none" w:sz="0" w:space="0" w:color="auto"/>
            <w:bottom w:val="none" w:sz="0" w:space="0" w:color="auto"/>
            <w:right w:val="none" w:sz="0" w:space="0" w:color="auto"/>
          </w:divBdr>
          <w:divsChild>
            <w:div w:id="1442139672">
              <w:marLeft w:val="0"/>
              <w:marRight w:val="0"/>
              <w:marTop w:val="0"/>
              <w:marBottom w:val="0"/>
              <w:divBdr>
                <w:top w:val="none" w:sz="0" w:space="0" w:color="auto"/>
                <w:left w:val="none" w:sz="0" w:space="0" w:color="auto"/>
                <w:bottom w:val="none" w:sz="0" w:space="0" w:color="auto"/>
                <w:right w:val="none" w:sz="0" w:space="0" w:color="auto"/>
              </w:divBdr>
            </w:div>
          </w:divsChild>
        </w:div>
        <w:div w:id="373239919">
          <w:marLeft w:val="0"/>
          <w:marRight w:val="0"/>
          <w:marTop w:val="300"/>
          <w:marBottom w:val="0"/>
          <w:divBdr>
            <w:top w:val="none" w:sz="0" w:space="0" w:color="auto"/>
            <w:left w:val="none" w:sz="0" w:space="0" w:color="auto"/>
            <w:bottom w:val="none" w:sz="0" w:space="0" w:color="auto"/>
            <w:right w:val="none" w:sz="0" w:space="0" w:color="auto"/>
          </w:divBdr>
          <w:divsChild>
            <w:div w:id="731662992">
              <w:marLeft w:val="0"/>
              <w:marRight w:val="0"/>
              <w:marTop w:val="0"/>
              <w:marBottom w:val="0"/>
              <w:divBdr>
                <w:top w:val="none" w:sz="0" w:space="0" w:color="auto"/>
                <w:left w:val="none" w:sz="0" w:space="0" w:color="auto"/>
                <w:bottom w:val="none" w:sz="0" w:space="0" w:color="auto"/>
                <w:right w:val="none" w:sz="0" w:space="0" w:color="auto"/>
              </w:divBdr>
            </w:div>
          </w:divsChild>
        </w:div>
        <w:div w:id="433132757">
          <w:marLeft w:val="0"/>
          <w:marRight w:val="0"/>
          <w:marTop w:val="0"/>
          <w:marBottom w:val="0"/>
          <w:divBdr>
            <w:top w:val="none" w:sz="0" w:space="0" w:color="auto"/>
            <w:left w:val="none" w:sz="0" w:space="0" w:color="auto"/>
            <w:bottom w:val="none" w:sz="0" w:space="0" w:color="auto"/>
            <w:right w:val="none" w:sz="0" w:space="0" w:color="auto"/>
          </w:divBdr>
        </w:div>
        <w:div w:id="543367848">
          <w:marLeft w:val="0"/>
          <w:marRight w:val="0"/>
          <w:marTop w:val="0"/>
          <w:marBottom w:val="0"/>
          <w:divBdr>
            <w:top w:val="none" w:sz="0" w:space="0" w:color="auto"/>
            <w:left w:val="none" w:sz="0" w:space="0" w:color="auto"/>
            <w:bottom w:val="none" w:sz="0" w:space="0" w:color="auto"/>
            <w:right w:val="none" w:sz="0" w:space="0" w:color="auto"/>
          </w:divBdr>
          <w:divsChild>
            <w:div w:id="447548571">
              <w:marLeft w:val="0"/>
              <w:marRight w:val="0"/>
              <w:marTop w:val="0"/>
              <w:marBottom w:val="0"/>
              <w:divBdr>
                <w:top w:val="none" w:sz="0" w:space="0" w:color="auto"/>
                <w:left w:val="none" w:sz="0" w:space="0" w:color="auto"/>
                <w:bottom w:val="none" w:sz="0" w:space="0" w:color="auto"/>
                <w:right w:val="none" w:sz="0" w:space="0" w:color="auto"/>
              </w:divBdr>
            </w:div>
          </w:divsChild>
        </w:div>
        <w:div w:id="702748296">
          <w:marLeft w:val="0"/>
          <w:marRight w:val="0"/>
          <w:marTop w:val="0"/>
          <w:marBottom w:val="0"/>
          <w:divBdr>
            <w:top w:val="none" w:sz="0" w:space="0" w:color="auto"/>
            <w:left w:val="none" w:sz="0" w:space="0" w:color="auto"/>
            <w:bottom w:val="none" w:sz="0" w:space="0" w:color="auto"/>
            <w:right w:val="none" w:sz="0" w:space="0" w:color="auto"/>
          </w:divBdr>
          <w:divsChild>
            <w:div w:id="1276251682">
              <w:marLeft w:val="0"/>
              <w:marRight w:val="0"/>
              <w:marTop w:val="0"/>
              <w:marBottom w:val="0"/>
              <w:divBdr>
                <w:top w:val="none" w:sz="0" w:space="0" w:color="auto"/>
                <w:left w:val="none" w:sz="0" w:space="0" w:color="auto"/>
                <w:bottom w:val="none" w:sz="0" w:space="0" w:color="auto"/>
                <w:right w:val="none" w:sz="0" w:space="0" w:color="auto"/>
              </w:divBdr>
            </w:div>
          </w:divsChild>
        </w:div>
        <w:div w:id="744767644">
          <w:marLeft w:val="0"/>
          <w:marRight w:val="0"/>
          <w:marTop w:val="0"/>
          <w:marBottom w:val="0"/>
          <w:divBdr>
            <w:top w:val="none" w:sz="0" w:space="0" w:color="auto"/>
            <w:left w:val="none" w:sz="0" w:space="0" w:color="auto"/>
            <w:bottom w:val="none" w:sz="0" w:space="0" w:color="auto"/>
            <w:right w:val="none" w:sz="0" w:space="0" w:color="auto"/>
          </w:divBdr>
        </w:div>
        <w:div w:id="773136940">
          <w:marLeft w:val="0"/>
          <w:marRight w:val="0"/>
          <w:marTop w:val="0"/>
          <w:marBottom w:val="0"/>
          <w:divBdr>
            <w:top w:val="none" w:sz="0" w:space="0" w:color="auto"/>
            <w:left w:val="none" w:sz="0" w:space="0" w:color="auto"/>
            <w:bottom w:val="none" w:sz="0" w:space="0" w:color="auto"/>
            <w:right w:val="none" w:sz="0" w:space="0" w:color="auto"/>
          </w:divBdr>
        </w:div>
        <w:div w:id="881795481">
          <w:marLeft w:val="0"/>
          <w:marRight w:val="0"/>
          <w:marTop w:val="0"/>
          <w:marBottom w:val="0"/>
          <w:divBdr>
            <w:top w:val="none" w:sz="0" w:space="0" w:color="auto"/>
            <w:left w:val="none" w:sz="0" w:space="0" w:color="auto"/>
            <w:bottom w:val="none" w:sz="0" w:space="0" w:color="auto"/>
            <w:right w:val="none" w:sz="0" w:space="0" w:color="auto"/>
          </w:divBdr>
        </w:div>
        <w:div w:id="1220435721">
          <w:marLeft w:val="0"/>
          <w:marRight w:val="0"/>
          <w:marTop w:val="0"/>
          <w:marBottom w:val="0"/>
          <w:divBdr>
            <w:top w:val="none" w:sz="0" w:space="0" w:color="auto"/>
            <w:left w:val="none" w:sz="0" w:space="0" w:color="auto"/>
            <w:bottom w:val="none" w:sz="0" w:space="0" w:color="auto"/>
            <w:right w:val="none" w:sz="0" w:space="0" w:color="auto"/>
          </w:divBdr>
          <w:divsChild>
            <w:div w:id="683871582">
              <w:marLeft w:val="0"/>
              <w:marRight w:val="0"/>
              <w:marTop w:val="0"/>
              <w:marBottom w:val="0"/>
              <w:divBdr>
                <w:top w:val="none" w:sz="0" w:space="0" w:color="auto"/>
                <w:left w:val="none" w:sz="0" w:space="0" w:color="auto"/>
                <w:bottom w:val="none" w:sz="0" w:space="0" w:color="auto"/>
                <w:right w:val="none" w:sz="0" w:space="0" w:color="auto"/>
              </w:divBdr>
            </w:div>
          </w:divsChild>
        </w:div>
        <w:div w:id="1294674876">
          <w:marLeft w:val="0"/>
          <w:marRight w:val="0"/>
          <w:marTop w:val="300"/>
          <w:marBottom w:val="0"/>
          <w:divBdr>
            <w:top w:val="none" w:sz="0" w:space="0" w:color="auto"/>
            <w:left w:val="none" w:sz="0" w:space="0" w:color="auto"/>
            <w:bottom w:val="none" w:sz="0" w:space="0" w:color="auto"/>
            <w:right w:val="none" w:sz="0" w:space="0" w:color="auto"/>
          </w:divBdr>
          <w:divsChild>
            <w:div w:id="384724865">
              <w:marLeft w:val="0"/>
              <w:marRight w:val="0"/>
              <w:marTop w:val="0"/>
              <w:marBottom w:val="0"/>
              <w:divBdr>
                <w:top w:val="none" w:sz="0" w:space="0" w:color="auto"/>
                <w:left w:val="none" w:sz="0" w:space="0" w:color="auto"/>
                <w:bottom w:val="none" w:sz="0" w:space="0" w:color="auto"/>
                <w:right w:val="none" w:sz="0" w:space="0" w:color="auto"/>
              </w:divBdr>
              <w:divsChild>
                <w:div w:id="36664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554646">
          <w:marLeft w:val="0"/>
          <w:marRight w:val="0"/>
          <w:marTop w:val="300"/>
          <w:marBottom w:val="0"/>
          <w:divBdr>
            <w:top w:val="none" w:sz="0" w:space="0" w:color="auto"/>
            <w:left w:val="none" w:sz="0" w:space="0" w:color="auto"/>
            <w:bottom w:val="none" w:sz="0" w:space="0" w:color="auto"/>
            <w:right w:val="none" w:sz="0" w:space="0" w:color="auto"/>
          </w:divBdr>
          <w:divsChild>
            <w:div w:id="663439694">
              <w:marLeft w:val="0"/>
              <w:marRight w:val="0"/>
              <w:marTop w:val="0"/>
              <w:marBottom w:val="0"/>
              <w:divBdr>
                <w:top w:val="none" w:sz="0" w:space="0" w:color="auto"/>
                <w:left w:val="none" w:sz="0" w:space="0" w:color="auto"/>
                <w:bottom w:val="none" w:sz="0" w:space="0" w:color="auto"/>
                <w:right w:val="none" w:sz="0" w:space="0" w:color="auto"/>
              </w:divBdr>
              <w:divsChild>
                <w:div w:id="1657105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92533">
          <w:marLeft w:val="0"/>
          <w:marRight w:val="0"/>
          <w:marTop w:val="0"/>
          <w:marBottom w:val="0"/>
          <w:divBdr>
            <w:top w:val="none" w:sz="0" w:space="0" w:color="auto"/>
            <w:left w:val="none" w:sz="0" w:space="0" w:color="auto"/>
            <w:bottom w:val="none" w:sz="0" w:space="0" w:color="auto"/>
            <w:right w:val="none" w:sz="0" w:space="0" w:color="auto"/>
          </w:divBdr>
        </w:div>
        <w:div w:id="1724477180">
          <w:marLeft w:val="0"/>
          <w:marRight w:val="0"/>
          <w:marTop w:val="0"/>
          <w:marBottom w:val="0"/>
          <w:divBdr>
            <w:top w:val="none" w:sz="0" w:space="0" w:color="auto"/>
            <w:left w:val="none" w:sz="0" w:space="0" w:color="auto"/>
            <w:bottom w:val="none" w:sz="0" w:space="0" w:color="auto"/>
            <w:right w:val="none" w:sz="0" w:space="0" w:color="auto"/>
          </w:divBdr>
          <w:divsChild>
            <w:div w:id="33942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943203">
      <w:bodyDiv w:val="1"/>
      <w:marLeft w:val="0"/>
      <w:marRight w:val="0"/>
      <w:marTop w:val="0"/>
      <w:marBottom w:val="0"/>
      <w:divBdr>
        <w:top w:val="none" w:sz="0" w:space="0" w:color="auto"/>
        <w:left w:val="none" w:sz="0" w:space="0" w:color="auto"/>
        <w:bottom w:val="none" w:sz="0" w:space="0" w:color="auto"/>
        <w:right w:val="none" w:sz="0" w:space="0" w:color="auto"/>
      </w:divBdr>
      <w:divsChild>
        <w:div w:id="43797793">
          <w:marLeft w:val="0"/>
          <w:marRight w:val="0"/>
          <w:marTop w:val="0"/>
          <w:marBottom w:val="0"/>
          <w:divBdr>
            <w:top w:val="none" w:sz="0" w:space="0" w:color="auto"/>
            <w:left w:val="none" w:sz="0" w:space="0" w:color="auto"/>
            <w:bottom w:val="none" w:sz="0" w:space="0" w:color="auto"/>
            <w:right w:val="none" w:sz="0" w:space="0" w:color="auto"/>
          </w:divBdr>
        </w:div>
        <w:div w:id="43910131">
          <w:marLeft w:val="0"/>
          <w:marRight w:val="0"/>
          <w:marTop w:val="0"/>
          <w:marBottom w:val="0"/>
          <w:divBdr>
            <w:top w:val="none" w:sz="0" w:space="0" w:color="auto"/>
            <w:left w:val="none" w:sz="0" w:space="0" w:color="auto"/>
            <w:bottom w:val="none" w:sz="0" w:space="0" w:color="auto"/>
            <w:right w:val="none" w:sz="0" w:space="0" w:color="auto"/>
          </w:divBdr>
        </w:div>
        <w:div w:id="112097608">
          <w:marLeft w:val="0"/>
          <w:marRight w:val="0"/>
          <w:marTop w:val="0"/>
          <w:marBottom w:val="0"/>
          <w:divBdr>
            <w:top w:val="none" w:sz="0" w:space="0" w:color="auto"/>
            <w:left w:val="none" w:sz="0" w:space="0" w:color="auto"/>
            <w:bottom w:val="none" w:sz="0" w:space="0" w:color="auto"/>
            <w:right w:val="none" w:sz="0" w:space="0" w:color="auto"/>
          </w:divBdr>
        </w:div>
        <w:div w:id="175385861">
          <w:marLeft w:val="0"/>
          <w:marRight w:val="0"/>
          <w:marTop w:val="0"/>
          <w:marBottom w:val="0"/>
          <w:divBdr>
            <w:top w:val="none" w:sz="0" w:space="0" w:color="auto"/>
            <w:left w:val="none" w:sz="0" w:space="0" w:color="auto"/>
            <w:bottom w:val="none" w:sz="0" w:space="0" w:color="auto"/>
            <w:right w:val="none" w:sz="0" w:space="0" w:color="auto"/>
          </w:divBdr>
          <w:divsChild>
            <w:div w:id="99421061">
              <w:marLeft w:val="0"/>
              <w:marRight w:val="0"/>
              <w:marTop w:val="0"/>
              <w:marBottom w:val="0"/>
              <w:divBdr>
                <w:top w:val="none" w:sz="0" w:space="0" w:color="auto"/>
                <w:left w:val="none" w:sz="0" w:space="0" w:color="auto"/>
                <w:bottom w:val="none" w:sz="0" w:space="0" w:color="auto"/>
                <w:right w:val="none" w:sz="0" w:space="0" w:color="auto"/>
              </w:divBdr>
            </w:div>
          </w:divsChild>
        </w:div>
        <w:div w:id="397481155">
          <w:marLeft w:val="0"/>
          <w:marRight w:val="0"/>
          <w:marTop w:val="0"/>
          <w:marBottom w:val="0"/>
          <w:divBdr>
            <w:top w:val="none" w:sz="0" w:space="0" w:color="auto"/>
            <w:left w:val="none" w:sz="0" w:space="0" w:color="auto"/>
            <w:bottom w:val="none" w:sz="0" w:space="0" w:color="auto"/>
            <w:right w:val="none" w:sz="0" w:space="0" w:color="auto"/>
          </w:divBdr>
        </w:div>
        <w:div w:id="523322175">
          <w:marLeft w:val="0"/>
          <w:marRight w:val="0"/>
          <w:marTop w:val="0"/>
          <w:marBottom w:val="0"/>
          <w:divBdr>
            <w:top w:val="none" w:sz="0" w:space="0" w:color="auto"/>
            <w:left w:val="none" w:sz="0" w:space="0" w:color="auto"/>
            <w:bottom w:val="none" w:sz="0" w:space="0" w:color="auto"/>
            <w:right w:val="none" w:sz="0" w:space="0" w:color="auto"/>
          </w:divBdr>
        </w:div>
        <w:div w:id="654800168">
          <w:marLeft w:val="0"/>
          <w:marRight w:val="0"/>
          <w:marTop w:val="0"/>
          <w:marBottom w:val="0"/>
          <w:divBdr>
            <w:top w:val="none" w:sz="0" w:space="0" w:color="auto"/>
            <w:left w:val="none" w:sz="0" w:space="0" w:color="auto"/>
            <w:bottom w:val="none" w:sz="0" w:space="0" w:color="auto"/>
            <w:right w:val="none" w:sz="0" w:space="0" w:color="auto"/>
          </w:divBdr>
          <w:divsChild>
            <w:div w:id="1241216316">
              <w:marLeft w:val="0"/>
              <w:marRight w:val="0"/>
              <w:marTop w:val="0"/>
              <w:marBottom w:val="0"/>
              <w:divBdr>
                <w:top w:val="none" w:sz="0" w:space="0" w:color="auto"/>
                <w:left w:val="none" w:sz="0" w:space="0" w:color="auto"/>
                <w:bottom w:val="none" w:sz="0" w:space="0" w:color="auto"/>
                <w:right w:val="none" w:sz="0" w:space="0" w:color="auto"/>
              </w:divBdr>
            </w:div>
          </w:divsChild>
        </w:div>
        <w:div w:id="717242408">
          <w:marLeft w:val="0"/>
          <w:marRight w:val="0"/>
          <w:marTop w:val="0"/>
          <w:marBottom w:val="0"/>
          <w:divBdr>
            <w:top w:val="none" w:sz="0" w:space="0" w:color="auto"/>
            <w:left w:val="none" w:sz="0" w:space="0" w:color="auto"/>
            <w:bottom w:val="none" w:sz="0" w:space="0" w:color="auto"/>
            <w:right w:val="none" w:sz="0" w:space="0" w:color="auto"/>
          </w:divBdr>
        </w:div>
        <w:div w:id="778985234">
          <w:marLeft w:val="0"/>
          <w:marRight w:val="0"/>
          <w:marTop w:val="300"/>
          <w:marBottom w:val="0"/>
          <w:divBdr>
            <w:top w:val="none" w:sz="0" w:space="0" w:color="auto"/>
            <w:left w:val="none" w:sz="0" w:space="0" w:color="auto"/>
            <w:bottom w:val="none" w:sz="0" w:space="0" w:color="auto"/>
            <w:right w:val="none" w:sz="0" w:space="0" w:color="auto"/>
          </w:divBdr>
          <w:divsChild>
            <w:div w:id="36710851">
              <w:marLeft w:val="0"/>
              <w:marRight w:val="0"/>
              <w:marTop w:val="0"/>
              <w:marBottom w:val="0"/>
              <w:divBdr>
                <w:top w:val="none" w:sz="0" w:space="0" w:color="auto"/>
                <w:left w:val="none" w:sz="0" w:space="0" w:color="auto"/>
                <w:bottom w:val="none" w:sz="0" w:space="0" w:color="auto"/>
                <w:right w:val="none" w:sz="0" w:space="0" w:color="auto"/>
              </w:divBdr>
              <w:divsChild>
                <w:div w:id="49308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551732">
          <w:marLeft w:val="0"/>
          <w:marRight w:val="0"/>
          <w:marTop w:val="0"/>
          <w:marBottom w:val="0"/>
          <w:divBdr>
            <w:top w:val="none" w:sz="0" w:space="0" w:color="auto"/>
            <w:left w:val="none" w:sz="0" w:space="0" w:color="auto"/>
            <w:bottom w:val="none" w:sz="0" w:space="0" w:color="auto"/>
            <w:right w:val="none" w:sz="0" w:space="0" w:color="auto"/>
          </w:divBdr>
          <w:divsChild>
            <w:div w:id="1255168221">
              <w:marLeft w:val="0"/>
              <w:marRight w:val="0"/>
              <w:marTop w:val="0"/>
              <w:marBottom w:val="0"/>
              <w:divBdr>
                <w:top w:val="none" w:sz="0" w:space="0" w:color="auto"/>
                <w:left w:val="none" w:sz="0" w:space="0" w:color="auto"/>
                <w:bottom w:val="none" w:sz="0" w:space="0" w:color="auto"/>
                <w:right w:val="none" w:sz="0" w:space="0" w:color="auto"/>
              </w:divBdr>
            </w:div>
          </w:divsChild>
        </w:div>
        <w:div w:id="1041826959">
          <w:marLeft w:val="0"/>
          <w:marRight w:val="0"/>
          <w:marTop w:val="0"/>
          <w:marBottom w:val="0"/>
          <w:divBdr>
            <w:top w:val="none" w:sz="0" w:space="0" w:color="auto"/>
            <w:left w:val="none" w:sz="0" w:space="0" w:color="auto"/>
            <w:bottom w:val="none" w:sz="0" w:space="0" w:color="auto"/>
            <w:right w:val="none" w:sz="0" w:space="0" w:color="auto"/>
          </w:divBdr>
        </w:div>
        <w:div w:id="1104611535">
          <w:marLeft w:val="0"/>
          <w:marRight w:val="0"/>
          <w:marTop w:val="0"/>
          <w:marBottom w:val="0"/>
          <w:divBdr>
            <w:top w:val="none" w:sz="0" w:space="0" w:color="auto"/>
            <w:left w:val="none" w:sz="0" w:space="0" w:color="auto"/>
            <w:bottom w:val="none" w:sz="0" w:space="0" w:color="auto"/>
            <w:right w:val="none" w:sz="0" w:space="0" w:color="auto"/>
          </w:divBdr>
          <w:divsChild>
            <w:div w:id="1405177620">
              <w:marLeft w:val="0"/>
              <w:marRight w:val="0"/>
              <w:marTop w:val="0"/>
              <w:marBottom w:val="0"/>
              <w:divBdr>
                <w:top w:val="none" w:sz="0" w:space="0" w:color="auto"/>
                <w:left w:val="none" w:sz="0" w:space="0" w:color="auto"/>
                <w:bottom w:val="none" w:sz="0" w:space="0" w:color="auto"/>
                <w:right w:val="none" w:sz="0" w:space="0" w:color="auto"/>
              </w:divBdr>
            </w:div>
          </w:divsChild>
        </w:div>
        <w:div w:id="1204177352">
          <w:marLeft w:val="0"/>
          <w:marRight w:val="0"/>
          <w:marTop w:val="0"/>
          <w:marBottom w:val="0"/>
          <w:divBdr>
            <w:top w:val="none" w:sz="0" w:space="0" w:color="auto"/>
            <w:left w:val="none" w:sz="0" w:space="0" w:color="auto"/>
            <w:bottom w:val="none" w:sz="0" w:space="0" w:color="auto"/>
            <w:right w:val="none" w:sz="0" w:space="0" w:color="auto"/>
          </w:divBdr>
          <w:divsChild>
            <w:div w:id="115490946">
              <w:marLeft w:val="0"/>
              <w:marRight w:val="0"/>
              <w:marTop w:val="0"/>
              <w:marBottom w:val="0"/>
              <w:divBdr>
                <w:top w:val="none" w:sz="0" w:space="0" w:color="auto"/>
                <w:left w:val="none" w:sz="0" w:space="0" w:color="auto"/>
                <w:bottom w:val="none" w:sz="0" w:space="0" w:color="auto"/>
                <w:right w:val="none" w:sz="0" w:space="0" w:color="auto"/>
              </w:divBdr>
            </w:div>
          </w:divsChild>
        </w:div>
        <w:div w:id="1443450103">
          <w:marLeft w:val="0"/>
          <w:marRight w:val="0"/>
          <w:marTop w:val="0"/>
          <w:marBottom w:val="0"/>
          <w:divBdr>
            <w:top w:val="none" w:sz="0" w:space="0" w:color="auto"/>
            <w:left w:val="none" w:sz="0" w:space="0" w:color="auto"/>
            <w:bottom w:val="none" w:sz="0" w:space="0" w:color="auto"/>
            <w:right w:val="none" w:sz="0" w:space="0" w:color="auto"/>
          </w:divBdr>
          <w:divsChild>
            <w:div w:id="321474664">
              <w:marLeft w:val="0"/>
              <w:marRight w:val="0"/>
              <w:marTop w:val="0"/>
              <w:marBottom w:val="0"/>
              <w:divBdr>
                <w:top w:val="none" w:sz="0" w:space="0" w:color="auto"/>
                <w:left w:val="none" w:sz="0" w:space="0" w:color="auto"/>
                <w:bottom w:val="none" w:sz="0" w:space="0" w:color="auto"/>
                <w:right w:val="none" w:sz="0" w:space="0" w:color="auto"/>
              </w:divBdr>
            </w:div>
          </w:divsChild>
        </w:div>
        <w:div w:id="1457718963">
          <w:marLeft w:val="0"/>
          <w:marRight w:val="0"/>
          <w:marTop w:val="300"/>
          <w:marBottom w:val="0"/>
          <w:divBdr>
            <w:top w:val="none" w:sz="0" w:space="0" w:color="auto"/>
            <w:left w:val="none" w:sz="0" w:space="0" w:color="auto"/>
            <w:bottom w:val="none" w:sz="0" w:space="0" w:color="auto"/>
            <w:right w:val="none" w:sz="0" w:space="0" w:color="auto"/>
          </w:divBdr>
          <w:divsChild>
            <w:div w:id="541015880">
              <w:marLeft w:val="0"/>
              <w:marRight w:val="0"/>
              <w:marTop w:val="0"/>
              <w:marBottom w:val="0"/>
              <w:divBdr>
                <w:top w:val="none" w:sz="0" w:space="0" w:color="auto"/>
                <w:left w:val="none" w:sz="0" w:space="0" w:color="auto"/>
                <w:bottom w:val="none" w:sz="0" w:space="0" w:color="auto"/>
                <w:right w:val="none" w:sz="0" w:space="0" w:color="auto"/>
              </w:divBdr>
              <w:divsChild>
                <w:div w:id="1330711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46164">
          <w:marLeft w:val="0"/>
          <w:marRight w:val="0"/>
          <w:marTop w:val="300"/>
          <w:marBottom w:val="0"/>
          <w:divBdr>
            <w:top w:val="none" w:sz="0" w:space="0" w:color="auto"/>
            <w:left w:val="none" w:sz="0" w:space="0" w:color="auto"/>
            <w:bottom w:val="none" w:sz="0" w:space="0" w:color="auto"/>
            <w:right w:val="none" w:sz="0" w:space="0" w:color="auto"/>
          </w:divBdr>
          <w:divsChild>
            <w:div w:id="268974940">
              <w:marLeft w:val="0"/>
              <w:marRight w:val="0"/>
              <w:marTop w:val="0"/>
              <w:marBottom w:val="0"/>
              <w:divBdr>
                <w:top w:val="none" w:sz="0" w:space="0" w:color="auto"/>
                <w:left w:val="none" w:sz="0" w:space="0" w:color="auto"/>
                <w:bottom w:val="none" w:sz="0" w:space="0" w:color="auto"/>
                <w:right w:val="none" w:sz="0" w:space="0" w:color="auto"/>
              </w:divBdr>
              <w:divsChild>
                <w:div w:id="904603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898102">
          <w:marLeft w:val="0"/>
          <w:marRight w:val="0"/>
          <w:marTop w:val="0"/>
          <w:marBottom w:val="0"/>
          <w:divBdr>
            <w:top w:val="none" w:sz="0" w:space="0" w:color="auto"/>
            <w:left w:val="none" w:sz="0" w:space="0" w:color="auto"/>
            <w:bottom w:val="none" w:sz="0" w:space="0" w:color="auto"/>
            <w:right w:val="none" w:sz="0" w:space="0" w:color="auto"/>
          </w:divBdr>
        </w:div>
      </w:divsChild>
    </w:div>
    <w:div w:id="1581136891">
      <w:bodyDiv w:val="1"/>
      <w:marLeft w:val="0"/>
      <w:marRight w:val="0"/>
      <w:marTop w:val="0"/>
      <w:marBottom w:val="0"/>
      <w:divBdr>
        <w:top w:val="none" w:sz="0" w:space="0" w:color="auto"/>
        <w:left w:val="none" w:sz="0" w:space="0" w:color="auto"/>
        <w:bottom w:val="none" w:sz="0" w:space="0" w:color="auto"/>
        <w:right w:val="none" w:sz="0" w:space="0" w:color="auto"/>
      </w:divBdr>
      <w:divsChild>
        <w:div w:id="14699168">
          <w:marLeft w:val="0"/>
          <w:marRight w:val="0"/>
          <w:marTop w:val="0"/>
          <w:marBottom w:val="0"/>
          <w:divBdr>
            <w:top w:val="none" w:sz="0" w:space="0" w:color="auto"/>
            <w:left w:val="none" w:sz="0" w:space="0" w:color="auto"/>
            <w:bottom w:val="none" w:sz="0" w:space="0" w:color="auto"/>
            <w:right w:val="none" w:sz="0" w:space="0" w:color="auto"/>
          </w:divBdr>
        </w:div>
        <w:div w:id="111291205">
          <w:marLeft w:val="0"/>
          <w:marRight w:val="0"/>
          <w:marTop w:val="0"/>
          <w:marBottom w:val="0"/>
          <w:divBdr>
            <w:top w:val="none" w:sz="0" w:space="0" w:color="auto"/>
            <w:left w:val="none" w:sz="0" w:space="0" w:color="auto"/>
            <w:bottom w:val="none" w:sz="0" w:space="0" w:color="auto"/>
            <w:right w:val="none" w:sz="0" w:space="0" w:color="auto"/>
          </w:divBdr>
        </w:div>
        <w:div w:id="422259419">
          <w:marLeft w:val="0"/>
          <w:marRight w:val="0"/>
          <w:marTop w:val="0"/>
          <w:marBottom w:val="0"/>
          <w:divBdr>
            <w:top w:val="none" w:sz="0" w:space="0" w:color="auto"/>
            <w:left w:val="none" w:sz="0" w:space="0" w:color="auto"/>
            <w:bottom w:val="none" w:sz="0" w:space="0" w:color="auto"/>
            <w:right w:val="none" w:sz="0" w:space="0" w:color="auto"/>
          </w:divBdr>
        </w:div>
        <w:div w:id="507594856">
          <w:marLeft w:val="0"/>
          <w:marRight w:val="0"/>
          <w:marTop w:val="300"/>
          <w:marBottom w:val="0"/>
          <w:divBdr>
            <w:top w:val="none" w:sz="0" w:space="0" w:color="auto"/>
            <w:left w:val="none" w:sz="0" w:space="0" w:color="auto"/>
            <w:bottom w:val="none" w:sz="0" w:space="0" w:color="auto"/>
            <w:right w:val="none" w:sz="0" w:space="0" w:color="auto"/>
          </w:divBdr>
          <w:divsChild>
            <w:div w:id="870342210">
              <w:marLeft w:val="0"/>
              <w:marRight w:val="0"/>
              <w:marTop w:val="0"/>
              <w:marBottom w:val="0"/>
              <w:divBdr>
                <w:top w:val="none" w:sz="0" w:space="0" w:color="auto"/>
                <w:left w:val="none" w:sz="0" w:space="0" w:color="auto"/>
                <w:bottom w:val="none" w:sz="0" w:space="0" w:color="auto"/>
                <w:right w:val="none" w:sz="0" w:space="0" w:color="auto"/>
              </w:divBdr>
              <w:divsChild>
                <w:div w:id="184689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222751">
          <w:marLeft w:val="0"/>
          <w:marRight w:val="0"/>
          <w:marTop w:val="0"/>
          <w:marBottom w:val="0"/>
          <w:divBdr>
            <w:top w:val="none" w:sz="0" w:space="0" w:color="auto"/>
            <w:left w:val="none" w:sz="0" w:space="0" w:color="auto"/>
            <w:bottom w:val="none" w:sz="0" w:space="0" w:color="auto"/>
            <w:right w:val="none" w:sz="0" w:space="0" w:color="auto"/>
          </w:divBdr>
          <w:divsChild>
            <w:div w:id="514802737">
              <w:marLeft w:val="0"/>
              <w:marRight w:val="0"/>
              <w:marTop w:val="0"/>
              <w:marBottom w:val="0"/>
              <w:divBdr>
                <w:top w:val="none" w:sz="0" w:space="0" w:color="auto"/>
                <w:left w:val="none" w:sz="0" w:space="0" w:color="auto"/>
                <w:bottom w:val="none" w:sz="0" w:space="0" w:color="auto"/>
                <w:right w:val="none" w:sz="0" w:space="0" w:color="auto"/>
              </w:divBdr>
            </w:div>
          </w:divsChild>
        </w:div>
        <w:div w:id="900293515">
          <w:marLeft w:val="0"/>
          <w:marRight w:val="0"/>
          <w:marTop w:val="300"/>
          <w:marBottom w:val="0"/>
          <w:divBdr>
            <w:top w:val="none" w:sz="0" w:space="0" w:color="auto"/>
            <w:left w:val="none" w:sz="0" w:space="0" w:color="auto"/>
            <w:bottom w:val="none" w:sz="0" w:space="0" w:color="auto"/>
            <w:right w:val="none" w:sz="0" w:space="0" w:color="auto"/>
          </w:divBdr>
          <w:divsChild>
            <w:div w:id="1784031346">
              <w:marLeft w:val="0"/>
              <w:marRight w:val="0"/>
              <w:marTop w:val="0"/>
              <w:marBottom w:val="0"/>
              <w:divBdr>
                <w:top w:val="none" w:sz="0" w:space="0" w:color="auto"/>
                <w:left w:val="none" w:sz="0" w:space="0" w:color="auto"/>
                <w:bottom w:val="none" w:sz="0" w:space="0" w:color="auto"/>
                <w:right w:val="none" w:sz="0" w:space="0" w:color="auto"/>
              </w:divBdr>
              <w:divsChild>
                <w:div w:id="152274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003397">
          <w:marLeft w:val="0"/>
          <w:marRight w:val="0"/>
          <w:marTop w:val="0"/>
          <w:marBottom w:val="0"/>
          <w:divBdr>
            <w:top w:val="none" w:sz="0" w:space="0" w:color="auto"/>
            <w:left w:val="none" w:sz="0" w:space="0" w:color="auto"/>
            <w:bottom w:val="none" w:sz="0" w:space="0" w:color="auto"/>
            <w:right w:val="none" w:sz="0" w:space="0" w:color="auto"/>
          </w:divBdr>
        </w:div>
        <w:div w:id="1106927366">
          <w:marLeft w:val="0"/>
          <w:marRight w:val="0"/>
          <w:marTop w:val="0"/>
          <w:marBottom w:val="0"/>
          <w:divBdr>
            <w:top w:val="none" w:sz="0" w:space="0" w:color="auto"/>
            <w:left w:val="none" w:sz="0" w:space="0" w:color="auto"/>
            <w:bottom w:val="none" w:sz="0" w:space="0" w:color="auto"/>
            <w:right w:val="none" w:sz="0" w:space="0" w:color="auto"/>
          </w:divBdr>
        </w:div>
        <w:div w:id="1183590843">
          <w:marLeft w:val="0"/>
          <w:marRight w:val="0"/>
          <w:marTop w:val="0"/>
          <w:marBottom w:val="0"/>
          <w:divBdr>
            <w:top w:val="none" w:sz="0" w:space="0" w:color="auto"/>
            <w:left w:val="none" w:sz="0" w:space="0" w:color="auto"/>
            <w:bottom w:val="none" w:sz="0" w:space="0" w:color="auto"/>
            <w:right w:val="none" w:sz="0" w:space="0" w:color="auto"/>
          </w:divBdr>
          <w:divsChild>
            <w:div w:id="1124543119">
              <w:marLeft w:val="0"/>
              <w:marRight w:val="0"/>
              <w:marTop w:val="0"/>
              <w:marBottom w:val="0"/>
              <w:divBdr>
                <w:top w:val="none" w:sz="0" w:space="0" w:color="auto"/>
                <w:left w:val="none" w:sz="0" w:space="0" w:color="auto"/>
                <w:bottom w:val="none" w:sz="0" w:space="0" w:color="auto"/>
                <w:right w:val="none" w:sz="0" w:space="0" w:color="auto"/>
              </w:divBdr>
            </w:div>
          </w:divsChild>
        </w:div>
        <w:div w:id="1291940865">
          <w:marLeft w:val="0"/>
          <w:marRight w:val="0"/>
          <w:marTop w:val="300"/>
          <w:marBottom w:val="0"/>
          <w:divBdr>
            <w:top w:val="none" w:sz="0" w:space="0" w:color="auto"/>
            <w:left w:val="none" w:sz="0" w:space="0" w:color="auto"/>
            <w:bottom w:val="none" w:sz="0" w:space="0" w:color="auto"/>
            <w:right w:val="none" w:sz="0" w:space="0" w:color="auto"/>
          </w:divBdr>
          <w:divsChild>
            <w:div w:id="483547107">
              <w:marLeft w:val="0"/>
              <w:marRight w:val="0"/>
              <w:marTop w:val="0"/>
              <w:marBottom w:val="0"/>
              <w:divBdr>
                <w:top w:val="none" w:sz="0" w:space="0" w:color="auto"/>
                <w:left w:val="none" w:sz="0" w:space="0" w:color="auto"/>
                <w:bottom w:val="none" w:sz="0" w:space="0" w:color="auto"/>
                <w:right w:val="none" w:sz="0" w:space="0" w:color="auto"/>
              </w:divBdr>
            </w:div>
          </w:divsChild>
        </w:div>
        <w:div w:id="1306663878">
          <w:marLeft w:val="0"/>
          <w:marRight w:val="0"/>
          <w:marTop w:val="0"/>
          <w:marBottom w:val="0"/>
          <w:divBdr>
            <w:top w:val="none" w:sz="0" w:space="0" w:color="auto"/>
            <w:left w:val="none" w:sz="0" w:space="0" w:color="auto"/>
            <w:bottom w:val="none" w:sz="0" w:space="0" w:color="auto"/>
            <w:right w:val="none" w:sz="0" w:space="0" w:color="auto"/>
          </w:divBdr>
          <w:divsChild>
            <w:div w:id="1598906290">
              <w:marLeft w:val="0"/>
              <w:marRight w:val="0"/>
              <w:marTop w:val="0"/>
              <w:marBottom w:val="0"/>
              <w:divBdr>
                <w:top w:val="none" w:sz="0" w:space="0" w:color="auto"/>
                <w:left w:val="none" w:sz="0" w:space="0" w:color="auto"/>
                <w:bottom w:val="none" w:sz="0" w:space="0" w:color="auto"/>
                <w:right w:val="none" w:sz="0" w:space="0" w:color="auto"/>
              </w:divBdr>
            </w:div>
          </w:divsChild>
        </w:div>
        <w:div w:id="1346201596">
          <w:marLeft w:val="0"/>
          <w:marRight w:val="0"/>
          <w:marTop w:val="0"/>
          <w:marBottom w:val="0"/>
          <w:divBdr>
            <w:top w:val="none" w:sz="0" w:space="0" w:color="auto"/>
            <w:left w:val="none" w:sz="0" w:space="0" w:color="auto"/>
            <w:bottom w:val="none" w:sz="0" w:space="0" w:color="auto"/>
            <w:right w:val="none" w:sz="0" w:space="0" w:color="auto"/>
          </w:divBdr>
        </w:div>
        <w:div w:id="1353848364">
          <w:marLeft w:val="0"/>
          <w:marRight w:val="0"/>
          <w:marTop w:val="0"/>
          <w:marBottom w:val="0"/>
          <w:divBdr>
            <w:top w:val="none" w:sz="0" w:space="0" w:color="auto"/>
            <w:left w:val="none" w:sz="0" w:space="0" w:color="auto"/>
            <w:bottom w:val="none" w:sz="0" w:space="0" w:color="auto"/>
            <w:right w:val="none" w:sz="0" w:space="0" w:color="auto"/>
          </w:divBdr>
        </w:div>
        <w:div w:id="1446121425">
          <w:marLeft w:val="0"/>
          <w:marRight w:val="0"/>
          <w:marTop w:val="0"/>
          <w:marBottom w:val="0"/>
          <w:divBdr>
            <w:top w:val="none" w:sz="0" w:space="0" w:color="auto"/>
            <w:left w:val="none" w:sz="0" w:space="0" w:color="auto"/>
            <w:bottom w:val="none" w:sz="0" w:space="0" w:color="auto"/>
            <w:right w:val="none" w:sz="0" w:space="0" w:color="auto"/>
          </w:divBdr>
          <w:divsChild>
            <w:div w:id="494106661">
              <w:marLeft w:val="0"/>
              <w:marRight w:val="0"/>
              <w:marTop w:val="0"/>
              <w:marBottom w:val="0"/>
              <w:divBdr>
                <w:top w:val="none" w:sz="0" w:space="0" w:color="auto"/>
                <w:left w:val="none" w:sz="0" w:space="0" w:color="auto"/>
                <w:bottom w:val="none" w:sz="0" w:space="0" w:color="auto"/>
                <w:right w:val="none" w:sz="0" w:space="0" w:color="auto"/>
              </w:divBdr>
            </w:div>
          </w:divsChild>
        </w:div>
        <w:div w:id="1537280412">
          <w:marLeft w:val="0"/>
          <w:marRight w:val="0"/>
          <w:marTop w:val="0"/>
          <w:marBottom w:val="0"/>
          <w:divBdr>
            <w:top w:val="none" w:sz="0" w:space="0" w:color="auto"/>
            <w:left w:val="none" w:sz="0" w:space="0" w:color="auto"/>
            <w:bottom w:val="none" w:sz="0" w:space="0" w:color="auto"/>
            <w:right w:val="none" w:sz="0" w:space="0" w:color="auto"/>
          </w:divBdr>
          <w:divsChild>
            <w:div w:id="133135965">
              <w:marLeft w:val="0"/>
              <w:marRight w:val="0"/>
              <w:marTop w:val="0"/>
              <w:marBottom w:val="0"/>
              <w:divBdr>
                <w:top w:val="none" w:sz="0" w:space="0" w:color="auto"/>
                <w:left w:val="none" w:sz="0" w:space="0" w:color="auto"/>
                <w:bottom w:val="none" w:sz="0" w:space="0" w:color="auto"/>
                <w:right w:val="none" w:sz="0" w:space="0" w:color="auto"/>
              </w:divBdr>
            </w:div>
          </w:divsChild>
        </w:div>
        <w:div w:id="1775247886">
          <w:marLeft w:val="0"/>
          <w:marRight w:val="0"/>
          <w:marTop w:val="0"/>
          <w:marBottom w:val="0"/>
          <w:divBdr>
            <w:top w:val="none" w:sz="0" w:space="0" w:color="auto"/>
            <w:left w:val="none" w:sz="0" w:space="0" w:color="auto"/>
            <w:bottom w:val="none" w:sz="0" w:space="0" w:color="auto"/>
            <w:right w:val="none" w:sz="0" w:space="0" w:color="auto"/>
          </w:divBdr>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972044">
          <w:marLeft w:val="0"/>
          <w:marRight w:val="0"/>
          <w:marTop w:val="0"/>
          <w:marBottom w:val="0"/>
          <w:divBdr>
            <w:top w:val="none" w:sz="0" w:space="0" w:color="auto"/>
            <w:left w:val="none" w:sz="0" w:space="0" w:color="auto"/>
            <w:bottom w:val="none" w:sz="0" w:space="0" w:color="auto"/>
            <w:right w:val="none" w:sz="0" w:space="0" w:color="auto"/>
          </w:divBdr>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
        <w:div w:id="1397125469">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
        <w:div w:id="1775514195">
          <w:marLeft w:val="0"/>
          <w:marRight w:val="0"/>
          <w:marTop w:val="0"/>
          <w:marBottom w:val="0"/>
          <w:divBdr>
            <w:top w:val="none" w:sz="0" w:space="0" w:color="auto"/>
            <w:left w:val="none" w:sz="0" w:space="0" w:color="auto"/>
            <w:bottom w:val="none" w:sz="0" w:space="0" w:color="auto"/>
            <w:right w:val="none" w:sz="0" w:space="0" w:color="auto"/>
          </w:divBdr>
        </w:div>
      </w:divsChild>
    </w:div>
    <w:div w:id="1587953721">
      <w:bodyDiv w:val="1"/>
      <w:marLeft w:val="0"/>
      <w:marRight w:val="0"/>
      <w:marTop w:val="0"/>
      <w:marBottom w:val="0"/>
      <w:divBdr>
        <w:top w:val="none" w:sz="0" w:space="0" w:color="auto"/>
        <w:left w:val="none" w:sz="0" w:space="0" w:color="auto"/>
        <w:bottom w:val="none" w:sz="0" w:space="0" w:color="auto"/>
        <w:right w:val="none" w:sz="0" w:space="0" w:color="auto"/>
      </w:divBdr>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133719870">
          <w:marLeft w:val="0"/>
          <w:marRight w:val="0"/>
          <w:marTop w:val="300"/>
          <w:marBottom w:val="0"/>
          <w:divBdr>
            <w:top w:val="none" w:sz="0" w:space="0" w:color="auto"/>
            <w:left w:val="none" w:sz="0" w:space="0" w:color="auto"/>
            <w:bottom w:val="none" w:sz="0" w:space="0" w:color="auto"/>
            <w:right w:val="none" w:sz="0" w:space="0" w:color="auto"/>
          </w:divBdr>
        </w:div>
        <w:div w:id="168299924">
          <w:marLeft w:val="0"/>
          <w:marRight w:val="0"/>
          <w:marTop w:val="0"/>
          <w:marBottom w:val="0"/>
          <w:divBdr>
            <w:top w:val="none" w:sz="0" w:space="0" w:color="auto"/>
            <w:left w:val="none" w:sz="0" w:space="0" w:color="auto"/>
            <w:bottom w:val="none" w:sz="0" w:space="0" w:color="auto"/>
            <w:right w:val="none" w:sz="0" w:space="0" w:color="auto"/>
          </w:divBdr>
        </w:div>
        <w:div w:id="235288023">
          <w:marLeft w:val="0"/>
          <w:marRight w:val="0"/>
          <w:marTop w:val="0"/>
          <w:marBottom w:val="0"/>
          <w:divBdr>
            <w:top w:val="none" w:sz="0" w:space="0" w:color="auto"/>
            <w:left w:val="none" w:sz="0" w:space="0" w:color="auto"/>
            <w:bottom w:val="none" w:sz="0" w:space="0" w:color="auto"/>
            <w:right w:val="none" w:sz="0" w:space="0" w:color="auto"/>
          </w:divBdr>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
          </w:divsChild>
        </w:div>
        <w:div w:id="382867970">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1333339161">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316318">
      <w:bodyDiv w:val="1"/>
      <w:marLeft w:val="0"/>
      <w:marRight w:val="0"/>
      <w:marTop w:val="0"/>
      <w:marBottom w:val="0"/>
      <w:divBdr>
        <w:top w:val="none" w:sz="0" w:space="0" w:color="auto"/>
        <w:left w:val="none" w:sz="0" w:space="0" w:color="auto"/>
        <w:bottom w:val="none" w:sz="0" w:space="0" w:color="auto"/>
        <w:right w:val="none" w:sz="0" w:space="0" w:color="auto"/>
      </w:divBdr>
      <w:divsChild>
        <w:div w:id="46535906">
          <w:marLeft w:val="0"/>
          <w:marRight w:val="0"/>
          <w:marTop w:val="0"/>
          <w:marBottom w:val="0"/>
          <w:divBdr>
            <w:top w:val="none" w:sz="0" w:space="0" w:color="auto"/>
            <w:left w:val="none" w:sz="0" w:space="0" w:color="auto"/>
            <w:bottom w:val="none" w:sz="0" w:space="0" w:color="auto"/>
            <w:right w:val="none" w:sz="0" w:space="0" w:color="auto"/>
          </w:divBdr>
        </w:div>
        <w:div w:id="134763392">
          <w:marLeft w:val="0"/>
          <w:marRight w:val="0"/>
          <w:marTop w:val="0"/>
          <w:marBottom w:val="0"/>
          <w:divBdr>
            <w:top w:val="none" w:sz="0" w:space="0" w:color="auto"/>
            <w:left w:val="none" w:sz="0" w:space="0" w:color="auto"/>
            <w:bottom w:val="none" w:sz="0" w:space="0" w:color="auto"/>
            <w:right w:val="none" w:sz="0" w:space="0" w:color="auto"/>
          </w:divBdr>
          <w:divsChild>
            <w:div w:id="97721710">
              <w:marLeft w:val="0"/>
              <w:marRight w:val="0"/>
              <w:marTop w:val="0"/>
              <w:marBottom w:val="0"/>
              <w:divBdr>
                <w:top w:val="none" w:sz="0" w:space="0" w:color="auto"/>
                <w:left w:val="none" w:sz="0" w:space="0" w:color="auto"/>
                <w:bottom w:val="none" w:sz="0" w:space="0" w:color="auto"/>
                <w:right w:val="none" w:sz="0" w:space="0" w:color="auto"/>
              </w:divBdr>
            </w:div>
          </w:divsChild>
        </w:div>
        <w:div w:id="341054832">
          <w:marLeft w:val="0"/>
          <w:marRight w:val="0"/>
          <w:marTop w:val="0"/>
          <w:marBottom w:val="0"/>
          <w:divBdr>
            <w:top w:val="none" w:sz="0" w:space="0" w:color="auto"/>
            <w:left w:val="none" w:sz="0" w:space="0" w:color="auto"/>
            <w:bottom w:val="none" w:sz="0" w:space="0" w:color="auto"/>
            <w:right w:val="none" w:sz="0" w:space="0" w:color="auto"/>
          </w:divBdr>
        </w:div>
        <w:div w:id="356859697">
          <w:marLeft w:val="0"/>
          <w:marRight w:val="0"/>
          <w:marTop w:val="300"/>
          <w:marBottom w:val="0"/>
          <w:divBdr>
            <w:top w:val="none" w:sz="0" w:space="0" w:color="auto"/>
            <w:left w:val="none" w:sz="0" w:space="0" w:color="auto"/>
            <w:bottom w:val="none" w:sz="0" w:space="0" w:color="auto"/>
            <w:right w:val="none" w:sz="0" w:space="0" w:color="auto"/>
          </w:divBdr>
        </w:div>
        <w:div w:id="437145875">
          <w:marLeft w:val="0"/>
          <w:marRight w:val="0"/>
          <w:marTop w:val="300"/>
          <w:marBottom w:val="0"/>
          <w:divBdr>
            <w:top w:val="none" w:sz="0" w:space="0" w:color="auto"/>
            <w:left w:val="none" w:sz="0" w:space="0" w:color="auto"/>
            <w:bottom w:val="none" w:sz="0" w:space="0" w:color="auto"/>
            <w:right w:val="none" w:sz="0" w:space="0" w:color="auto"/>
          </w:divBdr>
        </w:div>
        <w:div w:id="565144520">
          <w:marLeft w:val="0"/>
          <w:marRight w:val="0"/>
          <w:marTop w:val="0"/>
          <w:marBottom w:val="0"/>
          <w:divBdr>
            <w:top w:val="none" w:sz="0" w:space="0" w:color="auto"/>
            <w:left w:val="none" w:sz="0" w:space="0" w:color="auto"/>
            <w:bottom w:val="none" w:sz="0" w:space="0" w:color="auto"/>
            <w:right w:val="none" w:sz="0" w:space="0" w:color="auto"/>
          </w:divBdr>
        </w:div>
        <w:div w:id="570845416">
          <w:marLeft w:val="0"/>
          <w:marRight w:val="0"/>
          <w:marTop w:val="0"/>
          <w:marBottom w:val="0"/>
          <w:divBdr>
            <w:top w:val="none" w:sz="0" w:space="0" w:color="auto"/>
            <w:left w:val="none" w:sz="0" w:space="0" w:color="auto"/>
            <w:bottom w:val="none" w:sz="0" w:space="0" w:color="auto"/>
            <w:right w:val="none" w:sz="0" w:space="0" w:color="auto"/>
          </w:divBdr>
          <w:divsChild>
            <w:div w:id="489373718">
              <w:marLeft w:val="0"/>
              <w:marRight w:val="0"/>
              <w:marTop w:val="0"/>
              <w:marBottom w:val="0"/>
              <w:divBdr>
                <w:top w:val="none" w:sz="0" w:space="0" w:color="auto"/>
                <w:left w:val="none" w:sz="0" w:space="0" w:color="auto"/>
                <w:bottom w:val="none" w:sz="0" w:space="0" w:color="auto"/>
                <w:right w:val="none" w:sz="0" w:space="0" w:color="auto"/>
              </w:divBdr>
            </w:div>
          </w:divsChild>
        </w:div>
        <w:div w:id="682241243">
          <w:marLeft w:val="0"/>
          <w:marRight w:val="0"/>
          <w:marTop w:val="0"/>
          <w:marBottom w:val="0"/>
          <w:divBdr>
            <w:top w:val="none" w:sz="0" w:space="0" w:color="auto"/>
            <w:left w:val="none" w:sz="0" w:space="0" w:color="auto"/>
            <w:bottom w:val="none" w:sz="0" w:space="0" w:color="auto"/>
            <w:right w:val="none" w:sz="0" w:space="0" w:color="auto"/>
          </w:divBdr>
        </w:div>
        <w:div w:id="709961550">
          <w:marLeft w:val="0"/>
          <w:marRight w:val="0"/>
          <w:marTop w:val="0"/>
          <w:marBottom w:val="0"/>
          <w:divBdr>
            <w:top w:val="none" w:sz="0" w:space="0" w:color="auto"/>
            <w:left w:val="none" w:sz="0" w:space="0" w:color="auto"/>
            <w:bottom w:val="none" w:sz="0" w:space="0" w:color="auto"/>
            <w:right w:val="none" w:sz="0" w:space="0" w:color="auto"/>
          </w:divBdr>
          <w:divsChild>
            <w:div w:id="278026427">
              <w:marLeft w:val="0"/>
              <w:marRight w:val="0"/>
              <w:marTop w:val="0"/>
              <w:marBottom w:val="0"/>
              <w:divBdr>
                <w:top w:val="none" w:sz="0" w:space="0" w:color="auto"/>
                <w:left w:val="none" w:sz="0" w:space="0" w:color="auto"/>
                <w:bottom w:val="none" w:sz="0" w:space="0" w:color="auto"/>
                <w:right w:val="none" w:sz="0" w:space="0" w:color="auto"/>
              </w:divBdr>
            </w:div>
          </w:divsChild>
        </w:div>
        <w:div w:id="767386045">
          <w:marLeft w:val="0"/>
          <w:marRight w:val="0"/>
          <w:marTop w:val="0"/>
          <w:marBottom w:val="0"/>
          <w:divBdr>
            <w:top w:val="none" w:sz="0" w:space="0" w:color="auto"/>
            <w:left w:val="none" w:sz="0" w:space="0" w:color="auto"/>
            <w:bottom w:val="none" w:sz="0" w:space="0" w:color="auto"/>
            <w:right w:val="none" w:sz="0" w:space="0" w:color="auto"/>
          </w:divBdr>
          <w:divsChild>
            <w:div w:id="7954400">
              <w:marLeft w:val="0"/>
              <w:marRight w:val="0"/>
              <w:marTop w:val="0"/>
              <w:marBottom w:val="0"/>
              <w:divBdr>
                <w:top w:val="none" w:sz="0" w:space="0" w:color="auto"/>
                <w:left w:val="none" w:sz="0" w:space="0" w:color="auto"/>
                <w:bottom w:val="none" w:sz="0" w:space="0" w:color="auto"/>
                <w:right w:val="none" w:sz="0" w:space="0" w:color="auto"/>
              </w:divBdr>
            </w:div>
          </w:divsChild>
        </w:div>
        <w:div w:id="902255457">
          <w:marLeft w:val="0"/>
          <w:marRight w:val="0"/>
          <w:marTop w:val="0"/>
          <w:marBottom w:val="0"/>
          <w:divBdr>
            <w:top w:val="none" w:sz="0" w:space="0" w:color="auto"/>
            <w:left w:val="none" w:sz="0" w:space="0" w:color="auto"/>
            <w:bottom w:val="none" w:sz="0" w:space="0" w:color="auto"/>
            <w:right w:val="none" w:sz="0" w:space="0" w:color="auto"/>
          </w:divBdr>
        </w:div>
        <w:div w:id="918254133">
          <w:marLeft w:val="0"/>
          <w:marRight w:val="0"/>
          <w:marTop w:val="0"/>
          <w:marBottom w:val="0"/>
          <w:divBdr>
            <w:top w:val="none" w:sz="0" w:space="0" w:color="auto"/>
            <w:left w:val="none" w:sz="0" w:space="0" w:color="auto"/>
            <w:bottom w:val="none" w:sz="0" w:space="0" w:color="auto"/>
            <w:right w:val="none" w:sz="0" w:space="0" w:color="auto"/>
          </w:divBdr>
        </w:div>
        <w:div w:id="1067613593">
          <w:marLeft w:val="0"/>
          <w:marRight w:val="0"/>
          <w:marTop w:val="0"/>
          <w:marBottom w:val="0"/>
          <w:divBdr>
            <w:top w:val="none" w:sz="0" w:space="0" w:color="auto"/>
            <w:left w:val="none" w:sz="0" w:space="0" w:color="auto"/>
            <w:bottom w:val="none" w:sz="0" w:space="0" w:color="auto"/>
            <w:right w:val="none" w:sz="0" w:space="0" w:color="auto"/>
          </w:divBdr>
          <w:divsChild>
            <w:div w:id="493885056">
              <w:marLeft w:val="0"/>
              <w:marRight w:val="0"/>
              <w:marTop w:val="0"/>
              <w:marBottom w:val="0"/>
              <w:divBdr>
                <w:top w:val="none" w:sz="0" w:space="0" w:color="auto"/>
                <w:left w:val="none" w:sz="0" w:space="0" w:color="auto"/>
                <w:bottom w:val="none" w:sz="0" w:space="0" w:color="auto"/>
                <w:right w:val="none" w:sz="0" w:space="0" w:color="auto"/>
              </w:divBdr>
            </w:div>
          </w:divsChild>
        </w:div>
        <w:div w:id="1108965913">
          <w:marLeft w:val="0"/>
          <w:marRight w:val="0"/>
          <w:marTop w:val="0"/>
          <w:marBottom w:val="0"/>
          <w:divBdr>
            <w:top w:val="none" w:sz="0" w:space="0" w:color="auto"/>
            <w:left w:val="none" w:sz="0" w:space="0" w:color="auto"/>
            <w:bottom w:val="none" w:sz="0" w:space="0" w:color="auto"/>
            <w:right w:val="none" w:sz="0" w:space="0" w:color="auto"/>
          </w:divBdr>
        </w:div>
        <w:div w:id="1610698234">
          <w:marLeft w:val="0"/>
          <w:marRight w:val="0"/>
          <w:marTop w:val="0"/>
          <w:marBottom w:val="0"/>
          <w:divBdr>
            <w:top w:val="none" w:sz="0" w:space="0" w:color="auto"/>
            <w:left w:val="none" w:sz="0" w:space="0" w:color="auto"/>
            <w:bottom w:val="none" w:sz="0" w:space="0" w:color="auto"/>
            <w:right w:val="none" w:sz="0" w:space="0" w:color="auto"/>
          </w:divBdr>
          <w:divsChild>
            <w:div w:id="1011834082">
              <w:marLeft w:val="0"/>
              <w:marRight w:val="0"/>
              <w:marTop w:val="0"/>
              <w:marBottom w:val="0"/>
              <w:divBdr>
                <w:top w:val="none" w:sz="0" w:space="0" w:color="auto"/>
                <w:left w:val="none" w:sz="0" w:space="0" w:color="auto"/>
                <w:bottom w:val="none" w:sz="0" w:space="0" w:color="auto"/>
                <w:right w:val="none" w:sz="0" w:space="0" w:color="auto"/>
              </w:divBdr>
            </w:div>
          </w:divsChild>
        </w:div>
        <w:div w:id="1825118374">
          <w:marLeft w:val="0"/>
          <w:marRight w:val="0"/>
          <w:marTop w:val="0"/>
          <w:marBottom w:val="0"/>
          <w:divBdr>
            <w:top w:val="none" w:sz="0" w:space="0" w:color="auto"/>
            <w:left w:val="none" w:sz="0" w:space="0" w:color="auto"/>
            <w:bottom w:val="none" w:sz="0" w:space="0" w:color="auto"/>
            <w:right w:val="none" w:sz="0" w:space="0" w:color="auto"/>
          </w:divBdr>
        </w:div>
      </w:divsChild>
    </w:div>
    <w:div w:id="1594045000">
      <w:bodyDiv w:val="1"/>
      <w:marLeft w:val="0"/>
      <w:marRight w:val="0"/>
      <w:marTop w:val="0"/>
      <w:marBottom w:val="0"/>
      <w:divBdr>
        <w:top w:val="none" w:sz="0" w:space="0" w:color="auto"/>
        <w:left w:val="none" w:sz="0" w:space="0" w:color="auto"/>
        <w:bottom w:val="none" w:sz="0" w:space="0" w:color="auto"/>
        <w:right w:val="none" w:sz="0" w:space="0" w:color="auto"/>
      </w:divBdr>
      <w:divsChild>
        <w:div w:id="19094502">
          <w:marLeft w:val="0"/>
          <w:marRight w:val="0"/>
          <w:marTop w:val="0"/>
          <w:marBottom w:val="0"/>
          <w:divBdr>
            <w:top w:val="none" w:sz="0" w:space="0" w:color="auto"/>
            <w:left w:val="none" w:sz="0" w:space="0" w:color="auto"/>
            <w:bottom w:val="none" w:sz="0" w:space="0" w:color="auto"/>
            <w:right w:val="none" w:sz="0" w:space="0" w:color="auto"/>
          </w:divBdr>
        </w:div>
        <w:div w:id="55978661">
          <w:marLeft w:val="0"/>
          <w:marRight w:val="0"/>
          <w:marTop w:val="0"/>
          <w:marBottom w:val="0"/>
          <w:divBdr>
            <w:top w:val="none" w:sz="0" w:space="0" w:color="auto"/>
            <w:left w:val="none" w:sz="0" w:space="0" w:color="auto"/>
            <w:bottom w:val="none" w:sz="0" w:space="0" w:color="auto"/>
            <w:right w:val="none" w:sz="0" w:space="0" w:color="auto"/>
          </w:divBdr>
        </w:div>
        <w:div w:id="71970272">
          <w:marLeft w:val="0"/>
          <w:marRight w:val="0"/>
          <w:marTop w:val="0"/>
          <w:marBottom w:val="0"/>
          <w:divBdr>
            <w:top w:val="none" w:sz="0" w:space="0" w:color="auto"/>
            <w:left w:val="none" w:sz="0" w:space="0" w:color="auto"/>
            <w:bottom w:val="none" w:sz="0" w:space="0" w:color="auto"/>
            <w:right w:val="none" w:sz="0" w:space="0" w:color="auto"/>
          </w:divBdr>
        </w:div>
        <w:div w:id="325133329">
          <w:marLeft w:val="0"/>
          <w:marRight w:val="0"/>
          <w:marTop w:val="0"/>
          <w:marBottom w:val="0"/>
          <w:divBdr>
            <w:top w:val="none" w:sz="0" w:space="0" w:color="auto"/>
            <w:left w:val="none" w:sz="0" w:space="0" w:color="auto"/>
            <w:bottom w:val="none" w:sz="0" w:space="0" w:color="auto"/>
            <w:right w:val="none" w:sz="0" w:space="0" w:color="auto"/>
          </w:divBdr>
        </w:div>
        <w:div w:id="408231484">
          <w:marLeft w:val="0"/>
          <w:marRight w:val="0"/>
          <w:marTop w:val="0"/>
          <w:marBottom w:val="0"/>
          <w:divBdr>
            <w:top w:val="none" w:sz="0" w:space="0" w:color="auto"/>
            <w:left w:val="none" w:sz="0" w:space="0" w:color="auto"/>
            <w:bottom w:val="none" w:sz="0" w:space="0" w:color="auto"/>
            <w:right w:val="none" w:sz="0" w:space="0" w:color="auto"/>
          </w:divBdr>
          <w:divsChild>
            <w:div w:id="59258834">
              <w:marLeft w:val="0"/>
              <w:marRight w:val="0"/>
              <w:marTop w:val="0"/>
              <w:marBottom w:val="0"/>
              <w:divBdr>
                <w:top w:val="none" w:sz="0" w:space="0" w:color="auto"/>
                <w:left w:val="none" w:sz="0" w:space="0" w:color="auto"/>
                <w:bottom w:val="none" w:sz="0" w:space="0" w:color="auto"/>
                <w:right w:val="none" w:sz="0" w:space="0" w:color="auto"/>
              </w:divBdr>
            </w:div>
          </w:divsChild>
        </w:div>
        <w:div w:id="455564333">
          <w:marLeft w:val="0"/>
          <w:marRight w:val="0"/>
          <w:marTop w:val="0"/>
          <w:marBottom w:val="0"/>
          <w:divBdr>
            <w:top w:val="none" w:sz="0" w:space="0" w:color="auto"/>
            <w:left w:val="none" w:sz="0" w:space="0" w:color="auto"/>
            <w:bottom w:val="none" w:sz="0" w:space="0" w:color="auto"/>
            <w:right w:val="none" w:sz="0" w:space="0" w:color="auto"/>
          </w:divBdr>
        </w:div>
        <w:div w:id="522596567">
          <w:marLeft w:val="0"/>
          <w:marRight w:val="0"/>
          <w:marTop w:val="300"/>
          <w:marBottom w:val="0"/>
          <w:divBdr>
            <w:top w:val="none" w:sz="0" w:space="0" w:color="auto"/>
            <w:left w:val="none" w:sz="0" w:space="0" w:color="auto"/>
            <w:bottom w:val="none" w:sz="0" w:space="0" w:color="auto"/>
            <w:right w:val="none" w:sz="0" w:space="0" w:color="auto"/>
          </w:divBdr>
          <w:divsChild>
            <w:div w:id="331296518">
              <w:marLeft w:val="0"/>
              <w:marRight w:val="0"/>
              <w:marTop w:val="0"/>
              <w:marBottom w:val="0"/>
              <w:divBdr>
                <w:top w:val="none" w:sz="0" w:space="0" w:color="auto"/>
                <w:left w:val="none" w:sz="0" w:space="0" w:color="auto"/>
                <w:bottom w:val="none" w:sz="0" w:space="0" w:color="auto"/>
                <w:right w:val="none" w:sz="0" w:space="0" w:color="auto"/>
              </w:divBdr>
              <w:divsChild>
                <w:div w:id="1598975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8009">
          <w:marLeft w:val="0"/>
          <w:marRight w:val="0"/>
          <w:marTop w:val="0"/>
          <w:marBottom w:val="0"/>
          <w:divBdr>
            <w:top w:val="none" w:sz="0" w:space="0" w:color="auto"/>
            <w:left w:val="none" w:sz="0" w:space="0" w:color="auto"/>
            <w:bottom w:val="none" w:sz="0" w:space="0" w:color="auto"/>
            <w:right w:val="none" w:sz="0" w:space="0" w:color="auto"/>
          </w:divBdr>
          <w:divsChild>
            <w:div w:id="657655893">
              <w:marLeft w:val="0"/>
              <w:marRight w:val="0"/>
              <w:marTop w:val="0"/>
              <w:marBottom w:val="0"/>
              <w:divBdr>
                <w:top w:val="none" w:sz="0" w:space="0" w:color="auto"/>
                <w:left w:val="none" w:sz="0" w:space="0" w:color="auto"/>
                <w:bottom w:val="none" w:sz="0" w:space="0" w:color="auto"/>
                <w:right w:val="none" w:sz="0" w:space="0" w:color="auto"/>
              </w:divBdr>
            </w:div>
          </w:divsChild>
        </w:div>
        <w:div w:id="676268829">
          <w:marLeft w:val="0"/>
          <w:marRight w:val="0"/>
          <w:marTop w:val="300"/>
          <w:marBottom w:val="0"/>
          <w:divBdr>
            <w:top w:val="none" w:sz="0" w:space="0" w:color="auto"/>
            <w:left w:val="none" w:sz="0" w:space="0" w:color="auto"/>
            <w:bottom w:val="none" w:sz="0" w:space="0" w:color="auto"/>
            <w:right w:val="none" w:sz="0" w:space="0" w:color="auto"/>
          </w:divBdr>
        </w:div>
        <w:div w:id="732234912">
          <w:marLeft w:val="0"/>
          <w:marRight w:val="0"/>
          <w:marTop w:val="300"/>
          <w:marBottom w:val="0"/>
          <w:divBdr>
            <w:top w:val="none" w:sz="0" w:space="0" w:color="auto"/>
            <w:left w:val="none" w:sz="0" w:space="0" w:color="auto"/>
            <w:bottom w:val="none" w:sz="0" w:space="0" w:color="auto"/>
            <w:right w:val="none" w:sz="0" w:space="0" w:color="auto"/>
          </w:divBdr>
        </w:div>
        <w:div w:id="919170529">
          <w:marLeft w:val="0"/>
          <w:marRight w:val="0"/>
          <w:marTop w:val="0"/>
          <w:marBottom w:val="0"/>
          <w:divBdr>
            <w:top w:val="none" w:sz="0" w:space="0" w:color="auto"/>
            <w:left w:val="none" w:sz="0" w:space="0" w:color="auto"/>
            <w:bottom w:val="none" w:sz="0" w:space="0" w:color="auto"/>
            <w:right w:val="none" w:sz="0" w:space="0" w:color="auto"/>
          </w:divBdr>
        </w:div>
        <w:div w:id="1121530827">
          <w:marLeft w:val="0"/>
          <w:marRight w:val="0"/>
          <w:marTop w:val="0"/>
          <w:marBottom w:val="0"/>
          <w:divBdr>
            <w:top w:val="none" w:sz="0" w:space="0" w:color="auto"/>
            <w:left w:val="none" w:sz="0" w:space="0" w:color="auto"/>
            <w:bottom w:val="none" w:sz="0" w:space="0" w:color="auto"/>
            <w:right w:val="none" w:sz="0" w:space="0" w:color="auto"/>
          </w:divBdr>
          <w:divsChild>
            <w:div w:id="205919572">
              <w:marLeft w:val="0"/>
              <w:marRight w:val="0"/>
              <w:marTop w:val="0"/>
              <w:marBottom w:val="0"/>
              <w:divBdr>
                <w:top w:val="none" w:sz="0" w:space="0" w:color="auto"/>
                <w:left w:val="none" w:sz="0" w:space="0" w:color="auto"/>
                <w:bottom w:val="none" w:sz="0" w:space="0" w:color="auto"/>
                <w:right w:val="none" w:sz="0" w:space="0" w:color="auto"/>
              </w:divBdr>
            </w:div>
          </w:divsChild>
        </w:div>
        <w:div w:id="1546671170">
          <w:marLeft w:val="0"/>
          <w:marRight w:val="0"/>
          <w:marTop w:val="0"/>
          <w:marBottom w:val="0"/>
          <w:divBdr>
            <w:top w:val="none" w:sz="0" w:space="0" w:color="auto"/>
            <w:left w:val="none" w:sz="0" w:space="0" w:color="auto"/>
            <w:bottom w:val="none" w:sz="0" w:space="0" w:color="auto"/>
            <w:right w:val="none" w:sz="0" w:space="0" w:color="auto"/>
          </w:divBdr>
          <w:divsChild>
            <w:div w:id="1745568892">
              <w:marLeft w:val="0"/>
              <w:marRight w:val="0"/>
              <w:marTop w:val="0"/>
              <w:marBottom w:val="0"/>
              <w:divBdr>
                <w:top w:val="none" w:sz="0" w:space="0" w:color="auto"/>
                <w:left w:val="none" w:sz="0" w:space="0" w:color="auto"/>
                <w:bottom w:val="none" w:sz="0" w:space="0" w:color="auto"/>
                <w:right w:val="none" w:sz="0" w:space="0" w:color="auto"/>
              </w:divBdr>
            </w:div>
          </w:divsChild>
        </w:div>
        <w:div w:id="1624799830">
          <w:marLeft w:val="0"/>
          <w:marRight w:val="0"/>
          <w:marTop w:val="300"/>
          <w:marBottom w:val="0"/>
          <w:divBdr>
            <w:top w:val="none" w:sz="0" w:space="0" w:color="auto"/>
            <w:left w:val="none" w:sz="0" w:space="0" w:color="auto"/>
            <w:bottom w:val="none" w:sz="0" w:space="0" w:color="auto"/>
            <w:right w:val="none" w:sz="0" w:space="0" w:color="auto"/>
          </w:divBdr>
        </w:div>
        <w:div w:id="1747654211">
          <w:marLeft w:val="0"/>
          <w:marRight w:val="0"/>
          <w:marTop w:val="0"/>
          <w:marBottom w:val="0"/>
          <w:divBdr>
            <w:top w:val="none" w:sz="0" w:space="0" w:color="auto"/>
            <w:left w:val="none" w:sz="0" w:space="0" w:color="auto"/>
            <w:bottom w:val="none" w:sz="0" w:space="0" w:color="auto"/>
            <w:right w:val="none" w:sz="0" w:space="0" w:color="auto"/>
          </w:divBdr>
          <w:divsChild>
            <w:div w:id="1532959668">
              <w:marLeft w:val="0"/>
              <w:marRight w:val="0"/>
              <w:marTop w:val="0"/>
              <w:marBottom w:val="0"/>
              <w:divBdr>
                <w:top w:val="none" w:sz="0" w:space="0" w:color="auto"/>
                <w:left w:val="none" w:sz="0" w:space="0" w:color="auto"/>
                <w:bottom w:val="none" w:sz="0" w:space="0" w:color="auto"/>
                <w:right w:val="none" w:sz="0" w:space="0" w:color="auto"/>
              </w:divBdr>
            </w:div>
          </w:divsChild>
        </w:div>
        <w:div w:id="1792241363">
          <w:marLeft w:val="0"/>
          <w:marRight w:val="0"/>
          <w:marTop w:val="0"/>
          <w:marBottom w:val="0"/>
          <w:divBdr>
            <w:top w:val="none" w:sz="0" w:space="0" w:color="auto"/>
            <w:left w:val="none" w:sz="0" w:space="0" w:color="auto"/>
            <w:bottom w:val="none" w:sz="0" w:space="0" w:color="auto"/>
            <w:right w:val="none" w:sz="0" w:space="0" w:color="auto"/>
          </w:divBdr>
          <w:divsChild>
            <w:div w:id="94647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045301">
      <w:bodyDiv w:val="1"/>
      <w:marLeft w:val="0"/>
      <w:marRight w:val="0"/>
      <w:marTop w:val="0"/>
      <w:marBottom w:val="0"/>
      <w:divBdr>
        <w:top w:val="none" w:sz="0" w:space="0" w:color="auto"/>
        <w:left w:val="none" w:sz="0" w:space="0" w:color="auto"/>
        <w:bottom w:val="none" w:sz="0" w:space="0" w:color="auto"/>
        <w:right w:val="none" w:sz="0" w:space="0" w:color="auto"/>
      </w:divBdr>
      <w:divsChild>
        <w:div w:id="213931733">
          <w:marLeft w:val="0"/>
          <w:marRight w:val="0"/>
          <w:marTop w:val="0"/>
          <w:marBottom w:val="0"/>
          <w:divBdr>
            <w:top w:val="none" w:sz="0" w:space="0" w:color="auto"/>
            <w:left w:val="none" w:sz="0" w:space="0" w:color="auto"/>
            <w:bottom w:val="none" w:sz="0" w:space="0" w:color="auto"/>
            <w:right w:val="none" w:sz="0" w:space="0" w:color="auto"/>
          </w:divBdr>
        </w:div>
        <w:div w:id="428619365">
          <w:marLeft w:val="0"/>
          <w:marRight w:val="0"/>
          <w:marTop w:val="0"/>
          <w:marBottom w:val="0"/>
          <w:divBdr>
            <w:top w:val="none" w:sz="0" w:space="0" w:color="auto"/>
            <w:left w:val="none" w:sz="0" w:space="0" w:color="auto"/>
            <w:bottom w:val="none" w:sz="0" w:space="0" w:color="auto"/>
            <w:right w:val="none" w:sz="0" w:space="0" w:color="auto"/>
          </w:divBdr>
        </w:div>
        <w:div w:id="435751065">
          <w:marLeft w:val="0"/>
          <w:marRight w:val="0"/>
          <w:marTop w:val="0"/>
          <w:marBottom w:val="0"/>
          <w:divBdr>
            <w:top w:val="none" w:sz="0" w:space="0" w:color="auto"/>
            <w:left w:val="none" w:sz="0" w:space="0" w:color="auto"/>
            <w:bottom w:val="none" w:sz="0" w:space="0" w:color="auto"/>
            <w:right w:val="none" w:sz="0" w:space="0" w:color="auto"/>
          </w:divBdr>
        </w:div>
        <w:div w:id="476916528">
          <w:marLeft w:val="0"/>
          <w:marRight w:val="0"/>
          <w:marTop w:val="300"/>
          <w:marBottom w:val="0"/>
          <w:divBdr>
            <w:top w:val="none" w:sz="0" w:space="0" w:color="auto"/>
            <w:left w:val="none" w:sz="0" w:space="0" w:color="auto"/>
            <w:bottom w:val="none" w:sz="0" w:space="0" w:color="auto"/>
            <w:right w:val="none" w:sz="0" w:space="0" w:color="auto"/>
          </w:divBdr>
        </w:div>
        <w:div w:id="644507749">
          <w:marLeft w:val="0"/>
          <w:marRight w:val="0"/>
          <w:marTop w:val="0"/>
          <w:marBottom w:val="0"/>
          <w:divBdr>
            <w:top w:val="none" w:sz="0" w:space="0" w:color="auto"/>
            <w:left w:val="none" w:sz="0" w:space="0" w:color="auto"/>
            <w:bottom w:val="none" w:sz="0" w:space="0" w:color="auto"/>
            <w:right w:val="none" w:sz="0" w:space="0" w:color="auto"/>
          </w:divBdr>
          <w:divsChild>
            <w:div w:id="1174953428">
              <w:marLeft w:val="0"/>
              <w:marRight w:val="0"/>
              <w:marTop w:val="0"/>
              <w:marBottom w:val="0"/>
              <w:divBdr>
                <w:top w:val="none" w:sz="0" w:space="0" w:color="auto"/>
                <w:left w:val="none" w:sz="0" w:space="0" w:color="auto"/>
                <w:bottom w:val="none" w:sz="0" w:space="0" w:color="auto"/>
                <w:right w:val="none" w:sz="0" w:space="0" w:color="auto"/>
              </w:divBdr>
            </w:div>
          </w:divsChild>
        </w:div>
        <w:div w:id="739056048">
          <w:marLeft w:val="0"/>
          <w:marRight w:val="0"/>
          <w:marTop w:val="0"/>
          <w:marBottom w:val="0"/>
          <w:divBdr>
            <w:top w:val="none" w:sz="0" w:space="0" w:color="auto"/>
            <w:left w:val="none" w:sz="0" w:space="0" w:color="auto"/>
            <w:bottom w:val="none" w:sz="0" w:space="0" w:color="auto"/>
            <w:right w:val="none" w:sz="0" w:space="0" w:color="auto"/>
          </w:divBdr>
          <w:divsChild>
            <w:div w:id="111948001">
              <w:marLeft w:val="0"/>
              <w:marRight w:val="0"/>
              <w:marTop w:val="0"/>
              <w:marBottom w:val="0"/>
              <w:divBdr>
                <w:top w:val="none" w:sz="0" w:space="0" w:color="auto"/>
                <w:left w:val="none" w:sz="0" w:space="0" w:color="auto"/>
                <w:bottom w:val="none" w:sz="0" w:space="0" w:color="auto"/>
                <w:right w:val="none" w:sz="0" w:space="0" w:color="auto"/>
              </w:divBdr>
            </w:div>
          </w:divsChild>
        </w:div>
        <w:div w:id="833642831">
          <w:marLeft w:val="0"/>
          <w:marRight w:val="0"/>
          <w:marTop w:val="0"/>
          <w:marBottom w:val="0"/>
          <w:divBdr>
            <w:top w:val="none" w:sz="0" w:space="0" w:color="auto"/>
            <w:left w:val="none" w:sz="0" w:space="0" w:color="auto"/>
            <w:bottom w:val="none" w:sz="0" w:space="0" w:color="auto"/>
            <w:right w:val="none" w:sz="0" w:space="0" w:color="auto"/>
          </w:divBdr>
          <w:divsChild>
            <w:div w:id="1732117048">
              <w:marLeft w:val="0"/>
              <w:marRight w:val="0"/>
              <w:marTop w:val="0"/>
              <w:marBottom w:val="0"/>
              <w:divBdr>
                <w:top w:val="none" w:sz="0" w:space="0" w:color="auto"/>
                <w:left w:val="none" w:sz="0" w:space="0" w:color="auto"/>
                <w:bottom w:val="none" w:sz="0" w:space="0" w:color="auto"/>
                <w:right w:val="none" w:sz="0" w:space="0" w:color="auto"/>
              </w:divBdr>
            </w:div>
          </w:divsChild>
        </w:div>
        <w:div w:id="1017542976">
          <w:marLeft w:val="0"/>
          <w:marRight w:val="0"/>
          <w:marTop w:val="0"/>
          <w:marBottom w:val="0"/>
          <w:divBdr>
            <w:top w:val="none" w:sz="0" w:space="0" w:color="auto"/>
            <w:left w:val="none" w:sz="0" w:space="0" w:color="auto"/>
            <w:bottom w:val="none" w:sz="0" w:space="0" w:color="auto"/>
            <w:right w:val="none" w:sz="0" w:space="0" w:color="auto"/>
          </w:divBdr>
        </w:div>
        <w:div w:id="1097558799">
          <w:marLeft w:val="0"/>
          <w:marRight w:val="0"/>
          <w:marTop w:val="0"/>
          <w:marBottom w:val="0"/>
          <w:divBdr>
            <w:top w:val="none" w:sz="0" w:space="0" w:color="auto"/>
            <w:left w:val="none" w:sz="0" w:space="0" w:color="auto"/>
            <w:bottom w:val="none" w:sz="0" w:space="0" w:color="auto"/>
            <w:right w:val="none" w:sz="0" w:space="0" w:color="auto"/>
          </w:divBdr>
          <w:divsChild>
            <w:div w:id="1386681347">
              <w:marLeft w:val="0"/>
              <w:marRight w:val="0"/>
              <w:marTop w:val="0"/>
              <w:marBottom w:val="0"/>
              <w:divBdr>
                <w:top w:val="none" w:sz="0" w:space="0" w:color="auto"/>
                <w:left w:val="none" w:sz="0" w:space="0" w:color="auto"/>
                <w:bottom w:val="none" w:sz="0" w:space="0" w:color="auto"/>
                <w:right w:val="none" w:sz="0" w:space="0" w:color="auto"/>
              </w:divBdr>
            </w:div>
          </w:divsChild>
        </w:div>
        <w:div w:id="1247154708">
          <w:marLeft w:val="0"/>
          <w:marRight w:val="0"/>
          <w:marTop w:val="0"/>
          <w:marBottom w:val="0"/>
          <w:divBdr>
            <w:top w:val="none" w:sz="0" w:space="0" w:color="auto"/>
            <w:left w:val="none" w:sz="0" w:space="0" w:color="auto"/>
            <w:bottom w:val="none" w:sz="0" w:space="0" w:color="auto"/>
            <w:right w:val="none" w:sz="0" w:space="0" w:color="auto"/>
          </w:divBdr>
        </w:div>
        <w:div w:id="1248688809">
          <w:marLeft w:val="0"/>
          <w:marRight w:val="0"/>
          <w:marTop w:val="0"/>
          <w:marBottom w:val="0"/>
          <w:divBdr>
            <w:top w:val="none" w:sz="0" w:space="0" w:color="auto"/>
            <w:left w:val="none" w:sz="0" w:space="0" w:color="auto"/>
            <w:bottom w:val="none" w:sz="0" w:space="0" w:color="auto"/>
            <w:right w:val="none" w:sz="0" w:space="0" w:color="auto"/>
          </w:divBdr>
          <w:divsChild>
            <w:div w:id="972058420">
              <w:marLeft w:val="0"/>
              <w:marRight w:val="0"/>
              <w:marTop w:val="0"/>
              <w:marBottom w:val="0"/>
              <w:divBdr>
                <w:top w:val="none" w:sz="0" w:space="0" w:color="auto"/>
                <w:left w:val="none" w:sz="0" w:space="0" w:color="auto"/>
                <w:bottom w:val="none" w:sz="0" w:space="0" w:color="auto"/>
                <w:right w:val="none" w:sz="0" w:space="0" w:color="auto"/>
              </w:divBdr>
            </w:div>
          </w:divsChild>
        </w:div>
        <w:div w:id="1327829755">
          <w:marLeft w:val="0"/>
          <w:marRight w:val="0"/>
          <w:marTop w:val="300"/>
          <w:marBottom w:val="0"/>
          <w:divBdr>
            <w:top w:val="none" w:sz="0" w:space="0" w:color="auto"/>
            <w:left w:val="none" w:sz="0" w:space="0" w:color="auto"/>
            <w:bottom w:val="none" w:sz="0" w:space="0" w:color="auto"/>
            <w:right w:val="none" w:sz="0" w:space="0" w:color="auto"/>
          </w:divBdr>
          <w:divsChild>
            <w:div w:id="1455757919">
              <w:marLeft w:val="0"/>
              <w:marRight w:val="0"/>
              <w:marTop w:val="0"/>
              <w:marBottom w:val="0"/>
              <w:divBdr>
                <w:top w:val="none" w:sz="0" w:space="0" w:color="auto"/>
                <w:left w:val="none" w:sz="0" w:space="0" w:color="auto"/>
                <w:bottom w:val="none" w:sz="0" w:space="0" w:color="auto"/>
                <w:right w:val="none" w:sz="0" w:space="0" w:color="auto"/>
              </w:divBdr>
              <w:divsChild>
                <w:div w:id="31726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455392">
          <w:marLeft w:val="0"/>
          <w:marRight w:val="0"/>
          <w:marTop w:val="0"/>
          <w:marBottom w:val="0"/>
          <w:divBdr>
            <w:top w:val="none" w:sz="0" w:space="0" w:color="auto"/>
            <w:left w:val="none" w:sz="0" w:space="0" w:color="auto"/>
            <w:bottom w:val="none" w:sz="0" w:space="0" w:color="auto"/>
            <w:right w:val="none" w:sz="0" w:space="0" w:color="auto"/>
          </w:divBdr>
        </w:div>
        <w:div w:id="1705640206">
          <w:marLeft w:val="0"/>
          <w:marRight w:val="0"/>
          <w:marTop w:val="0"/>
          <w:marBottom w:val="0"/>
          <w:divBdr>
            <w:top w:val="none" w:sz="0" w:space="0" w:color="auto"/>
            <w:left w:val="none" w:sz="0" w:space="0" w:color="auto"/>
            <w:bottom w:val="none" w:sz="0" w:space="0" w:color="auto"/>
            <w:right w:val="none" w:sz="0" w:space="0" w:color="auto"/>
          </w:divBdr>
          <w:divsChild>
            <w:div w:id="75694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326756">
      <w:bodyDiv w:val="1"/>
      <w:marLeft w:val="0"/>
      <w:marRight w:val="0"/>
      <w:marTop w:val="0"/>
      <w:marBottom w:val="0"/>
      <w:divBdr>
        <w:top w:val="none" w:sz="0" w:space="0" w:color="auto"/>
        <w:left w:val="none" w:sz="0" w:space="0" w:color="auto"/>
        <w:bottom w:val="none" w:sz="0" w:space="0" w:color="auto"/>
        <w:right w:val="none" w:sz="0" w:space="0" w:color="auto"/>
      </w:divBdr>
    </w:div>
    <w:div w:id="1596791229">
      <w:bodyDiv w:val="1"/>
      <w:marLeft w:val="0"/>
      <w:marRight w:val="0"/>
      <w:marTop w:val="0"/>
      <w:marBottom w:val="0"/>
      <w:divBdr>
        <w:top w:val="none" w:sz="0" w:space="0" w:color="auto"/>
        <w:left w:val="none" w:sz="0" w:space="0" w:color="auto"/>
        <w:bottom w:val="none" w:sz="0" w:space="0" w:color="auto"/>
        <w:right w:val="none" w:sz="0" w:space="0" w:color="auto"/>
      </w:divBdr>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33695163">
          <w:marLeft w:val="0"/>
          <w:marRight w:val="0"/>
          <w:marTop w:val="300"/>
          <w:marBottom w:val="0"/>
          <w:divBdr>
            <w:top w:val="none" w:sz="0" w:space="0" w:color="auto"/>
            <w:left w:val="none" w:sz="0" w:space="0" w:color="auto"/>
            <w:bottom w:val="none" w:sz="0" w:space="0" w:color="auto"/>
            <w:right w:val="none" w:sz="0" w:space="0" w:color="auto"/>
          </w:divBdr>
        </w:div>
        <w:div w:id="103304302">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809443866">
          <w:marLeft w:val="0"/>
          <w:marRight w:val="0"/>
          <w:marTop w:val="0"/>
          <w:marBottom w:val="0"/>
          <w:divBdr>
            <w:top w:val="none" w:sz="0" w:space="0" w:color="auto"/>
            <w:left w:val="none" w:sz="0" w:space="0" w:color="auto"/>
            <w:bottom w:val="none" w:sz="0" w:space="0" w:color="auto"/>
            <w:right w:val="none" w:sz="0" w:space="0" w:color="auto"/>
          </w:divBdr>
        </w:div>
        <w:div w:id="837812470">
          <w:marLeft w:val="0"/>
          <w:marRight w:val="0"/>
          <w:marTop w:val="0"/>
          <w:marBottom w:val="0"/>
          <w:divBdr>
            <w:top w:val="none" w:sz="0" w:space="0" w:color="auto"/>
            <w:left w:val="none" w:sz="0" w:space="0" w:color="auto"/>
            <w:bottom w:val="none" w:sz="0" w:space="0" w:color="auto"/>
            <w:right w:val="none" w:sz="0" w:space="0" w:color="auto"/>
          </w:divBdr>
        </w:div>
        <w:div w:id="1190875993">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789994">
      <w:bodyDiv w:val="1"/>
      <w:marLeft w:val="0"/>
      <w:marRight w:val="0"/>
      <w:marTop w:val="0"/>
      <w:marBottom w:val="0"/>
      <w:divBdr>
        <w:top w:val="none" w:sz="0" w:space="0" w:color="auto"/>
        <w:left w:val="none" w:sz="0" w:space="0" w:color="auto"/>
        <w:bottom w:val="none" w:sz="0" w:space="0" w:color="auto"/>
        <w:right w:val="none" w:sz="0" w:space="0" w:color="auto"/>
      </w:divBdr>
    </w:div>
    <w:div w:id="1599169601">
      <w:bodyDiv w:val="1"/>
      <w:marLeft w:val="0"/>
      <w:marRight w:val="0"/>
      <w:marTop w:val="0"/>
      <w:marBottom w:val="0"/>
      <w:divBdr>
        <w:top w:val="none" w:sz="0" w:space="0" w:color="auto"/>
        <w:left w:val="none" w:sz="0" w:space="0" w:color="auto"/>
        <w:bottom w:val="none" w:sz="0" w:space="0" w:color="auto"/>
        <w:right w:val="none" w:sz="0" w:space="0" w:color="auto"/>
      </w:divBdr>
      <w:divsChild>
        <w:div w:id="130829171">
          <w:marLeft w:val="0"/>
          <w:marRight w:val="0"/>
          <w:marTop w:val="0"/>
          <w:marBottom w:val="0"/>
          <w:divBdr>
            <w:top w:val="none" w:sz="0" w:space="0" w:color="auto"/>
            <w:left w:val="none" w:sz="0" w:space="0" w:color="auto"/>
            <w:bottom w:val="none" w:sz="0" w:space="0" w:color="auto"/>
            <w:right w:val="none" w:sz="0" w:space="0" w:color="auto"/>
          </w:divBdr>
          <w:divsChild>
            <w:div w:id="639766963">
              <w:marLeft w:val="0"/>
              <w:marRight w:val="0"/>
              <w:marTop w:val="0"/>
              <w:marBottom w:val="0"/>
              <w:divBdr>
                <w:top w:val="none" w:sz="0" w:space="0" w:color="auto"/>
                <w:left w:val="none" w:sz="0" w:space="0" w:color="auto"/>
                <w:bottom w:val="none" w:sz="0" w:space="0" w:color="auto"/>
                <w:right w:val="none" w:sz="0" w:space="0" w:color="auto"/>
              </w:divBdr>
            </w:div>
          </w:divsChild>
        </w:div>
        <w:div w:id="159347352">
          <w:marLeft w:val="0"/>
          <w:marRight w:val="0"/>
          <w:marTop w:val="0"/>
          <w:marBottom w:val="0"/>
          <w:divBdr>
            <w:top w:val="none" w:sz="0" w:space="0" w:color="auto"/>
            <w:left w:val="none" w:sz="0" w:space="0" w:color="auto"/>
            <w:bottom w:val="none" w:sz="0" w:space="0" w:color="auto"/>
            <w:right w:val="none" w:sz="0" w:space="0" w:color="auto"/>
          </w:divBdr>
          <w:divsChild>
            <w:div w:id="219826528">
              <w:marLeft w:val="0"/>
              <w:marRight w:val="0"/>
              <w:marTop w:val="0"/>
              <w:marBottom w:val="0"/>
              <w:divBdr>
                <w:top w:val="none" w:sz="0" w:space="0" w:color="auto"/>
                <w:left w:val="none" w:sz="0" w:space="0" w:color="auto"/>
                <w:bottom w:val="none" w:sz="0" w:space="0" w:color="auto"/>
                <w:right w:val="none" w:sz="0" w:space="0" w:color="auto"/>
              </w:divBdr>
            </w:div>
          </w:divsChild>
        </w:div>
        <w:div w:id="283928602">
          <w:marLeft w:val="0"/>
          <w:marRight w:val="0"/>
          <w:marTop w:val="300"/>
          <w:marBottom w:val="0"/>
          <w:divBdr>
            <w:top w:val="none" w:sz="0" w:space="0" w:color="auto"/>
            <w:left w:val="none" w:sz="0" w:space="0" w:color="auto"/>
            <w:bottom w:val="none" w:sz="0" w:space="0" w:color="auto"/>
            <w:right w:val="none" w:sz="0" w:space="0" w:color="auto"/>
          </w:divBdr>
          <w:divsChild>
            <w:div w:id="1828280797">
              <w:marLeft w:val="0"/>
              <w:marRight w:val="0"/>
              <w:marTop w:val="0"/>
              <w:marBottom w:val="0"/>
              <w:divBdr>
                <w:top w:val="none" w:sz="0" w:space="0" w:color="auto"/>
                <w:left w:val="none" w:sz="0" w:space="0" w:color="auto"/>
                <w:bottom w:val="none" w:sz="0" w:space="0" w:color="auto"/>
                <w:right w:val="none" w:sz="0" w:space="0" w:color="auto"/>
              </w:divBdr>
              <w:divsChild>
                <w:div w:id="153669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290300">
          <w:marLeft w:val="0"/>
          <w:marRight w:val="0"/>
          <w:marTop w:val="0"/>
          <w:marBottom w:val="0"/>
          <w:divBdr>
            <w:top w:val="none" w:sz="0" w:space="0" w:color="auto"/>
            <w:left w:val="none" w:sz="0" w:space="0" w:color="auto"/>
            <w:bottom w:val="none" w:sz="0" w:space="0" w:color="auto"/>
            <w:right w:val="none" w:sz="0" w:space="0" w:color="auto"/>
          </w:divBdr>
        </w:div>
        <w:div w:id="457258330">
          <w:marLeft w:val="0"/>
          <w:marRight w:val="0"/>
          <w:marTop w:val="300"/>
          <w:marBottom w:val="0"/>
          <w:divBdr>
            <w:top w:val="none" w:sz="0" w:space="0" w:color="auto"/>
            <w:left w:val="none" w:sz="0" w:space="0" w:color="auto"/>
            <w:bottom w:val="none" w:sz="0" w:space="0" w:color="auto"/>
            <w:right w:val="none" w:sz="0" w:space="0" w:color="auto"/>
          </w:divBdr>
          <w:divsChild>
            <w:div w:id="1296568492">
              <w:marLeft w:val="0"/>
              <w:marRight w:val="0"/>
              <w:marTop w:val="0"/>
              <w:marBottom w:val="0"/>
              <w:divBdr>
                <w:top w:val="none" w:sz="0" w:space="0" w:color="auto"/>
                <w:left w:val="none" w:sz="0" w:space="0" w:color="auto"/>
                <w:bottom w:val="none" w:sz="0" w:space="0" w:color="auto"/>
                <w:right w:val="none" w:sz="0" w:space="0" w:color="auto"/>
              </w:divBdr>
              <w:divsChild>
                <w:div w:id="428157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584">
          <w:marLeft w:val="0"/>
          <w:marRight w:val="0"/>
          <w:marTop w:val="0"/>
          <w:marBottom w:val="0"/>
          <w:divBdr>
            <w:top w:val="none" w:sz="0" w:space="0" w:color="auto"/>
            <w:left w:val="none" w:sz="0" w:space="0" w:color="auto"/>
            <w:bottom w:val="none" w:sz="0" w:space="0" w:color="auto"/>
            <w:right w:val="none" w:sz="0" w:space="0" w:color="auto"/>
          </w:divBdr>
        </w:div>
        <w:div w:id="912735414">
          <w:marLeft w:val="0"/>
          <w:marRight w:val="0"/>
          <w:marTop w:val="0"/>
          <w:marBottom w:val="0"/>
          <w:divBdr>
            <w:top w:val="none" w:sz="0" w:space="0" w:color="auto"/>
            <w:left w:val="none" w:sz="0" w:space="0" w:color="auto"/>
            <w:bottom w:val="none" w:sz="0" w:space="0" w:color="auto"/>
            <w:right w:val="none" w:sz="0" w:space="0" w:color="auto"/>
          </w:divBdr>
        </w:div>
        <w:div w:id="933710409">
          <w:marLeft w:val="0"/>
          <w:marRight w:val="0"/>
          <w:marTop w:val="0"/>
          <w:marBottom w:val="0"/>
          <w:divBdr>
            <w:top w:val="none" w:sz="0" w:space="0" w:color="auto"/>
            <w:left w:val="none" w:sz="0" w:space="0" w:color="auto"/>
            <w:bottom w:val="none" w:sz="0" w:space="0" w:color="auto"/>
            <w:right w:val="none" w:sz="0" w:space="0" w:color="auto"/>
          </w:divBdr>
          <w:divsChild>
            <w:div w:id="564069277">
              <w:marLeft w:val="0"/>
              <w:marRight w:val="0"/>
              <w:marTop w:val="0"/>
              <w:marBottom w:val="0"/>
              <w:divBdr>
                <w:top w:val="none" w:sz="0" w:space="0" w:color="auto"/>
                <w:left w:val="none" w:sz="0" w:space="0" w:color="auto"/>
                <w:bottom w:val="none" w:sz="0" w:space="0" w:color="auto"/>
                <w:right w:val="none" w:sz="0" w:space="0" w:color="auto"/>
              </w:divBdr>
            </w:div>
          </w:divsChild>
        </w:div>
        <w:div w:id="1017388784">
          <w:marLeft w:val="0"/>
          <w:marRight w:val="0"/>
          <w:marTop w:val="300"/>
          <w:marBottom w:val="0"/>
          <w:divBdr>
            <w:top w:val="none" w:sz="0" w:space="0" w:color="auto"/>
            <w:left w:val="none" w:sz="0" w:space="0" w:color="auto"/>
            <w:bottom w:val="none" w:sz="0" w:space="0" w:color="auto"/>
            <w:right w:val="none" w:sz="0" w:space="0" w:color="auto"/>
          </w:divBdr>
        </w:div>
        <w:div w:id="1326325595">
          <w:marLeft w:val="0"/>
          <w:marRight w:val="0"/>
          <w:marTop w:val="0"/>
          <w:marBottom w:val="0"/>
          <w:divBdr>
            <w:top w:val="none" w:sz="0" w:space="0" w:color="auto"/>
            <w:left w:val="none" w:sz="0" w:space="0" w:color="auto"/>
            <w:bottom w:val="none" w:sz="0" w:space="0" w:color="auto"/>
            <w:right w:val="none" w:sz="0" w:space="0" w:color="auto"/>
          </w:divBdr>
          <w:divsChild>
            <w:div w:id="544298065">
              <w:marLeft w:val="0"/>
              <w:marRight w:val="0"/>
              <w:marTop w:val="0"/>
              <w:marBottom w:val="0"/>
              <w:divBdr>
                <w:top w:val="none" w:sz="0" w:space="0" w:color="auto"/>
                <w:left w:val="none" w:sz="0" w:space="0" w:color="auto"/>
                <w:bottom w:val="none" w:sz="0" w:space="0" w:color="auto"/>
                <w:right w:val="none" w:sz="0" w:space="0" w:color="auto"/>
              </w:divBdr>
            </w:div>
          </w:divsChild>
        </w:div>
        <w:div w:id="1327856372">
          <w:marLeft w:val="0"/>
          <w:marRight w:val="0"/>
          <w:marTop w:val="0"/>
          <w:marBottom w:val="0"/>
          <w:divBdr>
            <w:top w:val="none" w:sz="0" w:space="0" w:color="auto"/>
            <w:left w:val="none" w:sz="0" w:space="0" w:color="auto"/>
            <w:bottom w:val="none" w:sz="0" w:space="0" w:color="auto"/>
            <w:right w:val="none" w:sz="0" w:space="0" w:color="auto"/>
          </w:divBdr>
        </w:div>
        <w:div w:id="1419908279">
          <w:marLeft w:val="0"/>
          <w:marRight w:val="0"/>
          <w:marTop w:val="0"/>
          <w:marBottom w:val="0"/>
          <w:divBdr>
            <w:top w:val="none" w:sz="0" w:space="0" w:color="auto"/>
            <w:left w:val="none" w:sz="0" w:space="0" w:color="auto"/>
            <w:bottom w:val="none" w:sz="0" w:space="0" w:color="auto"/>
            <w:right w:val="none" w:sz="0" w:space="0" w:color="auto"/>
          </w:divBdr>
          <w:divsChild>
            <w:div w:id="1059476518">
              <w:marLeft w:val="0"/>
              <w:marRight w:val="0"/>
              <w:marTop w:val="0"/>
              <w:marBottom w:val="0"/>
              <w:divBdr>
                <w:top w:val="none" w:sz="0" w:space="0" w:color="auto"/>
                <w:left w:val="none" w:sz="0" w:space="0" w:color="auto"/>
                <w:bottom w:val="none" w:sz="0" w:space="0" w:color="auto"/>
                <w:right w:val="none" w:sz="0" w:space="0" w:color="auto"/>
              </w:divBdr>
            </w:div>
          </w:divsChild>
        </w:div>
        <w:div w:id="1451702796">
          <w:marLeft w:val="0"/>
          <w:marRight w:val="0"/>
          <w:marTop w:val="0"/>
          <w:marBottom w:val="0"/>
          <w:divBdr>
            <w:top w:val="none" w:sz="0" w:space="0" w:color="auto"/>
            <w:left w:val="none" w:sz="0" w:space="0" w:color="auto"/>
            <w:bottom w:val="none" w:sz="0" w:space="0" w:color="auto"/>
            <w:right w:val="none" w:sz="0" w:space="0" w:color="auto"/>
          </w:divBdr>
          <w:divsChild>
            <w:div w:id="801770532">
              <w:marLeft w:val="0"/>
              <w:marRight w:val="0"/>
              <w:marTop w:val="0"/>
              <w:marBottom w:val="0"/>
              <w:divBdr>
                <w:top w:val="none" w:sz="0" w:space="0" w:color="auto"/>
                <w:left w:val="none" w:sz="0" w:space="0" w:color="auto"/>
                <w:bottom w:val="none" w:sz="0" w:space="0" w:color="auto"/>
                <w:right w:val="none" w:sz="0" w:space="0" w:color="auto"/>
              </w:divBdr>
            </w:div>
          </w:divsChild>
        </w:div>
        <w:div w:id="1598904504">
          <w:marLeft w:val="0"/>
          <w:marRight w:val="0"/>
          <w:marTop w:val="0"/>
          <w:marBottom w:val="0"/>
          <w:divBdr>
            <w:top w:val="none" w:sz="0" w:space="0" w:color="auto"/>
            <w:left w:val="none" w:sz="0" w:space="0" w:color="auto"/>
            <w:bottom w:val="none" w:sz="0" w:space="0" w:color="auto"/>
            <w:right w:val="none" w:sz="0" w:space="0" w:color="auto"/>
          </w:divBdr>
        </w:div>
        <w:div w:id="1685744683">
          <w:marLeft w:val="0"/>
          <w:marRight w:val="0"/>
          <w:marTop w:val="0"/>
          <w:marBottom w:val="0"/>
          <w:divBdr>
            <w:top w:val="none" w:sz="0" w:space="0" w:color="auto"/>
            <w:left w:val="none" w:sz="0" w:space="0" w:color="auto"/>
            <w:bottom w:val="none" w:sz="0" w:space="0" w:color="auto"/>
            <w:right w:val="none" w:sz="0" w:space="0" w:color="auto"/>
          </w:divBdr>
        </w:div>
        <w:div w:id="1858696244">
          <w:marLeft w:val="0"/>
          <w:marRight w:val="0"/>
          <w:marTop w:val="0"/>
          <w:marBottom w:val="0"/>
          <w:divBdr>
            <w:top w:val="none" w:sz="0" w:space="0" w:color="auto"/>
            <w:left w:val="none" w:sz="0" w:space="0" w:color="auto"/>
            <w:bottom w:val="none" w:sz="0" w:space="0" w:color="auto"/>
            <w:right w:val="none" w:sz="0" w:space="0" w:color="auto"/>
          </w:divBdr>
          <w:divsChild>
            <w:div w:id="148184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487327">
      <w:bodyDiv w:val="1"/>
      <w:marLeft w:val="0"/>
      <w:marRight w:val="0"/>
      <w:marTop w:val="0"/>
      <w:marBottom w:val="0"/>
      <w:divBdr>
        <w:top w:val="none" w:sz="0" w:space="0" w:color="auto"/>
        <w:left w:val="none" w:sz="0" w:space="0" w:color="auto"/>
        <w:bottom w:val="none" w:sz="0" w:space="0" w:color="auto"/>
        <w:right w:val="none" w:sz="0" w:space="0" w:color="auto"/>
      </w:divBdr>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9624517">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342048493">
          <w:marLeft w:val="0"/>
          <w:marRight w:val="0"/>
          <w:marTop w:val="0"/>
          <w:marBottom w:val="0"/>
          <w:divBdr>
            <w:top w:val="none" w:sz="0" w:space="0" w:color="auto"/>
            <w:left w:val="none" w:sz="0" w:space="0" w:color="auto"/>
            <w:bottom w:val="none" w:sz="0" w:space="0" w:color="auto"/>
            <w:right w:val="none" w:sz="0" w:space="0" w:color="auto"/>
          </w:divBdr>
        </w:div>
        <w:div w:id="377243661">
          <w:marLeft w:val="0"/>
          <w:marRight w:val="0"/>
          <w:marTop w:val="300"/>
          <w:marBottom w:val="0"/>
          <w:divBdr>
            <w:top w:val="none" w:sz="0" w:space="0" w:color="auto"/>
            <w:left w:val="none" w:sz="0" w:space="0" w:color="auto"/>
            <w:bottom w:val="none" w:sz="0" w:space="0" w:color="auto"/>
            <w:right w:val="none" w:sz="0" w:space="0" w:color="auto"/>
          </w:divBdr>
        </w:div>
        <w:div w:id="433793084">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045524820">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914078">
      <w:bodyDiv w:val="1"/>
      <w:marLeft w:val="0"/>
      <w:marRight w:val="0"/>
      <w:marTop w:val="0"/>
      <w:marBottom w:val="0"/>
      <w:divBdr>
        <w:top w:val="none" w:sz="0" w:space="0" w:color="auto"/>
        <w:left w:val="none" w:sz="0" w:space="0" w:color="auto"/>
        <w:bottom w:val="none" w:sz="0" w:space="0" w:color="auto"/>
        <w:right w:val="none" w:sz="0" w:space="0" w:color="auto"/>
      </w:divBdr>
      <w:divsChild>
        <w:div w:id="66616562">
          <w:marLeft w:val="0"/>
          <w:marRight w:val="0"/>
          <w:marTop w:val="0"/>
          <w:marBottom w:val="0"/>
          <w:divBdr>
            <w:top w:val="none" w:sz="0" w:space="0" w:color="auto"/>
            <w:left w:val="none" w:sz="0" w:space="0" w:color="auto"/>
            <w:bottom w:val="none" w:sz="0" w:space="0" w:color="auto"/>
            <w:right w:val="none" w:sz="0" w:space="0" w:color="auto"/>
          </w:divBdr>
          <w:divsChild>
            <w:div w:id="979730374">
              <w:marLeft w:val="0"/>
              <w:marRight w:val="0"/>
              <w:marTop w:val="0"/>
              <w:marBottom w:val="0"/>
              <w:divBdr>
                <w:top w:val="none" w:sz="0" w:space="0" w:color="auto"/>
                <w:left w:val="none" w:sz="0" w:space="0" w:color="auto"/>
                <w:bottom w:val="none" w:sz="0" w:space="0" w:color="auto"/>
                <w:right w:val="none" w:sz="0" w:space="0" w:color="auto"/>
              </w:divBdr>
            </w:div>
          </w:divsChild>
        </w:div>
        <w:div w:id="295792821">
          <w:marLeft w:val="0"/>
          <w:marRight w:val="0"/>
          <w:marTop w:val="300"/>
          <w:marBottom w:val="0"/>
          <w:divBdr>
            <w:top w:val="none" w:sz="0" w:space="0" w:color="auto"/>
            <w:left w:val="none" w:sz="0" w:space="0" w:color="auto"/>
            <w:bottom w:val="none" w:sz="0" w:space="0" w:color="auto"/>
            <w:right w:val="none" w:sz="0" w:space="0" w:color="auto"/>
          </w:divBdr>
          <w:divsChild>
            <w:div w:id="1210462325">
              <w:marLeft w:val="0"/>
              <w:marRight w:val="0"/>
              <w:marTop w:val="0"/>
              <w:marBottom w:val="0"/>
              <w:divBdr>
                <w:top w:val="none" w:sz="0" w:space="0" w:color="auto"/>
                <w:left w:val="none" w:sz="0" w:space="0" w:color="auto"/>
                <w:bottom w:val="none" w:sz="0" w:space="0" w:color="auto"/>
                <w:right w:val="none" w:sz="0" w:space="0" w:color="auto"/>
              </w:divBdr>
              <w:divsChild>
                <w:div w:id="138105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806663">
          <w:marLeft w:val="0"/>
          <w:marRight w:val="0"/>
          <w:marTop w:val="0"/>
          <w:marBottom w:val="0"/>
          <w:divBdr>
            <w:top w:val="none" w:sz="0" w:space="0" w:color="auto"/>
            <w:left w:val="none" w:sz="0" w:space="0" w:color="auto"/>
            <w:bottom w:val="none" w:sz="0" w:space="0" w:color="auto"/>
            <w:right w:val="none" w:sz="0" w:space="0" w:color="auto"/>
          </w:divBdr>
        </w:div>
        <w:div w:id="916668919">
          <w:marLeft w:val="0"/>
          <w:marRight w:val="0"/>
          <w:marTop w:val="0"/>
          <w:marBottom w:val="0"/>
          <w:divBdr>
            <w:top w:val="none" w:sz="0" w:space="0" w:color="auto"/>
            <w:left w:val="none" w:sz="0" w:space="0" w:color="auto"/>
            <w:bottom w:val="none" w:sz="0" w:space="0" w:color="auto"/>
            <w:right w:val="none" w:sz="0" w:space="0" w:color="auto"/>
          </w:divBdr>
          <w:divsChild>
            <w:div w:id="1454248169">
              <w:marLeft w:val="0"/>
              <w:marRight w:val="0"/>
              <w:marTop w:val="0"/>
              <w:marBottom w:val="0"/>
              <w:divBdr>
                <w:top w:val="none" w:sz="0" w:space="0" w:color="auto"/>
                <w:left w:val="none" w:sz="0" w:space="0" w:color="auto"/>
                <w:bottom w:val="none" w:sz="0" w:space="0" w:color="auto"/>
                <w:right w:val="none" w:sz="0" w:space="0" w:color="auto"/>
              </w:divBdr>
            </w:div>
          </w:divsChild>
        </w:div>
        <w:div w:id="1040933254">
          <w:marLeft w:val="0"/>
          <w:marRight w:val="0"/>
          <w:marTop w:val="0"/>
          <w:marBottom w:val="0"/>
          <w:divBdr>
            <w:top w:val="none" w:sz="0" w:space="0" w:color="auto"/>
            <w:left w:val="none" w:sz="0" w:space="0" w:color="auto"/>
            <w:bottom w:val="none" w:sz="0" w:space="0" w:color="auto"/>
            <w:right w:val="none" w:sz="0" w:space="0" w:color="auto"/>
          </w:divBdr>
          <w:divsChild>
            <w:div w:id="762992461">
              <w:marLeft w:val="0"/>
              <w:marRight w:val="0"/>
              <w:marTop w:val="0"/>
              <w:marBottom w:val="0"/>
              <w:divBdr>
                <w:top w:val="none" w:sz="0" w:space="0" w:color="auto"/>
                <w:left w:val="none" w:sz="0" w:space="0" w:color="auto"/>
                <w:bottom w:val="none" w:sz="0" w:space="0" w:color="auto"/>
                <w:right w:val="none" w:sz="0" w:space="0" w:color="auto"/>
              </w:divBdr>
            </w:div>
          </w:divsChild>
        </w:div>
        <w:div w:id="1063522661">
          <w:marLeft w:val="0"/>
          <w:marRight w:val="0"/>
          <w:marTop w:val="0"/>
          <w:marBottom w:val="0"/>
          <w:divBdr>
            <w:top w:val="none" w:sz="0" w:space="0" w:color="auto"/>
            <w:left w:val="none" w:sz="0" w:space="0" w:color="auto"/>
            <w:bottom w:val="none" w:sz="0" w:space="0" w:color="auto"/>
            <w:right w:val="none" w:sz="0" w:space="0" w:color="auto"/>
          </w:divBdr>
        </w:div>
        <w:div w:id="1163856934">
          <w:marLeft w:val="0"/>
          <w:marRight w:val="0"/>
          <w:marTop w:val="300"/>
          <w:marBottom w:val="0"/>
          <w:divBdr>
            <w:top w:val="none" w:sz="0" w:space="0" w:color="auto"/>
            <w:left w:val="none" w:sz="0" w:space="0" w:color="auto"/>
            <w:bottom w:val="none" w:sz="0" w:space="0" w:color="auto"/>
            <w:right w:val="none" w:sz="0" w:space="0" w:color="auto"/>
          </w:divBdr>
          <w:divsChild>
            <w:div w:id="706224879">
              <w:marLeft w:val="0"/>
              <w:marRight w:val="0"/>
              <w:marTop w:val="0"/>
              <w:marBottom w:val="0"/>
              <w:divBdr>
                <w:top w:val="none" w:sz="0" w:space="0" w:color="auto"/>
                <w:left w:val="none" w:sz="0" w:space="0" w:color="auto"/>
                <w:bottom w:val="none" w:sz="0" w:space="0" w:color="auto"/>
                <w:right w:val="none" w:sz="0" w:space="0" w:color="auto"/>
              </w:divBdr>
              <w:divsChild>
                <w:div w:id="268244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01457">
          <w:marLeft w:val="0"/>
          <w:marRight w:val="0"/>
          <w:marTop w:val="0"/>
          <w:marBottom w:val="0"/>
          <w:divBdr>
            <w:top w:val="none" w:sz="0" w:space="0" w:color="auto"/>
            <w:left w:val="none" w:sz="0" w:space="0" w:color="auto"/>
            <w:bottom w:val="none" w:sz="0" w:space="0" w:color="auto"/>
            <w:right w:val="none" w:sz="0" w:space="0" w:color="auto"/>
          </w:divBdr>
          <w:divsChild>
            <w:div w:id="1323853626">
              <w:marLeft w:val="0"/>
              <w:marRight w:val="0"/>
              <w:marTop w:val="0"/>
              <w:marBottom w:val="0"/>
              <w:divBdr>
                <w:top w:val="none" w:sz="0" w:space="0" w:color="auto"/>
                <w:left w:val="none" w:sz="0" w:space="0" w:color="auto"/>
                <w:bottom w:val="none" w:sz="0" w:space="0" w:color="auto"/>
                <w:right w:val="none" w:sz="0" w:space="0" w:color="auto"/>
              </w:divBdr>
            </w:div>
          </w:divsChild>
        </w:div>
        <w:div w:id="1228490459">
          <w:marLeft w:val="0"/>
          <w:marRight w:val="0"/>
          <w:marTop w:val="0"/>
          <w:marBottom w:val="0"/>
          <w:divBdr>
            <w:top w:val="none" w:sz="0" w:space="0" w:color="auto"/>
            <w:left w:val="none" w:sz="0" w:space="0" w:color="auto"/>
            <w:bottom w:val="none" w:sz="0" w:space="0" w:color="auto"/>
            <w:right w:val="none" w:sz="0" w:space="0" w:color="auto"/>
          </w:divBdr>
        </w:div>
        <w:div w:id="1247761255">
          <w:marLeft w:val="0"/>
          <w:marRight w:val="0"/>
          <w:marTop w:val="0"/>
          <w:marBottom w:val="0"/>
          <w:divBdr>
            <w:top w:val="none" w:sz="0" w:space="0" w:color="auto"/>
            <w:left w:val="none" w:sz="0" w:space="0" w:color="auto"/>
            <w:bottom w:val="none" w:sz="0" w:space="0" w:color="auto"/>
            <w:right w:val="none" w:sz="0" w:space="0" w:color="auto"/>
          </w:divBdr>
        </w:div>
        <w:div w:id="1392078227">
          <w:marLeft w:val="0"/>
          <w:marRight w:val="0"/>
          <w:marTop w:val="0"/>
          <w:marBottom w:val="0"/>
          <w:divBdr>
            <w:top w:val="none" w:sz="0" w:space="0" w:color="auto"/>
            <w:left w:val="none" w:sz="0" w:space="0" w:color="auto"/>
            <w:bottom w:val="none" w:sz="0" w:space="0" w:color="auto"/>
            <w:right w:val="none" w:sz="0" w:space="0" w:color="auto"/>
          </w:divBdr>
          <w:divsChild>
            <w:div w:id="361244450">
              <w:marLeft w:val="0"/>
              <w:marRight w:val="0"/>
              <w:marTop w:val="0"/>
              <w:marBottom w:val="0"/>
              <w:divBdr>
                <w:top w:val="none" w:sz="0" w:space="0" w:color="auto"/>
                <w:left w:val="none" w:sz="0" w:space="0" w:color="auto"/>
                <w:bottom w:val="none" w:sz="0" w:space="0" w:color="auto"/>
                <w:right w:val="none" w:sz="0" w:space="0" w:color="auto"/>
              </w:divBdr>
            </w:div>
          </w:divsChild>
        </w:div>
        <w:div w:id="1397822928">
          <w:marLeft w:val="0"/>
          <w:marRight w:val="0"/>
          <w:marTop w:val="300"/>
          <w:marBottom w:val="0"/>
          <w:divBdr>
            <w:top w:val="none" w:sz="0" w:space="0" w:color="auto"/>
            <w:left w:val="none" w:sz="0" w:space="0" w:color="auto"/>
            <w:bottom w:val="none" w:sz="0" w:space="0" w:color="auto"/>
            <w:right w:val="none" w:sz="0" w:space="0" w:color="auto"/>
          </w:divBdr>
          <w:divsChild>
            <w:div w:id="1543975968">
              <w:marLeft w:val="0"/>
              <w:marRight w:val="0"/>
              <w:marTop w:val="0"/>
              <w:marBottom w:val="0"/>
              <w:divBdr>
                <w:top w:val="none" w:sz="0" w:space="0" w:color="auto"/>
                <w:left w:val="none" w:sz="0" w:space="0" w:color="auto"/>
                <w:bottom w:val="none" w:sz="0" w:space="0" w:color="auto"/>
                <w:right w:val="none" w:sz="0" w:space="0" w:color="auto"/>
              </w:divBdr>
            </w:div>
          </w:divsChild>
        </w:div>
        <w:div w:id="1521361163">
          <w:marLeft w:val="0"/>
          <w:marRight w:val="0"/>
          <w:marTop w:val="0"/>
          <w:marBottom w:val="0"/>
          <w:divBdr>
            <w:top w:val="none" w:sz="0" w:space="0" w:color="auto"/>
            <w:left w:val="none" w:sz="0" w:space="0" w:color="auto"/>
            <w:bottom w:val="none" w:sz="0" w:space="0" w:color="auto"/>
            <w:right w:val="none" w:sz="0" w:space="0" w:color="auto"/>
          </w:divBdr>
        </w:div>
        <w:div w:id="1616325794">
          <w:marLeft w:val="0"/>
          <w:marRight w:val="0"/>
          <w:marTop w:val="300"/>
          <w:marBottom w:val="0"/>
          <w:divBdr>
            <w:top w:val="none" w:sz="0" w:space="0" w:color="auto"/>
            <w:left w:val="none" w:sz="0" w:space="0" w:color="auto"/>
            <w:bottom w:val="none" w:sz="0" w:space="0" w:color="auto"/>
            <w:right w:val="none" w:sz="0" w:space="0" w:color="auto"/>
          </w:divBdr>
          <w:divsChild>
            <w:div w:id="946545719">
              <w:marLeft w:val="0"/>
              <w:marRight w:val="0"/>
              <w:marTop w:val="0"/>
              <w:marBottom w:val="0"/>
              <w:divBdr>
                <w:top w:val="none" w:sz="0" w:space="0" w:color="auto"/>
                <w:left w:val="none" w:sz="0" w:space="0" w:color="auto"/>
                <w:bottom w:val="none" w:sz="0" w:space="0" w:color="auto"/>
                <w:right w:val="none" w:sz="0" w:space="0" w:color="auto"/>
              </w:divBdr>
              <w:divsChild>
                <w:div w:id="389574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931863">
          <w:marLeft w:val="0"/>
          <w:marRight w:val="0"/>
          <w:marTop w:val="0"/>
          <w:marBottom w:val="0"/>
          <w:divBdr>
            <w:top w:val="none" w:sz="0" w:space="0" w:color="auto"/>
            <w:left w:val="none" w:sz="0" w:space="0" w:color="auto"/>
            <w:bottom w:val="none" w:sz="0" w:space="0" w:color="auto"/>
            <w:right w:val="none" w:sz="0" w:space="0" w:color="auto"/>
          </w:divBdr>
          <w:divsChild>
            <w:div w:id="837040868">
              <w:marLeft w:val="0"/>
              <w:marRight w:val="0"/>
              <w:marTop w:val="0"/>
              <w:marBottom w:val="0"/>
              <w:divBdr>
                <w:top w:val="none" w:sz="0" w:space="0" w:color="auto"/>
                <w:left w:val="none" w:sz="0" w:space="0" w:color="auto"/>
                <w:bottom w:val="none" w:sz="0" w:space="0" w:color="auto"/>
                <w:right w:val="none" w:sz="0" w:space="0" w:color="auto"/>
              </w:divBdr>
            </w:div>
          </w:divsChild>
        </w:div>
        <w:div w:id="1733649617">
          <w:marLeft w:val="0"/>
          <w:marRight w:val="0"/>
          <w:marTop w:val="0"/>
          <w:marBottom w:val="0"/>
          <w:divBdr>
            <w:top w:val="none" w:sz="0" w:space="0" w:color="auto"/>
            <w:left w:val="none" w:sz="0" w:space="0" w:color="auto"/>
            <w:bottom w:val="none" w:sz="0" w:space="0" w:color="auto"/>
            <w:right w:val="none" w:sz="0" w:space="0" w:color="auto"/>
          </w:divBdr>
          <w:divsChild>
            <w:div w:id="97545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01987963">
      <w:bodyDiv w:val="1"/>
      <w:marLeft w:val="0"/>
      <w:marRight w:val="0"/>
      <w:marTop w:val="0"/>
      <w:marBottom w:val="0"/>
      <w:divBdr>
        <w:top w:val="none" w:sz="0" w:space="0" w:color="auto"/>
        <w:left w:val="none" w:sz="0" w:space="0" w:color="auto"/>
        <w:bottom w:val="none" w:sz="0" w:space="0" w:color="auto"/>
        <w:right w:val="none" w:sz="0" w:space="0" w:color="auto"/>
      </w:divBdr>
      <w:divsChild>
        <w:div w:id="209222974">
          <w:marLeft w:val="0"/>
          <w:marRight w:val="0"/>
          <w:marTop w:val="0"/>
          <w:marBottom w:val="0"/>
          <w:divBdr>
            <w:top w:val="none" w:sz="0" w:space="0" w:color="auto"/>
            <w:left w:val="none" w:sz="0" w:space="0" w:color="auto"/>
            <w:bottom w:val="none" w:sz="0" w:space="0" w:color="auto"/>
            <w:right w:val="none" w:sz="0" w:space="0" w:color="auto"/>
          </w:divBdr>
        </w:div>
        <w:div w:id="295451358">
          <w:marLeft w:val="0"/>
          <w:marRight w:val="0"/>
          <w:marTop w:val="0"/>
          <w:marBottom w:val="0"/>
          <w:divBdr>
            <w:top w:val="none" w:sz="0" w:space="0" w:color="auto"/>
            <w:left w:val="none" w:sz="0" w:space="0" w:color="auto"/>
            <w:bottom w:val="none" w:sz="0" w:space="0" w:color="auto"/>
            <w:right w:val="none" w:sz="0" w:space="0" w:color="auto"/>
          </w:divBdr>
        </w:div>
        <w:div w:id="332491539">
          <w:marLeft w:val="0"/>
          <w:marRight w:val="0"/>
          <w:marTop w:val="0"/>
          <w:marBottom w:val="0"/>
          <w:divBdr>
            <w:top w:val="none" w:sz="0" w:space="0" w:color="auto"/>
            <w:left w:val="none" w:sz="0" w:space="0" w:color="auto"/>
            <w:bottom w:val="none" w:sz="0" w:space="0" w:color="auto"/>
            <w:right w:val="none" w:sz="0" w:space="0" w:color="auto"/>
          </w:divBdr>
          <w:divsChild>
            <w:div w:id="1265070041">
              <w:marLeft w:val="0"/>
              <w:marRight w:val="0"/>
              <w:marTop w:val="0"/>
              <w:marBottom w:val="0"/>
              <w:divBdr>
                <w:top w:val="none" w:sz="0" w:space="0" w:color="auto"/>
                <w:left w:val="none" w:sz="0" w:space="0" w:color="auto"/>
                <w:bottom w:val="none" w:sz="0" w:space="0" w:color="auto"/>
                <w:right w:val="none" w:sz="0" w:space="0" w:color="auto"/>
              </w:divBdr>
            </w:div>
          </w:divsChild>
        </w:div>
        <w:div w:id="631521588">
          <w:marLeft w:val="0"/>
          <w:marRight w:val="0"/>
          <w:marTop w:val="0"/>
          <w:marBottom w:val="0"/>
          <w:divBdr>
            <w:top w:val="none" w:sz="0" w:space="0" w:color="auto"/>
            <w:left w:val="none" w:sz="0" w:space="0" w:color="auto"/>
            <w:bottom w:val="none" w:sz="0" w:space="0" w:color="auto"/>
            <w:right w:val="none" w:sz="0" w:space="0" w:color="auto"/>
          </w:divBdr>
        </w:div>
        <w:div w:id="737938128">
          <w:marLeft w:val="0"/>
          <w:marRight w:val="0"/>
          <w:marTop w:val="0"/>
          <w:marBottom w:val="0"/>
          <w:divBdr>
            <w:top w:val="none" w:sz="0" w:space="0" w:color="auto"/>
            <w:left w:val="none" w:sz="0" w:space="0" w:color="auto"/>
            <w:bottom w:val="none" w:sz="0" w:space="0" w:color="auto"/>
            <w:right w:val="none" w:sz="0" w:space="0" w:color="auto"/>
          </w:divBdr>
        </w:div>
        <w:div w:id="779839862">
          <w:marLeft w:val="0"/>
          <w:marRight w:val="0"/>
          <w:marTop w:val="0"/>
          <w:marBottom w:val="0"/>
          <w:divBdr>
            <w:top w:val="none" w:sz="0" w:space="0" w:color="auto"/>
            <w:left w:val="none" w:sz="0" w:space="0" w:color="auto"/>
            <w:bottom w:val="none" w:sz="0" w:space="0" w:color="auto"/>
            <w:right w:val="none" w:sz="0" w:space="0" w:color="auto"/>
          </w:divBdr>
          <w:divsChild>
            <w:div w:id="232006983">
              <w:marLeft w:val="0"/>
              <w:marRight w:val="0"/>
              <w:marTop w:val="0"/>
              <w:marBottom w:val="0"/>
              <w:divBdr>
                <w:top w:val="none" w:sz="0" w:space="0" w:color="auto"/>
                <w:left w:val="none" w:sz="0" w:space="0" w:color="auto"/>
                <w:bottom w:val="none" w:sz="0" w:space="0" w:color="auto"/>
                <w:right w:val="none" w:sz="0" w:space="0" w:color="auto"/>
              </w:divBdr>
            </w:div>
          </w:divsChild>
        </w:div>
        <w:div w:id="836766317">
          <w:marLeft w:val="0"/>
          <w:marRight w:val="0"/>
          <w:marTop w:val="0"/>
          <w:marBottom w:val="0"/>
          <w:divBdr>
            <w:top w:val="none" w:sz="0" w:space="0" w:color="auto"/>
            <w:left w:val="none" w:sz="0" w:space="0" w:color="auto"/>
            <w:bottom w:val="none" w:sz="0" w:space="0" w:color="auto"/>
            <w:right w:val="none" w:sz="0" w:space="0" w:color="auto"/>
          </w:divBdr>
        </w:div>
        <w:div w:id="999231745">
          <w:marLeft w:val="0"/>
          <w:marRight w:val="0"/>
          <w:marTop w:val="300"/>
          <w:marBottom w:val="0"/>
          <w:divBdr>
            <w:top w:val="none" w:sz="0" w:space="0" w:color="auto"/>
            <w:left w:val="none" w:sz="0" w:space="0" w:color="auto"/>
            <w:bottom w:val="none" w:sz="0" w:space="0" w:color="auto"/>
            <w:right w:val="none" w:sz="0" w:space="0" w:color="auto"/>
          </w:divBdr>
          <w:divsChild>
            <w:div w:id="1535969082">
              <w:marLeft w:val="0"/>
              <w:marRight w:val="0"/>
              <w:marTop w:val="0"/>
              <w:marBottom w:val="0"/>
              <w:divBdr>
                <w:top w:val="none" w:sz="0" w:space="0" w:color="auto"/>
                <w:left w:val="none" w:sz="0" w:space="0" w:color="auto"/>
                <w:bottom w:val="none" w:sz="0" w:space="0" w:color="auto"/>
                <w:right w:val="none" w:sz="0" w:space="0" w:color="auto"/>
              </w:divBdr>
              <w:divsChild>
                <w:div w:id="4635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192468">
          <w:marLeft w:val="0"/>
          <w:marRight w:val="0"/>
          <w:marTop w:val="0"/>
          <w:marBottom w:val="0"/>
          <w:divBdr>
            <w:top w:val="none" w:sz="0" w:space="0" w:color="auto"/>
            <w:left w:val="none" w:sz="0" w:space="0" w:color="auto"/>
            <w:bottom w:val="none" w:sz="0" w:space="0" w:color="auto"/>
            <w:right w:val="none" w:sz="0" w:space="0" w:color="auto"/>
          </w:divBdr>
        </w:div>
        <w:div w:id="1525172416">
          <w:marLeft w:val="0"/>
          <w:marRight w:val="0"/>
          <w:marTop w:val="0"/>
          <w:marBottom w:val="0"/>
          <w:divBdr>
            <w:top w:val="none" w:sz="0" w:space="0" w:color="auto"/>
            <w:left w:val="none" w:sz="0" w:space="0" w:color="auto"/>
            <w:bottom w:val="none" w:sz="0" w:space="0" w:color="auto"/>
            <w:right w:val="none" w:sz="0" w:space="0" w:color="auto"/>
          </w:divBdr>
        </w:div>
        <w:div w:id="1572692055">
          <w:marLeft w:val="0"/>
          <w:marRight w:val="0"/>
          <w:marTop w:val="0"/>
          <w:marBottom w:val="0"/>
          <w:divBdr>
            <w:top w:val="none" w:sz="0" w:space="0" w:color="auto"/>
            <w:left w:val="none" w:sz="0" w:space="0" w:color="auto"/>
            <w:bottom w:val="none" w:sz="0" w:space="0" w:color="auto"/>
            <w:right w:val="none" w:sz="0" w:space="0" w:color="auto"/>
          </w:divBdr>
        </w:div>
        <w:div w:id="1635062062">
          <w:marLeft w:val="0"/>
          <w:marRight w:val="0"/>
          <w:marTop w:val="0"/>
          <w:marBottom w:val="0"/>
          <w:divBdr>
            <w:top w:val="none" w:sz="0" w:space="0" w:color="auto"/>
            <w:left w:val="none" w:sz="0" w:space="0" w:color="auto"/>
            <w:bottom w:val="none" w:sz="0" w:space="0" w:color="auto"/>
            <w:right w:val="none" w:sz="0" w:space="0" w:color="auto"/>
          </w:divBdr>
          <w:divsChild>
            <w:div w:id="1324234545">
              <w:marLeft w:val="0"/>
              <w:marRight w:val="0"/>
              <w:marTop w:val="0"/>
              <w:marBottom w:val="0"/>
              <w:divBdr>
                <w:top w:val="none" w:sz="0" w:space="0" w:color="auto"/>
                <w:left w:val="none" w:sz="0" w:space="0" w:color="auto"/>
                <w:bottom w:val="none" w:sz="0" w:space="0" w:color="auto"/>
                <w:right w:val="none" w:sz="0" w:space="0" w:color="auto"/>
              </w:divBdr>
            </w:div>
          </w:divsChild>
        </w:div>
        <w:div w:id="1803309980">
          <w:marLeft w:val="0"/>
          <w:marRight w:val="0"/>
          <w:marTop w:val="0"/>
          <w:marBottom w:val="0"/>
          <w:divBdr>
            <w:top w:val="none" w:sz="0" w:space="0" w:color="auto"/>
            <w:left w:val="none" w:sz="0" w:space="0" w:color="auto"/>
            <w:bottom w:val="none" w:sz="0" w:space="0" w:color="auto"/>
            <w:right w:val="none" w:sz="0" w:space="0" w:color="auto"/>
          </w:divBdr>
          <w:divsChild>
            <w:div w:id="1840583637">
              <w:marLeft w:val="0"/>
              <w:marRight w:val="0"/>
              <w:marTop w:val="0"/>
              <w:marBottom w:val="0"/>
              <w:divBdr>
                <w:top w:val="none" w:sz="0" w:space="0" w:color="auto"/>
                <w:left w:val="none" w:sz="0" w:space="0" w:color="auto"/>
                <w:bottom w:val="none" w:sz="0" w:space="0" w:color="auto"/>
                <w:right w:val="none" w:sz="0" w:space="0" w:color="auto"/>
              </w:divBdr>
            </w:div>
          </w:divsChild>
        </w:div>
        <w:div w:id="1815442189">
          <w:marLeft w:val="0"/>
          <w:marRight w:val="0"/>
          <w:marTop w:val="0"/>
          <w:marBottom w:val="0"/>
          <w:divBdr>
            <w:top w:val="none" w:sz="0" w:space="0" w:color="auto"/>
            <w:left w:val="none" w:sz="0" w:space="0" w:color="auto"/>
            <w:bottom w:val="none" w:sz="0" w:space="0" w:color="auto"/>
            <w:right w:val="none" w:sz="0" w:space="0" w:color="auto"/>
          </w:divBdr>
          <w:divsChild>
            <w:div w:id="41825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579712">
      <w:bodyDiv w:val="1"/>
      <w:marLeft w:val="0"/>
      <w:marRight w:val="0"/>
      <w:marTop w:val="0"/>
      <w:marBottom w:val="0"/>
      <w:divBdr>
        <w:top w:val="none" w:sz="0" w:space="0" w:color="auto"/>
        <w:left w:val="none" w:sz="0" w:space="0" w:color="auto"/>
        <w:bottom w:val="none" w:sz="0" w:space="0" w:color="auto"/>
        <w:right w:val="none" w:sz="0" w:space="0" w:color="auto"/>
      </w:divBdr>
      <w:divsChild>
        <w:div w:id="47383717">
          <w:marLeft w:val="0"/>
          <w:marRight w:val="0"/>
          <w:marTop w:val="0"/>
          <w:marBottom w:val="0"/>
          <w:divBdr>
            <w:top w:val="none" w:sz="0" w:space="0" w:color="auto"/>
            <w:left w:val="none" w:sz="0" w:space="0" w:color="auto"/>
            <w:bottom w:val="none" w:sz="0" w:space="0" w:color="auto"/>
            <w:right w:val="none" w:sz="0" w:space="0" w:color="auto"/>
          </w:divBdr>
        </w:div>
        <w:div w:id="140774476">
          <w:marLeft w:val="0"/>
          <w:marRight w:val="0"/>
          <w:marTop w:val="0"/>
          <w:marBottom w:val="0"/>
          <w:divBdr>
            <w:top w:val="none" w:sz="0" w:space="0" w:color="auto"/>
            <w:left w:val="none" w:sz="0" w:space="0" w:color="auto"/>
            <w:bottom w:val="none" w:sz="0" w:space="0" w:color="auto"/>
            <w:right w:val="none" w:sz="0" w:space="0" w:color="auto"/>
          </w:divBdr>
          <w:divsChild>
            <w:div w:id="55518528">
              <w:marLeft w:val="0"/>
              <w:marRight w:val="0"/>
              <w:marTop w:val="0"/>
              <w:marBottom w:val="0"/>
              <w:divBdr>
                <w:top w:val="none" w:sz="0" w:space="0" w:color="auto"/>
                <w:left w:val="none" w:sz="0" w:space="0" w:color="auto"/>
                <w:bottom w:val="none" w:sz="0" w:space="0" w:color="auto"/>
                <w:right w:val="none" w:sz="0" w:space="0" w:color="auto"/>
              </w:divBdr>
            </w:div>
          </w:divsChild>
        </w:div>
        <w:div w:id="394160470">
          <w:marLeft w:val="0"/>
          <w:marRight w:val="0"/>
          <w:marTop w:val="0"/>
          <w:marBottom w:val="0"/>
          <w:divBdr>
            <w:top w:val="none" w:sz="0" w:space="0" w:color="auto"/>
            <w:left w:val="none" w:sz="0" w:space="0" w:color="auto"/>
            <w:bottom w:val="none" w:sz="0" w:space="0" w:color="auto"/>
            <w:right w:val="none" w:sz="0" w:space="0" w:color="auto"/>
          </w:divBdr>
        </w:div>
        <w:div w:id="557017550">
          <w:marLeft w:val="0"/>
          <w:marRight w:val="0"/>
          <w:marTop w:val="300"/>
          <w:marBottom w:val="0"/>
          <w:divBdr>
            <w:top w:val="none" w:sz="0" w:space="0" w:color="auto"/>
            <w:left w:val="none" w:sz="0" w:space="0" w:color="auto"/>
            <w:bottom w:val="none" w:sz="0" w:space="0" w:color="auto"/>
            <w:right w:val="none" w:sz="0" w:space="0" w:color="auto"/>
          </w:divBdr>
          <w:divsChild>
            <w:div w:id="1379208007">
              <w:marLeft w:val="0"/>
              <w:marRight w:val="0"/>
              <w:marTop w:val="0"/>
              <w:marBottom w:val="0"/>
              <w:divBdr>
                <w:top w:val="none" w:sz="0" w:space="0" w:color="auto"/>
                <w:left w:val="none" w:sz="0" w:space="0" w:color="auto"/>
                <w:bottom w:val="none" w:sz="0" w:space="0" w:color="auto"/>
                <w:right w:val="none" w:sz="0" w:space="0" w:color="auto"/>
              </w:divBdr>
              <w:divsChild>
                <w:div w:id="25232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460809">
          <w:marLeft w:val="0"/>
          <w:marRight w:val="0"/>
          <w:marTop w:val="0"/>
          <w:marBottom w:val="0"/>
          <w:divBdr>
            <w:top w:val="none" w:sz="0" w:space="0" w:color="auto"/>
            <w:left w:val="none" w:sz="0" w:space="0" w:color="auto"/>
            <w:bottom w:val="none" w:sz="0" w:space="0" w:color="auto"/>
            <w:right w:val="none" w:sz="0" w:space="0" w:color="auto"/>
          </w:divBdr>
          <w:divsChild>
            <w:div w:id="185024721">
              <w:marLeft w:val="0"/>
              <w:marRight w:val="0"/>
              <w:marTop w:val="0"/>
              <w:marBottom w:val="0"/>
              <w:divBdr>
                <w:top w:val="none" w:sz="0" w:space="0" w:color="auto"/>
                <w:left w:val="none" w:sz="0" w:space="0" w:color="auto"/>
                <w:bottom w:val="none" w:sz="0" w:space="0" w:color="auto"/>
                <w:right w:val="none" w:sz="0" w:space="0" w:color="auto"/>
              </w:divBdr>
            </w:div>
          </w:divsChild>
        </w:div>
        <w:div w:id="785776886">
          <w:marLeft w:val="0"/>
          <w:marRight w:val="0"/>
          <w:marTop w:val="300"/>
          <w:marBottom w:val="0"/>
          <w:divBdr>
            <w:top w:val="none" w:sz="0" w:space="0" w:color="auto"/>
            <w:left w:val="none" w:sz="0" w:space="0" w:color="auto"/>
            <w:bottom w:val="none" w:sz="0" w:space="0" w:color="auto"/>
            <w:right w:val="none" w:sz="0" w:space="0" w:color="auto"/>
          </w:divBdr>
          <w:divsChild>
            <w:div w:id="1356812945">
              <w:marLeft w:val="0"/>
              <w:marRight w:val="0"/>
              <w:marTop w:val="0"/>
              <w:marBottom w:val="0"/>
              <w:divBdr>
                <w:top w:val="none" w:sz="0" w:space="0" w:color="auto"/>
                <w:left w:val="none" w:sz="0" w:space="0" w:color="auto"/>
                <w:bottom w:val="none" w:sz="0" w:space="0" w:color="auto"/>
                <w:right w:val="none" w:sz="0" w:space="0" w:color="auto"/>
              </w:divBdr>
              <w:divsChild>
                <w:div w:id="79278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507236">
          <w:marLeft w:val="0"/>
          <w:marRight w:val="0"/>
          <w:marTop w:val="0"/>
          <w:marBottom w:val="0"/>
          <w:divBdr>
            <w:top w:val="none" w:sz="0" w:space="0" w:color="auto"/>
            <w:left w:val="none" w:sz="0" w:space="0" w:color="auto"/>
            <w:bottom w:val="none" w:sz="0" w:space="0" w:color="auto"/>
            <w:right w:val="none" w:sz="0" w:space="0" w:color="auto"/>
          </w:divBdr>
          <w:divsChild>
            <w:div w:id="1053768846">
              <w:marLeft w:val="0"/>
              <w:marRight w:val="0"/>
              <w:marTop w:val="0"/>
              <w:marBottom w:val="0"/>
              <w:divBdr>
                <w:top w:val="none" w:sz="0" w:space="0" w:color="auto"/>
                <w:left w:val="none" w:sz="0" w:space="0" w:color="auto"/>
                <w:bottom w:val="none" w:sz="0" w:space="0" w:color="auto"/>
                <w:right w:val="none" w:sz="0" w:space="0" w:color="auto"/>
              </w:divBdr>
            </w:div>
          </w:divsChild>
        </w:div>
        <w:div w:id="1019162534">
          <w:marLeft w:val="0"/>
          <w:marRight w:val="0"/>
          <w:marTop w:val="0"/>
          <w:marBottom w:val="0"/>
          <w:divBdr>
            <w:top w:val="none" w:sz="0" w:space="0" w:color="auto"/>
            <w:left w:val="none" w:sz="0" w:space="0" w:color="auto"/>
            <w:bottom w:val="none" w:sz="0" w:space="0" w:color="auto"/>
            <w:right w:val="none" w:sz="0" w:space="0" w:color="auto"/>
          </w:divBdr>
        </w:div>
        <w:div w:id="1087535549">
          <w:marLeft w:val="0"/>
          <w:marRight w:val="0"/>
          <w:marTop w:val="0"/>
          <w:marBottom w:val="0"/>
          <w:divBdr>
            <w:top w:val="none" w:sz="0" w:space="0" w:color="auto"/>
            <w:left w:val="none" w:sz="0" w:space="0" w:color="auto"/>
            <w:bottom w:val="none" w:sz="0" w:space="0" w:color="auto"/>
            <w:right w:val="none" w:sz="0" w:space="0" w:color="auto"/>
          </w:divBdr>
          <w:divsChild>
            <w:div w:id="784422900">
              <w:marLeft w:val="0"/>
              <w:marRight w:val="0"/>
              <w:marTop w:val="0"/>
              <w:marBottom w:val="0"/>
              <w:divBdr>
                <w:top w:val="none" w:sz="0" w:space="0" w:color="auto"/>
                <w:left w:val="none" w:sz="0" w:space="0" w:color="auto"/>
                <w:bottom w:val="none" w:sz="0" w:space="0" w:color="auto"/>
                <w:right w:val="none" w:sz="0" w:space="0" w:color="auto"/>
              </w:divBdr>
            </w:div>
          </w:divsChild>
        </w:div>
        <w:div w:id="1098986967">
          <w:marLeft w:val="0"/>
          <w:marRight w:val="0"/>
          <w:marTop w:val="0"/>
          <w:marBottom w:val="0"/>
          <w:divBdr>
            <w:top w:val="none" w:sz="0" w:space="0" w:color="auto"/>
            <w:left w:val="none" w:sz="0" w:space="0" w:color="auto"/>
            <w:bottom w:val="none" w:sz="0" w:space="0" w:color="auto"/>
            <w:right w:val="none" w:sz="0" w:space="0" w:color="auto"/>
          </w:divBdr>
        </w:div>
        <w:div w:id="1100755271">
          <w:marLeft w:val="0"/>
          <w:marRight w:val="0"/>
          <w:marTop w:val="300"/>
          <w:marBottom w:val="0"/>
          <w:divBdr>
            <w:top w:val="none" w:sz="0" w:space="0" w:color="auto"/>
            <w:left w:val="none" w:sz="0" w:space="0" w:color="auto"/>
            <w:bottom w:val="none" w:sz="0" w:space="0" w:color="auto"/>
            <w:right w:val="none" w:sz="0" w:space="0" w:color="auto"/>
          </w:divBdr>
          <w:divsChild>
            <w:div w:id="892304501">
              <w:marLeft w:val="0"/>
              <w:marRight w:val="0"/>
              <w:marTop w:val="0"/>
              <w:marBottom w:val="0"/>
              <w:divBdr>
                <w:top w:val="none" w:sz="0" w:space="0" w:color="auto"/>
                <w:left w:val="none" w:sz="0" w:space="0" w:color="auto"/>
                <w:bottom w:val="none" w:sz="0" w:space="0" w:color="auto"/>
                <w:right w:val="none" w:sz="0" w:space="0" w:color="auto"/>
              </w:divBdr>
              <w:divsChild>
                <w:div w:id="77949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061048">
          <w:marLeft w:val="0"/>
          <w:marRight w:val="0"/>
          <w:marTop w:val="0"/>
          <w:marBottom w:val="0"/>
          <w:divBdr>
            <w:top w:val="none" w:sz="0" w:space="0" w:color="auto"/>
            <w:left w:val="none" w:sz="0" w:space="0" w:color="auto"/>
            <w:bottom w:val="none" w:sz="0" w:space="0" w:color="auto"/>
            <w:right w:val="none" w:sz="0" w:space="0" w:color="auto"/>
          </w:divBdr>
        </w:div>
        <w:div w:id="1404598492">
          <w:marLeft w:val="0"/>
          <w:marRight w:val="0"/>
          <w:marTop w:val="0"/>
          <w:marBottom w:val="0"/>
          <w:divBdr>
            <w:top w:val="none" w:sz="0" w:space="0" w:color="auto"/>
            <w:left w:val="none" w:sz="0" w:space="0" w:color="auto"/>
            <w:bottom w:val="none" w:sz="0" w:space="0" w:color="auto"/>
            <w:right w:val="none" w:sz="0" w:space="0" w:color="auto"/>
          </w:divBdr>
          <w:divsChild>
            <w:div w:id="1135639449">
              <w:marLeft w:val="0"/>
              <w:marRight w:val="0"/>
              <w:marTop w:val="0"/>
              <w:marBottom w:val="0"/>
              <w:divBdr>
                <w:top w:val="none" w:sz="0" w:space="0" w:color="auto"/>
                <w:left w:val="none" w:sz="0" w:space="0" w:color="auto"/>
                <w:bottom w:val="none" w:sz="0" w:space="0" w:color="auto"/>
                <w:right w:val="none" w:sz="0" w:space="0" w:color="auto"/>
              </w:divBdr>
            </w:div>
          </w:divsChild>
        </w:div>
        <w:div w:id="1523089124">
          <w:marLeft w:val="0"/>
          <w:marRight w:val="0"/>
          <w:marTop w:val="0"/>
          <w:marBottom w:val="0"/>
          <w:divBdr>
            <w:top w:val="none" w:sz="0" w:space="0" w:color="auto"/>
            <w:left w:val="none" w:sz="0" w:space="0" w:color="auto"/>
            <w:bottom w:val="none" w:sz="0" w:space="0" w:color="auto"/>
            <w:right w:val="none" w:sz="0" w:space="0" w:color="auto"/>
          </w:divBdr>
        </w:div>
        <w:div w:id="1619754207">
          <w:marLeft w:val="0"/>
          <w:marRight w:val="0"/>
          <w:marTop w:val="0"/>
          <w:marBottom w:val="0"/>
          <w:divBdr>
            <w:top w:val="none" w:sz="0" w:space="0" w:color="auto"/>
            <w:left w:val="none" w:sz="0" w:space="0" w:color="auto"/>
            <w:bottom w:val="none" w:sz="0" w:space="0" w:color="auto"/>
            <w:right w:val="none" w:sz="0" w:space="0" w:color="auto"/>
          </w:divBdr>
          <w:divsChild>
            <w:div w:id="787505962">
              <w:marLeft w:val="0"/>
              <w:marRight w:val="0"/>
              <w:marTop w:val="0"/>
              <w:marBottom w:val="0"/>
              <w:divBdr>
                <w:top w:val="none" w:sz="0" w:space="0" w:color="auto"/>
                <w:left w:val="none" w:sz="0" w:space="0" w:color="auto"/>
                <w:bottom w:val="none" w:sz="0" w:space="0" w:color="auto"/>
                <w:right w:val="none" w:sz="0" w:space="0" w:color="auto"/>
              </w:divBdr>
            </w:div>
          </w:divsChild>
        </w:div>
        <w:div w:id="1704935279">
          <w:marLeft w:val="0"/>
          <w:marRight w:val="0"/>
          <w:marTop w:val="300"/>
          <w:marBottom w:val="0"/>
          <w:divBdr>
            <w:top w:val="none" w:sz="0" w:space="0" w:color="auto"/>
            <w:left w:val="none" w:sz="0" w:space="0" w:color="auto"/>
            <w:bottom w:val="none" w:sz="0" w:space="0" w:color="auto"/>
            <w:right w:val="none" w:sz="0" w:space="0" w:color="auto"/>
          </w:divBdr>
          <w:divsChild>
            <w:div w:id="1530297415">
              <w:marLeft w:val="0"/>
              <w:marRight w:val="0"/>
              <w:marTop w:val="0"/>
              <w:marBottom w:val="0"/>
              <w:divBdr>
                <w:top w:val="none" w:sz="0" w:space="0" w:color="auto"/>
                <w:left w:val="none" w:sz="0" w:space="0" w:color="auto"/>
                <w:bottom w:val="none" w:sz="0" w:space="0" w:color="auto"/>
                <w:right w:val="none" w:sz="0" w:space="0" w:color="auto"/>
              </w:divBdr>
              <w:divsChild>
                <w:div w:id="35103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713143">
          <w:marLeft w:val="0"/>
          <w:marRight w:val="0"/>
          <w:marTop w:val="0"/>
          <w:marBottom w:val="0"/>
          <w:divBdr>
            <w:top w:val="none" w:sz="0" w:space="0" w:color="auto"/>
            <w:left w:val="none" w:sz="0" w:space="0" w:color="auto"/>
            <w:bottom w:val="none" w:sz="0" w:space="0" w:color="auto"/>
            <w:right w:val="none" w:sz="0" w:space="0" w:color="auto"/>
          </w:divBdr>
        </w:div>
      </w:divsChild>
    </w:div>
    <w:div w:id="1608194970">
      <w:bodyDiv w:val="1"/>
      <w:marLeft w:val="0"/>
      <w:marRight w:val="0"/>
      <w:marTop w:val="0"/>
      <w:marBottom w:val="0"/>
      <w:divBdr>
        <w:top w:val="none" w:sz="0" w:space="0" w:color="auto"/>
        <w:left w:val="none" w:sz="0" w:space="0" w:color="auto"/>
        <w:bottom w:val="none" w:sz="0" w:space="0" w:color="auto"/>
        <w:right w:val="none" w:sz="0" w:space="0" w:color="auto"/>
      </w:divBdr>
      <w:divsChild>
        <w:div w:id="195580819">
          <w:marLeft w:val="0"/>
          <w:marRight w:val="0"/>
          <w:marTop w:val="0"/>
          <w:marBottom w:val="0"/>
          <w:divBdr>
            <w:top w:val="none" w:sz="0" w:space="0" w:color="auto"/>
            <w:left w:val="none" w:sz="0" w:space="0" w:color="auto"/>
            <w:bottom w:val="none" w:sz="0" w:space="0" w:color="auto"/>
            <w:right w:val="none" w:sz="0" w:space="0" w:color="auto"/>
          </w:divBdr>
        </w:div>
        <w:div w:id="216207004">
          <w:marLeft w:val="0"/>
          <w:marRight w:val="0"/>
          <w:marTop w:val="0"/>
          <w:marBottom w:val="0"/>
          <w:divBdr>
            <w:top w:val="none" w:sz="0" w:space="0" w:color="auto"/>
            <w:left w:val="none" w:sz="0" w:space="0" w:color="auto"/>
            <w:bottom w:val="none" w:sz="0" w:space="0" w:color="auto"/>
            <w:right w:val="none" w:sz="0" w:space="0" w:color="auto"/>
          </w:divBdr>
        </w:div>
        <w:div w:id="249244873">
          <w:marLeft w:val="0"/>
          <w:marRight w:val="0"/>
          <w:marTop w:val="0"/>
          <w:marBottom w:val="0"/>
          <w:divBdr>
            <w:top w:val="none" w:sz="0" w:space="0" w:color="auto"/>
            <w:left w:val="none" w:sz="0" w:space="0" w:color="auto"/>
            <w:bottom w:val="none" w:sz="0" w:space="0" w:color="auto"/>
            <w:right w:val="none" w:sz="0" w:space="0" w:color="auto"/>
          </w:divBdr>
          <w:divsChild>
            <w:div w:id="1010333081">
              <w:marLeft w:val="0"/>
              <w:marRight w:val="0"/>
              <w:marTop w:val="0"/>
              <w:marBottom w:val="0"/>
              <w:divBdr>
                <w:top w:val="none" w:sz="0" w:space="0" w:color="auto"/>
                <w:left w:val="none" w:sz="0" w:space="0" w:color="auto"/>
                <w:bottom w:val="none" w:sz="0" w:space="0" w:color="auto"/>
                <w:right w:val="none" w:sz="0" w:space="0" w:color="auto"/>
              </w:divBdr>
            </w:div>
          </w:divsChild>
        </w:div>
        <w:div w:id="252592704">
          <w:marLeft w:val="0"/>
          <w:marRight w:val="0"/>
          <w:marTop w:val="0"/>
          <w:marBottom w:val="0"/>
          <w:divBdr>
            <w:top w:val="none" w:sz="0" w:space="0" w:color="auto"/>
            <w:left w:val="none" w:sz="0" w:space="0" w:color="auto"/>
            <w:bottom w:val="none" w:sz="0" w:space="0" w:color="auto"/>
            <w:right w:val="none" w:sz="0" w:space="0" w:color="auto"/>
          </w:divBdr>
          <w:divsChild>
            <w:div w:id="430703673">
              <w:marLeft w:val="0"/>
              <w:marRight w:val="0"/>
              <w:marTop w:val="0"/>
              <w:marBottom w:val="0"/>
              <w:divBdr>
                <w:top w:val="none" w:sz="0" w:space="0" w:color="auto"/>
                <w:left w:val="none" w:sz="0" w:space="0" w:color="auto"/>
                <w:bottom w:val="none" w:sz="0" w:space="0" w:color="auto"/>
                <w:right w:val="none" w:sz="0" w:space="0" w:color="auto"/>
              </w:divBdr>
            </w:div>
          </w:divsChild>
        </w:div>
        <w:div w:id="296423405">
          <w:marLeft w:val="0"/>
          <w:marRight w:val="0"/>
          <w:marTop w:val="0"/>
          <w:marBottom w:val="0"/>
          <w:divBdr>
            <w:top w:val="none" w:sz="0" w:space="0" w:color="auto"/>
            <w:left w:val="none" w:sz="0" w:space="0" w:color="auto"/>
            <w:bottom w:val="none" w:sz="0" w:space="0" w:color="auto"/>
            <w:right w:val="none" w:sz="0" w:space="0" w:color="auto"/>
          </w:divBdr>
          <w:divsChild>
            <w:div w:id="1560020756">
              <w:marLeft w:val="0"/>
              <w:marRight w:val="0"/>
              <w:marTop w:val="0"/>
              <w:marBottom w:val="0"/>
              <w:divBdr>
                <w:top w:val="none" w:sz="0" w:space="0" w:color="auto"/>
                <w:left w:val="none" w:sz="0" w:space="0" w:color="auto"/>
                <w:bottom w:val="none" w:sz="0" w:space="0" w:color="auto"/>
                <w:right w:val="none" w:sz="0" w:space="0" w:color="auto"/>
              </w:divBdr>
            </w:div>
          </w:divsChild>
        </w:div>
        <w:div w:id="469135233">
          <w:marLeft w:val="0"/>
          <w:marRight w:val="0"/>
          <w:marTop w:val="300"/>
          <w:marBottom w:val="0"/>
          <w:divBdr>
            <w:top w:val="none" w:sz="0" w:space="0" w:color="auto"/>
            <w:left w:val="none" w:sz="0" w:space="0" w:color="auto"/>
            <w:bottom w:val="none" w:sz="0" w:space="0" w:color="auto"/>
            <w:right w:val="none" w:sz="0" w:space="0" w:color="auto"/>
          </w:divBdr>
        </w:div>
        <w:div w:id="471367209">
          <w:marLeft w:val="0"/>
          <w:marRight w:val="0"/>
          <w:marTop w:val="0"/>
          <w:marBottom w:val="0"/>
          <w:divBdr>
            <w:top w:val="none" w:sz="0" w:space="0" w:color="auto"/>
            <w:left w:val="none" w:sz="0" w:space="0" w:color="auto"/>
            <w:bottom w:val="none" w:sz="0" w:space="0" w:color="auto"/>
            <w:right w:val="none" w:sz="0" w:space="0" w:color="auto"/>
          </w:divBdr>
        </w:div>
        <w:div w:id="486479772">
          <w:marLeft w:val="0"/>
          <w:marRight w:val="0"/>
          <w:marTop w:val="300"/>
          <w:marBottom w:val="0"/>
          <w:divBdr>
            <w:top w:val="none" w:sz="0" w:space="0" w:color="auto"/>
            <w:left w:val="none" w:sz="0" w:space="0" w:color="auto"/>
            <w:bottom w:val="none" w:sz="0" w:space="0" w:color="auto"/>
            <w:right w:val="none" w:sz="0" w:space="0" w:color="auto"/>
          </w:divBdr>
          <w:divsChild>
            <w:div w:id="1593975484">
              <w:marLeft w:val="0"/>
              <w:marRight w:val="0"/>
              <w:marTop w:val="0"/>
              <w:marBottom w:val="0"/>
              <w:divBdr>
                <w:top w:val="none" w:sz="0" w:space="0" w:color="auto"/>
                <w:left w:val="none" w:sz="0" w:space="0" w:color="auto"/>
                <w:bottom w:val="none" w:sz="0" w:space="0" w:color="auto"/>
                <w:right w:val="none" w:sz="0" w:space="0" w:color="auto"/>
              </w:divBdr>
              <w:divsChild>
                <w:div w:id="1490560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221141">
          <w:marLeft w:val="0"/>
          <w:marRight w:val="0"/>
          <w:marTop w:val="0"/>
          <w:marBottom w:val="0"/>
          <w:divBdr>
            <w:top w:val="none" w:sz="0" w:space="0" w:color="auto"/>
            <w:left w:val="none" w:sz="0" w:space="0" w:color="auto"/>
            <w:bottom w:val="none" w:sz="0" w:space="0" w:color="auto"/>
            <w:right w:val="none" w:sz="0" w:space="0" w:color="auto"/>
          </w:divBdr>
        </w:div>
        <w:div w:id="623926326">
          <w:marLeft w:val="0"/>
          <w:marRight w:val="0"/>
          <w:marTop w:val="0"/>
          <w:marBottom w:val="0"/>
          <w:divBdr>
            <w:top w:val="none" w:sz="0" w:space="0" w:color="auto"/>
            <w:left w:val="none" w:sz="0" w:space="0" w:color="auto"/>
            <w:bottom w:val="none" w:sz="0" w:space="0" w:color="auto"/>
            <w:right w:val="none" w:sz="0" w:space="0" w:color="auto"/>
          </w:divBdr>
        </w:div>
        <w:div w:id="681204283">
          <w:marLeft w:val="0"/>
          <w:marRight w:val="0"/>
          <w:marTop w:val="0"/>
          <w:marBottom w:val="0"/>
          <w:divBdr>
            <w:top w:val="none" w:sz="0" w:space="0" w:color="auto"/>
            <w:left w:val="none" w:sz="0" w:space="0" w:color="auto"/>
            <w:bottom w:val="none" w:sz="0" w:space="0" w:color="auto"/>
            <w:right w:val="none" w:sz="0" w:space="0" w:color="auto"/>
          </w:divBdr>
          <w:divsChild>
            <w:div w:id="905342374">
              <w:marLeft w:val="0"/>
              <w:marRight w:val="0"/>
              <w:marTop w:val="0"/>
              <w:marBottom w:val="0"/>
              <w:divBdr>
                <w:top w:val="none" w:sz="0" w:space="0" w:color="auto"/>
                <w:left w:val="none" w:sz="0" w:space="0" w:color="auto"/>
                <w:bottom w:val="none" w:sz="0" w:space="0" w:color="auto"/>
                <w:right w:val="none" w:sz="0" w:space="0" w:color="auto"/>
              </w:divBdr>
            </w:div>
          </w:divsChild>
        </w:div>
        <w:div w:id="932320823">
          <w:marLeft w:val="0"/>
          <w:marRight w:val="0"/>
          <w:marTop w:val="0"/>
          <w:marBottom w:val="0"/>
          <w:divBdr>
            <w:top w:val="none" w:sz="0" w:space="0" w:color="auto"/>
            <w:left w:val="none" w:sz="0" w:space="0" w:color="auto"/>
            <w:bottom w:val="none" w:sz="0" w:space="0" w:color="auto"/>
            <w:right w:val="none" w:sz="0" w:space="0" w:color="auto"/>
          </w:divBdr>
        </w:div>
        <w:div w:id="1077826976">
          <w:marLeft w:val="0"/>
          <w:marRight w:val="0"/>
          <w:marTop w:val="0"/>
          <w:marBottom w:val="0"/>
          <w:divBdr>
            <w:top w:val="none" w:sz="0" w:space="0" w:color="auto"/>
            <w:left w:val="none" w:sz="0" w:space="0" w:color="auto"/>
            <w:bottom w:val="none" w:sz="0" w:space="0" w:color="auto"/>
            <w:right w:val="none" w:sz="0" w:space="0" w:color="auto"/>
          </w:divBdr>
          <w:divsChild>
            <w:div w:id="1133716734">
              <w:marLeft w:val="0"/>
              <w:marRight w:val="0"/>
              <w:marTop w:val="0"/>
              <w:marBottom w:val="0"/>
              <w:divBdr>
                <w:top w:val="none" w:sz="0" w:space="0" w:color="auto"/>
                <w:left w:val="none" w:sz="0" w:space="0" w:color="auto"/>
                <w:bottom w:val="none" w:sz="0" w:space="0" w:color="auto"/>
                <w:right w:val="none" w:sz="0" w:space="0" w:color="auto"/>
              </w:divBdr>
            </w:div>
          </w:divsChild>
        </w:div>
        <w:div w:id="1164322557">
          <w:marLeft w:val="0"/>
          <w:marRight w:val="0"/>
          <w:marTop w:val="0"/>
          <w:marBottom w:val="0"/>
          <w:divBdr>
            <w:top w:val="none" w:sz="0" w:space="0" w:color="auto"/>
            <w:left w:val="none" w:sz="0" w:space="0" w:color="auto"/>
            <w:bottom w:val="none" w:sz="0" w:space="0" w:color="auto"/>
            <w:right w:val="none" w:sz="0" w:space="0" w:color="auto"/>
          </w:divBdr>
        </w:div>
        <w:div w:id="1499807921">
          <w:marLeft w:val="0"/>
          <w:marRight w:val="0"/>
          <w:marTop w:val="300"/>
          <w:marBottom w:val="0"/>
          <w:divBdr>
            <w:top w:val="none" w:sz="0" w:space="0" w:color="auto"/>
            <w:left w:val="none" w:sz="0" w:space="0" w:color="auto"/>
            <w:bottom w:val="none" w:sz="0" w:space="0" w:color="auto"/>
            <w:right w:val="none" w:sz="0" w:space="0" w:color="auto"/>
          </w:divBdr>
          <w:divsChild>
            <w:div w:id="1116288019">
              <w:marLeft w:val="0"/>
              <w:marRight w:val="0"/>
              <w:marTop w:val="0"/>
              <w:marBottom w:val="0"/>
              <w:divBdr>
                <w:top w:val="none" w:sz="0" w:space="0" w:color="auto"/>
                <w:left w:val="none" w:sz="0" w:space="0" w:color="auto"/>
                <w:bottom w:val="none" w:sz="0" w:space="0" w:color="auto"/>
                <w:right w:val="none" w:sz="0" w:space="0" w:color="auto"/>
              </w:divBdr>
              <w:divsChild>
                <w:div w:id="81772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006059">
          <w:marLeft w:val="0"/>
          <w:marRight w:val="0"/>
          <w:marTop w:val="0"/>
          <w:marBottom w:val="0"/>
          <w:divBdr>
            <w:top w:val="none" w:sz="0" w:space="0" w:color="auto"/>
            <w:left w:val="none" w:sz="0" w:space="0" w:color="auto"/>
            <w:bottom w:val="none" w:sz="0" w:space="0" w:color="auto"/>
            <w:right w:val="none" w:sz="0" w:space="0" w:color="auto"/>
          </w:divBdr>
        </w:div>
      </w:divsChild>
    </w:div>
    <w:div w:id="1608269938">
      <w:bodyDiv w:val="1"/>
      <w:marLeft w:val="0"/>
      <w:marRight w:val="0"/>
      <w:marTop w:val="0"/>
      <w:marBottom w:val="0"/>
      <w:divBdr>
        <w:top w:val="none" w:sz="0" w:space="0" w:color="auto"/>
        <w:left w:val="none" w:sz="0" w:space="0" w:color="auto"/>
        <w:bottom w:val="none" w:sz="0" w:space="0" w:color="auto"/>
        <w:right w:val="none" w:sz="0" w:space="0" w:color="auto"/>
      </w:divBdr>
      <w:divsChild>
        <w:div w:id="1174152200">
          <w:marLeft w:val="0"/>
          <w:marRight w:val="0"/>
          <w:marTop w:val="0"/>
          <w:marBottom w:val="0"/>
          <w:divBdr>
            <w:top w:val="none" w:sz="0" w:space="0" w:color="auto"/>
            <w:left w:val="none" w:sz="0" w:space="0" w:color="auto"/>
            <w:bottom w:val="none" w:sz="0" w:space="0" w:color="auto"/>
            <w:right w:val="none" w:sz="0" w:space="0" w:color="auto"/>
          </w:divBdr>
        </w:div>
        <w:div w:id="234239591">
          <w:marLeft w:val="0"/>
          <w:marRight w:val="0"/>
          <w:marTop w:val="0"/>
          <w:marBottom w:val="0"/>
          <w:divBdr>
            <w:top w:val="none" w:sz="0" w:space="0" w:color="auto"/>
            <w:left w:val="none" w:sz="0" w:space="0" w:color="auto"/>
            <w:bottom w:val="none" w:sz="0" w:space="0" w:color="auto"/>
            <w:right w:val="none" w:sz="0" w:space="0" w:color="auto"/>
          </w:divBdr>
          <w:divsChild>
            <w:div w:id="1793010588">
              <w:marLeft w:val="0"/>
              <w:marRight w:val="0"/>
              <w:marTop w:val="0"/>
              <w:marBottom w:val="0"/>
              <w:divBdr>
                <w:top w:val="none" w:sz="0" w:space="0" w:color="auto"/>
                <w:left w:val="none" w:sz="0" w:space="0" w:color="auto"/>
                <w:bottom w:val="none" w:sz="0" w:space="0" w:color="auto"/>
                <w:right w:val="none" w:sz="0" w:space="0" w:color="auto"/>
              </w:divBdr>
            </w:div>
          </w:divsChild>
        </w:div>
        <w:div w:id="817528232">
          <w:marLeft w:val="0"/>
          <w:marRight w:val="0"/>
          <w:marTop w:val="0"/>
          <w:marBottom w:val="0"/>
          <w:divBdr>
            <w:top w:val="none" w:sz="0" w:space="0" w:color="auto"/>
            <w:left w:val="none" w:sz="0" w:space="0" w:color="auto"/>
            <w:bottom w:val="none" w:sz="0" w:space="0" w:color="auto"/>
            <w:right w:val="none" w:sz="0" w:space="0" w:color="auto"/>
          </w:divBdr>
        </w:div>
        <w:div w:id="1701583866">
          <w:marLeft w:val="0"/>
          <w:marRight w:val="0"/>
          <w:marTop w:val="0"/>
          <w:marBottom w:val="0"/>
          <w:divBdr>
            <w:top w:val="none" w:sz="0" w:space="0" w:color="auto"/>
            <w:left w:val="none" w:sz="0" w:space="0" w:color="auto"/>
            <w:bottom w:val="none" w:sz="0" w:space="0" w:color="auto"/>
            <w:right w:val="none" w:sz="0" w:space="0" w:color="auto"/>
          </w:divBdr>
          <w:divsChild>
            <w:div w:id="1307586129">
              <w:marLeft w:val="0"/>
              <w:marRight w:val="0"/>
              <w:marTop w:val="0"/>
              <w:marBottom w:val="0"/>
              <w:divBdr>
                <w:top w:val="none" w:sz="0" w:space="0" w:color="auto"/>
                <w:left w:val="none" w:sz="0" w:space="0" w:color="auto"/>
                <w:bottom w:val="none" w:sz="0" w:space="0" w:color="auto"/>
                <w:right w:val="none" w:sz="0" w:space="0" w:color="auto"/>
              </w:divBdr>
            </w:div>
          </w:divsChild>
        </w:div>
        <w:div w:id="1466268821">
          <w:marLeft w:val="0"/>
          <w:marRight w:val="0"/>
          <w:marTop w:val="0"/>
          <w:marBottom w:val="0"/>
          <w:divBdr>
            <w:top w:val="none" w:sz="0" w:space="0" w:color="auto"/>
            <w:left w:val="none" w:sz="0" w:space="0" w:color="auto"/>
            <w:bottom w:val="none" w:sz="0" w:space="0" w:color="auto"/>
            <w:right w:val="none" w:sz="0" w:space="0" w:color="auto"/>
          </w:divBdr>
        </w:div>
        <w:div w:id="1455490414">
          <w:marLeft w:val="0"/>
          <w:marRight w:val="0"/>
          <w:marTop w:val="0"/>
          <w:marBottom w:val="0"/>
          <w:divBdr>
            <w:top w:val="none" w:sz="0" w:space="0" w:color="auto"/>
            <w:left w:val="none" w:sz="0" w:space="0" w:color="auto"/>
            <w:bottom w:val="none" w:sz="0" w:space="0" w:color="auto"/>
            <w:right w:val="none" w:sz="0" w:space="0" w:color="auto"/>
          </w:divBdr>
          <w:divsChild>
            <w:div w:id="330958857">
              <w:marLeft w:val="0"/>
              <w:marRight w:val="0"/>
              <w:marTop w:val="0"/>
              <w:marBottom w:val="0"/>
              <w:divBdr>
                <w:top w:val="none" w:sz="0" w:space="0" w:color="auto"/>
                <w:left w:val="none" w:sz="0" w:space="0" w:color="auto"/>
                <w:bottom w:val="none" w:sz="0" w:space="0" w:color="auto"/>
                <w:right w:val="none" w:sz="0" w:space="0" w:color="auto"/>
              </w:divBdr>
            </w:div>
          </w:divsChild>
        </w:div>
        <w:div w:id="1191454393">
          <w:marLeft w:val="0"/>
          <w:marRight w:val="0"/>
          <w:marTop w:val="0"/>
          <w:marBottom w:val="0"/>
          <w:divBdr>
            <w:top w:val="none" w:sz="0" w:space="0" w:color="auto"/>
            <w:left w:val="none" w:sz="0" w:space="0" w:color="auto"/>
            <w:bottom w:val="none" w:sz="0" w:space="0" w:color="auto"/>
            <w:right w:val="none" w:sz="0" w:space="0" w:color="auto"/>
          </w:divBdr>
        </w:div>
        <w:div w:id="1323238094">
          <w:marLeft w:val="0"/>
          <w:marRight w:val="0"/>
          <w:marTop w:val="0"/>
          <w:marBottom w:val="0"/>
          <w:divBdr>
            <w:top w:val="none" w:sz="0" w:space="0" w:color="auto"/>
            <w:left w:val="none" w:sz="0" w:space="0" w:color="auto"/>
            <w:bottom w:val="none" w:sz="0" w:space="0" w:color="auto"/>
            <w:right w:val="none" w:sz="0" w:space="0" w:color="auto"/>
          </w:divBdr>
          <w:divsChild>
            <w:div w:id="546332794">
              <w:marLeft w:val="0"/>
              <w:marRight w:val="0"/>
              <w:marTop w:val="0"/>
              <w:marBottom w:val="0"/>
              <w:divBdr>
                <w:top w:val="none" w:sz="0" w:space="0" w:color="auto"/>
                <w:left w:val="none" w:sz="0" w:space="0" w:color="auto"/>
                <w:bottom w:val="none" w:sz="0" w:space="0" w:color="auto"/>
                <w:right w:val="none" w:sz="0" w:space="0" w:color="auto"/>
              </w:divBdr>
            </w:div>
          </w:divsChild>
        </w:div>
        <w:div w:id="654650624">
          <w:marLeft w:val="0"/>
          <w:marRight w:val="0"/>
          <w:marTop w:val="0"/>
          <w:marBottom w:val="0"/>
          <w:divBdr>
            <w:top w:val="none" w:sz="0" w:space="0" w:color="auto"/>
            <w:left w:val="none" w:sz="0" w:space="0" w:color="auto"/>
            <w:bottom w:val="none" w:sz="0" w:space="0" w:color="auto"/>
            <w:right w:val="none" w:sz="0" w:space="0" w:color="auto"/>
          </w:divBdr>
        </w:div>
        <w:div w:id="1143086139">
          <w:marLeft w:val="0"/>
          <w:marRight w:val="0"/>
          <w:marTop w:val="0"/>
          <w:marBottom w:val="0"/>
          <w:divBdr>
            <w:top w:val="none" w:sz="0" w:space="0" w:color="auto"/>
            <w:left w:val="none" w:sz="0" w:space="0" w:color="auto"/>
            <w:bottom w:val="none" w:sz="0" w:space="0" w:color="auto"/>
            <w:right w:val="none" w:sz="0" w:space="0" w:color="auto"/>
          </w:divBdr>
          <w:divsChild>
            <w:div w:id="2047215982">
              <w:marLeft w:val="0"/>
              <w:marRight w:val="0"/>
              <w:marTop w:val="0"/>
              <w:marBottom w:val="0"/>
              <w:divBdr>
                <w:top w:val="none" w:sz="0" w:space="0" w:color="auto"/>
                <w:left w:val="none" w:sz="0" w:space="0" w:color="auto"/>
                <w:bottom w:val="none" w:sz="0" w:space="0" w:color="auto"/>
                <w:right w:val="none" w:sz="0" w:space="0" w:color="auto"/>
              </w:divBdr>
            </w:div>
          </w:divsChild>
        </w:div>
        <w:div w:id="25908077">
          <w:marLeft w:val="0"/>
          <w:marRight w:val="0"/>
          <w:marTop w:val="0"/>
          <w:marBottom w:val="0"/>
          <w:divBdr>
            <w:top w:val="none" w:sz="0" w:space="0" w:color="auto"/>
            <w:left w:val="none" w:sz="0" w:space="0" w:color="auto"/>
            <w:bottom w:val="none" w:sz="0" w:space="0" w:color="auto"/>
            <w:right w:val="none" w:sz="0" w:space="0" w:color="auto"/>
          </w:divBdr>
        </w:div>
        <w:div w:id="785463849">
          <w:marLeft w:val="0"/>
          <w:marRight w:val="0"/>
          <w:marTop w:val="0"/>
          <w:marBottom w:val="0"/>
          <w:divBdr>
            <w:top w:val="none" w:sz="0" w:space="0" w:color="auto"/>
            <w:left w:val="none" w:sz="0" w:space="0" w:color="auto"/>
            <w:bottom w:val="none" w:sz="0" w:space="0" w:color="auto"/>
            <w:right w:val="none" w:sz="0" w:space="0" w:color="auto"/>
          </w:divBdr>
          <w:divsChild>
            <w:div w:id="366296610">
              <w:marLeft w:val="0"/>
              <w:marRight w:val="0"/>
              <w:marTop w:val="0"/>
              <w:marBottom w:val="0"/>
              <w:divBdr>
                <w:top w:val="none" w:sz="0" w:space="0" w:color="auto"/>
                <w:left w:val="none" w:sz="0" w:space="0" w:color="auto"/>
                <w:bottom w:val="none" w:sz="0" w:space="0" w:color="auto"/>
                <w:right w:val="none" w:sz="0" w:space="0" w:color="auto"/>
              </w:divBdr>
            </w:div>
          </w:divsChild>
        </w:div>
        <w:div w:id="1144470272">
          <w:marLeft w:val="0"/>
          <w:marRight w:val="0"/>
          <w:marTop w:val="0"/>
          <w:marBottom w:val="0"/>
          <w:divBdr>
            <w:top w:val="none" w:sz="0" w:space="0" w:color="auto"/>
            <w:left w:val="none" w:sz="0" w:space="0" w:color="auto"/>
            <w:bottom w:val="none" w:sz="0" w:space="0" w:color="auto"/>
            <w:right w:val="none" w:sz="0" w:space="0" w:color="auto"/>
          </w:divBdr>
        </w:div>
        <w:div w:id="1343512628">
          <w:marLeft w:val="0"/>
          <w:marRight w:val="0"/>
          <w:marTop w:val="0"/>
          <w:marBottom w:val="0"/>
          <w:divBdr>
            <w:top w:val="none" w:sz="0" w:space="0" w:color="auto"/>
            <w:left w:val="none" w:sz="0" w:space="0" w:color="auto"/>
            <w:bottom w:val="none" w:sz="0" w:space="0" w:color="auto"/>
            <w:right w:val="none" w:sz="0" w:space="0" w:color="auto"/>
          </w:divBdr>
          <w:divsChild>
            <w:div w:id="35551399">
              <w:marLeft w:val="0"/>
              <w:marRight w:val="0"/>
              <w:marTop w:val="0"/>
              <w:marBottom w:val="0"/>
              <w:divBdr>
                <w:top w:val="none" w:sz="0" w:space="0" w:color="auto"/>
                <w:left w:val="none" w:sz="0" w:space="0" w:color="auto"/>
                <w:bottom w:val="none" w:sz="0" w:space="0" w:color="auto"/>
                <w:right w:val="none" w:sz="0" w:space="0" w:color="auto"/>
              </w:divBdr>
            </w:div>
          </w:divsChild>
        </w:div>
        <w:div w:id="769273184">
          <w:marLeft w:val="0"/>
          <w:marRight w:val="0"/>
          <w:marTop w:val="300"/>
          <w:marBottom w:val="0"/>
          <w:divBdr>
            <w:top w:val="none" w:sz="0" w:space="0" w:color="auto"/>
            <w:left w:val="none" w:sz="0" w:space="0" w:color="auto"/>
            <w:bottom w:val="none" w:sz="0" w:space="0" w:color="auto"/>
            <w:right w:val="none" w:sz="0" w:space="0" w:color="auto"/>
          </w:divBdr>
          <w:divsChild>
            <w:div w:id="1762725123">
              <w:marLeft w:val="0"/>
              <w:marRight w:val="0"/>
              <w:marTop w:val="0"/>
              <w:marBottom w:val="0"/>
              <w:divBdr>
                <w:top w:val="none" w:sz="0" w:space="0" w:color="auto"/>
                <w:left w:val="none" w:sz="0" w:space="0" w:color="auto"/>
                <w:bottom w:val="none" w:sz="0" w:space="0" w:color="auto"/>
                <w:right w:val="none" w:sz="0" w:space="0" w:color="auto"/>
              </w:divBdr>
              <w:divsChild>
                <w:div w:id="153106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136442">
          <w:marLeft w:val="0"/>
          <w:marRight w:val="0"/>
          <w:marTop w:val="300"/>
          <w:marBottom w:val="0"/>
          <w:divBdr>
            <w:top w:val="none" w:sz="0" w:space="0" w:color="auto"/>
            <w:left w:val="none" w:sz="0" w:space="0" w:color="auto"/>
            <w:bottom w:val="none" w:sz="0" w:space="0" w:color="auto"/>
            <w:right w:val="none" w:sz="0" w:space="0" w:color="auto"/>
          </w:divBdr>
          <w:divsChild>
            <w:div w:id="1741635057">
              <w:marLeft w:val="0"/>
              <w:marRight w:val="0"/>
              <w:marTop w:val="0"/>
              <w:marBottom w:val="0"/>
              <w:divBdr>
                <w:top w:val="none" w:sz="0" w:space="0" w:color="auto"/>
                <w:left w:val="none" w:sz="0" w:space="0" w:color="auto"/>
                <w:bottom w:val="none" w:sz="0" w:space="0" w:color="auto"/>
                <w:right w:val="none" w:sz="0" w:space="0" w:color="auto"/>
              </w:divBdr>
              <w:divsChild>
                <w:div w:id="1423524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17683">
          <w:marLeft w:val="0"/>
          <w:marRight w:val="0"/>
          <w:marTop w:val="300"/>
          <w:marBottom w:val="0"/>
          <w:divBdr>
            <w:top w:val="none" w:sz="0" w:space="0" w:color="auto"/>
            <w:left w:val="none" w:sz="0" w:space="0" w:color="auto"/>
            <w:bottom w:val="none" w:sz="0" w:space="0" w:color="auto"/>
            <w:right w:val="none" w:sz="0" w:space="0" w:color="auto"/>
          </w:divBdr>
          <w:divsChild>
            <w:div w:id="1044132245">
              <w:marLeft w:val="0"/>
              <w:marRight w:val="0"/>
              <w:marTop w:val="0"/>
              <w:marBottom w:val="0"/>
              <w:divBdr>
                <w:top w:val="none" w:sz="0" w:space="0" w:color="auto"/>
                <w:left w:val="none" w:sz="0" w:space="0" w:color="auto"/>
                <w:bottom w:val="none" w:sz="0" w:space="0" w:color="auto"/>
                <w:right w:val="none" w:sz="0" w:space="0" w:color="auto"/>
              </w:divBdr>
              <w:divsChild>
                <w:div w:id="561211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748176">
          <w:marLeft w:val="0"/>
          <w:marRight w:val="0"/>
          <w:marTop w:val="300"/>
          <w:marBottom w:val="0"/>
          <w:divBdr>
            <w:top w:val="none" w:sz="0" w:space="0" w:color="auto"/>
            <w:left w:val="none" w:sz="0" w:space="0" w:color="auto"/>
            <w:bottom w:val="none" w:sz="0" w:space="0" w:color="auto"/>
            <w:right w:val="none" w:sz="0" w:space="0" w:color="auto"/>
          </w:divBdr>
          <w:divsChild>
            <w:div w:id="62068028">
              <w:marLeft w:val="0"/>
              <w:marRight w:val="0"/>
              <w:marTop w:val="0"/>
              <w:marBottom w:val="0"/>
              <w:divBdr>
                <w:top w:val="none" w:sz="0" w:space="0" w:color="auto"/>
                <w:left w:val="none" w:sz="0" w:space="0" w:color="auto"/>
                <w:bottom w:val="none" w:sz="0" w:space="0" w:color="auto"/>
                <w:right w:val="none" w:sz="0" w:space="0" w:color="auto"/>
              </w:divBdr>
              <w:divsChild>
                <w:div w:id="2386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656110">
      <w:bodyDiv w:val="1"/>
      <w:marLeft w:val="0"/>
      <w:marRight w:val="0"/>
      <w:marTop w:val="0"/>
      <w:marBottom w:val="0"/>
      <w:divBdr>
        <w:top w:val="none" w:sz="0" w:space="0" w:color="auto"/>
        <w:left w:val="none" w:sz="0" w:space="0" w:color="auto"/>
        <w:bottom w:val="none" w:sz="0" w:space="0" w:color="auto"/>
        <w:right w:val="none" w:sz="0" w:space="0" w:color="auto"/>
      </w:divBdr>
      <w:divsChild>
        <w:div w:id="369695397">
          <w:marLeft w:val="0"/>
          <w:marRight w:val="0"/>
          <w:marTop w:val="0"/>
          <w:marBottom w:val="0"/>
          <w:divBdr>
            <w:top w:val="none" w:sz="0" w:space="0" w:color="auto"/>
            <w:left w:val="none" w:sz="0" w:space="0" w:color="auto"/>
            <w:bottom w:val="none" w:sz="0" w:space="0" w:color="auto"/>
            <w:right w:val="none" w:sz="0" w:space="0" w:color="auto"/>
          </w:divBdr>
        </w:div>
        <w:div w:id="489909872">
          <w:marLeft w:val="0"/>
          <w:marRight w:val="0"/>
          <w:marTop w:val="0"/>
          <w:marBottom w:val="0"/>
          <w:divBdr>
            <w:top w:val="none" w:sz="0" w:space="0" w:color="auto"/>
            <w:left w:val="none" w:sz="0" w:space="0" w:color="auto"/>
            <w:bottom w:val="none" w:sz="0" w:space="0" w:color="auto"/>
            <w:right w:val="none" w:sz="0" w:space="0" w:color="auto"/>
          </w:divBdr>
        </w:div>
        <w:div w:id="516504389">
          <w:marLeft w:val="0"/>
          <w:marRight w:val="0"/>
          <w:marTop w:val="300"/>
          <w:marBottom w:val="0"/>
          <w:divBdr>
            <w:top w:val="none" w:sz="0" w:space="0" w:color="auto"/>
            <w:left w:val="none" w:sz="0" w:space="0" w:color="auto"/>
            <w:bottom w:val="none" w:sz="0" w:space="0" w:color="auto"/>
            <w:right w:val="none" w:sz="0" w:space="0" w:color="auto"/>
          </w:divBdr>
          <w:divsChild>
            <w:div w:id="982546221">
              <w:marLeft w:val="0"/>
              <w:marRight w:val="0"/>
              <w:marTop w:val="0"/>
              <w:marBottom w:val="0"/>
              <w:divBdr>
                <w:top w:val="none" w:sz="0" w:space="0" w:color="auto"/>
                <w:left w:val="none" w:sz="0" w:space="0" w:color="auto"/>
                <w:bottom w:val="none" w:sz="0" w:space="0" w:color="auto"/>
                <w:right w:val="none" w:sz="0" w:space="0" w:color="auto"/>
              </w:divBdr>
              <w:divsChild>
                <w:div w:id="51989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426827">
          <w:marLeft w:val="0"/>
          <w:marRight w:val="0"/>
          <w:marTop w:val="0"/>
          <w:marBottom w:val="0"/>
          <w:divBdr>
            <w:top w:val="none" w:sz="0" w:space="0" w:color="auto"/>
            <w:left w:val="none" w:sz="0" w:space="0" w:color="auto"/>
            <w:bottom w:val="none" w:sz="0" w:space="0" w:color="auto"/>
            <w:right w:val="none" w:sz="0" w:space="0" w:color="auto"/>
          </w:divBdr>
          <w:divsChild>
            <w:div w:id="516775179">
              <w:marLeft w:val="0"/>
              <w:marRight w:val="0"/>
              <w:marTop w:val="0"/>
              <w:marBottom w:val="0"/>
              <w:divBdr>
                <w:top w:val="none" w:sz="0" w:space="0" w:color="auto"/>
                <w:left w:val="none" w:sz="0" w:space="0" w:color="auto"/>
                <w:bottom w:val="none" w:sz="0" w:space="0" w:color="auto"/>
                <w:right w:val="none" w:sz="0" w:space="0" w:color="auto"/>
              </w:divBdr>
            </w:div>
          </w:divsChild>
        </w:div>
        <w:div w:id="664436420">
          <w:marLeft w:val="0"/>
          <w:marRight w:val="0"/>
          <w:marTop w:val="0"/>
          <w:marBottom w:val="0"/>
          <w:divBdr>
            <w:top w:val="none" w:sz="0" w:space="0" w:color="auto"/>
            <w:left w:val="none" w:sz="0" w:space="0" w:color="auto"/>
            <w:bottom w:val="none" w:sz="0" w:space="0" w:color="auto"/>
            <w:right w:val="none" w:sz="0" w:space="0" w:color="auto"/>
          </w:divBdr>
          <w:divsChild>
            <w:div w:id="35128334">
              <w:marLeft w:val="0"/>
              <w:marRight w:val="0"/>
              <w:marTop w:val="0"/>
              <w:marBottom w:val="0"/>
              <w:divBdr>
                <w:top w:val="none" w:sz="0" w:space="0" w:color="auto"/>
                <w:left w:val="none" w:sz="0" w:space="0" w:color="auto"/>
                <w:bottom w:val="none" w:sz="0" w:space="0" w:color="auto"/>
                <w:right w:val="none" w:sz="0" w:space="0" w:color="auto"/>
              </w:divBdr>
            </w:div>
          </w:divsChild>
        </w:div>
        <w:div w:id="719859985">
          <w:marLeft w:val="0"/>
          <w:marRight w:val="0"/>
          <w:marTop w:val="0"/>
          <w:marBottom w:val="0"/>
          <w:divBdr>
            <w:top w:val="none" w:sz="0" w:space="0" w:color="auto"/>
            <w:left w:val="none" w:sz="0" w:space="0" w:color="auto"/>
            <w:bottom w:val="none" w:sz="0" w:space="0" w:color="auto"/>
            <w:right w:val="none" w:sz="0" w:space="0" w:color="auto"/>
          </w:divBdr>
          <w:divsChild>
            <w:div w:id="318964884">
              <w:marLeft w:val="0"/>
              <w:marRight w:val="0"/>
              <w:marTop w:val="0"/>
              <w:marBottom w:val="0"/>
              <w:divBdr>
                <w:top w:val="none" w:sz="0" w:space="0" w:color="auto"/>
                <w:left w:val="none" w:sz="0" w:space="0" w:color="auto"/>
                <w:bottom w:val="none" w:sz="0" w:space="0" w:color="auto"/>
                <w:right w:val="none" w:sz="0" w:space="0" w:color="auto"/>
              </w:divBdr>
            </w:div>
          </w:divsChild>
        </w:div>
        <w:div w:id="877742710">
          <w:marLeft w:val="0"/>
          <w:marRight w:val="0"/>
          <w:marTop w:val="0"/>
          <w:marBottom w:val="0"/>
          <w:divBdr>
            <w:top w:val="none" w:sz="0" w:space="0" w:color="auto"/>
            <w:left w:val="none" w:sz="0" w:space="0" w:color="auto"/>
            <w:bottom w:val="none" w:sz="0" w:space="0" w:color="auto"/>
            <w:right w:val="none" w:sz="0" w:space="0" w:color="auto"/>
          </w:divBdr>
          <w:divsChild>
            <w:div w:id="1179194427">
              <w:marLeft w:val="0"/>
              <w:marRight w:val="0"/>
              <w:marTop w:val="0"/>
              <w:marBottom w:val="0"/>
              <w:divBdr>
                <w:top w:val="none" w:sz="0" w:space="0" w:color="auto"/>
                <w:left w:val="none" w:sz="0" w:space="0" w:color="auto"/>
                <w:bottom w:val="none" w:sz="0" w:space="0" w:color="auto"/>
                <w:right w:val="none" w:sz="0" w:space="0" w:color="auto"/>
              </w:divBdr>
            </w:div>
          </w:divsChild>
        </w:div>
        <w:div w:id="1049381150">
          <w:marLeft w:val="0"/>
          <w:marRight w:val="0"/>
          <w:marTop w:val="300"/>
          <w:marBottom w:val="0"/>
          <w:divBdr>
            <w:top w:val="none" w:sz="0" w:space="0" w:color="auto"/>
            <w:left w:val="none" w:sz="0" w:space="0" w:color="auto"/>
            <w:bottom w:val="none" w:sz="0" w:space="0" w:color="auto"/>
            <w:right w:val="none" w:sz="0" w:space="0" w:color="auto"/>
          </w:divBdr>
          <w:divsChild>
            <w:div w:id="1547985642">
              <w:marLeft w:val="0"/>
              <w:marRight w:val="0"/>
              <w:marTop w:val="0"/>
              <w:marBottom w:val="0"/>
              <w:divBdr>
                <w:top w:val="none" w:sz="0" w:space="0" w:color="auto"/>
                <w:left w:val="none" w:sz="0" w:space="0" w:color="auto"/>
                <w:bottom w:val="none" w:sz="0" w:space="0" w:color="auto"/>
                <w:right w:val="none" w:sz="0" w:space="0" w:color="auto"/>
              </w:divBdr>
              <w:divsChild>
                <w:div w:id="128654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846131">
          <w:marLeft w:val="0"/>
          <w:marRight w:val="0"/>
          <w:marTop w:val="0"/>
          <w:marBottom w:val="0"/>
          <w:divBdr>
            <w:top w:val="none" w:sz="0" w:space="0" w:color="auto"/>
            <w:left w:val="none" w:sz="0" w:space="0" w:color="auto"/>
            <w:bottom w:val="none" w:sz="0" w:space="0" w:color="auto"/>
            <w:right w:val="none" w:sz="0" w:space="0" w:color="auto"/>
          </w:divBdr>
        </w:div>
        <w:div w:id="1218664513">
          <w:marLeft w:val="0"/>
          <w:marRight w:val="0"/>
          <w:marTop w:val="0"/>
          <w:marBottom w:val="0"/>
          <w:divBdr>
            <w:top w:val="none" w:sz="0" w:space="0" w:color="auto"/>
            <w:left w:val="none" w:sz="0" w:space="0" w:color="auto"/>
            <w:bottom w:val="none" w:sz="0" w:space="0" w:color="auto"/>
            <w:right w:val="none" w:sz="0" w:space="0" w:color="auto"/>
          </w:divBdr>
          <w:divsChild>
            <w:div w:id="281038552">
              <w:marLeft w:val="0"/>
              <w:marRight w:val="0"/>
              <w:marTop w:val="0"/>
              <w:marBottom w:val="0"/>
              <w:divBdr>
                <w:top w:val="none" w:sz="0" w:space="0" w:color="auto"/>
                <w:left w:val="none" w:sz="0" w:space="0" w:color="auto"/>
                <w:bottom w:val="none" w:sz="0" w:space="0" w:color="auto"/>
                <w:right w:val="none" w:sz="0" w:space="0" w:color="auto"/>
              </w:divBdr>
            </w:div>
          </w:divsChild>
        </w:div>
        <w:div w:id="1491291540">
          <w:marLeft w:val="0"/>
          <w:marRight w:val="0"/>
          <w:marTop w:val="300"/>
          <w:marBottom w:val="0"/>
          <w:divBdr>
            <w:top w:val="none" w:sz="0" w:space="0" w:color="auto"/>
            <w:left w:val="none" w:sz="0" w:space="0" w:color="auto"/>
            <w:bottom w:val="none" w:sz="0" w:space="0" w:color="auto"/>
            <w:right w:val="none" w:sz="0" w:space="0" w:color="auto"/>
          </w:divBdr>
          <w:divsChild>
            <w:div w:id="474880324">
              <w:marLeft w:val="0"/>
              <w:marRight w:val="0"/>
              <w:marTop w:val="0"/>
              <w:marBottom w:val="0"/>
              <w:divBdr>
                <w:top w:val="none" w:sz="0" w:space="0" w:color="auto"/>
                <w:left w:val="none" w:sz="0" w:space="0" w:color="auto"/>
                <w:bottom w:val="none" w:sz="0" w:space="0" w:color="auto"/>
                <w:right w:val="none" w:sz="0" w:space="0" w:color="auto"/>
              </w:divBdr>
              <w:divsChild>
                <w:div w:id="5468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842783">
          <w:marLeft w:val="0"/>
          <w:marRight w:val="0"/>
          <w:marTop w:val="0"/>
          <w:marBottom w:val="0"/>
          <w:divBdr>
            <w:top w:val="none" w:sz="0" w:space="0" w:color="auto"/>
            <w:left w:val="none" w:sz="0" w:space="0" w:color="auto"/>
            <w:bottom w:val="none" w:sz="0" w:space="0" w:color="auto"/>
            <w:right w:val="none" w:sz="0" w:space="0" w:color="auto"/>
          </w:divBdr>
        </w:div>
        <w:div w:id="1605845264">
          <w:marLeft w:val="0"/>
          <w:marRight w:val="0"/>
          <w:marTop w:val="0"/>
          <w:marBottom w:val="0"/>
          <w:divBdr>
            <w:top w:val="none" w:sz="0" w:space="0" w:color="auto"/>
            <w:left w:val="none" w:sz="0" w:space="0" w:color="auto"/>
            <w:bottom w:val="none" w:sz="0" w:space="0" w:color="auto"/>
            <w:right w:val="none" w:sz="0" w:space="0" w:color="auto"/>
          </w:divBdr>
        </w:div>
        <w:div w:id="1615673970">
          <w:marLeft w:val="0"/>
          <w:marRight w:val="0"/>
          <w:marTop w:val="0"/>
          <w:marBottom w:val="0"/>
          <w:divBdr>
            <w:top w:val="none" w:sz="0" w:space="0" w:color="auto"/>
            <w:left w:val="none" w:sz="0" w:space="0" w:color="auto"/>
            <w:bottom w:val="none" w:sz="0" w:space="0" w:color="auto"/>
            <w:right w:val="none" w:sz="0" w:space="0" w:color="auto"/>
          </w:divBdr>
          <w:divsChild>
            <w:div w:id="598492177">
              <w:marLeft w:val="0"/>
              <w:marRight w:val="0"/>
              <w:marTop w:val="0"/>
              <w:marBottom w:val="0"/>
              <w:divBdr>
                <w:top w:val="none" w:sz="0" w:space="0" w:color="auto"/>
                <w:left w:val="none" w:sz="0" w:space="0" w:color="auto"/>
                <w:bottom w:val="none" w:sz="0" w:space="0" w:color="auto"/>
                <w:right w:val="none" w:sz="0" w:space="0" w:color="auto"/>
              </w:divBdr>
            </w:div>
          </w:divsChild>
        </w:div>
        <w:div w:id="1849175290">
          <w:marLeft w:val="0"/>
          <w:marRight w:val="0"/>
          <w:marTop w:val="0"/>
          <w:marBottom w:val="0"/>
          <w:divBdr>
            <w:top w:val="none" w:sz="0" w:space="0" w:color="auto"/>
            <w:left w:val="none" w:sz="0" w:space="0" w:color="auto"/>
            <w:bottom w:val="none" w:sz="0" w:space="0" w:color="auto"/>
            <w:right w:val="none" w:sz="0" w:space="0" w:color="auto"/>
          </w:divBdr>
        </w:div>
        <w:div w:id="1860699303">
          <w:marLeft w:val="0"/>
          <w:marRight w:val="0"/>
          <w:marTop w:val="0"/>
          <w:marBottom w:val="0"/>
          <w:divBdr>
            <w:top w:val="none" w:sz="0" w:space="0" w:color="auto"/>
            <w:left w:val="none" w:sz="0" w:space="0" w:color="auto"/>
            <w:bottom w:val="none" w:sz="0" w:space="0" w:color="auto"/>
            <w:right w:val="none" w:sz="0" w:space="0" w:color="auto"/>
          </w:divBdr>
        </w:div>
      </w:divsChild>
    </w:div>
    <w:div w:id="1612736104">
      <w:bodyDiv w:val="1"/>
      <w:marLeft w:val="0"/>
      <w:marRight w:val="0"/>
      <w:marTop w:val="0"/>
      <w:marBottom w:val="0"/>
      <w:divBdr>
        <w:top w:val="none" w:sz="0" w:space="0" w:color="auto"/>
        <w:left w:val="none" w:sz="0" w:space="0" w:color="auto"/>
        <w:bottom w:val="none" w:sz="0" w:space="0" w:color="auto"/>
        <w:right w:val="none" w:sz="0" w:space="0" w:color="auto"/>
      </w:divBdr>
    </w:div>
    <w:div w:id="1613895956">
      <w:bodyDiv w:val="1"/>
      <w:marLeft w:val="0"/>
      <w:marRight w:val="0"/>
      <w:marTop w:val="0"/>
      <w:marBottom w:val="0"/>
      <w:divBdr>
        <w:top w:val="none" w:sz="0" w:space="0" w:color="auto"/>
        <w:left w:val="none" w:sz="0" w:space="0" w:color="auto"/>
        <w:bottom w:val="none" w:sz="0" w:space="0" w:color="auto"/>
        <w:right w:val="none" w:sz="0" w:space="0" w:color="auto"/>
      </w:divBdr>
    </w:div>
    <w:div w:id="1616519638">
      <w:bodyDiv w:val="1"/>
      <w:marLeft w:val="0"/>
      <w:marRight w:val="0"/>
      <w:marTop w:val="0"/>
      <w:marBottom w:val="0"/>
      <w:divBdr>
        <w:top w:val="none" w:sz="0" w:space="0" w:color="auto"/>
        <w:left w:val="none" w:sz="0" w:space="0" w:color="auto"/>
        <w:bottom w:val="none" w:sz="0" w:space="0" w:color="auto"/>
        <w:right w:val="none" w:sz="0" w:space="0" w:color="auto"/>
      </w:divBdr>
    </w:div>
    <w:div w:id="1619213120">
      <w:bodyDiv w:val="1"/>
      <w:marLeft w:val="0"/>
      <w:marRight w:val="0"/>
      <w:marTop w:val="0"/>
      <w:marBottom w:val="0"/>
      <w:divBdr>
        <w:top w:val="none" w:sz="0" w:space="0" w:color="auto"/>
        <w:left w:val="none" w:sz="0" w:space="0" w:color="auto"/>
        <w:bottom w:val="none" w:sz="0" w:space="0" w:color="auto"/>
        <w:right w:val="none" w:sz="0" w:space="0" w:color="auto"/>
      </w:divBdr>
      <w:divsChild>
        <w:div w:id="13239133">
          <w:marLeft w:val="0"/>
          <w:marRight w:val="0"/>
          <w:marTop w:val="0"/>
          <w:marBottom w:val="0"/>
          <w:divBdr>
            <w:top w:val="none" w:sz="0" w:space="0" w:color="auto"/>
            <w:left w:val="none" w:sz="0" w:space="0" w:color="auto"/>
            <w:bottom w:val="none" w:sz="0" w:space="0" w:color="auto"/>
            <w:right w:val="none" w:sz="0" w:space="0" w:color="auto"/>
          </w:divBdr>
        </w:div>
        <w:div w:id="54551542">
          <w:marLeft w:val="0"/>
          <w:marRight w:val="0"/>
          <w:marTop w:val="0"/>
          <w:marBottom w:val="0"/>
          <w:divBdr>
            <w:top w:val="none" w:sz="0" w:space="0" w:color="auto"/>
            <w:left w:val="none" w:sz="0" w:space="0" w:color="auto"/>
            <w:bottom w:val="none" w:sz="0" w:space="0" w:color="auto"/>
            <w:right w:val="none" w:sz="0" w:space="0" w:color="auto"/>
          </w:divBdr>
        </w:div>
        <w:div w:id="97530480">
          <w:marLeft w:val="0"/>
          <w:marRight w:val="0"/>
          <w:marTop w:val="0"/>
          <w:marBottom w:val="0"/>
          <w:divBdr>
            <w:top w:val="none" w:sz="0" w:space="0" w:color="auto"/>
            <w:left w:val="none" w:sz="0" w:space="0" w:color="auto"/>
            <w:bottom w:val="none" w:sz="0" w:space="0" w:color="auto"/>
            <w:right w:val="none" w:sz="0" w:space="0" w:color="auto"/>
          </w:divBdr>
          <w:divsChild>
            <w:div w:id="1849632013">
              <w:marLeft w:val="0"/>
              <w:marRight w:val="0"/>
              <w:marTop w:val="0"/>
              <w:marBottom w:val="0"/>
              <w:divBdr>
                <w:top w:val="none" w:sz="0" w:space="0" w:color="auto"/>
                <w:left w:val="none" w:sz="0" w:space="0" w:color="auto"/>
                <w:bottom w:val="none" w:sz="0" w:space="0" w:color="auto"/>
                <w:right w:val="none" w:sz="0" w:space="0" w:color="auto"/>
              </w:divBdr>
            </w:div>
          </w:divsChild>
        </w:div>
        <w:div w:id="121074269">
          <w:marLeft w:val="0"/>
          <w:marRight w:val="0"/>
          <w:marTop w:val="300"/>
          <w:marBottom w:val="0"/>
          <w:divBdr>
            <w:top w:val="none" w:sz="0" w:space="0" w:color="auto"/>
            <w:left w:val="none" w:sz="0" w:space="0" w:color="auto"/>
            <w:bottom w:val="none" w:sz="0" w:space="0" w:color="auto"/>
            <w:right w:val="none" w:sz="0" w:space="0" w:color="auto"/>
          </w:divBdr>
        </w:div>
        <w:div w:id="494153089">
          <w:marLeft w:val="0"/>
          <w:marRight w:val="0"/>
          <w:marTop w:val="0"/>
          <w:marBottom w:val="0"/>
          <w:divBdr>
            <w:top w:val="none" w:sz="0" w:space="0" w:color="auto"/>
            <w:left w:val="none" w:sz="0" w:space="0" w:color="auto"/>
            <w:bottom w:val="none" w:sz="0" w:space="0" w:color="auto"/>
            <w:right w:val="none" w:sz="0" w:space="0" w:color="auto"/>
          </w:divBdr>
        </w:div>
        <w:div w:id="795486427">
          <w:marLeft w:val="0"/>
          <w:marRight w:val="0"/>
          <w:marTop w:val="0"/>
          <w:marBottom w:val="0"/>
          <w:divBdr>
            <w:top w:val="none" w:sz="0" w:space="0" w:color="auto"/>
            <w:left w:val="none" w:sz="0" w:space="0" w:color="auto"/>
            <w:bottom w:val="none" w:sz="0" w:space="0" w:color="auto"/>
            <w:right w:val="none" w:sz="0" w:space="0" w:color="auto"/>
          </w:divBdr>
        </w:div>
        <w:div w:id="880895160">
          <w:marLeft w:val="0"/>
          <w:marRight w:val="0"/>
          <w:marTop w:val="0"/>
          <w:marBottom w:val="0"/>
          <w:divBdr>
            <w:top w:val="none" w:sz="0" w:space="0" w:color="auto"/>
            <w:left w:val="none" w:sz="0" w:space="0" w:color="auto"/>
            <w:bottom w:val="none" w:sz="0" w:space="0" w:color="auto"/>
            <w:right w:val="none" w:sz="0" w:space="0" w:color="auto"/>
          </w:divBdr>
          <w:divsChild>
            <w:div w:id="545679989">
              <w:marLeft w:val="0"/>
              <w:marRight w:val="0"/>
              <w:marTop w:val="0"/>
              <w:marBottom w:val="0"/>
              <w:divBdr>
                <w:top w:val="none" w:sz="0" w:space="0" w:color="auto"/>
                <w:left w:val="none" w:sz="0" w:space="0" w:color="auto"/>
                <w:bottom w:val="none" w:sz="0" w:space="0" w:color="auto"/>
                <w:right w:val="none" w:sz="0" w:space="0" w:color="auto"/>
              </w:divBdr>
            </w:div>
          </w:divsChild>
        </w:div>
        <w:div w:id="885095537">
          <w:marLeft w:val="0"/>
          <w:marRight w:val="0"/>
          <w:marTop w:val="0"/>
          <w:marBottom w:val="0"/>
          <w:divBdr>
            <w:top w:val="none" w:sz="0" w:space="0" w:color="auto"/>
            <w:left w:val="none" w:sz="0" w:space="0" w:color="auto"/>
            <w:bottom w:val="none" w:sz="0" w:space="0" w:color="auto"/>
            <w:right w:val="none" w:sz="0" w:space="0" w:color="auto"/>
          </w:divBdr>
        </w:div>
        <w:div w:id="958881309">
          <w:marLeft w:val="0"/>
          <w:marRight w:val="0"/>
          <w:marTop w:val="0"/>
          <w:marBottom w:val="0"/>
          <w:divBdr>
            <w:top w:val="none" w:sz="0" w:space="0" w:color="auto"/>
            <w:left w:val="none" w:sz="0" w:space="0" w:color="auto"/>
            <w:bottom w:val="none" w:sz="0" w:space="0" w:color="auto"/>
            <w:right w:val="none" w:sz="0" w:space="0" w:color="auto"/>
          </w:divBdr>
        </w:div>
        <w:div w:id="1014108438">
          <w:marLeft w:val="0"/>
          <w:marRight w:val="0"/>
          <w:marTop w:val="0"/>
          <w:marBottom w:val="0"/>
          <w:divBdr>
            <w:top w:val="none" w:sz="0" w:space="0" w:color="auto"/>
            <w:left w:val="none" w:sz="0" w:space="0" w:color="auto"/>
            <w:bottom w:val="none" w:sz="0" w:space="0" w:color="auto"/>
            <w:right w:val="none" w:sz="0" w:space="0" w:color="auto"/>
          </w:divBdr>
          <w:divsChild>
            <w:div w:id="500657391">
              <w:marLeft w:val="0"/>
              <w:marRight w:val="0"/>
              <w:marTop w:val="0"/>
              <w:marBottom w:val="0"/>
              <w:divBdr>
                <w:top w:val="none" w:sz="0" w:space="0" w:color="auto"/>
                <w:left w:val="none" w:sz="0" w:space="0" w:color="auto"/>
                <w:bottom w:val="none" w:sz="0" w:space="0" w:color="auto"/>
                <w:right w:val="none" w:sz="0" w:space="0" w:color="auto"/>
              </w:divBdr>
            </w:div>
          </w:divsChild>
        </w:div>
        <w:div w:id="1117334709">
          <w:marLeft w:val="0"/>
          <w:marRight w:val="0"/>
          <w:marTop w:val="300"/>
          <w:marBottom w:val="0"/>
          <w:divBdr>
            <w:top w:val="none" w:sz="0" w:space="0" w:color="auto"/>
            <w:left w:val="none" w:sz="0" w:space="0" w:color="auto"/>
            <w:bottom w:val="none" w:sz="0" w:space="0" w:color="auto"/>
            <w:right w:val="none" w:sz="0" w:space="0" w:color="auto"/>
          </w:divBdr>
          <w:divsChild>
            <w:div w:id="1630667137">
              <w:marLeft w:val="0"/>
              <w:marRight w:val="0"/>
              <w:marTop w:val="0"/>
              <w:marBottom w:val="0"/>
              <w:divBdr>
                <w:top w:val="none" w:sz="0" w:space="0" w:color="auto"/>
                <w:left w:val="none" w:sz="0" w:space="0" w:color="auto"/>
                <w:bottom w:val="none" w:sz="0" w:space="0" w:color="auto"/>
                <w:right w:val="none" w:sz="0" w:space="0" w:color="auto"/>
              </w:divBdr>
              <w:divsChild>
                <w:div w:id="48813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57834">
          <w:marLeft w:val="0"/>
          <w:marRight w:val="0"/>
          <w:marTop w:val="0"/>
          <w:marBottom w:val="0"/>
          <w:divBdr>
            <w:top w:val="none" w:sz="0" w:space="0" w:color="auto"/>
            <w:left w:val="none" w:sz="0" w:space="0" w:color="auto"/>
            <w:bottom w:val="none" w:sz="0" w:space="0" w:color="auto"/>
            <w:right w:val="none" w:sz="0" w:space="0" w:color="auto"/>
          </w:divBdr>
        </w:div>
        <w:div w:id="1332564855">
          <w:marLeft w:val="0"/>
          <w:marRight w:val="0"/>
          <w:marTop w:val="300"/>
          <w:marBottom w:val="0"/>
          <w:divBdr>
            <w:top w:val="none" w:sz="0" w:space="0" w:color="auto"/>
            <w:left w:val="none" w:sz="0" w:space="0" w:color="auto"/>
            <w:bottom w:val="none" w:sz="0" w:space="0" w:color="auto"/>
            <w:right w:val="none" w:sz="0" w:space="0" w:color="auto"/>
          </w:divBdr>
          <w:divsChild>
            <w:div w:id="490604897">
              <w:marLeft w:val="0"/>
              <w:marRight w:val="0"/>
              <w:marTop w:val="0"/>
              <w:marBottom w:val="0"/>
              <w:divBdr>
                <w:top w:val="none" w:sz="0" w:space="0" w:color="auto"/>
                <w:left w:val="none" w:sz="0" w:space="0" w:color="auto"/>
                <w:bottom w:val="none" w:sz="0" w:space="0" w:color="auto"/>
                <w:right w:val="none" w:sz="0" w:space="0" w:color="auto"/>
              </w:divBdr>
              <w:divsChild>
                <w:div w:id="159108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09243">
          <w:marLeft w:val="0"/>
          <w:marRight w:val="0"/>
          <w:marTop w:val="300"/>
          <w:marBottom w:val="0"/>
          <w:divBdr>
            <w:top w:val="none" w:sz="0" w:space="0" w:color="auto"/>
            <w:left w:val="none" w:sz="0" w:space="0" w:color="auto"/>
            <w:bottom w:val="none" w:sz="0" w:space="0" w:color="auto"/>
            <w:right w:val="none" w:sz="0" w:space="0" w:color="auto"/>
          </w:divBdr>
          <w:divsChild>
            <w:div w:id="552619710">
              <w:marLeft w:val="0"/>
              <w:marRight w:val="0"/>
              <w:marTop w:val="0"/>
              <w:marBottom w:val="0"/>
              <w:divBdr>
                <w:top w:val="none" w:sz="0" w:space="0" w:color="auto"/>
                <w:left w:val="none" w:sz="0" w:space="0" w:color="auto"/>
                <w:bottom w:val="none" w:sz="0" w:space="0" w:color="auto"/>
                <w:right w:val="none" w:sz="0" w:space="0" w:color="auto"/>
              </w:divBdr>
            </w:div>
          </w:divsChild>
        </w:div>
        <w:div w:id="1721783096">
          <w:marLeft w:val="0"/>
          <w:marRight w:val="0"/>
          <w:marTop w:val="0"/>
          <w:marBottom w:val="0"/>
          <w:divBdr>
            <w:top w:val="none" w:sz="0" w:space="0" w:color="auto"/>
            <w:left w:val="none" w:sz="0" w:space="0" w:color="auto"/>
            <w:bottom w:val="none" w:sz="0" w:space="0" w:color="auto"/>
            <w:right w:val="none" w:sz="0" w:space="0" w:color="auto"/>
          </w:divBdr>
          <w:divsChild>
            <w:div w:id="882405400">
              <w:marLeft w:val="0"/>
              <w:marRight w:val="0"/>
              <w:marTop w:val="0"/>
              <w:marBottom w:val="0"/>
              <w:divBdr>
                <w:top w:val="none" w:sz="0" w:space="0" w:color="auto"/>
                <w:left w:val="none" w:sz="0" w:space="0" w:color="auto"/>
                <w:bottom w:val="none" w:sz="0" w:space="0" w:color="auto"/>
                <w:right w:val="none" w:sz="0" w:space="0" w:color="auto"/>
              </w:divBdr>
            </w:div>
          </w:divsChild>
        </w:div>
        <w:div w:id="1813936466">
          <w:marLeft w:val="0"/>
          <w:marRight w:val="0"/>
          <w:marTop w:val="0"/>
          <w:marBottom w:val="0"/>
          <w:divBdr>
            <w:top w:val="none" w:sz="0" w:space="0" w:color="auto"/>
            <w:left w:val="none" w:sz="0" w:space="0" w:color="auto"/>
            <w:bottom w:val="none" w:sz="0" w:space="0" w:color="auto"/>
            <w:right w:val="none" w:sz="0" w:space="0" w:color="auto"/>
          </w:divBdr>
          <w:divsChild>
            <w:div w:id="139670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291304">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1913241">
      <w:bodyDiv w:val="1"/>
      <w:marLeft w:val="0"/>
      <w:marRight w:val="0"/>
      <w:marTop w:val="0"/>
      <w:marBottom w:val="0"/>
      <w:divBdr>
        <w:top w:val="none" w:sz="0" w:space="0" w:color="auto"/>
        <w:left w:val="none" w:sz="0" w:space="0" w:color="auto"/>
        <w:bottom w:val="none" w:sz="0" w:space="0" w:color="auto"/>
        <w:right w:val="none" w:sz="0" w:space="0" w:color="auto"/>
      </w:divBdr>
      <w:divsChild>
        <w:div w:id="55902351">
          <w:marLeft w:val="0"/>
          <w:marRight w:val="0"/>
          <w:marTop w:val="0"/>
          <w:marBottom w:val="0"/>
          <w:divBdr>
            <w:top w:val="none" w:sz="0" w:space="0" w:color="auto"/>
            <w:left w:val="none" w:sz="0" w:space="0" w:color="auto"/>
            <w:bottom w:val="none" w:sz="0" w:space="0" w:color="auto"/>
            <w:right w:val="none" w:sz="0" w:space="0" w:color="auto"/>
          </w:divBdr>
        </w:div>
        <w:div w:id="57172545">
          <w:marLeft w:val="0"/>
          <w:marRight w:val="0"/>
          <w:marTop w:val="0"/>
          <w:marBottom w:val="0"/>
          <w:divBdr>
            <w:top w:val="none" w:sz="0" w:space="0" w:color="auto"/>
            <w:left w:val="none" w:sz="0" w:space="0" w:color="auto"/>
            <w:bottom w:val="none" w:sz="0" w:space="0" w:color="auto"/>
            <w:right w:val="none" w:sz="0" w:space="0" w:color="auto"/>
          </w:divBdr>
        </w:div>
        <w:div w:id="100077636">
          <w:marLeft w:val="0"/>
          <w:marRight w:val="0"/>
          <w:marTop w:val="0"/>
          <w:marBottom w:val="0"/>
          <w:divBdr>
            <w:top w:val="none" w:sz="0" w:space="0" w:color="auto"/>
            <w:left w:val="none" w:sz="0" w:space="0" w:color="auto"/>
            <w:bottom w:val="none" w:sz="0" w:space="0" w:color="auto"/>
            <w:right w:val="none" w:sz="0" w:space="0" w:color="auto"/>
          </w:divBdr>
          <w:divsChild>
            <w:div w:id="1842353273">
              <w:marLeft w:val="0"/>
              <w:marRight w:val="0"/>
              <w:marTop w:val="0"/>
              <w:marBottom w:val="0"/>
              <w:divBdr>
                <w:top w:val="none" w:sz="0" w:space="0" w:color="auto"/>
                <w:left w:val="none" w:sz="0" w:space="0" w:color="auto"/>
                <w:bottom w:val="none" w:sz="0" w:space="0" w:color="auto"/>
                <w:right w:val="none" w:sz="0" w:space="0" w:color="auto"/>
              </w:divBdr>
            </w:div>
          </w:divsChild>
        </w:div>
        <w:div w:id="112015609">
          <w:marLeft w:val="0"/>
          <w:marRight w:val="0"/>
          <w:marTop w:val="300"/>
          <w:marBottom w:val="0"/>
          <w:divBdr>
            <w:top w:val="none" w:sz="0" w:space="0" w:color="auto"/>
            <w:left w:val="none" w:sz="0" w:space="0" w:color="auto"/>
            <w:bottom w:val="none" w:sz="0" w:space="0" w:color="auto"/>
            <w:right w:val="none" w:sz="0" w:space="0" w:color="auto"/>
          </w:divBdr>
          <w:divsChild>
            <w:div w:id="231552437">
              <w:marLeft w:val="0"/>
              <w:marRight w:val="0"/>
              <w:marTop w:val="0"/>
              <w:marBottom w:val="0"/>
              <w:divBdr>
                <w:top w:val="none" w:sz="0" w:space="0" w:color="auto"/>
                <w:left w:val="none" w:sz="0" w:space="0" w:color="auto"/>
                <w:bottom w:val="none" w:sz="0" w:space="0" w:color="auto"/>
                <w:right w:val="none" w:sz="0" w:space="0" w:color="auto"/>
              </w:divBdr>
              <w:divsChild>
                <w:div w:id="140884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44449">
          <w:marLeft w:val="0"/>
          <w:marRight w:val="0"/>
          <w:marTop w:val="0"/>
          <w:marBottom w:val="0"/>
          <w:divBdr>
            <w:top w:val="none" w:sz="0" w:space="0" w:color="auto"/>
            <w:left w:val="none" w:sz="0" w:space="0" w:color="auto"/>
            <w:bottom w:val="none" w:sz="0" w:space="0" w:color="auto"/>
            <w:right w:val="none" w:sz="0" w:space="0" w:color="auto"/>
          </w:divBdr>
          <w:divsChild>
            <w:div w:id="1082872558">
              <w:marLeft w:val="0"/>
              <w:marRight w:val="0"/>
              <w:marTop w:val="0"/>
              <w:marBottom w:val="0"/>
              <w:divBdr>
                <w:top w:val="none" w:sz="0" w:space="0" w:color="auto"/>
                <w:left w:val="none" w:sz="0" w:space="0" w:color="auto"/>
                <w:bottom w:val="none" w:sz="0" w:space="0" w:color="auto"/>
                <w:right w:val="none" w:sz="0" w:space="0" w:color="auto"/>
              </w:divBdr>
            </w:div>
          </w:divsChild>
        </w:div>
        <w:div w:id="435371431">
          <w:marLeft w:val="0"/>
          <w:marRight w:val="0"/>
          <w:marTop w:val="300"/>
          <w:marBottom w:val="0"/>
          <w:divBdr>
            <w:top w:val="none" w:sz="0" w:space="0" w:color="auto"/>
            <w:left w:val="none" w:sz="0" w:space="0" w:color="auto"/>
            <w:bottom w:val="none" w:sz="0" w:space="0" w:color="auto"/>
            <w:right w:val="none" w:sz="0" w:space="0" w:color="auto"/>
          </w:divBdr>
          <w:divsChild>
            <w:div w:id="79446708">
              <w:marLeft w:val="0"/>
              <w:marRight w:val="0"/>
              <w:marTop w:val="0"/>
              <w:marBottom w:val="0"/>
              <w:divBdr>
                <w:top w:val="none" w:sz="0" w:space="0" w:color="auto"/>
                <w:left w:val="none" w:sz="0" w:space="0" w:color="auto"/>
                <w:bottom w:val="none" w:sz="0" w:space="0" w:color="auto"/>
                <w:right w:val="none" w:sz="0" w:space="0" w:color="auto"/>
              </w:divBdr>
              <w:divsChild>
                <w:div w:id="22931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657108">
          <w:marLeft w:val="0"/>
          <w:marRight w:val="0"/>
          <w:marTop w:val="0"/>
          <w:marBottom w:val="0"/>
          <w:divBdr>
            <w:top w:val="none" w:sz="0" w:space="0" w:color="auto"/>
            <w:left w:val="none" w:sz="0" w:space="0" w:color="auto"/>
            <w:bottom w:val="none" w:sz="0" w:space="0" w:color="auto"/>
            <w:right w:val="none" w:sz="0" w:space="0" w:color="auto"/>
          </w:divBdr>
          <w:divsChild>
            <w:div w:id="1630428260">
              <w:marLeft w:val="0"/>
              <w:marRight w:val="0"/>
              <w:marTop w:val="0"/>
              <w:marBottom w:val="0"/>
              <w:divBdr>
                <w:top w:val="none" w:sz="0" w:space="0" w:color="auto"/>
                <w:left w:val="none" w:sz="0" w:space="0" w:color="auto"/>
                <w:bottom w:val="none" w:sz="0" w:space="0" w:color="auto"/>
                <w:right w:val="none" w:sz="0" w:space="0" w:color="auto"/>
              </w:divBdr>
            </w:div>
          </w:divsChild>
        </w:div>
        <w:div w:id="514612849">
          <w:marLeft w:val="0"/>
          <w:marRight w:val="0"/>
          <w:marTop w:val="0"/>
          <w:marBottom w:val="0"/>
          <w:divBdr>
            <w:top w:val="none" w:sz="0" w:space="0" w:color="auto"/>
            <w:left w:val="none" w:sz="0" w:space="0" w:color="auto"/>
            <w:bottom w:val="none" w:sz="0" w:space="0" w:color="auto"/>
            <w:right w:val="none" w:sz="0" w:space="0" w:color="auto"/>
          </w:divBdr>
        </w:div>
        <w:div w:id="813252505">
          <w:marLeft w:val="0"/>
          <w:marRight w:val="0"/>
          <w:marTop w:val="0"/>
          <w:marBottom w:val="0"/>
          <w:divBdr>
            <w:top w:val="none" w:sz="0" w:space="0" w:color="auto"/>
            <w:left w:val="none" w:sz="0" w:space="0" w:color="auto"/>
            <w:bottom w:val="none" w:sz="0" w:space="0" w:color="auto"/>
            <w:right w:val="none" w:sz="0" w:space="0" w:color="auto"/>
          </w:divBdr>
        </w:div>
        <w:div w:id="818809365">
          <w:marLeft w:val="0"/>
          <w:marRight w:val="0"/>
          <w:marTop w:val="300"/>
          <w:marBottom w:val="0"/>
          <w:divBdr>
            <w:top w:val="none" w:sz="0" w:space="0" w:color="auto"/>
            <w:left w:val="none" w:sz="0" w:space="0" w:color="auto"/>
            <w:bottom w:val="none" w:sz="0" w:space="0" w:color="auto"/>
            <w:right w:val="none" w:sz="0" w:space="0" w:color="auto"/>
          </w:divBdr>
          <w:divsChild>
            <w:div w:id="551893191">
              <w:marLeft w:val="0"/>
              <w:marRight w:val="0"/>
              <w:marTop w:val="0"/>
              <w:marBottom w:val="0"/>
              <w:divBdr>
                <w:top w:val="none" w:sz="0" w:space="0" w:color="auto"/>
                <w:left w:val="none" w:sz="0" w:space="0" w:color="auto"/>
                <w:bottom w:val="none" w:sz="0" w:space="0" w:color="auto"/>
                <w:right w:val="none" w:sz="0" w:space="0" w:color="auto"/>
              </w:divBdr>
              <w:divsChild>
                <w:div w:id="131251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205979">
          <w:marLeft w:val="0"/>
          <w:marRight w:val="0"/>
          <w:marTop w:val="0"/>
          <w:marBottom w:val="0"/>
          <w:divBdr>
            <w:top w:val="none" w:sz="0" w:space="0" w:color="auto"/>
            <w:left w:val="none" w:sz="0" w:space="0" w:color="auto"/>
            <w:bottom w:val="none" w:sz="0" w:space="0" w:color="auto"/>
            <w:right w:val="none" w:sz="0" w:space="0" w:color="auto"/>
          </w:divBdr>
          <w:divsChild>
            <w:div w:id="146164836">
              <w:marLeft w:val="0"/>
              <w:marRight w:val="0"/>
              <w:marTop w:val="0"/>
              <w:marBottom w:val="0"/>
              <w:divBdr>
                <w:top w:val="none" w:sz="0" w:space="0" w:color="auto"/>
                <w:left w:val="none" w:sz="0" w:space="0" w:color="auto"/>
                <w:bottom w:val="none" w:sz="0" w:space="0" w:color="auto"/>
                <w:right w:val="none" w:sz="0" w:space="0" w:color="auto"/>
              </w:divBdr>
            </w:div>
          </w:divsChild>
        </w:div>
        <w:div w:id="1125272764">
          <w:marLeft w:val="0"/>
          <w:marRight w:val="0"/>
          <w:marTop w:val="0"/>
          <w:marBottom w:val="0"/>
          <w:divBdr>
            <w:top w:val="none" w:sz="0" w:space="0" w:color="auto"/>
            <w:left w:val="none" w:sz="0" w:space="0" w:color="auto"/>
            <w:bottom w:val="none" w:sz="0" w:space="0" w:color="auto"/>
            <w:right w:val="none" w:sz="0" w:space="0" w:color="auto"/>
          </w:divBdr>
        </w:div>
        <w:div w:id="1261791852">
          <w:marLeft w:val="0"/>
          <w:marRight w:val="0"/>
          <w:marTop w:val="0"/>
          <w:marBottom w:val="0"/>
          <w:divBdr>
            <w:top w:val="none" w:sz="0" w:space="0" w:color="auto"/>
            <w:left w:val="none" w:sz="0" w:space="0" w:color="auto"/>
            <w:bottom w:val="none" w:sz="0" w:space="0" w:color="auto"/>
            <w:right w:val="none" w:sz="0" w:space="0" w:color="auto"/>
          </w:divBdr>
        </w:div>
        <w:div w:id="1494876523">
          <w:marLeft w:val="0"/>
          <w:marRight w:val="0"/>
          <w:marTop w:val="0"/>
          <w:marBottom w:val="0"/>
          <w:divBdr>
            <w:top w:val="none" w:sz="0" w:space="0" w:color="auto"/>
            <w:left w:val="none" w:sz="0" w:space="0" w:color="auto"/>
            <w:bottom w:val="none" w:sz="0" w:space="0" w:color="auto"/>
            <w:right w:val="none" w:sz="0" w:space="0" w:color="auto"/>
          </w:divBdr>
        </w:div>
        <w:div w:id="1793478775">
          <w:marLeft w:val="0"/>
          <w:marRight w:val="0"/>
          <w:marTop w:val="0"/>
          <w:marBottom w:val="0"/>
          <w:divBdr>
            <w:top w:val="none" w:sz="0" w:space="0" w:color="auto"/>
            <w:left w:val="none" w:sz="0" w:space="0" w:color="auto"/>
            <w:bottom w:val="none" w:sz="0" w:space="0" w:color="auto"/>
            <w:right w:val="none" w:sz="0" w:space="0" w:color="auto"/>
          </w:divBdr>
          <w:divsChild>
            <w:div w:id="1553926598">
              <w:marLeft w:val="0"/>
              <w:marRight w:val="0"/>
              <w:marTop w:val="0"/>
              <w:marBottom w:val="0"/>
              <w:divBdr>
                <w:top w:val="none" w:sz="0" w:space="0" w:color="auto"/>
                <w:left w:val="none" w:sz="0" w:space="0" w:color="auto"/>
                <w:bottom w:val="none" w:sz="0" w:space="0" w:color="auto"/>
                <w:right w:val="none" w:sz="0" w:space="0" w:color="auto"/>
              </w:divBdr>
            </w:div>
          </w:divsChild>
        </w:div>
        <w:div w:id="1832871410">
          <w:marLeft w:val="0"/>
          <w:marRight w:val="0"/>
          <w:marTop w:val="300"/>
          <w:marBottom w:val="0"/>
          <w:divBdr>
            <w:top w:val="none" w:sz="0" w:space="0" w:color="auto"/>
            <w:left w:val="none" w:sz="0" w:space="0" w:color="auto"/>
            <w:bottom w:val="none" w:sz="0" w:space="0" w:color="auto"/>
            <w:right w:val="none" w:sz="0" w:space="0" w:color="auto"/>
          </w:divBdr>
          <w:divsChild>
            <w:div w:id="498619681">
              <w:marLeft w:val="0"/>
              <w:marRight w:val="0"/>
              <w:marTop w:val="0"/>
              <w:marBottom w:val="0"/>
              <w:divBdr>
                <w:top w:val="none" w:sz="0" w:space="0" w:color="auto"/>
                <w:left w:val="none" w:sz="0" w:space="0" w:color="auto"/>
                <w:bottom w:val="none" w:sz="0" w:space="0" w:color="auto"/>
                <w:right w:val="none" w:sz="0" w:space="0" w:color="auto"/>
              </w:divBdr>
              <w:divsChild>
                <w:div w:id="877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8435">
      <w:bodyDiv w:val="1"/>
      <w:marLeft w:val="0"/>
      <w:marRight w:val="0"/>
      <w:marTop w:val="0"/>
      <w:marBottom w:val="0"/>
      <w:divBdr>
        <w:top w:val="none" w:sz="0" w:space="0" w:color="auto"/>
        <w:left w:val="none" w:sz="0" w:space="0" w:color="auto"/>
        <w:bottom w:val="none" w:sz="0" w:space="0" w:color="auto"/>
        <w:right w:val="none" w:sz="0" w:space="0" w:color="auto"/>
      </w:divBdr>
      <w:divsChild>
        <w:div w:id="241181592">
          <w:marLeft w:val="0"/>
          <w:marRight w:val="0"/>
          <w:marTop w:val="0"/>
          <w:marBottom w:val="0"/>
          <w:divBdr>
            <w:top w:val="none" w:sz="0" w:space="0" w:color="auto"/>
            <w:left w:val="none" w:sz="0" w:space="0" w:color="auto"/>
            <w:bottom w:val="none" w:sz="0" w:space="0" w:color="auto"/>
            <w:right w:val="none" w:sz="0" w:space="0" w:color="auto"/>
          </w:divBdr>
        </w:div>
        <w:div w:id="474302719">
          <w:marLeft w:val="0"/>
          <w:marRight w:val="0"/>
          <w:marTop w:val="0"/>
          <w:marBottom w:val="0"/>
          <w:divBdr>
            <w:top w:val="none" w:sz="0" w:space="0" w:color="auto"/>
            <w:left w:val="none" w:sz="0" w:space="0" w:color="auto"/>
            <w:bottom w:val="none" w:sz="0" w:space="0" w:color="auto"/>
            <w:right w:val="none" w:sz="0" w:space="0" w:color="auto"/>
          </w:divBdr>
          <w:divsChild>
            <w:div w:id="596444421">
              <w:marLeft w:val="0"/>
              <w:marRight w:val="0"/>
              <w:marTop w:val="0"/>
              <w:marBottom w:val="0"/>
              <w:divBdr>
                <w:top w:val="none" w:sz="0" w:space="0" w:color="auto"/>
                <w:left w:val="none" w:sz="0" w:space="0" w:color="auto"/>
                <w:bottom w:val="none" w:sz="0" w:space="0" w:color="auto"/>
                <w:right w:val="none" w:sz="0" w:space="0" w:color="auto"/>
              </w:divBdr>
            </w:div>
          </w:divsChild>
        </w:div>
        <w:div w:id="498548121">
          <w:marLeft w:val="0"/>
          <w:marRight w:val="0"/>
          <w:marTop w:val="0"/>
          <w:marBottom w:val="0"/>
          <w:divBdr>
            <w:top w:val="none" w:sz="0" w:space="0" w:color="auto"/>
            <w:left w:val="none" w:sz="0" w:space="0" w:color="auto"/>
            <w:bottom w:val="none" w:sz="0" w:space="0" w:color="auto"/>
            <w:right w:val="none" w:sz="0" w:space="0" w:color="auto"/>
          </w:divBdr>
          <w:divsChild>
            <w:div w:id="550385692">
              <w:marLeft w:val="0"/>
              <w:marRight w:val="0"/>
              <w:marTop w:val="0"/>
              <w:marBottom w:val="0"/>
              <w:divBdr>
                <w:top w:val="none" w:sz="0" w:space="0" w:color="auto"/>
                <w:left w:val="none" w:sz="0" w:space="0" w:color="auto"/>
                <w:bottom w:val="none" w:sz="0" w:space="0" w:color="auto"/>
                <w:right w:val="none" w:sz="0" w:space="0" w:color="auto"/>
              </w:divBdr>
            </w:div>
          </w:divsChild>
        </w:div>
        <w:div w:id="501237286">
          <w:marLeft w:val="0"/>
          <w:marRight w:val="0"/>
          <w:marTop w:val="0"/>
          <w:marBottom w:val="0"/>
          <w:divBdr>
            <w:top w:val="none" w:sz="0" w:space="0" w:color="auto"/>
            <w:left w:val="none" w:sz="0" w:space="0" w:color="auto"/>
            <w:bottom w:val="none" w:sz="0" w:space="0" w:color="auto"/>
            <w:right w:val="none" w:sz="0" w:space="0" w:color="auto"/>
          </w:divBdr>
          <w:divsChild>
            <w:div w:id="453444285">
              <w:marLeft w:val="0"/>
              <w:marRight w:val="0"/>
              <w:marTop w:val="0"/>
              <w:marBottom w:val="0"/>
              <w:divBdr>
                <w:top w:val="none" w:sz="0" w:space="0" w:color="auto"/>
                <w:left w:val="none" w:sz="0" w:space="0" w:color="auto"/>
                <w:bottom w:val="none" w:sz="0" w:space="0" w:color="auto"/>
                <w:right w:val="none" w:sz="0" w:space="0" w:color="auto"/>
              </w:divBdr>
            </w:div>
          </w:divsChild>
        </w:div>
        <w:div w:id="548153063">
          <w:marLeft w:val="0"/>
          <w:marRight w:val="0"/>
          <w:marTop w:val="0"/>
          <w:marBottom w:val="0"/>
          <w:divBdr>
            <w:top w:val="none" w:sz="0" w:space="0" w:color="auto"/>
            <w:left w:val="none" w:sz="0" w:space="0" w:color="auto"/>
            <w:bottom w:val="none" w:sz="0" w:space="0" w:color="auto"/>
            <w:right w:val="none" w:sz="0" w:space="0" w:color="auto"/>
          </w:divBdr>
        </w:div>
        <w:div w:id="718942931">
          <w:marLeft w:val="0"/>
          <w:marRight w:val="0"/>
          <w:marTop w:val="0"/>
          <w:marBottom w:val="0"/>
          <w:divBdr>
            <w:top w:val="none" w:sz="0" w:space="0" w:color="auto"/>
            <w:left w:val="none" w:sz="0" w:space="0" w:color="auto"/>
            <w:bottom w:val="none" w:sz="0" w:space="0" w:color="auto"/>
            <w:right w:val="none" w:sz="0" w:space="0" w:color="auto"/>
          </w:divBdr>
        </w:div>
        <w:div w:id="754590035">
          <w:marLeft w:val="0"/>
          <w:marRight w:val="0"/>
          <w:marTop w:val="0"/>
          <w:marBottom w:val="0"/>
          <w:divBdr>
            <w:top w:val="none" w:sz="0" w:space="0" w:color="auto"/>
            <w:left w:val="none" w:sz="0" w:space="0" w:color="auto"/>
            <w:bottom w:val="none" w:sz="0" w:space="0" w:color="auto"/>
            <w:right w:val="none" w:sz="0" w:space="0" w:color="auto"/>
          </w:divBdr>
        </w:div>
        <w:div w:id="980619011">
          <w:marLeft w:val="0"/>
          <w:marRight w:val="0"/>
          <w:marTop w:val="0"/>
          <w:marBottom w:val="0"/>
          <w:divBdr>
            <w:top w:val="none" w:sz="0" w:space="0" w:color="auto"/>
            <w:left w:val="none" w:sz="0" w:space="0" w:color="auto"/>
            <w:bottom w:val="none" w:sz="0" w:space="0" w:color="auto"/>
            <w:right w:val="none" w:sz="0" w:space="0" w:color="auto"/>
          </w:divBdr>
          <w:divsChild>
            <w:div w:id="1516921381">
              <w:marLeft w:val="0"/>
              <w:marRight w:val="0"/>
              <w:marTop w:val="0"/>
              <w:marBottom w:val="0"/>
              <w:divBdr>
                <w:top w:val="none" w:sz="0" w:space="0" w:color="auto"/>
                <w:left w:val="none" w:sz="0" w:space="0" w:color="auto"/>
                <w:bottom w:val="none" w:sz="0" w:space="0" w:color="auto"/>
                <w:right w:val="none" w:sz="0" w:space="0" w:color="auto"/>
              </w:divBdr>
            </w:div>
          </w:divsChild>
        </w:div>
        <w:div w:id="1014262660">
          <w:marLeft w:val="0"/>
          <w:marRight w:val="0"/>
          <w:marTop w:val="0"/>
          <w:marBottom w:val="0"/>
          <w:divBdr>
            <w:top w:val="none" w:sz="0" w:space="0" w:color="auto"/>
            <w:left w:val="none" w:sz="0" w:space="0" w:color="auto"/>
            <w:bottom w:val="none" w:sz="0" w:space="0" w:color="auto"/>
            <w:right w:val="none" w:sz="0" w:space="0" w:color="auto"/>
          </w:divBdr>
        </w:div>
        <w:div w:id="1018584716">
          <w:marLeft w:val="0"/>
          <w:marRight w:val="0"/>
          <w:marTop w:val="300"/>
          <w:marBottom w:val="0"/>
          <w:divBdr>
            <w:top w:val="none" w:sz="0" w:space="0" w:color="auto"/>
            <w:left w:val="none" w:sz="0" w:space="0" w:color="auto"/>
            <w:bottom w:val="none" w:sz="0" w:space="0" w:color="auto"/>
            <w:right w:val="none" w:sz="0" w:space="0" w:color="auto"/>
          </w:divBdr>
          <w:divsChild>
            <w:div w:id="1514419118">
              <w:marLeft w:val="0"/>
              <w:marRight w:val="0"/>
              <w:marTop w:val="0"/>
              <w:marBottom w:val="0"/>
              <w:divBdr>
                <w:top w:val="none" w:sz="0" w:space="0" w:color="auto"/>
                <w:left w:val="none" w:sz="0" w:space="0" w:color="auto"/>
                <w:bottom w:val="none" w:sz="0" w:space="0" w:color="auto"/>
                <w:right w:val="none" w:sz="0" w:space="0" w:color="auto"/>
              </w:divBdr>
              <w:divsChild>
                <w:div w:id="13291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014640">
          <w:marLeft w:val="0"/>
          <w:marRight w:val="0"/>
          <w:marTop w:val="300"/>
          <w:marBottom w:val="0"/>
          <w:divBdr>
            <w:top w:val="none" w:sz="0" w:space="0" w:color="auto"/>
            <w:left w:val="none" w:sz="0" w:space="0" w:color="auto"/>
            <w:bottom w:val="none" w:sz="0" w:space="0" w:color="auto"/>
            <w:right w:val="none" w:sz="0" w:space="0" w:color="auto"/>
          </w:divBdr>
          <w:divsChild>
            <w:div w:id="1487741012">
              <w:marLeft w:val="0"/>
              <w:marRight w:val="0"/>
              <w:marTop w:val="0"/>
              <w:marBottom w:val="0"/>
              <w:divBdr>
                <w:top w:val="none" w:sz="0" w:space="0" w:color="auto"/>
                <w:left w:val="none" w:sz="0" w:space="0" w:color="auto"/>
                <w:bottom w:val="none" w:sz="0" w:space="0" w:color="auto"/>
                <w:right w:val="none" w:sz="0" w:space="0" w:color="auto"/>
              </w:divBdr>
              <w:divsChild>
                <w:div w:id="27922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14530">
          <w:marLeft w:val="0"/>
          <w:marRight w:val="0"/>
          <w:marTop w:val="0"/>
          <w:marBottom w:val="0"/>
          <w:divBdr>
            <w:top w:val="none" w:sz="0" w:space="0" w:color="auto"/>
            <w:left w:val="none" w:sz="0" w:space="0" w:color="auto"/>
            <w:bottom w:val="none" w:sz="0" w:space="0" w:color="auto"/>
            <w:right w:val="none" w:sz="0" w:space="0" w:color="auto"/>
          </w:divBdr>
        </w:div>
        <w:div w:id="1262182338">
          <w:marLeft w:val="0"/>
          <w:marRight w:val="0"/>
          <w:marTop w:val="0"/>
          <w:marBottom w:val="0"/>
          <w:divBdr>
            <w:top w:val="none" w:sz="0" w:space="0" w:color="auto"/>
            <w:left w:val="none" w:sz="0" w:space="0" w:color="auto"/>
            <w:bottom w:val="none" w:sz="0" w:space="0" w:color="auto"/>
            <w:right w:val="none" w:sz="0" w:space="0" w:color="auto"/>
          </w:divBdr>
          <w:divsChild>
            <w:div w:id="288972915">
              <w:marLeft w:val="0"/>
              <w:marRight w:val="0"/>
              <w:marTop w:val="0"/>
              <w:marBottom w:val="0"/>
              <w:divBdr>
                <w:top w:val="none" w:sz="0" w:space="0" w:color="auto"/>
                <w:left w:val="none" w:sz="0" w:space="0" w:color="auto"/>
                <w:bottom w:val="none" w:sz="0" w:space="0" w:color="auto"/>
                <w:right w:val="none" w:sz="0" w:space="0" w:color="auto"/>
              </w:divBdr>
            </w:div>
          </w:divsChild>
        </w:div>
        <w:div w:id="1541940853">
          <w:marLeft w:val="0"/>
          <w:marRight w:val="0"/>
          <w:marTop w:val="0"/>
          <w:marBottom w:val="0"/>
          <w:divBdr>
            <w:top w:val="none" w:sz="0" w:space="0" w:color="auto"/>
            <w:left w:val="none" w:sz="0" w:space="0" w:color="auto"/>
            <w:bottom w:val="none" w:sz="0" w:space="0" w:color="auto"/>
            <w:right w:val="none" w:sz="0" w:space="0" w:color="auto"/>
          </w:divBdr>
          <w:divsChild>
            <w:div w:id="1447508711">
              <w:marLeft w:val="0"/>
              <w:marRight w:val="0"/>
              <w:marTop w:val="0"/>
              <w:marBottom w:val="0"/>
              <w:divBdr>
                <w:top w:val="none" w:sz="0" w:space="0" w:color="auto"/>
                <w:left w:val="none" w:sz="0" w:space="0" w:color="auto"/>
                <w:bottom w:val="none" w:sz="0" w:space="0" w:color="auto"/>
                <w:right w:val="none" w:sz="0" w:space="0" w:color="auto"/>
              </w:divBdr>
            </w:div>
          </w:divsChild>
        </w:div>
        <w:div w:id="1585066327">
          <w:marLeft w:val="0"/>
          <w:marRight w:val="0"/>
          <w:marTop w:val="300"/>
          <w:marBottom w:val="0"/>
          <w:divBdr>
            <w:top w:val="none" w:sz="0" w:space="0" w:color="auto"/>
            <w:left w:val="none" w:sz="0" w:space="0" w:color="auto"/>
            <w:bottom w:val="none" w:sz="0" w:space="0" w:color="auto"/>
            <w:right w:val="none" w:sz="0" w:space="0" w:color="auto"/>
          </w:divBdr>
          <w:divsChild>
            <w:div w:id="1729761690">
              <w:marLeft w:val="0"/>
              <w:marRight w:val="0"/>
              <w:marTop w:val="0"/>
              <w:marBottom w:val="0"/>
              <w:divBdr>
                <w:top w:val="none" w:sz="0" w:space="0" w:color="auto"/>
                <w:left w:val="none" w:sz="0" w:space="0" w:color="auto"/>
                <w:bottom w:val="none" w:sz="0" w:space="0" w:color="auto"/>
                <w:right w:val="none" w:sz="0" w:space="0" w:color="auto"/>
              </w:divBdr>
              <w:divsChild>
                <w:div w:id="127424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587154">
          <w:marLeft w:val="0"/>
          <w:marRight w:val="0"/>
          <w:marTop w:val="0"/>
          <w:marBottom w:val="0"/>
          <w:divBdr>
            <w:top w:val="none" w:sz="0" w:space="0" w:color="auto"/>
            <w:left w:val="none" w:sz="0" w:space="0" w:color="auto"/>
            <w:bottom w:val="none" w:sz="0" w:space="0" w:color="auto"/>
            <w:right w:val="none" w:sz="0" w:space="0" w:color="auto"/>
          </w:divBdr>
        </w:div>
      </w:divsChild>
    </w:div>
    <w:div w:id="1622374462">
      <w:bodyDiv w:val="1"/>
      <w:marLeft w:val="0"/>
      <w:marRight w:val="0"/>
      <w:marTop w:val="0"/>
      <w:marBottom w:val="0"/>
      <w:divBdr>
        <w:top w:val="none" w:sz="0" w:space="0" w:color="auto"/>
        <w:left w:val="none" w:sz="0" w:space="0" w:color="auto"/>
        <w:bottom w:val="none" w:sz="0" w:space="0" w:color="auto"/>
        <w:right w:val="none" w:sz="0" w:space="0" w:color="auto"/>
      </w:divBdr>
      <w:divsChild>
        <w:div w:id="62459972">
          <w:marLeft w:val="0"/>
          <w:marRight w:val="0"/>
          <w:marTop w:val="300"/>
          <w:marBottom w:val="0"/>
          <w:divBdr>
            <w:top w:val="none" w:sz="0" w:space="0" w:color="auto"/>
            <w:left w:val="none" w:sz="0" w:space="0" w:color="auto"/>
            <w:bottom w:val="none" w:sz="0" w:space="0" w:color="auto"/>
            <w:right w:val="none" w:sz="0" w:space="0" w:color="auto"/>
          </w:divBdr>
          <w:divsChild>
            <w:div w:id="777333403">
              <w:marLeft w:val="0"/>
              <w:marRight w:val="0"/>
              <w:marTop w:val="0"/>
              <w:marBottom w:val="0"/>
              <w:divBdr>
                <w:top w:val="none" w:sz="0" w:space="0" w:color="auto"/>
                <w:left w:val="none" w:sz="0" w:space="0" w:color="auto"/>
                <w:bottom w:val="none" w:sz="0" w:space="0" w:color="auto"/>
                <w:right w:val="none" w:sz="0" w:space="0" w:color="auto"/>
              </w:divBdr>
              <w:divsChild>
                <w:div w:id="806162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022745">
          <w:marLeft w:val="0"/>
          <w:marRight w:val="0"/>
          <w:marTop w:val="300"/>
          <w:marBottom w:val="0"/>
          <w:divBdr>
            <w:top w:val="none" w:sz="0" w:space="0" w:color="auto"/>
            <w:left w:val="none" w:sz="0" w:space="0" w:color="auto"/>
            <w:bottom w:val="none" w:sz="0" w:space="0" w:color="auto"/>
            <w:right w:val="none" w:sz="0" w:space="0" w:color="auto"/>
          </w:divBdr>
          <w:divsChild>
            <w:div w:id="1825929475">
              <w:marLeft w:val="0"/>
              <w:marRight w:val="0"/>
              <w:marTop w:val="0"/>
              <w:marBottom w:val="0"/>
              <w:divBdr>
                <w:top w:val="none" w:sz="0" w:space="0" w:color="auto"/>
                <w:left w:val="none" w:sz="0" w:space="0" w:color="auto"/>
                <w:bottom w:val="none" w:sz="0" w:space="0" w:color="auto"/>
                <w:right w:val="none" w:sz="0" w:space="0" w:color="auto"/>
              </w:divBdr>
            </w:div>
          </w:divsChild>
        </w:div>
        <w:div w:id="493684246">
          <w:marLeft w:val="0"/>
          <w:marRight w:val="0"/>
          <w:marTop w:val="0"/>
          <w:marBottom w:val="0"/>
          <w:divBdr>
            <w:top w:val="none" w:sz="0" w:space="0" w:color="auto"/>
            <w:left w:val="none" w:sz="0" w:space="0" w:color="auto"/>
            <w:bottom w:val="none" w:sz="0" w:space="0" w:color="auto"/>
            <w:right w:val="none" w:sz="0" w:space="0" w:color="auto"/>
          </w:divBdr>
        </w:div>
        <w:div w:id="554124182">
          <w:marLeft w:val="0"/>
          <w:marRight w:val="0"/>
          <w:marTop w:val="0"/>
          <w:marBottom w:val="0"/>
          <w:divBdr>
            <w:top w:val="none" w:sz="0" w:space="0" w:color="auto"/>
            <w:left w:val="none" w:sz="0" w:space="0" w:color="auto"/>
            <w:bottom w:val="none" w:sz="0" w:space="0" w:color="auto"/>
            <w:right w:val="none" w:sz="0" w:space="0" w:color="auto"/>
          </w:divBdr>
          <w:divsChild>
            <w:div w:id="1799567555">
              <w:marLeft w:val="0"/>
              <w:marRight w:val="0"/>
              <w:marTop w:val="0"/>
              <w:marBottom w:val="0"/>
              <w:divBdr>
                <w:top w:val="none" w:sz="0" w:space="0" w:color="auto"/>
                <w:left w:val="none" w:sz="0" w:space="0" w:color="auto"/>
                <w:bottom w:val="none" w:sz="0" w:space="0" w:color="auto"/>
                <w:right w:val="none" w:sz="0" w:space="0" w:color="auto"/>
              </w:divBdr>
            </w:div>
          </w:divsChild>
        </w:div>
        <w:div w:id="600912996">
          <w:marLeft w:val="0"/>
          <w:marRight w:val="0"/>
          <w:marTop w:val="0"/>
          <w:marBottom w:val="0"/>
          <w:divBdr>
            <w:top w:val="none" w:sz="0" w:space="0" w:color="auto"/>
            <w:left w:val="none" w:sz="0" w:space="0" w:color="auto"/>
            <w:bottom w:val="none" w:sz="0" w:space="0" w:color="auto"/>
            <w:right w:val="none" w:sz="0" w:space="0" w:color="auto"/>
          </w:divBdr>
        </w:div>
        <w:div w:id="655888265">
          <w:marLeft w:val="0"/>
          <w:marRight w:val="0"/>
          <w:marTop w:val="0"/>
          <w:marBottom w:val="0"/>
          <w:divBdr>
            <w:top w:val="none" w:sz="0" w:space="0" w:color="auto"/>
            <w:left w:val="none" w:sz="0" w:space="0" w:color="auto"/>
            <w:bottom w:val="none" w:sz="0" w:space="0" w:color="auto"/>
            <w:right w:val="none" w:sz="0" w:space="0" w:color="auto"/>
          </w:divBdr>
          <w:divsChild>
            <w:div w:id="1444228474">
              <w:marLeft w:val="0"/>
              <w:marRight w:val="0"/>
              <w:marTop w:val="0"/>
              <w:marBottom w:val="0"/>
              <w:divBdr>
                <w:top w:val="none" w:sz="0" w:space="0" w:color="auto"/>
                <w:left w:val="none" w:sz="0" w:space="0" w:color="auto"/>
                <w:bottom w:val="none" w:sz="0" w:space="0" w:color="auto"/>
                <w:right w:val="none" w:sz="0" w:space="0" w:color="auto"/>
              </w:divBdr>
            </w:div>
          </w:divsChild>
        </w:div>
        <w:div w:id="900408061">
          <w:marLeft w:val="0"/>
          <w:marRight w:val="0"/>
          <w:marTop w:val="0"/>
          <w:marBottom w:val="0"/>
          <w:divBdr>
            <w:top w:val="none" w:sz="0" w:space="0" w:color="auto"/>
            <w:left w:val="none" w:sz="0" w:space="0" w:color="auto"/>
            <w:bottom w:val="none" w:sz="0" w:space="0" w:color="auto"/>
            <w:right w:val="none" w:sz="0" w:space="0" w:color="auto"/>
          </w:divBdr>
        </w:div>
        <w:div w:id="1056396139">
          <w:marLeft w:val="0"/>
          <w:marRight w:val="0"/>
          <w:marTop w:val="0"/>
          <w:marBottom w:val="0"/>
          <w:divBdr>
            <w:top w:val="none" w:sz="0" w:space="0" w:color="auto"/>
            <w:left w:val="none" w:sz="0" w:space="0" w:color="auto"/>
            <w:bottom w:val="none" w:sz="0" w:space="0" w:color="auto"/>
            <w:right w:val="none" w:sz="0" w:space="0" w:color="auto"/>
          </w:divBdr>
        </w:div>
        <w:div w:id="1176725059">
          <w:marLeft w:val="0"/>
          <w:marRight w:val="0"/>
          <w:marTop w:val="0"/>
          <w:marBottom w:val="0"/>
          <w:divBdr>
            <w:top w:val="none" w:sz="0" w:space="0" w:color="auto"/>
            <w:left w:val="none" w:sz="0" w:space="0" w:color="auto"/>
            <w:bottom w:val="none" w:sz="0" w:space="0" w:color="auto"/>
            <w:right w:val="none" w:sz="0" w:space="0" w:color="auto"/>
          </w:divBdr>
        </w:div>
        <w:div w:id="1192380313">
          <w:marLeft w:val="0"/>
          <w:marRight w:val="0"/>
          <w:marTop w:val="0"/>
          <w:marBottom w:val="0"/>
          <w:divBdr>
            <w:top w:val="none" w:sz="0" w:space="0" w:color="auto"/>
            <w:left w:val="none" w:sz="0" w:space="0" w:color="auto"/>
            <w:bottom w:val="none" w:sz="0" w:space="0" w:color="auto"/>
            <w:right w:val="none" w:sz="0" w:space="0" w:color="auto"/>
          </w:divBdr>
        </w:div>
        <w:div w:id="1240945422">
          <w:marLeft w:val="0"/>
          <w:marRight w:val="0"/>
          <w:marTop w:val="0"/>
          <w:marBottom w:val="0"/>
          <w:divBdr>
            <w:top w:val="none" w:sz="0" w:space="0" w:color="auto"/>
            <w:left w:val="none" w:sz="0" w:space="0" w:color="auto"/>
            <w:bottom w:val="none" w:sz="0" w:space="0" w:color="auto"/>
            <w:right w:val="none" w:sz="0" w:space="0" w:color="auto"/>
          </w:divBdr>
        </w:div>
        <w:div w:id="1378778013">
          <w:marLeft w:val="0"/>
          <w:marRight w:val="0"/>
          <w:marTop w:val="300"/>
          <w:marBottom w:val="0"/>
          <w:divBdr>
            <w:top w:val="none" w:sz="0" w:space="0" w:color="auto"/>
            <w:left w:val="none" w:sz="0" w:space="0" w:color="auto"/>
            <w:bottom w:val="none" w:sz="0" w:space="0" w:color="auto"/>
            <w:right w:val="none" w:sz="0" w:space="0" w:color="auto"/>
          </w:divBdr>
          <w:divsChild>
            <w:div w:id="1345593952">
              <w:marLeft w:val="0"/>
              <w:marRight w:val="0"/>
              <w:marTop w:val="0"/>
              <w:marBottom w:val="0"/>
              <w:divBdr>
                <w:top w:val="none" w:sz="0" w:space="0" w:color="auto"/>
                <w:left w:val="none" w:sz="0" w:space="0" w:color="auto"/>
                <w:bottom w:val="none" w:sz="0" w:space="0" w:color="auto"/>
                <w:right w:val="none" w:sz="0" w:space="0" w:color="auto"/>
              </w:divBdr>
            </w:div>
          </w:divsChild>
        </w:div>
        <w:div w:id="1410275092">
          <w:marLeft w:val="0"/>
          <w:marRight w:val="0"/>
          <w:marTop w:val="300"/>
          <w:marBottom w:val="0"/>
          <w:divBdr>
            <w:top w:val="none" w:sz="0" w:space="0" w:color="auto"/>
            <w:left w:val="none" w:sz="0" w:space="0" w:color="auto"/>
            <w:bottom w:val="none" w:sz="0" w:space="0" w:color="auto"/>
            <w:right w:val="none" w:sz="0" w:space="0" w:color="auto"/>
          </w:divBdr>
        </w:div>
        <w:div w:id="1603957196">
          <w:marLeft w:val="0"/>
          <w:marRight w:val="0"/>
          <w:marTop w:val="0"/>
          <w:marBottom w:val="0"/>
          <w:divBdr>
            <w:top w:val="none" w:sz="0" w:space="0" w:color="auto"/>
            <w:left w:val="none" w:sz="0" w:space="0" w:color="auto"/>
            <w:bottom w:val="none" w:sz="0" w:space="0" w:color="auto"/>
            <w:right w:val="none" w:sz="0" w:space="0" w:color="auto"/>
          </w:divBdr>
          <w:divsChild>
            <w:div w:id="1077820216">
              <w:marLeft w:val="0"/>
              <w:marRight w:val="0"/>
              <w:marTop w:val="0"/>
              <w:marBottom w:val="0"/>
              <w:divBdr>
                <w:top w:val="none" w:sz="0" w:space="0" w:color="auto"/>
                <w:left w:val="none" w:sz="0" w:space="0" w:color="auto"/>
                <w:bottom w:val="none" w:sz="0" w:space="0" w:color="auto"/>
                <w:right w:val="none" w:sz="0" w:space="0" w:color="auto"/>
              </w:divBdr>
            </w:div>
          </w:divsChild>
        </w:div>
        <w:div w:id="1711683602">
          <w:marLeft w:val="0"/>
          <w:marRight w:val="0"/>
          <w:marTop w:val="0"/>
          <w:marBottom w:val="0"/>
          <w:divBdr>
            <w:top w:val="none" w:sz="0" w:space="0" w:color="auto"/>
            <w:left w:val="none" w:sz="0" w:space="0" w:color="auto"/>
            <w:bottom w:val="none" w:sz="0" w:space="0" w:color="auto"/>
            <w:right w:val="none" w:sz="0" w:space="0" w:color="auto"/>
          </w:divBdr>
          <w:divsChild>
            <w:div w:id="173704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116629">
      <w:bodyDiv w:val="1"/>
      <w:marLeft w:val="0"/>
      <w:marRight w:val="0"/>
      <w:marTop w:val="0"/>
      <w:marBottom w:val="0"/>
      <w:divBdr>
        <w:top w:val="none" w:sz="0" w:space="0" w:color="auto"/>
        <w:left w:val="none" w:sz="0" w:space="0" w:color="auto"/>
        <w:bottom w:val="none" w:sz="0" w:space="0" w:color="auto"/>
        <w:right w:val="none" w:sz="0" w:space="0" w:color="auto"/>
      </w:divBdr>
      <w:divsChild>
        <w:div w:id="54160106">
          <w:marLeft w:val="0"/>
          <w:marRight w:val="0"/>
          <w:marTop w:val="0"/>
          <w:marBottom w:val="0"/>
          <w:divBdr>
            <w:top w:val="none" w:sz="0" w:space="0" w:color="auto"/>
            <w:left w:val="none" w:sz="0" w:space="0" w:color="auto"/>
            <w:bottom w:val="none" w:sz="0" w:space="0" w:color="auto"/>
            <w:right w:val="none" w:sz="0" w:space="0" w:color="auto"/>
          </w:divBdr>
          <w:divsChild>
            <w:div w:id="1645818246">
              <w:marLeft w:val="0"/>
              <w:marRight w:val="0"/>
              <w:marTop w:val="0"/>
              <w:marBottom w:val="0"/>
              <w:divBdr>
                <w:top w:val="none" w:sz="0" w:space="0" w:color="auto"/>
                <w:left w:val="none" w:sz="0" w:space="0" w:color="auto"/>
                <w:bottom w:val="none" w:sz="0" w:space="0" w:color="auto"/>
                <w:right w:val="none" w:sz="0" w:space="0" w:color="auto"/>
              </w:divBdr>
            </w:div>
          </w:divsChild>
        </w:div>
        <w:div w:id="453059850">
          <w:marLeft w:val="0"/>
          <w:marRight w:val="0"/>
          <w:marTop w:val="0"/>
          <w:marBottom w:val="0"/>
          <w:divBdr>
            <w:top w:val="none" w:sz="0" w:space="0" w:color="auto"/>
            <w:left w:val="none" w:sz="0" w:space="0" w:color="auto"/>
            <w:bottom w:val="none" w:sz="0" w:space="0" w:color="auto"/>
            <w:right w:val="none" w:sz="0" w:space="0" w:color="auto"/>
          </w:divBdr>
        </w:div>
        <w:div w:id="777456474">
          <w:marLeft w:val="0"/>
          <w:marRight w:val="0"/>
          <w:marTop w:val="300"/>
          <w:marBottom w:val="0"/>
          <w:divBdr>
            <w:top w:val="none" w:sz="0" w:space="0" w:color="auto"/>
            <w:left w:val="none" w:sz="0" w:space="0" w:color="auto"/>
            <w:bottom w:val="none" w:sz="0" w:space="0" w:color="auto"/>
            <w:right w:val="none" w:sz="0" w:space="0" w:color="auto"/>
          </w:divBdr>
          <w:divsChild>
            <w:div w:id="738867452">
              <w:marLeft w:val="0"/>
              <w:marRight w:val="0"/>
              <w:marTop w:val="0"/>
              <w:marBottom w:val="0"/>
              <w:divBdr>
                <w:top w:val="none" w:sz="0" w:space="0" w:color="auto"/>
                <w:left w:val="none" w:sz="0" w:space="0" w:color="auto"/>
                <w:bottom w:val="none" w:sz="0" w:space="0" w:color="auto"/>
                <w:right w:val="none" w:sz="0" w:space="0" w:color="auto"/>
              </w:divBdr>
              <w:divsChild>
                <w:div w:id="66840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017620">
          <w:marLeft w:val="0"/>
          <w:marRight w:val="0"/>
          <w:marTop w:val="0"/>
          <w:marBottom w:val="0"/>
          <w:divBdr>
            <w:top w:val="none" w:sz="0" w:space="0" w:color="auto"/>
            <w:left w:val="none" w:sz="0" w:space="0" w:color="auto"/>
            <w:bottom w:val="none" w:sz="0" w:space="0" w:color="auto"/>
            <w:right w:val="none" w:sz="0" w:space="0" w:color="auto"/>
          </w:divBdr>
          <w:divsChild>
            <w:div w:id="1326203226">
              <w:marLeft w:val="0"/>
              <w:marRight w:val="0"/>
              <w:marTop w:val="0"/>
              <w:marBottom w:val="0"/>
              <w:divBdr>
                <w:top w:val="none" w:sz="0" w:space="0" w:color="auto"/>
                <w:left w:val="none" w:sz="0" w:space="0" w:color="auto"/>
                <w:bottom w:val="none" w:sz="0" w:space="0" w:color="auto"/>
                <w:right w:val="none" w:sz="0" w:space="0" w:color="auto"/>
              </w:divBdr>
            </w:div>
          </w:divsChild>
        </w:div>
        <w:div w:id="951202261">
          <w:marLeft w:val="0"/>
          <w:marRight w:val="0"/>
          <w:marTop w:val="0"/>
          <w:marBottom w:val="0"/>
          <w:divBdr>
            <w:top w:val="none" w:sz="0" w:space="0" w:color="auto"/>
            <w:left w:val="none" w:sz="0" w:space="0" w:color="auto"/>
            <w:bottom w:val="none" w:sz="0" w:space="0" w:color="auto"/>
            <w:right w:val="none" w:sz="0" w:space="0" w:color="auto"/>
          </w:divBdr>
        </w:div>
        <w:div w:id="1044787693">
          <w:marLeft w:val="0"/>
          <w:marRight w:val="0"/>
          <w:marTop w:val="0"/>
          <w:marBottom w:val="0"/>
          <w:divBdr>
            <w:top w:val="none" w:sz="0" w:space="0" w:color="auto"/>
            <w:left w:val="none" w:sz="0" w:space="0" w:color="auto"/>
            <w:bottom w:val="none" w:sz="0" w:space="0" w:color="auto"/>
            <w:right w:val="none" w:sz="0" w:space="0" w:color="auto"/>
          </w:divBdr>
        </w:div>
        <w:div w:id="1074280381">
          <w:marLeft w:val="0"/>
          <w:marRight w:val="0"/>
          <w:marTop w:val="300"/>
          <w:marBottom w:val="0"/>
          <w:divBdr>
            <w:top w:val="none" w:sz="0" w:space="0" w:color="auto"/>
            <w:left w:val="none" w:sz="0" w:space="0" w:color="auto"/>
            <w:bottom w:val="none" w:sz="0" w:space="0" w:color="auto"/>
            <w:right w:val="none" w:sz="0" w:space="0" w:color="auto"/>
          </w:divBdr>
          <w:divsChild>
            <w:div w:id="1250889480">
              <w:marLeft w:val="0"/>
              <w:marRight w:val="0"/>
              <w:marTop w:val="0"/>
              <w:marBottom w:val="0"/>
              <w:divBdr>
                <w:top w:val="none" w:sz="0" w:space="0" w:color="auto"/>
                <w:left w:val="none" w:sz="0" w:space="0" w:color="auto"/>
                <w:bottom w:val="none" w:sz="0" w:space="0" w:color="auto"/>
                <w:right w:val="none" w:sz="0" w:space="0" w:color="auto"/>
              </w:divBdr>
              <w:divsChild>
                <w:div w:id="340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538">
          <w:marLeft w:val="0"/>
          <w:marRight w:val="0"/>
          <w:marTop w:val="0"/>
          <w:marBottom w:val="0"/>
          <w:divBdr>
            <w:top w:val="none" w:sz="0" w:space="0" w:color="auto"/>
            <w:left w:val="none" w:sz="0" w:space="0" w:color="auto"/>
            <w:bottom w:val="none" w:sz="0" w:space="0" w:color="auto"/>
            <w:right w:val="none" w:sz="0" w:space="0" w:color="auto"/>
          </w:divBdr>
        </w:div>
        <w:div w:id="1216550669">
          <w:marLeft w:val="0"/>
          <w:marRight w:val="0"/>
          <w:marTop w:val="0"/>
          <w:marBottom w:val="0"/>
          <w:divBdr>
            <w:top w:val="none" w:sz="0" w:space="0" w:color="auto"/>
            <w:left w:val="none" w:sz="0" w:space="0" w:color="auto"/>
            <w:bottom w:val="none" w:sz="0" w:space="0" w:color="auto"/>
            <w:right w:val="none" w:sz="0" w:space="0" w:color="auto"/>
          </w:divBdr>
          <w:divsChild>
            <w:div w:id="1852334742">
              <w:marLeft w:val="0"/>
              <w:marRight w:val="0"/>
              <w:marTop w:val="0"/>
              <w:marBottom w:val="0"/>
              <w:divBdr>
                <w:top w:val="none" w:sz="0" w:space="0" w:color="auto"/>
                <w:left w:val="none" w:sz="0" w:space="0" w:color="auto"/>
                <w:bottom w:val="none" w:sz="0" w:space="0" w:color="auto"/>
                <w:right w:val="none" w:sz="0" w:space="0" w:color="auto"/>
              </w:divBdr>
            </w:div>
          </w:divsChild>
        </w:div>
        <w:div w:id="1296254203">
          <w:marLeft w:val="0"/>
          <w:marRight w:val="0"/>
          <w:marTop w:val="0"/>
          <w:marBottom w:val="0"/>
          <w:divBdr>
            <w:top w:val="none" w:sz="0" w:space="0" w:color="auto"/>
            <w:left w:val="none" w:sz="0" w:space="0" w:color="auto"/>
            <w:bottom w:val="none" w:sz="0" w:space="0" w:color="auto"/>
            <w:right w:val="none" w:sz="0" w:space="0" w:color="auto"/>
          </w:divBdr>
        </w:div>
        <w:div w:id="1409227460">
          <w:marLeft w:val="0"/>
          <w:marRight w:val="0"/>
          <w:marTop w:val="0"/>
          <w:marBottom w:val="0"/>
          <w:divBdr>
            <w:top w:val="none" w:sz="0" w:space="0" w:color="auto"/>
            <w:left w:val="none" w:sz="0" w:space="0" w:color="auto"/>
            <w:bottom w:val="none" w:sz="0" w:space="0" w:color="auto"/>
            <w:right w:val="none" w:sz="0" w:space="0" w:color="auto"/>
          </w:divBdr>
        </w:div>
        <w:div w:id="1501963763">
          <w:marLeft w:val="0"/>
          <w:marRight w:val="0"/>
          <w:marTop w:val="0"/>
          <w:marBottom w:val="0"/>
          <w:divBdr>
            <w:top w:val="none" w:sz="0" w:space="0" w:color="auto"/>
            <w:left w:val="none" w:sz="0" w:space="0" w:color="auto"/>
            <w:bottom w:val="none" w:sz="0" w:space="0" w:color="auto"/>
            <w:right w:val="none" w:sz="0" w:space="0" w:color="auto"/>
          </w:divBdr>
        </w:div>
        <w:div w:id="1512913930">
          <w:marLeft w:val="0"/>
          <w:marRight w:val="0"/>
          <w:marTop w:val="0"/>
          <w:marBottom w:val="0"/>
          <w:divBdr>
            <w:top w:val="none" w:sz="0" w:space="0" w:color="auto"/>
            <w:left w:val="none" w:sz="0" w:space="0" w:color="auto"/>
            <w:bottom w:val="none" w:sz="0" w:space="0" w:color="auto"/>
            <w:right w:val="none" w:sz="0" w:space="0" w:color="auto"/>
          </w:divBdr>
        </w:div>
        <w:div w:id="1585265008">
          <w:marLeft w:val="0"/>
          <w:marRight w:val="0"/>
          <w:marTop w:val="300"/>
          <w:marBottom w:val="0"/>
          <w:divBdr>
            <w:top w:val="none" w:sz="0" w:space="0" w:color="auto"/>
            <w:left w:val="none" w:sz="0" w:space="0" w:color="auto"/>
            <w:bottom w:val="none" w:sz="0" w:space="0" w:color="auto"/>
            <w:right w:val="none" w:sz="0" w:space="0" w:color="auto"/>
          </w:divBdr>
          <w:divsChild>
            <w:div w:id="730234271">
              <w:marLeft w:val="0"/>
              <w:marRight w:val="0"/>
              <w:marTop w:val="0"/>
              <w:marBottom w:val="0"/>
              <w:divBdr>
                <w:top w:val="none" w:sz="0" w:space="0" w:color="auto"/>
                <w:left w:val="none" w:sz="0" w:space="0" w:color="auto"/>
                <w:bottom w:val="none" w:sz="0" w:space="0" w:color="auto"/>
                <w:right w:val="none" w:sz="0" w:space="0" w:color="auto"/>
              </w:divBdr>
            </w:div>
          </w:divsChild>
        </w:div>
        <w:div w:id="1617516589">
          <w:marLeft w:val="0"/>
          <w:marRight w:val="0"/>
          <w:marTop w:val="0"/>
          <w:marBottom w:val="0"/>
          <w:divBdr>
            <w:top w:val="none" w:sz="0" w:space="0" w:color="auto"/>
            <w:left w:val="none" w:sz="0" w:space="0" w:color="auto"/>
            <w:bottom w:val="none" w:sz="0" w:space="0" w:color="auto"/>
            <w:right w:val="none" w:sz="0" w:space="0" w:color="auto"/>
          </w:divBdr>
        </w:div>
        <w:div w:id="1633975588">
          <w:marLeft w:val="0"/>
          <w:marRight w:val="0"/>
          <w:marTop w:val="0"/>
          <w:marBottom w:val="0"/>
          <w:divBdr>
            <w:top w:val="none" w:sz="0" w:space="0" w:color="auto"/>
            <w:left w:val="none" w:sz="0" w:space="0" w:color="auto"/>
            <w:bottom w:val="none" w:sz="0" w:space="0" w:color="auto"/>
            <w:right w:val="none" w:sz="0" w:space="0" w:color="auto"/>
          </w:divBdr>
        </w:div>
        <w:div w:id="1679380349">
          <w:marLeft w:val="0"/>
          <w:marRight w:val="0"/>
          <w:marTop w:val="300"/>
          <w:marBottom w:val="0"/>
          <w:divBdr>
            <w:top w:val="none" w:sz="0" w:space="0" w:color="auto"/>
            <w:left w:val="none" w:sz="0" w:space="0" w:color="auto"/>
            <w:bottom w:val="none" w:sz="0" w:space="0" w:color="auto"/>
            <w:right w:val="none" w:sz="0" w:space="0" w:color="auto"/>
          </w:divBdr>
          <w:divsChild>
            <w:div w:id="1559706184">
              <w:marLeft w:val="0"/>
              <w:marRight w:val="0"/>
              <w:marTop w:val="0"/>
              <w:marBottom w:val="0"/>
              <w:divBdr>
                <w:top w:val="none" w:sz="0" w:space="0" w:color="auto"/>
                <w:left w:val="none" w:sz="0" w:space="0" w:color="auto"/>
                <w:bottom w:val="none" w:sz="0" w:space="0" w:color="auto"/>
                <w:right w:val="none" w:sz="0" w:space="0" w:color="auto"/>
              </w:divBdr>
              <w:divsChild>
                <w:div w:id="414547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964594">
      <w:bodyDiv w:val="1"/>
      <w:marLeft w:val="0"/>
      <w:marRight w:val="0"/>
      <w:marTop w:val="0"/>
      <w:marBottom w:val="0"/>
      <w:divBdr>
        <w:top w:val="none" w:sz="0" w:space="0" w:color="auto"/>
        <w:left w:val="none" w:sz="0" w:space="0" w:color="auto"/>
        <w:bottom w:val="none" w:sz="0" w:space="0" w:color="auto"/>
        <w:right w:val="none" w:sz="0" w:space="0" w:color="auto"/>
      </w:divBdr>
      <w:divsChild>
        <w:div w:id="50930327">
          <w:marLeft w:val="0"/>
          <w:marRight w:val="0"/>
          <w:marTop w:val="0"/>
          <w:marBottom w:val="0"/>
          <w:divBdr>
            <w:top w:val="none" w:sz="0" w:space="0" w:color="auto"/>
            <w:left w:val="none" w:sz="0" w:space="0" w:color="auto"/>
            <w:bottom w:val="none" w:sz="0" w:space="0" w:color="auto"/>
            <w:right w:val="none" w:sz="0" w:space="0" w:color="auto"/>
          </w:divBdr>
        </w:div>
        <w:div w:id="371657200">
          <w:marLeft w:val="0"/>
          <w:marRight w:val="0"/>
          <w:marTop w:val="0"/>
          <w:marBottom w:val="0"/>
          <w:divBdr>
            <w:top w:val="none" w:sz="0" w:space="0" w:color="auto"/>
            <w:left w:val="none" w:sz="0" w:space="0" w:color="auto"/>
            <w:bottom w:val="none" w:sz="0" w:space="0" w:color="auto"/>
            <w:right w:val="none" w:sz="0" w:space="0" w:color="auto"/>
          </w:divBdr>
        </w:div>
        <w:div w:id="400297589">
          <w:marLeft w:val="0"/>
          <w:marRight w:val="0"/>
          <w:marTop w:val="0"/>
          <w:marBottom w:val="0"/>
          <w:divBdr>
            <w:top w:val="none" w:sz="0" w:space="0" w:color="auto"/>
            <w:left w:val="none" w:sz="0" w:space="0" w:color="auto"/>
            <w:bottom w:val="none" w:sz="0" w:space="0" w:color="auto"/>
            <w:right w:val="none" w:sz="0" w:space="0" w:color="auto"/>
          </w:divBdr>
        </w:div>
        <w:div w:id="433938622">
          <w:marLeft w:val="0"/>
          <w:marRight w:val="0"/>
          <w:marTop w:val="300"/>
          <w:marBottom w:val="0"/>
          <w:divBdr>
            <w:top w:val="none" w:sz="0" w:space="0" w:color="auto"/>
            <w:left w:val="none" w:sz="0" w:space="0" w:color="auto"/>
            <w:bottom w:val="none" w:sz="0" w:space="0" w:color="auto"/>
            <w:right w:val="none" w:sz="0" w:space="0" w:color="auto"/>
          </w:divBdr>
          <w:divsChild>
            <w:div w:id="1110392620">
              <w:marLeft w:val="0"/>
              <w:marRight w:val="0"/>
              <w:marTop w:val="0"/>
              <w:marBottom w:val="0"/>
              <w:divBdr>
                <w:top w:val="none" w:sz="0" w:space="0" w:color="auto"/>
                <w:left w:val="none" w:sz="0" w:space="0" w:color="auto"/>
                <w:bottom w:val="none" w:sz="0" w:space="0" w:color="auto"/>
                <w:right w:val="none" w:sz="0" w:space="0" w:color="auto"/>
              </w:divBdr>
              <w:divsChild>
                <w:div w:id="151186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703865">
          <w:marLeft w:val="0"/>
          <w:marRight w:val="0"/>
          <w:marTop w:val="0"/>
          <w:marBottom w:val="0"/>
          <w:divBdr>
            <w:top w:val="none" w:sz="0" w:space="0" w:color="auto"/>
            <w:left w:val="none" w:sz="0" w:space="0" w:color="auto"/>
            <w:bottom w:val="none" w:sz="0" w:space="0" w:color="auto"/>
            <w:right w:val="none" w:sz="0" w:space="0" w:color="auto"/>
          </w:divBdr>
        </w:div>
        <w:div w:id="598375108">
          <w:marLeft w:val="0"/>
          <w:marRight w:val="0"/>
          <w:marTop w:val="0"/>
          <w:marBottom w:val="0"/>
          <w:divBdr>
            <w:top w:val="none" w:sz="0" w:space="0" w:color="auto"/>
            <w:left w:val="none" w:sz="0" w:space="0" w:color="auto"/>
            <w:bottom w:val="none" w:sz="0" w:space="0" w:color="auto"/>
            <w:right w:val="none" w:sz="0" w:space="0" w:color="auto"/>
          </w:divBdr>
        </w:div>
        <w:div w:id="671566138">
          <w:marLeft w:val="0"/>
          <w:marRight w:val="0"/>
          <w:marTop w:val="300"/>
          <w:marBottom w:val="0"/>
          <w:divBdr>
            <w:top w:val="none" w:sz="0" w:space="0" w:color="auto"/>
            <w:left w:val="none" w:sz="0" w:space="0" w:color="auto"/>
            <w:bottom w:val="none" w:sz="0" w:space="0" w:color="auto"/>
            <w:right w:val="none" w:sz="0" w:space="0" w:color="auto"/>
          </w:divBdr>
          <w:divsChild>
            <w:div w:id="461001708">
              <w:marLeft w:val="0"/>
              <w:marRight w:val="0"/>
              <w:marTop w:val="0"/>
              <w:marBottom w:val="0"/>
              <w:divBdr>
                <w:top w:val="none" w:sz="0" w:space="0" w:color="auto"/>
                <w:left w:val="none" w:sz="0" w:space="0" w:color="auto"/>
                <w:bottom w:val="none" w:sz="0" w:space="0" w:color="auto"/>
                <w:right w:val="none" w:sz="0" w:space="0" w:color="auto"/>
              </w:divBdr>
              <w:divsChild>
                <w:div w:id="115082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157225">
          <w:marLeft w:val="0"/>
          <w:marRight w:val="0"/>
          <w:marTop w:val="0"/>
          <w:marBottom w:val="0"/>
          <w:divBdr>
            <w:top w:val="none" w:sz="0" w:space="0" w:color="auto"/>
            <w:left w:val="none" w:sz="0" w:space="0" w:color="auto"/>
            <w:bottom w:val="none" w:sz="0" w:space="0" w:color="auto"/>
            <w:right w:val="none" w:sz="0" w:space="0" w:color="auto"/>
          </w:divBdr>
        </w:div>
        <w:div w:id="881288052">
          <w:marLeft w:val="0"/>
          <w:marRight w:val="0"/>
          <w:marTop w:val="0"/>
          <w:marBottom w:val="0"/>
          <w:divBdr>
            <w:top w:val="none" w:sz="0" w:space="0" w:color="auto"/>
            <w:left w:val="none" w:sz="0" w:space="0" w:color="auto"/>
            <w:bottom w:val="none" w:sz="0" w:space="0" w:color="auto"/>
            <w:right w:val="none" w:sz="0" w:space="0" w:color="auto"/>
          </w:divBdr>
          <w:divsChild>
            <w:div w:id="675615083">
              <w:marLeft w:val="0"/>
              <w:marRight w:val="0"/>
              <w:marTop w:val="0"/>
              <w:marBottom w:val="0"/>
              <w:divBdr>
                <w:top w:val="none" w:sz="0" w:space="0" w:color="auto"/>
                <w:left w:val="none" w:sz="0" w:space="0" w:color="auto"/>
                <w:bottom w:val="none" w:sz="0" w:space="0" w:color="auto"/>
                <w:right w:val="none" w:sz="0" w:space="0" w:color="auto"/>
              </w:divBdr>
            </w:div>
          </w:divsChild>
        </w:div>
        <w:div w:id="1029987930">
          <w:marLeft w:val="0"/>
          <w:marRight w:val="0"/>
          <w:marTop w:val="0"/>
          <w:marBottom w:val="0"/>
          <w:divBdr>
            <w:top w:val="none" w:sz="0" w:space="0" w:color="auto"/>
            <w:left w:val="none" w:sz="0" w:space="0" w:color="auto"/>
            <w:bottom w:val="none" w:sz="0" w:space="0" w:color="auto"/>
            <w:right w:val="none" w:sz="0" w:space="0" w:color="auto"/>
          </w:divBdr>
          <w:divsChild>
            <w:div w:id="1315836100">
              <w:marLeft w:val="0"/>
              <w:marRight w:val="0"/>
              <w:marTop w:val="0"/>
              <w:marBottom w:val="0"/>
              <w:divBdr>
                <w:top w:val="none" w:sz="0" w:space="0" w:color="auto"/>
                <w:left w:val="none" w:sz="0" w:space="0" w:color="auto"/>
                <w:bottom w:val="none" w:sz="0" w:space="0" w:color="auto"/>
                <w:right w:val="none" w:sz="0" w:space="0" w:color="auto"/>
              </w:divBdr>
            </w:div>
          </w:divsChild>
        </w:div>
        <w:div w:id="1170946881">
          <w:marLeft w:val="0"/>
          <w:marRight w:val="0"/>
          <w:marTop w:val="0"/>
          <w:marBottom w:val="0"/>
          <w:divBdr>
            <w:top w:val="none" w:sz="0" w:space="0" w:color="auto"/>
            <w:left w:val="none" w:sz="0" w:space="0" w:color="auto"/>
            <w:bottom w:val="none" w:sz="0" w:space="0" w:color="auto"/>
            <w:right w:val="none" w:sz="0" w:space="0" w:color="auto"/>
          </w:divBdr>
        </w:div>
        <w:div w:id="1486781270">
          <w:marLeft w:val="0"/>
          <w:marRight w:val="0"/>
          <w:marTop w:val="300"/>
          <w:marBottom w:val="0"/>
          <w:divBdr>
            <w:top w:val="none" w:sz="0" w:space="0" w:color="auto"/>
            <w:left w:val="none" w:sz="0" w:space="0" w:color="auto"/>
            <w:bottom w:val="none" w:sz="0" w:space="0" w:color="auto"/>
            <w:right w:val="none" w:sz="0" w:space="0" w:color="auto"/>
          </w:divBdr>
        </w:div>
        <w:div w:id="1497262123">
          <w:marLeft w:val="0"/>
          <w:marRight w:val="0"/>
          <w:marTop w:val="0"/>
          <w:marBottom w:val="0"/>
          <w:divBdr>
            <w:top w:val="none" w:sz="0" w:space="0" w:color="auto"/>
            <w:left w:val="none" w:sz="0" w:space="0" w:color="auto"/>
            <w:bottom w:val="none" w:sz="0" w:space="0" w:color="auto"/>
            <w:right w:val="none" w:sz="0" w:space="0" w:color="auto"/>
          </w:divBdr>
        </w:div>
        <w:div w:id="1593391911">
          <w:marLeft w:val="0"/>
          <w:marRight w:val="0"/>
          <w:marTop w:val="0"/>
          <w:marBottom w:val="0"/>
          <w:divBdr>
            <w:top w:val="none" w:sz="0" w:space="0" w:color="auto"/>
            <w:left w:val="none" w:sz="0" w:space="0" w:color="auto"/>
            <w:bottom w:val="none" w:sz="0" w:space="0" w:color="auto"/>
            <w:right w:val="none" w:sz="0" w:space="0" w:color="auto"/>
          </w:divBdr>
        </w:div>
        <w:div w:id="1693333682">
          <w:marLeft w:val="0"/>
          <w:marRight w:val="0"/>
          <w:marTop w:val="0"/>
          <w:marBottom w:val="0"/>
          <w:divBdr>
            <w:top w:val="none" w:sz="0" w:space="0" w:color="auto"/>
            <w:left w:val="none" w:sz="0" w:space="0" w:color="auto"/>
            <w:bottom w:val="none" w:sz="0" w:space="0" w:color="auto"/>
            <w:right w:val="none" w:sz="0" w:space="0" w:color="auto"/>
          </w:divBdr>
        </w:div>
        <w:div w:id="1769081971">
          <w:marLeft w:val="0"/>
          <w:marRight w:val="0"/>
          <w:marTop w:val="0"/>
          <w:marBottom w:val="0"/>
          <w:divBdr>
            <w:top w:val="none" w:sz="0" w:space="0" w:color="auto"/>
            <w:left w:val="none" w:sz="0" w:space="0" w:color="auto"/>
            <w:bottom w:val="none" w:sz="0" w:space="0" w:color="auto"/>
            <w:right w:val="none" w:sz="0" w:space="0" w:color="auto"/>
          </w:divBdr>
          <w:divsChild>
            <w:div w:id="30882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541827">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33624304">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
        <w:div w:id="798693701">
          <w:marLeft w:val="0"/>
          <w:marRight w:val="0"/>
          <w:marTop w:val="0"/>
          <w:marBottom w:val="0"/>
          <w:divBdr>
            <w:top w:val="none" w:sz="0" w:space="0" w:color="auto"/>
            <w:left w:val="none" w:sz="0" w:space="0" w:color="auto"/>
            <w:bottom w:val="none" w:sz="0" w:space="0" w:color="auto"/>
            <w:right w:val="none" w:sz="0" w:space="0" w:color="auto"/>
          </w:divBdr>
        </w:div>
        <w:div w:id="906039380">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047988">
      <w:bodyDiv w:val="1"/>
      <w:marLeft w:val="0"/>
      <w:marRight w:val="0"/>
      <w:marTop w:val="0"/>
      <w:marBottom w:val="0"/>
      <w:divBdr>
        <w:top w:val="none" w:sz="0" w:space="0" w:color="auto"/>
        <w:left w:val="none" w:sz="0" w:space="0" w:color="auto"/>
        <w:bottom w:val="none" w:sz="0" w:space="0" w:color="auto"/>
        <w:right w:val="none" w:sz="0" w:space="0" w:color="auto"/>
      </w:divBdr>
    </w:div>
    <w:div w:id="1629386760">
      <w:bodyDiv w:val="1"/>
      <w:marLeft w:val="0"/>
      <w:marRight w:val="0"/>
      <w:marTop w:val="0"/>
      <w:marBottom w:val="0"/>
      <w:divBdr>
        <w:top w:val="none" w:sz="0" w:space="0" w:color="auto"/>
        <w:left w:val="none" w:sz="0" w:space="0" w:color="auto"/>
        <w:bottom w:val="none" w:sz="0" w:space="0" w:color="auto"/>
        <w:right w:val="none" w:sz="0" w:space="0" w:color="auto"/>
      </w:divBdr>
    </w:div>
    <w:div w:id="1632125780">
      <w:bodyDiv w:val="1"/>
      <w:marLeft w:val="0"/>
      <w:marRight w:val="0"/>
      <w:marTop w:val="0"/>
      <w:marBottom w:val="0"/>
      <w:divBdr>
        <w:top w:val="none" w:sz="0" w:space="0" w:color="auto"/>
        <w:left w:val="none" w:sz="0" w:space="0" w:color="auto"/>
        <w:bottom w:val="none" w:sz="0" w:space="0" w:color="auto"/>
        <w:right w:val="none" w:sz="0" w:space="0" w:color="auto"/>
      </w:divBdr>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15318354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713695111">
          <w:marLeft w:val="0"/>
          <w:marRight w:val="0"/>
          <w:marTop w:val="0"/>
          <w:marBottom w:val="0"/>
          <w:divBdr>
            <w:top w:val="none" w:sz="0" w:space="0" w:color="auto"/>
            <w:left w:val="none" w:sz="0" w:space="0" w:color="auto"/>
            <w:bottom w:val="none" w:sz="0" w:space="0" w:color="auto"/>
            <w:right w:val="none" w:sz="0" w:space="0" w:color="auto"/>
          </w:divBdr>
        </w:div>
        <w:div w:id="728773551">
          <w:marLeft w:val="0"/>
          <w:marRight w:val="0"/>
          <w:marTop w:val="0"/>
          <w:marBottom w:val="0"/>
          <w:divBdr>
            <w:top w:val="none" w:sz="0" w:space="0" w:color="auto"/>
            <w:left w:val="none" w:sz="0" w:space="0" w:color="auto"/>
            <w:bottom w:val="none" w:sz="0" w:space="0" w:color="auto"/>
            <w:right w:val="none" w:sz="0" w:space="0" w:color="auto"/>
          </w:divBdr>
        </w:div>
        <w:div w:id="957033225">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1197623939">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6065601">
      <w:bodyDiv w:val="1"/>
      <w:marLeft w:val="0"/>
      <w:marRight w:val="0"/>
      <w:marTop w:val="0"/>
      <w:marBottom w:val="0"/>
      <w:divBdr>
        <w:top w:val="none" w:sz="0" w:space="0" w:color="auto"/>
        <w:left w:val="none" w:sz="0" w:space="0" w:color="auto"/>
        <w:bottom w:val="none" w:sz="0" w:space="0" w:color="auto"/>
        <w:right w:val="none" w:sz="0" w:space="0" w:color="auto"/>
      </w:divBdr>
      <w:divsChild>
        <w:div w:id="203834674">
          <w:marLeft w:val="0"/>
          <w:marRight w:val="0"/>
          <w:marTop w:val="0"/>
          <w:marBottom w:val="0"/>
          <w:divBdr>
            <w:top w:val="none" w:sz="0" w:space="0" w:color="auto"/>
            <w:left w:val="none" w:sz="0" w:space="0" w:color="auto"/>
            <w:bottom w:val="none" w:sz="0" w:space="0" w:color="auto"/>
            <w:right w:val="none" w:sz="0" w:space="0" w:color="auto"/>
          </w:divBdr>
          <w:divsChild>
            <w:div w:id="379523260">
              <w:marLeft w:val="0"/>
              <w:marRight w:val="0"/>
              <w:marTop w:val="0"/>
              <w:marBottom w:val="0"/>
              <w:divBdr>
                <w:top w:val="none" w:sz="0" w:space="0" w:color="auto"/>
                <w:left w:val="none" w:sz="0" w:space="0" w:color="auto"/>
                <w:bottom w:val="none" w:sz="0" w:space="0" w:color="auto"/>
                <w:right w:val="none" w:sz="0" w:space="0" w:color="auto"/>
              </w:divBdr>
            </w:div>
          </w:divsChild>
        </w:div>
        <w:div w:id="436292206">
          <w:marLeft w:val="0"/>
          <w:marRight w:val="0"/>
          <w:marTop w:val="0"/>
          <w:marBottom w:val="0"/>
          <w:divBdr>
            <w:top w:val="none" w:sz="0" w:space="0" w:color="auto"/>
            <w:left w:val="none" w:sz="0" w:space="0" w:color="auto"/>
            <w:bottom w:val="none" w:sz="0" w:space="0" w:color="auto"/>
            <w:right w:val="none" w:sz="0" w:space="0" w:color="auto"/>
          </w:divBdr>
        </w:div>
        <w:div w:id="540242364">
          <w:marLeft w:val="0"/>
          <w:marRight w:val="0"/>
          <w:marTop w:val="300"/>
          <w:marBottom w:val="0"/>
          <w:divBdr>
            <w:top w:val="none" w:sz="0" w:space="0" w:color="auto"/>
            <w:left w:val="none" w:sz="0" w:space="0" w:color="auto"/>
            <w:bottom w:val="none" w:sz="0" w:space="0" w:color="auto"/>
            <w:right w:val="none" w:sz="0" w:space="0" w:color="auto"/>
          </w:divBdr>
          <w:divsChild>
            <w:div w:id="1403941006">
              <w:marLeft w:val="0"/>
              <w:marRight w:val="0"/>
              <w:marTop w:val="0"/>
              <w:marBottom w:val="0"/>
              <w:divBdr>
                <w:top w:val="none" w:sz="0" w:space="0" w:color="auto"/>
                <w:left w:val="none" w:sz="0" w:space="0" w:color="auto"/>
                <w:bottom w:val="none" w:sz="0" w:space="0" w:color="auto"/>
                <w:right w:val="none" w:sz="0" w:space="0" w:color="auto"/>
              </w:divBdr>
              <w:divsChild>
                <w:div w:id="159200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935250">
          <w:marLeft w:val="0"/>
          <w:marRight w:val="0"/>
          <w:marTop w:val="0"/>
          <w:marBottom w:val="0"/>
          <w:divBdr>
            <w:top w:val="none" w:sz="0" w:space="0" w:color="auto"/>
            <w:left w:val="none" w:sz="0" w:space="0" w:color="auto"/>
            <w:bottom w:val="none" w:sz="0" w:space="0" w:color="auto"/>
            <w:right w:val="none" w:sz="0" w:space="0" w:color="auto"/>
          </w:divBdr>
        </w:div>
        <w:div w:id="560945353">
          <w:marLeft w:val="0"/>
          <w:marRight w:val="0"/>
          <w:marTop w:val="0"/>
          <w:marBottom w:val="0"/>
          <w:divBdr>
            <w:top w:val="none" w:sz="0" w:space="0" w:color="auto"/>
            <w:left w:val="none" w:sz="0" w:space="0" w:color="auto"/>
            <w:bottom w:val="none" w:sz="0" w:space="0" w:color="auto"/>
            <w:right w:val="none" w:sz="0" w:space="0" w:color="auto"/>
          </w:divBdr>
        </w:div>
        <w:div w:id="621766632">
          <w:marLeft w:val="0"/>
          <w:marRight w:val="0"/>
          <w:marTop w:val="0"/>
          <w:marBottom w:val="0"/>
          <w:divBdr>
            <w:top w:val="none" w:sz="0" w:space="0" w:color="auto"/>
            <w:left w:val="none" w:sz="0" w:space="0" w:color="auto"/>
            <w:bottom w:val="none" w:sz="0" w:space="0" w:color="auto"/>
            <w:right w:val="none" w:sz="0" w:space="0" w:color="auto"/>
          </w:divBdr>
          <w:divsChild>
            <w:div w:id="768696331">
              <w:marLeft w:val="0"/>
              <w:marRight w:val="0"/>
              <w:marTop w:val="0"/>
              <w:marBottom w:val="0"/>
              <w:divBdr>
                <w:top w:val="none" w:sz="0" w:space="0" w:color="auto"/>
                <w:left w:val="none" w:sz="0" w:space="0" w:color="auto"/>
                <w:bottom w:val="none" w:sz="0" w:space="0" w:color="auto"/>
                <w:right w:val="none" w:sz="0" w:space="0" w:color="auto"/>
              </w:divBdr>
            </w:div>
          </w:divsChild>
        </w:div>
        <w:div w:id="720448928">
          <w:marLeft w:val="0"/>
          <w:marRight w:val="0"/>
          <w:marTop w:val="300"/>
          <w:marBottom w:val="0"/>
          <w:divBdr>
            <w:top w:val="none" w:sz="0" w:space="0" w:color="auto"/>
            <w:left w:val="none" w:sz="0" w:space="0" w:color="auto"/>
            <w:bottom w:val="none" w:sz="0" w:space="0" w:color="auto"/>
            <w:right w:val="none" w:sz="0" w:space="0" w:color="auto"/>
          </w:divBdr>
        </w:div>
        <w:div w:id="879585768">
          <w:marLeft w:val="0"/>
          <w:marRight w:val="0"/>
          <w:marTop w:val="0"/>
          <w:marBottom w:val="0"/>
          <w:divBdr>
            <w:top w:val="none" w:sz="0" w:space="0" w:color="auto"/>
            <w:left w:val="none" w:sz="0" w:space="0" w:color="auto"/>
            <w:bottom w:val="none" w:sz="0" w:space="0" w:color="auto"/>
            <w:right w:val="none" w:sz="0" w:space="0" w:color="auto"/>
          </w:divBdr>
        </w:div>
        <w:div w:id="1012532822">
          <w:marLeft w:val="0"/>
          <w:marRight w:val="0"/>
          <w:marTop w:val="0"/>
          <w:marBottom w:val="0"/>
          <w:divBdr>
            <w:top w:val="none" w:sz="0" w:space="0" w:color="auto"/>
            <w:left w:val="none" w:sz="0" w:space="0" w:color="auto"/>
            <w:bottom w:val="none" w:sz="0" w:space="0" w:color="auto"/>
            <w:right w:val="none" w:sz="0" w:space="0" w:color="auto"/>
          </w:divBdr>
        </w:div>
        <w:div w:id="1018848158">
          <w:marLeft w:val="0"/>
          <w:marRight w:val="0"/>
          <w:marTop w:val="0"/>
          <w:marBottom w:val="0"/>
          <w:divBdr>
            <w:top w:val="none" w:sz="0" w:space="0" w:color="auto"/>
            <w:left w:val="none" w:sz="0" w:space="0" w:color="auto"/>
            <w:bottom w:val="none" w:sz="0" w:space="0" w:color="auto"/>
            <w:right w:val="none" w:sz="0" w:space="0" w:color="auto"/>
          </w:divBdr>
          <w:divsChild>
            <w:div w:id="734671397">
              <w:marLeft w:val="0"/>
              <w:marRight w:val="0"/>
              <w:marTop w:val="0"/>
              <w:marBottom w:val="0"/>
              <w:divBdr>
                <w:top w:val="none" w:sz="0" w:space="0" w:color="auto"/>
                <w:left w:val="none" w:sz="0" w:space="0" w:color="auto"/>
                <w:bottom w:val="none" w:sz="0" w:space="0" w:color="auto"/>
                <w:right w:val="none" w:sz="0" w:space="0" w:color="auto"/>
              </w:divBdr>
            </w:div>
          </w:divsChild>
        </w:div>
        <w:div w:id="1082262030">
          <w:marLeft w:val="0"/>
          <w:marRight w:val="0"/>
          <w:marTop w:val="300"/>
          <w:marBottom w:val="0"/>
          <w:divBdr>
            <w:top w:val="none" w:sz="0" w:space="0" w:color="auto"/>
            <w:left w:val="none" w:sz="0" w:space="0" w:color="auto"/>
            <w:bottom w:val="none" w:sz="0" w:space="0" w:color="auto"/>
            <w:right w:val="none" w:sz="0" w:space="0" w:color="auto"/>
          </w:divBdr>
          <w:divsChild>
            <w:div w:id="1777559177">
              <w:marLeft w:val="0"/>
              <w:marRight w:val="0"/>
              <w:marTop w:val="0"/>
              <w:marBottom w:val="0"/>
              <w:divBdr>
                <w:top w:val="none" w:sz="0" w:space="0" w:color="auto"/>
                <w:left w:val="none" w:sz="0" w:space="0" w:color="auto"/>
                <w:bottom w:val="none" w:sz="0" w:space="0" w:color="auto"/>
                <w:right w:val="none" w:sz="0" w:space="0" w:color="auto"/>
              </w:divBdr>
            </w:div>
          </w:divsChild>
        </w:div>
        <w:div w:id="1125350231">
          <w:marLeft w:val="0"/>
          <w:marRight w:val="0"/>
          <w:marTop w:val="0"/>
          <w:marBottom w:val="0"/>
          <w:divBdr>
            <w:top w:val="none" w:sz="0" w:space="0" w:color="auto"/>
            <w:left w:val="none" w:sz="0" w:space="0" w:color="auto"/>
            <w:bottom w:val="none" w:sz="0" w:space="0" w:color="auto"/>
            <w:right w:val="none" w:sz="0" w:space="0" w:color="auto"/>
          </w:divBdr>
        </w:div>
        <w:div w:id="1455714684">
          <w:marLeft w:val="0"/>
          <w:marRight w:val="0"/>
          <w:marTop w:val="300"/>
          <w:marBottom w:val="0"/>
          <w:divBdr>
            <w:top w:val="none" w:sz="0" w:space="0" w:color="auto"/>
            <w:left w:val="none" w:sz="0" w:space="0" w:color="auto"/>
            <w:bottom w:val="none" w:sz="0" w:space="0" w:color="auto"/>
            <w:right w:val="none" w:sz="0" w:space="0" w:color="auto"/>
          </w:divBdr>
        </w:div>
        <w:div w:id="1597321387">
          <w:marLeft w:val="0"/>
          <w:marRight w:val="0"/>
          <w:marTop w:val="0"/>
          <w:marBottom w:val="0"/>
          <w:divBdr>
            <w:top w:val="none" w:sz="0" w:space="0" w:color="auto"/>
            <w:left w:val="none" w:sz="0" w:space="0" w:color="auto"/>
            <w:bottom w:val="none" w:sz="0" w:space="0" w:color="auto"/>
            <w:right w:val="none" w:sz="0" w:space="0" w:color="auto"/>
          </w:divBdr>
        </w:div>
        <w:div w:id="1648826591">
          <w:marLeft w:val="0"/>
          <w:marRight w:val="0"/>
          <w:marTop w:val="0"/>
          <w:marBottom w:val="0"/>
          <w:divBdr>
            <w:top w:val="none" w:sz="0" w:space="0" w:color="auto"/>
            <w:left w:val="none" w:sz="0" w:space="0" w:color="auto"/>
            <w:bottom w:val="none" w:sz="0" w:space="0" w:color="auto"/>
            <w:right w:val="none" w:sz="0" w:space="0" w:color="auto"/>
          </w:divBdr>
        </w:div>
        <w:div w:id="1721710436">
          <w:marLeft w:val="0"/>
          <w:marRight w:val="0"/>
          <w:marTop w:val="0"/>
          <w:marBottom w:val="0"/>
          <w:divBdr>
            <w:top w:val="none" w:sz="0" w:space="0" w:color="auto"/>
            <w:left w:val="none" w:sz="0" w:space="0" w:color="auto"/>
            <w:bottom w:val="none" w:sz="0" w:space="0" w:color="auto"/>
            <w:right w:val="none" w:sz="0" w:space="0" w:color="auto"/>
          </w:divBdr>
        </w:div>
        <w:div w:id="1829133104">
          <w:marLeft w:val="0"/>
          <w:marRight w:val="0"/>
          <w:marTop w:val="0"/>
          <w:marBottom w:val="0"/>
          <w:divBdr>
            <w:top w:val="none" w:sz="0" w:space="0" w:color="auto"/>
            <w:left w:val="none" w:sz="0" w:space="0" w:color="auto"/>
            <w:bottom w:val="none" w:sz="0" w:space="0" w:color="auto"/>
            <w:right w:val="none" w:sz="0" w:space="0" w:color="auto"/>
          </w:divBdr>
        </w:div>
      </w:divsChild>
    </w:div>
    <w:div w:id="1636568038">
      <w:bodyDiv w:val="1"/>
      <w:marLeft w:val="0"/>
      <w:marRight w:val="0"/>
      <w:marTop w:val="0"/>
      <w:marBottom w:val="0"/>
      <w:divBdr>
        <w:top w:val="none" w:sz="0" w:space="0" w:color="auto"/>
        <w:left w:val="none" w:sz="0" w:space="0" w:color="auto"/>
        <w:bottom w:val="none" w:sz="0" w:space="0" w:color="auto"/>
        <w:right w:val="none" w:sz="0" w:space="0" w:color="auto"/>
      </w:divBdr>
    </w:div>
    <w:div w:id="1637178381">
      <w:bodyDiv w:val="1"/>
      <w:marLeft w:val="0"/>
      <w:marRight w:val="0"/>
      <w:marTop w:val="0"/>
      <w:marBottom w:val="0"/>
      <w:divBdr>
        <w:top w:val="none" w:sz="0" w:space="0" w:color="auto"/>
        <w:left w:val="none" w:sz="0" w:space="0" w:color="auto"/>
        <w:bottom w:val="none" w:sz="0" w:space="0" w:color="auto"/>
        <w:right w:val="none" w:sz="0" w:space="0" w:color="auto"/>
      </w:divBdr>
    </w:div>
    <w:div w:id="1638225228">
      <w:bodyDiv w:val="1"/>
      <w:marLeft w:val="0"/>
      <w:marRight w:val="0"/>
      <w:marTop w:val="0"/>
      <w:marBottom w:val="0"/>
      <w:divBdr>
        <w:top w:val="none" w:sz="0" w:space="0" w:color="auto"/>
        <w:left w:val="none" w:sz="0" w:space="0" w:color="auto"/>
        <w:bottom w:val="none" w:sz="0" w:space="0" w:color="auto"/>
        <w:right w:val="none" w:sz="0" w:space="0" w:color="auto"/>
      </w:divBdr>
      <w:divsChild>
        <w:div w:id="86926107">
          <w:marLeft w:val="0"/>
          <w:marRight w:val="0"/>
          <w:marTop w:val="0"/>
          <w:marBottom w:val="0"/>
          <w:divBdr>
            <w:top w:val="none" w:sz="0" w:space="0" w:color="auto"/>
            <w:left w:val="none" w:sz="0" w:space="0" w:color="auto"/>
            <w:bottom w:val="none" w:sz="0" w:space="0" w:color="auto"/>
            <w:right w:val="none" w:sz="0" w:space="0" w:color="auto"/>
          </w:divBdr>
        </w:div>
        <w:div w:id="87045370">
          <w:marLeft w:val="0"/>
          <w:marRight w:val="0"/>
          <w:marTop w:val="300"/>
          <w:marBottom w:val="0"/>
          <w:divBdr>
            <w:top w:val="none" w:sz="0" w:space="0" w:color="auto"/>
            <w:left w:val="none" w:sz="0" w:space="0" w:color="auto"/>
            <w:bottom w:val="none" w:sz="0" w:space="0" w:color="auto"/>
            <w:right w:val="none" w:sz="0" w:space="0" w:color="auto"/>
          </w:divBdr>
          <w:divsChild>
            <w:div w:id="866212220">
              <w:marLeft w:val="0"/>
              <w:marRight w:val="0"/>
              <w:marTop w:val="0"/>
              <w:marBottom w:val="0"/>
              <w:divBdr>
                <w:top w:val="none" w:sz="0" w:space="0" w:color="auto"/>
                <w:left w:val="none" w:sz="0" w:space="0" w:color="auto"/>
                <w:bottom w:val="none" w:sz="0" w:space="0" w:color="auto"/>
                <w:right w:val="none" w:sz="0" w:space="0" w:color="auto"/>
              </w:divBdr>
              <w:divsChild>
                <w:div w:id="33168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63781">
          <w:marLeft w:val="0"/>
          <w:marRight w:val="0"/>
          <w:marTop w:val="0"/>
          <w:marBottom w:val="0"/>
          <w:divBdr>
            <w:top w:val="none" w:sz="0" w:space="0" w:color="auto"/>
            <w:left w:val="none" w:sz="0" w:space="0" w:color="auto"/>
            <w:bottom w:val="none" w:sz="0" w:space="0" w:color="auto"/>
            <w:right w:val="none" w:sz="0" w:space="0" w:color="auto"/>
          </w:divBdr>
        </w:div>
        <w:div w:id="470291320">
          <w:marLeft w:val="0"/>
          <w:marRight w:val="0"/>
          <w:marTop w:val="0"/>
          <w:marBottom w:val="0"/>
          <w:divBdr>
            <w:top w:val="none" w:sz="0" w:space="0" w:color="auto"/>
            <w:left w:val="none" w:sz="0" w:space="0" w:color="auto"/>
            <w:bottom w:val="none" w:sz="0" w:space="0" w:color="auto"/>
            <w:right w:val="none" w:sz="0" w:space="0" w:color="auto"/>
          </w:divBdr>
        </w:div>
        <w:div w:id="546912415">
          <w:marLeft w:val="0"/>
          <w:marRight w:val="0"/>
          <w:marTop w:val="0"/>
          <w:marBottom w:val="0"/>
          <w:divBdr>
            <w:top w:val="none" w:sz="0" w:space="0" w:color="auto"/>
            <w:left w:val="none" w:sz="0" w:space="0" w:color="auto"/>
            <w:bottom w:val="none" w:sz="0" w:space="0" w:color="auto"/>
            <w:right w:val="none" w:sz="0" w:space="0" w:color="auto"/>
          </w:divBdr>
        </w:div>
        <w:div w:id="596867046">
          <w:marLeft w:val="0"/>
          <w:marRight w:val="0"/>
          <w:marTop w:val="0"/>
          <w:marBottom w:val="0"/>
          <w:divBdr>
            <w:top w:val="none" w:sz="0" w:space="0" w:color="auto"/>
            <w:left w:val="none" w:sz="0" w:space="0" w:color="auto"/>
            <w:bottom w:val="none" w:sz="0" w:space="0" w:color="auto"/>
            <w:right w:val="none" w:sz="0" w:space="0" w:color="auto"/>
          </w:divBdr>
        </w:div>
        <w:div w:id="670371221">
          <w:marLeft w:val="0"/>
          <w:marRight w:val="0"/>
          <w:marTop w:val="300"/>
          <w:marBottom w:val="0"/>
          <w:divBdr>
            <w:top w:val="none" w:sz="0" w:space="0" w:color="auto"/>
            <w:left w:val="none" w:sz="0" w:space="0" w:color="auto"/>
            <w:bottom w:val="none" w:sz="0" w:space="0" w:color="auto"/>
            <w:right w:val="none" w:sz="0" w:space="0" w:color="auto"/>
          </w:divBdr>
        </w:div>
        <w:div w:id="1071468026">
          <w:marLeft w:val="0"/>
          <w:marRight w:val="0"/>
          <w:marTop w:val="0"/>
          <w:marBottom w:val="0"/>
          <w:divBdr>
            <w:top w:val="none" w:sz="0" w:space="0" w:color="auto"/>
            <w:left w:val="none" w:sz="0" w:space="0" w:color="auto"/>
            <w:bottom w:val="none" w:sz="0" w:space="0" w:color="auto"/>
            <w:right w:val="none" w:sz="0" w:space="0" w:color="auto"/>
          </w:divBdr>
          <w:divsChild>
            <w:div w:id="22245559">
              <w:marLeft w:val="0"/>
              <w:marRight w:val="0"/>
              <w:marTop w:val="0"/>
              <w:marBottom w:val="0"/>
              <w:divBdr>
                <w:top w:val="none" w:sz="0" w:space="0" w:color="auto"/>
                <w:left w:val="none" w:sz="0" w:space="0" w:color="auto"/>
                <w:bottom w:val="none" w:sz="0" w:space="0" w:color="auto"/>
                <w:right w:val="none" w:sz="0" w:space="0" w:color="auto"/>
              </w:divBdr>
            </w:div>
          </w:divsChild>
        </w:div>
        <w:div w:id="1104305438">
          <w:marLeft w:val="0"/>
          <w:marRight w:val="0"/>
          <w:marTop w:val="0"/>
          <w:marBottom w:val="0"/>
          <w:divBdr>
            <w:top w:val="none" w:sz="0" w:space="0" w:color="auto"/>
            <w:left w:val="none" w:sz="0" w:space="0" w:color="auto"/>
            <w:bottom w:val="none" w:sz="0" w:space="0" w:color="auto"/>
            <w:right w:val="none" w:sz="0" w:space="0" w:color="auto"/>
          </w:divBdr>
          <w:divsChild>
            <w:div w:id="432438889">
              <w:marLeft w:val="0"/>
              <w:marRight w:val="0"/>
              <w:marTop w:val="0"/>
              <w:marBottom w:val="0"/>
              <w:divBdr>
                <w:top w:val="none" w:sz="0" w:space="0" w:color="auto"/>
                <w:left w:val="none" w:sz="0" w:space="0" w:color="auto"/>
                <w:bottom w:val="none" w:sz="0" w:space="0" w:color="auto"/>
                <w:right w:val="none" w:sz="0" w:space="0" w:color="auto"/>
              </w:divBdr>
            </w:div>
          </w:divsChild>
        </w:div>
        <w:div w:id="1579711592">
          <w:marLeft w:val="0"/>
          <w:marRight w:val="0"/>
          <w:marTop w:val="0"/>
          <w:marBottom w:val="0"/>
          <w:divBdr>
            <w:top w:val="none" w:sz="0" w:space="0" w:color="auto"/>
            <w:left w:val="none" w:sz="0" w:space="0" w:color="auto"/>
            <w:bottom w:val="none" w:sz="0" w:space="0" w:color="auto"/>
            <w:right w:val="none" w:sz="0" w:space="0" w:color="auto"/>
          </w:divBdr>
        </w:div>
        <w:div w:id="1598903285">
          <w:marLeft w:val="0"/>
          <w:marRight w:val="0"/>
          <w:marTop w:val="0"/>
          <w:marBottom w:val="0"/>
          <w:divBdr>
            <w:top w:val="none" w:sz="0" w:space="0" w:color="auto"/>
            <w:left w:val="none" w:sz="0" w:space="0" w:color="auto"/>
            <w:bottom w:val="none" w:sz="0" w:space="0" w:color="auto"/>
            <w:right w:val="none" w:sz="0" w:space="0" w:color="auto"/>
          </w:divBdr>
          <w:divsChild>
            <w:div w:id="174460758">
              <w:marLeft w:val="0"/>
              <w:marRight w:val="0"/>
              <w:marTop w:val="0"/>
              <w:marBottom w:val="0"/>
              <w:divBdr>
                <w:top w:val="none" w:sz="0" w:space="0" w:color="auto"/>
                <w:left w:val="none" w:sz="0" w:space="0" w:color="auto"/>
                <w:bottom w:val="none" w:sz="0" w:space="0" w:color="auto"/>
                <w:right w:val="none" w:sz="0" w:space="0" w:color="auto"/>
              </w:divBdr>
            </w:div>
          </w:divsChild>
        </w:div>
        <w:div w:id="1606307238">
          <w:marLeft w:val="0"/>
          <w:marRight w:val="0"/>
          <w:marTop w:val="0"/>
          <w:marBottom w:val="0"/>
          <w:divBdr>
            <w:top w:val="none" w:sz="0" w:space="0" w:color="auto"/>
            <w:left w:val="none" w:sz="0" w:space="0" w:color="auto"/>
            <w:bottom w:val="none" w:sz="0" w:space="0" w:color="auto"/>
            <w:right w:val="none" w:sz="0" w:space="0" w:color="auto"/>
          </w:divBdr>
        </w:div>
        <w:div w:id="1610819623">
          <w:marLeft w:val="0"/>
          <w:marRight w:val="0"/>
          <w:marTop w:val="0"/>
          <w:marBottom w:val="0"/>
          <w:divBdr>
            <w:top w:val="none" w:sz="0" w:space="0" w:color="auto"/>
            <w:left w:val="none" w:sz="0" w:space="0" w:color="auto"/>
            <w:bottom w:val="none" w:sz="0" w:space="0" w:color="auto"/>
            <w:right w:val="none" w:sz="0" w:space="0" w:color="auto"/>
          </w:divBdr>
        </w:div>
        <w:div w:id="1611817998">
          <w:marLeft w:val="0"/>
          <w:marRight w:val="0"/>
          <w:marTop w:val="0"/>
          <w:marBottom w:val="0"/>
          <w:divBdr>
            <w:top w:val="none" w:sz="0" w:space="0" w:color="auto"/>
            <w:left w:val="none" w:sz="0" w:space="0" w:color="auto"/>
            <w:bottom w:val="none" w:sz="0" w:space="0" w:color="auto"/>
            <w:right w:val="none" w:sz="0" w:space="0" w:color="auto"/>
          </w:divBdr>
          <w:divsChild>
            <w:div w:id="1028524332">
              <w:marLeft w:val="0"/>
              <w:marRight w:val="0"/>
              <w:marTop w:val="0"/>
              <w:marBottom w:val="0"/>
              <w:divBdr>
                <w:top w:val="none" w:sz="0" w:space="0" w:color="auto"/>
                <w:left w:val="none" w:sz="0" w:space="0" w:color="auto"/>
                <w:bottom w:val="none" w:sz="0" w:space="0" w:color="auto"/>
                <w:right w:val="none" w:sz="0" w:space="0" w:color="auto"/>
              </w:divBdr>
            </w:div>
          </w:divsChild>
        </w:div>
        <w:div w:id="1688948230">
          <w:marLeft w:val="0"/>
          <w:marRight w:val="0"/>
          <w:marTop w:val="300"/>
          <w:marBottom w:val="0"/>
          <w:divBdr>
            <w:top w:val="none" w:sz="0" w:space="0" w:color="auto"/>
            <w:left w:val="none" w:sz="0" w:space="0" w:color="auto"/>
            <w:bottom w:val="none" w:sz="0" w:space="0" w:color="auto"/>
            <w:right w:val="none" w:sz="0" w:space="0" w:color="auto"/>
          </w:divBdr>
          <w:divsChild>
            <w:div w:id="265118136">
              <w:marLeft w:val="0"/>
              <w:marRight w:val="0"/>
              <w:marTop w:val="0"/>
              <w:marBottom w:val="0"/>
              <w:divBdr>
                <w:top w:val="none" w:sz="0" w:space="0" w:color="auto"/>
                <w:left w:val="none" w:sz="0" w:space="0" w:color="auto"/>
                <w:bottom w:val="none" w:sz="0" w:space="0" w:color="auto"/>
                <w:right w:val="none" w:sz="0" w:space="0" w:color="auto"/>
              </w:divBdr>
            </w:div>
          </w:divsChild>
        </w:div>
        <w:div w:id="1741755811">
          <w:marLeft w:val="0"/>
          <w:marRight w:val="0"/>
          <w:marTop w:val="0"/>
          <w:marBottom w:val="0"/>
          <w:divBdr>
            <w:top w:val="none" w:sz="0" w:space="0" w:color="auto"/>
            <w:left w:val="none" w:sz="0" w:space="0" w:color="auto"/>
            <w:bottom w:val="none" w:sz="0" w:space="0" w:color="auto"/>
            <w:right w:val="none" w:sz="0" w:space="0" w:color="auto"/>
          </w:divBdr>
          <w:divsChild>
            <w:div w:id="115823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683097">
      <w:bodyDiv w:val="1"/>
      <w:marLeft w:val="0"/>
      <w:marRight w:val="0"/>
      <w:marTop w:val="0"/>
      <w:marBottom w:val="0"/>
      <w:divBdr>
        <w:top w:val="none" w:sz="0" w:space="0" w:color="auto"/>
        <w:left w:val="none" w:sz="0" w:space="0" w:color="auto"/>
        <w:bottom w:val="none" w:sz="0" w:space="0" w:color="auto"/>
        <w:right w:val="none" w:sz="0" w:space="0" w:color="auto"/>
      </w:divBdr>
      <w:divsChild>
        <w:div w:id="220020139">
          <w:marLeft w:val="0"/>
          <w:marRight w:val="0"/>
          <w:marTop w:val="0"/>
          <w:marBottom w:val="0"/>
          <w:divBdr>
            <w:top w:val="none" w:sz="0" w:space="0" w:color="auto"/>
            <w:left w:val="none" w:sz="0" w:space="0" w:color="auto"/>
            <w:bottom w:val="none" w:sz="0" w:space="0" w:color="auto"/>
            <w:right w:val="none" w:sz="0" w:space="0" w:color="auto"/>
          </w:divBdr>
          <w:divsChild>
            <w:div w:id="1587809731">
              <w:marLeft w:val="0"/>
              <w:marRight w:val="0"/>
              <w:marTop w:val="0"/>
              <w:marBottom w:val="0"/>
              <w:divBdr>
                <w:top w:val="none" w:sz="0" w:space="0" w:color="auto"/>
                <w:left w:val="none" w:sz="0" w:space="0" w:color="auto"/>
                <w:bottom w:val="none" w:sz="0" w:space="0" w:color="auto"/>
                <w:right w:val="none" w:sz="0" w:space="0" w:color="auto"/>
              </w:divBdr>
            </w:div>
          </w:divsChild>
        </w:div>
        <w:div w:id="695546175">
          <w:marLeft w:val="0"/>
          <w:marRight w:val="0"/>
          <w:marTop w:val="0"/>
          <w:marBottom w:val="0"/>
          <w:divBdr>
            <w:top w:val="none" w:sz="0" w:space="0" w:color="auto"/>
            <w:left w:val="none" w:sz="0" w:space="0" w:color="auto"/>
            <w:bottom w:val="none" w:sz="0" w:space="0" w:color="auto"/>
            <w:right w:val="none" w:sz="0" w:space="0" w:color="auto"/>
          </w:divBdr>
        </w:div>
        <w:div w:id="854415735">
          <w:marLeft w:val="0"/>
          <w:marRight w:val="0"/>
          <w:marTop w:val="0"/>
          <w:marBottom w:val="0"/>
          <w:divBdr>
            <w:top w:val="none" w:sz="0" w:space="0" w:color="auto"/>
            <w:left w:val="none" w:sz="0" w:space="0" w:color="auto"/>
            <w:bottom w:val="none" w:sz="0" w:space="0" w:color="auto"/>
            <w:right w:val="none" w:sz="0" w:space="0" w:color="auto"/>
          </w:divBdr>
        </w:div>
        <w:div w:id="1159078527">
          <w:marLeft w:val="0"/>
          <w:marRight w:val="0"/>
          <w:marTop w:val="0"/>
          <w:marBottom w:val="0"/>
          <w:divBdr>
            <w:top w:val="none" w:sz="0" w:space="0" w:color="auto"/>
            <w:left w:val="none" w:sz="0" w:space="0" w:color="auto"/>
            <w:bottom w:val="none" w:sz="0" w:space="0" w:color="auto"/>
            <w:right w:val="none" w:sz="0" w:space="0" w:color="auto"/>
          </w:divBdr>
        </w:div>
        <w:div w:id="1162622411">
          <w:marLeft w:val="0"/>
          <w:marRight w:val="0"/>
          <w:marTop w:val="0"/>
          <w:marBottom w:val="0"/>
          <w:divBdr>
            <w:top w:val="none" w:sz="0" w:space="0" w:color="auto"/>
            <w:left w:val="none" w:sz="0" w:space="0" w:color="auto"/>
            <w:bottom w:val="none" w:sz="0" w:space="0" w:color="auto"/>
            <w:right w:val="none" w:sz="0" w:space="0" w:color="auto"/>
          </w:divBdr>
          <w:divsChild>
            <w:div w:id="40373457">
              <w:marLeft w:val="0"/>
              <w:marRight w:val="0"/>
              <w:marTop w:val="0"/>
              <w:marBottom w:val="0"/>
              <w:divBdr>
                <w:top w:val="none" w:sz="0" w:space="0" w:color="auto"/>
                <w:left w:val="none" w:sz="0" w:space="0" w:color="auto"/>
                <w:bottom w:val="none" w:sz="0" w:space="0" w:color="auto"/>
                <w:right w:val="none" w:sz="0" w:space="0" w:color="auto"/>
              </w:divBdr>
            </w:div>
          </w:divsChild>
        </w:div>
        <w:div w:id="1172796489">
          <w:marLeft w:val="0"/>
          <w:marRight w:val="0"/>
          <w:marTop w:val="0"/>
          <w:marBottom w:val="0"/>
          <w:divBdr>
            <w:top w:val="none" w:sz="0" w:space="0" w:color="auto"/>
            <w:left w:val="none" w:sz="0" w:space="0" w:color="auto"/>
            <w:bottom w:val="none" w:sz="0" w:space="0" w:color="auto"/>
            <w:right w:val="none" w:sz="0" w:space="0" w:color="auto"/>
          </w:divBdr>
        </w:div>
        <w:div w:id="1317418093">
          <w:marLeft w:val="0"/>
          <w:marRight w:val="0"/>
          <w:marTop w:val="0"/>
          <w:marBottom w:val="0"/>
          <w:divBdr>
            <w:top w:val="none" w:sz="0" w:space="0" w:color="auto"/>
            <w:left w:val="none" w:sz="0" w:space="0" w:color="auto"/>
            <w:bottom w:val="none" w:sz="0" w:space="0" w:color="auto"/>
            <w:right w:val="none" w:sz="0" w:space="0" w:color="auto"/>
          </w:divBdr>
          <w:divsChild>
            <w:div w:id="1693727737">
              <w:marLeft w:val="0"/>
              <w:marRight w:val="0"/>
              <w:marTop w:val="0"/>
              <w:marBottom w:val="0"/>
              <w:divBdr>
                <w:top w:val="none" w:sz="0" w:space="0" w:color="auto"/>
                <w:left w:val="none" w:sz="0" w:space="0" w:color="auto"/>
                <w:bottom w:val="none" w:sz="0" w:space="0" w:color="auto"/>
                <w:right w:val="none" w:sz="0" w:space="0" w:color="auto"/>
              </w:divBdr>
            </w:div>
          </w:divsChild>
        </w:div>
        <w:div w:id="1485589803">
          <w:marLeft w:val="0"/>
          <w:marRight w:val="0"/>
          <w:marTop w:val="300"/>
          <w:marBottom w:val="0"/>
          <w:divBdr>
            <w:top w:val="none" w:sz="0" w:space="0" w:color="auto"/>
            <w:left w:val="none" w:sz="0" w:space="0" w:color="auto"/>
            <w:bottom w:val="none" w:sz="0" w:space="0" w:color="auto"/>
            <w:right w:val="none" w:sz="0" w:space="0" w:color="auto"/>
          </w:divBdr>
          <w:divsChild>
            <w:div w:id="767699136">
              <w:marLeft w:val="0"/>
              <w:marRight w:val="0"/>
              <w:marTop w:val="0"/>
              <w:marBottom w:val="0"/>
              <w:divBdr>
                <w:top w:val="none" w:sz="0" w:space="0" w:color="auto"/>
                <w:left w:val="none" w:sz="0" w:space="0" w:color="auto"/>
                <w:bottom w:val="none" w:sz="0" w:space="0" w:color="auto"/>
                <w:right w:val="none" w:sz="0" w:space="0" w:color="auto"/>
              </w:divBdr>
              <w:divsChild>
                <w:div w:id="1445614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607912">
          <w:marLeft w:val="0"/>
          <w:marRight w:val="0"/>
          <w:marTop w:val="0"/>
          <w:marBottom w:val="0"/>
          <w:divBdr>
            <w:top w:val="none" w:sz="0" w:space="0" w:color="auto"/>
            <w:left w:val="none" w:sz="0" w:space="0" w:color="auto"/>
            <w:bottom w:val="none" w:sz="0" w:space="0" w:color="auto"/>
            <w:right w:val="none" w:sz="0" w:space="0" w:color="auto"/>
          </w:divBdr>
        </w:div>
        <w:div w:id="1556550435">
          <w:marLeft w:val="0"/>
          <w:marRight w:val="0"/>
          <w:marTop w:val="0"/>
          <w:marBottom w:val="0"/>
          <w:divBdr>
            <w:top w:val="none" w:sz="0" w:space="0" w:color="auto"/>
            <w:left w:val="none" w:sz="0" w:space="0" w:color="auto"/>
            <w:bottom w:val="none" w:sz="0" w:space="0" w:color="auto"/>
            <w:right w:val="none" w:sz="0" w:space="0" w:color="auto"/>
          </w:divBdr>
          <w:divsChild>
            <w:div w:id="974290261">
              <w:marLeft w:val="0"/>
              <w:marRight w:val="0"/>
              <w:marTop w:val="0"/>
              <w:marBottom w:val="0"/>
              <w:divBdr>
                <w:top w:val="none" w:sz="0" w:space="0" w:color="auto"/>
                <w:left w:val="none" w:sz="0" w:space="0" w:color="auto"/>
                <w:bottom w:val="none" w:sz="0" w:space="0" w:color="auto"/>
                <w:right w:val="none" w:sz="0" w:space="0" w:color="auto"/>
              </w:divBdr>
            </w:div>
          </w:divsChild>
        </w:div>
        <w:div w:id="1652905956">
          <w:marLeft w:val="0"/>
          <w:marRight w:val="0"/>
          <w:marTop w:val="0"/>
          <w:marBottom w:val="0"/>
          <w:divBdr>
            <w:top w:val="none" w:sz="0" w:space="0" w:color="auto"/>
            <w:left w:val="none" w:sz="0" w:space="0" w:color="auto"/>
            <w:bottom w:val="none" w:sz="0" w:space="0" w:color="auto"/>
            <w:right w:val="none" w:sz="0" w:space="0" w:color="auto"/>
          </w:divBdr>
        </w:div>
        <w:div w:id="1836917872">
          <w:marLeft w:val="0"/>
          <w:marRight w:val="0"/>
          <w:marTop w:val="0"/>
          <w:marBottom w:val="0"/>
          <w:divBdr>
            <w:top w:val="none" w:sz="0" w:space="0" w:color="auto"/>
            <w:left w:val="none" w:sz="0" w:space="0" w:color="auto"/>
            <w:bottom w:val="none" w:sz="0" w:space="0" w:color="auto"/>
            <w:right w:val="none" w:sz="0" w:space="0" w:color="auto"/>
          </w:divBdr>
          <w:divsChild>
            <w:div w:id="144133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189569">
      <w:bodyDiv w:val="1"/>
      <w:marLeft w:val="0"/>
      <w:marRight w:val="0"/>
      <w:marTop w:val="0"/>
      <w:marBottom w:val="0"/>
      <w:divBdr>
        <w:top w:val="none" w:sz="0" w:space="0" w:color="auto"/>
        <w:left w:val="none" w:sz="0" w:space="0" w:color="auto"/>
        <w:bottom w:val="none" w:sz="0" w:space="0" w:color="auto"/>
        <w:right w:val="none" w:sz="0" w:space="0" w:color="auto"/>
      </w:divBdr>
      <w:divsChild>
        <w:div w:id="1141731434">
          <w:marLeft w:val="0"/>
          <w:marRight w:val="0"/>
          <w:marTop w:val="0"/>
          <w:marBottom w:val="0"/>
          <w:divBdr>
            <w:top w:val="none" w:sz="0" w:space="0" w:color="auto"/>
            <w:left w:val="none" w:sz="0" w:space="0" w:color="auto"/>
            <w:bottom w:val="none" w:sz="0" w:space="0" w:color="auto"/>
            <w:right w:val="none" w:sz="0" w:space="0" w:color="auto"/>
          </w:divBdr>
        </w:div>
        <w:div w:id="1153793559">
          <w:marLeft w:val="0"/>
          <w:marRight w:val="0"/>
          <w:marTop w:val="0"/>
          <w:marBottom w:val="0"/>
          <w:divBdr>
            <w:top w:val="none" w:sz="0" w:space="0" w:color="auto"/>
            <w:left w:val="none" w:sz="0" w:space="0" w:color="auto"/>
            <w:bottom w:val="none" w:sz="0" w:space="0" w:color="auto"/>
            <w:right w:val="none" w:sz="0" w:space="0" w:color="auto"/>
          </w:divBdr>
          <w:divsChild>
            <w:div w:id="698631355">
              <w:marLeft w:val="0"/>
              <w:marRight w:val="0"/>
              <w:marTop w:val="0"/>
              <w:marBottom w:val="0"/>
              <w:divBdr>
                <w:top w:val="none" w:sz="0" w:space="0" w:color="auto"/>
                <w:left w:val="none" w:sz="0" w:space="0" w:color="auto"/>
                <w:bottom w:val="none" w:sz="0" w:space="0" w:color="auto"/>
                <w:right w:val="none" w:sz="0" w:space="0" w:color="auto"/>
              </w:divBdr>
            </w:div>
          </w:divsChild>
        </w:div>
        <w:div w:id="1707215474">
          <w:marLeft w:val="0"/>
          <w:marRight w:val="0"/>
          <w:marTop w:val="0"/>
          <w:marBottom w:val="0"/>
          <w:divBdr>
            <w:top w:val="none" w:sz="0" w:space="0" w:color="auto"/>
            <w:left w:val="none" w:sz="0" w:space="0" w:color="auto"/>
            <w:bottom w:val="none" w:sz="0" w:space="0" w:color="auto"/>
            <w:right w:val="none" w:sz="0" w:space="0" w:color="auto"/>
          </w:divBdr>
        </w:div>
        <w:div w:id="64189356">
          <w:marLeft w:val="0"/>
          <w:marRight w:val="0"/>
          <w:marTop w:val="0"/>
          <w:marBottom w:val="0"/>
          <w:divBdr>
            <w:top w:val="none" w:sz="0" w:space="0" w:color="auto"/>
            <w:left w:val="none" w:sz="0" w:space="0" w:color="auto"/>
            <w:bottom w:val="none" w:sz="0" w:space="0" w:color="auto"/>
            <w:right w:val="none" w:sz="0" w:space="0" w:color="auto"/>
          </w:divBdr>
          <w:divsChild>
            <w:div w:id="1245794900">
              <w:marLeft w:val="0"/>
              <w:marRight w:val="0"/>
              <w:marTop w:val="0"/>
              <w:marBottom w:val="0"/>
              <w:divBdr>
                <w:top w:val="none" w:sz="0" w:space="0" w:color="auto"/>
                <w:left w:val="none" w:sz="0" w:space="0" w:color="auto"/>
                <w:bottom w:val="none" w:sz="0" w:space="0" w:color="auto"/>
                <w:right w:val="none" w:sz="0" w:space="0" w:color="auto"/>
              </w:divBdr>
            </w:div>
          </w:divsChild>
        </w:div>
        <w:div w:id="1105075662">
          <w:marLeft w:val="0"/>
          <w:marRight w:val="0"/>
          <w:marTop w:val="0"/>
          <w:marBottom w:val="0"/>
          <w:divBdr>
            <w:top w:val="none" w:sz="0" w:space="0" w:color="auto"/>
            <w:left w:val="none" w:sz="0" w:space="0" w:color="auto"/>
            <w:bottom w:val="none" w:sz="0" w:space="0" w:color="auto"/>
            <w:right w:val="none" w:sz="0" w:space="0" w:color="auto"/>
          </w:divBdr>
        </w:div>
        <w:div w:id="2106461670">
          <w:marLeft w:val="0"/>
          <w:marRight w:val="0"/>
          <w:marTop w:val="0"/>
          <w:marBottom w:val="0"/>
          <w:divBdr>
            <w:top w:val="none" w:sz="0" w:space="0" w:color="auto"/>
            <w:left w:val="none" w:sz="0" w:space="0" w:color="auto"/>
            <w:bottom w:val="none" w:sz="0" w:space="0" w:color="auto"/>
            <w:right w:val="none" w:sz="0" w:space="0" w:color="auto"/>
          </w:divBdr>
          <w:divsChild>
            <w:div w:id="157042349">
              <w:marLeft w:val="0"/>
              <w:marRight w:val="0"/>
              <w:marTop w:val="0"/>
              <w:marBottom w:val="0"/>
              <w:divBdr>
                <w:top w:val="none" w:sz="0" w:space="0" w:color="auto"/>
                <w:left w:val="none" w:sz="0" w:space="0" w:color="auto"/>
                <w:bottom w:val="none" w:sz="0" w:space="0" w:color="auto"/>
                <w:right w:val="none" w:sz="0" w:space="0" w:color="auto"/>
              </w:divBdr>
            </w:div>
          </w:divsChild>
        </w:div>
        <w:div w:id="821771138">
          <w:marLeft w:val="0"/>
          <w:marRight w:val="0"/>
          <w:marTop w:val="0"/>
          <w:marBottom w:val="0"/>
          <w:divBdr>
            <w:top w:val="none" w:sz="0" w:space="0" w:color="auto"/>
            <w:left w:val="none" w:sz="0" w:space="0" w:color="auto"/>
            <w:bottom w:val="none" w:sz="0" w:space="0" w:color="auto"/>
            <w:right w:val="none" w:sz="0" w:space="0" w:color="auto"/>
          </w:divBdr>
        </w:div>
        <w:div w:id="1638489368">
          <w:marLeft w:val="0"/>
          <w:marRight w:val="0"/>
          <w:marTop w:val="0"/>
          <w:marBottom w:val="0"/>
          <w:divBdr>
            <w:top w:val="none" w:sz="0" w:space="0" w:color="auto"/>
            <w:left w:val="none" w:sz="0" w:space="0" w:color="auto"/>
            <w:bottom w:val="none" w:sz="0" w:space="0" w:color="auto"/>
            <w:right w:val="none" w:sz="0" w:space="0" w:color="auto"/>
          </w:divBdr>
          <w:divsChild>
            <w:div w:id="332955166">
              <w:marLeft w:val="0"/>
              <w:marRight w:val="0"/>
              <w:marTop w:val="0"/>
              <w:marBottom w:val="0"/>
              <w:divBdr>
                <w:top w:val="none" w:sz="0" w:space="0" w:color="auto"/>
                <w:left w:val="none" w:sz="0" w:space="0" w:color="auto"/>
                <w:bottom w:val="none" w:sz="0" w:space="0" w:color="auto"/>
                <w:right w:val="none" w:sz="0" w:space="0" w:color="auto"/>
              </w:divBdr>
            </w:div>
          </w:divsChild>
        </w:div>
        <w:div w:id="38165176">
          <w:marLeft w:val="0"/>
          <w:marRight w:val="0"/>
          <w:marTop w:val="0"/>
          <w:marBottom w:val="0"/>
          <w:divBdr>
            <w:top w:val="none" w:sz="0" w:space="0" w:color="auto"/>
            <w:left w:val="none" w:sz="0" w:space="0" w:color="auto"/>
            <w:bottom w:val="none" w:sz="0" w:space="0" w:color="auto"/>
            <w:right w:val="none" w:sz="0" w:space="0" w:color="auto"/>
          </w:divBdr>
        </w:div>
        <w:div w:id="1229535866">
          <w:marLeft w:val="0"/>
          <w:marRight w:val="0"/>
          <w:marTop w:val="0"/>
          <w:marBottom w:val="0"/>
          <w:divBdr>
            <w:top w:val="none" w:sz="0" w:space="0" w:color="auto"/>
            <w:left w:val="none" w:sz="0" w:space="0" w:color="auto"/>
            <w:bottom w:val="none" w:sz="0" w:space="0" w:color="auto"/>
            <w:right w:val="none" w:sz="0" w:space="0" w:color="auto"/>
          </w:divBdr>
          <w:divsChild>
            <w:div w:id="1730955925">
              <w:marLeft w:val="0"/>
              <w:marRight w:val="0"/>
              <w:marTop w:val="0"/>
              <w:marBottom w:val="0"/>
              <w:divBdr>
                <w:top w:val="none" w:sz="0" w:space="0" w:color="auto"/>
                <w:left w:val="none" w:sz="0" w:space="0" w:color="auto"/>
                <w:bottom w:val="none" w:sz="0" w:space="0" w:color="auto"/>
                <w:right w:val="none" w:sz="0" w:space="0" w:color="auto"/>
              </w:divBdr>
            </w:div>
          </w:divsChild>
        </w:div>
        <w:div w:id="1624190391">
          <w:marLeft w:val="0"/>
          <w:marRight w:val="0"/>
          <w:marTop w:val="0"/>
          <w:marBottom w:val="0"/>
          <w:divBdr>
            <w:top w:val="none" w:sz="0" w:space="0" w:color="auto"/>
            <w:left w:val="none" w:sz="0" w:space="0" w:color="auto"/>
            <w:bottom w:val="none" w:sz="0" w:space="0" w:color="auto"/>
            <w:right w:val="none" w:sz="0" w:space="0" w:color="auto"/>
          </w:divBdr>
        </w:div>
        <w:div w:id="1476338912">
          <w:marLeft w:val="0"/>
          <w:marRight w:val="0"/>
          <w:marTop w:val="0"/>
          <w:marBottom w:val="0"/>
          <w:divBdr>
            <w:top w:val="none" w:sz="0" w:space="0" w:color="auto"/>
            <w:left w:val="none" w:sz="0" w:space="0" w:color="auto"/>
            <w:bottom w:val="none" w:sz="0" w:space="0" w:color="auto"/>
            <w:right w:val="none" w:sz="0" w:space="0" w:color="auto"/>
          </w:divBdr>
          <w:divsChild>
            <w:div w:id="1269855759">
              <w:marLeft w:val="0"/>
              <w:marRight w:val="0"/>
              <w:marTop w:val="0"/>
              <w:marBottom w:val="0"/>
              <w:divBdr>
                <w:top w:val="none" w:sz="0" w:space="0" w:color="auto"/>
                <w:left w:val="none" w:sz="0" w:space="0" w:color="auto"/>
                <w:bottom w:val="none" w:sz="0" w:space="0" w:color="auto"/>
                <w:right w:val="none" w:sz="0" w:space="0" w:color="auto"/>
              </w:divBdr>
            </w:div>
          </w:divsChild>
        </w:div>
        <w:div w:id="1167745800">
          <w:marLeft w:val="0"/>
          <w:marRight w:val="0"/>
          <w:marTop w:val="0"/>
          <w:marBottom w:val="0"/>
          <w:divBdr>
            <w:top w:val="none" w:sz="0" w:space="0" w:color="auto"/>
            <w:left w:val="none" w:sz="0" w:space="0" w:color="auto"/>
            <w:bottom w:val="none" w:sz="0" w:space="0" w:color="auto"/>
            <w:right w:val="none" w:sz="0" w:space="0" w:color="auto"/>
          </w:divBdr>
        </w:div>
        <w:div w:id="447899009">
          <w:marLeft w:val="0"/>
          <w:marRight w:val="0"/>
          <w:marTop w:val="0"/>
          <w:marBottom w:val="0"/>
          <w:divBdr>
            <w:top w:val="none" w:sz="0" w:space="0" w:color="auto"/>
            <w:left w:val="none" w:sz="0" w:space="0" w:color="auto"/>
            <w:bottom w:val="none" w:sz="0" w:space="0" w:color="auto"/>
            <w:right w:val="none" w:sz="0" w:space="0" w:color="auto"/>
          </w:divBdr>
          <w:divsChild>
            <w:div w:id="1136145295">
              <w:marLeft w:val="0"/>
              <w:marRight w:val="0"/>
              <w:marTop w:val="0"/>
              <w:marBottom w:val="0"/>
              <w:divBdr>
                <w:top w:val="none" w:sz="0" w:space="0" w:color="auto"/>
                <w:left w:val="none" w:sz="0" w:space="0" w:color="auto"/>
                <w:bottom w:val="none" w:sz="0" w:space="0" w:color="auto"/>
                <w:right w:val="none" w:sz="0" w:space="0" w:color="auto"/>
              </w:divBdr>
            </w:div>
          </w:divsChild>
        </w:div>
        <w:div w:id="1314026732">
          <w:marLeft w:val="0"/>
          <w:marRight w:val="0"/>
          <w:marTop w:val="300"/>
          <w:marBottom w:val="0"/>
          <w:divBdr>
            <w:top w:val="none" w:sz="0" w:space="0" w:color="auto"/>
            <w:left w:val="none" w:sz="0" w:space="0" w:color="auto"/>
            <w:bottom w:val="none" w:sz="0" w:space="0" w:color="auto"/>
            <w:right w:val="none" w:sz="0" w:space="0" w:color="auto"/>
          </w:divBdr>
          <w:divsChild>
            <w:div w:id="1455447032">
              <w:marLeft w:val="0"/>
              <w:marRight w:val="0"/>
              <w:marTop w:val="0"/>
              <w:marBottom w:val="0"/>
              <w:divBdr>
                <w:top w:val="none" w:sz="0" w:space="0" w:color="auto"/>
                <w:left w:val="none" w:sz="0" w:space="0" w:color="auto"/>
                <w:bottom w:val="none" w:sz="0" w:space="0" w:color="auto"/>
                <w:right w:val="none" w:sz="0" w:space="0" w:color="auto"/>
              </w:divBdr>
              <w:divsChild>
                <w:div w:id="70826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446664">
          <w:marLeft w:val="0"/>
          <w:marRight w:val="0"/>
          <w:marTop w:val="300"/>
          <w:marBottom w:val="0"/>
          <w:divBdr>
            <w:top w:val="none" w:sz="0" w:space="0" w:color="auto"/>
            <w:left w:val="none" w:sz="0" w:space="0" w:color="auto"/>
            <w:bottom w:val="none" w:sz="0" w:space="0" w:color="auto"/>
            <w:right w:val="none" w:sz="0" w:space="0" w:color="auto"/>
          </w:divBdr>
          <w:divsChild>
            <w:div w:id="523901656">
              <w:marLeft w:val="0"/>
              <w:marRight w:val="0"/>
              <w:marTop w:val="0"/>
              <w:marBottom w:val="0"/>
              <w:divBdr>
                <w:top w:val="none" w:sz="0" w:space="0" w:color="auto"/>
                <w:left w:val="none" w:sz="0" w:space="0" w:color="auto"/>
                <w:bottom w:val="none" w:sz="0" w:space="0" w:color="auto"/>
                <w:right w:val="none" w:sz="0" w:space="0" w:color="auto"/>
              </w:divBdr>
              <w:divsChild>
                <w:div w:id="5368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37550">
          <w:marLeft w:val="0"/>
          <w:marRight w:val="0"/>
          <w:marTop w:val="300"/>
          <w:marBottom w:val="0"/>
          <w:divBdr>
            <w:top w:val="none" w:sz="0" w:space="0" w:color="auto"/>
            <w:left w:val="none" w:sz="0" w:space="0" w:color="auto"/>
            <w:bottom w:val="none" w:sz="0" w:space="0" w:color="auto"/>
            <w:right w:val="none" w:sz="0" w:space="0" w:color="auto"/>
          </w:divBdr>
          <w:divsChild>
            <w:div w:id="452480506">
              <w:marLeft w:val="0"/>
              <w:marRight w:val="0"/>
              <w:marTop w:val="0"/>
              <w:marBottom w:val="0"/>
              <w:divBdr>
                <w:top w:val="none" w:sz="0" w:space="0" w:color="auto"/>
                <w:left w:val="none" w:sz="0" w:space="0" w:color="auto"/>
                <w:bottom w:val="none" w:sz="0" w:space="0" w:color="auto"/>
                <w:right w:val="none" w:sz="0" w:space="0" w:color="auto"/>
              </w:divBdr>
              <w:divsChild>
                <w:div w:id="132239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735008">
          <w:marLeft w:val="0"/>
          <w:marRight w:val="0"/>
          <w:marTop w:val="300"/>
          <w:marBottom w:val="0"/>
          <w:divBdr>
            <w:top w:val="none" w:sz="0" w:space="0" w:color="auto"/>
            <w:left w:val="none" w:sz="0" w:space="0" w:color="auto"/>
            <w:bottom w:val="none" w:sz="0" w:space="0" w:color="auto"/>
            <w:right w:val="none" w:sz="0" w:space="0" w:color="auto"/>
          </w:divBdr>
          <w:divsChild>
            <w:div w:id="1777602530">
              <w:marLeft w:val="0"/>
              <w:marRight w:val="0"/>
              <w:marTop w:val="0"/>
              <w:marBottom w:val="0"/>
              <w:divBdr>
                <w:top w:val="none" w:sz="0" w:space="0" w:color="auto"/>
                <w:left w:val="none" w:sz="0" w:space="0" w:color="auto"/>
                <w:bottom w:val="none" w:sz="0" w:space="0" w:color="auto"/>
                <w:right w:val="none" w:sz="0" w:space="0" w:color="auto"/>
              </w:divBdr>
              <w:divsChild>
                <w:div w:id="518786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842850">
      <w:bodyDiv w:val="1"/>
      <w:marLeft w:val="0"/>
      <w:marRight w:val="0"/>
      <w:marTop w:val="0"/>
      <w:marBottom w:val="0"/>
      <w:divBdr>
        <w:top w:val="none" w:sz="0" w:space="0" w:color="auto"/>
        <w:left w:val="none" w:sz="0" w:space="0" w:color="auto"/>
        <w:bottom w:val="none" w:sz="0" w:space="0" w:color="auto"/>
        <w:right w:val="none" w:sz="0" w:space="0" w:color="auto"/>
      </w:divBdr>
      <w:divsChild>
        <w:div w:id="82993644">
          <w:marLeft w:val="0"/>
          <w:marRight w:val="0"/>
          <w:marTop w:val="0"/>
          <w:marBottom w:val="0"/>
          <w:divBdr>
            <w:top w:val="none" w:sz="0" w:space="0" w:color="auto"/>
            <w:left w:val="none" w:sz="0" w:space="0" w:color="auto"/>
            <w:bottom w:val="none" w:sz="0" w:space="0" w:color="auto"/>
            <w:right w:val="none" w:sz="0" w:space="0" w:color="auto"/>
          </w:divBdr>
        </w:div>
        <w:div w:id="101923039">
          <w:marLeft w:val="0"/>
          <w:marRight w:val="0"/>
          <w:marTop w:val="0"/>
          <w:marBottom w:val="0"/>
          <w:divBdr>
            <w:top w:val="none" w:sz="0" w:space="0" w:color="auto"/>
            <w:left w:val="none" w:sz="0" w:space="0" w:color="auto"/>
            <w:bottom w:val="none" w:sz="0" w:space="0" w:color="auto"/>
            <w:right w:val="none" w:sz="0" w:space="0" w:color="auto"/>
          </w:divBdr>
        </w:div>
        <w:div w:id="105387376">
          <w:marLeft w:val="0"/>
          <w:marRight w:val="0"/>
          <w:marTop w:val="0"/>
          <w:marBottom w:val="0"/>
          <w:divBdr>
            <w:top w:val="none" w:sz="0" w:space="0" w:color="auto"/>
            <w:left w:val="none" w:sz="0" w:space="0" w:color="auto"/>
            <w:bottom w:val="none" w:sz="0" w:space="0" w:color="auto"/>
            <w:right w:val="none" w:sz="0" w:space="0" w:color="auto"/>
          </w:divBdr>
        </w:div>
        <w:div w:id="224414336">
          <w:marLeft w:val="0"/>
          <w:marRight w:val="0"/>
          <w:marTop w:val="0"/>
          <w:marBottom w:val="0"/>
          <w:divBdr>
            <w:top w:val="none" w:sz="0" w:space="0" w:color="auto"/>
            <w:left w:val="none" w:sz="0" w:space="0" w:color="auto"/>
            <w:bottom w:val="none" w:sz="0" w:space="0" w:color="auto"/>
            <w:right w:val="none" w:sz="0" w:space="0" w:color="auto"/>
          </w:divBdr>
        </w:div>
        <w:div w:id="353388722">
          <w:marLeft w:val="0"/>
          <w:marRight w:val="0"/>
          <w:marTop w:val="300"/>
          <w:marBottom w:val="0"/>
          <w:divBdr>
            <w:top w:val="none" w:sz="0" w:space="0" w:color="auto"/>
            <w:left w:val="none" w:sz="0" w:space="0" w:color="auto"/>
            <w:bottom w:val="none" w:sz="0" w:space="0" w:color="auto"/>
            <w:right w:val="none" w:sz="0" w:space="0" w:color="auto"/>
          </w:divBdr>
          <w:divsChild>
            <w:div w:id="1646273382">
              <w:marLeft w:val="0"/>
              <w:marRight w:val="0"/>
              <w:marTop w:val="0"/>
              <w:marBottom w:val="0"/>
              <w:divBdr>
                <w:top w:val="none" w:sz="0" w:space="0" w:color="auto"/>
                <w:left w:val="none" w:sz="0" w:space="0" w:color="auto"/>
                <w:bottom w:val="none" w:sz="0" w:space="0" w:color="auto"/>
                <w:right w:val="none" w:sz="0" w:space="0" w:color="auto"/>
              </w:divBdr>
              <w:divsChild>
                <w:div w:id="1641568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037922">
          <w:marLeft w:val="0"/>
          <w:marRight w:val="0"/>
          <w:marTop w:val="300"/>
          <w:marBottom w:val="0"/>
          <w:divBdr>
            <w:top w:val="none" w:sz="0" w:space="0" w:color="auto"/>
            <w:left w:val="none" w:sz="0" w:space="0" w:color="auto"/>
            <w:bottom w:val="none" w:sz="0" w:space="0" w:color="auto"/>
            <w:right w:val="none" w:sz="0" w:space="0" w:color="auto"/>
          </w:divBdr>
          <w:divsChild>
            <w:div w:id="1228106337">
              <w:marLeft w:val="0"/>
              <w:marRight w:val="0"/>
              <w:marTop w:val="0"/>
              <w:marBottom w:val="0"/>
              <w:divBdr>
                <w:top w:val="none" w:sz="0" w:space="0" w:color="auto"/>
                <w:left w:val="none" w:sz="0" w:space="0" w:color="auto"/>
                <w:bottom w:val="none" w:sz="0" w:space="0" w:color="auto"/>
                <w:right w:val="none" w:sz="0" w:space="0" w:color="auto"/>
              </w:divBdr>
              <w:divsChild>
                <w:div w:id="183176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489547">
          <w:marLeft w:val="0"/>
          <w:marRight w:val="0"/>
          <w:marTop w:val="0"/>
          <w:marBottom w:val="0"/>
          <w:divBdr>
            <w:top w:val="none" w:sz="0" w:space="0" w:color="auto"/>
            <w:left w:val="none" w:sz="0" w:space="0" w:color="auto"/>
            <w:bottom w:val="none" w:sz="0" w:space="0" w:color="auto"/>
            <w:right w:val="none" w:sz="0" w:space="0" w:color="auto"/>
          </w:divBdr>
          <w:divsChild>
            <w:div w:id="1197423471">
              <w:marLeft w:val="0"/>
              <w:marRight w:val="0"/>
              <w:marTop w:val="0"/>
              <w:marBottom w:val="0"/>
              <w:divBdr>
                <w:top w:val="none" w:sz="0" w:space="0" w:color="auto"/>
                <w:left w:val="none" w:sz="0" w:space="0" w:color="auto"/>
                <w:bottom w:val="none" w:sz="0" w:space="0" w:color="auto"/>
                <w:right w:val="none" w:sz="0" w:space="0" w:color="auto"/>
              </w:divBdr>
            </w:div>
          </w:divsChild>
        </w:div>
        <w:div w:id="751051341">
          <w:marLeft w:val="0"/>
          <w:marRight w:val="0"/>
          <w:marTop w:val="0"/>
          <w:marBottom w:val="0"/>
          <w:divBdr>
            <w:top w:val="none" w:sz="0" w:space="0" w:color="auto"/>
            <w:left w:val="none" w:sz="0" w:space="0" w:color="auto"/>
            <w:bottom w:val="none" w:sz="0" w:space="0" w:color="auto"/>
            <w:right w:val="none" w:sz="0" w:space="0" w:color="auto"/>
          </w:divBdr>
          <w:divsChild>
            <w:div w:id="173425780">
              <w:marLeft w:val="0"/>
              <w:marRight w:val="0"/>
              <w:marTop w:val="0"/>
              <w:marBottom w:val="0"/>
              <w:divBdr>
                <w:top w:val="none" w:sz="0" w:space="0" w:color="auto"/>
                <w:left w:val="none" w:sz="0" w:space="0" w:color="auto"/>
                <w:bottom w:val="none" w:sz="0" w:space="0" w:color="auto"/>
                <w:right w:val="none" w:sz="0" w:space="0" w:color="auto"/>
              </w:divBdr>
            </w:div>
          </w:divsChild>
        </w:div>
        <w:div w:id="900216196">
          <w:marLeft w:val="0"/>
          <w:marRight w:val="0"/>
          <w:marTop w:val="0"/>
          <w:marBottom w:val="0"/>
          <w:divBdr>
            <w:top w:val="none" w:sz="0" w:space="0" w:color="auto"/>
            <w:left w:val="none" w:sz="0" w:space="0" w:color="auto"/>
            <w:bottom w:val="none" w:sz="0" w:space="0" w:color="auto"/>
            <w:right w:val="none" w:sz="0" w:space="0" w:color="auto"/>
          </w:divBdr>
        </w:div>
        <w:div w:id="1131947455">
          <w:marLeft w:val="0"/>
          <w:marRight w:val="0"/>
          <w:marTop w:val="0"/>
          <w:marBottom w:val="0"/>
          <w:divBdr>
            <w:top w:val="none" w:sz="0" w:space="0" w:color="auto"/>
            <w:left w:val="none" w:sz="0" w:space="0" w:color="auto"/>
            <w:bottom w:val="none" w:sz="0" w:space="0" w:color="auto"/>
            <w:right w:val="none" w:sz="0" w:space="0" w:color="auto"/>
          </w:divBdr>
          <w:divsChild>
            <w:div w:id="485098525">
              <w:marLeft w:val="0"/>
              <w:marRight w:val="0"/>
              <w:marTop w:val="0"/>
              <w:marBottom w:val="0"/>
              <w:divBdr>
                <w:top w:val="none" w:sz="0" w:space="0" w:color="auto"/>
                <w:left w:val="none" w:sz="0" w:space="0" w:color="auto"/>
                <w:bottom w:val="none" w:sz="0" w:space="0" w:color="auto"/>
                <w:right w:val="none" w:sz="0" w:space="0" w:color="auto"/>
              </w:divBdr>
            </w:div>
          </w:divsChild>
        </w:div>
        <w:div w:id="1452552122">
          <w:marLeft w:val="0"/>
          <w:marRight w:val="0"/>
          <w:marTop w:val="300"/>
          <w:marBottom w:val="0"/>
          <w:divBdr>
            <w:top w:val="none" w:sz="0" w:space="0" w:color="auto"/>
            <w:left w:val="none" w:sz="0" w:space="0" w:color="auto"/>
            <w:bottom w:val="none" w:sz="0" w:space="0" w:color="auto"/>
            <w:right w:val="none" w:sz="0" w:space="0" w:color="auto"/>
          </w:divBdr>
          <w:divsChild>
            <w:div w:id="1227496332">
              <w:marLeft w:val="0"/>
              <w:marRight w:val="0"/>
              <w:marTop w:val="0"/>
              <w:marBottom w:val="0"/>
              <w:divBdr>
                <w:top w:val="none" w:sz="0" w:space="0" w:color="auto"/>
                <w:left w:val="none" w:sz="0" w:space="0" w:color="auto"/>
                <w:bottom w:val="none" w:sz="0" w:space="0" w:color="auto"/>
                <w:right w:val="none" w:sz="0" w:space="0" w:color="auto"/>
              </w:divBdr>
            </w:div>
          </w:divsChild>
        </w:div>
        <w:div w:id="1453750148">
          <w:marLeft w:val="0"/>
          <w:marRight w:val="0"/>
          <w:marTop w:val="0"/>
          <w:marBottom w:val="0"/>
          <w:divBdr>
            <w:top w:val="none" w:sz="0" w:space="0" w:color="auto"/>
            <w:left w:val="none" w:sz="0" w:space="0" w:color="auto"/>
            <w:bottom w:val="none" w:sz="0" w:space="0" w:color="auto"/>
            <w:right w:val="none" w:sz="0" w:space="0" w:color="auto"/>
          </w:divBdr>
        </w:div>
        <w:div w:id="1542934836">
          <w:marLeft w:val="0"/>
          <w:marRight w:val="0"/>
          <w:marTop w:val="0"/>
          <w:marBottom w:val="0"/>
          <w:divBdr>
            <w:top w:val="none" w:sz="0" w:space="0" w:color="auto"/>
            <w:left w:val="none" w:sz="0" w:space="0" w:color="auto"/>
            <w:bottom w:val="none" w:sz="0" w:space="0" w:color="auto"/>
            <w:right w:val="none" w:sz="0" w:space="0" w:color="auto"/>
          </w:divBdr>
          <w:divsChild>
            <w:div w:id="108160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882040">
      <w:bodyDiv w:val="1"/>
      <w:marLeft w:val="0"/>
      <w:marRight w:val="0"/>
      <w:marTop w:val="0"/>
      <w:marBottom w:val="0"/>
      <w:divBdr>
        <w:top w:val="none" w:sz="0" w:space="0" w:color="auto"/>
        <w:left w:val="none" w:sz="0" w:space="0" w:color="auto"/>
        <w:bottom w:val="none" w:sz="0" w:space="0" w:color="auto"/>
        <w:right w:val="none" w:sz="0" w:space="0" w:color="auto"/>
      </w:divBdr>
      <w:divsChild>
        <w:div w:id="1635796161">
          <w:marLeft w:val="0"/>
          <w:marRight w:val="0"/>
          <w:marTop w:val="0"/>
          <w:marBottom w:val="0"/>
          <w:divBdr>
            <w:top w:val="none" w:sz="0" w:space="0" w:color="auto"/>
            <w:left w:val="none" w:sz="0" w:space="0" w:color="auto"/>
            <w:bottom w:val="none" w:sz="0" w:space="0" w:color="auto"/>
            <w:right w:val="none" w:sz="0" w:space="0" w:color="auto"/>
          </w:divBdr>
        </w:div>
        <w:div w:id="1603343851">
          <w:marLeft w:val="0"/>
          <w:marRight w:val="0"/>
          <w:marTop w:val="0"/>
          <w:marBottom w:val="0"/>
          <w:divBdr>
            <w:top w:val="none" w:sz="0" w:space="0" w:color="auto"/>
            <w:left w:val="none" w:sz="0" w:space="0" w:color="auto"/>
            <w:bottom w:val="none" w:sz="0" w:space="0" w:color="auto"/>
            <w:right w:val="none" w:sz="0" w:space="0" w:color="auto"/>
          </w:divBdr>
          <w:divsChild>
            <w:div w:id="986860505">
              <w:marLeft w:val="0"/>
              <w:marRight w:val="0"/>
              <w:marTop w:val="0"/>
              <w:marBottom w:val="0"/>
              <w:divBdr>
                <w:top w:val="none" w:sz="0" w:space="0" w:color="auto"/>
                <w:left w:val="none" w:sz="0" w:space="0" w:color="auto"/>
                <w:bottom w:val="none" w:sz="0" w:space="0" w:color="auto"/>
                <w:right w:val="none" w:sz="0" w:space="0" w:color="auto"/>
              </w:divBdr>
            </w:div>
          </w:divsChild>
        </w:div>
        <w:div w:id="1814591005">
          <w:marLeft w:val="0"/>
          <w:marRight w:val="0"/>
          <w:marTop w:val="0"/>
          <w:marBottom w:val="0"/>
          <w:divBdr>
            <w:top w:val="none" w:sz="0" w:space="0" w:color="auto"/>
            <w:left w:val="none" w:sz="0" w:space="0" w:color="auto"/>
            <w:bottom w:val="none" w:sz="0" w:space="0" w:color="auto"/>
            <w:right w:val="none" w:sz="0" w:space="0" w:color="auto"/>
          </w:divBdr>
        </w:div>
        <w:div w:id="1828935033">
          <w:marLeft w:val="0"/>
          <w:marRight w:val="0"/>
          <w:marTop w:val="0"/>
          <w:marBottom w:val="0"/>
          <w:divBdr>
            <w:top w:val="none" w:sz="0" w:space="0" w:color="auto"/>
            <w:left w:val="none" w:sz="0" w:space="0" w:color="auto"/>
            <w:bottom w:val="none" w:sz="0" w:space="0" w:color="auto"/>
            <w:right w:val="none" w:sz="0" w:space="0" w:color="auto"/>
          </w:divBdr>
          <w:divsChild>
            <w:div w:id="1529952796">
              <w:marLeft w:val="0"/>
              <w:marRight w:val="0"/>
              <w:marTop w:val="0"/>
              <w:marBottom w:val="0"/>
              <w:divBdr>
                <w:top w:val="none" w:sz="0" w:space="0" w:color="auto"/>
                <w:left w:val="none" w:sz="0" w:space="0" w:color="auto"/>
                <w:bottom w:val="none" w:sz="0" w:space="0" w:color="auto"/>
                <w:right w:val="none" w:sz="0" w:space="0" w:color="auto"/>
              </w:divBdr>
            </w:div>
          </w:divsChild>
        </w:div>
        <w:div w:id="754322876">
          <w:marLeft w:val="0"/>
          <w:marRight w:val="0"/>
          <w:marTop w:val="0"/>
          <w:marBottom w:val="0"/>
          <w:divBdr>
            <w:top w:val="none" w:sz="0" w:space="0" w:color="auto"/>
            <w:left w:val="none" w:sz="0" w:space="0" w:color="auto"/>
            <w:bottom w:val="none" w:sz="0" w:space="0" w:color="auto"/>
            <w:right w:val="none" w:sz="0" w:space="0" w:color="auto"/>
          </w:divBdr>
        </w:div>
        <w:div w:id="1174144867">
          <w:marLeft w:val="0"/>
          <w:marRight w:val="0"/>
          <w:marTop w:val="0"/>
          <w:marBottom w:val="0"/>
          <w:divBdr>
            <w:top w:val="none" w:sz="0" w:space="0" w:color="auto"/>
            <w:left w:val="none" w:sz="0" w:space="0" w:color="auto"/>
            <w:bottom w:val="none" w:sz="0" w:space="0" w:color="auto"/>
            <w:right w:val="none" w:sz="0" w:space="0" w:color="auto"/>
          </w:divBdr>
          <w:divsChild>
            <w:div w:id="1904750337">
              <w:marLeft w:val="0"/>
              <w:marRight w:val="0"/>
              <w:marTop w:val="0"/>
              <w:marBottom w:val="0"/>
              <w:divBdr>
                <w:top w:val="none" w:sz="0" w:space="0" w:color="auto"/>
                <w:left w:val="none" w:sz="0" w:space="0" w:color="auto"/>
                <w:bottom w:val="none" w:sz="0" w:space="0" w:color="auto"/>
                <w:right w:val="none" w:sz="0" w:space="0" w:color="auto"/>
              </w:divBdr>
            </w:div>
          </w:divsChild>
        </w:div>
        <w:div w:id="1513837152">
          <w:marLeft w:val="0"/>
          <w:marRight w:val="0"/>
          <w:marTop w:val="0"/>
          <w:marBottom w:val="0"/>
          <w:divBdr>
            <w:top w:val="none" w:sz="0" w:space="0" w:color="auto"/>
            <w:left w:val="none" w:sz="0" w:space="0" w:color="auto"/>
            <w:bottom w:val="none" w:sz="0" w:space="0" w:color="auto"/>
            <w:right w:val="none" w:sz="0" w:space="0" w:color="auto"/>
          </w:divBdr>
        </w:div>
        <w:div w:id="675041686">
          <w:marLeft w:val="0"/>
          <w:marRight w:val="0"/>
          <w:marTop w:val="0"/>
          <w:marBottom w:val="0"/>
          <w:divBdr>
            <w:top w:val="none" w:sz="0" w:space="0" w:color="auto"/>
            <w:left w:val="none" w:sz="0" w:space="0" w:color="auto"/>
            <w:bottom w:val="none" w:sz="0" w:space="0" w:color="auto"/>
            <w:right w:val="none" w:sz="0" w:space="0" w:color="auto"/>
          </w:divBdr>
          <w:divsChild>
            <w:div w:id="1323586250">
              <w:marLeft w:val="0"/>
              <w:marRight w:val="0"/>
              <w:marTop w:val="0"/>
              <w:marBottom w:val="0"/>
              <w:divBdr>
                <w:top w:val="none" w:sz="0" w:space="0" w:color="auto"/>
                <w:left w:val="none" w:sz="0" w:space="0" w:color="auto"/>
                <w:bottom w:val="none" w:sz="0" w:space="0" w:color="auto"/>
                <w:right w:val="none" w:sz="0" w:space="0" w:color="auto"/>
              </w:divBdr>
            </w:div>
          </w:divsChild>
        </w:div>
        <w:div w:id="142701508">
          <w:marLeft w:val="0"/>
          <w:marRight w:val="0"/>
          <w:marTop w:val="0"/>
          <w:marBottom w:val="0"/>
          <w:divBdr>
            <w:top w:val="none" w:sz="0" w:space="0" w:color="auto"/>
            <w:left w:val="none" w:sz="0" w:space="0" w:color="auto"/>
            <w:bottom w:val="none" w:sz="0" w:space="0" w:color="auto"/>
            <w:right w:val="none" w:sz="0" w:space="0" w:color="auto"/>
          </w:divBdr>
        </w:div>
        <w:div w:id="1720085701">
          <w:marLeft w:val="0"/>
          <w:marRight w:val="0"/>
          <w:marTop w:val="0"/>
          <w:marBottom w:val="0"/>
          <w:divBdr>
            <w:top w:val="none" w:sz="0" w:space="0" w:color="auto"/>
            <w:left w:val="none" w:sz="0" w:space="0" w:color="auto"/>
            <w:bottom w:val="none" w:sz="0" w:space="0" w:color="auto"/>
            <w:right w:val="none" w:sz="0" w:space="0" w:color="auto"/>
          </w:divBdr>
          <w:divsChild>
            <w:div w:id="1249775062">
              <w:marLeft w:val="0"/>
              <w:marRight w:val="0"/>
              <w:marTop w:val="0"/>
              <w:marBottom w:val="0"/>
              <w:divBdr>
                <w:top w:val="none" w:sz="0" w:space="0" w:color="auto"/>
                <w:left w:val="none" w:sz="0" w:space="0" w:color="auto"/>
                <w:bottom w:val="none" w:sz="0" w:space="0" w:color="auto"/>
                <w:right w:val="none" w:sz="0" w:space="0" w:color="auto"/>
              </w:divBdr>
            </w:div>
          </w:divsChild>
        </w:div>
        <w:div w:id="1785731024">
          <w:marLeft w:val="0"/>
          <w:marRight w:val="0"/>
          <w:marTop w:val="0"/>
          <w:marBottom w:val="0"/>
          <w:divBdr>
            <w:top w:val="none" w:sz="0" w:space="0" w:color="auto"/>
            <w:left w:val="none" w:sz="0" w:space="0" w:color="auto"/>
            <w:bottom w:val="none" w:sz="0" w:space="0" w:color="auto"/>
            <w:right w:val="none" w:sz="0" w:space="0" w:color="auto"/>
          </w:divBdr>
        </w:div>
        <w:div w:id="1474374048">
          <w:marLeft w:val="0"/>
          <w:marRight w:val="0"/>
          <w:marTop w:val="0"/>
          <w:marBottom w:val="0"/>
          <w:divBdr>
            <w:top w:val="none" w:sz="0" w:space="0" w:color="auto"/>
            <w:left w:val="none" w:sz="0" w:space="0" w:color="auto"/>
            <w:bottom w:val="none" w:sz="0" w:space="0" w:color="auto"/>
            <w:right w:val="none" w:sz="0" w:space="0" w:color="auto"/>
          </w:divBdr>
          <w:divsChild>
            <w:div w:id="669144549">
              <w:marLeft w:val="0"/>
              <w:marRight w:val="0"/>
              <w:marTop w:val="0"/>
              <w:marBottom w:val="0"/>
              <w:divBdr>
                <w:top w:val="none" w:sz="0" w:space="0" w:color="auto"/>
                <w:left w:val="none" w:sz="0" w:space="0" w:color="auto"/>
                <w:bottom w:val="none" w:sz="0" w:space="0" w:color="auto"/>
                <w:right w:val="none" w:sz="0" w:space="0" w:color="auto"/>
              </w:divBdr>
            </w:div>
          </w:divsChild>
        </w:div>
        <w:div w:id="1992169299">
          <w:marLeft w:val="0"/>
          <w:marRight w:val="0"/>
          <w:marTop w:val="0"/>
          <w:marBottom w:val="0"/>
          <w:divBdr>
            <w:top w:val="none" w:sz="0" w:space="0" w:color="auto"/>
            <w:left w:val="none" w:sz="0" w:space="0" w:color="auto"/>
            <w:bottom w:val="none" w:sz="0" w:space="0" w:color="auto"/>
            <w:right w:val="none" w:sz="0" w:space="0" w:color="auto"/>
          </w:divBdr>
        </w:div>
        <w:div w:id="1566835126">
          <w:marLeft w:val="0"/>
          <w:marRight w:val="0"/>
          <w:marTop w:val="0"/>
          <w:marBottom w:val="0"/>
          <w:divBdr>
            <w:top w:val="none" w:sz="0" w:space="0" w:color="auto"/>
            <w:left w:val="none" w:sz="0" w:space="0" w:color="auto"/>
            <w:bottom w:val="none" w:sz="0" w:space="0" w:color="auto"/>
            <w:right w:val="none" w:sz="0" w:space="0" w:color="auto"/>
          </w:divBdr>
          <w:divsChild>
            <w:div w:id="1529248092">
              <w:marLeft w:val="0"/>
              <w:marRight w:val="0"/>
              <w:marTop w:val="0"/>
              <w:marBottom w:val="0"/>
              <w:divBdr>
                <w:top w:val="none" w:sz="0" w:space="0" w:color="auto"/>
                <w:left w:val="none" w:sz="0" w:space="0" w:color="auto"/>
                <w:bottom w:val="none" w:sz="0" w:space="0" w:color="auto"/>
                <w:right w:val="none" w:sz="0" w:space="0" w:color="auto"/>
              </w:divBdr>
            </w:div>
          </w:divsChild>
        </w:div>
        <w:div w:id="761802037">
          <w:marLeft w:val="0"/>
          <w:marRight w:val="0"/>
          <w:marTop w:val="300"/>
          <w:marBottom w:val="0"/>
          <w:divBdr>
            <w:top w:val="none" w:sz="0" w:space="0" w:color="auto"/>
            <w:left w:val="none" w:sz="0" w:space="0" w:color="auto"/>
            <w:bottom w:val="none" w:sz="0" w:space="0" w:color="auto"/>
            <w:right w:val="none" w:sz="0" w:space="0" w:color="auto"/>
          </w:divBdr>
          <w:divsChild>
            <w:div w:id="1229653197">
              <w:marLeft w:val="0"/>
              <w:marRight w:val="0"/>
              <w:marTop w:val="0"/>
              <w:marBottom w:val="0"/>
              <w:divBdr>
                <w:top w:val="none" w:sz="0" w:space="0" w:color="auto"/>
                <w:left w:val="none" w:sz="0" w:space="0" w:color="auto"/>
                <w:bottom w:val="none" w:sz="0" w:space="0" w:color="auto"/>
                <w:right w:val="none" w:sz="0" w:space="0" w:color="auto"/>
              </w:divBdr>
              <w:divsChild>
                <w:div w:id="100448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56830">
          <w:marLeft w:val="0"/>
          <w:marRight w:val="0"/>
          <w:marTop w:val="300"/>
          <w:marBottom w:val="0"/>
          <w:divBdr>
            <w:top w:val="none" w:sz="0" w:space="0" w:color="auto"/>
            <w:left w:val="none" w:sz="0" w:space="0" w:color="auto"/>
            <w:bottom w:val="none" w:sz="0" w:space="0" w:color="auto"/>
            <w:right w:val="none" w:sz="0" w:space="0" w:color="auto"/>
          </w:divBdr>
          <w:divsChild>
            <w:div w:id="1088042272">
              <w:marLeft w:val="0"/>
              <w:marRight w:val="0"/>
              <w:marTop w:val="0"/>
              <w:marBottom w:val="0"/>
              <w:divBdr>
                <w:top w:val="none" w:sz="0" w:space="0" w:color="auto"/>
                <w:left w:val="none" w:sz="0" w:space="0" w:color="auto"/>
                <w:bottom w:val="none" w:sz="0" w:space="0" w:color="auto"/>
                <w:right w:val="none" w:sz="0" w:space="0" w:color="auto"/>
              </w:divBdr>
              <w:divsChild>
                <w:div w:id="187715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200786">
          <w:marLeft w:val="0"/>
          <w:marRight w:val="0"/>
          <w:marTop w:val="300"/>
          <w:marBottom w:val="0"/>
          <w:divBdr>
            <w:top w:val="none" w:sz="0" w:space="0" w:color="auto"/>
            <w:left w:val="none" w:sz="0" w:space="0" w:color="auto"/>
            <w:bottom w:val="none" w:sz="0" w:space="0" w:color="auto"/>
            <w:right w:val="none" w:sz="0" w:space="0" w:color="auto"/>
          </w:divBdr>
          <w:divsChild>
            <w:div w:id="692536877">
              <w:marLeft w:val="0"/>
              <w:marRight w:val="0"/>
              <w:marTop w:val="0"/>
              <w:marBottom w:val="0"/>
              <w:divBdr>
                <w:top w:val="none" w:sz="0" w:space="0" w:color="auto"/>
                <w:left w:val="none" w:sz="0" w:space="0" w:color="auto"/>
                <w:bottom w:val="none" w:sz="0" w:space="0" w:color="auto"/>
                <w:right w:val="none" w:sz="0" w:space="0" w:color="auto"/>
              </w:divBdr>
              <w:divsChild>
                <w:div w:id="2075855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31441">
          <w:marLeft w:val="0"/>
          <w:marRight w:val="0"/>
          <w:marTop w:val="300"/>
          <w:marBottom w:val="0"/>
          <w:divBdr>
            <w:top w:val="none" w:sz="0" w:space="0" w:color="auto"/>
            <w:left w:val="none" w:sz="0" w:space="0" w:color="auto"/>
            <w:bottom w:val="none" w:sz="0" w:space="0" w:color="auto"/>
            <w:right w:val="none" w:sz="0" w:space="0" w:color="auto"/>
          </w:divBdr>
          <w:divsChild>
            <w:div w:id="688213257">
              <w:marLeft w:val="0"/>
              <w:marRight w:val="0"/>
              <w:marTop w:val="0"/>
              <w:marBottom w:val="0"/>
              <w:divBdr>
                <w:top w:val="none" w:sz="0" w:space="0" w:color="auto"/>
                <w:left w:val="none" w:sz="0" w:space="0" w:color="auto"/>
                <w:bottom w:val="none" w:sz="0" w:space="0" w:color="auto"/>
                <w:right w:val="none" w:sz="0" w:space="0" w:color="auto"/>
              </w:divBdr>
              <w:divsChild>
                <w:div w:id="20480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071856">
      <w:bodyDiv w:val="1"/>
      <w:marLeft w:val="0"/>
      <w:marRight w:val="0"/>
      <w:marTop w:val="0"/>
      <w:marBottom w:val="0"/>
      <w:divBdr>
        <w:top w:val="none" w:sz="0" w:space="0" w:color="auto"/>
        <w:left w:val="none" w:sz="0" w:space="0" w:color="auto"/>
        <w:bottom w:val="none" w:sz="0" w:space="0" w:color="auto"/>
        <w:right w:val="none" w:sz="0" w:space="0" w:color="auto"/>
      </w:divBdr>
      <w:divsChild>
        <w:div w:id="204416048">
          <w:marLeft w:val="0"/>
          <w:marRight w:val="0"/>
          <w:marTop w:val="0"/>
          <w:marBottom w:val="0"/>
          <w:divBdr>
            <w:top w:val="none" w:sz="0" w:space="0" w:color="auto"/>
            <w:left w:val="none" w:sz="0" w:space="0" w:color="auto"/>
            <w:bottom w:val="none" w:sz="0" w:space="0" w:color="auto"/>
            <w:right w:val="none" w:sz="0" w:space="0" w:color="auto"/>
          </w:divBdr>
        </w:div>
        <w:div w:id="259722569">
          <w:marLeft w:val="0"/>
          <w:marRight w:val="0"/>
          <w:marTop w:val="0"/>
          <w:marBottom w:val="0"/>
          <w:divBdr>
            <w:top w:val="none" w:sz="0" w:space="0" w:color="auto"/>
            <w:left w:val="none" w:sz="0" w:space="0" w:color="auto"/>
            <w:bottom w:val="none" w:sz="0" w:space="0" w:color="auto"/>
            <w:right w:val="none" w:sz="0" w:space="0" w:color="auto"/>
          </w:divBdr>
        </w:div>
        <w:div w:id="466825869">
          <w:marLeft w:val="0"/>
          <w:marRight w:val="0"/>
          <w:marTop w:val="0"/>
          <w:marBottom w:val="0"/>
          <w:divBdr>
            <w:top w:val="none" w:sz="0" w:space="0" w:color="auto"/>
            <w:left w:val="none" w:sz="0" w:space="0" w:color="auto"/>
            <w:bottom w:val="none" w:sz="0" w:space="0" w:color="auto"/>
            <w:right w:val="none" w:sz="0" w:space="0" w:color="auto"/>
          </w:divBdr>
        </w:div>
        <w:div w:id="662589078">
          <w:marLeft w:val="0"/>
          <w:marRight w:val="0"/>
          <w:marTop w:val="0"/>
          <w:marBottom w:val="0"/>
          <w:divBdr>
            <w:top w:val="none" w:sz="0" w:space="0" w:color="auto"/>
            <w:left w:val="none" w:sz="0" w:space="0" w:color="auto"/>
            <w:bottom w:val="none" w:sz="0" w:space="0" w:color="auto"/>
            <w:right w:val="none" w:sz="0" w:space="0" w:color="auto"/>
          </w:divBdr>
          <w:divsChild>
            <w:div w:id="1012873628">
              <w:marLeft w:val="0"/>
              <w:marRight w:val="0"/>
              <w:marTop w:val="0"/>
              <w:marBottom w:val="0"/>
              <w:divBdr>
                <w:top w:val="none" w:sz="0" w:space="0" w:color="auto"/>
                <w:left w:val="none" w:sz="0" w:space="0" w:color="auto"/>
                <w:bottom w:val="none" w:sz="0" w:space="0" w:color="auto"/>
                <w:right w:val="none" w:sz="0" w:space="0" w:color="auto"/>
              </w:divBdr>
            </w:div>
          </w:divsChild>
        </w:div>
        <w:div w:id="732965268">
          <w:marLeft w:val="0"/>
          <w:marRight w:val="0"/>
          <w:marTop w:val="300"/>
          <w:marBottom w:val="0"/>
          <w:divBdr>
            <w:top w:val="none" w:sz="0" w:space="0" w:color="auto"/>
            <w:left w:val="none" w:sz="0" w:space="0" w:color="auto"/>
            <w:bottom w:val="none" w:sz="0" w:space="0" w:color="auto"/>
            <w:right w:val="none" w:sz="0" w:space="0" w:color="auto"/>
          </w:divBdr>
          <w:divsChild>
            <w:div w:id="1340307082">
              <w:marLeft w:val="0"/>
              <w:marRight w:val="0"/>
              <w:marTop w:val="0"/>
              <w:marBottom w:val="0"/>
              <w:divBdr>
                <w:top w:val="none" w:sz="0" w:space="0" w:color="auto"/>
                <w:left w:val="none" w:sz="0" w:space="0" w:color="auto"/>
                <w:bottom w:val="none" w:sz="0" w:space="0" w:color="auto"/>
                <w:right w:val="none" w:sz="0" w:space="0" w:color="auto"/>
              </w:divBdr>
            </w:div>
          </w:divsChild>
        </w:div>
        <w:div w:id="898200616">
          <w:marLeft w:val="0"/>
          <w:marRight w:val="0"/>
          <w:marTop w:val="0"/>
          <w:marBottom w:val="0"/>
          <w:divBdr>
            <w:top w:val="none" w:sz="0" w:space="0" w:color="auto"/>
            <w:left w:val="none" w:sz="0" w:space="0" w:color="auto"/>
            <w:bottom w:val="none" w:sz="0" w:space="0" w:color="auto"/>
            <w:right w:val="none" w:sz="0" w:space="0" w:color="auto"/>
          </w:divBdr>
        </w:div>
        <w:div w:id="1138495192">
          <w:marLeft w:val="0"/>
          <w:marRight w:val="0"/>
          <w:marTop w:val="0"/>
          <w:marBottom w:val="0"/>
          <w:divBdr>
            <w:top w:val="none" w:sz="0" w:space="0" w:color="auto"/>
            <w:left w:val="none" w:sz="0" w:space="0" w:color="auto"/>
            <w:bottom w:val="none" w:sz="0" w:space="0" w:color="auto"/>
            <w:right w:val="none" w:sz="0" w:space="0" w:color="auto"/>
          </w:divBdr>
          <w:divsChild>
            <w:div w:id="288514033">
              <w:marLeft w:val="0"/>
              <w:marRight w:val="0"/>
              <w:marTop w:val="0"/>
              <w:marBottom w:val="0"/>
              <w:divBdr>
                <w:top w:val="none" w:sz="0" w:space="0" w:color="auto"/>
                <w:left w:val="none" w:sz="0" w:space="0" w:color="auto"/>
                <w:bottom w:val="none" w:sz="0" w:space="0" w:color="auto"/>
                <w:right w:val="none" w:sz="0" w:space="0" w:color="auto"/>
              </w:divBdr>
            </w:div>
          </w:divsChild>
        </w:div>
        <w:div w:id="1410691022">
          <w:marLeft w:val="0"/>
          <w:marRight w:val="0"/>
          <w:marTop w:val="0"/>
          <w:marBottom w:val="0"/>
          <w:divBdr>
            <w:top w:val="none" w:sz="0" w:space="0" w:color="auto"/>
            <w:left w:val="none" w:sz="0" w:space="0" w:color="auto"/>
            <w:bottom w:val="none" w:sz="0" w:space="0" w:color="auto"/>
            <w:right w:val="none" w:sz="0" w:space="0" w:color="auto"/>
          </w:divBdr>
        </w:div>
        <w:div w:id="1493569195">
          <w:marLeft w:val="0"/>
          <w:marRight w:val="0"/>
          <w:marTop w:val="0"/>
          <w:marBottom w:val="0"/>
          <w:divBdr>
            <w:top w:val="none" w:sz="0" w:space="0" w:color="auto"/>
            <w:left w:val="none" w:sz="0" w:space="0" w:color="auto"/>
            <w:bottom w:val="none" w:sz="0" w:space="0" w:color="auto"/>
            <w:right w:val="none" w:sz="0" w:space="0" w:color="auto"/>
          </w:divBdr>
          <w:divsChild>
            <w:div w:id="751199531">
              <w:marLeft w:val="0"/>
              <w:marRight w:val="0"/>
              <w:marTop w:val="0"/>
              <w:marBottom w:val="0"/>
              <w:divBdr>
                <w:top w:val="none" w:sz="0" w:space="0" w:color="auto"/>
                <w:left w:val="none" w:sz="0" w:space="0" w:color="auto"/>
                <w:bottom w:val="none" w:sz="0" w:space="0" w:color="auto"/>
                <w:right w:val="none" w:sz="0" w:space="0" w:color="auto"/>
              </w:divBdr>
            </w:div>
          </w:divsChild>
        </w:div>
        <w:div w:id="1587961469">
          <w:marLeft w:val="0"/>
          <w:marRight w:val="0"/>
          <w:marTop w:val="300"/>
          <w:marBottom w:val="0"/>
          <w:divBdr>
            <w:top w:val="none" w:sz="0" w:space="0" w:color="auto"/>
            <w:left w:val="none" w:sz="0" w:space="0" w:color="auto"/>
            <w:bottom w:val="none" w:sz="0" w:space="0" w:color="auto"/>
            <w:right w:val="none" w:sz="0" w:space="0" w:color="auto"/>
          </w:divBdr>
          <w:divsChild>
            <w:div w:id="1455980482">
              <w:marLeft w:val="0"/>
              <w:marRight w:val="0"/>
              <w:marTop w:val="0"/>
              <w:marBottom w:val="0"/>
              <w:divBdr>
                <w:top w:val="none" w:sz="0" w:space="0" w:color="auto"/>
                <w:left w:val="none" w:sz="0" w:space="0" w:color="auto"/>
                <w:bottom w:val="none" w:sz="0" w:space="0" w:color="auto"/>
                <w:right w:val="none" w:sz="0" w:space="0" w:color="auto"/>
              </w:divBdr>
              <w:divsChild>
                <w:div w:id="849955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636168">
          <w:marLeft w:val="0"/>
          <w:marRight w:val="0"/>
          <w:marTop w:val="0"/>
          <w:marBottom w:val="0"/>
          <w:divBdr>
            <w:top w:val="none" w:sz="0" w:space="0" w:color="auto"/>
            <w:left w:val="none" w:sz="0" w:space="0" w:color="auto"/>
            <w:bottom w:val="none" w:sz="0" w:space="0" w:color="auto"/>
            <w:right w:val="none" w:sz="0" w:space="0" w:color="auto"/>
          </w:divBdr>
          <w:divsChild>
            <w:div w:id="1646658886">
              <w:marLeft w:val="0"/>
              <w:marRight w:val="0"/>
              <w:marTop w:val="0"/>
              <w:marBottom w:val="0"/>
              <w:divBdr>
                <w:top w:val="none" w:sz="0" w:space="0" w:color="auto"/>
                <w:left w:val="none" w:sz="0" w:space="0" w:color="auto"/>
                <w:bottom w:val="none" w:sz="0" w:space="0" w:color="auto"/>
                <w:right w:val="none" w:sz="0" w:space="0" w:color="auto"/>
              </w:divBdr>
            </w:div>
          </w:divsChild>
        </w:div>
        <w:div w:id="1737434080">
          <w:marLeft w:val="0"/>
          <w:marRight w:val="0"/>
          <w:marTop w:val="0"/>
          <w:marBottom w:val="0"/>
          <w:divBdr>
            <w:top w:val="none" w:sz="0" w:space="0" w:color="auto"/>
            <w:left w:val="none" w:sz="0" w:space="0" w:color="auto"/>
            <w:bottom w:val="none" w:sz="0" w:space="0" w:color="auto"/>
            <w:right w:val="none" w:sz="0" w:space="0" w:color="auto"/>
          </w:divBdr>
          <w:divsChild>
            <w:div w:id="1464151429">
              <w:marLeft w:val="0"/>
              <w:marRight w:val="0"/>
              <w:marTop w:val="0"/>
              <w:marBottom w:val="0"/>
              <w:divBdr>
                <w:top w:val="none" w:sz="0" w:space="0" w:color="auto"/>
                <w:left w:val="none" w:sz="0" w:space="0" w:color="auto"/>
                <w:bottom w:val="none" w:sz="0" w:space="0" w:color="auto"/>
                <w:right w:val="none" w:sz="0" w:space="0" w:color="auto"/>
              </w:divBdr>
            </w:div>
          </w:divsChild>
        </w:div>
        <w:div w:id="1812668605">
          <w:marLeft w:val="0"/>
          <w:marRight w:val="0"/>
          <w:marTop w:val="0"/>
          <w:marBottom w:val="0"/>
          <w:divBdr>
            <w:top w:val="none" w:sz="0" w:space="0" w:color="auto"/>
            <w:left w:val="none" w:sz="0" w:space="0" w:color="auto"/>
            <w:bottom w:val="none" w:sz="0" w:space="0" w:color="auto"/>
            <w:right w:val="none" w:sz="0" w:space="0" w:color="auto"/>
          </w:divBdr>
        </w:div>
        <w:div w:id="1820029468">
          <w:marLeft w:val="0"/>
          <w:marRight w:val="0"/>
          <w:marTop w:val="0"/>
          <w:marBottom w:val="0"/>
          <w:divBdr>
            <w:top w:val="none" w:sz="0" w:space="0" w:color="auto"/>
            <w:left w:val="none" w:sz="0" w:space="0" w:color="auto"/>
            <w:bottom w:val="none" w:sz="0" w:space="0" w:color="auto"/>
            <w:right w:val="none" w:sz="0" w:space="0" w:color="auto"/>
          </w:divBdr>
        </w:div>
      </w:divsChild>
    </w:div>
    <w:div w:id="1643805933">
      <w:bodyDiv w:val="1"/>
      <w:marLeft w:val="0"/>
      <w:marRight w:val="0"/>
      <w:marTop w:val="0"/>
      <w:marBottom w:val="0"/>
      <w:divBdr>
        <w:top w:val="none" w:sz="0" w:space="0" w:color="auto"/>
        <w:left w:val="none" w:sz="0" w:space="0" w:color="auto"/>
        <w:bottom w:val="none" w:sz="0" w:space="0" w:color="auto"/>
        <w:right w:val="none" w:sz="0" w:space="0" w:color="auto"/>
      </w:divBdr>
    </w:div>
    <w:div w:id="1645893873">
      <w:bodyDiv w:val="1"/>
      <w:marLeft w:val="0"/>
      <w:marRight w:val="0"/>
      <w:marTop w:val="0"/>
      <w:marBottom w:val="0"/>
      <w:divBdr>
        <w:top w:val="none" w:sz="0" w:space="0" w:color="auto"/>
        <w:left w:val="none" w:sz="0" w:space="0" w:color="auto"/>
        <w:bottom w:val="none" w:sz="0" w:space="0" w:color="auto"/>
        <w:right w:val="none" w:sz="0" w:space="0" w:color="auto"/>
      </w:divBdr>
      <w:divsChild>
        <w:div w:id="184294038">
          <w:marLeft w:val="0"/>
          <w:marRight w:val="0"/>
          <w:marTop w:val="0"/>
          <w:marBottom w:val="0"/>
          <w:divBdr>
            <w:top w:val="none" w:sz="0" w:space="0" w:color="auto"/>
            <w:left w:val="none" w:sz="0" w:space="0" w:color="auto"/>
            <w:bottom w:val="none" w:sz="0" w:space="0" w:color="auto"/>
            <w:right w:val="none" w:sz="0" w:space="0" w:color="auto"/>
          </w:divBdr>
        </w:div>
        <w:div w:id="571164892">
          <w:marLeft w:val="0"/>
          <w:marRight w:val="0"/>
          <w:marTop w:val="0"/>
          <w:marBottom w:val="0"/>
          <w:divBdr>
            <w:top w:val="none" w:sz="0" w:space="0" w:color="auto"/>
            <w:left w:val="none" w:sz="0" w:space="0" w:color="auto"/>
            <w:bottom w:val="none" w:sz="0" w:space="0" w:color="auto"/>
            <w:right w:val="none" w:sz="0" w:space="0" w:color="auto"/>
          </w:divBdr>
          <w:divsChild>
            <w:div w:id="1643080249">
              <w:marLeft w:val="0"/>
              <w:marRight w:val="0"/>
              <w:marTop w:val="0"/>
              <w:marBottom w:val="0"/>
              <w:divBdr>
                <w:top w:val="none" w:sz="0" w:space="0" w:color="auto"/>
                <w:left w:val="none" w:sz="0" w:space="0" w:color="auto"/>
                <w:bottom w:val="none" w:sz="0" w:space="0" w:color="auto"/>
                <w:right w:val="none" w:sz="0" w:space="0" w:color="auto"/>
              </w:divBdr>
            </w:div>
          </w:divsChild>
        </w:div>
        <w:div w:id="571695494">
          <w:marLeft w:val="0"/>
          <w:marRight w:val="0"/>
          <w:marTop w:val="300"/>
          <w:marBottom w:val="0"/>
          <w:divBdr>
            <w:top w:val="none" w:sz="0" w:space="0" w:color="auto"/>
            <w:left w:val="none" w:sz="0" w:space="0" w:color="auto"/>
            <w:bottom w:val="none" w:sz="0" w:space="0" w:color="auto"/>
            <w:right w:val="none" w:sz="0" w:space="0" w:color="auto"/>
          </w:divBdr>
          <w:divsChild>
            <w:div w:id="50276969">
              <w:marLeft w:val="0"/>
              <w:marRight w:val="0"/>
              <w:marTop w:val="0"/>
              <w:marBottom w:val="0"/>
              <w:divBdr>
                <w:top w:val="none" w:sz="0" w:space="0" w:color="auto"/>
                <w:left w:val="none" w:sz="0" w:space="0" w:color="auto"/>
                <w:bottom w:val="none" w:sz="0" w:space="0" w:color="auto"/>
                <w:right w:val="none" w:sz="0" w:space="0" w:color="auto"/>
              </w:divBdr>
              <w:divsChild>
                <w:div w:id="1649363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4498">
          <w:marLeft w:val="0"/>
          <w:marRight w:val="0"/>
          <w:marTop w:val="0"/>
          <w:marBottom w:val="0"/>
          <w:divBdr>
            <w:top w:val="none" w:sz="0" w:space="0" w:color="auto"/>
            <w:left w:val="none" w:sz="0" w:space="0" w:color="auto"/>
            <w:bottom w:val="none" w:sz="0" w:space="0" w:color="auto"/>
            <w:right w:val="none" w:sz="0" w:space="0" w:color="auto"/>
          </w:divBdr>
          <w:divsChild>
            <w:div w:id="19354614">
              <w:marLeft w:val="0"/>
              <w:marRight w:val="0"/>
              <w:marTop w:val="0"/>
              <w:marBottom w:val="0"/>
              <w:divBdr>
                <w:top w:val="none" w:sz="0" w:space="0" w:color="auto"/>
                <w:left w:val="none" w:sz="0" w:space="0" w:color="auto"/>
                <w:bottom w:val="none" w:sz="0" w:space="0" w:color="auto"/>
                <w:right w:val="none" w:sz="0" w:space="0" w:color="auto"/>
              </w:divBdr>
            </w:div>
          </w:divsChild>
        </w:div>
        <w:div w:id="662049212">
          <w:marLeft w:val="0"/>
          <w:marRight w:val="0"/>
          <w:marTop w:val="0"/>
          <w:marBottom w:val="0"/>
          <w:divBdr>
            <w:top w:val="none" w:sz="0" w:space="0" w:color="auto"/>
            <w:left w:val="none" w:sz="0" w:space="0" w:color="auto"/>
            <w:bottom w:val="none" w:sz="0" w:space="0" w:color="auto"/>
            <w:right w:val="none" w:sz="0" w:space="0" w:color="auto"/>
          </w:divBdr>
        </w:div>
        <w:div w:id="682820353">
          <w:marLeft w:val="0"/>
          <w:marRight w:val="0"/>
          <w:marTop w:val="0"/>
          <w:marBottom w:val="0"/>
          <w:divBdr>
            <w:top w:val="none" w:sz="0" w:space="0" w:color="auto"/>
            <w:left w:val="none" w:sz="0" w:space="0" w:color="auto"/>
            <w:bottom w:val="none" w:sz="0" w:space="0" w:color="auto"/>
            <w:right w:val="none" w:sz="0" w:space="0" w:color="auto"/>
          </w:divBdr>
          <w:divsChild>
            <w:div w:id="1182548157">
              <w:marLeft w:val="0"/>
              <w:marRight w:val="0"/>
              <w:marTop w:val="0"/>
              <w:marBottom w:val="0"/>
              <w:divBdr>
                <w:top w:val="none" w:sz="0" w:space="0" w:color="auto"/>
                <w:left w:val="none" w:sz="0" w:space="0" w:color="auto"/>
                <w:bottom w:val="none" w:sz="0" w:space="0" w:color="auto"/>
                <w:right w:val="none" w:sz="0" w:space="0" w:color="auto"/>
              </w:divBdr>
            </w:div>
          </w:divsChild>
        </w:div>
        <w:div w:id="865751467">
          <w:marLeft w:val="0"/>
          <w:marRight w:val="0"/>
          <w:marTop w:val="0"/>
          <w:marBottom w:val="0"/>
          <w:divBdr>
            <w:top w:val="none" w:sz="0" w:space="0" w:color="auto"/>
            <w:left w:val="none" w:sz="0" w:space="0" w:color="auto"/>
            <w:bottom w:val="none" w:sz="0" w:space="0" w:color="auto"/>
            <w:right w:val="none" w:sz="0" w:space="0" w:color="auto"/>
          </w:divBdr>
        </w:div>
        <w:div w:id="878399594">
          <w:marLeft w:val="0"/>
          <w:marRight w:val="0"/>
          <w:marTop w:val="0"/>
          <w:marBottom w:val="0"/>
          <w:divBdr>
            <w:top w:val="none" w:sz="0" w:space="0" w:color="auto"/>
            <w:left w:val="none" w:sz="0" w:space="0" w:color="auto"/>
            <w:bottom w:val="none" w:sz="0" w:space="0" w:color="auto"/>
            <w:right w:val="none" w:sz="0" w:space="0" w:color="auto"/>
          </w:divBdr>
        </w:div>
        <w:div w:id="908148229">
          <w:marLeft w:val="0"/>
          <w:marRight w:val="0"/>
          <w:marTop w:val="0"/>
          <w:marBottom w:val="0"/>
          <w:divBdr>
            <w:top w:val="none" w:sz="0" w:space="0" w:color="auto"/>
            <w:left w:val="none" w:sz="0" w:space="0" w:color="auto"/>
            <w:bottom w:val="none" w:sz="0" w:space="0" w:color="auto"/>
            <w:right w:val="none" w:sz="0" w:space="0" w:color="auto"/>
          </w:divBdr>
        </w:div>
        <w:div w:id="1028290981">
          <w:marLeft w:val="0"/>
          <w:marRight w:val="0"/>
          <w:marTop w:val="300"/>
          <w:marBottom w:val="0"/>
          <w:divBdr>
            <w:top w:val="none" w:sz="0" w:space="0" w:color="auto"/>
            <w:left w:val="none" w:sz="0" w:space="0" w:color="auto"/>
            <w:bottom w:val="none" w:sz="0" w:space="0" w:color="auto"/>
            <w:right w:val="none" w:sz="0" w:space="0" w:color="auto"/>
          </w:divBdr>
          <w:divsChild>
            <w:div w:id="1569343831">
              <w:marLeft w:val="0"/>
              <w:marRight w:val="0"/>
              <w:marTop w:val="0"/>
              <w:marBottom w:val="0"/>
              <w:divBdr>
                <w:top w:val="none" w:sz="0" w:space="0" w:color="auto"/>
                <w:left w:val="none" w:sz="0" w:space="0" w:color="auto"/>
                <w:bottom w:val="none" w:sz="0" w:space="0" w:color="auto"/>
                <w:right w:val="none" w:sz="0" w:space="0" w:color="auto"/>
              </w:divBdr>
              <w:divsChild>
                <w:div w:id="486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3626">
          <w:marLeft w:val="0"/>
          <w:marRight w:val="0"/>
          <w:marTop w:val="300"/>
          <w:marBottom w:val="0"/>
          <w:divBdr>
            <w:top w:val="none" w:sz="0" w:space="0" w:color="auto"/>
            <w:left w:val="none" w:sz="0" w:space="0" w:color="auto"/>
            <w:bottom w:val="none" w:sz="0" w:space="0" w:color="auto"/>
            <w:right w:val="none" w:sz="0" w:space="0" w:color="auto"/>
          </w:divBdr>
          <w:divsChild>
            <w:div w:id="1851215329">
              <w:marLeft w:val="0"/>
              <w:marRight w:val="0"/>
              <w:marTop w:val="0"/>
              <w:marBottom w:val="0"/>
              <w:divBdr>
                <w:top w:val="none" w:sz="0" w:space="0" w:color="auto"/>
                <w:left w:val="none" w:sz="0" w:space="0" w:color="auto"/>
                <w:bottom w:val="none" w:sz="0" w:space="0" w:color="auto"/>
                <w:right w:val="none" w:sz="0" w:space="0" w:color="auto"/>
              </w:divBdr>
              <w:divsChild>
                <w:div w:id="72891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2385">
          <w:marLeft w:val="0"/>
          <w:marRight w:val="0"/>
          <w:marTop w:val="0"/>
          <w:marBottom w:val="0"/>
          <w:divBdr>
            <w:top w:val="none" w:sz="0" w:space="0" w:color="auto"/>
            <w:left w:val="none" w:sz="0" w:space="0" w:color="auto"/>
            <w:bottom w:val="none" w:sz="0" w:space="0" w:color="auto"/>
            <w:right w:val="none" w:sz="0" w:space="0" w:color="auto"/>
          </w:divBdr>
        </w:div>
        <w:div w:id="1455635555">
          <w:marLeft w:val="0"/>
          <w:marRight w:val="0"/>
          <w:marTop w:val="0"/>
          <w:marBottom w:val="0"/>
          <w:divBdr>
            <w:top w:val="none" w:sz="0" w:space="0" w:color="auto"/>
            <w:left w:val="none" w:sz="0" w:space="0" w:color="auto"/>
            <w:bottom w:val="none" w:sz="0" w:space="0" w:color="auto"/>
            <w:right w:val="none" w:sz="0" w:space="0" w:color="auto"/>
          </w:divBdr>
        </w:div>
        <w:div w:id="1550070285">
          <w:marLeft w:val="0"/>
          <w:marRight w:val="0"/>
          <w:marTop w:val="0"/>
          <w:marBottom w:val="0"/>
          <w:divBdr>
            <w:top w:val="none" w:sz="0" w:space="0" w:color="auto"/>
            <w:left w:val="none" w:sz="0" w:space="0" w:color="auto"/>
            <w:bottom w:val="none" w:sz="0" w:space="0" w:color="auto"/>
            <w:right w:val="none" w:sz="0" w:space="0" w:color="auto"/>
          </w:divBdr>
          <w:divsChild>
            <w:div w:id="743798244">
              <w:marLeft w:val="0"/>
              <w:marRight w:val="0"/>
              <w:marTop w:val="0"/>
              <w:marBottom w:val="0"/>
              <w:divBdr>
                <w:top w:val="none" w:sz="0" w:space="0" w:color="auto"/>
                <w:left w:val="none" w:sz="0" w:space="0" w:color="auto"/>
                <w:bottom w:val="none" w:sz="0" w:space="0" w:color="auto"/>
                <w:right w:val="none" w:sz="0" w:space="0" w:color="auto"/>
              </w:divBdr>
            </w:div>
          </w:divsChild>
        </w:div>
        <w:div w:id="1709836936">
          <w:marLeft w:val="0"/>
          <w:marRight w:val="0"/>
          <w:marTop w:val="0"/>
          <w:marBottom w:val="0"/>
          <w:divBdr>
            <w:top w:val="none" w:sz="0" w:space="0" w:color="auto"/>
            <w:left w:val="none" w:sz="0" w:space="0" w:color="auto"/>
            <w:bottom w:val="none" w:sz="0" w:space="0" w:color="auto"/>
            <w:right w:val="none" w:sz="0" w:space="0" w:color="auto"/>
          </w:divBdr>
          <w:divsChild>
            <w:div w:id="80008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15617">
      <w:bodyDiv w:val="1"/>
      <w:marLeft w:val="0"/>
      <w:marRight w:val="0"/>
      <w:marTop w:val="0"/>
      <w:marBottom w:val="0"/>
      <w:divBdr>
        <w:top w:val="none" w:sz="0" w:space="0" w:color="auto"/>
        <w:left w:val="none" w:sz="0" w:space="0" w:color="auto"/>
        <w:bottom w:val="none" w:sz="0" w:space="0" w:color="auto"/>
        <w:right w:val="none" w:sz="0" w:space="0" w:color="auto"/>
      </w:divBdr>
      <w:divsChild>
        <w:div w:id="126632395">
          <w:marLeft w:val="0"/>
          <w:marRight w:val="0"/>
          <w:marTop w:val="0"/>
          <w:marBottom w:val="0"/>
          <w:divBdr>
            <w:top w:val="none" w:sz="0" w:space="0" w:color="auto"/>
            <w:left w:val="none" w:sz="0" w:space="0" w:color="auto"/>
            <w:bottom w:val="none" w:sz="0" w:space="0" w:color="auto"/>
            <w:right w:val="none" w:sz="0" w:space="0" w:color="auto"/>
          </w:divBdr>
          <w:divsChild>
            <w:div w:id="172651114">
              <w:marLeft w:val="0"/>
              <w:marRight w:val="0"/>
              <w:marTop w:val="0"/>
              <w:marBottom w:val="0"/>
              <w:divBdr>
                <w:top w:val="none" w:sz="0" w:space="0" w:color="auto"/>
                <w:left w:val="none" w:sz="0" w:space="0" w:color="auto"/>
                <w:bottom w:val="none" w:sz="0" w:space="0" w:color="auto"/>
                <w:right w:val="none" w:sz="0" w:space="0" w:color="auto"/>
              </w:divBdr>
            </w:div>
          </w:divsChild>
        </w:div>
        <w:div w:id="155999143">
          <w:marLeft w:val="0"/>
          <w:marRight w:val="0"/>
          <w:marTop w:val="0"/>
          <w:marBottom w:val="0"/>
          <w:divBdr>
            <w:top w:val="none" w:sz="0" w:space="0" w:color="auto"/>
            <w:left w:val="none" w:sz="0" w:space="0" w:color="auto"/>
            <w:bottom w:val="none" w:sz="0" w:space="0" w:color="auto"/>
            <w:right w:val="none" w:sz="0" w:space="0" w:color="auto"/>
          </w:divBdr>
          <w:divsChild>
            <w:div w:id="668681938">
              <w:marLeft w:val="0"/>
              <w:marRight w:val="0"/>
              <w:marTop w:val="0"/>
              <w:marBottom w:val="0"/>
              <w:divBdr>
                <w:top w:val="none" w:sz="0" w:space="0" w:color="auto"/>
                <w:left w:val="none" w:sz="0" w:space="0" w:color="auto"/>
                <w:bottom w:val="none" w:sz="0" w:space="0" w:color="auto"/>
                <w:right w:val="none" w:sz="0" w:space="0" w:color="auto"/>
              </w:divBdr>
            </w:div>
          </w:divsChild>
        </w:div>
        <w:div w:id="412705950">
          <w:marLeft w:val="0"/>
          <w:marRight w:val="0"/>
          <w:marTop w:val="0"/>
          <w:marBottom w:val="0"/>
          <w:divBdr>
            <w:top w:val="none" w:sz="0" w:space="0" w:color="auto"/>
            <w:left w:val="none" w:sz="0" w:space="0" w:color="auto"/>
            <w:bottom w:val="none" w:sz="0" w:space="0" w:color="auto"/>
            <w:right w:val="none" w:sz="0" w:space="0" w:color="auto"/>
          </w:divBdr>
        </w:div>
        <w:div w:id="709644382">
          <w:marLeft w:val="0"/>
          <w:marRight w:val="0"/>
          <w:marTop w:val="0"/>
          <w:marBottom w:val="0"/>
          <w:divBdr>
            <w:top w:val="none" w:sz="0" w:space="0" w:color="auto"/>
            <w:left w:val="none" w:sz="0" w:space="0" w:color="auto"/>
            <w:bottom w:val="none" w:sz="0" w:space="0" w:color="auto"/>
            <w:right w:val="none" w:sz="0" w:space="0" w:color="auto"/>
          </w:divBdr>
          <w:divsChild>
            <w:div w:id="188759959">
              <w:marLeft w:val="0"/>
              <w:marRight w:val="0"/>
              <w:marTop w:val="0"/>
              <w:marBottom w:val="0"/>
              <w:divBdr>
                <w:top w:val="none" w:sz="0" w:space="0" w:color="auto"/>
                <w:left w:val="none" w:sz="0" w:space="0" w:color="auto"/>
                <w:bottom w:val="none" w:sz="0" w:space="0" w:color="auto"/>
                <w:right w:val="none" w:sz="0" w:space="0" w:color="auto"/>
              </w:divBdr>
            </w:div>
          </w:divsChild>
        </w:div>
        <w:div w:id="732432285">
          <w:marLeft w:val="0"/>
          <w:marRight w:val="0"/>
          <w:marTop w:val="0"/>
          <w:marBottom w:val="0"/>
          <w:divBdr>
            <w:top w:val="none" w:sz="0" w:space="0" w:color="auto"/>
            <w:left w:val="none" w:sz="0" w:space="0" w:color="auto"/>
            <w:bottom w:val="none" w:sz="0" w:space="0" w:color="auto"/>
            <w:right w:val="none" w:sz="0" w:space="0" w:color="auto"/>
          </w:divBdr>
        </w:div>
        <w:div w:id="853346278">
          <w:marLeft w:val="0"/>
          <w:marRight w:val="0"/>
          <w:marTop w:val="0"/>
          <w:marBottom w:val="0"/>
          <w:divBdr>
            <w:top w:val="none" w:sz="0" w:space="0" w:color="auto"/>
            <w:left w:val="none" w:sz="0" w:space="0" w:color="auto"/>
            <w:bottom w:val="none" w:sz="0" w:space="0" w:color="auto"/>
            <w:right w:val="none" w:sz="0" w:space="0" w:color="auto"/>
          </w:divBdr>
        </w:div>
        <w:div w:id="981428134">
          <w:marLeft w:val="0"/>
          <w:marRight w:val="0"/>
          <w:marTop w:val="300"/>
          <w:marBottom w:val="0"/>
          <w:divBdr>
            <w:top w:val="none" w:sz="0" w:space="0" w:color="auto"/>
            <w:left w:val="none" w:sz="0" w:space="0" w:color="auto"/>
            <w:bottom w:val="none" w:sz="0" w:space="0" w:color="auto"/>
            <w:right w:val="none" w:sz="0" w:space="0" w:color="auto"/>
          </w:divBdr>
        </w:div>
        <w:div w:id="998728316">
          <w:marLeft w:val="0"/>
          <w:marRight w:val="0"/>
          <w:marTop w:val="0"/>
          <w:marBottom w:val="0"/>
          <w:divBdr>
            <w:top w:val="none" w:sz="0" w:space="0" w:color="auto"/>
            <w:left w:val="none" w:sz="0" w:space="0" w:color="auto"/>
            <w:bottom w:val="none" w:sz="0" w:space="0" w:color="auto"/>
            <w:right w:val="none" w:sz="0" w:space="0" w:color="auto"/>
          </w:divBdr>
        </w:div>
        <w:div w:id="1302733306">
          <w:marLeft w:val="0"/>
          <w:marRight w:val="0"/>
          <w:marTop w:val="0"/>
          <w:marBottom w:val="0"/>
          <w:divBdr>
            <w:top w:val="none" w:sz="0" w:space="0" w:color="auto"/>
            <w:left w:val="none" w:sz="0" w:space="0" w:color="auto"/>
            <w:bottom w:val="none" w:sz="0" w:space="0" w:color="auto"/>
            <w:right w:val="none" w:sz="0" w:space="0" w:color="auto"/>
          </w:divBdr>
        </w:div>
        <w:div w:id="1383561160">
          <w:marLeft w:val="0"/>
          <w:marRight w:val="0"/>
          <w:marTop w:val="0"/>
          <w:marBottom w:val="0"/>
          <w:divBdr>
            <w:top w:val="none" w:sz="0" w:space="0" w:color="auto"/>
            <w:left w:val="none" w:sz="0" w:space="0" w:color="auto"/>
            <w:bottom w:val="none" w:sz="0" w:space="0" w:color="auto"/>
            <w:right w:val="none" w:sz="0" w:space="0" w:color="auto"/>
          </w:divBdr>
          <w:divsChild>
            <w:div w:id="1122726809">
              <w:marLeft w:val="0"/>
              <w:marRight w:val="0"/>
              <w:marTop w:val="0"/>
              <w:marBottom w:val="0"/>
              <w:divBdr>
                <w:top w:val="none" w:sz="0" w:space="0" w:color="auto"/>
                <w:left w:val="none" w:sz="0" w:space="0" w:color="auto"/>
                <w:bottom w:val="none" w:sz="0" w:space="0" w:color="auto"/>
                <w:right w:val="none" w:sz="0" w:space="0" w:color="auto"/>
              </w:divBdr>
            </w:div>
          </w:divsChild>
        </w:div>
        <w:div w:id="1466658965">
          <w:marLeft w:val="0"/>
          <w:marRight w:val="0"/>
          <w:marTop w:val="0"/>
          <w:marBottom w:val="0"/>
          <w:divBdr>
            <w:top w:val="none" w:sz="0" w:space="0" w:color="auto"/>
            <w:left w:val="none" w:sz="0" w:space="0" w:color="auto"/>
            <w:bottom w:val="none" w:sz="0" w:space="0" w:color="auto"/>
            <w:right w:val="none" w:sz="0" w:space="0" w:color="auto"/>
          </w:divBdr>
          <w:divsChild>
            <w:div w:id="1483278329">
              <w:marLeft w:val="0"/>
              <w:marRight w:val="0"/>
              <w:marTop w:val="0"/>
              <w:marBottom w:val="0"/>
              <w:divBdr>
                <w:top w:val="none" w:sz="0" w:space="0" w:color="auto"/>
                <w:left w:val="none" w:sz="0" w:space="0" w:color="auto"/>
                <w:bottom w:val="none" w:sz="0" w:space="0" w:color="auto"/>
                <w:right w:val="none" w:sz="0" w:space="0" w:color="auto"/>
              </w:divBdr>
            </w:div>
          </w:divsChild>
        </w:div>
        <w:div w:id="1469589439">
          <w:marLeft w:val="0"/>
          <w:marRight w:val="0"/>
          <w:marTop w:val="0"/>
          <w:marBottom w:val="0"/>
          <w:divBdr>
            <w:top w:val="none" w:sz="0" w:space="0" w:color="auto"/>
            <w:left w:val="none" w:sz="0" w:space="0" w:color="auto"/>
            <w:bottom w:val="none" w:sz="0" w:space="0" w:color="auto"/>
            <w:right w:val="none" w:sz="0" w:space="0" w:color="auto"/>
          </w:divBdr>
          <w:divsChild>
            <w:div w:id="640888207">
              <w:marLeft w:val="0"/>
              <w:marRight w:val="0"/>
              <w:marTop w:val="0"/>
              <w:marBottom w:val="0"/>
              <w:divBdr>
                <w:top w:val="none" w:sz="0" w:space="0" w:color="auto"/>
                <w:left w:val="none" w:sz="0" w:space="0" w:color="auto"/>
                <w:bottom w:val="none" w:sz="0" w:space="0" w:color="auto"/>
                <w:right w:val="none" w:sz="0" w:space="0" w:color="auto"/>
              </w:divBdr>
            </w:div>
          </w:divsChild>
        </w:div>
        <w:div w:id="1491019870">
          <w:marLeft w:val="0"/>
          <w:marRight w:val="0"/>
          <w:marTop w:val="0"/>
          <w:marBottom w:val="0"/>
          <w:divBdr>
            <w:top w:val="none" w:sz="0" w:space="0" w:color="auto"/>
            <w:left w:val="none" w:sz="0" w:space="0" w:color="auto"/>
            <w:bottom w:val="none" w:sz="0" w:space="0" w:color="auto"/>
            <w:right w:val="none" w:sz="0" w:space="0" w:color="auto"/>
          </w:divBdr>
        </w:div>
        <w:div w:id="1501582738">
          <w:marLeft w:val="0"/>
          <w:marRight w:val="0"/>
          <w:marTop w:val="300"/>
          <w:marBottom w:val="0"/>
          <w:divBdr>
            <w:top w:val="none" w:sz="0" w:space="0" w:color="auto"/>
            <w:left w:val="none" w:sz="0" w:space="0" w:color="auto"/>
            <w:bottom w:val="none" w:sz="0" w:space="0" w:color="auto"/>
            <w:right w:val="none" w:sz="0" w:space="0" w:color="auto"/>
          </w:divBdr>
          <w:divsChild>
            <w:div w:id="1245726293">
              <w:marLeft w:val="0"/>
              <w:marRight w:val="0"/>
              <w:marTop w:val="0"/>
              <w:marBottom w:val="0"/>
              <w:divBdr>
                <w:top w:val="none" w:sz="0" w:space="0" w:color="auto"/>
                <w:left w:val="none" w:sz="0" w:space="0" w:color="auto"/>
                <w:bottom w:val="none" w:sz="0" w:space="0" w:color="auto"/>
                <w:right w:val="none" w:sz="0" w:space="0" w:color="auto"/>
              </w:divBdr>
              <w:divsChild>
                <w:div w:id="14341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79013">
          <w:marLeft w:val="0"/>
          <w:marRight w:val="0"/>
          <w:marTop w:val="0"/>
          <w:marBottom w:val="0"/>
          <w:divBdr>
            <w:top w:val="none" w:sz="0" w:space="0" w:color="auto"/>
            <w:left w:val="none" w:sz="0" w:space="0" w:color="auto"/>
            <w:bottom w:val="none" w:sz="0" w:space="0" w:color="auto"/>
            <w:right w:val="none" w:sz="0" w:space="0" w:color="auto"/>
          </w:divBdr>
        </w:div>
        <w:div w:id="1802840289">
          <w:marLeft w:val="0"/>
          <w:marRight w:val="0"/>
          <w:marTop w:val="0"/>
          <w:marBottom w:val="0"/>
          <w:divBdr>
            <w:top w:val="none" w:sz="0" w:space="0" w:color="auto"/>
            <w:left w:val="none" w:sz="0" w:space="0" w:color="auto"/>
            <w:bottom w:val="none" w:sz="0" w:space="0" w:color="auto"/>
            <w:right w:val="none" w:sz="0" w:space="0" w:color="auto"/>
          </w:divBdr>
        </w:div>
        <w:div w:id="1849252288">
          <w:marLeft w:val="0"/>
          <w:marRight w:val="0"/>
          <w:marTop w:val="300"/>
          <w:marBottom w:val="0"/>
          <w:divBdr>
            <w:top w:val="none" w:sz="0" w:space="0" w:color="auto"/>
            <w:left w:val="none" w:sz="0" w:space="0" w:color="auto"/>
            <w:bottom w:val="none" w:sz="0" w:space="0" w:color="auto"/>
            <w:right w:val="none" w:sz="0" w:space="0" w:color="auto"/>
          </w:divBdr>
          <w:divsChild>
            <w:div w:id="378667795">
              <w:marLeft w:val="0"/>
              <w:marRight w:val="0"/>
              <w:marTop w:val="0"/>
              <w:marBottom w:val="0"/>
              <w:divBdr>
                <w:top w:val="none" w:sz="0" w:space="0" w:color="auto"/>
                <w:left w:val="none" w:sz="0" w:space="0" w:color="auto"/>
                <w:bottom w:val="none" w:sz="0" w:space="0" w:color="auto"/>
                <w:right w:val="none" w:sz="0" w:space="0" w:color="auto"/>
              </w:divBdr>
              <w:divsChild>
                <w:div w:id="1417557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215050">
      <w:bodyDiv w:val="1"/>
      <w:marLeft w:val="0"/>
      <w:marRight w:val="0"/>
      <w:marTop w:val="0"/>
      <w:marBottom w:val="0"/>
      <w:divBdr>
        <w:top w:val="none" w:sz="0" w:space="0" w:color="auto"/>
        <w:left w:val="none" w:sz="0" w:space="0" w:color="auto"/>
        <w:bottom w:val="none" w:sz="0" w:space="0" w:color="auto"/>
        <w:right w:val="none" w:sz="0" w:space="0" w:color="auto"/>
      </w:divBdr>
      <w:divsChild>
        <w:div w:id="156652222">
          <w:marLeft w:val="0"/>
          <w:marRight w:val="0"/>
          <w:marTop w:val="300"/>
          <w:marBottom w:val="0"/>
          <w:divBdr>
            <w:top w:val="none" w:sz="0" w:space="0" w:color="auto"/>
            <w:left w:val="none" w:sz="0" w:space="0" w:color="auto"/>
            <w:bottom w:val="none" w:sz="0" w:space="0" w:color="auto"/>
            <w:right w:val="none" w:sz="0" w:space="0" w:color="auto"/>
          </w:divBdr>
          <w:divsChild>
            <w:div w:id="991643573">
              <w:marLeft w:val="0"/>
              <w:marRight w:val="0"/>
              <w:marTop w:val="0"/>
              <w:marBottom w:val="0"/>
              <w:divBdr>
                <w:top w:val="none" w:sz="0" w:space="0" w:color="auto"/>
                <w:left w:val="none" w:sz="0" w:space="0" w:color="auto"/>
                <w:bottom w:val="none" w:sz="0" w:space="0" w:color="auto"/>
                <w:right w:val="none" w:sz="0" w:space="0" w:color="auto"/>
              </w:divBdr>
              <w:divsChild>
                <w:div w:id="52640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21411">
          <w:marLeft w:val="0"/>
          <w:marRight w:val="0"/>
          <w:marTop w:val="0"/>
          <w:marBottom w:val="0"/>
          <w:divBdr>
            <w:top w:val="none" w:sz="0" w:space="0" w:color="auto"/>
            <w:left w:val="none" w:sz="0" w:space="0" w:color="auto"/>
            <w:bottom w:val="none" w:sz="0" w:space="0" w:color="auto"/>
            <w:right w:val="none" w:sz="0" w:space="0" w:color="auto"/>
          </w:divBdr>
          <w:divsChild>
            <w:div w:id="1449740127">
              <w:marLeft w:val="0"/>
              <w:marRight w:val="0"/>
              <w:marTop w:val="0"/>
              <w:marBottom w:val="0"/>
              <w:divBdr>
                <w:top w:val="none" w:sz="0" w:space="0" w:color="auto"/>
                <w:left w:val="none" w:sz="0" w:space="0" w:color="auto"/>
                <w:bottom w:val="none" w:sz="0" w:space="0" w:color="auto"/>
                <w:right w:val="none" w:sz="0" w:space="0" w:color="auto"/>
              </w:divBdr>
            </w:div>
          </w:divsChild>
        </w:div>
        <w:div w:id="344133246">
          <w:marLeft w:val="0"/>
          <w:marRight w:val="0"/>
          <w:marTop w:val="0"/>
          <w:marBottom w:val="0"/>
          <w:divBdr>
            <w:top w:val="none" w:sz="0" w:space="0" w:color="auto"/>
            <w:left w:val="none" w:sz="0" w:space="0" w:color="auto"/>
            <w:bottom w:val="none" w:sz="0" w:space="0" w:color="auto"/>
            <w:right w:val="none" w:sz="0" w:space="0" w:color="auto"/>
          </w:divBdr>
        </w:div>
        <w:div w:id="415051125">
          <w:marLeft w:val="0"/>
          <w:marRight w:val="0"/>
          <w:marTop w:val="300"/>
          <w:marBottom w:val="0"/>
          <w:divBdr>
            <w:top w:val="none" w:sz="0" w:space="0" w:color="auto"/>
            <w:left w:val="none" w:sz="0" w:space="0" w:color="auto"/>
            <w:bottom w:val="none" w:sz="0" w:space="0" w:color="auto"/>
            <w:right w:val="none" w:sz="0" w:space="0" w:color="auto"/>
          </w:divBdr>
          <w:divsChild>
            <w:div w:id="142039957">
              <w:marLeft w:val="0"/>
              <w:marRight w:val="0"/>
              <w:marTop w:val="0"/>
              <w:marBottom w:val="0"/>
              <w:divBdr>
                <w:top w:val="none" w:sz="0" w:space="0" w:color="auto"/>
                <w:left w:val="none" w:sz="0" w:space="0" w:color="auto"/>
                <w:bottom w:val="none" w:sz="0" w:space="0" w:color="auto"/>
                <w:right w:val="none" w:sz="0" w:space="0" w:color="auto"/>
              </w:divBdr>
              <w:divsChild>
                <w:div w:id="1068459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699373">
          <w:marLeft w:val="0"/>
          <w:marRight w:val="0"/>
          <w:marTop w:val="0"/>
          <w:marBottom w:val="0"/>
          <w:divBdr>
            <w:top w:val="none" w:sz="0" w:space="0" w:color="auto"/>
            <w:left w:val="none" w:sz="0" w:space="0" w:color="auto"/>
            <w:bottom w:val="none" w:sz="0" w:space="0" w:color="auto"/>
            <w:right w:val="none" w:sz="0" w:space="0" w:color="auto"/>
          </w:divBdr>
          <w:divsChild>
            <w:div w:id="1057513966">
              <w:marLeft w:val="0"/>
              <w:marRight w:val="0"/>
              <w:marTop w:val="0"/>
              <w:marBottom w:val="0"/>
              <w:divBdr>
                <w:top w:val="none" w:sz="0" w:space="0" w:color="auto"/>
                <w:left w:val="none" w:sz="0" w:space="0" w:color="auto"/>
                <w:bottom w:val="none" w:sz="0" w:space="0" w:color="auto"/>
                <w:right w:val="none" w:sz="0" w:space="0" w:color="auto"/>
              </w:divBdr>
            </w:div>
          </w:divsChild>
        </w:div>
        <w:div w:id="829297320">
          <w:marLeft w:val="0"/>
          <w:marRight w:val="0"/>
          <w:marTop w:val="0"/>
          <w:marBottom w:val="0"/>
          <w:divBdr>
            <w:top w:val="none" w:sz="0" w:space="0" w:color="auto"/>
            <w:left w:val="none" w:sz="0" w:space="0" w:color="auto"/>
            <w:bottom w:val="none" w:sz="0" w:space="0" w:color="auto"/>
            <w:right w:val="none" w:sz="0" w:space="0" w:color="auto"/>
          </w:divBdr>
        </w:div>
        <w:div w:id="961036424">
          <w:marLeft w:val="0"/>
          <w:marRight w:val="0"/>
          <w:marTop w:val="0"/>
          <w:marBottom w:val="0"/>
          <w:divBdr>
            <w:top w:val="none" w:sz="0" w:space="0" w:color="auto"/>
            <w:left w:val="none" w:sz="0" w:space="0" w:color="auto"/>
            <w:bottom w:val="none" w:sz="0" w:space="0" w:color="auto"/>
            <w:right w:val="none" w:sz="0" w:space="0" w:color="auto"/>
          </w:divBdr>
        </w:div>
        <w:div w:id="990446171">
          <w:marLeft w:val="0"/>
          <w:marRight w:val="0"/>
          <w:marTop w:val="0"/>
          <w:marBottom w:val="0"/>
          <w:divBdr>
            <w:top w:val="none" w:sz="0" w:space="0" w:color="auto"/>
            <w:left w:val="none" w:sz="0" w:space="0" w:color="auto"/>
            <w:bottom w:val="none" w:sz="0" w:space="0" w:color="auto"/>
            <w:right w:val="none" w:sz="0" w:space="0" w:color="auto"/>
          </w:divBdr>
        </w:div>
        <w:div w:id="1029139413">
          <w:marLeft w:val="0"/>
          <w:marRight w:val="0"/>
          <w:marTop w:val="0"/>
          <w:marBottom w:val="0"/>
          <w:divBdr>
            <w:top w:val="none" w:sz="0" w:space="0" w:color="auto"/>
            <w:left w:val="none" w:sz="0" w:space="0" w:color="auto"/>
            <w:bottom w:val="none" w:sz="0" w:space="0" w:color="auto"/>
            <w:right w:val="none" w:sz="0" w:space="0" w:color="auto"/>
          </w:divBdr>
        </w:div>
        <w:div w:id="1190875664">
          <w:marLeft w:val="0"/>
          <w:marRight w:val="0"/>
          <w:marTop w:val="0"/>
          <w:marBottom w:val="0"/>
          <w:divBdr>
            <w:top w:val="none" w:sz="0" w:space="0" w:color="auto"/>
            <w:left w:val="none" w:sz="0" w:space="0" w:color="auto"/>
            <w:bottom w:val="none" w:sz="0" w:space="0" w:color="auto"/>
            <w:right w:val="none" w:sz="0" w:space="0" w:color="auto"/>
          </w:divBdr>
          <w:divsChild>
            <w:div w:id="1805347823">
              <w:marLeft w:val="0"/>
              <w:marRight w:val="0"/>
              <w:marTop w:val="0"/>
              <w:marBottom w:val="0"/>
              <w:divBdr>
                <w:top w:val="none" w:sz="0" w:space="0" w:color="auto"/>
                <w:left w:val="none" w:sz="0" w:space="0" w:color="auto"/>
                <w:bottom w:val="none" w:sz="0" w:space="0" w:color="auto"/>
                <w:right w:val="none" w:sz="0" w:space="0" w:color="auto"/>
              </w:divBdr>
            </w:div>
          </w:divsChild>
        </w:div>
        <w:div w:id="1240795131">
          <w:marLeft w:val="0"/>
          <w:marRight w:val="0"/>
          <w:marTop w:val="0"/>
          <w:marBottom w:val="0"/>
          <w:divBdr>
            <w:top w:val="none" w:sz="0" w:space="0" w:color="auto"/>
            <w:left w:val="none" w:sz="0" w:space="0" w:color="auto"/>
            <w:bottom w:val="none" w:sz="0" w:space="0" w:color="auto"/>
            <w:right w:val="none" w:sz="0" w:space="0" w:color="auto"/>
          </w:divBdr>
          <w:divsChild>
            <w:div w:id="124005347">
              <w:marLeft w:val="0"/>
              <w:marRight w:val="0"/>
              <w:marTop w:val="0"/>
              <w:marBottom w:val="0"/>
              <w:divBdr>
                <w:top w:val="none" w:sz="0" w:space="0" w:color="auto"/>
                <w:left w:val="none" w:sz="0" w:space="0" w:color="auto"/>
                <w:bottom w:val="none" w:sz="0" w:space="0" w:color="auto"/>
                <w:right w:val="none" w:sz="0" w:space="0" w:color="auto"/>
              </w:divBdr>
            </w:div>
          </w:divsChild>
        </w:div>
        <w:div w:id="1280917143">
          <w:marLeft w:val="0"/>
          <w:marRight w:val="0"/>
          <w:marTop w:val="0"/>
          <w:marBottom w:val="0"/>
          <w:divBdr>
            <w:top w:val="none" w:sz="0" w:space="0" w:color="auto"/>
            <w:left w:val="none" w:sz="0" w:space="0" w:color="auto"/>
            <w:bottom w:val="none" w:sz="0" w:space="0" w:color="auto"/>
            <w:right w:val="none" w:sz="0" w:space="0" w:color="auto"/>
          </w:divBdr>
        </w:div>
        <w:div w:id="1351449446">
          <w:marLeft w:val="0"/>
          <w:marRight w:val="0"/>
          <w:marTop w:val="0"/>
          <w:marBottom w:val="0"/>
          <w:divBdr>
            <w:top w:val="none" w:sz="0" w:space="0" w:color="auto"/>
            <w:left w:val="none" w:sz="0" w:space="0" w:color="auto"/>
            <w:bottom w:val="none" w:sz="0" w:space="0" w:color="auto"/>
            <w:right w:val="none" w:sz="0" w:space="0" w:color="auto"/>
          </w:divBdr>
          <w:divsChild>
            <w:div w:id="1298795993">
              <w:marLeft w:val="0"/>
              <w:marRight w:val="0"/>
              <w:marTop w:val="0"/>
              <w:marBottom w:val="0"/>
              <w:divBdr>
                <w:top w:val="none" w:sz="0" w:space="0" w:color="auto"/>
                <w:left w:val="none" w:sz="0" w:space="0" w:color="auto"/>
                <w:bottom w:val="none" w:sz="0" w:space="0" w:color="auto"/>
                <w:right w:val="none" w:sz="0" w:space="0" w:color="auto"/>
              </w:divBdr>
            </w:div>
          </w:divsChild>
        </w:div>
        <w:div w:id="1393961278">
          <w:marLeft w:val="0"/>
          <w:marRight w:val="0"/>
          <w:marTop w:val="0"/>
          <w:marBottom w:val="0"/>
          <w:divBdr>
            <w:top w:val="none" w:sz="0" w:space="0" w:color="auto"/>
            <w:left w:val="none" w:sz="0" w:space="0" w:color="auto"/>
            <w:bottom w:val="none" w:sz="0" w:space="0" w:color="auto"/>
            <w:right w:val="none" w:sz="0" w:space="0" w:color="auto"/>
          </w:divBdr>
        </w:div>
        <w:div w:id="1446001589">
          <w:marLeft w:val="0"/>
          <w:marRight w:val="0"/>
          <w:marTop w:val="300"/>
          <w:marBottom w:val="0"/>
          <w:divBdr>
            <w:top w:val="none" w:sz="0" w:space="0" w:color="auto"/>
            <w:left w:val="none" w:sz="0" w:space="0" w:color="auto"/>
            <w:bottom w:val="none" w:sz="0" w:space="0" w:color="auto"/>
            <w:right w:val="none" w:sz="0" w:space="0" w:color="auto"/>
          </w:divBdr>
          <w:divsChild>
            <w:div w:id="1319456115">
              <w:marLeft w:val="0"/>
              <w:marRight w:val="0"/>
              <w:marTop w:val="0"/>
              <w:marBottom w:val="0"/>
              <w:divBdr>
                <w:top w:val="none" w:sz="0" w:space="0" w:color="auto"/>
                <w:left w:val="none" w:sz="0" w:space="0" w:color="auto"/>
                <w:bottom w:val="none" w:sz="0" w:space="0" w:color="auto"/>
                <w:right w:val="none" w:sz="0" w:space="0" w:color="auto"/>
              </w:divBdr>
              <w:divsChild>
                <w:div w:id="4719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454893">
          <w:marLeft w:val="0"/>
          <w:marRight w:val="0"/>
          <w:marTop w:val="0"/>
          <w:marBottom w:val="0"/>
          <w:divBdr>
            <w:top w:val="none" w:sz="0" w:space="0" w:color="auto"/>
            <w:left w:val="none" w:sz="0" w:space="0" w:color="auto"/>
            <w:bottom w:val="none" w:sz="0" w:space="0" w:color="auto"/>
            <w:right w:val="none" w:sz="0" w:space="0" w:color="auto"/>
          </w:divBdr>
        </w:div>
        <w:div w:id="1773862963">
          <w:marLeft w:val="0"/>
          <w:marRight w:val="0"/>
          <w:marTop w:val="0"/>
          <w:marBottom w:val="0"/>
          <w:divBdr>
            <w:top w:val="none" w:sz="0" w:space="0" w:color="auto"/>
            <w:left w:val="none" w:sz="0" w:space="0" w:color="auto"/>
            <w:bottom w:val="none" w:sz="0" w:space="0" w:color="auto"/>
            <w:right w:val="none" w:sz="0" w:space="0" w:color="auto"/>
          </w:divBdr>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82728781">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266275682">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512767533">
          <w:marLeft w:val="0"/>
          <w:marRight w:val="0"/>
          <w:marTop w:val="0"/>
          <w:marBottom w:val="0"/>
          <w:divBdr>
            <w:top w:val="none" w:sz="0" w:space="0" w:color="auto"/>
            <w:left w:val="none" w:sz="0" w:space="0" w:color="auto"/>
            <w:bottom w:val="none" w:sz="0" w:space="0" w:color="auto"/>
            <w:right w:val="none" w:sz="0" w:space="0" w:color="auto"/>
          </w:divBdr>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
          </w:divsChild>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326013428">
          <w:marLeft w:val="0"/>
          <w:marRight w:val="0"/>
          <w:marTop w:val="0"/>
          <w:marBottom w:val="0"/>
          <w:divBdr>
            <w:top w:val="none" w:sz="0" w:space="0" w:color="auto"/>
            <w:left w:val="none" w:sz="0" w:space="0" w:color="auto"/>
            <w:bottom w:val="none" w:sz="0" w:space="0" w:color="auto"/>
            <w:right w:val="none" w:sz="0" w:space="0" w:color="auto"/>
          </w:divBdr>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575032">
      <w:bodyDiv w:val="1"/>
      <w:marLeft w:val="0"/>
      <w:marRight w:val="0"/>
      <w:marTop w:val="0"/>
      <w:marBottom w:val="0"/>
      <w:divBdr>
        <w:top w:val="none" w:sz="0" w:space="0" w:color="auto"/>
        <w:left w:val="none" w:sz="0" w:space="0" w:color="auto"/>
        <w:bottom w:val="none" w:sz="0" w:space="0" w:color="auto"/>
        <w:right w:val="none" w:sz="0" w:space="0" w:color="auto"/>
      </w:divBdr>
      <w:divsChild>
        <w:div w:id="60182186">
          <w:marLeft w:val="0"/>
          <w:marRight w:val="0"/>
          <w:marTop w:val="300"/>
          <w:marBottom w:val="0"/>
          <w:divBdr>
            <w:top w:val="none" w:sz="0" w:space="0" w:color="auto"/>
            <w:left w:val="none" w:sz="0" w:space="0" w:color="auto"/>
            <w:bottom w:val="none" w:sz="0" w:space="0" w:color="auto"/>
            <w:right w:val="none" w:sz="0" w:space="0" w:color="auto"/>
          </w:divBdr>
          <w:divsChild>
            <w:div w:id="715393381">
              <w:marLeft w:val="0"/>
              <w:marRight w:val="0"/>
              <w:marTop w:val="0"/>
              <w:marBottom w:val="0"/>
              <w:divBdr>
                <w:top w:val="none" w:sz="0" w:space="0" w:color="auto"/>
                <w:left w:val="none" w:sz="0" w:space="0" w:color="auto"/>
                <w:bottom w:val="none" w:sz="0" w:space="0" w:color="auto"/>
                <w:right w:val="none" w:sz="0" w:space="0" w:color="auto"/>
              </w:divBdr>
            </w:div>
          </w:divsChild>
        </w:div>
        <w:div w:id="63374714">
          <w:marLeft w:val="0"/>
          <w:marRight w:val="0"/>
          <w:marTop w:val="300"/>
          <w:marBottom w:val="0"/>
          <w:divBdr>
            <w:top w:val="none" w:sz="0" w:space="0" w:color="auto"/>
            <w:left w:val="none" w:sz="0" w:space="0" w:color="auto"/>
            <w:bottom w:val="none" w:sz="0" w:space="0" w:color="auto"/>
            <w:right w:val="none" w:sz="0" w:space="0" w:color="auto"/>
          </w:divBdr>
          <w:divsChild>
            <w:div w:id="1157114206">
              <w:marLeft w:val="0"/>
              <w:marRight w:val="0"/>
              <w:marTop w:val="0"/>
              <w:marBottom w:val="0"/>
              <w:divBdr>
                <w:top w:val="none" w:sz="0" w:space="0" w:color="auto"/>
                <w:left w:val="none" w:sz="0" w:space="0" w:color="auto"/>
                <w:bottom w:val="none" w:sz="0" w:space="0" w:color="auto"/>
                <w:right w:val="none" w:sz="0" w:space="0" w:color="auto"/>
              </w:divBdr>
              <w:divsChild>
                <w:div w:id="43918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1891">
          <w:marLeft w:val="0"/>
          <w:marRight w:val="0"/>
          <w:marTop w:val="0"/>
          <w:marBottom w:val="0"/>
          <w:divBdr>
            <w:top w:val="none" w:sz="0" w:space="0" w:color="auto"/>
            <w:left w:val="none" w:sz="0" w:space="0" w:color="auto"/>
            <w:bottom w:val="none" w:sz="0" w:space="0" w:color="auto"/>
            <w:right w:val="none" w:sz="0" w:space="0" w:color="auto"/>
          </w:divBdr>
        </w:div>
        <w:div w:id="149367328">
          <w:marLeft w:val="0"/>
          <w:marRight w:val="0"/>
          <w:marTop w:val="0"/>
          <w:marBottom w:val="0"/>
          <w:divBdr>
            <w:top w:val="none" w:sz="0" w:space="0" w:color="auto"/>
            <w:left w:val="none" w:sz="0" w:space="0" w:color="auto"/>
            <w:bottom w:val="none" w:sz="0" w:space="0" w:color="auto"/>
            <w:right w:val="none" w:sz="0" w:space="0" w:color="auto"/>
          </w:divBdr>
          <w:divsChild>
            <w:div w:id="966544836">
              <w:marLeft w:val="0"/>
              <w:marRight w:val="0"/>
              <w:marTop w:val="0"/>
              <w:marBottom w:val="0"/>
              <w:divBdr>
                <w:top w:val="none" w:sz="0" w:space="0" w:color="auto"/>
                <w:left w:val="none" w:sz="0" w:space="0" w:color="auto"/>
                <w:bottom w:val="none" w:sz="0" w:space="0" w:color="auto"/>
                <w:right w:val="none" w:sz="0" w:space="0" w:color="auto"/>
              </w:divBdr>
            </w:div>
          </w:divsChild>
        </w:div>
        <w:div w:id="282687890">
          <w:marLeft w:val="0"/>
          <w:marRight w:val="0"/>
          <w:marTop w:val="0"/>
          <w:marBottom w:val="0"/>
          <w:divBdr>
            <w:top w:val="none" w:sz="0" w:space="0" w:color="auto"/>
            <w:left w:val="none" w:sz="0" w:space="0" w:color="auto"/>
            <w:bottom w:val="none" w:sz="0" w:space="0" w:color="auto"/>
            <w:right w:val="none" w:sz="0" w:space="0" w:color="auto"/>
          </w:divBdr>
        </w:div>
        <w:div w:id="373386891">
          <w:marLeft w:val="0"/>
          <w:marRight w:val="0"/>
          <w:marTop w:val="0"/>
          <w:marBottom w:val="0"/>
          <w:divBdr>
            <w:top w:val="none" w:sz="0" w:space="0" w:color="auto"/>
            <w:left w:val="none" w:sz="0" w:space="0" w:color="auto"/>
            <w:bottom w:val="none" w:sz="0" w:space="0" w:color="auto"/>
            <w:right w:val="none" w:sz="0" w:space="0" w:color="auto"/>
          </w:divBdr>
        </w:div>
        <w:div w:id="472142986">
          <w:marLeft w:val="0"/>
          <w:marRight w:val="0"/>
          <w:marTop w:val="300"/>
          <w:marBottom w:val="0"/>
          <w:divBdr>
            <w:top w:val="none" w:sz="0" w:space="0" w:color="auto"/>
            <w:left w:val="none" w:sz="0" w:space="0" w:color="auto"/>
            <w:bottom w:val="none" w:sz="0" w:space="0" w:color="auto"/>
            <w:right w:val="none" w:sz="0" w:space="0" w:color="auto"/>
          </w:divBdr>
          <w:divsChild>
            <w:div w:id="1092237533">
              <w:marLeft w:val="0"/>
              <w:marRight w:val="0"/>
              <w:marTop w:val="0"/>
              <w:marBottom w:val="0"/>
              <w:divBdr>
                <w:top w:val="none" w:sz="0" w:space="0" w:color="auto"/>
                <w:left w:val="none" w:sz="0" w:space="0" w:color="auto"/>
                <w:bottom w:val="none" w:sz="0" w:space="0" w:color="auto"/>
                <w:right w:val="none" w:sz="0" w:space="0" w:color="auto"/>
              </w:divBdr>
              <w:divsChild>
                <w:div w:id="86625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485965">
          <w:marLeft w:val="0"/>
          <w:marRight w:val="0"/>
          <w:marTop w:val="0"/>
          <w:marBottom w:val="0"/>
          <w:divBdr>
            <w:top w:val="none" w:sz="0" w:space="0" w:color="auto"/>
            <w:left w:val="none" w:sz="0" w:space="0" w:color="auto"/>
            <w:bottom w:val="none" w:sz="0" w:space="0" w:color="auto"/>
            <w:right w:val="none" w:sz="0" w:space="0" w:color="auto"/>
          </w:divBdr>
          <w:divsChild>
            <w:div w:id="1627543940">
              <w:marLeft w:val="0"/>
              <w:marRight w:val="0"/>
              <w:marTop w:val="0"/>
              <w:marBottom w:val="0"/>
              <w:divBdr>
                <w:top w:val="none" w:sz="0" w:space="0" w:color="auto"/>
                <w:left w:val="none" w:sz="0" w:space="0" w:color="auto"/>
                <w:bottom w:val="none" w:sz="0" w:space="0" w:color="auto"/>
                <w:right w:val="none" w:sz="0" w:space="0" w:color="auto"/>
              </w:divBdr>
            </w:div>
          </w:divsChild>
        </w:div>
        <w:div w:id="814567806">
          <w:marLeft w:val="0"/>
          <w:marRight w:val="0"/>
          <w:marTop w:val="0"/>
          <w:marBottom w:val="0"/>
          <w:divBdr>
            <w:top w:val="none" w:sz="0" w:space="0" w:color="auto"/>
            <w:left w:val="none" w:sz="0" w:space="0" w:color="auto"/>
            <w:bottom w:val="none" w:sz="0" w:space="0" w:color="auto"/>
            <w:right w:val="none" w:sz="0" w:space="0" w:color="auto"/>
          </w:divBdr>
        </w:div>
        <w:div w:id="833566880">
          <w:marLeft w:val="0"/>
          <w:marRight w:val="0"/>
          <w:marTop w:val="0"/>
          <w:marBottom w:val="0"/>
          <w:divBdr>
            <w:top w:val="none" w:sz="0" w:space="0" w:color="auto"/>
            <w:left w:val="none" w:sz="0" w:space="0" w:color="auto"/>
            <w:bottom w:val="none" w:sz="0" w:space="0" w:color="auto"/>
            <w:right w:val="none" w:sz="0" w:space="0" w:color="auto"/>
          </w:divBdr>
        </w:div>
        <w:div w:id="1072193125">
          <w:marLeft w:val="0"/>
          <w:marRight w:val="0"/>
          <w:marTop w:val="0"/>
          <w:marBottom w:val="0"/>
          <w:divBdr>
            <w:top w:val="none" w:sz="0" w:space="0" w:color="auto"/>
            <w:left w:val="none" w:sz="0" w:space="0" w:color="auto"/>
            <w:bottom w:val="none" w:sz="0" w:space="0" w:color="auto"/>
            <w:right w:val="none" w:sz="0" w:space="0" w:color="auto"/>
          </w:divBdr>
          <w:divsChild>
            <w:div w:id="1735735105">
              <w:marLeft w:val="0"/>
              <w:marRight w:val="0"/>
              <w:marTop w:val="0"/>
              <w:marBottom w:val="0"/>
              <w:divBdr>
                <w:top w:val="none" w:sz="0" w:space="0" w:color="auto"/>
                <w:left w:val="none" w:sz="0" w:space="0" w:color="auto"/>
                <w:bottom w:val="none" w:sz="0" w:space="0" w:color="auto"/>
                <w:right w:val="none" w:sz="0" w:space="0" w:color="auto"/>
              </w:divBdr>
            </w:div>
          </w:divsChild>
        </w:div>
        <w:div w:id="1126773427">
          <w:marLeft w:val="0"/>
          <w:marRight w:val="0"/>
          <w:marTop w:val="300"/>
          <w:marBottom w:val="0"/>
          <w:divBdr>
            <w:top w:val="none" w:sz="0" w:space="0" w:color="auto"/>
            <w:left w:val="none" w:sz="0" w:space="0" w:color="auto"/>
            <w:bottom w:val="none" w:sz="0" w:space="0" w:color="auto"/>
            <w:right w:val="none" w:sz="0" w:space="0" w:color="auto"/>
          </w:divBdr>
          <w:divsChild>
            <w:div w:id="704216638">
              <w:marLeft w:val="0"/>
              <w:marRight w:val="0"/>
              <w:marTop w:val="0"/>
              <w:marBottom w:val="0"/>
              <w:divBdr>
                <w:top w:val="none" w:sz="0" w:space="0" w:color="auto"/>
                <w:left w:val="none" w:sz="0" w:space="0" w:color="auto"/>
                <w:bottom w:val="none" w:sz="0" w:space="0" w:color="auto"/>
                <w:right w:val="none" w:sz="0" w:space="0" w:color="auto"/>
              </w:divBdr>
            </w:div>
          </w:divsChild>
        </w:div>
        <w:div w:id="1631281502">
          <w:marLeft w:val="0"/>
          <w:marRight w:val="0"/>
          <w:marTop w:val="0"/>
          <w:marBottom w:val="0"/>
          <w:divBdr>
            <w:top w:val="none" w:sz="0" w:space="0" w:color="auto"/>
            <w:left w:val="none" w:sz="0" w:space="0" w:color="auto"/>
            <w:bottom w:val="none" w:sz="0" w:space="0" w:color="auto"/>
            <w:right w:val="none" w:sz="0" w:space="0" w:color="auto"/>
          </w:divBdr>
        </w:div>
        <w:div w:id="1649825883">
          <w:marLeft w:val="0"/>
          <w:marRight w:val="0"/>
          <w:marTop w:val="0"/>
          <w:marBottom w:val="0"/>
          <w:divBdr>
            <w:top w:val="none" w:sz="0" w:space="0" w:color="auto"/>
            <w:left w:val="none" w:sz="0" w:space="0" w:color="auto"/>
            <w:bottom w:val="none" w:sz="0" w:space="0" w:color="auto"/>
            <w:right w:val="none" w:sz="0" w:space="0" w:color="auto"/>
          </w:divBdr>
        </w:div>
        <w:div w:id="1825463182">
          <w:marLeft w:val="0"/>
          <w:marRight w:val="0"/>
          <w:marTop w:val="0"/>
          <w:marBottom w:val="0"/>
          <w:divBdr>
            <w:top w:val="none" w:sz="0" w:space="0" w:color="auto"/>
            <w:left w:val="none" w:sz="0" w:space="0" w:color="auto"/>
            <w:bottom w:val="none" w:sz="0" w:space="0" w:color="auto"/>
            <w:right w:val="none" w:sz="0" w:space="0" w:color="auto"/>
          </w:divBdr>
          <w:divsChild>
            <w:div w:id="178595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848140">
      <w:bodyDiv w:val="1"/>
      <w:marLeft w:val="0"/>
      <w:marRight w:val="0"/>
      <w:marTop w:val="0"/>
      <w:marBottom w:val="0"/>
      <w:divBdr>
        <w:top w:val="none" w:sz="0" w:space="0" w:color="auto"/>
        <w:left w:val="none" w:sz="0" w:space="0" w:color="auto"/>
        <w:bottom w:val="none" w:sz="0" w:space="0" w:color="auto"/>
        <w:right w:val="none" w:sz="0" w:space="0" w:color="auto"/>
      </w:divBdr>
      <w:divsChild>
        <w:div w:id="188762188">
          <w:marLeft w:val="0"/>
          <w:marRight w:val="0"/>
          <w:marTop w:val="0"/>
          <w:marBottom w:val="0"/>
          <w:divBdr>
            <w:top w:val="none" w:sz="0" w:space="0" w:color="auto"/>
            <w:left w:val="none" w:sz="0" w:space="0" w:color="auto"/>
            <w:bottom w:val="none" w:sz="0" w:space="0" w:color="auto"/>
            <w:right w:val="none" w:sz="0" w:space="0" w:color="auto"/>
          </w:divBdr>
        </w:div>
        <w:div w:id="212078870">
          <w:marLeft w:val="0"/>
          <w:marRight w:val="0"/>
          <w:marTop w:val="0"/>
          <w:marBottom w:val="0"/>
          <w:divBdr>
            <w:top w:val="none" w:sz="0" w:space="0" w:color="auto"/>
            <w:left w:val="none" w:sz="0" w:space="0" w:color="auto"/>
            <w:bottom w:val="none" w:sz="0" w:space="0" w:color="auto"/>
            <w:right w:val="none" w:sz="0" w:space="0" w:color="auto"/>
          </w:divBdr>
        </w:div>
        <w:div w:id="267738809">
          <w:marLeft w:val="0"/>
          <w:marRight w:val="0"/>
          <w:marTop w:val="0"/>
          <w:marBottom w:val="0"/>
          <w:divBdr>
            <w:top w:val="none" w:sz="0" w:space="0" w:color="auto"/>
            <w:left w:val="none" w:sz="0" w:space="0" w:color="auto"/>
            <w:bottom w:val="none" w:sz="0" w:space="0" w:color="auto"/>
            <w:right w:val="none" w:sz="0" w:space="0" w:color="auto"/>
          </w:divBdr>
        </w:div>
        <w:div w:id="313262808">
          <w:marLeft w:val="0"/>
          <w:marRight w:val="0"/>
          <w:marTop w:val="300"/>
          <w:marBottom w:val="0"/>
          <w:divBdr>
            <w:top w:val="none" w:sz="0" w:space="0" w:color="auto"/>
            <w:left w:val="none" w:sz="0" w:space="0" w:color="auto"/>
            <w:bottom w:val="none" w:sz="0" w:space="0" w:color="auto"/>
            <w:right w:val="none" w:sz="0" w:space="0" w:color="auto"/>
          </w:divBdr>
          <w:divsChild>
            <w:div w:id="1619408253">
              <w:marLeft w:val="0"/>
              <w:marRight w:val="0"/>
              <w:marTop w:val="0"/>
              <w:marBottom w:val="0"/>
              <w:divBdr>
                <w:top w:val="none" w:sz="0" w:space="0" w:color="auto"/>
                <w:left w:val="none" w:sz="0" w:space="0" w:color="auto"/>
                <w:bottom w:val="none" w:sz="0" w:space="0" w:color="auto"/>
                <w:right w:val="none" w:sz="0" w:space="0" w:color="auto"/>
              </w:divBdr>
              <w:divsChild>
                <w:div w:id="166705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129988">
          <w:marLeft w:val="0"/>
          <w:marRight w:val="0"/>
          <w:marTop w:val="300"/>
          <w:marBottom w:val="0"/>
          <w:divBdr>
            <w:top w:val="none" w:sz="0" w:space="0" w:color="auto"/>
            <w:left w:val="none" w:sz="0" w:space="0" w:color="auto"/>
            <w:bottom w:val="none" w:sz="0" w:space="0" w:color="auto"/>
            <w:right w:val="none" w:sz="0" w:space="0" w:color="auto"/>
          </w:divBdr>
          <w:divsChild>
            <w:div w:id="1464814694">
              <w:marLeft w:val="0"/>
              <w:marRight w:val="0"/>
              <w:marTop w:val="0"/>
              <w:marBottom w:val="0"/>
              <w:divBdr>
                <w:top w:val="none" w:sz="0" w:space="0" w:color="auto"/>
                <w:left w:val="none" w:sz="0" w:space="0" w:color="auto"/>
                <w:bottom w:val="none" w:sz="0" w:space="0" w:color="auto"/>
                <w:right w:val="none" w:sz="0" w:space="0" w:color="auto"/>
              </w:divBdr>
              <w:divsChild>
                <w:div w:id="5486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5846">
          <w:marLeft w:val="0"/>
          <w:marRight w:val="0"/>
          <w:marTop w:val="0"/>
          <w:marBottom w:val="0"/>
          <w:divBdr>
            <w:top w:val="none" w:sz="0" w:space="0" w:color="auto"/>
            <w:left w:val="none" w:sz="0" w:space="0" w:color="auto"/>
            <w:bottom w:val="none" w:sz="0" w:space="0" w:color="auto"/>
            <w:right w:val="none" w:sz="0" w:space="0" w:color="auto"/>
          </w:divBdr>
        </w:div>
        <w:div w:id="645015599">
          <w:marLeft w:val="0"/>
          <w:marRight w:val="0"/>
          <w:marTop w:val="300"/>
          <w:marBottom w:val="0"/>
          <w:divBdr>
            <w:top w:val="none" w:sz="0" w:space="0" w:color="auto"/>
            <w:left w:val="none" w:sz="0" w:space="0" w:color="auto"/>
            <w:bottom w:val="none" w:sz="0" w:space="0" w:color="auto"/>
            <w:right w:val="none" w:sz="0" w:space="0" w:color="auto"/>
          </w:divBdr>
          <w:divsChild>
            <w:div w:id="989746333">
              <w:marLeft w:val="0"/>
              <w:marRight w:val="0"/>
              <w:marTop w:val="0"/>
              <w:marBottom w:val="0"/>
              <w:divBdr>
                <w:top w:val="none" w:sz="0" w:space="0" w:color="auto"/>
                <w:left w:val="none" w:sz="0" w:space="0" w:color="auto"/>
                <w:bottom w:val="none" w:sz="0" w:space="0" w:color="auto"/>
                <w:right w:val="none" w:sz="0" w:space="0" w:color="auto"/>
              </w:divBdr>
              <w:divsChild>
                <w:div w:id="114577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03040">
          <w:marLeft w:val="0"/>
          <w:marRight w:val="0"/>
          <w:marTop w:val="0"/>
          <w:marBottom w:val="0"/>
          <w:divBdr>
            <w:top w:val="none" w:sz="0" w:space="0" w:color="auto"/>
            <w:left w:val="none" w:sz="0" w:space="0" w:color="auto"/>
            <w:bottom w:val="none" w:sz="0" w:space="0" w:color="auto"/>
            <w:right w:val="none" w:sz="0" w:space="0" w:color="auto"/>
          </w:divBdr>
          <w:divsChild>
            <w:div w:id="213469213">
              <w:marLeft w:val="0"/>
              <w:marRight w:val="0"/>
              <w:marTop w:val="0"/>
              <w:marBottom w:val="0"/>
              <w:divBdr>
                <w:top w:val="none" w:sz="0" w:space="0" w:color="auto"/>
                <w:left w:val="none" w:sz="0" w:space="0" w:color="auto"/>
                <w:bottom w:val="none" w:sz="0" w:space="0" w:color="auto"/>
                <w:right w:val="none" w:sz="0" w:space="0" w:color="auto"/>
              </w:divBdr>
            </w:div>
          </w:divsChild>
        </w:div>
        <w:div w:id="1002703529">
          <w:marLeft w:val="0"/>
          <w:marRight w:val="0"/>
          <w:marTop w:val="0"/>
          <w:marBottom w:val="0"/>
          <w:divBdr>
            <w:top w:val="none" w:sz="0" w:space="0" w:color="auto"/>
            <w:left w:val="none" w:sz="0" w:space="0" w:color="auto"/>
            <w:bottom w:val="none" w:sz="0" w:space="0" w:color="auto"/>
            <w:right w:val="none" w:sz="0" w:space="0" w:color="auto"/>
          </w:divBdr>
          <w:divsChild>
            <w:div w:id="1586299475">
              <w:marLeft w:val="0"/>
              <w:marRight w:val="0"/>
              <w:marTop w:val="0"/>
              <w:marBottom w:val="0"/>
              <w:divBdr>
                <w:top w:val="none" w:sz="0" w:space="0" w:color="auto"/>
                <w:left w:val="none" w:sz="0" w:space="0" w:color="auto"/>
                <w:bottom w:val="none" w:sz="0" w:space="0" w:color="auto"/>
                <w:right w:val="none" w:sz="0" w:space="0" w:color="auto"/>
              </w:divBdr>
            </w:div>
          </w:divsChild>
        </w:div>
        <w:div w:id="1043365286">
          <w:marLeft w:val="0"/>
          <w:marRight w:val="0"/>
          <w:marTop w:val="0"/>
          <w:marBottom w:val="0"/>
          <w:divBdr>
            <w:top w:val="none" w:sz="0" w:space="0" w:color="auto"/>
            <w:left w:val="none" w:sz="0" w:space="0" w:color="auto"/>
            <w:bottom w:val="none" w:sz="0" w:space="0" w:color="auto"/>
            <w:right w:val="none" w:sz="0" w:space="0" w:color="auto"/>
          </w:divBdr>
        </w:div>
        <w:div w:id="1130830283">
          <w:marLeft w:val="0"/>
          <w:marRight w:val="0"/>
          <w:marTop w:val="0"/>
          <w:marBottom w:val="0"/>
          <w:divBdr>
            <w:top w:val="none" w:sz="0" w:space="0" w:color="auto"/>
            <w:left w:val="none" w:sz="0" w:space="0" w:color="auto"/>
            <w:bottom w:val="none" w:sz="0" w:space="0" w:color="auto"/>
            <w:right w:val="none" w:sz="0" w:space="0" w:color="auto"/>
          </w:divBdr>
          <w:divsChild>
            <w:div w:id="1582327890">
              <w:marLeft w:val="0"/>
              <w:marRight w:val="0"/>
              <w:marTop w:val="0"/>
              <w:marBottom w:val="0"/>
              <w:divBdr>
                <w:top w:val="none" w:sz="0" w:space="0" w:color="auto"/>
                <w:left w:val="none" w:sz="0" w:space="0" w:color="auto"/>
                <w:bottom w:val="none" w:sz="0" w:space="0" w:color="auto"/>
                <w:right w:val="none" w:sz="0" w:space="0" w:color="auto"/>
              </w:divBdr>
            </w:div>
          </w:divsChild>
        </w:div>
        <w:div w:id="1157696795">
          <w:marLeft w:val="0"/>
          <w:marRight w:val="0"/>
          <w:marTop w:val="0"/>
          <w:marBottom w:val="0"/>
          <w:divBdr>
            <w:top w:val="none" w:sz="0" w:space="0" w:color="auto"/>
            <w:left w:val="none" w:sz="0" w:space="0" w:color="auto"/>
            <w:bottom w:val="none" w:sz="0" w:space="0" w:color="auto"/>
            <w:right w:val="none" w:sz="0" w:space="0" w:color="auto"/>
          </w:divBdr>
          <w:divsChild>
            <w:div w:id="826894809">
              <w:marLeft w:val="0"/>
              <w:marRight w:val="0"/>
              <w:marTop w:val="0"/>
              <w:marBottom w:val="0"/>
              <w:divBdr>
                <w:top w:val="none" w:sz="0" w:space="0" w:color="auto"/>
                <w:left w:val="none" w:sz="0" w:space="0" w:color="auto"/>
                <w:bottom w:val="none" w:sz="0" w:space="0" w:color="auto"/>
                <w:right w:val="none" w:sz="0" w:space="0" w:color="auto"/>
              </w:divBdr>
            </w:div>
          </w:divsChild>
        </w:div>
        <w:div w:id="1224756112">
          <w:marLeft w:val="0"/>
          <w:marRight w:val="0"/>
          <w:marTop w:val="0"/>
          <w:marBottom w:val="0"/>
          <w:divBdr>
            <w:top w:val="none" w:sz="0" w:space="0" w:color="auto"/>
            <w:left w:val="none" w:sz="0" w:space="0" w:color="auto"/>
            <w:bottom w:val="none" w:sz="0" w:space="0" w:color="auto"/>
            <w:right w:val="none" w:sz="0" w:space="0" w:color="auto"/>
          </w:divBdr>
        </w:div>
        <w:div w:id="1250429989">
          <w:marLeft w:val="0"/>
          <w:marRight w:val="0"/>
          <w:marTop w:val="300"/>
          <w:marBottom w:val="0"/>
          <w:divBdr>
            <w:top w:val="none" w:sz="0" w:space="0" w:color="auto"/>
            <w:left w:val="none" w:sz="0" w:space="0" w:color="auto"/>
            <w:bottom w:val="none" w:sz="0" w:space="0" w:color="auto"/>
            <w:right w:val="none" w:sz="0" w:space="0" w:color="auto"/>
          </w:divBdr>
          <w:divsChild>
            <w:div w:id="789127929">
              <w:marLeft w:val="0"/>
              <w:marRight w:val="0"/>
              <w:marTop w:val="0"/>
              <w:marBottom w:val="0"/>
              <w:divBdr>
                <w:top w:val="none" w:sz="0" w:space="0" w:color="auto"/>
                <w:left w:val="none" w:sz="0" w:space="0" w:color="auto"/>
                <w:bottom w:val="none" w:sz="0" w:space="0" w:color="auto"/>
                <w:right w:val="none" w:sz="0" w:space="0" w:color="auto"/>
              </w:divBdr>
              <w:divsChild>
                <w:div w:id="73801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996625">
          <w:marLeft w:val="0"/>
          <w:marRight w:val="0"/>
          <w:marTop w:val="0"/>
          <w:marBottom w:val="0"/>
          <w:divBdr>
            <w:top w:val="none" w:sz="0" w:space="0" w:color="auto"/>
            <w:left w:val="none" w:sz="0" w:space="0" w:color="auto"/>
            <w:bottom w:val="none" w:sz="0" w:space="0" w:color="auto"/>
            <w:right w:val="none" w:sz="0" w:space="0" w:color="auto"/>
          </w:divBdr>
        </w:div>
        <w:div w:id="1798530144">
          <w:marLeft w:val="0"/>
          <w:marRight w:val="0"/>
          <w:marTop w:val="0"/>
          <w:marBottom w:val="0"/>
          <w:divBdr>
            <w:top w:val="none" w:sz="0" w:space="0" w:color="auto"/>
            <w:left w:val="none" w:sz="0" w:space="0" w:color="auto"/>
            <w:bottom w:val="none" w:sz="0" w:space="0" w:color="auto"/>
            <w:right w:val="none" w:sz="0" w:space="0" w:color="auto"/>
          </w:divBdr>
        </w:div>
      </w:divsChild>
    </w:div>
    <w:div w:id="1662076355">
      <w:bodyDiv w:val="1"/>
      <w:marLeft w:val="0"/>
      <w:marRight w:val="0"/>
      <w:marTop w:val="0"/>
      <w:marBottom w:val="0"/>
      <w:divBdr>
        <w:top w:val="none" w:sz="0" w:space="0" w:color="auto"/>
        <w:left w:val="none" w:sz="0" w:space="0" w:color="auto"/>
        <w:bottom w:val="none" w:sz="0" w:space="0" w:color="auto"/>
        <w:right w:val="none" w:sz="0" w:space="0" w:color="auto"/>
      </w:divBdr>
    </w:div>
    <w:div w:id="1662267844">
      <w:bodyDiv w:val="1"/>
      <w:marLeft w:val="0"/>
      <w:marRight w:val="0"/>
      <w:marTop w:val="0"/>
      <w:marBottom w:val="0"/>
      <w:divBdr>
        <w:top w:val="none" w:sz="0" w:space="0" w:color="auto"/>
        <w:left w:val="none" w:sz="0" w:space="0" w:color="auto"/>
        <w:bottom w:val="none" w:sz="0" w:space="0" w:color="auto"/>
        <w:right w:val="none" w:sz="0" w:space="0" w:color="auto"/>
      </w:divBdr>
      <w:divsChild>
        <w:div w:id="21832054">
          <w:marLeft w:val="0"/>
          <w:marRight w:val="0"/>
          <w:marTop w:val="300"/>
          <w:marBottom w:val="0"/>
          <w:divBdr>
            <w:top w:val="none" w:sz="0" w:space="0" w:color="auto"/>
            <w:left w:val="none" w:sz="0" w:space="0" w:color="auto"/>
            <w:bottom w:val="none" w:sz="0" w:space="0" w:color="auto"/>
            <w:right w:val="none" w:sz="0" w:space="0" w:color="auto"/>
          </w:divBdr>
          <w:divsChild>
            <w:div w:id="1463427798">
              <w:marLeft w:val="0"/>
              <w:marRight w:val="0"/>
              <w:marTop w:val="0"/>
              <w:marBottom w:val="0"/>
              <w:divBdr>
                <w:top w:val="none" w:sz="0" w:space="0" w:color="auto"/>
                <w:left w:val="none" w:sz="0" w:space="0" w:color="auto"/>
                <w:bottom w:val="none" w:sz="0" w:space="0" w:color="auto"/>
                <w:right w:val="none" w:sz="0" w:space="0" w:color="auto"/>
              </w:divBdr>
            </w:div>
          </w:divsChild>
        </w:div>
        <w:div w:id="226766606">
          <w:marLeft w:val="0"/>
          <w:marRight w:val="0"/>
          <w:marTop w:val="0"/>
          <w:marBottom w:val="0"/>
          <w:divBdr>
            <w:top w:val="none" w:sz="0" w:space="0" w:color="auto"/>
            <w:left w:val="none" w:sz="0" w:space="0" w:color="auto"/>
            <w:bottom w:val="none" w:sz="0" w:space="0" w:color="auto"/>
            <w:right w:val="none" w:sz="0" w:space="0" w:color="auto"/>
          </w:divBdr>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sChild>
                <w:div w:id="107578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00604">
          <w:marLeft w:val="0"/>
          <w:marRight w:val="0"/>
          <w:marTop w:val="300"/>
          <w:marBottom w:val="0"/>
          <w:divBdr>
            <w:top w:val="none" w:sz="0" w:space="0" w:color="auto"/>
            <w:left w:val="none" w:sz="0" w:space="0" w:color="auto"/>
            <w:bottom w:val="none" w:sz="0" w:space="0" w:color="auto"/>
            <w:right w:val="none" w:sz="0" w:space="0" w:color="auto"/>
          </w:divBdr>
          <w:divsChild>
            <w:div w:id="1782647729">
              <w:marLeft w:val="0"/>
              <w:marRight w:val="0"/>
              <w:marTop w:val="0"/>
              <w:marBottom w:val="0"/>
              <w:divBdr>
                <w:top w:val="none" w:sz="0" w:space="0" w:color="auto"/>
                <w:left w:val="none" w:sz="0" w:space="0" w:color="auto"/>
                <w:bottom w:val="none" w:sz="0" w:space="0" w:color="auto"/>
                <w:right w:val="none" w:sz="0" w:space="0" w:color="auto"/>
              </w:divBdr>
              <w:divsChild>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025638">
          <w:marLeft w:val="0"/>
          <w:marRight w:val="0"/>
          <w:marTop w:val="0"/>
          <w:marBottom w:val="0"/>
          <w:divBdr>
            <w:top w:val="none" w:sz="0" w:space="0" w:color="auto"/>
            <w:left w:val="none" w:sz="0" w:space="0" w:color="auto"/>
            <w:bottom w:val="none" w:sz="0" w:space="0" w:color="auto"/>
            <w:right w:val="none" w:sz="0" w:space="0" w:color="auto"/>
          </w:divBdr>
          <w:divsChild>
            <w:div w:id="1430396190">
              <w:marLeft w:val="0"/>
              <w:marRight w:val="0"/>
              <w:marTop w:val="0"/>
              <w:marBottom w:val="0"/>
              <w:divBdr>
                <w:top w:val="none" w:sz="0" w:space="0" w:color="auto"/>
                <w:left w:val="none" w:sz="0" w:space="0" w:color="auto"/>
                <w:bottom w:val="none" w:sz="0" w:space="0" w:color="auto"/>
                <w:right w:val="none" w:sz="0" w:space="0" w:color="auto"/>
              </w:divBdr>
            </w:div>
          </w:divsChild>
        </w:div>
        <w:div w:id="974943421">
          <w:marLeft w:val="0"/>
          <w:marRight w:val="0"/>
          <w:marTop w:val="0"/>
          <w:marBottom w:val="0"/>
          <w:divBdr>
            <w:top w:val="none" w:sz="0" w:space="0" w:color="auto"/>
            <w:left w:val="none" w:sz="0" w:space="0" w:color="auto"/>
            <w:bottom w:val="none" w:sz="0" w:space="0" w:color="auto"/>
            <w:right w:val="none" w:sz="0" w:space="0" w:color="auto"/>
          </w:divBdr>
        </w:div>
        <w:div w:id="1286236858">
          <w:marLeft w:val="0"/>
          <w:marRight w:val="0"/>
          <w:marTop w:val="0"/>
          <w:marBottom w:val="0"/>
          <w:divBdr>
            <w:top w:val="none" w:sz="0" w:space="0" w:color="auto"/>
            <w:left w:val="none" w:sz="0" w:space="0" w:color="auto"/>
            <w:bottom w:val="none" w:sz="0" w:space="0" w:color="auto"/>
            <w:right w:val="none" w:sz="0" w:space="0" w:color="auto"/>
          </w:divBdr>
        </w:div>
        <w:div w:id="1289895833">
          <w:marLeft w:val="0"/>
          <w:marRight w:val="0"/>
          <w:marTop w:val="0"/>
          <w:marBottom w:val="0"/>
          <w:divBdr>
            <w:top w:val="none" w:sz="0" w:space="0" w:color="auto"/>
            <w:left w:val="none" w:sz="0" w:space="0" w:color="auto"/>
            <w:bottom w:val="none" w:sz="0" w:space="0" w:color="auto"/>
            <w:right w:val="none" w:sz="0" w:space="0" w:color="auto"/>
          </w:divBdr>
          <w:divsChild>
            <w:div w:id="433325812">
              <w:marLeft w:val="0"/>
              <w:marRight w:val="0"/>
              <w:marTop w:val="0"/>
              <w:marBottom w:val="0"/>
              <w:divBdr>
                <w:top w:val="none" w:sz="0" w:space="0" w:color="auto"/>
                <w:left w:val="none" w:sz="0" w:space="0" w:color="auto"/>
                <w:bottom w:val="none" w:sz="0" w:space="0" w:color="auto"/>
                <w:right w:val="none" w:sz="0" w:space="0" w:color="auto"/>
              </w:divBdr>
            </w:div>
          </w:divsChild>
        </w:div>
        <w:div w:id="1346326671">
          <w:marLeft w:val="0"/>
          <w:marRight w:val="0"/>
          <w:marTop w:val="0"/>
          <w:marBottom w:val="0"/>
          <w:divBdr>
            <w:top w:val="none" w:sz="0" w:space="0" w:color="auto"/>
            <w:left w:val="none" w:sz="0" w:space="0" w:color="auto"/>
            <w:bottom w:val="none" w:sz="0" w:space="0" w:color="auto"/>
            <w:right w:val="none" w:sz="0" w:space="0" w:color="auto"/>
          </w:divBdr>
          <w:divsChild>
            <w:div w:id="52898774">
              <w:marLeft w:val="0"/>
              <w:marRight w:val="0"/>
              <w:marTop w:val="0"/>
              <w:marBottom w:val="0"/>
              <w:divBdr>
                <w:top w:val="none" w:sz="0" w:space="0" w:color="auto"/>
                <w:left w:val="none" w:sz="0" w:space="0" w:color="auto"/>
                <w:bottom w:val="none" w:sz="0" w:space="0" w:color="auto"/>
                <w:right w:val="none" w:sz="0" w:space="0" w:color="auto"/>
              </w:divBdr>
            </w:div>
          </w:divsChild>
        </w:div>
        <w:div w:id="1452047171">
          <w:marLeft w:val="0"/>
          <w:marRight w:val="0"/>
          <w:marTop w:val="0"/>
          <w:marBottom w:val="0"/>
          <w:divBdr>
            <w:top w:val="none" w:sz="0" w:space="0" w:color="auto"/>
            <w:left w:val="none" w:sz="0" w:space="0" w:color="auto"/>
            <w:bottom w:val="none" w:sz="0" w:space="0" w:color="auto"/>
            <w:right w:val="none" w:sz="0" w:space="0" w:color="auto"/>
          </w:divBdr>
          <w:divsChild>
            <w:div w:id="1788544596">
              <w:marLeft w:val="0"/>
              <w:marRight w:val="0"/>
              <w:marTop w:val="0"/>
              <w:marBottom w:val="0"/>
              <w:divBdr>
                <w:top w:val="none" w:sz="0" w:space="0" w:color="auto"/>
                <w:left w:val="none" w:sz="0" w:space="0" w:color="auto"/>
                <w:bottom w:val="none" w:sz="0" w:space="0" w:color="auto"/>
                <w:right w:val="none" w:sz="0" w:space="0" w:color="auto"/>
              </w:divBdr>
            </w:div>
          </w:divsChild>
        </w:div>
        <w:div w:id="1507936040">
          <w:marLeft w:val="0"/>
          <w:marRight w:val="0"/>
          <w:marTop w:val="0"/>
          <w:marBottom w:val="0"/>
          <w:divBdr>
            <w:top w:val="none" w:sz="0" w:space="0" w:color="auto"/>
            <w:left w:val="none" w:sz="0" w:space="0" w:color="auto"/>
            <w:bottom w:val="none" w:sz="0" w:space="0" w:color="auto"/>
            <w:right w:val="none" w:sz="0" w:space="0" w:color="auto"/>
          </w:divBdr>
        </w:div>
        <w:div w:id="1663583408">
          <w:marLeft w:val="0"/>
          <w:marRight w:val="0"/>
          <w:marTop w:val="0"/>
          <w:marBottom w:val="0"/>
          <w:divBdr>
            <w:top w:val="none" w:sz="0" w:space="0" w:color="auto"/>
            <w:left w:val="none" w:sz="0" w:space="0" w:color="auto"/>
            <w:bottom w:val="none" w:sz="0" w:space="0" w:color="auto"/>
            <w:right w:val="none" w:sz="0" w:space="0" w:color="auto"/>
          </w:divBdr>
          <w:divsChild>
            <w:div w:id="1230113251">
              <w:marLeft w:val="0"/>
              <w:marRight w:val="0"/>
              <w:marTop w:val="0"/>
              <w:marBottom w:val="0"/>
              <w:divBdr>
                <w:top w:val="none" w:sz="0" w:space="0" w:color="auto"/>
                <w:left w:val="none" w:sz="0" w:space="0" w:color="auto"/>
                <w:bottom w:val="none" w:sz="0" w:space="0" w:color="auto"/>
                <w:right w:val="none" w:sz="0" w:space="0" w:color="auto"/>
              </w:divBdr>
            </w:div>
          </w:divsChild>
        </w:div>
        <w:div w:id="1678772975">
          <w:marLeft w:val="0"/>
          <w:marRight w:val="0"/>
          <w:marTop w:val="300"/>
          <w:marBottom w:val="0"/>
          <w:divBdr>
            <w:top w:val="none" w:sz="0" w:space="0" w:color="auto"/>
            <w:left w:val="none" w:sz="0" w:space="0" w:color="auto"/>
            <w:bottom w:val="none" w:sz="0" w:space="0" w:color="auto"/>
            <w:right w:val="none" w:sz="0" w:space="0" w:color="auto"/>
          </w:divBdr>
          <w:divsChild>
            <w:div w:id="1187864725">
              <w:marLeft w:val="0"/>
              <w:marRight w:val="0"/>
              <w:marTop w:val="0"/>
              <w:marBottom w:val="0"/>
              <w:divBdr>
                <w:top w:val="none" w:sz="0" w:space="0" w:color="auto"/>
                <w:left w:val="none" w:sz="0" w:space="0" w:color="auto"/>
                <w:bottom w:val="none" w:sz="0" w:space="0" w:color="auto"/>
                <w:right w:val="none" w:sz="0" w:space="0" w:color="auto"/>
              </w:divBdr>
              <w:divsChild>
                <w:div w:id="176981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678521">
          <w:marLeft w:val="0"/>
          <w:marRight w:val="0"/>
          <w:marTop w:val="0"/>
          <w:marBottom w:val="0"/>
          <w:divBdr>
            <w:top w:val="none" w:sz="0" w:space="0" w:color="auto"/>
            <w:left w:val="none" w:sz="0" w:space="0" w:color="auto"/>
            <w:bottom w:val="none" w:sz="0" w:space="0" w:color="auto"/>
            <w:right w:val="none" w:sz="0" w:space="0" w:color="auto"/>
          </w:divBdr>
          <w:divsChild>
            <w:div w:id="851334369">
              <w:marLeft w:val="0"/>
              <w:marRight w:val="0"/>
              <w:marTop w:val="0"/>
              <w:marBottom w:val="0"/>
              <w:divBdr>
                <w:top w:val="none" w:sz="0" w:space="0" w:color="auto"/>
                <w:left w:val="none" w:sz="0" w:space="0" w:color="auto"/>
                <w:bottom w:val="none" w:sz="0" w:space="0" w:color="auto"/>
                <w:right w:val="none" w:sz="0" w:space="0" w:color="auto"/>
              </w:divBdr>
            </w:div>
          </w:divsChild>
        </w:div>
        <w:div w:id="1844121197">
          <w:marLeft w:val="0"/>
          <w:marRight w:val="0"/>
          <w:marTop w:val="0"/>
          <w:marBottom w:val="0"/>
          <w:divBdr>
            <w:top w:val="none" w:sz="0" w:space="0" w:color="auto"/>
            <w:left w:val="none" w:sz="0" w:space="0" w:color="auto"/>
            <w:bottom w:val="none" w:sz="0" w:space="0" w:color="auto"/>
            <w:right w:val="none" w:sz="0" w:space="0" w:color="auto"/>
          </w:divBdr>
        </w:div>
      </w:divsChild>
    </w:div>
    <w:div w:id="1663194237">
      <w:bodyDiv w:val="1"/>
      <w:marLeft w:val="0"/>
      <w:marRight w:val="0"/>
      <w:marTop w:val="0"/>
      <w:marBottom w:val="0"/>
      <w:divBdr>
        <w:top w:val="none" w:sz="0" w:space="0" w:color="auto"/>
        <w:left w:val="none" w:sz="0" w:space="0" w:color="auto"/>
        <w:bottom w:val="none" w:sz="0" w:space="0" w:color="auto"/>
        <w:right w:val="none" w:sz="0" w:space="0" w:color="auto"/>
      </w:divBdr>
      <w:divsChild>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sChild>
                <w:div w:id="54795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327365644">
          <w:marLeft w:val="0"/>
          <w:marRight w:val="0"/>
          <w:marTop w:val="0"/>
          <w:marBottom w:val="0"/>
          <w:divBdr>
            <w:top w:val="none" w:sz="0" w:space="0" w:color="auto"/>
            <w:left w:val="none" w:sz="0" w:space="0" w:color="auto"/>
            <w:bottom w:val="none" w:sz="0" w:space="0" w:color="auto"/>
            <w:right w:val="none" w:sz="0" w:space="0" w:color="auto"/>
          </w:divBdr>
        </w:div>
        <w:div w:id="393044923">
          <w:marLeft w:val="0"/>
          <w:marRight w:val="0"/>
          <w:marTop w:val="300"/>
          <w:marBottom w:val="0"/>
          <w:divBdr>
            <w:top w:val="none" w:sz="0" w:space="0" w:color="auto"/>
            <w:left w:val="none" w:sz="0" w:space="0" w:color="auto"/>
            <w:bottom w:val="none" w:sz="0" w:space="0" w:color="auto"/>
            <w:right w:val="none" w:sz="0" w:space="0" w:color="auto"/>
          </w:divBdr>
        </w:div>
        <w:div w:id="455687152">
          <w:marLeft w:val="0"/>
          <w:marRight w:val="0"/>
          <w:marTop w:val="300"/>
          <w:marBottom w:val="0"/>
          <w:divBdr>
            <w:top w:val="none" w:sz="0" w:space="0" w:color="auto"/>
            <w:left w:val="none" w:sz="0" w:space="0" w:color="auto"/>
            <w:bottom w:val="none" w:sz="0" w:space="0" w:color="auto"/>
            <w:right w:val="none" w:sz="0" w:space="0" w:color="auto"/>
          </w:divBdr>
          <w:divsChild>
            <w:div w:id="1793787031">
              <w:marLeft w:val="0"/>
              <w:marRight w:val="0"/>
              <w:marTop w:val="0"/>
              <w:marBottom w:val="0"/>
              <w:divBdr>
                <w:top w:val="none" w:sz="0" w:space="0" w:color="auto"/>
                <w:left w:val="none" w:sz="0" w:space="0" w:color="auto"/>
                <w:bottom w:val="none" w:sz="0" w:space="0" w:color="auto"/>
                <w:right w:val="none" w:sz="0" w:space="0" w:color="auto"/>
              </w:divBdr>
              <w:divsChild>
                <w:div w:id="49553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91754">
          <w:marLeft w:val="0"/>
          <w:marRight w:val="0"/>
          <w:marTop w:val="0"/>
          <w:marBottom w:val="0"/>
          <w:divBdr>
            <w:top w:val="none" w:sz="0" w:space="0" w:color="auto"/>
            <w:left w:val="none" w:sz="0" w:space="0" w:color="auto"/>
            <w:bottom w:val="none" w:sz="0" w:space="0" w:color="auto"/>
            <w:right w:val="none" w:sz="0" w:space="0" w:color="auto"/>
          </w:divBdr>
          <w:divsChild>
            <w:div w:id="328291758">
              <w:marLeft w:val="0"/>
              <w:marRight w:val="0"/>
              <w:marTop w:val="0"/>
              <w:marBottom w:val="0"/>
              <w:divBdr>
                <w:top w:val="none" w:sz="0" w:space="0" w:color="auto"/>
                <w:left w:val="none" w:sz="0" w:space="0" w:color="auto"/>
                <w:bottom w:val="none" w:sz="0" w:space="0" w:color="auto"/>
                <w:right w:val="none" w:sz="0" w:space="0" w:color="auto"/>
              </w:divBdr>
            </w:div>
          </w:divsChild>
        </w:div>
        <w:div w:id="499153038">
          <w:marLeft w:val="0"/>
          <w:marRight w:val="0"/>
          <w:marTop w:val="0"/>
          <w:marBottom w:val="0"/>
          <w:divBdr>
            <w:top w:val="none" w:sz="0" w:space="0" w:color="auto"/>
            <w:left w:val="none" w:sz="0" w:space="0" w:color="auto"/>
            <w:bottom w:val="none" w:sz="0" w:space="0" w:color="auto"/>
            <w:right w:val="none" w:sz="0" w:space="0" w:color="auto"/>
          </w:divBdr>
          <w:divsChild>
            <w:div w:id="1068847354">
              <w:marLeft w:val="0"/>
              <w:marRight w:val="0"/>
              <w:marTop w:val="0"/>
              <w:marBottom w:val="0"/>
              <w:divBdr>
                <w:top w:val="none" w:sz="0" w:space="0" w:color="auto"/>
                <w:left w:val="none" w:sz="0" w:space="0" w:color="auto"/>
                <w:bottom w:val="none" w:sz="0" w:space="0" w:color="auto"/>
                <w:right w:val="none" w:sz="0" w:space="0" w:color="auto"/>
              </w:divBdr>
            </w:div>
          </w:divsChild>
        </w:div>
        <w:div w:id="499974265">
          <w:marLeft w:val="0"/>
          <w:marRight w:val="0"/>
          <w:marTop w:val="0"/>
          <w:marBottom w:val="0"/>
          <w:divBdr>
            <w:top w:val="none" w:sz="0" w:space="0" w:color="auto"/>
            <w:left w:val="none" w:sz="0" w:space="0" w:color="auto"/>
            <w:bottom w:val="none" w:sz="0" w:space="0" w:color="auto"/>
            <w:right w:val="none" w:sz="0" w:space="0" w:color="auto"/>
          </w:divBdr>
        </w:div>
        <w:div w:id="922494976">
          <w:marLeft w:val="0"/>
          <w:marRight w:val="0"/>
          <w:marTop w:val="0"/>
          <w:marBottom w:val="0"/>
          <w:divBdr>
            <w:top w:val="none" w:sz="0" w:space="0" w:color="auto"/>
            <w:left w:val="none" w:sz="0" w:space="0" w:color="auto"/>
            <w:bottom w:val="none" w:sz="0" w:space="0" w:color="auto"/>
            <w:right w:val="none" w:sz="0" w:space="0" w:color="auto"/>
          </w:divBdr>
        </w:div>
        <w:div w:id="1349680052">
          <w:marLeft w:val="0"/>
          <w:marRight w:val="0"/>
          <w:marTop w:val="0"/>
          <w:marBottom w:val="0"/>
          <w:divBdr>
            <w:top w:val="none" w:sz="0" w:space="0" w:color="auto"/>
            <w:left w:val="none" w:sz="0" w:space="0" w:color="auto"/>
            <w:bottom w:val="none" w:sz="0" w:space="0" w:color="auto"/>
            <w:right w:val="none" w:sz="0" w:space="0" w:color="auto"/>
          </w:divBdr>
          <w:divsChild>
            <w:div w:id="1386369342">
              <w:marLeft w:val="0"/>
              <w:marRight w:val="0"/>
              <w:marTop w:val="0"/>
              <w:marBottom w:val="0"/>
              <w:divBdr>
                <w:top w:val="none" w:sz="0" w:space="0" w:color="auto"/>
                <w:left w:val="none" w:sz="0" w:space="0" w:color="auto"/>
                <w:bottom w:val="none" w:sz="0" w:space="0" w:color="auto"/>
                <w:right w:val="none" w:sz="0" w:space="0" w:color="auto"/>
              </w:divBdr>
            </w:div>
          </w:divsChild>
        </w:div>
        <w:div w:id="1352292889">
          <w:marLeft w:val="0"/>
          <w:marRight w:val="0"/>
          <w:marTop w:val="300"/>
          <w:marBottom w:val="0"/>
          <w:divBdr>
            <w:top w:val="none" w:sz="0" w:space="0" w:color="auto"/>
            <w:left w:val="none" w:sz="0" w:space="0" w:color="auto"/>
            <w:bottom w:val="none" w:sz="0" w:space="0" w:color="auto"/>
            <w:right w:val="none" w:sz="0" w:space="0" w:color="auto"/>
          </w:divBdr>
          <w:divsChild>
            <w:div w:id="1148086555">
              <w:marLeft w:val="0"/>
              <w:marRight w:val="0"/>
              <w:marTop w:val="0"/>
              <w:marBottom w:val="0"/>
              <w:divBdr>
                <w:top w:val="none" w:sz="0" w:space="0" w:color="auto"/>
                <w:left w:val="none" w:sz="0" w:space="0" w:color="auto"/>
                <w:bottom w:val="none" w:sz="0" w:space="0" w:color="auto"/>
                <w:right w:val="none" w:sz="0" w:space="0" w:color="auto"/>
              </w:divBdr>
              <w:divsChild>
                <w:div w:id="701979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439416">
          <w:marLeft w:val="0"/>
          <w:marRight w:val="0"/>
          <w:marTop w:val="0"/>
          <w:marBottom w:val="0"/>
          <w:divBdr>
            <w:top w:val="none" w:sz="0" w:space="0" w:color="auto"/>
            <w:left w:val="none" w:sz="0" w:space="0" w:color="auto"/>
            <w:bottom w:val="none" w:sz="0" w:space="0" w:color="auto"/>
            <w:right w:val="none" w:sz="0" w:space="0" w:color="auto"/>
          </w:divBdr>
        </w:div>
        <w:div w:id="1576474718">
          <w:marLeft w:val="0"/>
          <w:marRight w:val="0"/>
          <w:marTop w:val="0"/>
          <w:marBottom w:val="0"/>
          <w:divBdr>
            <w:top w:val="none" w:sz="0" w:space="0" w:color="auto"/>
            <w:left w:val="none" w:sz="0" w:space="0" w:color="auto"/>
            <w:bottom w:val="none" w:sz="0" w:space="0" w:color="auto"/>
            <w:right w:val="none" w:sz="0" w:space="0" w:color="auto"/>
          </w:divBdr>
        </w:div>
      </w:divsChild>
    </w:div>
    <w:div w:id="1664814718">
      <w:bodyDiv w:val="1"/>
      <w:marLeft w:val="0"/>
      <w:marRight w:val="0"/>
      <w:marTop w:val="0"/>
      <w:marBottom w:val="0"/>
      <w:divBdr>
        <w:top w:val="none" w:sz="0" w:space="0" w:color="auto"/>
        <w:left w:val="none" w:sz="0" w:space="0" w:color="auto"/>
        <w:bottom w:val="none" w:sz="0" w:space="0" w:color="auto"/>
        <w:right w:val="none" w:sz="0" w:space="0" w:color="auto"/>
      </w:divBdr>
      <w:divsChild>
        <w:div w:id="84153728">
          <w:marLeft w:val="0"/>
          <w:marRight w:val="0"/>
          <w:marTop w:val="0"/>
          <w:marBottom w:val="0"/>
          <w:divBdr>
            <w:top w:val="none" w:sz="0" w:space="0" w:color="auto"/>
            <w:left w:val="none" w:sz="0" w:space="0" w:color="auto"/>
            <w:bottom w:val="none" w:sz="0" w:space="0" w:color="auto"/>
            <w:right w:val="none" w:sz="0" w:space="0" w:color="auto"/>
          </w:divBdr>
          <w:divsChild>
            <w:div w:id="4285911">
              <w:marLeft w:val="0"/>
              <w:marRight w:val="0"/>
              <w:marTop w:val="0"/>
              <w:marBottom w:val="0"/>
              <w:divBdr>
                <w:top w:val="none" w:sz="0" w:space="0" w:color="auto"/>
                <w:left w:val="none" w:sz="0" w:space="0" w:color="auto"/>
                <w:bottom w:val="none" w:sz="0" w:space="0" w:color="auto"/>
                <w:right w:val="none" w:sz="0" w:space="0" w:color="auto"/>
              </w:divBdr>
            </w:div>
          </w:divsChild>
        </w:div>
        <w:div w:id="115369631">
          <w:marLeft w:val="0"/>
          <w:marRight w:val="0"/>
          <w:marTop w:val="0"/>
          <w:marBottom w:val="0"/>
          <w:divBdr>
            <w:top w:val="none" w:sz="0" w:space="0" w:color="auto"/>
            <w:left w:val="none" w:sz="0" w:space="0" w:color="auto"/>
            <w:bottom w:val="none" w:sz="0" w:space="0" w:color="auto"/>
            <w:right w:val="none" w:sz="0" w:space="0" w:color="auto"/>
          </w:divBdr>
        </w:div>
        <w:div w:id="162016938">
          <w:marLeft w:val="0"/>
          <w:marRight w:val="0"/>
          <w:marTop w:val="0"/>
          <w:marBottom w:val="0"/>
          <w:divBdr>
            <w:top w:val="none" w:sz="0" w:space="0" w:color="auto"/>
            <w:left w:val="none" w:sz="0" w:space="0" w:color="auto"/>
            <w:bottom w:val="none" w:sz="0" w:space="0" w:color="auto"/>
            <w:right w:val="none" w:sz="0" w:space="0" w:color="auto"/>
          </w:divBdr>
          <w:divsChild>
            <w:div w:id="521361167">
              <w:marLeft w:val="0"/>
              <w:marRight w:val="0"/>
              <w:marTop w:val="0"/>
              <w:marBottom w:val="0"/>
              <w:divBdr>
                <w:top w:val="none" w:sz="0" w:space="0" w:color="auto"/>
                <w:left w:val="none" w:sz="0" w:space="0" w:color="auto"/>
                <w:bottom w:val="none" w:sz="0" w:space="0" w:color="auto"/>
                <w:right w:val="none" w:sz="0" w:space="0" w:color="auto"/>
              </w:divBdr>
            </w:div>
          </w:divsChild>
        </w:div>
        <w:div w:id="208957929">
          <w:marLeft w:val="0"/>
          <w:marRight w:val="0"/>
          <w:marTop w:val="0"/>
          <w:marBottom w:val="0"/>
          <w:divBdr>
            <w:top w:val="none" w:sz="0" w:space="0" w:color="auto"/>
            <w:left w:val="none" w:sz="0" w:space="0" w:color="auto"/>
            <w:bottom w:val="none" w:sz="0" w:space="0" w:color="auto"/>
            <w:right w:val="none" w:sz="0" w:space="0" w:color="auto"/>
          </w:divBdr>
        </w:div>
        <w:div w:id="346830285">
          <w:marLeft w:val="0"/>
          <w:marRight w:val="0"/>
          <w:marTop w:val="0"/>
          <w:marBottom w:val="0"/>
          <w:divBdr>
            <w:top w:val="none" w:sz="0" w:space="0" w:color="auto"/>
            <w:left w:val="none" w:sz="0" w:space="0" w:color="auto"/>
            <w:bottom w:val="none" w:sz="0" w:space="0" w:color="auto"/>
            <w:right w:val="none" w:sz="0" w:space="0" w:color="auto"/>
          </w:divBdr>
        </w:div>
        <w:div w:id="404186645">
          <w:marLeft w:val="0"/>
          <w:marRight w:val="0"/>
          <w:marTop w:val="300"/>
          <w:marBottom w:val="0"/>
          <w:divBdr>
            <w:top w:val="none" w:sz="0" w:space="0" w:color="auto"/>
            <w:left w:val="none" w:sz="0" w:space="0" w:color="auto"/>
            <w:bottom w:val="none" w:sz="0" w:space="0" w:color="auto"/>
            <w:right w:val="none" w:sz="0" w:space="0" w:color="auto"/>
          </w:divBdr>
          <w:divsChild>
            <w:div w:id="792331825">
              <w:marLeft w:val="0"/>
              <w:marRight w:val="0"/>
              <w:marTop w:val="0"/>
              <w:marBottom w:val="0"/>
              <w:divBdr>
                <w:top w:val="none" w:sz="0" w:space="0" w:color="auto"/>
                <w:left w:val="none" w:sz="0" w:space="0" w:color="auto"/>
                <w:bottom w:val="none" w:sz="0" w:space="0" w:color="auto"/>
                <w:right w:val="none" w:sz="0" w:space="0" w:color="auto"/>
              </w:divBdr>
              <w:divsChild>
                <w:div w:id="32466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3674">
          <w:marLeft w:val="0"/>
          <w:marRight w:val="0"/>
          <w:marTop w:val="0"/>
          <w:marBottom w:val="0"/>
          <w:divBdr>
            <w:top w:val="none" w:sz="0" w:space="0" w:color="auto"/>
            <w:left w:val="none" w:sz="0" w:space="0" w:color="auto"/>
            <w:bottom w:val="none" w:sz="0" w:space="0" w:color="auto"/>
            <w:right w:val="none" w:sz="0" w:space="0" w:color="auto"/>
          </w:divBdr>
          <w:divsChild>
            <w:div w:id="463474396">
              <w:marLeft w:val="0"/>
              <w:marRight w:val="0"/>
              <w:marTop w:val="0"/>
              <w:marBottom w:val="0"/>
              <w:divBdr>
                <w:top w:val="none" w:sz="0" w:space="0" w:color="auto"/>
                <w:left w:val="none" w:sz="0" w:space="0" w:color="auto"/>
                <w:bottom w:val="none" w:sz="0" w:space="0" w:color="auto"/>
                <w:right w:val="none" w:sz="0" w:space="0" w:color="auto"/>
              </w:divBdr>
            </w:div>
          </w:divsChild>
        </w:div>
        <w:div w:id="524173923">
          <w:marLeft w:val="0"/>
          <w:marRight w:val="0"/>
          <w:marTop w:val="0"/>
          <w:marBottom w:val="0"/>
          <w:divBdr>
            <w:top w:val="none" w:sz="0" w:space="0" w:color="auto"/>
            <w:left w:val="none" w:sz="0" w:space="0" w:color="auto"/>
            <w:bottom w:val="none" w:sz="0" w:space="0" w:color="auto"/>
            <w:right w:val="none" w:sz="0" w:space="0" w:color="auto"/>
          </w:divBdr>
        </w:div>
        <w:div w:id="565384524">
          <w:marLeft w:val="0"/>
          <w:marRight w:val="0"/>
          <w:marTop w:val="0"/>
          <w:marBottom w:val="0"/>
          <w:divBdr>
            <w:top w:val="none" w:sz="0" w:space="0" w:color="auto"/>
            <w:left w:val="none" w:sz="0" w:space="0" w:color="auto"/>
            <w:bottom w:val="none" w:sz="0" w:space="0" w:color="auto"/>
            <w:right w:val="none" w:sz="0" w:space="0" w:color="auto"/>
          </w:divBdr>
        </w:div>
        <w:div w:id="595946620">
          <w:marLeft w:val="0"/>
          <w:marRight w:val="0"/>
          <w:marTop w:val="0"/>
          <w:marBottom w:val="0"/>
          <w:divBdr>
            <w:top w:val="none" w:sz="0" w:space="0" w:color="auto"/>
            <w:left w:val="none" w:sz="0" w:space="0" w:color="auto"/>
            <w:bottom w:val="none" w:sz="0" w:space="0" w:color="auto"/>
            <w:right w:val="none" w:sz="0" w:space="0" w:color="auto"/>
          </w:divBdr>
          <w:divsChild>
            <w:div w:id="1540891735">
              <w:marLeft w:val="0"/>
              <w:marRight w:val="0"/>
              <w:marTop w:val="0"/>
              <w:marBottom w:val="0"/>
              <w:divBdr>
                <w:top w:val="none" w:sz="0" w:space="0" w:color="auto"/>
                <w:left w:val="none" w:sz="0" w:space="0" w:color="auto"/>
                <w:bottom w:val="none" w:sz="0" w:space="0" w:color="auto"/>
                <w:right w:val="none" w:sz="0" w:space="0" w:color="auto"/>
              </w:divBdr>
            </w:div>
          </w:divsChild>
        </w:div>
        <w:div w:id="731736789">
          <w:marLeft w:val="0"/>
          <w:marRight w:val="0"/>
          <w:marTop w:val="300"/>
          <w:marBottom w:val="0"/>
          <w:divBdr>
            <w:top w:val="none" w:sz="0" w:space="0" w:color="auto"/>
            <w:left w:val="none" w:sz="0" w:space="0" w:color="auto"/>
            <w:bottom w:val="none" w:sz="0" w:space="0" w:color="auto"/>
            <w:right w:val="none" w:sz="0" w:space="0" w:color="auto"/>
          </w:divBdr>
          <w:divsChild>
            <w:div w:id="1123229883">
              <w:marLeft w:val="0"/>
              <w:marRight w:val="0"/>
              <w:marTop w:val="0"/>
              <w:marBottom w:val="0"/>
              <w:divBdr>
                <w:top w:val="none" w:sz="0" w:space="0" w:color="auto"/>
                <w:left w:val="none" w:sz="0" w:space="0" w:color="auto"/>
                <w:bottom w:val="none" w:sz="0" w:space="0" w:color="auto"/>
                <w:right w:val="none" w:sz="0" w:space="0" w:color="auto"/>
              </w:divBdr>
              <w:divsChild>
                <w:div w:id="15936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1085">
          <w:marLeft w:val="0"/>
          <w:marRight w:val="0"/>
          <w:marTop w:val="0"/>
          <w:marBottom w:val="0"/>
          <w:divBdr>
            <w:top w:val="none" w:sz="0" w:space="0" w:color="auto"/>
            <w:left w:val="none" w:sz="0" w:space="0" w:color="auto"/>
            <w:bottom w:val="none" w:sz="0" w:space="0" w:color="auto"/>
            <w:right w:val="none" w:sz="0" w:space="0" w:color="auto"/>
          </w:divBdr>
          <w:divsChild>
            <w:div w:id="733436369">
              <w:marLeft w:val="0"/>
              <w:marRight w:val="0"/>
              <w:marTop w:val="0"/>
              <w:marBottom w:val="0"/>
              <w:divBdr>
                <w:top w:val="none" w:sz="0" w:space="0" w:color="auto"/>
                <w:left w:val="none" w:sz="0" w:space="0" w:color="auto"/>
                <w:bottom w:val="none" w:sz="0" w:space="0" w:color="auto"/>
                <w:right w:val="none" w:sz="0" w:space="0" w:color="auto"/>
              </w:divBdr>
            </w:div>
          </w:divsChild>
        </w:div>
        <w:div w:id="1394154818">
          <w:marLeft w:val="0"/>
          <w:marRight w:val="0"/>
          <w:marTop w:val="0"/>
          <w:marBottom w:val="0"/>
          <w:divBdr>
            <w:top w:val="none" w:sz="0" w:space="0" w:color="auto"/>
            <w:left w:val="none" w:sz="0" w:space="0" w:color="auto"/>
            <w:bottom w:val="none" w:sz="0" w:space="0" w:color="auto"/>
            <w:right w:val="none" w:sz="0" w:space="0" w:color="auto"/>
          </w:divBdr>
        </w:div>
        <w:div w:id="1503811749">
          <w:marLeft w:val="0"/>
          <w:marRight w:val="0"/>
          <w:marTop w:val="300"/>
          <w:marBottom w:val="0"/>
          <w:divBdr>
            <w:top w:val="none" w:sz="0" w:space="0" w:color="auto"/>
            <w:left w:val="none" w:sz="0" w:space="0" w:color="auto"/>
            <w:bottom w:val="none" w:sz="0" w:space="0" w:color="auto"/>
            <w:right w:val="none" w:sz="0" w:space="0" w:color="auto"/>
          </w:divBdr>
          <w:divsChild>
            <w:div w:id="428549538">
              <w:marLeft w:val="0"/>
              <w:marRight w:val="0"/>
              <w:marTop w:val="0"/>
              <w:marBottom w:val="0"/>
              <w:divBdr>
                <w:top w:val="none" w:sz="0" w:space="0" w:color="auto"/>
                <w:left w:val="none" w:sz="0" w:space="0" w:color="auto"/>
                <w:bottom w:val="none" w:sz="0" w:space="0" w:color="auto"/>
                <w:right w:val="none" w:sz="0" w:space="0" w:color="auto"/>
              </w:divBdr>
              <w:divsChild>
                <w:div w:id="64339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478750">
          <w:marLeft w:val="0"/>
          <w:marRight w:val="0"/>
          <w:marTop w:val="300"/>
          <w:marBottom w:val="0"/>
          <w:divBdr>
            <w:top w:val="none" w:sz="0" w:space="0" w:color="auto"/>
            <w:left w:val="none" w:sz="0" w:space="0" w:color="auto"/>
            <w:bottom w:val="none" w:sz="0" w:space="0" w:color="auto"/>
            <w:right w:val="none" w:sz="0" w:space="0" w:color="auto"/>
          </w:divBdr>
        </w:div>
        <w:div w:id="1813525413">
          <w:marLeft w:val="0"/>
          <w:marRight w:val="0"/>
          <w:marTop w:val="0"/>
          <w:marBottom w:val="0"/>
          <w:divBdr>
            <w:top w:val="none" w:sz="0" w:space="0" w:color="auto"/>
            <w:left w:val="none" w:sz="0" w:space="0" w:color="auto"/>
            <w:bottom w:val="none" w:sz="0" w:space="0" w:color="auto"/>
            <w:right w:val="none" w:sz="0" w:space="0" w:color="auto"/>
          </w:divBdr>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66203561">
      <w:bodyDiv w:val="1"/>
      <w:marLeft w:val="0"/>
      <w:marRight w:val="0"/>
      <w:marTop w:val="0"/>
      <w:marBottom w:val="0"/>
      <w:divBdr>
        <w:top w:val="none" w:sz="0" w:space="0" w:color="auto"/>
        <w:left w:val="none" w:sz="0" w:space="0" w:color="auto"/>
        <w:bottom w:val="none" w:sz="0" w:space="0" w:color="auto"/>
        <w:right w:val="none" w:sz="0" w:space="0" w:color="auto"/>
      </w:divBdr>
    </w:div>
    <w:div w:id="1666515860">
      <w:bodyDiv w:val="1"/>
      <w:marLeft w:val="0"/>
      <w:marRight w:val="0"/>
      <w:marTop w:val="0"/>
      <w:marBottom w:val="0"/>
      <w:divBdr>
        <w:top w:val="none" w:sz="0" w:space="0" w:color="auto"/>
        <w:left w:val="none" w:sz="0" w:space="0" w:color="auto"/>
        <w:bottom w:val="none" w:sz="0" w:space="0" w:color="auto"/>
        <w:right w:val="none" w:sz="0" w:space="0" w:color="auto"/>
      </w:divBdr>
      <w:divsChild>
        <w:div w:id="102724689">
          <w:marLeft w:val="0"/>
          <w:marRight w:val="0"/>
          <w:marTop w:val="0"/>
          <w:marBottom w:val="0"/>
          <w:divBdr>
            <w:top w:val="none" w:sz="0" w:space="0" w:color="auto"/>
            <w:left w:val="none" w:sz="0" w:space="0" w:color="auto"/>
            <w:bottom w:val="none" w:sz="0" w:space="0" w:color="auto"/>
            <w:right w:val="none" w:sz="0" w:space="0" w:color="auto"/>
          </w:divBdr>
          <w:divsChild>
            <w:div w:id="678001312">
              <w:marLeft w:val="0"/>
              <w:marRight w:val="0"/>
              <w:marTop w:val="0"/>
              <w:marBottom w:val="0"/>
              <w:divBdr>
                <w:top w:val="none" w:sz="0" w:space="0" w:color="auto"/>
                <w:left w:val="none" w:sz="0" w:space="0" w:color="auto"/>
                <w:bottom w:val="none" w:sz="0" w:space="0" w:color="auto"/>
                <w:right w:val="none" w:sz="0" w:space="0" w:color="auto"/>
              </w:divBdr>
            </w:div>
          </w:divsChild>
        </w:div>
        <w:div w:id="197399689">
          <w:marLeft w:val="0"/>
          <w:marRight w:val="0"/>
          <w:marTop w:val="300"/>
          <w:marBottom w:val="0"/>
          <w:divBdr>
            <w:top w:val="none" w:sz="0" w:space="0" w:color="auto"/>
            <w:left w:val="none" w:sz="0" w:space="0" w:color="auto"/>
            <w:bottom w:val="none" w:sz="0" w:space="0" w:color="auto"/>
            <w:right w:val="none" w:sz="0" w:space="0" w:color="auto"/>
          </w:divBdr>
          <w:divsChild>
            <w:div w:id="425267118">
              <w:marLeft w:val="0"/>
              <w:marRight w:val="0"/>
              <w:marTop w:val="0"/>
              <w:marBottom w:val="0"/>
              <w:divBdr>
                <w:top w:val="none" w:sz="0" w:space="0" w:color="auto"/>
                <w:left w:val="none" w:sz="0" w:space="0" w:color="auto"/>
                <w:bottom w:val="none" w:sz="0" w:space="0" w:color="auto"/>
                <w:right w:val="none" w:sz="0" w:space="0" w:color="auto"/>
              </w:divBdr>
              <w:divsChild>
                <w:div w:id="229078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661647">
          <w:marLeft w:val="0"/>
          <w:marRight w:val="0"/>
          <w:marTop w:val="300"/>
          <w:marBottom w:val="0"/>
          <w:divBdr>
            <w:top w:val="none" w:sz="0" w:space="0" w:color="auto"/>
            <w:left w:val="none" w:sz="0" w:space="0" w:color="auto"/>
            <w:bottom w:val="none" w:sz="0" w:space="0" w:color="auto"/>
            <w:right w:val="none" w:sz="0" w:space="0" w:color="auto"/>
          </w:divBdr>
        </w:div>
        <w:div w:id="339242288">
          <w:marLeft w:val="0"/>
          <w:marRight w:val="0"/>
          <w:marTop w:val="0"/>
          <w:marBottom w:val="0"/>
          <w:divBdr>
            <w:top w:val="none" w:sz="0" w:space="0" w:color="auto"/>
            <w:left w:val="none" w:sz="0" w:space="0" w:color="auto"/>
            <w:bottom w:val="none" w:sz="0" w:space="0" w:color="auto"/>
            <w:right w:val="none" w:sz="0" w:space="0" w:color="auto"/>
          </w:divBdr>
        </w:div>
        <w:div w:id="375349088">
          <w:marLeft w:val="0"/>
          <w:marRight w:val="0"/>
          <w:marTop w:val="0"/>
          <w:marBottom w:val="0"/>
          <w:divBdr>
            <w:top w:val="none" w:sz="0" w:space="0" w:color="auto"/>
            <w:left w:val="none" w:sz="0" w:space="0" w:color="auto"/>
            <w:bottom w:val="none" w:sz="0" w:space="0" w:color="auto"/>
            <w:right w:val="none" w:sz="0" w:space="0" w:color="auto"/>
          </w:divBdr>
          <w:divsChild>
            <w:div w:id="1590886604">
              <w:marLeft w:val="0"/>
              <w:marRight w:val="0"/>
              <w:marTop w:val="0"/>
              <w:marBottom w:val="0"/>
              <w:divBdr>
                <w:top w:val="none" w:sz="0" w:space="0" w:color="auto"/>
                <w:left w:val="none" w:sz="0" w:space="0" w:color="auto"/>
                <w:bottom w:val="none" w:sz="0" w:space="0" w:color="auto"/>
                <w:right w:val="none" w:sz="0" w:space="0" w:color="auto"/>
              </w:divBdr>
            </w:div>
          </w:divsChild>
        </w:div>
        <w:div w:id="393283629">
          <w:marLeft w:val="0"/>
          <w:marRight w:val="0"/>
          <w:marTop w:val="0"/>
          <w:marBottom w:val="0"/>
          <w:divBdr>
            <w:top w:val="none" w:sz="0" w:space="0" w:color="auto"/>
            <w:left w:val="none" w:sz="0" w:space="0" w:color="auto"/>
            <w:bottom w:val="none" w:sz="0" w:space="0" w:color="auto"/>
            <w:right w:val="none" w:sz="0" w:space="0" w:color="auto"/>
          </w:divBdr>
          <w:divsChild>
            <w:div w:id="652875161">
              <w:marLeft w:val="0"/>
              <w:marRight w:val="0"/>
              <w:marTop w:val="0"/>
              <w:marBottom w:val="0"/>
              <w:divBdr>
                <w:top w:val="none" w:sz="0" w:space="0" w:color="auto"/>
                <w:left w:val="none" w:sz="0" w:space="0" w:color="auto"/>
                <w:bottom w:val="none" w:sz="0" w:space="0" w:color="auto"/>
                <w:right w:val="none" w:sz="0" w:space="0" w:color="auto"/>
              </w:divBdr>
            </w:div>
          </w:divsChild>
        </w:div>
        <w:div w:id="664288825">
          <w:marLeft w:val="0"/>
          <w:marRight w:val="0"/>
          <w:marTop w:val="0"/>
          <w:marBottom w:val="0"/>
          <w:divBdr>
            <w:top w:val="none" w:sz="0" w:space="0" w:color="auto"/>
            <w:left w:val="none" w:sz="0" w:space="0" w:color="auto"/>
            <w:bottom w:val="none" w:sz="0" w:space="0" w:color="auto"/>
            <w:right w:val="none" w:sz="0" w:space="0" w:color="auto"/>
          </w:divBdr>
        </w:div>
        <w:div w:id="691802258">
          <w:marLeft w:val="0"/>
          <w:marRight w:val="0"/>
          <w:marTop w:val="0"/>
          <w:marBottom w:val="0"/>
          <w:divBdr>
            <w:top w:val="none" w:sz="0" w:space="0" w:color="auto"/>
            <w:left w:val="none" w:sz="0" w:space="0" w:color="auto"/>
            <w:bottom w:val="none" w:sz="0" w:space="0" w:color="auto"/>
            <w:right w:val="none" w:sz="0" w:space="0" w:color="auto"/>
          </w:divBdr>
        </w:div>
        <w:div w:id="814420858">
          <w:marLeft w:val="0"/>
          <w:marRight w:val="0"/>
          <w:marTop w:val="0"/>
          <w:marBottom w:val="0"/>
          <w:divBdr>
            <w:top w:val="none" w:sz="0" w:space="0" w:color="auto"/>
            <w:left w:val="none" w:sz="0" w:space="0" w:color="auto"/>
            <w:bottom w:val="none" w:sz="0" w:space="0" w:color="auto"/>
            <w:right w:val="none" w:sz="0" w:space="0" w:color="auto"/>
          </w:divBdr>
        </w:div>
        <w:div w:id="973021991">
          <w:marLeft w:val="0"/>
          <w:marRight w:val="0"/>
          <w:marTop w:val="0"/>
          <w:marBottom w:val="0"/>
          <w:divBdr>
            <w:top w:val="none" w:sz="0" w:space="0" w:color="auto"/>
            <w:left w:val="none" w:sz="0" w:space="0" w:color="auto"/>
            <w:bottom w:val="none" w:sz="0" w:space="0" w:color="auto"/>
            <w:right w:val="none" w:sz="0" w:space="0" w:color="auto"/>
          </w:divBdr>
        </w:div>
        <w:div w:id="1211648234">
          <w:marLeft w:val="0"/>
          <w:marRight w:val="0"/>
          <w:marTop w:val="0"/>
          <w:marBottom w:val="0"/>
          <w:divBdr>
            <w:top w:val="none" w:sz="0" w:space="0" w:color="auto"/>
            <w:left w:val="none" w:sz="0" w:space="0" w:color="auto"/>
            <w:bottom w:val="none" w:sz="0" w:space="0" w:color="auto"/>
            <w:right w:val="none" w:sz="0" w:space="0" w:color="auto"/>
          </w:divBdr>
        </w:div>
        <w:div w:id="1346400645">
          <w:marLeft w:val="0"/>
          <w:marRight w:val="0"/>
          <w:marTop w:val="0"/>
          <w:marBottom w:val="0"/>
          <w:divBdr>
            <w:top w:val="none" w:sz="0" w:space="0" w:color="auto"/>
            <w:left w:val="none" w:sz="0" w:space="0" w:color="auto"/>
            <w:bottom w:val="none" w:sz="0" w:space="0" w:color="auto"/>
            <w:right w:val="none" w:sz="0" w:space="0" w:color="auto"/>
          </w:divBdr>
          <w:divsChild>
            <w:div w:id="1689141158">
              <w:marLeft w:val="0"/>
              <w:marRight w:val="0"/>
              <w:marTop w:val="0"/>
              <w:marBottom w:val="0"/>
              <w:divBdr>
                <w:top w:val="none" w:sz="0" w:space="0" w:color="auto"/>
                <w:left w:val="none" w:sz="0" w:space="0" w:color="auto"/>
                <w:bottom w:val="none" w:sz="0" w:space="0" w:color="auto"/>
                <w:right w:val="none" w:sz="0" w:space="0" w:color="auto"/>
              </w:divBdr>
            </w:div>
          </w:divsChild>
        </w:div>
        <w:div w:id="1480925629">
          <w:marLeft w:val="0"/>
          <w:marRight w:val="0"/>
          <w:marTop w:val="300"/>
          <w:marBottom w:val="0"/>
          <w:divBdr>
            <w:top w:val="none" w:sz="0" w:space="0" w:color="auto"/>
            <w:left w:val="none" w:sz="0" w:space="0" w:color="auto"/>
            <w:bottom w:val="none" w:sz="0" w:space="0" w:color="auto"/>
            <w:right w:val="none" w:sz="0" w:space="0" w:color="auto"/>
          </w:divBdr>
        </w:div>
        <w:div w:id="1483348969">
          <w:marLeft w:val="0"/>
          <w:marRight w:val="0"/>
          <w:marTop w:val="0"/>
          <w:marBottom w:val="0"/>
          <w:divBdr>
            <w:top w:val="none" w:sz="0" w:space="0" w:color="auto"/>
            <w:left w:val="none" w:sz="0" w:space="0" w:color="auto"/>
            <w:bottom w:val="none" w:sz="0" w:space="0" w:color="auto"/>
            <w:right w:val="none" w:sz="0" w:space="0" w:color="auto"/>
          </w:divBdr>
          <w:divsChild>
            <w:div w:id="1213811870">
              <w:marLeft w:val="0"/>
              <w:marRight w:val="0"/>
              <w:marTop w:val="0"/>
              <w:marBottom w:val="0"/>
              <w:divBdr>
                <w:top w:val="none" w:sz="0" w:space="0" w:color="auto"/>
                <w:left w:val="none" w:sz="0" w:space="0" w:color="auto"/>
                <w:bottom w:val="none" w:sz="0" w:space="0" w:color="auto"/>
                <w:right w:val="none" w:sz="0" w:space="0" w:color="auto"/>
              </w:divBdr>
            </w:div>
          </w:divsChild>
        </w:div>
        <w:div w:id="1657340876">
          <w:marLeft w:val="0"/>
          <w:marRight w:val="0"/>
          <w:marTop w:val="0"/>
          <w:marBottom w:val="0"/>
          <w:divBdr>
            <w:top w:val="none" w:sz="0" w:space="0" w:color="auto"/>
            <w:left w:val="none" w:sz="0" w:space="0" w:color="auto"/>
            <w:bottom w:val="none" w:sz="0" w:space="0" w:color="auto"/>
            <w:right w:val="none" w:sz="0" w:space="0" w:color="auto"/>
          </w:divBdr>
        </w:div>
      </w:divsChild>
    </w:div>
    <w:div w:id="1668358386">
      <w:bodyDiv w:val="1"/>
      <w:marLeft w:val="0"/>
      <w:marRight w:val="0"/>
      <w:marTop w:val="0"/>
      <w:marBottom w:val="0"/>
      <w:divBdr>
        <w:top w:val="none" w:sz="0" w:space="0" w:color="auto"/>
        <w:left w:val="none" w:sz="0" w:space="0" w:color="auto"/>
        <w:bottom w:val="none" w:sz="0" w:space="0" w:color="auto"/>
        <w:right w:val="none" w:sz="0" w:space="0" w:color="auto"/>
      </w:divBdr>
      <w:divsChild>
        <w:div w:id="413742452">
          <w:marLeft w:val="0"/>
          <w:marRight w:val="0"/>
          <w:marTop w:val="0"/>
          <w:marBottom w:val="0"/>
          <w:divBdr>
            <w:top w:val="none" w:sz="0" w:space="0" w:color="auto"/>
            <w:left w:val="none" w:sz="0" w:space="0" w:color="auto"/>
            <w:bottom w:val="none" w:sz="0" w:space="0" w:color="auto"/>
            <w:right w:val="none" w:sz="0" w:space="0" w:color="auto"/>
          </w:divBdr>
        </w:div>
        <w:div w:id="1357343244">
          <w:marLeft w:val="0"/>
          <w:marRight w:val="0"/>
          <w:marTop w:val="0"/>
          <w:marBottom w:val="0"/>
          <w:divBdr>
            <w:top w:val="none" w:sz="0" w:space="0" w:color="auto"/>
            <w:left w:val="none" w:sz="0" w:space="0" w:color="auto"/>
            <w:bottom w:val="none" w:sz="0" w:space="0" w:color="auto"/>
            <w:right w:val="none" w:sz="0" w:space="0" w:color="auto"/>
          </w:divBdr>
          <w:divsChild>
            <w:div w:id="1105922347">
              <w:marLeft w:val="0"/>
              <w:marRight w:val="0"/>
              <w:marTop w:val="0"/>
              <w:marBottom w:val="0"/>
              <w:divBdr>
                <w:top w:val="none" w:sz="0" w:space="0" w:color="auto"/>
                <w:left w:val="none" w:sz="0" w:space="0" w:color="auto"/>
                <w:bottom w:val="none" w:sz="0" w:space="0" w:color="auto"/>
                <w:right w:val="none" w:sz="0" w:space="0" w:color="auto"/>
              </w:divBdr>
            </w:div>
          </w:divsChild>
        </w:div>
        <w:div w:id="1781794945">
          <w:marLeft w:val="0"/>
          <w:marRight w:val="0"/>
          <w:marTop w:val="0"/>
          <w:marBottom w:val="0"/>
          <w:divBdr>
            <w:top w:val="none" w:sz="0" w:space="0" w:color="auto"/>
            <w:left w:val="none" w:sz="0" w:space="0" w:color="auto"/>
            <w:bottom w:val="none" w:sz="0" w:space="0" w:color="auto"/>
            <w:right w:val="none" w:sz="0" w:space="0" w:color="auto"/>
          </w:divBdr>
        </w:div>
        <w:div w:id="759759018">
          <w:marLeft w:val="0"/>
          <w:marRight w:val="0"/>
          <w:marTop w:val="0"/>
          <w:marBottom w:val="0"/>
          <w:divBdr>
            <w:top w:val="none" w:sz="0" w:space="0" w:color="auto"/>
            <w:left w:val="none" w:sz="0" w:space="0" w:color="auto"/>
            <w:bottom w:val="none" w:sz="0" w:space="0" w:color="auto"/>
            <w:right w:val="none" w:sz="0" w:space="0" w:color="auto"/>
          </w:divBdr>
          <w:divsChild>
            <w:div w:id="1086144824">
              <w:marLeft w:val="0"/>
              <w:marRight w:val="0"/>
              <w:marTop w:val="0"/>
              <w:marBottom w:val="0"/>
              <w:divBdr>
                <w:top w:val="none" w:sz="0" w:space="0" w:color="auto"/>
                <w:left w:val="none" w:sz="0" w:space="0" w:color="auto"/>
                <w:bottom w:val="none" w:sz="0" w:space="0" w:color="auto"/>
                <w:right w:val="none" w:sz="0" w:space="0" w:color="auto"/>
              </w:divBdr>
            </w:div>
          </w:divsChild>
        </w:div>
        <w:div w:id="2026863596">
          <w:marLeft w:val="0"/>
          <w:marRight w:val="0"/>
          <w:marTop w:val="0"/>
          <w:marBottom w:val="0"/>
          <w:divBdr>
            <w:top w:val="none" w:sz="0" w:space="0" w:color="auto"/>
            <w:left w:val="none" w:sz="0" w:space="0" w:color="auto"/>
            <w:bottom w:val="none" w:sz="0" w:space="0" w:color="auto"/>
            <w:right w:val="none" w:sz="0" w:space="0" w:color="auto"/>
          </w:divBdr>
        </w:div>
        <w:div w:id="185218284">
          <w:marLeft w:val="0"/>
          <w:marRight w:val="0"/>
          <w:marTop w:val="0"/>
          <w:marBottom w:val="0"/>
          <w:divBdr>
            <w:top w:val="none" w:sz="0" w:space="0" w:color="auto"/>
            <w:left w:val="none" w:sz="0" w:space="0" w:color="auto"/>
            <w:bottom w:val="none" w:sz="0" w:space="0" w:color="auto"/>
            <w:right w:val="none" w:sz="0" w:space="0" w:color="auto"/>
          </w:divBdr>
          <w:divsChild>
            <w:div w:id="910504250">
              <w:marLeft w:val="0"/>
              <w:marRight w:val="0"/>
              <w:marTop w:val="0"/>
              <w:marBottom w:val="0"/>
              <w:divBdr>
                <w:top w:val="none" w:sz="0" w:space="0" w:color="auto"/>
                <w:left w:val="none" w:sz="0" w:space="0" w:color="auto"/>
                <w:bottom w:val="none" w:sz="0" w:space="0" w:color="auto"/>
                <w:right w:val="none" w:sz="0" w:space="0" w:color="auto"/>
              </w:divBdr>
            </w:div>
          </w:divsChild>
        </w:div>
        <w:div w:id="1701709239">
          <w:marLeft w:val="0"/>
          <w:marRight w:val="0"/>
          <w:marTop w:val="0"/>
          <w:marBottom w:val="0"/>
          <w:divBdr>
            <w:top w:val="none" w:sz="0" w:space="0" w:color="auto"/>
            <w:left w:val="none" w:sz="0" w:space="0" w:color="auto"/>
            <w:bottom w:val="none" w:sz="0" w:space="0" w:color="auto"/>
            <w:right w:val="none" w:sz="0" w:space="0" w:color="auto"/>
          </w:divBdr>
        </w:div>
        <w:div w:id="1232496804">
          <w:marLeft w:val="0"/>
          <w:marRight w:val="0"/>
          <w:marTop w:val="0"/>
          <w:marBottom w:val="0"/>
          <w:divBdr>
            <w:top w:val="none" w:sz="0" w:space="0" w:color="auto"/>
            <w:left w:val="none" w:sz="0" w:space="0" w:color="auto"/>
            <w:bottom w:val="none" w:sz="0" w:space="0" w:color="auto"/>
            <w:right w:val="none" w:sz="0" w:space="0" w:color="auto"/>
          </w:divBdr>
          <w:divsChild>
            <w:div w:id="1217664897">
              <w:marLeft w:val="0"/>
              <w:marRight w:val="0"/>
              <w:marTop w:val="0"/>
              <w:marBottom w:val="0"/>
              <w:divBdr>
                <w:top w:val="none" w:sz="0" w:space="0" w:color="auto"/>
                <w:left w:val="none" w:sz="0" w:space="0" w:color="auto"/>
                <w:bottom w:val="none" w:sz="0" w:space="0" w:color="auto"/>
                <w:right w:val="none" w:sz="0" w:space="0" w:color="auto"/>
              </w:divBdr>
            </w:div>
          </w:divsChild>
        </w:div>
        <w:div w:id="100759730">
          <w:marLeft w:val="0"/>
          <w:marRight w:val="0"/>
          <w:marTop w:val="0"/>
          <w:marBottom w:val="0"/>
          <w:divBdr>
            <w:top w:val="none" w:sz="0" w:space="0" w:color="auto"/>
            <w:left w:val="none" w:sz="0" w:space="0" w:color="auto"/>
            <w:bottom w:val="none" w:sz="0" w:space="0" w:color="auto"/>
            <w:right w:val="none" w:sz="0" w:space="0" w:color="auto"/>
          </w:divBdr>
        </w:div>
        <w:div w:id="2127890823">
          <w:marLeft w:val="0"/>
          <w:marRight w:val="0"/>
          <w:marTop w:val="0"/>
          <w:marBottom w:val="0"/>
          <w:divBdr>
            <w:top w:val="none" w:sz="0" w:space="0" w:color="auto"/>
            <w:left w:val="none" w:sz="0" w:space="0" w:color="auto"/>
            <w:bottom w:val="none" w:sz="0" w:space="0" w:color="auto"/>
            <w:right w:val="none" w:sz="0" w:space="0" w:color="auto"/>
          </w:divBdr>
          <w:divsChild>
            <w:div w:id="1800604619">
              <w:marLeft w:val="0"/>
              <w:marRight w:val="0"/>
              <w:marTop w:val="0"/>
              <w:marBottom w:val="0"/>
              <w:divBdr>
                <w:top w:val="none" w:sz="0" w:space="0" w:color="auto"/>
                <w:left w:val="none" w:sz="0" w:space="0" w:color="auto"/>
                <w:bottom w:val="none" w:sz="0" w:space="0" w:color="auto"/>
                <w:right w:val="none" w:sz="0" w:space="0" w:color="auto"/>
              </w:divBdr>
            </w:div>
          </w:divsChild>
        </w:div>
        <w:div w:id="12920214">
          <w:marLeft w:val="0"/>
          <w:marRight w:val="0"/>
          <w:marTop w:val="0"/>
          <w:marBottom w:val="0"/>
          <w:divBdr>
            <w:top w:val="none" w:sz="0" w:space="0" w:color="auto"/>
            <w:left w:val="none" w:sz="0" w:space="0" w:color="auto"/>
            <w:bottom w:val="none" w:sz="0" w:space="0" w:color="auto"/>
            <w:right w:val="none" w:sz="0" w:space="0" w:color="auto"/>
          </w:divBdr>
        </w:div>
        <w:div w:id="592200410">
          <w:marLeft w:val="0"/>
          <w:marRight w:val="0"/>
          <w:marTop w:val="0"/>
          <w:marBottom w:val="0"/>
          <w:divBdr>
            <w:top w:val="none" w:sz="0" w:space="0" w:color="auto"/>
            <w:left w:val="none" w:sz="0" w:space="0" w:color="auto"/>
            <w:bottom w:val="none" w:sz="0" w:space="0" w:color="auto"/>
            <w:right w:val="none" w:sz="0" w:space="0" w:color="auto"/>
          </w:divBdr>
          <w:divsChild>
            <w:div w:id="2013795077">
              <w:marLeft w:val="0"/>
              <w:marRight w:val="0"/>
              <w:marTop w:val="0"/>
              <w:marBottom w:val="0"/>
              <w:divBdr>
                <w:top w:val="none" w:sz="0" w:space="0" w:color="auto"/>
                <w:left w:val="none" w:sz="0" w:space="0" w:color="auto"/>
                <w:bottom w:val="none" w:sz="0" w:space="0" w:color="auto"/>
                <w:right w:val="none" w:sz="0" w:space="0" w:color="auto"/>
              </w:divBdr>
            </w:div>
          </w:divsChild>
        </w:div>
        <w:div w:id="1340818090">
          <w:marLeft w:val="0"/>
          <w:marRight w:val="0"/>
          <w:marTop w:val="0"/>
          <w:marBottom w:val="0"/>
          <w:divBdr>
            <w:top w:val="none" w:sz="0" w:space="0" w:color="auto"/>
            <w:left w:val="none" w:sz="0" w:space="0" w:color="auto"/>
            <w:bottom w:val="none" w:sz="0" w:space="0" w:color="auto"/>
            <w:right w:val="none" w:sz="0" w:space="0" w:color="auto"/>
          </w:divBdr>
        </w:div>
        <w:div w:id="301622592">
          <w:marLeft w:val="0"/>
          <w:marRight w:val="0"/>
          <w:marTop w:val="0"/>
          <w:marBottom w:val="0"/>
          <w:divBdr>
            <w:top w:val="none" w:sz="0" w:space="0" w:color="auto"/>
            <w:left w:val="none" w:sz="0" w:space="0" w:color="auto"/>
            <w:bottom w:val="none" w:sz="0" w:space="0" w:color="auto"/>
            <w:right w:val="none" w:sz="0" w:space="0" w:color="auto"/>
          </w:divBdr>
          <w:divsChild>
            <w:div w:id="32460572">
              <w:marLeft w:val="0"/>
              <w:marRight w:val="0"/>
              <w:marTop w:val="0"/>
              <w:marBottom w:val="0"/>
              <w:divBdr>
                <w:top w:val="none" w:sz="0" w:space="0" w:color="auto"/>
                <w:left w:val="none" w:sz="0" w:space="0" w:color="auto"/>
                <w:bottom w:val="none" w:sz="0" w:space="0" w:color="auto"/>
                <w:right w:val="none" w:sz="0" w:space="0" w:color="auto"/>
              </w:divBdr>
            </w:div>
          </w:divsChild>
        </w:div>
        <w:div w:id="1819759961">
          <w:marLeft w:val="0"/>
          <w:marRight w:val="0"/>
          <w:marTop w:val="300"/>
          <w:marBottom w:val="0"/>
          <w:divBdr>
            <w:top w:val="none" w:sz="0" w:space="0" w:color="auto"/>
            <w:left w:val="none" w:sz="0" w:space="0" w:color="auto"/>
            <w:bottom w:val="none" w:sz="0" w:space="0" w:color="auto"/>
            <w:right w:val="none" w:sz="0" w:space="0" w:color="auto"/>
          </w:divBdr>
          <w:divsChild>
            <w:div w:id="1004283452">
              <w:marLeft w:val="0"/>
              <w:marRight w:val="0"/>
              <w:marTop w:val="0"/>
              <w:marBottom w:val="0"/>
              <w:divBdr>
                <w:top w:val="none" w:sz="0" w:space="0" w:color="auto"/>
                <w:left w:val="none" w:sz="0" w:space="0" w:color="auto"/>
                <w:bottom w:val="none" w:sz="0" w:space="0" w:color="auto"/>
                <w:right w:val="none" w:sz="0" w:space="0" w:color="auto"/>
              </w:divBdr>
              <w:divsChild>
                <w:div w:id="187657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97530">
          <w:marLeft w:val="0"/>
          <w:marRight w:val="0"/>
          <w:marTop w:val="300"/>
          <w:marBottom w:val="0"/>
          <w:divBdr>
            <w:top w:val="none" w:sz="0" w:space="0" w:color="auto"/>
            <w:left w:val="none" w:sz="0" w:space="0" w:color="auto"/>
            <w:bottom w:val="none" w:sz="0" w:space="0" w:color="auto"/>
            <w:right w:val="none" w:sz="0" w:space="0" w:color="auto"/>
          </w:divBdr>
          <w:divsChild>
            <w:div w:id="42103629">
              <w:marLeft w:val="0"/>
              <w:marRight w:val="0"/>
              <w:marTop w:val="0"/>
              <w:marBottom w:val="0"/>
              <w:divBdr>
                <w:top w:val="none" w:sz="0" w:space="0" w:color="auto"/>
                <w:left w:val="none" w:sz="0" w:space="0" w:color="auto"/>
                <w:bottom w:val="none" w:sz="0" w:space="0" w:color="auto"/>
                <w:right w:val="none" w:sz="0" w:space="0" w:color="auto"/>
              </w:divBdr>
              <w:divsChild>
                <w:div w:id="140398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709235">
          <w:marLeft w:val="0"/>
          <w:marRight w:val="0"/>
          <w:marTop w:val="300"/>
          <w:marBottom w:val="0"/>
          <w:divBdr>
            <w:top w:val="none" w:sz="0" w:space="0" w:color="auto"/>
            <w:left w:val="none" w:sz="0" w:space="0" w:color="auto"/>
            <w:bottom w:val="none" w:sz="0" w:space="0" w:color="auto"/>
            <w:right w:val="none" w:sz="0" w:space="0" w:color="auto"/>
          </w:divBdr>
          <w:divsChild>
            <w:div w:id="96754286">
              <w:marLeft w:val="0"/>
              <w:marRight w:val="0"/>
              <w:marTop w:val="0"/>
              <w:marBottom w:val="0"/>
              <w:divBdr>
                <w:top w:val="none" w:sz="0" w:space="0" w:color="auto"/>
                <w:left w:val="none" w:sz="0" w:space="0" w:color="auto"/>
                <w:bottom w:val="none" w:sz="0" w:space="0" w:color="auto"/>
                <w:right w:val="none" w:sz="0" w:space="0" w:color="auto"/>
              </w:divBdr>
              <w:divsChild>
                <w:div w:id="583950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633937">
          <w:marLeft w:val="0"/>
          <w:marRight w:val="0"/>
          <w:marTop w:val="300"/>
          <w:marBottom w:val="0"/>
          <w:divBdr>
            <w:top w:val="none" w:sz="0" w:space="0" w:color="auto"/>
            <w:left w:val="none" w:sz="0" w:space="0" w:color="auto"/>
            <w:bottom w:val="none" w:sz="0" w:space="0" w:color="auto"/>
            <w:right w:val="none" w:sz="0" w:space="0" w:color="auto"/>
          </w:divBdr>
          <w:divsChild>
            <w:div w:id="253247450">
              <w:marLeft w:val="0"/>
              <w:marRight w:val="0"/>
              <w:marTop w:val="0"/>
              <w:marBottom w:val="0"/>
              <w:divBdr>
                <w:top w:val="none" w:sz="0" w:space="0" w:color="auto"/>
                <w:left w:val="none" w:sz="0" w:space="0" w:color="auto"/>
                <w:bottom w:val="none" w:sz="0" w:space="0" w:color="auto"/>
                <w:right w:val="none" w:sz="0" w:space="0" w:color="auto"/>
              </w:divBdr>
              <w:divsChild>
                <w:div w:id="11903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0139148">
      <w:bodyDiv w:val="1"/>
      <w:marLeft w:val="0"/>
      <w:marRight w:val="0"/>
      <w:marTop w:val="0"/>
      <w:marBottom w:val="0"/>
      <w:divBdr>
        <w:top w:val="none" w:sz="0" w:space="0" w:color="auto"/>
        <w:left w:val="none" w:sz="0" w:space="0" w:color="auto"/>
        <w:bottom w:val="none" w:sz="0" w:space="0" w:color="auto"/>
        <w:right w:val="none" w:sz="0" w:space="0" w:color="auto"/>
      </w:divBdr>
    </w:div>
    <w:div w:id="1670675937">
      <w:bodyDiv w:val="1"/>
      <w:marLeft w:val="0"/>
      <w:marRight w:val="0"/>
      <w:marTop w:val="0"/>
      <w:marBottom w:val="0"/>
      <w:divBdr>
        <w:top w:val="none" w:sz="0" w:space="0" w:color="auto"/>
        <w:left w:val="none" w:sz="0" w:space="0" w:color="auto"/>
        <w:bottom w:val="none" w:sz="0" w:space="0" w:color="auto"/>
        <w:right w:val="none" w:sz="0" w:space="0" w:color="auto"/>
      </w:divBdr>
      <w:divsChild>
        <w:div w:id="162403452">
          <w:marLeft w:val="0"/>
          <w:marRight w:val="0"/>
          <w:marTop w:val="300"/>
          <w:marBottom w:val="0"/>
          <w:divBdr>
            <w:top w:val="none" w:sz="0" w:space="0" w:color="auto"/>
            <w:left w:val="none" w:sz="0" w:space="0" w:color="auto"/>
            <w:bottom w:val="none" w:sz="0" w:space="0" w:color="auto"/>
            <w:right w:val="none" w:sz="0" w:space="0" w:color="auto"/>
          </w:divBdr>
          <w:divsChild>
            <w:div w:id="1655525158">
              <w:marLeft w:val="0"/>
              <w:marRight w:val="0"/>
              <w:marTop w:val="0"/>
              <w:marBottom w:val="0"/>
              <w:divBdr>
                <w:top w:val="none" w:sz="0" w:space="0" w:color="auto"/>
                <w:left w:val="none" w:sz="0" w:space="0" w:color="auto"/>
                <w:bottom w:val="none" w:sz="0" w:space="0" w:color="auto"/>
                <w:right w:val="none" w:sz="0" w:space="0" w:color="auto"/>
              </w:divBdr>
            </w:div>
          </w:divsChild>
        </w:div>
        <w:div w:id="284118288">
          <w:marLeft w:val="0"/>
          <w:marRight w:val="0"/>
          <w:marTop w:val="0"/>
          <w:marBottom w:val="0"/>
          <w:divBdr>
            <w:top w:val="none" w:sz="0" w:space="0" w:color="auto"/>
            <w:left w:val="none" w:sz="0" w:space="0" w:color="auto"/>
            <w:bottom w:val="none" w:sz="0" w:space="0" w:color="auto"/>
            <w:right w:val="none" w:sz="0" w:space="0" w:color="auto"/>
          </w:divBdr>
        </w:div>
        <w:div w:id="392197393">
          <w:marLeft w:val="0"/>
          <w:marRight w:val="0"/>
          <w:marTop w:val="0"/>
          <w:marBottom w:val="0"/>
          <w:divBdr>
            <w:top w:val="none" w:sz="0" w:space="0" w:color="auto"/>
            <w:left w:val="none" w:sz="0" w:space="0" w:color="auto"/>
            <w:bottom w:val="none" w:sz="0" w:space="0" w:color="auto"/>
            <w:right w:val="none" w:sz="0" w:space="0" w:color="auto"/>
          </w:divBdr>
          <w:divsChild>
            <w:div w:id="1465586733">
              <w:marLeft w:val="0"/>
              <w:marRight w:val="0"/>
              <w:marTop w:val="0"/>
              <w:marBottom w:val="0"/>
              <w:divBdr>
                <w:top w:val="none" w:sz="0" w:space="0" w:color="auto"/>
                <w:left w:val="none" w:sz="0" w:space="0" w:color="auto"/>
                <w:bottom w:val="none" w:sz="0" w:space="0" w:color="auto"/>
                <w:right w:val="none" w:sz="0" w:space="0" w:color="auto"/>
              </w:divBdr>
            </w:div>
          </w:divsChild>
        </w:div>
        <w:div w:id="468936243">
          <w:marLeft w:val="0"/>
          <w:marRight w:val="0"/>
          <w:marTop w:val="300"/>
          <w:marBottom w:val="0"/>
          <w:divBdr>
            <w:top w:val="none" w:sz="0" w:space="0" w:color="auto"/>
            <w:left w:val="none" w:sz="0" w:space="0" w:color="auto"/>
            <w:bottom w:val="none" w:sz="0" w:space="0" w:color="auto"/>
            <w:right w:val="none" w:sz="0" w:space="0" w:color="auto"/>
          </w:divBdr>
          <w:divsChild>
            <w:div w:id="1456290267">
              <w:marLeft w:val="0"/>
              <w:marRight w:val="0"/>
              <w:marTop w:val="0"/>
              <w:marBottom w:val="0"/>
              <w:divBdr>
                <w:top w:val="none" w:sz="0" w:space="0" w:color="auto"/>
                <w:left w:val="none" w:sz="0" w:space="0" w:color="auto"/>
                <w:bottom w:val="none" w:sz="0" w:space="0" w:color="auto"/>
                <w:right w:val="none" w:sz="0" w:space="0" w:color="auto"/>
              </w:divBdr>
              <w:divsChild>
                <w:div w:id="1291286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333493">
          <w:marLeft w:val="0"/>
          <w:marRight w:val="0"/>
          <w:marTop w:val="0"/>
          <w:marBottom w:val="0"/>
          <w:divBdr>
            <w:top w:val="none" w:sz="0" w:space="0" w:color="auto"/>
            <w:left w:val="none" w:sz="0" w:space="0" w:color="auto"/>
            <w:bottom w:val="none" w:sz="0" w:space="0" w:color="auto"/>
            <w:right w:val="none" w:sz="0" w:space="0" w:color="auto"/>
          </w:divBdr>
        </w:div>
        <w:div w:id="665323503">
          <w:marLeft w:val="0"/>
          <w:marRight w:val="0"/>
          <w:marTop w:val="300"/>
          <w:marBottom w:val="0"/>
          <w:divBdr>
            <w:top w:val="none" w:sz="0" w:space="0" w:color="auto"/>
            <w:left w:val="none" w:sz="0" w:space="0" w:color="auto"/>
            <w:bottom w:val="none" w:sz="0" w:space="0" w:color="auto"/>
            <w:right w:val="none" w:sz="0" w:space="0" w:color="auto"/>
          </w:divBdr>
          <w:divsChild>
            <w:div w:id="1772972194">
              <w:marLeft w:val="0"/>
              <w:marRight w:val="0"/>
              <w:marTop w:val="0"/>
              <w:marBottom w:val="0"/>
              <w:divBdr>
                <w:top w:val="none" w:sz="0" w:space="0" w:color="auto"/>
                <w:left w:val="none" w:sz="0" w:space="0" w:color="auto"/>
                <w:bottom w:val="none" w:sz="0" w:space="0" w:color="auto"/>
                <w:right w:val="none" w:sz="0" w:space="0" w:color="auto"/>
              </w:divBdr>
              <w:divsChild>
                <w:div w:id="123785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357200">
          <w:marLeft w:val="0"/>
          <w:marRight w:val="0"/>
          <w:marTop w:val="0"/>
          <w:marBottom w:val="0"/>
          <w:divBdr>
            <w:top w:val="none" w:sz="0" w:space="0" w:color="auto"/>
            <w:left w:val="none" w:sz="0" w:space="0" w:color="auto"/>
            <w:bottom w:val="none" w:sz="0" w:space="0" w:color="auto"/>
            <w:right w:val="none" w:sz="0" w:space="0" w:color="auto"/>
          </w:divBdr>
        </w:div>
        <w:div w:id="905651621">
          <w:marLeft w:val="0"/>
          <w:marRight w:val="0"/>
          <w:marTop w:val="0"/>
          <w:marBottom w:val="0"/>
          <w:divBdr>
            <w:top w:val="none" w:sz="0" w:space="0" w:color="auto"/>
            <w:left w:val="none" w:sz="0" w:space="0" w:color="auto"/>
            <w:bottom w:val="none" w:sz="0" w:space="0" w:color="auto"/>
            <w:right w:val="none" w:sz="0" w:space="0" w:color="auto"/>
          </w:divBdr>
        </w:div>
        <w:div w:id="1049109893">
          <w:marLeft w:val="0"/>
          <w:marRight w:val="0"/>
          <w:marTop w:val="0"/>
          <w:marBottom w:val="0"/>
          <w:divBdr>
            <w:top w:val="none" w:sz="0" w:space="0" w:color="auto"/>
            <w:left w:val="none" w:sz="0" w:space="0" w:color="auto"/>
            <w:bottom w:val="none" w:sz="0" w:space="0" w:color="auto"/>
            <w:right w:val="none" w:sz="0" w:space="0" w:color="auto"/>
          </w:divBdr>
        </w:div>
        <w:div w:id="1053699764">
          <w:marLeft w:val="0"/>
          <w:marRight w:val="0"/>
          <w:marTop w:val="0"/>
          <w:marBottom w:val="0"/>
          <w:divBdr>
            <w:top w:val="none" w:sz="0" w:space="0" w:color="auto"/>
            <w:left w:val="none" w:sz="0" w:space="0" w:color="auto"/>
            <w:bottom w:val="none" w:sz="0" w:space="0" w:color="auto"/>
            <w:right w:val="none" w:sz="0" w:space="0" w:color="auto"/>
          </w:divBdr>
        </w:div>
        <w:div w:id="1064258628">
          <w:marLeft w:val="0"/>
          <w:marRight w:val="0"/>
          <w:marTop w:val="0"/>
          <w:marBottom w:val="0"/>
          <w:divBdr>
            <w:top w:val="none" w:sz="0" w:space="0" w:color="auto"/>
            <w:left w:val="none" w:sz="0" w:space="0" w:color="auto"/>
            <w:bottom w:val="none" w:sz="0" w:space="0" w:color="auto"/>
            <w:right w:val="none" w:sz="0" w:space="0" w:color="auto"/>
          </w:divBdr>
          <w:divsChild>
            <w:div w:id="983703509">
              <w:marLeft w:val="0"/>
              <w:marRight w:val="0"/>
              <w:marTop w:val="0"/>
              <w:marBottom w:val="0"/>
              <w:divBdr>
                <w:top w:val="none" w:sz="0" w:space="0" w:color="auto"/>
                <w:left w:val="none" w:sz="0" w:space="0" w:color="auto"/>
                <w:bottom w:val="none" w:sz="0" w:space="0" w:color="auto"/>
                <w:right w:val="none" w:sz="0" w:space="0" w:color="auto"/>
              </w:divBdr>
            </w:div>
          </w:divsChild>
        </w:div>
        <w:div w:id="1148591575">
          <w:marLeft w:val="0"/>
          <w:marRight w:val="0"/>
          <w:marTop w:val="300"/>
          <w:marBottom w:val="0"/>
          <w:divBdr>
            <w:top w:val="none" w:sz="0" w:space="0" w:color="auto"/>
            <w:left w:val="none" w:sz="0" w:space="0" w:color="auto"/>
            <w:bottom w:val="none" w:sz="0" w:space="0" w:color="auto"/>
            <w:right w:val="none" w:sz="0" w:space="0" w:color="auto"/>
          </w:divBdr>
        </w:div>
        <w:div w:id="1380401600">
          <w:marLeft w:val="0"/>
          <w:marRight w:val="0"/>
          <w:marTop w:val="0"/>
          <w:marBottom w:val="0"/>
          <w:divBdr>
            <w:top w:val="none" w:sz="0" w:space="0" w:color="auto"/>
            <w:left w:val="none" w:sz="0" w:space="0" w:color="auto"/>
            <w:bottom w:val="none" w:sz="0" w:space="0" w:color="auto"/>
            <w:right w:val="none" w:sz="0" w:space="0" w:color="auto"/>
          </w:divBdr>
          <w:divsChild>
            <w:div w:id="1576890691">
              <w:marLeft w:val="0"/>
              <w:marRight w:val="0"/>
              <w:marTop w:val="0"/>
              <w:marBottom w:val="0"/>
              <w:divBdr>
                <w:top w:val="none" w:sz="0" w:space="0" w:color="auto"/>
                <w:left w:val="none" w:sz="0" w:space="0" w:color="auto"/>
                <w:bottom w:val="none" w:sz="0" w:space="0" w:color="auto"/>
                <w:right w:val="none" w:sz="0" w:space="0" w:color="auto"/>
              </w:divBdr>
            </w:div>
          </w:divsChild>
        </w:div>
        <w:div w:id="1619095062">
          <w:marLeft w:val="0"/>
          <w:marRight w:val="0"/>
          <w:marTop w:val="0"/>
          <w:marBottom w:val="0"/>
          <w:divBdr>
            <w:top w:val="none" w:sz="0" w:space="0" w:color="auto"/>
            <w:left w:val="none" w:sz="0" w:space="0" w:color="auto"/>
            <w:bottom w:val="none" w:sz="0" w:space="0" w:color="auto"/>
            <w:right w:val="none" w:sz="0" w:space="0" w:color="auto"/>
          </w:divBdr>
        </w:div>
        <w:div w:id="1699621650">
          <w:marLeft w:val="0"/>
          <w:marRight w:val="0"/>
          <w:marTop w:val="0"/>
          <w:marBottom w:val="0"/>
          <w:divBdr>
            <w:top w:val="none" w:sz="0" w:space="0" w:color="auto"/>
            <w:left w:val="none" w:sz="0" w:space="0" w:color="auto"/>
            <w:bottom w:val="none" w:sz="0" w:space="0" w:color="auto"/>
            <w:right w:val="none" w:sz="0" w:space="0" w:color="auto"/>
          </w:divBdr>
          <w:divsChild>
            <w:div w:id="464081388">
              <w:marLeft w:val="0"/>
              <w:marRight w:val="0"/>
              <w:marTop w:val="0"/>
              <w:marBottom w:val="0"/>
              <w:divBdr>
                <w:top w:val="none" w:sz="0" w:space="0" w:color="auto"/>
                <w:left w:val="none" w:sz="0" w:space="0" w:color="auto"/>
                <w:bottom w:val="none" w:sz="0" w:space="0" w:color="auto"/>
                <w:right w:val="none" w:sz="0" w:space="0" w:color="auto"/>
              </w:divBdr>
            </w:div>
          </w:divsChild>
        </w:div>
        <w:div w:id="1809393026">
          <w:marLeft w:val="0"/>
          <w:marRight w:val="0"/>
          <w:marTop w:val="0"/>
          <w:marBottom w:val="0"/>
          <w:divBdr>
            <w:top w:val="none" w:sz="0" w:space="0" w:color="auto"/>
            <w:left w:val="none" w:sz="0" w:space="0" w:color="auto"/>
            <w:bottom w:val="none" w:sz="0" w:space="0" w:color="auto"/>
            <w:right w:val="none" w:sz="0" w:space="0" w:color="auto"/>
          </w:divBdr>
          <w:divsChild>
            <w:div w:id="163167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868956">
      <w:bodyDiv w:val="1"/>
      <w:marLeft w:val="0"/>
      <w:marRight w:val="0"/>
      <w:marTop w:val="0"/>
      <w:marBottom w:val="0"/>
      <w:divBdr>
        <w:top w:val="none" w:sz="0" w:space="0" w:color="auto"/>
        <w:left w:val="none" w:sz="0" w:space="0" w:color="auto"/>
        <w:bottom w:val="none" w:sz="0" w:space="0" w:color="auto"/>
        <w:right w:val="none" w:sz="0" w:space="0" w:color="auto"/>
      </w:divBdr>
      <w:divsChild>
        <w:div w:id="143085140">
          <w:marLeft w:val="0"/>
          <w:marRight w:val="0"/>
          <w:marTop w:val="0"/>
          <w:marBottom w:val="0"/>
          <w:divBdr>
            <w:top w:val="none" w:sz="0" w:space="0" w:color="auto"/>
            <w:left w:val="none" w:sz="0" w:space="0" w:color="auto"/>
            <w:bottom w:val="none" w:sz="0" w:space="0" w:color="auto"/>
            <w:right w:val="none" w:sz="0" w:space="0" w:color="auto"/>
          </w:divBdr>
        </w:div>
        <w:div w:id="401102021">
          <w:marLeft w:val="0"/>
          <w:marRight w:val="0"/>
          <w:marTop w:val="0"/>
          <w:marBottom w:val="0"/>
          <w:divBdr>
            <w:top w:val="none" w:sz="0" w:space="0" w:color="auto"/>
            <w:left w:val="none" w:sz="0" w:space="0" w:color="auto"/>
            <w:bottom w:val="none" w:sz="0" w:space="0" w:color="auto"/>
            <w:right w:val="none" w:sz="0" w:space="0" w:color="auto"/>
          </w:divBdr>
          <w:divsChild>
            <w:div w:id="375468780">
              <w:marLeft w:val="0"/>
              <w:marRight w:val="0"/>
              <w:marTop w:val="0"/>
              <w:marBottom w:val="0"/>
              <w:divBdr>
                <w:top w:val="none" w:sz="0" w:space="0" w:color="auto"/>
                <w:left w:val="none" w:sz="0" w:space="0" w:color="auto"/>
                <w:bottom w:val="none" w:sz="0" w:space="0" w:color="auto"/>
                <w:right w:val="none" w:sz="0" w:space="0" w:color="auto"/>
              </w:divBdr>
            </w:div>
          </w:divsChild>
        </w:div>
        <w:div w:id="422993896">
          <w:marLeft w:val="0"/>
          <w:marRight w:val="0"/>
          <w:marTop w:val="0"/>
          <w:marBottom w:val="0"/>
          <w:divBdr>
            <w:top w:val="none" w:sz="0" w:space="0" w:color="auto"/>
            <w:left w:val="none" w:sz="0" w:space="0" w:color="auto"/>
            <w:bottom w:val="none" w:sz="0" w:space="0" w:color="auto"/>
            <w:right w:val="none" w:sz="0" w:space="0" w:color="auto"/>
          </w:divBdr>
          <w:divsChild>
            <w:div w:id="377781247">
              <w:marLeft w:val="0"/>
              <w:marRight w:val="0"/>
              <w:marTop w:val="0"/>
              <w:marBottom w:val="0"/>
              <w:divBdr>
                <w:top w:val="none" w:sz="0" w:space="0" w:color="auto"/>
                <w:left w:val="none" w:sz="0" w:space="0" w:color="auto"/>
                <w:bottom w:val="none" w:sz="0" w:space="0" w:color="auto"/>
                <w:right w:val="none" w:sz="0" w:space="0" w:color="auto"/>
              </w:divBdr>
            </w:div>
          </w:divsChild>
        </w:div>
        <w:div w:id="506360930">
          <w:marLeft w:val="0"/>
          <w:marRight w:val="0"/>
          <w:marTop w:val="0"/>
          <w:marBottom w:val="0"/>
          <w:divBdr>
            <w:top w:val="none" w:sz="0" w:space="0" w:color="auto"/>
            <w:left w:val="none" w:sz="0" w:space="0" w:color="auto"/>
            <w:bottom w:val="none" w:sz="0" w:space="0" w:color="auto"/>
            <w:right w:val="none" w:sz="0" w:space="0" w:color="auto"/>
          </w:divBdr>
        </w:div>
        <w:div w:id="741878528">
          <w:marLeft w:val="0"/>
          <w:marRight w:val="0"/>
          <w:marTop w:val="0"/>
          <w:marBottom w:val="0"/>
          <w:divBdr>
            <w:top w:val="none" w:sz="0" w:space="0" w:color="auto"/>
            <w:left w:val="none" w:sz="0" w:space="0" w:color="auto"/>
            <w:bottom w:val="none" w:sz="0" w:space="0" w:color="auto"/>
            <w:right w:val="none" w:sz="0" w:space="0" w:color="auto"/>
          </w:divBdr>
        </w:div>
        <w:div w:id="803617874">
          <w:marLeft w:val="0"/>
          <w:marRight w:val="0"/>
          <w:marTop w:val="0"/>
          <w:marBottom w:val="0"/>
          <w:divBdr>
            <w:top w:val="none" w:sz="0" w:space="0" w:color="auto"/>
            <w:left w:val="none" w:sz="0" w:space="0" w:color="auto"/>
            <w:bottom w:val="none" w:sz="0" w:space="0" w:color="auto"/>
            <w:right w:val="none" w:sz="0" w:space="0" w:color="auto"/>
          </w:divBdr>
          <w:divsChild>
            <w:div w:id="1655256859">
              <w:marLeft w:val="0"/>
              <w:marRight w:val="0"/>
              <w:marTop w:val="0"/>
              <w:marBottom w:val="0"/>
              <w:divBdr>
                <w:top w:val="none" w:sz="0" w:space="0" w:color="auto"/>
                <w:left w:val="none" w:sz="0" w:space="0" w:color="auto"/>
                <w:bottom w:val="none" w:sz="0" w:space="0" w:color="auto"/>
                <w:right w:val="none" w:sz="0" w:space="0" w:color="auto"/>
              </w:divBdr>
            </w:div>
          </w:divsChild>
        </w:div>
        <w:div w:id="820466953">
          <w:marLeft w:val="0"/>
          <w:marRight w:val="0"/>
          <w:marTop w:val="0"/>
          <w:marBottom w:val="0"/>
          <w:divBdr>
            <w:top w:val="none" w:sz="0" w:space="0" w:color="auto"/>
            <w:left w:val="none" w:sz="0" w:space="0" w:color="auto"/>
            <w:bottom w:val="none" w:sz="0" w:space="0" w:color="auto"/>
            <w:right w:val="none" w:sz="0" w:space="0" w:color="auto"/>
          </w:divBdr>
        </w:div>
        <w:div w:id="892546018">
          <w:marLeft w:val="0"/>
          <w:marRight w:val="0"/>
          <w:marTop w:val="0"/>
          <w:marBottom w:val="0"/>
          <w:divBdr>
            <w:top w:val="none" w:sz="0" w:space="0" w:color="auto"/>
            <w:left w:val="none" w:sz="0" w:space="0" w:color="auto"/>
            <w:bottom w:val="none" w:sz="0" w:space="0" w:color="auto"/>
            <w:right w:val="none" w:sz="0" w:space="0" w:color="auto"/>
          </w:divBdr>
        </w:div>
        <w:div w:id="1320302981">
          <w:marLeft w:val="0"/>
          <w:marRight w:val="0"/>
          <w:marTop w:val="0"/>
          <w:marBottom w:val="0"/>
          <w:divBdr>
            <w:top w:val="none" w:sz="0" w:space="0" w:color="auto"/>
            <w:left w:val="none" w:sz="0" w:space="0" w:color="auto"/>
            <w:bottom w:val="none" w:sz="0" w:space="0" w:color="auto"/>
            <w:right w:val="none" w:sz="0" w:space="0" w:color="auto"/>
          </w:divBdr>
          <w:divsChild>
            <w:div w:id="1511867649">
              <w:marLeft w:val="0"/>
              <w:marRight w:val="0"/>
              <w:marTop w:val="0"/>
              <w:marBottom w:val="0"/>
              <w:divBdr>
                <w:top w:val="none" w:sz="0" w:space="0" w:color="auto"/>
                <w:left w:val="none" w:sz="0" w:space="0" w:color="auto"/>
                <w:bottom w:val="none" w:sz="0" w:space="0" w:color="auto"/>
                <w:right w:val="none" w:sz="0" w:space="0" w:color="auto"/>
              </w:divBdr>
            </w:div>
          </w:divsChild>
        </w:div>
        <w:div w:id="1351101950">
          <w:marLeft w:val="0"/>
          <w:marRight w:val="0"/>
          <w:marTop w:val="0"/>
          <w:marBottom w:val="0"/>
          <w:divBdr>
            <w:top w:val="none" w:sz="0" w:space="0" w:color="auto"/>
            <w:left w:val="none" w:sz="0" w:space="0" w:color="auto"/>
            <w:bottom w:val="none" w:sz="0" w:space="0" w:color="auto"/>
            <w:right w:val="none" w:sz="0" w:space="0" w:color="auto"/>
          </w:divBdr>
        </w:div>
        <w:div w:id="1418021305">
          <w:marLeft w:val="0"/>
          <w:marRight w:val="0"/>
          <w:marTop w:val="300"/>
          <w:marBottom w:val="0"/>
          <w:divBdr>
            <w:top w:val="none" w:sz="0" w:space="0" w:color="auto"/>
            <w:left w:val="none" w:sz="0" w:space="0" w:color="auto"/>
            <w:bottom w:val="none" w:sz="0" w:space="0" w:color="auto"/>
            <w:right w:val="none" w:sz="0" w:space="0" w:color="auto"/>
          </w:divBdr>
          <w:divsChild>
            <w:div w:id="320667790">
              <w:marLeft w:val="0"/>
              <w:marRight w:val="0"/>
              <w:marTop w:val="0"/>
              <w:marBottom w:val="0"/>
              <w:divBdr>
                <w:top w:val="none" w:sz="0" w:space="0" w:color="auto"/>
                <w:left w:val="none" w:sz="0" w:space="0" w:color="auto"/>
                <w:bottom w:val="none" w:sz="0" w:space="0" w:color="auto"/>
                <w:right w:val="none" w:sz="0" w:space="0" w:color="auto"/>
              </w:divBdr>
            </w:div>
          </w:divsChild>
        </w:div>
        <w:div w:id="1713263549">
          <w:marLeft w:val="0"/>
          <w:marRight w:val="0"/>
          <w:marTop w:val="0"/>
          <w:marBottom w:val="0"/>
          <w:divBdr>
            <w:top w:val="none" w:sz="0" w:space="0" w:color="auto"/>
            <w:left w:val="none" w:sz="0" w:space="0" w:color="auto"/>
            <w:bottom w:val="none" w:sz="0" w:space="0" w:color="auto"/>
            <w:right w:val="none" w:sz="0" w:space="0" w:color="auto"/>
          </w:divBdr>
        </w:div>
        <w:div w:id="1735153051">
          <w:marLeft w:val="0"/>
          <w:marRight w:val="0"/>
          <w:marTop w:val="300"/>
          <w:marBottom w:val="0"/>
          <w:divBdr>
            <w:top w:val="none" w:sz="0" w:space="0" w:color="auto"/>
            <w:left w:val="none" w:sz="0" w:space="0" w:color="auto"/>
            <w:bottom w:val="none" w:sz="0" w:space="0" w:color="auto"/>
            <w:right w:val="none" w:sz="0" w:space="0" w:color="auto"/>
          </w:divBdr>
          <w:divsChild>
            <w:div w:id="124081464">
              <w:marLeft w:val="0"/>
              <w:marRight w:val="0"/>
              <w:marTop w:val="0"/>
              <w:marBottom w:val="0"/>
              <w:divBdr>
                <w:top w:val="none" w:sz="0" w:space="0" w:color="auto"/>
                <w:left w:val="none" w:sz="0" w:space="0" w:color="auto"/>
                <w:bottom w:val="none" w:sz="0" w:space="0" w:color="auto"/>
                <w:right w:val="none" w:sz="0" w:space="0" w:color="auto"/>
              </w:divBdr>
              <w:divsChild>
                <w:div w:id="891505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532663">
          <w:marLeft w:val="0"/>
          <w:marRight w:val="0"/>
          <w:marTop w:val="0"/>
          <w:marBottom w:val="0"/>
          <w:divBdr>
            <w:top w:val="none" w:sz="0" w:space="0" w:color="auto"/>
            <w:left w:val="none" w:sz="0" w:space="0" w:color="auto"/>
            <w:bottom w:val="none" w:sz="0" w:space="0" w:color="auto"/>
            <w:right w:val="none" w:sz="0" w:space="0" w:color="auto"/>
          </w:divBdr>
          <w:divsChild>
            <w:div w:id="588857037">
              <w:marLeft w:val="0"/>
              <w:marRight w:val="0"/>
              <w:marTop w:val="0"/>
              <w:marBottom w:val="0"/>
              <w:divBdr>
                <w:top w:val="none" w:sz="0" w:space="0" w:color="auto"/>
                <w:left w:val="none" w:sz="0" w:space="0" w:color="auto"/>
                <w:bottom w:val="none" w:sz="0" w:space="0" w:color="auto"/>
                <w:right w:val="none" w:sz="0" w:space="0" w:color="auto"/>
              </w:divBdr>
            </w:div>
          </w:divsChild>
        </w:div>
        <w:div w:id="1822040239">
          <w:marLeft w:val="0"/>
          <w:marRight w:val="0"/>
          <w:marTop w:val="0"/>
          <w:marBottom w:val="0"/>
          <w:divBdr>
            <w:top w:val="none" w:sz="0" w:space="0" w:color="auto"/>
            <w:left w:val="none" w:sz="0" w:space="0" w:color="auto"/>
            <w:bottom w:val="none" w:sz="0" w:space="0" w:color="auto"/>
            <w:right w:val="none" w:sz="0" w:space="0" w:color="auto"/>
          </w:divBdr>
        </w:div>
      </w:divsChild>
    </w:div>
    <w:div w:id="1671255640">
      <w:bodyDiv w:val="1"/>
      <w:marLeft w:val="0"/>
      <w:marRight w:val="0"/>
      <w:marTop w:val="0"/>
      <w:marBottom w:val="0"/>
      <w:divBdr>
        <w:top w:val="none" w:sz="0" w:space="0" w:color="auto"/>
        <w:left w:val="none" w:sz="0" w:space="0" w:color="auto"/>
        <w:bottom w:val="none" w:sz="0" w:space="0" w:color="auto"/>
        <w:right w:val="none" w:sz="0" w:space="0" w:color="auto"/>
      </w:divBdr>
      <w:divsChild>
        <w:div w:id="417294507">
          <w:marLeft w:val="0"/>
          <w:marRight w:val="0"/>
          <w:marTop w:val="0"/>
          <w:marBottom w:val="0"/>
          <w:divBdr>
            <w:top w:val="none" w:sz="0" w:space="0" w:color="auto"/>
            <w:left w:val="none" w:sz="0" w:space="0" w:color="auto"/>
            <w:bottom w:val="none" w:sz="0" w:space="0" w:color="auto"/>
            <w:right w:val="none" w:sz="0" w:space="0" w:color="auto"/>
          </w:divBdr>
        </w:div>
        <w:div w:id="1542548585">
          <w:marLeft w:val="0"/>
          <w:marRight w:val="0"/>
          <w:marTop w:val="0"/>
          <w:marBottom w:val="0"/>
          <w:divBdr>
            <w:top w:val="none" w:sz="0" w:space="0" w:color="auto"/>
            <w:left w:val="none" w:sz="0" w:space="0" w:color="auto"/>
            <w:bottom w:val="none" w:sz="0" w:space="0" w:color="auto"/>
            <w:right w:val="none" w:sz="0" w:space="0" w:color="auto"/>
          </w:divBdr>
          <w:divsChild>
            <w:div w:id="450245037">
              <w:marLeft w:val="0"/>
              <w:marRight w:val="0"/>
              <w:marTop w:val="0"/>
              <w:marBottom w:val="0"/>
              <w:divBdr>
                <w:top w:val="none" w:sz="0" w:space="0" w:color="auto"/>
                <w:left w:val="none" w:sz="0" w:space="0" w:color="auto"/>
                <w:bottom w:val="none" w:sz="0" w:space="0" w:color="auto"/>
                <w:right w:val="none" w:sz="0" w:space="0" w:color="auto"/>
              </w:divBdr>
            </w:div>
          </w:divsChild>
        </w:div>
        <w:div w:id="474688410">
          <w:marLeft w:val="0"/>
          <w:marRight w:val="0"/>
          <w:marTop w:val="0"/>
          <w:marBottom w:val="0"/>
          <w:divBdr>
            <w:top w:val="none" w:sz="0" w:space="0" w:color="auto"/>
            <w:left w:val="none" w:sz="0" w:space="0" w:color="auto"/>
            <w:bottom w:val="none" w:sz="0" w:space="0" w:color="auto"/>
            <w:right w:val="none" w:sz="0" w:space="0" w:color="auto"/>
          </w:divBdr>
        </w:div>
        <w:div w:id="1648120144">
          <w:marLeft w:val="0"/>
          <w:marRight w:val="0"/>
          <w:marTop w:val="0"/>
          <w:marBottom w:val="0"/>
          <w:divBdr>
            <w:top w:val="none" w:sz="0" w:space="0" w:color="auto"/>
            <w:left w:val="none" w:sz="0" w:space="0" w:color="auto"/>
            <w:bottom w:val="none" w:sz="0" w:space="0" w:color="auto"/>
            <w:right w:val="none" w:sz="0" w:space="0" w:color="auto"/>
          </w:divBdr>
          <w:divsChild>
            <w:div w:id="1309629549">
              <w:marLeft w:val="0"/>
              <w:marRight w:val="0"/>
              <w:marTop w:val="0"/>
              <w:marBottom w:val="0"/>
              <w:divBdr>
                <w:top w:val="none" w:sz="0" w:space="0" w:color="auto"/>
                <w:left w:val="none" w:sz="0" w:space="0" w:color="auto"/>
                <w:bottom w:val="none" w:sz="0" w:space="0" w:color="auto"/>
                <w:right w:val="none" w:sz="0" w:space="0" w:color="auto"/>
              </w:divBdr>
            </w:div>
          </w:divsChild>
        </w:div>
        <w:div w:id="49695796">
          <w:marLeft w:val="0"/>
          <w:marRight w:val="0"/>
          <w:marTop w:val="0"/>
          <w:marBottom w:val="0"/>
          <w:divBdr>
            <w:top w:val="none" w:sz="0" w:space="0" w:color="auto"/>
            <w:left w:val="none" w:sz="0" w:space="0" w:color="auto"/>
            <w:bottom w:val="none" w:sz="0" w:space="0" w:color="auto"/>
            <w:right w:val="none" w:sz="0" w:space="0" w:color="auto"/>
          </w:divBdr>
        </w:div>
        <w:div w:id="1961060420">
          <w:marLeft w:val="0"/>
          <w:marRight w:val="0"/>
          <w:marTop w:val="0"/>
          <w:marBottom w:val="0"/>
          <w:divBdr>
            <w:top w:val="none" w:sz="0" w:space="0" w:color="auto"/>
            <w:left w:val="none" w:sz="0" w:space="0" w:color="auto"/>
            <w:bottom w:val="none" w:sz="0" w:space="0" w:color="auto"/>
            <w:right w:val="none" w:sz="0" w:space="0" w:color="auto"/>
          </w:divBdr>
          <w:divsChild>
            <w:div w:id="97650331">
              <w:marLeft w:val="0"/>
              <w:marRight w:val="0"/>
              <w:marTop w:val="0"/>
              <w:marBottom w:val="0"/>
              <w:divBdr>
                <w:top w:val="none" w:sz="0" w:space="0" w:color="auto"/>
                <w:left w:val="none" w:sz="0" w:space="0" w:color="auto"/>
                <w:bottom w:val="none" w:sz="0" w:space="0" w:color="auto"/>
                <w:right w:val="none" w:sz="0" w:space="0" w:color="auto"/>
              </w:divBdr>
            </w:div>
          </w:divsChild>
        </w:div>
        <w:div w:id="345669109">
          <w:marLeft w:val="0"/>
          <w:marRight w:val="0"/>
          <w:marTop w:val="0"/>
          <w:marBottom w:val="0"/>
          <w:divBdr>
            <w:top w:val="none" w:sz="0" w:space="0" w:color="auto"/>
            <w:left w:val="none" w:sz="0" w:space="0" w:color="auto"/>
            <w:bottom w:val="none" w:sz="0" w:space="0" w:color="auto"/>
            <w:right w:val="none" w:sz="0" w:space="0" w:color="auto"/>
          </w:divBdr>
        </w:div>
        <w:div w:id="1361202468">
          <w:marLeft w:val="0"/>
          <w:marRight w:val="0"/>
          <w:marTop w:val="0"/>
          <w:marBottom w:val="0"/>
          <w:divBdr>
            <w:top w:val="none" w:sz="0" w:space="0" w:color="auto"/>
            <w:left w:val="none" w:sz="0" w:space="0" w:color="auto"/>
            <w:bottom w:val="none" w:sz="0" w:space="0" w:color="auto"/>
            <w:right w:val="none" w:sz="0" w:space="0" w:color="auto"/>
          </w:divBdr>
          <w:divsChild>
            <w:div w:id="1363167579">
              <w:marLeft w:val="0"/>
              <w:marRight w:val="0"/>
              <w:marTop w:val="0"/>
              <w:marBottom w:val="0"/>
              <w:divBdr>
                <w:top w:val="none" w:sz="0" w:space="0" w:color="auto"/>
                <w:left w:val="none" w:sz="0" w:space="0" w:color="auto"/>
                <w:bottom w:val="none" w:sz="0" w:space="0" w:color="auto"/>
                <w:right w:val="none" w:sz="0" w:space="0" w:color="auto"/>
              </w:divBdr>
            </w:div>
          </w:divsChild>
        </w:div>
        <w:div w:id="2129855971">
          <w:marLeft w:val="0"/>
          <w:marRight w:val="0"/>
          <w:marTop w:val="0"/>
          <w:marBottom w:val="0"/>
          <w:divBdr>
            <w:top w:val="none" w:sz="0" w:space="0" w:color="auto"/>
            <w:left w:val="none" w:sz="0" w:space="0" w:color="auto"/>
            <w:bottom w:val="none" w:sz="0" w:space="0" w:color="auto"/>
            <w:right w:val="none" w:sz="0" w:space="0" w:color="auto"/>
          </w:divBdr>
        </w:div>
        <w:div w:id="766005912">
          <w:marLeft w:val="0"/>
          <w:marRight w:val="0"/>
          <w:marTop w:val="0"/>
          <w:marBottom w:val="0"/>
          <w:divBdr>
            <w:top w:val="none" w:sz="0" w:space="0" w:color="auto"/>
            <w:left w:val="none" w:sz="0" w:space="0" w:color="auto"/>
            <w:bottom w:val="none" w:sz="0" w:space="0" w:color="auto"/>
            <w:right w:val="none" w:sz="0" w:space="0" w:color="auto"/>
          </w:divBdr>
          <w:divsChild>
            <w:div w:id="1804152710">
              <w:marLeft w:val="0"/>
              <w:marRight w:val="0"/>
              <w:marTop w:val="0"/>
              <w:marBottom w:val="0"/>
              <w:divBdr>
                <w:top w:val="none" w:sz="0" w:space="0" w:color="auto"/>
                <w:left w:val="none" w:sz="0" w:space="0" w:color="auto"/>
                <w:bottom w:val="none" w:sz="0" w:space="0" w:color="auto"/>
                <w:right w:val="none" w:sz="0" w:space="0" w:color="auto"/>
              </w:divBdr>
            </w:div>
          </w:divsChild>
        </w:div>
        <w:div w:id="826363111">
          <w:marLeft w:val="0"/>
          <w:marRight w:val="0"/>
          <w:marTop w:val="0"/>
          <w:marBottom w:val="0"/>
          <w:divBdr>
            <w:top w:val="none" w:sz="0" w:space="0" w:color="auto"/>
            <w:left w:val="none" w:sz="0" w:space="0" w:color="auto"/>
            <w:bottom w:val="none" w:sz="0" w:space="0" w:color="auto"/>
            <w:right w:val="none" w:sz="0" w:space="0" w:color="auto"/>
          </w:divBdr>
        </w:div>
        <w:div w:id="532381527">
          <w:marLeft w:val="0"/>
          <w:marRight w:val="0"/>
          <w:marTop w:val="0"/>
          <w:marBottom w:val="0"/>
          <w:divBdr>
            <w:top w:val="none" w:sz="0" w:space="0" w:color="auto"/>
            <w:left w:val="none" w:sz="0" w:space="0" w:color="auto"/>
            <w:bottom w:val="none" w:sz="0" w:space="0" w:color="auto"/>
            <w:right w:val="none" w:sz="0" w:space="0" w:color="auto"/>
          </w:divBdr>
          <w:divsChild>
            <w:div w:id="1571884968">
              <w:marLeft w:val="0"/>
              <w:marRight w:val="0"/>
              <w:marTop w:val="0"/>
              <w:marBottom w:val="0"/>
              <w:divBdr>
                <w:top w:val="none" w:sz="0" w:space="0" w:color="auto"/>
                <w:left w:val="none" w:sz="0" w:space="0" w:color="auto"/>
                <w:bottom w:val="none" w:sz="0" w:space="0" w:color="auto"/>
                <w:right w:val="none" w:sz="0" w:space="0" w:color="auto"/>
              </w:divBdr>
            </w:div>
          </w:divsChild>
        </w:div>
        <w:div w:id="1235166188">
          <w:marLeft w:val="0"/>
          <w:marRight w:val="0"/>
          <w:marTop w:val="0"/>
          <w:marBottom w:val="0"/>
          <w:divBdr>
            <w:top w:val="none" w:sz="0" w:space="0" w:color="auto"/>
            <w:left w:val="none" w:sz="0" w:space="0" w:color="auto"/>
            <w:bottom w:val="none" w:sz="0" w:space="0" w:color="auto"/>
            <w:right w:val="none" w:sz="0" w:space="0" w:color="auto"/>
          </w:divBdr>
        </w:div>
        <w:div w:id="1544370623">
          <w:marLeft w:val="0"/>
          <w:marRight w:val="0"/>
          <w:marTop w:val="0"/>
          <w:marBottom w:val="0"/>
          <w:divBdr>
            <w:top w:val="none" w:sz="0" w:space="0" w:color="auto"/>
            <w:left w:val="none" w:sz="0" w:space="0" w:color="auto"/>
            <w:bottom w:val="none" w:sz="0" w:space="0" w:color="auto"/>
            <w:right w:val="none" w:sz="0" w:space="0" w:color="auto"/>
          </w:divBdr>
          <w:divsChild>
            <w:div w:id="977345510">
              <w:marLeft w:val="0"/>
              <w:marRight w:val="0"/>
              <w:marTop w:val="0"/>
              <w:marBottom w:val="0"/>
              <w:divBdr>
                <w:top w:val="none" w:sz="0" w:space="0" w:color="auto"/>
                <w:left w:val="none" w:sz="0" w:space="0" w:color="auto"/>
                <w:bottom w:val="none" w:sz="0" w:space="0" w:color="auto"/>
                <w:right w:val="none" w:sz="0" w:space="0" w:color="auto"/>
              </w:divBdr>
            </w:div>
          </w:divsChild>
        </w:div>
        <w:div w:id="503398362">
          <w:marLeft w:val="0"/>
          <w:marRight w:val="0"/>
          <w:marTop w:val="300"/>
          <w:marBottom w:val="0"/>
          <w:divBdr>
            <w:top w:val="none" w:sz="0" w:space="0" w:color="auto"/>
            <w:left w:val="none" w:sz="0" w:space="0" w:color="auto"/>
            <w:bottom w:val="none" w:sz="0" w:space="0" w:color="auto"/>
            <w:right w:val="none" w:sz="0" w:space="0" w:color="auto"/>
          </w:divBdr>
          <w:divsChild>
            <w:div w:id="130176290">
              <w:marLeft w:val="0"/>
              <w:marRight w:val="0"/>
              <w:marTop w:val="0"/>
              <w:marBottom w:val="0"/>
              <w:divBdr>
                <w:top w:val="none" w:sz="0" w:space="0" w:color="auto"/>
                <w:left w:val="none" w:sz="0" w:space="0" w:color="auto"/>
                <w:bottom w:val="none" w:sz="0" w:space="0" w:color="auto"/>
                <w:right w:val="none" w:sz="0" w:space="0" w:color="auto"/>
              </w:divBdr>
              <w:divsChild>
                <w:div w:id="185348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254489">
          <w:marLeft w:val="0"/>
          <w:marRight w:val="0"/>
          <w:marTop w:val="300"/>
          <w:marBottom w:val="0"/>
          <w:divBdr>
            <w:top w:val="none" w:sz="0" w:space="0" w:color="auto"/>
            <w:left w:val="none" w:sz="0" w:space="0" w:color="auto"/>
            <w:bottom w:val="none" w:sz="0" w:space="0" w:color="auto"/>
            <w:right w:val="none" w:sz="0" w:space="0" w:color="auto"/>
          </w:divBdr>
          <w:divsChild>
            <w:div w:id="953560341">
              <w:marLeft w:val="0"/>
              <w:marRight w:val="0"/>
              <w:marTop w:val="0"/>
              <w:marBottom w:val="0"/>
              <w:divBdr>
                <w:top w:val="none" w:sz="0" w:space="0" w:color="auto"/>
                <w:left w:val="none" w:sz="0" w:space="0" w:color="auto"/>
                <w:bottom w:val="none" w:sz="0" w:space="0" w:color="auto"/>
                <w:right w:val="none" w:sz="0" w:space="0" w:color="auto"/>
              </w:divBdr>
              <w:divsChild>
                <w:div w:id="904031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789">
          <w:marLeft w:val="0"/>
          <w:marRight w:val="0"/>
          <w:marTop w:val="300"/>
          <w:marBottom w:val="0"/>
          <w:divBdr>
            <w:top w:val="none" w:sz="0" w:space="0" w:color="auto"/>
            <w:left w:val="none" w:sz="0" w:space="0" w:color="auto"/>
            <w:bottom w:val="none" w:sz="0" w:space="0" w:color="auto"/>
            <w:right w:val="none" w:sz="0" w:space="0" w:color="auto"/>
          </w:divBdr>
          <w:divsChild>
            <w:div w:id="19161652">
              <w:marLeft w:val="0"/>
              <w:marRight w:val="0"/>
              <w:marTop w:val="0"/>
              <w:marBottom w:val="0"/>
              <w:divBdr>
                <w:top w:val="none" w:sz="0" w:space="0" w:color="auto"/>
                <w:left w:val="none" w:sz="0" w:space="0" w:color="auto"/>
                <w:bottom w:val="none" w:sz="0" w:space="0" w:color="auto"/>
                <w:right w:val="none" w:sz="0" w:space="0" w:color="auto"/>
              </w:divBdr>
              <w:divsChild>
                <w:div w:id="165040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2298391">
      <w:bodyDiv w:val="1"/>
      <w:marLeft w:val="0"/>
      <w:marRight w:val="0"/>
      <w:marTop w:val="0"/>
      <w:marBottom w:val="0"/>
      <w:divBdr>
        <w:top w:val="none" w:sz="0" w:space="0" w:color="auto"/>
        <w:left w:val="none" w:sz="0" w:space="0" w:color="auto"/>
        <w:bottom w:val="none" w:sz="0" w:space="0" w:color="auto"/>
        <w:right w:val="none" w:sz="0" w:space="0" w:color="auto"/>
      </w:divBdr>
      <w:divsChild>
        <w:div w:id="10645168">
          <w:marLeft w:val="0"/>
          <w:marRight w:val="0"/>
          <w:marTop w:val="0"/>
          <w:marBottom w:val="0"/>
          <w:divBdr>
            <w:top w:val="none" w:sz="0" w:space="0" w:color="auto"/>
            <w:left w:val="none" w:sz="0" w:space="0" w:color="auto"/>
            <w:bottom w:val="none" w:sz="0" w:space="0" w:color="auto"/>
            <w:right w:val="none" w:sz="0" w:space="0" w:color="auto"/>
          </w:divBdr>
          <w:divsChild>
            <w:div w:id="268507278">
              <w:marLeft w:val="0"/>
              <w:marRight w:val="0"/>
              <w:marTop w:val="0"/>
              <w:marBottom w:val="0"/>
              <w:divBdr>
                <w:top w:val="none" w:sz="0" w:space="0" w:color="auto"/>
                <w:left w:val="none" w:sz="0" w:space="0" w:color="auto"/>
                <w:bottom w:val="none" w:sz="0" w:space="0" w:color="auto"/>
                <w:right w:val="none" w:sz="0" w:space="0" w:color="auto"/>
              </w:divBdr>
            </w:div>
          </w:divsChild>
        </w:div>
        <w:div w:id="429737415">
          <w:marLeft w:val="0"/>
          <w:marRight w:val="0"/>
          <w:marTop w:val="0"/>
          <w:marBottom w:val="0"/>
          <w:divBdr>
            <w:top w:val="none" w:sz="0" w:space="0" w:color="auto"/>
            <w:left w:val="none" w:sz="0" w:space="0" w:color="auto"/>
            <w:bottom w:val="none" w:sz="0" w:space="0" w:color="auto"/>
            <w:right w:val="none" w:sz="0" w:space="0" w:color="auto"/>
          </w:divBdr>
          <w:divsChild>
            <w:div w:id="347100527">
              <w:marLeft w:val="0"/>
              <w:marRight w:val="0"/>
              <w:marTop w:val="0"/>
              <w:marBottom w:val="0"/>
              <w:divBdr>
                <w:top w:val="none" w:sz="0" w:space="0" w:color="auto"/>
                <w:left w:val="none" w:sz="0" w:space="0" w:color="auto"/>
                <w:bottom w:val="none" w:sz="0" w:space="0" w:color="auto"/>
                <w:right w:val="none" w:sz="0" w:space="0" w:color="auto"/>
              </w:divBdr>
            </w:div>
          </w:divsChild>
        </w:div>
        <w:div w:id="669791195">
          <w:marLeft w:val="0"/>
          <w:marRight w:val="0"/>
          <w:marTop w:val="0"/>
          <w:marBottom w:val="0"/>
          <w:divBdr>
            <w:top w:val="none" w:sz="0" w:space="0" w:color="auto"/>
            <w:left w:val="none" w:sz="0" w:space="0" w:color="auto"/>
            <w:bottom w:val="none" w:sz="0" w:space="0" w:color="auto"/>
            <w:right w:val="none" w:sz="0" w:space="0" w:color="auto"/>
          </w:divBdr>
        </w:div>
        <w:div w:id="993795142">
          <w:marLeft w:val="0"/>
          <w:marRight w:val="0"/>
          <w:marTop w:val="0"/>
          <w:marBottom w:val="0"/>
          <w:divBdr>
            <w:top w:val="none" w:sz="0" w:space="0" w:color="auto"/>
            <w:left w:val="none" w:sz="0" w:space="0" w:color="auto"/>
            <w:bottom w:val="none" w:sz="0" w:space="0" w:color="auto"/>
            <w:right w:val="none" w:sz="0" w:space="0" w:color="auto"/>
          </w:divBdr>
        </w:div>
        <w:div w:id="1020013920">
          <w:marLeft w:val="0"/>
          <w:marRight w:val="0"/>
          <w:marTop w:val="0"/>
          <w:marBottom w:val="0"/>
          <w:divBdr>
            <w:top w:val="none" w:sz="0" w:space="0" w:color="auto"/>
            <w:left w:val="none" w:sz="0" w:space="0" w:color="auto"/>
            <w:bottom w:val="none" w:sz="0" w:space="0" w:color="auto"/>
            <w:right w:val="none" w:sz="0" w:space="0" w:color="auto"/>
          </w:divBdr>
          <w:divsChild>
            <w:div w:id="770316581">
              <w:marLeft w:val="0"/>
              <w:marRight w:val="0"/>
              <w:marTop w:val="0"/>
              <w:marBottom w:val="0"/>
              <w:divBdr>
                <w:top w:val="none" w:sz="0" w:space="0" w:color="auto"/>
                <w:left w:val="none" w:sz="0" w:space="0" w:color="auto"/>
                <w:bottom w:val="none" w:sz="0" w:space="0" w:color="auto"/>
                <w:right w:val="none" w:sz="0" w:space="0" w:color="auto"/>
              </w:divBdr>
            </w:div>
          </w:divsChild>
        </w:div>
        <w:div w:id="1077744584">
          <w:marLeft w:val="0"/>
          <w:marRight w:val="0"/>
          <w:marTop w:val="0"/>
          <w:marBottom w:val="0"/>
          <w:divBdr>
            <w:top w:val="none" w:sz="0" w:space="0" w:color="auto"/>
            <w:left w:val="none" w:sz="0" w:space="0" w:color="auto"/>
            <w:bottom w:val="none" w:sz="0" w:space="0" w:color="auto"/>
            <w:right w:val="none" w:sz="0" w:space="0" w:color="auto"/>
          </w:divBdr>
          <w:divsChild>
            <w:div w:id="770128985">
              <w:marLeft w:val="0"/>
              <w:marRight w:val="0"/>
              <w:marTop w:val="0"/>
              <w:marBottom w:val="0"/>
              <w:divBdr>
                <w:top w:val="none" w:sz="0" w:space="0" w:color="auto"/>
                <w:left w:val="none" w:sz="0" w:space="0" w:color="auto"/>
                <w:bottom w:val="none" w:sz="0" w:space="0" w:color="auto"/>
                <w:right w:val="none" w:sz="0" w:space="0" w:color="auto"/>
              </w:divBdr>
            </w:div>
          </w:divsChild>
        </w:div>
        <w:div w:id="1290630700">
          <w:marLeft w:val="0"/>
          <w:marRight w:val="0"/>
          <w:marTop w:val="0"/>
          <w:marBottom w:val="0"/>
          <w:divBdr>
            <w:top w:val="none" w:sz="0" w:space="0" w:color="auto"/>
            <w:left w:val="none" w:sz="0" w:space="0" w:color="auto"/>
            <w:bottom w:val="none" w:sz="0" w:space="0" w:color="auto"/>
            <w:right w:val="none" w:sz="0" w:space="0" w:color="auto"/>
          </w:divBdr>
          <w:divsChild>
            <w:div w:id="491146054">
              <w:marLeft w:val="0"/>
              <w:marRight w:val="0"/>
              <w:marTop w:val="0"/>
              <w:marBottom w:val="0"/>
              <w:divBdr>
                <w:top w:val="none" w:sz="0" w:space="0" w:color="auto"/>
                <w:left w:val="none" w:sz="0" w:space="0" w:color="auto"/>
                <w:bottom w:val="none" w:sz="0" w:space="0" w:color="auto"/>
                <w:right w:val="none" w:sz="0" w:space="0" w:color="auto"/>
              </w:divBdr>
            </w:div>
          </w:divsChild>
        </w:div>
        <w:div w:id="1317536224">
          <w:marLeft w:val="0"/>
          <w:marRight w:val="0"/>
          <w:marTop w:val="0"/>
          <w:marBottom w:val="0"/>
          <w:divBdr>
            <w:top w:val="none" w:sz="0" w:space="0" w:color="auto"/>
            <w:left w:val="none" w:sz="0" w:space="0" w:color="auto"/>
            <w:bottom w:val="none" w:sz="0" w:space="0" w:color="auto"/>
            <w:right w:val="none" w:sz="0" w:space="0" w:color="auto"/>
          </w:divBdr>
        </w:div>
        <w:div w:id="1425229680">
          <w:marLeft w:val="0"/>
          <w:marRight w:val="0"/>
          <w:marTop w:val="300"/>
          <w:marBottom w:val="0"/>
          <w:divBdr>
            <w:top w:val="none" w:sz="0" w:space="0" w:color="auto"/>
            <w:left w:val="none" w:sz="0" w:space="0" w:color="auto"/>
            <w:bottom w:val="none" w:sz="0" w:space="0" w:color="auto"/>
            <w:right w:val="none" w:sz="0" w:space="0" w:color="auto"/>
          </w:divBdr>
          <w:divsChild>
            <w:div w:id="9260710">
              <w:marLeft w:val="0"/>
              <w:marRight w:val="0"/>
              <w:marTop w:val="0"/>
              <w:marBottom w:val="0"/>
              <w:divBdr>
                <w:top w:val="none" w:sz="0" w:space="0" w:color="auto"/>
                <w:left w:val="none" w:sz="0" w:space="0" w:color="auto"/>
                <w:bottom w:val="none" w:sz="0" w:space="0" w:color="auto"/>
                <w:right w:val="none" w:sz="0" w:space="0" w:color="auto"/>
              </w:divBdr>
              <w:divsChild>
                <w:div w:id="9459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378498">
          <w:marLeft w:val="0"/>
          <w:marRight w:val="0"/>
          <w:marTop w:val="0"/>
          <w:marBottom w:val="0"/>
          <w:divBdr>
            <w:top w:val="none" w:sz="0" w:space="0" w:color="auto"/>
            <w:left w:val="none" w:sz="0" w:space="0" w:color="auto"/>
            <w:bottom w:val="none" w:sz="0" w:space="0" w:color="auto"/>
            <w:right w:val="none" w:sz="0" w:space="0" w:color="auto"/>
          </w:divBdr>
        </w:div>
        <w:div w:id="1501695064">
          <w:marLeft w:val="0"/>
          <w:marRight w:val="0"/>
          <w:marTop w:val="300"/>
          <w:marBottom w:val="0"/>
          <w:divBdr>
            <w:top w:val="none" w:sz="0" w:space="0" w:color="auto"/>
            <w:left w:val="none" w:sz="0" w:space="0" w:color="auto"/>
            <w:bottom w:val="none" w:sz="0" w:space="0" w:color="auto"/>
            <w:right w:val="none" w:sz="0" w:space="0" w:color="auto"/>
          </w:divBdr>
          <w:divsChild>
            <w:div w:id="339701573">
              <w:marLeft w:val="0"/>
              <w:marRight w:val="0"/>
              <w:marTop w:val="0"/>
              <w:marBottom w:val="0"/>
              <w:divBdr>
                <w:top w:val="none" w:sz="0" w:space="0" w:color="auto"/>
                <w:left w:val="none" w:sz="0" w:space="0" w:color="auto"/>
                <w:bottom w:val="none" w:sz="0" w:space="0" w:color="auto"/>
                <w:right w:val="none" w:sz="0" w:space="0" w:color="auto"/>
              </w:divBdr>
              <w:divsChild>
                <w:div w:id="669984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10332">
          <w:marLeft w:val="0"/>
          <w:marRight w:val="0"/>
          <w:marTop w:val="0"/>
          <w:marBottom w:val="0"/>
          <w:divBdr>
            <w:top w:val="none" w:sz="0" w:space="0" w:color="auto"/>
            <w:left w:val="none" w:sz="0" w:space="0" w:color="auto"/>
            <w:bottom w:val="none" w:sz="0" w:space="0" w:color="auto"/>
            <w:right w:val="none" w:sz="0" w:space="0" w:color="auto"/>
          </w:divBdr>
        </w:div>
        <w:div w:id="1727070595">
          <w:marLeft w:val="0"/>
          <w:marRight w:val="0"/>
          <w:marTop w:val="0"/>
          <w:marBottom w:val="0"/>
          <w:divBdr>
            <w:top w:val="none" w:sz="0" w:space="0" w:color="auto"/>
            <w:left w:val="none" w:sz="0" w:space="0" w:color="auto"/>
            <w:bottom w:val="none" w:sz="0" w:space="0" w:color="auto"/>
            <w:right w:val="none" w:sz="0" w:space="0" w:color="auto"/>
          </w:divBdr>
        </w:div>
      </w:divsChild>
    </w:div>
    <w:div w:id="1674187552">
      <w:bodyDiv w:val="1"/>
      <w:marLeft w:val="0"/>
      <w:marRight w:val="0"/>
      <w:marTop w:val="0"/>
      <w:marBottom w:val="0"/>
      <w:divBdr>
        <w:top w:val="none" w:sz="0" w:space="0" w:color="auto"/>
        <w:left w:val="none" w:sz="0" w:space="0" w:color="auto"/>
        <w:bottom w:val="none" w:sz="0" w:space="0" w:color="auto"/>
        <w:right w:val="none" w:sz="0" w:space="0" w:color="auto"/>
      </w:divBdr>
      <w:divsChild>
        <w:div w:id="341668569">
          <w:marLeft w:val="0"/>
          <w:marRight w:val="0"/>
          <w:marTop w:val="0"/>
          <w:marBottom w:val="0"/>
          <w:divBdr>
            <w:top w:val="none" w:sz="0" w:space="0" w:color="auto"/>
            <w:left w:val="none" w:sz="0" w:space="0" w:color="auto"/>
            <w:bottom w:val="none" w:sz="0" w:space="0" w:color="auto"/>
            <w:right w:val="none" w:sz="0" w:space="0" w:color="auto"/>
          </w:divBdr>
          <w:divsChild>
            <w:div w:id="735594278">
              <w:marLeft w:val="0"/>
              <w:marRight w:val="0"/>
              <w:marTop w:val="0"/>
              <w:marBottom w:val="0"/>
              <w:divBdr>
                <w:top w:val="none" w:sz="0" w:space="0" w:color="auto"/>
                <w:left w:val="none" w:sz="0" w:space="0" w:color="auto"/>
                <w:bottom w:val="none" w:sz="0" w:space="0" w:color="auto"/>
                <w:right w:val="none" w:sz="0" w:space="0" w:color="auto"/>
              </w:divBdr>
            </w:div>
          </w:divsChild>
        </w:div>
        <w:div w:id="404500922">
          <w:marLeft w:val="0"/>
          <w:marRight w:val="0"/>
          <w:marTop w:val="0"/>
          <w:marBottom w:val="0"/>
          <w:divBdr>
            <w:top w:val="none" w:sz="0" w:space="0" w:color="auto"/>
            <w:left w:val="none" w:sz="0" w:space="0" w:color="auto"/>
            <w:bottom w:val="none" w:sz="0" w:space="0" w:color="auto"/>
            <w:right w:val="none" w:sz="0" w:space="0" w:color="auto"/>
          </w:divBdr>
        </w:div>
        <w:div w:id="421799052">
          <w:marLeft w:val="0"/>
          <w:marRight w:val="0"/>
          <w:marTop w:val="0"/>
          <w:marBottom w:val="0"/>
          <w:divBdr>
            <w:top w:val="none" w:sz="0" w:space="0" w:color="auto"/>
            <w:left w:val="none" w:sz="0" w:space="0" w:color="auto"/>
            <w:bottom w:val="none" w:sz="0" w:space="0" w:color="auto"/>
            <w:right w:val="none" w:sz="0" w:space="0" w:color="auto"/>
          </w:divBdr>
          <w:divsChild>
            <w:div w:id="959725343">
              <w:marLeft w:val="0"/>
              <w:marRight w:val="0"/>
              <w:marTop w:val="0"/>
              <w:marBottom w:val="0"/>
              <w:divBdr>
                <w:top w:val="none" w:sz="0" w:space="0" w:color="auto"/>
                <w:left w:val="none" w:sz="0" w:space="0" w:color="auto"/>
                <w:bottom w:val="none" w:sz="0" w:space="0" w:color="auto"/>
                <w:right w:val="none" w:sz="0" w:space="0" w:color="auto"/>
              </w:divBdr>
            </w:div>
          </w:divsChild>
        </w:div>
        <w:div w:id="508449457">
          <w:marLeft w:val="0"/>
          <w:marRight w:val="0"/>
          <w:marTop w:val="0"/>
          <w:marBottom w:val="0"/>
          <w:divBdr>
            <w:top w:val="none" w:sz="0" w:space="0" w:color="auto"/>
            <w:left w:val="none" w:sz="0" w:space="0" w:color="auto"/>
            <w:bottom w:val="none" w:sz="0" w:space="0" w:color="auto"/>
            <w:right w:val="none" w:sz="0" w:space="0" w:color="auto"/>
          </w:divBdr>
        </w:div>
        <w:div w:id="522132596">
          <w:marLeft w:val="0"/>
          <w:marRight w:val="0"/>
          <w:marTop w:val="300"/>
          <w:marBottom w:val="0"/>
          <w:divBdr>
            <w:top w:val="none" w:sz="0" w:space="0" w:color="auto"/>
            <w:left w:val="none" w:sz="0" w:space="0" w:color="auto"/>
            <w:bottom w:val="none" w:sz="0" w:space="0" w:color="auto"/>
            <w:right w:val="none" w:sz="0" w:space="0" w:color="auto"/>
          </w:divBdr>
          <w:divsChild>
            <w:div w:id="1528910364">
              <w:marLeft w:val="0"/>
              <w:marRight w:val="0"/>
              <w:marTop w:val="0"/>
              <w:marBottom w:val="0"/>
              <w:divBdr>
                <w:top w:val="none" w:sz="0" w:space="0" w:color="auto"/>
                <w:left w:val="none" w:sz="0" w:space="0" w:color="auto"/>
                <w:bottom w:val="none" w:sz="0" w:space="0" w:color="auto"/>
                <w:right w:val="none" w:sz="0" w:space="0" w:color="auto"/>
              </w:divBdr>
              <w:divsChild>
                <w:div w:id="140032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017957">
          <w:marLeft w:val="0"/>
          <w:marRight w:val="0"/>
          <w:marTop w:val="0"/>
          <w:marBottom w:val="0"/>
          <w:divBdr>
            <w:top w:val="none" w:sz="0" w:space="0" w:color="auto"/>
            <w:left w:val="none" w:sz="0" w:space="0" w:color="auto"/>
            <w:bottom w:val="none" w:sz="0" w:space="0" w:color="auto"/>
            <w:right w:val="none" w:sz="0" w:space="0" w:color="auto"/>
          </w:divBdr>
        </w:div>
        <w:div w:id="597255650">
          <w:marLeft w:val="0"/>
          <w:marRight w:val="0"/>
          <w:marTop w:val="0"/>
          <w:marBottom w:val="0"/>
          <w:divBdr>
            <w:top w:val="none" w:sz="0" w:space="0" w:color="auto"/>
            <w:left w:val="none" w:sz="0" w:space="0" w:color="auto"/>
            <w:bottom w:val="none" w:sz="0" w:space="0" w:color="auto"/>
            <w:right w:val="none" w:sz="0" w:space="0" w:color="auto"/>
          </w:divBdr>
        </w:div>
        <w:div w:id="608852826">
          <w:marLeft w:val="0"/>
          <w:marRight w:val="0"/>
          <w:marTop w:val="0"/>
          <w:marBottom w:val="0"/>
          <w:divBdr>
            <w:top w:val="none" w:sz="0" w:space="0" w:color="auto"/>
            <w:left w:val="none" w:sz="0" w:space="0" w:color="auto"/>
            <w:bottom w:val="none" w:sz="0" w:space="0" w:color="auto"/>
            <w:right w:val="none" w:sz="0" w:space="0" w:color="auto"/>
          </w:divBdr>
        </w:div>
        <w:div w:id="629677216">
          <w:marLeft w:val="0"/>
          <w:marRight w:val="0"/>
          <w:marTop w:val="0"/>
          <w:marBottom w:val="0"/>
          <w:divBdr>
            <w:top w:val="none" w:sz="0" w:space="0" w:color="auto"/>
            <w:left w:val="none" w:sz="0" w:space="0" w:color="auto"/>
            <w:bottom w:val="none" w:sz="0" w:space="0" w:color="auto"/>
            <w:right w:val="none" w:sz="0" w:space="0" w:color="auto"/>
          </w:divBdr>
        </w:div>
        <w:div w:id="847914255">
          <w:marLeft w:val="0"/>
          <w:marRight w:val="0"/>
          <w:marTop w:val="300"/>
          <w:marBottom w:val="0"/>
          <w:divBdr>
            <w:top w:val="none" w:sz="0" w:space="0" w:color="auto"/>
            <w:left w:val="none" w:sz="0" w:space="0" w:color="auto"/>
            <w:bottom w:val="none" w:sz="0" w:space="0" w:color="auto"/>
            <w:right w:val="none" w:sz="0" w:space="0" w:color="auto"/>
          </w:divBdr>
          <w:divsChild>
            <w:div w:id="231543480">
              <w:marLeft w:val="0"/>
              <w:marRight w:val="0"/>
              <w:marTop w:val="0"/>
              <w:marBottom w:val="0"/>
              <w:divBdr>
                <w:top w:val="none" w:sz="0" w:space="0" w:color="auto"/>
                <w:left w:val="none" w:sz="0" w:space="0" w:color="auto"/>
                <w:bottom w:val="none" w:sz="0" w:space="0" w:color="auto"/>
                <w:right w:val="none" w:sz="0" w:space="0" w:color="auto"/>
              </w:divBdr>
              <w:divsChild>
                <w:div w:id="22079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384815">
          <w:marLeft w:val="0"/>
          <w:marRight w:val="0"/>
          <w:marTop w:val="0"/>
          <w:marBottom w:val="0"/>
          <w:divBdr>
            <w:top w:val="none" w:sz="0" w:space="0" w:color="auto"/>
            <w:left w:val="none" w:sz="0" w:space="0" w:color="auto"/>
            <w:bottom w:val="none" w:sz="0" w:space="0" w:color="auto"/>
            <w:right w:val="none" w:sz="0" w:space="0" w:color="auto"/>
          </w:divBdr>
        </w:div>
        <w:div w:id="1143236164">
          <w:marLeft w:val="0"/>
          <w:marRight w:val="0"/>
          <w:marTop w:val="300"/>
          <w:marBottom w:val="0"/>
          <w:divBdr>
            <w:top w:val="none" w:sz="0" w:space="0" w:color="auto"/>
            <w:left w:val="none" w:sz="0" w:space="0" w:color="auto"/>
            <w:bottom w:val="none" w:sz="0" w:space="0" w:color="auto"/>
            <w:right w:val="none" w:sz="0" w:space="0" w:color="auto"/>
          </w:divBdr>
          <w:divsChild>
            <w:div w:id="466702280">
              <w:marLeft w:val="0"/>
              <w:marRight w:val="0"/>
              <w:marTop w:val="0"/>
              <w:marBottom w:val="0"/>
              <w:divBdr>
                <w:top w:val="none" w:sz="0" w:space="0" w:color="auto"/>
                <w:left w:val="none" w:sz="0" w:space="0" w:color="auto"/>
                <w:bottom w:val="none" w:sz="0" w:space="0" w:color="auto"/>
                <w:right w:val="none" w:sz="0" w:space="0" w:color="auto"/>
              </w:divBdr>
              <w:divsChild>
                <w:div w:id="22460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563787">
          <w:marLeft w:val="0"/>
          <w:marRight w:val="0"/>
          <w:marTop w:val="300"/>
          <w:marBottom w:val="0"/>
          <w:divBdr>
            <w:top w:val="none" w:sz="0" w:space="0" w:color="auto"/>
            <w:left w:val="none" w:sz="0" w:space="0" w:color="auto"/>
            <w:bottom w:val="none" w:sz="0" w:space="0" w:color="auto"/>
            <w:right w:val="none" w:sz="0" w:space="0" w:color="auto"/>
          </w:divBdr>
          <w:divsChild>
            <w:div w:id="1242183255">
              <w:marLeft w:val="0"/>
              <w:marRight w:val="0"/>
              <w:marTop w:val="0"/>
              <w:marBottom w:val="0"/>
              <w:divBdr>
                <w:top w:val="none" w:sz="0" w:space="0" w:color="auto"/>
                <w:left w:val="none" w:sz="0" w:space="0" w:color="auto"/>
                <w:bottom w:val="none" w:sz="0" w:space="0" w:color="auto"/>
                <w:right w:val="none" w:sz="0" w:space="0" w:color="auto"/>
              </w:divBdr>
              <w:divsChild>
                <w:div w:id="10790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864823">
          <w:marLeft w:val="0"/>
          <w:marRight w:val="0"/>
          <w:marTop w:val="0"/>
          <w:marBottom w:val="0"/>
          <w:divBdr>
            <w:top w:val="none" w:sz="0" w:space="0" w:color="auto"/>
            <w:left w:val="none" w:sz="0" w:space="0" w:color="auto"/>
            <w:bottom w:val="none" w:sz="0" w:space="0" w:color="auto"/>
            <w:right w:val="none" w:sz="0" w:space="0" w:color="auto"/>
          </w:divBdr>
          <w:divsChild>
            <w:div w:id="258373435">
              <w:marLeft w:val="0"/>
              <w:marRight w:val="0"/>
              <w:marTop w:val="0"/>
              <w:marBottom w:val="0"/>
              <w:divBdr>
                <w:top w:val="none" w:sz="0" w:space="0" w:color="auto"/>
                <w:left w:val="none" w:sz="0" w:space="0" w:color="auto"/>
                <w:bottom w:val="none" w:sz="0" w:space="0" w:color="auto"/>
                <w:right w:val="none" w:sz="0" w:space="0" w:color="auto"/>
              </w:divBdr>
            </w:div>
          </w:divsChild>
        </w:div>
        <w:div w:id="1451440705">
          <w:marLeft w:val="0"/>
          <w:marRight w:val="0"/>
          <w:marTop w:val="0"/>
          <w:marBottom w:val="0"/>
          <w:divBdr>
            <w:top w:val="none" w:sz="0" w:space="0" w:color="auto"/>
            <w:left w:val="none" w:sz="0" w:space="0" w:color="auto"/>
            <w:bottom w:val="none" w:sz="0" w:space="0" w:color="auto"/>
            <w:right w:val="none" w:sz="0" w:space="0" w:color="auto"/>
          </w:divBdr>
          <w:divsChild>
            <w:div w:id="1711690493">
              <w:marLeft w:val="0"/>
              <w:marRight w:val="0"/>
              <w:marTop w:val="0"/>
              <w:marBottom w:val="0"/>
              <w:divBdr>
                <w:top w:val="none" w:sz="0" w:space="0" w:color="auto"/>
                <w:left w:val="none" w:sz="0" w:space="0" w:color="auto"/>
                <w:bottom w:val="none" w:sz="0" w:space="0" w:color="auto"/>
                <w:right w:val="none" w:sz="0" w:space="0" w:color="auto"/>
              </w:divBdr>
            </w:div>
          </w:divsChild>
        </w:div>
        <w:div w:id="1485077361">
          <w:marLeft w:val="0"/>
          <w:marRight w:val="0"/>
          <w:marTop w:val="0"/>
          <w:marBottom w:val="0"/>
          <w:divBdr>
            <w:top w:val="none" w:sz="0" w:space="0" w:color="auto"/>
            <w:left w:val="none" w:sz="0" w:space="0" w:color="auto"/>
            <w:bottom w:val="none" w:sz="0" w:space="0" w:color="auto"/>
            <w:right w:val="none" w:sz="0" w:space="0" w:color="auto"/>
          </w:divBdr>
        </w:div>
        <w:div w:id="1632053078">
          <w:marLeft w:val="0"/>
          <w:marRight w:val="0"/>
          <w:marTop w:val="0"/>
          <w:marBottom w:val="0"/>
          <w:divBdr>
            <w:top w:val="none" w:sz="0" w:space="0" w:color="auto"/>
            <w:left w:val="none" w:sz="0" w:space="0" w:color="auto"/>
            <w:bottom w:val="none" w:sz="0" w:space="0" w:color="auto"/>
            <w:right w:val="none" w:sz="0" w:space="0" w:color="auto"/>
          </w:divBdr>
          <w:divsChild>
            <w:div w:id="121465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
        <w:div w:id="76893807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1476606619">
          <w:marLeft w:val="0"/>
          <w:marRight w:val="0"/>
          <w:marTop w:val="0"/>
          <w:marBottom w:val="0"/>
          <w:divBdr>
            <w:top w:val="none" w:sz="0" w:space="0" w:color="auto"/>
            <w:left w:val="none" w:sz="0" w:space="0" w:color="auto"/>
            <w:bottom w:val="none" w:sz="0" w:space="0" w:color="auto"/>
            <w:right w:val="none" w:sz="0" w:space="0" w:color="auto"/>
          </w:divBdr>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9940077">
          <w:marLeft w:val="0"/>
          <w:marRight w:val="0"/>
          <w:marTop w:val="0"/>
          <w:marBottom w:val="0"/>
          <w:divBdr>
            <w:top w:val="none" w:sz="0" w:space="0" w:color="auto"/>
            <w:left w:val="none" w:sz="0" w:space="0" w:color="auto"/>
            <w:bottom w:val="none" w:sz="0" w:space="0" w:color="auto"/>
            <w:right w:val="none" w:sz="0" w:space="0" w:color="auto"/>
          </w:divBdr>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096474">
          <w:marLeft w:val="0"/>
          <w:marRight w:val="0"/>
          <w:marTop w:val="0"/>
          <w:marBottom w:val="0"/>
          <w:divBdr>
            <w:top w:val="none" w:sz="0" w:space="0" w:color="auto"/>
            <w:left w:val="none" w:sz="0" w:space="0" w:color="auto"/>
            <w:bottom w:val="none" w:sz="0" w:space="0" w:color="auto"/>
            <w:right w:val="none" w:sz="0" w:space="0" w:color="auto"/>
          </w:divBdr>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952325339">
          <w:marLeft w:val="0"/>
          <w:marRight w:val="0"/>
          <w:marTop w:val="0"/>
          <w:marBottom w:val="0"/>
          <w:divBdr>
            <w:top w:val="none" w:sz="0" w:space="0" w:color="auto"/>
            <w:left w:val="none" w:sz="0" w:space="0" w:color="auto"/>
            <w:bottom w:val="none" w:sz="0" w:space="0" w:color="auto"/>
            <w:right w:val="none" w:sz="0" w:space="0" w:color="auto"/>
          </w:divBdr>
        </w:div>
        <w:div w:id="971591152">
          <w:marLeft w:val="0"/>
          <w:marRight w:val="0"/>
          <w:marTop w:val="0"/>
          <w:marBottom w:val="0"/>
          <w:divBdr>
            <w:top w:val="none" w:sz="0" w:space="0" w:color="auto"/>
            <w:left w:val="none" w:sz="0" w:space="0" w:color="auto"/>
            <w:bottom w:val="none" w:sz="0" w:space="0" w:color="auto"/>
            <w:right w:val="none" w:sz="0" w:space="0" w:color="auto"/>
          </w:divBdr>
        </w:div>
        <w:div w:id="1104885632">
          <w:marLeft w:val="0"/>
          <w:marRight w:val="0"/>
          <w:marTop w:val="0"/>
          <w:marBottom w:val="0"/>
          <w:divBdr>
            <w:top w:val="none" w:sz="0" w:space="0" w:color="auto"/>
            <w:left w:val="none" w:sz="0" w:space="0" w:color="auto"/>
            <w:bottom w:val="none" w:sz="0" w:space="0" w:color="auto"/>
            <w:right w:val="none" w:sz="0" w:space="0" w:color="auto"/>
          </w:divBdr>
        </w:div>
        <w:div w:id="1230649377">
          <w:marLeft w:val="0"/>
          <w:marRight w:val="0"/>
          <w:marTop w:val="0"/>
          <w:marBottom w:val="0"/>
          <w:divBdr>
            <w:top w:val="none" w:sz="0" w:space="0" w:color="auto"/>
            <w:left w:val="none" w:sz="0" w:space="0" w:color="auto"/>
            <w:bottom w:val="none" w:sz="0" w:space="0" w:color="auto"/>
            <w:right w:val="none" w:sz="0" w:space="0" w:color="auto"/>
          </w:divBdr>
        </w:div>
        <w:div w:id="1634022626">
          <w:marLeft w:val="0"/>
          <w:marRight w:val="0"/>
          <w:marTop w:val="300"/>
          <w:marBottom w:val="0"/>
          <w:divBdr>
            <w:top w:val="none" w:sz="0" w:space="0" w:color="auto"/>
            <w:left w:val="none" w:sz="0" w:space="0" w:color="auto"/>
            <w:bottom w:val="none" w:sz="0" w:space="0" w:color="auto"/>
            <w:right w:val="none" w:sz="0" w:space="0" w:color="auto"/>
          </w:divBdr>
        </w:div>
        <w:div w:id="1678847369">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97344">
      <w:bodyDiv w:val="1"/>
      <w:marLeft w:val="0"/>
      <w:marRight w:val="0"/>
      <w:marTop w:val="0"/>
      <w:marBottom w:val="0"/>
      <w:divBdr>
        <w:top w:val="none" w:sz="0" w:space="0" w:color="auto"/>
        <w:left w:val="none" w:sz="0" w:space="0" w:color="auto"/>
        <w:bottom w:val="none" w:sz="0" w:space="0" w:color="auto"/>
        <w:right w:val="none" w:sz="0" w:space="0" w:color="auto"/>
      </w:divBdr>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78851202">
      <w:bodyDiv w:val="1"/>
      <w:marLeft w:val="0"/>
      <w:marRight w:val="0"/>
      <w:marTop w:val="0"/>
      <w:marBottom w:val="0"/>
      <w:divBdr>
        <w:top w:val="none" w:sz="0" w:space="0" w:color="auto"/>
        <w:left w:val="none" w:sz="0" w:space="0" w:color="auto"/>
        <w:bottom w:val="none" w:sz="0" w:space="0" w:color="auto"/>
        <w:right w:val="none" w:sz="0" w:space="0" w:color="auto"/>
      </w:divBdr>
    </w:div>
    <w:div w:id="1679696779">
      <w:bodyDiv w:val="1"/>
      <w:marLeft w:val="0"/>
      <w:marRight w:val="0"/>
      <w:marTop w:val="0"/>
      <w:marBottom w:val="0"/>
      <w:divBdr>
        <w:top w:val="none" w:sz="0" w:space="0" w:color="auto"/>
        <w:left w:val="none" w:sz="0" w:space="0" w:color="auto"/>
        <w:bottom w:val="none" w:sz="0" w:space="0" w:color="auto"/>
        <w:right w:val="none" w:sz="0" w:space="0" w:color="auto"/>
      </w:divBdr>
      <w:divsChild>
        <w:div w:id="38290079">
          <w:marLeft w:val="0"/>
          <w:marRight w:val="0"/>
          <w:marTop w:val="0"/>
          <w:marBottom w:val="0"/>
          <w:divBdr>
            <w:top w:val="none" w:sz="0" w:space="0" w:color="auto"/>
            <w:left w:val="none" w:sz="0" w:space="0" w:color="auto"/>
            <w:bottom w:val="none" w:sz="0" w:space="0" w:color="auto"/>
            <w:right w:val="none" w:sz="0" w:space="0" w:color="auto"/>
          </w:divBdr>
          <w:divsChild>
            <w:div w:id="1547571631">
              <w:marLeft w:val="0"/>
              <w:marRight w:val="0"/>
              <w:marTop w:val="0"/>
              <w:marBottom w:val="0"/>
              <w:divBdr>
                <w:top w:val="none" w:sz="0" w:space="0" w:color="auto"/>
                <w:left w:val="none" w:sz="0" w:space="0" w:color="auto"/>
                <w:bottom w:val="none" w:sz="0" w:space="0" w:color="auto"/>
                <w:right w:val="none" w:sz="0" w:space="0" w:color="auto"/>
              </w:divBdr>
            </w:div>
          </w:divsChild>
        </w:div>
        <w:div w:id="331373990">
          <w:marLeft w:val="0"/>
          <w:marRight w:val="0"/>
          <w:marTop w:val="0"/>
          <w:marBottom w:val="0"/>
          <w:divBdr>
            <w:top w:val="none" w:sz="0" w:space="0" w:color="auto"/>
            <w:left w:val="none" w:sz="0" w:space="0" w:color="auto"/>
            <w:bottom w:val="none" w:sz="0" w:space="0" w:color="auto"/>
            <w:right w:val="none" w:sz="0" w:space="0" w:color="auto"/>
          </w:divBdr>
        </w:div>
        <w:div w:id="482702817">
          <w:marLeft w:val="0"/>
          <w:marRight w:val="0"/>
          <w:marTop w:val="300"/>
          <w:marBottom w:val="0"/>
          <w:divBdr>
            <w:top w:val="none" w:sz="0" w:space="0" w:color="auto"/>
            <w:left w:val="none" w:sz="0" w:space="0" w:color="auto"/>
            <w:bottom w:val="none" w:sz="0" w:space="0" w:color="auto"/>
            <w:right w:val="none" w:sz="0" w:space="0" w:color="auto"/>
          </w:divBdr>
          <w:divsChild>
            <w:div w:id="74863649">
              <w:marLeft w:val="0"/>
              <w:marRight w:val="0"/>
              <w:marTop w:val="0"/>
              <w:marBottom w:val="0"/>
              <w:divBdr>
                <w:top w:val="none" w:sz="0" w:space="0" w:color="auto"/>
                <w:left w:val="none" w:sz="0" w:space="0" w:color="auto"/>
                <w:bottom w:val="none" w:sz="0" w:space="0" w:color="auto"/>
                <w:right w:val="none" w:sz="0" w:space="0" w:color="auto"/>
              </w:divBdr>
              <w:divsChild>
                <w:div w:id="5312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718541">
          <w:marLeft w:val="0"/>
          <w:marRight w:val="0"/>
          <w:marTop w:val="0"/>
          <w:marBottom w:val="0"/>
          <w:divBdr>
            <w:top w:val="none" w:sz="0" w:space="0" w:color="auto"/>
            <w:left w:val="none" w:sz="0" w:space="0" w:color="auto"/>
            <w:bottom w:val="none" w:sz="0" w:space="0" w:color="auto"/>
            <w:right w:val="none" w:sz="0" w:space="0" w:color="auto"/>
          </w:divBdr>
          <w:divsChild>
            <w:div w:id="1357344500">
              <w:marLeft w:val="0"/>
              <w:marRight w:val="0"/>
              <w:marTop w:val="0"/>
              <w:marBottom w:val="0"/>
              <w:divBdr>
                <w:top w:val="none" w:sz="0" w:space="0" w:color="auto"/>
                <w:left w:val="none" w:sz="0" w:space="0" w:color="auto"/>
                <w:bottom w:val="none" w:sz="0" w:space="0" w:color="auto"/>
                <w:right w:val="none" w:sz="0" w:space="0" w:color="auto"/>
              </w:divBdr>
            </w:div>
          </w:divsChild>
        </w:div>
        <w:div w:id="726345867">
          <w:marLeft w:val="0"/>
          <w:marRight w:val="0"/>
          <w:marTop w:val="0"/>
          <w:marBottom w:val="0"/>
          <w:divBdr>
            <w:top w:val="none" w:sz="0" w:space="0" w:color="auto"/>
            <w:left w:val="none" w:sz="0" w:space="0" w:color="auto"/>
            <w:bottom w:val="none" w:sz="0" w:space="0" w:color="auto"/>
            <w:right w:val="none" w:sz="0" w:space="0" w:color="auto"/>
          </w:divBdr>
        </w:div>
        <w:div w:id="944535132">
          <w:marLeft w:val="0"/>
          <w:marRight w:val="0"/>
          <w:marTop w:val="300"/>
          <w:marBottom w:val="0"/>
          <w:divBdr>
            <w:top w:val="none" w:sz="0" w:space="0" w:color="auto"/>
            <w:left w:val="none" w:sz="0" w:space="0" w:color="auto"/>
            <w:bottom w:val="none" w:sz="0" w:space="0" w:color="auto"/>
            <w:right w:val="none" w:sz="0" w:space="0" w:color="auto"/>
          </w:divBdr>
          <w:divsChild>
            <w:div w:id="1294678849">
              <w:marLeft w:val="0"/>
              <w:marRight w:val="0"/>
              <w:marTop w:val="0"/>
              <w:marBottom w:val="0"/>
              <w:divBdr>
                <w:top w:val="none" w:sz="0" w:space="0" w:color="auto"/>
                <w:left w:val="none" w:sz="0" w:space="0" w:color="auto"/>
                <w:bottom w:val="none" w:sz="0" w:space="0" w:color="auto"/>
                <w:right w:val="none" w:sz="0" w:space="0" w:color="auto"/>
              </w:divBdr>
              <w:divsChild>
                <w:div w:id="7840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374844">
          <w:marLeft w:val="0"/>
          <w:marRight w:val="0"/>
          <w:marTop w:val="0"/>
          <w:marBottom w:val="0"/>
          <w:divBdr>
            <w:top w:val="none" w:sz="0" w:space="0" w:color="auto"/>
            <w:left w:val="none" w:sz="0" w:space="0" w:color="auto"/>
            <w:bottom w:val="none" w:sz="0" w:space="0" w:color="auto"/>
            <w:right w:val="none" w:sz="0" w:space="0" w:color="auto"/>
          </w:divBdr>
          <w:divsChild>
            <w:div w:id="538005955">
              <w:marLeft w:val="0"/>
              <w:marRight w:val="0"/>
              <w:marTop w:val="0"/>
              <w:marBottom w:val="0"/>
              <w:divBdr>
                <w:top w:val="none" w:sz="0" w:space="0" w:color="auto"/>
                <w:left w:val="none" w:sz="0" w:space="0" w:color="auto"/>
                <w:bottom w:val="none" w:sz="0" w:space="0" w:color="auto"/>
                <w:right w:val="none" w:sz="0" w:space="0" w:color="auto"/>
              </w:divBdr>
            </w:div>
          </w:divsChild>
        </w:div>
        <w:div w:id="1110469742">
          <w:marLeft w:val="0"/>
          <w:marRight w:val="0"/>
          <w:marTop w:val="0"/>
          <w:marBottom w:val="0"/>
          <w:divBdr>
            <w:top w:val="none" w:sz="0" w:space="0" w:color="auto"/>
            <w:left w:val="none" w:sz="0" w:space="0" w:color="auto"/>
            <w:bottom w:val="none" w:sz="0" w:space="0" w:color="auto"/>
            <w:right w:val="none" w:sz="0" w:space="0" w:color="auto"/>
          </w:divBdr>
        </w:div>
        <w:div w:id="1193376300">
          <w:marLeft w:val="0"/>
          <w:marRight w:val="0"/>
          <w:marTop w:val="300"/>
          <w:marBottom w:val="0"/>
          <w:divBdr>
            <w:top w:val="none" w:sz="0" w:space="0" w:color="auto"/>
            <w:left w:val="none" w:sz="0" w:space="0" w:color="auto"/>
            <w:bottom w:val="none" w:sz="0" w:space="0" w:color="auto"/>
            <w:right w:val="none" w:sz="0" w:space="0" w:color="auto"/>
          </w:divBdr>
          <w:divsChild>
            <w:div w:id="1200819566">
              <w:marLeft w:val="0"/>
              <w:marRight w:val="0"/>
              <w:marTop w:val="0"/>
              <w:marBottom w:val="0"/>
              <w:divBdr>
                <w:top w:val="none" w:sz="0" w:space="0" w:color="auto"/>
                <w:left w:val="none" w:sz="0" w:space="0" w:color="auto"/>
                <w:bottom w:val="none" w:sz="0" w:space="0" w:color="auto"/>
                <w:right w:val="none" w:sz="0" w:space="0" w:color="auto"/>
              </w:divBdr>
              <w:divsChild>
                <w:div w:id="157916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393687">
          <w:marLeft w:val="0"/>
          <w:marRight w:val="0"/>
          <w:marTop w:val="0"/>
          <w:marBottom w:val="0"/>
          <w:divBdr>
            <w:top w:val="none" w:sz="0" w:space="0" w:color="auto"/>
            <w:left w:val="none" w:sz="0" w:space="0" w:color="auto"/>
            <w:bottom w:val="none" w:sz="0" w:space="0" w:color="auto"/>
            <w:right w:val="none" w:sz="0" w:space="0" w:color="auto"/>
          </w:divBdr>
        </w:div>
        <w:div w:id="1298678950">
          <w:marLeft w:val="0"/>
          <w:marRight w:val="0"/>
          <w:marTop w:val="0"/>
          <w:marBottom w:val="0"/>
          <w:divBdr>
            <w:top w:val="none" w:sz="0" w:space="0" w:color="auto"/>
            <w:left w:val="none" w:sz="0" w:space="0" w:color="auto"/>
            <w:bottom w:val="none" w:sz="0" w:space="0" w:color="auto"/>
            <w:right w:val="none" w:sz="0" w:space="0" w:color="auto"/>
          </w:divBdr>
          <w:divsChild>
            <w:div w:id="18818009">
              <w:marLeft w:val="0"/>
              <w:marRight w:val="0"/>
              <w:marTop w:val="0"/>
              <w:marBottom w:val="0"/>
              <w:divBdr>
                <w:top w:val="none" w:sz="0" w:space="0" w:color="auto"/>
                <w:left w:val="none" w:sz="0" w:space="0" w:color="auto"/>
                <w:bottom w:val="none" w:sz="0" w:space="0" w:color="auto"/>
                <w:right w:val="none" w:sz="0" w:space="0" w:color="auto"/>
              </w:divBdr>
            </w:div>
          </w:divsChild>
        </w:div>
        <w:div w:id="1469205274">
          <w:marLeft w:val="0"/>
          <w:marRight w:val="0"/>
          <w:marTop w:val="0"/>
          <w:marBottom w:val="0"/>
          <w:divBdr>
            <w:top w:val="none" w:sz="0" w:space="0" w:color="auto"/>
            <w:left w:val="none" w:sz="0" w:space="0" w:color="auto"/>
            <w:bottom w:val="none" w:sz="0" w:space="0" w:color="auto"/>
            <w:right w:val="none" w:sz="0" w:space="0" w:color="auto"/>
          </w:divBdr>
          <w:divsChild>
            <w:div w:id="473377113">
              <w:marLeft w:val="0"/>
              <w:marRight w:val="0"/>
              <w:marTop w:val="0"/>
              <w:marBottom w:val="0"/>
              <w:divBdr>
                <w:top w:val="none" w:sz="0" w:space="0" w:color="auto"/>
                <w:left w:val="none" w:sz="0" w:space="0" w:color="auto"/>
                <w:bottom w:val="none" w:sz="0" w:space="0" w:color="auto"/>
                <w:right w:val="none" w:sz="0" w:space="0" w:color="auto"/>
              </w:divBdr>
            </w:div>
          </w:divsChild>
        </w:div>
        <w:div w:id="1470325263">
          <w:marLeft w:val="0"/>
          <w:marRight w:val="0"/>
          <w:marTop w:val="0"/>
          <w:marBottom w:val="0"/>
          <w:divBdr>
            <w:top w:val="none" w:sz="0" w:space="0" w:color="auto"/>
            <w:left w:val="none" w:sz="0" w:space="0" w:color="auto"/>
            <w:bottom w:val="none" w:sz="0" w:space="0" w:color="auto"/>
            <w:right w:val="none" w:sz="0" w:space="0" w:color="auto"/>
          </w:divBdr>
        </w:div>
        <w:div w:id="1572037940">
          <w:marLeft w:val="0"/>
          <w:marRight w:val="0"/>
          <w:marTop w:val="0"/>
          <w:marBottom w:val="0"/>
          <w:divBdr>
            <w:top w:val="none" w:sz="0" w:space="0" w:color="auto"/>
            <w:left w:val="none" w:sz="0" w:space="0" w:color="auto"/>
            <w:bottom w:val="none" w:sz="0" w:space="0" w:color="auto"/>
            <w:right w:val="none" w:sz="0" w:space="0" w:color="auto"/>
          </w:divBdr>
        </w:div>
        <w:div w:id="1637292725">
          <w:marLeft w:val="0"/>
          <w:marRight w:val="0"/>
          <w:marTop w:val="0"/>
          <w:marBottom w:val="0"/>
          <w:divBdr>
            <w:top w:val="none" w:sz="0" w:space="0" w:color="auto"/>
            <w:left w:val="none" w:sz="0" w:space="0" w:color="auto"/>
            <w:bottom w:val="none" w:sz="0" w:space="0" w:color="auto"/>
            <w:right w:val="none" w:sz="0" w:space="0" w:color="auto"/>
          </w:divBdr>
        </w:div>
      </w:divsChild>
    </w:div>
    <w:div w:id="1679888187">
      <w:bodyDiv w:val="1"/>
      <w:marLeft w:val="0"/>
      <w:marRight w:val="0"/>
      <w:marTop w:val="0"/>
      <w:marBottom w:val="0"/>
      <w:divBdr>
        <w:top w:val="none" w:sz="0" w:space="0" w:color="auto"/>
        <w:left w:val="none" w:sz="0" w:space="0" w:color="auto"/>
        <w:bottom w:val="none" w:sz="0" w:space="0" w:color="auto"/>
        <w:right w:val="none" w:sz="0" w:space="0" w:color="auto"/>
      </w:divBdr>
      <w:divsChild>
        <w:div w:id="129982090">
          <w:marLeft w:val="0"/>
          <w:marRight w:val="0"/>
          <w:marTop w:val="0"/>
          <w:marBottom w:val="0"/>
          <w:divBdr>
            <w:top w:val="none" w:sz="0" w:space="0" w:color="auto"/>
            <w:left w:val="none" w:sz="0" w:space="0" w:color="auto"/>
            <w:bottom w:val="none" w:sz="0" w:space="0" w:color="auto"/>
            <w:right w:val="none" w:sz="0" w:space="0" w:color="auto"/>
          </w:divBdr>
        </w:div>
        <w:div w:id="137381048">
          <w:marLeft w:val="0"/>
          <w:marRight w:val="0"/>
          <w:marTop w:val="0"/>
          <w:marBottom w:val="0"/>
          <w:divBdr>
            <w:top w:val="none" w:sz="0" w:space="0" w:color="auto"/>
            <w:left w:val="none" w:sz="0" w:space="0" w:color="auto"/>
            <w:bottom w:val="none" w:sz="0" w:space="0" w:color="auto"/>
            <w:right w:val="none" w:sz="0" w:space="0" w:color="auto"/>
          </w:divBdr>
          <w:divsChild>
            <w:div w:id="639187652">
              <w:marLeft w:val="0"/>
              <w:marRight w:val="0"/>
              <w:marTop w:val="0"/>
              <w:marBottom w:val="0"/>
              <w:divBdr>
                <w:top w:val="none" w:sz="0" w:space="0" w:color="auto"/>
                <w:left w:val="none" w:sz="0" w:space="0" w:color="auto"/>
                <w:bottom w:val="none" w:sz="0" w:space="0" w:color="auto"/>
                <w:right w:val="none" w:sz="0" w:space="0" w:color="auto"/>
              </w:divBdr>
            </w:div>
          </w:divsChild>
        </w:div>
        <w:div w:id="297994983">
          <w:marLeft w:val="0"/>
          <w:marRight w:val="0"/>
          <w:marTop w:val="0"/>
          <w:marBottom w:val="0"/>
          <w:divBdr>
            <w:top w:val="none" w:sz="0" w:space="0" w:color="auto"/>
            <w:left w:val="none" w:sz="0" w:space="0" w:color="auto"/>
            <w:bottom w:val="none" w:sz="0" w:space="0" w:color="auto"/>
            <w:right w:val="none" w:sz="0" w:space="0" w:color="auto"/>
          </w:divBdr>
        </w:div>
        <w:div w:id="555359511">
          <w:marLeft w:val="0"/>
          <w:marRight w:val="0"/>
          <w:marTop w:val="0"/>
          <w:marBottom w:val="0"/>
          <w:divBdr>
            <w:top w:val="none" w:sz="0" w:space="0" w:color="auto"/>
            <w:left w:val="none" w:sz="0" w:space="0" w:color="auto"/>
            <w:bottom w:val="none" w:sz="0" w:space="0" w:color="auto"/>
            <w:right w:val="none" w:sz="0" w:space="0" w:color="auto"/>
          </w:divBdr>
        </w:div>
        <w:div w:id="584146274">
          <w:marLeft w:val="0"/>
          <w:marRight w:val="0"/>
          <w:marTop w:val="0"/>
          <w:marBottom w:val="0"/>
          <w:divBdr>
            <w:top w:val="none" w:sz="0" w:space="0" w:color="auto"/>
            <w:left w:val="none" w:sz="0" w:space="0" w:color="auto"/>
            <w:bottom w:val="none" w:sz="0" w:space="0" w:color="auto"/>
            <w:right w:val="none" w:sz="0" w:space="0" w:color="auto"/>
          </w:divBdr>
        </w:div>
        <w:div w:id="635332770">
          <w:marLeft w:val="0"/>
          <w:marRight w:val="0"/>
          <w:marTop w:val="0"/>
          <w:marBottom w:val="0"/>
          <w:divBdr>
            <w:top w:val="none" w:sz="0" w:space="0" w:color="auto"/>
            <w:left w:val="none" w:sz="0" w:space="0" w:color="auto"/>
            <w:bottom w:val="none" w:sz="0" w:space="0" w:color="auto"/>
            <w:right w:val="none" w:sz="0" w:space="0" w:color="auto"/>
          </w:divBdr>
        </w:div>
        <w:div w:id="747337964">
          <w:marLeft w:val="0"/>
          <w:marRight w:val="0"/>
          <w:marTop w:val="0"/>
          <w:marBottom w:val="0"/>
          <w:divBdr>
            <w:top w:val="none" w:sz="0" w:space="0" w:color="auto"/>
            <w:left w:val="none" w:sz="0" w:space="0" w:color="auto"/>
            <w:bottom w:val="none" w:sz="0" w:space="0" w:color="auto"/>
            <w:right w:val="none" w:sz="0" w:space="0" w:color="auto"/>
          </w:divBdr>
        </w:div>
        <w:div w:id="769544374">
          <w:marLeft w:val="0"/>
          <w:marRight w:val="0"/>
          <w:marTop w:val="0"/>
          <w:marBottom w:val="0"/>
          <w:divBdr>
            <w:top w:val="none" w:sz="0" w:space="0" w:color="auto"/>
            <w:left w:val="none" w:sz="0" w:space="0" w:color="auto"/>
            <w:bottom w:val="none" w:sz="0" w:space="0" w:color="auto"/>
            <w:right w:val="none" w:sz="0" w:space="0" w:color="auto"/>
          </w:divBdr>
          <w:divsChild>
            <w:div w:id="1390496965">
              <w:marLeft w:val="0"/>
              <w:marRight w:val="0"/>
              <w:marTop w:val="0"/>
              <w:marBottom w:val="0"/>
              <w:divBdr>
                <w:top w:val="none" w:sz="0" w:space="0" w:color="auto"/>
                <w:left w:val="none" w:sz="0" w:space="0" w:color="auto"/>
                <w:bottom w:val="none" w:sz="0" w:space="0" w:color="auto"/>
                <w:right w:val="none" w:sz="0" w:space="0" w:color="auto"/>
              </w:divBdr>
            </w:div>
          </w:divsChild>
        </w:div>
        <w:div w:id="897473699">
          <w:marLeft w:val="0"/>
          <w:marRight w:val="0"/>
          <w:marTop w:val="300"/>
          <w:marBottom w:val="0"/>
          <w:divBdr>
            <w:top w:val="none" w:sz="0" w:space="0" w:color="auto"/>
            <w:left w:val="none" w:sz="0" w:space="0" w:color="auto"/>
            <w:bottom w:val="none" w:sz="0" w:space="0" w:color="auto"/>
            <w:right w:val="none" w:sz="0" w:space="0" w:color="auto"/>
          </w:divBdr>
        </w:div>
        <w:div w:id="1362123893">
          <w:marLeft w:val="0"/>
          <w:marRight w:val="0"/>
          <w:marTop w:val="0"/>
          <w:marBottom w:val="0"/>
          <w:divBdr>
            <w:top w:val="none" w:sz="0" w:space="0" w:color="auto"/>
            <w:left w:val="none" w:sz="0" w:space="0" w:color="auto"/>
            <w:bottom w:val="none" w:sz="0" w:space="0" w:color="auto"/>
            <w:right w:val="none" w:sz="0" w:space="0" w:color="auto"/>
          </w:divBdr>
        </w:div>
        <w:div w:id="1660033206">
          <w:marLeft w:val="0"/>
          <w:marRight w:val="0"/>
          <w:marTop w:val="300"/>
          <w:marBottom w:val="0"/>
          <w:divBdr>
            <w:top w:val="none" w:sz="0" w:space="0" w:color="auto"/>
            <w:left w:val="none" w:sz="0" w:space="0" w:color="auto"/>
            <w:bottom w:val="none" w:sz="0" w:space="0" w:color="auto"/>
            <w:right w:val="none" w:sz="0" w:space="0" w:color="auto"/>
          </w:divBdr>
          <w:divsChild>
            <w:div w:id="1705979002">
              <w:marLeft w:val="0"/>
              <w:marRight w:val="0"/>
              <w:marTop w:val="0"/>
              <w:marBottom w:val="0"/>
              <w:divBdr>
                <w:top w:val="none" w:sz="0" w:space="0" w:color="auto"/>
                <w:left w:val="none" w:sz="0" w:space="0" w:color="auto"/>
                <w:bottom w:val="none" w:sz="0" w:space="0" w:color="auto"/>
                <w:right w:val="none" w:sz="0" w:space="0" w:color="auto"/>
              </w:divBdr>
              <w:divsChild>
                <w:div w:id="20363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648555">
          <w:marLeft w:val="0"/>
          <w:marRight w:val="0"/>
          <w:marTop w:val="300"/>
          <w:marBottom w:val="0"/>
          <w:divBdr>
            <w:top w:val="none" w:sz="0" w:space="0" w:color="auto"/>
            <w:left w:val="none" w:sz="0" w:space="0" w:color="auto"/>
            <w:bottom w:val="none" w:sz="0" w:space="0" w:color="auto"/>
            <w:right w:val="none" w:sz="0" w:space="0" w:color="auto"/>
          </w:divBdr>
          <w:divsChild>
            <w:div w:id="1459645123">
              <w:marLeft w:val="0"/>
              <w:marRight w:val="0"/>
              <w:marTop w:val="0"/>
              <w:marBottom w:val="0"/>
              <w:divBdr>
                <w:top w:val="none" w:sz="0" w:space="0" w:color="auto"/>
                <w:left w:val="none" w:sz="0" w:space="0" w:color="auto"/>
                <w:bottom w:val="none" w:sz="0" w:space="0" w:color="auto"/>
                <w:right w:val="none" w:sz="0" w:space="0" w:color="auto"/>
              </w:divBdr>
              <w:divsChild>
                <w:div w:id="518011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15017">
          <w:marLeft w:val="0"/>
          <w:marRight w:val="0"/>
          <w:marTop w:val="0"/>
          <w:marBottom w:val="0"/>
          <w:divBdr>
            <w:top w:val="none" w:sz="0" w:space="0" w:color="auto"/>
            <w:left w:val="none" w:sz="0" w:space="0" w:color="auto"/>
            <w:bottom w:val="none" w:sz="0" w:space="0" w:color="auto"/>
            <w:right w:val="none" w:sz="0" w:space="0" w:color="auto"/>
          </w:divBdr>
        </w:div>
        <w:div w:id="1775007855">
          <w:marLeft w:val="0"/>
          <w:marRight w:val="0"/>
          <w:marTop w:val="0"/>
          <w:marBottom w:val="0"/>
          <w:divBdr>
            <w:top w:val="none" w:sz="0" w:space="0" w:color="auto"/>
            <w:left w:val="none" w:sz="0" w:space="0" w:color="auto"/>
            <w:bottom w:val="none" w:sz="0" w:space="0" w:color="auto"/>
            <w:right w:val="none" w:sz="0" w:space="0" w:color="auto"/>
          </w:divBdr>
          <w:divsChild>
            <w:div w:id="272639331">
              <w:marLeft w:val="0"/>
              <w:marRight w:val="0"/>
              <w:marTop w:val="0"/>
              <w:marBottom w:val="0"/>
              <w:divBdr>
                <w:top w:val="none" w:sz="0" w:space="0" w:color="auto"/>
                <w:left w:val="none" w:sz="0" w:space="0" w:color="auto"/>
                <w:bottom w:val="none" w:sz="0" w:space="0" w:color="auto"/>
                <w:right w:val="none" w:sz="0" w:space="0" w:color="auto"/>
              </w:divBdr>
            </w:div>
          </w:divsChild>
        </w:div>
        <w:div w:id="1806239328">
          <w:marLeft w:val="0"/>
          <w:marRight w:val="0"/>
          <w:marTop w:val="300"/>
          <w:marBottom w:val="0"/>
          <w:divBdr>
            <w:top w:val="none" w:sz="0" w:space="0" w:color="auto"/>
            <w:left w:val="none" w:sz="0" w:space="0" w:color="auto"/>
            <w:bottom w:val="none" w:sz="0" w:space="0" w:color="auto"/>
            <w:right w:val="none" w:sz="0" w:space="0" w:color="auto"/>
          </w:divBdr>
          <w:divsChild>
            <w:div w:id="1301688089">
              <w:marLeft w:val="0"/>
              <w:marRight w:val="0"/>
              <w:marTop w:val="0"/>
              <w:marBottom w:val="0"/>
              <w:divBdr>
                <w:top w:val="none" w:sz="0" w:space="0" w:color="auto"/>
                <w:left w:val="none" w:sz="0" w:space="0" w:color="auto"/>
                <w:bottom w:val="none" w:sz="0" w:space="0" w:color="auto"/>
                <w:right w:val="none" w:sz="0" w:space="0" w:color="auto"/>
              </w:divBdr>
              <w:divsChild>
                <w:div w:id="94518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4761">
          <w:marLeft w:val="0"/>
          <w:marRight w:val="0"/>
          <w:marTop w:val="0"/>
          <w:marBottom w:val="0"/>
          <w:divBdr>
            <w:top w:val="none" w:sz="0" w:space="0" w:color="auto"/>
            <w:left w:val="none" w:sz="0" w:space="0" w:color="auto"/>
            <w:bottom w:val="none" w:sz="0" w:space="0" w:color="auto"/>
            <w:right w:val="none" w:sz="0" w:space="0" w:color="auto"/>
          </w:divBdr>
          <w:divsChild>
            <w:div w:id="99904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4919">
      <w:bodyDiv w:val="1"/>
      <w:marLeft w:val="0"/>
      <w:marRight w:val="0"/>
      <w:marTop w:val="0"/>
      <w:marBottom w:val="0"/>
      <w:divBdr>
        <w:top w:val="none" w:sz="0" w:space="0" w:color="auto"/>
        <w:left w:val="none" w:sz="0" w:space="0" w:color="auto"/>
        <w:bottom w:val="none" w:sz="0" w:space="0" w:color="auto"/>
        <w:right w:val="none" w:sz="0" w:space="0" w:color="auto"/>
      </w:divBdr>
      <w:divsChild>
        <w:div w:id="95634852">
          <w:marLeft w:val="0"/>
          <w:marRight w:val="0"/>
          <w:marTop w:val="0"/>
          <w:marBottom w:val="0"/>
          <w:divBdr>
            <w:top w:val="none" w:sz="0" w:space="0" w:color="auto"/>
            <w:left w:val="none" w:sz="0" w:space="0" w:color="auto"/>
            <w:bottom w:val="none" w:sz="0" w:space="0" w:color="auto"/>
            <w:right w:val="none" w:sz="0" w:space="0" w:color="auto"/>
          </w:divBdr>
        </w:div>
        <w:div w:id="1758281769">
          <w:marLeft w:val="0"/>
          <w:marRight w:val="0"/>
          <w:marTop w:val="0"/>
          <w:marBottom w:val="0"/>
          <w:divBdr>
            <w:top w:val="none" w:sz="0" w:space="0" w:color="auto"/>
            <w:left w:val="none" w:sz="0" w:space="0" w:color="auto"/>
            <w:bottom w:val="none" w:sz="0" w:space="0" w:color="auto"/>
            <w:right w:val="none" w:sz="0" w:space="0" w:color="auto"/>
          </w:divBdr>
          <w:divsChild>
            <w:div w:id="1319966097">
              <w:marLeft w:val="0"/>
              <w:marRight w:val="0"/>
              <w:marTop w:val="0"/>
              <w:marBottom w:val="0"/>
              <w:divBdr>
                <w:top w:val="none" w:sz="0" w:space="0" w:color="auto"/>
                <w:left w:val="none" w:sz="0" w:space="0" w:color="auto"/>
                <w:bottom w:val="none" w:sz="0" w:space="0" w:color="auto"/>
                <w:right w:val="none" w:sz="0" w:space="0" w:color="auto"/>
              </w:divBdr>
            </w:div>
          </w:divsChild>
        </w:div>
        <w:div w:id="87778719">
          <w:marLeft w:val="0"/>
          <w:marRight w:val="0"/>
          <w:marTop w:val="0"/>
          <w:marBottom w:val="0"/>
          <w:divBdr>
            <w:top w:val="none" w:sz="0" w:space="0" w:color="auto"/>
            <w:left w:val="none" w:sz="0" w:space="0" w:color="auto"/>
            <w:bottom w:val="none" w:sz="0" w:space="0" w:color="auto"/>
            <w:right w:val="none" w:sz="0" w:space="0" w:color="auto"/>
          </w:divBdr>
        </w:div>
        <w:div w:id="1443188190">
          <w:marLeft w:val="0"/>
          <w:marRight w:val="0"/>
          <w:marTop w:val="0"/>
          <w:marBottom w:val="0"/>
          <w:divBdr>
            <w:top w:val="none" w:sz="0" w:space="0" w:color="auto"/>
            <w:left w:val="none" w:sz="0" w:space="0" w:color="auto"/>
            <w:bottom w:val="none" w:sz="0" w:space="0" w:color="auto"/>
            <w:right w:val="none" w:sz="0" w:space="0" w:color="auto"/>
          </w:divBdr>
          <w:divsChild>
            <w:div w:id="891111918">
              <w:marLeft w:val="0"/>
              <w:marRight w:val="0"/>
              <w:marTop w:val="0"/>
              <w:marBottom w:val="0"/>
              <w:divBdr>
                <w:top w:val="none" w:sz="0" w:space="0" w:color="auto"/>
                <w:left w:val="none" w:sz="0" w:space="0" w:color="auto"/>
                <w:bottom w:val="none" w:sz="0" w:space="0" w:color="auto"/>
                <w:right w:val="none" w:sz="0" w:space="0" w:color="auto"/>
              </w:divBdr>
            </w:div>
          </w:divsChild>
        </w:div>
        <w:div w:id="1292588339">
          <w:marLeft w:val="0"/>
          <w:marRight w:val="0"/>
          <w:marTop w:val="0"/>
          <w:marBottom w:val="0"/>
          <w:divBdr>
            <w:top w:val="none" w:sz="0" w:space="0" w:color="auto"/>
            <w:left w:val="none" w:sz="0" w:space="0" w:color="auto"/>
            <w:bottom w:val="none" w:sz="0" w:space="0" w:color="auto"/>
            <w:right w:val="none" w:sz="0" w:space="0" w:color="auto"/>
          </w:divBdr>
        </w:div>
        <w:div w:id="1174615765">
          <w:marLeft w:val="0"/>
          <w:marRight w:val="0"/>
          <w:marTop w:val="0"/>
          <w:marBottom w:val="0"/>
          <w:divBdr>
            <w:top w:val="none" w:sz="0" w:space="0" w:color="auto"/>
            <w:left w:val="none" w:sz="0" w:space="0" w:color="auto"/>
            <w:bottom w:val="none" w:sz="0" w:space="0" w:color="auto"/>
            <w:right w:val="none" w:sz="0" w:space="0" w:color="auto"/>
          </w:divBdr>
          <w:divsChild>
            <w:div w:id="392965919">
              <w:marLeft w:val="0"/>
              <w:marRight w:val="0"/>
              <w:marTop w:val="0"/>
              <w:marBottom w:val="0"/>
              <w:divBdr>
                <w:top w:val="none" w:sz="0" w:space="0" w:color="auto"/>
                <w:left w:val="none" w:sz="0" w:space="0" w:color="auto"/>
                <w:bottom w:val="none" w:sz="0" w:space="0" w:color="auto"/>
                <w:right w:val="none" w:sz="0" w:space="0" w:color="auto"/>
              </w:divBdr>
            </w:div>
          </w:divsChild>
        </w:div>
        <w:div w:id="280649604">
          <w:marLeft w:val="0"/>
          <w:marRight w:val="0"/>
          <w:marTop w:val="0"/>
          <w:marBottom w:val="0"/>
          <w:divBdr>
            <w:top w:val="none" w:sz="0" w:space="0" w:color="auto"/>
            <w:left w:val="none" w:sz="0" w:space="0" w:color="auto"/>
            <w:bottom w:val="none" w:sz="0" w:space="0" w:color="auto"/>
            <w:right w:val="none" w:sz="0" w:space="0" w:color="auto"/>
          </w:divBdr>
        </w:div>
        <w:div w:id="976186742">
          <w:marLeft w:val="0"/>
          <w:marRight w:val="0"/>
          <w:marTop w:val="0"/>
          <w:marBottom w:val="0"/>
          <w:divBdr>
            <w:top w:val="none" w:sz="0" w:space="0" w:color="auto"/>
            <w:left w:val="none" w:sz="0" w:space="0" w:color="auto"/>
            <w:bottom w:val="none" w:sz="0" w:space="0" w:color="auto"/>
            <w:right w:val="none" w:sz="0" w:space="0" w:color="auto"/>
          </w:divBdr>
          <w:divsChild>
            <w:div w:id="1610356652">
              <w:marLeft w:val="0"/>
              <w:marRight w:val="0"/>
              <w:marTop w:val="0"/>
              <w:marBottom w:val="0"/>
              <w:divBdr>
                <w:top w:val="none" w:sz="0" w:space="0" w:color="auto"/>
                <w:left w:val="none" w:sz="0" w:space="0" w:color="auto"/>
                <w:bottom w:val="none" w:sz="0" w:space="0" w:color="auto"/>
                <w:right w:val="none" w:sz="0" w:space="0" w:color="auto"/>
              </w:divBdr>
            </w:div>
          </w:divsChild>
        </w:div>
        <w:div w:id="1667513709">
          <w:marLeft w:val="0"/>
          <w:marRight w:val="0"/>
          <w:marTop w:val="0"/>
          <w:marBottom w:val="0"/>
          <w:divBdr>
            <w:top w:val="none" w:sz="0" w:space="0" w:color="auto"/>
            <w:left w:val="none" w:sz="0" w:space="0" w:color="auto"/>
            <w:bottom w:val="none" w:sz="0" w:space="0" w:color="auto"/>
            <w:right w:val="none" w:sz="0" w:space="0" w:color="auto"/>
          </w:divBdr>
        </w:div>
        <w:div w:id="1021665094">
          <w:marLeft w:val="0"/>
          <w:marRight w:val="0"/>
          <w:marTop w:val="0"/>
          <w:marBottom w:val="0"/>
          <w:divBdr>
            <w:top w:val="none" w:sz="0" w:space="0" w:color="auto"/>
            <w:left w:val="none" w:sz="0" w:space="0" w:color="auto"/>
            <w:bottom w:val="none" w:sz="0" w:space="0" w:color="auto"/>
            <w:right w:val="none" w:sz="0" w:space="0" w:color="auto"/>
          </w:divBdr>
          <w:divsChild>
            <w:div w:id="527523565">
              <w:marLeft w:val="0"/>
              <w:marRight w:val="0"/>
              <w:marTop w:val="0"/>
              <w:marBottom w:val="0"/>
              <w:divBdr>
                <w:top w:val="none" w:sz="0" w:space="0" w:color="auto"/>
                <w:left w:val="none" w:sz="0" w:space="0" w:color="auto"/>
                <w:bottom w:val="none" w:sz="0" w:space="0" w:color="auto"/>
                <w:right w:val="none" w:sz="0" w:space="0" w:color="auto"/>
              </w:divBdr>
            </w:div>
          </w:divsChild>
        </w:div>
        <w:div w:id="628317118">
          <w:marLeft w:val="0"/>
          <w:marRight w:val="0"/>
          <w:marTop w:val="0"/>
          <w:marBottom w:val="0"/>
          <w:divBdr>
            <w:top w:val="none" w:sz="0" w:space="0" w:color="auto"/>
            <w:left w:val="none" w:sz="0" w:space="0" w:color="auto"/>
            <w:bottom w:val="none" w:sz="0" w:space="0" w:color="auto"/>
            <w:right w:val="none" w:sz="0" w:space="0" w:color="auto"/>
          </w:divBdr>
        </w:div>
        <w:div w:id="1124889744">
          <w:marLeft w:val="0"/>
          <w:marRight w:val="0"/>
          <w:marTop w:val="0"/>
          <w:marBottom w:val="0"/>
          <w:divBdr>
            <w:top w:val="none" w:sz="0" w:space="0" w:color="auto"/>
            <w:left w:val="none" w:sz="0" w:space="0" w:color="auto"/>
            <w:bottom w:val="none" w:sz="0" w:space="0" w:color="auto"/>
            <w:right w:val="none" w:sz="0" w:space="0" w:color="auto"/>
          </w:divBdr>
          <w:divsChild>
            <w:div w:id="653990869">
              <w:marLeft w:val="0"/>
              <w:marRight w:val="0"/>
              <w:marTop w:val="0"/>
              <w:marBottom w:val="0"/>
              <w:divBdr>
                <w:top w:val="none" w:sz="0" w:space="0" w:color="auto"/>
                <w:left w:val="none" w:sz="0" w:space="0" w:color="auto"/>
                <w:bottom w:val="none" w:sz="0" w:space="0" w:color="auto"/>
                <w:right w:val="none" w:sz="0" w:space="0" w:color="auto"/>
              </w:divBdr>
            </w:div>
          </w:divsChild>
        </w:div>
        <w:div w:id="1614437993">
          <w:marLeft w:val="0"/>
          <w:marRight w:val="0"/>
          <w:marTop w:val="0"/>
          <w:marBottom w:val="0"/>
          <w:divBdr>
            <w:top w:val="none" w:sz="0" w:space="0" w:color="auto"/>
            <w:left w:val="none" w:sz="0" w:space="0" w:color="auto"/>
            <w:bottom w:val="none" w:sz="0" w:space="0" w:color="auto"/>
            <w:right w:val="none" w:sz="0" w:space="0" w:color="auto"/>
          </w:divBdr>
        </w:div>
        <w:div w:id="17661592">
          <w:marLeft w:val="0"/>
          <w:marRight w:val="0"/>
          <w:marTop w:val="0"/>
          <w:marBottom w:val="0"/>
          <w:divBdr>
            <w:top w:val="none" w:sz="0" w:space="0" w:color="auto"/>
            <w:left w:val="none" w:sz="0" w:space="0" w:color="auto"/>
            <w:bottom w:val="none" w:sz="0" w:space="0" w:color="auto"/>
            <w:right w:val="none" w:sz="0" w:space="0" w:color="auto"/>
          </w:divBdr>
          <w:divsChild>
            <w:div w:id="2114978976">
              <w:marLeft w:val="0"/>
              <w:marRight w:val="0"/>
              <w:marTop w:val="0"/>
              <w:marBottom w:val="0"/>
              <w:divBdr>
                <w:top w:val="none" w:sz="0" w:space="0" w:color="auto"/>
                <w:left w:val="none" w:sz="0" w:space="0" w:color="auto"/>
                <w:bottom w:val="none" w:sz="0" w:space="0" w:color="auto"/>
                <w:right w:val="none" w:sz="0" w:space="0" w:color="auto"/>
              </w:divBdr>
            </w:div>
          </w:divsChild>
        </w:div>
        <w:div w:id="128783958">
          <w:marLeft w:val="0"/>
          <w:marRight w:val="0"/>
          <w:marTop w:val="300"/>
          <w:marBottom w:val="0"/>
          <w:divBdr>
            <w:top w:val="none" w:sz="0" w:space="0" w:color="auto"/>
            <w:left w:val="none" w:sz="0" w:space="0" w:color="auto"/>
            <w:bottom w:val="none" w:sz="0" w:space="0" w:color="auto"/>
            <w:right w:val="none" w:sz="0" w:space="0" w:color="auto"/>
          </w:divBdr>
          <w:divsChild>
            <w:div w:id="1953434895">
              <w:marLeft w:val="0"/>
              <w:marRight w:val="0"/>
              <w:marTop w:val="0"/>
              <w:marBottom w:val="0"/>
              <w:divBdr>
                <w:top w:val="none" w:sz="0" w:space="0" w:color="auto"/>
                <w:left w:val="none" w:sz="0" w:space="0" w:color="auto"/>
                <w:bottom w:val="none" w:sz="0" w:space="0" w:color="auto"/>
                <w:right w:val="none" w:sz="0" w:space="0" w:color="auto"/>
              </w:divBdr>
              <w:divsChild>
                <w:div w:id="102394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89054">
          <w:marLeft w:val="0"/>
          <w:marRight w:val="0"/>
          <w:marTop w:val="300"/>
          <w:marBottom w:val="0"/>
          <w:divBdr>
            <w:top w:val="none" w:sz="0" w:space="0" w:color="auto"/>
            <w:left w:val="none" w:sz="0" w:space="0" w:color="auto"/>
            <w:bottom w:val="none" w:sz="0" w:space="0" w:color="auto"/>
            <w:right w:val="none" w:sz="0" w:space="0" w:color="auto"/>
          </w:divBdr>
          <w:divsChild>
            <w:div w:id="929241325">
              <w:marLeft w:val="0"/>
              <w:marRight w:val="0"/>
              <w:marTop w:val="0"/>
              <w:marBottom w:val="0"/>
              <w:divBdr>
                <w:top w:val="none" w:sz="0" w:space="0" w:color="auto"/>
                <w:left w:val="none" w:sz="0" w:space="0" w:color="auto"/>
                <w:bottom w:val="none" w:sz="0" w:space="0" w:color="auto"/>
                <w:right w:val="none" w:sz="0" w:space="0" w:color="auto"/>
              </w:divBdr>
              <w:divsChild>
                <w:div w:id="1632243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0305085">
      <w:bodyDiv w:val="1"/>
      <w:marLeft w:val="0"/>
      <w:marRight w:val="0"/>
      <w:marTop w:val="0"/>
      <w:marBottom w:val="0"/>
      <w:divBdr>
        <w:top w:val="none" w:sz="0" w:space="0" w:color="auto"/>
        <w:left w:val="none" w:sz="0" w:space="0" w:color="auto"/>
        <w:bottom w:val="none" w:sz="0" w:space="0" w:color="auto"/>
        <w:right w:val="none" w:sz="0" w:space="0" w:color="auto"/>
      </w:divBdr>
    </w:div>
    <w:div w:id="1681619012">
      <w:bodyDiv w:val="1"/>
      <w:marLeft w:val="0"/>
      <w:marRight w:val="0"/>
      <w:marTop w:val="0"/>
      <w:marBottom w:val="0"/>
      <w:divBdr>
        <w:top w:val="none" w:sz="0" w:space="0" w:color="auto"/>
        <w:left w:val="none" w:sz="0" w:space="0" w:color="auto"/>
        <w:bottom w:val="none" w:sz="0" w:space="0" w:color="auto"/>
        <w:right w:val="none" w:sz="0" w:space="0" w:color="auto"/>
      </w:divBdr>
      <w:divsChild>
        <w:div w:id="47270052">
          <w:marLeft w:val="0"/>
          <w:marRight w:val="0"/>
          <w:marTop w:val="0"/>
          <w:marBottom w:val="0"/>
          <w:divBdr>
            <w:top w:val="none" w:sz="0" w:space="0" w:color="auto"/>
            <w:left w:val="none" w:sz="0" w:space="0" w:color="auto"/>
            <w:bottom w:val="none" w:sz="0" w:space="0" w:color="auto"/>
            <w:right w:val="none" w:sz="0" w:space="0" w:color="auto"/>
          </w:divBdr>
        </w:div>
        <w:div w:id="266280107">
          <w:marLeft w:val="0"/>
          <w:marRight w:val="0"/>
          <w:marTop w:val="300"/>
          <w:marBottom w:val="0"/>
          <w:divBdr>
            <w:top w:val="none" w:sz="0" w:space="0" w:color="auto"/>
            <w:left w:val="none" w:sz="0" w:space="0" w:color="auto"/>
            <w:bottom w:val="none" w:sz="0" w:space="0" w:color="auto"/>
            <w:right w:val="none" w:sz="0" w:space="0" w:color="auto"/>
          </w:divBdr>
          <w:divsChild>
            <w:div w:id="1611429456">
              <w:marLeft w:val="0"/>
              <w:marRight w:val="0"/>
              <w:marTop w:val="0"/>
              <w:marBottom w:val="0"/>
              <w:divBdr>
                <w:top w:val="none" w:sz="0" w:space="0" w:color="auto"/>
                <w:left w:val="none" w:sz="0" w:space="0" w:color="auto"/>
                <w:bottom w:val="none" w:sz="0" w:space="0" w:color="auto"/>
                <w:right w:val="none" w:sz="0" w:space="0" w:color="auto"/>
              </w:divBdr>
              <w:divsChild>
                <w:div w:id="70248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6256">
          <w:marLeft w:val="0"/>
          <w:marRight w:val="0"/>
          <w:marTop w:val="300"/>
          <w:marBottom w:val="0"/>
          <w:divBdr>
            <w:top w:val="none" w:sz="0" w:space="0" w:color="auto"/>
            <w:left w:val="none" w:sz="0" w:space="0" w:color="auto"/>
            <w:bottom w:val="none" w:sz="0" w:space="0" w:color="auto"/>
            <w:right w:val="none" w:sz="0" w:space="0" w:color="auto"/>
          </w:divBdr>
          <w:divsChild>
            <w:div w:id="1790931903">
              <w:marLeft w:val="0"/>
              <w:marRight w:val="0"/>
              <w:marTop w:val="0"/>
              <w:marBottom w:val="0"/>
              <w:divBdr>
                <w:top w:val="none" w:sz="0" w:space="0" w:color="auto"/>
                <w:left w:val="none" w:sz="0" w:space="0" w:color="auto"/>
                <w:bottom w:val="none" w:sz="0" w:space="0" w:color="auto"/>
                <w:right w:val="none" w:sz="0" w:space="0" w:color="auto"/>
              </w:divBdr>
              <w:divsChild>
                <w:div w:id="182604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316797">
          <w:marLeft w:val="0"/>
          <w:marRight w:val="0"/>
          <w:marTop w:val="0"/>
          <w:marBottom w:val="0"/>
          <w:divBdr>
            <w:top w:val="none" w:sz="0" w:space="0" w:color="auto"/>
            <w:left w:val="none" w:sz="0" w:space="0" w:color="auto"/>
            <w:bottom w:val="none" w:sz="0" w:space="0" w:color="auto"/>
            <w:right w:val="none" w:sz="0" w:space="0" w:color="auto"/>
          </w:divBdr>
        </w:div>
        <w:div w:id="686442842">
          <w:marLeft w:val="0"/>
          <w:marRight w:val="0"/>
          <w:marTop w:val="0"/>
          <w:marBottom w:val="0"/>
          <w:divBdr>
            <w:top w:val="none" w:sz="0" w:space="0" w:color="auto"/>
            <w:left w:val="none" w:sz="0" w:space="0" w:color="auto"/>
            <w:bottom w:val="none" w:sz="0" w:space="0" w:color="auto"/>
            <w:right w:val="none" w:sz="0" w:space="0" w:color="auto"/>
          </w:divBdr>
        </w:div>
        <w:div w:id="883180113">
          <w:marLeft w:val="0"/>
          <w:marRight w:val="0"/>
          <w:marTop w:val="0"/>
          <w:marBottom w:val="0"/>
          <w:divBdr>
            <w:top w:val="none" w:sz="0" w:space="0" w:color="auto"/>
            <w:left w:val="none" w:sz="0" w:space="0" w:color="auto"/>
            <w:bottom w:val="none" w:sz="0" w:space="0" w:color="auto"/>
            <w:right w:val="none" w:sz="0" w:space="0" w:color="auto"/>
          </w:divBdr>
          <w:divsChild>
            <w:div w:id="516232482">
              <w:marLeft w:val="0"/>
              <w:marRight w:val="0"/>
              <w:marTop w:val="0"/>
              <w:marBottom w:val="0"/>
              <w:divBdr>
                <w:top w:val="none" w:sz="0" w:space="0" w:color="auto"/>
                <w:left w:val="none" w:sz="0" w:space="0" w:color="auto"/>
                <w:bottom w:val="none" w:sz="0" w:space="0" w:color="auto"/>
                <w:right w:val="none" w:sz="0" w:space="0" w:color="auto"/>
              </w:divBdr>
            </w:div>
          </w:divsChild>
        </w:div>
        <w:div w:id="948241821">
          <w:marLeft w:val="0"/>
          <w:marRight w:val="0"/>
          <w:marTop w:val="300"/>
          <w:marBottom w:val="0"/>
          <w:divBdr>
            <w:top w:val="none" w:sz="0" w:space="0" w:color="auto"/>
            <w:left w:val="none" w:sz="0" w:space="0" w:color="auto"/>
            <w:bottom w:val="none" w:sz="0" w:space="0" w:color="auto"/>
            <w:right w:val="none" w:sz="0" w:space="0" w:color="auto"/>
          </w:divBdr>
          <w:divsChild>
            <w:div w:id="628436059">
              <w:marLeft w:val="0"/>
              <w:marRight w:val="0"/>
              <w:marTop w:val="0"/>
              <w:marBottom w:val="0"/>
              <w:divBdr>
                <w:top w:val="none" w:sz="0" w:space="0" w:color="auto"/>
                <w:left w:val="none" w:sz="0" w:space="0" w:color="auto"/>
                <w:bottom w:val="none" w:sz="0" w:space="0" w:color="auto"/>
                <w:right w:val="none" w:sz="0" w:space="0" w:color="auto"/>
              </w:divBdr>
              <w:divsChild>
                <w:div w:id="54399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442168">
          <w:marLeft w:val="0"/>
          <w:marRight w:val="0"/>
          <w:marTop w:val="0"/>
          <w:marBottom w:val="0"/>
          <w:divBdr>
            <w:top w:val="none" w:sz="0" w:space="0" w:color="auto"/>
            <w:left w:val="none" w:sz="0" w:space="0" w:color="auto"/>
            <w:bottom w:val="none" w:sz="0" w:space="0" w:color="auto"/>
            <w:right w:val="none" w:sz="0" w:space="0" w:color="auto"/>
          </w:divBdr>
          <w:divsChild>
            <w:div w:id="574121062">
              <w:marLeft w:val="0"/>
              <w:marRight w:val="0"/>
              <w:marTop w:val="0"/>
              <w:marBottom w:val="0"/>
              <w:divBdr>
                <w:top w:val="none" w:sz="0" w:space="0" w:color="auto"/>
                <w:left w:val="none" w:sz="0" w:space="0" w:color="auto"/>
                <w:bottom w:val="none" w:sz="0" w:space="0" w:color="auto"/>
                <w:right w:val="none" w:sz="0" w:space="0" w:color="auto"/>
              </w:divBdr>
            </w:div>
          </w:divsChild>
        </w:div>
        <w:div w:id="1022243411">
          <w:marLeft w:val="0"/>
          <w:marRight w:val="0"/>
          <w:marTop w:val="0"/>
          <w:marBottom w:val="0"/>
          <w:divBdr>
            <w:top w:val="none" w:sz="0" w:space="0" w:color="auto"/>
            <w:left w:val="none" w:sz="0" w:space="0" w:color="auto"/>
            <w:bottom w:val="none" w:sz="0" w:space="0" w:color="auto"/>
            <w:right w:val="none" w:sz="0" w:space="0" w:color="auto"/>
          </w:divBdr>
          <w:divsChild>
            <w:div w:id="79103728">
              <w:marLeft w:val="0"/>
              <w:marRight w:val="0"/>
              <w:marTop w:val="0"/>
              <w:marBottom w:val="0"/>
              <w:divBdr>
                <w:top w:val="none" w:sz="0" w:space="0" w:color="auto"/>
                <w:left w:val="none" w:sz="0" w:space="0" w:color="auto"/>
                <w:bottom w:val="none" w:sz="0" w:space="0" w:color="auto"/>
                <w:right w:val="none" w:sz="0" w:space="0" w:color="auto"/>
              </w:divBdr>
            </w:div>
          </w:divsChild>
        </w:div>
        <w:div w:id="1050615903">
          <w:marLeft w:val="0"/>
          <w:marRight w:val="0"/>
          <w:marTop w:val="0"/>
          <w:marBottom w:val="0"/>
          <w:divBdr>
            <w:top w:val="none" w:sz="0" w:space="0" w:color="auto"/>
            <w:left w:val="none" w:sz="0" w:space="0" w:color="auto"/>
            <w:bottom w:val="none" w:sz="0" w:space="0" w:color="auto"/>
            <w:right w:val="none" w:sz="0" w:space="0" w:color="auto"/>
          </w:divBdr>
        </w:div>
        <w:div w:id="1115444998">
          <w:marLeft w:val="0"/>
          <w:marRight w:val="0"/>
          <w:marTop w:val="0"/>
          <w:marBottom w:val="0"/>
          <w:divBdr>
            <w:top w:val="none" w:sz="0" w:space="0" w:color="auto"/>
            <w:left w:val="none" w:sz="0" w:space="0" w:color="auto"/>
            <w:bottom w:val="none" w:sz="0" w:space="0" w:color="auto"/>
            <w:right w:val="none" w:sz="0" w:space="0" w:color="auto"/>
          </w:divBdr>
        </w:div>
        <w:div w:id="1220242253">
          <w:marLeft w:val="0"/>
          <w:marRight w:val="0"/>
          <w:marTop w:val="0"/>
          <w:marBottom w:val="0"/>
          <w:divBdr>
            <w:top w:val="none" w:sz="0" w:space="0" w:color="auto"/>
            <w:left w:val="none" w:sz="0" w:space="0" w:color="auto"/>
            <w:bottom w:val="none" w:sz="0" w:space="0" w:color="auto"/>
            <w:right w:val="none" w:sz="0" w:space="0" w:color="auto"/>
          </w:divBdr>
          <w:divsChild>
            <w:div w:id="451559327">
              <w:marLeft w:val="0"/>
              <w:marRight w:val="0"/>
              <w:marTop w:val="0"/>
              <w:marBottom w:val="0"/>
              <w:divBdr>
                <w:top w:val="none" w:sz="0" w:space="0" w:color="auto"/>
                <w:left w:val="none" w:sz="0" w:space="0" w:color="auto"/>
                <w:bottom w:val="none" w:sz="0" w:space="0" w:color="auto"/>
                <w:right w:val="none" w:sz="0" w:space="0" w:color="auto"/>
              </w:divBdr>
            </w:div>
          </w:divsChild>
        </w:div>
        <w:div w:id="1291206566">
          <w:marLeft w:val="0"/>
          <w:marRight w:val="0"/>
          <w:marTop w:val="0"/>
          <w:marBottom w:val="0"/>
          <w:divBdr>
            <w:top w:val="none" w:sz="0" w:space="0" w:color="auto"/>
            <w:left w:val="none" w:sz="0" w:space="0" w:color="auto"/>
            <w:bottom w:val="none" w:sz="0" w:space="0" w:color="auto"/>
            <w:right w:val="none" w:sz="0" w:space="0" w:color="auto"/>
          </w:divBdr>
          <w:divsChild>
            <w:div w:id="537620920">
              <w:marLeft w:val="0"/>
              <w:marRight w:val="0"/>
              <w:marTop w:val="0"/>
              <w:marBottom w:val="0"/>
              <w:divBdr>
                <w:top w:val="none" w:sz="0" w:space="0" w:color="auto"/>
                <w:left w:val="none" w:sz="0" w:space="0" w:color="auto"/>
                <w:bottom w:val="none" w:sz="0" w:space="0" w:color="auto"/>
                <w:right w:val="none" w:sz="0" w:space="0" w:color="auto"/>
              </w:divBdr>
            </w:div>
          </w:divsChild>
        </w:div>
        <w:div w:id="1544252273">
          <w:marLeft w:val="0"/>
          <w:marRight w:val="0"/>
          <w:marTop w:val="0"/>
          <w:marBottom w:val="0"/>
          <w:divBdr>
            <w:top w:val="none" w:sz="0" w:space="0" w:color="auto"/>
            <w:left w:val="none" w:sz="0" w:space="0" w:color="auto"/>
            <w:bottom w:val="none" w:sz="0" w:space="0" w:color="auto"/>
            <w:right w:val="none" w:sz="0" w:space="0" w:color="auto"/>
          </w:divBdr>
        </w:div>
        <w:div w:id="1657996775">
          <w:marLeft w:val="0"/>
          <w:marRight w:val="0"/>
          <w:marTop w:val="0"/>
          <w:marBottom w:val="0"/>
          <w:divBdr>
            <w:top w:val="none" w:sz="0" w:space="0" w:color="auto"/>
            <w:left w:val="none" w:sz="0" w:space="0" w:color="auto"/>
            <w:bottom w:val="none" w:sz="0" w:space="0" w:color="auto"/>
            <w:right w:val="none" w:sz="0" w:space="0" w:color="auto"/>
          </w:divBdr>
          <w:divsChild>
            <w:div w:id="489445024">
              <w:marLeft w:val="0"/>
              <w:marRight w:val="0"/>
              <w:marTop w:val="0"/>
              <w:marBottom w:val="0"/>
              <w:divBdr>
                <w:top w:val="none" w:sz="0" w:space="0" w:color="auto"/>
                <w:left w:val="none" w:sz="0" w:space="0" w:color="auto"/>
                <w:bottom w:val="none" w:sz="0" w:space="0" w:color="auto"/>
                <w:right w:val="none" w:sz="0" w:space="0" w:color="auto"/>
              </w:divBdr>
            </w:div>
          </w:divsChild>
        </w:div>
        <w:div w:id="1816873329">
          <w:marLeft w:val="0"/>
          <w:marRight w:val="0"/>
          <w:marTop w:val="0"/>
          <w:marBottom w:val="0"/>
          <w:divBdr>
            <w:top w:val="none" w:sz="0" w:space="0" w:color="auto"/>
            <w:left w:val="none" w:sz="0" w:space="0" w:color="auto"/>
            <w:bottom w:val="none" w:sz="0" w:space="0" w:color="auto"/>
            <w:right w:val="none" w:sz="0" w:space="0" w:color="auto"/>
          </w:divBdr>
        </w:div>
      </w:divsChild>
    </w:div>
    <w:div w:id="1681858765">
      <w:bodyDiv w:val="1"/>
      <w:marLeft w:val="0"/>
      <w:marRight w:val="0"/>
      <w:marTop w:val="0"/>
      <w:marBottom w:val="0"/>
      <w:divBdr>
        <w:top w:val="none" w:sz="0" w:space="0" w:color="auto"/>
        <w:left w:val="none" w:sz="0" w:space="0" w:color="auto"/>
        <w:bottom w:val="none" w:sz="0" w:space="0" w:color="auto"/>
        <w:right w:val="none" w:sz="0" w:space="0" w:color="auto"/>
      </w:divBdr>
      <w:divsChild>
        <w:div w:id="1937664284">
          <w:marLeft w:val="0"/>
          <w:marRight w:val="0"/>
          <w:marTop w:val="0"/>
          <w:marBottom w:val="0"/>
          <w:divBdr>
            <w:top w:val="none" w:sz="0" w:space="0" w:color="auto"/>
            <w:left w:val="none" w:sz="0" w:space="0" w:color="auto"/>
            <w:bottom w:val="none" w:sz="0" w:space="0" w:color="auto"/>
            <w:right w:val="none" w:sz="0" w:space="0" w:color="auto"/>
          </w:divBdr>
        </w:div>
        <w:div w:id="1227499331">
          <w:marLeft w:val="0"/>
          <w:marRight w:val="0"/>
          <w:marTop w:val="0"/>
          <w:marBottom w:val="0"/>
          <w:divBdr>
            <w:top w:val="none" w:sz="0" w:space="0" w:color="auto"/>
            <w:left w:val="none" w:sz="0" w:space="0" w:color="auto"/>
            <w:bottom w:val="none" w:sz="0" w:space="0" w:color="auto"/>
            <w:right w:val="none" w:sz="0" w:space="0" w:color="auto"/>
          </w:divBdr>
          <w:divsChild>
            <w:div w:id="1959994743">
              <w:marLeft w:val="0"/>
              <w:marRight w:val="0"/>
              <w:marTop w:val="0"/>
              <w:marBottom w:val="0"/>
              <w:divBdr>
                <w:top w:val="none" w:sz="0" w:space="0" w:color="auto"/>
                <w:left w:val="none" w:sz="0" w:space="0" w:color="auto"/>
                <w:bottom w:val="none" w:sz="0" w:space="0" w:color="auto"/>
                <w:right w:val="none" w:sz="0" w:space="0" w:color="auto"/>
              </w:divBdr>
            </w:div>
          </w:divsChild>
        </w:div>
        <w:div w:id="1001618790">
          <w:marLeft w:val="0"/>
          <w:marRight w:val="0"/>
          <w:marTop w:val="0"/>
          <w:marBottom w:val="0"/>
          <w:divBdr>
            <w:top w:val="none" w:sz="0" w:space="0" w:color="auto"/>
            <w:left w:val="none" w:sz="0" w:space="0" w:color="auto"/>
            <w:bottom w:val="none" w:sz="0" w:space="0" w:color="auto"/>
            <w:right w:val="none" w:sz="0" w:space="0" w:color="auto"/>
          </w:divBdr>
        </w:div>
        <w:div w:id="553275719">
          <w:marLeft w:val="0"/>
          <w:marRight w:val="0"/>
          <w:marTop w:val="0"/>
          <w:marBottom w:val="0"/>
          <w:divBdr>
            <w:top w:val="none" w:sz="0" w:space="0" w:color="auto"/>
            <w:left w:val="none" w:sz="0" w:space="0" w:color="auto"/>
            <w:bottom w:val="none" w:sz="0" w:space="0" w:color="auto"/>
            <w:right w:val="none" w:sz="0" w:space="0" w:color="auto"/>
          </w:divBdr>
          <w:divsChild>
            <w:div w:id="1780024408">
              <w:marLeft w:val="0"/>
              <w:marRight w:val="0"/>
              <w:marTop w:val="0"/>
              <w:marBottom w:val="0"/>
              <w:divBdr>
                <w:top w:val="none" w:sz="0" w:space="0" w:color="auto"/>
                <w:left w:val="none" w:sz="0" w:space="0" w:color="auto"/>
                <w:bottom w:val="none" w:sz="0" w:space="0" w:color="auto"/>
                <w:right w:val="none" w:sz="0" w:space="0" w:color="auto"/>
              </w:divBdr>
            </w:div>
          </w:divsChild>
        </w:div>
        <w:div w:id="545608788">
          <w:marLeft w:val="0"/>
          <w:marRight w:val="0"/>
          <w:marTop w:val="0"/>
          <w:marBottom w:val="0"/>
          <w:divBdr>
            <w:top w:val="none" w:sz="0" w:space="0" w:color="auto"/>
            <w:left w:val="none" w:sz="0" w:space="0" w:color="auto"/>
            <w:bottom w:val="none" w:sz="0" w:space="0" w:color="auto"/>
            <w:right w:val="none" w:sz="0" w:space="0" w:color="auto"/>
          </w:divBdr>
        </w:div>
        <w:div w:id="1041780131">
          <w:marLeft w:val="0"/>
          <w:marRight w:val="0"/>
          <w:marTop w:val="0"/>
          <w:marBottom w:val="0"/>
          <w:divBdr>
            <w:top w:val="none" w:sz="0" w:space="0" w:color="auto"/>
            <w:left w:val="none" w:sz="0" w:space="0" w:color="auto"/>
            <w:bottom w:val="none" w:sz="0" w:space="0" w:color="auto"/>
            <w:right w:val="none" w:sz="0" w:space="0" w:color="auto"/>
          </w:divBdr>
          <w:divsChild>
            <w:div w:id="876431036">
              <w:marLeft w:val="0"/>
              <w:marRight w:val="0"/>
              <w:marTop w:val="0"/>
              <w:marBottom w:val="0"/>
              <w:divBdr>
                <w:top w:val="none" w:sz="0" w:space="0" w:color="auto"/>
                <w:left w:val="none" w:sz="0" w:space="0" w:color="auto"/>
                <w:bottom w:val="none" w:sz="0" w:space="0" w:color="auto"/>
                <w:right w:val="none" w:sz="0" w:space="0" w:color="auto"/>
              </w:divBdr>
            </w:div>
          </w:divsChild>
        </w:div>
        <w:div w:id="240337488">
          <w:marLeft w:val="0"/>
          <w:marRight w:val="0"/>
          <w:marTop w:val="0"/>
          <w:marBottom w:val="0"/>
          <w:divBdr>
            <w:top w:val="none" w:sz="0" w:space="0" w:color="auto"/>
            <w:left w:val="none" w:sz="0" w:space="0" w:color="auto"/>
            <w:bottom w:val="none" w:sz="0" w:space="0" w:color="auto"/>
            <w:right w:val="none" w:sz="0" w:space="0" w:color="auto"/>
          </w:divBdr>
        </w:div>
        <w:div w:id="1686203839">
          <w:marLeft w:val="0"/>
          <w:marRight w:val="0"/>
          <w:marTop w:val="0"/>
          <w:marBottom w:val="0"/>
          <w:divBdr>
            <w:top w:val="none" w:sz="0" w:space="0" w:color="auto"/>
            <w:left w:val="none" w:sz="0" w:space="0" w:color="auto"/>
            <w:bottom w:val="none" w:sz="0" w:space="0" w:color="auto"/>
            <w:right w:val="none" w:sz="0" w:space="0" w:color="auto"/>
          </w:divBdr>
          <w:divsChild>
            <w:div w:id="301204036">
              <w:marLeft w:val="0"/>
              <w:marRight w:val="0"/>
              <w:marTop w:val="0"/>
              <w:marBottom w:val="0"/>
              <w:divBdr>
                <w:top w:val="none" w:sz="0" w:space="0" w:color="auto"/>
                <w:left w:val="none" w:sz="0" w:space="0" w:color="auto"/>
                <w:bottom w:val="none" w:sz="0" w:space="0" w:color="auto"/>
                <w:right w:val="none" w:sz="0" w:space="0" w:color="auto"/>
              </w:divBdr>
            </w:div>
          </w:divsChild>
        </w:div>
        <w:div w:id="1900434076">
          <w:marLeft w:val="0"/>
          <w:marRight w:val="0"/>
          <w:marTop w:val="0"/>
          <w:marBottom w:val="0"/>
          <w:divBdr>
            <w:top w:val="none" w:sz="0" w:space="0" w:color="auto"/>
            <w:left w:val="none" w:sz="0" w:space="0" w:color="auto"/>
            <w:bottom w:val="none" w:sz="0" w:space="0" w:color="auto"/>
            <w:right w:val="none" w:sz="0" w:space="0" w:color="auto"/>
          </w:divBdr>
        </w:div>
        <w:div w:id="47847935">
          <w:marLeft w:val="0"/>
          <w:marRight w:val="0"/>
          <w:marTop w:val="0"/>
          <w:marBottom w:val="0"/>
          <w:divBdr>
            <w:top w:val="none" w:sz="0" w:space="0" w:color="auto"/>
            <w:left w:val="none" w:sz="0" w:space="0" w:color="auto"/>
            <w:bottom w:val="none" w:sz="0" w:space="0" w:color="auto"/>
            <w:right w:val="none" w:sz="0" w:space="0" w:color="auto"/>
          </w:divBdr>
          <w:divsChild>
            <w:div w:id="1285889089">
              <w:marLeft w:val="0"/>
              <w:marRight w:val="0"/>
              <w:marTop w:val="0"/>
              <w:marBottom w:val="0"/>
              <w:divBdr>
                <w:top w:val="none" w:sz="0" w:space="0" w:color="auto"/>
                <w:left w:val="none" w:sz="0" w:space="0" w:color="auto"/>
                <w:bottom w:val="none" w:sz="0" w:space="0" w:color="auto"/>
                <w:right w:val="none" w:sz="0" w:space="0" w:color="auto"/>
              </w:divBdr>
            </w:div>
          </w:divsChild>
        </w:div>
        <w:div w:id="1604458123">
          <w:marLeft w:val="0"/>
          <w:marRight w:val="0"/>
          <w:marTop w:val="0"/>
          <w:marBottom w:val="0"/>
          <w:divBdr>
            <w:top w:val="none" w:sz="0" w:space="0" w:color="auto"/>
            <w:left w:val="none" w:sz="0" w:space="0" w:color="auto"/>
            <w:bottom w:val="none" w:sz="0" w:space="0" w:color="auto"/>
            <w:right w:val="none" w:sz="0" w:space="0" w:color="auto"/>
          </w:divBdr>
        </w:div>
        <w:div w:id="970482506">
          <w:marLeft w:val="0"/>
          <w:marRight w:val="0"/>
          <w:marTop w:val="0"/>
          <w:marBottom w:val="0"/>
          <w:divBdr>
            <w:top w:val="none" w:sz="0" w:space="0" w:color="auto"/>
            <w:left w:val="none" w:sz="0" w:space="0" w:color="auto"/>
            <w:bottom w:val="none" w:sz="0" w:space="0" w:color="auto"/>
            <w:right w:val="none" w:sz="0" w:space="0" w:color="auto"/>
          </w:divBdr>
          <w:divsChild>
            <w:div w:id="1752195384">
              <w:marLeft w:val="0"/>
              <w:marRight w:val="0"/>
              <w:marTop w:val="0"/>
              <w:marBottom w:val="0"/>
              <w:divBdr>
                <w:top w:val="none" w:sz="0" w:space="0" w:color="auto"/>
                <w:left w:val="none" w:sz="0" w:space="0" w:color="auto"/>
                <w:bottom w:val="none" w:sz="0" w:space="0" w:color="auto"/>
                <w:right w:val="none" w:sz="0" w:space="0" w:color="auto"/>
              </w:divBdr>
            </w:div>
          </w:divsChild>
        </w:div>
        <w:div w:id="808131584">
          <w:marLeft w:val="0"/>
          <w:marRight w:val="0"/>
          <w:marTop w:val="0"/>
          <w:marBottom w:val="0"/>
          <w:divBdr>
            <w:top w:val="none" w:sz="0" w:space="0" w:color="auto"/>
            <w:left w:val="none" w:sz="0" w:space="0" w:color="auto"/>
            <w:bottom w:val="none" w:sz="0" w:space="0" w:color="auto"/>
            <w:right w:val="none" w:sz="0" w:space="0" w:color="auto"/>
          </w:divBdr>
        </w:div>
        <w:div w:id="51738132">
          <w:marLeft w:val="0"/>
          <w:marRight w:val="0"/>
          <w:marTop w:val="0"/>
          <w:marBottom w:val="0"/>
          <w:divBdr>
            <w:top w:val="none" w:sz="0" w:space="0" w:color="auto"/>
            <w:left w:val="none" w:sz="0" w:space="0" w:color="auto"/>
            <w:bottom w:val="none" w:sz="0" w:space="0" w:color="auto"/>
            <w:right w:val="none" w:sz="0" w:space="0" w:color="auto"/>
          </w:divBdr>
          <w:divsChild>
            <w:div w:id="731930347">
              <w:marLeft w:val="0"/>
              <w:marRight w:val="0"/>
              <w:marTop w:val="0"/>
              <w:marBottom w:val="0"/>
              <w:divBdr>
                <w:top w:val="none" w:sz="0" w:space="0" w:color="auto"/>
                <w:left w:val="none" w:sz="0" w:space="0" w:color="auto"/>
                <w:bottom w:val="none" w:sz="0" w:space="0" w:color="auto"/>
                <w:right w:val="none" w:sz="0" w:space="0" w:color="auto"/>
              </w:divBdr>
            </w:div>
          </w:divsChild>
        </w:div>
        <w:div w:id="1631396724">
          <w:marLeft w:val="0"/>
          <w:marRight w:val="0"/>
          <w:marTop w:val="300"/>
          <w:marBottom w:val="0"/>
          <w:divBdr>
            <w:top w:val="none" w:sz="0" w:space="0" w:color="auto"/>
            <w:left w:val="none" w:sz="0" w:space="0" w:color="auto"/>
            <w:bottom w:val="none" w:sz="0" w:space="0" w:color="auto"/>
            <w:right w:val="none" w:sz="0" w:space="0" w:color="auto"/>
          </w:divBdr>
          <w:divsChild>
            <w:div w:id="94642337">
              <w:marLeft w:val="0"/>
              <w:marRight w:val="0"/>
              <w:marTop w:val="0"/>
              <w:marBottom w:val="0"/>
              <w:divBdr>
                <w:top w:val="none" w:sz="0" w:space="0" w:color="auto"/>
                <w:left w:val="none" w:sz="0" w:space="0" w:color="auto"/>
                <w:bottom w:val="none" w:sz="0" w:space="0" w:color="auto"/>
                <w:right w:val="none" w:sz="0" w:space="0" w:color="auto"/>
              </w:divBdr>
              <w:divsChild>
                <w:div w:id="2101490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859368">
          <w:marLeft w:val="0"/>
          <w:marRight w:val="0"/>
          <w:marTop w:val="300"/>
          <w:marBottom w:val="0"/>
          <w:divBdr>
            <w:top w:val="none" w:sz="0" w:space="0" w:color="auto"/>
            <w:left w:val="none" w:sz="0" w:space="0" w:color="auto"/>
            <w:bottom w:val="none" w:sz="0" w:space="0" w:color="auto"/>
            <w:right w:val="none" w:sz="0" w:space="0" w:color="auto"/>
          </w:divBdr>
          <w:divsChild>
            <w:div w:id="2055420620">
              <w:marLeft w:val="0"/>
              <w:marRight w:val="0"/>
              <w:marTop w:val="0"/>
              <w:marBottom w:val="0"/>
              <w:divBdr>
                <w:top w:val="none" w:sz="0" w:space="0" w:color="auto"/>
                <w:left w:val="none" w:sz="0" w:space="0" w:color="auto"/>
                <w:bottom w:val="none" w:sz="0" w:space="0" w:color="auto"/>
                <w:right w:val="none" w:sz="0" w:space="0" w:color="auto"/>
              </w:divBdr>
              <w:divsChild>
                <w:div w:id="631207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058259">
          <w:marLeft w:val="0"/>
          <w:marRight w:val="0"/>
          <w:marTop w:val="300"/>
          <w:marBottom w:val="0"/>
          <w:divBdr>
            <w:top w:val="none" w:sz="0" w:space="0" w:color="auto"/>
            <w:left w:val="none" w:sz="0" w:space="0" w:color="auto"/>
            <w:bottom w:val="none" w:sz="0" w:space="0" w:color="auto"/>
            <w:right w:val="none" w:sz="0" w:space="0" w:color="auto"/>
          </w:divBdr>
          <w:divsChild>
            <w:div w:id="73549691">
              <w:marLeft w:val="0"/>
              <w:marRight w:val="0"/>
              <w:marTop w:val="0"/>
              <w:marBottom w:val="0"/>
              <w:divBdr>
                <w:top w:val="none" w:sz="0" w:space="0" w:color="auto"/>
                <w:left w:val="none" w:sz="0" w:space="0" w:color="auto"/>
                <w:bottom w:val="none" w:sz="0" w:space="0" w:color="auto"/>
                <w:right w:val="none" w:sz="0" w:space="0" w:color="auto"/>
              </w:divBdr>
              <w:divsChild>
                <w:div w:id="1970896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2970">
          <w:marLeft w:val="0"/>
          <w:marRight w:val="0"/>
          <w:marTop w:val="300"/>
          <w:marBottom w:val="0"/>
          <w:divBdr>
            <w:top w:val="none" w:sz="0" w:space="0" w:color="auto"/>
            <w:left w:val="none" w:sz="0" w:space="0" w:color="auto"/>
            <w:bottom w:val="none" w:sz="0" w:space="0" w:color="auto"/>
            <w:right w:val="none" w:sz="0" w:space="0" w:color="auto"/>
          </w:divBdr>
          <w:divsChild>
            <w:div w:id="233778241">
              <w:marLeft w:val="0"/>
              <w:marRight w:val="0"/>
              <w:marTop w:val="0"/>
              <w:marBottom w:val="0"/>
              <w:divBdr>
                <w:top w:val="none" w:sz="0" w:space="0" w:color="auto"/>
                <w:left w:val="none" w:sz="0" w:space="0" w:color="auto"/>
                <w:bottom w:val="none" w:sz="0" w:space="0" w:color="auto"/>
                <w:right w:val="none" w:sz="0" w:space="0" w:color="auto"/>
              </w:divBdr>
              <w:divsChild>
                <w:div w:id="1542671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
      </w:divsChild>
    </w:div>
    <w:div w:id="1688755073">
      <w:bodyDiv w:val="1"/>
      <w:marLeft w:val="0"/>
      <w:marRight w:val="0"/>
      <w:marTop w:val="0"/>
      <w:marBottom w:val="0"/>
      <w:divBdr>
        <w:top w:val="none" w:sz="0" w:space="0" w:color="auto"/>
        <w:left w:val="none" w:sz="0" w:space="0" w:color="auto"/>
        <w:bottom w:val="none" w:sz="0" w:space="0" w:color="auto"/>
        <w:right w:val="none" w:sz="0" w:space="0" w:color="auto"/>
      </w:divBdr>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0139367">
      <w:bodyDiv w:val="1"/>
      <w:marLeft w:val="0"/>
      <w:marRight w:val="0"/>
      <w:marTop w:val="0"/>
      <w:marBottom w:val="0"/>
      <w:divBdr>
        <w:top w:val="none" w:sz="0" w:space="0" w:color="auto"/>
        <w:left w:val="none" w:sz="0" w:space="0" w:color="auto"/>
        <w:bottom w:val="none" w:sz="0" w:space="0" w:color="auto"/>
        <w:right w:val="none" w:sz="0" w:space="0" w:color="auto"/>
      </w:divBdr>
    </w:div>
    <w:div w:id="1690722033">
      <w:bodyDiv w:val="1"/>
      <w:marLeft w:val="0"/>
      <w:marRight w:val="0"/>
      <w:marTop w:val="0"/>
      <w:marBottom w:val="0"/>
      <w:divBdr>
        <w:top w:val="none" w:sz="0" w:space="0" w:color="auto"/>
        <w:left w:val="none" w:sz="0" w:space="0" w:color="auto"/>
        <w:bottom w:val="none" w:sz="0" w:space="0" w:color="auto"/>
        <w:right w:val="none" w:sz="0" w:space="0" w:color="auto"/>
      </w:divBdr>
      <w:divsChild>
        <w:div w:id="16273330">
          <w:marLeft w:val="0"/>
          <w:marRight w:val="0"/>
          <w:marTop w:val="0"/>
          <w:marBottom w:val="0"/>
          <w:divBdr>
            <w:top w:val="none" w:sz="0" w:space="0" w:color="auto"/>
            <w:left w:val="none" w:sz="0" w:space="0" w:color="auto"/>
            <w:bottom w:val="none" w:sz="0" w:space="0" w:color="auto"/>
            <w:right w:val="none" w:sz="0" w:space="0" w:color="auto"/>
          </w:divBdr>
        </w:div>
        <w:div w:id="128670476">
          <w:marLeft w:val="0"/>
          <w:marRight w:val="0"/>
          <w:marTop w:val="300"/>
          <w:marBottom w:val="0"/>
          <w:divBdr>
            <w:top w:val="none" w:sz="0" w:space="0" w:color="auto"/>
            <w:left w:val="none" w:sz="0" w:space="0" w:color="auto"/>
            <w:bottom w:val="none" w:sz="0" w:space="0" w:color="auto"/>
            <w:right w:val="none" w:sz="0" w:space="0" w:color="auto"/>
          </w:divBdr>
          <w:divsChild>
            <w:div w:id="1704599814">
              <w:marLeft w:val="0"/>
              <w:marRight w:val="0"/>
              <w:marTop w:val="0"/>
              <w:marBottom w:val="0"/>
              <w:divBdr>
                <w:top w:val="none" w:sz="0" w:space="0" w:color="auto"/>
                <w:left w:val="none" w:sz="0" w:space="0" w:color="auto"/>
                <w:bottom w:val="none" w:sz="0" w:space="0" w:color="auto"/>
                <w:right w:val="none" w:sz="0" w:space="0" w:color="auto"/>
              </w:divBdr>
              <w:divsChild>
                <w:div w:id="1441298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51411">
          <w:marLeft w:val="0"/>
          <w:marRight w:val="0"/>
          <w:marTop w:val="0"/>
          <w:marBottom w:val="0"/>
          <w:divBdr>
            <w:top w:val="none" w:sz="0" w:space="0" w:color="auto"/>
            <w:left w:val="none" w:sz="0" w:space="0" w:color="auto"/>
            <w:bottom w:val="none" w:sz="0" w:space="0" w:color="auto"/>
            <w:right w:val="none" w:sz="0" w:space="0" w:color="auto"/>
          </w:divBdr>
        </w:div>
        <w:div w:id="243145349">
          <w:marLeft w:val="0"/>
          <w:marRight w:val="0"/>
          <w:marTop w:val="0"/>
          <w:marBottom w:val="0"/>
          <w:divBdr>
            <w:top w:val="none" w:sz="0" w:space="0" w:color="auto"/>
            <w:left w:val="none" w:sz="0" w:space="0" w:color="auto"/>
            <w:bottom w:val="none" w:sz="0" w:space="0" w:color="auto"/>
            <w:right w:val="none" w:sz="0" w:space="0" w:color="auto"/>
          </w:divBdr>
          <w:divsChild>
            <w:div w:id="222375389">
              <w:marLeft w:val="0"/>
              <w:marRight w:val="0"/>
              <w:marTop w:val="0"/>
              <w:marBottom w:val="0"/>
              <w:divBdr>
                <w:top w:val="none" w:sz="0" w:space="0" w:color="auto"/>
                <w:left w:val="none" w:sz="0" w:space="0" w:color="auto"/>
                <w:bottom w:val="none" w:sz="0" w:space="0" w:color="auto"/>
                <w:right w:val="none" w:sz="0" w:space="0" w:color="auto"/>
              </w:divBdr>
            </w:div>
          </w:divsChild>
        </w:div>
        <w:div w:id="301430218">
          <w:marLeft w:val="0"/>
          <w:marRight w:val="0"/>
          <w:marTop w:val="0"/>
          <w:marBottom w:val="0"/>
          <w:divBdr>
            <w:top w:val="none" w:sz="0" w:space="0" w:color="auto"/>
            <w:left w:val="none" w:sz="0" w:space="0" w:color="auto"/>
            <w:bottom w:val="none" w:sz="0" w:space="0" w:color="auto"/>
            <w:right w:val="none" w:sz="0" w:space="0" w:color="auto"/>
          </w:divBdr>
          <w:divsChild>
            <w:div w:id="111369750">
              <w:marLeft w:val="0"/>
              <w:marRight w:val="0"/>
              <w:marTop w:val="0"/>
              <w:marBottom w:val="0"/>
              <w:divBdr>
                <w:top w:val="none" w:sz="0" w:space="0" w:color="auto"/>
                <w:left w:val="none" w:sz="0" w:space="0" w:color="auto"/>
                <w:bottom w:val="none" w:sz="0" w:space="0" w:color="auto"/>
                <w:right w:val="none" w:sz="0" w:space="0" w:color="auto"/>
              </w:divBdr>
            </w:div>
          </w:divsChild>
        </w:div>
        <w:div w:id="308562578">
          <w:marLeft w:val="0"/>
          <w:marRight w:val="0"/>
          <w:marTop w:val="300"/>
          <w:marBottom w:val="0"/>
          <w:divBdr>
            <w:top w:val="none" w:sz="0" w:space="0" w:color="auto"/>
            <w:left w:val="none" w:sz="0" w:space="0" w:color="auto"/>
            <w:bottom w:val="none" w:sz="0" w:space="0" w:color="auto"/>
            <w:right w:val="none" w:sz="0" w:space="0" w:color="auto"/>
          </w:divBdr>
          <w:divsChild>
            <w:div w:id="894050657">
              <w:marLeft w:val="0"/>
              <w:marRight w:val="0"/>
              <w:marTop w:val="0"/>
              <w:marBottom w:val="0"/>
              <w:divBdr>
                <w:top w:val="none" w:sz="0" w:space="0" w:color="auto"/>
                <w:left w:val="none" w:sz="0" w:space="0" w:color="auto"/>
                <w:bottom w:val="none" w:sz="0" w:space="0" w:color="auto"/>
                <w:right w:val="none" w:sz="0" w:space="0" w:color="auto"/>
              </w:divBdr>
            </w:div>
          </w:divsChild>
        </w:div>
        <w:div w:id="380448002">
          <w:marLeft w:val="0"/>
          <w:marRight w:val="0"/>
          <w:marTop w:val="0"/>
          <w:marBottom w:val="0"/>
          <w:divBdr>
            <w:top w:val="none" w:sz="0" w:space="0" w:color="auto"/>
            <w:left w:val="none" w:sz="0" w:space="0" w:color="auto"/>
            <w:bottom w:val="none" w:sz="0" w:space="0" w:color="auto"/>
            <w:right w:val="none" w:sz="0" w:space="0" w:color="auto"/>
          </w:divBdr>
          <w:divsChild>
            <w:div w:id="145585748">
              <w:marLeft w:val="0"/>
              <w:marRight w:val="0"/>
              <w:marTop w:val="0"/>
              <w:marBottom w:val="0"/>
              <w:divBdr>
                <w:top w:val="none" w:sz="0" w:space="0" w:color="auto"/>
                <w:left w:val="none" w:sz="0" w:space="0" w:color="auto"/>
                <w:bottom w:val="none" w:sz="0" w:space="0" w:color="auto"/>
                <w:right w:val="none" w:sz="0" w:space="0" w:color="auto"/>
              </w:divBdr>
            </w:div>
          </w:divsChild>
        </w:div>
        <w:div w:id="462963652">
          <w:marLeft w:val="0"/>
          <w:marRight w:val="0"/>
          <w:marTop w:val="300"/>
          <w:marBottom w:val="0"/>
          <w:divBdr>
            <w:top w:val="none" w:sz="0" w:space="0" w:color="auto"/>
            <w:left w:val="none" w:sz="0" w:space="0" w:color="auto"/>
            <w:bottom w:val="none" w:sz="0" w:space="0" w:color="auto"/>
            <w:right w:val="none" w:sz="0" w:space="0" w:color="auto"/>
          </w:divBdr>
          <w:divsChild>
            <w:div w:id="228005663">
              <w:marLeft w:val="0"/>
              <w:marRight w:val="0"/>
              <w:marTop w:val="0"/>
              <w:marBottom w:val="0"/>
              <w:divBdr>
                <w:top w:val="none" w:sz="0" w:space="0" w:color="auto"/>
                <w:left w:val="none" w:sz="0" w:space="0" w:color="auto"/>
                <w:bottom w:val="none" w:sz="0" w:space="0" w:color="auto"/>
                <w:right w:val="none" w:sz="0" w:space="0" w:color="auto"/>
              </w:divBdr>
              <w:divsChild>
                <w:div w:id="283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56939">
          <w:marLeft w:val="0"/>
          <w:marRight w:val="0"/>
          <w:marTop w:val="0"/>
          <w:marBottom w:val="0"/>
          <w:divBdr>
            <w:top w:val="none" w:sz="0" w:space="0" w:color="auto"/>
            <w:left w:val="none" w:sz="0" w:space="0" w:color="auto"/>
            <w:bottom w:val="none" w:sz="0" w:space="0" w:color="auto"/>
            <w:right w:val="none" w:sz="0" w:space="0" w:color="auto"/>
          </w:divBdr>
        </w:div>
        <w:div w:id="653918902">
          <w:marLeft w:val="0"/>
          <w:marRight w:val="0"/>
          <w:marTop w:val="0"/>
          <w:marBottom w:val="0"/>
          <w:divBdr>
            <w:top w:val="none" w:sz="0" w:space="0" w:color="auto"/>
            <w:left w:val="none" w:sz="0" w:space="0" w:color="auto"/>
            <w:bottom w:val="none" w:sz="0" w:space="0" w:color="auto"/>
            <w:right w:val="none" w:sz="0" w:space="0" w:color="auto"/>
          </w:divBdr>
        </w:div>
        <w:div w:id="802306051">
          <w:marLeft w:val="0"/>
          <w:marRight w:val="0"/>
          <w:marTop w:val="0"/>
          <w:marBottom w:val="0"/>
          <w:divBdr>
            <w:top w:val="none" w:sz="0" w:space="0" w:color="auto"/>
            <w:left w:val="none" w:sz="0" w:space="0" w:color="auto"/>
            <w:bottom w:val="none" w:sz="0" w:space="0" w:color="auto"/>
            <w:right w:val="none" w:sz="0" w:space="0" w:color="auto"/>
          </w:divBdr>
        </w:div>
        <w:div w:id="956452895">
          <w:marLeft w:val="0"/>
          <w:marRight w:val="0"/>
          <w:marTop w:val="300"/>
          <w:marBottom w:val="0"/>
          <w:divBdr>
            <w:top w:val="none" w:sz="0" w:space="0" w:color="auto"/>
            <w:left w:val="none" w:sz="0" w:space="0" w:color="auto"/>
            <w:bottom w:val="none" w:sz="0" w:space="0" w:color="auto"/>
            <w:right w:val="none" w:sz="0" w:space="0" w:color="auto"/>
          </w:divBdr>
          <w:divsChild>
            <w:div w:id="1799641746">
              <w:marLeft w:val="0"/>
              <w:marRight w:val="0"/>
              <w:marTop w:val="0"/>
              <w:marBottom w:val="0"/>
              <w:divBdr>
                <w:top w:val="none" w:sz="0" w:space="0" w:color="auto"/>
                <w:left w:val="none" w:sz="0" w:space="0" w:color="auto"/>
                <w:bottom w:val="none" w:sz="0" w:space="0" w:color="auto"/>
                <w:right w:val="none" w:sz="0" w:space="0" w:color="auto"/>
              </w:divBdr>
              <w:divsChild>
                <w:div w:id="1389185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912386">
          <w:marLeft w:val="0"/>
          <w:marRight w:val="0"/>
          <w:marTop w:val="0"/>
          <w:marBottom w:val="0"/>
          <w:divBdr>
            <w:top w:val="none" w:sz="0" w:space="0" w:color="auto"/>
            <w:left w:val="none" w:sz="0" w:space="0" w:color="auto"/>
            <w:bottom w:val="none" w:sz="0" w:space="0" w:color="auto"/>
            <w:right w:val="none" w:sz="0" w:space="0" w:color="auto"/>
          </w:divBdr>
        </w:div>
        <w:div w:id="1089083639">
          <w:marLeft w:val="0"/>
          <w:marRight w:val="0"/>
          <w:marTop w:val="0"/>
          <w:marBottom w:val="0"/>
          <w:divBdr>
            <w:top w:val="none" w:sz="0" w:space="0" w:color="auto"/>
            <w:left w:val="none" w:sz="0" w:space="0" w:color="auto"/>
            <w:bottom w:val="none" w:sz="0" w:space="0" w:color="auto"/>
            <w:right w:val="none" w:sz="0" w:space="0" w:color="auto"/>
          </w:divBdr>
          <w:divsChild>
            <w:div w:id="1252736132">
              <w:marLeft w:val="0"/>
              <w:marRight w:val="0"/>
              <w:marTop w:val="0"/>
              <w:marBottom w:val="0"/>
              <w:divBdr>
                <w:top w:val="none" w:sz="0" w:space="0" w:color="auto"/>
                <w:left w:val="none" w:sz="0" w:space="0" w:color="auto"/>
                <w:bottom w:val="none" w:sz="0" w:space="0" w:color="auto"/>
                <w:right w:val="none" w:sz="0" w:space="0" w:color="auto"/>
              </w:divBdr>
            </w:div>
          </w:divsChild>
        </w:div>
        <w:div w:id="1101024196">
          <w:marLeft w:val="0"/>
          <w:marRight w:val="0"/>
          <w:marTop w:val="0"/>
          <w:marBottom w:val="0"/>
          <w:divBdr>
            <w:top w:val="none" w:sz="0" w:space="0" w:color="auto"/>
            <w:left w:val="none" w:sz="0" w:space="0" w:color="auto"/>
            <w:bottom w:val="none" w:sz="0" w:space="0" w:color="auto"/>
            <w:right w:val="none" w:sz="0" w:space="0" w:color="auto"/>
          </w:divBdr>
        </w:div>
        <w:div w:id="1501045859">
          <w:marLeft w:val="0"/>
          <w:marRight w:val="0"/>
          <w:marTop w:val="0"/>
          <w:marBottom w:val="0"/>
          <w:divBdr>
            <w:top w:val="none" w:sz="0" w:space="0" w:color="auto"/>
            <w:left w:val="none" w:sz="0" w:space="0" w:color="auto"/>
            <w:bottom w:val="none" w:sz="0" w:space="0" w:color="auto"/>
            <w:right w:val="none" w:sz="0" w:space="0" w:color="auto"/>
          </w:divBdr>
          <w:divsChild>
            <w:div w:id="1545289578">
              <w:marLeft w:val="0"/>
              <w:marRight w:val="0"/>
              <w:marTop w:val="0"/>
              <w:marBottom w:val="0"/>
              <w:divBdr>
                <w:top w:val="none" w:sz="0" w:space="0" w:color="auto"/>
                <w:left w:val="none" w:sz="0" w:space="0" w:color="auto"/>
                <w:bottom w:val="none" w:sz="0" w:space="0" w:color="auto"/>
                <w:right w:val="none" w:sz="0" w:space="0" w:color="auto"/>
              </w:divBdr>
            </w:div>
          </w:divsChild>
        </w:div>
        <w:div w:id="1694960713">
          <w:marLeft w:val="0"/>
          <w:marRight w:val="0"/>
          <w:marTop w:val="0"/>
          <w:marBottom w:val="0"/>
          <w:divBdr>
            <w:top w:val="none" w:sz="0" w:space="0" w:color="auto"/>
            <w:left w:val="none" w:sz="0" w:space="0" w:color="auto"/>
            <w:bottom w:val="none" w:sz="0" w:space="0" w:color="auto"/>
            <w:right w:val="none" w:sz="0" w:space="0" w:color="auto"/>
          </w:divBdr>
        </w:div>
      </w:divsChild>
    </w:div>
    <w:div w:id="1690789318">
      <w:bodyDiv w:val="1"/>
      <w:marLeft w:val="0"/>
      <w:marRight w:val="0"/>
      <w:marTop w:val="0"/>
      <w:marBottom w:val="0"/>
      <w:divBdr>
        <w:top w:val="none" w:sz="0" w:space="0" w:color="auto"/>
        <w:left w:val="none" w:sz="0" w:space="0" w:color="auto"/>
        <w:bottom w:val="none" w:sz="0" w:space="0" w:color="auto"/>
        <w:right w:val="none" w:sz="0" w:space="0" w:color="auto"/>
      </w:divBdr>
    </w:div>
    <w:div w:id="1692953476">
      <w:bodyDiv w:val="1"/>
      <w:marLeft w:val="0"/>
      <w:marRight w:val="0"/>
      <w:marTop w:val="0"/>
      <w:marBottom w:val="0"/>
      <w:divBdr>
        <w:top w:val="none" w:sz="0" w:space="0" w:color="auto"/>
        <w:left w:val="none" w:sz="0" w:space="0" w:color="auto"/>
        <w:bottom w:val="none" w:sz="0" w:space="0" w:color="auto"/>
        <w:right w:val="none" w:sz="0" w:space="0" w:color="auto"/>
      </w:divBdr>
    </w:div>
    <w:div w:id="1692991795">
      <w:bodyDiv w:val="1"/>
      <w:marLeft w:val="0"/>
      <w:marRight w:val="0"/>
      <w:marTop w:val="0"/>
      <w:marBottom w:val="0"/>
      <w:divBdr>
        <w:top w:val="none" w:sz="0" w:space="0" w:color="auto"/>
        <w:left w:val="none" w:sz="0" w:space="0" w:color="auto"/>
        <w:bottom w:val="none" w:sz="0" w:space="0" w:color="auto"/>
        <w:right w:val="none" w:sz="0" w:space="0" w:color="auto"/>
      </w:divBdr>
      <w:divsChild>
        <w:div w:id="4598434">
          <w:marLeft w:val="0"/>
          <w:marRight w:val="0"/>
          <w:marTop w:val="0"/>
          <w:marBottom w:val="0"/>
          <w:divBdr>
            <w:top w:val="none" w:sz="0" w:space="0" w:color="auto"/>
            <w:left w:val="none" w:sz="0" w:space="0" w:color="auto"/>
            <w:bottom w:val="none" w:sz="0" w:space="0" w:color="auto"/>
            <w:right w:val="none" w:sz="0" w:space="0" w:color="auto"/>
          </w:divBdr>
        </w:div>
        <w:div w:id="7100462">
          <w:marLeft w:val="0"/>
          <w:marRight w:val="0"/>
          <w:marTop w:val="0"/>
          <w:marBottom w:val="0"/>
          <w:divBdr>
            <w:top w:val="none" w:sz="0" w:space="0" w:color="auto"/>
            <w:left w:val="none" w:sz="0" w:space="0" w:color="auto"/>
            <w:bottom w:val="none" w:sz="0" w:space="0" w:color="auto"/>
            <w:right w:val="none" w:sz="0" w:space="0" w:color="auto"/>
          </w:divBdr>
        </w:div>
        <w:div w:id="17317114">
          <w:marLeft w:val="0"/>
          <w:marRight w:val="0"/>
          <w:marTop w:val="300"/>
          <w:marBottom w:val="0"/>
          <w:divBdr>
            <w:top w:val="none" w:sz="0" w:space="0" w:color="auto"/>
            <w:left w:val="none" w:sz="0" w:space="0" w:color="auto"/>
            <w:bottom w:val="none" w:sz="0" w:space="0" w:color="auto"/>
            <w:right w:val="none" w:sz="0" w:space="0" w:color="auto"/>
          </w:divBdr>
          <w:divsChild>
            <w:div w:id="820997488">
              <w:marLeft w:val="0"/>
              <w:marRight w:val="0"/>
              <w:marTop w:val="0"/>
              <w:marBottom w:val="0"/>
              <w:divBdr>
                <w:top w:val="none" w:sz="0" w:space="0" w:color="auto"/>
                <w:left w:val="none" w:sz="0" w:space="0" w:color="auto"/>
                <w:bottom w:val="none" w:sz="0" w:space="0" w:color="auto"/>
                <w:right w:val="none" w:sz="0" w:space="0" w:color="auto"/>
              </w:divBdr>
            </w:div>
          </w:divsChild>
        </w:div>
        <w:div w:id="113717348">
          <w:marLeft w:val="0"/>
          <w:marRight w:val="0"/>
          <w:marTop w:val="0"/>
          <w:marBottom w:val="0"/>
          <w:divBdr>
            <w:top w:val="none" w:sz="0" w:space="0" w:color="auto"/>
            <w:left w:val="none" w:sz="0" w:space="0" w:color="auto"/>
            <w:bottom w:val="none" w:sz="0" w:space="0" w:color="auto"/>
            <w:right w:val="none" w:sz="0" w:space="0" w:color="auto"/>
          </w:divBdr>
          <w:divsChild>
            <w:div w:id="401413505">
              <w:marLeft w:val="0"/>
              <w:marRight w:val="0"/>
              <w:marTop w:val="0"/>
              <w:marBottom w:val="0"/>
              <w:divBdr>
                <w:top w:val="none" w:sz="0" w:space="0" w:color="auto"/>
                <w:left w:val="none" w:sz="0" w:space="0" w:color="auto"/>
                <w:bottom w:val="none" w:sz="0" w:space="0" w:color="auto"/>
                <w:right w:val="none" w:sz="0" w:space="0" w:color="auto"/>
              </w:divBdr>
            </w:div>
          </w:divsChild>
        </w:div>
        <w:div w:id="238489795">
          <w:marLeft w:val="0"/>
          <w:marRight w:val="0"/>
          <w:marTop w:val="0"/>
          <w:marBottom w:val="0"/>
          <w:divBdr>
            <w:top w:val="none" w:sz="0" w:space="0" w:color="auto"/>
            <w:left w:val="none" w:sz="0" w:space="0" w:color="auto"/>
            <w:bottom w:val="none" w:sz="0" w:space="0" w:color="auto"/>
            <w:right w:val="none" w:sz="0" w:space="0" w:color="auto"/>
          </w:divBdr>
        </w:div>
        <w:div w:id="540480517">
          <w:marLeft w:val="0"/>
          <w:marRight w:val="0"/>
          <w:marTop w:val="0"/>
          <w:marBottom w:val="0"/>
          <w:divBdr>
            <w:top w:val="none" w:sz="0" w:space="0" w:color="auto"/>
            <w:left w:val="none" w:sz="0" w:space="0" w:color="auto"/>
            <w:bottom w:val="none" w:sz="0" w:space="0" w:color="auto"/>
            <w:right w:val="none" w:sz="0" w:space="0" w:color="auto"/>
          </w:divBdr>
        </w:div>
        <w:div w:id="566457295">
          <w:marLeft w:val="0"/>
          <w:marRight w:val="0"/>
          <w:marTop w:val="0"/>
          <w:marBottom w:val="0"/>
          <w:divBdr>
            <w:top w:val="none" w:sz="0" w:space="0" w:color="auto"/>
            <w:left w:val="none" w:sz="0" w:space="0" w:color="auto"/>
            <w:bottom w:val="none" w:sz="0" w:space="0" w:color="auto"/>
            <w:right w:val="none" w:sz="0" w:space="0" w:color="auto"/>
          </w:divBdr>
          <w:divsChild>
            <w:div w:id="224686552">
              <w:marLeft w:val="0"/>
              <w:marRight w:val="0"/>
              <w:marTop w:val="0"/>
              <w:marBottom w:val="0"/>
              <w:divBdr>
                <w:top w:val="none" w:sz="0" w:space="0" w:color="auto"/>
                <w:left w:val="none" w:sz="0" w:space="0" w:color="auto"/>
                <w:bottom w:val="none" w:sz="0" w:space="0" w:color="auto"/>
                <w:right w:val="none" w:sz="0" w:space="0" w:color="auto"/>
              </w:divBdr>
            </w:div>
          </w:divsChild>
        </w:div>
        <w:div w:id="775448575">
          <w:marLeft w:val="0"/>
          <w:marRight w:val="0"/>
          <w:marTop w:val="0"/>
          <w:marBottom w:val="0"/>
          <w:divBdr>
            <w:top w:val="none" w:sz="0" w:space="0" w:color="auto"/>
            <w:left w:val="none" w:sz="0" w:space="0" w:color="auto"/>
            <w:bottom w:val="none" w:sz="0" w:space="0" w:color="auto"/>
            <w:right w:val="none" w:sz="0" w:space="0" w:color="auto"/>
          </w:divBdr>
          <w:divsChild>
            <w:div w:id="1265259724">
              <w:marLeft w:val="0"/>
              <w:marRight w:val="0"/>
              <w:marTop w:val="0"/>
              <w:marBottom w:val="0"/>
              <w:divBdr>
                <w:top w:val="none" w:sz="0" w:space="0" w:color="auto"/>
                <w:left w:val="none" w:sz="0" w:space="0" w:color="auto"/>
                <w:bottom w:val="none" w:sz="0" w:space="0" w:color="auto"/>
                <w:right w:val="none" w:sz="0" w:space="0" w:color="auto"/>
              </w:divBdr>
            </w:div>
          </w:divsChild>
        </w:div>
        <w:div w:id="807937185">
          <w:marLeft w:val="0"/>
          <w:marRight w:val="0"/>
          <w:marTop w:val="0"/>
          <w:marBottom w:val="0"/>
          <w:divBdr>
            <w:top w:val="none" w:sz="0" w:space="0" w:color="auto"/>
            <w:left w:val="none" w:sz="0" w:space="0" w:color="auto"/>
            <w:bottom w:val="none" w:sz="0" w:space="0" w:color="auto"/>
            <w:right w:val="none" w:sz="0" w:space="0" w:color="auto"/>
          </w:divBdr>
        </w:div>
        <w:div w:id="936061386">
          <w:marLeft w:val="0"/>
          <w:marRight w:val="0"/>
          <w:marTop w:val="0"/>
          <w:marBottom w:val="0"/>
          <w:divBdr>
            <w:top w:val="none" w:sz="0" w:space="0" w:color="auto"/>
            <w:left w:val="none" w:sz="0" w:space="0" w:color="auto"/>
            <w:bottom w:val="none" w:sz="0" w:space="0" w:color="auto"/>
            <w:right w:val="none" w:sz="0" w:space="0" w:color="auto"/>
          </w:divBdr>
          <w:divsChild>
            <w:div w:id="957027528">
              <w:marLeft w:val="0"/>
              <w:marRight w:val="0"/>
              <w:marTop w:val="0"/>
              <w:marBottom w:val="0"/>
              <w:divBdr>
                <w:top w:val="none" w:sz="0" w:space="0" w:color="auto"/>
                <w:left w:val="none" w:sz="0" w:space="0" w:color="auto"/>
                <w:bottom w:val="none" w:sz="0" w:space="0" w:color="auto"/>
                <w:right w:val="none" w:sz="0" w:space="0" w:color="auto"/>
              </w:divBdr>
            </w:div>
          </w:divsChild>
        </w:div>
        <w:div w:id="1033112790">
          <w:marLeft w:val="0"/>
          <w:marRight w:val="0"/>
          <w:marTop w:val="0"/>
          <w:marBottom w:val="0"/>
          <w:divBdr>
            <w:top w:val="none" w:sz="0" w:space="0" w:color="auto"/>
            <w:left w:val="none" w:sz="0" w:space="0" w:color="auto"/>
            <w:bottom w:val="none" w:sz="0" w:space="0" w:color="auto"/>
            <w:right w:val="none" w:sz="0" w:space="0" w:color="auto"/>
          </w:divBdr>
          <w:divsChild>
            <w:div w:id="278416047">
              <w:marLeft w:val="0"/>
              <w:marRight w:val="0"/>
              <w:marTop w:val="0"/>
              <w:marBottom w:val="0"/>
              <w:divBdr>
                <w:top w:val="none" w:sz="0" w:space="0" w:color="auto"/>
                <w:left w:val="none" w:sz="0" w:space="0" w:color="auto"/>
                <w:bottom w:val="none" w:sz="0" w:space="0" w:color="auto"/>
                <w:right w:val="none" w:sz="0" w:space="0" w:color="auto"/>
              </w:divBdr>
            </w:div>
          </w:divsChild>
        </w:div>
        <w:div w:id="1033962162">
          <w:marLeft w:val="0"/>
          <w:marRight w:val="0"/>
          <w:marTop w:val="0"/>
          <w:marBottom w:val="0"/>
          <w:divBdr>
            <w:top w:val="none" w:sz="0" w:space="0" w:color="auto"/>
            <w:left w:val="none" w:sz="0" w:space="0" w:color="auto"/>
            <w:bottom w:val="none" w:sz="0" w:space="0" w:color="auto"/>
            <w:right w:val="none" w:sz="0" w:space="0" w:color="auto"/>
          </w:divBdr>
          <w:divsChild>
            <w:div w:id="806900817">
              <w:marLeft w:val="0"/>
              <w:marRight w:val="0"/>
              <w:marTop w:val="0"/>
              <w:marBottom w:val="0"/>
              <w:divBdr>
                <w:top w:val="none" w:sz="0" w:space="0" w:color="auto"/>
                <w:left w:val="none" w:sz="0" w:space="0" w:color="auto"/>
                <w:bottom w:val="none" w:sz="0" w:space="0" w:color="auto"/>
                <w:right w:val="none" w:sz="0" w:space="0" w:color="auto"/>
              </w:divBdr>
            </w:div>
          </w:divsChild>
        </w:div>
        <w:div w:id="1346788059">
          <w:marLeft w:val="0"/>
          <w:marRight w:val="0"/>
          <w:marTop w:val="0"/>
          <w:marBottom w:val="0"/>
          <w:divBdr>
            <w:top w:val="none" w:sz="0" w:space="0" w:color="auto"/>
            <w:left w:val="none" w:sz="0" w:space="0" w:color="auto"/>
            <w:bottom w:val="none" w:sz="0" w:space="0" w:color="auto"/>
            <w:right w:val="none" w:sz="0" w:space="0" w:color="auto"/>
          </w:divBdr>
        </w:div>
        <w:div w:id="1501777679">
          <w:marLeft w:val="0"/>
          <w:marRight w:val="0"/>
          <w:marTop w:val="300"/>
          <w:marBottom w:val="0"/>
          <w:divBdr>
            <w:top w:val="none" w:sz="0" w:space="0" w:color="auto"/>
            <w:left w:val="none" w:sz="0" w:space="0" w:color="auto"/>
            <w:bottom w:val="none" w:sz="0" w:space="0" w:color="auto"/>
            <w:right w:val="none" w:sz="0" w:space="0" w:color="auto"/>
          </w:divBdr>
          <w:divsChild>
            <w:div w:id="1459958743">
              <w:marLeft w:val="0"/>
              <w:marRight w:val="0"/>
              <w:marTop w:val="0"/>
              <w:marBottom w:val="0"/>
              <w:divBdr>
                <w:top w:val="none" w:sz="0" w:space="0" w:color="auto"/>
                <w:left w:val="none" w:sz="0" w:space="0" w:color="auto"/>
                <w:bottom w:val="none" w:sz="0" w:space="0" w:color="auto"/>
                <w:right w:val="none" w:sz="0" w:space="0" w:color="auto"/>
              </w:divBdr>
              <w:divsChild>
                <w:div w:id="36433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65240">
          <w:marLeft w:val="0"/>
          <w:marRight w:val="0"/>
          <w:marTop w:val="0"/>
          <w:marBottom w:val="0"/>
          <w:divBdr>
            <w:top w:val="none" w:sz="0" w:space="0" w:color="auto"/>
            <w:left w:val="none" w:sz="0" w:space="0" w:color="auto"/>
            <w:bottom w:val="none" w:sz="0" w:space="0" w:color="auto"/>
            <w:right w:val="none" w:sz="0" w:space="0" w:color="auto"/>
          </w:divBdr>
        </w:div>
      </w:divsChild>
    </w:div>
    <w:div w:id="1693916802">
      <w:bodyDiv w:val="1"/>
      <w:marLeft w:val="0"/>
      <w:marRight w:val="0"/>
      <w:marTop w:val="0"/>
      <w:marBottom w:val="0"/>
      <w:divBdr>
        <w:top w:val="none" w:sz="0" w:space="0" w:color="auto"/>
        <w:left w:val="none" w:sz="0" w:space="0" w:color="auto"/>
        <w:bottom w:val="none" w:sz="0" w:space="0" w:color="auto"/>
        <w:right w:val="none" w:sz="0" w:space="0" w:color="auto"/>
      </w:divBdr>
      <w:divsChild>
        <w:div w:id="11536984">
          <w:marLeft w:val="0"/>
          <w:marRight w:val="0"/>
          <w:marTop w:val="300"/>
          <w:marBottom w:val="0"/>
          <w:divBdr>
            <w:top w:val="none" w:sz="0" w:space="0" w:color="auto"/>
            <w:left w:val="none" w:sz="0" w:space="0" w:color="auto"/>
            <w:bottom w:val="none" w:sz="0" w:space="0" w:color="auto"/>
            <w:right w:val="none" w:sz="0" w:space="0" w:color="auto"/>
          </w:divBdr>
        </w:div>
        <w:div w:id="89352367">
          <w:marLeft w:val="0"/>
          <w:marRight w:val="0"/>
          <w:marTop w:val="0"/>
          <w:marBottom w:val="0"/>
          <w:divBdr>
            <w:top w:val="none" w:sz="0" w:space="0" w:color="auto"/>
            <w:left w:val="none" w:sz="0" w:space="0" w:color="auto"/>
            <w:bottom w:val="none" w:sz="0" w:space="0" w:color="auto"/>
            <w:right w:val="none" w:sz="0" w:space="0" w:color="auto"/>
          </w:divBdr>
        </w:div>
        <w:div w:id="127168709">
          <w:marLeft w:val="0"/>
          <w:marRight w:val="0"/>
          <w:marTop w:val="0"/>
          <w:marBottom w:val="0"/>
          <w:divBdr>
            <w:top w:val="none" w:sz="0" w:space="0" w:color="auto"/>
            <w:left w:val="none" w:sz="0" w:space="0" w:color="auto"/>
            <w:bottom w:val="none" w:sz="0" w:space="0" w:color="auto"/>
            <w:right w:val="none" w:sz="0" w:space="0" w:color="auto"/>
          </w:divBdr>
        </w:div>
        <w:div w:id="175852037">
          <w:marLeft w:val="0"/>
          <w:marRight w:val="0"/>
          <w:marTop w:val="0"/>
          <w:marBottom w:val="0"/>
          <w:divBdr>
            <w:top w:val="none" w:sz="0" w:space="0" w:color="auto"/>
            <w:left w:val="none" w:sz="0" w:space="0" w:color="auto"/>
            <w:bottom w:val="none" w:sz="0" w:space="0" w:color="auto"/>
            <w:right w:val="none" w:sz="0" w:space="0" w:color="auto"/>
          </w:divBdr>
          <w:divsChild>
            <w:div w:id="1850290760">
              <w:marLeft w:val="0"/>
              <w:marRight w:val="0"/>
              <w:marTop w:val="0"/>
              <w:marBottom w:val="0"/>
              <w:divBdr>
                <w:top w:val="none" w:sz="0" w:space="0" w:color="auto"/>
                <w:left w:val="none" w:sz="0" w:space="0" w:color="auto"/>
                <w:bottom w:val="none" w:sz="0" w:space="0" w:color="auto"/>
                <w:right w:val="none" w:sz="0" w:space="0" w:color="auto"/>
              </w:divBdr>
            </w:div>
          </w:divsChild>
        </w:div>
        <w:div w:id="232931455">
          <w:marLeft w:val="0"/>
          <w:marRight w:val="0"/>
          <w:marTop w:val="0"/>
          <w:marBottom w:val="0"/>
          <w:divBdr>
            <w:top w:val="none" w:sz="0" w:space="0" w:color="auto"/>
            <w:left w:val="none" w:sz="0" w:space="0" w:color="auto"/>
            <w:bottom w:val="none" w:sz="0" w:space="0" w:color="auto"/>
            <w:right w:val="none" w:sz="0" w:space="0" w:color="auto"/>
          </w:divBdr>
          <w:divsChild>
            <w:div w:id="1592472730">
              <w:marLeft w:val="0"/>
              <w:marRight w:val="0"/>
              <w:marTop w:val="0"/>
              <w:marBottom w:val="0"/>
              <w:divBdr>
                <w:top w:val="none" w:sz="0" w:space="0" w:color="auto"/>
                <w:left w:val="none" w:sz="0" w:space="0" w:color="auto"/>
                <w:bottom w:val="none" w:sz="0" w:space="0" w:color="auto"/>
                <w:right w:val="none" w:sz="0" w:space="0" w:color="auto"/>
              </w:divBdr>
            </w:div>
          </w:divsChild>
        </w:div>
        <w:div w:id="480269074">
          <w:marLeft w:val="0"/>
          <w:marRight w:val="0"/>
          <w:marTop w:val="0"/>
          <w:marBottom w:val="0"/>
          <w:divBdr>
            <w:top w:val="none" w:sz="0" w:space="0" w:color="auto"/>
            <w:left w:val="none" w:sz="0" w:space="0" w:color="auto"/>
            <w:bottom w:val="none" w:sz="0" w:space="0" w:color="auto"/>
            <w:right w:val="none" w:sz="0" w:space="0" w:color="auto"/>
          </w:divBdr>
          <w:divsChild>
            <w:div w:id="1332488826">
              <w:marLeft w:val="0"/>
              <w:marRight w:val="0"/>
              <w:marTop w:val="0"/>
              <w:marBottom w:val="0"/>
              <w:divBdr>
                <w:top w:val="none" w:sz="0" w:space="0" w:color="auto"/>
                <w:left w:val="none" w:sz="0" w:space="0" w:color="auto"/>
                <w:bottom w:val="none" w:sz="0" w:space="0" w:color="auto"/>
                <w:right w:val="none" w:sz="0" w:space="0" w:color="auto"/>
              </w:divBdr>
            </w:div>
          </w:divsChild>
        </w:div>
        <w:div w:id="627973862">
          <w:marLeft w:val="0"/>
          <w:marRight w:val="0"/>
          <w:marTop w:val="300"/>
          <w:marBottom w:val="0"/>
          <w:divBdr>
            <w:top w:val="none" w:sz="0" w:space="0" w:color="auto"/>
            <w:left w:val="none" w:sz="0" w:space="0" w:color="auto"/>
            <w:bottom w:val="none" w:sz="0" w:space="0" w:color="auto"/>
            <w:right w:val="none" w:sz="0" w:space="0" w:color="auto"/>
          </w:divBdr>
          <w:divsChild>
            <w:div w:id="81146908">
              <w:marLeft w:val="0"/>
              <w:marRight w:val="0"/>
              <w:marTop w:val="0"/>
              <w:marBottom w:val="0"/>
              <w:divBdr>
                <w:top w:val="none" w:sz="0" w:space="0" w:color="auto"/>
                <w:left w:val="none" w:sz="0" w:space="0" w:color="auto"/>
                <w:bottom w:val="none" w:sz="0" w:space="0" w:color="auto"/>
                <w:right w:val="none" w:sz="0" w:space="0" w:color="auto"/>
              </w:divBdr>
              <w:divsChild>
                <w:div w:id="1445031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13039">
          <w:marLeft w:val="0"/>
          <w:marRight w:val="0"/>
          <w:marTop w:val="0"/>
          <w:marBottom w:val="0"/>
          <w:divBdr>
            <w:top w:val="none" w:sz="0" w:space="0" w:color="auto"/>
            <w:left w:val="none" w:sz="0" w:space="0" w:color="auto"/>
            <w:bottom w:val="none" w:sz="0" w:space="0" w:color="auto"/>
            <w:right w:val="none" w:sz="0" w:space="0" w:color="auto"/>
          </w:divBdr>
        </w:div>
        <w:div w:id="831068735">
          <w:marLeft w:val="0"/>
          <w:marRight w:val="0"/>
          <w:marTop w:val="0"/>
          <w:marBottom w:val="0"/>
          <w:divBdr>
            <w:top w:val="none" w:sz="0" w:space="0" w:color="auto"/>
            <w:left w:val="none" w:sz="0" w:space="0" w:color="auto"/>
            <w:bottom w:val="none" w:sz="0" w:space="0" w:color="auto"/>
            <w:right w:val="none" w:sz="0" w:space="0" w:color="auto"/>
          </w:divBdr>
        </w:div>
        <w:div w:id="1165433227">
          <w:marLeft w:val="0"/>
          <w:marRight w:val="0"/>
          <w:marTop w:val="0"/>
          <w:marBottom w:val="0"/>
          <w:divBdr>
            <w:top w:val="none" w:sz="0" w:space="0" w:color="auto"/>
            <w:left w:val="none" w:sz="0" w:space="0" w:color="auto"/>
            <w:bottom w:val="none" w:sz="0" w:space="0" w:color="auto"/>
            <w:right w:val="none" w:sz="0" w:space="0" w:color="auto"/>
          </w:divBdr>
          <w:divsChild>
            <w:div w:id="1379746128">
              <w:marLeft w:val="0"/>
              <w:marRight w:val="0"/>
              <w:marTop w:val="0"/>
              <w:marBottom w:val="0"/>
              <w:divBdr>
                <w:top w:val="none" w:sz="0" w:space="0" w:color="auto"/>
                <w:left w:val="none" w:sz="0" w:space="0" w:color="auto"/>
                <w:bottom w:val="none" w:sz="0" w:space="0" w:color="auto"/>
                <w:right w:val="none" w:sz="0" w:space="0" w:color="auto"/>
              </w:divBdr>
            </w:div>
          </w:divsChild>
        </w:div>
        <w:div w:id="1604874999">
          <w:marLeft w:val="0"/>
          <w:marRight w:val="0"/>
          <w:marTop w:val="0"/>
          <w:marBottom w:val="0"/>
          <w:divBdr>
            <w:top w:val="none" w:sz="0" w:space="0" w:color="auto"/>
            <w:left w:val="none" w:sz="0" w:space="0" w:color="auto"/>
            <w:bottom w:val="none" w:sz="0" w:space="0" w:color="auto"/>
            <w:right w:val="none" w:sz="0" w:space="0" w:color="auto"/>
          </w:divBdr>
          <w:divsChild>
            <w:div w:id="970862891">
              <w:marLeft w:val="0"/>
              <w:marRight w:val="0"/>
              <w:marTop w:val="0"/>
              <w:marBottom w:val="0"/>
              <w:divBdr>
                <w:top w:val="none" w:sz="0" w:space="0" w:color="auto"/>
                <w:left w:val="none" w:sz="0" w:space="0" w:color="auto"/>
                <w:bottom w:val="none" w:sz="0" w:space="0" w:color="auto"/>
                <w:right w:val="none" w:sz="0" w:space="0" w:color="auto"/>
              </w:divBdr>
            </w:div>
          </w:divsChild>
        </w:div>
        <w:div w:id="1614901983">
          <w:marLeft w:val="0"/>
          <w:marRight w:val="0"/>
          <w:marTop w:val="0"/>
          <w:marBottom w:val="0"/>
          <w:divBdr>
            <w:top w:val="none" w:sz="0" w:space="0" w:color="auto"/>
            <w:left w:val="none" w:sz="0" w:space="0" w:color="auto"/>
            <w:bottom w:val="none" w:sz="0" w:space="0" w:color="auto"/>
            <w:right w:val="none" w:sz="0" w:space="0" w:color="auto"/>
          </w:divBdr>
          <w:divsChild>
            <w:div w:id="184683089">
              <w:marLeft w:val="0"/>
              <w:marRight w:val="0"/>
              <w:marTop w:val="0"/>
              <w:marBottom w:val="0"/>
              <w:divBdr>
                <w:top w:val="none" w:sz="0" w:space="0" w:color="auto"/>
                <w:left w:val="none" w:sz="0" w:space="0" w:color="auto"/>
                <w:bottom w:val="none" w:sz="0" w:space="0" w:color="auto"/>
                <w:right w:val="none" w:sz="0" w:space="0" w:color="auto"/>
              </w:divBdr>
            </w:div>
          </w:divsChild>
        </w:div>
        <w:div w:id="1650865594">
          <w:marLeft w:val="0"/>
          <w:marRight w:val="0"/>
          <w:marTop w:val="300"/>
          <w:marBottom w:val="0"/>
          <w:divBdr>
            <w:top w:val="none" w:sz="0" w:space="0" w:color="auto"/>
            <w:left w:val="none" w:sz="0" w:space="0" w:color="auto"/>
            <w:bottom w:val="none" w:sz="0" w:space="0" w:color="auto"/>
            <w:right w:val="none" w:sz="0" w:space="0" w:color="auto"/>
          </w:divBdr>
          <w:divsChild>
            <w:div w:id="1402947174">
              <w:marLeft w:val="0"/>
              <w:marRight w:val="0"/>
              <w:marTop w:val="0"/>
              <w:marBottom w:val="0"/>
              <w:divBdr>
                <w:top w:val="none" w:sz="0" w:space="0" w:color="auto"/>
                <w:left w:val="none" w:sz="0" w:space="0" w:color="auto"/>
                <w:bottom w:val="none" w:sz="0" w:space="0" w:color="auto"/>
                <w:right w:val="none" w:sz="0" w:space="0" w:color="auto"/>
              </w:divBdr>
              <w:divsChild>
                <w:div w:id="177366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603459">
          <w:marLeft w:val="0"/>
          <w:marRight w:val="0"/>
          <w:marTop w:val="300"/>
          <w:marBottom w:val="0"/>
          <w:divBdr>
            <w:top w:val="none" w:sz="0" w:space="0" w:color="auto"/>
            <w:left w:val="none" w:sz="0" w:space="0" w:color="auto"/>
            <w:bottom w:val="none" w:sz="0" w:space="0" w:color="auto"/>
            <w:right w:val="none" w:sz="0" w:space="0" w:color="auto"/>
          </w:divBdr>
          <w:divsChild>
            <w:div w:id="537737109">
              <w:marLeft w:val="0"/>
              <w:marRight w:val="0"/>
              <w:marTop w:val="0"/>
              <w:marBottom w:val="0"/>
              <w:divBdr>
                <w:top w:val="none" w:sz="0" w:space="0" w:color="auto"/>
                <w:left w:val="none" w:sz="0" w:space="0" w:color="auto"/>
                <w:bottom w:val="none" w:sz="0" w:space="0" w:color="auto"/>
                <w:right w:val="none" w:sz="0" w:space="0" w:color="auto"/>
              </w:divBdr>
              <w:divsChild>
                <w:div w:id="107035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334090">
          <w:marLeft w:val="0"/>
          <w:marRight w:val="0"/>
          <w:marTop w:val="0"/>
          <w:marBottom w:val="0"/>
          <w:divBdr>
            <w:top w:val="none" w:sz="0" w:space="0" w:color="auto"/>
            <w:left w:val="none" w:sz="0" w:space="0" w:color="auto"/>
            <w:bottom w:val="none" w:sz="0" w:space="0" w:color="auto"/>
            <w:right w:val="none" w:sz="0" w:space="0" w:color="auto"/>
          </w:divBdr>
          <w:divsChild>
            <w:div w:id="183383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069866">
      <w:bodyDiv w:val="1"/>
      <w:marLeft w:val="0"/>
      <w:marRight w:val="0"/>
      <w:marTop w:val="0"/>
      <w:marBottom w:val="0"/>
      <w:divBdr>
        <w:top w:val="none" w:sz="0" w:space="0" w:color="auto"/>
        <w:left w:val="none" w:sz="0" w:space="0" w:color="auto"/>
        <w:bottom w:val="none" w:sz="0" w:space="0" w:color="auto"/>
        <w:right w:val="none" w:sz="0" w:space="0" w:color="auto"/>
      </w:divBdr>
      <w:divsChild>
        <w:div w:id="85345290">
          <w:marLeft w:val="0"/>
          <w:marRight w:val="0"/>
          <w:marTop w:val="300"/>
          <w:marBottom w:val="0"/>
          <w:divBdr>
            <w:top w:val="none" w:sz="0" w:space="0" w:color="auto"/>
            <w:left w:val="none" w:sz="0" w:space="0" w:color="auto"/>
            <w:bottom w:val="none" w:sz="0" w:space="0" w:color="auto"/>
            <w:right w:val="none" w:sz="0" w:space="0" w:color="auto"/>
          </w:divBdr>
          <w:divsChild>
            <w:div w:id="87773483">
              <w:marLeft w:val="0"/>
              <w:marRight w:val="0"/>
              <w:marTop w:val="0"/>
              <w:marBottom w:val="0"/>
              <w:divBdr>
                <w:top w:val="none" w:sz="0" w:space="0" w:color="auto"/>
                <w:left w:val="none" w:sz="0" w:space="0" w:color="auto"/>
                <w:bottom w:val="none" w:sz="0" w:space="0" w:color="auto"/>
                <w:right w:val="none" w:sz="0" w:space="0" w:color="auto"/>
              </w:divBdr>
              <w:divsChild>
                <w:div w:id="7328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84532">
          <w:marLeft w:val="0"/>
          <w:marRight w:val="0"/>
          <w:marTop w:val="0"/>
          <w:marBottom w:val="0"/>
          <w:divBdr>
            <w:top w:val="none" w:sz="0" w:space="0" w:color="auto"/>
            <w:left w:val="none" w:sz="0" w:space="0" w:color="auto"/>
            <w:bottom w:val="none" w:sz="0" w:space="0" w:color="auto"/>
            <w:right w:val="none" w:sz="0" w:space="0" w:color="auto"/>
          </w:divBdr>
          <w:divsChild>
            <w:div w:id="762841849">
              <w:marLeft w:val="0"/>
              <w:marRight w:val="0"/>
              <w:marTop w:val="0"/>
              <w:marBottom w:val="0"/>
              <w:divBdr>
                <w:top w:val="none" w:sz="0" w:space="0" w:color="auto"/>
                <w:left w:val="none" w:sz="0" w:space="0" w:color="auto"/>
                <w:bottom w:val="none" w:sz="0" w:space="0" w:color="auto"/>
                <w:right w:val="none" w:sz="0" w:space="0" w:color="auto"/>
              </w:divBdr>
            </w:div>
          </w:divsChild>
        </w:div>
        <w:div w:id="234323892">
          <w:marLeft w:val="0"/>
          <w:marRight w:val="0"/>
          <w:marTop w:val="0"/>
          <w:marBottom w:val="0"/>
          <w:divBdr>
            <w:top w:val="none" w:sz="0" w:space="0" w:color="auto"/>
            <w:left w:val="none" w:sz="0" w:space="0" w:color="auto"/>
            <w:bottom w:val="none" w:sz="0" w:space="0" w:color="auto"/>
            <w:right w:val="none" w:sz="0" w:space="0" w:color="auto"/>
          </w:divBdr>
          <w:divsChild>
            <w:div w:id="569073417">
              <w:marLeft w:val="0"/>
              <w:marRight w:val="0"/>
              <w:marTop w:val="0"/>
              <w:marBottom w:val="0"/>
              <w:divBdr>
                <w:top w:val="none" w:sz="0" w:space="0" w:color="auto"/>
                <w:left w:val="none" w:sz="0" w:space="0" w:color="auto"/>
                <w:bottom w:val="none" w:sz="0" w:space="0" w:color="auto"/>
                <w:right w:val="none" w:sz="0" w:space="0" w:color="auto"/>
              </w:divBdr>
            </w:div>
          </w:divsChild>
        </w:div>
        <w:div w:id="234635101">
          <w:marLeft w:val="0"/>
          <w:marRight w:val="0"/>
          <w:marTop w:val="300"/>
          <w:marBottom w:val="0"/>
          <w:divBdr>
            <w:top w:val="none" w:sz="0" w:space="0" w:color="auto"/>
            <w:left w:val="none" w:sz="0" w:space="0" w:color="auto"/>
            <w:bottom w:val="none" w:sz="0" w:space="0" w:color="auto"/>
            <w:right w:val="none" w:sz="0" w:space="0" w:color="auto"/>
          </w:divBdr>
          <w:divsChild>
            <w:div w:id="859201359">
              <w:marLeft w:val="0"/>
              <w:marRight w:val="0"/>
              <w:marTop w:val="0"/>
              <w:marBottom w:val="0"/>
              <w:divBdr>
                <w:top w:val="none" w:sz="0" w:space="0" w:color="auto"/>
                <w:left w:val="none" w:sz="0" w:space="0" w:color="auto"/>
                <w:bottom w:val="none" w:sz="0" w:space="0" w:color="auto"/>
                <w:right w:val="none" w:sz="0" w:space="0" w:color="auto"/>
              </w:divBdr>
              <w:divsChild>
                <w:div w:id="356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329785">
          <w:marLeft w:val="0"/>
          <w:marRight w:val="0"/>
          <w:marTop w:val="0"/>
          <w:marBottom w:val="0"/>
          <w:divBdr>
            <w:top w:val="none" w:sz="0" w:space="0" w:color="auto"/>
            <w:left w:val="none" w:sz="0" w:space="0" w:color="auto"/>
            <w:bottom w:val="none" w:sz="0" w:space="0" w:color="auto"/>
            <w:right w:val="none" w:sz="0" w:space="0" w:color="auto"/>
          </w:divBdr>
        </w:div>
        <w:div w:id="340207109">
          <w:marLeft w:val="0"/>
          <w:marRight w:val="0"/>
          <w:marTop w:val="0"/>
          <w:marBottom w:val="0"/>
          <w:divBdr>
            <w:top w:val="none" w:sz="0" w:space="0" w:color="auto"/>
            <w:left w:val="none" w:sz="0" w:space="0" w:color="auto"/>
            <w:bottom w:val="none" w:sz="0" w:space="0" w:color="auto"/>
            <w:right w:val="none" w:sz="0" w:space="0" w:color="auto"/>
          </w:divBdr>
          <w:divsChild>
            <w:div w:id="490559268">
              <w:marLeft w:val="0"/>
              <w:marRight w:val="0"/>
              <w:marTop w:val="0"/>
              <w:marBottom w:val="0"/>
              <w:divBdr>
                <w:top w:val="none" w:sz="0" w:space="0" w:color="auto"/>
                <w:left w:val="none" w:sz="0" w:space="0" w:color="auto"/>
                <w:bottom w:val="none" w:sz="0" w:space="0" w:color="auto"/>
                <w:right w:val="none" w:sz="0" w:space="0" w:color="auto"/>
              </w:divBdr>
            </w:div>
          </w:divsChild>
        </w:div>
        <w:div w:id="538862946">
          <w:marLeft w:val="0"/>
          <w:marRight w:val="0"/>
          <w:marTop w:val="300"/>
          <w:marBottom w:val="0"/>
          <w:divBdr>
            <w:top w:val="none" w:sz="0" w:space="0" w:color="auto"/>
            <w:left w:val="none" w:sz="0" w:space="0" w:color="auto"/>
            <w:bottom w:val="none" w:sz="0" w:space="0" w:color="auto"/>
            <w:right w:val="none" w:sz="0" w:space="0" w:color="auto"/>
          </w:divBdr>
          <w:divsChild>
            <w:div w:id="1028793611">
              <w:marLeft w:val="0"/>
              <w:marRight w:val="0"/>
              <w:marTop w:val="0"/>
              <w:marBottom w:val="0"/>
              <w:divBdr>
                <w:top w:val="none" w:sz="0" w:space="0" w:color="auto"/>
                <w:left w:val="none" w:sz="0" w:space="0" w:color="auto"/>
                <w:bottom w:val="none" w:sz="0" w:space="0" w:color="auto"/>
                <w:right w:val="none" w:sz="0" w:space="0" w:color="auto"/>
              </w:divBdr>
              <w:divsChild>
                <w:div w:id="9152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4409">
          <w:marLeft w:val="0"/>
          <w:marRight w:val="0"/>
          <w:marTop w:val="0"/>
          <w:marBottom w:val="0"/>
          <w:divBdr>
            <w:top w:val="none" w:sz="0" w:space="0" w:color="auto"/>
            <w:left w:val="none" w:sz="0" w:space="0" w:color="auto"/>
            <w:bottom w:val="none" w:sz="0" w:space="0" w:color="auto"/>
            <w:right w:val="none" w:sz="0" w:space="0" w:color="auto"/>
          </w:divBdr>
        </w:div>
        <w:div w:id="639379786">
          <w:marLeft w:val="0"/>
          <w:marRight w:val="0"/>
          <w:marTop w:val="0"/>
          <w:marBottom w:val="0"/>
          <w:divBdr>
            <w:top w:val="none" w:sz="0" w:space="0" w:color="auto"/>
            <w:left w:val="none" w:sz="0" w:space="0" w:color="auto"/>
            <w:bottom w:val="none" w:sz="0" w:space="0" w:color="auto"/>
            <w:right w:val="none" w:sz="0" w:space="0" w:color="auto"/>
          </w:divBdr>
        </w:div>
        <w:div w:id="992486978">
          <w:marLeft w:val="0"/>
          <w:marRight w:val="0"/>
          <w:marTop w:val="0"/>
          <w:marBottom w:val="0"/>
          <w:divBdr>
            <w:top w:val="none" w:sz="0" w:space="0" w:color="auto"/>
            <w:left w:val="none" w:sz="0" w:space="0" w:color="auto"/>
            <w:bottom w:val="none" w:sz="0" w:space="0" w:color="auto"/>
            <w:right w:val="none" w:sz="0" w:space="0" w:color="auto"/>
          </w:divBdr>
        </w:div>
        <w:div w:id="1175537699">
          <w:marLeft w:val="0"/>
          <w:marRight w:val="0"/>
          <w:marTop w:val="0"/>
          <w:marBottom w:val="0"/>
          <w:divBdr>
            <w:top w:val="none" w:sz="0" w:space="0" w:color="auto"/>
            <w:left w:val="none" w:sz="0" w:space="0" w:color="auto"/>
            <w:bottom w:val="none" w:sz="0" w:space="0" w:color="auto"/>
            <w:right w:val="none" w:sz="0" w:space="0" w:color="auto"/>
          </w:divBdr>
          <w:divsChild>
            <w:div w:id="1545678236">
              <w:marLeft w:val="0"/>
              <w:marRight w:val="0"/>
              <w:marTop w:val="0"/>
              <w:marBottom w:val="0"/>
              <w:divBdr>
                <w:top w:val="none" w:sz="0" w:space="0" w:color="auto"/>
                <w:left w:val="none" w:sz="0" w:space="0" w:color="auto"/>
                <w:bottom w:val="none" w:sz="0" w:space="0" w:color="auto"/>
                <w:right w:val="none" w:sz="0" w:space="0" w:color="auto"/>
              </w:divBdr>
            </w:div>
          </w:divsChild>
        </w:div>
        <w:div w:id="1273442872">
          <w:marLeft w:val="0"/>
          <w:marRight w:val="0"/>
          <w:marTop w:val="0"/>
          <w:marBottom w:val="0"/>
          <w:divBdr>
            <w:top w:val="none" w:sz="0" w:space="0" w:color="auto"/>
            <w:left w:val="none" w:sz="0" w:space="0" w:color="auto"/>
            <w:bottom w:val="none" w:sz="0" w:space="0" w:color="auto"/>
            <w:right w:val="none" w:sz="0" w:space="0" w:color="auto"/>
          </w:divBdr>
        </w:div>
        <w:div w:id="1302270536">
          <w:marLeft w:val="0"/>
          <w:marRight w:val="0"/>
          <w:marTop w:val="0"/>
          <w:marBottom w:val="0"/>
          <w:divBdr>
            <w:top w:val="none" w:sz="0" w:space="0" w:color="auto"/>
            <w:left w:val="none" w:sz="0" w:space="0" w:color="auto"/>
            <w:bottom w:val="none" w:sz="0" w:space="0" w:color="auto"/>
            <w:right w:val="none" w:sz="0" w:space="0" w:color="auto"/>
          </w:divBdr>
          <w:divsChild>
            <w:div w:id="429353767">
              <w:marLeft w:val="0"/>
              <w:marRight w:val="0"/>
              <w:marTop w:val="0"/>
              <w:marBottom w:val="0"/>
              <w:divBdr>
                <w:top w:val="none" w:sz="0" w:space="0" w:color="auto"/>
                <w:left w:val="none" w:sz="0" w:space="0" w:color="auto"/>
                <w:bottom w:val="none" w:sz="0" w:space="0" w:color="auto"/>
                <w:right w:val="none" w:sz="0" w:space="0" w:color="auto"/>
              </w:divBdr>
            </w:div>
          </w:divsChild>
        </w:div>
        <w:div w:id="1375812413">
          <w:marLeft w:val="0"/>
          <w:marRight w:val="0"/>
          <w:marTop w:val="0"/>
          <w:marBottom w:val="0"/>
          <w:divBdr>
            <w:top w:val="none" w:sz="0" w:space="0" w:color="auto"/>
            <w:left w:val="none" w:sz="0" w:space="0" w:color="auto"/>
            <w:bottom w:val="none" w:sz="0" w:space="0" w:color="auto"/>
            <w:right w:val="none" w:sz="0" w:space="0" w:color="auto"/>
          </w:divBdr>
          <w:divsChild>
            <w:div w:id="882059135">
              <w:marLeft w:val="0"/>
              <w:marRight w:val="0"/>
              <w:marTop w:val="0"/>
              <w:marBottom w:val="0"/>
              <w:divBdr>
                <w:top w:val="none" w:sz="0" w:space="0" w:color="auto"/>
                <w:left w:val="none" w:sz="0" w:space="0" w:color="auto"/>
                <w:bottom w:val="none" w:sz="0" w:space="0" w:color="auto"/>
                <w:right w:val="none" w:sz="0" w:space="0" w:color="auto"/>
              </w:divBdr>
            </w:div>
          </w:divsChild>
        </w:div>
        <w:div w:id="1510212447">
          <w:marLeft w:val="0"/>
          <w:marRight w:val="0"/>
          <w:marTop w:val="0"/>
          <w:marBottom w:val="0"/>
          <w:divBdr>
            <w:top w:val="none" w:sz="0" w:space="0" w:color="auto"/>
            <w:left w:val="none" w:sz="0" w:space="0" w:color="auto"/>
            <w:bottom w:val="none" w:sz="0" w:space="0" w:color="auto"/>
            <w:right w:val="none" w:sz="0" w:space="0" w:color="auto"/>
          </w:divBdr>
          <w:divsChild>
            <w:div w:id="958798252">
              <w:marLeft w:val="0"/>
              <w:marRight w:val="0"/>
              <w:marTop w:val="0"/>
              <w:marBottom w:val="0"/>
              <w:divBdr>
                <w:top w:val="none" w:sz="0" w:space="0" w:color="auto"/>
                <w:left w:val="none" w:sz="0" w:space="0" w:color="auto"/>
                <w:bottom w:val="none" w:sz="0" w:space="0" w:color="auto"/>
                <w:right w:val="none" w:sz="0" w:space="0" w:color="auto"/>
              </w:divBdr>
            </w:div>
          </w:divsChild>
        </w:div>
        <w:div w:id="1649551215">
          <w:marLeft w:val="0"/>
          <w:marRight w:val="0"/>
          <w:marTop w:val="0"/>
          <w:marBottom w:val="0"/>
          <w:divBdr>
            <w:top w:val="none" w:sz="0" w:space="0" w:color="auto"/>
            <w:left w:val="none" w:sz="0" w:space="0" w:color="auto"/>
            <w:bottom w:val="none" w:sz="0" w:space="0" w:color="auto"/>
            <w:right w:val="none" w:sz="0" w:space="0" w:color="auto"/>
          </w:divBdr>
        </w:div>
        <w:div w:id="1820031402">
          <w:marLeft w:val="0"/>
          <w:marRight w:val="0"/>
          <w:marTop w:val="300"/>
          <w:marBottom w:val="0"/>
          <w:divBdr>
            <w:top w:val="none" w:sz="0" w:space="0" w:color="auto"/>
            <w:left w:val="none" w:sz="0" w:space="0" w:color="auto"/>
            <w:bottom w:val="none" w:sz="0" w:space="0" w:color="auto"/>
            <w:right w:val="none" w:sz="0" w:space="0" w:color="auto"/>
          </w:divBdr>
        </w:div>
      </w:divsChild>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5695255">
      <w:bodyDiv w:val="1"/>
      <w:marLeft w:val="0"/>
      <w:marRight w:val="0"/>
      <w:marTop w:val="0"/>
      <w:marBottom w:val="0"/>
      <w:divBdr>
        <w:top w:val="none" w:sz="0" w:space="0" w:color="auto"/>
        <w:left w:val="none" w:sz="0" w:space="0" w:color="auto"/>
        <w:bottom w:val="none" w:sz="0" w:space="0" w:color="auto"/>
        <w:right w:val="none" w:sz="0" w:space="0" w:color="auto"/>
      </w:divBdr>
    </w:div>
    <w:div w:id="1696426029">
      <w:bodyDiv w:val="1"/>
      <w:marLeft w:val="0"/>
      <w:marRight w:val="0"/>
      <w:marTop w:val="0"/>
      <w:marBottom w:val="0"/>
      <w:divBdr>
        <w:top w:val="none" w:sz="0" w:space="0" w:color="auto"/>
        <w:left w:val="none" w:sz="0" w:space="0" w:color="auto"/>
        <w:bottom w:val="none" w:sz="0" w:space="0" w:color="auto"/>
        <w:right w:val="none" w:sz="0" w:space="0" w:color="auto"/>
      </w:divBdr>
      <w:divsChild>
        <w:div w:id="46682829">
          <w:marLeft w:val="0"/>
          <w:marRight w:val="0"/>
          <w:marTop w:val="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sChild>
            <w:div w:id="620694406">
              <w:marLeft w:val="0"/>
              <w:marRight w:val="0"/>
              <w:marTop w:val="0"/>
              <w:marBottom w:val="0"/>
              <w:divBdr>
                <w:top w:val="none" w:sz="0" w:space="0" w:color="auto"/>
                <w:left w:val="none" w:sz="0" w:space="0" w:color="auto"/>
                <w:bottom w:val="none" w:sz="0" w:space="0" w:color="auto"/>
                <w:right w:val="none" w:sz="0" w:space="0" w:color="auto"/>
              </w:divBdr>
            </w:div>
          </w:divsChild>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558977823">
          <w:marLeft w:val="0"/>
          <w:marRight w:val="0"/>
          <w:marTop w:val="300"/>
          <w:marBottom w:val="0"/>
          <w:divBdr>
            <w:top w:val="none" w:sz="0" w:space="0" w:color="auto"/>
            <w:left w:val="none" w:sz="0" w:space="0" w:color="auto"/>
            <w:bottom w:val="none" w:sz="0" w:space="0" w:color="auto"/>
            <w:right w:val="none" w:sz="0" w:space="0" w:color="auto"/>
          </w:divBdr>
          <w:divsChild>
            <w:div w:id="521554810">
              <w:marLeft w:val="0"/>
              <w:marRight w:val="0"/>
              <w:marTop w:val="0"/>
              <w:marBottom w:val="0"/>
              <w:divBdr>
                <w:top w:val="none" w:sz="0" w:space="0" w:color="auto"/>
                <w:left w:val="none" w:sz="0" w:space="0" w:color="auto"/>
                <w:bottom w:val="none" w:sz="0" w:space="0" w:color="auto"/>
                <w:right w:val="none" w:sz="0" w:space="0" w:color="auto"/>
              </w:divBdr>
              <w:divsChild>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810982">
          <w:marLeft w:val="0"/>
          <w:marRight w:val="0"/>
          <w:marTop w:val="0"/>
          <w:marBottom w:val="0"/>
          <w:divBdr>
            <w:top w:val="none" w:sz="0" w:space="0" w:color="auto"/>
            <w:left w:val="none" w:sz="0" w:space="0" w:color="auto"/>
            <w:bottom w:val="none" w:sz="0" w:space="0" w:color="auto"/>
            <w:right w:val="none" w:sz="0" w:space="0" w:color="auto"/>
          </w:divBdr>
        </w:div>
        <w:div w:id="980573104">
          <w:marLeft w:val="0"/>
          <w:marRight w:val="0"/>
          <w:marTop w:val="300"/>
          <w:marBottom w:val="0"/>
          <w:divBdr>
            <w:top w:val="none" w:sz="0" w:space="0" w:color="auto"/>
            <w:left w:val="none" w:sz="0" w:space="0" w:color="auto"/>
            <w:bottom w:val="none" w:sz="0" w:space="0" w:color="auto"/>
            <w:right w:val="none" w:sz="0" w:space="0" w:color="auto"/>
          </w:divBdr>
          <w:divsChild>
            <w:div w:id="1625649602">
              <w:marLeft w:val="0"/>
              <w:marRight w:val="0"/>
              <w:marTop w:val="0"/>
              <w:marBottom w:val="0"/>
              <w:divBdr>
                <w:top w:val="none" w:sz="0" w:space="0" w:color="auto"/>
                <w:left w:val="none" w:sz="0" w:space="0" w:color="auto"/>
                <w:bottom w:val="none" w:sz="0" w:space="0" w:color="auto"/>
                <w:right w:val="none" w:sz="0" w:space="0" w:color="auto"/>
              </w:divBdr>
              <w:divsChild>
                <w:div w:id="1337461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60617">
          <w:marLeft w:val="0"/>
          <w:marRight w:val="0"/>
          <w:marTop w:val="0"/>
          <w:marBottom w:val="0"/>
          <w:divBdr>
            <w:top w:val="none" w:sz="0" w:space="0" w:color="auto"/>
            <w:left w:val="none" w:sz="0" w:space="0" w:color="auto"/>
            <w:bottom w:val="none" w:sz="0" w:space="0" w:color="auto"/>
            <w:right w:val="none" w:sz="0" w:space="0" w:color="auto"/>
          </w:divBdr>
        </w:div>
        <w:div w:id="1026179041">
          <w:marLeft w:val="0"/>
          <w:marRight w:val="0"/>
          <w:marTop w:val="0"/>
          <w:marBottom w:val="0"/>
          <w:divBdr>
            <w:top w:val="none" w:sz="0" w:space="0" w:color="auto"/>
            <w:left w:val="none" w:sz="0" w:space="0" w:color="auto"/>
            <w:bottom w:val="none" w:sz="0" w:space="0" w:color="auto"/>
            <w:right w:val="none" w:sz="0" w:space="0" w:color="auto"/>
          </w:divBdr>
        </w:div>
        <w:div w:id="1122918365">
          <w:marLeft w:val="0"/>
          <w:marRight w:val="0"/>
          <w:marTop w:val="300"/>
          <w:marBottom w:val="0"/>
          <w:divBdr>
            <w:top w:val="none" w:sz="0" w:space="0" w:color="auto"/>
            <w:left w:val="none" w:sz="0" w:space="0" w:color="auto"/>
            <w:bottom w:val="none" w:sz="0" w:space="0" w:color="auto"/>
            <w:right w:val="none" w:sz="0" w:space="0" w:color="auto"/>
          </w:divBdr>
          <w:divsChild>
            <w:div w:id="140270213">
              <w:marLeft w:val="0"/>
              <w:marRight w:val="0"/>
              <w:marTop w:val="0"/>
              <w:marBottom w:val="0"/>
              <w:divBdr>
                <w:top w:val="none" w:sz="0" w:space="0" w:color="auto"/>
                <w:left w:val="none" w:sz="0" w:space="0" w:color="auto"/>
                <w:bottom w:val="none" w:sz="0" w:space="0" w:color="auto"/>
                <w:right w:val="none" w:sz="0" w:space="0" w:color="auto"/>
              </w:divBdr>
              <w:divsChild>
                <w:div w:id="176167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170832">
          <w:marLeft w:val="0"/>
          <w:marRight w:val="0"/>
          <w:marTop w:val="0"/>
          <w:marBottom w:val="0"/>
          <w:divBdr>
            <w:top w:val="none" w:sz="0" w:space="0" w:color="auto"/>
            <w:left w:val="none" w:sz="0" w:space="0" w:color="auto"/>
            <w:bottom w:val="none" w:sz="0" w:space="0" w:color="auto"/>
            <w:right w:val="none" w:sz="0" w:space="0" w:color="auto"/>
          </w:divBdr>
          <w:divsChild>
            <w:div w:id="1821728319">
              <w:marLeft w:val="0"/>
              <w:marRight w:val="0"/>
              <w:marTop w:val="0"/>
              <w:marBottom w:val="0"/>
              <w:divBdr>
                <w:top w:val="none" w:sz="0" w:space="0" w:color="auto"/>
                <w:left w:val="none" w:sz="0" w:space="0" w:color="auto"/>
                <w:bottom w:val="none" w:sz="0" w:space="0" w:color="auto"/>
                <w:right w:val="none" w:sz="0" w:space="0" w:color="auto"/>
              </w:divBdr>
            </w:div>
          </w:divsChild>
        </w:div>
        <w:div w:id="1211069781">
          <w:marLeft w:val="0"/>
          <w:marRight w:val="0"/>
          <w:marTop w:val="0"/>
          <w:marBottom w:val="0"/>
          <w:divBdr>
            <w:top w:val="none" w:sz="0" w:space="0" w:color="auto"/>
            <w:left w:val="none" w:sz="0" w:space="0" w:color="auto"/>
            <w:bottom w:val="none" w:sz="0" w:space="0" w:color="auto"/>
            <w:right w:val="none" w:sz="0" w:space="0" w:color="auto"/>
          </w:divBdr>
          <w:divsChild>
            <w:div w:id="375198379">
              <w:marLeft w:val="0"/>
              <w:marRight w:val="0"/>
              <w:marTop w:val="0"/>
              <w:marBottom w:val="0"/>
              <w:divBdr>
                <w:top w:val="none" w:sz="0" w:space="0" w:color="auto"/>
                <w:left w:val="none" w:sz="0" w:space="0" w:color="auto"/>
                <w:bottom w:val="none" w:sz="0" w:space="0" w:color="auto"/>
                <w:right w:val="none" w:sz="0" w:space="0" w:color="auto"/>
              </w:divBdr>
            </w:div>
          </w:divsChild>
        </w:div>
        <w:div w:id="1412240684">
          <w:marLeft w:val="0"/>
          <w:marRight w:val="0"/>
          <w:marTop w:val="0"/>
          <w:marBottom w:val="0"/>
          <w:divBdr>
            <w:top w:val="none" w:sz="0" w:space="0" w:color="auto"/>
            <w:left w:val="none" w:sz="0" w:space="0" w:color="auto"/>
            <w:bottom w:val="none" w:sz="0" w:space="0" w:color="auto"/>
            <w:right w:val="none" w:sz="0" w:space="0" w:color="auto"/>
          </w:divBdr>
        </w:div>
        <w:div w:id="1560479405">
          <w:marLeft w:val="0"/>
          <w:marRight w:val="0"/>
          <w:marTop w:val="0"/>
          <w:marBottom w:val="0"/>
          <w:divBdr>
            <w:top w:val="none" w:sz="0" w:space="0" w:color="auto"/>
            <w:left w:val="none" w:sz="0" w:space="0" w:color="auto"/>
            <w:bottom w:val="none" w:sz="0" w:space="0" w:color="auto"/>
            <w:right w:val="none" w:sz="0" w:space="0" w:color="auto"/>
          </w:divBdr>
        </w:div>
        <w:div w:id="1563564308">
          <w:marLeft w:val="0"/>
          <w:marRight w:val="0"/>
          <w:marTop w:val="0"/>
          <w:marBottom w:val="0"/>
          <w:divBdr>
            <w:top w:val="none" w:sz="0" w:space="0" w:color="auto"/>
            <w:left w:val="none" w:sz="0" w:space="0" w:color="auto"/>
            <w:bottom w:val="none" w:sz="0" w:space="0" w:color="auto"/>
            <w:right w:val="none" w:sz="0" w:space="0" w:color="auto"/>
          </w:divBdr>
        </w:div>
        <w:div w:id="1700669032">
          <w:marLeft w:val="0"/>
          <w:marRight w:val="0"/>
          <w:marTop w:val="0"/>
          <w:marBottom w:val="0"/>
          <w:divBdr>
            <w:top w:val="none" w:sz="0" w:space="0" w:color="auto"/>
            <w:left w:val="none" w:sz="0" w:space="0" w:color="auto"/>
            <w:bottom w:val="none" w:sz="0" w:space="0" w:color="auto"/>
            <w:right w:val="none" w:sz="0" w:space="0" w:color="auto"/>
          </w:divBdr>
        </w:div>
      </w:divsChild>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979383964">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508985493">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1623337785">
          <w:marLeft w:val="0"/>
          <w:marRight w:val="0"/>
          <w:marTop w:val="0"/>
          <w:marBottom w:val="0"/>
          <w:divBdr>
            <w:top w:val="none" w:sz="0" w:space="0" w:color="auto"/>
            <w:left w:val="none" w:sz="0" w:space="0" w:color="auto"/>
            <w:bottom w:val="none" w:sz="0" w:space="0" w:color="auto"/>
            <w:right w:val="none" w:sz="0" w:space="0" w:color="auto"/>
          </w:divBdr>
        </w:div>
      </w:divsChild>
    </w:div>
    <w:div w:id="1699236869">
      <w:bodyDiv w:val="1"/>
      <w:marLeft w:val="0"/>
      <w:marRight w:val="0"/>
      <w:marTop w:val="0"/>
      <w:marBottom w:val="0"/>
      <w:divBdr>
        <w:top w:val="none" w:sz="0" w:space="0" w:color="auto"/>
        <w:left w:val="none" w:sz="0" w:space="0" w:color="auto"/>
        <w:bottom w:val="none" w:sz="0" w:space="0" w:color="auto"/>
        <w:right w:val="none" w:sz="0" w:space="0" w:color="auto"/>
      </w:divBdr>
    </w:div>
    <w:div w:id="1699697363">
      <w:bodyDiv w:val="1"/>
      <w:marLeft w:val="0"/>
      <w:marRight w:val="0"/>
      <w:marTop w:val="0"/>
      <w:marBottom w:val="0"/>
      <w:divBdr>
        <w:top w:val="none" w:sz="0" w:space="0" w:color="auto"/>
        <w:left w:val="none" w:sz="0" w:space="0" w:color="auto"/>
        <w:bottom w:val="none" w:sz="0" w:space="0" w:color="auto"/>
        <w:right w:val="none" w:sz="0" w:space="0" w:color="auto"/>
      </w:divBdr>
      <w:divsChild>
        <w:div w:id="133260020">
          <w:marLeft w:val="0"/>
          <w:marRight w:val="0"/>
          <w:marTop w:val="0"/>
          <w:marBottom w:val="0"/>
          <w:divBdr>
            <w:top w:val="none" w:sz="0" w:space="0" w:color="auto"/>
            <w:left w:val="none" w:sz="0" w:space="0" w:color="auto"/>
            <w:bottom w:val="none" w:sz="0" w:space="0" w:color="auto"/>
            <w:right w:val="none" w:sz="0" w:space="0" w:color="auto"/>
          </w:divBdr>
          <w:divsChild>
            <w:div w:id="1835686481">
              <w:marLeft w:val="0"/>
              <w:marRight w:val="0"/>
              <w:marTop w:val="0"/>
              <w:marBottom w:val="0"/>
              <w:divBdr>
                <w:top w:val="none" w:sz="0" w:space="0" w:color="auto"/>
                <w:left w:val="none" w:sz="0" w:space="0" w:color="auto"/>
                <w:bottom w:val="none" w:sz="0" w:space="0" w:color="auto"/>
                <w:right w:val="none" w:sz="0" w:space="0" w:color="auto"/>
              </w:divBdr>
            </w:div>
          </w:divsChild>
        </w:div>
        <w:div w:id="281350890">
          <w:marLeft w:val="0"/>
          <w:marRight w:val="0"/>
          <w:marTop w:val="0"/>
          <w:marBottom w:val="0"/>
          <w:divBdr>
            <w:top w:val="none" w:sz="0" w:space="0" w:color="auto"/>
            <w:left w:val="none" w:sz="0" w:space="0" w:color="auto"/>
            <w:bottom w:val="none" w:sz="0" w:space="0" w:color="auto"/>
            <w:right w:val="none" w:sz="0" w:space="0" w:color="auto"/>
          </w:divBdr>
          <w:divsChild>
            <w:div w:id="728846832">
              <w:marLeft w:val="0"/>
              <w:marRight w:val="0"/>
              <w:marTop w:val="0"/>
              <w:marBottom w:val="0"/>
              <w:divBdr>
                <w:top w:val="none" w:sz="0" w:space="0" w:color="auto"/>
                <w:left w:val="none" w:sz="0" w:space="0" w:color="auto"/>
                <w:bottom w:val="none" w:sz="0" w:space="0" w:color="auto"/>
                <w:right w:val="none" w:sz="0" w:space="0" w:color="auto"/>
              </w:divBdr>
            </w:div>
          </w:divsChild>
        </w:div>
        <w:div w:id="359551243">
          <w:marLeft w:val="0"/>
          <w:marRight w:val="0"/>
          <w:marTop w:val="0"/>
          <w:marBottom w:val="0"/>
          <w:divBdr>
            <w:top w:val="none" w:sz="0" w:space="0" w:color="auto"/>
            <w:left w:val="none" w:sz="0" w:space="0" w:color="auto"/>
            <w:bottom w:val="none" w:sz="0" w:space="0" w:color="auto"/>
            <w:right w:val="none" w:sz="0" w:space="0" w:color="auto"/>
          </w:divBdr>
        </w:div>
        <w:div w:id="415829072">
          <w:marLeft w:val="0"/>
          <w:marRight w:val="0"/>
          <w:marTop w:val="0"/>
          <w:marBottom w:val="0"/>
          <w:divBdr>
            <w:top w:val="none" w:sz="0" w:space="0" w:color="auto"/>
            <w:left w:val="none" w:sz="0" w:space="0" w:color="auto"/>
            <w:bottom w:val="none" w:sz="0" w:space="0" w:color="auto"/>
            <w:right w:val="none" w:sz="0" w:space="0" w:color="auto"/>
          </w:divBdr>
        </w:div>
        <w:div w:id="1077627200">
          <w:marLeft w:val="0"/>
          <w:marRight w:val="0"/>
          <w:marTop w:val="300"/>
          <w:marBottom w:val="0"/>
          <w:divBdr>
            <w:top w:val="none" w:sz="0" w:space="0" w:color="auto"/>
            <w:left w:val="none" w:sz="0" w:space="0" w:color="auto"/>
            <w:bottom w:val="none" w:sz="0" w:space="0" w:color="auto"/>
            <w:right w:val="none" w:sz="0" w:space="0" w:color="auto"/>
          </w:divBdr>
          <w:divsChild>
            <w:div w:id="1122845135">
              <w:marLeft w:val="0"/>
              <w:marRight w:val="0"/>
              <w:marTop w:val="0"/>
              <w:marBottom w:val="0"/>
              <w:divBdr>
                <w:top w:val="none" w:sz="0" w:space="0" w:color="auto"/>
                <w:left w:val="none" w:sz="0" w:space="0" w:color="auto"/>
                <w:bottom w:val="none" w:sz="0" w:space="0" w:color="auto"/>
                <w:right w:val="none" w:sz="0" w:space="0" w:color="auto"/>
              </w:divBdr>
              <w:divsChild>
                <w:div w:id="1761179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491947">
          <w:marLeft w:val="0"/>
          <w:marRight w:val="0"/>
          <w:marTop w:val="0"/>
          <w:marBottom w:val="0"/>
          <w:divBdr>
            <w:top w:val="none" w:sz="0" w:space="0" w:color="auto"/>
            <w:left w:val="none" w:sz="0" w:space="0" w:color="auto"/>
            <w:bottom w:val="none" w:sz="0" w:space="0" w:color="auto"/>
            <w:right w:val="none" w:sz="0" w:space="0" w:color="auto"/>
          </w:divBdr>
          <w:divsChild>
            <w:div w:id="1001280703">
              <w:marLeft w:val="0"/>
              <w:marRight w:val="0"/>
              <w:marTop w:val="0"/>
              <w:marBottom w:val="0"/>
              <w:divBdr>
                <w:top w:val="none" w:sz="0" w:space="0" w:color="auto"/>
                <w:left w:val="none" w:sz="0" w:space="0" w:color="auto"/>
                <w:bottom w:val="none" w:sz="0" w:space="0" w:color="auto"/>
                <w:right w:val="none" w:sz="0" w:space="0" w:color="auto"/>
              </w:divBdr>
            </w:div>
          </w:divsChild>
        </w:div>
        <w:div w:id="1239945844">
          <w:marLeft w:val="0"/>
          <w:marRight w:val="0"/>
          <w:marTop w:val="300"/>
          <w:marBottom w:val="0"/>
          <w:divBdr>
            <w:top w:val="none" w:sz="0" w:space="0" w:color="auto"/>
            <w:left w:val="none" w:sz="0" w:space="0" w:color="auto"/>
            <w:bottom w:val="none" w:sz="0" w:space="0" w:color="auto"/>
            <w:right w:val="none" w:sz="0" w:space="0" w:color="auto"/>
          </w:divBdr>
          <w:divsChild>
            <w:div w:id="1487673271">
              <w:marLeft w:val="0"/>
              <w:marRight w:val="0"/>
              <w:marTop w:val="0"/>
              <w:marBottom w:val="0"/>
              <w:divBdr>
                <w:top w:val="none" w:sz="0" w:space="0" w:color="auto"/>
                <w:left w:val="none" w:sz="0" w:space="0" w:color="auto"/>
                <w:bottom w:val="none" w:sz="0" w:space="0" w:color="auto"/>
                <w:right w:val="none" w:sz="0" w:space="0" w:color="auto"/>
              </w:divBdr>
              <w:divsChild>
                <w:div w:id="6191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538507">
          <w:marLeft w:val="0"/>
          <w:marRight w:val="0"/>
          <w:marTop w:val="0"/>
          <w:marBottom w:val="0"/>
          <w:divBdr>
            <w:top w:val="none" w:sz="0" w:space="0" w:color="auto"/>
            <w:left w:val="none" w:sz="0" w:space="0" w:color="auto"/>
            <w:bottom w:val="none" w:sz="0" w:space="0" w:color="auto"/>
            <w:right w:val="none" w:sz="0" w:space="0" w:color="auto"/>
          </w:divBdr>
        </w:div>
        <w:div w:id="1311906860">
          <w:marLeft w:val="0"/>
          <w:marRight w:val="0"/>
          <w:marTop w:val="0"/>
          <w:marBottom w:val="0"/>
          <w:divBdr>
            <w:top w:val="none" w:sz="0" w:space="0" w:color="auto"/>
            <w:left w:val="none" w:sz="0" w:space="0" w:color="auto"/>
            <w:bottom w:val="none" w:sz="0" w:space="0" w:color="auto"/>
            <w:right w:val="none" w:sz="0" w:space="0" w:color="auto"/>
          </w:divBdr>
          <w:divsChild>
            <w:div w:id="1059010125">
              <w:marLeft w:val="0"/>
              <w:marRight w:val="0"/>
              <w:marTop w:val="0"/>
              <w:marBottom w:val="0"/>
              <w:divBdr>
                <w:top w:val="none" w:sz="0" w:space="0" w:color="auto"/>
                <w:left w:val="none" w:sz="0" w:space="0" w:color="auto"/>
                <w:bottom w:val="none" w:sz="0" w:space="0" w:color="auto"/>
                <w:right w:val="none" w:sz="0" w:space="0" w:color="auto"/>
              </w:divBdr>
            </w:div>
          </w:divsChild>
        </w:div>
        <w:div w:id="1480882258">
          <w:marLeft w:val="0"/>
          <w:marRight w:val="0"/>
          <w:marTop w:val="300"/>
          <w:marBottom w:val="0"/>
          <w:divBdr>
            <w:top w:val="none" w:sz="0" w:space="0" w:color="auto"/>
            <w:left w:val="none" w:sz="0" w:space="0" w:color="auto"/>
            <w:bottom w:val="none" w:sz="0" w:space="0" w:color="auto"/>
            <w:right w:val="none" w:sz="0" w:space="0" w:color="auto"/>
          </w:divBdr>
          <w:divsChild>
            <w:div w:id="512647310">
              <w:marLeft w:val="0"/>
              <w:marRight w:val="0"/>
              <w:marTop w:val="0"/>
              <w:marBottom w:val="0"/>
              <w:divBdr>
                <w:top w:val="none" w:sz="0" w:space="0" w:color="auto"/>
                <w:left w:val="none" w:sz="0" w:space="0" w:color="auto"/>
                <w:bottom w:val="none" w:sz="0" w:space="0" w:color="auto"/>
                <w:right w:val="none" w:sz="0" w:space="0" w:color="auto"/>
              </w:divBdr>
              <w:divsChild>
                <w:div w:id="110746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525005">
          <w:marLeft w:val="0"/>
          <w:marRight w:val="0"/>
          <w:marTop w:val="0"/>
          <w:marBottom w:val="0"/>
          <w:divBdr>
            <w:top w:val="none" w:sz="0" w:space="0" w:color="auto"/>
            <w:left w:val="none" w:sz="0" w:space="0" w:color="auto"/>
            <w:bottom w:val="none" w:sz="0" w:space="0" w:color="auto"/>
            <w:right w:val="none" w:sz="0" w:space="0" w:color="auto"/>
          </w:divBdr>
        </w:div>
        <w:div w:id="1629699740">
          <w:marLeft w:val="0"/>
          <w:marRight w:val="0"/>
          <w:marTop w:val="0"/>
          <w:marBottom w:val="0"/>
          <w:divBdr>
            <w:top w:val="none" w:sz="0" w:space="0" w:color="auto"/>
            <w:left w:val="none" w:sz="0" w:space="0" w:color="auto"/>
            <w:bottom w:val="none" w:sz="0" w:space="0" w:color="auto"/>
            <w:right w:val="none" w:sz="0" w:space="0" w:color="auto"/>
          </w:divBdr>
          <w:divsChild>
            <w:div w:id="1769278237">
              <w:marLeft w:val="0"/>
              <w:marRight w:val="0"/>
              <w:marTop w:val="0"/>
              <w:marBottom w:val="0"/>
              <w:divBdr>
                <w:top w:val="none" w:sz="0" w:space="0" w:color="auto"/>
                <w:left w:val="none" w:sz="0" w:space="0" w:color="auto"/>
                <w:bottom w:val="none" w:sz="0" w:space="0" w:color="auto"/>
                <w:right w:val="none" w:sz="0" w:space="0" w:color="auto"/>
              </w:divBdr>
            </w:div>
          </w:divsChild>
        </w:div>
        <w:div w:id="1685395205">
          <w:marLeft w:val="0"/>
          <w:marRight w:val="0"/>
          <w:marTop w:val="0"/>
          <w:marBottom w:val="0"/>
          <w:divBdr>
            <w:top w:val="none" w:sz="0" w:space="0" w:color="auto"/>
            <w:left w:val="none" w:sz="0" w:space="0" w:color="auto"/>
            <w:bottom w:val="none" w:sz="0" w:space="0" w:color="auto"/>
            <w:right w:val="none" w:sz="0" w:space="0" w:color="auto"/>
          </w:divBdr>
        </w:div>
      </w:divsChild>
    </w:div>
    <w:div w:id="1700086410">
      <w:bodyDiv w:val="1"/>
      <w:marLeft w:val="0"/>
      <w:marRight w:val="0"/>
      <w:marTop w:val="0"/>
      <w:marBottom w:val="0"/>
      <w:divBdr>
        <w:top w:val="none" w:sz="0" w:space="0" w:color="auto"/>
        <w:left w:val="none" w:sz="0" w:space="0" w:color="auto"/>
        <w:bottom w:val="none" w:sz="0" w:space="0" w:color="auto"/>
        <w:right w:val="none" w:sz="0" w:space="0" w:color="auto"/>
      </w:divBdr>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5596856">
      <w:bodyDiv w:val="1"/>
      <w:marLeft w:val="0"/>
      <w:marRight w:val="0"/>
      <w:marTop w:val="0"/>
      <w:marBottom w:val="0"/>
      <w:divBdr>
        <w:top w:val="none" w:sz="0" w:space="0" w:color="auto"/>
        <w:left w:val="none" w:sz="0" w:space="0" w:color="auto"/>
        <w:bottom w:val="none" w:sz="0" w:space="0" w:color="auto"/>
        <w:right w:val="none" w:sz="0" w:space="0" w:color="auto"/>
      </w:divBdr>
      <w:divsChild>
        <w:div w:id="22564542">
          <w:marLeft w:val="0"/>
          <w:marRight w:val="0"/>
          <w:marTop w:val="0"/>
          <w:marBottom w:val="0"/>
          <w:divBdr>
            <w:top w:val="none" w:sz="0" w:space="0" w:color="auto"/>
            <w:left w:val="none" w:sz="0" w:space="0" w:color="auto"/>
            <w:bottom w:val="none" w:sz="0" w:space="0" w:color="auto"/>
            <w:right w:val="none" w:sz="0" w:space="0" w:color="auto"/>
          </w:divBdr>
        </w:div>
        <w:div w:id="516693710">
          <w:marLeft w:val="0"/>
          <w:marRight w:val="0"/>
          <w:marTop w:val="0"/>
          <w:marBottom w:val="0"/>
          <w:divBdr>
            <w:top w:val="none" w:sz="0" w:space="0" w:color="auto"/>
            <w:left w:val="none" w:sz="0" w:space="0" w:color="auto"/>
            <w:bottom w:val="none" w:sz="0" w:space="0" w:color="auto"/>
            <w:right w:val="none" w:sz="0" w:space="0" w:color="auto"/>
          </w:divBdr>
        </w:div>
        <w:div w:id="548882276">
          <w:marLeft w:val="0"/>
          <w:marRight w:val="0"/>
          <w:marTop w:val="0"/>
          <w:marBottom w:val="0"/>
          <w:divBdr>
            <w:top w:val="none" w:sz="0" w:space="0" w:color="auto"/>
            <w:left w:val="none" w:sz="0" w:space="0" w:color="auto"/>
            <w:bottom w:val="none" w:sz="0" w:space="0" w:color="auto"/>
            <w:right w:val="none" w:sz="0" w:space="0" w:color="auto"/>
          </w:divBdr>
          <w:divsChild>
            <w:div w:id="601914067">
              <w:marLeft w:val="0"/>
              <w:marRight w:val="0"/>
              <w:marTop w:val="0"/>
              <w:marBottom w:val="0"/>
              <w:divBdr>
                <w:top w:val="none" w:sz="0" w:space="0" w:color="auto"/>
                <w:left w:val="none" w:sz="0" w:space="0" w:color="auto"/>
                <w:bottom w:val="none" w:sz="0" w:space="0" w:color="auto"/>
                <w:right w:val="none" w:sz="0" w:space="0" w:color="auto"/>
              </w:divBdr>
            </w:div>
          </w:divsChild>
        </w:div>
        <w:div w:id="636181043">
          <w:marLeft w:val="0"/>
          <w:marRight w:val="0"/>
          <w:marTop w:val="300"/>
          <w:marBottom w:val="0"/>
          <w:divBdr>
            <w:top w:val="none" w:sz="0" w:space="0" w:color="auto"/>
            <w:left w:val="none" w:sz="0" w:space="0" w:color="auto"/>
            <w:bottom w:val="none" w:sz="0" w:space="0" w:color="auto"/>
            <w:right w:val="none" w:sz="0" w:space="0" w:color="auto"/>
          </w:divBdr>
          <w:divsChild>
            <w:div w:id="1119447165">
              <w:marLeft w:val="0"/>
              <w:marRight w:val="0"/>
              <w:marTop w:val="0"/>
              <w:marBottom w:val="0"/>
              <w:divBdr>
                <w:top w:val="none" w:sz="0" w:space="0" w:color="auto"/>
                <w:left w:val="none" w:sz="0" w:space="0" w:color="auto"/>
                <w:bottom w:val="none" w:sz="0" w:space="0" w:color="auto"/>
                <w:right w:val="none" w:sz="0" w:space="0" w:color="auto"/>
              </w:divBdr>
              <w:divsChild>
                <w:div w:id="90676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228279">
          <w:marLeft w:val="0"/>
          <w:marRight w:val="0"/>
          <w:marTop w:val="0"/>
          <w:marBottom w:val="0"/>
          <w:divBdr>
            <w:top w:val="none" w:sz="0" w:space="0" w:color="auto"/>
            <w:left w:val="none" w:sz="0" w:space="0" w:color="auto"/>
            <w:bottom w:val="none" w:sz="0" w:space="0" w:color="auto"/>
            <w:right w:val="none" w:sz="0" w:space="0" w:color="auto"/>
          </w:divBdr>
          <w:divsChild>
            <w:div w:id="892469639">
              <w:marLeft w:val="0"/>
              <w:marRight w:val="0"/>
              <w:marTop w:val="0"/>
              <w:marBottom w:val="0"/>
              <w:divBdr>
                <w:top w:val="none" w:sz="0" w:space="0" w:color="auto"/>
                <w:left w:val="none" w:sz="0" w:space="0" w:color="auto"/>
                <w:bottom w:val="none" w:sz="0" w:space="0" w:color="auto"/>
                <w:right w:val="none" w:sz="0" w:space="0" w:color="auto"/>
              </w:divBdr>
            </w:div>
          </w:divsChild>
        </w:div>
        <w:div w:id="1147014574">
          <w:marLeft w:val="0"/>
          <w:marRight w:val="0"/>
          <w:marTop w:val="0"/>
          <w:marBottom w:val="0"/>
          <w:divBdr>
            <w:top w:val="none" w:sz="0" w:space="0" w:color="auto"/>
            <w:left w:val="none" w:sz="0" w:space="0" w:color="auto"/>
            <w:bottom w:val="none" w:sz="0" w:space="0" w:color="auto"/>
            <w:right w:val="none" w:sz="0" w:space="0" w:color="auto"/>
          </w:divBdr>
        </w:div>
        <w:div w:id="1278489257">
          <w:marLeft w:val="0"/>
          <w:marRight w:val="0"/>
          <w:marTop w:val="0"/>
          <w:marBottom w:val="0"/>
          <w:divBdr>
            <w:top w:val="none" w:sz="0" w:space="0" w:color="auto"/>
            <w:left w:val="none" w:sz="0" w:space="0" w:color="auto"/>
            <w:bottom w:val="none" w:sz="0" w:space="0" w:color="auto"/>
            <w:right w:val="none" w:sz="0" w:space="0" w:color="auto"/>
          </w:divBdr>
        </w:div>
        <w:div w:id="1297221474">
          <w:marLeft w:val="0"/>
          <w:marRight w:val="0"/>
          <w:marTop w:val="0"/>
          <w:marBottom w:val="0"/>
          <w:divBdr>
            <w:top w:val="none" w:sz="0" w:space="0" w:color="auto"/>
            <w:left w:val="none" w:sz="0" w:space="0" w:color="auto"/>
            <w:bottom w:val="none" w:sz="0" w:space="0" w:color="auto"/>
            <w:right w:val="none" w:sz="0" w:space="0" w:color="auto"/>
          </w:divBdr>
          <w:divsChild>
            <w:div w:id="1099833141">
              <w:marLeft w:val="0"/>
              <w:marRight w:val="0"/>
              <w:marTop w:val="0"/>
              <w:marBottom w:val="0"/>
              <w:divBdr>
                <w:top w:val="none" w:sz="0" w:space="0" w:color="auto"/>
                <w:left w:val="none" w:sz="0" w:space="0" w:color="auto"/>
                <w:bottom w:val="none" w:sz="0" w:space="0" w:color="auto"/>
                <w:right w:val="none" w:sz="0" w:space="0" w:color="auto"/>
              </w:divBdr>
            </w:div>
          </w:divsChild>
        </w:div>
        <w:div w:id="1313632477">
          <w:marLeft w:val="0"/>
          <w:marRight w:val="0"/>
          <w:marTop w:val="300"/>
          <w:marBottom w:val="0"/>
          <w:divBdr>
            <w:top w:val="none" w:sz="0" w:space="0" w:color="auto"/>
            <w:left w:val="none" w:sz="0" w:space="0" w:color="auto"/>
            <w:bottom w:val="none" w:sz="0" w:space="0" w:color="auto"/>
            <w:right w:val="none" w:sz="0" w:space="0" w:color="auto"/>
          </w:divBdr>
          <w:divsChild>
            <w:div w:id="1667784959">
              <w:marLeft w:val="0"/>
              <w:marRight w:val="0"/>
              <w:marTop w:val="0"/>
              <w:marBottom w:val="0"/>
              <w:divBdr>
                <w:top w:val="none" w:sz="0" w:space="0" w:color="auto"/>
                <w:left w:val="none" w:sz="0" w:space="0" w:color="auto"/>
                <w:bottom w:val="none" w:sz="0" w:space="0" w:color="auto"/>
                <w:right w:val="none" w:sz="0" w:space="0" w:color="auto"/>
              </w:divBdr>
            </w:div>
          </w:divsChild>
        </w:div>
        <w:div w:id="1409382628">
          <w:marLeft w:val="0"/>
          <w:marRight w:val="0"/>
          <w:marTop w:val="0"/>
          <w:marBottom w:val="0"/>
          <w:divBdr>
            <w:top w:val="none" w:sz="0" w:space="0" w:color="auto"/>
            <w:left w:val="none" w:sz="0" w:space="0" w:color="auto"/>
            <w:bottom w:val="none" w:sz="0" w:space="0" w:color="auto"/>
            <w:right w:val="none" w:sz="0" w:space="0" w:color="auto"/>
          </w:divBdr>
          <w:divsChild>
            <w:div w:id="1778019241">
              <w:marLeft w:val="0"/>
              <w:marRight w:val="0"/>
              <w:marTop w:val="0"/>
              <w:marBottom w:val="0"/>
              <w:divBdr>
                <w:top w:val="none" w:sz="0" w:space="0" w:color="auto"/>
                <w:left w:val="none" w:sz="0" w:space="0" w:color="auto"/>
                <w:bottom w:val="none" w:sz="0" w:space="0" w:color="auto"/>
                <w:right w:val="none" w:sz="0" w:space="0" w:color="auto"/>
              </w:divBdr>
            </w:div>
          </w:divsChild>
        </w:div>
        <w:div w:id="1448234695">
          <w:marLeft w:val="0"/>
          <w:marRight w:val="0"/>
          <w:marTop w:val="0"/>
          <w:marBottom w:val="0"/>
          <w:divBdr>
            <w:top w:val="none" w:sz="0" w:space="0" w:color="auto"/>
            <w:left w:val="none" w:sz="0" w:space="0" w:color="auto"/>
            <w:bottom w:val="none" w:sz="0" w:space="0" w:color="auto"/>
            <w:right w:val="none" w:sz="0" w:space="0" w:color="auto"/>
          </w:divBdr>
        </w:div>
        <w:div w:id="1498299435">
          <w:marLeft w:val="0"/>
          <w:marRight w:val="0"/>
          <w:marTop w:val="0"/>
          <w:marBottom w:val="0"/>
          <w:divBdr>
            <w:top w:val="none" w:sz="0" w:space="0" w:color="auto"/>
            <w:left w:val="none" w:sz="0" w:space="0" w:color="auto"/>
            <w:bottom w:val="none" w:sz="0" w:space="0" w:color="auto"/>
            <w:right w:val="none" w:sz="0" w:space="0" w:color="auto"/>
          </w:divBdr>
          <w:divsChild>
            <w:div w:id="970862220">
              <w:marLeft w:val="0"/>
              <w:marRight w:val="0"/>
              <w:marTop w:val="0"/>
              <w:marBottom w:val="0"/>
              <w:divBdr>
                <w:top w:val="none" w:sz="0" w:space="0" w:color="auto"/>
                <w:left w:val="none" w:sz="0" w:space="0" w:color="auto"/>
                <w:bottom w:val="none" w:sz="0" w:space="0" w:color="auto"/>
                <w:right w:val="none" w:sz="0" w:space="0" w:color="auto"/>
              </w:divBdr>
            </w:div>
          </w:divsChild>
        </w:div>
        <w:div w:id="1552495512">
          <w:marLeft w:val="0"/>
          <w:marRight w:val="0"/>
          <w:marTop w:val="0"/>
          <w:marBottom w:val="0"/>
          <w:divBdr>
            <w:top w:val="none" w:sz="0" w:space="0" w:color="auto"/>
            <w:left w:val="none" w:sz="0" w:space="0" w:color="auto"/>
            <w:bottom w:val="none" w:sz="0" w:space="0" w:color="auto"/>
            <w:right w:val="none" w:sz="0" w:space="0" w:color="auto"/>
          </w:divBdr>
        </w:div>
        <w:div w:id="1638029103">
          <w:marLeft w:val="0"/>
          <w:marRight w:val="0"/>
          <w:marTop w:val="0"/>
          <w:marBottom w:val="0"/>
          <w:divBdr>
            <w:top w:val="none" w:sz="0" w:space="0" w:color="auto"/>
            <w:left w:val="none" w:sz="0" w:space="0" w:color="auto"/>
            <w:bottom w:val="none" w:sz="0" w:space="0" w:color="auto"/>
            <w:right w:val="none" w:sz="0" w:space="0" w:color="auto"/>
          </w:divBdr>
        </w:div>
        <w:div w:id="1683311332">
          <w:marLeft w:val="0"/>
          <w:marRight w:val="0"/>
          <w:marTop w:val="0"/>
          <w:marBottom w:val="0"/>
          <w:divBdr>
            <w:top w:val="none" w:sz="0" w:space="0" w:color="auto"/>
            <w:left w:val="none" w:sz="0" w:space="0" w:color="auto"/>
            <w:bottom w:val="none" w:sz="0" w:space="0" w:color="auto"/>
            <w:right w:val="none" w:sz="0" w:space="0" w:color="auto"/>
          </w:divBdr>
        </w:div>
        <w:div w:id="1814174047">
          <w:marLeft w:val="0"/>
          <w:marRight w:val="0"/>
          <w:marTop w:val="0"/>
          <w:marBottom w:val="0"/>
          <w:divBdr>
            <w:top w:val="none" w:sz="0" w:space="0" w:color="auto"/>
            <w:left w:val="none" w:sz="0" w:space="0" w:color="auto"/>
            <w:bottom w:val="none" w:sz="0" w:space="0" w:color="auto"/>
            <w:right w:val="none" w:sz="0" w:space="0" w:color="auto"/>
          </w:divBdr>
        </w:div>
      </w:divsChild>
    </w:div>
    <w:div w:id="1705904326">
      <w:bodyDiv w:val="1"/>
      <w:marLeft w:val="0"/>
      <w:marRight w:val="0"/>
      <w:marTop w:val="0"/>
      <w:marBottom w:val="0"/>
      <w:divBdr>
        <w:top w:val="none" w:sz="0" w:space="0" w:color="auto"/>
        <w:left w:val="none" w:sz="0" w:space="0" w:color="auto"/>
        <w:bottom w:val="none" w:sz="0" w:space="0" w:color="auto"/>
        <w:right w:val="none" w:sz="0" w:space="0" w:color="auto"/>
      </w:divBdr>
      <w:divsChild>
        <w:div w:id="25983535">
          <w:marLeft w:val="0"/>
          <w:marRight w:val="0"/>
          <w:marTop w:val="0"/>
          <w:marBottom w:val="0"/>
          <w:divBdr>
            <w:top w:val="none" w:sz="0" w:space="0" w:color="auto"/>
            <w:left w:val="none" w:sz="0" w:space="0" w:color="auto"/>
            <w:bottom w:val="none" w:sz="0" w:space="0" w:color="auto"/>
            <w:right w:val="none" w:sz="0" w:space="0" w:color="auto"/>
          </w:divBdr>
        </w:div>
        <w:div w:id="168720702">
          <w:marLeft w:val="0"/>
          <w:marRight w:val="0"/>
          <w:marTop w:val="0"/>
          <w:marBottom w:val="0"/>
          <w:divBdr>
            <w:top w:val="none" w:sz="0" w:space="0" w:color="auto"/>
            <w:left w:val="none" w:sz="0" w:space="0" w:color="auto"/>
            <w:bottom w:val="none" w:sz="0" w:space="0" w:color="auto"/>
            <w:right w:val="none" w:sz="0" w:space="0" w:color="auto"/>
          </w:divBdr>
          <w:divsChild>
            <w:div w:id="1846818827">
              <w:marLeft w:val="0"/>
              <w:marRight w:val="0"/>
              <w:marTop w:val="0"/>
              <w:marBottom w:val="0"/>
              <w:divBdr>
                <w:top w:val="none" w:sz="0" w:space="0" w:color="auto"/>
                <w:left w:val="none" w:sz="0" w:space="0" w:color="auto"/>
                <w:bottom w:val="none" w:sz="0" w:space="0" w:color="auto"/>
                <w:right w:val="none" w:sz="0" w:space="0" w:color="auto"/>
              </w:divBdr>
            </w:div>
          </w:divsChild>
        </w:div>
        <w:div w:id="190002065">
          <w:marLeft w:val="0"/>
          <w:marRight w:val="0"/>
          <w:marTop w:val="300"/>
          <w:marBottom w:val="0"/>
          <w:divBdr>
            <w:top w:val="none" w:sz="0" w:space="0" w:color="auto"/>
            <w:left w:val="none" w:sz="0" w:space="0" w:color="auto"/>
            <w:bottom w:val="none" w:sz="0" w:space="0" w:color="auto"/>
            <w:right w:val="none" w:sz="0" w:space="0" w:color="auto"/>
          </w:divBdr>
          <w:divsChild>
            <w:div w:id="1259021578">
              <w:marLeft w:val="0"/>
              <w:marRight w:val="0"/>
              <w:marTop w:val="0"/>
              <w:marBottom w:val="0"/>
              <w:divBdr>
                <w:top w:val="none" w:sz="0" w:space="0" w:color="auto"/>
                <w:left w:val="none" w:sz="0" w:space="0" w:color="auto"/>
                <w:bottom w:val="none" w:sz="0" w:space="0" w:color="auto"/>
                <w:right w:val="none" w:sz="0" w:space="0" w:color="auto"/>
              </w:divBdr>
              <w:divsChild>
                <w:div w:id="748380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066">
          <w:marLeft w:val="0"/>
          <w:marRight w:val="0"/>
          <w:marTop w:val="0"/>
          <w:marBottom w:val="0"/>
          <w:divBdr>
            <w:top w:val="none" w:sz="0" w:space="0" w:color="auto"/>
            <w:left w:val="none" w:sz="0" w:space="0" w:color="auto"/>
            <w:bottom w:val="none" w:sz="0" w:space="0" w:color="auto"/>
            <w:right w:val="none" w:sz="0" w:space="0" w:color="auto"/>
          </w:divBdr>
        </w:div>
        <w:div w:id="315963536">
          <w:marLeft w:val="0"/>
          <w:marRight w:val="0"/>
          <w:marTop w:val="0"/>
          <w:marBottom w:val="0"/>
          <w:divBdr>
            <w:top w:val="none" w:sz="0" w:space="0" w:color="auto"/>
            <w:left w:val="none" w:sz="0" w:space="0" w:color="auto"/>
            <w:bottom w:val="none" w:sz="0" w:space="0" w:color="auto"/>
            <w:right w:val="none" w:sz="0" w:space="0" w:color="auto"/>
          </w:divBdr>
        </w:div>
        <w:div w:id="1042513074">
          <w:marLeft w:val="0"/>
          <w:marRight w:val="0"/>
          <w:marTop w:val="0"/>
          <w:marBottom w:val="0"/>
          <w:divBdr>
            <w:top w:val="none" w:sz="0" w:space="0" w:color="auto"/>
            <w:left w:val="none" w:sz="0" w:space="0" w:color="auto"/>
            <w:bottom w:val="none" w:sz="0" w:space="0" w:color="auto"/>
            <w:right w:val="none" w:sz="0" w:space="0" w:color="auto"/>
          </w:divBdr>
          <w:divsChild>
            <w:div w:id="1791781170">
              <w:marLeft w:val="0"/>
              <w:marRight w:val="0"/>
              <w:marTop w:val="0"/>
              <w:marBottom w:val="0"/>
              <w:divBdr>
                <w:top w:val="none" w:sz="0" w:space="0" w:color="auto"/>
                <w:left w:val="none" w:sz="0" w:space="0" w:color="auto"/>
                <w:bottom w:val="none" w:sz="0" w:space="0" w:color="auto"/>
                <w:right w:val="none" w:sz="0" w:space="0" w:color="auto"/>
              </w:divBdr>
            </w:div>
          </w:divsChild>
        </w:div>
        <w:div w:id="1130323656">
          <w:marLeft w:val="0"/>
          <w:marRight w:val="0"/>
          <w:marTop w:val="0"/>
          <w:marBottom w:val="0"/>
          <w:divBdr>
            <w:top w:val="none" w:sz="0" w:space="0" w:color="auto"/>
            <w:left w:val="none" w:sz="0" w:space="0" w:color="auto"/>
            <w:bottom w:val="none" w:sz="0" w:space="0" w:color="auto"/>
            <w:right w:val="none" w:sz="0" w:space="0" w:color="auto"/>
          </w:divBdr>
          <w:divsChild>
            <w:div w:id="1040521306">
              <w:marLeft w:val="0"/>
              <w:marRight w:val="0"/>
              <w:marTop w:val="0"/>
              <w:marBottom w:val="0"/>
              <w:divBdr>
                <w:top w:val="none" w:sz="0" w:space="0" w:color="auto"/>
                <w:left w:val="none" w:sz="0" w:space="0" w:color="auto"/>
                <w:bottom w:val="none" w:sz="0" w:space="0" w:color="auto"/>
                <w:right w:val="none" w:sz="0" w:space="0" w:color="auto"/>
              </w:divBdr>
            </w:div>
          </w:divsChild>
        </w:div>
        <w:div w:id="1138298707">
          <w:marLeft w:val="0"/>
          <w:marRight w:val="0"/>
          <w:marTop w:val="0"/>
          <w:marBottom w:val="0"/>
          <w:divBdr>
            <w:top w:val="none" w:sz="0" w:space="0" w:color="auto"/>
            <w:left w:val="none" w:sz="0" w:space="0" w:color="auto"/>
            <w:bottom w:val="none" w:sz="0" w:space="0" w:color="auto"/>
            <w:right w:val="none" w:sz="0" w:space="0" w:color="auto"/>
          </w:divBdr>
        </w:div>
        <w:div w:id="1205945617">
          <w:marLeft w:val="0"/>
          <w:marRight w:val="0"/>
          <w:marTop w:val="300"/>
          <w:marBottom w:val="0"/>
          <w:divBdr>
            <w:top w:val="none" w:sz="0" w:space="0" w:color="auto"/>
            <w:left w:val="none" w:sz="0" w:space="0" w:color="auto"/>
            <w:bottom w:val="none" w:sz="0" w:space="0" w:color="auto"/>
            <w:right w:val="none" w:sz="0" w:space="0" w:color="auto"/>
          </w:divBdr>
          <w:divsChild>
            <w:div w:id="889533532">
              <w:marLeft w:val="0"/>
              <w:marRight w:val="0"/>
              <w:marTop w:val="0"/>
              <w:marBottom w:val="0"/>
              <w:divBdr>
                <w:top w:val="none" w:sz="0" w:space="0" w:color="auto"/>
                <w:left w:val="none" w:sz="0" w:space="0" w:color="auto"/>
                <w:bottom w:val="none" w:sz="0" w:space="0" w:color="auto"/>
                <w:right w:val="none" w:sz="0" w:space="0" w:color="auto"/>
              </w:divBdr>
              <w:divsChild>
                <w:div w:id="69076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047697">
          <w:marLeft w:val="0"/>
          <w:marRight w:val="0"/>
          <w:marTop w:val="0"/>
          <w:marBottom w:val="0"/>
          <w:divBdr>
            <w:top w:val="none" w:sz="0" w:space="0" w:color="auto"/>
            <w:left w:val="none" w:sz="0" w:space="0" w:color="auto"/>
            <w:bottom w:val="none" w:sz="0" w:space="0" w:color="auto"/>
            <w:right w:val="none" w:sz="0" w:space="0" w:color="auto"/>
          </w:divBdr>
          <w:divsChild>
            <w:div w:id="500897539">
              <w:marLeft w:val="0"/>
              <w:marRight w:val="0"/>
              <w:marTop w:val="0"/>
              <w:marBottom w:val="0"/>
              <w:divBdr>
                <w:top w:val="none" w:sz="0" w:space="0" w:color="auto"/>
                <w:left w:val="none" w:sz="0" w:space="0" w:color="auto"/>
                <w:bottom w:val="none" w:sz="0" w:space="0" w:color="auto"/>
                <w:right w:val="none" w:sz="0" w:space="0" w:color="auto"/>
              </w:divBdr>
            </w:div>
          </w:divsChild>
        </w:div>
        <w:div w:id="1384282774">
          <w:marLeft w:val="0"/>
          <w:marRight w:val="0"/>
          <w:marTop w:val="0"/>
          <w:marBottom w:val="0"/>
          <w:divBdr>
            <w:top w:val="none" w:sz="0" w:space="0" w:color="auto"/>
            <w:left w:val="none" w:sz="0" w:space="0" w:color="auto"/>
            <w:bottom w:val="none" w:sz="0" w:space="0" w:color="auto"/>
            <w:right w:val="none" w:sz="0" w:space="0" w:color="auto"/>
          </w:divBdr>
        </w:div>
        <w:div w:id="1630472067">
          <w:marLeft w:val="0"/>
          <w:marRight w:val="0"/>
          <w:marTop w:val="0"/>
          <w:marBottom w:val="0"/>
          <w:divBdr>
            <w:top w:val="none" w:sz="0" w:space="0" w:color="auto"/>
            <w:left w:val="none" w:sz="0" w:space="0" w:color="auto"/>
            <w:bottom w:val="none" w:sz="0" w:space="0" w:color="auto"/>
            <w:right w:val="none" w:sz="0" w:space="0" w:color="auto"/>
          </w:divBdr>
          <w:divsChild>
            <w:div w:id="39090317">
              <w:marLeft w:val="0"/>
              <w:marRight w:val="0"/>
              <w:marTop w:val="0"/>
              <w:marBottom w:val="0"/>
              <w:divBdr>
                <w:top w:val="none" w:sz="0" w:space="0" w:color="auto"/>
                <w:left w:val="none" w:sz="0" w:space="0" w:color="auto"/>
                <w:bottom w:val="none" w:sz="0" w:space="0" w:color="auto"/>
                <w:right w:val="none" w:sz="0" w:space="0" w:color="auto"/>
              </w:divBdr>
            </w:div>
          </w:divsChild>
        </w:div>
        <w:div w:id="1778480099">
          <w:marLeft w:val="0"/>
          <w:marRight w:val="0"/>
          <w:marTop w:val="0"/>
          <w:marBottom w:val="0"/>
          <w:divBdr>
            <w:top w:val="none" w:sz="0" w:space="0" w:color="auto"/>
            <w:left w:val="none" w:sz="0" w:space="0" w:color="auto"/>
            <w:bottom w:val="none" w:sz="0" w:space="0" w:color="auto"/>
            <w:right w:val="none" w:sz="0" w:space="0" w:color="auto"/>
          </w:divBdr>
        </w:div>
        <w:div w:id="1782334160">
          <w:marLeft w:val="0"/>
          <w:marRight w:val="0"/>
          <w:marTop w:val="0"/>
          <w:marBottom w:val="0"/>
          <w:divBdr>
            <w:top w:val="none" w:sz="0" w:space="0" w:color="auto"/>
            <w:left w:val="none" w:sz="0" w:space="0" w:color="auto"/>
            <w:bottom w:val="none" w:sz="0" w:space="0" w:color="auto"/>
            <w:right w:val="none" w:sz="0" w:space="0" w:color="auto"/>
          </w:divBdr>
        </w:div>
        <w:div w:id="1806115396">
          <w:marLeft w:val="0"/>
          <w:marRight w:val="0"/>
          <w:marTop w:val="0"/>
          <w:marBottom w:val="0"/>
          <w:divBdr>
            <w:top w:val="none" w:sz="0" w:space="0" w:color="auto"/>
            <w:left w:val="none" w:sz="0" w:space="0" w:color="auto"/>
            <w:bottom w:val="none" w:sz="0" w:space="0" w:color="auto"/>
            <w:right w:val="none" w:sz="0" w:space="0" w:color="auto"/>
          </w:divBdr>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56441">
          <w:marLeft w:val="0"/>
          <w:marRight w:val="0"/>
          <w:marTop w:val="0"/>
          <w:marBottom w:val="0"/>
          <w:divBdr>
            <w:top w:val="none" w:sz="0" w:space="0" w:color="auto"/>
            <w:left w:val="none" w:sz="0" w:space="0" w:color="auto"/>
            <w:bottom w:val="none" w:sz="0" w:space="0" w:color="auto"/>
            <w:right w:val="none" w:sz="0" w:space="0" w:color="auto"/>
          </w:divBdr>
        </w:div>
        <w:div w:id="155462943">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482716">
      <w:bodyDiv w:val="1"/>
      <w:marLeft w:val="0"/>
      <w:marRight w:val="0"/>
      <w:marTop w:val="0"/>
      <w:marBottom w:val="0"/>
      <w:divBdr>
        <w:top w:val="none" w:sz="0" w:space="0" w:color="auto"/>
        <w:left w:val="none" w:sz="0" w:space="0" w:color="auto"/>
        <w:bottom w:val="none" w:sz="0" w:space="0" w:color="auto"/>
        <w:right w:val="none" w:sz="0" w:space="0" w:color="auto"/>
      </w:divBdr>
      <w:divsChild>
        <w:div w:id="83962303">
          <w:marLeft w:val="0"/>
          <w:marRight w:val="0"/>
          <w:marTop w:val="0"/>
          <w:marBottom w:val="0"/>
          <w:divBdr>
            <w:top w:val="none" w:sz="0" w:space="0" w:color="auto"/>
            <w:left w:val="none" w:sz="0" w:space="0" w:color="auto"/>
            <w:bottom w:val="none" w:sz="0" w:space="0" w:color="auto"/>
            <w:right w:val="none" w:sz="0" w:space="0" w:color="auto"/>
          </w:divBdr>
        </w:div>
        <w:div w:id="210188041">
          <w:marLeft w:val="0"/>
          <w:marRight w:val="0"/>
          <w:marTop w:val="0"/>
          <w:marBottom w:val="0"/>
          <w:divBdr>
            <w:top w:val="none" w:sz="0" w:space="0" w:color="auto"/>
            <w:left w:val="none" w:sz="0" w:space="0" w:color="auto"/>
            <w:bottom w:val="none" w:sz="0" w:space="0" w:color="auto"/>
            <w:right w:val="none" w:sz="0" w:space="0" w:color="auto"/>
          </w:divBdr>
        </w:div>
        <w:div w:id="223957919">
          <w:marLeft w:val="0"/>
          <w:marRight w:val="0"/>
          <w:marTop w:val="0"/>
          <w:marBottom w:val="0"/>
          <w:divBdr>
            <w:top w:val="none" w:sz="0" w:space="0" w:color="auto"/>
            <w:left w:val="none" w:sz="0" w:space="0" w:color="auto"/>
            <w:bottom w:val="none" w:sz="0" w:space="0" w:color="auto"/>
            <w:right w:val="none" w:sz="0" w:space="0" w:color="auto"/>
          </w:divBdr>
          <w:divsChild>
            <w:div w:id="298075661">
              <w:marLeft w:val="0"/>
              <w:marRight w:val="0"/>
              <w:marTop w:val="0"/>
              <w:marBottom w:val="0"/>
              <w:divBdr>
                <w:top w:val="none" w:sz="0" w:space="0" w:color="auto"/>
                <w:left w:val="none" w:sz="0" w:space="0" w:color="auto"/>
                <w:bottom w:val="none" w:sz="0" w:space="0" w:color="auto"/>
                <w:right w:val="none" w:sz="0" w:space="0" w:color="auto"/>
              </w:divBdr>
            </w:div>
          </w:divsChild>
        </w:div>
        <w:div w:id="383525150">
          <w:marLeft w:val="0"/>
          <w:marRight w:val="0"/>
          <w:marTop w:val="0"/>
          <w:marBottom w:val="0"/>
          <w:divBdr>
            <w:top w:val="none" w:sz="0" w:space="0" w:color="auto"/>
            <w:left w:val="none" w:sz="0" w:space="0" w:color="auto"/>
            <w:bottom w:val="none" w:sz="0" w:space="0" w:color="auto"/>
            <w:right w:val="none" w:sz="0" w:space="0" w:color="auto"/>
          </w:divBdr>
          <w:divsChild>
            <w:div w:id="1076441596">
              <w:marLeft w:val="0"/>
              <w:marRight w:val="0"/>
              <w:marTop w:val="0"/>
              <w:marBottom w:val="0"/>
              <w:divBdr>
                <w:top w:val="none" w:sz="0" w:space="0" w:color="auto"/>
                <w:left w:val="none" w:sz="0" w:space="0" w:color="auto"/>
                <w:bottom w:val="none" w:sz="0" w:space="0" w:color="auto"/>
                <w:right w:val="none" w:sz="0" w:space="0" w:color="auto"/>
              </w:divBdr>
            </w:div>
          </w:divsChild>
        </w:div>
        <w:div w:id="449324199">
          <w:marLeft w:val="0"/>
          <w:marRight w:val="0"/>
          <w:marTop w:val="0"/>
          <w:marBottom w:val="0"/>
          <w:divBdr>
            <w:top w:val="none" w:sz="0" w:space="0" w:color="auto"/>
            <w:left w:val="none" w:sz="0" w:space="0" w:color="auto"/>
            <w:bottom w:val="none" w:sz="0" w:space="0" w:color="auto"/>
            <w:right w:val="none" w:sz="0" w:space="0" w:color="auto"/>
          </w:divBdr>
        </w:div>
        <w:div w:id="510947600">
          <w:marLeft w:val="0"/>
          <w:marRight w:val="0"/>
          <w:marTop w:val="0"/>
          <w:marBottom w:val="0"/>
          <w:divBdr>
            <w:top w:val="none" w:sz="0" w:space="0" w:color="auto"/>
            <w:left w:val="none" w:sz="0" w:space="0" w:color="auto"/>
            <w:bottom w:val="none" w:sz="0" w:space="0" w:color="auto"/>
            <w:right w:val="none" w:sz="0" w:space="0" w:color="auto"/>
          </w:divBdr>
        </w:div>
        <w:div w:id="602424617">
          <w:marLeft w:val="0"/>
          <w:marRight w:val="0"/>
          <w:marTop w:val="300"/>
          <w:marBottom w:val="0"/>
          <w:divBdr>
            <w:top w:val="none" w:sz="0" w:space="0" w:color="auto"/>
            <w:left w:val="none" w:sz="0" w:space="0" w:color="auto"/>
            <w:bottom w:val="none" w:sz="0" w:space="0" w:color="auto"/>
            <w:right w:val="none" w:sz="0" w:space="0" w:color="auto"/>
          </w:divBdr>
          <w:divsChild>
            <w:div w:id="414057029">
              <w:marLeft w:val="0"/>
              <w:marRight w:val="0"/>
              <w:marTop w:val="0"/>
              <w:marBottom w:val="0"/>
              <w:divBdr>
                <w:top w:val="none" w:sz="0" w:space="0" w:color="auto"/>
                <w:left w:val="none" w:sz="0" w:space="0" w:color="auto"/>
                <w:bottom w:val="none" w:sz="0" w:space="0" w:color="auto"/>
                <w:right w:val="none" w:sz="0" w:space="0" w:color="auto"/>
              </w:divBdr>
              <w:divsChild>
                <w:div w:id="38110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361204">
          <w:marLeft w:val="0"/>
          <w:marRight w:val="0"/>
          <w:marTop w:val="0"/>
          <w:marBottom w:val="0"/>
          <w:divBdr>
            <w:top w:val="none" w:sz="0" w:space="0" w:color="auto"/>
            <w:left w:val="none" w:sz="0" w:space="0" w:color="auto"/>
            <w:bottom w:val="none" w:sz="0" w:space="0" w:color="auto"/>
            <w:right w:val="none" w:sz="0" w:space="0" w:color="auto"/>
          </w:divBdr>
          <w:divsChild>
            <w:div w:id="280065880">
              <w:marLeft w:val="0"/>
              <w:marRight w:val="0"/>
              <w:marTop w:val="0"/>
              <w:marBottom w:val="0"/>
              <w:divBdr>
                <w:top w:val="none" w:sz="0" w:space="0" w:color="auto"/>
                <w:left w:val="none" w:sz="0" w:space="0" w:color="auto"/>
                <w:bottom w:val="none" w:sz="0" w:space="0" w:color="auto"/>
                <w:right w:val="none" w:sz="0" w:space="0" w:color="auto"/>
              </w:divBdr>
            </w:div>
          </w:divsChild>
        </w:div>
        <w:div w:id="1052731091">
          <w:marLeft w:val="0"/>
          <w:marRight w:val="0"/>
          <w:marTop w:val="0"/>
          <w:marBottom w:val="0"/>
          <w:divBdr>
            <w:top w:val="none" w:sz="0" w:space="0" w:color="auto"/>
            <w:left w:val="none" w:sz="0" w:space="0" w:color="auto"/>
            <w:bottom w:val="none" w:sz="0" w:space="0" w:color="auto"/>
            <w:right w:val="none" w:sz="0" w:space="0" w:color="auto"/>
          </w:divBdr>
          <w:divsChild>
            <w:div w:id="984621634">
              <w:marLeft w:val="0"/>
              <w:marRight w:val="0"/>
              <w:marTop w:val="0"/>
              <w:marBottom w:val="0"/>
              <w:divBdr>
                <w:top w:val="none" w:sz="0" w:space="0" w:color="auto"/>
                <w:left w:val="none" w:sz="0" w:space="0" w:color="auto"/>
                <w:bottom w:val="none" w:sz="0" w:space="0" w:color="auto"/>
                <w:right w:val="none" w:sz="0" w:space="0" w:color="auto"/>
              </w:divBdr>
            </w:div>
          </w:divsChild>
        </w:div>
        <w:div w:id="1198855606">
          <w:marLeft w:val="0"/>
          <w:marRight w:val="0"/>
          <w:marTop w:val="0"/>
          <w:marBottom w:val="0"/>
          <w:divBdr>
            <w:top w:val="none" w:sz="0" w:space="0" w:color="auto"/>
            <w:left w:val="none" w:sz="0" w:space="0" w:color="auto"/>
            <w:bottom w:val="none" w:sz="0" w:space="0" w:color="auto"/>
            <w:right w:val="none" w:sz="0" w:space="0" w:color="auto"/>
          </w:divBdr>
        </w:div>
        <w:div w:id="1217887886">
          <w:marLeft w:val="0"/>
          <w:marRight w:val="0"/>
          <w:marTop w:val="300"/>
          <w:marBottom w:val="0"/>
          <w:divBdr>
            <w:top w:val="none" w:sz="0" w:space="0" w:color="auto"/>
            <w:left w:val="none" w:sz="0" w:space="0" w:color="auto"/>
            <w:bottom w:val="none" w:sz="0" w:space="0" w:color="auto"/>
            <w:right w:val="none" w:sz="0" w:space="0" w:color="auto"/>
          </w:divBdr>
          <w:divsChild>
            <w:div w:id="430703551">
              <w:marLeft w:val="0"/>
              <w:marRight w:val="0"/>
              <w:marTop w:val="0"/>
              <w:marBottom w:val="0"/>
              <w:divBdr>
                <w:top w:val="none" w:sz="0" w:space="0" w:color="auto"/>
                <w:left w:val="none" w:sz="0" w:space="0" w:color="auto"/>
                <w:bottom w:val="none" w:sz="0" w:space="0" w:color="auto"/>
                <w:right w:val="none" w:sz="0" w:space="0" w:color="auto"/>
              </w:divBdr>
              <w:divsChild>
                <w:div w:id="90757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672021">
          <w:marLeft w:val="0"/>
          <w:marRight w:val="0"/>
          <w:marTop w:val="300"/>
          <w:marBottom w:val="0"/>
          <w:divBdr>
            <w:top w:val="none" w:sz="0" w:space="0" w:color="auto"/>
            <w:left w:val="none" w:sz="0" w:space="0" w:color="auto"/>
            <w:bottom w:val="none" w:sz="0" w:space="0" w:color="auto"/>
            <w:right w:val="none" w:sz="0" w:space="0" w:color="auto"/>
          </w:divBdr>
          <w:divsChild>
            <w:div w:id="1288513027">
              <w:marLeft w:val="0"/>
              <w:marRight w:val="0"/>
              <w:marTop w:val="0"/>
              <w:marBottom w:val="0"/>
              <w:divBdr>
                <w:top w:val="none" w:sz="0" w:space="0" w:color="auto"/>
                <w:left w:val="none" w:sz="0" w:space="0" w:color="auto"/>
                <w:bottom w:val="none" w:sz="0" w:space="0" w:color="auto"/>
                <w:right w:val="none" w:sz="0" w:space="0" w:color="auto"/>
              </w:divBdr>
              <w:divsChild>
                <w:div w:id="154987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4870">
          <w:marLeft w:val="0"/>
          <w:marRight w:val="0"/>
          <w:marTop w:val="0"/>
          <w:marBottom w:val="0"/>
          <w:divBdr>
            <w:top w:val="none" w:sz="0" w:space="0" w:color="auto"/>
            <w:left w:val="none" w:sz="0" w:space="0" w:color="auto"/>
            <w:bottom w:val="none" w:sz="0" w:space="0" w:color="auto"/>
            <w:right w:val="none" w:sz="0" w:space="0" w:color="auto"/>
          </w:divBdr>
        </w:div>
        <w:div w:id="1371343604">
          <w:marLeft w:val="0"/>
          <w:marRight w:val="0"/>
          <w:marTop w:val="0"/>
          <w:marBottom w:val="0"/>
          <w:divBdr>
            <w:top w:val="none" w:sz="0" w:space="0" w:color="auto"/>
            <w:left w:val="none" w:sz="0" w:space="0" w:color="auto"/>
            <w:bottom w:val="none" w:sz="0" w:space="0" w:color="auto"/>
            <w:right w:val="none" w:sz="0" w:space="0" w:color="auto"/>
          </w:divBdr>
        </w:div>
        <w:div w:id="1612006330">
          <w:marLeft w:val="0"/>
          <w:marRight w:val="0"/>
          <w:marTop w:val="300"/>
          <w:marBottom w:val="0"/>
          <w:divBdr>
            <w:top w:val="none" w:sz="0" w:space="0" w:color="auto"/>
            <w:left w:val="none" w:sz="0" w:space="0" w:color="auto"/>
            <w:bottom w:val="none" w:sz="0" w:space="0" w:color="auto"/>
            <w:right w:val="none" w:sz="0" w:space="0" w:color="auto"/>
          </w:divBdr>
          <w:divsChild>
            <w:div w:id="954364875">
              <w:marLeft w:val="0"/>
              <w:marRight w:val="0"/>
              <w:marTop w:val="0"/>
              <w:marBottom w:val="0"/>
              <w:divBdr>
                <w:top w:val="none" w:sz="0" w:space="0" w:color="auto"/>
                <w:left w:val="none" w:sz="0" w:space="0" w:color="auto"/>
                <w:bottom w:val="none" w:sz="0" w:space="0" w:color="auto"/>
                <w:right w:val="none" w:sz="0" w:space="0" w:color="auto"/>
              </w:divBdr>
              <w:divsChild>
                <w:div w:id="95093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599246">
      <w:bodyDiv w:val="1"/>
      <w:marLeft w:val="0"/>
      <w:marRight w:val="0"/>
      <w:marTop w:val="0"/>
      <w:marBottom w:val="0"/>
      <w:divBdr>
        <w:top w:val="none" w:sz="0" w:space="0" w:color="auto"/>
        <w:left w:val="none" w:sz="0" w:space="0" w:color="auto"/>
        <w:bottom w:val="none" w:sz="0" w:space="0" w:color="auto"/>
        <w:right w:val="none" w:sz="0" w:space="0" w:color="auto"/>
      </w:divBdr>
      <w:divsChild>
        <w:div w:id="97143497">
          <w:marLeft w:val="0"/>
          <w:marRight w:val="0"/>
          <w:marTop w:val="0"/>
          <w:marBottom w:val="0"/>
          <w:divBdr>
            <w:top w:val="none" w:sz="0" w:space="0" w:color="auto"/>
            <w:left w:val="none" w:sz="0" w:space="0" w:color="auto"/>
            <w:bottom w:val="none" w:sz="0" w:space="0" w:color="auto"/>
            <w:right w:val="none" w:sz="0" w:space="0" w:color="auto"/>
          </w:divBdr>
        </w:div>
        <w:div w:id="126704141">
          <w:marLeft w:val="0"/>
          <w:marRight w:val="0"/>
          <w:marTop w:val="0"/>
          <w:marBottom w:val="0"/>
          <w:divBdr>
            <w:top w:val="none" w:sz="0" w:space="0" w:color="auto"/>
            <w:left w:val="none" w:sz="0" w:space="0" w:color="auto"/>
            <w:bottom w:val="none" w:sz="0" w:space="0" w:color="auto"/>
            <w:right w:val="none" w:sz="0" w:space="0" w:color="auto"/>
          </w:divBdr>
          <w:divsChild>
            <w:div w:id="998002020">
              <w:marLeft w:val="0"/>
              <w:marRight w:val="0"/>
              <w:marTop w:val="0"/>
              <w:marBottom w:val="0"/>
              <w:divBdr>
                <w:top w:val="none" w:sz="0" w:space="0" w:color="auto"/>
                <w:left w:val="none" w:sz="0" w:space="0" w:color="auto"/>
                <w:bottom w:val="none" w:sz="0" w:space="0" w:color="auto"/>
                <w:right w:val="none" w:sz="0" w:space="0" w:color="auto"/>
              </w:divBdr>
            </w:div>
          </w:divsChild>
        </w:div>
        <w:div w:id="259989915">
          <w:marLeft w:val="0"/>
          <w:marRight w:val="0"/>
          <w:marTop w:val="0"/>
          <w:marBottom w:val="0"/>
          <w:divBdr>
            <w:top w:val="none" w:sz="0" w:space="0" w:color="auto"/>
            <w:left w:val="none" w:sz="0" w:space="0" w:color="auto"/>
            <w:bottom w:val="none" w:sz="0" w:space="0" w:color="auto"/>
            <w:right w:val="none" w:sz="0" w:space="0" w:color="auto"/>
          </w:divBdr>
          <w:divsChild>
            <w:div w:id="993604822">
              <w:marLeft w:val="0"/>
              <w:marRight w:val="0"/>
              <w:marTop w:val="0"/>
              <w:marBottom w:val="0"/>
              <w:divBdr>
                <w:top w:val="none" w:sz="0" w:space="0" w:color="auto"/>
                <w:left w:val="none" w:sz="0" w:space="0" w:color="auto"/>
                <w:bottom w:val="none" w:sz="0" w:space="0" w:color="auto"/>
                <w:right w:val="none" w:sz="0" w:space="0" w:color="auto"/>
              </w:divBdr>
            </w:div>
          </w:divsChild>
        </w:div>
        <w:div w:id="706682939">
          <w:marLeft w:val="0"/>
          <w:marRight w:val="0"/>
          <w:marTop w:val="0"/>
          <w:marBottom w:val="0"/>
          <w:divBdr>
            <w:top w:val="none" w:sz="0" w:space="0" w:color="auto"/>
            <w:left w:val="none" w:sz="0" w:space="0" w:color="auto"/>
            <w:bottom w:val="none" w:sz="0" w:space="0" w:color="auto"/>
            <w:right w:val="none" w:sz="0" w:space="0" w:color="auto"/>
          </w:divBdr>
        </w:div>
        <w:div w:id="1012681644">
          <w:marLeft w:val="0"/>
          <w:marRight w:val="0"/>
          <w:marTop w:val="300"/>
          <w:marBottom w:val="0"/>
          <w:divBdr>
            <w:top w:val="none" w:sz="0" w:space="0" w:color="auto"/>
            <w:left w:val="none" w:sz="0" w:space="0" w:color="auto"/>
            <w:bottom w:val="none" w:sz="0" w:space="0" w:color="auto"/>
            <w:right w:val="none" w:sz="0" w:space="0" w:color="auto"/>
          </w:divBdr>
          <w:divsChild>
            <w:div w:id="1424257147">
              <w:marLeft w:val="0"/>
              <w:marRight w:val="0"/>
              <w:marTop w:val="0"/>
              <w:marBottom w:val="0"/>
              <w:divBdr>
                <w:top w:val="none" w:sz="0" w:space="0" w:color="auto"/>
                <w:left w:val="none" w:sz="0" w:space="0" w:color="auto"/>
                <w:bottom w:val="none" w:sz="0" w:space="0" w:color="auto"/>
                <w:right w:val="none" w:sz="0" w:space="0" w:color="auto"/>
              </w:divBdr>
              <w:divsChild>
                <w:div w:id="64501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794793">
          <w:marLeft w:val="0"/>
          <w:marRight w:val="0"/>
          <w:marTop w:val="0"/>
          <w:marBottom w:val="0"/>
          <w:divBdr>
            <w:top w:val="none" w:sz="0" w:space="0" w:color="auto"/>
            <w:left w:val="none" w:sz="0" w:space="0" w:color="auto"/>
            <w:bottom w:val="none" w:sz="0" w:space="0" w:color="auto"/>
            <w:right w:val="none" w:sz="0" w:space="0" w:color="auto"/>
          </w:divBdr>
        </w:div>
        <w:div w:id="1134905979">
          <w:marLeft w:val="0"/>
          <w:marRight w:val="0"/>
          <w:marTop w:val="300"/>
          <w:marBottom w:val="0"/>
          <w:divBdr>
            <w:top w:val="none" w:sz="0" w:space="0" w:color="auto"/>
            <w:left w:val="none" w:sz="0" w:space="0" w:color="auto"/>
            <w:bottom w:val="none" w:sz="0" w:space="0" w:color="auto"/>
            <w:right w:val="none" w:sz="0" w:space="0" w:color="auto"/>
          </w:divBdr>
          <w:divsChild>
            <w:div w:id="1567757922">
              <w:marLeft w:val="0"/>
              <w:marRight w:val="0"/>
              <w:marTop w:val="0"/>
              <w:marBottom w:val="0"/>
              <w:divBdr>
                <w:top w:val="none" w:sz="0" w:space="0" w:color="auto"/>
                <w:left w:val="none" w:sz="0" w:space="0" w:color="auto"/>
                <w:bottom w:val="none" w:sz="0" w:space="0" w:color="auto"/>
                <w:right w:val="none" w:sz="0" w:space="0" w:color="auto"/>
              </w:divBdr>
              <w:divsChild>
                <w:div w:id="31793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574667">
          <w:marLeft w:val="0"/>
          <w:marRight w:val="0"/>
          <w:marTop w:val="300"/>
          <w:marBottom w:val="0"/>
          <w:divBdr>
            <w:top w:val="none" w:sz="0" w:space="0" w:color="auto"/>
            <w:left w:val="none" w:sz="0" w:space="0" w:color="auto"/>
            <w:bottom w:val="none" w:sz="0" w:space="0" w:color="auto"/>
            <w:right w:val="none" w:sz="0" w:space="0" w:color="auto"/>
          </w:divBdr>
          <w:divsChild>
            <w:div w:id="59596829">
              <w:marLeft w:val="0"/>
              <w:marRight w:val="0"/>
              <w:marTop w:val="0"/>
              <w:marBottom w:val="0"/>
              <w:divBdr>
                <w:top w:val="none" w:sz="0" w:space="0" w:color="auto"/>
                <w:left w:val="none" w:sz="0" w:space="0" w:color="auto"/>
                <w:bottom w:val="none" w:sz="0" w:space="0" w:color="auto"/>
                <w:right w:val="none" w:sz="0" w:space="0" w:color="auto"/>
              </w:divBdr>
            </w:div>
          </w:divsChild>
        </w:div>
        <w:div w:id="1322465532">
          <w:marLeft w:val="0"/>
          <w:marRight w:val="0"/>
          <w:marTop w:val="0"/>
          <w:marBottom w:val="0"/>
          <w:divBdr>
            <w:top w:val="none" w:sz="0" w:space="0" w:color="auto"/>
            <w:left w:val="none" w:sz="0" w:space="0" w:color="auto"/>
            <w:bottom w:val="none" w:sz="0" w:space="0" w:color="auto"/>
            <w:right w:val="none" w:sz="0" w:space="0" w:color="auto"/>
          </w:divBdr>
        </w:div>
        <w:div w:id="1492678605">
          <w:marLeft w:val="0"/>
          <w:marRight w:val="0"/>
          <w:marTop w:val="0"/>
          <w:marBottom w:val="0"/>
          <w:divBdr>
            <w:top w:val="none" w:sz="0" w:space="0" w:color="auto"/>
            <w:left w:val="none" w:sz="0" w:space="0" w:color="auto"/>
            <w:bottom w:val="none" w:sz="0" w:space="0" w:color="auto"/>
            <w:right w:val="none" w:sz="0" w:space="0" w:color="auto"/>
          </w:divBdr>
          <w:divsChild>
            <w:div w:id="443306853">
              <w:marLeft w:val="0"/>
              <w:marRight w:val="0"/>
              <w:marTop w:val="0"/>
              <w:marBottom w:val="0"/>
              <w:divBdr>
                <w:top w:val="none" w:sz="0" w:space="0" w:color="auto"/>
                <w:left w:val="none" w:sz="0" w:space="0" w:color="auto"/>
                <w:bottom w:val="none" w:sz="0" w:space="0" w:color="auto"/>
                <w:right w:val="none" w:sz="0" w:space="0" w:color="auto"/>
              </w:divBdr>
            </w:div>
          </w:divsChild>
        </w:div>
        <w:div w:id="1545559984">
          <w:marLeft w:val="0"/>
          <w:marRight w:val="0"/>
          <w:marTop w:val="0"/>
          <w:marBottom w:val="0"/>
          <w:divBdr>
            <w:top w:val="none" w:sz="0" w:space="0" w:color="auto"/>
            <w:left w:val="none" w:sz="0" w:space="0" w:color="auto"/>
            <w:bottom w:val="none" w:sz="0" w:space="0" w:color="auto"/>
            <w:right w:val="none" w:sz="0" w:space="0" w:color="auto"/>
          </w:divBdr>
        </w:div>
        <w:div w:id="1555775716">
          <w:marLeft w:val="0"/>
          <w:marRight w:val="0"/>
          <w:marTop w:val="0"/>
          <w:marBottom w:val="0"/>
          <w:divBdr>
            <w:top w:val="none" w:sz="0" w:space="0" w:color="auto"/>
            <w:left w:val="none" w:sz="0" w:space="0" w:color="auto"/>
            <w:bottom w:val="none" w:sz="0" w:space="0" w:color="auto"/>
            <w:right w:val="none" w:sz="0" w:space="0" w:color="auto"/>
          </w:divBdr>
          <w:divsChild>
            <w:div w:id="654577871">
              <w:marLeft w:val="0"/>
              <w:marRight w:val="0"/>
              <w:marTop w:val="0"/>
              <w:marBottom w:val="0"/>
              <w:divBdr>
                <w:top w:val="none" w:sz="0" w:space="0" w:color="auto"/>
                <w:left w:val="none" w:sz="0" w:space="0" w:color="auto"/>
                <w:bottom w:val="none" w:sz="0" w:space="0" w:color="auto"/>
                <w:right w:val="none" w:sz="0" w:space="0" w:color="auto"/>
              </w:divBdr>
            </w:div>
          </w:divsChild>
        </w:div>
        <w:div w:id="1558933807">
          <w:marLeft w:val="0"/>
          <w:marRight w:val="0"/>
          <w:marTop w:val="0"/>
          <w:marBottom w:val="0"/>
          <w:divBdr>
            <w:top w:val="none" w:sz="0" w:space="0" w:color="auto"/>
            <w:left w:val="none" w:sz="0" w:space="0" w:color="auto"/>
            <w:bottom w:val="none" w:sz="0" w:space="0" w:color="auto"/>
            <w:right w:val="none" w:sz="0" w:space="0" w:color="auto"/>
          </w:divBdr>
          <w:divsChild>
            <w:div w:id="1412048694">
              <w:marLeft w:val="0"/>
              <w:marRight w:val="0"/>
              <w:marTop w:val="0"/>
              <w:marBottom w:val="0"/>
              <w:divBdr>
                <w:top w:val="none" w:sz="0" w:space="0" w:color="auto"/>
                <w:left w:val="none" w:sz="0" w:space="0" w:color="auto"/>
                <w:bottom w:val="none" w:sz="0" w:space="0" w:color="auto"/>
                <w:right w:val="none" w:sz="0" w:space="0" w:color="auto"/>
              </w:divBdr>
            </w:div>
          </w:divsChild>
        </w:div>
        <w:div w:id="1704402503">
          <w:marLeft w:val="0"/>
          <w:marRight w:val="0"/>
          <w:marTop w:val="0"/>
          <w:marBottom w:val="0"/>
          <w:divBdr>
            <w:top w:val="none" w:sz="0" w:space="0" w:color="auto"/>
            <w:left w:val="none" w:sz="0" w:space="0" w:color="auto"/>
            <w:bottom w:val="none" w:sz="0" w:space="0" w:color="auto"/>
            <w:right w:val="none" w:sz="0" w:space="0" w:color="auto"/>
          </w:divBdr>
        </w:div>
        <w:div w:id="1778283121">
          <w:marLeft w:val="0"/>
          <w:marRight w:val="0"/>
          <w:marTop w:val="300"/>
          <w:marBottom w:val="0"/>
          <w:divBdr>
            <w:top w:val="none" w:sz="0" w:space="0" w:color="auto"/>
            <w:left w:val="none" w:sz="0" w:space="0" w:color="auto"/>
            <w:bottom w:val="none" w:sz="0" w:space="0" w:color="auto"/>
            <w:right w:val="none" w:sz="0" w:space="0" w:color="auto"/>
          </w:divBdr>
          <w:divsChild>
            <w:div w:id="180199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301163">
      <w:bodyDiv w:val="1"/>
      <w:marLeft w:val="0"/>
      <w:marRight w:val="0"/>
      <w:marTop w:val="0"/>
      <w:marBottom w:val="0"/>
      <w:divBdr>
        <w:top w:val="none" w:sz="0" w:space="0" w:color="auto"/>
        <w:left w:val="none" w:sz="0" w:space="0" w:color="auto"/>
        <w:bottom w:val="none" w:sz="0" w:space="0" w:color="auto"/>
        <w:right w:val="none" w:sz="0" w:space="0" w:color="auto"/>
      </w:divBdr>
      <w:divsChild>
        <w:div w:id="147091342">
          <w:marLeft w:val="0"/>
          <w:marRight w:val="0"/>
          <w:marTop w:val="0"/>
          <w:marBottom w:val="0"/>
          <w:divBdr>
            <w:top w:val="none" w:sz="0" w:space="0" w:color="auto"/>
            <w:left w:val="none" w:sz="0" w:space="0" w:color="auto"/>
            <w:bottom w:val="none" w:sz="0" w:space="0" w:color="auto"/>
            <w:right w:val="none" w:sz="0" w:space="0" w:color="auto"/>
          </w:divBdr>
        </w:div>
        <w:div w:id="132529211">
          <w:marLeft w:val="0"/>
          <w:marRight w:val="0"/>
          <w:marTop w:val="0"/>
          <w:marBottom w:val="0"/>
          <w:divBdr>
            <w:top w:val="none" w:sz="0" w:space="0" w:color="auto"/>
            <w:left w:val="none" w:sz="0" w:space="0" w:color="auto"/>
            <w:bottom w:val="none" w:sz="0" w:space="0" w:color="auto"/>
            <w:right w:val="none" w:sz="0" w:space="0" w:color="auto"/>
          </w:divBdr>
          <w:divsChild>
            <w:div w:id="1264260341">
              <w:marLeft w:val="0"/>
              <w:marRight w:val="0"/>
              <w:marTop w:val="0"/>
              <w:marBottom w:val="0"/>
              <w:divBdr>
                <w:top w:val="none" w:sz="0" w:space="0" w:color="auto"/>
                <w:left w:val="none" w:sz="0" w:space="0" w:color="auto"/>
                <w:bottom w:val="none" w:sz="0" w:space="0" w:color="auto"/>
                <w:right w:val="none" w:sz="0" w:space="0" w:color="auto"/>
              </w:divBdr>
            </w:div>
          </w:divsChild>
        </w:div>
        <w:div w:id="801849095">
          <w:marLeft w:val="0"/>
          <w:marRight w:val="0"/>
          <w:marTop w:val="0"/>
          <w:marBottom w:val="0"/>
          <w:divBdr>
            <w:top w:val="none" w:sz="0" w:space="0" w:color="auto"/>
            <w:left w:val="none" w:sz="0" w:space="0" w:color="auto"/>
            <w:bottom w:val="none" w:sz="0" w:space="0" w:color="auto"/>
            <w:right w:val="none" w:sz="0" w:space="0" w:color="auto"/>
          </w:divBdr>
        </w:div>
        <w:div w:id="895554251">
          <w:marLeft w:val="0"/>
          <w:marRight w:val="0"/>
          <w:marTop w:val="0"/>
          <w:marBottom w:val="0"/>
          <w:divBdr>
            <w:top w:val="none" w:sz="0" w:space="0" w:color="auto"/>
            <w:left w:val="none" w:sz="0" w:space="0" w:color="auto"/>
            <w:bottom w:val="none" w:sz="0" w:space="0" w:color="auto"/>
            <w:right w:val="none" w:sz="0" w:space="0" w:color="auto"/>
          </w:divBdr>
          <w:divsChild>
            <w:div w:id="2023506473">
              <w:marLeft w:val="0"/>
              <w:marRight w:val="0"/>
              <w:marTop w:val="0"/>
              <w:marBottom w:val="0"/>
              <w:divBdr>
                <w:top w:val="none" w:sz="0" w:space="0" w:color="auto"/>
                <w:left w:val="none" w:sz="0" w:space="0" w:color="auto"/>
                <w:bottom w:val="none" w:sz="0" w:space="0" w:color="auto"/>
                <w:right w:val="none" w:sz="0" w:space="0" w:color="auto"/>
              </w:divBdr>
            </w:div>
          </w:divsChild>
        </w:div>
        <w:div w:id="123551190">
          <w:marLeft w:val="0"/>
          <w:marRight w:val="0"/>
          <w:marTop w:val="0"/>
          <w:marBottom w:val="0"/>
          <w:divBdr>
            <w:top w:val="none" w:sz="0" w:space="0" w:color="auto"/>
            <w:left w:val="none" w:sz="0" w:space="0" w:color="auto"/>
            <w:bottom w:val="none" w:sz="0" w:space="0" w:color="auto"/>
            <w:right w:val="none" w:sz="0" w:space="0" w:color="auto"/>
          </w:divBdr>
        </w:div>
        <w:div w:id="2107076731">
          <w:marLeft w:val="0"/>
          <w:marRight w:val="0"/>
          <w:marTop w:val="0"/>
          <w:marBottom w:val="0"/>
          <w:divBdr>
            <w:top w:val="none" w:sz="0" w:space="0" w:color="auto"/>
            <w:left w:val="none" w:sz="0" w:space="0" w:color="auto"/>
            <w:bottom w:val="none" w:sz="0" w:space="0" w:color="auto"/>
            <w:right w:val="none" w:sz="0" w:space="0" w:color="auto"/>
          </w:divBdr>
          <w:divsChild>
            <w:div w:id="1659311209">
              <w:marLeft w:val="0"/>
              <w:marRight w:val="0"/>
              <w:marTop w:val="0"/>
              <w:marBottom w:val="0"/>
              <w:divBdr>
                <w:top w:val="none" w:sz="0" w:space="0" w:color="auto"/>
                <w:left w:val="none" w:sz="0" w:space="0" w:color="auto"/>
                <w:bottom w:val="none" w:sz="0" w:space="0" w:color="auto"/>
                <w:right w:val="none" w:sz="0" w:space="0" w:color="auto"/>
              </w:divBdr>
            </w:div>
          </w:divsChild>
        </w:div>
        <w:div w:id="1149589277">
          <w:marLeft w:val="0"/>
          <w:marRight w:val="0"/>
          <w:marTop w:val="0"/>
          <w:marBottom w:val="0"/>
          <w:divBdr>
            <w:top w:val="none" w:sz="0" w:space="0" w:color="auto"/>
            <w:left w:val="none" w:sz="0" w:space="0" w:color="auto"/>
            <w:bottom w:val="none" w:sz="0" w:space="0" w:color="auto"/>
            <w:right w:val="none" w:sz="0" w:space="0" w:color="auto"/>
          </w:divBdr>
        </w:div>
        <w:div w:id="350185972">
          <w:marLeft w:val="0"/>
          <w:marRight w:val="0"/>
          <w:marTop w:val="0"/>
          <w:marBottom w:val="0"/>
          <w:divBdr>
            <w:top w:val="none" w:sz="0" w:space="0" w:color="auto"/>
            <w:left w:val="none" w:sz="0" w:space="0" w:color="auto"/>
            <w:bottom w:val="none" w:sz="0" w:space="0" w:color="auto"/>
            <w:right w:val="none" w:sz="0" w:space="0" w:color="auto"/>
          </w:divBdr>
          <w:divsChild>
            <w:div w:id="554703487">
              <w:marLeft w:val="0"/>
              <w:marRight w:val="0"/>
              <w:marTop w:val="0"/>
              <w:marBottom w:val="0"/>
              <w:divBdr>
                <w:top w:val="none" w:sz="0" w:space="0" w:color="auto"/>
                <w:left w:val="none" w:sz="0" w:space="0" w:color="auto"/>
                <w:bottom w:val="none" w:sz="0" w:space="0" w:color="auto"/>
                <w:right w:val="none" w:sz="0" w:space="0" w:color="auto"/>
              </w:divBdr>
            </w:div>
          </w:divsChild>
        </w:div>
        <w:div w:id="1584533193">
          <w:marLeft w:val="0"/>
          <w:marRight w:val="0"/>
          <w:marTop w:val="0"/>
          <w:marBottom w:val="0"/>
          <w:divBdr>
            <w:top w:val="none" w:sz="0" w:space="0" w:color="auto"/>
            <w:left w:val="none" w:sz="0" w:space="0" w:color="auto"/>
            <w:bottom w:val="none" w:sz="0" w:space="0" w:color="auto"/>
            <w:right w:val="none" w:sz="0" w:space="0" w:color="auto"/>
          </w:divBdr>
        </w:div>
        <w:div w:id="1301880825">
          <w:marLeft w:val="0"/>
          <w:marRight w:val="0"/>
          <w:marTop w:val="0"/>
          <w:marBottom w:val="0"/>
          <w:divBdr>
            <w:top w:val="none" w:sz="0" w:space="0" w:color="auto"/>
            <w:left w:val="none" w:sz="0" w:space="0" w:color="auto"/>
            <w:bottom w:val="none" w:sz="0" w:space="0" w:color="auto"/>
            <w:right w:val="none" w:sz="0" w:space="0" w:color="auto"/>
          </w:divBdr>
          <w:divsChild>
            <w:div w:id="1326863318">
              <w:marLeft w:val="0"/>
              <w:marRight w:val="0"/>
              <w:marTop w:val="0"/>
              <w:marBottom w:val="0"/>
              <w:divBdr>
                <w:top w:val="none" w:sz="0" w:space="0" w:color="auto"/>
                <w:left w:val="none" w:sz="0" w:space="0" w:color="auto"/>
                <w:bottom w:val="none" w:sz="0" w:space="0" w:color="auto"/>
                <w:right w:val="none" w:sz="0" w:space="0" w:color="auto"/>
              </w:divBdr>
            </w:div>
          </w:divsChild>
        </w:div>
        <w:div w:id="330720622">
          <w:marLeft w:val="0"/>
          <w:marRight w:val="0"/>
          <w:marTop w:val="0"/>
          <w:marBottom w:val="0"/>
          <w:divBdr>
            <w:top w:val="none" w:sz="0" w:space="0" w:color="auto"/>
            <w:left w:val="none" w:sz="0" w:space="0" w:color="auto"/>
            <w:bottom w:val="none" w:sz="0" w:space="0" w:color="auto"/>
            <w:right w:val="none" w:sz="0" w:space="0" w:color="auto"/>
          </w:divBdr>
        </w:div>
        <w:div w:id="1199970685">
          <w:marLeft w:val="0"/>
          <w:marRight w:val="0"/>
          <w:marTop w:val="0"/>
          <w:marBottom w:val="0"/>
          <w:divBdr>
            <w:top w:val="none" w:sz="0" w:space="0" w:color="auto"/>
            <w:left w:val="none" w:sz="0" w:space="0" w:color="auto"/>
            <w:bottom w:val="none" w:sz="0" w:space="0" w:color="auto"/>
            <w:right w:val="none" w:sz="0" w:space="0" w:color="auto"/>
          </w:divBdr>
          <w:divsChild>
            <w:div w:id="1207639411">
              <w:marLeft w:val="0"/>
              <w:marRight w:val="0"/>
              <w:marTop w:val="0"/>
              <w:marBottom w:val="0"/>
              <w:divBdr>
                <w:top w:val="none" w:sz="0" w:space="0" w:color="auto"/>
                <w:left w:val="none" w:sz="0" w:space="0" w:color="auto"/>
                <w:bottom w:val="none" w:sz="0" w:space="0" w:color="auto"/>
                <w:right w:val="none" w:sz="0" w:space="0" w:color="auto"/>
              </w:divBdr>
            </w:div>
          </w:divsChild>
        </w:div>
        <w:div w:id="1318193350">
          <w:marLeft w:val="0"/>
          <w:marRight w:val="0"/>
          <w:marTop w:val="0"/>
          <w:marBottom w:val="0"/>
          <w:divBdr>
            <w:top w:val="none" w:sz="0" w:space="0" w:color="auto"/>
            <w:left w:val="none" w:sz="0" w:space="0" w:color="auto"/>
            <w:bottom w:val="none" w:sz="0" w:space="0" w:color="auto"/>
            <w:right w:val="none" w:sz="0" w:space="0" w:color="auto"/>
          </w:divBdr>
        </w:div>
        <w:div w:id="1439131740">
          <w:marLeft w:val="0"/>
          <w:marRight w:val="0"/>
          <w:marTop w:val="0"/>
          <w:marBottom w:val="0"/>
          <w:divBdr>
            <w:top w:val="none" w:sz="0" w:space="0" w:color="auto"/>
            <w:left w:val="none" w:sz="0" w:space="0" w:color="auto"/>
            <w:bottom w:val="none" w:sz="0" w:space="0" w:color="auto"/>
            <w:right w:val="none" w:sz="0" w:space="0" w:color="auto"/>
          </w:divBdr>
          <w:divsChild>
            <w:div w:id="298458977">
              <w:marLeft w:val="0"/>
              <w:marRight w:val="0"/>
              <w:marTop w:val="0"/>
              <w:marBottom w:val="0"/>
              <w:divBdr>
                <w:top w:val="none" w:sz="0" w:space="0" w:color="auto"/>
                <w:left w:val="none" w:sz="0" w:space="0" w:color="auto"/>
                <w:bottom w:val="none" w:sz="0" w:space="0" w:color="auto"/>
                <w:right w:val="none" w:sz="0" w:space="0" w:color="auto"/>
              </w:divBdr>
            </w:div>
          </w:divsChild>
        </w:div>
        <w:div w:id="2112702779">
          <w:marLeft w:val="0"/>
          <w:marRight w:val="0"/>
          <w:marTop w:val="300"/>
          <w:marBottom w:val="0"/>
          <w:divBdr>
            <w:top w:val="none" w:sz="0" w:space="0" w:color="auto"/>
            <w:left w:val="none" w:sz="0" w:space="0" w:color="auto"/>
            <w:bottom w:val="none" w:sz="0" w:space="0" w:color="auto"/>
            <w:right w:val="none" w:sz="0" w:space="0" w:color="auto"/>
          </w:divBdr>
          <w:divsChild>
            <w:div w:id="750858347">
              <w:marLeft w:val="0"/>
              <w:marRight w:val="0"/>
              <w:marTop w:val="0"/>
              <w:marBottom w:val="0"/>
              <w:divBdr>
                <w:top w:val="none" w:sz="0" w:space="0" w:color="auto"/>
                <w:left w:val="none" w:sz="0" w:space="0" w:color="auto"/>
                <w:bottom w:val="none" w:sz="0" w:space="0" w:color="auto"/>
                <w:right w:val="none" w:sz="0" w:space="0" w:color="auto"/>
              </w:divBdr>
              <w:divsChild>
                <w:div w:id="87759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721202">
          <w:marLeft w:val="0"/>
          <w:marRight w:val="0"/>
          <w:marTop w:val="300"/>
          <w:marBottom w:val="0"/>
          <w:divBdr>
            <w:top w:val="none" w:sz="0" w:space="0" w:color="auto"/>
            <w:left w:val="none" w:sz="0" w:space="0" w:color="auto"/>
            <w:bottom w:val="none" w:sz="0" w:space="0" w:color="auto"/>
            <w:right w:val="none" w:sz="0" w:space="0" w:color="auto"/>
          </w:divBdr>
          <w:divsChild>
            <w:div w:id="987783387">
              <w:marLeft w:val="0"/>
              <w:marRight w:val="0"/>
              <w:marTop w:val="0"/>
              <w:marBottom w:val="0"/>
              <w:divBdr>
                <w:top w:val="none" w:sz="0" w:space="0" w:color="auto"/>
                <w:left w:val="none" w:sz="0" w:space="0" w:color="auto"/>
                <w:bottom w:val="none" w:sz="0" w:space="0" w:color="auto"/>
                <w:right w:val="none" w:sz="0" w:space="0" w:color="auto"/>
              </w:divBdr>
              <w:divsChild>
                <w:div w:id="2094273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488150">
      <w:bodyDiv w:val="1"/>
      <w:marLeft w:val="0"/>
      <w:marRight w:val="0"/>
      <w:marTop w:val="0"/>
      <w:marBottom w:val="0"/>
      <w:divBdr>
        <w:top w:val="none" w:sz="0" w:space="0" w:color="auto"/>
        <w:left w:val="none" w:sz="0" w:space="0" w:color="auto"/>
        <w:bottom w:val="none" w:sz="0" w:space="0" w:color="auto"/>
        <w:right w:val="none" w:sz="0" w:space="0" w:color="auto"/>
      </w:divBdr>
      <w:divsChild>
        <w:div w:id="201140703">
          <w:marLeft w:val="0"/>
          <w:marRight w:val="0"/>
          <w:marTop w:val="0"/>
          <w:marBottom w:val="0"/>
          <w:divBdr>
            <w:top w:val="none" w:sz="0" w:space="0" w:color="auto"/>
            <w:left w:val="none" w:sz="0" w:space="0" w:color="auto"/>
            <w:bottom w:val="none" w:sz="0" w:space="0" w:color="auto"/>
            <w:right w:val="none" w:sz="0" w:space="0" w:color="auto"/>
          </w:divBdr>
        </w:div>
        <w:div w:id="364792134">
          <w:marLeft w:val="0"/>
          <w:marRight w:val="0"/>
          <w:marTop w:val="0"/>
          <w:marBottom w:val="0"/>
          <w:divBdr>
            <w:top w:val="none" w:sz="0" w:space="0" w:color="auto"/>
            <w:left w:val="none" w:sz="0" w:space="0" w:color="auto"/>
            <w:bottom w:val="none" w:sz="0" w:space="0" w:color="auto"/>
            <w:right w:val="none" w:sz="0" w:space="0" w:color="auto"/>
          </w:divBdr>
          <w:divsChild>
            <w:div w:id="1028220258">
              <w:marLeft w:val="0"/>
              <w:marRight w:val="0"/>
              <w:marTop w:val="0"/>
              <w:marBottom w:val="0"/>
              <w:divBdr>
                <w:top w:val="none" w:sz="0" w:space="0" w:color="auto"/>
                <w:left w:val="none" w:sz="0" w:space="0" w:color="auto"/>
                <w:bottom w:val="none" w:sz="0" w:space="0" w:color="auto"/>
                <w:right w:val="none" w:sz="0" w:space="0" w:color="auto"/>
              </w:divBdr>
            </w:div>
          </w:divsChild>
        </w:div>
        <w:div w:id="398358077">
          <w:marLeft w:val="0"/>
          <w:marRight w:val="0"/>
          <w:marTop w:val="0"/>
          <w:marBottom w:val="0"/>
          <w:divBdr>
            <w:top w:val="none" w:sz="0" w:space="0" w:color="auto"/>
            <w:left w:val="none" w:sz="0" w:space="0" w:color="auto"/>
            <w:bottom w:val="none" w:sz="0" w:space="0" w:color="auto"/>
            <w:right w:val="none" w:sz="0" w:space="0" w:color="auto"/>
          </w:divBdr>
          <w:divsChild>
            <w:div w:id="287200853">
              <w:marLeft w:val="0"/>
              <w:marRight w:val="0"/>
              <w:marTop w:val="0"/>
              <w:marBottom w:val="0"/>
              <w:divBdr>
                <w:top w:val="none" w:sz="0" w:space="0" w:color="auto"/>
                <w:left w:val="none" w:sz="0" w:space="0" w:color="auto"/>
                <w:bottom w:val="none" w:sz="0" w:space="0" w:color="auto"/>
                <w:right w:val="none" w:sz="0" w:space="0" w:color="auto"/>
              </w:divBdr>
            </w:div>
          </w:divsChild>
        </w:div>
        <w:div w:id="402872877">
          <w:marLeft w:val="0"/>
          <w:marRight w:val="0"/>
          <w:marTop w:val="300"/>
          <w:marBottom w:val="0"/>
          <w:divBdr>
            <w:top w:val="none" w:sz="0" w:space="0" w:color="auto"/>
            <w:left w:val="none" w:sz="0" w:space="0" w:color="auto"/>
            <w:bottom w:val="none" w:sz="0" w:space="0" w:color="auto"/>
            <w:right w:val="none" w:sz="0" w:space="0" w:color="auto"/>
          </w:divBdr>
          <w:divsChild>
            <w:div w:id="837188090">
              <w:marLeft w:val="0"/>
              <w:marRight w:val="0"/>
              <w:marTop w:val="0"/>
              <w:marBottom w:val="0"/>
              <w:divBdr>
                <w:top w:val="none" w:sz="0" w:space="0" w:color="auto"/>
                <w:left w:val="none" w:sz="0" w:space="0" w:color="auto"/>
                <w:bottom w:val="none" w:sz="0" w:space="0" w:color="auto"/>
                <w:right w:val="none" w:sz="0" w:space="0" w:color="auto"/>
              </w:divBdr>
              <w:divsChild>
                <w:div w:id="115186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041566">
          <w:marLeft w:val="0"/>
          <w:marRight w:val="0"/>
          <w:marTop w:val="300"/>
          <w:marBottom w:val="0"/>
          <w:divBdr>
            <w:top w:val="none" w:sz="0" w:space="0" w:color="auto"/>
            <w:left w:val="none" w:sz="0" w:space="0" w:color="auto"/>
            <w:bottom w:val="none" w:sz="0" w:space="0" w:color="auto"/>
            <w:right w:val="none" w:sz="0" w:space="0" w:color="auto"/>
          </w:divBdr>
          <w:divsChild>
            <w:div w:id="969671571">
              <w:marLeft w:val="0"/>
              <w:marRight w:val="0"/>
              <w:marTop w:val="0"/>
              <w:marBottom w:val="0"/>
              <w:divBdr>
                <w:top w:val="none" w:sz="0" w:space="0" w:color="auto"/>
                <w:left w:val="none" w:sz="0" w:space="0" w:color="auto"/>
                <w:bottom w:val="none" w:sz="0" w:space="0" w:color="auto"/>
                <w:right w:val="none" w:sz="0" w:space="0" w:color="auto"/>
              </w:divBdr>
              <w:divsChild>
                <w:div w:id="1629313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803351">
          <w:marLeft w:val="0"/>
          <w:marRight w:val="0"/>
          <w:marTop w:val="0"/>
          <w:marBottom w:val="0"/>
          <w:divBdr>
            <w:top w:val="none" w:sz="0" w:space="0" w:color="auto"/>
            <w:left w:val="none" w:sz="0" w:space="0" w:color="auto"/>
            <w:bottom w:val="none" w:sz="0" w:space="0" w:color="auto"/>
            <w:right w:val="none" w:sz="0" w:space="0" w:color="auto"/>
          </w:divBdr>
        </w:div>
        <w:div w:id="605045518">
          <w:marLeft w:val="0"/>
          <w:marRight w:val="0"/>
          <w:marTop w:val="0"/>
          <w:marBottom w:val="0"/>
          <w:divBdr>
            <w:top w:val="none" w:sz="0" w:space="0" w:color="auto"/>
            <w:left w:val="none" w:sz="0" w:space="0" w:color="auto"/>
            <w:bottom w:val="none" w:sz="0" w:space="0" w:color="auto"/>
            <w:right w:val="none" w:sz="0" w:space="0" w:color="auto"/>
          </w:divBdr>
        </w:div>
        <w:div w:id="909926249">
          <w:marLeft w:val="0"/>
          <w:marRight w:val="0"/>
          <w:marTop w:val="300"/>
          <w:marBottom w:val="0"/>
          <w:divBdr>
            <w:top w:val="none" w:sz="0" w:space="0" w:color="auto"/>
            <w:left w:val="none" w:sz="0" w:space="0" w:color="auto"/>
            <w:bottom w:val="none" w:sz="0" w:space="0" w:color="auto"/>
            <w:right w:val="none" w:sz="0" w:space="0" w:color="auto"/>
          </w:divBdr>
          <w:divsChild>
            <w:div w:id="923106571">
              <w:marLeft w:val="0"/>
              <w:marRight w:val="0"/>
              <w:marTop w:val="0"/>
              <w:marBottom w:val="0"/>
              <w:divBdr>
                <w:top w:val="none" w:sz="0" w:space="0" w:color="auto"/>
                <w:left w:val="none" w:sz="0" w:space="0" w:color="auto"/>
                <w:bottom w:val="none" w:sz="0" w:space="0" w:color="auto"/>
                <w:right w:val="none" w:sz="0" w:space="0" w:color="auto"/>
              </w:divBdr>
              <w:divsChild>
                <w:div w:id="21975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317018">
          <w:marLeft w:val="0"/>
          <w:marRight w:val="0"/>
          <w:marTop w:val="0"/>
          <w:marBottom w:val="0"/>
          <w:divBdr>
            <w:top w:val="none" w:sz="0" w:space="0" w:color="auto"/>
            <w:left w:val="none" w:sz="0" w:space="0" w:color="auto"/>
            <w:bottom w:val="none" w:sz="0" w:space="0" w:color="auto"/>
            <w:right w:val="none" w:sz="0" w:space="0" w:color="auto"/>
          </w:divBdr>
          <w:divsChild>
            <w:div w:id="1837719310">
              <w:marLeft w:val="0"/>
              <w:marRight w:val="0"/>
              <w:marTop w:val="0"/>
              <w:marBottom w:val="0"/>
              <w:divBdr>
                <w:top w:val="none" w:sz="0" w:space="0" w:color="auto"/>
                <w:left w:val="none" w:sz="0" w:space="0" w:color="auto"/>
                <w:bottom w:val="none" w:sz="0" w:space="0" w:color="auto"/>
                <w:right w:val="none" w:sz="0" w:space="0" w:color="auto"/>
              </w:divBdr>
            </w:div>
          </w:divsChild>
        </w:div>
        <w:div w:id="1047990495">
          <w:marLeft w:val="0"/>
          <w:marRight w:val="0"/>
          <w:marTop w:val="300"/>
          <w:marBottom w:val="0"/>
          <w:divBdr>
            <w:top w:val="none" w:sz="0" w:space="0" w:color="auto"/>
            <w:left w:val="none" w:sz="0" w:space="0" w:color="auto"/>
            <w:bottom w:val="none" w:sz="0" w:space="0" w:color="auto"/>
            <w:right w:val="none" w:sz="0" w:space="0" w:color="auto"/>
          </w:divBdr>
          <w:divsChild>
            <w:div w:id="276955855">
              <w:marLeft w:val="0"/>
              <w:marRight w:val="0"/>
              <w:marTop w:val="0"/>
              <w:marBottom w:val="0"/>
              <w:divBdr>
                <w:top w:val="none" w:sz="0" w:space="0" w:color="auto"/>
                <w:left w:val="none" w:sz="0" w:space="0" w:color="auto"/>
                <w:bottom w:val="none" w:sz="0" w:space="0" w:color="auto"/>
                <w:right w:val="none" w:sz="0" w:space="0" w:color="auto"/>
              </w:divBdr>
              <w:divsChild>
                <w:div w:id="2929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495201">
          <w:marLeft w:val="0"/>
          <w:marRight w:val="0"/>
          <w:marTop w:val="0"/>
          <w:marBottom w:val="0"/>
          <w:divBdr>
            <w:top w:val="none" w:sz="0" w:space="0" w:color="auto"/>
            <w:left w:val="none" w:sz="0" w:space="0" w:color="auto"/>
            <w:bottom w:val="none" w:sz="0" w:space="0" w:color="auto"/>
            <w:right w:val="none" w:sz="0" w:space="0" w:color="auto"/>
          </w:divBdr>
        </w:div>
        <w:div w:id="1334987536">
          <w:marLeft w:val="0"/>
          <w:marRight w:val="0"/>
          <w:marTop w:val="0"/>
          <w:marBottom w:val="0"/>
          <w:divBdr>
            <w:top w:val="none" w:sz="0" w:space="0" w:color="auto"/>
            <w:left w:val="none" w:sz="0" w:space="0" w:color="auto"/>
            <w:bottom w:val="none" w:sz="0" w:space="0" w:color="auto"/>
            <w:right w:val="none" w:sz="0" w:space="0" w:color="auto"/>
          </w:divBdr>
        </w:div>
        <w:div w:id="1338118846">
          <w:marLeft w:val="0"/>
          <w:marRight w:val="0"/>
          <w:marTop w:val="0"/>
          <w:marBottom w:val="0"/>
          <w:divBdr>
            <w:top w:val="none" w:sz="0" w:space="0" w:color="auto"/>
            <w:left w:val="none" w:sz="0" w:space="0" w:color="auto"/>
            <w:bottom w:val="none" w:sz="0" w:space="0" w:color="auto"/>
            <w:right w:val="none" w:sz="0" w:space="0" w:color="auto"/>
          </w:divBdr>
        </w:div>
        <w:div w:id="1700276479">
          <w:marLeft w:val="0"/>
          <w:marRight w:val="0"/>
          <w:marTop w:val="0"/>
          <w:marBottom w:val="0"/>
          <w:divBdr>
            <w:top w:val="none" w:sz="0" w:space="0" w:color="auto"/>
            <w:left w:val="none" w:sz="0" w:space="0" w:color="auto"/>
            <w:bottom w:val="none" w:sz="0" w:space="0" w:color="auto"/>
            <w:right w:val="none" w:sz="0" w:space="0" w:color="auto"/>
          </w:divBdr>
          <w:divsChild>
            <w:div w:id="986935697">
              <w:marLeft w:val="0"/>
              <w:marRight w:val="0"/>
              <w:marTop w:val="0"/>
              <w:marBottom w:val="0"/>
              <w:divBdr>
                <w:top w:val="none" w:sz="0" w:space="0" w:color="auto"/>
                <w:left w:val="none" w:sz="0" w:space="0" w:color="auto"/>
                <w:bottom w:val="none" w:sz="0" w:space="0" w:color="auto"/>
                <w:right w:val="none" w:sz="0" w:space="0" w:color="auto"/>
              </w:divBdr>
            </w:div>
          </w:divsChild>
        </w:div>
        <w:div w:id="1828814752">
          <w:marLeft w:val="0"/>
          <w:marRight w:val="0"/>
          <w:marTop w:val="0"/>
          <w:marBottom w:val="0"/>
          <w:divBdr>
            <w:top w:val="none" w:sz="0" w:space="0" w:color="auto"/>
            <w:left w:val="none" w:sz="0" w:space="0" w:color="auto"/>
            <w:bottom w:val="none" w:sz="0" w:space="0" w:color="auto"/>
            <w:right w:val="none" w:sz="0" w:space="0" w:color="auto"/>
          </w:divBdr>
          <w:divsChild>
            <w:div w:id="100423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81190">
      <w:bodyDiv w:val="1"/>
      <w:marLeft w:val="0"/>
      <w:marRight w:val="0"/>
      <w:marTop w:val="0"/>
      <w:marBottom w:val="0"/>
      <w:divBdr>
        <w:top w:val="none" w:sz="0" w:space="0" w:color="auto"/>
        <w:left w:val="none" w:sz="0" w:space="0" w:color="auto"/>
        <w:bottom w:val="none" w:sz="0" w:space="0" w:color="auto"/>
        <w:right w:val="none" w:sz="0" w:space="0" w:color="auto"/>
      </w:divBdr>
      <w:divsChild>
        <w:div w:id="28186393">
          <w:marLeft w:val="0"/>
          <w:marRight w:val="0"/>
          <w:marTop w:val="0"/>
          <w:marBottom w:val="0"/>
          <w:divBdr>
            <w:top w:val="none" w:sz="0" w:space="0" w:color="auto"/>
            <w:left w:val="none" w:sz="0" w:space="0" w:color="auto"/>
            <w:bottom w:val="none" w:sz="0" w:space="0" w:color="auto"/>
            <w:right w:val="none" w:sz="0" w:space="0" w:color="auto"/>
          </w:divBdr>
        </w:div>
        <w:div w:id="41055021">
          <w:marLeft w:val="0"/>
          <w:marRight w:val="0"/>
          <w:marTop w:val="0"/>
          <w:marBottom w:val="0"/>
          <w:divBdr>
            <w:top w:val="none" w:sz="0" w:space="0" w:color="auto"/>
            <w:left w:val="none" w:sz="0" w:space="0" w:color="auto"/>
            <w:bottom w:val="none" w:sz="0" w:space="0" w:color="auto"/>
            <w:right w:val="none" w:sz="0" w:space="0" w:color="auto"/>
          </w:divBdr>
          <w:divsChild>
            <w:div w:id="105201255">
              <w:marLeft w:val="0"/>
              <w:marRight w:val="0"/>
              <w:marTop w:val="0"/>
              <w:marBottom w:val="0"/>
              <w:divBdr>
                <w:top w:val="none" w:sz="0" w:space="0" w:color="auto"/>
                <w:left w:val="none" w:sz="0" w:space="0" w:color="auto"/>
                <w:bottom w:val="none" w:sz="0" w:space="0" w:color="auto"/>
                <w:right w:val="none" w:sz="0" w:space="0" w:color="auto"/>
              </w:divBdr>
            </w:div>
          </w:divsChild>
        </w:div>
        <w:div w:id="44841238">
          <w:marLeft w:val="0"/>
          <w:marRight w:val="0"/>
          <w:marTop w:val="0"/>
          <w:marBottom w:val="0"/>
          <w:divBdr>
            <w:top w:val="none" w:sz="0" w:space="0" w:color="auto"/>
            <w:left w:val="none" w:sz="0" w:space="0" w:color="auto"/>
            <w:bottom w:val="none" w:sz="0" w:space="0" w:color="auto"/>
            <w:right w:val="none" w:sz="0" w:space="0" w:color="auto"/>
          </w:divBdr>
          <w:divsChild>
            <w:div w:id="688482164">
              <w:marLeft w:val="0"/>
              <w:marRight w:val="0"/>
              <w:marTop w:val="0"/>
              <w:marBottom w:val="0"/>
              <w:divBdr>
                <w:top w:val="none" w:sz="0" w:space="0" w:color="auto"/>
                <w:left w:val="none" w:sz="0" w:space="0" w:color="auto"/>
                <w:bottom w:val="none" w:sz="0" w:space="0" w:color="auto"/>
                <w:right w:val="none" w:sz="0" w:space="0" w:color="auto"/>
              </w:divBdr>
            </w:div>
          </w:divsChild>
        </w:div>
        <w:div w:id="153841351">
          <w:marLeft w:val="0"/>
          <w:marRight w:val="0"/>
          <w:marTop w:val="0"/>
          <w:marBottom w:val="0"/>
          <w:divBdr>
            <w:top w:val="none" w:sz="0" w:space="0" w:color="auto"/>
            <w:left w:val="none" w:sz="0" w:space="0" w:color="auto"/>
            <w:bottom w:val="none" w:sz="0" w:space="0" w:color="auto"/>
            <w:right w:val="none" w:sz="0" w:space="0" w:color="auto"/>
          </w:divBdr>
          <w:divsChild>
            <w:div w:id="322049940">
              <w:marLeft w:val="0"/>
              <w:marRight w:val="0"/>
              <w:marTop w:val="0"/>
              <w:marBottom w:val="0"/>
              <w:divBdr>
                <w:top w:val="none" w:sz="0" w:space="0" w:color="auto"/>
                <w:left w:val="none" w:sz="0" w:space="0" w:color="auto"/>
                <w:bottom w:val="none" w:sz="0" w:space="0" w:color="auto"/>
                <w:right w:val="none" w:sz="0" w:space="0" w:color="auto"/>
              </w:divBdr>
            </w:div>
          </w:divsChild>
        </w:div>
        <w:div w:id="626937807">
          <w:marLeft w:val="0"/>
          <w:marRight w:val="0"/>
          <w:marTop w:val="0"/>
          <w:marBottom w:val="0"/>
          <w:divBdr>
            <w:top w:val="none" w:sz="0" w:space="0" w:color="auto"/>
            <w:left w:val="none" w:sz="0" w:space="0" w:color="auto"/>
            <w:bottom w:val="none" w:sz="0" w:space="0" w:color="auto"/>
            <w:right w:val="none" w:sz="0" w:space="0" w:color="auto"/>
          </w:divBdr>
          <w:divsChild>
            <w:div w:id="758871249">
              <w:marLeft w:val="0"/>
              <w:marRight w:val="0"/>
              <w:marTop w:val="0"/>
              <w:marBottom w:val="0"/>
              <w:divBdr>
                <w:top w:val="none" w:sz="0" w:space="0" w:color="auto"/>
                <w:left w:val="none" w:sz="0" w:space="0" w:color="auto"/>
                <w:bottom w:val="none" w:sz="0" w:space="0" w:color="auto"/>
                <w:right w:val="none" w:sz="0" w:space="0" w:color="auto"/>
              </w:divBdr>
            </w:div>
          </w:divsChild>
        </w:div>
        <w:div w:id="697780987">
          <w:marLeft w:val="0"/>
          <w:marRight w:val="0"/>
          <w:marTop w:val="0"/>
          <w:marBottom w:val="0"/>
          <w:divBdr>
            <w:top w:val="none" w:sz="0" w:space="0" w:color="auto"/>
            <w:left w:val="none" w:sz="0" w:space="0" w:color="auto"/>
            <w:bottom w:val="none" w:sz="0" w:space="0" w:color="auto"/>
            <w:right w:val="none" w:sz="0" w:space="0" w:color="auto"/>
          </w:divBdr>
        </w:div>
        <w:div w:id="732848346">
          <w:marLeft w:val="0"/>
          <w:marRight w:val="0"/>
          <w:marTop w:val="0"/>
          <w:marBottom w:val="0"/>
          <w:divBdr>
            <w:top w:val="none" w:sz="0" w:space="0" w:color="auto"/>
            <w:left w:val="none" w:sz="0" w:space="0" w:color="auto"/>
            <w:bottom w:val="none" w:sz="0" w:space="0" w:color="auto"/>
            <w:right w:val="none" w:sz="0" w:space="0" w:color="auto"/>
          </w:divBdr>
        </w:div>
        <w:div w:id="788819683">
          <w:marLeft w:val="0"/>
          <w:marRight w:val="0"/>
          <w:marTop w:val="0"/>
          <w:marBottom w:val="0"/>
          <w:divBdr>
            <w:top w:val="none" w:sz="0" w:space="0" w:color="auto"/>
            <w:left w:val="none" w:sz="0" w:space="0" w:color="auto"/>
            <w:bottom w:val="none" w:sz="0" w:space="0" w:color="auto"/>
            <w:right w:val="none" w:sz="0" w:space="0" w:color="auto"/>
          </w:divBdr>
          <w:divsChild>
            <w:div w:id="1057901588">
              <w:marLeft w:val="0"/>
              <w:marRight w:val="0"/>
              <w:marTop w:val="0"/>
              <w:marBottom w:val="0"/>
              <w:divBdr>
                <w:top w:val="none" w:sz="0" w:space="0" w:color="auto"/>
                <w:left w:val="none" w:sz="0" w:space="0" w:color="auto"/>
                <w:bottom w:val="none" w:sz="0" w:space="0" w:color="auto"/>
                <w:right w:val="none" w:sz="0" w:space="0" w:color="auto"/>
              </w:divBdr>
            </w:div>
          </w:divsChild>
        </w:div>
        <w:div w:id="797837458">
          <w:marLeft w:val="0"/>
          <w:marRight w:val="0"/>
          <w:marTop w:val="300"/>
          <w:marBottom w:val="0"/>
          <w:divBdr>
            <w:top w:val="none" w:sz="0" w:space="0" w:color="auto"/>
            <w:left w:val="none" w:sz="0" w:space="0" w:color="auto"/>
            <w:bottom w:val="none" w:sz="0" w:space="0" w:color="auto"/>
            <w:right w:val="none" w:sz="0" w:space="0" w:color="auto"/>
          </w:divBdr>
          <w:divsChild>
            <w:div w:id="1001006381">
              <w:marLeft w:val="0"/>
              <w:marRight w:val="0"/>
              <w:marTop w:val="0"/>
              <w:marBottom w:val="0"/>
              <w:divBdr>
                <w:top w:val="none" w:sz="0" w:space="0" w:color="auto"/>
                <w:left w:val="none" w:sz="0" w:space="0" w:color="auto"/>
                <w:bottom w:val="none" w:sz="0" w:space="0" w:color="auto"/>
                <w:right w:val="none" w:sz="0" w:space="0" w:color="auto"/>
              </w:divBdr>
            </w:div>
          </w:divsChild>
        </w:div>
        <w:div w:id="908732207">
          <w:marLeft w:val="0"/>
          <w:marRight w:val="0"/>
          <w:marTop w:val="0"/>
          <w:marBottom w:val="0"/>
          <w:divBdr>
            <w:top w:val="none" w:sz="0" w:space="0" w:color="auto"/>
            <w:left w:val="none" w:sz="0" w:space="0" w:color="auto"/>
            <w:bottom w:val="none" w:sz="0" w:space="0" w:color="auto"/>
            <w:right w:val="none" w:sz="0" w:space="0" w:color="auto"/>
          </w:divBdr>
        </w:div>
        <w:div w:id="997726844">
          <w:marLeft w:val="0"/>
          <w:marRight w:val="0"/>
          <w:marTop w:val="300"/>
          <w:marBottom w:val="0"/>
          <w:divBdr>
            <w:top w:val="none" w:sz="0" w:space="0" w:color="auto"/>
            <w:left w:val="none" w:sz="0" w:space="0" w:color="auto"/>
            <w:bottom w:val="none" w:sz="0" w:space="0" w:color="auto"/>
            <w:right w:val="none" w:sz="0" w:space="0" w:color="auto"/>
          </w:divBdr>
          <w:divsChild>
            <w:div w:id="530455712">
              <w:marLeft w:val="0"/>
              <w:marRight w:val="0"/>
              <w:marTop w:val="0"/>
              <w:marBottom w:val="0"/>
              <w:divBdr>
                <w:top w:val="none" w:sz="0" w:space="0" w:color="auto"/>
                <w:left w:val="none" w:sz="0" w:space="0" w:color="auto"/>
                <w:bottom w:val="none" w:sz="0" w:space="0" w:color="auto"/>
                <w:right w:val="none" w:sz="0" w:space="0" w:color="auto"/>
              </w:divBdr>
              <w:divsChild>
                <w:div w:id="718937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578055">
          <w:marLeft w:val="0"/>
          <w:marRight w:val="0"/>
          <w:marTop w:val="300"/>
          <w:marBottom w:val="0"/>
          <w:divBdr>
            <w:top w:val="none" w:sz="0" w:space="0" w:color="auto"/>
            <w:left w:val="none" w:sz="0" w:space="0" w:color="auto"/>
            <w:bottom w:val="none" w:sz="0" w:space="0" w:color="auto"/>
            <w:right w:val="none" w:sz="0" w:space="0" w:color="auto"/>
          </w:divBdr>
          <w:divsChild>
            <w:div w:id="1389450735">
              <w:marLeft w:val="0"/>
              <w:marRight w:val="0"/>
              <w:marTop w:val="0"/>
              <w:marBottom w:val="0"/>
              <w:divBdr>
                <w:top w:val="none" w:sz="0" w:space="0" w:color="auto"/>
                <w:left w:val="none" w:sz="0" w:space="0" w:color="auto"/>
                <w:bottom w:val="none" w:sz="0" w:space="0" w:color="auto"/>
                <w:right w:val="none" w:sz="0" w:space="0" w:color="auto"/>
              </w:divBdr>
              <w:divsChild>
                <w:div w:id="156649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730991">
          <w:marLeft w:val="0"/>
          <w:marRight w:val="0"/>
          <w:marTop w:val="0"/>
          <w:marBottom w:val="0"/>
          <w:divBdr>
            <w:top w:val="none" w:sz="0" w:space="0" w:color="auto"/>
            <w:left w:val="none" w:sz="0" w:space="0" w:color="auto"/>
            <w:bottom w:val="none" w:sz="0" w:space="0" w:color="auto"/>
            <w:right w:val="none" w:sz="0" w:space="0" w:color="auto"/>
          </w:divBdr>
        </w:div>
        <w:div w:id="1229538295">
          <w:marLeft w:val="0"/>
          <w:marRight w:val="0"/>
          <w:marTop w:val="0"/>
          <w:marBottom w:val="0"/>
          <w:divBdr>
            <w:top w:val="none" w:sz="0" w:space="0" w:color="auto"/>
            <w:left w:val="none" w:sz="0" w:space="0" w:color="auto"/>
            <w:bottom w:val="none" w:sz="0" w:space="0" w:color="auto"/>
            <w:right w:val="none" w:sz="0" w:space="0" w:color="auto"/>
          </w:divBdr>
        </w:div>
        <w:div w:id="1577857126">
          <w:marLeft w:val="0"/>
          <w:marRight w:val="0"/>
          <w:marTop w:val="0"/>
          <w:marBottom w:val="0"/>
          <w:divBdr>
            <w:top w:val="none" w:sz="0" w:space="0" w:color="auto"/>
            <w:left w:val="none" w:sz="0" w:space="0" w:color="auto"/>
            <w:bottom w:val="none" w:sz="0" w:space="0" w:color="auto"/>
            <w:right w:val="none" w:sz="0" w:space="0" w:color="auto"/>
          </w:divBdr>
          <w:divsChild>
            <w:div w:id="1393189357">
              <w:marLeft w:val="0"/>
              <w:marRight w:val="0"/>
              <w:marTop w:val="0"/>
              <w:marBottom w:val="0"/>
              <w:divBdr>
                <w:top w:val="none" w:sz="0" w:space="0" w:color="auto"/>
                <w:left w:val="none" w:sz="0" w:space="0" w:color="auto"/>
                <w:bottom w:val="none" w:sz="0" w:space="0" w:color="auto"/>
                <w:right w:val="none" w:sz="0" w:space="0" w:color="auto"/>
              </w:divBdr>
            </w:div>
          </w:divsChild>
        </w:div>
        <w:div w:id="1673795530">
          <w:marLeft w:val="0"/>
          <w:marRight w:val="0"/>
          <w:marTop w:val="0"/>
          <w:marBottom w:val="0"/>
          <w:divBdr>
            <w:top w:val="none" w:sz="0" w:space="0" w:color="auto"/>
            <w:left w:val="none" w:sz="0" w:space="0" w:color="auto"/>
            <w:bottom w:val="none" w:sz="0" w:space="0" w:color="auto"/>
            <w:right w:val="none" w:sz="0" w:space="0" w:color="auto"/>
          </w:divBdr>
        </w:div>
        <w:div w:id="1855460680">
          <w:marLeft w:val="0"/>
          <w:marRight w:val="0"/>
          <w:marTop w:val="0"/>
          <w:marBottom w:val="0"/>
          <w:divBdr>
            <w:top w:val="none" w:sz="0" w:space="0" w:color="auto"/>
            <w:left w:val="none" w:sz="0" w:space="0" w:color="auto"/>
            <w:bottom w:val="none" w:sz="0" w:space="0" w:color="auto"/>
            <w:right w:val="none" w:sz="0" w:space="0" w:color="auto"/>
          </w:divBdr>
        </w:div>
      </w:divsChild>
    </w:div>
    <w:div w:id="1712148194">
      <w:bodyDiv w:val="1"/>
      <w:marLeft w:val="0"/>
      <w:marRight w:val="0"/>
      <w:marTop w:val="0"/>
      <w:marBottom w:val="0"/>
      <w:divBdr>
        <w:top w:val="none" w:sz="0" w:space="0" w:color="auto"/>
        <w:left w:val="none" w:sz="0" w:space="0" w:color="auto"/>
        <w:bottom w:val="none" w:sz="0" w:space="0" w:color="auto"/>
        <w:right w:val="none" w:sz="0" w:space="0" w:color="auto"/>
      </w:divBdr>
    </w:div>
    <w:div w:id="1712611779">
      <w:bodyDiv w:val="1"/>
      <w:marLeft w:val="0"/>
      <w:marRight w:val="0"/>
      <w:marTop w:val="0"/>
      <w:marBottom w:val="0"/>
      <w:divBdr>
        <w:top w:val="none" w:sz="0" w:space="0" w:color="auto"/>
        <w:left w:val="none" w:sz="0" w:space="0" w:color="auto"/>
        <w:bottom w:val="none" w:sz="0" w:space="0" w:color="auto"/>
        <w:right w:val="none" w:sz="0" w:space="0" w:color="auto"/>
      </w:divBdr>
      <w:divsChild>
        <w:div w:id="19554872">
          <w:marLeft w:val="0"/>
          <w:marRight w:val="0"/>
          <w:marTop w:val="0"/>
          <w:marBottom w:val="0"/>
          <w:divBdr>
            <w:top w:val="none" w:sz="0" w:space="0" w:color="auto"/>
            <w:left w:val="none" w:sz="0" w:space="0" w:color="auto"/>
            <w:bottom w:val="none" w:sz="0" w:space="0" w:color="auto"/>
            <w:right w:val="none" w:sz="0" w:space="0" w:color="auto"/>
          </w:divBdr>
        </w:div>
        <w:div w:id="33583842">
          <w:marLeft w:val="0"/>
          <w:marRight w:val="0"/>
          <w:marTop w:val="0"/>
          <w:marBottom w:val="0"/>
          <w:divBdr>
            <w:top w:val="none" w:sz="0" w:space="0" w:color="auto"/>
            <w:left w:val="none" w:sz="0" w:space="0" w:color="auto"/>
            <w:bottom w:val="none" w:sz="0" w:space="0" w:color="auto"/>
            <w:right w:val="none" w:sz="0" w:space="0" w:color="auto"/>
          </w:divBdr>
          <w:divsChild>
            <w:div w:id="1291743734">
              <w:marLeft w:val="0"/>
              <w:marRight w:val="0"/>
              <w:marTop w:val="0"/>
              <w:marBottom w:val="0"/>
              <w:divBdr>
                <w:top w:val="none" w:sz="0" w:space="0" w:color="auto"/>
                <w:left w:val="none" w:sz="0" w:space="0" w:color="auto"/>
                <w:bottom w:val="none" w:sz="0" w:space="0" w:color="auto"/>
                <w:right w:val="none" w:sz="0" w:space="0" w:color="auto"/>
              </w:divBdr>
            </w:div>
          </w:divsChild>
        </w:div>
        <w:div w:id="238297883">
          <w:marLeft w:val="0"/>
          <w:marRight w:val="0"/>
          <w:marTop w:val="0"/>
          <w:marBottom w:val="0"/>
          <w:divBdr>
            <w:top w:val="none" w:sz="0" w:space="0" w:color="auto"/>
            <w:left w:val="none" w:sz="0" w:space="0" w:color="auto"/>
            <w:bottom w:val="none" w:sz="0" w:space="0" w:color="auto"/>
            <w:right w:val="none" w:sz="0" w:space="0" w:color="auto"/>
          </w:divBdr>
        </w:div>
        <w:div w:id="378208509">
          <w:marLeft w:val="0"/>
          <w:marRight w:val="0"/>
          <w:marTop w:val="0"/>
          <w:marBottom w:val="0"/>
          <w:divBdr>
            <w:top w:val="none" w:sz="0" w:space="0" w:color="auto"/>
            <w:left w:val="none" w:sz="0" w:space="0" w:color="auto"/>
            <w:bottom w:val="none" w:sz="0" w:space="0" w:color="auto"/>
            <w:right w:val="none" w:sz="0" w:space="0" w:color="auto"/>
          </w:divBdr>
        </w:div>
        <w:div w:id="396168826">
          <w:marLeft w:val="0"/>
          <w:marRight w:val="0"/>
          <w:marTop w:val="0"/>
          <w:marBottom w:val="0"/>
          <w:divBdr>
            <w:top w:val="none" w:sz="0" w:space="0" w:color="auto"/>
            <w:left w:val="none" w:sz="0" w:space="0" w:color="auto"/>
            <w:bottom w:val="none" w:sz="0" w:space="0" w:color="auto"/>
            <w:right w:val="none" w:sz="0" w:space="0" w:color="auto"/>
          </w:divBdr>
          <w:divsChild>
            <w:div w:id="663965">
              <w:marLeft w:val="0"/>
              <w:marRight w:val="0"/>
              <w:marTop w:val="0"/>
              <w:marBottom w:val="0"/>
              <w:divBdr>
                <w:top w:val="none" w:sz="0" w:space="0" w:color="auto"/>
                <w:left w:val="none" w:sz="0" w:space="0" w:color="auto"/>
                <w:bottom w:val="none" w:sz="0" w:space="0" w:color="auto"/>
                <w:right w:val="none" w:sz="0" w:space="0" w:color="auto"/>
              </w:divBdr>
            </w:div>
          </w:divsChild>
        </w:div>
        <w:div w:id="748384631">
          <w:marLeft w:val="0"/>
          <w:marRight w:val="0"/>
          <w:marTop w:val="0"/>
          <w:marBottom w:val="0"/>
          <w:divBdr>
            <w:top w:val="none" w:sz="0" w:space="0" w:color="auto"/>
            <w:left w:val="none" w:sz="0" w:space="0" w:color="auto"/>
            <w:bottom w:val="none" w:sz="0" w:space="0" w:color="auto"/>
            <w:right w:val="none" w:sz="0" w:space="0" w:color="auto"/>
          </w:divBdr>
          <w:divsChild>
            <w:div w:id="1370380005">
              <w:marLeft w:val="0"/>
              <w:marRight w:val="0"/>
              <w:marTop w:val="0"/>
              <w:marBottom w:val="0"/>
              <w:divBdr>
                <w:top w:val="none" w:sz="0" w:space="0" w:color="auto"/>
                <w:left w:val="none" w:sz="0" w:space="0" w:color="auto"/>
                <w:bottom w:val="none" w:sz="0" w:space="0" w:color="auto"/>
                <w:right w:val="none" w:sz="0" w:space="0" w:color="auto"/>
              </w:divBdr>
            </w:div>
          </w:divsChild>
        </w:div>
        <w:div w:id="786856898">
          <w:marLeft w:val="0"/>
          <w:marRight w:val="0"/>
          <w:marTop w:val="0"/>
          <w:marBottom w:val="0"/>
          <w:divBdr>
            <w:top w:val="none" w:sz="0" w:space="0" w:color="auto"/>
            <w:left w:val="none" w:sz="0" w:space="0" w:color="auto"/>
            <w:bottom w:val="none" w:sz="0" w:space="0" w:color="auto"/>
            <w:right w:val="none" w:sz="0" w:space="0" w:color="auto"/>
          </w:divBdr>
          <w:divsChild>
            <w:div w:id="639305703">
              <w:marLeft w:val="0"/>
              <w:marRight w:val="0"/>
              <w:marTop w:val="0"/>
              <w:marBottom w:val="0"/>
              <w:divBdr>
                <w:top w:val="none" w:sz="0" w:space="0" w:color="auto"/>
                <w:left w:val="none" w:sz="0" w:space="0" w:color="auto"/>
                <w:bottom w:val="none" w:sz="0" w:space="0" w:color="auto"/>
                <w:right w:val="none" w:sz="0" w:space="0" w:color="auto"/>
              </w:divBdr>
            </w:div>
          </w:divsChild>
        </w:div>
        <w:div w:id="852306018">
          <w:marLeft w:val="0"/>
          <w:marRight w:val="0"/>
          <w:marTop w:val="300"/>
          <w:marBottom w:val="0"/>
          <w:divBdr>
            <w:top w:val="none" w:sz="0" w:space="0" w:color="auto"/>
            <w:left w:val="none" w:sz="0" w:space="0" w:color="auto"/>
            <w:bottom w:val="none" w:sz="0" w:space="0" w:color="auto"/>
            <w:right w:val="none" w:sz="0" w:space="0" w:color="auto"/>
          </w:divBdr>
          <w:divsChild>
            <w:div w:id="951520949">
              <w:marLeft w:val="0"/>
              <w:marRight w:val="0"/>
              <w:marTop w:val="0"/>
              <w:marBottom w:val="0"/>
              <w:divBdr>
                <w:top w:val="none" w:sz="0" w:space="0" w:color="auto"/>
                <w:left w:val="none" w:sz="0" w:space="0" w:color="auto"/>
                <w:bottom w:val="none" w:sz="0" w:space="0" w:color="auto"/>
                <w:right w:val="none" w:sz="0" w:space="0" w:color="auto"/>
              </w:divBdr>
              <w:divsChild>
                <w:div w:id="1479763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25862">
          <w:marLeft w:val="0"/>
          <w:marRight w:val="0"/>
          <w:marTop w:val="300"/>
          <w:marBottom w:val="0"/>
          <w:divBdr>
            <w:top w:val="none" w:sz="0" w:space="0" w:color="auto"/>
            <w:left w:val="none" w:sz="0" w:space="0" w:color="auto"/>
            <w:bottom w:val="none" w:sz="0" w:space="0" w:color="auto"/>
            <w:right w:val="none" w:sz="0" w:space="0" w:color="auto"/>
          </w:divBdr>
          <w:divsChild>
            <w:div w:id="523784489">
              <w:marLeft w:val="0"/>
              <w:marRight w:val="0"/>
              <w:marTop w:val="0"/>
              <w:marBottom w:val="0"/>
              <w:divBdr>
                <w:top w:val="none" w:sz="0" w:space="0" w:color="auto"/>
                <w:left w:val="none" w:sz="0" w:space="0" w:color="auto"/>
                <w:bottom w:val="none" w:sz="0" w:space="0" w:color="auto"/>
                <w:right w:val="none" w:sz="0" w:space="0" w:color="auto"/>
              </w:divBdr>
              <w:divsChild>
                <w:div w:id="1180435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057111">
          <w:marLeft w:val="0"/>
          <w:marRight w:val="0"/>
          <w:marTop w:val="0"/>
          <w:marBottom w:val="0"/>
          <w:divBdr>
            <w:top w:val="none" w:sz="0" w:space="0" w:color="auto"/>
            <w:left w:val="none" w:sz="0" w:space="0" w:color="auto"/>
            <w:bottom w:val="none" w:sz="0" w:space="0" w:color="auto"/>
            <w:right w:val="none" w:sz="0" w:space="0" w:color="auto"/>
          </w:divBdr>
        </w:div>
        <w:div w:id="1152215919">
          <w:marLeft w:val="0"/>
          <w:marRight w:val="0"/>
          <w:marTop w:val="300"/>
          <w:marBottom w:val="0"/>
          <w:divBdr>
            <w:top w:val="none" w:sz="0" w:space="0" w:color="auto"/>
            <w:left w:val="none" w:sz="0" w:space="0" w:color="auto"/>
            <w:bottom w:val="none" w:sz="0" w:space="0" w:color="auto"/>
            <w:right w:val="none" w:sz="0" w:space="0" w:color="auto"/>
          </w:divBdr>
          <w:divsChild>
            <w:div w:id="1088237006">
              <w:marLeft w:val="0"/>
              <w:marRight w:val="0"/>
              <w:marTop w:val="0"/>
              <w:marBottom w:val="0"/>
              <w:divBdr>
                <w:top w:val="none" w:sz="0" w:space="0" w:color="auto"/>
                <w:left w:val="none" w:sz="0" w:space="0" w:color="auto"/>
                <w:bottom w:val="none" w:sz="0" w:space="0" w:color="auto"/>
                <w:right w:val="none" w:sz="0" w:space="0" w:color="auto"/>
              </w:divBdr>
              <w:divsChild>
                <w:div w:id="771555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144">
          <w:marLeft w:val="0"/>
          <w:marRight w:val="0"/>
          <w:marTop w:val="0"/>
          <w:marBottom w:val="0"/>
          <w:divBdr>
            <w:top w:val="none" w:sz="0" w:space="0" w:color="auto"/>
            <w:left w:val="none" w:sz="0" w:space="0" w:color="auto"/>
            <w:bottom w:val="none" w:sz="0" w:space="0" w:color="auto"/>
            <w:right w:val="none" w:sz="0" w:space="0" w:color="auto"/>
          </w:divBdr>
        </w:div>
        <w:div w:id="1495409819">
          <w:marLeft w:val="0"/>
          <w:marRight w:val="0"/>
          <w:marTop w:val="300"/>
          <w:marBottom w:val="0"/>
          <w:divBdr>
            <w:top w:val="none" w:sz="0" w:space="0" w:color="auto"/>
            <w:left w:val="none" w:sz="0" w:space="0" w:color="auto"/>
            <w:bottom w:val="none" w:sz="0" w:space="0" w:color="auto"/>
            <w:right w:val="none" w:sz="0" w:space="0" w:color="auto"/>
          </w:divBdr>
          <w:divsChild>
            <w:div w:id="1602487819">
              <w:marLeft w:val="0"/>
              <w:marRight w:val="0"/>
              <w:marTop w:val="0"/>
              <w:marBottom w:val="0"/>
              <w:divBdr>
                <w:top w:val="none" w:sz="0" w:space="0" w:color="auto"/>
                <w:left w:val="none" w:sz="0" w:space="0" w:color="auto"/>
                <w:bottom w:val="none" w:sz="0" w:space="0" w:color="auto"/>
                <w:right w:val="none" w:sz="0" w:space="0" w:color="auto"/>
              </w:divBdr>
              <w:divsChild>
                <w:div w:id="97163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490330">
          <w:marLeft w:val="0"/>
          <w:marRight w:val="0"/>
          <w:marTop w:val="0"/>
          <w:marBottom w:val="0"/>
          <w:divBdr>
            <w:top w:val="none" w:sz="0" w:space="0" w:color="auto"/>
            <w:left w:val="none" w:sz="0" w:space="0" w:color="auto"/>
            <w:bottom w:val="none" w:sz="0" w:space="0" w:color="auto"/>
            <w:right w:val="none" w:sz="0" w:space="0" w:color="auto"/>
          </w:divBdr>
          <w:divsChild>
            <w:div w:id="739518566">
              <w:marLeft w:val="0"/>
              <w:marRight w:val="0"/>
              <w:marTop w:val="0"/>
              <w:marBottom w:val="0"/>
              <w:divBdr>
                <w:top w:val="none" w:sz="0" w:space="0" w:color="auto"/>
                <w:left w:val="none" w:sz="0" w:space="0" w:color="auto"/>
                <w:bottom w:val="none" w:sz="0" w:space="0" w:color="auto"/>
                <w:right w:val="none" w:sz="0" w:space="0" w:color="auto"/>
              </w:divBdr>
            </w:div>
          </w:divsChild>
        </w:div>
        <w:div w:id="1561209166">
          <w:marLeft w:val="0"/>
          <w:marRight w:val="0"/>
          <w:marTop w:val="0"/>
          <w:marBottom w:val="0"/>
          <w:divBdr>
            <w:top w:val="none" w:sz="0" w:space="0" w:color="auto"/>
            <w:left w:val="none" w:sz="0" w:space="0" w:color="auto"/>
            <w:bottom w:val="none" w:sz="0" w:space="0" w:color="auto"/>
            <w:right w:val="none" w:sz="0" w:space="0" w:color="auto"/>
          </w:divBdr>
        </w:div>
        <w:div w:id="1644044480">
          <w:marLeft w:val="0"/>
          <w:marRight w:val="0"/>
          <w:marTop w:val="0"/>
          <w:marBottom w:val="0"/>
          <w:divBdr>
            <w:top w:val="none" w:sz="0" w:space="0" w:color="auto"/>
            <w:left w:val="none" w:sz="0" w:space="0" w:color="auto"/>
            <w:bottom w:val="none" w:sz="0" w:space="0" w:color="auto"/>
            <w:right w:val="none" w:sz="0" w:space="0" w:color="auto"/>
          </w:divBdr>
        </w:div>
        <w:div w:id="1649673357">
          <w:marLeft w:val="0"/>
          <w:marRight w:val="0"/>
          <w:marTop w:val="0"/>
          <w:marBottom w:val="0"/>
          <w:divBdr>
            <w:top w:val="none" w:sz="0" w:space="0" w:color="auto"/>
            <w:left w:val="none" w:sz="0" w:space="0" w:color="auto"/>
            <w:bottom w:val="none" w:sz="0" w:space="0" w:color="auto"/>
            <w:right w:val="none" w:sz="0" w:space="0" w:color="auto"/>
          </w:divBdr>
          <w:divsChild>
            <w:div w:id="163220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697972">
      <w:bodyDiv w:val="1"/>
      <w:marLeft w:val="0"/>
      <w:marRight w:val="0"/>
      <w:marTop w:val="0"/>
      <w:marBottom w:val="0"/>
      <w:divBdr>
        <w:top w:val="none" w:sz="0" w:space="0" w:color="auto"/>
        <w:left w:val="none" w:sz="0" w:space="0" w:color="auto"/>
        <w:bottom w:val="none" w:sz="0" w:space="0" w:color="auto"/>
        <w:right w:val="none" w:sz="0" w:space="0" w:color="auto"/>
      </w:divBdr>
    </w:div>
    <w:div w:id="1716587015">
      <w:bodyDiv w:val="1"/>
      <w:marLeft w:val="0"/>
      <w:marRight w:val="0"/>
      <w:marTop w:val="0"/>
      <w:marBottom w:val="0"/>
      <w:divBdr>
        <w:top w:val="none" w:sz="0" w:space="0" w:color="auto"/>
        <w:left w:val="none" w:sz="0" w:space="0" w:color="auto"/>
        <w:bottom w:val="none" w:sz="0" w:space="0" w:color="auto"/>
        <w:right w:val="none" w:sz="0" w:space="0" w:color="auto"/>
      </w:divBdr>
      <w:divsChild>
        <w:div w:id="130754071">
          <w:marLeft w:val="0"/>
          <w:marRight w:val="0"/>
          <w:marTop w:val="0"/>
          <w:marBottom w:val="0"/>
          <w:divBdr>
            <w:top w:val="none" w:sz="0" w:space="0" w:color="auto"/>
            <w:left w:val="none" w:sz="0" w:space="0" w:color="auto"/>
            <w:bottom w:val="none" w:sz="0" w:space="0" w:color="auto"/>
            <w:right w:val="none" w:sz="0" w:space="0" w:color="auto"/>
          </w:divBdr>
        </w:div>
        <w:div w:id="439377733">
          <w:marLeft w:val="0"/>
          <w:marRight w:val="0"/>
          <w:marTop w:val="300"/>
          <w:marBottom w:val="0"/>
          <w:divBdr>
            <w:top w:val="none" w:sz="0" w:space="0" w:color="auto"/>
            <w:left w:val="none" w:sz="0" w:space="0" w:color="auto"/>
            <w:bottom w:val="none" w:sz="0" w:space="0" w:color="auto"/>
            <w:right w:val="none" w:sz="0" w:space="0" w:color="auto"/>
          </w:divBdr>
          <w:divsChild>
            <w:div w:id="770510126">
              <w:marLeft w:val="0"/>
              <w:marRight w:val="0"/>
              <w:marTop w:val="0"/>
              <w:marBottom w:val="0"/>
              <w:divBdr>
                <w:top w:val="none" w:sz="0" w:space="0" w:color="auto"/>
                <w:left w:val="none" w:sz="0" w:space="0" w:color="auto"/>
                <w:bottom w:val="none" w:sz="0" w:space="0" w:color="auto"/>
                <w:right w:val="none" w:sz="0" w:space="0" w:color="auto"/>
              </w:divBdr>
            </w:div>
          </w:divsChild>
        </w:div>
        <w:div w:id="478305590">
          <w:marLeft w:val="0"/>
          <w:marRight w:val="0"/>
          <w:marTop w:val="0"/>
          <w:marBottom w:val="0"/>
          <w:divBdr>
            <w:top w:val="none" w:sz="0" w:space="0" w:color="auto"/>
            <w:left w:val="none" w:sz="0" w:space="0" w:color="auto"/>
            <w:bottom w:val="none" w:sz="0" w:space="0" w:color="auto"/>
            <w:right w:val="none" w:sz="0" w:space="0" w:color="auto"/>
          </w:divBdr>
          <w:divsChild>
            <w:div w:id="1431320103">
              <w:marLeft w:val="0"/>
              <w:marRight w:val="0"/>
              <w:marTop w:val="0"/>
              <w:marBottom w:val="0"/>
              <w:divBdr>
                <w:top w:val="none" w:sz="0" w:space="0" w:color="auto"/>
                <w:left w:val="none" w:sz="0" w:space="0" w:color="auto"/>
                <w:bottom w:val="none" w:sz="0" w:space="0" w:color="auto"/>
                <w:right w:val="none" w:sz="0" w:space="0" w:color="auto"/>
              </w:divBdr>
            </w:div>
          </w:divsChild>
        </w:div>
        <w:div w:id="490953863">
          <w:marLeft w:val="0"/>
          <w:marRight w:val="0"/>
          <w:marTop w:val="0"/>
          <w:marBottom w:val="0"/>
          <w:divBdr>
            <w:top w:val="none" w:sz="0" w:space="0" w:color="auto"/>
            <w:left w:val="none" w:sz="0" w:space="0" w:color="auto"/>
            <w:bottom w:val="none" w:sz="0" w:space="0" w:color="auto"/>
            <w:right w:val="none" w:sz="0" w:space="0" w:color="auto"/>
          </w:divBdr>
        </w:div>
        <w:div w:id="499348096">
          <w:marLeft w:val="0"/>
          <w:marRight w:val="0"/>
          <w:marTop w:val="0"/>
          <w:marBottom w:val="0"/>
          <w:divBdr>
            <w:top w:val="none" w:sz="0" w:space="0" w:color="auto"/>
            <w:left w:val="none" w:sz="0" w:space="0" w:color="auto"/>
            <w:bottom w:val="none" w:sz="0" w:space="0" w:color="auto"/>
            <w:right w:val="none" w:sz="0" w:space="0" w:color="auto"/>
          </w:divBdr>
          <w:divsChild>
            <w:div w:id="323166631">
              <w:marLeft w:val="0"/>
              <w:marRight w:val="0"/>
              <w:marTop w:val="0"/>
              <w:marBottom w:val="0"/>
              <w:divBdr>
                <w:top w:val="none" w:sz="0" w:space="0" w:color="auto"/>
                <w:left w:val="none" w:sz="0" w:space="0" w:color="auto"/>
                <w:bottom w:val="none" w:sz="0" w:space="0" w:color="auto"/>
                <w:right w:val="none" w:sz="0" w:space="0" w:color="auto"/>
              </w:divBdr>
            </w:div>
          </w:divsChild>
        </w:div>
        <w:div w:id="537163890">
          <w:marLeft w:val="0"/>
          <w:marRight w:val="0"/>
          <w:marTop w:val="300"/>
          <w:marBottom w:val="0"/>
          <w:divBdr>
            <w:top w:val="none" w:sz="0" w:space="0" w:color="auto"/>
            <w:left w:val="none" w:sz="0" w:space="0" w:color="auto"/>
            <w:bottom w:val="none" w:sz="0" w:space="0" w:color="auto"/>
            <w:right w:val="none" w:sz="0" w:space="0" w:color="auto"/>
          </w:divBdr>
          <w:divsChild>
            <w:div w:id="672687085">
              <w:marLeft w:val="0"/>
              <w:marRight w:val="0"/>
              <w:marTop w:val="0"/>
              <w:marBottom w:val="0"/>
              <w:divBdr>
                <w:top w:val="none" w:sz="0" w:space="0" w:color="auto"/>
                <w:left w:val="none" w:sz="0" w:space="0" w:color="auto"/>
                <w:bottom w:val="none" w:sz="0" w:space="0" w:color="auto"/>
                <w:right w:val="none" w:sz="0" w:space="0" w:color="auto"/>
              </w:divBdr>
              <w:divsChild>
                <w:div w:id="125019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3714">
          <w:marLeft w:val="0"/>
          <w:marRight w:val="0"/>
          <w:marTop w:val="0"/>
          <w:marBottom w:val="0"/>
          <w:divBdr>
            <w:top w:val="none" w:sz="0" w:space="0" w:color="auto"/>
            <w:left w:val="none" w:sz="0" w:space="0" w:color="auto"/>
            <w:bottom w:val="none" w:sz="0" w:space="0" w:color="auto"/>
            <w:right w:val="none" w:sz="0" w:space="0" w:color="auto"/>
          </w:divBdr>
          <w:divsChild>
            <w:div w:id="70397326">
              <w:marLeft w:val="0"/>
              <w:marRight w:val="0"/>
              <w:marTop w:val="0"/>
              <w:marBottom w:val="0"/>
              <w:divBdr>
                <w:top w:val="none" w:sz="0" w:space="0" w:color="auto"/>
                <w:left w:val="none" w:sz="0" w:space="0" w:color="auto"/>
                <w:bottom w:val="none" w:sz="0" w:space="0" w:color="auto"/>
                <w:right w:val="none" w:sz="0" w:space="0" w:color="auto"/>
              </w:divBdr>
            </w:div>
          </w:divsChild>
        </w:div>
        <w:div w:id="846090478">
          <w:marLeft w:val="0"/>
          <w:marRight w:val="0"/>
          <w:marTop w:val="0"/>
          <w:marBottom w:val="0"/>
          <w:divBdr>
            <w:top w:val="none" w:sz="0" w:space="0" w:color="auto"/>
            <w:left w:val="none" w:sz="0" w:space="0" w:color="auto"/>
            <w:bottom w:val="none" w:sz="0" w:space="0" w:color="auto"/>
            <w:right w:val="none" w:sz="0" w:space="0" w:color="auto"/>
          </w:divBdr>
          <w:divsChild>
            <w:div w:id="1692150465">
              <w:marLeft w:val="0"/>
              <w:marRight w:val="0"/>
              <w:marTop w:val="0"/>
              <w:marBottom w:val="0"/>
              <w:divBdr>
                <w:top w:val="none" w:sz="0" w:space="0" w:color="auto"/>
                <w:left w:val="none" w:sz="0" w:space="0" w:color="auto"/>
                <w:bottom w:val="none" w:sz="0" w:space="0" w:color="auto"/>
                <w:right w:val="none" w:sz="0" w:space="0" w:color="auto"/>
              </w:divBdr>
            </w:div>
          </w:divsChild>
        </w:div>
        <w:div w:id="899370177">
          <w:marLeft w:val="0"/>
          <w:marRight w:val="0"/>
          <w:marTop w:val="0"/>
          <w:marBottom w:val="0"/>
          <w:divBdr>
            <w:top w:val="none" w:sz="0" w:space="0" w:color="auto"/>
            <w:left w:val="none" w:sz="0" w:space="0" w:color="auto"/>
            <w:bottom w:val="none" w:sz="0" w:space="0" w:color="auto"/>
            <w:right w:val="none" w:sz="0" w:space="0" w:color="auto"/>
          </w:divBdr>
          <w:divsChild>
            <w:div w:id="1627199361">
              <w:marLeft w:val="0"/>
              <w:marRight w:val="0"/>
              <w:marTop w:val="0"/>
              <w:marBottom w:val="0"/>
              <w:divBdr>
                <w:top w:val="none" w:sz="0" w:space="0" w:color="auto"/>
                <w:left w:val="none" w:sz="0" w:space="0" w:color="auto"/>
                <w:bottom w:val="none" w:sz="0" w:space="0" w:color="auto"/>
                <w:right w:val="none" w:sz="0" w:space="0" w:color="auto"/>
              </w:divBdr>
            </w:div>
          </w:divsChild>
        </w:div>
        <w:div w:id="972834671">
          <w:marLeft w:val="0"/>
          <w:marRight w:val="0"/>
          <w:marTop w:val="0"/>
          <w:marBottom w:val="0"/>
          <w:divBdr>
            <w:top w:val="none" w:sz="0" w:space="0" w:color="auto"/>
            <w:left w:val="none" w:sz="0" w:space="0" w:color="auto"/>
            <w:bottom w:val="none" w:sz="0" w:space="0" w:color="auto"/>
            <w:right w:val="none" w:sz="0" w:space="0" w:color="auto"/>
          </w:divBdr>
        </w:div>
        <w:div w:id="976758652">
          <w:marLeft w:val="0"/>
          <w:marRight w:val="0"/>
          <w:marTop w:val="300"/>
          <w:marBottom w:val="0"/>
          <w:divBdr>
            <w:top w:val="none" w:sz="0" w:space="0" w:color="auto"/>
            <w:left w:val="none" w:sz="0" w:space="0" w:color="auto"/>
            <w:bottom w:val="none" w:sz="0" w:space="0" w:color="auto"/>
            <w:right w:val="none" w:sz="0" w:space="0" w:color="auto"/>
          </w:divBdr>
          <w:divsChild>
            <w:div w:id="720131740">
              <w:marLeft w:val="0"/>
              <w:marRight w:val="0"/>
              <w:marTop w:val="0"/>
              <w:marBottom w:val="0"/>
              <w:divBdr>
                <w:top w:val="none" w:sz="0" w:space="0" w:color="auto"/>
                <w:left w:val="none" w:sz="0" w:space="0" w:color="auto"/>
                <w:bottom w:val="none" w:sz="0" w:space="0" w:color="auto"/>
                <w:right w:val="none" w:sz="0" w:space="0" w:color="auto"/>
              </w:divBdr>
              <w:divsChild>
                <w:div w:id="1702628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149130">
          <w:marLeft w:val="0"/>
          <w:marRight w:val="0"/>
          <w:marTop w:val="300"/>
          <w:marBottom w:val="0"/>
          <w:divBdr>
            <w:top w:val="none" w:sz="0" w:space="0" w:color="auto"/>
            <w:left w:val="none" w:sz="0" w:space="0" w:color="auto"/>
            <w:bottom w:val="none" w:sz="0" w:space="0" w:color="auto"/>
            <w:right w:val="none" w:sz="0" w:space="0" w:color="auto"/>
          </w:divBdr>
          <w:divsChild>
            <w:div w:id="1801728318">
              <w:marLeft w:val="0"/>
              <w:marRight w:val="0"/>
              <w:marTop w:val="0"/>
              <w:marBottom w:val="0"/>
              <w:divBdr>
                <w:top w:val="none" w:sz="0" w:space="0" w:color="auto"/>
                <w:left w:val="none" w:sz="0" w:space="0" w:color="auto"/>
                <w:bottom w:val="none" w:sz="0" w:space="0" w:color="auto"/>
                <w:right w:val="none" w:sz="0" w:space="0" w:color="auto"/>
              </w:divBdr>
            </w:div>
          </w:divsChild>
        </w:div>
        <w:div w:id="1176581332">
          <w:marLeft w:val="0"/>
          <w:marRight w:val="0"/>
          <w:marTop w:val="0"/>
          <w:marBottom w:val="0"/>
          <w:divBdr>
            <w:top w:val="none" w:sz="0" w:space="0" w:color="auto"/>
            <w:left w:val="none" w:sz="0" w:space="0" w:color="auto"/>
            <w:bottom w:val="none" w:sz="0" w:space="0" w:color="auto"/>
            <w:right w:val="none" w:sz="0" w:space="0" w:color="auto"/>
          </w:divBdr>
        </w:div>
        <w:div w:id="1273132049">
          <w:marLeft w:val="0"/>
          <w:marRight w:val="0"/>
          <w:marTop w:val="0"/>
          <w:marBottom w:val="0"/>
          <w:divBdr>
            <w:top w:val="none" w:sz="0" w:space="0" w:color="auto"/>
            <w:left w:val="none" w:sz="0" w:space="0" w:color="auto"/>
            <w:bottom w:val="none" w:sz="0" w:space="0" w:color="auto"/>
            <w:right w:val="none" w:sz="0" w:space="0" w:color="auto"/>
          </w:divBdr>
        </w:div>
        <w:div w:id="1413428747">
          <w:marLeft w:val="0"/>
          <w:marRight w:val="0"/>
          <w:marTop w:val="0"/>
          <w:marBottom w:val="0"/>
          <w:divBdr>
            <w:top w:val="none" w:sz="0" w:space="0" w:color="auto"/>
            <w:left w:val="none" w:sz="0" w:space="0" w:color="auto"/>
            <w:bottom w:val="none" w:sz="0" w:space="0" w:color="auto"/>
            <w:right w:val="none" w:sz="0" w:space="0" w:color="auto"/>
          </w:divBdr>
        </w:div>
        <w:div w:id="1476099151">
          <w:marLeft w:val="0"/>
          <w:marRight w:val="0"/>
          <w:marTop w:val="0"/>
          <w:marBottom w:val="0"/>
          <w:divBdr>
            <w:top w:val="none" w:sz="0" w:space="0" w:color="auto"/>
            <w:left w:val="none" w:sz="0" w:space="0" w:color="auto"/>
            <w:bottom w:val="none" w:sz="0" w:space="0" w:color="auto"/>
            <w:right w:val="none" w:sz="0" w:space="0" w:color="auto"/>
          </w:divBdr>
        </w:div>
        <w:div w:id="1779057146">
          <w:marLeft w:val="0"/>
          <w:marRight w:val="0"/>
          <w:marTop w:val="0"/>
          <w:marBottom w:val="0"/>
          <w:divBdr>
            <w:top w:val="none" w:sz="0" w:space="0" w:color="auto"/>
            <w:left w:val="none" w:sz="0" w:space="0" w:color="auto"/>
            <w:bottom w:val="none" w:sz="0" w:space="0" w:color="auto"/>
            <w:right w:val="none" w:sz="0" w:space="0" w:color="auto"/>
          </w:divBdr>
          <w:divsChild>
            <w:div w:id="1121992704">
              <w:marLeft w:val="0"/>
              <w:marRight w:val="0"/>
              <w:marTop w:val="0"/>
              <w:marBottom w:val="0"/>
              <w:divBdr>
                <w:top w:val="none" w:sz="0" w:space="0" w:color="auto"/>
                <w:left w:val="none" w:sz="0" w:space="0" w:color="auto"/>
                <w:bottom w:val="none" w:sz="0" w:space="0" w:color="auto"/>
                <w:right w:val="none" w:sz="0" w:space="0" w:color="auto"/>
              </w:divBdr>
            </w:div>
          </w:divsChild>
        </w:div>
        <w:div w:id="1798794610">
          <w:marLeft w:val="0"/>
          <w:marRight w:val="0"/>
          <w:marTop w:val="0"/>
          <w:marBottom w:val="0"/>
          <w:divBdr>
            <w:top w:val="none" w:sz="0" w:space="0" w:color="auto"/>
            <w:left w:val="none" w:sz="0" w:space="0" w:color="auto"/>
            <w:bottom w:val="none" w:sz="0" w:space="0" w:color="auto"/>
            <w:right w:val="none" w:sz="0" w:space="0" w:color="auto"/>
          </w:divBdr>
          <w:divsChild>
            <w:div w:id="131734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048681">
      <w:bodyDiv w:val="1"/>
      <w:marLeft w:val="0"/>
      <w:marRight w:val="0"/>
      <w:marTop w:val="0"/>
      <w:marBottom w:val="0"/>
      <w:divBdr>
        <w:top w:val="none" w:sz="0" w:space="0" w:color="auto"/>
        <w:left w:val="none" w:sz="0" w:space="0" w:color="auto"/>
        <w:bottom w:val="none" w:sz="0" w:space="0" w:color="auto"/>
        <w:right w:val="none" w:sz="0" w:space="0" w:color="auto"/>
      </w:divBdr>
      <w:divsChild>
        <w:div w:id="63453714">
          <w:marLeft w:val="0"/>
          <w:marRight w:val="0"/>
          <w:marTop w:val="0"/>
          <w:marBottom w:val="0"/>
          <w:divBdr>
            <w:top w:val="none" w:sz="0" w:space="0" w:color="auto"/>
            <w:left w:val="none" w:sz="0" w:space="0" w:color="auto"/>
            <w:bottom w:val="none" w:sz="0" w:space="0" w:color="auto"/>
            <w:right w:val="none" w:sz="0" w:space="0" w:color="auto"/>
          </w:divBdr>
        </w:div>
        <w:div w:id="100414443">
          <w:marLeft w:val="0"/>
          <w:marRight w:val="0"/>
          <w:marTop w:val="0"/>
          <w:marBottom w:val="0"/>
          <w:divBdr>
            <w:top w:val="none" w:sz="0" w:space="0" w:color="auto"/>
            <w:left w:val="none" w:sz="0" w:space="0" w:color="auto"/>
            <w:bottom w:val="none" w:sz="0" w:space="0" w:color="auto"/>
            <w:right w:val="none" w:sz="0" w:space="0" w:color="auto"/>
          </w:divBdr>
        </w:div>
        <w:div w:id="106244082">
          <w:marLeft w:val="0"/>
          <w:marRight w:val="0"/>
          <w:marTop w:val="0"/>
          <w:marBottom w:val="0"/>
          <w:divBdr>
            <w:top w:val="none" w:sz="0" w:space="0" w:color="auto"/>
            <w:left w:val="none" w:sz="0" w:space="0" w:color="auto"/>
            <w:bottom w:val="none" w:sz="0" w:space="0" w:color="auto"/>
            <w:right w:val="none" w:sz="0" w:space="0" w:color="auto"/>
          </w:divBdr>
        </w:div>
        <w:div w:id="199368041">
          <w:marLeft w:val="0"/>
          <w:marRight w:val="0"/>
          <w:marTop w:val="300"/>
          <w:marBottom w:val="0"/>
          <w:divBdr>
            <w:top w:val="none" w:sz="0" w:space="0" w:color="auto"/>
            <w:left w:val="none" w:sz="0" w:space="0" w:color="auto"/>
            <w:bottom w:val="none" w:sz="0" w:space="0" w:color="auto"/>
            <w:right w:val="none" w:sz="0" w:space="0" w:color="auto"/>
          </w:divBdr>
          <w:divsChild>
            <w:div w:id="1462381848">
              <w:marLeft w:val="0"/>
              <w:marRight w:val="0"/>
              <w:marTop w:val="0"/>
              <w:marBottom w:val="0"/>
              <w:divBdr>
                <w:top w:val="none" w:sz="0" w:space="0" w:color="auto"/>
                <w:left w:val="none" w:sz="0" w:space="0" w:color="auto"/>
                <w:bottom w:val="none" w:sz="0" w:space="0" w:color="auto"/>
                <w:right w:val="none" w:sz="0" w:space="0" w:color="auto"/>
              </w:divBdr>
              <w:divsChild>
                <w:div w:id="116341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683134">
          <w:marLeft w:val="0"/>
          <w:marRight w:val="0"/>
          <w:marTop w:val="300"/>
          <w:marBottom w:val="0"/>
          <w:divBdr>
            <w:top w:val="none" w:sz="0" w:space="0" w:color="auto"/>
            <w:left w:val="none" w:sz="0" w:space="0" w:color="auto"/>
            <w:bottom w:val="none" w:sz="0" w:space="0" w:color="auto"/>
            <w:right w:val="none" w:sz="0" w:space="0" w:color="auto"/>
          </w:divBdr>
          <w:divsChild>
            <w:div w:id="1455949895">
              <w:marLeft w:val="0"/>
              <w:marRight w:val="0"/>
              <w:marTop w:val="0"/>
              <w:marBottom w:val="0"/>
              <w:divBdr>
                <w:top w:val="none" w:sz="0" w:space="0" w:color="auto"/>
                <w:left w:val="none" w:sz="0" w:space="0" w:color="auto"/>
                <w:bottom w:val="none" w:sz="0" w:space="0" w:color="auto"/>
                <w:right w:val="none" w:sz="0" w:space="0" w:color="auto"/>
              </w:divBdr>
              <w:divsChild>
                <w:div w:id="1203634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785755">
          <w:marLeft w:val="0"/>
          <w:marRight w:val="0"/>
          <w:marTop w:val="0"/>
          <w:marBottom w:val="0"/>
          <w:divBdr>
            <w:top w:val="none" w:sz="0" w:space="0" w:color="auto"/>
            <w:left w:val="none" w:sz="0" w:space="0" w:color="auto"/>
            <w:bottom w:val="none" w:sz="0" w:space="0" w:color="auto"/>
            <w:right w:val="none" w:sz="0" w:space="0" w:color="auto"/>
          </w:divBdr>
          <w:divsChild>
            <w:div w:id="1004748525">
              <w:marLeft w:val="0"/>
              <w:marRight w:val="0"/>
              <w:marTop w:val="0"/>
              <w:marBottom w:val="0"/>
              <w:divBdr>
                <w:top w:val="none" w:sz="0" w:space="0" w:color="auto"/>
                <w:left w:val="none" w:sz="0" w:space="0" w:color="auto"/>
                <w:bottom w:val="none" w:sz="0" w:space="0" w:color="auto"/>
                <w:right w:val="none" w:sz="0" w:space="0" w:color="auto"/>
              </w:divBdr>
            </w:div>
          </w:divsChild>
        </w:div>
        <w:div w:id="441341935">
          <w:marLeft w:val="0"/>
          <w:marRight w:val="0"/>
          <w:marTop w:val="0"/>
          <w:marBottom w:val="0"/>
          <w:divBdr>
            <w:top w:val="none" w:sz="0" w:space="0" w:color="auto"/>
            <w:left w:val="none" w:sz="0" w:space="0" w:color="auto"/>
            <w:bottom w:val="none" w:sz="0" w:space="0" w:color="auto"/>
            <w:right w:val="none" w:sz="0" w:space="0" w:color="auto"/>
          </w:divBdr>
        </w:div>
        <w:div w:id="487870640">
          <w:marLeft w:val="0"/>
          <w:marRight w:val="0"/>
          <w:marTop w:val="0"/>
          <w:marBottom w:val="0"/>
          <w:divBdr>
            <w:top w:val="none" w:sz="0" w:space="0" w:color="auto"/>
            <w:left w:val="none" w:sz="0" w:space="0" w:color="auto"/>
            <w:bottom w:val="none" w:sz="0" w:space="0" w:color="auto"/>
            <w:right w:val="none" w:sz="0" w:space="0" w:color="auto"/>
          </w:divBdr>
          <w:divsChild>
            <w:div w:id="441876049">
              <w:marLeft w:val="0"/>
              <w:marRight w:val="0"/>
              <w:marTop w:val="0"/>
              <w:marBottom w:val="0"/>
              <w:divBdr>
                <w:top w:val="none" w:sz="0" w:space="0" w:color="auto"/>
                <w:left w:val="none" w:sz="0" w:space="0" w:color="auto"/>
                <w:bottom w:val="none" w:sz="0" w:space="0" w:color="auto"/>
                <w:right w:val="none" w:sz="0" w:space="0" w:color="auto"/>
              </w:divBdr>
            </w:div>
          </w:divsChild>
        </w:div>
        <w:div w:id="625701388">
          <w:marLeft w:val="0"/>
          <w:marRight w:val="0"/>
          <w:marTop w:val="0"/>
          <w:marBottom w:val="0"/>
          <w:divBdr>
            <w:top w:val="none" w:sz="0" w:space="0" w:color="auto"/>
            <w:left w:val="none" w:sz="0" w:space="0" w:color="auto"/>
            <w:bottom w:val="none" w:sz="0" w:space="0" w:color="auto"/>
            <w:right w:val="none" w:sz="0" w:space="0" w:color="auto"/>
          </w:divBdr>
        </w:div>
        <w:div w:id="637805821">
          <w:marLeft w:val="0"/>
          <w:marRight w:val="0"/>
          <w:marTop w:val="300"/>
          <w:marBottom w:val="0"/>
          <w:divBdr>
            <w:top w:val="none" w:sz="0" w:space="0" w:color="auto"/>
            <w:left w:val="none" w:sz="0" w:space="0" w:color="auto"/>
            <w:bottom w:val="none" w:sz="0" w:space="0" w:color="auto"/>
            <w:right w:val="none" w:sz="0" w:space="0" w:color="auto"/>
          </w:divBdr>
          <w:divsChild>
            <w:div w:id="848838274">
              <w:marLeft w:val="0"/>
              <w:marRight w:val="0"/>
              <w:marTop w:val="0"/>
              <w:marBottom w:val="0"/>
              <w:divBdr>
                <w:top w:val="none" w:sz="0" w:space="0" w:color="auto"/>
                <w:left w:val="none" w:sz="0" w:space="0" w:color="auto"/>
                <w:bottom w:val="none" w:sz="0" w:space="0" w:color="auto"/>
                <w:right w:val="none" w:sz="0" w:space="0" w:color="auto"/>
              </w:divBdr>
              <w:divsChild>
                <w:div w:id="609355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889955">
          <w:marLeft w:val="0"/>
          <w:marRight w:val="0"/>
          <w:marTop w:val="0"/>
          <w:marBottom w:val="0"/>
          <w:divBdr>
            <w:top w:val="none" w:sz="0" w:space="0" w:color="auto"/>
            <w:left w:val="none" w:sz="0" w:space="0" w:color="auto"/>
            <w:bottom w:val="none" w:sz="0" w:space="0" w:color="auto"/>
            <w:right w:val="none" w:sz="0" w:space="0" w:color="auto"/>
          </w:divBdr>
        </w:div>
        <w:div w:id="1397901765">
          <w:marLeft w:val="0"/>
          <w:marRight w:val="0"/>
          <w:marTop w:val="0"/>
          <w:marBottom w:val="0"/>
          <w:divBdr>
            <w:top w:val="none" w:sz="0" w:space="0" w:color="auto"/>
            <w:left w:val="none" w:sz="0" w:space="0" w:color="auto"/>
            <w:bottom w:val="none" w:sz="0" w:space="0" w:color="auto"/>
            <w:right w:val="none" w:sz="0" w:space="0" w:color="auto"/>
          </w:divBdr>
          <w:divsChild>
            <w:div w:id="1367365977">
              <w:marLeft w:val="0"/>
              <w:marRight w:val="0"/>
              <w:marTop w:val="0"/>
              <w:marBottom w:val="0"/>
              <w:divBdr>
                <w:top w:val="none" w:sz="0" w:space="0" w:color="auto"/>
                <w:left w:val="none" w:sz="0" w:space="0" w:color="auto"/>
                <w:bottom w:val="none" w:sz="0" w:space="0" w:color="auto"/>
                <w:right w:val="none" w:sz="0" w:space="0" w:color="auto"/>
              </w:divBdr>
            </w:div>
          </w:divsChild>
        </w:div>
        <w:div w:id="1516580168">
          <w:marLeft w:val="0"/>
          <w:marRight w:val="0"/>
          <w:marTop w:val="0"/>
          <w:marBottom w:val="0"/>
          <w:divBdr>
            <w:top w:val="none" w:sz="0" w:space="0" w:color="auto"/>
            <w:left w:val="none" w:sz="0" w:space="0" w:color="auto"/>
            <w:bottom w:val="none" w:sz="0" w:space="0" w:color="auto"/>
            <w:right w:val="none" w:sz="0" w:space="0" w:color="auto"/>
          </w:divBdr>
        </w:div>
        <w:div w:id="1545554018">
          <w:marLeft w:val="0"/>
          <w:marRight w:val="0"/>
          <w:marTop w:val="0"/>
          <w:marBottom w:val="0"/>
          <w:divBdr>
            <w:top w:val="none" w:sz="0" w:space="0" w:color="auto"/>
            <w:left w:val="none" w:sz="0" w:space="0" w:color="auto"/>
            <w:bottom w:val="none" w:sz="0" w:space="0" w:color="auto"/>
            <w:right w:val="none" w:sz="0" w:space="0" w:color="auto"/>
          </w:divBdr>
          <w:divsChild>
            <w:div w:id="131993420">
              <w:marLeft w:val="0"/>
              <w:marRight w:val="0"/>
              <w:marTop w:val="0"/>
              <w:marBottom w:val="0"/>
              <w:divBdr>
                <w:top w:val="none" w:sz="0" w:space="0" w:color="auto"/>
                <w:left w:val="none" w:sz="0" w:space="0" w:color="auto"/>
                <w:bottom w:val="none" w:sz="0" w:space="0" w:color="auto"/>
                <w:right w:val="none" w:sz="0" w:space="0" w:color="auto"/>
              </w:divBdr>
            </w:div>
          </w:divsChild>
        </w:div>
        <w:div w:id="1558394188">
          <w:marLeft w:val="0"/>
          <w:marRight w:val="0"/>
          <w:marTop w:val="0"/>
          <w:marBottom w:val="0"/>
          <w:divBdr>
            <w:top w:val="none" w:sz="0" w:space="0" w:color="auto"/>
            <w:left w:val="none" w:sz="0" w:space="0" w:color="auto"/>
            <w:bottom w:val="none" w:sz="0" w:space="0" w:color="auto"/>
            <w:right w:val="none" w:sz="0" w:space="0" w:color="auto"/>
          </w:divBdr>
        </w:div>
        <w:div w:id="1562906807">
          <w:marLeft w:val="0"/>
          <w:marRight w:val="0"/>
          <w:marTop w:val="0"/>
          <w:marBottom w:val="0"/>
          <w:divBdr>
            <w:top w:val="none" w:sz="0" w:space="0" w:color="auto"/>
            <w:left w:val="none" w:sz="0" w:space="0" w:color="auto"/>
            <w:bottom w:val="none" w:sz="0" w:space="0" w:color="auto"/>
            <w:right w:val="none" w:sz="0" w:space="0" w:color="auto"/>
          </w:divBdr>
        </w:div>
        <w:div w:id="1705591467">
          <w:marLeft w:val="0"/>
          <w:marRight w:val="0"/>
          <w:marTop w:val="300"/>
          <w:marBottom w:val="0"/>
          <w:divBdr>
            <w:top w:val="none" w:sz="0" w:space="0" w:color="auto"/>
            <w:left w:val="none" w:sz="0" w:space="0" w:color="auto"/>
            <w:bottom w:val="none" w:sz="0" w:space="0" w:color="auto"/>
            <w:right w:val="none" w:sz="0" w:space="0" w:color="auto"/>
          </w:divBdr>
          <w:divsChild>
            <w:div w:id="20941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926158872">
          <w:marLeft w:val="0"/>
          <w:marRight w:val="0"/>
          <w:marTop w:val="0"/>
          <w:marBottom w:val="0"/>
          <w:divBdr>
            <w:top w:val="none" w:sz="0" w:space="0" w:color="auto"/>
            <w:left w:val="none" w:sz="0" w:space="0" w:color="auto"/>
            <w:bottom w:val="none" w:sz="0" w:space="0" w:color="auto"/>
            <w:right w:val="none" w:sz="0" w:space="0" w:color="auto"/>
          </w:divBdr>
        </w:div>
        <w:div w:id="1003359423">
          <w:marLeft w:val="0"/>
          <w:marRight w:val="0"/>
          <w:marTop w:val="0"/>
          <w:marBottom w:val="0"/>
          <w:divBdr>
            <w:top w:val="none" w:sz="0" w:space="0" w:color="auto"/>
            <w:left w:val="none" w:sz="0" w:space="0" w:color="auto"/>
            <w:bottom w:val="none" w:sz="0" w:space="0" w:color="auto"/>
            <w:right w:val="none" w:sz="0" w:space="0" w:color="auto"/>
          </w:divBdr>
        </w:div>
        <w:div w:id="1009714696">
          <w:marLeft w:val="0"/>
          <w:marRight w:val="0"/>
          <w:marTop w:val="0"/>
          <w:marBottom w:val="0"/>
          <w:divBdr>
            <w:top w:val="none" w:sz="0" w:space="0" w:color="auto"/>
            <w:left w:val="none" w:sz="0" w:space="0" w:color="auto"/>
            <w:bottom w:val="none" w:sz="0" w:space="0" w:color="auto"/>
            <w:right w:val="none" w:sz="0" w:space="0" w:color="auto"/>
          </w:divBdr>
        </w:div>
        <w:div w:id="10914640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
        <w:div w:id="1811704216">
          <w:marLeft w:val="0"/>
          <w:marRight w:val="0"/>
          <w:marTop w:val="0"/>
          <w:marBottom w:val="0"/>
          <w:divBdr>
            <w:top w:val="none" w:sz="0" w:space="0" w:color="auto"/>
            <w:left w:val="none" w:sz="0" w:space="0" w:color="auto"/>
            <w:bottom w:val="none" w:sz="0" w:space="0" w:color="auto"/>
            <w:right w:val="none" w:sz="0" w:space="0" w:color="auto"/>
          </w:divBdr>
        </w:div>
      </w:divsChild>
    </w:div>
    <w:div w:id="1722896945">
      <w:bodyDiv w:val="1"/>
      <w:marLeft w:val="0"/>
      <w:marRight w:val="0"/>
      <w:marTop w:val="0"/>
      <w:marBottom w:val="0"/>
      <w:divBdr>
        <w:top w:val="none" w:sz="0" w:space="0" w:color="auto"/>
        <w:left w:val="none" w:sz="0" w:space="0" w:color="auto"/>
        <w:bottom w:val="none" w:sz="0" w:space="0" w:color="auto"/>
        <w:right w:val="none" w:sz="0" w:space="0" w:color="auto"/>
      </w:divBdr>
      <w:divsChild>
        <w:div w:id="51581720">
          <w:marLeft w:val="0"/>
          <w:marRight w:val="0"/>
          <w:marTop w:val="0"/>
          <w:marBottom w:val="0"/>
          <w:divBdr>
            <w:top w:val="none" w:sz="0" w:space="0" w:color="auto"/>
            <w:left w:val="none" w:sz="0" w:space="0" w:color="auto"/>
            <w:bottom w:val="none" w:sz="0" w:space="0" w:color="auto"/>
            <w:right w:val="none" w:sz="0" w:space="0" w:color="auto"/>
          </w:divBdr>
        </w:div>
        <w:div w:id="53116558">
          <w:marLeft w:val="0"/>
          <w:marRight w:val="0"/>
          <w:marTop w:val="300"/>
          <w:marBottom w:val="0"/>
          <w:divBdr>
            <w:top w:val="none" w:sz="0" w:space="0" w:color="auto"/>
            <w:left w:val="none" w:sz="0" w:space="0" w:color="auto"/>
            <w:bottom w:val="none" w:sz="0" w:space="0" w:color="auto"/>
            <w:right w:val="none" w:sz="0" w:space="0" w:color="auto"/>
          </w:divBdr>
          <w:divsChild>
            <w:div w:id="1834250418">
              <w:marLeft w:val="0"/>
              <w:marRight w:val="0"/>
              <w:marTop w:val="0"/>
              <w:marBottom w:val="0"/>
              <w:divBdr>
                <w:top w:val="none" w:sz="0" w:space="0" w:color="auto"/>
                <w:left w:val="none" w:sz="0" w:space="0" w:color="auto"/>
                <w:bottom w:val="none" w:sz="0" w:space="0" w:color="auto"/>
                <w:right w:val="none" w:sz="0" w:space="0" w:color="auto"/>
              </w:divBdr>
              <w:divsChild>
                <w:div w:id="1068260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69544">
          <w:marLeft w:val="0"/>
          <w:marRight w:val="0"/>
          <w:marTop w:val="0"/>
          <w:marBottom w:val="0"/>
          <w:divBdr>
            <w:top w:val="none" w:sz="0" w:space="0" w:color="auto"/>
            <w:left w:val="none" w:sz="0" w:space="0" w:color="auto"/>
            <w:bottom w:val="none" w:sz="0" w:space="0" w:color="auto"/>
            <w:right w:val="none" w:sz="0" w:space="0" w:color="auto"/>
          </w:divBdr>
        </w:div>
        <w:div w:id="121581789">
          <w:marLeft w:val="0"/>
          <w:marRight w:val="0"/>
          <w:marTop w:val="0"/>
          <w:marBottom w:val="0"/>
          <w:divBdr>
            <w:top w:val="none" w:sz="0" w:space="0" w:color="auto"/>
            <w:left w:val="none" w:sz="0" w:space="0" w:color="auto"/>
            <w:bottom w:val="none" w:sz="0" w:space="0" w:color="auto"/>
            <w:right w:val="none" w:sz="0" w:space="0" w:color="auto"/>
          </w:divBdr>
        </w:div>
        <w:div w:id="287905852">
          <w:marLeft w:val="0"/>
          <w:marRight w:val="0"/>
          <w:marTop w:val="0"/>
          <w:marBottom w:val="0"/>
          <w:divBdr>
            <w:top w:val="none" w:sz="0" w:space="0" w:color="auto"/>
            <w:left w:val="none" w:sz="0" w:space="0" w:color="auto"/>
            <w:bottom w:val="none" w:sz="0" w:space="0" w:color="auto"/>
            <w:right w:val="none" w:sz="0" w:space="0" w:color="auto"/>
          </w:divBdr>
        </w:div>
        <w:div w:id="544609615">
          <w:marLeft w:val="0"/>
          <w:marRight w:val="0"/>
          <w:marTop w:val="0"/>
          <w:marBottom w:val="0"/>
          <w:divBdr>
            <w:top w:val="none" w:sz="0" w:space="0" w:color="auto"/>
            <w:left w:val="none" w:sz="0" w:space="0" w:color="auto"/>
            <w:bottom w:val="none" w:sz="0" w:space="0" w:color="auto"/>
            <w:right w:val="none" w:sz="0" w:space="0" w:color="auto"/>
          </w:divBdr>
          <w:divsChild>
            <w:div w:id="454639384">
              <w:marLeft w:val="0"/>
              <w:marRight w:val="0"/>
              <w:marTop w:val="0"/>
              <w:marBottom w:val="0"/>
              <w:divBdr>
                <w:top w:val="none" w:sz="0" w:space="0" w:color="auto"/>
                <w:left w:val="none" w:sz="0" w:space="0" w:color="auto"/>
                <w:bottom w:val="none" w:sz="0" w:space="0" w:color="auto"/>
                <w:right w:val="none" w:sz="0" w:space="0" w:color="auto"/>
              </w:divBdr>
            </w:div>
          </w:divsChild>
        </w:div>
        <w:div w:id="586354731">
          <w:marLeft w:val="0"/>
          <w:marRight w:val="0"/>
          <w:marTop w:val="300"/>
          <w:marBottom w:val="0"/>
          <w:divBdr>
            <w:top w:val="none" w:sz="0" w:space="0" w:color="auto"/>
            <w:left w:val="none" w:sz="0" w:space="0" w:color="auto"/>
            <w:bottom w:val="none" w:sz="0" w:space="0" w:color="auto"/>
            <w:right w:val="none" w:sz="0" w:space="0" w:color="auto"/>
          </w:divBdr>
          <w:divsChild>
            <w:div w:id="1227643988">
              <w:marLeft w:val="0"/>
              <w:marRight w:val="0"/>
              <w:marTop w:val="0"/>
              <w:marBottom w:val="0"/>
              <w:divBdr>
                <w:top w:val="none" w:sz="0" w:space="0" w:color="auto"/>
                <w:left w:val="none" w:sz="0" w:space="0" w:color="auto"/>
                <w:bottom w:val="none" w:sz="0" w:space="0" w:color="auto"/>
                <w:right w:val="none" w:sz="0" w:space="0" w:color="auto"/>
              </w:divBdr>
              <w:divsChild>
                <w:div w:id="450438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348422">
          <w:marLeft w:val="0"/>
          <w:marRight w:val="0"/>
          <w:marTop w:val="0"/>
          <w:marBottom w:val="0"/>
          <w:divBdr>
            <w:top w:val="none" w:sz="0" w:space="0" w:color="auto"/>
            <w:left w:val="none" w:sz="0" w:space="0" w:color="auto"/>
            <w:bottom w:val="none" w:sz="0" w:space="0" w:color="auto"/>
            <w:right w:val="none" w:sz="0" w:space="0" w:color="auto"/>
          </w:divBdr>
          <w:divsChild>
            <w:div w:id="1014186377">
              <w:marLeft w:val="0"/>
              <w:marRight w:val="0"/>
              <w:marTop w:val="0"/>
              <w:marBottom w:val="0"/>
              <w:divBdr>
                <w:top w:val="none" w:sz="0" w:space="0" w:color="auto"/>
                <w:left w:val="none" w:sz="0" w:space="0" w:color="auto"/>
                <w:bottom w:val="none" w:sz="0" w:space="0" w:color="auto"/>
                <w:right w:val="none" w:sz="0" w:space="0" w:color="auto"/>
              </w:divBdr>
            </w:div>
          </w:divsChild>
        </w:div>
        <w:div w:id="977343497">
          <w:marLeft w:val="0"/>
          <w:marRight w:val="0"/>
          <w:marTop w:val="300"/>
          <w:marBottom w:val="0"/>
          <w:divBdr>
            <w:top w:val="none" w:sz="0" w:space="0" w:color="auto"/>
            <w:left w:val="none" w:sz="0" w:space="0" w:color="auto"/>
            <w:bottom w:val="none" w:sz="0" w:space="0" w:color="auto"/>
            <w:right w:val="none" w:sz="0" w:space="0" w:color="auto"/>
          </w:divBdr>
          <w:divsChild>
            <w:div w:id="1346790415">
              <w:marLeft w:val="0"/>
              <w:marRight w:val="0"/>
              <w:marTop w:val="0"/>
              <w:marBottom w:val="0"/>
              <w:divBdr>
                <w:top w:val="none" w:sz="0" w:space="0" w:color="auto"/>
                <w:left w:val="none" w:sz="0" w:space="0" w:color="auto"/>
                <w:bottom w:val="none" w:sz="0" w:space="0" w:color="auto"/>
                <w:right w:val="none" w:sz="0" w:space="0" w:color="auto"/>
              </w:divBdr>
              <w:divsChild>
                <w:div w:id="119958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7851">
          <w:marLeft w:val="0"/>
          <w:marRight w:val="0"/>
          <w:marTop w:val="0"/>
          <w:marBottom w:val="0"/>
          <w:divBdr>
            <w:top w:val="none" w:sz="0" w:space="0" w:color="auto"/>
            <w:left w:val="none" w:sz="0" w:space="0" w:color="auto"/>
            <w:bottom w:val="none" w:sz="0" w:space="0" w:color="auto"/>
            <w:right w:val="none" w:sz="0" w:space="0" w:color="auto"/>
          </w:divBdr>
          <w:divsChild>
            <w:div w:id="816727820">
              <w:marLeft w:val="0"/>
              <w:marRight w:val="0"/>
              <w:marTop w:val="0"/>
              <w:marBottom w:val="0"/>
              <w:divBdr>
                <w:top w:val="none" w:sz="0" w:space="0" w:color="auto"/>
                <w:left w:val="none" w:sz="0" w:space="0" w:color="auto"/>
                <w:bottom w:val="none" w:sz="0" w:space="0" w:color="auto"/>
                <w:right w:val="none" w:sz="0" w:space="0" w:color="auto"/>
              </w:divBdr>
            </w:div>
          </w:divsChild>
        </w:div>
        <w:div w:id="1133908134">
          <w:marLeft w:val="0"/>
          <w:marRight w:val="0"/>
          <w:marTop w:val="0"/>
          <w:marBottom w:val="0"/>
          <w:divBdr>
            <w:top w:val="none" w:sz="0" w:space="0" w:color="auto"/>
            <w:left w:val="none" w:sz="0" w:space="0" w:color="auto"/>
            <w:bottom w:val="none" w:sz="0" w:space="0" w:color="auto"/>
            <w:right w:val="none" w:sz="0" w:space="0" w:color="auto"/>
          </w:divBdr>
        </w:div>
        <w:div w:id="1463579610">
          <w:marLeft w:val="0"/>
          <w:marRight w:val="0"/>
          <w:marTop w:val="0"/>
          <w:marBottom w:val="0"/>
          <w:divBdr>
            <w:top w:val="none" w:sz="0" w:space="0" w:color="auto"/>
            <w:left w:val="none" w:sz="0" w:space="0" w:color="auto"/>
            <w:bottom w:val="none" w:sz="0" w:space="0" w:color="auto"/>
            <w:right w:val="none" w:sz="0" w:space="0" w:color="auto"/>
          </w:divBdr>
          <w:divsChild>
            <w:div w:id="493690117">
              <w:marLeft w:val="0"/>
              <w:marRight w:val="0"/>
              <w:marTop w:val="0"/>
              <w:marBottom w:val="0"/>
              <w:divBdr>
                <w:top w:val="none" w:sz="0" w:space="0" w:color="auto"/>
                <w:left w:val="none" w:sz="0" w:space="0" w:color="auto"/>
                <w:bottom w:val="none" w:sz="0" w:space="0" w:color="auto"/>
                <w:right w:val="none" w:sz="0" w:space="0" w:color="auto"/>
              </w:divBdr>
            </w:div>
          </w:divsChild>
        </w:div>
        <w:div w:id="1509833864">
          <w:marLeft w:val="0"/>
          <w:marRight w:val="0"/>
          <w:marTop w:val="0"/>
          <w:marBottom w:val="0"/>
          <w:divBdr>
            <w:top w:val="none" w:sz="0" w:space="0" w:color="auto"/>
            <w:left w:val="none" w:sz="0" w:space="0" w:color="auto"/>
            <w:bottom w:val="none" w:sz="0" w:space="0" w:color="auto"/>
            <w:right w:val="none" w:sz="0" w:space="0" w:color="auto"/>
          </w:divBdr>
          <w:divsChild>
            <w:div w:id="1450199801">
              <w:marLeft w:val="0"/>
              <w:marRight w:val="0"/>
              <w:marTop w:val="0"/>
              <w:marBottom w:val="0"/>
              <w:divBdr>
                <w:top w:val="none" w:sz="0" w:space="0" w:color="auto"/>
                <w:left w:val="none" w:sz="0" w:space="0" w:color="auto"/>
                <w:bottom w:val="none" w:sz="0" w:space="0" w:color="auto"/>
                <w:right w:val="none" w:sz="0" w:space="0" w:color="auto"/>
              </w:divBdr>
            </w:div>
          </w:divsChild>
        </w:div>
        <w:div w:id="1661813792">
          <w:marLeft w:val="0"/>
          <w:marRight w:val="0"/>
          <w:marTop w:val="0"/>
          <w:marBottom w:val="0"/>
          <w:divBdr>
            <w:top w:val="none" w:sz="0" w:space="0" w:color="auto"/>
            <w:left w:val="none" w:sz="0" w:space="0" w:color="auto"/>
            <w:bottom w:val="none" w:sz="0" w:space="0" w:color="auto"/>
            <w:right w:val="none" w:sz="0" w:space="0" w:color="auto"/>
          </w:divBdr>
        </w:div>
      </w:divsChild>
    </w:div>
    <w:div w:id="1724064771">
      <w:bodyDiv w:val="1"/>
      <w:marLeft w:val="0"/>
      <w:marRight w:val="0"/>
      <w:marTop w:val="0"/>
      <w:marBottom w:val="0"/>
      <w:divBdr>
        <w:top w:val="none" w:sz="0" w:space="0" w:color="auto"/>
        <w:left w:val="none" w:sz="0" w:space="0" w:color="auto"/>
        <w:bottom w:val="none" w:sz="0" w:space="0" w:color="auto"/>
        <w:right w:val="none" w:sz="0" w:space="0" w:color="auto"/>
      </w:divBdr>
    </w:div>
    <w:div w:id="1724593105">
      <w:bodyDiv w:val="1"/>
      <w:marLeft w:val="0"/>
      <w:marRight w:val="0"/>
      <w:marTop w:val="0"/>
      <w:marBottom w:val="0"/>
      <w:divBdr>
        <w:top w:val="none" w:sz="0" w:space="0" w:color="auto"/>
        <w:left w:val="none" w:sz="0" w:space="0" w:color="auto"/>
        <w:bottom w:val="none" w:sz="0" w:space="0" w:color="auto"/>
        <w:right w:val="none" w:sz="0" w:space="0" w:color="auto"/>
      </w:divBdr>
      <w:divsChild>
        <w:div w:id="25061484">
          <w:marLeft w:val="0"/>
          <w:marRight w:val="0"/>
          <w:marTop w:val="0"/>
          <w:marBottom w:val="0"/>
          <w:divBdr>
            <w:top w:val="none" w:sz="0" w:space="0" w:color="auto"/>
            <w:left w:val="none" w:sz="0" w:space="0" w:color="auto"/>
            <w:bottom w:val="none" w:sz="0" w:space="0" w:color="auto"/>
            <w:right w:val="none" w:sz="0" w:space="0" w:color="auto"/>
          </w:divBdr>
          <w:divsChild>
            <w:div w:id="645623866">
              <w:marLeft w:val="0"/>
              <w:marRight w:val="0"/>
              <w:marTop w:val="0"/>
              <w:marBottom w:val="0"/>
              <w:divBdr>
                <w:top w:val="none" w:sz="0" w:space="0" w:color="auto"/>
                <w:left w:val="none" w:sz="0" w:space="0" w:color="auto"/>
                <w:bottom w:val="none" w:sz="0" w:space="0" w:color="auto"/>
                <w:right w:val="none" w:sz="0" w:space="0" w:color="auto"/>
              </w:divBdr>
            </w:div>
          </w:divsChild>
        </w:div>
        <w:div w:id="146941553">
          <w:marLeft w:val="0"/>
          <w:marRight w:val="0"/>
          <w:marTop w:val="0"/>
          <w:marBottom w:val="0"/>
          <w:divBdr>
            <w:top w:val="none" w:sz="0" w:space="0" w:color="auto"/>
            <w:left w:val="none" w:sz="0" w:space="0" w:color="auto"/>
            <w:bottom w:val="none" w:sz="0" w:space="0" w:color="auto"/>
            <w:right w:val="none" w:sz="0" w:space="0" w:color="auto"/>
          </w:divBdr>
        </w:div>
        <w:div w:id="524365380">
          <w:marLeft w:val="0"/>
          <w:marRight w:val="0"/>
          <w:marTop w:val="0"/>
          <w:marBottom w:val="0"/>
          <w:divBdr>
            <w:top w:val="none" w:sz="0" w:space="0" w:color="auto"/>
            <w:left w:val="none" w:sz="0" w:space="0" w:color="auto"/>
            <w:bottom w:val="none" w:sz="0" w:space="0" w:color="auto"/>
            <w:right w:val="none" w:sz="0" w:space="0" w:color="auto"/>
          </w:divBdr>
        </w:div>
        <w:div w:id="667485861">
          <w:marLeft w:val="0"/>
          <w:marRight w:val="0"/>
          <w:marTop w:val="0"/>
          <w:marBottom w:val="0"/>
          <w:divBdr>
            <w:top w:val="none" w:sz="0" w:space="0" w:color="auto"/>
            <w:left w:val="none" w:sz="0" w:space="0" w:color="auto"/>
            <w:bottom w:val="none" w:sz="0" w:space="0" w:color="auto"/>
            <w:right w:val="none" w:sz="0" w:space="0" w:color="auto"/>
          </w:divBdr>
          <w:divsChild>
            <w:div w:id="1476147755">
              <w:marLeft w:val="0"/>
              <w:marRight w:val="0"/>
              <w:marTop w:val="0"/>
              <w:marBottom w:val="0"/>
              <w:divBdr>
                <w:top w:val="none" w:sz="0" w:space="0" w:color="auto"/>
                <w:left w:val="none" w:sz="0" w:space="0" w:color="auto"/>
                <w:bottom w:val="none" w:sz="0" w:space="0" w:color="auto"/>
                <w:right w:val="none" w:sz="0" w:space="0" w:color="auto"/>
              </w:divBdr>
            </w:div>
          </w:divsChild>
        </w:div>
        <w:div w:id="684400023">
          <w:marLeft w:val="0"/>
          <w:marRight w:val="0"/>
          <w:marTop w:val="300"/>
          <w:marBottom w:val="0"/>
          <w:divBdr>
            <w:top w:val="none" w:sz="0" w:space="0" w:color="auto"/>
            <w:left w:val="none" w:sz="0" w:space="0" w:color="auto"/>
            <w:bottom w:val="none" w:sz="0" w:space="0" w:color="auto"/>
            <w:right w:val="none" w:sz="0" w:space="0" w:color="auto"/>
          </w:divBdr>
          <w:divsChild>
            <w:div w:id="954872439">
              <w:marLeft w:val="0"/>
              <w:marRight w:val="0"/>
              <w:marTop w:val="0"/>
              <w:marBottom w:val="0"/>
              <w:divBdr>
                <w:top w:val="none" w:sz="0" w:space="0" w:color="auto"/>
                <w:left w:val="none" w:sz="0" w:space="0" w:color="auto"/>
                <w:bottom w:val="none" w:sz="0" w:space="0" w:color="auto"/>
                <w:right w:val="none" w:sz="0" w:space="0" w:color="auto"/>
              </w:divBdr>
              <w:divsChild>
                <w:div w:id="11373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170794">
          <w:marLeft w:val="0"/>
          <w:marRight w:val="0"/>
          <w:marTop w:val="300"/>
          <w:marBottom w:val="0"/>
          <w:divBdr>
            <w:top w:val="none" w:sz="0" w:space="0" w:color="auto"/>
            <w:left w:val="none" w:sz="0" w:space="0" w:color="auto"/>
            <w:bottom w:val="none" w:sz="0" w:space="0" w:color="auto"/>
            <w:right w:val="none" w:sz="0" w:space="0" w:color="auto"/>
          </w:divBdr>
        </w:div>
        <w:div w:id="797449754">
          <w:marLeft w:val="0"/>
          <w:marRight w:val="0"/>
          <w:marTop w:val="0"/>
          <w:marBottom w:val="0"/>
          <w:divBdr>
            <w:top w:val="none" w:sz="0" w:space="0" w:color="auto"/>
            <w:left w:val="none" w:sz="0" w:space="0" w:color="auto"/>
            <w:bottom w:val="none" w:sz="0" w:space="0" w:color="auto"/>
            <w:right w:val="none" w:sz="0" w:space="0" w:color="auto"/>
          </w:divBdr>
        </w:div>
        <w:div w:id="803162109">
          <w:marLeft w:val="0"/>
          <w:marRight w:val="0"/>
          <w:marTop w:val="0"/>
          <w:marBottom w:val="0"/>
          <w:divBdr>
            <w:top w:val="none" w:sz="0" w:space="0" w:color="auto"/>
            <w:left w:val="none" w:sz="0" w:space="0" w:color="auto"/>
            <w:bottom w:val="none" w:sz="0" w:space="0" w:color="auto"/>
            <w:right w:val="none" w:sz="0" w:space="0" w:color="auto"/>
          </w:divBdr>
        </w:div>
        <w:div w:id="829759274">
          <w:marLeft w:val="0"/>
          <w:marRight w:val="0"/>
          <w:marTop w:val="0"/>
          <w:marBottom w:val="0"/>
          <w:divBdr>
            <w:top w:val="none" w:sz="0" w:space="0" w:color="auto"/>
            <w:left w:val="none" w:sz="0" w:space="0" w:color="auto"/>
            <w:bottom w:val="none" w:sz="0" w:space="0" w:color="auto"/>
            <w:right w:val="none" w:sz="0" w:space="0" w:color="auto"/>
          </w:divBdr>
        </w:div>
        <w:div w:id="1036002843">
          <w:marLeft w:val="0"/>
          <w:marRight w:val="0"/>
          <w:marTop w:val="300"/>
          <w:marBottom w:val="0"/>
          <w:divBdr>
            <w:top w:val="none" w:sz="0" w:space="0" w:color="auto"/>
            <w:left w:val="none" w:sz="0" w:space="0" w:color="auto"/>
            <w:bottom w:val="none" w:sz="0" w:space="0" w:color="auto"/>
            <w:right w:val="none" w:sz="0" w:space="0" w:color="auto"/>
          </w:divBdr>
          <w:divsChild>
            <w:div w:id="971134690">
              <w:marLeft w:val="0"/>
              <w:marRight w:val="0"/>
              <w:marTop w:val="0"/>
              <w:marBottom w:val="0"/>
              <w:divBdr>
                <w:top w:val="none" w:sz="0" w:space="0" w:color="auto"/>
                <w:left w:val="none" w:sz="0" w:space="0" w:color="auto"/>
                <w:bottom w:val="none" w:sz="0" w:space="0" w:color="auto"/>
                <w:right w:val="none" w:sz="0" w:space="0" w:color="auto"/>
              </w:divBdr>
              <w:divsChild>
                <w:div w:id="93867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066645">
          <w:marLeft w:val="0"/>
          <w:marRight w:val="0"/>
          <w:marTop w:val="0"/>
          <w:marBottom w:val="0"/>
          <w:divBdr>
            <w:top w:val="none" w:sz="0" w:space="0" w:color="auto"/>
            <w:left w:val="none" w:sz="0" w:space="0" w:color="auto"/>
            <w:bottom w:val="none" w:sz="0" w:space="0" w:color="auto"/>
            <w:right w:val="none" w:sz="0" w:space="0" w:color="auto"/>
          </w:divBdr>
        </w:div>
        <w:div w:id="1676569864">
          <w:marLeft w:val="0"/>
          <w:marRight w:val="0"/>
          <w:marTop w:val="0"/>
          <w:marBottom w:val="0"/>
          <w:divBdr>
            <w:top w:val="none" w:sz="0" w:space="0" w:color="auto"/>
            <w:left w:val="none" w:sz="0" w:space="0" w:color="auto"/>
            <w:bottom w:val="none" w:sz="0" w:space="0" w:color="auto"/>
            <w:right w:val="none" w:sz="0" w:space="0" w:color="auto"/>
          </w:divBdr>
          <w:divsChild>
            <w:div w:id="1844078462">
              <w:marLeft w:val="0"/>
              <w:marRight w:val="0"/>
              <w:marTop w:val="0"/>
              <w:marBottom w:val="0"/>
              <w:divBdr>
                <w:top w:val="none" w:sz="0" w:space="0" w:color="auto"/>
                <w:left w:val="none" w:sz="0" w:space="0" w:color="auto"/>
                <w:bottom w:val="none" w:sz="0" w:space="0" w:color="auto"/>
                <w:right w:val="none" w:sz="0" w:space="0" w:color="auto"/>
              </w:divBdr>
            </w:div>
          </w:divsChild>
        </w:div>
        <w:div w:id="1826781120">
          <w:marLeft w:val="0"/>
          <w:marRight w:val="0"/>
          <w:marTop w:val="0"/>
          <w:marBottom w:val="0"/>
          <w:divBdr>
            <w:top w:val="none" w:sz="0" w:space="0" w:color="auto"/>
            <w:left w:val="none" w:sz="0" w:space="0" w:color="auto"/>
            <w:bottom w:val="none" w:sz="0" w:space="0" w:color="auto"/>
            <w:right w:val="none" w:sz="0" w:space="0" w:color="auto"/>
          </w:divBdr>
        </w:div>
      </w:divsChild>
    </w:div>
    <w:div w:id="1725367887">
      <w:bodyDiv w:val="1"/>
      <w:marLeft w:val="0"/>
      <w:marRight w:val="0"/>
      <w:marTop w:val="0"/>
      <w:marBottom w:val="0"/>
      <w:divBdr>
        <w:top w:val="none" w:sz="0" w:space="0" w:color="auto"/>
        <w:left w:val="none" w:sz="0" w:space="0" w:color="auto"/>
        <w:bottom w:val="none" w:sz="0" w:space="0" w:color="auto"/>
        <w:right w:val="none" w:sz="0" w:space="0" w:color="auto"/>
      </w:divBdr>
      <w:divsChild>
        <w:div w:id="19208146">
          <w:marLeft w:val="0"/>
          <w:marRight w:val="0"/>
          <w:marTop w:val="0"/>
          <w:marBottom w:val="0"/>
          <w:divBdr>
            <w:top w:val="none" w:sz="0" w:space="0" w:color="auto"/>
            <w:left w:val="none" w:sz="0" w:space="0" w:color="auto"/>
            <w:bottom w:val="none" w:sz="0" w:space="0" w:color="auto"/>
            <w:right w:val="none" w:sz="0" w:space="0" w:color="auto"/>
          </w:divBdr>
          <w:divsChild>
            <w:div w:id="648095383">
              <w:marLeft w:val="0"/>
              <w:marRight w:val="0"/>
              <w:marTop w:val="0"/>
              <w:marBottom w:val="0"/>
              <w:divBdr>
                <w:top w:val="none" w:sz="0" w:space="0" w:color="auto"/>
                <w:left w:val="none" w:sz="0" w:space="0" w:color="auto"/>
                <w:bottom w:val="none" w:sz="0" w:space="0" w:color="auto"/>
                <w:right w:val="none" w:sz="0" w:space="0" w:color="auto"/>
              </w:divBdr>
            </w:div>
          </w:divsChild>
        </w:div>
        <w:div w:id="91555900">
          <w:marLeft w:val="0"/>
          <w:marRight w:val="0"/>
          <w:marTop w:val="300"/>
          <w:marBottom w:val="0"/>
          <w:divBdr>
            <w:top w:val="none" w:sz="0" w:space="0" w:color="auto"/>
            <w:left w:val="none" w:sz="0" w:space="0" w:color="auto"/>
            <w:bottom w:val="none" w:sz="0" w:space="0" w:color="auto"/>
            <w:right w:val="none" w:sz="0" w:space="0" w:color="auto"/>
          </w:divBdr>
          <w:divsChild>
            <w:div w:id="1670713782">
              <w:marLeft w:val="0"/>
              <w:marRight w:val="0"/>
              <w:marTop w:val="0"/>
              <w:marBottom w:val="0"/>
              <w:divBdr>
                <w:top w:val="none" w:sz="0" w:space="0" w:color="auto"/>
                <w:left w:val="none" w:sz="0" w:space="0" w:color="auto"/>
                <w:bottom w:val="none" w:sz="0" w:space="0" w:color="auto"/>
                <w:right w:val="none" w:sz="0" w:space="0" w:color="auto"/>
              </w:divBdr>
              <w:divsChild>
                <w:div w:id="80874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089134">
          <w:marLeft w:val="0"/>
          <w:marRight w:val="0"/>
          <w:marTop w:val="0"/>
          <w:marBottom w:val="0"/>
          <w:divBdr>
            <w:top w:val="none" w:sz="0" w:space="0" w:color="auto"/>
            <w:left w:val="none" w:sz="0" w:space="0" w:color="auto"/>
            <w:bottom w:val="none" w:sz="0" w:space="0" w:color="auto"/>
            <w:right w:val="none" w:sz="0" w:space="0" w:color="auto"/>
          </w:divBdr>
          <w:divsChild>
            <w:div w:id="1252549336">
              <w:marLeft w:val="0"/>
              <w:marRight w:val="0"/>
              <w:marTop w:val="0"/>
              <w:marBottom w:val="0"/>
              <w:divBdr>
                <w:top w:val="none" w:sz="0" w:space="0" w:color="auto"/>
                <w:left w:val="none" w:sz="0" w:space="0" w:color="auto"/>
                <w:bottom w:val="none" w:sz="0" w:space="0" w:color="auto"/>
                <w:right w:val="none" w:sz="0" w:space="0" w:color="auto"/>
              </w:divBdr>
            </w:div>
          </w:divsChild>
        </w:div>
        <w:div w:id="320546578">
          <w:marLeft w:val="0"/>
          <w:marRight w:val="0"/>
          <w:marTop w:val="300"/>
          <w:marBottom w:val="0"/>
          <w:divBdr>
            <w:top w:val="none" w:sz="0" w:space="0" w:color="auto"/>
            <w:left w:val="none" w:sz="0" w:space="0" w:color="auto"/>
            <w:bottom w:val="none" w:sz="0" w:space="0" w:color="auto"/>
            <w:right w:val="none" w:sz="0" w:space="0" w:color="auto"/>
          </w:divBdr>
          <w:divsChild>
            <w:div w:id="1380671272">
              <w:marLeft w:val="0"/>
              <w:marRight w:val="0"/>
              <w:marTop w:val="0"/>
              <w:marBottom w:val="0"/>
              <w:divBdr>
                <w:top w:val="none" w:sz="0" w:space="0" w:color="auto"/>
                <w:left w:val="none" w:sz="0" w:space="0" w:color="auto"/>
                <w:bottom w:val="none" w:sz="0" w:space="0" w:color="auto"/>
                <w:right w:val="none" w:sz="0" w:space="0" w:color="auto"/>
              </w:divBdr>
            </w:div>
          </w:divsChild>
        </w:div>
        <w:div w:id="331298551">
          <w:marLeft w:val="0"/>
          <w:marRight w:val="0"/>
          <w:marTop w:val="300"/>
          <w:marBottom w:val="0"/>
          <w:divBdr>
            <w:top w:val="none" w:sz="0" w:space="0" w:color="auto"/>
            <w:left w:val="none" w:sz="0" w:space="0" w:color="auto"/>
            <w:bottom w:val="none" w:sz="0" w:space="0" w:color="auto"/>
            <w:right w:val="none" w:sz="0" w:space="0" w:color="auto"/>
          </w:divBdr>
          <w:divsChild>
            <w:div w:id="194199163">
              <w:marLeft w:val="0"/>
              <w:marRight w:val="0"/>
              <w:marTop w:val="0"/>
              <w:marBottom w:val="0"/>
              <w:divBdr>
                <w:top w:val="none" w:sz="0" w:space="0" w:color="auto"/>
                <w:left w:val="none" w:sz="0" w:space="0" w:color="auto"/>
                <w:bottom w:val="none" w:sz="0" w:space="0" w:color="auto"/>
                <w:right w:val="none" w:sz="0" w:space="0" w:color="auto"/>
              </w:divBdr>
              <w:divsChild>
                <w:div w:id="50963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717683">
          <w:marLeft w:val="0"/>
          <w:marRight w:val="0"/>
          <w:marTop w:val="0"/>
          <w:marBottom w:val="0"/>
          <w:divBdr>
            <w:top w:val="none" w:sz="0" w:space="0" w:color="auto"/>
            <w:left w:val="none" w:sz="0" w:space="0" w:color="auto"/>
            <w:bottom w:val="none" w:sz="0" w:space="0" w:color="auto"/>
            <w:right w:val="none" w:sz="0" w:space="0" w:color="auto"/>
          </w:divBdr>
          <w:divsChild>
            <w:div w:id="1535268874">
              <w:marLeft w:val="0"/>
              <w:marRight w:val="0"/>
              <w:marTop w:val="0"/>
              <w:marBottom w:val="0"/>
              <w:divBdr>
                <w:top w:val="none" w:sz="0" w:space="0" w:color="auto"/>
                <w:left w:val="none" w:sz="0" w:space="0" w:color="auto"/>
                <w:bottom w:val="none" w:sz="0" w:space="0" w:color="auto"/>
                <w:right w:val="none" w:sz="0" w:space="0" w:color="auto"/>
              </w:divBdr>
            </w:div>
          </w:divsChild>
        </w:div>
        <w:div w:id="438840129">
          <w:marLeft w:val="0"/>
          <w:marRight w:val="0"/>
          <w:marTop w:val="0"/>
          <w:marBottom w:val="0"/>
          <w:divBdr>
            <w:top w:val="none" w:sz="0" w:space="0" w:color="auto"/>
            <w:left w:val="none" w:sz="0" w:space="0" w:color="auto"/>
            <w:bottom w:val="none" w:sz="0" w:space="0" w:color="auto"/>
            <w:right w:val="none" w:sz="0" w:space="0" w:color="auto"/>
          </w:divBdr>
          <w:divsChild>
            <w:div w:id="1095517443">
              <w:marLeft w:val="0"/>
              <w:marRight w:val="0"/>
              <w:marTop w:val="0"/>
              <w:marBottom w:val="0"/>
              <w:divBdr>
                <w:top w:val="none" w:sz="0" w:space="0" w:color="auto"/>
                <w:left w:val="none" w:sz="0" w:space="0" w:color="auto"/>
                <w:bottom w:val="none" w:sz="0" w:space="0" w:color="auto"/>
                <w:right w:val="none" w:sz="0" w:space="0" w:color="auto"/>
              </w:divBdr>
            </w:div>
          </w:divsChild>
        </w:div>
        <w:div w:id="448286128">
          <w:marLeft w:val="0"/>
          <w:marRight w:val="0"/>
          <w:marTop w:val="0"/>
          <w:marBottom w:val="0"/>
          <w:divBdr>
            <w:top w:val="none" w:sz="0" w:space="0" w:color="auto"/>
            <w:left w:val="none" w:sz="0" w:space="0" w:color="auto"/>
            <w:bottom w:val="none" w:sz="0" w:space="0" w:color="auto"/>
            <w:right w:val="none" w:sz="0" w:space="0" w:color="auto"/>
          </w:divBdr>
          <w:divsChild>
            <w:div w:id="747730456">
              <w:marLeft w:val="0"/>
              <w:marRight w:val="0"/>
              <w:marTop w:val="0"/>
              <w:marBottom w:val="0"/>
              <w:divBdr>
                <w:top w:val="none" w:sz="0" w:space="0" w:color="auto"/>
                <w:left w:val="none" w:sz="0" w:space="0" w:color="auto"/>
                <w:bottom w:val="none" w:sz="0" w:space="0" w:color="auto"/>
                <w:right w:val="none" w:sz="0" w:space="0" w:color="auto"/>
              </w:divBdr>
            </w:div>
          </w:divsChild>
        </w:div>
        <w:div w:id="489829469">
          <w:marLeft w:val="0"/>
          <w:marRight w:val="0"/>
          <w:marTop w:val="0"/>
          <w:marBottom w:val="0"/>
          <w:divBdr>
            <w:top w:val="none" w:sz="0" w:space="0" w:color="auto"/>
            <w:left w:val="none" w:sz="0" w:space="0" w:color="auto"/>
            <w:bottom w:val="none" w:sz="0" w:space="0" w:color="auto"/>
            <w:right w:val="none" w:sz="0" w:space="0" w:color="auto"/>
          </w:divBdr>
          <w:divsChild>
            <w:div w:id="152532951">
              <w:marLeft w:val="0"/>
              <w:marRight w:val="0"/>
              <w:marTop w:val="0"/>
              <w:marBottom w:val="0"/>
              <w:divBdr>
                <w:top w:val="none" w:sz="0" w:space="0" w:color="auto"/>
                <w:left w:val="none" w:sz="0" w:space="0" w:color="auto"/>
                <w:bottom w:val="none" w:sz="0" w:space="0" w:color="auto"/>
                <w:right w:val="none" w:sz="0" w:space="0" w:color="auto"/>
              </w:divBdr>
            </w:div>
          </w:divsChild>
        </w:div>
        <w:div w:id="772213675">
          <w:marLeft w:val="0"/>
          <w:marRight w:val="0"/>
          <w:marTop w:val="300"/>
          <w:marBottom w:val="0"/>
          <w:divBdr>
            <w:top w:val="none" w:sz="0" w:space="0" w:color="auto"/>
            <w:left w:val="none" w:sz="0" w:space="0" w:color="auto"/>
            <w:bottom w:val="none" w:sz="0" w:space="0" w:color="auto"/>
            <w:right w:val="none" w:sz="0" w:space="0" w:color="auto"/>
          </w:divBdr>
          <w:divsChild>
            <w:div w:id="1264263842">
              <w:marLeft w:val="0"/>
              <w:marRight w:val="0"/>
              <w:marTop w:val="0"/>
              <w:marBottom w:val="0"/>
              <w:divBdr>
                <w:top w:val="none" w:sz="0" w:space="0" w:color="auto"/>
                <w:left w:val="none" w:sz="0" w:space="0" w:color="auto"/>
                <w:bottom w:val="none" w:sz="0" w:space="0" w:color="auto"/>
                <w:right w:val="none" w:sz="0" w:space="0" w:color="auto"/>
              </w:divBdr>
              <w:divsChild>
                <w:div w:id="16970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939273">
          <w:marLeft w:val="0"/>
          <w:marRight w:val="0"/>
          <w:marTop w:val="0"/>
          <w:marBottom w:val="0"/>
          <w:divBdr>
            <w:top w:val="none" w:sz="0" w:space="0" w:color="auto"/>
            <w:left w:val="none" w:sz="0" w:space="0" w:color="auto"/>
            <w:bottom w:val="none" w:sz="0" w:space="0" w:color="auto"/>
            <w:right w:val="none" w:sz="0" w:space="0" w:color="auto"/>
          </w:divBdr>
        </w:div>
        <w:div w:id="1248997111">
          <w:marLeft w:val="0"/>
          <w:marRight w:val="0"/>
          <w:marTop w:val="0"/>
          <w:marBottom w:val="0"/>
          <w:divBdr>
            <w:top w:val="none" w:sz="0" w:space="0" w:color="auto"/>
            <w:left w:val="none" w:sz="0" w:space="0" w:color="auto"/>
            <w:bottom w:val="none" w:sz="0" w:space="0" w:color="auto"/>
            <w:right w:val="none" w:sz="0" w:space="0" w:color="auto"/>
          </w:divBdr>
        </w:div>
        <w:div w:id="1517035503">
          <w:marLeft w:val="0"/>
          <w:marRight w:val="0"/>
          <w:marTop w:val="0"/>
          <w:marBottom w:val="0"/>
          <w:divBdr>
            <w:top w:val="none" w:sz="0" w:space="0" w:color="auto"/>
            <w:left w:val="none" w:sz="0" w:space="0" w:color="auto"/>
            <w:bottom w:val="none" w:sz="0" w:space="0" w:color="auto"/>
            <w:right w:val="none" w:sz="0" w:space="0" w:color="auto"/>
          </w:divBdr>
        </w:div>
        <w:div w:id="1562790358">
          <w:marLeft w:val="0"/>
          <w:marRight w:val="0"/>
          <w:marTop w:val="0"/>
          <w:marBottom w:val="0"/>
          <w:divBdr>
            <w:top w:val="none" w:sz="0" w:space="0" w:color="auto"/>
            <w:left w:val="none" w:sz="0" w:space="0" w:color="auto"/>
            <w:bottom w:val="none" w:sz="0" w:space="0" w:color="auto"/>
            <w:right w:val="none" w:sz="0" w:space="0" w:color="auto"/>
          </w:divBdr>
        </w:div>
        <w:div w:id="1647709880">
          <w:marLeft w:val="0"/>
          <w:marRight w:val="0"/>
          <w:marTop w:val="0"/>
          <w:marBottom w:val="0"/>
          <w:divBdr>
            <w:top w:val="none" w:sz="0" w:space="0" w:color="auto"/>
            <w:left w:val="none" w:sz="0" w:space="0" w:color="auto"/>
            <w:bottom w:val="none" w:sz="0" w:space="0" w:color="auto"/>
            <w:right w:val="none" w:sz="0" w:space="0" w:color="auto"/>
          </w:divBdr>
          <w:divsChild>
            <w:div w:id="805122691">
              <w:marLeft w:val="0"/>
              <w:marRight w:val="0"/>
              <w:marTop w:val="0"/>
              <w:marBottom w:val="0"/>
              <w:divBdr>
                <w:top w:val="none" w:sz="0" w:space="0" w:color="auto"/>
                <w:left w:val="none" w:sz="0" w:space="0" w:color="auto"/>
                <w:bottom w:val="none" w:sz="0" w:space="0" w:color="auto"/>
                <w:right w:val="none" w:sz="0" w:space="0" w:color="auto"/>
              </w:divBdr>
            </w:div>
          </w:divsChild>
        </w:div>
        <w:div w:id="1768847049">
          <w:marLeft w:val="0"/>
          <w:marRight w:val="0"/>
          <w:marTop w:val="0"/>
          <w:marBottom w:val="0"/>
          <w:divBdr>
            <w:top w:val="none" w:sz="0" w:space="0" w:color="auto"/>
            <w:left w:val="none" w:sz="0" w:space="0" w:color="auto"/>
            <w:bottom w:val="none" w:sz="0" w:space="0" w:color="auto"/>
            <w:right w:val="none" w:sz="0" w:space="0" w:color="auto"/>
          </w:divBdr>
        </w:div>
      </w:divsChild>
    </w:div>
    <w:div w:id="1725712937">
      <w:bodyDiv w:val="1"/>
      <w:marLeft w:val="0"/>
      <w:marRight w:val="0"/>
      <w:marTop w:val="0"/>
      <w:marBottom w:val="0"/>
      <w:divBdr>
        <w:top w:val="none" w:sz="0" w:space="0" w:color="auto"/>
        <w:left w:val="none" w:sz="0" w:space="0" w:color="auto"/>
        <w:bottom w:val="none" w:sz="0" w:space="0" w:color="auto"/>
        <w:right w:val="none" w:sz="0" w:space="0" w:color="auto"/>
      </w:divBdr>
      <w:divsChild>
        <w:div w:id="63995118">
          <w:marLeft w:val="0"/>
          <w:marRight w:val="0"/>
          <w:marTop w:val="0"/>
          <w:marBottom w:val="0"/>
          <w:divBdr>
            <w:top w:val="none" w:sz="0" w:space="0" w:color="auto"/>
            <w:left w:val="none" w:sz="0" w:space="0" w:color="auto"/>
            <w:bottom w:val="none" w:sz="0" w:space="0" w:color="auto"/>
            <w:right w:val="none" w:sz="0" w:space="0" w:color="auto"/>
          </w:divBdr>
        </w:div>
        <w:div w:id="73748321">
          <w:marLeft w:val="0"/>
          <w:marRight w:val="0"/>
          <w:marTop w:val="0"/>
          <w:marBottom w:val="0"/>
          <w:divBdr>
            <w:top w:val="none" w:sz="0" w:space="0" w:color="auto"/>
            <w:left w:val="none" w:sz="0" w:space="0" w:color="auto"/>
            <w:bottom w:val="none" w:sz="0" w:space="0" w:color="auto"/>
            <w:right w:val="none" w:sz="0" w:space="0" w:color="auto"/>
          </w:divBdr>
          <w:divsChild>
            <w:div w:id="27725111">
              <w:marLeft w:val="0"/>
              <w:marRight w:val="0"/>
              <w:marTop w:val="0"/>
              <w:marBottom w:val="0"/>
              <w:divBdr>
                <w:top w:val="none" w:sz="0" w:space="0" w:color="auto"/>
                <w:left w:val="none" w:sz="0" w:space="0" w:color="auto"/>
                <w:bottom w:val="none" w:sz="0" w:space="0" w:color="auto"/>
                <w:right w:val="none" w:sz="0" w:space="0" w:color="auto"/>
              </w:divBdr>
            </w:div>
          </w:divsChild>
        </w:div>
        <w:div w:id="91754139">
          <w:marLeft w:val="0"/>
          <w:marRight w:val="0"/>
          <w:marTop w:val="0"/>
          <w:marBottom w:val="0"/>
          <w:divBdr>
            <w:top w:val="none" w:sz="0" w:space="0" w:color="auto"/>
            <w:left w:val="none" w:sz="0" w:space="0" w:color="auto"/>
            <w:bottom w:val="none" w:sz="0" w:space="0" w:color="auto"/>
            <w:right w:val="none" w:sz="0" w:space="0" w:color="auto"/>
          </w:divBdr>
          <w:divsChild>
            <w:div w:id="1753040047">
              <w:marLeft w:val="0"/>
              <w:marRight w:val="0"/>
              <w:marTop w:val="0"/>
              <w:marBottom w:val="0"/>
              <w:divBdr>
                <w:top w:val="none" w:sz="0" w:space="0" w:color="auto"/>
                <w:left w:val="none" w:sz="0" w:space="0" w:color="auto"/>
                <w:bottom w:val="none" w:sz="0" w:space="0" w:color="auto"/>
                <w:right w:val="none" w:sz="0" w:space="0" w:color="auto"/>
              </w:divBdr>
            </w:div>
          </w:divsChild>
        </w:div>
        <w:div w:id="310789275">
          <w:marLeft w:val="0"/>
          <w:marRight w:val="0"/>
          <w:marTop w:val="0"/>
          <w:marBottom w:val="0"/>
          <w:divBdr>
            <w:top w:val="none" w:sz="0" w:space="0" w:color="auto"/>
            <w:left w:val="none" w:sz="0" w:space="0" w:color="auto"/>
            <w:bottom w:val="none" w:sz="0" w:space="0" w:color="auto"/>
            <w:right w:val="none" w:sz="0" w:space="0" w:color="auto"/>
          </w:divBdr>
          <w:divsChild>
            <w:div w:id="982395857">
              <w:marLeft w:val="0"/>
              <w:marRight w:val="0"/>
              <w:marTop w:val="0"/>
              <w:marBottom w:val="0"/>
              <w:divBdr>
                <w:top w:val="none" w:sz="0" w:space="0" w:color="auto"/>
                <w:left w:val="none" w:sz="0" w:space="0" w:color="auto"/>
                <w:bottom w:val="none" w:sz="0" w:space="0" w:color="auto"/>
                <w:right w:val="none" w:sz="0" w:space="0" w:color="auto"/>
              </w:divBdr>
            </w:div>
          </w:divsChild>
        </w:div>
        <w:div w:id="362631136">
          <w:marLeft w:val="0"/>
          <w:marRight w:val="0"/>
          <w:marTop w:val="300"/>
          <w:marBottom w:val="0"/>
          <w:divBdr>
            <w:top w:val="none" w:sz="0" w:space="0" w:color="auto"/>
            <w:left w:val="none" w:sz="0" w:space="0" w:color="auto"/>
            <w:bottom w:val="none" w:sz="0" w:space="0" w:color="auto"/>
            <w:right w:val="none" w:sz="0" w:space="0" w:color="auto"/>
          </w:divBdr>
          <w:divsChild>
            <w:div w:id="1617252385">
              <w:marLeft w:val="0"/>
              <w:marRight w:val="0"/>
              <w:marTop w:val="0"/>
              <w:marBottom w:val="0"/>
              <w:divBdr>
                <w:top w:val="none" w:sz="0" w:space="0" w:color="auto"/>
                <w:left w:val="none" w:sz="0" w:space="0" w:color="auto"/>
                <w:bottom w:val="none" w:sz="0" w:space="0" w:color="auto"/>
                <w:right w:val="none" w:sz="0" w:space="0" w:color="auto"/>
              </w:divBdr>
              <w:divsChild>
                <w:div w:id="126113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704556">
          <w:marLeft w:val="0"/>
          <w:marRight w:val="0"/>
          <w:marTop w:val="0"/>
          <w:marBottom w:val="0"/>
          <w:divBdr>
            <w:top w:val="none" w:sz="0" w:space="0" w:color="auto"/>
            <w:left w:val="none" w:sz="0" w:space="0" w:color="auto"/>
            <w:bottom w:val="none" w:sz="0" w:space="0" w:color="auto"/>
            <w:right w:val="none" w:sz="0" w:space="0" w:color="auto"/>
          </w:divBdr>
          <w:divsChild>
            <w:div w:id="1680693813">
              <w:marLeft w:val="0"/>
              <w:marRight w:val="0"/>
              <w:marTop w:val="0"/>
              <w:marBottom w:val="0"/>
              <w:divBdr>
                <w:top w:val="none" w:sz="0" w:space="0" w:color="auto"/>
                <w:left w:val="none" w:sz="0" w:space="0" w:color="auto"/>
                <w:bottom w:val="none" w:sz="0" w:space="0" w:color="auto"/>
                <w:right w:val="none" w:sz="0" w:space="0" w:color="auto"/>
              </w:divBdr>
            </w:div>
          </w:divsChild>
        </w:div>
        <w:div w:id="1056472853">
          <w:marLeft w:val="0"/>
          <w:marRight w:val="0"/>
          <w:marTop w:val="0"/>
          <w:marBottom w:val="0"/>
          <w:divBdr>
            <w:top w:val="none" w:sz="0" w:space="0" w:color="auto"/>
            <w:left w:val="none" w:sz="0" w:space="0" w:color="auto"/>
            <w:bottom w:val="none" w:sz="0" w:space="0" w:color="auto"/>
            <w:right w:val="none" w:sz="0" w:space="0" w:color="auto"/>
          </w:divBdr>
          <w:divsChild>
            <w:div w:id="1715734673">
              <w:marLeft w:val="0"/>
              <w:marRight w:val="0"/>
              <w:marTop w:val="0"/>
              <w:marBottom w:val="0"/>
              <w:divBdr>
                <w:top w:val="none" w:sz="0" w:space="0" w:color="auto"/>
                <w:left w:val="none" w:sz="0" w:space="0" w:color="auto"/>
                <w:bottom w:val="none" w:sz="0" w:space="0" w:color="auto"/>
                <w:right w:val="none" w:sz="0" w:space="0" w:color="auto"/>
              </w:divBdr>
            </w:div>
          </w:divsChild>
        </w:div>
        <w:div w:id="1130124530">
          <w:marLeft w:val="0"/>
          <w:marRight w:val="0"/>
          <w:marTop w:val="0"/>
          <w:marBottom w:val="0"/>
          <w:divBdr>
            <w:top w:val="none" w:sz="0" w:space="0" w:color="auto"/>
            <w:left w:val="none" w:sz="0" w:space="0" w:color="auto"/>
            <w:bottom w:val="none" w:sz="0" w:space="0" w:color="auto"/>
            <w:right w:val="none" w:sz="0" w:space="0" w:color="auto"/>
          </w:divBdr>
          <w:divsChild>
            <w:div w:id="1603805368">
              <w:marLeft w:val="0"/>
              <w:marRight w:val="0"/>
              <w:marTop w:val="0"/>
              <w:marBottom w:val="0"/>
              <w:divBdr>
                <w:top w:val="none" w:sz="0" w:space="0" w:color="auto"/>
                <w:left w:val="none" w:sz="0" w:space="0" w:color="auto"/>
                <w:bottom w:val="none" w:sz="0" w:space="0" w:color="auto"/>
                <w:right w:val="none" w:sz="0" w:space="0" w:color="auto"/>
              </w:divBdr>
            </w:div>
          </w:divsChild>
        </w:div>
        <w:div w:id="1131242502">
          <w:marLeft w:val="0"/>
          <w:marRight w:val="0"/>
          <w:marTop w:val="0"/>
          <w:marBottom w:val="0"/>
          <w:divBdr>
            <w:top w:val="none" w:sz="0" w:space="0" w:color="auto"/>
            <w:left w:val="none" w:sz="0" w:space="0" w:color="auto"/>
            <w:bottom w:val="none" w:sz="0" w:space="0" w:color="auto"/>
            <w:right w:val="none" w:sz="0" w:space="0" w:color="auto"/>
          </w:divBdr>
          <w:divsChild>
            <w:div w:id="958298406">
              <w:marLeft w:val="0"/>
              <w:marRight w:val="0"/>
              <w:marTop w:val="0"/>
              <w:marBottom w:val="0"/>
              <w:divBdr>
                <w:top w:val="none" w:sz="0" w:space="0" w:color="auto"/>
                <w:left w:val="none" w:sz="0" w:space="0" w:color="auto"/>
                <w:bottom w:val="none" w:sz="0" w:space="0" w:color="auto"/>
                <w:right w:val="none" w:sz="0" w:space="0" w:color="auto"/>
              </w:divBdr>
            </w:div>
          </w:divsChild>
        </w:div>
        <w:div w:id="1202402447">
          <w:marLeft w:val="0"/>
          <w:marRight w:val="0"/>
          <w:marTop w:val="0"/>
          <w:marBottom w:val="0"/>
          <w:divBdr>
            <w:top w:val="none" w:sz="0" w:space="0" w:color="auto"/>
            <w:left w:val="none" w:sz="0" w:space="0" w:color="auto"/>
            <w:bottom w:val="none" w:sz="0" w:space="0" w:color="auto"/>
            <w:right w:val="none" w:sz="0" w:space="0" w:color="auto"/>
          </w:divBdr>
        </w:div>
        <w:div w:id="1386877599">
          <w:marLeft w:val="0"/>
          <w:marRight w:val="0"/>
          <w:marTop w:val="0"/>
          <w:marBottom w:val="0"/>
          <w:divBdr>
            <w:top w:val="none" w:sz="0" w:space="0" w:color="auto"/>
            <w:left w:val="none" w:sz="0" w:space="0" w:color="auto"/>
            <w:bottom w:val="none" w:sz="0" w:space="0" w:color="auto"/>
            <w:right w:val="none" w:sz="0" w:space="0" w:color="auto"/>
          </w:divBdr>
        </w:div>
        <w:div w:id="1617248362">
          <w:marLeft w:val="0"/>
          <w:marRight w:val="0"/>
          <w:marTop w:val="0"/>
          <w:marBottom w:val="0"/>
          <w:divBdr>
            <w:top w:val="none" w:sz="0" w:space="0" w:color="auto"/>
            <w:left w:val="none" w:sz="0" w:space="0" w:color="auto"/>
            <w:bottom w:val="none" w:sz="0" w:space="0" w:color="auto"/>
            <w:right w:val="none" w:sz="0" w:space="0" w:color="auto"/>
          </w:divBdr>
        </w:div>
      </w:divsChild>
    </w:div>
    <w:div w:id="1726097518">
      <w:bodyDiv w:val="1"/>
      <w:marLeft w:val="0"/>
      <w:marRight w:val="0"/>
      <w:marTop w:val="0"/>
      <w:marBottom w:val="0"/>
      <w:divBdr>
        <w:top w:val="none" w:sz="0" w:space="0" w:color="auto"/>
        <w:left w:val="none" w:sz="0" w:space="0" w:color="auto"/>
        <w:bottom w:val="none" w:sz="0" w:space="0" w:color="auto"/>
        <w:right w:val="none" w:sz="0" w:space="0" w:color="auto"/>
      </w:divBdr>
    </w:div>
    <w:div w:id="1726294344">
      <w:bodyDiv w:val="1"/>
      <w:marLeft w:val="0"/>
      <w:marRight w:val="0"/>
      <w:marTop w:val="0"/>
      <w:marBottom w:val="0"/>
      <w:divBdr>
        <w:top w:val="none" w:sz="0" w:space="0" w:color="auto"/>
        <w:left w:val="none" w:sz="0" w:space="0" w:color="auto"/>
        <w:bottom w:val="none" w:sz="0" w:space="0" w:color="auto"/>
        <w:right w:val="none" w:sz="0" w:space="0" w:color="auto"/>
      </w:divBdr>
      <w:divsChild>
        <w:div w:id="2974527">
          <w:marLeft w:val="0"/>
          <w:marRight w:val="0"/>
          <w:marTop w:val="0"/>
          <w:marBottom w:val="0"/>
          <w:divBdr>
            <w:top w:val="none" w:sz="0" w:space="0" w:color="auto"/>
            <w:left w:val="none" w:sz="0" w:space="0" w:color="auto"/>
            <w:bottom w:val="none" w:sz="0" w:space="0" w:color="auto"/>
            <w:right w:val="none" w:sz="0" w:space="0" w:color="auto"/>
          </w:divBdr>
        </w:div>
        <w:div w:id="14382958">
          <w:marLeft w:val="0"/>
          <w:marRight w:val="0"/>
          <w:marTop w:val="0"/>
          <w:marBottom w:val="0"/>
          <w:divBdr>
            <w:top w:val="none" w:sz="0" w:space="0" w:color="auto"/>
            <w:left w:val="none" w:sz="0" w:space="0" w:color="auto"/>
            <w:bottom w:val="none" w:sz="0" w:space="0" w:color="auto"/>
            <w:right w:val="none" w:sz="0" w:space="0" w:color="auto"/>
          </w:divBdr>
          <w:divsChild>
            <w:div w:id="1511799302">
              <w:marLeft w:val="0"/>
              <w:marRight w:val="0"/>
              <w:marTop w:val="0"/>
              <w:marBottom w:val="0"/>
              <w:divBdr>
                <w:top w:val="none" w:sz="0" w:space="0" w:color="auto"/>
                <w:left w:val="none" w:sz="0" w:space="0" w:color="auto"/>
                <w:bottom w:val="none" w:sz="0" w:space="0" w:color="auto"/>
                <w:right w:val="none" w:sz="0" w:space="0" w:color="auto"/>
              </w:divBdr>
            </w:div>
          </w:divsChild>
        </w:div>
        <w:div w:id="450903750">
          <w:marLeft w:val="0"/>
          <w:marRight w:val="0"/>
          <w:marTop w:val="300"/>
          <w:marBottom w:val="0"/>
          <w:divBdr>
            <w:top w:val="none" w:sz="0" w:space="0" w:color="auto"/>
            <w:left w:val="none" w:sz="0" w:space="0" w:color="auto"/>
            <w:bottom w:val="none" w:sz="0" w:space="0" w:color="auto"/>
            <w:right w:val="none" w:sz="0" w:space="0" w:color="auto"/>
          </w:divBdr>
        </w:div>
        <w:div w:id="884609553">
          <w:marLeft w:val="0"/>
          <w:marRight w:val="0"/>
          <w:marTop w:val="0"/>
          <w:marBottom w:val="0"/>
          <w:divBdr>
            <w:top w:val="none" w:sz="0" w:space="0" w:color="auto"/>
            <w:left w:val="none" w:sz="0" w:space="0" w:color="auto"/>
            <w:bottom w:val="none" w:sz="0" w:space="0" w:color="auto"/>
            <w:right w:val="none" w:sz="0" w:space="0" w:color="auto"/>
          </w:divBdr>
        </w:div>
        <w:div w:id="933787764">
          <w:marLeft w:val="0"/>
          <w:marRight w:val="0"/>
          <w:marTop w:val="0"/>
          <w:marBottom w:val="0"/>
          <w:divBdr>
            <w:top w:val="none" w:sz="0" w:space="0" w:color="auto"/>
            <w:left w:val="none" w:sz="0" w:space="0" w:color="auto"/>
            <w:bottom w:val="none" w:sz="0" w:space="0" w:color="auto"/>
            <w:right w:val="none" w:sz="0" w:space="0" w:color="auto"/>
          </w:divBdr>
        </w:div>
        <w:div w:id="939068215">
          <w:marLeft w:val="0"/>
          <w:marRight w:val="0"/>
          <w:marTop w:val="0"/>
          <w:marBottom w:val="0"/>
          <w:divBdr>
            <w:top w:val="none" w:sz="0" w:space="0" w:color="auto"/>
            <w:left w:val="none" w:sz="0" w:space="0" w:color="auto"/>
            <w:bottom w:val="none" w:sz="0" w:space="0" w:color="auto"/>
            <w:right w:val="none" w:sz="0" w:space="0" w:color="auto"/>
          </w:divBdr>
          <w:divsChild>
            <w:div w:id="492530830">
              <w:marLeft w:val="0"/>
              <w:marRight w:val="0"/>
              <w:marTop w:val="0"/>
              <w:marBottom w:val="0"/>
              <w:divBdr>
                <w:top w:val="none" w:sz="0" w:space="0" w:color="auto"/>
                <w:left w:val="none" w:sz="0" w:space="0" w:color="auto"/>
                <w:bottom w:val="none" w:sz="0" w:space="0" w:color="auto"/>
                <w:right w:val="none" w:sz="0" w:space="0" w:color="auto"/>
              </w:divBdr>
            </w:div>
          </w:divsChild>
        </w:div>
        <w:div w:id="1259413869">
          <w:marLeft w:val="0"/>
          <w:marRight w:val="0"/>
          <w:marTop w:val="0"/>
          <w:marBottom w:val="0"/>
          <w:divBdr>
            <w:top w:val="none" w:sz="0" w:space="0" w:color="auto"/>
            <w:left w:val="none" w:sz="0" w:space="0" w:color="auto"/>
            <w:bottom w:val="none" w:sz="0" w:space="0" w:color="auto"/>
            <w:right w:val="none" w:sz="0" w:space="0" w:color="auto"/>
          </w:divBdr>
        </w:div>
        <w:div w:id="1287004484">
          <w:marLeft w:val="0"/>
          <w:marRight w:val="0"/>
          <w:marTop w:val="0"/>
          <w:marBottom w:val="0"/>
          <w:divBdr>
            <w:top w:val="none" w:sz="0" w:space="0" w:color="auto"/>
            <w:left w:val="none" w:sz="0" w:space="0" w:color="auto"/>
            <w:bottom w:val="none" w:sz="0" w:space="0" w:color="auto"/>
            <w:right w:val="none" w:sz="0" w:space="0" w:color="auto"/>
          </w:divBdr>
          <w:divsChild>
            <w:div w:id="388191917">
              <w:marLeft w:val="0"/>
              <w:marRight w:val="0"/>
              <w:marTop w:val="0"/>
              <w:marBottom w:val="0"/>
              <w:divBdr>
                <w:top w:val="none" w:sz="0" w:space="0" w:color="auto"/>
                <w:left w:val="none" w:sz="0" w:space="0" w:color="auto"/>
                <w:bottom w:val="none" w:sz="0" w:space="0" w:color="auto"/>
                <w:right w:val="none" w:sz="0" w:space="0" w:color="auto"/>
              </w:divBdr>
            </w:div>
          </w:divsChild>
        </w:div>
        <w:div w:id="1379939636">
          <w:marLeft w:val="0"/>
          <w:marRight w:val="0"/>
          <w:marTop w:val="300"/>
          <w:marBottom w:val="0"/>
          <w:divBdr>
            <w:top w:val="none" w:sz="0" w:space="0" w:color="auto"/>
            <w:left w:val="none" w:sz="0" w:space="0" w:color="auto"/>
            <w:bottom w:val="none" w:sz="0" w:space="0" w:color="auto"/>
            <w:right w:val="none" w:sz="0" w:space="0" w:color="auto"/>
          </w:divBdr>
          <w:divsChild>
            <w:div w:id="134375797">
              <w:marLeft w:val="0"/>
              <w:marRight w:val="0"/>
              <w:marTop w:val="0"/>
              <w:marBottom w:val="0"/>
              <w:divBdr>
                <w:top w:val="none" w:sz="0" w:space="0" w:color="auto"/>
                <w:left w:val="none" w:sz="0" w:space="0" w:color="auto"/>
                <w:bottom w:val="none" w:sz="0" w:space="0" w:color="auto"/>
                <w:right w:val="none" w:sz="0" w:space="0" w:color="auto"/>
              </w:divBdr>
              <w:divsChild>
                <w:div w:id="129506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411914">
          <w:marLeft w:val="0"/>
          <w:marRight w:val="0"/>
          <w:marTop w:val="0"/>
          <w:marBottom w:val="0"/>
          <w:divBdr>
            <w:top w:val="none" w:sz="0" w:space="0" w:color="auto"/>
            <w:left w:val="none" w:sz="0" w:space="0" w:color="auto"/>
            <w:bottom w:val="none" w:sz="0" w:space="0" w:color="auto"/>
            <w:right w:val="none" w:sz="0" w:space="0" w:color="auto"/>
          </w:divBdr>
          <w:divsChild>
            <w:div w:id="603807583">
              <w:marLeft w:val="0"/>
              <w:marRight w:val="0"/>
              <w:marTop w:val="0"/>
              <w:marBottom w:val="0"/>
              <w:divBdr>
                <w:top w:val="none" w:sz="0" w:space="0" w:color="auto"/>
                <w:left w:val="none" w:sz="0" w:space="0" w:color="auto"/>
                <w:bottom w:val="none" w:sz="0" w:space="0" w:color="auto"/>
                <w:right w:val="none" w:sz="0" w:space="0" w:color="auto"/>
              </w:divBdr>
            </w:div>
          </w:divsChild>
        </w:div>
        <w:div w:id="1414663992">
          <w:marLeft w:val="0"/>
          <w:marRight w:val="0"/>
          <w:marTop w:val="300"/>
          <w:marBottom w:val="0"/>
          <w:divBdr>
            <w:top w:val="none" w:sz="0" w:space="0" w:color="auto"/>
            <w:left w:val="none" w:sz="0" w:space="0" w:color="auto"/>
            <w:bottom w:val="none" w:sz="0" w:space="0" w:color="auto"/>
            <w:right w:val="none" w:sz="0" w:space="0" w:color="auto"/>
          </w:divBdr>
          <w:divsChild>
            <w:div w:id="737097651">
              <w:marLeft w:val="0"/>
              <w:marRight w:val="0"/>
              <w:marTop w:val="0"/>
              <w:marBottom w:val="0"/>
              <w:divBdr>
                <w:top w:val="none" w:sz="0" w:space="0" w:color="auto"/>
                <w:left w:val="none" w:sz="0" w:space="0" w:color="auto"/>
                <w:bottom w:val="none" w:sz="0" w:space="0" w:color="auto"/>
                <w:right w:val="none" w:sz="0" w:space="0" w:color="auto"/>
              </w:divBdr>
              <w:divsChild>
                <w:div w:id="49716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3920">
          <w:marLeft w:val="0"/>
          <w:marRight w:val="0"/>
          <w:marTop w:val="0"/>
          <w:marBottom w:val="0"/>
          <w:divBdr>
            <w:top w:val="none" w:sz="0" w:space="0" w:color="auto"/>
            <w:left w:val="none" w:sz="0" w:space="0" w:color="auto"/>
            <w:bottom w:val="none" w:sz="0" w:space="0" w:color="auto"/>
            <w:right w:val="none" w:sz="0" w:space="0" w:color="auto"/>
          </w:divBdr>
          <w:divsChild>
            <w:div w:id="309988412">
              <w:marLeft w:val="0"/>
              <w:marRight w:val="0"/>
              <w:marTop w:val="0"/>
              <w:marBottom w:val="0"/>
              <w:divBdr>
                <w:top w:val="none" w:sz="0" w:space="0" w:color="auto"/>
                <w:left w:val="none" w:sz="0" w:space="0" w:color="auto"/>
                <w:bottom w:val="none" w:sz="0" w:space="0" w:color="auto"/>
                <w:right w:val="none" w:sz="0" w:space="0" w:color="auto"/>
              </w:divBdr>
            </w:div>
          </w:divsChild>
        </w:div>
        <w:div w:id="1717123996">
          <w:marLeft w:val="0"/>
          <w:marRight w:val="0"/>
          <w:marTop w:val="0"/>
          <w:marBottom w:val="0"/>
          <w:divBdr>
            <w:top w:val="none" w:sz="0" w:space="0" w:color="auto"/>
            <w:left w:val="none" w:sz="0" w:space="0" w:color="auto"/>
            <w:bottom w:val="none" w:sz="0" w:space="0" w:color="auto"/>
            <w:right w:val="none" w:sz="0" w:space="0" w:color="auto"/>
          </w:divBdr>
          <w:divsChild>
            <w:div w:id="730156841">
              <w:marLeft w:val="0"/>
              <w:marRight w:val="0"/>
              <w:marTop w:val="0"/>
              <w:marBottom w:val="0"/>
              <w:divBdr>
                <w:top w:val="none" w:sz="0" w:space="0" w:color="auto"/>
                <w:left w:val="none" w:sz="0" w:space="0" w:color="auto"/>
                <w:bottom w:val="none" w:sz="0" w:space="0" w:color="auto"/>
                <w:right w:val="none" w:sz="0" w:space="0" w:color="auto"/>
              </w:divBdr>
            </w:div>
          </w:divsChild>
        </w:div>
        <w:div w:id="1750618722">
          <w:marLeft w:val="0"/>
          <w:marRight w:val="0"/>
          <w:marTop w:val="0"/>
          <w:marBottom w:val="0"/>
          <w:divBdr>
            <w:top w:val="none" w:sz="0" w:space="0" w:color="auto"/>
            <w:left w:val="none" w:sz="0" w:space="0" w:color="auto"/>
            <w:bottom w:val="none" w:sz="0" w:space="0" w:color="auto"/>
            <w:right w:val="none" w:sz="0" w:space="0" w:color="auto"/>
          </w:divBdr>
        </w:div>
      </w:divsChild>
    </w:div>
    <w:div w:id="1726417893">
      <w:bodyDiv w:val="1"/>
      <w:marLeft w:val="0"/>
      <w:marRight w:val="0"/>
      <w:marTop w:val="0"/>
      <w:marBottom w:val="0"/>
      <w:divBdr>
        <w:top w:val="none" w:sz="0" w:space="0" w:color="auto"/>
        <w:left w:val="none" w:sz="0" w:space="0" w:color="auto"/>
        <w:bottom w:val="none" w:sz="0" w:space="0" w:color="auto"/>
        <w:right w:val="none" w:sz="0" w:space="0" w:color="auto"/>
      </w:divBdr>
      <w:divsChild>
        <w:div w:id="154614070">
          <w:marLeft w:val="0"/>
          <w:marRight w:val="0"/>
          <w:marTop w:val="300"/>
          <w:marBottom w:val="0"/>
          <w:divBdr>
            <w:top w:val="none" w:sz="0" w:space="0" w:color="auto"/>
            <w:left w:val="none" w:sz="0" w:space="0" w:color="auto"/>
            <w:bottom w:val="none" w:sz="0" w:space="0" w:color="auto"/>
            <w:right w:val="none" w:sz="0" w:space="0" w:color="auto"/>
          </w:divBdr>
          <w:divsChild>
            <w:div w:id="236400830">
              <w:marLeft w:val="0"/>
              <w:marRight w:val="0"/>
              <w:marTop w:val="0"/>
              <w:marBottom w:val="0"/>
              <w:divBdr>
                <w:top w:val="none" w:sz="0" w:space="0" w:color="auto"/>
                <w:left w:val="none" w:sz="0" w:space="0" w:color="auto"/>
                <w:bottom w:val="none" w:sz="0" w:space="0" w:color="auto"/>
                <w:right w:val="none" w:sz="0" w:space="0" w:color="auto"/>
              </w:divBdr>
            </w:div>
          </w:divsChild>
        </w:div>
        <w:div w:id="197667567">
          <w:marLeft w:val="0"/>
          <w:marRight w:val="0"/>
          <w:marTop w:val="0"/>
          <w:marBottom w:val="0"/>
          <w:divBdr>
            <w:top w:val="none" w:sz="0" w:space="0" w:color="auto"/>
            <w:left w:val="none" w:sz="0" w:space="0" w:color="auto"/>
            <w:bottom w:val="none" w:sz="0" w:space="0" w:color="auto"/>
            <w:right w:val="none" w:sz="0" w:space="0" w:color="auto"/>
          </w:divBdr>
          <w:divsChild>
            <w:div w:id="861633118">
              <w:marLeft w:val="0"/>
              <w:marRight w:val="0"/>
              <w:marTop w:val="0"/>
              <w:marBottom w:val="0"/>
              <w:divBdr>
                <w:top w:val="none" w:sz="0" w:space="0" w:color="auto"/>
                <w:left w:val="none" w:sz="0" w:space="0" w:color="auto"/>
                <w:bottom w:val="none" w:sz="0" w:space="0" w:color="auto"/>
                <w:right w:val="none" w:sz="0" w:space="0" w:color="auto"/>
              </w:divBdr>
            </w:div>
          </w:divsChild>
        </w:div>
        <w:div w:id="231165403">
          <w:marLeft w:val="0"/>
          <w:marRight w:val="0"/>
          <w:marTop w:val="0"/>
          <w:marBottom w:val="0"/>
          <w:divBdr>
            <w:top w:val="none" w:sz="0" w:space="0" w:color="auto"/>
            <w:left w:val="none" w:sz="0" w:space="0" w:color="auto"/>
            <w:bottom w:val="none" w:sz="0" w:space="0" w:color="auto"/>
            <w:right w:val="none" w:sz="0" w:space="0" w:color="auto"/>
          </w:divBdr>
          <w:divsChild>
            <w:div w:id="298341108">
              <w:marLeft w:val="0"/>
              <w:marRight w:val="0"/>
              <w:marTop w:val="0"/>
              <w:marBottom w:val="0"/>
              <w:divBdr>
                <w:top w:val="none" w:sz="0" w:space="0" w:color="auto"/>
                <w:left w:val="none" w:sz="0" w:space="0" w:color="auto"/>
                <w:bottom w:val="none" w:sz="0" w:space="0" w:color="auto"/>
                <w:right w:val="none" w:sz="0" w:space="0" w:color="auto"/>
              </w:divBdr>
            </w:div>
          </w:divsChild>
        </w:div>
        <w:div w:id="334117986">
          <w:marLeft w:val="0"/>
          <w:marRight w:val="0"/>
          <w:marTop w:val="0"/>
          <w:marBottom w:val="0"/>
          <w:divBdr>
            <w:top w:val="none" w:sz="0" w:space="0" w:color="auto"/>
            <w:left w:val="none" w:sz="0" w:space="0" w:color="auto"/>
            <w:bottom w:val="none" w:sz="0" w:space="0" w:color="auto"/>
            <w:right w:val="none" w:sz="0" w:space="0" w:color="auto"/>
          </w:divBdr>
        </w:div>
        <w:div w:id="628433732">
          <w:marLeft w:val="0"/>
          <w:marRight w:val="0"/>
          <w:marTop w:val="0"/>
          <w:marBottom w:val="0"/>
          <w:divBdr>
            <w:top w:val="none" w:sz="0" w:space="0" w:color="auto"/>
            <w:left w:val="none" w:sz="0" w:space="0" w:color="auto"/>
            <w:bottom w:val="none" w:sz="0" w:space="0" w:color="auto"/>
            <w:right w:val="none" w:sz="0" w:space="0" w:color="auto"/>
          </w:divBdr>
          <w:divsChild>
            <w:div w:id="592786643">
              <w:marLeft w:val="0"/>
              <w:marRight w:val="0"/>
              <w:marTop w:val="0"/>
              <w:marBottom w:val="0"/>
              <w:divBdr>
                <w:top w:val="none" w:sz="0" w:space="0" w:color="auto"/>
                <w:left w:val="none" w:sz="0" w:space="0" w:color="auto"/>
                <w:bottom w:val="none" w:sz="0" w:space="0" w:color="auto"/>
                <w:right w:val="none" w:sz="0" w:space="0" w:color="auto"/>
              </w:divBdr>
            </w:div>
          </w:divsChild>
        </w:div>
        <w:div w:id="744303952">
          <w:marLeft w:val="0"/>
          <w:marRight w:val="0"/>
          <w:marTop w:val="0"/>
          <w:marBottom w:val="0"/>
          <w:divBdr>
            <w:top w:val="none" w:sz="0" w:space="0" w:color="auto"/>
            <w:left w:val="none" w:sz="0" w:space="0" w:color="auto"/>
            <w:bottom w:val="none" w:sz="0" w:space="0" w:color="auto"/>
            <w:right w:val="none" w:sz="0" w:space="0" w:color="auto"/>
          </w:divBdr>
        </w:div>
        <w:div w:id="748381238">
          <w:marLeft w:val="0"/>
          <w:marRight w:val="0"/>
          <w:marTop w:val="300"/>
          <w:marBottom w:val="0"/>
          <w:divBdr>
            <w:top w:val="none" w:sz="0" w:space="0" w:color="auto"/>
            <w:left w:val="none" w:sz="0" w:space="0" w:color="auto"/>
            <w:bottom w:val="none" w:sz="0" w:space="0" w:color="auto"/>
            <w:right w:val="none" w:sz="0" w:space="0" w:color="auto"/>
          </w:divBdr>
          <w:divsChild>
            <w:div w:id="585959432">
              <w:marLeft w:val="0"/>
              <w:marRight w:val="0"/>
              <w:marTop w:val="0"/>
              <w:marBottom w:val="0"/>
              <w:divBdr>
                <w:top w:val="none" w:sz="0" w:space="0" w:color="auto"/>
                <w:left w:val="none" w:sz="0" w:space="0" w:color="auto"/>
                <w:bottom w:val="none" w:sz="0" w:space="0" w:color="auto"/>
                <w:right w:val="none" w:sz="0" w:space="0" w:color="auto"/>
              </w:divBdr>
              <w:divsChild>
                <w:div w:id="1380671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673232">
          <w:marLeft w:val="0"/>
          <w:marRight w:val="0"/>
          <w:marTop w:val="300"/>
          <w:marBottom w:val="0"/>
          <w:divBdr>
            <w:top w:val="none" w:sz="0" w:space="0" w:color="auto"/>
            <w:left w:val="none" w:sz="0" w:space="0" w:color="auto"/>
            <w:bottom w:val="none" w:sz="0" w:space="0" w:color="auto"/>
            <w:right w:val="none" w:sz="0" w:space="0" w:color="auto"/>
          </w:divBdr>
          <w:divsChild>
            <w:div w:id="47152541">
              <w:marLeft w:val="0"/>
              <w:marRight w:val="0"/>
              <w:marTop w:val="0"/>
              <w:marBottom w:val="0"/>
              <w:divBdr>
                <w:top w:val="none" w:sz="0" w:space="0" w:color="auto"/>
                <w:left w:val="none" w:sz="0" w:space="0" w:color="auto"/>
                <w:bottom w:val="none" w:sz="0" w:space="0" w:color="auto"/>
                <w:right w:val="none" w:sz="0" w:space="0" w:color="auto"/>
              </w:divBdr>
              <w:divsChild>
                <w:div w:id="937906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172442">
          <w:marLeft w:val="0"/>
          <w:marRight w:val="0"/>
          <w:marTop w:val="0"/>
          <w:marBottom w:val="0"/>
          <w:divBdr>
            <w:top w:val="none" w:sz="0" w:space="0" w:color="auto"/>
            <w:left w:val="none" w:sz="0" w:space="0" w:color="auto"/>
            <w:bottom w:val="none" w:sz="0" w:space="0" w:color="auto"/>
            <w:right w:val="none" w:sz="0" w:space="0" w:color="auto"/>
          </w:divBdr>
          <w:divsChild>
            <w:div w:id="222719972">
              <w:marLeft w:val="0"/>
              <w:marRight w:val="0"/>
              <w:marTop w:val="0"/>
              <w:marBottom w:val="0"/>
              <w:divBdr>
                <w:top w:val="none" w:sz="0" w:space="0" w:color="auto"/>
                <w:left w:val="none" w:sz="0" w:space="0" w:color="auto"/>
                <w:bottom w:val="none" w:sz="0" w:space="0" w:color="auto"/>
                <w:right w:val="none" w:sz="0" w:space="0" w:color="auto"/>
              </w:divBdr>
            </w:div>
          </w:divsChild>
        </w:div>
        <w:div w:id="1201168391">
          <w:marLeft w:val="0"/>
          <w:marRight w:val="0"/>
          <w:marTop w:val="300"/>
          <w:marBottom w:val="0"/>
          <w:divBdr>
            <w:top w:val="none" w:sz="0" w:space="0" w:color="auto"/>
            <w:left w:val="none" w:sz="0" w:space="0" w:color="auto"/>
            <w:bottom w:val="none" w:sz="0" w:space="0" w:color="auto"/>
            <w:right w:val="none" w:sz="0" w:space="0" w:color="auto"/>
          </w:divBdr>
          <w:divsChild>
            <w:div w:id="1078558617">
              <w:marLeft w:val="0"/>
              <w:marRight w:val="0"/>
              <w:marTop w:val="0"/>
              <w:marBottom w:val="0"/>
              <w:divBdr>
                <w:top w:val="none" w:sz="0" w:space="0" w:color="auto"/>
                <w:left w:val="none" w:sz="0" w:space="0" w:color="auto"/>
                <w:bottom w:val="none" w:sz="0" w:space="0" w:color="auto"/>
                <w:right w:val="none" w:sz="0" w:space="0" w:color="auto"/>
              </w:divBdr>
              <w:divsChild>
                <w:div w:id="6202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599578">
          <w:marLeft w:val="0"/>
          <w:marRight w:val="0"/>
          <w:marTop w:val="0"/>
          <w:marBottom w:val="0"/>
          <w:divBdr>
            <w:top w:val="none" w:sz="0" w:space="0" w:color="auto"/>
            <w:left w:val="none" w:sz="0" w:space="0" w:color="auto"/>
            <w:bottom w:val="none" w:sz="0" w:space="0" w:color="auto"/>
            <w:right w:val="none" w:sz="0" w:space="0" w:color="auto"/>
          </w:divBdr>
          <w:divsChild>
            <w:div w:id="562836789">
              <w:marLeft w:val="0"/>
              <w:marRight w:val="0"/>
              <w:marTop w:val="0"/>
              <w:marBottom w:val="0"/>
              <w:divBdr>
                <w:top w:val="none" w:sz="0" w:space="0" w:color="auto"/>
                <w:left w:val="none" w:sz="0" w:space="0" w:color="auto"/>
                <w:bottom w:val="none" w:sz="0" w:space="0" w:color="auto"/>
                <w:right w:val="none" w:sz="0" w:space="0" w:color="auto"/>
              </w:divBdr>
            </w:div>
          </w:divsChild>
        </w:div>
        <w:div w:id="1508901661">
          <w:marLeft w:val="0"/>
          <w:marRight w:val="0"/>
          <w:marTop w:val="0"/>
          <w:marBottom w:val="0"/>
          <w:divBdr>
            <w:top w:val="none" w:sz="0" w:space="0" w:color="auto"/>
            <w:left w:val="none" w:sz="0" w:space="0" w:color="auto"/>
            <w:bottom w:val="none" w:sz="0" w:space="0" w:color="auto"/>
            <w:right w:val="none" w:sz="0" w:space="0" w:color="auto"/>
          </w:divBdr>
        </w:div>
        <w:div w:id="1518696750">
          <w:marLeft w:val="0"/>
          <w:marRight w:val="0"/>
          <w:marTop w:val="0"/>
          <w:marBottom w:val="0"/>
          <w:divBdr>
            <w:top w:val="none" w:sz="0" w:space="0" w:color="auto"/>
            <w:left w:val="none" w:sz="0" w:space="0" w:color="auto"/>
            <w:bottom w:val="none" w:sz="0" w:space="0" w:color="auto"/>
            <w:right w:val="none" w:sz="0" w:space="0" w:color="auto"/>
          </w:divBdr>
          <w:divsChild>
            <w:div w:id="138309565">
              <w:marLeft w:val="0"/>
              <w:marRight w:val="0"/>
              <w:marTop w:val="0"/>
              <w:marBottom w:val="0"/>
              <w:divBdr>
                <w:top w:val="none" w:sz="0" w:space="0" w:color="auto"/>
                <w:left w:val="none" w:sz="0" w:space="0" w:color="auto"/>
                <w:bottom w:val="none" w:sz="0" w:space="0" w:color="auto"/>
                <w:right w:val="none" w:sz="0" w:space="0" w:color="auto"/>
              </w:divBdr>
            </w:div>
          </w:divsChild>
        </w:div>
        <w:div w:id="1767770877">
          <w:marLeft w:val="0"/>
          <w:marRight w:val="0"/>
          <w:marTop w:val="0"/>
          <w:marBottom w:val="0"/>
          <w:divBdr>
            <w:top w:val="none" w:sz="0" w:space="0" w:color="auto"/>
            <w:left w:val="none" w:sz="0" w:space="0" w:color="auto"/>
            <w:bottom w:val="none" w:sz="0" w:space="0" w:color="auto"/>
            <w:right w:val="none" w:sz="0" w:space="0" w:color="auto"/>
          </w:divBdr>
        </w:div>
        <w:div w:id="1855993871">
          <w:marLeft w:val="0"/>
          <w:marRight w:val="0"/>
          <w:marTop w:val="0"/>
          <w:marBottom w:val="0"/>
          <w:divBdr>
            <w:top w:val="none" w:sz="0" w:space="0" w:color="auto"/>
            <w:left w:val="none" w:sz="0" w:space="0" w:color="auto"/>
            <w:bottom w:val="none" w:sz="0" w:space="0" w:color="auto"/>
            <w:right w:val="none" w:sz="0" w:space="0" w:color="auto"/>
          </w:divBdr>
        </w:div>
      </w:divsChild>
    </w:div>
    <w:div w:id="1726492460">
      <w:bodyDiv w:val="1"/>
      <w:marLeft w:val="0"/>
      <w:marRight w:val="0"/>
      <w:marTop w:val="0"/>
      <w:marBottom w:val="0"/>
      <w:divBdr>
        <w:top w:val="none" w:sz="0" w:space="0" w:color="auto"/>
        <w:left w:val="none" w:sz="0" w:space="0" w:color="auto"/>
        <w:bottom w:val="none" w:sz="0" w:space="0" w:color="auto"/>
        <w:right w:val="none" w:sz="0" w:space="0" w:color="auto"/>
      </w:divBdr>
      <w:divsChild>
        <w:div w:id="243494425">
          <w:marLeft w:val="0"/>
          <w:marRight w:val="0"/>
          <w:marTop w:val="0"/>
          <w:marBottom w:val="0"/>
          <w:divBdr>
            <w:top w:val="none" w:sz="0" w:space="0" w:color="auto"/>
            <w:left w:val="none" w:sz="0" w:space="0" w:color="auto"/>
            <w:bottom w:val="none" w:sz="0" w:space="0" w:color="auto"/>
            <w:right w:val="none" w:sz="0" w:space="0" w:color="auto"/>
          </w:divBdr>
          <w:divsChild>
            <w:div w:id="1405564088">
              <w:marLeft w:val="0"/>
              <w:marRight w:val="0"/>
              <w:marTop w:val="0"/>
              <w:marBottom w:val="0"/>
              <w:divBdr>
                <w:top w:val="none" w:sz="0" w:space="0" w:color="auto"/>
                <w:left w:val="none" w:sz="0" w:space="0" w:color="auto"/>
                <w:bottom w:val="none" w:sz="0" w:space="0" w:color="auto"/>
                <w:right w:val="none" w:sz="0" w:space="0" w:color="auto"/>
              </w:divBdr>
            </w:div>
          </w:divsChild>
        </w:div>
        <w:div w:id="304241289">
          <w:marLeft w:val="0"/>
          <w:marRight w:val="0"/>
          <w:marTop w:val="0"/>
          <w:marBottom w:val="0"/>
          <w:divBdr>
            <w:top w:val="none" w:sz="0" w:space="0" w:color="auto"/>
            <w:left w:val="none" w:sz="0" w:space="0" w:color="auto"/>
            <w:bottom w:val="none" w:sz="0" w:space="0" w:color="auto"/>
            <w:right w:val="none" w:sz="0" w:space="0" w:color="auto"/>
          </w:divBdr>
        </w:div>
        <w:div w:id="307514976">
          <w:marLeft w:val="0"/>
          <w:marRight w:val="0"/>
          <w:marTop w:val="300"/>
          <w:marBottom w:val="0"/>
          <w:divBdr>
            <w:top w:val="none" w:sz="0" w:space="0" w:color="auto"/>
            <w:left w:val="none" w:sz="0" w:space="0" w:color="auto"/>
            <w:bottom w:val="none" w:sz="0" w:space="0" w:color="auto"/>
            <w:right w:val="none" w:sz="0" w:space="0" w:color="auto"/>
          </w:divBdr>
        </w:div>
        <w:div w:id="400565578">
          <w:marLeft w:val="0"/>
          <w:marRight w:val="0"/>
          <w:marTop w:val="0"/>
          <w:marBottom w:val="0"/>
          <w:divBdr>
            <w:top w:val="none" w:sz="0" w:space="0" w:color="auto"/>
            <w:left w:val="none" w:sz="0" w:space="0" w:color="auto"/>
            <w:bottom w:val="none" w:sz="0" w:space="0" w:color="auto"/>
            <w:right w:val="none" w:sz="0" w:space="0" w:color="auto"/>
          </w:divBdr>
        </w:div>
        <w:div w:id="454714372">
          <w:marLeft w:val="0"/>
          <w:marRight w:val="0"/>
          <w:marTop w:val="300"/>
          <w:marBottom w:val="0"/>
          <w:divBdr>
            <w:top w:val="none" w:sz="0" w:space="0" w:color="auto"/>
            <w:left w:val="none" w:sz="0" w:space="0" w:color="auto"/>
            <w:bottom w:val="none" w:sz="0" w:space="0" w:color="auto"/>
            <w:right w:val="none" w:sz="0" w:space="0" w:color="auto"/>
          </w:divBdr>
          <w:divsChild>
            <w:div w:id="507527040">
              <w:marLeft w:val="0"/>
              <w:marRight w:val="0"/>
              <w:marTop w:val="0"/>
              <w:marBottom w:val="0"/>
              <w:divBdr>
                <w:top w:val="none" w:sz="0" w:space="0" w:color="auto"/>
                <w:left w:val="none" w:sz="0" w:space="0" w:color="auto"/>
                <w:bottom w:val="none" w:sz="0" w:space="0" w:color="auto"/>
                <w:right w:val="none" w:sz="0" w:space="0" w:color="auto"/>
              </w:divBdr>
              <w:divsChild>
                <w:div w:id="619803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103870">
          <w:marLeft w:val="0"/>
          <w:marRight w:val="0"/>
          <w:marTop w:val="300"/>
          <w:marBottom w:val="0"/>
          <w:divBdr>
            <w:top w:val="none" w:sz="0" w:space="0" w:color="auto"/>
            <w:left w:val="none" w:sz="0" w:space="0" w:color="auto"/>
            <w:bottom w:val="none" w:sz="0" w:space="0" w:color="auto"/>
            <w:right w:val="none" w:sz="0" w:space="0" w:color="auto"/>
          </w:divBdr>
          <w:divsChild>
            <w:div w:id="1669139585">
              <w:marLeft w:val="0"/>
              <w:marRight w:val="0"/>
              <w:marTop w:val="0"/>
              <w:marBottom w:val="0"/>
              <w:divBdr>
                <w:top w:val="none" w:sz="0" w:space="0" w:color="auto"/>
                <w:left w:val="none" w:sz="0" w:space="0" w:color="auto"/>
                <w:bottom w:val="none" w:sz="0" w:space="0" w:color="auto"/>
                <w:right w:val="none" w:sz="0" w:space="0" w:color="auto"/>
              </w:divBdr>
              <w:divsChild>
                <w:div w:id="3697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626312">
          <w:marLeft w:val="0"/>
          <w:marRight w:val="0"/>
          <w:marTop w:val="0"/>
          <w:marBottom w:val="0"/>
          <w:divBdr>
            <w:top w:val="none" w:sz="0" w:space="0" w:color="auto"/>
            <w:left w:val="none" w:sz="0" w:space="0" w:color="auto"/>
            <w:bottom w:val="none" w:sz="0" w:space="0" w:color="auto"/>
            <w:right w:val="none" w:sz="0" w:space="0" w:color="auto"/>
          </w:divBdr>
          <w:divsChild>
            <w:div w:id="1554804592">
              <w:marLeft w:val="0"/>
              <w:marRight w:val="0"/>
              <w:marTop w:val="0"/>
              <w:marBottom w:val="0"/>
              <w:divBdr>
                <w:top w:val="none" w:sz="0" w:space="0" w:color="auto"/>
                <w:left w:val="none" w:sz="0" w:space="0" w:color="auto"/>
                <w:bottom w:val="none" w:sz="0" w:space="0" w:color="auto"/>
                <w:right w:val="none" w:sz="0" w:space="0" w:color="auto"/>
              </w:divBdr>
            </w:div>
          </w:divsChild>
        </w:div>
        <w:div w:id="1174806496">
          <w:marLeft w:val="0"/>
          <w:marRight w:val="0"/>
          <w:marTop w:val="0"/>
          <w:marBottom w:val="0"/>
          <w:divBdr>
            <w:top w:val="none" w:sz="0" w:space="0" w:color="auto"/>
            <w:left w:val="none" w:sz="0" w:space="0" w:color="auto"/>
            <w:bottom w:val="none" w:sz="0" w:space="0" w:color="auto"/>
            <w:right w:val="none" w:sz="0" w:space="0" w:color="auto"/>
          </w:divBdr>
          <w:divsChild>
            <w:div w:id="1114523081">
              <w:marLeft w:val="0"/>
              <w:marRight w:val="0"/>
              <w:marTop w:val="0"/>
              <w:marBottom w:val="0"/>
              <w:divBdr>
                <w:top w:val="none" w:sz="0" w:space="0" w:color="auto"/>
                <w:left w:val="none" w:sz="0" w:space="0" w:color="auto"/>
                <w:bottom w:val="none" w:sz="0" w:space="0" w:color="auto"/>
                <w:right w:val="none" w:sz="0" w:space="0" w:color="auto"/>
              </w:divBdr>
            </w:div>
          </w:divsChild>
        </w:div>
        <w:div w:id="1310935980">
          <w:marLeft w:val="0"/>
          <w:marRight w:val="0"/>
          <w:marTop w:val="0"/>
          <w:marBottom w:val="0"/>
          <w:divBdr>
            <w:top w:val="none" w:sz="0" w:space="0" w:color="auto"/>
            <w:left w:val="none" w:sz="0" w:space="0" w:color="auto"/>
            <w:bottom w:val="none" w:sz="0" w:space="0" w:color="auto"/>
            <w:right w:val="none" w:sz="0" w:space="0" w:color="auto"/>
          </w:divBdr>
          <w:divsChild>
            <w:div w:id="1532912542">
              <w:marLeft w:val="0"/>
              <w:marRight w:val="0"/>
              <w:marTop w:val="0"/>
              <w:marBottom w:val="0"/>
              <w:divBdr>
                <w:top w:val="none" w:sz="0" w:space="0" w:color="auto"/>
                <w:left w:val="none" w:sz="0" w:space="0" w:color="auto"/>
                <w:bottom w:val="none" w:sz="0" w:space="0" w:color="auto"/>
                <w:right w:val="none" w:sz="0" w:space="0" w:color="auto"/>
              </w:divBdr>
            </w:div>
          </w:divsChild>
        </w:div>
        <w:div w:id="1518082015">
          <w:marLeft w:val="0"/>
          <w:marRight w:val="0"/>
          <w:marTop w:val="0"/>
          <w:marBottom w:val="0"/>
          <w:divBdr>
            <w:top w:val="none" w:sz="0" w:space="0" w:color="auto"/>
            <w:left w:val="none" w:sz="0" w:space="0" w:color="auto"/>
            <w:bottom w:val="none" w:sz="0" w:space="0" w:color="auto"/>
            <w:right w:val="none" w:sz="0" w:space="0" w:color="auto"/>
          </w:divBdr>
        </w:div>
        <w:div w:id="1689597946">
          <w:marLeft w:val="0"/>
          <w:marRight w:val="0"/>
          <w:marTop w:val="0"/>
          <w:marBottom w:val="0"/>
          <w:divBdr>
            <w:top w:val="none" w:sz="0" w:space="0" w:color="auto"/>
            <w:left w:val="none" w:sz="0" w:space="0" w:color="auto"/>
            <w:bottom w:val="none" w:sz="0" w:space="0" w:color="auto"/>
            <w:right w:val="none" w:sz="0" w:space="0" w:color="auto"/>
          </w:divBdr>
        </w:div>
        <w:div w:id="1698385284">
          <w:marLeft w:val="0"/>
          <w:marRight w:val="0"/>
          <w:marTop w:val="300"/>
          <w:marBottom w:val="0"/>
          <w:divBdr>
            <w:top w:val="none" w:sz="0" w:space="0" w:color="auto"/>
            <w:left w:val="none" w:sz="0" w:space="0" w:color="auto"/>
            <w:bottom w:val="none" w:sz="0" w:space="0" w:color="auto"/>
            <w:right w:val="none" w:sz="0" w:space="0" w:color="auto"/>
          </w:divBdr>
        </w:div>
        <w:div w:id="1804151899">
          <w:marLeft w:val="0"/>
          <w:marRight w:val="0"/>
          <w:marTop w:val="0"/>
          <w:marBottom w:val="0"/>
          <w:divBdr>
            <w:top w:val="none" w:sz="0" w:space="0" w:color="auto"/>
            <w:left w:val="none" w:sz="0" w:space="0" w:color="auto"/>
            <w:bottom w:val="none" w:sz="0" w:space="0" w:color="auto"/>
            <w:right w:val="none" w:sz="0" w:space="0" w:color="auto"/>
          </w:divBdr>
        </w:div>
        <w:div w:id="1820613721">
          <w:marLeft w:val="0"/>
          <w:marRight w:val="0"/>
          <w:marTop w:val="0"/>
          <w:marBottom w:val="0"/>
          <w:divBdr>
            <w:top w:val="none" w:sz="0" w:space="0" w:color="auto"/>
            <w:left w:val="none" w:sz="0" w:space="0" w:color="auto"/>
            <w:bottom w:val="none" w:sz="0" w:space="0" w:color="auto"/>
            <w:right w:val="none" w:sz="0" w:space="0" w:color="auto"/>
          </w:divBdr>
        </w:div>
      </w:divsChild>
    </w:div>
    <w:div w:id="1728844828">
      <w:bodyDiv w:val="1"/>
      <w:marLeft w:val="0"/>
      <w:marRight w:val="0"/>
      <w:marTop w:val="0"/>
      <w:marBottom w:val="0"/>
      <w:divBdr>
        <w:top w:val="none" w:sz="0" w:space="0" w:color="auto"/>
        <w:left w:val="none" w:sz="0" w:space="0" w:color="auto"/>
        <w:bottom w:val="none" w:sz="0" w:space="0" w:color="auto"/>
        <w:right w:val="none" w:sz="0" w:space="0" w:color="auto"/>
      </w:divBdr>
      <w:divsChild>
        <w:div w:id="352611990">
          <w:marLeft w:val="0"/>
          <w:marRight w:val="0"/>
          <w:marTop w:val="0"/>
          <w:marBottom w:val="0"/>
          <w:divBdr>
            <w:top w:val="none" w:sz="0" w:space="0" w:color="auto"/>
            <w:left w:val="none" w:sz="0" w:space="0" w:color="auto"/>
            <w:bottom w:val="none" w:sz="0" w:space="0" w:color="auto"/>
            <w:right w:val="none" w:sz="0" w:space="0" w:color="auto"/>
          </w:divBdr>
        </w:div>
        <w:div w:id="374351794">
          <w:marLeft w:val="0"/>
          <w:marRight w:val="0"/>
          <w:marTop w:val="0"/>
          <w:marBottom w:val="0"/>
          <w:divBdr>
            <w:top w:val="none" w:sz="0" w:space="0" w:color="auto"/>
            <w:left w:val="none" w:sz="0" w:space="0" w:color="auto"/>
            <w:bottom w:val="none" w:sz="0" w:space="0" w:color="auto"/>
            <w:right w:val="none" w:sz="0" w:space="0" w:color="auto"/>
          </w:divBdr>
          <w:divsChild>
            <w:div w:id="729042456">
              <w:marLeft w:val="0"/>
              <w:marRight w:val="0"/>
              <w:marTop w:val="0"/>
              <w:marBottom w:val="0"/>
              <w:divBdr>
                <w:top w:val="none" w:sz="0" w:space="0" w:color="auto"/>
                <w:left w:val="none" w:sz="0" w:space="0" w:color="auto"/>
                <w:bottom w:val="none" w:sz="0" w:space="0" w:color="auto"/>
                <w:right w:val="none" w:sz="0" w:space="0" w:color="auto"/>
              </w:divBdr>
            </w:div>
          </w:divsChild>
        </w:div>
        <w:div w:id="615717769">
          <w:marLeft w:val="0"/>
          <w:marRight w:val="0"/>
          <w:marTop w:val="0"/>
          <w:marBottom w:val="0"/>
          <w:divBdr>
            <w:top w:val="none" w:sz="0" w:space="0" w:color="auto"/>
            <w:left w:val="none" w:sz="0" w:space="0" w:color="auto"/>
            <w:bottom w:val="none" w:sz="0" w:space="0" w:color="auto"/>
            <w:right w:val="none" w:sz="0" w:space="0" w:color="auto"/>
          </w:divBdr>
        </w:div>
        <w:div w:id="717970374">
          <w:marLeft w:val="0"/>
          <w:marRight w:val="0"/>
          <w:marTop w:val="0"/>
          <w:marBottom w:val="0"/>
          <w:divBdr>
            <w:top w:val="none" w:sz="0" w:space="0" w:color="auto"/>
            <w:left w:val="none" w:sz="0" w:space="0" w:color="auto"/>
            <w:bottom w:val="none" w:sz="0" w:space="0" w:color="auto"/>
            <w:right w:val="none" w:sz="0" w:space="0" w:color="auto"/>
          </w:divBdr>
        </w:div>
        <w:div w:id="779951120">
          <w:marLeft w:val="0"/>
          <w:marRight w:val="0"/>
          <w:marTop w:val="0"/>
          <w:marBottom w:val="0"/>
          <w:divBdr>
            <w:top w:val="none" w:sz="0" w:space="0" w:color="auto"/>
            <w:left w:val="none" w:sz="0" w:space="0" w:color="auto"/>
            <w:bottom w:val="none" w:sz="0" w:space="0" w:color="auto"/>
            <w:right w:val="none" w:sz="0" w:space="0" w:color="auto"/>
          </w:divBdr>
        </w:div>
        <w:div w:id="790589651">
          <w:marLeft w:val="0"/>
          <w:marRight w:val="0"/>
          <w:marTop w:val="300"/>
          <w:marBottom w:val="0"/>
          <w:divBdr>
            <w:top w:val="none" w:sz="0" w:space="0" w:color="auto"/>
            <w:left w:val="none" w:sz="0" w:space="0" w:color="auto"/>
            <w:bottom w:val="none" w:sz="0" w:space="0" w:color="auto"/>
            <w:right w:val="none" w:sz="0" w:space="0" w:color="auto"/>
          </w:divBdr>
          <w:divsChild>
            <w:div w:id="340664640">
              <w:marLeft w:val="0"/>
              <w:marRight w:val="0"/>
              <w:marTop w:val="0"/>
              <w:marBottom w:val="0"/>
              <w:divBdr>
                <w:top w:val="none" w:sz="0" w:space="0" w:color="auto"/>
                <w:left w:val="none" w:sz="0" w:space="0" w:color="auto"/>
                <w:bottom w:val="none" w:sz="0" w:space="0" w:color="auto"/>
                <w:right w:val="none" w:sz="0" w:space="0" w:color="auto"/>
              </w:divBdr>
              <w:divsChild>
                <w:div w:id="137292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959977">
          <w:marLeft w:val="0"/>
          <w:marRight w:val="0"/>
          <w:marTop w:val="0"/>
          <w:marBottom w:val="0"/>
          <w:divBdr>
            <w:top w:val="none" w:sz="0" w:space="0" w:color="auto"/>
            <w:left w:val="none" w:sz="0" w:space="0" w:color="auto"/>
            <w:bottom w:val="none" w:sz="0" w:space="0" w:color="auto"/>
            <w:right w:val="none" w:sz="0" w:space="0" w:color="auto"/>
          </w:divBdr>
        </w:div>
        <w:div w:id="972103501">
          <w:marLeft w:val="0"/>
          <w:marRight w:val="0"/>
          <w:marTop w:val="300"/>
          <w:marBottom w:val="0"/>
          <w:divBdr>
            <w:top w:val="none" w:sz="0" w:space="0" w:color="auto"/>
            <w:left w:val="none" w:sz="0" w:space="0" w:color="auto"/>
            <w:bottom w:val="none" w:sz="0" w:space="0" w:color="auto"/>
            <w:right w:val="none" w:sz="0" w:space="0" w:color="auto"/>
          </w:divBdr>
          <w:divsChild>
            <w:div w:id="900099888">
              <w:marLeft w:val="0"/>
              <w:marRight w:val="0"/>
              <w:marTop w:val="0"/>
              <w:marBottom w:val="0"/>
              <w:divBdr>
                <w:top w:val="none" w:sz="0" w:space="0" w:color="auto"/>
                <w:left w:val="none" w:sz="0" w:space="0" w:color="auto"/>
                <w:bottom w:val="none" w:sz="0" w:space="0" w:color="auto"/>
                <w:right w:val="none" w:sz="0" w:space="0" w:color="auto"/>
              </w:divBdr>
              <w:divsChild>
                <w:div w:id="4210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071739">
          <w:marLeft w:val="0"/>
          <w:marRight w:val="0"/>
          <w:marTop w:val="0"/>
          <w:marBottom w:val="0"/>
          <w:divBdr>
            <w:top w:val="none" w:sz="0" w:space="0" w:color="auto"/>
            <w:left w:val="none" w:sz="0" w:space="0" w:color="auto"/>
            <w:bottom w:val="none" w:sz="0" w:space="0" w:color="auto"/>
            <w:right w:val="none" w:sz="0" w:space="0" w:color="auto"/>
          </w:divBdr>
          <w:divsChild>
            <w:div w:id="199247745">
              <w:marLeft w:val="0"/>
              <w:marRight w:val="0"/>
              <w:marTop w:val="0"/>
              <w:marBottom w:val="0"/>
              <w:divBdr>
                <w:top w:val="none" w:sz="0" w:space="0" w:color="auto"/>
                <w:left w:val="none" w:sz="0" w:space="0" w:color="auto"/>
                <w:bottom w:val="none" w:sz="0" w:space="0" w:color="auto"/>
                <w:right w:val="none" w:sz="0" w:space="0" w:color="auto"/>
              </w:divBdr>
            </w:div>
          </w:divsChild>
        </w:div>
        <w:div w:id="1106386363">
          <w:marLeft w:val="0"/>
          <w:marRight w:val="0"/>
          <w:marTop w:val="0"/>
          <w:marBottom w:val="0"/>
          <w:divBdr>
            <w:top w:val="none" w:sz="0" w:space="0" w:color="auto"/>
            <w:left w:val="none" w:sz="0" w:space="0" w:color="auto"/>
            <w:bottom w:val="none" w:sz="0" w:space="0" w:color="auto"/>
            <w:right w:val="none" w:sz="0" w:space="0" w:color="auto"/>
          </w:divBdr>
          <w:divsChild>
            <w:div w:id="619339240">
              <w:marLeft w:val="0"/>
              <w:marRight w:val="0"/>
              <w:marTop w:val="0"/>
              <w:marBottom w:val="0"/>
              <w:divBdr>
                <w:top w:val="none" w:sz="0" w:space="0" w:color="auto"/>
                <w:left w:val="none" w:sz="0" w:space="0" w:color="auto"/>
                <w:bottom w:val="none" w:sz="0" w:space="0" w:color="auto"/>
                <w:right w:val="none" w:sz="0" w:space="0" w:color="auto"/>
              </w:divBdr>
            </w:div>
          </w:divsChild>
        </w:div>
        <w:div w:id="1562596919">
          <w:marLeft w:val="0"/>
          <w:marRight w:val="0"/>
          <w:marTop w:val="0"/>
          <w:marBottom w:val="0"/>
          <w:divBdr>
            <w:top w:val="none" w:sz="0" w:space="0" w:color="auto"/>
            <w:left w:val="none" w:sz="0" w:space="0" w:color="auto"/>
            <w:bottom w:val="none" w:sz="0" w:space="0" w:color="auto"/>
            <w:right w:val="none" w:sz="0" w:space="0" w:color="auto"/>
          </w:divBdr>
          <w:divsChild>
            <w:div w:id="301154094">
              <w:marLeft w:val="0"/>
              <w:marRight w:val="0"/>
              <w:marTop w:val="0"/>
              <w:marBottom w:val="0"/>
              <w:divBdr>
                <w:top w:val="none" w:sz="0" w:space="0" w:color="auto"/>
                <w:left w:val="none" w:sz="0" w:space="0" w:color="auto"/>
                <w:bottom w:val="none" w:sz="0" w:space="0" w:color="auto"/>
                <w:right w:val="none" w:sz="0" w:space="0" w:color="auto"/>
              </w:divBdr>
            </w:div>
          </w:divsChild>
        </w:div>
        <w:div w:id="1696223195">
          <w:marLeft w:val="0"/>
          <w:marRight w:val="0"/>
          <w:marTop w:val="0"/>
          <w:marBottom w:val="0"/>
          <w:divBdr>
            <w:top w:val="none" w:sz="0" w:space="0" w:color="auto"/>
            <w:left w:val="none" w:sz="0" w:space="0" w:color="auto"/>
            <w:bottom w:val="none" w:sz="0" w:space="0" w:color="auto"/>
            <w:right w:val="none" w:sz="0" w:space="0" w:color="auto"/>
          </w:divBdr>
          <w:divsChild>
            <w:div w:id="1265067124">
              <w:marLeft w:val="0"/>
              <w:marRight w:val="0"/>
              <w:marTop w:val="0"/>
              <w:marBottom w:val="0"/>
              <w:divBdr>
                <w:top w:val="none" w:sz="0" w:space="0" w:color="auto"/>
                <w:left w:val="none" w:sz="0" w:space="0" w:color="auto"/>
                <w:bottom w:val="none" w:sz="0" w:space="0" w:color="auto"/>
                <w:right w:val="none" w:sz="0" w:space="0" w:color="auto"/>
              </w:divBdr>
            </w:div>
          </w:divsChild>
        </w:div>
        <w:div w:id="1729572224">
          <w:marLeft w:val="0"/>
          <w:marRight w:val="0"/>
          <w:marTop w:val="0"/>
          <w:marBottom w:val="0"/>
          <w:divBdr>
            <w:top w:val="none" w:sz="0" w:space="0" w:color="auto"/>
            <w:left w:val="none" w:sz="0" w:space="0" w:color="auto"/>
            <w:bottom w:val="none" w:sz="0" w:space="0" w:color="auto"/>
            <w:right w:val="none" w:sz="0" w:space="0" w:color="auto"/>
          </w:divBdr>
        </w:div>
        <w:div w:id="1733574428">
          <w:marLeft w:val="0"/>
          <w:marRight w:val="0"/>
          <w:marTop w:val="0"/>
          <w:marBottom w:val="0"/>
          <w:divBdr>
            <w:top w:val="none" w:sz="0" w:space="0" w:color="auto"/>
            <w:left w:val="none" w:sz="0" w:space="0" w:color="auto"/>
            <w:bottom w:val="none" w:sz="0" w:space="0" w:color="auto"/>
            <w:right w:val="none" w:sz="0" w:space="0" w:color="auto"/>
          </w:divBdr>
          <w:divsChild>
            <w:div w:id="1642423159">
              <w:marLeft w:val="0"/>
              <w:marRight w:val="0"/>
              <w:marTop w:val="0"/>
              <w:marBottom w:val="0"/>
              <w:divBdr>
                <w:top w:val="none" w:sz="0" w:space="0" w:color="auto"/>
                <w:left w:val="none" w:sz="0" w:space="0" w:color="auto"/>
                <w:bottom w:val="none" w:sz="0" w:space="0" w:color="auto"/>
                <w:right w:val="none" w:sz="0" w:space="0" w:color="auto"/>
              </w:divBdr>
            </w:div>
          </w:divsChild>
        </w:div>
        <w:div w:id="1768424395">
          <w:marLeft w:val="0"/>
          <w:marRight w:val="0"/>
          <w:marTop w:val="0"/>
          <w:marBottom w:val="0"/>
          <w:divBdr>
            <w:top w:val="none" w:sz="0" w:space="0" w:color="auto"/>
            <w:left w:val="none" w:sz="0" w:space="0" w:color="auto"/>
            <w:bottom w:val="none" w:sz="0" w:space="0" w:color="auto"/>
            <w:right w:val="none" w:sz="0" w:space="0" w:color="auto"/>
          </w:divBdr>
        </w:div>
      </w:divsChild>
    </w:div>
    <w:div w:id="1729842501">
      <w:bodyDiv w:val="1"/>
      <w:marLeft w:val="0"/>
      <w:marRight w:val="0"/>
      <w:marTop w:val="0"/>
      <w:marBottom w:val="0"/>
      <w:divBdr>
        <w:top w:val="none" w:sz="0" w:space="0" w:color="auto"/>
        <w:left w:val="none" w:sz="0" w:space="0" w:color="auto"/>
        <w:bottom w:val="none" w:sz="0" w:space="0" w:color="auto"/>
        <w:right w:val="none" w:sz="0" w:space="0" w:color="auto"/>
      </w:divBdr>
      <w:divsChild>
        <w:div w:id="41489642">
          <w:marLeft w:val="0"/>
          <w:marRight w:val="0"/>
          <w:marTop w:val="0"/>
          <w:marBottom w:val="0"/>
          <w:divBdr>
            <w:top w:val="none" w:sz="0" w:space="0" w:color="auto"/>
            <w:left w:val="none" w:sz="0" w:space="0" w:color="auto"/>
            <w:bottom w:val="none" w:sz="0" w:space="0" w:color="auto"/>
            <w:right w:val="none" w:sz="0" w:space="0" w:color="auto"/>
          </w:divBdr>
        </w:div>
        <w:div w:id="169412983">
          <w:marLeft w:val="0"/>
          <w:marRight w:val="0"/>
          <w:marTop w:val="300"/>
          <w:marBottom w:val="0"/>
          <w:divBdr>
            <w:top w:val="none" w:sz="0" w:space="0" w:color="auto"/>
            <w:left w:val="none" w:sz="0" w:space="0" w:color="auto"/>
            <w:bottom w:val="none" w:sz="0" w:space="0" w:color="auto"/>
            <w:right w:val="none" w:sz="0" w:space="0" w:color="auto"/>
          </w:divBdr>
          <w:divsChild>
            <w:div w:id="791559776">
              <w:marLeft w:val="0"/>
              <w:marRight w:val="0"/>
              <w:marTop w:val="0"/>
              <w:marBottom w:val="0"/>
              <w:divBdr>
                <w:top w:val="none" w:sz="0" w:space="0" w:color="auto"/>
                <w:left w:val="none" w:sz="0" w:space="0" w:color="auto"/>
                <w:bottom w:val="none" w:sz="0" w:space="0" w:color="auto"/>
                <w:right w:val="none" w:sz="0" w:space="0" w:color="auto"/>
              </w:divBdr>
              <w:divsChild>
                <w:div w:id="149514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28805">
          <w:marLeft w:val="0"/>
          <w:marRight w:val="0"/>
          <w:marTop w:val="0"/>
          <w:marBottom w:val="0"/>
          <w:divBdr>
            <w:top w:val="none" w:sz="0" w:space="0" w:color="auto"/>
            <w:left w:val="none" w:sz="0" w:space="0" w:color="auto"/>
            <w:bottom w:val="none" w:sz="0" w:space="0" w:color="auto"/>
            <w:right w:val="none" w:sz="0" w:space="0" w:color="auto"/>
          </w:divBdr>
          <w:divsChild>
            <w:div w:id="30109737">
              <w:marLeft w:val="0"/>
              <w:marRight w:val="0"/>
              <w:marTop w:val="0"/>
              <w:marBottom w:val="0"/>
              <w:divBdr>
                <w:top w:val="none" w:sz="0" w:space="0" w:color="auto"/>
                <w:left w:val="none" w:sz="0" w:space="0" w:color="auto"/>
                <w:bottom w:val="none" w:sz="0" w:space="0" w:color="auto"/>
                <w:right w:val="none" w:sz="0" w:space="0" w:color="auto"/>
              </w:divBdr>
            </w:div>
          </w:divsChild>
        </w:div>
        <w:div w:id="201092183">
          <w:marLeft w:val="0"/>
          <w:marRight w:val="0"/>
          <w:marTop w:val="0"/>
          <w:marBottom w:val="0"/>
          <w:divBdr>
            <w:top w:val="none" w:sz="0" w:space="0" w:color="auto"/>
            <w:left w:val="none" w:sz="0" w:space="0" w:color="auto"/>
            <w:bottom w:val="none" w:sz="0" w:space="0" w:color="auto"/>
            <w:right w:val="none" w:sz="0" w:space="0" w:color="auto"/>
          </w:divBdr>
          <w:divsChild>
            <w:div w:id="1240091543">
              <w:marLeft w:val="0"/>
              <w:marRight w:val="0"/>
              <w:marTop w:val="0"/>
              <w:marBottom w:val="0"/>
              <w:divBdr>
                <w:top w:val="none" w:sz="0" w:space="0" w:color="auto"/>
                <w:left w:val="none" w:sz="0" w:space="0" w:color="auto"/>
                <w:bottom w:val="none" w:sz="0" w:space="0" w:color="auto"/>
                <w:right w:val="none" w:sz="0" w:space="0" w:color="auto"/>
              </w:divBdr>
            </w:div>
          </w:divsChild>
        </w:div>
        <w:div w:id="351222270">
          <w:marLeft w:val="0"/>
          <w:marRight w:val="0"/>
          <w:marTop w:val="0"/>
          <w:marBottom w:val="0"/>
          <w:divBdr>
            <w:top w:val="none" w:sz="0" w:space="0" w:color="auto"/>
            <w:left w:val="none" w:sz="0" w:space="0" w:color="auto"/>
            <w:bottom w:val="none" w:sz="0" w:space="0" w:color="auto"/>
            <w:right w:val="none" w:sz="0" w:space="0" w:color="auto"/>
          </w:divBdr>
        </w:div>
        <w:div w:id="354964310">
          <w:marLeft w:val="0"/>
          <w:marRight w:val="0"/>
          <w:marTop w:val="0"/>
          <w:marBottom w:val="0"/>
          <w:divBdr>
            <w:top w:val="none" w:sz="0" w:space="0" w:color="auto"/>
            <w:left w:val="none" w:sz="0" w:space="0" w:color="auto"/>
            <w:bottom w:val="none" w:sz="0" w:space="0" w:color="auto"/>
            <w:right w:val="none" w:sz="0" w:space="0" w:color="auto"/>
          </w:divBdr>
          <w:divsChild>
            <w:div w:id="3946070">
              <w:marLeft w:val="0"/>
              <w:marRight w:val="0"/>
              <w:marTop w:val="0"/>
              <w:marBottom w:val="0"/>
              <w:divBdr>
                <w:top w:val="none" w:sz="0" w:space="0" w:color="auto"/>
                <w:left w:val="none" w:sz="0" w:space="0" w:color="auto"/>
                <w:bottom w:val="none" w:sz="0" w:space="0" w:color="auto"/>
                <w:right w:val="none" w:sz="0" w:space="0" w:color="auto"/>
              </w:divBdr>
            </w:div>
          </w:divsChild>
        </w:div>
        <w:div w:id="365067033">
          <w:marLeft w:val="0"/>
          <w:marRight w:val="0"/>
          <w:marTop w:val="0"/>
          <w:marBottom w:val="0"/>
          <w:divBdr>
            <w:top w:val="none" w:sz="0" w:space="0" w:color="auto"/>
            <w:left w:val="none" w:sz="0" w:space="0" w:color="auto"/>
            <w:bottom w:val="none" w:sz="0" w:space="0" w:color="auto"/>
            <w:right w:val="none" w:sz="0" w:space="0" w:color="auto"/>
          </w:divBdr>
          <w:divsChild>
            <w:div w:id="1593968618">
              <w:marLeft w:val="0"/>
              <w:marRight w:val="0"/>
              <w:marTop w:val="0"/>
              <w:marBottom w:val="0"/>
              <w:divBdr>
                <w:top w:val="none" w:sz="0" w:space="0" w:color="auto"/>
                <w:left w:val="none" w:sz="0" w:space="0" w:color="auto"/>
                <w:bottom w:val="none" w:sz="0" w:space="0" w:color="auto"/>
                <w:right w:val="none" w:sz="0" w:space="0" w:color="auto"/>
              </w:divBdr>
            </w:div>
          </w:divsChild>
        </w:div>
        <w:div w:id="512299965">
          <w:marLeft w:val="0"/>
          <w:marRight w:val="0"/>
          <w:marTop w:val="0"/>
          <w:marBottom w:val="0"/>
          <w:divBdr>
            <w:top w:val="none" w:sz="0" w:space="0" w:color="auto"/>
            <w:left w:val="none" w:sz="0" w:space="0" w:color="auto"/>
            <w:bottom w:val="none" w:sz="0" w:space="0" w:color="auto"/>
            <w:right w:val="none" w:sz="0" w:space="0" w:color="auto"/>
          </w:divBdr>
        </w:div>
        <w:div w:id="534585873">
          <w:marLeft w:val="0"/>
          <w:marRight w:val="0"/>
          <w:marTop w:val="0"/>
          <w:marBottom w:val="0"/>
          <w:divBdr>
            <w:top w:val="none" w:sz="0" w:space="0" w:color="auto"/>
            <w:left w:val="none" w:sz="0" w:space="0" w:color="auto"/>
            <w:bottom w:val="none" w:sz="0" w:space="0" w:color="auto"/>
            <w:right w:val="none" w:sz="0" w:space="0" w:color="auto"/>
          </w:divBdr>
        </w:div>
        <w:div w:id="590548693">
          <w:marLeft w:val="0"/>
          <w:marRight w:val="0"/>
          <w:marTop w:val="0"/>
          <w:marBottom w:val="0"/>
          <w:divBdr>
            <w:top w:val="none" w:sz="0" w:space="0" w:color="auto"/>
            <w:left w:val="none" w:sz="0" w:space="0" w:color="auto"/>
            <w:bottom w:val="none" w:sz="0" w:space="0" w:color="auto"/>
            <w:right w:val="none" w:sz="0" w:space="0" w:color="auto"/>
          </w:divBdr>
          <w:divsChild>
            <w:div w:id="1629700572">
              <w:marLeft w:val="0"/>
              <w:marRight w:val="0"/>
              <w:marTop w:val="0"/>
              <w:marBottom w:val="0"/>
              <w:divBdr>
                <w:top w:val="none" w:sz="0" w:space="0" w:color="auto"/>
                <w:left w:val="none" w:sz="0" w:space="0" w:color="auto"/>
                <w:bottom w:val="none" w:sz="0" w:space="0" w:color="auto"/>
                <w:right w:val="none" w:sz="0" w:space="0" w:color="auto"/>
              </w:divBdr>
            </w:div>
          </w:divsChild>
        </w:div>
        <w:div w:id="1341078601">
          <w:marLeft w:val="0"/>
          <w:marRight w:val="0"/>
          <w:marTop w:val="0"/>
          <w:marBottom w:val="0"/>
          <w:divBdr>
            <w:top w:val="none" w:sz="0" w:space="0" w:color="auto"/>
            <w:left w:val="none" w:sz="0" w:space="0" w:color="auto"/>
            <w:bottom w:val="none" w:sz="0" w:space="0" w:color="auto"/>
            <w:right w:val="none" w:sz="0" w:space="0" w:color="auto"/>
          </w:divBdr>
        </w:div>
        <w:div w:id="1520779906">
          <w:marLeft w:val="0"/>
          <w:marRight w:val="0"/>
          <w:marTop w:val="0"/>
          <w:marBottom w:val="0"/>
          <w:divBdr>
            <w:top w:val="none" w:sz="0" w:space="0" w:color="auto"/>
            <w:left w:val="none" w:sz="0" w:space="0" w:color="auto"/>
            <w:bottom w:val="none" w:sz="0" w:space="0" w:color="auto"/>
            <w:right w:val="none" w:sz="0" w:space="0" w:color="auto"/>
          </w:divBdr>
        </w:div>
        <w:div w:id="1521163355">
          <w:marLeft w:val="0"/>
          <w:marRight w:val="0"/>
          <w:marTop w:val="0"/>
          <w:marBottom w:val="0"/>
          <w:divBdr>
            <w:top w:val="none" w:sz="0" w:space="0" w:color="auto"/>
            <w:left w:val="none" w:sz="0" w:space="0" w:color="auto"/>
            <w:bottom w:val="none" w:sz="0" w:space="0" w:color="auto"/>
            <w:right w:val="none" w:sz="0" w:space="0" w:color="auto"/>
          </w:divBdr>
        </w:div>
        <w:div w:id="1636444506">
          <w:marLeft w:val="0"/>
          <w:marRight w:val="0"/>
          <w:marTop w:val="0"/>
          <w:marBottom w:val="0"/>
          <w:divBdr>
            <w:top w:val="none" w:sz="0" w:space="0" w:color="auto"/>
            <w:left w:val="none" w:sz="0" w:space="0" w:color="auto"/>
            <w:bottom w:val="none" w:sz="0" w:space="0" w:color="auto"/>
            <w:right w:val="none" w:sz="0" w:space="0" w:color="auto"/>
          </w:divBdr>
        </w:div>
      </w:divsChild>
    </w:div>
    <w:div w:id="1731225398">
      <w:bodyDiv w:val="1"/>
      <w:marLeft w:val="0"/>
      <w:marRight w:val="0"/>
      <w:marTop w:val="0"/>
      <w:marBottom w:val="0"/>
      <w:divBdr>
        <w:top w:val="none" w:sz="0" w:space="0" w:color="auto"/>
        <w:left w:val="none" w:sz="0" w:space="0" w:color="auto"/>
        <w:bottom w:val="none" w:sz="0" w:space="0" w:color="auto"/>
        <w:right w:val="none" w:sz="0" w:space="0" w:color="auto"/>
      </w:divBdr>
    </w:div>
    <w:div w:id="1731878994">
      <w:bodyDiv w:val="1"/>
      <w:marLeft w:val="0"/>
      <w:marRight w:val="0"/>
      <w:marTop w:val="0"/>
      <w:marBottom w:val="0"/>
      <w:divBdr>
        <w:top w:val="none" w:sz="0" w:space="0" w:color="auto"/>
        <w:left w:val="none" w:sz="0" w:space="0" w:color="auto"/>
        <w:bottom w:val="none" w:sz="0" w:space="0" w:color="auto"/>
        <w:right w:val="none" w:sz="0" w:space="0" w:color="auto"/>
      </w:divBdr>
      <w:divsChild>
        <w:div w:id="458646005">
          <w:marLeft w:val="0"/>
          <w:marRight w:val="0"/>
          <w:marTop w:val="0"/>
          <w:marBottom w:val="0"/>
          <w:divBdr>
            <w:top w:val="none" w:sz="0" w:space="0" w:color="auto"/>
            <w:left w:val="none" w:sz="0" w:space="0" w:color="auto"/>
            <w:bottom w:val="none" w:sz="0" w:space="0" w:color="auto"/>
            <w:right w:val="none" w:sz="0" w:space="0" w:color="auto"/>
          </w:divBdr>
        </w:div>
        <w:div w:id="78061943">
          <w:marLeft w:val="0"/>
          <w:marRight w:val="0"/>
          <w:marTop w:val="0"/>
          <w:marBottom w:val="0"/>
          <w:divBdr>
            <w:top w:val="none" w:sz="0" w:space="0" w:color="auto"/>
            <w:left w:val="none" w:sz="0" w:space="0" w:color="auto"/>
            <w:bottom w:val="none" w:sz="0" w:space="0" w:color="auto"/>
            <w:right w:val="none" w:sz="0" w:space="0" w:color="auto"/>
          </w:divBdr>
          <w:divsChild>
            <w:div w:id="690493545">
              <w:marLeft w:val="0"/>
              <w:marRight w:val="0"/>
              <w:marTop w:val="0"/>
              <w:marBottom w:val="0"/>
              <w:divBdr>
                <w:top w:val="none" w:sz="0" w:space="0" w:color="auto"/>
                <w:left w:val="none" w:sz="0" w:space="0" w:color="auto"/>
                <w:bottom w:val="none" w:sz="0" w:space="0" w:color="auto"/>
                <w:right w:val="none" w:sz="0" w:space="0" w:color="auto"/>
              </w:divBdr>
            </w:div>
          </w:divsChild>
        </w:div>
        <w:div w:id="1621495718">
          <w:marLeft w:val="0"/>
          <w:marRight w:val="0"/>
          <w:marTop w:val="0"/>
          <w:marBottom w:val="0"/>
          <w:divBdr>
            <w:top w:val="none" w:sz="0" w:space="0" w:color="auto"/>
            <w:left w:val="none" w:sz="0" w:space="0" w:color="auto"/>
            <w:bottom w:val="none" w:sz="0" w:space="0" w:color="auto"/>
            <w:right w:val="none" w:sz="0" w:space="0" w:color="auto"/>
          </w:divBdr>
        </w:div>
        <w:div w:id="279800260">
          <w:marLeft w:val="0"/>
          <w:marRight w:val="0"/>
          <w:marTop w:val="0"/>
          <w:marBottom w:val="0"/>
          <w:divBdr>
            <w:top w:val="none" w:sz="0" w:space="0" w:color="auto"/>
            <w:left w:val="none" w:sz="0" w:space="0" w:color="auto"/>
            <w:bottom w:val="none" w:sz="0" w:space="0" w:color="auto"/>
            <w:right w:val="none" w:sz="0" w:space="0" w:color="auto"/>
          </w:divBdr>
          <w:divsChild>
            <w:div w:id="1853957987">
              <w:marLeft w:val="0"/>
              <w:marRight w:val="0"/>
              <w:marTop w:val="0"/>
              <w:marBottom w:val="0"/>
              <w:divBdr>
                <w:top w:val="none" w:sz="0" w:space="0" w:color="auto"/>
                <w:left w:val="none" w:sz="0" w:space="0" w:color="auto"/>
                <w:bottom w:val="none" w:sz="0" w:space="0" w:color="auto"/>
                <w:right w:val="none" w:sz="0" w:space="0" w:color="auto"/>
              </w:divBdr>
            </w:div>
          </w:divsChild>
        </w:div>
        <w:div w:id="925531270">
          <w:marLeft w:val="0"/>
          <w:marRight w:val="0"/>
          <w:marTop w:val="0"/>
          <w:marBottom w:val="0"/>
          <w:divBdr>
            <w:top w:val="none" w:sz="0" w:space="0" w:color="auto"/>
            <w:left w:val="none" w:sz="0" w:space="0" w:color="auto"/>
            <w:bottom w:val="none" w:sz="0" w:space="0" w:color="auto"/>
            <w:right w:val="none" w:sz="0" w:space="0" w:color="auto"/>
          </w:divBdr>
        </w:div>
        <w:div w:id="1253976971">
          <w:marLeft w:val="0"/>
          <w:marRight w:val="0"/>
          <w:marTop w:val="0"/>
          <w:marBottom w:val="0"/>
          <w:divBdr>
            <w:top w:val="none" w:sz="0" w:space="0" w:color="auto"/>
            <w:left w:val="none" w:sz="0" w:space="0" w:color="auto"/>
            <w:bottom w:val="none" w:sz="0" w:space="0" w:color="auto"/>
            <w:right w:val="none" w:sz="0" w:space="0" w:color="auto"/>
          </w:divBdr>
          <w:divsChild>
            <w:div w:id="1369603733">
              <w:marLeft w:val="0"/>
              <w:marRight w:val="0"/>
              <w:marTop w:val="0"/>
              <w:marBottom w:val="0"/>
              <w:divBdr>
                <w:top w:val="none" w:sz="0" w:space="0" w:color="auto"/>
                <w:left w:val="none" w:sz="0" w:space="0" w:color="auto"/>
                <w:bottom w:val="none" w:sz="0" w:space="0" w:color="auto"/>
                <w:right w:val="none" w:sz="0" w:space="0" w:color="auto"/>
              </w:divBdr>
            </w:div>
          </w:divsChild>
        </w:div>
        <w:div w:id="2126390005">
          <w:marLeft w:val="0"/>
          <w:marRight w:val="0"/>
          <w:marTop w:val="0"/>
          <w:marBottom w:val="0"/>
          <w:divBdr>
            <w:top w:val="none" w:sz="0" w:space="0" w:color="auto"/>
            <w:left w:val="none" w:sz="0" w:space="0" w:color="auto"/>
            <w:bottom w:val="none" w:sz="0" w:space="0" w:color="auto"/>
            <w:right w:val="none" w:sz="0" w:space="0" w:color="auto"/>
          </w:divBdr>
        </w:div>
        <w:div w:id="230040610">
          <w:marLeft w:val="0"/>
          <w:marRight w:val="0"/>
          <w:marTop w:val="0"/>
          <w:marBottom w:val="0"/>
          <w:divBdr>
            <w:top w:val="none" w:sz="0" w:space="0" w:color="auto"/>
            <w:left w:val="none" w:sz="0" w:space="0" w:color="auto"/>
            <w:bottom w:val="none" w:sz="0" w:space="0" w:color="auto"/>
            <w:right w:val="none" w:sz="0" w:space="0" w:color="auto"/>
          </w:divBdr>
          <w:divsChild>
            <w:div w:id="311719144">
              <w:marLeft w:val="0"/>
              <w:marRight w:val="0"/>
              <w:marTop w:val="0"/>
              <w:marBottom w:val="0"/>
              <w:divBdr>
                <w:top w:val="none" w:sz="0" w:space="0" w:color="auto"/>
                <w:left w:val="none" w:sz="0" w:space="0" w:color="auto"/>
                <w:bottom w:val="none" w:sz="0" w:space="0" w:color="auto"/>
                <w:right w:val="none" w:sz="0" w:space="0" w:color="auto"/>
              </w:divBdr>
            </w:div>
          </w:divsChild>
        </w:div>
        <w:div w:id="1323579675">
          <w:marLeft w:val="0"/>
          <w:marRight w:val="0"/>
          <w:marTop w:val="0"/>
          <w:marBottom w:val="0"/>
          <w:divBdr>
            <w:top w:val="none" w:sz="0" w:space="0" w:color="auto"/>
            <w:left w:val="none" w:sz="0" w:space="0" w:color="auto"/>
            <w:bottom w:val="none" w:sz="0" w:space="0" w:color="auto"/>
            <w:right w:val="none" w:sz="0" w:space="0" w:color="auto"/>
          </w:divBdr>
        </w:div>
        <w:div w:id="1455368141">
          <w:marLeft w:val="0"/>
          <w:marRight w:val="0"/>
          <w:marTop w:val="0"/>
          <w:marBottom w:val="0"/>
          <w:divBdr>
            <w:top w:val="none" w:sz="0" w:space="0" w:color="auto"/>
            <w:left w:val="none" w:sz="0" w:space="0" w:color="auto"/>
            <w:bottom w:val="none" w:sz="0" w:space="0" w:color="auto"/>
            <w:right w:val="none" w:sz="0" w:space="0" w:color="auto"/>
          </w:divBdr>
          <w:divsChild>
            <w:div w:id="1341547776">
              <w:marLeft w:val="0"/>
              <w:marRight w:val="0"/>
              <w:marTop w:val="0"/>
              <w:marBottom w:val="0"/>
              <w:divBdr>
                <w:top w:val="none" w:sz="0" w:space="0" w:color="auto"/>
                <w:left w:val="none" w:sz="0" w:space="0" w:color="auto"/>
                <w:bottom w:val="none" w:sz="0" w:space="0" w:color="auto"/>
                <w:right w:val="none" w:sz="0" w:space="0" w:color="auto"/>
              </w:divBdr>
            </w:div>
          </w:divsChild>
        </w:div>
        <w:div w:id="1692678514">
          <w:marLeft w:val="0"/>
          <w:marRight w:val="0"/>
          <w:marTop w:val="0"/>
          <w:marBottom w:val="0"/>
          <w:divBdr>
            <w:top w:val="none" w:sz="0" w:space="0" w:color="auto"/>
            <w:left w:val="none" w:sz="0" w:space="0" w:color="auto"/>
            <w:bottom w:val="none" w:sz="0" w:space="0" w:color="auto"/>
            <w:right w:val="none" w:sz="0" w:space="0" w:color="auto"/>
          </w:divBdr>
        </w:div>
        <w:div w:id="526262902">
          <w:marLeft w:val="0"/>
          <w:marRight w:val="0"/>
          <w:marTop w:val="0"/>
          <w:marBottom w:val="0"/>
          <w:divBdr>
            <w:top w:val="none" w:sz="0" w:space="0" w:color="auto"/>
            <w:left w:val="none" w:sz="0" w:space="0" w:color="auto"/>
            <w:bottom w:val="none" w:sz="0" w:space="0" w:color="auto"/>
            <w:right w:val="none" w:sz="0" w:space="0" w:color="auto"/>
          </w:divBdr>
          <w:divsChild>
            <w:div w:id="1412001544">
              <w:marLeft w:val="0"/>
              <w:marRight w:val="0"/>
              <w:marTop w:val="0"/>
              <w:marBottom w:val="0"/>
              <w:divBdr>
                <w:top w:val="none" w:sz="0" w:space="0" w:color="auto"/>
                <w:left w:val="none" w:sz="0" w:space="0" w:color="auto"/>
                <w:bottom w:val="none" w:sz="0" w:space="0" w:color="auto"/>
                <w:right w:val="none" w:sz="0" w:space="0" w:color="auto"/>
              </w:divBdr>
            </w:div>
          </w:divsChild>
        </w:div>
        <w:div w:id="529611055">
          <w:marLeft w:val="0"/>
          <w:marRight w:val="0"/>
          <w:marTop w:val="0"/>
          <w:marBottom w:val="0"/>
          <w:divBdr>
            <w:top w:val="none" w:sz="0" w:space="0" w:color="auto"/>
            <w:left w:val="none" w:sz="0" w:space="0" w:color="auto"/>
            <w:bottom w:val="none" w:sz="0" w:space="0" w:color="auto"/>
            <w:right w:val="none" w:sz="0" w:space="0" w:color="auto"/>
          </w:divBdr>
        </w:div>
        <w:div w:id="1699162927">
          <w:marLeft w:val="0"/>
          <w:marRight w:val="0"/>
          <w:marTop w:val="0"/>
          <w:marBottom w:val="0"/>
          <w:divBdr>
            <w:top w:val="none" w:sz="0" w:space="0" w:color="auto"/>
            <w:left w:val="none" w:sz="0" w:space="0" w:color="auto"/>
            <w:bottom w:val="none" w:sz="0" w:space="0" w:color="auto"/>
            <w:right w:val="none" w:sz="0" w:space="0" w:color="auto"/>
          </w:divBdr>
          <w:divsChild>
            <w:div w:id="1230457587">
              <w:marLeft w:val="0"/>
              <w:marRight w:val="0"/>
              <w:marTop w:val="0"/>
              <w:marBottom w:val="0"/>
              <w:divBdr>
                <w:top w:val="none" w:sz="0" w:space="0" w:color="auto"/>
                <w:left w:val="none" w:sz="0" w:space="0" w:color="auto"/>
                <w:bottom w:val="none" w:sz="0" w:space="0" w:color="auto"/>
                <w:right w:val="none" w:sz="0" w:space="0" w:color="auto"/>
              </w:divBdr>
            </w:div>
          </w:divsChild>
        </w:div>
        <w:div w:id="505244913">
          <w:marLeft w:val="0"/>
          <w:marRight w:val="0"/>
          <w:marTop w:val="300"/>
          <w:marBottom w:val="0"/>
          <w:divBdr>
            <w:top w:val="none" w:sz="0" w:space="0" w:color="auto"/>
            <w:left w:val="none" w:sz="0" w:space="0" w:color="auto"/>
            <w:bottom w:val="none" w:sz="0" w:space="0" w:color="auto"/>
            <w:right w:val="none" w:sz="0" w:space="0" w:color="auto"/>
          </w:divBdr>
          <w:divsChild>
            <w:div w:id="580329732">
              <w:marLeft w:val="0"/>
              <w:marRight w:val="0"/>
              <w:marTop w:val="0"/>
              <w:marBottom w:val="0"/>
              <w:divBdr>
                <w:top w:val="none" w:sz="0" w:space="0" w:color="auto"/>
                <w:left w:val="none" w:sz="0" w:space="0" w:color="auto"/>
                <w:bottom w:val="none" w:sz="0" w:space="0" w:color="auto"/>
                <w:right w:val="none" w:sz="0" w:space="0" w:color="auto"/>
              </w:divBdr>
              <w:divsChild>
                <w:div w:id="1298487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357288">
          <w:marLeft w:val="0"/>
          <w:marRight w:val="0"/>
          <w:marTop w:val="300"/>
          <w:marBottom w:val="0"/>
          <w:divBdr>
            <w:top w:val="none" w:sz="0" w:space="0" w:color="auto"/>
            <w:left w:val="none" w:sz="0" w:space="0" w:color="auto"/>
            <w:bottom w:val="none" w:sz="0" w:space="0" w:color="auto"/>
            <w:right w:val="none" w:sz="0" w:space="0" w:color="auto"/>
          </w:divBdr>
          <w:divsChild>
            <w:div w:id="1876573313">
              <w:marLeft w:val="0"/>
              <w:marRight w:val="0"/>
              <w:marTop w:val="0"/>
              <w:marBottom w:val="0"/>
              <w:divBdr>
                <w:top w:val="none" w:sz="0" w:space="0" w:color="auto"/>
                <w:left w:val="none" w:sz="0" w:space="0" w:color="auto"/>
                <w:bottom w:val="none" w:sz="0" w:space="0" w:color="auto"/>
                <w:right w:val="none" w:sz="0" w:space="0" w:color="auto"/>
              </w:divBdr>
              <w:divsChild>
                <w:div w:id="1929004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250345">
          <w:marLeft w:val="0"/>
          <w:marRight w:val="0"/>
          <w:marTop w:val="300"/>
          <w:marBottom w:val="0"/>
          <w:divBdr>
            <w:top w:val="none" w:sz="0" w:space="0" w:color="auto"/>
            <w:left w:val="none" w:sz="0" w:space="0" w:color="auto"/>
            <w:bottom w:val="none" w:sz="0" w:space="0" w:color="auto"/>
            <w:right w:val="none" w:sz="0" w:space="0" w:color="auto"/>
          </w:divBdr>
          <w:divsChild>
            <w:div w:id="390615337">
              <w:marLeft w:val="0"/>
              <w:marRight w:val="0"/>
              <w:marTop w:val="0"/>
              <w:marBottom w:val="0"/>
              <w:divBdr>
                <w:top w:val="none" w:sz="0" w:space="0" w:color="auto"/>
                <w:left w:val="none" w:sz="0" w:space="0" w:color="auto"/>
                <w:bottom w:val="none" w:sz="0" w:space="0" w:color="auto"/>
                <w:right w:val="none" w:sz="0" w:space="0" w:color="auto"/>
              </w:divBdr>
              <w:divsChild>
                <w:div w:id="1324578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476084">
          <w:marLeft w:val="0"/>
          <w:marRight w:val="0"/>
          <w:marTop w:val="300"/>
          <w:marBottom w:val="0"/>
          <w:divBdr>
            <w:top w:val="none" w:sz="0" w:space="0" w:color="auto"/>
            <w:left w:val="none" w:sz="0" w:space="0" w:color="auto"/>
            <w:bottom w:val="none" w:sz="0" w:space="0" w:color="auto"/>
            <w:right w:val="none" w:sz="0" w:space="0" w:color="auto"/>
          </w:divBdr>
          <w:divsChild>
            <w:div w:id="236524784">
              <w:marLeft w:val="0"/>
              <w:marRight w:val="0"/>
              <w:marTop w:val="0"/>
              <w:marBottom w:val="0"/>
              <w:divBdr>
                <w:top w:val="none" w:sz="0" w:space="0" w:color="auto"/>
                <w:left w:val="none" w:sz="0" w:space="0" w:color="auto"/>
                <w:bottom w:val="none" w:sz="0" w:space="0" w:color="auto"/>
                <w:right w:val="none" w:sz="0" w:space="0" w:color="auto"/>
              </w:divBdr>
              <w:divsChild>
                <w:div w:id="1113941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33310227">
      <w:bodyDiv w:val="1"/>
      <w:marLeft w:val="0"/>
      <w:marRight w:val="0"/>
      <w:marTop w:val="0"/>
      <w:marBottom w:val="0"/>
      <w:divBdr>
        <w:top w:val="none" w:sz="0" w:space="0" w:color="auto"/>
        <w:left w:val="none" w:sz="0" w:space="0" w:color="auto"/>
        <w:bottom w:val="none" w:sz="0" w:space="0" w:color="auto"/>
        <w:right w:val="none" w:sz="0" w:space="0" w:color="auto"/>
      </w:divBdr>
    </w:div>
    <w:div w:id="1734770609">
      <w:bodyDiv w:val="1"/>
      <w:marLeft w:val="0"/>
      <w:marRight w:val="0"/>
      <w:marTop w:val="0"/>
      <w:marBottom w:val="0"/>
      <w:divBdr>
        <w:top w:val="none" w:sz="0" w:space="0" w:color="auto"/>
        <w:left w:val="none" w:sz="0" w:space="0" w:color="auto"/>
        <w:bottom w:val="none" w:sz="0" w:space="0" w:color="auto"/>
        <w:right w:val="none" w:sz="0" w:space="0" w:color="auto"/>
      </w:divBdr>
      <w:divsChild>
        <w:div w:id="105396064">
          <w:marLeft w:val="0"/>
          <w:marRight w:val="0"/>
          <w:marTop w:val="0"/>
          <w:marBottom w:val="0"/>
          <w:divBdr>
            <w:top w:val="none" w:sz="0" w:space="0" w:color="auto"/>
            <w:left w:val="none" w:sz="0" w:space="0" w:color="auto"/>
            <w:bottom w:val="none" w:sz="0" w:space="0" w:color="auto"/>
            <w:right w:val="none" w:sz="0" w:space="0" w:color="auto"/>
          </w:divBdr>
          <w:divsChild>
            <w:div w:id="1290208240">
              <w:marLeft w:val="0"/>
              <w:marRight w:val="0"/>
              <w:marTop w:val="0"/>
              <w:marBottom w:val="0"/>
              <w:divBdr>
                <w:top w:val="none" w:sz="0" w:space="0" w:color="auto"/>
                <w:left w:val="none" w:sz="0" w:space="0" w:color="auto"/>
                <w:bottom w:val="none" w:sz="0" w:space="0" w:color="auto"/>
                <w:right w:val="none" w:sz="0" w:space="0" w:color="auto"/>
              </w:divBdr>
            </w:div>
          </w:divsChild>
        </w:div>
        <w:div w:id="566453280">
          <w:marLeft w:val="0"/>
          <w:marRight w:val="0"/>
          <w:marTop w:val="0"/>
          <w:marBottom w:val="0"/>
          <w:divBdr>
            <w:top w:val="none" w:sz="0" w:space="0" w:color="auto"/>
            <w:left w:val="none" w:sz="0" w:space="0" w:color="auto"/>
            <w:bottom w:val="none" w:sz="0" w:space="0" w:color="auto"/>
            <w:right w:val="none" w:sz="0" w:space="0" w:color="auto"/>
          </w:divBdr>
        </w:div>
        <w:div w:id="641542738">
          <w:marLeft w:val="0"/>
          <w:marRight w:val="0"/>
          <w:marTop w:val="300"/>
          <w:marBottom w:val="0"/>
          <w:divBdr>
            <w:top w:val="none" w:sz="0" w:space="0" w:color="auto"/>
            <w:left w:val="none" w:sz="0" w:space="0" w:color="auto"/>
            <w:bottom w:val="none" w:sz="0" w:space="0" w:color="auto"/>
            <w:right w:val="none" w:sz="0" w:space="0" w:color="auto"/>
          </w:divBdr>
          <w:divsChild>
            <w:div w:id="372927720">
              <w:marLeft w:val="0"/>
              <w:marRight w:val="0"/>
              <w:marTop w:val="0"/>
              <w:marBottom w:val="0"/>
              <w:divBdr>
                <w:top w:val="none" w:sz="0" w:space="0" w:color="auto"/>
                <w:left w:val="none" w:sz="0" w:space="0" w:color="auto"/>
                <w:bottom w:val="none" w:sz="0" w:space="0" w:color="auto"/>
                <w:right w:val="none" w:sz="0" w:space="0" w:color="auto"/>
              </w:divBdr>
              <w:divsChild>
                <w:div w:id="928008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367766">
          <w:marLeft w:val="0"/>
          <w:marRight w:val="0"/>
          <w:marTop w:val="0"/>
          <w:marBottom w:val="0"/>
          <w:divBdr>
            <w:top w:val="none" w:sz="0" w:space="0" w:color="auto"/>
            <w:left w:val="none" w:sz="0" w:space="0" w:color="auto"/>
            <w:bottom w:val="none" w:sz="0" w:space="0" w:color="auto"/>
            <w:right w:val="none" w:sz="0" w:space="0" w:color="auto"/>
          </w:divBdr>
        </w:div>
        <w:div w:id="810054829">
          <w:marLeft w:val="0"/>
          <w:marRight w:val="0"/>
          <w:marTop w:val="0"/>
          <w:marBottom w:val="0"/>
          <w:divBdr>
            <w:top w:val="none" w:sz="0" w:space="0" w:color="auto"/>
            <w:left w:val="none" w:sz="0" w:space="0" w:color="auto"/>
            <w:bottom w:val="none" w:sz="0" w:space="0" w:color="auto"/>
            <w:right w:val="none" w:sz="0" w:space="0" w:color="auto"/>
          </w:divBdr>
        </w:div>
        <w:div w:id="957956164">
          <w:marLeft w:val="0"/>
          <w:marRight w:val="0"/>
          <w:marTop w:val="0"/>
          <w:marBottom w:val="0"/>
          <w:divBdr>
            <w:top w:val="none" w:sz="0" w:space="0" w:color="auto"/>
            <w:left w:val="none" w:sz="0" w:space="0" w:color="auto"/>
            <w:bottom w:val="none" w:sz="0" w:space="0" w:color="auto"/>
            <w:right w:val="none" w:sz="0" w:space="0" w:color="auto"/>
          </w:divBdr>
        </w:div>
        <w:div w:id="1253126439">
          <w:marLeft w:val="0"/>
          <w:marRight w:val="0"/>
          <w:marTop w:val="0"/>
          <w:marBottom w:val="0"/>
          <w:divBdr>
            <w:top w:val="none" w:sz="0" w:space="0" w:color="auto"/>
            <w:left w:val="none" w:sz="0" w:space="0" w:color="auto"/>
            <w:bottom w:val="none" w:sz="0" w:space="0" w:color="auto"/>
            <w:right w:val="none" w:sz="0" w:space="0" w:color="auto"/>
          </w:divBdr>
          <w:divsChild>
            <w:div w:id="1368214552">
              <w:marLeft w:val="0"/>
              <w:marRight w:val="0"/>
              <w:marTop w:val="0"/>
              <w:marBottom w:val="0"/>
              <w:divBdr>
                <w:top w:val="none" w:sz="0" w:space="0" w:color="auto"/>
                <w:left w:val="none" w:sz="0" w:space="0" w:color="auto"/>
                <w:bottom w:val="none" w:sz="0" w:space="0" w:color="auto"/>
                <w:right w:val="none" w:sz="0" w:space="0" w:color="auto"/>
              </w:divBdr>
            </w:div>
          </w:divsChild>
        </w:div>
        <w:div w:id="1273316586">
          <w:marLeft w:val="0"/>
          <w:marRight w:val="0"/>
          <w:marTop w:val="0"/>
          <w:marBottom w:val="0"/>
          <w:divBdr>
            <w:top w:val="none" w:sz="0" w:space="0" w:color="auto"/>
            <w:left w:val="none" w:sz="0" w:space="0" w:color="auto"/>
            <w:bottom w:val="none" w:sz="0" w:space="0" w:color="auto"/>
            <w:right w:val="none" w:sz="0" w:space="0" w:color="auto"/>
          </w:divBdr>
          <w:divsChild>
            <w:div w:id="58721726">
              <w:marLeft w:val="0"/>
              <w:marRight w:val="0"/>
              <w:marTop w:val="0"/>
              <w:marBottom w:val="0"/>
              <w:divBdr>
                <w:top w:val="none" w:sz="0" w:space="0" w:color="auto"/>
                <w:left w:val="none" w:sz="0" w:space="0" w:color="auto"/>
                <w:bottom w:val="none" w:sz="0" w:space="0" w:color="auto"/>
                <w:right w:val="none" w:sz="0" w:space="0" w:color="auto"/>
              </w:divBdr>
            </w:div>
          </w:divsChild>
        </w:div>
        <w:div w:id="1300113776">
          <w:marLeft w:val="0"/>
          <w:marRight w:val="0"/>
          <w:marTop w:val="0"/>
          <w:marBottom w:val="0"/>
          <w:divBdr>
            <w:top w:val="none" w:sz="0" w:space="0" w:color="auto"/>
            <w:left w:val="none" w:sz="0" w:space="0" w:color="auto"/>
            <w:bottom w:val="none" w:sz="0" w:space="0" w:color="auto"/>
            <w:right w:val="none" w:sz="0" w:space="0" w:color="auto"/>
          </w:divBdr>
        </w:div>
        <w:div w:id="1355690819">
          <w:marLeft w:val="0"/>
          <w:marRight w:val="0"/>
          <w:marTop w:val="0"/>
          <w:marBottom w:val="0"/>
          <w:divBdr>
            <w:top w:val="none" w:sz="0" w:space="0" w:color="auto"/>
            <w:left w:val="none" w:sz="0" w:space="0" w:color="auto"/>
            <w:bottom w:val="none" w:sz="0" w:space="0" w:color="auto"/>
            <w:right w:val="none" w:sz="0" w:space="0" w:color="auto"/>
          </w:divBdr>
          <w:divsChild>
            <w:div w:id="152183953">
              <w:marLeft w:val="0"/>
              <w:marRight w:val="0"/>
              <w:marTop w:val="0"/>
              <w:marBottom w:val="0"/>
              <w:divBdr>
                <w:top w:val="none" w:sz="0" w:space="0" w:color="auto"/>
                <w:left w:val="none" w:sz="0" w:space="0" w:color="auto"/>
                <w:bottom w:val="none" w:sz="0" w:space="0" w:color="auto"/>
                <w:right w:val="none" w:sz="0" w:space="0" w:color="auto"/>
              </w:divBdr>
            </w:div>
          </w:divsChild>
        </w:div>
        <w:div w:id="1371298006">
          <w:marLeft w:val="0"/>
          <w:marRight w:val="0"/>
          <w:marTop w:val="300"/>
          <w:marBottom w:val="0"/>
          <w:divBdr>
            <w:top w:val="none" w:sz="0" w:space="0" w:color="auto"/>
            <w:left w:val="none" w:sz="0" w:space="0" w:color="auto"/>
            <w:bottom w:val="none" w:sz="0" w:space="0" w:color="auto"/>
            <w:right w:val="none" w:sz="0" w:space="0" w:color="auto"/>
          </w:divBdr>
          <w:divsChild>
            <w:div w:id="768433127">
              <w:marLeft w:val="0"/>
              <w:marRight w:val="0"/>
              <w:marTop w:val="0"/>
              <w:marBottom w:val="0"/>
              <w:divBdr>
                <w:top w:val="none" w:sz="0" w:space="0" w:color="auto"/>
                <w:left w:val="none" w:sz="0" w:space="0" w:color="auto"/>
                <w:bottom w:val="none" w:sz="0" w:space="0" w:color="auto"/>
                <w:right w:val="none" w:sz="0" w:space="0" w:color="auto"/>
              </w:divBdr>
              <w:divsChild>
                <w:div w:id="840697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2120">
          <w:marLeft w:val="0"/>
          <w:marRight w:val="0"/>
          <w:marTop w:val="0"/>
          <w:marBottom w:val="0"/>
          <w:divBdr>
            <w:top w:val="none" w:sz="0" w:space="0" w:color="auto"/>
            <w:left w:val="none" w:sz="0" w:space="0" w:color="auto"/>
            <w:bottom w:val="none" w:sz="0" w:space="0" w:color="auto"/>
            <w:right w:val="none" w:sz="0" w:space="0" w:color="auto"/>
          </w:divBdr>
          <w:divsChild>
            <w:div w:id="51275115">
              <w:marLeft w:val="0"/>
              <w:marRight w:val="0"/>
              <w:marTop w:val="0"/>
              <w:marBottom w:val="0"/>
              <w:divBdr>
                <w:top w:val="none" w:sz="0" w:space="0" w:color="auto"/>
                <w:left w:val="none" w:sz="0" w:space="0" w:color="auto"/>
                <w:bottom w:val="none" w:sz="0" w:space="0" w:color="auto"/>
                <w:right w:val="none" w:sz="0" w:space="0" w:color="auto"/>
              </w:divBdr>
            </w:div>
          </w:divsChild>
        </w:div>
        <w:div w:id="1506283794">
          <w:marLeft w:val="0"/>
          <w:marRight w:val="0"/>
          <w:marTop w:val="300"/>
          <w:marBottom w:val="0"/>
          <w:divBdr>
            <w:top w:val="none" w:sz="0" w:space="0" w:color="auto"/>
            <w:left w:val="none" w:sz="0" w:space="0" w:color="auto"/>
            <w:bottom w:val="none" w:sz="0" w:space="0" w:color="auto"/>
            <w:right w:val="none" w:sz="0" w:space="0" w:color="auto"/>
          </w:divBdr>
          <w:divsChild>
            <w:div w:id="1653869741">
              <w:marLeft w:val="0"/>
              <w:marRight w:val="0"/>
              <w:marTop w:val="0"/>
              <w:marBottom w:val="0"/>
              <w:divBdr>
                <w:top w:val="none" w:sz="0" w:space="0" w:color="auto"/>
                <w:left w:val="none" w:sz="0" w:space="0" w:color="auto"/>
                <w:bottom w:val="none" w:sz="0" w:space="0" w:color="auto"/>
                <w:right w:val="none" w:sz="0" w:space="0" w:color="auto"/>
              </w:divBdr>
              <w:divsChild>
                <w:div w:id="699624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920533">
          <w:marLeft w:val="0"/>
          <w:marRight w:val="0"/>
          <w:marTop w:val="0"/>
          <w:marBottom w:val="0"/>
          <w:divBdr>
            <w:top w:val="none" w:sz="0" w:space="0" w:color="auto"/>
            <w:left w:val="none" w:sz="0" w:space="0" w:color="auto"/>
            <w:bottom w:val="none" w:sz="0" w:space="0" w:color="auto"/>
            <w:right w:val="none" w:sz="0" w:space="0" w:color="auto"/>
          </w:divBdr>
          <w:divsChild>
            <w:div w:id="298919057">
              <w:marLeft w:val="0"/>
              <w:marRight w:val="0"/>
              <w:marTop w:val="0"/>
              <w:marBottom w:val="0"/>
              <w:divBdr>
                <w:top w:val="none" w:sz="0" w:space="0" w:color="auto"/>
                <w:left w:val="none" w:sz="0" w:space="0" w:color="auto"/>
                <w:bottom w:val="none" w:sz="0" w:space="0" w:color="auto"/>
                <w:right w:val="none" w:sz="0" w:space="0" w:color="auto"/>
              </w:divBdr>
            </w:div>
          </w:divsChild>
        </w:div>
        <w:div w:id="1700277035">
          <w:marLeft w:val="0"/>
          <w:marRight w:val="0"/>
          <w:marTop w:val="300"/>
          <w:marBottom w:val="0"/>
          <w:divBdr>
            <w:top w:val="none" w:sz="0" w:space="0" w:color="auto"/>
            <w:left w:val="none" w:sz="0" w:space="0" w:color="auto"/>
            <w:bottom w:val="none" w:sz="0" w:space="0" w:color="auto"/>
            <w:right w:val="none" w:sz="0" w:space="0" w:color="auto"/>
          </w:divBdr>
          <w:divsChild>
            <w:div w:id="231817487">
              <w:marLeft w:val="0"/>
              <w:marRight w:val="0"/>
              <w:marTop w:val="0"/>
              <w:marBottom w:val="0"/>
              <w:divBdr>
                <w:top w:val="none" w:sz="0" w:space="0" w:color="auto"/>
                <w:left w:val="none" w:sz="0" w:space="0" w:color="auto"/>
                <w:bottom w:val="none" w:sz="0" w:space="0" w:color="auto"/>
                <w:right w:val="none" w:sz="0" w:space="0" w:color="auto"/>
              </w:divBdr>
            </w:div>
          </w:divsChild>
        </w:div>
        <w:div w:id="1825312239">
          <w:marLeft w:val="0"/>
          <w:marRight w:val="0"/>
          <w:marTop w:val="0"/>
          <w:marBottom w:val="0"/>
          <w:divBdr>
            <w:top w:val="none" w:sz="0" w:space="0" w:color="auto"/>
            <w:left w:val="none" w:sz="0" w:space="0" w:color="auto"/>
            <w:bottom w:val="none" w:sz="0" w:space="0" w:color="auto"/>
            <w:right w:val="none" w:sz="0" w:space="0" w:color="auto"/>
          </w:divBdr>
        </w:div>
      </w:divsChild>
    </w:div>
    <w:div w:id="1735815324">
      <w:bodyDiv w:val="1"/>
      <w:marLeft w:val="0"/>
      <w:marRight w:val="0"/>
      <w:marTop w:val="0"/>
      <w:marBottom w:val="0"/>
      <w:divBdr>
        <w:top w:val="none" w:sz="0" w:space="0" w:color="auto"/>
        <w:left w:val="none" w:sz="0" w:space="0" w:color="auto"/>
        <w:bottom w:val="none" w:sz="0" w:space="0" w:color="auto"/>
        <w:right w:val="none" w:sz="0" w:space="0" w:color="auto"/>
      </w:divBdr>
      <w:divsChild>
        <w:div w:id="7369180">
          <w:marLeft w:val="0"/>
          <w:marRight w:val="0"/>
          <w:marTop w:val="0"/>
          <w:marBottom w:val="0"/>
          <w:divBdr>
            <w:top w:val="none" w:sz="0" w:space="0" w:color="auto"/>
            <w:left w:val="none" w:sz="0" w:space="0" w:color="auto"/>
            <w:bottom w:val="none" w:sz="0" w:space="0" w:color="auto"/>
            <w:right w:val="none" w:sz="0" w:space="0" w:color="auto"/>
          </w:divBdr>
        </w:div>
        <w:div w:id="153882849">
          <w:marLeft w:val="0"/>
          <w:marRight w:val="0"/>
          <w:marTop w:val="0"/>
          <w:marBottom w:val="0"/>
          <w:divBdr>
            <w:top w:val="none" w:sz="0" w:space="0" w:color="auto"/>
            <w:left w:val="none" w:sz="0" w:space="0" w:color="auto"/>
            <w:bottom w:val="none" w:sz="0" w:space="0" w:color="auto"/>
            <w:right w:val="none" w:sz="0" w:space="0" w:color="auto"/>
          </w:divBdr>
        </w:div>
        <w:div w:id="185949376">
          <w:marLeft w:val="0"/>
          <w:marRight w:val="0"/>
          <w:marTop w:val="300"/>
          <w:marBottom w:val="0"/>
          <w:divBdr>
            <w:top w:val="none" w:sz="0" w:space="0" w:color="auto"/>
            <w:left w:val="none" w:sz="0" w:space="0" w:color="auto"/>
            <w:bottom w:val="none" w:sz="0" w:space="0" w:color="auto"/>
            <w:right w:val="none" w:sz="0" w:space="0" w:color="auto"/>
          </w:divBdr>
          <w:divsChild>
            <w:div w:id="1241020488">
              <w:marLeft w:val="0"/>
              <w:marRight w:val="0"/>
              <w:marTop w:val="0"/>
              <w:marBottom w:val="0"/>
              <w:divBdr>
                <w:top w:val="none" w:sz="0" w:space="0" w:color="auto"/>
                <w:left w:val="none" w:sz="0" w:space="0" w:color="auto"/>
                <w:bottom w:val="none" w:sz="0" w:space="0" w:color="auto"/>
                <w:right w:val="none" w:sz="0" w:space="0" w:color="auto"/>
              </w:divBdr>
              <w:divsChild>
                <w:div w:id="834733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9491">
          <w:marLeft w:val="0"/>
          <w:marRight w:val="0"/>
          <w:marTop w:val="300"/>
          <w:marBottom w:val="0"/>
          <w:divBdr>
            <w:top w:val="none" w:sz="0" w:space="0" w:color="auto"/>
            <w:left w:val="none" w:sz="0" w:space="0" w:color="auto"/>
            <w:bottom w:val="none" w:sz="0" w:space="0" w:color="auto"/>
            <w:right w:val="none" w:sz="0" w:space="0" w:color="auto"/>
          </w:divBdr>
          <w:divsChild>
            <w:div w:id="1454788367">
              <w:marLeft w:val="0"/>
              <w:marRight w:val="0"/>
              <w:marTop w:val="0"/>
              <w:marBottom w:val="0"/>
              <w:divBdr>
                <w:top w:val="none" w:sz="0" w:space="0" w:color="auto"/>
                <w:left w:val="none" w:sz="0" w:space="0" w:color="auto"/>
                <w:bottom w:val="none" w:sz="0" w:space="0" w:color="auto"/>
                <w:right w:val="none" w:sz="0" w:space="0" w:color="auto"/>
              </w:divBdr>
            </w:div>
          </w:divsChild>
        </w:div>
        <w:div w:id="299573877">
          <w:marLeft w:val="0"/>
          <w:marRight w:val="0"/>
          <w:marTop w:val="0"/>
          <w:marBottom w:val="0"/>
          <w:divBdr>
            <w:top w:val="none" w:sz="0" w:space="0" w:color="auto"/>
            <w:left w:val="none" w:sz="0" w:space="0" w:color="auto"/>
            <w:bottom w:val="none" w:sz="0" w:space="0" w:color="auto"/>
            <w:right w:val="none" w:sz="0" w:space="0" w:color="auto"/>
          </w:divBdr>
        </w:div>
        <w:div w:id="317416972">
          <w:marLeft w:val="0"/>
          <w:marRight w:val="0"/>
          <w:marTop w:val="0"/>
          <w:marBottom w:val="0"/>
          <w:divBdr>
            <w:top w:val="none" w:sz="0" w:space="0" w:color="auto"/>
            <w:left w:val="none" w:sz="0" w:space="0" w:color="auto"/>
            <w:bottom w:val="none" w:sz="0" w:space="0" w:color="auto"/>
            <w:right w:val="none" w:sz="0" w:space="0" w:color="auto"/>
          </w:divBdr>
          <w:divsChild>
            <w:div w:id="456726080">
              <w:marLeft w:val="0"/>
              <w:marRight w:val="0"/>
              <w:marTop w:val="0"/>
              <w:marBottom w:val="0"/>
              <w:divBdr>
                <w:top w:val="none" w:sz="0" w:space="0" w:color="auto"/>
                <w:left w:val="none" w:sz="0" w:space="0" w:color="auto"/>
                <w:bottom w:val="none" w:sz="0" w:space="0" w:color="auto"/>
                <w:right w:val="none" w:sz="0" w:space="0" w:color="auto"/>
              </w:divBdr>
            </w:div>
          </w:divsChild>
        </w:div>
        <w:div w:id="617569389">
          <w:marLeft w:val="0"/>
          <w:marRight w:val="0"/>
          <w:marTop w:val="0"/>
          <w:marBottom w:val="0"/>
          <w:divBdr>
            <w:top w:val="none" w:sz="0" w:space="0" w:color="auto"/>
            <w:left w:val="none" w:sz="0" w:space="0" w:color="auto"/>
            <w:bottom w:val="none" w:sz="0" w:space="0" w:color="auto"/>
            <w:right w:val="none" w:sz="0" w:space="0" w:color="auto"/>
          </w:divBdr>
        </w:div>
        <w:div w:id="732581376">
          <w:marLeft w:val="0"/>
          <w:marRight w:val="0"/>
          <w:marTop w:val="0"/>
          <w:marBottom w:val="0"/>
          <w:divBdr>
            <w:top w:val="none" w:sz="0" w:space="0" w:color="auto"/>
            <w:left w:val="none" w:sz="0" w:space="0" w:color="auto"/>
            <w:bottom w:val="none" w:sz="0" w:space="0" w:color="auto"/>
            <w:right w:val="none" w:sz="0" w:space="0" w:color="auto"/>
          </w:divBdr>
        </w:div>
        <w:div w:id="855000408">
          <w:marLeft w:val="0"/>
          <w:marRight w:val="0"/>
          <w:marTop w:val="0"/>
          <w:marBottom w:val="0"/>
          <w:divBdr>
            <w:top w:val="none" w:sz="0" w:space="0" w:color="auto"/>
            <w:left w:val="none" w:sz="0" w:space="0" w:color="auto"/>
            <w:bottom w:val="none" w:sz="0" w:space="0" w:color="auto"/>
            <w:right w:val="none" w:sz="0" w:space="0" w:color="auto"/>
          </w:divBdr>
        </w:div>
        <w:div w:id="1128666608">
          <w:marLeft w:val="0"/>
          <w:marRight w:val="0"/>
          <w:marTop w:val="300"/>
          <w:marBottom w:val="0"/>
          <w:divBdr>
            <w:top w:val="none" w:sz="0" w:space="0" w:color="auto"/>
            <w:left w:val="none" w:sz="0" w:space="0" w:color="auto"/>
            <w:bottom w:val="none" w:sz="0" w:space="0" w:color="auto"/>
            <w:right w:val="none" w:sz="0" w:space="0" w:color="auto"/>
          </w:divBdr>
          <w:divsChild>
            <w:div w:id="1552182578">
              <w:marLeft w:val="0"/>
              <w:marRight w:val="0"/>
              <w:marTop w:val="0"/>
              <w:marBottom w:val="0"/>
              <w:divBdr>
                <w:top w:val="none" w:sz="0" w:space="0" w:color="auto"/>
                <w:left w:val="none" w:sz="0" w:space="0" w:color="auto"/>
                <w:bottom w:val="none" w:sz="0" w:space="0" w:color="auto"/>
                <w:right w:val="none" w:sz="0" w:space="0" w:color="auto"/>
              </w:divBdr>
              <w:divsChild>
                <w:div w:id="105343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458982">
          <w:marLeft w:val="0"/>
          <w:marRight w:val="0"/>
          <w:marTop w:val="0"/>
          <w:marBottom w:val="0"/>
          <w:divBdr>
            <w:top w:val="none" w:sz="0" w:space="0" w:color="auto"/>
            <w:left w:val="none" w:sz="0" w:space="0" w:color="auto"/>
            <w:bottom w:val="none" w:sz="0" w:space="0" w:color="auto"/>
            <w:right w:val="none" w:sz="0" w:space="0" w:color="auto"/>
          </w:divBdr>
          <w:divsChild>
            <w:div w:id="1496384888">
              <w:marLeft w:val="0"/>
              <w:marRight w:val="0"/>
              <w:marTop w:val="0"/>
              <w:marBottom w:val="0"/>
              <w:divBdr>
                <w:top w:val="none" w:sz="0" w:space="0" w:color="auto"/>
                <w:left w:val="none" w:sz="0" w:space="0" w:color="auto"/>
                <w:bottom w:val="none" w:sz="0" w:space="0" w:color="auto"/>
                <w:right w:val="none" w:sz="0" w:space="0" w:color="auto"/>
              </w:divBdr>
            </w:div>
          </w:divsChild>
        </w:div>
        <w:div w:id="1469587802">
          <w:marLeft w:val="0"/>
          <w:marRight w:val="0"/>
          <w:marTop w:val="0"/>
          <w:marBottom w:val="0"/>
          <w:divBdr>
            <w:top w:val="none" w:sz="0" w:space="0" w:color="auto"/>
            <w:left w:val="none" w:sz="0" w:space="0" w:color="auto"/>
            <w:bottom w:val="none" w:sz="0" w:space="0" w:color="auto"/>
            <w:right w:val="none" w:sz="0" w:space="0" w:color="auto"/>
          </w:divBdr>
          <w:divsChild>
            <w:div w:id="1850288920">
              <w:marLeft w:val="0"/>
              <w:marRight w:val="0"/>
              <w:marTop w:val="0"/>
              <w:marBottom w:val="0"/>
              <w:divBdr>
                <w:top w:val="none" w:sz="0" w:space="0" w:color="auto"/>
                <w:left w:val="none" w:sz="0" w:space="0" w:color="auto"/>
                <w:bottom w:val="none" w:sz="0" w:space="0" w:color="auto"/>
                <w:right w:val="none" w:sz="0" w:space="0" w:color="auto"/>
              </w:divBdr>
            </w:div>
          </w:divsChild>
        </w:div>
        <w:div w:id="1670060574">
          <w:marLeft w:val="0"/>
          <w:marRight w:val="0"/>
          <w:marTop w:val="0"/>
          <w:marBottom w:val="0"/>
          <w:divBdr>
            <w:top w:val="none" w:sz="0" w:space="0" w:color="auto"/>
            <w:left w:val="none" w:sz="0" w:space="0" w:color="auto"/>
            <w:bottom w:val="none" w:sz="0" w:space="0" w:color="auto"/>
            <w:right w:val="none" w:sz="0" w:space="0" w:color="auto"/>
          </w:divBdr>
          <w:divsChild>
            <w:div w:id="1398163207">
              <w:marLeft w:val="0"/>
              <w:marRight w:val="0"/>
              <w:marTop w:val="0"/>
              <w:marBottom w:val="0"/>
              <w:divBdr>
                <w:top w:val="none" w:sz="0" w:space="0" w:color="auto"/>
                <w:left w:val="none" w:sz="0" w:space="0" w:color="auto"/>
                <w:bottom w:val="none" w:sz="0" w:space="0" w:color="auto"/>
                <w:right w:val="none" w:sz="0" w:space="0" w:color="auto"/>
              </w:divBdr>
            </w:div>
          </w:divsChild>
        </w:div>
        <w:div w:id="1715344255">
          <w:marLeft w:val="0"/>
          <w:marRight w:val="0"/>
          <w:marTop w:val="0"/>
          <w:marBottom w:val="0"/>
          <w:divBdr>
            <w:top w:val="none" w:sz="0" w:space="0" w:color="auto"/>
            <w:left w:val="none" w:sz="0" w:space="0" w:color="auto"/>
            <w:bottom w:val="none" w:sz="0" w:space="0" w:color="auto"/>
            <w:right w:val="none" w:sz="0" w:space="0" w:color="auto"/>
          </w:divBdr>
        </w:div>
        <w:div w:id="1811552894">
          <w:marLeft w:val="0"/>
          <w:marRight w:val="0"/>
          <w:marTop w:val="0"/>
          <w:marBottom w:val="0"/>
          <w:divBdr>
            <w:top w:val="none" w:sz="0" w:space="0" w:color="auto"/>
            <w:left w:val="none" w:sz="0" w:space="0" w:color="auto"/>
            <w:bottom w:val="none" w:sz="0" w:space="0" w:color="auto"/>
            <w:right w:val="none" w:sz="0" w:space="0" w:color="auto"/>
          </w:divBdr>
        </w:div>
      </w:divsChild>
    </w:div>
    <w:div w:id="1737319696">
      <w:bodyDiv w:val="1"/>
      <w:marLeft w:val="0"/>
      <w:marRight w:val="0"/>
      <w:marTop w:val="0"/>
      <w:marBottom w:val="0"/>
      <w:divBdr>
        <w:top w:val="none" w:sz="0" w:space="0" w:color="auto"/>
        <w:left w:val="none" w:sz="0" w:space="0" w:color="auto"/>
        <w:bottom w:val="none" w:sz="0" w:space="0" w:color="auto"/>
        <w:right w:val="none" w:sz="0" w:space="0" w:color="auto"/>
      </w:divBdr>
      <w:divsChild>
        <w:div w:id="551766597">
          <w:marLeft w:val="0"/>
          <w:marRight w:val="0"/>
          <w:marTop w:val="0"/>
          <w:marBottom w:val="0"/>
          <w:divBdr>
            <w:top w:val="none" w:sz="0" w:space="0" w:color="auto"/>
            <w:left w:val="none" w:sz="0" w:space="0" w:color="auto"/>
            <w:bottom w:val="none" w:sz="0" w:space="0" w:color="auto"/>
            <w:right w:val="none" w:sz="0" w:space="0" w:color="auto"/>
          </w:divBdr>
        </w:div>
        <w:div w:id="590545594">
          <w:marLeft w:val="0"/>
          <w:marRight w:val="0"/>
          <w:marTop w:val="0"/>
          <w:marBottom w:val="0"/>
          <w:divBdr>
            <w:top w:val="none" w:sz="0" w:space="0" w:color="auto"/>
            <w:left w:val="none" w:sz="0" w:space="0" w:color="auto"/>
            <w:bottom w:val="none" w:sz="0" w:space="0" w:color="auto"/>
            <w:right w:val="none" w:sz="0" w:space="0" w:color="auto"/>
          </w:divBdr>
        </w:div>
        <w:div w:id="667177366">
          <w:marLeft w:val="0"/>
          <w:marRight w:val="0"/>
          <w:marTop w:val="0"/>
          <w:marBottom w:val="0"/>
          <w:divBdr>
            <w:top w:val="none" w:sz="0" w:space="0" w:color="auto"/>
            <w:left w:val="none" w:sz="0" w:space="0" w:color="auto"/>
            <w:bottom w:val="none" w:sz="0" w:space="0" w:color="auto"/>
            <w:right w:val="none" w:sz="0" w:space="0" w:color="auto"/>
          </w:divBdr>
        </w:div>
        <w:div w:id="715547597">
          <w:marLeft w:val="0"/>
          <w:marRight w:val="0"/>
          <w:marTop w:val="0"/>
          <w:marBottom w:val="0"/>
          <w:divBdr>
            <w:top w:val="none" w:sz="0" w:space="0" w:color="auto"/>
            <w:left w:val="none" w:sz="0" w:space="0" w:color="auto"/>
            <w:bottom w:val="none" w:sz="0" w:space="0" w:color="auto"/>
            <w:right w:val="none" w:sz="0" w:space="0" w:color="auto"/>
          </w:divBdr>
        </w:div>
        <w:div w:id="763645388">
          <w:marLeft w:val="0"/>
          <w:marRight w:val="0"/>
          <w:marTop w:val="0"/>
          <w:marBottom w:val="0"/>
          <w:divBdr>
            <w:top w:val="none" w:sz="0" w:space="0" w:color="auto"/>
            <w:left w:val="none" w:sz="0" w:space="0" w:color="auto"/>
            <w:bottom w:val="none" w:sz="0" w:space="0" w:color="auto"/>
            <w:right w:val="none" w:sz="0" w:space="0" w:color="auto"/>
          </w:divBdr>
        </w:div>
        <w:div w:id="861623521">
          <w:marLeft w:val="0"/>
          <w:marRight w:val="0"/>
          <w:marTop w:val="0"/>
          <w:marBottom w:val="0"/>
          <w:divBdr>
            <w:top w:val="none" w:sz="0" w:space="0" w:color="auto"/>
            <w:left w:val="none" w:sz="0" w:space="0" w:color="auto"/>
            <w:bottom w:val="none" w:sz="0" w:space="0" w:color="auto"/>
            <w:right w:val="none" w:sz="0" w:space="0" w:color="auto"/>
          </w:divBdr>
        </w:div>
        <w:div w:id="921064245">
          <w:marLeft w:val="0"/>
          <w:marRight w:val="0"/>
          <w:marTop w:val="300"/>
          <w:marBottom w:val="0"/>
          <w:divBdr>
            <w:top w:val="none" w:sz="0" w:space="0" w:color="auto"/>
            <w:left w:val="none" w:sz="0" w:space="0" w:color="auto"/>
            <w:bottom w:val="none" w:sz="0" w:space="0" w:color="auto"/>
            <w:right w:val="none" w:sz="0" w:space="0" w:color="auto"/>
          </w:divBdr>
          <w:divsChild>
            <w:div w:id="388382562">
              <w:marLeft w:val="0"/>
              <w:marRight w:val="0"/>
              <w:marTop w:val="0"/>
              <w:marBottom w:val="0"/>
              <w:divBdr>
                <w:top w:val="none" w:sz="0" w:space="0" w:color="auto"/>
                <w:left w:val="none" w:sz="0" w:space="0" w:color="auto"/>
                <w:bottom w:val="none" w:sz="0" w:space="0" w:color="auto"/>
                <w:right w:val="none" w:sz="0" w:space="0" w:color="auto"/>
              </w:divBdr>
              <w:divsChild>
                <w:div w:id="157511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8524">
          <w:marLeft w:val="0"/>
          <w:marRight w:val="0"/>
          <w:marTop w:val="300"/>
          <w:marBottom w:val="0"/>
          <w:divBdr>
            <w:top w:val="none" w:sz="0" w:space="0" w:color="auto"/>
            <w:left w:val="none" w:sz="0" w:space="0" w:color="auto"/>
            <w:bottom w:val="none" w:sz="0" w:space="0" w:color="auto"/>
            <w:right w:val="none" w:sz="0" w:space="0" w:color="auto"/>
          </w:divBdr>
          <w:divsChild>
            <w:div w:id="1060979638">
              <w:marLeft w:val="0"/>
              <w:marRight w:val="0"/>
              <w:marTop w:val="0"/>
              <w:marBottom w:val="0"/>
              <w:divBdr>
                <w:top w:val="none" w:sz="0" w:space="0" w:color="auto"/>
                <w:left w:val="none" w:sz="0" w:space="0" w:color="auto"/>
                <w:bottom w:val="none" w:sz="0" w:space="0" w:color="auto"/>
                <w:right w:val="none" w:sz="0" w:space="0" w:color="auto"/>
              </w:divBdr>
              <w:divsChild>
                <w:div w:id="9412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007967">
          <w:marLeft w:val="0"/>
          <w:marRight w:val="0"/>
          <w:marTop w:val="0"/>
          <w:marBottom w:val="0"/>
          <w:divBdr>
            <w:top w:val="none" w:sz="0" w:space="0" w:color="auto"/>
            <w:left w:val="none" w:sz="0" w:space="0" w:color="auto"/>
            <w:bottom w:val="none" w:sz="0" w:space="0" w:color="auto"/>
            <w:right w:val="none" w:sz="0" w:space="0" w:color="auto"/>
          </w:divBdr>
        </w:div>
        <w:div w:id="1392533063">
          <w:marLeft w:val="0"/>
          <w:marRight w:val="0"/>
          <w:marTop w:val="0"/>
          <w:marBottom w:val="0"/>
          <w:divBdr>
            <w:top w:val="none" w:sz="0" w:space="0" w:color="auto"/>
            <w:left w:val="none" w:sz="0" w:space="0" w:color="auto"/>
            <w:bottom w:val="none" w:sz="0" w:space="0" w:color="auto"/>
            <w:right w:val="none" w:sz="0" w:space="0" w:color="auto"/>
          </w:divBdr>
          <w:divsChild>
            <w:div w:id="1665164564">
              <w:marLeft w:val="0"/>
              <w:marRight w:val="0"/>
              <w:marTop w:val="0"/>
              <w:marBottom w:val="0"/>
              <w:divBdr>
                <w:top w:val="none" w:sz="0" w:space="0" w:color="auto"/>
                <w:left w:val="none" w:sz="0" w:space="0" w:color="auto"/>
                <w:bottom w:val="none" w:sz="0" w:space="0" w:color="auto"/>
                <w:right w:val="none" w:sz="0" w:space="0" w:color="auto"/>
              </w:divBdr>
            </w:div>
          </w:divsChild>
        </w:div>
        <w:div w:id="1398238267">
          <w:marLeft w:val="0"/>
          <w:marRight w:val="0"/>
          <w:marTop w:val="0"/>
          <w:marBottom w:val="0"/>
          <w:divBdr>
            <w:top w:val="none" w:sz="0" w:space="0" w:color="auto"/>
            <w:left w:val="none" w:sz="0" w:space="0" w:color="auto"/>
            <w:bottom w:val="none" w:sz="0" w:space="0" w:color="auto"/>
            <w:right w:val="none" w:sz="0" w:space="0" w:color="auto"/>
          </w:divBdr>
          <w:divsChild>
            <w:div w:id="1158573813">
              <w:marLeft w:val="0"/>
              <w:marRight w:val="0"/>
              <w:marTop w:val="0"/>
              <w:marBottom w:val="0"/>
              <w:divBdr>
                <w:top w:val="none" w:sz="0" w:space="0" w:color="auto"/>
                <w:left w:val="none" w:sz="0" w:space="0" w:color="auto"/>
                <w:bottom w:val="none" w:sz="0" w:space="0" w:color="auto"/>
                <w:right w:val="none" w:sz="0" w:space="0" w:color="auto"/>
              </w:divBdr>
            </w:div>
          </w:divsChild>
        </w:div>
        <w:div w:id="1569683778">
          <w:marLeft w:val="0"/>
          <w:marRight w:val="0"/>
          <w:marTop w:val="0"/>
          <w:marBottom w:val="0"/>
          <w:divBdr>
            <w:top w:val="none" w:sz="0" w:space="0" w:color="auto"/>
            <w:left w:val="none" w:sz="0" w:space="0" w:color="auto"/>
            <w:bottom w:val="none" w:sz="0" w:space="0" w:color="auto"/>
            <w:right w:val="none" w:sz="0" w:space="0" w:color="auto"/>
          </w:divBdr>
        </w:div>
        <w:div w:id="1687977240">
          <w:marLeft w:val="0"/>
          <w:marRight w:val="0"/>
          <w:marTop w:val="0"/>
          <w:marBottom w:val="0"/>
          <w:divBdr>
            <w:top w:val="none" w:sz="0" w:space="0" w:color="auto"/>
            <w:left w:val="none" w:sz="0" w:space="0" w:color="auto"/>
            <w:bottom w:val="none" w:sz="0" w:space="0" w:color="auto"/>
            <w:right w:val="none" w:sz="0" w:space="0" w:color="auto"/>
          </w:divBdr>
          <w:divsChild>
            <w:div w:id="433020227">
              <w:marLeft w:val="0"/>
              <w:marRight w:val="0"/>
              <w:marTop w:val="0"/>
              <w:marBottom w:val="0"/>
              <w:divBdr>
                <w:top w:val="none" w:sz="0" w:space="0" w:color="auto"/>
                <w:left w:val="none" w:sz="0" w:space="0" w:color="auto"/>
                <w:bottom w:val="none" w:sz="0" w:space="0" w:color="auto"/>
                <w:right w:val="none" w:sz="0" w:space="0" w:color="auto"/>
              </w:divBdr>
            </w:div>
          </w:divsChild>
        </w:div>
        <w:div w:id="1708262108">
          <w:marLeft w:val="0"/>
          <w:marRight w:val="0"/>
          <w:marTop w:val="0"/>
          <w:marBottom w:val="0"/>
          <w:divBdr>
            <w:top w:val="none" w:sz="0" w:space="0" w:color="auto"/>
            <w:left w:val="none" w:sz="0" w:space="0" w:color="auto"/>
            <w:bottom w:val="none" w:sz="0" w:space="0" w:color="auto"/>
            <w:right w:val="none" w:sz="0" w:space="0" w:color="auto"/>
          </w:divBdr>
          <w:divsChild>
            <w:div w:id="114701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07140">
      <w:bodyDiv w:val="1"/>
      <w:marLeft w:val="0"/>
      <w:marRight w:val="0"/>
      <w:marTop w:val="0"/>
      <w:marBottom w:val="0"/>
      <w:divBdr>
        <w:top w:val="none" w:sz="0" w:space="0" w:color="auto"/>
        <w:left w:val="none" w:sz="0" w:space="0" w:color="auto"/>
        <w:bottom w:val="none" w:sz="0" w:space="0" w:color="auto"/>
        <w:right w:val="none" w:sz="0" w:space="0" w:color="auto"/>
      </w:divBdr>
      <w:divsChild>
        <w:div w:id="52973221">
          <w:marLeft w:val="0"/>
          <w:marRight w:val="0"/>
          <w:marTop w:val="0"/>
          <w:marBottom w:val="0"/>
          <w:divBdr>
            <w:top w:val="none" w:sz="0" w:space="0" w:color="auto"/>
            <w:left w:val="none" w:sz="0" w:space="0" w:color="auto"/>
            <w:bottom w:val="none" w:sz="0" w:space="0" w:color="auto"/>
            <w:right w:val="none" w:sz="0" w:space="0" w:color="auto"/>
          </w:divBdr>
        </w:div>
        <w:div w:id="135532215">
          <w:marLeft w:val="0"/>
          <w:marRight w:val="0"/>
          <w:marTop w:val="0"/>
          <w:marBottom w:val="0"/>
          <w:divBdr>
            <w:top w:val="none" w:sz="0" w:space="0" w:color="auto"/>
            <w:left w:val="none" w:sz="0" w:space="0" w:color="auto"/>
            <w:bottom w:val="none" w:sz="0" w:space="0" w:color="auto"/>
            <w:right w:val="none" w:sz="0" w:space="0" w:color="auto"/>
          </w:divBdr>
          <w:divsChild>
            <w:div w:id="474370010">
              <w:marLeft w:val="0"/>
              <w:marRight w:val="0"/>
              <w:marTop w:val="0"/>
              <w:marBottom w:val="0"/>
              <w:divBdr>
                <w:top w:val="none" w:sz="0" w:space="0" w:color="auto"/>
                <w:left w:val="none" w:sz="0" w:space="0" w:color="auto"/>
                <w:bottom w:val="none" w:sz="0" w:space="0" w:color="auto"/>
                <w:right w:val="none" w:sz="0" w:space="0" w:color="auto"/>
              </w:divBdr>
            </w:div>
          </w:divsChild>
        </w:div>
        <w:div w:id="164713098">
          <w:marLeft w:val="0"/>
          <w:marRight w:val="0"/>
          <w:marTop w:val="0"/>
          <w:marBottom w:val="0"/>
          <w:divBdr>
            <w:top w:val="none" w:sz="0" w:space="0" w:color="auto"/>
            <w:left w:val="none" w:sz="0" w:space="0" w:color="auto"/>
            <w:bottom w:val="none" w:sz="0" w:space="0" w:color="auto"/>
            <w:right w:val="none" w:sz="0" w:space="0" w:color="auto"/>
          </w:divBdr>
          <w:divsChild>
            <w:div w:id="877736663">
              <w:marLeft w:val="0"/>
              <w:marRight w:val="0"/>
              <w:marTop w:val="0"/>
              <w:marBottom w:val="0"/>
              <w:divBdr>
                <w:top w:val="none" w:sz="0" w:space="0" w:color="auto"/>
                <w:left w:val="none" w:sz="0" w:space="0" w:color="auto"/>
                <w:bottom w:val="none" w:sz="0" w:space="0" w:color="auto"/>
                <w:right w:val="none" w:sz="0" w:space="0" w:color="auto"/>
              </w:divBdr>
            </w:div>
          </w:divsChild>
        </w:div>
        <w:div w:id="207304644">
          <w:marLeft w:val="0"/>
          <w:marRight w:val="0"/>
          <w:marTop w:val="0"/>
          <w:marBottom w:val="0"/>
          <w:divBdr>
            <w:top w:val="none" w:sz="0" w:space="0" w:color="auto"/>
            <w:left w:val="none" w:sz="0" w:space="0" w:color="auto"/>
            <w:bottom w:val="none" w:sz="0" w:space="0" w:color="auto"/>
            <w:right w:val="none" w:sz="0" w:space="0" w:color="auto"/>
          </w:divBdr>
        </w:div>
        <w:div w:id="383338559">
          <w:marLeft w:val="0"/>
          <w:marRight w:val="0"/>
          <w:marTop w:val="0"/>
          <w:marBottom w:val="0"/>
          <w:divBdr>
            <w:top w:val="none" w:sz="0" w:space="0" w:color="auto"/>
            <w:left w:val="none" w:sz="0" w:space="0" w:color="auto"/>
            <w:bottom w:val="none" w:sz="0" w:space="0" w:color="auto"/>
            <w:right w:val="none" w:sz="0" w:space="0" w:color="auto"/>
          </w:divBdr>
        </w:div>
        <w:div w:id="422652185">
          <w:marLeft w:val="0"/>
          <w:marRight w:val="0"/>
          <w:marTop w:val="0"/>
          <w:marBottom w:val="0"/>
          <w:divBdr>
            <w:top w:val="none" w:sz="0" w:space="0" w:color="auto"/>
            <w:left w:val="none" w:sz="0" w:space="0" w:color="auto"/>
            <w:bottom w:val="none" w:sz="0" w:space="0" w:color="auto"/>
            <w:right w:val="none" w:sz="0" w:space="0" w:color="auto"/>
          </w:divBdr>
          <w:divsChild>
            <w:div w:id="1674793810">
              <w:marLeft w:val="0"/>
              <w:marRight w:val="0"/>
              <w:marTop w:val="0"/>
              <w:marBottom w:val="0"/>
              <w:divBdr>
                <w:top w:val="none" w:sz="0" w:space="0" w:color="auto"/>
                <w:left w:val="none" w:sz="0" w:space="0" w:color="auto"/>
                <w:bottom w:val="none" w:sz="0" w:space="0" w:color="auto"/>
                <w:right w:val="none" w:sz="0" w:space="0" w:color="auto"/>
              </w:divBdr>
            </w:div>
          </w:divsChild>
        </w:div>
        <w:div w:id="682784777">
          <w:marLeft w:val="0"/>
          <w:marRight w:val="0"/>
          <w:marTop w:val="0"/>
          <w:marBottom w:val="0"/>
          <w:divBdr>
            <w:top w:val="none" w:sz="0" w:space="0" w:color="auto"/>
            <w:left w:val="none" w:sz="0" w:space="0" w:color="auto"/>
            <w:bottom w:val="none" w:sz="0" w:space="0" w:color="auto"/>
            <w:right w:val="none" w:sz="0" w:space="0" w:color="auto"/>
          </w:divBdr>
        </w:div>
        <w:div w:id="683362161">
          <w:marLeft w:val="0"/>
          <w:marRight w:val="0"/>
          <w:marTop w:val="300"/>
          <w:marBottom w:val="0"/>
          <w:divBdr>
            <w:top w:val="none" w:sz="0" w:space="0" w:color="auto"/>
            <w:left w:val="none" w:sz="0" w:space="0" w:color="auto"/>
            <w:bottom w:val="none" w:sz="0" w:space="0" w:color="auto"/>
            <w:right w:val="none" w:sz="0" w:space="0" w:color="auto"/>
          </w:divBdr>
          <w:divsChild>
            <w:div w:id="1027684470">
              <w:marLeft w:val="0"/>
              <w:marRight w:val="0"/>
              <w:marTop w:val="0"/>
              <w:marBottom w:val="0"/>
              <w:divBdr>
                <w:top w:val="none" w:sz="0" w:space="0" w:color="auto"/>
                <w:left w:val="none" w:sz="0" w:space="0" w:color="auto"/>
                <w:bottom w:val="none" w:sz="0" w:space="0" w:color="auto"/>
                <w:right w:val="none" w:sz="0" w:space="0" w:color="auto"/>
              </w:divBdr>
              <w:divsChild>
                <w:div w:id="130392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323977">
          <w:marLeft w:val="0"/>
          <w:marRight w:val="0"/>
          <w:marTop w:val="300"/>
          <w:marBottom w:val="0"/>
          <w:divBdr>
            <w:top w:val="none" w:sz="0" w:space="0" w:color="auto"/>
            <w:left w:val="none" w:sz="0" w:space="0" w:color="auto"/>
            <w:bottom w:val="none" w:sz="0" w:space="0" w:color="auto"/>
            <w:right w:val="none" w:sz="0" w:space="0" w:color="auto"/>
          </w:divBdr>
        </w:div>
        <w:div w:id="882406841">
          <w:marLeft w:val="0"/>
          <w:marRight w:val="0"/>
          <w:marTop w:val="0"/>
          <w:marBottom w:val="0"/>
          <w:divBdr>
            <w:top w:val="none" w:sz="0" w:space="0" w:color="auto"/>
            <w:left w:val="none" w:sz="0" w:space="0" w:color="auto"/>
            <w:bottom w:val="none" w:sz="0" w:space="0" w:color="auto"/>
            <w:right w:val="none" w:sz="0" w:space="0" w:color="auto"/>
          </w:divBdr>
          <w:divsChild>
            <w:div w:id="787050328">
              <w:marLeft w:val="0"/>
              <w:marRight w:val="0"/>
              <w:marTop w:val="0"/>
              <w:marBottom w:val="0"/>
              <w:divBdr>
                <w:top w:val="none" w:sz="0" w:space="0" w:color="auto"/>
                <w:left w:val="none" w:sz="0" w:space="0" w:color="auto"/>
                <w:bottom w:val="none" w:sz="0" w:space="0" w:color="auto"/>
                <w:right w:val="none" w:sz="0" w:space="0" w:color="auto"/>
              </w:divBdr>
            </w:div>
          </w:divsChild>
        </w:div>
        <w:div w:id="1421834078">
          <w:marLeft w:val="0"/>
          <w:marRight w:val="0"/>
          <w:marTop w:val="300"/>
          <w:marBottom w:val="0"/>
          <w:divBdr>
            <w:top w:val="none" w:sz="0" w:space="0" w:color="auto"/>
            <w:left w:val="none" w:sz="0" w:space="0" w:color="auto"/>
            <w:bottom w:val="none" w:sz="0" w:space="0" w:color="auto"/>
            <w:right w:val="none" w:sz="0" w:space="0" w:color="auto"/>
          </w:divBdr>
          <w:divsChild>
            <w:div w:id="326249160">
              <w:marLeft w:val="0"/>
              <w:marRight w:val="0"/>
              <w:marTop w:val="0"/>
              <w:marBottom w:val="0"/>
              <w:divBdr>
                <w:top w:val="none" w:sz="0" w:space="0" w:color="auto"/>
                <w:left w:val="none" w:sz="0" w:space="0" w:color="auto"/>
                <w:bottom w:val="none" w:sz="0" w:space="0" w:color="auto"/>
                <w:right w:val="none" w:sz="0" w:space="0" w:color="auto"/>
              </w:divBdr>
            </w:div>
          </w:divsChild>
        </w:div>
        <w:div w:id="1508058874">
          <w:marLeft w:val="0"/>
          <w:marRight w:val="0"/>
          <w:marTop w:val="0"/>
          <w:marBottom w:val="0"/>
          <w:divBdr>
            <w:top w:val="none" w:sz="0" w:space="0" w:color="auto"/>
            <w:left w:val="none" w:sz="0" w:space="0" w:color="auto"/>
            <w:bottom w:val="none" w:sz="0" w:space="0" w:color="auto"/>
            <w:right w:val="none" w:sz="0" w:space="0" w:color="auto"/>
          </w:divBdr>
        </w:div>
        <w:div w:id="1526017130">
          <w:marLeft w:val="0"/>
          <w:marRight w:val="0"/>
          <w:marTop w:val="0"/>
          <w:marBottom w:val="0"/>
          <w:divBdr>
            <w:top w:val="none" w:sz="0" w:space="0" w:color="auto"/>
            <w:left w:val="none" w:sz="0" w:space="0" w:color="auto"/>
            <w:bottom w:val="none" w:sz="0" w:space="0" w:color="auto"/>
            <w:right w:val="none" w:sz="0" w:space="0" w:color="auto"/>
          </w:divBdr>
          <w:divsChild>
            <w:div w:id="1692604193">
              <w:marLeft w:val="0"/>
              <w:marRight w:val="0"/>
              <w:marTop w:val="0"/>
              <w:marBottom w:val="0"/>
              <w:divBdr>
                <w:top w:val="none" w:sz="0" w:space="0" w:color="auto"/>
                <w:left w:val="none" w:sz="0" w:space="0" w:color="auto"/>
                <w:bottom w:val="none" w:sz="0" w:space="0" w:color="auto"/>
                <w:right w:val="none" w:sz="0" w:space="0" w:color="auto"/>
              </w:divBdr>
            </w:div>
          </w:divsChild>
        </w:div>
        <w:div w:id="1553929983">
          <w:marLeft w:val="0"/>
          <w:marRight w:val="0"/>
          <w:marTop w:val="300"/>
          <w:marBottom w:val="0"/>
          <w:divBdr>
            <w:top w:val="none" w:sz="0" w:space="0" w:color="auto"/>
            <w:left w:val="none" w:sz="0" w:space="0" w:color="auto"/>
            <w:bottom w:val="none" w:sz="0" w:space="0" w:color="auto"/>
            <w:right w:val="none" w:sz="0" w:space="0" w:color="auto"/>
          </w:divBdr>
          <w:divsChild>
            <w:div w:id="206181823">
              <w:marLeft w:val="0"/>
              <w:marRight w:val="0"/>
              <w:marTop w:val="0"/>
              <w:marBottom w:val="0"/>
              <w:divBdr>
                <w:top w:val="none" w:sz="0" w:space="0" w:color="auto"/>
                <w:left w:val="none" w:sz="0" w:space="0" w:color="auto"/>
                <w:bottom w:val="none" w:sz="0" w:space="0" w:color="auto"/>
                <w:right w:val="none" w:sz="0" w:space="0" w:color="auto"/>
              </w:divBdr>
              <w:divsChild>
                <w:div w:id="83767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09824">
          <w:marLeft w:val="0"/>
          <w:marRight w:val="0"/>
          <w:marTop w:val="0"/>
          <w:marBottom w:val="0"/>
          <w:divBdr>
            <w:top w:val="none" w:sz="0" w:space="0" w:color="auto"/>
            <w:left w:val="none" w:sz="0" w:space="0" w:color="auto"/>
            <w:bottom w:val="none" w:sz="0" w:space="0" w:color="auto"/>
            <w:right w:val="none" w:sz="0" w:space="0" w:color="auto"/>
          </w:divBdr>
        </w:div>
        <w:div w:id="1690373331">
          <w:marLeft w:val="0"/>
          <w:marRight w:val="0"/>
          <w:marTop w:val="0"/>
          <w:marBottom w:val="0"/>
          <w:divBdr>
            <w:top w:val="none" w:sz="0" w:space="0" w:color="auto"/>
            <w:left w:val="none" w:sz="0" w:space="0" w:color="auto"/>
            <w:bottom w:val="none" w:sz="0" w:space="0" w:color="auto"/>
            <w:right w:val="none" w:sz="0" w:space="0" w:color="auto"/>
          </w:divBdr>
          <w:divsChild>
            <w:div w:id="1769882571">
              <w:marLeft w:val="0"/>
              <w:marRight w:val="0"/>
              <w:marTop w:val="0"/>
              <w:marBottom w:val="0"/>
              <w:divBdr>
                <w:top w:val="none" w:sz="0" w:space="0" w:color="auto"/>
                <w:left w:val="none" w:sz="0" w:space="0" w:color="auto"/>
                <w:bottom w:val="none" w:sz="0" w:space="0" w:color="auto"/>
                <w:right w:val="none" w:sz="0" w:space="0" w:color="auto"/>
              </w:divBdr>
            </w:div>
          </w:divsChild>
        </w:div>
        <w:div w:id="1737195160">
          <w:marLeft w:val="0"/>
          <w:marRight w:val="0"/>
          <w:marTop w:val="0"/>
          <w:marBottom w:val="0"/>
          <w:divBdr>
            <w:top w:val="none" w:sz="0" w:space="0" w:color="auto"/>
            <w:left w:val="none" w:sz="0" w:space="0" w:color="auto"/>
            <w:bottom w:val="none" w:sz="0" w:space="0" w:color="auto"/>
            <w:right w:val="none" w:sz="0" w:space="0" w:color="auto"/>
          </w:divBdr>
        </w:div>
        <w:div w:id="1805660496">
          <w:marLeft w:val="0"/>
          <w:marRight w:val="0"/>
          <w:marTop w:val="0"/>
          <w:marBottom w:val="0"/>
          <w:divBdr>
            <w:top w:val="none" w:sz="0" w:space="0" w:color="auto"/>
            <w:left w:val="none" w:sz="0" w:space="0" w:color="auto"/>
            <w:bottom w:val="none" w:sz="0" w:space="0" w:color="auto"/>
            <w:right w:val="none" w:sz="0" w:space="0" w:color="auto"/>
          </w:divBdr>
          <w:divsChild>
            <w:div w:id="93717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823200">
      <w:bodyDiv w:val="1"/>
      <w:marLeft w:val="0"/>
      <w:marRight w:val="0"/>
      <w:marTop w:val="0"/>
      <w:marBottom w:val="0"/>
      <w:divBdr>
        <w:top w:val="none" w:sz="0" w:space="0" w:color="auto"/>
        <w:left w:val="none" w:sz="0" w:space="0" w:color="auto"/>
        <w:bottom w:val="none" w:sz="0" w:space="0" w:color="auto"/>
        <w:right w:val="none" w:sz="0" w:space="0" w:color="auto"/>
      </w:divBdr>
      <w:divsChild>
        <w:div w:id="167183103">
          <w:marLeft w:val="0"/>
          <w:marRight w:val="0"/>
          <w:marTop w:val="0"/>
          <w:marBottom w:val="0"/>
          <w:divBdr>
            <w:top w:val="none" w:sz="0" w:space="0" w:color="auto"/>
            <w:left w:val="none" w:sz="0" w:space="0" w:color="auto"/>
            <w:bottom w:val="none" w:sz="0" w:space="0" w:color="auto"/>
            <w:right w:val="none" w:sz="0" w:space="0" w:color="auto"/>
          </w:divBdr>
        </w:div>
        <w:div w:id="368842347">
          <w:marLeft w:val="0"/>
          <w:marRight w:val="0"/>
          <w:marTop w:val="0"/>
          <w:marBottom w:val="0"/>
          <w:divBdr>
            <w:top w:val="none" w:sz="0" w:space="0" w:color="auto"/>
            <w:left w:val="none" w:sz="0" w:space="0" w:color="auto"/>
            <w:bottom w:val="none" w:sz="0" w:space="0" w:color="auto"/>
            <w:right w:val="none" w:sz="0" w:space="0" w:color="auto"/>
          </w:divBdr>
          <w:divsChild>
            <w:div w:id="950862729">
              <w:marLeft w:val="0"/>
              <w:marRight w:val="0"/>
              <w:marTop w:val="0"/>
              <w:marBottom w:val="0"/>
              <w:divBdr>
                <w:top w:val="none" w:sz="0" w:space="0" w:color="auto"/>
                <w:left w:val="none" w:sz="0" w:space="0" w:color="auto"/>
                <w:bottom w:val="none" w:sz="0" w:space="0" w:color="auto"/>
                <w:right w:val="none" w:sz="0" w:space="0" w:color="auto"/>
              </w:divBdr>
            </w:div>
          </w:divsChild>
        </w:div>
        <w:div w:id="474686695">
          <w:marLeft w:val="0"/>
          <w:marRight w:val="0"/>
          <w:marTop w:val="300"/>
          <w:marBottom w:val="0"/>
          <w:divBdr>
            <w:top w:val="none" w:sz="0" w:space="0" w:color="auto"/>
            <w:left w:val="none" w:sz="0" w:space="0" w:color="auto"/>
            <w:bottom w:val="none" w:sz="0" w:space="0" w:color="auto"/>
            <w:right w:val="none" w:sz="0" w:space="0" w:color="auto"/>
          </w:divBdr>
          <w:divsChild>
            <w:div w:id="1386105195">
              <w:marLeft w:val="0"/>
              <w:marRight w:val="0"/>
              <w:marTop w:val="0"/>
              <w:marBottom w:val="0"/>
              <w:divBdr>
                <w:top w:val="none" w:sz="0" w:space="0" w:color="auto"/>
                <w:left w:val="none" w:sz="0" w:space="0" w:color="auto"/>
                <w:bottom w:val="none" w:sz="0" w:space="0" w:color="auto"/>
                <w:right w:val="none" w:sz="0" w:space="0" w:color="auto"/>
              </w:divBdr>
              <w:divsChild>
                <w:div w:id="9151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7974">
          <w:marLeft w:val="0"/>
          <w:marRight w:val="0"/>
          <w:marTop w:val="300"/>
          <w:marBottom w:val="0"/>
          <w:divBdr>
            <w:top w:val="none" w:sz="0" w:space="0" w:color="auto"/>
            <w:left w:val="none" w:sz="0" w:space="0" w:color="auto"/>
            <w:bottom w:val="none" w:sz="0" w:space="0" w:color="auto"/>
            <w:right w:val="none" w:sz="0" w:space="0" w:color="auto"/>
          </w:divBdr>
          <w:divsChild>
            <w:div w:id="410665025">
              <w:marLeft w:val="0"/>
              <w:marRight w:val="0"/>
              <w:marTop w:val="0"/>
              <w:marBottom w:val="0"/>
              <w:divBdr>
                <w:top w:val="none" w:sz="0" w:space="0" w:color="auto"/>
                <w:left w:val="none" w:sz="0" w:space="0" w:color="auto"/>
                <w:bottom w:val="none" w:sz="0" w:space="0" w:color="auto"/>
                <w:right w:val="none" w:sz="0" w:space="0" w:color="auto"/>
              </w:divBdr>
            </w:div>
          </w:divsChild>
        </w:div>
        <w:div w:id="763646014">
          <w:marLeft w:val="0"/>
          <w:marRight w:val="0"/>
          <w:marTop w:val="0"/>
          <w:marBottom w:val="0"/>
          <w:divBdr>
            <w:top w:val="none" w:sz="0" w:space="0" w:color="auto"/>
            <w:left w:val="none" w:sz="0" w:space="0" w:color="auto"/>
            <w:bottom w:val="none" w:sz="0" w:space="0" w:color="auto"/>
            <w:right w:val="none" w:sz="0" w:space="0" w:color="auto"/>
          </w:divBdr>
          <w:divsChild>
            <w:div w:id="1222136415">
              <w:marLeft w:val="0"/>
              <w:marRight w:val="0"/>
              <w:marTop w:val="0"/>
              <w:marBottom w:val="0"/>
              <w:divBdr>
                <w:top w:val="none" w:sz="0" w:space="0" w:color="auto"/>
                <w:left w:val="none" w:sz="0" w:space="0" w:color="auto"/>
                <w:bottom w:val="none" w:sz="0" w:space="0" w:color="auto"/>
                <w:right w:val="none" w:sz="0" w:space="0" w:color="auto"/>
              </w:divBdr>
            </w:div>
          </w:divsChild>
        </w:div>
        <w:div w:id="861480399">
          <w:marLeft w:val="0"/>
          <w:marRight w:val="0"/>
          <w:marTop w:val="0"/>
          <w:marBottom w:val="0"/>
          <w:divBdr>
            <w:top w:val="none" w:sz="0" w:space="0" w:color="auto"/>
            <w:left w:val="none" w:sz="0" w:space="0" w:color="auto"/>
            <w:bottom w:val="none" w:sz="0" w:space="0" w:color="auto"/>
            <w:right w:val="none" w:sz="0" w:space="0" w:color="auto"/>
          </w:divBdr>
        </w:div>
        <w:div w:id="1117991237">
          <w:marLeft w:val="0"/>
          <w:marRight w:val="0"/>
          <w:marTop w:val="0"/>
          <w:marBottom w:val="0"/>
          <w:divBdr>
            <w:top w:val="none" w:sz="0" w:space="0" w:color="auto"/>
            <w:left w:val="none" w:sz="0" w:space="0" w:color="auto"/>
            <w:bottom w:val="none" w:sz="0" w:space="0" w:color="auto"/>
            <w:right w:val="none" w:sz="0" w:space="0" w:color="auto"/>
          </w:divBdr>
        </w:div>
        <w:div w:id="1181118256">
          <w:marLeft w:val="0"/>
          <w:marRight w:val="0"/>
          <w:marTop w:val="0"/>
          <w:marBottom w:val="0"/>
          <w:divBdr>
            <w:top w:val="none" w:sz="0" w:space="0" w:color="auto"/>
            <w:left w:val="none" w:sz="0" w:space="0" w:color="auto"/>
            <w:bottom w:val="none" w:sz="0" w:space="0" w:color="auto"/>
            <w:right w:val="none" w:sz="0" w:space="0" w:color="auto"/>
          </w:divBdr>
          <w:divsChild>
            <w:div w:id="1576697079">
              <w:marLeft w:val="0"/>
              <w:marRight w:val="0"/>
              <w:marTop w:val="0"/>
              <w:marBottom w:val="0"/>
              <w:divBdr>
                <w:top w:val="none" w:sz="0" w:space="0" w:color="auto"/>
                <w:left w:val="none" w:sz="0" w:space="0" w:color="auto"/>
                <w:bottom w:val="none" w:sz="0" w:space="0" w:color="auto"/>
                <w:right w:val="none" w:sz="0" w:space="0" w:color="auto"/>
              </w:divBdr>
            </w:div>
          </w:divsChild>
        </w:div>
        <w:div w:id="1337416409">
          <w:marLeft w:val="0"/>
          <w:marRight w:val="0"/>
          <w:marTop w:val="0"/>
          <w:marBottom w:val="0"/>
          <w:divBdr>
            <w:top w:val="none" w:sz="0" w:space="0" w:color="auto"/>
            <w:left w:val="none" w:sz="0" w:space="0" w:color="auto"/>
            <w:bottom w:val="none" w:sz="0" w:space="0" w:color="auto"/>
            <w:right w:val="none" w:sz="0" w:space="0" w:color="auto"/>
          </w:divBdr>
          <w:divsChild>
            <w:div w:id="118572112">
              <w:marLeft w:val="0"/>
              <w:marRight w:val="0"/>
              <w:marTop w:val="0"/>
              <w:marBottom w:val="0"/>
              <w:divBdr>
                <w:top w:val="none" w:sz="0" w:space="0" w:color="auto"/>
                <w:left w:val="none" w:sz="0" w:space="0" w:color="auto"/>
                <w:bottom w:val="none" w:sz="0" w:space="0" w:color="auto"/>
                <w:right w:val="none" w:sz="0" w:space="0" w:color="auto"/>
              </w:divBdr>
            </w:div>
          </w:divsChild>
        </w:div>
        <w:div w:id="1427118725">
          <w:marLeft w:val="0"/>
          <w:marRight w:val="0"/>
          <w:marTop w:val="0"/>
          <w:marBottom w:val="0"/>
          <w:divBdr>
            <w:top w:val="none" w:sz="0" w:space="0" w:color="auto"/>
            <w:left w:val="none" w:sz="0" w:space="0" w:color="auto"/>
            <w:bottom w:val="none" w:sz="0" w:space="0" w:color="auto"/>
            <w:right w:val="none" w:sz="0" w:space="0" w:color="auto"/>
          </w:divBdr>
          <w:divsChild>
            <w:div w:id="154566223">
              <w:marLeft w:val="0"/>
              <w:marRight w:val="0"/>
              <w:marTop w:val="0"/>
              <w:marBottom w:val="0"/>
              <w:divBdr>
                <w:top w:val="none" w:sz="0" w:space="0" w:color="auto"/>
                <w:left w:val="none" w:sz="0" w:space="0" w:color="auto"/>
                <w:bottom w:val="none" w:sz="0" w:space="0" w:color="auto"/>
                <w:right w:val="none" w:sz="0" w:space="0" w:color="auto"/>
              </w:divBdr>
            </w:div>
          </w:divsChild>
        </w:div>
        <w:div w:id="1480659099">
          <w:marLeft w:val="0"/>
          <w:marRight w:val="0"/>
          <w:marTop w:val="0"/>
          <w:marBottom w:val="0"/>
          <w:divBdr>
            <w:top w:val="none" w:sz="0" w:space="0" w:color="auto"/>
            <w:left w:val="none" w:sz="0" w:space="0" w:color="auto"/>
            <w:bottom w:val="none" w:sz="0" w:space="0" w:color="auto"/>
            <w:right w:val="none" w:sz="0" w:space="0" w:color="auto"/>
          </w:divBdr>
        </w:div>
        <w:div w:id="1613170895">
          <w:marLeft w:val="0"/>
          <w:marRight w:val="0"/>
          <w:marTop w:val="0"/>
          <w:marBottom w:val="0"/>
          <w:divBdr>
            <w:top w:val="none" w:sz="0" w:space="0" w:color="auto"/>
            <w:left w:val="none" w:sz="0" w:space="0" w:color="auto"/>
            <w:bottom w:val="none" w:sz="0" w:space="0" w:color="auto"/>
            <w:right w:val="none" w:sz="0" w:space="0" w:color="auto"/>
          </w:divBdr>
          <w:divsChild>
            <w:div w:id="474102907">
              <w:marLeft w:val="0"/>
              <w:marRight w:val="0"/>
              <w:marTop w:val="0"/>
              <w:marBottom w:val="0"/>
              <w:divBdr>
                <w:top w:val="none" w:sz="0" w:space="0" w:color="auto"/>
                <w:left w:val="none" w:sz="0" w:space="0" w:color="auto"/>
                <w:bottom w:val="none" w:sz="0" w:space="0" w:color="auto"/>
                <w:right w:val="none" w:sz="0" w:space="0" w:color="auto"/>
              </w:divBdr>
            </w:div>
          </w:divsChild>
        </w:div>
        <w:div w:id="1731927896">
          <w:marLeft w:val="0"/>
          <w:marRight w:val="0"/>
          <w:marTop w:val="0"/>
          <w:marBottom w:val="0"/>
          <w:divBdr>
            <w:top w:val="none" w:sz="0" w:space="0" w:color="auto"/>
            <w:left w:val="none" w:sz="0" w:space="0" w:color="auto"/>
            <w:bottom w:val="none" w:sz="0" w:space="0" w:color="auto"/>
            <w:right w:val="none" w:sz="0" w:space="0" w:color="auto"/>
          </w:divBdr>
        </w:div>
        <w:div w:id="1739789443">
          <w:marLeft w:val="0"/>
          <w:marRight w:val="0"/>
          <w:marTop w:val="300"/>
          <w:marBottom w:val="0"/>
          <w:divBdr>
            <w:top w:val="none" w:sz="0" w:space="0" w:color="auto"/>
            <w:left w:val="none" w:sz="0" w:space="0" w:color="auto"/>
            <w:bottom w:val="none" w:sz="0" w:space="0" w:color="auto"/>
            <w:right w:val="none" w:sz="0" w:space="0" w:color="auto"/>
          </w:divBdr>
          <w:divsChild>
            <w:div w:id="1281843426">
              <w:marLeft w:val="0"/>
              <w:marRight w:val="0"/>
              <w:marTop w:val="0"/>
              <w:marBottom w:val="0"/>
              <w:divBdr>
                <w:top w:val="none" w:sz="0" w:space="0" w:color="auto"/>
                <w:left w:val="none" w:sz="0" w:space="0" w:color="auto"/>
                <w:bottom w:val="none" w:sz="0" w:space="0" w:color="auto"/>
                <w:right w:val="none" w:sz="0" w:space="0" w:color="auto"/>
              </w:divBdr>
              <w:divsChild>
                <w:div w:id="83364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984844">
      <w:bodyDiv w:val="1"/>
      <w:marLeft w:val="0"/>
      <w:marRight w:val="0"/>
      <w:marTop w:val="0"/>
      <w:marBottom w:val="0"/>
      <w:divBdr>
        <w:top w:val="none" w:sz="0" w:space="0" w:color="auto"/>
        <w:left w:val="none" w:sz="0" w:space="0" w:color="auto"/>
        <w:bottom w:val="none" w:sz="0" w:space="0" w:color="auto"/>
        <w:right w:val="none" w:sz="0" w:space="0" w:color="auto"/>
      </w:divBdr>
      <w:divsChild>
        <w:div w:id="11496360">
          <w:marLeft w:val="0"/>
          <w:marRight w:val="0"/>
          <w:marTop w:val="0"/>
          <w:marBottom w:val="0"/>
          <w:divBdr>
            <w:top w:val="none" w:sz="0" w:space="0" w:color="auto"/>
            <w:left w:val="none" w:sz="0" w:space="0" w:color="auto"/>
            <w:bottom w:val="none" w:sz="0" w:space="0" w:color="auto"/>
            <w:right w:val="none" w:sz="0" w:space="0" w:color="auto"/>
          </w:divBdr>
          <w:divsChild>
            <w:div w:id="895818173">
              <w:marLeft w:val="0"/>
              <w:marRight w:val="0"/>
              <w:marTop w:val="0"/>
              <w:marBottom w:val="0"/>
              <w:divBdr>
                <w:top w:val="none" w:sz="0" w:space="0" w:color="auto"/>
                <w:left w:val="none" w:sz="0" w:space="0" w:color="auto"/>
                <w:bottom w:val="none" w:sz="0" w:space="0" w:color="auto"/>
                <w:right w:val="none" w:sz="0" w:space="0" w:color="auto"/>
              </w:divBdr>
            </w:div>
          </w:divsChild>
        </w:div>
        <w:div w:id="362829423">
          <w:marLeft w:val="0"/>
          <w:marRight w:val="0"/>
          <w:marTop w:val="0"/>
          <w:marBottom w:val="0"/>
          <w:divBdr>
            <w:top w:val="none" w:sz="0" w:space="0" w:color="auto"/>
            <w:left w:val="none" w:sz="0" w:space="0" w:color="auto"/>
            <w:bottom w:val="none" w:sz="0" w:space="0" w:color="auto"/>
            <w:right w:val="none" w:sz="0" w:space="0" w:color="auto"/>
          </w:divBdr>
          <w:divsChild>
            <w:div w:id="1554930061">
              <w:marLeft w:val="0"/>
              <w:marRight w:val="0"/>
              <w:marTop w:val="0"/>
              <w:marBottom w:val="0"/>
              <w:divBdr>
                <w:top w:val="none" w:sz="0" w:space="0" w:color="auto"/>
                <w:left w:val="none" w:sz="0" w:space="0" w:color="auto"/>
                <w:bottom w:val="none" w:sz="0" w:space="0" w:color="auto"/>
                <w:right w:val="none" w:sz="0" w:space="0" w:color="auto"/>
              </w:divBdr>
            </w:div>
          </w:divsChild>
        </w:div>
        <w:div w:id="431631973">
          <w:marLeft w:val="0"/>
          <w:marRight w:val="0"/>
          <w:marTop w:val="300"/>
          <w:marBottom w:val="0"/>
          <w:divBdr>
            <w:top w:val="none" w:sz="0" w:space="0" w:color="auto"/>
            <w:left w:val="none" w:sz="0" w:space="0" w:color="auto"/>
            <w:bottom w:val="none" w:sz="0" w:space="0" w:color="auto"/>
            <w:right w:val="none" w:sz="0" w:space="0" w:color="auto"/>
          </w:divBdr>
          <w:divsChild>
            <w:div w:id="78216975">
              <w:marLeft w:val="0"/>
              <w:marRight w:val="0"/>
              <w:marTop w:val="0"/>
              <w:marBottom w:val="0"/>
              <w:divBdr>
                <w:top w:val="none" w:sz="0" w:space="0" w:color="auto"/>
                <w:left w:val="none" w:sz="0" w:space="0" w:color="auto"/>
                <w:bottom w:val="none" w:sz="0" w:space="0" w:color="auto"/>
                <w:right w:val="none" w:sz="0" w:space="0" w:color="auto"/>
              </w:divBdr>
              <w:divsChild>
                <w:div w:id="35523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039548">
          <w:marLeft w:val="0"/>
          <w:marRight w:val="0"/>
          <w:marTop w:val="0"/>
          <w:marBottom w:val="0"/>
          <w:divBdr>
            <w:top w:val="none" w:sz="0" w:space="0" w:color="auto"/>
            <w:left w:val="none" w:sz="0" w:space="0" w:color="auto"/>
            <w:bottom w:val="none" w:sz="0" w:space="0" w:color="auto"/>
            <w:right w:val="none" w:sz="0" w:space="0" w:color="auto"/>
          </w:divBdr>
        </w:div>
        <w:div w:id="684134453">
          <w:marLeft w:val="0"/>
          <w:marRight w:val="0"/>
          <w:marTop w:val="0"/>
          <w:marBottom w:val="0"/>
          <w:divBdr>
            <w:top w:val="none" w:sz="0" w:space="0" w:color="auto"/>
            <w:left w:val="none" w:sz="0" w:space="0" w:color="auto"/>
            <w:bottom w:val="none" w:sz="0" w:space="0" w:color="auto"/>
            <w:right w:val="none" w:sz="0" w:space="0" w:color="auto"/>
          </w:divBdr>
          <w:divsChild>
            <w:div w:id="401801330">
              <w:marLeft w:val="0"/>
              <w:marRight w:val="0"/>
              <w:marTop w:val="0"/>
              <w:marBottom w:val="0"/>
              <w:divBdr>
                <w:top w:val="none" w:sz="0" w:space="0" w:color="auto"/>
                <w:left w:val="none" w:sz="0" w:space="0" w:color="auto"/>
                <w:bottom w:val="none" w:sz="0" w:space="0" w:color="auto"/>
                <w:right w:val="none" w:sz="0" w:space="0" w:color="auto"/>
              </w:divBdr>
            </w:div>
          </w:divsChild>
        </w:div>
        <w:div w:id="812212991">
          <w:marLeft w:val="0"/>
          <w:marRight w:val="0"/>
          <w:marTop w:val="0"/>
          <w:marBottom w:val="0"/>
          <w:divBdr>
            <w:top w:val="none" w:sz="0" w:space="0" w:color="auto"/>
            <w:left w:val="none" w:sz="0" w:space="0" w:color="auto"/>
            <w:bottom w:val="none" w:sz="0" w:space="0" w:color="auto"/>
            <w:right w:val="none" w:sz="0" w:space="0" w:color="auto"/>
          </w:divBdr>
        </w:div>
        <w:div w:id="1009988644">
          <w:marLeft w:val="0"/>
          <w:marRight w:val="0"/>
          <w:marTop w:val="0"/>
          <w:marBottom w:val="0"/>
          <w:divBdr>
            <w:top w:val="none" w:sz="0" w:space="0" w:color="auto"/>
            <w:left w:val="none" w:sz="0" w:space="0" w:color="auto"/>
            <w:bottom w:val="none" w:sz="0" w:space="0" w:color="auto"/>
            <w:right w:val="none" w:sz="0" w:space="0" w:color="auto"/>
          </w:divBdr>
        </w:div>
        <w:div w:id="1105729796">
          <w:marLeft w:val="0"/>
          <w:marRight w:val="0"/>
          <w:marTop w:val="0"/>
          <w:marBottom w:val="0"/>
          <w:divBdr>
            <w:top w:val="none" w:sz="0" w:space="0" w:color="auto"/>
            <w:left w:val="none" w:sz="0" w:space="0" w:color="auto"/>
            <w:bottom w:val="none" w:sz="0" w:space="0" w:color="auto"/>
            <w:right w:val="none" w:sz="0" w:space="0" w:color="auto"/>
          </w:divBdr>
        </w:div>
        <w:div w:id="1198276992">
          <w:marLeft w:val="0"/>
          <w:marRight w:val="0"/>
          <w:marTop w:val="0"/>
          <w:marBottom w:val="0"/>
          <w:divBdr>
            <w:top w:val="none" w:sz="0" w:space="0" w:color="auto"/>
            <w:left w:val="none" w:sz="0" w:space="0" w:color="auto"/>
            <w:bottom w:val="none" w:sz="0" w:space="0" w:color="auto"/>
            <w:right w:val="none" w:sz="0" w:space="0" w:color="auto"/>
          </w:divBdr>
        </w:div>
        <w:div w:id="1256598539">
          <w:marLeft w:val="0"/>
          <w:marRight w:val="0"/>
          <w:marTop w:val="0"/>
          <w:marBottom w:val="0"/>
          <w:divBdr>
            <w:top w:val="none" w:sz="0" w:space="0" w:color="auto"/>
            <w:left w:val="none" w:sz="0" w:space="0" w:color="auto"/>
            <w:bottom w:val="none" w:sz="0" w:space="0" w:color="auto"/>
            <w:right w:val="none" w:sz="0" w:space="0" w:color="auto"/>
          </w:divBdr>
        </w:div>
        <w:div w:id="1540972615">
          <w:marLeft w:val="0"/>
          <w:marRight w:val="0"/>
          <w:marTop w:val="0"/>
          <w:marBottom w:val="0"/>
          <w:divBdr>
            <w:top w:val="none" w:sz="0" w:space="0" w:color="auto"/>
            <w:left w:val="none" w:sz="0" w:space="0" w:color="auto"/>
            <w:bottom w:val="none" w:sz="0" w:space="0" w:color="auto"/>
            <w:right w:val="none" w:sz="0" w:space="0" w:color="auto"/>
          </w:divBdr>
        </w:div>
        <w:div w:id="1825966665">
          <w:marLeft w:val="0"/>
          <w:marRight w:val="0"/>
          <w:marTop w:val="300"/>
          <w:marBottom w:val="0"/>
          <w:divBdr>
            <w:top w:val="none" w:sz="0" w:space="0" w:color="auto"/>
            <w:left w:val="none" w:sz="0" w:space="0" w:color="auto"/>
            <w:bottom w:val="none" w:sz="0" w:space="0" w:color="auto"/>
            <w:right w:val="none" w:sz="0" w:space="0" w:color="auto"/>
          </w:divBdr>
          <w:divsChild>
            <w:div w:id="621425120">
              <w:marLeft w:val="0"/>
              <w:marRight w:val="0"/>
              <w:marTop w:val="0"/>
              <w:marBottom w:val="0"/>
              <w:divBdr>
                <w:top w:val="none" w:sz="0" w:space="0" w:color="auto"/>
                <w:left w:val="none" w:sz="0" w:space="0" w:color="auto"/>
                <w:bottom w:val="none" w:sz="0" w:space="0" w:color="auto"/>
                <w:right w:val="none" w:sz="0" w:space="0" w:color="auto"/>
              </w:divBdr>
              <w:divsChild>
                <w:div w:id="117587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335882">
          <w:marLeft w:val="0"/>
          <w:marRight w:val="0"/>
          <w:marTop w:val="0"/>
          <w:marBottom w:val="0"/>
          <w:divBdr>
            <w:top w:val="none" w:sz="0" w:space="0" w:color="auto"/>
            <w:left w:val="none" w:sz="0" w:space="0" w:color="auto"/>
            <w:bottom w:val="none" w:sz="0" w:space="0" w:color="auto"/>
            <w:right w:val="none" w:sz="0" w:space="0" w:color="auto"/>
          </w:divBdr>
          <w:divsChild>
            <w:div w:id="37272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319806">
      <w:bodyDiv w:val="1"/>
      <w:marLeft w:val="0"/>
      <w:marRight w:val="0"/>
      <w:marTop w:val="0"/>
      <w:marBottom w:val="0"/>
      <w:divBdr>
        <w:top w:val="none" w:sz="0" w:space="0" w:color="auto"/>
        <w:left w:val="none" w:sz="0" w:space="0" w:color="auto"/>
        <w:bottom w:val="none" w:sz="0" w:space="0" w:color="auto"/>
        <w:right w:val="none" w:sz="0" w:space="0" w:color="auto"/>
      </w:divBdr>
      <w:divsChild>
        <w:div w:id="23528054">
          <w:marLeft w:val="0"/>
          <w:marRight w:val="0"/>
          <w:marTop w:val="0"/>
          <w:marBottom w:val="0"/>
          <w:divBdr>
            <w:top w:val="none" w:sz="0" w:space="0" w:color="auto"/>
            <w:left w:val="none" w:sz="0" w:space="0" w:color="auto"/>
            <w:bottom w:val="none" w:sz="0" w:space="0" w:color="auto"/>
            <w:right w:val="none" w:sz="0" w:space="0" w:color="auto"/>
          </w:divBdr>
          <w:divsChild>
            <w:div w:id="900211287">
              <w:marLeft w:val="0"/>
              <w:marRight w:val="0"/>
              <w:marTop w:val="0"/>
              <w:marBottom w:val="0"/>
              <w:divBdr>
                <w:top w:val="none" w:sz="0" w:space="0" w:color="auto"/>
                <w:left w:val="none" w:sz="0" w:space="0" w:color="auto"/>
                <w:bottom w:val="none" w:sz="0" w:space="0" w:color="auto"/>
                <w:right w:val="none" w:sz="0" w:space="0" w:color="auto"/>
              </w:divBdr>
            </w:div>
          </w:divsChild>
        </w:div>
        <w:div w:id="195971585">
          <w:marLeft w:val="0"/>
          <w:marRight w:val="0"/>
          <w:marTop w:val="0"/>
          <w:marBottom w:val="0"/>
          <w:divBdr>
            <w:top w:val="none" w:sz="0" w:space="0" w:color="auto"/>
            <w:left w:val="none" w:sz="0" w:space="0" w:color="auto"/>
            <w:bottom w:val="none" w:sz="0" w:space="0" w:color="auto"/>
            <w:right w:val="none" w:sz="0" w:space="0" w:color="auto"/>
          </w:divBdr>
        </w:div>
        <w:div w:id="208029590">
          <w:marLeft w:val="0"/>
          <w:marRight w:val="0"/>
          <w:marTop w:val="0"/>
          <w:marBottom w:val="0"/>
          <w:divBdr>
            <w:top w:val="none" w:sz="0" w:space="0" w:color="auto"/>
            <w:left w:val="none" w:sz="0" w:space="0" w:color="auto"/>
            <w:bottom w:val="none" w:sz="0" w:space="0" w:color="auto"/>
            <w:right w:val="none" w:sz="0" w:space="0" w:color="auto"/>
          </w:divBdr>
          <w:divsChild>
            <w:div w:id="594702925">
              <w:marLeft w:val="0"/>
              <w:marRight w:val="0"/>
              <w:marTop w:val="0"/>
              <w:marBottom w:val="0"/>
              <w:divBdr>
                <w:top w:val="none" w:sz="0" w:space="0" w:color="auto"/>
                <w:left w:val="none" w:sz="0" w:space="0" w:color="auto"/>
                <w:bottom w:val="none" w:sz="0" w:space="0" w:color="auto"/>
                <w:right w:val="none" w:sz="0" w:space="0" w:color="auto"/>
              </w:divBdr>
            </w:div>
          </w:divsChild>
        </w:div>
        <w:div w:id="273482547">
          <w:marLeft w:val="0"/>
          <w:marRight w:val="0"/>
          <w:marTop w:val="0"/>
          <w:marBottom w:val="0"/>
          <w:divBdr>
            <w:top w:val="none" w:sz="0" w:space="0" w:color="auto"/>
            <w:left w:val="none" w:sz="0" w:space="0" w:color="auto"/>
            <w:bottom w:val="none" w:sz="0" w:space="0" w:color="auto"/>
            <w:right w:val="none" w:sz="0" w:space="0" w:color="auto"/>
          </w:divBdr>
        </w:div>
        <w:div w:id="300040293">
          <w:marLeft w:val="0"/>
          <w:marRight w:val="0"/>
          <w:marTop w:val="0"/>
          <w:marBottom w:val="0"/>
          <w:divBdr>
            <w:top w:val="none" w:sz="0" w:space="0" w:color="auto"/>
            <w:left w:val="none" w:sz="0" w:space="0" w:color="auto"/>
            <w:bottom w:val="none" w:sz="0" w:space="0" w:color="auto"/>
            <w:right w:val="none" w:sz="0" w:space="0" w:color="auto"/>
          </w:divBdr>
          <w:divsChild>
            <w:div w:id="998339773">
              <w:marLeft w:val="0"/>
              <w:marRight w:val="0"/>
              <w:marTop w:val="0"/>
              <w:marBottom w:val="0"/>
              <w:divBdr>
                <w:top w:val="none" w:sz="0" w:space="0" w:color="auto"/>
                <w:left w:val="none" w:sz="0" w:space="0" w:color="auto"/>
                <w:bottom w:val="none" w:sz="0" w:space="0" w:color="auto"/>
                <w:right w:val="none" w:sz="0" w:space="0" w:color="auto"/>
              </w:divBdr>
            </w:div>
          </w:divsChild>
        </w:div>
        <w:div w:id="544678532">
          <w:marLeft w:val="0"/>
          <w:marRight w:val="0"/>
          <w:marTop w:val="0"/>
          <w:marBottom w:val="0"/>
          <w:divBdr>
            <w:top w:val="none" w:sz="0" w:space="0" w:color="auto"/>
            <w:left w:val="none" w:sz="0" w:space="0" w:color="auto"/>
            <w:bottom w:val="none" w:sz="0" w:space="0" w:color="auto"/>
            <w:right w:val="none" w:sz="0" w:space="0" w:color="auto"/>
          </w:divBdr>
          <w:divsChild>
            <w:div w:id="1715421296">
              <w:marLeft w:val="0"/>
              <w:marRight w:val="0"/>
              <w:marTop w:val="0"/>
              <w:marBottom w:val="0"/>
              <w:divBdr>
                <w:top w:val="none" w:sz="0" w:space="0" w:color="auto"/>
                <w:left w:val="none" w:sz="0" w:space="0" w:color="auto"/>
                <w:bottom w:val="none" w:sz="0" w:space="0" w:color="auto"/>
                <w:right w:val="none" w:sz="0" w:space="0" w:color="auto"/>
              </w:divBdr>
            </w:div>
          </w:divsChild>
        </w:div>
        <w:div w:id="654452521">
          <w:marLeft w:val="0"/>
          <w:marRight w:val="0"/>
          <w:marTop w:val="0"/>
          <w:marBottom w:val="0"/>
          <w:divBdr>
            <w:top w:val="none" w:sz="0" w:space="0" w:color="auto"/>
            <w:left w:val="none" w:sz="0" w:space="0" w:color="auto"/>
            <w:bottom w:val="none" w:sz="0" w:space="0" w:color="auto"/>
            <w:right w:val="none" w:sz="0" w:space="0" w:color="auto"/>
          </w:divBdr>
        </w:div>
        <w:div w:id="736050743">
          <w:marLeft w:val="0"/>
          <w:marRight w:val="0"/>
          <w:marTop w:val="300"/>
          <w:marBottom w:val="0"/>
          <w:divBdr>
            <w:top w:val="none" w:sz="0" w:space="0" w:color="auto"/>
            <w:left w:val="none" w:sz="0" w:space="0" w:color="auto"/>
            <w:bottom w:val="none" w:sz="0" w:space="0" w:color="auto"/>
            <w:right w:val="none" w:sz="0" w:space="0" w:color="auto"/>
          </w:divBdr>
          <w:divsChild>
            <w:div w:id="65273867">
              <w:marLeft w:val="0"/>
              <w:marRight w:val="0"/>
              <w:marTop w:val="0"/>
              <w:marBottom w:val="0"/>
              <w:divBdr>
                <w:top w:val="none" w:sz="0" w:space="0" w:color="auto"/>
                <w:left w:val="none" w:sz="0" w:space="0" w:color="auto"/>
                <w:bottom w:val="none" w:sz="0" w:space="0" w:color="auto"/>
                <w:right w:val="none" w:sz="0" w:space="0" w:color="auto"/>
              </w:divBdr>
              <w:divsChild>
                <w:div w:id="454326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977729">
          <w:marLeft w:val="0"/>
          <w:marRight w:val="0"/>
          <w:marTop w:val="0"/>
          <w:marBottom w:val="0"/>
          <w:divBdr>
            <w:top w:val="none" w:sz="0" w:space="0" w:color="auto"/>
            <w:left w:val="none" w:sz="0" w:space="0" w:color="auto"/>
            <w:bottom w:val="none" w:sz="0" w:space="0" w:color="auto"/>
            <w:right w:val="none" w:sz="0" w:space="0" w:color="auto"/>
          </w:divBdr>
          <w:divsChild>
            <w:div w:id="1649672340">
              <w:marLeft w:val="0"/>
              <w:marRight w:val="0"/>
              <w:marTop w:val="0"/>
              <w:marBottom w:val="0"/>
              <w:divBdr>
                <w:top w:val="none" w:sz="0" w:space="0" w:color="auto"/>
                <w:left w:val="none" w:sz="0" w:space="0" w:color="auto"/>
                <w:bottom w:val="none" w:sz="0" w:space="0" w:color="auto"/>
                <w:right w:val="none" w:sz="0" w:space="0" w:color="auto"/>
              </w:divBdr>
            </w:div>
          </w:divsChild>
        </w:div>
        <w:div w:id="927689092">
          <w:marLeft w:val="0"/>
          <w:marRight w:val="0"/>
          <w:marTop w:val="300"/>
          <w:marBottom w:val="0"/>
          <w:divBdr>
            <w:top w:val="none" w:sz="0" w:space="0" w:color="auto"/>
            <w:left w:val="none" w:sz="0" w:space="0" w:color="auto"/>
            <w:bottom w:val="none" w:sz="0" w:space="0" w:color="auto"/>
            <w:right w:val="none" w:sz="0" w:space="0" w:color="auto"/>
          </w:divBdr>
          <w:divsChild>
            <w:div w:id="1239244828">
              <w:marLeft w:val="0"/>
              <w:marRight w:val="0"/>
              <w:marTop w:val="0"/>
              <w:marBottom w:val="0"/>
              <w:divBdr>
                <w:top w:val="none" w:sz="0" w:space="0" w:color="auto"/>
                <w:left w:val="none" w:sz="0" w:space="0" w:color="auto"/>
                <w:bottom w:val="none" w:sz="0" w:space="0" w:color="auto"/>
                <w:right w:val="none" w:sz="0" w:space="0" w:color="auto"/>
              </w:divBdr>
              <w:divsChild>
                <w:div w:id="109169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055043">
          <w:marLeft w:val="0"/>
          <w:marRight w:val="0"/>
          <w:marTop w:val="0"/>
          <w:marBottom w:val="0"/>
          <w:divBdr>
            <w:top w:val="none" w:sz="0" w:space="0" w:color="auto"/>
            <w:left w:val="none" w:sz="0" w:space="0" w:color="auto"/>
            <w:bottom w:val="none" w:sz="0" w:space="0" w:color="auto"/>
            <w:right w:val="none" w:sz="0" w:space="0" w:color="auto"/>
          </w:divBdr>
          <w:divsChild>
            <w:div w:id="504437189">
              <w:marLeft w:val="0"/>
              <w:marRight w:val="0"/>
              <w:marTop w:val="0"/>
              <w:marBottom w:val="0"/>
              <w:divBdr>
                <w:top w:val="none" w:sz="0" w:space="0" w:color="auto"/>
                <w:left w:val="none" w:sz="0" w:space="0" w:color="auto"/>
                <w:bottom w:val="none" w:sz="0" w:space="0" w:color="auto"/>
                <w:right w:val="none" w:sz="0" w:space="0" w:color="auto"/>
              </w:divBdr>
            </w:div>
          </w:divsChild>
        </w:div>
        <w:div w:id="1057706634">
          <w:marLeft w:val="0"/>
          <w:marRight w:val="0"/>
          <w:marTop w:val="0"/>
          <w:marBottom w:val="0"/>
          <w:divBdr>
            <w:top w:val="none" w:sz="0" w:space="0" w:color="auto"/>
            <w:left w:val="none" w:sz="0" w:space="0" w:color="auto"/>
            <w:bottom w:val="none" w:sz="0" w:space="0" w:color="auto"/>
            <w:right w:val="none" w:sz="0" w:space="0" w:color="auto"/>
          </w:divBdr>
        </w:div>
        <w:div w:id="1391535822">
          <w:marLeft w:val="0"/>
          <w:marRight w:val="0"/>
          <w:marTop w:val="0"/>
          <w:marBottom w:val="0"/>
          <w:divBdr>
            <w:top w:val="none" w:sz="0" w:space="0" w:color="auto"/>
            <w:left w:val="none" w:sz="0" w:space="0" w:color="auto"/>
            <w:bottom w:val="none" w:sz="0" w:space="0" w:color="auto"/>
            <w:right w:val="none" w:sz="0" w:space="0" w:color="auto"/>
          </w:divBdr>
        </w:div>
        <w:div w:id="1453551077">
          <w:marLeft w:val="0"/>
          <w:marRight w:val="0"/>
          <w:marTop w:val="300"/>
          <w:marBottom w:val="0"/>
          <w:divBdr>
            <w:top w:val="none" w:sz="0" w:space="0" w:color="auto"/>
            <w:left w:val="none" w:sz="0" w:space="0" w:color="auto"/>
            <w:bottom w:val="none" w:sz="0" w:space="0" w:color="auto"/>
            <w:right w:val="none" w:sz="0" w:space="0" w:color="auto"/>
          </w:divBdr>
          <w:divsChild>
            <w:div w:id="77288059">
              <w:marLeft w:val="0"/>
              <w:marRight w:val="0"/>
              <w:marTop w:val="0"/>
              <w:marBottom w:val="0"/>
              <w:divBdr>
                <w:top w:val="none" w:sz="0" w:space="0" w:color="auto"/>
                <w:left w:val="none" w:sz="0" w:space="0" w:color="auto"/>
                <w:bottom w:val="none" w:sz="0" w:space="0" w:color="auto"/>
                <w:right w:val="none" w:sz="0" w:space="0" w:color="auto"/>
              </w:divBdr>
              <w:divsChild>
                <w:div w:id="16198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359301">
          <w:marLeft w:val="0"/>
          <w:marRight w:val="0"/>
          <w:marTop w:val="0"/>
          <w:marBottom w:val="0"/>
          <w:divBdr>
            <w:top w:val="none" w:sz="0" w:space="0" w:color="auto"/>
            <w:left w:val="none" w:sz="0" w:space="0" w:color="auto"/>
            <w:bottom w:val="none" w:sz="0" w:space="0" w:color="auto"/>
            <w:right w:val="none" w:sz="0" w:space="0" w:color="auto"/>
          </w:divBdr>
        </w:div>
        <w:div w:id="1801026807">
          <w:marLeft w:val="0"/>
          <w:marRight w:val="0"/>
          <w:marTop w:val="0"/>
          <w:marBottom w:val="0"/>
          <w:divBdr>
            <w:top w:val="none" w:sz="0" w:space="0" w:color="auto"/>
            <w:left w:val="none" w:sz="0" w:space="0" w:color="auto"/>
            <w:bottom w:val="none" w:sz="0" w:space="0" w:color="auto"/>
            <w:right w:val="none" w:sz="0" w:space="0" w:color="auto"/>
          </w:divBdr>
          <w:divsChild>
            <w:div w:id="332530090">
              <w:marLeft w:val="0"/>
              <w:marRight w:val="0"/>
              <w:marTop w:val="0"/>
              <w:marBottom w:val="0"/>
              <w:divBdr>
                <w:top w:val="none" w:sz="0" w:space="0" w:color="auto"/>
                <w:left w:val="none" w:sz="0" w:space="0" w:color="auto"/>
                <w:bottom w:val="none" w:sz="0" w:space="0" w:color="auto"/>
                <w:right w:val="none" w:sz="0" w:space="0" w:color="auto"/>
              </w:divBdr>
            </w:div>
          </w:divsChild>
        </w:div>
        <w:div w:id="1843932939">
          <w:marLeft w:val="0"/>
          <w:marRight w:val="0"/>
          <w:marTop w:val="300"/>
          <w:marBottom w:val="0"/>
          <w:divBdr>
            <w:top w:val="none" w:sz="0" w:space="0" w:color="auto"/>
            <w:left w:val="none" w:sz="0" w:space="0" w:color="auto"/>
            <w:bottom w:val="none" w:sz="0" w:space="0" w:color="auto"/>
            <w:right w:val="none" w:sz="0" w:space="0" w:color="auto"/>
          </w:divBdr>
          <w:divsChild>
            <w:div w:id="91317785">
              <w:marLeft w:val="0"/>
              <w:marRight w:val="0"/>
              <w:marTop w:val="0"/>
              <w:marBottom w:val="0"/>
              <w:divBdr>
                <w:top w:val="none" w:sz="0" w:space="0" w:color="auto"/>
                <w:left w:val="none" w:sz="0" w:space="0" w:color="auto"/>
                <w:bottom w:val="none" w:sz="0" w:space="0" w:color="auto"/>
                <w:right w:val="none" w:sz="0" w:space="0" w:color="auto"/>
              </w:divBdr>
              <w:divsChild>
                <w:div w:id="596595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168452">
      <w:bodyDiv w:val="1"/>
      <w:marLeft w:val="0"/>
      <w:marRight w:val="0"/>
      <w:marTop w:val="0"/>
      <w:marBottom w:val="0"/>
      <w:divBdr>
        <w:top w:val="none" w:sz="0" w:space="0" w:color="auto"/>
        <w:left w:val="none" w:sz="0" w:space="0" w:color="auto"/>
        <w:bottom w:val="none" w:sz="0" w:space="0" w:color="auto"/>
        <w:right w:val="none" w:sz="0" w:space="0" w:color="auto"/>
      </w:divBdr>
      <w:divsChild>
        <w:div w:id="173232922">
          <w:marLeft w:val="0"/>
          <w:marRight w:val="0"/>
          <w:marTop w:val="0"/>
          <w:marBottom w:val="0"/>
          <w:divBdr>
            <w:top w:val="none" w:sz="0" w:space="0" w:color="auto"/>
            <w:left w:val="none" w:sz="0" w:space="0" w:color="auto"/>
            <w:bottom w:val="none" w:sz="0" w:space="0" w:color="auto"/>
            <w:right w:val="none" w:sz="0" w:space="0" w:color="auto"/>
          </w:divBdr>
        </w:div>
        <w:div w:id="307593161">
          <w:marLeft w:val="0"/>
          <w:marRight w:val="0"/>
          <w:marTop w:val="300"/>
          <w:marBottom w:val="0"/>
          <w:divBdr>
            <w:top w:val="none" w:sz="0" w:space="0" w:color="auto"/>
            <w:left w:val="none" w:sz="0" w:space="0" w:color="auto"/>
            <w:bottom w:val="none" w:sz="0" w:space="0" w:color="auto"/>
            <w:right w:val="none" w:sz="0" w:space="0" w:color="auto"/>
          </w:divBdr>
          <w:divsChild>
            <w:div w:id="1339232247">
              <w:marLeft w:val="0"/>
              <w:marRight w:val="0"/>
              <w:marTop w:val="0"/>
              <w:marBottom w:val="0"/>
              <w:divBdr>
                <w:top w:val="none" w:sz="0" w:space="0" w:color="auto"/>
                <w:left w:val="none" w:sz="0" w:space="0" w:color="auto"/>
                <w:bottom w:val="none" w:sz="0" w:space="0" w:color="auto"/>
                <w:right w:val="none" w:sz="0" w:space="0" w:color="auto"/>
              </w:divBdr>
              <w:divsChild>
                <w:div w:id="7358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769927">
          <w:marLeft w:val="0"/>
          <w:marRight w:val="0"/>
          <w:marTop w:val="300"/>
          <w:marBottom w:val="0"/>
          <w:divBdr>
            <w:top w:val="none" w:sz="0" w:space="0" w:color="auto"/>
            <w:left w:val="none" w:sz="0" w:space="0" w:color="auto"/>
            <w:bottom w:val="none" w:sz="0" w:space="0" w:color="auto"/>
            <w:right w:val="none" w:sz="0" w:space="0" w:color="auto"/>
          </w:divBdr>
        </w:div>
        <w:div w:id="436408749">
          <w:marLeft w:val="0"/>
          <w:marRight w:val="0"/>
          <w:marTop w:val="0"/>
          <w:marBottom w:val="0"/>
          <w:divBdr>
            <w:top w:val="none" w:sz="0" w:space="0" w:color="auto"/>
            <w:left w:val="none" w:sz="0" w:space="0" w:color="auto"/>
            <w:bottom w:val="none" w:sz="0" w:space="0" w:color="auto"/>
            <w:right w:val="none" w:sz="0" w:space="0" w:color="auto"/>
          </w:divBdr>
          <w:divsChild>
            <w:div w:id="1688169520">
              <w:marLeft w:val="0"/>
              <w:marRight w:val="0"/>
              <w:marTop w:val="0"/>
              <w:marBottom w:val="0"/>
              <w:divBdr>
                <w:top w:val="none" w:sz="0" w:space="0" w:color="auto"/>
                <w:left w:val="none" w:sz="0" w:space="0" w:color="auto"/>
                <w:bottom w:val="none" w:sz="0" w:space="0" w:color="auto"/>
                <w:right w:val="none" w:sz="0" w:space="0" w:color="auto"/>
              </w:divBdr>
            </w:div>
          </w:divsChild>
        </w:div>
        <w:div w:id="571695068">
          <w:marLeft w:val="0"/>
          <w:marRight w:val="0"/>
          <w:marTop w:val="0"/>
          <w:marBottom w:val="0"/>
          <w:divBdr>
            <w:top w:val="none" w:sz="0" w:space="0" w:color="auto"/>
            <w:left w:val="none" w:sz="0" w:space="0" w:color="auto"/>
            <w:bottom w:val="none" w:sz="0" w:space="0" w:color="auto"/>
            <w:right w:val="none" w:sz="0" w:space="0" w:color="auto"/>
          </w:divBdr>
        </w:div>
        <w:div w:id="670062380">
          <w:marLeft w:val="0"/>
          <w:marRight w:val="0"/>
          <w:marTop w:val="0"/>
          <w:marBottom w:val="0"/>
          <w:divBdr>
            <w:top w:val="none" w:sz="0" w:space="0" w:color="auto"/>
            <w:left w:val="none" w:sz="0" w:space="0" w:color="auto"/>
            <w:bottom w:val="none" w:sz="0" w:space="0" w:color="auto"/>
            <w:right w:val="none" w:sz="0" w:space="0" w:color="auto"/>
          </w:divBdr>
        </w:div>
        <w:div w:id="989022586">
          <w:marLeft w:val="0"/>
          <w:marRight w:val="0"/>
          <w:marTop w:val="0"/>
          <w:marBottom w:val="0"/>
          <w:divBdr>
            <w:top w:val="none" w:sz="0" w:space="0" w:color="auto"/>
            <w:left w:val="none" w:sz="0" w:space="0" w:color="auto"/>
            <w:bottom w:val="none" w:sz="0" w:space="0" w:color="auto"/>
            <w:right w:val="none" w:sz="0" w:space="0" w:color="auto"/>
          </w:divBdr>
        </w:div>
        <w:div w:id="1027684739">
          <w:marLeft w:val="0"/>
          <w:marRight w:val="0"/>
          <w:marTop w:val="0"/>
          <w:marBottom w:val="0"/>
          <w:divBdr>
            <w:top w:val="none" w:sz="0" w:space="0" w:color="auto"/>
            <w:left w:val="none" w:sz="0" w:space="0" w:color="auto"/>
            <w:bottom w:val="none" w:sz="0" w:space="0" w:color="auto"/>
            <w:right w:val="none" w:sz="0" w:space="0" w:color="auto"/>
          </w:divBdr>
          <w:divsChild>
            <w:div w:id="1004865995">
              <w:marLeft w:val="0"/>
              <w:marRight w:val="0"/>
              <w:marTop w:val="0"/>
              <w:marBottom w:val="0"/>
              <w:divBdr>
                <w:top w:val="none" w:sz="0" w:space="0" w:color="auto"/>
                <w:left w:val="none" w:sz="0" w:space="0" w:color="auto"/>
                <w:bottom w:val="none" w:sz="0" w:space="0" w:color="auto"/>
                <w:right w:val="none" w:sz="0" w:space="0" w:color="auto"/>
              </w:divBdr>
            </w:div>
          </w:divsChild>
        </w:div>
        <w:div w:id="1433818010">
          <w:marLeft w:val="0"/>
          <w:marRight w:val="0"/>
          <w:marTop w:val="0"/>
          <w:marBottom w:val="0"/>
          <w:divBdr>
            <w:top w:val="none" w:sz="0" w:space="0" w:color="auto"/>
            <w:left w:val="none" w:sz="0" w:space="0" w:color="auto"/>
            <w:bottom w:val="none" w:sz="0" w:space="0" w:color="auto"/>
            <w:right w:val="none" w:sz="0" w:space="0" w:color="auto"/>
          </w:divBdr>
        </w:div>
        <w:div w:id="1532720094">
          <w:marLeft w:val="0"/>
          <w:marRight w:val="0"/>
          <w:marTop w:val="300"/>
          <w:marBottom w:val="0"/>
          <w:divBdr>
            <w:top w:val="none" w:sz="0" w:space="0" w:color="auto"/>
            <w:left w:val="none" w:sz="0" w:space="0" w:color="auto"/>
            <w:bottom w:val="none" w:sz="0" w:space="0" w:color="auto"/>
            <w:right w:val="none" w:sz="0" w:space="0" w:color="auto"/>
          </w:divBdr>
          <w:divsChild>
            <w:div w:id="834107913">
              <w:marLeft w:val="0"/>
              <w:marRight w:val="0"/>
              <w:marTop w:val="0"/>
              <w:marBottom w:val="0"/>
              <w:divBdr>
                <w:top w:val="none" w:sz="0" w:space="0" w:color="auto"/>
                <w:left w:val="none" w:sz="0" w:space="0" w:color="auto"/>
                <w:bottom w:val="none" w:sz="0" w:space="0" w:color="auto"/>
                <w:right w:val="none" w:sz="0" w:space="0" w:color="auto"/>
              </w:divBdr>
              <w:divsChild>
                <w:div w:id="1282809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083772">
          <w:marLeft w:val="0"/>
          <w:marRight w:val="0"/>
          <w:marTop w:val="0"/>
          <w:marBottom w:val="0"/>
          <w:divBdr>
            <w:top w:val="none" w:sz="0" w:space="0" w:color="auto"/>
            <w:left w:val="none" w:sz="0" w:space="0" w:color="auto"/>
            <w:bottom w:val="none" w:sz="0" w:space="0" w:color="auto"/>
            <w:right w:val="none" w:sz="0" w:space="0" w:color="auto"/>
          </w:divBdr>
          <w:divsChild>
            <w:div w:id="1047337531">
              <w:marLeft w:val="0"/>
              <w:marRight w:val="0"/>
              <w:marTop w:val="0"/>
              <w:marBottom w:val="0"/>
              <w:divBdr>
                <w:top w:val="none" w:sz="0" w:space="0" w:color="auto"/>
                <w:left w:val="none" w:sz="0" w:space="0" w:color="auto"/>
                <w:bottom w:val="none" w:sz="0" w:space="0" w:color="auto"/>
                <w:right w:val="none" w:sz="0" w:space="0" w:color="auto"/>
              </w:divBdr>
            </w:div>
          </w:divsChild>
        </w:div>
        <w:div w:id="1848325660">
          <w:marLeft w:val="0"/>
          <w:marRight w:val="0"/>
          <w:marTop w:val="0"/>
          <w:marBottom w:val="0"/>
          <w:divBdr>
            <w:top w:val="none" w:sz="0" w:space="0" w:color="auto"/>
            <w:left w:val="none" w:sz="0" w:space="0" w:color="auto"/>
            <w:bottom w:val="none" w:sz="0" w:space="0" w:color="auto"/>
            <w:right w:val="none" w:sz="0" w:space="0" w:color="auto"/>
          </w:divBdr>
          <w:divsChild>
            <w:div w:id="177551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771628060">
          <w:marLeft w:val="0"/>
          <w:marRight w:val="0"/>
          <w:marTop w:val="30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925264181">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
        <w:div w:id="964853141">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1648241513">
          <w:marLeft w:val="0"/>
          <w:marRight w:val="0"/>
          <w:marTop w:val="0"/>
          <w:marBottom w:val="0"/>
          <w:divBdr>
            <w:top w:val="none" w:sz="0" w:space="0" w:color="auto"/>
            <w:left w:val="none" w:sz="0" w:space="0" w:color="auto"/>
            <w:bottom w:val="none" w:sz="0" w:space="0" w:color="auto"/>
            <w:right w:val="none" w:sz="0" w:space="0" w:color="auto"/>
          </w:divBdr>
        </w:div>
        <w:div w:id="1657949585">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
      </w:divsChild>
    </w:div>
    <w:div w:id="1742947705">
      <w:bodyDiv w:val="1"/>
      <w:marLeft w:val="0"/>
      <w:marRight w:val="0"/>
      <w:marTop w:val="0"/>
      <w:marBottom w:val="0"/>
      <w:divBdr>
        <w:top w:val="none" w:sz="0" w:space="0" w:color="auto"/>
        <w:left w:val="none" w:sz="0" w:space="0" w:color="auto"/>
        <w:bottom w:val="none" w:sz="0" w:space="0" w:color="auto"/>
        <w:right w:val="none" w:sz="0" w:space="0" w:color="auto"/>
      </w:divBdr>
      <w:divsChild>
        <w:div w:id="94404256">
          <w:marLeft w:val="0"/>
          <w:marRight w:val="0"/>
          <w:marTop w:val="0"/>
          <w:marBottom w:val="0"/>
          <w:divBdr>
            <w:top w:val="none" w:sz="0" w:space="0" w:color="auto"/>
            <w:left w:val="none" w:sz="0" w:space="0" w:color="auto"/>
            <w:bottom w:val="none" w:sz="0" w:space="0" w:color="auto"/>
            <w:right w:val="none" w:sz="0" w:space="0" w:color="auto"/>
          </w:divBdr>
          <w:divsChild>
            <w:div w:id="1013261812">
              <w:marLeft w:val="0"/>
              <w:marRight w:val="0"/>
              <w:marTop w:val="0"/>
              <w:marBottom w:val="0"/>
              <w:divBdr>
                <w:top w:val="none" w:sz="0" w:space="0" w:color="auto"/>
                <w:left w:val="none" w:sz="0" w:space="0" w:color="auto"/>
                <w:bottom w:val="none" w:sz="0" w:space="0" w:color="auto"/>
                <w:right w:val="none" w:sz="0" w:space="0" w:color="auto"/>
              </w:divBdr>
            </w:div>
          </w:divsChild>
        </w:div>
        <w:div w:id="368069892">
          <w:marLeft w:val="0"/>
          <w:marRight w:val="0"/>
          <w:marTop w:val="0"/>
          <w:marBottom w:val="0"/>
          <w:divBdr>
            <w:top w:val="none" w:sz="0" w:space="0" w:color="auto"/>
            <w:left w:val="none" w:sz="0" w:space="0" w:color="auto"/>
            <w:bottom w:val="none" w:sz="0" w:space="0" w:color="auto"/>
            <w:right w:val="none" w:sz="0" w:space="0" w:color="auto"/>
          </w:divBdr>
        </w:div>
        <w:div w:id="587421770">
          <w:marLeft w:val="0"/>
          <w:marRight w:val="0"/>
          <w:marTop w:val="0"/>
          <w:marBottom w:val="0"/>
          <w:divBdr>
            <w:top w:val="none" w:sz="0" w:space="0" w:color="auto"/>
            <w:left w:val="none" w:sz="0" w:space="0" w:color="auto"/>
            <w:bottom w:val="none" w:sz="0" w:space="0" w:color="auto"/>
            <w:right w:val="none" w:sz="0" w:space="0" w:color="auto"/>
          </w:divBdr>
          <w:divsChild>
            <w:div w:id="1194616189">
              <w:marLeft w:val="0"/>
              <w:marRight w:val="0"/>
              <w:marTop w:val="0"/>
              <w:marBottom w:val="0"/>
              <w:divBdr>
                <w:top w:val="none" w:sz="0" w:space="0" w:color="auto"/>
                <w:left w:val="none" w:sz="0" w:space="0" w:color="auto"/>
                <w:bottom w:val="none" w:sz="0" w:space="0" w:color="auto"/>
                <w:right w:val="none" w:sz="0" w:space="0" w:color="auto"/>
              </w:divBdr>
            </w:div>
          </w:divsChild>
        </w:div>
        <w:div w:id="688533264">
          <w:marLeft w:val="0"/>
          <w:marRight w:val="0"/>
          <w:marTop w:val="0"/>
          <w:marBottom w:val="0"/>
          <w:divBdr>
            <w:top w:val="none" w:sz="0" w:space="0" w:color="auto"/>
            <w:left w:val="none" w:sz="0" w:space="0" w:color="auto"/>
            <w:bottom w:val="none" w:sz="0" w:space="0" w:color="auto"/>
            <w:right w:val="none" w:sz="0" w:space="0" w:color="auto"/>
          </w:divBdr>
          <w:divsChild>
            <w:div w:id="1323660941">
              <w:marLeft w:val="0"/>
              <w:marRight w:val="0"/>
              <w:marTop w:val="0"/>
              <w:marBottom w:val="0"/>
              <w:divBdr>
                <w:top w:val="none" w:sz="0" w:space="0" w:color="auto"/>
                <w:left w:val="none" w:sz="0" w:space="0" w:color="auto"/>
                <w:bottom w:val="none" w:sz="0" w:space="0" w:color="auto"/>
                <w:right w:val="none" w:sz="0" w:space="0" w:color="auto"/>
              </w:divBdr>
            </w:div>
          </w:divsChild>
        </w:div>
        <w:div w:id="807824538">
          <w:marLeft w:val="0"/>
          <w:marRight w:val="0"/>
          <w:marTop w:val="300"/>
          <w:marBottom w:val="0"/>
          <w:divBdr>
            <w:top w:val="none" w:sz="0" w:space="0" w:color="auto"/>
            <w:left w:val="none" w:sz="0" w:space="0" w:color="auto"/>
            <w:bottom w:val="none" w:sz="0" w:space="0" w:color="auto"/>
            <w:right w:val="none" w:sz="0" w:space="0" w:color="auto"/>
          </w:divBdr>
          <w:divsChild>
            <w:div w:id="1213813453">
              <w:marLeft w:val="0"/>
              <w:marRight w:val="0"/>
              <w:marTop w:val="0"/>
              <w:marBottom w:val="0"/>
              <w:divBdr>
                <w:top w:val="none" w:sz="0" w:space="0" w:color="auto"/>
                <w:left w:val="none" w:sz="0" w:space="0" w:color="auto"/>
                <w:bottom w:val="none" w:sz="0" w:space="0" w:color="auto"/>
                <w:right w:val="none" w:sz="0" w:space="0" w:color="auto"/>
              </w:divBdr>
              <w:divsChild>
                <w:div w:id="177008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509185">
          <w:marLeft w:val="0"/>
          <w:marRight w:val="0"/>
          <w:marTop w:val="0"/>
          <w:marBottom w:val="0"/>
          <w:divBdr>
            <w:top w:val="none" w:sz="0" w:space="0" w:color="auto"/>
            <w:left w:val="none" w:sz="0" w:space="0" w:color="auto"/>
            <w:bottom w:val="none" w:sz="0" w:space="0" w:color="auto"/>
            <w:right w:val="none" w:sz="0" w:space="0" w:color="auto"/>
          </w:divBdr>
        </w:div>
        <w:div w:id="1332444136">
          <w:marLeft w:val="0"/>
          <w:marRight w:val="0"/>
          <w:marTop w:val="0"/>
          <w:marBottom w:val="0"/>
          <w:divBdr>
            <w:top w:val="none" w:sz="0" w:space="0" w:color="auto"/>
            <w:left w:val="none" w:sz="0" w:space="0" w:color="auto"/>
            <w:bottom w:val="none" w:sz="0" w:space="0" w:color="auto"/>
            <w:right w:val="none" w:sz="0" w:space="0" w:color="auto"/>
          </w:divBdr>
          <w:divsChild>
            <w:div w:id="1350451306">
              <w:marLeft w:val="0"/>
              <w:marRight w:val="0"/>
              <w:marTop w:val="0"/>
              <w:marBottom w:val="0"/>
              <w:divBdr>
                <w:top w:val="none" w:sz="0" w:space="0" w:color="auto"/>
                <w:left w:val="none" w:sz="0" w:space="0" w:color="auto"/>
                <w:bottom w:val="none" w:sz="0" w:space="0" w:color="auto"/>
                <w:right w:val="none" w:sz="0" w:space="0" w:color="auto"/>
              </w:divBdr>
            </w:div>
          </w:divsChild>
        </w:div>
        <w:div w:id="1438018747">
          <w:marLeft w:val="0"/>
          <w:marRight w:val="0"/>
          <w:marTop w:val="0"/>
          <w:marBottom w:val="0"/>
          <w:divBdr>
            <w:top w:val="none" w:sz="0" w:space="0" w:color="auto"/>
            <w:left w:val="none" w:sz="0" w:space="0" w:color="auto"/>
            <w:bottom w:val="none" w:sz="0" w:space="0" w:color="auto"/>
            <w:right w:val="none" w:sz="0" w:space="0" w:color="auto"/>
          </w:divBdr>
          <w:divsChild>
            <w:div w:id="1313944558">
              <w:marLeft w:val="0"/>
              <w:marRight w:val="0"/>
              <w:marTop w:val="0"/>
              <w:marBottom w:val="0"/>
              <w:divBdr>
                <w:top w:val="none" w:sz="0" w:space="0" w:color="auto"/>
                <w:left w:val="none" w:sz="0" w:space="0" w:color="auto"/>
                <w:bottom w:val="none" w:sz="0" w:space="0" w:color="auto"/>
                <w:right w:val="none" w:sz="0" w:space="0" w:color="auto"/>
              </w:divBdr>
            </w:div>
          </w:divsChild>
        </w:div>
        <w:div w:id="1746028918">
          <w:marLeft w:val="0"/>
          <w:marRight w:val="0"/>
          <w:marTop w:val="0"/>
          <w:marBottom w:val="0"/>
          <w:divBdr>
            <w:top w:val="none" w:sz="0" w:space="0" w:color="auto"/>
            <w:left w:val="none" w:sz="0" w:space="0" w:color="auto"/>
            <w:bottom w:val="none" w:sz="0" w:space="0" w:color="auto"/>
            <w:right w:val="none" w:sz="0" w:space="0" w:color="auto"/>
          </w:divBdr>
        </w:div>
        <w:div w:id="1748765056">
          <w:marLeft w:val="0"/>
          <w:marRight w:val="0"/>
          <w:marTop w:val="300"/>
          <w:marBottom w:val="0"/>
          <w:divBdr>
            <w:top w:val="none" w:sz="0" w:space="0" w:color="auto"/>
            <w:left w:val="none" w:sz="0" w:space="0" w:color="auto"/>
            <w:bottom w:val="none" w:sz="0" w:space="0" w:color="auto"/>
            <w:right w:val="none" w:sz="0" w:space="0" w:color="auto"/>
          </w:divBdr>
          <w:divsChild>
            <w:div w:id="325977645">
              <w:marLeft w:val="0"/>
              <w:marRight w:val="0"/>
              <w:marTop w:val="0"/>
              <w:marBottom w:val="0"/>
              <w:divBdr>
                <w:top w:val="none" w:sz="0" w:space="0" w:color="auto"/>
                <w:left w:val="none" w:sz="0" w:space="0" w:color="auto"/>
                <w:bottom w:val="none" w:sz="0" w:space="0" w:color="auto"/>
                <w:right w:val="none" w:sz="0" w:space="0" w:color="auto"/>
              </w:divBdr>
              <w:divsChild>
                <w:div w:id="117580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355956">
          <w:marLeft w:val="0"/>
          <w:marRight w:val="0"/>
          <w:marTop w:val="0"/>
          <w:marBottom w:val="0"/>
          <w:divBdr>
            <w:top w:val="none" w:sz="0" w:space="0" w:color="auto"/>
            <w:left w:val="none" w:sz="0" w:space="0" w:color="auto"/>
            <w:bottom w:val="none" w:sz="0" w:space="0" w:color="auto"/>
            <w:right w:val="none" w:sz="0" w:space="0" w:color="auto"/>
          </w:divBdr>
        </w:div>
        <w:div w:id="1804422609">
          <w:marLeft w:val="0"/>
          <w:marRight w:val="0"/>
          <w:marTop w:val="0"/>
          <w:marBottom w:val="0"/>
          <w:divBdr>
            <w:top w:val="none" w:sz="0" w:space="0" w:color="auto"/>
            <w:left w:val="none" w:sz="0" w:space="0" w:color="auto"/>
            <w:bottom w:val="none" w:sz="0" w:space="0" w:color="auto"/>
            <w:right w:val="none" w:sz="0" w:space="0" w:color="auto"/>
          </w:divBdr>
          <w:divsChild>
            <w:div w:id="88599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4795659">
      <w:bodyDiv w:val="1"/>
      <w:marLeft w:val="0"/>
      <w:marRight w:val="0"/>
      <w:marTop w:val="0"/>
      <w:marBottom w:val="0"/>
      <w:divBdr>
        <w:top w:val="none" w:sz="0" w:space="0" w:color="auto"/>
        <w:left w:val="none" w:sz="0" w:space="0" w:color="auto"/>
        <w:bottom w:val="none" w:sz="0" w:space="0" w:color="auto"/>
        <w:right w:val="none" w:sz="0" w:space="0" w:color="auto"/>
      </w:divBdr>
    </w:div>
    <w:div w:id="1744909432">
      <w:bodyDiv w:val="1"/>
      <w:marLeft w:val="0"/>
      <w:marRight w:val="0"/>
      <w:marTop w:val="0"/>
      <w:marBottom w:val="0"/>
      <w:divBdr>
        <w:top w:val="none" w:sz="0" w:space="0" w:color="auto"/>
        <w:left w:val="none" w:sz="0" w:space="0" w:color="auto"/>
        <w:bottom w:val="none" w:sz="0" w:space="0" w:color="auto"/>
        <w:right w:val="none" w:sz="0" w:space="0" w:color="auto"/>
      </w:divBdr>
      <w:divsChild>
        <w:div w:id="2437704">
          <w:marLeft w:val="0"/>
          <w:marRight w:val="0"/>
          <w:marTop w:val="0"/>
          <w:marBottom w:val="0"/>
          <w:divBdr>
            <w:top w:val="none" w:sz="0" w:space="0" w:color="auto"/>
            <w:left w:val="none" w:sz="0" w:space="0" w:color="auto"/>
            <w:bottom w:val="none" w:sz="0" w:space="0" w:color="auto"/>
            <w:right w:val="none" w:sz="0" w:space="0" w:color="auto"/>
          </w:divBdr>
        </w:div>
        <w:div w:id="4597216">
          <w:marLeft w:val="0"/>
          <w:marRight w:val="0"/>
          <w:marTop w:val="0"/>
          <w:marBottom w:val="0"/>
          <w:divBdr>
            <w:top w:val="none" w:sz="0" w:space="0" w:color="auto"/>
            <w:left w:val="none" w:sz="0" w:space="0" w:color="auto"/>
            <w:bottom w:val="none" w:sz="0" w:space="0" w:color="auto"/>
            <w:right w:val="none" w:sz="0" w:space="0" w:color="auto"/>
          </w:divBdr>
          <w:divsChild>
            <w:div w:id="671377122">
              <w:marLeft w:val="0"/>
              <w:marRight w:val="0"/>
              <w:marTop w:val="0"/>
              <w:marBottom w:val="0"/>
              <w:divBdr>
                <w:top w:val="none" w:sz="0" w:space="0" w:color="auto"/>
                <w:left w:val="none" w:sz="0" w:space="0" w:color="auto"/>
                <w:bottom w:val="none" w:sz="0" w:space="0" w:color="auto"/>
                <w:right w:val="none" w:sz="0" w:space="0" w:color="auto"/>
              </w:divBdr>
            </w:div>
          </w:divsChild>
        </w:div>
        <w:div w:id="91247574">
          <w:marLeft w:val="0"/>
          <w:marRight w:val="0"/>
          <w:marTop w:val="0"/>
          <w:marBottom w:val="0"/>
          <w:divBdr>
            <w:top w:val="none" w:sz="0" w:space="0" w:color="auto"/>
            <w:left w:val="none" w:sz="0" w:space="0" w:color="auto"/>
            <w:bottom w:val="none" w:sz="0" w:space="0" w:color="auto"/>
            <w:right w:val="none" w:sz="0" w:space="0" w:color="auto"/>
          </w:divBdr>
          <w:divsChild>
            <w:div w:id="443620077">
              <w:marLeft w:val="0"/>
              <w:marRight w:val="0"/>
              <w:marTop w:val="0"/>
              <w:marBottom w:val="0"/>
              <w:divBdr>
                <w:top w:val="none" w:sz="0" w:space="0" w:color="auto"/>
                <w:left w:val="none" w:sz="0" w:space="0" w:color="auto"/>
                <w:bottom w:val="none" w:sz="0" w:space="0" w:color="auto"/>
                <w:right w:val="none" w:sz="0" w:space="0" w:color="auto"/>
              </w:divBdr>
            </w:div>
          </w:divsChild>
        </w:div>
        <w:div w:id="134495011">
          <w:marLeft w:val="0"/>
          <w:marRight w:val="0"/>
          <w:marTop w:val="300"/>
          <w:marBottom w:val="0"/>
          <w:divBdr>
            <w:top w:val="none" w:sz="0" w:space="0" w:color="auto"/>
            <w:left w:val="none" w:sz="0" w:space="0" w:color="auto"/>
            <w:bottom w:val="none" w:sz="0" w:space="0" w:color="auto"/>
            <w:right w:val="none" w:sz="0" w:space="0" w:color="auto"/>
          </w:divBdr>
          <w:divsChild>
            <w:div w:id="1554541943">
              <w:marLeft w:val="0"/>
              <w:marRight w:val="0"/>
              <w:marTop w:val="0"/>
              <w:marBottom w:val="0"/>
              <w:divBdr>
                <w:top w:val="none" w:sz="0" w:space="0" w:color="auto"/>
                <w:left w:val="none" w:sz="0" w:space="0" w:color="auto"/>
                <w:bottom w:val="none" w:sz="0" w:space="0" w:color="auto"/>
                <w:right w:val="none" w:sz="0" w:space="0" w:color="auto"/>
              </w:divBdr>
              <w:divsChild>
                <w:div w:id="40549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6819">
          <w:marLeft w:val="0"/>
          <w:marRight w:val="0"/>
          <w:marTop w:val="0"/>
          <w:marBottom w:val="0"/>
          <w:divBdr>
            <w:top w:val="none" w:sz="0" w:space="0" w:color="auto"/>
            <w:left w:val="none" w:sz="0" w:space="0" w:color="auto"/>
            <w:bottom w:val="none" w:sz="0" w:space="0" w:color="auto"/>
            <w:right w:val="none" w:sz="0" w:space="0" w:color="auto"/>
          </w:divBdr>
        </w:div>
        <w:div w:id="399983138">
          <w:marLeft w:val="0"/>
          <w:marRight w:val="0"/>
          <w:marTop w:val="0"/>
          <w:marBottom w:val="0"/>
          <w:divBdr>
            <w:top w:val="none" w:sz="0" w:space="0" w:color="auto"/>
            <w:left w:val="none" w:sz="0" w:space="0" w:color="auto"/>
            <w:bottom w:val="none" w:sz="0" w:space="0" w:color="auto"/>
            <w:right w:val="none" w:sz="0" w:space="0" w:color="auto"/>
          </w:divBdr>
        </w:div>
        <w:div w:id="540244039">
          <w:marLeft w:val="0"/>
          <w:marRight w:val="0"/>
          <w:marTop w:val="300"/>
          <w:marBottom w:val="0"/>
          <w:divBdr>
            <w:top w:val="none" w:sz="0" w:space="0" w:color="auto"/>
            <w:left w:val="none" w:sz="0" w:space="0" w:color="auto"/>
            <w:bottom w:val="none" w:sz="0" w:space="0" w:color="auto"/>
            <w:right w:val="none" w:sz="0" w:space="0" w:color="auto"/>
          </w:divBdr>
        </w:div>
        <w:div w:id="557861750">
          <w:marLeft w:val="0"/>
          <w:marRight w:val="0"/>
          <w:marTop w:val="0"/>
          <w:marBottom w:val="0"/>
          <w:divBdr>
            <w:top w:val="none" w:sz="0" w:space="0" w:color="auto"/>
            <w:left w:val="none" w:sz="0" w:space="0" w:color="auto"/>
            <w:bottom w:val="none" w:sz="0" w:space="0" w:color="auto"/>
            <w:right w:val="none" w:sz="0" w:space="0" w:color="auto"/>
          </w:divBdr>
          <w:divsChild>
            <w:div w:id="406612860">
              <w:marLeft w:val="0"/>
              <w:marRight w:val="0"/>
              <w:marTop w:val="0"/>
              <w:marBottom w:val="0"/>
              <w:divBdr>
                <w:top w:val="none" w:sz="0" w:space="0" w:color="auto"/>
                <w:left w:val="none" w:sz="0" w:space="0" w:color="auto"/>
                <w:bottom w:val="none" w:sz="0" w:space="0" w:color="auto"/>
                <w:right w:val="none" w:sz="0" w:space="0" w:color="auto"/>
              </w:divBdr>
            </w:div>
          </w:divsChild>
        </w:div>
        <w:div w:id="694382594">
          <w:marLeft w:val="0"/>
          <w:marRight w:val="0"/>
          <w:marTop w:val="0"/>
          <w:marBottom w:val="0"/>
          <w:divBdr>
            <w:top w:val="none" w:sz="0" w:space="0" w:color="auto"/>
            <w:left w:val="none" w:sz="0" w:space="0" w:color="auto"/>
            <w:bottom w:val="none" w:sz="0" w:space="0" w:color="auto"/>
            <w:right w:val="none" w:sz="0" w:space="0" w:color="auto"/>
          </w:divBdr>
        </w:div>
        <w:div w:id="815072504">
          <w:marLeft w:val="0"/>
          <w:marRight w:val="0"/>
          <w:marTop w:val="0"/>
          <w:marBottom w:val="0"/>
          <w:divBdr>
            <w:top w:val="none" w:sz="0" w:space="0" w:color="auto"/>
            <w:left w:val="none" w:sz="0" w:space="0" w:color="auto"/>
            <w:bottom w:val="none" w:sz="0" w:space="0" w:color="auto"/>
            <w:right w:val="none" w:sz="0" w:space="0" w:color="auto"/>
          </w:divBdr>
        </w:div>
        <w:div w:id="1156728331">
          <w:marLeft w:val="0"/>
          <w:marRight w:val="0"/>
          <w:marTop w:val="0"/>
          <w:marBottom w:val="0"/>
          <w:divBdr>
            <w:top w:val="none" w:sz="0" w:space="0" w:color="auto"/>
            <w:left w:val="none" w:sz="0" w:space="0" w:color="auto"/>
            <w:bottom w:val="none" w:sz="0" w:space="0" w:color="auto"/>
            <w:right w:val="none" w:sz="0" w:space="0" w:color="auto"/>
          </w:divBdr>
        </w:div>
        <w:div w:id="1223635821">
          <w:marLeft w:val="0"/>
          <w:marRight w:val="0"/>
          <w:marTop w:val="0"/>
          <w:marBottom w:val="0"/>
          <w:divBdr>
            <w:top w:val="none" w:sz="0" w:space="0" w:color="auto"/>
            <w:left w:val="none" w:sz="0" w:space="0" w:color="auto"/>
            <w:bottom w:val="none" w:sz="0" w:space="0" w:color="auto"/>
            <w:right w:val="none" w:sz="0" w:space="0" w:color="auto"/>
          </w:divBdr>
        </w:div>
        <w:div w:id="1261181690">
          <w:marLeft w:val="0"/>
          <w:marRight w:val="0"/>
          <w:marTop w:val="300"/>
          <w:marBottom w:val="0"/>
          <w:divBdr>
            <w:top w:val="none" w:sz="0" w:space="0" w:color="auto"/>
            <w:left w:val="none" w:sz="0" w:space="0" w:color="auto"/>
            <w:bottom w:val="none" w:sz="0" w:space="0" w:color="auto"/>
            <w:right w:val="none" w:sz="0" w:space="0" w:color="auto"/>
          </w:divBdr>
          <w:divsChild>
            <w:div w:id="432701134">
              <w:marLeft w:val="0"/>
              <w:marRight w:val="0"/>
              <w:marTop w:val="0"/>
              <w:marBottom w:val="0"/>
              <w:divBdr>
                <w:top w:val="none" w:sz="0" w:space="0" w:color="auto"/>
                <w:left w:val="none" w:sz="0" w:space="0" w:color="auto"/>
                <w:bottom w:val="none" w:sz="0" w:space="0" w:color="auto"/>
                <w:right w:val="none" w:sz="0" w:space="0" w:color="auto"/>
              </w:divBdr>
            </w:div>
          </w:divsChild>
        </w:div>
        <w:div w:id="1323854934">
          <w:marLeft w:val="0"/>
          <w:marRight w:val="0"/>
          <w:marTop w:val="0"/>
          <w:marBottom w:val="0"/>
          <w:divBdr>
            <w:top w:val="none" w:sz="0" w:space="0" w:color="auto"/>
            <w:left w:val="none" w:sz="0" w:space="0" w:color="auto"/>
            <w:bottom w:val="none" w:sz="0" w:space="0" w:color="auto"/>
            <w:right w:val="none" w:sz="0" w:space="0" w:color="auto"/>
          </w:divBdr>
        </w:div>
        <w:div w:id="1414811575">
          <w:marLeft w:val="0"/>
          <w:marRight w:val="0"/>
          <w:marTop w:val="0"/>
          <w:marBottom w:val="0"/>
          <w:divBdr>
            <w:top w:val="none" w:sz="0" w:space="0" w:color="auto"/>
            <w:left w:val="none" w:sz="0" w:space="0" w:color="auto"/>
            <w:bottom w:val="none" w:sz="0" w:space="0" w:color="auto"/>
            <w:right w:val="none" w:sz="0" w:space="0" w:color="auto"/>
          </w:divBdr>
          <w:divsChild>
            <w:div w:id="493498483">
              <w:marLeft w:val="0"/>
              <w:marRight w:val="0"/>
              <w:marTop w:val="0"/>
              <w:marBottom w:val="0"/>
              <w:divBdr>
                <w:top w:val="none" w:sz="0" w:space="0" w:color="auto"/>
                <w:left w:val="none" w:sz="0" w:space="0" w:color="auto"/>
                <w:bottom w:val="none" w:sz="0" w:space="0" w:color="auto"/>
                <w:right w:val="none" w:sz="0" w:space="0" w:color="auto"/>
              </w:divBdr>
            </w:div>
          </w:divsChild>
        </w:div>
        <w:div w:id="1480734298">
          <w:marLeft w:val="0"/>
          <w:marRight w:val="0"/>
          <w:marTop w:val="0"/>
          <w:marBottom w:val="0"/>
          <w:divBdr>
            <w:top w:val="none" w:sz="0" w:space="0" w:color="auto"/>
            <w:left w:val="none" w:sz="0" w:space="0" w:color="auto"/>
            <w:bottom w:val="none" w:sz="0" w:space="0" w:color="auto"/>
            <w:right w:val="none" w:sz="0" w:space="0" w:color="auto"/>
          </w:divBdr>
          <w:divsChild>
            <w:div w:id="1070008756">
              <w:marLeft w:val="0"/>
              <w:marRight w:val="0"/>
              <w:marTop w:val="0"/>
              <w:marBottom w:val="0"/>
              <w:divBdr>
                <w:top w:val="none" w:sz="0" w:space="0" w:color="auto"/>
                <w:left w:val="none" w:sz="0" w:space="0" w:color="auto"/>
                <w:bottom w:val="none" w:sz="0" w:space="0" w:color="auto"/>
                <w:right w:val="none" w:sz="0" w:space="0" w:color="auto"/>
              </w:divBdr>
            </w:div>
          </w:divsChild>
        </w:div>
        <w:div w:id="1481575457">
          <w:marLeft w:val="0"/>
          <w:marRight w:val="0"/>
          <w:marTop w:val="0"/>
          <w:marBottom w:val="0"/>
          <w:divBdr>
            <w:top w:val="none" w:sz="0" w:space="0" w:color="auto"/>
            <w:left w:val="none" w:sz="0" w:space="0" w:color="auto"/>
            <w:bottom w:val="none" w:sz="0" w:space="0" w:color="auto"/>
            <w:right w:val="none" w:sz="0" w:space="0" w:color="auto"/>
          </w:divBdr>
          <w:divsChild>
            <w:div w:id="112809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167669999">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32823133">
          <w:marLeft w:val="0"/>
          <w:marRight w:val="0"/>
          <w:marTop w:val="0"/>
          <w:marBottom w:val="0"/>
          <w:divBdr>
            <w:top w:val="none" w:sz="0" w:space="0" w:color="auto"/>
            <w:left w:val="none" w:sz="0" w:space="0" w:color="auto"/>
            <w:bottom w:val="none" w:sz="0" w:space="0" w:color="auto"/>
            <w:right w:val="none" w:sz="0" w:space="0" w:color="auto"/>
          </w:divBdr>
        </w:div>
        <w:div w:id="1443064378">
          <w:marLeft w:val="0"/>
          <w:marRight w:val="0"/>
          <w:marTop w:val="0"/>
          <w:marBottom w:val="0"/>
          <w:divBdr>
            <w:top w:val="none" w:sz="0" w:space="0" w:color="auto"/>
            <w:left w:val="none" w:sz="0" w:space="0" w:color="auto"/>
            <w:bottom w:val="none" w:sz="0" w:space="0" w:color="auto"/>
            <w:right w:val="none" w:sz="0" w:space="0" w:color="auto"/>
          </w:divBdr>
        </w:div>
        <w:div w:id="1607687513">
          <w:marLeft w:val="0"/>
          <w:marRight w:val="0"/>
          <w:marTop w:val="0"/>
          <w:marBottom w:val="0"/>
          <w:divBdr>
            <w:top w:val="none" w:sz="0" w:space="0" w:color="auto"/>
            <w:left w:val="none" w:sz="0" w:space="0" w:color="auto"/>
            <w:bottom w:val="none" w:sz="0" w:space="0" w:color="auto"/>
            <w:right w:val="none" w:sz="0" w:space="0" w:color="auto"/>
          </w:divBdr>
        </w:div>
        <w:div w:id="1774209997">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920748">
      <w:bodyDiv w:val="1"/>
      <w:marLeft w:val="0"/>
      <w:marRight w:val="0"/>
      <w:marTop w:val="0"/>
      <w:marBottom w:val="0"/>
      <w:divBdr>
        <w:top w:val="none" w:sz="0" w:space="0" w:color="auto"/>
        <w:left w:val="none" w:sz="0" w:space="0" w:color="auto"/>
        <w:bottom w:val="none" w:sz="0" w:space="0" w:color="auto"/>
        <w:right w:val="none" w:sz="0" w:space="0" w:color="auto"/>
      </w:divBdr>
    </w:div>
    <w:div w:id="1750073910">
      <w:bodyDiv w:val="1"/>
      <w:marLeft w:val="0"/>
      <w:marRight w:val="0"/>
      <w:marTop w:val="0"/>
      <w:marBottom w:val="0"/>
      <w:divBdr>
        <w:top w:val="none" w:sz="0" w:space="0" w:color="auto"/>
        <w:left w:val="none" w:sz="0" w:space="0" w:color="auto"/>
        <w:bottom w:val="none" w:sz="0" w:space="0" w:color="auto"/>
        <w:right w:val="none" w:sz="0" w:space="0" w:color="auto"/>
      </w:divBdr>
      <w:divsChild>
        <w:div w:id="153953015">
          <w:marLeft w:val="0"/>
          <w:marRight w:val="0"/>
          <w:marTop w:val="0"/>
          <w:marBottom w:val="0"/>
          <w:divBdr>
            <w:top w:val="none" w:sz="0" w:space="0" w:color="auto"/>
            <w:left w:val="none" w:sz="0" w:space="0" w:color="auto"/>
            <w:bottom w:val="none" w:sz="0" w:space="0" w:color="auto"/>
            <w:right w:val="none" w:sz="0" w:space="0" w:color="auto"/>
          </w:divBdr>
        </w:div>
        <w:div w:id="260452729">
          <w:marLeft w:val="0"/>
          <w:marRight w:val="0"/>
          <w:marTop w:val="0"/>
          <w:marBottom w:val="0"/>
          <w:divBdr>
            <w:top w:val="none" w:sz="0" w:space="0" w:color="auto"/>
            <w:left w:val="none" w:sz="0" w:space="0" w:color="auto"/>
            <w:bottom w:val="none" w:sz="0" w:space="0" w:color="auto"/>
            <w:right w:val="none" w:sz="0" w:space="0" w:color="auto"/>
          </w:divBdr>
          <w:divsChild>
            <w:div w:id="446975128">
              <w:marLeft w:val="0"/>
              <w:marRight w:val="0"/>
              <w:marTop w:val="0"/>
              <w:marBottom w:val="0"/>
              <w:divBdr>
                <w:top w:val="none" w:sz="0" w:space="0" w:color="auto"/>
                <w:left w:val="none" w:sz="0" w:space="0" w:color="auto"/>
                <w:bottom w:val="none" w:sz="0" w:space="0" w:color="auto"/>
                <w:right w:val="none" w:sz="0" w:space="0" w:color="auto"/>
              </w:divBdr>
            </w:div>
          </w:divsChild>
        </w:div>
        <w:div w:id="371349180">
          <w:marLeft w:val="0"/>
          <w:marRight w:val="0"/>
          <w:marTop w:val="0"/>
          <w:marBottom w:val="0"/>
          <w:divBdr>
            <w:top w:val="none" w:sz="0" w:space="0" w:color="auto"/>
            <w:left w:val="none" w:sz="0" w:space="0" w:color="auto"/>
            <w:bottom w:val="none" w:sz="0" w:space="0" w:color="auto"/>
            <w:right w:val="none" w:sz="0" w:space="0" w:color="auto"/>
          </w:divBdr>
        </w:div>
        <w:div w:id="386806194">
          <w:marLeft w:val="0"/>
          <w:marRight w:val="0"/>
          <w:marTop w:val="300"/>
          <w:marBottom w:val="0"/>
          <w:divBdr>
            <w:top w:val="none" w:sz="0" w:space="0" w:color="auto"/>
            <w:left w:val="none" w:sz="0" w:space="0" w:color="auto"/>
            <w:bottom w:val="none" w:sz="0" w:space="0" w:color="auto"/>
            <w:right w:val="none" w:sz="0" w:space="0" w:color="auto"/>
          </w:divBdr>
          <w:divsChild>
            <w:div w:id="580025493">
              <w:marLeft w:val="0"/>
              <w:marRight w:val="0"/>
              <w:marTop w:val="0"/>
              <w:marBottom w:val="0"/>
              <w:divBdr>
                <w:top w:val="none" w:sz="0" w:space="0" w:color="auto"/>
                <w:left w:val="none" w:sz="0" w:space="0" w:color="auto"/>
                <w:bottom w:val="none" w:sz="0" w:space="0" w:color="auto"/>
                <w:right w:val="none" w:sz="0" w:space="0" w:color="auto"/>
              </w:divBdr>
              <w:divsChild>
                <w:div w:id="50883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962889">
          <w:marLeft w:val="0"/>
          <w:marRight w:val="0"/>
          <w:marTop w:val="0"/>
          <w:marBottom w:val="0"/>
          <w:divBdr>
            <w:top w:val="none" w:sz="0" w:space="0" w:color="auto"/>
            <w:left w:val="none" w:sz="0" w:space="0" w:color="auto"/>
            <w:bottom w:val="none" w:sz="0" w:space="0" w:color="auto"/>
            <w:right w:val="none" w:sz="0" w:space="0" w:color="auto"/>
          </w:divBdr>
          <w:divsChild>
            <w:div w:id="320471217">
              <w:marLeft w:val="0"/>
              <w:marRight w:val="0"/>
              <w:marTop w:val="0"/>
              <w:marBottom w:val="0"/>
              <w:divBdr>
                <w:top w:val="none" w:sz="0" w:space="0" w:color="auto"/>
                <w:left w:val="none" w:sz="0" w:space="0" w:color="auto"/>
                <w:bottom w:val="none" w:sz="0" w:space="0" w:color="auto"/>
                <w:right w:val="none" w:sz="0" w:space="0" w:color="auto"/>
              </w:divBdr>
            </w:div>
          </w:divsChild>
        </w:div>
        <w:div w:id="488984045">
          <w:marLeft w:val="0"/>
          <w:marRight w:val="0"/>
          <w:marTop w:val="0"/>
          <w:marBottom w:val="0"/>
          <w:divBdr>
            <w:top w:val="none" w:sz="0" w:space="0" w:color="auto"/>
            <w:left w:val="none" w:sz="0" w:space="0" w:color="auto"/>
            <w:bottom w:val="none" w:sz="0" w:space="0" w:color="auto"/>
            <w:right w:val="none" w:sz="0" w:space="0" w:color="auto"/>
          </w:divBdr>
        </w:div>
        <w:div w:id="532039064">
          <w:marLeft w:val="0"/>
          <w:marRight w:val="0"/>
          <w:marTop w:val="300"/>
          <w:marBottom w:val="0"/>
          <w:divBdr>
            <w:top w:val="none" w:sz="0" w:space="0" w:color="auto"/>
            <w:left w:val="none" w:sz="0" w:space="0" w:color="auto"/>
            <w:bottom w:val="none" w:sz="0" w:space="0" w:color="auto"/>
            <w:right w:val="none" w:sz="0" w:space="0" w:color="auto"/>
          </w:divBdr>
          <w:divsChild>
            <w:div w:id="1335958434">
              <w:marLeft w:val="0"/>
              <w:marRight w:val="0"/>
              <w:marTop w:val="0"/>
              <w:marBottom w:val="0"/>
              <w:divBdr>
                <w:top w:val="none" w:sz="0" w:space="0" w:color="auto"/>
                <w:left w:val="none" w:sz="0" w:space="0" w:color="auto"/>
                <w:bottom w:val="none" w:sz="0" w:space="0" w:color="auto"/>
                <w:right w:val="none" w:sz="0" w:space="0" w:color="auto"/>
              </w:divBdr>
              <w:divsChild>
                <w:div w:id="13580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753742">
          <w:marLeft w:val="0"/>
          <w:marRight w:val="0"/>
          <w:marTop w:val="0"/>
          <w:marBottom w:val="0"/>
          <w:divBdr>
            <w:top w:val="none" w:sz="0" w:space="0" w:color="auto"/>
            <w:left w:val="none" w:sz="0" w:space="0" w:color="auto"/>
            <w:bottom w:val="none" w:sz="0" w:space="0" w:color="auto"/>
            <w:right w:val="none" w:sz="0" w:space="0" w:color="auto"/>
          </w:divBdr>
        </w:div>
        <w:div w:id="903177681">
          <w:marLeft w:val="0"/>
          <w:marRight w:val="0"/>
          <w:marTop w:val="0"/>
          <w:marBottom w:val="0"/>
          <w:divBdr>
            <w:top w:val="none" w:sz="0" w:space="0" w:color="auto"/>
            <w:left w:val="none" w:sz="0" w:space="0" w:color="auto"/>
            <w:bottom w:val="none" w:sz="0" w:space="0" w:color="auto"/>
            <w:right w:val="none" w:sz="0" w:space="0" w:color="auto"/>
          </w:divBdr>
          <w:divsChild>
            <w:div w:id="1733187184">
              <w:marLeft w:val="0"/>
              <w:marRight w:val="0"/>
              <w:marTop w:val="0"/>
              <w:marBottom w:val="0"/>
              <w:divBdr>
                <w:top w:val="none" w:sz="0" w:space="0" w:color="auto"/>
                <w:left w:val="none" w:sz="0" w:space="0" w:color="auto"/>
                <w:bottom w:val="none" w:sz="0" w:space="0" w:color="auto"/>
                <w:right w:val="none" w:sz="0" w:space="0" w:color="auto"/>
              </w:divBdr>
            </w:div>
          </w:divsChild>
        </w:div>
        <w:div w:id="970011627">
          <w:marLeft w:val="0"/>
          <w:marRight w:val="0"/>
          <w:marTop w:val="0"/>
          <w:marBottom w:val="0"/>
          <w:divBdr>
            <w:top w:val="none" w:sz="0" w:space="0" w:color="auto"/>
            <w:left w:val="none" w:sz="0" w:space="0" w:color="auto"/>
            <w:bottom w:val="none" w:sz="0" w:space="0" w:color="auto"/>
            <w:right w:val="none" w:sz="0" w:space="0" w:color="auto"/>
          </w:divBdr>
        </w:div>
        <w:div w:id="1053120671">
          <w:marLeft w:val="0"/>
          <w:marRight w:val="0"/>
          <w:marTop w:val="0"/>
          <w:marBottom w:val="0"/>
          <w:divBdr>
            <w:top w:val="none" w:sz="0" w:space="0" w:color="auto"/>
            <w:left w:val="none" w:sz="0" w:space="0" w:color="auto"/>
            <w:bottom w:val="none" w:sz="0" w:space="0" w:color="auto"/>
            <w:right w:val="none" w:sz="0" w:space="0" w:color="auto"/>
          </w:divBdr>
          <w:divsChild>
            <w:div w:id="391007649">
              <w:marLeft w:val="0"/>
              <w:marRight w:val="0"/>
              <w:marTop w:val="0"/>
              <w:marBottom w:val="0"/>
              <w:divBdr>
                <w:top w:val="none" w:sz="0" w:space="0" w:color="auto"/>
                <w:left w:val="none" w:sz="0" w:space="0" w:color="auto"/>
                <w:bottom w:val="none" w:sz="0" w:space="0" w:color="auto"/>
                <w:right w:val="none" w:sz="0" w:space="0" w:color="auto"/>
              </w:divBdr>
            </w:div>
          </w:divsChild>
        </w:div>
        <w:div w:id="1186746127">
          <w:marLeft w:val="0"/>
          <w:marRight w:val="0"/>
          <w:marTop w:val="0"/>
          <w:marBottom w:val="0"/>
          <w:divBdr>
            <w:top w:val="none" w:sz="0" w:space="0" w:color="auto"/>
            <w:left w:val="none" w:sz="0" w:space="0" w:color="auto"/>
            <w:bottom w:val="none" w:sz="0" w:space="0" w:color="auto"/>
            <w:right w:val="none" w:sz="0" w:space="0" w:color="auto"/>
          </w:divBdr>
          <w:divsChild>
            <w:div w:id="1123380927">
              <w:marLeft w:val="0"/>
              <w:marRight w:val="0"/>
              <w:marTop w:val="0"/>
              <w:marBottom w:val="0"/>
              <w:divBdr>
                <w:top w:val="none" w:sz="0" w:space="0" w:color="auto"/>
                <w:left w:val="none" w:sz="0" w:space="0" w:color="auto"/>
                <w:bottom w:val="none" w:sz="0" w:space="0" w:color="auto"/>
                <w:right w:val="none" w:sz="0" w:space="0" w:color="auto"/>
              </w:divBdr>
            </w:div>
          </w:divsChild>
        </w:div>
        <w:div w:id="1317757718">
          <w:marLeft w:val="0"/>
          <w:marRight w:val="0"/>
          <w:marTop w:val="0"/>
          <w:marBottom w:val="0"/>
          <w:divBdr>
            <w:top w:val="none" w:sz="0" w:space="0" w:color="auto"/>
            <w:left w:val="none" w:sz="0" w:space="0" w:color="auto"/>
            <w:bottom w:val="none" w:sz="0" w:space="0" w:color="auto"/>
            <w:right w:val="none" w:sz="0" w:space="0" w:color="auto"/>
          </w:divBdr>
          <w:divsChild>
            <w:div w:id="1749300056">
              <w:marLeft w:val="0"/>
              <w:marRight w:val="0"/>
              <w:marTop w:val="0"/>
              <w:marBottom w:val="0"/>
              <w:divBdr>
                <w:top w:val="none" w:sz="0" w:space="0" w:color="auto"/>
                <w:left w:val="none" w:sz="0" w:space="0" w:color="auto"/>
                <w:bottom w:val="none" w:sz="0" w:space="0" w:color="auto"/>
                <w:right w:val="none" w:sz="0" w:space="0" w:color="auto"/>
              </w:divBdr>
            </w:div>
          </w:divsChild>
        </w:div>
        <w:div w:id="1356419262">
          <w:marLeft w:val="0"/>
          <w:marRight w:val="0"/>
          <w:marTop w:val="300"/>
          <w:marBottom w:val="0"/>
          <w:divBdr>
            <w:top w:val="none" w:sz="0" w:space="0" w:color="auto"/>
            <w:left w:val="none" w:sz="0" w:space="0" w:color="auto"/>
            <w:bottom w:val="none" w:sz="0" w:space="0" w:color="auto"/>
            <w:right w:val="none" w:sz="0" w:space="0" w:color="auto"/>
          </w:divBdr>
          <w:divsChild>
            <w:div w:id="219487316">
              <w:marLeft w:val="0"/>
              <w:marRight w:val="0"/>
              <w:marTop w:val="0"/>
              <w:marBottom w:val="0"/>
              <w:divBdr>
                <w:top w:val="none" w:sz="0" w:space="0" w:color="auto"/>
                <w:left w:val="none" w:sz="0" w:space="0" w:color="auto"/>
                <w:bottom w:val="none" w:sz="0" w:space="0" w:color="auto"/>
                <w:right w:val="none" w:sz="0" w:space="0" w:color="auto"/>
              </w:divBdr>
              <w:divsChild>
                <w:div w:id="160900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7419">
          <w:marLeft w:val="0"/>
          <w:marRight w:val="0"/>
          <w:marTop w:val="0"/>
          <w:marBottom w:val="0"/>
          <w:divBdr>
            <w:top w:val="none" w:sz="0" w:space="0" w:color="auto"/>
            <w:left w:val="none" w:sz="0" w:space="0" w:color="auto"/>
            <w:bottom w:val="none" w:sz="0" w:space="0" w:color="auto"/>
            <w:right w:val="none" w:sz="0" w:space="0" w:color="auto"/>
          </w:divBdr>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667764">
          <w:marLeft w:val="0"/>
          <w:marRight w:val="0"/>
          <w:marTop w:val="0"/>
          <w:marBottom w:val="0"/>
          <w:divBdr>
            <w:top w:val="none" w:sz="0" w:space="0" w:color="auto"/>
            <w:left w:val="none" w:sz="0" w:space="0" w:color="auto"/>
            <w:bottom w:val="none" w:sz="0" w:space="0" w:color="auto"/>
            <w:right w:val="none" w:sz="0" w:space="0" w:color="auto"/>
          </w:divBdr>
        </w:div>
        <w:div w:id="535504852">
          <w:marLeft w:val="0"/>
          <w:marRight w:val="0"/>
          <w:marTop w:val="0"/>
          <w:marBottom w:val="0"/>
          <w:divBdr>
            <w:top w:val="none" w:sz="0" w:space="0" w:color="auto"/>
            <w:left w:val="none" w:sz="0" w:space="0" w:color="auto"/>
            <w:bottom w:val="none" w:sz="0" w:space="0" w:color="auto"/>
            <w:right w:val="none" w:sz="0" w:space="0" w:color="auto"/>
          </w:divBdr>
        </w:div>
        <w:div w:id="553858425">
          <w:marLeft w:val="0"/>
          <w:marRight w:val="0"/>
          <w:marTop w:val="0"/>
          <w:marBottom w:val="0"/>
          <w:divBdr>
            <w:top w:val="none" w:sz="0" w:space="0" w:color="auto"/>
            <w:left w:val="none" w:sz="0" w:space="0" w:color="auto"/>
            <w:bottom w:val="none" w:sz="0" w:space="0" w:color="auto"/>
            <w:right w:val="none" w:sz="0" w:space="0" w:color="auto"/>
          </w:divBdr>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844132914">
          <w:marLeft w:val="0"/>
          <w:marRight w:val="0"/>
          <w:marTop w:val="0"/>
          <w:marBottom w:val="0"/>
          <w:divBdr>
            <w:top w:val="none" w:sz="0" w:space="0" w:color="auto"/>
            <w:left w:val="none" w:sz="0" w:space="0" w:color="auto"/>
            <w:bottom w:val="none" w:sz="0" w:space="0" w:color="auto"/>
            <w:right w:val="none" w:sz="0" w:space="0" w:color="auto"/>
          </w:divBdr>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1776055238">
          <w:marLeft w:val="0"/>
          <w:marRight w:val="0"/>
          <w:marTop w:val="0"/>
          <w:marBottom w:val="0"/>
          <w:divBdr>
            <w:top w:val="none" w:sz="0" w:space="0" w:color="auto"/>
            <w:left w:val="none" w:sz="0" w:space="0" w:color="auto"/>
            <w:bottom w:val="none" w:sz="0" w:space="0" w:color="auto"/>
            <w:right w:val="none" w:sz="0" w:space="0" w:color="auto"/>
          </w:divBdr>
        </w:div>
        <w:div w:id="1842159162">
          <w:marLeft w:val="0"/>
          <w:marRight w:val="0"/>
          <w:marTop w:val="0"/>
          <w:marBottom w:val="0"/>
          <w:divBdr>
            <w:top w:val="none" w:sz="0" w:space="0" w:color="auto"/>
            <w:left w:val="none" w:sz="0" w:space="0" w:color="auto"/>
            <w:bottom w:val="none" w:sz="0" w:space="0" w:color="auto"/>
            <w:right w:val="none" w:sz="0" w:space="0" w:color="auto"/>
          </w:divBdr>
        </w:div>
      </w:divsChild>
    </w:div>
    <w:div w:id="1753235741">
      <w:bodyDiv w:val="1"/>
      <w:marLeft w:val="0"/>
      <w:marRight w:val="0"/>
      <w:marTop w:val="0"/>
      <w:marBottom w:val="0"/>
      <w:divBdr>
        <w:top w:val="none" w:sz="0" w:space="0" w:color="auto"/>
        <w:left w:val="none" w:sz="0" w:space="0" w:color="auto"/>
        <w:bottom w:val="none" w:sz="0" w:space="0" w:color="auto"/>
        <w:right w:val="none" w:sz="0" w:space="0" w:color="auto"/>
      </w:divBdr>
      <w:divsChild>
        <w:div w:id="58091878">
          <w:marLeft w:val="0"/>
          <w:marRight w:val="0"/>
          <w:marTop w:val="0"/>
          <w:marBottom w:val="0"/>
          <w:divBdr>
            <w:top w:val="none" w:sz="0" w:space="0" w:color="auto"/>
            <w:left w:val="none" w:sz="0" w:space="0" w:color="auto"/>
            <w:bottom w:val="none" w:sz="0" w:space="0" w:color="auto"/>
            <w:right w:val="none" w:sz="0" w:space="0" w:color="auto"/>
          </w:divBdr>
          <w:divsChild>
            <w:div w:id="679477822">
              <w:marLeft w:val="0"/>
              <w:marRight w:val="0"/>
              <w:marTop w:val="0"/>
              <w:marBottom w:val="0"/>
              <w:divBdr>
                <w:top w:val="none" w:sz="0" w:space="0" w:color="auto"/>
                <w:left w:val="none" w:sz="0" w:space="0" w:color="auto"/>
                <w:bottom w:val="none" w:sz="0" w:space="0" w:color="auto"/>
                <w:right w:val="none" w:sz="0" w:space="0" w:color="auto"/>
              </w:divBdr>
            </w:div>
          </w:divsChild>
        </w:div>
        <w:div w:id="169412756">
          <w:marLeft w:val="0"/>
          <w:marRight w:val="0"/>
          <w:marTop w:val="0"/>
          <w:marBottom w:val="0"/>
          <w:divBdr>
            <w:top w:val="none" w:sz="0" w:space="0" w:color="auto"/>
            <w:left w:val="none" w:sz="0" w:space="0" w:color="auto"/>
            <w:bottom w:val="none" w:sz="0" w:space="0" w:color="auto"/>
            <w:right w:val="none" w:sz="0" w:space="0" w:color="auto"/>
          </w:divBdr>
        </w:div>
        <w:div w:id="188109737">
          <w:marLeft w:val="0"/>
          <w:marRight w:val="0"/>
          <w:marTop w:val="0"/>
          <w:marBottom w:val="0"/>
          <w:divBdr>
            <w:top w:val="none" w:sz="0" w:space="0" w:color="auto"/>
            <w:left w:val="none" w:sz="0" w:space="0" w:color="auto"/>
            <w:bottom w:val="none" w:sz="0" w:space="0" w:color="auto"/>
            <w:right w:val="none" w:sz="0" w:space="0" w:color="auto"/>
          </w:divBdr>
        </w:div>
        <w:div w:id="294068807">
          <w:marLeft w:val="0"/>
          <w:marRight w:val="0"/>
          <w:marTop w:val="0"/>
          <w:marBottom w:val="0"/>
          <w:divBdr>
            <w:top w:val="none" w:sz="0" w:space="0" w:color="auto"/>
            <w:left w:val="none" w:sz="0" w:space="0" w:color="auto"/>
            <w:bottom w:val="none" w:sz="0" w:space="0" w:color="auto"/>
            <w:right w:val="none" w:sz="0" w:space="0" w:color="auto"/>
          </w:divBdr>
        </w:div>
        <w:div w:id="332801889">
          <w:marLeft w:val="0"/>
          <w:marRight w:val="0"/>
          <w:marTop w:val="0"/>
          <w:marBottom w:val="0"/>
          <w:divBdr>
            <w:top w:val="none" w:sz="0" w:space="0" w:color="auto"/>
            <w:left w:val="none" w:sz="0" w:space="0" w:color="auto"/>
            <w:bottom w:val="none" w:sz="0" w:space="0" w:color="auto"/>
            <w:right w:val="none" w:sz="0" w:space="0" w:color="auto"/>
          </w:divBdr>
          <w:divsChild>
            <w:div w:id="480461475">
              <w:marLeft w:val="0"/>
              <w:marRight w:val="0"/>
              <w:marTop w:val="0"/>
              <w:marBottom w:val="0"/>
              <w:divBdr>
                <w:top w:val="none" w:sz="0" w:space="0" w:color="auto"/>
                <w:left w:val="none" w:sz="0" w:space="0" w:color="auto"/>
                <w:bottom w:val="none" w:sz="0" w:space="0" w:color="auto"/>
                <w:right w:val="none" w:sz="0" w:space="0" w:color="auto"/>
              </w:divBdr>
            </w:div>
          </w:divsChild>
        </w:div>
        <w:div w:id="415827632">
          <w:marLeft w:val="0"/>
          <w:marRight w:val="0"/>
          <w:marTop w:val="0"/>
          <w:marBottom w:val="0"/>
          <w:divBdr>
            <w:top w:val="none" w:sz="0" w:space="0" w:color="auto"/>
            <w:left w:val="none" w:sz="0" w:space="0" w:color="auto"/>
            <w:bottom w:val="none" w:sz="0" w:space="0" w:color="auto"/>
            <w:right w:val="none" w:sz="0" w:space="0" w:color="auto"/>
          </w:divBdr>
        </w:div>
        <w:div w:id="440684536">
          <w:marLeft w:val="0"/>
          <w:marRight w:val="0"/>
          <w:marTop w:val="0"/>
          <w:marBottom w:val="0"/>
          <w:divBdr>
            <w:top w:val="none" w:sz="0" w:space="0" w:color="auto"/>
            <w:left w:val="none" w:sz="0" w:space="0" w:color="auto"/>
            <w:bottom w:val="none" w:sz="0" w:space="0" w:color="auto"/>
            <w:right w:val="none" w:sz="0" w:space="0" w:color="auto"/>
          </w:divBdr>
        </w:div>
        <w:div w:id="506289752">
          <w:marLeft w:val="0"/>
          <w:marRight w:val="0"/>
          <w:marTop w:val="300"/>
          <w:marBottom w:val="0"/>
          <w:divBdr>
            <w:top w:val="none" w:sz="0" w:space="0" w:color="auto"/>
            <w:left w:val="none" w:sz="0" w:space="0" w:color="auto"/>
            <w:bottom w:val="none" w:sz="0" w:space="0" w:color="auto"/>
            <w:right w:val="none" w:sz="0" w:space="0" w:color="auto"/>
          </w:divBdr>
          <w:divsChild>
            <w:div w:id="400447531">
              <w:marLeft w:val="0"/>
              <w:marRight w:val="0"/>
              <w:marTop w:val="0"/>
              <w:marBottom w:val="0"/>
              <w:divBdr>
                <w:top w:val="none" w:sz="0" w:space="0" w:color="auto"/>
                <w:left w:val="none" w:sz="0" w:space="0" w:color="auto"/>
                <w:bottom w:val="none" w:sz="0" w:space="0" w:color="auto"/>
                <w:right w:val="none" w:sz="0" w:space="0" w:color="auto"/>
              </w:divBdr>
              <w:divsChild>
                <w:div w:id="448161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772209">
          <w:marLeft w:val="0"/>
          <w:marRight w:val="0"/>
          <w:marTop w:val="0"/>
          <w:marBottom w:val="0"/>
          <w:divBdr>
            <w:top w:val="none" w:sz="0" w:space="0" w:color="auto"/>
            <w:left w:val="none" w:sz="0" w:space="0" w:color="auto"/>
            <w:bottom w:val="none" w:sz="0" w:space="0" w:color="auto"/>
            <w:right w:val="none" w:sz="0" w:space="0" w:color="auto"/>
          </w:divBdr>
          <w:divsChild>
            <w:div w:id="156845476">
              <w:marLeft w:val="0"/>
              <w:marRight w:val="0"/>
              <w:marTop w:val="0"/>
              <w:marBottom w:val="0"/>
              <w:divBdr>
                <w:top w:val="none" w:sz="0" w:space="0" w:color="auto"/>
                <w:left w:val="none" w:sz="0" w:space="0" w:color="auto"/>
                <w:bottom w:val="none" w:sz="0" w:space="0" w:color="auto"/>
                <w:right w:val="none" w:sz="0" w:space="0" w:color="auto"/>
              </w:divBdr>
            </w:div>
          </w:divsChild>
        </w:div>
        <w:div w:id="912933368">
          <w:marLeft w:val="0"/>
          <w:marRight w:val="0"/>
          <w:marTop w:val="300"/>
          <w:marBottom w:val="0"/>
          <w:divBdr>
            <w:top w:val="none" w:sz="0" w:space="0" w:color="auto"/>
            <w:left w:val="none" w:sz="0" w:space="0" w:color="auto"/>
            <w:bottom w:val="none" w:sz="0" w:space="0" w:color="auto"/>
            <w:right w:val="none" w:sz="0" w:space="0" w:color="auto"/>
          </w:divBdr>
          <w:divsChild>
            <w:div w:id="549921842">
              <w:marLeft w:val="0"/>
              <w:marRight w:val="0"/>
              <w:marTop w:val="0"/>
              <w:marBottom w:val="0"/>
              <w:divBdr>
                <w:top w:val="none" w:sz="0" w:space="0" w:color="auto"/>
                <w:left w:val="none" w:sz="0" w:space="0" w:color="auto"/>
                <w:bottom w:val="none" w:sz="0" w:space="0" w:color="auto"/>
                <w:right w:val="none" w:sz="0" w:space="0" w:color="auto"/>
              </w:divBdr>
            </w:div>
          </w:divsChild>
        </w:div>
        <w:div w:id="960918953">
          <w:marLeft w:val="0"/>
          <w:marRight w:val="0"/>
          <w:marTop w:val="0"/>
          <w:marBottom w:val="0"/>
          <w:divBdr>
            <w:top w:val="none" w:sz="0" w:space="0" w:color="auto"/>
            <w:left w:val="none" w:sz="0" w:space="0" w:color="auto"/>
            <w:bottom w:val="none" w:sz="0" w:space="0" w:color="auto"/>
            <w:right w:val="none" w:sz="0" w:space="0" w:color="auto"/>
          </w:divBdr>
        </w:div>
        <w:div w:id="1115640778">
          <w:marLeft w:val="0"/>
          <w:marRight w:val="0"/>
          <w:marTop w:val="300"/>
          <w:marBottom w:val="0"/>
          <w:divBdr>
            <w:top w:val="none" w:sz="0" w:space="0" w:color="auto"/>
            <w:left w:val="none" w:sz="0" w:space="0" w:color="auto"/>
            <w:bottom w:val="none" w:sz="0" w:space="0" w:color="auto"/>
            <w:right w:val="none" w:sz="0" w:space="0" w:color="auto"/>
          </w:divBdr>
          <w:divsChild>
            <w:div w:id="1606763710">
              <w:marLeft w:val="0"/>
              <w:marRight w:val="0"/>
              <w:marTop w:val="0"/>
              <w:marBottom w:val="0"/>
              <w:divBdr>
                <w:top w:val="none" w:sz="0" w:space="0" w:color="auto"/>
                <w:left w:val="none" w:sz="0" w:space="0" w:color="auto"/>
                <w:bottom w:val="none" w:sz="0" w:space="0" w:color="auto"/>
                <w:right w:val="none" w:sz="0" w:space="0" w:color="auto"/>
              </w:divBdr>
              <w:divsChild>
                <w:div w:id="11332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274358">
          <w:marLeft w:val="0"/>
          <w:marRight w:val="0"/>
          <w:marTop w:val="300"/>
          <w:marBottom w:val="0"/>
          <w:divBdr>
            <w:top w:val="none" w:sz="0" w:space="0" w:color="auto"/>
            <w:left w:val="none" w:sz="0" w:space="0" w:color="auto"/>
            <w:bottom w:val="none" w:sz="0" w:space="0" w:color="auto"/>
            <w:right w:val="none" w:sz="0" w:space="0" w:color="auto"/>
          </w:divBdr>
          <w:divsChild>
            <w:div w:id="708141648">
              <w:marLeft w:val="0"/>
              <w:marRight w:val="0"/>
              <w:marTop w:val="0"/>
              <w:marBottom w:val="0"/>
              <w:divBdr>
                <w:top w:val="none" w:sz="0" w:space="0" w:color="auto"/>
                <w:left w:val="none" w:sz="0" w:space="0" w:color="auto"/>
                <w:bottom w:val="none" w:sz="0" w:space="0" w:color="auto"/>
                <w:right w:val="none" w:sz="0" w:space="0" w:color="auto"/>
              </w:divBdr>
              <w:divsChild>
                <w:div w:id="90796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108934">
          <w:marLeft w:val="0"/>
          <w:marRight w:val="0"/>
          <w:marTop w:val="0"/>
          <w:marBottom w:val="0"/>
          <w:divBdr>
            <w:top w:val="none" w:sz="0" w:space="0" w:color="auto"/>
            <w:left w:val="none" w:sz="0" w:space="0" w:color="auto"/>
            <w:bottom w:val="none" w:sz="0" w:space="0" w:color="auto"/>
            <w:right w:val="none" w:sz="0" w:space="0" w:color="auto"/>
          </w:divBdr>
        </w:div>
        <w:div w:id="1637908150">
          <w:marLeft w:val="0"/>
          <w:marRight w:val="0"/>
          <w:marTop w:val="0"/>
          <w:marBottom w:val="0"/>
          <w:divBdr>
            <w:top w:val="none" w:sz="0" w:space="0" w:color="auto"/>
            <w:left w:val="none" w:sz="0" w:space="0" w:color="auto"/>
            <w:bottom w:val="none" w:sz="0" w:space="0" w:color="auto"/>
            <w:right w:val="none" w:sz="0" w:space="0" w:color="auto"/>
          </w:divBdr>
        </w:div>
        <w:div w:id="1801146321">
          <w:marLeft w:val="0"/>
          <w:marRight w:val="0"/>
          <w:marTop w:val="0"/>
          <w:marBottom w:val="0"/>
          <w:divBdr>
            <w:top w:val="none" w:sz="0" w:space="0" w:color="auto"/>
            <w:left w:val="none" w:sz="0" w:space="0" w:color="auto"/>
            <w:bottom w:val="none" w:sz="0" w:space="0" w:color="auto"/>
            <w:right w:val="none" w:sz="0" w:space="0" w:color="auto"/>
          </w:divBdr>
          <w:divsChild>
            <w:div w:id="83834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786849">
      <w:bodyDiv w:val="1"/>
      <w:marLeft w:val="0"/>
      <w:marRight w:val="0"/>
      <w:marTop w:val="0"/>
      <w:marBottom w:val="0"/>
      <w:divBdr>
        <w:top w:val="none" w:sz="0" w:space="0" w:color="auto"/>
        <w:left w:val="none" w:sz="0" w:space="0" w:color="auto"/>
        <w:bottom w:val="none" w:sz="0" w:space="0" w:color="auto"/>
        <w:right w:val="none" w:sz="0" w:space="0" w:color="auto"/>
      </w:divBdr>
    </w:div>
    <w:div w:id="1760057582">
      <w:bodyDiv w:val="1"/>
      <w:marLeft w:val="0"/>
      <w:marRight w:val="0"/>
      <w:marTop w:val="0"/>
      <w:marBottom w:val="0"/>
      <w:divBdr>
        <w:top w:val="none" w:sz="0" w:space="0" w:color="auto"/>
        <w:left w:val="none" w:sz="0" w:space="0" w:color="auto"/>
        <w:bottom w:val="none" w:sz="0" w:space="0" w:color="auto"/>
        <w:right w:val="none" w:sz="0" w:space="0" w:color="auto"/>
      </w:divBdr>
      <w:divsChild>
        <w:div w:id="241448818">
          <w:marLeft w:val="0"/>
          <w:marRight w:val="0"/>
          <w:marTop w:val="0"/>
          <w:marBottom w:val="0"/>
          <w:divBdr>
            <w:top w:val="none" w:sz="0" w:space="0" w:color="auto"/>
            <w:left w:val="none" w:sz="0" w:space="0" w:color="auto"/>
            <w:bottom w:val="none" w:sz="0" w:space="0" w:color="auto"/>
            <w:right w:val="none" w:sz="0" w:space="0" w:color="auto"/>
          </w:divBdr>
          <w:divsChild>
            <w:div w:id="637760524">
              <w:marLeft w:val="0"/>
              <w:marRight w:val="0"/>
              <w:marTop w:val="0"/>
              <w:marBottom w:val="0"/>
              <w:divBdr>
                <w:top w:val="none" w:sz="0" w:space="0" w:color="auto"/>
                <w:left w:val="none" w:sz="0" w:space="0" w:color="auto"/>
                <w:bottom w:val="none" w:sz="0" w:space="0" w:color="auto"/>
                <w:right w:val="none" w:sz="0" w:space="0" w:color="auto"/>
              </w:divBdr>
            </w:div>
          </w:divsChild>
        </w:div>
        <w:div w:id="355161498">
          <w:marLeft w:val="0"/>
          <w:marRight w:val="0"/>
          <w:marTop w:val="0"/>
          <w:marBottom w:val="0"/>
          <w:divBdr>
            <w:top w:val="none" w:sz="0" w:space="0" w:color="auto"/>
            <w:left w:val="none" w:sz="0" w:space="0" w:color="auto"/>
            <w:bottom w:val="none" w:sz="0" w:space="0" w:color="auto"/>
            <w:right w:val="none" w:sz="0" w:space="0" w:color="auto"/>
          </w:divBdr>
        </w:div>
        <w:div w:id="371804858">
          <w:marLeft w:val="0"/>
          <w:marRight w:val="0"/>
          <w:marTop w:val="0"/>
          <w:marBottom w:val="0"/>
          <w:divBdr>
            <w:top w:val="none" w:sz="0" w:space="0" w:color="auto"/>
            <w:left w:val="none" w:sz="0" w:space="0" w:color="auto"/>
            <w:bottom w:val="none" w:sz="0" w:space="0" w:color="auto"/>
            <w:right w:val="none" w:sz="0" w:space="0" w:color="auto"/>
          </w:divBdr>
          <w:divsChild>
            <w:div w:id="1157306544">
              <w:marLeft w:val="0"/>
              <w:marRight w:val="0"/>
              <w:marTop w:val="0"/>
              <w:marBottom w:val="0"/>
              <w:divBdr>
                <w:top w:val="none" w:sz="0" w:space="0" w:color="auto"/>
                <w:left w:val="none" w:sz="0" w:space="0" w:color="auto"/>
                <w:bottom w:val="none" w:sz="0" w:space="0" w:color="auto"/>
                <w:right w:val="none" w:sz="0" w:space="0" w:color="auto"/>
              </w:divBdr>
            </w:div>
          </w:divsChild>
        </w:div>
        <w:div w:id="523444131">
          <w:marLeft w:val="0"/>
          <w:marRight w:val="0"/>
          <w:marTop w:val="0"/>
          <w:marBottom w:val="0"/>
          <w:divBdr>
            <w:top w:val="none" w:sz="0" w:space="0" w:color="auto"/>
            <w:left w:val="none" w:sz="0" w:space="0" w:color="auto"/>
            <w:bottom w:val="none" w:sz="0" w:space="0" w:color="auto"/>
            <w:right w:val="none" w:sz="0" w:space="0" w:color="auto"/>
          </w:divBdr>
          <w:divsChild>
            <w:div w:id="1645501774">
              <w:marLeft w:val="0"/>
              <w:marRight w:val="0"/>
              <w:marTop w:val="0"/>
              <w:marBottom w:val="0"/>
              <w:divBdr>
                <w:top w:val="none" w:sz="0" w:space="0" w:color="auto"/>
                <w:left w:val="none" w:sz="0" w:space="0" w:color="auto"/>
                <w:bottom w:val="none" w:sz="0" w:space="0" w:color="auto"/>
                <w:right w:val="none" w:sz="0" w:space="0" w:color="auto"/>
              </w:divBdr>
            </w:div>
          </w:divsChild>
        </w:div>
        <w:div w:id="703671209">
          <w:marLeft w:val="0"/>
          <w:marRight w:val="0"/>
          <w:marTop w:val="300"/>
          <w:marBottom w:val="0"/>
          <w:divBdr>
            <w:top w:val="none" w:sz="0" w:space="0" w:color="auto"/>
            <w:left w:val="none" w:sz="0" w:space="0" w:color="auto"/>
            <w:bottom w:val="none" w:sz="0" w:space="0" w:color="auto"/>
            <w:right w:val="none" w:sz="0" w:space="0" w:color="auto"/>
          </w:divBdr>
          <w:divsChild>
            <w:div w:id="682441163">
              <w:marLeft w:val="0"/>
              <w:marRight w:val="0"/>
              <w:marTop w:val="0"/>
              <w:marBottom w:val="0"/>
              <w:divBdr>
                <w:top w:val="none" w:sz="0" w:space="0" w:color="auto"/>
                <w:left w:val="none" w:sz="0" w:space="0" w:color="auto"/>
                <w:bottom w:val="none" w:sz="0" w:space="0" w:color="auto"/>
                <w:right w:val="none" w:sz="0" w:space="0" w:color="auto"/>
              </w:divBdr>
              <w:divsChild>
                <w:div w:id="1472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576672">
          <w:marLeft w:val="0"/>
          <w:marRight w:val="0"/>
          <w:marTop w:val="0"/>
          <w:marBottom w:val="0"/>
          <w:divBdr>
            <w:top w:val="none" w:sz="0" w:space="0" w:color="auto"/>
            <w:left w:val="none" w:sz="0" w:space="0" w:color="auto"/>
            <w:bottom w:val="none" w:sz="0" w:space="0" w:color="auto"/>
            <w:right w:val="none" w:sz="0" w:space="0" w:color="auto"/>
          </w:divBdr>
          <w:divsChild>
            <w:div w:id="1361079899">
              <w:marLeft w:val="0"/>
              <w:marRight w:val="0"/>
              <w:marTop w:val="0"/>
              <w:marBottom w:val="0"/>
              <w:divBdr>
                <w:top w:val="none" w:sz="0" w:space="0" w:color="auto"/>
                <w:left w:val="none" w:sz="0" w:space="0" w:color="auto"/>
                <w:bottom w:val="none" w:sz="0" w:space="0" w:color="auto"/>
                <w:right w:val="none" w:sz="0" w:space="0" w:color="auto"/>
              </w:divBdr>
            </w:div>
          </w:divsChild>
        </w:div>
        <w:div w:id="874539683">
          <w:marLeft w:val="0"/>
          <w:marRight w:val="0"/>
          <w:marTop w:val="0"/>
          <w:marBottom w:val="0"/>
          <w:divBdr>
            <w:top w:val="none" w:sz="0" w:space="0" w:color="auto"/>
            <w:left w:val="none" w:sz="0" w:space="0" w:color="auto"/>
            <w:bottom w:val="none" w:sz="0" w:space="0" w:color="auto"/>
            <w:right w:val="none" w:sz="0" w:space="0" w:color="auto"/>
          </w:divBdr>
        </w:div>
        <w:div w:id="1125854868">
          <w:marLeft w:val="0"/>
          <w:marRight w:val="0"/>
          <w:marTop w:val="300"/>
          <w:marBottom w:val="0"/>
          <w:divBdr>
            <w:top w:val="none" w:sz="0" w:space="0" w:color="auto"/>
            <w:left w:val="none" w:sz="0" w:space="0" w:color="auto"/>
            <w:bottom w:val="none" w:sz="0" w:space="0" w:color="auto"/>
            <w:right w:val="none" w:sz="0" w:space="0" w:color="auto"/>
          </w:divBdr>
          <w:divsChild>
            <w:div w:id="1572734458">
              <w:marLeft w:val="0"/>
              <w:marRight w:val="0"/>
              <w:marTop w:val="0"/>
              <w:marBottom w:val="0"/>
              <w:divBdr>
                <w:top w:val="none" w:sz="0" w:space="0" w:color="auto"/>
                <w:left w:val="none" w:sz="0" w:space="0" w:color="auto"/>
                <w:bottom w:val="none" w:sz="0" w:space="0" w:color="auto"/>
                <w:right w:val="none" w:sz="0" w:space="0" w:color="auto"/>
              </w:divBdr>
              <w:divsChild>
                <w:div w:id="145039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553025">
          <w:marLeft w:val="0"/>
          <w:marRight w:val="0"/>
          <w:marTop w:val="0"/>
          <w:marBottom w:val="0"/>
          <w:divBdr>
            <w:top w:val="none" w:sz="0" w:space="0" w:color="auto"/>
            <w:left w:val="none" w:sz="0" w:space="0" w:color="auto"/>
            <w:bottom w:val="none" w:sz="0" w:space="0" w:color="auto"/>
            <w:right w:val="none" w:sz="0" w:space="0" w:color="auto"/>
          </w:divBdr>
        </w:div>
        <w:div w:id="1308166390">
          <w:marLeft w:val="0"/>
          <w:marRight w:val="0"/>
          <w:marTop w:val="0"/>
          <w:marBottom w:val="0"/>
          <w:divBdr>
            <w:top w:val="none" w:sz="0" w:space="0" w:color="auto"/>
            <w:left w:val="none" w:sz="0" w:space="0" w:color="auto"/>
            <w:bottom w:val="none" w:sz="0" w:space="0" w:color="auto"/>
            <w:right w:val="none" w:sz="0" w:space="0" w:color="auto"/>
          </w:divBdr>
          <w:divsChild>
            <w:div w:id="666633051">
              <w:marLeft w:val="0"/>
              <w:marRight w:val="0"/>
              <w:marTop w:val="0"/>
              <w:marBottom w:val="0"/>
              <w:divBdr>
                <w:top w:val="none" w:sz="0" w:space="0" w:color="auto"/>
                <w:left w:val="none" w:sz="0" w:space="0" w:color="auto"/>
                <w:bottom w:val="none" w:sz="0" w:space="0" w:color="auto"/>
                <w:right w:val="none" w:sz="0" w:space="0" w:color="auto"/>
              </w:divBdr>
            </w:div>
          </w:divsChild>
        </w:div>
        <w:div w:id="1342510561">
          <w:marLeft w:val="0"/>
          <w:marRight w:val="0"/>
          <w:marTop w:val="300"/>
          <w:marBottom w:val="0"/>
          <w:divBdr>
            <w:top w:val="none" w:sz="0" w:space="0" w:color="auto"/>
            <w:left w:val="none" w:sz="0" w:space="0" w:color="auto"/>
            <w:bottom w:val="none" w:sz="0" w:space="0" w:color="auto"/>
            <w:right w:val="none" w:sz="0" w:space="0" w:color="auto"/>
          </w:divBdr>
        </w:div>
        <w:div w:id="1398287969">
          <w:marLeft w:val="0"/>
          <w:marRight w:val="0"/>
          <w:marTop w:val="0"/>
          <w:marBottom w:val="0"/>
          <w:divBdr>
            <w:top w:val="none" w:sz="0" w:space="0" w:color="auto"/>
            <w:left w:val="none" w:sz="0" w:space="0" w:color="auto"/>
            <w:bottom w:val="none" w:sz="0" w:space="0" w:color="auto"/>
            <w:right w:val="none" w:sz="0" w:space="0" w:color="auto"/>
          </w:divBdr>
        </w:div>
        <w:div w:id="1403983679">
          <w:marLeft w:val="0"/>
          <w:marRight w:val="0"/>
          <w:marTop w:val="0"/>
          <w:marBottom w:val="0"/>
          <w:divBdr>
            <w:top w:val="none" w:sz="0" w:space="0" w:color="auto"/>
            <w:left w:val="none" w:sz="0" w:space="0" w:color="auto"/>
            <w:bottom w:val="none" w:sz="0" w:space="0" w:color="auto"/>
            <w:right w:val="none" w:sz="0" w:space="0" w:color="auto"/>
          </w:divBdr>
        </w:div>
        <w:div w:id="1507943373">
          <w:marLeft w:val="0"/>
          <w:marRight w:val="0"/>
          <w:marTop w:val="300"/>
          <w:marBottom w:val="0"/>
          <w:divBdr>
            <w:top w:val="none" w:sz="0" w:space="0" w:color="auto"/>
            <w:left w:val="none" w:sz="0" w:space="0" w:color="auto"/>
            <w:bottom w:val="none" w:sz="0" w:space="0" w:color="auto"/>
            <w:right w:val="none" w:sz="0" w:space="0" w:color="auto"/>
          </w:divBdr>
          <w:divsChild>
            <w:div w:id="1117136330">
              <w:marLeft w:val="0"/>
              <w:marRight w:val="0"/>
              <w:marTop w:val="0"/>
              <w:marBottom w:val="0"/>
              <w:divBdr>
                <w:top w:val="none" w:sz="0" w:space="0" w:color="auto"/>
                <w:left w:val="none" w:sz="0" w:space="0" w:color="auto"/>
                <w:bottom w:val="none" w:sz="0" w:space="0" w:color="auto"/>
                <w:right w:val="none" w:sz="0" w:space="0" w:color="auto"/>
              </w:divBdr>
            </w:div>
          </w:divsChild>
        </w:div>
        <w:div w:id="1611935649">
          <w:marLeft w:val="0"/>
          <w:marRight w:val="0"/>
          <w:marTop w:val="0"/>
          <w:marBottom w:val="0"/>
          <w:divBdr>
            <w:top w:val="none" w:sz="0" w:space="0" w:color="auto"/>
            <w:left w:val="none" w:sz="0" w:space="0" w:color="auto"/>
            <w:bottom w:val="none" w:sz="0" w:space="0" w:color="auto"/>
            <w:right w:val="none" w:sz="0" w:space="0" w:color="auto"/>
          </w:divBdr>
        </w:div>
        <w:div w:id="1809082342">
          <w:marLeft w:val="0"/>
          <w:marRight w:val="0"/>
          <w:marTop w:val="0"/>
          <w:marBottom w:val="0"/>
          <w:divBdr>
            <w:top w:val="none" w:sz="0" w:space="0" w:color="auto"/>
            <w:left w:val="none" w:sz="0" w:space="0" w:color="auto"/>
            <w:bottom w:val="none" w:sz="0" w:space="0" w:color="auto"/>
            <w:right w:val="none" w:sz="0" w:space="0" w:color="auto"/>
          </w:divBdr>
          <w:divsChild>
            <w:div w:id="576328504">
              <w:marLeft w:val="0"/>
              <w:marRight w:val="0"/>
              <w:marTop w:val="0"/>
              <w:marBottom w:val="0"/>
              <w:divBdr>
                <w:top w:val="none" w:sz="0" w:space="0" w:color="auto"/>
                <w:left w:val="none" w:sz="0" w:space="0" w:color="auto"/>
                <w:bottom w:val="none" w:sz="0" w:space="0" w:color="auto"/>
                <w:right w:val="none" w:sz="0" w:space="0" w:color="auto"/>
              </w:divBdr>
            </w:div>
          </w:divsChild>
        </w:div>
        <w:div w:id="1838689277">
          <w:marLeft w:val="0"/>
          <w:marRight w:val="0"/>
          <w:marTop w:val="0"/>
          <w:marBottom w:val="0"/>
          <w:divBdr>
            <w:top w:val="none" w:sz="0" w:space="0" w:color="auto"/>
            <w:left w:val="none" w:sz="0" w:space="0" w:color="auto"/>
            <w:bottom w:val="none" w:sz="0" w:space="0" w:color="auto"/>
            <w:right w:val="none" w:sz="0" w:space="0" w:color="auto"/>
          </w:divBdr>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64758415">
      <w:bodyDiv w:val="1"/>
      <w:marLeft w:val="0"/>
      <w:marRight w:val="0"/>
      <w:marTop w:val="0"/>
      <w:marBottom w:val="0"/>
      <w:divBdr>
        <w:top w:val="none" w:sz="0" w:space="0" w:color="auto"/>
        <w:left w:val="none" w:sz="0" w:space="0" w:color="auto"/>
        <w:bottom w:val="none" w:sz="0" w:space="0" w:color="auto"/>
        <w:right w:val="none" w:sz="0" w:space="0" w:color="auto"/>
      </w:divBdr>
      <w:divsChild>
        <w:div w:id="298540240">
          <w:marLeft w:val="0"/>
          <w:marRight w:val="0"/>
          <w:marTop w:val="0"/>
          <w:marBottom w:val="0"/>
          <w:divBdr>
            <w:top w:val="none" w:sz="0" w:space="0" w:color="auto"/>
            <w:left w:val="none" w:sz="0" w:space="0" w:color="auto"/>
            <w:bottom w:val="none" w:sz="0" w:space="0" w:color="auto"/>
            <w:right w:val="none" w:sz="0" w:space="0" w:color="auto"/>
          </w:divBdr>
        </w:div>
        <w:div w:id="448276974">
          <w:marLeft w:val="0"/>
          <w:marRight w:val="0"/>
          <w:marTop w:val="0"/>
          <w:marBottom w:val="0"/>
          <w:divBdr>
            <w:top w:val="none" w:sz="0" w:space="0" w:color="auto"/>
            <w:left w:val="none" w:sz="0" w:space="0" w:color="auto"/>
            <w:bottom w:val="none" w:sz="0" w:space="0" w:color="auto"/>
            <w:right w:val="none" w:sz="0" w:space="0" w:color="auto"/>
          </w:divBdr>
        </w:div>
        <w:div w:id="483736433">
          <w:marLeft w:val="0"/>
          <w:marRight w:val="0"/>
          <w:marTop w:val="300"/>
          <w:marBottom w:val="0"/>
          <w:divBdr>
            <w:top w:val="none" w:sz="0" w:space="0" w:color="auto"/>
            <w:left w:val="none" w:sz="0" w:space="0" w:color="auto"/>
            <w:bottom w:val="none" w:sz="0" w:space="0" w:color="auto"/>
            <w:right w:val="none" w:sz="0" w:space="0" w:color="auto"/>
          </w:divBdr>
        </w:div>
        <w:div w:id="791826795">
          <w:marLeft w:val="0"/>
          <w:marRight w:val="0"/>
          <w:marTop w:val="0"/>
          <w:marBottom w:val="0"/>
          <w:divBdr>
            <w:top w:val="none" w:sz="0" w:space="0" w:color="auto"/>
            <w:left w:val="none" w:sz="0" w:space="0" w:color="auto"/>
            <w:bottom w:val="none" w:sz="0" w:space="0" w:color="auto"/>
            <w:right w:val="none" w:sz="0" w:space="0" w:color="auto"/>
          </w:divBdr>
          <w:divsChild>
            <w:div w:id="874390185">
              <w:marLeft w:val="0"/>
              <w:marRight w:val="0"/>
              <w:marTop w:val="0"/>
              <w:marBottom w:val="0"/>
              <w:divBdr>
                <w:top w:val="none" w:sz="0" w:space="0" w:color="auto"/>
                <w:left w:val="none" w:sz="0" w:space="0" w:color="auto"/>
                <w:bottom w:val="none" w:sz="0" w:space="0" w:color="auto"/>
                <w:right w:val="none" w:sz="0" w:space="0" w:color="auto"/>
              </w:divBdr>
            </w:div>
          </w:divsChild>
        </w:div>
        <w:div w:id="839808301">
          <w:marLeft w:val="0"/>
          <w:marRight w:val="0"/>
          <w:marTop w:val="0"/>
          <w:marBottom w:val="0"/>
          <w:divBdr>
            <w:top w:val="none" w:sz="0" w:space="0" w:color="auto"/>
            <w:left w:val="none" w:sz="0" w:space="0" w:color="auto"/>
            <w:bottom w:val="none" w:sz="0" w:space="0" w:color="auto"/>
            <w:right w:val="none" w:sz="0" w:space="0" w:color="auto"/>
          </w:divBdr>
        </w:div>
        <w:div w:id="1126657886">
          <w:marLeft w:val="0"/>
          <w:marRight w:val="0"/>
          <w:marTop w:val="0"/>
          <w:marBottom w:val="0"/>
          <w:divBdr>
            <w:top w:val="none" w:sz="0" w:space="0" w:color="auto"/>
            <w:left w:val="none" w:sz="0" w:space="0" w:color="auto"/>
            <w:bottom w:val="none" w:sz="0" w:space="0" w:color="auto"/>
            <w:right w:val="none" w:sz="0" w:space="0" w:color="auto"/>
          </w:divBdr>
        </w:div>
        <w:div w:id="1350638139">
          <w:marLeft w:val="0"/>
          <w:marRight w:val="0"/>
          <w:marTop w:val="0"/>
          <w:marBottom w:val="0"/>
          <w:divBdr>
            <w:top w:val="none" w:sz="0" w:space="0" w:color="auto"/>
            <w:left w:val="none" w:sz="0" w:space="0" w:color="auto"/>
            <w:bottom w:val="none" w:sz="0" w:space="0" w:color="auto"/>
            <w:right w:val="none" w:sz="0" w:space="0" w:color="auto"/>
          </w:divBdr>
        </w:div>
        <w:div w:id="1399745512">
          <w:marLeft w:val="0"/>
          <w:marRight w:val="0"/>
          <w:marTop w:val="0"/>
          <w:marBottom w:val="0"/>
          <w:divBdr>
            <w:top w:val="none" w:sz="0" w:space="0" w:color="auto"/>
            <w:left w:val="none" w:sz="0" w:space="0" w:color="auto"/>
            <w:bottom w:val="none" w:sz="0" w:space="0" w:color="auto"/>
            <w:right w:val="none" w:sz="0" w:space="0" w:color="auto"/>
          </w:divBdr>
        </w:div>
        <w:div w:id="1566135984">
          <w:marLeft w:val="0"/>
          <w:marRight w:val="0"/>
          <w:marTop w:val="0"/>
          <w:marBottom w:val="0"/>
          <w:divBdr>
            <w:top w:val="none" w:sz="0" w:space="0" w:color="auto"/>
            <w:left w:val="none" w:sz="0" w:space="0" w:color="auto"/>
            <w:bottom w:val="none" w:sz="0" w:space="0" w:color="auto"/>
            <w:right w:val="none" w:sz="0" w:space="0" w:color="auto"/>
          </w:divBdr>
          <w:divsChild>
            <w:div w:id="1281692893">
              <w:marLeft w:val="0"/>
              <w:marRight w:val="0"/>
              <w:marTop w:val="0"/>
              <w:marBottom w:val="0"/>
              <w:divBdr>
                <w:top w:val="none" w:sz="0" w:space="0" w:color="auto"/>
                <w:left w:val="none" w:sz="0" w:space="0" w:color="auto"/>
                <w:bottom w:val="none" w:sz="0" w:space="0" w:color="auto"/>
                <w:right w:val="none" w:sz="0" w:space="0" w:color="auto"/>
              </w:divBdr>
            </w:div>
          </w:divsChild>
        </w:div>
        <w:div w:id="1600404870">
          <w:marLeft w:val="0"/>
          <w:marRight w:val="0"/>
          <w:marTop w:val="0"/>
          <w:marBottom w:val="0"/>
          <w:divBdr>
            <w:top w:val="none" w:sz="0" w:space="0" w:color="auto"/>
            <w:left w:val="none" w:sz="0" w:space="0" w:color="auto"/>
            <w:bottom w:val="none" w:sz="0" w:space="0" w:color="auto"/>
            <w:right w:val="none" w:sz="0" w:space="0" w:color="auto"/>
          </w:divBdr>
          <w:divsChild>
            <w:div w:id="765880303">
              <w:marLeft w:val="0"/>
              <w:marRight w:val="0"/>
              <w:marTop w:val="0"/>
              <w:marBottom w:val="0"/>
              <w:divBdr>
                <w:top w:val="none" w:sz="0" w:space="0" w:color="auto"/>
                <w:left w:val="none" w:sz="0" w:space="0" w:color="auto"/>
                <w:bottom w:val="none" w:sz="0" w:space="0" w:color="auto"/>
                <w:right w:val="none" w:sz="0" w:space="0" w:color="auto"/>
              </w:divBdr>
            </w:div>
          </w:divsChild>
        </w:div>
        <w:div w:id="1663971677">
          <w:marLeft w:val="0"/>
          <w:marRight w:val="0"/>
          <w:marTop w:val="0"/>
          <w:marBottom w:val="0"/>
          <w:divBdr>
            <w:top w:val="none" w:sz="0" w:space="0" w:color="auto"/>
            <w:left w:val="none" w:sz="0" w:space="0" w:color="auto"/>
            <w:bottom w:val="none" w:sz="0" w:space="0" w:color="auto"/>
            <w:right w:val="none" w:sz="0" w:space="0" w:color="auto"/>
          </w:divBdr>
        </w:div>
        <w:div w:id="1673682949">
          <w:marLeft w:val="0"/>
          <w:marRight w:val="0"/>
          <w:marTop w:val="0"/>
          <w:marBottom w:val="0"/>
          <w:divBdr>
            <w:top w:val="none" w:sz="0" w:space="0" w:color="auto"/>
            <w:left w:val="none" w:sz="0" w:space="0" w:color="auto"/>
            <w:bottom w:val="none" w:sz="0" w:space="0" w:color="auto"/>
            <w:right w:val="none" w:sz="0" w:space="0" w:color="auto"/>
          </w:divBdr>
          <w:divsChild>
            <w:div w:id="770930265">
              <w:marLeft w:val="0"/>
              <w:marRight w:val="0"/>
              <w:marTop w:val="0"/>
              <w:marBottom w:val="0"/>
              <w:divBdr>
                <w:top w:val="none" w:sz="0" w:space="0" w:color="auto"/>
                <w:left w:val="none" w:sz="0" w:space="0" w:color="auto"/>
                <w:bottom w:val="none" w:sz="0" w:space="0" w:color="auto"/>
                <w:right w:val="none" w:sz="0" w:space="0" w:color="auto"/>
              </w:divBdr>
            </w:div>
          </w:divsChild>
        </w:div>
        <w:div w:id="1855144145">
          <w:marLeft w:val="0"/>
          <w:marRight w:val="0"/>
          <w:marTop w:val="0"/>
          <w:marBottom w:val="0"/>
          <w:divBdr>
            <w:top w:val="none" w:sz="0" w:space="0" w:color="auto"/>
            <w:left w:val="none" w:sz="0" w:space="0" w:color="auto"/>
            <w:bottom w:val="none" w:sz="0" w:space="0" w:color="auto"/>
            <w:right w:val="none" w:sz="0" w:space="0" w:color="auto"/>
          </w:divBdr>
        </w:div>
      </w:divsChild>
    </w:div>
    <w:div w:id="1767843802">
      <w:bodyDiv w:val="1"/>
      <w:marLeft w:val="0"/>
      <w:marRight w:val="0"/>
      <w:marTop w:val="0"/>
      <w:marBottom w:val="0"/>
      <w:divBdr>
        <w:top w:val="none" w:sz="0" w:space="0" w:color="auto"/>
        <w:left w:val="none" w:sz="0" w:space="0" w:color="auto"/>
        <w:bottom w:val="none" w:sz="0" w:space="0" w:color="auto"/>
        <w:right w:val="none" w:sz="0" w:space="0" w:color="auto"/>
      </w:divBdr>
      <w:divsChild>
        <w:div w:id="46032572">
          <w:marLeft w:val="0"/>
          <w:marRight w:val="0"/>
          <w:marTop w:val="300"/>
          <w:marBottom w:val="0"/>
          <w:divBdr>
            <w:top w:val="none" w:sz="0" w:space="0" w:color="auto"/>
            <w:left w:val="none" w:sz="0" w:space="0" w:color="auto"/>
            <w:bottom w:val="none" w:sz="0" w:space="0" w:color="auto"/>
            <w:right w:val="none" w:sz="0" w:space="0" w:color="auto"/>
          </w:divBdr>
        </w:div>
        <w:div w:id="65612885">
          <w:marLeft w:val="0"/>
          <w:marRight w:val="0"/>
          <w:marTop w:val="0"/>
          <w:marBottom w:val="0"/>
          <w:divBdr>
            <w:top w:val="none" w:sz="0" w:space="0" w:color="auto"/>
            <w:left w:val="none" w:sz="0" w:space="0" w:color="auto"/>
            <w:bottom w:val="none" w:sz="0" w:space="0" w:color="auto"/>
            <w:right w:val="none" w:sz="0" w:space="0" w:color="auto"/>
          </w:divBdr>
          <w:divsChild>
            <w:div w:id="613631998">
              <w:marLeft w:val="0"/>
              <w:marRight w:val="0"/>
              <w:marTop w:val="0"/>
              <w:marBottom w:val="0"/>
              <w:divBdr>
                <w:top w:val="none" w:sz="0" w:space="0" w:color="auto"/>
                <w:left w:val="none" w:sz="0" w:space="0" w:color="auto"/>
                <w:bottom w:val="none" w:sz="0" w:space="0" w:color="auto"/>
                <w:right w:val="none" w:sz="0" w:space="0" w:color="auto"/>
              </w:divBdr>
            </w:div>
          </w:divsChild>
        </w:div>
        <w:div w:id="282885952">
          <w:marLeft w:val="0"/>
          <w:marRight w:val="0"/>
          <w:marTop w:val="300"/>
          <w:marBottom w:val="0"/>
          <w:divBdr>
            <w:top w:val="none" w:sz="0" w:space="0" w:color="auto"/>
            <w:left w:val="none" w:sz="0" w:space="0" w:color="auto"/>
            <w:bottom w:val="none" w:sz="0" w:space="0" w:color="auto"/>
            <w:right w:val="none" w:sz="0" w:space="0" w:color="auto"/>
          </w:divBdr>
          <w:divsChild>
            <w:div w:id="1661038880">
              <w:marLeft w:val="0"/>
              <w:marRight w:val="0"/>
              <w:marTop w:val="0"/>
              <w:marBottom w:val="0"/>
              <w:divBdr>
                <w:top w:val="none" w:sz="0" w:space="0" w:color="auto"/>
                <w:left w:val="none" w:sz="0" w:space="0" w:color="auto"/>
                <w:bottom w:val="none" w:sz="0" w:space="0" w:color="auto"/>
                <w:right w:val="none" w:sz="0" w:space="0" w:color="auto"/>
              </w:divBdr>
              <w:divsChild>
                <w:div w:id="21832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641829">
          <w:marLeft w:val="0"/>
          <w:marRight w:val="0"/>
          <w:marTop w:val="0"/>
          <w:marBottom w:val="0"/>
          <w:divBdr>
            <w:top w:val="none" w:sz="0" w:space="0" w:color="auto"/>
            <w:left w:val="none" w:sz="0" w:space="0" w:color="auto"/>
            <w:bottom w:val="none" w:sz="0" w:space="0" w:color="auto"/>
            <w:right w:val="none" w:sz="0" w:space="0" w:color="auto"/>
          </w:divBdr>
          <w:divsChild>
            <w:div w:id="623192010">
              <w:marLeft w:val="0"/>
              <w:marRight w:val="0"/>
              <w:marTop w:val="0"/>
              <w:marBottom w:val="0"/>
              <w:divBdr>
                <w:top w:val="none" w:sz="0" w:space="0" w:color="auto"/>
                <w:left w:val="none" w:sz="0" w:space="0" w:color="auto"/>
                <w:bottom w:val="none" w:sz="0" w:space="0" w:color="auto"/>
                <w:right w:val="none" w:sz="0" w:space="0" w:color="auto"/>
              </w:divBdr>
            </w:div>
          </w:divsChild>
        </w:div>
        <w:div w:id="550843346">
          <w:marLeft w:val="0"/>
          <w:marRight w:val="0"/>
          <w:marTop w:val="0"/>
          <w:marBottom w:val="0"/>
          <w:divBdr>
            <w:top w:val="none" w:sz="0" w:space="0" w:color="auto"/>
            <w:left w:val="none" w:sz="0" w:space="0" w:color="auto"/>
            <w:bottom w:val="none" w:sz="0" w:space="0" w:color="auto"/>
            <w:right w:val="none" w:sz="0" w:space="0" w:color="auto"/>
          </w:divBdr>
        </w:div>
        <w:div w:id="766386464">
          <w:marLeft w:val="0"/>
          <w:marRight w:val="0"/>
          <w:marTop w:val="0"/>
          <w:marBottom w:val="0"/>
          <w:divBdr>
            <w:top w:val="none" w:sz="0" w:space="0" w:color="auto"/>
            <w:left w:val="none" w:sz="0" w:space="0" w:color="auto"/>
            <w:bottom w:val="none" w:sz="0" w:space="0" w:color="auto"/>
            <w:right w:val="none" w:sz="0" w:space="0" w:color="auto"/>
          </w:divBdr>
          <w:divsChild>
            <w:div w:id="895698990">
              <w:marLeft w:val="0"/>
              <w:marRight w:val="0"/>
              <w:marTop w:val="0"/>
              <w:marBottom w:val="0"/>
              <w:divBdr>
                <w:top w:val="none" w:sz="0" w:space="0" w:color="auto"/>
                <w:left w:val="none" w:sz="0" w:space="0" w:color="auto"/>
                <w:bottom w:val="none" w:sz="0" w:space="0" w:color="auto"/>
                <w:right w:val="none" w:sz="0" w:space="0" w:color="auto"/>
              </w:divBdr>
            </w:div>
          </w:divsChild>
        </w:div>
        <w:div w:id="1232277432">
          <w:marLeft w:val="0"/>
          <w:marRight w:val="0"/>
          <w:marTop w:val="0"/>
          <w:marBottom w:val="0"/>
          <w:divBdr>
            <w:top w:val="none" w:sz="0" w:space="0" w:color="auto"/>
            <w:left w:val="none" w:sz="0" w:space="0" w:color="auto"/>
            <w:bottom w:val="none" w:sz="0" w:space="0" w:color="auto"/>
            <w:right w:val="none" w:sz="0" w:space="0" w:color="auto"/>
          </w:divBdr>
        </w:div>
        <w:div w:id="1421218500">
          <w:marLeft w:val="0"/>
          <w:marRight w:val="0"/>
          <w:marTop w:val="0"/>
          <w:marBottom w:val="0"/>
          <w:divBdr>
            <w:top w:val="none" w:sz="0" w:space="0" w:color="auto"/>
            <w:left w:val="none" w:sz="0" w:space="0" w:color="auto"/>
            <w:bottom w:val="none" w:sz="0" w:space="0" w:color="auto"/>
            <w:right w:val="none" w:sz="0" w:space="0" w:color="auto"/>
          </w:divBdr>
        </w:div>
        <w:div w:id="1503083034">
          <w:marLeft w:val="0"/>
          <w:marRight w:val="0"/>
          <w:marTop w:val="0"/>
          <w:marBottom w:val="0"/>
          <w:divBdr>
            <w:top w:val="none" w:sz="0" w:space="0" w:color="auto"/>
            <w:left w:val="none" w:sz="0" w:space="0" w:color="auto"/>
            <w:bottom w:val="none" w:sz="0" w:space="0" w:color="auto"/>
            <w:right w:val="none" w:sz="0" w:space="0" w:color="auto"/>
          </w:divBdr>
        </w:div>
        <w:div w:id="1530605254">
          <w:marLeft w:val="0"/>
          <w:marRight w:val="0"/>
          <w:marTop w:val="0"/>
          <w:marBottom w:val="0"/>
          <w:divBdr>
            <w:top w:val="none" w:sz="0" w:space="0" w:color="auto"/>
            <w:left w:val="none" w:sz="0" w:space="0" w:color="auto"/>
            <w:bottom w:val="none" w:sz="0" w:space="0" w:color="auto"/>
            <w:right w:val="none" w:sz="0" w:space="0" w:color="auto"/>
          </w:divBdr>
          <w:divsChild>
            <w:div w:id="1781216986">
              <w:marLeft w:val="0"/>
              <w:marRight w:val="0"/>
              <w:marTop w:val="0"/>
              <w:marBottom w:val="0"/>
              <w:divBdr>
                <w:top w:val="none" w:sz="0" w:space="0" w:color="auto"/>
                <w:left w:val="none" w:sz="0" w:space="0" w:color="auto"/>
                <w:bottom w:val="none" w:sz="0" w:space="0" w:color="auto"/>
                <w:right w:val="none" w:sz="0" w:space="0" w:color="auto"/>
              </w:divBdr>
            </w:div>
          </w:divsChild>
        </w:div>
        <w:div w:id="1668437244">
          <w:marLeft w:val="0"/>
          <w:marRight w:val="0"/>
          <w:marTop w:val="0"/>
          <w:marBottom w:val="0"/>
          <w:divBdr>
            <w:top w:val="none" w:sz="0" w:space="0" w:color="auto"/>
            <w:left w:val="none" w:sz="0" w:space="0" w:color="auto"/>
            <w:bottom w:val="none" w:sz="0" w:space="0" w:color="auto"/>
            <w:right w:val="none" w:sz="0" w:space="0" w:color="auto"/>
          </w:divBdr>
          <w:divsChild>
            <w:div w:id="176619949">
              <w:marLeft w:val="0"/>
              <w:marRight w:val="0"/>
              <w:marTop w:val="0"/>
              <w:marBottom w:val="0"/>
              <w:divBdr>
                <w:top w:val="none" w:sz="0" w:space="0" w:color="auto"/>
                <w:left w:val="none" w:sz="0" w:space="0" w:color="auto"/>
                <w:bottom w:val="none" w:sz="0" w:space="0" w:color="auto"/>
                <w:right w:val="none" w:sz="0" w:space="0" w:color="auto"/>
              </w:divBdr>
            </w:div>
          </w:divsChild>
        </w:div>
        <w:div w:id="1741100189">
          <w:marLeft w:val="0"/>
          <w:marRight w:val="0"/>
          <w:marTop w:val="0"/>
          <w:marBottom w:val="0"/>
          <w:divBdr>
            <w:top w:val="none" w:sz="0" w:space="0" w:color="auto"/>
            <w:left w:val="none" w:sz="0" w:space="0" w:color="auto"/>
            <w:bottom w:val="none" w:sz="0" w:space="0" w:color="auto"/>
            <w:right w:val="none" w:sz="0" w:space="0" w:color="auto"/>
          </w:divBdr>
        </w:div>
        <w:div w:id="1791776236">
          <w:marLeft w:val="0"/>
          <w:marRight w:val="0"/>
          <w:marTop w:val="0"/>
          <w:marBottom w:val="0"/>
          <w:divBdr>
            <w:top w:val="none" w:sz="0" w:space="0" w:color="auto"/>
            <w:left w:val="none" w:sz="0" w:space="0" w:color="auto"/>
            <w:bottom w:val="none" w:sz="0" w:space="0" w:color="auto"/>
            <w:right w:val="none" w:sz="0" w:space="0" w:color="auto"/>
          </w:divBdr>
          <w:divsChild>
            <w:div w:id="338584209">
              <w:marLeft w:val="0"/>
              <w:marRight w:val="0"/>
              <w:marTop w:val="0"/>
              <w:marBottom w:val="0"/>
              <w:divBdr>
                <w:top w:val="none" w:sz="0" w:space="0" w:color="auto"/>
                <w:left w:val="none" w:sz="0" w:space="0" w:color="auto"/>
                <w:bottom w:val="none" w:sz="0" w:space="0" w:color="auto"/>
                <w:right w:val="none" w:sz="0" w:space="0" w:color="auto"/>
              </w:divBdr>
            </w:div>
          </w:divsChild>
        </w:div>
        <w:div w:id="1805543635">
          <w:marLeft w:val="0"/>
          <w:marRight w:val="0"/>
          <w:marTop w:val="0"/>
          <w:marBottom w:val="0"/>
          <w:divBdr>
            <w:top w:val="none" w:sz="0" w:space="0" w:color="auto"/>
            <w:left w:val="none" w:sz="0" w:space="0" w:color="auto"/>
            <w:bottom w:val="none" w:sz="0" w:space="0" w:color="auto"/>
            <w:right w:val="none" w:sz="0" w:space="0" w:color="auto"/>
          </w:divBdr>
        </w:div>
      </w:divsChild>
    </w:div>
    <w:div w:id="1768842871">
      <w:bodyDiv w:val="1"/>
      <w:marLeft w:val="0"/>
      <w:marRight w:val="0"/>
      <w:marTop w:val="0"/>
      <w:marBottom w:val="0"/>
      <w:divBdr>
        <w:top w:val="none" w:sz="0" w:space="0" w:color="auto"/>
        <w:left w:val="none" w:sz="0" w:space="0" w:color="auto"/>
        <w:bottom w:val="none" w:sz="0" w:space="0" w:color="auto"/>
        <w:right w:val="none" w:sz="0" w:space="0" w:color="auto"/>
      </w:divBdr>
    </w:div>
    <w:div w:id="1771506652">
      <w:bodyDiv w:val="1"/>
      <w:marLeft w:val="0"/>
      <w:marRight w:val="0"/>
      <w:marTop w:val="0"/>
      <w:marBottom w:val="0"/>
      <w:divBdr>
        <w:top w:val="none" w:sz="0" w:space="0" w:color="auto"/>
        <w:left w:val="none" w:sz="0" w:space="0" w:color="auto"/>
        <w:bottom w:val="none" w:sz="0" w:space="0" w:color="auto"/>
        <w:right w:val="none" w:sz="0" w:space="0" w:color="auto"/>
      </w:divBdr>
      <w:divsChild>
        <w:div w:id="112285356">
          <w:marLeft w:val="0"/>
          <w:marRight w:val="0"/>
          <w:marTop w:val="0"/>
          <w:marBottom w:val="0"/>
          <w:divBdr>
            <w:top w:val="none" w:sz="0" w:space="0" w:color="auto"/>
            <w:left w:val="none" w:sz="0" w:space="0" w:color="auto"/>
            <w:bottom w:val="none" w:sz="0" w:space="0" w:color="auto"/>
            <w:right w:val="none" w:sz="0" w:space="0" w:color="auto"/>
          </w:divBdr>
          <w:divsChild>
            <w:div w:id="358943258">
              <w:marLeft w:val="0"/>
              <w:marRight w:val="0"/>
              <w:marTop w:val="0"/>
              <w:marBottom w:val="0"/>
              <w:divBdr>
                <w:top w:val="none" w:sz="0" w:space="0" w:color="auto"/>
                <w:left w:val="none" w:sz="0" w:space="0" w:color="auto"/>
                <w:bottom w:val="none" w:sz="0" w:space="0" w:color="auto"/>
                <w:right w:val="none" w:sz="0" w:space="0" w:color="auto"/>
              </w:divBdr>
            </w:div>
          </w:divsChild>
        </w:div>
        <w:div w:id="224074584">
          <w:marLeft w:val="0"/>
          <w:marRight w:val="0"/>
          <w:marTop w:val="0"/>
          <w:marBottom w:val="0"/>
          <w:divBdr>
            <w:top w:val="none" w:sz="0" w:space="0" w:color="auto"/>
            <w:left w:val="none" w:sz="0" w:space="0" w:color="auto"/>
            <w:bottom w:val="none" w:sz="0" w:space="0" w:color="auto"/>
            <w:right w:val="none" w:sz="0" w:space="0" w:color="auto"/>
          </w:divBdr>
        </w:div>
        <w:div w:id="435757384">
          <w:marLeft w:val="0"/>
          <w:marRight w:val="0"/>
          <w:marTop w:val="0"/>
          <w:marBottom w:val="0"/>
          <w:divBdr>
            <w:top w:val="none" w:sz="0" w:space="0" w:color="auto"/>
            <w:left w:val="none" w:sz="0" w:space="0" w:color="auto"/>
            <w:bottom w:val="none" w:sz="0" w:space="0" w:color="auto"/>
            <w:right w:val="none" w:sz="0" w:space="0" w:color="auto"/>
          </w:divBdr>
          <w:divsChild>
            <w:div w:id="1173029829">
              <w:marLeft w:val="0"/>
              <w:marRight w:val="0"/>
              <w:marTop w:val="0"/>
              <w:marBottom w:val="0"/>
              <w:divBdr>
                <w:top w:val="none" w:sz="0" w:space="0" w:color="auto"/>
                <w:left w:val="none" w:sz="0" w:space="0" w:color="auto"/>
                <w:bottom w:val="none" w:sz="0" w:space="0" w:color="auto"/>
                <w:right w:val="none" w:sz="0" w:space="0" w:color="auto"/>
              </w:divBdr>
            </w:div>
          </w:divsChild>
        </w:div>
        <w:div w:id="444424602">
          <w:marLeft w:val="0"/>
          <w:marRight w:val="0"/>
          <w:marTop w:val="0"/>
          <w:marBottom w:val="0"/>
          <w:divBdr>
            <w:top w:val="none" w:sz="0" w:space="0" w:color="auto"/>
            <w:left w:val="none" w:sz="0" w:space="0" w:color="auto"/>
            <w:bottom w:val="none" w:sz="0" w:space="0" w:color="auto"/>
            <w:right w:val="none" w:sz="0" w:space="0" w:color="auto"/>
          </w:divBdr>
          <w:divsChild>
            <w:div w:id="180166238">
              <w:marLeft w:val="0"/>
              <w:marRight w:val="0"/>
              <w:marTop w:val="0"/>
              <w:marBottom w:val="0"/>
              <w:divBdr>
                <w:top w:val="none" w:sz="0" w:space="0" w:color="auto"/>
                <w:left w:val="none" w:sz="0" w:space="0" w:color="auto"/>
                <w:bottom w:val="none" w:sz="0" w:space="0" w:color="auto"/>
                <w:right w:val="none" w:sz="0" w:space="0" w:color="auto"/>
              </w:divBdr>
            </w:div>
          </w:divsChild>
        </w:div>
        <w:div w:id="476383970">
          <w:marLeft w:val="0"/>
          <w:marRight w:val="0"/>
          <w:marTop w:val="0"/>
          <w:marBottom w:val="0"/>
          <w:divBdr>
            <w:top w:val="none" w:sz="0" w:space="0" w:color="auto"/>
            <w:left w:val="none" w:sz="0" w:space="0" w:color="auto"/>
            <w:bottom w:val="none" w:sz="0" w:space="0" w:color="auto"/>
            <w:right w:val="none" w:sz="0" w:space="0" w:color="auto"/>
          </w:divBdr>
        </w:div>
        <w:div w:id="501626257">
          <w:marLeft w:val="0"/>
          <w:marRight w:val="0"/>
          <w:marTop w:val="0"/>
          <w:marBottom w:val="0"/>
          <w:divBdr>
            <w:top w:val="none" w:sz="0" w:space="0" w:color="auto"/>
            <w:left w:val="none" w:sz="0" w:space="0" w:color="auto"/>
            <w:bottom w:val="none" w:sz="0" w:space="0" w:color="auto"/>
            <w:right w:val="none" w:sz="0" w:space="0" w:color="auto"/>
          </w:divBdr>
          <w:divsChild>
            <w:div w:id="1199780211">
              <w:marLeft w:val="0"/>
              <w:marRight w:val="0"/>
              <w:marTop w:val="0"/>
              <w:marBottom w:val="0"/>
              <w:divBdr>
                <w:top w:val="none" w:sz="0" w:space="0" w:color="auto"/>
                <w:left w:val="none" w:sz="0" w:space="0" w:color="auto"/>
                <w:bottom w:val="none" w:sz="0" w:space="0" w:color="auto"/>
                <w:right w:val="none" w:sz="0" w:space="0" w:color="auto"/>
              </w:divBdr>
            </w:div>
          </w:divsChild>
        </w:div>
        <w:div w:id="724454255">
          <w:marLeft w:val="0"/>
          <w:marRight w:val="0"/>
          <w:marTop w:val="300"/>
          <w:marBottom w:val="0"/>
          <w:divBdr>
            <w:top w:val="none" w:sz="0" w:space="0" w:color="auto"/>
            <w:left w:val="none" w:sz="0" w:space="0" w:color="auto"/>
            <w:bottom w:val="none" w:sz="0" w:space="0" w:color="auto"/>
            <w:right w:val="none" w:sz="0" w:space="0" w:color="auto"/>
          </w:divBdr>
          <w:divsChild>
            <w:div w:id="1740981784">
              <w:marLeft w:val="0"/>
              <w:marRight w:val="0"/>
              <w:marTop w:val="0"/>
              <w:marBottom w:val="0"/>
              <w:divBdr>
                <w:top w:val="none" w:sz="0" w:space="0" w:color="auto"/>
                <w:left w:val="none" w:sz="0" w:space="0" w:color="auto"/>
                <w:bottom w:val="none" w:sz="0" w:space="0" w:color="auto"/>
                <w:right w:val="none" w:sz="0" w:space="0" w:color="auto"/>
              </w:divBdr>
            </w:div>
          </w:divsChild>
        </w:div>
        <w:div w:id="860819339">
          <w:marLeft w:val="0"/>
          <w:marRight w:val="0"/>
          <w:marTop w:val="0"/>
          <w:marBottom w:val="0"/>
          <w:divBdr>
            <w:top w:val="none" w:sz="0" w:space="0" w:color="auto"/>
            <w:left w:val="none" w:sz="0" w:space="0" w:color="auto"/>
            <w:bottom w:val="none" w:sz="0" w:space="0" w:color="auto"/>
            <w:right w:val="none" w:sz="0" w:space="0" w:color="auto"/>
          </w:divBdr>
        </w:div>
        <w:div w:id="1181241373">
          <w:marLeft w:val="0"/>
          <w:marRight w:val="0"/>
          <w:marTop w:val="0"/>
          <w:marBottom w:val="0"/>
          <w:divBdr>
            <w:top w:val="none" w:sz="0" w:space="0" w:color="auto"/>
            <w:left w:val="none" w:sz="0" w:space="0" w:color="auto"/>
            <w:bottom w:val="none" w:sz="0" w:space="0" w:color="auto"/>
            <w:right w:val="none" w:sz="0" w:space="0" w:color="auto"/>
          </w:divBdr>
        </w:div>
        <w:div w:id="1236356197">
          <w:marLeft w:val="0"/>
          <w:marRight w:val="0"/>
          <w:marTop w:val="0"/>
          <w:marBottom w:val="0"/>
          <w:divBdr>
            <w:top w:val="none" w:sz="0" w:space="0" w:color="auto"/>
            <w:left w:val="none" w:sz="0" w:space="0" w:color="auto"/>
            <w:bottom w:val="none" w:sz="0" w:space="0" w:color="auto"/>
            <w:right w:val="none" w:sz="0" w:space="0" w:color="auto"/>
          </w:divBdr>
          <w:divsChild>
            <w:div w:id="208344004">
              <w:marLeft w:val="0"/>
              <w:marRight w:val="0"/>
              <w:marTop w:val="0"/>
              <w:marBottom w:val="0"/>
              <w:divBdr>
                <w:top w:val="none" w:sz="0" w:space="0" w:color="auto"/>
                <w:left w:val="none" w:sz="0" w:space="0" w:color="auto"/>
                <w:bottom w:val="none" w:sz="0" w:space="0" w:color="auto"/>
                <w:right w:val="none" w:sz="0" w:space="0" w:color="auto"/>
              </w:divBdr>
            </w:div>
          </w:divsChild>
        </w:div>
        <w:div w:id="1251426916">
          <w:marLeft w:val="0"/>
          <w:marRight w:val="0"/>
          <w:marTop w:val="0"/>
          <w:marBottom w:val="0"/>
          <w:divBdr>
            <w:top w:val="none" w:sz="0" w:space="0" w:color="auto"/>
            <w:left w:val="none" w:sz="0" w:space="0" w:color="auto"/>
            <w:bottom w:val="none" w:sz="0" w:space="0" w:color="auto"/>
            <w:right w:val="none" w:sz="0" w:space="0" w:color="auto"/>
          </w:divBdr>
        </w:div>
        <w:div w:id="1367871300">
          <w:marLeft w:val="0"/>
          <w:marRight w:val="0"/>
          <w:marTop w:val="0"/>
          <w:marBottom w:val="0"/>
          <w:divBdr>
            <w:top w:val="none" w:sz="0" w:space="0" w:color="auto"/>
            <w:left w:val="none" w:sz="0" w:space="0" w:color="auto"/>
            <w:bottom w:val="none" w:sz="0" w:space="0" w:color="auto"/>
            <w:right w:val="none" w:sz="0" w:space="0" w:color="auto"/>
          </w:divBdr>
          <w:divsChild>
            <w:div w:id="521406096">
              <w:marLeft w:val="0"/>
              <w:marRight w:val="0"/>
              <w:marTop w:val="0"/>
              <w:marBottom w:val="0"/>
              <w:divBdr>
                <w:top w:val="none" w:sz="0" w:space="0" w:color="auto"/>
                <w:left w:val="none" w:sz="0" w:space="0" w:color="auto"/>
                <w:bottom w:val="none" w:sz="0" w:space="0" w:color="auto"/>
                <w:right w:val="none" w:sz="0" w:space="0" w:color="auto"/>
              </w:divBdr>
            </w:div>
          </w:divsChild>
        </w:div>
        <w:div w:id="1390687450">
          <w:marLeft w:val="0"/>
          <w:marRight w:val="0"/>
          <w:marTop w:val="0"/>
          <w:marBottom w:val="0"/>
          <w:divBdr>
            <w:top w:val="none" w:sz="0" w:space="0" w:color="auto"/>
            <w:left w:val="none" w:sz="0" w:space="0" w:color="auto"/>
            <w:bottom w:val="none" w:sz="0" w:space="0" w:color="auto"/>
            <w:right w:val="none" w:sz="0" w:space="0" w:color="auto"/>
          </w:divBdr>
        </w:div>
        <w:div w:id="1405028094">
          <w:marLeft w:val="0"/>
          <w:marRight w:val="0"/>
          <w:marTop w:val="300"/>
          <w:marBottom w:val="0"/>
          <w:divBdr>
            <w:top w:val="none" w:sz="0" w:space="0" w:color="auto"/>
            <w:left w:val="none" w:sz="0" w:space="0" w:color="auto"/>
            <w:bottom w:val="none" w:sz="0" w:space="0" w:color="auto"/>
            <w:right w:val="none" w:sz="0" w:space="0" w:color="auto"/>
          </w:divBdr>
        </w:div>
        <w:div w:id="1600093839">
          <w:marLeft w:val="0"/>
          <w:marRight w:val="0"/>
          <w:marTop w:val="300"/>
          <w:marBottom w:val="0"/>
          <w:divBdr>
            <w:top w:val="none" w:sz="0" w:space="0" w:color="auto"/>
            <w:left w:val="none" w:sz="0" w:space="0" w:color="auto"/>
            <w:bottom w:val="none" w:sz="0" w:space="0" w:color="auto"/>
            <w:right w:val="none" w:sz="0" w:space="0" w:color="auto"/>
          </w:divBdr>
          <w:divsChild>
            <w:div w:id="981428968">
              <w:marLeft w:val="0"/>
              <w:marRight w:val="0"/>
              <w:marTop w:val="0"/>
              <w:marBottom w:val="0"/>
              <w:divBdr>
                <w:top w:val="none" w:sz="0" w:space="0" w:color="auto"/>
                <w:left w:val="none" w:sz="0" w:space="0" w:color="auto"/>
                <w:bottom w:val="none" w:sz="0" w:space="0" w:color="auto"/>
                <w:right w:val="none" w:sz="0" w:space="0" w:color="auto"/>
              </w:divBdr>
            </w:div>
          </w:divsChild>
        </w:div>
        <w:div w:id="1687823996">
          <w:marLeft w:val="0"/>
          <w:marRight w:val="0"/>
          <w:marTop w:val="300"/>
          <w:marBottom w:val="0"/>
          <w:divBdr>
            <w:top w:val="none" w:sz="0" w:space="0" w:color="auto"/>
            <w:left w:val="none" w:sz="0" w:space="0" w:color="auto"/>
            <w:bottom w:val="none" w:sz="0" w:space="0" w:color="auto"/>
            <w:right w:val="none" w:sz="0" w:space="0" w:color="auto"/>
          </w:divBdr>
          <w:divsChild>
            <w:div w:id="131604648">
              <w:marLeft w:val="0"/>
              <w:marRight w:val="0"/>
              <w:marTop w:val="0"/>
              <w:marBottom w:val="0"/>
              <w:divBdr>
                <w:top w:val="none" w:sz="0" w:space="0" w:color="auto"/>
                <w:left w:val="none" w:sz="0" w:space="0" w:color="auto"/>
                <w:bottom w:val="none" w:sz="0" w:space="0" w:color="auto"/>
                <w:right w:val="none" w:sz="0" w:space="0" w:color="auto"/>
              </w:divBdr>
              <w:divsChild>
                <w:div w:id="110784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971493">
      <w:bodyDiv w:val="1"/>
      <w:marLeft w:val="0"/>
      <w:marRight w:val="0"/>
      <w:marTop w:val="0"/>
      <w:marBottom w:val="0"/>
      <w:divBdr>
        <w:top w:val="none" w:sz="0" w:space="0" w:color="auto"/>
        <w:left w:val="none" w:sz="0" w:space="0" w:color="auto"/>
        <w:bottom w:val="none" w:sz="0" w:space="0" w:color="auto"/>
        <w:right w:val="none" w:sz="0" w:space="0" w:color="auto"/>
      </w:divBdr>
      <w:divsChild>
        <w:div w:id="169762474">
          <w:marLeft w:val="0"/>
          <w:marRight w:val="0"/>
          <w:marTop w:val="0"/>
          <w:marBottom w:val="0"/>
          <w:divBdr>
            <w:top w:val="none" w:sz="0" w:space="0" w:color="auto"/>
            <w:left w:val="none" w:sz="0" w:space="0" w:color="auto"/>
            <w:bottom w:val="none" w:sz="0" w:space="0" w:color="auto"/>
            <w:right w:val="none" w:sz="0" w:space="0" w:color="auto"/>
          </w:divBdr>
        </w:div>
        <w:div w:id="172696467">
          <w:marLeft w:val="0"/>
          <w:marRight w:val="0"/>
          <w:marTop w:val="0"/>
          <w:marBottom w:val="0"/>
          <w:divBdr>
            <w:top w:val="none" w:sz="0" w:space="0" w:color="auto"/>
            <w:left w:val="none" w:sz="0" w:space="0" w:color="auto"/>
            <w:bottom w:val="none" w:sz="0" w:space="0" w:color="auto"/>
            <w:right w:val="none" w:sz="0" w:space="0" w:color="auto"/>
          </w:divBdr>
          <w:divsChild>
            <w:div w:id="1284114306">
              <w:marLeft w:val="0"/>
              <w:marRight w:val="0"/>
              <w:marTop w:val="0"/>
              <w:marBottom w:val="0"/>
              <w:divBdr>
                <w:top w:val="none" w:sz="0" w:space="0" w:color="auto"/>
                <w:left w:val="none" w:sz="0" w:space="0" w:color="auto"/>
                <w:bottom w:val="none" w:sz="0" w:space="0" w:color="auto"/>
                <w:right w:val="none" w:sz="0" w:space="0" w:color="auto"/>
              </w:divBdr>
            </w:div>
          </w:divsChild>
        </w:div>
        <w:div w:id="220294189">
          <w:marLeft w:val="0"/>
          <w:marRight w:val="0"/>
          <w:marTop w:val="0"/>
          <w:marBottom w:val="0"/>
          <w:divBdr>
            <w:top w:val="none" w:sz="0" w:space="0" w:color="auto"/>
            <w:left w:val="none" w:sz="0" w:space="0" w:color="auto"/>
            <w:bottom w:val="none" w:sz="0" w:space="0" w:color="auto"/>
            <w:right w:val="none" w:sz="0" w:space="0" w:color="auto"/>
          </w:divBdr>
        </w:div>
        <w:div w:id="233859098">
          <w:marLeft w:val="0"/>
          <w:marRight w:val="0"/>
          <w:marTop w:val="300"/>
          <w:marBottom w:val="0"/>
          <w:divBdr>
            <w:top w:val="none" w:sz="0" w:space="0" w:color="auto"/>
            <w:left w:val="none" w:sz="0" w:space="0" w:color="auto"/>
            <w:bottom w:val="none" w:sz="0" w:space="0" w:color="auto"/>
            <w:right w:val="none" w:sz="0" w:space="0" w:color="auto"/>
          </w:divBdr>
          <w:divsChild>
            <w:div w:id="886137903">
              <w:marLeft w:val="0"/>
              <w:marRight w:val="0"/>
              <w:marTop w:val="0"/>
              <w:marBottom w:val="0"/>
              <w:divBdr>
                <w:top w:val="none" w:sz="0" w:space="0" w:color="auto"/>
                <w:left w:val="none" w:sz="0" w:space="0" w:color="auto"/>
                <w:bottom w:val="none" w:sz="0" w:space="0" w:color="auto"/>
                <w:right w:val="none" w:sz="0" w:space="0" w:color="auto"/>
              </w:divBdr>
              <w:divsChild>
                <w:div w:id="127009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580654">
          <w:marLeft w:val="0"/>
          <w:marRight w:val="0"/>
          <w:marTop w:val="0"/>
          <w:marBottom w:val="0"/>
          <w:divBdr>
            <w:top w:val="none" w:sz="0" w:space="0" w:color="auto"/>
            <w:left w:val="none" w:sz="0" w:space="0" w:color="auto"/>
            <w:bottom w:val="none" w:sz="0" w:space="0" w:color="auto"/>
            <w:right w:val="none" w:sz="0" w:space="0" w:color="auto"/>
          </w:divBdr>
          <w:divsChild>
            <w:div w:id="808937933">
              <w:marLeft w:val="0"/>
              <w:marRight w:val="0"/>
              <w:marTop w:val="0"/>
              <w:marBottom w:val="0"/>
              <w:divBdr>
                <w:top w:val="none" w:sz="0" w:space="0" w:color="auto"/>
                <w:left w:val="none" w:sz="0" w:space="0" w:color="auto"/>
                <w:bottom w:val="none" w:sz="0" w:space="0" w:color="auto"/>
                <w:right w:val="none" w:sz="0" w:space="0" w:color="auto"/>
              </w:divBdr>
            </w:div>
          </w:divsChild>
        </w:div>
        <w:div w:id="541793349">
          <w:marLeft w:val="0"/>
          <w:marRight w:val="0"/>
          <w:marTop w:val="0"/>
          <w:marBottom w:val="0"/>
          <w:divBdr>
            <w:top w:val="none" w:sz="0" w:space="0" w:color="auto"/>
            <w:left w:val="none" w:sz="0" w:space="0" w:color="auto"/>
            <w:bottom w:val="none" w:sz="0" w:space="0" w:color="auto"/>
            <w:right w:val="none" w:sz="0" w:space="0" w:color="auto"/>
          </w:divBdr>
          <w:divsChild>
            <w:div w:id="843012436">
              <w:marLeft w:val="0"/>
              <w:marRight w:val="0"/>
              <w:marTop w:val="0"/>
              <w:marBottom w:val="0"/>
              <w:divBdr>
                <w:top w:val="none" w:sz="0" w:space="0" w:color="auto"/>
                <w:left w:val="none" w:sz="0" w:space="0" w:color="auto"/>
                <w:bottom w:val="none" w:sz="0" w:space="0" w:color="auto"/>
                <w:right w:val="none" w:sz="0" w:space="0" w:color="auto"/>
              </w:divBdr>
            </w:div>
          </w:divsChild>
        </w:div>
        <w:div w:id="643192803">
          <w:marLeft w:val="0"/>
          <w:marRight w:val="0"/>
          <w:marTop w:val="0"/>
          <w:marBottom w:val="0"/>
          <w:divBdr>
            <w:top w:val="none" w:sz="0" w:space="0" w:color="auto"/>
            <w:left w:val="none" w:sz="0" w:space="0" w:color="auto"/>
            <w:bottom w:val="none" w:sz="0" w:space="0" w:color="auto"/>
            <w:right w:val="none" w:sz="0" w:space="0" w:color="auto"/>
          </w:divBdr>
        </w:div>
        <w:div w:id="653532265">
          <w:marLeft w:val="0"/>
          <w:marRight w:val="0"/>
          <w:marTop w:val="0"/>
          <w:marBottom w:val="0"/>
          <w:divBdr>
            <w:top w:val="none" w:sz="0" w:space="0" w:color="auto"/>
            <w:left w:val="none" w:sz="0" w:space="0" w:color="auto"/>
            <w:bottom w:val="none" w:sz="0" w:space="0" w:color="auto"/>
            <w:right w:val="none" w:sz="0" w:space="0" w:color="auto"/>
          </w:divBdr>
          <w:divsChild>
            <w:div w:id="1516767043">
              <w:marLeft w:val="0"/>
              <w:marRight w:val="0"/>
              <w:marTop w:val="0"/>
              <w:marBottom w:val="0"/>
              <w:divBdr>
                <w:top w:val="none" w:sz="0" w:space="0" w:color="auto"/>
                <w:left w:val="none" w:sz="0" w:space="0" w:color="auto"/>
                <w:bottom w:val="none" w:sz="0" w:space="0" w:color="auto"/>
                <w:right w:val="none" w:sz="0" w:space="0" w:color="auto"/>
              </w:divBdr>
            </w:div>
          </w:divsChild>
        </w:div>
        <w:div w:id="734207380">
          <w:marLeft w:val="0"/>
          <w:marRight w:val="0"/>
          <w:marTop w:val="300"/>
          <w:marBottom w:val="0"/>
          <w:divBdr>
            <w:top w:val="none" w:sz="0" w:space="0" w:color="auto"/>
            <w:left w:val="none" w:sz="0" w:space="0" w:color="auto"/>
            <w:bottom w:val="none" w:sz="0" w:space="0" w:color="auto"/>
            <w:right w:val="none" w:sz="0" w:space="0" w:color="auto"/>
          </w:divBdr>
          <w:divsChild>
            <w:div w:id="1190336842">
              <w:marLeft w:val="0"/>
              <w:marRight w:val="0"/>
              <w:marTop w:val="0"/>
              <w:marBottom w:val="0"/>
              <w:divBdr>
                <w:top w:val="none" w:sz="0" w:space="0" w:color="auto"/>
                <w:left w:val="none" w:sz="0" w:space="0" w:color="auto"/>
                <w:bottom w:val="none" w:sz="0" w:space="0" w:color="auto"/>
                <w:right w:val="none" w:sz="0" w:space="0" w:color="auto"/>
              </w:divBdr>
              <w:divsChild>
                <w:div w:id="44580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718288">
          <w:marLeft w:val="0"/>
          <w:marRight w:val="0"/>
          <w:marTop w:val="0"/>
          <w:marBottom w:val="0"/>
          <w:divBdr>
            <w:top w:val="none" w:sz="0" w:space="0" w:color="auto"/>
            <w:left w:val="none" w:sz="0" w:space="0" w:color="auto"/>
            <w:bottom w:val="none" w:sz="0" w:space="0" w:color="auto"/>
            <w:right w:val="none" w:sz="0" w:space="0" w:color="auto"/>
          </w:divBdr>
        </w:div>
        <w:div w:id="787166416">
          <w:marLeft w:val="0"/>
          <w:marRight w:val="0"/>
          <w:marTop w:val="0"/>
          <w:marBottom w:val="0"/>
          <w:divBdr>
            <w:top w:val="none" w:sz="0" w:space="0" w:color="auto"/>
            <w:left w:val="none" w:sz="0" w:space="0" w:color="auto"/>
            <w:bottom w:val="none" w:sz="0" w:space="0" w:color="auto"/>
            <w:right w:val="none" w:sz="0" w:space="0" w:color="auto"/>
          </w:divBdr>
          <w:divsChild>
            <w:div w:id="991255513">
              <w:marLeft w:val="0"/>
              <w:marRight w:val="0"/>
              <w:marTop w:val="0"/>
              <w:marBottom w:val="0"/>
              <w:divBdr>
                <w:top w:val="none" w:sz="0" w:space="0" w:color="auto"/>
                <w:left w:val="none" w:sz="0" w:space="0" w:color="auto"/>
                <w:bottom w:val="none" w:sz="0" w:space="0" w:color="auto"/>
                <w:right w:val="none" w:sz="0" w:space="0" w:color="auto"/>
              </w:divBdr>
            </w:div>
          </w:divsChild>
        </w:div>
        <w:div w:id="814686216">
          <w:marLeft w:val="0"/>
          <w:marRight w:val="0"/>
          <w:marTop w:val="300"/>
          <w:marBottom w:val="0"/>
          <w:divBdr>
            <w:top w:val="none" w:sz="0" w:space="0" w:color="auto"/>
            <w:left w:val="none" w:sz="0" w:space="0" w:color="auto"/>
            <w:bottom w:val="none" w:sz="0" w:space="0" w:color="auto"/>
            <w:right w:val="none" w:sz="0" w:space="0" w:color="auto"/>
          </w:divBdr>
          <w:divsChild>
            <w:div w:id="593318886">
              <w:marLeft w:val="0"/>
              <w:marRight w:val="0"/>
              <w:marTop w:val="0"/>
              <w:marBottom w:val="0"/>
              <w:divBdr>
                <w:top w:val="none" w:sz="0" w:space="0" w:color="auto"/>
                <w:left w:val="none" w:sz="0" w:space="0" w:color="auto"/>
                <w:bottom w:val="none" w:sz="0" w:space="0" w:color="auto"/>
                <w:right w:val="none" w:sz="0" w:space="0" w:color="auto"/>
              </w:divBdr>
              <w:divsChild>
                <w:div w:id="1500074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185883">
          <w:marLeft w:val="0"/>
          <w:marRight w:val="0"/>
          <w:marTop w:val="0"/>
          <w:marBottom w:val="0"/>
          <w:divBdr>
            <w:top w:val="none" w:sz="0" w:space="0" w:color="auto"/>
            <w:left w:val="none" w:sz="0" w:space="0" w:color="auto"/>
            <w:bottom w:val="none" w:sz="0" w:space="0" w:color="auto"/>
            <w:right w:val="none" w:sz="0" w:space="0" w:color="auto"/>
          </w:divBdr>
        </w:div>
        <w:div w:id="1535272168">
          <w:marLeft w:val="0"/>
          <w:marRight w:val="0"/>
          <w:marTop w:val="0"/>
          <w:marBottom w:val="0"/>
          <w:divBdr>
            <w:top w:val="none" w:sz="0" w:space="0" w:color="auto"/>
            <w:left w:val="none" w:sz="0" w:space="0" w:color="auto"/>
            <w:bottom w:val="none" w:sz="0" w:space="0" w:color="auto"/>
            <w:right w:val="none" w:sz="0" w:space="0" w:color="auto"/>
          </w:divBdr>
        </w:div>
        <w:div w:id="1736851701">
          <w:marLeft w:val="0"/>
          <w:marRight w:val="0"/>
          <w:marTop w:val="0"/>
          <w:marBottom w:val="0"/>
          <w:divBdr>
            <w:top w:val="none" w:sz="0" w:space="0" w:color="auto"/>
            <w:left w:val="none" w:sz="0" w:space="0" w:color="auto"/>
            <w:bottom w:val="none" w:sz="0" w:space="0" w:color="auto"/>
            <w:right w:val="none" w:sz="0" w:space="0" w:color="auto"/>
          </w:divBdr>
          <w:divsChild>
            <w:div w:id="440808474">
              <w:marLeft w:val="0"/>
              <w:marRight w:val="0"/>
              <w:marTop w:val="0"/>
              <w:marBottom w:val="0"/>
              <w:divBdr>
                <w:top w:val="none" w:sz="0" w:space="0" w:color="auto"/>
                <w:left w:val="none" w:sz="0" w:space="0" w:color="auto"/>
                <w:bottom w:val="none" w:sz="0" w:space="0" w:color="auto"/>
                <w:right w:val="none" w:sz="0" w:space="0" w:color="auto"/>
              </w:divBdr>
            </w:div>
          </w:divsChild>
        </w:div>
        <w:div w:id="1798058732">
          <w:marLeft w:val="0"/>
          <w:marRight w:val="0"/>
          <w:marTop w:val="0"/>
          <w:marBottom w:val="0"/>
          <w:divBdr>
            <w:top w:val="none" w:sz="0" w:space="0" w:color="auto"/>
            <w:left w:val="none" w:sz="0" w:space="0" w:color="auto"/>
            <w:bottom w:val="none" w:sz="0" w:space="0" w:color="auto"/>
            <w:right w:val="none" w:sz="0" w:space="0" w:color="auto"/>
          </w:divBdr>
        </w:div>
      </w:divsChild>
    </w:div>
    <w:div w:id="1776366876">
      <w:bodyDiv w:val="1"/>
      <w:marLeft w:val="0"/>
      <w:marRight w:val="0"/>
      <w:marTop w:val="0"/>
      <w:marBottom w:val="0"/>
      <w:divBdr>
        <w:top w:val="none" w:sz="0" w:space="0" w:color="auto"/>
        <w:left w:val="none" w:sz="0" w:space="0" w:color="auto"/>
        <w:bottom w:val="none" w:sz="0" w:space="0" w:color="auto"/>
        <w:right w:val="none" w:sz="0" w:space="0" w:color="auto"/>
      </w:divBdr>
    </w:div>
    <w:div w:id="1778409135">
      <w:bodyDiv w:val="1"/>
      <w:marLeft w:val="0"/>
      <w:marRight w:val="0"/>
      <w:marTop w:val="0"/>
      <w:marBottom w:val="0"/>
      <w:divBdr>
        <w:top w:val="none" w:sz="0" w:space="0" w:color="auto"/>
        <w:left w:val="none" w:sz="0" w:space="0" w:color="auto"/>
        <w:bottom w:val="none" w:sz="0" w:space="0" w:color="auto"/>
        <w:right w:val="none" w:sz="0" w:space="0" w:color="auto"/>
      </w:divBdr>
      <w:divsChild>
        <w:div w:id="102848555">
          <w:marLeft w:val="0"/>
          <w:marRight w:val="0"/>
          <w:marTop w:val="0"/>
          <w:marBottom w:val="0"/>
          <w:divBdr>
            <w:top w:val="none" w:sz="0" w:space="0" w:color="auto"/>
            <w:left w:val="none" w:sz="0" w:space="0" w:color="auto"/>
            <w:bottom w:val="none" w:sz="0" w:space="0" w:color="auto"/>
            <w:right w:val="none" w:sz="0" w:space="0" w:color="auto"/>
          </w:divBdr>
        </w:div>
        <w:div w:id="163782790">
          <w:marLeft w:val="0"/>
          <w:marRight w:val="0"/>
          <w:marTop w:val="0"/>
          <w:marBottom w:val="0"/>
          <w:divBdr>
            <w:top w:val="none" w:sz="0" w:space="0" w:color="auto"/>
            <w:left w:val="none" w:sz="0" w:space="0" w:color="auto"/>
            <w:bottom w:val="none" w:sz="0" w:space="0" w:color="auto"/>
            <w:right w:val="none" w:sz="0" w:space="0" w:color="auto"/>
          </w:divBdr>
        </w:div>
        <w:div w:id="220678313">
          <w:marLeft w:val="0"/>
          <w:marRight w:val="0"/>
          <w:marTop w:val="0"/>
          <w:marBottom w:val="0"/>
          <w:divBdr>
            <w:top w:val="none" w:sz="0" w:space="0" w:color="auto"/>
            <w:left w:val="none" w:sz="0" w:space="0" w:color="auto"/>
            <w:bottom w:val="none" w:sz="0" w:space="0" w:color="auto"/>
            <w:right w:val="none" w:sz="0" w:space="0" w:color="auto"/>
          </w:divBdr>
        </w:div>
        <w:div w:id="300573768">
          <w:marLeft w:val="0"/>
          <w:marRight w:val="0"/>
          <w:marTop w:val="300"/>
          <w:marBottom w:val="0"/>
          <w:divBdr>
            <w:top w:val="none" w:sz="0" w:space="0" w:color="auto"/>
            <w:left w:val="none" w:sz="0" w:space="0" w:color="auto"/>
            <w:bottom w:val="none" w:sz="0" w:space="0" w:color="auto"/>
            <w:right w:val="none" w:sz="0" w:space="0" w:color="auto"/>
          </w:divBdr>
          <w:divsChild>
            <w:div w:id="81293597">
              <w:marLeft w:val="0"/>
              <w:marRight w:val="0"/>
              <w:marTop w:val="0"/>
              <w:marBottom w:val="0"/>
              <w:divBdr>
                <w:top w:val="none" w:sz="0" w:space="0" w:color="auto"/>
                <w:left w:val="none" w:sz="0" w:space="0" w:color="auto"/>
                <w:bottom w:val="none" w:sz="0" w:space="0" w:color="auto"/>
                <w:right w:val="none" w:sz="0" w:space="0" w:color="auto"/>
              </w:divBdr>
              <w:divsChild>
                <w:div w:id="157261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724277">
          <w:marLeft w:val="0"/>
          <w:marRight w:val="0"/>
          <w:marTop w:val="0"/>
          <w:marBottom w:val="0"/>
          <w:divBdr>
            <w:top w:val="none" w:sz="0" w:space="0" w:color="auto"/>
            <w:left w:val="none" w:sz="0" w:space="0" w:color="auto"/>
            <w:bottom w:val="none" w:sz="0" w:space="0" w:color="auto"/>
            <w:right w:val="none" w:sz="0" w:space="0" w:color="auto"/>
          </w:divBdr>
          <w:divsChild>
            <w:div w:id="1167403612">
              <w:marLeft w:val="0"/>
              <w:marRight w:val="0"/>
              <w:marTop w:val="0"/>
              <w:marBottom w:val="0"/>
              <w:divBdr>
                <w:top w:val="none" w:sz="0" w:space="0" w:color="auto"/>
                <w:left w:val="none" w:sz="0" w:space="0" w:color="auto"/>
                <w:bottom w:val="none" w:sz="0" w:space="0" w:color="auto"/>
                <w:right w:val="none" w:sz="0" w:space="0" w:color="auto"/>
              </w:divBdr>
            </w:div>
          </w:divsChild>
        </w:div>
        <w:div w:id="546725765">
          <w:marLeft w:val="0"/>
          <w:marRight w:val="0"/>
          <w:marTop w:val="0"/>
          <w:marBottom w:val="0"/>
          <w:divBdr>
            <w:top w:val="none" w:sz="0" w:space="0" w:color="auto"/>
            <w:left w:val="none" w:sz="0" w:space="0" w:color="auto"/>
            <w:bottom w:val="none" w:sz="0" w:space="0" w:color="auto"/>
            <w:right w:val="none" w:sz="0" w:space="0" w:color="auto"/>
          </w:divBdr>
        </w:div>
        <w:div w:id="825392017">
          <w:marLeft w:val="0"/>
          <w:marRight w:val="0"/>
          <w:marTop w:val="0"/>
          <w:marBottom w:val="0"/>
          <w:divBdr>
            <w:top w:val="none" w:sz="0" w:space="0" w:color="auto"/>
            <w:left w:val="none" w:sz="0" w:space="0" w:color="auto"/>
            <w:bottom w:val="none" w:sz="0" w:space="0" w:color="auto"/>
            <w:right w:val="none" w:sz="0" w:space="0" w:color="auto"/>
          </w:divBdr>
          <w:divsChild>
            <w:div w:id="295138153">
              <w:marLeft w:val="0"/>
              <w:marRight w:val="0"/>
              <w:marTop w:val="0"/>
              <w:marBottom w:val="0"/>
              <w:divBdr>
                <w:top w:val="none" w:sz="0" w:space="0" w:color="auto"/>
                <w:left w:val="none" w:sz="0" w:space="0" w:color="auto"/>
                <w:bottom w:val="none" w:sz="0" w:space="0" w:color="auto"/>
                <w:right w:val="none" w:sz="0" w:space="0" w:color="auto"/>
              </w:divBdr>
            </w:div>
          </w:divsChild>
        </w:div>
        <w:div w:id="906913029">
          <w:marLeft w:val="0"/>
          <w:marRight w:val="0"/>
          <w:marTop w:val="0"/>
          <w:marBottom w:val="0"/>
          <w:divBdr>
            <w:top w:val="none" w:sz="0" w:space="0" w:color="auto"/>
            <w:left w:val="none" w:sz="0" w:space="0" w:color="auto"/>
            <w:bottom w:val="none" w:sz="0" w:space="0" w:color="auto"/>
            <w:right w:val="none" w:sz="0" w:space="0" w:color="auto"/>
          </w:divBdr>
        </w:div>
        <w:div w:id="982999623">
          <w:marLeft w:val="0"/>
          <w:marRight w:val="0"/>
          <w:marTop w:val="300"/>
          <w:marBottom w:val="0"/>
          <w:divBdr>
            <w:top w:val="none" w:sz="0" w:space="0" w:color="auto"/>
            <w:left w:val="none" w:sz="0" w:space="0" w:color="auto"/>
            <w:bottom w:val="none" w:sz="0" w:space="0" w:color="auto"/>
            <w:right w:val="none" w:sz="0" w:space="0" w:color="auto"/>
          </w:divBdr>
          <w:divsChild>
            <w:div w:id="239606751">
              <w:marLeft w:val="0"/>
              <w:marRight w:val="0"/>
              <w:marTop w:val="0"/>
              <w:marBottom w:val="0"/>
              <w:divBdr>
                <w:top w:val="none" w:sz="0" w:space="0" w:color="auto"/>
                <w:left w:val="none" w:sz="0" w:space="0" w:color="auto"/>
                <w:bottom w:val="none" w:sz="0" w:space="0" w:color="auto"/>
                <w:right w:val="none" w:sz="0" w:space="0" w:color="auto"/>
              </w:divBdr>
              <w:divsChild>
                <w:div w:id="101962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030718">
          <w:marLeft w:val="0"/>
          <w:marRight w:val="0"/>
          <w:marTop w:val="0"/>
          <w:marBottom w:val="0"/>
          <w:divBdr>
            <w:top w:val="none" w:sz="0" w:space="0" w:color="auto"/>
            <w:left w:val="none" w:sz="0" w:space="0" w:color="auto"/>
            <w:bottom w:val="none" w:sz="0" w:space="0" w:color="auto"/>
            <w:right w:val="none" w:sz="0" w:space="0" w:color="auto"/>
          </w:divBdr>
        </w:div>
        <w:div w:id="1156415066">
          <w:marLeft w:val="0"/>
          <w:marRight w:val="0"/>
          <w:marTop w:val="0"/>
          <w:marBottom w:val="0"/>
          <w:divBdr>
            <w:top w:val="none" w:sz="0" w:space="0" w:color="auto"/>
            <w:left w:val="none" w:sz="0" w:space="0" w:color="auto"/>
            <w:bottom w:val="none" w:sz="0" w:space="0" w:color="auto"/>
            <w:right w:val="none" w:sz="0" w:space="0" w:color="auto"/>
          </w:divBdr>
          <w:divsChild>
            <w:div w:id="815608787">
              <w:marLeft w:val="0"/>
              <w:marRight w:val="0"/>
              <w:marTop w:val="0"/>
              <w:marBottom w:val="0"/>
              <w:divBdr>
                <w:top w:val="none" w:sz="0" w:space="0" w:color="auto"/>
                <w:left w:val="none" w:sz="0" w:space="0" w:color="auto"/>
                <w:bottom w:val="none" w:sz="0" w:space="0" w:color="auto"/>
                <w:right w:val="none" w:sz="0" w:space="0" w:color="auto"/>
              </w:divBdr>
            </w:div>
          </w:divsChild>
        </w:div>
        <w:div w:id="1283271686">
          <w:marLeft w:val="0"/>
          <w:marRight w:val="0"/>
          <w:marTop w:val="300"/>
          <w:marBottom w:val="0"/>
          <w:divBdr>
            <w:top w:val="none" w:sz="0" w:space="0" w:color="auto"/>
            <w:left w:val="none" w:sz="0" w:space="0" w:color="auto"/>
            <w:bottom w:val="none" w:sz="0" w:space="0" w:color="auto"/>
            <w:right w:val="none" w:sz="0" w:space="0" w:color="auto"/>
          </w:divBdr>
          <w:divsChild>
            <w:div w:id="1059480048">
              <w:marLeft w:val="0"/>
              <w:marRight w:val="0"/>
              <w:marTop w:val="0"/>
              <w:marBottom w:val="0"/>
              <w:divBdr>
                <w:top w:val="none" w:sz="0" w:space="0" w:color="auto"/>
                <w:left w:val="none" w:sz="0" w:space="0" w:color="auto"/>
                <w:bottom w:val="none" w:sz="0" w:space="0" w:color="auto"/>
                <w:right w:val="none" w:sz="0" w:space="0" w:color="auto"/>
              </w:divBdr>
              <w:divsChild>
                <w:div w:id="830104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088478">
          <w:marLeft w:val="0"/>
          <w:marRight w:val="0"/>
          <w:marTop w:val="300"/>
          <w:marBottom w:val="0"/>
          <w:divBdr>
            <w:top w:val="none" w:sz="0" w:space="0" w:color="auto"/>
            <w:left w:val="none" w:sz="0" w:space="0" w:color="auto"/>
            <w:bottom w:val="none" w:sz="0" w:space="0" w:color="auto"/>
            <w:right w:val="none" w:sz="0" w:space="0" w:color="auto"/>
          </w:divBdr>
          <w:divsChild>
            <w:div w:id="906257457">
              <w:marLeft w:val="0"/>
              <w:marRight w:val="0"/>
              <w:marTop w:val="0"/>
              <w:marBottom w:val="0"/>
              <w:divBdr>
                <w:top w:val="none" w:sz="0" w:space="0" w:color="auto"/>
                <w:left w:val="none" w:sz="0" w:space="0" w:color="auto"/>
                <w:bottom w:val="none" w:sz="0" w:space="0" w:color="auto"/>
                <w:right w:val="none" w:sz="0" w:space="0" w:color="auto"/>
              </w:divBdr>
              <w:divsChild>
                <w:div w:id="142078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1154">
          <w:marLeft w:val="0"/>
          <w:marRight w:val="0"/>
          <w:marTop w:val="0"/>
          <w:marBottom w:val="0"/>
          <w:divBdr>
            <w:top w:val="none" w:sz="0" w:space="0" w:color="auto"/>
            <w:left w:val="none" w:sz="0" w:space="0" w:color="auto"/>
            <w:bottom w:val="none" w:sz="0" w:space="0" w:color="auto"/>
            <w:right w:val="none" w:sz="0" w:space="0" w:color="auto"/>
          </w:divBdr>
          <w:divsChild>
            <w:div w:id="327876890">
              <w:marLeft w:val="0"/>
              <w:marRight w:val="0"/>
              <w:marTop w:val="0"/>
              <w:marBottom w:val="0"/>
              <w:divBdr>
                <w:top w:val="none" w:sz="0" w:space="0" w:color="auto"/>
                <w:left w:val="none" w:sz="0" w:space="0" w:color="auto"/>
                <w:bottom w:val="none" w:sz="0" w:space="0" w:color="auto"/>
                <w:right w:val="none" w:sz="0" w:space="0" w:color="auto"/>
              </w:divBdr>
            </w:div>
          </w:divsChild>
        </w:div>
        <w:div w:id="1648850586">
          <w:marLeft w:val="0"/>
          <w:marRight w:val="0"/>
          <w:marTop w:val="0"/>
          <w:marBottom w:val="0"/>
          <w:divBdr>
            <w:top w:val="none" w:sz="0" w:space="0" w:color="auto"/>
            <w:left w:val="none" w:sz="0" w:space="0" w:color="auto"/>
            <w:bottom w:val="none" w:sz="0" w:space="0" w:color="auto"/>
            <w:right w:val="none" w:sz="0" w:space="0" w:color="auto"/>
          </w:divBdr>
        </w:div>
        <w:div w:id="1764187503">
          <w:marLeft w:val="0"/>
          <w:marRight w:val="0"/>
          <w:marTop w:val="0"/>
          <w:marBottom w:val="0"/>
          <w:divBdr>
            <w:top w:val="none" w:sz="0" w:space="0" w:color="auto"/>
            <w:left w:val="none" w:sz="0" w:space="0" w:color="auto"/>
            <w:bottom w:val="none" w:sz="0" w:space="0" w:color="auto"/>
            <w:right w:val="none" w:sz="0" w:space="0" w:color="auto"/>
          </w:divBdr>
        </w:div>
        <w:div w:id="1829636729">
          <w:marLeft w:val="0"/>
          <w:marRight w:val="0"/>
          <w:marTop w:val="0"/>
          <w:marBottom w:val="0"/>
          <w:divBdr>
            <w:top w:val="none" w:sz="0" w:space="0" w:color="auto"/>
            <w:left w:val="none" w:sz="0" w:space="0" w:color="auto"/>
            <w:bottom w:val="none" w:sz="0" w:space="0" w:color="auto"/>
            <w:right w:val="none" w:sz="0" w:space="0" w:color="auto"/>
          </w:divBdr>
          <w:divsChild>
            <w:div w:id="23652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001229">
          <w:marLeft w:val="0"/>
          <w:marRight w:val="0"/>
          <w:marTop w:val="0"/>
          <w:marBottom w:val="0"/>
          <w:divBdr>
            <w:top w:val="none" w:sz="0" w:space="0" w:color="auto"/>
            <w:left w:val="none" w:sz="0" w:space="0" w:color="auto"/>
            <w:bottom w:val="none" w:sz="0" w:space="0" w:color="auto"/>
            <w:right w:val="none" w:sz="0" w:space="0" w:color="auto"/>
          </w:divBdr>
        </w:div>
        <w:div w:id="749274809">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sChild>
    </w:div>
    <w:div w:id="1778717860">
      <w:bodyDiv w:val="1"/>
      <w:marLeft w:val="0"/>
      <w:marRight w:val="0"/>
      <w:marTop w:val="0"/>
      <w:marBottom w:val="0"/>
      <w:divBdr>
        <w:top w:val="none" w:sz="0" w:space="0" w:color="auto"/>
        <w:left w:val="none" w:sz="0" w:space="0" w:color="auto"/>
        <w:bottom w:val="none" w:sz="0" w:space="0" w:color="auto"/>
        <w:right w:val="none" w:sz="0" w:space="0" w:color="auto"/>
      </w:divBdr>
      <w:divsChild>
        <w:div w:id="283848637">
          <w:marLeft w:val="0"/>
          <w:marRight w:val="0"/>
          <w:marTop w:val="0"/>
          <w:marBottom w:val="0"/>
          <w:divBdr>
            <w:top w:val="none" w:sz="0" w:space="0" w:color="auto"/>
            <w:left w:val="none" w:sz="0" w:space="0" w:color="auto"/>
            <w:bottom w:val="none" w:sz="0" w:space="0" w:color="auto"/>
            <w:right w:val="none" w:sz="0" w:space="0" w:color="auto"/>
          </w:divBdr>
        </w:div>
        <w:div w:id="792670538">
          <w:marLeft w:val="0"/>
          <w:marRight w:val="0"/>
          <w:marTop w:val="0"/>
          <w:marBottom w:val="0"/>
          <w:divBdr>
            <w:top w:val="none" w:sz="0" w:space="0" w:color="auto"/>
            <w:left w:val="none" w:sz="0" w:space="0" w:color="auto"/>
            <w:bottom w:val="none" w:sz="0" w:space="0" w:color="auto"/>
            <w:right w:val="none" w:sz="0" w:space="0" w:color="auto"/>
          </w:divBdr>
        </w:div>
        <w:div w:id="800730255">
          <w:marLeft w:val="0"/>
          <w:marRight w:val="0"/>
          <w:marTop w:val="300"/>
          <w:marBottom w:val="0"/>
          <w:divBdr>
            <w:top w:val="none" w:sz="0" w:space="0" w:color="auto"/>
            <w:left w:val="none" w:sz="0" w:space="0" w:color="auto"/>
            <w:bottom w:val="none" w:sz="0" w:space="0" w:color="auto"/>
            <w:right w:val="none" w:sz="0" w:space="0" w:color="auto"/>
          </w:divBdr>
        </w:div>
        <w:div w:id="904338103">
          <w:marLeft w:val="0"/>
          <w:marRight w:val="0"/>
          <w:marTop w:val="0"/>
          <w:marBottom w:val="0"/>
          <w:divBdr>
            <w:top w:val="none" w:sz="0" w:space="0" w:color="auto"/>
            <w:left w:val="none" w:sz="0" w:space="0" w:color="auto"/>
            <w:bottom w:val="none" w:sz="0" w:space="0" w:color="auto"/>
            <w:right w:val="none" w:sz="0" w:space="0" w:color="auto"/>
          </w:divBdr>
        </w:div>
        <w:div w:id="915866126">
          <w:marLeft w:val="0"/>
          <w:marRight w:val="0"/>
          <w:marTop w:val="0"/>
          <w:marBottom w:val="0"/>
          <w:divBdr>
            <w:top w:val="none" w:sz="0" w:space="0" w:color="auto"/>
            <w:left w:val="none" w:sz="0" w:space="0" w:color="auto"/>
            <w:bottom w:val="none" w:sz="0" w:space="0" w:color="auto"/>
            <w:right w:val="none" w:sz="0" w:space="0" w:color="auto"/>
          </w:divBdr>
        </w:div>
        <w:div w:id="1083137817">
          <w:marLeft w:val="0"/>
          <w:marRight w:val="0"/>
          <w:marTop w:val="0"/>
          <w:marBottom w:val="0"/>
          <w:divBdr>
            <w:top w:val="none" w:sz="0" w:space="0" w:color="auto"/>
            <w:left w:val="none" w:sz="0" w:space="0" w:color="auto"/>
            <w:bottom w:val="none" w:sz="0" w:space="0" w:color="auto"/>
            <w:right w:val="none" w:sz="0" w:space="0" w:color="auto"/>
          </w:divBdr>
        </w:div>
        <w:div w:id="1134180406">
          <w:marLeft w:val="0"/>
          <w:marRight w:val="0"/>
          <w:marTop w:val="0"/>
          <w:marBottom w:val="0"/>
          <w:divBdr>
            <w:top w:val="none" w:sz="0" w:space="0" w:color="auto"/>
            <w:left w:val="none" w:sz="0" w:space="0" w:color="auto"/>
            <w:bottom w:val="none" w:sz="0" w:space="0" w:color="auto"/>
            <w:right w:val="none" w:sz="0" w:space="0" w:color="auto"/>
          </w:divBdr>
        </w:div>
        <w:div w:id="1234506990">
          <w:marLeft w:val="0"/>
          <w:marRight w:val="0"/>
          <w:marTop w:val="0"/>
          <w:marBottom w:val="0"/>
          <w:divBdr>
            <w:top w:val="none" w:sz="0" w:space="0" w:color="auto"/>
            <w:left w:val="none" w:sz="0" w:space="0" w:color="auto"/>
            <w:bottom w:val="none" w:sz="0" w:space="0" w:color="auto"/>
            <w:right w:val="none" w:sz="0" w:space="0" w:color="auto"/>
          </w:divBdr>
          <w:divsChild>
            <w:div w:id="447240867">
              <w:marLeft w:val="0"/>
              <w:marRight w:val="0"/>
              <w:marTop w:val="0"/>
              <w:marBottom w:val="0"/>
              <w:divBdr>
                <w:top w:val="none" w:sz="0" w:space="0" w:color="auto"/>
                <w:left w:val="none" w:sz="0" w:space="0" w:color="auto"/>
                <w:bottom w:val="none" w:sz="0" w:space="0" w:color="auto"/>
                <w:right w:val="none" w:sz="0" w:space="0" w:color="auto"/>
              </w:divBdr>
            </w:div>
          </w:divsChild>
        </w:div>
        <w:div w:id="1270233662">
          <w:marLeft w:val="0"/>
          <w:marRight w:val="0"/>
          <w:marTop w:val="300"/>
          <w:marBottom w:val="0"/>
          <w:divBdr>
            <w:top w:val="none" w:sz="0" w:space="0" w:color="auto"/>
            <w:left w:val="none" w:sz="0" w:space="0" w:color="auto"/>
            <w:bottom w:val="none" w:sz="0" w:space="0" w:color="auto"/>
            <w:right w:val="none" w:sz="0" w:space="0" w:color="auto"/>
          </w:divBdr>
          <w:divsChild>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421508">
          <w:marLeft w:val="0"/>
          <w:marRight w:val="0"/>
          <w:marTop w:val="0"/>
          <w:marBottom w:val="0"/>
          <w:divBdr>
            <w:top w:val="none" w:sz="0" w:space="0" w:color="auto"/>
            <w:left w:val="none" w:sz="0" w:space="0" w:color="auto"/>
            <w:bottom w:val="none" w:sz="0" w:space="0" w:color="auto"/>
            <w:right w:val="none" w:sz="0" w:space="0" w:color="auto"/>
          </w:divBdr>
          <w:divsChild>
            <w:div w:id="1478914115">
              <w:marLeft w:val="0"/>
              <w:marRight w:val="0"/>
              <w:marTop w:val="0"/>
              <w:marBottom w:val="0"/>
              <w:divBdr>
                <w:top w:val="none" w:sz="0" w:space="0" w:color="auto"/>
                <w:left w:val="none" w:sz="0" w:space="0" w:color="auto"/>
                <w:bottom w:val="none" w:sz="0" w:space="0" w:color="auto"/>
                <w:right w:val="none" w:sz="0" w:space="0" w:color="auto"/>
              </w:divBdr>
            </w:div>
          </w:divsChild>
        </w:div>
        <w:div w:id="1406803090">
          <w:marLeft w:val="0"/>
          <w:marRight w:val="0"/>
          <w:marTop w:val="0"/>
          <w:marBottom w:val="0"/>
          <w:divBdr>
            <w:top w:val="none" w:sz="0" w:space="0" w:color="auto"/>
            <w:left w:val="none" w:sz="0" w:space="0" w:color="auto"/>
            <w:bottom w:val="none" w:sz="0" w:space="0" w:color="auto"/>
            <w:right w:val="none" w:sz="0" w:space="0" w:color="auto"/>
          </w:divBdr>
        </w:div>
        <w:div w:id="1535728336">
          <w:marLeft w:val="0"/>
          <w:marRight w:val="0"/>
          <w:marTop w:val="0"/>
          <w:marBottom w:val="0"/>
          <w:divBdr>
            <w:top w:val="none" w:sz="0" w:space="0" w:color="auto"/>
            <w:left w:val="none" w:sz="0" w:space="0" w:color="auto"/>
            <w:bottom w:val="none" w:sz="0" w:space="0" w:color="auto"/>
            <w:right w:val="none" w:sz="0" w:space="0" w:color="auto"/>
          </w:divBdr>
        </w:div>
        <w:div w:id="1554927952">
          <w:marLeft w:val="0"/>
          <w:marRight w:val="0"/>
          <w:marTop w:val="0"/>
          <w:marBottom w:val="0"/>
          <w:divBdr>
            <w:top w:val="none" w:sz="0" w:space="0" w:color="auto"/>
            <w:left w:val="none" w:sz="0" w:space="0" w:color="auto"/>
            <w:bottom w:val="none" w:sz="0" w:space="0" w:color="auto"/>
            <w:right w:val="none" w:sz="0" w:space="0" w:color="auto"/>
          </w:divBdr>
        </w:div>
        <w:div w:id="1578590190">
          <w:marLeft w:val="0"/>
          <w:marRight w:val="0"/>
          <w:marTop w:val="0"/>
          <w:marBottom w:val="0"/>
          <w:divBdr>
            <w:top w:val="none" w:sz="0" w:space="0" w:color="auto"/>
            <w:left w:val="none" w:sz="0" w:space="0" w:color="auto"/>
            <w:bottom w:val="none" w:sz="0" w:space="0" w:color="auto"/>
            <w:right w:val="none" w:sz="0" w:space="0" w:color="auto"/>
          </w:divBdr>
          <w:divsChild>
            <w:div w:id="483207560">
              <w:marLeft w:val="0"/>
              <w:marRight w:val="0"/>
              <w:marTop w:val="0"/>
              <w:marBottom w:val="0"/>
              <w:divBdr>
                <w:top w:val="none" w:sz="0" w:space="0" w:color="auto"/>
                <w:left w:val="none" w:sz="0" w:space="0" w:color="auto"/>
                <w:bottom w:val="none" w:sz="0" w:space="0" w:color="auto"/>
                <w:right w:val="none" w:sz="0" w:space="0" w:color="auto"/>
              </w:divBdr>
            </w:div>
          </w:divsChild>
        </w:div>
        <w:div w:id="1785804602">
          <w:marLeft w:val="0"/>
          <w:marRight w:val="0"/>
          <w:marTop w:val="0"/>
          <w:marBottom w:val="0"/>
          <w:divBdr>
            <w:top w:val="none" w:sz="0" w:space="0" w:color="auto"/>
            <w:left w:val="none" w:sz="0" w:space="0" w:color="auto"/>
            <w:bottom w:val="none" w:sz="0" w:space="0" w:color="auto"/>
            <w:right w:val="none" w:sz="0" w:space="0" w:color="auto"/>
          </w:divBdr>
        </w:div>
      </w:divsChild>
    </w:div>
    <w:div w:id="1778984226">
      <w:bodyDiv w:val="1"/>
      <w:marLeft w:val="0"/>
      <w:marRight w:val="0"/>
      <w:marTop w:val="0"/>
      <w:marBottom w:val="0"/>
      <w:divBdr>
        <w:top w:val="none" w:sz="0" w:space="0" w:color="auto"/>
        <w:left w:val="none" w:sz="0" w:space="0" w:color="auto"/>
        <w:bottom w:val="none" w:sz="0" w:space="0" w:color="auto"/>
        <w:right w:val="none" w:sz="0" w:space="0" w:color="auto"/>
      </w:divBdr>
      <w:divsChild>
        <w:div w:id="60829628">
          <w:marLeft w:val="0"/>
          <w:marRight w:val="0"/>
          <w:marTop w:val="0"/>
          <w:marBottom w:val="0"/>
          <w:divBdr>
            <w:top w:val="none" w:sz="0" w:space="0" w:color="auto"/>
            <w:left w:val="none" w:sz="0" w:space="0" w:color="auto"/>
            <w:bottom w:val="none" w:sz="0" w:space="0" w:color="auto"/>
            <w:right w:val="none" w:sz="0" w:space="0" w:color="auto"/>
          </w:divBdr>
          <w:divsChild>
            <w:div w:id="1021247675">
              <w:marLeft w:val="0"/>
              <w:marRight w:val="0"/>
              <w:marTop w:val="0"/>
              <w:marBottom w:val="0"/>
              <w:divBdr>
                <w:top w:val="none" w:sz="0" w:space="0" w:color="auto"/>
                <w:left w:val="none" w:sz="0" w:space="0" w:color="auto"/>
                <w:bottom w:val="none" w:sz="0" w:space="0" w:color="auto"/>
                <w:right w:val="none" w:sz="0" w:space="0" w:color="auto"/>
              </w:divBdr>
            </w:div>
          </w:divsChild>
        </w:div>
        <w:div w:id="93717176">
          <w:marLeft w:val="0"/>
          <w:marRight w:val="0"/>
          <w:marTop w:val="300"/>
          <w:marBottom w:val="0"/>
          <w:divBdr>
            <w:top w:val="none" w:sz="0" w:space="0" w:color="auto"/>
            <w:left w:val="none" w:sz="0" w:space="0" w:color="auto"/>
            <w:bottom w:val="none" w:sz="0" w:space="0" w:color="auto"/>
            <w:right w:val="none" w:sz="0" w:space="0" w:color="auto"/>
          </w:divBdr>
        </w:div>
        <w:div w:id="136605187">
          <w:marLeft w:val="0"/>
          <w:marRight w:val="0"/>
          <w:marTop w:val="0"/>
          <w:marBottom w:val="0"/>
          <w:divBdr>
            <w:top w:val="none" w:sz="0" w:space="0" w:color="auto"/>
            <w:left w:val="none" w:sz="0" w:space="0" w:color="auto"/>
            <w:bottom w:val="none" w:sz="0" w:space="0" w:color="auto"/>
            <w:right w:val="none" w:sz="0" w:space="0" w:color="auto"/>
          </w:divBdr>
        </w:div>
        <w:div w:id="379981489">
          <w:marLeft w:val="0"/>
          <w:marRight w:val="0"/>
          <w:marTop w:val="300"/>
          <w:marBottom w:val="0"/>
          <w:divBdr>
            <w:top w:val="none" w:sz="0" w:space="0" w:color="auto"/>
            <w:left w:val="none" w:sz="0" w:space="0" w:color="auto"/>
            <w:bottom w:val="none" w:sz="0" w:space="0" w:color="auto"/>
            <w:right w:val="none" w:sz="0" w:space="0" w:color="auto"/>
          </w:divBdr>
          <w:divsChild>
            <w:div w:id="1278178299">
              <w:marLeft w:val="0"/>
              <w:marRight w:val="0"/>
              <w:marTop w:val="0"/>
              <w:marBottom w:val="0"/>
              <w:divBdr>
                <w:top w:val="none" w:sz="0" w:space="0" w:color="auto"/>
                <w:left w:val="none" w:sz="0" w:space="0" w:color="auto"/>
                <w:bottom w:val="none" w:sz="0" w:space="0" w:color="auto"/>
                <w:right w:val="none" w:sz="0" w:space="0" w:color="auto"/>
              </w:divBdr>
              <w:divsChild>
                <w:div w:id="140471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273868">
          <w:marLeft w:val="0"/>
          <w:marRight w:val="0"/>
          <w:marTop w:val="0"/>
          <w:marBottom w:val="0"/>
          <w:divBdr>
            <w:top w:val="none" w:sz="0" w:space="0" w:color="auto"/>
            <w:left w:val="none" w:sz="0" w:space="0" w:color="auto"/>
            <w:bottom w:val="none" w:sz="0" w:space="0" w:color="auto"/>
            <w:right w:val="none" w:sz="0" w:space="0" w:color="auto"/>
          </w:divBdr>
        </w:div>
        <w:div w:id="427778591">
          <w:marLeft w:val="0"/>
          <w:marRight w:val="0"/>
          <w:marTop w:val="0"/>
          <w:marBottom w:val="0"/>
          <w:divBdr>
            <w:top w:val="none" w:sz="0" w:space="0" w:color="auto"/>
            <w:left w:val="none" w:sz="0" w:space="0" w:color="auto"/>
            <w:bottom w:val="none" w:sz="0" w:space="0" w:color="auto"/>
            <w:right w:val="none" w:sz="0" w:space="0" w:color="auto"/>
          </w:divBdr>
        </w:div>
        <w:div w:id="806356356">
          <w:marLeft w:val="0"/>
          <w:marRight w:val="0"/>
          <w:marTop w:val="0"/>
          <w:marBottom w:val="0"/>
          <w:divBdr>
            <w:top w:val="none" w:sz="0" w:space="0" w:color="auto"/>
            <w:left w:val="none" w:sz="0" w:space="0" w:color="auto"/>
            <w:bottom w:val="none" w:sz="0" w:space="0" w:color="auto"/>
            <w:right w:val="none" w:sz="0" w:space="0" w:color="auto"/>
          </w:divBdr>
        </w:div>
        <w:div w:id="1088889170">
          <w:marLeft w:val="0"/>
          <w:marRight w:val="0"/>
          <w:marTop w:val="0"/>
          <w:marBottom w:val="0"/>
          <w:divBdr>
            <w:top w:val="none" w:sz="0" w:space="0" w:color="auto"/>
            <w:left w:val="none" w:sz="0" w:space="0" w:color="auto"/>
            <w:bottom w:val="none" w:sz="0" w:space="0" w:color="auto"/>
            <w:right w:val="none" w:sz="0" w:space="0" w:color="auto"/>
          </w:divBdr>
          <w:divsChild>
            <w:div w:id="1566914612">
              <w:marLeft w:val="0"/>
              <w:marRight w:val="0"/>
              <w:marTop w:val="0"/>
              <w:marBottom w:val="0"/>
              <w:divBdr>
                <w:top w:val="none" w:sz="0" w:space="0" w:color="auto"/>
                <w:left w:val="none" w:sz="0" w:space="0" w:color="auto"/>
                <w:bottom w:val="none" w:sz="0" w:space="0" w:color="auto"/>
                <w:right w:val="none" w:sz="0" w:space="0" w:color="auto"/>
              </w:divBdr>
            </w:div>
          </w:divsChild>
        </w:div>
        <w:div w:id="1476027026">
          <w:marLeft w:val="0"/>
          <w:marRight w:val="0"/>
          <w:marTop w:val="0"/>
          <w:marBottom w:val="0"/>
          <w:divBdr>
            <w:top w:val="none" w:sz="0" w:space="0" w:color="auto"/>
            <w:left w:val="none" w:sz="0" w:space="0" w:color="auto"/>
            <w:bottom w:val="none" w:sz="0" w:space="0" w:color="auto"/>
            <w:right w:val="none" w:sz="0" w:space="0" w:color="auto"/>
          </w:divBdr>
        </w:div>
        <w:div w:id="1556816952">
          <w:marLeft w:val="0"/>
          <w:marRight w:val="0"/>
          <w:marTop w:val="0"/>
          <w:marBottom w:val="0"/>
          <w:divBdr>
            <w:top w:val="none" w:sz="0" w:space="0" w:color="auto"/>
            <w:left w:val="none" w:sz="0" w:space="0" w:color="auto"/>
            <w:bottom w:val="none" w:sz="0" w:space="0" w:color="auto"/>
            <w:right w:val="none" w:sz="0" w:space="0" w:color="auto"/>
          </w:divBdr>
          <w:divsChild>
            <w:div w:id="258489364">
              <w:marLeft w:val="0"/>
              <w:marRight w:val="0"/>
              <w:marTop w:val="0"/>
              <w:marBottom w:val="0"/>
              <w:divBdr>
                <w:top w:val="none" w:sz="0" w:space="0" w:color="auto"/>
                <w:left w:val="none" w:sz="0" w:space="0" w:color="auto"/>
                <w:bottom w:val="none" w:sz="0" w:space="0" w:color="auto"/>
                <w:right w:val="none" w:sz="0" w:space="0" w:color="auto"/>
              </w:divBdr>
            </w:div>
          </w:divsChild>
        </w:div>
        <w:div w:id="1623462950">
          <w:marLeft w:val="0"/>
          <w:marRight w:val="0"/>
          <w:marTop w:val="0"/>
          <w:marBottom w:val="0"/>
          <w:divBdr>
            <w:top w:val="none" w:sz="0" w:space="0" w:color="auto"/>
            <w:left w:val="none" w:sz="0" w:space="0" w:color="auto"/>
            <w:bottom w:val="none" w:sz="0" w:space="0" w:color="auto"/>
            <w:right w:val="none" w:sz="0" w:space="0" w:color="auto"/>
          </w:divBdr>
          <w:divsChild>
            <w:div w:id="586228230">
              <w:marLeft w:val="0"/>
              <w:marRight w:val="0"/>
              <w:marTop w:val="0"/>
              <w:marBottom w:val="0"/>
              <w:divBdr>
                <w:top w:val="none" w:sz="0" w:space="0" w:color="auto"/>
                <w:left w:val="none" w:sz="0" w:space="0" w:color="auto"/>
                <w:bottom w:val="none" w:sz="0" w:space="0" w:color="auto"/>
                <w:right w:val="none" w:sz="0" w:space="0" w:color="auto"/>
              </w:divBdr>
            </w:div>
          </w:divsChild>
        </w:div>
        <w:div w:id="1639720258">
          <w:marLeft w:val="0"/>
          <w:marRight w:val="0"/>
          <w:marTop w:val="0"/>
          <w:marBottom w:val="0"/>
          <w:divBdr>
            <w:top w:val="none" w:sz="0" w:space="0" w:color="auto"/>
            <w:left w:val="none" w:sz="0" w:space="0" w:color="auto"/>
            <w:bottom w:val="none" w:sz="0" w:space="0" w:color="auto"/>
            <w:right w:val="none" w:sz="0" w:space="0" w:color="auto"/>
          </w:divBdr>
          <w:divsChild>
            <w:div w:id="1510174707">
              <w:marLeft w:val="0"/>
              <w:marRight w:val="0"/>
              <w:marTop w:val="0"/>
              <w:marBottom w:val="0"/>
              <w:divBdr>
                <w:top w:val="none" w:sz="0" w:space="0" w:color="auto"/>
                <w:left w:val="none" w:sz="0" w:space="0" w:color="auto"/>
                <w:bottom w:val="none" w:sz="0" w:space="0" w:color="auto"/>
                <w:right w:val="none" w:sz="0" w:space="0" w:color="auto"/>
              </w:divBdr>
            </w:div>
          </w:divsChild>
        </w:div>
        <w:div w:id="1641380398">
          <w:marLeft w:val="0"/>
          <w:marRight w:val="0"/>
          <w:marTop w:val="300"/>
          <w:marBottom w:val="0"/>
          <w:divBdr>
            <w:top w:val="none" w:sz="0" w:space="0" w:color="auto"/>
            <w:left w:val="none" w:sz="0" w:space="0" w:color="auto"/>
            <w:bottom w:val="none" w:sz="0" w:space="0" w:color="auto"/>
            <w:right w:val="none" w:sz="0" w:space="0" w:color="auto"/>
          </w:divBdr>
          <w:divsChild>
            <w:div w:id="1020005249">
              <w:marLeft w:val="0"/>
              <w:marRight w:val="0"/>
              <w:marTop w:val="0"/>
              <w:marBottom w:val="0"/>
              <w:divBdr>
                <w:top w:val="none" w:sz="0" w:space="0" w:color="auto"/>
                <w:left w:val="none" w:sz="0" w:space="0" w:color="auto"/>
                <w:bottom w:val="none" w:sz="0" w:space="0" w:color="auto"/>
                <w:right w:val="none" w:sz="0" w:space="0" w:color="auto"/>
              </w:divBdr>
              <w:divsChild>
                <w:div w:id="149425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67460">
          <w:marLeft w:val="0"/>
          <w:marRight w:val="0"/>
          <w:marTop w:val="0"/>
          <w:marBottom w:val="0"/>
          <w:divBdr>
            <w:top w:val="none" w:sz="0" w:space="0" w:color="auto"/>
            <w:left w:val="none" w:sz="0" w:space="0" w:color="auto"/>
            <w:bottom w:val="none" w:sz="0" w:space="0" w:color="auto"/>
            <w:right w:val="none" w:sz="0" w:space="0" w:color="auto"/>
          </w:divBdr>
        </w:div>
        <w:div w:id="1781140470">
          <w:marLeft w:val="0"/>
          <w:marRight w:val="0"/>
          <w:marTop w:val="0"/>
          <w:marBottom w:val="0"/>
          <w:divBdr>
            <w:top w:val="none" w:sz="0" w:space="0" w:color="auto"/>
            <w:left w:val="none" w:sz="0" w:space="0" w:color="auto"/>
            <w:bottom w:val="none" w:sz="0" w:space="0" w:color="auto"/>
            <w:right w:val="none" w:sz="0" w:space="0" w:color="auto"/>
          </w:divBdr>
          <w:divsChild>
            <w:div w:id="180048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291784">
      <w:bodyDiv w:val="1"/>
      <w:marLeft w:val="0"/>
      <w:marRight w:val="0"/>
      <w:marTop w:val="0"/>
      <w:marBottom w:val="0"/>
      <w:divBdr>
        <w:top w:val="none" w:sz="0" w:space="0" w:color="auto"/>
        <w:left w:val="none" w:sz="0" w:space="0" w:color="auto"/>
        <w:bottom w:val="none" w:sz="0" w:space="0" w:color="auto"/>
        <w:right w:val="none" w:sz="0" w:space="0" w:color="auto"/>
      </w:divBdr>
    </w:div>
    <w:div w:id="1780369567">
      <w:bodyDiv w:val="1"/>
      <w:marLeft w:val="0"/>
      <w:marRight w:val="0"/>
      <w:marTop w:val="0"/>
      <w:marBottom w:val="0"/>
      <w:divBdr>
        <w:top w:val="none" w:sz="0" w:space="0" w:color="auto"/>
        <w:left w:val="none" w:sz="0" w:space="0" w:color="auto"/>
        <w:bottom w:val="none" w:sz="0" w:space="0" w:color="auto"/>
        <w:right w:val="none" w:sz="0" w:space="0" w:color="auto"/>
      </w:divBdr>
      <w:divsChild>
        <w:div w:id="18361810">
          <w:marLeft w:val="0"/>
          <w:marRight w:val="0"/>
          <w:marTop w:val="0"/>
          <w:marBottom w:val="0"/>
          <w:divBdr>
            <w:top w:val="none" w:sz="0" w:space="0" w:color="auto"/>
            <w:left w:val="none" w:sz="0" w:space="0" w:color="auto"/>
            <w:bottom w:val="none" w:sz="0" w:space="0" w:color="auto"/>
            <w:right w:val="none" w:sz="0" w:space="0" w:color="auto"/>
          </w:divBdr>
          <w:divsChild>
            <w:div w:id="1642610105">
              <w:marLeft w:val="0"/>
              <w:marRight w:val="0"/>
              <w:marTop w:val="0"/>
              <w:marBottom w:val="0"/>
              <w:divBdr>
                <w:top w:val="none" w:sz="0" w:space="0" w:color="auto"/>
                <w:left w:val="none" w:sz="0" w:space="0" w:color="auto"/>
                <w:bottom w:val="none" w:sz="0" w:space="0" w:color="auto"/>
                <w:right w:val="none" w:sz="0" w:space="0" w:color="auto"/>
              </w:divBdr>
            </w:div>
          </w:divsChild>
        </w:div>
        <w:div w:id="284309220">
          <w:marLeft w:val="0"/>
          <w:marRight w:val="0"/>
          <w:marTop w:val="0"/>
          <w:marBottom w:val="0"/>
          <w:divBdr>
            <w:top w:val="none" w:sz="0" w:space="0" w:color="auto"/>
            <w:left w:val="none" w:sz="0" w:space="0" w:color="auto"/>
            <w:bottom w:val="none" w:sz="0" w:space="0" w:color="auto"/>
            <w:right w:val="none" w:sz="0" w:space="0" w:color="auto"/>
          </w:divBdr>
        </w:div>
        <w:div w:id="498153252">
          <w:marLeft w:val="0"/>
          <w:marRight w:val="0"/>
          <w:marTop w:val="300"/>
          <w:marBottom w:val="0"/>
          <w:divBdr>
            <w:top w:val="none" w:sz="0" w:space="0" w:color="auto"/>
            <w:left w:val="none" w:sz="0" w:space="0" w:color="auto"/>
            <w:bottom w:val="none" w:sz="0" w:space="0" w:color="auto"/>
            <w:right w:val="none" w:sz="0" w:space="0" w:color="auto"/>
          </w:divBdr>
          <w:divsChild>
            <w:div w:id="1553151547">
              <w:marLeft w:val="0"/>
              <w:marRight w:val="0"/>
              <w:marTop w:val="0"/>
              <w:marBottom w:val="0"/>
              <w:divBdr>
                <w:top w:val="none" w:sz="0" w:space="0" w:color="auto"/>
                <w:left w:val="none" w:sz="0" w:space="0" w:color="auto"/>
                <w:bottom w:val="none" w:sz="0" w:space="0" w:color="auto"/>
                <w:right w:val="none" w:sz="0" w:space="0" w:color="auto"/>
              </w:divBdr>
              <w:divsChild>
                <w:div w:id="111937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1905">
          <w:marLeft w:val="0"/>
          <w:marRight w:val="0"/>
          <w:marTop w:val="0"/>
          <w:marBottom w:val="0"/>
          <w:divBdr>
            <w:top w:val="none" w:sz="0" w:space="0" w:color="auto"/>
            <w:left w:val="none" w:sz="0" w:space="0" w:color="auto"/>
            <w:bottom w:val="none" w:sz="0" w:space="0" w:color="auto"/>
            <w:right w:val="none" w:sz="0" w:space="0" w:color="auto"/>
          </w:divBdr>
        </w:div>
        <w:div w:id="1062603373">
          <w:marLeft w:val="0"/>
          <w:marRight w:val="0"/>
          <w:marTop w:val="0"/>
          <w:marBottom w:val="0"/>
          <w:divBdr>
            <w:top w:val="none" w:sz="0" w:space="0" w:color="auto"/>
            <w:left w:val="none" w:sz="0" w:space="0" w:color="auto"/>
            <w:bottom w:val="none" w:sz="0" w:space="0" w:color="auto"/>
            <w:right w:val="none" w:sz="0" w:space="0" w:color="auto"/>
          </w:divBdr>
        </w:div>
        <w:div w:id="1070156885">
          <w:marLeft w:val="0"/>
          <w:marRight w:val="0"/>
          <w:marTop w:val="0"/>
          <w:marBottom w:val="0"/>
          <w:divBdr>
            <w:top w:val="none" w:sz="0" w:space="0" w:color="auto"/>
            <w:left w:val="none" w:sz="0" w:space="0" w:color="auto"/>
            <w:bottom w:val="none" w:sz="0" w:space="0" w:color="auto"/>
            <w:right w:val="none" w:sz="0" w:space="0" w:color="auto"/>
          </w:divBdr>
          <w:divsChild>
            <w:div w:id="321979894">
              <w:marLeft w:val="0"/>
              <w:marRight w:val="0"/>
              <w:marTop w:val="0"/>
              <w:marBottom w:val="0"/>
              <w:divBdr>
                <w:top w:val="none" w:sz="0" w:space="0" w:color="auto"/>
                <w:left w:val="none" w:sz="0" w:space="0" w:color="auto"/>
                <w:bottom w:val="none" w:sz="0" w:space="0" w:color="auto"/>
                <w:right w:val="none" w:sz="0" w:space="0" w:color="auto"/>
              </w:divBdr>
            </w:div>
          </w:divsChild>
        </w:div>
        <w:div w:id="1071074287">
          <w:marLeft w:val="0"/>
          <w:marRight w:val="0"/>
          <w:marTop w:val="0"/>
          <w:marBottom w:val="0"/>
          <w:divBdr>
            <w:top w:val="none" w:sz="0" w:space="0" w:color="auto"/>
            <w:left w:val="none" w:sz="0" w:space="0" w:color="auto"/>
            <w:bottom w:val="none" w:sz="0" w:space="0" w:color="auto"/>
            <w:right w:val="none" w:sz="0" w:space="0" w:color="auto"/>
          </w:divBdr>
        </w:div>
        <w:div w:id="1459060014">
          <w:marLeft w:val="0"/>
          <w:marRight w:val="0"/>
          <w:marTop w:val="0"/>
          <w:marBottom w:val="0"/>
          <w:divBdr>
            <w:top w:val="none" w:sz="0" w:space="0" w:color="auto"/>
            <w:left w:val="none" w:sz="0" w:space="0" w:color="auto"/>
            <w:bottom w:val="none" w:sz="0" w:space="0" w:color="auto"/>
            <w:right w:val="none" w:sz="0" w:space="0" w:color="auto"/>
          </w:divBdr>
          <w:divsChild>
            <w:div w:id="467746335">
              <w:marLeft w:val="0"/>
              <w:marRight w:val="0"/>
              <w:marTop w:val="0"/>
              <w:marBottom w:val="0"/>
              <w:divBdr>
                <w:top w:val="none" w:sz="0" w:space="0" w:color="auto"/>
                <w:left w:val="none" w:sz="0" w:space="0" w:color="auto"/>
                <w:bottom w:val="none" w:sz="0" w:space="0" w:color="auto"/>
                <w:right w:val="none" w:sz="0" w:space="0" w:color="auto"/>
              </w:divBdr>
            </w:div>
          </w:divsChild>
        </w:div>
        <w:div w:id="1482236003">
          <w:marLeft w:val="0"/>
          <w:marRight w:val="0"/>
          <w:marTop w:val="0"/>
          <w:marBottom w:val="0"/>
          <w:divBdr>
            <w:top w:val="none" w:sz="0" w:space="0" w:color="auto"/>
            <w:left w:val="none" w:sz="0" w:space="0" w:color="auto"/>
            <w:bottom w:val="none" w:sz="0" w:space="0" w:color="auto"/>
            <w:right w:val="none" w:sz="0" w:space="0" w:color="auto"/>
          </w:divBdr>
        </w:div>
        <w:div w:id="1485468706">
          <w:marLeft w:val="0"/>
          <w:marRight w:val="0"/>
          <w:marTop w:val="0"/>
          <w:marBottom w:val="0"/>
          <w:divBdr>
            <w:top w:val="none" w:sz="0" w:space="0" w:color="auto"/>
            <w:left w:val="none" w:sz="0" w:space="0" w:color="auto"/>
            <w:bottom w:val="none" w:sz="0" w:space="0" w:color="auto"/>
            <w:right w:val="none" w:sz="0" w:space="0" w:color="auto"/>
          </w:divBdr>
        </w:div>
        <w:div w:id="1539976239">
          <w:marLeft w:val="0"/>
          <w:marRight w:val="0"/>
          <w:marTop w:val="0"/>
          <w:marBottom w:val="0"/>
          <w:divBdr>
            <w:top w:val="none" w:sz="0" w:space="0" w:color="auto"/>
            <w:left w:val="none" w:sz="0" w:space="0" w:color="auto"/>
            <w:bottom w:val="none" w:sz="0" w:space="0" w:color="auto"/>
            <w:right w:val="none" w:sz="0" w:space="0" w:color="auto"/>
          </w:divBdr>
          <w:divsChild>
            <w:div w:id="359361426">
              <w:marLeft w:val="0"/>
              <w:marRight w:val="0"/>
              <w:marTop w:val="0"/>
              <w:marBottom w:val="0"/>
              <w:divBdr>
                <w:top w:val="none" w:sz="0" w:space="0" w:color="auto"/>
                <w:left w:val="none" w:sz="0" w:space="0" w:color="auto"/>
                <w:bottom w:val="none" w:sz="0" w:space="0" w:color="auto"/>
                <w:right w:val="none" w:sz="0" w:space="0" w:color="auto"/>
              </w:divBdr>
            </w:div>
          </w:divsChild>
        </w:div>
        <w:div w:id="1549803005">
          <w:marLeft w:val="0"/>
          <w:marRight w:val="0"/>
          <w:marTop w:val="0"/>
          <w:marBottom w:val="0"/>
          <w:divBdr>
            <w:top w:val="none" w:sz="0" w:space="0" w:color="auto"/>
            <w:left w:val="none" w:sz="0" w:space="0" w:color="auto"/>
            <w:bottom w:val="none" w:sz="0" w:space="0" w:color="auto"/>
            <w:right w:val="none" w:sz="0" w:space="0" w:color="auto"/>
          </w:divBdr>
        </w:div>
        <w:div w:id="1626933464">
          <w:marLeft w:val="0"/>
          <w:marRight w:val="0"/>
          <w:marTop w:val="0"/>
          <w:marBottom w:val="0"/>
          <w:divBdr>
            <w:top w:val="none" w:sz="0" w:space="0" w:color="auto"/>
            <w:left w:val="none" w:sz="0" w:space="0" w:color="auto"/>
            <w:bottom w:val="none" w:sz="0" w:space="0" w:color="auto"/>
            <w:right w:val="none" w:sz="0" w:space="0" w:color="auto"/>
          </w:divBdr>
          <w:divsChild>
            <w:div w:id="1079983464">
              <w:marLeft w:val="0"/>
              <w:marRight w:val="0"/>
              <w:marTop w:val="0"/>
              <w:marBottom w:val="0"/>
              <w:divBdr>
                <w:top w:val="none" w:sz="0" w:space="0" w:color="auto"/>
                <w:left w:val="none" w:sz="0" w:space="0" w:color="auto"/>
                <w:bottom w:val="none" w:sz="0" w:space="0" w:color="auto"/>
                <w:right w:val="none" w:sz="0" w:space="0" w:color="auto"/>
              </w:divBdr>
            </w:div>
          </w:divsChild>
        </w:div>
        <w:div w:id="1679119669">
          <w:marLeft w:val="0"/>
          <w:marRight w:val="0"/>
          <w:marTop w:val="300"/>
          <w:marBottom w:val="0"/>
          <w:divBdr>
            <w:top w:val="none" w:sz="0" w:space="0" w:color="auto"/>
            <w:left w:val="none" w:sz="0" w:space="0" w:color="auto"/>
            <w:bottom w:val="none" w:sz="0" w:space="0" w:color="auto"/>
            <w:right w:val="none" w:sz="0" w:space="0" w:color="auto"/>
          </w:divBdr>
        </w:div>
        <w:div w:id="1749307729">
          <w:marLeft w:val="0"/>
          <w:marRight w:val="0"/>
          <w:marTop w:val="0"/>
          <w:marBottom w:val="0"/>
          <w:divBdr>
            <w:top w:val="none" w:sz="0" w:space="0" w:color="auto"/>
            <w:left w:val="none" w:sz="0" w:space="0" w:color="auto"/>
            <w:bottom w:val="none" w:sz="0" w:space="0" w:color="auto"/>
            <w:right w:val="none" w:sz="0" w:space="0" w:color="auto"/>
          </w:divBdr>
        </w:div>
        <w:div w:id="1783374689">
          <w:marLeft w:val="0"/>
          <w:marRight w:val="0"/>
          <w:marTop w:val="300"/>
          <w:marBottom w:val="0"/>
          <w:divBdr>
            <w:top w:val="none" w:sz="0" w:space="0" w:color="auto"/>
            <w:left w:val="none" w:sz="0" w:space="0" w:color="auto"/>
            <w:bottom w:val="none" w:sz="0" w:space="0" w:color="auto"/>
            <w:right w:val="none" w:sz="0" w:space="0" w:color="auto"/>
          </w:divBdr>
          <w:divsChild>
            <w:div w:id="152063918">
              <w:marLeft w:val="0"/>
              <w:marRight w:val="0"/>
              <w:marTop w:val="0"/>
              <w:marBottom w:val="0"/>
              <w:divBdr>
                <w:top w:val="none" w:sz="0" w:space="0" w:color="auto"/>
                <w:left w:val="none" w:sz="0" w:space="0" w:color="auto"/>
                <w:bottom w:val="none" w:sz="0" w:space="0" w:color="auto"/>
                <w:right w:val="none" w:sz="0" w:space="0" w:color="auto"/>
              </w:divBdr>
            </w:div>
          </w:divsChild>
        </w:div>
        <w:div w:id="1806390580">
          <w:marLeft w:val="0"/>
          <w:marRight w:val="0"/>
          <w:marTop w:val="300"/>
          <w:marBottom w:val="0"/>
          <w:divBdr>
            <w:top w:val="none" w:sz="0" w:space="0" w:color="auto"/>
            <w:left w:val="none" w:sz="0" w:space="0" w:color="auto"/>
            <w:bottom w:val="none" w:sz="0" w:space="0" w:color="auto"/>
            <w:right w:val="none" w:sz="0" w:space="0" w:color="auto"/>
          </w:divBdr>
          <w:divsChild>
            <w:div w:id="1267153430">
              <w:marLeft w:val="0"/>
              <w:marRight w:val="0"/>
              <w:marTop w:val="0"/>
              <w:marBottom w:val="0"/>
              <w:divBdr>
                <w:top w:val="none" w:sz="0" w:space="0" w:color="auto"/>
                <w:left w:val="none" w:sz="0" w:space="0" w:color="auto"/>
                <w:bottom w:val="none" w:sz="0" w:space="0" w:color="auto"/>
                <w:right w:val="none" w:sz="0" w:space="0" w:color="auto"/>
              </w:divBdr>
              <w:divsChild>
                <w:div w:id="157851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952601">
      <w:bodyDiv w:val="1"/>
      <w:marLeft w:val="0"/>
      <w:marRight w:val="0"/>
      <w:marTop w:val="0"/>
      <w:marBottom w:val="0"/>
      <w:divBdr>
        <w:top w:val="none" w:sz="0" w:space="0" w:color="auto"/>
        <w:left w:val="none" w:sz="0" w:space="0" w:color="auto"/>
        <w:bottom w:val="none" w:sz="0" w:space="0" w:color="auto"/>
        <w:right w:val="none" w:sz="0" w:space="0" w:color="auto"/>
      </w:divBdr>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262035">
      <w:bodyDiv w:val="1"/>
      <w:marLeft w:val="0"/>
      <w:marRight w:val="0"/>
      <w:marTop w:val="0"/>
      <w:marBottom w:val="0"/>
      <w:divBdr>
        <w:top w:val="none" w:sz="0" w:space="0" w:color="auto"/>
        <w:left w:val="none" w:sz="0" w:space="0" w:color="auto"/>
        <w:bottom w:val="none" w:sz="0" w:space="0" w:color="auto"/>
        <w:right w:val="none" w:sz="0" w:space="0" w:color="auto"/>
      </w:divBdr>
    </w:div>
    <w:div w:id="1783527792">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290333139">
          <w:marLeft w:val="0"/>
          <w:marRight w:val="0"/>
          <w:marTop w:val="0"/>
          <w:marBottom w:val="0"/>
          <w:divBdr>
            <w:top w:val="none" w:sz="0" w:space="0" w:color="auto"/>
            <w:left w:val="none" w:sz="0" w:space="0" w:color="auto"/>
            <w:bottom w:val="none" w:sz="0" w:space="0" w:color="auto"/>
            <w:right w:val="none" w:sz="0" w:space="0" w:color="auto"/>
          </w:divBdr>
        </w:div>
        <w:div w:id="672538634">
          <w:marLeft w:val="0"/>
          <w:marRight w:val="0"/>
          <w:marTop w:val="0"/>
          <w:marBottom w:val="0"/>
          <w:divBdr>
            <w:top w:val="none" w:sz="0" w:space="0" w:color="auto"/>
            <w:left w:val="none" w:sz="0" w:space="0" w:color="auto"/>
            <w:bottom w:val="none" w:sz="0" w:space="0" w:color="auto"/>
            <w:right w:val="none" w:sz="0" w:space="0" w:color="auto"/>
          </w:divBdr>
        </w:div>
        <w:div w:id="780224223">
          <w:marLeft w:val="0"/>
          <w:marRight w:val="0"/>
          <w:marTop w:val="0"/>
          <w:marBottom w:val="0"/>
          <w:divBdr>
            <w:top w:val="none" w:sz="0" w:space="0" w:color="auto"/>
            <w:left w:val="none" w:sz="0" w:space="0" w:color="auto"/>
            <w:bottom w:val="none" w:sz="0" w:space="0" w:color="auto"/>
            <w:right w:val="none" w:sz="0" w:space="0" w:color="auto"/>
          </w:divBdr>
        </w:div>
        <w:div w:id="797264553">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
        <w:div w:id="1310289013">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1757021331">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642984">
      <w:bodyDiv w:val="1"/>
      <w:marLeft w:val="0"/>
      <w:marRight w:val="0"/>
      <w:marTop w:val="0"/>
      <w:marBottom w:val="0"/>
      <w:divBdr>
        <w:top w:val="none" w:sz="0" w:space="0" w:color="auto"/>
        <w:left w:val="none" w:sz="0" w:space="0" w:color="auto"/>
        <w:bottom w:val="none" w:sz="0" w:space="0" w:color="auto"/>
        <w:right w:val="none" w:sz="0" w:space="0" w:color="auto"/>
      </w:divBdr>
    </w:div>
    <w:div w:id="1785802032">
      <w:bodyDiv w:val="1"/>
      <w:marLeft w:val="0"/>
      <w:marRight w:val="0"/>
      <w:marTop w:val="0"/>
      <w:marBottom w:val="0"/>
      <w:divBdr>
        <w:top w:val="none" w:sz="0" w:space="0" w:color="auto"/>
        <w:left w:val="none" w:sz="0" w:space="0" w:color="auto"/>
        <w:bottom w:val="none" w:sz="0" w:space="0" w:color="auto"/>
        <w:right w:val="none" w:sz="0" w:space="0" w:color="auto"/>
      </w:divBdr>
    </w:div>
    <w:div w:id="1786846024">
      <w:bodyDiv w:val="1"/>
      <w:marLeft w:val="0"/>
      <w:marRight w:val="0"/>
      <w:marTop w:val="0"/>
      <w:marBottom w:val="0"/>
      <w:divBdr>
        <w:top w:val="none" w:sz="0" w:space="0" w:color="auto"/>
        <w:left w:val="none" w:sz="0" w:space="0" w:color="auto"/>
        <w:bottom w:val="none" w:sz="0" w:space="0" w:color="auto"/>
        <w:right w:val="none" w:sz="0" w:space="0" w:color="auto"/>
      </w:divBdr>
    </w:div>
    <w:div w:id="1788163540">
      <w:bodyDiv w:val="1"/>
      <w:marLeft w:val="0"/>
      <w:marRight w:val="0"/>
      <w:marTop w:val="0"/>
      <w:marBottom w:val="0"/>
      <w:divBdr>
        <w:top w:val="none" w:sz="0" w:space="0" w:color="auto"/>
        <w:left w:val="none" w:sz="0" w:space="0" w:color="auto"/>
        <w:bottom w:val="none" w:sz="0" w:space="0" w:color="auto"/>
        <w:right w:val="none" w:sz="0" w:space="0" w:color="auto"/>
      </w:divBdr>
      <w:divsChild>
        <w:div w:id="68043567">
          <w:marLeft w:val="0"/>
          <w:marRight w:val="0"/>
          <w:marTop w:val="300"/>
          <w:marBottom w:val="0"/>
          <w:divBdr>
            <w:top w:val="none" w:sz="0" w:space="0" w:color="auto"/>
            <w:left w:val="none" w:sz="0" w:space="0" w:color="auto"/>
            <w:bottom w:val="none" w:sz="0" w:space="0" w:color="auto"/>
            <w:right w:val="none" w:sz="0" w:space="0" w:color="auto"/>
          </w:divBdr>
          <w:divsChild>
            <w:div w:id="1817532846">
              <w:marLeft w:val="0"/>
              <w:marRight w:val="0"/>
              <w:marTop w:val="0"/>
              <w:marBottom w:val="0"/>
              <w:divBdr>
                <w:top w:val="none" w:sz="0" w:space="0" w:color="auto"/>
                <w:left w:val="none" w:sz="0" w:space="0" w:color="auto"/>
                <w:bottom w:val="none" w:sz="0" w:space="0" w:color="auto"/>
                <w:right w:val="none" w:sz="0" w:space="0" w:color="auto"/>
              </w:divBdr>
              <w:divsChild>
                <w:div w:id="68775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84279">
          <w:marLeft w:val="0"/>
          <w:marRight w:val="0"/>
          <w:marTop w:val="0"/>
          <w:marBottom w:val="0"/>
          <w:divBdr>
            <w:top w:val="none" w:sz="0" w:space="0" w:color="auto"/>
            <w:left w:val="none" w:sz="0" w:space="0" w:color="auto"/>
            <w:bottom w:val="none" w:sz="0" w:space="0" w:color="auto"/>
            <w:right w:val="none" w:sz="0" w:space="0" w:color="auto"/>
          </w:divBdr>
        </w:div>
        <w:div w:id="240019901">
          <w:marLeft w:val="0"/>
          <w:marRight w:val="0"/>
          <w:marTop w:val="300"/>
          <w:marBottom w:val="0"/>
          <w:divBdr>
            <w:top w:val="none" w:sz="0" w:space="0" w:color="auto"/>
            <w:left w:val="none" w:sz="0" w:space="0" w:color="auto"/>
            <w:bottom w:val="none" w:sz="0" w:space="0" w:color="auto"/>
            <w:right w:val="none" w:sz="0" w:space="0" w:color="auto"/>
          </w:divBdr>
          <w:divsChild>
            <w:div w:id="1204169561">
              <w:marLeft w:val="0"/>
              <w:marRight w:val="0"/>
              <w:marTop w:val="0"/>
              <w:marBottom w:val="0"/>
              <w:divBdr>
                <w:top w:val="none" w:sz="0" w:space="0" w:color="auto"/>
                <w:left w:val="none" w:sz="0" w:space="0" w:color="auto"/>
                <w:bottom w:val="none" w:sz="0" w:space="0" w:color="auto"/>
                <w:right w:val="none" w:sz="0" w:space="0" w:color="auto"/>
              </w:divBdr>
            </w:div>
          </w:divsChild>
        </w:div>
        <w:div w:id="315693255">
          <w:marLeft w:val="0"/>
          <w:marRight w:val="0"/>
          <w:marTop w:val="0"/>
          <w:marBottom w:val="0"/>
          <w:divBdr>
            <w:top w:val="none" w:sz="0" w:space="0" w:color="auto"/>
            <w:left w:val="none" w:sz="0" w:space="0" w:color="auto"/>
            <w:bottom w:val="none" w:sz="0" w:space="0" w:color="auto"/>
            <w:right w:val="none" w:sz="0" w:space="0" w:color="auto"/>
          </w:divBdr>
          <w:divsChild>
            <w:div w:id="1506162495">
              <w:marLeft w:val="0"/>
              <w:marRight w:val="0"/>
              <w:marTop w:val="0"/>
              <w:marBottom w:val="0"/>
              <w:divBdr>
                <w:top w:val="none" w:sz="0" w:space="0" w:color="auto"/>
                <w:left w:val="none" w:sz="0" w:space="0" w:color="auto"/>
                <w:bottom w:val="none" w:sz="0" w:space="0" w:color="auto"/>
                <w:right w:val="none" w:sz="0" w:space="0" w:color="auto"/>
              </w:divBdr>
            </w:div>
          </w:divsChild>
        </w:div>
        <w:div w:id="562329741">
          <w:marLeft w:val="0"/>
          <w:marRight w:val="0"/>
          <w:marTop w:val="0"/>
          <w:marBottom w:val="0"/>
          <w:divBdr>
            <w:top w:val="none" w:sz="0" w:space="0" w:color="auto"/>
            <w:left w:val="none" w:sz="0" w:space="0" w:color="auto"/>
            <w:bottom w:val="none" w:sz="0" w:space="0" w:color="auto"/>
            <w:right w:val="none" w:sz="0" w:space="0" w:color="auto"/>
          </w:divBdr>
        </w:div>
        <w:div w:id="678581555">
          <w:marLeft w:val="0"/>
          <w:marRight w:val="0"/>
          <w:marTop w:val="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
          </w:divsChild>
        </w:div>
        <w:div w:id="690186735">
          <w:marLeft w:val="0"/>
          <w:marRight w:val="0"/>
          <w:marTop w:val="0"/>
          <w:marBottom w:val="0"/>
          <w:divBdr>
            <w:top w:val="none" w:sz="0" w:space="0" w:color="auto"/>
            <w:left w:val="none" w:sz="0" w:space="0" w:color="auto"/>
            <w:bottom w:val="none" w:sz="0" w:space="0" w:color="auto"/>
            <w:right w:val="none" w:sz="0" w:space="0" w:color="auto"/>
          </w:divBdr>
          <w:divsChild>
            <w:div w:id="465708910">
              <w:marLeft w:val="0"/>
              <w:marRight w:val="0"/>
              <w:marTop w:val="0"/>
              <w:marBottom w:val="0"/>
              <w:divBdr>
                <w:top w:val="none" w:sz="0" w:space="0" w:color="auto"/>
                <w:left w:val="none" w:sz="0" w:space="0" w:color="auto"/>
                <w:bottom w:val="none" w:sz="0" w:space="0" w:color="auto"/>
                <w:right w:val="none" w:sz="0" w:space="0" w:color="auto"/>
              </w:divBdr>
            </w:div>
          </w:divsChild>
        </w:div>
        <w:div w:id="929394434">
          <w:marLeft w:val="0"/>
          <w:marRight w:val="0"/>
          <w:marTop w:val="0"/>
          <w:marBottom w:val="0"/>
          <w:divBdr>
            <w:top w:val="none" w:sz="0" w:space="0" w:color="auto"/>
            <w:left w:val="none" w:sz="0" w:space="0" w:color="auto"/>
            <w:bottom w:val="none" w:sz="0" w:space="0" w:color="auto"/>
            <w:right w:val="none" w:sz="0" w:space="0" w:color="auto"/>
          </w:divBdr>
        </w:div>
        <w:div w:id="1255750115">
          <w:marLeft w:val="0"/>
          <w:marRight w:val="0"/>
          <w:marTop w:val="300"/>
          <w:marBottom w:val="0"/>
          <w:divBdr>
            <w:top w:val="none" w:sz="0" w:space="0" w:color="auto"/>
            <w:left w:val="none" w:sz="0" w:space="0" w:color="auto"/>
            <w:bottom w:val="none" w:sz="0" w:space="0" w:color="auto"/>
            <w:right w:val="none" w:sz="0" w:space="0" w:color="auto"/>
          </w:divBdr>
        </w:div>
        <w:div w:id="1258901117">
          <w:marLeft w:val="0"/>
          <w:marRight w:val="0"/>
          <w:marTop w:val="0"/>
          <w:marBottom w:val="0"/>
          <w:divBdr>
            <w:top w:val="none" w:sz="0" w:space="0" w:color="auto"/>
            <w:left w:val="none" w:sz="0" w:space="0" w:color="auto"/>
            <w:bottom w:val="none" w:sz="0" w:space="0" w:color="auto"/>
            <w:right w:val="none" w:sz="0" w:space="0" w:color="auto"/>
          </w:divBdr>
          <w:divsChild>
            <w:div w:id="1252159731">
              <w:marLeft w:val="0"/>
              <w:marRight w:val="0"/>
              <w:marTop w:val="0"/>
              <w:marBottom w:val="0"/>
              <w:divBdr>
                <w:top w:val="none" w:sz="0" w:space="0" w:color="auto"/>
                <w:left w:val="none" w:sz="0" w:space="0" w:color="auto"/>
                <w:bottom w:val="none" w:sz="0" w:space="0" w:color="auto"/>
                <w:right w:val="none" w:sz="0" w:space="0" w:color="auto"/>
              </w:divBdr>
            </w:div>
          </w:divsChild>
        </w:div>
        <w:div w:id="1267737571">
          <w:marLeft w:val="0"/>
          <w:marRight w:val="0"/>
          <w:marTop w:val="0"/>
          <w:marBottom w:val="0"/>
          <w:divBdr>
            <w:top w:val="none" w:sz="0" w:space="0" w:color="auto"/>
            <w:left w:val="none" w:sz="0" w:space="0" w:color="auto"/>
            <w:bottom w:val="none" w:sz="0" w:space="0" w:color="auto"/>
            <w:right w:val="none" w:sz="0" w:space="0" w:color="auto"/>
          </w:divBdr>
        </w:div>
        <w:div w:id="1368288362">
          <w:marLeft w:val="0"/>
          <w:marRight w:val="0"/>
          <w:marTop w:val="0"/>
          <w:marBottom w:val="0"/>
          <w:divBdr>
            <w:top w:val="none" w:sz="0" w:space="0" w:color="auto"/>
            <w:left w:val="none" w:sz="0" w:space="0" w:color="auto"/>
            <w:bottom w:val="none" w:sz="0" w:space="0" w:color="auto"/>
            <w:right w:val="none" w:sz="0" w:space="0" w:color="auto"/>
          </w:divBdr>
          <w:divsChild>
            <w:div w:id="708919760">
              <w:marLeft w:val="0"/>
              <w:marRight w:val="0"/>
              <w:marTop w:val="0"/>
              <w:marBottom w:val="0"/>
              <w:divBdr>
                <w:top w:val="none" w:sz="0" w:space="0" w:color="auto"/>
                <w:left w:val="none" w:sz="0" w:space="0" w:color="auto"/>
                <w:bottom w:val="none" w:sz="0" w:space="0" w:color="auto"/>
                <w:right w:val="none" w:sz="0" w:space="0" w:color="auto"/>
              </w:divBdr>
            </w:div>
          </w:divsChild>
        </w:div>
        <w:div w:id="1530607696">
          <w:marLeft w:val="0"/>
          <w:marRight w:val="0"/>
          <w:marTop w:val="0"/>
          <w:marBottom w:val="0"/>
          <w:divBdr>
            <w:top w:val="none" w:sz="0" w:space="0" w:color="auto"/>
            <w:left w:val="none" w:sz="0" w:space="0" w:color="auto"/>
            <w:bottom w:val="none" w:sz="0" w:space="0" w:color="auto"/>
            <w:right w:val="none" w:sz="0" w:space="0" w:color="auto"/>
          </w:divBdr>
          <w:divsChild>
            <w:div w:id="1312831157">
              <w:marLeft w:val="0"/>
              <w:marRight w:val="0"/>
              <w:marTop w:val="0"/>
              <w:marBottom w:val="0"/>
              <w:divBdr>
                <w:top w:val="none" w:sz="0" w:space="0" w:color="auto"/>
                <w:left w:val="none" w:sz="0" w:space="0" w:color="auto"/>
                <w:bottom w:val="none" w:sz="0" w:space="0" w:color="auto"/>
                <w:right w:val="none" w:sz="0" w:space="0" w:color="auto"/>
              </w:divBdr>
            </w:div>
          </w:divsChild>
        </w:div>
        <w:div w:id="1601255924">
          <w:marLeft w:val="0"/>
          <w:marRight w:val="0"/>
          <w:marTop w:val="300"/>
          <w:marBottom w:val="0"/>
          <w:divBdr>
            <w:top w:val="none" w:sz="0" w:space="0" w:color="auto"/>
            <w:left w:val="none" w:sz="0" w:space="0" w:color="auto"/>
            <w:bottom w:val="none" w:sz="0" w:space="0" w:color="auto"/>
            <w:right w:val="none" w:sz="0" w:space="0" w:color="auto"/>
          </w:divBdr>
          <w:divsChild>
            <w:div w:id="1478110754">
              <w:marLeft w:val="0"/>
              <w:marRight w:val="0"/>
              <w:marTop w:val="0"/>
              <w:marBottom w:val="0"/>
              <w:divBdr>
                <w:top w:val="none" w:sz="0" w:space="0" w:color="auto"/>
                <w:left w:val="none" w:sz="0" w:space="0" w:color="auto"/>
                <w:bottom w:val="none" w:sz="0" w:space="0" w:color="auto"/>
                <w:right w:val="none" w:sz="0" w:space="0" w:color="auto"/>
              </w:divBdr>
              <w:divsChild>
                <w:div w:id="147390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683415">
          <w:marLeft w:val="0"/>
          <w:marRight w:val="0"/>
          <w:marTop w:val="0"/>
          <w:marBottom w:val="0"/>
          <w:divBdr>
            <w:top w:val="none" w:sz="0" w:space="0" w:color="auto"/>
            <w:left w:val="none" w:sz="0" w:space="0" w:color="auto"/>
            <w:bottom w:val="none" w:sz="0" w:space="0" w:color="auto"/>
            <w:right w:val="none" w:sz="0" w:space="0" w:color="auto"/>
          </w:divBdr>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235748708">
          <w:marLeft w:val="0"/>
          <w:marRight w:val="0"/>
          <w:marTop w:val="0"/>
          <w:marBottom w:val="0"/>
          <w:divBdr>
            <w:top w:val="none" w:sz="0" w:space="0" w:color="auto"/>
            <w:left w:val="none" w:sz="0" w:space="0" w:color="auto"/>
            <w:bottom w:val="none" w:sz="0" w:space="0" w:color="auto"/>
            <w:right w:val="none" w:sz="0" w:space="0" w:color="auto"/>
          </w:divBdr>
        </w:div>
        <w:div w:id="331563686">
          <w:marLeft w:val="0"/>
          <w:marRight w:val="0"/>
          <w:marTop w:val="0"/>
          <w:marBottom w:val="0"/>
          <w:divBdr>
            <w:top w:val="none" w:sz="0" w:space="0" w:color="auto"/>
            <w:left w:val="none" w:sz="0" w:space="0" w:color="auto"/>
            <w:bottom w:val="none" w:sz="0" w:space="0" w:color="auto"/>
            <w:right w:val="none" w:sz="0" w:space="0" w:color="auto"/>
          </w:divBdr>
        </w:div>
        <w:div w:id="341202773">
          <w:marLeft w:val="0"/>
          <w:marRight w:val="0"/>
          <w:marTop w:val="0"/>
          <w:marBottom w:val="0"/>
          <w:divBdr>
            <w:top w:val="none" w:sz="0" w:space="0" w:color="auto"/>
            <w:left w:val="none" w:sz="0" w:space="0" w:color="auto"/>
            <w:bottom w:val="none" w:sz="0" w:space="0" w:color="auto"/>
            <w:right w:val="none" w:sz="0" w:space="0" w:color="auto"/>
          </w:divBdr>
        </w:div>
        <w:div w:id="480780860">
          <w:marLeft w:val="0"/>
          <w:marRight w:val="0"/>
          <w:marTop w:val="0"/>
          <w:marBottom w:val="0"/>
          <w:divBdr>
            <w:top w:val="none" w:sz="0" w:space="0" w:color="auto"/>
            <w:left w:val="none" w:sz="0" w:space="0" w:color="auto"/>
            <w:bottom w:val="none" w:sz="0" w:space="0" w:color="auto"/>
            <w:right w:val="none" w:sz="0" w:space="0" w:color="auto"/>
          </w:divBdr>
        </w:div>
        <w:div w:id="581375234">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646740036">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0393012">
      <w:bodyDiv w:val="1"/>
      <w:marLeft w:val="0"/>
      <w:marRight w:val="0"/>
      <w:marTop w:val="0"/>
      <w:marBottom w:val="0"/>
      <w:divBdr>
        <w:top w:val="none" w:sz="0" w:space="0" w:color="auto"/>
        <w:left w:val="none" w:sz="0" w:space="0" w:color="auto"/>
        <w:bottom w:val="none" w:sz="0" w:space="0" w:color="auto"/>
        <w:right w:val="none" w:sz="0" w:space="0" w:color="auto"/>
      </w:divBdr>
      <w:divsChild>
        <w:div w:id="697892879">
          <w:marLeft w:val="0"/>
          <w:marRight w:val="0"/>
          <w:marTop w:val="0"/>
          <w:marBottom w:val="0"/>
          <w:divBdr>
            <w:top w:val="none" w:sz="0" w:space="0" w:color="auto"/>
            <w:left w:val="none" w:sz="0" w:space="0" w:color="auto"/>
            <w:bottom w:val="none" w:sz="0" w:space="0" w:color="auto"/>
            <w:right w:val="none" w:sz="0" w:space="0" w:color="auto"/>
          </w:divBdr>
        </w:div>
        <w:div w:id="1975795171">
          <w:marLeft w:val="0"/>
          <w:marRight w:val="0"/>
          <w:marTop w:val="0"/>
          <w:marBottom w:val="0"/>
          <w:divBdr>
            <w:top w:val="none" w:sz="0" w:space="0" w:color="auto"/>
            <w:left w:val="none" w:sz="0" w:space="0" w:color="auto"/>
            <w:bottom w:val="none" w:sz="0" w:space="0" w:color="auto"/>
            <w:right w:val="none" w:sz="0" w:space="0" w:color="auto"/>
          </w:divBdr>
          <w:divsChild>
            <w:div w:id="1063328996">
              <w:marLeft w:val="0"/>
              <w:marRight w:val="0"/>
              <w:marTop w:val="0"/>
              <w:marBottom w:val="0"/>
              <w:divBdr>
                <w:top w:val="none" w:sz="0" w:space="0" w:color="auto"/>
                <w:left w:val="none" w:sz="0" w:space="0" w:color="auto"/>
                <w:bottom w:val="none" w:sz="0" w:space="0" w:color="auto"/>
                <w:right w:val="none" w:sz="0" w:space="0" w:color="auto"/>
              </w:divBdr>
            </w:div>
          </w:divsChild>
        </w:div>
        <w:div w:id="1296762330">
          <w:marLeft w:val="0"/>
          <w:marRight w:val="0"/>
          <w:marTop w:val="0"/>
          <w:marBottom w:val="0"/>
          <w:divBdr>
            <w:top w:val="none" w:sz="0" w:space="0" w:color="auto"/>
            <w:left w:val="none" w:sz="0" w:space="0" w:color="auto"/>
            <w:bottom w:val="none" w:sz="0" w:space="0" w:color="auto"/>
            <w:right w:val="none" w:sz="0" w:space="0" w:color="auto"/>
          </w:divBdr>
        </w:div>
        <w:div w:id="1128007039">
          <w:marLeft w:val="0"/>
          <w:marRight w:val="0"/>
          <w:marTop w:val="0"/>
          <w:marBottom w:val="0"/>
          <w:divBdr>
            <w:top w:val="none" w:sz="0" w:space="0" w:color="auto"/>
            <w:left w:val="none" w:sz="0" w:space="0" w:color="auto"/>
            <w:bottom w:val="none" w:sz="0" w:space="0" w:color="auto"/>
            <w:right w:val="none" w:sz="0" w:space="0" w:color="auto"/>
          </w:divBdr>
          <w:divsChild>
            <w:div w:id="297416883">
              <w:marLeft w:val="0"/>
              <w:marRight w:val="0"/>
              <w:marTop w:val="0"/>
              <w:marBottom w:val="0"/>
              <w:divBdr>
                <w:top w:val="none" w:sz="0" w:space="0" w:color="auto"/>
                <w:left w:val="none" w:sz="0" w:space="0" w:color="auto"/>
                <w:bottom w:val="none" w:sz="0" w:space="0" w:color="auto"/>
                <w:right w:val="none" w:sz="0" w:space="0" w:color="auto"/>
              </w:divBdr>
            </w:div>
          </w:divsChild>
        </w:div>
        <w:div w:id="1410927811">
          <w:marLeft w:val="0"/>
          <w:marRight w:val="0"/>
          <w:marTop w:val="0"/>
          <w:marBottom w:val="0"/>
          <w:divBdr>
            <w:top w:val="none" w:sz="0" w:space="0" w:color="auto"/>
            <w:left w:val="none" w:sz="0" w:space="0" w:color="auto"/>
            <w:bottom w:val="none" w:sz="0" w:space="0" w:color="auto"/>
            <w:right w:val="none" w:sz="0" w:space="0" w:color="auto"/>
          </w:divBdr>
        </w:div>
        <w:div w:id="252013367">
          <w:marLeft w:val="0"/>
          <w:marRight w:val="0"/>
          <w:marTop w:val="0"/>
          <w:marBottom w:val="0"/>
          <w:divBdr>
            <w:top w:val="none" w:sz="0" w:space="0" w:color="auto"/>
            <w:left w:val="none" w:sz="0" w:space="0" w:color="auto"/>
            <w:bottom w:val="none" w:sz="0" w:space="0" w:color="auto"/>
            <w:right w:val="none" w:sz="0" w:space="0" w:color="auto"/>
          </w:divBdr>
          <w:divsChild>
            <w:div w:id="363603818">
              <w:marLeft w:val="0"/>
              <w:marRight w:val="0"/>
              <w:marTop w:val="0"/>
              <w:marBottom w:val="0"/>
              <w:divBdr>
                <w:top w:val="none" w:sz="0" w:space="0" w:color="auto"/>
                <w:left w:val="none" w:sz="0" w:space="0" w:color="auto"/>
                <w:bottom w:val="none" w:sz="0" w:space="0" w:color="auto"/>
                <w:right w:val="none" w:sz="0" w:space="0" w:color="auto"/>
              </w:divBdr>
            </w:div>
          </w:divsChild>
        </w:div>
        <w:div w:id="1004283133">
          <w:marLeft w:val="0"/>
          <w:marRight w:val="0"/>
          <w:marTop w:val="0"/>
          <w:marBottom w:val="0"/>
          <w:divBdr>
            <w:top w:val="none" w:sz="0" w:space="0" w:color="auto"/>
            <w:left w:val="none" w:sz="0" w:space="0" w:color="auto"/>
            <w:bottom w:val="none" w:sz="0" w:space="0" w:color="auto"/>
            <w:right w:val="none" w:sz="0" w:space="0" w:color="auto"/>
          </w:divBdr>
        </w:div>
        <w:div w:id="1196043627">
          <w:marLeft w:val="0"/>
          <w:marRight w:val="0"/>
          <w:marTop w:val="0"/>
          <w:marBottom w:val="0"/>
          <w:divBdr>
            <w:top w:val="none" w:sz="0" w:space="0" w:color="auto"/>
            <w:left w:val="none" w:sz="0" w:space="0" w:color="auto"/>
            <w:bottom w:val="none" w:sz="0" w:space="0" w:color="auto"/>
            <w:right w:val="none" w:sz="0" w:space="0" w:color="auto"/>
          </w:divBdr>
          <w:divsChild>
            <w:div w:id="137118506">
              <w:marLeft w:val="0"/>
              <w:marRight w:val="0"/>
              <w:marTop w:val="0"/>
              <w:marBottom w:val="0"/>
              <w:divBdr>
                <w:top w:val="none" w:sz="0" w:space="0" w:color="auto"/>
                <w:left w:val="none" w:sz="0" w:space="0" w:color="auto"/>
                <w:bottom w:val="none" w:sz="0" w:space="0" w:color="auto"/>
                <w:right w:val="none" w:sz="0" w:space="0" w:color="auto"/>
              </w:divBdr>
            </w:div>
          </w:divsChild>
        </w:div>
        <w:div w:id="1702246617">
          <w:marLeft w:val="0"/>
          <w:marRight w:val="0"/>
          <w:marTop w:val="0"/>
          <w:marBottom w:val="0"/>
          <w:divBdr>
            <w:top w:val="none" w:sz="0" w:space="0" w:color="auto"/>
            <w:left w:val="none" w:sz="0" w:space="0" w:color="auto"/>
            <w:bottom w:val="none" w:sz="0" w:space="0" w:color="auto"/>
            <w:right w:val="none" w:sz="0" w:space="0" w:color="auto"/>
          </w:divBdr>
        </w:div>
        <w:div w:id="419061304">
          <w:marLeft w:val="0"/>
          <w:marRight w:val="0"/>
          <w:marTop w:val="0"/>
          <w:marBottom w:val="0"/>
          <w:divBdr>
            <w:top w:val="none" w:sz="0" w:space="0" w:color="auto"/>
            <w:left w:val="none" w:sz="0" w:space="0" w:color="auto"/>
            <w:bottom w:val="none" w:sz="0" w:space="0" w:color="auto"/>
            <w:right w:val="none" w:sz="0" w:space="0" w:color="auto"/>
          </w:divBdr>
          <w:divsChild>
            <w:div w:id="1869298816">
              <w:marLeft w:val="0"/>
              <w:marRight w:val="0"/>
              <w:marTop w:val="0"/>
              <w:marBottom w:val="0"/>
              <w:divBdr>
                <w:top w:val="none" w:sz="0" w:space="0" w:color="auto"/>
                <w:left w:val="none" w:sz="0" w:space="0" w:color="auto"/>
                <w:bottom w:val="none" w:sz="0" w:space="0" w:color="auto"/>
                <w:right w:val="none" w:sz="0" w:space="0" w:color="auto"/>
              </w:divBdr>
            </w:div>
          </w:divsChild>
        </w:div>
        <w:div w:id="627049274">
          <w:marLeft w:val="0"/>
          <w:marRight w:val="0"/>
          <w:marTop w:val="0"/>
          <w:marBottom w:val="0"/>
          <w:divBdr>
            <w:top w:val="none" w:sz="0" w:space="0" w:color="auto"/>
            <w:left w:val="none" w:sz="0" w:space="0" w:color="auto"/>
            <w:bottom w:val="none" w:sz="0" w:space="0" w:color="auto"/>
            <w:right w:val="none" w:sz="0" w:space="0" w:color="auto"/>
          </w:divBdr>
        </w:div>
        <w:div w:id="946355169">
          <w:marLeft w:val="0"/>
          <w:marRight w:val="0"/>
          <w:marTop w:val="0"/>
          <w:marBottom w:val="0"/>
          <w:divBdr>
            <w:top w:val="none" w:sz="0" w:space="0" w:color="auto"/>
            <w:left w:val="none" w:sz="0" w:space="0" w:color="auto"/>
            <w:bottom w:val="none" w:sz="0" w:space="0" w:color="auto"/>
            <w:right w:val="none" w:sz="0" w:space="0" w:color="auto"/>
          </w:divBdr>
          <w:divsChild>
            <w:div w:id="1070612432">
              <w:marLeft w:val="0"/>
              <w:marRight w:val="0"/>
              <w:marTop w:val="0"/>
              <w:marBottom w:val="0"/>
              <w:divBdr>
                <w:top w:val="none" w:sz="0" w:space="0" w:color="auto"/>
                <w:left w:val="none" w:sz="0" w:space="0" w:color="auto"/>
                <w:bottom w:val="none" w:sz="0" w:space="0" w:color="auto"/>
                <w:right w:val="none" w:sz="0" w:space="0" w:color="auto"/>
              </w:divBdr>
            </w:div>
          </w:divsChild>
        </w:div>
        <w:div w:id="1005279051">
          <w:marLeft w:val="0"/>
          <w:marRight w:val="0"/>
          <w:marTop w:val="0"/>
          <w:marBottom w:val="0"/>
          <w:divBdr>
            <w:top w:val="none" w:sz="0" w:space="0" w:color="auto"/>
            <w:left w:val="none" w:sz="0" w:space="0" w:color="auto"/>
            <w:bottom w:val="none" w:sz="0" w:space="0" w:color="auto"/>
            <w:right w:val="none" w:sz="0" w:space="0" w:color="auto"/>
          </w:divBdr>
        </w:div>
        <w:div w:id="2090419954">
          <w:marLeft w:val="0"/>
          <w:marRight w:val="0"/>
          <w:marTop w:val="0"/>
          <w:marBottom w:val="0"/>
          <w:divBdr>
            <w:top w:val="none" w:sz="0" w:space="0" w:color="auto"/>
            <w:left w:val="none" w:sz="0" w:space="0" w:color="auto"/>
            <w:bottom w:val="none" w:sz="0" w:space="0" w:color="auto"/>
            <w:right w:val="none" w:sz="0" w:space="0" w:color="auto"/>
          </w:divBdr>
          <w:divsChild>
            <w:div w:id="60256487">
              <w:marLeft w:val="0"/>
              <w:marRight w:val="0"/>
              <w:marTop w:val="0"/>
              <w:marBottom w:val="0"/>
              <w:divBdr>
                <w:top w:val="none" w:sz="0" w:space="0" w:color="auto"/>
                <w:left w:val="none" w:sz="0" w:space="0" w:color="auto"/>
                <w:bottom w:val="none" w:sz="0" w:space="0" w:color="auto"/>
                <w:right w:val="none" w:sz="0" w:space="0" w:color="auto"/>
              </w:divBdr>
            </w:div>
          </w:divsChild>
        </w:div>
        <w:div w:id="1391811177">
          <w:marLeft w:val="0"/>
          <w:marRight w:val="0"/>
          <w:marTop w:val="300"/>
          <w:marBottom w:val="0"/>
          <w:divBdr>
            <w:top w:val="none" w:sz="0" w:space="0" w:color="auto"/>
            <w:left w:val="none" w:sz="0" w:space="0" w:color="auto"/>
            <w:bottom w:val="none" w:sz="0" w:space="0" w:color="auto"/>
            <w:right w:val="none" w:sz="0" w:space="0" w:color="auto"/>
          </w:divBdr>
          <w:divsChild>
            <w:div w:id="969674522">
              <w:marLeft w:val="0"/>
              <w:marRight w:val="0"/>
              <w:marTop w:val="0"/>
              <w:marBottom w:val="0"/>
              <w:divBdr>
                <w:top w:val="none" w:sz="0" w:space="0" w:color="auto"/>
                <w:left w:val="none" w:sz="0" w:space="0" w:color="auto"/>
                <w:bottom w:val="none" w:sz="0" w:space="0" w:color="auto"/>
                <w:right w:val="none" w:sz="0" w:space="0" w:color="auto"/>
              </w:divBdr>
              <w:divsChild>
                <w:div w:id="15149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96621">
          <w:marLeft w:val="0"/>
          <w:marRight w:val="0"/>
          <w:marTop w:val="300"/>
          <w:marBottom w:val="0"/>
          <w:divBdr>
            <w:top w:val="none" w:sz="0" w:space="0" w:color="auto"/>
            <w:left w:val="none" w:sz="0" w:space="0" w:color="auto"/>
            <w:bottom w:val="none" w:sz="0" w:space="0" w:color="auto"/>
            <w:right w:val="none" w:sz="0" w:space="0" w:color="auto"/>
          </w:divBdr>
          <w:divsChild>
            <w:div w:id="1953055792">
              <w:marLeft w:val="0"/>
              <w:marRight w:val="0"/>
              <w:marTop w:val="0"/>
              <w:marBottom w:val="0"/>
              <w:divBdr>
                <w:top w:val="none" w:sz="0" w:space="0" w:color="auto"/>
                <w:left w:val="none" w:sz="0" w:space="0" w:color="auto"/>
                <w:bottom w:val="none" w:sz="0" w:space="0" w:color="auto"/>
                <w:right w:val="none" w:sz="0" w:space="0" w:color="auto"/>
              </w:divBdr>
              <w:divsChild>
                <w:div w:id="53939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590742">
          <w:marLeft w:val="0"/>
          <w:marRight w:val="0"/>
          <w:marTop w:val="300"/>
          <w:marBottom w:val="0"/>
          <w:divBdr>
            <w:top w:val="none" w:sz="0" w:space="0" w:color="auto"/>
            <w:left w:val="none" w:sz="0" w:space="0" w:color="auto"/>
            <w:bottom w:val="none" w:sz="0" w:space="0" w:color="auto"/>
            <w:right w:val="none" w:sz="0" w:space="0" w:color="auto"/>
          </w:divBdr>
          <w:divsChild>
            <w:div w:id="1006136333">
              <w:marLeft w:val="0"/>
              <w:marRight w:val="0"/>
              <w:marTop w:val="0"/>
              <w:marBottom w:val="0"/>
              <w:divBdr>
                <w:top w:val="none" w:sz="0" w:space="0" w:color="auto"/>
                <w:left w:val="none" w:sz="0" w:space="0" w:color="auto"/>
                <w:bottom w:val="none" w:sz="0" w:space="0" w:color="auto"/>
                <w:right w:val="none" w:sz="0" w:space="0" w:color="auto"/>
              </w:divBdr>
              <w:divsChild>
                <w:div w:id="153396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709469">
          <w:marLeft w:val="0"/>
          <w:marRight w:val="0"/>
          <w:marTop w:val="300"/>
          <w:marBottom w:val="0"/>
          <w:divBdr>
            <w:top w:val="none" w:sz="0" w:space="0" w:color="auto"/>
            <w:left w:val="none" w:sz="0" w:space="0" w:color="auto"/>
            <w:bottom w:val="none" w:sz="0" w:space="0" w:color="auto"/>
            <w:right w:val="none" w:sz="0" w:space="0" w:color="auto"/>
          </w:divBdr>
          <w:divsChild>
            <w:div w:id="1479032895">
              <w:marLeft w:val="0"/>
              <w:marRight w:val="0"/>
              <w:marTop w:val="0"/>
              <w:marBottom w:val="0"/>
              <w:divBdr>
                <w:top w:val="none" w:sz="0" w:space="0" w:color="auto"/>
                <w:left w:val="none" w:sz="0" w:space="0" w:color="auto"/>
                <w:bottom w:val="none" w:sz="0" w:space="0" w:color="auto"/>
                <w:right w:val="none" w:sz="0" w:space="0" w:color="auto"/>
              </w:divBdr>
              <w:divsChild>
                <w:div w:id="204100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825716">
      <w:bodyDiv w:val="1"/>
      <w:marLeft w:val="0"/>
      <w:marRight w:val="0"/>
      <w:marTop w:val="0"/>
      <w:marBottom w:val="0"/>
      <w:divBdr>
        <w:top w:val="none" w:sz="0" w:space="0" w:color="auto"/>
        <w:left w:val="none" w:sz="0" w:space="0" w:color="auto"/>
        <w:bottom w:val="none" w:sz="0" w:space="0" w:color="auto"/>
        <w:right w:val="none" w:sz="0" w:space="0" w:color="auto"/>
      </w:divBdr>
      <w:divsChild>
        <w:div w:id="233782319">
          <w:marLeft w:val="0"/>
          <w:marRight w:val="0"/>
          <w:marTop w:val="0"/>
          <w:marBottom w:val="0"/>
          <w:divBdr>
            <w:top w:val="none" w:sz="0" w:space="0" w:color="auto"/>
            <w:left w:val="none" w:sz="0" w:space="0" w:color="auto"/>
            <w:bottom w:val="none" w:sz="0" w:space="0" w:color="auto"/>
            <w:right w:val="none" w:sz="0" w:space="0" w:color="auto"/>
          </w:divBdr>
          <w:divsChild>
            <w:div w:id="147209931">
              <w:marLeft w:val="0"/>
              <w:marRight w:val="0"/>
              <w:marTop w:val="0"/>
              <w:marBottom w:val="0"/>
              <w:divBdr>
                <w:top w:val="none" w:sz="0" w:space="0" w:color="auto"/>
                <w:left w:val="none" w:sz="0" w:space="0" w:color="auto"/>
                <w:bottom w:val="none" w:sz="0" w:space="0" w:color="auto"/>
                <w:right w:val="none" w:sz="0" w:space="0" w:color="auto"/>
              </w:divBdr>
            </w:div>
          </w:divsChild>
        </w:div>
        <w:div w:id="245111681">
          <w:marLeft w:val="0"/>
          <w:marRight w:val="0"/>
          <w:marTop w:val="300"/>
          <w:marBottom w:val="0"/>
          <w:divBdr>
            <w:top w:val="none" w:sz="0" w:space="0" w:color="auto"/>
            <w:left w:val="none" w:sz="0" w:space="0" w:color="auto"/>
            <w:bottom w:val="none" w:sz="0" w:space="0" w:color="auto"/>
            <w:right w:val="none" w:sz="0" w:space="0" w:color="auto"/>
          </w:divBdr>
        </w:div>
        <w:div w:id="275138797">
          <w:marLeft w:val="0"/>
          <w:marRight w:val="0"/>
          <w:marTop w:val="0"/>
          <w:marBottom w:val="0"/>
          <w:divBdr>
            <w:top w:val="none" w:sz="0" w:space="0" w:color="auto"/>
            <w:left w:val="none" w:sz="0" w:space="0" w:color="auto"/>
            <w:bottom w:val="none" w:sz="0" w:space="0" w:color="auto"/>
            <w:right w:val="none" w:sz="0" w:space="0" w:color="auto"/>
          </w:divBdr>
        </w:div>
        <w:div w:id="436143913">
          <w:marLeft w:val="0"/>
          <w:marRight w:val="0"/>
          <w:marTop w:val="300"/>
          <w:marBottom w:val="0"/>
          <w:divBdr>
            <w:top w:val="none" w:sz="0" w:space="0" w:color="auto"/>
            <w:left w:val="none" w:sz="0" w:space="0" w:color="auto"/>
            <w:bottom w:val="none" w:sz="0" w:space="0" w:color="auto"/>
            <w:right w:val="none" w:sz="0" w:space="0" w:color="auto"/>
          </w:divBdr>
          <w:divsChild>
            <w:div w:id="1513569148">
              <w:marLeft w:val="0"/>
              <w:marRight w:val="0"/>
              <w:marTop w:val="0"/>
              <w:marBottom w:val="0"/>
              <w:divBdr>
                <w:top w:val="none" w:sz="0" w:space="0" w:color="auto"/>
                <w:left w:val="none" w:sz="0" w:space="0" w:color="auto"/>
                <w:bottom w:val="none" w:sz="0" w:space="0" w:color="auto"/>
                <w:right w:val="none" w:sz="0" w:space="0" w:color="auto"/>
              </w:divBdr>
              <w:divsChild>
                <w:div w:id="102046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186309">
          <w:marLeft w:val="0"/>
          <w:marRight w:val="0"/>
          <w:marTop w:val="0"/>
          <w:marBottom w:val="0"/>
          <w:divBdr>
            <w:top w:val="none" w:sz="0" w:space="0" w:color="auto"/>
            <w:left w:val="none" w:sz="0" w:space="0" w:color="auto"/>
            <w:bottom w:val="none" w:sz="0" w:space="0" w:color="auto"/>
            <w:right w:val="none" w:sz="0" w:space="0" w:color="auto"/>
          </w:divBdr>
          <w:divsChild>
            <w:div w:id="865369017">
              <w:marLeft w:val="0"/>
              <w:marRight w:val="0"/>
              <w:marTop w:val="0"/>
              <w:marBottom w:val="0"/>
              <w:divBdr>
                <w:top w:val="none" w:sz="0" w:space="0" w:color="auto"/>
                <w:left w:val="none" w:sz="0" w:space="0" w:color="auto"/>
                <w:bottom w:val="none" w:sz="0" w:space="0" w:color="auto"/>
                <w:right w:val="none" w:sz="0" w:space="0" w:color="auto"/>
              </w:divBdr>
            </w:div>
          </w:divsChild>
        </w:div>
        <w:div w:id="487021374">
          <w:marLeft w:val="0"/>
          <w:marRight w:val="0"/>
          <w:marTop w:val="0"/>
          <w:marBottom w:val="0"/>
          <w:divBdr>
            <w:top w:val="none" w:sz="0" w:space="0" w:color="auto"/>
            <w:left w:val="none" w:sz="0" w:space="0" w:color="auto"/>
            <w:bottom w:val="none" w:sz="0" w:space="0" w:color="auto"/>
            <w:right w:val="none" w:sz="0" w:space="0" w:color="auto"/>
          </w:divBdr>
        </w:div>
        <w:div w:id="576522997">
          <w:marLeft w:val="0"/>
          <w:marRight w:val="0"/>
          <w:marTop w:val="0"/>
          <w:marBottom w:val="0"/>
          <w:divBdr>
            <w:top w:val="none" w:sz="0" w:space="0" w:color="auto"/>
            <w:left w:val="none" w:sz="0" w:space="0" w:color="auto"/>
            <w:bottom w:val="none" w:sz="0" w:space="0" w:color="auto"/>
            <w:right w:val="none" w:sz="0" w:space="0" w:color="auto"/>
          </w:divBdr>
        </w:div>
        <w:div w:id="581371854">
          <w:marLeft w:val="0"/>
          <w:marRight w:val="0"/>
          <w:marTop w:val="0"/>
          <w:marBottom w:val="0"/>
          <w:divBdr>
            <w:top w:val="none" w:sz="0" w:space="0" w:color="auto"/>
            <w:left w:val="none" w:sz="0" w:space="0" w:color="auto"/>
            <w:bottom w:val="none" w:sz="0" w:space="0" w:color="auto"/>
            <w:right w:val="none" w:sz="0" w:space="0" w:color="auto"/>
          </w:divBdr>
        </w:div>
        <w:div w:id="676345601">
          <w:marLeft w:val="0"/>
          <w:marRight w:val="0"/>
          <w:marTop w:val="0"/>
          <w:marBottom w:val="0"/>
          <w:divBdr>
            <w:top w:val="none" w:sz="0" w:space="0" w:color="auto"/>
            <w:left w:val="none" w:sz="0" w:space="0" w:color="auto"/>
            <w:bottom w:val="none" w:sz="0" w:space="0" w:color="auto"/>
            <w:right w:val="none" w:sz="0" w:space="0" w:color="auto"/>
          </w:divBdr>
          <w:divsChild>
            <w:div w:id="100150526">
              <w:marLeft w:val="0"/>
              <w:marRight w:val="0"/>
              <w:marTop w:val="0"/>
              <w:marBottom w:val="0"/>
              <w:divBdr>
                <w:top w:val="none" w:sz="0" w:space="0" w:color="auto"/>
                <w:left w:val="none" w:sz="0" w:space="0" w:color="auto"/>
                <w:bottom w:val="none" w:sz="0" w:space="0" w:color="auto"/>
                <w:right w:val="none" w:sz="0" w:space="0" w:color="auto"/>
              </w:divBdr>
            </w:div>
          </w:divsChild>
        </w:div>
        <w:div w:id="983193682">
          <w:marLeft w:val="0"/>
          <w:marRight w:val="0"/>
          <w:marTop w:val="300"/>
          <w:marBottom w:val="0"/>
          <w:divBdr>
            <w:top w:val="none" w:sz="0" w:space="0" w:color="auto"/>
            <w:left w:val="none" w:sz="0" w:space="0" w:color="auto"/>
            <w:bottom w:val="none" w:sz="0" w:space="0" w:color="auto"/>
            <w:right w:val="none" w:sz="0" w:space="0" w:color="auto"/>
          </w:divBdr>
          <w:divsChild>
            <w:div w:id="1490441637">
              <w:marLeft w:val="0"/>
              <w:marRight w:val="0"/>
              <w:marTop w:val="0"/>
              <w:marBottom w:val="0"/>
              <w:divBdr>
                <w:top w:val="none" w:sz="0" w:space="0" w:color="auto"/>
                <w:left w:val="none" w:sz="0" w:space="0" w:color="auto"/>
                <w:bottom w:val="none" w:sz="0" w:space="0" w:color="auto"/>
                <w:right w:val="none" w:sz="0" w:space="0" w:color="auto"/>
              </w:divBdr>
              <w:divsChild>
                <w:div w:id="72760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65369">
          <w:marLeft w:val="0"/>
          <w:marRight w:val="0"/>
          <w:marTop w:val="0"/>
          <w:marBottom w:val="0"/>
          <w:divBdr>
            <w:top w:val="none" w:sz="0" w:space="0" w:color="auto"/>
            <w:left w:val="none" w:sz="0" w:space="0" w:color="auto"/>
            <w:bottom w:val="none" w:sz="0" w:space="0" w:color="auto"/>
            <w:right w:val="none" w:sz="0" w:space="0" w:color="auto"/>
          </w:divBdr>
          <w:divsChild>
            <w:div w:id="713238999">
              <w:marLeft w:val="0"/>
              <w:marRight w:val="0"/>
              <w:marTop w:val="0"/>
              <w:marBottom w:val="0"/>
              <w:divBdr>
                <w:top w:val="none" w:sz="0" w:space="0" w:color="auto"/>
                <w:left w:val="none" w:sz="0" w:space="0" w:color="auto"/>
                <w:bottom w:val="none" w:sz="0" w:space="0" w:color="auto"/>
                <w:right w:val="none" w:sz="0" w:space="0" w:color="auto"/>
              </w:divBdr>
            </w:div>
          </w:divsChild>
        </w:div>
        <w:div w:id="1274938713">
          <w:marLeft w:val="0"/>
          <w:marRight w:val="0"/>
          <w:marTop w:val="0"/>
          <w:marBottom w:val="0"/>
          <w:divBdr>
            <w:top w:val="none" w:sz="0" w:space="0" w:color="auto"/>
            <w:left w:val="none" w:sz="0" w:space="0" w:color="auto"/>
            <w:bottom w:val="none" w:sz="0" w:space="0" w:color="auto"/>
            <w:right w:val="none" w:sz="0" w:space="0" w:color="auto"/>
          </w:divBdr>
        </w:div>
        <w:div w:id="1766263948">
          <w:marLeft w:val="0"/>
          <w:marRight w:val="0"/>
          <w:marTop w:val="0"/>
          <w:marBottom w:val="0"/>
          <w:divBdr>
            <w:top w:val="none" w:sz="0" w:space="0" w:color="auto"/>
            <w:left w:val="none" w:sz="0" w:space="0" w:color="auto"/>
            <w:bottom w:val="none" w:sz="0" w:space="0" w:color="auto"/>
            <w:right w:val="none" w:sz="0" w:space="0" w:color="auto"/>
          </w:divBdr>
          <w:divsChild>
            <w:div w:id="1849830089">
              <w:marLeft w:val="0"/>
              <w:marRight w:val="0"/>
              <w:marTop w:val="0"/>
              <w:marBottom w:val="0"/>
              <w:divBdr>
                <w:top w:val="none" w:sz="0" w:space="0" w:color="auto"/>
                <w:left w:val="none" w:sz="0" w:space="0" w:color="auto"/>
                <w:bottom w:val="none" w:sz="0" w:space="0" w:color="auto"/>
                <w:right w:val="none" w:sz="0" w:space="0" w:color="auto"/>
              </w:divBdr>
            </w:div>
          </w:divsChild>
        </w:div>
        <w:div w:id="1779175075">
          <w:marLeft w:val="0"/>
          <w:marRight w:val="0"/>
          <w:marTop w:val="0"/>
          <w:marBottom w:val="0"/>
          <w:divBdr>
            <w:top w:val="none" w:sz="0" w:space="0" w:color="auto"/>
            <w:left w:val="none" w:sz="0" w:space="0" w:color="auto"/>
            <w:bottom w:val="none" w:sz="0" w:space="0" w:color="auto"/>
            <w:right w:val="none" w:sz="0" w:space="0" w:color="auto"/>
          </w:divBdr>
        </w:div>
      </w:divsChild>
    </w:div>
    <w:div w:id="1792166225">
      <w:bodyDiv w:val="1"/>
      <w:marLeft w:val="0"/>
      <w:marRight w:val="0"/>
      <w:marTop w:val="0"/>
      <w:marBottom w:val="0"/>
      <w:divBdr>
        <w:top w:val="none" w:sz="0" w:space="0" w:color="auto"/>
        <w:left w:val="none" w:sz="0" w:space="0" w:color="auto"/>
        <w:bottom w:val="none" w:sz="0" w:space="0" w:color="auto"/>
        <w:right w:val="none" w:sz="0" w:space="0" w:color="auto"/>
      </w:divBdr>
      <w:divsChild>
        <w:div w:id="144856179">
          <w:marLeft w:val="0"/>
          <w:marRight w:val="0"/>
          <w:marTop w:val="0"/>
          <w:marBottom w:val="0"/>
          <w:divBdr>
            <w:top w:val="none" w:sz="0" w:space="0" w:color="auto"/>
            <w:left w:val="none" w:sz="0" w:space="0" w:color="auto"/>
            <w:bottom w:val="none" w:sz="0" w:space="0" w:color="auto"/>
            <w:right w:val="none" w:sz="0" w:space="0" w:color="auto"/>
          </w:divBdr>
        </w:div>
        <w:div w:id="290481909">
          <w:marLeft w:val="0"/>
          <w:marRight w:val="0"/>
          <w:marTop w:val="300"/>
          <w:marBottom w:val="0"/>
          <w:divBdr>
            <w:top w:val="none" w:sz="0" w:space="0" w:color="auto"/>
            <w:left w:val="none" w:sz="0" w:space="0" w:color="auto"/>
            <w:bottom w:val="none" w:sz="0" w:space="0" w:color="auto"/>
            <w:right w:val="none" w:sz="0" w:space="0" w:color="auto"/>
          </w:divBdr>
          <w:divsChild>
            <w:div w:id="1712921933">
              <w:marLeft w:val="0"/>
              <w:marRight w:val="0"/>
              <w:marTop w:val="0"/>
              <w:marBottom w:val="0"/>
              <w:divBdr>
                <w:top w:val="none" w:sz="0" w:space="0" w:color="auto"/>
                <w:left w:val="none" w:sz="0" w:space="0" w:color="auto"/>
                <w:bottom w:val="none" w:sz="0" w:space="0" w:color="auto"/>
                <w:right w:val="none" w:sz="0" w:space="0" w:color="auto"/>
              </w:divBdr>
              <w:divsChild>
                <w:div w:id="848982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478460">
          <w:marLeft w:val="0"/>
          <w:marRight w:val="0"/>
          <w:marTop w:val="0"/>
          <w:marBottom w:val="0"/>
          <w:divBdr>
            <w:top w:val="none" w:sz="0" w:space="0" w:color="auto"/>
            <w:left w:val="none" w:sz="0" w:space="0" w:color="auto"/>
            <w:bottom w:val="none" w:sz="0" w:space="0" w:color="auto"/>
            <w:right w:val="none" w:sz="0" w:space="0" w:color="auto"/>
          </w:divBdr>
        </w:div>
        <w:div w:id="468087922">
          <w:marLeft w:val="0"/>
          <w:marRight w:val="0"/>
          <w:marTop w:val="0"/>
          <w:marBottom w:val="0"/>
          <w:divBdr>
            <w:top w:val="none" w:sz="0" w:space="0" w:color="auto"/>
            <w:left w:val="none" w:sz="0" w:space="0" w:color="auto"/>
            <w:bottom w:val="none" w:sz="0" w:space="0" w:color="auto"/>
            <w:right w:val="none" w:sz="0" w:space="0" w:color="auto"/>
          </w:divBdr>
        </w:div>
        <w:div w:id="643849104">
          <w:marLeft w:val="0"/>
          <w:marRight w:val="0"/>
          <w:marTop w:val="0"/>
          <w:marBottom w:val="0"/>
          <w:divBdr>
            <w:top w:val="none" w:sz="0" w:space="0" w:color="auto"/>
            <w:left w:val="none" w:sz="0" w:space="0" w:color="auto"/>
            <w:bottom w:val="none" w:sz="0" w:space="0" w:color="auto"/>
            <w:right w:val="none" w:sz="0" w:space="0" w:color="auto"/>
          </w:divBdr>
          <w:divsChild>
            <w:div w:id="1620724248">
              <w:marLeft w:val="0"/>
              <w:marRight w:val="0"/>
              <w:marTop w:val="0"/>
              <w:marBottom w:val="0"/>
              <w:divBdr>
                <w:top w:val="none" w:sz="0" w:space="0" w:color="auto"/>
                <w:left w:val="none" w:sz="0" w:space="0" w:color="auto"/>
                <w:bottom w:val="none" w:sz="0" w:space="0" w:color="auto"/>
                <w:right w:val="none" w:sz="0" w:space="0" w:color="auto"/>
              </w:divBdr>
            </w:div>
          </w:divsChild>
        </w:div>
        <w:div w:id="668214253">
          <w:marLeft w:val="0"/>
          <w:marRight w:val="0"/>
          <w:marTop w:val="300"/>
          <w:marBottom w:val="0"/>
          <w:divBdr>
            <w:top w:val="none" w:sz="0" w:space="0" w:color="auto"/>
            <w:left w:val="none" w:sz="0" w:space="0" w:color="auto"/>
            <w:bottom w:val="none" w:sz="0" w:space="0" w:color="auto"/>
            <w:right w:val="none" w:sz="0" w:space="0" w:color="auto"/>
          </w:divBdr>
          <w:divsChild>
            <w:div w:id="12459178">
              <w:marLeft w:val="0"/>
              <w:marRight w:val="0"/>
              <w:marTop w:val="0"/>
              <w:marBottom w:val="0"/>
              <w:divBdr>
                <w:top w:val="none" w:sz="0" w:space="0" w:color="auto"/>
                <w:left w:val="none" w:sz="0" w:space="0" w:color="auto"/>
                <w:bottom w:val="none" w:sz="0" w:space="0" w:color="auto"/>
                <w:right w:val="none" w:sz="0" w:space="0" w:color="auto"/>
              </w:divBdr>
              <w:divsChild>
                <w:div w:id="101615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269341">
          <w:marLeft w:val="0"/>
          <w:marRight w:val="0"/>
          <w:marTop w:val="0"/>
          <w:marBottom w:val="0"/>
          <w:divBdr>
            <w:top w:val="none" w:sz="0" w:space="0" w:color="auto"/>
            <w:left w:val="none" w:sz="0" w:space="0" w:color="auto"/>
            <w:bottom w:val="none" w:sz="0" w:space="0" w:color="auto"/>
            <w:right w:val="none" w:sz="0" w:space="0" w:color="auto"/>
          </w:divBdr>
          <w:divsChild>
            <w:div w:id="52431550">
              <w:marLeft w:val="0"/>
              <w:marRight w:val="0"/>
              <w:marTop w:val="0"/>
              <w:marBottom w:val="0"/>
              <w:divBdr>
                <w:top w:val="none" w:sz="0" w:space="0" w:color="auto"/>
                <w:left w:val="none" w:sz="0" w:space="0" w:color="auto"/>
                <w:bottom w:val="none" w:sz="0" w:space="0" w:color="auto"/>
                <w:right w:val="none" w:sz="0" w:space="0" w:color="auto"/>
              </w:divBdr>
            </w:div>
          </w:divsChild>
        </w:div>
        <w:div w:id="825560486">
          <w:marLeft w:val="0"/>
          <w:marRight w:val="0"/>
          <w:marTop w:val="300"/>
          <w:marBottom w:val="0"/>
          <w:divBdr>
            <w:top w:val="none" w:sz="0" w:space="0" w:color="auto"/>
            <w:left w:val="none" w:sz="0" w:space="0" w:color="auto"/>
            <w:bottom w:val="none" w:sz="0" w:space="0" w:color="auto"/>
            <w:right w:val="none" w:sz="0" w:space="0" w:color="auto"/>
          </w:divBdr>
          <w:divsChild>
            <w:div w:id="847331394">
              <w:marLeft w:val="0"/>
              <w:marRight w:val="0"/>
              <w:marTop w:val="0"/>
              <w:marBottom w:val="0"/>
              <w:divBdr>
                <w:top w:val="none" w:sz="0" w:space="0" w:color="auto"/>
                <w:left w:val="none" w:sz="0" w:space="0" w:color="auto"/>
                <w:bottom w:val="none" w:sz="0" w:space="0" w:color="auto"/>
                <w:right w:val="none" w:sz="0" w:space="0" w:color="auto"/>
              </w:divBdr>
              <w:divsChild>
                <w:div w:id="1578129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606108">
          <w:marLeft w:val="0"/>
          <w:marRight w:val="0"/>
          <w:marTop w:val="0"/>
          <w:marBottom w:val="0"/>
          <w:divBdr>
            <w:top w:val="none" w:sz="0" w:space="0" w:color="auto"/>
            <w:left w:val="none" w:sz="0" w:space="0" w:color="auto"/>
            <w:bottom w:val="none" w:sz="0" w:space="0" w:color="auto"/>
            <w:right w:val="none" w:sz="0" w:space="0" w:color="auto"/>
          </w:divBdr>
          <w:divsChild>
            <w:div w:id="1194728471">
              <w:marLeft w:val="0"/>
              <w:marRight w:val="0"/>
              <w:marTop w:val="0"/>
              <w:marBottom w:val="0"/>
              <w:divBdr>
                <w:top w:val="none" w:sz="0" w:space="0" w:color="auto"/>
                <w:left w:val="none" w:sz="0" w:space="0" w:color="auto"/>
                <w:bottom w:val="none" w:sz="0" w:space="0" w:color="auto"/>
                <w:right w:val="none" w:sz="0" w:space="0" w:color="auto"/>
              </w:divBdr>
            </w:div>
          </w:divsChild>
        </w:div>
        <w:div w:id="978800518">
          <w:marLeft w:val="0"/>
          <w:marRight w:val="0"/>
          <w:marTop w:val="0"/>
          <w:marBottom w:val="0"/>
          <w:divBdr>
            <w:top w:val="none" w:sz="0" w:space="0" w:color="auto"/>
            <w:left w:val="none" w:sz="0" w:space="0" w:color="auto"/>
            <w:bottom w:val="none" w:sz="0" w:space="0" w:color="auto"/>
            <w:right w:val="none" w:sz="0" w:space="0" w:color="auto"/>
          </w:divBdr>
          <w:divsChild>
            <w:div w:id="1732578983">
              <w:marLeft w:val="0"/>
              <w:marRight w:val="0"/>
              <w:marTop w:val="0"/>
              <w:marBottom w:val="0"/>
              <w:divBdr>
                <w:top w:val="none" w:sz="0" w:space="0" w:color="auto"/>
                <w:left w:val="none" w:sz="0" w:space="0" w:color="auto"/>
                <w:bottom w:val="none" w:sz="0" w:space="0" w:color="auto"/>
                <w:right w:val="none" w:sz="0" w:space="0" w:color="auto"/>
              </w:divBdr>
            </w:div>
          </w:divsChild>
        </w:div>
        <w:div w:id="1080248814">
          <w:marLeft w:val="0"/>
          <w:marRight w:val="0"/>
          <w:marTop w:val="300"/>
          <w:marBottom w:val="0"/>
          <w:divBdr>
            <w:top w:val="none" w:sz="0" w:space="0" w:color="auto"/>
            <w:left w:val="none" w:sz="0" w:space="0" w:color="auto"/>
            <w:bottom w:val="none" w:sz="0" w:space="0" w:color="auto"/>
            <w:right w:val="none" w:sz="0" w:space="0" w:color="auto"/>
          </w:divBdr>
        </w:div>
        <w:div w:id="1168322899">
          <w:marLeft w:val="0"/>
          <w:marRight w:val="0"/>
          <w:marTop w:val="0"/>
          <w:marBottom w:val="0"/>
          <w:divBdr>
            <w:top w:val="none" w:sz="0" w:space="0" w:color="auto"/>
            <w:left w:val="none" w:sz="0" w:space="0" w:color="auto"/>
            <w:bottom w:val="none" w:sz="0" w:space="0" w:color="auto"/>
            <w:right w:val="none" w:sz="0" w:space="0" w:color="auto"/>
          </w:divBdr>
        </w:div>
        <w:div w:id="1233664346">
          <w:marLeft w:val="0"/>
          <w:marRight w:val="0"/>
          <w:marTop w:val="0"/>
          <w:marBottom w:val="0"/>
          <w:divBdr>
            <w:top w:val="none" w:sz="0" w:space="0" w:color="auto"/>
            <w:left w:val="none" w:sz="0" w:space="0" w:color="auto"/>
            <w:bottom w:val="none" w:sz="0" w:space="0" w:color="auto"/>
            <w:right w:val="none" w:sz="0" w:space="0" w:color="auto"/>
          </w:divBdr>
          <w:divsChild>
            <w:div w:id="607322651">
              <w:marLeft w:val="0"/>
              <w:marRight w:val="0"/>
              <w:marTop w:val="0"/>
              <w:marBottom w:val="0"/>
              <w:divBdr>
                <w:top w:val="none" w:sz="0" w:space="0" w:color="auto"/>
                <w:left w:val="none" w:sz="0" w:space="0" w:color="auto"/>
                <w:bottom w:val="none" w:sz="0" w:space="0" w:color="auto"/>
                <w:right w:val="none" w:sz="0" w:space="0" w:color="auto"/>
              </w:divBdr>
            </w:div>
          </w:divsChild>
        </w:div>
        <w:div w:id="1282496743">
          <w:marLeft w:val="0"/>
          <w:marRight w:val="0"/>
          <w:marTop w:val="0"/>
          <w:marBottom w:val="0"/>
          <w:divBdr>
            <w:top w:val="none" w:sz="0" w:space="0" w:color="auto"/>
            <w:left w:val="none" w:sz="0" w:space="0" w:color="auto"/>
            <w:bottom w:val="none" w:sz="0" w:space="0" w:color="auto"/>
            <w:right w:val="none" w:sz="0" w:space="0" w:color="auto"/>
          </w:divBdr>
        </w:div>
        <w:div w:id="1318729768">
          <w:marLeft w:val="0"/>
          <w:marRight w:val="0"/>
          <w:marTop w:val="0"/>
          <w:marBottom w:val="0"/>
          <w:divBdr>
            <w:top w:val="none" w:sz="0" w:space="0" w:color="auto"/>
            <w:left w:val="none" w:sz="0" w:space="0" w:color="auto"/>
            <w:bottom w:val="none" w:sz="0" w:space="0" w:color="auto"/>
            <w:right w:val="none" w:sz="0" w:space="0" w:color="auto"/>
          </w:divBdr>
          <w:divsChild>
            <w:div w:id="1431193534">
              <w:marLeft w:val="0"/>
              <w:marRight w:val="0"/>
              <w:marTop w:val="0"/>
              <w:marBottom w:val="0"/>
              <w:divBdr>
                <w:top w:val="none" w:sz="0" w:space="0" w:color="auto"/>
                <w:left w:val="none" w:sz="0" w:space="0" w:color="auto"/>
                <w:bottom w:val="none" w:sz="0" w:space="0" w:color="auto"/>
                <w:right w:val="none" w:sz="0" w:space="0" w:color="auto"/>
              </w:divBdr>
            </w:div>
          </w:divsChild>
        </w:div>
        <w:div w:id="1358585556">
          <w:marLeft w:val="0"/>
          <w:marRight w:val="0"/>
          <w:marTop w:val="0"/>
          <w:marBottom w:val="0"/>
          <w:divBdr>
            <w:top w:val="none" w:sz="0" w:space="0" w:color="auto"/>
            <w:left w:val="none" w:sz="0" w:space="0" w:color="auto"/>
            <w:bottom w:val="none" w:sz="0" w:space="0" w:color="auto"/>
            <w:right w:val="none" w:sz="0" w:space="0" w:color="auto"/>
          </w:divBdr>
          <w:divsChild>
            <w:div w:id="108503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939510">
      <w:bodyDiv w:val="1"/>
      <w:marLeft w:val="0"/>
      <w:marRight w:val="0"/>
      <w:marTop w:val="0"/>
      <w:marBottom w:val="0"/>
      <w:divBdr>
        <w:top w:val="none" w:sz="0" w:space="0" w:color="auto"/>
        <w:left w:val="none" w:sz="0" w:space="0" w:color="auto"/>
        <w:bottom w:val="none" w:sz="0" w:space="0" w:color="auto"/>
        <w:right w:val="none" w:sz="0" w:space="0" w:color="auto"/>
      </w:divBdr>
    </w:div>
    <w:div w:id="1792942866">
      <w:bodyDiv w:val="1"/>
      <w:marLeft w:val="0"/>
      <w:marRight w:val="0"/>
      <w:marTop w:val="0"/>
      <w:marBottom w:val="0"/>
      <w:divBdr>
        <w:top w:val="none" w:sz="0" w:space="0" w:color="auto"/>
        <w:left w:val="none" w:sz="0" w:space="0" w:color="auto"/>
        <w:bottom w:val="none" w:sz="0" w:space="0" w:color="auto"/>
        <w:right w:val="none" w:sz="0" w:space="0" w:color="auto"/>
      </w:divBdr>
      <w:divsChild>
        <w:div w:id="25101682">
          <w:marLeft w:val="0"/>
          <w:marRight w:val="0"/>
          <w:marTop w:val="0"/>
          <w:marBottom w:val="0"/>
          <w:divBdr>
            <w:top w:val="none" w:sz="0" w:space="0" w:color="auto"/>
            <w:left w:val="none" w:sz="0" w:space="0" w:color="auto"/>
            <w:bottom w:val="none" w:sz="0" w:space="0" w:color="auto"/>
            <w:right w:val="none" w:sz="0" w:space="0" w:color="auto"/>
          </w:divBdr>
          <w:divsChild>
            <w:div w:id="1181432025">
              <w:marLeft w:val="0"/>
              <w:marRight w:val="0"/>
              <w:marTop w:val="0"/>
              <w:marBottom w:val="0"/>
              <w:divBdr>
                <w:top w:val="none" w:sz="0" w:space="0" w:color="auto"/>
                <w:left w:val="none" w:sz="0" w:space="0" w:color="auto"/>
                <w:bottom w:val="none" w:sz="0" w:space="0" w:color="auto"/>
                <w:right w:val="none" w:sz="0" w:space="0" w:color="auto"/>
              </w:divBdr>
            </w:div>
          </w:divsChild>
        </w:div>
        <w:div w:id="158928862">
          <w:marLeft w:val="0"/>
          <w:marRight w:val="0"/>
          <w:marTop w:val="0"/>
          <w:marBottom w:val="0"/>
          <w:divBdr>
            <w:top w:val="none" w:sz="0" w:space="0" w:color="auto"/>
            <w:left w:val="none" w:sz="0" w:space="0" w:color="auto"/>
            <w:bottom w:val="none" w:sz="0" w:space="0" w:color="auto"/>
            <w:right w:val="none" w:sz="0" w:space="0" w:color="auto"/>
          </w:divBdr>
          <w:divsChild>
            <w:div w:id="637225205">
              <w:marLeft w:val="0"/>
              <w:marRight w:val="0"/>
              <w:marTop w:val="0"/>
              <w:marBottom w:val="0"/>
              <w:divBdr>
                <w:top w:val="none" w:sz="0" w:space="0" w:color="auto"/>
                <w:left w:val="none" w:sz="0" w:space="0" w:color="auto"/>
                <w:bottom w:val="none" w:sz="0" w:space="0" w:color="auto"/>
                <w:right w:val="none" w:sz="0" w:space="0" w:color="auto"/>
              </w:divBdr>
            </w:div>
          </w:divsChild>
        </w:div>
        <w:div w:id="365255551">
          <w:marLeft w:val="0"/>
          <w:marRight w:val="0"/>
          <w:marTop w:val="0"/>
          <w:marBottom w:val="0"/>
          <w:divBdr>
            <w:top w:val="none" w:sz="0" w:space="0" w:color="auto"/>
            <w:left w:val="none" w:sz="0" w:space="0" w:color="auto"/>
            <w:bottom w:val="none" w:sz="0" w:space="0" w:color="auto"/>
            <w:right w:val="none" w:sz="0" w:space="0" w:color="auto"/>
          </w:divBdr>
          <w:divsChild>
            <w:div w:id="1423331060">
              <w:marLeft w:val="0"/>
              <w:marRight w:val="0"/>
              <w:marTop w:val="0"/>
              <w:marBottom w:val="0"/>
              <w:divBdr>
                <w:top w:val="none" w:sz="0" w:space="0" w:color="auto"/>
                <w:left w:val="none" w:sz="0" w:space="0" w:color="auto"/>
                <w:bottom w:val="none" w:sz="0" w:space="0" w:color="auto"/>
                <w:right w:val="none" w:sz="0" w:space="0" w:color="auto"/>
              </w:divBdr>
            </w:div>
          </w:divsChild>
        </w:div>
        <w:div w:id="624578172">
          <w:marLeft w:val="0"/>
          <w:marRight w:val="0"/>
          <w:marTop w:val="300"/>
          <w:marBottom w:val="0"/>
          <w:divBdr>
            <w:top w:val="none" w:sz="0" w:space="0" w:color="auto"/>
            <w:left w:val="none" w:sz="0" w:space="0" w:color="auto"/>
            <w:bottom w:val="none" w:sz="0" w:space="0" w:color="auto"/>
            <w:right w:val="none" w:sz="0" w:space="0" w:color="auto"/>
          </w:divBdr>
          <w:divsChild>
            <w:div w:id="1612859902">
              <w:marLeft w:val="0"/>
              <w:marRight w:val="0"/>
              <w:marTop w:val="0"/>
              <w:marBottom w:val="0"/>
              <w:divBdr>
                <w:top w:val="none" w:sz="0" w:space="0" w:color="auto"/>
                <w:left w:val="none" w:sz="0" w:space="0" w:color="auto"/>
                <w:bottom w:val="none" w:sz="0" w:space="0" w:color="auto"/>
                <w:right w:val="none" w:sz="0" w:space="0" w:color="auto"/>
              </w:divBdr>
            </w:div>
          </w:divsChild>
        </w:div>
        <w:div w:id="887641065">
          <w:marLeft w:val="0"/>
          <w:marRight w:val="0"/>
          <w:marTop w:val="0"/>
          <w:marBottom w:val="0"/>
          <w:divBdr>
            <w:top w:val="none" w:sz="0" w:space="0" w:color="auto"/>
            <w:left w:val="none" w:sz="0" w:space="0" w:color="auto"/>
            <w:bottom w:val="none" w:sz="0" w:space="0" w:color="auto"/>
            <w:right w:val="none" w:sz="0" w:space="0" w:color="auto"/>
          </w:divBdr>
        </w:div>
        <w:div w:id="976106418">
          <w:marLeft w:val="0"/>
          <w:marRight w:val="0"/>
          <w:marTop w:val="0"/>
          <w:marBottom w:val="0"/>
          <w:divBdr>
            <w:top w:val="none" w:sz="0" w:space="0" w:color="auto"/>
            <w:left w:val="none" w:sz="0" w:space="0" w:color="auto"/>
            <w:bottom w:val="none" w:sz="0" w:space="0" w:color="auto"/>
            <w:right w:val="none" w:sz="0" w:space="0" w:color="auto"/>
          </w:divBdr>
        </w:div>
        <w:div w:id="1024598775">
          <w:marLeft w:val="0"/>
          <w:marRight w:val="0"/>
          <w:marTop w:val="0"/>
          <w:marBottom w:val="0"/>
          <w:divBdr>
            <w:top w:val="none" w:sz="0" w:space="0" w:color="auto"/>
            <w:left w:val="none" w:sz="0" w:space="0" w:color="auto"/>
            <w:bottom w:val="none" w:sz="0" w:space="0" w:color="auto"/>
            <w:right w:val="none" w:sz="0" w:space="0" w:color="auto"/>
          </w:divBdr>
          <w:divsChild>
            <w:div w:id="733815975">
              <w:marLeft w:val="0"/>
              <w:marRight w:val="0"/>
              <w:marTop w:val="0"/>
              <w:marBottom w:val="0"/>
              <w:divBdr>
                <w:top w:val="none" w:sz="0" w:space="0" w:color="auto"/>
                <w:left w:val="none" w:sz="0" w:space="0" w:color="auto"/>
                <w:bottom w:val="none" w:sz="0" w:space="0" w:color="auto"/>
                <w:right w:val="none" w:sz="0" w:space="0" w:color="auto"/>
              </w:divBdr>
            </w:div>
          </w:divsChild>
        </w:div>
        <w:div w:id="1056011784">
          <w:marLeft w:val="0"/>
          <w:marRight w:val="0"/>
          <w:marTop w:val="0"/>
          <w:marBottom w:val="0"/>
          <w:divBdr>
            <w:top w:val="none" w:sz="0" w:space="0" w:color="auto"/>
            <w:left w:val="none" w:sz="0" w:space="0" w:color="auto"/>
            <w:bottom w:val="none" w:sz="0" w:space="0" w:color="auto"/>
            <w:right w:val="none" w:sz="0" w:space="0" w:color="auto"/>
          </w:divBdr>
        </w:div>
        <w:div w:id="1128478071">
          <w:marLeft w:val="0"/>
          <w:marRight w:val="0"/>
          <w:marTop w:val="0"/>
          <w:marBottom w:val="0"/>
          <w:divBdr>
            <w:top w:val="none" w:sz="0" w:space="0" w:color="auto"/>
            <w:left w:val="none" w:sz="0" w:space="0" w:color="auto"/>
            <w:bottom w:val="none" w:sz="0" w:space="0" w:color="auto"/>
            <w:right w:val="none" w:sz="0" w:space="0" w:color="auto"/>
          </w:divBdr>
          <w:divsChild>
            <w:div w:id="1112868869">
              <w:marLeft w:val="0"/>
              <w:marRight w:val="0"/>
              <w:marTop w:val="0"/>
              <w:marBottom w:val="0"/>
              <w:divBdr>
                <w:top w:val="none" w:sz="0" w:space="0" w:color="auto"/>
                <w:left w:val="none" w:sz="0" w:space="0" w:color="auto"/>
                <w:bottom w:val="none" w:sz="0" w:space="0" w:color="auto"/>
                <w:right w:val="none" w:sz="0" w:space="0" w:color="auto"/>
              </w:divBdr>
            </w:div>
          </w:divsChild>
        </w:div>
        <w:div w:id="1163202365">
          <w:marLeft w:val="0"/>
          <w:marRight w:val="0"/>
          <w:marTop w:val="0"/>
          <w:marBottom w:val="0"/>
          <w:divBdr>
            <w:top w:val="none" w:sz="0" w:space="0" w:color="auto"/>
            <w:left w:val="none" w:sz="0" w:space="0" w:color="auto"/>
            <w:bottom w:val="none" w:sz="0" w:space="0" w:color="auto"/>
            <w:right w:val="none" w:sz="0" w:space="0" w:color="auto"/>
          </w:divBdr>
        </w:div>
        <w:div w:id="1342201762">
          <w:marLeft w:val="0"/>
          <w:marRight w:val="0"/>
          <w:marTop w:val="300"/>
          <w:marBottom w:val="0"/>
          <w:divBdr>
            <w:top w:val="none" w:sz="0" w:space="0" w:color="auto"/>
            <w:left w:val="none" w:sz="0" w:space="0" w:color="auto"/>
            <w:bottom w:val="none" w:sz="0" w:space="0" w:color="auto"/>
            <w:right w:val="none" w:sz="0" w:space="0" w:color="auto"/>
          </w:divBdr>
          <w:divsChild>
            <w:div w:id="1833720190">
              <w:marLeft w:val="0"/>
              <w:marRight w:val="0"/>
              <w:marTop w:val="0"/>
              <w:marBottom w:val="0"/>
              <w:divBdr>
                <w:top w:val="none" w:sz="0" w:space="0" w:color="auto"/>
                <w:left w:val="none" w:sz="0" w:space="0" w:color="auto"/>
                <w:bottom w:val="none" w:sz="0" w:space="0" w:color="auto"/>
                <w:right w:val="none" w:sz="0" w:space="0" w:color="auto"/>
              </w:divBdr>
              <w:divsChild>
                <w:div w:id="1593782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908548">
          <w:marLeft w:val="0"/>
          <w:marRight w:val="0"/>
          <w:marTop w:val="0"/>
          <w:marBottom w:val="0"/>
          <w:divBdr>
            <w:top w:val="none" w:sz="0" w:space="0" w:color="auto"/>
            <w:left w:val="none" w:sz="0" w:space="0" w:color="auto"/>
            <w:bottom w:val="none" w:sz="0" w:space="0" w:color="auto"/>
            <w:right w:val="none" w:sz="0" w:space="0" w:color="auto"/>
          </w:divBdr>
        </w:div>
        <w:div w:id="1851481893">
          <w:marLeft w:val="0"/>
          <w:marRight w:val="0"/>
          <w:marTop w:val="0"/>
          <w:marBottom w:val="0"/>
          <w:divBdr>
            <w:top w:val="none" w:sz="0" w:space="0" w:color="auto"/>
            <w:left w:val="none" w:sz="0" w:space="0" w:color="auto"/>
            <w:bottom w:val="none" w:sz="0" w:space="0" w:color="auto"/>
            <w:right w:val="none" w:sz="0" w:space="0" w:color="auto"/>
          </w:divBdr>
        </w:div>
      </w:divsChild>
    </w:div>
    <w:div w:id="1793864531">
      <w:bodyDiv w:val="1"/>
      <w:marLeft w:val="0"/>
      <w:marRight w:val="0"/>
      <w:marTop w:val="0"/>
      <w:marBottom w:val="0"/>
      <w:divBdr>
        <w:top w:val="none" w:sz="0" w:space="0" w:color="auto"/>
        <w:left w:val="none" w:sz="0" w:space="0" w:color="auto"/>
        <w:bottom w:val="none" w:sz="0" w:space="0" w:color="auto"/>
        <w:right w:val="none" w:sz="0" w:space="0" w:color="auto"/>
      </w:divBdr>
      <w:divsChild>
        <w:div w:id="250510246">
          <w:marLeft w:val="0"/>
          <w:marRight w:val="0"/>
          <w:marTop w:val="0"/>
          <w:marBottom w:val="0"/>
          <w:divBdr>
            <w:top w:val="none" w:sz="0" w:space="0" w:color="auto"/>
            <w:left w:val="none" w:sz="0" w:space="0" w:color="auto"/>
            <w:bottom w:val="none" w:sz="0" w:space="0" w:color="auto"/>
            <w:right w:val="none" w:sz="0" w:space="0" w:color="auto"/>
          </w:divBdr>
        </w:div>
        <w:div w:id="251742577">
          <w:marLeft w:val="0"/>
          <w:marRight w:val="0"/>
          <w:marTop w:val="0"/>
          <w:marBottom w:val="0"/>
          <w:divBdr>
            <w:top w:val="none" w:sz="0" w:space="0" w:color="auto"/>
            <w:left w:val="none" w:sz="0" w:space="0" w:color="auto"/>
            <w:bottom w:val="none" w:sz="0" w:space="0" w:color="auto"/>
            <w:right w:val="none" w:sz="0" w:space="0" w:color="auto"/>
          </w:divBdr>
          <w:divsChild>
            <w:div w:id="1230269548">
              <w:marLeft w:val="0"/>
              <w:marRight w:val="0"/>
              <w:marTop w:val="0"/>
              <w:marBottom w:val="0"/>
              <w:divBdr>
                <w:top w:val="none" w:sz="0" w:space="0" w:color="auto"/>
                <w:left w:val="none" w:sz="0" w:space="0" w:color="auto"/>
                <w:bottom w:val="none" w:sz="0" w:space="0" w:color="auto"/>
                <w:right w:val="none" w:sz="0" w:space="0" w:color="auto"/>
              </w:divBdr>
            </w:div>
          </w:divsChild>
        </w:div>
        <w:div w:id="272789054">
          <w:marLeft w:val="0"/>
          <w:marRight w:val="0"/>
          <w:marTop w:val="0"/>
          <w:marBottom w:val="0"/>
          <w:divBdr>
            <w:top w:val="none" w:sz="0" w:space="0" w:color="auto"/>
            <w:left w:val="none" w:sz="0" w:space="0" w:color="auto"/>
            <w:bottom w:val="none" w:sz="0" w:space="0" w:color="auto"/>
            <w:right w:val="none" w:sz="0" w:space="0" w:color="auto"/>
          </w:divBdr>
        </w:div>
        <w:div w:id="356931855">
          <w:marLeft w:val="0"/>
          <w:marRight w:val="0"/>
          <w:marTop w:val="0"/>
          <w:marBottom w:val="0"/>
          <w:divBdr>
            <w:top w:val="none" w:sz="0" w:space="0" w:color="auto"/>
            <w:left w:val="none" w:sz="0" w:space="0" w:color="auto"/>
            <w:bottom w:val="none" w:sz="0" w:space="0" w:color="auto"/>
            <w:right w:val="none" w:sz="0" w:space="0" w:color="auto"/>
          </w:divBdr>
        </w:div>
        <w:div w:id="383598638">
          <w:marLeft w:val="0"/>
          <w:marRight w:val="0"/>
          <w:marTop w:val="0"/>
          <w:marBottom w:val="0"/>
          <w:divBdr>
            <w:top w:val="none" w:sz="0" w:space="0" w:color="auto"/>
            <w:left w:val="none" w:sz="0" w:space="0" w:color="auto"/>
            <w:bottom w:val="none" w:sz="0" w:space="0" w:color="auto"/>
            <w:right w:val="none" w:sz="0" w:space="0" w:color="auto"/>
          </w:divBdr>
        </w:div>
        <w:div w:id="519125298">
          <w:marLeft w:val="0"/>
          <w:marRight w:val="0"/>
          <w:marTop w:val="0"/>
          <w:marBottom w:val="0"/>
          <w:divBdr>
            <w:top w:val="none" w:sz="0" w:space="0" w:color="auto"/>
            <w:left w:val="none" w:sz="0" w:space="0" w:color="auto"/>
            <w:bottom w:val="none" w:sz="0" w:space="0" w:color="auto"/>
            <w:right w:val="none" w:sz="0" w:space="0" w:color="auto"/>
          </w:divBdr>
          <w:divsChild>
            <w:div w:id="1155796814">
              <w:marLeft w:val="0"/>
              <w:marRight w:val="0"/>
              <w:marTop w:val="0"/>
              <w:marBottom w:val="0"/>
              <w:divBdr>
                <w:top w:val="none" w:sz="0" w:space="0" w:color="auto"/>
                <w:left w:val="none" w:sz="0" w:space="0" w:color="auto"/>
                <w:bottom w:val="none" w:sz="0" w:space="0" w:color="auto"/>
                <w:right w:val="none" w:sz="0" w:space="0" w:color="auto"/>
              </w:divBdr>
            </w:div>
          </w:divsChild>
        </w:div>
        <w:div w:id="589778929">
          <w:marLeft w:val="0"/>
          <w:marRight w:val="0"/>
          <w:marTop w:val="0"/>
          <w:marBottom w:val="0"/>
          <w:divBdr>
            <w:top w:val="none" w:sz="0" w:space="0" w:color="auto"/>
            <w:left w:val="none" w:sz="0" w:space="0" w:color="auto"/>
            <w:bottom w:val="none" w:sz="0" w:space="0" w:color="auto"/>
            <w:right w:val="none" w:sz="0" w:space="0" w:color="auto"/>
          </w:divBdr>
          <w:divsChild>
            <w:div w:id="701441735">
              <w:marLeft w:val="0"/>
              <w:marRight w:val="0"/>
              <w:marTop w:val="0"/>
              <w:marBottom w:val="0"/>
              <w:divBdr>
                <w:top w:val="none" w:sz="0" w:space="0" w:color="auto"/>
                <w:left w:val="none" w:sz="0" w:space="0" w:color="auto"/>
                <w:bottom w:val="none" w:sz="0" w:space="0" w:color="auto"/>
                <w:right w:val="none" w:sz="0" w:space="0" w:color="auto"/>
              </w:divBdr>
            </w:div>
          </w:divsChild>
        </w:div>
        <w:div w:id="708846335">
          <w:marLeft w:val="0"/>
          <w:marRight w:val="0"/>
          <w:marTop w:val="0"/>
          <w:marBottom w:val="0"/>
          <w:divBdr>
            <w:top w:val="none" w:sz="0" w:space="0" w:color="auto"/>
            <w:left w:val="none" w:sz="0" w:space="0" w:color="auto"/>
            <w:bottom w:val="none" w:sz="0" w:space="0" w:color="auto"/>
            <w:right w:val="none" w:sz="0" w:space="0" w:color="auto"/>
          </w:divBdr>
          <w:divsChild>
            <w:div w:id="642008597">
              <w:marLeft w:val="0"/>
              <w:marRight w:val="0"/>
              <w:marTop w:val="0"/>
              <w:marBottom w:val="0"/>
              <w:divBdr>
                <w:top w:val="none" w:sz="0" w:space="0" w:color="auto"/>
                <w:left w:val="none" w:sz="0" w:space="0" w:color="auto"/>
                <w:bottom w:val="none" w:sz="0" w:space="0" w:color="auto"/>
                <w:right w:val="none" w:sz="0" w:space="0" w:color="auto"/>
              </w:divBdr>
            </w:div>
          </w:divsChild>
        </w:div>
        <w:div w:id="931201728">
          <w:marLeft w:val="0"/>
          <w:marRight w:val="0"/>
          <w:marTop w:val="0"/>
          <w:marBottom w:val="0"/>
          <w:divBdr>
            <w:top w:val="none" w:sz="0" w:space="0" w:color="auto"/>
            <w:left w:val="none" w:sz="0" w:space="0" w:color="auto"/>
            <w:bottom w:val="none" w:sz="0" w:space="0" w:color="auto"/>
            <w:right w:val="none" w:sz="0" w:space="0" w:color="auto"/>
          </w:divBdr>
          <w:divsChild>
            <w:div w:id="1509100389">
              <w:marLeft w:val="0"/>
              <w:marRight w:val="0"/>
              <w:marTop w:val="0"/>
              <w:marBottom w:val="0"/>
              <w:divBdr>
                <w:top w:val="none" w:sz="0" w:space="0" w:color="auto"/>
                <w:left w:val="none" w:sz="0" w:space="0" w:color="auto"/>
                <w:bottom w:val="none" w:sz="0" w:space="0" w:color="auto"/>
                <w:right w:val="none" w:sz="0" w:space="0" w:color="auto"/>
              </w:divBdr>
            </w:div>
          </w:divsChild>
        </w:div>
        <w:div w:id="1058628830">
          <w:marLeft w:val="0"/>
          <w:marRight w:val="0"/>
          <w:marTop w:val="300"/>
          <w:marBottom w:val="0"/>
          <w:divBdr>
            <w:top w:val="none" w:sz="0" w:space="0" w:color="auto"/>
            <w:left w:val="none" w:sz="0" w:space="0" w:color="auto"/>
            <w:bottom w:val="none" w:sz="0" w:space="0" w:color="auto"/>
            <w:right w:val="none" w:sz="0" w:space="0" w:color="auto"/>
          </w:divBdr>
          <w:divsChild>
            <w:div w:id="1002850961">
              <w:marLeft w:val="0"/>
              <w:marRight w:val="0"/>
              <w:marTop w:val="0"/>
              <w:marBottom w:val="0"/>
              <w:divBdr>
                <w:top w:val="none" w:sz="0" w:space="0" w:color="auto"/>
                <w:left w:val="none" w:sz="0" w:space="0" w:color="auto"/>
                <w:bottom w:val="none" w:sz="0" w:space="0" w:color="auto"/>
                <w:right w:val="none" w:sz="0" w:space="0" w:color="auto"/>
              </w:divBdr>
              <w:divsChild>
                <w:div w:id="3351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825887">
          <w:marLeft w:val="0"/>
          <w:marRight w:val="0"/>
          <w:marTop w:val="300"/>
          <w:marBottom w:val="0"/>
          <w:divBdr>
            <w:top w:val="none" w:sz="0" w:space="0" w:color="auto"/>
            <w:left w:val="none" w:sz="0" w:space="0" w:color="auto"/>
            <w:bottom w:val="none" w:sz="0" w:space="0" w:color="auto"/>
            <w:right w:val="none" w:sz="0" w:space="0" w:color="auto"/>
          </w:divBdr>
          <w:divsChild>
            <w:div w:id="1367297752">
              <w:marLeft w:val="0"/>
              <w:marRight w:val="0"/>
              <w:marTop w:val="0"/>
              <w:marBottom w:val="0"/>
              <w:divBdr>
                <w:top w:val="none" w:sz="0" w:space="0" w:color="auto"/>
                <w:left w:val="none" w:sz="0" w:space="0" w:color="auto"/>
                <w:bottom w:val="none" w:sz="0" w:space="0" w:color="auto"/>
                <w:right w:val="none" w:sz="0" w:space="0" w:color="auto"/>
              </w:divBdr>
              <w:divsChild>
                <w:div w:id="1026325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88073">
          <w:marLeft w:val="0"/>
          <w:marRight w:val="0"/>
          <w:marTop w:val="0"/>
          <w:marBottom w:val="0"/>
          <w:divBdr>
            <w:top w:val="none" w:sz="0" w:space="0" w:color="auto"/>
            <w:left w:val="none" w:sz="0" w:space="0" w:color="auto"/>
            <w:bottom w:val="none" w:sz="0" w:space="0" w:color="auto"/>
            <w:right w:val="none" w:sz="0" w:space="0" w:color="auto"/>
          </w:divBdr>
        </w:div>
        <w:div w:id="1346713988">
          <w:marLeft w:val="0"/>
          <w:marRight w:val="0"/>
          <w:marTop w:val="0"/>
          <w:marBottom w:val="0"/>
          <w:divBdr>
            <w:top w:val="none" w:sz="0" w:space="0" w:color="auto"/>
            <w:left w:val="none" w:sz="0" w:space="0" w:color="auto"/>
            <w:bottom w:val="none" w:sz="0" w:space="0" w:color="auto"/>
            <w:right w:val="none" w:sz="0" w:space="0" w:color="auto"/>
          </w:divBdr>
        </w:div>
        <w:div w:id="1637055794">
          <w:marLeft w:val="0"/>
          <w:marRight w:val="0"/>
          <w:marTop w:val="300"/>
          <w:marBottom w:val="0"/>
          <w:divBdr>
            <w:top w:val="none" w:sz="0" w:space="0" w:color="auto"/>
            <w:left w:val="none" w:sz="0" w:space="0" w:color="auto"/>
            <w:bottom w:val="none" w:sz="0" w:space="0" w:color="auto"/>
            <w:right w:val="none" w:sz="0" w:space="0" w:color="auto"/>
          </w:divBdr>
          <w:divsChild>
            <w:div w:id="1302030419">
              <w:marLeft w:val="0"/>
              <w:marRight w:val="0"/>
              <w:marTop w:val="0"/>
              <w:marBottom w:val="0"/>
              <w:divBdr>
                <w:top w:val="none" w:sz="0" w:space="0" w:color="auto"/>
                <w:left w:val="none" w:sz="0" w:space="0" w:color="auto"/>
                <w:bottom w:val="none" w:sz="0" w:space="0" w:color="auto"/>
                <w:right w:val="none" w:sz="0" w:space="0" w:color="auto"/>
              </w:divBdr>
              <w:divsChild>
                <w:div w:id="5191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33183">
          <w:marLeft w:val="0"/>
          <w:marRight w:val="0"/>
          <w:marTop w:val="0"/>
          <w:marBottom w:val="0"/>
          <w:divBdr>
            <w:top w:val="none" w:sz="0" w:space="0" w:color="auto"/>
            <w:left w:val="none" w:sz="0" w:space="0" w:color="auto"/>
            <w:bottom w:val="none" w:sz="0" w:space="0" w:color="auto"/>
            <w:right w:val="none" w:sz="0" w:space="0" w:color="auto"/>
          </w:divBdr>
          <w:divsChild>
            <w:div w:id="1008169070">
              <w:marLeft w:val="0"/>
              <w:marRight w:val="0"/>
              <w:marTop w:val="0"/>
              <w:marBottom w:val="0"/>
              <w:divBdr>
                <w:top w:val="none" w:sz="0" w:space="0" w:color="auto"/>
                <w:left w:val="none" w:sz="0" w:space="0" w:color="auto"/>
                <w:bottom w:val="none" w:sz="0" w:space="0" w:color="auto"/>
                <w:right w:val="none" w:sz="0" w:space="0" w:color="auto"/>
              </w:divBdr>
            </w:div>
          </w:divsChild>
        </w:div>
        <w:div w:id="1760756054">
          <w:marLeft w:val="0"/>
          <w:marRight w:val="0"/>
          <w:marTop w:val="0"/>
          <w:marBottom w:val="0"/>
          <w:divBdr>
            <w:top w:val="none" w:sz="0" w:space="0" w:color="auto"/>
            <w:left w:val="none" w:sz="0" w:space="0" w:color="auto"/>
            <w:bottom w:val="none" w:sz="0" w:space="0" w:color="auto"/>
            <w:right w:val="none" w:sz="0" w:space="0" w:color="auto"/>
          </w:divBdr>
          <w:divsChild>
            <w:div w:id="1565146119">
              <w:marLeft w:val="0"/>
              <w:marRight w:val="0"/>
              <w:marTop w:val="0"/>
              <w:marBottom w:val="0"/>
              <w:divBdr>
                <w:top w:val="none" w:sz="0" w:space="0" w:color="auto"/>
                <w:left w:val="none" w:sz="0" w:space="0" w:color="auto"/>
                <w:bottom w:val="none" w:sz="0" w:space="0" w:color="auto"/>
                <w:right w:val="none" w:sz="0" w:space="0" w:color="auto"/>
              </w:divBdr>
            </w:div>
          </w:divsChild>
        </w:div>
        <w:div w:id="1798185982">
          <w:marLeft w:val="0"/>
          <w:marRight w:val="0"/>
          <w:marTop w:val="300"/>
          <w:marBottom w:val="0"/>
          <w:divBdr>
            <w:top w:val="none" w:sz="0" w:space="0" w:color="auto"/>
            <w:left w:val="none" w:sz="0" w:space="0" w:color="auto"/>
            <w:bottom w:val="none" w:sz="0" w:space="0" w:color="auto"/>
            <w:right w:val="none" w:sz="0" w:space="0" w:color="auto"/>
          </w:divBdr>
          <w:divsChild>
            <w:div w:id="292299184">
              <w:marLeft w:val="0"/>
              <w:marRight w:val="0"/>
              <w:marTop w:val="0"/>
              <w:marBottom w:val="0"/>
              <w:divBdr>
                <w:top w:val="none" w:sz="0" w:space="0" w:color="auto"/>
                <w:left w:val="none" w:sz="0" w:space="0" w:color="auto"/>
                <w:bottom w:val="none" w:sz="0" w:space="0" w:color="auto"/>
                <w:right w:val="none" w:sz="0" w:space="0" w:color="auto"/>
              </w:divBdr>
              <w:divsChild>
                <w:div w:id="42611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5555837">
      <w:bodyDiv w:val="1"/>
      <w:marLeft w:val="0"/>
      <w:marRight w:val="0"/>
      <w:marTop w:val="0"/>
      <w:marBottom w:val="0"/>
      <w:divBdr>
        <w:top w:val="none" w:sz="0" w:space="0" w:color="auto"/>
        <w:left w:val="none" w:sz="0" w:space="0" w:color="auto"/>
        <w:bottom w:val="none" w:sz="0" w:space="0" w:color="auto"/>
        <w:right w:val="none" w:sz="0" w:space="0" w:color="auto"/>
      </w:divBdr>
    </w:div>
    <w:div w:id="1795713801">
      <w:bodyDiv w:val="1"/>
      <w:marLeft w:val="0"/>
      <w:marRight w:val="0"/>
      <w:marTop w:val="0"/>
      <w:marBottom w:val="0"/>
      <w:divBdr>
        <w:top w:val="none" w:sz="0" w:space="0" w:color="auto"/>
        <w:left w:val="none" w:sz="0" w:space="0" w:color="auto"/>
        <w:bottom w:val="none" w:sz="0" w:space="0" w:color="auto"/>
        <w:right w:val="none" w:sz="0" w:space="0" w:color="auto"/>
      </w:divBdr>
      <w:divsChild>
        <w:div w:id="41447956">
          <w:marLeft w:val="0"/>
          <w:marRight w:val="0"/>
          <w:marTop w:val="0"/>
          <w:marBottom w:val="0"/>
          <w:divBdr>
            <w:top w:val="none" w:sz="0" w:space="0" w:color="auto"/>
            <w:left w:val="none" w:sz="0" w:space="0" w:color="auto"/>
            <w:bottom w:val="none" w:sz="0" w:space="0" w:color="auto"/>
            <w:right w:val="none" w:sz="0" w:space="0" w:color="auto"/>
          </w:divBdr>
        </w:div>
        <w:div w:id="51468023">
          <w:marLeft w:val="0"/>
          <w:marRight w:val="0"/>
          <w:marTop w:val="300"/>
          <w:marBottom w:val="0"/>
          <w:divBdr>
            <w:top w:val="none" w:sz="0" w:space="0" w:color="auto"/>
            <w:left w:val="none" w:sz="0" w:space="0" w:color="auto"/>
            <w:bottom w:val="none" w:sz="0" w:space="0" w:color="auto"/>
            <w:right w:val="none" w:sz="0" w:space="0" w:color="auto"/>
          </w:divBdr>
          <w:divsChild>
            <w:div w:id="1463305568">
              <w:marLeft w:val="0"/>
              <w:marRight w:val="0"/>
              <w:marTop w:val="0"/>
              <w:marBottom w:val="0"/>
              <w:divBdr>
                <w:top w:val="none" w:sz="0" w:space="0" w:color="auto"/>
                <w:left w:val="none" w:sz="0" w:space="0" w:color="auto"/>
                <w:bottom w:val="none" w:sz="0" w:space="0" w:color="auto"/>
                <w:right w:val="none" w:sz="0" w:space="0" w:color="auto"/>
              </w:divBdr>
            </w:div>
          </w:divsChild>
        </w:div>
        <w:div w:id="148060521">
          <w:marLeft w:val="0"/>
          <w:marRight w:val="0"/>
          <w:marTop w:val="0"/>
          <w:marBottom w:val="0"/>
          <w:divBdr>
            <w:top w:val="none" w:sz="0" w:space="0" w:color="auto"/>
            <w:left w:val="none" w:sz="0" w:space="0" w:color="auto"/>
            <w:bottom w:val="none" w:sz="0" w:space="0" w:color="auto"/>
            <w:right w:val="none" w:sz="0" w:space="0" w:color="auto"/>
          </w:divBdr>
          <w:divsChild>
            <w:div w:id="1635675220">
              <w:marLeft w:val="0"/>
              <w:marRight w:val="0"/>
              <w:marTop w:val="0"/>
              <w:marBottom w:val="0"/>
              <w:divBdr>
                <w:top w:val="none" w:sz="0" w:space="0" w:color="auto"/>
                <w:left w:val="none" w:sz="0" w:space="0" w:color="auto"/>
                <w:bottom w:val="none" w:sz="0" w:space="0" w:color="auto"/>
                <w:right w:val="none" w:sz="0" w:space="0" w:color="auto"/>
              </w:divBdr>
            </w:div>
          </w:divsChild>
        </w:div>
        <w:div w:id="291594751">
          <w:marLeft w:val="0"/>
          <w:marRight w:val="0"/>
          <w:marTop w:val="300"/>
          <w:marBottom w:val="0"/>
          <w:divBdr>
            <w:top w:val="none" w:sz="0" w:space="0" w:color="auto"/>
            <w:left w:val="none" w:sz="0" w:space="0" w:color="auto"/>
            <w:bottom w:val="none" w:sz="0" w:space="0" w:color="auto"/>
            <w:right w:val="none" w:sz="0" w:space="0" w:color="auto"/>
          </w:divBdr>
        </w:div>
        <w:div w:id="312368049">
          <w:marLeft w:val="0"/>
          <w:marRight w:val="0"/>
          <w:marTop w:val="0"/>
          <w:marBottom w:val="0"/>
          <w:divBdr>
            <w:top w:val="none" w:sz="0" w:space="0" w:color="auto"/>
            <w:left w:val="none" w:sz="0" w:space="0" w:color="auto"/>
            <w:bottom w:val="none" w:sz="0" w:space="0" w:color="auto"/>
            <w:right w:val="none" w:sz="0" w:space="0" w:color="auto"/>
          </w:divBdr>
        </w:div>
        <w:div w:id="398476913">
          <w:marLeft w:val="0"/>
          <w:marRight w:val="0"/>
          <w:marTop w:val="0"/>
          <w:marBottom w:val="0"/>
          <w:divBdr>
            <w:top w:val="none" w:sz="0" w:space="0" w:color="auto"/>
            <w:left w:val="none" w:sz="0" w:space="0" w:color="auto"/>
            <w:bottom w:val="none" w:sz="0" w:space="0" w:color="auto"/>
            <w:right w:val="none" w:sz="0" w:space="0" w:color="auto"/>
          </w:divBdr>
        </w:div>
        <w:div w:id="556207639">
          <w:marLeft w:val="0"/>
          <w:marRight w:val="0"/>
          <w:marTop w:val="300"/>
          <w:marBottom w:val="0"/>
          <w:divBdr>
            <w:top w:val="none" w:sz="0" w:space="0" w:color="auto"/>
            <w:left w:val="none" w:sz="0" w:space="0" w:color="auto"/>
            <w:bottom w:val="none" w:sz="0" w:space="0" w:color="auto"/>
            <w:right w:val="none" w:sz="0" w:space="0" w:color="auto"/>
          </w:divBdr>
          <w:divsChild>
            <w:div w:id="1335914191">
              <w:marLeft w:val="0"/>
              <w:marRight w:val="0"/>
              <w:marTop w:val="0"/>
              <w:marBottom w:val="0"/>
              <w:divBdr>
                <w:top w:val="none" w:sz="0" w:space="0" w:color="auto"/>
                <w:left w:val="none" w:sz="0" w:space="0" w:color="auto"/>
                <w:bottom w:val="none" w:sz="0" w:space="0" w:color="auto"/>
                <w:right w:val="none" w:sz="0" w:space="0" w:color="auto"/>
              </w:divBdr>
              <w:divsChild>
                <w:div w:id="34736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079260">
          <w:marLeft w:val="0"/>
          <w:marRight w:val="0"/>
          <w:marTop w:val="0"/>
          <w:marBottom w:val="0"/>
          <w:divBdr>
            <w:top w:val="none" w:sz="0" w:space="0" w:color="auto"/>
            <w:left w:val="none" w:sz="0" w:space="0" w:color="auto"/>
            <w:bottom w:val="none" w:sz="0" w:space="0" w:color="auto"/>
            <w:right w:val="none" w:sz="0" w:space="0" w:color="auto"/>
          </w:divBdr>
        </w:div>
        <w:div w:id="820731618">
          <w:marLeft w:val="0"/>
          <w:marRight w:val="0"/>
          <w:marTop w:val="0"/>
          <w:marBottom w:val="0"/>
          <w:divBdr>
            <w:top w:val="none" w:sz="0" w:space="0" w:color="auto"/>
            <w:left w:val="none" w:sz="0" w:space="0" w:color="auto"/>
            <w:bottom w:val="none" w:sz="0" w:space="0" w:color="auto"/>
            <w:right w:val="none" w:sz="0" w:space="0" w:color="auto"/>
          </w:divBdr>
        </w:div>
        <w:div w:id="958801645">
          <w:marLeft w:val="0"/>
          <w:marRight w:val="0"/>
          <w:marTop w:val="0"/>
          <w:marBottom w:val="0"/>
          <w:divBdr>
            <w:top w:val="none" w:sz="0" w:space="0" w:color="auto"/>
            <w:left w:val="none" w:sz="0" w:space="0" w:color="auto"/>
            <w:bottom w:val="none" w:sz="0" w:space="0" w:color="auto"/>
            <w:right w:val="none" w:sz="0" w:space="0" w:color="auto"/>
          </w:divBdr>
        </w:div>
        <w:div w:id="967858869">
          <w:marLeft w:val="0"/>
          <w:marRight w:val="0"/>
          <w:marTop w:val="0"/>
          <w:marBottom w:val="0"/>
          <w:divBdr>
            <w:top w:val="none" w:sz="0" w:space="0" w:color="auto"/>
            <w:left w:val="none" w:sz="0" w:space="0" w:color="auto"/>
            <w:bottom w:val="none" w:sz="0" w:space="0" w:color="auto"/>
            <w:right w:val="none" w:sz="0" w:space="0" w:color="auto"/>
          </w:divBdr>
        </w:div>
        <w:div w:id="1066533608">
          <w:marLeft w:val="0"/>
          <w:marRight w:val="0"/>
          <w:marTop w:val="0"/>
          <w:marBottom w:val="0"/>
          <w:divBdr>
            <w:top w:val="none" w:sz="0" w:space="0" w:color="auto"/>
            <w:left w:val="none" w:sz="0" w:space="0" w:color="auto"/>
            <w:bottom w:val="none" w:sz="0" w:space="0" w:color="auto"/>
            <w:right w:val="none" w:sz="0" w:space="0" w:color="auto"/>
          </w:divBdr>
        </w:div>
        <w:div w:id="1298681216">
          <w:marLeft w:val="0"/>
          <w:marRight w:val="0"/>
          <w:marTop w:val="0"/>
          <w:marBottom w:val="0"/>
          <w:divBdr>
            <w:top w:val="none" w:sz="0" w:space="0" w:color="auto"/>
            <w:left w:val="none" w:sz="0" w:space="0" w:color="auto"/>
            <w:bottom w:val="none" w:sz="0" w:space="0" w:color="auto"/>
            <w:right w:val="none" w:sz="0" w:space="0" w:color="auto"/>
          </w:divBdr>
          <w:divsChild>
            <w:div w:id="191116077">
              <w:marLeft w:val="0"/>
              <w:marRight w:val="0"/>
              <w:marTop w:val="0"/>
              <w:marBottom w:val="0"/>
              <w:divBdr>
                <w:top w:val="none" w:sz="0" w:space="0" w:color="auto"/>
                <w:left w:val="none" w:sz="0" w:space="0" w:color="auto"/>
                <w:bottom w:val="none" w:sz="0" w:space="0" w:color="auto"/>
                <w:right w:val="none" w:sz="0" w:space="0" w:color="auto"/>
              </w:divBdr>
            </w:div>
          </w:divsChild>
        </w:div>
        <w:div w:id="1326400737">
          <w:marLeft w:val="0"/>
          <w:marRight w:val="0"/>
          <w:marTop w:val="0"/>
          <w:marBottom w:val="0"/>
          <w:divBdr>
            <w:top w:val="none" w:sz="0" w:space="0" w:color="auto"/>
            <w:left w:val="none" w:sz="0" w:space="0" w:color="auto"/>
            <w:bottom w:val="none" w:sz="0" w:space="0" w:color="auto"/>
            <w:right w:val="none" w:sz="0" w:space="0" w:color="auto"/>
          </w:divBdr>
          <w:divsChild>
            <w:div w:id="1509129076">
              <w:marLeft w:val="0"/>
              <w:marRight w:val="0"/>
              <w:marTop w:val="0"/>
              <w:marBottom w:val="0"/>
              <w:divBdr>
                <w:top w:val="none" w:sz="0" w:space="0" w:color="auto"/>
                <w:left w:val="none" w:sz="0" w:space="0" w:color="auto"/>
                <w:bottom w:val="none" w:sz="0" w:space="0" w:color="auto"/>
                <w:right w:val="none" w:sz="0" w:space="0" w:color="auto"/>
              </w:divBdr>
            </w:div>
          </w:divsChild>
        </w:div>
        <w:div w:id="1541356595">
          <w:marLeft w:val="0"/>
          <w:marRight w:val="0"/>
          <w:marTop w:val="300"/>
          <w:marBottom w:val="0"/>
          <w:divBdr>
            <w:top w:val="none" w:sz="0" w:space="0" w:color="auto"/>
            <w:left w:val="none" w:sz="0" w:space="0" w:color="auto"/>
            <w:bottom w:val="none" w:sz="0" w:space="0" w:color="auto"/>
            <w:right w:val="none" w:sz="0" w:space="0" w:color="auto"/>
          </w:divBdr>
          <w:divsChild>
            <w:div w:id="268583890">
              <w:marLeft w:val="0"/>
              <w:marRight w:val="0"/>
              <w:marTop w:val="0"/>
              <w:marBottom w:val="0"/>
              <w:divBdr>
                <w:top w:val="none" w:sz="0" w:space="0" w:color="auto"/>
                <w:left w:val="none" w:sz="0" w:space="0" w:color="auto"/>
                <w:bottom w:val="none" w:sz="0" w:space="0" w:color="auto"/>
                <w:right w:val="none" w:sz="0" w:space="0" w:color="auto"/>
              </w:divBdr>
              <w:divsChild>
                <w:div w:id="20213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40571">
          <w:marLeft w:val="0"/>
          <w:marRight w:val="0"/>
          <w:marTop w:val="0"/>
          <w:marBottom w:val="0"/>
          <w:divBdr>
            <w:top w:val="none" w:sz="0" w:space="0" w:color="auto"/>
            <w:left w:val="none" w:sz="0" w:space="0" w:color="auto"/>
            <w:bottom w:val="none" w:sz="0" w:space="0" w:color="auto"/>
            <w:right w:val="none" w:sz="0" w:space="0" w:color="auto"/>
          </w:divBdr>
          <w:divsChild>
            <w:div w:id="303312735">
              <w:marLeft w:val="0"/>
              <w:marRight w:val="0"/>
              <w:marTop w:val="0"/>
              <w:marBottom w:val="0"/>
              <w:divBdr>
                <w:top w:val="none" w:sz="0" w:space="0" w:color="auto"/>
                <w:left w:val="none" w:sz="0" w:space="0" w:color="auto"/>
                <w:bottom w:val="none" w:sz="0" w:space="0" w:color="auto"/>
                <w:right w:val="none" w:sz="0" w:space="0" w:color="auto"/>
              </w:divBdr>
            </w:div>
          </w:divsChild>
        </w:div>
        <w:div w:id="1816410952">
          <w:marLeft w:val="0"/>
          <w:marRight w:val="0"/>
          <w:marTop w:val="0"/>
          <w:marBottom w:val="0"/>
          <w:divBdr>
            <w:top w:val="none" w:sz="0" w:space="0" w:color="auto"/>
            <w:left w:val="none" w:sz="0" w:space="0" w:color="auto"/>
            <w:bottom w:val="none" w:sz="0" w:space="0" w:color="auto"/>
            <w:right w:val="none" w:sz="0" w:space="0" w:color="auto"/>
          </w:divBdr>
          <w:divsChild>
            <w:div w:id="112488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867320">
      <w:bodyDiv w:val="1"/>
      <w:marLeft w:val="0"/>
      <w:marRight w:val="0"/>
      <w:marTop w:val="0"/>
      <w:marBottom w:val="0"/>
      <w:divBdr>
        <w:top w:val="none" w:sz="0" w:space="0" w:color="auto"/>
        <w:left w:val="none" w:sz="0" w:space="0" w:color="auto"/>
        <w:bottom w:val="none" w:sz="0" w:space="0" w:color="auto"/>
        <w:right w:val="none" w:sz="0" w:space="0" w:color="auto"/>
      </w:divBdr>
      <w:divsChild>
        <w:div w:id="1693411142">
          <w:marLeft w:val="0"/>
          <w:marRight w:val="0"/>
          <w:marTop w:val="0"/>
          <w:marBottom w:val="0"/>
          <w:divBdr>
            <w:top w:val="none" w:sz="0" w:space="0" w:color="auto"/>
            <w:left w:val="none" w:sz="0" w:space="0" w:color="auto"/>
            <w:bottom w:val="none" w:sz="0" w:space="0" w:color="auto"/>
            <w:right w:val="none" w:sz="0" w:space="0" w:color="auto"/>
          </w:divBdr>
        </w:div>
        <w:div w:id="888300938">
          <w:marLeft w:val="0"/>
          <w:marRight w:val="0"/>
          <w:marTop w:val="0"/>
          <w:marBottom w:val="0"/>
          <w:divBdr>
            <w:top w:val="none" w:sz="0" w:space="0" w:color="auto"/>
            <w:left w:val="none" w:sz="0" w:space="0" w:color="auto"/>
            <w:bottom w:val="none" w:sz="0" w:space="0" w:color="auto"/>
            <w:right w:val="none" w:sz="0" w:space="0" w:color="auto"/>
          </w:divBdr>
          <w:divsChild>
            <w:div w:id="127211640">
              <w:marLeft w:val="0"/>
              <w:marRight w:val="0"/>
              <w:marTop w:val="0"/>
              <w:marBottom w:val="0"/>
              <w:divBdr>
                <w:top w:val="none" w:sz="0" w:space="0" w:color="auto"/>
                <w:left w:val="none" w:sz="0" w:space="0" w:color="auto"/>
                <w:bottom w:val="none" w:sz="0" w:space="0" w:color="auto"/>
                <w:right w:val="none" w:sz="0" w:space="0" w:color="auto"/>
              </w:divBdr>
            </w:div>
          </w:divsChild>
        </w:div>
        <w:div w:id="227763034">
          <w:marLeft w:val="0"/>
          <w:marRight w:val="0"/>
          <w:marTop w:val="0"/>
          <w:marBottom w:val="0"/>
          <w:divBdr>
            <w:top w:val="none" w:sz="0" w:space="0" w:color="auto"/>
            <w:left w:val="none" w:sz="0" w:space="0" w:color="auto"/>
            <w:bottom w:val="none" w:sz="0" w:space="0" w:color="auto"/>
            <w:right w:val="none" w:sz="0" w:space="0" w:color="auto"/>
          </w:divBdr>
        </w:div>
        <w:div w:id="39671459">
          <w:marLeft w:val="0"/>
          <w:marRight w:val="0"/>
          <w:marTop w:val="0"/>
          <w:marBottom w:val="0"/>
          <w:divBdr>
            <w:top w:val="none" w:sz="0" w:space="0" w:color="auto"/>
            <w:left w:val="none" w:sz="0" w:space="0" w:color="auto"/>
            <w:bottom w:val="none" w:sz="0" w:space="0" w:color="auto"/>
            <w:right w:val="none" w:sz="0" w:space="0" w:color="auto"/>
          </w:divBdr>
          <w:divsChild>
            <w:div w:id="435104991">
              <w:marLeft w:val="0"/>
              <w:marRight w:val="0"/>
              <w:marTop w:val="0"/>
              <w:marBottom w:val="0"/>
              <w:divBdr>
                <w:top w:val="none" w:sz="0" w:space="0" w:color="auto"/>
                <w:left w:val="none" w:sz="0" w:space="0" w:color="auto"/>
                <w:bottom w:val="none" w:sz="0" w:space="0" w:color="auto"/>
                <w:right w:val="none" w:sz="0" w:space="0" w:color="auto"/>
              </w:divBdr>
            </w:div>
          </w:divsChild>
        </w:div>
        <w:div w:id="1362438562">
          <w:marLeft w:val="0"/>
          <w:marRight w:val="0"/>
          <w:marTop w:val="0"/>
          <w:marBottom w:val="0"/>
          <w:divBdr>
            <w:top w:val="none" w:sz="0" w:space="0" w:color="auto"/>
            <w:left w:val="none" w:sz="0" w:space="0" w:color="auto"/>
            <w:bottom w:val="none" w:sz="0" w:space="0" w:color="auto"/>
            <w:right w:val="none" w:sz="0" w:space="0" w:color="auto"/>
          </w:divBdr>
        </w:div>
        <w:div w:id="45615875">
          <w:marLeft w:val="0"/>
          <w:marRight w:val="0"/>
          <w:marTop w:val="0"/>
          <w:marBottom w:val="0"/>
          <w:divBdr>
            <w:top w:val="none" w:sz="0" w:space="0" w:color="auto"/>
            <w:left w:val="none" w:sz="0" w:space="0" w:color="auto"/>
            <w:bottom w:val="none" w:sz="0" w:space="0" w:color="auto"/>
            <w:right w:val="none" w:sz="0" w:space="0" w:color="auto"/>
          </w:divBdr>
          <w:divsChild>
            <w:div w:id="1279950123">
              <w:marLeft w:val="0"/>
              <w:marRight w:val="0"/>
              <w:marTop w:val="0"/>
              <w:marBottom w:val="0"/>
              <w:divBdr>
                <w:top w:val="none" w:sz="0" w:space="0" w:color="auto"/>
                <w:left w:val="none" w:sz="0" w:space="0" w:color="auto"/>
                <w:bottom w:val="none" w:sz="0" w:space="0" w:color="auto"/>
                <w:right w:val="none" w:sz="0" w:space="0" w:color="auto"/>
              </w:divBdr>
            </w:div>
          </w:divsChild>
        </w:div>
        <w:div w:id="194000747">
          <w:marLeft w:val="0"/>
          <w:marRight w:val="0"/>
          <w:marTop w:val="0"/>
          <w:marBottom w:val="0"/>
          <w:divBdr>
            <w:top w:val="none" w:sz="0" w:space="0" w:color="auto"/>
            <w:left w:val="none" w:sz="0" w:space="0" w:color="auto"/>
            <w:bottom w:val="none" w:sz="0" w:space="0" w:color="auto"/>
            <w:right w:val="none" w:sz="0" w:space="0" w:color="auto"/>
          </w:divBdr>
        </w:div>
        <w:div w:id="1050421490">
          <w:marLeft w:val="0"/>
          <w:marRight w:val="0"/>
          <w:marTop w:val="0"/>
          <w:marBottom w:val="0"/>
          <w:divBdr>
            <w:top w:val="none" w:sz="0" w:space="0" w:color="auto"/>
            <w:left w:val="none" w:sz="0" w:space="0" w:color="auto"/>
            <w:bottom w:val="none" w:sz="0" w:space="0" w:color="auto"/>
            <w:right w:val="none" w:sz="0" w:space="0" w:color="auto"/>
          </w:divBdr>
          <w:divsChild>
            <w:div w:id="179247711">
              <w:marLeft w:val="0"/>
              <w:marRight w:val="0"/>
              <w:marTop w:val="0"/>
              <w:marBottom w:val="0"/>
              <w:divBdr>
                <w:top w:val="none" w:sz="0" w:space="0" w:color="auto"/>
                <w:left w:val="none" w:sz="0" w:space="0" w:color="auto"/>
                <w:bottom w:val="none" w:sz="0" w:space="0" w:color="auto"/>
                <w:right w:val="none" w:sz="0" w:space="0" w:color="auto"/>
              </w:divBdr>
            </w:div>
          </w:divsChild>
        </w:div>
        <w:div w:id="1511286803">
          <w:marLeft w:val="0"/>
          <w:marRight w:val="0"/>
          <w:marTop w:val="0"/>
          <w:marBottom w:val="0"/>
          <w:divBdr>
            <w:top w:val="none" w:sz="0" w:space="0" w:color="auto"/>
            <w:left w:val="none" w:sz="0" w:space="0" w:color="auto"/>
            <w:bottom w:val="none" w:sz="0" w:space="0" w:color="auto"/>
            <w:right w:val="none" w:sz="0" w:space="0" w:color="auto"/>
          </w:divBdr>
        </w:div>
        <w:div w:id="999187616">
          <w:marLeft w:val="0"/>
          <w:marRight w:val="0"/>
          <w:marTop w:val="0"/>
          <w:marBottom w:val="0"/>
          <w:divBdr>
            <w:top w:val="none" w:sz="0" w:space="0" w:color="auto"/>
            <w:left w:val="none" w:sz="0" w:space="0" w:color="auto"/>
            <w:bottom w:val="none" w:sz="0" w:space="0" w:color="auto"/>
            <w:right w:val="none" w:sz="0" w:space="0" w:color="auto"/>
          </w:divBdr>
          <w:divsChild>
            <w:div w:id="1197277946">
              <w:marLeft w:val="0"/>
              <w:marRight w:val="0"/>
              <w:marTop w:val="0"/>
              <w:marBottom w:val="0"/>
              <w:divBdr>
                <w:top w:val="none" w:sz="0" w:space="0" w:color="auto"/>
                <w:left w:val="none" w:sz="0" w:space="0" w:color="auto"/>
                <w:bottom w:val="none" w:sz="0" w:space="0" w:color="auto"/>
                <w:right w:val="none" w:sz="0" w:space="0" w:color="auto"/>
              </w:divBdr>
            </w:div>
          </w:divsChild>
        </w:div>
        <w:div w:id="13532369">
          <w:marLeft w:val="0"/>
          <w:marRight w:val="0"/>
          <w:marTop w:val="0"/>
          <w:marBottom w:val="0"/>
          <w:divBdr>
            <w:top w:val="none" w:sz="0" w:space="0" w:color="auto"/>
            <w:left w:val="none" w:sz="0" w:space="0" w:color="auto"/>
            <w:bottom w:val="none" w:sz="0" w:space="0" w:color="auto"/>
            <w:right w:val="none" w:sz="0" w:space="0" w:color="auto"/>
          </w:divBdr>
        </w:div>
        <w:div w:id="1541094409">
          <w:marLeft w:val="0"/>
          <w:marRight w:val="0"/>
          <w:marTop w:val="0"/>
          <w:marBottom w:val="0"/>
          <w:divBdr>
            <w:top w:val="none" w:sz="0" w:space="0" w:color="auto"/>
            <w:left w:val="none" w:sz="0" w:space="0" w:color="auto"/>
            <w:bottom w:val="none" w:sz="0" w:space="0" w:color="auto"/>
            <w:right w:val="none" w:sz="0" w:space="0" w:color="auto"/>
          </w:divBdr>
          <w:divsChild>
            <w:div w:id="323239576">
              <w:marLeft w:val="0"/>
              <w:marRight w:val="0"/>
              <w:marTop w:val="0"/>
              <w:marBottom w:val="0"/>
              <w:divBdr>
                <w:top w:val="none" w:sz="0" w:space="0" w:color="auto"/>
                <w:left w:val="none" w:sz="0" w:space="0" w:color="auto"/>
                <w:bottom w:val="none" w:sz="0" w:space="0" w:color="auto"/>
                <w:right w:val="none" w:sz="0" w:space="0" w:color="auto"/>
              </w:divBdr>
            </w:div>
          </w:divsChild>
        </w:div>
        <w:div w:id="791024005">
          <w:marLeft w:val="0"/>
          <w:marRight w:val="0"/>
          <w:marTop w:val="0"/>
          <w:marBottom w:val="0"/>
          <w:divBdr>
            <w:top w:val="none" w:sz="0" w:space="0" w:color="auto"/>
            <w:left w:val="none" w:sz="0" w:space="0" w:color="auto"/>
            <w:bottom w:val="none" w:sz="0" w:space="0" w:color="auto"/>
            <w:right w:val="none" w:sz="0" w:space="0" w:color="auto"/>
          </w:divBdr>
        </w:div>
        <w:div w:id="1170753202">
          <w:marLeft w:val="0"/>
          <w:marRight w:val="0"/>
          <w:marTop w:val="0"/>
          <w:marBottom w:val="0"/>
          <w:divBdr>
            <w:top w:val="none" w:sz="0" w:space="0" w:color="auto"/>
            <w:left w:val="none" w:sz="0" w:space="0" w:color="auto"/>
            <w:bottom w:val="none" w:sz="0" w:space="0" w:color="auto"/>
            <w:right w:val="none" w:sz="0" w:space="0" w:color="auto"/>
          </w:divBdr>
          <w:divsChild>
            <w:div w:id="415833542">
              <w:marLeft w:val="0"/>
              <w:marRight w:val="0"/>
              <w:marTop w:val="0"/>
              <w:marBottom w:val="0"/>
              <w:divBdr>
                <w:top w:val="none" w:sz="0" w:space="0" w:color="auto"/>
                <w:left w:val="none" w:sz="0" w:space="0" w:color="auto"/>
                <w:bottom w:val="none" w:sz="0" w:space="0" w:color="auto"/>
                <w:right w:val="none" w:sz="0" w:space="0" w:color="auto"/>
              </w:divBdr>
            </w:div>
          </w:divsChild>
        </w:div>
        <w:div w:id="227691194">
          <w:marLeft w:val="0"/>
          <w:marRight w:val="0"/>
          <w:marTop w:val="300"/>
          <w:marBottom w:val="0"/>
          <w:divBdr>
            <w:top w:val="none" w:sz="0" w:space="0" w:color="auto"/>
            <w:left w:val="none" w:sz="0" w:space="0" w:color="auto"/>
            <w:bottom w:val="none" w:sz="0" w:space="0" w:color="auto"/>
            <w:right w:val="none" w:sz="0" w:space="0" w:color="auto"/>
          </w:divBdr>
          <w:divsChild>
            <w:div w:id="527108701">
              <w:marLeft w:val="0"/>
              <w:marRight w:val="0"/>
              <w:marTop w:val="0"/>
              <w:marBottom w:val="0"/>
              <w:divBdr>
                <w:top w:val="none" w:sz="0" w:space="0" w:color="auto"/>
                <w:left w:val="none" w:sz="0" w:space="0" w:color="auto"/>
                <w:bottom w:val="none" w:sz="0" w:space="0" w:color="auto"/>
                <w:right w:val="none" w:sz="0" w:space="0" w:color="auto"/>
              </w:divBdr>
              <w:divsChild>
                <w:div w:id="1243830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43042">
          <w:marLeft w:val="0"/>
          <w:marRight w:val="0"/>
          <w:marTop w:val="300"/>
          <w:marBottom w:val="0"/>
          <w:divBdr>
            <w:top w:val="none" w:sz="0" w:space="0" w:color="auto"/>
            <w:left w:val="none" w:sz="0" w:space="0" w:color="auto"/>
            <w:bottom w:val="none" w:sz="0" w:space="0" w:color="auto"/>
            <w:right w:val="none" w:sz="0" w:space="0" w:color="auto"/>
          </w:divBdr>
          <w:divsChild>
            <w:div w:id="1701779064">
              <w:marLeft w:val="0"/>
              <w:marRight w:val="0"/>
              <w:marTop w:val="0"/>
              <w:marBottom w:val="0"/>
              <w:divBdr>
                <w:top w:val="none" w:sz="0" w:space="0" w:color="auto"/>
                <w:left w:val="none" w:sz="0" w:space="0" w:color="auto"/>
                <w:bottom w:val="none" w:sz="0" w:space="0" w:color="auto"/>
                <w:right w:val="none" w:sz="0" w:space="0" w:color="auto"/>
              </w:divBdr>
              <w:divsChild>
                <w:div w:id="131637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947390">
      <w:bodyDiv w:val="1"/>
      <w:marLeft w:val="0"/>
      <w:marRight w:val="0"/>
      <w:marTop w:val="0"/>
      <w:marBottom w:val="0"/>
      <w:divBdr>
        <w:top w:val="none" w:sz="0" w:space="0" w:color="auto"/>
        <w:left w:val="none" w:sz="0" w:space="0" w:color="auto"/>
        <w:bottom w:val="none" w:sz="0" w:space="0" w:color="auto"/>
        <w:right w:val="none" w:sz="0" w:space="0" w:color="auto"/>
      </w:divBdr>
      <w:divsChild>
        <w:div w:id="183058718">
          <w:marLeft w:val="0"/>
          <w:marRight w:val="0"/>
          <w:marTop w:val="300"/>
          <w:marBottom w:val="0"/>
          <w:divBdr>
            <w:top w:val="none" w:sz="0" w:space="0" w:color="auto"/>
            <w:left w:val="none" w:sz="0" w:space="0" w:color="auto"/>
            <w:bottom w:val="none" w:sz="0" w:space="0" w:color="auto"/>
            <w:right w:val="none" w:sz="0" w:space="0" w:color="auto"/>
          </w:divBdr>
          <w:divsChild>
            <w:div w:id="1225066864">
              <w:marLeft w:val="0"/>
              <w:marRight w:val="0"/>
              <w:marTop w:val="0"/>
              <w:marBottom w:val="0"/>
              <w:divBdr>
                <w:top w:val="none" w:sz="0" w:space="0" w:color="auto"/>
                <w:left w:val="none" w:sz="0" w:space="0" w:color="auto"/>
                <w:bottom w:val="none" w:sz="0" w:space="0" w:color="auto"/>
                <w:right w:val="none" w:sz="0" w:space="0" w:color="auto"/>
              </w:divBdr>
              <w:divsChild>
                <w:div w:id="119407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3902">
          <w:marLeft w:val="0"/>
          <w:marRight w:val="0"/>
          <w:marTop w:val="0"/>
          <w:marBottom w:val="0"/>
          <w:divBdr>
            <w:top w:val="none" w:sz="0" w:space="0" w:color="auto"/>
            <w:left w:val="none" w:sz="0" w:space="0" w:color="auto"/>
            <w:bottom w:val="none" w:sz="0" w:space="0" w:color="auto"/>
            <w:right w:val="none" w:sz="0" w:space="0" w:color="auto"/>
          </w:divBdr>
          <w:divsChild>
            <w:div w:id="998073344">
              <w:marLeft w:val="0"/>
              <w:marRight w:val="0"/>
              <w:marTop w:val="0"/>
              <w:marBottom w:val="0"/>
              <w:divBdr>
                <w:top w:val="none" w:sz="0" w:space="0" w:color="auto"/>
                <w:left w:val="none" w:sz="0" w:space="0" w:color="auto"/>
                <w:bottom w:val="none" w:sz="0" w:space="0" w:color="auto"/>
                <w:right w:val="none" w:sz="0" w:space="0" w:color="auto"/>
              </w:divBdr>
            </w:div>
          </w:divsChild>
        </w:div>
        <w:div w:id="271018767">
          <w:marLeft w:val="0"/>
          <w:marRight w:val="0"/>
          <w:marTop w:val="0"/>
          <w:marBottom w:val="0"/>
          <w:divBdr>
            <w:top w:val="none" w:sz="0" w:space="0" w:color="auto"/>
            <w:left w:val="none" w:sz="0" w:space="0" w:color="auto"/>
            <w:bottom w:val="none" w:sz="0" w:space="0" w:color="auto"/>
            <w:right w:val="none" w:sz="0" w:space="0" w:color="auto"/>
          </w:divBdr>
        </w:div>
        <w:div w:id="372390357">
          <w:marLeft w:val="0"/>
          <w:marRight w:val="0"/>
          <w:marTop w:val="0"/>
          <w:marBottom w:val="0"/>
          <w:divBdr>
            <w:top w:val="none" w:sz="0" w:space="0" w:color="auto"/>
            <w:left w:val="none" w:sz="0" w:space="0" w:color="auto"/>
            <w:bottom w:val="none" w:sz="0" w:space="0" w:color="auto"/>
            <w:right w:val="none" w:sz="0" w:space="0" w:color="auto"/>
          </w:divBdr>
        </w:div>
        <w:div w:id="528295314">
          <w:marLeft w:val="0"/>
          <w:marRight w:val="0"/>
          <w:marTop w:val="0"/>
          <w:marBottom w:val="0"/>
          <w:divBdr>
            <w:top w:val="none" w:sz="0" w:space="0" w:color="auto"/>
            <w:left w:val="none" w:sz="0" w:space="0" w:color="auto"/>
            <w:bottom w:val="none" w:sz="0" w:space="0" w:color="auto"/>
            <w:right w:val="none" w:sz="0" w:space="0" w:color="auto"/>
          </w:divBdr>
          <w:divsChild>
            <w:div w:id="1270509066">
              <w:marLeft w:val="0"/>
              <w:marRight w:val="0"/>
              <w:marTop w:val="0"/>
              <w:marBottom w:val="0"/>
              <w:divBdr>
                <w:top w:val="none" w:sz="0" w:space="0" w:color="auto"/>
                <w:left w:val="none" w:sz="0" w:space="0" w:color="auto"/>
                <w:bottom w:val="none" w:sz="0" w:space="0" w:color="auto"/>
                <w:right w:val="none" w:sz="0" w:space="0" w:color="auto"/>
              </w:divBdr>
            </w:div>
          </w:divsChild>
        </w:div>
        <w:div w:id="562564979">
          <w:marLeft w:val="0"/>
          <w:marRight w:val="0"/>
          <w:marTop w:val="300"/>
          <w:marBottom w:val="0"/>
          <w:divBdr>
            <w:top w:val="none" w:sz="0" w:space="0" w:color="auto"/>
            <w:left w:val="none" w:sz="0" w:space="0" w:color="auto"/>
            <w:bottom w:val="none" w:sz="0" w:space="0" w:color="auto"/>
            <w:right w:val="none" w:sz="0" w:space="0" w:color="auto"/>
          </w:divBdr>
          <w:divsChild>
            <w:div w:id="599607449">
              <w:marLeft w:val="0"/>
              <w:marRight w:val="0"/>
              <w:marTop w:val="0"/>
              <w:marBottom w:val="0"/>
              <w:divBdr>
                <w:top w:val="none" w:sz="0" w:space="0" w:color="auto"/>
                <w:left w:val="none" w:sz="0" w:space="0" w:color="auto"/>
                <w:bottom w:val="none" w:sz="0" w:space="0" w:color="auto"/>
                <w:right w:val="none" w:sz="0" w:space="0" w:color="auto"/>
              </w:divBdr>
              <w:divsChild>
                <w:div w:id="628634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884250">
          <w:marLeft w:val="0"/>
          <w:marRight w:val="0"/>
          <w:marTop w:val="0"/>
          <w:marBottom w:val="0"/>
          <w:divBdr>
            <w:top w:val="none" w:sz="0" w:space="0" w:color="auto"/>
            <w:left w:val="none" w:sz="0" w:space="0" w:color="auto"/>
            <w:bottom w:val="none" w:sz="0" w:space="0" w:color="auto"/>
            <w:right w:val="none" w:sz="0" w:space="0" w:color="auto"/>
          </w:divBdr>
        </w:div>
        <w:div w:id="956760243">
          <w:marLeft w:val="0"/>
          <w:marRight w:val="0"/>
          <w:marTop w:val="0"/>
          <w:marBottom w:val="0"/>
          <w:divBdr>
            <w:top w:val="none" w:sz="0" w:space="0" w:color="auto"/>
            <w:left w:val="none" w:sz="0" w:space="0" w:color="auto"/>
            <w:bottom w:val="none" w:sz="0" w:space="0" w:color="auto"/>
            <w:right w:val="none" w:sz="0" w:space="0" w:color="auto"/>
          </w:divBdr>
          <w:divsChild>
            <w:div w:id="637415242">
              <w:marLeft w:val="0"/>
              <w:marRight w:val="0"/>
              <w:marTop w:val="0"/>
              <w:marBottom w:val="0"/>
              <w:divBdr>
                <w:top w:val="none" w:sz="0" w:space="0" w:color="auto"/>
                <w:left w:val="none" w:sz="0" w:space="0" w:color="auto"/>
                <w:bottom w:val="none" w:sz="0" w:space="0" w:color="auto"/>
                <w:right w:val="none" w:sz="0" w:space="0" w:color="auto"/>
              </w:divBdr>
            </w:div>
          </w:divsChild>
        </w:div>
        <w:div w:id="1267038224">
          <w:marLeft w:val="0"/>
          <w:marRight w:val="0"/>
          <w:marTop w:val="0"/>
          <w:marBottom w:val="0"/>
          <w:divBdr>
            <w:top w:val="none" w:sz="0" w:space="0" w:color="auto"/>
            <w:left w:val="none" w:sz="0" w:space="0" w:color="auto"/>
            <w:bottom w:val="none" w:sz="0" w:space="0" w:color="auto"/>
            <w:right w:val="none" w:sz="0" w:space="0" w:color="auto"/>
          </w:divBdr>
        </w:div>
        <w:div w:id="1311637617">
          <w:marLeft w:val="0"/>
          <w:marRight w:val="0"/>
          <w:marTop w:val="300"/>
          <w:marBottom w:val="0"/>
          <w:divBdr>
            <w:top w:val="none" w:sz="0" w:space="0" w:color="auto"/>
            <w:left w:val="none" w:sz="0" w:space="0" w:color="auto"/>
            <w:bottom w:val="none" w:sz="0" w:space="0" w:color="auto"/>
            <w:right w:val="none" w:sz="0" w:space="0" w:color="auto"/>
          </w:divBdr>
          <w:divsChild>
            <w:div w:id="310715133">
              <w:marLeft w:val="0"/>
              <w:marRight w:val="0"/>
              <w:marTop w:val="0"/>
              <w:marBottom w:val="0"/>
              <w:divBdr>
                <w:top w:val="none" w:sz="0" w:space="0" w:color="auto"/>
                <w:left w:val="none" w:sz="0" w:space="0" w:color="auto"/>
                <w:bottom w:val="none" w:sz="0" w:space="0" w:color="auto"/>
                <w:right w:val="none" w:sz="0" w:space="0" w:color="auto"/>
              </w:divBdr>
              <w:divsChild>
                <w:div w:id="1204055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320765">
          <w:marLeft w:val="0"/>
          <w:marRight w:val="0"/>
          <w:marTop w:val="0"/>
          <w:marBottom w:val="0"/>
          <w:divBdr>
            <w:top w:val="none" w:sz="0" w:space="0" w:color="auto"/>
            <w:left w:val="none" w:sz="0" w:space="0" w:color="auto"/>
            <w:bottom w:val="none" w:sz="0" w:space="0" w:color="auto"/>
            <w:right w:val="none" w:sz="0" w:space="0" w:color="auto"/>
          </w:divBdr>
          <w:divsChild>
            <w:div w:id="1614098154">
              <w:marLeft w:val="0"/>
              <w:marRight w:val="0"/>
              <w:marTop w:val="0"/>
              <w:marBottom w:val="0"/>
              <w:divBdr>
                <w:top w:val="none" w:sz="0" w:space="0" w:color="auto"/>
                <w:left w:val="none" w:sz="0" w:space="0" w:color="auto"/>
                <w:bottom w:val="none" w:sz="0" w:space="0" w:color="auto"/>
                <w:right w:val="none" w:sz="0" w:space="0" w:color="auto"/>
              </w:divBdr>
            </w:div>
          </w:divsChild>
        </w:div>
        <w:div w:id="1488520258">
          <w:marLeft w:val="0"/>
          <w:marRight w:val="0"/>
          <w:marTop w:val="0"/>
          <w:marBottom w:val="0"/>
          <w:divBdr>
            <w:top w:val="none" w:sz="0" w:space="0" w:color="auto"/>
            <w:left w:val="none" w:sz="0" w:space="0" w:color="auto"/>
            <w:bottom w:val="none" w:sz="0" w:space="0" w:color="auto"/>
            <w:right w:val="none" w:sz="0" w:space="0" w:color="auto"/>
          </w:divBdr>
          <w:divsChild>
            <w:div w:id="1600716829">
              <w:marLeft w:val="0"/>
              <w:marRight w:val="0"/>
              <w:marTop w:val="0"/>
              <w:marBottom w:val="0"/>
              <w:divBdr>
                <w:top w:val="none" w:sz="0" w:space="0" w:color="auto"/>
                <w:left w:val="none" w:sz="0" w:space="0" w:color="auto"/>
                <w:bottom w:val="none" w:sz="0" w:space="0" w:color="auto"/>
                <w:right w:val="none" w:sz="0" w:space="0" w:color="auto"/>
              </w:divBdr>
            </w:div>
          </w:divsChild>
        </w:div>
        <w:div w:id="1607351259">
          <w:marLeft w:val="0"/>
          <w:marRight w:val="0"/>
          <w:marTop w:val="0"/>
          <w:marBottom w:val="0"/>
          <w:divBdr>
            <w:top w:val="none" w:sz="0" w:space="0" w:color="auto"/>
            <w:left w:val="none" w:sz="0" w:space="0" w:color="auto"/>
            <w:bottom w:val="none" w:sz="0" w:space="0" w:color="auto"/>
            <w:right w:val="none" w:sz="0" w:space="0" w:color="auto"/>
          </w:divBdr>
        </w:div>
        <w:div w:id="1618683623">
          <w:marLeft w:val="0"/>
          <w:marRight w:val="0"/>
          <w:marTop w:val="0"/>
          <w:marBottom w:val="0"/>
          <w:divBdr>
            <w:top w:val="none" w:sz="0" w:space="0" w:color="auto"/>
            <w:left w:val="none" w:sz="0" w:space="0" w:color="auto"/>
            <w:bottom w:val="none" w:sz="0" w:space="0" w:color="auto"/>
            <w:right w:val="none" w:sz="0" w:space="0" w:color="auto"/>
          </w:divBdr>
        </w:div>
        <w:div w:id="1777434007">
          <w:marLeft w:val="0"/>
          <w:marRight w:val="0"/>
          <w:marTop w:val="0"/>
          <w:marBottom w:val="0"/>
          <w:divBdr>
            <w:top w:val="none" w:sz="0" w:space="0" w:color="auto"/>
            <w:left w:val="none" w:sz="0" w:space="0" w:color="auto"/>
            <w:bottom w:val="none" w:sz="0" w:space="0" w:color="auto"/>
            <w:right w:val="none" w:sz="0" w:space="0" w:color="auto"/>
          </w:divBdr>
        </w:div>
        <w:div w:id="1812750335">
          <w:marLeft w:val="0"/>
          <w:marRight w:val="0"/>
          <w:marTop w:val="0"/>
          <w:marBottom w:val="0"/>
          <w:divBdr>
            <w:top w:val="none" w:sz="0" w:space="0" w:color="auto"/>
            <w:left w:val="none" w:sz="0" w:space="0" w:color="auto"/>
            <w:bottom w:val="none" w:sz="0" w:space="0" w:color="auto"/>
            <w:right w:val="none" w:sz="0" w:space="0" w:color="auto"/>
          </w:divBdr>
        </w:div>
        <w:div w:id="1843546333">
          <w:marLeft w:val="0"/>
          <w:marRight w:val="0"/>
          <w:marTop w:val="0"/>
          <w:marBottom w:val="0"/>
          <w:divBdr>
            <w:top w:val="none" w:sz="0" w:space="0" w:color="auto"/>
            <w:left w:val="none" w:sz="0" w:space="0" w:color="auto"/>
            <w:bottom w:val="none" w:sz="0" w:space="0" w:color="auto"/>
            <w:right w:val="none" w:sz="0" w:space="0" w:color="auto"/>
          </w:divBdr>
          <w:divsChild>
            <w:div w:id="1160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300139">
      <w:bodyDiv w:val="1"/>
      <w:marLeft w:val="0"/>
      <w:marRight w:val="0"/>
      <w:marTop w:val="0"/>
      <w:marBottom w:val="0"/>
      <w:divBdr>
        <w:top w:val="none" w:sz="0" w:space="0" w:color="auto"/>
        <w:left w:val="none" w:sz="0" w:space="0" w:color="auto"/>
        <w:bottom w:val="none" w:sz="0" w:space="0" w:color="auto"/>
        <w:right w:val="none" w:sz="0" w:space="0" w:color="auto"/>
      </w:divBdr>
      <w:divsChild>
        <w:div w:id="92753638">
          <w:marLeft w:val="0"/>
          <w:marRight w:val="0"/>
          <w:marTop w:val="300"/>
          <w:marBottom w:val="0"/>
          <w:divBdr>
            <w:top w:val="none" w:sz="0" w:space="0" w:color="auto"/>
            <w:left w:val="none" w:sz="0" w:space="0" w:color="auto"/>
            <w:bottom w:val="none" w:sz="0" w:space="0" w:color="auto"/>
            <w:right w:val="none" w:sz="0" w:space="0" w:color="auto"/>
          </w:divBdr>
          <w:divsChild>
            <w:div w:id="598489552">
              <w:marLeft w:val="0"/>
              <w:marRight w:val="0"/>
              <w:marTop w:val="0"/>
              <w:marBottom w:val="0"/>
              <w:divBdr>
                <w:top w:val="none" w:sz="0" w:space="0" w:color="auto"/>
                <w:left w:val="none" w:sz="0" w:space="0" w:color="auto"/>
                <w:bottom w:val="none" w:sz="0" w:space="0" w:color="auto"/>
                <w:right w:val="none" w:sz="0" w:space="0" w:color="auto"/>
              </w:divBdr>
              <w:divsChild>
                <w:div w:id="1797992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9935">
          <w:marLeft w:val="0"/>
          <w:marRight w:val="0"/>
          <w:marTop w:val="0"/>
          <w:marBottom w:val="0"/>
          <w:divBdr>
            <w:top w:val="none" w:sz="0" w:space="0" w:color="auto"/>
            <w:left w:val="none" w:sz="0" w:space="0" w:color="auto"/>
            <w:bottom w:val="none" w:sz="0" w:space="0" w:color="auto"/>
            <w:right w:val="none" w:sz="0" w:space="0" w:color="auto"/>
          </w:divBdr>
        </w:div>
        <w:div w:id="147325029">
          <w:marLeft w:val="0"/>
          <w:marRight w:val="0"/>
          <w:marTop w:val="0"/>
          <w:marBottom w:val="0"/>
          <w:divBdr>
            <w:top w:val="none" w:sz="0" w:space="0" w:color="auto"/>
            <w:left w:val="none" w:sz="0" w:space="0" w:color="auto"/>
            <w:bottom w:val="none" w:sz="0" w:space="0" w:color="auto"/>
            <w:right w:val="none" w:sz="0" w:space="0" w:color="auto"/>
          </w:divBdr>
          <w:divsChild>
            <w:div w:id="1203134234">
              <w:marLeft w:val="0"/>
              <w:marRight w:val="0"/>
              <w:marTop w:val="0"/>
              <w:marBottom w:val="0"/>
              <w:divBdr>
                <w:top w:val="none" w:sz="0" w:space="0" w:color="auto"/>
                <w:left w:val="none" w:sz="0" w:space="0" w:color="auto"/>
                <w:bottom w:val="none" w:sz="0" w:space="0" w:color="auto"/>
                <w:right w:val="none" w:sz="0" w:space="0" w:color="auto"/>
              </w:divBdr>
            </w:div>
          </w:divsChild>
        </w:div>
        <w:div w:id="196243079">
          <w:marLeft w:val="0"/>
          <w:marRight w:val="0"/>
          <w:marTop w:val="300"/>
          <w:marBottom w:val="0"/>
          <w:divBdr>
            <w:top w:val="none" w:sz="0" w:space="0" w:color="auto"/>
            <w:left w:val="none" w:sz="0" w:space="0" w:color="auto"/>
            <w:bottom w:val="none" w:sz="0" w:space="0" w:color="auto"/>
            <w:right w:val="none" w:sz="0" w:space="0" w:color="auto"/>
          </w:divBdr>
          <w:divsChild>
            <w:div w:id="1606838877">
              <w:marLeft w:val="0"/>
              <w:marRight w:val="0"/>
              <w:marTop w:val="0"/>
              <w:marBottom w:val="0"/>
              <w:divBdr>
                <w:top w:val="none" w:sz="0" w:space="0" w:color="auto"/>
                <w:left w:val="none" w:sz="0" w:space="0" w:color="auto"/>
                <w:bottom w:val="none" w:sz="0" w:space="0" w:color="auto"/>
                <w:right w:val="none" w:sz="0" w:space="0" w:color="auto"/>
              </w:divBdr>
              <w:divsChild>
                <w:div w:id="54973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09098">
          <w:marLeft w:val="0"/>
          <w:marRight w:val="0"/>
          <w:marTop w:val="0"/>
          <w:marBottom w:val="0"/>
          <w:divBdr>
            <w:top w:val="none" w:sz="0" w:space="0" w:color="auto"/>
            <w:left w:val="none" w:sz="0" w:space="0" w:color="auto"/>
            <w:bottom w:val="none" w:sz="0" w:space="0" w:color="auto"/>
            <w:right w:val="none" w:sz="0" w:space="0" w:color="auto"/>
          </w:divBdr>
        </w:div>
        <w:div w:id="291794825">
          <w:marLeft w:val="0"/>
          <w:marRight w:val="0"/>
          <w:marTop w:val="0"/>
          <w:marBottom w:val="0"/>
          <w:divBdr>
            <w:top w:val="none" w:sz="0" w:space="0" w:color="auto"/>
            <w:left w:val="none" w:sz="0" w:space="0" w:color="auto"/>
            <w:bottom w:val="none" w:sz="0" w:space="0" w:color="auto"/>
            <w:right w:val="none" w:sz="0" w:space="0" w:color="auto"/>
          </w:divBdr>
          <w:divsChild>
            <w:div w:id="250621158">
              <w:marLeft w:val="0"/>
              <w:marRight w:val="0"/>
              <w:marTop w:val="0"/>
              <w:marBottom w:val="0"/>
              <w:divBdr>
                <w:top w:val="none" w:sz="0" w:space="0" w:color="auto"/>
                <w:left w:val="none" w:sz="0" w:space="0" w:color="auto"/>
                <w:bottom w:val="none" w:sz="0" w:space="0" w:color="auto"/>
                <w:right w:val="none" w:sz="0" w:space="0" w:color="auto"/>
              </w:divBdr>
            </w:div>
          </w:divsChild>
        </w:div>
        <w:div w:id="361979178">
          <w:marLeft w:val="0"/>
          <w:marRight w:val="0"/>
          <w:marTop w:val="0"/>
          <w:marBottom w:val="0"/>
          <w:divBdr>
            <w:top w:val="none" w:sz="0" w:space="0" w:color="auto"/>
            <w:left w:val="none" w:sz="0" w:space="0" w:color="auto"/>
            <w:bottom w:val="none" w:sz="0" w:space="0" w:color="auto"/>
            <w:right w:val="none" w:sz="0" w:space="0" w:color="auto"/>
          </w:divBdr>
          <w:divsChild>
            <w:div w:id="105849839">
              <w:marLeft w:val="0"/>
              <w:marRight w:val="0"/>
              <w:marTop w:val="0"/>
              <w:marBottom w:val="0"/>
              <w:divBdr>
                <w:top w:val="none" w:sz="0" w:space="0" w:color="auto"/>
                <w:left w:val="none" w:sz="0" w:space="0" w:color="auto"/>
                <w:bottom w:val="none" w:sz="0" w:space="0" w:color="auto"/>
                <w:right w:val="none" w:sz="0" w:space="0" w:color="auto"/>
              </w:divBdr>
            </w:div>
          </w:divsChild>
        </w:div>
        <w:div w:id="524559719">
          <w:marLeft w:val="0"/>
          <w:marRight w:val="0"/>
          <w:marTop w:val="0"/>
          <w:marBottom w:val="0"/>
          <w:divBdr>
            <w:top w:val="none" w:sz="0" w:space="0" w:color="auto"/>
            <w:left w:val="none" w:sz="0" w:space="0" w:color="auto"/>
            <w:bottom w:val="none" w:sz="0" w:space="0" w:color="auto"/>
            <w:right w:val="none" w:sz="0" w:space="0" w:color="auto"/>
          </w:divBdr>
          <w:divsChild>
            <w:div w:id="978070211">
              <w:marLeft w:val="0"/>
              <w:marRight w:val="0"/>
              <w:marTop w:val="0"/>
              <w:marBottom w:val="0"/>
              <w:divBdr>
                <w:top w:val="none" w:sz="0" w:space="0" w:color="auto"/>
                <w:left w:val="none" w:sz="0" w:space="0" w:color="auto"/>
                <w:bottom w:val="none" w:sz="0" w:space="0" w:color="auto"/>
                <w:right w:val="none" w:sz="0" w:space="0" w:color="auto"/>
              </w:divBdr>
            </w:div>
          </w:divsChild>
        </w:div>
        <w:div w:id="602080918">
          <w:marLeft w:val="0"/>
          <w:marRight w:val="0"/>
          <w:marTop w:val="0"/>
          <w:marBottom w:val="0"/>
          <w:divBdr>
            <w:top w:val="none" w:sz="0" w:space="0" w:color="auto"/>
            <w:left w:val="none" w:sz="0" w:space="0" w:color="auto"/>
            <w:bottom w:val="none" w:sz="0" w:space="0" w:color="auto"/>
            <w:right w:val="none" w:sz="0" w:space="0" w:color="auto"/>
          </w:divBdr>
        </w:div>
        <w:div w:id="854732913">
          <w:marLeft w:val="0"/>
          <w:marRight w:val="0"/>
          <w:marTop w:val="0"/>
          <w:marBottom w:val="0"/>
          <w:divBdr>
            <w:top w:val="none" w:sz="0" w:space="0" w:color="auto"/>
            <w:left w:val="none" w:sz="0" w:space="0" w:color="auto"/>
            <w:bottom w:val="none" w:sz="0" w:space="0" w:color="auto"/>
            <w:right w:val="none" w:sz="0" w:space="0" w:color="auto"/>
          </w:divBdr>
        </w:div>
        <w:div w:id="878393542">
          <w:marLeft w:val="0"/>
          <w:marRight w:val="0"/>
          <w:marTop w:val="0"/>
          <w:marBottom w:val="0"/>
          <w:divBdr>
            <w:top w:val="none" w:sz="0" w:space="0" w:color="auto"/>
            <w:left w:val="none" w:sz="0" w:space="0" w:color="auto"/>
            <w:bottom w:val="none" w:sz="0" w:space="0" w:color="auto"/>
            <w:right w:val="none" w:sz="0" w:space="0" w:color="auto"/>
          </w:divBdr>
        </w:div>
        <w:div w:id="1257515870">
          <w:marLeft w:val="0"/>
          <w:marRight w:val="0"/>
          <w:marTop w:val="0"/>
          <w:marBottom w:val="0"/>
          <w:divBdr>
            <w:top w:val="none" w:sz="0" w:space="0" w:color="auto"/>
            <w:left w:val="none" w:sz="0" w:space="0" w:color="auto"/>
            <w:bottom w:val="none" w:sz="0" w:space="0" w:color="auto"/>
            <w:right w:val="none" w:sz="0" w:space="0" w:color="auto"/>
          </w:divBdr>
          <w:divsChild>
            <w:div w:id="364017738">
              <w:marLeft w:val="0"/>
              <w:marRight w:val="0"/>
              <w:marTop w:val="0"/>
              <w:marBottom w:val="0"/>
              <w:divBdr>
                <w:top w:val="none" w:sz="0" w:space="0" w:color="auto"/>
                <w:left w:val="none" w:sz="0" w:space="0" w:color="auto"/>
                <w:bottom w:val="none" w:sz="0" w:space="0" w:color="auto"/>
                <w:right w:val="none" w:sz="0" w:space="0" w:color="auto"/>
              </w:divBdr>
            </w:div>
          </w:divsChild>
        </w:div>
        <w:div w:id="1321696627">
          <w:marLeft w:val="0"/>
          <w:marRight w:val="0"/>
          <w:marTop w:val="0"/>
          <w:marBottom w:val="0"/>
          <w:divBdr>
            <w:top w:val="none" w:sz="0" w:space="0" w:color="auto"/>
            <w:left w:val="none" w:sz="0" w:space="0" w:color="auto"/>
            <w:bottom w:val="none" w:sz="0" w:space="0" w:color="auto"/>
            <w:right w:val="none" w:sz="0" w:space="0" w:color="auto"/>
          </w:divBdr>
        </w:div>
        <w:div w:id="1359087204">
          <w:marLeft w:val="0"/>
          <w:marRight w:val="0"/>
          <w:marTop w:val="0"/>
          <w:marBottom w:val="0"/>
          <w:divBdr>
            <w:top w:val="none" w:sz="0" w:space="0" w:color="auto"/>
            <w:left w:val="none" w:sz="0" w:space="0" w:color="auto"/>
            <w:bottom w:val="none" w:sz="0" w:space="0" w:color="auto"/>
            <w:right w:val="none" w:sz="0" w:space="0" w:color="auto"/>
          </w:divBdr>
          <w:divsChild>
            <w:div w:id="220485063">
              <w:marLeft w:val="0"/>
              <w:marRight w:val="0"/>
              <w:marTop w:val="0"/>
              <w:marBottom w:val="0"/>
              <w:divBdr>
                <w:top w:val="none" w:sz="0" w:space="0" w:color="auto"/>
                <w:left w:val="none" w:sz="0" w:space="0" w:color="auto"/>
                <w:bottom w:val="none" w:sz="0" w:space="0" w:color="auto"/>
                <w:right w:val="none" w:sz="0" w:space="0" w:color="auto"/>
              </w:divBdr>
            </w:div>
          </w:divsChild>
        </w:div>
        <w:div w:id="1453555040">
          <w:marLeft w:val="0"/>
          <w:marRight w:val="0"/>
          <w:marTop w:val="0"/>
          <w:marBottom w:val="0"/>
          <w:divBdr>
            <w:top w:val="none" w:sz="0" w:space="0" w:color="auto"/>
            <w:left w:val="none" w:sz="0" w:space="0" w:color="auto"/>
            <w:bottom w:val="none" w:sz="0" w:space="0" w:color="auto"/>
            <w:right w:val="none" w:sz="0" w:space="0" w:color="auto"/>
          </w:divBdr>
        </w:div>
        <w:div w:id="1640308418">
          <w:marLeft w:val="0"/>
          <w:marRight w:val="0"/>
          <w:marTop w:val="0"/>
          <w:marBottom w:val="0"/>
          <w:divBdr>
            <w:top w:val="none" w:sz="0" w:space="0" w:color="auto"/>
            <w:left w:val="none" w:sz="0" w:space="0" w:color="auto"/>
            <w:bottom w:val="none" w:sz="0" w:space="0" w:color="auto"/>
            <w:right w:val="none" w:sz="0" w:space="0" w:color="auto"/>
          </w:divBdr>
        </w:div>
        <w:div w:id="1848589679">
          <w:marLeft w:val="0"/>
          <w:marRight w:val="0"/>
          <w:marTop w:val="300"/>
          <w:marBottom w:val="0"/>
          <w:divBdr>
            <w:top w:val="none" w:sz="0" w:space="0" w:color="auto"/>
            <w:left w:val="none" w:sz="0" w:space="0" w:color="auto"/>
            <w:bottom w:val="none" w:sz="0" w:space="0" w:color="auto"/>
            <w:right w:val="none" w:sz="0" w:space="0" w:color="auto"/>
          </w:divBdr>
          <w:divsChild>
            <w:div w:id="960914118">
              <w:marLeft w:val="0"/>
              <w:marRight w:val="0"/>
              <w:marTop w:val="0"/>
              <w:marBottom w:val="0"/>
              <w:divBdr>
                <w:top w:val="none" w:sz="0" w:space="0" w:color="auto"/>
                <w:left w:val="none" w:sz="0" w:space="0" w:color="auto"/>
                <w:bottom w:val="none" w:sz="0" w:space="0" w:color="auto"/>
                <w:right w:val="none" w:sz="0" w:space="0" w:color="auto"/>
              </w:divBdr>
              <w:divsChild>
                <w:div w:id="854922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536787">
      <w:bodyDiv w:val="1"/>
      <w:marLeft w:val="0"/>
      <w:marRight w:val="0"/>
      <w:marTop w:val="0"/>
      <w:marBottom w:val="0"/>
      <w:divBdr>
        <w:top w:val="none" w:sz="0" w:space="0" w:color="auto"/>
        <w:left w:val="none" w:sz="0" w:space="0" w:color="auto"/>
        <w:bottom w:val="none" w:sz="0" w:space="0" w:color="auto"/>
        <w:right w:val="none" w:sz="0" w:space="0" w:color="auto"/>
      </w:divBdr>
      <w:divsChild>
        <w:div w:id="92746435">
          <w:marLeft w:val="0"/>
          <w:marRight w:val="0"/>
          <w:marTop w:val="0"/>
          <w:marBottom w:val="0"/>
          <w:divBdr>
            <w:top w:val="none" w:sz="0" w:space="0" w:color="auto"/>
            <w:left w:val="none" w:sz="0" w:space="0" w:color="auto"/>
            <w:bottom w:val="none" w:sz="0" w:space="0" w:color="auto"/>
            <w:right w:val="none" w:sz="0" w:space="0" w:color="auto"/>
          </w:divBdr>
        </w:div>
        <w:div w:id="113644899">
          <w:marLeft w:val="0"/>
          <w:marRight w:val="0"/>
          <w:marTop w:val="0"/>
          <w:marBottom w:val="0"/>
          <w:divBdr>
            <w:top w:val="none" w:sz="0" w:space="0" w:color="auto"/>
            <w:left w:val="none" w:sz="0" w:space="0" w:color="auto"/>
            <w:bottom w:val="none" w:sz="0" w:space="0" w:color="auto"/>
            <w:right w:val="none" w:sz="0" w:space="0" w:color="auto"/>
          </w:divBdr>
          <w:divsChild>
            <w:div w:id="742720556">
              <w:marLeft w:val="0"/>
              <w:marRight w:val="0"/>
              <w:marTop w:val="0"/>
              <w:marBottom w:val="0"/>
              <w:divBdr>
                <w:top w:val="none" w:sz="0" w:space="0" w:color="auto"/>
                <w:left w:val="none" w:sz="0" w:space="0" w:color="auto"/>
                <w:bottom w:val="none" w:sz="0" w:space="0" w:color="auto"/>
                <w:right w:val="none" w:sz="0" w:space="0" w:color="auto"/>
              </w:divBdr>
            </w:div>
          </w:divsChild>
        </w:div>
        <w:div w:id="168064942">
          <w:marLeft w:val="0"/>
          <w:marRight w:val="0"/>
          <w:marTop w:val="300"/>
          <w:marBottom w:val="0"/>
          <w:divBdr>
            <w:top w:val="none" w:sz="0" w:space="0" w:color="auto"/>
            <w:left w:val="none" w:sz="0" w:space="0" w:color="auto"/>
            <w:bottom w:val="none" w:sz="0" w:space="0" w:color="auto"/>
            <w:right w:val="none" w:sz="0" w:space="0" w:color="auto"/>
          </w:divBdr>
          <w:divsChild>
            <w:div w:id="679821106">
              <w:marLeft w:val="0"/>
              <w:marRight w:val="0"/>
              <w:marTop w:val="0"/>
              <w:marBottom w:val="0"/>
              <w:divBdr>
                <w:top w:val="none" w:sz="0" w:space="0" w:color="auto"/>
                <w:left w:val="none" w:sz="0" w:space="0" w:color="auto"/>
                <w:bottom w:val="none" w:sz="0" w:space="0" w:color="auto"/>
                <w:right w:val="none" w:sz="0" w:space="0" w:color="auto"/>
              </w:divBdr>
              <w:divsChild>
                <w:div w:id="15808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44055">
          <w:marLeft w:val="0"/>
          <w:marRight w:val="0"/>
          <w:marTop w:val="0"/>
          <w:marBottom w:val="0"/>
          <w:divBdr>
            <w:top w:val="none" w:sz="0" w:space="0" w:color="auto"/>
            <w:left w:val="none" w:sz="0" w:space="0" w:color="auto"/>
            <w:bottom w:val="none" w:sz="0" w:space="0" w:color="auto"/>
            <w:right w:val="none" w:sz="0" w:space="0" w:color="auto"/>
          </w:divBdr>
        </w:div>
        <w:div w:id="447970614">
          <w:marLeft w:val="0"/>
          <w:marRight w:val="0"/>
          <w:marTop w:val="0"/>
          <w:marBottom w:val="0"/>
          <w:divBdr>
            <w:top w:val="none" w:sz="0" w:space="0" w:color="auto"/>
            <w:left w:val="none" w:sz="0" w:space="0" w:color="auto"/>
            <w:bottom w:val="none" w:sz="0" w:space="0" w:color="auto"/>
            <w:right w:val="none" w:sz="0" w:space="0" w:color="auto"/>
          </w:divBdr>
          <w:divsChild>
            <w:div w:id="927034883">
              <w:marLeft w:val="0"/>
              <w:marRight w:val="0"/>
              <w:marTop w:val="0"/>
              <w:marBottom w:val="0"/>
              <w:divBdr>
                <w:top w:val="none" w:sz="0" w:space="0" w:color="auto"/>
                <w:left w:val="none" w:sz="0" w:space="0" w:color="auto"/>
                <w:bottom w:val="none" w:sz="0" w:space="0" w:color="auto"/>
                <w:right w:val="none" w:sz="0" w:space="0" w:color="auto"/>
              </w:divBdr>
            </w:div>
          </w:divsChild>
        </w:div>
        <w:div w:id="520703183">
          <w:marLeft w:val="0"/>
          <w:marRight w:val="0"/>
          <w:marTop w:val="0"/>
          <w:marBottom w:val="0"/>
          <w:divBdr>
            <w:top w:val="none" w:sz="0" w:space="0" w:color="auto"/>
            <w:left w:val="none" w:sz="0" w:space="0" w:color="auto"/>
            <w:bottom w:val="none" w:sz="0" w:space="0" w:color="auto"/>
            <w:right w:val="none" w:sz="0" w:space="0" w:color="auto"/>
          </w:divBdr>
        </w:div>
        <w:div w:id="584607765">
          <w:marLeft w:val="0"/>
          <w:marRight w:val="0"/>
          <w:marTop w:val="0"/>
          <w:marBottom w:val="0"/>
          <w:divBdr>
            <w:top w:val="none" w:sz="0" w:space="0" w:color="auto"/>
            <w:left w:val="none" w:sz="0" w:space="0" w:color="auto"/>
            <w:bottom w:val="none" w:sz="0" w:space="0" w:color="auto"/>
            <w:right w:val="none" w:sz="0" w:space="0" w:color="auto"/>
          </w:divBdr>
          <w:divsChild>
            <w:div w:id="1266616231">
              <w:marLeft w:val="0"/>
              <w:marRight w:val="0"/>
              <w:marTop w:val="0"/>
              <w:marBottom w:val="0"/>
              <w:divBdr>
                <w:top w:val="none" w:sz="0" w:space="0" w:color="auto"/>
                <w:left w:val="none" w:sz="0" w:space="0" w:color="auto"/>
                <w:bottom w:val="none" w:sz="0" w:space="0" w:color="auto"/>
                <w:right w:val="none" w:sz="0" w:space="0" w:color="auto"/>
              </w:divBdr>
            </w:div>
          </w:divsChild>
        </w:div>
        <w:div w:id="593173012">
          <w:marLeft w:val="0"/>
          <w:marRight w:val="0"/>
          <w:marTop w:val="300"/>
          <w:marBottom w:val="0"/>
          <w:divBdr>
            <w:top w:val="none" w:sz="0" w:space="0" w:color="auto"/>
            <w:left w:val="none" w:sz="0" w:space="0" w:color="auto"/>
            <w:bottom w:val="none" w:sz="0" w:space="0" w:color="auto"/>
            <w:right w:val="none" w:sz="0" w:space="0" w:color="auto"/>
          </w:divBdr>
        </w:div>
        <w:div w:id="660280279">
          <w:marLeft w:val="0"/>
          <w:marRight w:val="0"/>
          <w:marTop w:val="0"/>
          <w:marBottom w:val="0"/>
          <w:divBdr>
            <w:top w:val="none" w:sz="0" w:space="0" w:color="auto"/>
            <w:left w:val="none" w:sz="0" w:space="0" w:color="auto"/>
            <w:bottom w:val="none" w:sz="0" w:space="0" w:color="auto"/>
            <w:right w:val="none" w:sz="0" w:space="0" w:color="auto"/>
          </w:divBdr>
        </w:div>
        <w:div w:id="813910710">
          <w:marLeft w:val="0"/>
          <w:marRight w:val="0"/>
          <w:marTop w:val="0"/>
          <w:marBottom w:val="0"/>
          <w:divBdr>
            <w:top w:val="none" w:sz="0" w:space="0" w:color="auto"/>
            <w:left w:val="none" w:sz="0" w:space="0" w:color="auto"/>
            <w:bottom w:val="none" w:sz="0" w:space="0" w:color="auto"/>
            <w:right w:val="none" w:sz="0" w:space="0" w:color="auto"/>
          </w:divBdr>
        </w:div>
        <w:div w:id="819806893">
          <w:marLeft w:val="0"/>
          <w:marRight w:val="0"/>
          <w:marTop w:val="0"/>
          <w:marBottom w:val="0"/>
          <w:divBdr>
            <w:top w:val="none" w:sz="0" w:space="0" w:color="auto"/>
            <w:left w:val="none" w:sz="0" w:space="0" w:color="auto"/>
            <w:bottom w:val="none" w:sz="0" w:space="0" w:color="auto"/>
            <w:right w:val="none" w:sz="0" w:space="0" w:color="auto"/>
          </w:divBdr>
        </w:div>
        <w:div w:id="863442030">
          <w:marLeft w:val="0"/>
          <w:marRight w:val="0"/>
          <w:marTop w:val="0"/>
          <w:marBottom w:val="0"/>
          <w:divBdr>
            <w:top w:val="none" w:sz="0" w:space="0" w:color="auto"/>
            <w:left w:val="none" w:sz="0" w:space="0" w:color="auto"/>
            <w:bottom w:val="none" w:sz="0" w:space="0" w:color="auto"/>
            <w:right w:val="none" w:sz="0" w:space="0" w:color="auto"/>
          </w:divBdr>
        </w:div>
        <w:div w:id="919555782">
          <w:marLeft w:val="0"/>
          <w:marRight w:val="0"/>
          <w:marTop w:val="0"/>
          <w:marBottom w:val="0"/>
          <w:divBdr>
            <w:top w:val="none" w:sz="0" w:space="0" w:color="auto"/>
            <w:left w:val="none" w:sz="0" w:space="0" w:color="auto"/>
            <w:bottom w:val="none" w:sz="0" w:space="0" w:color="auto"/>
            <w:right w:val="none" w:sz="0" w:space="0" w:color="auto"/>
          </w:divBdr>
          <w:divsChild>
            <w:div w:id="1195146200">
              <w:marLeft w:val="0"/>
              <w:marRight w:val="0"/>
              <w:marTop w:val="0"/>
              <w:marBottom w:val="0"/>
              <w:divBdr>
                <w:top w:val="none" w:sz="0" w:space="0" w:color="auto"/>
                <w:left w:val="none" w:sz="0" w:space="0" w:color="auto"/>
                <w:bottom w:val="none" w:sz="0" w:space="0" w:color="auto"/>
                <w:right w:val="none" w:sz="0" w:space="0" w:color="auto"/>
              </w:divBdr>
            </w:div>
          </w:divsChild>
        </w:div>
        <w:div w:id="1326669348">
          <w:marLeft w:val="0"/>
          <w:marRight w:val="0"/>
          <w:marTop w:val="0"/>
          <w:marBottom w:val="0"/>
          <w:divBdr>
            <w:top w:val="none" w:sz="0" w:space="0" w:color="auto"/>
            <w:left w:val="none" w:sz="0" w:space="0" w:color="auto"/>
            <w:bottom w:val="none" w:sz="0" w:space="0" w:color="auto"/>
            <w:right w:val="none" w:sz="0" w:space="0" w:color="auto"/>
          </w:divBdr>
          <w:divsChild>
            <w:div w:id="1031029043">
              <w:marLeft w:val="0"/>
              <w:marRight w:val="0"/>
              <w:marTop w:val="0"/>
              <w:marBottom w:val="0"/>
              <w:divBdr>
                <w:top w:val="none" w:sz="0" w:space="0" w:color="auto"/>
                <w:left w:val="none" w:sz="0" w:space="0" w:color="auto"/>
                <w:bottom w:val="none" w:sz="0" w:space="0" w:color="auto"/>
                <w:right w:val="none" w:sz="0" w:space="0" w:color="auto"/>
              </w:divBdr>
            </w:div>
          </w:divsChild>
        </w:div>
        <w:div w:id="1357660940">
          <w:marLeft w:val="0"/>
          <w:marRight w:val="0"/>
          <w:marTop w:val="300"/>
          <w:marBottom w:val="0"/>
          <w:divBdr>
            <w:top w:val="none" w:sz="0" w:space="0" w:color="auto"/>
            <w:left w:val="none" w:sz="0" w:space="0" w:color="auto"/>
            <w:bottom w:val="none" w:sz="0" w:space="0" w:color="auto"/>
            <w:right w:val="none" w:sz="0" w:space="0" w:color="auto"/>
          </w:divBdr>
          <w:divsChild>
            <w:div w:id="916136574">
              <w:marLeft w:val="0"/>
              <w:marRight w:val="0"/>
              <w:marTop w:val="0"/>
              <w:marBottom w:val="0"/>
              <w:divBdr>
                <w:top w:val="none" w:sz="0" w:space="0" w:color="auto"/>
                <w:left w:val="none" w:sz="0" w:space="0" w:color="auto"/>
                <w:bottom w:val="none" w:sz="0" w:space="0" w:color="auto"/>
                <w:right w:val="none" w:sz="0" w:space="0" w:color="auto"/>
              </w:divBdr>
              <w:divsChild>
                <w:div w:id="203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28562">
          <w:marLeft w:val="0"/>
          <w:marRight w:val="0"/>
          <w:marTop w:val="0"/>
          <w:marBottom w:val="0"/>
          <w:divBdr>
            <w:top w:val="none" w:sz="0" w:space="0" w:color="auto"/>
            <w:left w:val="none" w:sz="0" w:space="0" w:color="auto"/>
            <w:bottom w:val="none" w:sz="0" w:space="0" w:color="auto"/>
            <w:right w:val="none" w:sz="0" w:space="0" w:color="auto"/>
          </w:divBdr>
          <w:divsChild>
            <w:div w:id="115534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385852">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158540632">
          <w:marLeft w:val="0"/>
          <w:marRight w:val="0"/>
          <w:marTop w:val="0"/>
          <w:marBottom w:val="0"/>
          <w:divBdr>
            <w:top w:val="none" w:sz="0" w:space="0" w:color="auto"/>
            <w:left w:val="none" w:sz="0" w:space="0" w:color="auto"/>
            <w:bottom w:val="none" w:sz="0" w:space="0" w:color="auto"/>
            <w:right w:val="none" w:sz="0" w:space="0" w:color="auto"/>
          </w:divBdr>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86987">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628511835">
          <w:marLeft w:val="0"/>
          <w:marRight w:val="0"/>
          <w:marTop w:val="0"/>
          <w:marBottom w:val="0"/>
          <w:divBdr>
            <w:top w:val="none" w:sz="0" w:space="0" w:color="auto"/>
            <w:left w:val="none" w:sz="0" w:space="0" w:color="auto"/>
            <w:bottom w:val="none" w:sz="0" w:space="0" w:color="auto"/>
            <w:right w:val="none" w:sz="0" w:space="0" w:color="auto"/>
          </w:divBdr>
        </w:div>
        <w:div w:id="713240529">
          <w:marLeft w:val="0"/>
          <w:marRight w:val="0"/>
          <w:marTop w:val="0"/>
          <w:marBottom w:val="0"/>
          <w:divBdr>
            <w:top w:val="none" w:sz="0" w:space="0" w:color="auto"/>
            <w:left w:val="none" w:sz="0" w:space="0" w:color="auto"/>
            <w:bottom w:val="none" w:sz="0" w:space="0" w:color="auto"/>
            <w:right w:val="none" w:sz="0" w:space="0" w:color="auto"/>
          </w:divBdr>
        </w:div>
        <w:div w:id="950821629">
          <w:marLeft w:val="0"/>
          <w:marRight w:val="0"/>
          <w:marTop w:val="300"/>
          <w:marBottom w:val="0"/>
          <w:divBdr>
            <w:top w:val="none" w:sz="0" w:space="0" w:color="auto"/>
            <w:left w:val="none" w:sz="0" w:space="0" w:color="auto"/>
            <w:bottom w:val="none" w:sz="0" w:space="0" w:color="auto"/>
            <w:right w:val="none" w:sz="0" w:space="0" w:color="auto"/>
          </w:divBdr>
        </w:div>
        <w:div w:id="1207067074">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24857021">
          <w:marLeft w:val="0"/>
          <w:marRight w:val="0"/>
          <w:marTop w:val="0"/>
          <w:marBottom w:val="0"/>
          <w:divBdr>
            <w:top w:val="none" w:sz="0" w:space="0" w:color="auto"/>
            <w:left w:val="none" w:sz="0" w:space="0" w:color="auto"/>
            <w:bottom w:val="none" w:sz="0" w:space="0" w:color="auto"/>
            <w:right w:val="none" w:sz="0" w:space="0" w:color="auto"/>
          </w:divBdr>
        </w:div>
      </w:divsChild>
    </w:div>
    <w:div w:id="1802965675">
      <w:bodyDiv w:val="1"/>
      <w:marLeft w:val="0"/>
      <w:marRight w:val="0"/>
      <w:marTop w:val="0"/>
      <w:marBottom w:val="0"/>
      <w:divBdr>
        <w:top w:val="none" w:sz="0" w:space="0" w:color="auto"/>
        <w:left w:val="none" w:sz="0" w:space="0" w:color="auto"/>
        <w:bottom w:val="none" w:sz="0" w:space="0" w:color="auto"/>
        <w:right w:val="none" w:sz="0" w:space="0" w:color="auto"/>
      </w:divBdr>
    </w:div>
    <w:div w:id="1802991716">
      <w:bodyDiv w:val="1"/>
      <w:marLeft w:val="0"/>
      <w:marRight w:val="0"/>
      <w:marTop w:val="0"/>
      <w:marBottom w:val="0"/>
      <w:divBdr>
        <w:top w:val="none" w:sz="0" w:space="0" w:color="auto"/>
        <w:left w:val="none" w:sz="0" w:space="0" w:color="auto"/>
        <w:bottom w:val="none" w:sz="0" w:space="0" w:color="auto"/>
        <w:right w:val="none" w:sz="0" w:space="0" w:color="auto"/>
      </w:divBdr>
      <w:divsChild>
        <w:div w:id="10305478">
          <w:marLeft w:val="0"/>
          <w:marRight w:val="0"/>
          <w:marTop w:val="300"/>
          <w:marBottom w:val="0"/>
          <w:divBdr>
            <w:top w:val="none" w:sz="0" w:space="0" w:color="auto"/>
            <w:left w:val="none" w:sz="0" w:space="0" w:color="auto"/>
            <w:bottom w:val="none" w:sz="0" w:space="0" w:color="auto"/>
            <w:right w:val="none" w:sz="0" w:space="0" w:color="auto"/>
          </w:divBdr>
          <w:divsChild>
            <w:div w:id="568612660">
              <w:marLeft w:val="0"/>
              <w:marRight w:val="0"/>
              <w:marTop w:val="0"/>
              <w:marBottom w:val="0"/>
              <w:divBdr>
                <w:top w:val="none" w:sz="0" w:space="0" w:color="auto"/>
                <w:left w:val="none" w:sz="0" w:space="0" w:color="auto"/>
                <w:bottom w:val="none" w:sz="0" w:space="0" w:color="auto"/>
                <w:right w:val="none" w:sz="0" w:space="0" w:color="auto"/>
              </w:divBdr>
              <w:divsChild>
                <w:div w:id="179019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644744489">
          <w:marLeft w:val="0"/>
          <w:marRight w:val="0"/>
          <w:marTop w:val="0"/>
          <w:marBottom w:val="0"/>
          <w:divBdr>
            <w:top w:val="none" w:sz="0" w:space="0" w:color="auto"/>
            <w:left w:val="none" w:sz="0" w:space="0" w:color="auto"/>
            <w:bottom w:val="none" w:sz="0" w:space="0" w:color="auto"/>
            <w:right w:val="none" w:sz="0" w:space="0" w:color="auto"/>
          </w:divBdr>
        </w:div>
        <w:div w:id="714885912">
          <w:marLeft w:val="0"/>
          <w:marRight w:val="0"/>
          <w:marTop w:val="0"/>
          <w:marBottom w:val="0"/>
          <w:divBdr>
            <w:top w:val="none" w:sz="0" w:space="0" w:color="auto"/>
            <w:left w:val="none" w:sz="0" w:space="0" w:color="auto"/>
            <w:bottom w:val="none" w:sz="0" w:space="0" w:color="auto"/>
            <w:right w:val="none" w:sz="0" w:space="0" w:color="auto"/>
          </w:divBdr>
          <w:divsChild>
            <w:div w:id="878974632">
              <w:marLeft w:val="0"/>
              <w:marRight w:val="0"/>
              <w:marTop w:val="0"/>
              <w:marBottom w:val="0"/>
              <w:divBdr>
                <w:top w:val="none" w:sz="0" w:space="0" w:color="auto"/>
                <w:left w:val="none" w:sz="0" w:space="0" w:color="auto"/>
                <w:bottom w:val="none" w:sz="0" w:space="0" w:color="auto"/>
                <w:right w:val="none" w:sz="0" w:space="0" w:color="auto"/>
              </w:divBdr>
            </w:div>
          </w:divsChild>
        </w:div>
        <w:div w:id="804543649">
          <w:marLeft w:val="0"/>
          <w:marRight w:val="0"/>
          <w:marTop w:val="0"/>
          <w:marBottom w:val="0"/>
          <w:divBdr>
            <w:top w:val="none" w:sz="0" w:space="0" w:color="auto"/>
            <w:left w:val="none" w:sz="0" w:space="0" w:color="auto"/>
            <w:bottom w:val="none" w:sz="0" w:space="0" w:color="auto"/>
            <w:right w:val="none" w:sz="0" w:space="0" w:color="auto"/>
          </w:divBdr>
        </w:div>
        <w:div w:id="892081105">
          <w:marLeft w:val="0"/>
          <w:marRight w:val="0"/>
          <w:marTop w:val="0"/>
          <w:marBottom w:val="0"/>
          <w:divBdr>
            <w:top w:val="none" w:sz="0" w:space="0" w:color="auto"/>
            <w:left w:val="none" w:sz="0" w:space="0" w:color="auto"/>
            <w:bottom w:val="none" w:sz="0" w:space="0" w:color="auto"/>
            <w:right w:val="none" w:sz="0" w:space="0" w:color="auto"/>
          </w:divBdr>
        </w:div>
        <w:div w:id="1011954857">
          <w:marLeft w:val="0"/>
          <w:marRight w:val="0"/>
          <w:marTop w:val="0"/>
          <w:marBottom w:val="0"/>
          <w:divBdr>
            <w:top w:val="none" w:sz="0" w:space="0" w:color="auto"/>
            <w:left w:val="none" w:sz="0" w:space="0" w:color="auto"/>
            <w:bottom w:val="none" w:sz="0" w:space="0" w:color="auto"/>
            <w:right w:val="none" w:sz="0" w:space="0" w:color="auto"/>
          </w:divBdr>
          <w:divsChild>
            <w:div w:id="561331376">
              <w:marLeft w:val="0"/>
              <w:marRight w:val="0"/>
              <w:marTop w:val="0"/>
              <w:marBottom w:val="0"/>
              <w:divBdr>
                <w:top w:val="none" w:sz="0" w:space="0" w:color="auto"/>
                <w:left w:val="none" w:sz="0" w:space="0" w:color="auto"/>
                <w:bottom w:val="none" w:sz="0" w:space="0" w:color="auto"/>
                <w:right w:val="none" w:sz="0" w:space="0" w:color="auto"/>
              </w:divBdr>
            </w:div>
          </w:divsChild>
        </w:div>
        <w:div w:id="1034962795">
          <w:marLeft w:val="0"/>
          <w:marRight w:val="0"/>
          <w:marTop w:val="0"/>
          <w:marBottom w:val="0"/>
          <w:divBdr>
            <w:top w:val="none" w:sz="0" w:space="0" w:color="auto"/>
            <w:left w:val="none" w:sz="0" w:space="0" w:color="auto"/>
            <w:bottom w:val="none" w:sz="0" w:space="0" w:color="auto"/>
            <w:right w:val="none" w:sz="0" w:space="0" w:color="auto"/>
          </w:divBdr>
        </w:div>
        <w:div w:id="1148740224">
          <w:marLeft w:val="0"/>
          <w:marRight w:val="0"/>
          <w:marTop w:val="0"/>
          <w:marBottom w:val="0"/>
          <w:divBdr>
            <w:top w:val="none" w:sz="0" w:space="0" w:color="auto"/>
            <w:left w:val="none" w:sz="0" w:space="0" w:color="auto"/>
            <w:bottom w:val="none" w:sz="0" w:space="0" w:color="auto"/>
            <w:right w:val="none" w:sz="0" w:space="0" w:color="auto"/>
          </w:divBdr>
        </w:div>
        <w:div w:id="1161390486">
          <w:marLeft w:val="0"/>
          <w:marRight w:val="0"/>
          <w:marTop w:val="0"/>
          <w:marBottom w:val="0"/>
          <w:divBdr>
            <w:top w:val="none" w:sz="0" w:space="0" w:color="auto"/>
            <w:left w:val="none" w:sz="0" w:space="0" w:color="auto"/>
            <w:bottom w:val="none" w:sz="0" w:space="0" w:color="auto"/>
            <w:right w:val="none" w:sz="0" w:space="0" w:color="auto"/>
          </w:divBdr>
          <w:divsChild>
            <w:div w:id="461391645">
              <w:marLeft w:val="0"/>
              <w:marRight w:val="0"/>
              <w:marTop w:val="0"/>
              <w:marBottom w:val="0"/>
              <w:divBdr>
                <w:top w:val="none" w:sz="0" w:space="0" w:color="auto"/>
                <w:left w:val="none" w:sz="0" w:space="0" w:color="auto"/>
                <w:bottom w:val="none" w:sz="0" w:space="0" w:color="auto"/>
                <w:right w:val="none" w:sz="0" w:space="0" w:color="auto"/>
              </w:divBdr>
            </w:div>
          </w:divsChild>
        </w:div>
        <w:div w:id="1176463352">
          <w:marLeft w:val="0"/>
          <w:marRight w:val="0"/>
          <w:marTop w:val="0"/>
          <w:marBottom w:val="0"/>
          <w:divBdr>
            <w:top w:val="none" w:sz="0" w:space="0" w:color="auto"/>
            <w:left w:val="none" w:sz="0" w:space="0" w:color="auto"/>
            <w:bottom w:val="none" w:sz="0" w:space="0" w:color="auto"/>
            <w:right w:val="none" w:sz="0" w:space="0" w:color="auto"/>
          </w:divBdr>
        </w:div>
        <w:div w:id="1308630456">
          <w:marLeft w:val="0"/>
          <w:marRight w:val="0"/>
          <w:marTop w:val="0"/>
          <w:marBottom w:val="0"/>
          <w:divBdr>
            <w:top w:val="none" w:sz="0" w:space="0" w:color="auto"/>
            <w:left w:val="none" w:sz="0" w:space="0" w:color="auto"/>
            <w:bottom w:val="none" w:sz="0" w:space="0" w:color="auto"/>
            <w:right w:val="none" w:sz="0" w:space="0" w:color="auto"/>
          </w:divBdr>
        </w:div>
        <w:div w:id="1398088268">
          <w:marLeft w:val="0"/>
          <w:marRight w:val="0"/>
          <w:marTop w:val="300"/>
          <w:marBottom w:val="0"/>
          <w:divBdr>
            <w:top w:val="none" w:sz="0" w:space="0" w:color="auto"/>
            <w:left w:val="none" w:sz="0" w:space="0" w:color="auto"/>
            <w:bottom w:val="none" w:sz="0" w:space="0" w:color="auto"/>
            <w:right w:val="none" w:sz="0" w:space="0" w:color="auto"/>
          </w:divBdr>
        </w:div>
        <w:div w:id="1405487326">
          <w:marLeft w:val="0"/>
          <w:marRight w:val="0"/>
          <w:marTop w:val="0"/>
          <w:marBottom w:val="0"/>
          <w:divBdr>
            <w:top w:val="none" w:sz="0" w:space="0" w:color="auto"/>
            <w:left w:val="none" w:sz="0" w:space="0" w:color="auto"/>
            <w:bottom w:val="none" w:sz="0" w:space="0" w:color="auto"/>
            <w:right w:val="none" w:sz="0" w:space="0" w:color="auto"/>
          </w:divBdr>
          <w:divsChild>
            <w:div w:id="1674139122">
              <w:marLeft w:val="0"/>
              <w:marRight w:val="0"/>
              <w:marTop w:val="0"/>
              <w:marBottom w:val="0"/>
              <w:divBdr>
                <w:top w:val="none" w:sz="0" w:space="0" w:color="auto"/>
                <w:left w:val="none" w:sz="0" w:space="0" w:color="auto"/>
                <w:bottom w:val="none" w:sz="0" w:space="0" w:color="auto"/>
                <w:right w:val="none" w:sz="0" w:space="0" w:color="auto"/>
              </w:divBdr>
            </w:div>
          </w:divsChild>
        </w:div>
        <w:div w:id="1631208277">
          <w:marLeft w:val="0"/>
          <w:marRight w:val="0"/>
          <w:marTop w:val="0"/>
          <w:marBottom w:val="0"/>
          <w:divBdr>
            <w:top w:val="none" w:sz="0" w:space="0" w:color="auto"/>
            <w:left w:val="none" w:sz="0" w:space="0" w:color="auto"/>
            <w:bottom w:val="none" w:sz="0" w:space="0" w:color="auto"/>
            <w:right w:val="none" w:sz="0" w:space="0" w:color="auto"/>
          </w:divBdr>
          <w:divsChild>
            <w:div w:id="770860011">
              <w:marLeft w:val="0"/>
              <w:marRight w:val="0"/>
              <w:marTop w:val="0"/>
              <w:marBottom w:val="0"/>
              <w:divBdr>
                <w:top w:val="none" w:sz="0" w:space="0" w:color="auto"/>
                <w:left w:val="none" w:sz="0" w:space="0" w:color="auto"/>
                <w:bottom w:val="none" w:sz="0" w:space="0" w:color="auto"/>
                <w:right w:val="none" w:sz="0" w:space="0" w:color="auto"/>
              </w:divBdr>
            </w:div>
          </w:divsChild>
        </w:div>
        <w:div w:id="1775663452">
          <w:marLeft w:val="0"/>
          <w:marRight w:val="0"/>
          <w:marTop w:val="300"/>
          <w:marBottom w:val="0"/>
          <w:divBdr>
            <w:top w:val="none" w:sz="0" w:space="0" w:color="auto"/>
            <w:left w:val="none" w:sz="0" w:space="0" w:color="auto"/>
            <w:bottom w:val="none" w:sz="0" w:space="0" w:color="auto"/>
            <w:right w:val="none" w:sz="0" w:space="0" w:color="auto"/>
          </w:divBdr>
        </w:div>
      </w:divsChild>
    </w:div>
    <w:div w:id="1804077499">
      <w:bodyDiv w:val="1"/>
      <w:marLeft w:val="0"/>
      <w:marRight w:val="0"/>
      <w:marTop w:val="0"/>
      <w:marBottom w:val="0"/>
      <w:divBdr>
        <w:top w:val="none" w:sz="0" w:space="0" w:color="auto"/>
        <w:left w:val="none" w:sz="0" w:space="0" w:color="auto"/>
        <w:bottom w:val="none" w:sz="0" w:space="0" w:color="auto"/>
        <w:right w:val="none" w:sz="0" w:space="0" w:color="auto"/>
      </w:divBdr>
      <w:divsChild>
        <w:div w:id="50547554">
          <w:marLeft w:val="0"/>
          <w:marRight w:val="0"/>
          <w:marTop w:val="0"/>
          <w:marBottom w:val="0"/>
          <w:divBdr>
            <w:top w:val="none" w:sz="0" w:space="0" w:color="auto"/>
            <w:left w:val="none" w:sz="0" w:space="0" w:color="auto"/>
            <w:bottom w:val="none" w:sz="0" w:space="0" w:color="auto"/>
            <w:right w:val="none" w:sz="0" w:space="0" w:color="auto"/>
          </w:divBdr>
          <w:divsChild>
            <w:div w:id="541794727">
              <w:marLeft w:val="0"/>
              <w:marRight w:val="0"/>
              <w:marTop w:val="0"/>
              <w:marBottom w:val="0"/>
              <w:divBdr>
                <w:top w:val="none" w:sz="0" w:space="0" w:color="auto"/>
                <w:left w:val="none" w:sz="0" w:space="0" w:color="auto"/>
                <w:bottom w:val="none" w:sz="0" w:space="0" w:color="auto"/>
                <w:right w:val="none" w:sz="0" w:space="0" w:color="auto"/>
              </w:divBdr>
            </w:div>
          </w:divsChild>
        </w:div>
        <w:div w:id="62989590">
          <w:marLeft w:val="0"/>
          <w:marRight w:val="0"/>
          <w:marTop w:val="0"/>
          <w:marBottom w:val="0"/>
          <w:divBdr>
            <w:top w:val="none" w:sz="0" w:space="0" w:color="auto"/>
            <w:left w:val="none" w:sz="0" w:space="0" w:color="auto"/>
            <w:bottom w:val="none" w:sz="0" w:space="0" w:color="auto"/>
            <w:right w:val="none" w:sz="0" w:space="0" w:color="auto"/>
          </w:divBdr>
        </w:div>
        <w:div w:id="324167185">
          <w:marLeft w:val="0"/>
          <w:marRight w:val="0"/>
          <w:marTop w:val="0"/>
          <w:marBottom w:val="0"/>
          <w:divBdr>
            <w:top w:val="none" w:sz="0" w:space="0" w:color="auto"/>
            <w:left w:val="none" w:sz="0" w:space="0" w:color="auto"/>
            <w:bottom w:val="none" w:sz="0" w:space="0" w:color="auto"/>
            <w:right w:val="none" w:sz="0" w:space="0" w:color="auto"/>
          </w:divBdr>
        </w:div>
        <w:div w:id="509100269">
          <w:marLeft w:val="0"/>
          <w:marRight w:val="0"/>
          <w:marTop w:val="0"/>
          <w:marBottom w:val="0"/>
          <w:divBdr>
            <w:top w:val="none" w:sz="0" w:space="0" w:color="auto"/>
            <w:left w:val="none" w:sz="0" w:space="0" w:color="auto"/>
            <w:bottom w:val="none" w:sz="0" w:space="0" w:color="auto"/>
            <w:right w:val="none" w:sz="0" w:space="0" w:color="auto"/>
          </w:divBdr>
          <w:divsChild>
            <w:div w:id="1834829950">
              <w:marLeft w:val="0"/>
              <w:marRight w:val="0"/>
              <w:marTop w:val="0"/>
              <w:marBottom w:val="0"/>
              <w:divBdr>
                <w:top w:val="none" w:sz="0" w:space="0" w:color="auto"/>
                <w:left w:val="none" w:sz="0" w:space="0" w:color="auto"/>
                <w:bottom w:val="none" w:sz="0" w:space="0" w:color="auto"/>
                <w:right w:val="none" w:sz="0" w:space="0" w:color="auto"/>
              </w:divBdr>
            </w:div>
          </w:divsChild>
        </w:div>
        <w:div w:id="682053593">
          <w:marLeft w:val="0"/>
          <w:marRight w:val="0"/>
          <w:marTop w:val="0"/>
          <w:marBottom w:val="0"/>
          <w:divBdr>
            <w:top w:val="none" w:sz="0" w:space="0" w:color="auto"/>
            <w:left w:val="none" w:sz="0" w:space="0" w:color="auto"/>
            <w:bottom w:val="none" w:sz="0" w:space="0" w:color="auto"/>
            <w:right w:val="none" w:sz="0" w:space="0" w:color="auto"/>
          </w:divBdr>
        </w:div>
        <w:div w:id="759526976">
          <w:marLeft w:val="0"/>
          <w:marRight w:val="0"/>
          <w:marTop w:val="0"/>
          <w:marBottom w:val="0"/>
          <w:divBdr>
            <w:top w:val="none" w:sz="0" w:space="0" w:color="auto"/>
            <w:left w:val="none" w:sz="0" w:space="0" w:color="auto"/>
            <w:bottom w:val="none" w:sz="0" w:space="0" w:color="auto"/>
            <w:right w:val="none" w:sz="0" w:space="0" w:color="auto"/>
          </w:divBdr>
        </w:div>
        <w:div w:id="912811228">
          <w:marLeft w:val="0"/>
          <w:marRight w:val="0"/>
          <w:marTop w:val="0"/>
          <w:marBottom w:val="0"/>
          <w:divBdr>
            <w:top w:val="none" w:sz="0" w:space="0" w:color="auto"/>
            <w:left w:val="none" w:sz="0" w:space="0" w:color="auto"/>
            <w:bottom w:val="none" w:sz="0" w:space="0" w:color="auto"/>
            <w:right w:val="none" w:sz="0" w:space="0" w:color="auto"/>
          </w:divBdr>
          <w:divsChild>
            <w:div w:id="594746038">
              <w:marLeft w:val="0"/>
              <w:marRight w:val="0"/>
              <w:marTop w:val="0"/>
              <w:marBottom w:val="0"/>
              <w:divBdr>
                <w:top w:val="none" w:sz="0" w:space="0" w:color="auto"/>
                <w:left w:val="none" w:sz="0" w:space="0" w:color="auto"/>
                <w:bottom w:val="none" w:sz="0" w:space="0" w:color="auto"/>
                <w:right w:val="none" w:sz="0" w:space="0" w:color="auto"/>
              </w:divBdr>
            </w:div>
          </w:divsChild>
        </w:div>
        <w:div w:id="980113303">
          <w:marLeft w:val="0"/>
          <w:marRight w:val="0"/>
          <w:marTop w:val="300"/>
          <w:marBottom w:val="0"/>
          <w:divBdr>
            <w:top w:val="none" w:sz="0" w:space="0" w:color="auto"/>
            <w:left w:val="none" w:sz="0" w:space="0" w:color="auto"/>
            <w:bottom w:val="none" w:sz="0" w:space="0" w:color="auto"/>
            <w:right w:val="none" w:sz="0" w:space="0" w:color="auto"/>
          </w:divBdr>
          <w:divsChild>
            <w:div w:id="144006966">
              <w:marLeft w:val="0"/>
              <w:marRight w:val="0"/>
              <w:marTop w:val="0"/>
              <w:marBottom w:val="0"/>
              <w:divBdr>
                <w:top w:val="none" w:sz="0" w:space="0" w:color="auto"/>
                <w:left w:val="none" w:sz="0" w:space="0" w:color="auto"/>
                <w:bottom w:val="none" w:sz="0" w:space="0" w:color="auto"/>
                <w:right w:val="none" w:sz="0" w:space="0" w:color="auto"/>
              </w:divBdr>
            </w:div>
          </w:divsChild>
        </w:div>
        <w:div w:id="1032801191">
          <w:marLeft w:val="0"/>
          <w:marRight w:val="0"/>
          <w:marTop w:val="0"/>
          <w:marBottom w:val="0"/>
          <w:divBdr>
            <w:top w:val="none" w:sz="0" w:space="0" w:color="auto"/>
            <w:left w:val="none" w:sz="0" w:space="0" w:color="auto"/>
            <w:bottom w:val="none" w:sz="0" w:space="0" w:color="auto"/>
            <w:right w:val="none" w:sz="0" w:space="0" w:color="auto"/>
          </w:divBdr>
          <w:divsChild>
            <w:div w:id="738675412">
              <w:marLeft w:val="0"/>
              <w:marRight w:val="0"/>
              <w:marTop w:val="0"/>
              <w:marBottom w:val="0"/>
              <w:divBdr>
                <w:top w:val="none" w:sz="0" w:space="0" w:color="auto"/>
                <w:left w:val="none" w:sz="0" w:space="0" w:color="auto"/>
                <w:bottom w:val="none" w:sz="0" w:space="0" w:color="auto"/>
                <w:right w:val="none" w:sz="0" w:space="0" w:color="auto"/>
              </w:divBdr>
            </w:div>
          </w:divsChild>
        </w:div>
        <w:div w:id="1361513876">
          <w:marLeft w:val="0"/>
          <w:marRight w:val="0"/>
          <w:marTop w:val="300"/>
          <w:marBottom w:val="0"/>
          <w:divBdr>
            <w:top w:val="none" w:sz="0" w:space="0" w:color="auto"/>
            <w:left w:val="none" w:sz="0" w:space="0" w:color="auto"/>
            <w:bottom w:val="none" w:sz="0" w:space="0" w:color="auto"/>
            <w:right w:val="none" w:sz="0" w:space="0" w:color="auto"/>
          </w:divBdr>
          <w:divsChild>
            <w:div w:id="1755859405">
              <w:marLeft w:val="0"/>
              <w:marRight w:val="0"/>
              <w:marTop w:val="0"/>
              <w:marBottom w:val="0"/>
              <w:divBdr>
                <w:top w:val="none" w:sz="0" w:space="0" w:color="auto"/>
                <w:left w:val="none" w:sz="0" w:space="0" w:color="auto"/>
                <w:bottom w:val="none" w:sz="0" w:space="0" w:color="auto"/>
                <w:right w:val="none" w:sz="0" w:space="0" w:color="auto"/>
              </w:divBdr>
              <w:divsChild>
                <w:div w:id="665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026924">
          <w:marLeft w:val="0"/>
          <w:marRight w:val="0"/>
          <w:marTop w:val="0"/>
          <w:marBottom w:val="0"/>
          <w:divBdr>
            <w:top w:val="none" w:sz="0" w:space="0" w:color="auto"/>
            <w:left w:val="none" w:sz="0" w:space="0" w:color="auto"/>
            <w:bottom w:val="none" w:sz="0" w:space="0" w:color="auto"/>
            <w:right w:val="none" w:sz="0" w:space="0" w:color="auto"/>
          </w:divBdr>
        </w:div>
        <w:div w:id="1516457839">
          <w:marLeft w:val="0"/>
          <w:marRight w:val="0"/>
          <w:marTop w:val="0"/>
          <w:marBottom w:val="0"/>
          <w:divBdr>
            <w:top w:val="none" w:sz="0" w:space="0" w:color="auto"/>
            <w:left w:val="none" w:sz="0" w:space="0" w:color="auto"/>
            <w:bottom w:val="none" w:sz="0" w:space="0" w:color="auto"/>
            <w:right w:val="none" w:sz="0" w:space="0" w:color="auto"/>
          </w:divBdr>
        </w:div>
        <w:div w:id="1548377433">
          <w:marLeft w:val="0"/>
          <w:marRight w:val="0"/>
          <w:marTop w:val="0"/>
          <w:marBottom w:val="0"/>
          <w:divBdr>
            <w:top w:val="none" w:sz="0" w:space="0" w:color="auto"/>
            <w:left w:val="none" w:sz="0" w:space="0" w:color="auto"/>
            <w:bottom w:val="none" w:sz="0" w:space="0" w:color="auto"/>
            <w:right w:val="none" w:sz="0" w:space="0" w:color="auto"/>
          </w:divBdr>
          <w:divsChild>
            <w:div w:id="1182940016">
              <w:marLeft w:val="0"/>
              <w:marRight w:val="0"/>
              <w:marTop w:val="0"/>
              <w:marBottom w:val="0"/>
              <w:divBdr>
                <w:top w:val="none" w:sz="0" w:space="0" w:color="auto"/>
                <w:left w:val="none" w:sz="0" w:space="0" w:color="auto"/>
                <w:bottom w:val="none" w:sz="0" w:space="0" w:color="auto"/>
                <w:right w:val="none" w:sz="0" w:space="0" w:color="auto"/>
              </w:divBdr>
            </w:div>
          </w:divsChild>
        </w:div>
        <w:div w:id="1563254518">
          <w:marLeft w:val="0"/>
          <w:marRight w:val="0"/>
          <w:marTop w:val="300"/>
          <w:marBottom w:val="0"/>
          <w:divBdr>
            <w:top w:val="none" w:sz="0" w:space="0" w:color="auto"/>
            <w:left w:val="none" w:sz="0" w:space="0" w:color="auto"/>
            <w:bottom w:val="none" w:sz="0" w:space="0" w:color="auto"/>
            <w:right w:val="none" w:sz="0" w:space="0" w:color="auto"/>
          </w:divBdr>
          <w:divsChild>
            <w:div w:id="1435008962">
              <w:marLeft w:val="0"/>
              <w:marRight w:val="0"/>
              <w:marTop w:val="0"/>
              <w:marBottom w:val="0"/>
              <w:divBdr>
                <w:top w:val="none" w:sz="0" w:space="0" w:color="auto"/>
                <w:left w:val="none" w:sz="0" w:space="0" w:color="auto"/>
                <w:bottom w:val="none" w:sz="0" w:space="0" w:color="auto"/>
                <w:right w:val="none" w:sz="0" w:space="0" w:color="auto"/>
              </w:divBdr>
              <w:divsChild>
                <w:div w:id="135032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938165">
          <w:marLeft w:val="0"/>
          <w:marRight w:val="0"/>
          <w:marTop w:val="0"/>
          <w:marBottom w:val="0"/>
          <w:divBdr>
            <w:top w:val="none" w:sz="0" w:space="0" w:color="auto"/>
            <w:left w:val="none" w:sz="0" w:space="0" w:color="auto"/>
            <w:bottom w:val="none" w:sz="0" w:space="0" w:color="auto"/>
            <w:right w:val="none" w:sz="0" w:space="0" w:color="auto"/>
          </w:divBdr>
          <w:divsChild>
            <w:div w:id="1092048237">
              <w:marLeft w:val="0"/>
              <w:marRight w:val="0"/>
              <w:marTop w:val="0"/>
              <w:marBottom w:val="0"/>
              <w:divBdr>
                <w:top w:val="none" w:sz="0" w:space="0" w:color="auto"/>
                <w:left w:val="none" w:sz="0" w:space="0" w:color="auto"/>
                <w:bottom w:val="none" w:sz="0" w:space="0" w:color="auto"/>
                <w:right w:val="none" w:sz="0" w:space="0" w:color="auto"/>
              </w:divBdr>
            </w:div>
          </w:divsChild>
        </w:div>
        <w:div w:id="1643541276">
          <w:marLeft w:val="0"/>
          <w:marRight w:val="0"/>
          <w:marTop w:val="0"/>
          <w:marBottom w:val="0"/>
          <w:divBdr>
            <w:top w:val="none" w:sz="0" w:space="0" w:color="auto"/>
            <w:left w:val="none" w:sz="0" w:space="0" w:color="auto"/>
            <w:bottom w:val="none" w:sz="0" w:space="0" w:color="auto"/>
            <w:right w:val="none" w:sz="0" w:space="0" w:color="auto"/>
          </w:divBdr>
        </w:div>
      </w:divsChild>
    </w:div>
    <w:div w:id="1804079905">
      <w:bodyDiv w:val="1"/>
      <w:marLeft w:val="0"/>
      <w:marRight w:val="0"/>
      <w:marTop w:val="0"/>
      <w:marBottom w:val="0"/>
      <w:divBdr>
        <w:top w:val="none" w:sz="0" w:space="0" w:color="auto"/>
        <w:left w:val="none" w:sz="0" w:space="0" w:color="auto"/>
        <w:bottom w:val="none" w:sz="0" w:space="0" w:color="auto"/>
        <w:right w:val="none" w:sz="0" w:space="0" w:color="auto"/>
      </w:divBdr>
    </w:div>
    <w:div w:id="1805342629">
      <w:bodyDiv w:val="1"/>
      <w:marLeft w:val="0"/>
      <w:marRight w:val="0"/>
      <w:marTop w:val="0"/>
      <w:marBottom w:val="0"/>
      <w:divBdr>
        <w:top w:val="none" w:sz="0" w:space="0" w:color="auto"/>
        <w:left w:val="none" w:sz="0" w:space="0" w:color="auto"/>
        <w:bottom w:val="none" w:sz="0" w:space="0" w:color="auto"/>
        <w:right w:val="none" w:sz="0" w:space="0" w:color="auto"/>
      </w:divBdr>
      <w:divsChild>
        <w:div w:id="10692852">
          <w:marLeft w:val="0"/>
          <w:marRight w:val="0"/>
          <w:marTop w:val="300"/>
          <w:marBottom w:val="0"/>
          <w:divBdr>
            <w:top w:val="none" w:sz="0" w:space="0" w:color="auto"/>
            <w:left w:val="none" w:sz="0" w:space="0" w:color="auto"/>
            <w:bottom w:val="none" w:sz="0" w:space="0" w:color="auto"/>
            <w:right w:val="none" w:sz="0" w:space="0" w:color="auto"/>
          </w:divBdr>
          <w:divsChild>
            <w:div w:id="72051509">
              <w:marLeft w:val="0"/>
              <w:marRight w:val="0"/>
              <w:marTop w:val="0"/>
              <w:marBottom w:val="0"/>
              <w:divBdr>
                <w:top w:val="none" w:sz="0" w:space="0" w:color="auto"/>
                <w:left w:val="none" w:sz="0" w:space="0" w:color="auto"/>
                <w:bottom w:val="none" w:sz="0" w:space="0" w:color="auto"/>
                <w:right w:val="none" w:sz="0" w:space="0" w:color="auto"/>
              </w:divBdr>
              <w:divsChild>
                <w:div w:id="28982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6486">
          <w:marLeft w:val="0"/>
          <w:marRight w:val="0"/>
          <w:marTop w:val="0"/>
          <w:marBottom w:val="0"/>
          <w:divBdr>
            <w:top w:val="none" w:sz="0" w:space="0" w:color="auto"/>
            <w:left w:val="none" w:sz="0" w:space="0" w:color="auto"/>
            <w:bottom w:val="none" w:sz="0" w:space="0" w:color="auto"/>
            <w:right w:val="none" w:sz="0" w:space="0" w:color="auto"/>
          </w:divBdr>
        </w:div>
        <w:div w:id="160320872">
          <w:marLeft w:val="0"/>
          <w:marRight w:val="0"/>
          <w:marTop w:val="0"/>
          <w:marBottom w:val="0"/>
          <w:divBdr>
            <w:top w:val="none" w:sz="0" w:space="0" w:color="auto"/>
            <w:left w:val="none" w:sz="0" w:space="0" w:color="auto"/>
            <w:bottom w:val="none" w:sz="0" w:space="0" w:color="auto"/>
            <w:right w:val="none" w:sz="0" w:space="0" w:color="auto"/>
          </w:divBdr>
          <w:divsChild>
            <w:div w:id="1480615483">
              <w:marLeft w:val="0"/>
              <w:marRight w:val="0"/>
              <w:marTop w:val="0"/>
              <w:marBottom w:val="0"/>
              <w:divBdr>
                <w:top w:val="none" w:sz="0" w:space="0" w:color="auto"/>
                <w:left w:val="none" w:sz="0" w:space="0" w:color="auto"/>
                <w:bottom w:val="none" w:sz="0" w:space="0" w:color="auto"/>
                <w:right w:val="none" w:sz="0" w:space="0" w:color="auto"/>
              </w:divBdr>
            </w:div>
          </w:divsChild>
        </w:div>
        <w:div w:id="207106029">
          <w:marLeft w:val="0"/>
          <w:marRight w:val="0"/>
          <w:marTop w:val="0"/>
          <w:marBottom w:val="0"/>
          <w:divBdr>
            <w:top w:val="none" w:sz="0" w:space="0" w:color="auto"/>
            <w:left w:val="none" w:sz="0" w:space="0" w:color="auto"/>
            <w:bottom w:val="none" w:sz="0" w:space="0" w:color="auto"/>
            <w:right w:val="none" w:sz="0" w:space="0" w:color="auto"/>
          </w:divBdr>
        </w:div>
        <w:div w:id="558595949">
          <w:marLeft w:val="0"/>
          <w:marRight w:val="0"/>
          <w:marTop w:val="0"/>
          <w:marBottom w:val="0"/>
          <w:divBdr>
            <w:top w:val="none" w:sz="0" w:space="0" w:color="auto"/>
            <w:left w:val="none" w:sz="0" w:space="0" w:color="auto"/>
            <w:bottom w:val="none" w:sz="0" w:space="0" w:color="auto"/>
            <w:right w:val="none" w:sz="0" w:space="0" w:color="auto"/>
          </w:divBdr>
        </w:div>
        <w:div w:id="841315051">
          <w:marLeft w:val="0"/>
          <w:marRight w:val="0"/>
          <w:marTop w:val="0"/>
          <w:marBottom w:val="0"/>
          <w:divBdr>
            <w:top w:val="none" w:sz="0" w:space="0" w:color="auto"/>
            <w:left w:val="none" w:sz="0" w:space="0" w:color="auto"/>
            <w:bottom w:val="none" w:sz="0" w:space="0" w:color="auto"/>
            <w:right w:val="none" w:sz="0" w:space="0" w:color="auto"/>
          </w:divBdr>
          <w:divsChild>
            <w:div w:id="405692421">
              <w:marLeft w:val="0"/>
              <w:marRight w:val="0"/>
              <w:marTop w:val="0"/>
              <w:marBottom w:val="0"/>
              <w:divBdr>
                <w:top w:val="none" w:sz="0" w:space="0" w:color="auto"/>
                <w:left w:val="none" w:sz="0" w:space="0" w:color="auto"/>
                <w:bottom w:val="none" w:sz="0" w:space="0" w:color="auto"/>
                <w:right w:val="none" w:sz="0" w:space="0" w:color="auto"/>
              </w:divBdr>
            </w:div>
          </w:divsChild>
        </w:div>
        <w:div w:id="920872153">
          <w:marLeft w:val="0"/>
          <w:marRight w:val="0"/>
          <w:marTop w:val="300"/>
          <w:marBottom w:val="0"/>
          <w:divBdr>
            <w:top w:val="none" w:sz="0" w:space="0" w:color="auto"/>
            <w:left w:val="none" w:sz="0" w:space="0" w:color="auto"/>
            <w:bottom w:val="none" w:sz="0" w:space="0" w:color="auto"/>
            <w:right w:val="none" w:sz="0" w:space="0" w:color="auto"/>
          </w:divBdr>
          <w:divsChild>
            <w:div w:id="1508667912">
              <w:marLeft w:val="0"/>
              <w:marRight w:val="0"/>
              <w:marTop w:val="0"/>
              <w:marBottom w:val="0"/>
              <w:divBdr>
                <w:top w:val="none" w:sz="0" w:space="0" w:color="auto"/>
                <w:left w:val="none" w:sz="0" w:space="0" w:color="auto"/>
                <w:bottom w:val="none" w:sz="0" w:space="0" w:color="auto"/>
                <w:right w:val="none" w:sz="0" w:space="0" w:color="auto"/>
              </w:divBdr>
              <w:divsChild>
                <w:div w:id="131552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705781">
          <w:marLeft w:val="0"/>
          <w:marRight w:val="0"/>
          <w:marTop w:val="0"/>
          <w:marBottom w:val="0"/>
          <w:divBdr>
            <w:top w:val="none" w:sz="0" w:space="0" w:color="auto"/>
            <w:left w:val="none" w:sz="0" w:space="0" w:color="auto"/>
            <w:bottom w:val="none" w:sz="0" w:space="0" w:color="auto"/>
            <w:right w:val="none" w:sz="0" w:space="0" w:color="auto"/>
          </w:divBdr>
        </w:div>
        <w:div w:id="1062295608">
          <w:marLeft w:val="0"/>
          <w:marRight w:val="0"/>
          <w:marTop w:val="300"/>
          <w:marBottom w:val="0"/>
          <w:divBdr>
            <w:top w:val="none" w:sz="0" w:space="0" w:color="auto"/>
            <w:left w:val="none" w:sz="0" w:space="0" w:color="auto"/>
            <w:bottom w:val="none" w:sz="0" w:space="0" w:color="auto"/>
            <w:right w:val="none" w:sz="0" w:space="0" w:color="auto"/>
          </w:divBdr>
          <w:divsChild>
            <w:div w:id="46145326">
              <w:marLeft w:val="0"/>
              <w:marRight w:val="0"/>
              <w:marTop w:val="0"/>
              <w:marBottom w:val="0"/>
              <w:divBdr>
                <w:top w:val="none" w:sz="0" w:space="0" w:color="auto"/>
                <w:left w:val="none" w:sz="0" w:space="0" w:color="auto"/>
                <w:bottom w:val="none" w:sz="0" w:space="0" w:color="auto"/>
                <w:right w:val="none" w:sz="0" w:space="0" w:color="auto"/>
              </w:divBdr>
              <w:divsChild>
                <w:div w:id="93632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4279">
          <w:marLeft w:val="0"/>
          <w:marRight w:val="0"/>
          <w:marTop w:val="0"/>
          <w:marBottom w:val="0"/>
          <w:divBdr>
            <w:top w:val="none" w:sz="0" w:space="0" w:color="auto"/>
            <w:left w:val="none" w:sz="0" w:space="0" w:color="auto"/>
            <w:bottom w:val="none" w:sz="0" w:space="0" w:color="auto"/>
            <w:right w:val="none" w:sz="0" w:space="0" w:color="auto"/>
          </w:divBdr>
          <w:divsChild>
            <w:div w:id="797987841">
              <w:marLeft w:val="0"/>
              <w:marRight w:val="0"/>
              <w:marTop w:val="0"/>
              <w:marBottom w:val="0"/>
              <w:divBdr>
                <w:top w:val="none" w:sz="0" w:space="0" w:color="auto"/>
                <w:left w:val="none" w:sz="0" w:space="0" w:color="auto"/>
                <w:bottom w:val="none" w:sz="0" w:space="0" w:color="auto"/>
                <w:right w:val="none" w:sz="0" w:space="0" w:color="auto"/>
              </w:divBdr>
            </w:div>
          </w:divsChild>
        </w:div>
        <w:div w:id="1262255243">
          <w:marLeft w:val="0"/>
          <w:marRight w:val="0"/>
          <w:marTop w:val="0"/>
          <w:marBottom w:val="0"/>
          <w:divBdr>
            <w:top w:val="none" w:sz="0" w:space="0" w:color="auto"/>
            <w:left w:val="none" w:sz="0" w:space="0" w:color="auto"/>
            <w:bottom w:val="none" w:sz="0" w:space="0" w:color="auto"/>
            <w:right w:val="none" w:sz="0" w:space="0" w:color="auto"/>
          </w:divBdr>
          <w:divsChild>
            <w:div w:id="32390063">
              <w:marLeft w:val="0"/>
              <w:marRight w:val="0"/>
              <w:marTop w:val="0"/>
              <w:marBottom w:val="0"/>
              <w:divBdr>
                <w:top w:val="none" w:sz="0" w:space="0" w:color="auto"/>
                <w:left w:val="none" w:sz="0" w:space="0" w:color="auto"/>
                <w:bottom w:val="none" w:sz="0" w:space="0" w:color="auto"/>
                <w:right w:val="none" w:sz="0" w:space="0" w:color="auto"/>
              </w:divBdr>
            </w:div>
          </w:divsChild>
        </w:div>
        <w:div w:id="1276907967">
          <w:marLeft w:val="0"/>
          <w:marRight w:val="0"/>
          <w:marTop w:val="0"/>
          <w:marBottom w:val="0"/>
          <w:divBdr>
            <w:top w:val="none" w:sz="0" w:space="0" w:color="auto"/>
            <w:left w:val="none" w:sz="0" w:space="0" w:color="auto"/>
            <w:bottom w:val="none" w:sz="0" w:space="0" w:color="auto"/>
            <w:right w:val="none" w:sz="0" w:space="0" w:color="auto"/>
          </w:divBdr>
        </w:div>
        <w:div w:id="1307666585">
          <w:marLeft w:val="0"/>
          <w:marRight w:val="0"/>
          <w:marTop w:val="0"/>
          <w:marBottom w:val="0"/>
          <w:divBdr>
            <w:top w:val="none" w:sz="0" w:space="0" w:color="auto"/>
            <w:left w:val="none" w:sz="0" w:space="0" w:color="auto"/>
            <w:bottom w:val="none" w:sz="0" w:space="0" w:color="auto"/>
            <w:right w:val="none" w:sz="0" w:space="0" w:color="auto"/>
          </w:divBdr>
          <w:divsChild>
            <w:div w:id="1189175675">
              <w:marLeft w:val="0"/>
              <w:marRight w:val="0"/>
              <w:marTop w:val="0"/>
              <w:marBottom w:val="0"/>
              <w:divBdr>
                <w:top w:val="none" w:sz="0" w:space="0" w:color="auto"/>
                <w:left w:val="none" w:sz="0" w:space="0" w:color="auto"/>
                <w:bottom w:val="none" w:sz="0" w:space="0" w:color="auto"/>
                <w:right w:val="none" w:sz="0" w:space="0" w:color="auto"/>
              </w:divBdr>
            </w:div>
          </w:divsChild>
        </w:div>
        <w:div w:id="1551965695">
          <w:marLeft w:val="0"/>
          <w:marRight w:val="0"/>
          <w:marTop w:val="0"/>
          <w:marBottom w:val="0"/>
          <w:divBdr>
            <w:top w:val="none" w:sz="0" w:space="0" w:color="auto"/>
            <w:left w:val="none" w:sz="0" w:space="0" w:color="auto"/>
            <w:bottom w:val="none" w:sz="0" w:space="0" w:color="auto"/>
            <w:right w:val="none" w:sz="0" w:space="0" w:color="auto"/>
          </w:divBdr>
        </w:div>
        <w:div w:id="1764187205">
          <w:marLeft w:val="0"/>
          <w:marRight w:val="0"/>
          <w:marTop w:val="0"/>
          <w:marBottom w:val="0"/>
          <w:divBdr>
            <w:top w:val="none" w:sz="0" w:space="0" w:color="auto"/>
            <w:left w:val="none" w:sz="0" w:space="0" w:color="auto"/>
            <w:bottom w:val="none" w:sz="0" w:space="0" w:color="auto"/>
            <w:right w:val="none" w:sz="0" w:space="0" w:color="auto"/>
          </w:divBdr>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07963522">
      <w:bodyDiv w:val="1"/>
      <w:marLeft w:val="0"/>
      <w:marRight w:val="0"/>
      <w:marTop w:val="0"/>
      <w:marBottom w:val="0"/>
      <w:divBdr>
        <w:top w:val="none" w:sz="0" w:space="0" w:color="auto"/>
        <w:left w:val="none" w:sz="0" w:space="0" w:color="auto"/>
        <w:bottom w:val="none" w:sz="0" w:space="0" w:color="auto"/>
        <w:right w:val="none" w:sz="0" w:space="0" w:color="auto"/>
      </w:divBdr>
      <w:divsChild>
        <w:div w:id="1911425052">
          <w:marLeft w:val="0"/>
          <w:marRight w:val="0"/>
          <w:marTop w:val="0"/>
          <w:marBottom w:val="0"/>
          <w:divBdr>
            <w:top w:val="none" w:sz="0" w:space="0" w:color="auto"/>
            <w:left w:val="none" w:sz="0" w:space="0" w:color="auto"/>
            <w:bottom w:val="none" w:sz="0" w:space="0" w:color="auto"/>
            <w:right w:val="none" w:sz="0" w:space="0" w:color="auto"/>
          </w:divBdr>
        </w:div>
        <w:div w:id="1471745013">
          <w:marLeft w:val="0"/>
          <w:marRight w:val="0"/>
          <w:marTop w:val="0"/>
          <w:marBottom w:val="0"/>
          <w:divBdr>
            <w:top w:val="none" w:sz="0" w:space="0" w:color="auto"/>
            <w:left w:val="none" w:sz="0" w:space="0" w:color="auto"/>
            <w:bottom w:val="none" w:sz="0" w:space="0" w:color="auto"/>
            <w:right w:val="none" w:sz="0" w:space="0" w:color="auto"/>
          </w:divBdr>
          <w:divsChild>
            <w:div w:id="626618028">
              <w:marLeft w:val="0"/>
              <w:marRight w:val="0"/>
              <w:marTop w:val="0"/>
              <w:marBottom w:val="0"/>
              <w:divBdr>
                <w:top w:val="none" w:sz="0" w:space="0" w:color="auto"/>
                <w:left w:val="none" w:sz="0" w:space="0" w:color="auto"/>
                <w:bottom w:val="none" w:sz="0" w:space="0" w:color="auto"/>
                <w:right w:val="none" w:sz="0" w:space="0" w:color="auto"/>
              </w:divBdr>
            </w:div>
          </w:divsChild>
        </w:div>
        <w:div w:id="1182355328">
          <w:marLeft w:val="0"/>
          <w:marRight w:val="0"/>
          <w:marTop w:val="0"/>
          <w:marBottom w:val="0"/>
          <w:divBdr>
            <w:top w:val="none" w:sz="0" w:space="0" w:color="auto"/>
            <w:left w:val="none" w:sz="0" w:space="0" w:color="auto"/>
            <w:bottom w:val="none" w:sz="0" w:space="0" w:color="auto"/>
            <w:right w:val="none" w:sz="0" w:space="0" w:color="auto"/>
          </w:divBdr>
        </w:div>
        <w:div w:id="701825173">
          <w:marLeft w:val="0"/>
          <w:marRight w:val="0"/>
          <w:marTop w:val="0"/>
          <w:marBottom w:val="0"/>
          <w:divBdr>
            <w:top w:val="none" w:sz="0" w:space="0" w:color="auto"/>
            <w:left w:val="none" w:sz="0" w:space="0" w:color="auto"/>
            <w:bottom w:val="none" w:sz="0" w:space="0" w:color="auto"/>
            <w:right w:val="none" w:sz="0" w:space="0" w:color="auto"/>
          </w:divBdr>
          <w:divsChild>
            <w:div w:id="2132898588">
              <w:marLeft w:val="0"/>
              <w:marRight w:val="0"/>
              <w:marTop w:val="0"/>
              <w:marBottom w:val="0"/>
              <w:divBdr>
                <w:top w:val="none" w:sz="0" w:space="0" w:color="auto"/>
                <w:left w:val="none" w:sz="0" w:space="0" w:color="auto"/>
                <w:bottom w:val="none" w:sz="0" w:space="0" w:color="auto"/>
                <w:right w:val="none" w:sz="0" w:space="0" w:color="auto"/>
              </w:divBdr>
            </w:div>
          </w:divsChild>
        </w:div>
        <w:div w:id="1353917253">
          <w:marLeft w:val="0"/>
          <w:marRight w:val="0"/>
          <w:marTop w:val="0"/>
          <w:marBottom w:val="0"/>
          <w:divBdr>
            <w:top w:val="none" w:sz="0" w:space="0" w:color="auto"/>
            <w:left w:val="none" w:sz="0" w:space="0" w:color="auto"/>
            <w:bottom w:val="none" w:sz="0" w:space="0" w:color="auto"/>
            <w:right w:val="none" w:sz="0" w:space="0" w:color="auto"/>
          </w:divBdr>
        </w:div>
        <w:div w:id="217589419">
          <w:marLeft w:val="0"/>
          <w:marRight w:val="0"/>
          <w:marTop w:val="0"/>
          <w:marBottom w:val="0"/>
          <w:divBdr>
            <w:top w:val="none" w:sz="0" w:space="0" w:color="auto"/>
            <w:left w:val="none" w:sz="0" w:space="0" w:color="auto"/>
            <w:bottom w:val="none" w:sz="0" w:space="0" w:color="auto"/>
            <w:right w:val="none" w:sz="0" w:space="0" w:color="auto"/>
          </w:divBdr>
          <w:divsChild>
            <w:div w:id="532812334">
              <w:marLeft w:val="0"/>
              <w:marRight w:val="0"/>
              <w:marTop w:val="0"/>
              <w:marBottom w:val="0"/>
              <w:divBdr>
                <w:top w:val="none" w:sz="0" w:space="0" w:color="auto"/>
                <w:left w:val="none" w:sz="0" w:space="0" w:color="auto"/>
                <w:bottom w:val="none" w:sz="0" w:space="0" w:color="auto"/>
                <w:right w:val="none" w:sz="0" w:space="0" w:color="auto"/>
              </w:divBdr>
            </w:div>
          </w:divsChild>
        </w:div>
        <w:div w:id="2025981324">
          <w:marLeft w:val="0"/>
          <w:marRight w:val="0"/>
          <w:marTop w:val="0"/>
          <w:marBottom w:val="0"/>
          <w:divBdr>
            <w:top w:val="none" w:sz="0" w:space="0" w:color="auto"/>
            <w:left w:val="none" w:sz="0" w:space="0" w:color="auto"/>
            <w:bottom w:val="none" w:sz="0" w:space="0" w:color="auto"/>
            <w:right w:val="none" w:sz="0" w:space="0" w:color="auto"/>
          </w:divBdr>
        </w:div>
        <w:div w:id="604727411">
          <w:marLeft w:val="0"/>
          <w:marRight w:val="0"/>
          <w:marTop w:val="0"/>
          <w:marBottom w:val="0"/>
          <w:divBdr>
            <w:top w:val="none" w:sz="0" w:space="0" w:color="auto"/>
            <w:left w:val="none" w:sz="0" w:space="0" w:color="auto"/>
            <w:bottom w:val="none" w:sz="0" w:space="0" w:color="auto"/>
            <w:right w:val="none" w:sz="0" w:space="0" w:color="auto"/>
          </w:divBdr>
          <w:divsChild>
            <w:div w:id="1317802533">
              <w:marLeft w:val="0"/>
              <w:marRight w:val="0"/>
              <w:marTop w:val="0"/>
              <w:marBottom w:val="0"/>
              <w:divBdr>
                <w:top w:val="none" w:sz="0" w:space="0" w:color="auto"/>
                <w:left w:val="none" w:sz="0" w:space="0" w:color="auto"/>
                <w:bottom w:val="none" w:sz="0" w:space="0" w:color="auto"/>
                <w:right w:val="none" w:sz="0" w:space="0" w:color="auto"/>
              </w:divBdr>
            </w:div>
          </w:divsChild>
        </w:div>
        <w:div w:id="508834820">
          <w:marLeft w:val="0"/>
          <w:marRight w:val="0"/>
          <w:marTop w:val="0"/>
          <w:marBottom w:val="0"/>
          <w:divBdr>
            <w:top w:val="none" w:sz="0" w:space="0" w:color="auto"/>
            <w:left w:val="none" w:sz="0" w:space="0" w:color="auto"/>
            <w:bottom w:val="none" w:sz="0" w:space="0" w:color="auto"/>
            <w:right w:val="none" w:sz="0" w:space="0" w:color="auto"/>
          </w:divBdr>
        </w:div>
        <w:div w:id="81997056">
          <w:marLeft w:val="0"/>
          <w:marRight w:val="0"/>
          <w:marTop w:val="0"/>
          <w:marBottom w:val="0"/>
          <w:divBdr>
            <w:top w:val="none" w:sz="0" w:space="0" w:color="auto"/>
            <w:left w:val="none" w:sz="0" w:space="0" w:color="auto"/>
            <w:bottom w:val="none" w:sz="0" w:space="0" w:color="auto"/>
            <w:right w:val="none" w:sz="0" w:space="0" w:color="auto"/>
          </w:divBdr>
          <w:divsChild>
            <w:div w:id="95953349">
              <w:marLeft w:val="0"/>
              <w:marRight w:val="0"/>
              <w:marTop w:val="0"/>
              <w:marBottom w:val="0"/>
              <w:divBdr>
                <w:top w:val="none" w:sz="0" w:space="0" w:color="auto"/>
                <w:left w:val="none" w:sz="0" w:space="0" w:color="auto"/>
                <w:bottom w:val="none" w:sz="0" w:space="0" w:color="auto"/>
                <w:right w:val="none" w:sz="0" w:space="0" w:color="auto"/>
              </w:divBdr>
            </w:div>
          </w:divsChild>
        </w:div>
        <w:div w:id="1620454895">
          <w:marLeft w:val="0"/>
          <w:marRight w:val="0"/>
          <w:marTop w:val="0"/>
          <w:marBottom w:val="0"/>
          <w:divBdr>
            <w:top w:val="none" w:sz="0" w:space="0" w:color="auto"/>
            <w:left w:val="none" w:sz="0" w:space="0" w:color="auto"/>
            <w:bottom w:val="none" w:sz="0" w:space="0" w:color="auto"/>
            <w:right w:val="none" w:sz="0" w:space="0" w:color="auto"/>
          </w:divBdr>
        </w:div>
        <w:div w:id="956906157">
          <w:marLeft w:val="0"/>
          <w:marRight w:val="0"/>
          <w:marTop w:val="0"/>
          <w:marBottom w:val="0"/>
          <w:divBdr>
            <w:top w:val="none" w:sz="0" w:space="0" w:color="auto"/>
            <w:left w:val="none" w:sz="0" w:space="0" w:color="auto"/>
            <w:bottom w:val="none" w:sz="0" w:space="0" w:color="auto"/>
            <w:right w:val="none" w:sz="0" w:space="0" w:color="auto"/>
          </w:divBdr>
          <w:divsChild>
            <w:div w:id="1290935740">
              <w:marLeft w:val="0"/>
              <w:marRight w:val="0"/>
              <w:marTop w:val="0"/>
              <w:marBottom w:val="0"/>
              <w:divBdr>
                <w:top w:val="none" w:sz="0" w:space="0" w:color="auto"/>
                <w:left w:val="none" w:sz="0" w:space="0" w:color="auto"/>
                <w:bottom w:val="none" w:sz="0" w:space="0" w:color="auto"/>
                <w:right w:val="none" w:sz="0" w:space="0" w:color="auto"/>
              </w:divBdr>
            </w:div>
          </w:divsChild>
        </w:div>
        <w:div w:id="159122341">
          <w:marLeft w:val="0"/>
          <w:marRight w:val="0"/>
          <w:marTop w:val="0"/>
          <w:marBottom w:val="0"/>
          <w:divBdr>
            <w:top w:val="none" w:sz="0" w:space="0" w:color="auto"/>
            <w:left w:val="none" w:sz="0" w:space="0" w:color="auto"/>
            <w:bottom w:val="none" w:sz="0" w:space="0" w:color="auto"/>
            <w:right w:val="none" w:sz="0" w:space="0" w:color="auto"/>
          </w:divBdr>
        </w:div>
        <w:div w:id="229272737">
          <w:marLeft w:val="0"/>
          <w:marRight w:val="0"/>
          <w:marTop w:val="0"/>
          <w:marBottom w:val="0"/>
          <w:divBdr>
            <w:top w:val="none" w:sz="0" w:space="0" w:color="auto"/>
            <w:left w:val="none" w:sz="0" w:space="0" w:color="auto"/>
            <w:bottom w:val="none" w:sz="0" w:space="0" w:color="auto"/>
            <w:right w:val="none" w:sz="0" w:space="0" w:color="auto"/>
          </w:divBdr>
          <w:divsChild>
            <w:div w:id="1387491930">
              <w:marLeft w:val="0"/>
              <w:marRight w:val="0"/>
              <w:marTop w:val="0"/>
              <w:marBottom w:val="0"/>
              <w:divBdr>
                <w:top w:val="none" w:sz="0" w:space="0" w:color="auto"/>
                <w:left w:val="none" w:sz="0" w:space="0" w:color="auto"/>
                <w:bottom w:val="none" w:sz="0" w:space="0" w:color="auto"/>
                <w:right w:val="none" w:sz="0" w:space="0" w:color="auto"/>
              </w:divBdr>
            </w:div>
          </w:divsChild>
        </w:div>
        <w:div w:id="164983699">
          <w:marLeft w:val="0"/>
          <w:marRight w:val="0"/>
          <w:marTop w:val="300"/>
          <w:marBottom w:val="0"/>
          <w:divBdr>
            <w:top w:val="none" w:sz="0" w:space="0" w:color="auto"/>
            <w:left w:val="none" w:sz="0" w:space="0" w:color="auto"/>
            <w:bottom w:val="none" w:sz="0" w:space="0" w:color="auto"/>
            <w:right w:val="none" w:sz="0" w:space="0" w:color="auto"/>
          </w:divBdr>
          <w:divsChild>
            <w:div w:id="790829638">
              <w:marLeft w:val="0"/>
              <w:marRight w:val="0"/>
              <w:marTop w:val="0"/>
              <w:marBottom w:val="0"/>
              <w:divBdr>
                <w:top w:val="none" w:sz="0" w:space="0" w:color="auto"/>
                <w:left w:val="none" w:sz="0" w:space="0" w:color="auto"/>
                <w:bottom w:val="none" w:sz="0" w:space="0" w:color="auto"/>
                <w:right w:val="none" w:sz="0" w:space="0" w:color="auto"/>
              </w:divBdr>
              <w:divsChild>
                <w:div w:id="157157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02216">
          <w:marLeft w:val="0"/>
          <w:marRight w:val="0"/>
          <w:marTop w:val="300"/>
          <w:marBottom w:val="0"/>
          <w:divBdr>
            <w:top w:val="none" w:sz="0" w:space="0" w:color="auto"/>
            <w:left w:val="none" w:sz="0" w:space="0" w:color="auto"/>
            <w:bottom w:val="none" w:sz="0" w:space="0" w:color="auto"/>
            <w:right w:val="none" w:sz="0" w:space="0" w:color="auto"/>
          </w:divBdr>
          <w:divsChild>
            <w:div w:id="115219652">
              <w:marLeft w:val="0"/>
              <w:marRight w:val="0"/>
              <w:marTop w:val="0"/>
              <w:marBottom w:val="0"/>
              <w:divBdr>
                <w:top w:val="none" w:sz="0" w:space="0" w:color="auto"/>
                <w:left w:val="none" w:sz="0" w:space="0" w:color="auto"/>
                <w:bottom w:val="none" w:sz="0" w:space="0" w:color="auto"/>
                <w:right w:val="none" w:sz="0" w:space="0" w:color="auto"/>
              </w:divBdr>
              <w:divsChild>
                <w:div w:id="189592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474574">
      <w:bodyDiv w:val="1"/>
      <w:marLeft w:val="0"/>
      <w:marRight w:val="0"/>
      <w:marTop w:val="0"/>
      <w:marBottom w:val="0"/>
      <w:divBdr>
        <w:top w:val="none" w:sz="0" w:space="0" w:color="auto"/>
        <w:left w:val="none" w:sz="0" w:space="0" w:color="auto"/>
        <w:bottom w:val="none" w:sz="0" w:space="0" w:color="auto"/>
        <w:right w:val="none" w:sz="0" w:space="0" w:color="auto"/>
      </w:divBdr>
      <w:divsChild>
        <w:div w:id="16977185">
          <w:marLeft w:val="0"/>
          <w:marRight w:val="0"/>
          <w:marTop w:val="0"/>
          <w:marBottom w:val="0"/>
          <w:divBdr>
            <w:top w:val="none" w:sz="0" w:space="0" w:color="auto"/>
            <w:left w:val="none" w:sz="0" w:space="0" w:color="auto"/>
            <w:bottom w:val="none" w:sz="0" w:space="0" w:color="auto"/>
            <w:right w:val="none" w:sz="0" w:space="0" w:color="auto"/>
          </w:divBdr>
        </w:div>
        <w:div w:id="130749562">
          <w:marLeft w:val="0"/>
          <w:marRight w:val="0"/>
          <w:marTop w:val="0"/>
          <w:marBottom w:val="0"/>
          <w:divBdr>
            <w:top w:val="none" w:sz="0" w:space="0" w:color="auto"/>
            <w:left w:val="none" w:sz="0" w:space="0" w:color="auto"/>
            <w:bottom w:val="none" w:sz="0" w:space="0" w:color="auto"/>
            <w:right w:val="none" w:sz="0" w:space="0" w:color="auto"/>
          </w:divBdr>
          <w:divsChild>
            <w:div w:id="644312112">
              <w:marLeft w:val="0"/>
              <w:marRight w:val="0"/>
              <w:marTop w:val="0"/>
              <w:marBottom w:val="0"/>
              <w:divBdr>
                <w:top w:val="none" w:sz="0" w:space="0" w:color="auto"/>
                <w:left w:val="none" w:sz="0" w:space="0" w:color="auto"/>
                <w:bottom w:val="none" w:sz="0" w:space="0" w:color="auto"/>
                <w:right w:val="none" w:sz="0" w:space="0" w:color="auto"/>
              </w:divBdr>
            </w:div>
          </w:divsChild>
        </w:div>
        <w:div w:id="169369586">
          <w:marLeft w:val="0"/>
          <w:marRight w:val="0"/>
          <w:marTop w:val="0"/>
          <w:marBottom w:val="0"/>
          <w:divBdr>
            <w:top w:val="none" w:sz="0" w:space="0" w:color="auto"/>
            <w:left w:val="none" w:sz="0" w:space="0" w:color="auto"/>
            <w:bottom w:val="none" w:sz="0" w:space="0" w:color="auto"/>
            <w:right w:val="none" w:sz="0" w:space="0" w:color="auto"/>
          </w:divBdr>
          <w:divsChild>
            <w:div w:id="1154223672">
              <w:marLeft w:val="0"/>
              <w:marRight w:val="0"/>
              <w:marTop w:val="0"/>
              <w:marBottom w:val="0"/>
              <w:divBdr>
                <w:top w:val="none" w:sz="0" w:space="0" w:color="auto"/>
                <w:left w:val="none" w:sz="0" w:space="0" w:color="auto"/>
                <w:bottom w:val="none" w:sz="0" w:space="0" w:color="auto"/>
                <w:right w:val="none" w:sz="0" w:space="0" w:color="auto"/>
              </w:divBdr>
            </w:div>
          </w:divsChild>
        </w:div>
        <w:div w:id="274561002">
          <w:marLeft w:val="0"/>
          <w:marRight w:val="0"/>
          <w:marTop w:val="0"/>
          <w:marBottom w:val="0"/>
          <w:divBdr>
            <w:top w:val="none" w:sz="0" w:space="0" w:color="auto"/>
            <w:left w:val="none" w:sz="0" w:space="0" w:color="auto"/>
            <w:bottom w:val="none" w:sz="0" w:space="0" w:color="auto"/>
            <w:right w:val="none" w:sz="0" w:space="0" w:color="auto"/>
          </w:divBdr>
          <w:divsChild>
            <w:div w:id="1383751594">
              <w:marLeft w:val="0"/>
              <w:marRight w:val="0"/>
              <w:marTop w:val="0"/>
              <w:marBottom w:val="0"/>
              <w:divBdr>
                <w:top w:val="none" w:sz="0" w:space="0" w:color="auto"/>
                <w:left w:val="none" w:sz="0" w:space="0" w:color="auto"/>
                <w:bottom w:val="none" w:sz="0" w:space="0" w:color="auto"/>
                <w:right w:val="none" w:sz="0" w:space="0" w:color="auto"/>
              </w:divBdr>
            </w:div>
          </w:divsChild>
        </w:div>
        <w:div w:id="316421942">
          <w:marLeft w:val="0"/>
          <w:marRight w:val="0"/>
          <w:marTop w:val="0"/>
          <w:marBottom w:val="0"/>
          <w:divBdr>
            <w:top w:val="none" w:sz="0" w:space="0" w:color="auto"/>
            <w:left w:val="none" w:sz="0" w:space="0" w:color="auto"/>
            <w:bottom w:val="none" w:sz="0" w:space="0" w:color="auto"/>
            <w:right w:val="none" w:sz="0" w:space="0" w:color="auto"/>
          </w:divBdr>
        </w:div>
        <w:div w:id="399594167">
          <w:marLeft w:val="0"/>
          <w:marRight w:val="0"/>
          <w:marTop w:val="0"/>
          <w:marBottom w:val="0"/>
          <w:divBdr>
            <w:top w:val="none" w:sz="0" w:space="0" w:color="auto"/>
            <w:left w:val="none" w:sz="0" w:space="0" w:color="auto"/>
            <w:bottom w:val="none" w:sz="0" w:space="0" w:color="auto"/>
            <w:right w:val="none" w:sz="0" w:space="0" w:color="auto"/>
          </w:divBdr>
        </w:div>
        <w:div w:id="631443084">
          <w:marLeft w:val="0"/>
          <w:marRight w:val="0"/>
          <w:marTop w:val="300"/>
          <w:marBottom w:val="0"/>
          <w:divBdr>
            <w:top w:val="none" w:sz="0" w:space="0" w:color="auto"/>
            <w:left w:val="none" w:sz="0" w:space="0" w:color="auto"/>
            <w:bottom w:val="none" w:sz="0" w:space="0" w:color="auto"/>
            <w:right w:val="none" w:sz="0" w:space="0" w:color="auto"/>
          </w:divBdr>
          <w:divsChild>
            <w:div w:id="428937161">
              <w:marLeft w:val="0"/>
              <w:marRight w:val="0"/>
              <w:marTop w:val="0"/>
              <w:marBottom w:val="0"/>
              <w:divBdr>
                <w:top w:val="none" w:sz="0" w:space="0" w:color="auto"/>
                <w:left w:val="none" w:sz="0" w:space="0" w:color="auto"/>
                <w:bottom w:val="none" w:sz="0" w:space="0" w:color="auto"/>
                <w:right w:val="none" w:sz="0" w:space="0" w:color="auto"/>
              </w:divBdr>
            </w:div>
          </w:divsChild>
        </w:div>
        <w:div w:id="1031493884">
          <w:marLeft w:val="0"/>
          <w:marRight w:val="0"/>
          <w:marTop w:val="300"/>
          <w:marBottom w:val="0"/>
          <w:divBdr>
            <w:top w:val="none" w:sz="0" w:space="0" w:color="auto"/>
            <w:left w:val="none" w:sz="0" w:space="0" w:color="auto"/>
            <w:bottom w:val="none" w:sz="0" w:space="0" w:color="auto"/>
            <w:right w:val="none" w:sz="0" w:space="0" w:color="auto"/>
          </w:divBdr>
          <w:divsChild>
            <w:div w:id="908463910">
              <w:marLeft w:val="0"/>
              <w:marRight w:val="0"/>
              <w:marTop w:val="0"/>
              <w:marBottom w:val="0"/>
              <w:divBdr>
                <w:top w:val="none" w:sz="0" w:space="0" w:color="auto"/>
                <w:left w:val="none" w:sz="0" w:space="0" w:color="auto"/>
                <w:bottom w:val="none" w:sz="0" w:space="0" w:color="auto"/>
                <w:right w:val="none" w:sz="0" w:space="0" w:color="auto"/>
              </w:divBdr>
              <w:divsChild>
                <w:div w:id="1078745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429593">
          <w:marLeft w:val="0"/>
          <w:marRight w:val="0"/>
          <w:marTop w:val="0"/>
          <w:marBottom w:val="0"/>
          <w:divBdr>
            <w:top w:val="none" w:sz="0" w:space="0" w:color="auto"/>
            <w:left w:val="none" w:sz="0" w:space="0" w:color="auto"/>
            <w:bottom w:val="none" w:sz="0" w:space="0" w:color="auto"/>
            <w:right w:val="none" w:sz="0" w:space="0" w:color="auto"/>
          </w:divBdr>
        </w:div>
        <w:div w:id="1362974327">
          <w:marLeft w:val="0"/>
          <w:marRight w:val="0"/>
          <w:marTop w:val="300"/>
          <w:marBottom w:val="0"/>
          <w:divBdr>
            <w:top w:val="none" w:sz="0" w:space="0" w:color="auto"/>
            <w:left w:val="none" w:sz="0" w:space="0" w:color="auto"/>
            <w:bottom w:val="none" w:sz="0" w:space="0" w:color="auto"/>
            <w:right w:val="none" w:sz="0" w:space="0" w:color="auto"/>
          </w:divBdr>
        </w:div>
        <w:div w:id="1530991413">
          <w:marLeft w:val="0"/>
          <w:marRight w:val="0"/>
          <w:marTop w:val="0"/>
          <w:marBottom w:val="0"/>
          <w:divBdr>
            <w:top w:val="none" w:sz="0" w:space="0" w:color="auto"/>
            <w:left w:val="none" w:sz="0" w:space="0" w:color="auto"/>
            <w:bottom w:val="none" w:sz="0" w:space="0" w:color="auto"/>
            <w:right w:val="none" w:sz="0" w:space="0" w:color="auto"/>
          </w:divBdr>
          <w:divsChild>
            <w:div w:id="560095431">
              <w:marLeft w:val="0"/>
              <w:marRight w:val="0"/>
              <w:marTop w:val="0"/>
              <w:marBottom w:val="0"/>
              <w:divBdr>
                <w:top w:val="none" w:sz="0" w:space="0" w:color="auto"/>
                <w:left w:val="none" w:sz="0" w:space="0" w:color="auto"/>
                <w:bottom w:val="none" w:sz="0" w:space="0" w:color="auto"/>
                <w:right w:val="none" w:sz="0" w:space="0" w:color="auto"/>
              </w:divBdr>
            </w:div>
          </w:divsChild>
        </w:div>
        <w:div w:id="1532720308">
          <w:marLeft w:val="0"/>
          <w:marRight w:val="0"/>
          <w:marTop w:val="0"/>
          <w:marBottom w:val="0"/>
          <w:divBdr>
            <w:top w:val="none" w:sz="0" w:space="0" w:color="auto"/>
            <w:left w:val="none" w:sz="0" w:space="0" w:color="auto"/>
            <w:bottom w:val="none" w:sz="0" w:space="0" w:color="auto"/>
            <w:right w:val="none" w:sz="0" w:space="0" w:color="auto"/>
          </w:divBdr>
          <w:divsChild>
            <w:div w:id="1141920659">
              <w:marLeft w:val="0"/>
              <w:marRight w:val="0"/>
              <w:marTop w:val="0"/>
              <w:marBottom w:val="0"/>
              <w:divBdr>
                <w:top w:val="none" w:sz="0" w:space="0" w:color="auto"/>
                <w:left w:val="none" w:sz="0" w:space="0" w:color="auto"/>
                <w:bottom w:val="none" w:sz="0" w:space="0" w:color="auto"/>
                <w:right w:val="none" w:sz="0" w:space="0" w:color="auto"/>
              </w:divBdr>
            </w:div>
          </w:divsChild>
        </w:div>
        <w:div w:id="1629044333">
          <w:marLeft w:val="0"/>
          <w:marRight w:val="0"/>
          <w:marTop w:val="300"/>
          <w:marBottom w:val="0"/>
          <w:divBdr>
            <w:top w:val="none" w:sz="0" w:space="0" w:color="auto"/>
            <w:left w:val="none" w:sz="0" w:space="0" w:color="auto"/>
            <w:bottom w:val="none" w:sz="0" w:space="0" w:color="auto"/>
            <w:right w:val="none" w:sz="0" w:space="0" w:color="auto"/>
          </w:divBdr>
          <w:divsChild>
            <w:div w:id="1169641010">
              <w:marLeft w:val="0"/>
              <w:marRight w:val="0"/>
              <w:marTop w:val="0"/>
              <w:marBottom w:val="0"/>
              <w:divBdr>
                <w:top w:val="none" w:sz="0" w:space="0" w:color="auto"/>
                <w:left w:val="none" w:sz="0" w:space="0" w:color="auto"/>
                <w:bottom w:val="none" w:sz="0" w:space="0" w:color="auto"/>
                <w:right w:val="none" w:sz="0" w:space="0" w:color="auto"/>
              </w:divBdr>
              <w:divsChild>
                <w:div w:id="172447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482911">
          <w:marLeft w:val="0"/>
          <w:marRight w:val="0"/>
          <w:marTop w:val="0"/>
          <w:marBottom w:val="0"/>
          <w:divBdr>
            <w:top w:val="none" w:sz="0" w:space="0" w:color="auto"/>
            <w:left w:val="none" w:sz="0" w:space="0" w:color="auto"/>
            <w:bottom w:val="none" w:sz="0" w:space="0" w:color="auto"/>
            <w:right w:val="none" w:sz="0" w:space="0" w:color="auto"/>
          </w:divBdr>
          <w:divsChild>
            <w:div w:id="1140153276">
              <w:marLeft w:val="0"/>
              <w:marRight w:val="0"/>
              <w:marTop w:val="0"/>
              <w:marBottom w:val="0"/>
              <w:divBdr>
                <w:top w:val="none" w:sz="0" w:space="0" w:color="auto"/>
                <w:left w:val="none" w:sz="0" w:space="0" w:color="auto"/>
                <w:bottom w:val="none" w:sz="0" w:space="0" w:color="auto"/>
                <w:right w:val="none" w:sz="0" w:space="0" w:color="auto"/>
              </w:divBdr>
            </w:div>
          </w:divsChild>
        </w:div>
        <w:div w:id="1779711292">
          <w:marLeft w:val="0"/>
          <w:marRight w:val="0"/>
          <w:marTop w:val="0"/>
          <w:marBottom w:val="0"/>
          <w:divBdr>
            <w:top w:val="none" w:sz="0" w:space="0" w:color="auto"/>
            <w:left w:val="none" w:sz="0" w:space="0" w:color="auto"/>
            <w:bottom w:val="none" w:sz="0" w:space="0" w:color="auto"/>
            <w:right w:val="none" w:sz="0" w:space="0" w:color="auto"/>
          </w:divBdr>
        </w:div>
      </w:divsChild>
    </w:div>
    <w:div w:id="1810131304">
      <w:bodyDiv w:val="1"/>
      <w:marLeft w:val="0"/>
      <w:marRight w:val="0"/>
      <w:marTop w:val="0"/>
      <w:marBottom w:val="0"/>
      <w:divBdr>
        <w:top w:val="none" w:sz="0" w:space="0" w:color="auto"/>
        <w:left w:val="none" w:sz="0" w:space="0" w:color="auto"/>
        <w:bottom w:val="none" w:sz="0" w:space="0" w:color="auto"/>
        <w:right w:val="none" w:sz="0" w:space="0" w:color="auto"/>
      </w:divBdr>
      <w:divsChild>
        <w:div w:id="112986111">
          <w:marLeft w:val="0"/>
          <w:marRight w:val="0"/>
          <w:marTop w:val="300"/>
          <w:marBottom w:val="0"/>
          <w:divBdr>
            <w:top w:val="none" w:sz="0" w:space="0" w:color="auto"/>
            <w:left w:val="none" w:sz="0" w:space="0" w:color="auto"/>
            <w:bottom w:val="none" w:sz="0" w:space="0" w:color="auto"/>
            <w:right w:val="none" w:sz="0" w:space="0" w:color="auto"/>
          </w:divBdr>
        </w:div>
        <w:div w:id="269774839">
          <w:marLeft w:val="0"/>
          <w:marRight w:val="0"/>
          <w:marTop w:val="0"/>
          <w:marBottom w:val="0"/>
          <w:divBdr>
            <w:top w:val="none" w:sz="0" w:space="0" w:color="auto"/>
            <w:left w:val="none" w:sz="0" w:space="0" w:color="auto"/>
            <w:bottom w:val="none" w:sz="0" w:space="0" w:color="auto"/>
            <w:right w:val="none" w:sz="0" w:space="0" w:color="auto"/>
          </w:divBdr>
          <w:divsChild>
            <w:div w:id="1730029317">
              <w:marLeft w:val="0"/>
              <w:marRight w:val="0"/>
              <w:marTop w:val="0"/>
              <w:marBottom w:val="0"/>
              <w:divBdr>
                <w:top w:val="none" w:sz="0" w:space="0" w:color="auto"/>
                <w:left w:val="none" w:sz="0" w:space="0" w:color="auto"/>
                <w:bottom w:val="none" w:sz="0" w:space="0" w:color="auto"/>
                <w:right w:val="none" w:sz="0" w:space="0" w:color="auto"/>
              </w:divBdr>
            </w:div>
          </w:divsChild>
        </w:div>
        <w:div w:id="274100509">
          <w:marLeft w:val="0"/>
          <w:marRight w:val="0"/>
          <w:marTop w:val="0"/>
          <w:marBottom w:val="0"/>
          <w:divBdr>
            <w:top w:val="none" w:sz="0" w:space="0" w:color="auto"/>
            <w:left w:val="none" w:sz="0" w:space="0" w:color="auto"/>
            <w:bottom w:val="none" w:sz="0" w:space="0" w:color="auto"/>
            <w:right w:val="none" w:sz="0" w:space="0" w:color="auto"/>
          </w:divBdr>
          <w:divsChild>
            <w:div w:id="224800561">
              <w:marLeft w:val="0"/>
              <w:marRight w:val="0"/>
              <w:marTop w:val="0"/>
              <w:marBottom w:val="0"/>
              <w:divBdr>
                <w:top w:val="none" w:sz="0" w:space="0" w:color="auto"/>
                <w:left w:val="none" w:sz="0" w:space="0" w:color="auto"/>
                <w:bottom w:val="none" w:sz="0" w:space="0" w:color="auto"/>
                <w:right w:val="none" w:sz="0" w:space="0" w:color="auto"/>
              </w:divBdr>
            </w:div>
          </w:divsChild>
        </w:div>
        <w:div w:id="312947750">
          <w:marLeft w:val="0"/>
          <w:marRight w:val="0"/>
          <w:marTop w:val="0"/>
          <w:marBottom w:val="0"/>
          <w:divBdr>
            <w:top w:val="none" w:sz="0" w:space="0" w:color="auto"/>
            <w:left w:val="none" w:sz="0" w:space="0" w:color="auto"/>
            <w:bottom w:val="none" w:sz="0" w:space="0" w:color="auto"/>
            <w:right w:val="none" w:sz="0" w:space="0" w:color="auto"/>
          </w:divBdr>
        </w:div>
        <w:div w:id="380520101">
          <w:marLeft w:val="0"/>
          <w:marRight w:val="0"/>
          <w:marTop w:val="0"/>
          <w:marBottom w:val="0"/>
          <w:divBdr>
            <w:top w:val="none" w:sz="0" w:space="0" w:color="auto"/>
            <w:left w:val="none" w:sz="0" w:space="0" w:color="auto"/>
            <w:bottom w:val="none" w:sz="0" w:space="0" w:color="auto"/>
            <w:right w:val="none" w:sz="0" w:space="0" w:color="auto"/>
          </w:divBdr>
        </w:div>
        <w:div w:id="476264560">
          <w:marLeft w:val="0"/>
          <w:marRight w:val="0"/>
          <w:marTop w:val="0"/>
          <w:marBottom w:val="0"/>
          <w:divBdr>
            <w:top w:val="none" w:sz="0" w:space="0" w:color="auto"/>
            <w:left w:val="none" w:sz="0" w:space="0" w:color="auto"/>
            <w:bottom w:val="none" w:sz="0" w:space="0" w:color="auto"/>
            <w:right w:val="none" w:sz="0" w:space="0" w:color="auto"/>
          </w:divBdr>
        </w:div>
        <w:div w:id="515193429">
          <w:marLeft w:val="0"/>
          <w:marRight w:val="0"/>
          <w:marTop w:val="0"/>
          <w:marBottom w:val="0"/>
          <w:divBdr>
            <w:top w:val="none" w:sz="0" w:space="0" w:color="auto"/>
            <w:left w:val="none" w:sz="0" w:space="0" w:color="auto"/>
            <w:bottom w:val="none" w:sz="0" w:space="0" w:color="auto"/>
            <w:right w:val="none" w:sz="0" w:space="0" w:color="auto"/>
          </w:divBdr>
        </w:div>
        <w:div w:id="1261178745">
          <w:marLeft w:val="0"/>
          <w:marRight w:val="0"/>
          <w:marTop w:val="0"/>
          <w:marBottom w:val="0"/>
          <w:divBdr>
            <w:top w:val="none" w:sz="0" w:space="0" w:color="auto"/>
            <w:left w:val="none" w:sz="0" w:space="0" w:color="auto"/>
            <w:bottom w:val="none" w:sz="0" w:space="0" w:color="auto"/>
            <w:right w:val="none" w:sz="0" w:space="0" w:color="auto"/>
          </w:divBdr>
        </w:div>
        <w:div w:id="1289165914">
          <w:marLeft w:val="0"/>
          <w:marRight w:val="0"/>
          <w:marTop w:val="300"/>
          <w:marBottom w:val="0"/>
          <w:divBdr>
            <w:top w:val="none" w:sz="0" w:space="0" w:color="auto"/>
            <w:left w:val="none" w:sz="0" w:space="0" w:color="auto"/>
            <w:bottom w:val="none" w:sz="0" w:space="0" w:color="auto"/>
            <w:right w:val="none" w:sz="0" w:space="0" w:color="auto"/>
          </w:divBdr>
          <w:divsChild>
            <w:div w:id="262417503">
              <w:marLeft w:val="0"/>
              <w:marRight w:val="0"/>
              <w:marTop w:val="0"/>
              <w:marBottom w:val="0"/>
              <w:divBdr>
                <w:top w:val="none" w:sz="0" w:space="0" w:color="auto"/>
                <w:left w:val="none" w:sz="0" w:space="0" w:color="auto"/>
                <w:bottom w:val="none" w:sz="0" w:space="0" w:color="auto"/>
                <w:right w:val="none" w:sz="0" w:space="0" w:color="auto"/>
              </w:divBdr>
              <w:divsChild>
                <w:div w:id="79464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010082">
          <w:marLeft w:val="0"/>
          <w:marRight w:val="0"/>
          <w:marTop w:val="0"/>
          <w:marBottom w:val="0"/>
          <w:divBdr>
            <w:top w:val="none" w:sz="0" w:space="0" w:color="auto"/>
            <w:left w:val="none" w:sz="0" w:space="0" w:color="auto"/>
            <w:bottom w:val="none" w:sz="0" w:space="0" w:color="auto"/>
            <w:right w:val="none" w:sz="0" w:space="0" w:color="auto"/>
          </w:divBdr>
          <w:divsChild>
            <w:div w:id="661660523">
              <w:marLeft w:val="0"/>
              <w:marRight w:val="0"/>
              <w:marTop w:val="0"/>
              <w:marBottom w:val="0"/>
              <w:divBdr>
                <w:top w:val="none" w:sz="0" w:space="0" w:color="auto"/>
                <w:left w:val="none" w:sz="0" w:space="0" w:color="auto"/>
                <w:bottom w:val="none" w:sz="0" w:space="0" w:color="auto"/>
                <w:right w:val="none" w:sz="0" w:space="0" w:color="auto"/>
              </w:divBdr>
            </w:div>
          </w:divsChild>
        </w:div>
        <w:div w:id="1486583874">
          <w:marLeft w:val="0"/>
          <w:marRight w:val="0"/>
          <w:marTop w:val="0"/>
          <w:marBottom w:val="0"/>
          <w:divBdr>
            <w:top w:val="none" w:sz="0" w:space="0" w:color="auto"/>
            <w:left w:val="none" w:sz="0" w:space="0" w:color="auto"/>
            <w:bottom w:val="none" w:sz="0" w:space="0" w:color="auto"/>
            <w:right w:val="none" w:sz="0" w:space="0" w:color="auto"/>
          </w:divBdr>
          <w:divsChild>
            <w:div w:id="972759752">
              <w:marLeft w:val="0"/>
              <w:marRight w:val="0"/>
              <w:marTop w:val="0"/>
              <w:marBottom w:val="0"/>
              <w:divBdr>
                <w:top w:val="none" w:sz="0" w:space="0" w:color="auto"/>
                <w:left w:val="none" w:sz="0" w:space="0" w:color="auto"/>
                <w:bottom w:val="none" w:sz="0" w:space="0" w:color="auto"/>
                <w:right w:val="none" w:sz="0" w:space="0" w:color="auto"/>
              </w:divBdr>
            </w:div>
          </w:divsChild>
        </w:div>
        <w:div w:id="1648516112">
          <w:marLeft w:val="0"/>
          <w:marRight w:val="0"/>
          <w:marTop w:val="0"/>
          <w:marBottom w:val="0"/>
          <w:divBdr>
            <w:top w:val="none" w:sz="0" w:space="0" w:color="auto"/>
            <w:left w:val="none" w:sz="0" w:space="0" w:color="auto"/>
            <w:bottom w:val="none" w:sz="0" w:space="0" w:color="auto"/>
            <w:right w:val="none" w:sz="0" w:space="0" w:color="auto"/>
          </w:divBdr>
        </w:div>
        <w:div w:id="1713118673">
          <w:marLeft w:val="0"/>
          <w:marRight w:val="0"/>
          <w:marTop w:val="0"/>
          <w:marBottom w:val="0"/>
          <w:divBdr>
            <w:top w:val="none" w:sz="0" w:space="0" w:color="auto"/>
            <w:left w:val="none" w:sz="0" w:space="0" w:color="auto"/>
            <w:bottom w:val="none" w:sz="0" w:space="0" w:color="auto"/>
            <w:right w:val="none" w:sz="0" w:space="0" w:color="auto"/>
          </w:divBdr>
        </w:div>
        <w:div w:id="1717655838">
          <w:marLeft w:val="0"/>
          <w:marRight w:val="0"/>
          <w:marTop w:val="0"/>
          <w:marBottom w:val="0"/>
          <w:divBdr>
            <w:top w:val="none" w:sz="0" w:space="0" w:color="auto"/>
            <w:left w:val="none" w:sz="0" w:space="0" w:color="auto"/>
            <w:bottom w:val="none" w:sz="0" w:space="0" w:color="auto"/>
            <w:right w:val="none" w:sz="0" w:space="0" w:color="auto"/>
          </w:divBdr>
        </w:div>
        <w:div w:id="1736195630">
          <w:marLeft w:val="0"/>
          <w:marRight w:val="0"/>
          <w:marTop w:val="0"/>
          <w:marBottom w:val="0"/>
          <w:divBdr>
            <w:top w:val="none" w:sz="0" w:space="0" w:color="auto"/>
            <w:left w:val="none" w:sz="0" w:space="0" w:color="auto"/>
            <w:bottom w:val="none" w:sz="0" w:space="0" w:color="auto"/>
            <w:right w:val="none" w:sz="0" w:space="0" w:color="auto"/>
          </w:divBdr>
          <w:divsChild>
            <w:div w:id="80893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630139">
      <w:bodyDiv w:val="1"/>
      <w:marLeft w:val="0"/>
      <w:marRight w:val="0"/>
      <w:marTop w:val="0"/>
      <w:marBottom w:val="0"/>
      <w:divBdr>
        <w:top w:val="none" w:sz="0" w:space="0" w:color="auto"/>
        <w:left w:val="none" w:sz="0" w:space="0" w:color="auto"/>
        <w:bottom w:val="none" w:sz="0" w:space="0" w:color="auto"/>
        <w:right w:val="none" w:sz="0" w:space="0" w:color="auto"/>
      </w:divBdr>
      <w:divsChild>
        <w:div w:id="186872948">
          <w:marLeft w:val="0"/>
          <w:marRight w:val="0"/>
          <w:marTop w:val="300"/>
          <w:marBottom w:val="0"/>
          <w:divBdr>
            <w:top w:val="none" w:sz="0" w:space="0" w:color="auto"/>
            <w:left w:val="none" w:sz="0" w:space="0" w:color="auto"/>
            <w:bottom w:val="none" w:sz="0" w:space="0" w:color="auto"/>
            <w:right w:val="none" w:sz="0" w:space="0" w:color="auto"/>
          </w:divBdr>
          <w:divsChild>
            <w:div w:id="294990415">
              <w:marLeft w:val="0"/>
              <w:marRight w:val="0"/>
              <w:marTop w:val="0"/>
              <w:marBottom w:val="0"/>
              <w:divBdr>
                <w:top w:val="none" w:sz="0" w:space="0" w:color="auto"/>
                <w:left w:val="none" w:sz="0" w:space="0" w:color="auto"/>
                <w:bottom w:val="none" w:sz="0" w:space="0" w:color="auto"/>
                <w:right w:val="none" w:sz="0" w:space="0" w:color="auto"/>
              </w:divBdr>
            </w:div>
          </w:divsChild>
        </w:div>
        <w:div w:id="266811334">
          <w:marLeft w:val="0"/>
          <w:marRight w:val="0"/>
          <w:marTop w:val="0"/>
          <w:marBottom w:val="0"/>
          <w:divBdr>
            <w:top w:val="none" w:sz="0" w:space="0" w:color="auto"/>
            <w:left w:val="none" w:sz="0" w:space="0" w:color="auto"/>
            <w:bottom w:val="none" w:sz="0" w:space="0" w:color="auto"/>
            <w:right w:val="none" w:sz="0" w:space="0" w:color="auto"/>
          </w:divBdr>
        </w:div>
        <w:div w:id="326595330">
          <w:marLeft w:val="0"/>
          <w:marRight w:val="0"/>
          <w:marTop w:val="0"/>
          <w:marBottom w:val="0"/>
          <w:divBdr>
            <w:top w:val="none" w:sz="0" w:space="0" w:color="auto"/>
            <w:left w:val="none" w:sz="0" w:space="0" w:color="auto"/>
            <w:bottom w:val="none" w:sz="0" w:space="0" w:color="auto"/>
            <w:right w:val="none" w:sz="0" w:space="0" w:color="auto"/>
          </w:divBdr>
          <w:divsChild>
            <w:div w:id="316885932">
              <w:marLeft w:val="0"/>
              <w:marRight w:val="0"/>
              <w:marTop w:val="0"/>
              <w:marBottom w:val="0"/>
              <w:divBdr>
                <w:top w:val="none" w:sz="0" w:space="0" w:color="auto"/>
                <w:left w:val="none" w:sz="0" w:space="0" w:color="auto"/>
                <w:bottom w:val="none" w:sz="0" w:space="0" w:color="auto"/>
                <w:right w:val="none" w:sz="0" w:space="0" w:color="auto"/>
              </w:divBdr>
            </w:div>
          </w:divsChild>
        </w:div>
        <w:div w:id="379983443">
          <w:marLeft w:val="0"/>
          <w:marRight w:val="0"/>
          <w:marTop w:val="0"/>
          <w:marBottom w:val="0"/>
          <w:divBdr>
            <w:top w:val="none" w:sz="0" w:space="0" w:color="auto"/>
            <w:left w:val="none" w:sz="0" w:space="0" w:color="auto"/>
            <w:bottom w:val="none" w:sz="0" w:space="0" w:color="auto"/>
            <w:right w:val="none" w:sz="0" w:space="0" w:color="auto"/>
          </w:divBdr>
        </w:div>
        <w:div w:id="437019956">
          <w:marLeft w:val="0"/>
          <w:marRight w:val="0"/>
          <w:marTop w:val="0"/>
          <w:marBottom w:val="0"/>
          <w:divBdr>
            <w:top w:val="none" w:sz="0" w:space="0" w:color="auto"/>
            <w:left w:val="none" w:sz="0" w:space="0" w:color="auto"/>
            <w:bottom w:val="none" w:sz="0" w:space="0" w:color="auto"/>
            <w:right w:val="none" w:sz="0" w:space="0" w:color="auto"/>
          </w:divBdr>
        </w:div>
        <w:div w:id="445924918">
          <w:marLeft w:val="0"/>
          <w:marRight w:val="0"/>
          <w:marTop w:val="0"/>
          <w:marBottom w:val="0"/>
          <w:divBdr>
            <w:top w:val="none" w:sz="0" w:space="0" w:color="auto"/>
            <w:left w:val="none" w:sz="0" w:space="0" w:color="auto"/>
            <w:bottom w:val="none" w:sz="0" w:space="0" w:color="auto"/>
            <w:right w:val="none" w:sz="0" w:space="0" w:color="auto"/>
          </w:divBdr>
          <w:divsChild>
            <w:div w:id="1355427413">
              <w:marLeft w:val="0"/>
              <w:marRight w:val="0"/>
              <w:marTop w:val="0"/>
              <w:marBottom w:val="0"/>
              <w:divBdr>
                <w:top w:val="none" w:sz="0" w:space="0" w:color="auto"/>
                <w:left w:val="none" w:sz="0" w:space="0" w:color="auto"/>
                <w:bottom w:val="none" w:sz="0" w:space="0" w:color="auto"/>
                <w:right w:val="none" w:sz="0" w:space="0" w:color="auto"/>
              </w:divBdr>
            </w:div>
          </w:divsChild>
        </w:div>
        <w:div w:id="561644934">
          <w:marLeft w:val="0"/>
          <w:marRight w:val="0"/>
          <w:marTop w:val="300"/>
          <w:marBottom w:val="0"/>
          <w:divBdr>
            <w:top w:val="none" w:sz="0" w:space="0" w:color="auto"/>
            <w:left w:val="none" w:sz="0" w:space="0" w:color="auto"/>
            <w:bottom w:val="none" w:sz="0" w:space="0" w:color="auto"/>
            <w:right w:val="none" w:sz="0" w:space="0" w:color="auto"/>
          </w:divBdr>
          <w:divsChild>
            <w:div w:id="367334519">
              <w:marLeft w:val="0"/>
              <w:marRight w:val="0"/>
              <w:marTop w:val="0"/>
              <w:marBottom w:val="0"/>
              <w:divBdr>
                <w:top w:val="none" w:sz="0" w:space="0" w:color="auto"/>
                <w:left w:val="none" w:sz="0" w:space="0" w:color="auto"/>
                <w:bottom w:val="none" w:sz="0" w:space="0" w:color="auto"/>
                <w:right w:val="none" w:sz="0" w:space="0" w:color="auto"/>
              </w:divBdr>
              <w:divsChild>
                <w:div w:id="1720278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922350">
          <w:marLeft w:val="0"/>
          <w:marRight w:val="0"/>
          <w:marTop w:val="0"/>
          <w:marBottom w:val="0"/>
          <w:divBdr>
            <w:top w:val="none" w:sz="0" w:space="0" w:color="auto"/>
            <w:left w:val="none" w:sz="0" w:space="0" w:color="auto"/>
            <w:bottom w:val="none" w:sz="0" w:space="0" w:color="auto"/>
            <w:right w:val="none" w:sz="0" w:space="0" w:color="auto"/>
          </w:divBdr>
        </w:div>
        <w:div w:id="975069242">
          <w:marLeft w:val="0"/>
          <w:marRight w:val="0"/>
          <w:marTop w:val="0"/>
          <w:marBottom w:val="0"/>
          <w:divBdr>
            <w:top w:val="none" w:sz="0" w:space="0" w:color="auto"/>
            <w:left w:val="none" w:sz="0" w:space="0" w:color="auto"/>
            <w:bottom w:val="none" w:sz="0" w:space="0" w:color="auto"/>
            <w:right w:val="none" w:sz="0" w:space="0" w:color="auto"/>
          </w:divBdr>
        </w:div>
        <w:div w:id="1001392195">
          <w:marLeft w:val="0"/>
          <w:marRight w:val="0"/>
          <w:marTop w:val="300"/>
          <w:marBottom w:val="0"/>
          <w:divBdr>
            <w:top w:val="none" w:sz="0" w:space="0" w:color="auto"/>
            <w:left w:val="none" w:sz="0" w:space="0" w:color="auto"/>
            <w:bottom w:val="none" w:sz="0" w:space="0" w:color="auto"/>
            <w:right w:val="none" w:sz="0" w:space="0" w:color="auto"/>
          </w:divBdr>
          <w:divsChild>
            <w:div w:id="69472672">
              <w:marLeft w:val="0"/>
              <w:marRight w:val="0"/>
              <w:marTop w:val="0"/>
              <w:marBottom w:val="0"/>
              <w:divBdr>
                <w:top w:val="none" w:sz="0" w:space="0" w:color="auto"/>
                <w:left w:val="none" w:sz="0" w:space="0" w:color="auto"/>
                <w:bottom w:val="none" w:sz="0" w:space="0" w:color="auto"/>
                <w:right w:val="none" w:sz="0" w:space="0" w:color="auto"/>
              </w:divBdr>
              <w:divsChild>
                <w:div w:id="148099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35955">
          <w:marLeft w:val="0"/>
          <w:marRight w:val="0"/>
          <w:marTop w:val="0"/>
          <w:marBottom w:val="0"/>
          <w:divBdr>
            <w:top w:val="none" w:sz="0" w:space="0" w:color="auto"/>
            <w:left w:val="none" w:sz="0" w:space="0" w:color="auto"/>
            <w:bottom w:val="none" w:sz="0" w:space="0" w:color="auto"/>
            <w:right w:val="none" w:sz="0" w:space="0" w:color="auto"/>
          </w:divBdr>
          <w:divsChild>
            <w:div w:id="122701277">
              <w:marLeft w:val="0"/>
              <w:marRight w:val="0"/>
              <w:marTop w:val="0"/>
              <w:marBottom w:val="0"/>
              <w:divBdr>
                <w:top w:val="none" w:sz="0" w:space="0" w:color="auto"/>
                <w:left w:val="none" w:sz="0" w:space="0" w:color="auto"/>
                <w:bottom w:val="none" w:sz="0" w:space="0" w:color="auto"/>
                <w:right w:val="none" w:sz="0" w:space="0" w:color="auto"/>
              </w:divBdr>
            </w:div>
          </w:divsChild>
        </w:div>
        <w:div w:id="1222399715">
          <w:marLeft w:val="0"/>
          <w:marRight w:val="0"/>
          <w:marTop w:val="0"/>
          <w:marBottom w:val="0"/>
          <w:divBdr>
            <w:top w:val="none" w:sz="0" w:space="0" w:color="auto"/>
            <w:left w:val="none" w:sz="0" w:space="0" w:color="auto"/>
            <w:bottom w:val="none" w:sz="0" w:space="0" w:color="auto"/>
            <w:right w:val="none" w:sz="0" w:space="0" w:color="auto"/>
          </w:divBdr>
          <w:divsChild>
            <w:div w:id="446461739">
              <w:marLeft w:val="0"/>
              <w:marRight w:val="0"/>
              <w:marTop w:val="0"/>
              <w:marBottom w:val="0"/>
              <w:divBdr>
                <w:top w:val="none" w:sz="0" w:space="0" w:color="auto"/>
                <w:left w:val="none" w:sz="0" w:space="0" w:color="auto"/>
                <w:bottom w:val="none" w:sz="0" w:space="0" w:color="auto"/>
                <w:right w:val="none" w:sz="0" w:space="0" w:color="auto"/>
              </w:divBdr>
            </w:div>
          </w:divsChild>
        </w:div>
        <w:div w:id="1308168475">
          <w:marLeft w:val="0"/>
          <w:marRight w:val="0"/>
          <w:marTop w:val="0"/>
          <w:marBottom w:val="0"/>
          <w:divBdr>
            <w:top w:val="none" w:sz="0" w:space="0" w:color="auto"/>
            <w:left w:val="none" w:sz="0" w:space="0" w:color="auto"/>
            <w:bottom w:val="none" w:sz="0" w:space="0" w:color="auto"/>
            <w:right w:val="none" w:sz="0" w:space="0" w:color="auto"/>
          </w:divBdr>
          <w:divsChild>
            <w:div w:id="866798806">
              <w:marLeft w:val="0"/>
              <w:marRight w:val="0"/>
              <w:marTop w:val="0"/>
              <w:marBottom w:val="0"/>
              <w:divBdr>
                <w:top w:val="none" w:sz="0" w:space="0" w:color="auto"/>
                <w:left w:val="none" w:sz="0" w:space="0" w:color="auto"/>
                <w:bottom w:val="none" w:sz="0" w:space="0" w:color="auto"/>
                <w:right w:val="none" w:sz="0" w:space="0" w:color="auto"/>
              </w:divBdr>
            </w:div>
          </w:divsChild>
        </w:div>
        <w:div w:id="1418791023">
          <w:marLeft w:val="0"/>
          <w:marRight w:val="0"/>
          <w:marTop w:val="0"/>
          <w:marBottom w:val="0"/>
          <w:divBdr>
            <w:top w:val="none" w:sz="0" w:space="0" w:color="auto"/>
            <w:left w:val="none" w:sz="0" w:space="0" w:color="auto"/>
            <w:bottom w:val="none" w:sz="0" w:space="0" w:color="auto"/>
            <w:right w:val="none" w:sz="0" w:space="0" w:color="auto"/>
          </w:divBdr>
        </w:div>
        <w:div w:id="1437602243">
          <w:marLeft w:val="0"/>
          <w:marRight w:val="0"/>
          <w:marTop w:val="0"/>
          <w:marBottom w:val="0"/>
          <w:divBdr>
            <w:top w:val="none" w:sz="0" w:space="0" w:color="auto"/>
            <w:left w:val="none" w:sz="0" w:space="0" w:color="auto"/>
            <w:bottom w:val="none" w:sz="0" w:space="0" w:color="auto"/>
            <w:right w:val="none" w:sz="0" w:space="0" w:color="auto"/>
          </w:divBdr>
          <w:divsChild>
            <w:div w:id="49349237">
              <w:marLeft w:val="0"/>
              <w:marRight w:val="0"/>
              <w:marTop w:val="0"/>
              <w:marBottom w:val="0"/>
              <w:divBdr>
                <w:top w:val="none" w:sz="0" w:space="0" w:color="auto"/>
                <w:left w:val="none" w:sz="0" w:space="0" w:color="auto"/>
                <w:bottom w:val="none" w:sz="0" w:space="0" w:color="auto"/>
                <w:right w:val="none" w:sz="0" w:space="0" w:color="auto"/>
              </w:divBdr>
            </w:div>
          </w:divsChild>
        </w:div>
        <w:div w:id="1499031410">
          <w:marLeft w:val="0"/>
          <w:marRight w:val="0"/>
          <w:marTop w:val="0"/>
          <w:marBottom w:val="0"/>
          <w:divBdr>
            <w:top w:val="none" w:sz="0" w:space="0" w:color="auto"/>
            <w:left w:val="none" w:sz="0" w:space="0" w:color="auto"/>
            <w:bottom w:val="none" w:sz="0" w:space="0" w:color="auto"/>
            <w:right w:val="none" w:sz="0" w:space="0" w:color="auto"/>
          </w:divBdr>
          <w:divsChild>
            <w:div w:id="1123497323">
              <w:marLeft w:val="0"/>
              <w:marRight w:val="0"/>
              <w:marTop w:val="0"/>
              <w:marBottom w:val="0"/>
              <w:divBdr>
                <w:top w:val="none" w:sz="0" w:space="0" w:color="auto"/>
                <w:left w:val="none" w:sz="0" w:space="0" w:color="auto"/>
                <w:bottom w:val="none" w:sz="0" w:space="0" w:color="auto"/>
                <w:right w:val="none" w:sz="0" w:space="0" w:color="auto"/>
              </w:divBdr>
            </w:div>
          </w:divsChild>
        </w:div>
        <w:div w:id="1829321582">
          <w:marLeft w:val="0"/>
          <w:marRight w:val="0"/>
          <w:marTop w:val="0"/>
          <w:marBottom w:val="0"/>
          <w:divBdr>
            <w:top w:val="none" w:sz="0" w:space="0" w:color="auto"/>
            <w:left w:val="none" w:sz="0" w:space="0" w:color="auto"/>
            <w:bottom w:val="none" w:sz="0" w:space="0" w:color="auto"/>
            <w:right w:val="none" w:sz="0" w:space="0" w:color="auto"/>
          </w:divBdr>
        </w:div>
      </w:divsChild>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19347348">
      <w:bodyDiv w:val="1"/>
      <w:marLeft w:val="0"/>
      <w:marRight w:val="0"/>
      <w:marTop w:val="0"/>
      <w:marBottom w:val="0"/>
      <w:divBdr>
        <w:top w:val="none" w:sz="0" w:space="0" w:color="auto"/>
        <w:left w:val="none" w:sz="0" w:space="0" w:color="auto"/>
        <w:bottom w:val="none" w:sz="0" w:space="0" w:color="auto"/>
        <w:right w:val="none" w:sz="0" w:space="0" w:color="auto"/>
      </w:divBdr>
    </w:div>
    <w:div w:id="1820146987">
      <w:bodyDiv w:val="1"/>
      <w:marLeft w:val="0"/>
      <w:marRight w:val="0"/>
      <w:marTop w:val="0"/>
      <w:marBottom w:val="0"/>
      <w:divBdr>
        <w:top w:val="none" w:sz="0" w:space="0" w:color="auto"/>
        <w:left w:val="none" w:sz="0" w:space="0" w:color="auto"/>
        <w:bottom w:val="none" w:sz="0" w:space="0" w:color="auto"/>
        <w:right w:val="none" w:sz="0" w:space="0" w:color="auto"/>
      </w:divBdr>
      <w:divsChild>
        <w:div w:id="173152148">
          <w:marLeft w:val="0"/>
          <w:marRight w:val="0"/>
          <w:marTop w:val="0"/>
          <w:marBottom w:val="0"/>
          <w:divBdr>
            <w:top w:val="none" w:sz="0" w:space="0" w:color="auto"/>
            <w:left w:val="none" w:sz="0" w:space="0" w:color="auto"/>
            <w:bottom w:val="none" w:sz="0" w:space="0" w:color="auto"/>
            <w:right w:val="none" w:sz="0" w:space="0" w:color="auto"/>
          </w:divBdr>
        </w:div>
        <w:div w:id="257177621">
          <w:marLeft w:val="0"/>
          <w:marRight w:val="0"/>
          <w:marTop w:val="0"/>
          <w:marBottom w:val="0"/>
          <w:divBdr>
            <w:top w:val="none" w:sz="0" w:space="0" w:color="auto"/>
            <w:left w:val="none" w:sz="0" w:space="0" w:color="auto"/>
            <w:bottom w:val="none" w:sz="0" w:space="0" w:color="auto"/>
            <w:right w:val="none" w:sz="0" w:space="0" w:color="auto"/>
          </w:divBdr>
          <w:divsChild>
            <w:div w:id="445081481">
              <w:marLeft w:val="0"/>
              <w:marRight w:val="0"/>
              <w:marTop w:val="0"/>
              <w:marBottom w:val="0"/>
              <w:divBdr>
                <w:top w:val="none" w:sz="0" w:space="0" w:color="auto"/>
                <w:left w:val="none" w:sz="0" w:space="0" w:color="auto"/>
                <w:bottom w:val="none" w:sz="0" w:space="0" w:color="auto"/>
                <w:right w:val="none" w:sz="0" w:space="0" w:color="auto"/>
              </w:divBdr>
            </w:div>
          </w:divsChild>
        </w:div>
        <w:div w:id="275480461">
          <w:marLeft w:val="0"/>
          <w:marRight w:val="0"/>
          <w:marTop w:val="0"/>
          <w:marBottom w:val="0"/>
          <w:divBdr>
            <w:top w:val="none" w:sz="0" w:space="0" w:color="auto"/>
            <w:left w:val="none" w:sz="0" w:space="0" w:color="auto"/>
            <w:bottom w:val="none" w:sz="0" w:space="0" w:color="auto"/>
            <w:right w:val="none" w:sz="0" w:space="0" w:color="auto"/>
          </w:divBdr>
          <w:divsChild>
            <w:div w:id="1604341876">
              <w:marLeft w:val="0"/>
              <w:marRight w:val="0"/>
              <w:marTop w:val="0"/>
              <w:marBottom w:val="0"/>
              <w:divBdr>
                <w:top w:val="none" w:sz="0" w:space="0" w:color="auto"/>
                <w:left w:val="none" w:sz="0" w:space="0" w:color="auto"/>
                <w:bottom w:val="none" w:sz="0" w:space="0" w:color="auto"/>
                <w:right w:val="none" w:sz="0" w:space="0" w:color="auto"/>
              </w:divBdr>
            </w:div>
          </w:divsChild>
        </w:div>
        <w:div w:id="387995364">
          <w:marLeft w:val="0"/>
          <w:marRight w:val="0"/>
          <w:marTop w:val="0"/>
          <w:marBottom w:val="0"/>
          <w:divBdr>
            <w:top w:val="none" w:sz="0" w:space="0" w:color="auto"/>
            <w:left w:val="none" w:sz="0" w:space="0" w:color="auto"/>
            <w:bottom w:val="none" w:sz="0" w:space="0" w:color="auto"/>
            <w:right w:val="none" w:sz="0" w:space="0" w:color="auto"/>
          </w:divBdr>
          <w:divsChild>
            <w:div w:id="532302840">
              <w:marLeft w:val="0"/>
              <w:marRight w:val="0"/>
              <w:marTop w:val="0"/>
              <w:marBottom w:val="0"/>
              <w:divBdr>
                <w:top w:val="none" w:sz="0" w:space="0" w:color="auto"/>
                <w:left w:val="none" w:sz="0" w:space="0" w:color="auto"/>
                <w:bottom w:val="none" w:sz="0" w:space="0" w:color="auto"/>
                <w:right w:val="none" w:sz="0" w:space="0" w:color="auto"/>
              </w:divBdr>
            </w:div>
          </w:divsChild>
        </w:div>
        <w:div w:id="417141854">
          <w:marLeft w:val="0"/>
          <w:marRight w:val="0"/>
          <w:marTop w:val="0"/>
          <w:marBottom w:val="0"/>
          <w:divBdr>
            <w:top w:val="none" w:sz="0" w:space="0" w:color="auto"/>
            <w:left w:val="none" w:sz="0" w:space="0" w:color="auto"/>
            <w:bottom w:val="none" w:sz="0" w:space="0" w:color="auto"/>
            <w:right w:val="none" w:sz="0" w:space="0" w:color="auto"/>
          </w:divBdr>
        </w:div>
        <w:div w:id="526870951">
          <w:marLeft w:val="0"/>
          <w:marRight w:val="0"/>
          <w:marTop w:val="300"/>
          <w:marBottom w:val="0"/>
          <w:divBdr>
            <w:top w:val="none" w:sz="0" w:space="0" w:color="auto"/>
            <w:left w:val="none" w:sz="0" w:space="0" w:color="auto"/>
            <w:bottom w:val="none" w:sz="0" w:space="0" w:color="auto"/>
            <w:right w:val="none" w:sz="0" w:space="0" w:color="auto"/>
          </w:divBdr>
          <w:divsChild>
            <w:div w:id="183254898">
              <w:marLeft w:val="0"/>
              <w:marRight w:val="0"/>
              <w:marTop w:val="0"/>
              <w:marBottom w:val="0"/>
              <w:divBdr>
                <w:top w:val="none" w:sz="0" w:space="0" w:color="auto"/>
                <w:left w:val="none" w:sz="0" w:space="0" w:color="auto"/>
                <w:bottom w:val="none" w:sz="0" w:space="0" w:color="auto"/>
                <w:right w:val="none" w:sz="0" w:space="0" w:color="auto"/>
              </w:divBdr>
              <w:divsChild>
                <w:div w:id="183757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131195">
          <w:marLeft w:val="0"/>
          <w:marRight w:val="0"/>
          <w:marTop w:val="0"/>
          <w:marBottom w:val="0"/>
          <w:divBdr>
            <w:top w:val="none" w:sz="0" w:space="0" w:color="auto"/>
            <w:left w:val="none" w:sz="0" w:space="0" w:color="auto"/>
            <w:bottom w:val="none" w:sz="0" w:space="0" w:color="auto"/>
            <w:right w:val="none" w:sz="0" w:space="0" w:color="auto"/>
          </w:divBdr>
        </w:div>
        <w:div w:id="774639635">
          <w:marLeft w:val="0"/>
          <w:marRight w:val="0"/>
          <w:marTop w:val="0"/>
          <w:marBottom w:val="0"/>
          <w:divBdr>
            <w:top w:val="none" w:sz="0" w:space="0" w:color="auto"/>
            <w:left w:val="none" w:sz="0" w:space="0" w:color="auto"/>
            <w:bottom w:val="none" w:sz="0" w:space="0" w:color="auto"/>
            <w:right w:val="none" w:sz="0" w:space="0" w:color="auto"/>
          </w:divBdr>
          <w:divsChild>
            <w:div w:id="1110277320">
              <w:marLeft w:val="0"/>
              <w:marRight w:val="0"/>
              <w:marTop w:val="0"/>
              <w:marBottom w:val="0"/>
              <w:divBdr>
                <w:top w:val="none" w:sz="0" w:space="0" w:color="auto"/>
                <w:left w:val="none" w:sz="0" w:space="0" w:color="auto"/>
                <w:bottom w:val="none" w:sz="0" w:space="0" w:color="auto"/>
                <w:right w:val="none" w:sz="0" w:space="0" w:color="auto"/>
              </w:divBdr>
            </w:div>
          </w:divsChild>
        </w:div>
        <w:div w:id="821775529">
          <w:marLeft w:val="0"/>
          <w:marRight w:val="0"/>
          <w:marTop w:val="0"/>
          <w:marBottom w:val="0"/>
          <w:divBdr>
            <w:top w:val="none" w:sz="0" w:space="0" w:color="auto"/>
            <w:left w:val="none" w:sz="0" w:space="0" w:color="auto"/>
            <w:bottom w:val="none" w:sz="0" w:space="0" w:color="auto"/>
            <w:right w:val="none" w:sz="0" w:space="0" w:color="auto"/>
          </w:divBdr>
        </w:div>
        <w:div w:id="881745305">
          <w:marLeft w:val="0"/>
          <w:marRight w:val="0"/>
          <w:marTop w:val="300"/>
          <w:marBottom w:val="0"/>
          <w:divBdr>
            <w:top w:val="none" w:sz="0" w:space="0" w:color="auto"/>
            <w:left w:val="none" w:sz="0" w:space="0" w:color="auto"/>
            <w:bottom w:val="none" w:sz="0" w:space="0" w:color="auto"/>
            <w:right w:val="none" w:sz="0" w:space="0" w:color="auto"/>
          </w:divBdr>
          <w:divsChild>
            <w:div w:id="1835992472">
              <w:marLeft w:val="0"/>
              <w:marRight w:val="0"/>
              <w:marTop w:val="0"/>
              <w:marBottom w:val="0"/>
              <w:divBdr>
                <w:top w:val="none" w:sz="0" w:space="0" w:color="auto"/>
                <w:left w:val="none" w:sz="0" w:space="0" w:color="auto"/>
                <w:bottom w:val="none" w:sz="0" w:space="0" w:color="auto"/>
                <w:right w:val="none" w:sz="0" w:space="0" w:color="auto"/>
              </w:divBdr>
              <w:divsChild>
                <w:div w:id="130450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23469">
          <w:marLeft w:val="0"/>
          <w:marRight w:val="0"/>
          <w:marTop w:val="0"/>
          <w:marBottom w:val="0"/>
          <w:divBdr>
            <w:top w:val="none" w:sz="0" w:space="0" w:color="auto"/>
            <w:left w:val="none" w:sz="0" w:space="0" w:color="auto"/>
            <w:bottom w:val="none" w:sz="0" w:space="0" w:color="auto"/>
            <w:right w:val="none" w:sz="0" w:space="0" w:color="auto"/>
          </w:divBdr>
          <w:divsChild>
            <w:div w:id="914360435">
              <w:marLeft w:val="0"/>
              <w:marRight w:val="0"/>
              <w:marTop w:val="0"/>
              <w:marBottom w:val="0"/>
              <w:divBdr>
                <w:top w:val="none" w:sz="0" w:space="0" w:color="auto"/>
                <w:left w:val="none" w:sz="0" w:space="0" w:color="auto"/>
                <w:bottom w:val="none" w:sz="0" w:space="0" w:color="auto"/>
                <w:right w:val="none" w:sz="0" w:space="0" w:color="auto"/>
              </w:divBdr>
            </w:div>
          </w:divsChild>
        </w:div>
        <w:div w:id="1108159547">
          <w:marLeft w:val="0"/>
          <w:marRight w:val="0"/>
          <w:marTop w:val="300"/>
          <w:marBottom w:val="0"/>
          <w:divBdr>
            <w:top w:val="none" w:sz="0" w:space="0" w:color="auto"/>
            <w:left w:val="none" w:sz="0" w:space="0" w:color="auto"/>
            <w:bottom w:val="none" w:sz="0" w:space="0" w:color="auto"/>
            <w:right w:val="none" w:sz="0" w:space="0" w:color="auto"/>
          </w:divBdr>
          <w:divsChild>
            <w:div w:id="1684890896">
              <w:marLeft w:val="0"/>
              <w:marRight w:val="0"/>
              <w:marTop w:val="0"/>
              <w:marBottom w:val="0"/>
              <w:divBdr>
                <w:top w:val="none" w:sz="0" w:space="0" w:color="auto"/>
                <w:left w:val="none" w:sz="0" w:space="0" w:color="auto"/>
                <w:bottom w:val="none" w:sz="0" w:space="0" w:color="auto"/>
                <w:right w:val="none" w:sz="0" w:space="0" w:color="auto"/>
              </w:divBdr>
              <w:divsChild>
                <w:div w:id="115626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88472">
          <w:marLeft w:val="0"/>
          <w:marRight w:val="0"/>
          <w:marTop w:val="0"/>
          <w:marBottom w:val="0"/>
          <w:divBdr>
            <w:top w:val="none" w:sz="0" w:space="0" w:color="auto"/>
            <w:left w:val="none" w:sz="0" w:space="0" w:color="auto"/>
            <w:bottom w:val="none" w:sz="0" w:space="0" w:color="auto"/>
            <w:right w:val="none" w:sz="0" w:space="0" w:color="auto"/>
          </w:divBdr>
        </w:div>
        <w:div w:id="1786584648">
          <w:marLeft w:val="0"/>
          <w:marRight w:val="0"/>
          <w:marTop w:val="0"/>
          <w:marBottom w:val="0"/>
          <w:divBdr>
            <w:top w:val="none" w:sz="0" w:space="0" w:color="auto"/>
            <w:left w:val="none" w:sz="0" w:space="0" w:color="auto"/>
            <w:bottom w:val="none" w:sz="0" w:space="0" w:color="auto"/>
            <w:right w:val="none" w:sz="0" w:space="0" w:color="auto"/>
          </w:divBdr>
        </w:div>
      </w:divsChild>
    </w:div>
    <w:div w:id="1833526596">
      <w:bodyDiv w:val="1"/>
      <w:marLeft w:val="0"/>
      <w:marRight w:val="0"/>
      <w:marTop w:val="0"/>
      <w:marBottom w:val="0"/>
      <w:divBdr>
        <w:top w:val="none" w:sz="0" w:space="0" w:color="auto"/>
        <w:left w:val="none" w:sz="0" w:space="0" w:color="auto"/>
        <w:bottom w:val="none" w:sz="0" w:space="0" w:color="auto"/>
        <w:right w:val="none" w:sz="0" w:space="0" w:color="auto"/>
      </w:divBdr>
      <w:divsChild>
        <w:div w:id="11341273">
          <w:marLeft w:val="0"/>
          <w:marRight w:val="0"/>
          <w:marTop w:val="0"/>
          <w:marBottom w:val="0"/>
          <w:divBdr>
            <w:top w:val="none" w:sz="0" w:space="0" w:color="auto"/>
            <w:left w:val="none" w:sz="0" w:space="0" w:color="auto"/>
            <w:bottom w:val="none" w:sz="0" w:space="0" w:color="auto"/>
            <w:right w:val="none" w:sz="0" w:space="0" w:color="auto"/>
          </w:divBdr>
        </w:div>
        <w:div w:id="24840336">
          <w:marLeft w:val="0"/>
          <w:marRight w:val="0"/>
          <w:marTop w:val="0"/>
          <w:marBottom w:val="0"/>
          <w:divBdr>
            <w:top w:val="none" w:sz="0" w:space="0" w:color="auto"/>
            <w:left w:val="none" w:sz="0" w:space="0" w:color="auto"/>
            <w:bottom w:val="none" w:sz="0" w:space="0" w:color="auto"/>
            <w:right w:val="none" w:sz="0" w:space="0" w:color="auto"/>
          </w:divBdr>
          <w:divsChild>
            <w:div w:id="931931619">
              <w:marLeft w:val="0"/>
              <w:marRight w:val="0"/>
              <w:marTop w:val="0"/>
              <w:marBottom w:val="0"/>
              <w:divBdr>
                <w:top w:val="none" w:sz="0" w:space="0" w:color="auto"/>
                <w:left w:val="none" w:sz="0" w:space="0" w:color="auto"/>
                <w:bottom w:val="none" w:sz="0" w:space="0" w:color="auto"/>
                <w:right w:val="none" w:sz="0" w:space="0" w:color="auto"/>
              </w:divBdr>
            </w:div>
          </w:divsChild>
        </w:div>
        <w:div w:id="100225319">
          <w:marLeft w:val="0"/>
          <w:marRight w:val="0"/>
          <w:marTop w:val="0"/>
          <w:marBottom w:val="0"/>
          <w:divBdr>
            <w:top w:val="none" w:sz="0" w:space="0" w:color="auto"/>
            <w:left w:val="none" w:sz="0" w:space="0" w:color="auto"/>
            <w:bottom w:val="none" w:sz="0" w:space="0" w:color="auto"/>
            <w:right w:val="none" w:sz="0" w:space="0" w:color="auto"/>
          </w:divBdr>
          <w:divsChild>
            <w:div w:id="455491872">
              <w:marLeft w:val="0"/>
              <w:marRight w:val="0"/>
              <w:marTop w:val="0"/>
              <w:marBottom w:val="0"/>
              <w:divBdr>
                <w:top w:val="none" w:sz="0" w:space="0" w:color="auto"/>
                <w:left w:val="none" w:sz="0" w:space="0" w:color="auto"/>
                <w:bottom w:val="none" w:sz="0" w:space="0" w:color="auto"/>
                <w:right w:val="none" w:sz="0" w:space="0" w:color="auto"/>
              </w:divBdr>
            </w:div>
          </w:divsChild>
        </w:div>
        <w:div w:id="101195235">
          <w:marLeft w:val="0"/>
          <w:marRight w:val="0"/>
          <w:marTop w:val="300"/>
          <w:marBottom w:val="0"/>
          <w:divBdr>
            <w:top w:val="none" w:sz="0" w:space="0" w:color="auto"/>
            <w:left w:val="none" w:sz="0" w:space="0" w:color="auto"/>
            <w:bottom w:val="none" w:sz="0" w:space="0" w:color="auto"/>
            <w:right w:val="none" w:sz="0" w:space="0" w:color="auto"/>
          </w:divBdr>
        </w:div>
        <w:div w:id="372733834">
          <w:marLeft w:val="0"/>
          <w:marRight w:val="0"/>
          <w:marTop w:val="0"/>
          <w:marBottom w:val="0"/>
          <w:divBdr>
            <w:top w:val="none" w:sz="0" w:space="0" w:color="auto"/>
            <w:left w:val="none" w:sz="0" w:space="0" w:color="auto"/>
            <w:bottom w:val="none" w:sz="0" w:space="0" w:color="auto"/>
            <w:right w:val="none" w:sz="0" w:space="0" w:color="auto"/>
          </w:divBdr>
        </w:div>
        <w:div w:id="486826569">
          <w:marLeft w:val="0"/>
          <w:marRight w:val="0"/>
          <w:marTop w:val="0"/>
          <w:marBottom w:val="0"/>
          <w:divBdr>
            <w:top w:val="none" w:sz="0" w:space="0" w:color="auto"/>
            <w:left w:val="none" w:sz="0" w:space="0" w:color="auto"/>
            <w:bottom w:val="none" w:sz="0" w:space="0" w:color="auto"/>
            <w:right w:val="none" w:sz="0" w:space="0" w:color="auto"/>
          </w:divBdr>
        </w:div>
        <w:div w:id="665595710">
          <w:marLeft w:val="0"/>
          <w:marRight w:val="0"/>
          <w:marTop w:val="0"/>
          <w:marBottom w:val="0"/>
          <w:divBdr>
            <w:top w:val="none" w:sz="0" w:space="0" w:color="auto"/>
            <w:left w:val="none" w:sz="0" w:space="0" w:color="auto"/>
            <w:bottom w:val="none" w:sz="0" w:space="0" w:color="auto"/>
            <w:right w:val="none" w:sz="0" w:space="0" w:color="auto"/>
          </w:divBdr>
          <w:divsChild>
            <w:div w:id="1345785414">
              <w:marLeft w:val="0"/>
              <w:marRight w:val="0"/>
              <w:marTop w:val="0"/>
              <w:marBottom w:val="0"/>
              <w:divBdr>
                <w:top w:val="none" w:sz="0" w:space="0" w:color="auto"/>
                <w:left w:val="none" w:sz="0" w:space="0" w:color="auto"/>
                <w:bottom w:val="none" w:sz="0" w:space="0" w:color="auto"/>
                <w:right w:val="none" w:sz="0" w:space="0" w:color="auto"/>
              </w:divBdr>
            </w:div>
          </w:divsChild>
        </w:div>
        <w:div w:id="885411947">
          <w:marLeft w:val="0"/>
          <w:marRight w:val="0"/>
          <w:marTop w:val="0"/>
          <w:marBottom w:val="0"/>
          <w:divBdr>
            <w:top w:val="none" w:sz="0" w:space="0" w:color="auto"/>
            <w:left w:val="none" w:sz="0" w:space="0" w:color="auto"/>
            <w:bottom w:val="none" w:sz="0" w:space="0" w:color="auto"/>
            <w:right w:val="none" w:sz="0" w:space="0" w:color="auto"/>
          </w:divBdr>
          <w:divsChild>
            <w:div w:id="669605175">
              <w:marLeft w:val="0"/>
              <w:marRight w:val="0"/>
              <w:marTop w:val="0"/>
              <w:marBottom w:val="0"/>
              <w:divBdr>
                <w:top w:val="none" w:sz="0" w:space="0" w:color="auto"/>
                <w:left w:val="none" w:sz="0" w:space="0" w:color="auto"/>
                <w:bottom w:val="none" w:sz="0" w:space="0" w:color="auto"/>
                <w:right w:val="none" w:sz="0" w:space="0" w:color="auto"/>
              </w:divBdr>
            </w:div>
          </w:divsChild>
        </w:div>
        <w:div w:id="908421123">
          <w:marLeft w:val="0"/>
          <w:marRight w:val="0"/>
          <w:marTop w:val="300"/>
          <w:marBottom w:val="0"/>
          <w:divBdr>
            <w:top w:val="none" w:sz="0" w:space="0" w:color="auto"/>
            <w:left w:val="none" w:sz="0" w:space="0" w:color="auto"/>
            <w:bottom w:val="none" w:sz="0" w:space="0" w:color="auto"/>
            <w:right w:val="none" w:sz="0" w:space="0" w:color="auto"/>
          </w:divBdr>
        </w:div>
        <w:div w:id="937367779">
          <w:marLeft w:val="0"/>
          <w:marRight w:val="0"/>
          <w:marTop w:val="0"/>
          <w:marBottom w:val="0"/>
          <w:divBdr>
            <w:top w:val="none" w:sz="0" w:space="0" w:color="auto"/>
            <w:left w:val="none" w:sz="0" w:space="0" w:color="auto"/>
            <w:bottom w:val="none" w:sz="0" w:space="0" w:color="auto"/>
            <w:right w:val="none" w:sz="0" w:space="0" w:color="auto"/>
          </w:divBdr>
        </w:div>
        <w:div w:id="1157696462">
          <w:marLeft w:val="0"/>
          <w:marRight w:val="0"/>
          <w:marTop w:val="300"/>
          <w:marBottom w:val="0"/>
          <w:divBdr>
            <w:top w:val="none" w:sz="0" w:space="0" w:color="auto"/>
            <w:left w:val="none" w:sz="0" w:space="0" w:color="auto"/>
            <w:bottom w:val="none" w:sz="0" w:space="0" w:color="auto"/>
            <w:right w:val="none" w:sz="0" w:space="0" w:color="auto"/>
          </w:divBdr>
          <w:divsChild>
            <w:div w:id="1235897741">
              <w:marLeft w:val="0"/>
              <w:marRight w:val="0"/>
              <w:marTop w:val="0"/>
              <w:marBottom w:val="0"/>
              <w:divBdr>
                <w:top w:val="none" w:sz="0" w:space="0" w:color="auto"/>
                <w:left w:val="none" w:sz="0" w:space="0" w:color="auto"/>
                <w:bottom w:val="none" w:sz="0" w:space="0" w:color="auto"/>
                <w:right w:val="none" w:sz="0" w:space="0" w:color="auto"/>
              </w:divBdr>
              <w:divsChild>
                <w:div w:id="184558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284680">
          <w:marLeft w:val="0"/>
          <w:marRight w:val="0"/>
          <w:marTop w:val="0"/>
          <w:marBottom w:val="0"/>
          <w:divBdr>
            <w:top w:val="none" w:sz="0" w:space="0" w:color="auto"/>
            <w:left w:val="none" w:sz="0" w:space="0" w:color="auto"/>
            <w:bottom w:val="none" w:sz="0" w:space="0" w:color="auto"/>
            <w:right w:val="none" w:sz="0" w:space="0" w:color="auto"/>
          </w:divBdr>
        </w:div>
        <w:div w:id="1682514656">
          <w:marLeft w:val="0"/>
          <w:marRight w:val="0"/>
          <w:marTop w:val="0"/>
          <w:marBottom w:val="0"/>
          <w:divBdr>
            <w:top w:val="none" w:sz="0" w:space="0" w:color="auto"/>
            <w:left w:val="none" w:sz="0" w:space="0" w:color="auto"/>
            <w:bottom w:val="none" w:sz="0" w:space="0" w:color="auto"/>
            <w:right w:val="none" w:sz="0" w:space="0" w:color="auto"/>
          </w:divBdr>
          <w:divsChild>
            <w:div w:id="1813398739">
              <w:marLeft w:val="0"/>
              <w:marRight w:val="0"/>
              <w:marTop w:val="0"/>
              <w:marBottom w:val="0"/>
              <w:divBdr>
                <w:top w:val="none" w:sz="0" w:space="0" w:color="auto"/>
                <w:left w:val="none" w:sz="0" w:space="0" w:color="auto"/>
                <w:bottom w:val="none" w:sz="0" w:space="0" w:color="auto"/>
                <w:right w:val="none" w:sz="0" w:space="0" w:color="auto"/>
              </w:divBdr>
            </w:div>
          </w:divsChild>
        </w:div>
        <w:div w:id="1704674977">
          <w:marLeft w:val="0"/>
          <w:marRight w:val="0"/>
          <w:marTop w:val="300"/>
          <w:marBottom w:val="0"/>
          <w:divBdr>
            <w:top w:val="none" w:sz="0" w:space="0" w:color="auto"/>
            <w:left w:val="none" w:sz="0" w:space="0" w:color="auto"/>
            <w:bottom w:val="none" w:sz="0" w:space="0" w:color="auto"/>
            <w:right w:val="none" w:sz="0" w:space="0" w:color="auto"/>
          </w:divBdr>
          <w:divsChild>
            <w:div w:id="763916375">
              <w:marLeft w:val="0"/>
              <w:marRight w:val="0"/>
              <w:marTop w:val="0"/>
              <w:marBottom w:val="0"/>
              <w:divBdr>
                <w:top w:val="none" w:sz="0" w:space="0" w:color="auto"/>
                <w:left w:val="none" w:sz="0" w:space="0" w:color="auto"/>
                <w:bottom w:val="none" w:sz="0" w:space="0" w:color="auto"/>
                <w:right w:val="none" w:sz="0" w:space="0" w:color="auto"/>
              </w:divBdr>
              <w:divsChild>
                <w:div w:id="75787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98110">
          <w:marLeft w:val="0"/>
          <w:marRight w:val="0"/>
          <w:marTop w:val="0"/>
          <w:marBottom w:val="0"/>
          <w:divBdr>
            <w:top w:val="none" w:sz="0" w:space="0" w:color="auto"/>
            <w:left w:val="none" w:sz="0" w:space="0" w:color="auto"/>
            <w:bottom w:val="none" w:sz="0" w:space="0" w:color="auto"/>
            <w:right w:val="none" w:sz="0" w:space="0" w:color="auto"/>
          </w:divBdr>
        </w:div>
      </w:divsChild>
    </w:div>
    <w:div w:id="1833637885">
      <w:bodyDiv w:val="1"/>
      <w:marLeft w:val="0"/>
      <w:marRight w:val="0"/>
      <w:marTop w:val="0"/>
      <w:marBottom w:val="0"/>
      <w:divBdr>
        <w:top w:val="none" w:sz="0" w:space="0" w:color="auto"/>
        <w:left w:val="none" w:sz="0" w:space="0" w:color="auto"/>
        <w:bottom w:val="none" w:sz="0" w:space="0" w:color="auto"/>
        <w:right w:val="none" w:sz="0" w:space="0" w:color="auto"/>
      </w:divBdr>
      <w:divsChild>
        <w:div w:id="226304705">
          <w:marLeft w:val="0"/>
          <w:marRight w:val="0"/>
          <w:marTop w:val="0"/>
          <w:marBottom w:val="0"/>
          <w:divBdr>
            <w:top w:val="none" w:sz="0" w:space="0" w:color="auto"/>
            <w:left w:val="none" w:sz="0" w:space="0" w:color="auto"/>
            <w:bottom w:val="none" w:sz="0" w:space="0" w:color="auto"/>
            <w:right w:val="none" w:sz="0" w:space="0" w:color="auto"/>
          </w:divBdr>
        </w:div>
        <w:div w:id="488442664">
          <w:marLeft w:val="0"/>
          <w:marRight w:val="0"/>
          <w:marTop w:val="0"/>
          <w:marBottom w:val="0"/>
          <w:divBdr>
            <w:top w:val="none" w:sz="0" w:space="0" w:color="auto"/>
            <w:left w:val="none" w:sz="0" w:space="0" w:color="auto"/>
            <w:bottom w:val="none" w:sz="0" w:space="0" w:color="auto"/>
            <w:right w:val="none" w:sz="0" w:space="0" w:color="auto"/>
          </w:divBdr>
        </w:div>
        <w:div w:id="490097441">
          <w:marLeft w:val="0"/>
          <w:marRight w:val="0"/>
          <w:marTop w:val="0"/>
          <w:marBottom w:val="0"/>
          <w:divBdr>
            <w:top w:val="none" w:sz="0" w:space="0" w:color="auto"/>
            <w:left w:val="none" w:sz="0" w:space="0" w:color="auto"/>
            <w:bottom w:val="none" w:sz="0" w:space="0" w:color="auto"/>
            <w:right w:val="none" w:sz="0" w:space="0" w:color="auto"/>
          </w:divBdr>
        </w:div>
        <w:div w:id="848909490">
          <w:marLeft w:val="0"/>
          <w:marRight w:val="0"/>
          <w:marTop w:val="0"/>
          <w:marBottom w:val="0"/>
          <w:divBdr>
            <w:top w:val="none" w:sz="0" w:space="0" w:color="auto"/>
            <w:left w:val="none" w:sz="0" w:space="0" w:color="auto"/>
            <w:bottom w:val="none" w:sz="0" w:space="0" w:color="auto"/>
            <w:right w:val="none" w:sz="0" w:space="0" w:color="auto"/>
          </w:divBdr>
          <w:divsChild>
            <w:div w:id="1498963789">
              <w:marLeft w:val="0"/>
              <w:marRight w:val="0"/>
              <w:marTop w:val="0"/>
              <w:marBottom w:val="0"/>
              <w:divBdr>
                <w:top w:val="none" w:sz="0" w:space="0" w:color="auto"/>
                <w:left w:val="none" w:sz="0" w:space="0" w:color="auto"/>
                <w:bottom w:val="none" w:sz="0" w:space="0" w:color="auto"/>
                <w:right w:val="none" w:sz="0" w:space="0" w:color="auto"/>
              </w:divBdr>
            </w:div>
          </w:divsChild>
        </w:div>
        <w:div w:id="921523907">
          <w:marLeft w:val="0"/>
          <w:marRight w:val="0"/>
          <w:marTop w:val="0"/>
          <w:marBottom w:val="0"/>
          <w:divBdr>
            <w:top w:val="none" w:sz="0" w:space="0" w:color="auto"/>
            <w:left w:val="none" w:sz="0" w:space="0" w:color="auto"/>
            <w:bottom w:val="none" w:sz="0" w:space="0" w:color="auto"/>
            <w:right w:val="none" w:sz="0" w:space="0" w:color="auto"/>
          </w:divBdr>
        </w:div>
        <w:div w:id="1148667449">
          <w:marLeft w:val="0"/>
          <w:marRight w:val="0"/>
          <w:marTop w:val="0"/>
          <w:marBottom w:val="0"/>
          <w:divBdr>
            <w:top w:val="none" w:sz="0" w:space="0" w:color="auto"/>
            <w:left w:val="none" w:sz="0" w:space="0" w:color="auto"/>
            <w:bottom w:val="none" w:sz="0" w:space="0" w:color="auto"/>
            <w:right w:val="none" w:sz="0" w:space="0" w:color="auto"/>
          </w:divBdr>
        </w:div>
        <w:div w:id="1166898561">
          <w:marLeft w:val="0"/>
          <w:marRight w:val="0"/>
          <w:marTop w:val="0"/>
          <w:marBottom w:val="0"/>
          <w:divBdr>
            <w:top w:val="none" w:sz="0" w:space="0" w:color="auto"/>
            <w:left w:val="none" w:sz="0" w:space="0" w:color="auto"/>
            <w:bottom w:val="none" w:sz="0" w:space="0" w:color="auto"/>
            <w:right w:val="none" w:sz="0" w:space="0" w:color="auto"/>
          </w:divBdr>
        </w:div>
        <w:div w:id="1182009294">
          <w:marLeft w:val="0"/>
          <w:marRight w:val="0"/>
          <w:marTop w:val="300"/>
          <w:marBottom w:val="0"/>
          <w:divBdr>
            <w:top w:val="none" w:sz="0" w:space="0" w:color="auto"/>
            <w:left w:val="none" w:sz="0" w:space="0" w:color="auto"/>
            <w:bottom w:val="none" w:sz="0" w:space="0" w:color="auto"/>
            <w:right w:val="none" w:sz="0" w:space="0" w:color="auto"/>
          </w:divBdr>
          <w:divsChild>
            <w:div w:id="661927281">
              <w:marLeft w:val="0"/>
              <w:marRight w:val="0"/>
              <w:marTop w:val="0"/>
              <w:marBottom w:val="0"/>
              <w:divBdr>
                <w:top w:val="none" w:sz="0" w:space="0" w:color="auto"/>
                <w:left w:val="none" w:sz="0" w:space="0" w:color="auto"/>
                <w:bottom w:val="none" w:sz="0" w:space="0" w:color="auto"/>
                <w:right w:val="none" w:sz="0" w:space="0" w:color="auto"/>
              </w:divBdr>
              <w:divsChild>
                <w:div w:id="164793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10237">
          <w:marLeft w:val="0"/>
          <w:marRight w:val="0"/>
          <w:marTop w:val="0"/>
          <w:marBottom w:val="0"/>
          <w:divBdr>
            <w:top w:val="none" w:sz="0" w:space="0" w:color="auto"/>
            <w:left w:val="none" w:sz="0" w:space="0" w:color="auto"/>
            <w:bottom w:val="none" w:sz="0" w:space="0" w:color="auto"/>
            <w:right w:val="none" w:sz="0" w:space="0" w:color="auto"/>
          </w:divBdr>
          <w:divsChild>
            <w:div w:id="1245528317">
              <w:marLeft w:val="0"/>
              <w:marRight w:val="0"/>
              <w:marTop w:val="0"/>
              <w:marBottom w:val="0"/>
              <w:divBdr>
                <w:top w:val="none" w:sz="0" w:space="0" w:color="auto"/>
                <w:left w:val="none" w:sz="0" w:space="0" w:color="auto"/>
                <w:bottom w:val="none" w:sz="0" w:space="0" w:color="auto"/>
                <w:right w:val="none" w:sz="0" w:space="0" w:color="auto"/>
              </w:divBdr>
            </w:div>
          </w:divsChild>
        </w:div>
        <w:div w:id="1217281527">
          <w:marLeft w:val="0"/>
          <w:marRight w:val="0"/>
          <w:marTop w:val="0"/>
          <w:marBottom w:val="0"/>
          <w:divBdr>
            <w:top w:val="none" w:sz="0" w:space="0" w:color="auto"/>
            <w:left w:val="none" w:sz="0" w:space="0" w:color="auto"/>
            <w:bottom w:val="none" w:sz="0" w:space="0" w:color="auto"/>
            <w:right w:val="none" w:sz="0" w:space="0" w:color="auto"/>
          </w:divBdr>
          <w:divsChild>
            <w:div w:id="513686260">
              <w:marLeft w:val="0"/>
              <w:marRight w:val="0"/>
              <w:marTop w:val="0"/>
              <w:marBottom w:val="0"/>
              <w:divBdr>
                <w:top w:val="none" w:sz="0" w:space="0" w:color="auto"/>
                <w:left w:val="none" w:sz="0" w:space="0" w:color="auto"/>
                <w:bottom w:val="none" w:sz="0" w:space="0" w:color="auto"/>
                <w:right w:val="none" w:sz="0" w:space="0" w:color="auto"/>
              </w:divBdr>
            </w:div>
          </w:divsChild>
        </w:div>
        <w:div w:id="1248422763">
          <w:marLeft w:val="0"/>
          <w:marRight w:val="0"/>
          <w:marTop w:val="0"/>
          <w:marBottom w:val="0"/>
          <w:divBdr>
            <w:top w:val="none" w:sz="0" w:space="0" w:color="auto"/>
            <w:left w:val="none" w:sz="0" w:space="0" w:color="auto"/>
            <w:bottom w:val="none" w:sz="0" w:space="0" w:color="auto"/>
            <w:right w:val="none" w:sz="0" w:space="0" w:color="auto"/>
          </w:divBdr>
          <w:divsChild>
            <w:div w:id="383989479">
              <w:marLeft w:val="0"/>
              <w:marRight w:val="0"/>
              <w:marTop w:val="0"/>
              <w:marBottom w:val="0"/>
              <w:divBdr>
                <w:top w:val="none" w:sz="0" w:space="0" w:color="auto"/>
                <w:left w:val="none" w:sz="0" w:space="0" w:color="auto"/>
                <w:bottom w:val="none" w:sz="0" w:space="0" w:color="auto"/>
                <w:right w:val="none" w:sz="0" w:space="0" w:color="auto"/>
              </w:divBdr>
            </w:div>
          </w:divsChild>
        </w:div>
        <w:div w:id="1439831283">
          <w:marLeft w:val="0"/>
          <w:marRight w:val="0"/>
          <w:marTop w:val="0"/>
          <w:marBottom w:val="0"/>
          <w:divBdr>
            <w:top w:val="none" w:sz="0" w:space="0" w:color="auto"/>
            <w:left w:val="none" w:sz="0" w:space="0" w:color="auto"/>
            <w:bottom w:val="none" w:sz="0" w:space="0" w:color="auto"/>
            <w:right w:val="none" w:sz="0" w:space="0" w:color="auto"/>
          </w:divBdr>
          <w:divsChild>
            <w:div w:id="1713650517">
              <w:marLeft w:val="0"/>
              <w:marRight w:val="0"/>
              <w:marTop w:val="0"/>
              <w:marBottom w:val="0"/>
              <w:divBdr>
                <w:top w:val="none" w:sz="0" w:space="0" w:color="auto"/>
                <w:left w:val="none" w:sz="0" w:space="0" w:color="auto"/>
                <w:bottom w:val="none" w:sz="0" w:space="0" w:color="auto"/>
                <w:right w:val="none" w:sz="0" w:space="0" w:color="auto"/>
              </w:divBdr>
            </w:div>
          </w:divsChild>
        </w:div>
        <w:div w:id="1482965526">
          <w:marLeft w:val="0"/>
          <w:marRight w:val="0"/>
          <w:marTop w:val="300"/>
          <w:marBottom w:val="0"/>
          <w:divBdr>
            <w:top w:val="none" w:sz="0" w:space="0" w:color="auto"/>
            <w:left w:val="none" w:sz="0" w:space="0" w:color="auto"/>
            <w:bottom w:val="none" w:sz="0" w:space="0" w:color="auto"/>
            <w:right w:val="none" w:sz="0" w:space="0" w:color="auto"/>
          </w:divBdr>
          <w:divsChild>
            <w:div w:id="1838840179">
              <w:marLeft w:val="0"/>
              <w:marRight w:val="0"/>
              <w:marTop w:val="0"/>
              <w:marBottom w:val="0"/>
              <w:divBdr>
                <w:top w:val="none" w:sz="0" w:space="0" w:color="auto"/>
                <w:left w:val="none" w:sz="0" w:space="0" w:color="auto"/>
                <w:bottom w:val="none" w:sz="0" w:space="0" w:color="auto"/>
                <w:right w:val="none" w:sz="0" w:space="0" w:color="auto"/>
              </w:divBdr>
            </w:div>
          </w:divsChild>
        </w:div>
        <w:div w:id="1483691196">
          <w:marLeft w:val="0"/>
          <w:marRight w:val="0"/>
          <w:marTop w:val="300"/>
          <w:marBottom w:val="0"/>
          <w:divBdr>
            <w:top w:val="none" w:sz="0" w:space="0" w:color="auto"/>
            <w:left w:val="none" w:sz="0" w:space="0" w:color="auto"/>
            <w:bottom w:val="none" w:sz="0" w:space="0" w:color="auto"/>
            <w:right w:val="none" w:sz="0" w:space="0" w:color="auto"/>
          </w:divBdr>
          <w:divsChild>
            <w:div w:id="687409488">
              <w:marLeft w:val="0"/>
              <w:marRight w:val="0"/>
              <w:marTop w:val="0"/>
              <w:marBottom w:val="0"/>
              <w:divBdr>
                <w:top w:val="none" w:sz="0" w:space="0" w:color="auto"/>
                <w:left w:val="none" w:sz="0" w:space="0" w:color="auto"/>
                <w:bottom w:val="none" w:sz="0" w:space="0" w:color="auto"/>
                <w:right w:val="none" w:sz="0" w:space="0" w:color="auto"/>
              </w:divBdr>
              <w:divsChild>
                <w:div w:id="2828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104549">
          <w:marLeft w:val="0"/>
          <w:marRight w:val="0"/>
          <w:marTop w:val="300"/>
          <w:marBottom w:val="0"/>
          <w:divBdr>
            <w:top w:val="none" w:sz="0" w:space="0" w:color="auto"/>
            <w:left w:val="none" w:sz="0" w:space="0" w:color="auto"/>
            <w:bottom w:val="none" w:sz="0" w:space="0" w:color="auto"/>
            <w:right w:val="none" w:sz="0" w:space="0" w:color="auto"/>
          </w:divBdr>
          <w:divsChild>
            <w:div w:id="1696808233">
              <w:marLeft w:val="0"/>
              <w:marRight w:val="0"/>
              <w:marTop w:val="0"/>
              <w:marBottom w:val="0"/>
              <w:divBdr>
                <w:top w:val="none" w:sz="0" w:space="0" w:color="auto"/>
                <w:left w:val="none" w:sz="0" w:space="0" w:color="auto"/>
                <w:bottom w:val="none" w:sz="0" w:space="0" w:color="auto"/>
                <w:right w:val="none" w:sz="0" w:space="0" w:color="auto"/>
              </w:divBdr>
              <w:divsChild>
                <w:div w:id="130870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986926">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723406881">
          <w:marLeft w:val="0"/>
          <w:marRight w:val="0"/>
          <w:marTop w:val="0"/>
          <w:marBottom w:val="0"/>
          <w:divBdr>
            <w:top w:val="none" w:sz="0" w:space="0" w:color="auto"/>
            <w:left w:val="none" w:sz="0" w:space="0" w:color="auto"/>
            <w:bottom w:val="none" w:sz="0" w:space="0" w:color="auto"/>
            <w:right w:val="none" w:sz="0" w:space="0" w:color="auto"/>
          </w:divBdr>
        </w:div>
        <w:div w:id="884752890">
          <w:marLeft w:val="0"/>
          <w:marRight w:val="0"/>
          <w:marTop w:val="0"/>
          <w:marBottom w:val="0"/>
          <w:divBdr>
            <w:top w:val="none" w:sz="0" w:space="0" w:color="auto"/>
            <w:left w:val="none" w:sz="0" w:space="0" w:color="auto"/>
            <w:bottom w:val="none" w:sz="0" w:space="0" w:color="auto"/>
            <w:right w:val="none" w:sz="0" w:space="0" w:color="auto"/>
          </w:divBdr>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1071343628">
          <w:marLeft w:val="0"/>
          <w:marRight w:val="0"/>
          <w:marTop w:val="0"/>
          <w:marBottom w:val="0"/>
          <w:divBdr>
            <w:top w:val="none" w:sz="0" w:space="0" w:color="auto"/>
            <w:left w:val="none" w:sz="0" w:space="0" w:color="auto"/>
            <w:bottom w:val="none" w:sz="0" w:space="0" w:color="auto"/>
            <w:right w:val="none" w:sz="0" w:space="0" w:color="auto"/>
          </w:divBdr>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
          </w:divsChild>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877059">
      <w:bodyDiv w:val="1"/>
      <w:marLeft w:val="0"/>
      <w:marRight w:val="0"/>
      <w:marTop w:val="0"/>
      <w:marBottom w:val="0"/>
      <w:divBdr>
        <w:top w:val="none" w:sz="0" w:space="0" w:color="auto"/>
        <w:left w:val="none" w:sz="0" w:space="0" w:color="auto"/>
        <w:bottom w:val="none" w:sz="0" w:space="0" w:color="auto"/>
        <w:right w:val="none" w:sz="0" w:space="0" w:color="auto"/>
      </w:divBdr>
    </w:div>
    <w:div w:id="1838154377">
      <w:bodyDiv w:val="1"/>
      <w:marLeft w:val="0"/>
      <w:marRight w:val="0"/>
      <w:marTop w:val="0"/>
      <w:marBottom w:val="0"/>
      <w:divBdr>
        <w:top w:val="none" w:sz="0" w:space="0" w:color="auto"/>
        <w:left w:val="none" w:sz="0" w:space="0" w:color="auto"/>
        <w:bottom w:val="none" w:sz="0" w:space="0" w:color="auto"/>
        <w:right w:val="none" w:sz="0" w:space="0" w:color="auto"/>
      </w:divBdr>
      <w:divsChild>
        <w:div w:id="21103237">
          <w:marLeft w:val="0"/>
          <w:marRight w:val="0"/>
          <w:marTop w:val="300"/>
          <w:marBottom w:val="0"/>
          <w:divBdr>
            <w:top w:val="none" w:sz="0" w:space="0" w:color="auto"/>
            <w:left w:val="none" w:sz="0" w:space="0" w:color="auto"/>
            <w:bottom w:val="none" w:sz="0" w:space="0" w:color="auto"/>
            <w:right w:val="none" w:sz="0" w:space="0" w:color="auto"/>
          </w:divBdr>
          <w:divsChild>
            <w:div w:id="346641464">
              <w:marLeft w:val="0"/>
              <w:marRight w:val="0"/>
              <w:marTop w:val="0"/>
              <w:marBottom w:val="0"/>
              <w:divBdr>
                <w:top w:val="none" w:sz="0" w:space="0" w:color="auto"/>
                <w:left w:val="none" w:sz="0" w:space="0" w:color="auto"/>
                <w:bottom w:val="none" w:sz="0" w:space="0" w:color="auto"/>
                <w:right w:val="none" w:sz="0" w:space="0" w:color="auto"/>
              </w:divBdr>
              <w:divsChild>
                <w:div w:id="48289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1641">
          <w:marLeft w:val="0"/>
          <w:marRight w:val="0"/>
          <w:marTop w:val="0"/>
          <w:marBottom w:val="0"/>
          <w:divBdr>
            <w:top w:val="none" w:sz="0" w:space="0" w:color="auto"/>
            <w:left w:val="none" w:sz="0" w:space="0" w:color="auto"/>
            <w:bottom w:val="none" w:sz="0" w:space="0" w:color="auto"/>
            <w:right w:val="none" w:sz="0" w:space="0" w:color="auto"/>
          </w:divBdr>
          <w:divsChild>
            <w:div w:id="815681078">
              <w:marLeft w:val="0"/>
              <w:marRight w:val="0"/>
              <w:marTop w:val="0"/>
              <w:marBottom w:val="0"/>
              <w:divBdr>
                <w:top w:val="none" w:sz="0" w:space="0" w:color="auto"/>
                <w:left w:val="none" w:sz="0" w:space="0" w:color="auto"/>
                <w:bottom w:val="none" w:sz="0" w:space="0" w:color="auto"/>
                <w:right w:val="none" w:sz="0" w:space="0" w:color="auto"/>
              </w:divBdr>
            </w:div>
          </w:divsChild>
        </w:div>
        <w:div w:id="277103393">
          <w:marLeft w:val="0"/>
          <w:marRight w:val="0"/>
          <w:marTop w:val="0"/>
          <w:marBottom w:val="0"/>
          <w:divBdr>
            <w:top w:val="none" w:sz="0" w:space="0" w:color="auto"/>
            <w:left w:val="none" w:sz="0" w:space="0" w:color="auto"/>
            <w:bottom w:val="none" w:sz="0" w:space="0" w:color="auto"/>
            <w:right w:val="none" w:sz="0" w:space="0" w:color="auto"/>
          </w:divBdr>
          <w:divsChild>
            <w:div w:id="435558385">
              <w:marLeft w:val="0"/>
              <w:marRight w:val="0"/>
              <w:marTop w:val="0"/>
              <w:marBottom w:val="0"/>
              <w:divBdr>
                <w:top w:val="none" w:sz="0" w:space="0" w:color="auto"/>
                <w:left w:val="none" w:sz="0" w:space="0" w:color="auto"/>
                <w:bottom w:val="none" w:sz="0" w:space="0" w:color="auto"/>
                <w:right w:val="none" w:sz="0" w:space="0" w:color="auto"/>
              </w:divBdr>
            </w:div>
          </w:divsChild>
        </w:div>
        <w:div w:id="300576587">
          <w:marLeft w:val="0"/>
          <w:marRight w:val="0"/>
          <w:marTop w:val="0"/>
          <w:marBottom w:val="0"/>
          <w:divBdr>
            <w:top w:val="none" w:sz="0" w:space="0" w:color="auto"/>
            <w:left w:val="none" w:sz="0" w:space="0" w:color="auto"/>
            <w:bottom w:val="none" w:sz="0" w:space="0" w:color="auto"/>
            <w:right w:val="none" w:sz="0" w:space="0" w:color="auto"/>
          </w:divBdr>
        </w:div>
        <w:div w:id="433549357">
          <w:marLeft w:val="0"/>
          <w:marRight w:val="0"/>
          <w:marTop w:val="0"/>
          <w:marBottom w:val="0"/>
          <w:divBdr>
            <w:top w:val="none" w:sz="0" w:space="0" w:color="auto"/>
            <w:left w:val="none" w:sz="0" w:space="0" w:color="auto"/>
            <w:bottom w:val="none" w:sz="0" w:space="0" w:color="auto"/>
            <w:right w:val="none" w:sz="0" w:space="0" w:color="auto"/>
          </w:divBdr>
        </w:div>
        <w:div w:id="597754579">
          <w:marLeft w:val="0"/>
          <w:marRight w:val="0"/>
          <w:marTop w:val="0"/>
          <w:marBottom w:val="0"/>
          <w:divBdr>
            <w:top w:val="none" w:sz="0" w:space="0" w:color="auto"/>
            <w:left w:val="none" w:sz="0" w:space="0" w:color="auto"/>
            <w:bottom w:val="none" w:sz="0" w:space="0" w:color="auto"/>
            <w:right w:val="none" w:sz="0" w:space="0" w:color="auto"/>
          </w:divBdr>
          <w:divsChild>
            <w:div w:id="748116976">
              <w:marLeft w:val="0"/>
              <w:marRight w:val="0"/>
              <w:marTop w:val="0"/>
              <w:marBottom w:val="0"/>
              <w:divBdr>
                <w:top w:val="none" w:sz="0" w:space="0" w:color="auto"/>
                <w:left w:val="none" w:sz="0" w:space="0" w:color="auto"/>
                <w:bottom w:val="none" w:sz="0" w:space="0" w:color="auto"/>
                <w:right w:val="none" w:sz="0" w:space="0" w:color="auto"/>
              </w:divBdr>
            </w:div>
          </w:divsChild>
        </w:div>
        <w:div w:id="738094414">
          <w:marLeft w:val="0"/>
          <w:marRight w:val="0"/>
          <w:marTop w:val="0"/>
          <w:marBottom w:val="0"/>
          <w:divBdr>
            <w:top w:val="none" w:sz="0" w:space="0" w:color="auto"/>
            <w:left w:val="none" w:sz="0" w:space="0" w:color="auto"/>
            <w:bottom w:val="none" w:sz="0" w:space="0" w:color="auto"/>
            <w:right w:val="none" w:sz="0" w:space="0" w:color="auto"/>
          </w:divBdr>
          <w:divsChild>
            <w:div w:id="1840463631">
              <w:marLeft w:val="0"/>
              <w:marRight w:val="0"/>
              <w:marTop w:val="0"/>
              <w:marBottom w:val="0"/>
              <w:divBdr>
                <w:top w:val="none" w:sz="0" w:space="0" w:color="auto"/>
                <w:left w:val="none" w:sz="0" w:space="0" w:color="auto"/>
                <w:bottom w:val="none" w:sz="0" w:space="0" w:color="auto"/>
                <w:right w:val="none" w:sz="0" w:space="0" w:color="auto"/>
              </w:divBdr>
            </w:div>
          </w:divsChild>
        </w:div>
        <w:div w:id="925531244">
          <w:marLeft w:val="0"/>
          <w:marRight w:val="0"/>
          <w:marTop w:val="0"/>
          <w:marBottom w:val="0"/>
          <w:divBdr>
            <w:top w:val="none" w:sz="0" w:space="0" w:color="auto"/>
            <w:left w:val="none" w:sz="0" w:space="0" w:color="auto"/>
            <w:bottom w:val="none" w:sz="0" w:space="0" w:color="auto"/>
            <w:right w:val="none" w:sz="0" w:space="0" w:color="auto"/>
          </w:divBdr>
        </w:div>
        <w:div w:id="1030647476">
          <w:marLeft w:val="0"/>
          <w:marRight w:val="0"/>
          <w:marTop w:val="0"/>
          <w:marBottom w:val="0"/>
          <w:divBdr>
            <w:top w:val="none" w:sz="0" w:space="0" w:color="auto"/>
            <w:left w:val="none" w:sz="0" w:space="0" w:color="auto"/>
            <w:bottom w:val="none" w:sz="0" w:space="0" w:color="auto"/>
            <w:right w:val="none" w:sz="0" w:space="0" w:color="auto"/>
          </w:divBdr>
          <w:divsChild>
            <w:div w:id="1796481642">
              <w:marLeft w:val="0"/>
              <w:marRight w:val="0"/>
              <w:marTop w:val="0"/>
              <w:marBottom w:val="0"/>
              <w:divBdr>
                <w:top w:val="none" w:sz="0" w:space="0" w:color="auto"/>
                <w:left w:val="none" w:sz="0" w:space="0" w:color="auto"/>
                <w:bottom w:val="none" w:sz="0" w:space="0" w:color="auto"/>
                <w:right w:val="none" w:sz="0" w:space="0" w:color="auto"/>
              </w:divBdr>
            </w:div>
          </w:divsChild>
        </w:div>
        <w:div w:id="1177623328">
          <w:marLeft w:val="0"/>
          <w:marRight w:val="0"/>
          <w:marTop w:val="0"/>
          <w:marBottom w:val="0"/>
          <w:divBdr>
            <w:top w:val="none" w:sz="0" w:space="0" w:color="auto"/>
            <w:left w:val="none" w:sz="0" w:space="0" w:color="auto"/>
            <w:bottom w:val="none" w:sz="0" w:space="0" w:color="auto"/>
            <w:right w:val="none" w:sz="0" w:space="0" w:color="auto"/>
          </w:divBdr>
        </w:div>
        <w:div w:id="1368213932">
          <w:marLeft w:val="0"/>
          <w:marRight w:val="0"/>
          <w:marTop w:val="300"/>
          <w:marBottom w:val="0"/>
          <w:divBdr>
            <w:top w:val="none" w:sz="0" w:space="0" w:color="auto"/>
            <w:left w:val="none" w:sz="0" w:space="0" w:color="auto"/>
            <w:bottom w:val="none" w:sz="0" w:space="0" w:color="auto"/>
            <w:right w:val="none" w:sz="0" w:space="0" w:color="auto"/>
          </w:divBdr>
          <w:divsChild>
            <w:div w:id="693310834">
              <w:marLeft w:val="0"/>
              <w:marRight w:val="0"/>
              <w:marTop w:val="0"/>
              <w:marBottom w:val="0"/>
              <w:divBdr>
                <w:top w:val="none" w:sz="0" w:space="0" w:color="auto"/>
                <w:left w:val="none" w:sz="0" w:space="0" w:color="auto"/>
                <w:bottom w:val="none" w:sz="0" w:space="0" w:color="auto"/>
                <w:right w:val="none" w:sz="0" w:space="0" w:color="auto"/>
              </w:divBdr>
              <w:divsChild>
                <w:div w:id="10501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946174">
          <w:marLeft w:val="0"/>
          <w:marRight w:val="0"/>
          <w:marTop w:val="0"/>
          <w:marBottom w:val="0"/>
          <w:divBdr>
            <w:top w:val="none" w:sz="0" w:space="0" w:color="auto"/>
            <w:left w:val="none" w:sz="0" w:space="0" w:color="auto"/>
            <w:bottom w:val="none" w:sz="0" w:space="0" w:color="auto"/>
            <w:right w:val="none" w:sz="0" w:space="0" w:color="auto"/>
          </w:divBdr>
        </w:div>
        <w:div w:id="1416853256">
          <w:marLeft w:val="0"/>
          <w:marRight w:val="0"/>
          <w:marTop w:val="0"/>
          <w:marBottom w:val="0"/>
          <w:divBdr>
            <w:top w:val="none" w:sz="0" w:space="0" w:color="auto"/>
            <w:left w:val="none" w:sz="0" w:space="0" w:color="auto"/>
            <w:bottom w:val="none" w:sz="0" w:space="0" w:color="auto"/>
            <w:right w:val="none" w:sz="0" w:space="0" w:color="auto"/>
          </w:divBdr>
          <w:divsChild>
            <w:div w:id="1595361367">
              <w:marLeft w:val="0"/>
              <w:marRight w:val="0"/>
              <w:marTop w:val="0"/>
              <w:marBottom w:val="0"/>
              <w:divBdr>
                <w:top w:val="none" w:sz="0" w:space="0" w:color="auto"/>
                <w:left w:val="none" w:sz="0" w:space="0" w:color="auto"/>
                <w:bottom w:val="none" w:sz="0" w:space="0" w:color="auto"/>
                <w:right w:val="none" w:sz="0" w:space="0" w:color="auto"/>
              </w:divBdr>
            </w:div>
          </w:divsChild>
        </w:div>
        <w:div w:id="1579711316">
          <w:marLeft w:val="0"/>
          <w:marRight w:val="0"/>
          <w:marTop w:val="300"/>
          <w:marBottom w:val="0"/>
          <w:divBdr>
            <w:top w:val="none" w:sz="0" w:space="0" w:color="auto"/>
            <w:left w:val="none" w:sz="0" w:space="0" w:color="auto"/>
            <w:bottom w:val="none" w:sz="0" w:space="0" w:color="auto"/>
            <w:right w:val="none" w:sz="0" w:space="0" w:color="auto"/>
          </w:divBdr>
        </w:div>
        <w:div w:id="1745495142">
          <w:marLeft w:val="0"/>
          <w:marRight w:val="0"/>
          <w:marTop w:val="0"/>
          <w:marBottom w:val="0"/>
          <w:divBdr>
            <w:top w:val="none" w:sz="0" w:space="0" w:color="auto"/>
            <w:left w:val="none" w:sz="0" w:space="0" w:color="auto"/>
            <w:bottom w:val="none" w:sz="0" w:space="0" w:color="auto"/>
            <w:right w:val="none" w:sz="0" w:space="0" w:color="auto"/>
          </w:divBdr>
        </w:div>
        <w:div w:id="1812936520">
          <w:marLeft w:val="0"/>
          <w:marRight w:val="0"/>
          <w:marTop w:val="0"/>
          <w:marBottom w:val="0"/>
          <w:divBdr>
            <w:top w:val="none" w:sz="0" w:space="0" w:color="auto"/>
            <w:left w:val="none" w:sz="0" w:space="0" w:color="auto"/>
            <w:bottom w:val="none" w:sz="0" w:space="0" w:color="auto"/>
            <w:right w:val="none" w:sz="0" w:space="0" w:color="auto"/>
          </w:divBdr>
        </w:div>
      </w:divsChild>
    </w:div>
    <w:div w:id="1839299619">
      <w:bodyDiv w:val="1"/>
      <w:marLeft w:val="0"/>
      <w:marRight w:val="0"/>
      <w:marTop w:val="0"/>
      <w:marBottom w:val="0"/>
      <w:divBdr>
        <w:top w:val="none" w:sz="0" w:space="0" w:color="auto"/>
        <w:left w:val="none" w:sz="0" w:space="0" w:color="auto"/>
        <w:bottom w:val="none" w:sz="0" w:space="0" w:color="auto"/>
        <w:right w:val="none" w:sz="0" w:space="0" w:color="auto"/>
      </w:divBdr>
      <w:divsChild>
        <w:div w:id="1685741239">
          <w:marLeft w:val="0"/>
          <w:marRight w:val="0"/>
          <w:marTop w:val="0"/>
          <w:marBottom w:val="0"/>
          <w:divBdr>
            <w:top w:val="none" w:sz="0" w:space="0" w:color="auto"/>
            <w:left w:val="none" w:sz="0" w:space="0" w:color="auto"/>
            <w:bottom w:val="none" w:sz="0" w:space="0" w:color="auto"/>
            <w:right w:val="none" w:sz="0" w:space="0" w:color="auto"/>
          </w:divBdr>
        </w:div>
        <w:div w:id="1280071125">
          <w:marLeft w:val="0"/>
          <w:marRight w:val="0"/>
          <w:marTop w:val="0"/>
          <w:marBottom w:val="0"/>
          <w:divBdr>
            <w:top w:val="none" w:sz="0" w:space="0" w:color="auto"/>
            <w:left w:val="none" w:sz="0" w:space="0" w:color="auto"/>
            <w:bottom w:val="none" w:sz="0" w:space="0" w:color="auto"/>
            <w:right w:val="none" w:sz="0" w:space="0" w:color="auto"/>
          </w:divBdr>
          <w:divsChild>
            <w:div w:id="1136483640">
              <w:marLeft w:val="0"/>
              <w:marRight w:val="0"/>
              <w:marTop w:val="0"/>
              <w:marBottom w:val="0"/>
              <w:divBdr>
                <w:top w:val="none" w:sz="0" w:space="0" w:color="auto"/>
                <w:left w:val="none" w:sz="0" w:space="0" w:color="auto"/>
                <w:bottom w:val="none" w:sz="0" w:space="0" w:color="auto"/>
                <w:right w:val="none" w:sz="0" w:space="0" w:color="auto"/>
              </w:divBdr>
            </w:div>
          </w:divsChild>
        </w:div>
        <w:div w:id="1932351564">
          <w:marLeft w:val="0"/>
          <w:marRight w:val="0"/>
          <w:marTop w:val="0"/>
          <w:marBottom w:val="0"/>
          <w:divBdr>
            <w:top w:val="none" w:sz="0" w:space="0" w:color="auto"/>
            <w:left w:val="none" w:sz="0" w:space="0" w:color="auto"/>
            <w:bottom w:val="none" w:sz="0" w:space="0" w:color="auto"/>
            <w:right w:val="none" w:sz="0" w:space="0" w:color="auto"/>
          </w:divBdr>
        </w:div>
        <w:div w:id="162357085">
          <w:marLeft w:val="0"/>
          <w:marRight w:val="0"/>
          <w:marTop w:val="0"/>
          <w:marBottom w:val="0"/>
          <w:divBdr>
            <w:top w:val="none" w:sz="0" w:space="0" w:color="auto"/>
            <w:left w:val="none" w:sz="0" w:space="0" w:color="auto"/>
            <w:bottom w:val="none" w:sz="0" w:space="0" w:color="auto"/>
            <w:right w:val="none" w:sz="0" w:space="0" w:color="auto"/>
          </w:divBdr>
          <w:divsChild>
            <w:div w:id="103962463">
              <w:marLeft w:val="0"/>
              <w:marRight w:val="0"/>
              <w:marTop w:val="0"/>
              <w:marBottom w:val="0"/>
              <w:divBdr>
                <w:top w:val="none" w:sz="0" w:space="0" w:color="auto"/>
                <w:left w:val="none" w:sz="0" w:space="0" w:color="auto"/>
                <w:bottom w:val="none" w:sz="0" w:space="0" w:color="auto"/>
                <w:right w:val="none" w:sz="0" w:space="0" w:color="auto"/>
              </w:divBdr>
            </w:div>
          </w:divsChild>
        </w:div>
        <w:div w:id="114909676">
          <w:marLeft w:val="0"/>
          <w:marRight w:val="0"/>
          <w:marTop w:val="0"/>
          <w:marBottom w:val="0"/>
          <w:divBdr>
            <w:top w:val="none" w:sz="0" w:space="0" w:color="auto"/>
            <w:left w:val="none" w:sz="0" w:space="0" w:color="auto"/>
            <w:bottom w:val="none" w:sz="0" w:space="0" w:color="auto"/>
            <w:right w:val="none" w:sz="0" w:space="0" w:color="auto"/>
          </w:divBdr>
        </w:div>
        <w:div w:id="491801333">
          <w:marLeft w:val="0"/>
          <w:marRight w:val="0"/>
          <w:marTop w:val="0"/>
          <w:marBottom w:val="0"/>
          <w:divBdr>
            <w:top w:val="none" w:sz="0" w:space="0" w:color="auto"/>
            <w:left w:val="none" w:sz="0" w:space="0" w:color="auto"/>
            <w:bottom w:val="none" w:sz="0" w:space="0" w:color="auto"/>
            <w:right w:val="none" w:sz="0" w:space="0" w:color="auto"/>
          </w:divBdr>
          <w:divsChild>
            <w:div w:id="913205479">
              <w:marLeft w:val="0"/>
              <w:marRight w:val="0"/>
              <w:marTop w:val="0"/>
              <w:marBottom w:val="0"/>
              <w:divBdr>
                <w:top w:val="none" w:sz="0" w:space="0" w:color="auto"/>
                <w:left w:val="none" w:sz="0" w:space="0" w:color="auto"/>
                <w:bottom w:val="none" w:sz="0" w:space="0" w:color="auto"/>
                <w:right w:val="none" w:sz="0" w:space="0" w:color="auto"/>
              </w:divBdr>
            </w:div>
          </w:divsChild>
        </w:div>
        <w:div w:id="814294866">
          <w:marLeft w:val="0"/>
          <w:marRight w:val="0"/>
          <w:marTop w:val="0"/>
          <w:marBottom w:val="0"/>
          <w:divBdr>
            <w:top w:val="none" w:sz="0" w:space="0" w:color="auto"/>
            <w:left w:val="none" w:sz="0" w:space="0" w:color="auto"/>
            <w:bottom w:val="none" w:sz="0" w:space="0" w:color="auto"/>
            <w:right w:val="none" w:sz="0" w:space="0" w:color="auto"/>
          </w:divBdr>
        </w:div>
        <w:div w:id="1849977454">
          <w:marLeft w:val="0"/>
          <w:marRight w:val="0"/>
          <w:marTop w:val="0"/>
          <w:marBottom w:val="0"/>
          <w:divBdr>
            <w:top w:val="none" w:sz="0" w:space="0" w:color="auto"/>
            <w:left w:val="none" w:sz="0" w:space="0" w:color="auto"/>
            <w:bottom w:val="none" w:sz="0" w:space="0" w:color="auto"/>
            <w:right w:val="none" w:sz="0" w:space="0" w:color="auto"/>
          </w:divBdr>
          <w:divsChild>
            <w:div w:id="2131512418">
              <w:marLeft w:val="0"/>
              <w:marRight w:val="0"/>
              <w:marTop w:val="0"/>
              <w:marBottom w:val="0"/>
              <w:divBdr>
                <w:top w:val="none" w:sz="0" w:space="0" w:color="auto"/>
                <w:left w:val="none" w:sz="0" w:space="0" w:color="auto"/>
                <w:bottom w:val="none" w:sz="0" w:space="0" w:color="auto"/>
                <w:right w:val="none" w:sz="0" w:space="0" w:color="auto"/>
              </w:divBdr>
            </w:div>
          </w:divsChild>
        </w:div>
        <w:div w:id="463351233">
          <w:marLeft w:val="0"/>
          <w:marRight w:val="0"/>
          <w:marTop w:val="0"/>
          <w:marBottom w:val="0"/>
          <w:divBdr>
            <w:top w:val="none" w:sz="0" w:space="0" w:color="auto"/>
            <w:left w:val="none" w:sz="0" w:space="0" w:color="auto"/>
            <w:bottom w:val="none" w:sz="0" w:space="0" w:color="auto"/>
            <w:right w:val="none" w:sz="0" w:space="0" w:color="auto"/>
          </w:divBdr>
        </w:div>
        <w:div w:id="400446398">
          <w:marLeft w:val="0"/>
          <w:marRight w:val="0"/>
          <w:marTop w:val="0"/>
          <w:marBottom w:val="0"/>
          <w:divBdr>
            <w:top w:val="none" w:sz="0" w:space="0" w:color="auto"/>
            <w:left w:val="none" w:sz="0" w:space="0" w:color="auto"/>
            <w:bottom w:val="none" w:sz="0" w:space="0" w:color="auto"/>
            <w:right w:val="none" w:sz="0" w:space="0" w:color="auto"/>
          </w:divBdr>
          <w:divsChild>
            <w:div w:id="1208254126">
              <w:marLeft w:val="0"/>
              <w:marRight w:val="0"/>
              <w:marTop w:val="0"/>
              <w:marBottom w:val="0"/>
              <w:divBdr>
                <w:top w:val="none" w:sz="0" w:space="0" w:color="auto"/>
                <w:left w:val="none" w:sz="0" w:space="0" w:color="auto"/>
                <w:bottom w:val="none" w:sz="0" w:space="0" w:color="auto"/>
                <w:right w:val="none" w:sz="0" w:space="0" w:color="auto"/>
              </w:divBdr>
            </w:div>
          </w:divsChild>
        </w:div>
        <w:div w:id="1338001072">
          <w:marLeft w:val="0"/>
          <w:marRight w:val="0"/>
          <w:marTop w:val="0"/>
          <w:marBottom w:val="0"/>
          <w:divBdr>
            <w:top w:val="none" w:sz="0" w:space="0" w:color="auto"/>
            <w:left w:val="none" w:sz="0" w:space="0" w:color="auto"/>
            <w:bottom w:val="none" w:sz="0" w:space="0" w:color="auto"/>
            <w:right w:val="none" w:sz="0" w:space="0" w:color="auto"/>
          </w:divBdr>
        </w:div>
        <w:div w:id="1112431328">
          <w:marLeft w:val="0"/>
          <w:marRight w:val="0"/>
          <w:marTop w:val="0"/>
          <w:marBottom w:val="0"/>
          <w:divBdr>
            <w:top w:val="none" w:sz="0" w:space="0" w:color="auto"/>
            <w:left w:val="none" w:sz="0" w:space="0" w:color="auto"/>
            <w:bottom w:val="none" w:sz="0" w:space="0" w:color="auto"/>
            <w:right w:val="none" w:sz="0" w:space="0" w:color="auto"/>
          </w:divBdr>
          <w:divsChild>
            <w:div w:id="1925604858">
              <w:marLeft w:val="0"/>
              <w:marRight w:val="0"/>
              <w:marTop w:val="0"/>
              <w:marBottom w:val="0"/>
              <w:divBdr>
                <w:top w:val="none" w:sz="0" w:space="0" w:color="auto"/>
                <w:left w:val="none" w:sz="0" w:space="0" w:color="auto"/>
                <w:bottom w:val="none" w:sz="0" w:space="0" w:color="auto"/>
                <w:right w:val="none" w:sz="0" w:space="0" w:color="auto"/>
              </w:divBdr>
            </w:div>
          </w:divsChild>
        </w:div>
        <w:div w:id="1529686269">
          <w:marLeft w:val="0"/>
          <w:marRight w:val="0"/>
          <w:marTop w:val="0"/>
          <w:marBottom w:val="0"/>
          <w:divBdr>
            <w:top w:val="none" w:sz="0" w:space="0" w:color="auto"/>
            <w:left w:val="none" w:sz="0" w:space="0" w:color="auto"/>
            <w:bottom w:val="none" w:sz="0" w:space="0" w:color="auto"/>
            <w:right w:val="none" w:sz="0" w:space="0" w:color="auto"/>
          </w:divBdr>
        </w:div>
        <w:div w:id="1165239136">
          <w:marLeft w:val="0"/>
          <w:marRight w:val="0"/>
          <w:marTop w:val="0"/>
          <w:marBottom w:val="0"/>
          <w:divBdr>
            <w:top w:val="none" w:sz="0" w:space="0" w:color="auto"/>
            <w:left w:val="none" w:sz="0" w:space="0" w:color="auto"/>
            <w:bottom w:val="none" w:sz="0" w:space="0" w:color="auto"/>
            <w:right w:val="none" w:sz="0" w:space="0" w:color="auto"/>
          </w:divBdr>
          <w:divsChild>
            <w:div w:id="2033456685">
              <w:marLeft w:val="0"/>
              <w:marRight w:val="0"/>
              <w:marTop w:val="0"/>
              <w:marBottom w:val="0"/>
              <w:divBdr>
                <w:top w:val="none" w:sz="0" w:space="0" w:color="auto"/>
                <w:left w:val="none" w:sz="0" w:space="0" w:color="auto"/>
                <w:bottom w:val="none" w:sz="0" w:space="0" w:color="auto"/>
                <w:right w:val="none" w:sz="0" w:space="0" w:color="auto"/>
              </w:divBdr>
            </w:div>
          </w:divsChild>
        </w:div>
        <w:div w:id="1987935298">
          <w:marLeft w:val="0"/>
          <w:marRight w:val="0"/>
          <w:marTop w:val="300"/>
          <w:marBottom w:val="0"/>
          <w:divBdr>
            <w:top w:val="none" w:sz="0" w:space="0" w:color="auto"/>
            <w:left w:val="none" w:sz="0" w:space="0" w:color="auto"/>
            <w:bottom w:val="none" w:sz="0" w:space="0" w:color="auto"/>
            <w:right w:val="none" w:sz="0" w:space="0" w:color="auto"/>
          </w:divBdr>
          <w:divsChild>
            <w:div w:id="306713284">
              <w:marLeft w:val="0"/>
              <w:marRight w:val="0"/>
              <w:marTop w:val="0"/>
              <w:marBottom w:val="0"/>
              <w:divBdr>
                <w:top w:val="none" w:sz="0" w:space="0" w:color="auto"/>
                <w:left w:val="none" w:sz="0" w:space="0" w:color="auto"/>
                <w:bottom w:val="none" w:sz="0" w:space="0" w:color="auto"/>
                <w:right w:val="none" w:sz="0" w:space="0" w:color="auto"/>
              </w:divBdr>
              <w:divsChild>
                <w:div w:id="973026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064198">
          <w:marLeft w:val="0"/>
          <w:marRight w:val="0"/>
          <w:marTop w:val="300"/>
          <w:marBottom w:val="0"/>
          <w:divBdr>
            <w:top w:val="none" w:sz="0" w:space="0" w:color="auto"/>
            <w:left w:val="none" w:sz="0" w:space="0" w:color="auto"/>
            <w:bottom w:val="none" w:sz="0" w:space="0" w:color="auto"/>
            <w:right w:val="none" w:sz="0" w:space="0" w:color="auto"/>
          </w:divBdr>
          <w:divsChild>
            <w:div w:id="326711661">
              <w:marLeft w:val="0"/>
              <w:marRight w:val="0"/>
              <w:marTop w:val="0"/>
              <w:marBottom w:val="0"/>
              <w:divBdr>
                <w:top w:val="none" w:sz="0" w:space="0" w:color="auto"/>
                <w:left w:val="none" w:sz="0" w:space="0" w:color="auto"/>
                <w:bottom w:val="none" w:sz="0" w:space="0" w:color="auto"/>
                <w:right w:val="none" w:sz="0" w:space="0" w:color="auto"/>
              </w:divBdr>
              <w:divsChild>
                <w:div w:id="371730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421700">
          <w:marLeft w:val="0"/>
          <w:marRight w:val="0"/>
          <w:marTop w:val="300"/>
          <w:marBottom w:val="0"/>
          <w:divBdr>
            <w:top w:val="none" w:sz="0" w:space="0" w:color="auto"/>
            <w:left w:val="none" w:sz="0" w:space="0" w:color="auto"/>
            <w:bottom w:val="none" w:sz="0" w:space="0" w:color="auto"/>
            <w:right w:val="none" w:sz="0" w:space="0" w:color="auto"/>
          </w:divBdr>
          <w:divsChild>
            <w:div w:id="1021202120">
              <w:marLeft w:val="0"/>
              <w:marRight w:val="0"/>
              <w:marTop w:val="0"/>
              <w:marBottom w:val="0"/>
              <w:divBdr>
                <w:top w:val="none" w:sz="0" w:space="0" w:color="auto"/>
                <w:left w:val="none" w:sz="0" w:space="0" w:color="auto"/>
                <w:bottom w:val="none" w:sz="0" w:space="0" w:color="auto"/>
                <w:right w:val="none" w:sz="0" w:space="0" w:color="auto"/>
              </w:divBdr>
              <w:divsChild>
                <w:div w:id="54225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920755">
          <w:marLeft w:val="0"/>
          <w:marRight w:val="0"/>
          <w:marTop w:val="300"/>
          <w:marBottom w:val="0"/>
          <w:divBdr>
            <w:top w:val="none" w:sz="0" w:space="0" w:color="auto"/>
            <w:left w:val="none" w:sz="0" w:space="0" w:color="auto"/>
            <w:bottom w:val="none" w:sz="0" w:space="0" w:color="auto"/>
            <w:right w:val="none" w:sz="0" w:space="0" w:color="auto"/>
          </w:divBdr>
          <w:divsChild>
            <w:div w:id="1373726864">
              <w:marLeft w:val="0"/>
              <w:marRight w:val="0"/>
              <w:marTop w:val="0"/>
              <w:marBottom w:val="0"/>
              <w:divBdr>
                <w:top w:val="none" w:sz="0" w:space="0" w:color="auto"/>
                <w:left w:val="none" w:sz="0" w:space="0" w:color="auto"/>
                <w:bottom w:val="none" w:sz="0" w:space="0" w:color="auto"/>
                <w:right w:val="none" w:sz="0" w:space="0" w:color="auto"/>
              </w:divBdr>
              <w:divsChild>
                <w:div w:id="796799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344246">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193153652">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309407984">
          <w:marLeft w:val="0"/>
          <w:marRight w:val="0"/>
          <w:marTop w:val="0"/>
          <w:marBottom w:val="0"/>
          <w:divBdr>
            <w:top w:val="none" w:sz="0" w:space="0" w:color="auto"/>
            <w:left w:val="none" w:sz="0" w:space="0" w:color="auto"/>
            <w:bottom w:val="none" w:sz="0" w:space="0" w:color="auto"/>
            <w:right w:val="none" w:sz="0" w:space="0" w:color="auto"/>
          </w:divBdr>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116060">
          <w:marLeft w:val="0"/>
          <w:marRight w:val="0"/>
          <w:marTop w:val="0"/>
          <w:marBottom w:val="0"/>
          <w:divBdr>
            <w:top w:val="none" w:sz="0" w:space="0" w:color="auto"/>
            <w:left w:val="none" w:sz="0" w:space="0" w:color="auto"/>
            <w:bottom w:val="none" w:sz="0" w:space="0" w:color="auto"/>
            <w:right w:val="none" w:sz="0" w:space="0" w:color="auto"/>
          </w:divBdr>
        </w:div>
        <w:div w:id="969165689">
          <w:marLeft w:val="0"/>
          <w:marRight w:val="0"/>
          <w:marTop w:val="0"/>
          <w:marBottom w:val="0"/>
          <w:divBdr>
            <w:top w:val="none" w:sz="0" w:space="0" w:color="auto"/>
            <w:left w:val="none" w:sz="0" w:space="0" w:color="auto"/>
            <w:bottom w:val="none" w:sz="0" w:space="0" w:color="auto"/>
            <w:right w:val="none" w:sz="0" w:space="0" w:color="auto"/>
          </w:divBdr>
        </w:div>
        <w:div w:id="1045522021">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
      </w:divsChild>
    </w:div>
    <w:div w:id="1840197529">
      <w:bodyDiv w:val="1"/>
      <w:marLeft w:val="0"/>
      <w:marRight w:val="0"/>
      <w:marTop w:val="0"/>
      <w:marBottom w:val="0"/>
      <w:divBdr>
        <w:top w:val="none" w:sz="0" w:space="0" w:color="auto"/>
        <w:left w:val="none" w:sz="0" w:space="0" w:color="auto"/>
        <w:bottom w:val="none" w:sz="0" w:space="0" w:color="auto"/>
        <w:right w:val="none" w:sz="0" w:space="0" w:color="auto"/>
      </w:divBdr>
      <w:divsChild>
        <w:div w:id="83310995">
          <w:marLeft w:val="0"/>
          <w:marRight w:val="0"/>
          <w:marTop w:val="0"/>
          <w:marBottom w:val="0"/>
          <w:divBdr>
            <w:top w:val="none" w:sz="0" w:space="0" w:color="auto"/>
            <w:left w:val="none" w:sz="0" w:space="0" w:color="auto"/>
            <w:bottom w:val="none" w:sz="0" w:space="0" w:color="auto"/>
            <w:right w:val="none" w:sz="0" w:space="0" w:color="auto"/>
          </w:divBdr>
        </w:div>
        <w:div w:id="105080349">
          <w:marLeft w:val="0"/>
          <w:marRight w:val="0"/>
          <w:marTop w:val="0"/>
          <w:marBottom w:val="0"/>
          <w:divBdr>
            <w:top w:val="none" w:sz="0" w:space="0" w:color="auto"/>
            <w:left w:val="none" w:sz="0" w:space="0" w:color="auto"/>
            <w:bottom w:val="none" w:sz="0" w:space="0" w:color="auto"/>
            <w:right w:val="none" w:sz="0" w:space="0" w:color="auto"/>
          </w:divBdr>
          <w:divsChild>
            <w:div w:id="1470827180">
              <w:marLeft w:val="0"/>
              <w:marRight w:val="0"/>
              <w:marTop w:val="0"/>
              <w:marBottom w:val="0"/>
              <w:divBdr>
                <w:top w:val="none" w:sz="0" w:space="0" w:color="auto"/>
                <w:left w:val="none" w:sz="0" w:space="0" w:color="auto"/>
                <w:bottom w:val="none" w:sz="0" w:space="0" w:color="auto"/>
                <w:right w:val="none" w:sz="0" w:space="0" w:color="auto"/>
              </w:divBdr>
            </w:div>
          </w:divsChild>
        </w:div>
        <w:div w:id="224142764">
          <w:marLeft w:val="0"/>
          <w:marRight w:val="0"/>
          <w:marTop w:val="0"/>
          <w:marBottom w:val="0"/>
          <w:divBdr>
            <w:top w:val="none" w:sz="0" w:space="0" w:color="auto"/>
            <w:left w:val="none" w:sz="0" w:space="0" w:color="auto"/>
            <w:bottom w:val="none" w:sz="0" w:space="0" w:color="auto"/>
            <w:right w:val="none" w:sz="0" w:space="0" w:color="auto"/>
          </w:divBdr>
        </w:div>
        <w:div w:id="364916055">
          <w:marLeft w:val="0"/>
          <w:marRight w:val="0"/>
          <w:marTop w:val="0"/>
          <w:marBottom w:val="0"/>
          <w:divBdr>
            <w:top w:val="none" w:sz="0" w:space="0" w:color="auto"/>
            <w:left w:val="none" w:sz="0" w:space="0" w:color="auto"/>
            <w:bottom w:val="none" w:sz="0" w:space="0" w:color="auto"/>
            <w:right w:val="none" w:sz="0" w:space="0" w:color="auto"/>
          </w:divBdr>
        </w:div>
        <w:div w:id="368653716">
          <w:marLeft w:val="0"/>
          <w:marRight w:val="0"/>
          <w:marTop w:val="0"/>
          <w:marBottom w:val="0"/>
          <w:divBdr>
            <w:top w:val="none" w:sz="0" w:space="0" w:color="auto"/>
            <w:left w:val="none" w:sz="0" w:space="0" w:color="auto"/>
            <w:bottom w:val="none" w:sz="0" w:space="0" w:color="auto"/>
            <w:right w:val="none" w:sz="0" w:space="0" w:color="auto"/>
          </w:divBdr>
          <w:divsChild>
            <w:div w:id="813451793">
              <w:marLeft w:val="0"/>
              <w:marRight w:val="0"/>
              <w:marTop w:val="0"/>
              <w:marBottom w:val="0"/>
              <w:divBdr>
                <w:top w:val="none" w:sz="0" w:space="0" w:color="auto"/>
                <w:left w:val="none" w:sz="0" w:space="0" w:color="auto"/>
                <w:bottom w:val="none" w:sz="0" w:space="0" w:color="auto"/>
                <w:right w:val="none" w:sz="0" w:space="0" w:color="auto"/>
              </w:divBdr>
            </w:div>
          </w:divsChild>
        </w:div>
        <w:div w:id="438306124">
          <w:marLeft w:val="0"/>
          <w:marRight w:val="0"/>
          <w:marTop w:val="0"/>
          <w:marBottom w:val="0"/>
          <w:divBdr>
            <w:top w:val="none" w:sz="0" w:space="0" w:color="auto"/>
            <w:left w:val="none" w:sz="0" w:space="0" w:color="auto"/>
            <w:bottom w:val="none" w:sz="0" w:space="0" w:color="auto"/>
            <w:right w:val="none" w:sz="0" w:space="0" w:color="auto"/>
          </w:divBdr>
          <w:divsChild>
            <w:div w:id="164134658">
              <w:marLeft w:val="0"/>
              <w:marRight w:val="0"/>
              <w:marTop w:val="0"/>
              <w:marBottom w:val="0"/>
              <w:divBdr>
                <w:top w:val="none" w:sz="0" w:space="0" w:color="auto"/>
                <w:left w:val="none" w:sz="0" w:space="0" w:color="auto"/>
                <w:bottom w:val="none" w:sz="0" w:space="0" w:color="auto"/>
                <w:right w:val="none" w:sz="0" w:space="0" w:color="auto"/>
              </w:divBdr>
            </w:div>
          </w:divsChild>
        </w:div>
        <w:div w:id="582185622">
          <w:marLeft w:val="0"/>
          <w:marRight w:val="0"/>
          <w:marTop w:val="300"/>
          <w:marBottom w:val="0"/>
          <w:divBdr>
            <w:top w:val="none" w:sz="0" w:space="0" w:color="auto"/>
            <w:left w:val="none" w:sz="0" w:space="0" w:color="auto"/>
            <w:bottom w:val="none" w:sz="0" w:space="0" w:color="auto"/>
            <w:right w:val="none" w:sz="0" w:space="0" w:color="auto"/>
          </w:divBdr>
          <w:divsChild>
            <w:div w:id="25569600">
              <w:marLeft w:val="0"/>
              <w:marRight w:val="0"/>
              <w:marTop w:val="0"/>
              <w:marBottom w:val="0"/>
              <w:divBdr>
                <w:top w:val="none" w:sz="0" w:space="0" w:color="auto"/>
                <w:left w:val="none" w:sz="0" w:space="0" w:color="auto"/>
                <w:bottom w:val="none" w:sz="0" w:space="0" w:color="auto"/>
                <w:right w:val="none" w:sz="0" w:space="0" w:color="auto"/>
              </w:divBdr>
              <w:divsChild>
                <w:div w:id="663365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23136">
          <w:marLeft w:val="0"/>
          <w:marRight w:val="0"/>
          <w:marTop w:val="0"/>
          <w:marBottom w:val="0"/>
          <w:divBdr>
            <w:top w:val="none" w:sz="0" w:space="0" w:color="auto"/>
            <w:left w:val="none" w:sz="0" w:space="0" w:color="auto"/>
            <w:bottom w:val="none" w:sz="0" w:space="0" w:color="auto"/>
            <w:right w:val="none" w:sz="0" w:space="0" w:color="auto"/>
          </w:divBdr>
          <w:divsChild>
            <w:div w:id="595745256">
              <w:marLeft w:val="0"/>
              <w:marRight w:val="0"/>
              <w:marTop w:val="0"/>
              <w:marBottom w:val="0"/>
              <w:divBdr>
                <w:top w:val="none" w:sz="0" w:space="0" w:color="auto"/>
                <w:left w:val="none" w:sz="0" w:space="0" w:color="auto"/>
                <w:bottom w:val="none" w:sz="0" w:space="0" w:color="auto"/>
                <w:right w:val="none" w:sz="0" w:space="0" w:color="auto"/>
              </w:divBdr>
            </w:div>
          </w:divsChild>
        </w:div>
        <w:div w:id="766316973">
          <w:marLeft w:val="0"/>
          <w:marRight w:val="0"/>
          <w:marTop w:val="300"/>
          <w:marBottom w:val="0"/>
          <w:divBdr>
            <w:top w:val="none" w:sz="0" w:space="0" w:color="auto"/>
            <w:left w:val="none" w:sz="0" w:space="0" w:color="auto"/>
            <w:bottom w:val="none" w:sz="0" w:space="0" w:color="auto"/>
            <w:right w:val="none" w:sz="0" w:space="0" w:color="auto"/>
          </w:divBdr>
          <w:divsChild>
            <w:div w:id="717626221">
              <w:marLeft w:val="0"/>
              <w:marRight w:val="0"/>
              <w:marTop w:val="0"/>
              <w:marBottom w:val="0"/>
              <w:divBdr>
                <w:top w:val="none" w:sz="0" w:space="0" w:color="auto"/>
                <w:left w:val="none" w:sz="0" w:space="0" w:color="auto"/>
                <w:bottom w:val="none" w:sz="0" w:space="0" w:color="auto"/>
                <w:right w:val="none" w:sz="0" w:space="0" w:color="auto"/>
              </w:divBdr>
              <w:divsChild>
                <w:div w:id="26006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84122">
          <w:marLeft w:val="0"/>
          <w:marRight w:val="0"/>
          <w:marTop w:val="0"/>
          <w:marBottom w:val="0"/>
          <w:divBdr>
            <w:top w:val="none" w:sz="0" w:space="0" w:color="auto"/>
            <w:left w:val="none" w:sz="0" w:space="0" w:color="auto"/>
            <w:bottom w:val="none" w:sz="0" w:space="0" w:color="auto"/>
            <w:right w:val="none" w:sz="0" w:space="0" w:color="auto"/>
          </w:divBdr>
          <w:divsChild>
            <w:div w:id="1563440774">
              <w:marLeft w:val="0"/>
              <w:marRight w:val="0"/>
              <w:marTop w:val="0"/>
              <w:marBottom w:val="0"/>
              <w:divBdr>
                <w:top w:val="none" w:sz="0" w:space="0" w:color="auto"/>
                <w:left w:val="none" w:sz="0" w:space="0" w:color="auto"/>
                <w:bottom w:val="none" w:sz="0" w:space="0" w:color="auto"/>
                <w:right w:val="none" w:sz="0" w:space="0" w:color="auto"/>
              </w:divBdr>
            </w:div>
          </w:divsChild>
        </w:div>
        <w:div w:id="1143355469">
          <w:marLeft w:val="0"/>
          <w:marRight w:val="0"/>
          <w:marTop w:val="0"/>
          <w:marBottom w:val="0"/>
          <w:divBdr>
            <w:top w:val="none" w:sz="0" w:space="0" w:color="auto"/>
            <w:left w:val="none" w:sz="0" w:space="0" w:color="auto"/>
            <w:bottom w:val="none" w:sz="0" w:space="0" w:color="auto"/>
            <w:right w:val="none" w:sz="0" w:space="0" w:color="auto"/>
          </w:divBdr>
          <w:divsChild>
            <w:div w:id="4747000">
              <w:marLeft w:val="0"/>
              <w:marRight w:val="0"/>
              <w:marTop w:val="0"/>
              <w:marBottom w:val="0"/>
              <w:divBdr>
                <w:top w:val="none" w:sz="0" w:space="0" w:color="auto"/>
                <w:left w:val="none" w:sz="0" w:space="0" w:color="auto"/>
                <w:bottom w:val="none" w:sz="0" w:space="0" w:color="auto"/>
                <w:right w:val="none" w:sz="0" w:space="0" w:color="auto"/>
              </w:divBdr>
            </w:div>
          </w:divsChild>
        </w:div>
        <w:div w:id="1284996248">
          <w:marLeft w:val="0"/>
          <w:marRight w:val="0"/>
          <w:marTop w:val="0"/>
          <w:marBottom w:val="0"/>
          <w:divBdr>
            <w:top w:val="none" w:sz="0" w:space="0" w:color="auto"/>
            <w:left w:val="none" w:sz="0" w:space="0" w:color="auto"/>
            <w:bottom w:val="none" w:sz="0" w:space="0" w:color="auto"/>
            <w:right w:val="none" w:sz="0" w:space="0" w:color="auto"/>
          </w:divBdr>
        </w:div>
        <w:div w:id="1570460222">
          <w:marLeft w:val="0"/>
          <w:marRight w:val="0"/>
          <w:marTop w:val="0"/>
          <w:marBottom w:val="0"/>
          <w:divBdr>
            <w:top w:val="none" w:sz="0" w:space="0" w:color="auto"/>
            <w:left w:val="none" w:sz="0" w:space="0" w:color="auto"/>
            <w:bottom w:val="none" w:sz="0" w:space="0" w:color="auto"/>
            <w:right w:val="none" w:sz="0" w:space="0" w:color="auto"/>
          </w:divBdr>
          <w:divsChild>
            <w:div w:id="1234270345">
              <w:marLeft w:val="0"/>
              <w:marRight w:val="0"/>
              <w:marTop w:val="0"/>
              <w:marBottom w:val="0"/>
              <w:divBdr>
                <w:top w:val="none" w:sz="0" w:space="0" w:color="auto"/>
                <w:left w:val="none" w:sz="0" w:space="0" w:color="auto"/>
                <w:bottom w:val="none" w:sz="0" w:space="0" w:color="auto"/>
                <w:right w:val="none" w:sz="0" w:space="0" w:color="auto"/>
              </w:divBdr>
            </w:div>
          </w:divsChild>
        </w:div>
        <w:div w:id="1793090097">
          <w:marLeft w:val="0"/>
          <w:marRight w:val="0"/>
          <w:marTop w:val="0"/>
          <w:marBottom w:val="0"/>
          <w:divBdr>
            <w:top w:val="none" w:sz="0" w:space="0" w:color="auto"/>
            <w:left w:val="none" w:sz="0" w:space="0" w:color="auto"/>
            <w:bottom w:val="none" w:sz="0" w:space="0" w:color="auto"/>
            <w:right w:val="none" w:sz="0" w:space="0" w:color="auto"/>
          </w:divBdr>
        </w:div>
        <w:div w:id="1805080625">
          <w:marLeft w:val="0"/>
          <w:marRight w:val="0"/>
          <w:marTop w:val="300"/>
          <w:marBottom w:val="0"/>
          <w:divBdr>
            <w:top w:val="none" w:sz="0" w:space="0" w:color="auto"/>
            <w:left w:val="none" w:sz="0" w:space="0" w:color="auto"/>
            <w:bottom w:val="none" w:sz="0" w:space="0" w:color="auto"/>
            <w:right w:val="none" w:sz="0" w:space="0" w:color="auto"/>
          </w:divBdr>
          <w:divsChild>
            <w:div w:id="24846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74056">
      <w:bodyDiv w:val="1"/>
      <w:marLeft w:val="0"/>
      <w:marRight w:val="0"/>
      <w:marTop w:val="0"/>
      <w:marBottom w:val="0"/>
      <w:divBdr>
        <w:top w:val="none" w:sz="0" w:space="0" w:color="auto"/>
        <w:left w:val="none" w:sz="0" w:space="0" w:color="auto"/>
        <w:bottom w:val="none" w:sz="0" w:space="0" w:color="auto"/>
        <w:right w:val="none" w:sz="0" w:space="0" w:color="auto"/>
      </w:divBdr>
      <w:divsChild>
        <w:div w:id="99883906">
          <w:marLeft w:val="0"/>
          <w:marRight w:val="0"/>
          <w:marTop w:val="300"/>
          <w:marBottom w:val="0"/>
          <w:divBdr>
            <w:top w:val="none" w:sz="0" w:space="0" w:color="auto"/>
            <w:left w:val="none" w:sz="0" w:space="0" w:color="auto"/>
            <w:bottom w:val="none" w:sz="0" w:space="0" w:color="auto"/>
            <w:right w:val="none" w:sz="0" w:space="0" w:color="auto"/>
          </w:divBdr>
          <w:divsChild>
            <w:div w:id="306134894">
              <w:marLeft w:val="0"/>
              <w:marRight w:val="0"/>
              <w:marTop w:val="0"/>
              <w:marBottom w:val="0"/>
              <w:divBdr>
                <w:top w:val="none" w:sz="0" w:space="0" w:color="auto"/>
                <w:left w:val="none" w:sz="0" w:space="0" w:color="auto"/>
                <w:bottom w:val="none" w:sz="0" w:space="0" w:color="auto"/>
                <w:right w:val="none" w:sz="0" w:space="0" w:color="auto"/>
              </w:divBdr>
              <w:divsChild>
                <w:div w:id="143355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4056">
          <w:marLeft w:val="0"/>
          <w:marRight w:val="0"/>
          <w:marTop w:val="0"/>
          <w:marBottom w:val="0"/>
          <w:divBdr>
            <w:top w:val="none" w:sz="0" w:space="0" w:color="auto"/>
            <w:left w:val="none" w:sz="0" w:space="0" w:color="auto"/>
            <w:bottom w:val="none" w:sz="0" w:space="0" w:color="auto"/>
            <w:right w:val="none" w:sz="0" w:space="0" w:color="auto"/>
          </w:divBdr>
          <w:divsChild>
            <w:div w:id="1115903976">
              <w:marLeft w:val="0"/>
              <w:marRight w:val="0"/>
              <w:marTop w:val="0"/>
              <w:marBottom w:val="0"/>
              <w:divBdr>
                <w:top w:val="none" w:sz="0" w:space="0" w:color="auto"/>
                <w:left w:val="none" w:sz="0" w:space="0" w:color="auto"/>
                <w:bottom w:val="none" w:sz="0" w:space="0" w:color="auto"/>
                <w:right w:val="none" w:sz="0" w:space="0" w:color="auto"/>
              </w:divBdr>
            </w:div>
          </w:divsChild>
        </w:div>
        <w:div w:id="196049850">
          <w:marLeft w:val="0"/>
          <w:marRight w:val="0"/>
          <w:marTop w:val="0"/>
          <w:marBottom w:val="0"/>
          <w:divBdr>
            <w:top w:val="none" w:sz="0" w:space="0" w:color="auto"/>
            <w:left w:val="none" w:sz="0" w:space="0" w:color="auto"/>
            <w:bottom w:val="none" w:sz="0" w:space="0" w:color="auto"/>
            <w:right w:val="none" w:sz="0" w:space="0" w:color="auto"/>
          </w:divBdr>
          <w:divsChild>
            <w:div w:id="156189844">
              <w:marLeft w:val="0"/>
              <w:marRight w:val="0"/>
              <w:marTop w:val="0"/>
              <w:marBottom w:val="0"/>
              <w:divBdr>
                <w:top w:val="none" w:sz="0" w:space="0" w:color="auto"/>
                <w:left w:val="none" w:sz="0" w:space="0" w:color="auto"/>
                <w:bottom w:val="none" w:sz="0" w:space="0" w:color="auto"/>
                <w:right w:val="none" w:sz="0" w:space="0" w:color="auto"/>
              </w:divBdr>
            </w:div>
          </w:divsChild>
        </w:div>
        <w:div w:id="258563130">
          <w:marLeft w:val="0"/>
          <w:marRight w:val="0"/>
          <w:marTop w:val="0"/>
          <w:marBottom w:val="0"/>
          <w:divBdr>
            <w:top w:val="none" w:sz="0" w:space="0" w:color="auto"/>
            <w:left w:val="none" w:sz="0" w:space="0" w:color="auto"/>
            <w:bottom w:val="none" w:sz="0" w:space="0" w:color="auto"/>
            <w:right w:val="none" w:sz="0" w:space="0" w:color="auto"/>
          </w:divBdr>
        </w:div>
        <w:div w:id="287394931">
          <w:marLeft w:val="0"/>
          <w:marRight w:val="0"/>
          <w:marTop w:val="0"/>
          <w:marBottom w:val="0"/>
          <w:divBdr>
            <w:top w:val="none" w:sz="0" w:space="0" w:color="auto"/>
            <w:left w:val="none" w:sz="0" w:space="0" w:color="auto"/>
            <w:bottom w:val="none" w:sz="0" w:space="0" w:color="auto"/>
            <w:right w:val="none" w:sz="0" w:space="0" w:color="auto"/>
          </w:divBdr>
        </w:div>
        <w:div w:id="317005326">
          <w:marLeft w:val="0"/>
          <w:marRight w:val="0"/>
          <w:marTop w:val="0"/>
          <w:marBottom w:val="0"/>
          <w:divBdr>
            <w:top w:val="none" w:sz="0" w:space="0" w:color="auto"/>
            <w:left w:val="none" w:sz="0" w:space="0" w:color="auto"/>
            <w:bottom w:val="none" w:sz="0" w:space="0" w:color="auto"/>
            <w:right w:val="none" w:sz="0" w:space="0" w:color="auto"/>
          </w:divBdr>
          <w:divsChild>
            <w:div w:id="64880677">
              <w:marLeft w:val="0"/>
              <w:marRight w:val="0"/>
              <w:marTop w:val="0"/>
              <w:marBottom w:val="0"/>
              <w:divBdr>
                <w:top w:val="none" w:sz="0" w:space="0" w:color="auto"/>
                <w:left w:val="none" w:sz="0" w:space="0" w:color="auto"/>
                <w:bottom w:val="none" w:sz="0" w:space="0" w:color="auto"/>
                <w:right w:val="none" w:sz="0" w:space="0" w:color="auto"/>
              </w:divBdr>
            </w:div>
          </w:divsChild>
        </w:div>
        <w:div w:id="351567447">
          <w:marLeft w:val="0"/>
          <w:marRight w:val="0"/>
          <w:marTop w:val="0"/>
          <w:marBottom w:val="0"/>
          <w:divBdr>
            <w:top w:val="none" w:sz="0" w:space="0" w:color="auto"/>
            <w:left w:val="none" w:sz="0" w:space="0" w:color="auto"/>
            <w:bottom w:val="none" w:sz="0" w:space="0" w:color="auto"/>
            <w:right w:val="none" w:sz="0" w:space="0" w:color="auto"/>
          </w:divBdr>
        </w:div>
        <w:div w:id="378944500">
          <w:marLeft w:val="0"/>
          <w:marRight w:val="0"/>
          <w:marTop w:val="300"/>
          <w:marBottom w:val="0"/>
          <w:divBdr>
            <w:top w:val="none" w:sz="0" w:space="0" w:color="auto"/>
            <w:left w:val="none" w:sz="0" w:space="0" w:color="auto"/>
            <w:bottom w:val="none" w:sz="0" w:space="0" w:color="auto"/>
            <w:right w:val="none" w:sz="0" w:space="0" w:color="auto"/>
          </w:divBdr>
          <w:divsChild>
            <w:div w:id="788545417">
              <w:marLeft w:val="0"/>
              <w:marRight w:val="0"/>
              <w:marTop w:val="0"/>
              <w:marBottom w:val="0"/>
              <w:divBdr>
                <w:top w:val="none" w:sz="0" w:space="0" w:color="auto"/>
                <w:left w:val="none" w:sz="0" w:space="0" w:color="auto"/>
                <w:bottom w:val="none" w:sz="0" w:space="0" w:color="auto"/>
                <w:right w:val="none" w:sz="0" w:space="0" w:color="auto"/>
              </w:divBdr>
            </w:div>
          </w:divsChild>
        </w:div>
        <w:div w:id="575166938">
          <w:marLeft w:val="0"/>
          <w:marRight w:val="0"/>
          <w:marTop w:val="0"/>
          <w:marBottom w:val="0"/>
          <w:divBdr>
            <w:top w:val="none" w:sz="0" w:space="0" w:color="auto"/>
            <w:left w:val="none" w:sz="0" w:space="0" w:color="auto"/>
            <w:bottom w:val="none" w:sz="0" w:space="0" w:color="auto"/>
            <w:right w:val="none" w:sz="0" w:space="0" w:color="auto"/>
          </w:divBdr>
          <w:divsChild>
            <w:div w:id="604968822">
              <w:marLeft w:val="0"/>
              <w:marRight w:val="0"/>
              <w:marTop w:val="0"/>
              <w:marBottom w:val="0"/>
              <w:divBdr>
                <w:top w:val="none" w:sz="0" w:space="0" w:color="auto"/>
                <w:left w:val="none" w:sz="0" w:space="0" w:color="auto"/>
                <w:bottom w:val="none" w:sz="0" w:space="0" w:color="auto"/>
                <w:right w:val="none" w:sz="0" w:space="0" w:color="auto"/>
              </w:divBdr>
            </w:div>
          </w:divsChild>
        </w:div>
        <w:div w:id="608969549">
          <w:marLeft w:val="0"/>
          <w:marRight w:val="0"/>
          <w:marTop w:val="0"/>
          <w:marBottom w:val="0"/>
          <w:divBdr>
            <w:top w:val="none" w:sz="0" w:space="0" w:color="auto"/>
            <w:left w:val="none" w:sz="0" w:space="0" w:color="auto"/>
            <w:bottom w:val="none" w:sz="0" w:space="0" w:color="auto"/>
            <w:right w:val="none" w:sz="0" w:space="0" w:color="auto"/>
          </w:divBdr>
        </w:div>
        <w:div w:id="729154959">
          <w:marLeft w:val="0"/>
          <w:marRight w:val="0"/>
          <w:marTop w:val="300"/>
          <w:marBottom w:val="0"/>
          <w:divBdr>
            <w:top w:val="none" w:sz="0" w:space="0" w:color="auto"/>
            <w:left w:val="none" w:sz="0" w:space="0" w:color="auto"/>
            <w:bottom w:val="none" w:sz="0" w:space="0" w:color="auto"/>
            <w:right w:val="none" w:sz="0" w:space="0" w:color="auto"/>
          </w:divBdr>
          <w:divsChild>
            <w:div w:id="1163010672">
              <w:marLeft w:val="0"/>
              <w:marRight w:val="0"/>
              <w:marTop w:val="0"/>
              <w:marBottom w:val="0"/>
              <w:divBdr>
                <w:top w:val="none" w:sz="0" w:space="0" w:color="auto"/>
                <w:left w:val="none" w:sz="0" w:space="0" w:color="auto"/>
                <w:bottom w:val="none" w:sz="0" w:space="0" w:color="auto"/>
                <w:right w:val="none" w:sz="0" w:space="0" w:color="auto"/>
              </w:divBdr>
              <w:divsChild>
                <w:div w:id="57516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795737">
          <w:marLeft w:val="0"/>
          <w:marRight w:val="0"/>
          <w:marTop w:val="0"/>
          <w:marBottom w:val="0"/>
          <w:divBdr>
            <w:top w:val="none" w:sz="0" w:space="0" w:color="auto"/>
            <w:left w:val="none" w:sz="0" w:space="0" w:color="auto"/>
            <w:bottom w:val="none" w:sz="0" w:space="0" w:color="auto"/>
            <w:right w:val="none" w:sz="0" w:space="0" w:color="auto"/>
          </w:divBdr>
          <w:divsChild>
            <w:div w:id="1749959703">
              <w:marLeft w:val="0"/>
              <w:marRight w:val="0"/>
              <w:marTop w:val="0"/>
              <w:marBottom w:val="0"/>
              <w:divBdr>
                <w:top w:val="none" w:sz="0" w:space="0" w:color="auto"/>
                <w:left w:val="none" w:sz="0" w:space="0" w:color="auto"/>
                <w:bottom w:val="none" w:sz="0" w:space="0" w:color="auto"/>
                <w:right w:val="none" w:sz="0" w:space="0" w:color="auto"/>
              </w:divBdr>
            </w:div>
          </w:divsChild>
        </w:div>
        <w:div w:id="1255281563">
          <w:marLeft w:val="0"/>
          <w:marRight w:val="0"/>
          <w:marTop w:val="0"/>
          <w:marBottom w:val="0"/>
          <w:divBdr>
            <w:top w:val="none" w:sz="0" w:space="0" w:color="auto"/>
            <w:left w:val="none" w:sz="0" w:space="0" w:color="auto"/>
            <w:bottom w:val="none" w:sz="0" w:space="0" w:color="auto"/>
            <w:right w:val="none" w:sz="0" w:space="0" w:color="auto"/>
          </w:divBdr>
          <w:divsChild>
            <w:div w:id="1301224705">
              <w:marLeft w:val="0"/>
              <w:marRight w:val="0"/>
              <w:marTop w:val="0"/>
              <w:marBottom w:val="0"/>
              <w:divBdr>
                <w:top w:val="none" w:sz="0" w:space="0" w:color="auto"/>
                <w:left w:val="none" w:sz="0" w:space="0" w:color="auto"/>
                <w:bottom w:val="none" w:sz="0" w:space="0" w:color="auto"/>
                <w:right w:val="none" w:sz="0" w:space="0" w:color="auto"/>
              </w:divBdr>
            </w:div>
          </w:divsChild>
        </w:div>
        <w:div w:id="1290623755">
          <w:marLeft w:val="0"/>
          <w:marRight w:val="0"/>
          <w:marTop w:val="0"/>
          <w:marBottom w:val="0"/>
          <w:divBdr>
            <w:top w:val="none" w:sz="0" w:space="0" w:color="auto"/>
            <w:left w:val="none" w:sz="0" w:space="0" w:color="auto"/>
            <w:bottom w:val="none" w:sz="0" w:space="0" w:color="auto"/>
            <w:right w:val="none" w:sz="0" w:space="0" w:color="auto"/>
          </w:divBdr>
        </w:div>
        <w:div w:id="1332173141">
          <w:marLeft w:val="0"/>
          <w:marRight w:val="0"/>
          <w:marTop w:val="0"/>
          <w:marBottom w:val="0"/>
          <w:divBdr>
            <w:top w:val="none" w:sz="0" w:space="0" w:color="auto"/>
            <w:left w:val="none" w:sz="0" w:space="0" w:color="auto"/>
            <w:bottom w:val="none" w:sz="0" w:space="0" w:color="auto"/>
            <w:right w:val="none" w:sz="0" w:space="0" w:color="auto"/>
          </w:divBdr>
        </w:div>
        <w:div w:id="1359891192">
          <w:marLeft w:val="0"/>
          <w:marRight w:val="0"/>
          <w:marTop w:val="0"/>
          <w:marBottom w:val="0"/>
          <w:divBdr>
            <w:top w:val="none" w:sz="0" w:space="0" w:color="auto"/>
            <w:left w:val="none" w:sz="0" w:space="0" w:color="auto"/>
            <w:bottom w:val="none" w:sz="0" w:space="0" w:color="auto"/>
            <w:right w:val="none" w:sz="0" w:space="0" w:color="auto"/>
          </w:divBdr>
        </w:div>
        <w:div w:id="1588152905">
          <w:marLeft w:val="0"/>
          <w:marRight w:val="0"/>
          <w:marTop w:val="300"/>
          <w:marBottom w:val="0"/>
          <w:divBdr>
            <w:top w:val="none" w:sz="0" w:space="0" w:color="auto"/>
            <w:left w:val="none" w:sz="0" w:space="0" w:color="auto"/>
            <w:bottom w:val="none" w:sz="0" w:space="0" w:color="auto"/>
            <w:right w:val="none" w:sz="0" w:space="0" w:color="auto"/>
          </w:divBdr>
        </w:div>
        <w:div w:id="1750080523">
          <w:marLeft w:val="0"/>
          <w:marRight w:val="0"/>
          <w:marTop w:val="0"/>
          <w:marBottom w:val="0"/>
          <w:divBdr>
            <w:top w:val="none" w:sz="0" w:space="0" w:color="auto"/>
            <w:left w:val="none" w:sz="0" w:space="0" w:color="auto"/>
            <w:bottom w:val="none" w:sz="0" w:space="0" w:color="auto"/>
            <w:right w:val="none" w:sz="0" w:space="0" w:color="auto"/>
          </w:divBdr>
          <w:divsChild>
            <w:div w:id="11386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347742">
      <w:bodyDiv w:val="1"/>
      <w:marLeft w:val="0"/>
      <w:marRight w:val="0"/>
      <w:marTop w:val="0"/>
      <w:marBottom w:val="0"/>
      <w:divBdr>
        <w:top w:val="none" w:sz="0" w:space="0" w:color="auto"/>
        <w:left w:val="none" w:sz="0" w:space="0" w:color="auto"/>
        <w:bottom w:val="none" w:sz="0" w:space="0" w:color="auto"/>
        <w:right w:val="none" w:sz="0" w:space="0" w:color="auto"/>
      </w:divBdr>
      <w:divsChild>
        <w:div w:id="64959945">
          <w:marLeft w:val="0"/>
          <w:marRight w:val="0"/>
          <w:marTop w:val="0"/>
          <w:marBottom w:val="0"/>
          <w:divBdr>
            <w:top w:val="none" w:sz="0" w:space="0" w:color="auto"/>
            <w:left w:val="none" w:sz="0" w:space="0" w:color="auto"/>
            <w:bottom w:val="none" w:sz="0" w:space="0" w:color="auto"/>
            <w:right w:val="none" w:sz="0" w:space="0" w:color="auto"/>
          </w:divBdr>
        </w:div>
        <w:div w:id="491217790">
          <w:marLeft w:val="0"/>
          <w:marRight w:val="0"/>
          <w:marTop w:val="300"/>
          <w:marBottom w:val="0"/>
          <w:divBdr>
            <w:top w:val="none" w:sz="0" w:space="0" w:color="auto"/>
            <w:left w:val="none" w:sz="0" w:space="0" w:color="auto"/>
            <w:bottom w:val="none" w:sz="0" w:space="0" w:color="auto"/>
            <w:right w:val="none" w:sz="0" w:space="0" w:color="auto"/>
          </w:divBdr>
          <w:divsChild>
            <w:div w:id="1280837069">
              <w:marLeft w:val="0"/>
              <w:marRight w:val="0"/>
              <w:marTop w:val="0"/>
              <w:marBottom w:val="0"/>
              <w:divBdr>
                <w:top w:val="none" w:sz="0" w:space="0" w:color="auto"/>
                <w:left w:val="none" w:sz="0" w:space="0" w:color="auto"/>
                <w:bottom w:val="none" w:sz="0" w:space="0" w:color="auto"/>
                <w:right w:val="none" w:sz="0" w:space="0" w:color="auto"/>
              </w:divBdr>
            </w:div>
          </w:divsChild>
        </w:div>
        <w:div w:id="550962830">
          <w:marLeft w:val="0"/>
          <w:marRight w:val="0"/>
          <w:marTop w:val="0"/>
          <w:marBottom w:val="0"/>
          <w:divBdr>
            <w:top w:val="none" w:sz="0" w:space="0" w:color="auto"/>
            <w:left w:val="none" w:sz="0" w:space="0" w:color="auto"/>
            <w:bottom w:val="none" w:sz="0" w:space="0" w:color="auto"/>
            <w:right w:val="none" w:sz="0" w:space="0" w:color="auto"/>
          </w:divBdr>
          <w:divsChild>
            <w:div w:id="1233470376">
              <w:marLeft w:val="0"/>
              <w:marRight w:val="0"/>
              <w:marTop w:val="0"/>
              <w:marBottom w:val="0"/>
              <w:divBdr>
                <w:top w:val="none" w:sz="0" w:space="0" w:color="auto"/>
                <w:left w:val="none" w:sz="0" w:space="0" w:color="auto"/>
                <w:bottom w:val="none" w:sz="0" w:space="0" w:color="auto"/>
                <w:right w:val="none" w:sz="0" w:space="0" w:color="auto"/>
              </w:divBdr>
            </w:div>
          </w:divsChild>
        </w:div>
        <w:div w:id="614563461">
          <w:marLeft w:val="0"/>
          <w:marRight w:val="0"/>
          <w:marTop w:val="0"/>
          <w:marBottom w:val="0"/>
          <w:divBdr>
            <w:top w:val="none" w:sz="0" w:space="0" w:color="auto"/>
            <w:left w:val="none" w:sz="0" w:space="0" w:color="auto"/>
            <w:bottom w:val="none" w:sz="0" w:space="0" w:color="auto"/>
            <w:right w:val="none" w:sz="0" w:space="0" w:color="auto"/>
          </w:divBdr>
          <w:divsChild>
            <w:div w:id="171841929">
              <w:marLeft w:val="0"/>
              <w:marRight w:val="0"/>
              <w:marTop w:val="0"/>
              <w:marBottom w:val="0"/>
              <w:divBdr>
                <w:top w:val="none" w:sz="0" w:space="0" w:color="auto"/>
                <w:left w:val="none" w:sz="0" w:space="0" w:color="auto"/>
                <w:bottom w:val="none" w:sz="0" w:space="0" w:color="auto"/>
                <w:right w:val="none" w:sz="0" w:space="0" w:color="auto"/>
              </w:divBdr>
            </w:div>
          </w:divsChild>
        </w:div>
        <w:div w:id="1006597764">
          <w:marLeft w:val="0"/>
          <w:marRight w:val="0"/>
          <w:marTop w:val="0"/>
          <w:marBottom w:val="0"/>
          <w:divBdr>
            <w:top w:val="none" w:sz="0" w:space="0" w:color="auto"/>
            <w:left w:val="none" w:sz="0" w:space="0" w:color="auto"/>
            <w:bottom w:val="none" w:sz="0" w:space="0" w:color="auto"/>
            <w:right w:val="none" w:sz="0" w:space="0" w:color="auto"/>
          </w:divBdr>
        </w:div>
        <w:div w:id="1112281514">
          <w:marLeft w:val="0"/>
          <w:marRight w:val="0"/>
          <w:marTop w:val="0"/>
          <w:marBottom w:val="0"/>
          <w:divBdr>
            <w:top w:val="none" w:sz="0" w:space="0" w:color="auto"/>
            <w:left w:val="none" w:sz="0" w:space="0" w:color="auto"/>
            <w:bottom w:val="none" w:sz="0" w:space="0" w:color="auto"/>
            <w:right w:val="none" w:sz="0" w:space="0" w:color="auto"/>
          </w:divBdr>
          <w:divsChild>
            <w:div w:id="581381155">
              <w:marLeft w:val="0"/>
              <w:marRight w:val="0"/>
              <w:marTop w:val="0"/>
              <w:marBottom w:val="0"/>
              <w:divBdr>
                <w:top w:val="none" w:sz="0" w:space="0" w:color="auto"/>
                <w:left w:val="none" w:sz="0" w:space="0" w:color="auto"/>
                <w:bottom w:val="none" w:sz="0" w:space="0" w:color="auto"/>
                <w:right w:val="none" w:sz="0" w:space="0" w:color="auto"/>
              </w:divBdr>
            </w:div>
          </w:divsChild>
        </w:div>
        <w:div w:id="1134952768">
          <w:marLeft w:val="0"/>
          <w:marRight w:val="0"/>
          <w:marTop w:val="0"/>
          <w:marBottom w:val="0"/>
          <w:divBdr>
            <w:top w:val="none" w:sz="0" w:space="0" w:color="auto"/>
            <w:left w:val="none" w:sz="0" w:space="0" w:color="auto"/>
            <w:bottom w:val="none" w:sz="0" w:space="0" w:color="auto"/>
            <w:right w:val="none" w:sz="0" w:space="0" w:color="auto"/>
          </w:divBdr>
          <w:divsChild>
            <w:div w:id="1696807855">
              <w:marLeft w:val="0"/>
              <w:marRight w:val="0"/>
              <w:marTop w:val="0"/>
              <w:marBottom w:val="0"/>
              <w:divBdr>
                <w:top w:val="none" w:sz="0" w:space="0" w:color="auto"/>
                <w:left w:val="none" w:sz="0" w:space="0" w:color="auto"/>
                <w:bottom w:val="none" w:sz="0" w:space="0" w:color="auto"/>
                <w:right w:val="none" w:sz="0" w:space="0" w:color="auto"/>
              </w:divBdr>
            </w:div>
          </w:divsChild>
        </w:div>
        <w:div w:id="1154294874">
          <w:marLeft w:val="0"/>
          <w:marRight w:val="0"/>
          <w:marTop w:val="0"/>
          <w:marBottom w:val="0"/>
          <w:divBdr>
            <w:top w:val="none" w:sz="0" w:space="0" w:color="auto"/>
            <w:left w:val="none" w:sz="0" w:space="0" w:color="auto"/>
            <w:bottom w:val="none" w:sz="0" w:space="0" w:color="auto"/>
            <w:right w:val="none" w:sz="0" w:space="0" w:color="auto"/>
          </w:divBdr>
        </w:div>
        <w:div w:id="1407845676">
          <w:marLeft w:val="0"/>
          <w:marRight w:val="0"/>
          <w:marTop w:val="300"/>
          <w:marBottom w:val="0"/>
          <w:divBdr>
            <w:top w:val="none" w:sz="0" w:space="0" w:color="auto"/>
            <w:left w:val="none" w:sz="0" w:space="0" w:color="auto"/>
            <w:bottom w:val="none" w:sz="0" w:space="0" w:color="auto"/>
            <w:right w:val="none" w:sz="0" w:space="0" w:color="auto"/>
          </w:divBdr>
          <w:divsChild>
            <w:div w:id="199124714">
              <w:marLeft w:val="0"/>
              <w:marRight w:val="0"/>
              <w:marTop w:val="0"/>
              <w:marBottom w:val="0"/>
              <w:divBdr>
                <w:top w:val="none" w:sz="0" w:space="0" w:color="auto"/>
                <w:left w:val="none" w:sz="0" w:space="0" w:color="auto"/>
                <w:bottom w:val="none" w:sz="0" w:space="0" w:color="auto"/>
                <w:right w:val="none" w:sz="0" w:space="0" w:color="auto"/>
              </w:divBdr>
              <w:divsChild>
                <w:div w:id="840776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842395">
          <w:marLeft w:val="0"/>
          <w:marRight w:val="0"/>
          <w:marTop w:val="0"/>
          <w:marBottom w:val="0"/>
          <w:divBdr>
            <w:top w:val="none" w:sz="0" w:space="0" w:color="auto"/>
            <w:left w:val="none" w:sz="0" w:space="0" w:color="auto"/>
            <w:bottom w:val="none" w:sz="0" w:space="0" w:color="auto"/>
            <w:right w:val="none" w:sz="0" w:space="0" w:color="auto"/>
          </w:divBdr>
        </w:div>
        <w:div w:id="1533687981">
          <w:marLeft w:val="0"/>
          <w:marRight w:val="0"/>
          <w:marTop w:val="0"/>
          <w:marBottom w:val="0"/>
          <w:divBdr>
            <w:top w:val="none" w:sz="0" w:space="0" w:color="auto"/>
            <w:left w:val="none" w:sz="0" w:space="0" w:color="auto"/>
            <w:bottom w:val="none" w:sz="0" w:space="0" w:color="auto"/>
            <w:right w:val="none" w:sz="0" w:space="0" w:color="auto"/>
          </w:divBdr>
        </w:div>
        <w:div w:id="1609776748">
          <w:marLeft w:val="0"/>
          <w:marRight w:val="0"/>
          <w:marTop w:val="0"/>
          <w:marBottom w:val="0"/>
          <w:divBdr>
            <w:top w:val="none" w:sz="0" w:space="0" w:color="auto"/>
            <w:left w:val="none" w:sz="0" w:space="0" w:color="auto"/>
            <w:bottom w:val="none" w:sz="0" w:space="0" w:color="auto"/>
            <w:right w:val="none" w:sz="0" w:space="0" w:color="auto"/>
          </w:divBdr>
        </w:div>
        <w:div w:id="1682780096">
          <w:marLeft w:val="0"/>
          <w:marRight w:val="0"/>
          <w:marTop w:val="0"/>
          <w:marBottom w:val="0"/>
          <w:divBdr>
            <w:top w:val="none" w:sz="0" w:space="0" w:color="auto"/>
            <w:left w:val="none" w:sz="0" w:space="0" w:color="auto"/>
            <w:bottom w:val="none" w:sz="0" w:space="0" w:color="auto"/>
            <w:right w:val="none" w:sz="0" w:space="0" w:color="auto"/>
          </w:divBdr>
          <w:divsChild>
            <w:div w:id="318733690">
              <w:marLeft w:val="0"/>
              <w:marRight w:val="0"/>
              <w:marTop w:val="0"/>
              <w:marBottom w:val="0"/>
              <w:divBdr>
                <w:top w:val="none" w:sz="0" w:space="0" w:color="auto"/>
                <w:left w:val="none" w:sz="0" w:space="0" w:color="auto"/>
                <w:bottom w:val="none" w:sz="0" w:space="0" w:color="auto"/>
                <w:right w:val="none" w:sz="0" w:space="0" w:color="auto"/>
              </w:divBdr>
            </w:div>
          </w:divsChild>
        </w:div>
        <w:div w:id="1774788944">
          <w:marLeft w:val="0"/>
          <w:marRight w:val="0"/>
          <w:marTop w:val="0"/>
          <w:marBottom w:val="0"/>
          <w:divBdr>
            <w:top w:val="none" w:sz="0" w:space="0" w:color="auto"/>
            <w:left w:val="none" w:sz="0" w:space="0" w:color="auto"/>
            <w:bottom w:val="none" w:sz="0" w:space="0" w:color="auto"/>
            <w:right w:val="none" w:sz="0" w:space="0" w:color="auto"/>
          </w:divBdr>
        </w:div>
        <w:div w:id="1787432342">
          <w:marLeft w:val="0"/>
          <w:marRight w:val="0"/>
          <w:marTop w:val="300"/>
          <w:marBottom w:val="0"/>
          <w:divBdr>
            <w:top w:val="none" w:sz="0" w:space="0" w:color="auto"/>
            <w:left w:val="none" w:sz="0" w:space="0" w:color="auto"/>
            <w:bottom w:val="none" w:sz="0" w:space="0" w:color="auto"/>
            <w:right w:val="none" w:sz="0" w:space="0" w:color="auto"/>
          </w:divBdr>
          <w:divsChild>
            <w:div w:id="1828477838">
              <w:marLeft w:val="0"/>
              <w:marRight w:val="0"/>
              <w:marTop w:val="0"/>
              <w:marBottom w:val="0"/>
              <w:divBdr>
                <w:top w:val="none" w:sz="0" w:space="0" w:color="auto"/>
                <w:left w:val="none" w:sz="0" w:space="0" w:color="auto"/>
                <w:bottom w:val="none" w:sz="0" w:space="0" w:color="auto"/>
                <w:right w:val="none" w:sz="0" w:space="0" w:color="auto"/>
              </w:divBdr>
              <w:divsChild>
                <w:div w:id="3293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316692">
          <w:marLeft w:val="0"/>
          <w:marRight w:val="0"/>
          <w:marTop w:val="0"/>
          <w:marBottom w:val="0"/>
          <w:divBdr>
            <w:top w:val="none" w:sz="0" w:space="0" w:color="auto"/>
            <w:left w:val="none" w:sz="0" w:space="0" w:color="auto"/>
            <w:bottom w:val="none" w:sz="0" w:space="0" w:color="auto"/>
            <w:right w:val="none" w:sz="0" w:space="0" w:color="auto"/>
          </w:divBdr>
        </w:div>
      </w:divsChild>
    </w:div>
    <w:div w:id="1842357217">
      <w:bodyDiv w:val="1"/>
      <w:marLeft w:val="0"/>
      <w:marRight w:val="0"/>
      <w:marTop w:val="0"/>
      <w:marBottom w:val="0"/>
      <w:divBdr>
        <w:top w:val="none" w:sz="0" w:space="0" w:color="auto"/>
        <w:left w:val="none" w:sz="0" w:space="0" w:color="auto"/>
        <w:bottom w:val="none" w:sz="0" w:space="0" w:color="auto"/>
        <w:right w:val="none" w:sz="0" w:space="0" w:color="auto"/>
      </w:divBdr>
      <w:divsChild>
        <w:div w:id="64573982">
          <w:marLeft w:val="0"/>
          <w:marRight w:val="0"/>
          <w:marTop w:val="300"/>
          <w:marBottom w:val="0"/>
          <w:divBdr>
            <w:top w:val="none" w:sz="0" w:space="0" w:color="auto"/>
            <w:left w:val="none" w:sz="0" w:space="0" w:color="auto"/>
            <w:bottom w:val="none" w:sz="0" w:space="0" w:color="auto"/>
            <w:right w:val="none" w:sz="0" w:space="0" w:color="auto"/>
          </w:divBdr>
          <w:divsChild>
            <w:div w:id="1699773749">
              <w:marLeft w:val="0"/>
              <w:marRight w:val="0"/>
              <w:marTop w:val="0"/>
              <w:marBottom w:val="0"/>
              <w:divBdr>
                <w:top w:val="none" w:sz="0" w:space="0" w:color="auto"/>
                <w:left w:val="none" w:sz="0" w:space="0" w:color="auto"/>
                <w:bottom w:val="none" w:sz="0" w:space="0" w:color="auto"/>
                <w:right w:val="none" w:sz="0" w:space="0" w:color="auto"/>
              </w:divBdr>
            </w:div>
          </w:divsChild>
        </w:div>
        <w:div w:id="93326080">
          <w:marLeft w:val="0"/>
          <w:marRight w:val="0"/>
          <w:marTop w:val="0"/>
          <w:marBottom w:val="0"/>
          <w:divBdr>
            <w:top w:val="none" w:sz="0" w:space="0" w:color="auto"/>
            <w:left w:val="none" w:sz="0" w:space="0" w:color="auto"/>
            <w:bottom w:val="none" w:sz="0" w:space="0" w:color="auto"/>
            <w:right w:val="none" w:sz="0" w:space="0" w:color="auto"/>
          </w:divBdr>
          <w:divsChild>
            <w:div w:id="387534800">
              <w:marLeft w:val="0"/>
              <w:marRight w:val="0"/>
              <w:marTop w:val="0"/>
              <w:marBottom w:val="0"/>
              <w:divBdr>
                <w:top w:val="none" w:sz="0" w:space="0" w:color="auto"/>
                <w:left w:val="none" w:sz="0" w:space="0" w:color="auto"/>
                <w:bottom w:val="none" w:sz="0" w:space="0" w:color="auto"/>
                <w:right w:val="none" w:sz="0" w:space="0" w:color="auto"/>
              </w:divBdr>
            </w:div>
          </w:divsChild>
        </w:div>
        <w:div w:id="237328837">
          <w:marLeft w:val="0"/>
          <w:marRight w:val="0"/>
          <w:marTop w:val="0"/>
          <w:marBottom w:val="0"/>
          <w:divBdr>
            <w:top w:val="none" w:sz="0" w:space="0" w:color="auto"/>
            <w:left w:val="none" w:sz="0" w:space="0" w:color="auto"/>
            <w:bottom w:val="none" w:sz="0" w:space="0" w:color="auto"/>
            <w:right w:val="none" w:sz="0" w:space="0" w:color="auto"/>
          </w:divBdr>
        </w:div>
        <w:div w:id="287054408">
          <w:marLeft w:val="0"/>
          <w:marRight w:val="0"/>
          <w:marTop w:val="0"/>
          <w:marBottom w:val="0"/>
          <w:divBdr>
            <w:top w:val="none" w:sz="0" w:space="0" w:color="auto"/>
            <w:left w:val="none" w:sz="0" w:space="0" w:color="auto"/>
            <w:bottom w:val="none" w:sz="0" w:space="0" w:color="auto"/>
            <w:right w:val="none" w:sz="0" w:space="0" w:color="auto"/>
          </w:divBdr>
          <w:divsChild>
            <w:div w:id="1209872745">
              <w:marLeft w:val="0"/>
              <w:marRight w:val="0"/>
              <w:marTop w:val="0"/>
              <w:marBottom w:val="0"/>
              <w:divBdr>
                <w:top w:val="none" w:sz="0" w:space="0" w:color="auto"/>
                <w:left w:val="none" w:sz="0" w:space="0" w:color="auto"/>
                <w:bottom w:val="none" w:sz="0" w:space="0" w:color="auto"/>
                <w:right w:val="none" w:sz="0" w:space="0" w:color="auto"/>
              </w:divBdr>
            </w:div>
          </w:divsChild>
        </w:div>
        <w:div w:id="388186259">
          <w:marLeft w:val="0"/>
          <w:marRight w:val="0"/>
          <w:marTop w:val="300"/>
          <w:marBottom w:val="0"/>
          <w:divBdr>
            <w:top w:val="none" w:sz="0" w:space="0" w:color="auto"/>
            <w:left w:val="none" w:sz="0" w:space="0" w:color="auto"/>
            <w:bottom w:val="none" w:sz="0" w:space="0" w:color="auto"/>
            <w:right w:val="none" w:sz="0" w:space="0" w:color="auto"/>
          </w:divBdr>
          <w:divsChild>
            <w:div w:id="250549737">
              <w:marLeft w:val="0"/>
              <w:marRight w:val="0"/>
              <w:marTop w:val="0"/>
              <w:marBottom w:val="0"/>
              <w:divBdr>
                <w:top w:val="none" w:sz="0" w:space="0" w:color="auto"/>
                <w:left w:val="none" w:sz="0" w:space="0" w:color="auto"/>
                <w:bottom w:val="none" w:sz="0" w:space="0" w:color="auto"/>
                <w:right w:val="none" w:sz="0" w:space="0" w:color="auto"/>
              </w:divBdr>
            </w:div>
          </w:divsChild>
        </w:div>
        <w:div w:id="820535368">
          <w:marLeft w:val="0"/>
          <w:marRight w:val="0"/>
          <w:marTop w:val="0"/>
          <w:marBottom w:val="0"/>
          <w:divBdr>
            <w:top w:val="none" w:sz="0" w:space="0" w:color="auto"/>
            <w:left w:val="none" w:sz="0" w:space="0" w:color="auto"/>
            <w:bottom w:val="none" w:sz="0" w:space="0" w:color="auto"/>
            <w:right w:val="none" w:sz="0" w:space="0" w:color="auto"/>
          </w:divBdr>
        </w:div>
        <w:div w:id="821890444">
          <w:marLeft w:val="0"/>
          <w:marRight w:val="0"/>
          <w:marTop w:val="0"/>
          <w:marBottom w:val="0"/>
          <w:divBdr>
            <w:top w:val="none" w:sz="0" w:space="0" w:color="auto"/>
            <w:left w:val="none" w:sz="0" w:space="0" w:color="auto"/>
            <w:bottom w:val="none" w:sz="0" w:space="0" w:color="auto"/>
            <w:right w:val="none" w:sz="0" w:space="0" w:color="auto"/>
          </w:divBdr>
        </w:div>
        <w:div w:id="853302242">
          <w:marLeft w:val="0"/>
          <w:marRight w:val="0"/>
          <w:marTop w:val="300"/>
          <w:marBottom w:val="0"/>
          <w:divBdr>
            <w:top w:val="none" w:sz="0" w:space="0" w:color="auto"/>
            <w:left w:val="none" w:sz="0" w:space="0" w:color="auto"/>
            <w:bottom w:val="none" w:sz="0" w:space="0" w:color="auto"/>
            <w:right w:val="none" w:sz="0" w:space="0" w:color="auto"/>
          </w:divBdr>
          <w:divsChild>
            <w:div w:id="1322731643">
              <w:marLeft w:val="0"/>
              <w:marRight w:val="0"/>
              <w:marTop w:val="0"/>
              <w:marBottom w:val="0"/>
              <w:divBdr>
                <w:top w:val="none" w:sz="0" w:space="0" w:color="auto"/>
                <w:left w:val="none" w:sz="0" w:space="0" w:color="auto"/>
                <w:bottom w:val="none" w:sz="0" w:space="0" w:color="auto"/>
                <w:right w:val="none" w:sz="0" w:space="0" w:color="auto"/>
              </w:divBdr>
              <w:divsChild>
                <w:div w:id="8835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877772">
          <w:marLeft w:val="0"/>
          <w:marRight w:val="0"/>
          <w:marTop w:val="0"/>
          <w:marBottom w:val="0"/>
          <w:divBdr>
            <w:top w:val="none" w:sz="0" w:space="0" w:color="auto"/>
            <w:left w:val="none" w:sz="0" w:space="0" w:color="auto"/>
            <w:bottom w:val="none" w:sz="0" w:space="0" w:color="auto"/>
            <w:right w:val="none" w:sz="0" w:space="0" w:color="auto"/>
          </w:divBdr>
        </w:div>
        <w:div w:id="1146825318">
          <w:marLeft w:val="0"/>
          <w:marRight w:val="0"/>
          <w:marTop w:val="0"/>
          <w:marBottom w:val="0"/>
          <w:divBdr>
            <w:top w:val="none" w:sz="0" w:space="0" w:color="auto"/>
            <w:left w:val="none" w:sz="0" w:space="0" w:color="auto"/>
            <w:bottom w:val="none" w:sz="0" w:space="0" w:color="auto"/>
            <w:right w:val="none" w:sz="0" w:space="0" w:color="auto"/>
          </w:divBdr>
        </w:div>
        <w:div w:id="1151480312">
          <w:marLeft w:val="0"/>
          <w:marRight w:val="0"/>
          <w:marTop w:val="300"/>
          <w:marBottom w:val="0"/>
          <w:divBdr>
            <w:top w:val="none" w:sz="0" w:space="0" w:color="auto"/>
            <w:left w:val="none" w:sz="0" w:space="0" w:color="auto"/>
            <w:bottom w:val="none" w:sz="0" w:space="0" w:color="auto"/>
            <w:right w:val="none" w:sz="0" w:space="0" w:color="auto"/>
          </w:divBdr>
          <w:divsChild>
            <w:div w:id="483933874">
              <w:marLeft w:val="0"/>
              <w:marRight w:val="0"/>
              <w:marTop w:val="0"/>
              <w:marBottom w:val="0"/>
              <w:divBdr>
                <w:top w:val="none" w:sz="0" w:space="0" w:color="auto"/>
                <w:left w:val="none" w:sz="0" w:space="0" w:color="auto"/>
                <w:bottom w:val="none" w:sz="0" w:space="0" w:color="auto"/>
                <w:right w:val="none" w:sz="0" w:space="0" w:color="auto"/>
              </w:divBdr>
              <w:divsChild>
                <w:div w:id="29506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827051">
          <w:marLeft w:val="0"/>
          <w:marRight w:val="0"/>
          <w:marTop w:val="0"/>
          <w:marBottom w:val="0"/>
          <w:divBdr>
            <w:top w:val="none" w:sz="0" w:space="0" w:color="auto"/>
            <w:left w:val="none" w:sz="0" w:space="0" w:color="auto"/>
            <w:bottom w:val="none" w:sz="0" w:space="0" w:color="auto"/>
            <w:right w:val="none" w:sz="0" w:space="0" w:color="auto"/>
          </w:divBdr>
          <w:divsChild>
            <w:div w:id="1751851916">
              <w:marLeft w:val="0"/>
              <w:marRight w:val="0"/>
              <w:marTop w:val="0"/>
              <w:marBottom w:val="0"/>
              <w:divBdr>
                <w:top w:val="none" w:sz="0" w:space="0" w:color="auto"/>
                <w:left w:val="none" w:sz="0" w:space="0" w:color="auto"/>
                <w:bottom w:val="none" w:sz="0" w:space="0" w:color="auto"/>
                <w:right w:val="none" w:sz="0" w:space="0" w:color="auto"/>
              </w:divBdr>
            </w:div>
          </w:divsChild>
        </w:div>
        <w:div w:id="1204825733">
          <w:marLeft w:val="0"/>
          <w:marRight w:val="0"/>
          <w:marTop w:val="0"/>
          <w:marBottom w:val="0"/>
          <w:divBdr>
            <w:top w:val="none" w:sz="0" w:space="0" w:color="auto"/>
            <w:left w:val="none" w:sz="0" w:space="0" w:color="auto"/>
            <w:bottom w:val="none" w:sz="0" w:space="0" w:color="auto"/>
            <w:right w:val="none" w:sz="0" w:space="0" w:color="auto"/>
          </w:divBdr>
        </w:div>
        <w:div w:id="1248922143">
          <w:marLeft w:val="0"/>
          <w:marRight w:val="0"/>
          <w:marTop w:val="0"/>
          <w:marBottom w:val="0"/>
          <w:divBdr>
            <w:top w:val="none" w:sz="0" w:space="0" w:color="auto"/>
            <w:left w:val="none" w:sz="0" w:space="0" w:color="auto"/>
            <w:bottom w:val="none" w:sz="0" w:space="0" w:color="auto"/>
            <w:right w:val="none" w:sz="0" w:space="0" w:color="auto"/>
          </w:divBdr>
          <w:divsChild>
            <w:div w:id="597832880">
              <w:marLeft w:val="0"/>
              <w:marRight w:val="0"/>
              <w:marTop w:val="0"/>
              <w:marBottom w:val="0"/>
              <w:divBdr>
                <w:top w:val="none" w:sz="0" w:space="0" w:color="auto"/>
                <w:left w:val="none" w:sz="0" w:space="0" w:color="auto"/>
                <w:bottom w:val="none" w:sz="0" w:space="0" w:color="auto"/>
                <w:right w:val="none" w:sz="0" w:space="0" w:color="auto"/>
              </w:divBdr>
            </w:div>
          </w:divsChild>
        </w:div>
        <w:div w:id="1263219283">
          <w:marLeft w:val="0"/>
          <w:marRight w:val="0"/>
          <w:marTop w:val="0"/>
          <w:marBottom w:val="0"/>
          <w:divBdr>
            <w:top w:val="none" w:sz="0" w:space="0" w:color="auto"/>
            <w:left w:val="none" w:sz="0" w:space="0" w:color="auto"/>
            <w:bottom w:val="none" w:sz="0" w:space="0" w:color="auto"/>
            <w:right w:val="none" w:sz="0" w:space="0" w:color="auto"/>
          </w:divBdr>
          <w:divsChild>
            <w:div w:id="1614903780">
              <w:marLeft w:val="0"/>
              <w:marRight w:val="0"/>
              <w:marTop w:val="0"/>
              <w:marBottom w:val="0"/>
              <w:divBdr>
                <w:top w:val="none" w:sz="0" w:space="0" w:color="auto"/>
                <w:left w:val="none" w:sz="0" w:space="0" w:color="auto"/>
                <w:bottom w:val="none" w:sz="0" w:space="0" w:color="auto"/>
                <w:right w:val="none" w:sz="0" w:space="0" w:color="auto"/>
              </w:divBdr>
            </w:div>
          </w:divsChild>
        </w:div>
        <w:div w:id="1567379220">
          <w:marLeft w:val="0"/>
          <w:marRight w:val="0"/>
          <w:marTop w:val="0"/>
          <w:marBottom w:val="0"/>
          <w:divBdr>
            <w:top w:val="none" w:sz="0" w:space="0" w:color="auto"/>
            <w:left w:val="none" w:sz="0" w:space="0" w:color="auto"/>
            <w:bottom w:val="none" w:sz="0" w:space="0" w:color="auto"/>
            <w:right w:val="none" w:sz="0" w:space="0" w:color="auto"/>
          </w:divBdr>
        </w:div>
        <w:div w:id="1627586709">
          <w:marLeft w:val="0"/>
          <w:marRight w:val="0"/>
          <w:marTop w:val="0"/>
          <w:marBottom w:val="0"/>
          <w:divBdr>
            <w:top w:val="none" w:sz="0" w:space="0" w:color="auto"/>
            <w:left w:val="none" w:sz="0" w:space="0" w:color="auto"/>
            <w:bottom w:val="none" w:sz="0" w:space="0" w:color="auto"/>
            <w:right w:val="none" w:sz="0" w:space="0" w:color="auto"/>
          </w:divBdr>
        </w:div>
        <w:div w:id="1670137698">
          <w:marLeft w:val="0"/>
          <w:marRight w:val="0"/>
          <w:marTop w:val="0"/>
          <w:marBottom w:val="0"/>
          <w:divBdr>
            <w:top w:val="none" w:sz="0" w:space="0" w:color="auto"/>
            <w:left w:val="none" w:sz="0" w:space="0" w:color="auto"/>
            <w:bottom w:val="none" w:sz="0" w:space="0" w:color="auto"/>
            <w:right w:val="none" w:sz="0" w:space="0" w:color="auto"/>
          </w:divBdr>
          <w:divsChild>
            <w:div w:id="98967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811757">
      <w:bodyDiv w:val="1"/>
      <w:marLeft w:val="0"/>
      <w:marRight w:val="0"/>
      <w:marTop w:val="0"/>
      <w:marBottom w:val="0"/>
      <w:divBdr>
        <w:top w:val="none" w:sz="0" w:space="0" w:color="auto"/>
        <w:left w:val="none" w:sz="0" w:space="0" w:color="auto"/>
        <w:bottom w:val="none" w:sz="0" w:space="0" w:color="auto"/>
        <w:right w:val="none" w:sz="0" w:space="0" w:color="auto"/>
      </w:divBdr>
      <w:divsChild>
        <w:div w:id="56903071">
          <w:marLeft w:val="0"/>
          <w:marRight w:val="0"/>
          <w:marTop w:val="0"/>
          <w:marBottom w:val="0"/>
          <w:divBdr>
            <w:top w:val="none" w:sz="0" w:space="0" w:color="auto"/>
            <w:left w:val="none" w:sz="0" w:space="0" w:color="auto"/>
            <w:bottom w:val="none" w:sz="0" w:space="0" w:color="auto"/>
            <w:right w:val="none" w:sz="0" w:space="0" w:color="auto"/>
          </w:divBdr>
          <w:divsChild>
            <w:div w:id="36857726">
              <w:marLeft w:val="0"/>
              <w:marRight w:val="0"/>
              <w:marTop w:val="0"/>
              <w:marBottom w:val="0"/>
              <w:divBdr>
                <w:top w:val="none" w:sz="0" w:space="0" w:color="auto"/>
                <w:left w:val="none" w:sz="0" w:space="0" w:color="auto"/>
                <w:bottom w:val="none" w:sz="0" w:space="0" w:color="auto"/>
                <w:right w:val="none" w:sz="0" w:space="0" w:color="auto"/>
              </w:divBdr>
            </w:div>
          </w:divsChild>
        </w:div>
        <w:div w:id="174195656">
          <w:marLeft w:val="0"/>
          <w:marRight w:val="0"/>
          <w:marTop w:val="300"/>
          <w:marBottom w:val="0"/>
          <w:divBdr>
            <w:top w:val="none" w:sz="0" w:space="0" w:color="auto"/>
            <w:left w:val="none" w:sz="0" w:space="0" w:color="auto"/>
            <w:bottom w:val="none" w:sz="0" w:space="0" w:color="auto"/>
            <w:right w:val="none" w:sz="0" w:space="0" w:color="auto"/>
          </w:divBdr>
          <w:divsChild>
            <w:div w:id="85158072">
              <w:marLeft w:val="0"/>
              <w:marRight w:val="0"/>
              <w:marTop w:val="0"/>
              <w:marBottom w:val="0"/>
              <w:divBdr>
                <w:top w:val="none" w:sz="0" w:space="0" w:color="auto"/>
                <w:left w:val="none" w:sz="0" w:space="0" w:color="auto"/>
                <w:bottom w:val="none" w:sz="0" w:space="0" w:color="auto"/>
                <w:right w:val="none" w:sz="0" w:space="0" w:color="auto"/>
              </w:divBdr>
              <w:divsChild>
                <w:div w:id="6580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2130">
          <w:marLeft w:val="0"/>
          <w:marRight w:val="0"/>
          <w:marTop w:val="0"/>
          <w:marBottom w:val="0"/>
          <w:divBdr>
            <w:top w:val="none" w:sz="0" w:space="0" w:color="auto"/>
            <w:left w:val="none" w:sz="0" w:space="0" w:color="auto"/>
            <w:bottom w:val="none" w:sz="0" w:space="0" w:color="auto"/>
            <w:right w:val="none" w:sz="0" w:space="0" w:color="auto"/>
          </w:divBdr>
        </w:div>
        <w:div w:id="340013336">
          <w:marLeft w:val="0"/>
          <w:marRight w:val="0"/>
          <w:marTop w:val="0"/>
          <w:marBottom w:val="0"/>
          <w:divBdr>
            <w:top w:val="none" w:sz="0" w:space="0" w:color="auto"/>
            <w:left w:val="none" w:sz="0" w:space="0" w:color="auto"/>
            <w:bottom w:val="none" w:sz="0" w:space="0" w:color="auto"/>
            <w:right w:val="none" w:sz="0" w:space="0" w:color="auto"/>
          </w:divBdr>
          <w:divsChild>
            <w:div w:id="1773666912">
              <w:marLeft w:val="0"/>
              <w:marRight w:val="0"/>
              <w:marTop w:val="0"/>
              <w:marBottom w:val="0"/>
              <w:divBdr>
                <w:top w:val="none" w:sz="0" w:space="0" w:color="auto"/>
                <w:left w:val="none" w:sz="0" w:space="0" w:color="auto"/>
                <w:bottom w:val="none" w:sz="0" w:space="0" w:color="auto"/>
                <w:right w:val="none" w:sz="0" w:space="0" w:color="auto"/>
              </w:divBdr>
            </w:div>
          </w:divsChild>
        </w:div>
        <w:div w:id="395249861">
          <w:marLeft w:val="0"/>
          <w:marRight w:val="0"/>
          <w:marTop w:val="300"/>
          <w:marBottom w:val="0"/>
          <w:divBdr>
            <w:top w:val="none" w:sz="0" w:space="0" w:color="auto"/>
            <w:left w:val="none" w:sz="0" w:space="0" w:color="auto"/>
            <w:bottom w:val="none" w:sz="0" w:space="0" w:color="auto"/>
            <w:right w:val="none" w:sz="0" w:space="0" w:color="auto"/>
          </w:divBdr>
          <w:divsChild>
            <w:div w:id="397167088">
              <w:marLeft w:val="0"/>
              <w:marRight w:val="0"/>
              <w:marTop w:val="0"/>
              <w:marBottom w:val="0"/>
              <w:divBdr>
                <w:top w:val="none" w:sz="0" w:space="0" w:color="auto"/>
                <w:left w:val="none" w:sz="0" w:space="0" w:color="auto"/>
                <w:bottom w:val="none" w:sz="0" w:space="0" w:color="auto"/>
                <w:right w:val="none" w:sz="0" w:space="0" w:color="auto"/>
              </w:divBdr>
              <w:divsChild>
                <w:div w:id="296956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960261">
          <w:marLeft w:val="0"/>
          <w:marRight w:val="0"/>
          <w:marTop w:val="0"/>
          <w:marBottom w:val="0"/>
          <w:divBdr>
            <w:top w:val="none" w:sz="0" w:space="0" w:color="auto"/>
            <w:left w:val="none" w:sz="0" w:space="0" w:color="auto"/>
            <w:bottom w:val="none" w:sz="0" w:space="0" w:color="auto"/>
            <w:right w:val="none" w:sz="0" w:space="0" w:color="auto"/>
          </w:divBdr>
        </w:div>
        <w:div w:id="594753116">
          <w:marLeft w:val="0"/>
          <w:marRight w:val="0"/>
          <w:marTop w:val="0"/>
          <w:marBottom w:val="0"/>
          <w:divBdr>
            <w:top w:val="none" w:sz="0" w:space="0" w:color="auto"/>
            <w:left w:val="none" w:sz="0" w:space="0" w:color="auto"/>
            <w:bottom w:val="none" w:sz="0" w:space="0" w:color="auto"/>
            <w:right w:val="none" w:sz="0" w:space="0" w:color="auto"/>
          </w:divBdr>
        </w:div>
        <w:div w:id="596137859">
          <w:marLeft w:val="0"/>
          <w:marRight w:val="0"/>
          <w:marTop w:val="0"/>
          <w:marBottom w:val="0"/>
          <w:divBdr>
            <w:top w:val="none" w:sz="0" w:space="0" w:color="auto"/>
            <w:left w:val="none" w:sz="0" w:space="0" w:color="auto"/>
            <w:bottom w:val="none" w:sz="0" w:space="0" w:color="auto"/>
            <w:right w:val="none" w:sz="0" w:space="0" w:color="auto"/>
          </w:divBdr>
        </w:div>
        <w:div w:id="655113155">
          <w:marLeft w:val="0"/>
          <w:marRight w:val="0"/>
          <w:marTop w:val="0"/>
          <w:marBottom w:val="0"/>
          <w:divBdr>
            <w:top w:val="none" w:sz="0" w:space="0" w:color="auto"/>
            <w:left w:val="none" w:sz="0" w:space="0" w:color="auto"/>
            <w:bottom w:val="none" w:sz="0" w:space="0" w:color="auto"/>
            <w:right w:val="none" w:sz="0" w:space="0" w:color="auto"/>
          </w:divBdr>
          <w:divsChild>
            <w:div w:id="1116867876">
              <w:marLeft w:val="0"/>
              <w:marRight w:val="0"/>
              <w:marTop w:val="0"/>
              <w:marBottom w:val="0"/>
              <w:divBdr>
                <w:top w:val="none" w:sz="0" w:space="0" w:color="auto"/>
                <w:left w:val="none" w:sz="0" w:space="0" w:color="auto"/>
                <w:bottom w:val="none" w:sz="0" w:space="0" w:color="auto"/>
                <w:right w:val="none" w:sz="0" w:space="0" w:color="auto"/>
              </w:divBdr>
            </w:div>
          </w:divsChild>
        </w:div>
        <w:div w:id="967590479">
          <w:marLeft w:val="0"/>
          <w:marRight w:val="0"/>
          <w:marTop w:val="0"/>
          <w:marBottom w:val="0"/>
          <w:divBdr>
            <w:top w:val="none" w:sz="0" w:space="0" w:color="auto"/>
            <w:left w:val="none" w:sz="0" w:space="0" w:color="auto"/>
            <w:bottom w:val="none" w:sz="0" w:space="0" w:color="auto"/>
            <w:right w:val="none" w:sz="0" w:space="0" w:color="auto"/>
          </w:divBdr>
        </w:div>
        <w:div w:id="1587036591">
          <w:marLeft w:val="0"/>
          <w:marRight w:val="0"/>
          <w:marTop w:val="0"/>
          <w:marBottom w:val="0"/>
          <w:divBdr>
            <w:top w:val="none" w:sz="0" w:space="0" w:color="auto"/>
            <w:left w:val="none" w:sz="0" w:space="0" w:color="auto"/>
            <w:bottom w:val="none" w:sz="0" w:space="0" w:color="auto"/>
            <w:right w:val="none" w:sz="0" w:space="0" w:color="auto"/>
          </w:divBdr>
          <w:divsChild>
            <w:div w:id="892741313">
              <w:marLeft w:val="0"/>
              <w:marRight w:val="0"/>
              <w:marTop w:val="0"/>
              <w:marBottom w:val="0"/>
              <w:divBdr>
                <w:top w:val="none" w:sz="0" w:space="0" w:color="auto"/>
                <w:left w:val="none" w:sz="0" w:space="0" w:color="auto"/>
                <w:bottom w:val="none" w:sz="0" w:space="0" w:color="auto"/>
                <w:right w:val="none" w:sz="0" w:space="0" w:color="auto"/>
              </w:divBdr>
            </w:div>
          </w:divsChild>
        </w:div>
        <w:div w:id="1791776791">
          <w:marLeft w:val="0"/>
          <w:marRight w:val="0"/>
          <w:marTop w:val="0"/>
          <w:marBottom w:val="0"/>
          <w:divBdr>
            <w:top w:val="none" w:sz="0" w:space="0" w:color="auto"/>
            <w:left w:val="none" w:sz="0" w:space="0" w:color="auto"/>
            <w:bottom w:val="none" w:sz="0" w:space="0" w:color="auto"/>
            <w:right w:val="none" w:sz="0" w:space="0" w:color="auto"/>
          </w:divBdr>
        </w:div>
        <w:div w:id="1809131844">
          <w:marLeft w:val="0"/>
          <w:marRight w:val="0"/>
          <w:marTop w:val="0"/>
          <w:marBottom w:val="0"/>
          <w:divBdr>
            <w:top w:val="none" w:sz="0" w:space="0" w:color="auto"/>
            <w:left w:val="none" w:sz="0" w:space="0" w:color="auto"/>
            <w:bottom w:val="none" w:sz="0" w:space="0" w:color="auto"/>
            <w:right w:val="none" w:sz="0" w:space="0" w:color="auto"/>
          </w:divBdr>
        </w:div>
        <w:div w:id="1829663429">
          <w:marLeft w:val="0"/>
          <w:marRight w:val="0"/>
          <w:marTop w:val="300"/>
          <w:marBottom w:val="0"/>
          <w:divBdr>
            <w:top w:val="none" w:sz="0" w:space="0" w:color="auto"/>
            <w:left w:val="none" w:sz="0" w:space="0" w:color="auto"/>
            <w:bottom w:val="none" w:sz="0" w:space="0" w:color="auto"/>
            <w:right w:val="none" w:sz="0" w:space="0" w:color="auto"/>
          </w:divBdr>
          <w:divsChild>
            <w:div w:id="106508891">
              <w:marLeft w:val="0"/>
              <w:marRight w:val="0"/>
              <w:marTop w:val="0"/>
              <w:marBottom w:val="0"/>
              <w:divBdr>
                <w:top w:val="none" w:sz="0" w:space="0" w:color="auto"/>
                <w:left w:val="none" w:sz="0" w:space="0" w:color="auto"/>
                <w:bottom w:val="none" w:sz="0" w:space="0" w:color="auto"/>
                <w:right w:val="none" w:sz="0" w:space="0" w:color="auto"/>
              </w:divBdr>
              <w:divsChild>
                <w:div w:id="86301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859298">
          <w:marLeft w:val="0"/>
          <w:marRight w:val="0"/>
          <w:marTop w:val="0"/>
          <w:marBottom w:val="0"/>
          <w:divBdr>
            <w:top w:val="none" w:sz="0" w:space="0" w:color="auto"/>
            <w:left w:val="none" w:sz="0" w:space="0" w:color="auto"/>
            <w:bottom w:val="none" w:sz="0" w:space="0" w:color="auto"/>
            <w:right w:val="none" w:sz="0" w:space="0" w:color="auto"/>
          </w:divBdr>
          <w:divsChild>
            <w:div w:id="41675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22278">
      <w:bodyDiv w:val="1"/>
      <w:marLeft w:val="0"/>
      <w:marRight w:val="0"/>
      <w:marTop w:val="0"/>
      <w:marBottom w:val="0"/>
      <w:divBdr>
        <w:top w:val="none" w:sz="0" w:space="0" w:color="auto"/>
        <w:left w:val="none" w:sz="0" w:space="0" w:color="auto"/>
        <w:bottom w:val="none" w:sz="0" w:space="0" w:color="auto"/>
        <w:right w:val="none" w:sz="0" w:space="0" w:color="auto"/>
      </w:divBdr>
      <w:divsChild>
        <w:div w:id="859062">
          <w:marLeft w:val="0"/>
          <w:marRight w:val="0"/>
          <w:marTop w:val="0"/>
          <w:marBottom w:val="0"/>
          <w:divBdr>
            <w:top w:val="none" w:sz="0" w:space="0" w:color="auto"/>
            <w:left w:val="none" w:sz="0" w:space="0" w:color="auto"/>
            <w:bottom w:val="none" w:sz="0" w:space="0" w:color="auto"/>
            <w:right w:val="none" w:sz="0" w:space="0" w:color="auto"/>
          </w:divBdr>
          <w:divsChild>
            <w:div w:id="1659456127">
              <w:marLeft w:val="0"/>
              <w:marRight w:val="0"/>
              <w:marTop w:val="0"/>
              <w:marBottom w:val="0"/>
              <w:divBdr>
                <w:top w:val="none" w:sz="0" w:space="0" w:color="auto"/>
                <w:left w:val="none" w:sz="0" w:space="0" w:color="auto"/>
                <w:bottom w:val="none" w:sz="0" w:space="0" w:color="auto"/>
                <w:right w:val="none" w:sz="0" w:space="0" w:color="auto"/>
              </w:divBdr>
            </w:div>
          </w:divsChild>
        </w:div>
        <w:div w:id="68699547">
          <w:marLeft w:val="0"/>
          <w:marRight w:val="0"/>
          <w:marTop w:val="0"/>
          <w:marBottom w:val="0"/>
          <w:divBdr>
            <w:top w:val="none" w:sz="0" w:space="0" w:color="auto"/>
            <w:left w:val="none" w:sz="0" w:space="0" w:color="auto"/>
            <w:bottom w:val="none" w:sz="0" w:space="0" w:color="auto"/>
            <w:right w:val="none" w:sz="0" w:space="0" w:color="auto"/>
          </w:divBdr>
        </w:div>
        <w:div w:id="105972730">
          <w:marLeft w:val="0"/>
          <w:marRight w:val="0"/>
          <w:marTop w:val="0"/>
          <w:marBottom w:val="0"/>
          <w:divBdr>
            <w:top w:val="none" w:sz="0" w:space="0" w:color="auto"/>
            <w:left w:val="none" w:sz="0" w:space="0" w:color="auto"/>
            <w:bottom w:val="none" w:sz="0" w:space="0" w:color="auto"/>
            <w:right w:val="none" w:sz="0" w:space="0" w:color="auto"/>
          </w:divBdr>
        </w:div>
        <w:div w:id="274025180">
          <w:marLeft w:val="0"/>
          <w:marRight w:val="0"/>
          <w:marTop w:val="300"/>
          <w:marBottom w:val="0"/>
          <w:divBdr>
            <w:top w:val="none" w:sz="0" w:space="0" w:color="auto"/>
            <w:left w:val="none" w:sz="0" w:space="0" w:color="auto"/>
            <w:bottom w:val="none" w:sz="0" w:space="0" w:color="auto"/>
            <w:right w:val="none" w:sz="0" w:space="0" w:color="auto"/>
          </w:divBdr>
          <w:divsChild>
            <w:div w:id="1815020521">
              <w:marLeft w:val="0"/>
              <w:marRight w:val="0"/>
              <w:marTop w:val="0"/>
              <w:marBottom w:val="0"/>
              <w:divBdr>
                <w:top w:val="none" w:sz="0" w:space="0" w:color="auto"/>
                <w:left w:val="none" w:sz="0" w:space="0" w:color="auto"/>
                <w:bottom w:val="none" w:sz="0" w:space="0" w:color="auto"/>
                <w:right w:val="none" w:sz="0" w:space="0" w:color="auto"/>
              </w:divBdr>
              <w:divsChild>
                <w:div w:id="98724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30152">
          <w:marLeft w:val="0"/>
          <w:marRight w:val="0"/>
          <w:marTop w:val="0"/>
          <w:marBottom w:val="0"/>
          <w:divBdr>
            <w:top w:val="none" w:sz="0" w:space="0" w:color="auto"/>
            <w:left w:val="none" w:sz="0" w:space="0" w:color="auto"/>
            <w:bottom w:val="none" w:sz="0" w:space="0" w:color="auto"/>
            <w:right w:val="none" w:sz="0" w:space="0" w:color="auto"/>
          </w:divBdr>
        </w:div>
        <w:div w:id="712192797">
          <w:marLeft w:val="0"/>
          <w:marRight w:val="0"/>
          <w:marTop w:val="0"/>
          <w:marBottom w:val="0"/>
          <w:divBdr>
            <w:top w:val="none" w:sz="0" w:space="0" w:color="auto"/>
            <w:left w:val="none" w:sz="0" w:space="0" w:color="auto"/>
            <w:bottom w:val="none" w:sz="0" w:space="0" w:color="auto"/>
            <w:right w:val="none" w:sz="0" w:space="0" w:color="auto"/>
          </w:divBdr>
          <w:divsChild>
            <w:div w:id="1776709517">
              <w:marLeft w:val="0"/>
              <w:marRight w:val="0"/>
              <w:marTop w:val="0"/>
              <w:marBottom w:val="0"/>
              <w:divBdr>
                <w:top w:val="none" w:sz="0" w:space="0" w:color="auto"/>
                <w:left w:val="none" w:sz="0" w:space="0" w:color="auto"/>
                <w:bottom w:val="none" w:sz="0" w:space="0" w:color="auto"/>
                <w:right w:val="none" w:sz="0" w:space="0" w:color="auto"/>
              </w:divBdr>
            </w:div>
          </w:divsChild>
        </w:div>
        <w:div w:id="815148224">
          <w:marLeft w:val="0"/>
          <w:marRight w:val="0"/>
          <w:marTop w:val="0"/>
          <w:marBottom w:val="0"/>
          <w:divBdr>
            <w:top w:val="none" w:sz="0" w:space="0" w:color="auto"/>
            <w:left w:val="none" w:sz="0" w:space="0" w:color="auto"/>
            <w:bottom w:val="none" w:sz="0" w:space="0" w:color="auto"/>
            <w:right w:val="none" w:sz="0" w:space="0" w:color="auto"/>
          </w:divBdr>
        </w:div>
        <w:div w:id="1202283586">
          <w:marLeft w:val="0"/>
          <w:marRight w:val="0"/>
          <w:marTop w:val="0"/>
          <w:marBottom w:val="0"/>
          <w:divBdr>
            <w:top w:val="none" w:sz="0" w:space="0" w:color="auto"/>
            <w:left w:val="none" w:sz="0" w:space="0" w:color="auto"/>
            <w:bottom w:val="none" w:sz="0" w:space="0" w:color="auto"/>
            <w:right w:val="none" w:sz="0" w:space="0" w:color="auto"/>
          </w:divBdr>
          <w:divsChild>
            <w:div w:id="535509251">
              <w:marLeft w:val="0"/>
              <w:marRight w:val="0"/>
              <w:marTop w:val="0"/>
              <w:marBottom w:val="0"/>
              <w:divBdr>
                <w:top w:val="none" w:sz="0" w:space="0" w:color="auto"/>
                <w:left w:val="none" w:sz="0" w:space="0" w:color="auto"/>
                <w:bottom w:val="none" w:sz="0" w:space="0" w:color="auto"/>
                <w:right w:val="none" w:sz="0" w:space="0" w:color="auto"/>
              </w:divBdr>
            </w:div>
          </w:divsChild>
        </w:div>
        <w:div w:id="1214778918">
          <w:marLeft w:val="0"/>
          <w:marRight w:val="0"/>
          <w:marTop w:val="0"/>
          <w:marBottom w:val="0"/>
          <w:divBdr>
            <w:top w:val="none" w:sz="0" w:space="0" w:color="auto"/>
            <w:left w:val="none" w:sz="0" w:space="0" w:color="auto"/>
            <w:bottom w:val="none" w:sz="0" w:space="0" w:color="auto"/>
            <w:right w:val="none" w:sz="0" w:space="0" w:color="auto"/>
          </w:divBdr>
          <w:divsChild>
            <w:div w:id="1360542979">
              <w:marLeft w:val="0"/>
              <w:marRight w:val="0"/>
              <w:marTop w:val="0"/>
              <w:marBottom w:val="0"/>
              <w:divBdr>
                <w:top w:val="none" w:sz="0" w:space="0" w:color="auto"/>
                <w:left w:val="none" w:sz="0" w:space="0" w:color="auto"/>
                <w:bottom w:val="none" w:sz="0" w:space="0" w:color="auto"/>
                <w:right w:val="none" w:sz="0" w:space="0" w:color="auto"/>
              </w:divBdr>
            </w:div>
          </w:divsChild>
        </w:div>
        <w:div w:id="1222252449">
          <w:marLeft w:val="0"/>
          <w:marRight w:val="0"/>
          <w:marTop w:val="300"/>
          <w:marBottom w:val="0"/>
          <w:divBdr>
            <w:top w:val="none" w:sz="0" w:space="0" w:color="auto"/>
            <w:left w:val="none" w:sz="0" w:space="0" w:color="auto"/>
            <w:bottom w:val="none" w:sz="0" w:space="0" w:color="auto"/>
            <w:right w:val="none" w:sz="0" w:space="0" w:color="auto"/>
          </w:divBdr>
          <w:divsChild>
            <w:div w:id="271520908">
              <w:marLeft w:val="0"/>
              <w:marRight w:val="0"/>
              <w:marTop w:val="0"/>
              <w:marBottom w:val="0"/>
              <w:divBdr>
                <w:top w:val="none" w:sz="0" w:space="0" w:color="auto"/>
                <w:left w:val="none" w:sz="0" w:space="0" w:color="auto"/>
                <w:bottom w:val="none" w:sz="0" w:space="0" w:color="auto"/>
                <w:right w:val="none" w:sz="0" w:space="0" w:color="auto"/>
              </w:divBdr>
              <w:divsChild>
                <w:div w:id="51507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023885">
          <w:marLeft w:val="0"/>
          <w:marRight w:val="0"/>
          <w:marTop w:val="0"/>
          <w:marBottom w:val="0"/>
          <w:divBdr>
            <w:top w:val="none" w:sz="0" w:space="0" w:color="auto"/>
            <w:left w:val="none" w:sz="0" w:space="0" w:color="auto"/>
            <w:bottom w:val="none" w:sz="0" w:space="0" w:color="auto"/>
            <w:right w:val="none" w:sz="0" w:space="0" w:color="auto"/>
          </w:divBdr>
        </w:div>
        <w:div w:id="1316835643">
          <w:marLeft w:val="0"/>
          <w:marRight w:val="0"/>
          <w:marTop w:val="0"/>
          <w:marBottom w:val="0"/>
          <w:divBdr>
            <w:top w:val="none" w:sz="0" w:space="0" w:color="auto"/>
            <w:left w:val="none" w:sz="0" w:space="0" w:color="auto"/>
            <w:bottom w:val="none" w:sz="0" w:space="0" w:color="auto"/>
            <w:right w:val="none" w:sz="0" w:space="0" w:color="auto"/>
          </w:divBdr>
        </w:div>
        <w:div w:id="1432046339">
          <w:marLeft w:val="0"/>
          <w:marRight w:val="0"/>
          <w:marTop w:val="300"/>
          <w:marBottom w:val="0"/>
          <w:divBdr>
            <w:top w:val="none" w:sz="0" w:space="0" w:color="auto"/>
            <w:left w:val="none" w:sz="0" w:space="0" w:color="auto"/>
            <w:bottom w:val="none" w:sz="0" w:space="0" w:color="auto"/>
            <w:right w:val="none" w:sz="0" w:space="0" w:color="auto"/>
          </w:divBdr>
          <w:divsChild>
            <w:div w:id="926814164">
              <w:marLeft w:val="0"/>
              <w:marRight w:val="0"/>
              <w:marTop w:val="0"/>
              <w:marBottom w:val="0"/>
              <w:divBdr>
                <w:top w:val="none" w:sz="0" w:space="0" w:color="auto"/>
                <w:left w:val="none" w:sz="0" w:space="0" w:color="auto"/>
                <w:bottom w:val="none" w:sz="0" w:space="0" w:color="auto"/>
                <w:right w:val="none" w:sz="0" w:space="0" w:color="auto"/>
              </w:divBdr>
              <w:divsChild>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84687">
          <w:marLeft w:val="0"/>
          <w:marRight w:val="0"/>
          <w:marTop w:val="0"/>
          <w:marBottom w:val="0"/>
          <w:divBdr>
            <w:top w:val="none" w:sz="0" w:space="0" w:color="auto"/>
            <w:left w:val="none" w:sz="0" w:space="0" w:color="auto"/>
            <w:bottom w:val="none" w:sz="0" w:space="0" w:color="auto"/>
            <w:right w:val="none" w:sz="0" w:space="0" w:color="auto"/>
          </w:divBdr>
        </w:div>
        <w:div w:id="1666200781">
          <w:marLeft w:val="0"/>
          <w:marRight w:val="0"/>
          <w:marTop w:val="0"/>
          <w:marBottom w:val="0"/>
          <w:divBdr>
            <w:top w:val="none" w:sz="0" w:space="0" w:color="auto"/>
            <w:left w:val="none" w:sz="0" w:space="0" w:color="auto"/>
            <w:bottom w:val="none" w:sz="0" w:space="0" w:color="auto"/>
            <w:right w:val="none" w:sz="0" w:space="0" w:color="auto"/>
          </w:divBdr>
          <w:divsChild>
            <w:div w:id="782069333">
              <w:marLeft w:val="0"/>
              <w:marRight w:val="0"/>
              <w:marTop w:val="0"/>
              <w:marBottom w:val="0"/>
              <w:divBdr>
                <w:top w:val="none" w:sz="0" w:space="0" w:color="auto"/>
                <w:left w:val="none" w:sz="0" w:space="0" w:color="auto"/>
                <w:bottom w:val="none" w:sz="0" w:space="0" w:color="auto"/>
                <w:right w:val="none" w:sz="0" w:space="0" w:color="auto"/>
              </w:divBdr>
            </w:div>
          </w:divsChild>
        </w:div>
        <w:div w:id="1769428553">
          <w:marLeft w:val="0"/>
          <w:marRight w:val="0"/>
          <w:marTop w:val="0"/>
          <w:marBottom w:val="0"/>
          <w:divBdr>
            <w:top w:val="none" w:sz="0" w:space="0" w:color="auto"/>
            <w:left w:val="none" w:sz="0" w:space="0" w:color="auto"/>
            <w:bottom w:val="none" w:sz="0" w:space="0" w:color="auto"/>
            <w:right w:val="none" w:sz="0" w:space="0" w:color="auto"/>
          </w:divBdr>
        </w:div>
      </w:divsChild>
    </w:div>
    <w:div w:id="1844665981">
      <w:bodyDiv w:val="1"/>
      <w:marLeft w:val="0"/>
      <w:marRight w:val="0"/>
      <w:marTop w:val="0"/>
      <w:marBottom w:val="0"/>
      <w:divBdr>
        <w:top w:val="none" w:sz="0" w:space="0" w:color="auto"/>
        <w:left w:val="none" w:sz="0" w:space="0" w:color="auto"/>
        <w:bottom w:val="none" w:sz="0" w:space="0" w:color="auto"/>
        <w:right w:val="none" w:sz="0" w:space="0" w:color="auto"/>
      </w:divBdr>
      <w:divsChild>
        <w:div w:id="51007456">
          <w:marLeft w:val="0"/>
          <w:marRight w:val="0"/>
          <w:marTop w:val="0"/>
          <w:marBottom w:val="0"/>
          <w:divBdr>
            <w:top w:val="none" w:sz="0" w:space="0" w:color="auto"/>
            <w:left w:val="none" w:sz="0" w:space="0" w:color="auto"/>
            <w:bottom w:val="none" w:sz="0" w:space="0" w:color="auto"/>
            <w:right w:val="none" w:sz="0" w:space="0" w:color="auto"/>
          </w:divBdr>
        </w:div>
        <w:div w:id="103697580">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sChild>
            <w:div w:id="690570525">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427698292">
          <w:marLeft w:val="0"/>
          <w:marRight w:val="0"/>
          <w:marTop w:val="300"/>
          <w:marBottom w:val="0"/>
          <w:divBdr>
            <w:top w:val="none" w:sz="0" w:space="0" w:color="auto"/>
            <w:left w:val="none" w:sz="0" w:space="0" w:color="auto"/>
            <w:bottom w:val="none" w:sz="0" w:space="0" w:color="auto"/>
            <w:right w:val="none" w:sz="0" w:space="0" w:color="auto"/>
          </w:divBdr>
          <w:divsChild>
            <w:div w:id="1278025521">
              <w:marLeft w:val="0"/>
              <w:marRight w:val="0"/>
              <w:marTop w:val="0"/>
              <w:marBottom w:val="0"/>
              <w:divBdr>
                <w:top w:val="none" w:sz="0" w:space="0" w:color="auto"/>
                <w:left w:val="none" w:sz="0" w:space="0" w:color="auto"/>
                <w:bottom w:val="none" w:sz="0" w:space="0" w:color="auto"/>
                <w:right w:val="none" w:sz="0" w:space="0" w:color="auto"/>
              </w:divBdr>
              <w:divsChild>
                <w:div w:id="168304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629907">
          <w:marLeft w:val="0"/>
          <w:marRight w:val="0"/>
          <w:marTop w:val="0"/>
          <w:marBottom w:val="0"/>
          <w:divBdr>
            <w:top w:val="none" w:sz="0" w:space="0" w:color="auto"/>
            <w:left w:val="none" w:sz="0" w:space="0" w:color="auto"/>
            <w:bottom w:val="none" w:sz="0" w:space="0" w:color="auto"/>
            <w:right w:val="none" w:sz="0" w:space="0" w:color="auto"/>
          </w:divBdr>
        </w:div>
        <w:div w:id="888344720">
          <w:marLeft w:val="0"/>
          <w:marRight w:val="0"/>
          <w:marTop w:val="0"/>
          <w:marBottom w:val="0"/>
          <w:divBdr>
            <w:top w:val="none" w:sz="0" w:space="0" w:color="auto"/>
            <w:left w:val="none" w:sz="0" w:space="0" w:color="auto"/>
            <w:bottom w:val="none" w:sz="0" w:space="0" w:color="auto"/>
            <w:right w:val="none" w:sz="0" w:space="0" w:color="auto"/>
          </w:divBdr>
        </w:div>
        <w:div w:id="906188242">
          <w:marLeft w:val="0"/>
          <w:marRight w:val="0"/>
          <w:marTop w:val="300"/>
          <w:marBottom w:val="0"/>
          <w:divBdr>
            <w:top w:val="none" w:sz="0" w:space="0" w:color="auto"/>
            <w:left w:val="none" w:sz="0" w:space="0" w:color="auto"/>
            <w:bottom w:val="none" w:sz="0" w:space="0" w:color="auto"/>
            <w:right w:val="none" w:sz="0" w:space="0" w:color="auto"/>
          </w:divBdr>
          <w:divsChild>
            <w:div w:id="803694093">
              <w:marLeft w:val="0"/>
              <w:marRight w:val="0"/>
              <w:marTop w:val="0"/>
              <w:marBottom w:val="0"/>
              <w:divBdr>
                <w:top w:val="none" w:sz="0" w:space="0" w:color="auto"/>
                <w:left w:val="none" w:sz="0" w:space="0" w:color="auto"/>
                <w:bottom w:val="none" w:sz="0" w:space="0" w:color="auto"/>
                <w:right w:val="none" w:sz="0" w:space="0" w:color="auto"/>
              </w:divBdr>
            </w:div>
          </w:divsChild>
        </w:div>
        <w:div w:id="1204901117">
          <w:marLeft w:val="0"/>
          <w:marRight w:val="0"/>
          <w:marTop w:val="0"/>
          <w:marBottom w:val="0"/>
          <w:divBdr>
            <w:top w:val="none" w:sz="0" w:space="0" w:color="auto"/>
            <w:left w:val="none" w:sz="0" w:space="0" w:color="auto"/>
            <w:bottom w:val="none" w:sz="0" w:space="0" w:color="auto"/>
            <w:right w:val="none" w:sz="0" w:space="0" w:color="auto"/>
          </w:divBdr>
        </w:div>
        <w:div w:id="1306860552">
          <w:marLeft w:val="0"/>
          <w:marRight w:val="0"/>
          <w:marTop w:val="300"/>
          <w:marBottom w:val="0"/>
          <w:divBdr>
            <w:top w:val="none" w:sz="0" w:space="0" w:color="auto"/>
            <w:left w:val="none" w:sz="0" w:space="0" w:color="auto"/>
            <w:bottom w:val="none" w:sz="0" w:space="0" w:color="auto"/>
            <w:right w:val="none" w:sz="0" w:space="0" w:color="auto"/>
          </w:divBdr>
        </w:div>
        <w:div w:id="1398824139">
          <w:marLeft w:val="0"/>
          <w:marRight w:val="0"/>
          <w:marTop w:val="0"/>
          <w:marBottom w:val="0"/>
          <w:divBdr>
            <w:top w:val="none" w:sz="0" w:space="0" w:color="auto"/>
            <w:left w:val="none" w:sz="0" w:space="0" w:color="auto"/>
            <w:bottom w:val="none" w:sz="0" w:space="0" w:color="auto"/>
            <w:right w:val="none" w:sz="0" w:space="0" w:color="auto"/>
          </w:divBdr>
          <w:divsChild>
            <w:div w:id="1614248610">
              <w:marLeft w:val="0"/>
              <w:marRight w:val="0"/>
              <w:marTop w:val="0"/>
              <w:marBottom w:val="0"/>
              <w:divBdr>
                <w:top w:val="none" w:sz="0" w:space="0" w:color="auto"/>
                <w:left w:val="none" w:sz="0" w:space="0" w:color="auto"/>
                <w:bottom w:val="none" w:sz="0" w:space="0" w:color="auto"/>
                <w:right w:val="none" w:sz="0" w:space="0" w:color="auto"/>
              </w:divBdr>
            </w:div>
          </w:divsChild>
        </w:div>
        <w:div w:id="1456412203">
          <w:marLeft w:val="0"/>
          <w:marRight w:val="0"/>
          <w:marTop w:val="300"/>
          <w:marBottom w:val="0"/>
          <w:divBdr>
            <w:top w:val="none" w:sz="0" w:space="0" w:color="auto"/>
            <w:left w:val="none" w:sz="0" w:space="0" w:color="auto"/>
            <w:bottom w:val="none" w:sz="0" w:space="0" w:color="auto"/>
            <w:right w:val="none" w:sz="0" w:space="0" w:color="auto"/>
          </w:divBdr>
          <w:divsChild>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532275">
          <w:marLeft w:val="0"/>
          <w:marRight w:val="0"/>
          <w:marTop w:val="0"/>
          <w:marBottom w:val="0"/>
          <w:divBdr>
            <w:top w:val="none" w:sz="0" w:space="0" w:color="auto"/>
            <w:left w:val="none" w:sz="0" w:space="0" w:color="auto"/>
            <w:bottom w:val="none" w:sz="0" w:space="0" w:color="auto"/>
            <w:right w:val="none" w:sz="0" w:space="0" w:color="auto"/>
          </w:divBdr>
        </w:div>
        <w:div w:id="1469392007">
          <w:marLeft w:val="0"/>
          <w:marRight w:val="0"/>
          <w:marTop w:val="0"/>
          <w:marBottom w:val="0"/>
          <w:divBdr>
            <w:top w:val="none" w:sz="0" w:space="0" w:color="auto"/>
            <w:left w:val="none" w:sz="0" w:space="0" w:color="auto"/>
            <w:bottom w:val="none" w:sz="0" w:space="0" w:color="auto"/>
            <w:right w:val="none" w:sz="0" w:space="0" w:color="auto"/>
          </w:divBdr>
          <w:divsChild>
            <w:div w:id="188683057">
              <w:marLeft w:val="0"/>
              <w:marRight w:val="0"/>
              <w:marTop w:val="0"/>
              <w:marBottom w:val="0"/>
              <w:divBdr>
                <w:top w:val="none" w:sz="0" w:space="0" w:color="auto"/>
                <w:left w:val="none" w:sz="0" w:space="0" w:color="auto"/>
                <w:bottom w:val="none" w:sz="0" w:space="0" w:color="auto"/>
                <w:right w:val="none" w:sz="0" w:space="0" w:color="auto"/>
              </w:divBdr>
            </w:div>
          </w:divsChild>
        </w:div>
        <w:div w:id="1687059115">
          <w:marLeft w:val="0"/>
          <w:marRight w:val="0"/>
          <w:marTop w:val="0"/>
          <w:marBottom w:val="0"/>
          <w:divBdr>
            <w:top w:val="none" w:sz="0" w:space="0" w:color="auto"/>
            <w:left w:val="none" w:sz="0" w:space="0" w:color="auto"/>
            <w:bottom w:val="none" w:sz="0" w:space="0" w:color="auto"/>
            <w:right w:val="none" w:sz="0" w:space="0" w:color="auto"/>
          </w:divBdr>
        </w:div>
      </w:divsChild>
    </w:div>
    <w:div w:id="1845317001">
      <w:bodyDiv w:val="1"/>
      <w:marLeft w:val="0"/>
      <w:marRight w:val="0"/>
      <w:marTop w:val="0"/>
      <w:marBottom w:val="0"/>
      <w:divBdr>
        <w:top w:val="none" w:sz="0" w:space="0" w:color="auto"/>
        <w:left w:val="none" w:sz="0" w:space="0" w:color="auto"/>
        <w:bottom w:val="none" w:sz="0" w:space="0" w:color="auto"/>
        <w:right w:val="none" w:sz="0" w:space="0" w:color="auto"/>
      </w:divBdr>
    </w:div>
    <w:div w:id="1845709656">
      <w:bodyDiv w:val="1"/>
      <w:marLeft w:val="0"/>
      <w:marRight w:val="0"/>
      <w:marTop w:val="0"/>
      <w:marBottom w:val="0"/>
      <w:divBdr>
        <w:top w:val="none" w:sz="0" w:space="0" w:color="auto"/>
        <w:left w:val="none" w:sz="0" w:space="0" w:color="auto"/>
        <w:bottom w:val="none" w:sz="0" w:space="0" w:color="auto"/>
        <w:right w:val="none" w:sz="0" w:space="0" w:color="auto"/>
      </w:divBdr>
      <w:divsChild>
        <w:div w:id="103766895">
          <w:marLeft w:val="0"/>
          <w:marRight w:val="0"/>
          <w:marTop w:val="0"/>
          <w:marBottom w:val="0"/>
          <w:divBdr>
            <w:top w:val="none" w:sz="0" w:space="0" w:color="auto"/>
            <w:left w:val="none" w:sz="0" w:space="0" w:color="auto"/>
            <w:bottom w:val="none" w:sz="0" w:space="0" w:color="auto"/>
            <w:right w:val="none" w:sz="0" w:space="0" w:color="auto"/>
          </w:divBdr>
        </w:div>
        <w:div w:id="220100046">
          <w:marLeft w:val="0"/>
          <w:marRight w:val="0"/>
          <w:marTop w:val="0"/>
          <w:marBottom w:val="0"/>
          <w:divBdr>
            <w:top w:val="none" w:sz="0" w:space="0" w:color="auto"/>
            <w:left w:val="none" w:sz="0" w:space="0" w:color="auto"/>
            <w:bottom w:val="none" w:sz="0" w:space="0" w:color="auto"/>
            <w:right w:val="none" w:sz="0" w:space="0" w:color="auto"/>
          </w:divBdr>
        </w:div>
        <w:div w:id="487551437">
          <w:marLeft w:val="0"/>
          <w:marRight w:val="0"/>
          <w:marTop w:val="300"/>
          <w:marBottom w:val="0"/>
          <w:divBdr>
            <w:top w:val="none" w:sz="0" w:space="0" w:color="auto"/>
            <w:left w:val="none" w:sz="0" w:space="0" w:color="auto"/>
            <w:bottom w:val="none" w:sz="0" w:space="0" w:color="auto"/>
            <w:right w:val="none" w:sz="0" w:space="0" w:color="auto"/>
          </w:divBdr>
          <w:divsChild>
            <w:div w:id="819619464">
              <w:marLeft w:val="0"/>
              <w:marRight w:val="0"/>
              <w:marTop w:val="0"/>
              <w:marBottom w:val="0"/>
              <w:divBdr>
                <w:top w:val="none" w:sz="0" w:space="0" w:color="auto"/>
                <w:left w:val="none" w:sz="0" w:space="0" w:color="auto"/>
                <w:bottom w:val="none" w:sz="0" w:space="0" w:color="auto"/>
                <w:right w:val="none" w:sz="0" w:space="0" w:color="auto"/>
              </w:divBdr>
            </w:div>
          </w:divsChild>
        </w:div>
        <w:div w:id="655650011">
          <w:marLeft w:val="0"/>
          <w:marRight w:val="0"/>
          <w:marTop w:val="0"/>
          <w:marBottom w:val="0"/>
          <w:divBdr>
            <w:top w:val="none" w:sz="0" w:space="0" w:color="auto"/>
            <w:left w:val="none" w:sz="0" w:space="0" w:color="auto"/>
            <w:bottom w:val="none" w:sz="0" w:space="0" w:color="auto"/>
            <w:right w:val="none" w:sz="0" w:space="0" w:color="auto"/>
          </w:divBdr>
        </w:div>
        <w:div w:id="699480161">
          <w:marLeft w:val="0"/>
          <w:marRight w:val="0"/>
          <w:marTop w:val="0"/>
          <w:marBottom w:val="0"/>
          <w:divBdr>
            <w:top w:val="none" w:sz="0" w:space="0" w:color="auto"/>
            <w:left w:val="none" w:sz="0" w:space="0" w:color="auto"/>
            <w:bottom w:val="none" w:sz="0" w:space="0" w:color="auto"/>
            <w:right w:val="none" w:sz="0" w:space="0" w:color="auto"/>
          </w:divBdr>
          <w:divsChild>
            <w:div w:id="1446387458">
              <w:marLeft w:val="0"/>
              <w:marRight w:val="0"/>
              <w:marTop w:val="0"/>
              <w:marBottom w:val="0"/>
              <w:divBdr>
                <w:top w:val="none" w:sz="0" w:space="0" w:color="auto"/>
                <w:left w:val="none" w:sz="0" w:space="0" w:color="auto"/>
                <w:bottom w:val="none" w:sz="0" w:space="0" w:color="auto"/>
                <w:right w:val="none" w:sz="0" w:space="0" w:color="auto"/>
              </w:divBdr>
            </w:div>
          </w:divsChild>
        </w:div>
        <w:div w:id="804742534">
          <w:marLeft w:val="0"/>
          <w:marRight w:val="0"/>
          <w:marTop w:val="300"/>
          <w:marBottom w:val="0"/>
          <w:divBdr>
            <w:top w:val="none" w:sz="0" w:space="0" w:color="auto"/>
            <w:left w:val="none" w:sz="0" w:space="0" w:color="auto"/>
            <w:bottom w:val="none" w:sz="0" w:space="0" w:color="auto"/>
            <w:right w:val="none" w:sz="0" w:space="0" w:color="auto"/>
          </w:divBdr>
        </w:div>
        <w:div w:id="967012638">
          <w:marLeft w:val="0"/>
          <w:marRight w:val="0"/>
          <w:marTop w:val="300"/>
          <w:marBottom w:val="0"/>
          <w:divBdr>
            <w:top w:val="none" w:sz="0" w:space="0" w:color="auto"/>
            <w:left w:val="none" w:sz="0" w:space="0" w:color="auto"/>
            <w:bottom w:val="none" w:sz="0" w:space="0" w:color="auto"/>
            <w:right w:val="none" w:sz="0" w:space="0" w:color="auto"/>
          </w:divBdr>
          <w:divsChild>
            <w:div w:id="1264150490">
              <w:marLeft w:val="0"/>
              <w:marRight w:val="0"/>
              <w:marTop w:val="0"/>
              <w:marBottom w:val="0"/>
              <w:divBdr>
                <w:top w:val="none" w:sz="0" w:space="0" w:color="auto"/>
                <w:left w:val="none" w:sz="0" w:space="0" w:color="auto"/>
                <w:bottom w:val="none" w:sz="0" w:space="0" w:color="auto"/>
                <w:right w:val="none" w:sz="0" w:space="0" w:color="auto"/>
              </w:divBdr>
              <w:divsChild>
                <w:div w:id="1536384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48358">
          <w:marLeft w:val="0"/>
          <w:marRight w:val="0"/>
          <w:marTop w:val="0"/>
          <w:marBottom w:val="0"/>
          <w:divBdr>
            <w:top w:val="none" w:sz="0" w:space="0" w:color="auto"/>
            <w:left w:val="none" w:sz="0" w:space="0" w:color="auto"/>
            <w:bottom w:val="none" w:sz="0" w:space="0" w:color="auto"/>
            <w:right w:val="none" w:sz="0" w:space="0" w:color="auto"/>
          </w:divBdr>
        </w:div>
        <w:div w:id="1193149383">
          <w:marLeft w:val="0"/>
          <w:marRight w:val="0"/>
          <w:marTop w:val="0"/>
          <w:marBottom w:val="0"/>
          <w:divBdr>
            <w:top w:val="none" w:sz="0" w:space="0" w:color="auto"/>
            <w:left w:val="none" w:sz="0" w:space="0" w:color="auto"/>
            <w:bottom w:val="none" w:sz="0" w:space="0" w:color="auto"/>
            <w:right w:val="none" w:sz="0" w:space="0" w:color="auto"/>
          </w:divBdr>
        </w:div>
        <w:div w:id="1292856713">
          <w:marLeft w:val="0"/>
          <w:marRight w:val="0"/>
          <w:marTop w:val="300"/>
          <w:marBottom w:val="0"/>
          <w:divBdr>
            <w:top w:val="none" w:sz="0" w:space="0" w:color="auto"/>
            <w:left w:val="none" w:sz="0" w:space="0" w:color="auto"/>
            <w:bottom w:val="none" w:sz="0" w:space="0" w:color="auto"/>
            <w:right w:val="none" w:sz="0" w:space="0" w:color="auto"/>
          </w:divBdr>
        </w:div>
        <w:div w:id="1326401861">
          <w:marLeft w:val="0"/>
          <w:marRight w:val="0"/>
          <w:marTop w:val="0"/>
          <w:marBottom w:val="0"/>
          <w:divBdr>
            <w:top w:val="none" w:sz="0" w:space="0" w:color="auto"/>
            <w:left w:val="none" w:sz="0" w:space="0" w:color="auto"/>
            <w:bottom w:val="none" w:sz="0" w:space="0" w:color="auto"/>
            <w:right w:val="none" w:sz="0" w:space="0" w:color="auto"/>
          </w:divBdr>
        </w:div>
        <w:div w:id="1513258205">
          <w:marLeft w:val="0"/>
          <w:marRight w:val="0"/>
          <w:marTop w:val="0"/>
          <w:marBottom w:val="0"/>
          <w:divBdr>
            <w:top w:val="none" w:sz="0" w:space="0" w:color="auto"/>
            <w:left w:val="none" w:sz="0" w:space="0" w:color="auto"/>
            <w:bottom w:val="none" w:sz="0" w:space="0" w:color="auto"/>
            <w:right w:val="none" w:sz="0" w:space="0" w:color="auto"/>
          </w:divBdr>
          <w:divsChild>
            <w:div w:id="208224840">
              <w:marLeft w:val="0"/>
              <w:marRight w:val="0"/>
              <w:marTop w:val="0"/>
              <w:marBottom w:val="0"/>
              <w:divBdr>
                <w:top w:val="none" w:sz="0" w:space="0" w:color="auto"/>
                <w:left w:val="none" w:sz="0" w:space="0" w:color="auto"/>
                <w:bottom w:val="none" w:sz="0" w:space="0" w:color="auto"/>
                <w:right w:val="none" w:sz="0" w:space="0" w:color="auto"/>
              </w:divBdr>
            </w:div>
          </w:divsChild>
        </w:div>
        <w:div w:id="1617635852">
          <w:marLeft w:val="0"/>
          <w:marRight w:val="0"/>
          <w:marTop w:val="0"/>
          <w:marBottom w:val="0"/>
          <w:divBdr>
            <w:top w:val="none" w:sz="0" w:space="0" w:color="auto"/>
            <w:left w:val="none" w:sz="0" w:space="0" w:color="auto"/>
            <w:bottom w:val="none" w:sz="0" w:space="0" w:color="auto"/>
            <w:right w:val="none" w:sz="0" w:space="0" w:color="auto"/>
          </w:divBdr>
        </w:div>
        <w:div w:id="1743217220">
          <w:marLeft w:val="0"/>
          <w:marRight w:val="0"/>
          <w:marTop w:val="0"/>
          <w:marBottom w:val="0"/>
          <w:divBdr>
            <w:top w:val="none" w:sz="0" w:space="0" w:color="auto"/>
            <w:left w:val="none" w:sz="0" w:space="0" w:color="auto"/>
            <w:bottom w:val="none" w:sz="0" w:space="0" w:color="auto"/>
            <w:right w:val="none" w:sz="0" w:space="0" w:color="auto"/>
          </w:divBdr>
        </w:div>
        <w:div w:id="1846243554">
          <w:marLeft w:val="0"/>
          <w:marRight w:val="0"/>
          <w:marTop w:val="0"/>
          <w:marBottom w:val="0"/>
          <w:divBdr>
            <w:top w:val="none" w:sz="0" w:space="0" w:color="auto"/>
            <w:left w:val="none" w:sz="0" w:space="0" w:color="auto"/>
            <w:bottom w:val="none" w:sz="0" w:space="0" w:color="auto"/>
            <w:right w:val="none" w:sz="0" w:space="0" w:color="auto"/>
          </w:divBdr>
        </w:div>
      </w:divsChild>
    </w:div>
    <w:div w:id="1847596341">
      <w:bodyDiv w:val="1"/>
      <w:marLeft w:val="0"/>
      <w:marRight w:val="0"/>
      <w:marTop w:val="0"/>
      <w:marBottom w:val="0"/>
      <w:divBdr>
        <w:top w:val="none" w:sz="0" w:space="0" w:color="auto"/>
        <w:left w:val="none" w:sz="0" w:space="0" w:color="auto"/>
        <w:bottom w:val="none" w:sz="0" w:space="0" w:color="auto"/>
        <w:right w:val="none" w:sz="0" w:space="0" w:color="auto"/>
      </w:divBdr>
      <w:divsChild>
        <w:div w:id="55784011">
          <w:marLeft w:val="0"/>
          <w:marRight w:val="0"/>
          <w:marTop w:val="300"/>
          <w:marBottom w:val="0"/>
          <w:divBdr>
            <w:top w:val="none" w:sz="0" w:space="0" w:color="auto"/>
            <w:left w:val="none" w:sz="0" w:space="0" w:color="auto"/>
            <w:bottom w:val="none" w:sz="0" w:space="0" w:color="auto"/>
            <w:right w:val="none" w:sz="0" w:space="0" w:color="auto"/>
          </w:divBdr>
          <w:divsChild>
            <w:div w:id="275797018">
              <w:marLeft w:val="0"/>
              <w:marRight w:val="0"/>
              <w:marTop w:val="0"/>
              <w:marBottom w:val="0"/>
              <w:divBdr>
                <w:top w:val="none" w:sz="0" w:space="0" w:color="auto"/>
                <w:left w:val="none" w:sz="0" w:space="0" w:color="auto"/>
                <w:bottom w:val="none" w:sz="0" w:space="0" w:color="auto"/>
                <w:right w:val="none" w:sz="0" w:space="0" w:color="auto"/>
              </w:divBdr>
              <w:divsChild>
                <w:div w:id="34833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5408">
          <w:marLeft w:val="0"/>
          <w:marRight w:val="0"/>
          <w:marTop w:val="0"/>
          <w:marBottom w:val="0"/>
          <w:divBdr>
            <w:top w:val="none" w:sz="0" w:space="0" w:color="auto"/>
            <w:left w:val="none" w:sz="0" w:space="0" w:color="auto"/>
            <w:bottom w:val="none" w:sz="0" w:space="0" w:color="auto"/>
            <w:right w:val="none" w:sz="0" w:space="0" w:color="auto"/>
          </w:divBdr>
          <w:divsChild>
            <w:div w:id="978731807">
              <w:marLeft w:val="0"/>
              <w:marRight w:val="0"/>
              <w:marTop w:val="0"/>
              <w:marBottom w:val="0"/>
              <w:divBdr>
                <w:top w:val="none" w:sz="0" w:space="0" w:color="auto"/>
                <w:left w:val="none" w:sz="0" w:space="0" w:color="auto"/>
                <w:bottom w:val="none" w:sz="0" w:space="0" w:color="auto"/>
                <w:right w:val="none" w:sz="0" w:space="0" w:color="auto"/>
              </w:divBdr>
            </w:div>
          </w:divsChild>
        </w:div>
        <w:div w:id="203836723">
          <w:marLeft w:val="0"/>
          <w:marRight w:val="0"/>
          <w:marTop w:val="0"/>
          <w:marBottom w:val="0"/>
          <w:divBdr>
            <w:top w:val="none" w:sz="0" w:space="0" w:color="auto"/>
            <w:left w:val="none" w:sz="0" w:space="0" w:color="auto"/>
            <w:bottom w:val="none" w:sz="0" w:space="0" w:color="auto"/>
            <w:right w:val="none" w:sz="0" w:space="0" w:color="auto"/>
          </w:divBdr>
        </w:div>
        <w:div w:id="490146926">
          <w:marLeft w:val="0"/>
          <w:marRight w:val="0"/>
          <w:marTop w:val="0"/>
          <w:marBottom w:val="0"/>
          <w:divBdr>
            <w:top w:val="none" w:sz="0" w:space="0" w:color="auto"/>
            <w:left w:val="none" w:sz="0" w:space="0" w:color="auto"/>
            <w:bottom w:val="none" w:sz="0" w:space="0" w:color="auto"/>
            <w:right w:val="none" w:sz="0" w:space="0" w:color="auto"/>
          </w:divBdr>
          <w:divsChild>
            <w:div w:id="1585139204">
              <w:marLeft w:val="0"/>
              <w:marRight w:val="0"/>
              <w:marTop w:val="0"/>
              <w:marBottom w:val="0"/>
              <w:divBdr>
                <w:top w:val="none" w:sz="0" w:space="0" w:color="auto"/>
                <w:left w:val="none" w:sz="0" w:space="0" w:color="auto"/>
                <w:bottom w:val="none" w:sz="0" w:space="0" w:color="auto"/>
                <w:right w:val="none" w:sz="0" w:space="0" w:color="auto"/>
              </w:divBdr>
            </w:div>
          </w:divsChild>
        </w:div>
        <w:div w:id="494498982">
          <w:marLeft w:val="0"/>
          <w:marRight w:val="0"/>
          <w:marTop w:val="0"/>
          <w:marBottom w:val="0"/>
          <w:divBdr>
            <w:top w:val="none" w:sz="0" w:space="0" w:color="auto"/>
            <w:left w:val="none" w:sz="0" w:space="0" w:color="auto"/>
            <w:bottom w:val="none" w:sz="0" w:space="0" w:color="auto"/>
            <w:right w:val="none" w:sz="0" w:space="0" w:color="auto"/>
          </w:divBdr>
        </w:div>
        <w:div w:id="585041315">
          <w:marLeft w:val="0"/>
          <w:marRight w:val="0"/>
          <w:marTop w:val="0"/>
          <w:marBottom w:val="0"/>
          <w:divBdr>
            <w:top w:val="none" w:sz="0" w:space="0" w:color="auto"/>
            <w:left w:val="none" w:sz="0" w:space="0" w:color="auto"/>
            <w:bottom w:val="none" w:sz="0" w:space="0" w:color="auto"/>
            <w:right w:val="none" w:sz="0" w:space="0" w:color="auto"/>
          </w:divBdr>
        </w:div>
        <w:div w:id="655036594">
          <w:marLeft w:val="0"/>
          <w:marRight w:val="0"/>
          <w:marTop w:val="300"/>
          <w:marBottom w:val="0"/>
          <w:divBdr>
            <w:top w:val="none" w:sz="0" w:space="0" w:color="auto"/>
            <w:left w:val="none" w:sz="0" w:space="0" w:color="auto"/>
            <w:bottom w:val="none" w:sz="0" w:space="0" w:color="auto"/>
            <w:right w:val="none" w:sz="0" w:space="0" w:color="auto"/>
          </w:divBdr>
        </w:div>
        <w:div w:id="757530628">
          <w:marLeft w:val="0"/>
          <w:marRight w:val="0"/>
          <w:marTop w:val="0"/>
          <w:marBottom w:val="0"/>
          <w:divBdr>
            <w:top w:val="none" w:sz="0" w:space="0" w:color="auto"/>
            <w:left w:val="none" w:sz="0" w:space="0" w:color="auto"/>
            <w:bottom w:val="none" w:sz="0" w:space="0" w:color="auto"/>
            <w:right w:val="none" w:sz="0" w:space="0" w:color="auto"/>
          </w:divBdr>
        </w:div>
        <w:div w:id="1079325325">
          <w:marLeft w:val="0"/>
          <w:marRight w:val="0"/>
          <w:marTop w:val="0"/>
          <w:marBottom w:val="0"/>
          <w:divBdr>
            <w:top w:val="none" w:sz="0" w:space="0" w:color="auto"/>
            <w:left w:val="none" w:sz="0" w:space="0" w:color="auto"/>
            <w:bottom w:val="none" w:sz="0" w:space="0" w:color="auto"/>
            <w:right w:val="none" w:sz="0" w:space="0" w:color="auto"/>
          </w:divBdr>
          <w:divsChild>
            <w:div w:id="650863594">
              <w:marLeft w:val="0"/>
              <w:marRight w:val="0"/>
              <w:marTop w:val="0"/>
              <w:marBottom w:val="0"/>
              <w:divBdr>
                <w:top w:val="none" w:sz="0" w:space="0" w:color="auto"/>
                <w:left w:val="none" w:sz="0" w:space="0" w:color="auto"/>
                <w:bottom w:val="none" w:sz="0" w:space="0" w:color="auto"/>
                <w:right w:val="none" w:sz="0" w:space="0" w:color="auto"/>
              </w:divBdr>
            </w:div>
          </w:divsChild>
        </w:div>
        <w:div w:id="1212772180">
          <w:marLeft w:val="0"/>
          <w:marRight w:val="0"/>
          <w:marTop w:val="0"/>
          <w:marBottom w:val="0"/>
          <w:divBdr>
            <w:top w:val="none" w:sz="0" w:space="0" w:color="auto"/>
            <w:left w:val="none" w:sz="0" w:space="0" w:color="auto"/>
            <w:bottom w:val="none" w:sz="0" w:space="0" w:color="auto"/>
            <w:right w:val="none" w:sz="0" w:space="0" w:color="auto"/>
          </w:divBdr>
          <w:divsChild>
            <w:div w:id="835609582">
              <w:marLeft w:val="0"/>
              <w:marRight w:val="0"/>
              <w:marTop w:val="0"/>
              <w:marBottom w:val="0"/>
              <w:divBdr>
                <w:top w:val="none" w:sz="0" w:space="0" w:color="auto"/>
                <w:left w:val="none" w:sz="0" w:space="0" w:color="auto"/>
                <w:bottom w:val="none" w:sz="0" w:space="0" w:color="auto"/>
                <w:right w:val="none" w:sz="0" w:space="0" w:color="auto"/>
              </w:divBdr>
            </w:div>
          </w:divsChild>
        </w:div>
        <w:div w:id="1292858334">
          <w:marLeft w:val="0"/>
          <w:marRight w:val="0"/>
          <w:marTop w:val="0"/>
          <w:marBottom w:val="0"/>
          <w:divBdr>
            <w:top w:val="none" w:sz="0" w:space="0" w:color="auto"/>
            <w:left w:val="none" w:sz="0" w:space="0" w:color="auto"/>
            <w:bottom w:val="none" w:sz="0" w:space="0" w:color="auto"/>
            <w:right w:val="none" w:sz="0" w:space="0" w:color="auto"/>
          </w:divBdr>
          <w:divsChild>
            <w:div w:id="146871416">
              <w:marLeft w:val="0"/>
              <w:marRight w:val="0"/>
              <w:marTop w:val="0"/>
              <w:marBottom w:val="0"/>
              <w:divBdr>
                <w:top w:val="none" w:sz="0" w:space="0" w:color="auto"/>
                <w:left w:val="none" w:sz="0" w:space="0" w:color="auto"/>
                <w:bottom w:val="none" w:sz="0" w:space="0" w:color="auto"/>
                <w:right w:val="none" w:sz="0" w:space="0" w:color="auto"/>
              </w:divBdr>
            </w:div>
          </w:divsChild>
        </w:div>
        <w:div w:id="1349864929">
          <w:marLeft w:val="0"/>
          <w:marRight w:val="0"/>
          <w:marTop w:val="0"/>
          <w:marBottom w:val="0"/>
          <w:divBdr>
            <w:top w:val="none" w:sz="0" w:space="0" w:color="auto"/>
            <w:left w:val="none" w:sz="0" w:space="0" w:color="auto"/>
            <w:bottom w:val="none" w:sz="0" w:space="0" w:color="auto"/>
            <w:right w:val="none" w:sz="0" w:space="0" w:color="auto"/>
          </w:divBdr>
        </w:div>
        <w:div w:id="1403061666">
          <w:marLeft w:val="0"/>
          <w:marRight w:val="0"/>
          <w:marTop w:val="300"/>
          <w:marBottom w:val="0"/>
          <w:divBdr>
            <w:top w:val="none" w:sz="0" w:space="0" w:color="auto"/>
            <w:left w:val="none" w:sz="0" w:space="0" w:color="auto"/>
            <w:bottom w:val="none" w:sz="0" w:space="0" w:color="auto"/>
            <w:right w:val="none" w:sz="0" w:space="0" w:color="auto"/>
          </w:divBdr>
          <w:divsChild>
            <w:div w:id="712533592">
              <w:marLeft w:val="0"/>
              <w:marRight w:val="0"/>
              <w:marTop w:val="0"/>
              <w:marBottom w:val="0"/>
              <w:divBdr>
                <w:top w:val="none" w:sz="0" w:space="0" w:color="auto"/>
                <w:left w:val="none" w:sz="0" w:space="0" w:color="auto"/>
                <w:bottom w:val="none" w:sz="0" w:space="0" w:color="auto"/>
                <w:right w:val="none" w:sz="0" w:space="0" w:color="auto"/>
              </w:divBdr>
              <w:divsChild>
                <w:div w:id="1188443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295611">
          <w:marLeft w:val="0"/>
          <w:marRight w:val="0"/>
          <w:marTop w:val="300"/>
          <w:marBottom w:val="0"/>
          <w:divBdr>
            <w:top w:val="none" w:sz="0" w:space="0" w:color="auto"/>
            <w:left w:val="none" w:sz="0" w:space="0" w:color="auto"/>
            <w:bottom w:val="none" w:sz="0" w:space="0" w:color="auto"/>
            <w:right w:val="none" w:sz="0" w:space="0" w:color="auto"/>
          </w:divBdr>
          <w:divsChild>
            <w:div w:id="1788890937">
              <w:marLeft w:val="0"/>
              <w:marRight w:val="0"/>
              <w:marTop w:val="0"/>
              <w:marBottom w:val="0"/>
              <w:divBdr>
                <w:top w:val="none" w:sz="0" w:space="0" w:color="auto"/>
                <w:left w:val="none" w:sz="0" w:space="0" w:color="auto"/>
                <w:bottom w:val="none" w:sz="0" w:space="0" w:color="auto"/>
                <w:right w:val="none" w:sz="0" w:space="0" w:color="auto"/>
              </w:divBdr>
              <w:divsChild>
                <w:div w:id="182400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559173">
          <w:marLeft w:val="0"/>
          <w:marRight w:val="0"/>
          <w:marTop w:val="0"/>
          <w:marBottom w:val="0"/>
          <w:divBdr>
            <w:top w:val="none" w:sz="0" w:space="0" w:color="auto"/>
            <w:left w:val="none" w:sz="0" w:space="0" w:color="auto"/>
            <w:bottom w:val="none" w:sz="0" w:space="0" w:color="auto"/>
            <w:right w:val="none" w:sz="0" w:space="0" w:color="auto"/>
          </w:divBdr>
          <w:divsChild>
            <w:div w:id="68039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667151">
      <w:bodyDiv w:val="1"/>
      <w:marLeft w:val="0"/>
      <w:marRight w:val="0"/>
      <w:marTop w:val="0"/>
      <w:marBottom w:val="0"/>
      <w:divBdr>
        <w:top w:val="none" w:sz="0" w:space="0" w:color="auto"/>
        <w:left w:val="none" w:sz="0" w:space="0" w:color="auto"/>
        <w:bottom w:val="none" w:sz="0" w:space="0" w:color="auto"/>
        <w:right w:val="none" w:sz="0" w:space="0" w:color="auto"/>
      </w:divBdr>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0102860">
      <w:bodyDiv w:val="1"/>
      <w:marLeft w:val="0"/>
      <w:marRight w:val="0"/>
      <w:marTop w:val="0"/>
      <w:marBottom w:val="0"/>
      <w:divBdr>
        <w:top w:val="none" w:sz="0" w:space="0" w:color="auto"/>
        <w:left w:val="none" w:sz="0" w:space="0" w:color="auto"/>
        <w:bottom w:val="none" w:sz="0" w:space="0" w:color="auto"/>
        <w:right w:val="none" w:sz="0" w:space="0" w:color="auto"/>
      </w:divBdr>
      <w:divsChild>
        <w:div w:id="239214458">
          <w:marLeft w:val="0"/>
          <w:marRight w:val="0"/>
          <w:marTop w:val="0"/>
          <w:marBottom w:val="0"/>
          <w:divBdr>
            <w:top w:val="none" w:sz="0" w:space="0" w:color="auto"/>
            <w:left w:val="none" w:sz="0" w:space="0" w:color="auto"/>
            <w:bottom w:val="none" w:sz="0" w:space="0" w:color="auto"/>
            <w:right w:val="none" w:sz="0" w:space="0" w:color="auto"/>
          </w:divBdr>
        </w:div>
        <w:div w:id="276717765">
          <w:marLeft w:val="0"/>
          <w:marRight w:val="0"/>
          <w:marTop w:val="0"/>
          <w:marBottom w:val="0"/>
          <w:divBdr>
            <w:top w:val="none" w:sz="0" w:space="0" w:color="auto"/>
            <w:left w:val="none" w:sz="0" w:space="0" w:color="auto"/>
            <w:bottom w:val="none" w:sz="0" w:space="0" w:color="auto"/>
            <w:right w:val="none" w:sz="0" w:space="0" w:color="auto"/>
          </w:divBdr>
        </w:div>
        <w:div w:id="385380329">
          <w:marLeft w:val="0"/>
          <w:marRight w:val="0"/>
          <w:marTop w:val="0"/>
          <w:marBottom w:val="0"/>
          <w:divBdr>
            <w:top w:val="none" w:sz="0" w:space="0" w:color="auto"/>
            <w:left w:val="none" w:sz="0" w:space="0" w:color="auto"/>
            <w:bottom w:val="none" w:sz="0" w:space="0" w:color="auto"/>
            <w:right w:val="none" w:sz="0" w:space="0" w:color="auto"/>
          </w:divBdr>
        </w:div>
        <w:div w:id="653946599">
          <w:marLeft w:val="0"/>
          <w:marRight w:val="0"/>
          <w:marTop w:val="0"/>
          <w:marBottom w:val="0"/>
          <w:divBdr>
            <w:top w:val="none" w:sz="0" w:space="0" w:color="auto"/>
            <w:left w:val="none" w:sz="0" w:space="0" w:color="auto"/>
            <w:bottom w:val="none" w:sz="0" w:space="0" w:color="auto"/>
            <w:right w:val="none" w:sz="0" w:space="0" w:color="auto"/>
          </w:divBdr>
          <w:divsChild>
            <w:div w:id="245455946">
              <w:marLeft w:val="0"/>
              <w:marRight w:val="0"/>
              <w:marTop w:val="0"/>
              <w:marBottom w:val="0"/>
              <w:divBdr>
                <w:top w:val="none" w:sz="0" w:space="0" w:color="auto"/>
                <w:left w:val="none" w:sz="0" w:space="0" w:color="auto"/>
                <w:bottom w:val="none" w:sz="0" w:space="0" w:color="auto"/>
                <w:right w:val="none" w:sz="0" w:space="0" w:color="auto"/>
              </w:divBdr>
            </w:div>
          </w:divsChild>
        </w:div>
        <w:div w:id="740367742">
          <w:marLeft w:val="0"/>
          <w:marRight w:val="0"/>
          <w:marTop w:val="0"/>
          <w:marBottom w:val="0"/>
          <w:divBdr>
            <w:top w:val="none" w:sz="0" w:space="0" w:color="auto"/>
            <w:left w:val="none" w:sz="0" w:space="0" w:color="auto"/>
            <w:bottom w:val="none" w:sz="0" w:space="0" w:color="auto"/>
            <w:right w:val="none" w:sz="0" w:space="0" w:color="auto"/>
          </w:divBdr>
        </w:div>
        <w:div w:id="753164128">
          <w:marLeft w:val="0"/>
          <w:marRight w:val="0"/>
          <w:marTop w:val="0"/>
          <w:marBottom w:val="0"/>
          <w:divBdr>
            <w:top w:val="none" w:sz="0" w:space="0" w:color="auto"/>
            <w:left w:val="none" w:sz="0" w:space="0" w:color="auto"/>
            <w:bottom w:val="none" w:sz="0" w:space="0" w:color="auto"/>
            <w:right w:val="none" w:sz="0" w:space="0" w:color="auto"/>
          </w:divBdr>
          <w:divsChild>
            <w:div w:id="1097097467">
              <w:marLeft w:val="0"/>
              <w:marRight w:val="0"/>
              <w:marTop w:val="0"/>
              <w:marBottom w:val="0"/>
              <w:divBdr>
                <w:top w:val="none" w:sz="0" w:space="0" w:color="auto"/>
                <w:left w:val="none" w:sz="0" w:space="0" w:color="auto"/>
                <w:bottom w:val="none" w:sz="0" w:space="0" w:color="auto"/>
                <w:right w:val="none" w:sz="0" w:space="0" w:color="auto"/>
              </w:divBdr>
            </w:div>
          </w:divsChild>
        </w:div>
        <w:div w:id="785121888">
          <w:marLeft w:val="0"/>
          <w:marRight w:val="0"/>
          <w:marTop w:val="0"/>
          <w:marBottom w:val="0"/>
          <w:divBdr>
            <w:top w:val="none" w:sz="0" w:space="0" w:color="auto"/>
            <w:left w:val="none" w:sz="0" w:space="0" w:color="auto"/>
            <w:bottom w:val="none" w:sz="0" w:space="0" w:color="auto"/>
            <w:right w:val="none" w:sz="0" w:space="0" w:color="auto"/>
          </w:divBdr>
          <w:divsChild>
            <w:div w:id="769668328">
              <w:marLeft w:val="0"/>
              <w:marRight w:val="0"/>
              <w:marTop w:val="0"/>
              <w:marBottom w:val="0"/>
              <w:divBdr>
                <w:top w:val="none" w:sz="0" w:space="0" w:color="auto"/>
                <w:left w:val="none" w:sz="0" w:space="0" w:color="auto"/>
                <w:bottom w:val="none" w:sz="0" w:space="0" w:color="auto"/>
                <w:right w:val="none" w:sz="0" w:space="0" w:color="auto"/>
              </w:divBdr>
            </w:div>
          </w:divsChild>
        </w:div>
        <w:div w:id="869345198">
          <w:marLeft w:val="0"/>
          <w:marRight w:val="0"/>
          <w:marTop w:val="0"/>
          <w:marBottom w:val="0"/>
          <w:divBdr>
            <w:top w:val="none" w:sz="0" w:space="0" w:color="auto"/>
            <w:left w:val="none" w:sz="0" w:space="0" w:color="auto"/>
            <w:bottom w:val="none" w:sz="0" w:space="0" w:color="auto"/>
            <w:right w:val="none" w:sz="0" w:space="0" w:color="auto"/>
          </w:divBdr>
        </w:div>
        <w:div w:id="1114519217">
          <w:marLeft w:val="0"/>
          <w:marRight w:val="0"/>
          <w:marTop w:val="0"/>
          <w:marBottom w:val="0"/>
          <w:divBdr>
            <w:top w:val="none" w:sz="0" w:space="0" w:color="auto"/>
            <w:left w:val="none" w:sz="0" w:space="0" w:color="auto"/>
            <w:bottom w:val="none" w:sz="0" w:space="0" w:color="auto"/>
            <w:right w:val="none" w:sz="0" w:space="0" w:color="auto"/>
          </w:divBdr>
        </w:div>
        <w:div w:id="1181049405">
          <w:marLeft w:val="0"/>
          <w:marRight w:val="0"/>
          <w:marTop w:val="300"/>
          <w:marBottom w:val="0"/>
          <w:divBdr>
            <w:top w:val="none" w:sz="0" w:space="0" w:color="auto"/>
            <w:left w:val="none" w:sz="0" w:space="0" w:color="auto"/>
            <w:bottom w:val="none" w:sz="0" w:space="0" w:color="auto"/>
            <w:right w:val="none" w:sz="0" w:space="0" w:color="auto"/>
          </w:divBdr>
          <w:divsChild>
            <w:div w:id="1404983491">
              <w:marLeft w:val="0"/>
              <w:marRight w:val="0"/>
              <w:marTop w:val="0"/>
              <w:marBottom w:val="0"/>
              <w:divBdr>
                <w:top w:val="none" w:sz="0" w:space="0" w:color="auto"/>
                <w:left w:val="none" w:sz="0" w:space="0" w:color="auto"/>
                <w:bottom w:val="none" w:sz="0" w:space="0" w:color="auto"/>
                <w:right w:val="none" w:sz="0" w:space="0" w:color="auto"/>
              </w:divBdr>
              <w:divsChild>
                <w:div w:id="835268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403194">
          <w:marLeft w:val="0"/>
          <w:marRight w:val="0"/>
          <w:marTop w:val="300"/>
          <w:marBottom w:val="0"/>
          <w:divBdr>
            <w:top w:val="none" w:sz="0" w:space="0" w:color="auto"/>
            <w:left w:val="none" w:sz="0" w:space="0" w:color="auto"/>
            <w:bottom w:val="none" w:sz="0" w:space="0" w:color="auto"/>
            <w:right w:val="none" w:sz="0" w:space="0" w:color="auto"/>
          </w:divBdr>
          <w:divsChild>
            <w:div w:id="1674331363">
              <w:marLeft w:val="0"/>
              <w:marRight w:val="0"/>
              <w:marTop w:val="0"/>
              <w:marBottom w:val="0"/>
              <w:divBdr>
                <w:top w:val="none" w:sz="0" w:space="0" w:color="auto"/>
                <w:left w:val="none" w:sz="0" w:space="0" w:color="auto"/>
                <w:bottom w:val="none" w:sz="0" w:space="0" w:color="auto"/>
                <w:right w:val="none" w:sz="0" w:space="0" w:color="auto"/>
              </w:divBdr>
              <w:divsChild>
                <w:div w:id="18475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127850">
          <w:marLeft w:val="0"/>
          <w:marRight w:val="0"/>
          <w:marTop w:val="0"/>
          <w:marBottom w:val="0"/>
          <w:divBdr>
            <w:top w:val="none" w:sz="0" w:space="0" w:color="auto"/>
            <w:left w:val="none" w:sz="0" w:space="0" w:color="auto"/>
            <w:bottom w:val="none" w:sz="0" w:space="0" w:color="auto"/>
            <w:right w:val="none" w:sz="0" w:space="0" w:color="auto"/>
          </w:divBdr>
          <w:divsChild>
            <w:div w:id="267543758">
              <w:marLeft w:val="0"/>
              <w:marRight w:val="0"/>
              <w:marTop w:val="0"/>
              <w:marBottom w:val="0"/>
              <w:divBdr>
                <w:top w:val="none" w:sz="0" w:space="0" w:color="auto"/>
                <w:left w:val="none" w:sz="0" w:space="0" w:color="auto"/>
                <w:bottom w:val="none" w:sz="0" w:space="0" w:color="auto"/>
                <w:right w:val="none" w:sz="0" w:space="0" w:color="auto"/>
              </w:divBdr>
            </w:div>
          </w:divsChild>
        </w:div>
        <w:div w:id="1456751572">
          <w:marLeft w:val="0"/>
          <w:marRight w:val="0"/>
          <w:marTop w:val="0"/>
          <w:marBottom w:val="0"/>
          <w:divBdr>
            <w:top w:val="none" w:sz="0" w:space="0" w:color="auto"/>
            <w:left w:val="none" w:sz="0" w:space="0" w:color="auto"/>
            <w:bottom w:val="none" w:sz="0" w:space="0" w:color="auto"/>
            <w:right w:val="none" w:sz="0" w:space="0" w:color="auto"/>
          </w:divBdr>
          <w:divsChild>
            <w:div w:id="166482098">
              <w:marLeft w:val="0"/>
              <w:marRight w:val="0"/>
              <w:marTop w:val="0"/>
              <w:marBottom w:val="0"/>
              <w:divBdr>
                <w:top w:val="none" w:sz="0" w:space="0" w:color="auto"/>
                <w:left w:val="none" w:sz="0" w:space="0" w:color="auto"/>
                <w:bottom w:val="none" w:sz="0" w:space="0" w:color="auto"/>
                <w:right w:val="none" w:sz="0" w:space="0" w:color="auto"/>
              </w:divBdr>
            </w:div>
          </w:divsChild>
        </w:div>
        <w:div w:id="1506045556">
          <w:marLeft w:val="0"/>
          <w:marRight w:val="0"/>
          <w:marTop w:val="0"/>
          <w:marBottom w:val="0"/>
          <w:divBdr>
            <w:top w:val="none" w:sz="0" w:space="0" w:color="auto"/>
            <w:left w:val="none" w:sz="0" w:space="0" w:color="auto"/>
            <w:bottom w:val="none" w:sz="0" w:space="0" w:color="auto"/>
            <w:right w:val="none" w:sz="0" w:space="0" w:color="auto"/>
          </w:divBdr>
          <w:divsChild>
            <w:div w:id="1453476761">
              <w:marLeft w:val="0"/>
              <w:marRight w:val="0"/>
              <w:marTop w:val="0"/>
              <w:marBottom w:val="0"/>
              <w:divBdr>
                <w:top w:val="none" w:sz="0" w:space="0" w:color="auto"/>
                <w:left w:val="none" w:sz="0" w:space="0" w:color="auto"/>
                <w:bottom w:val="none" w:sz="0" w:space="0" w:color="auto"/>
                <w:right w:val="none" w:sz="0" w:space="0" w:color="auto"/>
              </w:divBdr>
            </w:div>
          </w:divsChild>
        </w:div>
        <w:div w:id="1569459587">
          <w:marLeft w:val="0"/>
          <w:marRight w:val="0"/>
          <w:marTop w:val="300"/>
          <w:marBottom w:val="0"/>
          <w:divBdr>
            <w:top w:val="none" w:sz="0" w:space="0" w:color="auto"/>
            <w:left w:val="none" w:sz="0" w:space="0" w:color="auto"/>
            <w:bottom w:val="none" w:sz="0" w:space="0" w:color="auto"/>
            <w:right w:val="none" w:sz="0" w:space="0" w:color="auto"/>
          </w:divBdr>
          <w:divsChild>
            <w:div w:id="1059087720">
              <w:marLeft w:val="0"/>
              <w:marRight w:val="0"/>
              <w:marTop w:val="0"/>
              <w:marBottom w:val="0"/>
              <w:divBdr>
                <w:top w:val="none" w:sz="0" w:space="0" w:color="auto"/>
                <w:left w:val="none" w:sz="0" w:space="0" w:color="auto"/>
                <w:bottom w:val="none" w:sz="0" w:space="0" w:color="auto"/>
                <w:right w:val="none" w:sz="0" w:space="0" w:color="auto"/>
              </w:divBdr>
              <w:divsChild>
                <w:div w:id="142360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239">
          <w:marLeft w:val="0"/>
          <w:marRight w:val="0"/>
          <w:marTop w:val="300"/>
          <w:marBottom w:val="0"/>
          <w:divBdr>
            <w:top w:val="none" w:sz="0" w:space="0" w:color="auto"/>
            <w:left w:val="none" w:sz="0" w:space="0" w:color="auto"/>
            <w:bottom w:val="none" w:sz="0" w:space="0" w:color="auto"/>
            <w:right w:val="none" w:sz="0" w:space="0" w:color="auto"/>
          </w:divBdr>
          <w:divsChild>
            <w:div w:id="1332754659">
              <w:marLeft w:val="0"/>
              <w:marRight w:val="0"/>
              <w:marTop w:val="0"/>
              <w:marBottom w:val="0"/>
              <w:divBdr>
                <w:top w:val="none" w:sz="0" w:space="0" w:color="auto"/>
                <w:left w:val="none" w:sz="0" w:space="0" w:color="auto"/>
                <w:bottom w:val="none" w:sz="0" w:space="0" w:color="auto"/>
                <w:right w:val="none" w:sz="0" w:space="0" w:color="auto"/>
              </w:divBdr>
              <w:divsChild>
                <w:div w:id="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026165">
      <w:bodyDiv w:val="1"/>
      <w:marLeft w:val="0"/>
      <w:marRight w:val="0"/>
      <w:marTop w:val="0"/>
      <w:marBottom w:val="0"/>
      <w:divBdr>
        <w:top w:val="none" w:sz="0" w:space="0" w:color="auto"/>
        <w:left w:val="none" w:sz="0" w:space="0" w:color="auto"/>
        <w:bottom w:val="none" w:sz="0" w:space="0" w:color="auto"/>
        <w:right w:val="none" w:sz="0" w:space="0" w:color="auto"/>
      </w:divBdr>
      <w:divsChild>
        <w:div w:id="99766131">
          <w:marLeft w:val="0"/>
          <w:marRight w:val="0"/>
          <w:marTop w:val="0"/>
          <w:marBottom w:val="0"/>
          <w:divBdr>
            <w:top w:val="none" w:sz="0" w:space="0" w:color="auto"/>
            <w:left w:val="none" w:sz="0" w:space="0" w:color="auto"/>
            <w:bottom w:val="none" w:sz="0" w:space="0" w:color="auto"/>
            <w:right w:val="none" w:sz="0" w:space="0" w:color="auto"/>
          </w:divBdr>
        </w:div>
        <w:div w:id="156305516">
          <w:marLeft w:val="0"/>
          <w:marRight w:val="0"/>
          <w:marTop w:val="300"/>
          <w:marBottom w:val="0"/>
          <w:divBdr>
            <w:top w:val="none" w:sz="0" w:space="0" w:color="auto"/>
            <w:left w:val="none" w:sz="0" w:space="0" w:color="auto"/>
            <w:bottom w:val="none" w:sz="0" w:space="0" w:color="auto"/>
            <w:right w:val="none" w:sz="0" w:space="0" w:color="auto"/>
          </w:divBdr>
          <w:divsChild>
            <w:div w:id="1325669842">
              <w:marLeft w:val="0"/>
              <w:marRight w:val="0"/>
              <w:marTop w:val="0"/>
              <w:marBottom w:val="0"/>
              <w:divBdr>
                <w:top w:val="none" w:sz="0" w:space="0" w:color="auto"/>
                <w:left w:val="none" w:sz="0" w:space="0" w:color="auto"/>
                <w:bottom w:val="none" w:sz="0" w:space="0" w:color="auto"/>
                <w:right w:val="none" w:sz="0" w:space="0" w:color="auto"/>
              </w:divBdr>
              <w:divsChild>
                <w:div w:id="1798184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925068">
          <w:marLeft w:val="0"/>
          <w:marRight w:val="0"/>
          <w:marTop w:val="0"/>
          <w:marBottom w:val="0"/>
          <w:divBdr>
            <w:top w:val="none" w:sz="0" w:space="0" w:color="auto"/>
            <w:left w:val="none" w:sz="0" w:space="0" w:color="auto"/>
            <w:bottom w:val="none" w:sz="0" w:space="0" w:color="auto"/>
            <w:right w:val="none" w:sz="0" w:space="0" w:color="auto"/>
          </w:divBdr>
        </w:div>
        <w:div w:id="752047465">
          <w:marLeft w:val="0"/>
          <w:marRight w:val="0"/>
          <w:marTop w:val="0"/>
          <w:marBottom w:val="0"/>
          <w:divBdr>
            <w:top w:val="none" w:sz="0" w:space="0" w:color="auto"/>
            <w:left w:val="none" w:sz="0" w:space="0" w:color="auto"/>
            <w:bottom w:val="none" w:sz="0" w:space="0" w:color="auto"/>
            <w:right w:val="none" w:sz="0" w:space="0" w:color="auto"/>
          </w:divBdr>
        </w:div>
        <w:div w:id="920484105">
          <w:marLeft w:val="0"/>
          <w:marRight w:val="0"/>
          <w:marTop w:val="0"/>
          <w:marBottom w:val="0"/>
          <w:divBdr>
            <w:top w:val="none" w:sz="0" w:space="0" w:color="auto"/>
            <w:left w:val="none" w:sz="0" w:space="0" w:color="auto"/>
            <w:bottom w:val="none" w:sz="0" w:space="0" w:color="auto"/>
            <w:right w:val="none" w:sz="0" w:space="0" w:color="auto"/>
          </w:divBdr>
        </w:div>
        <w:div w:id="961888243">
          <w:marLeft w:val="0"/>
          <w:marRight w:val="0"/>
          <w:marTop w:val="0"/>
          <w:marBottom w:val="0"/>
          <w:divBdr>
            <w:top w:val="none" w:sz="0" w:space="0" w:color="auto"/>
            <w:left w:val="none" w:sz="0" w:space="0" w:color="auto"/>
            <w:bottom w:val="none" w:sz="0" w:space="0" w:color="auto"/>
            <w:right w:val="none" w:sz="0" w:space="0" w:color="auto"/>
          </w:divBdr>
          <w:divsChild>
            <w:div w:id="185681169">
              <w:marLeft w:val="0"/>
              <w:marRight w:val="0"/>
              <w:marTop w:val="0"/>
              <w:marBottom w:val="0"/>
              <w:divBdr>
                <w:top w:val="none" w:sz="0" w:space="0" w:color="auto"/>
                <w:left w:val="none" w:sz="0" w:space="0" w:color="auto"/>
                <w:bottom w:val="none" w:sz="0" w:space="0" w:color="auto"/>
                <w:right w:val="none" w:sz="0" w:space="0" w:color="auto"/>
              </w:divBdr>
            </w:div>
          </w:divsChild>
        </w:div>
        <w:div w:id="1125349301">
          <w:marLeft w:val="0"/>
          <w:marRight w:val="0"/>
          <w:marTop w:val="0"/>
          <w:marBottom w:val="0"/>
          <w:divBdr>
            <w:top w:val="none" w:sz="0" w:space="0" w:color="auto"/>
            <w:left w:val="none" w:sz="0" w:space="0" w:color="auto"/>
            <w:bottom w:val="none" w:sz="0" w:space="0" w:color="auto"/>
            <w:right w:val="none" w:sz="0" w:space="0" w:color="auto"/>
          </w:divBdr>
        </w:div>
        <w:div w:id="1156414693">
          <w:marLeft w:val="0"/>
          <w:marRight w:val="0"/>
          <w:marTop w:val="0"/>
          <w:marBottom w:val="0"/>
          <w:divBdr>
            <w:top w:val="none" w:sz="0" w:space="0" w:color="auto"/>
            <w:left w:val="none" w:sz="0" w:space="0" w:color="auto"/>
            <w:bottom w:val="none" w:sz="0" w:space="0" w:color="auto"/>
            <w:right w:val="none" w:sz="0" w:space="0" w:color="auto"/>
          </w:divBdr>
        </w:div>
        <w:div w:id="1434204540">
          <w:marLeft w:val="0"/>
          <w:marRight w:val="0"/>
          <w:marTop w:val="300"/>
          <w:marBottom w:val="0"/>
          <w:divBdr>
            <w:top w:val="none" w:sz="0" w:space="0" w:color="auto"/>
            <w:left w:val="none" w:sz="0" w:space="0" w:color="auto"/>
            <w:bottom w:val="none" w:sz="0" w:space="0" w:color="auto"/>
            <w:right w:val="none" w:sz="0" w:space="0" w:color="auto"/>
          </w:divBdr>
          <w:divsChild>
            <w:div w:id="1860392491">
              <w:marLeft w:val="0"/>
              <w:marRight w:val="0"/>
              <w:marTop w:val="0"/>
              <w:marBottom w:val="0"/>
              <w:divBdr>
                <w:top w:val="none" w:sz="0" w:space="0" w:color="auto"/>
                <w:left w:val="none" w:sz="0" w:space="0" w:color="auto"/>
                <w:bottom w:val="none" w:sz="0" w:space="0" w:color="auto"/>
                <w:right w:val="none" w:sz="0" w:space="0" w:color="auto"/>
              </w:divBdr>
              <w:divsChild>
                <w:div w:id="67476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426221">
          <w:marLeft w:val="0"/>
          <w:marRight w:val="0"/>
          <w:marTop w:val="0"/>
          <w:marBottom w:val="0"/>
          <w:divBdr>
            <w:top w:val="none" w:sz="0" w:space="0" w:color="auto"/>
            <w:left w:val="none" w:sz="0" w:space="0" w:color="auto"/>
            <w:bottom w:val="none" w:sz="0" w:space="0" w:color="auto"/>
            <w:right w:val="none" w:sz="0" w:space="0" w:color="auto"/>
          </w:divBdr>
          <w:divsChild>
            <w:div w:id="1196970139">
              <w:marLeft w:val="0"/>
              <w:marRight w:val="0"/>
              <w:marTop w:val="0"/>
              <w:marBottom w:val="0"/>
              <w:divBdr>
                <w:top w:val="none" w:sz="0" w:space="0" w:color="auto"/>
                <w:left w:val="none" w:sz="0" w:space="0" w:color="auto"/>
                <w:bottom w:val="none" w:sz="0" w:space="0" w:color="auto"/>
                <w:right w:val="none" w:sz="0" w:space="0" w:color="auto"/>
              </w:divBdr>
            </w:div>
          </w:divsChild>
        </w:div>
        <w:div w:id="1556618755">
          <w:marLeft w:val="0"/>
          <w:marRight w:val="0"/>
          <w:marTop w:val="0"/>
          <w:marBottom w:val="0"/>
          <w:divBdr>
            <w:top w:val="none" w:sz="0" w:space="0" w:color="auto"/>
            <w:left w:val="none" w:sz="0" w:space="0" w:color="auto"/>
            <w:bottom w:val="none" w:sz="0" w:space="0" w:color="auto"/>
            <w:right w:val="none" w:sz="0" w:space="0" w:color="auto"/>
          </w:divBdr>
          <w:divsChild>
            <w:div w:id="252321883">
              <w:marLeft w:val="0"/>
              <w:marRight w:val="0"/>
              <w:marTop w:val="0"/>
              <w:marBottom w:val="0"/>
              <w:divBdr>
                <w:top w:val="none" w:sz="0" w:space="0" w:color="auto"/>
                <w:left w:val="none" w:sz="0" w:space="0" w:color="auto"/>
                <w:bottom w:val="none" w:sz="0" w:space="0" w:color="auto"/>
                <w:right w:val="none" w:sz="0" w:space="0" w:color="auto"/>
              </w:divBdr>
            </w:div>
          </w:divsChild>
        </w:div>
        <w:div w:id="1706173207">
          <w:marLeft w:val="0"/>
          <w:marRight w:val="0"/>
          <w:marTop w:val="0"/>
          <w:marBottom w:val="0"/>
          <w:divBdr>
            <w:top w:val="none" w:sz="0" w:space="0" w:color="auto"/>
            <w:left w:val="none" w:sz="0" w:space="0" w:color="auto"/>
            <w:bottom w:val="none" w:sz="0" w:space="0" w:color="auto"/>
            <w:right w:val="none" w:sz="0" w:space="0" w:color="auto"/>
          </w:divBdr>
          <w:divsChild>
            <w:div w:id="214312718">
              <w:marLeft w:val="0"/>
              <w:marRight w:val="0"/>
              <w:marTop w:val="0"/>
              <w:marBottom w:val="0"/>
              <w:divBdr>
                <w:top w:val="none" w:sz="0" w:space="0" w:color="auto"/>
                <w:left w:val="none" w:sz="0" w:space="0" w:color="auto"/>
                <w:bottom w:val="none" w:sz="0" w:space="0" w:color="auto"/>
                <w:right w:val="none" w:sz="0" w:space="0" w:color="auto"/>
              </w:divBdr>
            </w:div>
          </w:divsChild>
        </w:div>
        <w:div w:id="1725326129">
          <w:marLeft w:val="0"/>
          <w:marRight w:val="0"/>
          <w:marTop w:val="300"/>
          <w:marBottom w:val="0"/>
          <w:divBdr>
            <w:top w:val="none" w:sz="0" w:space="0" w:color="auto"/>
            <w:left w:val="none" w:sz="0" w:space="0" w:color="auto"/>
            <w:bottom w:val="none" w:sz="0" w:space="0" w:color="auto"/>
            <w:right w:val="none" w:sz="0" w:space="0" w:color="auto"/>
          </w:divBdr>
          <w:divsChild>
            <w:div w:id="178740543">
              <w:marLeft w:val="0"/>
              <w:marRight w:val="0"/>
              <w:marTop w:val="0"/>
              <w:marBottom w:val="0"/>
              <w:divBdr>
                <w:top w:val="none" w:sz="0" w:space="0" w:color="auto"/>
                <w:left w:val="none" w:sz="0" w:space="0" w:color="auto"/>
                <w:bottom w:val="none" w:sz="0" w:space="0" w:color="auto"/>
                <w:right w:val="none" w:sz="0" w:space="0" w:color="auto"/>
              </w:divBdr>
              <w:divsChild>
                <w:div w:id="1683239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101088">
          <w:marLeft w:val="0"/>
          <w:marRight w:val="0"/>
          <w:marTop w:val="0"/>
          <w:marBottom w:val="0"/>
          <w:divBdr>
            <w:top w:val="none" w:sz="0" w:space="0" w:color="auto"/>
            <w:left w:val="none" w:sz="0" w:space="0" w:color="auto"/>
            <w:bottom w:val="none" w:sz="0" w:space="0" w:color="auto"/>
            <w:right w:val="none" w:sz="0" w:space="0" w:color="auto"/>
          </w:divBdr>
        </w:div>
      </w:divsChild>
    </w:div>
    <w:div w:id="1851140775">
      <w:bodyDiv w:val="1"/>
      <w:marLeft w:val="0"/>
      <w:marRight w:val="0"/>
      <w:marTop w:val="0"/>
      <w:marBottom w:val="0"/>
      <w:divBdr>
        <w:top w:val="none" w:sz="0" w:space="0" w:color="auto"/>
        <w:left w:val="none" w:sz="0" w:space="0" w:color="auto"/>
        <w:bottom w:val="none" w:sz="0" w:space="0" w:color="auto"/>
        <w:right w:val="none" w:sz="0" w:space="0" w:color="auto"/>
      </w:divBdr>
    </w:div>
    <w:div w:id="1851795792">
      <w:bodyDiv w:val="1"/>
      <w:marLeft w:val="0"/>
      <w:marRight w:val="0"/>
      <w:marTop w:val="0"/>
      <w:marBottom w:val="0"/>
      <w:divBdr>
        <w:top w:val="none" w:sz="0" w:space="0" w:color="auto"/>
        <w:left w:val="none" w:sz="0" w:space="0" w:color="auto"/>
        <w:bottom w:val="none" w:sz="0" w:space="0" w:color="auto"/>
        <w:right w:val="none" w:sz="0" w:space="0" w:color="auto"/>
      </w:divBdr>
      <w:divsChild>
        <w:div w:id="200480637">
          <w:marLeft w:val="0"/>
          <w:marRight w:val="0"/>
          <w:marTop w:val="0"/>
          <w:marBottom w:val="0"/>
          <w:divBdr>
            <w:top w:val="none" w:sz="0" w:space="0" w:color="auto"/>
            <w:left w:val="none" w:sz="0" w:space="0" w:color="auto"/>
            <w:bottom w:val="none" w:sz="0" w:space="0" w:color="auto"/>
            <w:right w:val="none" w:sz="0" w:space="0" w:color="auto"/>
          </w:divBdr>
        </w:div>
        <w:div w:id="238635172">
          <w:marLeft w:val="0"/>
          <w:marRight w:val="0"/>
          <w:marTop w:val="0"/>
          <w:marBottom w:val="0"/>
          <w:divBdr>
            <w:top w:val="none" w:sz="0" w:space="0" w:color="auto"/>
            <w:left w:val="none" w:sz="0" w:space="0" w:color="auto"/>
            <w:bottom w:val="none" w:sz="0" w:space="0" w:color="auto"/>
            <w:right w:val="none" w:sz="0" w:space="0" w:color="auto"/>
          </w:divBdr>
        </w:div>
        <w:div w:id="377432792">
          <w:marLeft w:val="0"/>
          <w:marRight w:val="0"/>
          <w:marTop w:val="0"/>
          <w:marBottom w:val="0"/>
          <w:divBdr>
            <w:top w:val="none" w:sz="0" w:space="0" w:color="auto"/>
            <w:left w:val="none" w:sz="0" w:space="0" w:color="auto"/>
            <w:bottom w:val="none" w:sz="0" w:space="0" w:color="auto"/>
            <w:right w:val="none" w:sz="0" w:space="0" w:color="auto"/>
          </w:divBdr>
        </w:div>
        <w:div w:id="766197250">
          <w:marLeft w:val="0"/>
          <w:marRight w:val="0"/>
          <w:marTop w:val="0"/>
          <w:marBottom w:val="0"/>
          <w:divBdr>
            <w:top w:val="none" w:sz="0" w:space="0" w:color="auto"/>
            <w:left w:val="none" w:sz="0" w:space="0" w:color="auto"/>
            <w:bottom w:val="none" w:sz="0" w:space="0" w:color="auto"/>
            <w:right w:val="none" w:sz="0" w:space="0" w:color="auto"/>
          </w:divBdr>
          <w:divsChild>
            <w:div w:id="811947799">
              <w:marLeft w:val="0"/>
              <w:marRight w:val="0"/>
              <w:marTop w:val="0"/>
              <w:marBottom w:val="0"/>
              <w:divBdr>
                <w:top w:val="none" w:sz="0" w:space="0" w:color="auto"/>
                <w:left w:val="none" w:sz="0" w:space="0" w:color="auto"/>
                <w:bottom w:val="none" w:sz="0" w:space="0" w:color="auto"/>
                <w:right w:val="none" w:sz="0" w:space="0" w:color="auto"/>
              </w:divBdr>
            </w:div>
          </w:divsChild>
        </w:div>
        <w:div w:id="822938939">
          <w:marLeft w:val="0"/>
          <w:marRight w:val="0"/>
          <w:marTop w:val="300"/>
          <w:marBottom w:val="0"/>
          <w:divBdr>
            <w:top w:val="none" w:sz="0" w:space="0" w:color="auto"/>
            <w:left w:val="none" w:sz="0" w:space="0" w:color="auto"/>
            <w:bottom w:val="none" w:sz="0" w:space="0" w:color="auto"/>
            <w:right w:val="none" w:sz="0" w:space="0" w:color="auto"/>
          </w:divBdr>
          <w:divsChild>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988">
          <w:marLeft w:val="0"/>
          <w:marRight w:val="0"/>
          <w:marTop w:val="300"/>
          <w:marBottom w:val="0"/>
          <w:divBdr>
            <w:top w:val="none" w:sz="0" w:space="0" w:color="auto"/>
            <w:left w:val="none" w:sz="0" w:space="0" w:color="auto"/>
            <w:bottom w:val="none" w:sz="0" w:space="0" w:color="auto"/>
            <w:right w:val="none" w:sz="0" w:space="0" w:color="auto"/>
          </w:divBdr>
          <w:divsChild>
            <w:div w:id="101265726">
              <w:marLeft w:val="0"/>
              <w:marRight w:val="0"/>
              <w:marTop w:val="0"/>
              <w:marBottom w:val="0"/>
              <w:divBdr>
                <w:top w:val="none" w:sz="0" w:space="0" w:color="auto"/>
                <w:left w:val="none" w:sz="0" w:space="0" w:color="auto"/>
                <w:bottom w:val="none" w:sz="0" w:space="0" w:color="auto"/>
                <w:right w:val="none" w:sz="0" w:space="0" w:color="auto"/>
              </w:divBdr>
              <w:divsChild>
                <w:div w:id="741172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891873">
          <w:marLeft w:val="0"/>
          <w:marRight w:val="0"/>
          <w:marTop w:val="0"/>
          <w:marBottom w:val="0"/>
          <w:divBdr>
            <w:top w:val="none" w:sz="0" w:space="0" w:color="auto"/>
            <w:left w:val="none" w:sz="0" w:space="0" w:color="auto"/>
            <w:bottom w:val="none" w:sz="0" w:space="0" w:color="auto"/>
            <w:right w:val="none" w:sz="0" w:space="0" w:color="auto"/>
          </w:divBdr>
          <w:divsChild>
            <w:div w:id="1392967968">
              <w:marLeft w:val="0"/>
              <w:marRight w:val="0"/>
              <w:marTop w:val="0"/>
              <w:marBottom w:val="0"/>
              <w:divBdr>
                <w:top w:val="none" w:sz="0" w:space="0" w:color="auto"/>
                <w:left w:val="none" w:sz="0" w:space="0" w:color="auto"/>
                <w:bottom w:val="none" w:sz="0" w:space="0" w:color="auto"/>
                <w:right w:val="none" w:sz="0" w:space="0" w:color="auto"/>
              </w:divBdr>
            </w:div>
          </w:divsChild>
        </w:div>
        <w:div w:id="1105881323">
          <w:marLeft w:val="0"/>
          <w:marRight w:val="0"/>
          <w:marTop w:val="0"/>
          <w:marBottom w:val="0"/>
          <w:divBdr>
            <w:top w:val="none" w:sz="0" w:space="0" w:color="auto"/>
            <w:left w:val="none" w:sz="0" w:space="0" w:color="auto"/>
            <w:bottom w:val="none" w:sz="0" w:space="0" w:color="auto"/>
            <w:right w:val="none" w:sz="0" w:space="0" w:color="auto"/>
          </w:divBdr>
        </w:div>
        <w:div w:id="1201169926">
          <w:marLeft w:val="0"/>
          <w:marRight w:val="0"/>
          <w:marTop w:val="0"/>
          <w:marBottom w:val="0"/>
          <w:divBdr>
            <w:top w:val="none" w:sz="0" w:space="0" w:color="auto"/>
            <w:left w:val="none" w:sz="0" w:space="0" w:color="auto"/>
            <w:bottom w:val="none" w:sz="0" w:space="0" w:color="auto"/>
            <w:right w:val="none" w:sz="0" w:space="0" w:color="auto"/>
          </w:divBdr>
          <w:divsChild>
            <w:div w:id="412436477">
              <w:marLeft w:val="0"/>
              <w:marRight w:val="0"/>
              <w:marTop w:val="0"/>
              <w:marBottom w:val="0"/>
              <w:divBdr>
                <w:top w:val="none" w:sz="0" w:space="0" w:color="auto"/>
                <w:left w:val="none" w:sz="0" w:space="0" w:color="auto"/>
                <w:bottom w:val="none" w:sz="0" w:space="0" w:color="auto"/>
                <w:right w:val="none" w:sz="0" w:space="0" w:color="auto"/>
              </w:divBdr>
            </w:div>
          </w:divsChild>
        </w:div>
        <w:div w:id="1292979856">
          <w:marLeft w:val="0"/>
          <w:marRight w:val="0"/>
          <w:marTop w:val="300"/>
          <w:marBottom w:val="0"/>
          <w:divBdr>
            <w:top w:val="none" w:sz="0" w:space="0" w:color="auto"/>
            <w:left w:val="none" w:sz="0" w:space="0" w:color="auto"/>
            <w:bottom w:val="none" w:sz="0" w:space="0" w:color="auto"/>
            <w:right w:val="none" w:sz="0" w:space="0" w:color="auto"/>
          </w:divBdr>
          <w:divsChild>
            <w:div w:id="620691968">
              <w:marLeft w:val="0"/>
              <w:marRight w:val="0"/>
              <w:marTop w:val="0"/>
              <w:marBottom w:val="0"/>
              <w:divBdr>
                <w:top w:val="none" w:sz="0" w:space="0" w:color="auto"/>
                <w:left w:val="none" w:sz="0" w:space="0" w:color="auto"/>
                <w:bottom w:val="none" w:sz="0" w:space="0" w:color="auto"/>
                <w:right w:val="none" w:sz="0" w:space="0" w:color="auto"/>
              </w:divBdr>
              <w:divsChild>
                <w:div w:id="50740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004773">
          <w:marLeft w:val="0"/>
          <w:marRight w:val="0"/>
          <w:marTop w:val="0"/>
          <w:marBottom w:val="0"/>
          <w:divBdr>
            <w:top w:val="none" w:sz="0" w:space="0" w:color="auto"/>
            <w:left w:val="none" w:sz="0" w:space="0" w:color="auto"/>
            <w:bottom w:val="none" w:sz="0" w:space="0" w:color="auto"/>
            <w:right w:val="none" w:sz="0" w:space="0" w:color="auto"/>
          </w:divBdr>
          <w:divsChild>
            <w:div w:id="1400787005">
              <w:marLeft w:val="0"/>
              <w:marRight w:val="0"/>
              <w:marTop w:val="0"/>
              <w:marBottom w:val="0"/>
              <w:divBdr>
                <w:top w:val="none" w:sz="0" w:space="0" w:color="auto"/>
                <w:left w:val="none" w:sz="0" w:space="0" w:color="auto"/>
                <w:bottom w:val="none" w:sz="0" w:space="0" w:color="auto"/>
                <w:right w:val="none" w:sz="0" w:space="0" w:color="auto"/>
              </w:divBdr>
            </w:div>
          </w:divsChild>
        </w:div>
        <w:div w:id="1527253517">
          <w:marLeft w:val="0"/>
          <w:marRight w:val="0"/>
          <w:marTop w:val="0"/>
          <w:marBottom w:val="0"/>
          <w:divBdr>
            <w:top w:val="none" w:sz="0" w:space="0" w:color="auto"/>
            <w:left w:val="none" w:sz="0" w:space="0" w:color="auto"/>
            <w:bottom w:val="none" w:sz="0" w:space="0" w:color="auto"/>
            <w:right w:val="none" w:sz="0" w:space="0" w:color="auto"/>
          </w:divBdr>
        </w:div>
        <w:div w:id="1615214997">
          <w:marLeft w:val="0"/>
          <w:marRight w:val="0"/>
          <w:marTop w:val="300"/>
          <w:marBottom w:val="0"/>
          <w:divBdr>
            <w:top w:val="none" w:sz="0" w:space="0" w:color="auto"/>
            <w:left w:val="none" w:sz="0" w:space="0" w:color="auto"/>
            <w:bottom w:val="none" w:sz="0" w:space="0" w:color="auto"/>
            <w:right w:val="none" w:sz="0" w:space="0" w:color="auto"/>
          </w:divBdr>
          <w:divsChild>
            <w:div w:id="734662403">
              <w:marLeft w:val="0"/>
              <w:marRight w:val="0"/>
              <w:marTop w:val="0"/>
              <w:marBottom w:val="0"/>
              <w:divBdr>
                <w:top w:val="none" w:sz="0" w:space="0" w:color="auto"/>
                <w:left w:val="none" w:sz="0" w:space="0" w:color="auto"/>
                <w:bottom w:val="none" w:sz="0" w:space="0" w:color="auto"/>
                <w:right w:val="none" w:sz="0" w:space="0" w:color="auto"/>
              </w:divBdr>
              <w:divsChild>
                <w:div w:id="43806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578346">
          <w:marLeft w:val="0"/>
          <w:marRight w:val="0"/>
          <w:marTop w:val="0"/>
          <w:marBottom w:val="0"/>
          <w:divBdr>
            <w:top w:val="none" w:sz="0" w:space="0" w:color="auto"/>
            <w:left w:val="none" w:sz="0" w:space="0" w:color="auto"/>
            <w:bottom w:val="none" w:sz="0" w:space="0" w:color="auto"/>
            <w:right w:val="none" w:sz="0" w:space="0" w:color="auto"/>
          </w:divBdr>
          <w:divsChild>
            <w:div w:id="579103063">
              <w:marLeft w:val="0"/>
              <w:marRight w:val="0"/>
              <w:marTop w:val="0"/>
              <w:marBottom w:val="0"/>
              <w:divBdr>
                <w:top w:val="none" w:sz="0" w:space="0" w:color="auto"/>
                <w:left w:val="none" w:sz="0" w:space="0" w:color="auto"/>
                <w:bottom w:val="none" w:sz="0" w:space="0" w:color="auto"/>
                <w:right w:val="none" w:sz="0" w:space="0" w:color="auto"/>
              </w:divBdr>
            </w:div>
          </w:divsChild>
        </w:div>
        <w:div w:id="1793789291">
          <w:marLeft w:val="0"/>
          <w:marRight w:val="0"/>
          <w:marTop w:val="0"/>
          <w:marBottom w:val="0"/>
          <w:divBdr>
            <w:top w:val="none" w:sz="0" w:space="0" w:color="auto"/>
            <w:left w:val="none" w:sz="0" w:space="0" w:color="auto"/>
            <w:bottom w:val="none" w:sz="0" w:space="0" w:color="auto"/>
            <w:right w:val="none" w:sz="0" w:space="0" w:color="auto"/>
          </w:divBdr>
          <w:divsChild>
            <w:div w:id="25370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239678395">
          <w:marLeft w:val="0"/>
          <w:marRight w:val="0"/>
          <w:marTop w:val="0"/>
          <w:marBottom w:val="0"/>
          <w:divBdr>
            <w:top w:val="none" w:sz="0" w:space="0" w:color="auto"/>
            <w:left w:val="none" w:sz="0" w:space="0" w:color="auto"/>
            <w:bottom w:val="none" w:sz="0" w:space="0" w:color="auto"/>
            <w:right w:val="none" w:sz="0" w:space="0" w:color="auto"/>
          </w:divBdr>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404837382">
          <w:marLeft w:val="0"/>
          <w:marRight w:val="0"/>
          <w:marTop w:val="0"/>
          <w:marBottom w:val="0"/>
          <w:divBdr>
            <w:top w:val="none" w:sz="0" w:space="0" w:color="auto"/>
            <w:left w:val="none" w:sz="0" w:space="0" w:color="auto"/>
            <w:bottom w:val="none" w:sz="0" w:space="0" w:color="auto"/>
            <w:right w:val="none" w:sz="0" w:space="0" w:color="auto"/>
          </w:divBdr>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927272459">
          <w:marLeft w:val="0"/>
          <w:marRight w:val="0"/>
          <w:marTop w:val="0"/>
          <w:marBottom w:val="0"/>
          <w:divBdr>
            <w:top w:val="none" w:sz="0" w:space="0" w:color="auto"/>
            <w:left w:val="none" w:sz="0" w:space="0" w:color="auto"/>
            <w:bottom w:val="none" w:sz="0" w:space="0" w:color="auto"/>
            <w:right w:val="none" w:sz="0" w:space="0" w:color="auto"/>
          </w:divBdr>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
          </w:divsChild>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856062">
      <w:bodyDiv w:val="1"/>
      <w:marLeft w:val="0"/>
      <w:marRight w:val="0"/>
      <w:marTop w:val="0"/>
      <w:marBottom w:val="0"/>
      <w:divBdr>
        <w:top w:val="none" w:sz="0" w:space="0" w:color="auto"/>
        <w:left w:val="none" w:sz="0" w:space="0" w:color="auto"/>
        <w:bottom w:val="none" w:sz="0" w:space="0" w:color="auto"/>
        <w:right w:val="none" w:sz="0" w:space="0" w:color="auto"/>
      </w:divBdr>
      <w:divsChild>
        <w:div w:id="292449282">
          <w:marLeft w:val="0"/>
          <w:marRight w:val="0"/>
          <w:marTop w:val="300"/>
          <w:marBottom w:val="0"/>
          <w:divBdr>
            <w:top w:val="none" w:sz="0" w:space="0" w:color="auto"/>
            <w:left w:val="none" w:sz="0" w:space="0" w:color="auto"/>
            <w:bottom w:val="none" w:sz="0" w:space="0" w:color="auto"/>
            <w:right w:val="none" w:sz="0" w:space="0" w:color="auto"/>
          </w:divBdr>
          <w:divsChild>
            <w:div w:id="891500632">
              <w:marLeft w:val="0"/>
              <w:marRight w:val="0"/>
              <w:marTop w:val="0"/>
              <w:marBottom w:val="0"/>
              <w:divBdr>
                <w:top w:val="none" w:sz="0" w:space="0" w:color="auto"/>
                <w:left w:val="none" w:sz="0" w:space="0" w:color="auto"/>
                <w:bottom w:val="none" w:sz="0" w:space="0" w:color="auto"/>
                <w:right w:val="none" w:sz="0" w:space="0" w:color="auto"/>
              </w:divBdr>
              <w:divsChild>
                <w:div w:id="137168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643675">
          <w:marLeft w:val="0"/>
          <w:marRight w:val="0"/>
          <w:marTop w:val="0"/>
          <w:marBottom w:val="0"/>
          <w:divBdr>
            <w:top w:val="none" w:sz="0" w:space="0" w:color="auto"/>
            <w:left w:val="none" w:sz="0" w:space="0" w:color="auto"/>
            <w:bottom w:val="none" w:sz="0" w:space="0" w:color="auto"/>
            <w:right w:val="none" w:sz="0" w:space="0" w:color="auto"/>
          </w:divBdr>
          <w:divsChild>
            <w:div w:id="52199297">
              <w:marLeft w:val="0"/>
              <w:marRight w:val="0"/>
              <w:marTop w:val="0"/>
              <w:marBottom w:val="0"/>
              <w:divBdr>
                <w:top w:val="none" w:sz="0" w:space="0" w:color="auto"/>
                <w:left w:val="none" w:sz="0" w:space="0" w:color="auto"/>
                <w:bottom w:val="none" w:sz="0" w:space="0" w:color="auto"/>
                <w:right w:val="none" w:sz="0" w:space="0" w:color="auto"/>
              </w:divBdr>
            </w:div>
          </w:divsChild>
        </w:div>
        <w:div w:id="336884152">
          <w:marLeft w:val="0"/>
          <w:marRight w:val="0"/>
          <w:marTop w:val="0"/>
          <w:marBottom w:val="0"/>
          <w:divBdr>
            <w:top w:val="none" w:sz="0" w:space="0" w:color="auto"/>
            <w:left w:val="none" w:sz="0" w:space="0" w:color="auto"/>
            <w:bottom w:val="none" w:sz="0" w:space="0" w:color="auto"/>
            <w:right w:val="none" w:sz="0" w:space="0" w:color="auto"/>
          </w:divBdr>
        </w:div>
        <w:div w:id="367071022">
          <w:marLeft w:val="0"/>
          <w:marRight w:val="0"/>
          <w:marTop w:val="0"/>
          <w:marBottom w:val="0"/>
          <w:divBdr>
            <w:top w:val="none" w:sz="0" w:space="0" w:color="auto"/>
            <w:left w:val="none" w:sz="0" w:space="0" w:color="auto"/>
            <w:bottom w:val="none" w:sz="0" w:space="0" w:color="auto"/>
            <w:right w:val="none" w:sz="0" w:space="0" w:color="auto"/>
          </w:divBdr>
        </w:div>
        <w:div w:id="422533292">
          <w:marLeft w:val="0"/>
          <w:marRight w:val="0"/>
          <w:marTop w:val="0"/>
          <w:marBottom w:val="0"/>
          <w:divBdr>
            <w:top w:val="none" w:sz="0" w:space="0" w:color="auto"/>
            <w:left w:val="none" w:sz="0" w:space="0" w:color="auto"/>
            <w:bottom w:val="none" w:sz="0" w:space="0" w:color="auto"/>
            <w:right w:val="none" w:sz="0" w:space="0" w:color="auto"/>
          </w:divBdr>
          <w:divsChild>
            <w:div w:id="420414555">
              <w:marLeft w:val="0"/>
              <w:marRight w:val="0"/>
              <w:marTop w:val="0"/>
              <w:marBottom w:val="0"/>
              <w:divBdr>
                <w:top w:val="none" w:sz="0" w:space="0" w:color="auto"/>
                <w:left w:val="none" w:sz="0" w:space="0" w:color="auto"/>
                <w:bottom w:val="none" w:sz="0" w:space="0" w:color="auto"/>
                <w:right w:val="none" w:sz="0" w:space="0" w:color="auto"/>
              </w:divBdr>
            </w:div>
          </w:divsChild>
        </w:div>
        <w:div w:id="633676517">
          <w:marLeft w:val="0"/>
          <w:marRight w:val="0"/>
          <w:marTop w:val="0"/>
          <w:marBottom w:val="0"/>
          <w:divBdr>
            <w:top w:val="none" w:sz="0" w:space="0" w:color="auto"/>
            <w:left w:val="none" w:sz="0" w:space="0" w:color="auto"/>
            <w:bottom w:val="none" w:sz="0" w:space="0" w:color="auto"/>
            <w:right w:val="none" w:sz="0" w:space="0" w:color="auto"/>
          </w:divBdr>
        </w:div>
        <w:div w:id="719208222">
          <w:marLeft w:val="0"/>
          <w:marRight w:val="0"/>
          <w:marTop w:val="300"/>
          <w:marBottom w:val="0"/>
          <w:divBdr>
            <w:top w:val="none" w:sz="0" w:space="0" w:color="auto"/>
            <w:left w:val="none" w:sz="0" w:space="0" w:color="auto"/>
            <w:bottom w:val="none" w:sz="0" w:space="0" w:color="auto"/>
            <w:right w:val="none" w:sz="0" w:space="0" w:color="auto"/>
          </w:divBdr>
          <w:divsChild>
            <w:div w:id="841504295">
              <w:marLeft w:val="0"/>
              <w:marRight w:val="0"/>
              <w:marTop w:val="0"/>
              <w:marBottom w:val="0"/>
              <w:divBdr>
                <w:top w:val="none" w:sz="0" w:space="0" w:color="auto"/>
                <w:left w:val="none" w:sz="0" w:space="0" w:color="auto"/>
                <w:bottom w:val="none" w:sz="0" w:space="0" w:color="auto"/>
                <w:right w:val="none" w:sz="0" w:space="0" w:color="auto"/>
              </w:divBdr>
              <w:divsChild>
                <w:div w:id="15376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942983">
          <w:marLeft w:val="0"/>
          <w:marRight w:val="0"/>
          <w:marTop w:val="0"/>
          <w:marBottom w:val="0"/>
          <w:divBdr>
            <w:top w:val="none" w:sz="0" w:space="0" w:color="auto"/>
            <w:left w:val="none" w:sz="0" w:space="0" w:color="auto"/>
            <w:bottom w:val="none" w:sz="0" w:space="0" w:color="auto"/>
            <w:right w:val="none" w:sz="0" w:space="0" w:color="auto"/>
          </w:divBdr>
        </w:div>
        <w:div w:id="1015033265">
          <w:marLeft w:val="0"/>
          <w:marRight w:val="0"/>
          <w:marTop w:val="0"/>
          <w:marBottom w:val="0"/>
          <w:divBdr>
            <w:top w:val="none" w:sz="0" w:space="0" w:color="auto"/>
            <w:left w:val="none" w:sz="0" w:space="0" w:color="auto"/>
            <w:bottom w:val="none" w:sz="0" w:space="0" w:color="auto"/>
            <w:right w:val="none" w:sz="0" w:space="0" w:color="auto"/>
          </w:divBdr>
        </w:div>
        <w:div w:id="1402830272">
          <w:marLeft w:val="0"/>
          <w:marRight w:val="0"/>
          <w:marTop w:val="300"/>
          <w:marBottom w:val="0"/>
          <w:divBdr>
            <w:top w:val="none" w:sz="0" w:space="0" w:color="auto"/>
            <w:left w:val="none" w:sz="0" w:space="0" w:color="auto"/>
            <w:bottom w:val="none" w:sz="0" w:space="0" w:color="auto"/>
            <w:right w:val="none" w:sz="0" w:space="0" w:color="auto"/>
          </w:divBdr>
          <w:divsChild>
            <w:div w:id="764958808">
              <w:marLeft w:val="0"/>
              <w:marRight w:val="0"/>
              <w:marTop w:val="0"/>
              <w:marBottom w:val="0"/>
              <w:divBdr>
                <w:top w:val="none" w:sz="0" w:space="0" w:color="auto"/>
                <w:left w:val="none" w:sz="0" w:space="0" w:color="auto"/>
                <w:bottom w:val="none" w:sz="0" w:space="0" w:color="auto"/>
                <w:right w:val="none" w:sz="0" w:space="0" w:color="auto"/>
              </w:divBdr>
              <w:divsChild>
                <w:div w:id="58110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89943">
          <w:marLeft w:val="0"/>
          <w:marRight w:val="0"/>
          <w:marTop w:val="0"/>
          <w:marBottom w:val="0"/>
          <w:divBdr>
            <w:top w:val="none" w:sz="0" w:space="0" w:color="auto"/>
            <w:left w:val="none" w:sz="0" w:space="0" w:color="auto"/>
            <w:bottom w:val="none" w:sz="0" w:space="0" w:color="auto"/>
            <w:right w:val="none" w:sz="0" w:space="0" w:color="auto"/>
          </w:divBdr>
        </w:div>
        <w:div w:id="1601797974">
          <w:marLeft w:val="0"/>
          <w:marRight w:val="0"/>
          <w:marTop w:val="0"/>
          <w:marBottom w:val="0"/>
          <w:divBdr>
            <w:top w:val="none" w:sz="0" w:space="0" w:color="auto"/>
            <w:left w:val="none" w:sz="0" w:space="0" w:color="auto"/>
            <w:bottom w:val="none" w:sz="0" w:space="0" w:color="auto"/>
            <w:right w:val="none" w:sz="0" w:space="0" w:color="auto"/>
          </w:divBdr>
          <w:divsChild>
            <w:div w:id="591012282">
              <w:marLeft w:val="0"/>
              <w:marRight w:val="0"/>
              <w:marTop w:val="0"/>
              <w:marBottom w:val="0"/>
              <w:divBdr>
                <w:top w:val="none" w:sz="0" w:space="0" w:color="auto"/>
                <w:left w:val="none" w:sz="0" w:space="0" w:color="auto"/>
                <w:bottom w:val="none" w:sz="0" w:space="0" w:color="auto"/>
                <w:right w:val="none" w:sz="0" w:space="0" w:color="auto"/>
              </w:divBdr>
            </w:div>
          </w:divsChild>
        </w:div>
        <w:div w:id="1805654153">
          <w:marLeft w:val="0"/>
          <w:marRight w:val="0"/>
          <w:marTop w:val="0"/>
          <w:marBottom w:val="0"/>
          <w:divBdr>
            <w:top w:val="none" w:sz="0" w:space="0" w:color="auto"/>
            <w:left w:val="none" w:sz="0" w:space="0" w:color="auto"/>
            <w:bottom w:val="none" w:sz="0" w:space="0" w:color="auto"/>
            <w:right w:val="none" w:sz="0" w:space="0" w:color="auto"/>
          </w:divBdr>
          <w:divsChild>
            <w:div w:id="1078793984">
              <w:marLeft w:val="0"/>
              <w:marRight w:val="0"/>
              <w:marTop w:val="0"/>
              <w:marBottom w:val="0"/>
              <w:divBdr>
                <w:top w:val="none" w:sz="0" w:space="0" w:color="auto"/>
                <w:left w:val="none" w:sz="0" w:space="0" w:color="auto"/>
                <w:bottom w:val="none" w:sz="0" w:space="0" w:color="auto"/>
                <w:right w:val="none" w:sz="0" w:space="0" w:color="auto"/>
              </w:divBdr>
            </w:div>
          </w:divsChild>
        </w:div>
        <w:div w:id="1838762470">
          <w:marLeft w:val="0"/>
          <w:marRight w:val="0"/>
          <w:marTop w:val="0"/>
          <w:marBottom w:val="0"/>
          <w:divBdr>
            <w:top w:val="none" w:sz="0" w:space="0" w:color="auto"/>
            <w:left w:val="none" w:sz="0" w:space="0" w:color="auto"/>
            <w:bottom w:val="none" w:sz="0" w:space="0" w:color="auto"/>
            <w:right w:val="none" w:sz="0" w:space="0" w:color="auto"/>
          </w:divBdr>
          <w:divsChild>
            <w:div w:id="147417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70576">
          <w:marLeft w:val="0"/>
          <w:marRight w:val="0"/>
          <w:marTop w:val="0"/>
          <w:marBottom w:val="0"/>
          <w:divBdr>
            <w:top w:val="none" w:sz="0" w:space="0" w:color="auto"/>
            <w:left w:val="none" w:sz="0" w:space="0" w:color="auto"/>
            <w:bottom w:val="none" w:sz="0" w:space="0" w:color="auto"/>
            <w:right w:val="none" w:sz="0" w:space="0" w:color="auto"/>
          </w:divBdr>
        </w:div>
        <w:div w:id="738358">
          <w:marLeft w:val="0"/>
          <w:marRight w:val="0"/>
          <w:marTop w:val="0"/>
          <w:marBottom w:val="0"/>
          <w:divBdr>
            <w:top w:val="none" w:sz="0" w:space="0" w:color="auto"/>
            <w:left w:val="none" w:sz="0" w:space="0" w:color="auto"/>
            <w:bottom w:val="none" w:sz="0" w:space="0" w:color="auto"/>
            <w:right w:val="none" w:sz="0" w:space="0" w:color="auto"/>
          </w:divBdr>
        </w:div>
        <w:div w:id="1860665">
          <w:marLeft w:val="0"/>
          <w:marRight w:val="0"/>
          <w:marTop w:val="300"/>
          <w:marBottom w:val="0"/>
          <w:divBdr>
            <w:top w:val="none" w:sz="0" w:space="0" w:color="auto"/>
            <w:left w:val="none" w:sz="0" w:space="0" w:color="auto"/>
            <w:bottom w:val="none" w:sz="0" w:space="0" w:color="auto"/>
            <w:right w:val="none" w:sz="0" w:space="0" w:color="auto"/>
          </w:divBdr>
          <w:divsChild>
            <w:div w:id="1602568860">
              <w:marLeft w:val="0"/>
              <w:marRight w:val="0"/>
              <w:marTop w:val="0"/>
              <w:marBottom w:val="0"/>
              <w:divBdr>
                <w:top w:val="none" w:sz="0" w:space="0" w:color="auto"/>
                <w:left w:val="none" w:sz="0" w:space="0" w:color="auto"/>
                <w:bottom w:val="none" w:sz="0" w:space="0" w:color="auto"/>
                <w:right w:val="none" w:sz="0" w:space="0" w:color="auto"/>
              </w:divBdr>
              <w:divsChild>
                <w:div w:id="15075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8817">
          <w:marLeft w:val="0"/>
          <w:marRight w:val="0"/>
          <w:marTop w:val="0"/>
          <w:marBottom w:val="0"/>
          <w:divBdr>
            <w:top w:val="none" w:sz="0" w:space="0" w:color="auto"/>
            <w:left w:val="none" w:sz="0" w:space="0" w:color="auto"/>
            <w:bottom w:val="none" w:sz="0" w:space="0" w:color="auto"/>
            <w:right w:val="none" w:sz="0" w:space="0" w:color="auto"/>
          </w:divBdr>
        </w:div>
        <w:div w:id="2515581">
          <w:marLeft w:val="0"/>
          <w:marRight w:val="0"/>
          <w:marTop w:val="0"/>
          <w:marBottom w:val="0"/>
          <w:divBdr>
            <w:top w:val="none" w:sz="0" w:space="0" w:color="auto"/>
            <w:left w:val="none" w:sz="0" w:space="0" w:color="auto"/>
            <w:bottom w:val="none" w:sz="0" w:space="0" w:color="auto"/>
            <w:right w:val="none" w:sz="0" w:space="0" w:color="auto"/>
          </w:divBdr>
        </w:div>
        <w:div w:id="2705479">
          <w:marLeft w:val="0"/>
          <w:marRight w:val="0"/>
          <w:marTop w:val="0"/>
          <w:marBottom w:val="0"/>
          <w:divBdr>
            <w:top w:val="none" w:sz="0" w:space="0" w:color="auto"/>
            <w:left w:val="none" w:sz="0" w:space="0" w:color="auto"/>
            <w:bottom w:val="none" w:sz="0" w:space="0" w:color="auto"/>
            <w:right w:val="none" w:sz="0" w:space="0" w:color="auto"/>
          </w:divBdr>
        </w:div>
        <w:div w:id="2902416">
          <w:marLeft w:val="0"/>
          <w:marRight w:val="0"/>
          <w:marTop w:val="300"/>
          <w:marBottom w:val="0"/>
          <w:divBdr>
            <w:top w:val="none" w:sz="0" w:space="0" w:color="auto"/>
            <w:left w:val="none" w:sz="0" w:space="0" w:color="auto"/>
            <w:bottom w:val="none" w:sz="0" w:space="0" w:color="auto"/>
            <w:right w:val="none" w:sz="0" w:space="0" w:color="auto"/>
          </w:divBdr>
        </w:div>
        <w:div w:id="3479804">
          <w:marLeft w:val="0"/>
          <w:marRight w:val="0"/>
          <w:marTop w:val="0"/>
          <w:marBottom w:val="0"/>
          <w:divBdr>
            <w:top w:val="none" w:sz="0" w:space="0" w:color="auto"/>
            <w:left w:val="none" w:sz="0" w:space="0" w:color="auto"/>
            <w:bottom w:val="none" w:sz="0" w:space="0" w:color="auto"/>
            <w:right w:val="none" w:sz="0" w:space="0" w:color="auto"/>
          </w:divBdr>
        </w:div>
        <w:div w:id="3482262">
          <w:marLeft w:val="0"/>
          <w:marRight w:val="0"/>
          <w:marTop w:val="0"/>
          <w:marBottom w:val="0"/>
          <w:divBdr>
            <w:top w:val="none" w:sz="0" w:space="0" w:color="auto"/>
            <w:left w:val="none" w:sz="0" w:space="0" w:color="auto"/>
            <w:bottom w:val="none" w:sz="0" w:space="0" w:color="auto"/>
            <w:right w:val="none" w:sz="0" w:space="0" w:color="auto"/>
          </w:divBdr>
        </w:div>
        <w:div w:id="4553548">
          <w:marLeft w:val="0"/>
          <w:marRight w:val="0"/>
          <w:marTop w:val="300"/>
          <w:marBottom w:val="0"/>
          <w:divBdr>
            <w:top w:val="none" w:sz="0" w:space="0" w:color="auto"/>
            <w:left w:val="none" w:sz="0" w:space="0" w:color="auto"/>
            <w:bottom w:val="none" w:sz="0" w:space="0" w:color="auto"/>
            <w:right w:val="none" w:sz="0" w:space="0" w:color="auto"/>
          </w:divBdr>
          <w:divsChild>
            <w:div w:id="883174800">
              <w:marLeft w:val="0"/>
              <w:marRight w:val="0"/>
              <w:marTop w:val="0"/>
              <w:marBottom w:val="0"/>
              <w:divBdr>
                <w:top w:val="none" w:sz="0" w:space="0" w:color="auto"/>
                <w:left w:val="none" w:sz="0" w:space="0" w:color="auto"/>
                <w:bottom w:val="none" w:sz="0" w:space="0" w:color="auto"/>
                <w:right w:val="none" w:sz="0" w:space="0" w:color="auto"/>
              </w:divBdr>
              <w:divsChild>
                <w:div w:id="30855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4151">
          <w:marLeft w:val="0"/>
          <w:marRight w:val="0"/>
          <w:marTop w:val="0"/>
          <w:marBottom w:val="0"/>
          <w:divBdr>
            <w:top w:val="none" w:sz="0" w:space="0" w:color="auto"/>
            <w:left w:val="none" w:sz="0" w:space="0" w:color="auto"/>
            <w:bottom w:val="none" w:sz="0" w:space="0" w:color="auto"/>
            <w:right w:val="none" w:sz="0" w:space="0" w:color="auto"/>
          </w:divBdr>
        </w:div>
        <w:div w:id="5913025">
          <w:marLeft w:val="0"/>
          <w:marRight w:val="0"/>
          <w:marTop w:val="0"/>
          <w:marBottom w:val="0"/>
          <w:divBdr>
            <w:top w:val="none" w:sz="0" w:space="0" w:color="auto"/>
            <w:left w:val="none" w:sz="0" w:space="0" w:color="auto"/>
            <w:bottom w:val="none" w:sz="0" w:space="0" w:color="auto"/>
            <w:right w:val="none" w:sz="0" w:space="0" w:color="auto"/>
          </w:divBdr>
        </w:div>
        <w:div w:id="6255924">
          <w:marLeft w:val="0"/>
          <w:marRight w:val="0"/>
          <w:marTop w:val="0"/>
          <w:marBottom w:val="0"/>
          <w:divBdr>
            <w:top w:val="none" w:sz="0" w:space="0" w:color="auto"/>
            <w:left w:val="none" w:sz="0" w:space="0" w:color="auto"/>
            <w:bottom w:val="none" w:sz="0" w:space="0" w:color="auto"/>
            <w:right w:val="none" w:sz="0" w:space="0" w:color="auto"/>
          </w:divBdr>
          <w:divsChild>
            <w:div w:id="20810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831572">
          <w:marLeft w:val="0"/>
          <w:marRight w:val="0"/>
          <w:marTop w:val="300"/>
          <w:marBottom w:val="0"/>
          <w:divBdr>
            <w:top w:val="none" w:sz="0" w:space="0" w:color="auto"/>
            <w:left w:val="none" w:sz="0" w:space="0" w:color="auto"/>
            <w:bottom w:val="none" w:sz="0" w:space="0" w:color="auto"/>
            <w:right w:val="none" w:sz="0" w:space="0" w:color="auto"/>
          </w:divBdr>
          <w:divsChild>
            <w:div w:id="120467159">
              <w:marLeft w:val="0"/>
              <w:marRight w:val="0"/>
              <w:marTop w:val="0"/>
              <w:marBottom w:val="0"/>
              <w:divBdr>
                <w:top w:val="none" w:sz="0" w:space="0" w:color="auto"/>
                <w:left w:val="none" w:sz="0" w:space="0" w:color="auto"/>
                <w:bottom w:val="none" w:sz="0" w:space="0" w:color="auto"/>
                <w:right w:val="none" w:sz="0" w:space="0" w:color="auto"/>
              </w:divBdr>
              <w:divsChild>
                <w:div w:id="8554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 w:id="6948523">
          <w:marLeft w:val="0"/>
          <w:marRight w:val="0"/>
          <w:marTop w:val="300"/>
          <w:marBottom w:val="0"/>
          <w:divBdr>
            <w:top w:val="none" w:sz="0" w:space="0" w:color="auto"/>
            <w:left w:val="none" w:sz="0" w:space="0" w:color="auto"/>
            <w:bottom w:val="none" w:sz="0" w:space="0" w:color="auto"/>
            <w:right w:val="none" w:sz="0" w:space="0" w:color="auto"/>
          </w:divBdr>
          <w:divsChild>
            <w:div w:id="1828596706">
              <w:marLeft w:val="0"/>
              <w:marRight w:val="0"/>
              <w:marTop w:val="0"/>
              <w:marBottom w:val="0"/>
              <w:divBdr>
                <w:top w:val="none" w:sz="0" w:space="0" w:color="auto"/>
                <w:left w:val="none" w:sz="0" w:space="0" w:color="auto"/>
                <w:bottom w:val="none" w:sz="0" w:space="0" w:color="auto"/>
                <w:right w:val="none" w:sz="0" w:space="0" w:color="auto"/>
              </w:divBdr>
              <w:divsChild>
                <w:div w:id="108280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1586">
          <w:marLeft w:val="0"/>
          <w:marRight w:val="0"/>
          <w:marTop w:val="0"/>
          <w:marBottom w:val="0"/>
          <w:divBdr>
            <w:top w:val="none" w:sz="0" w:space="0" w:color="auto"/>
            <w:left w:val="none" w:sz="0" w:space="0" w:color="auto"/>
            <w:bottom w:val="none" w:sz="0" w:space="0" w:color="auto"/>
            <w:right w:val="none" w:sz="0" w:space="0" w:color="auto"/>
          </w:divBdr>
        </w:div>
        <w:div w:id="9069831">
          <w:marLeft w:val="0"/>
          <w:marRight w:val="0"/>
          <w:marTop w:val="0"/>
          <w:marBottom w:val="0"/>
          <w:divBdr>
            <w:top w:val="none" w:sz="0" w:space="0" w:color="auto"/>
            <w:left w:val="none" w:sz="0" w:space="0" w:color="auto"/>
            <w:bottom w:val="none" w:sz="0" w:space="0" w:color="auto"/>
            <w:right w:val="none" w:sz="0" w:space="0" w:color="auto"/>
          </w:divBdr>
        </w:div>
        <w:div w:id="9449418">
          <w:marLeft w:val="0"/>
          <w:marRight w:val="0"/>
          <w:marTop w:val="0"/>
          <w:marBottom w:val="0"/>
          <w:divBdr>
            <w:top w:val="none" w:sz="0" w:space="0" w:color="auto"/>
            <w:left w:val="none" w:sz="0" w:space="0" w:color="auto"/>
            <w:bottom w:val="none" w:sz="0" w:space="0" w:color="auto"/>
            <w:right w:val="none" w:sz="0" w:space="0" w:color="auto"/>
          </w:divBdr>
          <w:divsChild>
            <w:div w:id="83742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66839">
          <w:marLeft w:val="0"/>
          <w:marRight w:val="0"/>
          <w:marTop w:val="0"/>
          <w:marBottom w:val="0"/>
          <w:divBdr>
            <w:top w:val="none" w:sz="0" w:space="0" w:color="auto"/>
            <w:left w:val="none" w:sz="0" w:space="0" w:color="auto"/>
            <w:bottom w:val="none" w:sz="0" w:space="0" w:color="auto"/>
            <w:right w:val="none" w:sz="0" w:space="0" w:color="auto"/>
          </w:divBdr>
          <w:divsChild>
            <w:div w:id="28404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02383">
          <w:marLeft w:val="0"/>
          <w:marRight w:val="0"/>
          <w:marTop w:val="0"/>
          <w:marBottom w:val="300"/>
          <w:divBdr>
            <w:top w:val="single" w:sz="6" w:space="15" w:color="EDEDED"/>
            <w:left w:val="single" w:sz="6" w:space="15" w:color="EDEDED"/>
            <w:bottom w:val="single" w:sz="6" w:space="15" w:color="EDEDED"/>
            <w:right w:val="single" w:sz="6" w:space="15" w:color="EDEDED"/>
          </w:divBdr>
        </w:div>
        <w:div w:id="11687748">
          <w:marLeft w:val="0"/>
          <w:marRight w:val="0"/>
          <w:marTop w:val="0"/>
          <w:marBottom w:val="0"/>
          <w:divBdr>
            <w:top w:val="none" w:sz="0" w:space="0" w:color="auto"/>
            <w:left w:val="none" w:sz="0" w:space="0" w:color="auto"/>
            <w:bottom w:val="none" w:sz="0" w:space="0" w:color="auto"/>
            <w:right w:val="none" w:sz="0" w:space="0" w:color="auto"/>
          </w:divBdr>
        </w:div>
        <w:div w:id="11802704">
          <w:marLeft w:val="0"/>
          <w:marRight w:val="0"/>
          <w:marTop w:val="0"/>
          <w:marBottom w:val="0"/>
          <w:divBdr>
            <w:top w:val="none" w:sz="0" w:space="0" w:color="auto"/>
            <w:left w:val="none" w:sz="0" w:space="0" w:color="auto"/>
            <w:bottom w:val="none" w:sz="0" w:space="0" w:color="auto"/>
            <w:right w:val="none" w:sz="0" w:space="0" w:color="auto"/>
          </w:divBdr>
        </w:div>
        <w:div w:id="12000408">
          <w:marLeft w:val="0"/>
          <w:marRight w:val="0"/>
          <w:marTop w:val="0"/>
          <w:marBottom w:val="0"/>
          <w:divBdr>
            <w:top w:val="none" w:sz="0" w:space="0" w:color="auto"/>
            <w:left w:val="none" w:sz="0" w:space="0" w:color="auto"/>
            <w:bottom w:val="none" w:sz="0" w:space="0" w:color="auto"/>
            <w:right w:val="none" w:sz="0" w:space="0" w:color="auto"/>
          </w:divBdr>
          <w:divsChild>
            <w:div w:id="19231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3969">
          <w:marLeft w:val="0"/>
          <w:marRight w:val="0"/>
          <w:marTop w:val="0"/>
          <w:marBottom w:val="0"/>
          <w:divBdr>
            <w:top w:val="none" w:sz="0" w:space="0" w:color="auto"/>
            <w:left w:val="none" w:sz="0" w:space="0" w:color="auto"/>
            <w:bottom w:val="none" w:sz="0" w:space="0" w:color="auto"/>
            <w:right w:val="none" w:sz="0" w:space="0" w:color="auto"/>
          </w:divBdr>
          <w:divsChild>
            <w:div w:id="1357122330">
              <w:marLeft w:val="0"/>
              <w:marRight w:val="0"/>
              <w:marTop w:val="0"/>
              <w:marBottom w:val="0"/>
              <w:divBdr>
                <w:top w:val="none" w:sz="0" w:space="0" w:color="auto"/>
                <w:left w:val="none" w:sz="0" w:space="0" w:color="auto"/>
                <w:bottom w:val="none" w:sz="0" w:space="0" w:color="auto"/>
                <w:right w:val="none" w:sz="0" w:space="0" w:color="auto"/>
              </w:divBdr>
            </w:div>
          </w:divsChild>
        </w:div>
        <w:div w:id="14356484">
          <w:marLeft w:val="0"/>
          <w:marRight w:val="0"/>
          <w:marTop w:val="0"/>
          <w:marBottom w:val="0"/>
          <w:divBdr>
            <w:top w:val="none" w:sz="0" w:space="0" w:color="auto"/>
            <w:left w:val="none" w:sz="0" w:space="0" w:color="auto"/>
            <w:bottom w:val="none" w:sz="0" w:space="0" w:color="auto"/>
            <w:right w:val="none" w:sz="0" w:space="0" w:color="auto"/>
          </w:divBdr>
          <w:divsChild>
            <w:div w:id="1725521696">
              <w:marLeft w:val="0"/>
              <w:marRight w:val="0"/>
              <w:marTop w:val="0"/>
              <w:marBottom w:val="0"/>
              <w:divBdr>
                <w:top w:val="none" w:sz="0" w:space="0" w:color="auto"/>
                <w:left w:val="none" w:sz="0" w:space="0" w:color="auto"/>
                <w:bottom w:val="none" w:sz="0" w:space="0" w:color="auto"/>
                <w:right w:val="none" w:sz="0" w:space="0" w:color="auto"/>
              </w:divBdr>
            </w:div>
          </w:divsChild>
        </w:div>
        <w:div w:id="15348539">
          <w:marLeft w:val="0"/>
          <w:marRight w:val="0"/>
          <w:marTop w:val="300"/>
          <w:marBottom w:val="0"/>
          <w:divBdr>
            <w:top w:val="none" w:sz="0" w:space="0" w:color="auto"/>
            <w:left w:val="none" w:sz="0" w:space="0" w:color="auto"/>
            <w:bottom w:val="none" w:sz="0" w:space="0" w:color="auto"/>
            <w:right w:val="none" w:sz="0" w:space="0" w:color="auto"/>
          </w:divBdr>
          <w:divsChild>
            <w:div w:id="245455158">
              <w:marLeft w:val="0"/>
              <w:marRight w:val="0"/>
              <w:marTop w:val="0"/>
              <w:marBottom w:val="0"/>
              <w:divBdr>
                <w:top w:val="none" w:sz="0" w:space="0" w:color="auto"/>
                <w:left w:val="none" w:sz="0" w:space="0" w:color="auto"/>
                <w:bottom w:val="none" w:sz="0" w:space="0" w:color="auto"/>
                <w:right w:val="none" w:sz="0" w:space="0" w:color="auto"/>
              </w:divBdr>
              <w:divsChild>
                <w:div w:id="30278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5983">
          <w:marLeft w:val="0"/>
          <w:marRight w:val="0"/>
          <w:marTop w:val="0"/>
          <w:marBottom w:val="0"/>
          <w:divBdr>
            <w:top w:val="none" w:sz="0" w:space="0" w:color="auto"/>
            <w:left w:val="none" w:sz="0" w:space="0" w:color="auto"/>
            <w:bottom w:val="none" w:sz="0" w:space="0" w:color="auto"/>
            <w:right w:val="none" w:sz="0" w:space="0" w:color="auto"/>
          </w:divBdr>
          <w:divsChild>
            <w:div w:id="778528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88666">
          <w:marLeft w:val="0"/>
          <w:marRight w:val="0"/>
          <w:marTop w:val="0"/>
          <w:marBottom w:val="0"/>
          <w:divBdr>
            <w:top w:val="none" w:sz="0" w:space="0" w:color="auto"/>
            <w:left w:val="none" w:sz="0" w:space="0" w:color="auto"/>
            <w:bottom w:val="none" w:sz="0" w:space="0" w:color="auto"/>
            <w:right w:val="none" w:sz="0" w:space="0" w:color="auto"/>
          </w:divBdr>
          <w:divsChild>
            <w:div w:id="327557659">
              <w:marLeft w:val="0"/>
              <w:marRight w:val="0"/>
              <w:marTop w:val="0"/>
              <w:marBottom w:val="0"/>
              <w:divBdr>
                <w:top w:val="none" w:sz="0" w:space="0" w:color="auto"/>
                <w:left w:val="none" w:sz="0" w:space="0" w:color="auto"/>
                <w:bottom w:val="none" w:sz="0" w:space="0" w:color="auto"/>
                <w:right w:val="none" w:sz="0" w:space="0" w:color="auto"/>
              </w:divBdr>
            </w:div>
          </w:divsChild>
        </w:div>
        <w:div w:id="16393886">
          <w:marLeft w:val="0"/>
          <w:marRight w:val="0"/>
          <w:marTop w:val="300"/>
          <w:marBottom w:val="0"/>
          <w:divBdr>
            <w:top w:val="none" w:sz="0" w:space="0" w:color="auto"/>
            <w:left w:val="none" w:sz="0" w:space="0" w:color="auto"/>
            <w:bottom w:val="none" w:sz="0" w:space="0" w:color="auto"/>
            <w:right w:val="none" w:sz="0" w:space="0" w:color="auto"/>
          </w:divBdr>
          <w:divsChild>
            <w:div w:id="800728694">
              <w:marLeft w:val="0"/>
              <w:marRight w:val="0"/>
              <w:marTop w:val="0"/>
              <w:marBottom w:val="0"/>
              <w:divBdr>
                <w:top w:val="none" w:sz="0" w:space="0" w:color="auto"/>
                <w:left w:val="none" w:sz="0" w:space="0" w:color="auto"/>
                <w:bottom w:val="none" w:sz="0" w:space="0" w:color="auto"/>
                <w:right w:val="none" w:sz="0" w:space="0" w:color="auto"/>
              </w:divBdr>
              <w:divsChild>
                <w:div w:id="259993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873">
          <w:marLeft w:val="0"/>
          <w:marRight w:val="0"/>
          <w:marTop w:val="0"/>
          <w:marBottom w:val="300"/>
          <w:divBdr>
            <w:top w:val="single" w:sz="6" w:space="15" w:color="EDEDED"/>
            <w:left w:val="single" w:sz="6" w:space="15" w:color="EDEDED"/>
            <w:bottom w:val="single" w:sz="6" w:space="15" w:color="EDEDED"/>
            <w:right w:val="single" w:sz="6" w:space="15" w:color="EDEDED"/>
          </w:divBdr>
        </w:div>
        <w:div w:id="17313562">
          <w:marLeft w:val="0"/>
          <w:marRight w:val="0"/>
          <w:marTop w:val="300"/>
          <w:marBottom w:val="0"/>
          <w:divBdr>
            <w:top w:val="none" w:sz="0" w:space="0" w:color="auto"/>
            <w:left w:val="none" w:sz="0" w:space="0" w:color="auto"/>
            <w:bottom w:val="none" w:sz="0" w:space="0" w:color="auto"/>
            <w:right w:val="none" w:sz="0" w:space="0" w:color="auto"/>
          </w:divBdr>
          <w:divsChild>
            <w:div w:id="880358637">
              <w:marLeft w:val="0"/>
              <w:marRight w:val="0"/>
              <w:marTop w:val="0"/>
              <w:marBottom w:val="0"/>
              <w:divBdr>
                <w:top w:val="none" w:sz="0" w:space="0" w:color="auto"/>
                <w:left w:val="none" w:sz="0" w:space="0" w:color="auto"/>
                <w:bottom w:val="none" w:sz="0" w:space="0" w:color="auto"/>
                <w:right w:val="none" w:sz="0" w:space="0" w:color="auto"/>
              </w:divBdr>
              <w:divsChild>
                <w:div w:id="105185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524">
          <w:marLeft w:val="0"/>
          <w:marRight w:val="0"/>
          <w:marTop w:val="0"/>
          <w:marBottom w:val="0"/>
          <w:divBdr>
            <w:top w:val="none" w:sz="0" w:space="0" w:color="auto"/>
            <w:left w:val="none" w:sz="0" w:space="0" w:color="auto"/>
            <w:bottom w:val="none" w:sz="0" w:space="0" w:color="auto"/>
            <w:right w:val="none" w:sz="0" w:space="0" w:color="auto"/>
          </w:divBdr>
        </w:div>
        <w:div w:id="18285561">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18628790">
          <w:marLeft w:val="0"/>
          <w:marRight w:val="0"/>
          <w:marTop w:val="0"/>
          <w:marBottom w:val="0"/>
          <w:divBdr>
            <w:top w:val="none" w:sz="0" w:space="0" w:color="auto"/>
            <w:left w:val="none" w:sz="0" w:space="0" w:color="auto"/>
            <w:bottom w:val="none" w:sz="0" w:space="0" w:color="auto"/>
            <w:right w:val="none" w:sz="0" w:space="0" w:color="auto"/>
          </w:divBdr>
          <w:divsChild>
            <w:div w:id="1138887057">
              <w:marLeft w:val="0"/>
              <w:marRight w:val="0"/>
              <w:marTop w:val="0"/>
              <w:marBottom w:val="0"/>
              <w:divBdr>
                <w:top w:val="none" w:sz="0" w:space="0" w:color="auto"/>
                <w:left w:val="none" w:sz="0" w:space="0" w:color="auto"/>
                <w:bottom w:val="none" w:sz="0" w:space="0" w:color="auto"/>
                <w:right w:val="none" w:sz="0" w:space="0" w:color="auto"/>
              </w:divBdr>
            </w:div>
          </w:divsChild>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19405954">
          <w:marLeft w:val="0"/>
          <w:marRight w:val="0"/>
          <w:marTop w:val="0"/>
          <w:marBottom w:val="0"/>
          <w:divBdr>
            <w:top w:val="none" w:sz="0" w:space="0" w:color="auto"/>
            <w:left w:val="none" w:sz="0" w:space="0" w:color="auto"/>
            <w:bottom w:val="none" w:sz="0" w:space="0" w:color="auto"/>
            <w:right w:val="none" w:sz="0" w:space="0" w:color="auto"/>
          </w:divBdr>
          <w:divsChild>
            <w:div w:id="1251280836">
              <w:marLeft w:val="0"/>
              <w:marRight w:val="0"/>
              <w:marTop w:val="0"/>
              <w:marBottom w:val="0"/>
              <w:divBdr>
                <w:top w:val="none" w:sz="0" w:space="0" w:color="auto"/>
                <w:left w:val="none" w:sz="0" w:space="0" w:color="auto"/>
                <w:bottom w:val="none" w:sz="0" w:space="0" w:color="auto"/>
                <w:right w:val="none" w:sz="0" w:space="0" w:color="auto"/>
              </w:divBdr>
            </w:div>
          </w:divsChild>
        </w:div>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2295008">
          <w:marLeft w:val="0"/>
          <w:marRight w:val="0"/>
          <w:marTop w:val="0"/>
          <w:marBottom w:val="0"/>
          <w:divBdr>
            <w:top w:val="none" w:sz="0" w:space="0" w:color="auto"/>
            <w:left w:val="none" w:sz="0" w:space="0" w:color="auto"/>
            <w:bottom w:val="none" w:sz="0" w:space="0" w:color="auto"/>
            <w:right w:val="none" w:sz="0" w:space="0" w:color="auto"/>
          </w:divBdr>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sChild>
                <w:div w:id="171680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59236">
          <w:marLeft w:val="0"/>
          <w:marRight w:val="0"/>
          <w:marTop w:val="0"/>
          <w:marBottom w:val="0"/>
          <w:divBdr>
            <w:top w:val="none" w:sz="0" w:space="0" w:color="auto"/>
            <w:left w:val="none" w:sz="0" w:space="0" w:color="auto"/>
            <w:bottom w:val="none" w:sz="0" w:space="0" w:color="auto"/>
            <w:right w:val="none" w:sz="0" w:space="0" w:color="auto"/>
          </w:divBdr>
          <w:divsChild>
            <w:div w:id="942151548">
              <w:marLeft w:val="0"/>
              <w:marRight w:val="0"/>
              <w:marTop w:val="0"/>
              <w:marBottom w:val="0"/>
              <w:divBdr>
                <w:top w:val="none" w:sz="0" w:space="0" w:color="auto"/>
                <w:left w:val="none" w:sz="0" w:space="0" w:color="auto"/>
                <w:bottom w:val="none" w:sz="0" w:space="0" w:color="auto"/>
                <w:right w:val="none" w:sz="0" w:space="0" w:color="auto"/>
              </w:divBdr>
            </w:div>
          </w:divsChild>
        </w:div>
        <w:div w:id="23796507">
          <w:marLeft w:val="0"/>
          <w:marRight w:val="0"/>
          <w:marTop w:val="0"/>
          <w:marBottom w:val="0"/>
          <w:divBdr>
            <w:top w:val="none" w:sz="0" w:space="0" w:color="auto"/>
            <w:left w:val="none" w:sz="0" w:space="0" w:color="auto"/>
            <w:bottom w:val="none" w:sz="0" w:space="0" w:color="auto"/>
            <w:right w:val="none" w:sz="0" w:space="0" w:color="auto"/>
          </w:divBdr>
          <w:divsChild>
            <w:div w:id="1615402773">
              <w:marLeft w:val="0"/>
              <w:marRight w:val="0"/>
              <w:marTop w:val="0"/>
              <w:marBottom w:val="0"/>
              <w:divBdr>
                <w:top w:val="none" w:sz="0" w:space="0" w:color="auto"/>
                <w:left w:val="none" w:sz="0" w:space="0" w:color="auto"/>
                <w:bottom w:val="none" w:sz="0" w:space="0" w:color="auto"/>
                <w:right w:val="none" w:sz="0" w:space="0" w:color="auto"/>
              </w:divBdr>
            </w:div>
          </w:divsChild>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24528174">
          <w:marLeft w:val="0"/>
          <w:marRight w:val="0"/>
          <w:marTop w:val="300"/>
          <w:marBottom w:val="0"/>
          <w:divBdr>
            <w:top w:val="none" w:sz="0" w:space="0" w:color="auto"/>
            <w:left w:val="none" w:sz="0" w:space="0" w:color="auto"/>
            <w:bottom w:val="none" w:sz="0" w:space="0" w:color="auto"/>
            <w:right w:val="none" w:sz="0" w:space="0" w:color="auto"/>
          </w:divBdr>
          <w:divsChild>
            <w:div w:id="1224021547">
              <w:marLeft w:val="0"/>
              <w:marRight w:val="0"/>
              <w:marTop w:val="0"/>
              <w:marBottom w:val="0"/>
              <w:divBdr>
                <w:top w:val="none" w:sz="0" w:space="0" w:color="auto"/>
                <w:left w:val="none" w:sz="0" w:space="0" w:color="auto"/>
                <w:bottom w:val="none" w:sz="0" w:space="0" w:color="auto"/>
                <w:right w:val="none" w:sz="0" w:space="0" w:color="auto"/>
              </w:divBdr>
              <w:divsChild>
                <w:div w:id="1120994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25182292">
          <w:marLeft w:val="0"/>
          <w:marRight w:val="0"/>
          <w:marTop w:val="0"/>
          <w:marBottom w:val="0"/>
          <w:divBdr>
            <w:top w:val="none" w:sz="0" w:space="0" w:color="auto"/>
            <w:left w:val="none" w:sz="0" w:space="0" w:color="auto"/>
            <w:bottom w:val="none" w:sz="0" w:space="0" w:color="auto"/>
            <w:right w:val="none" w:sz="0" w:space="0" w:color="auto"/>
          </w:divBdr>
        </w:div>
        <w:div w:id="25369548">
          <w:marLeft w:val="0"/>
          <w:marRight w:val="0"/>
          <w:marTop w:val="0"/>
          <w:marBottom w:val="300"/>
          <w:divBdr>
            <w:top w:val="single" w:sz="6" w:space="15" w:color="EDEDED"/>
            <w:left w:val="single" w:sz="6" w:space="15" w:color="EDEDED"/>
            <w:bottom w:val="single" w:sz="6" w:space="15" w:color="EDEDED"/>
            <w:right w:val="single" w:sz="6" w:space="15" w:color="EDEDED"/>
          </w:divBdr>
        </w:div>
        <w:div w:id="25759428">
          <w:marLeft w:val="0"/>
          <w:marRight w:val="0"/>
          <w:marTop w:val="0"/>
          <w:marBottom w:val="300"/>
          <w:divBdr>
            <w:top w:val="single" w:sz="6" w:space="15" w:color="EDEDED"/>
            <w:left w:val="single" w:sz="6" w:space="15" w:color="EDEDED"/>
            <w:bottom w:val="single" w:sz="6" w:space="15" w:color="EDEDED"/>
            <w:right w:val="single" w:sz="6" w:space="15" w:color="EDEDED"/>
          </w:divBdr>
        </w:div>
        <w:div w:id="25911723">
          <w:marLeft w:val="0"/>
          <w:marRight w:val="0"/>
          <w:marTop w:val="0"/>
          <w:marBottom w:val="300"/>
          <w:divBdr>
            <w:top w:val="single" w:sz="6" w:space="15" w:color="EDEDED"/>
            <w:left w:val="single" w:sz="6" w:space="15" w:color="EDEDED"/>
            <w:bottom w:val="single" w:sz="6" w:space="15" w:color="EDEDED"/>
            <w:right w:val="single" w:sz="6" w:space="15" w:color="EDEDED"/>
          </w:divBdr>
        </w:div>
        <w:div w:id="26372233">
          <w:marLeft w:val="0"/>
          <w:marRight w:val="0"/>
          <w:marTop w:val="0"/>
          <w:marBottom w:val="0"/>
          <w:divBdr>
            <w:top w:val="none" w:sz="0" w:space="0" w:color="auto"/>
            <w:left w:val="none" w:sz="0" w:space="0" w:color="auto"/>
            <w:bottom w:val="none" w:sz="0" w:space="0" w:color="auto"/>
            <w:right w:val="none" w:sz="0" w:space="0" w:color="auto"/>
          </w:divBdr>
        </w:div>
        <w:div w:id="26608076">
          <w:marLeft w:val="0"/>
          <w:marRight w:val="0"/>
          <w:marTop w:val="0"/>
          <w:marBottom w:val="0"/>
          <w:divBdr>
            <w:top w:val="none" w:sz="0" w:space="0" w:color="auto"/>
            <w:left w:val="none" w:sz="0" w:space="0" w:color="auto"/>
            <w:bottom w:val="none" w:sz="0" w:space="0" w:color="auto"/>
            <w:right w:val="none" w:sz="0" w:space="0" w:color="auto"/>
          </w:divBdr>
        </w:div>
        <w:div w:id="26680128">
          <w:marLeft w:val="0"/>
          <w:marRight w:val="0"/>
          <w:marTop w:val="0"/>
          <w:marBottom w:val="0"/>
          <w:divBdr>
            <w:top w:val="none" w:sz="0" w:space="0" w:color="auto"/>
            <w:left w:val="none" w:sz="0" w:space="0" w:color="auto"/>
            <w:bottom w:val="none" w:sz="0" w:space="0" w:color="auto"/>
            <w:right w:val="none" w:sz="0" w:space="0" w:color="auto"/>
          </w:divBdr>
          <w:divsChild>
            <w:div w:id="1832453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75068">
          <w:marLeft w:val="0"/>
          <w:marRight w:val="0"/>
          <w:marTop w:val="0"/>
          <w:marBottom w:val="0"/>
          <w:divBdr>
            <w:top w:val="none" w:sz="0" w:space="0" w:color="auto"/>
            <w:left w:val="none" w:sz="0" w:space="0" w:color="auto"/>
            <w:bottom w:val="none" w:sz="0" w:space="0" w:color="auto"/>
            <w:right w:val="none" w:sz="0" w:space="0" w:color="auto"/>
          </w:divBdr>
          <w:divsChild>
            <w:div w:id="1361515488">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27923147">
          <w:marLeft w:val="0"/>
          <w:marRight w:val="0"/>
          <w:marTop w:val="0"/>
          <w:marBottom w:val="0"/>
          <w:divBdr>
            <w:top w:val="none" w:sz="0" w:space="0" w:color="auto"/>
            <w:left w:val="none" w:sz="0" w:space="0" w:color="auto"/>
            <w:bottom w:val="none" w:sz="0" w:space="0" w:color="auto"/>
            <w:right w:val="none" w:sz="0" w:space="0" w:color="auto"/>
          </w:divBdr>
          <w:divsChild>
            <w:div w:id="1548179372">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61689">
          <w:marLeft w:val="0"/>
          <w:marRight w:val="0"/>
          <w:marTop w:val="0"/>
          <w:marBottom w:val="0"/>
          <w:divBdr>
            <w:top w:val="none" w:sz="0" w:space="0" w:color="auto"/>
            <w:left w:val="none" w:sz="0" w:space="0" w:color="auto"/>
            <w:bottom w:val="none" w:sz="0" w:space="0" w:color="auto"/>
            <w:right w:val="none" w:sz="0" w:space="0" w:color="auto"/>
          </w:divBdr>
        </w:div>
        <w:div w:id="29771116">
          <w:marLeft w:val="0"/>
          <w:marRight w:val="0"/>
          <w:marTop w:val="0"/>
          <w:marBottom w:val="0"/>
          <w:divBdr>
            <w:top w:val="none" w:sz="0" w:space="0" w:color="auto"/>
            <w:left w:val="none" w:sz="0" w:space="0" w:color="auto"/>
            <w:bottom w:val="none" w:sz="0" w:space="0" w:color="auto"/>
            <w:right w:val="none" w:sz="0" w:space="0" w:color="auto"/>
          </w:divBdr>
        </w:div>
        <w:div w:id="30031520">
          <w:marLeft w:val="0"/>
          <w:marRight w:val="0"/>
          <w:marTop w:val="0"/>
          <w:marBottom w:val="0"/>
          <w:divBdr>
            <w:top w:val="none" w:sz="0" w:space="0" w:color="auto"/>
            <w:left w:val="none" w:sz="0" w:space="0" w:color="auto"/>
            <w:bottom w:val="none" w:sz="0" w:space="0" w:color="auto"/>
            <w:right w:val="none" w:sz="0" w:space="0" w:color="auto"/>
          </w:divBdr>
        </w:div>
        <w:div w:id="30107008">
          <w:marLeft w:val="0"/>
          <w:marRight w:val="0"/>
          <w:marTop w:val="0"/>
          <w:marBottom w:val="0"/>
          <w:divBdr>
            <w:top w:val="none" w:sz="0" w:space="0" w:color="auto"/>
            <w:left w:val="none" w:sz="0" w:space="0" w:color="auto"/>
            <w:bottom w:val="none" w:sz="0" w:space="0" w:color="auto"/>
            <w:right w:val="none" w:sz="0" w:space="0" w:color="auto"/>
          </w:divBdr>
          <w:divsChild>
            <w:div w:id="838271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
          </w:divsChild>
        </w:div>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 w:id="32118702">
          <w:marLeft w:val="0"/>
          <w:marRight w:val="0"/>
          <w:marTop w:val="0"/>
          <w:marBottom w:val="300"/>
          <w:divBdr>
            <w:top w:val="single" w:sz="6" w:space="15" w:color="EDEDED"/>
            <w:left w:val="single" w:sz="6" w:space="15" w:color="EDEDED"/>
            <w:bottom w:val="single" w:sz="6" w:space="15" w:color="EDEDED"/>
            <w:right w:val="single" w:sz="6" w:space="15" w:color="EDEDED"/>
          </w:divBdr>
        </w:div>
        <w:div w:id="32270249">
          <w:marLeft w:val="0"/>
          <w:marRight w:val="0"/>
          <w:marTop w:val="0"/>
          <w:marBottom w:val="0"/>
          <w:divBdr>
            <w:top w:val="none" w:sz="0" w:space="0" w:color="auto"/>
            <w:left w:val="none" w:sz="0" w:space="0" w:color="auto"/>
            <w:bottom w:val="none" w:sz="0" w:space="0" w:color="auto"/>
            <w:right w:val="none" w:sz="0" w:space="0" w:color="auto"/>
          </w:divBdr>
        </w:div>
        <w:div w:id="32732024">
          <w:marLeft w:val="0"/>
          <w:marRight w:val="0"/>
          <w:marTop w:val="0"/>
          <w:marBottom w:val="0"/>
          <w:divBdr>
            <w:top w:val="none" w:sz="0" w:space="0" w:color="auto"/>
            <w:left w:val="none" w:sz="0" w:space="0" w:color="auto"/>
            <w:bottom w:val="none" w:sz="0" w:space="0" w:color="auto"/>
            <w:right w:val="none" w:sz="0" w:space="0" w:color="auto"/>
          </w:divBdr>
        </w:div>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34502274">
          <w:marLeft w:val="0"/>
          <w:marRight w:val="0"/>
          <w:marTop w:val="0"/>
          <w:marBottom w:val="0"/>
          <w:divBdr>
            <w:top w:val="none" w:sz="0" w:space="0" w:color="auto"/>
            <w:left w:val="none" w:sz="0" w:space="0" w:color="auto"/>
            <w:bottom w:val="none" w:sz="0" w:space="0" w:color="auto"/>
            <w:right w:val="none" w:sz="0" w:space="0" w:color="auto"/>
          </w:divBdr>
        </w:div>
        <w:div w:id="34545798">
          <w:marLeft w:val="0"/>
          <w:marRight w:val="0"/>
          <w:marTop w:val="0"/>
          <w:marBottom w:val="0"/>
          <w:divBdr>
            <w:top w:val="none" w:sz="0" w:space="0" w:color="auto"/>
            <w:left w:val="none" w:sz="0" w:space="0" w:color="auto"/>
            <w:bottom w:val="none" w:sz="0" w:space="0" w:color="auto"/>
            <w:right w:val="none" w:sz="0" w:space="0" w:color="auto"/>
          </w:divBdr>
          <w:divsChild>
            <w:div w:id="1216576704">
              <w:marLeft w:val="0"/>
              <w:marRight w:val="0"/>
              <w:marTop w:val="0"/>
              <w:marBottom w:val="0"/>
              <w:divBdr>
                <w:top w:val="none" w:sz="0" w:space="0" w:color="auto"/>
                <w:left w:val="none" w:sz="0" w:space="0" w:color="auto"/>
                <w:bottom w:val="none" w:sz="0" w:space="0" w:color="auto"/>
                <w:right w:val="none" w:sz="0" w:space="0" w:color="auto"/>
              </w:divBdr>
            </w:div>
          </w:divsChild>
        </w:div>
        <w:div w:id="34737798">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35351195">
          <w:marLeft w:val="0"/>
          <w:marRight w:val="0"/>
          <w:marTop w:val="0"/>
          <w:marBottom w:val="0"/>
          <w:divBdr>
            <w:top w:val="none" w:sz="0" w:space="0" w:color="auto"/>
            <w:left w:val="none" w:sz="0" w:space="0" w:color="auto"/>
            <w:bottom w:val="none" w:sz="0" w:space="0" w:color="auto"/>
            <w:right w:val="none" w:sz="0" w:space="0" w:color="auto"/>
          </w:divBdr>
        </w:div>
        <w:div w:id="35547427">
          <w:marLeft w:val="0"/>
          <w:marRight w:val="0"/>
          <w:marTop w:val="0"/>
          <w:marBottom w:val="0"/>
          <w:divBdr>
            <w:top w:val="none" w:sz="0" w:space="0" w:color="auto"/>
            <w:left w:val="none" w:sz="0" w:space="0" w:color="auto"/>
            <w:bottom w:val="none" w:sz="0" w:space="0" w:color="auto"/>
            <w:right w:val="none" w:sz="0" w:space="0" w:color="auto"/>
          </w:divBdr>
          <w:divsChild>
            <w:div w:id="1737319568">
              <w:marLeft w:val="0"/>
              <w:marRight w:val="0"/>
              <w:marTop w:val="0"/>
              <w:marBottom w:val="0"/>
              <w:divBdr>
                <w:top w:val="none" w:sz="0" w:space="0" w:color="auto"/>
                <w:left w:val="none" w:sz="0" w:space="0" w:color="auto"/>
                <w:bottom w:val="none" w:sz="0" w:space="0" w:color="auto"/>
                <w:right w:val="none" w:sz="0" w:space="0" w:color="auto"/>
              </w:divBdr>
            </w:div>
          </w:divsChild>
        </w:div>
        <w:div w:id="36779495">
          <w:marLeft w:val="0"/>
          <w:marRight w:val="0"/>
          <w:marTop w:val="0"/>
          <w:marBottom w:val="0"/>
          <w:divBdr>
            <w:top w:val="none" w:sz="0" w:space="0" w:color="auto"/>
            <w:left w:val="none" w:sz="0" w:space="0" w:color="auto"/>
            <w:bottom w:val="none" w:sz="0" w:space="0" w:color="auto"/>
            <w:right w:val="none" w:sz="0" w:space="0" w:color="auto"/>
          </w:divBdr>
        </w:div>
        <w:div w:id="37052452">
          <w:marLeft w:val="0"/>
          <w:marRight w:val="0"/>
          <w:marTop w:val="0"/>
          <w:marBottom w:val="0"/>
          <w:divBdr>
            <w:top w:val="none" w:sz="0" w:space="0" w:color="auto"/>
            <w:left w:val="none" w:sz="0" w:space="0" w:color="auto"/>
            <w:bottom w:val="none" w:sz="0" w:space="0" w:color="auto"/>
            <w:right w:val="none" w:sz="0" w:space="0" w:color="auto"/>
          </w:divBdr>
          <w:divsChild>
            <w:div w:id="1124691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122206">
          <w:marLeft w:val="0"/>
          <w:marRight w:val="0"/>
          <w:marTop w:val="0"/>
          <w:marBottom w:val="300"/>
          <w:divBdr>
            <w:top w:val="single" w:sz="6" w:space="15" w:color="EDEDED"/>
            <w:left w:val="single" w:sz="6" w:space="15" w:color="EDEDED"/>
            <w:bottom w:val="single" w:sz="6" w:space="15" w:color="EDEDED"/>
            <w:right w:val="single" w:sz="6" w:space="15" w:color="EDEDED"/>
          </w:divBdr>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2932">
          <w:marLeft w:val="0"/>
          <w:marRight w:val="0"/>
          <w:marTop w:val="0"/>
          <w:marBottom w:val="0"/>
          <w:divBdr>
            <w:top w:val="none" w:sz="0" w:space="0" w:color="auto"/>
            <w:left w:val="none" w:sz="0" w:space="0" w:color="auto"/>
            <w:bottom w:val="none" w:sz="0" w:space="0" w:color="auto"/>
            <w:right w:val="none" w:sz="0" w:space="0" w:color="auto"/>
          </w:divBdr>
          <w:divsChild>
            <w:div w:id="479614618">
              <w:marLeft w:val="0"/>
              <w:marRight w:val="0"/>
              <w:marTop w:val="0"/>
              <w:marBottom w:val="0"/>
              <w:divBdr>
                <w:top w:val="none" w:sz="0" w:space="0" w:color="auto"/>
                <w:left w:val="none" w:sz="0" w:space="0" w:color="auto"/>
                <w:bottom w:val="none" w:sz="0" w:space="0" w:color="auto"/>
                <w:right w:val="none" w:sz="0" w:space="0" w:color="auto"/>
              </w:divBdr>
            </w:div>
          </w:divsChild>
        </w:div>
        <w:div w:id="38021476">
          <w:marLeft w:val="0"/>
          <w:marRight w:val="0"/>
          <w:marTop w:val="0"/>
          <w:marBottom w:val="0"/>
          <w:divBdr>
            <w:top w:val="none" w:sz="0" w:space="0" w:color="auto"/>
            <w:left w:val="none" w:sz="0" w:space="0" w:color="auto"/>
            <w:bottom w:val="none" w:sz="0" w:space="0" w:color="auto"/>
            <w:right w:val="none" w:sz="0" w:space="0" w:color="auto"/>
          </w:divBdr>
          <w:divsChild>
            <w:div w:id="1777753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860975">
          <w:marLeft w:val="0"/>
          <w:marRight w:val="0"/>
          <w:marTop w:val="0"/>
          <w:marBottom w:val="0"/>
          <w:divBdr>
            <w:top w:val="none" w:sz="0" w:space="0" w:color="auto"/>
            <w:left w:val="none" w:sz="0" w:space="0" w:color="auto"/>
            <w:bottom w:val="none" w:sz="0" w:space="0" w:color="auto"/>
            <w:right w:val="none" w:sz="0" w:space="0" w:color="auto"/>
          </w:divBdr>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22780">
          <w:marLeft w:val="0"/>
          <w:marRight w:val="0"/>
          <w:marTop w:val="0"/>
          <w:marBottom w:val="0"/>
          <w:divBdr>
            <w:top w:val="none" w:sz="0" w:space="0" w:color="auto"/>
            <w:left w:val="none" w:sz="0" w:space="0" w:color="auto"/>
            <w:bottom w:val="none" w:sz="0" w:space="0" w:color="auto"/>
            <w:right w:val="none" w:sz="0" w:space="0" w:color="auto"/>
          </w:divBdr>
          <w:divsChild>
            <w:div w:id="551772620">
              <w:marLeft w:val="0"/>
              <w:marRight w:val="0"/>
              <w:marTop w:val="0"/>
              <w:marBottom w:val="0"/>
              <w:divBdr>
                <w:top w:val="none" w:sz="0" w:space="0" w:color="auto"/>
                <w:left w:val="none" w:sz="0" w:space="0" w:color="auto"/>
                <w:bottom w:val="none" w:sz="0" w:space="0" w:color="auto"/>
                <w:right w:val="none" w:sz="0" w:space="0" w:color="auto"/>
              </w:divBdr>
            </w:div>
          </w:divsChild>
        </w:div>
        <w:div w:id="42603729">
          <w:marLeft w:val="0"/>
          <w:marRight w:val="0"/>
          <w:marTop w:val="0"/>
          <w:marBottom w:val="0"/>
          <w:divBdr>
            <w:top w:val="none" w:sz="0" w:space="0" w:color="auto"/>
            <w:left w:val="none" w:sz="0" w:space="0" w:color="auto"/>
            <w:bottom w:val="none" w:sz="0" w:space="0" w:color="auto"/>
            <w:right w:val="none" w:sz="0" w:space="0" w:color="auto"/>
          </w:divBdr>
          <w:divsChild>
            <w:div w:id="1587348537">
              <w:marLeft w:val="0"/>
              <w:marRight w:val="0"/>
              <w:marTop w:val="0"/>
              <w:marBottom w:val="0"/>
              <w:divBdr>
                <w:top w:val="none" w:sz="0" w:space="0" w:color="auto"/>
                <w:left w:val="none" w:sz="0" w:space="0" w:color="auto"/>
                <w:bottom w:val="none" w:sz="0" w:space="0" w:color="auto"/>
                <w:right w:val="none" w:sz="0" w:space="0" w:color="auto"/>
              </w:divBdr>
            </w:div>
          </w:divsChild>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 w:id="43796699">
          <w:marLeft w:val="0"/>
          <w:marRight w:val="0"/>
          <w:marTop w:val="0"/>
          <w:marBottom w:val="0"/>
          <w:divBdr>
            <w:top w:val="none" w:sz="0" w:space="0" w:color="auto"/>
            <w:left w:val="none" w:sz="0" w:space="0" w:color="auto"/>
            <w:bottom w:val="none" w:sz="0" w:space="0" w:color="auto"/>
            <w:right w:val="none" w:sz="0" w:space="0" w:color="auto"/>
          </w:divBdr>
        </w:div>
        <w:div w:id="44109492">
          <w:marLeft w:val="0"/>
          <w:marRight w:val="0"/>
          <w:marTop w:val="0"/>
          <w:marBottom w:val="0"/>
          <w:divBdr>
            <w:top w:val="none" w:sz="0" w:space="0" w:color="auto"/>
            <w:left w:val="none" w:sz="0" w:space="0" w:color="auto"/>
            <w:bottom w:val="none" w:sz="0" w:space="0" w:color="auto"/>
            <w:right w:val="none" w:sz="0" w:space="0" w:color="auto"/>
          </w:divBdr>
        </w:div>
        <w:div w:id="44456539">
          <w:marLeft w:val="0"/>
          <w:marRight w:val="0"/>
          <w:marTop w:val="0"/>
          <w:marBottom w:val="0"/>
          <w:divBdr>
            <w:top w:val="none" w:sz="0" w:space="0" w:color="auto"/>
            <w:left w:val="none" w:sz="0" w:space="0" w:color="auto"/>
            <w:bottom w:val="none" w:sz="0" w:space="0" w:color="auto"/>
            <w:right w:val="none" w:sz="0" w:space="0" w:color="auto"/>
          </w:divBdr>
        </w:div>
        <w:div w:id="44725346">
          <w:marLeft w:val="0"/>
          <w:marRight w:val="0"/>
          <w:marTop w:val="0"/>
          <w:marBottom w:val="0"/>
          <w:divBdr>
            <w:top w:val="none" w:sz="0" w:space="0" w:color="auto"/>
            <w:left w:val="none" w:sz="0" w:space="0" w:color="auto"/>
            <w:bottom w:val="none" w:sz="0" w:space="0" w:color="auto"/>
            <w:right w:val="none" w:sz="0" w:space="0" w:color="auto"/>
          </w:divBdr>
        </w:div>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 w:id="46539997">
          <w:marLeft w:val="0"/>
          <w:marRight w:val="0"/>
          <w:marTop w:val="0"/>
          <w:marBottom w:val="0"/>
          <w:divBdr>
            <w:top w:val="none" w:sz="0" w:space="0" w:color="auto"/>
            <w:left w:val="none" w:sz="0" w:space="0" w:color="auto"/>
            <w:bottom w:val="none" w:sz="0" w:space="0" w:color="auto"/>
            <w:right w:val="none" w:sz="0" w:space="0" w:color="auto"/>
          </w:divBdr>
        </w:div>
        <w:div w:id="46614675">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070993">
          <w:marLeft w:val="0"/>
          <w:marRight w:val="0"/>
          <w:marTop w:val="0"/>
          <w:marBottom w:val="0"/>
          <w:divBdr>
            <w:top w:val="none" w:sz="0" w:space="0" w:color="auto"/>
            <w:left w:val="none" w:sz="0" w:space="0" w:color="auto"/>
            <w:bottom w:val="none" w:sz="0" w:space="0" w:color="auto"/>
            <w:right w:val="none" w:sz="0" w:space="0" w:color="auto"/>
          </w:divBdr>
        </w:div>
        <w:div w:id="47145034">
          <w:marLeft w:val="0"/>
          <w:marRight w:val="0"/>
          <w:marTop w:val="300"/>
          <w:marBottom w:val="0"/>
          <w:divBdr>
            <w:top w:val="none" w:sz="0" w:space="0" w:color="auto"/>
            <w:left w:val="none" w:sz="0" w:space="0" w:color="auto"/>
            <w:bottom w:val="none" w:sz="0" w:space="0" w:color="auto"/>
            <w:right w:val="none" w:sz="0" w:space="0" w:color="auto"/>
          </w:divBdr>
          <w:divsChild>
            <w:div w:id="1072658751">
              <w:marLeft w:val="0"/>
              <w:marRight w:val="0"/>
              <w:marTop w:val="0"/>
              <w:marBottom w:val="0"/>
              <w:divBdr>
                <w:top w:val="none" w:sz="0" w:space="0" w:color="auto"/>
                <w:left w:val="none" w:sz="0" w:space="0" w:color="auto"/>
                <w:bottom w:val="none" w:sz="0" w:space="0" w:color="auto"/>
                <w:right w:val="none" w:sz="0" w:space="0" w:color="auto"/>
              </w:divBdr>
              <w:divsChild>
                <w:div w:id="798912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50231">
          <w:marLeft w:val="0"/>
          <w:marRight w:val="0"/>
          <w:marTop w:val="0"/>
          <w:marBottom w:val="300"/>
          <w:divBdr>
            <w:top w:val="single" w:sz="6" w:space="15" w:color="EDEDED"/>
            <w:left w:val="single" w:sz="6" w:space="15" w:color="EDEDED"/>
            <w:bottom w:val="single" w:sz="6" w:space="15" w:color="EDEDED"/>
            <w:right w:val="single" w:sz="6" w:space="15" w:color="EDEDED"/>
          </w:divBdr>
        </w:div>
        <w:div w:id="47461244">
          <w:marLeft w:val="0"/>
          <w:marRight w:val="0"/>
          <w:marTop w:val="0"/>
          <w:marBottom w:val="0"/>
          <w:divBdr>
            <w:top w:val="none" w:sz="0" w:space="0" w:color="auto"/>
            <w:left w:val="none" w:sz="0" w:space="0" w:color="auto"/>
            <w:bottom w:val="none" w:sz="0" w:space="0" w:color="auto"/>
            <w:right w:val="none" w:sz="0" w:space="0" w:color="auto"/>
          </w:divBdr>
          <w:divsChild>
            <w:div w:id="309407087">
              <w:marLeft w:val="0"/>
              <w:marRight w:val="0"/>
              <w:marTop w:val="0"/>
              <w:marBottom w:val="0"/>
              <w:divBdr>
                <w:top w:val="none" w:sz="0" w:space="0" w:color="auto"/>
                <w:left w:val="none" w:sz="0" w:space="0" w:color="auto"/>
                <w:bottom w:val="none" w:sz="0" w:space="0" w:color="auto"/>
                <w:right w:val="none" w:sz="0" w:space="0" w:color="auto"/>
              </w:divBdr>
            </w:div>
          </w:divsChild>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48726003">
          <w:marLeft w:val="0"/>
          <w:marRight w:val="0"/>
          <w:marTop w:val="0"/>
          <w:marBottom w:val="0"/>
          <w:divBdr>
            <w:top w:val="none" w:sz="0" w:space="0" w:color="auto"/>
            <w:left w:val="none" w:sz="0" w:space="0" w:color="auto"/>
            <w:bottom w:val="none" w:sz="0" w:space="0" w:color="auto"/>
            <w:right w:val="none" w:sz="0" w:space="0" w:color="auto"/>
          </w:divBdr>
        </w:div>
        <w:div w:id="48849746">
          <w:marLeft w:val="0"/>
          <w:marRight w:val="0"/>
          <w:marTop w:val="0"/>
          <w:marBottom w:val="0"/>
          <w:divBdr>
            <w:top w:val="none" w:sz="0" w:space="0" w:color="auto"/>
            <w:left w:val="none" w:sz="0" w:space="0" w:color="auto"/>
            <w:bottom w:val="none" w:sz="0" w:space="0" w:color="auto"/>
            <w:right w:val="none" w:sz="0" w:space="0" w:color="auto"/>
          </w:divBdr>
          <w:divsChild>
            <w:div w:id="876547867">
              <w:marLeft w:val="0"/>
              <w:marRight w:val="0"/>
              <w:marTop w:val="0"/>
              <w:marBottom w:val="0"/>
              <w:divBdr>
                <w:top w:val="none" w:sz="0" w:space="0" w:color="auto"/>
                <w:left w:val="none" w:sz="0" w:space="0" w:color="auto"/>
                <w:bottom w:val="none" w:sz="0" w:space="0" w:color="auto"/>
                <w:right w:val="none" w:sz="0" w:space="0" w:color="auto"/>
              </w:divBdr>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4847">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sChild>
            <w:div w:id="610666230">
              <w:marLeft w:val="0"/>
              <w:marRight w:val="0"/>
              <w:marTop w:val="0"/>
              <w:marBottom w:val="0"/>
              <w:divBdr>
                <w:top w:val="none" w:sz="0" w:space="0" w:color="auto"/>
                <w:left w:val="none" w:sz="0" w:space="0" w:color="auto"/>
                <w:bottom w:val="none" w:sz="0" w:space="0" w:color="auto"/>
                <w:right w:val="none" w:sz="0" w:space="0" w:color="auto"/>
              </w:divBdr>
            </w:div>
          </w:divsChild>
        </w:div>
        <w:div w:id="50815756">
          <w:marLeft w:val="0"/>
          <w:marRight w:val="0"/>
          <w:marTop w:val="0"/>
          <w:marBottom w:val="0"/>
          <w:divBdr>
            <w:top w:val="none" w:sz="0" w:space="0" w:color="auto"/>
            <w:left w:val="none" w:sz="0" w:space="0" w:color="auto"/>
            <w:bottom w:val="none" w:sz="0" w:space="0" w:color="auto"/>
            <w:right w:val="none" w:sz="0" w:space="0" w:color="auto"/>
          </w:divBdr>
          <w:divsChild>
            <w:div w:id="847602782">
              <w:marLeft w:val="0"/>
              <w:marRight w:val="0"/>
              <w:marTop w:val="0"/>
              <w:marBottom w:val="0"/>
              <w:divBdr>
                <w:top w:val="none" w:sz="0" w:space="0" w:color="auto"/>
                <w:left w:val="none" w:sz="0" w:space="0" w:color="auto"/>
                <w:bottom w:val="none" w:sz="0" w:space="0" w:color="auto"/>
                <w:right w:val="none" w:sz="0" w:space="0" w:color="auto"/>
              </w:divBdr>
            </w:div>
          </w:divsChild>
        </w:div>
        <w:div w:id="50858138">
          <w:marLeft w:val="0"/>
          <w:marRight w:val="0"/>
          <w:marTop w:val="0"/>
          <w:marBottom w:val="0"/>
          <w:divBdr>
            <w:top w:val="none" w:sz="0" w:space="0" w:color="auto"/>
            <w:left w:val="none" w:sz="0" w:space="0" w:color="auto"/>
            <w:bottom w:val="none" w:sz="0" w:space="0" w:color="auto"/>
            <w:right w:val="none" w:sz="0" w:space="0" w:color="auto"/>
          </w:divBdr>
          <w:divsChild>
            <w:div w:id="621418294">
              <w:marLeft w:val="0"/>
              <w:marRight w:val="0"/>
              <w:marTop w:val="0"/>
              <w:marBottom w:val="0"/>
              <w:divBdr>
                <w:top w:val="none" w:sz="0" w:space="0" w:color="auto"/>
                <w:left w:val="none" w:sz="0" w:space="0" w:color="auto"/>
                <w:bottom w:val="none" w:sz="0" w:space="0" w:color="auto"/>
                <w:right w:val="none" w:sz="0" w:space="0" w:color="auto"/>
              </w:divBdr>
            </w:div>
          </w:divsChild>
        </w:div>
        <w:div w:id="51511773">
          <w:marLeft w:val="0"/>
          <w:marRight w:val="0"/>
          <w:marTop w:val="0"/>
          <w:marBottom w:val="0"/>
          <w:divBdr>
            <w:top w:val="none" w:sz="0" w:space="0" w:color="auto"/>
            <w:left w:val="none" w:sz="0" w:space="0" w:color="auto"/>
            <w:bottom w:val="none" w:sz="0" w:space="0" w:color="auto"/>
            <w:right w:val="none" w:sz="0" w:space="0" w:color="auto"/>
          </w:divBdr>
        </w:div>
        <w:div w:id="51657902">
          <w:marLeft w:val="0"/>
          <w:marRight w:val="0"/>
          <w:marTop w:val="0"/>
          <w:marBottom w:val="0"/>
          <w:divBdr>
            <w:top w:val="none" w:sz="0" w:space="0" w:color="auto"/>
            <w:left w:val="none" w:sz="0" w:space="0" w:color="auto"/>
            <w:bottom w:val="none" w:sz="0" w:space="0" w:color="auto"/>
            <w:right w:val="none" w:sz="0" w:space="0" w:color="auto"/>
          </w:divBdr>
        </w:div>
        <w:div w:id="51778731">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52588335">
          <w:marLeft w:val="0"/>
          <w:marRight w:val="0"/>
          <w:marTop w:val="0"/>
          <w:marBottom w:val="0"/>
          <w:divBdr>
            <w:top w:val="none" w:sz="0" w:space="0" w:color="auto"/>
            <w:left w:val="none" w:sz="0" w:space="0" w:color="auto"/>
            <w:bottom w:val="none" w:sz="0" w:space="0" w:color="auto"/>
            <w:right w:val="none" w:sz="0" w:space="0" w:color="auto"/>
          </w:divBdr>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54938028">
          <w:marLeft w:val="0"/>
          <w:marRight w:val="0"/>
          <w:marTop w:val="0"/>
          <w:marBottom w:val="0"/>
          <w:divBdr>
            <w:top w:val="none" w:sz="0" w:space="0" w:color="auto"/>
            <w:left w:val="none" w:sz="0" w:space="0" w:color="auto"/>
            <w:bottom w:val="none" w:sz="0" w:space="0" w:color="auto"/>
            <w:right w:val="none" w:sz="0" w:space="0" w:color="auto"/>
          </w:divBdr>
          <w:divsChild>
            <w:div w:id="8410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5052170">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55859603">
          <w:marLeft w:val="0"/>
          <w:marRight w:val="0"/>
          <w:marTop w:val="0"/>
          <w:marBottom w:val="0"/>
          <w:divBdr>
            <w:top w:val="none" w:sz="0" w:space="0" w:color="auto"/>
            <w:left w:val="none" w:sz="0" w:space="0" w:color="auto"/>
            <w:bottom w:val="none" w:sz="0" w:space="0" w:color="auto"/>
            <w:right w:val="none" w:sz="0" w:space="0" w:color="auto"/>
          </w:divBdr>
        </w:div>
        <w:div w:id="55976058">
          <w:marLeft w:val="0"/>
          <w:marRight w:val="0"/>
          <w:marTop w:val="0"/>
          <w:marBottom w:val="0"/>
          <w:divBdr>
            <w:top w:val="none" w:sz="0" w:space="0" w:color="auto"/>
            <w:left w:val="none" w:sz="0" w:space="0" w:color="auto"/>
            <w:bottom w:val="none" w:sz="0" w:space="0" w:color="auto"/>
            <w:right w:val="none" w:sz="0" w:space="0" w:color="auto"/>
          </w:divBdr>
          <w:divsChild>
            <w:div w:id="71246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
        <w:div w:id="57365910">
          <w:marLeft w:val="0"/>
          <w:marRight w:val="0"/>
          <w:marTop w:val="0"/>
          <w:marBottom w:val="0"/>
          <w:divBdr>
            <w:top w:val="none" w:sz="0" w:space="0" w:color="auto"/>
            <w:left w:val="none" w:sz="0" w:space="0" w:color="auto"/>
            <w:bottom w:val="none" w:sz="0" w:space="0" w:color="auto"/>
            <w:right w:val="none" w:sz="0" w:space="0" w:color="auto"/>
          </w:divBdr>
        </w:div>
        <w:div w:id="57557119">
          <w:marLeft w:val="0"/>
          <w:marRight w:val="0"/>
          <w:marTop w:val="0"/>
          <w:marBottom w:val="0"/>
          <w:divBdr>
            <w:top w:val="none" w:sz="0" w:space="0" w:color="auto"/>
            <w:left w:val="none" w:sz="0" w:space="0" w:color="auto"/>
            <w:bottom w:val="none" w:sz="0" w:space="0" w:color="auto"/>
            <w:right w:val="none" w:sz="0" w:space="0" w:color="auto"/>
          </w:divBdr>
          <w:divsChild>
            <w:div w:id="241178906">
              <w:marLeft w:val="0"/>
              <w:marRight w:val="0"/>
              <w:marTop w:val="0"/>
              <w:marBottom w:val="0"/>
              <w:divBdr>
                <w:top w:val="none" w:sz="0" w:space="0" w:color="auto"/>
                <w:left w:val="none" w:sz="0" w:space="0" w:color="auto"/>
                <w:bottom w:val="none" w:sz="0" w:space="0" w:color="auto"/>
                <w:right w:val="none" w:sz="0" w:space="0" w:color="auto"/>
              </w:divBdr>
            </w:div>
          </w:divsChild>
        </w:div>
        <w:div w:id="57676784">
          <w:marLeft w:val="0"/>
          <w:marRight w:val="0"/>
          <w:marTop w:val="300"/>
          <w:marBottom w:val="0"/>
          <w:divBdr>
            <w:top w:val="none" w:sz="0" w:space="0" w:color="auto"/>
            <w:left w:val="none" w:sz="0" w:space="0" w:color="auto"/>
            <w:bottom w:val="none" w:sz="0" w:space="0" w:color="auto"/>
            <w:right w:val="none" w:sz="0" w:space="0" w:color="auto"/>
          </w:divBdr>
          <w:divsChild>
            <w:div w:id="711348767">
              <w:marLeft w:val="0"/>
              <w:marRight w:val="0"/>
              <w:marTop w:val="0"/>
              <w:marBottom w:val="0"/>
              <w:divBdr>
                <w:top w:val="none" w:sz="0" w:space="0" w:color="auto"/>
                <w:left w:val="none" w:sz="0" w:space="0" w:color="auto"/>
                <w:bottom w:val="none" w:sz="0" w:space="0" w:color="auto"/>
                <w:right w:val="none" w:sz="0" w:space="0" w:color="auto"/>
              </w:divBdr>
              <w:divsChild>
                <w:div w:id="20351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72702">
          <w:marLeft w:val="0"/>
          <w:marRight w:val="0"/>
          <w:marTop w:val="0"/>
          <w:marBottom w:val="0"/>
          <w:divBdr>
            <w:top w:val="none" w:sz="0" w:space="0" w:color="auto"/>
            <w:left w:val="none" w:sz="0" w:space="0" w:color="auto"/>
            <w:bottom w:val="none" w:sz="0" w:space="0" w:color="auto"/>
            <w:right w:val="none" w:sz="0" w:space="0" w:color="auto"/>
          </w:divBdr>
        </w:div>
        <w:div w:id="58747825">
          <w:marLeft w:val="0"/>
          <w:marRight w:val="0"/>
          <w:marTop w:val="0"/>
          <w:marBottom w:val="0"/>
          <w:divBdr>
            <w:top w:val="none" w:sz="0" w:space="0" w:color="auto"/>
            <w:left w:val="none" w:sz="0" w:space="0" w:color="auto"/>
            <w:bottom w:val="none" w:sz="0" w:space="0" w:color="auto"/>
            <w:right w:val="none" w:sz="0" w:space="0" w:color="auto"/>
          </w:divBdr>
          <w:divsChild>
            <w:div w:id="1459102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255071">
          <w:marLeft w:val="0"/>
          <w:marRight w:val="0"/>
          <w:marTop w:val="0"/>
          <w:marBottom w:val="0"/>
          <w:divBdr>
            <w:top w:val="none" w:sz="0" w:space="0" w:color="auto"/>
            <w:left w:val="none" w:sz="0" w:space="0" w:color="auto"/>
            <w:bottom w:val="none" w:sz="0" w:space="0" w:color="auto"/>
            <w:right w:val="none" w:sz="0" w:space="0" w:color="auto"/>
          </w:divBdr>
        </w:div>
        <w:div w:id="60518255">
          <w:marLeft w:val="0"/>
          <w:marRight w:val="0"/>
          <w:marTop w:val="0"/>
          <w:marBottom w:val="0"/>
          <w:divBdr>
            <w:top w:val="none" w:sz="0" w:space="0" w:color="auto"/>
            <w:left w:val="none" w:sz="0" w:space="0" w:color="auto"/>
            <w:bottom w:val="none" w:sz="0" w:space="0" w:color="auto"/>
            <w:right w:val="none" w:sz="0" w:space="0" w:color="auto"/>
          </w:divBdr>
          <w:divsChild>
            <w:div w:id="367339946">
              <w:marLeft w:val="0"/>
              <w:marRight w:val="0"/>
              <w:marTop w:val="0"/>
              <w:marBottom w:val="0"/>
              <w:divBdr>
                <w:top w:val="none" w:sz="0" w:space="0" w:color="auto"/>
                <w:left w:val="none" w:sz="0" w:space="0" w:color="auto"/>
                <w:bottom w:val="none" w:sz="0" w:space="0" w:color="auto"/>
                <w:right w:val="none" w:sz="0" w:space="0" w:color="auto"/>
              </w:divBdr>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24313">
          <w:marLeft w:val="0"/>
          <w:marRight w:val="0"/>
          <w:marTop w:val="0"/>
          <w:marBottom w:val="0"/>
          <w:divBdr>
            <w:top w:val="none" w:sz="0" w:space="0" w:color="auto"/>
            <w:left w:val="none" w:sz="0" w:space="0" w:color="auto"/>
            <w:bottom w:val="none" w:sz="0" w:space="0" w:color="auto"/>
            <w:right w:val="none" w:sz="0" w:space="0" w:color="auto"/>
          </w:divBdr>
          <w:divsChild>
            <w:div w:id="188416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611990">
          <w:marLeft w:val="0"/>
          <w:marRight w:val="0"/>
          <w:marTop w:val="0"/>
          <w:marBottom w:val="300"/>
          <w:divBdr>
            <w:top w:val="single" w:sz="6" w:space="15" w:color="EDEDED"/>
            <w:left w:val="single" w:sz="6" w:space="15" w:color="EDEDED"/>
            <w:bottom w:val="single" w:sz="6" w:space="15" w:color="EDEDED"/>
            <w:right w:val="single" w:sz="6" w:space="15" w:color="EDEDED"/>
          </w:divBdr>
        </w:div>
        <w:div w:id="61679145">
          <w:marLeft w:val="0"/>
          <w:marRight w:val="0"/>
          <w:marTop w:val="0"/>
          <w:marBottom w:val="0"/>
          <w:divBdr>
            <w:top w:val="none" w:sz="0" w:space="0" w:color="auto"/>
            <w:left w:val="none" w:sz="0" w:space="0" w:color="auto"/>
            <w:bottom w:val="none" w:sz="0" w:space="0" w:color="auto"/>
            <w:right w:val="none" w:sz="0" w:space="0" w:color="auto"/>
          </w:divBdr>
        </w:div>
        <w:div w:id="62723497">
          <w:marLeft w:val="0"/>
          <w:marRight w:val="0"/>
          <w:marTop w:val="0"/>
          <w:marBottom w:val="300"/>
          <w:divBdr>
            <w:top w:val="single" w:sz="6" w:space="15" w:color="EDEDED"/>
            <w:left w:val="single" w:sz="6" w:space="15" w:color="EDEDED"/>
            <w:bottom w:val="single" w:sz="6" w:space="15" w:color="EDEDED"/>
            <w:right w:val="single" w:sz="6" w:space="15" w:color="EDEDED"/>
          </w:divBdr>
        </w:div>
        <w:div w:id="62797924">
          <w:marLeft w:val="0"/>
          <w:marRight w:val="0"/>
          <w:marTop w:val="0"/>
          <w:marBottom w:val="0"/>
          <w:divBdr>
            <w:top w:val="none" w:sz="0" w:space="0" w:color="auto"/>
            <w:left w:val="none" w:sz="0" w:space="0" w:color="auto"/>
            <w:bottom w:val="none" w:sz="0" w:space="0" w:color="auto"/>
            <w:right w:val="none" w:sz="0" w:space="0" w:color="auto"/>
          </w:divBdr>
        </w:div>
        <w:div w:id="62921292">
          <w:marLeft w:val="0"/>
          <w:marRight w:val="0"/>
          <w:marTop w:val="0"/>
          <w:marBottom w:val="0"/>
          <w:divBdr>
            <w:top w:val="none" w:sz="0" w:space="0" w:color="auto"/>
            <w:left w:val="none" w:sz="0" w:space="0" w:color="auto"/>
            <w:bottom w:val="none" w:sz="0" w:space="0" w:color="auto"/>
            <w:right w:val="none" w:sz="0" w:space="0" w:color="auto"/>
          </w:divBdr>
          <w:divsChild>
            <w:div w:id="1081872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63337023">
          <w:marLeft w:val="0"/>
          <w:marRight w:val="0"/>
          <w:marTop w:val="0"/>
          <w:marBottom w:val="0"/>
          <w:divBdr>
            <w:top w:val="none" w:sz="0" w:space="0" w:color="auto"/>
            <w:left w:val="none" w:sz="0" w:space="0" w:color="auto"/>
            <w:bottom w:val="none" w:sz="0" w:space="0" w:color="auto"/>
            <w:right w:val="none" w:sz="0" w:space="0" w:color="auto"/>
          </w:divBdr>
        </w:div>
        <w:div w:id="63383376">
          <w:marLeft w:val="0"/>
          <w:marRight w:val="0"/>
          <w:marTop w:val="0"/>
          <w:marBottom w:val="0"/>
          <w:divBdr>
            <w:top w:val="none" w:sz="0" w:space="0" w:color="auto"/>
            <w:left w:val="none" w:sz="0" w:space="0" w:color="auto"/>
            <w:bottom w:val="none" w:sz="0" w:space="0" w:color="auto"/>
            <w:right w:val="none" w:sz="0" w:space="0" w:color="auto"/>
          </w:divBdr>
        </w:div>
        <w:div w:id="63455403">
          <w:marLeft w:val="0"/>
          <w:marRight w:val="0"/>
          <w:marTop w:val="0"/>
          <w:marBottom w:val="0"/>
          <w:divBdr>
            <w:top w:val="none" w:sz="0" w:space="0" w:color="auto"/>
            <w:left w:val="none" w:sz="0" w:space="0" w:color="auto"/>
            <w:bottom w:val="none" w:sz="0" w:space="0" w:color="auto"/>
            <w:right w:val="none" w:sz="0" w:space="0" w:color="auto"/>
          </w:divBdr>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6604">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64450064">
          <w:marLeft w:val="0"/>
          <w:marRight w:val="0"/>
          <w:marTop w:val="300"/>
          <w:marBottom w:val="0"/>
          <w:divBdr>
            <w:top w:val="none" w:sz="0" w:space="0" w:color="auto"/>
            <w:left w:val="none" w:sz="0" w:space="0" w:color="auto"/>
            <w:bottom w:val="none" w:sz="0" w:space="0" w:color="auto"/>
            <w:right w:val="none" w:sz="0" w:space="0" w:color="auto"/>
          </w:divBdr>
          <w:divsChild>
            <w:div w:id="1346789676">
              <w:marLeft w:val="0"/>
              <w:marRight w:val="0"/>
              <w:marTop w:val="0"/>
              <w:marBottom w:val="0"/>
              <w:divBdr>
                <w:top w:val="none" w:sz="0" w:space="0" w:color="auto"/>
                <w:left w:val="none" w:sz="0" w:space="0" w:color="auto"/>
                <w:bottom w:val="none" w:sz="0" w:space="0" w:color="auto"/>
                <w:right w:val="none" w:sz="0" w:space="0" w:color="auto"/>
              </w:divBdr>
              <w:divsChild>
                <w:div w:id="90803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73412">
          <w:marLeft w:val="0"/>
          <w:marRight w:val="0"/>
          <w:marTop w:val="0"/>
          <w:marBottom w:val="0"/>
          <w:divBdr>
            <w:top w:val="none" w:sz="0" w:space="0" w:color="auto"/>
            <w:left w:val="none" w:sz="0" w:space="0" w:color="auto"/>
            <w:bottom w:val="none" w:sz="0" w:space="0" w:color="auto"/>
            <w:right w:val="none" w:sz="0" w:space="0" w:color="auto"/>
          </w:divBdr>
        </w:div>
        <w:div w:id="65031849">
          <w:marLeft w:val="0"/>
          <w:marRight w:val="0"/>
          <w:marTop w:val="0"/>
          <w:marBottom w:val="0"/>
          <w:divBdr>
            <w:top w:val="none" w:sz="0" w:space="0" w:color="auto"/>
            <w:left w:val="none" w:sz="0" w:space="0" w:color="auto"/>
            <w:bottom w:val="none" w:sz="0" w:space="0" w:color="auto"/>
            <w:right w:val="none" w:sz="0" w:space="0" w:color="auto"/>
          </w:divBdr>
        </w:div>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542712">
          <w:marLeft w:val="0"/>
          <w:marRight w:val="0"/>
          <w:marTop w:val="0"/>
          <w:marBottom w:val="0"/>
          <w:divBdr>
            <w:top w:val="none" w:sz="0" w:space="0" w:color="auto"/>
            <w:left w:val="none" w:sz="0" w:space="0" w:color="auto"/>
            <w:bottom w:val="none" w:sz="0" w:space="0" w:color="auto"/>
            <w:right w:val="none" w:sz="0" w:space="0" w:color="auto"/>
          </w:divBdr>
          <w:divsChild>
            <w:div w:id="289168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77010">
          <w:marLeft w:val="0"/>
          <w:marRight w:val="0"/>
          <w:marTop w:val="0"/>
          <w:marBottom w:val="0"/>
          <w:divBdr>
            <w:top w:val="none" w:sz="0" w:space="0" w:color="auto"/>
            <w:left w:val="none" w:sz="0" w:space="0" w:color="auto"/>
            <w:bottom w:val="none" w:sz="0" w:space="0" w:color="auto"/>
            <w:right w:val="none" w:sz="0" w:space="0" w:color="auto"/>
          </w:divBdr>
        </w:div>
        <w:div w:id="67964588">
          <w:marLeft w:val="0"/>
          <w:marRight w:val="0"/>
          <w:marTop w:val="0"/>
          <w:marBottom w:val="0"/>
          <w:divBdr>
            <w:top w:val="none" w:sz="0" w:space="0" w:color="auto"/>
            <w:left w:val="none" w:sz="0" w:space="0" w:color="auto"/>
            <w:bottom w:val="none" w:sz="0" w:space="0" w:color="auto"/>
            <w:right w:val="none" w:sz="0" w:space="0" w:color="auto"/>
          </w:divBdr>
          <w:divsChild>
            <w:div w:id="423497566">
              <w:marLeft w:val="0"/>
              <w:marRight w:val="0"/>
              <w:marTop w:val="0"/>
              <w:marBottom w:val="0"/>
              <w:divBdr>
                <w:top w:val="none" w:sz="0" w:space="0" w:color="auto"/>
                <w:left w:val="none" w:sz="0" w:space="0" w:color="auto"/>
                <w:bottom w:val="none" w:sz="0" w:space="0" w:color="auto"/>
                <w:right w:val="none" w:sz="0" w:space="0" w:color="auto"/>
              </w:divBdr>
            </w:div>
          </w:divsChild>
        </w:div>
        <w:div w:id="68623394">
          <w:marLeft w:val="0"/>
          <w:marRight w:val="0"/>
          <w:marTop w:val="0"/>
          <w:marBottom w:val="0"/>
          <w:divBdr>
            <w:top w:val="none" w:sz="0" w:space="0" w:color="auto"/>
            <w:left w:val="none" w:sz="0" w:space="0" w:color="auto"/>
            <w:bottom w:val="none" w:sz="0" w:space="0" w:color="auto"/>
            <w:right w:val="none" w:sz="0" w:space="0" w:color="auto"/>
          </w:divBdr>
        </w:div>
        <w:div w:id="68963703">
          <w:marLeft w:val="0"/>
          <w:marRight w:val="0"/>
          <w:marTop w:val="0"/>
          <w:marBottom w:val="0"/>
          <w:divBdr>
            <w:top w:val="none" w:sz="0" w:space="0" w:color="auto"/>
            <w:left w:val="none" w:sz="0" w:space="0" w:color="auto"/>
            <w:bottom w:val="none" w:sz="0" w:space="0" w:color="auto"/>
            <w:right w:val="none" w:sz="0" w:space="0" w:color="auto"/>
          </w:divBdr>
        </w:div>
        <w:div w:id="69274227">
          <w:marLeft w:val="0"/>
          <w:marRight w:val="0"/>
          <w:marTop w:val="0"/>
          <w:marBottom w:val="0"/>
          <w:divBdr>
            <w:top w:val="none" w:sz="0" w:space="0" w:color="auto"/>
            <w:left w:val="none" w:sz="0" w:space="0" w:color="auto"/>
            <w:bottom w:val="none" w:sz="0" w:space="0" w:color="auto"/>
            <w:right w:val="none" w:sz="0" w:space="0" w:color="auto"/>
          </w:divBdr>
        </w:div>
        <w:div w:id="69616171">
          <w:marLeft w:val="0"/>
          <w:marRight w:val="0"/>
          <w:marTop w:val="0"/>
          <w:marBottom w:val="300"/>
          <w:divBdr>
            <w:top w:val="single" w:sz="6" w:space="15" w:color="EDEDED"/>
            <w:left w:val="single" w:sz="6" w:space="15" w:color="EDEDED"/>
            <w:bottom w:val="single" w:sz="6" w:space="15" w:color="EDEDED"/>
            <w:right w:val="single" w:sz="6" w:space="15" w:color="EDEDED"/>
          </w:divBdr>
        </w:div>
        <w:div w:id="69742775">
          <w:marLeft w:val="0"/>
          <w:marRight w:val="0"/>
          <w:marTop w:val="0"/>
          <w:marBottom w:val="300"/>
          <w:divBdr>
            <w:top w:val="single" w:sz="6" w:space="15" w:color="EDEDED"/>
            <w:left w:val="single" w:sz="6" w:space="15" w:color="EDEDED"/>
            <w:bottom w:val="single" w:sz="6" w:space="15" w:color="EDEDED"/>
            <w:right w:val="single" w:sz="6" w:space="15" w:color="EDEDED"/>
          </w:divBdr>
        </w:div>
        <w:div w:id="70390008">
          <w:marLeft w:val="0"/>
          <w:marRight w:val="0"/>
          <w:marTop w:val="0"/>
          <w:marBottom w:val="0"/>
          <w:divBdr>
            <w:top w:val="none" w:sz="0" w:space="0" w:color="auto"/>
            <w:left w:val="none" w:sz="0" w:space="0" w:color="auto"/>
            <w:bottom w:val="none" w:sz="0" w:space="0" w:color="auto"/>
            <w:right w:val="none" w:sz="0" w:space="0" w:color="auto"/>
          </w:divBdr>
        </w:div>
        <w:div w:id="71700632">
          <w:marLeft w:val="0"/>
          <w:marRight w:val="0"/>
          <w:marTop w:val="0"/>
          <w:marBottom w:val="0"/>
          <w:divBdr>
            <w:top w:val="none" w:sz="0" w:space="0" w:color="auto"/>
            <w:left w:val="none" w:sz="0" w:space="0" w:color="auto"/>
            <w:bottom w:val="none" w:sz="0" w:space="0" w:color="auto"/>
            <w:right w:val="none" w:sz="0" w:space="0" w:color="auto"/>
          </w:divBdr>
        </w:div>
        <w:div w:id="71851061">
          <w:marLeft w:val="0"/>
          <w:marRight w:val="0"/>
          <w:marTop w:val="0"/>
          <w:marBottom w:val="0"/>
          <w:divBdr>
            <w:top w:val="none" w:sz="0" w:space="0" w:color="auto"/>
            <w:left w:val="none" w:sz="0" w:space="0" w:color="auto"/>
            <w:bottom w:val="none" w:sz="0" w:space="0" w:color="auto"/>
            <w:right w:val="none" w:sz="0" w:space="0" w:color="auto"/>
          </w:divBdr>
        </w:div>
        <w:div w:id="72359494">
          <w:marLeft w:val="0"/>
          <w:marRight w:val="0"/>
          <w:marTop w:val="0"/>
          <w:marBottom w:val="0"/>
          <w:divBdr>
            <w:top w:val="none" w:sz="0" w:space="0" w:color="auto"/>
            <w:left w:val="none" w:sz="0" w:space="0" w:color="auto"/>
            <w:bottom w:val="none" w:sz="0" w:space="0" w:color="auto"/>
            <w:right w:val="none" w:sz="0" w:space="0" w:color="auto"/>
          </w:divBdr>
          <w:divsChild>
            <w:div w:id="167013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880">
          <w:marLeft w:val="0"/>
          <w:marRight w:val="0"/>
          <w:marTop w:val="0"/>
          <w:marBottom w:val="0"/>
          <w:divBdr>
            <w:top w:val="none" w:sz="0" w:space="0" w:color="auto"/>
            <w:left w:val="none" w:sz="0" w:space="0" w:color="auto"/>
            <w:bottom w:val="none" w:sz="0" w:space="0" w:color="auto"/>
            <w:right w:val="none" w:sz="0" w:space="0" w:color="auto"/>
          </w:divBdr>
          <w:divsChild>
            <w:div w:id="1848785634">
              <w:marLeft w:val="0"/>
              <w:marRight w:val="0"/>
              <w:marTop w:val="0"/>
              <w:marBottom w:val="0"/>
              <w:divBdr>
                <w:top w:val="none" w:sz="0" w:space="0" w:color="auto"/>
                <w:left w:val="none" w:sz="0" w:space="0" w:color="auto"/>
                <w:bottom w:val="none" w:sz="0" w:space="0" w:color="auto"/>
                <w:right w:val="none" w:sz="0" w:space="0" w:color="auto"/>
              </w:divBdr>
            </w:div>
          </w:divsChild>
        </w:div>
        <w:div w:id="73741132">
          <w:marLeft w:val="0"/>
          <w:marRight w:val="0"/>
          <w:marTop w:val="0"/>
          <w:marBottom w:val="0"/>
          <w:divBdr>
            <w:top w:val="none" w:sz="0" w:space="0" w:color="auto"/>
            <w:left w:val="none" w:sz="0" w:space="0" w:color="auto"/>
            <w:bottom w:val="none" w:sz="0" w:space="0" w:color="auto"/>
            <w:right w:val="none" w:sz="0" w:space="0" w:color="auto"/>
          </w:divBdr>
          <w:divsChild>
            <w:div w:id="296952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473358">
          <w:marLeft w:val="0"/>
          <w:marRight w:val="0"/>
          <w:marTop w:val="0"/>
          <w:marBottom w:val="0"/>
          <w:divBdr>
            <w:top w:val="none" w:sz="0" w:space="0" w:color="auto"/>
            <w:left w:val="none" w:sz="0" w:space="0" w:color="auto"/>
            <w:bottom w:val="none" w:sz="0" w:space="0" w:color="auto"/>
            <w:right w:val="none" w:sz="0" w:space="0" w:color="auto"/>
          </w:divBdr>
        </w:div>
        <w:div w:id="74979703">
          <w:marLeft w:val="0"/>
          <w:marRight w:val="0"/>
          <w:marTop w:val="0"/>
          <w:marBottom w:val="300"/>
          <w:divBdr>
            <w:top w:val="single" w:sz="6" w:space="15" w:color="EDEDED"/>
            <w:left w:val="single" w:sz="6" w:space="15" w:color="EDEDED"/>
            <w:bottom w:val="single" w:sz="6" w:space="15" w:color="EDEDED"/>
            <w:right w:val="single" w:sz="6" w:space="15" w:color="EDEDED"/>
          </w:divBdr>
        </w:div>
        <w:div w:id="76831693">
          <w:marLeft w:val="0"/>
          <w:marRight w:val="0"/>
          <w:marTop w:val="0"/>
          <w:marBottom w:val="0"/>
          <w:divBdr>
            <w:top w:val="none" w:sz="0" w:space="0" w:color="auto"/>
            <w:left w:val="none" w:sz="0" w:space="0" w:color="auto"/>
            <w:bottom w:val="none" w:sz="0" w:space="0" w:color="auto"/>
            <w:right w:val="none" w:sz="0" w:space="0" w:color="auto"/>
          </w:divBdr>
          <w:divsChild>
            <w:div w:id="1459103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77142468">
          <w:marLeft w:val="0"/>
          <w:marRight w:val="0"/>
          <w:marTop w:val="0"/>
          <w:marBottom w:val="300"/>
          <w:divBdr>
            <w:top w:val="single" w:sz="6" w:space="15" w:color="EDEDED"/>
            <w:left w:val="single" w:sz="6" w:space="15" w:color="EDEDED"/>
            <w:bottom w:val="single" w:sz="6" w:space="15" w:color="EDEDED"/>
            <w:right w:val="single" w:sz="6" w:space="15" w:color="EDEDED"/>
          </w:divBdr>
        </w:div>
        <w:div w:id="78141666">
          <w:marLeft w:val="0"/>
          <w:marRight w:val="0"/>
          <w:marTop w:val="0"/>
          <w:marBottom w:val="0"/>
          <w:divBdr>
            <w:top w:val="none" w:sz="0" w:space="0" w:color="auto"/>
            <w:left w:val="none" w:sz="0" w:space="0" w:color="auto"/>
            <w:bottom w:val="none" w:sz="0" w:space="0" w:color="auto"/>
            <w:right w:val="none" w:sz="0" w:space="0" w:color="auto"/>
          </w:divBdr>
          <w:divsChild>
            <w:div w:id="1401245214">
              <w:marLeft w:val="0"/>
              <w:marRight w:val="0"/>
              <w:marTop w:val="0"/>
              <w:marBottom w:val="0"/>
              <w:divBdr>
                <w:top w:val="none" w:sz="0" w:space="0" w:color="auto"/>
                <w:left w:val="none" w:sz="0" w:space="0" w:color="auto"/>
                <w:bottom w:val="none" w:sz="0" w:space="0" w:color="auto"/>
                <w:right w:val="none" w:sz="0" w:space="0" w:color="auto"/>
              </w:divBdr>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79959541">
          <w:marLeft w:val="0"/>
          <w:marRight w:val="0"/>
          <w:marTop w:val="0"/>
          <w:marBottom w:val="0"/>
          <w:divBdr>
            <w:top w:val="none" w:sz="0" w:space="0" w:color="auto"/>
            <w:left w:val="none" w:sz="0" w:space="0" w:color="auto"/>
            <w:bottom w:val="none" w:sz="0" w:space="0" w:color="auto"/>
            <w:right w:val="none" w:sz="0" w:space="0" w:color="auto"/>
          </w:divBdr>
          <w:divsChild>
            <w:div w:id="247079488">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80444651">
          <w:marLeft w:val="0"/>
          <w:marRight w:val="0"/>
          <w:marTop w:val="0"/>
          <w:marBottom w:val="300"/>
          <w:divBdr>
            <w:top w:val="single" w:sz="6" w:space="15" w:color="EDEDED"/>
            <w:left w:val="single" w:sz="6" w:space="15" w:color="EDEDED"/>
            <w:bottom w:val="single" w:sz="6" w:space="15" w:color="EDEDED"/>
            <w:right w:val="single" w:sz="6" w:space="15" w:color="EDEDED"/>
          </w:divBdr>
        </w:div>
        <w:div w:id="80641903">
          <w:marLeft w:val="0"/>
          <w:marRight w:val="0"/>
          <w:marTop w:val="0"/>
          <w:marBottom w:val="0"/>
          <w:divBdr>
            <w:top w:val="none" w:sz="0" w:space="0" w:color="auto"/>
            <w:left w:val="none" w:sz="0" w:space="0" w:color="auto"/>
            <w:bottom w:val="none" w:sz="0" w:space="0" w:color="auto"/>
            <w:right w:val="none" w:sz="0" w:space="0" w:color="auto"/>
          </w:divBdr>
          <w:divsChild>
            <w:div w:id="148126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1026274">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81725884">
          <w:marLeft w:val="0"/>
          <w:marRight w:val="0"/>
          <w:marTop w:val="0"/>
          <w:marBottom w:val="300"/>
          <w:divBdr>
            <w:top w:val="single" w:sz="6" w:space="15" w:color="EDEDED"/>
            <w:left w:val="single" w:sz="6" w:space="15" w:color="EDEDED"/>
            <w:bottom w:val="single" w:sz="6" w:space="15" w:color="EDEDED"/>
            <w:right w:val="single" w:sz="6" w:space="15" w:color="EDEDED"/>
          </w:divBdr>
        </w:div>
        <w:div w:id="81798590">
          <w:marLeft w:val="0"/>
          <w:marRight w:val="0"/>
          <w:marTop w:val="300"/>
          <w:marBottom w:val="0"/>
          <w:divBdr>
            <w:top w:val="none" w:sz="0" w:space="0" w:color="auto"/>
            <w:left w:val="none" w:sz="0" w:space="0" w:color="auto"/>
            <w:bottom w:val="none" w:sz="0" w:space="0" w:color="auto"/>
            <w:right w:val="none" w:sz="0" w:space="0" w:color="auto"/>
          </w:divBdr>
          <w:divsChild>
            <w:div w:id="1416978489">
              <w:marLeft w:val="0"/>
              <w:marRight w:val="0"/>
              <w:marTop w:val="0"/>
              <w:marBottom w:val="0"/>
              <w:divBdr>
                <w:top w:val="none" w:sz="0" w:space="0" w:color="auto"/>
                <w:left w:val="none" w:sz="0" w:space="0" w:color="auto"/>
                <w:bottom w:val="none" w:sz="0" w:space="0" w:color="auto"/>
                <w:right w:val="none" w:sz="0" w:space="0" w:color="auto"/>
              </w:divBdr>
              <w:divsChild>
                <w:div w:id="47699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1908">
          <w:marLeft w:val="0"/>
          <w:marRight w:val="0"/>
          <w:marTop w:val="300"/>
          <w:marBottom w:val="0"/>
          <w:divBdr>
            <w:top w:val="none" w:sz="0" w:space="0" w:color="auto"/>
            <w:left w:val="none" w:sz="0" w:space="0" w:color="auto"/>
            <w:bottom w:val="none" w:sz="0" w:space="0" w:color="auto"/>
            <w:right w:val="none" w:sz="0" w:space="0" w:color="auto"/>
          </w:divBdr>
          <w:divsChild>
            <w:div w:id="624848260">
              <w:marLeft w:val="0"/>
              <w:marRight w:val="0"/>
              <w:marTop w:val="0"/>
              <w:marBottom w:val="0"/>
              <w:divBdr>
                <w:top w:val="none" w:sz="0" w:space="0" w:color="auto"/>
                <w:left w:val="none" w:sz="0" w:space="0" w:color="auto"/>
                <w:bottom w:val="none" w:sz="0" w:space="0" w:color="auto"/>
                <w:right w:val="none" w:sz="0" w:space="0" w:color="auto"/>
              </w:divBdr>
              <w:divsChild>
                <w:div w:id="72248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97022">
          <w:marLeft w:val="0"/>
          <w:marRight w:val="0"/>
          <w:marTop w:val="0"/>
          <w:marBottom w:val="300"/>
          <w:divBdr>
            <w:top w:val="single" w:sz="6" w:space="15" w:color="EDEDED"/>
            <w:left w:val="single" w:sz="6" w:space="15" w:color="EDEDED"/>
            <w:bottom w:val="single" w:sz="6" w:space="15" w:color="EDEDED"/>
            <w:right w:val="single" w:sz="6" w:space="15" w:color="EDEDED"/>
          </w:divBdr>
        </w:div>
        <w:div w:id="83382748">
          <w:marLeft w:val="0"/>
          <w:marRight w:val="0"/>
          <w:marTop w:val="0"/>
          <w:marBottom w:val="0"/>
          <w:divBdr>
            <w:top w:val="none" w:sz="0" w:space="0" w:color="auto"/>
            <w:left w:val="none" w:sz="0" w:space="0" w:color="auto"/>
            <w:bottom w:val="none" w:sz="0" w:space="0" w:color="auto"/>
            <w:right w:val="none" w:sz="0" w:space="0" w:color="auto"/>
          </w:divBdr>
        </w:div>
        <w:div w:id="83694792">
          <w:marLeft w:val="0"/>
          <w:marRight w:val="0"/>
          <w:marTop w:val="0"/>
          <w:marBottom w:val="0"/>
          <w:divBdr>
            <w:top w:val="none" w:sz="0" w:space="0" w:color="auto"/>
            <w:left w:val="none" w:sz="0" w:space="0" w:color="auto"/>
            <w:bottom w:val="none" w:sz="0" w:space="0" w:color="auto"/>
            <w:right w:val="none" w:sz="0" w:space="0" w:color="auto"/>
          </w:divBdr>
          <w:divsChild>
            <w:div w:id="62065021">
              <w:marLeft w:val="0"/>
              <w:marRight w:val="0"/>
              <w:marTop w:val="0"/>
              <w:marBottom w:val="0"/>
              <w:divBdr>
                <w:top w:val="none" w:sz="0" w:space="0" w:color="auto"/>
                <w:left w:val="none" w:sz="0" w:space="0" w:color="auto"/>
                <w:bottom w:val="none" w:sz="0" w:space="0" w:color="auto"/>
                <w:right w:val="none" w:sz="0" w:space="0" w:color="auto"/>
              </w:divBdr>
            </w:div>
          </w:divsChild>
        </w:div>
        <w:div w:id="84035719">
          <w:marLeft w:val="0"/>
          <w:marRight w:val="0"/>
          <w:marTop w:val="0"/>
          <w:marBottom w:val="0"/>
          <w:divBdr>
            <w:top w:val="none" w:sz="0" w:space="0" w:color="auto"/>
            <w:left w:val="none" w:sz="0" w:space="0" w:color="auto"/>
            <w:bottom w:val="none" w:sz="0" w:space="0" w:color="auto"/>
            <w:right w:val="none" w:sz="0" w:space="0" w:color="auto"/>
          </w:divBdr>
        </w:div>
        <w:div w:id="85806098">
          <w:marLeft w:val="0"/>
          <w:marRight w:val="0"/>
          <w:marTop w:val="0"/>
          <w:marBottom w:val="0"/>
          <w:divBdr>
            <w:top w:val="none" w:sz="0" w:space="0" w:color="auto"/>
            <w:left w:val="none" w:sz="0" w:space="0" w:color="auto"/>
            <w:bottom w:val="none" w:sz="0" w:space="0" w:color="auto"/>
            <w:right w:val="none" w:sz="0" w:space="0" w:color="auto"/>
          </w:divBdr>
          <w:divsChild>
            <w:div w:id="68289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806866">
          <w:marLeft w:val="0"/>
          <w:marRight w:val="0"/>
          <w:marTop w:val="0"/>
          <w:marBottom w:val="300"/>
          <w:divBdr>
            <w:top w:val="single" w:sz="6" w:space="15" w:color="EDEDED"/>
            <w:left w:val="single" w:sz="6" w:space="15" w:color="EDEDED"/>
            <w:bottom w:val="single" w:sz="6" w:space="15" w:color="EDEDED"/>
            <w:right w:val="single" w:sz="6" w:space="15" w:color="EDEDED"/>
          </w:divBdr>
        </w:div>
        <w:div w:id="86464701">
          <w:marLeft w:val="0"/>
          <w:marRight w:val="0"/>
          <w:marTop w:val="0"/>
          <w:marBottom w:val="0"/>
          <w:divBdr>
            <w:top w:val="none" w:sz="0" w:space="0" w:color="auto"/>
            <w:left w:val="none" w:sz="0" w:space="0" w:color="auto"/>
            <w:bottom w:val="none" w:sz="0" w:space="0" w:color="auto"/>
            <w:right w:val="none" w:sz="0" w:space="0" w:color="auto"/>
          </w:divBdr>
        </w:div>
        <w:div w:id="86775484">
          <w:marLeft w:val="0"/>
          <w:marRight w:val="0"/>
          <w:marTop w:val="0"/>
          <w:marBottom w:val="0"/>
          <w:divBdr>
            <w:top w:val="none" w:sz="0" w:space="0" w:color="auto"/>
            <w:left w:val="none" w:sz="0" w:space="0" w:color="auto"/>
            <w:bottom w:val="none" w:sz="0" w:space="0" w:color="auto"/>
            <w:right w:val="none" w:sz="0" w:space="0" w:color="auto"/>
          </w:divBdr>
          <w:divsChild>
            <w:div w:id="1697850134">
              <w:marLeft w:val="0"/>
              <w:marRight w:val="0"/>
              <w:marTop w:val="0"/>
              <w:marBottom w:val="0"/>
              <w:divBdr>
                <w:top w:val="none" w:sz="0" w:space="0" w:color="auto"/>
                <w:left w:val="none" w:sz="0" w:space="0" w:color="auto"/>
                <w:bottom w:val="none" w:sz="0" w:space="0" w:color="auto"/>
                <w:right w:val="none" w:sz="0" w:space="0" w:color="auto"/>
              </w:divBdr>
            </w:div>
          </w:divsChild>
        </w:div>
        <w:div w:id="87431465">
          <w:marLeft w:val="0"/>
          <w:marRight w:val="0"/>
          <w:marTop w:val="0"/>
          <w:marBottom w:val="0"/>
          <w:divBdr>
            <w:top w:val="none" w:sz="0" w:space="0" w:color="auto"/>
            <w:left w:val="none" w:sz="0" w:space="0" w:color="auto"/>
            <w:bottom w:val="none" w:sz="0" w:space="0" w:color="auto"/>
            <w:right w:val="none" w:sz="0" w:space="0" w:color="auto"/>
          </w:divBdr>
        </w:div>
        <w:div w:id="87847979">
          <w:marLeft w:val="0"/>
          <w:marRight w:val="0"/>
          <w:marTop w:val="0"/>
          <w:marBottom w:val="0"/>
          <w:divBdr>
            <w:top w:val="none" w:sz="0" w:space="0" w:color="auto"/>
            <w:left w:val="none" w:sz="0" w:space="0" w:color="auto"/>
            <w:bottom w:val="none" w:sz="0" w:space="0" w:color="auto"/>
            <w:right w:val="none" w:sz="0" w:space="0" w:color="auto"/>
          </w:divBdr>
          <w:divsChild>
            <w:div w:id="1480148220">
              <w:marLeft w:val="0"/>
              <w:marRight w:val="0"/>
              <w:marTop w:val="0"/>
              <w:marBottom w:val="0"/>
              <w:divBdr>
                <w:top w:val="none" w:sz="0" w:space="0" w:color="auto"/>
                <w:left w:val="none" w:sz="0" w:space="0" w:color="auto"/>
                <w:bottom w:val="none" w:sz="0" w:space="0" w:color="auto"/>
                <w:right w:val="none" w:sz="0" w:space="0" w:color="auto"/>
              </w:divBdr>
            </w:div>
          </w:divsChild>
        </w:div>
        <w:div w:id="88236474">
          <w:marLeft w:val="0"/>
          <w:marRight w:val="0"/>
          <w:marTop w:val="0"/>
          <w:marBottom w:val="0"/>
          <w:divBdr>
            <w:top w:val="none" w:sz="0" w:space="0" w:color="auto"/>
            <w:left w:val="none" w:sz="0" w:space="0" w:color="auto"/>
            <w:bottom w:val="none" w:sz="0" w:space="0" w:color="auto"/>
            <w:right w:val="none" w:sz="0" w:space="0" w:color="auto"/>
          </w:divBdr>
        </w:div>
        <w:div w:id="88359486">
          <w:marLeft w:val="0"/>
          <w:marRight w:val="0"/>
          <w:marTop w:val="0"/>
          <w:marBottom w:val="0"/>
          <w:divBdr>
            <w:top w:val="none" w:sz="0" w:space="0" w:color="auto"/>
            <w:left w:val="none" w:sz="0" w:space="0" w:color="auto"/>
            <w:bottom w:val="none" w:sz="0" w:space="0" w:color="auto"/>
            <w:right w:val="none" w:sz="0" w:space="0" w:color="auto"/>
          </w:divBdr>
        </w:div>
        <w:div w:id="88428763">
          <w:marLeft w:val="0"/>
          <w:marRight w:val="0"/>
          <w:marTop w:val="0"/>
          <w:marBottom w:val="0"/>
          <w:divBdr>
            <w:top w:val="none" w:sz="0" w:space="0" w:color="auto"/>
            <w:left w:val="none" w:sz="0" w:space="0" w:color="auto"/>
            <w:bottom w:val="none" w:sz="0" w:space="0" w:color="auto"/>
            <w:right w:val="none" w:sz="0" w:space="0" w:color="auto"/>
          </w:divBdr>
        </w:div>
        <w:div w:id="89352814">
          <w:marLeft w:val="0"/>
          <w:marRight w:val="0"/>
          <w:marTop w:val="300"/>
          <w:marBottom w:val="0"/>
          <w:divBdr>
            <w:top w:val="none" w:sz="0" w:space="0" w:color="auto"/>
            <w:left w:val="none" w:sz="0" w:space="0" w:color="auto"/>
            <w:bottom w:val="none" w:sz="0" w:space="0" w:color="auto"/>
            <w:right w:val="none" w:sz="0" w:space="0" w:color="auto"/>
          </w:divBdr>
          <w:divsChild>
            <w:div w:id="1578396760">
              <w:marLeft w:val="0"/>
              <w:marRight w:val="0"/>
              <w:marTop w:val="0"/>
              <w:marBottom w:val="0"/>
              <w:divBdr>
                <w:top w:val="none" w:sz="0" w:space="0" w:color="auto"/>
                <w:left w:val="none" w:sz="0" w:space="0" w:color="auto"/>
                <w:bottom w:val="none" w:sz="0" w:space="0" w:color="auto"/>
                <w:right w:val="none" w:sz="0" w:space="0" w:color="auto"/>
              </w:divBdr>
              <w:divsChild>
                <w:div w:id="1728382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7328">
          <w:marLeft w:val="0"/>
          <w:marRight w:val="0"/>
          <w:marTop w:val="0"/>
          <w:marBottom w:val="0"/>
          <w:divBdr>
            <w:top w:val="none" w:sz="0" w:space="0" w:color="auto"/>
            <w:left w:val="none" w:sz="0" w:space="0" w:color="auto"/>
            <w:bottom w:val="none" w:sz="0" w:space="0" w:color="auto"/>
            <w:right w:val="none" w:sz="0" w:space="0" w:color="auto"/>
          </w:divBdr>
        </w:div>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170924">
          <w:marLeft w:val="0"/>
          <w:marRight w:val="0"/>
          <w:marTop w:val="0"/>
          <w:marBottom w:val="0"/>
          <w:divBdr>
            <w:top w:val="none" w:sz="0" w:space="0" w:color="auto"/>
            <w:left w:val="none" w:sz="0" w:space="0" w:color="auto"/>
            <w:bottom w:val="none" w:sz="0" w:space="0" w:color="auto"/>
            <w:right w:val="none" w:sz="0" w:space="0" w:color="auto"/>
          </w:divBdr>
        </w:div>
        <w:div w:id="91711798">
          <w:marLeft w:val="0"/>
          <w:marRight w:val="0"/>
          <w:marTop w:val="0"/>
          <w:marBottom w:val="0"/>
          <w:divBdr>
            <w:top w:val="none" w:sz="0" w:space="0" w:color="auto"/>
            <w:left w:val="none" w:sz="0" w:space="0" w:color="auto"/>
            <w:bottom w:val="none" w:sz="0" w:space="0" w:color="auto"/>
            <w:right w:val="none" w:sz="0" w:space="0" w:color="auto"/>
          </w:divBdr>
        </w:div>
        <w:div w:id="92212273">
          <w:marLeft w:val="0"/>
          <w:marRight w:val="0"/>
          <w:marTop w:val="0"/>
          <w:marBottom w:val="0"/>
          <w:divBdr>
            <w:top w:val="none" w:sz="0" w:space="0" w:color="auto"/>
            <w:left w:val="none" w:sz="0" w:space="0" w:color="auto"/>
            <w:bottom w:val="none" w:sz="0" w:space="0" w:color="auto"/>
            <w:right w:val="none" w:sz="0" w:space="0" w:color="auto"/>
          </w:divBdr>
        </w:div>
        <w:div w:id="92366456">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sChild>
            <w:div w:id="1758790636">
              <w:marLeft w:val="0"/>
              <w:marRight w:val="0"/>
              <w:marTop w:val="0"/>
              <w:marBottom w:val="0"/>
              <w:divBdr>
                <w:top w:val="none" w:sz="0" w:space="0" w:color="auto"/>
                <w:left w:val="none" w:sz="0" w:space="0" w:color="auto"/>
                <w:bottom w:val="none" w:sz="0" w:space="0" w:color="auto"/>
                <w:right w:val="none" w:sz="0" w:space="0" w:color="auto"/>
              </w:divBdr>
            </w:div>
          </w:divsChild>
        </w:div>
        <w:div w:id="93520672">
          <w:marLeft w:val="0"/>
          <w:marRight w:val="0"/>
          <w:marTop w:val="0"/>
          <w:marBottom w:val="0"/>
          <w:divBdr>
            <w:top w:val="none" w:sz="0" w:space="0" w:color="auto"/>
            <w:left w:val="none" w:sz="0" w:space="0" w:color="auto"/>
            <w:bottom w:val="none" w:sz="0" w:space="0" w:color="auto"/>
            <w:right w:val="none" w:sz="0" w:space="0" w:color="auto"/>
          </w:divBdr>
        </w:div>
        <w:div w:id="93525085">
          <w:marLeft w:val="0"/>
          <w:marRight w:val="0"/>
          <w:marTop w:val="0"/>
          <w:marBottom w:val="0"/>
          <w:divBdr>
            <w:top w:val="none" w:sz="0" w:space="0" w:color="auto"/>
            <w:left w:val="none" w:sz="0" w:space="0" w:color="auto"/>
            <w:bottom w:val="none" w:sz="0" w:space="0" w:color="auto"/>
            <w:right w:val="none" w:sz="0" w:space="0" w:color="auto"/>
          </w:divBdr>
          <w:divsChild>
            <w:div w:id="1513689866">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93983538">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97068890">
          <w:marLeft w:val="0"/>
          <w:marRight w:val="0"/>
          <w:marTop w:val="0"/>
          <w:marBottom w:val="0"/>
          <w:divBdr>
            <w:top w:val="none" w:sz="0" w:space="0" w:color="auto"/>
            <w:left w:val="none" w:sz="0" w:space="0" w:color="auto"/>
            <w:bottom w:val="none" w:sz="0" w:space="0" w:color="auto"/>
            <w:right w:val="none" w:sz="0" w:space="0" w:color="auto"/>
          </w:divBdr>
        </w:div>
        <w:div w:id="97215837">
          <w:marLeft w:val="0"/>
          <w:marRight w:val="0"/>
          <w:marTop w:val="0"/>
          <w:marBottom w:val="0"/>
          <w:divBdr>
            <w:top w:val="none" w:sz="0" w:space="0" w:color="auto"/>
            <w:left w:val="none" w:sz="0" w:space="0" w:color="auto"/>
            <w:bottom w:val="none" w:sz="0" w:space="0" w:color="auto"/>
            <w:right w:val="none" w:sz="0" w:space="0" w:color="auto"/>
          </w:divBdr>
          <w:divsChild>
            <w:div w:id="1688360683">
              <w:marLeft w:val="0"/>
              <w:marRight w:val="0"/>
              <w:marTop w:val="0"/>
              <w:marBottom w:val="0"/>
              <w:divBdr>
                <w:top w:val="none" w:sz="0" w:space="0" w:color="auto"/>
                <w:left w:val="none" w:sz="0" w:space="0" w:color="auto"/>
                <w:bottom w:val="none" w:sz="0" w:space="0" w:color="auto"/>
                <w:right w:val="none" w:sz="0" w:space="0" w:color="auto"/>
              </w:divBdr>
            </w:div>
          </w:divsChild>
        </w:div>
        <w:div w:id="97410072">
          <w:marLeft w:val="0"/>
          <w:marRight w:val="0"/>
          <w:marTop w:val="0"/>
          <w:marBottom w:val="0"/>
          <w:divBdr>
            <w:top w:val="none" w:sz="0" w:space="0" w:color="auto"/>
            <w:left w:val="none" w:sz="0" w:space="0" w:color="auto"/>
            <w:bottom w:val="none" w:sz="0" w:space="0" w:color="auto"/>
            <w:right w:val="none" w:sz="0" w:space="0" w:color="auto"/>
          </w:divBdr>
        </w:div>
        <w:div w:id="97675480">
          <w:marLeft w:val="0"/>
          <w:marRight w:val="0"/>
          <w:marTop w:val="0"/>
          <w:marBottom w:val="0"/>
          <w:divBdr>
            <w:top w:val="none" w:sz="0" w:space="0" w:color="auto"/>
            <w:left w:val="none" w:sz="0" w:space="0" w:color="auto"/>
            <w:bottom w:val="none" w:sz="0" w:space="0" w:color="auto"/>
            <w:right w:val="none" w:sz="0" w:space="0" w:color="auto"/>
          </w:divBdr>
        </w:div>
        <w:div w:id="97913234">
          <w:marLeft w:val="0"/>
          <w:marRight w:val="0"/>
          <w:marTop w:val="0"/>
          <w:marBottom w:val="0"/>
          <w:divBdr>
            <w:top w:val="none" w:sz="0" w:space="0" w:color="auto"/>
            <w:left w:val="none" w:sz="0" w:space="0" w:color="auto"/>
            <w:bottom w:val="none" w:sz="0" w:space="0" w:color="auto"/>
            <w:right w:val="none" w:sz="0" w:space="0" w:color="auto"/>
          </w:divBdr>
        </w:div>
        <w:div w:id="98064522">
          <w:marLeft w:val="0"/>
          <w:marRight w:val="0"/>
          <w:marTop w:val="0"/>
          <w:marBottom w:val="0"/>
          <w:divBdr>
            <w:top w:val="none" w:sz="0" w:space="0" w:color="auto"/>
            <w:left w:val="none" w:sz="0" w:space="0" w:color="auto"/>
            <w:bottom w:val="none" w:sz="0" w:space="0" w:color="auto"/>
            <w:right w:val="none" w:sz="0" w:space="0" w:color="auto"/>
          </w:divBdr>
          <w:divsChild>
            <w:div w:id="1340233744">
              <w:marLeft w:val="0"/>
              <w:marRight w:val="0"/>
              <w:marTop w:val="0"/>
              <w:marBottom w:val="0"/>
              <w:divBdr>
                <w:top w:val="none" w:sz="0" w:space="0" w:color="auto"/>
                <w:left w:val="none" w:sz="0" w:space="0" w:color="auto"/>
                <w:bottom w:val="none" w:sz="0" w:space="0" w:color="auto"/>
                <w:right w:val="none" w:sz="0" w:space="0" w:color="auto"/>
              </w:divBdr>
            </w:div>
          </w:divsChild>
        </w:div>
        <w:div w:id="99112260">
          <w:marLeft w:val="0"/>
          <w:marRight w:val="0"/>
          <w:marTop w:val="300"/>
          <w:marBottom w:val="0"/>
          <w:divBdr>
            <w:top w:val="none" w:sz="0" w:space="0" w:color="auto"/>
            <w:left w:val="none" w:sz="0" w:space="0" w:color="auto"/>
            <w:bottom w:val="none" w:sz="0" w:space="0" w:color="auto"/>
            <w:right w:val="none" w:sz="0" w:space="0" w:color="auto"/>
          </w:divBdr>
        </w:div>
        <w:div w:id="99225273">
          <w:marLeft w:val="0"/>
          <w:marRight w:val="0"/>
          <w:marTop w:val="0"/>
          <w:marBottom w:val="0"/>
          <w:divBdr>
            <w:top w:val="none" w:sz="0" w:space="0" w:color="auto"/>
            <w:left w:val="none" w:sz="0" w:space="0" w:color="auto"/>
            <w:bottom w:val="none" w:sz="0" w:space="0" w:color="auto"/>
            <w:right w:val="none" w:sz="0" w:space="0" w:color="auto"/>
          </w:divBdr>
        </w:div>
        <w:div w:id="99956238">
          <w:marLeft w:val="0"/>
          <w:marRight w:val="0"/>
          <w:marTop w:val="300"/>
          <w:marBottom w:val="0"/>
          <w:divBdr>
            <w:top w:val="none" w:sz="0" w:space="0" w:color="auto"/>
            <w:left w:val="none" w:sz="0" w:space="0" w:color="auto"/>
            <w:bottom w:val="none" w:sz="0" w:space="0" w:color="auto"/>
            <w:right w:val="none" w:sz="0" w:space="0" w:color="auto"/>
          </w:divBdr>
          <w:divsChild>
            <w:div w:id="1646080077">
              <w:marLeft w:val="0"/>
              <w:marRight w:val="0"/>
              <w:marTop w:val="0"/>
              <w:marBottom w:val="0"/>
              <w:divBdr>
                <w:top w:val="none" w:sz="0" w:space="0" w:color="auto"/>
                <w:left w:val="none" w:sz="0" w:space="0" w:color="auto"/>
                <w:bottom w:val="none" w:sz="0" w:space="0" w:color="auto"/>
                <w:right w:val="none" w:sz="0" w:space="0" w:color="auto"/>
              </w:divBdr>
              <w:divsChild>
                <w:div w:id="17735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1112">
          <w:marLeft w:val="0"/>
          <w:marRight w:val="0"/>
          <w:marTop w:val="0"/>
          <w:marBottom w:val="0"/>
          <w:divBdr>
            <w:top w:val="none" w:sz="0" w:space="0" w:color="auto"/>
            <w:left w:val="none" w:sz="0" w:space="0" w:color="auto"/>
            <w:bottom w:val="none" w:sz="0" w:space="0" w:color="auto"/>
            <w:right w:val="none" w:sz="0" w:space="0" w:color="auto"/>
          </w:divBdr>
        </w:div>
        <w:div w:id="100683310">
          <w:marLeft w:val="0"/>
          <w:marRight w:val="0"/>
          <w:marTop w:val="0"/>
          <w:marBottom w:val="0"/>
          <w:divBdr>
            <w:top w:val="none" w:sz="0" w:space="0" w:color="auto"/>
            <w:left w:val="none" w:sz="0" w:space="0" w:color="auto"/>
            <w:bottom w:val="none" w:sz="0" w:space="0" w:color="auto"/>
            <w:right w:val="none" w:sz="0" w:space="0" w:color="auto"/>
          </w:divBdr>
        </w:div>
        <w:div w:id="101653262">
          <w:marLeft w:val="0"/>
          <w:marRight w:val="0"/>
          <w:marTop w:val="0"/>
          <w:marBottom w:val="0"/>
          <w:divBdr>
            <w:top w:val="none" w:sz="0" w:space="0" w:color="auto"/>
            <w:left w:val="none" w:sz="0" w:space="0" w:color="auto"/>
            <w:bottom w:val="none" w:sz="0" w:space="0" w:color="auto"/>
            <w:right w:val="none" w:sz="0" w:space="0" w:color="auto"/>
          </w:divBdr>
          <w:divsChild>
            <w:div w:id="177084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1728467">
          <w:marLeft w:val="0"/>
          <w:marRight w:val="0"/>
          <w:marTop w:val="0"/>
          <w:marBottom w:val="0"/>
          <w:divBdr>
            <w:top w:val="none" w:sz="0" w:space="0" w:color="auto"/>
            <w:left w:val="none" w:sz="0" w:space="0" w:color="auto"/>
            <w:bottom w:val="none" w:sz="0" w:space="0" w:color="auto"/>
            <w:right w:val="none" w:sz="0" w:space="0" w:color="auto"/>
          </w:divBdr>
          <w:divsChild>
            <w:div w:id="1154494064">
              <w:marLeft w:val="0"/>
              <w:marRight w:val="0"/>
              <w:marTop w:val="0"/>
              <w:marBottom w:val="0"/>
              <w:divBdr>
                <w:top w:val="none" w:sz="0" w:space="0" w:color="auto"/>
                <w:left w:val="none" w:sz="0" w:space="0" w:color="auto"/>
                <w:bottom w:val="none" w:sz="0" w:space="0" w:color="auto"/>
                <w:right w:val="none" w:sz="0" w:space="0" w:color="auto"/>
              </w:divBdr>
            </w:div>
          </w:divsChild>
        </w:div>
        <w:div w:id="102042061">
          <w:marLeft w:val="0"/>
          <w:marRight w:val="0"/>
          <w:marTop w:val="0"/>
          <w:marBottom w:val="0"/>
          <w:divBdr>
            <w:top w:val="none" w:sz="0" w:space="0" w:color="auto"/>
            <w:left w:val="none" w:sz="0" w:space="0" w:color="auto"/>
            <w:bottom w:val="none" w:sz="0" w:space="0" w:color="auto"/>
            <w:right w:val="none" w:sz="0" w:space="0" w:color="auto"/>
          </w:divBdr>
          <w:divsChild>
            <w:div w:id="1612853482">
              <w:marLeft w:val="0"/>
              <w:marRight w:val="0"/>
              <w:marTop w:val="0"/>
              <w:marBottom w:val="0"/>
              <w:divBdr>
                <w:top w:val="none" w:sz="0" w:space="0" w:color="auto"/>
                <w:left w:val="none" w:sz="0" w:space="0" w:color="auto"/>
                <w:bottom w:val="none" w:sz="0" w:space="0" w:color="auto"/>
                <w:right w:val="none" w:sz="0" w:space="0" w:color="auto"/>
              </w:divBdr>
            </w:div>
          </w:divsChild>
        </w:div>
        <w:div w:id="102310383">
          <w:marLeft w:val="0"/>
          <w:marRight w:val="0"/>
          <w:marTop w:val="30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sChild>
            <w:div w:id="878664277">
              <w:marLeft w:val="0"/>
              <w:marRight w:val="0"/>
              <w:marTop w:val="0"/>
              <w:marBottom w:val="0"/>
              <w:divBdr>
                <w:top w:val="none" w:sz="0" w:space="0" w:color="auto"/>
                <w:left w:val="none" w:sz="0" w:space="0" w:color="auto"/>
                <w:bottom w:val="none" w:sz="0" w:space="0" w:color="auto"/>
                <w:right w:val="none" w:sz="0" w:space="0" w:color="auto"/>
              </w:divBdr>
            </w:div>
          </w:divsChild>
        </w:div>
        <w:div w:id="103426334">
          <w:marLeft w:val="0"/>
          <w:marRight w:val="0"/>
          <w:marTop w:val="0"/>
          <w:marBottom w:val="0"/>
          <w:divBdr>
            <w:top w:val="none" w:sz="0" w:space="0" w:color="auto"/>
            <w:left w:val="none" w:sz="0" w:space="0" w:color="auto"/>
            <w:bottom w:val="none" w:sz="0" w:space="0" w:color="auto"/>
            <w:right w:val="none" w:sz="0" w:space="0" w:color="auto"/>
          </w:divBdr>
        </w:div>
        <w:div w:id="103614975">
          <w:marLeft w:val="0"/>
          <w:marRight w:val="0"/>
          <w:marTop w:val="0"/>
          <w:marBottom w:val="0"/>
          <w:divBdr>
            <w:top w:val="none" w:sz="0" w:space="0" w:color="auto"/>
            <w:left w:val="none" w:sz="0" w:space="0" w:color="auto"/>
            <w:bottom w:val="none" w:sz="0" w:space="0" w:color="auto"/>
            <w:right w:val="none" w:sz="0" w:space="0" w:color="auto"/>
          </w:divBdr>
        </w:div>
        <w:div w:id="104470292">
          <w:marLeft w:val="0"/>
          <w:marRight w:val="0"/>
          <w:marTop w:val="0"/>
          <w:marBottom w:val="0"/>
          <w:divBdr>
            <w:top w:val="none" w:sz="0" w:space="0" w:color="auto"/>
            <w:left w:val="none" w:sz="0" w:space="0" w:color="auto"/>
            <w:bottom w:val="none" w:sz="0" w:space="0" w:color="auto"/>
            <w:right w:val="none" w:sz="0" w:space="0" w:color="auto"/>
          </w:divBdr>
        </w:div>
        <w:div w:id="104621563">
          <w:marLeft w:val="0"/>
          <w:marRight w:val="0"/>
          <w:marTop w:val="0"/>
          <w:marBottom w:val="0"/>
          <w:divBdr>
            <w:top w:val="none" w:sz="0" w:space="0" w:color="auto"/>
            <w:left w:val="none" w:sz="0" w:space="0" w:color="auto"/>
            <w:bottom w:val="none" w:sz="0" w:space="0" w:color="auto"/>
            <w:right w:val="none" w:sz="0" w:space="0" w:color="auto"/>
          </w:divBdr>
        </w:div>
        <w:div w:id="105083888">
          <w:marLeft w:val="0"/>
          <w:marRight w:val="0"/>
          <w:marTop w:val="0"/>
          <w:marBottom w:val="0"/>
          <w:divBdr>
            <w:top w:val="none" w:sz="0" w:space="0" w:color="auto"/>
            <w:left w:val="none" w:sz="0" w:space="0" w:color="auto"/>
            <w:bottom w:val="none" w:sz="0" w:space="0" w:color="auto"/>
            <w:right w:val="none" w:sz="0" w:space="0" w:color="auto"/>
          </w:divBdr>
        </w:div>
        <w:div w:id="105348997">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105781740">
          <w:marLeft w:val="0"/>
          <w:marRight w:val="0"/>
          <w:marTop w:val="0"/>
          <w:marBottom w:val="0"/>
          <w:divBdr>
            <w:top w:val="none" w:sz="0" w:space="0" w:color="auto"/>
            <w:left w:val="none" w:sz="0" w:space="0" w:color="auto"/>
            <w:bottom w:val="none" w:sz="0" w:space="0" w:color="auto"/>
            <w:right w:val="none" w:sz="0" w:space="0" w:color="auto"/>
          </w:divBdr>
        </w:div>
        <w:div w:id="107048077">
          <w:marLeft w:val="0"/>
          <w:marRight w:val="0"/>
          <w:marTop w:val="0"/>
          <w:marBottom w:val="0"/>
          <w:divBdr>
            <w:top w:val="none" w:sz="0" w:space="0" w:color="auto"/>
            <w:left w:val="none" w:sz="0" w:space="0" w:color="auto"/>
            <w:bottom w:val="none" w:sz="0" w:space="0" w:color="auto"/>
            <w:right w:val="none" w:sz="0" w:space="0" w:color="auto"/>
          </w:divBdr>
        </w:div>
        <w:div w:id="107283307">
          <w:marLeft w:val="0"/>
          <w:marRight w:val="0"/>
          <w:marTop w:val="0"/>
          <w:marBottom w:val="0"/>
          <w:divBdr>
            <w:top w:val="none" w:sz="0" w:space="0" w:color="auto"/>
            <w:left w:val="none" w:sz="0" w:space="0" w:color="auto"/>
            <w:bottom w:val="none" w:sz="0" w:space="0" w:color="auto"/>
            <w:right w:val="none" w:sz="0" w:space="0" w:color="auto"/>
          </w:divBdr>
        </w:div>
        <w:div w:id="107508086">
          <w:marLeft w:val="0"/>
          <w:marRight w:val="0"/>
          <w:marTop w:val="0"/>
          <w:marBottom w:val="0"/>
          <w:divBdr>
            <w:top w:val="none" w:sz="0" w:space="0" w:color="auto"/>
            <w:left w:val="none" w:sz="0" w:space="0" w:color="auto"/>
            <w:bottom w:val="none" w:sz="0" w:space="0" w:color="auto"/>
            <w:right w:val="none" w:sz="0" w:space="0" w:color="auto"/>
          </w:divBdr>
        </w:div>
        <w:div w:id="108353185">
          <w:marLeft w:val="0"/>
          <w:marRight w:val="0"/>
          <w:marTop w:val="0"/>
          <w:marBottom w:val="0"/>
          <w:divBdr>
            <w:top w:val="none" w:sz="0" w:space="0" w:color="auto"/>
            <w:left w:val="none" w:sz="0" w:space="0" w:color="auto"/>
            <w:bottom w:val="none" w:sz="0" w:space="0" w:color="auto"/>
            <w:right w:val="none" w:sz="0" w:space="0" w:color="auto"/>
          </w:divBdr>
        </w:div>
        <w:div w:id="108358023">
          <w:marLeft w:val="0"/>
          <w:marRight w:val="0"/>
          <w:marTop w:val="0"/>
          <w:marBottom w:val="0"/>
          <w:divBdr>
            <w:top w:val="none" w:sz="0" w:space="0" w:color="auto"/>
            <w:left w:val="none" w:sz="0" w:space="0" w:color="auto"/>
            <w:bottom w:val="none" w:sz="0" w:space="0" w:color="auto"/>
            <w:right w:val="none" w:sz="0" w:space="0" w:color="auto"/>
          </w:divBdr>
          <w:divsChild>
            <w:div w:id="1440836999">
              <w:marLeft w:val="0"/>
              <w:marRight w:val="0"/>
              <w:marTop w:val="0"/>
              <w:marBottom w:val="0"/>
              <w:divBdr>
                <w:top w:val="none" w:sz="0" w:space="0" w:color="auto"/>
                <w:left w:val="none" w:sz="0" w:space="0" w:color="auto"/>
                <w:bottom w:val="none" w:sz="0" w:space="0" w:color="auto"/>
                <w:right w:val="none" w:sz="0" w:space="0" w:color="auto"/>
              </w:divBdr>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
        <w:div w:id="111215121">
          <w:marLeft w:val="0"/>
          <w:marRight w:val="0"/>
          <w:marTop w:val="0"/>
          <w:marBottom w:val="0"/>
          <w:divBdr>
            <w:top w:val="none" w:sz="0" w:space="0" w:color="auto"/>
            <w:left w:val="none" w:sz="0" w:space="0" w:color="auto"/>
            <w:bottom w:val="none" w:sz="0" w:space="0" w:color="auto"/>
            <w:right w:val="none" w:sz="0" w:space="0" w:color="auto"/>
          </w:divBdr>
          <w:divsChild>
            <w:div w:id="183834359">
              <w:marLeft w:val="0"/>
              <w:marRight w:val="0"/>
              <w:marTop w:val="0"/>
              <w:marBottom w:val="0"/>
              <w:divBdr>
                <w:top w:val="none" w:sz="0" w:space="0" w:color="auto"/>
                <w:left w:val="none" w:sz="0" w:space="0" w:color="auto"/>
                <w:bottom w:val="none" w:sz="0" w:space="0" w:color="auto"/>
                <w:right w:val="none" w:sz="0" w:space="0" w:color="auto"/>
              </w:divBdr>
            </w:div>
          </w:divsChild>
        </w:div>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 w:id="112748484">
          <w:marLeft w:val="0"/>
          <w:marRight w:val="0"/>
          <w:marTop w:val="0"/>
          <w:marBottom w:val="0"/>
          <w:divBdr>
            <w:top w:val="none" w:sz="0" w:space="0" w:color="auto"/>
            <w:left w:val="none" w:sz="0" w:space="0" w:color="auto"/>
            <w:bottom w:val="none" w:sz="0" w:space="0" w:color="auto"/>
            <w:right w:val="none" w:sz="0" w:space="0" w:color="auto"/>
          </w:divBdr>
          <w:divsChild>
            <w:div w:id="185869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985709">
          <w:marLeft w:val="0"/>
          <w:marRight w:val="0"/>
          <w:marTop w:val="0"/>
          <w:marBottom w:val="0"/>
          <w:divBdr>
            <w:top w:val="none" w:sz="0" w:space="0" w:color="auto"/>
            <w:left w:val="none" w:sz="0" w:space="0" w:color="auto"/>
            <w:bottom w:val="none" w:sz="0" w:space="0" w:color="auto"/>
            <w:right w:val="none" w:sz="0" w:space="0" w:color="auto"/>
          </w:divBdr>
        </w:div>
        <w:div w:id="113717411">
          <w:marLeft w:val="0"/>
          <w:marRight w:val="0"/>
          <w:marTop w:val="0"/>
          <w:marBottom w:val="0"/>
          <w:divBdr>
            <w:top w:val="none" w:sz="0" w:space="0" w:color="auto"/>
            <w:left w:val="none" w:sz="0" w:space="0" w:color="auto"/>
            <w:bottom w:val="none" w:sz="0" w:space="0" w:color="auto"/>
            <w:right w:val="none" w:sz="0" w:space="0" w:color="auto"/>
          </w:divBdr>
          <w:divsChild>
            <w:div w:id="447355449">
              <w:marLeft w:val="0"/>
              <w:marRight w:val="0"/>
              <w:marTop w:val="0"/>
              <w:marBottom w:val="0"/>
              <w:divBdr>
                <w:top w:val="none" w:sz="0" w:space="0" w:color="auto"/>
                <w:left w:val="none" w:sz="0" w:space="0" w:color="auto"/>
                <w:bottom w:val="none" w:sz="0" w:space="0" w:color="auto"/>
                <w:right w:val="none" w:sz="0" w:space="0" w:color="auto"/>
              </w:divBdr>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27114">
          <w:marLeft w:val="0"/>
          <w:marRight w:val="0"/>
          <w:marTop w:val="0"/>
          <w:marBottom w:val="0"/>
          <w:divBdr>
            <w:top w:val="none" w:sz="0" w:space="0" w:color="auto"/>
            <w:left w:val="none" w:sz="0" w:space="0" w:color="auto"/>
            <w:bottom w:val="none" w:sz="0" w:space="0" w:color="auto"/>
            <w:right w:val="none" w:sz="0" w:space="0" w:color="auto"/>
          </w:divBdr>
        </w:div>
        <w:div w:id="115687437">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117141988">
          <w:marLeft w:val="0"/>
          <w:marRight w:val="0"/>
          <w:marTop w:val="0"/>
          <w:marBottom w:val="0"/>
          <w:divBdr>
            <w:top w:val="none" w:sz="0" w:space="0" w:color="auto"/>
            <w:left w:val="none" w:sz="0" w:space="0" w:color="auto"/>
            <w:bottom w:val="none" w:sz="0" w:space="0" w:color="auto"/>
            <w:right w:val="none" w:sz="0" w:space="0" w:color="auto"/>
          </w:divBdr>
        </w:div>
        <w:div w:id="118038309">
          <w:marLeft w:val="0"/>
          <w:marRight w:val="0"/>
          <w:marTop w:val="0"/>
          <w:marBottom w:val="0"/>
          <w:divBdr>
            <w:top w:val="none" w:sz="0" w:space="0" w:color="auto"/>
            <w:left w:val="none" w:sz="0" w:space="0" w:color="auto"/>
            <w:bottom w:val="none" w:sz="0" w:space="0" w:color="auto"/>
            <w:right w:val="none" w:sz="0" w:space="0" w:color="auto"/>
          </w:divBdr>
          <w:divsChild>
            <w:div w:id="118439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648063">
          <w:marLeft w:val="0"/>
          <w:marRight w:val="0"/>
          <w:marTop w:val="0"/>
          <w:marBottom w:val="0"/>
          <w:divBdr>
            <w:top w:val="none" w:sz="0" w:space="0" w:color="auto"/>
            <w:left w:val="none" w:sz="0" w:space="0" w:color="auto"/>
            <w:bottom w:val="none" w:sz="0" w:space="0" w:color="auto"/>
            <w:right w:val="none" w:sz="0" w:space="0" w:color="auto"/>
          </w:divBdr>
        </w:div>
        <w:div w:id="118913973">
          <w:marLeft w:val="0"/>
          <w:marRight w:val="0"/>
          <w:marTop w:val="0"/>
          <w:marBottom w:val="0"/>
          <w:divBdr>
            <w:top w:val="none" w:sz="0" w:space="0" w:color="auto"/>
            <w:left w:val="none" w:sz="0" w:space="0" w:color="auto"/>
            <w:bottom w:val="none" w:sz="0" w:space="0" w:color="auto"/>
            <w:right w:val="none" w:sz="0" w:space="0" w:color="auto"/>
          </w:divBdr>
        </w:div>
        <w:div w:id="119033535">
          <w:marLeft w:val="0"/>
          <w:marRight w:val="0"/>
          <w:marTop w:val="300"/>
          <w:marBottom w:val="0"/>
          <w:divBdr>
            <w:top w:val="none" w:sz="0" w:space="0" w:color="auto"/>
            <w:left w:val="none" w:sz="0" w:space="0" w:color="auto"/>
            <w:bottom w:val="none" w:sz="0" w:space="0" w:color="auto"/>
            <w:right w:val="none" w:sz="0" w:space="0" w:color="auto"/>
          </w:divBdr>
          <w:divsChild>
            <w:div w:id="19405639">
              <w:marLeft w:val="0"/>
              <w:marRight w:val="0"/>
              <w:marTop w:val="0"/>
              <w:marBottom w:val="0"/>
              <w:divBdr>
                <w:top w:val="none" w:sz="0" w:space="0" w:color="auto"/>
                <w:left w:val="none" w:sz="0" w:space="0" w:color="auto"/>
                <w:bottom w:val="none" w:sz="0" w:space="0" w:color="auto"/>
                <w:right w:val="none" w:sz="0" w:space="0" w:color="auto"/>
              </w:divBdr>
              <w:divsChild>
                <w:div w:id="143624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7269">
          <w:marLeft w:val="0"/>
          <w:marRight w:val="0"/>
          <w:marTop w:val="0"/>
          <w:marBottom w:val="0"/>
          <w:divBdr>
            <w:top w:val="none" w:sz="0" w:space="0" w:color="auto"/>
            <w:left w:val="none" w:sz="0" w:space="0" w:color="auto"/>
            <w:bottom w:val="none" w:sz="0" w:space="0" w:color="auto"/>
            <w:right w:val="none" w:sz="0" w:space="0" w:color="auto"/>
          </w:divBdr>
          <w:divsChild>
            <w:div w:id="1477333538">
              <w:marLeft w:val="0"/>
              <w:marRight w:val="0"/>
              <w:marTop w:val="0"/>
              <w:marBottom w:val="0"/>
              <w:divBdr>
                <w:top w:val="none" w:sz="0" w:space="0" w:color="auto"/>
                <w:left w:val="none" w:sz="0" w:space="0" w:color="auto"/>
                <w:bottom w:val="none" w:sz="0" w:space="0" w:color="auto"/>
                <w:right w:val="none" w:sz="0" w:space="0" w:color="auto"/>
              </w:divBdr>
            </w:div>
          </w:divsChild>
        </w:div>
        <w:div w:id="119493283">
          <w:marLeft w:val="0"/>
          <w:marRight w:val="0"/>
          <w:marTop w:val="0"/>
          <w:marBottom w:val="0"/>
          <w:divBdr>
            <w:top w:val="none" w:sz="0" w:space="0" w:color="auto"/>
            <w:left w:val="none" w:sz="0" w:space="0" w:color="auto"/>
            <w:bottom w:val="none" w:sz="0" w:space="0" w:color="auto"/>
            <w:right w:val="none" w:sz="0" w:space="0" w:color="auto"/>
          </w:divBdr>
        </w:div>
        <w:div w:id="119686893">
          <w:marLeft w:val="0"/>
          <w:marRight w:val="0"/>
          <w:marTop w:val="0"/>
          <w:marBottom w:val="0"/>
          <w:divBdr>
            <w:top w:val="none" w:sz="0" w:space="0" w:color="auto"/>
            <w:left w:val="none" w:sz="0" w:space="0" w:color="auto"/>
            <w:bottom w:val="none" w:sz="0" w:space="0" w:color="auto"/>
            <w:right w:val="none" w:sz="0" w:space="0" w:color="auto"/>
          </w:divBdr>
          <w:divsChild>
            <w:div w:id="320231750">
              <w:marLeft w:val="0"/>
              <w:marRight w:val="0"/>
              <w:marTop w:val="0"/>
              <w:marBottom w:val="0"/>
              <w:divBdr>
                <w:top w:val="none" w:sz="0" w:space="0" w:color="auto"/>
                <w:left w:val="none" w:sz="0" w:space="0" w:color="auto"/>
                <w:bottom w:val="none" w:sz="0" w:space="0" w:color="auto"/>
                <w:right w:val="none" w:sz="0" w:space="0" w:color="auto"/>
              </w:divBdr>
            </w:div>
          </w:divsChild>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119803470">
          <w:marLeft w:val="0"/>
          <w:marRight w:val="0"/>
          <w:marTop w:val="300"/>
          <w:marBottom w:val="0"/>
          <w:divBdr>
            <w:top w:val="none" w:sz="0" w:space="0" w:color="auto"/>
            <w:left w:val="none" w:sz="0" w:space="0" w:color="auto"/>
            <w:bottom w:val="none" w:sz="0" w:space="0" w:color="auto"/>
            <w:right w:val="none" w:sz="0" w:space="0" w:color="auto"/>
          </w:divBdr>
          <w:divsChild>
            <w:div w:id="24257368">
              <w:marLeft w:val="0"/>
              <w:marRight w:val="0"/>
              <w:marTop w:val="0"/>
              <w:marBottom w:val="0"/>
              <w:divBdr>
                <w:top w:val="none" w:sz="0" w:space="0" w:color="auto"/>
                <w:left w:val="none" w:sz="0" w:space="0" w:color="auto"/>
                <w:bottom w:val="none" w:sz="0" w:space="0" w:color="auto"/>
                <w:right w:val="none" w:sz="0" w:space="0" w:color="auto"/>
              </w:divBdr>
              <w:divsChild>
                <w:div w:id="93082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8355">
          <w:marLeft w:val="0"/>
          <w:marRight w:val="0"/>
          <w:marTop w:val="0"/>
          <w:marBottom w:val="300"/>
          <w:divBdr>
            <w:top w:val="single" w:sz="6" w:space="15" w:color="EDEDED"/>
            <w:left w:val="single" w:sz="6" w:space="15" w:color="EDEDED"/>
            <w:bottom w:val="single" w:sz="6" w:space="15" w:color="EDEDED"/>
            <w:right w:val="single" w:sz="6" w:space="15" w:color="EDEDED"/>
          </w:divBdr>
        </w:div>
        <w:div w:id="120350038">
          <w:marLeft w:val="0"/>
          <w:marRight w:val="0"/>
          <w:marTop w:val="0"/>
          <w:marBottom w:val="0"/>
          <w:divBdr>
            <w:top w:val="none" w:sz="0" w:space="0" w:color="auto"/>
            <w:left w:val="none" w:sz="0" w:space="0" w:color="auto"/>
            <w:bottom w:val="none" w:sz="0" w:space="0" w:color="auto"/>
            <w:right w:val="none" w:sz="0" w:space="0" w:color="auto"/>
          </w:divBdr>
        </w:div>
        <w:div w:id="120467362">
          <w:marLeft w:val="0"/>
          <w:marRight w:val="0"/>
          <w:marTop w:val="0"/>
          <w:marBottom w:val="0"/>
          <w:divBdr>
            <w:top w:val="none" w:sz="0" w:space="0" w:color="auto"/>
            <w:left w:val="none" w:sz="0" w:space="0" w:color="auto"/>
            <w:bottom w:val="none" w:sz="0" w:space="0" w:color="auto"/>
            <w:right w:val="none" w:sz="0" w:space="0" w:color="auto"/>
          </w:divBdr>
        </w:div>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 w:id="121389040">
          <w:marLeft w:val="0"/>
          <w:marRight w:val="0"/>
          <w:marTop w:val="0"/>
          <w:marBottom w:val="0"/>
          <w:divBdr>
            <w:top w:val="none" w:sz="0" w:space="0" w:color="auto"/>
            <w:left w:val="none" w:sz="0" w:space="0" w:color="auto"/>
            <w:bottom w:val="none" w:sz="0" w:space="0" w:color="auto"/>
            <w:right w:val="none" w:sz="0" w:space="0" w:color="auto"/>
          </w:divBdr>
        </w:div>
        <w:div w:id="121847887">
          <w:marLeft w:val="0"/>
          <w:marRight w:val="0"/>
          <w:marTop w:val="0"/>
          <w:marBottom w:val="0"/>
          <w:divBdr>
            <w:top w:val="none" w:sz="0" w:space="0" w:color="auto"/>
            <w:left w:val="none" w:sz="0" w:space="0" w:color="auto"/>
            <w:bottom w:val="none" w:sz="0" w:space="0" w:color="auto"/>
            <w:right w:val="none" w:sz="0" w:space="0" w:color="auto"/>
          </w:divBdr>
          <w:divsChild>
            <w:div w:id="1243179629">
              <w:marLeft w:val="0"/>
              <w:marRight w:val="0"/>
              <w:marTop w:val="0"/>
              <w:marBottom w:val="0"/>
              <w:divBdr>
                <w:top w:val="none" w:sz="0" w:space="0" w:color="auto"/>
                <w:left w:val="none" w:sz="0" w:space="0" w:color="auto"/>
                <w:bottom w:val="none" w:sz="0" w:space="0" w:color="auto"/>
                <w:right w:val="none" w:sz="0" w:space="0" w:color="auto"/>
              </w:divBdr>
            </w:div>
          </w:divsChild>
        </w:div>
        <w:div w:id="122118074">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85299">
          <w:marLeft w:val="0"/>
          <w:marRight w:val="0"/>
          <w:marTop w:val="0"/>
          <w:marBottom w:val="0"/>
          <w:divBdr>
            <w:top w:val="none" w:sz="0" w:space="0" w:color="auto"/>
            <w:left w:val="none" w:sz="0" w:space="0" w:color="auto"/>
            <w:bottom w:val="none" w:sz="0" w:space="0" w:color="auto"/>
            <w:right w:val="none" w:sz="0" w:space="0" w:color="auto"/>
          </w:divBdr>
        </w:div>
        <w:div w:id="123160260">
          <w:marLeft w:val="0"/>
          <w:marRight w:val="0"/>
          <w:marTop w:val="0"/>
          <w:marBottom w:val="0"/>
          <w:divBdr>
            <w:top w:val="none" w:sz="0" w:space="0" w:color="auto"/>
            <w:left w:val="none" w:sz="0" w:space="0" w:color="auto"/>
            <w:bottom w:val="none" w:sz="0" w:space="0" w:color="auto"/>
            <w:right w:val="none" w:sz="0" w:space="0" w:color="auto"/>
          </w:divBdr>
        </w:div>
        <w:div w:id="123623263">
          <w:marLeft w:val="0"/>
          <w:marRight w:val="0"/>
          <w:marTop w:val="0"/>
          <w:marBottom w:val="0"/>
          <w:divBdr>
            <w:top w:val="none" w:sz="0" w:space="0" w:color="auto"/>
            <w:left w:val="none" w:sz="0" w:space="0" w:color="auto"/>
            <w:bottom w:val="none" w:sz="0" w:space="0" w:color="auto"/>
            <w:right w:val="none" w:sz="0" w:space="0" w:color="auto"/>
          </w:divBdr>
          <w:divsChild>
            <w:div w:id="112369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25121576">
          <w:marLeft w:val="0"/>
          <w:marRight w:val="0"/>
          <w:marTop w:val="0"/>
          <w:marBottom w:val="0"/>
          <w:divBdr>
            <w:top w:val="none" w:sz="0" w:space="0" w:color="auto"/>
            <w:left w:val="none" w:sz="0" w:space="0" w:color="auto"/>
            <w:bottom w:val="none" w:sz="0" w:space="0" w:color="auto"/>
            <w:right w:val="none" w:sz="0" w:space="0" w:color="auto"/>
          </w:divBdr>
        </w:div>
        <w:div w:id="125204938">
          <w:marLeft w:val="0"/>
          <w:marRight w:val="0"/>
          <w:marTop w:val="0"/>
          <w:marBottom w:val="300"/>
          <w:divBdr>
            <w:top w:val="single" w:sz="6" w:space="15" w:color="EDEDED"/>
            <w:left w:val="single" w:sz="6" w:space="15" w:color="EDEDED"/>
            <w:bottom w:val="single" w:sz="6" w:space="15" w:color="EDEDED"/>
            <w:right w:val="single" w:sz="6" w:space="15" w:color="EDEDED"/>
          </w:divBdr>
        </w:div>
        <w:div w:id="125392082">
          <w:marLeft w:val="0"/>
          <w:marRight w:val="0"/>
          <w:marTop w:val="0"/>
          <w:marBottom w:val="0"/>
          <w:divBdr>
            <w:top w:val="none" w:sz="0" w:space="0" w:color="auto"/>
            <w:left w:val="none" w:sz="0" w:space="0" w:color="auto"/>
            <w:bottom w:val="none" w:sz="0" w:space="0" w:color="auto"/>
            <w:right w:val="none" w:sz="0" w:space="0" w:color="auto"/>
          </w:divBdr>
          <w:divsChild>
            <w:div w:id="1859081709">
              <w:marLeft w:val="0"/>
              <w:marRight w:val="0"/>
              <w:marTop w:val="0"/>
              <w:marBottom w:val="0"/>
              <w:divBdr>
                <w:top w:val="none" w:sz="0" w:space="0" w:color="auto"/>
                <w:left w:val="none" w:sz="0" w:space="0" w:color="auto"/>
                <w:bottom w:val="none" w:sz="0" w:space="0" w:color="auto"/>
                <w:right w:val="none" w:sz="0" w:space="0" w:color="auto"/>
              </w:divBdr>
            </w:div>
          </w:divsChild>
        </w:div>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 w:id="126318053">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633772">
          <w:marLeft w:val="0"/>
          <w:marRight w:val="0"/>
          <w:marTop w:val="0"/>
          <w:marBottom w:val="300"/>
          <w:divBdr>
            <w:top w:val="single" w:sz="6" w:space="15" w:color="EDEDED"/>
            <w:left w:val="single" w:sz="6" w:space="15" w:color="EDEDED"/>
            <w:bottom w:val="single" w:sz="6" w:space="15" w:color="EDEDED"/>
            <w:right w:val="single" w:sz="6" w:space="15" w:color="EDEDED"/>
          </w:divBdr>
        </w:div>
        <w:div w:id="126779244">
          <w:marLeft w:val="0"/>
          <w:marRight w:val="0"/>
          <w:marTop w:val="0"/>
          <w:marBottom w:val="0"/>
          <w:divBdr>
            <w:top w:val="none" w:sz="0" w:space="0" w:color="auto"/>
            <w:left w:val="none" w:sz="0" w:space="0" w:color="auto"/>
            <w:bottom w:val="none" w:sz="0" w:space="0" w:color="auto"/>
            <w:right w:val="none" w:sz="0" w:space="0" w:color="auto"/>
          </w:divBdr>
        </w:div>
        <w:div w:id="127750586">
          <w:marLeft w:val="0"/>
          <w:marRight w:val="0"/>
          <w:marTop w:val="0"/>
          <w:marBottom w:val="0"/>
          <w:divBdr>
            <w:top w:val="none" w:sz="0" w:space="0" w:color="auto"/>
            <w:left w:val="none" w:sz="0" w:space="0" w:color="auto"/>
            <w:bottom w:val="none" w:sz="0" w:space="0" w:color="auto"/>
            <w:right w:val="none" w:sz="0" w:space="0" w:color="auto"/>
          </w:divBdr>
        </w:div>
        <w:div w:id="127861795">
          <w:marLeft w:val="0"/>
          <w:marRight w:val="0"/>
          <w:marTop w:val="0"/>
          <w:marBottom w:val="0"/>
          <w:divBdr>
            <w:top w:val="none" w:sz="0" w:space="0" w:color="auto"/>
            <w:left w:val="none" w:sz="0" w:space="0" w:color="auto"/>
            <w:bottom w:val="none" w:sz="0" w:space="0" w:color="auto"/>
            <w:right w:val="none" w:sz="0" w:space="0" w:color="auto"/>
          </w:divBdr>
        </w:div>
        <w:div w:id="128205200">
          <w:marLeft w:val="0"/>
          <w:marRight w:val="0"/>
          <w:marTop w:val="0"/>
          <w:marBottom w:val="0"/>
          <w:divBdr>
            <w:top w:val="none" w:sz="0" w:space="0" w:color="auto"/>
            <w:left w:val="none" w:sz="0" w:space="0" w:color="auto"/>
            <w:bottom w:val="none" w:sz="0" w:space="0" w:color="auto"/>
            <w:right w:val="none" w:sz="0" w:space="0" w:color="auto"/>
          </w:divBdr>
        </w:div>
        <w:div w:id="128474021">
          <w:marLeft w:val="0"/>
          <w:marRight w:val="0"/>
          <w:marTop w:val="0"/>
          <w:marBottom w:val="0"/>
          <w:divBdr>
            <w:top w:val="none" w:sz="0" w:space="0" w:color="auto"/>
            <w:left w:val="none" w:sz="0" w:space="0" w:color="auto"/>
            <w:bottom w:val="none" w:sz="0" w:space="0" w:color="auto"/>
            <w:right w:val="none" w:sz="0" w:space="0" w:color="auto"/>
          </w:divBdr>
        </w:div>
        <w:div w:id="128793369">
          <w:marLeft w:val="0"/>
          <w:marRight w:val="0"/>
          <w:marTop w:val="300"/>
          <w:marBottom w:val="0"/>
          <w:divBdr>
            <w:top w:val="none" w:sz="0" w:space="0" w:color="auto"/>
            <w:left w:val="none" w:sz="0" w:space="0" w:color="auto"/>
            <w:bottom w:val="none" w:sz="0" w:space="0" w:color="auto"/>
            <w:right w:val="none" w:sz="0" w:space="0" w:color="auto"/>
          </w:divBdr>
          <w:divsChild>
            <w:div w:id="161893221">
              <w:marLeft w:val="0"/>
              <w:marRight w:val="0"/>
              <w:marTop w:val="0"/>
              <w:marBottom w:val="0"/>
              <w:divBdr>
                <w:top w:val="none" w:sz="0" w:space="0" w:color="auto"/>
                <w:left w:val="none" w:sz="0" w:space="0" w:color="auto"/>
                <w:bottom w:val="none" w:sz="0" w:space="0" w:color="auto"/>
                <w:right w:val="none" w:sz="0" w:space="0" w:color="auto"/>
              </w:divBdr>
              <w:divsChild>
                <w:div w:id="91062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57359">
          <w:marLeft w:val="0"/>
          <w:marRight w:val="0"/>
          <w:marTop w:val="0"/>
          <w:marBottom w:val="0"/>
          <w:divBdr>
            <w:top w:val="none" w:sz="0" w:space="0" w:color="auto"/>
            <w:left w:val="none" w:sz="0" w:space="0" w:color="auto"/>
            <w:bottom w:val="none" w:sz="0" w:space="0" w:color="auto"/>
            <w:right w:val="none" w:sz="0" w:space="0" w:color="auto"/>
          </w:divBdr>
          <w:divsChild>
            <w:div w:id="1025523049">
              <w:marLeft w:val="0"/>
              <w:marRight w:val="0"/>
              <w:marTop w:val="0"/>
              <w:marBottom w:val="0"/>
              <w:divBdr>
                <w:top w:val="none" w:sz="0" w:space="0" w:color="auto"/>
                <w:left w:val="none" w:sz="0" w:space="0" w:color="auto"/>
                <w:bottom w:val="none" w:sz="0" w:space="0" w:color="auto"/>
                <w:right w:val="none" w:sz="0" w:space="0" w:color="auto"/>
              </w:divBdr>
            </w:div>
          </w:divsChild>
        </w:div>
        <w:div w:id="129245964">
          <w:marLeft w:val="0"/>
          <w:marRight w:val="0"/>
          <w:marTop w:val="0"/>
          <w:marBottom w:val="0"/>
          <w:divBdr>
            <w:top w:val="none" w:sz="0" w:space="0" w:color="auto"/>
            <w:left w:val="none" w:sz="0" w:space="0" w:color="auto"/>
            <w:bottom w:val="none" w:sz="0" w:space="0" w:color="auto"/>
            <w:right w:val="none" w:sz="0" w:space="0" w:color="auto"/>
          </w:divBdr>
        </w:div>
        <w:div w:id="131412902">
          <w:marLeft w:val="0"/>
          <w:marRight w:val="0"/>
          <w:marTop w:val="0"/>
          <w:marBottom w:val="300"/>
          <w:divBdr>
            <w:top w:val="single" w:sz="6" w:space="15" w:color="EDEDED"/>
            <w:left w:val="single" w:sz="6" w:space="15" w:color="EDEDED"/>
            <w:bottom w:val="single" w:sz="6" w:space="15" w:color="EDEDED"/>
            <w:right w:val="single" w:sz="6" w:space="15" w:color="EDEDED"/>
          </w:divBdr>
        </w:div>
        <w:div w:id="132648353">
          <w:marLeft w:val="0"/>
          <w:marRight w:val="0"/>
          <w:marTop w:val="0"/>
          <w:marBottom w:val="0"/>
          <w:divBdr>
            <w:top w:val="none" w:sz="0" w:space="0" w:color="auto"/>
            <w:left w:val="none" w:sz="0" w:space="0" w:color="auto"/>
            <w:bottom w:val="none" w:sz="0" w:space="0" w:color="auto"/>
            <w:right w:val="none" w:sz="0" w:space="0" w:color="auto"/>
          </w:divBdr>
          <w:divsChild>
            <w:div w:id="20868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916006">
          <w:marLeft w:val="0"/>
          <w:marRight w:val="0"/>
          <w:marTop w:val="0"/>
          <w:marBottom w:val="0"/>
          <w:divBdr>
            <w:top w:val="none" w:sz="0" w:space="0" w:color="auto"/>
            <w:left w:val="none" w:sz="0" w:space="0" w:color="auto"/>
            <w:bottom w:val="none" w:sz="0" w:space="0" w:color="auto"/>
            <w:right w:val="none" w:sz="0" w:space="0" w:color="auto"/>
          </w:divBdr>
          <w:divsChild>
            <w:div w:id="19800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984475">
          <w:marLeft w:val="0"/>
          <w:marRight w:val="0"/>
          <w:marTop w:val="0"/>
          <w:marBottom w:val="0"/>
          <w:divBdr>
            <w:top w:val="none" w:sz="0" w:space="0" w:color="auto"/>
            <w:left w:val="none" w:sz="0" w:space="0" w:color="auto"/>
            <w:bottom w:val="none" w:sz="0" w:space="0" w:color="auto"/>
            <w:right w:val="none" w:sz="0" w:space="0" w:color="auto"/>
          </w:divBdr>
        </w:div>
        <w:div w:id="132988659">
          <w:marLeft w:val="0"/>
          <w:marRight w:val="0"/>
          <w:marTop w:val="0"/>
          <w:marBottom w:val="0"/>
          <w:divBdr>
            <w:top w:val="none" w:sz="0" w:space="0" w:color="auto"/>
            <w:left w:val="none" w:sz="0" w:space="0" w:color="auto"/>
            <w:bottom w:val="none" w:sz="0" w:space="0" w:color="auto"/>
            <w:right w:val="none" w:sz="0" w:space="0" w:color="auto"/>
          </w:divBdr>
        </w:div>
        <w:div w:id="132989967">
          <w:marLeft w:val="0"/>
          <w:marRight w:val="0"/>
          <w:marTop w:val="0"/>
          <w:marBottom w:val="0"/>
          <w:divBdr>
            <w:top w:val="none" w:sz="0" w:space="0" w:color="auto"/>
            <w:left w:val="none" w:sz="0" w:space="0" w:color="auto"/>
            <w:bottom w:val="none" w:sz="0" w:space="0" w:color="auto"/>
            <w:right w:val="none" w:sz="0" w:space="0" w:color="auto"/>
          </w:divBdr>
        </w:div>
        <w:div w:id="134301360">
          <w:marLeft w:val="0"/>
          <w:marRight w:val="0"/>
          <w:marTop w:val="0"/>
          <w:marBottom w:val="0"/>
          <w:divBdr>
            <w:top w:val="none" w:sz="0" w:space="0" w:color="auto"/>
            <w:left w:val="none" w:sz="0" w:space="0" w:color="auto"/>
            <w:bottom w:val="none" w:sz="0" w:space="0" w:color="auto"/>
            <w:right w:val="none" w:sz="0" w:space="0" w:color="auto"/>
          </w:divBdr>
          <w:divsChild>
            <w:div w:id="53931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4563801">
          <w:marLeft w:val="0"/>
          <w:marRight w:val="0"/>
          <w:marTop w:val="0"/>
          <w:marBottom w:val="0"/>
          <w:divBdr>
            <w:top w:val="none" w:sz="0" w:space="0" w:color="auto"/>
            <w:left w:val="none" w:sz="0" w:space="0" w:color="auto"/>
            <w:bottom w:val="none" w:sz="0" w:space="0" w:color="auto"/>
            <w:right w:val="none" w:sz="0" w:space="0" w:color="auto"/>
          </w:divBdr>
        </w:div>
        <w:div w:id="134837246">
          <w:marLeft w:val="0"/>
          <w:marRight w:val="0"/>
          <w:marTop w:val="0"/>
          <w:marBottom w:val="300"/>
          <w:divBdr>
            <w:top w:val="single" w:sz="6" w:space="15" w:color="EDEDED"/>
            <w:left w:val="single" w:sz="6" w:space="15" w:color="EDEDED"/>
            <w:bottom w:val="single" w:sz="6" w:space="15" w:color="EDEDED"/>
            <w:right w:val="single" w:sz="6" w:space="15" w:color="EDEDED"/>
          </w:divBdr>
        </w:div>
        <w:div w:id="135025217">
          <w:marLeft w:val="0"/>
          <w:marRight w:val="0"/>
          <w:marTop w:val="0"/>
          <w:marBottom w:val="0"/>
          <w:divBdr>
            <w:top w:val="none" w:sz="0" w:space="0" w:color="auto"/>
            <w:left w:val="none" w:sz="0" w:space="0" w:color="auto"/>
            <w:bottom w:val="none" w:sz="0" w:space="0" w:color="auto"/>
            <w:right w:val="none" w:sz="0" w:space="0" w:color="auto"/>
          </w:divBdr>
        </w:div>
        <w:div w:id="136074753">
          <w:marLeft w:val="0"/>
          <w:marRight w:val="0"/>
          <w:marTop w:val="300"/>
          <w:marBottom w:val="0"/>
          <w:divBdr>
            <w:top w:val="none" w:sz="0" w:space="0" w:color="auto"/>
            <w:left w:val="none" w:sz="0" w:space="0" w:color="auto"/>
            <w:bottom w:val="none" w:sz="0" w:space="0" w:color="auto"/>
            <w:right w:val="none" w:sz="0" w:space="0" w:color="auto"/>
          </w:divBdr>
          <w:divsChild>
            <w:div w:id="383916214">
              <w:marLeft w:val="0"/>
              <w:marRight w:val="0"/>
              <w:marTop w:val="0"/>
              <w:marBottom w:val="0"/>
              <w:divBdr>
                <w:top w:val="none" w:sz="0" w:space="0" w:color="auto"/>
                <w:left w:val="none" w:sz="0" w:space="0" w:color="auto"/>
                <w:bottom w:val="none" w:sz="0" w:space="0" w:color="auto"/>
                <w:right w:val="none" w:sz="0" w:space="0" w:color="auto"/>
              </w:divBdr>
              <w:divsChild>
                <w:div w:id="48709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8156">
          <w:marLeft w:val="0"/>
          <w:marRight w:val="0"/>
          <w:marTop w:val="0"/>
          <w:marBottom w:val="0"/>
          <w:divBdr>
            <w:top w:val="none" w:sz="0" w:space="0" w:color="auto"/>
            <w:left w:val="none" w:sz="0" w:space="0" w:color="auto"/>
            <w:bottom w:val="none" w:sz="0" w:space="0" w:color="auto"/>
            <w:right w:val="none" w:sz="0" w:space="0" w:color="auto"/>
          </w:divBdr>
          <w:divsChild>
            <w:div w:id="13217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608143">
          <w:marLeft w:val="0"/>
          <w:marRight w:val="0"/>
          <w:marTop w:val="0"/>
          <w:marBottom w:val="0"/>
          <w:divBdr>
            <w:top w:val="none" w:sz="0" w:space="0" w:color="auto"/>
            <w:left w:val="none" w:sz="0" w:space="0" w:color="auto"/>
            <w:bottom w:val="none" w:sz="0" w:space="0" w:color="auto"/>
            <w:right w:val="none" w:sz="0" w:space="0" w:color="auto"/>
          </w:divBdr>
        </w:div>
        <w:div w:id="136723556">
          <w:marLeft w:val="0"/>
          <w:marRight w:val="0"/>
          <w:marTop w:val="0"/>
          <w:marBottom w:val="0"/>
          <w:divBdr>
            <w:top w:val="none" w:sz="0" w:space="0" w:color="auto"/>
            <w:left w:val="none" w:sz="0" w:space="0" w:color="auto"/>
            <w:bottom w:val="none" w:sz="0" w:space="0" w:color="auto"/>
            <w:right w:val="none" w:sz="0" w:space="0" w:color="auto"/>
          </w:divBdr>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9912">
          <w:marLeft w:val="0"/>
          <w:marRight w:val="0"/>
          <w:marTop w:val="0"/>
          <w:marBottom w:val="0"/>
          <w:divBdr>
            <w:top w:val="none" w:sz="0" w:space="0" w:color="auto"/>
            <w:left w:val="none" w:sz="0" w:space="0" w:color="auto"/>
            <w:bottom w:val="none" w:sz="0" w:space="0" w:color="auto"/>
            <w:right w:val="none" w:sz="0" w:space="0" w:color="auto"/>
          </w:divBdr>
          <w:divsChild>
            <w:div w:id="562258561">
              <w:marLeft w:val="0"/>
              <w:marRight w:val="0"/>
              <w:marTop w:val="0"/>
              <w:marBottom w:val="0"/>
              <w:divBdr>
                <w:top w:val="none" w:sz="0" w:space="0" w:color="auto"/>
                <w:left w:val="none" w:sz="0" w:space="0" w:color="auto"/>
                <w:bottom w:val="none" w:sz="0" w:space="0" w:color="auto"/>
                <w:right w:val="none" w:sz="0" w:space="0" w:color="auto"/>
              </w:divBdr>
            </w:div>
          </w:divsChild>
        </w:div>
        <w:div w:id="138694377">
          <w:marLeft w:val="0"/>
          <w:marRight w:val="0"/>
          <w:marTop w:val="0"/>
          <w:marBottom w:val="300"/>
          <w:divBdr>
            <w:top w:val="single" w:sz="6" w:space="15" w:color="EDEDED"/>
            <w:left w:val="single" w:sz="6" w:space="15" w:color="EDEDED"/>
            <w:bottom w:val="single" w:sz="6" w:space="15" w:color="EDEDED"/>
            <w:right w:val="single" w:sz="6" w:space="15" w:color="EDEDED"/>
          </w:divBdr>
        </w:div>
        <w:div w:id="138810678">
          <w:marLeft w:val="0"/>
          <w:marRight w:val="0"/>
          <w:marTop w:val="300"/>
          <w:marBottom w:val="0"/>
          <w:divBdr>
            <w:top w:val="none" w:sz="0" w:space="0" w:color="auto"/>
            <w:left w:val="none" w:sz="0" w:space="0" w:color="auto"/>
            <w:bottom w:val="none" w:sz="0" w:space="0" w:color="auto"/>
            <w:right w:val="none" w:sz="0" w:space="0" w:color="auto"/>
          </w:divBdr>
          <w:divsChild>
            <w:div w:id="1643924382">
              <w:marLeft w:val="0"/>
              <w:marRight w:val="0"/>
              <w:marTop w:val="0"/>
              <w:marBottom w:val="0"/>
              <w:divBdr>
                <w:top w:val="none" w:sz="0" w:space="0" w:color="auto"/>
                <w:left w:val="none" w:sz="0" w:space="0" w:color="auto"/>
                <w:bottom w:val="none" w:sz="0" w:space="0" w:color="auto"/>
                <w:right w:val="none" w:sz="0" w:space="0" w:color="auto"/>
              </w:divBdr>
              <w:divsChild>
                <w:div w:id="86024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4847">
          <w:marLeft w:val="0"/>
          <w:marRight w:val="0"/>
          <w:marTop w:val="0"/>
          <w:marBottom w:val="0"/>
          <w:divBdr>
            <w:top w:val="none" w:sz="0" w:space="0" w:color="auto"/>
            <w:left w:val="none" w:sz="0" w:space="0" w:color="auto"/>
            <w:bottom w:val="none" w:sz="0" w:space="0" w:color="auto"/>
            <w:right w:val="none" w:sz="0" w:space="0" w:color="auto"/>
          </w:divBdr>
          <w:divsChild>
            <w:div w:id="818694776">
              <w:marLeft w:val="0"/>
              <w:marRight w:val="0"/>
              <w:marTop w:val="0"/>
              <w:marBottom w:val="0"/>
              <w:divBdr>
                <w:top w:val="none" w:sz="0" w:space="0" w:color="auto"/>
                <w:left w:val="none" w:sz="0" w:space="0" w:color="auto"/>
                <w:bottom w:val="none" w:sz="0" w:space="0" w:color="auto"/>
                <w:right w:val="none" w:sz="0" w:space="0" w:color="auto"/>
              </w:divBdr>
            </w:div>
          </w:divsChild>
        </w:div>
        <w:div w:id="139661546">
          <w:marLeft w:val="0"/>
          <w:marRight w:val="0"/>
          <w:marTop w:val="0"/>
          <w:marBottom w:val="0"/>
          <w:divBdr>
            <w:top w:val="none" w:sz="0" w:space="0" w:color="auto"/>
            <w:left w:val="none" w:sz="0" w:space="0" w:color="auto"/>
            <w:bottom w:val="none" w:sz="0" w:space="0" w:color="auto"/>
            <w:right w:val="none" w:sz="0" w:space="0" w:color="auto"/>
          </w:divBdr>
        </w:div>
        <w:div w:id="139734790">
          <w:marLeft w:val="0"/>
          <w:marRight w:val="0"/>
          <w:marTop w:val="0"/>
          <w:marBottom w:val="0"/>
          <w:divBdr>
            <w:top w:val="none" w:sz="0" w:space="0" w:color="auto"/>
            <w:left w:val="none" w:sz="0" w:space="0" w:color="auto"/>
            <w:bottom w:val="none" w:sz="0" w:space="0" w:color="auto"/>
            <w:right w:val="none" w:sz="0" w:space="0" w:color="auto"/>
          </w:divBdr>
        </w:div>
        <w:div w:id="139735102">
          <w:marLeft w:val="0"/>
          <w:marRight w:val="0"/>
          <w:marTop w:val="0"/>
          <w:marBottom w:val="0"/>
          <w:divBdr>
            <w:top w:val="none" w:sz="0" w:space="0" w:color="auto"/>
            <w:left w:val="none" w:sz="0" w:space="0" w:color="auto"/>
            <w:bottom w:val="none" w:sz="0" w:space="0" w:color="auto"/>
            <w:right w:val="none" w:sz="0" w:space="0" w:color="auto"/>
          </w:divBdr>
          <w:divsChild>
            <w:div w:id="176968386">
              <w:marLeft w:val="0"/>
              <w:marRight w:val="0"/>
              <w:marTop w:val="0"/>
              <w:marBottom w:val="0"/>
              <w:divBdr>
                <w:top w:val="none" w:sz="0" w:space="0" w:color="auto"/>
                <w:left w:val="none" w:sz="0" w:space="0" w:color="auto"/>
                <w:bottom w:val="none" w:sz="0" w:space="0" w:color="auto"/>
                <w:right w:val="none" w:sz="0" w:space="0" w:color="auto"/>
              </w:divBdr>
            </w:div>
          </w:divsChild>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 w:id="140733602">
          <w:marLeft w:val="0"/>
          <w:marRight w:val="0"/>
          <w:marTop w:val="0"/>
          <w:marBottom w:val="0"/>
          <w:divBdr>
            <w:top w:val="none" w:sz="0" w:space="0" w:color="auto"/>
            <w:left w:val="none" w:sz="0" w:space="0" w:color="auto"/>
            <w:bottom w:val="none" w:sz="0" w:space="0" w:color="auto"/>
            <w:right w:val="none" w:sz="0" w:space="0" w:color="auto"/>
          </w:divBdr>
          <w:divsChild>
            <w:div w:id="179978561">
              <w:marLeft w:val="0"/>
              <w:marRight w:val="0"/>
              <w:marTop w:val="0"/>
              <w:marBottom w:val="0"/>
              <w:divBdr>
                <w:top w:val="none" w:sz="0" w:space="0" w:color="auto"/>
                <w:left w:val="none" w:sz="0" w:space="0" w:color="auto"/>
                <w:bottom w:val="none" w:sz="0" w:space="0" w:color="auto"/>
                <w:right w:val="none" w:sz="0" w:space="0" w:color="auto"/>
              </w:divBdr>
            </w:div>
          </w:divsChild>
        </w:div>
        <w:div w:id="141391296">
          <w:marLeft w:val="0"/>
          <w:marRight w:val="0"/>
          <w:marTop w:val="0"/>
          <w:marBottom w:val="0"/>
          <w:divBdr>
            <w:top w:val="none" w:sz="0" w:space="0" w:color="auto"/>
            <w:left w:val="none" w:sz="0" w:space="0" w:color="auto"/>
            <w:bottom w:val="none" w:sz="0" w:space="0" w:color="auto"/>
            <w:right w:val="none" w:sz="0" w:space="0" w:color="auto"/>
          </w:divBdr>
        </w:div>
        <w:div w:id="141393370">
          <w:marLeft w:val="0"/>
          <w:marRight w:val="0"/>
          <w:marTop w:val="0"/>
          <w:marBottom w:val="0"/>
          <w:divBdr>
            <w:top w:val="none" w:sz="0" w:space="0" w:color="auto"/>
            <w:left w:val="none" w:sz="0" w:space="0" w:color="auto"/>
            <w:bottom w:val="none" w:sz="0" w:space="0" w:color="auto"/>
            <w:right w:val="none" w:sz="0" w:space="0" w:color="auto"/>
          </w:divBdr>
          <w:divsChild>
            <w:div w:id="1281645268">
              <w:marLeft w:val="0"/>
              <w:marRight w:val="0"/>
              <w:marTop w:val="0"/>
              <w:marBottom w:val="0"/>
              <w:divBdr>
                <w:top w:val="none" w:sz="0" w:space="0" w:color="auto"/>
                <w:left w:val="none" w:sz="0" w:space="0" w:color="auto"/>
                <w:bottom w:val="none" w:sz="0" w:space="0" w:color="auto"/>
                <w:right w:val="none" w:sz="0" w:space="0" w:color="auto"/>
              </w:divBdr>
            </w:div>
          </w:divsChild>
        </w:div>
        <w:div w:id="141504076">
          <w:marLeft w:val="0"/>
          <w:marRight w:val="0"/>
          <w:marTop w:val="0"/>
          <w:marBottom w:val="0"/>
          <w:divBdr>
            <w:top w:val="none" w:sz="0" w:space="0" w:color="auto"/>
            <w:left w:val="none" w:sz="0" w:space="0" w:color="auto"/>
            <w:bottom w:val="none" w:sz="0" w:space="0" w:color="auto"/>
            <w:right w:val="none" w:sz="0" w:space="0" w:color="auto"/>
          </w:divBdr>
        </w:div>
        <w:div w:id="141973064">
          <w:marLeft w:val="0"/>
          <w:marRight w:val="0"/>
          <w:marTop w:val="0"/>
          <w:marBottom w:val="0"/>
          <w:divBdr>
            <w:top w:val="none" w:sz="0" w:space="0" w:color="auto"/>
            <w:left w:val="none" w:sz="0" w:space="0" w:color="auto"/>
            <w:bottom w:val="none" w:sz="0" w:space="0" w:color="auto"/>
            <w:right w:val="none" w:sz="0" w:space="0" w:color="auto"/>
          </w:divBdr>
        </w:div>
        <w:div w:id="142623908">
          <w:marLeft w:val="0"/>
          <w:marRight w:val="0"/>
          <w:marTop w:val="0"/>
          <w:marBottom w:val="300"/>
          <w:divBdr>
            <w:top w:val="single" w:sz="6" w:space="15" w:color="EDEDED"/>
            <w:left w:val="single" w:sz="6" w:space="15" w:color="EDEDED"/>
            <w:bottom w:val="single" w:sz="6" w:space="15" w:color="EDEDED"/>
            <w:right w:val="single" w:sz="6" w:space="15" w:color="EDEDED"/>
          </w:divBdr>
        </w:div>
        <w:div w:id="144015061">
          <w:marLeft w:val="0"/>
          <w:marRight w:val="0"/>
          <w:marTop w:val="300"/>
          <w:marBottom w:val="0"/>
          <w:divBdr>
            <w:top w:val="none" w:sz="0" w:space="0" w:color="auto"/>
            <w:left w:val="none" w:sz="0" w:space="0" w:color="auto"/>
            <w:bottom w:val="none" w:sz="0" w:space="0" w:color="auto"/>
            <w:right w:val="none" w:sz="0" w:space="0" w:color="auto"/>
          </w:divBdr>
          <w:divsChild>
            <w:div w:id="1498422845">
              <w:marLeft w:val="0"/>
              <w:marRight w:val="0"/>
              <w:marTop w:val="0"/>
              <w:marBottom w:val="0"/>
              <w:divBdr>
                <w:top w:val="none" w:sz="0" w:space="0" w:color="auto"/>
                <w:left w:val="none" w:sz="0" w:space="0" w:color="auto"/>
                <w:bottom w:val="none" w:sz="0" w:space="0" w:color="auto"/>
                <w:right w:val="none" w:sz="0" w:space="0" w:color="auto"/>
              </w:divBdr>
              <w:divsChild>
                <w:div w:id="446701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01318">
          <w:marLeft w:val="0"/>
          <w:marRight w:val="0"/>
          <w:marTop w:val="0"/>
          <w:marBottom w:val="0"/>
          <w:divBdr>
            <w:top w:val="none" w:sz="0" w:space="0" w:color="auto"/>
            <w:left w:val="none" w:sz="0" w:space="0" w:color="auto"/>
            <w:bottom w:val="none" w:sz="0" w:space="0" w:color="auto"/>
            <w:right w:val="none" w:sz="0" w:space="0" w:color="auto"/>
          </w:divBdr>
        </w:div>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 w:id="144906358">
          <w:marLeft w:val="0"/>
          <w:marRight w:val="0"/>
          <w:marTop w:val="0"/>
          <w:marBottom w:val="0"/>
          <w:divBdr>
            <w:top w:val="none" w:sz="0" w:space="0" w:color="auto"/>
            <w:left w:val="none" w:sz="0" w:space="0" w:color="auto"/>
            <w:bottom w:val="none" w:sz="0" w:space="0" w:color="auto"/>
            <w:right w:val="none" w:sz="0" w:space="0" w:color="auto"/>
          </w:divBdr>
        </w:div>
        <w:div w:id="144977945">
          <w:marLeft w:val="0"/>
          <w:marRight w:val="0"/>
          <w:marTop w:val="300"/>
          <w:marBottom w:val="0"/>
          <w:divBdr>
            <w:top w:val="none" w:sz="0" w:space="0" w:color="auto"/>
            <w:left w:val="none" w:sz="0" w:space="0" w:color="auto"/>
            <w:bottom w:val="none" w:sz="0" w:space="0" w:color="auto"/>
            <w:right w:val="none" w:sz="0" w:space="0" w:color="auto"/>
          </w:divBdr>
          <w:divsChild>
            <w:div w:id="1816139414">
              <w:marLeft w:val="0"/>
              <w:marRight w:val="0"/>
              <w:marTop w:val="0"/>
              <w:marBottom w:val="0"/>
              <w:divBdr>
                <w:top w:val="none" w:sz="0" w:space="0" w:color="auto"/>
                <w:left w:val="none" w:sz="0" w:space="0" w:color="auto"/>
                <w:bottom w:val="none" w:sz="0" w:space="0" w:color="auto"/>
                <w:right w:val="none" w:sz="0" w:space="0" w:color="auto"/>
              </w:divBdr>
              <w:divsChild>
                <w:div w:id="528953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0670">
          <w:marLeft w:val="0"/>
          <w:marRight w:val="0"/>
          <w:marTop w:val="0"/>
          <w:marBottom w:val="300"/>
          <w:divBdr>
            <w:top w:val="single" w:sz="6" w:space="15" w:color="EDEDED"/>
            <w:left w:val="single" w:sz="6" w:space="15" w:color="EDEDED"/>
            <w:bottom w:val="single" w:sz="6" w:space="15" w:color="EDEDED"/>
            <w:right w:val="single" w:sz="6" w:space="15" w:color="EDEDED"/>
          </w:divBdr>
        </w:div>
        <w:div w:id="146284089">
          <w:marLeft w:val="1725"/>
          <w:marRight w:val="1725"/>
          <w:marTop w:val="0"/>
          <w:marBottom w:val="0"/>
          <w:divBdr>
            <w:top w:val="none" w:sz="0" w:space="0" w:color="auto"/>
            <w:left w:val="none" w:sz="0" w:space="0" w:color="auto"/>
            <w:bottom w:val="none" w:sz="0" w:space="0" w:color="auto"/>
            <w:right w:val="none" w:sz="0" w:space="0" w:color="auto"/>
          </w:divBdr>
          <w:divsChild>
            <w:div w:id="1098713366">
              <w:marLeft w:val="0"/>
              <w:marRight w:val="480"/>
              <w:marTop w:val="0"/>
              <w:marBottom w:val="0"/>
              <w:divBdr>
                <w:top w:val="none" w:sz="0" w:space="0" w:color="auto"/>
                <w:left w:val="none" w:sz="0" w:space="0" w:color="auto"/>
                <w:bottom w:val="none" w:sz="0" w:space="0" w:color="auto"/>
                <w:right w:val="none" w:sz="0" w:space="0" w:color="auto"/>
              </w:divBdr>
            </w:div>
          </w:divsChild>
        </w:div>
        <w:div w:id="147094974">
          <w:marLeft w:val="0"/>
          <w:marRight w:val="0"/>
          <w:marTop w:val="0"/>
          <w:marBottom w:val="0"/>
          <w:divBdr>
            <w:top w:val="none" w:sz="0" w:space="0" w:color="auto"/>
            <w:left w:val="none" w:sz="0" w:space="0" w:color="auto"/>
            <w:bottom w:val="none" w:sz="0" w:space="0" w:color="auto"/>
            <w:right w:val="none" w:sz="0" w:space="0" w:color="auto"/>
          </w:divBdr>
          <w:divsChild>
            <w:div w:id="381712062">
              <w:marLeft w:val="0"/>
              <w:marRight w:val="0"/>
              <w:marTop w:val="0"/>
              <w:marBottom w:val="0"/>
              <w:divBdr>
                <w:top w:val="none" w:sz="0" w:space="0" w:color="auto"/>
                <w:left w:val="none" w:sz="0" w:space="0" w:color="auto"/>
                <w:bottom w:val="none" w:sz="0" w:space="0" w:color="auto"/>
                <w:right w:val="none" w:sz="0" w:space="0" w:color="auto"/>
              </w:divBdr>
            </w:div>
          </w:divsChild>
        </w:div>
        <w:div w:id="147331300">
          <w:marLeft w:val="0"/>
          <w:marRight w:val="0"/>
          <w:marTop w:val="0"/>
          <w:marBottom w:val="0"/>
          <w:divBdr>
            <w:top w:val="none" w:sz="0" w:space="0" w:color="auto"/>
            <w:left w:val="none" w:sz="0" w:space="0" w:color="auto"/>
            <w:bottom w:val="none" w:sz="0" w:space="0" w:color="auto"/>
            <w:right w:val="none" w:sz="0" w:space="0" w:color="auto"/>
          </w:divBdr>
          <w:divsChild>
            <w:div w:id="17955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 w:id="148249267">
          <w:marLeft w:val="0"/>
          <w:marRight w:val="0"/>
          <w:marTop w:val="0"/>
          <w:marBottom w:val="0"/>
          <w:divBdr>
            <w:top w:val="none" w:sz="0" w:space="0" w:color="auto"/>
            <w:left w:val="none" w:sz="0" w:space="0" w:color="auto"/>
            <w:bottom w:val="none" w:sz="0" w:space="0" w:color="auto"/>
            <w:right w:val="none" w:sz="0" w:space="0" w:color="auto"/>
          </w:divBdr>
          <w:divsChild>
            <w:div w:id="1364818072">
              <w:marLeft w:val="0"/>
              <w:marRight w:val="0"/>
              <w:marTop w:val="0"/>
              <w:marBottom w:val="0"/>
              <w:divBdr>
                <w:top w:val="none" w:sz="0" w:space="0" w:color="auto"/>
                <w:left w:val="none" w:sz="0" w:space="0" w:color="auto"/>
                <w:bottom w:val="none" w:sz="0" w:space="0" w:color="auto"/>
                <w:right w:val="none" w:sz="0" w:space="0" w:color="auto"/>
              </w:divBdr>
            </w:div>
          </w:divsChild>
        </w:div>
        <w:div w:id="148253622">
          <w:marLeft w:val="0"/>
          <w:marRight w:val="0"/>
          <w:marTop w:val="0"/>
          <w:marBottom w:val="300"/>
          <w:divBdr>
            <w:top w:val="single" w:sz="6" w:space="15" w:color="EDEDED"/>
            <w:left w:val="single" w:sz="6" w:space="15" w:color="EDEDED"/>
            <w:bottom w:val="single" w:sz="6" w:space="15" w:color="EDEDED"/>
            <w:right w:val="single" w:sz="6" w:space="15" w:color="EDEDED"/>
          </w:divBdr>
        </w:div>
        <w:div w:id="148522237">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sChild>
            <w:div w:id="13761553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174044">
          <w:marLeft w:val="0"/>
          <w:marRight w:val="0"/>
          <w:marTop w:val="0"/>
          <w:marBottom w:val="0"/>
          <w:divBdr>
            <w:top w:val="none" w:sz="0" w:space="0" w:color="auto"/>
            <w:left w:val="none" w:sz="0" w:space="0" w:color="auto"/>
            <w:bottom w:val="none" w:sz="0" w:space="0" w:color="auto"/>
            <w:right w:val="none" w:sz="0" w:space="0" w:color="auto"/>
          </w:divBdr>
        </w:div>
        <w:div w:id="149368995">
          <w:marLeft w:val="0"/>
          <w:marRight w:val="0"/>
          <w:marTop w:val="0"/>
          <w:marBottom w:val="0"/>
          <w:divBdr>
            <w:top w:val="none" w:sz="0" w:space="0" w:color="auto"/>
            <w:left w:val="none" w:sz="0" w:space="0" w:color="auto"/>
            <w:bottom w:val="none" w:sz="0" w:space="0" w:color="auto"/>
            <w:right w:val="none" w:sz="0" w:space="0" w:color="auto"/>
          </w:divBdr>
        </w:div>
        <w:div w:id="149636619">
          <w:marLeft w:val="0"/>
          <w:marRight w:val="0"/>
          <w:marTop w:val="0"/>
          <w:marBottom w:val="0"/>
          <w:divBdr>
            <w:top w:val="none" w:sz="0" w:space="0" w:color="auto"/>
            <w:left w:val="none" w:sz="0" w:space="0" w:color="auto"/>
            <w:bottom w:val="none" w:sz="0" w:space="0" w:color="auto"/>
            <w:right w:val="none" w:sz="0" w:space="0" w:color="auto"/>
          </w:divBdr>
        </w:div>
        <w:div w:id="149949770">
          <w:marLeft w:val="0"/>
          <w:marRight w:val="0"/>
          <w:marTop w:val="0"/>
          <w:marBottom w:val="0"/>
          <w:divBdr>
            <w:top w:val="none" w:sz="0" w:space="0" w:color="auto"/>
            <w:left w:val="none" w:sz="0" w:space="0" w:color="auto"/>
            <w:bottom w:val="none" w:sz="0" w:space="0" w:color="auto"/>
            <w:right w:val="none" w:sz="0" w:space="0" w:color="auto"/>
          </w:divBdr>
        </w:div>
        <w:div w:id="150408656">
          <w:marLeft w:val="0"/>
          <w:marRight w:val="0"/>
          <w:marTop w:val="0"/>
          <w:marBottom w:val="0"/>
          <w:divBdr>
            <w:top w:val="none" w:sz="0" w:space="0" w:color="auto"/>
            <w:left w:val="none" w:sz="0" w:space="0" w:color="auto"/>
            <w:bottom w:val="none" w:sz="0" w:space="0" w:color="auto"/>
            <w:right w:val="none" w:sz="0" w:space="0" w:color="auto"/>
          </w:divBdr>
        </w:div>
        <w:div w:id="150605645">
          <w:marLeft w:val="0"/>
          <w:marRight w:val="0"/>
          <w:marTop w:val="0"/>
          <w:marBottom w:val="300"/>
          <w:divBdr>
            <w:top w:val="single" w:sz="6" w:space="15" w:color="EDEDED"/>
            <w:left w:val="single" w:sz="6" w:space="15" w:color="EDEDED"/>
            <w:bottom w:val="single" w:sz="6" w:space="15" w:color="EDEDED"/>
            <w:right w:val="single" w:sz="6" w:space="15" w:color="EDEDED"/>
          </w:divBdr>
        </w:div>
        <w:div w:id="150682214">
          <w:marLeft w:val="0"/>
          <w:marRight w:val="0"/>
          <w:marTop w:val="0"/>
          <w:marBottom w:val="0"/>
          <w:divBdr>
            <w:top w:val="none" w:sz="0" w:space="0" w:color="auto"/>
            <w:left w:val="none" w:sz="0" w:space="0" w:color="auto"/>
            <w:bottom w:val="none" w:sz="0" w:space="0" w:color="auto"/>
            <w:right w:val="none" w:sz="0" w:space="0" w:color="auto"/>
          </w:divBdr>
        </w:div>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152137565">
          <w:marLeft w:val="0"/>
          <w:marRight w:val="0"/>
          <w:marTop w:val="0"/>
          <w:marBottom w:val="0"/>
          <w:divBdr>
            <w:top w:val="none" w:sz="0" w:space="0" w:color="auto"/>
            <w:left w:val="none" w:sz="0" w:space="0" w:color="auto"/>
            <w:bottom w:val="none" w:sz="0" w:space="0" w:color="auto"/>
            <w:right w:val="none" w:sz="0" w:space="0" w:color="auto"/>
          </w:divBdr>
        </w:div>
        <w:div w:id="152527791">
          <w:marLeft w:val="0"/>
          <w:marRight w:val="0"/>
          <w:marTop w:val="0"/>
          <w:marBottom w:val="0"/>
          <w:divBdr>
            <w:top w:val="none" w:sz="0" w:space="0" w:color="auto"/>
            <w:left w:val="none" w:sz="0" w:space="0" w:color="auto"/>
            <w:bottom w:val="none" w:sz="0" w:space="0" w:color="auto"/>
            <w:right w:val="none" w:sz="0" w:space="0" w:color="auto"/>
          </w:divBdr>
          <w:divsChild>
            <w:div w:id="1696344984">
              <w:marLeft w:val="0"/>
              <w:marRight w:val="0"/>
              <w:marTop w:val="0"/>
              <w:marBottom w:val="0"/>
              <w:divBdr>
                <w:top w:val="none" w:sz="0" w:space="0" w:color="auto"/>
                <w:left w:val="none" w:sz="0" w:space="0" w:color="auto"/>
                <w:bottom w:val="none" w:sz="0" w:space="0" w:color="auto"/>
                <w:right w:val="none" w:sz="0" w:space="0" w:color="auto"/>
              </w:divBdr>
            </w:div>
          </w:divsChild>
        </w:div>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 w:id="153644830">
          <w:marLeft w:val="0"/>
          <w:marRight w:val="0"/>
          <w:marTop w:val="0"/>
          <w:marBottom w:val="0"/>
          <w:divBdr>
            <w:top w:val="none" w:sz="0" w:space="0" w:color="auto"/>
            <w:left w:val="none" w:sz="0" w:space="0" w:color="auto"/>
            <w:bottom w:val="none" w:sz="0" w:space="0" w:color="auto"/>
            <w:right w:val="none" w:sz="0" w:space="0" w:color="auto"/>
          </w:divBdr>
        </w:div>
        <w:div w:id="154229770">
          <w:marLeft w:val="0"/>
          <w:marRight w:val="0"/>
          <w:marTop w:val="0"/>
          <w:marBottom w:val="0"/>
          <w:divBdr>
            <w:top w:val="none" w:sz="0" w:space="0" w:color="auto"/>
            <w:left w:val="none" w:sz="0" w:space="0" w:color="auto"/>
            <w:bottom w:val="none" w:sz="0" w:space="0" w:color="auto"/>
            <w:right w:val="none" w:sz="0" w:space="0" w:color="auto"/>
          </w:divBdr>
          <w:divsChild>
            <w:div w:id="5396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075282">
          <w:marLeft w:val="0"/>
          <w:marRight w:val="0"/>
          <w:marTop w:val="0"/>
          <w:marBottom w:val="0"/>
          <w:divBdr>
            <w:top w:val="none" w:sz="0" w:space="0" w:color="auto"/>
            <w:left w:val="none" w:sz="0" w:space="0" w:color="auto"/>
            <w:bottom w:val="none" w:sz="0" w:space="0" w:color="auto"/>
            <w:right w:val="none" w:sz="0" w:space="0" w:color="auto"/>
          </w:divBdr>
        </w:div>
        <w:div w:id="155268549">
          <w:marLeft w:val="0"/>
          <w:marRight w:val="0"/>
          <w:marTop w:val="0"/>
          <w:marBottom w:val="0"/>
          <w:divBdr>
            <w:top w:val="none" w:sz="0" w:space="0" w:color="auto"/>
            <w:left w:val="none" w:sz="0" w:space="0" w:color="auto"/>
            <w:bottom w:val="none" w:sz="0" w:space="0" w:color="auto"/>
            <w:right w:val="none" w:sz="0" w:space="0" w:color="auto"/>
          </w:divBdr>
        </w:div>
        <w:div w:id="155389539">
          <w:marLeft w:val="0"/>
          <w:marRight w:val="0"/>
          <w:marTop w:val="0"/>
          <w:marBottom w:val="0"/>
          <w:divBdr>
            <w:top w:val="none" w:sz="0" w:space="0" w:color="auto"/>
            <w:left w:val="none" w:sz="0" w:space="0" w:color="auto"/>
            <w:bottom w:val="none" w:sz="0" w:space="0" w:color="auto"/>
            <w:right w:val="none" w:sz="0" w:space="0" w:color="auto"/>
          </w:divBdr>
        </w:div>
        <w:div w:id="156464719">
          <w:marLeft w:val="0"/>
          <w:marRight w:val="0"/>
          <w:marTop w:val="0"/>
          <w:marBottom w:val="0"/>
          <w:divBdr>
            <w:top w:val="none" w:sz="0" w:space="0" w:color="auto"/>
            <w:left w:val="none" w:sz="0" w:space="0" w:color="auto"/>
            <w:bottom w:val="none" w:sz="0" w:space="0" w:color="auto"/>
            <w:right w:val="none" w:sz="0" w:space="0" w:color="auto"/>
          </w:divBdr>
        </w:div>
        <w:div w:id="156698644">
          <w:marLeft w:val="0"/>
          <w:marRight w:val="0"/>
          <w:marTop w:val="300"/>
          <w:marBottom w:val="0"/>
          <w:divBdr>
            <w:top w:val="none" w:sz="0" w:space="0" w:color="auto"/>
            <w:left w:val="none" w:sz="0" w:space="0" w:color="auto"/>
            <w:bottom w:val="none" w:sz="0" w:space="0" w:color="auto"/>
            <w:right w:val="none" w:sz="0" w:space="0" w:color="auto"/>
          </w:divBdr>
          <w:divsChild>
            <w:div w:id="1226405560">
              <w:marLeft w:val="0"/>
              <w:marRight w:val="0"/>
              <w:marTop w:val="0"/>
              <w:marBottom w:val="0"/>
              <w:divBdr>
                <w:top w:val="none" w:sz="0" w:space="0" w:color="auto"/>
                <w:left w:val="none" w:sz="0" w:space="0" w:color="auto"/>
                <w:bottom w:val="none" w:sz="0" w:space="0" w:color="auto"/>
                <w:right w:val="none" w:sz="0" w:space="0" w:color="auto"/>
              </w:divBdr>
              <w:divsChild>
                <w:div w:id="1318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157039743">
          <w:marLeft w:val="0"/>
          <w:marRight w:val="0"/>
          <w:marTop w:val="300"/>
          <w:marBottom w:val="0"/>
          <w:divBdr>
            <w:top w:val="none" w:sz="0" w:space="0" w:color="auto"/>
            <w:left w:val="none" w:sz="0" w:space="0" w:color="auto"/>
            <w:bottom w:val="none" w:sz="0" w:space="0" w:color="auto"/>
            <w:right w:val="none" w:sz="0" w:space="0" w:color="auto"/>
          </w:divBdr>
          <w:divsChild>
            <w:div w:id="3899238">
              <w:marLeft w:val="0"/>
              <w:marRight w:val="0"/>
              <w:marTop w:val="0"/>
              <w:marBottom w:val="0"/>
              <w:divBdr>
                <w:top w:val="none" w:sz="0" w:space="0" w:color="auto"/>
                <w:left w:val="none" w:sz="0" w:space="0" w:color="auto"/>
                <w:bottom w:val="none" w:sz="0" w:space="0" w:color="auto"/>
                <w:right w:val="none" w:sz="0" w:space="0" w:color="auto"/>
              </w:divBdr>
              <w:divsChild>
                <w:div w:id="745036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2927">
          <w:marLeft w:val="0"/>
          <w:marRight w:val="0"/>
          <w:marTop w:val="0"/>
          <w:marBottom w:val="0"/>
          <w:divBdr>
            <w:top w:val="none" w:sz="0" w:space="0" w:color="auto"/>
            <w:left w:val="none" w:sz="0" w:space="0" w:color="auto"/>
            <w:bottom w:val="none" w:sz="0" w:space="0" w:color="auto"/>
            <w:right w:val="none" w:sz="0" w:space="0" w:color="auto"/>
          </w:divBdr>
          <w:divsChild>
            <w:div w:id="73393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616448">
          <w:marLeft w:val="0"/>
          <w:marRight w:val="0"/>
          <w:marTop w:val="0"/>
          <w:marBottom w:val="0"/>
          <w:divBdr>
            <w:top w:val="none" w:sz="0" w:space="0" w:color="auto"/>
            <w:left w:val="none" w:sz="0" w:space="0" w:color="auto"/>
            <w:bottom w:val="none" w:sz="0" w:space="0" w:color="auto"/>
            <w:right w:val="none" w:sz="0" w:space="0" w:color="auto"/>
          </w:divBdr>
          <w:divsChild>
            <w:div w:id="1580749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885909">
          <w:marLeft w:val="0"/>
          <w:marRight w:val="0"/>
          <w:marTop w:val="0"/>
          <w:marBottom w:val="0"/>
          <w:divBdr>
            <w:top w:val="none" w:sz="0" w:space="0" w:color="auto"/>
            <w:left w:val="none" w:sz="0" w:space="0" w:color="auto"/>
            <w:bottom w:val="none" w:sz="0" w:space="0" w:color="auto"/>
            <w:right w:val="none" w:sz="0" w:space="0" w:color="auto"/>
          </w:divBdr>
        </w:div>
        <w:div w:id="159128813">
          <w:marLeft w:val="0"/>
          <w:marRight w:val="0"/>
          <w:marTop w:val="0"/>
          <w:marBottom w:val="0"/>
          <w:divBdr>
            <w:top w:val="none" w:sz="0" w:space="0" w:color="auto"/>
            <w:left w:val="none" w:sz="0" w:space="0" w:color="auto"/>
            <w:bottom w:val="none" w:sz="0" w:space="0" w:color="auto"/>
            <w:right w:val="none" w:sz="0" w:space="0" w:color="auto"/>
          </w:divBdr>
        </w:div>
        <w:div w:id="160317831">
          <w:marLeft w:val="0"/>
          <w:marRight w:val="0"/>
          <w:marTop w:val="0"/>
          <w:marBottom w:val="0"/>
          <w:divBdr>
            <w:top w:val="none" w:sz="0" w:space="0" w:color="auto"/>
            <w:left w:val="none" w:sz="0" w:space="0" w:color="auto"/>
            <w:bottom w:val="none" w:sz="0" w:space="0" w:color="auto"/>
            <w:right w:val="none" w:sz="0" w:space="0" w:color="auto"/>
          </w:divBdr>
        </w:div>
        <w:div w:id="160434677">
          <w:marLeft w:val="0"/>
          <w:marRight w:val="0"/>
          <w:marTop w:val="0"/>
          <w:marBottom w:val="0"/>
          <w:divBdr>
            <w:top w:val="none" w:sz="0" w:space="0" w:color="auto"/>
            <w:left w:val="none" w:sz="0" w:space="0" w:color="auto"/>
            <w:bottom w:val="none" w:sz="0" w:space="0" w:color="auto"/>
            <w:right w:val="none" w:sz="0" w:space="0" w:color="auto"/>
          </w:divBdr>
        </w:div>
        <w:div w:id="160438607">
          <w:marLeft w:val="0"/>
          <w:marRight w:val="0"/>
          <w:marTop w:val="0"/>
          <w:marBottom w:val="0"/>
          <w:divBdr>
            <w:top w:val="none" w:sz="0" w:space="0" w:color="auto"/>
            <w:left w:val="none" w:sz="0" w:space="0" w:color="auto"/>
            <w:bottom w:val="none" w:sz="0" w:space="0" w:color="auto"/>
            <w:right w:val="none" w:sz="0" w:space="0" w:color="auto"/>
          </w:divBdr>
        </w:div>
        <w:div w:id="162866058">
          <w:marLeft w:val="0"/>
          <w:marRight w:val="0"/>
          <w:marTop w:val="300"/>
          <w:marBottom w:val="0"/>
          <w:divBdr>
            <w:top w:val="none" w:sz="0" w:space="0" w:color="auto"/>
            <w:left w:val="none" w:sz="0" w:space="0" w:color="auto"/>
            <w:bottom w:val="none" w:sz="0" w:space="0" w:color="auto"/>
            <w:right w:val="none" w:sz="0" w:space="0" w:color="auto"/>
          </w:divBdr>
          <w:divsChild>
            <w:div w:id="805468652">
              <w:marLeft w:val="0"/>
              <w:marRight w:val="0"/>
              <w:marTop w:val="0"/>
              <w:marBottom w:val="0"/>
              <w:divBdr>
                <w:top w:val="none" w:sz="0" w:space="0" w:color="auto"/>
                <w:left w:val="none" w:sz="0" w:space="0" w:color="auto"/>
                <w:bottom w:val="none" w:sz="0" w:space="0" w:color="auto"/>
                <w:right w:val="none" w:sz="0" w:space="0" w:color="auto"/>
              </w:divBdr>
              <w:divsChild>
                <w:div w:id="11324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4000">
          <w:marLeft w:val="0"/>
          <w:marRight w:val="0"/>
          <w:marTop w:val="0"/>
          <w:marBottom w:val="0"/>
          <w:divBdr>
            <w:top w:val="none" w:sz="0" w:space="0" w:color="auto"/>
            <w:left w:val="none" w:sz="0" w:space="0" w:color="auto"/>
            <w:bottom w:val="none" w:sz="0" w:space="0" w:color="auto"/>
            <w:right w:val="none" w:sz="0" w:space="0" w:color="auto"/>
          </w:divBdr>
        </w:div>
        <w:div w:id="163516731">
          <w:marLeft w:val="0"/>
          <w:marRight w:val="0"/>
          <w:marTop w:val="0"/>
          <w:marBottom w:val="0"/>
          <w:divBdr>
            <w:top w:val="none" w:sz="0" w:space="0" w:color="auto"/>
            <w:left w:val="none" w:sz="0" w:space="0" w:color="auto"/>
            <w:bottom w:val="none" w:sz="0" w:space="0" w:color="auto"/>
            <w:right w:val="none" w:sz="0" w:space="0" w:color="auto"/>
          </w:divBdr>
        </w:div>
        <w:div w:id="165025156">
          <w:marLeft w:val="0"/>
          <w:marRight w:val="0"/>
          <w:marTop w:val="0"/>
          <w:marBottom w:val="0"/>
          <w:divBdr>
            <w:top w:val="none" w:sz="0" w:space="0" w:color="auto"/>
            <w:left w:val="none" w:sz="0" w:space="0" w:color="auto"/>
            <w:bottom w:val="none" w:sz="0" w:space="0" w:color="auto"/>
            <w:right w:val="none" w:sz="0" w:space="0" w:color="auto"/>
          </w:divBdr>
        </w:div>
        <w:div w:id="165170345">
          <w:marLeft w:val="0"/>
          <w:marRight w:val="0"/>
          <w:marTop w:val="0"/>
          <w:marBottom w:val="300"/>
          <w:divBdr>
            <w:top w:val="single" w:sz="6" w:space="15" w:color="EDEDED"/>
            <w:left w:val="single" w:sz="6" w:space="15" w:color="EDEDED"/>
            <w:bottom w:val="single" w:sz="6" w:space="15" w:color="EDEDED"/>
            <w:right w:val="single" w:sz="6" w:space="15" w:color="EDEDED"/>
          </w:divBdr>
        </w:div>
        <w:div w:id="165636344">
          <w:marLeft w:val="0"/>
          <w:marRight w:val="0"/>
          <w:marTop w:val="300"/>
          <w:marBottom w:val="0"/>
          <w:divBdr>
            <w:top w:val="none" w:sz="0" w:space="0" w:color="auto"/>
            <w:left w:val="none" w:sz="0" w:space="0" w:color="auto"/>
            <w:bottom w:val="none" w:sz="0" w:space="0" w:color="auto"/>
            <w:right w:val="none" w:sz="0" w:space="0" w:color="auto"/>
          </w:divBdr>
          <w:divsChild>
            <w:div w:id="1273126832">
              <w:marLeft w:val="0"/>
              <w:marRight w:val="0"/>
              <w:marTop w:val="0"/>
              <w:marBottom w:val="0"/>
              <w:divBdr>
                <w:top w:val="none" w:sz="0" w:space="0" w:color="auto"/>
                <w:left w:val="none" w:sz="0" w:space="0" w:color="auto"/>
                <w:bottom w:val="none" w:sz="0" w:space="0" w:color="auto"/>
                <w:right w:val="none" w:sz="0" w:space="0" w:color="auto"/>
              </w:divBdr>
              <w:divsChild>
                <w:div w:id="9006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66559005">
          <w:marLeft w:val="0"/>
          <w:marRight w:val="0"/>
          <w:marTop w:val="0"/>
          <w:marBottom w:val="0"/>
          <w:divBdr>
            <w:top w:val="none" w:sz="0" w:space="0" w:color="auto"/>
            <w:left w:val="none" w:sz="0" w:space="0" w:color="auto"/>
            <w:bottom w:val="none" w:sz="0" w:space="0" w:color="auto"/>
            <w:right w:val="none" w:sz="0" w:space="0" w:color="auto"/>
          </w:divBdr>
        </w:div>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 w:id="167644853">
          <w:marLeft w:val="0"/>
          <w:marRight w:val="0"/>
          <w:marTop w:val="0"/>
          <w:marBottom w:val="0"/>
          <w:divBdr>
            <w:top w:val="none" w:sz="0" w:space="0" w:color="auto"/>
            <w:left w:val="none" w:sz="0" w:space="0" w:color="auto"/>
            <w:bottom w:val="none" w:sz="0" w:space="0" w:color="auto"/>
            <w:right w:val="none" w:sz="0" w:space="0" w:color="auto"/>
          </w:divBdr>
        </w:div>
        <w:div w:id="168183886">
          <w:marLeft w:val="0"/>
          <w:marRight w:val="0"/>
          <w:marTop w:val="0"/>
          <w:marBottom w:val="0"/>
          <w:divBdr>
            <w:top w:val="none" w:sz="0" w:space="0" w:color="auto"/>
            <w:left w:val="none" w:sz="0" w:space="0" w:color="auto"/>
            <w:bottom w:val="none" w:sz="0" w:space="0" w:color="auto"/>
            <w:right w:val="none" w:sz="0" w:space="0" w:color="auto"/>
          </w:divBdr>
        </w:div>
        <w:div w:id="168567065">
          <w:marLeft w:val="0"/>
          <w:marRight w:val="0"/>
          <w:marTop w:val="0"/>
          <w:marBottom w:val="0"/>
          <w:divBdr>
            <w:top w:val="none" w:sz="0" w:space="0" w:color="auto"/>
            <w:left w:val="none" w:sz="0" w:space="0" w:color="auto"/>
            <w:bottom w:val="none" w:sz="0" w:space="0" w:color="auto"/>
            <w:right w:val="none" w:sz="0" w:space="0" w:color="auto"/>
          </w:divBdr>
          <w:divsChild>
            <w:div w:id="1093865180">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9033552">
          <w:marLeft w:val="0"/>
          <w:marRight w:val="0"/>
          <w:marTop w:val="0"/>
          <w:marBottom w:val="0"/>
          <w:divBdr>
            <w:top w:val="none" w:sz="0" w:space="0" w:color="auto"/>
            <w:left w:val="none" w:sz="0" w:space="0" w:color="auto"/>
            <w:bottom w:val="none" w:sz="0" w:space="0" w:color="auto"/>
            <w:right w:val="none" w:sz="0" w:space="0" w:color="auto"/>
          </w:divBdr>
          <w:divsChild>
            <w:div w:id="1474909280">
              <w:marLeft w:val="0"/>
              <w:marRight w:val="0"/>
              <w:marTop w:val="0"/>
              <w:marBottom w:val="0"/>
              <w:divBdr>
                <w:top w:val="none" w:sz="0" w:space="0" w:color="auto"/>
                <w:left w:val="none" w:sz="0" w:space="0" w:color="auto"/>
                <w:bottom w:val="none" w:sz="0" w:space="0" w:color="auto"/>
                <w:right w:val="none" w:sz="0" w:space="0" w:color="auto"/>
              </w:divBdr>
            </w:div>
          </w:divsChild>
        </w:div>
        <w:div w:id="170415264">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170995254">
          <w:marLeft w:val="0"/>
          <w:marRight w:val="0"/>
          <w:marTop w:val="0"/>
          <w:marBottom w:val="0"/>
          <w:divBdr>
            <w:top w:val="none" w:sz="0" w:space="0" w:color="auto"/>
            <w:left w:val="none" w:sz="0" w:space="0" w:color="auto"/>
            <w:bottom w:val="none" w:sz="0" w:space="0" w:color="auto"/>
            <w:right w:val="none" w:sz="0" w:space="0" w:color="auto"/>
          </w:divBdr>
        </w:div>
        <w:div w:id="171458798">
          <w:marLeft w:val="0"/>
          <w:marRight w:val="0"/>
          <w:marTop w:val="0"/>
          <w:marBottom w:val="0"/>
          <w:divBdr>
            <w:top w:val="none" w:sz="0" w:space="0" w:color="auto"/>
            <w:left w:val="none" w:sz="0" w:space="0" w:color="auto"/>
            <w:bottom w:val="none" w:sz="0" w:space="0" w:color="auto"/>
            <w:right w:val="none" w:sz="0" w:space="0" w:color="auto"/>
          </w:divBdr>
        </w:div>
        <w:div w:id="171723431">
          <w:marLeft w:val="0"/>
          <w:marRight w:val="0"/>
          <w:marTop w:val="0"/>
          <w:marBottom w:val="0"/>
          <w:divBdr>
            <w:top w:val="none" w:sz="0" w:space="0" w:color="auto"/>
            <w:left w:val="none" w:sz="0" w:space="0" w:color="auto"/>
            <w:bottom w:val="none" w:sz="0" w:space="0" w:color="auto"/>
            <w:right w:val="none" w:sz="0" w:space="0" w:color="auto"/>
          </w:divBdr>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 w:id="1769497274">
              <w:marLeft w:val="0"/>
              <w:marRight w:val="0"/>
              <w:marTop w:val="0"/>
              <w:marBottom w:val="0"/>
              <w:divBdr>
                <w:top w:val="none" w:sz="0" w:space="0" w:color="auto"/>
                <w:left w:val="none" w:sz="0" w:space="0" w:color="auto"/>
                <w:bottom w:val="none" w:sz="0" w:space="0" w:color="auto"/>
                <w:right w:val="none" w:sz="0" w:space="0" w:color="auto"/>
              </w:divBdr>
            </w:div>
          </w:divsChild>
        </w:div>
        <w:div w:id="172034704">
          <w:marLeft w:val="0"/>
          <w:marRight w:val="0"/>
          <w:marTop w:val="0"/>
          <w:marBottom w:val="0"/>
          <w:divBdr>
            <w:top w:val="none" w:sz="0" w:space="0" w:color="auto"/>
            <w:left w:val="none" w:sz="0" w:space="0" w:color="auto"/>
            <w:bottom w:val="none" w:sz="0" w:space="0" w:color="auto"/>
            <w:right w:val="none" w:sz="0" w:space="0" w:color="auto"/>
          </w:divBdr>
        </w:div>
        <w:div w:id="172115669">
          <w:marLeft w:val="0"/>
          <w:marRight w:val="0"/>
          <w:marTop w:val="300"/>
          <w:marBottom w:val="0"/>
          <w:divBdr>
            <w:top w:val="none" w:sz="0" w:space="0" w:color="auto"/>
            <w:left w:val="none" w:sz="0" w:space="0" w:color="auto"/>
            <w:bottom w:val="none" w:sz="0" w:space="0" w:color="auto"/>
            <w:right w:val="none" w:sz="0" w:space="0" w:color="auto"/>
          </w:divBdr>
          <w:divsChild>
            <w:div w:id="763767691">
              <w:marLeft w:val="0"/>
              <w:marRight w:val="0"/>
              <w:marTop w:val="0"/>
              <w:marBottom w:val="0"/>
              <w:divBdr>
                <w:top w:val="none" w:sz="0" w:space="0" w:color="auto"/>
                <w:left w:val="none" w:sz="0" w:space="0" w:color="auto"/>
                <w:bottom w:val="none" w:sz="0" w:space="0" w:color="auto"/>
                <w:right w:val="none" w:sz="0" w:space="0" w:color="auto"/>
              </w:divBdr>
              <w:divsChild>
                <w:div w:id="148435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88467">
          <w:marLeft w:val="0"/>
          <w:marRight w:val="0"/>
          <w:marTop w:val="300"/>
          <w:marBottom w:val="0"/>
          <w:divBdr>
            <w:top w:val="none" w:sz="0" w:space="0" w:color="auto"/>
            <w:left w:val="none" w:sz="0" w:space="0" w:color="auto"/>
            <w:bottom w:val="none" w:sz="0" w:space="0" w:color="auto"/>
            <w:right w:val="none" w:sz="0" w:space="0" w:color="auto"/>
          </w:divBdr>
          <w:divsChild>
            <w:div w:id="1254440668">
              <w:marLeft w:val="0"/>
              <w:marRight w:val="0"/>
              <w:marTop w:val="0"/>
              <w:marBottom w:val="0"/>
              <w:divBdr>
                <w:top w:val="none" w:sz="0" w:space="0" w:color="auto"/>
                <w:left w:val="none" w:sz="0" w:space="0" w:color="auto"/>
                <w:bottom w:val="none" w:sz="0" w:space="0" w:color="auto"/>
                <w:right w:val="none" w:sz="0" w:space="0" w:color="auto"/>
              </w:divBdr>
              <w:divsChild>
                <w:div w:id="29244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53702">
          <w:marLeft w:val="0"/>
          <w:marRight w:val="0"/>
          <w:marTop w:val="0"/>
          <w:marBottom w:val="0"/>
          <w:divBdr>
            <w:top w:val="none" w:sz="0" w:space="0" w:color="auto"/>
            <w:left w:val="none" w:sz="0" w:space="0" w:color="auto"/>
            <w:bottom w:val="none" w:sz="0" w:space="0" w:color="auto"/>
            <w:right w:val="none" w:sz="0" w:space="0" w:color="auto"/>
          </w:divBdr>
        </w:div>
        <w:div w:id="172571993">
          <w:marLeft w:val="0"/>
          <w:marRight w:val="0"/>
          <w:marTop w:val="0"/>
          <w:marBottom w:val="0"/>
          <w:divBdr>
            <w:top w:val="none" w:sz="0" w:space="0" w:color="auto"/>
            <w:left w:val="none" w:sz="0" w:space="0" w:color="auto"/>
            <w:bottom w:val="none" w:sz="0" w:space="0" w:color="auto"/>
            <w:right w:val="none" w:sz="0" w:space="0" w:color="auto"/>
          </w:divBdr>
          <w:divsChild>
            <w:div w:id="621375956">
              <w:marLeft w:val="0"/>
              <w:marRight w:val="0"/>
              <w:marTop w:val="0"/>
              <w:marBottom w:val="0"/>
              <w:divBdr>
                <w:top w:val="none" w:sz="0" w:space="0" w:color="auto"/>
                <w:left w:val="none" w:sz="0" w:space="0" w:color="auto"/>
                <w:bottom w:val="none" w:sz="0" w:space="0" w:color="auto"/>
                <w:right w:val="none" w:sz="0" w:space="0" w:color="auto"/>
              </w:divBdr>
            </w:div>
          </w:divsChild>
        </w:div>
        <w:div w:id="172645540">
          <w:marLeft w:val="0"/>
          <w:marRight w:val="0"/>
          <w:marTop w:val="0"/>
          <w:marBottom w:val="0"/>
          <w:divBdr>
            <w:top w:val="none" w:sz="0" w:space="0" w:color="auto"/>
            <w:left w:val="none" w:sz="0" w:space="0" w:color="auto"/>
            <w:bottom w:val="none" w:sz="0" w:space="0" w:color="auto"/>
            <w:right w:val="none" w:sz="0" w:space="0" w:color="auto"/>
          </w:divBdr>
        </w:div>
        <w:div w:id="172692461">
          <w:marLeft w:val="0"/>
          <w:marRight w:val="0"/>
          <w:marTop w:val="0"/>
          <w:marBottom w:val="0"/>
          <w:divBdr>
            <w:top w:val="none" w:sz="0" w:space="0" w:color="auto"/>
            <w:left w:val="none" w:sz="0" w:space="0" w:color="auto"/>
            <w:bottom w:val="none" w:sz="0" w:space="0" w:color="auto"/>
            <w:right w:val="none" w:sz="0" w:space="0" w:color="auto"/>
          </w:divBdr>
        </w:div>
        <w:div w:id="172916029">
          <w:marLeft w:val="0"/>
          <w:marRight w:val="0"/>
          <w:marTop w:val="0"/>
          <w:marBottom w:val="0"/>
          <w:divBdr>
            <w:top w:val="none" w:sz="0" w:space="0" w:color="auto"/>
            <w:left w:val="none" w:sz="0" w:space="0" w:color="auto"/>
            <w:bottom w:val="none" w:sz="0" w:space="0" w:color="auto"/>
            <w:right w:val="none" w:sz="0" w:space="0" w:color="auto"/>
          </w:divBdr>
          <w:divsChild>
            <w:div w:id="709187810">
              <w:marLeft w:val="0"/>
              <w:marRight w:val="0"/>
              <w:marTop w:val="0"/>
              <w:marBottom w:val="0"/>
              <w:divBdr>
                <w:top w:val="none" w:sz="0" w:space="0" w:color="auto"/>
                <w:left w:val="none" w:sz="0" w:space="0" w:color="auto"/>
                <w:bottom w:val="none" w:sz="0" w:space="0" w:color="auto"/>
                <w:right w:val="none" w:sz="0" w:space="0" w:color="auto"/>
              </w:divBdr>
            </w:div>
          </w:divsChild>
        </w:div>
        <w:div w:id="172962065">
          <w:marLeft w:val="0"/>
          <w:marRight w:val="0"/>
          <w:marTop w:val="0"/>
          <w:marBottom w:val="0"/>
          <w:divBdr>
            <w:top w:val="none" w:sz="0" w:space="0" w:color="auto"/>
            <w:left w:val="none" w:sz="0" w:space="0" w:color="auto"/>
            <w:bottom w:val="none" w:sz="0" w:space="0" w:color="auto"/>
            <w:right w:val="none" w:sz="0" w:space="0" w:color="auto"/>
          </w:divBdr>
        </w:div>
        <w:div w:id="173109976">
          <w:marLeft w:val="0"/>
          <w:marRight w:val="0"/>
          <w:marTop w:val="0"/>
          <w:marBottom w:val="0"/>
          <w:divBdr>
            <w:top w:val="none" w:sz="0" w:space="0" w:color="auto"/>
            <w:left w:val="none" w:sz="0" w:space="0" w:color="auto"/>
            <w:bottom w:val="none" w:sz="0" w:space="0" w:color="auto"/>
            <w:right w:val="none" w:sz="0" w:space="0" w:color="auto"/>
          </w:divBdr>
          <w:divsChild>
            <w:div w:id="641614673">
              <w:marLeft w:val="0"/>
              <w:marRight w:val="0"/>
              <w:marTop w:val="0"/>
              <w:marBottom w:val="0"/>
              <w:divBdr>
                <w:top w:val="none" w:sz="0" w:space="0" w:color="auto"/>
                <w:left w:val="none" w:sz="0" w:space="0" w:color="auto"/>
                <w:bottom w:val="none" w:sz="0" w:space="0" w:color="auto"/>
                <w:right w:val="none" w:sz="0" w:space="0" w:color="auto"/>
              </w:divBdr>
            </w:div>
          </w:divsChild>
        </w:div>
        <w:div w:id="173230862">
          <w:marLeft w:val="0"/>
          <w:marRight w:val="0"/>
          <w:marTop w:val="0"/>
          <w:marBottom w:val="0"/>
          <w:divBdr>
            <w:top w:val="none" w:sz="0" w:space="0" w:color="auto"/>
            <w:left w:val="none" w:sz="0" w:space="0" w:color="auto"/>
            <w:bottom w:val="none" w:sz="0" w:space="0" w:color="auto"/>
            <w:right w:val="none" w:sz="0" w:space="0" w:color="auto"/>
          </w:divBdr>
          <w:divsChild>
            <w:div w:id="52448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174030660">
          <w:marLeft w:val="0"/>
          <w:marRight w:val="0"/>
          <w:marTop w:val="0"/>
          <w:marBottom w:val="0"/>
          <w:divBdr>
            <w:top w:val="none" w:sz="0" w:space="0" w:color="auto"/>
            <w:left w:val="none" w:sz="0" w:space="0" w:color="auto"/>
            <w:bottom w:val="none" w:sz="0" w:space="0" w:color="auto"/>
            <w:right w:val="none" w:sz="0" w:space="0" w:color="auto"/>
          </w:divBdr>
        </w:div>
        <w:div w:id="174223591">
          <w:marLeft w:val="0"/>
          <w:marRight w:val="0"/>
          <w:marTop w:val="0"/>
          <w:marBottom w:val="0"/>
          <w:divBdr>
            <w:top w:val="none" w:sz="0" w:space="0" w:color="auto"/>
            <w:left w:val="none" w:sz="0" w:space="0" w:color="auto"/>
            <w:bottom w:val="none" w:sz="0" w:space="0" w:color="auto"/>
            <w:right w:val="none" w:sz="0" w:space="0" w:color="auto"/>
          </w:divBdr>
        </w:div>
        <w:div w:id="174731577">
          <w:marLeft w:val="0"/>
          <w:marRight w:val="0"/>
          <w:marTop w:val="0"/>
          <w:marBottom w:val="0"/>
          <w:divBdr>
            <w:top w:val="none" w:sz="0" w:space="0" w:color="auto"/>
            <w:left w:val="none" w:sz="0" w:space="0" w:color="auto"/>
            <w:bottom w:val="none" w:sz="0" w:space="0" w:color="auto"/>
            <w:right w:val="none" w:sz="0" w:space="0" w:color="auto"/>
          </w:divBdr>
          <w:divsChild>
            <w:div w:id="332490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809568">
          <w:marLeft w:val="0"/>
          <w:marRight w:val="0"/>
          <w:marTop w:val="0"/>
          <w:marBottom w:val="300"/>
          <w:divBdr>
            <w:top w:val="single" w:sz="6" w:space="15" w:color="EDEDED"/>
            <w:left w:val="single" w:sz="6" w:space="15" w:color="EDEDED"/>
            <w:bottom w:val="single" w:sz="6" w:space="15" w:color="EDEDED"/>
            <w:right w:val="single" w:sz="6" w:space="15" w:color="EDEDED"/>
          </w:divBdr>
        </w:div>
        <w:div w:id="175000874">
          <w:marLeft w:val="0"/>
          <w:marRight w:val="0"/>
          <w:marTop w:val="300"/>
          <w:marBottom w:val="0"/>
          <w:divBdr>
            <w:top w:val="none" w:sz="0" w:space="0" w:color="auto"/>
            <w:left w:val="none" w:sz="0" w:space="0" w:color="auto"/>
            <w:bottom w:val="none" w:sz="0" w:space="0" w:color="auto"/>
            <w:right w:val="none" w:sz="0" w:space="0" w:color="auto"/>
          </w:divBdr>
          <w:divsChild>
            <w:div w:id="1626503557">
              <w:marLeft w:val="0"/>
              <w:marRight w:val="0"/>
              <w:marTop w:val="0"/>
              <w:marBottom w:val="0"/>
              <w:divBdr>
                <w:top w:val="none" w:sz="0" w:space="0" w:color="auto"/>
                <w:left w:val="none" w:sz="0" w:space="0" w:color="auto"/>
                <w:bottom w:val="none" w:sz="0" w:space="0" w:color="auto"/>
                <w:right w:val="none" w:sz="0" w:space="0" w:color="auto"/>
              </w:divBdr>
              <w:divsChild>
                <w:div w:id="1278173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83929">
          <w:marLeft w:val="0"/>
          <w:marRight w:val="0"/>
          <w:marTop w:val="300"/>
          <w:marBottom w:val="0"/>
          <w:divBdr>
            <w:top w:val="none" w:sz="0" w:space="0" w:color="auto"/>
            <w:left w:val="none" w:sz="0" w:space="0" w:color="auto"/>
            <w:bottom w:val="none" w:sz="0" w:space="0" w:color="auto"/>
            <w:right w:val="none" w:sz="0" w:space="0" w:color="auto"/>
          </w:divBdr>
          <w:divsChild>
            <w:div w:id="589972949">
              <w:marLeft w:val="0"/>
              <w:marRight w:val="0"/>
              <w:marTop w:val="0"/>
              <w:marBottom w:val="0"/>
              <w:divBdr>
                <w:top w:val="none" w:sz="0" w:space="0" w:color="auto"/>
                <w:left w:val="none" w:sz="0" w:space="0" w:color="auto"/>
                <w:bottom w:val="none" w:sz="0" w:space="0" w:color="auto"/>
                <w:right w:val="none" w:sz="0" w:space="0" w:color="auto"/>
              </w:divBdr>
              <w:divsChild>
                <w:div w:id="32979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47182">
          <w:marLeft w:val="0"/>
          <w:marRight w:val="0"/>
          <w:marTop w:val="300"/>
          <w:marBottom w:val="0"/>
          <w:divBdr>
            <w:top w:val="none" w:sz="0" w:space="0" w:color="auto"/>
            <w:left w:val="none" w:sz="0" w:space="0" w:color="auto"/>
            <w:bottom w:val="none" w:sz="0" w:space="0" w:color="auto"/>
            <w:right w:val="none" w:sz="0" w:space="0" w:color="auto"/>
          </w:divBdr>
          <w:divsChild>
            <w:div w:id="1004085818">
              <w:marLeft w:val="0"/>
              <w:marRight w:val="0"/>
              <w:marTop w:val="0"/>
              <w:marBottom w:val="0"/>
              <w:divBdr>
                <w:top w:val="none" w:sz="0" w:space="0" w:color="auto"/>
                <w:left w:val="none" w:sz="0" w:space="0" w:color="auto"/>
                <w:bottom w:val="none" w:sz="0" w:space="0" w:color="auto"/>
                <w:right w:val="none" w:sz="0" w:space="0" w:color="auto"/>
              </w:divBdr>
              <w:divsChild>
                <w:div w:id="150682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52965">
          <w:marLeft w:val="0"/>
          <w:marRight w:val="0"/>
          <w:marTop w:val="0"/>
          <w:marBottom w:val="0"/>
          <w:divBdr>
            <w:top w:val="none" w:sz="0" w:space="0" w:color="auto"/>
            <w:left w:val="none" w:sz="0" w:space="0" w:color="auto"/>
            <w:bottom w:val="none" w:sz="0" w:space="0" w:color="auto"/>
            <w:right w:val="none" w:sz="0" w:space="0" w:color="auto"/>
          </w:divBdr>
        </w:div>
        <w:div w:id="179316802">
          <w:marLeft w:val="0"/>
          <w:marRight w:val="0"/>
          <w:marTop w:val="300"/>
          <w:marBottom w:val="0"/>
          <w:divBdr>
            <w:top w:val="none" w:sz="0" w:space="0" w:color="auto"/>
            <w:left w:val="none" w:sz="0" w:space="0" w:color="auto"/>
            <w:bottom w:val="none" w:sz="0" w:space="0" w:color="auto"/>
            <w:right w:val="none" w:sz="0" w:space="0" w:color="auto"/>
          </w:divBdr>
          <w:divsChild>
            <w:div w:id="1352027188">
              <w:marLeft w:val="0"/>
              <w:marRight w:val="0"/>
              <w:marTop w:val="0"/>
              <w:marBottom w:val="0"/>
              <w:divBdr>
                <w:top w:val="none" w:sz="0" w:space="0" w:color="auto"/>
                <w:left w:val="none" w:sz="0" w:space="0" w:color="auto"/>
                <w:bottom w:val="none" w:sz="0" w:space="0" w:color="auto"/>
                <w:right w:val="none" w:sz="0" w:space="0" w:color="auto"/>
              </w:divBdr>
              <w:divsChild>
                <w:div w:id="320278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91067">
          <w:marLeft w:val="0"/>
          <w:marRight w:val="0"/>
          <w:marTop w:val="0"/>
          <w:marBottom w:val="0"/>
          <w:divBdr>
            <w:top w:val="none" w:sz="0" w:space="0" w:color="auto"/>
            <w:left w:val="none" w:sz="0" w:space="0" w:color="auto"/>
            <w:bottom w:val="none" w:sz="0" w:space="0" w:color="auto"/>
            <w:right w:val="none" w:sz="0" w:space="0" w:color="auto"/>
          </w:divBdr>
        </w:div>
        <w:div w:id="179782318">
          <w:marLeft w:val="0"/>
          <w:marRight w:val="0"/>
          <w:marTop w:val="0"/>
          <w:marBottom w:val="0"/>
          <w:divBdr>
            <w:top w:val="none" w:sz="0" w:space="0" w:color="auto"/>
            <w:left w:val="none" w:sz="0" w:space="0" w:color="auto"/>
            <w:bottom w:val="none" w:sz="0" w:space="0" w:color="auto"/>
            <w:right w:val="none" w:sz="0" w:space="0" w:color="auto"/>
          </w:divBdr>
          <w:divsChild>
            <w:div w:id="1600867300">
              <w:marLeft w:val="0"/>
              <w:marRight w:val="0"/>
              <w:marTop w:val="0"/>
              <w:marBottom w:val="0"/>
              <w:divBdr>
                <w:top w:val="none" w:sz="0" w:space="0" w:color="auto"/>
                <w:left w:val="none" w:sz="0" w:space="0" w:color="auto"/>
                <w:bottom w:val="none" w:sz="0" w:space="0" w:color="auto"/>
                <w:right w:val="none" w:sz="0" w:space="0" w:color="auto"/>
              </w:divBdr>
            </w:div>
          </w:divsChild>
        </w:div>
        <w:div w:id="180508281">
          <w:marLeft w:val="0"/>
          <w:marRight w:val="0"/>
          <w:marTop w:val="0"/>
          <w:marBottom w:val="0"/>
          <w:divBdr>
            <w:top w:val="none" w:sz="0" w:space="0" w:color="auto"/>
            <w:left w:val="none" w:sz="0" w:space="0" w:color="auto"/>
            <w:bottom w:val="none" w:sz="0" w:space="0" w:color="auto"/>
            <w:right w:val="none" w:sz="0" w:space="0" w:color="auto"/>
          </w:divBdr>
        </w:div>
        <w:div w:id="180824722">
          <w:marLeft w:val="0"/>
          <w:marRight w:val="0"/>
          <w:marTop w:val="0"/>
          <w:marBottom w:val="0"/>
          <w:divBdr>
            <w:top w:val="none" w:sz="0" w:space="0" w:color="auto"/>
            <w:left w:val="none" w:sz="0" w:space="0" w:color="auto"/>
            <w:bottom w:val="none" w:sz="0" w:space="0" w:color="auto"/>
            <w:right w:val="none" w:sz="0" w:space="0" w:color="auto"/>
          </w:divBdr>
          <w:divsChild>
            <w:div w:id="69079685">
              <w:marLeft w:val="0"/>
              <w:marRight w:val="0"/>
              <w:marTop w:val="0"/>
              <w:marBottom w:val="0"/>
              <w:divBdr>
                <w:top w:val="none" w:sz="0" w:space="0" w:color="auto"/>
                <w:left w:val="none" w:sz="0" w:space="0" w:color="auto"/>
                <w:bottom w:val="none" w:sz="0" w:space="0" w:color="auto"/>
                <w:right w:val="none" w:sz="0" w:space="0" w:color="auto"/>
              </w:divBdr>
            </w:div>
          </w:divsChild>
        </w:div>
        <w:div w:id="181288770">
          <w:marLeft w:val="0"/>
          <w:marRight w:val="0"/>
          <w:marTop w:val="0"/>
          <w:marBottom w:val="0"/>
          <w:divBdr>
            <w:top w:val="none" w:sz="0" w:space="0" w:color="auto"/>
            <w:left w:val="none" w:sz="0" w:space="0" w:color="auto"/>
            <w:bottom w:val="none" w:sz="0" w:space="0" w:color="auto"/>
            <w:right w:val="none" w:sz="0" w:space="0" w:color="auto"/>
          </w:divBdr>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56143">
          <w:marLeft w:val="0"/>
          <w:marRight w:val="0"/>
          <w:marTop w:val="0"/>
          <w:marBottom w:val="0"/>
          <w:divBdr>
            <w:top w:val="none" w:sz="0" w:space="0" w:color="auto"/>
            <w:left w:val="none" w:sz="0" w:space="0" w:color="auto"/>
            <w:bottom w:val="none" w:sz="0" w:space="0" w:color="auto"/>
            <w:right w:val="none" w:sz="0" w:space="0" w:color="auto"/>
          </w:divBdr>
        </w:div>
        <w:div w:id="182674929">
          <w:marLeft w:val="0"/>
          <w:marRight w:val="0"/>
          <w:marTop w:val="0"/>
          <w:marBottom w:val="0"/>
          <w:divBdr>
            <w:top w:val="none" w:sz="0" w:space="0" w:color="auto"/>
            <w:left w:val="none" w:sz="0" w:space="0" w:color="auto"/>
            <w:bottom w:val="none" w:sz="0" w:space="0" w:color="auto"/>
            <w:right w:val="none" w:sz="0" w:space="0" w:color="auto"/>
          </w:divBdr>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16416">
          <w:marLeft w:val="0"/>
          <w:marRight w:val="0"/>
          <w:marTop w:val="0"/>
          <w:marBottom w:val="0"/>
          <w:divBdr>
            <w:top w:val="none" w:sz="0" w:space="0" w:color="auto"/>
            <w:left w:val="none" w:sz="0" w:space="0" w:color="auto"/>
            <w:bottom w:val="none" w:sz="0" w:space="0" w:color="auto"/>
            <w:right w:val="none" w:sz="0" w:space="0" w:color="auto"/>
          </w:divBdr>
        </w:div>
        <w:div w:id="187138006">
          <w:marLeft w:val="0"/>
          <w:marRight w:val="0"/>
          <w:marTop w:val="0"/>
          <w:marBottom w:val="0"/>
          <w:divBdr>
            <w:top w:val="none" w:sz="0" w:space="0" w:color="auto"/>
            <w:left w:val="none" w:sz="0" w:space="0" w:color="auto"/>
            <w:bottom w:val="none" w:sz="0" w:space="0" w:color="auto"/>
            <w:right w:val="none" w:sz="0" w:space="0" w:color="auto"/>
          </w:divBdr>
          <w:divsChild>
            <w:div w:id="951714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9073425">
          <w:marLeft w:val="0"/>
          <w:marRight w:val="0"/>
          <w:marTop w:val="0"/>
          <w:marBottom w:val="0"/>
          <w:divBdr>
            <w:top w:val="none" w:sz="0" w:space="0" w:color="auto"/>
            <w:left w:val="none" w:sz="0" w:space="0" w:color="auto"/>
            <w:bottom w:val="none" w:sz="0" w:space="0" w:color="auto"/>
            <w:right w:val="none" w:sz="0" w:space="0" w:color="auto"/>
          </w:divBdr>
        </w:div>
        <w:div w:id="189412781">
          <w:marLeft w:val="0"/>
          <w:marRight w:val="0"/>
          <w:marTop w:val="300"/>
          <w:marBottom w:val="0"/>
          <w:divBdr>
            <w:top w:val="none" w:sz="0" w:space="0" w:color="auto"/>
            <w:left w:val="none" w:sz="0" w:space="0" w:color="auto"/>
            <w:bottom w:val="none" w:sz="0" w:space="0" w:color="auto"/>
            <w:right w:val="none" w:sz="0" w:space="0" w:color="auto"/>
          </w:divBdr>
          <w:divsChild>
            <w:div w:id="1542471721">
              <w:marLeft w:val="0"/>
              <w:marRight w:val="0"/>
              <w:marTop w:val="0"/>
              <w:marBottom w:val="0"/>
              <w:divBdr>
                <w:top w:val="none" w:sz="0" w:space="0" w:color="auto"/>
                <w:left w:val="none" w:sz="0" w:space="0" w:color="auto"/>
                <w:bottom w:val="none" w:sz="0" w:space="0" w:color="auto"/>
                <w:right w:val="none" w:sz="0" w:space="0" w:color="auto"/>
              </w:divBdr>
              <w:divsChild>
                <w:div w:id="13783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2885">
          <w:marLeft w:val="0"/>
          <w:marRight w:val="0"/>
          <w:marTop w:val="0"/>
          <w:marBottom w:val="0"/>
          <w:divBdr>
            <w:top w:val="none" w:sz="0" w:space="0" w:color="auto"/>
            <w:left w:val="none" w:sz="0" w:space="0" w:color="auto"/>
            <w:bottom w:val="none" w:sz="0" w:space="0" w:color="auto"/>
            <w:right w:val="none" w:sz="0" w:space="0" w:color="auto"/>
          </w:divBdr>
          <w:divsChild>
            <w:div w:id="1373382596">
              <w:marLeft w:val="0"/>
              <w:marRight w:val="0"/>
              <w:marTop w:val="0"/>
              <w:marBottom w:val="0"/>
              <w:divBdr>
                <w:top w:val="none" w:sz="0" w:space="0" w:color="auto"/>
                <w:left w:val="none" w:sz="0" w:space="0" w:color="auto"/>
                <w:bottom w:val="none" w:sz="0" w:space="0" w:color="auto"/>
                <w:right w:val="none" w:sz="0" w:space="0" w:color="auto"/>
              </w:divBdr>
            </w:div>
          </w:divsChild>
        </w:div>
        <w:div w:id="189690725">
          <w:marLeft w:val="0"/>
          <w:marRight w:val="0"/>
          <w:marTop w:val="0"/>
          <w:marBottom w:val="0"/>
          <w:divBdr>
            <w:top w:val="none" w:sz="0" w:space="0" w:color="auto"/>
            <w:left w:val="none" w:sz="0" w:space="0" w:color="auto"/>
            <w:bottom w:val="none" w:sz="0" w:space="0" w:color="auto"/>
            <w:right w:val="none" w:sz="0" w:space="0" w:color="auto"/>
          </w:divBdr>
          <w:divsChild>
            <w:div w:id="787359413">
              <w:marLeft w:val="0"/>
              <w:marRight w:val="0"/>
              <w:marTop w:val="0"/>
              <w:marBottom w:val="0"/>
              <w:divBdr>
                <w:top w:val="none" w:sz="0" w:space="0" w:color="auto"/>
                <w:left w:val="none" w:sz="0" w:space="0" w:color="auto"/>
                <w:bottom w:val="none" w:sz="0" w:space="0" w:color="auto"/>
                <w:right w:val="none" w:sz="0" w:space="0" w:color="auto"/>
              </w:divBdr>
            </w:div>
          </w:divsChild>
        </w:div>
        <w:div w:id="189730159">
          <w:marLeft w:val="0"/>
          <w:marRight w:val="0"/>
          <w:marTop w:val="0"/>
          <w:marBottom w:val="0"/>
          <w:divBdr>
            <w:top w:val="none" w:sz="0" w:space="0" w:color="auto"/>
            <w:left w:val="none" w:sz="0" w:space="0" w:color="auto"/>
            <w:bottom w:val="none" w:sz="0" w:space="0" w:color="auto"/>
            <w:right w:val="none" w:sz="0" w:space="0" w:color="auto"/>
          </w:divBdr>
        </w:div>
        <w:div w:id="190338971">
          <w:marLeft w:val="0"/>
          <w:marRight w:val="0"/>
          <w:marTop w:val="300"/>
          <w:marBottom w:val="0"/>
          <w:divBdr>
            <w:top w:val="none" w:sz="0" w:space="0" w:color="auto"/>
            <w:left w:val="none" w:sz="0" w:space="0" w:color="auto"/>
            <w:bottom w:val="none" w:sz="0" w:space="0" w:color="auto"/>
            <w:right w:val="none" w:sz="0" w:space="0" w:color="auto"/>
          </w:divBdr>
        </w:div>
        <w:div w:id="190343482">
          <w:marLeft w:val="0"/>
          <w:marRight w:val="0"/>
          <w:marTop w:val="0"/>
          <w:marBottom w:val="300"/>
          <w:divBdr>
            <w:top w:val="single" w:sz="6" w:space="15" w:color="EDEDED"/>
            <w:left w:val="single" w:sz="6" w:space="15" w:color="EDEDED"/>
            <w:bottom w:val="single" w:sz="6" w:space="15" w:color="EDEDED"/>
            <w:right w:val="single" w:sz="6" w:space="15" w:color="EDEDED"/>
          </w:divBdr>
        </w:div>
        <w:div w:id="190921181">
          <w:marLeft w:val="0"/>
          <w:marRight w:val="0"/>
          <w:marTop w:val="0"/>
          <w:marBottom w:val="0"/>
          <w:divBdr>
            <w:top w:val="none" w:sz="0" w:space="0" w:color="auto"/>
            <w:left w:val="none" w:sz="0" w:space="0" w:color="auto"/>
            <w:bottom w:val="none" w:sz="0" w:space="0" w:color="auto"/>
            <w:right w:val="none" w:sz="0" w:space="0" w:color="auto"/>
          </w:divBdr>
          <w:divsChild>
            <w:div w:id="45757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1189459">
          <w:marLeft w:val="0"/>
          <w:marRight w:val="0"/>
          <w:marTop w:val="0"/>
          <w:marBottom w:val="0"/>
          <w:divBdr>
            <w:top w:val="none" w:sz="0" w:space="0" w:color="auto"/>
            <w:left w:val="none" w:sz="0" w:space="0" w:color="auto"/>
            <w:bottom w:val="none" w:sz="0" w:space="0" w:color="auto"/>
            <w:right w:val="none" w:sz="0" w:space="0" w:color="auto"/>
          </w:divBdr>
          <w:divsChild>
            <w:div w:id="626816228">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91647526">
          <w:marLeft w:val="0"/>
          <w:marRight w:val="0"/>
          <w:marTop w:val="0"/>
          <w:marBottom w:val="0"/>
          <w:divBdr>
            <w:top w:val="none" w:sz="0" w:space="0" w:color="auto"/>
            <w:left w:val="none" w:sz="0" w:space="0" w:color="auto"/>
            <w:bottom w:val="none" w:sz="0" w:space="0" w:color="auto"/>
            <w:right w:val="none" w:sz="0" w:space="0" w:color="auto"/>
          </w:divBdr>
        </w:div>
        <w:div w:id="191919781">
          <w:marLeft w:val="0"/>
          <w:marRight w:val="0"/>
          <w:marTop w:val="0"/>
          <w:marBottom w:val="0"/>
          <w:divBdr>
            <w:top w:val="none" w:sz="0" w:space="0" w:color="auto"/>
            <w:left w:val="none" w:sz="0" w:space="0" w:color="auto"/>
            <w:bottom w:val="none" w:sz="0" w:space="0" w:color="auto"/>
            <w:right w:val="none" w:sz="0" w:space="0" w:color="auto"/>
          </w:divBdr>
          <w:divsChild>
            <w:div w:id="32578642">
              <w:marLeft w:val="0"/>
              <w:marRight w:val="0"/>
              <w:marTop w:val="0"/>
              <w:marBottom w:val="0"/>
              <w:divBdr>
                <w:top w:val="none" w:sz="0" w:space="0" w:color="auto"/>
                <w:left w:val="none" w:sz="0" w:space="0" w:color="auto"/>
                <w:bottom w:val="none" w:sz="0" w:space="0" w:color="auto"/>
                <w:right w:val="none" w:sz="0" w:space="0" w:color="auto"/>
              </w:divBdr>
            </w:div>
          </w:divsChild>
        </w:div>
        <w:div w:id="192959594">
          <w:marLeft w:val="0"/>
          <w:marRight w:val="0"/>
          <w:marTop w:val="0"/>
          <w:marBottom w:val="0"/>
          <w:divBdr>
            <w:top w:val="none" w:sz="0" w:space="0" w:color="auto"/>
            <w:left w:val="none" w:sz="0" w:space="0" w:color="auto"/>
            <w:bottom w:val="none" w:sz="0" w:space="0" w:color="auto"/>
            <w:right w:val="none" w:sz="0" w:space="0" w:color="auto"/>
          </w:divBdr>
        </w:div>
        <w:div w:id="193464758">
          <w:marLeft w:val="0"/>
          <w:marRight w:val="0"/>
          <w:marTop w:val="0"/>
          <w:marBottom w:val="0"/>
          <w:divBdr>
            <w:top w:val="none" w:sz="0" w:space="0" w:color="auto"/>
            <w:left w:val="none" w:sz="0" w:space="0" w:color="auto"/>
            <w:bottom w:val="none" w:sz="0" w:space="0" w:color="auto"/>
            <w:right w:val="none" w:sz="0" w:space="0" w:color="auto"/>
          </w:divBdr>
        </w:div>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 w:id="194272079">
          <w:marLeft w:val="0"/>
          <w:marRight w:val="0"/>
          <w:marTop w:val="0"/>
          <w:marBottom w:val="0"/>
          <w:divBdr>
            <w:top w:val="none" w:sz="0" w:space="0" w:color="auto"/>
            <w:left w:val="none" w:sz="0" w:space="0" w:color="auto"/>
            <w:bottom w:val="none" w:sz="0" w:space="0" w:color="auto"/>
            <w:right w:val="none" w:sz="0" w:space="0" w:color="auto"/>
          </w:divBdr>
        </w:div>
        <w:div w:id="19427707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194776361">
          <w:marLeft w:val="0"/>
          <w:marRight w:val="0"/>
          <w:marTop w:val="0"/>
          <w:marBottom w:val="0"/>
          <w:divBdr>
            <w:top w:val="none" w:sz="0" w:space="0" w:color="auto"/>
            <w:left w:val="none" w:sz="0" w:space="0" w:color="auto"/>
            <w:bottom w:val="none" w:sz="0" w:space="0" w:color="auto"/>
            <w:right w:val="none" w:sz="0" w:space="0" w:color="auto"/>
          </w:divBdr>
          <w:divsChild>
            <w:div w:id="175585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5192635">
          <w:marLeft w:val="0"/>
          <w:marRight w:val="0"/>
          <w:marTop w:val="0"/>
          <w:marBottom w:val="0"/>
          <w:divBdr>
            <w:top w:val="none" w:sz="0" w:space="0" w:color="auto"/>
            <w:left w:val="none" w:sz="0" w:space="0" w:color="auto"/>
            <w:bottom w:val="none" w:sz="0" w:space="0" w:color="auto"/>
            <w:right w:val="none" w:sz="0" w:space="0" w:color="auto"/>
          </w:divBdr>
        </w:div>
        <w:div w:id="195508717">
          <w:marLeft w:val="0"/>
          <w:marRight w:val="0"/>
          <w:marTop w:val="0"/>
          <w:marBottom w:val="0"/>
          <w:divBdr>
            <w:top w:val="none" w:sz="0" w:space="0" w:color="auto"/>
            <w:left w:val="none" w:sz="0" w:space="0" w:color="auto"/>
            <w:bottom w:val="none" w:sz="0" w:space="0" w:color="auto"/>
            <w:right w:val="none" w:sz="0" w:space="0" w:color="auto"/>
          </w:divBdr>
        </w:div>
        <w:div w:id="195893159">
          <w:marLeft w:val="0"/>
          <w:marRight w:val="0"/>
          <w:marTop w:val="0"/>
          <w:marBottom w:val="0"/>
          <w:divBdr>
            <w:top w:val="none" w:sz="0" w:space="0" w:color="auto"/>
            <w:left w:val="none" w:sz="0" w:space="0" w:color="auto"/>
            <w:bottom w:val="none" w:sz="0" w:space="0" w:color="auto"/>
            <w:right w:val="none" w:sz="0" w:space="0" w:color="auto"/>
          </w:divBdr>
        </w:div>
        <w:div w:id="196049135">
          <w:marLeft w:val="0"/>
          <w:marRight w:val="0"/>
          <w:marTop w:val="0"/>
          <w:marBottom w:val="0"/>
          <w:divBdr>
            <w:top w:val="none" w:sz="0" w:space="0" w:color="auto"/>
            <w:left w:val="none" w:sz="0" w:space="0" w:color="auto"/>
            <w:bottom w:val="none" w:sz="0" w:space="0" w:color="auto"/>
            <w:right w:val="none" w:sz="0" w:space="0" w:color="auto"/>
          </w:divBdr>
        </w:div>
        <w:div w:id="196966543">
          <w:marLeft w:val="0"/>
          <w:marRight w:val="0"/>
          <w:marTop w:val="0"/>
          <w:marBottom w:val="0"/>
          <w:divBdr>
            <w:top w:val="none" w:sz="0" w:space="0" w:color="auto"/>
            <w:left w:val="none" w:sz="0" w:space="0" w:color="auto"/>
            <w:bottom w:val="none" w:sz="0" w:space="0" w:color="auto"/>
            <w:right w:val="none" w:sz="0" w:space="0" w:color="auto"/>
          </w:divBdr>
          <w:divsChild>
            <w:div w:id="839388271">
              <w:marLeft w:val="0"/>
              <w:marRight w:val="0"/>
              <w:marTop w:val="0"/>
              <w:marBottom w:val="0"/>
              <w:divBdr>
                <w:top w:val="none" w:sz="0" w:space="0" w:color="auto"/>
                <w:left w:val="none" w:sz="0" w:space="0" w:color="auto"/>
                <w:bottom w:val="none" w:sz="0" w:space="0" w:color="auto"/>
                <w:right w:val="none" w:sz="0" w:space="0" w:color="auto"/>
              </w:divBdr>
            </w:div>
          </w:divsChild>
        </w:div>
        <w:div w:id="197594463">
          <w:marLeft w:val="0"/>
          <w:marRight w:val="0"/>
          <w:marTop w:val="300"/>
          <w:marBottom w:val="0"/>
          <w:divBdr>
            <w:top w:val="none" w:sz="0" w:space="0" w:color="auto"/>
            <w:left w:val="none" w:sz="0" w:space="0" w:color="auto"/>
            <w:bottom w:val="none" w:sz="0" w:space="0" w:color="auto"/>
            <w:right w:val="none" w:sz="0" w:space="0" w:color="auto"/>
          </w:divBdr>
          <w:divsChild>
            <w:div w:id="1333021445">
              <w:marLeft w:val="0"/>
              <w:marRight w:val="0"/>
              <w:marTop w:val="0"/>
              <w:marBottom w:val="0"/>
              <w:divBdr>
                <w:top w:val="none" w:sz="0" w:space="0" w:color="auto"/>
                <w:left w:val="none" w:sz="0" w:space="0" w:color="auto"/>
                <w:bottom w:val="none" w:sz="0" w:space="0" w:color="auto"/>
                <w:right w:val="none" w:sz="0" w:space="0" w:color="auto"/>
              </w:divBdr>
              <w:divsChild>
                <w:div w:id="103835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198930416">
          <w:marLeft w:val="0"/>
          <w:marRight w:val="0"/>
          <w:marTop w:val="0"/>
          <w:marBottom w:val="0"/>
          <w:divBdr>
            <w:top w:val="none" w:sz="0" w:space="0" w:color="auto"/>
            <w:left w:val="none" w:sz="0" w:space="0" w:color="auto"/>
            <w:bottom w:val="none" w:sz="0" w:space="0" w:color="auto"/>
            <w:right w:val="none" w:sz="0" w:space="0" w:color="auto"/>
          </w:divBdr>
        </w:div>
        <w:div w:id="199709064">
          <w:marLeft w:val="0"/>
          <w:marRight w:val="0"/>
          <w:marTop w:val="0"/>
          <w:marBottom w:val="0"/>
          <w:divBdr>
            <w:top w:val="none" w:sz="0" w:space="0" w:color="auto"/>
            <w:left w:val="none" w:sz="0" w:space="0" w:color="auto"/>
            <w:bottom w:val="none" w:sz="0" w:space="0" w:color="auto"/>
            <w:right w:val="none" w:sz="0" w:space="0" w:color="auto"/>
          </w:divBdr>
        </w:div>
        <w:div w:id="199712626">
          <w:marLeft w:val="0"/>
          <w:marRight w:val="0"/>
          <w:marTop w:val="0"/>
          <w:marBottom w:val="0"/>
          <w:divBdr>
            <w:top w:val="none" w:sz="0" w:space="0" w:color="auto"/>
            <w:left w:val="none" w:sz="0" w:space="0" w:color="auto"/>
            <w:bottom w:val="none" w:sz="0" w:space="0" w:color="auto"/>
            <w:right w:val="none" w:sz="0" w:space="0" w:color="auto"/>
          </w:divBdr>
        </w:div>
        <w:div w:id="200094116">
          <w:marLeft w:val="0"/>
          <w:marRight w:val="0"/>
          <w:marTop w:val="0"/>
          <w:marBottom w:val="0"/>
          <w:divBdr>
            <w:top w:val="none" w:sz="0" w:space="0" w:color="auto"/>
            <w:left w:val="none" w:sz="0" w:space="0" w:color="auto"/>
            <w:bottom w:val="none" w:sz="0" w:space="0" w:color="auto"/>
            <w:right w:val="none" w:sz="0" w:space="0" w:color="auto"/>
          </w:divBdr>
        </w:div>
        <w:div w:id="200410689">
          <w:marLeft w:val="0"/>
          <w:marRight w:val="0"/>
          <w:marTop w:val="0"/>
          <w:marBottom w:val="0"/>
          <w:divBdr>
            <w:top w:val="none" w:sz="0" w:space="0" w:color="auto"/>
            <w:left w:val="none" w:sz="0" w:space="0" w:color="auto"/>
            <w:bottom w:val="none" w:sz="0" w:space="0" w:color="auto"/>
            <w:right w:val="none" w:sz="0" w:space="0" w:color="auto"/>
          </w:divBdr>
        </w:div>
        <w:div w:id="200552560">
          <w:marLeft w:val="0"/>
          <w:marRight w:val="0"/>
          <w:marTop w:val="0"/>
          <w:marBottom w:val="0"/>
          <w:divBdr>
            <w:top w:val="none" w:sz="0" w:space="0" w:color="auto"/>
            <w:left w:val="none" w:sz="0" w:space="0" w:color="auto"/>
            <w:bottom w:val="none" w:sz="0" w:space="0" w:color="auto"/>
            <w:right w:val="none" w:sz="0" w:space="0" w:color="auto"/>
          </w:divBdr>
        </w:div>
        <w:div w:id="202135598">
          <w:marLeft w:val="0"/>
          <w:marRight w:val="0"/>
          <w:marTop w:val="0"/>
          <w:marBottom w:val="0"/>
          <w:divBdr>
            <w:top w:val="none" w:sz="0" w:space="0" w:color="auto"/>
            <w:left w:val="none" w:sz="0" w:space="0" w:color="auto"/>
            <w:bottom w:val="none" w:sz="0" w:space="0" w:color="auto"/>
            <w:right w:val="none" w:sz="0" w:space="0" w:color="auto"/>
          </w:divBdr>
        </w:div>
        <w:div w:id="202181332">
          <w:marLeft w:val="0"/>
          <w:marRight w:val="0"/>
          <w:marTop w:val="0"/>
          <w:marBottom w:val="0"/>
          <w:divBdr>
            <w:top w:val="none" w:sz="0" w:space="0" w:color="auto"/>
            <w:left w:val="none" w:sz="0" w:space="0" w:color="auto"/>
            <w:bottom w:val="none" w:sz="0" w:space="0" w:color="auto"/>
            <w:right w:val="none" w:sz="0" w:space="0" w:color="auto"/>
          </w:divBdr>
          <w:divsChild>
            <w:div w:id="102933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2249537">
          <w:marLeft w:val="0"/>
          <w:marRight w:val="0"/>
          <w:marTop w:val="0"/>
          <w:marBottom w:val="0"/>
          <w:divBdr>
            <w:top w:val="none" w:sz="0" w:space="0" w:color="auto"/>
            <w:left w:val="none" w:sz="0" w:space="0" w:color="auto"/>
            <w:bottom w:val="none" w:sz="0" w:space="0" w:color="auto"/>
            <w:right w:val="none" w:sz="0" w:space="0" w:color="auto"/>
          </w:divBdr>
        </w:div>
        <w:div w:id="202327755">
          <w:marLeft w:val="0"/>
          <w:marRight w:val="0"/>
          <w:marTop w:val="0"/>
          <w:marBottom w:val="0"/>
          <w:divBdr>
            <w:top w:val="none" w:sz="0" w:space="0" w:color="auto"/>
            <w:left w:val="none" w:sz="0" w:space="0" w:color="auto"/>
            <w:bottom w:val="none" w:sz="0" w:space="0" w:color="auto"/>
            <w:right w:val="none" w:sz="0" w:space="0" w:color="auto"/>
          </w:divBdr>
        </w:div>
        <w:div w:id="203441950">
          <w:marLeft w:val="0"/>
          <w:marRight w:val="0"/>
          <w:marTop w:val="0"/>
          <w:marBottom w:val="0"/>
          <w:divBdr>
            <w:top w:val="none" w:sz="0" w:space="0" w:color="auto"/>
            <w:left w:val="none" w:sz="0" w:space="0" w:color="auto"/>
            <w:bottom w:val="none" w:sz="0" w:space="0" w:color="auto"/>
            <w:right w:val="none" w:sz="0" w:space="0" w:color="auto"/>
          </w:divBdr>
        </w:div>
        <w:div w:id="203641962">
          <w:marLeft w:val="0"/>
          <w:marRight w:val="0"/>
          <w:marTop w:val="0"/>
          <w:marBottom w:val="0"/>
          <w:divBdr>
            <w:top w:val="none" w:sz="0" w:space="0" w:color="auto"/>
            <w:left w:val="none" w:sz="0" w:space="0" w:color="auto"/>
            <w:bottom w:val="none" w:sz="0" w:space="0" w:color="auto"/>
            <w:right w:val="none" w:sz="0" w:space="0" w:color="auto"/>
          </w:divBdr>
          <w:divsChild>
            <w:div w:id="1078988758">
              <w:marLeft w:val="0"/>
              <w:marRight w:val="0"/>
              <w:marTop w:val="0"/>
              <w:marBottom w:val="0"/>
              <w:divBdr>
                <w:top w:val="none" w:sz="0" w:space="0" w:color="auto"/>
                <w:left w:val="none" w:sz="0" w:space="0" w:color="auto"/>
                <w:bottom w:val="none" w:sz="0" w:space="0" w:color="auto"/>
                <w:right w:val="none" w:sz="0" w:space="0" w:color="auto"/>
              </w:divBdr>
            </w:div>
          </w:divsChild>
        </w:div>
        <w:div w:id="203714260">
          <w:marLeft w:val="0"/>
          <w:marRight w:val="0"/>
          <w:marTop w:val="0"/>
          <w:marBottom w:val="0"/>
          <w:divBdr>
            <w:top w:val="none" w:sz="0" w:space="0" w:color="auto"/>
            <w:left w:val="none" w:sz="0" w:space="0" w:color="auto"/>
            <w:bottom w:val="none" w:sz="0" w:space="0" w:color="auto"/>
            <w:right w:val="none" w:sz="0" w:space="0" w:color="auto"/>
          </w:divBdr>
        </w:div>
        <w:div w:id="204369304">
          <w:marLeft w:val="0"/>
          <w:marRight w:val="0"/>
          <w:marTop w:val="0"/>
          <w:marBottom w:val="0"/>
          <w:divBdr>
            <w:top w:val="none" w:sz="0" w:space="0" w:color="auto"/>
            <w:left w:val="none" w:sz="0" w:space="0" w:color="auto"/>
            <w:bottom w:val="none" w:sz="0" w:space="0" w:color="auto"/>
            <w:right w:val="none" w:sz="0" w:space="0" w:color="auto"/>
          </w:divBdr>
        </w:div>
        <w:div w:id="204369435">
          <w:marLeft w:val="0"/>
          <w:marRight w:val="0"/>
          <w:marTop w:val="0"/>
          <w:marBottom w:val="0"/>
          <w:divBdr>
            <w:top w:val="none" w:sz="0" w:space="0" w:color="auto"/>
            <w:left w:val="none" w:sz="0" w:space="0" w:color="auto"/>
            <w:bottom w:val="none" w:sz="0" w:space="0" w:color="auto"/>
            <w:right w:val="none" w:sz="0" w:space="0" w:color="auto"/>
          </w:divBdr>
        </w:div>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5219970">
          <w:marLeft w:val="0"/>
          <w:marRight w:val="0"/>
          <w:marTop w:val="0"/>
          <w:marBottom w:val="0"/>
          <w:divBdr>
            <w:top w:val="none" w:sz="0" w:space="0" w:color="auto"/>
            <w:left w:val="none" w:sz="0" w:space="0" w:color="auto"/>
            <w:bottom w:val="none" w:sz="0" w:space="0" w:color="auto"/>
            <w:right w:val="none" w:sz="0" w:space="0" w:color="auto"/>
          </w:divBdr>
        </w:div>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 w:id="206919993">
          <w:marLeft w:val="0"/>
          <w:marRight w:val="0"/>
          <w:marTop w:val="0"/>
          <w:marBottom w:val="0"/>
          <w:divBdr>
            <w:top w:val="none" w:sz="0" w:space="0" w:color="auto"/>
            <w:left w:val="none" w:sz="0" w:space="0" w:color="auto"/>
            <w:bottom w:val="none" w:sz="0" w:space="0" w:color="auto"/>
            <w:right w:val="none" w:sz="0" w:space="0" w:color="auto"/>
          </w:divBdr>
        </w:div>
        <w:div w:id="207375381">
          <w:marLeft w:val="0"/>
          <w:marRight w:val="0"/>
          <w:marTop w:val="0"/>
          <w:marBottom w:val="0"/>
          <w:divBdr>
            <w:top w:val="none" w:sz="0" w:space="0" w:color="auto"/>
            <w:left w:val="none" w:sz="0" w:space="0" w:color="auto"/>
            <w:bottom w:val="none" w:sz="0" w:space="0" w:color="auto"/>
            <w:right w:val="none" w:sz="0" w:space="0" w:color="auto"/>
          </w:divBdr>
        </w:div>
        <w:div w:id="207450173">
          <w:marLeft w:val="0"/>
          <w:marRight w:val="0"/>
          <w:marTop w:val="0"/>
          <w:marBottom w:val="300"/>
          <w:divBdr>
            <w:top w:val="single" w:sz="6" w:space="15" w:color="EDEDED"/>
            <w:left w:val="single" w:sz="6" w:space="15" w:color="EDEDED"/>
            <w:bottom w:val="single" w:sz="6" w:space="15" w:color="EDEDED"/>
            <w:right w:val="single" w:sz="6" w:space="15" w:color="EDEDED"/>
          </w:divBdr>
        </w:div>
        <w:div w:id="207451532">
          <w:marLeft w:val="0"/>
          <w:marRight w:val="0"/>
          <w:marTop w:val="300"/>
          <w:marBottom w:val="0"/>
          <w:divBdr>
            <w:top w:val="none" w:sz="0" w:space="0" w:color="auto"/>
            <w:left w:val="none" w:sz="0" w:space="0" w:color="auto"/>
            <w:bottom w:val="none" w:sz="0" w:space="0" w:color="auto"/>
            <w:right w:val="none" w:sz="0" w:space="0" w:color="auto"/>
          </w:divBdr>
          <w:divsChild>
            <w:div w:id="160777715">
              <w:marLeft w:val="0"/>
              <w:marRight w:val="0"/>
              <w:marTop w:val="0"/>
              <w:marBottom w:val="0"/>
              <w:divBdr>
                <w:top w:val="none" w:sz="0" w:space="0" w:color="auto"/>
                <w:left w:val="none" w:sz="0" w:space="0" w:color="auto"/>
                <w:bottom w:val="none" w:sz="0" w:space="0" w:color="auto"/>
                <w:right w:val="none" w:sz="0" w:space="0" w:color="auto"/>
              </w:divBdr>
              <w:divsChild>
                <w:div w:id="110947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16768">
          <w:marLeft w:val="0"/>
          <w:marRight w:val="0"/>
          <w:marTop w:val="0"/>
          <w:marBottom w:val="0"/>
          <w:divBdr>
            <w:top w:val="none" w:sz="0" w:space="0" w:color="auto"/>
            <w:left w:val="none" w:sz="0" w:space="0" w:color="auto"/>
            <w:bottom w:val="none" w:sz="0" w:space="0" w:color="auto"/>
            <w:right w:val="none" w:sz="0" w:space="0" w:color="auto"/>
          </w:divBdr>
          <w:divsChild>
            <w:div w:id="57031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9727985">
          <w:marLeft w:val="0"/>
          <w:marRight w:val="0"/>
          <w:marTop w:val="0"/>
          <w:marBottom w:val="0"/>
          <w:divBdr>
            <w:top w:val="none" w:sz="0" w:space="0" w:color="auto"/>
            <w:left w:val="none" w:sz="0" w:space="0" w:color="auto"/>
            <w:bottom w:val="none" w:sz="0" w:space="0" w:color="auto"/>
            <w:right w:val="none" w:sz="0" w:space="0" w:color="auto"/>
          </w:divBdr>
        </w:div>
        <w:div w:id="210651388">
          <w:marLeft w:val="0"/>
          <w:marRight w:val="0"/>
          <w:marTop w:val="0"/>
          <w:marBottom w:val="0"/>
          <w:divBdr>
            <w:top w:val="none" w:sz="0" w:space="0" w:color="auto"/>
            <w:left w:val="none" w:sz="0" w:space="0" w:color="auto"/>
            <w:bottom w:val="none" w:sz="0" w:space="0" w:color="auto"/>
            <w:right w:val="none" w:sz="0" w:space="0" w:color="auto"/>
          </w:divBdr>
        </w:div>
        <w:div w:id="211041427">
          <w:marLeft w:val="0"/>
          <w:marRight w:val="0"/>
          <w:marTop w:val="0"/>
          <w:marBottom w:val="0"/>
          <w:divBdr>
            <w:top w:val="none" w:sz="0" w:space="0" w:color="auto"/>
            <w:left w:val="none" w:sz="0" w:space="0" w:color="auto"/>
            <w:bottom w:val="none" w:sz="0" w:space="0" w:color="auto"/>
            <w:right w:val="none" w:sz="0" w:space="0" w:color="auto"/>
          </w:divBdr>
        </w:div>
        <w:div w:id="211119585">
          <w:marLeft w:val="0"/>
          <w:marRight w:val="0"/>
          <w:marTop w:val="300"/>
          <w:marBottom w:val="0"/>
          <w:divBdr>
            <w:top w:val="none" w:sz="0" w:space="0" w:color="auto"/>
            <w:left w:val="none" w:sz="0" w:space="0" w:color="auto"/>
            <w:bottom w:val="none" w:sz="0" w:space="0" w:color="auto"/>
            <w:right w:val="none" w:sz="0" w:space="0" w:color="auto"/>
          </w:divBdr>
          <w:divsChild>
            <w:div w:id="1254970868">
              <w:marLeft w:val="0"/>
              <w:marRight w:val="0"/>
              <w:marTop w:val="0"/>
              <w:marBottom w:val="0"/>
              <w:divBdr>
                <w:top w:val="none" w:sz="0" w:space="0" w:color="auto"/>
                <w:left w:val="none" w:sz="0" w:space="0" w:color="auto"/>
                <w:bottom w:val="none" w:sz="0" w:space="0" w:color="auto"/>
                <w:right w:val="none" w:sz="0" w:space="0" w:color="auto"/>
              </w:divBdr>
              <w:divsChild>
                <w:div w:id="158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54357">
          <w:marLeft w:val="0"/>
          <w:marRight w:val="0"/>
          <w:marTop w:val="0"/>
          <w:marBottom w:val="300"/>
          <w:divBdr>
            <w:top w:val="single" w:sz="6" w:space="15" w:color="EDEDED"/>
            <w:left w:val="single" w:sz="6" w:space="15" w:color="EDEDED"/>
            <w:bottom w:val="single" w:sz="6" w:space="15" w:color="EDEDED"/>
            <w:right w:val="single" w:sz="6" w:space="15" w:color="EDEDED"/>
          </w:divBdr>
        </w:div>
        <w:div w:id="211505141">
          <w:marLeft w:val="0"/>
          <w:marRight w:val="0"/>
          <w:marTop w:val="0"/>
          <w:marBottom w:val="0"/>
          <w:divBdr>
            <w:top w:val="none" w:sz="0" w:space="0" w:color="auto"/>
            <w:left w:val="none" w:sz="0" w:space="0" w:color="auto"/>
            <w:bottom w:val="none" w:sz="0" w:space="0" w:color="auto"/>
            <w:right w:val="none" w:sz="0" w:space="0" w:color="auto"/>
          </w:divBdr>
          <w:divsChild>
            <w:div w:id="54398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2354556">
          <w:marLeft w:val="0"/>
          <w:marRight w:val="0"/>
          <w:marTop w:val="0"/>
          <w:marBottom w:val="0"/>
          <w:divBdr>
            <w:top w:val="none" w:sz="0" w:space="0" w:color="auto"/>
            <w:left w:val="none" w:sz="0" w:space="0" w:color="auto"/>
            <w:bottom w:val="none" w:sz="0" w:space="0" w:color="auto"/>
            <w:right w:val="none" w:sz="0" w:space="0" w:color="auto"/>
          </w:divBdr>
          <w:divsChild>
            <w:div w:id="334235762">
              <w:marLeft w:val="0"/>
              <w:marRight w:val="0"/>
              <w:marTop w:val="0"/>
              <w:marBottom w:val="0"/>
              <w:divBdr>
                <w:top w:val="none" w:sz="0" w:space="0" w:color="auto"/>
                <w:left w:val="none" w:sz="0" w:space="0" w:color="auto"/>
                <w:bottom w:val="none" w:sz="0" w:space="0" w:color="auto"/>
                <w:right w:val="none" w:sz="0" w:space="0" w:color="auto"/>
              </w:divBdr>
            </w:div>
          </w:divsChild>
        </w:div>
        <w:div w:id="212546425">
          <w:marLeft w:val="0"/>
          <w:marRight w:val="0"/>
          <w:marTop w:val="0"/>
          <w:marBottom w:val="0"/>
          <w:divBdr>
            <w:top w:val="none" w:sz="0" w:space="0" w:color="auto"/>
            <w:left w:val="none" w:sz="0" w:space="0" w:color="auto"/>
            <w:bottom w:val="none" w:sz="0" w:space="0" w:color="auto"/>
            <w:right w:val="none" w:sz="0" w:space="0" w:color="auto"/>
          </w:divBdr>
        </w:div>
        <w:div w:id="213083426">
          <w:marLeft w:val="0"/>
          <w:marRight w:val="0"/>
          <w:marTop w:val="0"/>
          <w:marBottom w:val="0"/>
          <w:divBdr>
            <w:top w:val="none" w:sz="0" w:space="0" w:color="auto"/>
            <w:left w:val="none" w:sz="0" w:space="0" w:color="auto"/>
            <w:bottom w:val="none" w:sz="0" w:space="0" w:color="auto"/>
            <w:right w:val="none" w:sz="0" w:space="0" w:color="auto"/>
          </w:divBdr>
          <w:divsChild>
            <w:div w:id="1121417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3389935">
          <w:marLeft w:val="0"/>
          <w:marRight w:val="0"/>
          <w:marTop w:val="300"/>
          <w:marBottom w:val="0"/>
          <w:divBdr>
            <w:top w:val="none" w:sz="0" w:space="0" w:color="auto"/>
            <w:left w:val="none" w:sz="0" w:space="0" w:color="auto"/>
            <w:bottom w:val="none" w:sz="0" w:space="0" w:color="auto"/>
            <w:right w:val="none" w:sz="0" w:space="0" w:color="auto"/>
          </w:divBdr>
          <w:divsChild>
            <w:div w:id="811944292">
              <w:marLeft w:val="0"/>
              <w:marRight w:val="0"/>
              <w:marTop w:val="0"/>
              <w:marBottom w:val="0"/>
              <w:divBdr>
                <w:top w:val="none" w:sz="0" w:space="0" w:color="auto"/>
                <w:left w:val="none" w:sz="0" w:space="0" w:color="auto"/>
                <w:bottom w:val="none" w:sz="0" w:space="0" w:color="auto"/>
                <w:right w:val="none" w:sz="0" w:space="0" w:color="auto"/>
              </w:divBdr>
              <w:divsChild>
                <w:div w:id="45915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214898182">
          <w:marLeft w:val="0"/>
          <w:marRight w:val="0"/>
          <w:marTop w:val="0"/>
          <w:marBottom w:val="0"/>
          <w:divBdr>
            <w:top w:val="none" w:sz="0" w:space="0" w:color="auto"/>
            <w:left w:val="none" w:sz="0" w:space="0" w:color="auto"/>
            <w:bottom w:val="none" w:sz="0" w:space="0" w:color="auto"/>
            <w:right w:val="none" w:sz="0" w:space="0" w:color="auto"/>
          </w:divBdr>
          <w:divsChild>
            <w:div w:id="9780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 w:id="215512498">
          <w:marLeft w:val="0"/>
          <w:marRight w:val="0"/>
          <w:marTop w:val="0"/>
          <w:marBottom w:val="0"/>
          <w:divBdr>
            <w:top w:val="none" w:sz="0" w:space="0" w:color="auto"/>
            <w:left w:val="none" w:sz="0" w:space="0" w:color="auto"/>
            <w:bottom w:val="none" w:sz="0" w:space="0" w:color="auto"/>
            <w:right w:val="none" w:sz="0" w:space="0" w:color="auto"/>
          </w:divBdr>
        </w:div>
        <w:div w:id="215748285">
          <w:marLeft w:val="0"/>
          <w:marRight w:val="0"/>
          <w:marTop w:val="0"/>
          <w:marBottom w:val="0"/>
          <w:divBdr>
            <w:top w:val="none" w:sz="0" w:space="0" w:color="auto"/>
            <w:left w:val="none" w:sz="0" w:space="0" w:color="auto"/>
            <w:bottom w:val="none" w:sz="0" w:space="0" w:color="auto"/>
            <w:right w:val="none" w:sz="0" w:space="0" w:color="auto"/>
          </w:divBdr>
        </w:div>
        <w:div w:id="215970555">
          <w:marLeft w:val="0"/>
          <w:marRight w:val="0"/>
          <w:marTop w:val="0"/>
          <w:marBottom w:val="0"/>
          <w:divBdr>
            <w:top w:val="none" w:sz="0" w:space="0" w:color="auto"/>
            <w:left w:val="none" w:sz="0" w:space="0" w:color="auto"/>
            <w:bottom w:val="none" w:sz="0" w:space="0" w:color="auto"/>
            <w:right w:val="none" w:sz="0" w:space="0" w:color="auto"/>
          </w:divBdr>
        </w:div>
        <w:div w:id="217205431">
          <w:marLeft w:val="0"/>
          <w:marRight w:val="0"/>
          <w:marTop w:val="0"/>
          <w:marBottom w:val="0"/>
          <w:divBdr>
            <w:top w:val="none" w:sz="0" w:space="0" w:color="auto"/>
            <w:left w:val="none" w:sz="0" w:space="0" w:color="auto"/>
            <w:bottom w:val="none" w:sz="0" w:space="0" w:color="auto"/>
            <w:right w:val="none" w:sz="0" w:space="0" w:color="auto"/>
          </w:divBdr>
        </w:div>
        <w:div w:id="217477939">
          <w:marLeft w:val="0"/>
          <w:marRight w:val="0"/>
          <w:marTop w:val="0"/>
          <w:marBottom w:val="0"/>
          <w:divBdr>
            <w:top w:val="none" w:sz="0" w:space="0" w:color="auto"/>
            <w:left w:val="none" w:sz="0" w:space="0" w:color="auto"/>
            <w:bottom w:val="none" w:sz="0" w:space="0" w:color="auto"/>
            <w:right w:val="none" w:sz="0" w:space="0" w:color="auto"/>
          </w:divBdr>
        </w:div>
        <w:div w:id="217479788">
          <w:marLeft w:val="0"/>
          <w:marRight w:val="0"/>
          <w:marTop w:val="0"/>
          <w:marBottom w:val="0"/>
          <w:divBdr>
            <w:top w:val="none" w:sz="0" w:space="0" w:color="auto"/>
            <w:left w:val="none" w:sz="0" w:space="0" w:color="auto"/>
            <w:bottom w:val="none" w:sz="0" w:space="0" w:color="auto"/>
            <w:right w:val="none" w:sz="0" w:space="0" w:color="auto"/>
          </w:divBdr>
          <w:divsChild>
            <w:div w:id="208029484">
              <w:marLeft w:val="0"/>
              <w:marRight w:val="0"/>
              <w:marTop w:val="0"/>
              <w:marBottom w:val="0"/>
              <w:divBdr>
                <w:top w:val="none" w:sz="0" w:space="0" w:color="auto"/>
                <w:left w:val="none" w:sz="0" w:space="0" w:color="auto"/>
                <w:bottom w:val="none" w:sz="0" w:space="0" w:color="auto"/>
                <w:right w:val="none" w:sz="0" w:space="0" w:color="auto"/>
              </w:divBdr>
            </w:div>
          </w:divsChild>
        </w:div>
        <w:div w:id="217671802">
          <w:marLeft w:val="0"/>
          <w:marRight w:val="0"/>
          <w:marTop w:val="0"/>
          <w:marBottom w:val="0"/>
          <w:divBdr>
            <w:top w:val="none" w:sz="0" w:space="0" w:color="auto"/>
            <w:left w:val="none" w:sz="0" w:space="0" w:color="auto"/>
            <w:bottom w:val="none" w:sz="0" w:space="0" w:color="auto"/>
            <w:right w:val="none" w:sz="0" w:space="0" w:color="auto"/>
          </w:divBdr>
        </w:div>
        <w:div w:id="217741608">
          <w:marLeft w:val="0"/>
          <w:marRight w:val="0"/>
          <w:marTop w:val="0"/>
          <w:marBottom w:val="0"/>
          <w:divBdr>
            <w:top w:val="none" w:sz="0" w:space="0" w:color="auto"/>
            <w:left w:val="none" w:sz="0" w:space="0" w:color="auto"/>
            <w:bottom w:val="none" w:sz="0" w:space="0" w:color="auto"/>
            <w:right w:val="none" w:sz="0" w:space="0" w:color="auto"/>
          </w:divBdr>
        </w:div>
        <w:div w:id="217865713">
          <w:marLeft w:val="0"/>
          <w:marRight w:val="0"/>
          <w:marTop w:val="300"/>
          <w:marBottom w:val="0"/>
          <w:divBdr>
            <w:top w:val="none" w:sz="0" w:space="0" w:color="auto"/>
            <w:left w:val="none" w:sz="0" w:space="0" w:color="auto"/>
            <w:bottom w:val="none" w:sz="0" w:space="0" w:color="auto"/>
            <w:right w:val="none" w:sz="0" w:space="0" w:color="auto"/>
          </w:divBdr>
        </w:div>
        <w:div w:id="218128547">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18636687">
          <w:marLeft w:val="0"/>
          <w:marRight w:val="0"/>
          <w:marTop w:val="0"/>
          <w:marBottom w:val="0"/>
          <w:divBdr>
            <w:top w:val="none" w:sz="0" w:space="0" w:color="auto"/>
            <w:left w:val="none" w:sz="0" w:space="0" w:color="auto"/>
            <w:bottom w:val="none" w:sz="0" w:space="0" w:color="auto"/>
            <w:right w:val="none" w:sz="0" w:space="0" w:color="auto"/>
          </w:divBdr>
        </w:div>
        <w:div w:id="219218515">
          <w:marLeft w:val="0"/>
          <w:marRight w:val="0"/>
          <w:marTop w:val="0"/>
          <w:marBottom w:val="0"/>
          <w:divBdr>
            <w:top w:val="none" w:sz="0" w:space="0" w:color="auto"/>
            <w:left w:val="none" w:sz="0" w:space="0" w:color="auto"/>
            <w:bottom w:val="none" w:sz="0" w:space="0" w:color="auto"/>
            <w:right w:val="none" w:sz="0" w:space="0" w:color="auto"/>
          </w:divBdr>
        </w:div>
        <w:div w:id="219249936">
          <w:marLeft w:val="0"/>
          <w:marRight w:val="0"/>
          <w:marTop w:val="0"/>
          <w:marBottom w:val="0"/>
          <w:divBdr>
            <w:top w:val="none" w:sz="0" w:space="0" w:color="auto"/>
            <w:left w:val="none" w:sz="0" w:space="0" w:color="auto"/>
            <w:bottom w:val="none" w:sz="0" w:space="0" w:color="auto"/>
            <w:right w:val="none" w:sz="0" w:space="0" w:color="auto"/>
          </w:divBdr>
        </w:div>
        <w:div w:id="219556837">
          <w:marLeft w:val="0"/>
          <w:marRight w:val="0"/>
          <w:marTop w:val="0"/>
          <w:marBottom w:val="0"/>
          <w:divBdr>
            <w:top w:val="none" w:sz="0" w:space="0" w:color="auto"/>
            <w:left w:val="none" w:sz="0" w:space="0" w:color="auto"/>
            <w:bottom w:val="none" w:sz="0" w:space="0" w:color="auto"/>
            <w:right w:val="none" w:sz="0" w:space="0" w:color="auto"/>
          </w:divBdr>
          <w:divsChild>
            <w:div w:id="152286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0405398">
          <w:marLeft w:val="0"/>
          <w:marRight w:val="0"/>
          <w:marTop w:val="0"/>
          <w:marBottom w:val="0"/>
          <w:divBdr>
            <w:top w:val="none" w:sz="0" w:space="0" w:color="auto"/>
            <w:left w:val="none" w:sz="0" w:space="0" w:color="auto"/>
            <w:bottom w:val="none" w:sz="0" w:space="0" w:color="auto"/>
            <w:right w:val="none" w:sz="0" w:space="0" w:color="auto"/>
          </w:divBdr>
        </w:div>
        <w:div w:id="220605546">
          <w:marLeft w:val="0"/>
          <w:marRight w:val="0"/>
          <w:marTop w:val="0"/>
          <w:marBottom w:val="0"/>
          <w:divBdr>
            <w:top w:val="none" w:sz="0" w:space="0" w:color="auto"/>
            <w:left w:val="none" w:sz="0" w:space="0" w:color="auto"/>
            <w:bottom w:val="none" w:sz="0" w:space="0" w:color="auto"/>
            <w:right w:val="none" w:sz="0" w:space="0" w:color="auto"/>
          </w:divBdr>
        </w:div>
        <w:div w:id="220869715">
          <w:marLeft w:val="0"/>
          <w:marRight w:val="0"/>
          <w:marTop w:val="0"/>
          <w:marBottom w:val="0"/>
          <w:divBdr>
            <w:top w:val="none" w:sz="0" w:space="0" w:color="auto"/>
            <w:left w:val="none" w:sz="0" w:space="0" w:color="auto"/>
            <w:bottom w:val="none" w:sz="0" w:space="0" w:color="auto"/>
            <w:right w:val="none" w:sz="0" w:space="0" w:color="auto"/>
          </w:divBdr>
        </w:div>
        <w:div w:id="221255521">
          <w:marLeft w:val="0"/>
          <w:marRight w:val="0"/>
          <w:marTop w:val="0"/>
          <w:marBottom w:val="0"/>
          <w:divBdr>
            <w:top w:val="none" w:sz="0" w:space="0" w:color="auto"/>
            <w:left w:val="none" w:sz="0" w:space="0" w:color="auto"/>
            <w:bottom w:val="none" w:sz="0" w:space="0" w:color="auto"/>
            <w:right w:val="none" w:sz="0" w:space="0" w:color="auto"/>
          </w:divBdr>
        </w:div>
        <w:div w:id="221647447">
          <w:marLeft w:val="0"/>
          <w:marRight w:val="0"/>
          <w:marTop w:val="300"/>
          <w:marBottom w:val="0"/>
          <w:divBdr>
            <w:top w:val="none" w:sz="0" w:space="0" w:color="auto"/>
            <w:left w:val="none" w:sz="0" w:space="0" w:color="auto"/>
            <w:bottom w:val="none" w:sz="0" w:space="0" w:color="auto"/>
            <w:right w:val="none" w:sz="0" w:space="0" w:color="auto"/>
          </w:divBdr>
          <w:divsChild>
            <w:div w:id="1341086229">
              <w:marLeft w:val="0"/>
              <w:marRight w:val="0"/>
              <w:marTop w:val="0"/>
              <w:marBottom w:val="0"/>
              <w:divBdr>
                <w:top w:val="none" w:sz="0" w:space="0" w:color="auto"/>
                <w:left w:val="none" w:sz="0" w:space="0" w:color="auto"/>
                <w:bottom w:val="none" w:sz="0" w:space="0" w:color="auto"/>
                <w:right w:val="none" w:sz="0" w:space="0" w:color="auto"/>
              </w:divBdr>
              <w:divsChild>
                <w:div w:id="62948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2641847">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223755998">
          <w:marLeft w:val="0"/>
          <w:marRight w:val="0"/>
          <w:marTop w:val="0"/>
          <w:marBottom w:val="0"/>
          <w:divBdr>
            <w:top w:val="none" w:sz="0" w:space="0" w:color="auto"/>
            <w:left w:val="none" w:sz="0" w:space="0" w:color="auto"/>
            <w:bottom w:val="none" w:sz="0" w:space="0" w:color="auto"/>
            <w:right w:val="none" w:sz="0" w:space="0" w:color="auto"/>
          </w:divBdr>
        </w:div>
        <w:div w:id="224267168">
          <w:marLeft w:val="0"/>
          <w:marRight w:val="0"/>
          <w:marTop w:val="0"/>
          <w:marBottom w:val="0"/>
          <w:divBdr>
            <w:top w:val="none" w:sz="0" w:space="0" w:color="auto"/>
            <w:left w:val="none" w:sz="0" w:space="0" w:color="auto"/>
            <w:bottom w:val="none" w:sz="0" w:space="0" w:color="auto"/>
            <w:right w:val="none" w:sz="0" w:space="0" w:color="auto"/>
          </w:divBdr>
          <w:divsChild>
            <w:div w:id="97869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4882012">
          <w:marLeft w:val="0"/>
          <w:marRight w:val="0"/>
          <w:marTop w:val="0"/>
          <w:marBottom w:val="0"/>
          <w:divBdr>
            <w:top w:val="none" w:sz="0" w:space="0" w:color="auto"/>
            <w:left w:val="none" w:sz="0" w:space="0" w:color="auto"/>
            <w:bottom w:val="none" w:sz="0" w:space="0" w:color="auto"/>
            <w:right w:val="none" w:sz="0" w:space="0" w:color="auto"/>
          </w:divBdr>
          <w:divsChild>
            <w:div w:id="1620146308">
              <w:marLeft w:val="0"/>
              <w:marRight w:val="0"/>
              <w:marTop w:val="0"/>
              <w:marBottom w:val="0"/>
              <w:divBdr>
                <w:top w:val="none" w:sz="0" w:space="0" w:color="auto"/>
                <w:left w:val="none" w:sz="0" w:space="0" w:color="auto"/>
                <w:bottom w:val="none" w:sz="0" w:space="0" w:color="auto"/>
                <w:right w:val="none" w:sz="0" w:space="0" w:color="auto"/>
              </w:divBdr>
            </w:div>
          </w:divsChild>
        </w:div>
        <w:div w:id="225648742">
          <w:marLeft w:val="0"/>
          <w:marRight w:val="0"/>
          <w:marTop w:val="0"/>
          <w:marBottom w:val="0"/>
          <w:divBdr>
            <w:top w:val="none" w:sz="0" w:space="0" w:color="auto"/>
            <w:left w:val="none" w:sz="0" w:space="0" w:color="auto"/>
            <w:bottom w:val="none" w:sz="0" w:space="0" w:color="auto"/>
            <w:right w:val="none" w:sz="0" w:space="0" w:color="auto"/>
          </w:divBdr>
        </w:div>
        <w:div w:id="225916811">
          <w:marLeft w:val="0"/>
          <w:marRight w:val="0"/>
          <w:marTop w:val="0"/>
          <w:marBottom w:val="0"/>
          <w:divBdr>
            <w:top w:val="none" w:sz="0" w:space="0" w:color="auto"/>
            <w:left w:val="none" w:sz="0" w:space="0" w:color="auto"/>
            <w:bottom w:val="none" w:sz="0" w:space="0" w:color="auto"/>
            <w:right w:val="none" w:sz="0" w:space="0" w:color="auto"/>
          </w:divBdr>
          <w:divsChild>
            <w:div w:id="125589921">
              <w:marLeft w:val="0"/>
              <w:marRight w:val="0"/>
              <w:marTop w:val="0"/>
              <w:marBottom w:val="0"/>
              <w:divBdr>
                <w:top w:val="none" w:sz="0" w:space="0" w:color="auto"/>
                <w:left w:val="none" w:sz="0" w:space="0" w:color="auto"/>
                <w:bottom w:val="none" w:sz="0" w:space="0" w:color="auto"/>
                <w:right w:val="none" w:sz="0" w:space="0" w:color="auto"/>
              </w:divBdr>
            </w:div>
          </w:divsChild>
        </w:div>
        <w:div w:id="225917738">
          <w:marLeft w:val="0"/>
          <w:marRight w:val="0"/>
          <w:marTop w:val="0"/>
          <w:marBottom w:val="0"/>
          <w:divBdr>
            <w:top w:val="none" w:sz="0" w:space="0" w:color="auto"/>
            <w:left w:val="none" w:sz="0" w:space="0" w:color="auto"/>
            <w:bottom w:val="none" w:sz="0" w:space="0" w:color="auto"/>
            <w:right w:val="none" w:sz="0" w:space="0" w:color="auto"/>
          </w:divBdr>
        </w:div>
        <w:div w:id="227227171">
          <w:marLeft w:val="0"/>
          <w:marRight w:val="0"/>
          <w:marTop w:val="0"/>
          <w:marBottom w:val="0"/>
          <w:divBdr>
            <w:top w:val="none" w:sz="0" w:space="0" w:color="auto"/>
            <w:left w:val="none" w:sz="0" w:space="0" w:color="auto"/>
            <w:bottom w:val="none" w:sz="0" w:space="0" w:color="auto"/>
            <w:right w:val="none" w:sz="0" w:space="0" w:color="auto"/>
          </w:divBdr>
        </w:div>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7307880">
          <w:marLeft w:val="0"/>
          <w:marRight w:val="0"/>
          <w:marTop w:val="0"/>
          <w:marBottom w:val="0"/>
          <w:divBdr>
            <w:top w:val="none" w:sz="0" w:space="0" w:color="auto"/>
            <w:left w:val="none" w:sz="0" w:space="0" w:color="auto"/>
            <w:bottom w:val="none" w:sz="0" w:space="0" w:color="auto"/>
            <w:right w:val="none" w:sz="0" w:space="0" w:color="auto"/>
          </w:divBdr>
          <w:divsChild>
            <w:div w:id="535702801">
              <w:marLeft w:val="0"/>
              <w:marRight w:val="0"/>
              <w:marTop w:val="0"/>
              <w:marBottom w:val="0"/>
              <w:divBdr>
                <w:top w:val="none" w:sz="0" w:space="0" w:color="auto"/>
                <w:left w:val="none" w:sz="0" w:space="0" w:color="auto"/>
                <w:bottom w:val="none" w:sz="0" w:space="0" w:color="auto"/>
                <w:right w:val="none" w:sz="0" w:space="0" w:color="auto"/>
              </w:divBdr>
            </w:div>
          </w:divsChild>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228199871">
          <w:marLeft w:val="0"/>
          <w:marRight w:val="0"/>
          <w:marTop w:val="0"/>
          <w:marBottom w:val="300"/>
          <w:divBdr>
            <w:top w:val="single" w:sz="6" w:space="15" w:color="EDEDED"/>
            <w:left w:val="single" w:sz="6" w:space="15" w:color="EDEDED"/>
            <w:bottom w:val="single" w:sz="6" w:space="15" w:color="EDEDED"/>
            <w:right w:val="single" w:sz="6" w:space="15" w:color="EDEDED"/>
          </w:divBdr>
        </w:div>
        <w:div w:id="228804375">
          <w:marLeft w:val="0"/>
          <w:marRight w:val="0"/>
          <w:marTop w:val="300"/>
          <w:marBottom w:val="0"/>
          <w:divBdr>
            <w:top w:val="none" w:sz="0" w:space="0" w:color="auto"/>
            <w:left w:val="none" w:sz="0" w:space="0" w:color="auto"/>
            <w:bottom w:val="none" w:sz="0" w:space="0" w:color="auto"/>
            <w:right w:val="none" w:sz="0" w:space="0" w:color="auto"/>
          </w:divBdr>
          <w:divsChild>
            <w:div w:id="1174608451">
              <w:marLeft w:val="0"/>
              <w:marRight w:val="0"/>
              <w:marTop w:val="0"/>
              <w:marBottom w:val="0"/>
              <w:divBdr>
                <w:top w:val="none" w:sz="0" w:space="0" w:color="auto"/>
                <w:left w:val="none" w:sz="0" w:space="0" w:color="auto"/>
                <w:bottom w:val="none" w:sz="0" w:space="0" w:color="auto"/>
                <w:right w:val="none" w:sz="0" w:space="0" w:color="auto"/>
              </w:divBdr>
              <w:divsChild>
                <w:div w:id="100016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01644">
          <w:marLeft w:val="0"/>
          <w:marRight w:val="0"/>
          <w:marTop w:val="300"/>
          <w:marBottom w:val="0"/>
          <w:divBdr>
            <w:top w:val="none" w:sz="0" w:space="0" w:color="auto"/>
            <w:left w:val="none" w:sz="0" w:space="0" w:color="auto"/>
            <w:bottom w:val="none" w:sz="0" w:space="0" w:color="auto"/>
            <w:right w:val="none" w:sz="0" w:space="0" w:color="auto"/>
          </w:divBdr>
          <w:divsChild>
            <w:div w:id="1511988626">
              <w:marLeft w:val="0"/>
              <w:marRight w:val="0"/>
              <w:marTop w:val="0"/>
              <w:marBottom w:val="0"/>
              <w:divBdr>
                <w:top w:val="none" w:sz="0" w:space="0" w:color="auto"/>
                <w:left w:val="none" w:sz="0" w:space="0" w:color="auto"/>
                <w:bottom w:val="none" w:sz="0" w:space="0" w:color="auto"/>
                <w:right w:val="none" w:sz="0" w:space="0" w:color="auto"/>
              </w:divBdr>
              <w:divsChild>
                <w:div w:id="1772165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74307">
          <w:marLeft w:val="0"/>
          <w:marRight w:val="0"/>
          <w:marTop w:val="0"/>
          <w:marBottom w:val="0"/>
          <w:divBdr>
            <w:top w:val="none" w:sz="0" w:space="0" w:color="auto"/>
            <w:left w:val="none" w:sz="0" w:space="0" w:color="auto"/>
            <w:bottom w:val="none" w:sz="0" w:space="0" w:color="auto"/>
            <w:right w:val="none" w:sz="0" w:space="0" w:color="auto"/>
          </w:divBdr>
          <w:divsChild>
            <w:div w:id="1383560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466178">
          <w:marLeft w:val="0"/>
          <w:marRight w:val="0"/>
          <w:marTop w:val="0"/>
          <w:marBottom w:val="0"/>
          <w:divBdr>
            <w:top w:val="none" w:sz="0" w:space="0" w:color="auto"/>
            <w:left w:val="none" w:sz="0" w:space="0" w:color="auto"/>
            <w:bottom w:val="none" w:sz="0" w:space="0" w:color="auto"/>
            <w:right w:val="none" w:sz="0" w:space="0" w:color="auto"/>
          </w:divBdr>
          <w:divsChild>
            <w:div w:id="1019426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 w:id="23084650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232356655">
          <w:marLeft w:val="0"/>
          <w:marRight w:val="0"/>
          <w:marTop w:val="0"/>
          <w:marBottom w:val="300"/>
          <w:divBdr>
            <w:top w:val="single" w:sz="6" w:space="15" w:color="EDEDED"/>
            <w:left w:val="single" w:sz="6" w:space="15" w:color="EDEDED"/>
            <w:bottom w:val="single" w:sz="6" w:space="15" w:color="EDEDED"/>
            <w:right w:val="single" w:sz="6" w:space="15" w:color="EDEDED"/>
          </w:divBdr>
        </w:div>
        <w:div w:id="232474176">
          <w:marLeft w:val="0"/>
          <w:marRight w:val="0"/>
          <w:marTop w:val="0"/>
          <w:marBottom w:val="0"/>
          <w:divBdr>
            <w:top w:val="none" w:sz="0" w:space="0" w:color="auto"/>
            <w:left w:val="none" w:sz="0" w:space="0" w:color="auto"/>
            <w:bottom w:val="none" w:sz="0" w:space="0" w:color="auto"/>
            <w:right w:val="none" w:sz="0" w:space="0" w:color="auto"/>
          </w:divBdr>
        </w:div>
        <w:div w:id="232592485">
          <w:marLeft w:val="0"/>
          <w:marRight w:val="0"/>
          <w:marTop w:val="0"/>
          <w:marBottom w:val="0"/>
          <w:divBdr>
            <w:top w:val="none" w:sz="0" w:space="0" w:color="auto"/>
            <w:left w:val="none" w:sz="0" w:space="0" w:color="auto"/>
            <w:bottom w:val="none" w:sz="0" w:space="0" w:color="auto"/>
            <w:right w:val="none" w:sz="0" w:space="0" w:color="auto"/>
          </w:divBdr>
        </w:div>
        <w:div w:id="232661691">
          <w:marLeft w:val="0"/>
          <w:marRight w:val="0"/>
          <w:marTop w:val="0"/>
          <w:marBottom w:val="0"/>
          <w:divBdr>
            <w:top w:val="none" w:sz="0" w:space="0" w:color="auto"/>
            <w:left w:val="none" w:sz="0" w:space="0" w:color="auto"/>
            <w:bottom w:val="none" w:sz="0" w:space="0" w:color="auto"/>
            <w:right w:val="none" w:sz="0" w:space="0" w:color="auto"/>
          </w:divBdr>
          <w:divsChild>
            <w:div w:id="122351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2738821">
          <w:marLeft w:val="0"/>
          <w:marRight w:val="0"/>
          <w:marTop w:val="0"/>
          <w:marBottom w:val="0"/>
          <w:divBdr>
            <w:top w:val="none" w:sz="0" w:space="0" w:color="auto"/>
            <w:left w:val="none" w:sz="0" w:space="0" w:color="auto"/>
            <w:bottom w:val="none" w:sz="0" w:space="0" w:color="auto"/>
            <w:right w:val="none" w:sz="0" w:space="0" w:color="auto"/>
          </w:divBdr>
        </w:div>
        <w:div w:id="235214216">
          <w:marLeft w:val="0"/>
          <w:marRight w:val="0"/>
          <w:marTop w:val="0"/>
          <w:marBottom w:val="0"/>
          <w:divBdr>
            <w:top w:val="none" w:sz="0" w:space="0" w:color="auto"/>
            <w:left w:val="none" w:sz="0" w:space="0" w:color="auto"/>
            <w:bottom w:val="none" w:sz="0" w:space="0" w:color="auto"/>
            <w:right w:val="none" w:sz="0" w:space="0" w:color="auto"/>
          </w:divBdr>
          <w:divsChild>
            <w:div w:id="996298201">
              <w:marLeft w:val="0"/>
              <w:marRight w:val="0"/>
              <w:marTop w:val="0"/>
              <w:marBottom w:val="0"/>
              <w:divBdr>
                <w:top w:val="none" w:sz="0" w:space="0" w:color="auto"/>
                <w:left w:val="none" w:sz="0" w:space="0" w:color="auto"/>
                <w:bottom w:val="none" w:sz="0" w:space="0" w:color="auto"/>
                <w:right w:val="none" w:sz="0" w:space="0" w:color="auto"/>
              </w:divBdr>
            </w:div>
          </w:divsChild>
        </w:div>
        <w:div w:id="235827321">
          <w:marLeft w:val="0"/>
          <w:marRight w:val="0"/>
          <w:marTop w:val="0"/>
          <w:marBottom w:val="300"/>
          <w:divBdr>
            <w:top w:val="single" w:sz="6" w:space="15" w:color="EDEDED"/>
            <w:left w:val="single" w:sz="6" w:space="15" w:color="EDEDED"/>
            <w:bottom w:val="single" w:sz="6" w:space="15" w:color="EDEDED"/>
            <w:right w:val="single" w:sz="6" w:space="15" w:color="EDEDED"/>
          </w:divBdr>
        </w:div>
        <w:div w:id="236327627">
          <w:marLeft w:val="0"/>
          <w:marRight w:val="0"/>
          <w:marTop w:val="0"/>
          <w:marBottom w:val="0"/>
          <w:divBdr>
            <w:top w:val="none" w:sz="0" w:space="0" w:color="auto"/>
            <w:left w:val="none" w:sz="0" w:space="0" w:color="auto"/>
            <w:bottom w:val="none" w:sz="0" w:space="0" w:color="auto"/>
            <w:right w:val="none" w:sz="0" w:space="0" w:color="auto"/>
          </w:divBdr>
        </w:div>
        <w:div w:id="236481328">
          <w:marLeft w:val="0"/>
          <w:marRight w:val="0"/>
          <w:marTop w:val="0"/>
          <w:marBottom w:val="0"/>
          <w:divBdr>
            <w:top w:val="none" w:sz="0" w:space="0" w:color="auto"/>
            <w:left w:val="none" w:sz="0" w:space="0" w:color="auto"/>
            <w:bottom w:val="none" w:sz="0" w:space="0" w:color="auto"/>
            <w:right w:val="none" w:sz="0" w:space="0" w:color="auto"/>
          </w:divBdr>
        </w:div>
        <w:div w:id="236670398">
          <w:marLeft w:val="0"/>
          <w:marRight w:val="0"/>
          <w:marTop w:val="0"/>
          <w:marBottom w:val="0"/>
          <w:divBdr>
            <w:top w:val="none" w:sz="0" w:space="0" w:color="auto"/>
            <w:left w:val="none" w:sz="0" w:space="0" w:color="auto"/>
            <w:bottom w:val="none" w:sz="0" w:space="0" w:color="auto"/>
            <w:right w:val="none" w:sz="0" w:space="0" w:color="auto"/>
          </w:divBdr>
        </w:div>
        <w:div w:id="236864456">
          <w:marLeft w:val="0"/>
          <w:marRight w:val="0"/>
          <w:marTop w:val="0"/>
          <w:marBottom w:val="0"/>
          <w:divBdr>
            <w:top w:val="none" w:sz="0" w:space="0" w:color="auto"/>
            <w:left w:val="none" w:sz="0" w:space="0" w:color="auto"/>
            <w:bottom w:val="none" w:sz="0" w:space="0" w:color="auto"/>
            <w:right w:val="none" w:sz="0" w:space="0" w:color="auto"/>
          </w:divBdr>
        </w:div>
        <w:div w:id="237442269">
          <w:marLeft w:val="0"/>
          <w:marRight w:val="0"/>
          <w:marTop w:val="0"/>
          <w:marBottom w:val="0"/>
          <w:divBdr>
            <w:top w:val="none" w:sz="0" w:space="0" w:color="auto"/>
            <w:left w:val="none" w:sz="0" w:space="0" w:color="auto"/>
            <w:bottom w:val="none" w:sz="0" w:space="0" w:color="auto"/>
            <w:right w:val="none" w:sz="0" w:space="0" w:color="auto"/>
          </w:divBdr>
        </w:div>
        <w:div w:id="237984958">
          <w:marLeft w:val="0"/>
          <w:marRight w:val="0"/>
          <w:marTop w:val="0"/>
          <w:marBottom w:val="300"/>
          <w:divBdr>
            <w:top w:val="single" w:sz="6" w:space="15" w:color="EDEDED"/>
            <w:left w:val="single" w:sz="6" w:space="15" w:color="EDEDED"/>
            <w:bottom w:val="single" w:sz="6" w:space="15" w:color="EDEDED"/>
            <w:right w:val="single" w:sz="6" w:space="15" w:color="EDEDED"/>
          </w:divBdr>
        </w:div>
        <w:div w:id="239340218">
          <w:marLeft w:val="0"/>
          <w:marRight w:val="0"/>
          <w:marTop w:val="0"/>
          <w:marBottom w:val="0"/>
          <w:divBdr>
            <w:top w:val="none" w:sz="0" w:space="0" w:color="auto"/>
            <w:left w:val="none" w:sz="0" w:space="0" w:color="auto"/>
            <w:bottom w:val="none" w:sz="0" w:space="0" w:color="auto"/>
            <w:right w:val="none" w:sz="0" w:space="0" w:color="auto"/>
          </w:divBdr>
          <w:divsChild>
            <w:div w:id="162392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240333280">
          <w:marLeft w:val="0"/>
          <w:marRight w:val="0"/>
          <w:marTop w:val="0"/>
          <w:marBottom w:val="0"/>
          <w:divBdr>
            <w:top w:val="none" w:sz="0" w:space="0" w:color="auto"/>
            <w:left w:val="none" w:sz="0" w:space="0" w:color="auto"/>
            <w:bottom w:val="none" w:sz="0" w:space="0" w:color="auto"/>
            <w:right w:val="none" w:sz="0" w:space="0" w:color="auto"/>
          </w:divBdr>
        </w:div>
        <w:div w:id="241456444">
          <w:marLeft w:val="0"/>
          <w:marRight w:val="0"/>
          <w:marTop w:val="0"/>
          <w:marBottom w:val="0"/>
          <w:divBdr>
            <w:top w:val="none" w:sz="0" w:space="0" w:color="auto"/>
            <w:left w:val="none" w:sz="0" w:space="0" w:color="auto"/>
            <w:bottom w:val="none" w:sz="0" w:space="0" w:color="auto"/>
            <w:right w:val="none" w:sz="0" w:space="0" w:color="auto"/>
          </w:divBdr>
        </w:div>
        <w:div w:id="243076966">
          <w:marLeft w:val="0"/>
          <w:marRight w:val="0"/>
          <w:marTop w:val="0"/>
          <w:marBottom w:val="0"/>
          <w:divBdr>
            <w:top w:val="none" w:sz="0" w:space="0" w:color="auto"/>
            <w:left w:val="none" w:sz="0" w:space="0" w:color="auto"/>
            <w:bottom w:val="none" w:sz="0" w:space="0" w:color="auto"/>
            <w:right w:val="none" w:sz="0" w:space="0" w:color="auto"/>
          </w:divBdr>
        </w:div>
        <w:div w:id="243152257">
          <w:marLeft w:val="0"/>
          <w:marRight w:val="0"/>
          <w:marTop w:val="300"/>
          <w:marBottom w:val="0"/>
          <w:divBdr>
            <w:top w:val="none" w:sz="0" w:space="0" w:color="auto"/>
            <w:left w:val="none" w:sz="0" w:space="0" w:color="auto"/>
            <w:bottom w:val="none" w:sz="0" w:space="0" w:color="auto"/>
            <w:right w:val="none" w:sz="0" w:space="0" w:color="auto"/>
          </w:divBdr>
          <w:divsChild>
            <w:div w:id="915015674">
              <w:marLeft w:val="0"/>
              <w:marRight w:val="0"/>
              <w:marTop w:val="0"/>
              <w:marBottom w:val="0"/>
              <w:divBdr>
                <w:top w:val="none" w:sz="0" w:space="0" w:color="auto"/>
                <w:left w:val="none" w:sz="0" w:space="0" w:color="auto"/>
                <w:bottom w:val="none" w:sz="0" w:space="0" w:color="auto"/>
                <w:right w:val="none" w:sz="0" w:space="0" w:color="auto"/>
              </w:divBdr>
              <w:divsChild>
                <w:div w:id="468519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610086">
          <w:marLeft w:val="0"/>
          <w:marRight w:val="0"/>
          <w:marTop w:val="300"/>
          <w:marBottom w:val="0"/>
          <w:divBdr>
            <w:top w:val="none" w:sz="0" w:space="0" w:color="auto"/>
            <w:left w:val="none" w:sz="0" w:space="0" w:color="auto"/>
            <w:bottom w:val="none" w:sz="0" w:space="0" w:color="auto"/>
            <w:right w:val="none" w:sz="0" w:space="0" w:color="auto"/>
          </w:divBdr>
          <w:divsChild>
            <w:div w:id="212547161">
              <w:marLeft w:val="0"/>
              <w:marRight w:val="0"/>
              <w:marTop w:val="0"/>
              <w:marBottom w:val="0"/>
              <w:divBdr>
                <w:top w:val="none" w:sz="0" w:space="0" w:color="auto"/>
                <w:left w:val="none" w:sz="0" w:space="0" w:color="auto"/>
                <w:bottom w:val="none" w:sz="0" w:space="0" w:color="auto"/>
                <w:right w:val="none" w:sz="0" w:space="0" w:color="auto"/>
              </w:divBdr>
              <w:divsChild>
                <w:div w:id="1491828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730365">
          <w:marLeft w:val="0"/>
          <w:marRight w:val="0"/>
          <w:marTop w:val="0"/>
          <w:marBottom w:val="0"/>
          <w:divBdr>
            <w:top w:val="none" w:sz="0" w:space="0" w:color="auto"/>
            <w:left w:val="none" w:sz="0" w:space="0" w:color="auto"/>
            <w:bottom w:val="none" w:sz="0" w:space="0" w:color="auto"/>
            <w:right w:val="none" w:sz="0" w:space="0" w:color="auto"/>
          </w:divBdr>
        </w:div>
        <w:div w:id="244000660">
          <w:marLeft w:val="0"/>
          <w:marRight w:val="0"/>
          <w:marTop w:val="0"/>
          <w:marBottom w:val="0"/>
          <w:divBdr>
            <w:top w:val="none" w:sz="0" w:space="0" w:color="auto"/>
            <w:left w:val="none" w:sz="0" w:space="0" w:color="auto"/>
            <w:bottom w:val="none" w:sz="0" w:space="0" w:color="auto"/>
            <w:right w:val="none" w:sz="0" w:space="0" w:color="auto"/>
          </w:divBdr>
        </w:div>
        <w:div w:id="244385499">
          <w:marLeft w:val="0"/>
          <w:marRight w:val="0"/>
          <w:marTop w:val="0"/>
          <w:marBottom w:val="0"/>
          <w:divBdr>
            <w:top w:val="none" w:sz="0" w:space="0" w:color="auto"/>
            <w:left w:val="none" w:sz="0" w:space="0" w:color="auto"/>
            <w:bottom w:val="none" w:sz="0" w:space="0" w:color="auto"/>
            <w:right w:val="none" w:sz="0" w:space="0" w:color="auto"/>
          </w:divBdr>
          <w:divsChild>
            <w:div w:id="1028678703">
              <w:marLeft w:val="0"/>
              <w:marRight w:val="0"/>
              <w:marTop w:val="0"/>
              <w:marBottom w:val="0"/>
              <w:divBdr>
                <w:top w:val="none" w:sz="0" w:space="0" w:color="auto"/>
                <w:left w:val="none" w:sz="0" w:space="0" w:color="auto"/>
                <w:bottom w:val="none" w:sz="0" w:space="0" w:color="auto"/>
                <w:right w:val="none" w:sz="0" w:space="0" w:color="auto"/>
              </w:divBdr>
            </w:div>
          </w:divsChild>
        </w:div>
        <w:div w:id="244582515">
          <w:marLeft w:val="0"/>
          <w:marRight w:val="0"/>
          <w:marTop w:val="0"/>
          <w:marBottom w:val="0"/>
          <w:divBdr>
            <w:top w:val="none" w:sz="0" w:space="0" w:color="auto"/>
            <w:left w:val="none" w:sz="0" w:space="0" w:color="auto"/>
            <w:bottom w:val="none" w:sz="0" w:space="0" w:color="auto"/>
            <w:right w:val="none" w:sz="0" w:space="0" w:color="auto"/>
          </w:divBdr>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998613">
          <w:marLeft w:val="0"/>
          <w:marRight w:val="0"/>
          <w:marTop w:val="0"/>
          <w:marBottom w:val="0"/>
          <w:divBdr>
            <w:top w:val="none" w:sz="0" w:space="0" w:color="auto"/>
            <w:left w:val="none" w:sz="0" w:space="0" w:color="auto"/>
            <w:bottom w:val="none" w:sz="0" w:space="0" w:color="auto"/>
            <w:right w:val="none" w:sz="0" w:space="0" w:color="auto"/>
          </w:divBdr>
        </w:div>
        <w:div w:id="245002133">
          <w:marLeft w:val="0"/>
          <w:marRight w:val="0"/>
          <w:marTop w:val="0"/>
          <w:marBottom w:val="0"/>
          <w:divBdr>
            <w:top w:val="none" w:sz="0" w:space="0" w:color="auto"/>
            <w:left w:val="none" w:sz="0" w:space="0" w:color="auto"/>
            <w:bottom w:val="none" w:sz="0" w:space="0" w:color="auto"/>
            <w:right w:val="none" w:sz="0" w:space="0" w:color="auto"/>
          </w:divBdr>
        </w:div>
        <w:div w:id="245309980">
          <w:marLeft w:val="0"/>
          <w:marRight w:val="0"/>
          <w:marTop w:val="0"/>
          <w:marBottom w:val="0"/>
          <w:divBdr>
            <w:top w:val="none" w:sz="0" w:space="0" w:color="auto"/>
            <w:left w:val="none" w:sz="0" w:space="0" w:color="auto"/>
            <w:bottom w:val="none" w:sz="0" w:space="0" w:color="auto"/>
            <w:right w:val="none" w:sz="0" w:space="0" w:color="auto"/>
          </w:divBdr>
          <w:divsChild>
            <w:div w:id="1492138202">
              <w:marLeft w:val="0"/>
              <w:marRight w:val="0"/>
              <w:marTop w:val="0"/>
              <w:marBottom w:val="0"/>
              <w:divBdr>
                <w:top w:val="none" w:sz="0" w:space="0" w:color="auto"/>
                <w:left w:val="none" w:sz="0" w:space="0" w:color="auto"/>
                <w:bottom w:val="none" w:sz="0" w:space="0" w:color="auto"/>
                <w:right w:val="none" w:sz="0" w:space="0" w:color="auto"/>
              </w:divBdr>
            </w:div>
          </w:divsChild>
        </w:div>
        <w:div w:id="245506117">
          <w:marLeft w:val="0"/>
          <w:marRight w:val="0"/>
          <w:marTop w:val="0"/>
          <w:marBottom w:val="0"/>
          <w:divBdr>
            <w:top w:val="none" w:sz="0" w:space="0" w:color="auto"/>
            <w:left w:val="none" w:sz="0" w:space="0" w:color="auto"/>
            <w:bottom w:val="none" w:sz="0" w:space="0" w:color="auto"/>
            <w:right w:val="none" w:sz="0" w:space="0" w:color="auto"/>
          </w:divBdr>
        </w:div>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 w:id="247429458">
          <w:marLeft w:val="0"/>
          <w:marRight w:val="0"/>
          <w:marTop w:val="0"/>
          <w:marBottom w:val="0"/>
          <w:divBdr>
            <w:top w:val="none" w:sz="0" w:space="0" w:color="auto"/>
            <w:left w:val="none" w:sz="0" w:space="0" w:color="auto"/>
            <w:bottom w:val="none" w:sz="0" w:space="0" w:color="auto"/>
            <w:right w:val="none" w:sz="0" w:space="0" w:color="auto"/>
          </w:divBdr>
        </w:div>
        <w:div w:id="248076752">
          <w:marLeft w:val="0"/>
          <w:marRight w:val="0"/>
          <w:marTop w:val="300"/>
          <w:marBottom w:val="0"/>
          <w:divBdr>
            <w:top w:val="none" w:sz="0" w:space="0" w:color="auto"/>
            <w:left w:val="none" w:sz="0" w:space="0" w:color="auto"/>
            <w:bottom w:val="none" w:sz="0" w:space="0" w:color="auto"/>
            <w:right w:val="none" w:sz="0" w:space="0" w:color="auto"/>
          </w:divBdr>
        </w:div>
        <w:div w:id="248319990">
          <w:marLeft w:val="0"/>
          <w:marRight w:val="0"/>
          <w:marTop w:val="0"/>
          <w:marBottom w:val="0"/>
          <w:divBdr>
            <w:top w:val="none" w:sz="0" w:space="0" w:color="auto"/>
            <w:left w:val="none" w:sz="0" w:space="0" w:color="auto"/>
            <w:bottom w:val="none" w:sz="0" w:space="0" w:color="auto"/>
            <w:right w:val="none" w:sz="0" w:space="0" w:color="auto"/>
          </w:divBdr>
          <w:divsChild>
            <w:div w:id="1541431997">
              <w:marLeft w:val="0"/>
              <w:marRight w:val="0"/>
              <w:marTop w:val="0"/>
              <w:marBottom w:val="0"/>
              <w:divBdr>
                <w:top w:val="none" w:sz="0" w:space="0" w:color="auto"/>
                <w:left w:val="none" w:sz="0" w:space="0" w:color="auto"/>
                <w:bottom w:val="none" w:sz="0" w:space="0" w:color="auto"/>
                <w:right w:val="none" w:sz="0" w:space="0" w:color="auto"/>
              </w:divBdr>
            </w:div>
          </w:divsChild>
        </w:div>
        <w:div w:id="249586698">
          <w:marLeft w:val="0"/>
          <w:marRight w:val="0"/>
          <w:marTop w:val="0"/>
          <w:marBottom w:val="0"/>
          <w:divBdr>
            <w:top w:val="none" w:sz="0" w:space="0" w:color="auto"/>
            <w:left w:val="none" w:sz="0" w:space="0" w:color="auto"/>
            <w:bottom w:val="none" w:sz="0" w:space="0" w:color="auto"/>
            <w:right w:val="none" w:sz="0" w:space="0" w:color="auto"/>
          </w:divBdr>
        </w:div>
        <w:div w:id="250623826">
          <w:marLeft w:val="0"/>
          <w:marRight w:val="0"/>
          <w:marTop w:val="0"/>
          <w:marBottom w:val="0"/>
          <w:divBdr>
            <w:top w:val="none" w:sz="0" w:space="0" w:color="auto"/>
            <w:left w:val="none" w:sz="0" w:space="0" w:color="auto"/>
            <w:bottom w:val="none" w:sz="0" w:space="0" w:color="auto"/>
            <w:right w:val="none" w:sz="0" w:space="0" w:color="auto"/>
          </w:divBdr>
        </w:div>
        <w:div w:id="251090112">
          <w:marLeft w:val="0"/>
          <w:marRight w:val="0"/>
          <w:marTop w:val="0"/>
          <w:marBottom w:val="300"/>
          <w:divBdr>
            <w:top w:val="single" w:sz="6" w:space="15" w:color="EDEDED"/>
            <w:left w:val="single" w:sz="6" w:space="15" w:color="EDEDED"/>
            <w:bottom w:val="single" w:sz="6" w:space="15" w:color="EDEDED"/>
            <w:right w:val="single" w:sz="6" w:space="15" w:color="EDEDED"/>
          </w:divBdr>
        </w:div>
        <w:div w:id="251428335">
          <w:marLeft w:val="0"/>
          <w:marRight w:val="0"/>
          <w:marTop w:val="0"/>
          <w:marBottom w:val="0"/>
          <w:divBdr>
            <w:top w:val="none" w:sz="0" w:space="0" w:color="auto"/>
            <w:left w:val="none" w:sz="0" w:space="0" w:color="auto"/>
            <w:bottom w:val="none" w:sz="0" w:space="0" w:color="auto"/>
            <w:right w:val="none" w:sz="0" w:space="0" w:color="auto"/>
          </w:divBdr>
          <w:divsChild>
            <w:div w:id="476144994">
              <w:marLeft w:val="0"/>
              <w:marRight w:val="0"/>
              <w:marTop w:val="0"/>
              <w:marBottom w:val="0"/>
              <w:divBdr>
                <w:top w:val="none" w:sz="0" w:space="0" w:color="auto"/>
                <w:left w:val="none" w:sz="0" w:space="0" w:color="auto"/>
                <w:bottom w:val="none" w:sz="0" w:space="0" w:color="auto"/>
                <w:right w:val="none" w:sz="0" w:space="0" w:color="auto"/>
              </w:divBdr>
            </w:div>
          </w:divsChild>
        </w:div>
        <w:div w:id="251550049">
          <w:marLeft w:val="0"/>
          <w:marRight w:val="0"/>
          <w:marTop w:val="300"/>
          <w:marBottom w:val="0"/>
          <w:divBdr>
            <w:top w:val="none" w:sz="0" w:space="0" w:color="auto"/>
            <w:left w:val="none" w:sz="0" w:space="0" w:color="auto"/>
            <w:bottom w:val="none" w:sz="0" w:space="0" w:color="auto"/>
            <w:right w:val="none" w:sz="0" w:space="0" w:color="auto"/>
          </w:divBdr>
          <w:divsChild>
            <w:div w:id="396172327">
              <w:marLeft w:val="0"/>
              <w:marRight w:val="0"/>
              <w:marTop w:val="0"/>
              <w:marBottom w:val="0"/>
              <w:divBdr>
                <w:top w:val="none" w:sz="0" w:space="0" w:color="auto"/>
                <w:left w:val="none" w:sz="0" w:space="0" w:color="auto"/>
                <w:bottom w:val="none" w:sz="0" w:space="0" w:color="auto"/>
                <w:right w:val="none" w:sz="0" w:space="0" w:color="auto"/>
              </w:divBdr>
            </w:div>
          </w:divsChild>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253319457">
          <w:marLeft w:val="0"/>
          <w:marRight w:val="0"/>
          <w:marTop w:val="0"/>
          <w:marBottom w:val="0"/>
          <w:divBdr>
            <w:top w:val="none" w:sz="0" w:space="0" w:color="auto"/>
            <w:left w:val="none" w:sz="0" w:space="0" w:color="auto"/>
            <w:bottom w:val="none" w:sz="0" w:space="0" w:color="auto"/>
            <w:right w:val="none" w:sz="0" w:space="0" w:color="auto"/>
          </w:divBdr>
        </w:div>
        <w:div w:id="253369779">
          <w:marLeft w:val="0"/>
          <w:marRight w:val="0"/>
          <w:marTop w:val="0"/>
          <w:marBottom w:val="0"/>
          <w:divBdr>
            <w:top w:val="none" w:sz="0" w:space="0" w:color="auto"/>
            <w:left w:val="none" w:sz="0" w:space="0" w:color="auto"/>
            <w:bottom w:val="none" w:sz="0" w:space="0" w:color="auto"/>
            <w:right w:val="none" w:sz="0" w:space="0" w:color="auto"/>
          </w:divBdr>
          <w:divsChild>
            <w:div w:id="1442921009">
              <w:marLeft w:val="0"/>
              <w:marRight w:val="0"/>
              <w:marTop w:val="0"/>
              <w:marBottom w:val="0"/>
              <w:divBdr>
                <w:top w:val="none" w:sz="0" w:space="0" w:color="auto"/>
                <w:left w:val="none" w:sz="0" w:space="0" w:color="auto"/>
                <w:bottom w:val="none" w:sz="0" w:space="0" w:color="auto"/>
                <w:right w:val="none" w:sz="0" w:space="0" w:color="auto"/>
              </w:divBdr>
            </w:div>
          </w:divsChild>
        </w:div>
        <w:div w:id="254095572">
          <w:marLeft w:val="0"/>
          <w:marRight w:val="0"/>
          <w:marTop w:val="0"/>
          <w:marBottom w:val="0"/>
          <w:divBdr>
            <w:top w:val="none" w:sz="0" w:space="0" w:color="auto"/>
            <w:left w:val="none" w:sz="0" w:space="0" w:color="auto"/>
            <w:bottom w:val="none" w:sz="0" w:space="0" w:color="auto"/>
            <w:right w:val="none" w:sz="0" w:space="0" w:color="auto"/>
          </w:divBdr>
        </w:div>
        <w:div w:id="254286356">
          <w:marLeft w:val="0"/>
          <w:marRight w:val="0"/>
          <w:marTop w:val="0"/>
          <w:marBottom w:val="0"/>
          <w:divBdr>
            <w:top w:val="none" w:sz="0" w:space="0" w:color="auto"/>
            <w:left w:val="none" w:sz="0" w:space="0" w:color="auto"/>
            <w:bottom w:val="none" w:sz="0" w:space="0" w:color="auto"/>
            <w:right w:val="none" w:sz="0" w:space="0" w:color="auto"/>
          </w:divBdr>
        </w:div>
        <w:div w:id="254750913">
          <w:marLeft w:val="0"/>
          <w:marRight w:val="0"/>
          <w:marTop w:val="0"/>
          <w:marBottom w:val="0"/>
          <w:divBdr>
            <w:top w:val="none" w:sz="0" w:space="0" w:color="auto"/>
            <w:left w:val="none" w:sz="0" w:space="0" w:color="auto"/>
            <w:bottom w:val="none" w:sz="0" w:space="0" w:color="auto"/>
            <w:right w:val="none" w:sz="0" w:space="0" w:color="auto"/>
          </w:divBdr>
        </w:div>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 w:id="255752141">
          <w:marLeft w:val="0"/>
          <w:marRight w:val="0"/>
          <w:marTop w:val="0"/>
          <w:marBottom w:val="0"/>
          <w:divBdr>
            <w:top w:val="none" w:sz="0" w:space="0" w:color="auto"/>
            <w:left w:val="none" w:sz="0" w:space="0" w:color="auto"/>
            <w:bottom w:val="none" w:sz="0" w:space="0" w:color="auto"/>
            <w:right w:val="none" w:sz="0" w:space="0" w:color="auto"/>
          </w:divBdr>
        </w:div>
        <w:div w:id="255939481">
          <w:marLeft w:val="0"/>
          <w:marRight w:val="0"/>
          <w:marTop w:val="0"/>
          <w:marBottom w:val="0"/>
          <w:divBdr>
            <w:top w:val="none" w:sz="0" w:space="0" w:color="auto"/>
            <w:left w:val="none" w:sz="0" w:space="0" w:color="auto"/>
            <w:bottom w:val="none" w:sz="0" w:space="0" w:color="auto"/>
            <w:right w:val="none" w:sz="0" w:space="0" w:color="auto"/>
          </w:divBdr>
        </w:div>
        <w:div w:id="255988337">
          <w:marLeft w:val="0"/>
          <w:marRight w:val="0"/>
          <w:marTop w:val="0"/>
          <w:marBottom w:val="0"/>
          <w:divBdr>
            <w:top w:val="none" w:sz="0" w:space="0" w:color="auto"/>
            <w:left w:val="none" w:sz="0" w:space="0" w:color="auto"/>
            <w:bottom w:val="none" w:sz="0" w:space="0" w:color="auto"/>
            <w:right w:val="none" w:sz="0" w:space="0" w:color="auto"/>
          </w:divBdr>
          <w:divsChild>
            <w:div w:id="160361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6060482">
          <w:marLeft w:val="0"/>
          <w:marRight w:val="0"/>
          <w:marTop w:val="0"/>
          <w:marBottom w:val="0"/>
          <w:divBdr>
            <w:top w:val="none" w:sz="0" w:space="0" w:color="auto"/>
            <w:left w:val="none" w:sz="0" w:space="0" w:color="auto"/>
            <w:bottom w:val="none" w:sz="0" w:space="0" w:color="auto"/>
            <w:right w:val="none" w:sz="0" w:space="0" w:color="auto"/>
          </w:divBdr>
        </w:div>
        <w:div w:id="256132204">
          <w:marLeft w:val="0"/>
          <w:marRight w:val="0"/>
          <w:marTop w:val="0"/>
          <w:marBottom w:val="0"/>
          <w:divBdr>
            <w:top w:val="none" w:sz="0" w:space="0" w:color="auto"/>
            <w:left w:val="none" w:sz="0" w:space="0" w:color="auto"/>
            <w:bottom w:val="none" w:sz="0" w:space="0" w:color="auto"/>
            <w:right w:val="none" w:sz="0" w:space="0" w:color="auto"/>
          </w:divBdr>
        </w:div>
        <w:div w:id="256796525">
          <w:marLeft w:val="0"/>
          <w:marRight w:val="0"/>
          <w:marTop w:val="0"/>
          <w:marBottom w:val="0"/>
          <w:divBdr>
            <w:top w:val="none" w:sz="0" w:space="0" w:color="auto"/>
            <w:left w:val="none" w:sz="0" w:space="0" w:color="auto"/>
            <w:bottom w:val="none" w:sz="0" w:space="0" w:color="auto"/>
            <w:right w:val="none" w:sz="0" w:space="0" w:color="auto"/>
          </w:divBdr>
          <w:divsChild>
            <w:div w:id="435560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6989717">
          <w:marLeft w:val="0"/>
          <w:marRight w:val="0"/>
          <w:marTop w:val="0"/>
          <w:marBottom w:val="0"/>
          <w:divBdr>
            <w:top w:val="none" w:sz="0" w:space="0" w:color="auto"/>
            <w:left w:val="none" w:sz="0" w:space="0" w:color="auto"/>
            <w:bottom w:val="none" w:sz="0" w:space="0" w:color="auto"/>
            <w:right w:val="none" w:sz="0" w:space="0" w:color="auto"/>
          </w:divBdr>
        </w:div>
        <w:div w:id="257444097">
          <w:marLeft w:val="0"/>
          <w:marRight w:val="0"/>
          <w:marTop w:val="0"/>
          <w:marBottom w:val="0"/>
          <w:divBdr>
            <w:top w:val="none" w:sz="0" w:space="0" w:color="auto"/>
            <w:left w:val="none" w:sz="0" w:space="0" w:color="auto"/>
            <w:bottom w:val="none" w:sz="0" w:space="0" w:color="auto"/>
            <w:right w:val="none" w:sz="0" w:space="0" w:color="auto"/>
          </w:divBdr>
        </w:div>
        <w:div w:id="259459175">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259796897">
          <w:marLeft w:val="0"/>
          <w:marRight w:val="0"/>
          <w:marTop w:val="0"/>
          <w:marBottom w:val="0"/>
          <w:divBdr>
            <w:top w:val="none" w:sz="0" w:space="0" w:color="auto"/>
            <w:left w:val="none" w:sz="0" w:space="0" w:color="auto"/>
            <w:bottom w:val="none" w:sz="0" w:space="0" w:color="auto"/>
            <w:right w:val="none" w:sz="0" w:space="0" w:color="auto"/>
          </w:divBdr>
        </w:div>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 w:id="260140478">
          <w:marLeft w:val="0"/>
          <w:marRight w:val="0"/>
          <w:marTop w:val="0"/>
          <w:marBottom w:val="0"/>
          <w:divBdr>
            <w:top w:val="none" w:sz="0" w:space="0" w:color="auto"/>
            <w:left w:val="none" w:sz="0" w:space="0" w:color="auto"/>
            <w:bottom w:val="none" w:sz="0" w:space="0" w:color="auto"/>
            <w:right w:val="none" w:sz="0" w:space="0" w:color="auto"/>
          </w:divBdr>
          <w:divsChild>
            <w:div w:id="1572040629">
              <w:marLeft w:val="0"/>
              <w:marRight w:val="0"/>
              <w:marTop w:val="0"/>
              <w:marBottom w:val="0"/>
              <w:divBdr>
                <w:top w:val="none" w:sz="0" w:space="0" w:color="auto"/>
                <w:left w:val="none" w:sz="0" w:space="0" w:color="auto"/>
                <w:bottom w:val="none" w:sz="0" w:space="0" w:color="auto"/>
                <w:right w:val="none" w:sz="0" w:space="0" w:color="auto"/>
              </w:divBdr>
            </w:div>
          </w:divsChild>
        </w:div>
        <w:div w:id="260333513">
          <w:marLeft w:val="0"/>
          <w:marRight w:val="0"/>
          <w:marTop w:val="0"/>
          <w:marBottom w:val="0"/>
          <w:divBdr>
            <w:top w:val="none" w:sz="0" w:space="0" w:color="auto"/>
            <w:left w:val="none" w:sz="0" w:space="0" w:color="auto"/>
            <w:bottom w:val="none" w:sz="0" w:space="0" w:color="auto"/>
            <w:right w:val="none" w:sz="0" w:space="0" w:color="auto"/>
          </w:divBdr>
          <w:divsChild>
            <w:div w:id="426655775">
              <w:marLeft w:val="0"/>
              <w:marRight w:val="0"/>
              <w:marTop w:val="0"/>
              <w:marBottom w:val="0"/>
              <w:divBdr>
                <w:top w:val="none" w:sz="0" w:space="0" w:color="auto"/>
                <w:left w:val="none" w:sz="0" w:space="0" w:color="auto"/>
                <w:bottom w:val="none" w:sz="0" w:space="0" w:color="auto"/>
                <w:right w:val="none" w:sz="0" w:space="0" w:color="auto"/>
              </w:divBdr>
            </w:div>
          </w:divsChild>
        </w:div>
        <w:div w:id="260727917">
          <w:marLeft w:val="0"/>
          <w:marRight w:val="0"/>
          <w:marTop w:val="0"/>
          <w:marBottom w:val="0"/>
          <w:divBdr>
            <w:top w:val="none" w:sz="0" w:space="0" w:color="auto"/>
            <w:left w:val="none" w:sz="0" w:space="0" w:color="auto"/>
            <w:bottom w:val="none" w:sz="0" w:space="0" w:color="auto"/>
            <w:right w:val="none" w:sz="0" w:space="0" w:color="auto"/>
          </w:divBdr>
        </w:div>
        <w:div w:id="261033354">
          <w:marLeft w:val="0"/>
          <w:marRight w:val="0"/>
          <w:marTop w:val="0"/>
          <w:marBottom w:val="300"/>
          <w:divBdr>
            <w:top w:val="single" w:sz="6" w:space="15" w:color="EDEDED"/>
            <w:left w:val="single" w:sz="6" w:space="15" w:color="EDEDED"/>
            <w:bottom w:val="single" w:sz="6" w:space="15" w:color="EDEDED"/>
            <w:right w:val="single" w:sz="6" w:space="15" w:color="EDEDED"/>
          </w:divBdr>
        </w:div>
        <w:div w:id="261499548">
          <w:marLeft w:val="0"/>
          <w:marRight w:val="0"/>
          <w:marTop w:val="0"/>
          <w:marBottom w:val="0"/>
          <w:divBdr>
            <w:top w:val="none" w:sz="0" w:space="0" w:color="auto"/>
            <w:left w:val="none" w:sz="0" w:space="0" w:color="auto"/>
            <w:bottom w:val="none" w:sz="0" w:space="0" w:color="auto"/>
            <w:right w:val="none" w:sz="0" w:space="0" w:color="auto"/>
          </w:divBdr>
        </w:div>
        <w:div w:id="261836358">
          <w:marLeft w:val="0"/>
          <w:marRight w:val="0"/>
          <w:marTop w:val="0"/>
          <w:marBottom w:val="0"/>
          <w:divBdr>
            <w:top w:val="none" w:sz="0" w:space="0" w:color="auto"/>
            <w:left w:val="none" w:sz="0" w:space="0" w:color="auto"/>
            <w:bottom w:val="none" w:sz="0" w:space="0" w:color="auto"/>
            <w:right w:val="none" w:sz="0" w:space="0" w:color="auto"/>
          </w:divBdr>
        </w:div>
        <w:div w:id="262298286">
          <w:marLeft w:val="0"/>
          <w:marRight w:val="0"/>
          <w:marTop w:val="0"/>
          <w:marBottom w:val="0"/>
          <w:divBdr>
            <w:top w:val="none" w:sz="0" w:space="0" w:color="auto"/>
            <w:left w:val="none" w:sz="0" w:space="0" w:color="auto"/>
            <w:bottom w:val="none" w:sz="0" w:space="0" w:color="auto"/>
            <w:right w:val="none" w:sz="0" w:space="0" w:color="auto"/>
          </w:divBdr>
          <w:divsChild>
            <w:div w:id="214322292">
              <w:marLeft w:val="0"/>
              <w:marRight w:val="0"/>
              <w:marTop w:val="0"/>
              <w:marBottom w:val="0"/>
              <w:divBdr>
                <w:top w:val="none" w:sz="0" w:space="0" w:color="auto"/>
                <w:left w:val="none" w:sz="0" w:space="0" w:color="auto"/>
                <w:bottom w:val="none" w:sz="0" w:space="0" w:color="auto"/>
                <w:right w:val="none" w:sz="0" w:space="0" w:color="auto"/>
              </w:divBdr>
            </w:div>
          </w:divsChild>
        </w:div>
        <w:div w:id="262886926">
          <w:marLeft w:val="0"/>
          <w:marRight w:val="0"/>
          <w:marTop w:val="0"/>
          <w:marBottom w:val="0"/>
          <w:divBdr>
            <w:top w:val="none" w:sz="0" w:space="0" w:color="auto"/>
            <w:left w:val="none" w:sz="0" w:space="0" w:color="auto"/>
            <w:bottom w:val="none" w:sz="0" w:space="0" w:color="auto"/>
            <w:right w:val="none" w:sz="0" w:space="0" w:color="auto"/>
          </w:divBdr>
          <w:divsChild>
            <w:div w:id="1253851765">
              <w:marLeft w:val="0"/>
              <w:marRight w:val="0"/>
              <w:marTop w:val="0"/>
              <w:marBottom w:val="0"/>
              <w:divBdr>
                <w:top w:val="none" w:sz="0" w:space="0" w:color="auto"/>
                <w:left w:val="none" w:sz="0" w:space="0" w:color="auto"/>
                <w:bottom w:val="none" w:sz="0" w:space="0" w:color="auto"/>
                <w:right w:val="none" w:sz="0" w:space="0" w:color="auto"/>
              </w:divBdr>
            </w:div>
          </w:divsChild>
        </w:div>
        <w:div w:id="263534631">
          <w:marLeft w:val="0"/>
          <w:marRight w:val="0"/>
          <w:marTop w:val="0"/>
          <w:marBottom w:val="0"/>
          <w:divBdr>
            <w:top w:val="none" w:sz="0" w:space="0" w:color="auto"/>
            <w:left w:val="none" w:sz="0" w:space="0" w:color="auto"/>
            <w:bottom w:val="none" w:sz="0" w:space="0" w:color="auto"/>
            <w:right w:val="none" w:sz="0" w:space="0" w:color="auto"/>
          </w:divBdr>
          <w:divsChild>
            <w:div w:id="1074625805">
              <w:marLeft w:val="0"/>
              <w:marRight w:val="0"/>
              <w:marTop w:val="0"/>
              <w:marBottom w:val="0"/>
              <w:divBdr>
                <w:top w:val="none" w:sz="0" w:space="0" w:color="auto"/>
                <w:left w:val="none" w:sz="0" w:space="0" w:color="auto"/>
                <w:bottom w:val="none" w:sz="0" w:space="0" w:color="auto"/>
                <w:right w:val="none" w:sz="0" w:space="0" w:color="auto"/>
              </w:divBdr>
            </w:div>
          </w:divsChild>
        </w:div>
        <w:div w:id="263652068">
          <w:marLeft w:val="0"/>
          <w:marRight w:val="0"/>
          <w:marTop w:val="0"/>
          <w:marBottom w:val="0"/>
          <w:divBdr>
            <w:top w:val="none" w:sz="0" w:space="0" w:color="auto"/>
            <w:left w:val="none" w:sz="0" w:space="0" w:color="auto"/>
            <w:bottom w:val="none" w:sz="0" w:space="0" w:color="auto"/>
            <w:right w:val="none" w:sz="0" w:space="0" w:color="auto"/>
          </w:divBdr>
          <w:divsChild>
            <w:div w:id="78573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4073000">
          <w:marLeft w:val="0"/>
          <w:marRight w:val="0"/>
          <w:marTop w:val="0"/>
          <w:marBottom w:val="0"/>
          <w:divBdr>
            <w:top w:val="none" w:sz="0" w:space="0" w:color="auto"/>
            <w:left w:val="none" w:sz="0" w:space="0" w:color="auto"/>
            <w:bottom w:val="none" w:sz="0" w:space="0" w:color="auto"/>
            <w:right w:val="none" w:sz="0" w:space="0" w:color="auto"/>
          </w:divBdr>
        </w:div>
        <w:div w:id="264265454">
          <w:marLeft w:val="0"/>
          <w:marRight w:val="0"/>
          <w:marTop w:val="0"/>
          <w:marBottom w:val="0"/>
          <w:divBdr>
            <w:top w:val="none" w:sz="0" w:space="0" w:color="auto"/>
            <w:left w:val="none" w:sz="0" w:space="0" w:color="auto"/>
            <w:bottom w:val="none" w:sz="0" w:space="0" w:color="auto"/>
            <w:right w:val="none" w:sz="0" w:space="0" w:color="auto"/>
          </w:divBdr>
        </w:div>
        <w:div w:id="264268537">
          <w:marLeft w:val="0"/>
          <w:marRight w:val="0"/>
          <w:marTop w:val="0"/>
          <w:marBottom w:val="0"/>
          <w:divBdr>
            <w:top w:val="none" w:sz="0" w:space="0" w:color="auto"/>
            <w:left w:val="none" w:sz="0" w:space="0" w:color="auto"/>
            <w:bottom w:val="none" w:sz="0" w:space="0" w:color="auto"/>
            <w:right w:val="none" w:sz="0" w:space="0" w:color="auto"/>
          </w:divBdr>
        </w:div>
        <w:div w:id="264272118">
          <w:marLeft w:val="0"/>
          <w:marRight w:val="0"/>
          <w:marTop w:val="300"/>
          <w:marBottom w:val="0"/>
          <w:divBdr>
            <w:top w:val="none" w:sz="0" w:space="0" w:color="auto"/>
            <w:left w:val="none" w:sz="0" w:space="0" w:color="auto"/>
            <w:bottom w:val="none" w:sz="0" w:space="0" w:color="auto"/>
            <w:right w:val="none" w:sz="0" w:space="0" w:color="auto"/>
          </w:divBdr>
          <w:divsChild>
            <w:div w:id="1182551319">
              <w:marLeft w:val="0"/>
              <w:marRight w:val="0"/>
              <w:marTop w:val="0"/>
              <w:marBottom w:val="0"/>
              <w:divBdr>
                <w:top w:val="none" w:sz="0" w:space="0" w:color="auto"/>
                <w:left w:val="none" w:sz="0" w:space="0" w:color="auto"/>
                <w:bottom w:val="none" w:sz="0" w:space="0" w:color="auto"/>
                <w:right w:val="none" w:sz="0" w:space="0" w:color="auto"/>
              </w:divBdr>
              <w:divsChild>
                <w:div w:id="17690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578693">
          <w:marLeft w:val="0"/>
          <w:marRight w:val="0"/>
          <w:marTop w:val="0"/>
          <w:marBottom w:val="0"/>
          <w:divBdr>
            <w:top w:val="none" w:sz="0" w:space="0" w:color="auto"/>
            <w:left w:val="none" w:sz="0" w:space="0" w:color="auto"/>
            <w:bottom w:val="none" w:sz="0" w:space="0" w:color="auto"/>
            <w:right w:val="none" w:sz="0" w:space="0" w:color="auto"/>
          </w:divBdr>
        </w:div>
        <w:div w:id="264921345">
          <w:marLeft w:val="0"/>
          <w:marRight w:val="0"/>
          <w:marTop w:val="0"/>
          <w:marBottom w:val="0"/>
          <w:divBdr>
            <w:top w:val="none" w:sz="0" w:space="0" w:color="auto"/>
            <w:left w:val="none" w:sz="0" w:space="0" w:color="auto"/>
            <w:bottom w:val="none" w:sz="0" w:space="0" w:color="auto"/>
            <w:right w:val="none" w:sz="0" w:space="0" w:color="auto"/>
          </w:divBdr>
          <w:divsChild>
            <w:div w:id="1526675764">
              <w:marLeft w:val="0"/>
              <w:marRight w:val="0"/>
              <w:marTop w:val="0"/>
              <w:marBottom w:val="0"/>
              <w:divBdr>
                <w:top w:val="none" w:sz="0" w:space="0" w:color="auto"/>
                <w:left w:val="none" w:sz="0" w:space="0" w:color="auto"/>
                <w:bottom w:val="none" w:sz="0" w:space="0" w:color="auto"/>
                <w:right w:val="none" w:sz="0" w:space="0" w:color="auto"/>
              </w:divBdr>
            </w:div>
          </w:divsChild>
        </w:div>
        <w:div w:id="264923820">
          <w:marLeft w:val="0"/>
          <w:marRight w:val="0"/>
          <w:marTop w:val="0"/>
          <w:marBottom w:val="300"/>
          <w:divBdr>
            <w:top w:val="single" w:sz="6" w:space="15" w:color="EDEDED"/>
            <w:left w:val="single" w:sz="6" w:space="15" w:color="EDEDED"/>
            <w:bottom w:val="single" w:sz="6" w:space="15" w:color="EDEDED"/>
            <w:right w:val="single" w:sz="6" w:space="15" w:color="EDEDED"/>
          </w:divBdr>
        </w:div>
        <w:div w:id="265307718">
          <w:marLeft w:val="0"/>
          <w:marRight w:val="0"/>
          <w:marTop w:val="0"/>
          <w:marBottom w:val="0"/>
          <w:divBdr>
            <w:top w:val="none" w:sz="0" w:space="0" w:color="auto"/>
            <w:left w:val="none" w:sz="0" w:space="0" w:color="auto"/>
            <w:bottom w:val="none" w:sz="0" w:space="0" w:color="auto"/>
            <w:right w:val="none" w:sz="0" w:space="0" w:color="auto"/>
          </w:divBdr>
          <w:divsChild>
            <w:div w:id="1306475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5504205">
          <w:marLeft w:val="0"/>
          <w:marRight w:val="0"/>
          <w:marTop w:val="0"/>
          <w:marBottom w:val="0"/>
          <w:divBdr>
            <w:top w:val="none" w:sz="0" w:space="0" w:color="auto"/>
            <w:left w:val="none" w:sz="0" w:space="0" w:color="auto"/>
            <w:bottom w:val="none" w:sz="0" w:space="0" w:color="auto"/>
            <w:right w:val="none" w:sz="0" w:space="0" w:color="auto"/>
          </w:divBdr>
        </w:div>
        <w:div w:id="267129360">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sChild>
            <w:div w:id="1134373714">
              <w:marLeft w:val="0"/>
              <w:marRight w:val="0"/>
              <w:marTop w:val="0"/>
              <w:marBottom w:val="0"/>
              <w:divBdr>
                <w:top w:val="none" w:sz="0" w:space="0" w:color="auto"/>
                <w:left w:val="none" w:sz="0" w:space="0" w:color="auto"/>
                <w:bottom w:val="none" w:sz="0" w:space="0" w:color="auto"/>
                <w:right w:val="none" w:sz="0" w:space="0" w:color="auto"/>
              </w:divBdr>
            </w:div>
          </w:divsChild>
        </w:div>
        <w:div w:id="267277701">
          <w:marLeft w:val="0"/>
          <w:marRight w:val="0"/>
          <w:marTop w:val="0"/>
          <w:marBottom w:val="0"/>
          <w:divBdr>
            <w:top w:val="none" w:sz="0" w:space="0" w:color="auto"/>
            <w:left w:val="none" w:sz="0" w:space="0" w:color="auto"/>
            <w:bottom w:val="none" w:sz="0" w:space="0" w:color="auto"/>
            <w:right w:val="none" w:sz="0" w:space="0" w:color="auto"/>
          </w:divBdr>
        </w:div>
        <w:div w:id="267467183">
          <w:marLeft w:val="0"/>
          <w:marRight w:val="0"/>
          <w:marTop w:val="0"/>
          <w:marBottom w:val="0"/>
          <w:divBdr>
            <w:top w:val="none" w:sz="0" w:space="0" w:color="auto"/>
            <w:left w:val="none" w:sz="0" w:space="0" w:color="auto"/>
            <w:bottom w:val="none" w:sz="0" w:space="0" w:color="auto"/>
            <w:right w:val="none" w:sz="0" w:space="0" w:color="auto"/>
          </w:divBdr>
        </w:div>
        <w:div w:id="268314372">
          <w:marLeft w:val="0"/>
          <w:marRight w:val="0"/>
          <w:marTop w:val="0"/>
          <w:marBottom w:val="0"/>
          <w:divBdr>
            <w:top w:val="none" w:sz="0" w:space="0" w:color="auto"/>
            <w:left w:val="none" w:sz="0" w:space="0" w:color="auto"/>
            <w:bottom w:val="none" w:sz="0" w:space="0" w:color="auto"/>
            <w:right w:val="none" w:sz="0" w:space="0" w:color="auto"/>
          </w:divBdr>
          <w:divsChild>
            <w:div w:id="1844203869">
              <w:marLeft w:val="0"/>
              <w:marRight w:val="0"/>
              <w:marTop w:val="0"/>
              <w:marBottom w:val="0"/>
              <w:divBdr>
                <w:top w:val="none" w:sz="0" w:space="0" w:color="auto"/>
                <w:left w:val="none" w:sz="0" w:space="0" w:color="auto"/>
                <w:bottom w:val="none" w:sz="0" w:space="0" w:color="auto"/>
                <w:right w:val="none" w:sz="0" w:space="0" w:color="auto"/>
              </w:divBdr>
            </w:div>
          </w:divsChild>
        </w:div>
        <w:div w:id="268397592">
          <w:marLeft w:val="0"/>
          <w:marRight w:val="0"/>
          <w:marTop w:val="0"/>
          <w:marBottom w:val="0"/>
          <w:divBdr>
            <w:top w:val="none" w:sz="0" w:space="0" w:color="auto"/>
            <w:left w:val="none" w:sz="0" w:space="0" w:color="auto"/>
            <w:bottom w:val="none" w:sz="0" w:space="0" w:color="auto"/>
            <w:right w:val="none" w:sz="0" w:space="0" w:color="auto"/>
          </w:divBdr>
        </w:div>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590950">
          <w:marLeft w:val="0"/>
          <w:marRight w:val="0"/>
          <w:marTop w:val="0"/>
          <w:marBottom w:val="0"/>
          <w:divBdr>
            <w:top w:val="none" w:sz="0" w:space="0" w:color="auto"/>
            <w:left w:val="none" w:sz="0" w:space="0" w:color="auto"/>
            <w:bottom w:val="none" w:sz="0" w:space="0" w:color="auto"/>
            <w:right w:val="none" w:sz="0" w:space="0" w:color="auto"/>
          </w:divBdr>
          <w:divsChild>
            <w:div w:id="50046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705935">
          <w:marLeft w:val="0"/>
          <w:marRight w:val="0"/>
          <w:marTop w:val="0"/>
          <w:marBottom w:val="0"/>
          <w:divBdr>
            <w:top w:val="none" w:sz="0" w:space="0" w:color="auto"/>
            <w:left w:val="none" w:sz="0" w:space="0" w:color="auto"/>
            <w:bottom w:val="none" w:sz="0" w:space="0" w:color="auto"/>
            <w:right w:val="none" w:sz="0" w:space="0" w:color="auto"/>
          </w:divBdr>
          <w:divsChild>
            <w:div w:id="1603953544">
              <w:marLeft w:val="0"/>
              <w:marRight w:val="0"/>
              <w:marTop w:val="0"/>
              <w:marBottom w:val="0"/>
              <w:divBdr>
                <w:top w:val="none" w:sz="0" w:space="0" w:color="auto"/>
                <w:left w:val="none" w:sz="0" w:space="0" w:color="auto"/>
                <w:bottom w:val="none" w:sz="0" w:space="0" w:color="auto"/>
                <w:right w:val="none" w:sz="0" w:space="0" w:color="auto"/>
              </w:divBdr>
            </w:div>
          </w:divsChild>
        </w:div>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9777261">
          <w:marLeft w:val="0"/>
          <w:marRight w:val="0"/>
          <w:marTop w:val="0"/>
          <w:marBottom w:val="0"/>
          <w:divBdr>
            <w:top w:val="none" w:sz="0" w:space="0" w:color="auto"/>
            <w:left w:val="none" w:sz="0" w:space="0" w:color="auto"/>
            <w:bottom w:val="none" w:sz="0" w:space="0" w:color="auto"/>
            <w:right w:val="none" w:sz="0" w:space="0" w:color="auto"/>
          </w:divBdr>
        </w:div>
        <w:div w:id="270432875">
          <w:marLeft w:val="0"/>
          <w:marRight w:val="0"/>
          <w:marTop w:val="300"/>
          <w:marBottom w:val="0"/>
          <w:divBdr>
            <w:top w:val="none" w:sz="0" w:space="0" w:color="auto"/>
            <w:left w:val="none" w:sz="0" w:space="0" w:color="auto"/>
            <w:bottom w:val="none" w:sz="0" w:space="0" w:color="auto"/>
            <w:right w:val="none" w:sz="0" w:space="0" w:color="auto"/>
          </w:divBdr>
          <w:divsChild>
            <w:div w:id="846138699">
              <w:marLeft w:val="0"/>
              <w:marRight w:val="0"/>
              <w:marTop w:val="0"/>
              <w:marBottom w:val="0"/>
              <w:divBdr>
                <w:top w:val="none" w:sz="0" w:space="0" w:color="auto"/>
                <w:left w:val="none" w:sz="0" w:space="0" w:color="auto"/>
                <w:bottom w:val="none" w:sz="0" w:space="0" w:color="auto"/>
                <w:right w:val="none" w:sz="0" w:space="0" w:color="auto"/>
              </w:divBdr>
              <w:divsChild>
                <w:div w:id="157103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5062">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271939122">
          <w:marLeft w:val="0"/>
          <w:marRight w:val="0"/>
          <w:marTop w:val="0"/>
          <w:marBottom w:val="0"/>
          <w:divBdr>
            <w:top w:val="none" w:sz="0" w:space="0" w:color="auto"/>
            <w:left w:val="none" w:sz="0" w:space="0" w:color="auto"/>
            <w:bottom w:val="none" w:sz="0" w:space="0" w:color="auto"/>
            <w:right w:val="none" w:sz="0" w:space="0" w:color="auto"/>
          </w:divBdr>
        </w:div>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 w:id="274560877">
          <w:marLeft w:val="0"/>
          <w:marRight w:val="0"/>
          <w:marTop w:val="0"/>
          <w:marBottom w:val="0"/>
          <w:divBdr>
            <w:top w:val="none" w:sz="0" w:space="0" w:color="auto"/>
            <w:left w:val="none" w:sz="0" w:space="0" w:color="auto"/>
            <w:bottom w:val="none" w:sz="0" w:space="0" w:color="auto"/>
            <w:right w:val="none" w:sz="0" w:space="0" w:color="auto"/>
          </w:divBdr>
        </w:div>
        <w:div w:id="274950776">
          <w:marLeft w:val="0"/>
          <w:marRight w:val="0"/>
          <w:marTop w:val="0"/>
          <w:marBottom w:val="0"/>
          <w:divBdr>
            <w:top w:val="none" w:sz="0" w:space="0" w:color="auto"/>
            <w:left w:val="none" w:sz="0" w:space="0" w:color="auto"/>
            <w:bottom w:val="none" w:sz="0" w:space="0" w:color="auto"/>
            <w:right w:val="none" w:sz="0" w:space="0" w:color="auto"/>
          </w:divBdr>
        </w:div>
        <w:div w:id="275021382">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 w:id="276372602">
          <w:marLeft w:val="0"/>
          <w:marRight w:val="0"/>
          <w:marTop w:val="0"/>
          <w:marBottom w:val="300"/>
          <w:divBdr>
            <w:top w:val="single" w:sz="6" w:space="15" w:color="EDEDED"/>
            <w:left w:val="single" w:sz="6" w:space="15" w:color="EDEDED"/>
            <w:bottom w:val="single" w:sz="6" w:space="15" w:color="EDEDED"/>
            <w:right w:val="single" w:sz="6" w:space="15" w:color="EDEDED"/>
          </w:divBdr>
        </w:div>
        <w:div w:id="276641184">
          <w:marLeft w:val="0"/>
          <w:marRight w:val="0"/>
          <w:marTop w:val="0"/>
          <w:marBottom w:val="0"/>
          <w:divBdr>
            <w:top w:val="none" w:sz="0" w:space="0" w:color="auto"/>
            <w:left w:val="none" w:sz="0" w:space="0" w:color="auto"/>
            <w:bottom w:val="none" w:sz="0" w:space="0" w:color="auto"/>
            <w:right w:val="none" w:sz="0" w:space="0" w:color="auto"/>
          </w:divBdr>
        </w:div>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 w:id="277445671">
          <w:marLeft w:val="0"/>
          <w:marRight w:val="0"/>
          <w:marTop w:val="0"/>
          <w:marBottom w:val="0"/>
          <w:divBdr>
            <w:top w:val="none" w:sz="0" w:space="0" w:color="auto"/>
            <w:left w:val="none" w:sz="0" w:space="0" w:color="auto"/>
            <w:bottom w:val="none" w:sz="0" w:space="0" w:color="auto"/>
            <w:right w:val="none" w:sz="0" w:space="0" w:color="auto"/>
          </w:divBdr>
        </w:div>
        <w:div w:id="277957173">
          <w:marLeft w:val="0"/>
          <w:marRight w:val="0"/>
          <w:marTop w:val="0"/>
          <w:marBottom w:val="0"/>
          <w:divBdr>
            <w:top w:val="none" w:sz="0" w:space="0" w:color="auto"/>
            <w:left w:val="none" w:sz="0" w:space="0" w:color="auto"/>
            <w:bottom w:val="none" w:sz="0" w:space="0" w:color="auto"/>
            <w:right w:val="none" w:sz="0" w:space="0" w:color="auto"/>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278420797">
          <w:marLeft w:val="0"/>
          <w:marRight w:val="0"/>
          <w:marTop w:val="0"/>
          <w:marBottom w:val="300"/>
          <w:divBdr>
            <w:top w:val="single" w:sz="6" w:space="15" w:color="EDEDED"/>
            <w:left w:val="single" w:sz="6" w:space="15" w:color="EDEDED"/>
            <w:bottom w:val="single" w:sz="6" w:space="15" w:color="EDEDED"/>
            <w:right w:val="single" w:sz="6" w:space="15" w:color="EDEDED"/>
          </w:divBdr>
        </w:div>
        <w:div w:id="278802318">
          <w:marLeft w:val="0"/>
          <w:marRight w:val="0"/>
          <w:marTop w:val="0"/>
          <w:marBottom w:val="0"/>
          <w:divBdr>
            <w:top w:val="none" w:sz="0" w:space="0" w:color="auto"/>
            <w:left w:val="none" w:sz="0" w:space="0" w:color="auto"/>
            <w:bottom w:val="none" w:sz="0" w:space="0" w:color="auto"/>
            <w:right w:val="none" w:sz="0" w:space="0" w:color="auto"/>
          </w:divBdr>
          <w:divsChild>
            <w:div w:id="109532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386614">
          <w:marLeft w:val="0"/>
          <w:marRight w:val="0"/>
          <w:marTop w:val="0"/>
          <w:marBottom w:val="0"/>
          <w:divBdr>
            <w:top w:val="none" w:sz="0" w:space="0" w:color="auto"/>
            <w:left w:val="none" w:sz="0" w:space="0" w:color="auto"/>
            <w:bottom w:val="none" w:sz="0" w:space="0" w:color="auto"/>
            <w:right w:val="none" w:sz="0" w:space="0" w:color="auto"/>
          </w:divBdr>
        </w:div>
        <w:div w:id="280764740">
          <w:marLeft w:val="0"/>
          <w:marRight w:val="0"/>
          <w:marTop w:val="0"/>
          <w:marBottom w:val="0"/>
          <w:divBdr>
            <w:top w:val="none" w:sz="0" w:space="0" w:color="auto"/>
            <w:left w:val="none" w:sz="0" w:space="0" w:color="auto"/>
            <w:bottom w:val="none" w:sz="0" w:space="0" w:color="auto"/>
            <w:right w:val="none" w:sz="0" w:space="0" w:color="auto"/>
          </w:divBdr>
        </w:div>
        <w:div w:id="280842502">
          <w:marLeft w:val="0"/>
          <w:marRight w:val="0"/>
          <w:marTop w:val="0"/>
          <w:marBottom w:val="0"/>
          <w:divBdr>
            <w:top w:val="none" w:sz="0" w:space="0" w:color="auto"/>
            <w:left w:val="none" w:sz="0" w:space="0" w:color="auto"/>
            <w:bottom w:val="none" w:sz="0" w:space="0" w:color="auto"/>
            <w:right w:val="none" w:sz="0" w:space="0" w:color="auto"/>
          </w:divBdr>
        </w:div>
        <w:div w:id="281880876">
          <w:marLeft w:val="0"/>
          <w:marRight w:val="0"/>
          <w:marTop w:val="0"/>
          <w:marBottom w:val="0"/>
          <w:divBdr>
            <w:top w:val="none" w:sz="0" w:space="0" w:color="auto"/>
            <w:left w:val="none" w:sz="0" w:space="0" w:color="auto"/>
            <w:bottom w:val="none" w:sz="0" w:space="0" w:color="auto"/>
            <w:right w:val="none" w:sz="0" w:space="0" w:color="auto"/>
          </w:divBdr>
        </w:div>
        <w:div w:id="281886042">
          <w:marLeft w:val="0"/>
          <w:marRight w:val="0"/>
          <w:marTop w:val="300"/>
          <w:marBottom w:val="0"/>
          <w:divBdr>
            <w:top w:val="none" w:sz="0" w:space="0" w:color="auto"/>
            <w:left w:val="none" w:sz="0" w:space="0" w:color="auto"/>
            <w:bottom w:val="none" w:sz="0" w:space="0" w:color="auto"/>
            <w:right w:val="none" w:sz="0" w:space="0" w:color="auto"/>
          </w:divBdr>
          <w:divsChild>
            <w:div w:id="55665351">
              <w:marLeft w:val="0"/>
              <w:marRight w:val="0"/>
              <w:marTop w:val="0"/>
              <w:marBottom w:val="0"/>
              <w:divBdr>
                <w:top w:val="none" w:sz="0" w:space="0" w:color="auto"/>
                <w:left w:val="none" w:sz="0" w:space="0" w:color="auto"/>
                <w:bottom w:val="none" w:sz="0" w:space="0" w:color="auto"/>
                <w:right w:val="none" w:sz="0" w:space="0" w:color="auto"/>
              </w:divBdr>
              <w:divsChild>
                <w:div w:id="71277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003489">
          <w:marLeft w:val="0"/>
          <w:marRight w:val="0"/>
          <w:marTop w:val="300"/>
          <w:marBottom w:val="0"/>
          <w:divBdr>
            <w:top w:val="none" w:sz="0" w:space="0" w:color="auto"/>
            <w:left w:val="none" w:sz="0" w:space="0" w:color="auto"/>
            <w:bottom w:val="none" w:sz="0" w:space="0" w:color="auto"/>
            <w:right w:val="none" w:sz="0" w:space="0" w:color="auto"/>
          </w:divBdr>
        </w:div>
        <w:div w:id="282814455">
          <w:marLeft w:val="0"/>
          <w:marRight w:val="0"/>
          <w:marTop w:val="0"/>
          <w:marBottom w:val="0"/>
          <w:divBdr>
            <w:top w:val="none" w:sz="0" w:space="0" w:color="auto"/>
            <w:left w:val="none" w:sz="0" w:space="0" w:color="auto"/>
            <w:bottom w:val="none" w:sz="0" w:space="0" w:color="auto"/>
            <w:right w:val="none" w:sz="0" w:space="0" w:color="auto"/>
          </w:divBdr>
        </w:div>
        <w:div w:id="282998954">
          <w:marLeft w:val="0"/>
          <w:marRight w:val="0"/>
          <w:marTop w:val="0"/>
          <w:marBottom w:val="0"/>
          <w:divBdr>
            <w:top w:val="none" w:sz="0" w:space="0" w:color="auto"/>
            <w:left w:val="none" w:sz="0" w:space="0" w:color="auto"/>
            <w:bottom w:val="none" w:sz="0" w:space="0" w:color="auto"/>
            <w:right w:val="none" w:sz="0" w:space="0" w:color="auto"/>
          </w:divBdr>
        </w:div>
        <w:div w:id="283579613">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sChild>
            <w:div w:id="552277891">
              <w:marLeft w:val="0"/>
              <w:marRight w:val="0"/>
              <w:marTop w:val="0"/>
              <w:marBottom w:val="0"/>
              <w:divBdr>
                <w:top w:val="none" w:sz="0" w:space="0" w:color="auto"/>
                <w:left w:val="none" w:sz="0" w:space="0" w:color="auto"/>
                <w:bottom w:val="none" w:sz="0" w:space="0" w:color="auto"/>
                <w:right w:val="none" w:sz="0" w:space="0" w:color="auto"/>
              </w:divBdr>
            </w:div>
          </w:divsChild>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 w:id="285742925">
          <w:marLeft w:val="0"/>
          <w:marRight w:val="0"/>
          <w:marTop w:val="0"/>
          <w:marBottom w:val="0"/>
          <w:divBdr>
            <w:top w:val="none" w:sz="0" w:space="0" w:color="auto"/>
            <w:left w:val="none" w:sz="0" w:space="0" w:color="auto"/>
            <w:bottom w:val="none" w:sz="0" w:space="0" w:color="auto"/>
            <w:right w:val="none" w:sz="0" w:space="0" w:color="auto"/>
          </w:divBdr>
        </w:div>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6350117">
          <w:marLeft w:val="0"/>
          <w:marRight w:val="0"/>
          <w:marTop w:val="0"/>
          <w:marBottom w:val="0"/>
          <w:divBdr>
            <w:top w:val="none" w:sz="0" w:space="0" w:color="auto"/>
            <w:left w:val="none" w:sz="0" w:space="0" w:color="auto"/>
            <w:bottom w:val="none" w:sz="0" w:space="0" w:color="auto"/>
            <w:right w:val="none" w:sz="0" w:space="0" w:color="auto"/>
          </w:divBdr>
          <w:divsChild>
            <w:div w:id="636883963">
              <w:marLeft w:val="0"/>
              <w:marRight w:val="0"/>
              <w:marTop w:val="0"/>
              <w:marBottom w:val="0"/>
              <w:divBdr>
                <w:top w:val="none" w:sz="0" w:space="0" w:color="auto"/>
                <w:left w:val="none" w:sz="0" w:space="0" w:color="auto"/>
                <w:bottom w:val="none" w:sz="0" w:space="0" w:color="auto"/>
                <w:right w:val="none" w:sz="0" w:space="0" w:color="auto"/>
              </w:divBdr>
            </w:div>
          </w:divsChild>
        </w:div>
        <w:div w:id="287396869">
          <w:marLeft w:val="0"/>
          <w:marRight w:val="0"/>
          <w:marTop w:val="0"/>
          <w:marBottom w:val="300"/>
          <w:divBdr>
            <w:top w:val="single" w:sz="6" w:space="15" w:color="EDEDED"/>
            <w:left w:val="single" w:sz="6" w:space="15" w:color="EDEDED"/>
            <w:bottom w:val="single" w:sz="6" w:space="15" w:color="EDEDED"/>
            <w:right w:val="single" w:sz="6" w:space="15" w:color="EDEDED"/>
          </w:divBdr>
        </w:div>
        <w:div w:id="287585053">
          <w:marLeft w:val="0"/>
          <w:marRight w:val="0"/>
          <w:marTop w:val="0"/>
          <w:marBottom w:val="0"/>
          <w:divBdr>
            <w:top w:val="none" w:sz="0" w:space="0" w:color="auto"/>
            <w:left w:val="none" w:sz="0" w:space="0" w:color="auto"/>
            <w:bottom w:val="none" w:sz="0" w:space="0" w:color="auto"/>
            <w:right w:val="none" w:sz="0" w:space="0" w:color="auto"/>
          </w:divBdr>
        </w:div>
        <w:div w:id="287666360">
          <w:marLeft w:val="0"/>
          <w:marRight w:val="0"/>
          <w:marTop w:val="0"/>
          <w:marBottom w:val="0"/>
          <w:divBdr>
            <w:top w:val="none" w:sz="0" w:space="0" w:color="auto"/>
            <w:left w:val="none" w:sz="0" w:space="0" w:color="auto"/>
            <w:bottom w:val="none" w:sz="0" w:space="0" w:color="auto"/>
            <w:right w:val="none" w:sz="0" w:space="0" w:color="auto"/>
          </w:divBdr>
        </w:div>
        <w:div w:id="287781885">
          <w:marLeft w:val="0"/>
          <w:marRight w:val="0"/>
          <w:marTop w:val="300"/>
          <w:marBottom w:val="0"/>
          <w:divBdr>
            <w:top w:val="none" w:sz="0" w:space="0" w:color="auto"/>
            <w:left w:val="none" w:sz="0" w:space="0" w:color="auto"/>
            <w:bottom w:val="none" w:sz="0" w:space="0" w:color="auto"/>
            <w:right w:val="none" w:sz="0" w:space="0" w:color="auto"/>
          </w:divBdr>
          <w:divsChild>
            <w:div w:id="1269198226">
              <w:marLeft w:val="0"/>
              <w:marRight w:val="0"/>
              <w:marTop w:val="0"/>
              <w:marBottom w:val="0"/>
              <w:divBdr>
                <w:top w:val="none" w:sz="0" w:space="0" w:color="auto"/>
                <w:left w:val="none" w:sz="0" w:space="0" w:color="auto"/>
                <w:bottom w:val="none" w:sz="0" w:space="0" w:color="auto"/>
                <w:right w:val="none" w:sz="0" w:space="0" w:color="auto"/>
              </w:divBdr>
              <w:divsChild>
                <w:div w:id="177531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7822">
          <w:marLeft w:val="0"/>
          <w:marRight w:val="0"/>
          <w:marTop w:val="0"/>
          <w:marBottom w:val="0"/>
          <w:divBdr>
            <w:top w:val="none" w:sz="0" w:space="0" w:color="auto"/>
            <w:left w:val="none" w:sz="0" w:space="0" w:color="auto"/>
            <w:bottom w:val="none" w:sz="0" w:space="0" w:color="auto"/>
            <w:right w:val="none" w:sz="0" w:space="0" w:color="auto"/>
          </w:divBdr>
        </w:div>
        <w:div w:id="289286470">
          <w:marLeft w:val="0"/>
          <w:marRight w:val="0"/>
          <w:marTop w:val="0"/>
          <w:marBottom w:val="0"/>
          <w:divBdr>
            <w:top w:val="none" w:sz="0" w:space="0" w:color="auto"/>
            <w:left w:val="none" w:sz="0" w:space="0" w:color="auto"/>
            <w:bottom w:val="none" w:sz="0" w:space="0" w:color="auto"/>
            <w:right w:val="none" w:sz="0" w:space="0" w:color="auto"/>
          </w:divBdr>
        </w:div>
        <w:div w:id="289869084">
          <w:marLeft w:val="0"/>
          <w:marRight w:val="0"/>
          <w:marTop w:val="0"/>
          <w:marBottom w:val="300"/>
          <w:divBdr>
            <w:top w:val="single" w:sz="6" w:space="15" w:color="EDEDED"/>
            <w:left w:val="single" w:sz="6" w:space="15" w:color="EDEDED"/>
            <w:bottom w:val="single" w:sz="6" w:space="15" w:color="EDEDED"/>
            <w:right w:val="single" w:sz="6" w:space="15" w:color="EDEDED"/>
          </w:divBdr>
        </w:div>
        <w:div w:id="290014152">
          <w:marLeft w:val="0"/>
          <w:marRight w:val="0"/>
          <w:marTop w:val="0"/>
          <w:marBottom w:val="0"/>
          <w:divBdr>
            <w:top w:val="none" w:sz="0" w:space="0" w:color="auto"/>
            <w:left w:val="none" w:sz="0" w:space="0" w:color="auto"/>
            <w:bottom w:val="none" w:sz="0" w:space="0" w:color="auto"/>
            <w:right w:val="none" w:sz="0" w:space="0" w:color="auto"/>
          </w:divBdr>
          <w:divsChild>
            <w:div w:id="154278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595325">
          <w:marLeft w:val="0"/>
          <w:marRight w:val="0"/>
          <w:marTop w:val="0"/>
          <w:marBottom w:val="0"/>
          <w:divBdr>
            <w:top w:val="none" w:sz="0" w:space="0" w:color="auto"/>
            <w:left w:val="none" w:sz="0" w:space="0" w:color="auto"/>
            <w:bottom w:val="none" w:sz="0" w:space="0" w:color="auto"/>
            <w:right w:val="none" w:sz="0" w:space="0" w:color="auto"/>
          </w:divBdr>
        </w:div>
        <w:div w:id="290672177">
          <w:marLeft w:val="0"/>
          <w:marRight w:val="0"/>
          <w:marTop w:val="0"/>
          <w:marBottom w:val="0"/>
          <w:divBdr>
            <w:top w:val="none" w:sz="0" w:space="0" w:color="auto"/>
            <w:left w:val="none" w:sz="0" w:space="0" w:color="auto"/>
            <w:bottom w:val="none" w:sz="0" w:space="0" w:color="auto"/>
            <w:right w:val="none" w:sz="0" w:space="0" w:color="auto"/>
          </w:divBdr>
          <w:divsChild>
            <w:div w:id="1240870759">
              <w:marLeft w:val="0"/>
              <w:marRight w:val="0"/>
              <w:marTop w:val="0"/>
              <w:marBottom w:val="0"/>
              <w:divBdr>
                <w:top w:val="none" w:sz="0" w:space="0" w:color="auto"/>
                <w:left w:val="none" w:sz="0" w:space="0" w:color="auto"/>
                <w:bottom w:val="none" w:sz="0" w:space="0" w:color="auto"/>
                <w:right w:val="none" w:sz="0" w:space="0" w:color="auto"/>
              </w:divBdr>
            </w:div>
          </w:divsChild>
        </w:div>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 w:id="290866851">
          <w:marLeft w:val="0"/>
          <w:marRight w:val="0"/>
          <w:marTop w:val="0"/>
          <w:marBottom w:val="0"/>
          <w:divBdr>
            <w:top w:val="none" w:sz="0" w:space="0" w:color="auto"/>
            <w:left w:val="none" w:sz="0" w:space="0" w:color="auto"/>
            <w:bottom w:val="none" w:sz="0" w:space="0" w:color="auto"/>
            <w:right w:val="none" w:sz="0" w:space="0" w:color="auto"/>
          </w:divBdr>
          <w:divsChild>
            <w:div w:id="251859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 w:id="290979956">
          <w:marLeft w:val="0"/>
          <w:marRight w:val="0"/>
          <w:marTop w:val="0"/>
          <w:marBottom w:val="0"/>
          <w:divBdr>
            <w:top w:val="none" w:sz="0" w:space="0" w:color="auto"/>
            <w:left w:val="none" w:sz="0" w:space="0" w:color="auto"/>
            <w:bottom w:val="none" w:sz="0" w:space="0" w:color="auto"/>
            <w:right w:val="none" w:sz="0" w:space="0" w:color="auto"/>
          </w:divBdr>
          <w:divsChild>
            <w:div w:id="604508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525608">
          <w:marLeft w:val="0"/>
          <w:marRight w:val="0"/>
          <w:marTop w:val="0"/>
          <w:marBottom w:val="0"/>
          <w:divBdr>
            <w:top w:val="none" w:sz="0" w:space="0" w:color="auto"/>
            <w:left w:val="none" w:sz="0" w:space="0" w:color="auto"/>
            <w:bottom w:val="none" w:sz="0" w:space="0" w:color="auto"/>
            <w:right w:val="none" w:sz="0" w:space="0" w:color="auto"/>
          </w:divBdr>
        </w:div>
        <w:div w:id="292295275">
          <w:marLeft w:val="0"/>
          <w:marRight w:val="0"/>
          <w:marTop w:val="0"/>
          <w:marBottom w:val="0"/>
          <w:divBdr>
            <w:top w:val="none" w:sz="0" w:space="0" w:color="auto"/>
            <w:left w:val="none" w:sz="0" w:space="0" w:color="auto"/>
            <w:bottom w:val="none" w:sz="0" w:space="0" w:color="auto"/>
            <w:right w:val="none" w:sz="0" w:space="0" w:color="auto"/>
          </w:divBdr>
          <w:divsChild>
            <w:div w:id="301277697">
              <w:marLeft w:val="0"/>
              <w:marRight w:val="0"/>
              <w:marTop w:val="0"/>
              <w:marBottom w:val="0"/>
              <w:divBdr>
                <w:top w:val="none" w:sz="0" w:space="0" w:color="auto"/>
                <w:left w:val="none" w:sz="0" w:space="0" w:color="auto"/>
                <w:bottom w:val="none" w:sz="0" w:space="0" w:color="auto"/>
                <w:right w:val="none" w:sz="0" w:space="0" w:color="auto"/>
              </w:divBdr>
            </w:div>
          </w:divsChild>
        </w:div>
        <w:div w:id="292684156">
          <w:marLeft w:val="0"/>
          <w:marRight w:val="0"/>
          <w:marTop w:val="0"/>
          <w:marBottom w:val="0"/>
          <w:divBdr>
            <w:top w:val="none" w:sz="0" w:space="0" w:color="auto"/>
            <w:left w:val="none" w:sz="0" w:space="0" w:color="auto"/>
            <w:bottom w:val="none" w:sz="0" w:space="0" w:color="auto"/>
            <w:right w:val="none" w:sz="0" w:space="0" w:color="auto"/>
          </w:divBdr>
        </w:div>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 w:id="292709742">
          <w:marLeft w:val="0"/>
          <w:marRight w:val="0"/>
          <w:marTop w:val="0"/>
          <w:marBottom w:val="0"/>
          <w:divBdr>
            <w:top w:val="none" w:sz="0" w:space="0" w:color="auto"/>
            <w:left w:val="none" w:sz="0" w:space="0" w:color="auto"/>
            <w:bottom w:val="none" w:sz="0" w:space="0" w:color="auto"/>
            <w:right w:val="none" w:sz="0" w:space="0" w:color="auto"/>
          </w:divBdr>
          <w:divsChild>
            <w:div w:id="471099463">
              <w:marLeft w:val="0"/>
              <w:marRight w:val="0"/>
              <w:marTop w:val="0"/>
              <w:marBottom w:val="0"/>
              <w:divBdr>
                <w:top w:val="none" w:sz="0" w:space="0" w:color="auto"/>
                <w:left w:val="none" w:sz="0" w:space="0" w:color="auto"/>
                <w:bottom w:val="none" w:sz="0" w:space="0" w:color="auto"/>
                <w:right w:val="none" w:sz="0" w:space="0" w:color="auto"/>
              </w:divBdr>
            </w:div>
          </w:divsChild>
        </w:div>
        <w:div w:id="292755200">
          <w:marLeft w:val="0"/>
          <w:marRight w:val="0"/>
          <w:marTop w:val="0"/>
          <w:marBottom w:val="0"/>
          <w:divBdr>
            <w:top w:val="none" w:sz="0" w:space="0" w:color="auto"/>
            <w:left w:val="none" w:sz="0" w:space="0" w:color="auto"/>
            <w:bottom w:val="none" w:sz="0" w:space="0" w:color="auto"/>
            <w:right w:val="none" w:sz="0" w:space="0" w:color="auto"/>
          </w:divBdr>
        </w:div>
        <w:div w:id="293219591">
          <w:marLeft w:val="0"/>
          <w:marRight w:val="0"/>
          <w:marTop w:val="300"/>
          <w:marBottom w:val="0"/>
          <w:divBdr>
            <w:top w:val="none" w:sz="0" w:space="0" w:color="auto"/>
            <w:left w:val="none" w:sz="0" w:space="0" w:color="auto"/>
            <w:bottom w:val="none" w:sz="0" w:space="0" w:color="auto"/>
            <w:right w:val="none" w:sz="0" w:space="0" w:color="auto"/>
          </w:divBdr>
        </w:div>
        <w:div w:id="294260719">
          <w:marLeft w:val="0"/>
          <w:marRight w:val="0"/>
          <w:marTop w:val="0"/>
          <w:marBottom w:val="0"/>
          <w:divBdr>
            <w:top w:val="none" w:sz="0" w:space="0" w:color="auto"/>
            <w:left w:val="none" w:sz="0" w:space="0" w:color="auto"/>
            <w:bottom w:val="none" w:sz="0" w:space="0" w:color="auto"/>
            <w:right w:val="none" w:sz="0" w:space="0" w:color="auto"/>
          </w:divBdr>
          <w:divsChild>
            <w:div w:id="481119037">
              <w:marLeft w:val="0"/>
              <w:marRight w:val="0"/>
              <w:marTop w:val="0"/>
              <w:marBottom w:val="0"/>
              <w:divBdr>
                <w:top w:val="none" w:sz="0" w:space="0" w:color="auto"/>
                <w:left w:val="none" w:sz="0" w:space="0" w:color="auto"/>
                <w:bottom w:val="none" w:sz="0" w:space="0" w:color="auto"/>
                <w:right w:val="none" w:sz="0" w:space="0" w:color="auto"/>
              </w:divBdr>
            </w:div>
          </w:divsChild>
        </w:div>
        <w:div w:id="294414486">
          <w:marLeft w:val="0"/>
          <w:marRight w:val="0"/>
          <w:marTop w:val="300"/>
          <w:marBottom w:val="0"/>
          <w:divBdr>
            <w:top w:val="none" w:sz="0" w:space="0" w:color="auto"/>
            <w:left w:val="none" w:sz="0" w:space="0" w:color="auto"/>
            <w:bottom w:val="none" w:sz="0" w:space="0" w:color="auto"/>
            <w:right w:val="none" w:sz="0" w:space="0" w:color="auto"/>
          </w:divBdr>
          <w:divsChild>
            <w:div w:id="355205160">
              <w:marLeft w:val="0"/>
              <w:marRight w:val="0"/>
              <w:marTop w:val="0"/>
              <w:marBottom w:val="0"/>
              <w:divBdr>
                <w:top w:val="none" w:sz="0" w:space="0" w:color="auto"/>
                <w:left w:val="none" w:sz="0" w:space="0" w:color="auto"/>
                <w:bottom w:val="none" w:sz="0" w:space="0" w:color="auto"/>
                <w:right w:val="none" w:sz="0" w:space="0" w:color="auto"/>
              </w:divBdr>
              <w:divsChild>
                <w:div w:id="186011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87560">
          <w:marLeft w:val="0"/>
          <w:marRight w:val="0"/>
          <w:marTop w:val="0"/>
          <w:marBottom w:val="0"/>
          <w:divBdr>
            <w:top w:val="none" w:sz="0" w:space="0" w:color="auto"/>
            <w:left w:val="none" w:sz="0" w:space="0" w:color="auto"/>
            <w:bottom w:val="none" w:sz="0" w:space="0" w:color="auto"/>
            <w:right w:val="none" w:sz="0" w:space="0" w:color="auto"/>
          </w:divBdr>
          <w:divsChild>
            <w:div w:id="1052538809">
              <w:marLeft w:val="0"/>
              <w:marRight w:val="0"/>
              <w:marTop w:val="0"/>
              <w:marBottom w:val="0"/>
              <w:divBdr>
                <w:top w:val="none" w:sz="0" w:space="0" w:color="auto"/>
                <w:left w:val="none" w:sz="0" w:space="0" w:color="auto"/>
                <w:bottom w:val="none" w:sz="0" w:space="0" w:color="auto"/>
                <w:right w:val="none" w:sz="0" w:space="0" w:color="auto"/>
              </w:divBdr>
            </w:div>
          </w:divsChild>
        </w:div>
        <w:div w:id="295599058">
          <w:marLeft w:val="0"/>
          <w:marRight w:val="0"/>
          <w:marTop w:val="0"/>
          <w:marBottom w:val="0"/>
          <w:divBdr>
            <w:top w:val="none" w:sz="0" w:space="0" w:color="auto"/>
            <w:left w:val="none" w:sz="0" w:space="0" w:color="auto"/>
            <w:bottom w:val="none" w:sz="0" w:space="0" w:color="auto"/>
            <w:right w:val="none" w:sz="0" w:space="0" w:color="auto"/>
          </w:divBdr>
        </w:div>
        <w:div w:id="295645752">
          <w:marLeft w:val="0"/>
          <w:marRight w:val="0"/>
          <w:marTop w:val="0"/>
          <w:marBottom w:val="0"/>
          <w:divBdr>
            <w:top w:val="none" w:sz="0" w:space="0" w:color="auto"/>
            <w:left w:val="none" w:sz="0" w:space="0" w:color="auto"/>
            <w:bottom w:val="none" w:sz="0" w:space="0" w:color="auto"/>
            <w:right w:val="none" w:sz="0" w:space="0" w:color="auto"/>
          </w:divBdr>
          <w:divsChild>
            <w:div w:id="1544364919">
              <w:marLeft w:val="0"/>
              <w:marRight w:val="0"/>
              <w:marTop w:val="0"/>
              <w:marBottom w:val="0"/>
              <w:divBdr>
                <w:top w:val="none" w:sz="0" w:space="0" w:color="auto"/>
                <w:left w:val="none" w:sz="0" w:space="0" w:color="auto"/>
                <w:bottom w:val="none" w:sz="0" w:space="0" w:color="auto"/>
                <w:right w:val="none" w:sz="0" w:space="0" w:color="auto"/>
              </w:divBdr>
            </w:div>
          </w:divsChild>
        </w:div>
        <w:div w:id="295913226">
          <w:marLeft w:val="0"/>
          <w:marRight w:val="0"/>
          <w:marTop w:val="0"/>
          <w:marBottom w:val="0"/>
          <w:divBdr>
            <w:top w:val="none" w:sz="0" w:space="0" w:color="auto"/>
            <w:left w:val="none" w:sz="0" w:space="0" w:color="auto"/>
            <w:bottom w:val="none" w:sz="0" w:space="0" w:color="auto"/>
            <w:right w:val="none" w:sz="0" w:space="0" w:color="auto"/>
          </w:divBdr>
          <w:divsChild>
            <w:div w:id="1168591754">
              <w:marLeft w:val="0"/>
              <w:marRight w:val="0"/>
              <w:marTop w:val="0"/>
              <w:marBottom w:val="0"/>
              <w:divBdr>
                <w:top w:val="none" w:sz="0" w:space="0" w:color="auto"/>
                <w:left w:val="none" w:sz="0" w:space="0" w:color="auto"/>
                <w:bottom w:val="none" w:sz="0" w:space="0" w:color="auto"/>
                <w:right w:val="none" w:sz="0" w:space="0" w:color="auto"/>
              </w:divBdr>
            </w:div>
          </w:divsChild>
        </w:div>
        <w:div w:id="296297210">
          <w:marLeft w:val="0"/>
          <w:marRight w:val="0"/>
          <w:marTop w:val="0"/>
          <w:marBottom w:val="0"/>
          <w:divBdr>
            <w:top w:val="none" w:sz="0" w:space="0" w:color="auto"/>
            <w:left w:val="none" w:sz="0" w:space="0" w:color="auto"/>
            <w:bottom w:val="none" w:sz="0" w:space="0" w:color="auto"/>
            <w:right w:val="none" w:sz="0" w:space="0" w:color="auto"/>
          </w:divBdr>
        </w:div>
        <w:div w:id="297222942">
          <w:marLeft w:val="0"/>
          <w:marRight w:val="0"/>
          <w:marTop w:val="0"/>
          <w:marBottom w:val="0"/>
          <w:divBdr>
            <w:top w:val="none" w:sz="0" w:space="0" w:color="auto"/>
            <w:left w:val="none" w:sz="0" w:space="0" w:color="auto"/>
            <w:bottom w:val="none" w:sz="0" w:space="0" w:color="auto"/>
            <w:right w:val="none" w:sz="0" w:space="0" w:color="auto"/>
          </w:divBdr>
        </w:div>
        <w:div w:id="297341212">
          <w:marLeft w:val="0"/>
          <w:marRight w:val="0"/>
          <w:marTop w:val="0"/>
          <w:marBottom w:val="0"/>
          <w:divBdr>
            <w:top w:val="none" w:sz="0" w:space="0" w:color="auto"/>
            <w:left w:val="none" w:sz="0" w:space="0" w:color="auto"/>
            <w:bottom w:val="none" w:sz="0" w:space="0" w:color="auto"/>
            <w:right w:val="none" w:sz="0" w:space="0" w:color="auto"/>
          </w:divBdr>
        </w:div>
        <w:div w:id="297344035">
          <w:marLeft w:val="0"/>
          <w:marRight w:val="0"/>
          <w:marTop w:val="0"/>
          <w:marBottom w:val="0"/>
          <w:divBdr>
            <w:top w:val="none" w:sz="0" w:space="0" w:color="auto"/>
            <w:left w:val="none" w:sz="0" w:space="0" w:color="auto"/>
            <w:bottom w:val="none" w:sz="0" w:space="0" w:color="auto"/>
            <w:right w:val="none" w:sz="0" w:space="0" w:color="auto"/>
          </w:divBdr>
          <w:divsChild>
            <w:div w:id="1497381025">
              <w:marLeft w:val="0"/>
              <w:marRight w:val="0"/>
              <w:marTop w:val="0"/>
              <w:marBottom w:val="0"/>
              <w:divBdr>
                <w:top w:val="none" w:sz="0" w:space="0" w:color="auto"/>
                <w:left w:val="none" w:sz="0" w:space="0" w:color="auto"/>
                <w:bottom w:val="none" w:sz="0" w:space="0" w:color="auto"/>
                <w:right w:val="none" w:sz="0" w:space="0" w:color="auto"/>
              </w:divBdr>
            </w:div>
          </w:divsChild>
        </w:div>
        <w:div w:id="297492540">
          <w:marLeft w:val="0"/>
          <w:marRight w:val="0"/>
          <w:marTop w:val="0"/>
          <w:marBottom w:val="0"/>
          <w:divBdr>
            <w:top w:val="none" w:sz="0" w:space="0" w:color="auto"/>
            <w:left w:val="none" w:sz="0" w:space="0" w:color="auto"/>
            <w:bottom w:val="none" w:sz="0" w:space="0" w:color="auto"/>
            <w:right w:val="none" w:sz="0" w:space="0" w:color="auto"/>
          </w:divBdr>
        </w:div>
        <w:div w:id="297808723">
          <w:marLeft w:val="0"/>
          <w:marRight w:val="0"/>
          <w:marTop w:val="0"/>
          <w:marBottom w:val="300"/>
          <w:divBdr>
            <w:top w:val="single" w:sz="6" w:space="15" w:color="EDEDED"/>
            <w:left w:val="single" w:sz="6" w:space="15" w:color="EDEDED"/>
            <w:bottom w:val="single" w:sz="6" w:space="15" w:color="EDEDED"/>
            <w:right w:val="single" w:sz="6" w:space="15" w:color="EDEDED"/>
          </w:divBdr>
        </w:div>
        <w:div w:id="298076795">
          <w:marLeft w:val="0"/>
          <w:marRight w:val="0"/>
          <w:marTop w:val="0"/>
          <w:marBottom w:val="0"/>
          <w:divBdr>
            <w:top w:val="none" w:sz="0" w:space="0" w:color="auto"/>
            <w:left w:val="none" w:sz="0" w:space="0" w:color="auto"/>
            <w:bottom w:val="none" w:sz="0" w:space="0" w:color="auto"/>
            <w:right w:val="none" w:sz="0" w:space="0" w:color="auto"/>
          </w:divBdr>
        </w:div>
        <w:div w:id="298148260">
          <w:marLeft w:val="0"/>
          <w:marRight w:val="0"/>
          <w:marTop w:val="0"/>
          <w:marBottom w:val="0"/>
          <w:divBdr>
            <w:top w:val="none" w:sz="0" w:space="0" w:color="auto"/>
            <w:left w:val="none" w:sz="0" w:space="0" w:color="auto"/>
            <w:bottom w:val="none" w:sz="0" w:space="0" w:color="auto"/>
            <w:right w:val="none" w:sz="0" w:space="0" w:color="auto"/>
          </w:divBdr>
          <w:divsChild>
            <w:div w:id="165132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98919345">
          <w:marLeft w:val="0"/>
          <w:marRight w:val="0"/>
          <w:marTop w:val="0"/>
          <w:marBottom w:val="0"/>
          <w:divBdr>
            <w:top w:val="none" w:sz="0" w:space="0" w:color="auto"/>
            <w:left w:val="none" w:sz="0" w:space="0" w:color="auto"/>
            <w:bottom w:val="none" w:sz="0" w:space="0" w:color="auto"/>
            <w:right w:val="none" w:sz="0" w:space="0" w:color="auto"/>
          </w:divBdr>
        </w:div>
        <w:div w:id="299119001">
          <w:marLeft w:val="0"/>
          <w:marRight w:val="0"/>
          <w:marTop w:val="0"/>
          <w:marBottom w:val="0"/>
          <w:divBdr>
            <w:top w:val="none" w:sz="0" w:space="0" w:color="auto"/>
            <w:left w:val="none" w:sz="0" w:space="0" w:color="auto"/>
            <w:bottom w:val="none" w:sz="0" w:space="0" w:color="auto"/>
            <w:right w:val="none" w:sz="0" w:space="0" w:color="auto"/>
          </w:divBdr>
        </w:div>
        <w:div w:id="299531498">
          <w:marLeft w:val="0"/>
          <w:marRight w:val="0"/>
          <w:marTop w:val="0"/>
          <w:marBottom w:val="0"/>
          <w:divBdr>
            <w:top w:val="none" w:sz="0" w:space="0" w:color="auto"/>
            <w:left w:val="none" w:sz="0" w:space="0" w:color="auto"/>
            <w:bottom w:val="none" w:sz="0" w:space="0" w:color="auto"/>
            <w:right w:val="none" w:sz="0" w:space="0" w:color="auto"/>
          </w:divBdr>
        </w:div>
        <w:div w:id="300355876">
          <w:marLeft w:val="0"/>
          <w:marRight w:val="0"/>
          <w:marTop w:val="0"/>
          <w:marBottom w:val="0"/>
          <w:divBdr>
            <w:top w:val="none" w:sz="0" w:space="0" w:color="auto"/>
            <w:left w:val="none" w:sz="0" w:space="0" w:color="auto"/>
            <w:bottom w:val="none" w:sz="0" w:space="0" w:color="auto"/>
            <w:right w:val="none" w:sz="0" w:space="0" w:color="auto"/>
          </w:divBdr>
          <w:divsChild>
            <w:div w:id="1163543964">
              <w:marLeft w:val="0"/>
              <w:marRight w:val="0"/>
              <w:marTop w:val="0"/>
              <w:marBottom w:val="0"/>
              <w:divBdr>
                <w:top w:val="none" w:sz="0" w:space="0" w:color="auto"/>
                <w:left w:val="none" w:sz="0" w:space="0" w:color="auto"/>
                <w:bottom w:val="none" w:sz="0" w:space="0" w:color="auto"/>
                <w:right w:val="none" w:sz="0" w:space="0" w:color="auto"/>
              </w:divBdr>
            </w:div>
          </w:divsChild>
        </w:div>
        <w:div w:id="300698069">
          <w:marLeft w:val="0"/>
          <w:marRight w:val="0"/>
          <w:marTop w:val="300"/>
          <w:marBottom w:val="0"/>
          <w:divBdr>
            <w:top w:val="none" w:sz="0" w:space="0" w:color="auto"/>
            <w:left w:val="none" w:sz="0" w:space="0" w:color="auto"/>
            <w:bottom w:val="none" w:sz="0" w:space="0" w:color="auto"/>
            <w:right w:val="none" w:sz="0" w:space="0" w:color="auto"/>
          </w:divBdr>
          <w:divsChild>
            <w:div w:id="1803376913">
              <w:marLeft w:val="0"/>
              <w:marRight w:val="0"/>
              <w:marTop w:val="0"/>
              <w:marBottom w:val="0"/>
              <w:divBdr>
                <w:top w:val="none" w:sz="0" w:space="0" w:color="auto"/>
                <w:left w:val="none" w:sz="0" w:space="0" w:color="auto"/>
                <w:bottom w:val="none" w:sz="0" w:space="0" w:color="auto"/>
                <w:right w:val="none" w:sz="0" w:space="0" w:color="auto"/>
              </w:divBdr>
              <w:divsChild>
                <w:div w:id="19635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157085">
          <w:marLeft w:val="0"/>
          <w:marRight w:val="0"/>
          <w:marTop w:val="0"/>
          <w:marBottom w:val="0"/>
          <w:divBdr>
            <w:top w:val="none" w:sz="0" w:space="0" w:color="auto"/>
            <w:left w:val="none" w:sz="0" w:space="0" w:color="auto"/>
            <w:bottom w:val="none" w:sz="0" w:space="0" w:color="auto"/>
            <w:right w:val="none" w:sz="0" w:space="0" w:color="auto"/>
          </w:divBdr>
        </w:div>
        <w:div w:id="301539687">
          <w:marLeft w:val="0"/>
          <w:marRight w:val="0"/>
          <w:marTop w:val="0"/>
          <w:marBottom w:val="300"/>
          <w:divBdr>
            <w:top w:val="single" w:sz="6" w:space="15" w:color="EDEDED"/>
            <w:left w:val="single" w:sz="6" w:space="15" w:color="EDEDED"/>
            <w:bottom w:val="single" w:sz="6" w:space="15" w:color="EDEDED"/>
            <w:right w:val="single" w:sz="6" w:space="15" w:color="EDEDED"/>
          </w:divBdr>
        </w:div>
        <w:div w:id="301733889">
          <w:marLeft w:val="0"/>
          <w:marRight w:val="0"/>
          <w:marTop w:val="0"/>
          <w:marBottom w:val="300"/>
          <w:divBdr>
            <w:top w:val="single" w:sz="6" w:space="15" w:color="EDEDED"/>
            <w:left w:val="single" w:sz="6" w:space="15" w:color="EDEDED"/>
            <w:bottom w:val="single" w:sz="6" w:space="15" w:color="EDEDED"/>
            <w:right w:val="single" w:sz="6" w:space="15" w:color="EDEDED"/>
          </w:divBdr>
        </w:div>
        <w:div w:id="302009743">
          <w:marLeft w:val="0"/>
          <w:marRight w:val="0"/>
          <w:marTop w:val="0"/>
          <w:marBottom w:val="0"/>
          <w:divBdr>
            <w:top w:val="none" w:sz="0" w:space="0" w:color="auto"/>
            <w:left w:val="none" w:sz="0" w:space="0" w:color="auto"/>
            <w:bottom w:val="none" w:sz="0" w:space="0" w:color="auto"/>
            <w:right w:val="none" w:sz="0" w:space="0" w:color="auto"/>
          </w:divBdr>
        </w:div>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 w:id="302541485">
          <w:marLeft w:val="0"/>
          <w:marRight w:val="0"/>
          <w:marTop w:val="0"/>
          <w:marBottom w:val="0"/>
          <w:divBdr>
            <w:top w:val="none" w:sz="0" w:space="0" w:color="auto"/>
            <w:left w:val="none" w:sz="0" w:space="0" w:color="auto"/>
            <w:bottom w:val="none" w:sz="0" w:space="0" w:color="auto"/>
            <w:right w:val="none" w:sz="0" w:space="0" w:color="auto"/>
          </w:divBdr>
        </w:div>
        <w:div w:id="302854879">
          <w:marLeft w:val="0"/>
          <w:marRight w:val="0"/>
          <w:marTop w:val="300"/>
          <w:marBottom w:val="0"/>
          <w:divBdr>
            <w:top w:val="none" w:sz="0" w:space="0" w:color="auto"/>
            <w:left w:val="none" w:sz="0" w:space="0" w:color="auto"/>
            <w:bottom w:val="none" w:sz="0" w:space="0" w:color="auto"/>
            <w:right w:val="none" w:sz="0" w:space="0" w:color="auto"/>
          </w:divBdr>
          <w:divsChild>
            <w:div w:id="1704868511">
              <w:marLeft w:val="0"/>
              <w:marRight w:val="0"/>
              <w:marTop w:val="0"/>
              <w:marBottom w:val="0"/>
              <w:divBdr>
                <w:top w:val="none" w:sz="0" w:space="0" w:color="auto"/>
                <w:left w:val="none" w:sz="0" w:space="0" w:color="auto"/>
                <w:bottom w:val="none" w:sz="0" w:space="0" w:color="auto"/>
                <w:right w:val="none" w:sz="0" w:space="0" w:color="auto"/>
              </w:divBdr>
              <w:divsChild>
                <w:div w:id="77162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303394974">
          <w:marLeft w:val="0"/>
          <w:marRight w:val="0"/>
          <w:marTop w:val="0"/>
          <w:marBottom w:val="0"/>
          <w:divBdr>
            <w:top w:val="none" w:sz="0" w:space="0" w:color="auto"/>
            <w:left w:val="none" w:sz="0" w:space="0" w:color="auto"/>
            <w:bottom w:val="none" w:sz="0" w:space="0" w:color="auto"/>
            <w:right w:val="none" w:sz="0" w:space="0" w:color="auto"/>
          </w:divBdr>
        </w:div>
        <w:div w:id="303438026">
          <w:marLeft w:val="0"/>
          <w:marRight w:val="0"/>
          <w:marTop w:val="0"/>
          <w:marBottom w:val="0"/>
          <w:divBdr>
            <w:top w:val="none" w:sz="0" w:space="0" w:color="auto"/>
            <w:left w:val="none" w:sz="0" w:space="0" w:color="auto"/>
            <w:bottom w:val="none" w:sz="0" w:space="0" w:color="auto"/>
            <w:right w:val="none" w:sz="0" w:space="0" w:color="auto"/>
          </w:divBdr>
        </w:div>
        <w:div w:id="303631217">
          <w:marLeft w:val="0"/>
          <w:marRight w:val="0"/>
          <w:marTop w:val="0"/>
          <w:marBottom w:val="0"/>
          <w:divBdr>
            <w:top w:val="none" w:sz="0" w:space="0" w:color="auto"/>
            <w:left w:val="none" w:sz="0" w:space="0" w:color="auto"/>
            <w:bottom w:val="none" w:sz="0" w:space="0" w:color="auto"/>
            <w:right w:val="none" w:sz="0" w:space="0" w:color="auto"/>
          </w:divBdr>
        </w:div>
        <w:div w:id="303900688">
          <w:marLeft w:val="0"/>
          <w:marRight w:val="0"/>
          <w:marTop w:val="300"/>
          <w:marBottom w:val="0"/>
          <w:divBdr>
            <w:top w:val="none" w:sz="0" w:space="0" w:color="auto"/>
            <w:left w:val="none" w:sz="0" w:space="0" w:color="auto"/>
            <w:bottom w:val="none" w:sz="0" w:space="0" w:color="auto"/>
            <w:right w:val="none" w:sz="0" w:space="0" w:color="auto"/>
          </w:divBdr>
          <w:divsChild>
            <w:div w:id="458108174">
              <w:marLeft w:val="0"/>
              <w:marRight w:val="0"/>
              <w:marTop w:val="0"/>
              <w:marBottom w:val="0"/>
              <w:divBdr>
                <w:top w:val="none" w:sz="0" w:space="0" w:color="auto"/>
                <w:left w:val="none" w:sz="0" w:space="0" w:color="auto"/>
                <w:bottom w:val="none" w:sz="0" w:space="0" w:color="auto"/>
                <w:right w:val="none" w:sz="0" w:space="0" w:color="auto"/>
              </w:divBdr>
              <w:divsChild>
                <w:div w:id="519122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354315">
          <w:marLeft w:val="0"/>
          <w:marRight w:val="0"/>
          <w:marTop w:val="0"/>
          <w:marBottom w:val="0"/>
          <w:divBdr>
            <w:top w:val="none" w:sz="0" w:space="0" w:color="auto"/>
            <w:left w:val="none" w:sz="0" w:space="0" w:color="auto"/>
            <w:bottom w:val="none" w:sz="0" w:space="0" w:color="auto"/>
            <w:right w:val="none" w:sz="0" w:space="0" w:color="auto"/>
          </w:divBdr>
        </w:div>
        <w:div w:id="304743050">
          <w:marLeft w:val="0"/>
          <w:marRight w:val="0"/>
          <w:marTop w:val="0"/>
          <w:marBottom w:val="0"/>
          <w:divBdr>
            <w:top w:val="none" w:sz="0" w:space="0" w:color="auto"/>
            <w:left w:val="none" w:sz="0" w:space="0" w:color="auto"/>
            <w:bottom w:val="none" w:sz="0" w:space="0" w:color="auto"/>
            <w:right w:val="none" w:sz="0" w:space="0" w:color="auto"/>
          </w:divBdr>
          <w:divsChild>
            <w:div w:id="59089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816608">
          <w:marLeft w:val="0"/>
          <w:marRight w:val="0"/>
          <w:marTop w:val="0"/>
          <w:marBottom w:val="0"/>
          <w:divBdr>
            <w:top w:val="none" w:sz="0" w:space="0" w:color="auto"/>
            <w:left w:val="none" w:sz="0" w:space="0" w:color="auto"/>
            <w:bottom w:val="none" w:sz="0" w:space="0" w:color="auto"/>
            <w:right w:val="none" w:sz="0" w:space="0" w:color="auto"/>
          </w:divBdr>
        </w:div>
        <w:div w:id="305159588">
          <w:marLeft w:val="0"/>
          <w:marRight w:val="0"/>
          <w:marTop w:val="0"/>
          <w:marBottom w:val="0"/>
          <w:divBdr>
            <w:top w:val="none" w:sz="0" w:space="0" w:color="auto"/>
            <w:left w:val="none" w:sz="0" w:space="0" w:color="auto"/>
            <w:bottom w:val="none" w:sz="0" w:space="0" w:color="auto"/>
            <w:right w:val="none" w:sz="0" w:space="0" w:color="auto"/>
          </w:divBdr>
        </w:div>
        <w:div w:id="305550744">
          <w:marLeft w:val="0"/>
          <w:marRight w:val="0"/>
          <w:marTop w:val="0"/>
          <w:marBottom w:val="0"/>
          <w:divBdr>
            <w:top w:val="none" w:sz="0" w:space="0" w:color="auto"/>
            <w:left w:val="none" w:sz="0" w:space="0" w:color="auto"/>
            <w:bottom w:val="none" w:sz="0" w:space="0" w:color="auto"/>
            <w:right w:val="none" w:sz="0" w:space="0" w:color="auto"/>
          </w:divBdr>
        </w:div>
        <w:div w:id="306131142">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sChild>
            <w:div w:id="1459181177">
              <w:marLeft w:val="0"/>
              <w:marRight w:val="0"/>
              <w:marTop w:val="0"/>
              <w:marBottom w:val="0"/>
              <w:divBdr>
                <w:top w:val="none" w:sz="0" w:space="0" w:color="auto"/>
                <w:left w:val="none" w:sz="0" w:space="0" w:color="auto"/>
                <w:bottom w:val="none" w:sz="0" w:space="0" w:color="auto"/>
                <w:right w:val="none" w:sz="0" w:space="0" w:color="auto"/>
              </w:divBdr>
            </w:div>
          </w:divsChild>
        </w:div>
        <w:div w:id="307368250">
          <w:marLeft w:val="0"/>
          <w:marRight w:val="0"/>
          <w:marTop w:val="0"/>
          <w:marBottom w:val="0"/>
          <w:divBdr>
            <w:top w:val="none" w:sz="0" w:space="0" w:color="auto"/>
            <w:left w:val="none" w:sz="0" w:space="0" w:color="auto"/>
            <w:bottom w:val="none" w:sz="0" w:space="0" w:color="auto"/>
            <w:right w:val="none" w:sz="0" w:space="0" w:color="auto"/>
          </w:divBdr>
        </w:div>
        <w:div w:id="307440393">
          <w:marLeft w:val="0"/>
          <w:marRight w:val="0"/>
          <w:marTop w:val="0"/>
          <w:marBottom w:val="0"/>
          <w:divBdr>
            <w:top w:val="none" w:sz="0" w:space="0" w:color="auto"/>
            <w:left w:val="none" w:sz="0" w:space="0" w:color="auto"/>
            <w:bottom w:val="none" w:sz="0" w:space="0" w:color="auto"/>
            <w:right w:val="none" w:sz="0" w:space="0" w:color="auto"/>
          </w:divBdr>
        </w:div>
        <w:div w:id="307514420">
          <w:marLeft w:val="0"/>
          <w:marRight w:val="0"/>
          <w:marTop w:val="300"/>
          <w:marBottom w:val="0"/>
          <w:divBdr>
            <w:top w:val="none" w:sz="0" w:space="0" w:color="auto"/>
            <w:left w:val="none" w:sz="0" w:space="0" w:color="auto"/>
            <w:bottom w:val="none" w:sz="0" w:space="0" w:color="auto"/>
            <w:right w:val="none" w:sz="0" w:space="0" w:color="auto"/>
          </w:divBdr>
        </w:div>
        <w:div w:id="308285027">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sChild>
            <w:div w:id="1042828557">
              <w:marLeft w:val="0"/>
              <w:marRight w:val="0"/>
              <w:marTop w:val="0"/>
              <w:marBottom w:val="0"/>
              <w:divBdr>
                <w:top w:val="none" w:sz="0" w:space="0" w:color="auto"/>
                <w:left w:val="none" w:sz="0" w:space="0" w:color="auto"/>
                <w:bottom w:val="none" w:sz="0" w:space="0" w:color="auto"/>
                <w:right w:val="none" w:sz="0" w:space="0" w:color="auto"/>
              </w:divBdr>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04719">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310017943">
          <w:marLeft w:val="0"/>
          <w:marRight w:val="0"/>
          <w:marTop w:val="0"/>
          <w:marBottom w:val="300"/>
          <w:divBdr>
            <w:top w:val="single" w:sz="6" w:space="15" w:color="EDEDED"/>
            <w:left w:val="single" w:sz="6" w:space="15" w:color="EDEDED"/>
            <w:bottom w:val="single" w:sz="6" w:space="15" w:color="EDEDED"/>
            <w:right w:val="single" w:sz="6" w:space="15" w:color="EDEDED"/>
          </w:divBdr>
        </w:div>
        <w:div w:id="310642465">
          <w:marLeft w:val="0"/>
          <w:marRight w:val="0"/>
          <w:marTop w:val="0"/>
          <w:marBottom w:val="0"/>
          <w:divBdr>
            <w:top w:val="none" w:sz="0" w:space="0" w:color="auto"/>
            <w:left w:val="none" w:sz="0" w:space="0" w:color="auto"/>
            <w:bottom w:val="none" w:sz="0" w:space="0" w:color="auto"/>
            <w:right w:val="none" w:sz="0" w:space="0" w:color="auto"/>
          </w:divBdr>
        </w:div>
        <w:div w:id="310989806">
          <w:marLeft w:val="0"/>
          <w:marRight w:val="0"/>
          <w:marTop w:val="0"/>
          <w:marBottom w:val="0"/>
          <w:divBdr>
            <w:top w:val="none" w:sz="0" w:space="0" w:color="auto"/>
            <w:left w:val="none" w:sz="0" w:space="0" w:color="auto"/>
            <w:bottom w:val="none" w:sz="0" w:space="0" w:color="auto"/>
            <w:right w:val="none" w:sz="0" w:space="0" w:color="auto"/>
          </w:divBdr>
        </w:div>
        <w:div w:id="311834254">
          <w:marLeft w:val="0"/>
          <w:marRight w:val="0"/>
          <w:marTop w:val="0"/>
          <w:marBottom w:val="300"/>
          <w:divBdr>
            <w:top w:val="single" w:sz="6" w:space="15" w:color="EDEDED"/>
            <w:left w:val="single" w:sz="6" w:space="15" w:color="EDEDED"/>
            <w:bottom w:val="single" w:sz="6" w:space="15" w:color="EDEDED"/>
            <w:right w:val="single" w:sz="6" w:space="15" w:color="EDEDED"/>
          </w:divBdr>
        </w:div>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 w:id="312567165">
          <w:marLeft w:val="0"/>
          <w:marRight w:val="0"/>
          <w:marTop w:val="0"/>
          <w:marBottom w:val="0"/>
          <w:divBdr>
            <w:top w:val="none" w:sz="0" w:space="0" w:color="auto"/>
            <w:left w:val="none" w:sz="0" w:space="0" w:color="auto"/>
            <w:bottom w:val="none" w:sz="0" w:space="0" w:color="auto"/>
            <w:right w:val="none" w:sz="0" w:space="0" w:color="auto"/>
          </w:divBdr>
          <w:divsChild>
            <w:div w:id="1464155014">
              <w:marLeft w:val="0"/>
              <w:marRight w:val="0"/>
              <w:marTop w:val="0"/>
              <w:marBottom w:val="0"/>
              <w:divBdr>
                <w:top w:val="none" w:sz="0" w:space="0" w:color="auto"/>
                <w:left w:val="none" w:sz="0" w:space="0" w:color="auto"/>
                <w:bottom w:val="none" w:sz="0" w:space="0" w:color="auto"/>
                <w:right w:val="none" w:sz="0" w:space="0" w:color="auto"/>
              </w:divBdr>
            </w:div>
          </w:divsChild>
        </w:div>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315111908">
          <w:marLeft w:val="0"/>
          <w:marRight w:val="0"/>
          <w:marTop w:val="0"/>
          <w:marBottom w:val="0"/>
          <w:divBdr>
            <w:top w:val="none" w:sz="0" w:space="0" w:color="auto"/>
            <w:left w:val="none" w:sz="0" w:space="0" w:color="auto"/>
            <w:bottom w:val="none" w:sz="0" w:space="0" w:color="auto"/>
            <w:right w:val="none" w:sz="0" w:space="0" w:color="auto"/>
          </w:divBdr>
        </w:div>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 w:id="316805688">
          <w:marLeft w:val="0"/>
          <w:marRight w:val="0"/>
          <w:marTop w:val="0"/>
          <w:marBottom w:val="0"/>
          <w:divBdr>
            <w:top w:val="none" w:sz="0" w:space="0" w:color="auto"/>
            <w:left w:val="none" w:sz="0" w:space="0" w:color="auto"/>
            <w:bottom w:val="none" w:sz="0" w:space="0" w:color="auto"/>
            <w:right w:val="none" w:sz="0" w:space="0" w:color="auto"/>
          </w:divBdr>
          <w:divsChild>
            <w:div w:id="1368682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318005374">
          <w:marLeft w:val="0"/>
          <w:marRight w:val="0"/>
          <w:marTop w:val="0"/>
          <w:marBottom w:val="0"/>
          <w:divBdr>
            <w:top w:val="none" w:sz="0" w:space="0" w:color="auto"/>
            <w:left w:val="none" w:sz="0" w:space="0" w:color="auto"/>
            <w:bottom w:val="none" w:sz="0" w:space="0" w:color="auto"/>
            <w:right w:val="none" w:sz="0" w:space="0" w:color="auto"/>
          </w:divBdr>
        </w:div>
        <w:div w:id="319238477">
          <w:marLeft w:val="0"/>
          <w:marRight w:val="0"/>
          <w:marTop w:val="0"/>
          <w:marBottom w:val="0"/>
          <w:divBdr>
            <w:top w:val="none" w:sz="0" w:space="0" w:color="auto"/>
            <w:left w:val="none" w:sz="0" w:space="0" w:color="auto"/>
            <w:bottom w:val="none" w:sz="0" w:space="0" w:color="auto"/>
            <w:right w:val="none" w:sz="0" w:space="0" w:color="auto"/>
          </w:divBdr>
        </w:div>
        <w:div w:id="319429487">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sChild>
            <w:div w:id="473790179">
              <w:marLeft w:val="0"/>
              <w:marRight w:val="0"/>
              <w:marTop w:val="0"/>
              <w:marBottom w:val="0"/>
              <w:divBdr>
                <w:top w:val="none" w:sz="0" w:space="0" w:color="auto"/>
                <w:left w:val="none" w:sz="0" w:space="0" w:color="auto"/>
                <w:bottom w:val="none" w:sz="0" w:space="0" w:color="auto"/>
                <w:right w:val="none" w:sz="0" w:space="0" w:color="auto"/>
              </w:divBdr>
            </w:div>
          </w:divsChild>
        </w:div>
        <w:div w:id="319697868">
          <w:marLeft w:val="0"/>
          <w:marRight w:val="0"/>
          <w:marTop w:val="0"/>
          <w:marBottom w:val="0"/>
          <w:divBdr>
            <w:top w:val="none" w:sz="0" w:space="0" w:color="auto"/>
            <w:left w:val="none" w:sz="0" w:space="0" w:color="auto"/>
            <w:bottom w:val="none" w:sz="0" w:space="0" w:color="auto"/>
            <w:right w:val="none" w:sz="0" w:space="0" w:color="auto"/>
          </w:divBdr>
        </w:div>
        <w:div w:id="320236079">
          <w:marLeft w:val="0"/>
          <w:marRight w:val="0"/>
          <w:marTop w:val="300"/>
          <w:marBottom w:val="0"/>
          <w:divBdr>
            <w:top w:val="none" w:sz="0" w:space="0" w:color="auto"/>
            <w:left w:val="none" w:sz="0" w:space="0" w:color="auto"/>
            <w:bottom w:val="none" w:sz="0" w:space="0" w:color="auto"/>
            <w:right w:val="none" w:sz="0" w:space="0" w:color="auto"/>
          </w:divBdr>
          <w:divsChild>
            <w:div w:id="1359116010">
              <w:marLeft w:val="0"/>
              <w:marRight w:val="0"/>
              <w:marTop w:val="0"/>
              <w:marBottom w:val="0"/>
              <w:divBdr>
                <w:top w:val="none" w:sz="0" w:space="0" w:color="auto"/>
                <w:left w:val="none" w:sz="0" w:space="0" w:color="auto"/>
                <w:bottom w:val="none" w:sz="0" w:space="0" w:color="auto"/>
                <w:right w:val="none" w:sz="0" w:space="0" w:color="auto"/>
              </w:divBdr>
              <w:divsChild>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698966">
          <w:marLeft w:val="0"/>
          <w:marRight w:val="0"/>
          <w:marTop w:val="0"/>
          <w:marBottom w:val="0"/>
          <w:divBdr>
            <w:top w:val="none" w:sz="0" w:space="0" w:color="auto"/>
            <w:left w:val="none" w:sz="0" w:space="0" w:color="auto"/>
            <w:bottom w:val="none" w:sz="0" w:space="0" w:color="auto"/>
            <w:right w:val="none" w:sz="0" w:space="0" w:color="auto"/>
          </w:divBdr>
        </w:div>
        <w:div w:id="321198067">
          <w:marLeft w:val="0"/>
          <w:marRight w:val="0"/>
          <w:marTop w:val="0"/>
          <w:marBottom w:val="0"/>
          <w:divBdr>
            <w:top w:val="none" w:sz="0" w:space="0" w:color="auto"/>
            <w:left w:val="none" w:sz="0" w:space="0" w:color="auto"/>
            <w:bottom w:val="none" w:sz="0" w:space="0" w:color="auto"/>
            <w:right w:val="none" w:sz="0" w:space="0" w:color="auto"/>
          </w:divBdr>
        </w:div>
        <w:div w:id="32119883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321475329">
          <w:marLeft w:val="0"/>
          <w:marRight w:val="0"/>
          <w:marTop w:val="0"/>
          <w:marBottom w:val="0"/>
          <w:divBdr>
            <w:top w:val="none" w:sz="0" w:space="0" w:color="auto"/>
            <w:left w:val="none" w:sz="0" w:space="0" w:color="auto"/>
            <w:bottom w:val="none" w:sz="0" w:space="0" w:color="auto"/>
            <w:right w:val="none" w:sz="0" w:space="0" w:color="auto"/>
          </w:divBdr>
        </w:div>
        <w:div w:id="322465386">
          <w:marLeft w:val="0"/>
          <w:marRight w:val="0"/>
          <w:marTop w:val="0"/>
          <w:marBottom w:val="0"/>
          <w:divBdr>
            <w:top w:val="none" w:sz="0" w:space="0" w:color="auto"/>
            <w:left w:val="none" w:sz="0" w:space="0" w:color="auto"/>
            <w:bottom w:val="none" w:sz="0" w:space="0" w:color="auto"/>
            <w:right w:val="none" w:sz="0" w:space="0" w:color="auto"/>
          </w:divBdr>
        </w:div>
        <w:div w:id="323239470">
          <w:marLeft w:val="0"/>
          <w:marRight w:val="0"/>
          <w:marTop w:val="0"/>
          <w:marBottom w:val="300"/>
          <w:divBdr>
            <w:top w:val="single" w:sz="6" w:space="15" w:color="EDEDED"/>
            <w:left w:val="single" w:sz="6" w:space="15" w:color="EDEDED"/>
            <w:bottom w:val="single" w:sz="6" w:space="15" w:color="EDEDED"/>
            <w:right w:val="single" w:sz="6" w:space="15" w:color="EDEDED"/>
          </w:divBdr>
        </w:div>
        <w:div w:id="324288303">
          <w:marLeft w:val="0"/>
          <w:marRight w:val="0"/>
          <w:marTop w:val="300"/>
          <w:marBottom w:val="0"/>
          <w:divBdr>
            <w:top w:val="none" w:sz="0" w:space="0" w:color="auto"/>
            <w:left w:val="none" w:sz="0" w:space="0" w:color="auto"/>
            <w:bottom w:val="none" w:sz="0" w:space="0" w:color="auto"/>
            <w:right w:val="none" w:sz="0" w:space="0" w:color="auto"/>
          </w:divBdr>
          <w:divsChild>
            <w:div w:id="556747028">
              <w:marLeft w:val="0"/>
              <w:marRight w:val="0"/>
              <w:marTop w:val="0"/>
              <w:marBottom w:val="0"/>
              <w:divBdr>
                <w:top w:val="none" w:sz="0" w:space="0" w:color="auto"/>
                <w:left w:val="none" w:sz="0" w:space="0" w:color="auto"/>
                <w:bottom w:val="none" w:sz="0" w:space="0" w:color="auto"/>
                <w:right w:val="none" w:sz="0" w:space="0" w:color="auto"/>
              </w:divBdr>
            </w:div>
          </w:divsChild>
        </w:div>
        <w:div w:id="324742363">
          <w:marLeft w:val="0"/>
          <w:marRight w:val="0"/>
          <w:marTop w:val="0"/>
          <w:marBottom w:val="0"/>
          <w:divBdr>
            <w:top w:val="none" w:sz="0" w:space="0" w:color="auto"/>
            <w:left w:val="none" w:sz="0" w:space="0" w:color="auto"/>
            <w:bottom w:val="none" w:sz="0" w:space="0" w:color="auto"/>
            <w:right w:val="none" w:sz="0" w:space="0" w:color="auto"/>
          </w:divBdr>
        </w:div>
        <w:div w:id="324750542">
          <w:marLeft w:val="0"/>
          <w:marRight w:val="0"/>
          <w:marTop w:val="0"/>
          <w:marBottom w:val="0"/>
          <w:divBdr>
            <w:top w:val="none" w:sz="0" w:space="0" w:color="auto"/>
            <w:left w:val="none" w:sz="0" w:space="0" w:color="auto"/>
            <w:bottom w:val="none" w:sz="0" w:space="0" w:color="auto"/>
            <w:right w:val="none" w:sz="0" w:space="0" w:color="auto"/>
          </w:divBdr>
        </w:div>
        <w:div w:id="325012181">
          <w:marLeft w:val="0"/>
          <w:marRight w:val="0"/>
          <w:marTop w:val="0"/>
          <w:marBottom w:val="0"/>
          <w:divBdr>
            <w:top w:val="none" w:sz="0" w:space="0" w:color="auto"/>
            <w:left w:val="none" w:sz="0" w:space="0" w:color="auto"/>
            <w:bottom w:val="none" w:sz="0" w:space="0" w:color="auto"/>
            <w:right w:val="none" w:sz="0" w:space="0" w:color="auto"/>
          </w:divBdr>
        </w:div>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 w:id="325207325">
          <w:marLeft w:val="0"/>
          <w:marRight w:val="0"/>
          <w:marTop w:val="0"/>
          <w:marBottom w:val="0"/>
          <w:divBdr>
            <w:top w:val="none" w:sz="0" w:space="0" w:color="auto"/>
            <w:left w:val="none" w:sz="0" w:space="0" w:color="auto"/>
            <w:bottom w:val="none" w:sz="0" w:space="0" w:color="auto"/>
            <w:right w:val="none" w:sz="0" w:space="0" w:color="auto"/>
          </w:divBdr>
        </w:div>
        <w:div w:id="325281622">
          <w:marLeft w:val="0"/>
          <w:marRight w:val="0"/>
          <w:marTop w:val="0"/>
          <w:marBottom w:val="0"/>
          <w:divBdr>
            <w:top w:val="none" w:sz="0" w:space="0" w:color="auto"/>
            <w:left w:val="none" w:sz="0" w:space="0" w:color="auto"/>
            <w:bottom w:val="none" w:sz="0" w:space="0" w:color="auto"/>
            <w:right w:val="none" w:sz="0" w:space="0" w:color="auto"/>
          </w:divBdr>
        </w:div>
        <w:div w:id="325716936">
          <w:marLeft w:val="0"/>
          <w:marRight w:val="0"/>
          <w:marTop w:val="0"/>
          <w:marBottom w:val="0"/>
          <w:divBdr>
            <w:top w:val="none" w:sz="0" w:space="0" w:color="auto"/>
            <w:left w:val="none" w:sz="0" w:space="0" w:color="auto"/>
            <w:bottom w:val="none" w:sz="0" w:space="0" w:color="auto"/>
            <w:right w:val="none" w:sz="0" w:space="0" w:color="auto"/>
          </w:divBdr>
        </w:div>
        <w:div w:id="326325607">
          <w:marLeft w:val="0"/>
          <w:marRight w:val="0"/>
          <w:marTop w:val="0"/>
          <w:marBottom w:val="0"/>
          <w:divBdr>
            <w:top w:val="none" w:sz="0" w:space="0" w:color="auto"/>
            <w:left w:val="none" w:sz="0" w:space="0" w:color="auto"/>
            <w:bottom w:val="none" w:sz="0" w:space="0" w:color="auto"/>
            <w:right w:val="none" w:sz="0" w:space="0" w:color="auto"/>
          </w:divBdr>
        </w:div>
        <w:div w:id="326447570">
          <w:marLeft w:val="0"/>
          <w:marRight w:val="0"/>
          <w:marTop w:val="0"/>
          <w:marBottom w:val="0"/>
          <w:divBdr>
            <w:top w:val="none" w:sz="0" w:space="0" w:color="auto"/>
            <w:left w:val="none" w:sz="0" w:space="0" w:color="auto"/>
            <w:bottom w:val="none" w:sz="0" w:space="0" w:color="auto"/>
            <w:right w:val="none" w:sz="0" w:space="0" w:color="auto"/>
          </w:divBdr>
          <w:divsChild>
            <w:div w:id="1671565307">
              <w:marLeft w:val="0"/>
              <w:marRight w:val="0"/>
              <w:marTop w:val="0"/>
              <w:marBottom w:val="0"/>
              <w:divBdr>
                <w:top w:val="none" w:sz="0" w:space="0" w:color="auto"/>
                <w:left w:val="none" w:sz="0" w:space="0" w:color="auto"/>
                <w:bottom w:val="none" w:sz="0" w:space="0" w:color="auto"/>
                <w:right w:val="none" w:sz="0" w:space="0" w:color="auto"/>
              </w:divBdr>
            </w:div>
          </w:divsChild>
        </w:div>
        <w:div w:id="326828369">
          <w:marLeft w:val="0"/>
          <w:marRight w:val="0"/>
          <w:marTop w:val="0"/>
          <w:marBottom w:val="0"/>
          <w:divBdr>
            <w:top w:val="none" w:sz="0" w:space="0" w:color="auto"/>
            <w:left w:val="none" w:sz="0" w:space="0" w:color="auto"/>
            <w:bottom w:val="none" w:sz="0" w:space="0" w:color="auto"/>
            <w:right w:val="none" w:sz="0" w:space="0" w:color="auto"/>
          </w:divBdr>
        </w:div>
        <w:div w:id="328750329">
          <w:marLeft w:val="0"/>
          <w:marRight w:val="0"/>
          <w:marTop w:val="0"/>
          <w:marBottom w:val="0"/>
          <w:divBdr>
            <w:top w:val="none" w:sz="0" w:space="0" w:color="auto"/>
            <w:left w:val="none" w:sz="0" w:space="0" w:color="auto"/>
            <w:bottom w:val="none" w:sz="0" w:space="0" w:color="auto"/>
            <w:right w:val="none" w:sz="0" w:space="0" w:color="auto"/>
          </w:divBdr>
        </w:div>
        <w:div w:id="328948779">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
        <w:div w:id="330257804">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331026483">
          <w:marLeft w:val="0"/>
          <w:marRight w:val="0"/>
          <w:marTop w:val="0"/>
          <w:marBottom w:val="0"/>
          <w:divBdr>
            <w:top w:val="none" w:sz="0" w:space="0" w:color="auto"/>
            <w:left w:val="none" w:sz="0" w:space="0" w:color="auto"/>
            <w:bottom w:val="none" w:sz="0" w:space="0" w:color="auto"/>
            <w:right w:val="none" w:sz="0" w:space="0" w:color="auto"/>
          </w:divBdr>
          <w:divsChild>
            <w:div w:id="242687986">
              <w:marLeft w:val="0"/>
              <w:marRight w:val="0"/>
              <w:marTop w:val="0"/>
              <w:marBottom w:val="0"/>
              <w:divBdr>
                <w:top w:val="none" w:sz="0" w:space="0" w:color="auto"/>
                <w:left w:val="none" w:sz="0" w:space="0" w:color="auto"/>
                <w:bottom w:val="none" w:sz="0" w:space="0" w:color="auto"/>
                <w:right w:val="none" w:sz="0" w:space="0" w:color="auto"/>
              </w:divBdr>
            </w:div>
          </w:divsChild>
        </w:div>
        <w:div w:id="332074725">
          <w:marLeft w:val="0"/>
          <w:marRight w:val="0"/>
          <w:marTop w:val="0"/>
          <w:marBottom w:val="0"/>
          <w:divBdr>
            <w:top w:val="none" w:sz="0" w:space="0" w:color="auto"/>
            <w:left w:val="none" w:sz="0" w:space="0" w:color="auto"/>
            <w:bottom w:val="none" w:sz="0" w:space="0" w:color="auto"/>
            <w:right w:val="none" w:sz="0" w:space="0" w:color="auto"/>
          </w:divBdr>
        </w:div>
        <w:div w:id="332417799">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332683312">
          <w:marLeft w:val="0"/>
          <w:marRight w:val="0"/>
          <w:marTop w:val="300"/>
          <w:marBottom w:val="0"/>
          <w:divBdr>
            <w:top w:val="none" w:sz="0" w:space="0" w:color="auto"/>
            <w:left w:val="none" w:sz="0" w:space="0" w:color="auto"/>
            <w:bottom w:val="none" w:sz="0" w:space="0" w:color="auto"/>
            <w:right w:val="none" w:sz="0" w:space="0" w:color="auto"/>
          </w:divBdr>
          <w:divsChild>
            <w:div w:id="646666690">
              <w:marLeft w:val="0"/>
              <w:marRight w:val="0"/>
              <w:marTop w:val="0"/>
              <w:marBottom w:val="0"/>
              <w:divBdr>
                <w:top w:val="none" w:sz="0" w:space="0" w:color="auto"/>
                <w:left w:val="none" w:sz="0" w:space="0" w:color="auto"/>
                <w:bottom w:val="none" w:sz="0" w:space="0" w:color="auto"/>
                <w:right w:val="none" w:sz="0" w:space="0" w:color="auto"/>
              </w:divBdr>
              <w:divsChild>
                <w:div w:id="48335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148660">
          <w:marLeft w:val="0"/>
          <w:marRight w:val="0"/>
          <w:marTop w:val="0"/>
          <w:marBottom w:val="0"/>
          <w:divBdr>
            <w:top w:val="none" w:sz="0" w:space="0" w:color="auto"/>
            <w:left w:val="none" w:sz="0" w:space="0" w:color="auto"/>
            <w:bottom w:val="none" w:sz="0" w:space="0" w:color="auto"/>
            <w:right w:val="none" w:sz="0" w:space="0" w:color="auto"/>
          </w:divBdr>
        </w:div>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 w:id="333729211">
          <w:marLeft w:val="0"/>
          <w:marRight w:val="0"/>
          <w:marTop w:val="0"/>
          <w:marBottom w:val="0"/>
          <w:divBdr>
            <w:top w:val="none" w:sz="0" w:space="0" w:color="auto"/>
            <w:left w:val="none" w:sz="0" w:space="0" w:color="auto"/>
            <w:bottom w:val="none" w:sz="0" w:space="0" w:color="auto"/>
            <w:right w:val="none" w:sz="0" w:space="0" w:color="auto"/>
          </w:divBdr>
        </w:div>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 w:id="334109975">
          <w:marLeft w:val="0"/>
          <w:marRight w:val="0"/>
          <w:marTop w:val="300"/>
          <w:marBottom w:val="0"/>
          <w:divBdr>
            <w:top w:val="none" w:sz="0" w:space="0" w:color="auto"/>
            <w:left w:val="none" w:sz="0" w:space="0" w:color="auto"/>
            <w:bottom w:val="none" w:sz="0" w:space="0" w:color="auto"/>
            <w:right w:val="none" w:sz="0" w:space="0" w:color="auto"/>
          </w:divBdr>
          <w:divsChild>
            <w:div w:id="1427773015">
              <w:marLeft w:val="0"/>
              <w:marRight w:val="0"/>
              <w:marTop w:val="0"/>
              <w:marBottom w:val="0"/>
              <w:divBdr>
                <w:top w:val="none" w:sz="0" w:space="0" w:color="auto"/>
                <w:left w:val="none" w:sz="0" w:space="0" w:color="auto"/>
                <w:bottom w:val="none" w:sz="0" w:space="0" w:color="auto"/>
                <w:right w:val="none" w:sz="0" w:space="0" w:color="auto"/>
              </w:divBdr>
              <w:divsChild>
                <w:div w:id="36190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236582">
          <w:marLeft w:val="0"/>
          <w:marRight w:val="0"/>
          <w:marTop w:val="0"/>
          <w:marBottom w:val="0"/>
          <w:divBdr>
            <w:top w:val="none" w:sz="0" w:space="0" w:color="auto"/>
            <w:left w:val="none" w:sz="0" w:space="0" w:color="auto"/>
            <w:bottom w:val="none" w:sz="0" w:space="0" w:color="auto"/>
            <w:right w:val="none" w:sz="0" w:space="0" w:color="auto"/>
          </w:divBdr>
        </w:div>
        <w:div w:id="334384634">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334890175">
          <w:marLeft w:val="0"/>
          <w:marRight w:val="0"/>
          <w:marTop w:val="0"/>
          <w:marBottom w:val="0"/>
          <w:divBdr>
            <w:top w:val="none" w:sz="0" w:space="0" w:color="auto"/>
            <w:left w:val="none" w:sz="0" w:space="0" w:color="auto"/>
            <w:bottom w:val="none" w:sz="0" w:space="0" w:color="auto"/>
            <w:right w:val="none" w:sz="0" w:space="0" w:color="auto"/>
          </w:divBdr>
          <w:divsChild>
            <w:div w:id="899444017">
              <w:marLeft w:val="0"/>
              <w:marRight w:val="0"/>
              <w:marTop w:val="0"/>
              <w:marBottom w:val="0"/>
              <w:divBdr>
                <w:top w:val="none" w:sz="0" w:space="0" w:color="auto"/>
                <w:left w:val="none" w:sz="0" w:space="0" w:color="auto"/>
                <w:bottom w:val="none" w:sz="0" w:space="0" w:color="auto"/>
                <w:right w:val="none" w:sz="0" w:space="0" w:color="auto"/>
              </w:divBdr>
            </w:div>
          </w:divsChild>
        </w:div>
        <w:div w:id="335160140">
          <w:marLeft w:val="0"/>
          <w:marRight w:val="0"/>
          <w:marTop w:val="0"/>
          <w:marBottom w:val="0"/>
          <w:divBdr>
            <w:top w:val="none" w:sz="0" w:space="0" w:color="auto"/>
            <w:left w:val="none" w:sz="0" w:space="0" w:color="auto"/>
            <w:bottom w:val="none" w:sz="0" w:space="0" w:color="auto"/>
            <w:right w:val="none" w:sz="0" w:space="0" w:color="auto"/>
          </w:divBdr>
        </w:div>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151670">
          <w:marLeft w:val="0"/>
          <w:marRight w:val="0"/>
          <w:marTop w:val="0"/>
          <w:marBottom w:val="0"/>
          <w:divBdr>
            <w:top w:val="none" w:sz="0" w:space="0" w:color="auto"/>
            <w:left w:val="none" w:sz="0" w:space="0" w:color="auto"/>
            <w:bottom w:val="none" w:sz="0" w:space="0" w:color="auto"/>
            <w:right w:val="none" w:sz="0" w:space="0" w:color="auto"/>
          </w:divBdr>
          <w:divsChild>
            <w:div w:id="932125251">
              <w:marLeft w:val="0"/>
              <w:marRight w:val="0"/>
              <w:marTop w:val="0"/>
              <w:marBottom w:val="0"/>
              <w:divBdr>
                <w:top w:val="none" w:sz="0" w:space="0" w:color="auto"/>
                <w:left w:val="none" w:sz="0" w:space="0" w:color="auto"/>
                <w:bottom w:val="none" w:sz="0" w:space="0" w:color="auto"/>
                <w:right w:val="none" w:sz="0" w:space="0" w:color="auto"/>
              </w:divBdr>
            </w:div>
          </w:divsChild>
        </w:div>
        <w:div w:id="336690799">
          <w:marLeft w:val="0"/>
          <w:marRight w:val="0"/>
          <w:marTop w:val="0"/>
          <w:marBottom w:val="0"/>
          <w:divBdr>
            <w:top w:val="none" w:sz="0" w:space="0" w:color="auto"/>
            <w:left w:val="none" w:sz="0" w:space="0" w:color="auto"/>
            <w:bottom w:val="none" w:sz="0" w:space="0" w:color="auto"/>
            <w:right w:val="none" w:sz="0" w:space="0" w:color="auto"/>
          </w:divBdr>
        </w:div>
        <w:div w:id="336807363">
          <w:marLeft w:val="0"/>
          <w:marRight w:val="0"/>
          <w:marTop w:val="0"/>
          <w:marBottom w:val="0"/>
          <w:divBdr>
            <w:top w:val="none" w:sz="0" w:space="0" w:color="auto"/>
            <w:left w:val="none" w:sz="0" w:space="0" w:color="auto"/>
            <w:bottom w:val="none" w:sz="0" w:space="0" w:color="auto"/>
            <w:right w:val="none" w:sz="0" w:space="0" w:color="auto"/>
          </w:divBdr>
        </w:div>
        <w:div w:id="337390713">
          <w:marLeft w:val="0"/>
          <w:marRight w:val="0"/>
          <w:marTop w:val="0"/>
          <w:marBottom w:val="0"/>
          <w:divBdr>
            <w:top w:val="none" w:sz="0" w:space="0" w:color="auto"/>
            <w:left w:val="none" w:sz="0" w:space="0" w:color="auto"/>
            <w:bottom w:val="none" w:sz="0" w:space="0" w:color="auto"/>
            <w:right w:val="none" w:sz="0" w:space="0" w:color="auto"/>
          </w:divBdr>
        </w:div>
        <w:div w:id="337732484">
          <w:marLeft w:val="0"/>
          <w:marRight w:val="0"/>
          <w:marTop w:val="0"/>
          <w:marBottom w:val="0"/>
          <w:divBdr>
            <w:top w:val="none" w:sz="0" w:space="0" w:color="auto"/>
            <w:left w:val="none" w:sz="0" w:space="0" w:color="auto"/>
            <w:bottom w:val="none" w:sz="0" w:space="0" w:color="auto"/>
            <w:right w:val="none" w:sz="0" w:space="0" w:color="auto"/>
          </w:divBdr>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586948">
          <w:marLeft w:val="0"/>
          <w:marRight w:val="0"/>
          <w:marTop w:val="0"/>
          <w:marBottom w:val="0"/>
          <w:divBdr>
            <w:top w:val="none" w:sz="0" w:space="0" w:color="auto"/>
            <w:left w:val="none" w:sz="0" w:space="0" w:color="auto"/>
            <w:bottom w:val="none" w:sz="0" w:space="0" w:color="auto"/>
            <w:right w:val="none" w:sz="0" w:space="0" w:color="auto"/>
          </w:divBdr>
        </w:div>
        <w:div w:id="339159723">
          <w:marLeft w:val="0"/>
          <w:marRight w:val="0"/>
          <w:marTop w:val="0"/>
          <w:marBottom w:val="300"/>
          <w:divBdr>
            <w:top w:val="single" w:sz="6" w:space="15" w:color="EDEDED"/>
            <w:left w:val="single" w:sz="6" w:space="15" w:color="EDEDED"/>
            <w:bottom w:val="single" w:sz="6" w:space="15" w:color="EDEDED"/>
            <w:right w:val="single" w:sz="6" w:space="15" w:color="EDEDED"/>
          </w:divBdr>
        </w:div>
        <w:div w:id="339738674">
          <w:marLeft w:val="0"/>
          <w:marRight w:val="0"/>
          <w:marTop w:val="0"/>
          <w:marBottom w:val="0"/>
          <w:divBdr>
            <w:top w:val="none" w:sz="0" w:space="0" w:color="auto"/>
            <w:left w:val="none" w:sz="0" w:space="0" w:color="auto"/>
            <w:bottom w:val="none" w:sz="0" w:space="0" w:color="auto"/>
            <w:right w:val="none" w:sz="0" w:space="0" w:color="auto"/>
          </w:divBdr>
          <w:divsChild>
            <w:div w:id="16796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9815670">
          <w:marLeft w:val="0"/>
          <w:marRight w:val="0"/>
          <w:marTop w:val="0"/>
          <w:marBottom w:val="0"/>
          <w:divBdr>
            <w:top w:val="none" w:sz="0" w:space="0" w:color="auto"/>
            <w:left w:val="none" w:sz="0" w:space="0" w:color="auto"/>
            <w:bottom w:val="none" w:sz="0" w:space="0" w:color="auto"/>
            <w:right w:val="none" w:sz="0" w:space="0" w:color="auto"/>
          </w:divBdr>
        </w:div>
        <w:div w:id="340358739">
          <w:marLeft w:val="0"/>
          <w:marRight w:val="0"/>
          <w:marTop w:val="0"/>
          <w:marBottom w:val="0"/>
          <w:divBdr>
            <w:top w:val="none" w:sz="0" w:space="0" w:color="auto"/>
            <w:left w:val="none" w:sz="0" w:space="0" w:color="auto"/>
            <w:bottom w:val="none" w:sz="0" w:space="0" w:color="auto"/>
            <w:right w:val="none" w:sz="0" w:space="0" w:color="auto"/>
          </w:divBdr>
        </w:div>
        <w:div w:id="342167476">
          <w:marLeft w:val="0"/>
          <w:marRight w:val="0"/>
          <w:marTop w:val="0"/>
          <w:marBottom w:val="300"/>
          <w:divBdr>
            <w:top w:val="single" w:sz="6" w:space="15" w:color="EDEDED"/>
            <w:left w:val="single" w:sz="6" w:space="15" w:color="EDEDED"/>
            <w:bottom w:val="single" w:sz="6" w:space="15" w:color="EDEDED"/>
            <w:right w:val="single" w:sz="6" w:space="15" w:color="EDEDED"/>
          </w:divBdr>
        </w:div>
        <w:div w:id="342629748">
          <w:marLeft w:val="0"/>
          <w:marRight w:val="0"/>
          <w:marTop w:val="0"/>
          <w:marBottom w:val="0"/>
          <w:divBdr>
            <w:top w:val="none" w:sz="0" w:space="0" w:color="auto"/>
            <w:left w:val="none" w:sz="0" w:space="0" w:color="auto"/>
            <w:bottom w:val="none" w:sz="0" w:space="0" w:color="auto"/>
            <w:right w:val="none" w:sz="0" w:space="0" w:color="auto"/>
          </w:divBdr>
        </w:div>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 w:id="343095116">
          <w:marLeft w:val="0"/>
          <w:marRight w:val="0"/>
          <w:marTop w:val="0"/>
          <w:marBottom w:val="0"/>
          <w:divBdr>
            <w:top w:val="none" w:sz="0" w:space="0" w:color="auto"/>
            <w:left w:val="none" w:sz="0" w:space="0" w:color="auto"/>
            <w:bottom w:val="none" w:sz="0" w:space="0" w:color="auto"/>
            <w:right w:val="none" w:sz="0" w:space="0" w:color="auto"/>
          </w:divBdr>
          <w:divsChild>
            <w:div w:id="136710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344674046">
          <w:marLeft w:val="0"/>
          <w:marRight w:val="0"/>
          <w:marTop w:val="0"/>
          <w:marBottom w:val="300"/>
          <w:divBdr>
            <w:top w:val="single" w:sz="6" w:space="15" w:color="EDEDED"/>
            <w:left w:val="single" w:sz="6" w:space="15" w:color="EDEDED"/>
            <w:bottom w:val="single" w:sz="6" w:space="15" w:color="EDEDED"/>
            <w:right w:val="single" w:sz="6" w:space="15" w:color="EDEDED"/>
          </w:divBdr>
        </w:div>
        <w:div w:id="344676183">
          <w:marLeft w:val="0"/>
          <w:marRight w:val="0"/>
          <w:marTop w:val="0"/>
          <w:marBottom w:val="0"/>
          <w:divBdr>
            <w:top w:val="none" w:sz="0" w:space="0" w:color="auto"/>
            <w:left w:val="none" w:sz="0" w:space="0" w:color="auto"/>
            <w:bottom w:val="none" w:sz="0" w:space="0" w:color="auto"/>
            <w:right w:val="none" w:sz="0" w:space="0" w:color="auto"/>
          </w:divBdr>
          <w:divsChild>
            <w:div w:id="713046564">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345446748">
          <w:marLeft w:val="0"/>
          <w:marRight w:val="0"/>
          <w:marTop w:val="0"/>
          <w:marBottom w:val="300"/>
          <w:divBdr>
            <w:top w:val="single" w:sz="6" w:space="15" w:color="EDEDED"/>
            <w:left w:val="single" w:sz="6" w:space="15" w:color="EDEDED"/>
            <w:bottom w:val="single" w:sz="6" w:space="15" w:color="EDEDED"/>
            <w:right w:val="single" w:sz="6" w:space="15" w:color="EDEDED"/>
          </w:divBdr>
        </w:div>
        <w:div w:id="345525489">
          <w:marLeft w:val="0"/>
          <w:marRight w:val="0"/>
          <w:marTop w:val="0"/>
          <w:marBottom w:val="0"/>
          <w:divBdr>
            <w:top w:val="none" w:sz="0" w:space="0" w:color="auto"/>
            <w:left w:val="none" w:sz="0" w:space="0" w:color="auto"/>
            <w:bottom w:val="none" w:sz="0" w:space="0" w:color="auto"/>
            <w:right w:val="none" w:sz="0" w:space="0" w:color="auto"/>
          </w:divBdr>
          <w:divsChild>
            <w:div w:id="14429047">
              <w:marLeft w:val="0"/>
              <w:marRight w:val="0"/>
              <w:marTop w:val="0"/>
              <w:marBottom w:val="0"/>
              <w:divBdr>
                <w:top w:val="none" w:sz="0" w:space="0" w:color="auto"/>
                <w:left w:val="none" w:sz="0" w:space="0" w:color="auto"/>
                <w:bottom w:val="none" w:sz="0" w:space="0" w:color="auto"/>
                <w:right w:val="none" w:sz="0" w:space="0" w:color="auto"/>
              </w:divBdr>
            </w:div>
          </w:divsChild>
        </w:div>
        <w:div w:id="345713877">
          <w:marLeft w:val="0"/>
          <w:marRight w:val="0"/>
          <w:marTop w:val="0"/>
          <w:marBottom w:val="0"/>
          <w:divBdr>
            <w:top w:val="none" w:sz="0" w:space="0" w:color="auto"/>
            <w:left w:val="none" w:sz="0" w:space="0" w:color="auto"/>
            <w:bottom w:val="none" w:sz="0" w:space="0" w:color="auto"/>
            <w:right w:val="none" w:sz="0" w:space="0" w:color="auto"/>
          </w:divBdr>
        </w:div>
        <w:div w:id="346446894">
          <w:marLeft w:val="0"/>
          <w:marRight w:val="0"/>
          <w:marTop w:val="0"/>
          <w:marBottom w:val="0"/>
          <w:divBdr>
            <w:top w:val="none" w:sz="0" w:space="0" w:color="auto"/>
            <w:left w:val="none" w:sz="0" w:space="0" w:color="auto"/>
            <w:bottom w:val="none" w:sz="0" w:space="0" w:color="auto"/>
            <w:right w:val="none" w:sz="0" w:space="0" w:color="auto"/>
          </w:divBdr>
          <w:divsChild>
            <w:div w:id="51662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520769">
          <w:marLeft w:val="0"/>
          <w:marRight w:val="0"/>
          <w:marTop w:val="0"/>
          <w:marBottom w:val="0"/>
          <w:divBdr>
            <w:top w:val="none" w:sz="0" w:space="0" w:color="auto"/>
            <w:left w:val="none" w:sz="0" w:space="0" w:color="auto"/>
            <w:bottom w:val="none" w:sz="0" w:space="0" w:color="auto"/>
            <w:right w:val="none" w:sz="0" w:space="0" w:color="auto"/>
          </w:divBdr>
          <w:divsChild>
            <w:div w:id="41561662">
              <w:marLeft w:val="0"/>
              <w:marRight w:val="0"/>
              <w:marTop w:val="0"/>
              <w:marBottom w:val="0"/>
              <w:divBdr>
                <w:top w:val="none" w:sz="0" w:space="0" w:color="auto"/>
                <w:left w:val="none" w:sz="0" w:space="0" w:color="auto"/>
                <w:bottom w:val="none" w:sz="0" w:space="0" w:color="auto"/>
                <w:right w:val="none" w:sz="0" w:space="0" w:color="auto"/>
              </w:divBdr>
            </w:div>
          </w:divsChild>
        </w:div>
        <w:div w:id="347146080">
          <w:marLeft w:val="0"/>
          <w:marRight w:val="0"/>
          <w:marTop w:val="0"/>
          <w:marBottom w:val="300"/>
          <w:divBdr>
            <w:top w:val="single" w:sz="6" w:space="15" w:color="EDEDED"/>
            <w:left w:val="single" w:sz="6" w:space="15" w:color="EDEDED"/>
            <w:bottom w:val="single" w:sz="6" w:space="15" w:color="EDEDED"/>
            <w:right w:val="single" w:sz="6" w:space="15" w:color="EDEDED"/>
          </w:divBdr>
        </w:div>
        <w:div w:id="347146884">
          <w:marLeft w:val="0"/>
          <w:marRight w:val="0"/>
          <w:marTop w:val="0"/>
          <w:marBottom w:val="0"/>
          <w:divBdr>
            <w:top w:val="none" w:sz="0" w:space="0" w:color="auto"/>
            <w:left w:val="none" w:sz="0" w:space="0" w:color="auto"/>
            <w:bottom w:val="none" w:sz="0" w:space="0" w:color="auto"/>
            <w:right w:val="none" w:sz="0" w:space="0" w:color="auto"/>
          </w:divBdr>
        </w:div>
        <w:div w:id="347371731">
          <w:marLeft w:val="0"/>
          <w:marRight w:val="0"/>
          <w:marTop w:val="300"/>
          <w:marBottom w:val="0"/>
          <w:divBdr>
            <w:top w:val="none" w:sz="0" w:space="0" w:color="auto"/>
            <w:left w:val="none" w:sz="0" w:space="0" w:color="auto"/>
            <w:bottom w:val="none" w:sz="0" w:space="0" w:color="auto"/>
            <w:right w:val="none" w:sz="0" w:space="0" w:color="auto"/>
          </w:divBdr>
          <w:divsChild>
            <w:div w:id="728920733">
              <w:marLeft w:val="0"/>
              <w:marRight w:val="0"/>
              <w:marTop w:val="0"/>
              <w:marBottom w:val="0"/>
              <w:divBdr>
                <w:top w:val="none" w:sz="0" w:space="0" w:color="auto"/>
                <w:left w:val="none" w:sz="0" w:space="0" w:color="auto"/>
                <w:bottom w:val="none" w:sz="0" w:space="0" w:color="auto"/>
                <w:right w:val="none" w:sz="0" w:space="0" w:color="auto"/>
              </w:divBdr>
            </w:div>
          </w:divsChild>
        </w:div>
        <w:div w:id="347997070">
          <w:marLeft w:val="0"/>
          <w:marRight w:val="0"/>
          <w:marTop w:val="0"/>
          <w:marBottom w:val="0"/>
          <w:divBdr>
            <w:top w:val="none" w:sz="0" w:space="0" w:color="auto"/>
            <w:left w:val="none" w:sz="0" w:space="0" w:color="auto"/>
            <w:bottom w:val="none" w:sz="0" w:space="0" w:color="auto"/>
            <w:right w:val="none" w:sz="0" w:space="0" w:color="auto"/>
          </w:divBdr>
          <w:divsChild>
            <w:div w:id="706563265">
              <w:marLeft w:val="0"/>
              <w:marRight w:val="0"/>
              <w:marTop w:val="0"/>
              <w:marBottom w:val="0"/>
              <w:divBdr>
                <w:top w:val="none" w:sz="0" w:space="0" w:color="auto"/>
                <w:left w:val="none" w:sz="0" w:space="0" w:color="auto"/>
                <w:bottom w:val="none" w:sz="0" w:space="0" w:color="auto"/>
                <w:right w:val="none" w:sz="0" w:space="0" w:color="auto"/>
              </w:divBdr>
            </w:div>
          </w:divsChild>
        </w:div>
        <w:div w:id="348069886">
          <w:marLeft w:val="0"/>
          <w:marRight w:val="0"/>
          <w:marTop w:val="300"/>
          <w:marBottom w:val="0"/>
          <w:divBdr>
            <w:top w:val="none" w:sz="0" w:space="0" w:color="auto"/>
            <w:left w:val="none" w:sz="0" w:space="0" w:color="auto"/>
            <w:bottom w:val="none" w:sz="0" w:space="0" w:color="auto"/>
            <w:right w:val="none" w:sz="0" w:space="0" w:color="auto"/>
          </w:divBdr>
          <w:divsChild>
            <w:div w:id="566763733">
              <w:marLeft w:val="0"/>
              <w:marRight w:val="0"/>
              <w:marTop w:val="0"/>
              <w:marBottom w:val="0"/>
              <w:divBdr>
                <w:top w:val="none" w:sz="0" w:space="0" w:color="auto"/>
                <w:left w:val="none" w:sz="0" w:space="0" w:color="auto"/>
                <w:bottom w:val="none" w:sz="0" w:space="0" w:color="auto"/>
                <w:right w:val="none" w:sz="0" w:space="0" w:color="auto"/>
              </w:divBdr>
              <w:divsChild>
                <w:div w:id="131309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348993676">
          <w:marLeft w:val="0"/>
          <w:marRight w:val="0"/>
          <w:marTop w:val="0"/>
          <w:marBottom w:val="0"/>
          <w:divBdr>
            <w:top w:val="none" w:sz="0" w:space="0" w:color="auto"/>
            <w:left w:val="none" w:sz="0" w:space="0" w:color="auto"/>
            <w:bottom w:val="none" w:sz="0" w:space="0" w:color="auto"/>
            <w:right w:val="none" w:sz="0" w:space="0" w:color="auto"/>
          </w:divBdr>
        </w:div>
        <w:div w:id="349376936">
          <w:marLeft w:val="0"/>
          <w:marRight w:val="0"/>
          <w:marTop w:val="0"/>
          <w:marBottom w:val="0"/>
          <w:divBdr>
            <w:top w:val="none" w:sz="0" w:space="0" w:color="auto"/>
            <w:left w:val="none" w:sz="0" w:space="0" w:color="auto"/>
            <w:bottom w:val="none" w:sz="0" w:space="0" w:color="auto"/>
            <w:right w:val="none" w:sz="0" w:space="0" w:color="auto"/>
          </w:divBdr>
          <w:divsChild>
            <w:div w:id="122829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
        <w:div w:id="350571853">
          <w:marLeft w:val="0"/>
          <w:marRight w:val="0"/>
          <w:marTop w:val="0"/>
          <w:marBottom w:val="0"/>
          <w:divBdr>
            <w:top w:val="none" w:sz="0" w:space="0" w:color="auto"/>
            <w:left w:val="none" w:sz="0" w:space="0" w:color="auto"/>
            <w:bottom w:val="none" w:sz="0" w:space="0" w:color="auto"/>
            <w:right w:val="none" w:sz="0" w:space="0" w:color="auto"/>
          </w:divBdr>
          <w:divsChild>
            <w:div w:id="1285649463">
              <w:marLeft w:val="0"/>
              <w:marRight w:val="0"/>
              <w:marTop w:val="0"/>
              <w:marBottom w:val="0"/>
              <w:divBdr>
                <w:top w:val="none" w:sz="0" w:space="0" w:color="auto"/>
                <w:left w:val="none" w:sz="0" w:space="0" w:color="auto"/>
                <w:bottom w:val="none" w:sz="0" w:space="0" w:color="auto"/>
                <w:right w:val="none" w:sz="0" w:space="0" w:color="auto"/>
              </w:divBdr>
            </w:div>
          </w:divsChild>
        </w:div>
        <w:div w:id="350952898">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351342140">
          <w:marLeft w:val="0"/>
          <w:marRight w:val="0"/>
          <w:marTop w:val="0"/>
          <w:marBottom w:val="0"/>
          <w:divBdr>
            <w:top w:val="none" w:sz="0" w:space="0" w:color="auto"/>
            <w:left w:val="none" w:sz="0" w:space="0" w:color="auto"/>
            <w:bottom w:val="none" w:sz="0" w:space="0" w:color="auto"/>
            <w:right w:val="none" w:sz="0" w:space="0" w:color="auto"/>
          </w:divBdr>
          <w:divsChild>
            <w:div w:id="1224947339">
              <w:marLeft w:val="0"/>
              <w:marRight w:val="0"/>
              <w:marTop w:val="0"/>
              <w:marBottom w:val="0"/>
              <w:divBdr>
                <w:top w:val="none" w:sz="0" w:space="0" w:color="auto"/>
                <w:left w:val="none" w:sz="0" w:space="0" w:color="auto"/>
                <w:bottom w:val="none" w:sz="0" w:space="0" w:color="auto"/>
                <w:right w:val="none" w:sz="0" w:space="0" w:color="auto"/>
              </w:divBdr>
            </w:div>
          </w:divsChild>
        </w:div>
        <w:div w:id="351346163">
          <w:marLeft w:val="0"/>
          <w:marRight w:val="0"/>
          <w:marTop w:val="0"/>
          <w:marBottom w:val="0"/>
          <w:divBdr>
            <w:top w:val="none" w:sz="0" w:space="0" w:color="auto"/>
            <w:left w:val="none" w:sz="0" w:space="0" w:color="auto"/>
            <w:bottom w:val="none" w:sz="0" w:space="0" w:color="auto"/>
            <w:right w:val="none" w:sz="0" w:space="0" w:color="auto"/>
          </w:divBdr>
        </w:div>
        <w:div w:id="351689668">
          <w:marLeft w:val="0"/>
          <w:marRight w:val="0"/>
          <w:marTop w:val="0"/>
          <w:marBottom w:val="0"/>
          <w:divBdr>
            <w:top w:val="none" w:sz="0" w:space="0" w:color="auto"/>
            <w:left w:val="none" w:sz="0" w:space="0" w:color="auto"/>
            <w:bottom w:val="none" w:sz="0" w:space="0" w:color="auto"/>
            <w:right w:val="none" w:sz="0" w:space="0" w:color="auto"/>
          </w:divBdr>
        </w:div>
        <w:div w:id="351928683">
          <w:marLeft w:val="0"/>
          <w:marRight w:val="0"/>
          <w:marTop w:val="300"/>
          <w:marBottom w:val="0"/>
          <w:divBdr>
            <w:top w:val="none" w:sz="0" w:space="0" w:color="auto"/>
            <w:left w:val="none" w:sz="0" w:space="0" w:color="auto"/>
            <w:bottom w:val="none" w:sz="0" w:space="0" w:color="auto"/>
            <w:right w:val="none" w:sz="0" w:space="0" w:color="auto"/>
          </w:divBdr>
          <w:divsChild>
            <w:div w:id="1591158727">
              <w:marLeft w:val="0"/>
              <w:marRight w:val="0"/>
              <w:marTop w:val="0"/>
              <w:marBottom w:val="0"/>
              <w:divBdr>
                <w:top w:val="none" w:sz="0" w:space="0" w:color="auto"/>
                <w:left w:val="none" w:sz="0" w:space="0" w:color="auto"/>
                <w:bottom w:val="none" w:sz="0" w:space="0" w:color="auto"/>
                <w:right w:val="none" w:sz="0" w:space="0" w:color="auto"/>
              </w:divBdr>
              <w:divsChild>
                <w:div w:id="169792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352195845">
          <w:marLeft w:val="0"/>
          <w:marRight w:val="0"/>
          <w:marTop w:val="0"/>
          <w:marBottom w:val="0"/>
          <w:divBdr>
            <w:top w:val="none" w:sz="0" w:space="0" w:color="auto"/>
            <w:left w:val="none" w:sz="0" w:space="0" w:color="auto"/>
            <w:bottom w:val="none" w:sz="0" w:space="0" w:color="auto"/>
            <w:right w:val="none" w:sz="0" w:space="0" w:color="auto"/>
          </w:divBdr>
          <w:divsChild>
            <w:div w:id="176241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2925092">
          <w:marLeft w:val="0"/>
          <w:marRight w:val="0"/>
          <w:marTop w:val="0"/>
          <w:marBottom w:val="0"/>
          <w:divBdr>
            <w:top w:val="none" w:sz="0" w:space="0" w:color="auto"/>
            <w:left w:val="none" w:sz="0" w:space="0" w:color="auto"/>
            <w:bottom w:val="none" w:sz="0" w:space="0" w:color="auto"/>
            <w:right w:val="none" w:sz="0" w:space="0" w:color="auto"/>
          </w:divBdr>
        </w:div>
        <w:div w:id="353194534">
          <w:marLeft w:val="0"/>
          <w:marRight w:val="0"/>
          <w:marTop w:val="0"/>
          <w:marBottom w:val="0"/>
          <w:divBdr>
            <w:top w:val="none" w:sz="0" w:space="0" w:color="auto"/>
            <w:left w:val="none" w:sz="0" w:space="0" w:color="auto"/>
            <w:bottom w:val="none" w:sz="0" w:space="0" w:color="auto"/>
            <w:right w:val="none" w:sz="0" w:space="0" w:color="auto"/>
          </w:divBdr>
        </w:div>
        <w:div w:id="353305142">
          <w:marLeft w:val="0"/>
          <w:marRight w:val="0"/>
          <w:marTop w:val="0"/>
          <w:marBottom w:val="0"/>
          <w:divBdr>
            <w:top w:val="none" w:sz="0" w:space="0" w:color="auto"/>
            <w:left w:val="none" w:sz="0" w:space="0" w:color="auto"/>
            <w:bottom w:val="none" w:sz="0" w:space="0" w:color="auto"/>
            <w:right w:val="none" w:sz="0" w:space="0" w:color="auto"/>
          </w:divBdr>
        </w:div>
        <w:div w:id="353842673">
          <w:marLeft w:val="0"/>
          <w:marRight w:val="0"/>
          <w:marTop w:val="0"/>
          <w:marBottom w:val="0"/>
          <w:divBdr>
            <w:top w:val="none" w:sz="0" w:space="0" w:color="auto"/>
            <w:left w:val="none" w:sz="0" w:space="0" w:color="auto"/>
            <w:bottom w:val="none" w:sz="0" w:space="0" w:color="auto"/>
            <w:right w:val="none" w:sz="0" w:space="0" w:color="auto"/>
          </w:divBdr>
          <w:divsChild>
            <w:div w:id="128504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396602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354042838">
          <w:marLeft w:val="0"/>
          <w:marRight w:val="0"/>
          <w:marTop w:val="300"/>
          <w:marBottom w:val="0"/>
          <w:divBdr>
            <w:top w:val="none" w:sz="0" w:space="0" w:color="auto"/>
            <w:left w:val="none" w:sz="0" w:space="0" w:color="auto"/>
            <w:bottom w:val="none" w:sz="0" w:space="0" w:color="auto"/>
            <w:right w:val="none" w:sz="0" w:space="0" w:color="auto"/>
          </w:divBdr>
          <w:divsChild>
            <w:div w:id="1747263501">
              <w:marLeft w:val="0"/>
              <w:marRight w:val="0"/>
              <w:marTop w:val="0"/>
              <w:marBottom w:val="0"/>
              <w:divBdr>
                <w:top w:val="none" w:sz="0" w:space="0" w:color="auto"/>
                <w:left w:val="none" w:sz="0" w:space="0" w:color="auto"/>
                <w:bottom w:val="none" w:sz="0" w:space="0" w:color="auto"/>
                <w:right w:val="none" w:sz="0" w:space="0" w:color="auto"/>
              </w:divBdr>
            </w:div>
          </w:divsChild>
        </w:div>
        <w:div w:id="354696243">
          <w:marLeft w:val="0"/>
          <w:marRight w:val="0"/>
          <w:marTop w:val="300"/>
          <w:marBottom w:val="0"/>
          <w:divBdr>
            <w:top w:val="none" w:sz="0" w:space="0" w:color="auto"/>
            <w:left w:val="none" w:sz="0" w:space="0" w:color="auto"/>
            <w:bottom w:val="none" w:sz="0" w:space="0" w:color="auto"/>
            <w:right w:val="none" w:sz="0" w:space="0" w:color="auto"/>
          </w:divBdr>
          <w:divsChild>
            <w:div w:id="1002857423">
              <w:marLeft w:val="0"/>
              <w:marRight w:val="0"/>
              <w:marTop w:val="0"/>
              <w:marBottom w:val="0"/>
              <w:divBdr>
                <w:top w:val="none" w:sz="0" w:space="0" w:color="auto"/>
                <w:left w:val="none" w:sz="0" w:space="0" w:color="auto"/>
                <w:bottom w:val="none" w:sz="0" w:space="0" w:color="auto"/>
                <w:right w:val="none" w:sz="0" w:space="0" w:color="auto"/>
              </w:divBdr>
              <w:divsChild>
                <w:div w:id="27020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2094">
          <w:marLeft w:val="0"/>
          <w:marRight w:val="0"/>
          <w:marTop w:val="0"/>
          <w:marBottom w:val="300"/>
          <w:divBdr>
            <w:top w:val="single" w:sz="6" w:space="15" w:color="EDEDED"/>
            <w:left w:val="single" w:sz="6" w:space="15" w:color="EDEDED"/>
            <w:bottom w:val="single" w:sz="6" w:space="15" w:color="EDEDED"/>
            <w:right w:val="single" w:sz="6" w:space="15" w:color="EDEDED"/>
          </w:divBdr>
        </w:div>
        <w:div w:id="357967588">
          <w:marLeft w:val="0"/>
          <w:marRight w:val="0"/>
          <w:marTop w:val="0"/>
          <w:marBottom w:val="0"/>
          <w:divBdr>
            <w:top w:val="none" w:sz="0" w:space="0" w:color="auto"/>
            <w:left w:val="none" w:sz="0" w:space="0" w:color="auto"/>
            <w:bottom w:val="none" w:sz="0" w:space="0" w:color="auto"/>
            <w:right w:val="none" w:sz="0" w:space="0" w:color="auto"/>
          </w:divBdr>
          <w:divsChild>
            <w:div w:id="47599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624464">
          <w:marLeft w:val="0"/>
          <w:marRight w:val="0"/>
          <w:marTop w:val="0"/>
          <w:marBottom w:val="0"/>
          <w:divBdr>
            <w:top w:val="none" w:sz="0" w:space="0" w:color="auto"/>
            <w:left w:val="none" w:sz="0" w:space="0" w:color="auto"/>
            <w:bottom w:val="none" w:sz="0" w:space="0" w:color="auto"/>
            <w:right w:val="none" w:sz="0" w:space="0" w:color="auto"/>
          </w:divBdr>
        </w:div>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0277727">
          <w:marLeft w:val="0"/>
          <w:marRight w:val="0"/>
          <w:marTop w:val="300"/>
          <w:marBottom w:val="0"/>
          <w:divBdr>
            <w:top w:val="none" w:sz="0" w:space="0" w:color="auto"/>
            <w:left w:val="none" w:sz="0" w:space="0" w:color="auto"/>
            <w:bottom w:val="none" w:sz="0" w:space="0" w:color="auto"/>
            <w:right w:val="none" w:sz="0" w:space="0" w:color="auto"/>
          </w:divBdr>
          <w:divsChild>
            <w:div w:id="654989012">
              <w:marLeft w:val="0"/>
              <w:marRight w:val="0"/>
              <w:marTop w:val="0"/>
              <w:marBottom w:val="0"/>
              <w:divBdr>
                <w:top w:val="none" w:sz="0" w:space="0" w:color="auto"/>
                <w:left w:val="none" w:sz="0" w:space="0" w:color="auto"/>
                <w:bottom w:val="none" w:sz="0" w:space="0" w:color="auto"/>
                <w:right w:val="none" w:sz="0" w:space="0" w:color="auto"/>
              </w:divBdr>
            </w:div>
          </w:divsChild>
        </w:div>
        <w:div w:id="360402195">
          <w:marLeft w:val="0"/>
          <w:marRight w:val="0"/>
          <w:marTop w:val="0"/>
          <w:marBottom w:val="0"/>
          <w:divBdr>
            <w:top w:val="none" w:sz="0" w:space="0" w:color="auto"/>
            <w:left w:val="none" w:sz="0" w:space="0" w:color="auto"/>
            <w:bottom w:val="none" w:sz="0" w:space="0" w:color="auto"/>
            <w:right w:val="none" w:sz="0" w:space="0" w:color="auto"/>
          </w:divBdr>
          <w:divsChild>
            <w:div w:id="694814144">
              <w:marLeft w:val="0"/>
              <w:marRight w:val="0"/>
              <w:marTop w:val="0"/>
              <w:marBottom w:val="0"/>
              <w:divBdr>
                <w:top w:val="none" w:sz="0" w:space="0" w:color="auto"/>
                <w:left w:val="none" w:sz="0" w:space="0" w:color="auto"/>
                <w:bottom w:val="none" w:sz="0" w:space="0" w:color="auto"/>
                <w:right w:val="none" w:sz="0" w:space="0" w:color="auto"/>
              </w:divBdr>
            </w:div>
          </w:divsChild>
        </w:div>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1325078">
          <w:marLeft w:val="0"/>
          <w:marRight w:val="0"/>
          <w:marTop w:val="0"/>
          <w:marBottom w:val="0"/>
          <w:divBdr>
            <w:top w:val="none" w:sz="0" w:space="0" w:color="auto"/>
            <w:left w:val="none" w:sz="0" w:space="0" w:color="auto"/>
            <w:bottom w:val="none" w:sz="0" w:space="0" w:color="auto"/>
            <w:right w:val="none" w:sz="0" w:space="0" w:color="auto"/>
          </w:divBdr>
        </w:div>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362901128">
          <w:marLeft w:val="0"/>
          <w:marRight w:val="0"/>
          <w:marTop w:val="0"/>
          <w:marBottom w:val="0"/>
          <w:divBdr>
            <w:top w:val="none" w:sz="0" w:space="0" w:color="auto"/>
            <w:left w:val="none" w:sz="0" w:space="0" w:color="auto"/>
            <w:bottom w:val="none" w:sz="0" w:space="0" w:color="auto"/>
            <w:right w:val="none" w:sz="0" w:space="0" w:color="auto"/>
          </w:divBdr>
        </w:div>
        <w:div w:id="363213971">
          <w:marLeft w:val="0"/>
          <w:marRight w:val="0"/>
          <w:marTop w:val="0"/>
          <w:marBottom w:val="0"/>
          <w:divBdr>
            <w:top w:val="none" w:sz="0" w:space="0" w:color="auto"/>
            <w:left w:val="none" w:sz="0" w:space="0" w:color="auto"/>
            <w:bottom w:val="none" w:sz="0" w:space="0" w:color="auto"/>
            <w:right w:val="none" w:sz="0" w:space="0" w:color="auto"/>
          </w:divBdr>
        </w:div>
        <w:div w:id="363287317">
          <w:marLeft w:val="0"/>
          <w:marRight w:val="0"/>
          <w:marTop w:val="0"/>
          <w:marBottom w:val="0"/>
          <w:divBdr>
            <w:top w:val="none" w:sz="0" w:space="0" w:color="auto"/>
            <w:left w:val="none" w:sz="0" w:space="0" w:color="auto"/>
            <w:bottom w:val="none" w:sz="0" w:space="0" w:color="auto"/>
            <w:right w:val="none" w:sz="0" w:space="0" w:color="auto"/>
          </w:divBdr>
        </w:div>
        <w:div w:id="363753989">
          <w:marLeft w:val="0"/>
          <w:marRight w:val="0"/>
          <w:marTop w:val="0"/>
          <w:marBottom w:val="0"/>
          <w:divBdr>
            <w:top w:val="none" w:sz="0" w:space="0" w:color="auto"/>
            <w:left w:val="none" w:sz="0" w:space="0" w:color="auto"/>
            <w:bottom w:val="none" w:sz="0" w:space="0" w:color="auto"/>
            <w:right w:val="none" w:sz="0" w:space="0" w:color="auto"/>
          </w:divBdr>
          <w:divsChild>
            <w:div w:id="322663332">
              <w:marLeft w:val="0"/>
              <w:marRight w:val="0"/>
              <w:marTop w:val="0"/>
              <w:marBottom w:val="0"/>
              <w:divBdr>
                <w:top w:val="none" w:sz="0" w:space="0" w:color="auto"/>
                <w:left w:val="none" w:sz="0" w:space="0" w:color="auto"/>
                <w:bottom w:val="none" w:sz="0" w:space="0" w:color="auto"/>
                <w:right w:val="none" w:sz="0" w:space="0" w:color="auto"/>
              </w:divBdr>
            </w:div>
          </w:divsChild>
        </w:div>
        <w:div w:id="364016854">
          <w:marLeft w:val="0"/>
          <w:marRight w:val="0"/>
          <w:marTop w:val="0"/>
          <w:marBottom w:val="0"/>
          <w:divBdr>
            <w:top w:val="none" w:sz="0" w:space="0" w:color="auto"/>
            <w:left w:val="none" w:sz="0" w:space="0" w:color="auto"/>
            <w:bottom w:val="none" w:sz="0" w:space="0" w:color="auto"/>
            <w:right w:val="none" w:sz="0" w:space="0" w:color="auto"/>
          </w:divBdr>
        </w:div>
        <w:div w:id="364260875">
          <w:marLeft w:val="0"/>
          <w:marRight w:val="0"/>
          <w:marTop w:val="300"/>
          <w:marBottom w:val="0"/>
          <w:divBdr>
            <w:top w:val="none" w:sz="0" w:space="0" w:color="auto"/>
            <w:left w:val="none" w:sz="0" w:space="0" w:color="auto"/>
            <w:bottom w:val="none" w:sz="0" w:space="0" w:color="auto"/>
            <w:right w:val="none" w:sz="0" w:space="0" w:color="auto"/>
          </w:divBdr>
          <w:divsChild>
            <w:div w:id="341665870">
              <w:marLeft w:val="0"/>
              <w:marRight w:val="0"/>
              <w:marTop w:val="0"/>
              <w:marBottom w:val="0"/>
              <w:divBdr>
                <w:top w:val="none" w:sz="0" w:space="0" w:color="auto"/>
                <w:left w:val="none" w:sz="0" w:space="0" w:color="auto"/>
                <w:bottom w:val="none" w:sz="0" w:space="0" w:color="auto"/>
                <w:right w:val="none" w:sz="0" w:space="0" w:color="auto"/>
              </w:divBdr>
              <w:divsChild>
                <w:div w:id="77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595972">
          <w:marLeft w:val="0"/>
          <w:marRight w:val="0"/>
          <w:marTop w:val="0"/>
          <w:marBottom w:val="0"/>
          <w:divBdr>
            <w:top w:val="none" w:sz="0" w:space="0" w:color="auto"/>
            <w:left w:val="none" w:sz="0" w:space="0" w:color="auto"/>
            <w:bottom w:val="none" w:sz="0" w:space="0" w:color="auto"/>
            <w:right w:val="none" w:sz="0" w:space="0" w:color="auto"/>
          </w:divBdr>
        </w:div>
        <w:div w:id="365446842">
          <w:marLeft w:val="0"/>
          <w:marRight w:val="0"/>
          <w:marTop w:val="300"/>
          <w:marBottom w:val="0"/>
          <w:divBdr>
            <w:top w:val="none" w:sz="0" w:space="0" w:color="auto"/>
            <w:left w:val="none" w:sz="0" w:space="0" w:color="auto"/>
            <w:bottom w:val="none" w:sz="0" w:space="0" w:color="auto"/>
            <w:right w:val="none" w:sz="0" w:space="0" w:color="auto"/>
          </w:divBdr>
        </w:div>
        <w:div w:id="365448664">
          <w:marLeft w:val="0"/>
          <w:marRight w:val="0"/>
          <w:marTop w:val="0"/>
          <w:marBottom w:val="0"/>
          <w:divBdr>
            <w:top w:val="none" w:sz="0" w:space="0" w:color="auto"/>
            <w:left w:val="none" w:sz="0" w:space="0" w:color="auto"/>
            <w:bottom w:val="none" w:sz="0" w:space="0" w:color="auto"/>
            <w:right w:val="none" w:sz="0" w:space="0" w:color="auto"/>
          </w:divBdr>
        </w:div>
        <w:div w:id="365567203">
          <w:marLeft w:val="0"/>
          <w:marRight w:val="0"/>
          <w:marTop w:val="0"/>
          <w:marBottom w:val="0"/>
          <w:divBdr>
            <w:top w:val="none" w:sz="0" w:space="0" w:color="auto"/>
            <w:left w:val="none" w:sz="0" w:space="0" w:color="auto"/>
            <w:bottom w:val="none" w:sz="0" w:space="0" w:color="auto"/>
            <w:right w:val="none" w:sz="0" w:space="0" w:color="auto"/>
          </w:divBdr>
        </w:div>
        <w:div w:id="365643146">
          <w:marLeft w:val="0"/>
          <w:marRight w:val="0"/>
          <w:marTop w:val="0"/>
          <w:marBottom w:val="0"/>
          <w:divBdr>
            <w:top w:val="none" w:sz="0" w:space="0" w:color="auto"/>
            <w:left w:val="none" w:sz="0" w:space="0" w:color="auto"/>
            <w:bottom w:val="none" w:sz="0" w:space="0" w:color="auto"/>
            <w:right w:val="none" w:sz="0" w:space="0" w:color="auto"/>
          </w:divBdr>
        </w:div>
        <w:div w:id="365716717">
          <w:marLeft w:val="0"/>
          <w:marRight w:val="0"/>
          <w:marTop w:val="0"/>
          <w:marBottom w:val="0"/>
          <w:divBdr>
            <w:top w:val="none" w:sz="0" w:space="0" w:color="auto"/>
            <w:left w:val="none" w:sz="0" w:space="0" w:color="auto"/>
            <w:bottom w:val="none" w:sz="0" w:space="0" w:color="auto"/>
            <w:right w:val="none" w:sz="0" w:space="0" w:color="auto"/>
          </w:divBdr>
        </w:div>
        <w:div w:id="365834043">
          <w:marLeft w:val="0"/>
          <w:marRight w:val="0"/>
          <w:marTop w:val="0"/>
          <w:marBottom w:val="0"/>
          <w:divBdr>
            <w:top w:val="none" w:sz="0" w:space="0" w:color="auto"/>
            <w:left w:val="none" w:sz="0" w:space="0" w:color="auto"/>
            <w:bottom w:val="none" w:sz="0" w:space="0" w:color="auto"/>
            <w:right w:val="none" w:sz="0" w:space="0" w:color="auto"/>
          </w:divBdr>
          <w:divsChild>
            <w:div w:id="168266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6296422">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366416306">
          <w:marLeft w:val="0"/>
          <w:marRight w:val="0"/>
          <w:marTop w:val="0"/>
          <w:marBottom w:val="0"/>
          <w:divBdr>
            <w:top w:val="none" w:sz="0" w:space="0" w:color="auto"/>
            <w:left w:val="none" w:sz="0" w:space="0" w:color="auto"/>
            <w:bottom w:val="none" w:sz="0" w:space="0" w:color="auto"/>
            <w:right w:val="none" w:sz="0" w:space="0" w:color="auto"/>
          </w:divBdr>
        </w:div>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 w:id="368259143">
          <w:marLeft w:val="0"/>
          <w:marRight w:val="0"/>
          <w:marTop w:val="0"/>
          <w:marBottom w:val="0"/>
          <w:divBdr>
            <w:top w:val="none" w:sz="0" w:space="0" w:color="auto"/>
            <w:left w:val="none" w:sz="0" w:space="0" w:color="auto"/>
            <w:bottom w:val="none" w:sz="0" w:space="0" w:color="auto"/>
            <w:right w:val="none" w:sz="0" w:space="0" w:color="auto"/>
          </w:divBdr>
        </w:div>
        <w:div w:id="368335995">
          <w:marLeft w:val="0"/>
          <w:marRight w:val="0"/>
          <w:marTop w:val="0"/>
          <w:marBottom w:val="0"/>
          <w:divBdr>
            <w:top w:val="none" w:sz="0" w:space="0" w:color="auto"/>
            <w:left w:val="none" w:sz="0" w:space="0" w:color="auto"/>
            <w:bottom w:val="none" w:sz="0" w:space="0" w:color="auto"/>
            <w:right w:val="none" w:sz="0" w:space="0" w:color="auto"/>
          </w:divBdr>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370081925">
          <w:marLeft w:val="0"/>
          <w:marRight w:val="0"/>
          <w:marTop w:val="0"/>
          <w:marBottom w:val="0"/>
          <w:divBdr>
            <w:top w:val="none" w:sz="0" w:space="0" w:color="auto"/>
            <w:left w:val="none" w:sz="0" w:space="0" w:color="auto"/>
            <w:bottom w:val="none" w:sz="0" w:space="0" w:color="auto"/>
            <w:right w:val="none" w:sz="0" w:space="0" w:color="auto"/>
          </w:divBdr>
        </w:div>
        <w:div w:id="37015309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 w:id="370426122">
          <w:marLeft w:val="0"/>
          <w:marRight w:val="0"/>
          <w:marTop w:val="0"/>
          <w:marBottom w:val="0"/>
          <w:divBdr>
            <w:top w:val="none" w:sz="0" w:space="0" w:color="auto"/>
            <w:left w:val="none" w:sz="0" w:space="0" w:color="auto"/>
            <w:bottom w:val="none" w:sz="0" w:space="0" w:color="auto"/>
            <w:right w:val="none" w:sz="0" w:space="0" w:color="auto"/>
          </w:divBdr>
        </w:div>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 w:id="370999476">
          <w:marLeft w:val="0"/>
          <w:marRight w:val="0"/>
          <w:marTop w:val="0"/>
          <w:marBottom w:val="0"/>
          <w:divBdr>
            <w:top w:val="none" w:sz="0" w:space="0" w:color="auto"/>
            <w:left w:val="none" w:sz="0" w:space="0" w:color="auto"/>
            <w:bottom w:val="none" w:sz="0" w:space="0" w:color="auto"/>
            <w:right w:val="none" w:sz="0" w:space="0" w:color="auto"/>
          </w:divBdr>
        </w:div>
        <w:div w:id="371226038">
          <w:marLeft w:val="0"/>
          <w:marRight w:val="0"/>
          <w:marTop w:val="0"/>
          <w:marBottom w:val="0"/>
          <w:divBdr>
            <w:top w:val="none" w:sz="0" w:space="0" w:color="auto"/>
            <w:left w:val="none" w:sz="0" w:space="0" w:color="auto"/>
            <w:bottom w:val="none" w:sz="0" w:space="0" w:color="auto"/>
            <w:right w:val="none" w:sz="0" w:space="0" w:color="auto"/>
          </w:divBdr>
        </w:div>
        <w:div w:id="371656037">
          <w:marLeft w:val="0"/>
          <w:marRight w:val="0"/>
          <w:marTop w:val="0"/>
          <w:marBottom w:val="300"/>
          <w:divBdr>
            <w:top w:val="single" w:sz="6" w:space="15" w:color="EDEDED"/>
            <w:left w:val="single" w:sz="6" w:space="15" w:color="EDEDED"/>
            <w:bottom w:val="single" w:sz="6" w:space="15" w:color="EDEDED"/>
            <w:right w:val="single" w:sz="6" w:space="15" w:color="EDEDED"/>
          </w:divBdr>
        </w:div>
        <w:div w:id="372510387">
          <w:marLeft w:val="0"/>
          <w:marRight w:val="0"/>
          <w:marTop w:val="0"/>
          <w:marBottom w:val="0"/>
          <w:divBdr>
            <w:top w:val="none" w:sz="0" w:space="0" w:color="auto"/>
            <w:left w:val="none" w:sz="0" w:space="0" w:color="auto"/>
            <w:bottom w:val="none" w:sz="0" w:space="0" w:color="auto"/>
            <w:right w:val="none" w:sz="0" w:space="0" w:color="auto"/>
          </w:divBdr>
          <w:divsChild>
            <w:div w:id="1073742402">
              <w:marLeft w:val="0"/>
              <w:marRight w:val="0"/>
              <w:marTop w:val="0"/>
              <w:marBottom w:val="0"/>
              <w:divBdr>
                <w:top w:val="none" w:sz="0" w:space="0" w:color="auto"/>
                <w:left w:val="none" w:sz="0" w:space="0" w:color="auto"/>
                <w:bottom w:val="none" w:sz="0" w:space="0" w:color="auto"/>
                <w:right w:val="none" w:sz="0" w:space="0" w:color="auto"/>
              </w:divBdr>
            </w:div>
          </w:divsChild>
        </w:div>
        <w:div w:id="372850802">
          <w:marLeft w:val="0"/>
          <w:marRight w:val="0"/>
          <w:marTop w:val="0"/>
          <w:marBottom w:val="300"/>
          <w:divBdr>
            <w:top w:val="single" w:sz="6" w:space="15" w:color="EDEDED"/>
            <w:left w:val="single" w:sz="6" w:space="15" w:color="EDEDED"/>
            <w:bottom w:val="single" w:sz="6" w:space="15" w:color="EDEDED"/>
            <w:right w:val="single" w:sz="6" w:space="15" w:color="EDEDED"/>
          </w:divBdr>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87514">
          <w:marLeft w:val="0"/>
          <w:marRight w:val="0"/>
          <w:marTop w:val="0"/>
          <w:marBottom w:val="0"/>
          <w:divBdr>
            <w:top w:val="none" w:sz="0" w:space="0" w:color="auto"/>
            <w:left w:val="none" w:sz="0" w:space="0" w:color="auto"/>
            <w:bottom w:val="none" w:sz="0" w:space="0" w:color="auto"/>
            <w:right w:val="none" w:sz="0" w:space="0" w:color="auto"/>
          </w:divBdr>
          <w:divsChild>
            <w:div w:id="958297714">
              <w:marLeft w:val="0"/>
              <w:marRight w:val="0"/>
              <w:marTop w:val="0"/>
              <w:marBottom w:val="0"/>
              <w:divBdr>
                <w:top w:val="none" w:sz="0" w:space="0" w:color="auto"/>
                <w:left w:val="none" w:sz="0" w:space="0" w:color="auto"/>
                <w:bottom w:val="none" w:sz="0" w:space="0" w:color="auto"/>
                <w:right w:val="none" w:sz="0" w:space="0" w:color="auto"/>
              </w:divBdr>
            </w:div>
          </w:divsChild>
        </w:div>
        <w:div w:id="374621291">
          <w:marLeft w:val="0"/>
          <w:marRight w:val="0"/>
          <w:marTop w:val="0"/>
          <w:marBottom w:val="0"/>
          <w:divBdr>
            <w:top w:val="none" w:sz="0" w:space="0" w:color="auto"/>
            <w:left w:val="none" w:sz="0" w:space="0" w:color="auto"/>
            <w:bottom w:val="none" w:sz="0" w:space="0" w:color="auto"/>
            <w:right w:val="none" w:sz="0" w:space="0" w:color="auto"/>
          </w:divBdr>
          <w:divsChild>
            <w:div w:id="1853176546">
              <w:marLeft w:val="0"/>
              <w:marRight w:val="0"/>
              <w:marTop w:val="0"/>
              <w:marBottom w:val="0"/>
              <w:divBdr>
                <w:top w:val="none" w:sz="0" w:space="0" w:color="auto"/>
                <w:left w:val="none" w:sz="0" w:space="0" w:color="auto"/>
                <w:bottom w:val="none" w:sz="0" w:space="0" w:color="auto"/>
                <w:right w:val="none" w:sz="0" w:space="0" w:color="auto"/>
              </w:divBdr>
            </w:div>
          </w:divsChild>
        </w:div>
        <w:div w:id="375008399">
          <w:marLeft w:val="0"/>
          <w:marRight w:val="0"/>
          <w:marTop w:val="0"/>
          <w:marBottom w:val="0"/>
          <w:divBdr>
            <w:top w:val="none" w:sz="0" w:space="0" w:color="auto"/>
            <w:left w:val="none" w:sz="0" w:space="0" w:color="auto"/>
            <w:bottom w:val="none" w:sz="0" w:space="0" w:color="auto"/>
            <w:right w:val="none" w:sz="0" w:space="0" w:color="auto"/>
          </w:divBdr>
          <w:divsChild>
            <w:div w:id="532694228">
              <w:marLeft w:val="0"/>
              <w:marRight w:val="0"/>
              <w:marTop w:val="0"/>
              <w:marBottom w:val="0"/>
              <w:divBdr>
                <w:top w:val="none" w:sz="0" w:space="0" w:color="auto"/>
                <w:left w:val="none" w:sz="0" w:space="0" w:color="auto"/>
                <w:bottom w:val="none" w:sz="0" w:space="0" w:color="auto"/>
                <w:right w:val="none" w:sz="0" w:space="0" w:color="auto"/>
              </w:divBdr>
            </w:div>
          </w:divsChild>
        </w:div>
        <w:div w:id="376128135">
          <w:marLeft w:val="0"/>
          <w:marRight w:val="0"/>
          <w:marTop w:val="0"/>
          <w:marBottom w:val="0"/>
          <w:divBdr>
            <w:top w:val="none" w:sz="0" w:space="0" w:color="auto"/>
            <w:left w:val="none" w:sz="0" w:space="0" w:color="auto"/>
            <w:bottom w:val="none" w:sz="0" w:space="0" w:color="auto"/>
            <w:right w:val="none" w:sz="0" w:space="0" w:color="auto"/>
          </w:divBdr>
        </w:div>
        <w:div w:id="376129809">
          <w:marLeft w:val="0"/>
          <w:marRight w:val="0"/>
          <w:marTop w:val="0"/>
          <w:marBottom w:val="0"/>
          <w:divBdr>
            <w:top w:val="none" w:sz="0" w:space="0" w:color="auto"/>
            <w:left w:val="none" w:sz="0" w:space="0" w:color="auto"/>
            <w:bottom w:val="none" w:sz="0" w:space="0" w:color="auto"/>
            <w:right w:val="none" w:sz="0" w:space="0" w:color="auto"/>
          </w:divBdr>
          <w:divsChild>
            <w:div w:id="557202337">
              <w:marLeft w:val="0"/>
              <w:marRight w:val="0"/>
              <w:marTop w:val="0"/>
              <w:marBottom w:val="0"/>
              <w:divBdr>
                <w:top w:val="none" w:sz="0" w:space="0" w:color="auto"/>
                <w:left w:val="none" w:sz="0" w:space="0" w:color="auto"/>
                <w:bottom w:val="none" w:sz="0" w:space="0" w:color="auto"/>
                <w:right w:val="none" w:sz="0" w:space="0" w:color="auto"/>
              </w:divBdr>
            </w:div>
          </w:divsChild>
        </w:div>
        <w:div w:id="376706319">
          <w:marLeft w:val="0"/>
          <w:marRight w:val="0"/>
          <w:marTop w:val="300"/>
          <w:marBottom w:val="0"/>
          <w:divBdr>
            <w:top w:val="none" w:sz="0" w:space="0" w:color="auto"/>
            <w:left w:val="none" w:sz="0" w:space="0" w:color="auto"/>
            <w:bottom w:val="none" w:sz="0" w:space="0" w:color="auto"/>
            <w:right w:val="none" w:sz="0" w:space="0" w:color="auto"/>
          </w:divBdr>
          <w:divsChild>
            <w:div w:id="593050619">
              <w:marLeft w:val="0"/>
              <w:marRight w:val="0"/>
              <w:marTop w:val="0"/>
              <w:marBottom w:val="0"/>
              <w:divBdr>
                <w:top w:val="none" w:sz="0" w:space="0" w:color="auto"/>
                <w:left w:val="none" w:sz="0" w:space="0" w:color="auto"/>
                <w:bottom w:val="none" w:sz="0" w:space="0" w:color="auto"/>
                <w:right w:val="none" w:sz="0" w:space="0" w:color="auto"/>
              </w:divBdr>
              <w:divsChild>
                <w:div w:id="17999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81895">
          <w:marLeft w:val="0"/>
          <w:marRight w:val="0"/>
          <w:marTop w:val="0"/>
          <w:marBottom w:val="0"/>
          <w:divBdr>
            <w:top w:val="none" w:sz="0" w:space="0" w:color="auto"/>
            <w:left w:val="none" w:sz="0" w:space="0" w:color="auto"/>
            <w:bottom w:val="none" w:sz="0" w:space="0" w:color="auto"/>
            <w:right w:val="none" w:sz="0" w:space="0" w:color="auto"/>
          </w:divBdr>
        </w:div>
        <w:div w:id="376979550">
          <w:marLeft w:val="0"/>
          <w:marRight w:val="0"/>
          <w:marTop w:val="0"/>
          <w:marBottom w:val="0"/>
          <w:divBdr>
            <w:top w:val="none" w:sz="0" w:space="0" w:color="auto"/>
            <w:left w:val="none" w:sz="0" w:space="0" w:color="auto"/>
            <w:bottom w:val="none" w:sz="0" w:space="0" w:color="auto"/>
            <w:right w:val="none" w:sz="0" w:space="0" w:color="auto"/>
          </w:divBdr>
          <w:divsChild>
            <w:div w:id="793643006">
              <w:marLeft w:val="0"/>
              <w:marRight w:val="0"/>
              <w:marTop w:val="0"/>
              <w:marBottom w:val="0"/>
              <w:divBdr>
                <w:top w:val="none" w:sz="0" w:space="0" w:color="auto"/>
                <w:left w:val="none" w:sz="0" w:space="0" w:color="auto"/>
                <w:bottom w:val="none" w:sz="0" w:space="0" w:color="auto"/>
                <w:right w:val="none" w:sz="0" w:space="0" w:color="auto"/>
              </w:divBdr>
            </w:div>
          </w:divsChild>
        </w:div>
        <w:div w:id="377121928">
          <w:marLeft w:val="0"/>
          <w:marRight w:val="0"/>
          <w:marTop w:val="0"/>
          <w:marBottom w:val="0"/>
          <w:divBdr>
            <w:top w:val="none" w:sz="0" w:space="0" w:color="auto"/>
            <w:left w:val="none" w:sz="0" w:space="0" w:color="auto"/>
            <w:bottom w:val="none" w:sz="0" w:space="0" w:color="auto"/>
            <w:right w:val="none" w:sz="0" w:space="0" w:color="auto"/>
          </w:divBdr>
          <w:divsChild>
            <w:div w:id="520584581">
              <w:marLeft w:val="0"/>
              <w:marRight w:val="0"/>
              <w:marTop w:val="0"/>
              <w:marBottom w:val="0"/>
              <w:divBdr>
                <w:top w:val="none" w:sz="0" w:space="0" w:color="auto"/>
                <w:left w:val="none" w:sz="0" w:space="0" w:color="auto"/>
                <w:bottom w:val="none" w:sz="0" w:space="0" w:color="auto"/>
                <w:right w:val="none" w:sz="0" w:space="0" w:color="auto"/>
              </w:divBdr>
            </w:div>
          </w:divsChild>
        </w:div>
        <w:div w:id="377439664">
          <w:marLeft w:val="0"/>
          <w:marRight w:val="0"/>
          <w:marTop w:val="0"/>
          <w:marBottom w:val="0"/>
          <w:divBdr>
            <w:top w:val="none" w:sz="0" w:space="0" w:color="auto"/>
            <w:left w:val="none" w:sz="0" w:space="0" w:color="auto"/>
            <w:bottom w:val="none" w:sz="0" w:space="0" w:color="auto"/>
            <w:right w:val="none" w:sz="0" w:space="0" w:color="auto"/>
          </w:divBdr>
        </w:div>
        <w:div w:id="377976710">
          <w:marLeft w:val="0"/>
          <w:marRight w:val="0"/>
          <w:marTop w:val="0"/>
          <w:marBottom w:val="0"/>
          <w:divBdr>
            <w:top w:val="none" w:sz="0" w:space="0" w:color="auto"/>
            <w:left w:val="none" w:sz="0" w:space="0" w:color="auto"/>
            <w:bottom w:val="none" w:sz="0" w:space="0" w:color="auto"/>
            <w:right w:val="none" w:sz="0" w:space="0" w:color="auto"/>
          </w:divBdr>
          <w:divsChild>
            <w:div w:id="168421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8212873">
          <w:marLeft w:val="0"/>
          <w:marRight w:val="0"/>
          <w:marTop w:val="0"/>
          <w:marBottom w:val="0"/>
          <w:divBdr>
            <w:top w:val="none" w:sz="0" w:space="0" w:color="auto"/>
            <w:left w:val="none" w:sz="0" w:space="0" w:color="auto"/>
            <w:bottom w:val="none" w:sz="0" w:space="0" w:color="auto"/>
            <w:right w:val="none" w:sz="0" w:space="0" w:color="auto"/>
          </w:divBdr>
        </w:div>
        <w:div w:id="378434845">
          <w:marLeft w:val="0"/>
          <w:marRight w:val="0"/>
          <w:marTop w:val="0"/>
          <w:marBottom w:val="300"/>
          <w:divBdr>
            <w:top w:val="single" w:sz="6" w:space="15" w:color="EDEDED"/>
            <w:left w:val="single" w:sz="6" w:space="15" w:color="EDEDED"/>
            <w:bottom w:val="single" w:sz="6" w:space="15" w:color="EDEDED"/>
            <w:right w:val="single" w:sz="6" w:space="15" w:color="EDEDED"/>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378751831">
          <w:marLeft w:val="0"/>
          <w:marRight w:val="0"/>
          <w:marTop w:val="0"/>
          <w:marBottom w:val="0"/>
          <w:divBdr>
            <w:top w:val="none" w:sz="0" w:space="0" w:color="auto"/>
            <w:left w:val="none" w:sz="0" w:space="0" w:color="auto"/>
            <w:bottom w:val="none" w:sz="0" w:space="0" w:color="auto"/>
            <w:right w:val="none" w:sz="0" w:space="0" w:color="auto"/>
          </w:divBdr>
          <w:divsChild>
            <w:div w:id="1162240441">
              <w:marLeft w:val="0"/>
              <w:marRight w:val="0"/>
              <w:marTop w:val="0"/>
              <w:marBottom w:val="0"/>
              <w:divBdr>
                <w:top w:val="none" w:sz="0" w:space="0" w:color="auto"/>
                <w:left w:val="none" w:sz="0" w:space="0" w:color="auto"/>
                <w:bottom w:val="none" w:sz="0" w:space="0" w:color="auto"/>
                <w:right w:val="none" w:sz="0" w:space="0" w:color="auto"/>
              </w:divBdr>
            </w:div>
          </w:divsChild>
        </w:div>
        <w:div w:id="379213127">
          <w:marLeft w:val="0"/>
          <w:marRight w:val="0"/>
          <w:marTop w:val="300"/>
          <w:marBottom w:val="0"/>
          <w:divBdr>
            <w:top w:val="none" w:sz="0" w:space="0" w:color="auto"/>
            <w:left w:val="none" w:sz="0" w:space="0" w:color="auto"/>
            <w:bottom w:val="none" w:sz="0" w:space="0" w:color="auto"/>
            <w:right w:val="none" w:sz="0" w:space="0" w:color="auto"/>
          </w:divBdr>
          <w:divsChild>
            <w:div w:id="1541429909">
              <w:marLeft w:val="0"/>
              <w:marRight w:val="0"/>
              <w:marTop w:val="0"/>
              <w:marBottom w:val="0"/>
              <w:divBdr>
                <w:top w:val="none" w:sz="0" w:space="0" w:color="auto"/>
                <w:left w:val="none" w:sz="0" w:space="0" w:color="auto"/>
                <w:bottom w:val="none" w:sz="0" w:space="0" w:color="auto"/>
                <w:right w:val="none" w:sz="0" w:space="0" w:color="auto"/>
              </w:divBdr>
              <w:divsChild>
                <w:div w:id="150643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866974">
          <w:marLeft w:val="0"/>
          <w:marRight w:val="0"/>
          <w:marTop w:val="300"/>
          <w:marBottom w:val="0"/>
          <w:divBdr>
            <w:top w:val="none" w:sz="0" w:space="0" w:color="auto"/>
            <w:left w:val="none" w:sz="0" w:space="0" w:color="auto"/>
            <w:bottom w:val="none" w:sz="0" w:space="0" w:color="auto"/>
            <w:right w:val="none" w:sz="0" w:space="0" w:color="auto"/>
          </w:divBdr>
          <w:divsChild>
            <w:div w:id="345399777">
              <w:marLeft w:val="0"/>
              <w:marRight w:val="0"/>
              <w:marTop w:val="0"/>
              <w:marBottom w:val="0"/>
              <w:divBdr>
                <w:top w:val="none" w:sz="0" w:space="0" w:color="auto"/>
                <w:left w:val="none" w:sz="0" w:space="0" w:color="auto"/>
                <w:bottom w:val="none" w:sz="0" w:space="0" w:color="auto"/>
                <w:right w:val="none" w:sz="0" w:space="0" w:color="auto"/>
              </w:divBdr>
              <w:divsChild>
                <w:div w:id="173396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062565">
          <w:marLeft w:val="0"/>
          <w:marRight w:val="0"/>
          <w:marTop w:val="0"/>
          <w:marBottom w:val="0"/>
          <w:divBdr>
            <w:top w:val="none" w:sz="0" w:space="0" w:color="auto"/>
            <w:left w:val="none" w:sz="0" w:space="0" w:color="auto"/>
            <w:bottom w:val="none" w:sz="0" w:space="0" w:color="auto"/>
            <w:right w:val="none" w:sz="0" w:space="0" w:color="auto"/>
          </w:divBdr>
        </w:div>
        <w:div w:id="380714925">
          <w:marLeft w:val="0"/>
          <w:marRight w:val="0"/>
          <w:marTop w:val="0"/>
          <w:marBottom w:val="0"/>
          <w:divBdr>
            <w:top w:val="none" w:sz="0" w:space="0" w:color="auto"/>
            <w:left w:val="none" w:sz="0" w:space="0" w:color="auto"/>
            <w:bottom w:val="none" w:sz="0" w:space="0" w:color="auto"/>
            <w:right w:val="none" w:sz="0" w:space="0" w:color="auto"/>
          </w:divBdr>
        </w:div>
        <w:div w:id="381439441">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382868030">
          <w:marLeft w:val="0"/>
          <w:marRight w:val="0"/>
          <w:marTop w:val="0"/>
          <w:marBottom w:val="0"/>
          <w:divBdr>
            <w:top w:val="none" w:sz="0" w:space="0" w:color="auto"/>
            <w:left w:val="none" w:sz="0" w:space="0" w:color="auto"/>
            <w:bottom w:val="none" w:sz="0" w:space="0" w:color="auto"/>
            <w:right w:val="none" w:sz="0" w:space="0" w:color="auto"/>
          </w:divBdr>
        </w:div>
        <w:div w:id="383604455">
          <w:marLeft w:val="0"/>
          <w:marRight w:val="0"/>
          <w:marTop w:val="0"/>
          <w:marBottom w:val="0"/>
          <w:divBdr>
            <w:top w:val="none" w:sz="0" w:space="0" w:color="auto"/>
            <w:left w:val="none" w:sz="0" w:space="0" w:color="auto"/>
            <w:bottom w:val="none" w:sz="0" w:space="0" w:color="auto"/>
            <w:right w:val="none" w:sz="0" w:space="0" w:color="auto"/>
          </w:divBdr>
          <w:divsChild>
            <w:div w:id="1836725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3991518">
          <w:marLeft w:val="0"/>
          <w:marRight w:val="0"/>
          <w:marTop w:val="300"/>
          <w:marBottom w:val="0"/>
          <w:divBdr>
            <w:top w:val="none" w:sz="0" w:space="0" w:color="auto"/>
            <w:left w:val="none" w:sz="0" w:space="0" w:color="auto"/>
            <w:bottom w:val="none" w:sz="0" w:space="0" w:color="auto"/>
            <w:right w:val="none" w:sz="0" w:space="0" w:color="auto"/>
          </w:divBdr>
          <w:divsChild>
            <w:div w:id="573514058">
              <w:marLeft w:val="0"/>
              <w:marRight w:val="0"/>
              <w:marTop w:val="0"/>
              <w:marBottom w:val="0"/>
              <w:divBdr>
                <w:top w:val="none" w:sz="0" w:space="0" w:color="auto"/>
                <w:left w:val="none" w:sz="0" w:space="0" w:color="auto"/>
                <w:bottom w:val="none" w:sz="0" w:space="0" w:color="auto"/>
                <w:right w:val="none" w:sz="0" w:space="0" w:color="auto"/>
              </w:divBdr>
              <w:divsChild>
                <w:div w:id="917976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066010">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384839509">
          <w:marLeft w:val="0"/>
          <w:marRight w:val="0"/>
          <w:marTop w:val="300"/>
          <w:marBottom w:val="0"/>
          <w:divBdr>
            <w:top w:val="none" w:sz="0" w:space="0" w:color="auto"/>
            <w:left w:val="none" w:sz="0" w:space="0" w:color="auto"/>
            <w:bottom w:val="none" w:sz="0" w:space="0" w:color="auto"/>
            <w:right w:val="none" w:sz="0" w:space="0" w:color="auto"/>
          </w:divBdr>
          <w:divsChild>
            <w:div w:id="663968808">
              <w:marLeft w:val="0"/>
              <w:marRight w:val="0"/>
              <w:marTop w:val="0"/>
              <w:marBottom w:val="0"/>
              <w:divBdr>
                <w:top w:val="none" w:sz="0" w:space="0" w:color="auto"/>
                <w:left w:val="none" w:sz="0" w:space="0" w:color="auto"/>
                <w:bottom w:val="none" w:sz="0" w:space="0" w:color="auto"/>
                <w:right w:val="none" w:sz="0" w:space="0" w:color="auto"/>
              </w:divBdr>
              <w:divsChild>
                <w:div w:id="141577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644521">
          <w:marLeft w:val="0"/>
          <w:marRight w:val="0"/>
          <w:marTop w:val="0"/>
          <w:marBottom w:val="0"/>
          <w:divBdr>
            <w:top w:val="none" w:sz="0" w:space="0" w:color="auto"/>
            <w:left w:val="none" w:sz="0" w:space="0" w:color="auto"/>
            <w:bottom w:val="none" w:sz="0" w:space="0" w:color="auto"/>
            <w:right w:val="none" w:sz="0" w:space="0" w:color="auto"/>
          </w:divBdr>
        </w:div>
        <w:div w:id="386150523">
          <w:marLeft w:val="0"/>
          <w:marRight w:val="0"/>
          <w:marTop w:val="0"/>
          <w:marBottom w:val="0"/>
          <w:divBdr>
            <w:top w:val="none" w:sz="0" w:space="0" w:color="auto"/>
            <w:left w:val="none" w:sz="0" w:space="0" w:color="auto"/>
            <w:bottom w:val="none" w:sz="0" w:space="0" w:color="auto"/>
            <w:right w:val="none" w:sz="0" w:space="0" w:color="auto"/>
          </w:divBdr>
        </w:div>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7535327">
          <w:marLeft w:val="0"/>
          <w:marRight w:val="0"/>
          <w:marTop w:val="0"/>
          <w:marBottom w:val="0"/>
          <w:divBdr>
            <w:top w:val="none" w:sz="0" w:space="0" w:color="auto"/>
            <w:left w:val="none" w:sz="0" w:space="0" w:color="auto"/>
            <w:bottom w:val="none" w:sz="0" w:space="0" w:color="auto"/>
            <w:right w:val="none" w:sz="0" w:space="0" w:color="auto"/>
          </w:divBdr>
        </w:div>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8575378">
          <w:marLeft w:val="0"/>
          <w:marRight w:val="0"/>
          <w:marTop w:val="0"/>
          <w:marBottom w:val="0"/>
          <w:divBdr>
            <w:top w:val="none" w:sz="0" w:space="0" w:color="auto"/>
            <w:left w:val="none" w:sz="0" w:space="0" w:color="auto"/>
            <w:bottom w:val="none" w:sz="0" w:space="0" w:color="auto"/>
            <w:right w:val="none" w:sz="0" w:space="0" w:color="auto"/>
          </w:divBdr>
        </w:div>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9503933">
          <w:marLeft w:val="0"/>
          <w:marRight w:val="0"/>
          <w:marTop w:val="0"/>
          <w:marBottom w:val="0"/>
          <w:divBdr>
            <w:top w:val="none" w:sz="0" w:space="0" w:color="auto"/>
            <w:left w:val="none" w:sz="0" w:space="0" w:color="auto"/>
            <w:bottom w:val="none" w:sz="0" w:space="0" w:color="auto"/>
            <w:right w:val="none" w:sz="0" w:space="0" w:color="auto"/>
          </w:divBdr>
          <w:divsChild>
            <w:div w:id="1326395549">
              <w:marLeft w:val="0"/>
              <w:marRight w:val="0"/>
              <w:marTop w:val="0"/>
              <w:marBottom w:val="0"/>
              <w:divBdr>
                <w:top w:val="none" w:sz="0" w:space="0" w:color="auto"/>
                <w:left w:val="none" w:sz="0" w:space="0" w:color="auto"/>
                <w:bottom w:val="none" w:sz="0" w:space="0" w:color="auto"/>
                <w:right w:val="none" w:sz="0" w:space="0" w:color="auto"/>
              </w:divBdr>
            </w:div>
          </w:divsChild>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389965971">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392043892">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392656494">
          <w:marLeft w:val="0"/>
          <w:marRight w:val="0"/>
          <w:marTop w:val="0"/>
          <w:marBottom w:val="0"/>
          <w:divBdr>
            <w:top w:val="none" w:sz="0" w:space="0" w:color="auto"/>
            <w:left w:val="none" w:sz="0" w:space="0" w:color="auto"/>
            <w:bottom w:val="none" w:sz="0" w:space="0" w:color="auto"/>
            <w:right w:val="none" w:sz="0" w:space="0" w:color="auto"/>
          </w:divBdr>
          <w:divsChild>
            <w:div w:id="56975768">
              <w:marLeft w:val="0"/>
              <w:marRight w:val="0"/>
              <w:marTop w:val="0"/>
              <w:marBottom w:val="0"/>
              <w:divBdr>
                <w:top w:val="none" w:sz="0" w:space="0" w:color="auto"/>
                <w:left w:val="none" w:sz="0" w:space="0" w:color="auto"/>
                <w:bottom w:val="none" w:sz="0" w:space="0" w:color="auto"/>
                <w:right w:val="none" w:sz="0" w:space="0" w:color="auto"/>
              </w:divBdr>
            </w:div>
          </w:divsChild>
        </w:div>
        <w:div w:id="392776178">
          <w:marLeft w:val="0"/>
          <w:marRight w:val="0"/>
          <w:marTop w:val="0"/>
          <w:marBottom w:val="0"/>
          <w:divBdr>
            <w:top w:val="none" w:sz="0" w:space="0" w:color="auto"/>
            <w:left w:val="none" w:sz="0" w:space="0" w:color="auto"/>
            <w:bottom w:val="none" w:sz="0" w:space="0" w:color="auto"/>
            <w:right w:val="none" w:sz="0" w:space="0" w:color="auto"/>
          </w:divBdr>
        </w:div>
        <w:div w:id="393435776">
          <w:marLeft w:val="0"/>
          <w:marRight w:val="0"/>
          <w:marTop w:val="0"/>
          <w:marBottom w:val="0"/>
          <w:divBdr>
            <w:top w:val="none" w:sz="0" w:space="0" w:color="auto"/>
            <w:left w:val="none" w:sz="0" w:space="0" w:color="auto"/>
            <w:bottom w:val="none" w:sz="0" w:space="0" w:color="auto"/>
            <w:right w:val="none" w:sz="0" w:space="0" w:color="auto"/>
          </w:divBdr>
          <w:divsChild>
            <w:div w:id="231548521">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394663117">
          <w:marLeft w:val="0"/>
          <w:marRight w:val="0"/>
          <w:marTop w:val="0"/>
          <w:marBottom w:val="0"/>
          <w:divBdr>
            <w:top w:val="none" w:sz="0" w:space="0" w:color="auto"/>
            <w:left w:val="none" w:sz="0" w:space="0" w:color="auto"/>
            <w:bottom w:val="none" w:sz="0" w:space="0" w:color="auto"/>
            <w:right w:val="none" w:sz="0" w:space="0" w:color="auto"/>
          </w:divBdr>
          <w:divsChild>
            <w:div w:id="352266203">
              <w:marLeft w:val="0"/>
              <w:marRight w:val="0"/>
              <w:marTop w:val="0"/>
              <w:marBottom w:val="0"/>
              <w:divBdr>
                <w:top w:val="none" w:sz="0" w:space="0" w:color="auto"/>
                <w:left w:val="none" w:sz="0" w:space="0" w:color="auto"/>
                <w:bottom w:val="none" w:sz="0" w:space="0" w:color="auto"/>
                <w:right w:val="none" w:sz="0" w:space="0" w:color="auto"/>
              </w:divBdr>
            </w:div>
          </w:divsChild>
        </w:div>
        <w:div w:id="394746369">
          <w:marLeft w:val="0"/>
          <w:marRight w:val="0"/>
          <w:marTop w:val="0"/>
          <w:marBottom w:val="300"/>
          <w:divBdr>
            <w:top w:val="single" w:sz="6" w:space="15" w:color="EDEDED"/>
            <w:left w:val="single" w:sz="6" w:space="15" w:color="EDEDED"/>
            <w:bottom w:val="single" w:sz="6" w:space="15" w:color="EDEDED"/>
            <w:right w:val="single" w:sz="6" w:space="15" w:color="EDEDED"/>
          </w:divBdr>
        </w:div>
        <w:div w:id="394814555">
          <w:marLeft w:val="0"/>
          <w:marRight w:val="0"/>
          <w:marTop w:val="0"/>
          <w:marBottom w:val="0"/>
          <w:divBdr>
            <w:top w:val="none" w:sz="0" w:space="0" w:color="auto"/>
            <w:left w:val="none" w:sz="0" w:space="0" w:color="auto"/>
            <w:bottom w:val="none" w:sz="0" w:space="0" w:color="auto"/>
            <w:right w:val="none" w:sz="0" w:space="0" w:color="auto"/>
          </w:divBdr>
        </w:div>
        <w:div w:id="394934700">
          <w:marLeft w:val="0"/>
          <w:marRight w:val="0"/>
          <w:marTop w:val="300"/>
          <w:marBottom w:val="0"/>
          <w:divBdr>
            <w:top w:val="none" w:sz="0" w:space="0" w:color="auto"/>
            <w:left w:val="none" w:sz="0" w:space="0" w:color="auto"/>
            <w:bottom w:val="none" w:sz="0" w:space="0" w:color="auto"/>
            <w:right w:val="none" w:sz="0" w:space="0" w:color="auto"/>
          </w:divBdr>
          <w:divsChild>
            <w:div w:id="1592351140">
              <w:marLeft w:val="0"/>
              <w:marRight w:val="0"/>
              <w:marTop w:val="0"/>
              <w:marBottom w:val="0"/>
              <w:divBdr>
                <w:top w:val="none" w:sz="0" w:space="0" w:color="auto"/>
                <w:left w:val="none" w:sz="0" w:space="0" w:color="auto"/>
                <w:bottom w:val="none" w:sz="0" w:space="0" w:color="auto"/>
                <w:right w:val="none" w:sz="0" w:space="0" w:color="auto"/>
              </w:divBdr>
              <w:divsChild>
                <w:div w:id="62712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6182">
          <w:marLeft w:val="0"/>
          <w:marRight w:val="0"/>
          <w:marTop w:val="0"/>
          <w:marBottom w:val="0"/>
          <w:divBdr>
            <w:top w:val="none" w:sz="0" w:space="0" w:color="auto"/>
            <w:left w:val="none" w:sz="0" w:space="0" w:color="auto"/>
            <w:bottom w:val="none" w:sz="0" w:space="0" w:color="auto"/>
            <w:right w:val="none" w:sz="0" w:space="0" w:color="auto"/>
          </w:divBdr>
        </w:div>
        <w:div w:id="396126168">
          <w:marLeft w:val="0"/>
          <w:marRight w:val="0"/>
          <w:marTop w:val="0"/>
          <w:marBottom w:val="0"/>
          <w:divBdr>
            <w:top w:val="none" w:sz="0" w:space="0" w:color="auto"/>
            <w:left w:val="none" w:sz="0" w:space="0" w:color="auto"/>
            <w:bottom w:val="none" w:sz="0" w:space="0" w:color="auto"/>
            <w:right w:val="none" w:sz="0" w:space="0" w:color="auto"/>
          </w:divBdr>
          <w:divsChild>
            <w:div w:id="1538853632">
              <w:marLeft w:val="0"/>
              <w:marRight w:val="0"/>
              <w:marTop w:val="0"/>
              <w:marBottom w:val="0"/>
              <w:divBdr>
                <w:top w:val="none" w:sz="0" w:space="0" w:color="auto"/>
                <w:left w:val="none" w:sz="0" w:space="0" w:color="auto"/>
                <w:bottom w:val="none" w:sz="0" w:space="0" w:color="auto"/>
                <w:right w:val="none" w:sz="0" w:space="0" w:color="auto"/>
              </w:divBdr>
            </w:div>
          </w:divsChild>
        </w:div>
        <w:div w:id="396897930">
          <w:marLeft w:val="0"/>
          <w:marRight w:val="0"/>
          <w:marTop w:val="0"/>
          <w:marBottom w:val="0"/>
          <w:divBdr>
            <w:top w:val="none" w:sz="0" w:space="0" w:color="auto"/>
            <w:left w:val="none" w:sz="0" w:space="0" w:color="auto"/>
            <w:bottom w:val="none" w:sz="0" w:space="0" w:color="auto"/>
            <w:right w:val="none" w:sz="0" w:space="0" w:color="auto"/>
          </w:divBdr>
        </w:div>
        <w:div w:id="397216515">
          <w:marLeft w:val="0"/>
          <w:marRight w:val="0"/>
          <w:marTop w:val="0"/>
          <w:marBottom w:val="0"/>
          <w:divBdr>
            <w:top w:val="none" w:sz="0" w:space="0" w:color="auto"/>
            <w:left w:val="none" w:sz="0" w:space="0" w:color="auto"/>
            <w:bottom w:val="none" w:sz="0" w:space="0" w:color="auto"/>
            <w:right w:val="none" w:sz="0" w:space="0" w:color="auto"/>
          </w:divBdr>
          <w:divsChild>
            <w:div w:id="30443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181">
          <w:marLeft w:val="0"/>
          <w:marRight w:val="0"/>
          <w:marTop w:val="0"/>
          <w:marBottom w:val="0"/>
          <w:divBdr>
            <w:top w:val="none" w:sz="0" w:space="0" w:color="auto"/>
            <w:left w:val="none" w:sz="0" w:space="0" w:color="auto"/>
            <w:bottom w:val="none" w:sz="0" w:space="0" w:color="auto"/>
            <w:right w:val="none" w:sz="0" w:space="0" w:color="auto"/>
          </w:divBdr>
        </w:div>
        <w:div w:id="398208533">
          <w:marLeft w:val="0"/>
          <w:marRight w:val="0"/>
          <w:marTop w:val="0"/>
          <w:marBottom w:val="0"/>
          <w:divBdr>
            <w:top w:val="none" w:sz="0" w:space="0" w:color="auto"/>
            <w:left w:val="none" w:sz="0" w:space="0" w:color="auto"/>
            <w:bottom w:val="none" w:sz="0" w:space="0" w:color="auto"/>
            <w:right w:val="none" w:sz="0" w:space="0" w:color="auto"/>
          </w:divBdr>
        </w:div>
        <w:div w:id="398485701">
          <w:marLeft w:val="0"/>
          <w:marRight w:val="0"/>
          <w:marTop w:val="0"/>
          <w:marBottom w:val="300"/>
          <w:divBdr>
            <w:top w:val="single" w:sz="6" w:space="15" w:color="EDEDED"/>
            <w:left w:val="single" w:sz="6" w:space="15" w:color="EDEDED"/>
            <w:bottom w:val="single" w:sz="6" w:space="15" w:color="EDEDED"/>
            <w:right w:val="single" w:sz="6" w:space="15" w:color="EDEDED"/>
          </w:divBdr>
        </w:div>
        <w:div w:id="398556248">
          <w:marLeft w:val="0"/>
          <w:marRight w:val="0"/>
          <w:marTop w:val="0"/>
          <w:marBottom w:val="0"/>
          <w:divBdr>
            <w:top w:val="none" w:sz="0" w:space="0" w:color="auto"/>
            <w:left w:val="none" w:sz="0" w:space="0" w:color="auto"/>
            <w:bottom w:val="none" w:sz="0" w:space="0" w:color="auto"/>
            <w:right w:val="none" w:sz="0" w:space="0" w:color="auto"/>
          </w:divBdr>
          <w:divsChild>
            <w:div w:id="946691646">
              <w:marLeft w:val="0"/>
              <w:marRight w:val="0"/>
              <w:marTop w:val="0"/>
              <w:marBottom w:val="0"/>
              <w:divBdr>
                <w:top w:val="none" w:sz="0" w:space="0" w:color="auto"/>
                <w:left w:val="none" w:sz="0" w:space="0" w:color="auto"/>
                <w:bottom w:val="none" w:sz="0" w:space="0" w:color="auto"/>
                <w:right w:val="none" w:sz="0" w:space="0" w:color="auto"/>
              </w:divBdr>
            </w:div>
          </w:divsChild>
        </w:div>
        <w:div w:id="398945829">
          <w:marLeft w:val="0"/>
          <w:marRight w:val="0"/>
          <w:marTop w:val="0"/>
          <w:marBottom w:val="0"/>
          <w:divBdr>
            <w:top w:val="none" w:sz="0" w:space="0" w:color="auto"/>
            <w:left w:val="none" w:sz="0" w:space="0" w:color="auto"/>
            <w:bottom w:val="none" w:sz="0" w:space="0" w:color="auto"/>
            <w:right w:val="none" w:sz="0" w:space="0" w:color="auto"/>
          </w:divBdr>
        </w:div>
        <w:div w:id="398987845">
          <w:marLeft w:val="0"/>
          <w:marRight w:val="0"/>
          <w:marTop w:val="300"/>
          <w:marBottom w:val="0"/>
          <w:divBdr>
            <w:top w:val="none" w:sz="0" w:space="0" w:color="auto"/>
            <w:left w:val="none" w:sz="0" w:space="0" w:color="auto"/>
            <w:bottom w:val="none" w:sz="0" w:space="0" w:color="auto"/>
            <w:right w:val="none" w:sz="0" w:space="0" w:color="auto"/>
          </w:divBdr>
          <w:divsChild>
            <w:div w:id="364451782">
              <w:marLeft w:val="0"/>
              <w:marRight w:val="0"/>
              <w:marTop w:val="0"/>
              <w:marBottom w:val="0"/>
              <w:divBdr>
                <w:top w:val="none" w:sz="0" w:space="0" w:color="auto"/>
                <w:left w:val="none" w:sz="0" w:space="0" w:color="auto"/>
                <w:bottom w:val="none" w:sz="0" w:space="0" w:color="auto"/>
                <w:right w:val="none" w:sz="0" w:space="0" w:color="auto"/>
              </w:divBdr>
              <w:divsChild>
                <w:div w:id="106326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060384">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399595900">
          <w:marLeft w:val="0"/>
          <w:marRight w:val="0"/>
          <w:marTop w:val="0"/>
          <w:marBottom w:val="0"/>
          <w:divBdr>
            <w:top w:val="none" w:sz="0" w:space="0" w:color="auto"/>
            <w:left w:val="none" w:sz="0" w:space="0" w:color="auto"/>
            <w:bottom w:val="none" w:sz="0" w:space="0" w:color="auto"/>
            <w:right w:val="none" w:sz="0" w:space="0" w:color="auto"/>
          </w:divBdr>
        </w:div>
        <w:div w:id="399792512">
          <w:marLeft w:val="0"/>
          <w:marRight w:val="0"/>
          <w:marTop w:val="300"/>
          <w:marBottom w:val="0"/>
          <w:divBdr>
            <w:top w:val="none" w:sz="0" w:space="0" w:color="auto"/>
            <w:left w:val="none" w:sz="0" w:space="0" w:color="auto"/>
            <w:bottom w:val="none" w:sz="0" w:space="0" w:color="auto"/>
            <w:right w:val="none" w:sz="0" w:space="0" w:color="auto"/>
          </w:divBdr>
          <w:divsChild>
            <w:div w:id="818112927">
              <w:marLeft w:val="0"/>
              <w:marRight w:val="0"/>
              <w:marTop w:val="0"/>
              <w:marBottom w:val="0"/>
              <w:divBdr>
                <w:top w:val="none" w:sz="0" w:space="0" w:color="auto"/>
                <w:left w:val="none" w:sz="0" w:space="0" w:color="auto"/>
                <w:bottom w:val="none" w:sz="0" w:space="0" w:color="auto"/>
                <w:right w:val="none" w:sz="0" w:space="0" w:color="auto"/>
              </w:divBdr>
              <w:divsChild>
                <w:div w:id="121950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4721">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0"/>
          <w:marBottom w:val="0"/>
          <w:divBdr>
            <w:top w:val="none" w:sz="0" w:space="0" w:color="auto"/>
            <w:left w:val="none" w:sz="0" w:space="0" w:color="auto"/>
            <w:bottom w:val="none" w:sz="0" w:space="0" w:color="auto"/>
            <w:right w:val="none" w:sz="0" w:space="0" w:color="auto"/>
          </w:divBdr>
          <w:divsChild>
            <w:div w:id="217514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1026235">
          <w:marLeft w:val="0"/>
          <w:marRight w:val="0"/>
          <w:marTop w:val="300"/>
          <w:marBottom w:val="0"/>
          <w:divBdr>
            <w:top w:val="none" w:sz="0" w:space="0" w:color="auto"/>
            <w:left w:val="none" w:sz="0" w:space="0" w:color="auto"/>
            <w:bottom w:val="none" w:sz="0" w:space="0" w:color="auto"/>
            <w:right w:val="none" w:sz="0" w:space="0" w:color="auto"/>
          </w:divBdr>
          <w:divsChild>
            <w:div w:id="266426712">
              <w:marLeft w:val="0"/>
              <w:marRight w:val="0"/>
              <w:marTop w:val="0"/>
              <w:marBottom w:val="0"/>
              <w:divBdr>
                <w:top w:val="none" w:sz="0" w:space="0" w:color="auto"/>
                <w:left w:val="none" w:sz="0" w:space="0" w:color="auto"/>
                <w:bottom w:val="none" w:sz="0" w:space="0" w:color="auto"/>
                <w:right w:val="none" w:sz="0" w:space="0" w:color="auto"/>
              </w:divBdr>
              <w:divsChild>
                <w:div w:id="120409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 w:id="401216745">
          <w:marLeft w:val="0"/>
          <w:marRight w:val="0"/>
          <w:marTop w:val="0"/>
          <w:marBottom w:val="0"/>
          <w:divBdr>
            <w:top w:val="none" w:sz="0" w:space="0" w:color="auto"/>
            <w:left w:val="none" w:sz="0" w:space="0" w:color="auto"/>
            <w:bottom w:val="none" w:sz="0" w:space="0" w:color="auto"/>
            <w:right w:val="none" w:sz="0" w:space="0" w:color="auto"/>
          </w:divBdr>
          <w:divsChild>
            <w:div w:id="1020594607">
              <w:marLeft w:val="0"/>
              <w:marRight w:val="0"/>
              <w:marTop w:val="0"/>
              <w:marBottom w:val="0"/>
              <w:divBdr>
                <w:top w:val="none" w:sz="0" w:space="0" w:color="auto"/>
                <w:left w:val="none" w:sz="0" w:space="0" w:color="auto"/>
                <w:bottom w:val="none" w:sz="0" w:space="0" w:color="auto"/>
                <w:right w:val="none" w:sz="0" w:space="0" w:color="auto"/>
              </w:divBdr>
            </w:div>
          </w:divsChild>
        </w:div>
        <w:div w:id="401417605">
          <w:marLeft w:val="0"/>
          <w:marRight w:val="0"/>
          <w:marTop w:val="0"/>
          <w:marBottom w:val="0"/>
          <w:divBdr>
            <w:top w:val="none" w:sz="0" w:space="0" w:color="auto"/>
            <w:left w:val="none" w:sz="0" w:space="0" w:color="auto"/>
            <w:bottom w:val="none" w:sz="0" w:space="0" w:color="auto"/>
            <w:right w:val="none" w:sz="0" w:space="0" w:color="auto"/>
          </w:divBdr>
        </w:div>
        <w:div w:id="401483809">
          <w:marLeft w:val="0"/>
          <w:marRight w:val="0"/>
          <w:marTop w:val="0"/>
          <w:marBottom w:val="0"/>
          <w:divBdr>
            <w:top w:val="none" w:sz="0" w:space="0" w:color="auto"/>
            <w:left w:val="none" w:sz="0" w:space="0" w:color="auto"/>
            <w:bottom w:val="none" w:sz="0" w:space="0" w:color="auto"/>
            <w:right w:val="none" w:sz="0" w:space="0" w:color="auto"/>
          </w:divBdr>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sChild>
                <w:div w:id="504785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sChild>
            <w:div w:id="1439986219">
              <w:marLeft w:val="0"/>
              <w:marRight w:val="0"/>
              <w:marTop w:val="0"/>
              <w:marBottom w:val="0"/>
              <w:divBdr>
                <w:top w:val="none" w:sz="0" w:space="0" w:color="auto"/>
                <w:left w:val="none" w:sz="0" w:space="0" w:color="auto"/>
                <w:bottom w:val="none" w:sz="0" w:space="0" w:color="auto"/>
                <w:right w:val="none" w:sz="0" w:space="0" w:color="auto"/>
              </w:divBdr>
              <w:divsChild>
                <w:div w:id="1390105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575695">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404184433">
          <w:marLeft w:val="0"/>
          <w:marRight w:val="0"/>
          <w:marTop w:val="0"/>
          <w:marBottom w:val="0"/>
          <w:divBdr>
            <w:top w:val="none" w:sz="0" w:space="0" w:color="auto"/>
            <w:left w:val="none" w:sz="0" w:space="0" w:color="auto"/>
            <w:bottom w:val="none" w:sz="0" w:space="0" w:color="auto"/>
            <w:right w:val="none" w:sz="0" w:space="0" w:color="auto"/>
          </w:divBdr>
        </w:div>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 w:id="404448887">
          <w:marLeft w:val="0"/>
          <w:marRight w:val="0"/>
          <w:marTop w:val="0"/>
          <w:marBottom w:val="0"/>
          <w:divBdr>
            <w:top w:val="none" w:sz="0" w:space="0" w:color="auto"/>
            <w:left w:val="none" w:sz="0" w:space="0" w:color="auto"/>
            <w:bottom w:val="none" w:sz="0" w:space="0" w:color="auto"/>
            <w:right w:val="none" w:sz="0" w:space="0" w:color="auto"/>
          </w:divBdr>
        </w:div>
        <w:div w:id="405616274">
          <w:marLeft w:val="0"/>
          <w:marRight w:val="0"/>
          <w:marTop w:val="0"/>
          <w:marBottom w:val="0"/>
          <w:divBdr>
            <w:top w:val="none" w:sz="0" w:space="0" w:color="auto"/>
            <w:left w:val="none" w:sz="0" w:space="0" w:color="auto"/>
            <w:bottom w:val="none" w:sz="0" w:space="0" w:color="auto"/>
            <w:right w:val="none" w:sz="0" w:space="0" w:color="auto"/>
          </w:divBdr>
          <w:divsChild>
            <w:div w:id="1756970125">
              <w:marLeft w:val="0"/>
              <w:marRight w:val="0"/>
              <w:marTop w:val="0"/>
              <w:marBottom w:val="0"/>
              <w:divBdr>
                <w:top w:val="none" w:sz="0" w:space="0" w:color="auto"/>
                <w:left w:val="none" w:sz="0" w:space="0" w:color="auto"/>
                <w:bottom w:val="none" w:sz="0" w:space="0" w:color="auto"/>
                <w:right w:val="none" w:sz="0" w:space="0" w:color="auto"/>
              </w:divBdr>
            </w:div>
          </w:divsChild>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sChild>
                <w:div w:id="104224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3411">
          <w:marLeft w:val="0"/>
          <w:marRight w:val="0"/>
          <w:marTop w:val="0"/>
          <w:marBottom w:val="0"/>
          <w:divBdr>
            <w:top w:val="none" w:sz="0" w:space="0" w:color="auto"/>
            <w:left w:val="none" w:sz="0" w:space="0" w:color="auto"/>
            <w:bottom w:val="none" w:sz="0" w:space="0" w:color="auto"/>
            <w:right w:val="none" w:sz="0" w:space="0" w:color="auto"/>
          </w:divBdr>
        </w:div>
        <w:div w:id="407000049">
          <w:marLeft w:val="0"/>
          <w:marRight w:val="0"/>
          <w:marTop w:val="0"/>
          <w:marBottom w:val="0"/>
          <w:divBdr>
            <w:top w:val="none" w:sz="0" w:space="0" w:color="auto"/>
            <w:left w:val="none" w:sz="0" w:space="0" w:color="auto"/>
            <w:bottom w:val="none" w:sz="0" w:space="0" w:color="auto"/>
            <w:right w:val="none" w:sz="0" w:space="0" w:color="auto"/>
          </w:divBdr>
          <w:divsChild>
            <w:div w:id="1293706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7925664">
          <w:marLeft w:val="0"/>
          <w:marRight w:val="0"/>
          <w:marTop w:val="0"/>
          <w:marBottom w:val="0"/>
          <w:divBdr>
            <w:top w:val="none" w:sz="0" w:space="0" w:color="auto"/>
            <w:left w:val="none" w:sz="0" w:space="0" w:color="auto"/>
            <w:bottom w:val="none" w:sz="0" w:space="0" w:color="auto"/>
            <w:right w:val="none" w:sz="0" w:space="0" w:color="auto"/>
          </w:divBdr>
          <w:divsChild>
            <w:div w:id="88474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625668">
          <w:marLeft w:val="0"/>
          <w:marRight w:val="0"/>
          <w:marTop w:val="0"/>
          <w:marBottom w:val="0"/>
          <w:divBdr>
            <w:top w:val="none" w:sz="0" w:space="0" w:color="auto"/>
            <w:left w:val="none" w:sz="0" w:space="0" w:color="auto"/>
            <w:bottom w:val="none" w:sz="0" w:space="0" w:color="auto"/>
            <w:right w:val="none" w:sz="0" w:space="0" w:color="auto"/>
          </w:divBdr>
          <w:divsChild>
            <w:div w:id="6095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649351">
          <w:marLeft w:val="0"/>
          <w:marRight w:val="0"/>
          <w:marTop w:val="0"/>
          <w:marBottom w:val="0"/>
          <w:divBdr>
            <w:top w:val="none" w:sz="0" w:space="0" w:color="auto"/>
            <w:left w:val="none" w:sz="0" w:space="0" w:color="auto"/>
            <w:bottom w:val="none" w:sz="0" w:space="0" w:color="auto"/>
            <w:right w:val="none" w:sz="0" w:space="0" w:color="auto"/>
          </w:divBdr>
          <w:divsChild>
            <w:div w:id="1753430354">
              <w:marLeft w:val="0"/>
              <w:marRight w:val="0"/>
              <w:marTop w:val="0"/>
              <w:marBottom w:val="0"/>
              <w:divBdr>
                <w:top w:val="none" w:sz="0" w:space="0" w:color="auto"/>
                <w:left w:val="none" w:sz="0" w:space="0" w:color="auto"/>
                <w:bottom w:val="none" w:sz="0" w:space="0" w:color="auto"/>
                <w:right w:val="none" w:sz="0" w:space="0" w:color="auto"/>
              </w:divBdr>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18546">
          <w:marLeft w:val="0"/>
          <w:marRight w:val="0"/>
          <w:marTop w:val="300"/>
          <w:marBottom w:val="0"/>
          <w:divBdr>
            <w:top w:val="none" w:sz="0" w:space="0" w:color="auto"/>
            <w:left w:val="none" w:sz="0" w:space="0" w:color="auto"/>
            <w:bottom w:val="none" w:sz="0" w:space="0" w:color="auto"/>
            <w:right w:val="none" w:sz="0" w:space="0" w:color="auto"/>
          </w:divBdr>
        </w:div>
        <w:div w:id="410008630">
          <w:marLeft w:val="0"/>
          <w:marRight w:val="0"/>
          <w:marTop w:val="0"/>
          <w:marBottom w:val="0"/>
          <w:divBdr>
            <w:top w:val="none" w:sz="0" w:space="0" w:color="auto"/>
            <w:left w:val="none" w:sz="0" w:space="0" w:color="auto"/>
            <w:bottom w:val="none" w:sz="0" w:space="0" w:color="auto"/>
            <w:right w:val="none" w:sz="0" w:space="0" w:color="auto"/>
          </w:divBdr>
          <w:divsChild>
            <w:div w:id="126268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0272839">
          <w:marLeft w:val="0"/>
          <w:marRight w:val="0"/>
          <w:marTop w:val="0"/>
          <w:marBottom w:val="0"/>
          <w:divBdr>
            <w:top w:val="none" w:sz="0" w:space="0" w:color="auto"/>
            <w:left w:val="none" w:sz="0" w:space="0" w:color="auto"/>
            <w:bottom w:val="none" w:sz="0" w:space="0" w:color="auto"/>
            <w:right w:val="none" w:sz="0" w:space="0" w:color="auto"/>
          </w:divBdr>
        </w:div>
        <w:div w:id="411201760">
          <w:marLeft w:val="0"/>
          <w:marRight w:val="0"/>
          <w:marTop w:val="0"/>
          <w:marBottom w:val="0"/>
          <w:divBdr>
            <w:top w:val="none" w:sz="0" w:space="0" w:color="auto"/>
            <w:left w:val="none" w:sz="0" w:space="0" w:color="auto"/>
            <w:bottom w:val="none" w:sz="0" w:space="0" w:color="auto"/>
            <w:right w:val="none" w:sz="0" w:space="0" w:color="auto"/>
          </w:divBdr>
        </w:div>
        <w:div w:id="411708869">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776262">
          <w:marLeft w:val="0"/>
          <w:marRight w:val="0"/>
          <w:marTop w:val="0"/>
          <w:marBottom w:val="0"/>
          <w:divBdr>
            <w:top w:val="none" w:sz="0" w:space="0" w:color="auto"/>
            <w:left w:val="none" w:sz="0" w:space="0" w:color="auto"/>
            <w:bottom w:val="none" w:sz="0" w:space="0" w:color="auto"/>
            <w:right w:val="none" w:sz="0" w:space="0" w:color="auto"/>
          </w:divBdr>
        </w:div>
        <w:div w:id="412898446">
          <w:marLeft w:val="0"/>
          <w:marRight w:val="0"/>
          <w:marTop w:val="300"/>
          <w:marBottom w:val="0"/>
          <w:divBdr>
            <w:top w:val="none" w:sz="0" w:space="0" w:color="auto"/>
            <w:left w:val="none" w:sz="0" w:space="0" w:color="auto"/>
            <w:bottom w:val="none" w:sz="0" w:space="0" w:color="auto"/>
            <w:right w:val="none" w:sz="0" w:space="0" w:color="auto"/>
          </w:divBdr>
          <w:divsChild>
            <w:div w:id="1104035468">
              <w:marLeft w:val="0"/>
              <w:marRight w:val="0"/>
              <w:marTop w:val="0"/>
              <w:marBottom w:val="0"/>
              <w:divBdr>
                <w:top w:val="none" w:sz="0" w:space="0" w:color="auto"/>
                <w:left w:val="none" w:sz="0" w:space="0" w:color="auto"/>
                <w:bottom w:val="none" w:sz="0" w:space="0" w:color="auto"/>
                <w:right w:val="none" w:sz="0" w:space="0" w:color="auto"/>
              </w:divBdr>
              <w:divsChild>
                <w:div w:id="1839541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12849">
          <w:marLeft w:val="0"/>
          <w:marRight w:val="0"/>
          <w:marTop w:val="300"/>
          <w:marBottom w:val="0"/>
          <w:divBdr>
            <w:top w:val="none" w:sz="0" w:space="0" w:color="auto"/>
            <w:left w:val="none" w:sz="0" w:space="0" w:color="auto"/>
            <w:bottom w:val="none" w:sz="0" w:space="0" w:color="auto"/>
            <w:right w:val="none" w:sz="0" w:space="0" w:color="auto"/>
          </w:divBdr>
          <w:divsChild>
            <w:div w:id="698896440">
              <w:marLeft w:val="0"/>
              <w:marRight w:val="0"/>
              <w:marTop w:val="0"/>
              <w:marBottom w:val="0"/>
              <w:divBdr>
                <w:top w:val="none" w:sz="0" w:space="0" w:color="auto"/>
                <w:left w:val="none" w:sz="0" w:space="0" w:color="auto"/>
                <w:bottom w:val="none" w:sz="0" w:space="0" w:color="auto"/>
                <w:right w:val="none" w:sz="0" w:space="0" w:color="auto"/>
              </w:divBdr>
              <w:divsChild>
                <w:div w:id="76180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25454">
          <w:marLeft w:val="0"/>
          <w:marRight w:val="0"/>
          <w:marTop w:val="0"/>
          <w:marBottom w:val="0"/>
          <w:divBdr>
            <w:top w:val="none" w:sz="0" w:space="0" w:color="auto"/>
            <w:left w:val="none" w:sz="0" w:space="0" w:color="auto"/>
            <w:bottom w:val="none" w:sz="0" w:space="0" w:color="auto"/>
            <w:right w:val="none" w:sz="0" w:space="0" w:color="auto"/>
          </w:divBdr>
        </w:div>
        <w:div w:id="414474143">
          <w:marLeft w:val="0"/>
          <w:marRight w:val="0"/>
          <w:marTop w:val="0"/>
          <w:marBottom w:val="0"/>
          <w:divBdr>
            <w:top w:val="none" w:sz="0" w:space="0" w:color="auto"/>
            <w:left w:val="none" w:sz="0" w:space="0" w:color="auto"/>
            <w:bottom w:val="none" w:sz="0" w:space="0" w:color="auto"/>
            <w:right w:val="none" w:sz="0" w:space="0" w:color="auto"/>
          </w:divBdr>
        </w:div>
        <w:div w:id="414783872">
          <w:marLeft w:val="0"/>
          <w:marRight w:val="0"/>
          <w:marTop w:val="0"/>
          <w:marBottom w:val="0"/>
          <w:divBdr>
            <w:top w:val="none" w:sz="0" w:space="0" w:color="auto"/>
            <w:left w:val="none" w:sz="0" w:space="0" w:color="auto"/>
            <w:bottom w:val="none" w:sz="0" w:space="0" w:color="auto"/>
            <w:right w:val="none" w:sz="0" w:space="0" w:color="auto"/>
          </w:divBdr>
        </w:div>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416295147">
          <w:marLeft w:val="0"/>
          <w:marRight w:val="0"/>
          <w:marTop w:val="0"/>
          <w:marBottom w:val="0"/>
          <w:divBdr>
            <w:top w:val="none" w:sz="0" w:space="0" w:color="auto"/>
            <w:left w:val="none" w:sz="0" w:space="0" w:color="auto"/>
            <w:bottom w:val="none" w:sz="0" w:space="0" w:color="auto"/>
            <w:right w:val="none" w:sz="0" w:space="0" w:color="auto"/>
          </w:divBdr>
          <w:divsChild>
            <w:div w:id="1006246364">
              <w:marLeft w:val="0"/>
              <w:marRight w:val="0"/>
              <w:marTop w:val="0"/>
              <w:marBottom w:val="0"/>
              <w:divBdr>
                <w:top w:val="none" w:sz="0" w:space="0" w:color="auto"/>
                <w:left w:val="none" w:sz="0" w:space="0" w:color="auto"/>
                <w:bottom w:val="none" w:sz="0" w:space="0" w:color="auto"/>
                <w:right w:val="none" w:sz="0" w:space="0" w:color="auto"/>
              </w:divBdr>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4355">
          <w:marLeft w:val="0"/>
          <w:marRight w:val="0"/>
          <w:marTop w:val="0"/>
          <w:marBottom w:val="0"/>
          <w:divBdr>
            <w:top w:val="none" w:sz="0" w:space="0" w:color="auto"/>
            <w:left w:val="none" w:sz="0" w:space="0" w:color="auto"/>
            <w:bottom w:val="none" w:sz="0" w:space="0" w:color="auto"/>
            <w:right w:val="none" w:sz="0" w:space="0" w:color="auto"/>
          </w:divBdr>
        </w:div>
        <w:div w:id="418647521">
          <w:marLeft w:val="0"/>
          <w:marRight w:val="0"/>
          <w:marTop w:val="0"/>
          <w:marBottom w:val="0"/>
          <w:divBdr>
            <w:top w:val="none" w:sz="0" w:space="0" w:color="auto"/>
            <w:left w:val="none" w:sz="0" w:space="0" w:color="auto"/>
            <w:bottom w:val="none" w:sz="0" w:space="0" w:color="auto"/>
            <w:right w:val="none" w:sz="0" w:space="0" w:color="auto"/>
          </w:divBdr>
        </w:div>
        <w:div w:id="418986221">
          <w:marLeft w:val="0"/>
          <w:marRight w:val="0"/>
          <w:marTop w:val="0"/>
          <w:marBottom w:val="0"/>
          <w:divBdr>
            <w:top w:val="none" w:sz="0" w:space="0" w:color="auto"/>
            <w:left w:val="none" w:sz="0" w:space="0" w:color="auto"/>
            <w:bottom w:val="none" w:sz="0" w:space="0" w:color="auto"/>
            <w:right w:val="none" w:sz="0" w:space="0" w:color="auto"/>
          </w:divBdr>
          <w:divsChild>
            <w:div w:id="137619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0489152">
          <w:marLeft w:val="0"/>
          <w:marRight w:val="0"/>
          <w:marTop w:val="0"/>
          <w:marBottom w:val="0"/>
          <w:divBdr>
            <w:top w:val="none" w:sz="0" w:space="0" w:color="auto"/>
            <w:left w:val="none" w:sz="0" w:space="0" w:color="auto"/>
            <w:bottom w:val="none" w:sz="0" w:space="0" w:color="auto"/>
            <w:right w:val="none" w:sz="0" w:space="0" w:color="auto"/>
          </w:divBdr>
          <w:divsChild>
            <w:div w:id="82459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0831745">
          <w:marLeft w:val="0"/>
          <w:marRight w:val="0"/>
          <w:marTop w:val="0"/>
          <w:marBottom w:val="0"/>
          <w:divBdr>
            <w:top w:val="none" w:sz="0" w:space="0" w:color="auto"/>
            <w:left w:val="none" w:sz="0" w:space="0" w:color="auto"/>
            <w:bottom w:val="none" w:sz="0" w:space="0" w:color="auto"/>
            <w:right w:val="none" w:sz="0" w:space="0" w:color="auto"/>
          </w:divBdr>
        </w:div>
        <w:div w:id="421411253">
          <w:marLeft w:val="0"/>
          <w:marRight w:val="0"/>
          <w:marTop w:val="0"/>
          <w:marBottom w:val="0"/>
          <w:divBdr>
            <w:top w:val="none" w:sz="0" w:space="0" w:color="auto"/>
            <w:left w:val="none" w:sz="0" w:space="0" w:color="auto"/>
            <w:bottom w:val="none" w:sz="0" w:space="0" w:color="auto"/>
            <w:right w:val="none" w:sz="0" w:space="0" w:color="auto"/>
          </w:divBdr>
        </w:div>
        <w:div w:id="421949725">
          <w:marLeft w:val="0"/>
          <w:marRight w:val="0"/>
          <w:marTop w:val="0"/>
          <w:marBottom w:val="0"/>
          <w:divBdr>
            <w:top w:val="none" w:sz="0" w:space="0" w:color="auto"/>
            <w:left w:val="none" w:sz="0" w:space="0" w:color="auto"/>
            <w:bottom w:val="none" w:sz="0" w:space="0" w:color="auto"/>
            <w:right w:val="none" w:sz="0" w:space="0" w:color="auto"/>
          </w:divBdr>
        </w:div>
        <w:div w:id="421951166">
          <w:marLeft w:val="0"/>
          <w:marRight w:val="0"/>
          <w:marTop w:val="0"/>
          <w:marBottom w:val="0"/>
          <w:divBdr>
            <w:top w:val="none" w:sz="0" w:space="0" w:color="auto"/>
            <w:left w:val="none" w:sz="0" w:space="0" w:color="auto"/>
            <w:bottom w:val="none" w:sz="0" w:space="0" w:color="auto"/>
            <w:right w:val="none" w:sz="0" w:space="0" w:color="auto"/>
          </w:divBdr>
          <w:divsChild>
            <w:div w:id="1178929687">
              <w:marLeft w:val="0"/>
              <w:marRight w:val="0"/>
              <w:marTop w:val="0"/>
              <w:marBottom w:val="0"/>
              <w:divBdr>
                <w:top w:val="none" w:sz="0" w:space="0" w:color="auto"/>
                <w:left w:val="none" w:sz="0" w:space="0" w:color="auto"/>
                <w:bottom w:val="none" w:sz="0" w:space="0" w:color="auto"/>
                <w:right w:val="none" w:sz="0" w:space="0" w:color="auto"/>
              </w:divBdr>
            </w:div>
          </w:divsChild>
        </w:div>
        <w:div w:id="421990506">
          <w:marLeft w:val="0"/>
          <w:marRight w:val="0"/>
          <w:marTop w:val="0"/>
          <w:marBottom w:val="0"/>
          <w:divBdr>
            <w:top w:val="none" w:sz="0" w:space="0" w:color="auto"/>
            <w:left w:val="none" w:sz="0" w:space="0" w:color="auto"/>
            <w:bottom w:val="none" w:sz="0" w:space="0" w:color="auto"/>
            <w:right w:val="none" w:sz="0" w:space="0" w:color="auto"/>
          </w:divBdr>
        </w:div>
        <w:div w:id="422605726">
          <w:marLeft w:val="0"/>
          <w:marRight w:val="0"/>
          <w:marTop w:val="0"/>
          <w:marBottom w:val="0"/>
          <w:divBdr>
            <w:top w:val="none" w:sz="0" w:space="0" w:color="auto"/>
            <w:left w:val="none" w:sz="0" w:space="0" w:color="auto"/>
            <w:bottom w:val="none" w:sz="0" w:space="0" w:color="auto"/>
            <w:right w:val="none" w:sz="0" w:space="0" w:color="auto"/>
          </w:divBdr>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723602">
          <w:marLeft w:val="0"/>
          <w:marRight w:val="0"/>
          <w:marTop w:val="0"/>
          <w:marBottom w:val="0"/>
          <w:divBdr>
            <w:top w:val="none" w:sz="0" w:space="0" w:color="auto"/>
            <w:left w:val="none" w:sz="0" w:space="0" w:color="auto"/>
            <w:bottom w:val="none" w:sz="0" w:space="0" w:color="auto"/>
            <w:right w:val="none" w:sz="0" w:space="0" w:color="auto"/>
          </w:divBdr>
        </w:div>
        <w:div w:id="422725146">
          <w:marLeft w:val="0"/>
          <w:marRight w:val="0"/>
          <w:marTop w:val="300"/>
          <w:marBottom w:val="0"/>
          <w:divBdr>
            <w:top w:val="none" w:sz="0" w:space="0" w:color="auto"/>
            <w:left w:val="none" w:sz="0" w:space="0" w:color="auto"/>
            <w:bottom w:val="none" w:sz="0" w:space="0" w:color="auto"/>
            <w:right w:val="none" w:sz="0" w:space="0" w:color="auto"/>
          </w:divBdr>
          <w:divsChild>
            <w:div w:id="1019963573">
              <w:marLeft w:val="0"/>
              <w:marRight w:val="0"/>
              <w:marTop w:val="0"/>
              <w:marBottom w:val="0"/>
              <w:divBdr>
                <w:top w:val="none" w:sz="0" w:space="0" w:color="auto"/>
                <w:left w:val="none" w:sz="0" w:space="0" w:color="auto"/>
                <w:bottom w:val="none" w:sz="0" w:space="0" w:color="auto"/>
                <w:right w:val="none" w:sz="0" w:space="0" w:color="auto"/>
              </w:divBdr>
              <w:divsChild>
                <w:div w:id="1406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301664">
          <w:marLeft w:val="0"/>
          <w:marRight w:val="0"/>
          <w:marTop w:val="0"/>
          <w:marBottom w:val="0"/>
          <w:divBdr>
            <w:top w:val="none" w:sz="0" w:space="0" w:color="auto"/>
            <w:left w:val="none" w:sz="0" w:space="0" w:color="auto"/>
            <w:bottom w:val="none" w:sz="0" w:space="0" w:color="auto"/>
            <w:right w:val="none" w:sz="0" w:space="0" w:color="auto"/>
          </w:divBdr>
          <w:divsChild>
            <w:div w:id="534998922">
              <w:marLeft w:val="0"/>
              <w:marRight w:val="0"/>
              <w:marTop w:val="0"/>
              <w:marBottom w:val="0"/>
              <w:divBdr>
                <w:top w:val="none" w:sz="0" w:space="0" w:color="auto"/>
                <w:left w:val="none" w:sz="0" w:space="0" w:color="auto"/>
                <w:bottom w:val="none" w:sz="0" w:space="0" w:color="auto"/>
                <w:right w:val="none" w:sz="0" w:space="0" w:color="auto"/>
              </w:divBdr>
            </w:div>
          </w:divsChild>
        </w:div>
        <w:div w:id="423963664">
          <w:marLeft w:val="0"/>
          <w:marRight w:val="0"/>
          <w:marTop w:val="0"/>
          <w:marBottom w:val="0"/>
          <w:divBdr>
            <w:top w:val="none" w:sz="0" w:space="0" w:color="auto"/>
            <w:left w:val="none" w:sz="0" w:space="0" w:color="auto"/>
            <w:bottom w:val="none" w:sz="0" w:space="0" w:color="auto"/>
            <w:right w:val="none" w:sz="0" w:space="0" w:color="auto"/>
          </w:divBdr>
        </w:div>
        <w:div w:id="424227400">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42835714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428891606">
          <w:marLeft w:val="0"/>
          <w:marRight w:val="0"/>
          <w:marTop w:val="0"/>
          <w:marBottom w:val="0"/>
          <w:divBdr>
            <w:top w:val="none" w:sz="0" w:space="0" w:color="auto"/>
            <w:left w:val="none" w:sz="0" w:space="0" w:color="auto"/>
            <w:bottom w:val="none" w:sz="0" w:space="0" w:color="auto"/>
            <w:right w:val="none" w:sz="0" w:space="0" w:color="auto"/>
          </w:divBdr>
          <w:divsChild>
            <w:div w:id="701592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9815590">
          <w:marLeft w:val="0"/>
          <w:marRight w:val="0"/>
          <w:marTop w:val="0"/>
          <w:marBottom w:val="0"/>
          <w:divBdr>
            <w:top w:val="none" w:sz="0" w:space="0" w:color="auto"/>
            <w:left w:val="none" w:sz="0" w:space="0" w:color="auto"/>
            <w:bottom w:val="none" w:sz="0" w:space="0" w:color="auto"/>
            <w:right w:val="none" w:sz="0" w:space="0" w:color="auto"/>
          </w:divBdr>
          <w:divsChild>
            <w:div w:id="5861958">
              <w:marLeft w:val="0"/>
              <w:marRight w:val="0"/>
              <w:marTop w:val="0"/>
              <w:marBottom w:val="0"/>
              <w:divBdr>
                <w:top w:val="none" w:sz="0" w:space="0" w:color="auto"/>
                <w:left w:val="none" w:sz="0" w:space="0" w:color="auto"/>
                <w:bottom w:val="none" w:sz="0" w:space="0" w:color="auto"/>
                <w:right w:val="none" w:sz="0" w:space="0" w:color="auto"/>
              </w:divBdr>
            </w:div>
          </w:divsChild>
        </w:div>
        <w:div w:id="429933312">
          <w:marLeft w:val="0"/>
          <w:marRight w:val="0"/>
          <w:marTop w:val="0"/>
          <w:marBottom w:val="0"/>
          <w:divBdr>
            <w:top w:val="none" w:sz="0" w:space="0" w:color="auto"/>
            <w:left w:val="none" w:sz="0" w:space="0" w:color="auto"/>
            <w:bottom w:val="none" w:sz="0" w:space="0" w:color="auto"/>
            <w:right w:val="none" w:sz="0" w:space="0" w:color="auto"/>
          </w:divBdr>
        </w:div>
        <w:div w:id="430130534">
          <w:marLeft w:val="0"/>
          <w:marRight w:val="0"/>
          <w:marTop w:val="0"/>
          <w:marBottom w:val="0"/>
          <w:divBdr>
            <w:top w:val="none" w:sz="0" w:space="0" w:color="auto"/>
            <w:left w:val="none" w:sz="0" w:space="0" w:color="auto"/>
            <w:bottom w:val="none" w:sz="0" w:space="0" w:color="auto"/>
            <w:right w:val="none" w:sz="0" w:space="0" w:color="auto"/>
          </w:divBdr>
        </w:div>
        <w:div w:id="430324180">
          <w:marLeft w:val="0"/>
          <w:marRight w:val="0"/>
          <w:marTop w:val="0"/>
          <w:marBottom w:val="0"/>
          <w:divBdr>
            <w:top w:val="none" w:sz="0" w:space="0" w:color="auto"/>
            <w:left w:val="none" w:sz="0" w:space="0" w:color="auto"/>
            <w:bottom w:val="none" w:sz="0" w:space="0" w:color="auto"/>
            <w:right w:val="none" w:sz="0" w:space="0" w:color="auto"/>
          </w:divBdr>
        </w:div>
        <w:div w:id="430588992">
          <w:marLeft w:val="0"/>
          <w:marRight w:val="0"/>
          <w:marTop w:val="0"/>
          <w:marBottom w:val="0"/>
          <w:divBdr>
            <w:top w:val="none" w:sz="0" w:space="0" w:color="auto"/>
            <w:left w:val="none" w:sz="0" w:space="0" w:color="auto"/>
            <w:bottom w:val="none" w:sz="0" w:space="0" w:color="auto"/>
            <w:right w:val="none" w:sz="0" w:space="0" w:color="auto"/>
          </w:divBdr>
          <w:divsChild>
            <w:div w:id="554391075">
              <w:marLeft w:val="0"/>
              <w:marRight w:val="0"/>
              <w:marTop w:val="0"/>
              <w:marBottom w:val="0"/>
              <w:divBdr>
                <w:top w:val="none" w:sz="0" w:space="0" w:color="auto"/>
                <w:left w:val="none" w:sz="0" w:space="0" w:color="auto"/>
                <w:bottom w:val="none" w:sz="0" w:space="0" w:color="auto"/>
                <w:right w:val="none" w:sz="0" w:space="0" w:color="auto"/>
              </w:divBdr>
            </w:div>
          </w:divsChild>
        </w:div>
        <w:div w:id="430928350">
          <w:marLeft w:val="0"/>
          <w:marRight w:val="0"/>
          <w:marTop w:val="0"/>
          <w:marBottom w:val="0"/>
          <w:divBdr>
            <w:top w:val="none" w:sz="0" w:space="0" w:color="auto"/>
            <w:left w:val="none" w:sz="0" w:space="0" w:color="auto"/>
            <w:bottom w:val="none" w:sz="0" w:space="0" w:color="auto"/>
            <w:right w:val="none" w:sz="0" w:space="0" w:color="auto"/>
          </w:divBdr>
        </w:div>
        <w:div w:id="431054908">
          <w:marLeft w:val="0"/>
          <w:marRight w:val="0"/>
          <w:marTop w:val="0"/>
          <w:marBottom w:val="0"/>
          <w:divBdr>
            <w:top w:val="none" w:sz="0" w:space="0" w:color="auto"/>
            <w:left w:val="none" w:sz="0" w:space="0" w:color="auto"/>
            <w:bottom w:val="none" w:sz="0" w:space="0" w:color="auto"/>
            <w:right w:val="none" w:sz="0" w:space="0" w:color="auto"/>
          </w:divBdr>
          <w:divsChild>
            <w:div w:id="147162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431323607">
          <w:marLeft w:val="0"/>
          <w:marRight w:val="0"/>
          <w:marTop w:val="300"/>
          <w:marBottom w:val="0"/>
          <w:divBdr>
            <w:top w:val="none" w:sz="0" w:space="0" w:color="auto"/>
            <w:left w:val="none" w:sz="0" w:space="0" w:color="auto"/>
            <w:bottom w:val="none" w:sz="0" w:space="0" w:color="auto"/>
            <w:right w:val="none" w:sz="0" w:space="0" w:color="auto"/>
          </w:divBdr>
          <w:divsChild>
            <w:div w:id="293220059">
              <w:marLeft w:val="0"/>
              <w:marRight w:val="0"/>
              <w:marTop w:val="0"/>
              <w:marBottom w:val="0"/>
              <w:divBdr>
                <w:top w:val="none" w:sz="0" w:space="0" w:color="auto"/>
                <w:left w:val="none" w:sz="0" w:space="0" w:color="auto"/>
                <w:bottom w:val="none" w:sz="0" w:space="0" w:color="auto"/>
                <w:right w:val="none" w:sz="0" w:space="0" w:color="auto"/>
              </w:divBdr>
              <w:divsChild>
                <w:div w:id="6442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433404325">
          <w:marLeft w:val="0"/>
          <w:marRight w:val="0"/>
          <w:marTop w:val="0"/>
          <w:marBottom w:val="0"/>
          <w:divBdr>
            <w:top w:val="none" w:sz="0" w:space="0" w:color="auto"/>
            <w:left w:val="none" w:sz="0" w:space="0" w:color="auto"/>
            <w:bottom w:val="none" w:sz="0" w:space="0" w:color="auto"/>
            <w:right w:val="none" w:sz="0" w:space="0" w:color="auto"/>
          </w:divBdr>
        </w:div>
        <w:div w:id="433479314">
          <w:marLeft w:val="0"/>
          <w:marRight w:val="0"/>
          <w:marTop w:val="0"/>
          <w:marBottom w:val="0"/>
          <w:divBdr>
            <w:top w:val="none" w:sz="0" w:space="0" w:color="auto"/>
            <w:left w:val="none" w:sz="0" w:space="0" w:color="auto"/>
            <w:bottom w:val="none" w:sz="0" w:space="0" w:color="auto"/>
            <w:right w:val="none" w:sz="0" w:space="0" w:color="auto"/>
          </w:divBdr>
        </w:div>
        <w:div w:id="433593816">
          <w:marLeft w:val="0"/>
          <w:marRight w:val="0"/>
          <w:marTop w:val="300"/>
          <w:marBottom w:val="0"/>
          <w:divBdr>
            <w:top w:val="none" w:sz="0" w:space="0" w:color="auto"/>
            <w:left w:val="none" w:sz="0" w:space="0" w:color="auto"/>
            <w:bottom w:val="none" w:sz="0" w:space="0" w:color="auto"/>
            <w:right w:val="none" w:sz="0" w:space="0" w:color="auto"/>
          </w:divBdr>
          <w:divsChild>
            <w:div w:id="108477368">
              <w:marLeft w:val="0"/>
              <w:marRight w:val="0"/>
              <w:marTop w:val="0"/>
              <w:marBottom w:val="0"/>
              <w:divBdr>
                <w:top w:val="none" w:sz="0" w:space="0" w:color="auto"/>
                <w:left w:val="none" w:sz="0" w:space="0" w:color="auto"/>
                <w:bottom w:val="none" w:sz="0" w:space="0" w:color="auto"/>
                <w:right w:val="none" w:sz="0" w:space="0" w:color="auto"/>
              </w:divBdr>
              <w:divsChild>
                <w:div w:id="720247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785796">
          <w:marLeft w:val="0"/>
          <w:marRight w:val="0"/>
          <w:marTop w:val="0"/>
          <w:marBottom w:val="0"/>
          <w:divBdr>
            <w:top w:val="none" w:sz="0" w:space="0" w:color="auto"/>
            <w:left w:val="none" w:sz="0" w:space="0" w:color="auto"/>
            <w:bottom w:val="none" w:sz="0" w:space="0" w:color="auto"/>
            <w:right w:val="none" w:sz="0" w:space="0" w:color="auto"/>
          </w:divBdr>
        </w:div>
        <w:div w:id="433867454">
          <w:marLeft w:val="0"/>
          <w:marRight w:val="0"/>
          <w:marTop w:val="0"/>
          <w:marBottom w:val="0"/>
          <w:divBdr>
            <w:top w:val="none" w:sz="0" w:space="0" w:color="auto"/>
            <w:left w:val="none" w:sz="0" w:space="0" w:color="auto"/>
            <w:bottom w:val="none" w:sz="0" w:space="0" w:color="auto"/>
            <w:right w:val="none" w:sz="0" w:space="0" w:color="auto"/>
          </w:divBdr>
          <w:divsChild>
            <w:div w:id="54607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3940724">
          <w:marLeft w:val="0"/>
          <w:marRight w:val="0"/>
          <w:marTop w:val="0"/>
          <w:marBottom w:val="0"/>
          <w:divBdr>
            <w:top w:val="none" w:sz="0" w:space="0" w:color="auto"/>
            <w:left w:val="none" w:sz="0" w:space="0" w:color="auto"/>
            <w:bottom w:val="none" w:sz="0" w:space="0" w:color="auto"/>
            <w:right w:val="none" w:sz="0" w:space="0" w:color="auto"/>
          </w:divBdr>
        </w:div>
        <w:div w:id="434252708">
          <w:marLeft w:val="0"/>
          <w:marRight w:val="0"/>
          <w:marTop w:val="0"/>
          <w:marBottom w:val="0"/>
          <w:divBdr>
            <w:top w:val="none" w:sz="0" w:space="0" w:color="auto"/>
            <w:left w:val="none" w:sz="0" w:space="0" w:color="auto"/>
            <w:bottom w:val="none" w:sz="0" w:space="0" w:color="auto"/>
            <w:right w:val="none" w:sz="0" w:space="0" w:color="auto"/>
          </w:divBdr>
        </w:div>
        <w:div w:id="435057664">
          <w:marLeft w:val="0"/>
          <w:marRight w:val="0"/>
          <w:marTop w:val="300"/>
          <w:marBottom w:val="0"/>
          <w:divBdr>
            <w:top w:val="none" w:sz="0" w:space="0" w:color="auto"/>
            <w:left w:val="none" w:sz="0" w:space="0" w:color="auto"/>
            <w:bottom w:val="none" w:sz="0" w:space="0" w:color="auto"/>
            <w:right w:val="none" w:sz="0" w:space="0" w:color="auto"/>
          </w:divBdr>
          <w:divsChild>
            <w:div w:id="931402467">
              <w:marLeft w:val="0"/>
              <w:marRight w:val="0"/>
              <w:marTop w:val="0"/>
              <w:marBottom w:val="0"/>
              <w:divBdr>
                <w:top w:val="none" w:sz="0" w:space="0" w:color="auto"/>
                <w:left w:val="none" w:sz="0" w:space="0" w:color="auto"/>
                <w:bottom w:val="none" w:sz="0" w:space="0" w:color="auto"/>
                <w:right w:val="none" w:sz="0" w:space="0" w:color="auto"/>
              </w:divBdr>
              <w:divsChild>
                <w:div w:id="585312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029076">
          <w:marLeft w:val="0"/>
          <w:marRight w:val="0"/>
          <w:marTop w:val="0"/>
          <w:marBottom w:val="0"/>
          <w:divBdr>
            <w:top w:val="none" w:sz="0" w:space="0" w:color="auto"/>
            <w:left w:val="none" w:sz="0" w:space="0" w:color="auto"/>
            <w:bottom w:val="none" w:sz="0" w:space="0" w:color="auto"/>
            <w:right w:val="none" w:sz="0" w:space="0" w:color="auto"/>
          </w:divBdr>
          <w:divsChild>
            <w:div w:id="553661721">
              <w:marLeft w:val="0"/>
              <w:marRight w:val="0"/>
              <w:marTop w:val="0"/>
              <w:marBottom w:val="0"/>
              <w:divBdr>
                <w:top w:val="none" w:sz="0" w:space="0" w:color="auto"/>
                <w:left w:val="none" w:sz="0" w:space="0" w:color="auto"/>
                <w:bottom w:val="none" w:sz="0" w:space="0" w:color="auto"/>
                <w:right w:val="none" w:sz="0" w:space="0" w:color="auto"/>
              </w:divBdr>
            </w:div>
          </w:divsChild>
        </w:div>
        <w:div w:id="436099668">
          <w:marLeft w:val="0"/>
          <w:marRight w:val="0"/>
          <w:marTop w:val="0"/>
          <w:marBottom w:val="0"/>
          <w:divBdr>
            <w:top w:val="none" w:sz="0" w:space="0" w:color="auto"/>
            <w:left w:val="none" w:sz="0" w:space="0" w:color="auto"/>
            <w:bottom w:val="none" w:sz="0" w:space="0" w:color="auto"/>
            <w:right w:val="none" w:sz="0" w:space="0" w:color="auto"/>
          </w:divBdr>
        </w:div>
        <w:div w:id="436484438">
          <w:marLeft w:val="0"/>
          <w:marRight w:val="0"/>
          <w:marTop w:val="0"/>
          <w:marBottom w:val="0"/>
          <w:divBdr>
            <w:top w:val="none" w:sz="0" w:space="0" w:color="auto"/>
            <w:left w:val="none" w:sz="0" w:space="0" w:color="auto"/>
            <w:bottom w:val="none" w:sz="0" w:space="0" w:color="auto"/>
            <w:right w:val="none" w:sz="0" w:space="0" w:color="auto"/>
          </w:divBdr>
          <w:divsChild>
            <w:div w:id="805045235">
              <w:marLeft w:val="0"/>
              <w:marRight w:val="0"/>
              <w:marTop w:val="0"/>
              <w:marBottom w:val="0"/>
              <w:divBdr>
                <w:top w:val="none" w:sz="0" w:space="0" w:color="auto"/>
                <w:left w:val="none" w:sz="0" w:space="0" w:color="auto"/>
                <w:bottom w:val="none" w:sz="0" w:space="0" w:color="auto"/>
                <w:right w:val="none" w:sz="0" w:space="0" w:color="auto"/>
              </w:divBdr>
            </w:div>
          </w:divsChild>
        </w:div>
        <w:div w:id="436489358">
          <w:marLeft w:val="0"/>
          <w:marRight w:val="0"/>
          <w:marTop w:val="0"/>
          <w:marBottom w:val="0"/>
          <w:divBdr>
            <w:top w:val="none" w:sz="0" w:space="0" w:color="auto"/>
            <w:left w:val="none" w:sz="0" w:space="0" w:color="auto"/>
            <w:bottom w:val="none" w:sz="0" w:space="0" w:color="auto"/>
            <w:right w:val="none" w:sz="0" w:space="0" w:color="auto"/>
          </w:divBdr>
        </w:div>
        <w:div w:id="436802571">
          <w:marLeft w:val="0"/>
          <w:marRight w:val="0"/>
          <w:marTop w:val="0"/>
          <w:marBottom w:val="0"/>
          <w:divBdr>
            <w:top w:val="none" w:sz="0" w:space="0" w:color="auto"/>
            <w:left w:val="none" w:sz="0" w:space="0" w:color="auto"/>
            <w:bottom w:val="none" w:sz="0" w:space="0" w:color="auto"/>
            <w:right w:val="none" w:sz="0" w:space="0" w:color="auto"/>
          </w:divBdr>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
          </w:divsChild>
        </w:div>
        <w:div w:id="437682114">
          <w:marLeft w:val="0"/>
          <w:marRight w:val="0"/>
          <w:marTop w:val="0"/>
          <w:marBottom w:val="0"/>
          <w:divBdr>
            <w:top w:val="none" w:sz="0" w:space="0" w:color="auto"/>
            <w:left w:val="none" w:sz="0" w:space="0" w:color="auto"/>
            <w:bottom w:val="none" w:sz="0" w:space="0" w:color="auto"/>
            <w:right w:val="none" w:sz="0" w:space="0" w:color="auto"/>
          </w:divBdr>
        </w:div>
        <w:div w:id="439034223">
          <w:marLeft w:val="0"/>
          <w:marRight w:val="0"/>
          <w:marTop w:val="0"/>
          <w:marBottom w:val="0"/>
          <w:divBdr>
            <w:top w:val="none" w:sz="0" w:space="0" w:color="auto"/>
            <w:left w:val="none" w:sz="0" w:space="0" w:color="auto"/>
            <w:bottom w:val="none" w:sz="0" w:space="0" w:color="auto"/>
            <w:right w:val="none" w:sz="0" w:space="0" w:color="auto"/>
          </w:divBdr>
        </w:div>
        <w:div w:id="439303779">
          <w:marLeft w:val="0"/>
          <w:marRight w:val="0"/>
          <w:marTop w:val="0"/>
          <w:marBottom w:val="0"/>
          <w:divBdr>
            <w:top w:val="none" w:sz="0" w:space="0" w:color="auto"/>
            <w:left w:val="none" w:sz="0" w:space="0" w:color="auto"/>
            <w:bottom w:val="none" w:sz="0" w:space="0" w:color="auto"/>
            <w:right w:val="none" w:sz="0" w:space="0" w:color="auto"/>
          </w:divBdr>
          <w:divsChild>
            <w:div w:id="26859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439641952">
          <w:marLeft w:val="0"/>
          <w:marRight w:val="0"/>
          <w:marTop w:val="0"/>
          <w:marBottom w:val="0"/>
          <w:divBdr>
            <w:top w:val="none" w:sz="0" w:space="0" w:color="auto"/>
            <w:left w:val="none" w:sz="0" w:space="0" w:color="auto"/>
            <w:bottom w:val="none" w:sz="0" w:space="0" w:color="auto"/>
            <w:right w:val="none" w:sz="0" w:space="0" w:color="auto"/>
          </w:divBdr>
        </w:div>
        <w:div w:id="441219944">
          <w:marLeft w:val="0"/>
          <w:marRight w:val="0"/>
          <w:marTop w:val="0"/>
          <w:marBottom w:val="300"/>
          <w:divBdr>
            <w:top w:val="single" w:sz="6" w:space="15" w:color="EDEDED"/>
            <w:left w:val="single" w:sz="6" w:space="15" w:color="EDEDED"/>
            <w:bottom w:val="single" w:sz="6" w:space="15" w:color="EDEDED"/>
            <w:right w:val="single" w:sz="6" w:space="15" w:color="EDEDED"/>
          </w:divBdr>
        </w:div>
        <w:div w:id="441337284">
          <w:marLeft w:val="0"/>
          <w:marRight w:val="0"/>
          <w:marTop w:val="0"/>
          <w:marBottom w:val="0"/>
          <w:divBdr>
            <w:top w:val="none" w:sz="0" w:space="0" w:color="auto"/>
            <w:left w:val="none" w:sz="0" w:space="0" w:color="auto"/>
            <w:bottom w:val="none" w:sz="0" w:space="0" w:color="auto"/>
            <w:right w:val="none" w:sz="0" w:space="0" w:color="auto"/>
          </w:divBdr>
        </w:div>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 w:id="442193609">
          <w:marLeft w:val="0"/>
          <w:marRight w:val="0"/>
          <w:marTop w:val="0"/>
          <w:marBottom w:val="0"/>
          <w:divBdr>
            <w:top w:val="none" w:sz="0" w:space="0" w:color="auto"/>
            <w:left w:val="none" w:sz="0" w:space="0" w:color="auto"/>
            <w:bottom w:val="none" w:sz="0" w:space="0" w:color="auto"/>
            <w:right w:val="none" w:sz="0" w:space="0" w:color="auto"/>
          </w:divBdr>
        </w:div>
        <w:div w:id="442265821">
          <w:marLeft w:val="0"/>
          <w:marRight w:val="0"/>
          <w:marTop w:val="0"/>
          <w:marBottom w:val="0"/>
          <w:divBdr>
            <w:top w:val="none" w:sz="0" w:space="0" w:color="auto"/>
            <w:left w:val="none" w:sz="0" w:space="0" w:color="auto"/>
            <w:bottom w:val="none" w:sz="0" w:space="0" w:color="auto"/>
            <w:right w:val="none" w:sz="0" w:space="0" w:color="auto"/>
          </w:divBdr>
        </w:div>
        <w:div w:id="442307306">
          <w:marLeft w:val="0"/>
          <w:marRight w:val="0"/>
          <w:marTop w:val="0"/>
          <w:marBottom w:val="0"/>
          <w:divBdr>
            <w:top w:val="none" w:sz="0" w:space="0" w:color="auto"/>
            <w:left w:val="none" w:sz="0" w:space="0" w:color="auto"/>
            <w:bottom w:val="none" w:sz="0" w:space="0" w:color="auto"/>
            <w:right w:val="none" w:sz="0" w:space="0" w:color="auto"/>
          </w:divBdr>
          <w:divsChild>
            <w:div w:id="826898588">
              <w:marLeft w:val="0"/>
              <w:marRight w:val="0"/>
              <w:marTop w:val="0"/>
              <w:marBottom w:val="0"/>
              <w:divBdr>
                <w:top w:val="none" w:sz="0" w:space="0" w:color="auto"/>
                <w:left w:val="none" w:sz="0" w:space="0" w:color="auto"/>
                <w:bottom w:val="none" w:sz="0" w:space="0" w:color="auto"/>
                <w:right w:val="none" w:sz="0" w:space="0" w:color="auto"/>
              </w:divBdr>
            </w:div>
          </w:divsChild>
        </w:div>
        <w:div w:id="442499532">
          <w:marLeft w:val="0"/>
          <w:marRight w:val="0"/>
          <w:marTop w:val="0"/>
          <w:marBottom w:val="0"/>
          <w:divBdr>
            <w:top w:val="none" w:sz="0" w:space="0" w:color="auto"/>
            <w:left w:val="none" w:sz="0" w:space="0" w:color="auto"/>
            <w:bottom w:val="none" w:sz="0" w:space="0" w:color="auto"/>
            <w:right w:val="none" w:sz="0" w:space="0" w:color="auto"/>
          </w:divBdr>
        </w:div>
        <w:div w:id="442923386">
          <w:marLeft w:val="0"/>
          <w:marRight w:val="0"/>
          <w:marTop w:val="300"/>
          <w:marBottom w:val="0"/>
          <w:divBdr>
            <w:top w:val="none" w:sz="0" w:space="0" w:color="auto"/>
            <w:left w:val="none" w:sz="0" w:space="0" w:color="auto"/>
            <w:bottom w:val="none" w:sz="0" w:space="0" w:color="auto"/>
            <w:right w:val="none" w:sz="0" w:space="0" w:color="auto"/>
          </w:divBdr>
          <w:divsChild>
            <w:div w:id="1367373019">
              <w:marLeft w:val="0"/>
              <w:marRight w:val="0"/>
              <w:marTop w:val="0"/>
              <w:marBottom w:val="0"/>
              <w:divBdr>
                <w:top w:val="none" w:sz="0" w:space="0" w:color="auto"/>
                <w:left w:val="none" w:sz="0" w:space="0" w:color="auto"/>
                <w:bottom w:val="none" w:sz="0" w:space="0" w:color="auto"/>
                <w:right w:val="none" w:sz="0" w:space="0" w:color="auto"/>
              </w:divBdr>
              <w:divsChild>
                <w:div w:id="224149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6747">
          <w:marLeft w:val="0"/>
          <w:marRight w:val="0"/>
          <w:marTop w:val="0"/>
          <w:marBottom w:val="0"/>
          <w:divBdr>
            <w:top w:val="none" w:sz="0" w:space="0" w:color="auto"/>
            <w:left w:val="none" w:sz="0" w:space="0" w:color="auto"/>
            <w:bottom w:val="none" w:sz="0" w:space="0" w:color="auto"/>
            <w:right w:val="none" w:sz="0" w:space="0" w:color="auto"/>
          </w:divBdr>
        </w:div>
        <w:div w:id="444540497">
          <w:marLeft w:val="0"/>
          <w:marRight w:val="0"/>
          <w:marTop w:val="0"/>
          <w:marBottom w:val="0"/>
          <w:divBdr>
            <w:top w:val="none" w:sz="0" w:space="0" w:color="auto"/>
            <w:left w:val="none" w:sz="0" w:space="0" w:color="auto"/>
            <w:bottom w:val="none" w:sz="0" w:space="0" w:color="auto"/>
            <w:right w:val="none" w:sz="0" w:space="0" w:color="auto"/>
          </w:divBdr>
          <w:divsChild>
            <w:div w:id="448207678">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446119317">
          <w:marLeft w:val="0"/>
          <w:marRight w:val="0"/>
          <w:marTop w:val="0"/>
          <w:marBottom w:val="0"/>
          <w:divBdr>
            <w:top w:val="none" w:sz="0" w:space="0" w:color="auto"/>
            <w:left w:val="none" w:sz="0" w:space="0" w:color="auto"/>
            <w:bottom w:val="none" w:sz="0" w:space="0" w:color="auto"/>
            <w:right w:val="none" w:sz="0" w:space="0" w:color="auto"/>
          </w:divBdr>
        </w:div>
        <w:div w:id="446200548">
          <w:marLeft w:val="0"/>
          <w:marRight w:val="0"/>
          <w:marTop w:val="0"/>
          <w:marBottom w:val="0"/>
          <w:divBdr>
            <w:top w:val="none" w:sz="0" w:space="0" w:color="auto"/>
            <w:left w:val="none" w:sz="0" w:space="0" w:color="auto"/>
            <w:bottom w:val="none" w:sz="0" w:space="0" w:color="auto"/>
            <w:right w:val="none" w:sz="0" w:space="0" w:color="auto"/>
          </w:divBdr>
        </w:div>
        <w:div w:id="446510837">
          <w:marLeft w:val="0"/>
          <w:marRight w:val="0"/>
          <w:marTop w:val="0"/>
          <w:marBottom w:val="0"/>
          <w:divBdr>
            <w:top w:val="none" w:sz="0" w:space="0" w:color="auto"/>
            <w:left w:val="none" w:sz="0" w:space="0" w:color="auto"/>
            <w:bottom w:val="none" w:sz="0" w:space="0" w:color="auto"/>
            <w:right w:val="none" w:sz="0" w:space="0" w:color="auto"/>
          </w:divBdr>
        </w:div>
        <w:div w:id="446589085">
          <w:marLeft w:val="0"/>
          <w:marRight w:val="0"/>
          <w:marTop w:val="0"/>
          <w:marBottom w:val="0"/>
          <w:divBdr>
            <w:top w:val="none" w:sz="0" w:space="0" w:color="auto"/>
            <w:left w:val="none" w:sz="0" w:space="0" w:color="auto"/>
            <w:bottom w:val="none" w:sz="0" w:space="0" w:color="auto"/>
            <w:right w:val="none" w:sz="0" w:space="0" w:color="auto"/>
          </w:divBdr>
          <w:divsChild>
            <w:div w:id="116019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447555573">
          <w:marLeft w:val="0"/>
          <w:marRight w:val="0"/>
          <w:marTop w:val="0"/>
          <w:marBottom w:val="0"/>
          <w:divBdr>
            <w:top w:val="none" w:sz="0" w:space="0" w:color="auto"/>
            <w:left w:val="none" w:sz="0" w:space="0" w:color="auto"/>
            <w:bottom w:val="none" w:sz="0" w:space="0" w:color="auto"/>
            <w:right w:val="none" w:sz="0" w:space="0" w:color="auto"/>
          </w:divBdr>
          <w:divsChild>
            <w:div w:id="322049286">
              <w:marLeft w:val="0"/>
              <w:marRight w:val="0"/>
              <w:marTop w:val="0"/>
              <w:marBottom w:val="0"/>
              <w:divBdr>
                <w:top w:val="none" w:sz="0" w:space="0" w:color="auto"/>
                <w:left w:val="none" w:sz="0" w:space="0" w:color="auto"/>
                <w:bottom w:val="none" w:sz="0" w:space="0" w:color="auto"/>
                <w:right w:val="none" w:sz="0" w:space="0" w:color="auto"/>
              </w:divBdr>
            </w:div>
          </w:divsChild>
        </w:div>
        <w:div w:id="447697619">
          <w:marLeft w:val="0"/>
          <w:marRight w:val="0"/>
          <w:marTop w:val="0"/>
          <w:marBottom w:val="0"/>
          <w:divBdr>
            <w:top w:val="none" w:sz="0" w:space="0" w:color="auto"/>
            <w:left w:val="none" w:sz="0" w:space="0" w:color="auto"/>
            <w:bottom w:val="none" w:sz="0" w:space="0" w:color="auto"/>
            <w:right w:val="none" w:sz="0" w:space="0" w:color="auto"/>
          </w:divBdr>
        </w:div>
        <w:div w:id="447970823">
          <w:marLeft w:val="0"/>
          <w:marRight w:val="0"/>
          <w:marTop w:val="0"/>
          <w:marBottom w:val="0"/>
          <w:divBdr>
            <w:top w:val="none" w:sz="0" w:space="0" w:color="auto"/>
            <w:left w:val="none" w:sz="0" w:space="0" w:color="auto"/>
            <w:bottom w:val="none" w:sz="0" w:space="0" w:color="auto"/>
            <w:right w:val="none" w:sz="0" w:space="0" w:color="auto"/>
          </w:divBdr>
        </w:div>
        <w:div w:id="448814706">
          <w:marLeft w:val="0"/>
          <w:marRight w:val="0"/>
          <w:marTop w:val="300"/>
          <w:marBottom w:val="0"/>
          <w:divBdr>
            <w:top w:val="none" w:sz="0" w:space="0" w:color="auto"/>
            <w:left w:val="none" w:sz="0" w:space="0" w:color="auto"/>
            <w:bottom w:val="none" w:sz="0" w:space="0" w:color="auto"/>
            <w:right w:val="none" w:sz="0" w:space="0" w:color="auto"/>
          </w:divBdr>
          <w:divsChild>
            <w:div w:id="1410615021">
              <w:marLeft w:val="0"/>
              <w:marRight w:val="0"/>
              <w:marTop w:val="0"/>
              <w:marBottom w:val="0"/>
              <w:divBdr>
                <w:top w:val="none" w:sz="0" w:space="0" w:color="auto"/>
                <w:left w:val="none" w:sz="0" w:space="0" w:color="auto"/>
                <w:bottom w:val="none" w:sz="0" w:space="0" w:color="auto"/>
                <w:right w:val="none" w:sz="0" w:space="0" w:color="auto"/>
              </w:divBdr>
              <w:divsChild>
                <w:div w:id="94458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013824">
          <w:marLeft w:val="0"/>
          <w:marRight w:val="0"/>
          <w:marTop w:val="0"/>
          <w:marBottom w:val="300"/>
          <w:divBdr>
            <w:top w:val="single" w:sz="6" w:space="15" w:color="EDEDED"/>
            <w:left w:val="single" w:sz="6" w:space="15" w:color="EDEDED"/>
            <w:bottom w:val="single" w:sz="6" w:space="15" w:color="EDEDED"/>
            <w:right w:val="single" w:sz="6" w:space="15" w:color="EDEDED"/>
          </w:divBdr>
        </w:div>
        <w:div w:id="449979415">
          <w:marLeft w:val="0"/>
          <w:marRight w:val="0"/>
          <w:marTop w:val="0"/>
          <w:marBottom w:val="0"/>
          <w:divBdr>
            <w:top w:val="none" w:sz="0" w:space="0" w:color="auto"/>
            <w:left w:val="none" w:sz="0" w:space="0" w:color="auto"/>
            <w:bottom w:val="none" w:sz="0" w:space="0" w:color="auto"/>
            <w:right w:val="none" w:sz="0" w:space="0" w:color="auto"/>
          </w:divBdr>
        </w:div>
        <w:div w:id="450248745">
          <w:marLeft w:val="0"/>
          <w:marRight w:val="0"/>
          <w:marTop w:val="300"/>
          <w:marBottom w:val="0"/>
          <w:divBdr>
            <w:top w:val="none" w:sz="0" w:space="0" w:color="auto"/>
            <w:left w:val="none" w:sz="0" w:space="0" w:color="auto"/>
            <w:bottom w:val="none" w:sz="0" w:space="0" w:color="auto"/>
            <w:right w:val="none" w:sz="0" w:space="0" w:color="auto"/>
          </w:divBdr>
        </w:div>
        <w:div w:id="450780840">
          <w:marLeft w:val="0"/>
          <w:marRight w:val="0"/>
          <w:marTop w:val="0"/>
          <w:marBottom w:val="0"/>
          <w:divBdr>
            <w:top w:val="none" w:sz="0" w:space="0" w:color="auto"/>
            <w:left w:val="none" w:sz="0" w:space="0" w:color="auto"/>
            <w:bottom w:val="none" w:sz="0" w:space="0" w:color="auto"/>
            <w:right w:val="none" w:sz="0" w:space="0" w:color="auto"/>
          </w:divBdr>
          <w:divsChild>
            <w:div w:id="1363822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2286844">
          <w:marLeft w:val="0"/>
          <w:marRight w:val="0"/>
          <w:marTop w:val="0"/>
          <w:marBottom w:val="0"/>
          <w:divBdr>
            <w:top w:val="none" w:sz="0" w:space="0" w:color="auto"/>
            <w:left w:val="none" w:sz="0" w:space="0" w:color="auto"/>
            <w:bottom w:val="none" w:sz="0" w:space="0" w:color="auto"/>
            <w:right w:val="none" w:sz="0" w:space="0" w:color="auto"/>
          </w:divBdr>
        </w:div>
        <w:div w:id="452602292">
          <w:marLeft w:val="0"/>
          <w:marRight w:val="0"/>
          <w:marTop w:val="0"/>
          <w:marBottom w:val="0"/>
          <w:divBdr>
            <w:top w:val="none" w:sz="0" w:space="0" w:color="auto"/>
            <w:left w:val="none" w:sz="0" w:space="0" w:color="auto"/>
            <w:bottom w:val="none" w:sz="0" w:space="0" w:color="auto"/>
            <w:right w:val="none" w:sz="0" w:space="0" w:color="auto"/>
          </w:divBdr>
          <w:divsChild>
            <w:div w:id="19018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3181533">
          <w:marLeft w:val="0"/>
          <w:marRight w:val="0"/>
          <w:marTop w:val="0"/>
          <w:marBottom w:val="0"/>
          <w:divBdr>
            <w:top w:val="none" w:sz="0" w:space="0" w:color="auto"/>
            <w:left w:val="none" w:sz="0" w:space="0" w:color="auto"/>
            <w:bottom w:val="none" w:sz="0" w:space="0" w:color="auto"/>
            <w:right w:val="none" w:sz="0" w:space="0" w:color="auto"/>
          </w:divBdr>
        </w:div>
        <w:div w:id="455610772">
          <w:marLeft w:val="0"/>
          <w:marRight w:val="0"/>
          <w:marTop w:val="0"/>
          <w:marBottom w:val="0"/>
          <w:divBdr>
            <w:top w:val="none" w:sz="0" w:space="0" w:color="auto"/>
            <w:left w:val="none" w:sz="0" w:space="0" w:color="auto"/>
            <w:bottom w:val="none" w:sz="0" w:space="0" w:color="auto"/>
            <w:right w:val="none" w:sz="0" w:space="0" w:color="auto"/>
          </w:divBdr>
        </w:div>
        <w:div w:id="455950761">
          <w:marLeft w:val="0"/>
          <w:marRight w:val="0"/>
          <w:marTop w:val="0"/>
          <w:marBottom w:val="0"/>
          <w:divBdr>
            <w:top w:val="none" w:sz="0" w:space="0" w:color="auto"/>
            <w:left w:val="none" w:sz="0" w:space="0" w:color="auto"/>
            <w:bottom w:val="none" w:sz="0" w:space="0" w:color="auto"/>
            <w:right w:val="none" w:sz="0" w:space="0" w:color="auto"/>
          </w:divBdr>
        </w:div>
        <w:div w:id="456217963">
          <w:marLeft w:val="0"/>
          <w:marRight w:val="0"/>
          <w:marTop w:val="0"/>
          <w:marBottom w:val="0"/>
          <w:divBdr>
            <w:top w:val="none" w:sz="0" w:space="0" w:color="auto"/>
            <w:left w:val="none" w:sz="0" w:space="0" w:color="auto"/>
            <w:bottom w:val="none" w:sz="0" w:space="0" w:color="auto"/>
            <w:right w:val="none" w:sz="0" w:space="0" w:color="auto"/>
          </w:divBdr>
        </w:div>
        <w:div w:id="456530655">
          <w:marLeft w:val="0"/>
          <w:marRight w:val="0"/>
          <w:marTop w:val="0"/>
          <w:marBottom w:val="0"/>
          <w:divBdr>
            <w:top w:val="none" w:sz="0" w:space="0" w:color="auto"/>
            <w:left w:val="none" w:sz="0" w:space="0" w:color="auto"/>
            <w:bottom w:val="none" w:sz="0" w:space="0" w:color="auto"/>
            <w:right w:val="none" w:sz="0" w:space="0" w:color="auto"/>
          </w:divBdr>
        </w:div>
        <w:div w:id="456995163">
          <w:marLeft w:val="0"/>
          <w:marRight w:val="0"/>
          <w:marTop w:val="300"/>
          <w:marBottom w:val="0"/>
          <w:divBdr>
            <w:top w:val="none" w:sz="0" w:space="0" w:color="auto"/>
            <w:left w:val="none" w:sz="0" w:space="0" w:color="auto"/>
            <w:bottom w:val="none" w:sz="0" w:space="0" w:color="auto"/>
            <w:right w:val="none" w:sz="0" w:space="0" w:color="auto"/>
          </w:divBdr>
          <w:divsChild>
            <w:div w:id="997922755">
              <w:marLeft w:val="0"/>
              <w:marRight w:val="0"/>
              <w:marTop w:val="0"/>
              <w:marBottom w:val="0"/>
              <w:divBdr>
                <w:top w:val="none" w:sz="0" w:space="0" w:color="auto"/>
                <w:left w:val="none" w:sz="0" w:space="0" w:color="auto"/>
                <w:bottom w:val="none" w:sz="0" w:space="0" w:color="auto"/>
                <w:right w:val="none" w:sz="0" w:space="0" w:color="auto"/>
              </w:divBdr>
              <w:divsChild>
                <w:div w:id="24669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139677">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458374847">
          <w:marLeft w:val="0"/>
          <w:marRight w:val="0"/>
          <w:marTop w:val="0"/>
          <w:marBottom w:val="0"/>
          <w:divBdr>
            <w:top w:val="none" w:sz="0" w:space="0" w:color="auto"/>
            <w:left w:val="none" w:sz="0" w:space="0" w:color="auto"/>
            <w:bottom w:val="none" w:sz="0" w:space="0" w:color="auto"/>
            <w:right w:val="none" w:sz="0" w:space="0" w:color="auto"/>
          </w:divBdr>
        </w:div>
        <w:div w:id="458836196">
          <w:marLeft w:val="0"/>
          <w:marRight w:val="0"/>
          <w:marTop w:val="0"/>
          <w:marBottom w:val="0"/>
          <w:divBdr>
            <w:top w:val="none" w:sz="0" w:space="0" w:color="auto"/>
            <w:left w:val="none" w:sz="0" w:space="0" w:color="auto"/>
            <w:bottom w:val="none" w:sz="0" w:space="0" w:color="auto"/>
            <w:right w:val="none" w:sz="0" w:space="0" w:color="auto"/>
          </w:divBdr>
          <w:divsChild>
            <w:div w:id="1285506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9497438">
          <w:marLeft w:val="0"/>
          <w:marRight w:val="0"/>
          <w:marTop w:val="0"/>
          <w:marBottom w:val="0"/>
          <w:divBdr>
            <w:top w:val="none" w:sz="0" w:space="0" w:color="auto"/>
            <w:left w:val="none" w:sz="0" w:space="0" w:color="auto"/>
            <w:bottom w:val="none" w:sz="0" w:space="0" w:color="auto"/>
            <w:right w:val="none" w:sz="0" w:space="0" w:color="auto"/>
          </w:divBdr>
          <w:divsChild>
            <w:div w:id="266348381">
              <w:marLeft w:val="0"/>
              <w:marRight w:val="0"/>
              <w:marTop w:val="0"/>
              <w:marBottom w:val="0"/>
              <w:divBdr>
                <w:top w:val="none" w:sz="0" w:space="0" w:color="auto"/>
                <w:left w:val="none" w:sz="0" w:space="0" w:color="auto"/>
                <w:bottom w:val="none" w:sz="0" w:space="0" w:color="auto"/>
                <w:right w:val="none" w:sz="0" w:space="0" w:color="auto"/>
              </w:divBdr>
            </w:div>
          </w:divsChild>
        </w:div>
        <w:div w:id="459999287">
          <w:marLeft w:val="0"/>
          <w:marRight w:val="0"/>
          <w:marTop w:val="0"/>
          <w:marBottom w:val="0"/>
          <w:divBdr>
            <w:top w:val="none" w:sz="0" w:space="0" w:color="auto"/>
            <w:left w:val="none" w:sz="0" w:space="0" w:color="auto"/>
            <w:bottom w:val="none" w:sz="0" w:space="0" w:color="auto"/>
            <w:right w:val="none" w:sz="0" w:space="0" w:color="auto"/>
          </w:divBdr>
          <w:divsChild>
            <w:div w:id="1303390311">
              <w:marLeft w:val="0"/>
              <w:marRight w:val="0"/>
              <w:marTop w:val="0"/>
              <w:marBottom w:val="0"/>
              <w:divBdr>
                <w:top w:val="none" w:sz="0" w:space="0" w:color="auto"/>
                <w:left w:val="none" w:sz="0" w:space="0" w:color="auto"/>
                <w:bottom w:val="none" w:sz="0" w:space="0" w:color="auto"/>
                <w:right w:val="none" w:sz="0" w:space="0" w:color="auto"/>
              </w:divBdr>
            </w:div>
          </w:divsChild>
        </w:div>
        <w:div w:id="460541553">
          <w:marLeft w:val="0"/>
          <w:marRight w:val="0"/>
          <w:marTop w:val="0"/>
          <w:marBottom w:val="0"/>
          <w:divBdr>
            <w:top w:val="none" w:sz="0" w:space="0" w:color="auto"/>
            <w:left w:val="none" w:sz="0" w:space="0" w:color="auto"/>
            <w:bottom w:val="none" w:sz="0" w:space="0" w:color="auto"/>
            <w:right w:val="none" w:sz="0" w:space="0" w:color="auto"/>
          </w:divBdr>
        </w:div>
        <w:div w:id="460732941">
          <w:marLeft w:val="0"/>
          <w:marRight w:val="0"/>
          <w:marTop w:val="0"/>
          <w:marBottom w:val="0"/>
          <w:divBdr>
            <w:top w:val="none" w:sz="0" w:space="0" w:color="auto"/>
            <w:left w:val="none" w:sz="0" w:space="0" w:color="auto"/>
            <w:bottom w:val="none" w:sz="0" w:space="0" w:color="auto"/>
            <w:right w:val="none" w:sz="0" w:space="0" w:color="auto"/>
          </w:divBdr>
        </w:div>
        <w:div w:id="460929011">
          <w:marLeft w:val="0"/>
          <w:marRight w:val="0"/>
          <w:marTop w:val="0"/>
          <w:marBottom w:val="300"/>
          <w:divBdr>
            <w:top w:val="single" w:sz="6" w:space="15" w:color="EDEDED"/>
            <w:left w:val="single" w:sz="6" w:space="15" w:color="EDEDED"/>
            <w:bottom w:val="single" w:sz="6" w:space="15" w:color="EDEDED"/>
            <w:right w:val="single" w:sz="6" w:space="15" w:color="EDEDED"/>
          </w:divBdr>
        </w:div>
        <w:div w:id="461535642">
          <w:marLeft w:val="0"/>
          <w:marRight w:val="0"/>
          <w:marTop w:val="0"/>
          <w:marBottom w:val="0"/>
          <w:divBdr>
            <w:top w:val="none" w:sz="0" w:space="0" w:color="auto"/>
            <w:left w:val="none" w:sz="0" w:space="0" w:color="auto"/>
            <w:bottom w:val="none" w:sz="0" w:space="0" w:color="auto"/>
            <w:right w:val="none" w:sz="0" w:space="0" w:color="auto"/>
          </w:divBdr>
        </w:div>
        <w:div w:id="461657344">
          <w:marLeft w:val="0"/>
          <w:marRight w:val="0"/>
          <w:marTop w:val="0"/>
          <w:marBottom w:val="0"/>
          <w:divBdr>
            <w:top w:val="none" w:sz="0" w:space="0" w:color="auto"/>
            <w:left w:val="none" w:sz="0" w:space="0" w:color="auto"/>
            <w:bottom w:val="none" w:sz="0" w:space="0" w:color="auto"/>
            <w:right w:val="none" w:sz="0" w:space="0" w:color="auto"/>
          </w:divBdr>
          <w:divsChild>
            <w:div w:id="30566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61966980">
          <w:marLeft w:val="0"/>
          <w:marRight w:val="0"/>
          <w:marTop w:val="0"/>
          <w:marBottom w:val="0"/>
          <w:divBdr>
            <w:top w:val="none" w:sz="0" w:space="0" w:color="auto"/>
            <w:left w:val="none" w:sz="0" w:space="0" w:color="auto"/>
            <w:bottom w:val="none" w:sz="0" w:space="0" w:color="auto"/>
            <w:right w:val="none" w:sz="0" w:space="0" w:color="auto"/>
          </w:divBdr>
        </w:div>
        <w:div w:id="461967166">
          <w:marLeft w:val="0"/>
          <w:marRight w:val="0"/>
          <w:marTop w:val="0"/>
          <w:marBottom w:val="0"/>
          <w:divBdr>
            <w:top w:val="none" w:sz="0" w:space="0" w:color="auto"/>
            <w:left w:val="none" w:sz="0" w:space="0" w:color="auto"/>
            <w:bottom w:val="none" w:sz="0" w:space="0" w:color="auto"/>
            <w:right w:val="none" w:sz="0" w:space="0" w:color="auto"/>
          </w:divBdr>
          <w:divsChild>
            <w:div w:id="1230268591">
              <w:marLeft w:val="0"/>
              <w:marRight w:val="0"/>
              <w:marTop w:val="0"/>
              <w:marBottom w:val="0"/>
              <w:divBdr>
                <w:top w:val="none" w:sz="0" w:space="0" w:color="auto"/>
                <w:left w:val="none" w:sz="0" w:space="0" w:color="auto"/>
                <w:bottom w:val="none" w:sz="0" w:space="0" w:color="auto"/>
                <w:right w:val="none" w:sz="0" w:space="0" w:color="auto"/>
              </w:divBdr>
            </w:div>
          </w:divsChild>
        </w:div>
        <w:div w:id="462117228">
          <w:marLeft w:val="0"/>
          <w:marRight w:val="0"/>
          <w:marTop w:val="0"/>
          <w:marBottom w:val="0"/>
          <w:divBdr>
            <w:top w:val="none" w:sz="0" w:space="0" w:color="auto"/>
            <w:left w:val="none" w:sz="0" w:space="0" w:color="auto"/>
            <w:bottom w:val="none" w:sz="0" w:space="0" w:color="auto"/>
            <w:right w:val="none" w:sz="0" w:space="0" w:color="auto"/>
          </w:divBdr>
        </w:div>
        <w:div w:id="462429519">
          <w:marLeft w:val="0"/>
          <w:marRight w:val="0"/>
          <w:marTop w:val="0"/>
          <w:marBottom w:val="0"/>
          <w:divBdr>
            <w:top w:val="none" w:sz="0" w:space="0" w:color="auto"/>
            <w:left w:val="none" w:sz="0" w:space="0" w:color="auto"/>
            <w:bottom w:val="none" w:sz="0" w:space="0" w:color="auto"/>
            <w:right w:val="none" w:sz="0" w:space="0" w:color="auto"/>
          </w:divBdr>
        </w:div>
        <w:div w:id="463424634">
          <w:marLeft w:val="0"/>
          <w:marRight w:val="0"/>
          <w:marTop w:val="0"/>
          <w:marBottom w:val="0"/>
          <w:divBdr>
            <w:top w:val="none" w:sz="0" w:space="0" w:color="auto"/>
            <w:left w:val="none" w:sz="0" w:space="0" w:color="auto"/>
            <w:bottom w:val="none" w:sz="0" w:space="0" w:color="auto"/>
            <w:right w:val="none" w:sz="0" w:space="0" w:color="auto"/>
          </w:divBdr>
        </w:div>
        <w:div w:id="463697414">
          <w:marLeft w:val="0"/>
          <w:marRight w:val="0"/>
          <w:marTop w:val="0"/>
          <w:marBottom w:val="0"/>
          <w:divBdr>
            <w:top w:val="none" w:sz="0" w:space="0" w:color="auto"/>
            <w:left w:val="none" w:sz="0" w:space="0" w:color="auto"/>
            <w:bottom w:val="none" w:sz="0" w:space="0" w:color="auto"/>
            <w:right w:val="none" w:sz="0" w:space="0" w:color="auto"/>
          </w:divBdr>
        </w:div>
        <w:div w:id="464086173">
          <w:marLeft w:val="0"/>
          <w:marRight w:val="0"/>
          <w:marTop w:val="0"/>
          <w:marBottom w:val="0"/>
          <w:divBdr>
            <w:top w:val="none" w:sz="0" w:space="0" w:color="auto"/>
            <w:left w:val="none" w:sz="0" w:space="0" w:color="auto"/>
            <w:bottom w:val="none" w:sz="0" w:space="0" w:color="auto"/>
            <w:right w:val="none" w:sz="0" w:space="0" w:color="auto"/>
          </w:divBdr>
        </w:div>
        <w:div w:id="464542326">
          <w:marLeft w:val="0"/>
          <w:marRight w:val="0"/>
          <w:marTop w:val="0"/>
          <w:marBottom w:val="0"/>
          <w:divBdr>
            <w:top w:val="none" w:sz="0" w:space="0" w:color="auto"/>
            <w:left w:val="none" w:sz="0" w:space="0" w:color="auto"/>
            <w:bottom w:val="none" w:sz="0" w:space="0" w:color="auto"/>
            <w:right w:val="none" w:sz="0" w:space="0" w:color="auto"/>
          </w:divBdr>
        </w:div>
        <w:div w:id="464587923">
          <w:marLeft w:val="0"/>
          <w:marRight w:val="0"/>
          <w:marTop w:val="300"/>
          <w:marBottom w:val="0"/>
          <w:divBdr>
            <w:top w:val="none" w:sz="0" w:space="0" w:color="auto"/>
            <w:left w:val="none" w:sz="0" w:space="0" w:color="auto"/>
            <w:bottom w:val="none" w:sz="0" w:space="0" w:color="auto"/>
            <w:right w:val="none" w:sz="0" w:space="0" w:color="auto"/>
          </w:divBdr>
          <w:divsChild>
            <w:div w:id="68120384">
              <w:marLeft w:val="0"/>
              <w:marRight w:val="0"/>
              <w:marTop w:val="0"/>
              <w:marBottom w:val="0"/>
              <w:divBdr>
                <w:top w:val="none" w:sz="0" w:space="0" w:color="auto"/>
                <w:left w:val="none" w:sz="0" w:space="0" w:color="auto"/>
                <w:bottom w:val="none" w:sz="0" w:space="0" w:color="auto"/>
                <w:right w:val="none" w:sz="0" w:space="0" w:color="auto"/>
              </w:divBdr>
              <w:divsChild>
                <w:div w:id="158014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734546">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 w:id="465700747">
          <w:marLeft w:val="0"/>
          <w:marRight w:val="0"/>
          <w:marTop w:val="0"/>
          <w:marBottom w:val="0"/>
          <w:divBdr>
            <w:top w:val="none" w:sz="0" w:space="0" w:color="auto"/>
            <w:left w:val="none" w:sz="0" w:space="0" w:color="auto"/>
            <w:bottom w:val="none" w:sz="0" w:space="0" w:color="auto"/>
            <w:right w:val="none" w:sz="0" w:space="0" w:color="auto"/>
          </w:divBdr>
        </w:div>
        <w:div w:id="466122230">
          <w:marLeft w:val="0"/>
          <w:marRight w:val="0"/>
          <w:marTop w:val="0"/>
          <w:marBottom w:val="0"/>
          <w:divBdr>
            <w:top w:val="none" w:sz="0" w:space="0" w:color="auto"/>
            <w:left w:val="none" w:sz="0" w:space="0" w:color="auto"/>
            <w:bottom w:val="none" w:sz="0" w:space="0" w:color="auto"/>
            <w:right w:val="none" w:sz="0" w:space="0" w:color="auto"/>
          </w:divBdr>
          <w:divsChild>
            <w:div w:id="27591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629003">
          <w:marLeft w:val="0"/>
          <w:marRight w:val="0"/>
          <w:marTop w:val="0"/>
          <w:marBottom w:val="0"/>
          <w:divBdr>
            <w:top w:val="none" w:sz="0" w:space="0" w:color="auto"/>
            <w:left w:val="none" w:sz="0" w:space="0" w:color="auto"/>
            <w:bottom w:val="none" w:sz="0" w:space="0" w:color="auto"/>
            <w:right w:val="none" w:sz="0" w:space="0" w:color="auto"/>
          </w:divBdr>
        </w:div>
        <w:div w:id="466819077">
          <w:marLeft w:val="0"/>
          <w:marRight w:val="0"/>
          <w:marTop w:val="0"/>
          <w:marBottom w:val="0"/>
          <w:divBdr>
            <w:top w:val="none" w:sz="0" w:space="0" w:color="auto"/>
            <w:left w:val="none" w:sz="0" w:space="0" w:color="auto"/>
            <w:bottom w:val="none" w:sz="0" w:space="0" w:color="auto"/>
            <w:right w:val="none" w:sz="0" w:space="0" w:color="auto"/>
          </w:divBdr>
        </w:div>
        <w:div w:id="468207679">
          <w:marLeft w:val="0"/>
          <w:marRight w:val="0"/>
          <w:marTop w:val="0"/>
          <w:marBottom w:val="0"/>
          <w:divBdr>
            <w:top w:val="none" w:sz="0" w:space="0" w:color="auto"/>
            <w:left w:val="none" w:sz="0" w:space="0" w:color="auto"/>
            <w:bottom w:val="none" w:sz="0" w:space="0" w:color="auto"/>
            <w:right w:val="none" w:sz="0" w:space="0" w:color="auto"/>
          </w:divBdr>
        </w:div>
        <w:div w:id="468597210">
          <w:marLeft w:val="0"/>
          <w:marRight w:val="0"/>
          <w:marTop w:val="300"/>
          <w:marBottom w:val="0"/>
          <w:divBdr>
            <w:top w:val="none" w:sz="0" w:space="0" w:color="auto"/>
            <w:left w:val="none" w:sz="0" w:space="0" w:color="auto"/>
            <w:bottom w:val="none" w:sz="0" w:space="0" w:color="auto"/>
            <w:right w:val="none" w:sz="0" w:space="0" w:color="auto"/>
          </w:divBdr>
        </w:div>
        <w:div w:id="468861429">
          <w:marLeft w:val="0"/>
          <w:marRight w:val="0"/>
          <w:marTop w:val="0"/>
          <w:marBottom w:val="0"/>
          <w:divBdr>
            <w:top w:val="none" w:sz="0" w:space="0" w:color="auto"/>
            <w:left w:val="none" w:sz="0" w:space="0" w:color="auto"/>
            <w:bottom w:val="none" w:sz="0" w:space="0" w:color="auto"/>
            <w:right w:val="none" w:sz="0" w:space="0" w:color="auto"/>
          </w:divBdr>
        </w:div>
        <w:div w:id="469127315">
          <w:marLeft w:val="0"/>
          <w:marRight w:val="0"/>
          <w:marTop w:val="0"/>
          <w:marBottom w:val="0"/>
          <w:divBdr>
            <w:top w:val="none" w:sz="0" w:space="0" w:color="auto"/>
            <w:left w:val="none" w:sz="0" w:space="0" w:color="auto"/>
            <w:bottom w:val="none" w:sz="0" w:space="0" w:color="auto"/>
            <w:right w:val="none" w:sz="0" w:space="0" w:color="auto"/>
          </w:divBdr>
        </w:div>
        <w:div w:id="469632841">
          <w:marLeft w:val="0"/>
          <w:marRight w:val="0"/>
          <w:marTop w:val="0"/>
          <w:marBottom w:val="0"/>
          <w:divBdr>
            <w:top w:val="none" w:sz="0" w:space="0" w:color="auto"/>
            <w:left w:val="none" w:sz="0" w:space="0" w:color="auto"/>
            <w:bottom w:val="none" w:sz="0" w:space="0" w:color="auto"/>
            <w:right w:val="none" w:sz="0" w:space="0" w:color="auto"/>
          </w:divBdr>
        </w:div>
        <w:div w:id="469904233">
          <w:marLeft w:val="0"/>
          <w:marRight w:val="0"/>
          <w:marTop w:val="0"/>
          <w:marBottom w:val="0"/>
          <w:divBdr>
            <w:top w:val="none" w:sz="0" w:space="0" w:color="auto"/>
            <w:left w:val="none" w:sz="0" w:space="0" w:color="auto"/>
            <w:bottom w:val="none" w:sz="0" w:space="0" w:color="auto"/>
            <w:right w:val="none" w:sz="0" w:space="0" w:color="auto"/>
          </w:divBdr>
        </w:div>
        <w:div w:id="470095403">
          <w:marLeft w:val="0"/>
          <w:marRight w:val="0"/>
          <w:marTop w:val="0"/>
          <w:marBottom w:val="0"/>
          <w:divBdr>
            <w:top w:val="none" w:sz="0" w:space="0" w:color="auto"/>
            <w:left w:val="none" w:sz="0" w:space="0" w:color="auto"/>
            <w:bottom w:val="none" w:sz="0" w:space="0" w:color="auto"/>
            <w:right w:val="none" w:sz="0" w:space="0" w:color="auto"/>
          </w:divBdr>
        </w:div>
        <w:div w:id="470177728">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470756979">
          <w:marLeft w:val="0"/>
          <w:marRight w:val="0"/>
          <w:marTop w:val="0"/>
          <w:marBottom w:val="0"/>
          <w:divBdr>
            <w:top w:val="none" w:sz="0" w:space="0" w:color="auto"/>
            <w:left w:val="none" w:sz="0" w:space="0" w:color="auto"/>
            <w:bottom w:val="none" w:sz="0" w:space="0" w:color="auto"/>
            <w:right w:val="none" w:sz="0" w:space="0" w:color="auto"/>
          </w:divBdr>
        </w:div>
        <w:div w:id="470758248">
          <w:marLeft w:val="0"/>
          <w:marRight w:val="0"/>
          <w:marTop w:val="0"/>
          <w:marBottom w:val="0"/>
          <w:divBdr>
            <w:top w:val="none" w:sz="0" w:space="0" w:color="auto"/>
            <w:left w:val="none" w:sz="0" w:space="0" w:color="auto"/>
            <w:bottom w:val="none" w:sz="0" w:space="0" w:color="auto"/>
            <w:right w:val="none" w:sz="0" w:space="0" w:color="auto"/>
          </w:divBdr>
          <w:divsChild>
            <w:div w:id="1653172736">
              <w:marLeft w:val="0"/>
              <w:marRight w:val="0"/>
              <w:marTop w:val="0"/>
              <w:marBottom w:val="0"/>
              <w:divBdr>
                <w:top w:val="none" w:sz="0" w:space="0" w:color="auto"/>
                <w:left w:val="none" w:sz="0" w:space="0" w:color="auto"/>
                <w:bottom w:val="none" w:sz="0" w:space="0" w:color="auto"/>
                <w:right w:val="none" w:sz="0" w:space="0" w:color="auto"/>
              </w:divBdr>
            </w:div>
          </w:divsChild>
        </w:div>
        <w:div w:id="470825949">
          <w:marLeft w:val="0"/>
          <w:marRight w:val="0"/>
          <w:marTop w:val="0"/>
          <w:marBottom w:val="0"/>
          <w:divBdr>
            <w:top w:val="none" w:sz="0" w:space="0" w:color="auto"/>
            <w:left w:val="none" w:sz="0" w:space="0" w:color="auto"/>
            <w:bottom w:val="none" w:sz="0" w:space="0" w:color="auto"/>
            <w:right w:val="none" w:sz="0" w:space="0" w:color="auto"/>
          </w:divBdr>
        </w:div>
        <w:div w:id="470903352">
          <w:marLeft w:val="0"/>
          <w:marRight w:val="0"/>
          <w:marTop w:val="0"/>
          <w:marBottom w:val="0"/>
          <w:divBdr>
            <w:top w:val="none" w:sz="0" w:space="0" w:color="auto"/>
            <w:left w:val="none" w:sz="0" w:space="0" w:color="auto"/>
            <w:bottom w:val="none" w:sz="0" w:space="0" w:color="auto"/>
            <w:right w:val="none" w:sz="0" w:space="0" w:color="auto"/>
          </w:divBdr>
          <w:divsChild>
            <w:div w:id="1387953131">
              <w:marLeft w:val="0"/>
              <w:marRight w:val="0"/>
              <w:marTop w:val="0"/>
              <w:marBottom w:val="0"/>
              <w:divBdr>
                <w:top w:val="none" w:sz="0" w:space="0" w:color="auto"/>
                <w:left w:val="none" w:sz="0" w:space="0" w:color="auto"/>
                <w:bottom w:val="none" w:sz="0" w:space="0" w:color="auto"/>
                <w:right w:val="none" w:sz="0" w:space="0" w:color="auto"/>
              </w:divBdr>
            </w:div>
          </w:divsChild>
        </w:div>
        <w:div w:id="470945045">
          <w:marLeft w:val="0"/>
          <w:marRight w:val="0"/>
          <w:marTop w:val="0"/>
          <w:marBottom w:val="0"/>
          <w:divBdr>
            <w:top w:val="none" w:sz="0" w:space="0" w:color="auto"/>
            <w:left w:val="none" w:sz="0" w:space="0" w:color="auto"/>
            <w:bottom w:val="none" w:sz="0" w:space="0" w:color="auto"/>
            <w:right w:val="none" w:sz="0" w:space="0" w:color="auto"/>
          </w:divBdr>
        </w:div>
        <w:div w:id="471143464">
          <w:marLeft w:val="0"/>
          <w:marRight w:val="0"/>
          <w:marTop w:val="0"/>
          <w:marBottom w:val="0"/>
          <w:divBdr>
            <w:top w:val="none" w:sz="0" w:space="0" w:color="auto"/>
            <w:left w:val="none" w:sz="0" w:space="0" w:color="auto"/>
            <w:bottom w:val="none" w:sz="0" w:space="0" w:color="auto"/>
            <w:right w:val="none" w:sz="0" w:space="0" w:color="auto"/>
          </w:divBdr>
          <w:divsChild>
            <w:div w:id="530843813">
              <w:marLeft w:val="0"/>
              <w:marRight w:val="0"/>
              <w:marTop w:val="0"/>
              <w:marBottom w:val="0"/>
              <w:divBdr>
                <w:top w:val="none" w:sz="0" w:space="0" w:color="auto"/>
                <w:left w:val="none" w:sz="0" w:space="0" w:color="auto"/>
                <w:bottom w:val="none" w:sz="0" w:space="0" w:color="auto"/>
                <w:right w:val="none" w:sz="0" w:space="0" w:color="auto"/>
              </w:divBdr>
            </w:div>
          </w:divsChild>
        </w:div>
        <w:div w:id="471215320">
          <w:marLeft w:val="0"/>
          <w:marRight w:val="0"/>
          <w:marTop w:val="0"/>
          <w:marBottom w:val="300"/>
          <w:divBdr>
            <w:top w:val="single" w:sz="6" w:space="15" w:color="EDEDED"/>
            <w:left w:val="single" w:sz="6" w:space="15" w:color="EDEDED"/>
            <w:bottom w:val="single" w:sz="6" w:space="15" w:color="EDEDED"/>
            <w:right w:val="single" w:sz="6" w:space="15" w:color="EDEDED"/>
          </w:divBdr>
        </w:div>
        <w:div w:id="471407761">
          <w:marLeft w:val="0"/>
          <w:marRight w:val="0"/>
          <w:marTop w:val="0"/>
          <w:marBottom w:val="300"/>
          <w:divBdr>
            <w:top w:val="single" w:sz="6" w:space="15" w:color="EDEDED"/>
            <w:left w:val="single" w:sz="6" w:space="15" w:color="EDEDED"/>
            <w:bottom w:val="single" w:sz="6" w:space="15" w:color="EDEDED"/>
            <w:right w:val="single" w:sz="6" w:space="15" w:color="EDEDED"/>
          </w:divBdr>
        </w:div>
        <w:div w:id="471871965">
          <w:marLeft w:val="0"/>
          <w:marRight w:val="0"/>
          <w:marTop w:val="0"/>
          <w:marBottom w:val="0"/>
          <w:divBdr>
            <w:top w:val="none" w:sz="0" w:space="0" w:color="auto"/>
            <w:left w:val="none" w:sz="0" w:space="0" w:color="auto"/>
            <w:bottom w:val="none" w:sz="0" w:space="0" w:color="auto"/>
            <w:right w:val="none" w:sz="0" w:space="0" w:color="auto"/>
          </w:divBdr>
          <w:divsChild>
            <w:div w:id="87061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2136531">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640958">
          <w:marLeft w:val="0"/>
          <w:marRight w:val="0"/>
          <w:marTop w:val="0"/>
          <w:marBottom w:val="0"/>
          <w:divBdr>
            <w:top w:val="none" w:sz="0" w:space="0" w:color="auto"/>
            <w:left w:val="none" w:sz="0" w:space="0" w:color="auto"/>
            <w:bottom w:val="none" w:sz="0" w:space="0" w:color="auto"/>
            <w:right w:val="none" w:sz="0" w:space="0" w:color="auto"/>
          </w:divBdr>
          <w:divsChild>
            <w:div w:id="683702681">
              <w:marLeft w:val="0"/>
              <w:marRight w:val="0"/>
              <w:marTop w:val="0"/>
              <w:marBottom w:val="0"/>
              <w:divBdr>
                <w:top w:val="none" w:sz="0" w:space="0" w:color="auto"/>
                <w:left w:val="none" w:sz="0" w:space="0" w:color="auto"/>
                <w:bottom w:val="none" w:sz="0" w:space="0" w:color="auto"/>
                <w:right w:val="none" w:sz="0" w:space="0" w:color="auto"/>
              </w:divBdr>
            </w:div>
          </w:divsChild>
        </w:div>
        <w:div w:id="474681794">
          <w:marLeft w:val="0"/>
          <w:marRight w:val="0"/>
          <w:marTop w:val="0"/>
          <w:marBottom w:val="0"/>
          <w:divBdr>
            <w:top w:val="none" w:sz="0" w:space="0" w:color="auto"/>
            <w:left w:val="none" w:sz="0" w:space="0" w:color="auto"/>
            <w:bottom w:val="none" w:sz="0" w:space="0" w:color="auto"/>
            <w:right w:val="none" w:sz="0" w:space="0" w:color="auto"/>
          </w:divBdr>
        </w:div>
        <w:div w:id="474880961">
          <w:marLeft w:val="0"/>
          <w:marRight w:val="0"/>
          <w:marTop w:val="0"/>
          <w:marBottom w:val="0"/>
          <w:divBdr>
            <w:top w:val="none" w:sz="0" w:space="0" w:color="auto"/>
            <w:left w:val="none" w:sz="0" w:space="0" w:color="auto"/>
            <w:bottom w:val="none" w:sz="0" w:space="0" w:color="auto"/>
            <w:right w:val="none" w:sz="0" w:space="0" w:color="auto"/>
          </w:divBdr>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075491">
          <w:marLeft w:val="0"/>
          <w:marRight w:val="0"/>
          <w:marTop w:val="0"/>
          <w:marBottom w:val="0"/>
          <w:divBdr>
            <w:top w:val="none" w:sz="0" w:space="0" w:color="auto"/>
            <w:left w:val="none" w:sz="0" w:space="0" w:color="auto"/>
            <w:bottom w:val="none" w:sz="0" w:space="0" w:color="auto"/>
            <w:right w:val="none" w:sz="0" w:space="0" w:color="auto"/>
          </w:divBdr>
        </w:div>
        <w:div w:id="476580441">
          <w:marLeft w:val="0"/>
          <w:marRight w:val="0"/>
          <w:marTop w:val="0"/>
          <w:marBottom w:val="0"/>
          <w:divBdr>
            <w:top w:val="none" w:sz="0" w:space="0" w:color="auto"/>
            <w:left w:val="none" w:sz="0" w:space="0" w:color="auto"/>
            <w:bottom w:val="none" w:sz="0" w:space="0" w:color="auto"/>
            <w:right w:val="none" w:sz="0" w:space="0" w:color="auto"/>
          </w:divBdr>
        </w:div>
        <w:div w:id="476610255">
          <w:marLeft w:val="0"/>
          <w:marRight w:val="0"/>
          <w:marTop w:val="0"/>
          <w:marBottom w:val="300"/>
          <w:divBdr>
            <w:top w:val="single" w:sz="6" w:space="15" w:color="EDEDED"/>
            <w:left w:val="single" w:sz="6" w:space="15" w:color="EDEDED"/>
            <w:bottom w:val="single" w:sz="6" w:space="15" w:color="EDEDED"/>
            <w:right w:val="single" w:sz="6" w:space="15" w:color="EDEDED"/>
          </w:divBdr>
        </w:div>
        <w:div w:id="476654188">
          <w:marLeft w:val="0"/>
          <w:marRight w:val="0"/>
          <w:marTop w:val="0"/>
          <w:marBottom w:val="0"/>
          <w:divBdr>
            <w:top w:val="none" w:sz="0" w:space="0" w:color="auto"/>
            <w:left w:val="none" w:sz="0" w:space="0" w:color="auto"/>
            <w:bottom w:val="none" w:sz="0" w:space="0" w:color="auto"/>
            <w:right w:val="none" w:sz="0" w:space="0" w:color="auto"/>
          </w:divBdr>
        </w:div>
        <w:div w:id="477118039">
          <w:marLeft w:val="0"/>
          <w:marRight w:val="0"/>
          <w:marTop w:val="0"/>
          <w:marBottom w:val="0"/>
          <w:divBdr>
            <w:top w:val="none" w:sz="0" w:space="0" w:color="auto"/>
            <w:left w:val="none" w:sz="0" w:space="0" w:color="auto"/>
            <w:bottom w:val="none" w:sz="0" w:space="0" w:color="auto"/>
            <w:right w:val="none" w:sz="0" w:space="0" w:color="auto"/>
          </w:divBdr>
          <w:divsChild>
            <w:div w:id="105470272">
              <w:marLeft w:val="0"/>
              <w:marRight w:val="0"/>
              <w:marTop w:val="0"/>
              <w:marBottom w:val="0"/>
              <w:divBdr>
                <w:top w:val="none" w:sz="0" w:space="0" w:color="auto"/>
                <w:left w:val="none" w:sz="0" w:space="0" w:color="auto"/>
                <w:bottom w:val="none" w:sz="0" w:space="0" w:color="auto"/>
                <w:right w:val="none" w:sz="0" w:space="0" w:color="auto"/>
              </w:divBdr>
            </w:div>
          </w:divsChild>
        </w:div>
        <w:div w:id="477306211">
          <w:marLeft w:val="0"/>
          <w:marRight w:val="0"/>
          <w:marTop w:val="0"/>
          <w:marBottom w:val="300"/>
          <w:divBdr>
            <w:top w:val="single" w:sz="6" w:space="15" w:color="EDEDED"/>
            <w:left w:val="single" w:sz="6" w:space="15" w:color="EDEDED"/>
            <w:bottom w:val="single" w:sz="6" w:space="15" w:color="EDEDED"/>
            <w:right w:val="single" w:sz="6" w:space="15" w:color="EDEDED"/>
          </w:divBdr>
        </w:div>
        <w:div w:id="477383478">
          <w:marLeft w:val="0"/>
          <w:marRight w:val="0"/>
          <w:marTop w:val="0"/>
          <w:marBottom w:val="0"/>
          <w:divBdr>
            <w:top w:val="none" w:sz="0" w:space="0" w:color="auto"/>
            <w:left w:val="none" w:sz="0" w:space="0" w:color="auto"/>
            <w:bottom w:val="none" w:sz="0" w:space="0" w:color="auto"/>
            <w:right w:val="none" w:sz="0" w:space="0" w:color="auto"/>
          </w:divBdr>
          <w:divsChild>
            <w:div w:id="94145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 w:id="479346122">
          <w:marLeft w:val="0"/>
          <w:marRight w:val="0"/>
          <w:marTop w:val="0"/>
          <w:marBottom w:val="0"/>
          <w:divBdr>
            <w:top w:val="none" w:sz="0" w:space="0" w:color="auto"/>
            <w:left w:val="none" w:sz="0" w:space="0" w:color="auto"/>
            <w:bottom w:val="none" w:sz="0" w:space="0" w:color="auto"/>
            <w:right w:val="none" w:sz="0" w:space="0" w:color="auto"/>
          </w:divBdr>
          <w:divsChild>
            <w:div w:id="1294210724">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480540343">
          <w:marLeft w:val="0"/>
          <w:marRight w:val="0"/>
          <w:marTop w:val="0"/>
          <w:marBottom w:val="0"/>
          <w:divBdr>
            <w:top w:val="none" w:sz="0" w:space="0" w:color="auto"/>
            <w:left w:val="none" w:sz="0" w:space="0" w:color="auto"/>
            <w:bottom w:val="none" w:sz="0" w:space="0" w:color="auto"/>
            <w:right w:val="none" w:sz="0" w:space="0" w:color="auto"/>
          </w:divBdr>
        </w:div>
        <w:div w:id="480923143">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483163387">
          <w:marLeft w:val="0"/>
          <w:marRight w:val="0"/>
          <w:marTop w:val="0"/>
          <w:marBottom w:val="0"/>
          <w:divBdr>
            <w:top w:val="none" w:sz="0" w:space="0" w:color="auto"/>
            <w:left w:val="none" w:sz="0" w:space="0" w:color="auto"/>
            <w:bottom w:val="none" w:sz="0" w:space="0" w:color="auto"/>
            <w:right w:val="none" w:sz="0" w:space="0" w:color="auto"/>
          </w:divBdr>
        </w:div>
        <w:div w:id="483283576">
          <w:marLeft w:val="0"/>
          <w:marRight w:val="0"/>
          <w:marTop w:val="0"/>
          <w:marBottom w:val="0"/>
          <w:divBdr>
            <w:top w:val="none" w:sz="0" w:space="0" w:color="auto"/>
            <w:left w:val="none" w:sz="0" w:space="0" w:color="auto"/>
            <w:bottom w:val="none" w:sz="0" w:space="0" w:color="auto"/>
            <w:right w:val="none" w:sz="0" w:space="0" w:color="auto"/>
          </w:divBdr>
        </w:div>
        <w:div w:id="483350130">
          <w:marLeft w:val="0"/>
          <w:marRight w:val="0"/>
          <w:marTop w:val="0"/>
          <w:marBottom w:val="0"/>
          <w:divBdr>
            <w:top w:val="none" w:sz="0" w:space="0" w:color="auto"/>
            <w:left w:val="none" w:sz="0" w:space="0" w:color="auto"/>
            <w:bottom w:val="none" w:sz="0" w:space="0" w:color="auto"/>
            <w:right w:val="none" w:sz="0" w:space="0" w:color="auto"/>
          </w:divBdr>
        </w:div>
        <w:div w:id="483357298">
          <w:marLeft w:val="0"/>
          <w:marRight w:val="0"/>
          <w:marTop w:val="0"/>
          <w:marBottom w:val="0"/>
          <w:divBdr>
            <w:top w:val="none" w:sz="0" w:space="0" w:color="auto"/>
            <w:left w:val="none" w:sz="0" w:space="0" w:color="auto"/>
            <w:bottom w:val="none" w:sz="0" w:space="0" w:color="auto"/>
            <w:right w:val="none" w:sz="0" w:space="0" w:color="auto"/>
          </w:divBdr>
          <w:divsChild>
            <w:div w:id="356975970">
              <w:marLeft w:val="0"/>
              <w:marRight w:val="0"/>
              <w:marTop w:val="0"/>
              <w:marBottom w:val="0"/>
              <w:divBdr>
                <w:top w:val="none" w:sz="0" w:space="0" w:color="auto"/>
                <w:left w:val="none" w:sz="0" w:space="0" w:color="auto"/>
                <w:bottom w:val="none" w:sz="0" w:space="0" w:color="auto"/>
                <w:right w:val="none" w:sz="0" w:space="0" w:color="auto"/>
              </w:divBdr>
            </w:div>
          </w:divsChild>
        </w:div>
        <w:div w:id="483664426">
          <w:marLeft w:val="0"/>
          <w:marRight w:val="0"/>
          <w:marTop w:val="0"/>
          <w:marBottom w:val="0"/>
          <w:divBdr>
            <w:top w:val="none" w:sz="0" w:space="0" w:color="auto"/>
            <w:left w:val="none" w:sz="0" w:space="0" w:color="auto"/>
            <w:bottom w:val="none" w:sz="0" w:space="0" w:color="auto"/>
            <w:right w:val="none" w:sz="0" w:space="0" w:color="auto"/>
          </w:divBdr>
          <w:divsChild>
            <w:div w:id="1050225568">
              <w:marLeft w:val="0"/>
              <w:marRight w:val="0"/>
              <w:marTop w:val="0"/>
              <w:marBottom w:val="0"/>
              <w:divBdr>
                <w:top w:val="none" w:sz="0" w:space="0" w:color="auto"/>
                <w:left w:val="none" w:sz="0" w:space="0" w:color="auto"/>
                <w:bottom w:val="none" w:sz="0" w:space="0" w:color="auto"/>
                <w:right w:val="none" w:sz="0" w:space="0" w:color="auto"/>
              </w:divBdr>
            </w:div>
          </w:divsChild>
        </w:div>
        <w:div w:id="483743613">
          <w:marLeft w:val="0"/>
          <w:marRight w:val="0"/>
          <w:marTop w:val="0"/>
          <w:marBottom w:val="0"/>
          <w:divBdr>
            <w:top w:val="none" w:sz="0" w:space="0" w:color="auto"/>
            <w:left w:val="none" w:sz="0" w:space="0" w:color="auto"/>
            <w:bottom w:val="none" w:sz="0" w:space="0" w:color="auto"/>
            <w:right w:val="none" w:sz="0" w:space="0" w:color="auto"/>
          </w:divBdr>
        </w:div>
        <w:div w:id="484008186">
          <w:marLeft w:val="0"/>
          <w:marRight w:val="0"/>
          <w:marTop w:val="0"/>
          <w:marBottom w:val="0"/>
          <w:divBdr>
            <w:top w:val="none" w:sz="0" w:space="0" w:color="auto"/>
            <w:left w:val="none" w:sz="0" w:space="0" w:color="auto"/>
            <w:bottom w:val="none" w:sz="0" w:space="0" w:color="auto"/>
            <w:right w:val="none" w:sz="0" w:space="0" w:color="auto"/>
          </w:divBdr>
        </w:div>
        <w:div w:id="484126906">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484787550">
          <w:marLeft w:val="0"/>
          <w:marRight w:val="0"/>
          <w:marTop w:val="0"/>
          <w:marBottom w:val="0"/>
          <w:divBdr>
            <w:top w:val="none" w:sz="0" w:space="0" w:color="auto"/>
            <w:left w:val="none" w:sz="0" w:space="0" w:color="auto"/>
            <w:bottom w:val="none" w:sz="0" w:space="0" w:color="auto"/>
            <w:right w:val="none" w:sz="0" w:space="0" w:color="auto"/>
          </w:divBdr>
        </w:div>
        <w:div w:id="485584465">
          <w:marLeft w:val="0"/>
          <w:marRight w:val="0"/>
          <w:marTop w:val="0"/>
          <w:marBottom w:val="0"/>
          <w:divBdr>
            <w:top w:val="none" w:sz="0" w:space="0" w:color="auto"/>
            <w:left w:val="none" w:sz="0" w:space="0" w:color="auto"/>
            <w:bottom w:val="none" w:sz="0" w:space="0" w:color="auto"/>
            <w:right w:val="none" w:sz="0" w:space="0" w:color="auto"/>
          </w:divBdr>
        </w:div>
        <w:div w:id="485711792">
          <w:marLeft w:val="0"/>
          <w:marRight w:val="0"/>
          <w:marTop w:val="0"/>
          <w:marBottom w:val="300"/>
          <w:divBdr>
            <w:top w:val="single" w:sz="6" w:space="15" w:color="EDEDED"/>
            <w:left w:val="single" w:sz="6" w:space="15" w:color="EDEDED"/>
            <w:bottom w:val="single" w:sz="6" w:space="15" w:color="EDEDED"/>
            <w:right w:val="single" w:sz="6" w:space="15" w:color="EDEDED"/>
          </w:divBdr>
        </w:div>
        <w:div w:id="486242623">
          <w:marLeft w:val="0"/>
          <w:marRight w:val="0"/>
          <w:marTop w:val="0"/>
          <w:marBottom w:val="0"/>
          <w:divBdr>
            <w:top w:val="none" w:sz="0" w:space="0" w:color="auto"/>
            <w:left w:val="none" w:sz="0" w:space="0" w:color="auto"/>
            <w:bottom w:val="none" w:sz="0" w:space="0" w:color="auto"/>
            <w:right w:val="none" w:sz="0" w:space="0" w:color="auto"/>
          </w:divBdr>
          <w:divsChild>
            <w:div w:id="1301687133">
              <w:marLeft w:val="0"/>
              <w:marRight w:val="0"/>
              <w:marTop w:val="0"/>
              <w:marBottom w:val="0"/>
              <w:divBdr>
                <w:top w:val="none" w:sz="0" w:space="0" w:color="auto"/>
                <w:left w:val="none" w:sz="0" w:space="0" w:color="auto"/>
                <w:bottom w:val="none" w:sz="0" w:space="0" w:color="auto"/>
                <w:right w:val="none" w:sz="0" w:space="0" w:color="auto"/>
              </w:divBdr>
            </w:div>
          </w:divsChild>
        </w:div>
        <w:div w:id="486366789">
          <w:marLeft w:val="0"/>
          <w:marRight w:val="0"/>
          <w:marTop w:val="0"/>
          <w:marBottom w:val="0"/>
          <w:divBdr>
            <w:top w:val="none" w:sz="0" w:space="0" w:color="auto"/>
            <w:left w:val="none" w:sz="0" w:space="0" w:color="auto"/>
            <w:bottom w:val="none" w:sz="0" w:space="0" w:color="auto"/>
            <w:right w:val="none" w:sz="0" w:space="0" w:color="auto"/>
          </w:divBdr>
          <w:divsChild>
            <w:div w:id="1783648713">
              <w:marLeft w:val="0"/>
              <w:marRight w:val="0"/>
              <w:marTop w:val="0"/>
              <w:marBottom w:val="0"/>
              <w:divBdr>
                <w:top w:val="none" w:sz="0" w:space="0" w:color="auto"/>
                <w:left w:val="none" w:sz="0" w:space="0" w:color="auto"/>
                <w:bottom w:val="none" w:sz="0" w:space="0" w:color="auto"/>
                <w:right w:val="none" w:sz="0" w:space="0" w:color="auto"/>
              </w:divBdr>
            </w:div>
          </w:divsChild>
        </w:div>
        <w:div w:id="486555034">
          <w:marLeft w:val="0"/>
          <w:marRight w:val="0"/>
          <w:marTop w:val="300"/>
          <w:marBottom w:val="0"/>
          <w:divBdr>
            <w:top w:val="none" w:sz="0" w:space="0" w:color="auto"/>
            <w:left w:val="none" w:sz="0" w:space="0" w:color="auto"/>
            <w:bottom w:val="none" w:sz="0" w:space="0" w:color="auto"/>
            <w:right w:val="none" w:sz="0" w:space="0" w:color="auto"/>
          </w:divBdr>
          <w:divsChild>
            <w:div w:id="22901562">
              <w:marLeft w:val="0"/>
              <w:marRight w:val="0"/>
              <w:marTop w:val="0"/>
              <w:marBottom w:val="0"/>
              <w:divBdr>
                <w:top w:val="none" w:sz="0" w:space="0" w:color="auto"/>
                <w:left w:val="none" w:sz="0" w:space="0" w:color="auto"/>
                <w:bottom w:val="none" w:sz="0" w:space="0" w:color="auto"/>
                <w:right w:val="none" w:sz="0" w:space="0" w:color="auto"/>
              </w:divBdr>
            </w:div>
          </w:divsChild>
        </w:div>
        <w:div w:id="487477567">
          <w:marLeft w:val="0"/>
          <w:marRight w:val="0"/>
          <w:marTop w:val="0"/>
          <w:marBottom w:val="300"/>
          <w:divBdr>
            <w:top w:val="single" w:sz="6" w:space="15" w:color="EDEDED"/>
            <w:left w:val="single" w:sz="6" w:space="15" w:color="EDEDED"/>
            <w:bottom w:val="single" w:sz="6" w:space="15" w:color="EDEDED"/>
            <w:right w:val="single" w:sz="6" w:space="15" w:color="EDEDED"/>
          </w:divBdr>
        </w:div>
        <w:div w:id="487743758">
          <w:marLeft w:val="0"/>
          <w:marRight w:val="0"/>
          <w:marTop w:val="0"/>
          <w:marBottom w:val="0"/>
          <w:divBdr>
            <w:top w:val="none" w:sz="0" w:space="0" w:color="auto"/>
            <w:left w:val="none" w:sz="0" w:space="0" w:color="auto"/>
            <w:bottom w:val="none" w:sz="0" w:space="0" w:color="auto"/>
            <w:right w:val="none" w:sz="0" w:space="0" w:color="auto"/>
          </w:divBdr>
        </w:div>
        <w:div w:id="488599560">
          <w:marLeft w:val="0"/>
          <w:marRight w:val="0"/>
          <w:marTop w:val="0"/>
          <w:marBottom w:val="0"/>
          <w:divBdr>
            <w:top w:val="none" w:sz="0" w:space="0" w:color="auto"/>
            <w:left w:val="none" w:sz="0" w:space="0" w:color="auto"/>
            <w:bottom w:val="none" w:sz="0" w:space="0" w:color="auto"/>
            <w:right w:val="none" w:sz="0" w:space="0" w:color="auto"/>
          </w:divBdr>
        </w:div>
        <w:div w:id="488794262">
          <w:marLeft w:val="0"/>
          <w:marRight w:val="0"/>
          <w:marTop w:val="0"/>
          <w:marBottom w:val="0"/>
          <w:divBdr>
            <w:top w:val="none" w:sz="0" w:space="0" w:color="auto"/>
            <w:left w:val="none" w:sz="0" w:space="0" w:color="auto"/>
            <w:bottom w:val="none" w:sz="0" w:space="0" w:color="auto"/>
            <w:right w:val="none" w:sz="0" w:space="0" w:color="auto"/>
          </w:divBdr>
        </w:div>
        <w:div w:id="490029818">
          <w:marLeft w:val="0"/>
          <w:marRight w:val="0"/>
          <w:marTop w:val="0"/>
          <w:marBottom w:val="300"/>
          <w:divBdr>
            <w:top w:val="single" w:sz="6" w:space="15" w:color="EDEDED"/>
            <w:left w:val="single" w:sz="6" w:space="15" w:color="EDEDED"/>
            <w:bottom w:val="single" w:sz="6" w:space="15" w:color="EDEDED"/>
            <w:right w:val="single" w:sz="6" w:space="15" w:color="EDEDED"/>
          </w:divBdr>
        </w:div>
        <w:div w:id="490370529">
          <w:marLeft w:val="0"/>
          <w:marRight w:val="0"/>
          <w:marTop w:val="0"/>
          <w:marBottom w:val="0"/>
          <w:divBdr>
            <w:top w:val="none" w:sz="0" w:space="0" w:color="auto"/>
            <w:left w:val="none" w:sz="0" w:space="0" w:color="auto"/>
            <w:bottom w:val="none" w:sz="0" w:space="0" w:color="auto"/>
            <w:right w:val="none" w:sz="0" w:space="0" w:color="auto"/>
          </w:divBdr>
        </w:div>
        <w:div w:id="490563694">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490754197">
          <w:marLeft w:val="0"/>
          <w:marRight w:val="0"/>
          <w:marTop w:val="0"/>
          <w:marBottom w:val="0"/>
          <w:divBdr>
            <w:top w:val="none" w:sz="0" w:space="0" w:color="auto"/>
            <w:left w:val="none" w:sz="0" w:space="0" w:color="auto"/>
            <w:bottom w:val="none" w:sz="0" w:space="0" w:color="auto"/>
            <w:right w:val="none" w:sz="0" w:space="0" w:color="auto"/>
          </w:divBdr>
        </w:div>
        <w:div w:id="490944436">
          <w:marLeft w:val="0"/>
          <w:marRight w:val="0"/>
          <w:marTop w:val="0"/>
          <w:marBottom w:val="0"/>
          <w:divBdr>
            <w:top w:val="none" w:sz="0" w:space="0" w:color="auto"/>
            <w:left w:val="none" w:sz="0" w:space="0" w:color="auto"/>
            <w:bottom w:val="none" w:sz="0" w:space="0" w:color="auto"/>
            <w:right w:val="none" w:sz="0" w:space="0" w:color="auto"/>
          </w:divBdr>
        </w:div>
        <w:div w:id="491262508">
          <w:marLeft w:val="0"/>
          <w:marRight w:val="0"/>
          <w:marTop w:val="0"/>
          <w:marBottom w:val="0"/>
          <w:divBdr>
            <w:top w:val="none" w:sz="0" w:space="0" w:color="auto"/>
            <w:left w:val="none" w:sz="0" w:space="0" w:color="auto"/>
            <w:bottom w:val="none" w:sz="0" w:space="0" w:color="auto"/>
            <w:right w:val="none" w:sz="0" w:space="0" w:color="auto"/>
          </w:divBdr>
          <w:divsChild>
            <w:div w:id="1601066071">
              <w:marLeft w:val="0"/>
              <w:marRight w:val="0"/>
              <w:marTop w:val="0"/>
              <w:marBottom w:val="0"/>
              <w:divBdr>
                <w:top w:val="none" w:sz="0" w:space="0" w:color="auto"/>
                <w:left w:val="none" w:sz="0" w:space="0" w:color="auto"/>
                <w:bottom w:val="none" w:sz="0" w:space="0" w:color="auto"/>
                <w:right w:val="none" w:sz="0" w:space="0" w:color="auto"/>
              </w:divBdr>
            </w:div>
          </w:divsChild>
        </w:div>
        <w:div w:id="492064703">
          <w:marLeft w:val="0"/>
          <w:marRight w:val="0"/>
          <w:marTop w:val="300"/>
          <w:marBottom w:val="0"/>
          <w:divBdr>
            <w:top w:val="none" w:sz="0" w:space="0" w:color="auto"/>
            <w:left w:val="none" w:sz="0" w:space="0" w:color="auto"/>
            <w:bottom w:val="none" w:sz="0" w:space="0" w:color="auto"/>
            <w:right w:val="none" w:sz="0" w:space="0" w:color="auto"/>
          </w:divBdr>
          <w:divsChild>
            <w:div w:id="1204251730">
              <w:marLeft w:val="0"/>
              <w:marRight w:val="0"/>
              <w:marTop w:val="0"/>
              <w:marBottom w:val="0"/>
              <w:divBdr>
                <w:top w:val="none" w:sz="0" w:space="0" w:color="auto"/>
                <w:left w:val="none" w:sz="0" w:space="0" w:color="auto"/>
                <w:bottom w:val="none" w:sz="0" w:space="0" w:color="auto"/>
                <w:right w:val="none" w:sz="0" w:space="0" w:color="auto"/>
              </w:divBdr>
              <w:divsChild>
                <w:div w:id="16882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766250">
          <w:marLeft w:val="0"/>
          <w:marRight w:val="0"/>
          <w:marTop w:val="0"/>
          <w:marBottom w:val="0"/>
          <w:divBdr>
            <w:top w:val="none" w:sz="0" w:space="0" w:color="auto"/>
            <w:left w:val="none" w:sz="0" w:space="0" w:color="auto"/>
            <w:bottom w:val="none" w:sz="0" w:space="0" w:color="auto"/>
            <w:right w:val="none" w:sz="0" w:space="0" w:color="auto"/>
          </w:divBdr>
        </w:div>
        <w:div w:id="493297320">
          <w:marLeft w:val="0"/>
          <w:marRight w:val="0"/>
          <w:marTop w:val="0"/>
          <w:marBottom w:val="0"/>
          <w:divBdr>
            <w:top w:val="none" w:sz="0" w:space="0" w:color="auto"/>
            <w:left w:val="none" w:sz="0" w:space="0" w:color="auto"/>
            <w:bottom w:val="none" w:sz="0" w:space="0" w:color="auto"/>
            <w:right w:val="none" w:sz="0" w:space="0" w:color="auto"/>
          </w:divBdr>
        </w:div>
        <w:div w:id="493421195">
          <w:marLeft w:val="0"/>
          <w:marRight w:val="0"/>
          <w:marTop w:val="0"/>
          <w:marBottom w:val="0"/>
          <w:divBdr>
            <w:top w:val="none" w:sz="0" w:space="0" w:color="auto"/>
            <w:left w:val="none" w:sz="0" w:space="0" w:color="auto"/>
            <w:bottom w:val="none" w:sz="0" w:space="0" w:color="auto"/>
            <w:right w:val="none" w:sz="0" w:space="0" w:color="auto"/>
          </w:divBdr>
          <w:divsChild>
            <w:div w:id="54209503">
              <w:marLeft w:val="0"/>
              <w:marRight w:val="0"/>
              <w:marTop w:val="0"/>
              <w:marBottom w:val="0"/>
              <w:divBdr>
                <w:top w:val="none" w:sz="0" w:space="0" w:color="auto"/>
                <w:left w:val="none" w:sz="0" w:space="0" w:color="auto"/>
                <w:bottom w:val="none" w:sz="0" w:space="0" w:color="auto"/>
                <w:right w:val="none" w:sz="0" w:space="0" w:color="auto"/>
              </w:divBdr>
            </w:div>
          </w:divsChild>
        </w:div>
        <w:div w:id="493762784">
          <w:marLeft w:val="0"/>
          <w:marRight w:val="0"/>
          <w:marTop w:val="0"/>
          <w:marBottom w:val="0"/>
          <w:divBdr>
            <w:top w:val="none" w:sz="0" w:space="0" w:color="auto"/>
            <w:left w:val="none" w:sz="0" w:space="0" w:color="auto"/>
            <w:bottom w:val="none" w:sz="0" w:space="0" w:color="auto"/>
            <w:right w:val="none" w:sz="0" w:space="0" w:color="auto"/>
          </w:divBdr>
        </w:div>
        <w:div w:id="493881288">
          <w:marLeft w:val="0"/>
          <w:marRight w:val="0"/>
          <w:marTop w:val="0"/>
          <w:marBottom w:val="0"/>
          <w:divBdr>
            <w:top w:val="none" w:sz="0" w:space="0" w:color="auto"/>
            <w:left w:val="none" w:sz="0" w:space="0" w:color="auto"/>
            <w:bottom w:val="none" w:sz="0" w:space="0" w:color="auto"/>
            <w:right w:val="none" w:sz="0" w:space="0" w:color="auto"/>
          </w:divBdr>
        </w:div>
        <w:div w:id="493961587">
          <w:marLeft w:val="0"/>
          <w:marRight w:val="0"/>
          <w:marTop w:val="0"/>
          <w:marBottom w:val="0"/>
          <w:divBdr>
            <w:top w:val="none" w:sz="0" w:space="0" w:color="auto"/>
            <w:left w:val="none" w:sz="0" w:space="0" w:color="auto"/>
            <w:bottom w:val="none" w:sz="0" w:space="0" w:color="auto"/>
            <w:right w:val="none" w:sz="0" w:space="0" w:color="auto"/>
          </w:divBdr>
        </w:div>
        <w:div w:id="494105874">
          <w:marLeft w:val="0"/>
          <w:marRight w:val="0"/>
          <w:marTop w:val="0"/>
          <w:marBottom w:val="0"/>
          <w:divBdr>
            <w:top w:val="none" w:sz="0" w:space="0" w:color="auto"/>
            <w:left w:val="none" w:sz="0" w:space="0" w:color="auto"/>
            <w:bottom w:val="none" w:sz="0" w:space="0" w:color="auto"/>
            <w:right w:val="none" w:sz="0" w:space="0" w:color="auto"/>
          </w:divBdr>
        </w:div>
        <w:div w:id="495150220">
          <w:marLeft w:val="0"/>
          <w:marRight w:val="0"/>
          <w:marTop w:val="0"/>
          <w:marBottom w:val="300"/>
          <w:divBdr>
            <w:top w:val="single" w:sz="6" w:space="15" w:color="EDEDED"/>
            <w:left w:val="single" w:sz="6" w:space="15" w:color="EDEDED"/>
            <w:bottom w:val="single" w:sz="6" w:space="15" w:color="EDEDED"/>
            <w:right w:val="single" w:sz="6" w:space="15" w:color="EDEDED"/>
          </w:divBdr>
        </w:div>
        <w:div w:id="495416574">
          <w:marLeft w:val="0"/>
          <w:marRight w:val="0"/>
          <w:marTop w:val="0"/>
          <w:marBottom w:val="0"/>
          <w:divBdr>
            <w:top w:val="none" w:sz="0" w:space="0" w:color="auto"/>
            <w:left w:val="none" w:sz="0" w:space="0" w:color="auto"/>
            <w:bottom w:val="none" w:sz="0" w:space="0" w:color="auto"/>
            <w:right w:val="none" w:sz="0" w:space="0" w:color="auto"/>
          </w:divBdr>
          <w:divsChild>
            <w:div w:id="243803376">
              <w:marLeft w:val="0"/>
              <w:marRight w:val="0"/>
              <w:marTop w:val="0"/>
              <w:marBottom w:val="0"/>
              <w:divBdr>
                <w:top w:val="none" w:sz="0" w:space="0" w:color="auto"/>
                <w:left w:val="none" w:sz="0" w:space="0" w:color="auto"/>
                <w:bottom w:val="none" w:sz="0" w:space="0" w:color="auto"/>
                <w:right w:val="none" w:sz="0" w:space="0" w:color="auto"/>
              </w:divBdr>
            </w:div>
          </w:divsChild>
        </w:div>
        <w:div w:id="495850433">
          <w:marLeft w:val="0"/>
          <w:marRight w:val="0"/>
          <w:marTop w:val="0"/>
          <w:marBottom w:val="0"/>
          <w:divBdr>
            <w:top w:val="none" w:sz="0" w:space="0" w:color="auto"/>
            <w:left w:val="none" w:sz="0" w:space="0" w:color="auto"/>
            <w:bottom w:val="none" w:sz="0" w:space="0" w:color="auto"/>
            <w:right w:val="none" w:sz="0" w:space="0" w:color="auto"/>
          </w:divBdr>
        </w:div>
        <w:div w:id="496120014">
          <w:marLeft w:val="0"/>
          <w:marRight w:val="0"/>
          <w:marTop w:val="0"/>
          <w:marBottom w:val="300"/>
          <w:divBdr>
            <w:top w:val="single" w:sz="6" w:space="15" w:color="EDEDED"/>
            <w:left w:val="single" w:sz="6" w:space="15" w:color="EDEDED"/>
            <w:bottom w:val="single" w:sz="6" w:space="15" w:color="EDEDED"/>
            <w:right w:val="single" w:sz="6" w:space="15" w:color="EDEDED"/>
          </w:divBdr>
        </w:div>
        <w:div w:id="496769996">
          <w:marLeft w:val="0"/>
          <w:marRight w:val="0"/>
          <w:marTop w:val="0"/>
          <w:marBottom w:val="300"/>
          <w:divBdr>
            <w:top w:val="single" w:sz="6" w:space="15" w:color="EDEDED"/>
            <w:left w:val="single" w:sz="6" w:space="15" w:color="EDEDED"/>
            <w:bottom w:val="single" w:sz="6" w:space="15" w:color="EDEDED"/>
            <w:right w:val="single" w:sz="6" w:space="15" w:color="EDEDED"/>
          </w:divBdr>
        </w:div>
        <w:div w:id="497042013">
          <w:marLeft w:val="0"/>
          <w:marRight w:val="0"/>
          <w:marTop w:val="0"/>
          <w:marBottom w:val="0"/>
          <w:divBdr>
            <w:top w:val="none" w:sz="0" w:space="0" w:color="auto"/>
            <w:left w:val="none" w:sz="0" w:space="0" w:color="auto"/>
            <w:bottom w:val="none" w:sz="0" w:space="0" w:color="auto"/>
            <w:right w:val="none" w:sz="0" w:space="0" w:color="auto"/>
          </w:divBdr>
          <w:divsChild>
            <w:div w:id="1855486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97698841">
          <w:marLeft w:val="0"/>
          <w:marRight w:val="0"/>
          <w:marTop w:val="0"/>
          <w:marBottom w:val="0"/>
          <w:divBdr>
            <w:top w:val="none" w:sz="0" w:space="0" w:color="auto"/>
            <w:left w:val="none" w:sz="0" w:space="0" w:color="auto"/>
            <w:bottom w:val="none" w:sz="0" w:space="0" w:color="auto"/>
            <w:right w:val="none" w:sz="0" w:space="0" w:color="auto"/>
          </w:divBdr>
          <w:divsChild>
            <w:div w:id="585656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98735859">
          <w:marLeft w:val="0"/>
          <w:marRight w:val="0"/>
          <w:marTop w:val="0"/>
          <w:marBottom w:val="0"/>
          <w:divBdr>
            <w:top w:val="none" w:sz="0" w:space="0" w:color="auto"/>
            <w:left w:val="none" w:sz="0" w:space="0" w:color="auto"/>
            <w:bottom w:val="none" w:sz="0" w:space="0" w:color="auto"/>
            <w:right w:val="none" w:sz="0" w:space="0" w:color="auto"/>
          </w:divBdr>
        </w:div>
        <w:div w:id="499270504">
          <w:marLeft w:val="0"/>
          <w:marRight w:val="0"/>
          <w:marTop w:val="0"/>
          <w:marBottom w:val="0"/>
          <w:divBdr>
            <w:top w:val="none" w:sz="0" w:space="0" w:color="auto"/>
            <w:left w:val="none" w:sz="0" w:space="0" w:color="auto"/>
            <w:bottom w:val="none" w:sz="0" w:space="0" w:color="auto"/>
            <w:right w:val="none" w:sz="0" w:space="0" w:color="auto"/>
          </w:divBdr>
          <w:divsChild>
            <w:div w:id="1117607172">
              <w:marLeft w:val="0"/>
              <w:marRight w:val="0"/>
              <w:marTop w:val="0"/>
              <w:marBottom w:val="0"/>
              <w:divBdr>
                <w:top w:val="none" w:sz="0" w:space="0" w:color="auto"/>
                <w:left w:val="none" w:sz="0" w:space="0" w:color="auto"/>
                <w:bottom w:val="none" w:sz="0" w:space="0" w:color="auto"/>
                <w:right w:val="none" w:sz="0" w:space="0" w:color="auto"/>
              </w:divBdr>
            </w:div>
          </w:divsChild>
        </w:div>
        <w:div w:id="500000258">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501090568">
          <w:marLeft w:val="0"/>
          <w:marRight w:val="0"/>
          <w:marTop w:val="0"/>
          <w:marBottom w:val="0"/>
          <w:divBdr>
            <w:top w:val="none" w:sz="0" w:space="0" w:color="auto"/>
            <w:left w:val="none" w:sz="0" w:space="0" w:color="auto"/>
            <w:bottom w:val="none" w:sz="0" w:space="0" w:color="auto"/>
            <w:right w:val="none" w:sz="0" w:space="0" w:color="auto"/>
          </w:divBdr>
          <w:divsChild>
            <w:div w:id="9031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501824494">
          <w:marLeft w:val="0"/>
          <w:marRight w:val="0"/>
          <w:marTop w:val="0"/>
          <w:marBottom w:val="0"/>
          <w:divBdr>
            <w:top w:val="none" w:sz="0" w:space="0" w:color="auto"/>
            <w:left w:val="none" w:sz="0" w:space="0" w:color="auto"/>
            <w:bottom w:val="none" w:sz="0" w:space="0" w:color="auto"/>
            <w:right w:val="none" w:sz="0" w:space="0" w:color="auto"/>
          </w:divBdr>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822700">
          <w:marLeft w:val="0"/>
          <w:marRight w:val="0"/>
          <w:marTop w:val="0"/>
          <w:marBottom w:val="0"/>
          <w:divBdr>
            <w:top w:val="none" w:sz="0" w:space="0" w:color="auto"/>
            <w:left w:val="none" w:sz="0" w:space="0" w:color="auto"/>
            <w:bottom w:val="none" w:sz="0" w:space="0" w:color="auto"/>
            <w:right w:val="none" w:sz="0" w:space="0" w:color="auto"/>
          </w:divBdr>
        </w:div>
        <w:div w:id="503323717">
          <w:marLeft w:val="0"/>
          <w:marRight w:val="0"/>
          <w:marTop w:val="300"/>
          <w:marBottom w:val="0"/>
          <w:divBdr>
            <w:top w:val="none" w:sz="0" w:space="0" w:color="auto"/>
            <w:left w:val="none" w:sz="0" w:space="0" w:color="auto"/>
            <w:bottom w:val="none" w:sz="0" w:space="0" w:color="auto"/>
            <w:right w:val="none" w:sz="0" w:space="0" w:color="auto"/>
          </w:divBdr>
          <w:divsChild>
            <w:div w:id="1413505008">
              <w:marLeft w:val="0"/>
              <w:marRight w:val="0"/>
              <w:marTop w:val="0"/>
              <w:marBottom w:val="0"/>
              <w:divBdr>
                <w:top w:val="none" w:sz="0" w:space="0" w:color="auto"/>
                <w:left w:val="none" w:sz="0" w:space="0" w:color="auto"/>
                <w:bottom w:val="none" w:sz="0" w:space="0" w:color="auto"/>
                <w:right w:val="none" w:sz="0" w:space="0" w:color="auto"/>
              </w:divBdr>
              <w:divsChild>
                <w:div w:id="143281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397320">
          <w:marLeft w:val="0"/>
          <w:marRight w:val="0"/>
          <w:marTop w:val="0"/>
          <w:marBottom w:val="0"/>
          <w:divBdr>
            <w:top w:val="none" w:sz="0" w:space="0" w:color="auto"/>
            <w:left w:val="none" w:sz="0" w:space="0" w:color="auto"/>
            <w:bottom w:val="none" w:sz="0" w:space="0" w:color="auto"/>
            <w:right w:val="none" w:sz="0" w:space="0" w:color="auto"/>
          </w:divBdr>
        </w:div>
        <w:div w:id="503863836">
          <w:marLeft w:val="0"/>
          <w:marRight w:val="0"/>
          <w:marTop w:val="0"/>
          <w:marBottom w:val="0"/>
          <w:divBdr>
            <w:top w:val="none" w:sz="0" w:space="0" w:color="auto"/>
            <w:left w:val="none" w:sz="0" w:space="0" w:color="auto"/>
            <w:bottom w:val="none" w:sz="0" w:space="0" w:color="auto"/>
            <w:right w:val="none" w:sz="0" w:space="0" w:color="auto"/>
          </w:divBdr>
        </w:div>
        <w:div w:id="503980528">
          <w:marLeft w:val="0"/>
          <w:marRight w:val="0"/>
          <w:marTop w:val="0"/>
          <w:marBottom w:val="300"/>
          <w:divBdr>
            <w:top w:val="single" w:sz="6" w:space="15" w:color="EDEDED"/>
            <w:left w:val="single" w:sz="6" w:space="15" w:color="EDEDED"/>
            <w:bottom w:val="single" w:sz="6" w:space="15" w:color="EDEDED"/>
            <w:right w:val="single" w:sz="6" w:space="15" w:color="EDEDED"/>
          </w:divBdr>
        </w:div>
        <w:div w:id="504128519">
          <w:marLeft w:val="0"/>
          <w:marRight w:val="0"/>
          <w:marTop w:val="0"/>
          <w:marBottom w:val="0"/>
          <w:divBdr>
            <w:top w:val="none" w:sz="0" w:space="0" w:color="auto"/>
            <w:left w:val="none" w:sz="0" w:space="0" w:color="auto"/>
            <w:bottom w:val="none" w:sz="0" w:space="0" w:color="auto"/>
            <w:right w:val="none" w:sz="0" w:space="0" w:color="auto"/>
          </w:divBdr>
        </w:div>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04247956">
          <w:marLeft w:val="0"/>
          <w:marRight w:val="0"/>
          <w:marTop w:val="300"/>
          <w:marBottom w:val="0"/>
          <w:divBdr>
            <w:top w:val="none" w:sz="0" w:space="0" w:color="auto"/>
            <w:left w:val="none" w:sz="0" w:space="0" w:color="auto"/>
            <w:bottom w:val="none" w:sz="0" w:space="0" w:color="auto"/>
            <w:right w:val="none" w:sz="0" w:space="0" w:color="auto"/>
          </w:divBdr>
          <w:divsChild>
            <w:div w:id="1249921727">
              <w:marLeft w:val="0"/>
              <w:marRight w:val="0"/>
              <w:marTop w:val="0"/>
              <w:marBottom w:val="0"/>
              <w:divBdr>
                <w:top w:val="none" w:sz="0" w:space="0" w:color="auto"/>
                <w:left w:val="none" w:sz="0" w:space="0" w:color="auto"/>
                <w:bottom w:val="none" w:sz="0" w:space="0" w:color="auto"/>
                <w:right w:val="none" w:sz="0" w:space="0" w:color="auto"/>
              </w:divBdr>
              <w:divsChild>
                <w:div w:id="27040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563038">
          <w:marLeft w:val="0"/>
          <w:marRight w:val="0"/>
          <w:marTop w:val="300"/>
          <w:marBottom w:val="0"/>
          <w:divBdr>
            <w:top w:val="none" w:sz="0" w:space="0" w:color="auto"/>
            <w:left w:val="none" w:sz="0" w:space="0" w:color="auto"/>
            <w:bottom w:val="none" w:sz="0" w:space="0" w:color="auto"/>
            <w:right w:val="none" w:sz="0" w:space="0" w:color="auto"/>
          </w:divBdr>
          <w:divsChild>
            <w:div w:id="1633897515">
              <w:marLeft w:val="0"/>
              <w:marRight w:val="0"/>
              <w:marTop w:val="0"/>
              <w:marBottom w:val="0"/>
              <w:divBdr>
                <w:top w:val="none" w:sz="0" w:space="0" w:color="auto"/>
                <w:left w:val="none" w:sz="0" w:space="0" w:color="auto"/>
                <w:bottom w:val="none" w:sz="0" w:space="0" w:color="auto"/>
                <w:right w:val="none" w:sz="0" w:space="0" w:color="auto"/>
              </w:divBdr>
              <w:divsChild>
                <w:div w:id="67268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588928">
          <w:marLeft w:val="0"/>
          <w:marRight w:val="0"/>
          <w:marTop w:val="0"/>
          <w:marBottom w:val="0"/>
          <w:divBdr>
            <w:top w:val="none" w:sz="0" w:space="0" w:color="auto"/>
            <w:left w:val="none" w:sz="0" w:space="0" w:color="auto"/>
            <w:bottom w:val="none" w:sz="0" w:space="0" w:color="auto"/>
            <w:right w:val="none" w:sz="0" w:space="0" w:color="auto"/>
          </w:divBdr>
        </w:div>
        <w:div w:id="505167536">
          <w:marLeft w:val="0"/>
          <w:marRight w:val="0"/>
          <w:marTop w:val="0"/>
          <w:marBottom w:val="300"/>
          <w:divBdr>
            <w:top w:val="single" w:sz="6" w:space="15" w:color="EDEDED"/>
            <w:left w:val="single" w:sz="6" w:space="15" w:color="EDEDED"/>
            <w:bottom w:val="single" w:sz="6" w:space="15" w:color="EDEDED"/>
            <w:right w:val="single" w:sz="6" w:space="15" w:color="EDEDED"/>
          </w:divBdr>
        </w:div>
        <w:div w:id="505291611">
          <w:marLeft w:val="0"/>
          <w:marRight w:val="0"/>
          <w:marTop w:val="0"/>
          <w:marBottom w:val="0"/>
          <w:divBdr>
            <w:top w:val="none" w:sz="0" w:space="0" w:color="auto"/>
            <w:left w:val="none" w:sz="0" w:space="0" w:color="auto"/>
            <w:bottom w:val="none" w:sz="0" w:space="0" w:color="auto"/>
            <w:right w:val="none" w:sz="0" w:space="0" w:color="auto"/>
          </w:divBdr>
          <w:divsChild>
            <w:div w:id="1681658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598326">
          <w:marLeft w:val="0"/>
          <w:marRight w:val="0"/>
          <w:marTop w:val="300"/>
          <w:marBottom w:val="0"/>
          <w:divBdr>
            <w:top w:val="none" w:sz="0" w:space="0" w:color="auto"/>
            <w:left w:val="none" w:sz="0" w:space="0" w:color="auto"/>
            <w:bottom w:val="none" w:sz="0" w:space="0" w:color="auto"/>
            <w:right w:val="none" w:sz="0" w:space="0" w:color="auto"/>
          </w:divBdr>
          <w:divsChild>
            <w:div w:id="1796365646">
              <w:marLeft w:val="0"/>
              <w:marRight w:val="0"/>
              <w:marTop w:val="0"/>
              <w:marBottom w:val="0"/>
              <w:divBdr>
                <w:top w:val="none" w:sz="0" w:space="0" w:color="auto"/>
                <w:left w:val="none" w:sz="0" w:space="0" w:color="auto"/>
                <w:bottom w:val="none" w:sz="0" w:space="0" w:color="auto"/>
                <w:right w:val="none" w:sz="0" w:space="0" w:color="auto"/>
              </w:divBdr>
              <w:divsChild>
                <w:div w:id="146704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447319">
          <w:marLeft w:val="0"/>
          <w:marRight w:val="0"/>
          <w:marTop w:val="0"/>
          <w:marBottom w:val="0"/>
          <w:divBdr>
            <w:top w:val="none" w:sz="0" w:space="0" w:color="auto"/>
            <w:left w:val="none" w:sz="0" w:space="0" w:color="auto"/>
            <w:bottom w:val="none" w:sz="0" w:space="0" w:color="auto"/>
            <w:right w:val="none" w:sz="0" w:space="0" w:color="auto"/>
          </w:divBdr>
        </w:div>
        <w:div w:id="507447809">
          <w:marLeft w:val="0"/>
          <w:marRight w:val="0"/>
          <w:marTop w:val="0"/>
          <w:marBottom w:val="0"/>
          <w:divBdr>
            <w:top w:val="none" w:sz="0" w:space="0" w:color="auto"/>
            <w:left w:val="none" w:sz="0" w:space="0" w:color="auto"/>
            <w:bottom w:val="none" w:sz="0" w:space="0" w:color="auto"/>
            <w:right w:val="none" w:sz="0" w:space="0" w:color="auto"/>
          </w:divBdr>
          <w:divsChild>
            <w:div w:id="1484203518">
              <w:marLeft w:val="0"/>
              <w:marRight w:val="0"/>
              <w:marTop w:val="0"/>
              <w:marBottom w:val="0"/>
              <w:divBdr>
                <w:top w:val="none" w:sz="0" w:space="0" w:color="auto"/>
                <w:left w:val="none" w:sz="0" w:space="0" w:color="auto"/>
                <w:bottom w:val="none" w:sz="0" w:space="0" w:color="auto"/>
                <w:right w:val="none" w:sz="0" w:space="0" w:color="auto"/>
              </w:divBdr>
            </w:div>
          </w:divsChild>
        </w:div>
        <w:div w:id="507988058">
          <w:marLeft w:val="0"/>
          <w:marRight w:val="0"/>
          <w:marTop w:val="0"/>
          <w:marBottom w:val="0"/>
          <w:divBdr>
            <w:top w:val="none" w:sz="0" w:space="0" w:color="auto"/>
            <w:left w:val="none" w:sz="0" w:space="0" w:color="auto"/>
            <w:bottom w:val="none" w:sz="0" w:space="0" w:color="auto"/>
            <w:right w:val="none" w:sz="0" w:space="0" w:color="auto"/>
          </w:divBdr>
        </w:div>
        <w:div w:id="508298782">
          <w:marLeft w:val="0"/>
          <w:marRight w:val="0"/>
          <w:marTop w:val="300"/>
          <w:marBottom w:val="0"/>
          <w:divBdr>
            <w:top w:val="none" w:sz="0" w:space="0" w:color="auto"/>
            <w:left w:val="none" w:sz="0" w:space="0" w:color="auto"/>
            <w:bottom w:val="none" w:sz="0" w:space="0" w:color="auto"/>
            <w:right w:val="none" w:sz="0" w:space="0" w:color="auto"/>
          </w:divBdr>
          <w:divsChild>
            <w:div w:id="1152143253">
              <w:marLeft w:val="0"/>
              <w:marRight w:val="0"/>
              <w:marTop w:val="0"/>
              <w:marBottom w:val="0"/>
              <w:divBdr>
                <w:top w:val="none" w:sz="0" w:space="0" w:color="auto"/>
                <w:left w:val="none" w:sz="0" w:space="0" w:color="auto"/>
                <w:bottom w:val="none" w:sz="0" w:space="0" w:color="auto"/>
                <w:right w:val="none" w:sz="0" w:space="0" w:color="auto"/>
              </w:divBdr>
              <w:divsChild>
                <w:div w:id="468671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509175248">
          <w:marLeft w:val="0"/>
          <w:marRight w:val="0"/>
          <w:marTop w:val="0"/>
          <w:marBottom w:val="0"/>
          <w:divBdr>
            <w:top w:val="none" w:sz="0" w:space="0" w:color="auto"/>
            <w:left w:val="none" w:sz="0" w:space="0" w:color="auto"/>
            <w:bottom w:val="none" w:sz="0" w:space="0" w:color="auto"/>
            <w:right w:val="none" w:sz="0" w:space="0" w:color="auto"/>
          </w:divBdr>
        </w:div>
        <w:div w:id="509418863">
          <w:marLeft w:val="0"/>
          <w:marRight w:val="0"/>
          <w:marTop w:val="300"/>
          <w:marBottom w:val="0"/>
          <w:divBdr>
            <w:top w:val="none" w:sz="0" w:space="0" w:color="auto"/>
            <w:left w:val="none" w:sz="0" w:space="0" w:color="auto"/>
            <w:bottom w:val="none" w:sz="0" w:space="0" w:color="auto"/>
            <w:right w:val="none" w:sz="0" w:space="0" w:color="auto"/>
          </w:divBdr>
          <w:divsChild>
            <w:div w:id="1117219334">
              <w:marLeft w:val="0"/>
              <w:marRight w:val="0"/>
              <w:marTop w:val="0"/>
              <w:marBottom w:val="0"/>
              <w:divBdr>
                <w:top w:val="none" w:sz="0" w:space="0" w:color="auto"/>
                <w:left w:val="none" w:sz="0" w:space="0" w:color="auto"/>
                <w:bottom w:val="none" w:sz="0" w:space="0" w:color="auto"/>
                <w:right w:val="none" w:sz="0" w:space="0" w:color="auto"/>
              </w:divBdr>
              <w:divsChild>
                <w:div w:id="35766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82889">
          <w:marLeft w:val="0"/>
          <w:marRight w:val="0"/>
          <w:marTop w:val="300"/>
          <w:marBottom w:val="0"/>
          <w:divBdr>
            <w:top w:val="none" w:sz="0" w:space="0" w:color="auto"/>
            <w:left w:val="none" w:sz="0" w:space="0" w:color="auto"/>
            <w:bottom w:val="none" w:sz="0" w:space="0" w:color="auto"/>
            <w:right w:val="none" w:sz="0" w:space="0" w:color="auto"/>
          </w:divBdr>
          <w:divsChild>
            <w:div w:id="764813552">
              <w:marLeft w:val="0"/>
              <w:marRight w:val="0"/>
              <w:marTop w:val="0"/>
              <w:marBottom w:val="0"/>
              <w:divBdr>
                <w:top w:val="none" w:sz="0" w:space="0" w:color="auto"/>
                <w:left w:val="none" w:sz="0" w:space="0" w:color="auto"/>
                <w:bottom w:val="none" w:sz="0" w:space="0" w:color="auto"/>
                <w:right w:val="none" w:sz="0" w:space="0" w:color="auto"/>
              </w:divBdr>
              <w:divsChild>
                <w:div w:id="65125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73487">
          <w:marLeft w:val="0"/>
          <w:marRight w:val="0"/>
          <w:marTop w:val="0"/>
          <w:marBottom w:val="0"/>
          <w:divBdr>
            <w:top w:val="none" w:sz="0" w:space="0" w:color="auto"/>
            <w:left w:val="none" w:sz="0" w:space="0" w:color="auto"/>
            <w:bottom w:val="none" w:sz="0" w:space="0" w:color="auto"/>
            <w:right w:val="none" w:sz="0" w:space="0" w:color="auto"/>
          </w:divBdr>
        </w:div>
        <w:div w:id="510146353">
          <w:marLeft w:val="0"/>
          <w:marRight w:val="0"/>
          <w:marTop w:val="0"/>
          <w:marBottom w:val="300"/>
          <w:divBdr>
            <w:top w:val="single" w:sz="6" w:space="15" w:color="EDEDED"/>
            <w:left w:val="single" w:sz="6" w:space="15" w:color="EDEDED"/>
            <w:bottom w:val="single" w:sz="6" w:space="15" w:color="EDEDED"/>
            <w:right w:val="single" w:sz="6" w:space="15" w:color="EDEDED"/>
          </w:divBdr>
        </w:div>
        <w:div w:id="510224463">
          <w:marLeft w:val="0"/>
          <w:marRight w:val="0"/>
          <w:marTop w:val="0"/>
          <w:marBottom w:val="0"/>
          <w:divBdr>
            <w:top w:val="none" w:sz="0" w:space="0" w:color="auto"/>
            <w:left w:val="none" w:sz="0" w:space="0" w:color="auto"/>
            <w:bottom w:val="none" w:sz="0" w:space="0" w:color="auto"/>
            <w:right w:val="none" w:sz="0" w:space="0" w:color="auto"/>
          </w:divBdr>
        </w:div>
        <w:div w:id="510267149">
          <w:marLeft w:val="0"/>
          <w:marRight w:val="0"/>
          <w:marTop w:val="0"/>
          <w:marBottom w:val="0"/>
          <w:divBdr>
            <w:top w:val="none" w:sz="0" w:space="0" w:color="auto"/>
            <w:left w:val="none" w:sz="0" w:space="0" w:color="auto"/>
            <w:bottom w:val="none" w:sz="0" w:space="0" w:color="auto"/>
            <w:right w:val="none" w:sz="0" w:space="0" w:color="auto"/>
          </w:divBdr>
        </w:div>
        <w:div w:id="511258662">
          <w:marLeft w:val="0"/>
          <w:marRight w:val="0"/>
          <w:marTop w:val="0"/>
          <w:marBottom w:val="0"/>
          <w:divBdr>
            <w:top w:val="none" w:sz="0" w:space="0" w:color="auto"/>
            <w:left w:val="none" w:sz="0" w:space="0" w:color="auto"/>
            <w:bottom w:val="none" w:sz="0" w:space="0" w:color="auto"/>
            <w:right w:val="none" w:sz="0" w:space="0" w:color="auto"/>
          </w:divBdr>
        </w:div>
        <w:div w:id="512309038">
          <w:marLeft w:val="0"/>
          <w:marRight w:val="0"/>
          <w:marTop w:val="0"/>
          <w:marBottom w:val="0"/>
          <w:divBdr>
            <w:top w:val="none" w:sz="0" w:space="0" w:color="auto"/>
            <w:left w:val="none" w:sz="0" w:space="0" w:color="auto"/>
            <w:bottom w:val="none" w:sz="0" w:space="0" w:color="auto"/>
            <w:right w:val="none" w:sz="0" w:space="0" w:color="auto"/>
          </w:divBdr>
        </w:div>
        <w:div w:id="512959213">
          <w:marLeft w:val="0"/>
          <w:marRight w:val="0"/>
          <w:marTop w:val="0"/>
          <w:marBottom w:val="0"/>
          <w:divBdr>
            <w:top w:val="none" w:sz="0" w:space="0" w:color="auto"/>
            <w:left w:val="none" w:sz="0" w:space="0" w:color="auto"/>
            <w:bottom w:val="none" w:sz="0" w:space="0" w:color="auto"/>
            <w:right w:val="none" w:sz="0" w:space="0" w:color="auto"/>
          </w:divBdr>
        </w:div>
        <w:div w:id="512964543">
          <w:marLeft w:val="0"/>
          <w:marRight w:val="0"/>
          <w:marTop w:val="0"/>
          <w:marBottom w:val="0"/>
          <w:divBdr>
            <w:top w:val="none" w:sz="0" w:space="0" w:color="auto"/>
            <w:left w:val="none" w:sz="0" w:space="0" w:color="auto"/>
            <w:bottom w:val="none" w:sz="0" w:space="0" w:color="auto"/>
            <w:right w:val="none" w:sz="0" w:space="0" w:color="auto"/>
          </w:divBdr>
        </w:div>
        <w:div w:id="513611457">
          <w:marLeft w:val="0"/>
          <w:marRight w:val="0"/>
          <w:marTop w:val="0"/>
          <w:marBottom w:val="0"/>
          <w:divBdr>
            <w:top w:val="none" w:sz="0" w:space="0" w:color="auto"/>
            <w:left w:val="none" w:sz="0" w:space="0" w:color="auto"/>
            <w:bottom w:val="none" w:sz="0" w:space="0" w:color="auto"/>
            <w:right w:val="none" w:sz="0" w:space="0" w:color="auto"/>
          </w:divBdr>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60925">
          <w:marLeft w:val="0"/>
          <w:marRight w:val="0"/>
          <w:marTop w:val="0"/>
          <w:marBottom w:val="0"/>
          <w:divBdr>
            <w:top w:val="none" w:sz="0" w:space="0" w:color="auto"/>
            <w:left w:val="none" w:sz="0" w:space="0" w:color="auto"/>
            <w:bottom w:val="none" w:sz="0" w:space="0" w:color="auto"/>
            <w:right w:val="none" w:sz="0" w:space="0" w:color="auto"/>
          </w:divBdr>
          <w:divsChild>
            <w:div w:id="1555505505">
              <w:marLeft w:val="0"/>
              <w:marRight w:val="0"/>
              <w:marTop w:val="0"/>
              <w:marBottom w:val="0"/>
              <w:divBdr>
                <w:top w:val="none" w:sz="0" w:space="0" w:color="auto"/>
                <w:left w:val="none" w:sz="0" w:space="0" w:color="auto"/>
                <w:bottom w:val="none" w:sz="0" w:space="0" w:color="auto"/>
                <w:right w:val="none" w:sz="0" w:space="0" w:color="auto"/>
              </w:divBdr>
            </w:div>
          </w:divsChild>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514998987">
          <w:marLeft w:val="0"/>
          <w:marRight w:val="0"/>
          <w:marTop w:val="0"/>
          <w:marBottom w:val="0"/>
          <w:divBdr>
            <w:top w:val="none" w:sz="0" w:space="0" w:color="auto"/>
            <w:left w:val="none" w:sz="0" w:space="0" w:color="auto"/>
            <w:bottom w:val="none" w:sz="0" w:space="0" w:color="auto"/>
            <w:right w:val="none" w:sz="0" w:space="0" w:color="auto"/>
          </w:divBdr>
        </w:div>
        <w:div w:id="515387912">
          <w:marLeft w:val="0"/>
          <w:marRight w:val="0"/>
          <w:marTop w:val="0"/>
          <w:marBottom w:val="0"/>
          <w:divBdr>
            <w:top w:val="none" w:sz="0" w:space="0" w:color="auto"/>
            <w:left w:val="none" w:sz="0" w:space="0" w:color="auto"/>
            <w:bottom w:val="none" w:sz="0" w:space="0" w:color="auto"/>
            <w:right w:val="none" w:sz="0" w:space="0" w:color="auto"/>
          </w:divBdr>
        </w:div>
        <w:div w:id="515966733">
          <w:marLeft w:val="0"/>
          <w:marRight w:val="0"/>
          <w:marTop w:val="0"/>
          <w:marBottom w:val="0"/>
          <w:divBdr>
            <w:top w:val="none" w:sz="0" w:space="0" w:color="auto"/>
            <w:left w:val="none" w:sz="0" w:space="0" w:color="auto"/>
            <w:bottom w:val="none" w:sz="0" w:space="0" w:color="auto"/>
            <w:right w:val="none" w:sz="0" w:space="0" w:color="auto"/>
          </w:divBdr>
        </w:div>
        <w:div w:id="516044266">
          <w:marLeft w:val="0"/>
          <w:marRight w:val="0"/>
          <w:marTop w:val="0"/>
          <w:marBottom w:val="0"/>
          <w:divBdr>
            <w:top w:val="none" w:sz="0" w:space="0" w:color="auto"/>
            <w:left w:val="none" w:sz="0" w:space="0" w:color="auto"/>
            <w:bottom w:val="none" w:sz="0" w:space="0" w:color="auto"/>
            <w:right w:val="none" w:sz="0" w:space="0" w:color="auto"/>
          </w:divBdr>
        </w:div>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 w:id="517277345">
          <w:marLeft w:val="0"/>
          <w:marRight w:val="0"/>
          <w:marTop w:val="0"/>
          <w:marBottom w:val="0"/>
          <w:divBdr>
            <w:top w:val="none" w:sz="0" w:space="0" w:color="auto"/>
            <w:left w:val="none" w:sz="0" w:space="0" w:color="auto"/>
            <w:bottom w:val="none" w:sz="0" w:space="0" w:color="auto"/>
            <w:right w:val="none" w:sz="0" w:space="0" w:color="auto"/>
          </w:divBdr>
          <w:divsChild>
            <w:div w:id="1166476943">
              <w:marLeft w:val="0"/>
              <w:marRight w:val="0"/>
              <w:marTop w:val="0"/>
              <w:marBottom w:val="0"/>
              <w:divBdr>
                <w:top w:val="none" w:sz="0" w:space="0" w:color="auto"/>
                <w:left w:val="none" w:sz="0" w:space="0" w:color="auto"/>
                <w:bottom w:val="none" w:sz="0" w:space="0" w:color="auto"/>
                <w:right w:val="none" w:sz="0" w:space="0" w:color="auto"/>
              </w:divBdr>
            </w:div>
          </w:divsChild>
        </w:div>
        <w:div w:id="517744734">
          <w:marLeft w:val="0"/>
          <w:marRight w:val="0"/>
          <w:marTop w:val="0"/>
          <w:marBottom w:val="0"/>
          <w:divBdr>
            <w:top w:val="none" w:sz="0" w:space="0" w:color="auto"/>
            <w:left w:val="none" w:sz="0" w:space="0" w:color="auto"/>
            <w:bottom w:val="none" w:sz="0" w:space="0" w:color="auto"/>
            <w:right w:val="none" w:sz="0" w:space="0" w:color="auto"/>
          </w:divBdr>
          <w:divsChild>
            <w:div w:id="594363534">
              <w:marLeft w:val="0"/>
              <w:marRight w:val="0"/>
              <w:marTop w:val="0"/>
              <w:marBottom w:val="0"/>
              <w:divBdr>
                <w:top w:val="none" w:sz="0" w:space="0" w:color="auto"/>
                <w:left w:val="none" w:sz="0" w:space="0" w:color="auto"/>
                <w:bottom w:val="none" w:sz="0" w:space="0" w:color="auto"/>
                <w:right w:val="none" w:sz="0" w:space="0" w:color="auto"/>
              </w:divBdr>
            </w:div>
            <w:div w:id="1018966654">
              <w:marLeft w:val="0"/>
              <w:marRight w:val="0"/>
              <w:marTop w:val="0"/>
              <w:marBottom w:val="0"/>
              <w:divBdr>
                <w:top w:val="none" w:sz="0" w:space="0" w:color="auto"/>
                <w:left w:val="none" w:sz="0" w:space="0" w:color="auto"/>
                <w:bottom w:val="none" w:sz="0" w:space="0" w:color="auto"/>
                <w:right w:val="none" w:sz="0" w:space="0" w:color="auto"/>
              </w:divBdr>
              <w:divsChild>
                <w:div w:id="5769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087898">
          <w:marLeft w:val="0"/>
          <w:marRight w:val="0"/>
          <w:marTop w:val="300"/>
          <w:marBottom w:val="0"/>
          <w:divBdr>
            <w:top w:val="none" w:sz="0" w:space="0" w:color="auto"/>
            <w:left w:val="none" w:sz="0" w:space="0" w:color="auto"/>
            <w:bottom w:val="none" w:sz="0" w:space="0" w:color="auto"/>
            <w:right w:val="none" w:sz="0" w:space="0" w:color="auto"/>
          </w:divBdr>
        </w:div>
        <w:div w:id="520627818">
          <w:marLeft w:val="0"/>
          <w:marRight w:val="0"/>
          <w:marTop w:val="0"/>
          <w:marBottom w:val="0"/>
          <w:divBdr>
            <w:top w:val="none" w:sz="0" w:space="0" w:color="auto"/>
            <w:left w:val="none" w:sz="0" w:space="0" w:color="auto"/>
            <w:bottom w:val="none" w:sz="0" w:space="0" w:color="auto"/>
            <w:right w:val="none" w:sz="0" w:space="0" w:color="auto"/>
          </w:divBdr>
        </w:div>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 w:id="522135435">
          <w:marLeft w:val="0"/>
          <w:marRight w:val="0"/>
          <w:marTop w:val="0"/>
          <w:marBottom w:val="0"/>
          <w:divBdr>
            <w:top w:val="none" w:sz="0" w:space="0" w:color="auto"/>
            <w:left w:val="none" w:sz="0" w:space="0" w:color="auto"/>
            <w:bottom w:val="none" w:sz="0" w:space="0" w:color="auto"/>
            <w:right w:val="none" w:sz="0" w:space="0" w:color="auto"/>
          </w:divBdr>
        </w:div>
        <w:div w:id="522281043">
          <w:marLeft w:val="0"/>
          <w:marRight w:val="0"/>
          <w:marTop w:val="0"/>
          <w:marBottom w:val="0"/>
          <w:divBdr>
            <w:top w:val="none" w:sz="0" w:space="0" w:color="auto"/>
            <w:left w:val="none" w:sz="0" w:space="0" w:color="auto"/>
            <w:bottom w:val="none" w:sz="0" w:space="0" w:color="auto"/>
            <w:right w:val="none" w:sz="0" w:space="0" w:color="auto"/>
          </w:divBdr>
          <w:divsChild>
            <w:div w:id="138244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2327460">
          <w:marLeft w:val="0"/>
          <w:marRight w:val="0"/>
          <w:marTop w:val="300"/>
          <w:marBottom w:val="0"/>
          <w:divBdr>
            <w:top w:val="none" w:sz="0" w:space="0" w:color="auto"/>
            <w:left w:val="none" w:sz="0" w:space="0" w:color="auto"/>
            <w:bottom w:val="none" w:sz="0" w:space="0" w:color="auto"/>
            <w:right w:val="none" w:sz="0" w:space="0" w:color="auto"/>
          </w:divBdr>
          <w:divsChild>
            <w:div w:id="86771203">
              <w:marLeft w:val="0"/>
              <w:marRight w:val="0"/>
              <w:marTop w:val="0"/>
              <w:marBottom w:val="0"/>
              <w:divBdr>
                <w:top w:val="none" w:sz="0" w:space="0" w:color="auto"/>
                <w:left w:val="none" w:sz="0" w:space="0" w:color="auto"/>
                <w:bottom w:val="none" w:sz="0" w:space="0" w:color="auto"/>
                <w:right w:val="none" w:sz="0" w:space="0" w:color="auto"/>
              </w:divBdr>
              <w:divsChild>
                <w:div w:id="161914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862350">
          <w:marLeft w:val="0"/>
          <w:marRight w:val="0"/>
          <w:marTop w:val="0"/>
          <w:marBottom w:val="0"/>
          <w:divBdr>
            <w:top w:val="none" w:sz="0" w:space="0" w:color="auto"/>
            <w:left w:val="none" w:sz="0" w:space="0" w:color="auto"/>
            <w:bottom w:val="none" w:sz="0" w:space="0" w:color="auto"/>
            <w:right w:val="none" w:sz="0" w:space="0" w:color="auto"/>
          </w:divBdr>
        </w:div>
        <w:div w:id="522866865">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
        <w:div w:id="523178011">
          <w:marLeft w:val="0"/>
          <w:marRight w:val="0"/>
          <w:marTop w:val="0"/>
          <w:marBottom w:val="300"/>
          <w:divBdr>
            <w:top w:val="single" w:sz="6" w:space="15" w:color="EDEDED"/>
            <w:left w:val="single" w:sz="6" w:space="15" w:color="EDEDED"/>
            <w:bottom w:val="single" w:sz="6" w:space="15" w:color="EDEDED"/>
            <w:right w:val="single" w:sz="6" w:space="15" w:color="EDEDED"/>
          </w:divBdr>
        </w:div>
        <w:div w:id="523597513">
          <w:marLeft w:val="0"/>
          <w:marRight w:val="0"/>
          <w:marTop w:val="0"/>
          <w:marBottom w:val="0"/>
          <w:divBdr>
            <w:top w:val="none" w:sz="0" w:space="0" w:color="auto"/>
            <w:left w:val="none" w:sz="0" w:space="0" w:color="auto"/>
            <w:bottom w:val="none" w:sz="0" w:space="0" w:color="auto"/>
            <w:right w:val="none" w:sz="0" w:space="0" w:color="auto"/>
          </w:divBdr>
        </w:div>
        <w:div w:id="524096590">
          <w:marLeft w:val="0"/>
          <w:marRight w:val="0"/>
          <w:marTop w:val="0"/>
          <w:marBottom w:val="0"/>
          <w:divBdr>
            <w:top w:val="none" w:sz="0" w:space="0" w:color="auto"/>
            <w:left w:val="none" w:sz="0" w:space="0" w:color="auto"/>
            <w:bottom w:val="none" w:sz="0" w:space="0" w:color="auto"/>
            <w:right w:val="none" w:sz="0" w:space="0" w:color="auto"/>
          </w:divBdr>
        </w:div>
        <w:div w:id="524561401">
          <w:marLeft w:val="0"/>
          <w:marRight w:val="0"/>
          <w:marTop w:val="0"/>
          <w:marBottom w:val="0"/>
          <w:divBdr>
            <w:top w:val="none" w:sz="0" w:space="0" w:color="auto"/>
            <w:left w:val="none" w:sz="0" w:space="0" w:color="auto"/>
            <w:bottom w:val="none" w:sz="0" w:space="0" w:color="auto"/>
            <w:right w:val="none" w:sz="0" w:space="0" w:color="auto"/>
          </w:divBdr>
          <w:divsChild>
            <w:div w:id="1035275379">
              <w:marLeft w:val="0"/>
              <w:marRight w:val="0"/>
              <w:marTop w:val="0"/>
              <w:marBottom w:val="0"/>
              <w:divBdr>
                <w:top w:val="none" w:sz="0" w:space="0" w:color="auto"/>
                <w:left w:val="none" w:sz="0" w:space="0" w:color="auto"/>
                <w:bottom w:val="none" w:sz="0" w:space="0" w:color="auto"/>
                <w:right w:val="none" w:sz="0" w:space="0" w:color="auto"/>
              </w:divBdr>
            </w:div>
          </w:divsChild>
        </w:div>
        <w:div w:id="524945288">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525290237">
          <w:marLeft w:val="0"/>
          <w:marRight w:val="0"/>
          <w:marTop w:val="0"/>
          <w:marBottom w:val="0"/>
          <w:divBdr>
            <w:top w:val="none" w:sz="0" w:space="0" w:color="auto"/>
            <w:left w:val="none" w:sz="0" w:space="0" w:color="auto"/>
            <w:bottom w:val="none" w:sz="0" w:space="0" w:color="auto"/>
            <w:right w:val="none" w:sz="0" w:space="0" w:color="auto"/>
          </w:divBdr>
          <w:divsChild>
            <w:div w:id="9059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5488584">
          <w:marLeft w:val="0"/>
          <w:marRight w:val="0"/>
          <w:marTop w:val="300"/>
          <w:marBottom w:val="0"/>
          <w:divBdr>
            <w:top w:val="none" w:sz="0" w:space="0" w:color="auto"/>
            <w:left w:val="none" w:sz="0" w:space="0" w:color="auto"/>
            <w:bottom w:val="none" w:sz="0" w:space="0" w:color="auto"/>
            <w:right w:val="none" w:sz="0" w:space="0" w:color="auto"/>
          </w:divBdr>
        </w:div>
        <w:div w:id="525559764">
          <w:marLeft w:val="0"/>
          <w:marRight w:val="0"/>
          <w:marTop w:val="0"/>
          <w:marBottom w:val="0"/>
          <w:divBdr>
            <w:top w:val="none" w:sz="0" w:space="0" w:color="auto"/>
            <w:left w:val="none" w:sz="0" w:space="0" w:color="auto"/>
            <w:bottom w:val="none" w:sz="0" w:space="0" w:color="auto"/>
            <w:right w:val="none" w:sz="0" w:space="0" w:color="auto"/>
          </w:divBdr>
        </w:div>
        <w:div w:id="525601379">
          <w:marLeft w:val="0"/>
          <w:marRight w:val="0"/>
          <w:marTop w:val="0"/>
          <w:marBottom w:val="0"/>
          <w:divBdr>
            <w:top w:val="none" w:sz="0" w:space="0" w:color="auto"/>
            <w:left w:val="none" w:sz="0" w:space="0" w:color="auto"/>
            <w:bottom w:val="none" w:sz="0" w:space="0" w:color="auto"/>
            <w:right w:val="none" w:sz="0" w:space="0" w:color="auto"/>
          </w:divBdr>
        </w:div>
        <w:div w:id="525824781">
          <w:marLeft w:val="0"/>
          <w:marRight w:val="0"/>
          <w:marTop w:val="0"/>
          <w:marBottom w:val="0"/>
          <w:divBdr>
            <w:top w:val="none" w:sz="0" w:space="0" w:color="auto"/>
            <w:left w:val="none" w:sz="0" w:space="0" w:color="auto"/>
            <w:bottom w:val="none" w:sz="0" w:space="0" w:color="auto"/>
            <w:right w:val="none" w:sz="0" w:space="0" w:color="auto"/>
          </w:divBdr>
          <w:divsChild>
            <w:div w:id="694233875">
              <w:marLeft w:val="0"/>
              <w:marRight w:val="0"/>
              <w:marTop w:val="0"/>
              <w:marBottom w:val="0"/>
              <w:divBdr>
                <w:top w:val="none" w:sz="0" w:space="0" w:color="auto"/>
                <w:left w:val="none" w:sz="0" w:space="0" w:color="auto"/>
                <w:bottom w:val="none" w:sz="0" w:space="0" w:color="auto"/>
                <w:right w:val="none" w:sz="0" w:space="0" w:color="auto"/>
              </w:divBdr>
            </w:div>
          </w:divsChild>
        </w:div>
        <w:div w:id="525825099">
          <w:marLeft w:val="0"/>
          <w:marRight w:val="0"/>
          <w:marTop w:val="0"/>
          <w:marBottom w:val="0"/>
          <w:divBdr>
            <w:top w:val="none" w:sz="0" w:space="0" w:color="auto"/>
            <w:left w:val="none" w:sz="0" w:space="0" w:color="auto"/>
            <w:bottom w:val="none" w:sz="0" w:space="0" w:color="auto"/>
            <w:right w:val="none" w:sz="0" w:space="0" w:color="auto"/>
          </w:divBdr>
        </w:div>
        <w:div w:id="526139206">
          <w:marLeft w:val="0"/>
          <w:marRight w:val="0"/>
          <w:marTop w:val="0"/>
          <w:marBottom w:val="0"/>
          <w:divBdr>
            <w:top w:val="none" w:sz="0" w:space="0" w:color="auto"/>
            <w:left w:val="none" w:sz="0" w:space="0" w:color="auto"/>
            <w:bottom w:val="none" w:sz="0" w:space="0" w:color="auto"/>
            <w:right w:val="none" w:sz="0" w:space="0" w:color="auto"/>
          </w:divBdr>
          <w:divsChild>
            <w:div w:id="951206577">
              <w:marLeft w:val="0"/>
              <w:marRight w:val="0"/>
              <w:marTop w:val="0"/>
              <w:marBottom w:val="0"/>
              <w:divBdr>
                <w:top w:val="none" w:sz="0" w:space="0" w:color="auto"/>
                <w:left w:val="none" w:sz="0" w:space="0" w:color="auto"/>
                <w:bottom w:val="none" w:sz="0" w:space="0" w:color="auto"/>
                <w:right w:val="none" w:sz="0" w:space="0" w:color="auto"/>
              </w:divBdr>
            </w:div>
          </w:divsChild>
        </w:div>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6529295">
          <w:marLeft w:val="0"/>
          <w:marRight w:val="0"/>
          <w:marTop w:val="0"/>
          <w:marBottom w:val="0"/>
          <w:divBdr>
            <w:top w:val="none" w:sz="0" w:space="0" w:color="auto"/>
            <w:left w:val="none" w:sz="0" w:space="0" w:color="auto"/>
            <w:bottom w:val="none" w:sz="0" w:space="0" w:color="auto"/>
            <w:right w:val="none" w:sz="0" w:space="0" w:color="auto"/>
          </w:divBdr>
        </w:div>
        <w:div w:id="526993024">
          <w:marLeft w:val="0"/>
          <w:marRight w:val="0"/>
          <w:marTop w:val="0"/>
          <w:marBottom w:val="0"/>
          <w:divBdr>
            <w:top w:val="none" w:sz="0" w:space="0" w:color="auto"/>
            <w:left w:val="none" w:sz="0" w:space="0" w:color="auto"/>
            <w:bottom w:val="none" w:sz="0" w:space="0" w:color="auto"/>
            <w:right w:val="none" w:sz="0" w:space="0" w:color="auto"/>
          </w:divBdr>
        </w:div>
        <w:div w:id="527185623">
          <w:marLeft w:val="0"/>
          <w:marRight w:val="0"/>
          <w:marTop w:val="0"/>
          <w:marBottom w:val="0"/>
          <w:divBdr>
            <w:top w:val="none" w:sz="0" w:space="0" w:color="auto"/>
            <w:left w:val="none" w:sz="0" w:space="0" w:color="auto"/>
            <w:bottom w:val="none" w:sz="0" w:space="0" w:color="auto"/>
            <w:right w:val="none" w:sz="0" w:space="0" w:color="auto"/>
          </w:divBdr>
        </w:div>
        <w:div w:id="527716925">
          <w:marLeft w:val="0"/>
          <w:marRight w:val="0"/>
          <w:marTop w:val="0"/>
          <w:marBottom w:val="300"/>
          <w:divBdr>
            <w:top w:val="single" w:sz="6" w:space="15" w:color="EDEDED"/>
            <w:left w:val="single" w:sz="6" w:space="15" w:color="EDEDED"/>
            <w:bottom w:val="single" w:sz="6" w:space="15" w:color="EDEDED"/>
            <w:right w:val="single" w:sz="6" w:space="15" w:color="EDEDED"/>
          </w:divBdr>
        </w:div>
        <w:div w:id="528183110">
          <w:marLeft w:val="0"/>
          <w:marRight w:val="0"/>
          <w:marTop w:val="0"/>
          <w:marBottom w:val="0"/>
          <w:divBdr>
            <w:top w:val="none" w:sz="0" w:space="0" w:color="auto"/>
            <w:left w:val="none" w:sz="0" w:space="0" w:color="auto"/>
            <w:bottom w:val="none" w:sz="0" w:space="0" w:color="auto"/>
            <w:right w:val="none" w:sz="0" w:space="0" w:color="auto"/>
          </w:divBdr>
          <w:divsChild>
            <w:div w:id="118614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529536168">
          <w:marLeft w:val="0"/>
          <w:marRight w:val="0"/>
          <w:marTop w:val="0"/>
          <w:marBottom w:val="0"/>
          <w:divBdr>
            <w:top w:val="none" w:sz="0" w:space="0" w:color="auto"/>
            <w:left w:val="none" w:sz="0" w:space="0" w:color="auto"/>
            <w:bottom w:val="none" w:sz="0" w:space="0" w:color="auto"/>
            <w:right w:val="none" w:sz="0" w:space="0" w:color="auto"/>
          </w:divBdr>
        </w:div>
        <w:div w:id="529994233">
          <w:marLeft w:val="0"/>
          <w:marRight w:val="0"/>
          <w:marTop w:val="0"/>
          <w:marBottom w:val="0"/>
          <w:divBdr>
            <w:top w:val="none" w:sz="0" w:space="0" w:color="auto"/>
            <w:left w:val="none" w:sz="0" w:space="0" w:color="auto"/>
            <w:bottom w:val="none" w:sz="0" w:space="0" w:color="auto"/>
            <w:right w:val="none" w:sz="0" w:space="0" w:color="auto"/>
          </w:divBdr>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9859">
          <w:marLeft w:val="0"/>
          <w:marRight w:val="0"/>
          <w:marTop w:val="300"/>
          <w:marBottom w:val="0"/>
          <w:divBdr>
            <w:top w:val="none" w:sz="0" w:space="0" w:color="auto"/>
            <w:left w:val="none" w:sz="0" w:space="0" w:color="auto"/>
            <w:bottom w:val="none" w:sz="0" w:space="0" w:color="auto"/>
            <w:right w:val="none" w:sz="0" w:space="0" w:color="auto"/>
          </w:divBdr>
          <w:divsChild>
            <w:div w:id="1331372705">
              <w:marLeft w:val="0"/>
              <w:marRight w:val="0"/>
              <w:marTop w:val="0"/>
              <w:marBottom w:val="0"/>
              <w:divBdr>
                <w:top w:val="none" w:sz="0" w:space="0" w:color="auto"/>
                <w:left w:val="none" w:sz="0" w:space="0" w:color="auto"/>
                <w:bottom w:val="none" w:sz="0" w:space="0" w:color="auto"/>
                <w:right w:val="none" w:sz="0" w:space="0" w:color="auto"/>
              </w:divBdr>
              <w:divsChild>
                <w:div w:id="1202400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531191927">
          <w:marLeft w:val="0"/>
          <w:marRight w:val="0"/>
          <w:marTop w:val="0"/>
          <w:marBottom w:val="0"/>
          <w:divBdr>
            <w:top w:val="none" w:sz="0" w:space="0" w:color="auto"/>
            <w:left w:val="none" w:sz="0" w:space="0" w:color="auto"/>
            <w:bottom w:val="none" w:sz="0" w:space="0" w:color="auto"/>
            <w:right w:val="none" w:sz="0" w:space="0" w:color="auto"/>
          </w:divBdr>
          <w:divsChild>
            <w:div w:id="844898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31267085">
          <w:marLeft w:val="0"/>
          <w:marRight w:val="0"/>
          <w:marTop w:val="0"/>
          <w:marBottom w:val="0"/>
          <w:divBdr>
            <w:top w:val="none" w:sz="0" w:space="0" w:color="auto"/>
            <w:left w:val="none" w:sz="0" w:space="0" w:color="auto"/>
            <w:bottom w:val="none" w:sz="0" w:space="0" w:color="auto"/>
            <w:right w:val="none" w:sz="0" w:space="0" w:color="auto"/>
          </w:divBdr>
        </w:div>
        <w:div w:id="531307069">
          <w:marLeft w:val="0"/>
          <w:marRight w:val="0"/>
          <w:marTop w:val="0"/>
          <w:marBottom w:val="0"/>
          <w:divBdr>
            <w:top w:val="none" w:sz="0" w:space="0" w:color="auto"/>
            <w:left w:val="none" w:sz="0" w:space="0" w:color="auto"/>
            <w:bottom w:val="none" w:sz="0" w:space="0" w:color="auto"/>
            <w:right w:val="none" w:sz="0" w:space="0" w:color="auto"/>
          </w:divBdr>
        </w:div>
        <w:div w:id="531578163">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532696979">
          <w:marLeft w:val="0"/>
          <w:marRight w:val="0"/>
          <w:marTop w:val="0"/>
          <w:marBottom w:val="0"/>
          <w:divBdr>
            <w:top w:val="none" w:sz="0" w:space="0" w:color="auto"/>
            <w:left w:val="none" w:sz="0" w:space="0" w:color="auto"/>
            <w:bottom w:val="none" w:sz="0" w:space="0" w:color="auto"/>
            <w:right w:val="none" w:sz="0" w:space="0" w:color="auto"/>
          </w:divBdr>
        </w:div>
        <w:div w:id="532959669">
          <w:marLeft w:val="0"/>
          <w:marRight w:val="0"/>
          <w:marTop w:val="0"/>
          <w:marBottom w:val="0"/>
          <w:divBdr>
            <w:top w:val="none" w:sz="0" w:space="0" w:color="auto"/>
            <w:left w:val="none" w:sz="0" w:space="0" w:color="auto"/>
            <w:bottom w:val="none" w:sz="0" w:space="0" w:color="auto"/>
            <w:right w:val="none" w:sz="0" w:space="0" w:color="auto"/>
          </w:divBdr>
        </w:div>
        <w:div w:id="532964665">
          <w:marLeft w:val="0"/>
          <w:marRight w:val="0"/>
          <w:marTop w:val="0"/>
          <w:marBottom w:val="0"/>
          <w:divBdr>
            <w:top w:val="none" w:sz="0" w:space="0" w:color="auto"/>
            <w:left w:val="none" w:sz="0" w:space="0" w:color="auto"/>
            <w:bottom w:val="none" w:sz="0" w:space="0" w:color="auto"/>
            <w:right w:val="none" w:sz="0" w:space="0" w:color="auto"/>
          </w:divBdr>
        </w:div>
        <w:div w:id="533427514">
          <w:marLeft w:val="0"/>
          <w:marRight w:val="0"/>
          <w:marTop w:val="0"/>
          <w:marBottom w:val="0"/>
          <w:divBdr>
            <w:top w:val="none" w:sz="0" w:space="0" w:color="auto"/>
            <w:left w:val="none" w:sz="0" w:space="0" w:color="auto"/>
            <w:bottom w:val="none" w:sz="0" w:space="0" w:color="auto"/>
            <w:right w:val="none" w:sz="0" w:space="0" w:color="auto"/>
          </w:divBdr>
        </w:div>
        <w:div w:id="534347655">
          <w:marLeft w:val="0"/>
          <w:marRight w:val="0"/>
          <w:marTop w:val="0"/>
          <w:marBottom w:val="0"/>
          <w:divBdr>
            <w:top w:val="none" w:sz="0" w:space="0" w:color="auto"/>
            <w:left w:val="none" w:sz="0" w:space="0" w:color="auto"/>
            <w:bottom w:val="none" w:sz="0" w:space="0" w:color="auto"/>
            <w:right w:val="none" w:sz="0" w:space="0" w:color="auto"/>
          </w:divBdr>
        </w:div>
        <w:div w:id="534582859">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535389181">
          <w:marLeft w:val="0"/>
          <w:marRight w:val="0"/>
          <w:marTop w:val="0"/>
          <w:marBottom w:val="0"/>
          <w:divBdr>
            <w:top w:val="none" w:sz="0" w:space="0" w:color="auto"/>
            <w:left w:val="none" w:sz="0" w:space="0" w:color="auto"/>
            <w:bottom w:val="none" w:sz="0" w:space="0" w:color="auto"/>
            <w:right w:val="none" w:sz="0" w:space="0" w:color="auto"/>
          </w:divBdr>
        </w:div>
        <w:div w:id="535778573">
          <w:marLeft w:val="0"/>
          <w:marRight w:val="0"/>
          <w:marTop w:val="0"/>
          <w:marBottom w:val="0"/>
          <w:divBdr>
            <w:top w:val="none" w:sz="0" w:space="0" w:color="auto"/>
            <w:left w:val="none" w:sz="0" w:space="0" w:color="auto"/>
            <w:bottom w:val="none" w:sz="0" w:space="0" w:color="auto"/>
            <w:right w:val="none" w:sz="0" w:space="0" w:color="auto"/>
          </w:divBdr>
        </w:div>
        <w:div w:id="537545526">
          <w:marLeft w:val="0"/>
          <w:marRight w:val="0"/>
          <w:marTop w:val="0"/>
          <w:marBottom w:val="0"/>
          <w:divBdr>
            <w:top w:val="none" w:sz="0" w:space="0" w:color="auto"/>
            <w:left w:val="none" w:sz="0" w:space="0" w:color="auto"/>
            <w:bottom w:val="none" w:sz="0" w:space="0" w:color="auto"/>
            <w:right w:val="none" w:sz="0" w:space="0" w:color="auto"/>
          </w:divBdr>
        </w:div>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 w:id="538128546">
          <w:marLeft w:val="0"/>
          <w:marRight w:val="0"/>
          <w:marTop w:val="0"/>
          <w:marBottom w:val="0"/>
          <w:divBdr>
            <w:top w:val="none" w:sz="0" w:space="0" w:color="auto"/>
            <w:left w:val="none" w:sz="0" w:space="0" w:color="auto"/>
            <w:bottom w:val="none" w:sz="0" w:space="0" w:color="auto"/>
            <w:right w:val="none" w:sz="0" w:space="0" w:color="auto"/>
          </w:divBdr>
        </w:div>
        <w:div w:id="538199939">
          <w:marLeft w:val="0"/>
          <w:marRight w:val="0"/>
          <w:marTop w:val="0"/>
          <w:marBottom w:val="0"/>
          <w:divBdr>
            <w:top w:val="none" w:sz="0" w:space="0" w:color="auto"/>
            <w:left w:val="none" w:sz="0" w:space="0" w:color="auto"/>
            <w:bottom w:val="none" w:sz="0" w:space="0" w:color="auto"/>
            <w:right w:val="none" w:sz="0" w:space="0" w:color="auto"/>
          </w:divBdr>
        </w:div>
        <w:div w:id="538248871">
          <w:marLeft w:val="0"/>
          <w:marRight w:val="0"/>
          <w:marTop w:val="0"/>
          <w:marBottom w:val="0"/>
          <w:divBdr>
            <w:top w:val="none" w:sz="0" w:space="0" w:color="auto"/>
            <w:left w:val="none" w:sz="0" w:space="0" w:color="auto"/>
            <w:bottom w:val="none" w:sz="0" w:space="0" w:color="auto"/>
            <w:right w:val="none" w:sz="0" w:space="0" w:color="auto"/>
          </w:divBdr>
          <w:divsChild>
            <w:div w:id="1283462340">
              <w:marLeft w:val="0"/>
              <w:marRight w:val="0"/>
              <w:marTop w:val="0"/>
              <w:marBottom w:val="0"/>
              <w:divBdr>
                <w:top w:val="none" w:sz="0" w:space="0" w:color="auto"/>
                <w:left w:val="none" w:sz="0" w:space="0" w:color="auto"/>
                <w:bottom w:val="none" w:sz="0" w:space="0" w:color="auto"/>
                <w:right w:val="none" w:sz="0" w:space="0" w:color="auto"/>
              </w:divBdr>
            </w:div>
          </w:divsChild>
        </w:div>
        <w:div w:id="538661413">
          <w:marLeft w:val="0"/>
          <w:marRight w:val="0"/>
          <w:marTop w:val="0"/>
          <w:marBottom w:val="300"/>
          <w:divBdr>
            <w:top w:val="single" w:sz="6" w:space="15" w:color="EDEDED"/>
            <w:left w:val="single" w:sz="6" w:space="15" w:color="EDEDED"/>
            <w:bottom w:val="single" w:sz="6" w:space="15" w:color="EDEDED"/>
            <w:right w:val="single" w:sz="6" w:space="15" w:color="EDEDED"/>
          </w:divBdr>
        </w:div>
        <w:div w:id="538708722">
          <w:marLeft w:val="0"/>
          <w:marRight w:val="0"/>
          <w:marTop w:val="0"/>
          <w:marBottom w:val="0"/>
          <w:divBdr>
            <w:top w:val="none" w:sz="0" w:space="0" w:color="auto"/>
            <w:left w:val="none" w:sz="0" w:space="0" w:color="auto"/>
            <w:bottom w:val="none" w:sz="0" w:space="0" w:color="auto"/>
            <w:right w:val="none" w:sz="0" w:space="0" w:color="auto"/>
          </w:divBdr>
        </w:div>
        <w:div w:id="539901622">
          <w:marLeft w:val="0"/>
          <w:marRight w:val="0"/>
          <w:marTop w:val="0"/>
          <w:marBottom w:val="0"/>
          <w:divBdr>
            <w:top w:val="none" w:sz="0" w:space="0" w:color="auto"/>
            <w:left w:val="none" w:sz="0" w:space="0" w:color="auto"/>
            <w:bottom w:val="none" w:sz="0" w:space="0" w:color="auto"/>
            <w:right w:val="none" w:sz="0" w:space="0" w:color="auto"/>
          </w:divBdr>
          <w:divsChild>
            <w:div w:id="1123620439">
              <w:marLeft w:val="0"/>
              <w:marRight w:val="0"/>
              <w:marTop w:val="0"/>
              <w:marBottom w:val="0"/>
              <w:divBdr>
                <w:top w:val="none" w:sz="0" w:space="0" w:color="auto"/>
                <w:left w:val="none" w:sz="0" w:space="0" w:color="auto"/>
                <w:bottom w:val="none" w:sz="0" w:space="0" w:color="auto"/>
                <w:right w:val="none" w:sz="0" w:space="0" w:color="auto"/>
              </w:divBdr>
            </w:div>
          </w:divsChild>
        </w:div>
        <w:div w:id="540173899">
          <w:marLeft w:val="0"/>
          <w:marRight w:val="0"/>
          <w:marTop w:val="0"/>
          <w:marBottom w:val="0"/>
          <w:divBdr>
            <w:top w:val="none" w:sz="0" w:space="0" w:color="auto"/>
            <w:left w:val="none" w:sz="0" w:space="0" w:color="auto"/>
            <w:bottom w:val="none" w:sz="0" w:space="0" w:color="auto"/>
            <w:right w:val="none" w:sz="0" w:space="0" w:color="auto"/>
          </w:divBdr>
          <w:divsChild>
            <w:div w:id="59208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478337">
          <w:marLeft w:val="0"/>
          <w:marRight w:val="0"/>
          <w:marTop w:val="0"/>
          <w:marBottom w:val="0"/>
          <w:divBdr>
            <w:top w:val="none" w:sz="0" w:space="0" w:color="auto"/>
            <w:left w:val="none" w:sz="0" w:space="0" w:color="auto"/>
            <w:bottom w:val="none" w:sz="0" w:space="0" w:color="auto"/>
            <w:right w:val="none" w:sz="0" w:space="0" w:color="auto"/>
          </w:divBdr>
        </w:div>
        <w:div w:id="540557943">
          <w:marLeft w:val="0"/>
          <w:marRight w:val="0"/>
          <w:marTop w:val="300"/>
          <w:marBottom w:val="0"/>
          <w:divBdr>
            <w:top w:val="none" w:sz="0" w:space="0" w:color="auto"/>
            <w:left w:val="none" w:sz="0" w:space="0" w:color="auto"/>
            <w:bottom w:val="none" w:sz="0" w:space="0" w:color="auto"/>
            <w:right w:val="none" w:sz="0" w:space="0" w:color="auto"/>
          </w:divBdr>
          <w:divsChild>
            <w:div w:id="1003510628">
              <w:marLeft w:val="0"/>
              <w:marRight w:val="0"/>
              <w:marTop w:val="0"/>
              <w:marBottom w:val="0"/>
              <w:divBdr>
                <w:top w:val="none" w:sz="0" w:space="0" w:color="auto"/>
                <w:left w:val="none" w:sz="0" w:space="0" w:color="auto"/>
                <w:bottom w:val="none" w:sz="0" w:space="0" w:color="auto"/>
                <w:right w:val="none" w:sz="0" w:space="0" w:color="auto"/>
              </w:divBdr>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825713">
          <w:marLeft w:val="0"/>
          <w:marRight w:val="0"/>
          <w:marTop w:val="0"/>
          <w:marBottom w:val="0"/>
          <w:divBdr>
            <w:top w:val="none" w:sz="0" w:space="0" w:color="auto"/>
            <w:left w:val="none" w:sz="0" w:space="0" w:color="auto"/>
            <w:bottom w:val="none" w:sz="0" w:space="0" w:color="auto"/>
            <w:right w:val="none" w:sz="0" w:space="0" w:color="auto"/>
          </w:divBdr>
        </w:div>
        <w:div w:id="540897559">
          <w:marLeft w:val="0"/>
          <w:marRight w:val="0"/>
          <w:marTop w:val="0"/>
          <w:marBottom w:val="0"/>
          <w:divBdr>
            <w:top w:val="none" w:sz="0" w:space="0" w:color="auto"/>
            <w:left w:val="none" w:sz="0" w:space="0" w:color="auto"/>
            <w:bottom w:val="none" w:sz="0" w:space="0" w:color="auto"/>
            <w:right w:val="none" w:sz="0" w:space="0" w:color="auto"/>
          </w:divBdr>
        </w:div>
        <w:div w:id="540944083">
          <w:marLeft w:val="0"/>
          <w:marRight w:val="0"/>
          <w:marTop w:val="0"/>
          <w:marBottom w:val="0"/>
          <w:divBdr>
            <w:top w:val="none" w:sz="0" w:space="0" w:color="auto"/>
            <w:left w:val="none" w:sz="0" w:space="0" w:color="auto"/>
            <w:bottom w:val="none" w:sz="0" w:space="0" w:color="auto"/>
            <w:right w:val="none" w:sz="0" w:space="0" w:color="auto"/>
          </w:divBdr>
        </w:div>
        <w:div w:id="541021346">
          <w:marLeft w:val="0"/>
          <w:marRight w:val="0"/>
          <w:marTop w:val="0"/>
          <w:marBottom w:val="0"/>
          <w:divBdr>
            <w:top w:val="none" w:sz="0" w:space="0" w:color="auto"/>
            <w:left w:val="none" w:sz="0" w:space="0" w:color="auto"/>
            <w:bottom w:val="none" w:sz="0" w:space="0" w:color="auto"/>
            <w:right w:val="none" w:sz="0" w:space="0" w:color="auto"/>
          </w:divBdr>
        </w:div>
        <w:div w:id="541747707">
          <w:marLeft w:val="0"/>
          <w:marRight w:val="0"/>
          <w:marTop w:val="0"/>
          <w:marBottom w:val="300"/>
          <w:divBdr>
            <w:top w:val="single" w:sz="6" w:space="15" w:color="EDEDED"/>
            <w:left w:val="single" w:sz="6" w:space="15" w:color="EDEDED"/>
            <w:bottom w:val="single" w:sz="6" w:space="15" w:color="EDEDED"/>
            <w:right w:val="single" w:sz="6" w:space="15" w:color="EDEDED"/>
          </w:divBdr>
        </w:div>
        <w:div w:id="542327429">
          <w:marLeft w:val="0"/>
          <w:marRight w:val="0"/>
          <w:marTop w:val="0"/>
          <w:marBottom w:val="300"/>
          <w:divBdr>
            <w:top w:val="single" w:sz="6" w:space="15" w:color="EDEDED"/>
            <w:left w:val="single" w:sz="6" w:space="15" w:color="EDEDED"/>
            <w:bottom w:val="single" w:sz="6" w:space="15" w:color="EDEDED"/>
            <w:right w:val="single" w:sz="6" w:space="15" w:color="EDEDED"/>
          </w:divBdr>
        </w:div>
        <w:div w:id="542517638">
          <w:marLeft w:val="0"/>
          <w:marRight w:val="0"/>
          <w:marTop w:val="0"/>
          <w:marBottom w:val="0"/>
          <w:divBdr>
            <w:top w:val="none" w:sz="0" w:space="0" w:color="auto"/>
            <w:left w:val="none" w:sz="0" w:space="0" w:color="auto"/>
            <w:bottom w:val="none" w:sz="0" w:space="0" w:color="auto"/>
            <w:right w:val="none" w:sz="0" w:space="0" w:color="auto"/>
          </w:divBdr>
        </w:div>
        <w:div w:id="542714731">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543060246">
          <w:marLeft w:val="0"/>
          <w:marRight w:val="0"/>
          <w:marTop w:val="30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
        <w:div w:id="543715966">
          <w:marLeft w:val="0"/>
          <w:marRight w:val="0"/>
          <w:marTop w:val="0"/>
          <w:marBottom w:val="300"/>
          <w:divBdr>
            <w:top w:val="single" w:sz="6" w:space="15" w:color="EDEDED"/>
            <w:left w:val="single" w:sz="6" w:space="15" w:color="EDEDED"/>
            <w:bottom w:val="single" w:sz="6" w:space="15" w:color="EDEDED"/>
            <w:right w:val="single" w:sz="6" w:space="15" w:color="EDEDED"/>
          </w:divBdr>
        </w:div>
        <w:div w:id="544760058">
          <w:marLeft w:val="0"/>
          <w:marRight w:val="0"/>
          <w:marTop w:val="0"/>
          <w:marBottom w:val="0"/>
          <w:divBdr>
            <w:top w:val="none" w:sz="0" w:space="0" w:color="auto"/>
            <w:left w:val="none" w:sz="0" w:space="0" w:color="auto"/>
            <w:bottom w:val="none" w:sz="0" w:space="0" w:color="auto"/>
            <w:right w:val="none" w:sz="0" w:space="0" w:color="auto"/>
          </w:divBdr>
        </w:div>
        <w:div w:id="544947152">
          <w:marLeft w:val="0"/>
          <w:marRight w:val="0"/>
          <w:marTop w:val="0"/>
          <w:marBottom w:val="0"/>
          <w:divBdr>
            <w:top w:val="none" w:sz="0" w:space="0" w:color="auto"/>
            <w:left w:val="none" w:sz="0" w:space="0" w:color="auto"/>
            <w:bottom w:val="none" w:sz="0" w:space="0" w:color="auto"/>
            <w:right w:val="none" w:sz="0" w:space="0" w:color="auto"/>
          </w:divBdr>
        </w:div>
        <w:div w:id="544954300">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
        <w:div w:id="547227471">
          <w:marLeft w:val="0"/>
          <w:marRight w:val="0"/>
          <w:marTop w:val="0"/>
          <w:marBottom w:val="0"/>
          <w:divBdr>
            <w:top w:val="none" w:sz="0" w:space="0" w:color="auto"/>
            <w:left w:val="none" w:sz="0" w:space="0" w:color="auto"/>
            <w:bottom w:val="none" w:sz="0" w:space="0" w:color="auto"/>
            <w:right w:val="none" w:sz="0" w:space="0" w:color="auto"/>
          </w:divBdr>
        </w:div>
        <w:div w:id="547306280">
          <w:marLeft w:val="0"/>
          <w:marRight w:val="0"/>
          <w:marTop w:val="0"/>
          <w:marBottom w:val="0"/>
          <w:divBdr>
            <w:top w:val="none" w:sz="0" w:space="0" w:color="auto"/>
            <w:left w:val="none" w:sz="0" w:space="0" w:color="auto"/>
            <w:bottom w:val="none" w:sz="0" w:space="0" w:color="auto"/>
            <w:right w:val="none" w:sz="0" w:space="0" w:color="auto"/>
          </w:divBdr>
        </w:div>
        <w:div w:id="547643905">
          <w:marLeft w:val="0"/>
          <w:marRight w:val="0"/>
          <w:marTop w:val="0"/>
          <w:marBottom w:val="0"/>
          <w:divBdr>
            <w:top w:val="none" w:sz="0" w:space="0" w:color="auto"/>
            <w:left w:val="none" w:sz="0" w:space="0" w:color="auto"/>
            <w:bottom w:val="none" w:sz="0" w:space="0" w:color="auto"/>
            <w:right w:val="none" w:sz="0" w:space="0" w:color="auto"/>
          </w:divBdr>
          <w:divsChild>
            <w:div w:id="182138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7688854">
          <w:marLeft w:val="0"/>
          <w:marRight w:val="0"/>
          <w:marTop w:val="0"/>
          <w:marBottom w:val="0"/>
          <w:divBdr>
            <w:top w:val="none" w:sz="0" w:space="0" w:color="auto"/>
            <w:left w:val="none" w:sz="0" w:space="0" w:color="auto"/>
            <w:bottom w:val="none" w:sz="0" w:space="0" w:color="auto"/>
            <w:right w:val="none" w:sz="0" w:space="0" w:color="auto"/>
          </w:divBdr>
        </w:div>
        <w:div w:id="547838822">
          <w:marLeft w:val="0"/>
          <w:marRight w:val="0"/>
          <w:marTop w:val="0"/>
          <w:marBottom w:val="0"/>
          <w:divBdr>
            <w:top w:val="none" w:sz="0" w:space="0" w:color="auto"/>
            <w:left w:val="none" w:sz="0" w:space="0" w:color="auto"/>
            <w:bottom w:val="none" w:sz="0" w:space="0" w:color="auto"/>
            <w:right w:val="none" w:sz="0" w:space="0" w:color="auto"/>
          </w:divBdr>
        </w:div>
        <w:div w:id="548031737">
          <w:marLeft w:val="0"/>
          <w:marRight w:val="0"/>
          <w:marTop w:val="0"/>
          <w:marBottom w:val="0"/>
          <w:divBdr>
            <w:top w:val="none" w:sz="0" w:space="0" w:color="auto"/>
            <w:left w:val="none" w:sz="0" w:space="0" w:color="auto"/>
            <w:bottom w:val="none" w:sz="0" w:space="0" w:color="auto"/>
            <w:right w:val="none" w:sz="0" w:space="0" w:color="auto"/>
          </w:divBdr>
        </w:div>
        <w:div w:id="548734837">
          <w:marLeft w:val="0"/>
          <w:marRight w:val="0"/>
          <w:marTop w:val="0"/>
          <w:marBottom w:val="0"/>
          <w:divBdr>
            <w:top w:val="none" w:sz="0" w:space="0" w:color="auto"/>
            <w:left w:val="none" w:sz="0" w:space="0" w:color="auto"/>
            <w:bottom w:val="none" w:sz="0" w:space="0" w:color="auto"/>
            <w:right w:val="none" w:sz="0" w:space="0" w:color="auto"/>
          </w:divBdr>
          <w:divsChild>
            <w:div w:id="914703165">
              <w:marLeft w:val="0"/>
              <w:marRight w:val="0"/>
              <w:marTop w:val="0"/>
              <w:marBottom w:val="0"/>
              <w:divBdr>
                <w:top w:val="none" w:sz="0" w:space="0" w:color="auto"/>
                <w:left w:val="none" w:sz="0" w:space="0" w:color="auto"/>
                <w:bottom w:val="none" w:sz="0" w:space="0" w:color="auto"/>
                <w:right w:val="none" w:sz="0" w:space="0" w:color="auto"/>
              </w:divBdr>
            </w:div>
          </w:divsChild>
        </w:div>
        <w:div w:id="549070096">
          <w:marLeft w:val="0"/>
          <w:marRight w:val="0"/>
          <w:marTop w:val="0"/>
          <w:marBottom w:val="0"/>
          <w:divBdr>
            <w:top w:val="none" w:sz="0" w:space="0" w:color="auto"/>
            <w:left w:val="none" w:sz="0" w:space="0" w:color="auto"/>
            <w:bottom w:val="none" w:sz="0" w:space="0" w:color="auto"/>
            <w:right w:val="none" w:sz="0" w:space="0" w:color="auto"/>
          </w:divBdr>
        </w:div>
        <w:div w:id="549653279">
          <w:marLeft w:val="0"/>
          <w:marRight w:val="0"/>
          <w:marTop w:val="0"/>
          <w:marBottom w:val="0"/>
          <w:divBdr>
            <w:top w:val="none" w:sz="0" w:space="0" w:color="auto"/>
            <w:left w:val="none" w:sz="0" w:space="0" w:color="auto"/>
            <w:bottom w:val="none" w:sz="0" w:space="0" w:color="auto"/>
            <w:right w:val="none" w:sz="0" w:space="0" w:color="auto"/>
          </w:divBdr>
          <w:divsChild>
            <w:div w:id="1491291953">
              <w:marLeft w:val="0"/>
              <w:marRight w:val="0"/>
              <w:marTop w:val="0"/>
              <w:marBottom w:val="0"/>
              <w:divBdr>
                <w:top w:val="none" w:sz="0" w:space="0" w:color="auto"/>
                <w:left w:val="none" w:sz="0" w:space="0" w:color="auto"/>
                <w:bottom w:val="none" w:sz="0" w:space="0" w:color="auto"/>
                <w:right w:val="none" w:sz="0" w:space="0" w:color="auto"/>
              </w:divBdr>
            </w:div>
          </w:divsChild>
        </w:div>
        <w:div w:id="549729840">
          <w:marLeft w:val="0"/>
          <w:marRight w:val="0"/>
          <w:marTop w:val="0"/>
          <w:marBottom w:val="0"/>
          <w:divBdr>
            <w:top w:val="none" w:sz="0" w:space="0" w:color="auto"/>
            <w:left w:val="none" w:sz="0" w:space="0" w:color="auto"/>
            <w:bottom w:val="none" w:sz="0" w:space="0" w:color="auto"/>
            <w:right w:val="none" w:sz="0" w:space="0" w:color="auto"/>
          </w:divBdr>
        </w:div>
        <w:div w:id="549851356">
          <w:marLeft w:val="0"/>
          <w:marRight w:val="0"/>
          <w:marTop w:val="300"/>
          <w:marBottom w:val="0"/>
          <w:divBdr>
            <w:top w:val="none" w:sz="0" w:space="0" w:color="auto"/>
            <w:left w:val="none" w:sz="0" w:space="0" w:color="auto"/>
            <w:bottom w:val="none" w:sz="0" w:space="0" w:color="auto"/>
            <w:right w:val="none" w:sz="0" w:space="0" w:color="auto"/>
          </w:divBdr>
          <w:divsChild>
            <w:div w:id="549607381">
              <w:marLeft w:val="0"/>
              <w:marRight w:val="0"/>
              <w:marTop w:val="0"/>
              <w:marBottom w:val="0"/>
              <w:divBdr>
                <w:top w:val="none" w:sz="0" w:space="0" w:color="auto"/>
                <w:left w:val="none" w:sz="0" w:space="0" w:color="auto"/>
                <w:bottom w:val="none" w:sz="0" w:space="0" w:color="auto"/>
                <w:right w:val="none" w:sz="0" w:space="0" w:color="auto"/>
              </w:divBdr>
              <w:divsChild>
                <w:div w:id="1361323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18093">
          <w:marLeft w:val="0"/>
          <w:marRight w:val="0"/>
          <w:marTop w:val="0"/>
          <w:marBottom w:val="0"/>
          <w:divBdr>
            <w:top w:val="none" w:sz="0" w:space="0" w:color="auto"/>
            <w:left w:val="none" w:sz="0" w:space="0" w:color="auto"/>
            <w:bottom w:val="none" w:sz="0" w:space="0" w:color="auto"/>
            <w:right w:val="none" w:sz="0" w:space="0" w:color="auto"/>
          </w:divBdr>
        </w:div>
        <w:div w:id="551188865">
          <w:marLeft w:val="0"/>
          <w:marRight w:val="0"/>
          <w:marTop w:val="0"/>
          <w:marBottom w:val="0"/>
          <w:divBdr>
            <w:top w:val="none" w:sz="0" w:space="0" w:color="auto"/>
            <w:left w:val="none" w:sz="0" w:space="0" w:color="auto"/>
            <w:bottom w:val="none" w:sz="0" w:space="0" w:color="auto"/>
            <w:right w:val="none" w:sz="0" w:space="0" w:color="auto"/>
          </w:divBdr>
          <w:divsChild>
            <w:div w:id="1185554498">
              <w:marLeft w:val="0"/>
              <w:marRight w:val="0"/>
              <w:marTop w:val="0"/>
              <w:marBottom w:val="0"/>
              <w:divBdr>
                <w:top w:val="none" w:sz="0" w:space="0" w:color="auto"/>
                <w:left w:val="none" w:sz="0" w:space="0" w:color="auto"/>
                <w:bottom w:val="none" w:sz="0" w:space="0" w:color="auto"/>
                <w:right w:val="none" w:sz="0" w:space="0" w:color="auto"/>
              </w:divBdr>
            </w:div>
          </w:divsChild>
        </w:div>
        <w:div w:id="551962515">
          <w:marLeft w:val="0"/>
          <w:marRight w:val="0"/>
          <w:marTop w:val="0"/>
          <w:marBottom w:val="300"/>
          <w:divBdr>
            <w:top w:val="single" w:sz="6" w:space="15" w:color="EDEDED"/>
            <w:left w:val="single" w:sz="6" w:space="15" w:color="EDEDED"/>
            <w:bottom w:val="single" w:sz="6" w:space="15" w:color="EDEDED"/>
            <w:right w:val="single" w:sz="6" w:space="15" w:color="EDEDED"/>
          </w:divBdr>
        </w:div>
        <w:div w:id="551967267">
          <w:marLeft w:val="0"/>
          <w:marRight w:val="0"/>
          <w:marTop w:val="300"/>
          <w:marBottom w:val="0"/>
          <w:divBdr>
            <w:top w:val="none" w:sz="0" w:space="0" w:color="auto"/>
            <w:left w:val="none" w:sz="0" w:space="0" w:color="auto"/>
            <w:bottom w:val="none" w:sz="0" w:space="0" w:color="auto"/>
            <w:right w:val="none" w:sz="0" w:space="0" w:color="auto"/>
          </w:divBdr>
          <w:divsChild>
            <w:div w:id="573974912">
              <w:marLeft w:val="0"/>
              <w:marRight w:val="0"/>
              <w:marTop w:val="0"/>
              <w:marBottom w:val="0"/>
              <w:divBdr>
                <w:top w:val="none" w:sz="0" w:space="0" w:color="auto"/>
                <w:left w:val="none" w:sz="0" w:space="0" w:color="auto"/>
                <w:bottom w:val="none" w:sz="0" w:space="0" w:color="auto"/>
                <w:right w:val="none" w:sz="0" w:space="0" w:color="auto"/>
              </w:divBdr>
              <w:divsChild>
                <w:div w:id="54279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429221">
          <w:marLeft w:val="0"/>
          <w:marRight w:val="0"/>
          <w:marTop w:val="0"/>
          <w:marBottom w:val="0"/>
          <w:divBdr>
            <w:top w:val="none" w:sz="0" w:space="0" w:color="auto"/>
            <w:left w:val="none" w:sz="0" w:space="0" w:color="auto"/>
            <w:bottom w:val="none" w:sz="0" w:space="0" w:color="auto"/>
            <w:right w:val="none" w:sz="0" w:space="0" w:color="auto"/>
          </w:divBdr>
        </w:div>
        <w:div w:id="552691912">
          <w:marLeft w:val="0"/>
          <w:marRight w:val="0"/>
          <w:marTop w:val="0"/>
          <w:marBottom w:val="300"/>
          <w:divBdr>
            <w:top w:val="single" w:sz="6" w:space="15" w:color="EDEDED"/>
            <w:left w:val="single" w:sz="6" w:space="15" w:color="EDEDED"/>
            <w:bottom w:val="single" w:sz="6" w:space="15" w:color="EDEDED"/>
            <w:right w:val="single" w:sz="6" w:space="15" w:color="EDEDED"/>
          </w:divBdr>
        </w:div>
        <w:div w:id="552886275">
          <w:marLeft w:val="0"/>
          <w:marRight w:val="0"/>
          <w:marTop w:val="300"/>
          <w:marBottom w:val="0"/>
          <w:divBdr>
            <w:top w:val="none" w:sz="0" w:space="0" w:color="auto"/>
            <w:left w:val="none" w:sz="0" w:space="0" w:color="auto"/>
            <w:bottom w:val="none" w:sz="0" w:space="0" w:color="auto"/>
            <w:right w:val="none" w:sz="0" w:space="0" w:color="auto"/>
          </w:divBdr>
          <w:divsChild>
            <w:div w:id="605115008">
              <w:marLeft w:val="0"/>
              <w:marRight w:val="0"/>
              <w:marTop w:val="0"/>
              <w:marBottom w:val="0"/>
              <w:divBdr>
                <w:top w:val="none" w:sz="0" w:space="0" w:color="auto"/>
                <w:left w:val="none" w:sz="0" w:space="0" w:color="auto"/>
                <w:bottom w:val="none" w:sz="0" w:space="0" w:color="auto"/>
                <w:right w:val="none" w:sz="0" w:space="0" w:color="auto"/>
              </w:divBdr>
              <w:divsChild>
                <w:div w:id="45911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5512">
          <w:marLeft w:val="0"/>
          <w:marRight w:val="0"/>
          <w:marTop w:val="0"/>
          <w:marBottom w:val="0"/>
          <w:divBdr>
            <w:top w:val="none" w:sz="0" w:space="0" w:color="auto"/>
            <w:left w:val="none" w:sz="0" w:space="0" w:color="auto"/>
            <w:bottom w:val="none" w:sz="0" w:space="0" w:color="auto"/>
            <w:right w:val="none" w:sz="0" w:space="0" w:color="auto"/>
          </w:divBdr>
        </w:div>
        <w:div w:id="553351276">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554007814">
          <w:marLeft w:val="0"/>
          <w:marRight w:val="0"/>
          <w:marTop w:val="0"/>
          <w:marBottom w:val="0"/>
          <w:divBdr>
            <w:top w:val="none" w:sz="0" w:space="0" w:color="auto"/>
            <w:left w:val="none" w:sz="0" w:space="0" w:color="auto"/>
            <w:bottom w:val="none" w:sz="0" w:space="0" w:color="auto"/>
            <w:right w:val="none" w:sz="0" w:space="0" w:color="auto"/>
          </w:divBdr>
        </w:div>
        <w:div w:id="555701777">
          <w:marLeft w:val="0"/>
          <w:marRight w:val="0"/>
          <w:marTop w:val="0"/>
          <w:marBottom w:val="0"/>
          <w:divBdr>
            <w:top w:val="none" w:sz="0" w:space="0" w:color="auto"/>
            <w:left w:val="none" w:sz="0" w:space="0" w:color="auto"/>
            <w:bottom w:val="none" w:sz="0" w:space="0" w:color="auto"/>
            <w:right w:val="none" w:sz="0" w:space="0" w:color="auto"/>
          </w:divBdr>
        </w:div>
        <w:div w:id="555819677">
          <w:marLeft w:val="0"/>
          <w:marRight w:val="0"/>
          <w:marTop w:val="0"/>
          <w:marBottom w:val="0"/>
          <w:divBdr>
            <w:top w:val="none" w:sz="0" w:space="0" w:color="auto"/>
            <w:left w:val="none" w:sz="0" w:space="0" w:color="auto"/>
            <w:bottom w:val="none" w:sz="0" w:space="0" w:color="auto"/>
            <w:right w:val="none" w:sz="0" w:space="0" w:color="auto"/>
          </w:divBdr>
        </w:div>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 w:id="558978914">
          <w:marLeft w:val="0"/>
          <w:marRight w:val="0"/>
          <w:marTop w:val="0"/>
          <w:marBottom w:val="0"/>
          <w:divBdr>
            <w:top w:val="none" w:sz="0" w:space="0" w:color="auto"/>
            <w:left w:val="none" w:sz="0" w:space="0" w:color="auto"/>
            <w:bottom w:val="none" w:sz="0" w:space="0" w:color="auto"/>
            <w:right w:val="none" w:sz="0" w:space="0" w:color="auto"/>
          </w:divBdr>
        </w:div>
        <w:div w:id="559095666">
          <w:marLeft w:val="0"/>
          <w:marRight w:val="0"/>
          <w:marTop w:val="0"/>
          <w:marBottom w:val="0"/>
          <w:divBdr>
            <w:top w:val="none" w:sz="0" w:space="0" w:color="auto"/>
            <w:left w:val="none" w:sz="0" w:space="0" w:color="auto"/>
            <w:bottom w:val="none" w:sz="0" w:space="0" w:color="auto"/>
            <w:right w:val="none" w:sz="0" w:space="0" w:color="auto"/>
          </w:divBdr>
        </w:div>
        <w:div w:id="560020170">
          <w:marLeft w:val="0"/>
          <w:marRight w:val="0"/>
          <w:marTop w:val="0"/>
          <w:marBottom w:val="0"/>
          <w:divBdr>
            <w:top w:val="none" w:sz="0" w:space="0" w:color="auto"/>
            <w:left w:val="none" w:sz="0" w:space="0" w:color="auto"/>
            <w:bottom w:val="none" w:sz="0" w:space="0" w:color="auto"/>
            <w:right w:val="none" w:sz="0" w:space="0" w:color="auto"/>
          </w:divBdr>
        </w:div>
        <w:div w:id="560404214">
          <w:marLeft w:val="0"/>
          <w:marRight w:val="0"/>
          <w:marTop w:val="0"/>
          <w:marBottom w:val="300"/>
          <w:divBdr>
            <w:top w:val="single" w:sz="6" w:space="15" w:color="EDEDED"/>
            <w:left w:val="single" w:sz="6" w:space="15" w:color="EDEDED"/>
            <w:bottom w:val="single" w:sz="6" w:space="15" w:color="EDEDED"/>
            <w:right w:val="single" w:sz="6" w:space="15" w:color="EDEDED"/>
          </w:divBdr>
        </w:div>
        <w:div w:id="560747619">
          <w:marLeft w:val="0"/>
          <w:marRight w:val="0"/>
          <w:marTop w:val="0"/>
          <w:marBottom w:val="0"/>
          <w:divBdr>
            <w:top w:val="none" w:sz="0" w:space="0" w:color="auto"/>
            <w:left w:val="none" w:sz="0" w:space="0" w:color="auto"/>
            <w:bottom w:val="none" w:sz="0" w:space="0" w:color="auto"/>
            <w:right w:val="none" w:sz="0" w:space="0" w:color="auto"/>
          </w:divBdr>
        </w:div>
        <w:div w:id="561058846">
          <w:marLeft w:val="0"/>
          <w:marRight w:val="0"/>
          <w:marTop w:val="0"/>
          <w:marBottom w:val="0"/>
          <w:divBdr>
            <w:top w:val="none" w:sz="0" w:space="0" w:color="auto"/>
            <w:left w:val="none" w:sz="0" w:space="0" w:color="auto"/>
            <w:bottom w:val="none" w:sz="0" w:space="0" w:color="auto"/>
            <w:right w:val="none" w:sz="0" w:space="0" w:color="auto"/>
          </w:divBdr>
        </w:div>
        <w:div w:id="561865818">
          <w:marLeft w:val="0"/>
          <w:marRight w:val="0"/>
          <w:marTop w:val="0"/>
          <w:marBottom w:val="0"/>
          <w:divBdr>
            <w:top w:val="none" w:sz="0" w:space="0" w:color="auto"/>
            <w:left w:val="none" w:sz="0" w:space="0" w:color="auto"/>
            <w:bottom w:val="none" w:sz="0" w:space="0" w:color="auto"/>
            <w:right w:val="none" w:sz="0" w:space="0" w:color="auto"/>
          </w:divBdr>
          <w:divsChild>
            <w:div w:id="1137263074">
              <w:marLeft w:val="0"/>
              <w:marRight w:val="0"/>
              <w:marTop w:val="0"/>
              <w:marBottom w:val="0"/>
              <w:divBdr>
                <w:top w:val="none" w:sz="0" w:space="0" w:color="auto"/>
                <w:left w:val="none" w:sz="0" w:space="0" w:color="auto"/>
                <w:bottom w:val="none" w:sz="0" w:space="0" w:color="auto"/>
                <w:right w:val="none" w:sz="0" w:space="0" w:color="auto"/>
              </w:divBdr>
            </w:div>
          </w:divsChild>
        </w:div>
        <w:div w:id="562714934">
          <w:marLeft w:val="0"/>
          <w:marRight w:val="0"/>
          <w:marTop w:val="300"/>
          <w:marBottom w:val="0"/>
          <w:divBdr>
            <w:top w:val="none" w:sz="0" w:space="0" w:color="auto"/>
            <w:left w:val="none" w:sz="0" w:space="0" w:color="auto"/>
            <w:bottom w:val="none" w:sz="0" w:space="0" w:color="auto"/>
            <w:right w:val="none" w:sz="0" w:space="0" w:color="auto"/>
          </w:divBdr>
          <w:divsChild>
            <w:div w:id="1365013029">
              <w:marLeft w:val="0"/>
              <w:marRight w:val="0"/>
              <w:marTop w:val="0"/>
              <w:marBottom w:val="0"/>
              <w:divBdr>
                <w:top w:val="none" w:sz="0" w:space="0" w:color="auto"/>
                <w:left w:val="none" w:sz="0" w:space="0" w:color="auto"/>
                <w:bottom w:val="none" w:sz="0" w:space="0" w:color="auto"/>
                <w:right w:val="none" w:sz="0" w:space="0" w:color="auto"/>
              </w:divBdr>
              <w:divsChild>
                <w:div w:id="498539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54727">
          <w:marLeft w:val="0"/>
          <w:marRight w:val="0"/>
          <w:marTop w:val="0"/>
          <w:marBottom w:val="0"/>
          <w:divBdr>
            <w:top w:val="none" w:sz="0" w:space="0" w:color="auto"/>
            <w:left w:val="none" w:sz="0" w:space="0" w:color="auto"/>
            <w:bottom w:val="none" w:sz="0" w:space="0" w:color="auto"/>
            <w:right w:val="none" w:sz="0" w:space="0" w:color="auto"/>
          </w:divBdr>
        </w:div>
        <w:div w:id="564797542">
          <w:marLeft w:val="0"/>
          <w:marRight w:val="0"/>
          <w:marTop w:val="0"/>
          <w:marBottom w:val="0"/>
          <w:divBdr>
            <w:top w:val="none" w:sz="0" w:space="0" w:color="auto"/>
            <w:left w:val="none" w:sz="0" w:space="0" w:color="auto"/>
            <w:bottom w:val="none" w:sz="0" w:space="0" w:color="auto"/>
            <w:right w:val="none" w:sz="0" w:space="0" w:color="auto"/>
          </w:divBdr>
        </w:div>
        <w:div w:id="564878662">
          <w:marLeft w:val="0"/>
          <w:marRight w:val="0"/>
          <w:marTop w:val="0"/>
          <w:marBottom w:val="0"/>
          <w:divBdr>
            <w:top w:val="none" w:sz="0" w:space="0" w:color="auto"/>
            <w:left w:val="none" w:sz="0" w:space="0" w:color="auto"/>
            <w:bottom w:val="none" w:sz="0" w:space="0" w:color="auto"/>
            <w:right w:val="none" w:sz="0" w:space="0" w:color="auto"/>
          </w:divBdr>
          <w:divsChild>
            <w:div w:id="12832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5073495">
          <w:marLeft w:val="0"/>
          <w:marRight w:val="0"/>
          <w:marTop w:val="0"/>
          <w:marBottom w:val="0"/>
          <w:divBdr>
            <w:top w:val="none" w:sz="0" w:space="0" w:color="auto"/>
            <w:left w:val="none" w:sz="0" w:space="0" w:color="auto"/>
            <w:bottom w:val="none" w:sz="0" w:space="0" w:color="auto"/>
            <w:right w:val="none" w:sz="0" w:space="0" w:color="auto"/>
          </w:divBdr>
        </w:div>
        <w:div w:id="565186778">
          <w:marLeft w:val="0"/>
          <w:marRight w:val="0"/>
          <w:marTop w:val="0"/>
          <w:marBottom w:val="0"/>
          <w:divBdr>
            <w:top w:val="none" w:sz="0" w:space="0" w:color="auto"/>
            <w:left w:val="none" w:sz="0" w:space="0" w:color="auto"/>
            <w:bottom w:val="none" w:sz="0" w:space="0" w:color="auto"/>
            <w:right w:val="none" w:sz="0" w:space="0" w:color="auto"/>
          </w:divBdr>
        </w:div>
        <w:div w:id="565527356">
          <w:marLeft w:val="0"/>
          <w:marRight w:val="0"/>
          <w:marTop w:val="300"/>
          <w:marBottom w:val="0"/>
          <w:divBdr>
            <w:top w:val="none" w:sz="0" w:space="0" w:color="auto"/>
            <w:left w:val="none" w:sz="0" w:space="0" w:color="auto"/>
            <w:bottom w:val="none" w:sz="0" w:space="0" w:color="auto"/>
            <w:right w:val="none" w:sz="0" w:space="0" w:color="auto"/>
          </w:divBdr>
          <w:divsChild>
            <w:div w:id="648092555">
              <w:marLeft w:val="0"/>
              <w:marRight w:val="0"/>
              <w:marTop w:val="0"/>
              <w:marBottom w:val="0"/>
              <w:divBdr>
                <w:top w:val="none" w:sz="0" w:space="0" w:color="auto"/>
                <w:left w:val="none" w:sz="0" w:space="0" w:color="auto"/>
                <w:bottom w:val="none" w:sz="0" w:space="0" w:color="auto"/>
                <w:right w:val="none" w:sz="0" w:space="0" w:color="auto"/>
              </w:divBdr>
              <w:divsChild>
                <w:div w:id="7614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497437">
          <w:marLeft w:val="0"/>
          <w:marRight w:val="0"/>
          <w:marTop w:val="0"/>
          <w:marBottom w:val="0"/>
          <w:divBdr>
            <w:top w:val="none" w:sz="0" w:space="0" w:color="auto"/>
            <w:left w:val="none" w:sz="0" w:space="0" w:color="auto"/>
            <w:bottom w:val="none" w:sz="0" w:space="0" w:color="auto"/>
            <w:right w:val="none" w:sz="0" w:space="0" w:color="auto"/>
          </w:divBdr>
        </w:div>
        <w:div w:id="566571725">
          <w:marLeft w:val="0"/>
          <w:marRight w:val="0"/>
          <w:marTop w:val="0"/>
          <w:marBottom w:val="0"/>
          <w:divBdr>
            <w:top w:val="none" w:sz="0" w:space="0" w:color="auto"/>
            <w:left w:val="none" w:sz="0" w:space="0" w:color="auto"/>
            <w:bottom w:val="none" w:sz="0" w:space="0" w:color="auto"/>
            <w:right w:val="none" w:sz="0" w:space="0" w:color="auto"/>
          </w:divBdr>
        </w:div>
        <w:div w:id="566842901">
          <w:marLeft w:val="0"/>
          <w:marRight w:val="0"/>
          <w:marTop w:val="0"/>
          <w:marBottom w:val="300"/>
          <w:divBdr>
            <w:top w:val="single" w:sz="6" w:space="15" w:color="EDEDED"/>
            <w:left w:val="single" w:sz="6" w:space="15" w:color="EDEDED"/>
            <w:bottom w:val="single" w:sz="6" w:space="15" w:color="EDEDED"/>
            <w:right w:val="single" w:sz="6" w:space="15" w:color="EDEDED"/>
          </w:divBdr>
        </w:div>
        <w:div w:id="567107417">
          <w:marLeft w:val="0"/>
          <w:marRight w:val="0"/>
          <w:marTop w:val="0"/>
          <w:marBottom w:val="0"/>
          <w:divBdr>
            <w:top w:val="none" w:sz="0" w:space="0" w:color="auto"/>
            <w:left w:val="none" w:sz="0" w:space="0" w:color="auto"/>
            <w:bottom w:val="none" w:sz="0" w:space="0" w:color="auto"/>
            <w:right w:val="none" w:sz="0" w:space="0" w:color="auto"/>
          </w:divBdr>
          <w:divsChild>
            <w:div w:id="16081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7767843">
          <w:marLeft w:val="0"/>
          <w:marRight w:val="0"/>
          <w:marTop w:val="300"/>
          <w:marBottom w:val="0"/>
          <w:divBdr>
            <w:top w:val="none" w:sz="0" w:space="0" w:color="auto"/>
            <w:left w:val="none" w:sz="0" w:space="0" w:color="auto"/>
            <w:bottom w:val="none" w:sz="0" w:space="0" w:color="auto"/>
            <w:right w:val="none" w:sz="0" w:space="0" w:color="auto"/>
          </w:divBdr>
          <w:divsChild>
            <w:div w:id="873234175">
              <w:marLeft w:val="0"/>
              <w:marRight w:val="0"/>
              <w:marTop w:val="0"/>
              <w:marBottom w:val="0"/>
              <w:divBdr>
                <w:top w:val="none" w:sz="0" w:space="0" w:color="auto"/>
                <w:left w:val="none" w:sz="0" w:space="0" w:color="auto"/>
                <w:bottom w:val="none" w:sz="0" w:space="0" w:color="auto"/>
                <w:right w:val="none" w:sz="0" w:space="0" w:color="auto"/>
              </w:divBdr>
              <w:divsChild>
                <w:div w:id="171635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8550">
          <w:marLeft w:val="0"/>
          <w:marRight w:val="0"/>
          <w:marTop w:val="0"/>
          <w:marBottom w:val="0"/>
          <w:divBdr>
            <w:top w:val="none" w:sz="0" w:space="0" w:color="auto"/>
            <w:left w:val="none" w:sz="0" w:space="0" w:color="auto"/>
            <w:bottom w:val="none" w:sz="0" w:space="0" w:color="auto"/>
            <w:right w:val="none" w:sz="0" w:space="0" w:color="auto"/>
          </w:divBdr>
        </w:div>
        <w:div w:id="568735899">
          <w:marLeft w:val="0"/>
          <w:marRight w:val="0"/>
          <w:marTop w:val="0"/>
          <w:marBottom w:val="0"/>
          <w:divBdr>
            <w:top w:val="none" w:sz="0" w:space="0" w:color="auto"/>
            <w:left w:val="none" w:sz="0" w:space="0" w:color="auto"/>
            <w:bottom w:val="none" w:sz="0" w:space="0" w:color="auto"/>
            <w:right w:val="none" w:sz="0" w:space="0" w:color="auto"/>
          </w:divBdr>
        </w:div>
        <w:div w:id="568806573">
          <w:marLeft w:val="0"/>
          <w:marRight w:val="0"/>
          <w:marTop w:val="300"/>
          <w:marBottom w:val="0"/>
          <w:divBdr>
            <w:top w:val="none" w:sz="0" w:space="0" w:color="auto"/>
            <w:left w:val="none" w:sz="0" w:space="0" w:color="auto"/>
            <w:bottom w:val="none" w:sz="0" w:space="0" w:color="auto"/>
            <w:right w:val="none" w:sz="0" w:space="0" w:color="auto"/>
          </w:divBdr>
          <w:divsChild>
            <w:div w:id="1846239493">
              <w:marLeft w:val="0"/>
              <w:marRight w:val="0"/>
              <w:marTop w:val="0"/>
              <w:marBottom w:val="0"/>
              <w:divBdr>
                <w:top w:val="none" w:sz="0" w:space="0" w:color="auto"/>
                <w:left w:val="none" w:sz="0" w:space="0" w:color="auto"/>
                <w:bottom w:val="none" w:sz="0" w:space="0" w:color="auto"/>
                <w:right w:val="none" w:sz="0" w:space="0" w:color="auto"/>
              </w:divBdr>
              <w:divsChild>
                <w:div w:id="626282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999776">
          <w:marLeft w:val="0"/>
          <w:marRight w:val="0"/>
          <w:marTop w:val="0"/>
          <w:marBottom w:val="0"/>
          <w:divBdr>
            <w:top w:val="none" w:sz="0" w:space="0" w:color="auto"/>
            <w:left w:val="none" w:sz="0" w:space="0" w:color="auto"/>
            <w:bottom w:val="none" w:sz="0" w:space="0" w:color="auto"/>
            <w:right w:val="none" w:sz="0" w:space="0" w:color="auto"/>
          </w:divBdr>
          <w:divsChild>
            <w:div w:id="159897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9197813">
          <w:marLeft w:val="0"/>
          <w:marRight w:val="0"/>
          <w:marTop w:val="0"/>
          <w:marBottom w:val="300"/>
          <w:divBdr>
            <w:top w:val="single" w:sz="6" w:space="15" w:color="EDEDED"/>
            <w:left w:val="single" w:sz="6" w:space="15" w:color="EDEDED"/>
            <w:bottom w:val="single" w:sz="6" w:space="15" w:color="EDEDED"/>
            <w:right w:val="single" w:sz="6" w:space="15" w:color="EDEDED"/>
          </w:divBdr>
        </w:div>
        <w:div w:id="570241523">
          <w:marLeft w:val="0"/>
          <w:marRight w:val="0"/>
          <w:marTop w:val="0"/>
          <w:marBottom w:val="0"/>
          <w:divBdr>
            <w:top w:val="none" w:sz="0" w:space="0" w:color="auto"/>
            <w:left w:val="none" w:sz="0" w:space="0" w:color="auto"/>
            <w:bottom w:val="none" w:sz="0" w:space="0" w:color="auto"/>
            <w:right w:val="none" w:sz="0" w:space="0" w:color="auto"/>
          </w:divBdr>
        </w:div>
        <w:div w:id="571280879">
          <w:marLeft w:val="0"/>
          <w:marRight w:val="0"/>
          <w:marTop w:val="0"/>
          <w:marBottom w:val="0"/>
          <w:divBdr>
            <w:top w:val="none" w:sz="0" w:space="0" w:color="auto"/>
            <w:left w:val="none" w:sz="0" w:space="0" w:color="auto"/>
            <w:bottom w:val="none" w:sz="0" w:space="0" w:color="auto"/>
            <w:right w:val="none" w:sz="0" w:space="0" w:color="auto"/>
          </w:divBdr>
        </w:div>
        <w:div w:id="571742813">
          <w:marLeft w:val="0"/>
          <w:marRight w:val="0"/>
          <w:marTop w:val="0"/>
          <w:marBottom w:val="0"/>
          <w:divBdr>
            <w:top w:val="none" w:sz="0" w:space="0" w:color="auto"/>
            <w:left w:val="none" w:sz="0" w:space="0" w:color="auto"/>
            <w:bottom w:val="none" w:sz="0" w:space="0" w:color="auto"/>
            <w:right w:val="none" w:sz="0" w:space="0" w:color="auto"/>
          </w:divBdr>
        </w:div>
        <w:div w:id="572130066">
          <w:marLeft w:val="0"/>
          <w:marRight w:val="0"/>
          <w:marTop w:val="0"/>
          <w:marBottom w:val="0"/>
          <w:divBdr>
            <w:top w:val="none" w:sz="0" w:space="0" w:color="auto"/>
            <w:left w:val="none" w:sz="0" w:space="0" w:color="auto"/>
            <w:bottom w:val="none" w:sz="0" w:space="0" w:color="auto"/>
            <w:right w:val="none" w:sz="0" w:space="0" w:color="auto"/>
          </w:divBdr>
          <w:divsChild>
            <w:div w:id="1209221736">
              <w:marLeft w:val="0"/>
              <w:marRight w:val="0"/>
              <w:marTop w:val="0"/>
              <w:marBottom w:val="0"/>
              <w:divBdr>
                <w:top w:val="none" w:sz="0" w:space="0" w:color="auto"/>
                <w:left w:val="none" w:sz="0" w:space="0" w:color="auto"/>
                <w:bottom w:val="none" w:sz="0" w:space="0" w:color="auto"/>
                <w:right w:val="none" w:sz="0" w:space="0" w:color="auto"/>
              </w:divBdr>
            </w:div>
          </w:divsChild>
        </w:div>
        <w:div w:id="572276827">
          <w:marLeft w:val="0"/>
          <w:marRight w:val="0"/>
          <w:marTop w:val="0"/>
          <w:marBottom w:val="0"/>
          <w:divBdr>
            <w:top w:val="none" w:sz="0" w:space="0" w:color="auto"/>
            <w:left w:val="none" w:sz="0" w:space="0" w:color="auto"/>
            <w:bottom w:val="none" w:sz="0" w:space="0" w:color="auto"/>
            <w:right w:val="none" w:sz="0" w:space="0" w:color="auto"/>
          </w:divBdr>
          <w:divsChild>
            <w:div w:id="1645696560">
              <w:marLeft w:val="0"/>
              <w:marRight w:val="0"/>
              <w:marTop w:val="0"/>
              <w:marBottom w:val="0"/>
              <w:divBdr>
                <w:top w:val="none" w:sz="0" w:space="0" w:color="auto"/>
                <w:left w:val="none" w:sz="0" w:space="0" w:color="auto"/>
                <w:bottom w:val="none" w:sz="0" w:space="0" w:color="auto"/>
                <w:right w:val="none" w:sz="0" w:space="0" w:color="auto"/>
              </w:divBdr>
            </w:div>
          </w:divsChild>
        </w:div>
        <w:div w:id="573122013">
          <w:marLeft w:val="0"/>
          <w:marRight w:val="0"/>
          <w:marTop w:val="0"/>
          <w:marBottom w:val="0"/>
          <w:divBdr>
            <w:top w:val="none" w:sz="0" w:space="0" w:color="auto"/>
            <w:left w:val="none" w:sz="0" w:space="0" w:color="auto"/>
            <w:bottom w:val="none" w:sz="0" w:space="0" w:color="auto"/>
            <w:right w:val="none" w:sz="0" w:space="0" w:color="auto"/>
          </w:divBdr>
          <w:divsChild>
            <w:div w:id="1080299719">
              <w:marLeft w:val="0"/>
              <w:marRight w:val="0"/>
              <w:marTop w:val="0"/>
              <w:marBottom w:val="0"/>
              <w:divBdr>
                <w:top w:val="none" w:sz="0" w:space="0" w:color="auto"/>
                <w:left w:val="none" w:sz="0" w:space="0" w:color="auto"/>
                <w:bottom w:val="none" w:sz="0" w:space="0" w:color="auto"/>
                <w:right w:val="none" w:sz="0" w:space="0" w:color="auto"/>
              </w:divBdr>
            </w:div>
          </w:divsChild>
        </w:div>
        <w:div w:id="573249181">
          <w:marLeft w:val="0"/>
          <w:marRight w:val="0"/>
          <w:marTop w:val="0"/>
          <w:marBottom w:val="0"/>
          <w:divBdr>
            <w:top w:val="none" w:sz="0" w:space="0" w:color="auto"/>
            <w:left w:val="none" w:sz="0" w:space="0" w:color="auto"/>
            <w:bottom w:val="none" w:sz="0" w:space="0" w:color="auto"/>
            <w:right w:val="none" w:sz="0" w:space="0" w:color="auto"/>
          </w:divBdr>
        </w:div>
        <w:div w:id="573777223">
          <w:marLeft w:val="0"/>
          <w:marRight w:val="0"/>
          <w:marTop w:val="0"/>
          <w:marBottom w:val="0"/>
          <w:divBdr>
            <w:top w:val="none" w:sz="0" w:space="0" w:color="auto"/>
            <w:left w:val="none" w:sz="0" w:space="0" w:color="auto"/>
            <w:bottom w:val="none" w:sz="0" w:space="0" w:color="auto"/>
            <w:right w:val="none" w:sz="0" w:space="0" w:color="auto"/>
          </w:divBdr>
        </w:div>
        <w:div w:id="574047023">
          <w:marLeft w:val="0"/>
          <w:marRight w:val="0"/>
          <w:marTop w:val="0"/>
          <w:marBottom w:val="0"/>
          <w:divBdr>
            <w:top w:val="none" w:sz="0" w:space="0" w:color="auto"/>
            <w:left w:val="none" w:sz="0" w:space="0" w:color="auto"/>
            <w:bottom w:val="none" w:sz="0" w:space="0" w:color="auto"/>
            <w:right w:val="none" w:sz="0" w:space="0" w:color="auto"/>
          </w:divBdr>
        </w:div>
        <w:div w:id="574240915">
          <w:marLeft w:val="0"/>
          <w:marRight w:val="0"/>
          <w:marTop w:val="300"/>
          <w:marBottom w:val="0"/>
          <w:divBdr>
            <w:top w:val="none" w:sz="0" w:space="0" w:color="auto"/>
            <w:left w:val="none" w:sz="0" w:space="0" w:color="auto"/>
            <w:bottom w:val="none" w:sz="0" w:space="0" w:color="auto"/>
            <w:right w:val="none" w:sz="0" w:space="0" w:color="auto"/>
          </w:divBdr>
          <w:divsChild>
            <w:div w:id="1089619363">
              <w:marLeft w:val="0"/>
              <w:marRight w:val="0"/>
              <w:marTop w:val="0"/>
              <w:marBottom w:val="0"/>
              <w:divBdr>
                <w:top w:val="none" w:sz="0" w:space="0" w:color="auto"/>
                <w:left w:val="none" w:sz="0" w:space="0" w:color="auto"/>
                <w:bottom w:val="none" w:sz="0" w:space="0" w:color="auto"/>
                <w:right w:val="none" w:sz="0" w:space="0" w:color="auto"/>
              </w:divBdr>
              <w:divsChild>
                <w:div w:id="134139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62071">
          <w:marLeft w:val="0"/>
          <w:marRight w:val="0"/>
          <w:marTop w:val="0"/>
          <w:marBottom w:val="0"/>
          <w:divBdr>
            <w:top w:val="none" w:sz="0" w:space="0" w:color="auto"/>
            <w:left w:val="none" w:sz="0" w:space="0" w:color="auto"/>
            <w:bottom w:val="none" w:sz="0" w:space="0" w:color="auto"/>
            <w:right w:val="none" w:sz="0" w:space="0" w:color="auto"/>
          </w:divBdr>
        </w:div>
        <w:div w:id="574628605">
          <w:marLeft w:val="0"/>
          <w:marRight w:val="0"/>
          <w:marTop w:val="0"/>
          <w:marBottom w:val="0"/>
          <w:divBdr>
            <w:top w:val="none" w:sz="0" w:space="0" w:color="auto"/>
            <w:left w:val="none" w:sz="0" w:space="0" w:color="auto"/>
            <w:bottom w:val="none" w:sz="0" w:space="0" w:color="auto"/>
            <w:right w:val="none" w:sz="0" w:space="0" w:color="auto"/>
          </w:divBdr>
        </w:div>
        <w:div w:id="574827390">
          <w:marLeft w:val="0"/>
          <w:marRight w:val="0"/>
          <w:marTop w:val="0"/>
          <w:marBottom w:val="0"/>
          <w:divBdr>
            <w:top w:val="none" w:sz="0" w:space="0" w:color="auto"/>
            <w:left w:val="none" w:sz="0" w:space="0" w:color="auto"/>
            <w:bottom w:val="none" w:sz="0" w:space="0" w:color="auto"/>
            <w:right w:val="none" w:sz="0" w:space="0" w:color="auto"/>
          </w:divBdr>
        </w:div>
        <w:div w:id="574897389">
          <w:marLeft w:val="0"/>
          <w:marRight w:val="0"/>
          <w:marTop w:val="0"/>
          <w:marBottom w:val="0"/>
          <w:divBdr>
            <w:top w:val="none" w:sz="0" w:space="0" w:color="auto"/>
            <w:left w:val="none" w:sz="0" w:space="0" w:color="auto"/>
            <w:bottom w:val="none" w:sz="0" w:space="0" w:color="auto"/>
            <w:right w:val="none" w:sz="0" w:space="0" w:color="auto"/>
          </w:divBdr>
          <w:divsChild>
            <w:div w:id="112330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576288019">
          <w:marLeft w:val="0"/>
          <w:marRight w:val="0"/>
          <w:marTop w:val="0"/>
          <w:marBottom w:val="0"/>
          <w:divBdr>
            <w:top w:val="none" w:sz="0" w:space="0" w:color="auto"/>
            <w:left w:val="none" w:sz="0" w:space="0" w:color="auto"/>
            <w:bottom w:val="none" w:sz="0" w:space="0" w:color="auto"/>
            <w:right w:val="none" w:sz="0" w:space="0" w:color="auto"/>
          </w:divBdr>
        </w:div>
        <w:div w:id="576479413">
          <w:marLeft w:val="0"/>
          <w:marRight w:val="0"/>
          <w:marTop w:val="0"/>
          <w:marBottom w:val="0"/>
          <w:divBdr>
            <w:top w:val="none" w:sz="0" w:space="0" w:color="auto"/>
            <w:left w:val="none" w:sz="0" w:space="0" w:color="auto"/>
            <w:bottom w:val="none" w:sz="0" w:space="0" w:color="auto"/>
            <w:right w:val="none" w:sz="0" w:space="0" w:color="auto"/>
          </w:divBdr>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577666834">
          <w:marLeft w:val="0"/>
          <w:marRight w:val="0"/>
          <w:marTop w:val="0"/>
          <w:marBottom w:val="0"/>
          <w:divBdr>
            <w:top w:val="none" w:sz="0" w:space="0" w:color="auto"/>
            <w:left w:val="none" w:sz="0" w:space="0" w:color="auto"/>
            <w:bottom w:val="none" w:sz="0" w:space="0" w:color="auto"/>
            <w:right w:val="none" w:sz="0" w:space="0" w:color="auto"/>
          </w:divBdr>
        </w:div>
        <w:div w:id="578828840">
          <w:marLeft w:val="0"/>
          <w:marRight w:val="0"/>
          <w:marTop w:val="0"/>
          <w:marBottom w:val="0"/>
          <w:divBdr>
            <w:top w:val="none" w:sz="0" w:space="0" w:color="auto"/>
            <w:left w:val="none" w:sz="0" w:space="0" w:color="auto"/>
            <w:bottom w:val="none" w:sz="0" w:space="0" w:color="auto"/>
            <w:right w:val="none" w:sz="0" w:space="0" w:color="auto"/>
          </w:divBdr>
          <w:divsChild>
            <w:div w:id="1123428379">
              <w:marLeft w:val="0"/>
              <w:marRight w:val="0"/>
              <w:marTop w:val="0"/>
              <w:marBottom w:val="0"/>
              <w:divBdr>
                <w:top w:val="none" w:sz="0" w:space="0" w:color="auto"/>
                <w:left w:val="none" w:sz="0" w:space="0" w:color="auto"/>
                <w:bottom w:val="none" w:sz="0" w:space="0" w:color="auto"/>
                <w:right w:val="none" w:sz="0" w:space="0" w:color="auto"/>
              </w:divBdr>
            </w:div>
          </w:divsChild>
        </w:div>
        <w:div w:id="579021767">
          <w:marLeft w:val="0"/>
          <w:marRight w:val="0"/>
          <w:marTop w:val="0"/>
          <w:marBottom w:val="0"/>
          <w:divBdr>
            <w:top w:val="none" w:sz="0" w:space="0" w:color="auto"/>
            <w:left w:val="none" w:sz="0" w:space="0" w:color="auto"/>
            <w:bottom w:val="none" w:sz="0" w:space="0" w:color="auto"/>
            <w:right w:val="none" w:sz="0" w:space="0" w:color="auto"/>
          </w:divBdr>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04359">
          <w:marLeft w:val="0"/>
          <w:marRight w:val="0"/>
          <w:marTop w:val="0"/>
          <w:marBottom w:val="0"/>
          <w:divBdr>
            <w:top w:val="none" w:sz="0" w:space="0" w:color="auto"/>
            <w:left w:val="none" w:sz="0" w:space="0" w:color="auto"/>
            <w:bottom w:val="none" w:sz="0" w:space="0" w:color="auto"/>
            <w:right w:val="none" w:sz="0" w:space="0" w:color="auto"/>
          </w:divBdr>
          <w:divsChild>
            <w:div w:id="843780949">
              <w:marLeft w:val="0"/>
              <w:marRight w:val="0"/>
              <w:marTop w:val="0"/>
              <w:marBottom w:val="0"/>
              <w:divBdr>
                <w:top w:val="none" w:sz="0" w:space="0" w:color="auto"/>
                <w:left w:val="none" w:sz="0" w:space="0" w:color="auto"/>
                <w:bottom w:val="none" w:sz="0" w:space="0" w:color="auto"/>
                <w:right w:val="none" w:sz="0" w:space="0" w:color="auto"/>
              </w:divBdr>
            </w:div>
          </w:divsChild>
        </w:div>
        <w:div w:id="580915446">
          <w:marLeft w:val="0"/>
          <w:marRight w:val="0"/>
          <w:marTop w:val="0"/>
          <w:marBottom w:val="0"/>
          <w:divBdr>
            <w:top w:val="none" w:sz="0" w:space="0" w:color="auto"/>
            <w:left w:val="none" w:sz="0" w:space="0" w:color="auto"/>
            <w:bottom w:val="none" w:sz="0" w:space="0" w:color="auto"/>
            <w:right w:val="none" w:sz="0" w:space="0" w:color="auto"/>
          </w:divBdr>
          <w:divsChild>
            <w:div w:id="440225391">
              <w:marLeft w:val="0"/>
              <w:marRight w:val="0"/>
              <w:marTop w:val="0"/>
              <w:marBottom w:val="0"/>
              <w:divBdr>
                <w:top w:val="none" w:sz="0" w:space="0" w:color="auto"/>
                <w:left w:val="none" w:sz="0" w:space="0" w:color="auto"/>
                <w:bottom w:val="none" w:sz="0" w:space="0" w:color="auto"/>
                <w:right w:val="none" w:sz="0" w:space="0" w:color="auto"/>
              </w:divBdr>
            </w:div>
          </w:divsChild>
        </w:div>
        <w:div w:id="581063892">
          <w:marLeft w:val="0"/>
          <w:marRight w:val="0"/>
          <w:marTop w:val="300"/>
          <w:marBottom w:val="0"/>
          <w:divBdr>
            <w:top w:val="none" w:sz="0" w:space="0" w:color="auto"/>
            <w:left w:val="none" w:sz="0" w:space="0" w:color="auto"/>
            <w:bottom w:val="none" w:sz="0" w:space="0" w:color="auto"/>
            <w:right w:val="none" w:sz="0" w:space="0" w:color="auto"/>
          </w:divBdr>
        </w:div>
        <w:div w:id="581181946">
          <w:marLeft w:val="0"/>
          <w:marRight w:val="0"/>
          <w:marTop w:val="0"/>
          <w:marBottom w:val="0"/>
          <w:divBdr>
            <w:top w:val="none" w:sz="0" w:space="0" w:color="auto"/>
            <w:left w:val="none" w:sz="0" w:space="0" w:color="auto"/>
            <w:bottom w:val="none" w:sz="0" w:space="0" w:color="auto"/>
            <w:right w:val="none" w:sz="0" w:space="0" w:color="auto"/>
          </w:divBdr>
          <w:divsChild>
            <w:div w:id="1666980910">
              <w:marLeft w:val="0"/>
              <w:marRight w:val="0"/>
              <w:marTop w:val="0"/>
              <w:marBottom w:val="0"/>
              <w:divBdr>
                <w:top w:val="none" w:sz="0" w:space="0" w:color="auto"/>
                <w:left w:val="none" w:sz="0" w:space="0" w:color="auto"/>
                <w:bottom w:val="none" w:sz="0" w:space="0" w:color="auto"/>
                <w:right w:val="none" w:sz="0" w:space="0" w:color="auto"/>
              </w:divBdr>
            </w:div>
          </w:divsChild>
        </w:div>
        <w:div w:id="581186134">
          <w:marLeft w:val="0"/>
          <w:marRight w:val="0"/>
          <w:marTop w:val="0"/>
          <w:marBottom w:val="0"/>
          <w:divBdr>
            <w:top w:val="none" w:sz="0" w:space="0" w:color="auto"/>
            <w:left w:val="none" w:sz="0" w:space="0" w:color="auto"/>
            <w:bottom w:val="none" w:sz="0" w:space="0" w:color="auto"/>
            <w:right w:val="none" w:sz="0" w:space="0" w:color="auto"/>
          </w:divBdr>
        </w:div>
        <w:div w:id="581526988">
          <w:marLeft w:val="0"/>
          <w:marRight w:val="0"/>
          <w:marTop w:val="0"/>
          <w:marBottom w:val="0"/>
          <w:divBdr>
            <w:top w:val="none" w:sz="0" w:space="0" w:color="auto"/>
            <w:left w:val="none" w:sz="0" w:space="0" w:color="auto"/>
            <w:bottom w:val="none" w:sz="0" w:space="0" w:color="auto"/>
            <w:right w:val="none" w:sz="0" w:space="0" w:color="auto"/>
          </w:divBdr>
        </w:div>
        <w:div w:id="582838619">
          <w:marLeft w:val="0"/>
          <w:marRight w:val="0"/>
          <w:marTop w:val="0"/>
          <w:marBottom w:val="0"/>
          <w:divBdr>
            <w:top w:val="none" w:sz="0" w:space="0" w:color="auto"/>
            <w:left w:val="none" w:sz="0" w:space="0" w:color="auto"/>
            <w:bottom w:val="none" w:sz="0" w:space="0" w:color="auto"/>
            <w:right w:val="none" w:sz="0" w:space="0" w:color="auto"/>
          </w:divBdr>
        </w:div>
        <w:div w:id="583150338">
          <w:marLeft w:val="0"/>
          <w:marRight w:val="0"/>
          <w:marTop w:val="0"/>
          <w:marBottom w:val="0"/>
          <w:divBdr>
            <w:top w:val="none" w:sz="0" w:space="0" w:color="auto"/>
            <w:left w:val="none" w:sz="0" w:space="0" w:color="auto"/>
            <w:bottom w:val="none" w:sz="0" w:space="0" w:color="auto"/>
            <w:right w:val="none" w:sz="0" w:space="0" w:color="auto"/>
          </w:divBdr>
        </w:div>
        <w:div w:id="583420990">
          <w:marLeft w:val="0"/>
          <w:marRight w:val="0"/>
          <w:marTop w:val="0"/>
          <w:marBottom w:val="0"/>
          <w:divBdr>
            <w:top w:val="none" w:sz="0" w:space="0" w:color="auto"/>
            <w:left w:val="none" w:sz="0" w:space="0" w:color="auto"/>
            <w:bottom w:val="none" w:sz="0" w:space="0" w:color="auto"/>
            <w:right w:val="none" w:sz="0" w:space="0" w:color="auto"/>
          </w:divBdr>
        </w:div>
        <w:div w:id="583563849">
          <w:marLeft w:val="0"/>
          <w:marRight w:val="0"/>
          <w:marTop w:val="0"/>
          <w:marBottom w:val="0"/>
          <w:divBdr>
            <w:top w:val="none" w:sz="0" w:space="0" w:color="auto"/>
            <w:left w:val="none" w:sz="0" w:space="0" w:color="auto"/>
            <w:bottom w:val="none" w:sz="0" w:space="0" w:color="auto"/>
            <w:right w:val="none" w:sz="0" w:space="0" w:color="auto"/>
          </w:divBdr>
          <w:divsChild>
            <w:div w:id="124684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4996982">
          <w:marLeft w:val="0"/>
          <w:marRight w:val="0"/>
          <w:marTop w:val="0"/>
          <w:marBottom w:val="0"/>
          <w:divBdr>
            <w:top w:val="none" w:sz="0" w:space="0" w:color="auto"/>
            <w:left w:val="none" w:sz="0" w:space="0" w:color="auto"/>
            <w:bottom w:val="none" w:sz="0" w:space="0" w:color="auto"/>
            <w:right w:val="none" w:sz="0" w:space="0" w:color="auto"/>
          </w:divBdr>
          <w:divsChild>
            <w:div w:id="1062292823">
              <w:marLeft w:val="0"/>
              <w:marRight w:val="0"/>
              <w:marTop w:val="0"/>
              <w:marBottom w:val="0"/>
              <w:divBdr>
                <w:top w:val="none" w:sz="0" w:space="0" w:color="auto"/>
                <w:left w:val="none" w:sz="0" w:space="0" w:color="auto"/>
                <w:bottom w:val="none" w:sz="0" w:space="0" w:color="auto"/>
                <w:right w:val="none" w:sz="0" w:space="0" w:color="auto"/>
              </w:divBdr>
            </w:div>
          </w:divsChild>
        </w:div>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 w:id="586697136">
          <w:marLeft w:val="0"/>
          <w:marRight w:val="0"/>
          <w:marTop w:val="0"/>
          <w:marBottom w:val="0"/>
          <w:divBdr>
            <w:top w:val="none" w:sz="0" w:space="0" w:color="auto"/>
            <w:left w:val="none" w:sz="0" w:space="0" w:color="auto"/>
            <w:bottom w:val="none" w:sz="0" w:space="0" w:color="auto"/>
            <w:right w:val="none" w:sz="0" w:space="0" w:color="auto"/>
          </w:divBdr>
        </w:div>
        <w:div w:id="586697666">
          <w:marLeft w:val="0"/>
          <w:marRight w:val="0"/>
          <w:marTop w:val="0"/>
          <w:marBottom w:val="0"/>
          <w:divBdr>
            <w:top w:val="none" w:sz="0" w:space="0" w:color="auto"/>
            <w:left w:val="none" w:sz="0" w:space="0" w:color="auto"/>
            <w:bottom w:val="none" w:sz="0" w:space="0" w:color="auto"/>
            <w:right w:val="none" w:sz="0" w:space="0" w:color="auto"/>
          </w:divBdr>
        </w:div>
        <w:div w:id="587077491">
          <w:marLeft w:val="0"/>
          <w:marRight w:val="0"/>
          <w:marTop w:val="0"/>
          <w:marBottom w:val="0"/>
          <w:divBdr>
            <w:top w:val="none" w:sz="0" w:space="0" w:color="auto"/>
            <w:left w:val="none" w:sz="0" w:space="0" w:color="auto"/>
            <w:bottom w:val="none" w:sz="0" w:space="0" w:color="auto"/>
            <w:right w:val="none" w:sz="0" w:space="0" w:color="auto"/>
          </w:divBdr>
        </w:div>
        <w:div w:id="587079984">
          <w:marLeft w:val="0"/>
          <w:marRight w:val="0"/>
          <w:marTop w:val="0"/>
          <w:marBottom w:val="0"/>
          <w:divBdr>
            <w:top w:val="none" w:sz="0" w:space="0" w:color="auto"/>
            <w:left w:val="none" w:sz="0" w:space="0" w:color="auto"/>
            <w:bottom w:val="none" w:sz="0" w:space="0" w:color="auto"/>
            <w:right w:val="none" w:sz="0" w:space="0" w:color="auto"/>
          </w:divBdr>
        </w:div>
        <w:div w:id="587467037">
          <w:marLeft w:val="0"/>
          <w:marRight w:val="0"/>
          <w:marTop w:val="0"/>
          <w:marBottom w:val="0"/>
          <w:divBdr>
            <w:top w:val="none" w:sz="0" w:space="0" w:color="auto"/>
            <w:left w:val="none" w:sz="0" w:space="0" w:color="auto"/>
            <w:bottom w:val="none" w:sz="0" w:space="0" w:color="auto"/>
            <w:right w:val="none" w:sz="0" w:space="0" w:color="auto"/>
          </w:divBdr>
        </w:div>
        <w:div w:id="587621700">
          <w:marLeft w:val="0"/>
          <w:marRight w:val="0"/>
          <w:marTop w:val="0"/>
          <w:marBottom w:val="0"/>
          <w:divBdr>
            <w:top w:val="none" w:sz="0" w:space="0" w:color="auto"/>
            <w:left w:val="none" w:sz="0" w:space="0" w:color="auto"/>
            <w:bottom w:val="none" w:sz="0" w:space="0" w:color="auto"/>
            <w:right w:val="none" w:sz="0" w:space="0" w:color="auto"/>
          </w:divBdr>
        </w:div>
        <w:div w:id="587732022">
          <w:marLeft w:val="0"/>
          <w:marRight w:val="0"/>
          <w:marTop w:val="0"/>
          <w:marBottom w:val="0"/>
          <w:divBdr>
            <w:top w:val="none" w:sz="0" w:space="0" w:color="auto"/>
            <w:left w:val="none" w:sz="0" w:space="0" w:color="auto"/>
            <w:bottom w:val="none" w:sz="0" w:space="0" w:color="auto"/>
            <w:right w:val="none" w:sz="0" w:space="0" w:color="auto"/>
          </w:divBdr>
          <w:divsChild>
            <w:div w:id="643198528">
              <w:marLeft w:val="0"/>
              <w:marRight w:val="0"/>
              <w:marTop w:val="0"/>
              <w:marBottom w:val="0"/>
              <w:divBdr>
                <w:top w:val="none" w:sz="0" w:space="0" w:color="auto"/>
                <w:left w:val="none" w:sz="0" w:space="0" w:color="auto"/>
                <w:bottom w:val="none" w:sz="0" w:space="0" w:color="auto"/>
                <w:right w:val="none" w:sz="0" w:space="0" w:color="auto"/>
              </w:divBdr>
            </w:div>
          </w:divsChild>
        </w:div>
        <w:div w:id="588581098">
          <w:marLeft w:val="0"/>
          <w:marRight w:val="0"/>
          <w:marTop w:val="0"/>
          <w:marBottom w:val="0"/>
          <w:divBdr>
            <w:top w:val="none" w:sz="0" w:space="0" w:color="auto"/>
            <w:left w:val="none" w:sz="0" w:space="0" w:color="auto"/>
            <w:bottom w:val="none" w:sz="0" w:space="0" w:color="auto"/>
            <w:right w:val="none" w:sz="0" w:space="0" w:color="auto"/>
          </w:divBdr>
        </w:div>
        <w:div w:id="588929677">
          <w:marLeft w:val="0"/>
          <w:marRight w:val="0"/>
          <w:marTop w:val="0"/>
          <w:marBottom w:val="0"/>
          <w:divBdr>
            <w:top w:val="none" w:sz="0" w:space="0" w:color="auto"/>
            <w:left w:val="none" w:sz="0" w:space="0" w:color="auto"/>
            <w:bottom w:val="none" w:sz="0" w:space="0" w:color="auto"/>
            <w:right w:val="none" w:sz="0" w:space="0" w:color="auto"/>
          </w:divBdr>
          <w:divsChild>
            <w:div w:id="614599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9200335">
          <w:marLeft w:val="0"/>
          <w:marRight w:val="0"/>
          <w:marTop w:val="0"/>
          <w:marBottom w:val="300"/>
          <w:divBdr>
            <w:top w:val="single" w:sz="6" w:space="15" w:color="EDEDED"/>
            <w:left w:val="single" w:sz="6" w:space="15" w:color="EDEDED"/>
            <w:bottom w:val="single" w:sz="6" w:space="15" w:color="EDEDED"/>
            <w:right w:val="single" w:sz="6" w:space="15" w:color="EDEDED"/>
          </w:divBdr>
        </w:div>
        <w:div w:id="589511914">
          <w:marLeft w:val="0"/>
          <w:marRight w:val="0"/>
          <w:marTop w:val="0"/>
          <w:marBottom w:val="0"/>
          <w:divBdr>
            <w:top w:val="none" w:sz="0" w:space="0" w:color="auto"/>
            <w:left w:val="none" w:sz="0" w:space="0" w:color="auto"/>
            <w:bottom w:val="none" w:sz="0" w:space="0" w:color="auto"/>
            <w:right w:val="none" w:sz="0" w:space="0" w:color="auto"/>
          </w:divBdr>
          <w:divsChild>
            <w:div w:id="805314333">
              <w:marLeft w:val="0"/>
              <w:marRight w:val="0"/>
              <w:marTop w:val="0"/>
              <w:marBottom w:val="0"/>
              <w:divBdr>
                <w:top w:val="none" w:sz="0" w:space="0" w:color="auto"/>
                <w:left w:val="none" w:sz="0" w:space="0" w:color="auto"/>
                <w:bottom w:val="none" w:sz="0" w:space="0" w:color="auto"/>
                <w:right w:val="none" w:sz="0" w:space="0" w:color="auto"/>
              </w:divBdr>
            </w:div>
          </w:divsChild>
        </w:div>
        <w:div w:id="589773284">
          <w:marLeft w:val="0"/>
          <w:marRight w:val="0"/>
          <w:marTop w:val="0"/>
          <w:marBottom w:val="0"/>
          <w:divBdr>
            <w:top w:val="none" w:sz="0" w:space="0" w:color="auto"/>
            <w:left w:val="none" w:sz="0" w:space="0" w:color="auto"/>
            <w:bottom w:val="none" w:sz="0" w:space="0" w:color="auto"/>
            <w:right w:val="none" w:sz="0" w:space="0" w:color="auto"/>
          </w:divBdr>
          <w:divsChild>
            <w:div w:id="10874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590040659">
          <w:marLeft w:val="0"/>
          <w:marRight w:val="0"/>
          <w:marTop w:val="0"/>
          <w:marBottom w:val="0"/>
          <w:divBdr>
            <w:top w:val="none" w:sz="0" w:space="0" w:color="auto"/>
            <w:left w:val="none" w:sz="0" w:space="0" w:color="auto"/>
            <w:bottom w:val="none" w:sz="0" w:space="0" w:color="auto"/>
            <w:right w:val="none" w:sz="0" w:space="0" w:color="auto"/>
          </w:divBdr>
        </w:div>
        <w:div w:id="590235086">
          <w:marLeft w:val="0"/>
          <w:marRight w:val="0"/>
          <w:marTop w:val="0"/>
          <w:marBottom w:val="0"/>
          <w:divBdr>
            <w:top w:val="none" w:sz="0" w:space="0" w:color="auto"/>
            <w:left w:val="none" w:sz="0" w:space="0" w:color="auto"/>
            <w:bottom w:val="none" w:sz="0" w:space="0" w:color="auto"/>
            <w:right w:val="none" w:sz="0" w:space="0" w:color="auto"/>
          </w:divBdr>
          <w:divsChild>
            <w:div w:id="1594631038">
              <w:marLeft w:val="0"/>
              <w:marRight w:val="0"/>
              <w:marTop w:val="0"/>
              <w:marBottom w:val="0"/>
              <w:divBdr>
                <w:top w:val="none" w:sz="0" w:space="0" w:color="auto"/>
                <w:left w:val="none" w:sz="0" w:space="0" w:color="auto"/>
                <w:bottom w:val="none" w:sz="0" w:space="0" w:color="auto"/>
                <w:right w:val="none" w:sz="0" w:space="0" w:color="auto"/>
              </w:divBdr>
            </w:div>
          </w:divsChild>
        </w:div>
        <w:div w:id="590968867">
          <w:marLeft w:val="0"/>
          <w:marRight w:val="0"/>
          <w:marTop w:val="0"/>
          <w:marBottom w:val="0"/>
          <w:divBdr>
            <w:top w:val="none" w:sz="0" w:space="0" w:color="auto"/>
            <w:left w:val="none" w:sz="0" w:space="0" w:color="auto"/>
            <w:bottom w:val="none" w:sz="0" w:space="0" w:color="auto"/>
            <w:right w:val="none" w:sz="0" w:space="0" w:color="auto"/>
          </w:divBdr>
        </w:div>
        <w:div w:id="593363408">
          <w:marLeft w:val="0"/>
          <w:marRight w:val="0"/>
          <w:marTop w:val="0"/>
          <w:marBottom w:val="0"/>
          <w:divBdr>
            <w:top w:val="none" w:sz="0" w:space="0" w:color="auto"/>
            <w:left w:val="none" w:sz="0" w:space="0" w:color="auto"/>
            <w:bottom w:val="none" w:sz="0" w:space="0" w:color="auto"/>
            <w:right w:val="none" w:sz="0" w:space="0" w:color="auto"/>
          </w:divBdr>
        </w:div>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4897313">
          <w:marLeft w:val="0"/>
          <w:marRight w:val="0"/>
          <w:marTop w:val="0"/>
          <w:marBottom w:val="300"/>
          <w:divBdr>
            <w:top w:val="single" w:sz="6" w:space="15" w:color="EDEDED"/>
            <w:left w:val="single" w:sz="6" w:space="15" w:color="EDEDED"/>
            <w:bottom w:val="single" w:sz="6" w:space="15" w:color="EDEDED"/>
            <w:right w:val="single" w:sz="6" w:space="15" w:color="EDEDED"/>
          </w:divBdr>
        </w:div>
        <w:div w:id="595098222">
          <w:marLeft w:val="0"/>
          <w:marRight w:val="0"/>
          <w:marTop w:val="0"/>
          <w:marBottom w:val="0"/>
          <w:divBdr>
            <w:top w:val="none" w:sz="0" w:space="0" w:color="auto"/>
            <w:left w:val="none" w:sz="0" w:space="0" w:color="auto"/>
            <w:bottom w:val="none" w:sz="0" w:space="0" w:color="auto"/>
            <w:right w:val="none" w:sz="0" w:space="0" w:color="auto"/>
          </w:divBdr>
        </w:div>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597296528">
          <w:marLeft w:val="0"/>
          <w:marRight w:val="0"/>
          <w:marTop w:val="0"/>
          <w:marBottom w:val="0"/>
          <w:divBdr>
            <w:top w:val="none" w:sz="0" w:space="0" w:color="auto"/>
            <w:left w:val="none" w:sz="0" w:space="0" w:color="auto"/>
            <w:bottom w:val="none" w:sz="0" w:space="0" w:color="auto"/>
            <w:right w:val="none" w:sz="0" w:space="0" w:color="auto"/>
          </w:divBdr>
          <w:divsChild>
            <w:div w:id="138375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597521049">
          <w:marLeft w:val="0"/>
          <w:marRight w:val="0"/>
          <w:marTop w:val="0"/>
          <w:marBottom w:val="0"/>
          <w:divBdr>
            <w:top w:val="none" w:sz="0" w:space="0" w:color="auto"/>
            <w:left w:val="none" w:sz="0" w:space="0" w:color="auto"/>
            <w:bottom w:val="none" w:sz="0" w:space="0" w:color="auto"/>
            <w:right w:val="none" w:sz="0" w:space="0" w:color="auto"/>
          </w:divBdr>
        </w:div>
        <w:div w:id="597910166">
          <w:marLeft w:val="0"/>
          <w:marRight w:val="0"/>
          <w:marTop w:val="0"/>
          <w:marBottom w:val="0"/>
          <w:divBdr>
            <w:top w:val="none" w:sz="0" w:space="0" w:color="auto"/>
            <w:left w:val="none" w:sz="0" w:space="0" w:color="auto"/>
            <w:bottom w:val="none" w:sz="0" w:space="0" w:color="auto"/>
            <w:right w:val="none" w:sz="0" w:space="0" w:color="auto"/>
          </w:divBdr>
        </w:div>
        <w:div w:id="598415048">
          <w:marLeft w:val="0"/>
          <w:marRight w:val="0"/>
          <w:marTop w:val="0"/>
          <w:marBottom w:val="0"/>
          <w:divBdr>
            <w:top w:val="none" w:sz="0" w:space="0" w:color="auto"/>
            <w:left w:val="none" w:sz="0" w:space="0" w:color="auto"/>
            <w:bottom w:val="none" w:sz="0" w:space="0" w:color="auto"/>
            <w:right w:val="none" w:sz="0" w:space="0" w:color="auto"/>
          </w:divBdr>
        </w:div>
        <w:div w:id="599224179">
          <w:marLeft w:val="0"/>
          <w:marRight w:val="0"/>
          <w:marTop w:val="0"/>
          <w:marBottom w:val="0"/>
          <w:divBdr>
            <w:top w:val="none" w:sz="0" w:space="0" w:color="auto"/>
            <w:left w:val="none" w:sz="0" w:space="0" w:color="auto"/>
            <w:bottom w:val="none" w:sz="0" w:space="0" w:color="auto"/>
            <w:right w:val="none" w:sz="0" w:space="0" w:color="auto"/>
          </w:divBdr>
        </w:div>
        <w:div w:id="599796176">
          <w:marLeft w:val="0"/>
          <w:marRight w:val="0"/>
          <w:marTop w:val="0"/>
          <w:marBottom w:val="0"/>
          <w:divBdr>
            <w:top w:val="none" w:sz="0" w:space="0" w:color="auto"/>
            <w:left w:val="none" w:sz="0" w:space="0" w:color="auto"/>
            <w:bottom w:val="none" w:sz="0" w:space="0" w:color="auto"/>
            <w:right w:val="none" w:sz="0" w:space="0" w:color="auto"/>
          </w:divBdr>
          <w:divsChild>
            <w:div w:id="910699427">
              <w:marLeft w:val="0"/>
              <w:marRight w:val="0"/>
              <w:marTop w:val="0"/>
              <w:marBottom w:val="0"/>
              <w:divBdr>
                <w:top w:val="none" w:sz="0" w:space="0" w:color="auto"/>
                <w:left w:val="none" w:sz="0" w:space="0" w:color="auto"/>
                <w:bottom w:val="none" w:sz="0" w:space="0" w:color="auto"/>
                <w:right w:val="none" w:sz="0" w:space="0" w:color="auto"/>
              </w:divBdr>
            </w:div>
          </w:divsChild>
        </w:div>
        <w:div w:id="599919430">
          <w:marLeft w:val="0"/>
          <w:marRight w:val="0"/>
          <w:marTop w:val="300"/>
          <w:marBottom w:val="0"/>
          <w:divBdr>
            <w:top w:val="none" w:sz="0" w:space="0" w:color="auto"/>
            <w:left w:val="none" w:sz="0" w:space="0" w:color="auto"/>
            <w:bottom w:val="none" w:sz="0" w:space="0" w:color="auto"/>
            <w:right w:val="none" w:sz="0" w:space="0" w:color="auto"/>
          </w:divBdr>
          <w:divsChild>
            <w:div w:id="72627588">
              <w:marLeft w:val="0"/>
              <w:marRight w:val="0"/>
              <w:marTop w:val="0"/>
              <w:marBottom w:val="0"/>
              <w:divBdr>
                <w:top w:val="none" w:sz="0" w:space="0" w:color="auto"/>
                <w:left w:val="none" w:sz="0" w:space="0" w:color="auto"/>
                <w:bottom w:val="none" w:sz="0" w:space="0" w:color="auto"/>
                <w:right w:val="none" w:sz="0" w:space="0" w:color="auto"/>
              </w:divBdr>
              <w:divsChild>
                <w:div w:id="296110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381347">
          <w:marLeft w:val="0"/>
          <w:marRight w:val="0"/>
          <w:marTop w:val="300"/>
          <w:marBottom w:val="0"/>
          <w:divBdr>
            <w:top w:val="none" w:sz="0" w:space="0" w:color="auto"/>
            <w:left w:val="none" w:sz="0" w:space="0" w:color="auto"/>
            <w:bottom w:val="none" w:sz="0" w:space="0" w:color="auto"/>
            <w:right w:val="none" w:sz="0" w:space="0" w:color="auto"/>
          </w:divBdr>
          <w:divsChild>
            <w:div w:id="104229953">
              <w:marLeft w:val="0"/>
              <w:marRight w:val="0"/>
              <w:marTop w:val="0"/>
              <w:marBottom w:val="0"/>
              <w:divBdr>
                <w:top w:val="none" w:sz="0" w:space="0" w:color="auto"/>
                <w:left w:val="none" w:sz="0" w:space="0" w:color="auto"/>
                <w:bottom w:val="none" w:sz="0" w:space="0" w:color="auto"/>
                <w:right w:val="none" w:sz="0" w:space="0" w:color="auto"/>
              </w:divBdr>
              <w:divsChild>
                <w:div w:id="1488665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450704">
          <w:marLeft w:val="0"/>
          <w:marRight w:val="0"/>
          <w:marTop w:val="0"/>
          <w:marBottom w:val="0"/>
          <w:divBdr>
            <w:top w:val="none" w:sz="0" w:space="0" w:color="auto"/>
            <w:left w:val="none" w:sz="0" w:space="0" w:color="auto"/>
            <w:bottom w:val="none" w:sz="0" w:space="0" w:color="auto"/>
            <w:right w:val="none" w:sz="0" w:space="0" w:color="auto"/>
          </w:divBdr>
        </w:div>
        <w:div w:id="600459339">
          <w:marLeft w:val="0"/>
          <w:marRight w:val="0"/>
          <w:marTop w:val="0"/>
          <w:marBottom w:val="0"/>
          <w:divBdr>
            <w:top w:val="none" w:sz="0" w:space="0" w:color="auto"/>
            <w:left w:val="none" w:sz="0" w:space="0" w:color="auto"/>
            <w:bottom w:val="none" w:sz="0" w:space="0" w:color="auto"/>
            <w:right w:val="none" w:sz="0" w:space="0" w:color="auto"/>
          </w:divBdr>
        </w:div>
        <w:div w:id="601106515">
          <w:marLeft w:val="0"/>
          <w:marRight w:val="0"/>
          <w:marTop w:val="300"/>
          <w:marBottom w:val="0"/>
          <w:divBdr>
            <w:top w:val="none" w:sz="0" w:space="0" w:color="auto"/>
            <w:left w:val="none" w:sz="0" w:space="0" w:color="auto"/>
            <w:bottom w:val="none" w:sz="0" w:space="0" w:color="auto"/>
            <w:right w:val="none" w:sz="0" w:space="0" w:color="auto"/>
          </w:divBdr>
          <w:divsChild>
            <w:div w:id="1195462255">
              <w:marLeft w:val="0"/>
              <w:marRight w:val="0"/>
              <w:marTop w:val="0"/>
              <w:marBottom w:val="0"/>
              <w:divBdr>
                <w:top w:val="none" w:sz="0" w:space="0" w:color="auto"/>
                <w:left w:val="none" w:sz="0" w:space="0" w:color="auto"/>
                <w:bottom w:val="none" w:sz="0" w:space="0" w:color="auto"/>
                <w:right w:val="none" w:sz="0" w:space="0" w:color="auto"/>
              </w:divBdr>
              <w:divsChild>
                <w:div w:id="1213299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886861">
          <w:marLeft w:val="0"/>
          <w:marRight w:val="0"/>
          <w:marTop w:val="0"/>
          <w:marBottom w:val="0"/>
          <w:divBdr>
            <w:top w:val="none" w:sz="0" w:space="0" w:color="auto"/>
            <w:left w:val="none" w:sz="0" w:space="0" w:color="auto"/>
            <w:bottom w:val="none" w:sz="0" w:space="0" w:color="auto"/>
            <w:right w:val="none" w:sz="0" w:space="0" w:color="auto"/>
          </w:divBdr>
        </w:div>
        <w:div w:id="602567721">
          <w:marLeft w:val="0"/>
          <w:marRight w:val="0"/>
          <w:marTop w:val="0"/>
          <w:marBottom w:val="0"/>
          <w:divBdr>
            <w:top w:val="none" w:sz="0" w:space="0" w:color="auto"/>
            <w:left w:val="none" w:sz="0" w:space="0" w:color="auto"/>
            <w:bottom w:val="none" w:sz="0" w:space="0" w:color="auto"/>
            <w:right w:val="none" w:sz="0" w:space="0" w:color="auto"/>
          </w:divBdr>
        </w:div>
        <w:div w:id="602617676">
          <w:marLeft w:val="0"/>
          <w:marRight w:val="0"/>
          <w:marTop w:val="0"/>
          <w:marBottom w:val="300"/>
          <w:divBdr>
            <w:top w:val="single" w:sz="6" w:space="15" w:color="EDEDED"/>
            <w:left w:val="single" w:sz="6" w:space="15" w:color="EDEDED"/>
            <w:bottom w:val="single" w:sz="6" w:space="15" w:color="EDEDED"/>
            <w:right w:val="single" w:sz="6" w:space="15" w:color="EDEDED"/>
          </w:divBdr>
        </w:div>
        <w:div w:id="602735184">
          <w:marLeft w:val="0"/>
          <w:marRight w:val="0"/>
          <w:marTop w:val="0"/>
          <w:marBottom w:val="0"/>
          <w:divBdr>
            <w:top w:val="none" w:sz="0" w:space="0" w:color="auto"/>
            <w:left w:val="none" w:sz="0" w:space="0" w:color="auto"/>
            <w:bottom w:val="none" w:sz="0" w:space="0" w:color="auto"/>
            <w:right w:val="none" w:sz="0" w:space="0" w:color="auto"/>
          </w:divBdr>
          <w:divsChild>
            <w:div w:id="193200656">
              <w:marLeft w:val="0"/>
              <w:marRight w:val="0"/>
              <w:marTop w:val="0"/>
              <w:marBottom w:val="0"/>
              <w:divBdr>
                <w:top w:val="none" w:sz="0" w:space="0" w:color="auto"/>
                <w:left w:val="none" w:sz="0" w:space="0" w:color="auto"/>
                <w:bottom w:val="none" w:sz="0" w:space="0" w:color="auto"/>
                <w:right w:val="none" w:sz="0" w:space="0" w:color="auto"/>
              </w:divBdr>
            </w:div>
          </w:divsChild>
        </w:div>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 w:id="603726157">
          <w:marLeft w:val="0"/>
          <w:marRight w:val="0"/>
          <w:marTop w:val="0"/>
          <w:marBottom w:val="0"/>
          <w:divBdr>
            <w:top w:val="none" w:sz="0" w:space="0" w:color="auto"/>
            <w:left w:val="none" w:sz="0" w:space="0" w:color="auto"/>
            <w:bottom w:val="none" w:sz="0" w:space="0" w:color="auto"/>
            <w:right w:val="none" w:sz="0" w:space="0" w:color="auto"/>
          </w:divBdr>
        </w:div>
        <w:div w:id="604188401">
          <w:marLeft w:val="0"/>
          <w:marRight w:val="0"/>
          <w:marTop w:val="0"/>
          <w:marBottom w:val="0"/>
          <w:divBdr>
            <w:top w:val="none" w:sz="0" w:space="0" w:color="auto"/>
            <w:left w:val="none" w:sz="0" w:space="0" w:color="auto"/>
            <w:bottom w:val="none" w:sz="0" w:space="0" w:color="auto"/>
            <w:right w:val="none" w:sz="0" w:space="0" w:color="auto"/>
          </w:divBdr>
        </w:div>
        <w:div w:id="604775375">
          <w:marLeft w:val="0"/>
          <w:marRight w:val="0"/>
          <w:marTop w:val="0"/>
          <w:marBottom w:val="0"/>
          <w:divBdr>
            <w:top w:val="none" w:sz="0" w:space="0" w:color="auto"/>
            <w:left w:val="none" w:sz="0" w:space="0" w:color="auto"/>
            <w:bottom w:val="none" w:sz="0" w:space="0" w:color="auto"/>
            <w:right w:val="none" w:sz="0" w:space="0" w:color="auto"/>
          </w:divBdr>
          <w:divsChild>
            <w:div w:id="408505587">
              <w:marLeft w:val="0"/>
              <w:marRight w:val="0"/>
              <w:marTop w:val="0"/>
              <w:marBottom w:val="0"/>
              <w:divBdr>
                <w:top w:val="none" w:sz="0" w:space="0" w:color="auto"/>
                <w:left w:val="none" w:sz="0" w:space="0" w:color="auto"/>
                <w:bottom w:val="none" w:sz="0" w:space="0" w:color="auto"/>
                <w:right w:val="none" w:sz="0" w:space="0" w:color="auto"/>
              </w:divBdr>
            </w:div>
          </w:divsChild>
        </w:div>
        <w:div w:id="605382235">
          <w:marLeft w:val="0"/>
          <w:marRight w:val="0"/>
          <w:marTop w:val="300"/>
          <w:marBottom w:val="0"/>
          <w:divBdr>
            <w:top w:val="none" w:sz="0" w:space="0" w:color="auto"/>
            <w:left w:val="none" w:sz="0" w:space="0" w:color="auto"/>
            <w:bottom w:val="none" w:sz="0" w:space="0" w:color="auto"/>
            <w:right w:val="none" w:sz="0" w:space="0" w:color="auto"/>
          </w:divBdr>
          <w:divsChild>
            <w:div w:id="31267366">
              <w:marLeft w:val="0"/>
              <w:marRight w:val="0"/>
              <w:marTop w:val="0"/>
              <w:marBottom w:val="0"/>
              <w:divBdr>
                <w:top w:val="none" w:sz="0" w:space="0" w:color="auto"/>
                <w:left w:val="none" w:sz="0" w:space="0" w:color="auto"/>
                <w:bottom w:val="none" w:sz="0" w:space="0" w:color="auto"/>
                <w:right w:val="none" w:sz="0" w:space="0" w:color="auto"/>
              </w:divBdr>
              <w:divsChild>
                <w:div w:id="76303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579677">
          <w:marLeft w:val="0"/>
          <w:marRight w:val="0"/>
          <w:marTop w:val="0"/>
          <w:marBottom w:val="0"/>
          <w:divBdr>
            <w:top w:val="none" w:sz="0" w:space="0" w:color="auto"/>
            <w:left w:val="none" w:sz="0" w:space="0" w:color="auto"/>
            <w:bottom w:val="none" w:sz="0" w:space="0" w:color="auto"/>
            <w:right w:val="none" w:sz="0" w:space="0" w:color="auto"/>
          </w:divBdr>
        </w:div>
        <w:div w:id="605816485">
          <w:marLeft w:val="0"/>
          <w:marRight w:val="0"/>
          <w:marTop w:val="0"/>
          <w:marBottom w:val="0"/>
          <w:divBdr>
            <w:top w:val="none" w:sz="0" w:space="0" w:color="auto"/>
            <w:left w:val="none" w:sz="0" w:space="0" w:color="auto"/>
            <w:bottom w:val="none" w:sz="0" w:space="0" w:color="auto"/>
            <w:right w:val="none" w:sz="0" w:space="0" w:color="auto"/>
          </w:divBdr>
        </w:div>
        <w:div w:id="606153713">
          <w:marLeft w:val="0"/>
          <w:marRight w:val="0"/>
          <w:marTop w:val="0"/>
          <w:marBottom w:val="0"/>
          <w:divBdr>
            <w:top w:val="none" w:sz="0" w:space="0" w:color="auto"/>
            <w:left w:val="none" w:sz="0" w:space="0" w:color="auto"/>
            <w:bottom w:val="none" w:sz="0" w:space="0" w:color="auto"/>
            <w:right w:val="none" w:sz="0" w:space="0" w:color="auto"/>
          </w:divBdr>
          <w:divsChild>
            <w:div w:id="102575241">
              <w:marLeft w:val="0"/>
              <w:marRight w:val="0"/>
              <w:marTop w:val="0"/>
              <w:marBottom w:val="0"/>
              <w:divBdr>
                <w:top w:val="none" w:sz="0" w:space="0" w:color="auto"/>
                <w:left w:val="none" w:sz="0" w:space="0" w:color="auto"/>
                <w:bottom w:val="none" w:sz="0" w:space="0" w:color="auto"/>
                <w:right w:val="none" w:sz="0" w:space="0" w:color="auto"/>
              </w:divBdr>
            </w:div>
          </w:divsChild>
        </w:div>
        <w:div w:id="606160807">
          <w:marLeft w:val="0"/>
          <w:marRight w:val="0"/>
          <w:marTop w:val="0"/>
          <w:marBottom w:val="0"/>
          <w:divBdr>
            <w:top w:val="none" w:sz="0" w:space="0" w:color="auto"/>
            <w:left w:val="none" w:sz="0" w:space="0" w:color="auto"/>
            <w:bottom w:val="none" w:sz="0" w:space="0" w:color="auto"/>
            <w:right w:val="none" w:sz="0" w:space="0" w:color="auto"/>
          </w:divBdr>
        </w:div>
        <w:div w:id="606305423">
          <w:marLeft w:val="0"/>
          <w:marRight w:val="0"/>
          <w:marTop w:val="0"/>
          <w:marBottom w:val="0"/>
          <w:divBdr>
            <w:top w:val="none" w:sz="0" w:space="0" w:color="auto"/>
            <w:left w:val="none" w:sz="0" w:space="0" w:color="auto"/>
            <w:bottom w:val="none" w:sz="0" w:space="0" w:color="auto"/>
            <w:right w:val="none" w:sz="0" w:space="0" w:color="auto"/>
          </w:divBdr>
        </w:div>
        <w:div w:id="607930135">
          <w:marLeft w:val="0"/>
          <w:marRight w:val="0"/>
          <w:marTop w:val="0"/>
          <w:marBottom w:val="0"/>
          <w:divBdr>
            <w:top w:val="none" w:sz="0" w:space="0" w:color="auto"/>
            <w:left w:val="none" w:sz="0" w:space="0" w:color="auto"/>
            <w:bottom w:val="none" w:sz="0" w:space="0" w:color="auto"/>
            <w:right w:val="none" w:sz="0" w:space="0" w:color="auto"/>
          </w:divBdr>
          <w:divsChild>
            <w:div w:id="567617246">
              <w:marLeft w:val="0"/>
              <w:marRight w:val="0"/>
              <w:marTop w:val="0"/>
              <w:marBottom w:val="0"/>
              <w:divBdr>
                <w:top w:val="none" w:sz="0" w:space="0" w:color="auto"/>
                <w:left w:val="none" w:sz="0" w:space="0" w:color="auto"/>
                <w:bottom w:val="none" w:sz="0" w:space="0" w:color="auto"/>
                <w:right w:val="none" w:sz="0" w:space="0" w:color="auto"/>
              </w:divBdr>
            </w:div>
          </w:divsChild>
        </w:div>
        <w:div w:id="608663630">
          <w:marLeft w:val="0"/>
          <w:marRight w:val="0"/>
          <w:marTop w:val="300"/>
          <w:marBottom w:val="0"/>
          <w:divBdr>
            <w:top w:val="none" w:sz="0" w:space="0" w:color="auto"/>
            <w:left w:val="none" w:sz="0" w:space="0" w:color="auto"/>
            <w:bottom w:val="none" w:sz="0" w:space="0" w:color="auto"/>
            <w:right w:val="none" w:sz="0" w:space="0" w:color="auto"/>
          </w:divBdr>
          <w:divsChild>
            <w:div w:id="1324818762">
              <w:marLeft w:val="0"/>
              <w:marRight w:val="0"/>
              <w:marTop w:val="0"/>
              <w:marBottom w:val="0"/>
              <w:divBdr>
                <w:top w:val="none" w:sz="0" w:space="0" w:color="auto"/>
                <w:left w:val="none" w:sz="0" w:space="0" w:color="auto"/>
                <w:bottom w:val="none" w:sz="0" w:space="0" w:color="auto"/>
                <w:right w:val="none" w:sz="0" w:space="0" w:color="auto"/>
              </w:divBdr>
              <w:divsChild>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609976134">
          <w:marLeft w:val="0"/>
          <w:marRight w:val="0"/>
          <w:marTop w:val="0"/>
          <w:marBottom w:val="0"/>
          <w:divBdr>
            <w:top w:val="none" w:sz="0" w:space="0" w:color="auto"/>
            <w:left w:val="none" w:sz="0" w:space="0" w:color="auto"/>
            <w:bottom w:val="none" w:sz="0" w:space="0" w:color="auto"/>
            <w:right w:val="none" w:sz="0" w:space="0" w:color="auto"/>
          </w:divBdr>
        </w:div>
        <w:div w:id="610282368">
          <w:marLeft w:val="0"/>
          <w:marRight w:val="0"/>
          <w:marTop w:val="0"/>
          <w:marBottom w:val="0"/>
          <w:divBdr>
            <w:top w:val="none" w:sz="0" w:space="0" w:color="auto"/>
            <w:left w:val="none" w:sz="0" w:space="0" w:color="auto"/>
            <w:bottom w:val="none" w:sz="0" w:space="0" w:color="auto"/>
            <w:right w:val="none" w:sz="0" w:space="0" w:color="auto"/>
          </w:divBdr>
        </w:div>
        <w:div w:id="610552549">
          <w:marLeft w:val="0"/>
          <w:marRight w:val="0"/>
          <w:marTop w:val="0"/>
          <w:marBottom w:val="0"/>
          <w:divBdr>
            <w:top w:val="none" w:sz="0" w:space="0" w:color="auto"/>
            <w:left w:val="none" w:sz="0" w:space="0" w:color="auto"/>
            <w:bottom w:val="none" w:sz="0" w:space="0" w:color="auto"/>
            <w:right w:val="none" w:sz="0" w:space="0" w:color="auto"/>
          </w:divBdr>
        </w:div>
        <w:div w:id="610622649">
          <w:marLeft w:val="0"/>
          <w:marRight w:val="0"/>
          <w:marTop w:val="0"/>
          <w:marBottom w:val="0"/>
          <w:divBdr>
            <w:top w:val="none" w:sz="0" w:space="0" w:color="auto"/>
            <w:left w:val="none" w:sz="0" w:space="0" w:color="auto"/>
            <w:bottom w:val="none" w:sz="0" w:space="0" w:color="auto"/>
            <w:right w:val="none" w:sz="0" w:space="0" w:color="auto"/>
          </w:divBdr>
          <w:divsChild>
            <w:div w:id="214506382">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611935935">
          <w:marLeft w:val="0"/>
          <w:marRight w:val="0"/>
          <w:marTop w:val="0"/>
          <w:marBottom w:val="0"/>
          <w:divBdr>
            <w:top w:val="none" w:sz="0" w:space="0" w:color="auto"/>
            <w:left w:val="none" w:sz="0" w:space="0" w:color="auto"/>
            <w:bottom w:val="none" w:sz="0" w:space="0" w:color="auto"/>
            <w:right w:val="none" w:sz="0" w:space="0" w:color="auto"/>
          </w:divBdr>
        </w:div>
        <w:div w:id="612060144">
          <w:marLeft w:val="0"/>
          <w:marRight w:val="0"/>
          <w:marTop w:val="0"/>
          <w:marBottom w:val="0"/>
          <w:divBdr>
            <w:top w:val="none" w:sz="0" w:space="0" w:color="auto"/>
            <w:left w:val="none" w:sz="0" w:space="0" w:color="auto"/>
            <w:bottom w:val="none" w:sz="0" w:space="0" w:color="auto"/>
            <w:right w:val="none" w:sz="0" w:space="0" w:color="auto"/>
          </w:divBdr>
        </w:div>
        <w:div w:id="613175537">
          <w:marLeft w:val="0"/>
          <w:marRight w:val="0"/>
          <w:marTop w:val="0"/>
          <w:marBottom w:val="0"/>
          <w:divBdr>
            <w:top w:val="none" w:sz="0" w:space="0" w:color="auto"/>
            <w:left w:val="none" w:sz="0" w:space="0" w:color="auto"/>
            <w:bottom w:val="none" w:sz="0" w:space="0" w:color="auto"/>
            <w:right w:val="none" w:sz="0" w:space="0" w:color="auto"/>
          </w:divBdr>
        </w:div>
        <w:div w:id="613247735">
          <w:marLeft w:val="0"/>
          <w:marRight w:val="0"/>
          <w:marTop w:val="0"/>
          <w:marBottom w:val="0"/>
          <w:divBdr>
            <w:top w:val="none" w:sz="0" w:space="0" w:color="auto"/>
            <w:left w:val="none" w:sz="0" w:space="0" w:color="auto"/>
            <w:bottom w:val="none" w:sz="0" w:space="0" w:color="auto"/>
            <w:right w:val="none" w:sz="0" w:space="0" w:color="auto"/>
          </w:divBdr>
        </w:div>
        <w:div w:id="613446220">
          <w:marLeft w:val="0"/>
          <w:marRight w:val="0"/>
          <w:marTop w:val="300"/>
          <w:marBottom w:val="0"/>
          <w:divBdr>
            <w:top w:val="none" w:sz="0" w:space="0" w:color="auto"/>
            <w:left w:val="none" w:sz="0" w:space="0" w:color="auto"/>
            <w:bottom w:val="none" w:sz="0" w:space="0" w:color="auto"/>
            <w:right w:val="none" w:sz="0" w:space="0" w:color="auto"/>
          </w:divBdr>
          <w:divsChild>
            <w:div w:id="1231190482">
              <w:marLeft w:val="0"/>
              <w:marRight w:val="0"/>
              <w:marTop w:val="0"/>
              <w:marBottom w:val="0"/>
              <w:divBdr>
                <w:top w:val="none" w:sz="0" w:space="0" w:color="auto"/>
                <w:left w:val="none" w:sz="0" w:space="0" w:color="auto"/>
                <w:bottom w:val="none" w:sz="0" w:space="0" w:color="auto"/>
                <w:right w:val="none" w:sz="0" w:space="0" w:color="auto"/>
              </w:divBdr>
              <w:divsChild>
                <w:div w:id="727144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099079">
          <w:marLeft w:val="0"/>
          <w:marRight w:val="0"/>
          <w:marTop w:val="300"/>
          <w:marBottom w:val="0"/>
          <w:divBdr>
            <w:top w:val="none" w:sz="0" w:space="0" w:color="auto"/>
            <w:left w:val="none" w:sz="0" w:space="0" w:color="auto"/>
            <w:bottom w:val="none" w:sz="0" w:space="0" w:color="auto"/>
            <w:right w:val="none" w:sz="0" w:space="0" w:color="auto"/>
          </w:divBdr>
          <w:divsChild>
            <w:div w:id="1239636148">
              <w:marLeft w:val="0"/>
              <w:marRight w:val="0"/>
              <w:marTop w:val="0"/>
              <w:marBottom w:val="0"/>
              <w:divBdr>
                <w:top w:val="none" w:sz="0" w:space="0" w:color="auto"/>
                <w:left w:val="none" w:sz="0" w:space="0" w:color="auto"/>
                <w:bottom w:val="none" w:sz="0" w:space="0" w:color="auto"/>
                <w:right w:val="none" w:sz="0" w:space="0" w:color="auto"/>
              </w:divBdr>
              <w:divsChild>
                <w:div w:id="128765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335658">
          <w:marLeft w:val="0"/>
          <w:marRight w:val="0"/>
          <w:marTop w:val="0"/>
          <w:marBottom w:val="0"/>
          <w:divBdr>
            <w:top w:val="none" w:sz="0" w:space="0" w:color="auto"/>
            <w:left w:val="none" w:sz="0" w:space="0" w:color="auto"/>
            <w:bottom w:val="none" w:sz="0" w:space="0" w:color="auto"/>
            <w:right w:val="none" w:sz="0" w:space="0" w:color="auto"/>
          </w:divBdr>
        </w:div>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 w:id="614562137">
          <w:marLeft w:val="0"/>
          <w:marRight w:val="0"/>
          <w:marTop w:val="0"/>
          <w:marBottom w:val="0"/>
          <w:divBdr>
            <w:top w:val="none" w:sz="0" w:space="0" w:color="auto"/>
            <w:left w:val="none" w:sz="0" w:space="0" w:color="auto"/>
            <w:bottom w:val="none" w:sz="0" w:space="0" w:color="auto"/>
            <w:right w:val="none" w:sz="0" w:space="0" w:color="auto"/>
          </w:divBdr>
          <w:divsChild>
            <w:div w:id="16516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4947269">
          <w:marLeft w:val="0"/>
          <w:marRight w:val="0"/>
          <w:marTop w:val="0"/>
          <w:marBottom w:val="0"/>
          <w:divBdr>
            <w:top w:val="none" w:sz="0" w:space="0" w:color="auto"/>
            <w:left w:val="none" w:sz="0" w:space="0" w:color="auto"/>
            <w:bottom w:val="none" w:sz="0" w:space="0" w:color="auto"/>
            <w:right w:val="none" w:sz="0" w:space="0" w:color="auto"/>
          </w:divBdr>
        </w:div>
        <w:div w:id="614989961">
          <w:marLeft w:val="0"/>
          <w:marRight w:val="0"/>
          <w:marTop w:val="0"/>
          <w:marBottom w:val="0"/>
          <w:divBdr>
            <w:top w:val="none" w:sz="0" w:space="0" w:color="auto"/>
            <w:left w:val="none" w:sz="0" w:space="0" w:color="auto"/>
            <w:bottom w:val="none" w:sz="0" w:space="0" w:color="auto"/>
            <w:right w:val="none" w:sz="0" w:space="0" w:color="auto"/>
          </w:divBdr>
        </w:div>
        <w:div w:id="615599859">
          <w:marLeft w:val="0"/>
          <w:marRight w:val="0"/>
          <w:marTop w:val="0"/>
          <w:marBottom w:val="300"/>
          <w:divBdr>
            <w:top w:val="single" w:sz="6" w:space="15" w:color="EDEDED"/>
            <w:left w:val="single" w:sz="6" w:space="15" w:color="EDEDED"/>
            <w:bottom w:val="single" w:sz="6" w:space="15" w:color="EDEDED"/>
            <w:right w:val="single" w:sz="6" w:space="15" w:color="EDEDED"/>
          </w:divBdr>
        </w:div>
        <w:div w:id="615714271">
          <w:marLeft w:val="0"/>
          <w:marRight w:val="0"/>
          <w:marTop w:val="300"/>
          <w:marBottom w:val="0"/>
          <w:divBdr>
            <w:top w:val="none" w:sz="0" w:space="0" w:color="auto"/>
            <w:left w:val="none" w:sz="0" w:space="0" w:color="auto"/>
            <w:bottom w:val="none" w:sz="0" w:space="0" w:color="auto"/>
            <w:right w:val="none" w:sz="0" w:space="0" w:color="auto"/>
          </w:divBdr>
          <w:divsChild>
            <w:div w:id="613752895">
              <w:marLeft w:val="0"/>
              <w:marRight w:val="0"/>
              <w:marTop w:val="0"/>
              <w:marBottom w:val="0"/>
              <w:divBdr>
                <w:top w:val="none" w:sz="0" w:space="0" w:color="auto"/>
                <w:left w:val="none" w:sz="0" w:space="0" w:color="auto"/>
                <w:bottom w:val="none" w:sz="0" w:space="0" w:color="auto"/>
                <w:right w:val="none" w:sz="0" w:space="0" w:color="auto"/>
              </w:divBdr>
              <w:divsChild>
                <w:div w:id="163467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616566158">
          <w:marLeft w:val="0"/>
          <w:marRight w:val="0"/>
          <w:marTop w:val="300"/>
          <w:marBottom w:val="0"/>
          <w:divBdr>
            <w:top w:val="none" w:sz="0" w:space="0" w:color="auto"/>
            <w:left w:val="none" w:sz="0" w:space="0" w:color="auto"/>
            <w:bottom w:val="none" w:sz="0" w:space="0" w:color="auto"/>
            <w:right w:val="none" w:sz="0" w:space="0" w:color="auto"/>
          </w:divBdr>
          <w:divsChild>
            <w:div w:id="197856411">
              <w:marLeft w:val="0"/>
              <w:marRight w:val="0"/>
              <w:marTop w:val="0"/>
              <w:marBottom w:val="0"/>
              <w:divBdr>
                <w:top w:val="none" w:sz="0" w:space="0" w:color="auto"/>
                <w:left w:val="none" w:sz="0" w:space="0" w:color="auto"/>
                <w:bottom w:val="none" w:sz="0" w:space="0" w:color="auto"/>
                <w:right w:val="none" w:sz="0" w:space="0" w:color="auto"/>
              </w:divBdr>
            </w:div>
          </w:divsChild>
        </w:div>
        <w:div w:id="616569320">
          <w:marLeft w:val="0"/>
          <w:marRight w:val="0"/>
          <w:marTop w:val="0"/>
          <w:marBottom w:val="300"/>
          <w:divBdr>
            <w:top w:val="single" w:sz="6" w:space="15" w:color="EDEDED"/>
            <w:left w:val="single" w:sz="6" w:space="15" w:color="EDEDED"/>
            <w:bottom w:val="single" w:sz="6" w:space="15" w:color="EDEDED"/>
            <w:right w:val="single" w:sz="6" w:space="15" w:color="EDEDED"/>
          </w:divBdr>
        </w:div>
        <w:div w:id="616570160">
          <w:marLeft w:val="0"/>
          <w:marRight w:val="0"/>
          <w:marTop w:val="0"/>
          <w:marBottom w:val="0"/>
          <w:divBdr>
            <w:top w:val="none" w:sz="0" w:space="0" w:color="auto"/>
            <w:left w:val="none" w:sz="0" w:space="0" w:color="auto"/>
            <w:bottom w:val="none" w:sz="0" w:space="0" w:color="auto"/>
            <w:right w:val="none" w:sz="0" w:space="0" w:color="auto"/>
          </w:divBdr>
        </w:div>
        <w:div w:id="616644336">
          <w:marLeft w:val="0"/>
          <w:marRight w:val="0"/>
          <w:marTop w:val="300"/>
          <w:marBottom w:val="0"/>
          <w:divBdr>
            <w:top w:val="none" w:sz="0" w:space="0" w:color="auto"/>
            <w:left w:val="none" w:sz="0" w:space="0" w:color="auto"/>
            <w:bottom w:val="none" w:sz="0" w:space="0" w:color="auto"/>
            <w:right w:val="none" w:sz="0" w:space="0" w:color="auto"/>
          </w:divBdr>
          <w:divsChild>
            <w:div w:id="1299383651">
              <w:marLeft w:val="0"/>
              <w:marRight w:val="0"/>
              <w:marTop w:val="0"/>
              <w:marBottom w:val="0"/>
              <w:divBdr>
                <w:top w:val="none" w:sz="0" w:space="0" w:color="auto"/>
                <w:left w:val="none" w:sz="0" w:space="0" w:color="auto"/>
                <w:bottom w:val="none" w:sz="0" w:space="0" w:color="auto"/>
                <w:right w:val="none" w:sz="0" w:space="0" w:color="auto"/>
              </w:divBdr>
              <w:divsChild>
                <w:div w:id="69920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839374">
          <w:marLeft w:val="0"/>
          <w:marRight w:val="0"/>
          <w:marTop w:val="0"/>
          <w:marBottom w:val="0"/>
          <w:divBdr>
            <w:top w:val="none" w:sz="0" w:space="0" w:color="auto"/>
            <w:left w:val="none" w:sz="0" w:space="0" w:color="auto"/>
            <w:bottom w:val="none" w:sz="0" w:space="0" w:color="auto"/>
            <w:right w:val="none" w:sz="0" w:space="0" w:color="auto"/>
          </w:divBdr>
          <w:divsChild>
            <w:div w:id="1416239904">
              <w:marLeft w:val="0"/>
              <w:marRight w:val="0"/>
              <w:marTop w:val="0"/>
              <w:marBottom w:val="0"/>
              <w:divBdr>
                <w:top w:val="none" w:sz="0" w:space="0" w:color="auto"/>
                <w:left w:val="none" w:sz="0" w:space="0" w:color="auto"/>
                <w:bottom w:val="none" w:sz="0" w:space="0" w:color="auto"/>
                <w:right w:val="none" w:sz="0" w:space="0" w:color="auto"/>
              </w:divBdr>
            </w:div>
          </w:divsChild>
        </w:div>
        <w:div w:id="616956564">
          <w:marLeft w:val="0"/>
          <w:marRight w:val="0"/>
          <w:marTop w:val="0"/>
          <w:marBottom w:val="0"/>
          <w:divBdr>
            <w:top w:val="none" w:sz="0" w:space="0" w:color="auto"/>
            <w:left w:val="none" w:sz="0" w:space="0" w:color="auto"/>
            <w:bottom w:val="none" w:sz="0" w:space="0" w:color="auto"/>
            <w:right w:val="none" w:sz="0" w:space="0" w:color="auto"/>
          </w:divBdr>
        </w:div>
        <w:div w:id="617689221">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617954785">
          <w:marLeft w:val="0"/>
          <w:marRight w:val="0"/>
          <w:marTop w:val="0"/>
          <w:marBottom w:val="300"/>
          <w:divBdr>
            <w:top w:val="single" w:sz="6" w:space="15" w:color="EDEDED"/>
            <w:left w:val="single" w:sz="6" w:space="15" w:color="EDEDED"/>
            <w:bottom w:val="single" w:sz="6" w:space="15" w:color="EDEDED"/>
            <w:right w:val="single" w:sz="6" w:space="15" w:color="EDEDED"/>
          </w:divBdr>
        </w:div>
        <w:div w:id="618339903">
          <w:marLeft w:val="0"/>
          <w:marRight w:val="0"/>
          <w:marTop w:val="0"/>
          <w:marBottom w:val="300"/>
          <w:divBdr>
            <w:top w:val="single" w:sz="6" w:space="15" w:color="EDEDED"/>
            <w:left w:val="single" w:sz="6" w:space="15" w:color="EDEDED"/>
            <w:bottom w:val="single" w:sz="6" w:space="15" w:color="EDEDED"/>
            <w:right w:val="single" w:sz="6" w:space="15" w:color="EDEDED"/>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618535455">
          <w:marLeft w:val="0"/>
          <w:marRight w:val="0"/>
          <w:marTop w:val="300"/>
          <w:marBottom w:val="0"/>
          <w:divBdr>
            <w:top w:val="none" w:sz="0" w:space="0" w:color="auto"/>
            <w:left w:val="none" w:sz="0" w:space="0" w:color="auto"/>
            <w:bottom w:val="none" w:sz="0" w:space="0" w:color="auto"/>
            <w:right w:val="none" w:sz="0" w:space="0" w:color="auto"/>
          </w:divBdr>
          <w:divsChild>
            <w:div w:id="495615516">
              <w:marLeft w:val="0"/>
              <w:marRight w:val="0"/>
              <w:marTop w:val="0"/>
              <w:marBottom w:val="0"/>
              <w:divBdr>
                <w:top w:val="none" w:sz="0" w:space="0" w:color="auto"/>
                <w:left w:val="none" w:sz="0" w:space="0" w:color="auto"/>
                <w:bottom w:val="none" w:sz="0" w:space="0" w:color="auto"/>
                <w:right w:val="none" w:sz="0" w:space="0" w:color="auto"/>
              </w:divBdr>
              <w:divsChild>
                <w:div w:id="1662349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686165">
          <w:marLeft w:val="0"/>
          <w:marRight w:val="0"/>
          <w:marTop w:val="300"/>
          <w:marBottom w:val="0"/>
          <w:divBdr>
            <w:top w:val="none" w:sz="0" w:space="0" w:color="auto"/>
            <w:left w:val="none" w:sz="0" w:space="0" w:color="auto"/>
            <w:bottom w:val="none" w:sz="0" w:space="0" w:color="auto"/>
            <w:right w:val="none" w:sz="0" w:space="0" w:color="auto"/>
          </w:divBdr>
        </w:div>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 w:id="984898245">
                          <w:marLeft w:val="0"/>
                          <w:marRight w:val="0"/>
                          <w:marTop w:val="0"/>
                          <w:marBottom w:val="0"/>
                          <w:divBdr>
                            <w:top w:val="none" w:sz="0" w:space="0" w:color="auto"/>
                            <w:left w:val="none" w:sz="0" w:space="0" w:color="auto"/>
                            <w:bottom w:val="none" w:sz="0" w:space="0" w:color="auto"/>
                            <w:right w:val="none" w:sz="0" w:space="0" w:color="auto"/>
                          </w:divBdr>
                        </w:div>
                      </w:divsChild>
                    </w:div>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 w:id="832186433">
                          <w:marLeft w:val="0"/>
                          <w:marRight w:val="0"/>
                          <w:marTop w:val="0"/>
                          <w:marBottom w:val="0"/>
                          <w:divBdr>
                            <w:top w:val="none" w:sz="0" w:space="0" w:color="auto"/>
                            <w:left w:val="none" w:sz="0" w:space="0" w:color="auto"/>
                            <w:bottom w:val="none" w:sz="0" w:space="0" w:color="auto"/>
                            <w:right w:val="none" w:sz="0" w:space="0" w:color="auto"/>
                          </w:divBdr>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475100733">
                          <w:marLeft w:val="0"/>
                          <w:marRight w:val="0"/>
                          <w:marTop w:val="0"/>
                          <w:marBottom w:val="0"/>
                          <w:divBdr>
                            <w:top w:val="none" w:sz="0" w:space="0" w:color="auto"/>
                            <w:left w:val="none" w:sz="0" w:space="0" w:color="auto"/>
                            <w:bottom w:val="none" w:sz="0" w:space="0" w:color="auto"/>
                            <w:right w:val="none" w:sz="0" w:space="0" w:color="auto"/>
                          </w:divBdr>
                        </w:div>
                        <w:div w:id="795028726">
                          <w:marLeft w:val="0"/>
                          <w:marRight w:val="0"/>
                          <w:marTop w:val="0"/>
                          <w:marBottom w:val="0"/>
                          <w:divBdr>
                            <w:top w:val="none" w:sz="0" w:space="0" w:color="auto"/>
                            <w:left w:val="none" w:sz="0" w:space="0" w:color="auto"/>
                            <w:bottom w:val="none" w:sz="0" w:space="0" w:color="auto"/>
                            <w:right w:val="none" w:sz="0" w:space="0" w:color="auto"/>
                          </w:divBdr>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881843">
          <w:marLeft w:val="0"/>
          <w:marRight w:val="0"/>
          <w:marTop w:val="0"/>
          <w:marBottom w:val="0"/>
          <w:divBdr>
            <w:top w:val="none" w:sz="0" w:space="0" w:color="auto"/>
            <w:left w:val="none" w:sz="0" w:space="0" w:color="auto"/>
            <w:bottom w:val="none" w:sz="0" w:space="0" w:color="auto"/>
            <w:right w:val="none" w:sz="0" w:space="0" w:color="auto"/>
          </w:divBdr>
          <w:divsChild>
            <w:div w:id="1398238447">
              <w:marLeft w:val="0"/>
              <w:marRight w:val="0"/>
              <w:marTop w:val="0"/>
              <w:marBottom w:val="0"/>
              <w:divBdr>
                <w:top w:val="none" w:sz="0" w:space="0" w:color="auto"/>
                <w:left w:val="none" w:sz="0" w:space="0" w:color="auto"/>
                <w:bottom w:val="none" w:sz="0" w:space="0" w:color="auto"/>
                <w:right w:val="none" w:sz="0" w:space="0" w:color="auto"/>
              </w:divBdr>
            </w:div>
          </w:divsChild>
        </w:div>
        <w:div w:id="619068925">
          <w:marLeft w:val="0"/>
          <w:marRight w:val="0"/>
          <w:marTop w:val="0"/>
          <w:marBottom w:val="0"/>
          <w:divBdr>
            <w:top w:val="none" w:sz="0" w:space="0" w:color="auto"/>
            <w:left w:val="none" w:sz="0" w:space="0" w:color="auto"/>
            <w:bottom w:val="none" w:sz="0" w:space="0" w:color="auto"/>
            <w:right w:val="none" w:sz="0" w:space="0" w:color="auto"/>
          </w:divBdr>
          <w:divsChild>
            <w:div w:id="114640091">
              <w:marLeft w:val="0"/>
              <w:marRight w:val="0"/>
              <w:marTop w:val="0"/>
              <w:marBottom w:val="0"/>
              <w:divBdr>
                <w:top w:val="none" w:sz="0" w:space="0" w:color="auto"/>
                <w:left w:val="none" w:sz="0" w:space="0" w:color="auto"/>
                <w:bottom w:val="none" w:sz="0" w:space="0" w:color="auto"/>
                <w:right w:val="none" w:sz="0" w:space="0" w:color="auto"/>
              </w:divBdr>
            </w:div>
          </w:divsChild>
        </w:div>
        <w:div w:id="619146257">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620036960">
          <w:marLeft w:val="0"/>
          <w:marRight w:val="0"/>
          <w:marTop w:val="0"/>
          <w:marBottom w:val="0"/>
          <w:divBdr>
            <w:top w:val="none" w:sz="0" w:space="0" w:color="auto"/>
            <w:left w:val="none" w:sz="0" w:space="0" w:color="auto"/>
            <w:bottom w:val="none" w:sz="0" w:space="0" w:color="auto"/>
            <w:right w:val="none" w:sz="0" w:space="0" w:color="auto"/>
          </w:divBdr>
        </w:div>
        <w:div w:id="620109144">
          <w:marLeft w:val="0"/>
          <w:marRight w:val="0"/>
          <w:marTop w:val="0"/>
          <w:marBottom w:val="0"/>
          <w:divBdr>
            <w:top w:val="none" w:sz="0" w:space="0" w:color="auto"/>
            <w:left w:val="none" w:sz="0" w:space="0" w:color="auto"/>
            <w:bottom w:val="none" w:sz="0" w:space="0" w:color="auto"/>
            <w:right w:val="none" w:sz="0" w:space="0" w:color="auto"/>
          </w:divBdr>
        </w:div>
        <w:div w:id="620260426">
          <w:marLeft w:val="0"/>
          <w:marRight w:val="0"/>
          <w:marTop w:val="0"/>
          <w:marBottom w:val="0"/>
          <w:divBdr>
            <w:top w:val="none" w:sz="0" w:space="0" w:color="auto"/>
            <w:left w:val="none" w:sz="0" w:space="0" w:color="auto"/>
            <w:bottom w:val="none" w:sz="0" w:space="0" w:color="auto"/>
            <w:right w:val="none" w:sz="0" w:space="0" w:color="auto"/>
          </w:divBdr>
        </w:div>
        <w:div w:id="620456784">
          <w:marLeft w:val="0"/>
          <w:marRight w:val="0"/>
          <w:marTop w:val="0"/>
          <w:marBottom w:val="0"/>
          <w:divBdr>
            <w:top w:val="none" w:sz="0" w:space="0" w:color="auto"/>
            <w:left w:val="none" w:sz="0" w:space="0" w:color="auto"/>
            <w:bottom w:val="none" w:sz="0" w:space="0" w:color="auto"/>
            <w:right w:val="none" w:sz="0" w:space="0" w:color="auto"/>
          </w:divBdr>
        </w:div>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1231989">
          <w:marLeft w:val="0"/>
          <w:marRight w:val="0"/>
          <w:marTop w:val="300"/>
          <w:marBottom w:val="0"/>
          <w:divBdr>
            <w:top w:val="none" w:sz="0" w:space="0" w:color="auto"/>
            <w:left w:val="none" w:sz="0" w:space="0" w:color="auto"/>
            <w:bottom w:val="none" w:sz="0" w:space="0" w:color="auto"/>
            <w:right w:val="none" w:sz="0" w:space="0" w:color="auto"/>
          </w:divBdr>
          <w:divsChild>
            <w:div w:id="691801657">
              <w:marLeft w:val="0"/>
              <w:marRight w:val="0"/>
              <w:marTop w:val="0"/>
              <w:marBottom w:val="0"/>
              <w:divBdr>
                <w:top w:val="none" w:sz="0" w:space="0" w:color="auto"/>
                <w:left w:val="none" w:sz="0" w:space="0" w:color="auto"/>
                <w:bottom w:val="none" w:sz="0" w:space="0" w:color="auto"/>
                <w:right w:val="none" w:sz="0" w:space="0" w:color="auto"/>
              </w:divBdr>
              <w:divsChild>
                <w:div w:id="90885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48904">
          <w:marLeft w:val="0"/>
          <w:marRight w:val="0"/>
          <w:marTop w:val="0"/>
          <w:marBottom w:val="0"/>
          <w:divBdr>
            <w:top w:val="none" w:sz="0" w:space="0" w:color="auto"/>
            <w:left w:val="none" w:sz="0" w:space="0" w:color="auto"/>
            <w:bottom w:val="none" w:sz="0" w:space="0" w:color="auto"/>
            <w:right w:val="none" w:sz="0" w:space="0" w:color="auto"/>
          </w:divBdr>
        </w:div>
        <w:div w:id="622731816">
          <w:marLeft w:val="0"/>
          <w:marRight w:val="0"/>
          <w:marTop w:val="0"/>
          <w:marBottom w:val="0"/>
          <w:divBdr>
            <w:top w:val="none" w:sz="0" w:space="0" w:color="auto"/>
            <w:left w:val="none" w:sz="0" w:space="0" w:color="auto"/>
            <w:bottom w:val="none" w:sz="0" w:space="0" w:color="auto"/>
            <w:right w:val="none" w:sz="0" w:space="0" w:color="auto"/>
          </w:divBdr>
        </w:div>
        <w:div w:id="622925792">
          <w:marLeft w:val="0"/>
          <w:marRight w:val="0"/>
          <w:marTop w:val="0"/>
          <w:marBottom w:val="0"/>
          <w:divBdr>
            <w:top w:val="none" w:sz="0" w:space="0" w:color="auto"/>
            <w:left w:val="none" w:sz="0" w:space="0" w:color="auto"/>
            <w:bottom w:val="none" w:sz="0" w:space="0" w:color="auto"/>
            <w:right w:val="none" w:sz="0" w:space="0" w:color="auto"/>
          </w:divBdr>
          <w:divsChild>
            <w:div w:id="15500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3118773">
          <w:marLeft w:val="0"/>
          <w:marRight w:val="0"/>
          <w:marTop w:val="0"/>
          <w:marBottom w:val="0"/>
          <w:divBdr>
            <w:top w:val="none" w:sz="0" w:space="0" w:color="auto"/>
            <w:left w:val="none" w:sz="0" w:space="0" w:color="auto"/>
            <w:bottom w:val="none" w:sz="0" w:space="0" w:color="auto"/>
            <w:right w:val="none" w:sz="0" w:space="0" w:color="auto"/>
          </w:divBdr>
        </w:div>
        <w:div w:id="623267845">
          <w:marLeft w:val="0"/>
          <w:marRight w:val="0"/>
          <w:marTop w:val="0"/>
          <w:marBottom w:val="0"/>
          <w:divBdr>
            <w:top w:val="none" w:sz="0" w:space="0" w:color="auto"/>
            <w:left w:val="none" w:sz="0" w:space="0" w:color="auto"/>
            <w:bottom w:val="none" w:sz="0" w:space="0" w:color="auto"/>
            <w:right w:val="none" w:sz="0" w:space="0" w:color="auto"/>
          </w:divBdr>
          <w:divsChild>
            <w:div w:id="315886440">
              <w:marLeft w:val="0"/>
              <w:marRight w:val="0"/>
              <w:marTop w:val="0"/>
              <w:marBottom w:val="0"/>
              <w:divBdr>
                <w:top w:val="none" w:sz="0" w:space="0" w:color="auto"/>
                <w:left w:val="none" w:sz="0" w:space="0" w:color="auto"/>
                <w:bottom w:val="none" w:sz="0" w:space="0" w:color="auto"/>
                <w:right w:val="none" w:sz="0" w:space="0" w:color="auto"/>
              </w:divBdr>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84464">
          <w:marLeft w:val="0"/>
          <w:marRight w:val="0"/>
          <w:marTop w:val="0"/>
          <w:marBottom w:val="0"/>
          <w:divBdr>
            <w:top w:val="none" w:sz="0" w:space="0" w:color="auto"/>
            <w:left w:val="none" w:sz="0" w:space="0" w:color="auto"/>
            <w:bottom w:val="none" w:sz="0" w:space="0" w:color="auto"/>
            <w:right w:val="none" w:sz="0" w:space="0" w:color="auto"/>
          </w:divBdr>
        </w:div>
        <w:div w:id="623659076">
          <w:marLeft w:val="0"/>
          <w:marRight w:val="0"/>
          <w:marTop w:val="0"/>
          <w:marBottom w:val="0"/>
          <w:divBdr>
            <w:top w:val="none" w:sz="0" w:space="0" w:color="auto"/>
            <w:left w:val="none" w:sz="0" w:space="0" w:color="auto"/>
            <w:bottom w:val="none" w:sz="0" w:space="0" w:color="auto"/>
            <w:right w:val="none" w:sz="0" w:space="0" w:color="auto"/>
          </w:divBdr>
          <w:divsChild>
            <w:div w:id="1543402688">
              <w:marLeft w:val="0"/>
              <w:marRight w:val="0"/>
              <w:marTop w:val="0"/>
              <w:marBottom w:val="0"/>
              <w:divBdr>
                <w:top w:val="none" w:sz="0" w:space="0" w:color="auto"/>
                <w:left w:val="none" w:sz="0" w:space="0" w:color="auto"/>
                <w:bottom w:val="none" w:sz="0" w:space="0" w:color="auto"/>
                <w:right w:val="none" w:sz="0" w:space="0" w:color="auto"/>
              </w:divBdr>
            </w:div>
          </w:divsChild>
        </w:div>
        <w:div w:id="623971759">
          <w:marLeft w:val="0"/>
          <w:marRight w:val="0"/>
          <w:marTop w:val="0"/>
          <w:marBottom w:val="0"/>
          <w:divBdr>
            <w:top w:val="none" w:sz="0" w:space="0" w:color="auto"/>
            <w:left w:val="none" w:sz="0" w:space="0" w:color="auto"/>
            <w:bottom w:val="none" w:sz="0" w:space="0" w:color="auto"/>
            <w:right w:val="none" w:sz="0" w:space="0" w:color="auto"/>
          </w:divBdr>
        </w:div>
        <w:div w:id="624045573">
          <w:marLeft w:val="0"/>
          <w:marRight w:val="0"/>
          <w:marTop w:val="0"/>
          <w:marBottom w:val="0"/>
          <w:divBdr>
            <w:top w:val="none" w:sz="0" w:space="0" w:color="auto"/>
            <w:left w:val="none" w:sz="0" w:space="0" w:color="auto"/>
            <w:bottom w:val="none" w:sz="0" w:space="0" w:color="auto"/>
            <w:right w:val="none" w:sz="0" w:space="0" w:color="auto"/>
          </w:divBdr>
        </w:div>
        <w:div w:id="627392971">
          <w:marLeft w:val="0"/>
          <w:marRight w:val="0"/>
          <w:marTop w:val="0"/>
          <w:marBottom w:val="0"/>
          <w:divBdr>
            <w:top w:val="none" w:sz="0" w:space="0" w:color="auto"/>
            <w:left w:val="none" w:sz="0" w:space="0" w:color="auto"/>
            <w:bottom w:val="none" w:sz="0" w:space="0" w:color="auto"/>
            <w:right w:val="none" w:sz="0" w:space="0" w:color="auto"/>
          </w:divBdr>
        </w:div>
        <w:div w:id="628244063">
          <w:marLeft w:val="0"/>
          <w:marRight w:val="0"/>
          <w:marTop w:val="0"/>
          <w:marBottom w:val="0"/>
          <w:divBdr>
            <w:top w:val="none" w:sz="0" w:space="0" w:color="auto"/>
            <w:left w:val="none" w:sz="0" w:space="0" w:color="auto"/>
            <w:bottom w:val="none" w:sz="0" w:space="0" w:color="auto"/>
            <w:right w:val="none" w:sz="0" w:space="0" w:color="auto"/>
          </w:divBdr>
          <w:divsChild>
            <w:div w:id="27479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8559306">
          <w:marLeft w:val="0"/>
          <w:marRight w:val="0"/>
          <w:marTop w:val="0"/>
          <w:marBottom w:val="0"/>
          <w:divBdr>
            <w:top w:val="none" w:sz="0" w:space="0" w:color="auto"/>
            <w:left w:val="none" w:sz="0" w:space="0" w:color="auto"/>
            <w:bottom w:val="none" w:sz="0" w:space="0" w:color="auto"/>
            <w:right w:val="none" w:sz="0" w:space="0" w:color="auto"/>
          </w:divBdr>
          <w:divsChild>
            <w:div w:id="104714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8706326">
          <w:marLeft w:val="0"/>
          <w:marRight w:val="0"/>
          <w:marTop w:val="300"/>
          <w:marBottom w:val="0"/>
          <w:divBdr>
            <w:top w:val="none" w:sz="0" w:space="0" w:color="auto"/>
            <w:left w:val="none" w:sz="0" w:space="0" w:color="auto"/>
            <w:bottom w:val="none" w:sz="0" w:space="0" w:color="auto"/>
            <w:right w:val="none" w:sz="0" w:space="0" w:color="auto"/>
          </w:divBdr>
          <w:divsChild>
            <w:div w:id="302807960">
              <w:marLeft w:val="0"/>
              <w:marRight w:val="0"/>
              <w:marTop w:val="0"/>
              <w:marBottom w:val="0"/>
              <w:divBdr>
                <w:top w:val="none" w:sz="0" w:space="0" w:color="auto"/>
                <w:left w:val="none" w:sz="0" w:space="0" w:color="auto"/>
                <w:bottom w:val="none" w:sz="0" w:space="0" w:color="auto"/>
                <w:right w:val="none" w:sz="0" w:space="0" w:color="auto"/>
              </w:divBdr>
              <w:divsChild>
                <w:div w:id="73343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11297">
          <w:marLeft w:val="0"/>
          <w:marRight w:val="0"/>
          <w:marTop w:val="0"/>
          <w:marBottom w:val="0"/>
          <w:divBdr>
            <w:top w:val="none" w:sz="0" w:space="0" w:color="auto"/>
            <w:left w:val="none" w:sz="0" w:space="0" w:color="auto"/>
            <w:bottom w:val="none" w:sz="0" w:space="0" w:color="auto"/>
            <w:right w:val="none" w:sz="0" w:space="0" w:color="auto"/>
          </w:divBdr>
        </w:div>
        <w:div w:id="628899805">
          <w:marLeft w:val="0"/>
          <w:marRight w:val="0"/>
          <w:marTop w:val="0"/>
          <w:marBottom w:val="0"/>
          <w:divBdr>
            <w:top w:val="none" w:sz="0" w:space="0" w:color="auto"/>
            <w:left w:val="none" w:sz="0" w:space="0" w:color="auto"/>
            <w:bottom w:val="none" w:sz="0" w:space="0" w:color="auto"/>
            <w:right w:val="none" w:sz="0" w:space="0" w:color="auto"/>
          </w:divBdr>
        </w:div>
        <w:div w:id="629438116">
          <w:marLeft w:val="0"/>
          <w:marRight w:val="0"/>
          <w:marTop w:val="0"/>
          <w:marBottom w:val="0"/>
          <w:divBdr>
            <w:top w:val="none" w:sz="0" w:space="0" w:color="auto"/>
            <w:left w:val="none" w:sz="0" w:space="0" w:color="auto"/>
            <w:bottom w:val="none" w:sz="0" w:space="0" w:color="auto"/>
            <w:right w:val="none" w:sz="0" w:space="0" w:color="auto"/>
          </w:divBdr>
        </w:div>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 w:id="629628104">
          <w:marLeft w:val="0"/>
          <w:marRight w:val="0"/>
          <w:marTop w:val="0"/>
          <w:marBottom w:val="0"/>
          <w:divBdr>
            <w:top w:val="none" w:sz="0" w:space="0" w:color="auto"/>
            <w:left w:val="none" w:sz="0" w:space="0" w:color="auto"/>
            <w:bottom w:val="none" w:sz="0" w:space="0" w:color="auto"/>
            <w:right w:val="none" w:sz="0" w:space="0" w:color="auto"/>
          </w:divBdr>
        </w:div>
        <w:div w:id="629751869">
          <w:marLeft w:val="0"/>
          <w:marRight w:val="0"/>
          <w:marTop w:val="0"/>
          <w:marBottom w:val="0"/>
          <w:divBdr>
            <w:top w:val="none" w:sz="0" w:space="0" w:color="auto"/>
            <w:left w:val="none" w:sz="0" w:space="0" w:color="auto"/>
            <w:bottom w:val="none" w:sz="0" w:space="0" w:color="auto"/>
            <w:right w:val="none" w:sz="0" w:space="0" w:color="auto"/>
          </w:divBdr>
          <w:divsChild>
            <w:div w:id="797993859">
              <w:marLeft w:val="0"/>
              <w:marRight w:val="0"/>
              <w:marTop w:val="0"/>
              <w:marBottom w:val="0"/>
              <w:divBdr>
                <w:top w:val="none" w:sz="0" w:space="0" w:color="auto"/>
                <w:left w:val="none" w:sz="0" w:space="0" w:color="auto"/>
                <w:bottom w:val="none" w:sz="0" w:space="0" w:color="auto"/>
                <w:right w:val="none" w:sz="0" w:space="0" w:color="auto"/>
              </w:divBdr>
            </w:div>
          </w:divsChild>
        </w:div>
        <w:div w:id="630329952">
          <w:marLeft w:val="0"/>
          <w:marRight w:val="0"/>
          <w:marTop w:val="0"/>
          <w:marBottom w:val="0"/>
          <w:divBdr>
            <w:top w:val="none" w:sz="0" w:space="0" w:color="auto"/>
            <w:left w:val="none" w:sz="0" w:space="0" w:color="auto"/>
            <w:bottom w:val="none" w:sz="0" w:space="0" w:color="auto"/>
            <w:right w:val="none" w:sz="0" w:space="0" w:color="auto"/>
          </w:divBdr>
        </w:div>
        <w:div w:id="630474678">
          <w:marLeft w:val="0"/>
          <w:marRight w:val="0"/>
          <w:marTop w:val="0"/>
          <w:marBottom w:val="0"/>
          <w:divBdr>
            <w:top w:val="none" w:sz="0" w:space="0" w:color="auto"/>
            <w:left w:val="none" w:sz="0" w:space="0" w:color="auto"/>
            <w:bottom w:val="none" w:sz="0" w:space="0" w:color="auto"/>
            <w:right w:val="none" w:sz="0" w:space="0" w:color="auto"/>
          </w:divBdr>
          <w:divsChild>
            <w:div w:id="1513760481">
              <w:marLeft w:val="0"/>
              <w:marRight w:val="0"/>
              <w:marTop w:val="0"/>
              <w:marBottom w:val="0"/>
              <w:divBdr>
                <w:top w:val="none" w:sz="0" w:space="0" w:color="auto"/>
                <w:left w:val="none" w:sz="0" w:space="0" w:color="auto"/>
                <w:bottom w:val="none" w:sz="0" w:space="0" w:color="auto"/>
                <w:right w:val="none" w:sz="0" w:space="0" w:color="auto"/>
              </w:divBdr>
            </w:div>
          </w:divsChild>
        </w:div>
        <w:div w:id="630863829">
          <w:marLeft w:val="0"/>
          <w:marRight w:val="0"/>
          <w:marTop w:val="0"/>
          <w:marBottom w:val="0"/>
          <w:divBdr>
            <w:top w:val="none" w:sz="0" w:space="0" w:color="auto"/>
            <w:left w:val="none" w:sz="0" w:space="0" w:color="auto"/>
            <w:bottom w:val="none" w:sz="0" w:space="0" w:color="auto"/>
            <w:right w:val="none" w:sz="0" w:space="0" w:color="auto"/>
          </w:divBdr>
        </w:div>
        <w:div w:id="631324639">
          <w:marLeft w:val="0"/>
          <w:marRight w:val="0"/>
          <w:marTop w:val="0"/>
          <w:marBottom w:val="0"/>
          <w:divBdr>
            <w:top w:val="none" w:sz="0" w:space="0" w:color="auto"/>
            <w:left w:val="none" w:sz="0" w:space="0" w:color="auto"/>
            <w:bottom w:val="none" w:sz="0" w:space="0" w:color="auto"/>
            <w:right w:val="none" w:sz="0" w:space="0" w:color="auto"/>
          </w:divBdr>
          <w:divsChild>
            <w:div w:id="1243105226">
              <w:marLeft w:val="0"/>
              <w:marRight w:val="0"/>
              <w:marTop w:val="0"/>
              <w:marBottom w:val="0"/>
              <w:divBdr>
                <w:top w:val="none" w:sz="0" w:space="0" w:color="auto"/>
                <w:left w:val="none" w:sz="0" w:space="0" w:color="auto"/>
                <w:bottom w:val="none" w:sz="0" w:space="0" w:color="auto"/>
                <w:right w:val="none" w:sz="0" w:space="0" w:color="auto"/>
              </w:divBdr>
            </w:div>
          </w:divsChild>
        </w:div>
        <w:div w:id="631443245">
          <w:marLeft w:val="0"/>
          <w:marRight w:val="0"/>
          <w:marTop w:val="0"/>
          <w:marBottom w:val="0"/>
          <w:divBdr>
            <w:top w:val="none" w:sz="0" w:space="0" w:color="auto"/>
            <w:left w:val="none" w:sz="0" w:space="0" w:color="auto"/>
            <w:bottom w:val="none" w:sz="0" w:space="0" w:color="auto"/>
            <w:right w:val="none" w:sz="0" w:space="0" w:color="auto"/>
          </w:divBdr>
          <w:divsChild>
            <w:div w:id="106857840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631836319">
          <w:marLeft w:val="0"/>
          <w:marRight w:val="0"/>
          <w:marTop w:val="0"/>
          <w:marBottom w:val="0"/>
          <w:divBdr>
            <w:top w:val="none" w:sz="0" w:space="0" w:color="auto"/>
            <w:left w:val="none" w:sz="0" w:space="0" w:color="auto"/>
            <w:bottom w:val="none" w:sz="0" w:space="0" w:color="auto"/>
            <w:right w:val="none" w:sz="0" w:space="0" w:color="auto"/>
          </w:divBdr>
        </w:div>
        <w:div w:id="632102126">
          <w:marLeft w:val="0"/>
          <w:marRight w:val="0"/>
          <w:marTop w:val="0"/>
          <w:marBottom w:val="0"/>
          <w:divBdr>
            <w:top w:val="none" w:sz="0" w:space="0" w:color="auto"/>
            <w:left w:val="none" w:sz="0" w:space="0" w:color="auto"/>
            <w:bottom w:val="none" w:sz="0" w:space="0" w:color="auto"/>
            <w:right w:val="none" w:sz="0" w:space="0" w:color="auto"/>
          </w:divBdr>
          <w:divsChild>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104596">
          <w:marLeft w:val="0"/>
          <w:marRight w:val="0"/>
          <w:marTop w:val="0"/>
          <w:marBottom w:val="0"/>
          <w:divBdr>
            <w:top w:val="none" w:sz="0" w:space="0" w:color="auto"/>
            <w:left w:val="none" w:sz="0" w:space="0" w:color="auto"/>
            <w:bottom w:val="none" w:sz="0" w:space="0" w:color="auto"/>
            <w:right w:val="none" w:sz="0" w:space="0" w:color="auto"/>
          </w:divBdr>
          <w:divsChild>
            <w:div w:id="737098153">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634412372">
          <w:marLeft w:val="0"/>
          <w:marRight w:val="0"/>
          <w:marTop w:val="0"/>
          <w:marBottom w:val="0"/>
          <w:divBdr>
            <w:top w:val="none" w:sz="0" w:space="0" w:color="auto"/>
            <w:left w:val="none" w:sz="0" w:space="0" w:color="auto"/>
            <w:bottom w:val="none" w:sz="0" w:space="0" w:color="auto"/>
            <w:right w:val="none" w:sz="0" w:space="0" w:color="auto"/>
          </w:divBdr>
        </w:div>
        <w:div w:id="634798193">
          <w:marLeft w:val="0"/>
          <w:marRight w:val="0"/>
          <w:marTop w:val="0"/>
          <w:marBottom w:val="0"/>
          <w:divBdr>
            <w:top w:val="none" w:sz="0" w:space="0" w:color="auto"/>
            <w:left w:val="none" w:sz="0" w:space="0" w:color="auto"/>
            <w:bottom w:val="none" w:sz="0" w:space="0" w:color="auto"/>
            <w:right w:val="none" w:sz="0" w:space="0" w:color="auto"/>
          </w:divBdr>
          <w:divsChild>
            <w:div w:id="48505372">
              <w:marLeft w:val="0"/>
              <w:marRight w:val="0"/>
              <w:marTop w:val="0"/>
              <w:marBottom w:val="0"/>
              <w:divBdr>
                <w:top w:val="none" w:sz="0" w:space="0" w:color="auto"/>
                <w:left w:val="none" w:sz="0" w:space="0" w:color="auto"/>
                <w:bottom w:val="none" w:sz="0" w:space="0" w:color="auto"/>
                <w:right w:val="none" w:sz="0" w:space="0" w:color="auto"/>
              </w:divBdr>
            </w:div>
          </w:divsChild>
        </w:div>
        <w:div w:id="635187157">
          <w:marLeft w:val="0"/>
          <w:marRight w:val="0"/>
          <w:marTop w:val="300"/>
          <w:marBottom w:val="0"/>
          <w:divBdr>
            <w:top w:val="none" w:sz="0" w:space="0" w:color="auto"/>
            <w:left w:val="none" w:sz="0" w:space="0" w:color="auto"/>
            <w:bottom w:val="none" w:sz="0" w:space="0" w:color="auto"/>
            <w:right w:val="none" w:sz="0" w:space="0" w:color="auto"/>
          </w:divBdr>
          <w:divsChild>
            <w:div w:id="1567452292">
              <w:marLeft w:val="0"/>
              <w:marRight w:val="0"/>
              <w:marTop w:val="0"/>
              <w:marBottom w:val="0"/>
              <w:divBdr>
                <w:top w:val="none" w:sz="0" w:space="0" w:color="auto"/>
                <w:left w:val="none" w:sz="0" w:space="0" w:color="auto"/>
                <w:bottom w:val="none" w:sz="0" w:space="0" w:color="auto"/>
                <w:right w:val="none" w:sz="0" w:space="0" w:color="auto"/>
              </w:divBdr>
              <w:divsChild>
                <w:div w:id="838035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4184">
          <w:marLeft w:val="0"/>
          <w:marRight w:val="0"/>
          <w:marTop w:val="300"/>
          <w:marBottom w:val="0"/>
          <w:divBdr>
            <w:top w:val="none" w:sz="0" w:space="0" w:color="auto"/>
            <w:left w:val="none" w:sz="0" w:space="0" w:color="auto"/>
            <w:bottom w:val="none" w:sz="0" w:space="0" w:color="auto"/>
            <w:right w:val="none" w:sz="0" w:space="0" w:color="auto"/>
          </w:divBdr>
          <w:divsChild>
            <w:div w:id="978266262">
              <w:marLeft w:val="0"/>
              <w:marRight w:val="0"/>
              <w:marTop w:val="0"/>
              <w:marBottom w:val="0"/>
              <w:divBdr>
                <w:top w:val="none" w:sz="0" w:space="0" w:color="auto"/>
                <w:left w:val="none" w:sz="0" w:space="0" w:color="auto"/>
                <w:bottom w:val="none" w:sz="0" w:space="0" w:color="auto"/>
                <w:right w:val="none" w:sz="0" w:space="0" w:color="auto"/>
              </w:divBdr>
              <w:divsChild>
                <w:div w:id="146311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635913522">
          <w:marLeft w:val="0"/>
          <w:marRight w:val="0"/>
          <w:marTop w:val="0"/>
          <w:marBottom w:val="0"/>
          <w:divBdr>
            <w:top w:val="none" w:sz="0" w:space="0" w:color="auto"/>
            <w:left w:val="none" w:sz="0" w:space="0" w:color="auto"/>
            <w:bottom w:val="none" w:sz="0" w:space="0" w:color="auto"/>
            <w:right w:val="none" w:sz="0" w:space="0" w:color="auto"/>
          </w:divBdr>
        </w:div>
        <w:div w:id="638219380">
          <w:marLeft w:val="0"/>
          <w:marRight w:val="0"/>
          <w:marTop w:val="0"/>
          <w:marBottom w:val="0"/>
          <w:divBdr>
            <w:top w:val="none" w:sz="0" w:space="0" w:color="auto"/>
            <w:left w:val="none" w:sz="0" w:space="0" w:color="auto"/>
            <w:bottom w:val="none" w:sz="0" w:space="0" w:color="auto"/>
            <w:right w:val="none" w:sz="0" w:space="0" w:color="auto"/>
          </w:divBdr>
        </w:div>
        <w:div w:id="638531921">
          <w:marLeft w:val="0"/>
          <w:marRight w:val="0"/>
          <w:marTop w:val="0"/>
          <w:marBottom w:val="0"/>
          <w:divBdr>
            <w:top w:val="none" w:sz="0" w:space="0" w:color="auto"/>
            <w:left w:val="none" w:sz="0" w:space="0" w:color="auto"/>
            <w:bottom w:val="none" w:sz="0" w:space="0" w:color="auto"/>
            <w:right w:val="none" w:sz="0" w:space="0" w:color="auto"/>
          </w:divBdr>
        </w:div>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9002281">
          <w:marLeft w:val="0"/>
          <w:marRight w:val="0"/>
          <w:marTop w:val="0"/>
          <w:marBottom w:val="0"/>
          <w:divBdr>
            <w:top w:val="none" w:sz="0" w:space="0" w:color="auto"/>
            <w:left w:val="none" w:sz="0" w:space="0" w:color="auto"/>
            <w:bottom w:val="none" w:sz="0" w:space="0" w:color="auto"/>
            <w:right w:val="none" w:sz="0" w:space="0" w:color="auto"/>
          </w:divBdr>
        </w:div>
        <w:div w:id="639463418">
          <w:marLeft w:val="0"/>
          <w:marRight w:val="0"/>
          <w:marTop w:val="300"/>
          <w:marBottom w:val="0"/>
          <w:divBdr>
            <w:top w:val="none" w:sz="0" w:space="0" w:color="auto"/>
            <w:left w:val="none" w:sz="0" w:space="0" w:color="auto"/>
            <w:bottom w:val="none" w:sz="0" w:space="0" w:color="auto"/>
            <w:right w:val="none" w:sz="0" w:space="0" w:color="auto"/>
          </w:divBdr>
          <w:divsChild>
            <w:div w:id="1546405157">
              <w:marLeft w:val="0"/>
              <w:marRight w:val="0"/>
              <w:marTop w:val="0"/>
              <w:marBottom w:val="0"/>
              <w:divBdr>
                <w:top w:val="none" w:sz="0" w:space="0" w:color="auto"/>
                <w:left w:val="none" w:sz="0" w:space="0" w:color="auto"/>
                <w:bottom w:val="none" w:sz="0" w:space="0" w:color="auto"/>
                <w:right w:val="none" w:sz="0" w:space="0" w:color="auto"/>
              </w:divBdr>
              <w:divsChild>
                <w:div w:id="97853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772608">
          <w:marLeft w:val="0"/>
          <w:marRight w:val="0"/>
          <w:marTop w:val="0"/>
          <w:marBottom w:val="0"/>
          <w:divBdr>
            <w:top w:val="none" w:sz="0" w:space="0" w:color="auto"/>
            <w:left w:val="none" w:sz="0" w:space="0" w:color="auto"/>
            <w:bottom w:val="none" w:sz="0" w:space="0" w:color="auto"/>
            <w:right w:val="none" w:sz="0" w:space="0" w:color="auto"/>
          </w:divBdr>
        </w:div>
        <w:div w:id="639921258">
          <w:marLeft w:val="0"/>
          <w:marRight w:val="0"/>
          <w:marTop w:val="0"/>
          <w:marBottom w:val="0"/>
          <w:divBdr>
            <w:top w:val="none" w:sz="0" w:space="0" w:color="auto"/>
            <w:left w:val="none" w:sz="0" w:space="0" w:color="auto"/>
            <w:bottom w:val="none" w:sz="0" w:space="0" w:color="auto"/>
            <w:right w:val="none" w:sz="0" w:space="0" w:color="auto"/>
          </w:divBdr>
          <w:divsChild>
            <w:div w:id="973562527">
              <w:marLeft w:val="0"/>
              <w:marRight w:val="0"/>
              <w:marTop w:val="0"/>
              <w:marBottom w:val="0"/>
              <w:divBdr>
                <w:top w:val="none" w:sz="0" w:space="0" w:color="auto"/>
                <w:left w:val="none" w:sz="0" w:space="0" w:color="auto"/>
                <w:bottom w:val="none" w:sz="0" w:space="0" w:color="auto"/>
                <w:right w:val="none" w:sz="0" w:space="0" w:color="auto"/>
              </w:divBdr>
            </w:div>
          </w:divsChild>
        </w:div>
        <w:div w:id="640188018">
          <w:marLeft w:val="0"/>
          <w:marRight w:val="0"/>
          <w:marTop w:val="0"/>
          <w:marBottom w:val="0"/>
          <w:divBdr>
            <w:top w:val="none" w:sz="0" w:space="0" w:color="auto"/>
            <w:left w:val="none" w:sz="0" w:space="0" w:color="auto"/>
            <w:bottom w:val="none" w:sz="0" w:space="0" w:color="auto"/>
            <w:right w:val="none" w:sz="0" w:space="0" w:color="auto"/>
          </w:divBdr>
        </w:div>
        <w:div w:id="640885085">
          <w:marLeft w:val="0"/>
          <w:marRight w:val="0"/>
          <w:marTop w:val="0"/>
          <w:marBottom w:val="300"/>
          <w:divBdr>
            <w:top w:val="single" w:sz="6" w:space="15" w:color="EDEDED"/>
            <w:left w:val="single" w:sz="6" w:space="15" w:color="EDEDED"/>
            <w:bottom w:val="single" w:sz="6" w:space="15" w:color="EDEDED"/>
            <w:right w:val="single" w:sz="6" w:space="15" w:color="EDEDED"/>
          </w:divBdr>
        </w:div>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42123609">
          <w:marLeft w:val="0"/>
          <w:marRight w:val="0"/>
          <w:marTop w:val="0"/>
          <w:marBottom w:val="0"/>
          <w:divBdr>
            <w:top w:val="none" w:sz="0" w:space="0" w:color="auto"/>
            <w:left w:val="none" w:sz="0" w:space="0" w:color="auto"/>
            <w:bottom w:val="none" w:sz="0" w:space="0" w:color="auto"/>
            <w:right w:val="none" w:sz="0" w:space="0" w:color="auto"/>
          </w:divBdr>
        </w:div>
        <w:div w:id="643201489">
          <w:marLeft w:val="0"/>
          <w:marRight w:val="0"/>
          <w:marTop w:val="0"/>
          <w:marBottom w:val="300"/>
          <w:divBdr>
            <w:top w:val="single" w:sz="6" w:space="15" w:color="EDEDED"/>
            <w:left w:val="single" w:sz="6" w:space="15" w:color="EDEDED"/>
            <w:bottom w:val="single" w:sz="6" w:space="15" w:color="EDEDED"/>
            <w:right w:val="single" w:sz="6" w:space="15" w:color="EDEDED"/>
          </w:divBdr>
        </w:div>
        <w:div w:id="643584251">
          <w:marLeft w:val="0"/>
          <w:marRight w:val="0"/>
          <w:marTop w:val="0"/>
          <w:marBottom w:val="0"/>
          <w:divBdr>
            <w:top w:val="none" w:sz="0" w:space="0" w:color="auto"/>
            <w:left w:val="none" w:sz="0" w:space="0" w:color="auto"/>
            <w:bottom w:val="none" w:sz="0" w:space="0" w:color="auto"/>
            <w:right w:val="none" w:sz="0" w:space="0" w:color="auto"/>
          </w:divBdr>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975715">
          <w:marLeft w:val="0"/>
          <w:marRight w:val="0"/>
          <w:marTop w:val="0"/>
          <w:marBottom w:val="0"/>
          <w:divBdr>
            <w:top w:val="none" w:sz="0" w:space="0" w:color="auto"/>
            <w:left w:val="none" w:sz="0" w:space="0" w:color="auto"/>
            <w:bottom w:val="none" w:sz="0" w:space="0" w:color="auto"/>
            <w:right w:val="none" w:sz="0" w:space="0" w:color="auto"/>
          </w:divBdr>
        </w:div>
        <w:div w:id="644361608">
          <w:marLeft w:val="0"/>
          <w:marRight w:val="0"/>
          <w:marTop w:val="0"/>
          <w:marBottom w:val="0"/>
          <w:divBdr>
            <w:top w:val="none" w:sz="0" w:space="0" w:color="auto"/>
            <w:left w:val="none" w:sz="0" w:space="0" w:color="auto"/>
            <w:bottom w:val="none" w:sz="0" w:space="0" w:color="auto"/>
            <w:right w:val="none" w:sz="0" w:space="0" w:color="auto"/>
          </w:divBdr>
          <w:divsChild>
            <w:div w:id="954825124">
              <w:marLeft w:val="0"/>
              <w:marRight w:val="0"/>
              <w:marTop w:val="0"/>
              <w:marBottom w:val="0"/>
              <w:divBdr>
                <w:top w:val="none" w:sz="0" w:space="0" w:color="auto"/>
                <w:left w:val="none" w:sz="0" w:space="0" w:color="auto"/>
                <w:bottom w:val="none" w:sz="0" w:space="0" w:color="auto"/>
                <w:right w:val="none" w:sz="0" w:space="0" w:color="auto"/>
              </w:divBdr>
            </w:div>
          </w:divsChild>
        </w:div>
        <w:div w:id="644505837">
          <w:marLeft w:val="0"/>
          <w:marRight w:val="0"/>
          <w:marTop w:val="0"/>
          <w:marBottom w:val="0"/>
          <w:divBdr>
            <w:top w:val="none" w:sz="0" w:space="0" w:color="auto"/>
            <w:left w:val="none" w:sz="0" w:space="0" w:color="auto"/>
            <w:bottom w:val="none" w:sz="0" w:space="0" w:color="auto"/>
            <w:right w:val="none" w:sz="0" w:space="0" w:color="auto"/>
          </w:divBdr>
        </w:div>
        <w:div w:id="644748456">
          <w:marLeft w:val="0"/>
          <w:marRight w:val="0"/>
          <w:marTop w:val="0"/>
          <w:marBottom w:val="300"/>
          <w:divBdr>
            <w:top w:val="single" w:sz="6" w:space="15" w:color="EDEDED"/>
            <w:left w:val="single" w:sz="6" w:space="15" w:color="EDEDED"/>
            <w:bottom w:val="single" w:sz="6" w:space="15" w:color="EDEDED"/>
            <w:right w:val="single" w:sz="6" w:space="15" w:color="EDEDED"/>
          </w:divBdr>
        </w:div>
        <w:div w:id="645741525">
          <w:marLeft w:val="0"/>
          <w:marRight w:val="0"/>
          <w:marTop w:val="0"/>
          <w:marBottom w:val="0"/>
          <w:divBdr>
            <w:top w:val="none" w:sz="0" w:space="0" w:color="auto"/>
            <w:left w:val="none" w:sz="0" w:space="0" w:color="auto"/>
            <w:bottom w:val="none" w:sz="0" w:space="0" w:color="auto"/>
            <w:right w:val="none" w:sz="0" w:space="0" w:color="auto"/>
          </w:divBdr>
        </w:div>
        <w:div w:id="645938393">
          <w:marLeft w:val="0"/>
          <w:marRight w:val="0"/>
          <w:marTop w:val="0"/>
          <w:marBottom w:val="0"/>
          <w:divBdr>
            <w:top w:val="none" w:sz="0" w:space="0" w:color="auto"/>
            <w:left w:val="none" w:sz="0" w:space="0" w:color="auto"/>
            <w:bottom w:val="none" w:sz="0" w:space="0" w:color="auto"/>
            <w:right w:val="none" w:sz="0" w:space="0" w:color="auto"/>
          </w:divBdr>
          <w:divsChild>
            <w:div w:id="36209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46016214">
          <w:marLeft w:val="0"/>
          <w:marRight w:val="0"/>
          <w:marTop w:val="0"/>
          <w:marBottom w:val="0"/>
          <w:divBdr>
            <w:top w:val="none" w:sz="0" w:space="0" w:color="auto"/>
            <w:left w:val="none" w:sz="0" w:space="0" w:color="auto"/>
            <w:bottom w:val="none" w:sz="0" w:space="0" w:color="auto"/>
            <w:right w:val="none" w:sz="0" w:space="0" w:color="auto"/>
          </w:divBdr>
        </w:div>
        <w:div w:id="646400323">
          <w:marLeft w:val="0"/>
          <w:marRight w:val="0"/>
          <w:marTop w:val="0"/>
          <w:marBottom w:val="0"/>
          <w:divBdr>
            <w:top w:val="none" w:sz="0" w:space="0" w:color="auto"/>
            <w:left w:val="none" w:sz="0" w:space="0" w:color="auto"/>
            <w:bottom w:val="none" w:sz="0" w:space="0" w:color="auto"/>
            <w:right w:val="none" w:sz="0" w:space="0" w:color="auto"/>
          </w:divBdr>
        </w:div>
        <w:div w:id="646516088">
          <w:marLeft w:val="0"/>
          <w:marRight w:val="0"/>
          <w:marTop w:val="0"/>
          <w:marBottom w:val="0"/>
          <w:divBdr>
            <w:top w:val="none" w:sz="0" w:space="0" w:color="auto"/>
            <w:left w:val="none" w:sz="0" w:space="0" w:color="auto"/>
            <w:bottom w:val="none" w:sz="0" w:space="0" w:color="auto"/>
            <w:right w:val="none" w:sz="0" w:space="0" w:color="auto"/>
          </w:divBdr>
          <w:divsChild>
            <w:div w:id="727341563">
              <w:marLeft w:val="0"/>
              <w:marRight w:val="0"/>
              <w:marTop w:val="0"/>
              <w:marBottom w:val="0"/>
              <w:divBdr>
                <w:top w:val="none" w:sz="0" w:space="0" w:color="auto"/>
                <w:left w:val="none" w:sz="0" w:space="0" w:color="auto"/>
                <w:bottom w:val="none" w:sz="0" w:space="0" w:color="auto"/>
                <w:right w:val="none" w:sz="0" w:space="0" w:color="auto"/>
              </w:divBdr>
            </w:div>
          </w:divsChild>
        </w:div>
        <w:div w:id="646856791">
          <w:marLeft w:val="0"/>
          <w:marRight w:val="0"/>
          <w:marTop w:val="0"/>
          <w:marBottom w:val="0"/>
          <w:divBdr>
            <w:top w:val="none" w:sz="0" w:space="0" w:color="auto"/>
            <w:left w:val="none" w:sz="0" w:space="0" w:color="auto"/>
            <w:bottom w:val="none" w:sz="0" w:space="0" w:color="auto"/>
            <w:right w:val="none" w:sz="0" w:space="0" w:color="auto"/>
          </w:divBdr>
        </w:div>
        <w:div w:id="647628969">
          <w:marLeft w:val="0"/>
          <w:marRight w:val="0"/>
          <w:marTop w:val="0"/>
          <w:marBottom w:val="0"/>
          <w:divBdr>
            <w:top w:val="none" w:sz="0" w:space="0" w:color="auto"/>
            <w:left w:val="none" w:sz="0" w:space="0" w:color="auto"/>
            <w:bottom w:val="none" w:sz="0" w:space="0" w:color="auto"/>
            <w:right w:val="none" w:sz="0" w:space="0" w:color="auto"/>
          </w:divBdr>
        </w:div>
        <w:div w:id="648243069">
          <w:marLeft w:val="0"/>
          <w:marRight w:val="0"/>
          <w:marTop w:val="0"/>
          <w:marBottom w:val="0"/>
          <w:divBdr>
            <w:top w:val="none" w:sz="0" w:space="0" w:color="auto"/>
            <w:left w:val="none" w:sz="0" w:space="0" w:color="auto"/>
            <w:bottom w:val="none" w:sz="0" w:space="0" w:color="auto"/>
            <w:right w:val="none" w:sz="0" w:space="0" w:color="auto"/>
          </w:divBdr>
        </w:div>
        <w:div w:id="648442817">
          <w:marLeft w:val="0"/>
          <w:marRight w:val="0"/>
          <w:marTop w:val="0"/>
          <w:marBottom w:val="0"/>
          <w:divBdr>
            <w:top w:val="none" w:sz="0" w:space="0" w:color="auto"/>
            <w:left w:val="none" w:sz="0" w:space="0" w:color="auto"/>
            <w:bottom w:val="none" w:sz="0" w:space="0" w:color="auto"/>
            <w:right w:val="none" w:sz="0" w:space="0" w:color="auto"/>
          </w:divBdr>
        </w:div>
        <w:div w:id="648510429">
          <w:marLeft w:val="0"/>
          <w:marRight w:val="0"/>
          <w:marTop w:val="0"/>
          <w:marBottom w:val="0"/>
          <w:divBdr>
            <w:top w:val="none" w:sz="0" w:space="0" w:color="auto"/>
            <w:left w:val="none" w:sz="0" w:space="0" w:color="auto"/>
            <w:bottom w:val="none" w:sz="0" w:space="0" w:color="auto"/>
            <w:right w:val="none" w:sz="0" w:space="0" w:color="auto"/>
          </w:divBdr>
        </w:div>
        <w:div w:id="649208447">
          <w:marLeft w:val="0"/>
          <w:marRight w:val="0"/>
          <w:marTop w:val="0"/>
          <w:marBottom w:val="0"/>
          <w:divBdr>
            <w:top w:val="none" w:sz="0" w:space="0" w:color="auto"/>
            <w:left w:val="none" w:sz="0" w:space="0" w:color="auto"/>
            <w:bottom w:val="none" w:sz="0" w:space="0" w:color="auto"/>
            <w:right w:val="none" w:sz="0" w:space="0" w:color="auto"/>
          </w:divBdr>
        </w:div>
        <w:div w:id="649407844">
          <w:marLeft w:val="0"/>
          <w:marRight w:val="0"/>
          <w:marTop w:val="0"/>
          <w:marBottom w:val="0"/>
          <w:divBdr>
            <w:top w:val="none" w:sz="0" w:space="0" w:color="auto"/>
            <w:left w:val="none" w:sz="0" w:space="0" w:color="auto"/>
            <w:bottom w:val="none" w:sz="0" w:space="0" w:color="auto"/>
            <w:right w:val="none" w:sz="0" w:space="0" w:color="auto"/>
          </w:divBdr>
        </w:div>
        <w:div w:id="649989792">
          <w:marLeft w:val="0"/>
          <w:marRight w:val="0"/>
          <w:marTop w:val="0"/>
          <w:marBottom w:val="0"/>
          <w:divBdr>
            <w:top w:val="none" w:sz="0" w:space="0" w:color="auto"/>
            <w:left w:val="none" w:sz="0" w:space="0" w:color="auto"/>
            <w:bottom w:val="none" w:sz="0" w:space="0" w:color="auto"/>
            <w:right w:val="none" w:sz="0" w:space="0" w:color="auto"/>
          </w:divBdr>
        </w:div>
        <w:div w:id="651494977">
          <w:marLeft w:val="0"/>
          <w:marRight w:val="0"/>
          <w:marTop w:val="0"/>
          <w:marBottom w:val="0"/>
          <w:divBdr>
            <w:top w:val="none" w:sz="0" w:space="0" w:color="auto"/>
            <w:left w:val="none" w:sz="0" w:space="0" w:color="auto"/>
            <w:bottom w:val="none" w:sz="0" w:space="0" w:color="auto"/>
            <w:right w:val="none" w:sz="0" w:space="0" w:color="auto"/>
          </w:divBdr>
          <w:divsChild>
            <w:div w:id="184150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1523307">
          <w:marLeft w:val="0"/>
          <w:marRight w:val="0"/>
          <w:marTop w:val="0"/>
          <w:marBottom w:val="300"/>
          <w:divBdr>
            <w:top w:val="single" w:sz="6" w:space="15" w:color="EDEDED"/>
            <w:left w:val="single" w:sz="6" w:space="15" w:color="EDEDED"/>
            <w:bottom w:val="single" w:sz="6" w:space="15" w:color="EDEDED"/>
            <w:right w:val="single" w:sz="6" w:space="15" w:color="EDEDED"/>
          </w:divBdr>
        </w:div>
        <w:div w:id="651715365">
          <w:marLeft w:val="0"/>
          <w:marRight w:val="0"/>
          <w:marTop w:val="300"/>
          <w:marBottom w:val="0"/>
          <w:divBdr>
            <w:top w:val="none" w:sz="0" w:space="0" w:color="auto"/>
            <w:left w:val="none" w:sz="0" w:space="0" w:color="auto"/>
            <w:bottom w:val="none" w:sz="0" w:space="0" w:color="auto"/>
            <w:right w:val="none" w:sz="0" w:space="0" w:color="auto"/>
          </w:divBdr>
          <w:divsChild>
            <w:div w:id="1356227138">
              <w:marLeft w:val="0"/>
              <w:marRight w:val="0"/>
              <w:marTop w:val="0"/>
              <w:marBottom w:val="0"/>
              <w:divBdr>
                <w:top w:val="none" w:sz="0" w:space="0" w:color="auto"/>
                <w:left w:val="none" w:sz="0" w:space="0" w:color="auto"/>
                <w:bottom w:val="none" w:sz="0" w:space="0" w:color="auto"/>
                <w:right w:val="none" w:sz="0" w:space="0" w:color="auto"/>
              </w:divBdr>
              <w:divsChild>
                <w:div w:id="15717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652375438">
          <w:marLeft w:val="0"/>
          <w:marRight w:val="0"/>
          <w:marTop w:val="0"/>
          <w:marBottom w:val="0"/>
          <w:divBdr>
            <w:top w:val="none" w:sz="0" w:space="0" w:color="auto"/>
            <w:left w:val="none" w:sz="0" w:space="0" w:color="auto"/>
            <w:bottom w:val="none" w:sz="0" w:space="0" w:color="auto"/>
            <w:right w:val="none" w:sz="0" w:space="0" w:color="auto"/>
          </w:divBdr>
          <w:divsChild>
            <w:div w:id="172224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2873917">
          <w:marLeft w:val="0"/>
          <w:marRight w:val="0"/>
          <w:marTop w:val="0"/>
          <w:marBottom w:val="0"/>
          <w:divBdr>
            <w:top w:val="none" w:sz="0" w:space="0" w:color="auto"/>
            <w:left w:val="none" w:sz="0" w:space="0" w:color="auto"/>
            <w:bottom w:val="none" w:sz="0" w:space="0" w:color="auto"/>
            <w:right w:val="none" w:sz="0" w:space="0" w:color="auto"/>
          </w:divBdr>
          <w:divsChild>
            <w:div w:id="818036057">
              <w:marLeft w:val="0"/>
              <w:marRight w:val="0"/>
              <w:marTop w:val="0"/>
              <w:marBottom w:val="0"/>
              <w:divBdr>
                <w:top w:val="none" w:sz="0" w:space="0" w:color="auto"/>
                <w:left w:val="none" w:sz="0" w:space="0" w:color="auto"/>
                <w:bottom w:val="none" w:sz="0" w:space="0" w:color="auto"/>
                <w:right w:val="none" w:sz="0" w:space="0" w:color="auto"/>
              </w:divBdr>
            </w:div>
          </w:divsChild>
        </w:div>
        <w:div w:id="653021902">
          <w:marLeft w:val="0"/>
          <w:marRight w:val="0"/>
          <w:marTop w:val="0"/>
          <w:marBottom w:val="0"/>
          <w:divBdr>
            <w:top w:val="none" w:sz="0" w:space="0" w:color="auto"/>
            <w:left w:val="none" w:sz="0" w:space="0" w:color="auto"/>
            <w:bottom w:val="none" w:sz="0" w:space="0" w:color="auto"/>
            <w:right w:val="none" w:sz="0" w:space="0" w:color="auto"/>
          </w:divBdr>
          <w:divsChild>
            <w:div w:id="814029567">
              <w:marLeft w:val="0"/>
              <w:marRight w:val="0"/>
              <w:marTop w:val="0"/>
              <w:marBottom w:val="0"/>
              <w:divBdr>
                <w:top w:val="none" w:sz="0" w:space="0" w:color="auto"/>
                <w:left w:val="none" w:sz="0" w:space="0" w:color="auto"/>
                <w:bottom w:val="none" w:sz="0" w:space="0" w:color="auto"/>
                <w:right w:val="none" w:sz="0" w:space="0" w:color="auto"/>
              </w:divBdr>
            </w:div>
          </w:divsChild>
        </w:div>
        <w:div w:id="653265945">
          <w:marLeft w:val="0"/>
          <w:marRight w:val="0"/>
          <w:marTop w:val="0"/>
          <w:marBottom w:val="0"/>
          <w:divBdr>
            <w:top w:val="none" w:sz="0" w:space="0" w:color="auto"/>
            <w:left w:val="none" w:sz="0" w:space="0" w:color="auto"/>
            <w:bottom w:val="none" w:sz="0" w:space="0" w:color="auto"/>
            <w:right w:val="none" w:sz="0" w:space="0" w:color="auto"/>
          </w:divBdr>
        </w:div>
        <w:div w:id="653334179">
          <w:marLeft w:val="0"/>
          <w:marRight w:val="0"/>
          <w:marTop w:val="0"/>
          <w:marBottom w:val="0"/>
          <w:divBdr>
            <w:top w:val="none" w:sz="0" w:space="0" w:color="auto"/>
            <w:left w:val="none" w:sz="0" w:space="0" w:color="auto"/>
            <w:bottom w:val="none" w:sz="0" w:space="0" w:color="auto"/>
            <w:right w:val="none" w:sz="0" w:space="0" w:color="auto"/>
          </w:divBdr>
          <w:divsChild>
            <w:div w:id="889997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50591">
          <w:marLeft w:val="0"/>
          <w:marRight w:val="0"/>
          <w:marTop w:val="0"/>
          <w:marBottom w:val="300"/>
          <w:divBdr>
            <w:top w:val="single" w:sz="6" w:space="15" w:color="EDEDED"/>
            <w:left w:val="single" w:sz="6" w:space="15" w:color="EDEDED"/>
            <w:bottom w:val="single" w:sz="6" w:space="15" w:color="EDEDED"/>
            <w:right w:val="single" w:sz="6" w:space="15" w:color="EDEDED"/>
          </w:divBdr>
        </w:div>
        <w:div w:id="654140728">
          <w:marLeft w:val="0"/>
          <w:marRight w:val="0"/>
          <w:marTop w:val="0"/>
          <w:marBottom w:val="0"/>
          <w:divBdr>
            <w:top w:val="none" w:sz="0" w:space="0" w:color="auto"/>
            <w:left w:val="none" w:sz="0" w:space="0" w:color="auto"/>
            <w:bottom w:val="none" w:sz="0" w:space="0" w:color="auto"/>
            <w:right w:val="none" w:sz="0" w:space="0" w:color="auto"/>
          </w:divBdr>
          <w:divsChild>
            <w:div w:id="1538740688">
              <w:marLeft w:val="0"/>
              <w:marRight w:val="0"/>
              <w:marTop w:val="0"/>
              <w:marBottom w:val="0"/>
              <w:divBdr>
                <w:top w:val="none" w:sz="0" w:space="0" w:color="auto"/>
                <w:left w:val="none" w:sz="0" w:space="0" w:color="auto"/>
                <w:bottom w:val="none" w:sz="0" w:space="0" w:color="auto"/>
                <w:right w:val="none" w:sz="0" w:space="0" w:color="auto"/>
              </w:divBdr>
            </w:div>
          </w:divsChild>
        </w:div>
        <w:div w:id="654526509">
          <w:marLeft w:val="0"/>
          <w:marRight w:val="0"/>
          <w:marTop w:val="0"/>
          <w:marBottom w:val="0"/>
          <w:divBdr>
            <w:top w:val="none" w:sz="0" w:space="0" w:color="auto"/>
            <w:left w:val="none" w:sz="0" w:space="0" w:color="auto"/>
            <w:bottom w:val="none" w:sz="0" w:space="0" w:color="auto"/>
            <w:right w:val="none" w:sz="0" w:space="0" w:color="auto"/>
          </w:divBdr>
        </w:div>
        <w:div w:id="654842037">
          <w:marLeft w:val="0"/>
          <w:marRight w:val="0"/>
          <w:marTop w:val="0"/>
          <w:marBottom w:val="0"/>
          <w:divBdr>
            <w:top w:val="none" w:sz="0" w:space="0" w:color="auto"/>
            <w:left w:val="none" w:sz="0" w:space="0" w:color="auto"/>
            <w:bottom w:val="none" w:sz="0" w:space="0" w:color="auto"/>
            <w:right w:val="none" w:sz="0" w:space="0" w:color="auto"/>
          </w:divBdr>
        </w:div>
        <w:div w:id="654916679">
          <w:marLeft w:val="0"/>
          <w:marRight w:val="0"/>
          <w:marTop w:val="300"/>
          <w:marBottom w:val="0"/>
          <w:divBdr>
            <w:top w:val="none" w:sz="0" w:space="0" w:color="auto"/>
            <w:left w:val="none" w:sz="0" w:space="0" w:color="auto"/>
            <w:bottom w:val="none" w:sz="0" w:space="0" w:color="auto"/>
            <w:right w:val="none" w:sz="0" w:space="0" w:color="auto"/>
          </w:divBdr>
        </w:div>
        <w:div w:id="655261344">
          <w:marLeft w:val="0"/>
          <w:marRight w:val="0"/>
          <w:marTop w:val="300"/>
          <w:marBottom w:val="0"/>
          <w:divBdr>
            <w:top w:val="none" w:sz="0" w:space="0" w:color="auto"/>
            <w:left w:val="none" w:sz="0" w:space="0" w:color="auto"/>
            <w:bottom w:val="none" w:sz="0" w:space="0" w:color="auto"/>
            <w:right w:val="none" w:sz="0" w:space="0" w:color="auto"/>
          </w:divBdr>
          <w:divsChild>
            <w:div w:id="1474248182">
              <w:marLeft w:val="0"/>
              <w:marRight w:val="0"/>
              <w:marTop w:val="0"/>
              <w:marBottom w:val="0"/>
              <w:divBdr>
                <w:top w:val="none" w:sz="0" w:space="0" w:color="auto"/>
                <w:left w:val="none" w:sz="0" w:space="0" w:color="auto"/>
                <w:bottom w:val="none" w:sz="0" w:space="0" w:color="auto"/>
                <w:right w:val="none" w:sz="0" w:space="0" w:color="auto"/>
              </w:divBdr>
              <w:divsChild>
                <w:div w:id="110619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495126">
          <w:marLeft w:val="0"/>
          <w:marRight w:val="0"/>
          <w:marTop w:val="0"/>
          <w:marBottom w:val="0"/>
          <w:divBdr>
            <w:top w:val="none" w:sz="0" w:space="0" w:color="auto"/>
            <w:left w:val="none" w:sz="0" w:space="0" w:color="auto"/>
            <w:bottom w:val="none" w:sz="0" w:space="0" w:color="auto"/>
            <w:right w:val="none" w:sz="0" w:space="0" w:color="auto"/>
          </w:divBdr>
          <w:divsChild>
            <w:div w:id="920531599">
              <w:marLeft w:val="0"/>
              <w:marRight w:val="0"/>
              <w:marTop w:val="0"/>
              <w:marBottom w:val="0"/>
              <w:divBdr>
                <w:top w:val="none" w:sz="0" w:space="0" w:color="auto"/>
                <w:left w:val="none" w:sz="0" w:space="0" w:color="auto"/>
                <w:bottom w:val="none" w:sz="0" w:space="0" w:color="auto"/>
                <w:right w:val="none" w:sz="0" w:space="0" w:color="auto"/>
              </w:divBdr>
            </w:div>
          </w:divsChild>
        </w:div>
        <w:div w:id="655842547">
          <w:marLeft w:val="0"/>
          <w:marRight w:val="0"/>
          <w:marTop w:val="0"/>
          <w:marBottom w:val="0"/>
          <w:divBdr>
            <w:top w:val="none" w:sz="0" w:space="0" w:color="auto"/>
            <w:left w:val="none" w:sz="0" w:space="0" w:color="auto"/>
            <w:bottom w:val="none" w:sz="0" w:space="0" w:color="auto"/>
            <w:right w:val="none" w:sz="0" w:space="0" w:color="auto"/>
          </w:divBdr>
          <w:divsChild>
            <w:div w:id="11300075">
              <w:marLeft w:val="0"/>
              <w:marRight w:val="0"/>
              <w:marTop w:val="0"/>
              <w:marBottom w:val="0"/>
              <w:divBdr>
                <w:top w:val="none" w:sz="0" w:space="0" w:color="auto"/>
                <w:left w:val="none" w:sz="0" w:space="0" w:color="auto"/>
                <w:bottom w:val="none" w:sz="0" w:space="0" w:color="auto"/>
                <w:right w:val="none" w:sz="0" w:space="0" w:color="auto"/>
              </w:divBdr>
            </w:div>
          </w:divsChild>
        </w:div>
        <w:div w:id="655845046">
          <w:marLeft w:val="0"/>
          <w:marRight w:val="0"/>
          <w:marTop w:val="0"/>
          <w:marBottom w:val="0"/>
          <w:divBdr>
            <w:top w:val="none" w:sz="0" w:space="0" w:color="auto"/>
            <w:left w:val="none" w:sz="0" w:space="0" w:color="auto"/>
            <w:bottom w:val="none" w:sz="0" w:space="0" w:color="auto"/>
            <w:right w:val="none" w:sz="0" w:space="0" w:color="auto"/>
          </w:divBdr>
        </w:div>
        <w:div w:id="655912470">
          <w:marLeft w:val="0"/>
          <w:marRight w:val="0"/>
          <w:marTop w:val="0"/>
          <w:marBottom w:val="0"/>
          <w:divBdr>
            <w:top w:val="none" w:sz="0" w:space="0" w:color="auto"/>
            <w:left w:val="none" w:sz="0" w:space="0" w:color="auto"/>
            <w:bottom w:val="none" w:sz="0" w:space="0" w:color="auto"/>
            <w:right w:val="none" w:sz="0" w:space="0" w:color="auto"/>
          </w:divBdr>
          <w:divsChild>
            <w:div w:id="193345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6029538">
          <w:marLeft w:val="0"/>
          <w:marRight w:val="0"/>
          <w:marTop w:val="300"/>
          <w:marBottom w:val="0"/>
          <w:divBdr>
            <w:top w:val="none" w:sz="0" w:space="0" w:color="auto"/>
            <w:left w:val="none" w:sz="0" w:space="0" w:color="auto"/>
            <w:bottom w:val="none" w:sz="0" w:space="0" w:color="auto"/>
            <w:right w:val="none" w:sz="0" w:space="0" w:color="auto"/>
          </w:divBdr>
          <w:divsChild>
            <w:div w:id="702369008">
              <w:marLeft w:val="0"/>
              <w:marRight w:val="0"/>
              <w:marTop w:val="0"/>
              <w:marBottom w:val="0"/>
              <w:divBdr>
                <w:top w:val="none" w:sz="0" w:space="0" w:color="auto"/>
                <w:left w:val="none" w:sz="0" w:space="0" w:color="auto"/>
                <w:bottom w:val="none" w:sz="0" w:space="0" w:color="auto"/>
                <w:right w:val="none" w:sz="0" w:space="0" w:color="auto"/>
              </w:divBdr>
              <w:divsChild>
                <w:div w:id="169758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033811">
          <w:marLeft w:val="0"/>
          <w:marRight w:val="0"/>
          <w:marTop w:val="300"/>
          <w:marBottom w:val="0"/>
          <w:divBdr>
            <w:top w:val="none" w:sz="0" w:space="0" w:color="auto"/>
            <w:left w:val="none" w:sz="0" w:space="0" w:color="auto"/>
            <w:bottom w:val="none" w:sz="0" w:space="0" w:color="auto"/>
            <w:right w:val="none" w:sz="0" w:space="0" w:color="auto"/>
          </w:divBdr>
          <w:divsChild>
            <w:div w:id="1631666975">
              <w:marLeft w:val="0"/>
              <w:marRight w:val="0"/>
              <w:marTop w:val="0"/>
              <w:marBottom w:val="0"/>
              <w:divBdr>
                <w:top w:val="none" w:sz="0" w:space="0" w:color="auto"/>
                <w:left w:val="none" w:sz="0" w:space="0" w:color="auto"/>
                <w:bottom w:val="none" w:sz="0" w:space="0" w:color="auto"/>
                <w:right w:val="none" w:sz="0" w:space="0" w:color="auto"/>
              </w:divBdr>
              <w:divsChild>
                <w:div w:id="165236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418011">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657810862">
          <w:marLeft w:val="0"/>
          <w:marRight w:val="0"/>
          <w:marTop w:val="0"/>
          <w:marBottom w:val="0"/>
          <w:divBdr>
            <w:top w:val="none" w:sz="0" w:space="0" w:color="auto"/>
            <w:left w:val="none" w:sz="0" w:space="0" w:color="auto"/>
            <w:bottom w:val="none" w:sz="0" w:space="0" w:color="auto"/>
            <w:right w:val="none" w:sz="0" w:space="0" w:color="auto"/>
          </w:divBdr>
        </w:div>
        <w:div w:id="658118936">
          <w:marLeft w:val="0"/>
          <w:marRight w:val="0"/>
          <w:marTop w:val="0"/>
          <w:marBottom w:val="0"/>
          <w:divBdr>
            <w:top w:val="none" w:sz="0" w:space="0" w:color="auto"/>
            <w:left w:val="none" w:sz="0" w:space="0" w:color="auto"/>
            <w:bottom w:val="none" w:sz="0" w:space="0" w:color="auto"/>
            <w:right w:val="none" w:sz="0" w:space="0" w:color="auto"/>
          </w:divBdr>
          <w:divsChild>
            <w:div w:id="520826951">
              <w:marLeft w:val="0"/>
              <w:marRight w:val="0"/>
              <w:marTop w:val="0"/>
              <w:marBottom w:val="0"/>
              <w:divBdr>
                <w:top w:val="none" w:sz="0" w:space="0" w:color="auto"/>
                <w:left w:val="none" w:sz="0" w:space="0" w:color="auto"/>
                <w:bottom w:val="none" w:sz="0" w:space="0" w:color="auto"/>
                <w:right w:val="none" w:sz="0" w:space="0" w:color="auto"/>
              </w:divBdr>
            </w:div>
          </w:divsChild>
        </w:div>
        <w:div w:id="658190423">
          <w:marLeft w:val="0"/>
          <w:marRight w:val="0"/>
          <w:marTop w:val="0"/>
          <w:marBottom w:val="0"/>
          <w:divBdr>
            <w:top w:val="none" w:sz="0" w:space="0" w:color="auto"/>
            <w:left w:val="none" w:sz="0" w:space="0" w:color="auto"/>
            <w:bottom w:val="none" w:sz="0" w:space="0" w:color="auto"/>
            <w:right w:val="none" w:sz="0" w:space="0" w:color="auto"/>
          </w:divBdr>
        </w:div>
        <w:div w:id="658265140">
          <w:marLeft w:val="0"/>
          <w:marRight w:val="0"/>
          <w:marTop w:val="0"/>
          <w:marBottom w:val="300"/>
          <w:divBdr>
            <w:top w:val="single" w:sz="6" w:space="15" w:color="EDEDED"/>
            <w:left w:val="single" w:sz="6" w:space="15" w:color="EDEDED"/>
            <w:bottom w:val="single" w:sz="6" w:space="15" w:color="EDEDED"/>
            <w:right w:val="single" w:sz="6" w:space="15" w:color="EDEDED"/>
          </w:divBdr>
        </w:div>
        <w:div w:id="658923726">
          <w:marLeft w:val="0"/>
          <w:marRight w:val="0"/>
          <w:marTop w:val="0"/>
          <w:marBottom w:val="0"/>
          <w:divBdr>
            <w:top w:val="none" w:sz="0" w:space="0" w:color="auto"/>
            <w:left w:val="none" w:sz="0" w:space="0" w:color="auto"/>
            <w:bottom w:val="none" w:sz="0" w:space="0" w:color="auto"/>
            <w:right w:val="none" w:sz="0" w:space="0" w:color="auto"/>
          </w:divBdr>
        </w:div>
        <w:div w:id="659381418">
          <w:marLeft w:val="0"/>
          <w:marRight w:val="0"/>
          <w:marTop w:val="0"/>
          <w:marBottom w:val="0"/>
          <w:divBdr>
            <w:top w:val="none" w:sz="0" w:space="0" w:color="auto"/>
            <w:left w:val="none" w:sz="0" w:space="0" w:color="auto"/>
            <w:bottom w:val="none" w:sz="0" w:space="0" w:color="auto"/>
            <w:right w:val="none" w:sz="0" w:space="0" w:color="auto"/>
          </w:divBdr>
        </w:div>
        <w:div w:id="660621566">
          <w:marLeft w:val="0"/>
          <w:marRight w:val="0"/>
          <w:marTop w:val="0"/>
          <w:marBottom w:val="0"/>
          <w:divBdr>
            <w:top w:val="none" w:sz="0" w:space="0" w:color="auto"/>
            <w:left w:val="none" w:sz="0" w:space="0" w:color="auto"/>
            <w:bottom w:val="none" w:sz="0" w:space="0" w:color="auto"/>
            <w:right w:val="none" w:sz="0" w:space="0" w:color="auto"/>
          </w:divBdr>
        </w:div>
        <w:div w:id="663044279">
          <w:marLeft w:val="0"/>
          <w:marRight w:val="0"/>
          <w:marTop w:val="0"/>
          <w:marBottom w:val="0"/>
          <w:divBdr>
            <w:top w:val="none" w:sz="0" w:space="0" w:color="auto"/>
            <w:left w:val="none" w:sz="0" w:space="0" w:color="auto"/>
            <w:bottom w:val="none" w:sz="0" w:space="0" w:color="auto"/>
            <w:right w:val="none" w:sz="0" w:space="0" w:color="auto"/>
          </w:divBdr>
        </w:div>
        <w:div w:id="663779022">
          <w:marLeft w:val="0"/>
          <w:marRight w:val="0"/>
          <w:marTop w:val="0"/>
          <w:marBottom w:val="0"/>
          <w:divBdr>
            <w:top w:val="none" w:sz="0" w:space="0" w:color="auto"/>
            <w:left w:val="none" w:sz="0" w:space="0" w:color="auto"/>
            <w:bottom w:val="none" w:sz="0" w:space="0" w:color="auto"/>
            <w:right w:val="none" w:sz="0" w:space="0" w:color="auto"/>
          </w:divBdr>
        </w:div>
        <w:div w:id="663973486">
          <w:marLeft w:val="0"/>
          <w:marRight w:val="0"/>
          <w:marTop w:val="0"/>
          <w:marBottom w:val="0"/>
          <w:divBdr>
            <w:top w:val="none" w:sz="0" w:space="0" w:color="auto"/>
            <w:left w:val="none" w:sz="0" w:space="0" w:color="auto"/>
            <w:bottom w:val="none" w:sz="0" w:space="0" w:color="auto"/>
            <w:right w:val="none" w:sz="0" w:space="0" w:color="auto"/>
          </w:divBdr>
          <w:divsChild>
            <w:div w:id="1241519397">
              <w:marLeft w:val="0"/>
              <w:marRight w:val="0"/>
              <w:marTop w:val="0"/>
              <w:marBottom w:val="0"/>
              <w:divBdr>
                <w:top w:val="none" w:sz="0" w:space="0" w:color="auto"/>
                <w:left w:val="none" w:sz="0" w:space="0" w:color="auto"/>
                <w:bottom w:val="none" w:sz="0" w:space="0" w:color="auto"/>
                <w:right w:val="none" w:sz="0" w:space="0" w:color="auto"/>
              </w:divBdr>
            </w:div>
          </w:divsChild>
        </w:div>
        <w:div w:id="663974723">
          <w:marLeft w:val="0"/>
          <w:marRight w:val="0"/>
          <w:marTop w:val="0"/>
          <w:marBottom w:val="0"/>
          <w:divBdr>
            <w:top w:val="none" w:sz="0" w:space="0" w:color="auto"/>
            <w:left w:val="none" w:sz="0" w:space="0" w:color="auto"/>
            <w:bottom w:val="none" w:sz="0" w:space="0" w:color="auto"/>
            <w:right w:val="none" w:sz="0" w:space="0" w:color="auto"/>
          </w:divBdr>
          <w:divsChild>
            <w:div w:id="168108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4019053">
          <w:marLeft w:val="0"/>
          <w:marRight w:val="0"/>
          <w:marTop w:val="300"/>
          <w:marBottom w:val="0"/>
          <w:divBdr>
            <w:top w:val="none" w:sz="0" w:space="0" w:color="auto"/>
            <w:left w:val="none" w:sz="0" w:space="0" w:color="auto"/>
            <w:bottom w:val="none" w:sz="0" w:space="0" w:color="auto"/>
            <w:right w:val="none" w:sz="0" w:space="0" w:color="auto"/>
          </w:divBdr>
          <w:divsChild>
            <w:div w:id="1310745908">
              <w:marLeft w:val="0"/>
              <w:marRight w:val="0"/>
              <w:marTop w:val="0"/>
              <w:marBottom w:val="0"/>
              <w:divBdr>
                <w:top w:val="none" w:sz="0" w:space="0" w:color="auto"/>
                <w:left w:val="none" w:sz="0" w:space="0" w:color="auto"/>
                <w:bottom w:val="none" w:sz="0" w:space="0" w:color="auto"/>
                <w:right w:val="none" w:sz="0" w:space="0" w:color="auto"/>
              </w:divBdr>
              <w:divsChild>
                <w:div w:id="58769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169723">
          <w:marLeft w:val="0"/>
          <w:marRight w:val="0"/>
          <w:marTop w:val="0"/>
          <w:marBottom w:val="0"/>
          <w:divBdr>
            <w:top w:val="none" w:sz="0" w:space="0" w:color="auto"/>
            <w:left w:val="none" w:sz="0" w:space="0" w:color="auto"/>
            <w:bottom w:val="none" w:sz="0" w:space="0" w:color="auto"/>
            <w:right w:val="none" w:sz="0" w:space="0" w:color="auto"/>
          </w:divBdr>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04509">
          <w:marLeft w:val="0"/>
          <w:marRight w:val="0"/>
          <w:marTop w:val="0"/>
          <w:marBottom w:val="0"/>
          <w:divBdr>
            <w:top w:val="none" w:sz="0" w:space="0" w:color="auto"/>
            <w:left w:val="none" w:sz="0" w:space="0" w:color="auto"/>
            <w:bottom w:val="none" w:sz="0" w:space="0" w:color="auto"/>
            <w:right w:val="none" w:sz="0" w:space="0" w:color="auto"/>
          </w:divBdr>
        </w:div>
        <w:div w:id="665207275">
          <w:marLeft w:val="0"/>
          <w:marRight w:val="0"/>
          <w:marTop w:val="0"/>
          <w:marBottom w:val="300"/>
          <w:divBdr>
            <w:top w:val="single" w:sz="6" w:space="15" w:color="EDEDED"/>
            <w:left w:val="single" w:sz="6" w:space="15" w:color="EDEDED"/>
            <w:bottom w:val="single" w:sz="6" w:space="15" w:color="EDEDED"/>
            <w:right w:val="single" w:sz="6" w:space="15" w:color="EDEDED"/>
          </w:divBdr>
        </w:div>
        <w:div w:id="665472194">
          <w:marLeft w:val="0"/>
          <w:marRight w:val="0"/>
          <w:marTop w:val="0"/>
          <w:marBottom w:val="0"/>
          <w:divBdr>
            <w:top w:val="none" w:sz="0" w:space="0" w:color="auto"/>
            <w:left w:val="none" w:sz="0" w:space="0" w:color="auto"/>
            <w:bottom w:val="none" w:sz="0" w:space="0" w:color="auto"/>
            <w:right w:val="none" w:sz="0" w:space="0" w:color="auto"/>
          </w:divBdr>
        </w:div>
        <w:div w:id="665520989">
          <w:marLeft w:val="0"/>
          <w:marRight w:val="0"/>
          <w:marTop w:val="0"/>
          <w:marBottom w:val="300"/>
          <w:divBdr>
            <w:top w:val="single" w:sz="6" w:space="15" w:color="EDEDED"/>
            <w:left w:val="single" w:sz="6" w:space="15" w:color="EDEDED"/>
            <w:bottom w:val="single" w:sz="6" w:space="15" w:color="EDEDED"/>
            <w:right w:val="single" w:sz="6" w:space="15" w:color="EDEDED"/>
          </w:divBdr>
        </w:div>
        <w:div w:id="665665457">
          <w:marLeft w:val="0"/>
          <w:marRight w:val="0"/>
          <w:marTop w:val="0"/>
          <w:marBottom w:val="300"/>
          <w:divBdr>
            <w:top w:val="single" w:sz="6" w:space="15" w:color="EDEDED"/>
            <w:left w:val="single" w:sz="6" w:space="15" w:color="EDEDED"/>
            <w:bottom w:val="single" w:sz="6" w:space="15" w:color="EDEDED"/>
            <w:right w:val="single" w:sz="6" w:space="15" w:color="EDEDED"/>
          </w:divBdr>
        </w:div>
        <w:div w:id="665791974">
          <w:marLeft w:val="0"/>
          <w:marRight w:val="0"/>
          <w:marTop w:val="0"/>
          <w:marBottom w:val="300"/>
          <w:divBdr>
            <w:top w:val="single" w:sz="6" w:space="15" w:color="EDEDED"/>
            <w:left w:val="single" w:sz="6" w:space="15" w:color="EDEDED"/>
            <w:bottom w:val="single" w:sz="6" w:space="15" w:color="EDEDED"/>
            <w:right w:val="single" w:sz="6" w:space="15" w:color="EDEDED"/>
          </w:divBdr>
        </w:div>
        <w:div w:id="665940384">
          <w:marLeft w:val="0"/>
          <w:marRight w:val="0"/>
          <w:marTop w:val="0"/>
          <w:marBottom w:val="0"/>
          <w:divBdr>
            <w:top w:val="none" w:sz="0" w:space="0" w:color="auto"/>
            <w:left w:val="none" w:sz="0" w:space="0" w:color="auto"/>
            <w:bottom w:val="none" w:sz="0" w:space="0" w:color="auto"/>
            <w:right w:val="none" w:sz="0" w:space="0" w:color="auto"/>
          </w:divBdr>
          <w:divsChild>
            <w:div w:id="1214735681">
              <w:marLeft w:val="0"/>
              <w:marRight w:val="0"/>
              <w:marTop w:val="0"/>
              <w:marBottom w:val="0"/>
              <w:divBdr>
                <w:top w:val="none" w:sz="0" w:space="0" w:color="auto"/>
                <w:left w:val="none" w:sz="0" w:space="0" w:color="auto"/>
                <w:bottom w:val="none" w:sz="0" w:space="0" w:color="auto"/>
                <w:right w:val="none" w:sz="0" w:space="0" w:color="auto"/>
              </w:divBdr>
            </w:div>
          </w:divsChild>
        </w:div>
        <w:div w:id="665943282">
          <w:marLeft w:val="0"/>
          <w:marRight w:val="0"/>
          <w:marTop w:val="0"/>
          <w:marBottom w:val="300"/>
          <w:divBdr>
            <w:top w:val="single" w:sz="6" w:space="15" w:color="EDEDED"/>
            <w:left w:val="single" w:sz="6" w:space="15" w:color="EDEDED"/>
            <w:bottom w:val="single" w:sz="6" w:space="15" w:color="EDEDED"/>
            <w:right w:val="single" w:sz="6" w:space="15" w:color="EDEDED"/>
          </w:divBdr>
        </w:div>
        <w:div w:id="666438816">
          <w:marLeft w:val="0"/>
          <w:marRight w:val="0"/>
          <w:marTop w:val="0"/>
          <w:marBottom w:val="300"/>
          <w:divBdr>
            <w:top w:val="single" w:sz="6" w:space="15" w:color="EDEDED"/>
            <w:left w:val="single" w:sz="6" w:space="15" w:color="EDEDED"/>
            <w:bottom w:val="single" w:sz="6" w:space="15" w:color="EDEDED"/>
            <w:right w:val="single" w:sz="6" w:space="15" w:color="EDEDED"/>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667632498">
          <w:marLeft w:val="0"/>
          <w:marRight w:val="0"/>
          <w:marTop w:val="300"/>
          <w:marBottom w:val="0"/>
          <w:divBdr>
            <w:top w:val="none" w:sz="0" w:space="0" w:color="auto"/>
            <w:left w:val="none" w:sz="0" w:space="0" w:color="auto"/>
            <w:bottom w:val="none" w:sz="0" w:space="0" w:color="auto"/>
            <w:right w:val="none" w:sz="0" w:space="0" w:color="auto"/>
          </w:divBdr>
          <w:divsChild>
            <w:div w:id="1467042722">
              <w:marLeft w:val="0"/>
              <w:marRight w:val="0"/>
              <w:marTop w:val="0"/>
              <w:marBottom w:val="0"/>
              <w:divBdr>
                <w:top w:val="none" w:sz="0" w:space="0" w:color="auto"/>
                <w:left w:val="none" w:sz="0" w:space="0" w:color="auto"/>
                <w:bottom w:val="none" w:sz="0" w:space="0" w:color="auto"/>
                <w:right w:val="none" w:sz="0" w:space="0" w:color="auto"/>
              </w:divBdr>
              <w:divsChild>
                <w:div w:id="39092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5033">
          <w:marLeft w:val="0"/>
          <w:marRight w:val="0"/>
          <w:marTop w:val="0"/>
          <w:marBottom w:val="0"/>
          <w:divBdr>
            <w:top w:val="none" w:sz="0" w:space="0" w:color="auto"/>
            <w:left w:val="none" w:sz="0" w:space="0" w:color="auto"/>
            <w:bottom w:val="none" w:sz="0" w:space="0" w:color="auto"/>
            <w:right w:val="none" w:sz="0" w:space="0" w:color="auto"/>
          </w:divBdr>
        </w:div>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9215506">
          <w:marLeft w:val="0"/>
          <w:marRight w:val="0"/>
          <w:marTop w:val="0"/>
          <w:marBottom w:val="0"/>
          <w:divBdr>
            <w:top w:val="none" w:sz="0" w:space="0" w:color="auto"/>
            <w:left w:val="none" w:sz="0" w:space="0" w:color="auto"/>
            <w:bottom w:val="none" w:sz="0" w:space="0" w:color="auto"/>
            <w:right w:val="none" w:sz="0" w:space="0" w:color="auto"/>
          </w:divBdr>
          <w:divsChild>
            <w:div w:id="521669740">
              <w:marLeft w:val="0"/>
              <w:marRight w:val="0"/>
              <w:marTop w:val="0"/>
              <w:marBottom w:val="0"/>
              <w:divBdr>
                <w:top w:val="none" w:sz="0" w:space="0" w:color="auto"/>
                <w:left w:val="none" w:sz="0" w:space="0" w:color="auto"/>
                <w:bottom w:val="none" w:sz="0" w:space="0" w:color="auto"/>
                <w:right w:val="none" w:sz="0" w:space="0" w:color="auto"/>
              </w:divBdr>
            </w:div>
          </w:divsChild>
        </w:div>
        <w:div w:id="669450871">
          <w:marLeft w:val="0"/>
          <w:marRight w:val="0"/>
          <w:marTop w:val="0"/>
          <w:marBottom w:val="0"/>
          <w:divBdr>
            <w:top w:val="none" w:sz="0" w:space="0" w:color="auto"/>
            <w:left w:val="none" w:sz="0" w:space="0" w:color="auto"/>
            <w:bottom w:val="none" w:sz="0" w:space="0" w:color="auto"/>
            <w:right w:val="none" w:sz="0" w:space="0" w:color="auto"/>
          </w:divBdr>
          <w:divsChild>
            <w:div w:id="329868696">
              <w:marLeft w:val="0"/>
              <w:marRight w:val="0"/>
              <w:marTop w:val="0"/>
              <w:marBottom w:val="0"/>
              <w:divBdr>
                <w:top w:val="none" w:sz="0" w:space="0" w:color="auto"/>
                <w:left w:val="none" w:sz="0" w:space="0" w:color="auto"/>
                <w:bottom w:val="none" w:sz="0" w:space="0" w:color="auto"/>
                <w:right w:val="none" w:sz="0" w:space="0" w:color="auto"/>
              </w:divBdr>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670639906">
          <w:marLeft w:val="0"/>
          <w:marRight w:val="0"/>
          <w:marTop w:val="0"/>
          <w:marBottom w:val="0"/>
          <w:divBdr>
            <w:top w:val="none" w:sz="0" w:space="0" w:color="auto"/>
            <w:left w:val="none" w:sz="0" w:space="0" w:color="auto"/>
            <w:bottom w:val="none" w:sz="0" w:space="0" w:color="auto"/>
            <w:right w:val="none" w:sz="0" w:space="0" w:color="auto"/>
          </w:divBdr>
        </w:div>
        <w:div w:id="671032662">
          <w:marLeft w:val="0"/>
          <w:marRight w:val="0"/>
          <w:marTop w:val="0"/>
          <w:marBottom w:val="0"/>
          <w:divBdr>
            <w:top w:val="none" w:sz="0" w:space="0" w:color="auto"/>
            <w:left w:val="none" w:sz="0" w:space="0" w:color="auto"/>
            <w:bottom w:val="none" w:sz="0" w:space="0" w:color="auto"/>
            <w:right w:val="none" w:sz="0" w:space="0" w:color="auto"/>
          </w:divBdr>
        </w:div>
        <w:div w:id="671760692">
          <w:marLeft w:val="0"/>
          <w:marRight w:val="0"/>
          <w:marTop w:val="0"/>
          <w:marBottom w:val="300"/>
          <w:divBdr>
            <w:top w:val="single" w:sz="6" w:space="15" w:color="EDEDED"/>
            <w:left w:val="single" w:sz="6" w:space="15" w:color="EDEDED"/>
            <w:bottom w:val="single" w:sz="6" w:space="15" w:color="EDEDED"/>
            <w:right w:val="single" w:sz="6" w:space="15" w:color="EDEDED"/>
          </w:divBdr>
        </w:div>
        <w:div w:id="671882509">
          <w:marLeft w:val="0"/>
          <w:marRight w:val="0"/>
          <w:marTop w:val="0"/>
          <w:marBottom w:val="0"/>
          <w:divBdr>
            <w:top w:val="none" w:sz="0" w:space="0" w:color="auto"/>
            <w:left w:val="none" w:sz="0" w:space="0" w:color="auto"/>
            <w:bottom w:val="none" w:sz="0" w:space="0" w:color="auto"/>
            <w:right w:val="none" w:sz="0" w:space="0" w:color="auto"/>
          </w:divBdr>
          <w:divsChild>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2489932">
          <w:marLeft w:val="0"/>
          <w:marRight w:val="0"/>
          <w:marTop w:val="0"/>
          <w:marBottom w:val="0"/>
          <w:divBdr>
            <w:top w:val="none" w:sz="0" w:space="0" w:color="auto"/>
            <w:left w:val="none" w:sz="0" w:space="0" w:color="auto"/>
            <w:bottom w:val="none" w:sz="0" w:space="0" w:color="auto"/>
            <w:right w:val="none" w:sz="0" w:space="0" w:color="auto"/>
          </w:divBdr>
          <w:divsChild>
            <w:div w:id="11444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2874053">
          <w:marLeft w:val="0"/>
          <w:marRight w:val="0"/>
          <w:marTop w:val="0"/>
          <w:marBottom w:val="0"/>
          <w:divBdr>
            <w:top w:val="none" w:sz="0" w:space="0" w:color="auto"/>
            <w:left w:val="none" w:sz="0" w:space="0" w:color="auto"/>
            <w:bottom w:val="none" w:sz="0" w:space="0" w:color="auto"/>
            <w:right w:val="none" w:sz="0" w:space="0" w:color="auto"/>
          </w:divBdr>
        </w:div>
        <w:div w:id="672955871">
          <w:marLeft w:val="0"/>
          <w:marRight w:val="0"/>
          <w:marTop w:val="0"/>
          <w:marBottom w:val="0"/>
          <w:divBdr>
            <w:top w:val="none" w:sz="0" w:space="0" w:color="auto"/>
            <w:left w:val="none" w:sz="0" w:space="0" w:color="auto"/>
            <w:bottom w:val="none" w:sz="0" w:space="0" w:color="auto"/>
            <w:right w:val="none" w:sz="0" w:space="0" w:color="auto"/>
          </w:divBdr>
        </w:div>
        <w:div w:id="675889252">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676809840">
          <w:marLeft w:val="0"/>
          <w:marRight w:val="0"/>
          <w:marTop w:val="0"/>
          <w:marBottom w:val="300"/>
          <w:divBdr>
            <w:top w:val="single" w:sz="6" w:space="15" w:color="EDEDED"/>
            <w:left w:val="single" w:sz="6" w:space="15" w:color="EDEDED"/>
            <w:bottom w:val="single" w:sz="6" w:space="15" w:color="EDEDED"/>
            <w:right w:val="single" w:sz="6" w:space="15" w:color="EDEDED"/>
          </w:divBdr>
        </w:div>
        <w:div w:id="678240000">
          <w:marLeft w:val="0"/>
          <w:marRight w:val="0"/>
          <w:marTop w:val="0"/>
          <w:marBottom w:val="0"/>
          <w:divBdr>
            <w:top w:val="none" w:sz="0" w:space="0" w:color="auto"/>
            <w:left w:val="none" w:sz="0" w:space="0" w:color="auto"/>
            <w:bottom w:val="none" w:sz="0" w:space="0" w:color="auto"/>
            <w:right w:val="none" w:sz="0" w:space="0" w:color="auto"/>
          </w:divBdr>
        </w:div>
        <w:div w:id="678388672">
          <w:marLeft w:val="0"/>
          <w:marRight w:val="0"/>
          <w:marTop w:val="0"/>
          <w:marBottom w:val="0"/>
          <w:divBdr>
            <w:top w:val="none" w:sz="0" w:space="0" w:color="auto"/>
            <w:left w:val="none" w:sz="0" w:space="0" w:color="auto"/>
            <w:bottom w:val="none" w:sz="0" w:space="0" w:color="auto"/>
            <w:right w:val="none" w:sz="0" w:space="0" w:color="auto"/>
          </w:divBdr>
        </w:div>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 w:id="678969758">
          <w:marLeft w:val="0"/>
          <w:marRight w:val="0"/>
          <w:marTop w:val="0"/>
          <w:marBottom w:val="0"/>
          <w:divBdr>
            <w:top w:val="none" w:sz="0" w:space="0" w:color="auto"/>
            <w:left w:val="none" w:sz="0" w:space="0" w:color="auto"/>
            <w:bottom w:val="none" w:sz="0" w:space="0" w:color="auto"/>
            <w:right w:val="none" w:sz="0" w:space="0" w:color="auto"/>
          </w:divBdr>
        </w:div>
        <w:div w:id="679936699">
          <w:marLeft w:val="0"/>
          <w:marRight w:val="0"/>
          <w:marTop w:val="0"/>
          <w:marBottom w:val="0"/>
          <w:divBdr>
            <w:top w:val="none" w:sz="0" w:space="0" w:color="auto"/>
            <w:left w:val="none" w:sz="0" w:space="0" w:color="auto"/>
            <w:bottom w:val="none" w:sz="0" w:space="0" w:color="auto"/>
            <w:right w:val="none" w:sz="0" w:space="0" w:color="auto"/>
          </w:divBdr>
          <w:divsChild>
            <w:div w:id="386271590">
              <w:marLeft w:val="0"/>
              <w:marRight w:val="0"/>
              <w:marTop w:val="0"/>
              <w:marBottom w:val="0"/>
              <w:divBdr>
                <w:top w:val="none" w:sz="0" w:space="0" w:color="auto"/>
                <w:left w:val="none" w:sz="0" w:space="0" w:color="auto"/>
                <w:bottom w:val="none" w:sz="0" w:space="0" w:color="auto"/>
                <w:right w:val="none" w:sz="0" w:space="0" w:color="auto"/>
              </w:divBdr>
            </w:div>
          </w:divsChild>
        </w:div>
        <w:div w:id="679938853">
          <w:marLeft w:val="0"/>
          <w:marRight w:val="0"/>
          <w:marTop w:val="0"/>
          <w:marBottom w:val="0"/>
          <w:divBdr>
            <w:top w:val="none" w:sz="0" w:space="0" w:color="auto"/>
            <w:left w:val="none" w:sz="0" w:space="0" w:color="auto"/>
            <w:bottom w:val="none" w:sz="0" w:space="0" w:color="auto"/>
            <w:right w:val="none" w:sz="0" w:space="0" w:color="auto"/>
          </w:divBdr>
        </w:div>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 w:id="681594266">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682589618">
          <w:marLeft w:val="0"/>
          <w:marRight w:val="0"/>
          <w:marTop w:val="0"/>
          <w:marBottom w:val="0"/>
          <w:divBdr>
            <w:top w:val="none" w:sz="0" w:space="0" w:color="auto"/>
            <w:left w:val="none" w:sz="0" w:space="0" w:color="auto"/>
            <w:bottom w:val="none" w:sz="0" w:space="0" w:color="auto"/>
            <w:right w:val="none" w:sz="0" w:space="0" w:color="auto"/>
          </w:divBdr>
          <w:divsChild>
            <w:div w:id="489447031">
              <w:marLeft w:val="0"/>
              <w:marRight w:val="0"/>
              <w:marTop w:val="0"/>
              <w:marBottom w:val="0"/>
              <w:divBdr>
                <w:top w:val="none" w:sz="0" w:space="0" w:color="auto"/>
                <w:left w:val="none" w:sz="0" w:space="0" w:color="auto"/>
                <w:bottom w:val="none" w:sz="0" w:space="0" w:color="auto"/>
                <w:right w:val="none" w:sz="0" w:space="0" w:color="auto"/>
              </w:divBdr>
            </w:div>
          </w:divsChild>
        </w:div>
        <w:div w:id="682781196">
          <w:marLeft w:val="0"/>
          <w:marRight w:val="0"/>
          <w:marTop w:val="0"/>
          <w:marBottom w:val="300"/>
          <w:divBdr>
            <w:top w:val="single" w:sz="6" w:space="15" w:color="EDEDED"/>
            <w:left w:val="single" w:sz="6" w:space="15" w:color="EDEDED"/>
            <w:bottom w:val="single" w:sz="6" w:space="15" w:color="EDEDED"/>
            <w:right w:val="single" w:sz="6" w:space="15" w:color="EDEDED"/>
          </w:divBdr>
        </w:div>
        <w:div w:id="683554890">
          <w:marLeft w:val="0"/>
          <w:marRight w:val="0"/>
          <w:marTop w:val="0"/>
          <w:marBottom w:val="300"/>
          <w:divBdr>
            <w:top w:val="single" w:sz="6" w:space="15" w:color="EDEDED"/>
            <w:left w:val="single" w:sz="6" w:space="15" w:color="EDEDED"/>
            <w:bottom w:val="single" w:sz="6" w:space="15" w:color="EDEDED"/>
            <w:right w:val="single" w:sz="6" w:space="15" w:color="EDEDED"/>
          </w:divBdr>
        </w:div>
        <w:div w:id="684134080">
          <w:marLeft w:val="0"/>
          <w:marRight w:val="0"/>
          <w:marTop w:val="300"/>
          <w:marBottom w:val="0"/>
          <w:divBdr>
            <w:top w:val="none" w:sz="0" w:space="0" w:color="auto"/>
            <w:left w:val="none" w:sz="0" w:space="0" w:color="auto"/>
            <w:bottom w:val="none" w:sz="0" w:space="0" w:color="auto"/>
            <w:right w:val="none" w:sz="0" w:space="0" w:color="auto"/>
          </w:divBdr>
          <w:divsChild>
            <w:div w:id="1795364289">
              <w:marLeft w:val="0"/>
              <w:marRight w:val="0"/>
              <w:marTop w:val="0"/>
              <w:marBottom w:val="0"/>
              <w:divBdr>
                <w:top w:val="none" w:sz="0" w:space="0" w:color="auto"/>
                <w:left w:val="none" w:sz="0" w:space="0" w:color="auto"/>
                <w:bottom w:val="none" w:sz="0" w:space="0" w:color="auto"/>
                <w:right w:val="none" w:sz="0" w:space="0" w:color="auto"/>
              </w:divBdr>
              <w:divsChild>
                <w:div w:id="841050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684750696">
          <w:marLeft w:val="0"/>
          <w:marRight w:val="0"/>
          <w:marTop w:val="0"/>
          <w:marBottom w:val="0"/>
          <w:divBdr>
            <w:top w:val="none" w:sz="0" w:space="0" w:color="auto"/>
            <w:left w:val="none" w:sz="0" w:space="0" w:color="auto"/>
            <w:bottom w:val="none" w:sz="0" w:space="0" w:color="auto"/>
            <w:right w:val="none" w:sz="0" w:space="0" w:color="auto"/>
          </w:divBdr>
          <w:divsChild>
            <w:div w:id="784160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84868426">
          <w:marLeft w:val="0"/>
          <w:marRight w:val="0"/>
          <w:marTop w:val="0"/>
          <w:marBottom w:val="0"/>
          <w:divBdr>
            <w:top w:val="none" w:sz="0" w:space="0" w:color="auto"/>
            <w:left w:val="none" w:sz="0" w:space="0" w:color="auto"/>
            <w:bottom w:val="none" w:sz="0" w:space="0" w:color="auto"/>
            <w:right w:val="none" w:sz="0" w:space="0" w:color="auto"/>
          </w:divBdr>
        </w:div>
        <w:div w:id="684868492">
          <w:marLeft w:val="0"/>
          <w:marRight w:val="0"/>
          <w:marTop w:val="0"/>
          <w:marBottom w:val="0"/>
          <w:divBdr>
            <w:top w:val="none" w:sz="0" w:space="0" w:color="auto"/>
            <w:left w:val="none" w:sz="0" w:space="0" w:color="auto"/>
            <w:bottom w:val="none" w:sz="0" w:space="0" w:color="auto"/>
            <w:right w:val="none" w:sz="0" w:space="0" w:color="auto"/>
          </w:divBdr>
        </w:div>
        <w:div w:id="684869156">
          <w:marLeft w:val="0"/>
          <w:marRight w:val="0"/>
          <w:marTop w:val="0"/>
          <w:marBottom w:val="0"/>
          <w:divBdr>
            <w:top w:val="none" w:sz="0" w:space="0" w:color="auto"/>
            <w:left w:val="none" w:sz="0" w:space="0" w:color="auto"/>
            <w:bottom w:val="none" w:sz="0" w:space="0" w:color="auto"/>
            <w:right w:val="none" w:sz="0" w:space="0" w:color="auto"/>
          </w:divBdr>
        </w:div>
        <w:div w:id="685444153">
          <w:marLeft w:val="0"/>
          <w:marRight w:val="0"/>
          <w:marTop w:val="0"/>
          <w:marBottom w:val="300"/>
          <w:divBdr>
            <w:top w:val="single" w:sz="6" w:space="15" w:color="EDEDED"/>
            <w:left w:val="single" w:sz="6" w:space="15" w:color="EDEDED"/>
            <w:bottom w:val="single" w:sz="6" w:space="15" w:color="EDEDED"/>
            <w:right w:val="single" w:sz="6" w:space="15" w:color="EDEDED"/>
          </w:divBdr>
        </w:div>
        <w:div w:id="685861922">
          <w:marLeft w:val="0"/>
          <w:marRight w:val="0"/>
          <w:marTop w:val="300"/>
          <w:marBottom w:val="0"/>
          <w:divBdr>
            <w:top w:val="none" w:sz="0" w:space="0" w:color="auto"/>
            <w:left w:val="none" w:sz="0" w:space="0" w:color="auto"/>
            <w:bottom w:val="none" w:sz="0" w:space="0" w:color="auto"/>
            <w:right w:val="none" w:sz="0" w:space="0" w:color="auto"/>
          </w:divBdr>
          <w:divsChild>
            <w:div w:id="613361804">
              <w:marLeft w:val="0"/>
              <w:marRight w:val="0"/>
              <w:marTop w:val="0"/>
              <w:marBottom w:val="0"/>
              <w:divBdr>
                <w:top w:val="none" w:sz="0" w:space="0" w:color="auto"/>
                <w:left w:val="none" w:sz="0" w:space="0" w:color="auto"/>
                <w:bottom w:val="none" w:sz="0" w:space="0" w:color="auto"/>
                <w:right w:val="none" w:sz="0" w:space="0" w:color="auto"/>
              </w:divBdr>
              <w:divsChild>
                <w:div w:id="10959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96578">
          <w:marLeft w:val="0"/>
          <w:marRight w:val="0"/>
          <w:marTop w:val="0"/>
          <w:marBottom w:val="0"/>
          <w:divBdr>
            <w:top w:val="none" w:sz="0" w:space="0" w:color="auto"/>
            <w:left w:val="none" w:sz="0" w:space="0" w:color="auto"/>
            <w:bottom w:val="none" w:sz="0" w:space="0" w:color="auto"/>
            <w:right w:val="none" w:sz="0" w:space="0" w:color="auto"/>
          </w:divBdr>
          <w:divsChild>
            <w:div w:id="1652556671">
              <w:marLeft w:val="0"/>
              <w:marRight w:val="0"/>
              <w:marTop w:val="0"/>
              <w:marBottom w:val="0"/>
              <w:divBdr>
                <w:top w:val="none" w:sz="0" w:space="0" w:color="auto"/>
                <w:left w:val="none" w:sz="0" w:space="0" w:color="auto"/>
                <w:bottom w:val="none" w:sz="0" w:space="0" w:color="auto"/>
                <w:right w:val="none" w:sz="0" w:space="0" w:color="auto"/>
              </w:divBdr>
            </w:div>
          </w:divsChild>
        </w:div>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 w:id="690492544">
          <w:marLeft w:val="0"/>
          <w:marRight w:val="0"/>
          <w:marTop w:val="0"/>
          <w:marBottom w:val="0"/>
          <w:divBdr>
            <w:top w:val="none" w:sz="0" w:space="0" w:color="auto"/>
            <w:left w:val="none" w:sz="0" w:space="0" w:color="auto"/>
            <w:bottom w:val="none" w:sz="0" w:space="0" w:color="auto"/>
            <w:right w:val="none" w:sz="0" w:space="0" w:color="auto"/>
          </w:divBdr>
          <w:divsChild>
            <w:div w:id="168003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91614677">
          <w:marLeft w:val="0"/>
          <w:marRight w:val="0"/>
          <w:marTop w:val="0"/>
          <w:marBottom w:val="0"/>
          <w:divBdr>
            <w:top w:val="none" w:sz="0" w:space="0" w:color="auto"/>
            <w:left w:val="none" w:sz="0" w:space="0" w:color="auto"/>
            <w:bottom w:val="none" w:sz="0" w:space="0" w:color="auto"/>
            <w:right w:val="none" w:sz="0" w:space="0" w:color="auto"/>
          </w:divBdr>
        </w:div>
        <w:div w:id="692267782">
          <w:marLeft w:val="0"/>
          <w:marRight w:val="0"/>
          <w:marTop w:val="300"/>
          <w:marBottom w:val="0"/>
          <w:divBdr>
            <w:top w:val="none" w:sz="0" w:space="0" w:color="auto"/>
            <w:left w:val="none" w:sz="0" w:space="0" w:color="auto"/>
            <w:bottom w:val="none" w:sz="0" w:space="0" w:color="auto"/>
            <w:right w:val="none" w:sz="0" w:space="0" w:color="auto"/>
          </w:divBdr>
          <w:divsChild>
            <w:div w:id="16471344">
              <w:marLeft w:val="0"/>
              <w:marRight w:val="0"/>
              <w:marTop w:val="0"/>
              <w:marBottom w:val="0"/>
              <w:divBdr>
                <w:top w:val="none" w:sz="0" w:space="0" w:color="auto"/>
                <w:left w:val="none" w:sz="0" w:space="0" w:color="auto"/>
                <w:bottom w:val="none" w:sz="0" w:space="0" w:color="auto"/>
                <w:right w:val="none" w:sz="0" w:space="0" w:color="auto"/>
              </w:divBdr>
            </w:div>
          </w:divsChild>
        </w:div>
        <w:div w:id="693578608">
          <w:marLeft w:val="0"/>
          <w:marRight w:val="0"/>
          <w:marTop w:val="0"/>
          <w:marBottom w:val="0"/>
          <w:divBdr>
            <w:top w:val="none" w:sz="0" w:space="0" w:color="auto"/>
            <w:left w:val="none" w:sz="0" w:space="0" w:color="auto"/>
            <w:bottom w:val="none" w:sz="0" w:space="0" w:color="auto"/>
            <w:right w:val="none" w:sz="0" w:space="0" w:color="auto"/>
          </w:divBdr>
        </w:div>
        <w:div w:id="693699690">
          <w:marLeft w:val="0"/>
          <w:marRight w:val="0"/>
          <w:marTop w:val="0"/>
          <w:marBottom w:val="300"/>
          <w:divBdr>
            <w:top w:val="single" w:sz="6" w:space="15" w:color="EDEDED"/>
            <w:left w:val="single" w:sz="6" w:space="15" w:color="EDEDED"/>
            <w:bottom w:val="single" w:sz="6" w:space="15" w:color="EDEDED"/>
            <w:right w:val="single" w:sz="6" w:space="15" w:color="EDEDED"/>
          </w:divBdr>
        </w:div>
        <w:div w:id="693845184">
          <w:marLeft w:val="0"/>
          <w:marRight w:val="0"/>
          <w:marTop w:val="0"/>
          <w:marBottom w:val="0"/>
          <w:divBdr>
            <w:top w:val="none" w:sz="0" w:space="0" w:color="auto"/>
            <w:left w:val="none" w:sz="0" w:space="0" w:color="auto"/>
            <w:bottom w:val="none" w:sz="0" w:space="0" w:color="auto"/>
            <w:right w:val="none" w:sz="0" w:space="0" w:color="auto"/>
          </w:divBdr>
          <w:divsChild>
            <w:div w:id="958074525">
              <w:marLeft w:val="0"/>
              <w:marRight w:val="0"/>
              <w:marTop w:val="0"/>
              <w:marBottom w:val="0"/>
              <w:divBdr>
                <w:top w:val="none" w:sz="0" w:space="0" w:color="auto"/>
                <w:left w:val="none" w:sz="0" w:space="0" w:color="auto"/>
                <w:bottom w:val="none" w:sz="0" w:space="0" w:color="auto"/>
                <w:right w:val="none" w:sz="0" w:space="0" w:color="auto"/>
              </w:divBdr>
            </w:div>
          </w:divsChild>
        </w:div>
        <w:div w:id="693921762">
          <w:marLeft w:val="0"/>
          <w:marRight w:val="0"/>
          <w:marTop w:val="0"/>
          <w:marBottom w:val="300"/>
          <w:divBdr>
            <w:top w:val="single" w:sz="6" w:space="15" w:color="EDEDED"/>
            <w:left w:val="single" w:sz="6" w:space="15" w:color="EDEDED"/>
            <w:bottom w:val="single" w:sz="6" w:space="15" w:color="EDEDED"/>
            <w:right w:val="single" w:sz="6" w:space="15" w:color="EDEDED"/>
          </w:divBdr>
        </w:div>
        <w:div w:id="694042185">
          <w:marLeft w:val="0"/>
          <w:marRight w:val="0"/>
          <w:marTop w:val="0"/>
          <w:marBottom w:val="0"/>
          <w:divBdr>
            <w:top w:val="none" w:sz="0" w:space="0" w:color="auto"/>
            <w:left w:val="none" w:sz="0" w:space="0" w:color="auto"/>
            <w:bottom w:val="none" w:sz="0" w:space="0" w:color="auto"/>
            <w:right w:val="none" w:sz="0" w:space="0" w:color="auto"/>
          </w:divBdr>
        </w:div>
        <w:div w:id="694042625">
          <w:marLeft w:val="0"/>
          <w:marRight w:val="0"/>
          <w:marTop w:val="0"/>
          <w:marBottom w:val="0"/>
          <w:divBdr>
            <w:top w:val="none" w:sz="0" w:space="0" w:color="auto"/>
            <w:left w:val="none" w:sz="0" w:space="0" w:color="auto"/>
            <w:bottom w:val="none" w:sz="0" w:space="0" w:color="auto"/>
            <w:right w:val="none" w:sz="0" w:space="0" w:color="auto"/>
          </w:divBdr>
          <w:divsChild>
            <w:div w:id="533737777">
              <w:marLeft w:val="0"/>
              <w:marRight w:val="0"/>
              <w:marTop w:val="0"/>
              <w:marBottom w:val="0"/>
              <w:divBdr>
                <w:top w:val="none" w:sz="0" w:space="0" w:color="auto"/>
                <w:left w:val="none" w:sz="0" w:space="0" w:color="auto"/>
                <w:bottom w:val="none" w:sz="0" w:space="0" w:color="auto"/>
                <w:right w:val="none" w:sz="0" w:space="0" w:color="auto"/>
              </w:divBdr>
            </w:div>
          </w:divsChild>
        </w:div>
        <w:div w:id="694843633">
          <w:marLeft w:val="0"/>
          <w:marRight w:val="0"/>
          <w:marTop w:val="0"/>
          <w:marBottom w:val="0"/>
          <w:divBdr>
            <w:top w:val="none" w:sz="0" w:space="0" w:color="auto"/>
            <w:left w:val="none" w:sz="0" w:space="0" w:color="auto"/>
            <w:bottom w:val="none" w:sz="0" w:space="0" w:color="auto"/>
            <w:right w:val="none" w:sz="0" w:space="0" w:color="auto"/>
          </w:divBdr>
        </w:div>
        <w:div w:id="696463847">
          <w:marLeft w:val="0"/>
          <w:marRight w:val="0"/>
          <w:marTop w:val="0"/>
          <w:marBottom w:val="0"/>
          <w:divBdr>
            <w:top w:val="none" w:sz="0" w:space="0" w:color="auto"/>
            <w:left w:val="none" w:sz="0" w:space="0" w:color="auto"/>
            <w:bottom w:val="none" w:sz="0" w:space="0" w:color="auto"/>
            <w:right w:val="none" w:sz="0" w:space="0" w:color="auto"/>
          </w:divBdr>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698554946">
          <w:marLeft w:val="0"/>
          <w:marRight w:val="0"/>
          <w:marTop w:val="0"/>
          <w:marBottom w:val="300"/>
          <w:divBdr>
            <w:top w:val="single" w:sz="6" w:space="15" w:color="EDEDED"/>
            <w:left w:val="single" w:sz="6" w:space="15" w:color="EDEDED"/>
            <w:bottom w:val="single" w:sz="6" w:space="15" w:color="EDEDED"/>
            <w:right w:val="single" w:sz="6" w:space="15" w:color="EDEDED"/>
          </w:divBdr>
        </w:div>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 w:id="700669242">
          <w:marLeft w:val="0"/>
          <w:marRight w:val="0"/>
          <w:marTop w:val="0"/>
          <w:marBottom w:val="0"/>
          <w:divBdr>
            <w:top w:val="none" w:sz="0" w:space="0" w:color="auto"/>
            <w:left w:val="none" w:sz="0" w:space="0" w:color="auto"/>
            <w:bottom w:val="none" w:sz="0" w:space="0" w:color="auto"/>
            <w:right w:val="none" w:sz="0" w:space="0" w:color="auto"/>
          </w:divBdr>
        </w:div>
        <w:div w:id="700711336">
          <w:marLeft w:val="0"/>
          <w:marRight w:val="0"/>
          <w:marTop w:val="0"/>
          <w:marBottom w:val="0"/>
          <w:divBdr>
            <w:top w:val="none" w:sz="0" w:space="0" w:color="auto"/>
            <w:left w:val="none" w:sz="0" w:space="0" w:color="auto"/>
            <w:bottom w:val="none" w:sz="0" w:space="0" w:color="auto"/>
            <w:right w:val="none" w:sz="0" w:space="0" w:color="auto"/>
          </w:divBdr>
        </w:div>
        <w:div w:id="701397881">
          <w:marLeft w:val="0"/>
          <w:marRight w:val="0"/>
          <w:marTop w:val="0"/>
          <w:marBottom w:val="0"/>
          <w:divBdr>
            <w:top w:val="none" w:sz="0" w:space="0" w:color="auto"/>
            <w:left w:val="none" w:sz="0" w:space="0" w:color="auto"/>
            <w:bottom w:val="none" w:sz="0" w:space="0" w:color="auto"/>
            <w:right w:val="none" w:sz="0" w:space="0" w:color="auto"/>
          </w:divBdr>
        </w:div>
        <w:div w:id="701519501">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701900638">
          <w:marLeft w:val="0"/>
          <w:marRight w:val="0"/>
          <w:marTop w:val="0"/>
          <w:marBottom w:val="0"/>
          <w:divBdr>
            <w:top w:val="none" w:sz="0" w:space="0" w:color="auto"/>
            <w:left w:val="none" w:sz="0" w:space="0" w:color="auto"/>
            <w:bottom w:val="none" w:sz="0" w:space="0" w:color="auto"/>
            <w:right w:val="none" w:sz="0" w:space="0" w:color="auto"/>
          </w:divBdr>
          <w:divsChild>
            <w:div w:id="604310026">
              <w:marLeft w:val="0"/>
              <w:marRight w:val="0"/>
              <w:marTop w:val="0"/>
              <w:marBottom w:val="0"/>
              <w:divBdr>
                <w:top w:val="none" w:sz="0" w:space="0" w:color="auto"/>
                <w:left w:val="none" w:sz="0" w:space="0" w:color="auto"/>
                <w:bottom w:val="none" w:sz="0" w:space="0" w:color="auto"/>
                <w:right w:val="none" w:sz="0" w:space="0" w:color="auto"/>
              </w:divBdr>
            </w:div>
          </w:divsChild>
        </w:div>
        <w:div w:id="702023400">
          <w:marLeft w:val="0"/>
          <w:marRight w:val="0"/>
          <w:marTop w:val="0"/>
          <w:marBottom w:val="0"/>
          <w:divBdr>
            <w:top w:val="none" w:sz="0" w:space="0" w:color="auto"/>
            <w:left w:val="none" w:sz="0" w:space="0" w:color="auto"/>
            <w:bottom w:val="none" w:sz="0" w:space="0" w:color="auto"/>
            <w:right w:val="none" w:sz="0" w:space="0" w:color="auto"/>
          </w:divBdr>
        </w:div>
        <w:div w:id="702219127">
          <w:marLeft w:val="0"/>
          <w:marRight w:val="0"/>
          <w:marTop w:val="0"/>
          <w:marBottom w:val="0"/>
          <w:divBdr>
            <w:top w:val="none" w:sz="0" w:space="0" w:color="auto"/>
            <w:left w:val="none" w:sz="0" w:space="0" w:color="auto"/>
            <w:bottom w:val="none" w:sz="0" w:space="0" w:color="auto"/>
            <w:right w:val="none" w:sz="0" w:space="0" w:color="auto"/>
          </w:divBdr>
        </w:div>
        <w:div w:id="702513120">
          <w:marLeft w:val="0"/>
          <w:marRight w:val="0"/>
          <w:marTop w:val="0"/>
          <w:marBottom w:val="0"/>
          <w:divBdr>
            <w:top w:val="none" w:sz="0" w:space="0" w:color="auto"/>
            <w:left w:val="none" w:sz="0" w:space="0" w:color="auto"/>
            <w:bottom w:val="none" w:sz="0" w:space="0" w:color="auto"/>
            <w:right w:val="none" w:sz="0" w:space="0" w:color="auto"/>
          </w:divBdr>
          <w:divsChild>
            <w:div w:id="1757708088">
              <w:marLeft w:val="0"/>
              <w:marRight w:val="0"/>
              <w:marTop w:val="0"/>
              <w:marBottom w:val="0"/>
              <w:divBdr>
                <w:top w:val="none" w:sz="0" w:space="0" w:color="auto"/>
                <w:left w:val="none" w:sz="0" w:space="0" w:color="auto"/>
                <w:bottom w:val="none" w:sz="0" w:space="0" w:color="auto"/>
                <w:right w:val="none" w:sz="0" w:space="0" w:color="auto"/>
              </w:divBdr>
            </w:div>
          </w:divsChild>
        </w:div>
        <w:div w:id="702948207">
          <w:marLeft w:val="0"/>
          <w:marRight w:val="0"/>
          <w:marTop w:val="0"/>
          <w:marBottom w:val="0"/>
          <w:divBdr>
            <w:top w:val="none" w:sz="0" w:space="0" w:color="auto"/>
            <w:left w:val="none" w:sz="0" w:space="0" w:color="auto"/>
            <w:bottom w:val="none" w:sz="0" w:space="0" w:color="auto"/>
            <w:right w:val="none" w:sz="0" w:space="0" w:color="auto"/>
          </w:divBdr>
          <w:divsChild>
            <w:div w:id="1491677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3217838">
          <w:marLeft w:val="0"/>
          <w:marRight w:val="0"/>
          <w:marTop w:val="0"/>
          <w:marBottom w:val="0"/>
          <w:divBdr>
            <w:top w:val="none" w:sz="0" w:space="0" w:color="auto"/>
            <w:left w:val="none" w:sz="0" w:space="0" w:color="auto"/>
            <w:bottom w:val="none" w:sz="0" w:space="0" w:color="auto"/>
            <w:right w:val="none" w:sz="0" w:space="0" w:color="auto"/>
          </w:divBdr>
        </w:div>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 w:id="703754121">
          <w:marLeft w:val="0"/>
          <w:marRight w:val="0"/>
          <w:marTop w:val="300"/>
          <w:marBottom w:val="0"/>
          <w:divBdr>
            <w:top w:val="none" w:sz="0" w:space="0" w:color="auto"/>
            <w:left w:val="none" w:sz="0" w:space="0" w:color="auto"/>
            <w:bottom w:val="none" w:sz="0" w:space="0" w:color="auto"/>
            <w:right w:val="none" w:sz="0" w:space="0" w:color="auto"/>
          </w:divBdr>
          <w:divsChild>
            <w:div w:id="599728178">
              <w:marLeft w:val="0"/>
              <w:marRight w:val="0"/>
              <w:marTop w:val="0"/>
              <w:marBottom w:val="0"/>
              <w:divBdr>
                <w:top w:val="none" w:sz="0" w:space="0" w:color="auto"/>
                <w:left w:val="none" w:sz="0" w:space="0" w:color="auto"/>
                <w:bottom w:val="none" w:sz="0" w:space="0" w:color="auto"/>
                <w:right w:val="none" w:sz="0" w:space="0" w:color="auto"/>
              </w:divBdr>
              <w:divsChild>
                <w:div w:id="956065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791587">
          <w:marLeft w:val="0"/>
          <w:marRight w:val="0"/>
          <w:marTop w:val="0"/>
          <w:marBottom w:val="0"/>
          <w:divBdr>
            <w:top w:val="none" w:sz="0" w:space="0" w:color="auto"/>
            <w:left w:val="none" w:sz="0" w:space="0" w:color="auto"/>
            <w:bottom w:val="none" w:sz="0" w:space="0" w:color="auto"/>
            <w:right w:val="none" w:sz="0" w:space="0" w:color="auto"/>
          </w:divBdr>
          <w:divsChild>
            <w:div w:id="1728068616">
              <w:marLeft w:val="0"/>
              <w:marRight w:val="0"/>
              <w:marTop w:val="0"/>
              <w:marBottom w:val="0"/>
              <w:divBdr>
                <w:top w:val="none" w:sz="0" w:space="0" w:color="auto"/>
                <w:left w:val="none" w:sz="0" w:space="0" w:color="auto"/>
                <w:bottom w:val="none" w:sz="0" w:space="0" w:color="auto"/>
                <w:right w:val="none" w:sz="0" w:space="0" w:color="auto"/>
              </w:divBdr>
            </w:div>
          </w:divsChild>
        </w:div>
        <w:div w:id="703794914">
          <w:marLeft w:val="0"/>
          <w:marRight w:val="0"/>
          <w:marTop w:val="0"/>
          <w:marBottom w:val="300"/>
          <w:divBdr>
            <w:top w:val="single" w:sz="6" w:space="15" w:color="EDEDED"/>
            <w:left w:val="single" w:sz="6" w:space="15" w:color="EDEDED"/>
            <w:bottom w:val="single" w:sz="6" w:space="15" w:color="EDEDED"/>
            <w:right w:val="single" w:sz="6" w:space="15" w:color="EDEDED"/>
          </w:divBdr>
        </w:div>
        <w:div w:id="704138754">
          <w:marLeft w:val="0"/>
          <w:marRight w:val="0"/>
          <w:marTop w:val="0"/>
          <w:marBottom w:val="0"/>
          <w:divBdr>
            <w:top w:val="none" w:sz="0" w:space="0" w:color="auto"/>
            <w:left w:val="none" w:sz="0" w:space="0" w:color="auto"/>
            <w:bottom w:val="none" w:sz="0" w:space="0" w:color="auto"/>
            <w:right w:val="none" w:sz="0" w:space="0" w:color="auto"/>
          </w:divBdr>
          <w:divsChild>
            <w:div w:id="329329321">
              <w:marLeft w:val="0"/>
              <w:marRight w:val="0"/>
              <w:marTop w:val="0"/>
              <w:marBottom w:val="0"/>
              <w:divBdr>
                <w:top w:val="none" w:sz="0" w:space="0" w:color="auto"/>
                <w:left w:val="none" w:sz="0" w:space="0" w:color="auto"/>
                <w:bottom w:val="none" w:sz="0" w:space="0" w:color="auto"/>
                <w:right w:val="none" w:sz="0" w:space="0" w:color="auto"/>
              </w:divBdr>
            </w:div>
          </w:divsChild>
        </w:div>
        <w:div w:id="704670315">
          <w:marLeft w:val="0"/>
          <w:marRight w:val="0"/>
          <w:marTop w:val="0"/>
          <w:marBottom w:val="0"/>
          <w:divBdr>
            <w:top w:val="none" w:sz="0" w:space="0" w:color="auto"/>
            <w:left w:val="none" w:sz="0" w:space="0" w:color="auto"/>
            <w:bottom w:val="none" w:sz="0" w:space="0" w:color="auto"/>
            <w:right w:val="none" w:sz="0" w:space="0" w:color="auto"/>
          </w:divBdr>
        </w:div>
        <w:div w:id="704792511">
          <w:marLeft w:val="0"/>
          <w:marRight w:val="0"/>
          <w:marTop w:val="0"/>
          <w:marBottom w:val="0"/>
          <w:divBdr>
            <w:top w:val="none" w:sz="0" w:space="0" w:color="auto"/>
            <w:left w:val="none" w:sz="0" w:space="0" w:color="auto"/>
            <w:bottom w:val="none" w:sz="0" w:space="0" w:color="auto"/>
            <w:right w:val="none" w:sz="0" w:space="0" w:color="auto"/>
          </w:divBdr>
          <w:divsChild>
            <w:div w:id="178626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705448398">
          <w:marLeft w:val="0"/>
          <w:marRight w:val="0"/>
          <w:marTop w:val="0"/>
          <w:marBottom w:val="0"/>
          <w:divBdr>
            <w:top w:val="none" w:sz="0" w:space="0" w:color="auto"/>
            <w:left w:val="none" w:sz="0" w:space="0" w:color="auto"/>
            <w:bottom w:val="none" w:sz="0" w:space="0" w:color="auto"/>
            <w:right w:val="none" w:sz="0" w:space="0" w:color="auto"/>
          </w:divBdr>
        </w:div>
        <w:div w:id="705451127">
          <w:marLeft w:val="0"/>
          <w:marRight w:val="0"/>
          <w:marTop w:val="0"/>
          <w:marBottom w:val="0"/>
          <w:divBdr>
            <w:top w:val="none" w:sz="0" w:space="0" w:color="auto"/>
            <w:left w:val="none" w:sz="0" w:space="0" w:color="auto"/>
            <w:bottom w:val="none" w:sz="0" w:space="0" w:color="auto"/>
            <w:right w:val="none" w:sz="0" w:space="0" w:color="auto"/>
          </w:divBdr>
          <w:divsChild>
            <w:div w:id="1310554298">
              <w:marLeft w:val="0"/>
              <w:marRight w:val="0"/>
              <w:marTop w:val="0"/>
              <w:marBottom w:val="0"/>
              <w:divBdr>
                <w:top w:val="none" w:sz="0" w:space="0" w:color="auto"/>
                <w:left w:val="none" w:sz="0" w:space="0" w:color="auto"/>
                <w:bottom w:val="none" w:sz="0" w:space="0" w:color="auto"/>
                <w:right w:val="none" w:sz="0" w:space="0" w:color="auto"/>
              </w:divBdr>
            </w:div>
          </w:divsChild>
        </w:div>
        <w:div w:id="708072967">
          <w:marLeft w:val="0"/>
          <w:marRight w:val="0"/>
          <w:marTop w:val="0"/>
          <w:marBottom w:val="300"/>
          <w:divBdr>
            <w:top w:val="single" w:sz="6" w:space="15" w:color="EDEDED"/>
            <w:left w:val="single" w:sz="6" w:space="15" w:color="EDEDED"/>
            <w:bottom w:val="single" w:sz="6" w:space="15" w:color="EDEDED"/>
            <w:right w:val="single" w:sz="6" w:space="15" w:color="EDEDED"/>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709493406">
          <w:marLeft w:val="0"/>
          <w:marRight w:val="0"/>
          <w:marTop w:val="0"/>
          <w:marBottom w:val="0"/>
          <w:divBdr>
            <w:top w:val="none" w:sz="0" w:space="0" w:color="auto"/>
            <w:left w:val="none" w:sz="0" w:space="0" w:color="auto"/>
            <w:bottom w:val="none" w:sz="0" w:space="0" w:color="auto"/>
            <w:right w:val="none" w:sz="0" w:space="0" w:color="auto"/>
          </w:divBdr>
          <w:divsChild>
            <w:div w:id="127404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9961210">
          <w:marLeft w:val="0"/>
          <w:marRight w:val="0"/>
          <w:marTop w:val="0"/>
          <w:marBottom w:val="0"/>
          <w:divBdr>
            <w:top w:val="none" w:sz="0" w:space="0" w:color="auto"/>
            <w:left w:val="none" w:sz="0" w:space="0" w:color="auto"/>
            <w:bottom w:val="none" w:sz="0" w:space="0" w:color="auto"/>
            <w:right w:val="none" w:sz="0" w:space="0" w:color="auto"/>
          </w:divBdr>
          <w:divsChild>
            <w:div w:id="1010260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0887658">
          <w:marLeft w:val="0"/>
          <w:marRight w:val="0"/>
          <w:marTop w:val="0"/>
          <w:marBottom w:val="0"/>
          <w:divBdr>
            <w:top w:val="none" w:sz="0" w:space="0" w:color="auto"/>
            <w:left w:val="none" w:sz="0" w:space="0" w:color="auto"/>
            <w:bottom w:val="none" w:sz="0" w:space="0" w:color="auto"/>
            <w:right w:val="none" w:sz="0" w:space="0" w:color="auto"/>
          </w:divBdr>
        </w:div>
        <w:div w:id="711538903">
          <w:marLeft w:val="0"/>
          <w:marRight w:val="0"/>
          <w:marTop w:val="300"/>
          <w:marBottom w:val="0"/>
          <w:divBdr>
            <w:top w:val="none" w:sz="0" w:space="0" w:color="auto"/>
            <w:left w:val="none" w:sz="0" w:space="0" w:color="auto"/>
            <w:bottom w:val="none" w:sz="0" w:space="0" w:color="auto"/>
            <w:right w:val="none" w:sz="0" w:space="0" w:color="auto"/>
          </w:divBdr>
          <w:divsChild>
            <w:div w:id="637225179">
              <w:marLeft w:val="0"/>
              <w:marRight w:val="0"/>
              <w:marTop w:val="0"/>
              <w:marBottom w:val="0"/>
              <w:divBdr>
                <w:top w:val="none" w:sz="0" w:space="0" w:color="auto"/>
                <w:left w:val="none" w:sz="0" w:space="0" w:color="auto"/>
                <w:bottom w:val="none" w:sz="0" w:space="0" w:color="auto"/>
                <w:right w:val="none" w:sz="0" w:space="0" w:color="auto"/>
              </w:divBdr>
              <w:divsChild>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1341">
          <w:marLeft w:val="0"/>
          <w:marRight w:val="0"/>
          <w:marTop w:val="0"/>
          <w:marBottom w:val="0"/>
          <w:divBdr>
            <w:top w:val="none" w:sz="0" w:space="0" w:color="auto"/>
            <w:left w:val="none" w:sz="0" w:space="0" w:color="auto"/>
            <w:bottom w:val="none" w:sz="0" w:space="0" w:color="auto"/>
            <w:right w:val="none" w:sz="0" w:space="0" w:color="auto"/>
          </w:divBdr>
        </w:div>
        <w:div w:id="712316195">
          <w:marLeft w:val="0"/>
          <w:marRight w:val="0"/>
          <w:marTop w:val="0"/>
          <w:marBottom w:val="0"/>
          <w:divBdr>
            <w:top w:val="none" w:sz="0" w:space="0" w:color="auto"/>
            <w:left w:val="none" w:sz="0" w:space="0" w:color="auto"/>
            <w:bottom w:val="none" w:sz="0" w:space="0" w:color="auto"/>
            <w:right w:val="none" w:sz="0" w:space="0" w:color="auto"/>
          </w:divBdr>
          <w:divsChild>
            <w:div w:id="983776501">
              <w:marLeft w:val="0"/>
              <w:marRight w:val="0"/>
              <w:marTop w:val="0"/>
              <w:marBottom w:val="0"/>
              <w:divBdr>
                <w:top w:val="none" w:sz="0" w:space="0" w:color="auto"/>
                <w:left w:val="none" w:sz="0" w:space="0" w:color="auto"/>
                <w:bottom w:val="none" w:sz="0" w:space="0" w:color="auto"/>
                <w:right w:val="none" w:sz="0" w:space="0" w:color="auto"/>
              </w:divBdr>
            </w:div>
          </w:divsChild>
        </w:div>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5279894">
          <w:marLeft w:val="0"/>
          <w:marRight w:val="0"/>
          <w:marTop w:val="0"/>
          <w:marBottom w:val="0"/>
          <w:divBdr>
            <w:top w:val="none" w:sz="0" w:space="0" w:color="auto"/>
            <w:left w:val="none" w:sz="0" w:space="0" w:color="auto"/>
            <w:bottom w:val="none" w:sz="0" w:space="0" w:color="auto"/>
            <w:right w:val="none" w:sz="0" w:space="0" w:color="auto"/>
          </w:divBdr>
        </w:div>
        <w:div w:id="715815081">
          <w:marLeft w:val="0"/>
          <w:marRight w:val="0"/>
          <w:marTop w:val="0"/>
          <w:marBottom w:val="0"/>
          <w:divBdr>
            <w:top w:val="none" w:sz="0" w:space="0" w:color="auto"/>
            <w:left w:val="none" w:sz="0" w:space="0" w:color="auto"/>
            <w:bottom w:val="none" w:sz="0" w:space="0" w:color="auto"/>
            <w:right w:val="none" w:sz="0" w:space="0" w:color="auto"/>
          </w:divBdr>
        </w:div>
        <w:div w:id="716509228">
          <w:marLeft w:val="0"/>
          <w:marRight w:val="0"/>
          <w:marTop w:val="0"/>
          <w:marBottom w:val="0"/>
          <w:divBdr>
            <w:top w:val="none" w:sz="0" w:space="0" w:color="auto"/>
            <w:left w:val="none" w:sz="0" w:space="0" w:color="auto"/>
            <w:bottom w:val="none" w:sz="0" w:space="0" w:color="auto"/>
            <w:right w:val="none" w:sz="0" w:space="0" w:color="auto"/>
          </w:divBdr>
        </w:div>
        <w:div w:id="717704207">
          <w:marLeft w:val="0"/>
          <w:marRight w:val="0"/>
          <w:marTop w:val="0"/>
          <w:marBottom w:val="300"/>
          <w:divBdr>
            <w:top w:val="single" w:sz="6" w:space="15" w:color="EDEDED"/>
            <w:left w:val="single" w:sz="6" w:space="15" w:color="EDEDED"/>
            <w:bottom w:val="single" w:sz="6" w:space="15" w:color="EDEDED"/>
            <w:right w:val="single" w:sz="6" w:space="15" w:color="EDEDED"/>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 w:id="719592870">
          <w:marLeft w:val="0"/>
          <w:marRight w:val="0"/>
          <w:marTop w:val="0"/>
          <w:marBottom w:val="0"/>
          <w:divBdr>
            <w:top w:val="none" w:sz="0" w:space="0" w:color="auto"/>
            <w:left w:val="none" w:sz="0" w:space="0" w:color="auto"/>
            <w:bottom w:val="none" w:sz="0" w:space="0" w:color="auto"/>
            <w:right w:val="none" w:sz="0" w:space="0" w:color="auto"/>
          </w:divBdr>
        </w:div>
        <w:div w:id="722754026">
          <w:marLeft w:val="0"/>
          <w:marRight w:val="0"/>
          <w:marTop w:val="0"/>
          <w:marBottom w:val="0"/>
          <w:divBdr>
            <w:top w:val="none" w:sz="0" w:space="0" w:color="auto"/>
            <w:left w:val="none" w:sz="0" w:space="0" w:color="auto"/>
            <w:bottom w:val="none" w:sz="0" w:space="0" w:color="auto"/>
            <w:right w:val="none" w:sz="0" w:space="0" w:color="auto"/>
          </w:divBdr>
        </w:div>
        <w:div w:id="722868022">
          <w:marLeft w:val="0"/>
          <w:marRight w:val="0"/>
          <w:marTop w:val="0"/>
          <w:marBottom w:val="0"/>
          <w:divBdr>
            <w:top w:val="none" w:sz="0" w:space="0" w:color="auto"/>
            <w:left w:val="none" w:sz="0" w:space="0" w:color="auto"/>
            <w:bottom w:val="none" w:sz="0" w:space="0" w:color="auto"/>
            <w:right w:val="none" w:sz="0" w:space="0" w:color="auto"/>
          </w:divBdr>
        </w:div>
        <w:div w:id="722993915">
          <w:marLeft w:val="0"/>
          <w:marRight w:val="0"/>
          <w:marTop w:val="0"/>
          <w:marBottom w:val="0"/>
          <w:divBdr>
            <w:top w:val="none" w:sz="0" w:space="0" w:color="auto"/>
            <w:left w:val="none" w:sz="0" w:space="0" w:color="auto"/>
            <w:bottom w:val="none" w:sz="0" w:space="0" w:color="auto"/>
            <w:right w:val="none" w:sz="0" w:space="0" w:color="auto"/>
          </w:divBdr>
        </w:div>
        <w:div w:id="724181481">
          <w:marLeft w:val="0"/>
          <w:marRight w:val="0"/>
          <w:marTop w:val="0"/>
          <w:marBottom w:val="300"/>
          <w:divBdr>
            <w:top w:val="single" w:sz="6" w:space="15" w:color="EDEDED"/>
            <w:left w:val="single" w:sz="6" w:space="15" w:color="EDEDED"/>
            <w:bottom w:val="single" w:sz="6" w:space="15" w:color="EDEDED"/>
            <w:right w:val="single" w:sz="6" w:space="15" w:color="EDEDED"/>
          </w:divBdr>
        </w:div>
        <w:div w:id="725493862">
          <w:marLeft w:val="0"/>
          <w:marRight w:val="0"/>
          <w:marTop w:val="300"/>
          <w:marBottom w:val="0"/>
          <w:divBdr>
            <w:top w:val="none" w:sz="0" w:space="0" w:color="auto"/>
            <w:left w:val="none" w:sz="0" w:space="0" w:color="auto"/>
            <w:bottom w:val="none" w:sz="0" w:space="0" w:color="auto"/>
            <w:right w:val="none" w:sz="0" w:space="0" w:color="auto"/>
          </w:divBdr>
          <w:divsChild>
            <w:div w:id="282003814">
              <w:marLeft w:val="0"/>
              <w:marRight w:val="0"/>
              <w:marTop w:val="0"/>
              <w:marBottom w:val="0"/>
              <w:divBdr>
                <w:top w:val="none" w:sz="0" w:space="0" w:color="auto"/>
                <w:left w:val="none" w:sz="0" w:space="0" w:color="auto"/>
                <w:bottom w:val="none" w:sz="0" w:space="0" w:color="auto"/>
                <w:right w:val="none" w:sz="0" w:space="0" w:color="auto"/>
              </w:divBdr>
              <w:divsChild>
                <w:div w:id="129906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341180">
          <w:marLeft w:val="0"/>
          <w:marRight w:val="0"/>
          <w:marTop w:val="0"/>
          <w:marBottom w:val="0"/>
          <w:divBdr>
            <w:top w:val="none" w:sz="0" w:space="0" w:color="auto"/>
            <w:left w:val="none" w:sz="0" w:space="0" w:color="auto"/>
            <w:bottom w:val="none" w:sz="0" w:space="0" w:color="auto"/>
            <w:right w:val="none" w:sz="0" w:space="0" w:color="auto"/>
          </w:divBdr>
          <w:divsChild>
            <w:div w:id="17134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 w:id="727534514">
          <w:marLeft w:val="0"/>
          <w:marRight w:val="0"/>
          <w:marTop w:val="300"/>
          <w:marBottom w:val="0"/>
          <w:divBdr>
            <w:top w:val="none" w:sz="0" w:space="0" w:color="auto"/>
            <w:left w:val="none" w:sz="0" w:space="0" w:color="auto"/>
            <w:bottom w:val="none" w:sz="0" w:space="0" w:color="auto"/>
            <w:right w:val="none" w:sz="0" w:space="0" w:color="auto"/>
          </w:divBdr>
          <w:divsChild>
            <w:div w:id="1682010044">
              <w:marLeft w:val="0"/>
              <w:marRight w:val="0"/>
              <w:marTop w:val="0"/>
              <w:marBottom w:val="0"/>
              <w:divBdr>
                <w:top w:val="none" w:sz="0" w:space="0" w:color="auto"/>
                <w:left w:val="none" w:sz="0" w:space="0" w:color="auto"/>
                <w:bottom w:val="none" w:sz="0" w:space="0" w:color="auto"/>
                <w:right w:val="none" w:sz="0" w:space="0" w:color="auto"/>
              </w:divBdr>
              <w:divsChild>
                <w:div w:id="46216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458937">
          <w:marLeft w:val="0"/>
          <w:marRight w:val="0"/>
          <w:marTop w:val="300"/>
          <w:marBottom w:val="0"/>
          <w:divBdr>
            <w:top w:val="none" w:sz="0" w:space="0" w:color="auto"/>
            <w:left w:val="none" w:sz="0" w:space="0" w:color="auto"/>
            <w:bottom w:val="none" w:sz="0" w:space="0" w:color="auto"/>
            <w:right w:val="none" w:sz="0" w:space="0" w:color="auto"/>
          </w:divBdr>
          <w:divsChild>
            <w:div w:id="1203981655">
              <w:marLeft w:val="0"/>
              <w:marRight w:val="0"/>
              <w:marTop w:val="0"/>
              <w:marBottom w:val="0"/>
              <w:divBdr>
                <w:top w:val="none" w:sz="0" w:space="0" w:color="auto"/>
                <w:left w:val="none" w:sz="0" w:space="0" w:color="auto"/>
                <w:bottom w:val="none" w:sz="0" w:space="0" w:color="auto"/>
                <w:right w:val="none" w:sz="0" w:space="0" w:color="auto"/>
              </w:divBdr>
              <w:divsChild>
                <w:div w:id="16556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529815">
          <w:marLeft w:val="0"/>
          <w:marRight w:val="0"/>
          <w:marTop w:val="0"/>
          <w:marBottom w:val="0"/>
          <w:divBdr>
            <w:top w:val="none" w:sz="0" w:space="0" w:color="auto"/>
            <w:left w:val="none" w:sz="0" w:space="0" w:color="auto"/>
            <w:bottom w:val="none" w:sz="0" w:space="0" w:color="auto"/>
            <w:right w:val="none" w:sz="0" w:space="0" w:color="auto"/>
          </w:divBdr>
        </w:div>
        <w:div w:id="729034811">
          <w:marLeft w:val="0"/>
          <w:marRight w:val="0"/>
          <w:marTop w:val="300"/>
          <w:marBottom w:val="0"/>
          <w:divBdr>
            <w:top w:val="none" w:sz="0" w:space="0" w:color="auto"/>
            <w:left w:val="none" w:sz="0" w:space="0" w:color="auto"/>
            <w:bottom w:val="none" w:sz="0" w:space="0" w:color="auto"/>
            <w:right w:val="none" w:sz="0" w:space="0" w:color="auto"/>
          </w:divBdr>
          <w:divsChild>
            <w:div w:id="939146385">
              <w:marLeft w:val="0"/>
              <w:marRight w:val="0"/>
              <w:marTop w:val="0"/>
              <w:marBottom w:val="0"/>
              <w:divBdr>
                <w:top w:val="none" w:sz="0" w:space="0" w:color="auto"/>
                <w:left w:val="none" w:sz="0" w:space="0" w:color="auto"/>
                <w:bottom w:val="none" w:sz="0" w:space="0" w:color="auto"/>
                <w:right w:val="none" w:sz="0" w:space="0" w:color="auto"/>
              </w:divBdr>
              <w:divsChild>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
        <w:div w:id="732435308">
          <w:marLeft w:val="0"/>
          <w:marRight w:val="0"/>
          <w:marTop w:val="0"/>
          <w:marBottom w:val="0"/>
          <w:divBdr>
            <w:top w:val="none" w:sz="0" w:space="0" w:color="auto"/>
            <w:left w:val="none" w:sz="0" w:space="0" w:color="auto"/>
            <w:bottom w:val="none" w:sz="0" w:space="0" w:color="auto"/>
            <w:right w:val="none" w:sz="0" w:space="0" w:color="auto"/>
          </w:divBdr>
          <w:divsChild>
            <w:div w:id="1459491185">
              <w:marLeft w:val="0"/>
              <w:marRight w:val="0"/>
              <w:marTop w:val="0"/>
              <w:marBottom w:val="0"/>
              <w:divBdr>
                <w:top w:val="none" w:sz="0" w:space="0" w:color="auto"/>
                <w:left w:val="none" w:sz="0" w:space="0" w:color="auto"/>
                <w:bottom w:val="none" w:sz="0" w:space="0" w:color="auto"/>
                <w:right w:val="none" w:sz="0" w:space="0" w:color="auto"/>
              </w:divBdr>
            </w:div>
          </w:divsChild>
        </w:div>
        <w:div w:id="733312234">
          <w:marLeft w:val="0"/>
          <w:marRight w:val="0"/>
          <w:marTop w:val="0"/>
          <w:marBottom w:val="0"/>
          <w:divBdr>
            <w:top w:val="none" w:sz="0" w:space="0" w:color="auto"/>
            <w:left w:val="none" w:sz="0" w:space="0" w:color="auto"/>
            <w:bottom w:val="none" w:sz="0" w:space="0" w:color="auto"/>
            <w:right w:val="none" w:sz="0" w:space="0" w:color="auto"/>
          </w:divBdr>
        </w:div>
        <w:div w:id="733621157">
          <w:marLeft w:val="0"/>
          <w:marRight w:val="0"/>
          <w:marTop w:val="0"/>
          <w:marBottom w:val="0"/>
          <w:divBdr>
            <w:top w:val="none" w:sz="0" w:space="0" w:color="auto"/>
            <w:left w:val="none" w:sz="0" w:space="0" w:color="auto"/>
            <w:bottom w:val="none" w:sz="0" w:space="0" w:color="auto"/>
            <w:right w:val="none" w:sz="0" w:space="0" w:color="auto"/>
          </w:divBdr>
        </w:div>
        <w:div w:id="733695455">
          <w:marLeft w:val="0"/>
          <w:marRight w:val="0"/>
          <w:marTop w:val="0"/>
          <w:marBottom w:val="0"/>
          <w:divBdr>
            <w:top w:val="none" w:sz="0" w:space="0" w:color="auto"/>
            <w:left w:val="none" w:sz="0" w:space="0" w:color="auto"/>
            <w:bottom w:val="none" w:sz="0" w:space="0" w:color="auto"/>
            <w:right w:val="none" w:sz="0" w:space="0" w:color="auto"/>
          </w:divBdr>
          <w:divsChild>
            <w:div w:id="10053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734352612">
          <w:marLeft w:val="0"/>
          <w:marRight w:val="0"/>
          <w:marTop w:val="0"/>
          <w:marBottom w:val="0"/>
          <w:divBdr>
            <w:top w:val="none" w:sz="0" w:space="0" w:color="auto"/>
            <w:left w:val="none" w:sz="0" w:space="0" w:color="auto"/>
            <w:bottom w:val="none" w:sz="0" w:space="0" w:color="auto"/>
            <w:right w:val="none" w:sz="0" w:space="0" w:color="auto"/>
          </w:divBdr>
        </w:div>
        <w:div w:id="734472268">
          <w:marLeft w:val="0"/>
          <w:marRight w:val="0"/>
          <w:marTop w:val="0"/>
          <w:marBottom w:val="300"/>
          <w:divBdr>
            <w:top w:val="single" w:sz="6" w:space="15" w:color="EDEDED"/>
            <w:left w:val="single" w:sz="6" w:space="15" w:color="EDEDED"/>
            <w:bottom w:val="single" w:sz="6" w:space="15" w:color="EDEDED"/>
            <w:right w:val="single" w:sz="6" w:space="15" w:color="EDEDED"/>
          </w:divBdr>
        </w:div>
        <w:div w:id="734932184">
          <w:marLeft w:val="0"/>
          <w:marRight w:val="0"/>
          <w:marTop w:val="0"/>
          <w:marBottom w:val="0"/>
          <w:divBdr>
            <w:top w:val="none" w:sz="0" w:space="0" w:color="auto"/>
            <w:left w:val="none" w:sz="0" w:space="0" w:color="auto"/>
            <w:bottom w:val="none" w:sz="0" w:space="0" w:color="auto"/>
            <w:right w:val="none" w:sz="0" w:space="0" w:color="auto"/>
          </w:divBdr>
        </w:div>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736241212">
          <w:marLeft w:val="0"/>
          <w:marRight w:val="0"/>
          <w:marTop w:val="0"/>
          <w:marBottom w:val="0"/>
          <w:divBdr>
            <w:top w:val="none" w:sz="0" w:space="0" w:color="auto"/>
            <w:left w:val="none" w:sz="0" w:space="0" w:color="auto"/>
            <w:bottom w:val="none" w:sz="0" w:space="0" w:color="auto"/>
            <w:right w:val="none" w:sz="0" w:space="0" w:color="auto"/>
          </w:divBdr>
        </w:div>
        <w:div w:id="736826079">
          <w:marLeft w:val="0"/>
          <w:marRight w:val="0"/>
          <w:marTop w:val="0"/>
          <w:marBottom w:val="300"/>
          <w:divBdr>
            <w:top w:val="single" w:sz="6" w:space="15" w:color="EDEDED"/>
            <w:left w:val="single" w:sz="6" w:space="15" w:color="EDEDED"/>
            <w:bottom w:val="single" w:sz="6" w:space="15" w:color="EDEDED"/>
            <w:right w:val="single" w:sz="6" w:space="15" w:color="EDEDED"/>
          </w:divBdr>
        </w:div>
        <w:div w:id="737870315">
          <w:marLeft w:val="0"/>
          <w:marRight w:val="0"/>
          <w:marTop w:val="0"/>
          <w:marBottom w:val="0"/>
          <w:divBdr>
            <w:top w:val="none" w:sz="0" w:space="0" w:color="auto"/>
            <w:left w:val="none" w:sz="0" w:space="0" w:color="auto"/>
            <w:bottom w:val="none" w:sz="0" w:space="0" w:color="auto"/>
            <w:right w:val="none" w:sz="0" w:space="0" w:color="auto"/>
          </w:divBdr>
          <w:divsChild>
            <w:div w:id="912856904">
              <w:marLeft w:val="0"/>
              <w:marRight w:val="0"/>
              <w:marTop w:val="0"/>
              <w:marBottom w:val="0"/>
              <w:divBdr>
                <w:top w:val="none" w:sz="0" w:space="0" w:color="auto"/>
                <w:left w:val="none" w:sz="0" w:space="0" w:color="auto"/>
                <w:bottom w:val="none" w:sz="0" w:space="0" w:color="auto"/>
                <w:right w:val="none" w:sz="0" w:space="0" w:color="auto"/>
              </w:divBdr>
            </w:div>
          </w:divsChild>
        </w:div>
        <w:div w:id="738093143">
          <w:marLeft w:val="0"/>
          <w:marRight w:val="0"/>
          <w:marTop w:val="0"/>
          <w:marBottom w:val="0"/>
          <w:divBdr>
            <w:top w:val="none" w:sz="0" w:space="0" w:color="auto"/>
            <w:left w:val="none" w:sz="0" w:space="0" w:color="auto"/>
            <w:bottom w:val="none" w:sz="0" w:space="0" w:color="auto"/>
            <w:right w:val="none" w:sz="0" w:space="0" w:color="auto"/>
          </w:divBdr>
          <w:divsChild>
            <w:div w:id="1407534990">
              <w:marLeft w:val="0"/>
              <w:marRight w:val="0"/>
              <w:marTop w:val="0"/>
              <w:marBottom w:val="0"/>
              <w:divBdr>
                <w:top w:val="none" w:sz="0" w:space="0" w:color="auto"/>
                <w:left w:val="none" w:sz="0" w:space="0" w:color="auto"/>
                <w:bottom w:val="none" w:sz="0" w:space="0" w:color="auto"/>
                <w:right w:val="none" w:sz="0" w:space="0" w:color="auto"/>
              </w:divBdr>
            </w:div>
          </w:divsChild>
        </w:div>
        <w:div w:id="738094167">
          <w:marLeft w:val="0"/>
          <w:marRight w:val="0"/>
          <w:marTop w:val="0"/>
          <w:marBottom w:val="0"/>
          <w:divBdr>
            <w:top w:val="none" w:sz="0" w:space="0" w:color="auto"/>
            <w:left w:val="none" w:sz="0" w:space="0" w:color="auto"/>
            <w:bottom w:val="none" w:sz="0" w:space="0" w:color="auto"/>
            <w:right w:val="none" w:sz="0" w:space="0" w:color="auto"/>
          </w:divBdr>
          <w:divsChild>
            <w:div w:id="682125427">
              <w:marLeft w:val="0"/>
              <w:marRight w:val="0"/>
              <w:marTop w:val="0"/>
              <w:marBottom w:val="0"/>
              <w:divBdr>
                <w:top w:val="none" w:sz="0" w:space="0" w:color="auto"/>
                <w:left w:val="none" w:sz="0" w:space="0" w:color="auto"/>
                <w:bottom w:val="none" w:sz="0" w:space="0" w:color="auto"/>
                <w:right w:val="none" w:sz="0" w:space="0" w:color="auto"/>
              </w:divBdr>
            </w:div>
          </w:divsChild>
        </w:div>
        <w:div w:id="738358340">
          <w:marLeft w:val="0"/>
          <w:marRight w:val="0"/>
          <w:marTop w:val="0"/>
          <w:marBottom w:val="0"/>
          <w:divBdr>
            <w:top w:val="none" w:sz="0" w:space="0" w:color="auto"/>
            <w:left w:val="none" w:sz="0" w:space="0" w:color="auto"/>
            <w:bottom w:val="none" w:sz="0" w:space="0" w:color="auto"/>
            <w:right w:val="none" w:sz="0" w:space="0" w:color="auto"/>
          </w:divBdr>
        </w:div>
        <w:div w:id="738359678">
          <w:marLeft w:val="0"/>
          <w:marRight w:val="0"/>
          <w:marTop w:val="0"/>
          <w:marBottom w:val="300"/>
          <w:divBdr>
            <w:top w:val="single" w:sz="6" w:space="15" w:color="EDEDED"/>
            <w:left w:val="single" w:sz="6" w:space="15" w:color="EDEDED"/>
            <w:bottom w:val="single" w:sz="6" w:space="15" w:color="EDEDED"/>
            <w:right w:val="single" w:sz="6" w:space="15" w:color="EDEDED"/>
          </w:divBdr>
        </w:div>
        <w:div w:id="738400106">
          <w:marLeft w:val="0"/>
          <w:marRight w:val="0"/>
          <w:marTop w:val="300"/>
          <w:marBottom w:val="0"/>
          <w:divBdr>
            <w:top w:val="none" w:sz="0" w:space="0" w:color="auto"/>
            <w:left w:val="none" w:sz="0" w:space="0" w:color="auto"/>
            <w:bottom w:val="none" w:sz="0" w:space="0" w:color="auto"/>
            <w:right w:val="none" w:sz="0" w:space="0" w:color="auto"/>
          </w:divBdr>
          <w:divsChild>
            <w:div w:id="1712729626">
              <w:marLeft w:val="0"/>
              <w:marRight w:val="0"/>
              <w:marTop w:val="0"/>
              <w:marBottom w:val="0"/>
              <w:divBdr>
                <w:top w:val="none" w:sz="0" w:space="0" w:color="auto"/>
                <w:left w:val="none" w:sz="0" w:space="0" w:color="auto"/>
                <w:bottom w:val="none" w:sz="0" w:space="0" w:color="auto"/>
                <w:right w:val="none" w:sz="0" w:space="0" w:color="auto"/>
              </w:divBdr>
              <w:divsChild>
                <w:div w:id="14851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597790">
          <w:marLeft w:val="0"/>
          <w:marRight w:val="0"/>
          <w:marTop w:val="0"/>
          <w:marBottom w:val="0"/>
          <w:divBdr>
            <w:top w:val="none" w:sz="0" w:space="0" w:color="auto"/>
            <w:left w:val="none" w:sz="0" w:space="0" w:color="auto"/>
            <w:bottom w:val="none" w:sz="0" w:space="0" w:color="auto"/>
            <w:right w:val="none" w:sz="0" w:space="0" w:color="auto"/>
          </w:divBdr>
        </w:div>
        <w:div w:id="739131729">
          <w:marLeft w:val="0"/>
          <w:marRight w:val="0"/>
          <w:marTop w:val="300"/>
          <w:marBottom w:val="0"/>
          <w:divBdr>
            <w:top w:val="none" w:sz="0" w:space="0" w:color="auto"/>
            <w:left w:val="none" w:sz="0" w:space="0" w:color="auto"/>
            <w:bottom w:val="none" w:sz="0" w:space="0" w:color="auto"/>
            <w:right w:val="none" w:sz="0" w:space="0" w:color="auto"/>
          </w:divBdr>
          <w:divsChild>
            <w:div w:id="1678725634">
              <w:marLeft w:val="0"/>
              <w:marRight w:val="0"/>
              <w:marTop w:val="0"/>
              <w:marBottom w:val="0"/>
              <w:divBdr>
                <w:top w:val="none" w:sz="0" w:space="0" w:color="auto"/>
                <w:left w:val="none" w:sz="0" w:space="0" w:color="auto"/>
                <w:bottom w:val="none" w:sz="0" w:space="0" w:color="auto"/>
                <w:right w:val="none" w:sz="0" w:space="0" w:color="auto"/>
              </w:divBdr>
              <w:divsChild>
                <w:div w:id="32081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296160">
          <w:marLeft w:val="0"/>
          <w:marRight w:val="0"/>
          <w:marTop w:val="0"/>
          <w:marBottom w:val="300"/>
          <w:divBdr>
            <w:top w:val="single" w:sz="6" w:space="15" w:color="EDEDED"/>
            <w:left w:val="single" w:sz="6" w:space="15" w:color="EDEDED"/>
            <w:bottom w:val="single" w:sz="6" w:space="15" w:color="EDEDED"/>
            <w:right w:val="single" w:sz="6" w:space="15" w:color="EDEDED"/>
          </w:divBdr>
        </w:div>
        <w:div w:id="740367406">
          <w:marLeft w:val="0"/>
          <w:marRight w:val="0"/>
          <w:marTop w:val="0"/>
          <w:marBottom w:val="0"/>
          <w:divBdr>
            <w:top w:val="none" w:sz="0" w:space="0" w:color="auto"/>
            <w:left w:val="none" w:sz="0" w:space="0" w:color="auto"/>
            <w:bottom w:val="none" w:sz="0" w:space="0" w:color="auto"/>
            <w:right w:val="none" w:sz="0" w:space="0" w:color="auto"/>
          </w:divBdr>
          <w:divsChild>
            <w:div w:id="321354602">
              <w:marLeft w:val="0"/>
              <w:marRight w:val="0"/>
              <w:marTop w:val="0"/>
              <w:marBottom w:val="0"/>
              <w:divBdr>
                <w:top w:val="none" w:sz="0" w:space="0" w:color="auto"/>
                <w:left w:val="none" w:sz="0" w:space="0" w:color="auto"/>
                <w:bottom w:val="none" w:sz="0" w:space="0" w:color="auto"/>
                <w:right w:val="none" w:sz="0" w:space="0" w:color="auto"/>
              </w:divBdr>
            </w:div>
          </w:divsChild>
        </w:div>
        <w:div w:id="740981343">
          <w:marLeft w:val="0"/>
          <w:marRight w:val="0"/>
          <w:marTop w:val="0"/>
          <w:marBottom w:val="0"/>
          <w:divBdr>
            <w:top w:val="none" w:sz="0" w:space="0" w:color="auto"/>
            <w:left w:val="none" w:sz="0" w:space="0" w:color="auto"/>
            <w:bottom w:val="none" w:sz="0" w:space="0" w:color="auto"/>
            <w:right w:val="none" w:sz="0" w:space="0" w:color="auto"/>
          </w:divBdr>
        </w:div>
        <w:div w:id="741099302">
          <w:marLeft w:val="0"/>
          <w:marRight w:val="0"/>
          <w:marTop w:val="0"/>
          <w:marBottom w:val="0"/>
          <w:divBdr>
            <w:top w:val="none" w:sz="0" w:space="0" w:color="auto"/>
            <w:left w:val="none" w:sz="0" w:space="0" w:color="auto"/>
            <w:bottom w:val="none" w:sz="0" w:space="0" w:color="auto"/>
            <w:right w:val="none" w:sz="0" w:space="0" w:color="auto"/>
          </w:divBdr>
        </w:div>
        <w:div w:id="741559645">
          <w:marLeft w:val="0"/>
          <w:marRight w:val="0"/>
          <w:marTop w:val="0"/>
          <w:marBottom w:val="0"/>
          <w:divBdr>
            <w:top w:val="none" w:sz="0" w:space="0" w:color="auto"/>
            <w:left w:val="none" w:sz="0" w:space="0" w:color="auto"/>
            <w:bottom w:val="none" w:sz="0" w:space="0" w:color="auto"/>
            <w:right w:val="none" w:sz="0" w:space="0" w:color="auto"/>
          </w:divBdr>
        </w:div>
        <w:div w:id="742525382">
          <w:marLeft w:val="0"/>
          <w:marRight w:val="0"/>
          <w:marTop w:val="0"/>
          <w:marBottom w:val="0"/>
          <w:divBdr>
            <w:top w:val="none" w:sz="0" w:space="0" w:color="auto"/>
            <w:left w:val="none" w:sz="0" w:space="0" w:color="auto"/>
            <w:bottom w:val="none" w:sz="0" w:space="0" w:color="auto"/>
            <w:right w:val="none" w:sz="0" w:space="0" w:color="auto"/>
          </w:divBdr>
        </w:div>
        <w:div w:id="743139652">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744569790">
          <w:marLeft w:val="0"/>
          <w:marRight w:val="0"/>
          <w:marTop w:val="0"/>
          <w:marBottom w:val="0"/>
          <w:divBdr>
            <w:top w:val="none" w:sz="0" w:space="0" w:color="auto"/>
            <w:left w:val="none" w:sz="0" w:space="0" w:color="auto"/>
            <w:bottom w:val="none" w:sz="0" w:space="0" w:color="auto"/>
            <w:right w:val="none" w:sz="0" w:space="0" w:color="auto"/>
          </w:divBdr>
        </w:div>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 w:id="744961403">
          <w:marLeft w:val="0"/>
          <w:marRight w:val="0"/>
          <w:marTop w:val="0"/>
          <w:marBottom w:val="0"/>
          <w:divBdr>
            <w:top w:val="none" w:sz="0" w:space="0" w:color="auto"/>
            <w:left w:val="none" w:sz="0" w:space="0" w:color="auto"/>
            <w:bottom w:val="none" w:sz="0" w:space="0" w:color="auto"/>
            <w:right w:val="none" w:sz="0" w:space="0" w:color="auto"/>
          </w:divBdr>
        </w:div>
        <w:div w:id="745035153">
          <w:marLeft w:val="0"/>
          <w:marRight w:val="0"/>
          <w:marTop w:val="0"/>
          <w:marBottom w:val="0"/>
          <w:divBdr>
            <w:top w:val="none" w:sz="0" w:space="0" w:color="auto"/>
            <w:left w:val="none" w:sz="0" w:space="0" w:color="auto"/>
            <w:bottom w:val="none" w:sz="0" w:space="0" w:color="auto"/>
            <w:right w:val="none" w:sz="0" w:space="0" w:color="auto"/>
          </w:divBdr>
          <w:divsChild>
            <w:div w:id="327291606">
              <w:marLeft w:val="0"/>
              <w:marRight w:val="0"/>
              <w:marTop w:val="0"/>
              <w:marBottom w:val="0"/>
              <w:divBdr>
                <w:top w:val="none" w:sz="0" w:space="0" w:color="auto"/>
                <w:left w:val="none" w:sz="0" w:space="0" w:color="auto"/>
                <w:bottom w:val="none" w:sz="0" w:space="0" w:color="auto"/>
                <w:right w:val="none" w:sz="0" w:space="0" w:color="auto"/>
              </w:divBdr>
            </w:div>
          </w:divsChild>
        </w:div>
        <w:div w:id="745880767">
          <w:marLeft w:val="0"/>
          <w:marRight w:val="0"/>
          <w:marTop w:val="300"/>
          <w:marBottom w:val="0"/>
          <w:divBdr>
            <w:top w:val="none" w:sz="0" w:space="0" w:color="auto"/>
            <w:left w:val="none" w:sz="0" w:space="0" w:color="auto"/>
            <w:bottom w:val="none" w:sz="0" w:space="0" w:color="auto"/>
            <w:right w:val="none" w:sz="0" w:space="0" w:color="auto"/>
          </w:divBdr>
          <w:divsChild>
            <w:div w:id="105007527">
              <w:marLeft w:val="0"/>
              <w:marRight w:val="0"/>
              <w:marTop w:val="0"/>
              <w:marBottom w:val="0"/>
              <w:divBdr>
                <w:top w:val="none" w:sz="0" w:space="0" w:color="auto"/>
                <w:left w:val="none" w:sz="0" w:space="0" w:color="auto"/>
                <w:bottom w:val="none" w:sz="0" w:space="0" w:color="auto"/>
                <w:right w:val="none" w:sz="0" w:space="0" w:color="auto"/>
              </w:divBdr>
              <w:divsChild>
                <w:div w:id="29460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6805427">
          <w:marLeft w:val="0"/>
          <w:marRight w:val="0"/>
          <w:marTop w:val="0"/>
          <w:marBottom w:val="0"/>
          <w:divBdr>
            <w:top w:val="none" w:sz="0" w:space="0" w:color="auto"/>
            <w:left w:val="none" w:sz="0" w:space="0" w:color="auto"/>
            <w:bottom w:val="none" w:sz="0" w:space="0" w:color="auto"/>
            <w:right w:val="none" w:sz="0" w:space="0" w:color="auto"/>
          </w:divBdr>
        </w:div>
        <w:div w:id="747188655">
          <w:marLeft w:val="0"/>
          <w:marRight w:val="0"/>
          <w:marTop w:val="0"/>
          <w:marBottom w:val="0"/>
          <w:divBdr>
            <w:top w:val="none" w:sz="0" w:space="0" w:color="auto"/>
            <w:left w:val="none" w:sz="0" w:space="0" w:color="auto"/>
            <w:bottom w:val="none" w:sz="0" w:space="0" w:color="auto"/>
            <w:right w:val="none" w:sz="0" w:space="0" w:color="auto"/>
          </w:divBdr>
        </w:div>
        <w:div w:id="747725060">
          <w:marLeft w:val="0"/>
          <w:marRight w:val="0"/>
          <w:marTop w:val="0"/>
          <w:marBottom w:val="0"/>
          <w:divBdr>
            <w:top w:val="none" w:sz="0" w:space="0" w:color="auto"/>
            <w:left w:val="none" w:sz="0" w:space="0" w:color="auto"/>
            <w:bottom w:val="none" w:sz="0" w:space="0" w:color="auto"/>
            <w:right w:val="none" w:sz="0" w:space="0" w:color="auto"/>
          </w:divBdr>
        </w:div>
        <w:div w:id="747846913">
          <w:marLeft w:val="0"/>
          <w:marRight w:val="0"/>
          <w:marTop w:val="0"/>
          <w:marBottom w:val="0"/>
          <w:divBdr>
            <w:top w:val="none" w:sz="0" w:space="0" w:color="auto"/>
            <w:left w:val="none" w:sz="0" w:space="0" w:color="auto"/>
            <w:bottom w:val="none" w:sz="0" w:space="0" w:color="auto"/>
            <w:right w:val="none" w:sz="0" w:space="0" w:color="auto"/>
          </w:divBdr>
          <w:divsChild>
            <w:div w:id="127718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748578082">
          <w:marLeft w:val="0"/>
          <w:marRight w:val="0"/>
          <w:marTop w:val="0"/>
          <w:marBottom w:val="0"/>
          <w:divBdr>
            <w:top w:val="none" w:sz="0" w:space="0" w:color="auto"/>
            <w:left w:val="none" w:sz="0" w:space="0" w:color="auto"/>
            <w:bottom w:val="none" w:sz="0" w:space="0" w:color="auto"/>
            <w:right w:val="none" w:sz="0" w:space="0" w:color="auto"/>
          </w:divBdr>
        </w:div>
        <w:div w:id="748650437">
          <w:marLeft w:val="0"/>
          <w:marRight w:val="0"/>
          <w:marTop w:val="0"/>
          <w:marBottom w:val="0"/>
          <w:divBdr>
            <w:top w:val="none" w:sz="0" w:space="0" w:color="auto"/>
            <w:left w:val="none" w:sz="0" w:space="0" w:color="auto"/>
            <w:bottom w:val="none" w:sz="0" w:space="0" w:color="auto"/>
            <w:right w:val="none" w:sz="0" w:space="0" w:color="auto"/>
          </w:divBdr>
        </w:div>
        <w:div w:id="748887400">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
        <w:div w:id="749349323">
          <w:marLeft w:val="0"/>
          <w:marRight w:val="0"/>
          <w:marTop w:val="0"/>
          <w:marBottom w:val="0"/>
          <w:divBdr>
            <w:top w:val="none" w:sz="0" w:space="0" w:color="auto"/>
            <w:left w:val="none" w:sz="0" w:space="0" w:color="auto"/>
            <w:bottom w:val="none" w:sz="0" w:space="0" w:color="auto"/>
            <w:right w:val="none" w:sz="0" w:space="0" w:color="auto"/>
          </w:divBdr>
          <w:divsChild>
            <w:div w:id="1308512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9618781">
          <w:marLeft w:val="0"/>
          <w:marRight w:val="0"/>
          <w:marTop w:val="0"/>
          <w:marBottom w:val="0"/>
          <w:divBdr>
            <w:top w:val="none" w:sz="0" w:space="0" w:color="auto"/>
            <w:left w:val="none" w:sz="0" w:space="0" w:color="auto"/>
            <w:bottom w:val="none" w:sz="0" w:space="0" w:color="auto"/>
            <w:right w:val="none" w:sz="0" w:space="0" w:color="auto"/>
          </w:divBdr>
        </w:div>
        <w:div w:id="750346653">
          <w:marLeft w:val="0"/>
          <w:marRight w:val="0"/>
          <w:marTop w:val="0"/>
          <w:marBottom w:val="0"/>
          <w:divBdr>
            <w:top w:val="none" w:sz="0" w:space="0" w:color="auto"/>
            <w:left w:val="none" w:sz="0" w:space="0" w:color="auto"/>
            <w:bottom w:val="none" w:sz="0" w:space="0" w:color="auto"/>
            <w:right w:val="none" w:sz="0" w:space="0" w:color="auto"/>
          </w:divBdr>
          <w:divsChild>
            <w:div w:id="1488471496">
              <w:marLeft w:val="0"/>
              <w:marRight w:val="0"/>
              <w:marTop w:val="0"/>
              <w:marBottom w:val="0"/>
              <w:divBdr>
                <w:top w:val="none" w:sz="0" w:space="0" w:color="auto"/>
                <w:left w:val="none" w:sz="0" w:space="0" w:color="auto"/>
                <w:bottom w:val="none" w:sz="0" w:space="0" w:color="auto"/>
                <w:right w:val="none" w:sz="0" w:space="0" w:color="auto"/>
              </w:divBdr>
            </w:div>
          </w:divsChild>
        </w:div>
        <w:div w:id="751045102">
          <w:marLeft w:val="0"/>
          <w:marRight w:val="0"/>
          <w:marTop w:val="0"/>
          <w:marBottom w:val="0"/>
          <w:divBdr>
            <w:top w:val="none" w:sz="0" w:space="0" w:color="auto"/>
            <w:left w:val="none" w:sz="0" w:space="0" w:color="auto"/>
            <w:bottom w:val="none" w:sz="0" w:space="0" w:color="auto"/>
            <w:right w:val="none" w:sz="0" w:space="0" w:color="auto"/>
          </w:divBdr>
        </w:div>
        <w:div w:id="751051800">
          <w:marLeft w:val="0"/>
          <w:marRight w:val="0"/>
          <w:marTop w:val="0"/>
          <w:marBottom w:val="0"/>
          <w:divBdr>
            <w:top w:val="none" w:sz="0" w:space="0" w:color="auto"/>
            <w:left w:val="none" w:sz="0" w:space="0" w:color="auto"/>
            <w:bottom w:val="none" w:sz="0" w:space="0" w:color="auto"/>
            <w:right w:val="none" w:sz="0" w:space="0" w:color="auto"/>
          </w:divBdr>
          <w:divsChild>
            <w:div w:id="973757484">
              <w:marLeft w:val="0"/>
              <w:marRight w:val="0"/>
              <w:marTop w:val="0"/>
              <w:marBottom w:val="0"/>
              <w:divBdr>
                <w:top w:val="none" w:sz="0" w:space="0" w:color="auto"/>
                <w:left w:val="none" w:sz="0" w:space="0" w:color="auto"/>
                <w:bottom w:val="none" w:sz="0" w:space="0" w:color="auto"/>
                <w:right w:val="none" w:sz="0" w:space="0" w:color="auto"/>
              </w:divBdr>
            </w:div>
          </w:divsChild>
        </w:div>
        <w:div w:id="751243642">
          <w:marLeft w:val="0"/>
          <w:marRight w:val="0"/>
          <w:marTop w:val="0"/>
          <w:marBottom w:val="0"/>
          <w:divBdr>
            <w:top w:val="none" w:sz="0" w:space="0" w:color="auto"/>
            <w:left w:val="none" w:sz="0" w:space="0" w:color="auto"/>
            <w:bottom w:val="none" w:sz="0" w:space="0" w:color="auto"/>
            <w:right w:val="none" w:sz="0" w:space="0" w:color="auto"/>
          </w:divBdr>
          <w:divsChild>
            <w:div w:id="15471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1703051">
          <w:marLeft w:val="0"/>
          <w:marRight w:val="0"/>
          <w:marTop w:val="0"/>
          <w:marBottom w:val="300"/>
          <w:divBdr>
            <w:top w:val="single" w:sz="6" w:space="15" w:color="EDEDED"/>
            <w:left w:val="single" w:sz="6" w:space="15" w:color="EDEDED"/>
            <w:bottom w:val="single" w:sz="6" w:space="15" w:color="EDEDED"/>
            <w:right w:val="single" w:sz="6" w:space="15" w:color="EDEDED"/>
          </w:divBdr>
        </w:div>
        <w:div w:id="752581546">
          <w:marLeft w:val="0"/>
          <w:marRight w:val="0"/>
          <w:marTop w:val="0"/>
          <w:marBottom w:val="0"/>
          <w:divBdr>
            <w:top w:val="none" w:sz="0" w:space="0" w:color="auto"/>
            <w:left w:val="none" w:sz="0" w:space="0" w:color="auto"/>
            <w:bottom w:val="none" w:sz="0" w:space="0" w:color="auto"/>
            <w:right w:val="none" w:sz="0" w:space="0" w:color="auto"/>
          </w:divBdr>
        </w:div>
        <w:div w:id="752774351">
          <w:marLeft w:val="0"/>
          <w:marRight w:val="0"/>
          <w:marTop w:val="0"/>
          <w:marBottom w:val="300"/>
          <w:divBdr>
            <w:top w:val="single" w:sz="6" w:space="15" w:color="EDEDED"/>
            <w:left w:val="single" w:sz="6" w:space="15" w:color="EDEDED"/>
            <w:bottom w:val="single" w:sz="6" w:space="15" w:color="EDEDED"/>
            <w:right w:val="single" w:sz="6" w:space="15" w:color="EDEDED"/>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753160791">
          <w:marLeft w:val="0"/>
          <w:marRight w:val="0"/>
          <w:marTop w:val="0"/>
          <w:marBottom w:val="0"/>
          <w:divBdr>
            <w:top w:val="none" w:sz="0" w:space="0" w:color="auto"/>
            <w:left w:val="none" w:sz="0" w:space="0" w:color="auto"/>
            <w:bottom w:val="none" w:sz="0" w:space="0" w:color="auto"/>
            <w:right w:val="none" w:sz="0" w:space="0" w:color="auto"/>
          </w:divBdr>
        </w:div>
        <w:div w:id="753166530">
          <w:marLeft w:val="0"/>
          <w:marRight w:val="0"/>
          <w:marTop w:val="0"/>
          <w:marBottom w:val="0"/>
          <w:divBdr>
            <w:top w:val="none" w:sz="0" w:space="0" w:color="auto"/>
            <w:left w:val="none" w:sz="0" w:space="0" w:color="auto"/>
            <w:bottom w:val="none" w:sz="0" w:space="0" w:color="auto"/>
            <w:right w:val="none" w:sz="0" w:space="0" w:color="auto"/>
          </w:divBdr>
        </w:div>
        <w:div w:id="753405551">
          <w:marLeft w:val="0"/>
          <w:marRight w:val="0"/>
          <w:marTop w:val="0"/>
          <w:marBottom w:val="0"/>
          <w:divBdr>
            <w:top w:val="none" w:sz="0" w:space="0" w:color="auto"/>
            <w:left w:val="none" w:sz="0" w:space="0" w:color="auto"/>
            <w:bottom w:val="none" w:sz="0" w:space="0" w:color="auto"/>
            <w:right w:val="none" w:sz="0" w:space="0" w:color="auto"/>
          </w:divBdr>
        </w:div>
        <w:div w:id="754323914">
          <w:marLeft w:val="0"/>
          <w:marRight w:val="0"/>
          <w:marTop w:val="0"/>
          <w:marBottom w:val="0"/>
          <w:divBdr>
            <w:top w:val="none" w:sz="0" w:space="0" w:color="auto"/>
            <w:left w:val="none" w:sz="0" w:space="0" w:color="auto"/>
            <w:bottom w:val="none" w:sz="0" w:space="0" w:color="auto"/>
            <w:right w:val="none" w:sz="0" w:space="0" w:color="auto"/>
          </w:divBdr>
        </w:div>
        <w:div w:id="754477001">
          <w:marLeft w:val="0"/>
          <w:marRight w:val="0"/>
          <w:marTop w:val="0"/>
          <w:marBottom w:val="0"/>
          <w:divBdr>
            <w:top w:val="none" w:sz="0" w:space="0" w:color="auto"/>
            <w:left w:val="none" w:sz="0" w:space="0" w:color="auto"/>
            <w:bottom w:val="none" w:sz="0" w:space="0" w:color="auto"/>
            <w:right w:val="none" w:sz="0" w:space="0" w:color="auto"/>
          </w:divBdr>
        </w:div>
        <w:div w:id="755053429">
          <w:marLeft w:val="0"/>
          <w:marRight w:val="0"/>
          <w:marTop w:val="0"/>
          <w:marBottom w:val="0"/>
          <w:divBdr>
            <w:top w:val="none" w:sz="0" w:space="0" w:color="auto"/>
            <w:left w:val="none" w:sz="0" w:space="0" w:color="auto"/>
            <w:bottom w:val="none" w:sz="0" w:space="0" w:color="auto"/>
            <w:right w:val="none" w:sz="0" w:space="0" w:color="auto"/>
          </w:divBdr>
        </w:div>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
          </w:divsChild>
        </w:div>
        <w:div w:id="756827771">
          <w:marLeft w:val="0"/>
          <w:marRight w:val="0"/>
          <w:marTop w:val="0"/>
          <w:marBottom w:val="0"/>
          <w:divBdr>
            <w:top w:val="none" w:sz="0" w:space="0" w:color="auto"/>
            <w:left w:val="none" w:sz="0" w:space="0" w:color="auto"/>
            <w:bottom w:val="none" w:sz="0" w:space="0" w:color="auto"/>
            <w:right w:val="none" w:sz="0" w:space="0" w:color="auto"/>
          </w:divBdr>
          <w:divsChild>
            <w:div w:id="1020814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758603576">
          <w:marLeft w:val="0"/>
          <w:marRight w:val="0"/>
          <w:marTop w:val="0"/>
          <w:marBottom w:val="0"/>
          <w:divBdr>
            <w:top w:val="none" w:sz="0" w:space="0" w:color="auto"/>
            <w:left w:val="none" w:sz="0" w:space="0" w:color="auto"/>
            <w:bottom w:val="none" w:sz="0" w:space="0" w:color="auto"/>
            <w:right w:val="none" w:sz="0" w:space="0" w:color="auto"/>
          </w:divBdr>
        </w:div>
        <w:div w:id="758907470">
          <w:marLeft w:val="0"/>
          <w:marRight w:val="0"/>
          <w:marTop w:val="0"/>
          <w:marBottom w:val="0"/>
          <w:divBdr>
            <w:top w:val="none" w:sz="0" w:space="0" w:color="auto"/>
            <w:left w:val="none" w:sz="0" w:space="0" w:color="auto"/>
            <w:bottom w:val="none" w:sz="0" w:space="0" w:color="auto"/>
            <w:right w:val="none" w:sz="0" w:space="0" w:color="auto"/>
          </w:divBdr>
          <w:divsChild>
            <w:div w:id="51180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9521610">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0830125">
          <w:marLeft w:val="0"/>
          <w:marRight w:val="0"/>
          <w:marTop w:val="0"/>
          <w:marBottom w:val="0"/>
          <w:divBdr>
            <w:top w:val="none" w:sz="0" w:space="0" w:color="auto"/>
            <w:left w:val="none" w:sz="0" w:space="0" w:color="auto"/>
            <w:bottom w:val="none" w:sz="0" w:space="0" w:color="auto"/>
            <w:right w:val="none" w:sz="0" w:space="0" w:color="auto"/>
          </w:divBdr>
        </w:div>
        <w:div w:id="761729727">
          <w:marLeft w:val="0"/>
          <w:marRight w:val="0"/>
          <w:marTop w:val="300"/>
          <w:marBottom w:val="0"/>
          <w:divBdr>
            <w:top w:val="none" w:sz="0" w:space="0" w:color="auto"/>
            <w:left w:val="none" w:sz="0" w:space="0" w:color="auto"/>
            <w:bottom w:val="none" w:sz="0" w:space="0" w:color="auto"/>
            <w:right w:val="none" w:sz="0" w:space="0" w:color="auto"/>
          </w:divBdr>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sChild>
        </w:div>
        <w:div w:id="762074591">
          <w:marLeft w:val="0"/>
          <w:marRight w:val="0"/>
          <w:marTop w:val="0"/>
          <w:marBottom w:val="0"/>
          <w:divBdr>
            <w:top w:val="none" w:sz="0" w:space="0" w:color="auto"/>
            <w:left w:val="none" w:sz="0" w:space="0" w:color="auto"/>
            <w:bottom w:val="none" w:sz="0" w:space="0" w:color="auto"/>
            <w:right w:val="none" w:sz="0" w:space="0" w:color="auto"/>
          </w:divBdr>
        </w:div>
        <w:div w:id="762148793">
          <w:marLeft w:val="0"/>
          <w:marRight w:val="0"/>
          <w:marTop w:val="0"/>
          <w:marBottom w:val="0"/>
          <w:divBdr>
            <w:top w:val="none" w:sz="0" w:space="0" w:color="auto"/>
            <w:left w:val="none" w:sz="0" w:space="0" w:color="auto"/>
            <w:bottom w:val="none" w:sz="0" w:space="0" w:color="auto"/>
            <w:right w:val="none" w:sz="0" w:space="0" w:color="auto"/>
          </w:divBdr>
        </w:div>
        <w:div w:id="762384650">
          <w:marLeft w:val="0"/>
          <w:marRight w:val="0"/>
          <w:marTop w:val="0"/>
          <w:marBottom w:val="0"/>
          <w:divBdr>
            <w:top w:val="none" w:sz="0" w:space="0" w:color="auto"/>
            <w:left w:val="none" w:sz="0" w:space="0" w:color="auto"/>
            <w:bottom w:val="none" w:sz="0" w:space="0" w:color="auto"/>
            <w:right w:val="none" w:sz="0" w:space="0" w:color="auto"/>
          </w:divBdr>
          <w:divsChild>
            <w:div w:id="878081787">
              <w:marLeft w:val="0"/>
              <w:marRight w:val="0"/>
              <w:marTop w:val="0"/>
              <w:marBottom w:val="0"/>
              <w:divBdr>
                <w:top w:val="none" w:sz="0" w:space="0" w:color="auto"/>
                <w:left w:val="none" w:sz="0" w:space="0" w:color="auto"/>
                <w:bottom w:val="none" w:sz="0" w:space="0" w:color="auto"/>
                <w:right w:val="none" w:sz="0" w:space="0" w:color="auto"/>
              </w:divBdr>
            </w:div>
          </w:divsChild>
        </w:div>
        <w:div w:id="762603864">
          <w:marLeft w:val="0"/>
          <w:marRight w:val="0"/>
          <w:marTop w:val="0"/>
          <w:marBottom w:val="0"/>
          <w:divBdr>
            <w:top w:val="none" w:sz="0" w:space="0" w:color="auto"/>
            <w:left w:val="none" w:sz="0" w:space="0" w:color="auto"/>
            <w:bottom w:val="none" w:sz="0" w:space="0" w:color="auto"/>
            <w:right w:val="none" w:sz="0" w:space="0" w:color="auto"/>
          </w:divBdr>
        </w:div>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 w:id="763036992">
          <w:marLeft w:val="0"/>
          <w:marRight w:val="0"/>
          <w:marTop w:val="0"/>
          <w:marBottom w:val="300"/>
          <w:divBdr>
            <w:top w:val="single" w:sz="6" w:space="15" w:color="EDEDED"/>
            <w:left w:val="single" w:sz="6" w:space="15" w:color="EDEDED"/>
            <w:bottom w:val="single" w:sz="6" w:space="15" w:color="EDEDED"/>
            <w:right w:val="single" w:sz="6" w:space="15" w:color="EDEDED"/>
          </w:divBdr>
        </w:div>
        <w:div w:id="763304153">
          <w:marLeft w:val="0"/>
          <w:marRight w:val="0"/>
          <w:marTop w:val="0"/>
          <w:marBottom w:val="0"/>
          <w:divBdr>
            <w:top w:val="none" w:sz="0" w:space="0" w:color="auto"/>
            <w:left w:val="none" w:sz="0" w:space="0" w:color="auto"/>
            <w:bottom w:val="none" w:sz="0" w:space="0" w:color="auto"/>
            <w:right w:val="none" w:sz="0" w:space="0" w:color="auto"/>
          </w:divBdr>
        </w:div>
        <w:div w:id="763376213">
          <w:marLeft w:val="0"/>
          <w:marRight w:val="0"/>
          <w:marTop w:val="0"/>
          <w:marBottom w:val="300"/>
          <w:divBdr>
            <w:top w:val="single" w:sz="6" w:space="15" w:color="EDEDED"/>
            <w:left w:val="single" w:sz="6" w:space="15" w:color="EDEDED"/>
            <w:bottom w:val="single" w:sz="6" w:space="15" w:color="EDEDED"/>
            <w:right w:val="single" w:sz="6" w:space="15" w:color="EDEDED"/>
          </w:divBdr>
        </w:div>
        <w:div w:id="763498324">
          <w:marLeft w:val="0"/>
          <w:marRight w:val="0"/>
          <w:marTop w:val="0"/>
          <w:marBottom w:val="0"/>
          <w:divBdr>
            <w:top w:val="none" w:sz="0" w:space="0" w:color="auto"/>
            <w:left w:val="none" w:sz="0" w:space="0" w:color="auto"/>
            <w:bottom w:val="none" w:sz="0" w:space="0" w:color="auto"/>
            <w:right w:val="none" w:sz="0" w:space="0" w:color="auto"/>
          </w:divBdr>
        </w:div>
        <w:div w:id="763645958">
          <w:marLeft w:val="0"/>
          <w:marRight w:val="0"/>
          <w:marTop w:val="0"/>
          <w:marBottom w:val="0"/>
          <w:divBdr>
            <w:top w:val="none" w:sz="0" w:space="0" w:color="auto"/>
            <w:left w:val="none" w:sz="0" w:space="0" w:color="auto"/>
            <w:bottom w:val="none" w:sz="0" w:space="0" w:color="auto"/>
            <w:right w:val="none" w:sz="0" w:space="0" w:color="auto"/>
          </w:divBdr>
          <w:divsChild>
            <w:div w:id="898780924">
              <w:marLeft w:val="0"/>
              <w:marRight w:val="0"/>
              <w:marTop w:val="0"/>
              <w:marBottom w:val="0"/>
              <w:divBdr>
                <w:top w:val="none" w:sz="0" w:space="0" w:color="auto"/>
                <w:left w:val="none" w:sz="0" w:space="0" w:color="auto"/>
                <w:bottom w:val="none" w:sz="0" w:space="0" w:color="auto"/>
                <w:right w:val="none" w:sz="0" w:space="0" w:color="auto"/>
              </w:divBdr>
            </w:div>
          </w:divsChild>
        </w:div>
        <w:div w:id="764302117">
          <w:marLeft w:val="0"/>
          <w:marRight w:val="0"/>
          <w:marTop w:val="0"/>
          <w:marBottom w:val="0"/>
          <w:divBdr>
            <w:top w:val="none" w:sz="0" w:space="0" w:color="auto"/>
            <w:left w:val="none" w:sz="0" w:space="0" w:color="auto"/>
            <w:bottom w:val="none" w:sz="0" w:space="0" w:color="auto"/>
            <w:right w:val="none" w:sz="0" w:space="0" w:color="auto"/>
          </w:divBdr>
          <w:divsChild>
            <w:div w:id="909004086">
              <w:marLeft w:val="0"/>
              <w:marRight w:val="0"/>
              <w:marTop w:val="0"/>
              <w:marBottom w:val="0"/>
              <w:divBdr>
                <w:top w:val="none" w:sz="0" w:space="0" w:color="auto"/>
                <w:left w:val="none" w:sz="0" w:space="0" w:color="auto"/>
                <w:bottom w:val="none" w:sz="0" w:space="0" w:color="auto"/>
                <w:right w:val="none" w:sz="0" w:space="0" w:color="auto"/>
              </w:divBdr>
            </w:div>
          </w:divsChild>
        </w:div>
        <w:div w:id="765072845">
          <w:marLeft w:val="0"/>
          <w:marRight w:val="0"/>
          <w:marTop w:val="300"/>
          <w:marBottom w:val="0"/>
          <w:divBdr>
            <w:top w:val="none" w:sz="0" w:space="0" w:color="auto"/>
            <w:left w:val="none" w:sz="0" w:space="0" w:color="auto"/>
            <w:bottom w:val="none" w:sz="0" w:space="0" w:color="auto"/>
            <w:right w:val="none" w:sz="0" w:space="0" w:color="auto"/>
          </w:divBdr>
          <w:divsChild>
            <w:div w:id="1128936519">
              <w:marLeft w:val="0"/>
              <w:marRight w:val="0"/>
              <w:marTop w:val="0"/>
              <w:marBottom w:val="0"/>
              <w:divBdr>
                <w:top w:val="none" w:sz="0" w:space="0" w:color="auto"/>
                <w:left w:val="none" w:sz="0" w:space="0" w:color="auto"/>
                <w:bottom w:val="none" w:sz="0" w:space="0" w:color="auto"/>
                <w:right w:val="none" w:sz="0" w:space="0" w:color="auto"/>
              </w:divBdr>
              <w:divsChild>
                <w:div w:id="142838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467103">
          <w:marLeft w:val="0"/>
          <w:marRight w:val="0"/>
          <w:marTop w:val="0"/>
          <w:marBottom w:val="300"/>
          <w:divBdr>
            <w:top w:val="single" w:sz="6" w:space="15" w:color="EDEDED"/>
            <w:left w:val="single" w:sz="6" w:space="15" w:color="EDEDED"/>
            <w:bottom w:val="single" w:sz="6" w:space="15" w:color="EDEDED"/>
            <w:right w:val="single" w:sz="6" w:space="15" w:color="EDEDED"/>
          </w:divBdr>
        </w:div>
        <w:div w:id="765809320">
          <w:marLeft w:val="0"/>
          <w:marRight w:val="0"/>
          <w:marTop w:val="300"/>
          <w:marBottom w:val="0"/>
          <w:divBdr>
            <w:top w:val="none" w:sz="0" w:space="0" w:color="auto"/>
            <w:left w:val="none" w:sz="0" w:space="0" w:color="auto"/>
            <w:bottom w:val="none" w:sz="0" w:space="0" w:color="auto"/>
            <w:right w:val="none" w:sz="0" w:space="0" w:color="auto"/>
          </w:divBdr>
          <w:divsChild>
            <w:div w:id="1188984301">
              <w:marLeft w:val="0"/>
              <w:marRight w:val="0"/>
              <w:marTop w:val="0"/>
              <w:marBottom w:val="0"/>
              <w:divBdr>
                <w:top w:val="none" w:sz="0" w:space="0" w:color="auto"/>
                <w:left w:val="none" w:sz="0" w:space="0" w:color="auto"/>
                <w:bottom w:val="none" w:sz="0" w:space="0" w:color="auto"/>
                <w:right w:val="none" w:sz="0" w:space="0" w:color="auto"/>
              </w:divBdr>
              <w:divsChild>
                <w:div w:id="799689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809610">
          <w:marLeft w:val="0"/>
          <w:marRight w:val="0"/>
          <w:marTop w:val="0"/>
          <w:marBottom w:val="0"/>
          <w:divBdr>
            <w:top w:val="none" w:sz="0" w:space="0" w:color="auto"/>
            <w:left w:val="none" w:sz="0" w:space="0" w:color="auto"/>
            <w:bottom w:val="none" w:sz="0" w:space="0" w:color="auto"/>
            <w:right w:val="none" w:sz="0" w:space="0" w:color="auto"/>
          </w:divBdr>
        </w:div>
        <w:div w:id="765923978">
          <w:marLeft w:val="0"/>
          <w:marRight w:val="0"/>
          <w:marTop w:val="0"/>
          <w:marBottom w:val="0"/>
          <w:divBdr>
            <w:top w:val="none" w:sz="0" w:space="0" w:color="auto"/>
            <w:left w:val="none" w:sz="0" w:space="0" w:color="auto"/>
            <w:bottom w:val="none" w:sz="0" w:space="0" w:color="auto"/>
            <w:right w:val="none" w:sz="0" w:space="0" w:color="auto"/>
          </w:divBdr>
        </w:div>
        <w:div w:id="766341281">
          <w:marLeft w:val="0"/>
          <w:marRight w:val="0"/>
          <w:marTop w:val="0"/>
          <w:marBottom w:val="300"/>
          <w:divBdr>
            <w:top w:val="single" w:sz="6" w:space="15" w:color="EDEDED"/>
            <w:left w:val="single" w:sz="6" w:space="15" w:color="EDEDED"/>
            <w:bottom w:val="single" w:sz="6" w:space="15" w:color="EDEDED"/>
            <w:right w:val="single" w:sz="6" w:space="15" w:color="EDEDED"/>
          </w:divBdr>
        </w:div>
        <w:div w:id="766853221">
          <w:marLeft w:val="0"/>
          <w:marRight w:val="0"/>
          <w:marTop w:val="0"/>
          <w:marBottom w:val="0"/>
          <w:divBdr>
            <w:top w:val="none" w:sz="0" w:space="0" w:color="auto"/>
            <w:left w:val="none" w:sz="0" w:space="0" w:color="auto"/>
            <w:bottom w:val="none" w:sz="0" w:space="0" w:color="auto"/>
            <w:right w:val="none" w:sz="0" w:space="0" w:color="auto"/>
          </w:divBdr>
        </w:div>
        <w:div w:id="767848829">
          <w:marLeft w:val="0"/>
          <w:marRight w:val="0"/>
          <w:marTop w:val="0"/>
          <w:marBottom w:val="0"/>
          <w:divBdr>
            <w:top w:val="none" w:sz="0" w:space="0" w:color="auto"/>
            <w:left w:val="none" w:sz="0" w:space="0" w:color="auto"/>
            <w:bottom w:val="none" w:sz="0" w:space="0" w:color="auto"/>
            <w:right w:val="none" w:sz="0" w:space="0" w:color="auto"/>
          </w:divBdr>
        </w:div>
        <w:div w:id="767893699">
          <w:marLeft w:val="0"/>
          <w:marRight w:val="0"/>
          <w:marTop w:val="0"/>
          <w:marBottom w:val="0"/>
          <w:divBdr>
            <w:top w:val="none" w:sz="0" w:space="0" w:color="auto"/>
            <w:left w:val="none" w:sz="0" w:space="0" w:color="auto"/>
            <w:bottom w:val="none" w:sz="0" w:space="0" w:color="auto"/>
            <w:right w:val="none" w:sz="0" w:space="0" w:color="auto"/>
          </w:divBdr>
        </w:div>
        <w:div w:id="767971965">
          <w:marLeft w:val="0"/>
          <w:marRight w:val="0"/>
          <w:marTop w:val="0"/>
          <w:marBottom w:val="0"/>
          <w:divBdr>
            <w:top w:val="none" w:sz="0" w:space="0" w:color="auto"/>
            <w:left w:val="none" w:sz="0" w:space="0" w:color="auto"/>
            <w:bottom w:val="none" w:sz="0" w:space="0" w:color="auto"/>
            <w:right w:val="none" w:sz="0" w:space="0" w:color="auto"/>
          </w:divBdr>
        </w:div>
        <w:div w:id="768356742">
          <w:marLeft w:val="0"/>
          <w:marRight w:val="0"/>
          <w:marTop w:val="0"/>
          <w:marBottom w:val="0"/>
          <w:divBdr>
            <w:top w:val="none" w:sz="0" w:space="0" w:color="auto"/>
            <w:left w:val="none" w:sz="0" w:space="0" w:color="auto"/>
            <w:bottom w:val="none" w:sz="0" w:space="0" w:color="auto"/>
            <w:right w:val="none" w:sz="0" w:space="0" w:color="auto"/>
          </w:divBdr>
          <w:divsChild>
            <w:div w:id="98809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68433845">
          <w:marLeft w:val="0"/>
          <w:marRight w:val="0"/>
          <w:marTop w:val="0"/>
          <w:marBottom w:val="0"/>
          <w:divBdr>
            <w:top w:val="none" w:sz="0" w:space="0" w:color="auto"/>
            <w:left w:val="none" w:sz="0" w:space="0" w:color="auto"/>
            <w:bottom w:val="none" w:sz="0" w:space="0" w:color="auto"/>
            <w:right w:val="none" w:sz="0" w:space="0" w:color="auto"/>
          </w:divBdr>
          <w:divsChild>
            <w:div w:id="252014070">
              <w:marLeft w:val="0"/>
              <w:marRight w:val="0"/>
              <w:marTop w:val="0"/>
              <w:marBottom w:val="0"/>
              <w:divBdr>
                <w:top w:val="none" w:sz="0" w:space="0" w:color="auto"/>
                <w:left w:val="none" w:sz="0" w:space="0" w:color="auto"/>
                <w:bottom w:val="none" w:sz="0" w:space="0" w:color="auto"/>
                <w:right w:val="none" w:sz="0" w:space="0" w:color="auto"/>
              </w:divBdr>
            </w:div>
          </w:divsChild>
        </w:div>
        <w:div w:id="768626079">
          <w:marLeft w:val="0"/>
          <w:marRight w:val="0"/>
          <w:marTop w:val="0"/>
          <w:marBottom w:val="0"/>
          <w:divBdr>
            <w:top w:val="none" w:sz="0" w:space="0" w:color="auto"/>
            <w:left w:val="none" w:sz="0" w:space="0" w:color="auto"/>
            <w:bottom w:val="none" w:sz="0" w:space="0" w:color="auto"/>
            <w:right w:val="none" w:sz="0" w:space="0" w:color="auto"/>
          </w:divBdr>
        </w:div>
        <w:div w:id="768890044">
          <w:marLeft w:val="0"/>
          <w:marRight w:val="0"/>
          <w:marTop w:val="0"/>
          <w:marBottom w:val="0"/>
          <w:divBdr>
            <w:top w:val="none" w:sz="0" w:space="0" w:color="auto"/>
            <w:left w:val="none" w:sz="0" w:space="0" w:color="auto"/>
            <w:bottom w:val="none" w:sz="0" w:space="0" w:color="auto"/>
            <w:right w:val="none" w:sz="0" w:space="0" w:color="auto"/>
          </w:divBdr>
          <w:divsChild>
            <w:div w:id="1676106035">
              <w:marLeft w:val="0"/>
              <w:marRight w:val="0"/>
              <w:marTop w:val="0"/>
              <w:marBottom w:val="0"/>
              <w:divBdr>
                <w:top w:val="none" w:sz="0" w:space="0" w:color="auto"/>
                <w:left w:val="none" w:sz="0" w:space="0" w:color="auto"/>
                <w:bottom w:val="none" w:sz="0" w:space="0" w:color="auto"/>
                <w:right w:val="none" w:sz="0" w:space="0" w:color="auto"/>
              </w:divBdr>
            </w:div>
          </w:divsChild>
        </w:div>
        <w:div w:id="768894496">
          <w:marLeft w:val="0"/>
          <w:marRight w:val="0"/>
          <w:marTop w:val="0"/>
          <w:marBottom w:val="300"/>
          <w:divBdr>
            <w:top w:val="single" w:sz="6" w:space="15" w:color="EDEDED"/>
            <w:left w:val="single" w:sz="6" w:space="15" w:color="EDEDED"/>
            <w:bottom w:val="single" w:sz="6" w:space="15" w:color="EDEDED"/>
            <w:right w:val="single" w:sz="6" w:space="15" w:color="EDEDED"/>
          </w:divBdr>
        </w:div>
        <w:div w:id="769089322">
          <w:marLeft w:val="0"/>
          <w:marRight w:val="0"/>
          <w:marTop w:val="0"/>
          <w:marBottom w:val="300"/>
          <w:divBdr>
            <w:top w:val="single" w:sz="6" w:space="15" w:color="EDEDED"/>
            <w:left w:val="single" w:sz="6" w:space="15" w:color="EDEDED"/>
            <w:bottom w:val="single" w:sz="6" w:space="15" w:color="EDEDED"/>
            <w:right w:val="single" w:sz="6" w:space="15" w:color="EDEDED"/>
          </w:divBdr>
        </w:div>
        <w:div w:id="769551463">
          <w:marLeft w:val="0"/>
          <w:marRight w:val="0"/>
          <w:marTop w:val="300"/>
          <w:marBottom w:val="0"/>
          <w:divBdr>
            <w:top w:val="none" w:sz="0" w:space="0" w:color="auto"/>
            <w:left w:val="none" w:sz="0" w:space="0" w:color="auto"/>
            <w:bottom w:val="none" w:sz="0" w:space="0" w:color="auto"/>
            <w:right w:val="none" w:sz="0" w:space="0" w:color="auto"/>
          </w:divBdr>
          <w:divsChild>
            <w:div w:id="1289356026">
              <w:marLeft w:val="0"/>
              <w:marRight w:val="0"/>
              <w:marTop w:val="0"/>
              <w:marBottom w:val="0"/>
              <w:divBdr>
                <w:top w:val="none" w:sz="0" w:space="0" w:color="auto"/>
                <w:left w:val="none" w:sz="0" w:space="0" w:color="auto"/>
                <w:bottom w:val="none" w:sz="0" w:space="0" w:color="auto"/>
                <w:right w:val="none" w:sz="0" w:space="0" w:color="auto"/>
              </w:divBdr>
              <w:divsChild>
                <w:div w:id="175223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770323663">
          <w:marLeft w:val="0"/>
          <w:marRight w:val="0"/>
          <w:marTop w:val="0"/>
          <w:marBottom w:val="0"/>
          <w:divBdr>
            <w:top w:val="none" w:sz="0" w:space="0" w:color="auto"/>
            <w:left w:val="none" w:sz="0" w:space="0" w:color="auto"/>
            <w:bottom w:val="none" w:sz="0" w:space="0" w:color="auto"/>
            <w:right w:val="none" w:sz="0" w:space="0" w:color="auto"/>
          </w:divBdr>
          <w:divsChild>
            <w:div w:id="721707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0704908">
          <w:marLeft w:val="0"/>
          <w:marRight w:val="0"/>
          <w:marTop w:val="0"/>
          <w:marBottom w:val="0"/>
          <w:divBdr>
            <w:top w:val="none" w:sz="0" w:space="0" w:color="auto"/>
            <w:left w:val="none" w:sz="0" w:space="0" w:color="auto"/>
            <w:bottom w:val="none" w:sz="0" w:space="0" w:color="auto"/>
            <w:right w:val="none" w:sz="0" w:space="0" w:color="auto"/>
          </w:divBdr>
        </w:div>
        <w:div w:id="772625034">
          <w:marLeft w:val="0"/>
          <w:marRight w:val="0"/>
          <w:marTop w:val="0"/>
          <w:marBottom w:val="0"/>
          <w:divBdr>
            <w:top w:val="none" w:sz="0" w:space="0" w:color="auto"/>
            <w:left w:val="none" w:sz="0" w:space="0" w:color="auto"/>
            <w:bottom w:val="none" w:sz="0" w:space="0" w:color="auto"/>
            <w:right w:val="none" w:sz="0" w:space="0" w:color="auto"/>
          </w:divBdr>
          <w:divsChild>
            <w:div w:id="1818260903">
              <w:marLeft w:val="0"/>
              <w:marRight w:val="0"/>
              <w:marTop w:val="0"/>
              <w:marBottom w:val="0"/>
              <w:divBdr>
                <w:top w:val="none" w:sz="0" w:space="0" w:color="auto"/>
                <w:left w:val="none" w:sz="0" w:space="0" w:color="auto"/>
                <w:bottom w:val="none" w:sz="0" w:space="0" w:color="auto"/>
                <w:right w:val="none" w:sz="0" w:space="0" w:color="auto"/>
              </w:divBdr>
            </w:div>
          </w:divsChild>
        </w:div>
        <w:div w:id="772867269">
          <w:marLeft w:val="0"/>
          <w:marRight w:val="0"/>
          <w:marTop w:val="0"/>
          <w:marBottom w:val="0"/>
          <w:divBdr>
            <w:top w:val="none" w:sz="0" w:space="0" w:color="auto"/>
            <w:left w:val="none" w:sz="0" w:space="0" w:color="auto"/>
            <w:bottom w:val="none" w:sz="0" w:space="0" w:color="auto"/>
            <w:right w:val="none" w:sz="0" w:space="0" w:color="auto"/>
          </w:divBdr>
        </w:div>
        <w:div w:id="773669012">
          <w:marLeft w:val="0"/>
          <w:marRight w:val="0"/>
          <w:marTop w:val="0"/>
          <w:marBottom w:val="0"/>
          <w:divBdr>
            <w:top w:val="none" w:sz="0" w:space="0" w:color="auto"/>
            <w:left w:val="none" w:sz="0" w:space="0" w:color="auto"/>
            <w:bottom w:val="none" w:sz="0" w:space="0" w:color="auto"/>
            <w:right w:val="none" w:sz="0" w:space="0" w:color="auto"/>
          </w:divBdr>
        </w:div>
        <w:div w:id="773671186">
          <w:marLeft w:val="0"/>
          <w:marRight w:val="0"/>
          <w:marTop w:val="300"/>
          <w:marBottom w:val="0"/>
          <w:divBdr>
            <w:top w:val="none" w:sz="0" w:space="0" w:color="auto"/>
            <w:left w:val="none" w:sz="0" w:space="0" w:color="auto"/>
            <w:bottom w:val="none" w:sz="0" w:space="0" w:color="auto"/>
            <w:right w:val="none" w:sz="0" w:space="0" w:color="auto"/>
          </w:divBdr>
          <w:divsChild>
            <w:div w:id="65154052">
              <w:marLeft w:val="0"/>
              <w:marRight w:val="0"/>
              <w:marTop w:val="0"/>
              <w:marBottom w:val="0"/>
              <w:divBdr>
                <w:top w:val="none" w:sz="0" w:space="0" w:color="auto"/>
                <w:left w:val="none" w:sz="0" w:space="0" w:color="auto"/>
                <w:bottom w:val="none" w:sz="0" w:space="0" w:color="auto"/>
                <w:right w:val="none" w:sz="0" w:space="0" w:color="auto"/>
              </w:divBdr>
              <w:divsChild>
                <w:div w:id="184334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39138">
          <w:marLeft w:val="0"/>
          <w:marRight w:val="0"/>
          <w:marTop w:val="0"/>
          <w:marBottom w:val="0"/>
          <w:divBdr>
            <w:top w:val="none" w:sz="0" w:space="0" w:color="auto"/>
            <w:left w:val="none" w:sz="0" w:space="0" w:color="auto"/>
            <w:bottom w:val="none" w:sz="0" w:space="0" w:color="auto"/>
            <w:right w:val="none" w:sz="0" w:space="0" w:color="auto"/>
          </w:divBdr>
        </w:div>
        <w:div w:id="775059554">
          <w:marLeft w:val="0"/>
          <w:marRight w:val="0"/>
          <w:marTop w:val="0"/>
          <w:marBottom w:val="300"/>
          <w:divBdr>
            <w:top w:val="single" w:sz="6" w:space="15" w:color="EDEDED"/>
            <w:left w:val="single" w:sz="6" w:space="15" w:color="EDEDED"/>
            <w:bottom w:val="single" w:sz="6" w:space="15" w:color="EDEDED"/>
            <w:right w:val="single" w:sz="6" w:space="15" w:color="EDEDED"/>
          </w:divBdr>
        </w:div>
        <w:div w:id="776221084">
          <w:marLeft w:val="0"/>
          <w:marRight w:val="0"/>
          <w:marTop w:val="0"/>
          <w:marBottom w:val="0"/>
          <w:divBdr>
            <w:top w:val="none" w:sz="0" w:space="0" w:color="auto"/>
            <w:left w:val="none" w:sz="0" w:space="0" w:color="auto"/>
            <w:bottom w:val="none" w:sz="0" w:space="0" w:color="auto"/>
            <w:right w:val="none" w:sz="0" w:space="0" w:color="auto"/>
          </w:divBdr>
        </w:div>
        <w:div w:id="776289914">
          <w:marLeft w:val="0"/>
          <w:marRight w:val="0"/>
          <w:marTop w:val="300"/>
          <w:marBottom w:val="0"/>
          <w:divBdr>
            <w:top w:val="none" w:sz="0" w:space="0" w:color="auto"/>
            <w:left w:val="none" w:sz="0" w:space="0" w:color="auto"/>
            <w:bottom w:val="none" w:sz="0" w:space="0" w:color="auto"/>
            <w:right w:val="none" w:sz="0" w:space="0" w:color="auto"/>
          </w:divBdr>
          <w:divsChild>
            <w:div w:id="451167795">
              <w:marLeft w:val="0"/>
              <w:marRight w:val="0"/>
              <w:marTop w:val="0"/>
              <w:marBottom w:val="0"/>
              <w:divBdr>
                <w:top w:val="none" w:sz="0" w:space="0" w:color="auto"/>
                <w:left w:val="none" w:sz="0" w:space="0" w:color="auto"/>
                <w:bottom w:val="none" w:sz="0" w:space="0" w:color="auto"/>
                <w:right w:val="none" w:sz="0" w:space="0" w:color="auto"/>
              </w:divBdr>
              <w:divsChild>
                <w:div w:id="1636988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
          </w:divsChild>
        </w:div>
        <w:div w:id="776756630">
          <w:marLeft w:val="0"/>
          <w:marRight w:val="0"/>
          <w:marTop w:val="0"/>
          <w:marBottom w:val="0"/>
          <w:divBdr>
            <w:top w:val="none" w:sz="0" w:space="0" w:color="auto"/>
            <w:left w:val="none" w:sz="0" w:space="0" w:color="auto"/>
            <w:bottom w:val="none" w:sz="0" w:space="0" w:color="auto"/>
            <w:right w:val="none" w:sz="0" w:space="0" w:color="auto"/>
          </w:divBdr>
        </w:div>
        <w:div w:id="777532439">
          <w:marLeft w:val="0"/>
          <w:marRight w:val="0"/>
          <w:marTop w:val="0"/>
          <w:marBottom w:val="0"/>
          <w:divBdr>
            <w:top w:val="none" w:sz="0" w:space="0" w:color="auto"/>
            <w:left w:val="none" w:sz="0" w:space="0" w:color="auto"/>
            <w:bottom w:val="none" w:sz="0" w:space="0" w:color="auto"/>
            <w:right w:val="none" w:sz="0" w:space="0" w:color="auto"/>
          </w:divBdr>
        </w:div>
        <w:div w:id="777792715">
          <w:marLeft w:val="0"/>
          <w:marRight w:val="0"/>
          <w:marTop w:val="300"/>
          <w:marBottom w:val="0"/>
          <w:divBdr>
            <w:top w:val="none" w:sz="0" w:space="0" w:color="auto"/>
            <w:left w:val="none" w:sz="0" w:space="0" w:color="auto"/>
            <w:bottom w:val="none" w:sz="0" w:space="0" w:color="auto"/>
            <w:right w:val="none" w:sz="0" w:space="0" w:color="auto"/>
          </w:divBdr>
        </w:div>
        <w:div w:id="777912380">
          <w:marLeft w:val="0"/>
          <w:marRight w:val="0"/>
          <w:marTop w:val="0"/>
          <w:marBottom w:val="0"/>
          <w:divBdr>
            <w:top w:val="none" w:sz="0" w:space="0" w:color="auto"/>
            <w:left w:val="none" w:sz="0" w:space="0" w:color="auto"/>
            <w:bottom w:val="none" w:sz="0" w:space="0" w:color="auto"/>
            <w:right w:val="none" w:sz="0" w:space="0" w:color="auto"/>
          </w:divBdr>
        </w:div>
        <w:div w:id="77864211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778793701">
          <w:marLeft w:val="0"/>
          <w:marRight w:val="0"/>
          <w:marTop w:val="0"/>
          <w:marBottom w:val="0"/>
          <w:divBdr>
            <w:top w:val="none" w:sz="0" w:space="0" w:color="auto"/>
            <w:left w:val="none" w:sz="0" w:space="0" w:color="auto"/>
            <w:bottom w:val="none" w:sz="0" w:space="0" w:color="auto"/>
            <w:right w:val="none" w:sz="0" w:space="0" w:color="auto"/>
          </w:divBdr>
        </w:div>
        <w:div w:id="778843075">
          <w:marLeft w:val="0"/>
          <w:marRight w:val="0"/>
          <w:marTop w:val="0"/>
          <w:marBottom w:val="0"/>
          <w:divBdr>
            <w:top w:val="none" w:sz="0" w:space="0" w:color="auto"/>
            <w:left w:val="none" w:sz="0" w:space="0" w:color="auto"/>
            <w:bottom w:val="none" w:sz="0" w:space="0" w:color="auto"/>
            <w:right w:val="none" w:sz="0" w:space="0" w:color="auto"/>
          </w:divBdr>
        </w:div>
        <w:div w:id="778984608">
          <w:marLeft w:val="0"/>
          <w:marRight w:val="0"/>
          <w:marTop w:val="0"/>
          <w:marBottom w:val="0"/>
          <w:divBdr>
            <w:top w:val="none" w:sz="0" w:space="0" w:color="auto"/>
            <w:left w:val="none" w:sz="0" w:space="0" w:color="auto"/>
            <w:bottom w:val="none" w:sz="0" w:space="0" w:color="auto"/>
            <w:right w:val="none" w:sz="0" w:space="0" w:color="auto"/>
          </w:divBdr>
        </w:div>
        <w:div w:id="779299155">
          <w:marLeft w:val="0"/>
          <w:marRight w:val="0"/>
          <w:marTop w:val="0"/>
          <w:marBottom w:val="300"/>
          <w:divBdr>
            <w:top w:val="single" w:sz="6" w:space="15" w:color="EDEDED"/>
            <w:left w:val="single" w:sz="6" w:space="15" w:color="EDEDED"/>
            <w:bottom w:val="single" w:sz="6" w:space="15" w:color="EDEDED"/>
            <w:right w:val="single" w:sz="6" w:space="15" w:color="EDEDED"/>
          </w:divBdr>
        </w:div>
        <w:div w:id="779423115">
          <w:marLeft w:val="0"/>
          <w:marRight w:val="0"/>
          <w:marTop w:val="0"/>
          <w:marBottom w:val="0"/>
          <w:divBdr>
            <w:top w:val="none" w:sz="0" w:space="0" w:color="auto"/>
            <w:left w:val="none" w:sz="0" w:space="0" w:color="auto"/>
            <w:bottom w:val="none" w:sz="0" w:space="0" w:color="auto"/>
            <w:right w:val="none" w:sz="0" w:space="0" w:color="auto"/>
          </w:divBdr>
          <w:divsChild>
            <w:div w:id="311254631">
              <w:marLeft w:val="0"/>
              <w:marRight w:val="0"/>
              <w:marTop w:val="0"/>
              <w:marBottom w:val="0"/>
              <w:divBdr>
                <w:top w:val="none" w:sz="0" w:space="0" w:color="auto"/>
                <w:left w:val="none" w:sz="0" w:space="0" w:color="auto"/>
                <w:bottom w:val="none" w:sz="0" w:space="0" w:color="auto"/>
                <w:right w:val="none" w:sz="0" w:space="0" w:color="auto"/>
              </w:divBdr>
            </w:div>
          </w:divsChild>
        </w:div>
        <w:div w:id="779908578">
          <w:marLeft w:val="0"/>
          <w:marRight w:val="0"/>
          <w:marTop w:val="0"/>
          <w:marBottom w:val="0"/>
          <w:divBdr>
            <w:top w:val="none" w:sz="0" w:space="0" w:color="auto"/>
            <w:left w:val="none" w:sz="0" w:space="0" w:color="auto"/>
            <w:bottom w:val="none" w:sz="0" w:space="0" w:color="auto"/>
            <w:right w:val="none" w:sz="0" w:space="0" w:color="auto"/>
          </w:divBdr>
          <w:divsChild>
            <w:div w:id="1246912466">
              <w:marLeft w:val="0"/>
              <w:marRight w:val="0"/>
              <w:marTop w:val="0"/>
              <w:marBottom w:val="0"/>
              <w:divBdr>
                <w:top w:val="none" w:sz="0" w:space="0" w:color="auto"/>
                <w:left w:val="none" w:sz="0" w:space="0" w:color="auto"/>
                <w:bottom w:val="none" w:sz="0" w:space="0" w:color="auto"/>
                <w:right w:val="none" w:sz="0" w:space="0" w:color="auto"/>
              </w:divBdr>
            </w:div>
          </w:divsChild>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 w:id="780877478">
          <w:marLeft w:val="0"/>
          <w:marRight w:val="0"/>
          <w:marTop w:val="0"/>
          <w:marBottom w:val="0"/>
          <w:divBdr>
            <w:top w:val="none" w:sz="0" w:space="0" w:color="auto"/>
            <w:left w:val="none" w:sz="0" w:space="0" w:color="auto"/>
            <w:bottom w:val="none" w:sz="0" w:space="0" w:color="auto"/>
            <w:right w:val="none" w:sz="0" w:space="0" w:color="auto"/>
          </w:divBdr>
          <w:divsChild>
            <w:div w:id="704719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781456085">
          <w:marLeft w:val="0"/>
          <w:marRight w:val="0"/>
          <w:marTop w:val="0"/>
          <w:marBottom w:val="0"/>
          <w:divBdr>
            <w:top w:val="none" w:sz="0" w:space="0" w:color="auto"/>
            <w:left w:val="none" w:sz="0" w:space="0" w:color="auto"/>
            <w:bottom w:val="none" w:sz="0" w:space="0" w:color="auto"/>
            <w:right w:val="none" w:sz="0" w:space="0" w:color="auto"/>
          </w:divBdr>
        </w:div>
        <w:div w:id="782453985">
          <w:marLeft w:val="0"/>
          <w:marRight w:val="0"/>
          <w:marTop w:val="0"/>
          <w:marBottom w:val="0"/>
          <w:divBdr>
            <w:top w:val="none" w:sz="0" w:space="0" w:color="auto"/>
            <w:left w:val="none" w:sz="0" w:space="0" w:color="auto"/>
            <w:bottom w:val="none" w:sz="0" w:space="0" w:color="auto"/>
            <w:right w:val="none" w:sz="0" w:space="0" w:color="auto"/>
          </w:divBdr>
        </w:div>
        <w:div w:id="782965238">
          <w:marLeft w:val="0"/>
          <w:marRight w:val="0"/>
          <w:marTop w:val="300"/>
          <w:marBottom w:val="0"/>
          <w:divBdr>
            <w:top w:val="none" w:sz="0" w:space="0" w:color="auto"/>
            <w:left w:val="none" w:sz="0" w:space="0" w:color="auto"/>
            <w:bottom w:val="none" w:sz="0" w:space="0" w:color="auto"/>
            <w:right w:val="none" w:sz="0" w:space="0" w:color="auto"/>
          </w:divBdr>
          <w:divsChild>
            <w:div w:id="1321696963">
              <w:marLeft w:val="0"/>
              <w:marRight w:val="0"/>
              <w:marTop w:val="0"/>
              <w:marBottom w:val="0"/>
              <w:divBdr>
                <w:top w:val="none" w:sz="0" w:space="0" w:color="auto"/>
                <w:left w:val="none" w:sz="0" w:space="0" w:color="auto"/>
                <w:bottom w:val="none" w:sz="0" w:space="0" w:color="auto"/>
                <w:right w:val="none" w:sz="0" w:space="0" w:color="auto"/>
              </w:divBdr>
              <w:divsChild>
                <w:div w:id="6773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496092">
          <w:marLeft w:val="0"/>
          <w:marRight w:val="0"/>
          <w:marTop w:val="0"/>
          <w:marBottom w:val="0"/>
          <w:divBdr>
            <w:top w:val="none" w:sz="0" w:space="0" w:color="auto"/>
            <w:left w:val="none" w:sz="0" w:space="0" w:color="auto"/>
            <w:bottom w:val="none" w:sz="0" w:space="0" w:color="auto"/>
            <w:right w:val="none" w:sz="0" w:space="0" w:color="auto"/>
          </w:divBdr>
        </w:div>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4428506">
          <w:marLeft w:val="0"/>
          <w:marRight w:val="0"/>
          <w:marTop w:val="0"/>
          <w:marBottom w:val="0"/>
          <w:divBdr>
            <w:top w:val="none" w:sz="0" w:space="0" w:color="auto"/>
            <w:left w:val="none" w:sz="0" w:space="0" w:color="auto"/>
            <w:bottom w:val="none" w:sz="0" w:space="0" w:color="auto"/>
            <w:right w:val="none" w:sz="0" w:space="0" w:color="auto"/>
          </w:divBdr>
          <w:divsChild>
            <w:div w:id="116145858">
              <w:marLeft w:val="0"/>
              <w:marRight w:val="0"/>
              <w:marTop w:val="0"/>
              <w:marBottom w:val="0"/>
              <w:divBdr>
                <w:top w:val="none" w:sz="0" w:space="0" w:color="auto"/>
                <w:left w:val="none" w:sz="0" w:space="0" w:color="auto"/>
                <w:bottom w:val="none" w:sz="0" w:space="0" w:color="auto"/>
                <w:right w:val="none" w:sz="0" w:space="0" w:color="auto"/>
              </w:divBdr>
            </w:div>
          </w:divsChild>
        </w:div>
        <w:div w:id="785461928">
          <w:marLeft w:val="0"/>
          <w:marRight w:val="0"/>
          <w:marTop w:val="0"/>
          <w:marBottom w:val="0"/>
          <w:divBdr>
            <w:top w:val="none" w:sz="0" w:space="0" w:color="auto"/>
            <w:left w:val="none" w:sz="0" w:space="0" w:color="auto"/>
            <w:bottom w:val="none" w:sz="0" w:space="0" w:color="auto"/>
            <w:right w:val="none" w:sz="0" w:space="0" w:color="auto"/>
          </w:divBdr>
          <w:divsChild>
            <w:div w:id="78781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6041469">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787503940">
          <w:marLeft w:val="0"/>
          <w:marRight w:val="0"/>
          <w:marTop w:val="0"/>
          <w:marBottom w:val="0"/>
          <w:divBdr>
            <w:top w:val="none" w:sz="0" w:space="0" w:color="auto"/>
            <w:left w:val="none" w:sz="0" w:space="0" w:color="auto"/>
            <w:bottom w:val="none" w:sz="0" w:space="0" w:color="auto"/>
            <w:right w:val="none" w:sz="0" w:space="0" w:color="auto"/>
          </w:divBdr>
        </w:div>
        <w:div w:id="787771842">
          <w:marLeft w:val="0"/>
          <w:marRight w:val="0"/>
          <w:marTop w:val="0"/>
          <w:marBottom w:val="0"/>
          <w:divBdr>
            <w:top w:val="none" w:sz="0" w:space="0" w:color="auto"/>
            <w:left w:val="none" w:sz="0" w:space="0" w:color="auto"/>
            <w:bottom w:val="none" w:sz="0" w:space="0" w:color="auto"/>
            <w:right w:val="none" w:sz="0" w:space="0" w:color="auto"/>
          </w:divBdr>
        </w:div>
        <w:div w:id="787966418">
          <w:marLeft w:val="0"/>
          <w:marRight w:val="0"/>
          <w:marTop w:val="0"/>
          <w:marBottom w:val="0"/>
          <w:divBdr>
            <w:top w:val="none" w:sz="0" w:space="0" w:color="auto"/>
            <w:left w:val="none" w:sz="0" w:space="0" w:color="auto"/>
            <w:bottom w:val="none" w:sz="0" w:space="0" w:color="auto"/>
            <w:right w:val="none" w:sz="0" w:space="0" w:color="auto"/>
          </w:divBdr>
          <w:divsChild>
            <w:div w:id="231962784">
              <w:marLeft w:val="0"/>
              <w:marRight w:val="0"/>
              <w:marTop w:val="0"/>
              <w:marBottom w:val="0"/>
              <w:divBdr>
                <w:top w:val="none" w:sz="0" w:space="0" w:color="auto"/>
                <w:left w:val="none" w:sz="0" w:space="0" w:color="auto"/>
                <w:bottom w:val="none" w:sz="0" w:space="0" w:color="auto"/>
                <w:right w:val="none" w:sz="0" w:space="0" w:color="auto"/>
              </w:divBdr>
            </w:div>
            <w:div w:id="660357358">
              <w:marLeft w:val="0"/>
              <w:marRight w:val="0"/>
              <w:marTop w:val="0"/>
              <w:marBottom w:val="0"/>
              <w:divBdr>
                <w:top w:val="none" w:sz="0" w:space="0" w:color="auto"/>
                <w:left w:val="none" w:sz="0" w:space="0" w:color="auto"/>
                <w:bottom w:val="none" w:sz="0" w:space="0" w:color="auto"/>
                <w:right w:val="none" w:sz="0" w:space="0" w:color="auto"/>
              </w:divBdr>
            </w:div>
          </w:divsChild>
        </w:div>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8086808">
          <w:marLeft w:val="0"/>
          <w:marRight w:val="0"/>
          <w:marTop w:val="0"/>
          <w:marBottom w:val="0"/>
          <w:divBdr>
            <w:top w:val="none" w:sz="0" w:space="0" w:color="auto"/>
            <w:left w:val="none" w:sz="0" w:space="0" w:color="auto"/>
            <w:bottom w:val="none" w:sz="0" w:space="0" w:color="auto"/>
            <w:right w:val="none" w:sz="0" w:space="0" w:color="auto"/>
          </w:divBdr>
        </w:div>
        <w:div w:id="788164156">
          <w:marLeft w:val="0"/>
          <w:marRight w:val="0"/>
          <w:marTop w:val="0"/>
          <w:marBottom w:val="0"/>
          <w:divBdr>
            <w:top w:val="none" w:sz="0" w:space="0" w:color="auto"/>
            <w:left w:val="none" w:sz="0" w:space="0" w:color="auto"/>
            <w:bottom w:val="none" w:sz="0" w:space="0" w:color="auto"/>
            <w:right w:val="none" w:sz="0" w:space="0" w:color="auto"/>
          </w:divBdr>
        </w:div>
        <w:div w:id="788399241">
          <w:marLeft w:val="0"/>
          <w:marRight w:val="0"/>
          <w:marTop w:val="0"/>
          <w:marBottom w:val="300"/>
          <w:divBdr>
            <w:top w:val="single" w:sz="6" w:space="15" w:color="EDEDED"/>
            <w:left w:val="single" w:sz="6" w:space="15" w:color="EDEDED"/>
            <w:bottom w:val="single" w:sz="6" w:space="15" w:color="EDEDED"/>
            <w:right w:val="single" w:sz="6" w:space="15" w:color="EDEDED"/>
          </w:divBdr>
        </w:div>
        <w:div w:id="789007487">
          <w:marLeft w:val="0"/>
          <w:marRight w:val="0"/>
          <w:marTop w:val="0"/>
          <w:marBottom w:val="0"/>
          <w:divBdr>
            <w:top w:val="none" w:sz="0" w:space="0" w:color="auto"/>
            <w:left w:val="none" w:sz="0" w:space="0" w:color="auto"/>
            <w:bottom w:val="none" w:sz="0" w:space="0" w:color="auto"/>
            <w:right w:val="none" w:sz="0" w:space="0" w:color="auto"/>
          </w:divBdr>
          <w:divsChild>
            <w:div w:id="683286141">
              <w:marLeft w:val="0"/>
              <w:marRight w:val="0"/>
              <w:marTop w:val="0"/>
              <w:marBottom w:val="0"/>
              <w:divBdr>
                <w:top w:val="none" w:sz="0" w:space="0" w:color="auto"/>
                <w:left w:val="none" w:sz="0" w:space="0" w:color="auto"/>
                <w:bottom w:val="none" w:sz="0" w:space="0" w:color="auto"/>
                <w:right w:val="none" w:sz="0" w:space="0" w:color="auto"/>
              </w:divBdr>
            </w:div>
          </w:divsChild>
        </w:div>
        <w:div w:id="789015259">
          <w:marLeft w:val="0"/>
          <w:marRight w:val="0"/>
          <w:marTop w:val="0"/>
          <w:marBottom w:val="0"/>
          <w:divBdr>
            <w:top w:val="none" w:sz="0" w:space="0" w:color="auto"/>
            <w:left w:val="none" w:sz="0" w:space="0" w:color="auto"/>
            <w:bottom w:val="none" w:sz="0" w:space="0" w:color="auto"/>
            <w:right w:val="none" w:sz="0" w:space="0" w:color="auto"/>
          </w:divBdr>
        </w:div>
        <w:div w:id="78947399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790243297">
          <w:marLeft w:val="0"/>
          <w:marRight w:val="0"/>
          <w:marTop w:val="0"/>
          <w:marBottom w:val="0"/>
          <w:divBdr>
            <w:top w:val="none" w:sz="0" w:space="0" w:color="auto"/>
            <w:left w:val="none" w:sz="0" w:space="0" w:color="auto"/>
            <w:bottom w:val="none" w:sz="0" w:space="0" w:color="auto"/>
            <w:right w:val="none" w:sz="0" w:space="0" w:color="auto"/>
          </w:divBdr>
        </w:div>
        <w:div w:id="790251403">
          <w:marLeft w:val="0"/>
          <w:marRight w:val="0"/>
          <w:marTop w:val="0"/>
          <w:marBottom w:val="0"/>
          <w:divBdr>
            <w:top w:val="none" w:sz="0" w:space="0" w:color="auto"/>
            <w:left w:val="none" w:sz="0" w:space="0" w:color="auto"/>
            <w:bottom w:val="none" w:sz="0" w:space="0" w:color="auto"/>
            <w:right w:val="none" w:sz="0" w:space="0" w:color="auto"/>
          </w:divBdr>
        </w:div>
        <w:div w:id="791093294">
          <w:marLeft w:val="0"/>
          <w:marRight w:val="0"/>
          <w:marTop w:val="0"/>
          <w:marBottom w:val="0"/>
          <w:divBdr>
            <w:top w:val="none" w:sz="0" w:space="0" w:color="auto"/>
            <w:left w:val="none" w:sz="0" w:space="0" w:color="auto"/>
            <w:bottom w:val="none" w:sz="0" w:space="0" w:color="auto"/>
            <w:right w:val="none" w:sz="0" w:space="0" w:color="auto"/>
          </w:divBdr>
        </w:div>
        <w:div w:id="791169696">
          <w:marLeft w:val="0"/>
          <w:marRight w:val="0"/>
          <w:marTop w:val="0"/>
          <w:marBottom w:val="0"/>
          <w:divBdr>
            <w:top w:val="none" w:sz="0" w:space="0" w:color="auto"/>
            <w:left w:val="none" w:sz="0" w:space="0" w:color="auto"/>
            <w:bottom w:val="none" w:sz="0" w:space="0" w:color="auto"/>
            <w:right w:val="none" w:sz="0" w:space="0" w:color="auto"/>
          </w:divBdr>
        </w:div>
        <w:div w:id="791903151">
          <w:marLeft w:val="0"/>
          <w:marRight w:val="0"/>
          <w:marTop w:val="0"/>
          <w:marBottom w:val="0"/>
          <w:divBdr>
            <w:top w:val="none" w:sz="0" w:space="0" w:color="auto"/>
            <w:left w:val="none" w:sz="0" w:space="0" w:color="auto"/>
            <w:bottom w:val="none" w:sz="0" w:space="0" w:color="auto"/>
            <w:right w:val="none" w:sz="0" w:space="0" w:color="auto"/>
          </w:divBdr>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06176">
          <w:marLeft w:val="0"/>
          <w:marRight w:val="0"/>
          <w:marTop w:val="0"/>
          <w:marBottom w:val="0"/>
          <w:divBdr>
            <w:top w:val="none" w:sz="0" w:space="0" w:color="auto"/>
            <w:left w:val="none" w:sz="0" w:space="0" w:color="auto"/>
            <w:bottom w:val="none" w:sz="0" w:space="0" w:color="auto"/>
            <w:right w:val="none" w:sz="0" w:space="0" w:color="auto"/>
          </w:divBdr>
        </w:div>
        <w:div w:id="792484594">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93060951">
          <w:marLeft w:val="0"/>
          <w:marRight w:val="0"/>
          <w:marTop w:val="0"/>
          <w:marBottom w:val="300"/>
          <w:divBdr>
            <w:top w:val="single" w:sz="6" w:space="15" w:color="EDEDED"/>
            <w:left w:val="single" w:sz="6" w:space="15" w:color="EDEDED"/>
            <w:bottom w:val="single" w:sz="6" w:space="15" w:color="EDEDED"/>
            <w:right w:val="single" w:sz="6" w:space="15" w:color="EDEDED"/>
          </w:divBdr>
        </w:div>
        <w:div w:id="793139793">
          <w:marLeft w:val="0"/>
          <w:marRight w:val="0"/>
          <w:marTop w:val="0"/>
          <w:marBottom w:val="0"/>
          <w:divBdr>
            <w:top w:val="none" w:sz="0" w:space="0" w:color="auto"/>
            <w:left w:val="none" w:sz="0" w:space="0" w:color="auto"/>
            <w:bottom w:val="none" w:sz="0" w:space="0" w:color="auto"/>
            <w:right w:val="none" w:sz="0" w:space="0" w:color="auto"/>
          </w:divBdr>
        </w:div>
        <w:div w:id="793253175">
          <w:marLeft w:val="0"/>
          <w:marRight w:val="0"/>
          <w:marTop w:val="0"/>
          <w:marBottom w:val="0"/>
          <w:divBdr>
            <w:top w:val="none" w:sz="0" w:space="0" w:color="auto"/>
            <w:left w:val="none" w:sz="0" w:space="0" w:color="auto"/>
            <w:bottom w:val="none" w:sz="0" w:space="0" w:color="auto"/>
            <w:right w:val="none" w:sz="0" w:space="0" w:color="auto"/>
          </w:divBdr>
        </w:div>
        <w:div w:id="793526837">
          <w:marLeft w:val="0"/>
          <w:marRight w:val="0"/>
          <w:marTop w:val="0"/>
          <w:marBottom w:val="0"/>
          <w:divBdr>
            <w:top w:val="none" w:sz="0" w:space="0" w:color="auto"/>
            <w:left w:val="none" w:sz="0" w:space="0" w:color="auto"/>
            <w:bottom w:val="none" w:sz="0" w:space="0" w:color="auto"/>
            <w:right w:val="none" w:sz="0" w:space="0" w:color="auto"/>
          </w:divBdr>
        </w:div>
        <w:div w:id="795098133">
          <w:marLeft w:val="0"/>
          <w:marRight w:val="0"/>
          <w:marTop w:val="0"/>
          <w:marBottom w:val="0"/>
          <w:divBdr>
            <w:top w:val="none" w:sz="0" w:space="0" w:color="auto"/>
            <w:left w:val="none" w:sz="0" w:space="0" w:color="auto"/>
            <w:bottom w:val="none" w:sz="0" w:space="0" w:color="auto"/>
            <w:right w:val="none" w:sz="0" w:space="0" w:color="auto"/>
          </w:divBdr>
        </w:div>
        <w:div w:id="796526516">
          <w:marLeft w:val="0"/>
          <w:marRight w:val="0"/>
          <w:marTop w:val="0"/>
          <w:marBottom w:val="0"/>
          <w:divBdr>
            <w:top w:val="none" w:sz="0" w:space="0" w:color="auto"/>
            <w:left w:val="none" w:sz="0" w:space="0" w:color="auto"/>
            <w:bottom w:val="none" w:sz="0" w:space="0" w:color="auto"/>
            <w:right w:val="none" w:sz="0" w:space="0" w:color="auto"/>
          </w:divBdr>
        </w:div>
        <w:div w:id="796679473">
          <w:marLeft w:val="0"/>
          <w:marRight w:val="0"/>
          <w:marTop w:val="0"/>
          <w:marBottom w:val="0"/>
          <w:divBdr>
            <w:top w:val="none" w:sz="0" w:space="0" w:color="auto"/>
            <w:left w:val="none" w:sz="0" w:space="0" w:color="auto"/>
            <w:bottom w:val="none" w:sz="0" w:space="0" w:color="auto"/>
            <w:right w:val="none" w:sz="0" w:space="0" w:color="auto"/>
          </w:divBdr>
        </w:div>
        <w:div w:id="796682410">
          <w:marLeft w:val="0"/>
          <w:marRight w:val="0"/>
          <w:marTop w:val="0"/>
          <w:marBottom w:val="0"/>
          <w:divBdr>
            <w:top w:val="none" w:sz="0" w:space="0" w:color="auto"/>
            <w:left w:val="none" w:sz="0" w:space="0" w:color="auto"/>
            <w:bottom w:val="none" w:sz="0" w:space="0" w:color="auto"/>
            <w:right w:val="none" w:sz="0" w:space="0" w:color="auto"/>
          </w:divBdr>
          <w:divsChild>
            <w:div w:id="600138500">
              <w:marLeft w:val="0"/>
              <w:marRight w:val="0"/>
              <w:marTop w:val="0"/>
              <w:marBottom w:val="0"/>
              <w:divBdr>
                <w:top w:val="none" w:sz="0" w:space="0" w:color="auto"/>
                <w:left w:val="none" w:sz="0" w:space="0" w:color="auto"/>
                <w:bottom w:val="none" w:sz="0" w:space="0" w:color="auto"/>
                <w:right w:val="none" w:sz="0" w:space="0" w:color="auto"/>
              </w:divBdr>
            </w:div>
          </w:divsChild>
        </w:div>
        <w:div w:id="796989038">
          <w:marLeft w:val="0"/>
          <w:marRight w:val="0"/>
          <w:marTop w:val="0"/>
          <w:marBottom w:val="0"/>
          <w:divBdr>
            <w:top w:val="none" w:sz="0" w:space="0" w:color="auto"/>
            <w:left w:val="none" w:sz="0" w:space="0" w:color="auto"/>
            <w:bottom w:val="none" w:sz="0" w:space="0" w:color="auto"/>
            <w:right w:val="none" w:sz="0" w:space="0" w:color="auto"/>
          </w:divBdr>
        </w:div>
        <w:div w:id="797258904">
          <w:marLeft w:val="0"/>
          <w:marRight w:val="0"/>
          <w:marTop w:val="300"/>
          <w:marBottom w:val="0"/>
          <w:divBdr>
            <w:top w:val="none" w:sz="0" w:space="0" w:color="auto"/>
            <w:left w:val="none" w:sz="0" w:space="0" w:color="auto"/>
            <w:bottom w:val="none" w:sz="0" w:space="0" w:color="auto"/>
            <w:right w:val="none" w:sz="0" w:space="0" w:color="auto"/>
          </w:divBdr>
          <w:divsChild>
            <w:div w:id="157039788">
              <w:marLeft w:val="0"/>
              <w:marRight w:val="0"/>
              <w:marTop w:val="0"/>
              <w:marBottom w:val="0"/>
              <w:divBdr>
                <w:top w:val="none" w:sz="0" w:space="0" w:color="auto"/>
                <w:left w:val="none" w:sz="0" w:space="0" w:color="auto"/>
                <w:bottom w:val="none" w:sz="0" w:space="0" w:color="auto"/>
                <w:right w:val="none" w:sz="0" w:space="0" w:color="auto"/>
              </w:divBdr>
            </w:div>
          </w:divsChild>
        </w:div>
        <w:div w:id="797915030">
          <w:marLeft w:val="0"/>
          <w:marRight w:val="0"/>
          <w:marTop w:val="0"/>
          <w:marBottom w:val="0"/>
          <w:divBdr>
            <w:top w:val="none" w:sz="0" w:space="0" w:color="auto"/>
            <w:left w:val="none" w:sz="0" w:space="0" w:color="auto"/>
            <w:bottom w:val="none" w:sz="0" w:space="0" w:color="auto"/>
            <w:right w:val="none" w:sz="0" w:space="0" w:color="auto"/>
          </w:divBdr>
        </w:div>
        <w:div w:id="798451242">
          <w:marLeft w:val="0"/>
          <w:marRight w:val="0"/>
          <w:marTop w:val="0"/>
          <w:marBottom w:val="0"/>
          <w:divBdr>
            <w:top w:val="none" w:sz="0" w:space="0" w:color="auto"/>
            <w:left w:val="none" w:sz="0" w:space="0" w:color="auto"/>
            <w:bottom w:val="none" w:sz="0" w:space="0" w:color="auto"/>
            <w:right w:val="none" w:sz="0" w:space="0" w:color="auto"/>
          </w:divBdr>
        </w:div>
        <w:div w:id="798761258">
          <w:marLeft w:val="0"/>
          <w:marRight w:val="0"/>
          <w:marTop w:val="0"/>
          <w:marBottom w:val="0"/>
          <w:divBdr>
            <w:top w:val="none" w:sz="0" w:space="0" w:color="auto"/>
            <w:left w:val="none" w:sz="0" w:space="0" w:color="auto"/>
            <w:bottom w:val="none" w:sz="0" w:space="0" w:color="auto"/>
            <w:right w:val="none" w:sz="0" w:space="0" w:color="auto"/>
          </w:divBdr>
        </w:div>
        <w:div w:id="799036635">
          <w:marLeft w:val="0"/>
          <w:marRight w:val="0"/>
          <w:marTop w:val="0"/>
          <w:marBottom w:val="0"/>
          <w:divBdr>
            <w:top w:val="none" w:sz="0" w:space="0" w:color="auto"/>
            <w:left w:val="none" w:sz="0" w:space="0" w:color="auto"/>
            <w:bottom w:val="none" w:sz="0" w:space="0" w:color="auto"/>
            <w:right w:val="none" w:sz="0" w:space="0" w:color="auto"/>
          </w:divBdr>
        </w:div>
        <w:div w:id="799224675">
          <w:marLeft w:val="0"/>
          <w:marRight w:val="0"/>
          <w:marTop w:val="0"/>
          <w:marBottom w:val="0"/>
          <w:divBdr>
            <w:top w:val="none" w:sz="0" w:space="0" w:color="auto"/>
            <w:left w:val="none" w:sz="0" w:space="0" w:color="auto"/>
            <w:bottom w:val="none" w:sz="0" w:space="0" w:color="auto"/>
            <w:right w:val="none" w:sz="0" w:space="0" w:color="auto"/>
          </w:divBdr>
          <w:divsChild>
            <w:div w:id="10311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
        <w:div w:id="800683983">
          <w:marLeft w:val="0"/>
          <w:marRight w:val="0"/>
          <w:marTop w:val="0"/>
          <w:marBottom w:val="0"/>
          <w:divBdr>
            <w:top w:val="none" w:sz="0" w:space="0" w:color="auto"/>
            <w:left w:val="none" w:sz="0" w:space="0" w:color="auto"/>
            <w:bottom w:val="none" w:sz="0" w:space="0" w:color="auto"/>
            <w:right w:val="none" w:sz="0" w:space="0" w:color="auto"/>
          </w:divBdr>
        </w:div>
        <w:div w:id="801192624">
          <w:marLeft w:val="0"/>
          <w:marRight w:val="0"/>
          <w:marTop w:val="0"/>
          <w:marBottom w:val="0"/>
          <w:divBdr>
            <w:top w:val="none" w:sz="0" w:space="0" w:color="auto"/>
            <w:left w:val="none" w:sz="0" w:space="0" w:color="auto"/>
            <w:bottom w:val="none" w:sz="0" w:space="0" w:color="auto"/>
            <w:right w:val="none" w:sz="0" w:space="0" w:color="auto"/>
          </w:divBdr>
          <w:divsChild>
            <w:div w:id="876937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3349903">
          <w:marLeft w:val="0"/>
          <w:marRight w:val="0"/>
          <w:marTop w:val="0"/>
          <w:marBottom w:val="0"/>
          <w:divBdr>
            <w:top w:val="none" w:sz="0" w:space="0" w:color="auto"/>
            <w:left w:val="none" w:sz="0" w:space="0" w:color="auto"/>
            <w:bottom w:val="none" w:sz="0" w:space="0" w:color="auto"/>
            <w:right w:val="none" w:sz="0" w:space="0" w:color="auto"/>
          </w:divBdr>
        </w:div>
        <w:div w:id="803352856">
          <w:marLeft w:val="0"/>
          <w:marRight w:val="0"/>
          <w:marTop w:val="0"/>
          <w:marBottom w:val="0"/>
          <w:divBdr>
            <w:top w:val="none" w:sz="0" w:space="0" w:color="auto"/>
            <w:left w:val="none" w:sz="0" w:space="0" w:color="auto"/>
            <w:bottom w:val="none" w:sz="0" w:space="0" w:color="auto"/>
            <w:right w:val="none" w:sz="0" w:space="0" w:color="auto"/>
          </w:divBdr>
        </w:div>
        <w:div w:id="803546360">
          <w:marLeft w:val="0"/>
          <w:marRight w:val="0"/>
          <w:marTop w:val="0"/>
          <w:marBottom w:val="0"/>
          <w:divBdr>
            <w:top w:val="none" w:sz="0" w:space="0" w:color="auto"/>
            <w:left w:val="none" w:sz="0" w:space="0" w:color="auto"/>
            <w:bottom w:val="none" w:sz="0" w:space="0" w:color="auto"/>
            <w:right w:val="none" w:sz="0" w:space="0" w:color="auto"/>
          </w:divBdr>
        </w:div>
        <w:div w:id="803697496">
          <w:marLeft w:val="0"/>
          <w:marRight w:val="0"/>
          <w:marTop w:val="0"/>
          <w:marBottom w:val="0"/>
          <w:divBdr>
            <w:top w:val="none" w:sz="0" w:space="0" w:color="auto"/>
            <w:left w:val="none" w:sz="0" w:space="0" w:color="auto"/>
            <w:bottom w:val="none" w:sz="0" w:space="0" w:color="auto"/>
            <w:right w:val="none" w:sz="0" w:space="0" w:color="auto"/>
          </w:divBdr>
          <w:divsChild>
            <w:div w:id="231081929">
              <w:marLeft w:val="0"/>
              <w:marRight w:val="0"/>
              <w:marTop w:val="0"/>
              <w:marBottom w:val="0"/>
              <w:divBdr>
                <w:top w:val="none" w:sz="0" w:space="0" w:color="auto"/>
                <w:left w:val="none" w:sz="0" w:space="0" w:color="auto"/>
                <w:bottom w:val="none" w:sz="0" w:space="0" w:color="auto"/>
                <w:right w:val="none" w:sz="0" w:space="0" w:color="auto"/>
              </w:divBdr>
            </w:div>
          </w:divsChild>
        </w:div>
        <w:div w:id="803888820">
          <w:marLeft w:val="0"/>
          <w:marRight w:val="0"/>
          <w:marTop w:val="0"/>
          <w:marBottom w:val="0"/>
          <w:divBdr>
            <w:top w:val="none" w:sz="0" w:space="0" w:color="auto"/>
            <w:left w:val="none" w:sz="0" w:space="0" w:color="auto"/>
            <w:bottom w:val="none" w:sz="0" w:space="0" w:color="auto"/>
            <w:right w:val="none" w:sz="0" w:space="0" w:color="auto"/>
          </w:divBdr>
          <w:divsChild>
            <w:div w:id="1048383881">
              <w:marLeft w:val="0"/>
              <w:marRight w:val="0"/>
              <w:marTop w:val="0"/>
              <w:marBottom w:val="0"/>
              <w:divBdr>
                <w:top w:val="none" w:sz="0" w:space="0" w:color="auto"/>
                <w:left w:val="none" w:sz="0" w:space="0" w:color="auto"/>
                <w:bottom w:val="none" w:sz="0" w:space="0" w:color="auto"/>
                <w:right w:val="none" w:sz="0" w:space="0" w:color="auto"/>
              </w:divBdr>
            </w:div>
          </w:divsChild>
        </w:div>
        <w:div w:id="805006162">
          <w:marLeft w:val="0"/>
          <w:marRight w:val="0"/>
          <w:marTop w:val="300"/>
          <w:marBottom w:val="0"/>
          <w:divBdr>
            <w:top w:val="none" w:sz="0" w:space="0" w:color="auto"/>
            <w:left w:val="none" w:sz="0" w:space="0" w:color="auto"/>
            <w:bottom w:val="none" w:sz="0" w:space="0" w:color="auto"/>
            <w:right w:val="none" w:sz="0" w:space="0" w:color="auto"/>
          </w:divBdr>
          <w:divsChild>
            <w:div w:id="1425758435">
              <w:marLeft w:val="0"/>
              <w:marRight w:val="0"/>
              <w:marTop w:val="0"/>
              <w:marBottom w:val="0"/>
              <w:divBdr>
                <w:top w:val="none" w:sz="0" w:space="0" w:color="auto"/>
                <w:left w:val="none" w:sz="0" w:space="0" w:color="auto"/>
                <w:bottom w:val="none" w:sz="0" w:space="0" w:color="auto"/>
                <w:right w:val="none" w:sz="0" w:space="0" w:color="auto"/>
              </w:divBdr>
              <w:divsChild>
                <w:div w:id="805899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200235">
          <w:marLeft w:val="0"/>
          <w:marRight w:val="0"/>
          <w:marTop w:val="0"/>
          <w:marBottom w:val="0"/>
          <w:divBdr>
            <w:top w:val="none" w:sz="0" w:space="0" w:color="auto"/>
            <w:left w:val="none" w:sz="0" w:space="0" w:color="auto"/>
            <w:bottom w:val="none" w:sz="0" w:space="0" w:color="auto"/>
            <w:right w:val="none" w:sz="0" w:space="0" w:color="auto"/>
          </w:divBdr>
        </w:div>
        <w:div w:id="806508589">
          <w:marLeft w:val="0"/>
          <w:marRight w:val="0"/>
          <w:marTop w:val="0"/>
          <w:marBottom w:val="0"/>
          <w:divBdr>
            <w:top w:val="none" w:sz="0" w:space="0" w:color="auto"/>
            <w:left w:val="none" w:sz="0" w:space="0" w:color="auto"/>
            <w:bottom w:val="none" w:sz="0" w:space="0" w:color="auto"/>
            <w:right w:val="none" w:sz="0" w:space="0" w:color="auto"/>
          </w:divBdr>
        </w:div>
        <w:div w:id="806780792">
          <w:marLeft w:val="0"/>
          <w:marRight w:val="0"/>
          <w:marTop w:val="0"/>
          <w:marBottom w:val="0"/>
          <w:divBdr>
            <w:top w:val="none" w:sz="0" w:space="0" w:color="auto"/>
            <w:left w:val="none" w:sz="0" w:space="0" w:color="auto"/>
            <w:bottom w:val="none" w:sz="0" w:space="0" w:color="auto"/>
            <w:right w:val="none" w:sz="0" w:space="0" w:color="auto"/>
          </w:divBdr>
          <w:divsChild>
            <w:div w:id="460274099">
              <w:marLeft w:val="0"/>
              <w:marRight w:val="0"/>
              <w:marTop w:val="0"/>
              <w:marBottom w:val="0"/>
              <w:divBdr>
                <w:top w:val="none" w:sz="0" w:space="0" w:color="auto"/>
                <w:left w:val="none" w:sz="0" w:space="0" w:color="auto"/>
                <w:bottom w:val="none" w:sz="0" w:space="0" w:color="auto"/>
                <w:right w:val="none" w:sz="0" w:space="0" w:color="auto"/>
              </w:divBdr>
            </w:div>
          </w:divsChild>
        </w:div>
        <w:div w:id="806819057">
          <w:marLeft w:val="0"/>
          <w:marRight w:val="0"/>
          <w:marTop w:val="0"/>
          <w:marBottom w:val="0"/>
          <w:divBdr>
            <w:top w:val="none" w:sz="0" w:space="0" w:color="auto"/>
            <w:left w:val="none" w:sz="0" w:space="0" w:color="auto"/>
            <w:bottom w:val="none" w:sz="0" w:space="0" w:color="auto"/>
            <w:right w:val="none" w:sz="0" w:space="0" w:color="auto"/>
          </w:divBdr>
          <w:divsChild>
            <w:div w:id="16796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7086053">
          <w:marLeft w:val="0"/>
          <w:marRight w:val="0"/>
          <w:marTop w:val="0"/>
          <w:marBottom w:val="300"/>
          <w:divBdr>
            <w:top w:val="single" w:sz="6" w:space="15" w:color="EDEDED"/>
            <w:left w:val="single" w:sz="6" w:space="15" w:color="EDEDED"/>
            <w:bottom w:val="single" w:sz="6" w:space="15" w:color="EDEDED"/>
            <w:right w:val="single" w:sz="6" w:space="15" w:color="EDEDED"/>
          </w:divBdr>
        </w:div>
        <w:div w:id="807094931">
          <w:marLeft w:val="0"/>
          <w:marRight w:val="0"/>
          <w:marTop w:val="0"/>
          <w:marBottom w:val="0"/>
          <w:divBdr>
            <w:top w:val="none" w:sz="0" w:space="0" w:color="auto"/>
            <w:left w:val="none" w:sz="0" w:space="0" w:color="auto"/>
            <w:bottom w:val="none" w:sz="0" w:space="0" w:color="auto"/>
            <w:right w:val="none" w:sz="0" w:space="0" w:color="auto"/>
          </w:divBdr>
        </w:div>
        <w:div w:id="807358281">
          <w:marLeft w:val="0"/>
          <w:marRight w:val="0"/>
          <w:marTop w:val="0"/>
          <w:marBottom w:val="0"/>
          <w:divBdr>
            <w:top w:val="none" w:sz="0" w:space="0" w:color="auto"/>
            <w:left w:val="none" w:sz="0" w:space="0" w:color="auto"/>
            <w:bottom w:val="none" w:sz="0" w:space="0" w:color="auto"/>
            <w:right w:val="none" w:sz="0" w:space="0" w:color="auto"/>
          </w:divBdr>
        </w:div>
        <w:div w:id="807626638">
          <w:marLeft w:val="0"/>
          <w:marRight w:val="0"/>
          <w:marTop w:val="0"/>
          <w:marBottom w:val="0"/>
          <w:divBdr>
            <w:top w:val="none" w:sz="0" w:space="0" w:color="auto"/>
            <w:left w:val="none" w:sz="0" w:space="0" w:color="auto"/>
            <w:bottom w:val="none" w:sz="0" w:space="0" w:color="auto"/>
            <w:right w:val="none" w:sz="0" w:space="0" w:color="auto"/>
          </w:divBdr>
        </w:div>
        <w:div w:id="807627413">
          <w:marLeft w:val="0"/>
          <w:marRight w:val="0"/>
          <w:marTop w:val="0"/>
          <w:marBottom w:val="0"/>
          <w:divBdr>
            <w:top w:val="none" w:sz="0" w:space="0" w:color="auto"/>
            <w:left w:val="none" w:sz="0" w:space="0" w:color="auto"/>
            <w:bottom w:val="none" w:sz="0" w:space="0" w:color="auto"/>
            <w:right w:val="none" w:sz="0" w:space="0" w:color="auto"/>
          </w:divBdr>
        </w:div>
        <w:div w:id="808132996">
          <w:marLeft w:val="0"/>
          <w:marRight w:val="0"/>
          <w:marTop w:val="0"/>
          <w:marBottom w:val="0"/>
          <w:divBdr>
            <w:top w:val="none" w:sz="0" w:space="0" w:color="auto"/>
            <w:left w:val="none" w:sz="0" w:space="0" w:color="auto"/>
            <w:bottom w:val="none" w:sz="0" w:space="0" w:color="auto"/>
            <w:right w:val="none" w:sz="0" w:space="0" w:color="auto"/>
          </w:divBdr>
        </w:div>
        <w:div w:id="808716604">
          <w:marLeft w:val="0"/>
          <w:marRight w:val="0"/>
          <w:marTop w:val="0"/>
          <w:marBottom w:val="0"/>
          <w:divBdr>
            <w:top w:val="none" w:sz="0" w:space="0" w:color="auto"/>
            <w:left w:val="none" w:sz="0" w:space="0" w:color="auto"/>
            <w:bottom w:val="none" w:sz="0" w:space="0" w:color="auto"/>
            <w:right w:val="none" w:sz="0" w:space="0" w:color="auto"/>
          </w:divBdr>
        </w:div>
        <w:div w:id="808981795">
          <w:marLeft w:val="0"/>
          <w:marRight w:val="0"/>
          <w:marTop w:val="0"/>
          <w:marBottom w:val="0"/>
          <w:divBdr>
            <w:top w:val="none" w:sz="0" w:space="0" w:color="auto"/>
            <w:left w:val="none" w:sz="0" w:space="0" w:color="auto"/>
            <w:bottom w:val="none" w:sz="0" w:space="0" w:color="auto"/>
            <w:right w:val="none" w:sz="0" w:space="0" w:color="auto"/>
          </w:divBdr>
          <w:divsChild>
            <w:div w:id="20310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9834015">
          <w:marLeft w:val="0"/>
          <w:marRight w:val="0"/>
          <w:marTop w:val="300"/>
          <w:marBottom w:val="0"/>
          <w:divBdr>
            <w:top w:val="none" w:sz="0" w:space="0" w:color="auto"/>
            <w:left w:val="none" w:sz="0" w:space="0" w:color="auto"/>
            <w:bottom w:val="none" w:sz="0" w:space="0" w:color="auto"/>
            <w:right w:val="none" w:sz="0" w:space="0" w:color="auto"/>
          </w:divBdr>
          <w:divsChild>
            <w:div w:id="1731998371">
              <w:marLeft w:val="0"/>
              <w:marRight w:val="0"/>
              <w:marTop w:val="0"/>
              <w:marBottom w:val="0"/>
              <w:divBdr>
                <w:top w:val="none" w:sz="0" w:space="0" w:color="auto"/>
                <w:left w:val="none" w:sz="0" w:space="0" w:color="auto"/>
                <w:bottom w:val="none" w:sz="0" w:space="0" w:color="auto"/>
                <w:right w:val="none" w:sz="0" w:space="0" w:color="auto"/>
              </w:divBdr>
            </w:div>
          </w:divsChild>
        </w:div>
        <w:div w:id="809981851">
          <w:marLeft w:val="0"/>
          <w:marRight w:val="0"/>
          <w:marTop w:val="0"/>
          <w:marBottom w:val="0"/>
          <w:divBdr>
            <w:top w:val="none" w:sz="0" w:space="0" w:color="auto"/>
            <w:left w:val="none" w:sz="0" w:space="0" w:color="auto"/>
            <w:bottom w:val="none" w:sz="0" w:space="0" w:color="auto"/>
            <w:right w:val="none" w:sz="0" w:space="0" w:color="auto"/>
          </w:divBdr>
        </w:div>
        <w:div w:id="810096351">
          <w:marLeft w:val="0"/>
          <w:marRight w:val="0"/>
          <w:marTop w:val="0"/>
          <w:marBottom w:val="0"/>
          <w:divBdr>
            <w:top w:val="none" w:sz="0" w:space="0" w:color="auto"/>
            <w:left w:val="none" w:sz="0" w:space="0" w:color="auto"/>
            <w:bottom w:val="none" w:sz="0" w:space="0" w:color="auto"/>
            <w:right w:val="none" w:sz="0" w:space="0" w:color="auto"/>
          </w:divBdr>
        </w:div>
        <w:div w:id="811141062">
          <w:marLeft w:val="0"/>
          <w:marRight w:val="0"/>
          <w:marTop w:val="0"/>
          <w:marBottom w:val="0"/>
          <w:divBdr>
            <w:top w:val="none" w:sz="0" w:space="0" w:color="auto"/>
            <w:left w:val="none" w:sz="0" w:space="0" w:color="auto"/>
            <w:bottom w:val="none" w:sz="0" w:space="0" w:color="auto"/>
            <w:right w:val="none" w:sz="0" w:space="0" w:color="auto"/>
          </w:divBdr>
        </w:div>
        <w:div w:id="811213295">
          <w:marLeft w:val="0"/>
          <w:marRight w:val="0"/>
          <w:marTop w:val="0"/>
          <w:marBottom w:val="0"/>
          <w:divBdr>
            <w:top w:val="none" w:sz="0" w:space="0" w:color="auto"/>
            <w:left w:val="none" w:sz="0" w:space="0" w:color="auto"/>
            <w:bottom w:val="none" w:sz="0" w:space="0" w:color="auto"/>
            <w:right w:val="none" w:sz="0" w:space="0" w:color="auto"/>
          </w:divBdr>
        </w:div>
        <w:div w:id="811485689">
          <w:marLeft w:val="0"/>
          <w:marRight w:val="0"/>
          <w:marTop w:val="0"/>
          <w:marBottom w:val="0"/>
          <w:divBdr>
            <w:top w:val="none" w:sz="0" w:space="0" w:color="auto"/>
            <w:left w:val="none" w:sz="0" w:space="0" w:color="auto"/>
            <w:bottom w:val="none" w:sz="0" w:space="0" w:color="auto"/>
            <w:right w:val="none" w:sz="0" w:space="0" w:color="auto"/>
          </w:divBdr>
          <w:divsChild>
            <w:div w:id="55014976">
              <w:marLeft w:val="0"/>
              <w:marRight w:val="0"/>
              <w:marTop w:val="0"/>
              <w:marBottom w:val="0"/>
              <w:divBdr>
                <w:top w:val="none" w:sz="0" w:space="0" w:color="auto"/>
                <w:left w:val="none" w:sz="0" w:space="0" w:color="auto"/>
                <w:bottom w:val="none" w:sz="0" w:space="0" w:color="auto"/>
                <w:right w:val="none" w:sz="0" w:space="0" w:color="auto"/>
              </w:divBdr>
            </w:div>
          </w:divsChild>
        </w:div>
        <w:div w:id="811875245">
          <w:marLeft w:val="0"/>
          <w:marRight w:val="0"/>
          <w:marTop w:val="0"/>
          <w:marBottom w:val="0"/>
          <w:divBdr>
            <w:top w:val="none" w:sz="0" w:space="0" w:color="auto"/>
            <w:left w:val="none" w:sz="0" w:space="0" w:color="auto"/>
            <w:bottom w:val="none" w:sz="0" w:space="0" w:color="auto"/>
            <w:right w:val="none" w:sz="0" w:space="0" w:color="auto"/>
          </w:divBdr>
          <w:divsChild>
            <w:div w:id="168909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12796646">
          <w:marLeft w:val="0"/>
          <w:marRight w:val="0"/>
          <w:marTop w:val="0"/>
          <w:marBottom w:val="0"/>
          <w:divBdr>
            <w:top w:val="none" w:sz="0" w:space="0" w:color="auto"/>
            <w:left w:val="none" w:sz="0" w:space="0" w:color="auto"/>
            <w:bottom w:val="none" w:sz="0" w:space="0" w:color="auto"/>
            <w:right w:val="none" w:sz="0" w:space="0" w:color="auto"/>
          </w:divBdr>
          <w:divsChild>
            <w:div w:id="31003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12871144">
          <w:marLeft w:val="0"/>
          <w:marRight w:val="0"/>
          <w:marTop w:val="0"/>
          <w:marBottom w:val="0"/>
          <w:divBdr>
            <w:top w:val="none" w:sz="0" w:space="0" w:color="auto"/>
            <w:left w:val="none" w:sz="0" w:space="0" w:color="auto"/>
            <w:bottom w:val="none" w:sz="0" w:space="0" w:color="auto"/>
            <w:right w:val="none" w:sz="0" w:space="0" w:color="auto"/>
          </w:divBdr>
        </w:div>
        <w:div w:id="813253513">
          <w:marLeft w:val="0"/>
          <w:marRight w:val="0"/>
          <w:marTop w:val="0"/>
          <w:marBottom w:val="0"/>
          <w:divBdr>
            <w:top w:val="none" w:sz="0" w:space="0" w:color="auto"/>
            <w:left w:val="none" w:sz="0" w:space="0" w:color="auto"/>
            <w:bottom w:val="none" w:sz="0" w:space="0" w:color="auto"/>
            <w:right w:val="none" w:sz="0" w:space="0" w:color="auto"/>
          </w:divBdr>
        </w:div>
        <w:div w:id="813522973">
          <w:marLeft w:val="0"/>
          <w:marRight w:val="0"/>
          <w:marTop w:val="300"/>
          <w:marBottom w:val="0"/>
          <w:divBdr>
            <w:top w:val="none" w:sz="0" w:space="0" w:color="auto"/>
            <w:left w:val="none" w:sz="0" w:space="0" w:color="auto"/>
            <w:bottom w:val="none" w:sz="0" w:space="0" w:color="auto"/>
            <w:right w:val="none" w:sz="0" w:space="0" w:color="auto"/>
          </w:divBdr>
          <w:divsChild>
            <w:div w:id="997227787">
              <w:marLeft w:val="0"/>
              <w:marRight w:val="0"/>
              <w:marTop w:val="0"/>
              <w:marBottom w:val="0"/>
              <w:divBdr>
                <w:top w:val="none" w:sz="0" w:space="0" w:color="auto"/>
                <w:left w:val="none" w:sz="0" w:space="0" w:color="auto"/>
                <w:bottom w:val="none" w:sz="0" w:space="0" w:color="auto"/>
                <w:right w:val="none" w:sz="0" w:space="0" w:color="auto"/>
              </w:divBdr>
              <w:divsChild>
                <w:div w:id="13206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299293">
          <w:marLeft w:val="0"/>
          <w:marRight w:val="0"/>
          <w:marTop w:val="0"/>
          <w:marBottom w:val="0"/>
          <w:divBdr>
            <w:top w:val="none" w:sz="0" w:space="0" w:color="auto"/>
            <w:left w:val="none" w:sz="0" w:space="0" w:color="auto"/>
            <w:bottom w:val="none" w:sz="0" w:space="0" w:color="auto"/>
            <w:right w:val="none" w:sz="0" w:space="0" w:color="auto"/>
          </w:divBdr>
        </w:div>
        <w:div w:id="814369162">
          <w:marLeft w:val="0"/>
          <w:marRight w:val="0"/>
          <w:marTop w:val="300"/>
          <w:marBottom w:val="0"/>
          <w:divBdr>
            <w:top w:val="none" w:sz="0" w:space="0" w:color="auto"/>
            <w:left w:val="none" w:sz="0" w:space="0" w:color="auto"/>
            <w:bottom w:val="none" w:sz="0" w:space="0" w:color="auto"/>
            <w:right w:val="none" w:sz="0" w:space="0" w:color="auto"/>
          </w:divBdr>
          <w:divsChild>
            <w:div w:id="426508576">
              <w:marLeft w:val="0"/>
              <w:marRight w:val="0"/>
              <w:marTop w:val="0"/>
              <w:marBottom w:val="0"/>
              <w:divBdr>
                <w:top w:val="none" w:sz="0" w:space="0" w:color="auto"/>
                <w:left w:val="none" w:sz="0" w:space="0" w:color="auto"/>
                <w:bottom w:val="none" w:sz="0" w:space="0" w:color="auto"/>
                <w:right w:val="none" w:sz="0" w:space="0" w:color="auto"/>
              </w:divBdr>
              <w:divsChild>
                <w:div w:id="132477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17073">
          <w:marLeft w:val="0"/>
          <w:marRight w:val="0"/>
          <w:marTop w:val="0"/>
          <w:marBottom w:val="300"/>
          <w:divBdr>
            <w:top w:val="single" w:sz="6" w:space="15" w:color="EDEDED"/>
            <w:left w:val="single" w:sz="6" w:space="15" w:color="EDEDED"/>
            <w:bottom w:val="single" w:sz="6" w:space="15" w:color="EDEDED"/>
            <w:right w:val="single" w:sz="6" w:space="15" w:color="EDEDED"/>
          </w:divBdr>
        </w:div>
        <w:div w:id="814948755">
          <w:marLeft w:val="0"/>
          <w:marRight w:val="0"/>
          <w:marTop w:val="0"/>
          <w:marBottom w:val="0"/>
          <w:divBdr>
            <w:top w:val="none" w:sz="0" w:space="0" w:color="auto"/>
            <w:left w:val="none" w:sz="0" w:space="0" w:color="auto"/>
            <w:bottom w:val="none" w:sz="0" w:space="0" w:color="auto"/>
            <w:right w:val="none" w:sz="0" w:space="0" w:color="auto"/>
          </w:divBdr>
          <w:divsChild>
            <w:div w:id="1848786489">
              <w:marLeft w:val="0"/>
              <w:marRight w:val="0"/>
              <w:marTop w:val="0"/>
              <w:marBottom w:val="0"/>
              <w:divBdr>
                <w:top w:val="none" w:sz="0" w:space="0" w:color="auto"/>
                <w:left w:val="none" w:sz="0" w:space="0" w:color="auto"/>
                <w:bottom w:val="none" w:sz="0" w:space="0" w:color="auto"/>
                <w:right w:val="none" w:sz="0" w:space="0" w:color="auto"/>
              </w:divBdr>
            </w:div>
          </w:divsChild>
        </w:div>
        <w:div w:id="815413560">
          <w:marLeft w:val="0"/>
          <w:marRight w:val="0"/>
          <w:marTop w:val="0"/>
          <w:marBottom w:val="0"/>
          <w:divBdr>
            <w:top w:val="none" w:sz="0" w:space="0" w:color="auto"/>
            <w:left w:val="none" w:sz="0" w:space="0" w:color="auto"/>
            <w:bottom w:val="none" w:sz="0" w:space="0" w:color="auto"/>
            <w:right w:val="none" w:sz="0" w:space="0" w:color="auto"/>
          </w:divBdr>
          <w:divsChild>
            <w:div w:id="1020010289">
              <w:marLeft w:val="0"/>
              <w:marRight w:val="0"/>
              <w:marTop w:val="0"/>
              <w:marBottom w:val="0"/>
              <w:divBdr>
                <w:top w:val="none" w:sz="0" w:space="0" w:color="auto"/>
                <w:left w:val="none" w:sz="0" w:space="0" w:color="auto"/>
                <w:bottom w:val="none" w:sz="0" w:space="0" w:color="auto"/>
                <w:right w:val="none" w:sz="0" w:space="0" w:color="auto"/>
              </w:divBdr>
            </w:div>
          </w:divsChild>
        </w:div>
        <w:div w:id="816606943">
          <w:marLeft w:val="0"/>
          <w:marRight w:val="0"/>
          <w:marTop w:val="0"/>
          <w:marBottom w:val="0"/>
          <w:divBdr>
            <w:top w:val="none" w:sz="0" w:space="0" w:color="auto"/>
            <w:left w:val="none" w:sz="0" w:space="0" w:color="auto"/>
            <w:bottom w:val="none" w:sz="0" w:space="0" w:color="auto"/>
            <w:right w:val="none" w:sz="0" w:space="0" w:color="auto"/>
          </w:divBdr>
        </w:div>
        <w:div w:id="817260535">
          <w:marLeft w:val="0"/>
          <w:marRight w:val="0"/>
          <w:marTop w:val="0"/>
          <w:marBottom w:val="0"/>
          <w:divBdr>
            <w:top w:val="none" w:sz="0" w:space="0" w:color="auto"/>
            <w:left w:val="none" w:sz="0" w:space="0" w:color="auto"/>
            <w:bottom w:val="none" w:sz="0" w:space="0" w:color="auto"/>
            <w:right w:val="none" w:sz="0" w:space="0" w:color="auto"/>
          </w:divBdr>
        </w:div>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 w:id="818696214">
          <w:marLeft w:val="0"/>
          <w:marRight w:val="0"/>
          <w:marTop w:val="0"/>
          <w:marBottom w:val="0"/>
          <w:divBdr>
            <w:top w:val="none" w:sz="0" w:space="0" w:color="auto"/>
            <w:left w:val="none" w:sz="0" w:space="0" w:color="auto"/>
            <w:bottom w:val="none" w:sz="0" w:space="0" w:color="auto"/>
            <w:right w:val="none" w:sz="0" w:space="0" w:color="auto"/>
          </w:divBdr>
          <w:divsChild>
            <w:div w:id="1513493827">
              <w:marLeft w:val="0"/>
              <w:marRight w:val="0"/>
              <w:marTop w:val="0"/>
              <w:marBottom w:val="0"/>
              <w:divBdr>
                <w:top w:val="none" w:sz="0" w:space="0" w:color="auto"/>
                <w:left w:val="none" w:sz="0" w:space="0" w:color="auto"/>
                <w:bottom w:val="none" w:sz="0" w:space="0" w:color="auto"/>
                <w:right w:val="none" w:sz="0" w:space="0" w:color="auto"/>
              </w:divBdr>
            </w:div>
          </w:divsChild>
        </w:div>
        <w:div w:id="818888918">
          <w:marLeft w:val="0"/>
          <w:marRight w:val="0"/>
          <w:marTop w:val="0"/>
          <w:marBottom w:val="0"/>
          <w:divBdr>
            <w:top w:val="none" w:sz="0" w:space="0" w:color="auto"/>
            <w:left w:val="none" w:sz="0" w:space="0" w:color="auto"/>
            <w:bottom w:val="none" w:sz="0" w:space="0" w:color="auto"/>
            <w:right w:val="none" w:sz="0" w:space="0" w:color="auto"/>
          </w:divBdr>
          <w:divsChild>
            <w:div w:id="1819302266">
              <w:marLeft w:val="0"/>
              <w:marRight w:val="0"/>
              <w:marTop w:val="0"/>
              <w:marBottom w:val="0"/>
              <w:divBdr>
                <w:top w:val="none" w:sz="0" w:space="0" w:color="auto"/>
                <w:left w:val="none" w:sz="0" w:space="0" w:color="auto"/>
                <w:bottom w:val="none" w:sz="0" w:space="0" w:color="auto"/>
                <w:right w:val="none" w:sz="0" w:space="0" w:color="auto"/>
              </w:divBdr>
            </w:div>
          </w:divsChild>
        </w:div>
        <w:div w:id="819928905">
          <w:marLeft w:val="0"/>
          <w:marRight w:val="0"/>
          <w:marTop w:val="0"/>
          <w:marBottom w:val="0"/>
          <w:divBdr>
            <w:top w:val="none" w:sz="0" w:space="0" w:color="auto"/>
            <w:left w:val="none" w:sz="0" w:space="0" w:color="auto"/>
            <w:bottom w:val="none" w:sz="0" w:space="0" w:color="auto"/>
            <w:right w:val="none" w:sz="0" w:space="0" w:color="auto"/>
          </w:divBdr>
          <w:divsChild>
            <w:div w:id="1380520679">
              <w:marLeft w:val="0"/>
              <w:marRight w:val="0"/>
              <w:marTop w:val="0"/>
              <w:marBottom w:val="0"/>
              <w:divBdr>
                <w:top w:val="none" w:sz="0" w:space="0" w:color="auto"/>
                <w:left w:val="none" w:sz="0" w:space="0" w:color="auto"/>
                <w:bottom w:val="none" w:sz="0" w:space="0" w:color="auto"/>
                <w:right w:val="none" w:sz="0" w:space="0" w:color="auto"/>
              </w:divBdr>
            </w:div>
          </w:divsChild>
        </w:div>
        <w:div w:id="820000618">
          <w:marLeft w:val="0"/>
          <w:marRight w:val="0"/>
          <w:marTop w:val="0"/>
          <w:marBottom w:val="0"/>
          <w:divBdr>
            <w:top w:val="none" w:sz="0" w:space="0" w:color="auto"/>
            <w:left w:val="none" w:sz="0" w:space="0" w:color="auto"/>
            <w:bottom w:val="none" w:sz="0" w:space="0" w:color="auto"/>
            <w:right w:val="none" w:sz="0" w:space="0" w:color="auto"/>
          </w:divBdr>
        </w:div>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0465958">
          <w:marLeft w:val="0"/>
          <w:marRight w:val="0"/>
          <w:marTop w:val="300"/>
          <w:marBottom w:val="0"/>
          <w:divBdr>
            <w:top w:val="none" w:sz="0" w:space="0" w:color="auto"/>
            <w:left w:val="none" w:sz="0" w:space="0" w:color="auto"/>
            <w:bottom w:val="none" w:sz="0" w:space="0" w:color="auto"/>
            <w:right w:val="none" w:sz="0" w:space="0" w:color="auto"/>
          </w:divBdr>
          <w:divsChild>
            <w:div w:id="1823571828">
              <w:marLeft w:val="0"/>
              <w:marRight w:val="0"/>
              <w:marTop w:val="0"/>
              <w:marBottom w:val="0"/>
              <w:divBdr>
                <w:top w:val="none" w:sz="0" w:space="0" w:color="auto"/>
                <w:left w:val="none" w:sz="0" w:space="0" w:color="auto"/>
                <w:bottom w:val="none" w:sz="0" w:space="0" w:color="auto"/>
                <w:right w:val="none" w:sz="0" w:space="0" w:color="auto"/>
              </w:divBdr>
              <w:divsChild>
                <w:div w:id="854609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75369">
          <w:marLeft w:val="0"/>
          <w:marRight w:val="0"/>
          <w:marTop w:val="0"/>
          <w:marBottom w:val="0"/>
          <w:divBdr>
            <w:top w:val="none" w:sz="0" w:space="0" w:color="auto"/>
            <w:left w:val="none" w:sz="0" w:space="0" w:color="auto"/>
            <w:bottom w:val="none" w:sz="0" w:space="0" w:color="auto"/>
            <w:right w:val="none" w:sz="0" w:space="0" w:color="auto"/>
          </w:divBdr>
        </w:div>
        <w:div w:id="821195904">
          <w:marLeft w:val="0"/>
          <w:marRight w:val="0"/>
          <w:marTop w:val="0"/>
          <w:marBottom w:val="0"/>
          <w:divBdr>
            <w:top w:val="none" w:sz="0" w:space="0" w:color="auto"/>
            <w:left w:val="none" w:sz="0" w:space="0" w:color="auto"/>
            <w:bottom w:val="none" w:sz="0" w:space="0" w:color="auto"/>
            <w:right w:val="none" w:sz="0" w:space="0" w:color="auto"/>
          </w:divBdr>
          <w:divsChild>
            <w:div w:id="10055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821847634">
          <w:marLeft w:val="0"/>
          <w:marRight w:val="0"/>
          <w:marTop w:val="0"/>
          <w:marBottom w:val="0"/>
          <w:divBdr>
            <w:top w:val="none" w:sz="0" w:space="0" w:color="auto"/>
            <w:left w:val="none" w:sz="0" w:space="0" w:color="auto"/>
            <w:bottom w:val="none" w:sz="0" w:space="0" w:color="auto"/>
            <w:right w:val="none" w:sz="0" w:space="0" w:color="auto"/>
          </w:divBdr>
        </w:div>
        <w:div w:id="821852740">
          <w:marLeft w:val="0"/>
          <w:marRight w:val="0"/>
          <w:marTop w:val="300"/>
          <w:marBottom w:val="0"/>
          <w:divBdr>
            <w:top w:val="none" w:sz="0" w:space="0" w:color="auto"/>
            <w:left w:val="none" w:sz="0" w:space="0" w:color="auto"/>
            <w:bottom w:val="none" w:sz="0" w:space="0" w:color="auto"/>
            <w:right w:val="none" w:sz="0" w:space="0" w:color="auto"/>
          </w:divBdr>
        </w:div>
        <w:div w:id="821889544">
          <w:marLeft w:val="0"/>
          <w:marRight w:val="0"/>
          <w:marTop w:val="300"/>
          <w:marBottom w:val="0"/>
          <w:divBdr>
            <w:top w:val="none" w:sz="0" w:space="0" w:color="auto"/>
            <w:left w:val="none" w:sz="0" w:space="0" w:color="auto"/>
            <w:bottom w:val="none" w:sz="0" w:space="0" w:color="auto"/>
            <w:right w:val="none" w:sz="0" w:space="0" w:color="auto"/>
          </w:divBdr>
          <w:divsChild>
            <w:div w:id="990522049">
              <w:marLeft w:val="0"/>
              <w:marRight w:val="0"/>
              <w:marTop w:val="0"/>
              <w:marBottom w:val="0"/>
              <w:divBdr>
                <w:top w:val="none" w:sz="0" w:space="0" w:color="auto"/>
                <w:left w:val="none" w:sz="0" w:space="0" w:color="auto"/>
                <w:bottom w:val="none" w:sz="0" w:space="0" w:color="auto"/>
                <w:right w:val="none" w:sz="0" w:space="0" w:color="auto"/>
              </w:divBdr>
              <w:divsChild>
                <w:div w:id="1449542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4536">
          <w:marLeft w:val="0"/>
          <w:marRight w:val="0"/>
          <w:marTop w:val="0"/>
          <w:marBottom w:val="0"/>
          <w:divBdr>
            <w:top w:val="none" w:sz="0" w:space="0" w:color="auto"/>
            <w:left w:val="none" w:sz="0" w:space="0" w:color="auto"/>
            <w:bottom w:val="none" w:sz="0" w:space="0" w:color="auto"/>
            <w:right w:val="none" w:sz="0" w:space="0" w:color="auto"/>
          </w:divBdr>
        </w:div>
        <w:div w:id="821896334">
          <w:marLeft w:val="0"/>
          <w:marRight w:val="0"/>
          <w:marTop w:val="0"/>
          <w:marBottom w:val="300"/>
          <w:divBdr>
            <w:top w:val="single" w:sz="6" w:space="15" w:color="EDEDED"/>
            <w:left w:val="single" w:sz="6" w:space="15" w:color="EDEDED"/>
            <w:bottom w:val="single" w:sz="6" w:space="15" w:color="EDEDED"/>
            <w:right w:val="single" w:sz="6" w:space="15" w:color="EDEDED"/>
          </w:divBdr>
        </w:div>
        <w:div w:id="822165226">
          <w:marLeft w:val="0"/>
          <w:marRight w:val="0"/>
          <w:marTop w:val="0"/>
          <w:marBottom w:val="0"/>
          <w:divBdr>
            <w:top w:val="none" w:sz="0" w:space="0" w:color="auto"/>
            <w:left w:val="none" w:sz="0" w:space="0" w:color="auto"/>
            <w:bottom w:val="none" w:sz="0" w:space="0" w:color="auto"/>
            <w:right w:val="none" w:sz="0" w:space="0" w:color="auto"/>
          </w:divBdr>
        </w:div>
        <w:div w:id="822428479">
          <w:marLeft w:val="0"/>
          <w:marRight w:val="0"/>
          <w:marTop w:val="0"/>
          <w:marBottom w:val="0"/>
          <w:divBdr>
            <w:top w:val="none" w:sz="0" w:space="0" w:color="auto"/>
            <w:left w:val="none" w:sz="0" w:space="0" w:color="auto"/>
            <w:bottom w:val="none" w:sz="0" w:space="0" w:color="auto"/>
            <w:right w:val="none" w:sz="0" w:space="0" w:color="auto"/>
          </w:divBdr>
          <w:divsChild>
            <w:div w:id="59424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3277279">
          <w:marLeft w:val="0"/>
          <w:marRight w:val="0"/>
          <w:marTop w:val="0"/>
          <w:marBottom w:val="0"/>
          <w:divBdr>
            <w:top w:val="none" w:sz="0" w:space="0" w:color="auto"/>
            <w:left w:val="none" w:sz="0" w:space="0" w:color="auto"/>
            <w:bottom w:val="none" w:sz="0" w:space="0" w:color="auto"/>
            <w:right w:val="none" w:sz="0" w:space="0" w:color="auto"/>
          </w:divBdr>
          <w:divsChild>
            <w:div w:id="351222996">
              <w:marLeft w:val="0"/>
              <w:marRight w:val="0"/>
              <w:marTop w:val="0"/>
              <w:marBottom w:val="0"/>
              <w:divBdr>
                <w:top w:val="none" w:sz="0" w:space="0" w:color="auto"/>
                <w:left w:val="none" w:sz="0" w:space="0" w:color="auto"/>
                <w:bottom w:val="none" w:sz="0" w:space="0" w:color="auto"/>
                <w:right w:val="none" w:sz="0" w:space="0" w:color="auto"/>
              </w:divBdr>
            </w:div>
          </w:divsChild>
        </w:div>
        <w:div w:id="823471367">
          <w:marLeft w:val="0"/>
          <w:marRight w:val="0"/>
          <w:marTop w:val="0"/>
          <w:marBottom w:val="0"/>
          <w:divBdr>
            <w:top w:val="none" w:sz="0" w:space="0" w:color="auto"/>
            <w:left w:val="none" w:sz="0" w:space="0" w:color="auto"/>
            <w:bottom w:val="none" w:sz="0" w:space="0" w:color="auto"/>
            <w:right w:val="none" w:sz="0" w:space="0" w:color="auto"/>
          </w:divBdr>
        </w:div>
        <w:div w:id="823934923">
          <w:marLeft w:val="0"/>
          <w:marRight w:val="0"/>
          <w:marTop w:val="0"/>
          <w:marBottom w:val="0"/>
          <w:divBdr>
            <w:top w:val="none" w:sz="0" w:space="0" w:color="auto"/>
            <w:left w:val="none" w:sz="0" w:space="0" w:color="auto"/>
            <w:bottom w:val="none" w:sz="0" w:space="0" w:color="auto"/>
            <w:right w:val="none" w:sz="0" w:space="0" w:color="auto"/>
          </w:divBdr>
        </w:div>
        <w:div w:id="824204051">
          <w:marLeft w:val="0"/>
          <w:marRight w:val="0"/>
          <w:marTop w:val="0"/>
          <w:marBottom w:val="0"/>
          <w:divBdr>
            <w:top w:val="none" w:sz="0" w:space="0" w:color="auto"/>
            <w:left w:val="none" w:sz="0" w:space="0" w:color="auto"/>
            <w:bottom w:val="none" w:sz="0" w:space="0" w:color="auto"/>
            <w:right w:val="none" w:sz="0" w:space="0" w:color="auto"/>
          </w:divBdr>
        </w:div>
        <w:div w:id="824276457">
          <w:marLeft w:val="0"/>
          <w:marRight w:val="0"/>
          <w:marTop w:val="0"/>
          <w:marBottom w:val="0"/>
          <w:divBdr>
            <w:top w:val="none" w:sz="0" w:space="0" w:color="auto"/>
            <w:left w:val="none" w:sz="0" w:space="0" w:color="auto"/>
            <w:bottom w:val="none" w:sz="0" w:space="0" w:color="auto"/>
            <w:right w:val="none" w:sz="0" w:space="0" w:color="auto"/>
          </w:divBdr>
          <w:divsChild>
            <w:div w:id="687876994">
              <w:marLeft w:val="0"/>
              <w:marRight w:val="0"/>
              <w:marTop w:val="0"/>
              <w:marBottom w:val="0"/>
              <w:divBdr>
                <w:top w:val="none" w:sz="0" w:space="0" w:color="auto"/>
                <w:left w:val="none" w:sz="0" w:space="0" w:color="auto"/>
                <w:bottom w:val="none" w:sz="0" w:space="0" w:color="auto"/>
                <w:right w:val="none" w:sz="0" w:space="0" w:color="auto"/>
              </w:divBdr>
            </w:div>
          </w:divsChild>
        </w:div>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 w:id="825125148">
          <w:marLeft w:val="0"/>
          <w:marRight w:val="0"/>
          <w:marTop w:val="0"/>
          <w:marBottom w:val="0"/>
          <w:divBdr>
            <w:top w:val="none" w:sz="0" w:space="0" w:color="auto"/>
            <w:left w:val="none" w:sz="0" w:space="0" w:color="auto"/>
            <w:bottom w:val="none" w:sz="0" w:space="0" w:color="auto"/>
            <w:right w:val="none" w:sz="0" w:space="0" w:color="auto"/>
          </w:divBdr>
          <w:divsChild>
            <w:div w:id="140413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826477362">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827398728">
          <w:marLeft w:val="0"/>
          <w:marRight w:val="0"/>
          <w:marTop w:val="300"/>
          <w:marBottom w:val="0"/>
          <w:divBdr>
            <w:top w:val="none" w:sz="0" w:space="0" w:color="auto"/>
            <w:left w:val="none" w:sz="0" w:space="0" w:color="auto"/>
            <w:bottom w:val="none" w:sz="0" w:space="0" w:color="auto"/>
            <w:right w:val="none" w:sz="0" w:space="0" w:color="auto"/>
          </w:divBdr>
          <w:divsChild>
            <w:div w:id="164365243">
              <w:marLeft w:val="0"/>
              <w:marRight w:val="0"/>
              <w:marTop w:val="0"/>
              <w:marBottom w:val="0"/>
              <w:divBdr>
                <w:top w:val="none" w:sz="0" w:space="0" w:color="auto"/>
                <w:left w:val="none" w:sz="0" w:space="0" w:color="auto"/>
                <w:bottom w:val="none" w:sz="0" w:space="0" w:color="auto"/>
                <w:right w:val="none" w:sz="0" w:space="0" w:color="auto"/>
              </w:divBdr>
              <w:divsChild>
                <w:div w:id="96904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525204">
          <w:marLeft w:val="0"/>
          <w:marRight w:val="0"/>
          <w:marTop w:val="0"/>
          <w:marBottom w:val="0"/>
          <w:divBdr>
            <w:top w:val="none" w:sz="0" w:space="0" w:color="auto"/>
            <w:left w:val="none" w:sz="0" w:space="0" w:color="auto"/>
            <w:bottom w:val="none" w:sz="0" w:space="0" w:color="auto"/>
            <w:right w:val="none" w:sz="0" w:space="0" w:color="auto"/>
          </w:divBdr>
        </w:div>
        <w:div w:id="829097794">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908756">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832723430">
          <w:marLeft w:val="0"/>
          <w:marRight w:val="0"/>
          <w:marTop w:val="0"/>
          <w:marBottom w:val="300"/>
          <w:divBdr>
            <w:top w:val="single" w:sz="6" w:space="15" w:color="EDEDED"/>
            <w:left w:val="single" w:sz="6" w:space="15" w:color="EDEDED"/>
            <w:bottom w:val="single" w:sz="6" w:space="15" w:color="EDEDED"/>
            <w:right w:val="single" w:sz="6" w:space="15" w:color="EDEDED"/>
          </w:divBdr>
        </w:div>
        <w:div w:id="833376691">
          <w:marLeft w:val="0"/>
          <w:marRight w:val="0"/>
          <w:marTop w:val="0"/>
          <w:marBottom w:val="0"/>
          <w:divBdr>
            <w:top w:val="none" w:sz="0" w:space="0" w:color="auto"/>
            <w:left w:val="none" w:sz="0" w:space="0" w:color="auto"/>
            <w:bottom w:val="none" w:sz="0" w:space="0" w:color="auto"/>
            <w:right w:val="none" w:sz="0" w:space="0" w:color="auto"/>
          </w:divBdr>
        </w:div>
        <w:div w:id="834220816">
          <w:marLeft w:val="0"/>
          <w:marRight w:val="0"/>
          <w:marTop w:val="0"/>
          <w:marBottom w:val="0"/>
          <w:divBdr>
            <w:top w:val="none" w:sz="0" w:space="0" w:color="auto"/>
            <w:left w:val="none" w:sz="0" w:space="0" w:color="auto"/>
            <w:bottom w:val="none" w:sz="0" w:space="0" w:color="auto"/>
            <w:right w:val="none" w:sz="0" w:space="0" w:color="auto"/>
          </w:divBdr>
        </w:div>
        <w:div w:id="834610297">
          <w:marLeft w:val="0"/>
          <w:marRight w:val="0"/>
          <w:marTop w:val="0"/>
          <w:marBottom w:val="0"/>
          <w:divBdr>
            <w:top w:val="none" w:sz="0" w:space="0" w:color="auto"/>
            <w:left w:val="none" w:sz="0" w:space="0" w:color="auto"/>
            <w:bottom w:val="none" w:sz="0" w:space="0" w:color="auto"/>
            <w:right w:val="none" w:sz="0" w:space="0" w:color="auto"/>
          </w:divBdr>
        </w:div>
        <w:div w:id="835222406">
          <w:marLeft w:val="0"/>
          <w:marRight w:val="0"/>
          <w:marTop w:val="0"/>
          <w:marBottom w:val="0"/>
          <w:divBdr>
            <w:top w:val="none" w:sz="0" w:space="0" w:color="auto"/>
            <w:left w:val="none" w:sz="0" w:space="0" w:color="auto"/>
            <w:bottom w:val="none" w:sz="0" w:space="0" w:color="auto"/>
            <w:right w:val="none" w:sz="0" w:space="0" w:color="auto"/>
          </w:divBdr>
        </w:div>
        <w:div w:id="835682296">
          <w:marLeft w:val="0"/>
          <w:marRight w:val="0"/>
          <w:marTop w:val="0"/>
          <w:marBottom w:val="300"/>
          <w:divBdr>
            <w:top w:val="single" w:sz="6" w:space="15" w:color="EDEDED"/>
            <w:left w:val="single" w:sz="6" w:space="15" w:color="EDEDED"/>
            <w:bottom w:val="single" w:sz="6" w:space="15" w:color="EDEDED"/>
            <w:right w:val="single" w:sz="6" w:space="15" w:color="EDEDED"/>
          </w:divBdr>
        </w:div>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6069226">
          <w:marLeft w:val="0"/>
          <w:marRight w:val="0"/>
          <w:marTop w:val="0"/>
          <w:marBottom w:val="0"/>
          <w:divBdr>
            <w:top w:val="none" w:sz="0" w:space="0" w:color="auto"/>
            <w:left w:val="none" w:sz="0" w:space="0" w:color="auto"/>
            <w:bottom w:val="none" w:sz="0" w:space="0" w:color="auto"/>
            <w:right w:val="none" w:sz="0" w:space="0" w:color="auto"/>
          </w:divBdr>
        </w:div>
        <w:div w:id="836267923">
          <w:marLeft w:val="0"/>
          <w:marRight w:val="0"/>
          <w:marTop w:val="0"/>
          <w:marBottom w:val="0"/>
          <w:divBdr>
            <w:top w:val="none" w:sz="0" w:space="0" w:color="auto"/>
            <w:left w:val="none" w:sz="0" w:space="0" w:color="auto"/>
            <w:bottom w:val="none" w:sz="0" w:space="0" w:color="auto"/>
            <w:right w:val="none" w:sz="0" w:space="0" w:color="auto"/>
          </w:divBdr>
        </w:div>
        <w:div w:id="836578760">
          <w:marLeft w:val="0"/>
          <w:marRight w:val="0"/>
          <w:marTop w:val="0"/>
          <w:marBottom w:val="0"/>
          <w:divBdr>
            <w:top w:val="none" w:sz="0" w:space="0" w:color="auto"/>
            <w:left w:val="none" w:sz="0" w:space="0" w:color="auto"/>
            <w:bottom w:val="none" w:sz="0" w:space="0" w:color="auto"/>
            <w:right w:val="none" w:sz="0" w:space="0" w:color="auto"/>
          </w:divBdr>
        </w:div>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7504102">
          <w:marLeft w:val="0"/>
          <w:marRight w:val="0"/>
          <w:marTop w:val="0"/>
          <w:marBottom w:val="0"/>
          <w:divBdr>
            <w:top w:val="none" w:sz="0" w:space="0" w:color="auto"/>
            <w:left w:val="none" w:sz="0" w:space="0" w:color="auto"/>
            <w:bottom w:val="none" w:sz="0" w:space="0" w:color="auto"/>
            <w:right w:val="none" w:sz="0" w:space="0" w:color="auto"/>
          </w:divBdr>
        </w:div>
        <w:div w:id="838034829">
          <w:marLeft w:val="0"/>
          <w:marRight w:val="0"/>
          <w:marTop w:val="0"/>
          <w:marBottom w:val="0"/>
          <w:divBdr>
            <w:top w:val="none" w:sz="0" w:space="0" w:color="auto"/>
            <w:left w:val="none" w:sz="0" w:space="0" w:color="auto"/>
            <w:bottom w:val="none" w:sz="0" w:space="0" w:color="auto"/>
            <w:right w:val="none" w:sz="0" w:space="0" w:color="auto"/>
          </w:divBdr>
        </w:div>
        <w:div w:id="838037918">
          <w:marLeft w:val="0"/>
          <w:marRight w:val="0"/>
          <w:marTop w:val="0"/>
          <w:marBottom w:val="0"/>
          <w:divBdr>
            <w:top w:val="none" w:sz="0" w:space="0" w:color="auto"/>
            <w:left w:val="none" w:sz="0" w:space="0" w:color="auto"/>
            <w:bottom w:val="none" w:sz="0" w:space="0" w:color="auto"/>
            <w:right w:val="none" w:sz="0" w:space="0" w:color="auto"/>
          </w:divBdr>
        </w:div>
        <w:div w:id="838883204">
          <w:marLeft w:val="0"/>
          <w:marRight w:val="0"/>
          <w:marTop w:val="0"/>
          <w:marBottom w:val="0"/>
          <w:divBdr>
            <w:top w:val="none" w:sz="0" w:space="0" w:color="auto"/>
            <w:left w:val="none" w:sz="0" w:space="0" w:color="auto"/>
            <w:bottom w:val="none" w:sz="0" w:space="0" w:color="auto"/>
            <w:right w:val="none" w:sz="0" w:space="0" w:color="auto"/>
          </w:divBdr>
        </w:div>
        <w:div w:id="839659853">
          <w:marLeft w:val="0"/>
          <w:marRight w:val="0"/>
          <w:marTop w:val="0"/>
          <w:marBottom w:val="0"/>
          <w:divBdr>
            <w:top w:val="none" w:sz="0" w:space="0" w:color="auto"/>
            <w:left w:val="none" w:sz="0" w:space="0" w:color="auto"/>
            <w:bottom w:val="none" w:sz="0" w:space="0" w:color="auto"/>
            <w:right w:val="none" w:sz="0" w:space="0" w:color="auto"/>
          </w:divBdr>
          <w:divsChild>
            <w:div w:id="184563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9851932">
          <w:marLeft w:val="0"/>
          <w:marRight w:val="0"/>
          <w:marTop w:val="0"/>
          <w:marBottom w:val="0"/>
          <w:divBdr>
            <w:top w:val="none" w:sz="0" w:space="0" w:color="auto"/>
            <w:left w:val="none" w:sz="0" w:space="0" w:color="auto"/>
            <w:bottom w:val="none" w:sz="0" w:space="0" w:color="auto"/>
            <w:right w:val="none" w:sz="0" w:space="0" w:color="auto"/>
          </w:divBdr>
          <w:divsChild>
            <w:div w:id="381292690">
              <w:marLeft w:val="0"/>
              <w:marRight w:val="0"/>
              <w:marTop w:val="0"/>
              <w:marBottom w:val="0"/>
              <w:divBdr>
                <w:top w:val="none" w:sz="0" w:space="0" w:color="auto"/>
                <w:left w:val="none" w:sz="0" w:space="0" w:color="auto"/>
                <w:bottom w:val="none" w:sz="0" w:space="0" w:color="auto"/>
                <w:right w:val="none" w:sz="0" w:space="0" w:color="auto"/>
              </w:divBdr>
            </w:div>
          </w:divsChild>
        </w:div>
        <w:div w:id="839925815">
          <w:marLeft w:val="0"/>
          <w:marRight w:val="0"/>
          <w:marTop w:val="300"/>
          <w:marBottom w:val="0"/>
          <w:divBdr>
            <w:top w:val="none" w:sz="0" w:space="0" w:color="auto"/>
            <w:left w:val="none" w:sz="0" w:space="0" w:color="auto"/>
            <w:bottom w:val="none" w:sz="0" w:space="0" w:color="auto"/>
            <w:right w:val="none" w:sz="0" w:space="0" w:color="auto"/>
          </w:divBdr>
          <w:divsChild>
            <w:div w:id="270475921">
              <w:marLeft w:val="0"/>
              <w:marRight w:val="0"/>
              <w:marTop w:val="0"/>
              <w:marBottom w:val="0"/>
              <w:divBdr>
                <w:top w:val="none" w:sz="0" w:space="0" w:color="auto"/>
                <w:left w:val="none" w:sz="0" w:space="0" w:color="auto"/>
                <w:bottom w:val="none" w:sz="0" w:space="0" w:color="auto"/>
                <w:right w:val="none" w:sz="0" w:space="0" w:color="auto"/>
              </w:divBdr>
            </w:div>
          </w:divsChild>
        </w:div>
        <w:div w:id="840043689">
          <w:marLeft w:val="0"/>
          <w:marRight w:val="0"/>
          <w:marTop w:val="0"/>
          <w:marBottom w:val="0"/>
          <w:divBdr>
            <w:top w:val="none" w:sz="0" w:space="0" w:color="auto"/>
            <w:left w:val="none" w:sz="0" w:space="0" w:color="auto"/>
            <w:bottom w:val="none" w:sz="0" w:space="0" w:color="auto"/>
            <w:right w:val="none" w:sz="0" w:space="0" w:color="auto"/>
          </w:divBdr>
          <w:divsChild>
            <w:div w:id="840505016">
              <w:marLeft w:val="0"/>
              <w:marRight w:val="0"/>
              <w:marTop w:val="0"/>
              <w:marBottom w:val="0"/>
              <w:divBdr>
                <w:top w:val="none" w:sz="0" w:space="0" w:color="auto"/>
                <w:left w:val="none" w:sz="0" w:space="0" w:color="auto"/>
                <w:bottom w:val="none" w:sz="0" w:space="0" w:color="auto"/>
                <w:right w:val="none" w:sz="0" w:space="0" w:color="auto"/>
              </w:divBdr>
            </w:div>
          </w:divsChild>
        </w:div>
        <w:div w:id="840045536">
          <w:marLeft w:val="0"/>
          <w:marRight w:val="0"/>
          <w:marTop w:val="0"/>
          <w:marBottom w:val="300"/>
          <w:divBdr>
            <w:top w:val="single" w:sz="6" w:space="15" w:color="EDEDED"/>
            <w:left w:val="single" w:sz="6" w:space="15" w:color="EDEDED"/>
            <w:bottom w:val="single" w:sz="6" w:space="15" w:color="EDEDED"/>
            <w:right w:val="single" w:sz="6" w:space="15" w:color="EDEDED"/>
          </w:divBdr>
        </w:div>
        <w:div w:id="840510266">
          <w:marLeft w:val="0"/>
          <w:marRight w:val="0"/>
          <w:marTop w:val="0"/>
          <w:marBottom w:val="0"/>
          <w:divBdr>
            <w:top w:val="none" w:sz="0" w:space="0" w:color="auto"/>
            <w:left w:val="none" w:sz="0" w:space="0" w:color="auto"/>
            <w:bottom w:val="none" w:sz="0" w:space="0" w:color="auto"/>
            <w:right w:val="none" w:sz="0" w:space="0" w:color="auto"/>
          </w:divBdr>
          <w:divsChild>
            <w:div w:id="802503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1043701">
          <w:marLeft w:val="0"/>
          <w:marRight w:val="0"/>
          <w:marTop w:val="0"/>
          <w:marBottom w:val="0"/>
          <w:divBdr>
            <w:top w:val="none" w:sz="0" w:space="0" w:color="auto"/>
            <w:left w:val="none" w:sz="0" w:space="0" w:color="auto"/>
            <w:bottom w:val="none" w:sz="0" w:space="0" w:color="auto"/>
            <w:right w:val="none" w:sz="0" w:space="0" w:color="auto"/>
          </w:divBdr>
          <w:divsChild>
            <w:div w:id="1588080144">
              <w:marLeft w:val="0"/>
              <w:marRight w:val="0"/>
              <w:marTop w:val="0"/>
              <w:marBottom w:val="0"/>
              <w:divBdr>
                <w:top w:val="none" w:sz="0" w:space="0" w:color="auto"/>
                <w:left w:val="none" w:sz="0" w:space="0" w:color="auto"/>
                <w:bottom w:val="none" w:sz="0" w:space="0" w:color="auto"/>
                <w:right w:val="none" w:sz="0" w:space="0" w:color="auto"/>
              </w:divBdr>
            </w:div>
          </w:divsChild>
        </w:div>
        <w:div w:id="841238834">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842085463">
          <w:marLeft w:val="0"/>
          <w:marRight w:val="0"/>
          <w:marTop w:val="0"/>
          <w:marBottom w:val="0"/>
          <w:divBdr>
            <w:top w:val="none" w:sz="0" w:space="0" w:color="auto"/>
            <w:left w:val="none" w:sz="0" w:space="0" w:color="auto"/>
            <w:bottom w:val="none" w:sz="0" w:space="0" w:color="auto"/>
            <w:right w:val="none" w:sz="0" w:space="0" w:color="auto"/>
          </w:divBdr>
          <w:divsChild>
            <w:div w:id="64890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3087481">
          <w:marLeft w:val="0"/>
          <w:marRight w:val="0"/>
          <w:marTop w:val="300"/>
          <w:marBottom w:val="0"/>
          <w:divBdr>
            <w:top w:val="none" w:sz="0" w:space="0" w:color="auto"/>
            <w:left w:val="none" w:sz="0" w:space="0" w:color="auto"/>
            <w:bottom w:val="none" w:sz="0" w:space="0" w:color="auto"/>
            <w:right w:val="none" w:sz="0" w:space="0" w:color="auto"/>
          </w:divBdr>
        </w:div>
        <w:div w:id="843713340">
          <w:marLeft w:val="0"/>
          <w:marRight w:val="0"/>
          <w:marTop w:val="0"/>
          <w:marBottom w:val="0"/>
          <w:divBdr>
            <w:top w:val="none" w:sz="0" w:space="0" w:color="auto"/>
            <w:left w:val="none" w:sz="0" w:space="0" w:color="auto"/>
            <w:bottom w:val="none" w:sz="0" w:space="0" w:color="auto"/>
            <w:right w:val="none" w:sz="0" w:space="0" w:color="auto"/>
          </w:divBdr>
        </w:div>
        <w:div w:id="844176722">
          <w:marLeft w:val="0"/>
          <w:marRight w:val="0"/>
          <w:marTop w:val="0"/>
          <w:marBottom w:val="0"/>
          <w:divBdr>
            <w:top w:val="none" w:sz="0" w:space="0" w:color="auto"/>
            <w:left w:val="none" w:sz="0" w:space="0" w:color="auto"/>
            <w:bottom w:val="none" w:sz="0" w:space="0" w:color="auto"/>
            <w:right w:val="none" w:sz="0" w:space="0" w:color="auto"/>
          </w:divBdr>
        </w:div>
        <w:div w:id="844394090">
          <w:marLeft w:val="0"/>
          <w:marRight w:val="0"/>
          <w:marTop w:val="0"/>
          <w:marBottom w:val="0"/>
          <w:divBdr>
            <w:top w:val="none" w:sz="0" w:space="0" w:color="auto"/>
            <w:left w:val="none" w:sz="0" w:space="0" w:color="auto"/>
            <w:bottom w:val="none" w:sz="0" w:space="0" w:color="auto"/>
            <w:right w:val="none" w:sz="0" w:space="0" w:color="auto"/>
          </w:divBdr>
        </w:div>
        <w:div w:id="845680400">
          <w:marLeft w:val="0"/>
          <w:marRight w:val="0"/>
          <w:marTop w:val="0"/>
          <w:marBottom w:val="0"/>
          <w:divBdr>
            <w:top w:val="none" w:sz="0" w:space="0" w:color="auto"/>
            <w:left w:val="none" w:sz="0" w:space="0" w:color="auto"/>
            <w:bottom w:val="none" w:sz="0" w:space="0" w:color="auto"/>
            <w:right w:val="none" w:sz="0" w:space="0" w:color="auto"/>
          </w:divBdr>
        </w:div>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6552820">
          <w:marLeft w:val="0"/>
          <w:marRight w:val="0"/>
          <w:marTop w:val="0"/>
          <w:marBottom w:val="0"/>
          <w:divBdr>
            <w:top w:val="none" w:sz="0" w:space="0" w:color="auto"/>
            <w:left w:val="none" w:sz="0" w:space="0" w:color="auto"/>
            <w:bottom w:val="none" w:sz="0" w:space="0" w:color="auto"/>
            <w:right w:val="none" w:sz="0" w:space="0" w:color="auto"/>
          </w:divBdr>
          <w:divsChild>
            <w:div w:id="1600212899">
              <w:marLeft w:val="0"/>
              <w:marRight w:val="0"/>
              <w:marTop w:val="0"/>
              <w:marBottom w:val="0"/>
              <w:divBdr>
                <w:top w:val="none" w:sz="0" w:space="0" w:color="auto"/>
                <w:left w:val="none" w:sz="0" w:space="0" w:color="auto"/>
                <w:bottom w:val="none" w:sz="0" w:space="0" w:color="auto"/>
                <w:right w:val="none" w:sz="0" w:space="0" w:color="auto"/>
              </w:divBdr>
            </w:div>
          </w:divsChild>
        </w:div>
        <w:div w:id="846601772">
          <w:marLeft w:val="0"/>
          <w:marRight w:val="0"/>
          <w:marTop w:val="0"/>
          <w:marBottom w:val="0"/>
          <w:divBdr>
            <w:top w:val="none" w:sz="0" w:space="0" w:color="auto"/>
            <w:left w:val="none" w:sz="0" w:space="0" w:color="auto"/>
            <w:bottom w:val="none" w:sz="0" w:space="0" w:color="auto"/>
            <w:right w:val="none" w:sz="0" w:space="0" w:color="auto"/>
          </w:divBdr>
        </w:div>
        <w:div w:id="847253314">
          <w:marLeft w:val="0"/>
          <w:marRight w:val="0"/>
          <w:marTop w:val="0"/>
          <w:marBottom w:val="0"/>
          <w:divBdr>
            <w:top w:val="none" w:sz="0" w:space="0" w:color="auto"/>
            <w:left w:val="none" w:sz="0" w:space="0" w:color="auto"/>
            <w:bottom w:val="none" w:sz="0" w:space="0" w:color="auto"/>
            <w:right w:val="none" w:sz="0" w:space="0" w:color="auto"/>
          </w:divBdr>
        </w:div>
        <w:div w:id="847255664">
          <w:marLeft w:val="0"/>
          <w:marRight w:val="0"/>
          <w:marTop w:val="0"/>
          <w:marBottom w:val="0"/>
          <w:divBdr>
            <w:top w:val="none" w:sz="0" w:space="0" w:color="auto"/>
            <w:left w:val="none" w:sz="0" w:space="0" w:color="auto"/>
            <w:bottom w:val="none" w:sz="0" w:space="0" w:color="auto"/>
            <w:right w:val="none" w:sz="0" w:space="0" w:color="auto"/>
          </w:divBdr>
        </w:div>
        <w:div w:id="847712310">
          <w:marLeft w:val="0"/>
          <w:marRight w:val="0"/>
          <w:marTop w:val="0"/>
          <w:marBottom w:val="0"/>
          <w:divBdr>
            <w:top w:val="none" w:sz="0" w:space="0" w:color="auto"/>
            <w:left w:val="none" w:sz="0" w:space="0" w:color="auto"/>
            <w:bottom w:val="none" w:sz="0" w:space="0" w:color="auto"/>
            <w:right w:val="none" w:sz="0" w:space="0" w:color="auto"/>
          </w:divBdr>
        </w:div>
        <w:div w:id="847912279">
          <w:marLeft w:val="0"/>
          <w:marRight w:val="0"/>
          <w:marTop w:val="0"/>
          <w:marBottom w:val="0"/>
          <w:divBdr>
            <w:top w:val="none" w:sz="0" w:space="0" w:color="auto"/>
            <w:left w:val="none" w:sz="0" w:space="0" w:color="auto"/>
            <w:bottom w:val="none" w:sz="0" w:space="0" w:color="auto"/>
            <w:right w:val="none" w:sz="0" w:space="0" w:color="auto"/>
          </w:divBdr>
        </w:div>
        <w:div w:id="848059221">
          <w:marLeft w:val="0"/>
          <w:marRight w:val="0"/>
          <w:marTop w:val="0"/>
          <w:marBottom w:val="0"/>
          <w:divBdr>
            <w:top w:val="none" w:sz="0" w:space="0" w:color="auto"/>
            <w:left w:val="none" w:sz="0" w:space="0" w:color="auto"/>
            <w:bottom w:val="none" w:sz="0" w:space="0" w:color="auto"/>
            <w:right w:val="none" w:sz="0" w:space="0" w:color="auto"/>
          </w:divBdr>
        </w:div>
        <w:div w:id="848105397">
          <w:marLeft w:val="0"/>
          <w:marRight w:val="0"/>
          <w:marTop w:val="300"/>
          <w:marBottom w:val="0"/>
          <w:divBdr>
            <w:top w:val="none" w:sz="0" w:space="0" w:color="auto"/>
            <w:left w:val="none" w:sz="0" w:space="0" w:color="auto"/>
            <w:bottom w:val="none" w:sz="0" w:space="0" w:color="auto"/>
            <w:right w:val="none" w:sz="0" w:space="0" w:color="auto"/>
          </w:divBdr>
          <w:divsChild>
            <w:div w:id="223836847">
              <w:marLeft w:val="0"/>
              <w:marRight w:val="0"/>
              <w:marTop w:val="0"/>
              <w:marBottom w:val="0"/>
              <w:divBdr>
                <w:top w:val="none" w:sz="0" w:space="0" w:color="auto"/>
                <w:left w:val="none" w:sz="0" w:space="0" w:color="auto"/>
                <w:bottom w:val="none" w:sz="0" w:space="0" w:color="auto"/>
                <w:right w:val="none" w:sz="0" w:space="0" w:color="auto"/>
              </w:divBdr>
              <w:divsChild>
                <w:div w:id="172066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4381">
          <w:marLeft w:val="0"/>
          <w:marRight w:val="0"/>
          <w:marTop w:val="0"/>
          <w:marBottom w:val="0"/>
          <w:divBdr>
            <w:top w:val="none" w:sz="0" w:space="0" w:color="auto"/>
            <w:left w:val="none" w:sz="0" w:space="0" w:color="auto"/>
            <w:bottom w:val="none" w:sz="0" w:space="0" w:color="auto"/>
            <w:right w:val="none" w:sz="0" w:space="0" w:color="auto"/>
          </w:divBdr>
          <w:divsChild>
            <w:div w:id="48042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9223705">
          <w:marLeft w:val="0"/>
          <w:marRight w:val="0"/>
          <w:marTop w:val="0"/>
          <w:marBottom w:val="0"/>
          <w:divBdr>
            <w:top w:val="none" w:sz="0" w:space="0" w:color="auto"/>
            <w:left w:val="none" w:sz="0" w:space="0" w:color="auto"/>
            <w:bottom w:val="none" w:sz="0" w:space="0" w:color="auto"/>
            <w:right w:val="none" w:sz="0" w:space="0" w:color="auto"/>
          </w:divBdr>
        </w:div>
        <w:div w:id="849755145">
          <w:marLeft w:val="0"/>
          <w:marRight w:val="0"/>
          <w:marTop w:val="0"/>
          <w:marBottom w:val="0"/>
          <w:divBdr>
            <w:top w:val="none" w:sz="0" w:space="0" w:color="auto"/>
            <w:left w:val="none" w:sz="0" w:space="0" w:color="auto"/>
            <w:bottom w:val="none" w:sz="0" w:space="0" w:color="auto"/>
            <w:right w:val="none" w:sz="0" w:space="0" w:color="auto"/>
          </w:divBdr>
          <w:divsChild>
            <w:div w:id="1060323050">
              <w:marLeft w:val="0"/>
              <w:marRight w:val="0"/>
              <w:marTop w:val="0"/>
              <w:marBottom w:val="0"/>
              <w:divBdr>
                <w:top w:val="none" w:sz="0" w:space="0" w:color="auto"/>
                <w:left w:val="none" w:sz="0" w:space="0" w:color="auto"/>
                <w:bottom w:val="none" w:sz="0" w:space="0" w:color="auto"/>
                <w:right w:val="none" w:sz="0" w:space="0" w:color="auto"/>
              </w:divBdr>
            </w:div>
          </w:divsChild>
        </w:div>
        <w:div w:id="850030284">
          <w:marLeft w:val="0"/>
          <w:marRight w:val="0"/>
          <w:marTop w:val="0"/>
          <w:marBottom w:val="0"/>
          <w:divBdr>
            <w:top w:val="none" w:sz="0" w:space="0" w:color="auto"/>
            <w:left w:val="none" w:sz="0" w:space="0" w:color="auto"/>
            <w:bottom w:val="none" w:sz="0" w:space="0" w:color="auto"/>
            <w:right w:val="none" w:sz="0" w:space="0" w:color="auto"/>
          </w:divBdr>
          <w:divsChild>
            <w:div w:id="1372533304">
              <w:marLeft w:val="0"/>
              <w:marRight w:val="0"/>
              <w:marTop w:val="0"/>
              <w:marBottom w:val="0"/>
              <w:divBdr>
                <w:top w:val="none" w:sz="0" w:space="0" w:color="auto"/>
                <w:left w:val="none" w:sz="0" w:space="0" w:color="auto"/>
                <w:bottom w:val="none" w:sz="0" w:space="0" w:color="auto"/>
                <w:right w:val="none" w:sz="0" w:space="0" w:color="auto"/>
              </w:divBdr>
            </w:div>
          </w:divsChild>
        </w:div>
        <w:div w:id="850147010">
          <w:marLeft w:val="0"/>
          <w:marRight w:val="0"/>
          <w:marTop w:val="300"/>
          <w:marBottom w:val="0"/>
          <w:divBdr>
            <w:top w:val="none" w:sz="0" w:space="0" w:color="auto"/>
            <w:left w:val="none" w:sz="0" w:space="0" w:color="auto"/>
            <w:bottom w:val="none" w:sz="0" w:space="0" w:color="auto"/>
            <w:right w:val="none" w:sz="0" w:space="0" w:color="auto"/>
          </w:divBdr>
          <w:divsChild>
            <w:div w:id="1840465563">
              <w:marLeft w:val="0"/>
              <w:marRight w:val="0"/>
              <w:marTop w:val="0"/>
              <w:marBottom w:val="0"/>
              <w:divBdr>
                <w:top w:val="none" w:sz="0" w:space="0" w:color="auto"/>
                <w:left w:val="none" w:sz="0" w:space="0" w:color="auto"/>
                <w:bottom w:val="none" w:sz="0" w:space="0" w:color="auto"/>
                <w:right w:val="none" w:sz="0" w:space="0" w:color="auto"/>
              </w:divBdr>
            </w:div>
          </w:divsChild>
        </w:div>
        <w:div w:id="850727308">
          <w:marLeft w:val="0"/>
          <w:marRight w:val="0"/>
          <w:marTop w:val="0"/>
          <w:marBottom w:val="0"/>
          <w:divBdr>
            <w:top w:val="none" w:sz="0" w:space="0" w:color="auto"/>
            <w:left w:val="none" w:sz="0" w:space="0" w:color="auto"/>
            <w:bottom w:val="none" w:sz="0" w:space="0" w:color="auto"/>
            <w:right w:val="none" w:sz="0" w:space="0" w:color="auto"/>
          </w:divBdr>
        </w:div>
        <w:div w:id="850804276">
          <w:marLeft w:val="0"/>
          <w:marRight w:val="0"/>
          <w:marTop w:val="300"/>
          <w:marBottom w:val="0"/>
          <w:divBdr>
            <w:top w:val="none" w:sz="0" w:space="0" w:color="auto"/>
            <w:left w:val="none" w:sz="0" w:space="0" w:color="auto"/>
            <w:bottom w:val="none" w:sz="0" w:space="0" w:color="auto"/>
            <w:right w:val="none" w:sz="0" w:space="0" w:color="auto"/>
          </w:divBdr>
          <w:divsChild>
            <w:div w:id="1692143875">
              <w:marLeft w:val="0"/>
              <w:marRight w:val="0"/>
              <w:marTop w:val="0"/>
              <w:marBottom w:val="0"/>
              <w:divBdr>
                <w:top w:val="none" w:sz="0" w:space="0" w:color="auto"/>
                <w:left w:val="none" w:sz="0" w:space="0" w:color="auto"/>
                <w:bottom w:val="none" w:sz="0" w:space="0" w:color="auto"/>
                <w:right w:val="none" w:sz="0" w:space="0" w:color="auto"/>
              </w:divBdr>
              <w:divsChild>
                <w:div w:id="34887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 w:id="851650055">
          <w:marLeft w:val="0"/>
          <w:marRight w:val="0"/>
          <w:marTop w:val="0"/>
          <w:marBottom w:val="0"/>
          <w:divBdr>
            <w:top w:val="none" w:sz="0" w:space="0" w:color="auto"/>
            <w:left w:val="none" w:sz="0" w:space="0" w:color="auto"/>
            <w:bottom w:val="none" w:sz="0" w:space="0" w:color="auto"/>
            <w:right w:val="none" w:sz="0" w:space="0" w:color="auto"/>
          </w:divBdr>
          <w:divsChild>
            <w:div w:id="42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1721907">
          <w:marLeft w:val="0"/>
          <w:marRight w:val="0"/>
          <w:marTop w:val="0"/>
          <w:marBottom w:val="0"/>
          <w:divBdr>
            <w:top w:val="none" w:sz="0" w:space="0" w:color="auto"/>
            <w:left w:val="none" w:sz="0" w:space="0" w:color="auto"/>
            <w:bottom w:val="none" w:sz="0" w:space="0" w:color="auto"/>
            <w:right w:val="none" w:sz="0" w:space="0" w:color="auto"/>
          </w:divBdr>
          <w:divsChild>
            <w:div w:id="1374187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1993013">
          <w:marLeft w:val="0"/>
          <w:marRight w:val="0"/>
          <w:marTop w:val="0"/>
          <w:marBottom w:val="300"/>
          <w:divBdr>
            <w:top w:val="single" w:sz="6" w:space="15" w:color="EDEDED"/>
            <w:left w:val="single" w:sz="6" w:space="15" w:color="EDEDED"/>
            <w:bottom w:val="single" w:sz="6" w:space="15" w:color="EDEDED"/>
            <w:right w:val="single" w:sz="6" w:space="15" w:color="EDEDED"/>
          </w:divBdr>
        </w:div>
        <w:div w:id="852109972">
          <w:marLeft w:val="0"/>
          <w:marRight w:val="0"/>
          <w:marTop w:val="0"/>
          <w:marBottom w:val="0"/>
          <w:divBdr>
            <w:top w:val="none" w:sz="0" w:space="0" w:color="auto"/>
            <w:left w:val="none" w:sz="0" w:space="0" w:color="auto"/>
            <w:bottom w:val="none" w:sz="0" w:space="0" w:color="auto"/>
            <w:right w:val="none" w:sz="0" w:space="0" w:color="auto"/>
          </w:divBdr>
        </w:div>
        <w:div w:id="852456539">
          <w:marLeft w:val="0"/>
          <w:marRight w:val="0"/>
          <w:marTop w:val="0"/>
          <w:marBottom w:val="0"/>
          <w:divBdr>
            <w:top w:val="none" w:sz="0" w:space="0" w:color="auto"/>
            <w:left w:val="none" w:sz="0" w:space="0" w:color="auto"/>
            <w:bottom w:val="none" w:sz="0" w:space="0" w:color="auto"/>
            <w:right w:val="none" w:sz="0" w:space="0" w:color="auto"/>
          </w:divBdr>
        </w:div>
        <w:div w:id="852570956">
          <w:marLeft w:val="0"/>
          <w:marRight w:val="0"/>
          <w:marTop w:val="0"/>
          <w:marBottom w:val="0"/>
          <w:divBdr>
            <w:top w:val="none" w:sz="0" w:space="0" w:color="auto"/>
            <w:left w:val="none" w:sz="0" w:space="0" w:color="auto"/>
            <w:bottom w:val="none" w:sz="0" w:space="0" w:color="auto"/>
            <w:right w:val="none" w:sz="0" w:space="0" w:color="auto"/>
          </w:divBdr>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498476">
          <w:marLeft w:val="0"/>
          <w:marRight w:val="0"/>
          <w:marTop w:val="0"/>
          <w:marBottom w:val="0"/>
          <w:divBdr>
            <w:top w:val="none" w:sz="0" w:space="0" w:color="auto"/>
            <w:left w:val="none" w:sz="0" w:space="0" w:color="auto"/>
            <w:bottom w:val="none" w:sz="0" w:space="0" w:color="auto"/>
            <w:right w:val="none" w:sz="0" w:space="0" w:color="auto"/>
          </w:divBdr>
        </w:div>
        <w:div w:id="854463048">
          <w:marLeft w:val="0"/>
          <w:marRight w:val="0"/>
          <w:marTop w:val="0"/>
          <w:marBottom w:val="0"/>
          <w:divBdr>
            <w:top w:val="none" w:sz="0" w:space="0" w:color="auto"/>
            <w:left w:val="none" w:sz="0" w:space="0" w:color="auto"/>
            <w:bottom w:val="none" w:sz="0" w:space="0" w:color="auto"/>
            <w:right w:val="none" w:sz="0" w:space="0" w:color="auto"/>
          </w:divBdr>
        </w:div>
        <w:div w:id="855462547">
          <w:marLeft w:val="0"/>
          <w:marRight w:val="0"/>
          <w:marTop w:val="0"/>
          <w:marBottom w:val="0"/>
          <w:divBdr>
            <w:top w:val="none" w:sz="0" w:space="0" w:color="auto"/>
            <w:left w:val="none" w:sz="0" w:space="0" w:color="auto"/>
            <w:bottom w:val="none" w:sz="0" w:space="0" w:color="auto"/>
            <w:right w:val="none" w:sz="0" w:space="0" w:color="auto"/>
          </w:divBdr>
        </w:div>
        <w:div w:id="856120456">
          <w:marLeft w:val="0"/>
          <w:marRight w:val="0"/>
          <w:marTop w:val="0"/>
          <w:marBottom w:val="0"/>
          <w:divBdr>
            <w:top w:val="none" w:sz="0" w:space="0" w:color="auto"/>
            <w:left w:val="none" w:sz="0" w:space="0" w:color="auto"/>
            <w:bottom w:val="none" w:sz="0" w:space="0" w:color="auto"/>
            <w:right w:val="none" w:sz="0" w:space="0" w:color="auto"/>
          </w:divBdr>
          <w:divsChild>
            <w:div w:id="1831170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6238141">
          <w:marLeft w:val="0"/>
          <w:marRight w:val="0"/>
          <w:marTop w:val="0"/>
          <w:marBottom w:val="0"/>
          <w:divBdr>
            <w:top w:val="none" w:sz="0" w:space="0" w:color="auto"/>
            <w:left w:val="none" w:sz="0" w:space="0" w:color="auto"/>
            <w:bottom w:val="none" w:sz="0" w:space="0" w:color="auto"/>
            <w:right w:val="none" w:sz="0" w:space="0" w:color="auto"/>
          </w:divBdr>
        </w:div>
        <w:div w:id="856574871">
          <w:marLeft w:val="0"/>
          <w:marRight w:val="0"/>
          <w:marTop w:val="0"/>
          <w:marBottom w:val="0"/>
          <w:divBdr>
            <w:top w:val="none" w:sz="0" w:space="0" w:color="auto"/>
            <w:left w:val="none" w:sz="0" w:space="0" w:color="auto"/>
            <w:bottom w:val="none" w:sz="0" w:space="0" w:color="auto"/>
            <w:right w:val="none" w:sz="0" w:space="0" w:color="auto"/>
          </w:divBdr>
        </w:div>
        <w:div w:id="856890504">
          <w:marLeft w:val="0"/>
          <w:marRight w:val="0"/>
          <w:marTop w:val="0"/>
          <w:marBottom w:val="0"/>
          <w:divBdr>
            <w:top w:val="none" w:sz="0" w:space="0" w:color="auto"/>
            <w:left w:val="none" w:sz="0" w:space="0" w:color="auto"/>
            <w:bottom w:val="none" w:sz="0" w:space="0" w:color="auto"/>
            <w:right w:val="none" w:sz="0" w:space="0" w:color="auto"/>
          </w:divBdr>
        </w:div>
        <w:div w:id="857502259">
          <w:marLeft w:val="0"/>
          <w:marRight w:val="0"/>
          <w:marTop w:val="300"/>
          <w:marBottom w:val="0"/>
          <w:divBdr>
            <w:top w:val="none" w:sz="0" w:space="0" w:color="auto"/>
            <w:left w:val="none" w:sz="0" w:space="0" w:color="auto"/>
            <w:bottom w:val="none" w:sz="0" w:space="0" w:color="auto"/>
            <w:right w:val="none" w:sz="0" w:space="0" w:color="auto"/>
          </w:divBdr>
          <w:divsChild>
            <w:div w:id="1011029318">
              <w:marLeft w:val="0"/>
              <w:marRight w:val="0"/>
              <w:marTop w:val="0"/>
              <w:marBottom w:val="0"/>
              <w:divBdr>
                <w:top w:val="none" w:sz="0" w:space="0" w:color="auto"/>
                <w:left w:val="none" w:sz="0" w:space="0" w:color="auto"/>
                <w:bottom w:val="none" w:sz="0" w:space="0" w:color="auto"/>
                <w:right w:val="none" w:sz="0" w:space="0" w:color="auto"/>
              </w:divBdr>
              <w:divsChild>
                <w:div w:id="1519344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011015">
          <w:marLeft w:val="0"/>
          <w:marRight w:val="0"/>
          <w:marTop w:val="0"/>
          <w:marBottom w:val="0"/>
          <w:divBdr>
            <w:top w:val="none" w:sz="0" w:space="0" w:color="auto"/>
            <w:left w:val="none" w:sz="0" w:space="0" w:color="auto"/>
            <w:bottom w:val="none" w:sz="0" w:space="0" w:color="auto"/>
            <w:right w:val="none" w:sz="0" w:space="0" w:color="auto"/>
          </w:divBdr>
        </w:div>
        <w:div w:id="858465536">
          <w:marLeft w:val="0"/>
          <w:marRight w:val="0"/>
          <w:marTop w:val="0"/>
          <w:marBottom w:val="0"/>
          <w:divBdr>
            <w:top w:val="none" w:sz="0" w:space="0" w:color="auto"/>
            <w:left w:val="none" w:sz="0" w:space="0" w:color="auto"/>
            <w:bottom w:val="none" w:sz="0" w:space="0" w:color="auto"/>
            <w:right w:val="none" w:sz="0" w:space="0" w:color="auto"/>
          </w:divBdr>
          <w:divsChild>
            <w:div w:id="199705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8858491">
          <w:marLeft w:val="0"/>
          <w:marRight w:val="0"/>
          <w:marTop w:val="0"/>
          <w:marBottom w:val="0"/>
          <w:divBdr>
            <w:top w:val="none" w:sz="0" w:space="0" w:color="auto"/>
            <w:left w:val="none" w:sz="0" w:space="0" w:color="auto"/>
            <w:bottom w:val="none" w:sz="0" w:space="0" w:color="auto"/>
            <w:right w:val="none" w:sz="0" w:space="0" w:color="auto"/>
          </w:divBdr>
        </w:div>
        <w:div w:id="859204731">
          <w:marLeft w:val="0"/>
          <w:marRight w:val="0"/>
          <w:marTop w:val="0"/>
          <w:marBottom w:val="0"/>
          <w:divBdr>
            <w:top w:val="none" w:sz="0" w:space="0" w:color="auto"/>
            <w:left w:val="none" w:sz="0" w:space="0" w:color="auto"/>
            <w:bottom w:val="none" w:sz="0" w:space="0" w:color="auto"/>
            <w:right w:val="none" w:sz="0" w:space="0" w:color="auto"/>
          </w:divBdr>
          <w:divsChild>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 w:id="1052002640">
              <w:marLeft w:val="0"/>
              <w:marRight w:val="0"/>
              <w:marTop w:val="0"/>
              <w:marBottom w:val="0"/>
              <w:divBdr>
                <w:top w:val="none" w:sz="0" w:space="0" w:color="auto"/>
                <w:left w:val="none" w:sz="0" w:space="0" w:color="auto"/>
                <w:bottom w:val="none" w:sz="0" w:space="0" w:color="auto"/>
                <w:right w:val="none" w:sz="0" w:space="0" w:color="auto"/>
              </w:divBdr>
            </w:div>
          </w:divsChild>
        </w:div>
        <w:div w:id="859590975">
          <w:marLeft w:val="0"/>
          <w:marRight w:val="0"/>
          <w:marTop w:val="300"/>
          <w:marBottom w:val="0"/>
          <w:divBdr>
            <w:top w:val="none" w:sz="0" w:space="0" w:color="auto"/>
            <w:left w:val="none" w:sz="0" w:space="0" w:color="auto"/>
            <w:bottom w:val="none" w:sz="0" w:space="0" w:color="auto"/>
            <w:right w:val="none" w:sz="0" w:space="0" w:color="auto"/>
          </w:divBdr>
          <w:divsChild>
            <w:div w:id="1516186505">
              <w:marLeft w:val="0"/>
              <w:marRight w:val="0"/>
              <w:marTop w:val="0"/>
              <w:marBottom w:val="0"/>
              <w:divBdr>
                <w:top w:val="none" w:sz="0" w:space="0" w:color="auto"/>
                <w:left w:val="none" w:sz="0" w:space="0" w:color="auto"/>
                <w:bottom w:val="none" w:sz="0" w:space="0" w:color="auto"/>
                <w:right w:val="none" w:sz="0" w:space="0" w:color="auto"/>
              </w:divBdr>
              <w:divsChild>
                <w:div w:id="1484159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168074">
          <w:marLeft w:val="0"/>
          <w:marRight w:val="0"/>
          <w:marTop w:val="30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860820176">
          <w:marLeft w:val="0"/>
          <w:marRight w:val="0"/>
          <w:marTop w:val="0"/>
          <w:marBottom w:val="0"/>
          <w:divBdr>
            <w:top w:val="none" w:sz="0" w:space="0" w:color="auto"/>
            <w:left w:val="none" w:sz="0" w:space="0" w:color="auto"/>
            <w:bottom w:val="none" w:sz="0" w:space="0" w:color="auto"/>
            <w:right w:val="none" w:sz="0" w:space="0" w:color="auto"/>
          </w:divBdr>
          <w:divsChild>
            <w:div w:id="1859344428">
              <w:marLeft w:val="0"/>
              <w:marRight w:val="0"/>
              <w:marTop w:val="0"/>
              <w:marBottom w:val="0"/>
              <w:divBdr>
                <w:top w:val="none" w:sz="0" w:space="0" w:color="auto"/>
                <w:left w:val="none" w:sz="0" w:space="0" w:color="auto"/>
                <w:bottom w:val="none" w:sz="0" w:space="0" w:color="auto"/>
                <w:right w:val="none" w:sz="0" w:space="0" w:color="auto"/>
              </w:divBdr>
            </w:div>
          </w:divsChild>
        </w:div>
        <w:div w:id="860975322">
          <w:marLeft w:val="0"/>
          <w:marRight w:val="0"/>
          <w:marTop w:val="0"/>
          <w:marBottom w:val="0"/>
          <w:divBdr>
            <w:top w:val="none" w:sz="0" w:space="0" w:color="auto"/>
            <w:left w:val="none" w:sz="0" w:space="0" w:color="auto"/>
            <w:bottom w:val="none" w:sz="0" w:space="0" w:color="auto"/>
            <w:right w:val="none" w:sz="0" w:space="0" w:color="auto"/>
          </w:divBdr>
        </w:div>
        <w:div w:id="861671057">
          <w:marLeft w:val="0"/>
          <w:marRight w:val="0"/>
          <w:marTop w:val="0"/>
          <w:marBottom w:val="0"/>
          <w:divBdr>
            <w:top w:val="none" w:sz="0" w:space="0" w:color="auto"/>
            <w:left w:val="none" w:sz="0" w:space="0" w:color="auto"/>
            <w:bottom w:val="none" w:sz="0" w:space="0" w:color="auto"/>
            <w:right w:val="none" w:sz="0" w:space="0" w:color="auto"/>
          </w:divBdr>
          <w:divsChild>
            <w:div w:id="162896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1818818">
          <w:marLeft w:val="0"/>
          <w:marRight w:val="0"/>
          <w:marTop w:val="0"/>
          <w:marBottom w:val="0"/>
          <w:divBdr>
            <w:top w:val="none" w:sz="0" w:space="0" w:color="auto"/>
            <w:left w:val="none" w:sz="0" w:space="0" w:color="auto"/>
            <w:bottom w:val="none" w:sz="0" w:space="0" w:color="auto"/>
            <w:right w:val="none" w:sz="0" w:space="0" w:color="auto"/>
          </w:divBdr>
        </w:div>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2286696">
          <w:marLeft w:val="0"/>
          <w:marRight w:val="0"/>
          <w:marTop w:val="0"/>
          <w:marBottom w:val="0"/>
          <w:divBdr>
            <w:top w:val="none" w:sz="0" w:space="0" w:color="auto"/>
            <w:left w:val="none" w:sz="0" w:space="0" w:color="auto"/>
            <w:bottom w:val="none" w:sz="0" w:space="0" w:color="auto"/>
            <w:right w:val="none" w:sz="0" w:space="0" w:color="auto"/>
          </w:divBdr>
          <w:divsChild>
            <w:div w:id="310866990">
              <w:marLeft w:val="0"/>
              <w:marRight w:val="0"/>
              <w:marTop w:val="0"/>
              <w:marBottom w:val="0"/>
              <w:divBdr>
                <w:top w:val="none" w:sz="0" w:space="0" w:color="auto"/>
                <w:left w:val="none" w:sz="0" w:space="0" w:color="auto"/>
                <w:bottom w:val="none" w:sz="0" w:space="0" w:color="auto"/>
                <w:right w:val="none" w:sz="0" w:space="0" w:color="auto"/>
              </w:divBdr>
            </w:div>
          </w:divsChild>
        </w:div>
        <w:div w:id="864053595">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864825478">
          <w:marLeft w:val="0"/>
          <w:marRight w:val="0"/>
          <w:marTop w:val="300"/>
          <w:marBottom w:val="0"/>
          <w:divBdr>
            <w:top w:val="none" w:sz="0" w:space="0" w:color="auto"/>
            <w:left w:val="none" w:sz="0" w:space="0" w:color="auto"/>
            <w:bottom w:val="none" w:sz="0" w:space="0" w:color="auto"/>
            <w:right w:val="none" w:sz="0" w:space="0" w:color="auto"/>
          </w:divBdr>
          <w:divsChild>
            <w:div w:id="974138242">
              <w:marLeft w:val="0"/>
              <w:marRight w:val="0"/>
              <w:marTop w:val="0"/>
              <w:marBottom w:val="0"/>
              <w:divBdr>
                <w:top w:val="none" w:sz="0" w:space="0" w:color="auto"/>
                <w:left w:val="none" w:sz="0" w:space="0" w:color="auto"/>
                <w:bottom w:val="none" w:sz="0" w:space="0" w:color="auto"/>
                <w:right w:val="none" w:sz="0" w:space="0" w:color="auto"/>
              </w:divBdr>
              <w:divsChild>
                <w:div w:id="1624460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169679">
          <w:marLeft w:val="0"/>
          <w:marRight w:val="0"/>
          <w:marTop w:val="0"/>
          <w:marBottom w:val="0"/>
          <w:divBdr>
            <w:top w:val="none" w:sz="0" w:space="0" w:color="auto"/>
            <w:left w:val="none" w:sz="0" w:space="0" w:color="auto"/>
            <w:bottom w:val="none" w:sz="0" w:space="0" w:color="auto"/>
            <w:right w:val="none" w:sz="0" w:space="0" w:color="auto"/>
          </w:divBdr>
        </w:div>
        <w:div w:id="865488931">
          <w:marLeft w:val="0"/>
          <w:marRight w:val="0"/>
          <w:marTop w:val="0"/>
          <w:marBottom w:val="0"/>
          <w:divBdr>
            <w:top w:val="none" w:sz="0" w:space="0" w:color="auto"/>
            <w:left w:val="none" w:sz="0" w:space="0" w:color="auto"/>
            <w:bottom w:val="none" w:sz="0" w:space="0" w:color="auto"/>
            <w:right w:val="none" w:sz="0" w:space="0" w:color="auto"/>
          </w:divBdr>
          <w:divsChild>
            <w:div w:id="1462574270">
              <w:marLeft w:val="0"/>
              <w:marRight w:val="0"/>
              <w:marTop w:val="0"/>
              <w:marBottom w:val="0"/>
              <w:divBdr>
                <w:top w:val="none" w:sz="0" w:space="0" w:color="auto"/>
                <w:left w:val="none" w:sz="0" w:space="0" w:color="auto"/>
                <w:bottom w:val="none" w:sz="0" w:space="0" w:color="auto"/>
                <w:right w:val="none" w:sz="0" w:space="0" w:color="auto"/>
              </w:divBdr>
            </w:div>
          </w:divsChild>
        </w:div>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5945634">
          <w:marLeft w:val="0"/>
          <w:marRight w:val="0"/>
          <w:marTop w:val="0"/>
          <w:marBottom w:val="0"/>
          <w:divBdr>
            <w:top w:val="none" w:sz="0" w:space="0" w:color="auto"/>
            <w:left w:val="none" w:sz="0" w:space="0" w:color="auto"/>
            <w:bottom w:val="none" w:sz="0" w:space="0" w:color="auto"/>
            <w:right w:val="none" w:sz="0" w:space="0" w:color="auto"/>
          </w:divBdr>
        </w:div>
        <w:div w:id="866019317">
          <w:marLeft w:val="0"/>
          <w:marRight w:val="0"/>
          <w:marTop w:val="0"/>
          <w:marBottom w:val="0"/>
          <w:divBdr>
            <w:top w:val="none" w:sz="0" w:space="0" w:color="auto"/>
            <w:left w:val="none" w:sz="0" w:space="0" w:color="auto"/>
            <w:bottom w:val="none" w:sz="0" w:space="0" w:color="auto"/>
            <w:right w:val="none" w:sz="0" w:space="0" w:color="auto"/>
          </w:divBdr>
          <w:divsChild>
            <w:div w:id="475335859">
              <w:marLeft w:val="0"/>
              <w:marRight w:val="0"/>
              <w:marTop w:val="0"/>
              <w:marBottom w:val="0"/>
              <w:divBdr>
                <w:top w:val="none" w:sz="0" w:space="0" w:color="auto"/>
                <w:left w:val="none" w:sz="0" w:space="0" w:color="auto"/>
                <w:bottom w:val="none" w:sz="0" w:space="0" w:color="auto"/>
                <w:right w:val="none" w:sz="0" w:space="0" w:color="auto"/>
              </w:divBdr>
            </w:div>
          </w:divsChild>
        </w:div>
        <w:div w:id="866218879">
          <w:marLeft w:val="0"/>
          <w:marRight w:val="0"/>
          <w:marTop w:val="0"/>
          <w:marBottom w:val="0"/>
          <w:divBdr>
            <w:top w:val="none" w:sz="0" w:space="0" w:color="auto"/>
            <w:left w:val="none" w:sz="0" w:space="0" w:color="auto"/>
            <w:bottom w:val="none" w:sz="0" w:space="0" w:color="auto"/>
            <w:right w:val="none" w:sz="0" w:space="0" w:color="auto"/>
          </w:divBdr>
        </w:div>
        <w:div w:id="866260731">
          <w:marLeft w:val="0"/>
          <w:marRight w:val="0"/>
          <w:marTop w:val="0"/>
          <w:marBottom w:val="0"/>
          <w:divBdr>
            <w:top w:val="none" w:sz="0" w:space="0" w:color="auto"/>
            <w:left w:val="none" w:sz="0" w:space="0" w:color="auto"/>
            <w:bottom w:val="none" w:sz="0" w:space="0" w:color="auto"/>
            <w:right w:val="none" w:sz="0" w:space="0" w:color="auto"/>
          </w:divBdr>
        </w:div>
        <w:div w:id="866453668">
          <w:marLeft w:val="0"/>
          <w:marRight w:val="0"/>
          <w:marTop w:val="0"/>
          <w:marBottom w:val="0"/>
          <w:divBdr>
            <w:top w:val="none" w:sz="0" w:space="0" w:color="auto"/>
            <w:left w:val="none" w:sz="0" w:space="0" w:color="auto"/>
            <w:bottom w:val="none" w:sz="0" w:space="0" w:color="auto"/>
            <w:right w:val="none" w:sz="0" w:space="0" w:color="auto"/>
          </w:divBdr>
        </w:div>
        <w:div w:id="869028643">
          <w:marLeft w:val="0"/>
          <w:marRight w:val="0"/>
          <w:marTop w:val="0"/>
          <w:marBottom w:val="0"/>
          <w:divBdr>
            <w:top w:val="none" w:sz="0" w:space="0" w:color="auto"/>
            <w:left w:val="none" w:sz="0" w:space="0" w:color="auto"/>
            <w:bottom w:val="none" w:sz="0" w:space="0" w:color="auto"/>
            <w:right w:val="none" w:sz="0" w:space="0" w:color="auto"/>
          </w:divBdr>
          <w:divsChild>
            <w:div w:id="1823502789">
              <w:marLeft w:val="0"/>
              <w:marRight w:val="0"/>
              <w:marTop w:val="0"/>
              <w:marBottom w:val="0"/>
              <w:divBdr>
                <w:top w:val="none" w:sz="0" w:space="0" w:color="auto"/>
                <w:left w:val="none" w:sz="0" w:space="0" w:color="auto"/>
                <w:bottom w:val="none" w:sz="0" w:space="0" w:color="auto"/>
                <w:right w:val="none" w:sz="0" w:space="0" w:color="auto"/>
              </w:divBdr>
            </w:div>
          </w:divsChild>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869495399">
          <w:marLeft w:val="0"/>
          <w:marRight w:val="0"/>
          <w:marTop w:val="0"/>
          <w:marBottom w:val="0"/>
          <w:divBdr>
            <w:top w:val="none" w:sz="0" w:space="0" w:color="auto"/>
            <w:left w:val="none" w:sz="0" w:space="0" w:color="auto"/>
            <w:bottom w:val="none" w:sz="0" w:space="0" w:color="auto"/>
            <w:right w:val="none" w:sz="0" w:space="0" w:color="auto"/>
          </w:divBdr>
        </w:div>
        <w:div w:id="870268682">
          <w:marLeft w:val="0"/>
          <w:marRight w:val="0"/>
          <w:marTop w:val="0"/>
          <w:marBottom w:val="0"/>
          <w:divBdr>
            <w:top w:val="none" w:sz="0" w:space="0" w:color="auto"/>
            <w:left w:val="none" w:sz="0" w:space="0" w:color="auto"/>
            <w:bottom w:val="none" w:sz="0" w:space="0" w:color="auto"/>
            <w:right w:val="none" w:sz="0" w:space="0" w:color="auto"/>
          </w:divBdr>
        </w:div>
        <w:div w:id="870537580">
          <w:marLeft w:val="0"/>
          <w:marRight w:val="0"/>
          <w:marTop w:val="0"/>
          <w:marBottom w:val="0"/>
          <w:divBdr>
            <w:top w:val="none" w:sz="0" w:space="0" w:color="auto"/>
            <w:left w:val="none" w:sz="0" w:space="0" w:color="auto"/>
            <w:bottom w:val="none" w:sz="0" w:space="0" w:color="auto"/>
            <w:right w:val="none" w:sz="0" w:space="0" w:color="auto"/>
          </w:divBdr>
        </w:div>
        <w:div w:id="870605904">
          <w:marLeft w:val="0"/>
          <w:marRight w:val="0"/>
          <w:marTop w:val="0"/>
          <w:marBottom w:val="0"/>
          <w:divBdr>
            <w:top w:val="none" w:sz="0" w:space="0" w:color="auto"/>
            <w:left w:val="none" w:sz="0" w:space="0" w:color="auto"/>
            <w:bottom w:val="none" w:sz="0" w:space="0" w:color="auto"/>
            <w:right w:val="none" w:sz="0" w:space="0" w:color="auto"/>
          </w:divBdr>
          <w:divsChild>
            <w:div w:id="1430857852">
              <w:marLeft w:val="0"/>
              <w:marRight w:val="0"/>
              <w:marTop w:val="0"/>
              <w:marBottom w:val="0"/>
              <w:divBdr>
                <w:top w:val="none" w:sz="0" w:space="0" w:color="auto"/>
                <w:left w:val="none" w:sz="0" w:space="0" w:color="auto"/>
                <w:bottom w:val="none" w:sz="0" w:space="0" w:color="auto"/>
                <w:right w:val="none" w:sz="0" w:space="0" w:color="auto"/>
              </w:divBdr>
            </w:div>
          </w:divsChild>
        </w:div>
        <w:div w:id="870610165">
          <w:marLeft w:val="0"/>
          <w:marRight w:val="0"/>
          <w:marTop w:val="0"/>
          <w:marBottom w:val="0"/>
          <w:divBdr>
            <w:top w:val="none" w:sz="0" w:space="0" w:color="auto"/>
            <w:left w:val="none" w:sz="0" w:space="0" w:color="auto"/>
            <w:bottom w:val="none" w:sz="0" w:space="0" w:color="auto"/>
            <w:right w:val="none" w:sz="0" w:space="0" w:color="auto"/>
          </w:divBdr>
        </w:div>
        <w:div w:id="871530398">
          <w:marLeft w:val="0"/>
          <w:marRight w:val="0"/>
          <w:marTop w:val="0"/>
          <w:marBottom w:val="0"/>
          <w:divBdr>
            <w:top w:val="none" w:sz="0" w:space="0" w:color="auto"/>
            <w:left w:val="none" w:sz="0" w:space="0" w:color="auto"/>
            <w:bottom w:val="none" w:sz="0" w:space="0" w:color="auto"/>
            <w:right w:val="none" w:sz="0" w:space="0" w:color="auto"/>
          </w:divBdr>
        </w:div>
        <w:div w:id="871575442">
          <w:marLeft w:val="0"/>
          <w:marRight w:val="0"/>
          <w:marTop w:val="0"/>
          <w:marBottom w:val="300"/>
          <w:divBdr>
            <w:top w:val="single" w:sz="6" w:space="15" w:color="EDEDED"/>
            <w:left w:val="single" w:sz="6" w:space="15" w:color="EDEDED"/>
            <w:bottom w:val="single" w:sz="6" w:space="15" w:color="EDEDED"/>
            <w:right w:val="single" w:sz="6" w:space="15" w:color="EDEDED"/>
          </w:divBdr>
        </w:div>
        <w:div w:id="871696418">
          <w:marLeft w:val="0"/>
          <w:marRight w:val="0"/>
          <w:marTop w:val="0"/>
          <w:marBottom w:val="0"/>
          <w:divBdr>
            <w:top w:val="none" w:sz="0" w:space="0" w:color="auto"/>
            <w:left w:val="none" w:sz="0" w:space="0" w:color="auto"/>
            <w:bottom w:val="none" w:sz="0" w:space="0" w:color="auto"/>
            <w:right w:val="none" w:sz="0" w:space="0" w:color="auto"/>
          </w:divBdr>
        </w:div>
        <w:div w:id="871919093">
          <w:marLeft w:val="0"/>
          <w:marRight w:val="0"/>
          <w:marTop w:val="0"/>
          <w:marBottom w:val="0"/>
          <w:divBdr>
            <w:top w:val="none" w:sz="0" w:space="0" w:color="auto"/>
            <w:left w:val="none" w:sz="0" w:space="0" w:color="auto"/>
            <w:bottom w:val="none" w:sz="0" w:space="0" w:color="auto"/>
            <w:right w:val="none" w:sz="0" w:space="0" w:color="auto"/>
          </w:divBdr>
        </w:div>
        <w:div w:id="871959254">
          <w:marLeft w:val="0"/>
          <w:marRight w:val="0"/>
          <w:marTop w:val="0"/>
          <w:marBottom w:val="0"/>
          <w:divBdr>
            <w:top w:val="none" w:sz="0" w:space="0" w:color="auto"/>
            <w:left w:val="none" w:sz="0" w:space="0" w:color="auto"/>
            <w:bottom w:val="none" w:sz="0" w:space="0" w:color="auto"/>
            <w:right w:val="none" w:sz="0" w:space="0" w:color="auto"/>
          </w:divBdr>
        </w:div>
        <w:div w:id="872621072">
          <w:marLeft w:val="0"/>
          <w:marRight w:val="0"/>
          <w:marTop w:val="0"/>
          <w:marBottom w:val="0"/>
          <w:divBdr>
            <w:top w:val="none" w:sz="0" w:space="0" w:color="auto"/>
            <w:left w:val="none" w:sz="0" w:space="0" w:color="auto"/>
            <w:bottom w:val="none" w:sz="0" w:space="0" w:color="auto"/>
            <w:right w:val="none" w:sz="0" w:space="0" w:color="auto"/>
          </w:divBdr>
        </w:div>
        <w:div w:id="873805211">
          <w:marLeft w:val="0"/>
          <w:marRight w:val="0"/>
          <w:marTop w:val="0"/>
          <w:marBottom w:val="0"/>
          <w:divBdr>
            <w:top w:val="none" w:sz="0" w:space="0" w:color="auto"/>
            <w:left w:val="none" w:sz="0" w:space="0" w:color="auto"/>
            <w:bottom w:val="none" w:sz="0" w:space="0" w:color="auto"/>
            <w:right w:val="none" w:sz="0" w:space="0" w:color="auto"/>
          </w:divBdr>
        </w:div>
        <w:div w:id="874274512">
          <w:marLeft w:val="0"/>
          <w:marRight w:val="0"/>
          <w:marTop w:val="0"/>
          <w:marBottom w:val="0"/>
          <w:divBdr>
            <w:top w:val="none" w:sz="0" w:space="0" w:color="auto"/>
            <w:left w:val="none" w:sz="0" w:space="0" w:color="auto"/>
            <w:bottom w:val="none" w:sz="0" w:space="0" w:color="auto"/>
            <w:right w:val="none" w:sz="0" w:space="0" w:color="auto"/>
          </w:divBdr>
        </w:div>
        <w:div w:id="875850488">
          <w:marLeft w:val="0"/>
          <w:marRight w:val="0"/>
          <w:marTop w:val="300"/>
          <w:marBottom w:val="0"/>
          <w:divBdr>
            <w:top w:val="none" w:sz="0" w:space="0" w:color="auto"/>
            <w:left w:val="none" w:sz="0" w:space="0" w:color="auto"/>
            <w:bottom w:val="none" w:sz="0" w:space="0" w:color="auto"/>
            <w:right w:val="none" w:sz="0" w:space="0" w:color="auto"/>
          </w:divBdr>
          <w:divsChild>
            <w:div w:id="917204684">
              <w:marLeft w:val="0"/>
              <w:marRight w:val="0"/>
              <w:marTop w:val="0"/>
              <w:marBottom w:val="0"/>
              <w:divBdr>
                <w:top w:val="none" w:sz="0" w:space="0" w:color="auto"/>
                <w:left w:val="none" w:sz="0" w:space="0" w:color="auto"/>
                <w:bottom w:val="none" w:sz="0" w:space="0" w:color="auto"/>
                <w:right w:val="none" w:sz="0" w:space="0" w:color="auto"/>
              </w:divBdr>
              <w:divsChild>
                <w:div w:id="1458454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64673">
          <w:marLeft w:val="0"/>
          <w:marRight w:val="0"/>
          <w:marTop w:val="0"/>
          <w:marBottom w:val="0"/>
          <w:divBdr>
            <w:top w:val="none" w:sz="0" w:space="0" w:color="auto"/>
            <w:left w:val="none" w:sz="0" w:space="0" w:color="auto"/>
            <w:bottom w:val="none" w:sz="0" w:space="0" w:color="auto"/>
            <w:right w:val="none" w:sz="0" w:space="0" w:color="auto"/>
          </w:divBdr>
          <w:divsChild>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76548151">
          <w:marLeft w:val="0"/>
          <w:marRight w:val="0"/>
          <w:marTop w:val="0"/>
          <w:marBottom w:val="0"/>
          <w:divBdr>
            <w:top w:val="none" w:sz="0" w:space="0" w:color="auto"/>
            <w:left w:val="none" w:sz="0" w:space="0" w:color="auto"/>
            <w:bottom w:val="none" w:sz="0" w:space="0" w:color="auto"/>
            <w:right w:val="none" w:sz="0" w:space="0" w:color="auto"/>
          </w:divBdr>
          <w:divsChild>
            <w:div w:id="1194659609">
              <w:marLeft w:val="0"/>
              <w:marRight w:val="0"/>
              <w:marTop w:val="0"/>
              <w:marBottom w:val="0"/>
              <w:divBdr>
                <w:top w:val="none" w:sz="0" w:space="0" w:color="auto"/>
                <w:left w:val="none" w:sz="0" w:space="0" w:color="auto"/>
                <w:bottom w:val="none" w:sz="0" w:space="0" w:color="auto"/>
                <w:right w:val="none" w:sz="0" w:space="0" w:color="auto"/>
              </w:divBdr>
            </w:div>
          </w:divsChild>
        </w:div>
        <w:div w:id="877015283">
          <w:marLeft w:val="0"/>
          <w:marRight w:val="0"/>
          <w:marTop w:val="0"/>
          <w:marBottom w:val="0"/>
          <w:divBdr>
            <w:top w:val="none" w:sz="0" w:space="0" w:color="auto"/>
            <w:left w:val="none" w:sz="0" w:space="0" w:color="auto"/>
            <w:bottom w:val="none" w:sz="0" w:space="0" w:color="auto"/>
            <w:right w:val="none" w:sz="0" w:space="0" w:color="auto"/>
          </w:divBdr>
        </w:div>
        <w:div w:id="877282003">
          <w:marLeft w:val="0"/>
          <w:marRight w:val="0"/>
          <w:marTop w:val="0"/>
          <w:marBottom w:val="0"/>
          <w:divBdr>
            <w:top w:val="none" w:sz="0" w:space="0" w:color="auto"/>
            <w:left w:val="none" w:sz="0" w:space="0" w:color="auto"/>
            <w:bottom w:val="none" w:sz="0" w:space="0" w:color="auto"/>
            <w:right w:val="none" w:sz="0" w:space="0" w:color="auto"/>
          </w:divBdr>
        </w:div>
        <w:div w:id="877738661">
          <w:marLeft w:val="0"/>
          <w:marRight w:val="0"/>
          <w:marTop w:val="0"/>
          <w:marBottom w:val="300"/>
          <w:divBdr>
            <w:top w:val="single" w:sz="6" w:space="15" w:color="EDEDED"/>
            <w:left w:val="single" w:sz="6" w:space="15" w:color="EDEDED"/>
            <w:bottom w:val="single" w:sz="6" w:space="15" w:color="EDEDED"/>
            <w:right w:val="single" w:sz="6" w:space="15" w:color="EDEDED"/>
          </w:divBdr>
        </w:div>
        <w:div w:id="878322777">
          <w:marLeft w:val="0"/>
          <w:marRight w:val="0"/>
          <w:marTop w:val="0"/>
          <w:marBottom w:val="0"/>
          <w:divBdr>
            <w:top w:val="none" w:sz="0" w:space="0" w:color="auto"/>
            <w:left w:val="none" w:sz="0" w:space="0" w:color="auto"/>
            <w:bottom w:val="none" w:sz="0" w:space="0" w:color="auto"/>
            <w:right w:val="none" w:sz="0" w:space="0" w:color="auto"/>
          </w:divBdr>
        </w:div>
        <w:div w:id="879317160">
          <w:marLeft w:val="0"/>
          <w:marRight w:val="0"/>
          <w:marTop w:val="0"/>
          <w:marBottom w:val="0"/>
          <w:divBdr>
            <w:top w:val="none" w:sz="0" w:space="0" w:color="auto"/>
            <w:left w:val="none" w:sz="0" w:space="0" w:color="auto"/>
            <w:bottom w:val="none" w:sz="0" w:space="0" w:color="auto"/>
            <w:right w:val="none" w:sz="0" w:space="0" w:color="auto"/>
          </w:divBdr>
        </w:div>
        <w:div w:id="880749250">
          <w:marLeft w:val="0"/>
          <w:marRight w:val="0"/>
          <w:marTop w:val="300"/>
          <w:marBottom w:val="0"/>
          <w:divBdr>
            <w:top w:val="none" w:sz="0" w:space="0" w:color="auto"/>
            <w:left w:val="none" w:sz="0" w:space="0" w:color="auto"/>
            <w:bottom w:val="none" w:sz="0" w:space="0" w:color="auto"/>
            <w:right w:val="none" w:sz="0" w:space="0" w:color="auto"/>
          </w:divBdr>
          <w:divsChild>
            <w:div w:id="160243212">
              <w:marLeft w:val="0"/>
              <w:marRight w:val="0"/>
              <w:marTop w:val="0"/>
              <w:marBottom w:val="0"/>
              <w:divBdr>
                <w:top w:val="none" w:sz="0" w:space="0" w:color="auto"/>
                <w:left w:val="none" w:sz="0" w:space="0" w:color="auto"/>
                <w:bottom w:val="none" w:sz="0" w:space="0" w:color="auto"/>
                <w:right w:val="none" w:sz="0" w:space="0" w:color="auto"/>
              </w:divBdr>
              <w:divsChild>
                <w:div w:id="2466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330063">
          <w:marLeft w:val="0"/>
          <w:marRight w:val="0"/>
          <w:marTop w:val="0"/>
          <w:marBottom w:val="0"/>
          <w:divBdr>
            <w:top w:val="none" w:sz="0" w:space="0" w:color="auto"/>
            <w:left w:val="none" w:sz="0" w:space="0" w:color="auto"/>
            <w:bottom w:val="none" w:sz="0" w:space="0" w:color="auto"/>
            <w:right w:val="none" w:sz="0" w:space="0" w:color="auto"/>
          </w:divBdr>
        </w:div>
        <w:div w:id="881551851">
          <w:marLeft w:val="0"/>
          <w:marRight w:val="0"/>
          <w:marTop w:val="300"/>
          <w:marBottom w:val="0"/>
          <w:divBdr>
            <w:top w:val="none" w:sz="0" w:space="0" w:color="auto"/>
            <w:left w:val="none" w:sz="0" w:space="0" w:color="auto"/>
            <w:bottom w:val="none" w:sz="0" w:space="0" w:color="auto"/>
            <w:right w:val="none" w:sz="0" w:space="0" w:color="auto"/>
          </w:divBdr>
          <w:divsChild>
            <w:div w:id="1105031641">
              <w:marLeft w:val="0"/>
              <w:marRight w:val="0"/>
              <w:marTop w:val="0"/>
              <w:marBottom w:val="0"/>
              <w:divBdr>
                <w:top w:val="none" w:sz="0" w:space="0" w:color="auto"/>
                <w:left w:val="none" w:sz="0" w:space="0" w:color="auto"/>
                <w:bottom w:val="none" w:sz="0" w:space="0" w:color="auto"/>
                <w:right w:val="none" w:sz="0" w:space="0" w:color="auto"/>
              </w:divBdr>
              <w:divsChild>
                <w:div w:id="130308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8232">
          <w:marLeft w:val="0"/>
          <w:marRight w:val="0"/>
          <w:marTop w:val="0"/>
          <w:marBottom w:val="0"/>
          <w:divBdr>
            <w:top w:val="none" w:sz="0" w:space="0" w:color="auto"/>
            <w:left w:val="none" w:sz="0" w:space="0" w:color="auto"/>
            <w:bottom w:val="none" w:sz="0" w:space="0" w:color="auto"/>
            <w:right w:val="none" w:sz="0" w:space="0" w:color="auto"/>
          </w:divBdr>
        </w:div>
        <w:div w:id="882212806">
          <w:marLeft w:val="0"/>
          <w:marRight w:val="0"/>
          <w:marTop w:val="0"/>
          <w:marBottom w:val="0"/>
          <w:divBdr>
            <w:top w:val="none" w:sz="0" w:space="0" w:color="auto"/>
            <w:left w:val="none" w:sz="0" w:space="0" w:color="auto"/>
            <w:bottom w:val="none" w:sz="0" w:space="0" w:color="auto"/>
            <w:right w:val="none" w:sz="0" w:space="0" w:color="auto"/>
          </w:divBdr>
        </w:div>
        <w:div w:id="882330799">
          <w:marLeft w:val="0"/>
          <w:marRight w:val="0"/>
          <w:marTop w:val="0"/>
          <w:marBottom w:val="0"/>
          <w:divBdr>
            <w:top w:val="none" w:sz="0" w:space="0" w:color="auto"/>
            <w:left w:val="none" w:sz="0" w:space="0" w:color="auto"/>
            <w:bottom w:val="none" w:sz="0" w:space="0" w:color="auto"/>
            <w:right w:val="none" w:sz="0" w:space="0" w:color="auto"/>
          </w:divBdr>
        </w:div>
        <w:div w:id="882861500">
          <w:marLeft w:val="0"/>
          <w:marRight w:val="0"/>
          <w:marTop w:val="0"/>
          <w:marBottom w:val="0"/>
          <w:divBdr>
            <w:top w:val="none" w:sz="0" w:space="0" w:color="auto"/>
            <w:left w:val="none" w:sz="0" w:space="0" w:color="auto"/>
            <w:bottom w:val="none" w:sz="0" w:space="0" w:color="auto"/>
            <w:right w:val="none" w:sz="0" w:space="0" w:color="auto"/>
          </w:divBdr>
        </w:div>
        <w:div w:id="883254746">
          <w:marLeft w:val="0"/>
          <w:marRight w:val="0"/>
          <w:marTop w:val="0"/>
          <w:marBottom w:val="0"/>
          <w:divBdr>
            <w:top w:val="none" w:sz="0" w:space="0" w:color="auto"/>
            <w:left w:val="none" w:sz="0" w:space="0" w:color="auto"/>
            <w:bottom w:val="none" w:sz="0" w:space="0" w:color="auto"/>
            <w:right w:val="none" w:sz="0" w:space="0" w:color="auto"/>
          </w:divBdr>
        </w:div>
        <w:div w:id="883366551">
          <w:marLeft w:val="0"/>
          <w:marRight w:val="0"/>
          <w:marTop w:val="0"/>
          <w:marBottom w:val="0"/>
          <w:divBdr>
            <w:top w:val="none" w:sz="0" w:space="0" w:color="auto"/>
            <w:left w:val="none" w:sz="0" w:space="0" w:color="auto"/>
            <w:bottom w:val="none" w:sz="0" w:space="0" w:color="auto"/>
            <w:right w:val="none" w:sz="0" w:space="0" w:color="auto"/>
          </w:divBdr>
        </w:div>
        <w:div w:id="883562300">
          <w:marLeft w:val="0"/>
          <w:marRight w:val="0"/>
          <w:marTop w:val="0"/>
          <w:marBottom w:val="0"/>
          <w:divBdr>
            <w:top w:val="none" w:sz="0" w:space="0" w:color="auto"/>
            <w:left w:val="none" w:sz="0" w:space="0" w:color="auto"/>
            <w:bottom w:val="none" w:sz="0" w:space="0" w:color="auto"/>
            <w:right w:val="none" w:sz="0" w:space="0" w:color="auto"/>
          </w:divBdr>
        </w:div>
        <w:div w:id="883562651">
          <w:marLeft w:val="0"/>
          <w:marRight w:val="0"/>
          <w:marTop w:val="300"/>
          <w:marBottom w:val="0"/>
          <w:divBdr>
            <w:top w:val="none" w:sz="0" w:space="0" w:color="auto"/>
            <w:left w:val="none" w:sz="0" w:space="0" w:color="auto"/>
            <w:bottom w:val="none" w:sz="0" w:space="0" w:color="auto"/>
            <w:right w:val="none" w:sz="0" w:space="0" w:color="auto"/>
          </w:divBdr>
          <w:divsChild>
            <w:div w:id="1400715149">
              <w:marLeft w:val="0"/>
              <w:marRight w:val="0"/>
              <w:marTop w:val="0"/>
              <w:marBottom w:val="0"/>
              <w:divBdr>
                <w:top w:val="none" w:sz="0" w:space="0" w:color="auto"/>
                <w:left w:val="none" w:sz="0" w:space="0" w:color="auto"/>
                <w:bottom w:val="none" w:sz="0" w:space="0" w:color="auto"/>
                <w:right w:val="none" w:sz="0" w:space="0" w:color="auto"/>
              </w:divBdr>
              <w:divsChild>
                <w:div w:id="1986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642687">
          <w:marLeft w:val="0"/>
          <w:marRight w:val="0"/>
          <w:marTop w:val="0"/>
          <w:marBottom w:val="0"/>
          <w:divBdr>
            <w:top w:val="none" w:sz="0" w:space="0" w:color="auto"/>
            <w:left w:val="none" w:sz="0" w:space="0" w:color="auto"/>
            <w:bottom w:val="none" w:sz="0" w:space="0" w:color="auto"/>
            <w:right w:val="none" w:sz="0" w:space="0" w:color="auto"/>
          </w:divBdr>
          <w:divsChild>
            <w:div w:id="180789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85606818">
          <w:marLeft w:val="0"/>
          <w:marRight w:val="0"/>
          <w:marTop w:val="0"/>
          <w:marBottom w:val="300"/>
          <w:divBdr>
            <w:top w:val="single" w:sz="6" w:space="15" w:color="EDEDED"/>
            <w:left w:val="single" w:sz="6" w:space="15" w:color="EDEDED"/>
            <w:bottom w:val="single" w:sz="6" w:space="15" w:color="EDEDED"/>
            <w:right w:val="single" w:sz="6" w:space="15" w:color="EDEDED"/>
          </w:divBdr>
        </w:div>
        <w:div w:id="885608917">
          <w:marLeft w:val="0"/>
          <w:marRight w:val="0"/>
          <w:marTop w:val="0"/>
          <w:marBottom w:val="0"/>
          <w:divBdr>
            <w:top w:val="none" w:sz="0" w:space="0" w:color="auto"/>
            <w:left w:val="none" w:sz="0" w:space="0" w:color="auto"/>
            <w:bottom w:val="none" w:sz="0" w:space="0" w:color="auto"/>
            <w:right w:val="none" w:sz="0" w:space="0" w:color="auto"/>
          </w:divBdr>
        </w:div>
        <w:div w:id="885678569">
          <w:marLeft w:val="0"/>
          <w:marRight w:val="0"/>
          <w:marTop w:val="300"/>
          <w:marBottom w:val="0"/>
          <w:divBdr>
            <w:top w:val="none" w:sz="0" w:space="0" w:color="auto"/>
            <w:left w:val="none" w:sz="0" w:space="0" w:color="auto"/>
            <w:bottom w:val="none" w:sz="0" w:space="0" w:color="auto"/>
            <w:right w:val="none" w:sz="0" w:space="0" w:color="auto"/>
          </w:divBdr>
          <w:divsChild>
            <w:div w:id="1359698114">
              <w:marLeft w:val="0"/>
              <w:marRight w:val="0"/>
              <w:marTop w:val="0"/>
              <w:marBottom w:val="0"/>
              <w:divBdr>
                <w:top w:val="none" w:sz="0" w:space="0" w:color="auto"/>
                <w:left w:val="none" w:sz="0" w:space="0" w:color="auto"/>
                <w:bottom w:val="none" w:sz="0" w:space="0" w:color="auto"/>
                <w:right w:val="none" w:sz="0" w:space="0" w:color="auto"/>
              </w:divBdr>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26">
          <w:marLeft w:val="0"/>
          <w:marRight w:val="0"/>
          <w:marTop w:val="0"/>
          <w:marBottom w:val="0"/>
          <w:divBdr>
            <w:top w:val="none" w:sz="0" w:space="0" w:color="auto"/>
            <w:left w:val="none" w:sz="0" w:space="0" w:color="auto"/>
            <w:bottom w:val="none" w:sz="0" w:space="0" w:color="auto"/>
            <w:right w:val="none" w:sz="0" w:space="0" w:color="auto"/>
          </w:divBdr>
        </w:div>
        <w:div w:id="887646397">
          <w:marLeft w:val="0"/>
          <w:marRight w:val="0"/>
          <w:marTop w:val="0"/>
          <w:marBottom w:val="0"/>
          <w:divBdr>
            <w:top w:val="none" w:sz="0" w:space="0" w:color="auto"/>
            <w:left w:val="none" w:sz="0" w:space="0" w:color="auto"/>
            <w:bottom w:val="none" w:sz="0" w:space="0" w:color="auto"/>
            <w:right w:val="none" w:sz="0" w:space="0" w:color="auto"/>
          </w:divBdr>
        </w:div>
        <w:div w:id="888806688">
          <w:marLeft w:val="0"/>
          <w:marRight w:val="0"/>
          <w:marTop w:val="0"/>
          <w:marBottom w:val="0"/>
          <w:divBdr>
            <w:top w:val="none" w:sz="0" w:space="0" w:color="auto"/>
            <w:left w:val="none" w:sz="0" w:space="0" w:color="auto"/>
            <w:bottom w:val="none" w:sz="0" w:space="0" w:color="auto"/>
            <w:right w:val="none" w:sz="0" w:space="0" w:color="auto"/>
          </w:divBdr>
        </w:div>
        <w:div w:id="889151227">
          <w:marLeft w:val="0"/>
          <w:marRight w:val="0"/>
          <w:marTop w:val="300"/>
          <w:marBottom w:val="0"/>
          <w:divBdr>
            <w:top w:val="none" w:sz="0" w:space="0" w:color="auto"/>
            <w:left w:val="none" w:sz="0" w:space="0" w:color="auto"/>
            <w:bottom w:val="none" w:sz="0" w:space="0" w:color="auto"/>
            <w:right w:val="none" w:sz="0" w:space="0" w:color="auto"/>
          </w:divBdr>
          <w:divsChild>
            <w:div w:id="1542279825">
              <w:marLeft w:val="0"/>
              <w:marRight w:val="0"/>
              <w:marTop w:val="0"/>
              <w:marBottom w:val="0"/>
              <w:divBdr>
                <w:top w:val="none" w:sz="0" w:space="0" w:color="auto"/>
                <w:left w:val="none" w:sz="0" w:space="0" w:color="auto"/>
                <w:bottom w:val="none" w:sz="0" w:space="0" w:color="auto"/>
                <w:right w:val="none" w:sz="0" w:space="0" w:color="auto"/>
              </w:divBdr>
              <w:divsChild>
                <w:div w:id="180369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725040">
          <w:marLeft w:val="0"/>
          <w:marRight w:val="0"/>
          <w:marTop w:val="0"/>
          <w:marBottom w:val="0"/>
          <w:divBdr>
            <w:top w:val="none" w:sz="0" w:space="0" w:color="auto"/>
            <w:left w:val="none" w:sz="0" w:space="0" w:color="auto"/>
            <w:bottom w:val="none" w:sz="0" w:space="0" w:color="auto"/>
            <w:right w:val="none" w:sz="0" w:space="0" w:color="auto"/>
          </w:divBdr>
        </w:div>
        <w:div w:id="889848842">
          <w:marLeft w:val="0"/>
          <w:marRight w:val="0"/>
          <w:marTop w:val="0"/>
          <w:marBottom w:val="0"/>
          <w:divBdr>
            <w:top w:val="none" w:sz="0" w:space="0" w:color="auto"/>
            <w:left w:val="none" w:sz="0" w:space="0" w:color="auto"/>
            <w:bottom w:val="none" w:sz="0" w:space="0" w:color="auto"/>
            <w:right w:val="none" w:sz="0" w:space="0" w:color="auto"/>
          </w:divBdr>
          <w:divsChild>
            <w:div w:id="1356808375">
              <w:marLeft w:val="0"/>
              <w:marRight w:val="0"/>
              <w:marTop w:val="0"/>
              <w:marBottom w:val="0"/>
              <w:divBdr>
                <w:top w:val="none" w:sz="0" w:space="0" w:color="auto"/>
                <w:left w:val="none" w:sz="0" w:space="0" w:color="auto"/>
                <w:bottom w:val="none" w:sz="0" w:space="0" w:color="auto"/>
                <w:right w:val="none" w:sz="0" w:space="0" w:color="auto"/>
              </w:divBdr>
            </w:div>
          </w:divsChild>
        </w:div>
        <w:div w:id="890380749">
          <w:marLeft w:val="0"/>
          <w:marRight w:val="0"/>
          <w:marTop w:val="0"/>
          <w:marBottom w:val="0"/>
          <w:divBdr>
            <w:top w:val="none" w:sz="0" w:space="0" w:color="auto"/>
            <w:left w:val="none" w:sz="0" w:space="0" w:color="auto"/>
            <w:bottom w:val="none" w:sz="0" w:space="0" w:color="auto"/>
            <w:right w:val="none" w:sz="0" w:space="0" w:color="auto"/>
          </w:divBdr>
          <w:divsChild>
            <w:div w:id="1004553165">
              <w:marLeft w:val="0"/>
              <w:marRight w:val="0"/>
              <w:marTop w:val="0"/>
              <w:marBottom w:val="0"/>
              <w:divBdr>
                <w:top w:val="none" w:sz="0" w:space="0" w:color="auto"/>
                <w:left w:val="none" w:sz="0" w:space="0" w:color="auto"/>
                <w:bottom w:val="none" w:sz="0" w:space="0" w:color="auto"/>
                <w:right w:val="none" w:sz="0" w:space="0" w:color="auto"/>
              </w:divBdr>
            </w:div>
          </w:divsChild>
        </w:div>
        <w:div w:id="890503788">
          <w:marLeft w:val="0"/>
          <w:marRight w:val="0"/>
          <w:marTop w:val="0"/>
          <w:marBottom w:val="0"/>
          <w:divBdr>
            <w:top w:val="none" w:sz="0" w:space="0" w:color="auto"/>
            <w:left w:val="none" w:sz="0" w:space="0" w:color="auto"/>
            <w:bottom w:val="none" w:sz="0" w:space="0" w:color="auto"/>
            <w:right w:val="none" w:sz="0" w:space="0" w:color="auto"/>
          </w:divBdr>
        </w:div>
        <w:div w:id="890969483">
          <w:marLeft w:val="0"/>
          <w:marRight w:val="0"/>
          <w:marTop w:val="0"/>
          <w:marBottom w:val="0"/>
          <w:divBdr>
            <w:top w:val="none" w:sz="0" w:space="0" w:color="auto"/>
            <w:left w:val="none" w:sz="0" w:space="0" w:color="auto"/>
            <w:bottom w:val="none" w:sz="0" w:space="0" w:color="auto"/>
            <w:right w:val="none" w:sz="0" w:space="0" w:color="auto"/>
          </w:divBdr>
          <w:divsChild>
            <w:div w:id="62377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1113093">
          <w:marLeft w:val="0"/>
          <w:marRight w:val="0"/>
          <w:marTop w:val="0"/>
          <w:marBottom w:val="0"/>
          <w:divBdr>
            <w:top w:val="none" w:sz="0" w:space="0" w:color="auto"/>
            <w:left w:val="none" w:sz="0" w:space="0" w:color="auto"/>
            <w:bottom w:val="none" w:sz="0" w:space="0" w:color="auto"/>
            <w:right w:val="none" w:sz="0" w:space="0" w:color="auto"/>
          </w:divBdr>
          <w:divsChild>
            <w:div w:id="1848206735">
              <w:marLeft w:val="0"/>
              <w:marRight w:val="0"/>
              <w:marTop w:val="0"/>
              <w:marBottom w:val="0"/>
              <w:divBdr>
                <w:top w:val="none" w:sz="0" w:space="0" w:color="auto"/>
                <w:left w:val="none" w:sz="0" w:space="0" w:color="auto"/>
                <w:bottom w:val="none" w:sz="0" w:space="0" w:color="auto"/>
                <w:right w:val="none" w:sz="0" w:space="0" w:color="auto"/>
              </w:divBdr>
            </w:div>
          </w:divsChild>
        </w:div>
        <w:div w:id="894007377">
          <w:marLeft w:val="0"/>
          <w:marRight w:val="0"/>
          <w:marTop w:val="0"/>
          <w:marBottom w:val="0"/>
          <w:divBdr>
            <w:top w:val="none" w:sz="0" w:space="0" w:color="auto"/>
            <w:left w:val="none" w:sz="0" w:space="0" w:color="auto"/>
            <w:bottom w:val="none" w:sz="0" w:space="0" w:color="auto"/>
            <w:right w:val="none" w:sz="0" w:space="0" w:color="auto"/>
          </w:divBdr>
        </w:div>
        <w:div w:id="895435362">
          <w:marLeft w:val="0"/>
          <w:marRight w:val="0"/>
          <w:marTop w:val="0"/>
          <w:marBottom w:val="0"/>
          <w:divBdr>
            <w:top w:val="none" w:sz="0" w:space="0" w:color="auto"/>
            <w:left w:val="none" w:sz="0" w:space="0" w:color="auto"/>
            <w:bottom w:val="none" w:sz="0" w:space="0" w:color="auto"/>
            <w:right w:val="none" w:sz="0" w:space="0" w:color="auto"/>
          </w:divBdr>
          <w:divsChild>
            <w:div w:id="693771407">
              <w:marLeft w:val="0"/>
              <w:marRight w:val="0"/>
              <w:marTop w:val="0"/>
              <w:marBottom w:val="0"/>
              <w:divBdr>
                <w:top w:val="none" w:sz="0" w:space="0" w:color="auto"/>
                <w:left w:val="none" w:sz="0" w:space="0" w:color="auto"/>
                <w:bottom w:val="none" w:sz="0" w:space="0" w:color="auto"/>
                <w:right w:val="none" w:sz="0" w:space="0" w:color="auto"/>
              </w:divBdr>
            </w:div>
          </w:divsChild>
        </w:div>
        <w:div w:id="895817262">
          <w:marLeft w:val="0"/>
          <w:marRight w:val="0"/>
          <w:marTop w:val="0"/>
          <w:marBottom w:val="0"/>
          <w:divBdr>
            <w:top w:val="none" w:sz="0" w:space="0" w:color="auto"/>
            <w:left w:val="none" w:sz="0" w:space="0" w:color="auto"/>
            <w:bottom w:val="none" w:sz="0" w:space="0" w:color="auto"/>
            <w:right w:val="none" w:sz="0" w:space="0" w:color="auto"/>
          </w:divBdr>
          <w:divsChild>
            <w:div w:id="1477836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7009519">
          <w:marLeft w:val="0"/>
          <w:marRight w:val="0"/>
          <w:marTop w:val="0"/>
          <w:marBottom w:val="0"/>
          <w:divBdr>
            <w:top w:val="none" w:sz="0" w:space="0" w:color="auto"/>
            <w:left w:val="none" w:sz="0" w:space="0" w:color="auto"/>
            <w:bottom w:val="none" w:sz="0" w:space="0" w:color="auto"/>
            <w:right w:val="none" w:sz="0" w:space="0" w:color="auto"/>
          </w:divBdr>
        </w:div>
        <w:div w:id="897134478">
          <w:marLeft w:val="0"/>
          <w:marRight w:val="0"/>
          <w:marTop w:val="0"/>
          <w:marBottom w:val="0"/>
          <w:divBdr>
            <w:top w:val="none" w:sz="0" w:space="0" w:color="auto"/>
            <w:left w:val="none" w:sz="0" w:space="0" w:color="auto"/>
            <w:bottom w:val="none" w:sz="0" w:space="0" w:color="auto"/>
            <w:right w:val="none" w:sz="0" w:space="0" w:color="auto"/>
          </w:divBdr>
        </w:div>
        <w:div w:id="897522042">
          <w:marLeft w:val="0"/>
          <w:marRight w:val="0"/>
          <w:marTop w:val="0"/>
          <w:marBottom w:val="300"/>
          <w:divBdr>
            <w:top w:val="single" w:sz="6" w:space="15" w:color="EDEDED"/>
            <w:left w:val="single" w:sz="6" w:space="15" w:color="EDEDED"/>
            <w:bottom w:val="single" w:sz="6" w:space="15" w:color="EDEDED"/>
            <w:right w:val="single" w:sz="6" w:space="15" w:color="EDEDED"/>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97936565">
          <w:marLeft w:val="0"/>
          <w:marRight w:val="0"/>
          <w:marTop w:val="0"/>
          <w:marBottom w:val="0"/>
          <w:divBdr>
            <w:top w:val="none" w:sz="0" w:space="0" w:color="auto"/>
            <w:left w:val="none" w:sz="0" w:space="0" w:color="auto"/>
            <w:bottom w:val="none" w:sz="0" w:space="0" w:color="auto"/>
            <w:right w:val="none" w:sz="0" w:space="0" w:color="auto"/>
          </w:divBdr>
        </w:div>
        <w:div w:id="897984121">
          <w:marLeft w:val="0"/>
          <w:marRight w:val="0"/>
          <w:marTop w:val="0"/>
          <w:marBottom w:val="0"/>
          <w:divBdr>
            <w:top w:val="none" w:sz="0" w:space="0" w:color="auto"/>
            <w:left w:val="none" w:sz="0" w:space="0" w:color="auto"/>
            <w:bottom w:val="none" w:sz="0" w:space="0" w:color="auto"/>
            <w:right w:val="none" w:sz="0" w:space="0" w:color="auto"/>
          </w:divBdr>
          <w:divsChild>
            <w:div w:id="52293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98631510">
          <w:marLeft w:val="0"/>
          <w:marRight w:val="0"/>
          <w:marTop w:val="0"/>
          <w:marBottom w:val="300"/>
          <w:divBdr>
            <w:top w:val="single" w:sz="6" w:space="15" w:color="EDEDED"/>
            <w:left w:val="single" w:sz="6" w:space="15" w:color="EDEDED"/>
            <w:bottom w:val="single" w:sz="6" w:space="15" w:color="EDEDED"/>
            <w:right w:val="single" w:sz="6" w:space="15" w:color="EDEDED"/>
          </w:divBdr>
        </w:div>
        <w:div w:id="898714656">
          <w:marLeft w:val="0"/>
          <w:marRight w:val="0"/>
          <w:marTop w:val="0"/>
          <w:marBottom w:val="0"/>
          <w:divBdr>
            <w:top w:val="none" w:sz="0" w:space="0" w:color="auto"/>
            <w:left w:val="none" w:sz="0" w:space="0" w:color="auto"/>
            <w:bottom w:val="none" w:sz="0" w:space="0" w:color="auto"/>
            <w:right w:val="none" w:sz="0" w:space="0" w:color="auto"/>
          </w:divBdr>
        </w:div>
        <w:div w:id="899093078">
          <w:marLeft w:val="0"/>
          <w:marRight w:val="0"/>
          <w:marTop w:val="0"/>
          <w:marBottom w:val="0"/>
          <w:divBdr>
            <w:top w:val="none" w:sz="0" w:space="0" w:color="auto"/>
            <w:left w:val="none" w:sz="0" w:space="0" w:color="auto"/>
            <w:bottom w:val="none" w:sz="0" w:space="0" w:color="auto"/>
            <w:right w:val="none" w:sz="0" w:space="0" w:color="auto"/>
          </w:divBdr>
          <w:divsChild>
            <w:div w:id="270211652">
              <w:marLeft w:val="0"/>
              <w:marRight w:val="0"/>
              <w:marTop w:val="0"/>
              <w:marBottom w:val="0"/>
              <w:divBdr>
                <w:top w:val="none" w:sz="0" w:space="0" w:color="auto"/>
                <w:left w:val="none" w:sz="0" w:space="0" w:color="auto"/>
                <w:bottom w:val="none" w:sz="0" w:space="0" w:color="auto"/>
                <w:right w:val="none" w:sz="0" w:space="0" w:color="auto"/>
              </w:divBdr>
            </w:div>
          </w:divsChild>
        </w:div>
        <w:div w:id="900024328">
          <w:marLeft w:val="0"/>
          <w:marRight w:val="0"/>
          <w:marTop w:val="0"/>
          <w:marBottom w:val="300"/>
          <w:divBdr>
            <w:top w:val="single" w:sz="6" w:space="15" w:color="EDEDED"/>
            <w:left w:val="single" w:sz="6" w:space="15" w:color="EDEDED"/>
            <w:bottom w:val="single" w:sz="6" w:space="15" w:color="EDEDED"/>
            <w:right w:val="single" w:sz="6" w:space="15" w:color="EDEDED"/>
          </w:divBdr>
        </w:div>
        <w:div w:id="900555122">
          <w:marLeft w:val="0"/>
          <w:marRight w:val="0"/>
          <w:marTop w:val="0"/>
          <w:marBottom w:val="0"/>
          <w:divBdr>
            <w:top w:val="none" w:sz="0" w:space="0" w:color="auto"/>
            <w:left w:val="none" w:sz="0" w:space="0" w:color="auto"/>
            <w:bottom w:val="none" w:sz="0" w:space="0" w:color="auto"/>
            <w:right w:val="none" w:sz="0" w:space="0" w:color="auto"/>
          </w:divBdr>
        </w:div>
        <w:div w:id="900598190">
          <w:marLeft w:val="0"/>
          <w:marRight w:val="0"/>
          <w:marTop w:val="0"/>
          <w:marBottom w:val="0"/>
          <w:divBdr>
            <w:top w:val="none" w:sz="0" w:space="0" w:color="auto"/>
            <w:left w:val="none" w:sz="0" w:space="0" w:color="auto"/>
            <w:bottom w:val="none" w:sz="0" w:space="0" w:color="auto"/>
            <w:right w:val="none" w:sz="0" w:space="0" w:color="auto"/>
          </w:divBdr>
          <w:divsChild>
            <w:div w:id="1154369629">
              <w:marLeft w:val="0"/>
              <w:marRight w:val="0"/>
              <w:marTop w:val="0"/>
              <w:marBottom w:val="0"/>
              <w:divBdr>
                <w:top w:val="none" w:sz="0" w:space="0" w:color="auto"/>
                <w:left w:val="none" w:sz="0" w:space="0" w:color="auto"/>
                <w:bottom w:val="none" w:sz="0" w:space="0" w:color="auto"/>
                <w:right w:val="none" w:sz="0" w:space="0" w:color="auto"/>
              </w:divBdr>
            </w:div>
          </w:divsChild>
        </w:div>
        <w:div w:id="900671390">
          <w:marLeft w:val="0"/>
          <w:marRight w:val="0"/>
          <w:marTop w:val="300"/>
          <w:marBottom w:val="0"/>
          <w:divBdr>
            <w:top w:val="none" w:sz="0" w:space="0" w:color="auto"/>
            <w:left w:val="none" w:sz="0" w:space="0" w:color="auto"/>
            <w:bottom w:val="none" w:sz="0" w:space="0" w:color="auto"/>
            <w:right w:val="none" w:sz="0" w:space="0" w:color="auto"/>
          </w:divBdr>
          <w:divsChild>
            <w:div w:id="1094861937">
              <w:marLeft w:val="0"/>
              <w:marRight w:val="0"/>
              <w:marTop w:val="0"/>
              <w:marBottom w:val="0"/>
              <w:divBdr>
                <w:top w:val="none" w:sz="0" w:space="0" w:color="auto"/>
                <w:left w:val="none" w:sz="0" w:space="0" w:color="auto"/>
                <w:bottom w:val="none" w:sz="0" w:space="0" w:color="auto"/>
                <w:right w:val="none" w:sz="0" w:space="0" w:color="auto"/>
              </w:divBdr>
              <w:divsChild>
                <w:div w:id="41189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328836">
          <w:marLeft w:val="0"/>
          <w:marRight w:val="0"/>
          <w:marTop w:val="0"/>
          <w:marBottom w:val="300"/>
          <w:divBdr>
            <w:top w:val="single" w:sz="6" w:space="15" w:color="EDEDED"/>
            <w:left w:val="single" w:sz="6" w:space="15" w:color="EDEDED"/>
            <w:bottom w:val="single" w:sz="6" w:space="15" w:color="EDEDED"/>
            <w:right w:val="single" w:sz="6" w:space="15" w:color="EDEDED"/>
          </w:divBdr>
        </w:div>
        <w:div w:id="901600676">
          <w:marLeft w:val="0"/>
          <w:marRight w:val="0"/>
          <w:marTop w:val="0"/>
          <w:marBottom w:val="0"/>
          <w:divBdr>
            <w:top w:val="none" w:sz="0" w:space="0" w:color="auto"/>
            <w:left w:val="none" w:sz="0" w:space="0" w:color="auto"/>
            <w:bottom w:val="none" w:sz="0" w:space="0" w:color="auto"/>
            <w:right w:val="none" w:sz="0" w:space="0" w:color="auto"/>
          </w:divBdr>
        </w:div>
        <w:div w:id="901909793">
          <w:marLeft w:val="0"/>
          <w:marRight w:val="0"/>
          <w:marTop w:val="0"/>
          <w:marBottom w:val="0"/>
          <w:divBdr>
            <w:top w:val="none" w:sz="0" w:space="0" w:color="auto"/>
            <w:left w:val="none" w:sz="0" w:space="0" w:color="auto"/>
            <w:bottom w:val="none" w:sz="0" w:space="0" w:color="auto"/>
            <w:right w:val="none" w:sz="0" w:space="0" w:color="auto"/>
          </w:divBdr>
          <w:divsChild>
            <w:div w:id="10837807">
              <w:marLeft w:val="0"/>
              <w:marRight w:val="0"/>
              <w:marTop w:val="0"/>
              <w:marBottom w:val="0"/>
              <w:divBdr>
                <w:top w:val="none" w:sz="0" w:space="0" w:color="auto"/>
                <w:left w:val="none" w:sz="0" w:space="0" w:color="auto"/>
                <w:bottom w:val="none" w:sz="0" w:space="0" w:color="auto"/>
                <w:right w:val="none" w:sz="0" w:space="0" w:color="auto"/>
              </w:divBdr>
            </w:div>
          </w:divsChild>
        </w:div>
        <w:div w:id="902329372">
          <w:marLeft w:val="0"/>
          <w:marRight w:val="0"/>
          <w:marTop w:val="0"/>
          <w:marBottom w:val="0"/>
          <w:divBdr>
            <w:top w:val="none" w:sz="0" w:space="0" w:color="auto"/>
            <w:left w:val="none" w:sz="0" w:space="0" w:color="auto"/>
            <w:bottom w:val="none" w:sz="0" w:space="0" w:color="auto"/>
            <w:right w:val="none" w:sz="0" w:space="0" w:color="auto"/>
          </w:divBdr>
        </w:div>
        <w:div w:id="902446281">
          <w:marLeft w:val="0"/>
          <w:marRight w:val="0"/>
          <w:marTop w:val="0"/>
          <w:marBottom w:val="0"/>
          <w:divBdr>
            <w:top w:val="none" w:sz="0" w:space="0" w:color="auto"/>
            <w:left w:val="none" w:sz="0" w:space="0" w:color="auto"/>
            <w:bottom w:val="none" w:sz="0" w:space="0" w:color="auto"/>
            <w:right w:val="none" w:sz="0" w:space="0" w:color="auto"/>
          </w:divBdr>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5449">
          <w:marLeft w:val="0"/>
          <w:marRight w:val="0"/>
          <w:marTop w:val="0"/>
          <w:marBottom w:val="0"/>
          <w:divBdr>
            <w:top w:val="none" w:sz="0" w:space="0" w:color="auto"/>
            <w:left w:val="none" w:sz="0" w:space="0" w:color="auto"/>
            <w:bottom w:val="none" w:sz="0" w:space="0" w:color="auto"/>
            <w:right w:val="none" w:sz="0" w:space="0" w:color="auto"/>
          </w:divBdr>
        </w:div>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4070288">
          <w:marLeft w:val="0"/>
          <w:marRight w:val="0"/>
          <w:marTop w:val="0"/>
          <w:marBottom w:val="0"/>
          <w:divBdr>
            <w:top w:val="none" w:sz="0" w:space="0" w:color="auto"/>
            <w:left w:val="none" w:sz="0" w:space="0" w:color="auto"/>
            <w:bottom w:val="none" w:sz="0" w:space="0" w:color="auto"/>
            <w:right w:val="none" w:sz="0" w:space="0" w:color="auto"/>
          </w:divBdr>
          <w:divsChild>
            <w:div w:id="882250981">
              <w:marLeft w:val="0"/>
              <w:marRight w:val="0"/>
              <w:marTop w:val="0"/>
              <w:marBottom w:val="0"/>
              <w:divBdr>
                <w:top w:val="none" w:sz="0" w:space="0" w:color="auto"/>
                <w:left w:val="none" w:sz="0" w:space="0" w:color="auto"/>
                <w:bottom w:val="none" w:sz="0" w:space="0" w:color="auto"/>
                <w:right w:val="none" w:sz="0" w:space="0" w:color="auto"/>
              </w:divBdr>
            </w:div>
          </w:divsChild>
        </w:div>
        <w:div w:id="904295892">
          <w:marLeft w:val="0"/>
          <w:marRight w:val="0"/>
          <w:marTop w:val="0"/>
          <w:marBottom w:val="0"/>
          <w:divBdr>
            <w:top w:val="none" w:sz="0" w:space="0" w:color="auto"/>
            <w:left w:val="none" w:sz="0" w:space="0" w:color="auto"/>
            <w:bottom w:val="none" w:sz="0" w:space="0" w:color="auto"/>
            <w:right w:val="none" w:sz="0" w:space="0" w:color="auto"/>
          </w:divBdr>
        </w:div>
        <w:div w:id="904686259">
          <w:marLeft w:val="0"/>
          <w:marRight w:val="0"/>
          <w:marTop w:val="0"/>
          <w:marBottom w:val="0"/>
          <w:divBdr>
            <w:top w:val="none" w:sz="0" w:space="0" w:color="auto"/>
            <w:left w:val="none" w:sz="0" w:space="0" w:color="auto"/>
            <w:bottom w:val="none" w:sz="0" w:space="0" w:color="auto"/>
            <w:right w:val="none" w:sz="0" w:space="0" w:color="auto"/>
          </w:divBdr>
        </w:div>
        <w:div w:id="904725892">
          <w:marLeft w:val="0"/>
          <w:marRight w:val="0"/>
          <w:marTop w:val="0"/>
          <w:marBottom w:val="0"/>
          <w:divBdr>
            <w:top w:val="none" w:sz="0" w:space="0" w:color="auto"/>
            <w:left w:val="none" w:sz="0" w:space="0" w:color="auto"/>
            <w:bottom w:val="none" w:sz="0" w:space="0" w:color="auto"/>
            <w:right w:val="none" w:sz="0" w:space="0" w:color="auto"/>
          </w:divBdr>
        </w:div>
        <w:div w:id="904728557">
          <w:marLeft w:val="0"/>
          <w:marRight w:val="0"/>
          <w:marTop w:val="0"/>
          <w:marBottom w:val="0"/>
          <w:divBdr>
            <w:top w:val="none" w:sz="0" w:space="0" w:color="auto"/>
            <w:left w:val="none" w:sz="0" w:space="0" w:color="auto"/>
            <w:bottom w:val="none" w:sz="0" w:space="0" w:color="auto"/>
            <w:right w:val="none" w:sz="0" w:space="0" w:color="auto"/>
          </w:divBdr>
          <w:divsChild>
            <w:div w:id="878053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5455858">
          <w:marLeft w:val="0"/>
          <w:marRight w:val="0"/>
          <w:marTop w:val="0"/>
          <w:marBottom w:val="0"/>
          <w:divBdr>
            <w:top w:val="none" w:sz="0" w:space="0" w:color="auto"/>
            <w:left w:val="none" w:sz="0" w:space="0" w:color="auto"/>
            <w:bottom w:val="none" w:sz="0" w:space="0" w:color="auto"/>
            <w:right w:val="none" w:sz="0" w:space="0" w:color="auto"/>
          </w:divBdr>
        </w:div>
        <w:div w:id="905535935">
          <w:marLeft w:val="0"/>
          <w:marRight w:val="0"/>
          <w:marTop w:val="0"/>
          <w:marBottom w:val="0"/>
          <w:divBdr>
            <w:top w:val="none" w:sz="0" w:space="0" w:color="auto"/>
            <w:left w:val="none" w:sz="0" w:space="0" w:color="auto"/>
            <w:bottom w:val="none" w:sz="0" w:space="0" w:color="auto"/>
            <w:right w:val="none" w:sz="0" w:space="0" w:color="auto"/>
          </w:divBdr>
        </w:div>
        <w:div w:id="906301225">
          <w:marLeft w:val="0"/>
          <w:marRight w:val="0"/>
          <w:marTop w:val="0"/>
          <w:marBottom w:val="0"/>
          <w:divBdr>
            <w:top w:val="none" w:sz="0" w:space="0" w:color="auto"/>
            <w:left w:val="none" w:sz="0" w:space="0" w:color="auto"/>
            <w:bottom w:val="none" w:sz="0" w:space="0" w:color="auto"/>
            <w:right w:val="none" w:sz="0" w:space="0" w:color="auto"/>
          </w:divBdr>
        </w:div>
        <w:div w:id="906648520">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907112829">
          <w:marLeft w:val="0"/>
          <w:marRight w:val="0"/>
          <w:marTop w:val="0"/>
          <w:marBottom w:val="0"/>
          <w:divBdr>
            <w:top w:val="none" w:sz="0" w:space="0" w:color="auto"/>
            <w:left w:val="none" w:sz="0" w:space="0" w:color="auto"/>
            <w:bottom w:val="none" w:sz="0" w:space="0" w:color="auto"/>
            <w:right w:val="none" w:sz="0" w:space="0" w:color="auto"/>
          </w:divBdr>
        </w:div>
        <w:div w:id="907232542">
          <w:marLeft w:val="0"/>
          <w:marRight w:val="0"/>
          <w:marTop w:val="0"/>
          <w:marBottom w:val="0"/>
          <w:divBdr>
            <w:top w:val="none" w:sz="0" w:space="0" w:color="auto"/>
            <w:left w:val="none" w:sz="0" w:space="0" w:color="auto"/>
            <w:bottom w:val="none" w:sz="0" w:space="0" w:color="auto"/>
            <w:right w:val="none" w:sz="0" w:space="0" w:color="auto"/>
          </w:divBdr>
        </w:div>
        <w:div w:id="909268925">
          <w:marLeft w:val="0"/>
          <w:marRight w:val="0"/>
          <w:marTop w:val="0"/>
          <w:marBottom w:val="0"/>
          <w:divBdr>
            <w:top w:val="none" w:sz="0" w:space="0" w:color="auto"/>
            <w:left w:val="none" w:sz="0" w:space="0" w:color="auto"/>
            <w:bottom w:val="none" w:sz="0" w:space="0" w:color="auto"/>
            <w:right w:val="none" w:sz="0" w:space="0" w:color="auto"/>
          </w:divBdr>
        </w:div>
        <w:div w:id="909272775">
          <w:marLeft w:val="0"/>
          <w:marRight w:val="0"/>
          <w:marTop w:val="0"/>
          <w:marBottom w:val="0"/>
          <w:divBdr>
            <w:top w:val="none" w:sz="0" w:space="0" w:color="auto"/>
            <w:left w:val="none" w:sz="0" w:space="0" w:color="auto"/>
            <w:bottom w:val="none" w:sz="0" w:space="0" w:color="auto"/>
            <w:right w:val="none" w:sz="0" w:space="0" w:color="auto"/>
          </w:divBdr>
        </w:div>
        <w:div w:id="910500449">
          <w:marLeft w:val="0"/>
          <w:marRight w:val="0"/>
          <w:marTop w:val="0"/>
          <w:marBottom w:val="300"/>
          <w:divBdr>
            <w:top w:val="single" w:sz="6" w:space="15" w:color="EDEDED"/>
            <w:left w:val="single" w:sz="6" w:space="15" w:color="EDEDED"/>
            <w:bottom w:val="single" w:sz="6" w:space="15" w:color="EDEDED"/>
            <w:right w:val="single" w:sz="6" w:space="15" w:color="EDEDED"/>
          </w:divBdr>
        </w:div>
        <w:div w:id="910845071">
          <w:marLeft w:val="0"/>
          <w:marRight w:val="0"/>
          <w:marTop w:val="0"/>
          <w:marBottom w:val="0"/>
          <w:divBdr>
            <w:top w:val="none" w:sz="0" w:space="0" w:color="auto"/>
            <w:left w:val="none" w:sz="0" w:space="0" w:color="auto"/>
            <w:bottom w:val="none" w:sz="0" w:space="0" w:color="auto"/>
            <w:right w:val="none" w:sz="0" w:space="0" w:color="auto"/>
          </w:divBdr>
          <w:divsChild>
            <w:div w:id="61147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2593352">
          <w:marLeft w:val="0"/>
          <w:marRight w:val="0"/>
          <w:marTop w:val="0"/>
          <w:marBottom w:val="0"/>
          <w:divBdr>
            <w:top w:val="none" w:sz="0" w:space="0" w:color="auto"/>
            <w:left w:val="none" w:sz="0" w:space="0" w:color="auto"/>
            <w:bottom w:val="none" w:sz="0" w:space="0" w:color="auto"/>
            <w:right w:val="none" w:sz="0" w:space="0" w:color="auto"/>
          </w:divBdr>
        </w:div>
        <w:div w:id="912854451">
          <w:marLeft w:val="0"/>
          <w:marRight w:val="0"/>
          <w:marTop w:val="0"/>
          <w:marBottom w:val="0"/>
          <w:divBdr>
            <w:top w:val="none" w:sz="0" w:space="0" w:color="auto"/>
            <w:left w:val="none" w:sz="0" w:space="0" w:color="auto"/>
            <w:bottom w:val="none" w:sz="0" w:space="0" w:color="auto"/>
            <w:right w:val="none" w:sz="0" w:space="0" w:color="auto"/>
          </w:divBdr>
          <w:divsChild>
            <w:div w:id="995306100">
              <w:marLeft w:val="0"/>
              <w:marRight w:val="0"/>
              <w:marTop w:val="0"/>
              <w:marBottom w:val="0"/>
              <w:divBdr>
                <w:top w:val="none" w:sz="0" w:space="0" w:color="auto"/>
                <w:left w:val="none" w:sz="0" w:space="0" w:color="auto"/>
                <w:bottom w:val="none" w:sz="0" w:space="0" w:color="auto"/>
                <w:right w:val="none" w:sz="0" w:space="0" w:color="auto"/>
              </w:divBdr>
            </w:div>
          </w:divsChild>
        </w:div>
        <w:div w:id="912861183">
          <w:marLeft w:val="0"/>
          <w:marRight w:val="0"/>
          <w:marTop w:val="0"/>
          <w:marBottom w:val="0"/>
          <w:divBdr>
            <w:top w:val="none" w:sz="0" w:space="0" w:color="auto"/>
            <w:left w:val="none" w:sz="0" w:space="0" w:color="auto"/>
            <w:bottom w:val="none" w:sz="0" w:space="0" w:color="auto"/>
            <w:right w:val="none" w:sz="0" w:space="0" w:color="auto"/>
          </w:divBdr>
        </w:div>
        <w:div w:id="913276645">
          <w:marLeft w:val="0"/>
          <w:marRight w:val="0"/>
          <w:marTop w:val="0"/>
          <w:marBottom w:val="0"/>
          <w:divBdr>
            <w:top w:val="none" w:sz="0" w:space="0" w:color="auto"/>
            <w:left w:val="none" w:sz="0" w:space="0" w:color="auto"/>
            <w:bottom w:val="none" w:sz="0" w:space="0" w:color="auto"/>
            <w:right w:val="none" w:sz="0" w:space="0" w:color="auto"/>
          </w:divBdr>
        </w:div>
        <w:div w:id="913589995">
          <w:marLeft w:val="0"/>
          <w:marRight w:val="0"/>
          <w:marTop w:val="0"/>
          <w:marBottom w:val="0"/>
          <w:divBdr>
            <w:top w:val="none" w:sz="0" w:space="0" w:color="auto"/>
            <w:left w:val="none" w:sz="0" w:space="0" w:color="auto"/>
            <w:bottom w:val="none" w:sz="0" w:space="0" w:color="auto"/>
            <w:right w:val="none" w:sz="0" w:space="0" w:color="auto"/>
          </w:divBdr>
          <w:divsChild>
            <w:div w:id="1462529053">
              <w:marLeft w:val="0"/>
              <w:marRight w:val="0"/>
              <w:marTop w:val="0"/>
              <w:marBottom w:val="0"/>
              <w:divBdr>
                <w:top w:val="none" w:sz="0" w:space="0" w:color="auto"/>
                <w:left w:val="none" w:sz="0" w:space="0" w:color="auto"/>
                <w:bottom w:val="none" w:sz="0" w:space="0" w:color="auto"/>
                <w:right w:val="none" w:sz="0" w:space="0" w:color="auto"/>
              </w:divBdr>
            </w:div>
          </w:divsChild>
        </w:div>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3971548">
          <w:marLeft w:val="0"/>
          <w:marRight w:val="0"/>
          <w:marTop w:val="0"/>
          <w:marBottom w:val="0"/>
          <w:divBdr>
            <w:top w:val="none" w:sz="0" w:space="0" w:color="auto"/>
            <w:left w:val="none" w:sz="0" w:space="0" w:color="auto"/>
            <w:bottom w:val="none" w:sz="0" w:space="0" w:color="auto"/>
            <w:right w:val="none" w:sz="0" w:space="0" w:color="auto"/>
          </w:divBdr>
          <w:divsChild>
            <w:div w:id="106483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4509325">
          <w:marLeft w:val="0"/>
          <w:marRight w:val="0"/>
          <w:marTop w:val="0"/>
          <w:marBottom w:val="300"/>
          <w:divBdr>
            <w:top w:val="single" w:sz="6" w:space="15" w:color="EDEDED"/>
            <w:left w:val="single" w:sz="6" w:space="15" w:color="EDEDED"/>
            <w:bottom w:val="single" w:sz="6" w:space="15" w:color="EDEDED"/>
            <w:right w:val="single" w:sz="6" w:space="15" w:color="EDEDED"/>
          </w:divBdr>
        </w:div>
        <w:div w:id="914777511">
          <w:marLeft w:val="0"/>
          <w:marRight w:val="0"/>
          <w:marTop w:val="0"/>
          <w:marBottom w:val="0"/>
          <w:divBdr>
            <w:top w:val="none" w:sz="0" w:space="0" w:color="auto"/>
            <w:left w:val="none" w:sz="0" w:space="0" w:color="auto"/>
            <w:bottom w:val="none" w:sz="0" w:space="0" w:color="auto"/>
            <w:right w:val="none" w:sz="0" w:space="0" w:color="auto"/>
          </w:divBdr>
        </w:div>
        <w:div w:id="915892996">
          <w:marLeft w:val="0"/>
          <w:marRight w:val="0"/>
          <w:marTop w:val="0"/>
          <w:marBottom w:val="0"/>
          <w:divBdr>
            <w:top w:val="none" w:sz="0" w:space="0" w:color="auto"/>
            <w:left w:val="none" w:sz="0" w:space="0" w:color="auto"/>
            <w:bottom w:val="none" w:sz="0" w:space="0" w:color="auto"/>
            <w:right w:val="none" w:sz="0" w:space="0" w:color="auto"/>
          </w:divBdr>
        </w:div>
        <w:div w:id="916213475">
          <w:marLeft w:val="0"/>
          <w:marRight w:val="0"/>
          <w:marTop w:val="0"/>
          <w:marBottom w:val="0"/>
          <w:divBdr>
            <w:top w:val="none" w:sz="0" w:space="0" w:color="auto"/>
            <w:left w:val="none" w:sz="0" w:space="0" w:color="auto"/>
            <w:bottom w:val="none" w:sz="0" w:space="0" w:color="auto"/>
            <w:right w:val="none" w:sz="0" w:space="0" w:color="auto"/>
          </w:divBdr>
        </w:div>
        <w:div w:id="916399233">
          <w:marLeft w:val="0"/>
          <w:marRight w:val="0"/>
          <w:marTop w:val="0"/>
          <w:marBottom w:val="0"/>
          <w:divBdr>
            <w:top w:val="none" w:sz="0" w:space="0" w:color="auto"/>
            <w:left w:val="none" w:sz="0" w:space="0" w:color="auto"/>
            <w:bottom w:val="none" w:sz="0" w:space="0" w:color="auto"/>
            <w:right w:val="none" w:sz="0" w:space="0" w:color="auto"/>
          </w:divBdr>
        </w:div>
        <w:div w:id="916670275">
          <w:marLeft w:val="0"/>
          <w:marRight w:val="0"/>
          <w:marTop w:val="300"/>
          <w:marBottom w:val="0"/>
          <w:divBdr>
            <w:top w:val="none" w:sz="0" w:space="0" w:color="auto"/>
            <w:left w:val="none" w:sz="0" w:space="0" w:color="auto"/>
            <w:bottom w:val="none" w:sz="0" w:space="0" w:color="auto"/>
            <w:right w:val="none" w:sz="0" w:space="0" w:color="auto"/>
          </w:divBdr>
          <w:divsChild>
            <w:div w:id="952520644">
              <w:marLeft w:val="0"/>
              <w:marRight w:val="0"/>
              <w:marTop w:val="0"/>
              <w:marBottom w:val="0"/>
              <w:divBdr>
                <w:top w:val="none" w:sz="0" w:space="0" w:color="auto"/>
                <w:left w:val="none" w:sz="0" w:space="0" w:color="auto"/>
                <w:bottom w:val="none" w:sz="0" w:space="0" w:color="auto"/>
                <w:right w:val="none" w:sz="0" w:space="0" w:color="auto"/>
              </w:divBdr>
              <w:divsChild>
                <w:div w:id="1447968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670698">
          <w:marLeft w:val="0"/>
          <w:marRight w:val="0"/>
          <w:marTop w:val="0"/>
          <w:marBottom w:val="0"/>
          <w:divBdr>
            <w:top w:val="none" w:sz="0" w:space="0" w:color="auto"/>
            <w:left w:val="none" w:sz="0" w:space="0" w:color="auto"/>
            <w:bottom w:val="none" w:sz="0" w:space="0" w:color="auto"/>
            <w:right w:val="none" w:sz="0" w:space="0" w:color="auto"/>
          </w:divBdr>
          <w:divsChild>
            <w:div w:id="1598369013">
              <w:marLeft w:val="0"/>
              <w:marRight w:val="0"/>
              <w:marTop w:val="0"/>
              <w:marBottom w:val="0"/>
              <w:divBdr>
                <w:top w:val="none" w:sz="0" w:space="0" w:color="auto"/>
                <w:left w:val="none" w:sz="0" w:space="0" w:color="auto"/>
                <w:bottom w:val="none" w:sz="0" w:space="0" w:color="auto"/>
                <w:right w:val="none" w:sz="0" w:space="0" w:color="auto"/>
              </w:divBdr>
            </w:div>
          </w:divsChild>
        </w:div>
        <w:div w:id="917053973">
          <w:marLeft w:val="0"/>
          <w:marRight w:val="0"/>
          <w:marTop w:val="0"/>
          <w:marBottom w:val="0"/>
          <w:divBdr>
            <w:top w:val="none" w:sz="0" w:space="0" w:color="auto"/>
            <w:left w:val="none" w:sz="0" w:space="0" w:color="auto"/>
            <w:bottom w:val="none" w:sz="0" w:space="0" w:color="auto"/>
            <w:right w:val="none" w:sz="0" w:space="0" w:color="auto"/>
          </w:divBdr>
        </w:div>
        <w:div w:id="918057788">
          <w:marLeft w:val="0"/>
          <w:marRight w:val="0"/>
          <w:marTop w:val="0"/>
          <w:marBottom w:val="0"/>
          <w:divBdr>
            <w:top w:val="none" w:sz="0" w:space="0" w:color="auto"/>
            <w:left w:val="none" w:sz="0" w:space="0" w:color="auto"/>
            <w:bottom w:val="none" w:sz="0" w:space="0" w:color="auto"/>
            <w:right w:val="none" w:sz="0" w:space="0" w:color="auto"/>
          </w:divBdr>
        </w:div>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 w:id="919171420">
          <w:marLeft w:val="0"/>
          <w:marRight w:val="0"/>
          <w:marTop w:val="0"/>
          <w:marBottom w:val="0"/>
          <w:divBdr>
            <w:top w:val="none" w:sz="0" w:space="0" w:color="auto"/>
            <w:left w:val="none" w:sz="0" w:space="0" w:color="auto"/>
            <w:bottom w:val="none" w:sz="0" w:space="0" w:color="auto"/>
            <w:right w:val="none" w:sz="0" w:space="0" w:color="auto"/>
          </w:divBdr>
        </w:div>
        <w:div w:id="919172904">
          <w:marLeft w:val="0"/>
          <w:marRight w:val="0"/>
          <w:marTop w:val="0"/>
          <w:marBottom w:val="0"/>
          <w:divBdr>
            <w:top w:val="none" w:sz="0" w:space="0" w:color="auto"/>
            <w:left w:val="none" w:sz="0" w:space="0" w:color="auto"/>
            <w:bottom w:val="none" w:sz="0" w:space="0" w:color="auto"/>
            <w:right w:val="none" w:sz="0" w:space="0" w:color="auto"/>
          </w:divBdr>
        </w:div>
        <w:div w:id="919363404">
          <w:marLeft w:val="0"/>
          <w:marRight w:val="0"/>
          <w:marTop w:val="0"/>
          <w:marBottom w:val="0"/>
          <w:divBdr>
            <w:top w:val="none" w:sz="0" w:space="0" w:color="auto"/>
            <w:left w:val="none" w:sz="0" w:space="0" w:color="auto"/>
            <w:bottom w:val="none" w:sz="0" w:space="0" w:color="auto"/>
            <w:right w:val="none" w:sz="0" w:space="0" w:color="auto"/>
          </w:divBdr>
        </w:div>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9947138">
          <w:marLeft w:val="0"/>
          <w:marRight w:val="0"/>
          <w:marTop w:val="0"/>
          <w:marBottom w:val="0"/>
          <w:divBdr>
            <w:top w:val="none" w:sz="0" w:space="0" w:color="auto"/>
            <w:left w:val="none" w:sz="0" w:space="0" w:color="auto"/>
            <w:bottom w:val="none" w:sz="0" w:space="0" w:color="auto"/>
            <w:right w:val="none" w:sz="0" w:space="0" w:color="auto"/>
          </w:divBdr>
        </w:div>
        <w:div w:id="920681164">
          <w:marLeft w:val="0"/>
          <w:marRight w:val="0"/>
          <w:marTop w:val="0"/>
          <w:marBottom w:val="0"/>
          <w:divBdr>
            <w:top w:val="none" w:sz="0" w:space="0" w:color="auto"/>
            <w:left w:val="none" w:sz="0" w:space="0" w:color="auto"/>
            <w:bottom w:val="none" w:sz="0" w:space="0" w:color="auto"/>
            <w:right w:val="none" w:sz="0" w:space="0" w:color="auto"/>
          </w:divBdr>
        </w:div>
        <w:div w:id="920795570">
          <w:marLeft w:val="0"/>
          <w:marRight w:val="0"/>
          <w:marTop w:val="0"/>
          <w:marBottom w:val="300"/>
          <w:divBdr>
            <w:top w:val="single" w:sz="6" w:space="15" w:color="EDEDED"/>
            <w:left w:val="single" w:sz="6" w:space="15" w:color="EDEDED"/>
            <w:bottom w:val="single" w:sz="6" w:space="15" w:color="EDEDED"/>
            <w:right w:val="single" w:sz="6" w:space="15" w:color="EDEDED"/>
          </w:divBdr>
        </w:div>
        <w:div w:id="920986486">
          <w:marLeft w:val="0"/>
          <w:marRight w:val="0"/>
          <w:marTop w:val="0"/>
          <w:marBottom w:val="0"/>
          <w:divBdr>
            <w:top w:val="none" w:sz="0" w:space="0" w:color="auto"/>
            <w:left w:val="none" w:sz="0" w:space="0" w:color="auto"/>
            <w:bottom w:val="none" w:sz="0" w:space="0" w:color="auto"/>
            <w:right w:val="none" w:sz="0" w:space="0" w:color="auto"/>
          </w:divBdr>
        </w:div>
        <w:div w:id="920987882">
          <w:marLeft w:val="0"/>
          <w:marRight w:val="0"/>
          <w:marTop w:val="0"/>
          <w:marBottom w:val="0"/>
          <w:divBdr>
            <w:top w:val="none" w:sz="0" w:space="0" w:color="auto"/>
            <w:left w:val="none" w:sz="0" w:space="0" w:color="auto"/>
            <w:bottom w:val="none" w:sz="0" w:space="0" w:color="auto"/>
            <w:right w:val="none" w:sz="0" w:space="0" w:color="auto"/>
          </w:divBdr>
        </w:div>
        <w:div w:id="921255270">
          <w:marLeft w:val="0"/>
          <w:marRight w:val="0"/>
          <w:marTop w:val="0"/>
          <w:marBottom w:val="0"/>
          <w:divBdr>
            <w:top w:val="none" w:sz="0" w:space="0" w:color="auto"/>
            <w:left w:val="none" w:sz="0" w:space="0" w:color="auto"/>
            <w:bottom w:val="none" w:sz="0" w:space="0" w:color="auto"/>
            <w:right w:val="none" w:sz="0" w:space="0" w:color="auto"/>
          </w:divBdr>
        </w:div>
        <w:div w:id="921597777">
          <w:marLeft w:val="0"/>
          <w:marRight w:val="0"/>
          <w:marTop w:val="0"/>
          <w:marBottom w:val="300"/>
          <w:divBdr>
            <w:top w:val="single" w:sz="6" w:space="15" w:color="EDEDED"/>
            <w:left w:val="single" w:sz="6" w:space="15" w:color="EDEDED"/>
            <w:bottom w:val="single" w:sz="6" w:space="15" w:color="EDEDED"/>
            <w:right w:val="single" w:sz="6" w:space="15" w:color="EDEDED"/>
          </w:divBdr>
        </w:div>
        <w:div w:id="922496393">
          <w:marLeft w:val="0"/>
          <w:marRight w:val="0"/>
          <w:marTop w:val="0"/>
          <w:marBottom w:val="0"/>
          <w:divBdr>
            <w:top w:val="none" w:sz="0" w:space="0" w:color="auto"/>
            <w:left w:val="none" w:sz="0" w:space="0" w:color="auto"/>
            <w:bottom w:val="none" w:sz="0" w:space="0" w:color="auto"/>
            <w:right w:val="none" w:sz="0" w:space="0" w:color="auto"/>
          </w:divBdr>
        </w:div>
        <w:div w:id="923034874">
          <w:marLeft w:val="0"/>
          <w:marRight w:val="0"/>
          <w:marTop w:val="0"/>
          <w:marBottom w:val="0"/>
          <w:divBdr>
            <w:top w:val="none" w:sz="0" w:space="0" w:color="auto"/>
            <w:left w:val="none" w:sz="0" w:space="0" w:color="auto"/>
            <w:bottom w:val="none" w:sz="0" w:space="0" w:color="auto"/>
            <w:right w:val="none" w:sz="0" w:space="0" w:color="auto"/>
          </w:divBdr>
        </w:div>
        <w:div w:id="923076581">
          <w:marLeft w:val="0"/>
          <w:marRight w:val="0"/>
          <w:marTop w:val="0"/>
          <w:marBottom w:val="0"/>
          <w:divBdr>
            <w:top w:val="none" w:sz="0" w:space="0" w:color="auto"/>
            <w:left w:val="none" w:sz="0" w:space="0" w:color="auto"/>
            <w:bottom w:val="none" w:sz="0" w:space="0" w:color="auto"/>
            <w:right w:val="none" w:sz="0" w:space="0" w:color="auto"/>
          </w:divBdr>
        </w:div>
        <w:div w:id="923224729">
          <w:marLeft w:val="0"/>
          <w:marRight w:val="0"/>
          <w:marTop w:val="300"/>
          <w:marBottom w:val="0"/>
          <w:divBdr>
            <w:top w:val="none" w:sz="0" w:space="0" w:color="auto"/>
            <w:left w:val="none" w:sz="0" w:space="0" w:color="auto"/>
            <w:bottom w:val="none" w:sz="0" w:space="0" w:color="auto"/>
            <w:right w:val="none" w:sz="0" w:space="0" w:color="auto"/>
          </w:divBdr>
          <w:divsChild>
            <w:div w:id="111411645">
              <w:marLeft w:val="0"/>
              <w:marRight w:val="0"/>
              <w:marTop w:val="0"/>
              <w:marBottom w:val="0"/>
              <w:divBdr>
                <w:top w:val="none" w:sz="0" w:space="0" w:color="auto"/>
                <w:left w:val="none" w:sz="0" w:space="0" w:color="auto"/>
                <w:bottom w:val="none" w:sz="0" w:space="0" w:color="auto"/>
                <w:right w:val="none" w:sz="0" w:space="0" w:color="auto"/>
              </w:divBdr>
              <w:divsChild>
                <w:div w:id="96334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5067">
          <w:marLeft w:val="0"/>
          <w:marRight w:val="0"/>
          <w:marTop w:val="0"/>
          <w:marBottom w:val="0"/>
          <w:divBdr>
            <w:top w:val="none" w:sz="0" w:space="0" w:color="auto"/>
            <w:left w:val="none" w:sz="0" w:space="0" w:color="auto"/>
            <w:bottom w:val="none" w:sz="0" w:space="0" w:color="auto"/>
            <w:right w:val="none" w:sz="0" w:space="0" w:color="auto"/>
          </w:divBdr>
        </w:div>
        <w:div w:id="924386531">
          <w:marLeft w:val="0"/>
          <w:marRight w:val="0"/>
          <w:marTop w:val="0"/>
          <w:marBottom w:val="0"/>
          <w:divBdr>
            <w:top w:val="none" w:sz="0" w:space="0" w:color="auto"/>
            <w:left w:val="none" w:sz="0" w:space="0" w:color="auto"/>
            <w:bottom w:val="none" w:sz="0" w:space="0" w:color="auto"/>
            <w:right w:val="none" w:sz="0" w:space="0" w:color="auto"/>
          </w:divBdr>
        </w:div>
        <w:div w:id="924455246">
          <w:marLeft w:val="0"/>
          <w:marRight w:val="0"/>
          <w:marTop w:val="0"/>
          <w:marBottom w:val="300"/>
          <w:divBdr>
            <w:top w:val="single" w:sz="6" w:space="15" w:color="EDEDED"/>
            <w:left w:val="single" w:sz="6" w:space="15" w:color="EDEDED"/>
            <w:bottom w:val="single" w:sz="6" w:space="15" w:color="EDEDED"/>
            <w:right w:val="single" w:sz="6" w:space="15" w:color="EDEDED"/>
          </w:divBdr>
        </w:div>
        <w:div w:id="925268690">
          <w:marLeft w:val="0"/>
          <w:marRight w:val="0"/>
          <w:marTop w:val="0"/>
          <w:marBottom w:val="0"/>
          <w:divBdr>
            <w:top w:val="none" w:sz="0" w:space="0" w:color="auto"/>
            <w:left w:val="none" w:sz="0" w:space="0" w:color="auto"/>
            <w:bottom w:val="none" w:sz="0" w:space="0" w:color="auto"/>
            <w:right w:val="none" w:sz="0" w:space="0" w:color="auto"/>
          </w:divBdr>
          <w:divsChild>
            <w:div w:id="176796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695576">
          <w:marLeft w:val="0"/>
          <w:marRight w:val="0"/>
          <w:marTop w:val="0"/>
          <w:marBottom w:val="0"/>
          <w:divBdr>
            <w:top w:val="none" w:sz="0" w:space="0" w:color="auto"/>
            <w:left w:val="none" w:sz="0" w:space="0" w:color="auto"/>
            <w:bottom w:val="none" w:sz="0" w:space="0" w:color="auto"/>
            <w:right w:val="none" w:sz="0" w:space="0" w:color="auto"/>
          </w:divBdr>
        </w:div>
        <w:div w:id="926961263">
          <w:marLeft w:val="0"/>
          <w:marRight w:val="0"/>
          <w:marTop w:val="300"/>
          <w:marBottom w:val="0"/>
          <w:divBdr>
            <w:top w:val="none" w:sz="0" w:space="0" w:color="auto"/>
            <w:left w:val="none" w:sz="0" w:space="0" w:color="auto"/>
            <w:bottom w:val="none" w:sz="0" w:space="0" w:color="auto"/>
            <w:right w:val="none" w:sz="0" w:space="0" w:color="auto"/>
          </w:divBdr>
          <w:divsChild>
            <w:div w:id="888802910">
              <w:marLeft w:val="0"/>
              <w:marRight w:val="0"/>
              <w:marTop w:val="0"/>
              <w:marBottom w:val="0"/>
              <w:divBdr>
                <w:top w:val="none" w:sz="0" w:space="0" w:color="auto"/>
                <w:left w:val="none" w:sz="0" w:space="0" w:color="auto"/>
                <w:bottom w:val="none" w:sz="0" w:space="0" w:color="auto"/>
                <w:right w:val="none" w:sz="0" w:space="0" w:color="auto"/>
              </w:divBdr>
              <w:divsChild>
                <w:div w:id="47641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4706">
          <w:marLeft w:val="0"/>
          <w:marRight w:val="0"/>
          <w:marTop w:val="300"/>
          <w:marBottom w:val="0"/>
          <w:divBdr>
            <w:top w:val="none" w:sz="0" w:space="0" w:color="auto"/>
            <w:left w:val="none" w:sz="0" w:space="0" w:color="auto"/>
            <w:bottom w:val="none" w:sz="0" w:space="0" w:color="auto"/>
            <w:right w:val="none" w:sz="0" w:space="0" w:color="auto"/>
          </w:divBdr>
          <w:divsChild>
            <w:div w:id="750271647">
              <w:marLeft w:val="0"/>
              <w:marRight w:val="0"/>
              <w:marTop w:val="0"/>
              <w:marBottom w:val="0"/>
              <w:divBdr>
                <w:top w:val="none" w:sz="0" w:space="0" w:color="auto"/>
                <w:left w:val="none" w:sz="0" w:space="0" w:color="auto"/>
                <w:bottom w:val="none" w:sz="0" w:space="0" w:color="auto"/>
                <w:right w:val="none" w:sz="0" w:space="0" w:color="auto"/>
              </w:divBdr>
              <w:divsChild>
                <w:div w:id="47090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7815285">
          <w:marLeft w:val="0"/>
          <w:marRight w:val="0"/>
          <w:marTop w:val="0"/>
          <w:marBottom w:val="0"/>
          <w:divBdr>
            <w:top w:val="none" w:sz="0" w:space="0" w:color="auto"/>
            <w:left w:val="none" w:sz="0" w:space="0" w:color="auto"/>
            <w:bottom w:val="none" w:sz="0" w:space="0" w:color="auto"/>
            <w:right w:val="none" w:sz="0" w:space="0" w:color="auto"/>
          </w:divBdr>
        </w:div>
        <w:div w:id="928463740">
          <w:marLeft w:val="0"/>
          <w:marRight w:val="0"/>
          <w:marTop w:val="0"/>
          <w:marBottom w:val="0"/>
          <w:divBdr>
            <w:top w:val="none" w:sz="0" w:space="0" w:color="auto"/>
            <w:left w:val="none" w:sz="0" w:space="0" w:color="auto"/>
            <w:bottom w:val="none" w:sz="0" w:space="0" w:color="auto"/>
            <w:right w:val="none" w:sz="0" w:space="0" w:color="auto"/>
          </w:divBdr>
        </w:div>
        <w:div w:id="928541722">
          <w:marLeft w:val="0"/>
          <w:marRight w:val="0"/>
          <w:marTop w:val="300"/>
          <w:marBottom w:val="0"/>
          <w:divBdr>
            <w:top w:val="none" w:sz="0" w:space="0" w:color="auto"/>
            <w:left w:val="none" w:sz="0" w:space="0" w:color="auto"/>
            <w:bottom w:val="none" w:sz="0" w:space="0" w:color="auto"/>
            <w:right w:val="none" w:sz="0" w:space="0" w:color="auto"/>
          </w:divBdr>
        </w:div>
        <w:div w:id="929239529">
          <w:marLeft w:val="0"/>
          <w:marRight w:val="0"/>
          <w:marTop w:val="300"/>
          <w:marBottom w:val="0"/>
          <w:divBdr>
            <w:top w:val="none" w:sz="0" w:space="0" w:color="auto"/>
            <w:left w:val="none" w:sz="0" w:space="0" w:color="auto"/>
            <w:bottom w:val="none" w:sz="0" w:space="0" w:color="auto"/>
            <w:right w:val="none" w:sz="0" w:space="0" w:color="auto"/>
          </w:divBdr>
        </w:div>
        <w:div w:id="929390935">
          <w:marLeft w:val="0"/>
          <w:marRight w:val="0"/>
          <w:marTop w:val="0"/>
          <w:marBottom w:val="0"/>
          <w:divBdr>
            <w:top w:val="none" w:sz="0" w:space="0" w:color="auto"/>
            <w:left w:val="none" w:sz="0" w:space="0" w:color="auto"/>
            <w:bottom w:val="none" w:sz="0" w:space="0" w:color="auto"/>
            <w:right w:val="none" w:sz="0" w:space="0" w:color="auto"/>
          </w:divBdr>
        </w:div>
        <w:div w:id="929507320">
          <w:marLeft w:val="0"/>
          <w:marRight w:val="0"/>
          <w:marTop w:val="0"/>
          <w:marBottom w:val="0"/>
          <w:divBdr>
            <w:top w:val="none" w:sz="0" w:space="0" w:color="auto"/>
            <w:left w:val="none" w:sz="0" w:space="0" w:color="auto"/>
            <w:bottom w:val="none" w:sz="0" w:space="0" w:color="auto"/>
            <w:right w:val="none" w:sz="0" w:space="0" w:color="auto"/>
          </w:divBdr>
          <w:divsChild>
            <w:div w:id="85441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9510480">
          <w:marLeft w:val="0"/>
          <w:marRight w:val="0"/>
          <w:marTop w:val="300"/>
          <w:marBottom w:val="0"/>
          <w:divBdr>
            <w:top w:val="none" w:sz="0" w:space="0" w:color="auto"/>
            <w:left w:val="none" w:sz="0" w:space="0" w:color="auto"/>
            <w:bottom w:val="none" w:sz="0" w:space="0" w:color="auto"/>
            <w:right w:val="none" w:sz="0" w:space="0" w:color="auto"/>
          </w:divBdr>
          <w:divsChild>
            <w:div w:id="1242450614">
              <w:marLeft w:val="0"/>
              <w:marRight w:val="0"/>
              <w:marTop w:val="0"/>
              <w:marBottom w:val="0"/>
              <w:divBdr>
                <w:top w:val="none" w:sz="0" w:space="0" w:color="auto"/>
                <w:left w:val="none" w:sz="0" w:space="0" w:color="auto"/>
                <w:bottom w:val="none" w:sz="0" w:space="0" w:color="auto"/>
                <w:right w:val="none" w:sz="0" w:space="0" w:color="auto"/>
              </w:divBdr>
              <w:divsChild>
                <w:div w:id="14776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930698356">
          <w:marLeft w:val="0"/>
          <w:marRight w:val="0"/>
          <w:marTop w:val="0"/>
          <w:marBottom w:val="0"/>
          <w:divBdr>
            <w:top w:val="none" w:sz="0" w:space="0" w:color="auto"/>
            <w:left w:val="none" w:sz="0" w:space="0" w:color="auto"/>
            <w:bottom w:val="none" w:sz="0" w:space="0" w:color="auto"/>
            <w:right w:val="none" w:sz="0" w:space="0" w:color="auto"/>
          </w:divBdr>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303">
          <w:marLeft w:val="0"/>
          <w:marRight w:val="0"/>
          <w:marTop w:val="0"/>
          <w:marBottom w:val="0"/>
          <w:divBdr>
            <w:top w:val="none" w:sz="0" w:space="0" w:color="auto"/>
            <w:left w:val="none" w:sz="0" w:space="0" w:color="auto"/>
            <w:bottom w:val="none" w:sz="0" w:space="0" w:color="auto"/>
            <w:right w:val="none" w:sz="0" w:space="0" w:color="auto"/>
          </w:divBdr>
          <w:divsChild>
            <w:div w:id="115024146">
              <w:marLeft w:val="0"/>
              <w:marRight w:val="0"/>
              <w:marTop w:val="0"/>
              <w:marBottom w:val="0"/>
              <w:divBdr>
                <w:top w:val="none" w:sz="0" w:space="0" w:color="auto"/>
                <w:left w:val="none" w:sz="0" w:space="0" w:color="auto"/>
                <w:bottom w:val="none" w:sz="0" w:space="0" w:color="auto"/>
                <w:right w:val="none" w:sz="0" w:space="0" w:color="auto"/>
              </w:divBdr>
            </w:div>
          </w:divsChild>
        </w:div>
        <w:div w:id="932010945">
          <w:marLeft w:val="0"/>
          <w:marRight w:val="0"/>
          <w:marTop w:val="300"/>
          <w:marBottom w:val="0"/>
          <w:divBdr>
            <w:top w:val="none" w:sz="0" w:space="0" w:color="auto"/>
            <w:left w:val="none" w:sz="0" w:space="0" w:color="auto"/>
            <w:bottom w:val="none" w:sz="0" w:space="0" w:color="auto"/>
            <w:right w:val="none" w:sz="0" w:space="0" w:color="auto"/>
          </w:divBdr>
          <w:divsChild>
            <w:div w:id="1820268080">
              <w:marLeft w:val="0"/>
              <w:marRight w:val="0"/>
              <w:marTop w:val="0"/>
              <w:marBottom w:val="0"/>
              <w:divBdr>
                <w:top w:val="none" w:sz="0" w:space="0" w:color="auto"/>
                <w:left w:val="none" w:sz="0" w:space="0" w:color="auto"/>
                <w:bottom w:val="none" w:sz="0" w:space="0" w:color="auto"/>
                <w:right w:val="none" w:sz="0" w:space="0" w:color="auto"/>
              </w:divBdr>
              <w:divsChild>
                <w:div w:id="5273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2931">
          <w:marLeft w:val="0"/>
          <w:marRight w:val="0"/>
          <w:marTop w:val="300"/>
          <w:marBottom w:val="0"/>
          <w:divBdr>
            <w:top w:val="none" w:sz="0" w:space="0" w:color="auto"/>
            <w:left w:val="none" w:sz="0" w:space="0" w:color="auto"/>
            <w:bottom w:val="none" w:sz="0" w:space="0" w:color="auto"/>
            <w:right w:val="none" w:sz="0" w:space="0" w:color="auto"/>
          </w:divBdr>
          <w:divsChild>
            <w:div w:id="983004340">
              <w:marLeft w:val="0"/>
              <w:marRight w:val="0"/>
              <w:marTop w:val="0"/>
              <w:marBottom w:val="0"/>
              <w:divBdr>
                <w:top w:val="none" w:sz="0" w:space="0" w:color="auto"/>
                <w:left w:val="none" w:sz="0" w:space="0" w:color="auto"/>
                <w:bottom w:val="none" w:sz="0" w:space="0" w:color="auto"/>
                <w:right w:val="none" w:sz="0" w:space="0" w:color="auto"/>
              </w:divBdr>
              <w:divsChild>
                <w:div w:id="138629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320429">
          <w:marLeft w:val="0"/>
          <w:marRight w:val="0"/>
          <w:marTop w:val="0"/>
          <w:marBottom w:val="0"/>
          <w:divBdr>
            <w:top w:val="none" w:sz="0" w:space="0" w:color="auto"/>
            <w:left w:val="none" w:sz="0" w:space="0" w:color="auto"/>
            <w:bottom w:val="none" w:sz="0" w:space="0" w:color="auto"/>
            <w:right w:val="none" w:sz="0" w:space="0" w:color="auto"/>
          </w:divBdr>
          <w:divsChild>
            <w:div w:id="593560037">
              <w:marLeft w:val="0"/>
              <w:marRight w:val="0"/>
              <w:marTop w:val="0"/>
              <w:marBottom w:val="0"/>
              <w:divBdr>
                <w:top w:val="none" w:sz="0" w:space="0" w:color="auto"/>
                <w:left w:val="none" w:sz="0" w:space="0" w:color="auto"/>
                <w:bottom w:val="none" w:sz="0" w:space="0" w:color="auto"/>
                <w:right w:val="none" w:sz="0" w:space="0" w:color="auto"/>
              </w:divBdr>
            </w:div>
          </w:divsChild>
        </w:div>
        <w:div w:id="932476081">
          <w:marLeft w:val="0"/>
          <w:marRight w:val="0"/>
          <w:marTop w:val="0"/>
          <w:marBottom w:val="0"/>
          <w:divBdr>
            <w:top w:val="none" w:sz="0" w:space="0" w:color="auto"/>
            <w:left w:val="none" w:sz="0" w:space="0" w:color="auto"/>
            <w:bottom w:val="none" w:sz="0" w:space="0" w:color="auto"/>
            <w:right w:val="none" w:sz="0" w:space="0" w:color="auto"/>
          </w:divBdr>
          <w:divsChild>
            <w:div w:id="1250655365">
              <w:marLeft w:val="0"/>
              <w:marRight w:val="0"/>
              <w:marTop w:val="0"/>
              <w:marBottom w:val="0"/>
              <w:divBdr>
                <w:top w:val="none" w:sz="0" w:space="0" w:color="auto"/>
                <w:left w:val="none" w:sz="0" w:space="0" w:color="auto"/>
                <w:bottom w:val="none" w:sz="0" w:space="0" w:color="auto"/>
                <w:right w:val="none" w:sz="0" w:space="0" w:color="auto"/>
              </w:divBdr>
            </w:div>
          </w:divsChild>
        </w:div>
        <w:div w:id="932905228">
          <w:marLeft w:val="0"/>
          <w:marRight w:val="0"/>
          <w:marTop w:val="300"/>
          <w:marBottom w:val="0"/>
          <w:divBdr>
            <w:top w:val="none" w:sz="0" w:space="0" w:color="auto"/>
            <w:left w:val="none" w:sz="0" w:space="0" w:color="auto"/>
            <w:bottom w:val="none" w:sz="0" w:space="0" w:color="auto"/>
            <w:right w:val="none" w:sz="0" w:space="0" w:color="auto"/>
          </w:divBdr>
          <w:divsChild>
            <w:div w:id="792600539">
              <w:marLeft w:val="0"/>
              <w:marRight w:val="0"/>
              <w:marTop w:val="0"/>
              <w:marBottom w:val="0"/>
              <w:divBdr>
                <w:top w:val="none" w:sz="0" w:space="0" w:color="auto"/>
                <w:left w:val="none" w:sz="0" w:space="0" w:color="auto"/>
                <w:bottom w:val="none" w:sz="0" w:space="0" w:color="auto"/>
                <w:right w:val="none" w:sz="0" w:space="0" w:color="auto"/>
              </w:divBdr>
            </w:div>
          </w:divsChild>
        </w:div>
        <w:div w:id="933124781">
          <w:marLeft w:val="0"/>
          <w:marRight w:val="0"/>
          <w:marTop w:val="300"/>
          <w:marBottom w:val="0"/>
          <w:divBdr>
            <w:top w:val="none" w:sz="0" w:space="0" w:color="auto"/>
            <w:left w:val="none" w:sz="0" w:space="0" w:color="auto"/>
            <w:bottom w:val="none" w:sz="0" w:space="0" w:color="auto"/>
            <w:right w:val="none" w:sz="0" w:space="0" w:color="auto"/>
          </w:divBdr>
          <w:divsChild>
            <w:div w:id="934704995">
              <w:marLeft w:val="0"/>
              <w:marRight w:val="0"/>
              <w:marTop w:val="0"/>
              <w:marBottom w:val="0"/>
              <w:divBdr>
                <w:top w:val="none" w:sz="0" w:space="0" w:color="auto"/>
                <w:left w:val="none" w:sz="0" w:space="0" w:color="auto"/>
                <w:bottom w:val="none" w:sz="0" w:space="0" w:color="auto"/>
                <w:right w:val="none" w:sz="0" w:space="0" w:color="auto"/>
              </w:divBdr>
              <w:divsChild>
                <w:div w:id="1581476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68676">
          <w:marLeft w:val="0"/>
          <w:marRight w:val="0"/>
          <w:marTop w:val="0"/>
          <w:marBottom w:val="0"/>
          <w:divBdr>
            <w:top w:val="none" w:sz="0" w:space="0" w:color="auto"/>
            <w:left w:val="none" w:sz="0" w:space="0" w:color="auto"/>
            <w:bottom w:val="none" w:sz="0" w:space="0" w:color="auto"/>
            <w:right w:val="none" w:sz="0" w:space="0" w:color="auto"/>
          </w:divBdr>
          <w:divsChild>
            <w:div w:id="977495842">
              <w:marLeft w:val="0"/>
              <w:marRight w:val="0"/>
              <w:marTop w:val="0"/>
              <w:marBottom w:val="0"/>
              <w:divBdr>
                <w:top w:val="none" w:sz="0" w:space="0" w:color="auto"/>
                <w:left w:val="none" w:sz="0" w:space="0" w:color="auto"/>
                <w:bottom w:val="none" w:sz="0" w:space="0" w:color="auto"/>
                <w:right w:val="none" w:sz="0" w:space="0" w:color="auto"/>
              </w:divBdr>
            </w:div>
          </w:divsChild>
        </w:div>
        <w:div w:id="933392391">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935017699">
          <w:marLeft w:val="0"/>
          <w:marRight w:val="0"/>
          <w:marTop w:val="0"/>
          <w:marBottom w:val="0"/>
          <w:divBdr>
            <w:top w:val="none" w:sz="0" w:space="0" w:color="auto"/>
            <w:left w:val="none" w:sz="0" w:space="0" w:color="auto"/>
            <w:bottom w:val="none" w:sz="0" w:space="0" w:color="auto"/>
            <w:right w:val="none" w:sz="0" w:space="0" w:color="auto"/>
          </w:divBdr>
        </w:div>
        <w:div w:id="935091101">
          <w:marLeft w:val="0"/>
          <w:marRight w:val="0"/>
          <w:marTop w:val="0"/>
          <w:marBottom w:val="0"/>
          <w:divBdr>
            <w:top w:val="none" w:sz="0" w:space="0" w:color="auto"/>
            <w:left w:val="none" w:sz="0" w:space="0" w:color="auto"/>
            <w:bottom w:val="none" w:sz="0" w:space="0" w:color="auto"/>
            <w:right w:val="none" w:sz="0" w:space="0" w:color="auto"/>
          </w:divBdr>
        </w:div>
        <w:div w:id="935939645">
          <w:marLeft w:val="0"/>
          <w:marRight w:val="0"/>
          <w:marTop w:val="0"/>
          <w:marBottom w:val="0"/>
          <w:divBdr>
            <w:top w:val="none" w:sz="0" w:space="0" w:color="auto"/>
            <w:left w:val="none" w:sz="0" w:space="0" w:color="auto"/>
            <w:bottom w:val="none" w:sz="0" w:space="0" w:color="auto"/>
            <w:right w:val="none" w:sz="0" w:space="0" w:color="auto"/>
          </w:divBdr>
        </w:div>
        <w:div w:id="936135655">
          <w:marLeft w:val="0"/>
          <w:marRight w:val="0"/>
          <w:marTop w:val="0"/>
          <w:marBottom w:val="0"/>
          <w:divBdr>
            <w:top w:val="none" w:sz="0" w:space="0" w:color="auto"/>
            <w:left w:val="none" w:sz="0" w:space="0" w:color="auto"/>
            <w:bottom w:val="none" w:sz="0" w:space="0" w:color="auto"/>
            <w:right w:val="none" w:sz="0" w:space="0" w:color="auto"/>
          </w:divBdr>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11776">
          <w:marLeft w:val="0"/>
          <w:marRight w:val="0"/>
          <w:marTop w:val="0"/>
          <w:marBottom w:val="0"/>
          <w:divBdr>
            <w:top w:val="none" w:sz="0" w:space="0" w:color="auto"/>
            <w:left w:val="none" w:sz="0" w:space="0" w:color="auto"/>
            <w:bottom w:val="none" w:sz="0" w:space="0" w:color="auto"/>
            <w:right w:val="none" w:sz="0" w:space="0" w:color="auto"/>
          </w:divBdr>
          <w:divsChild>
            <w:div w:id="216864217">
              <w:marLeft w:val="0"/>
              <w:marRight w:val="0"/>
              <w:marTop w:val="0"/>
              <w:marBottom w:val="0"/>
              <w:divBdr>
                <w:top w:val="none" w:sz="0" w:space="0" w:color="auto"/>
                <w:left w:val="none" w:sz="0" w:space="0" w:color="auto"/>
                <w:bottom w:val="none" w:sz="0" w:space="0" w:color="auto"/>
                <w:right w:val="none" w:sz="0" w:space="0" w:color="auto"/>
              </w:divBdr>
            </w:div>
          </w:divsChild>
        </w:div>
        <w:div w:id="938492246">
          <w:marLeft w:val="0"/>
          <w:marRight w:val="0"/>
          <w:marTop w:val="0"/>
          <w:marBottom w:val="0"/>
          <w:divBdr>
            <w:top w:val="none" w:sz="0" w:space="0" w:color="auto"/>
            <w:left w:val="none" w:sz="0" w:space="0" w:color="auto"/>
            <w:bottom w:val="none" w:sz="0" w:space="0" w:color="auto"/>
            <w:right w:val="none" w:sz="0" w:space="0" w:color="auto"/>
          </w:divBdr>
          <w:divsChild>
            <w:div w:id="12345632">
              <w:marLeft w:val="0"/>
              <w:marRight w:val="0"/>
              <w:marTop w:val="0"/>
              <w:marBottom w:val="0"/>
              <w:divBdr>
                <w:top w:val="none" w:sz="0" w:space="0" w:color="auto"/>
                <w:left w:val="none" w:sz="0" w:space="0" w:color="auto"/>
                <w:bottom w:val="none" w:sz="0" w:space="0" w:color="auto"/>
                <w:right w:val="none" w:sz="0" w:space="0" w:color="auto"/>
              </w:divBdr>
            </w:div>
          </w:divsChild>
        </w:div>
        <w:div w:id="939292159">
          <w:marLeft w:val="0"/>
          <w:marRight w:val="0"/>
          <w:marTop w:val="0"/>
          <w:marBottom w:val="0"/>
          <w:divBdr>
            <w:top w:val="none" w:sz="0" w:space="0" w:color="auto"/>
            <w:left w:val="none" w:sz="0" w:space="0" w:color="auto"/>
            <w:bottom w:val="none" w:sz="0" w:space="0" w:color="auto"/>
            <w:right w:val="none" w:sz="0" w:space="0" w:color="auto"/>
          </w:divBdr>
          <w:divsChild>
            <w:div w:id="73852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1377948">
          <w:marLeft w:val="0"/>
          <w:marRight w:val="0"/>
          <w:marTop w:val="0"/>
          <w:marBottom w:val="0"/>
          <w:divBdr>
            <w:top w:val="none" w:sz="0" w:space="0" w:color="auto"/>
            <w:left w:val="none" w:sz="0" w:space="0" w:color="auto"/>
            <w:bottom w:val="none" w:sz="0" w:space="0" w:color="auto"/>
            <w:right w:val="none" w:sz="0" w:space="0" w:color="auto"/>
          </w:divBdr>
        </w:div>
        <w:div w:id="941838761">
          <w:marLeft w:val="0"/>
          <w:marRight w:val="0"/>
          <w:marTop w:val="300"/>
          <w:marBottom w:val="0"/>
          <w:divBdr>
            <w:top w:val="none" w:sz="0" w:space="0" w:color="auto"/>
            <w:left w:val="none" w:sz="0" w:space="0" w:color="auto"/>
            <w:bottom w:val="none" w:sz="0" w:space="0" w:color="auto"/>
            <w:right w:val="none" w:sz="0" w:space="0" w:color="auto"/>
          </w:divBdr>
          <w:divsChild>
            <w:div w:id="1827748636">
              <w:marLeft w:val="0"/>
              <w:marRight w:val="0"/>
              <w:marTop w:val="0"/>
              <w:marBottom w:val="0"/>
              <w:divBdr>
                <w:top w:val="none" w:sz="0" w:space="0" w:color="auto"/>
                <w:left w:val="none" w:sz="0" w:space="0" w:color="auto"/>
                <w:bottom w:val="none" w:sz="0" w:space="0" w:color="auto"/>
                <w:right w:val="none" w:sz="0" w:space="0" w:color="auto"/>
              </w:divBdr>
              <w:divsChild>
                <w:div w:id="63078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884407">
          <w:marLeft w:val="0"/>
          <w:marRight w:val="0"/>
          <w:marTop w:val="0"/>
          <w:marBottom w:val="0"/>
          <w:divBdr>
            <w:top w:val="none" w:sz="0" w:space="0" w:color="auto"/>
            <w:left w:val="none" w:sz="0" w:space="0" w:color="auto"/>
            <w:bottom w:val="none" w:sz="0" w:space="0" w:color="auto"/>
            <w:right w:val="none" w:sz="0" w:space="0" w:color="auto"/>
          </w:divBdr>
        </w:div>
        <w:div w:id="942110357">
          <w:marLeft w:val="0"/>
          <w:marRight w:val="0"/>
          <w:marTop w:val="0"/>
          <w:marBottom w:val="0"/>
          <w:divBdr>
            <w:top w:val="none" w:sz="0" w:space="0" w:color="auto"/>
            <w:left w:val="none" w:sz="0" w:space="0" w:color="auto"/>
            <w:bottom w:val="none" w:sz="0" w:space="0" w:color="auto"/>
            <w:right w:val="none" w:sz="0" w:space="0" w:color="auto"/>
          </w:divBdr>
        </w:div>
        <w:div w:id="942879560">
          <w:marLeft w:val="0"/>
          <w:marRight w:val="0"/>
          <w:marTop w:val="0"/>
          <w:marBottom w:val="0"/>
          <w:divBdr>
            <w:top w:val="none" w:sz="0" w:space="0" w:color="auto"/>
            <w:left w:val="none" w:sz="0" w:space="0" w:color="auto"/>
            <w:bottom w:val="none" w:sz="0" w:space="0" w:color="auto"/>
            <w:right w:val="none" w:sz="0" w:space="0" w:color="auto"/>
          </w:divBdr>
          <w:divsChild>
            <w:div w:id="505244694">
              <w:marLeft w:val="0"/>
              <w:marRight w:val="0"/>
              <w:marTop w:val="0"/>
              <w:marBottom w:val="0"/>
              <w:divBdr>
                <w:top w:val="none" w:sz="0" w:space="0" w:color="auto"/>
                <w:left w:val="none" w:sz="0" w:space="0" w:color="auto"/>
                <w:bottom w:val="none" w:sz="0" w:space="0" w:color="auto"/>
                <w:right w:val="none" w:sz="0" w:space="0" w:color="auto"/>
              </w:divBdr>
            </w:div>
          </w:divsChild>
        </w:div>
        <w:div w:id="942880064">
          <w:marLeft w:val="0"/>
          <w:marRight w:val="0"/>
          <w:marTop w:val="0"/>
          <w:marBottom w:val="0"/>
          <w:divBdr>
            <w:top w:val="none" w:sz="0" w:space="0" w:color="auto"/>
            <w:left w:val="none" w:sz="0" w:space="0" w:color="auto"/>
            <w:bottom w:val="none" w:sz="0" w:space="0" w:color="auto"/>
            <w:right w:val="none" w:sz="0" w:space="0" w:color="auto"/>
          </w:divBdr>
        </w:div>
        <w:div w:id="943729940">
          <w:marLeft w:val="0"/>
          <w:marRight w:val="0"/>
          <w:marTop w:val="0"/>
          <w:marBottom w:val="300"/>
          <w:divBdr>
            <w:top w:val="single" w:sz="6" w:space="15" w:color="EDEDED"/>
            <w:left w:val="single" w:sz="6" w:space="15" w:color="EDEDED"/>
            <w:bottom w:val="single" w:sz="6" w:space="15" w:color="EDEDED"/>
            <w:right w:val="single" w:sz="6" w:space="15" w:color="EDEDED"/>
          </w:divBdr>
        </w:div>
        <w:div w:id="943734134">
          <w:marLeft w:val="0"/>
          <w:marRight w:val="0"/>
          <w:marTop w:val="0"/>
          <w:marBottom w:val="0"/>
          <w:divBdr>
            <w:top w:val="none" w:sz="0" w:space="0" w:color="auto"/>
            <w:left w:val="none" w:sz="0" w:space="0" w:color="auto"/>
            <w:bottom w:val="none" w:sz="0" w:space="0" w:color="auto"/>
            <w:right w:val="none" w:sz="0" w:space="0" w:color="auto"/>
          </w:divBdr>
          <w:divsChild>
            <w:div w:id="382801259">
              <w:marLeft w:val="0"/>
              <w:marRight w:val="0"/>
              <w:marTop w:val="0"/>
              <w:marBottom w:val="0"/>
              <w:divBdr>
                <w:top w:val="none" w:sz="0" w:space="0" w:color="auto"/>
                <w:left w:val="none" w:sz="0" w:space="0" w:color="auto"/>
                <w:bottom w:val="none" w:sz="0" w:space="0" w:color="auto"/>
                <w:right w:val="none" w:sz="0" w:space="0" w:color="auto"/>
              </w:divBdr>
            </w:div>
          </w:divsChild>
        </w:div>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4076700">
          <w:marLeft w:val="0"/>
          <w:marRight w:val="0"/>
          <w:marTop w:val="0"/>
          <w:marBottom w:val="0"/>
          <w:divBdr>
            <w:top w:val="none" w:sz="0" w:space="0" w:color="auto"/>
            <w:left w:val="none" w:sz="0" w:space="0" w:color="auto"/>
            <w:bottom w:val="none" w:sz="0" w:space="0" w:color="auto"/>
            <w:right w:val="none" w:sz="0" w:space="0" w:color="auto"/>
          </w:divBdr>
        </w:div>
        <w:div w:id="944192096">
          <w:marLeft w:val="0"/>
          <w:marRight w:val="0"/>
          <w:marTop w:val="300"/>
          <w:marBottom w:val="0"/>
          <w:divBdr>
            <w:top w:val="none" w:sz="0" w:space="0" w:color="auto"/>
            <w:left w:val="none" w:sz="0" w:space="0" w:color="auto"/>
            <w:bottom w:val="none" w:sz="0" w:space="0" w:color="auto"/>
            <w:right w:val="none" w:sz="0" w:space="0" w:color="auto"/>
          </w:divBdr>
          <w:divsChild>
            <w:div w:id="921179192">
              <w:marLeft w:val="0"/>
              <w:marRight w:val="0"/>
              <w:marTop w:val="0"/>
              <w:marBottom w:val="0"/>
              <w:divBdr>
                <w:top w:val="none" w:sz="0" w:space="0" w:color="auto"/>
                <w:left w:val="none" w:sz="0" w:space="0" w:color="auto"/>
                <w:bottom w:val="none" w:sz="0" w:space="0" w:color="auto"/>
                <w:right w:val="none" w:sz="0" w:space="0" w:color="auto"/>
              </w:divBdr>
              <w:divsChild>
                <w:div w:id="18034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32237">
          <w:marLeft w:val="0"/>
          <w:marRight w:val="0"/>
          <w:marTop w:val="0"/>
          <w:marBottom w:val="0"/>
          <w:divBdr>
            <w:top w:val="none" w:sz="0" w:space="0" w:color="auto"/>
            <w:left w:val="none" w:sz="0" w:space="0" w:color="auto"/>
            <w:bottom w:val="none" w:sz="0" w:space="0" w:color="auto"/>
            <w:right w:val="none" w:sz="0" w:space="0" w:color="auto"/>
          </w:divBdr>
        </w:div>
        <w:div w:id="944922221">
          <w:marLeft w:val="0"/>
          <w:marRight w:val="0"/>
          <w:marTop w:val="0"/>
          <w:marBottom w:val="0"/>
          <w:divBdr>
            <w:top w:val="none" w:sz="0" w:space="0" w:color="auto"/>
            <w:left w:val="none" w:sz="0" w:space="0" w:color="auto"/>
            <w:bottom w:val="none" w:sz="0" w:space="0" w:color="auto"/>
            <w:right w:val="none" w:sz="0" w:space="0" w:color="auto"/>
          </w:divBdr>
        </w:div>
        <w:div w:id="944922319">
          <w:marLeft w:val="0"/>
          <w:marRight w:val="0"/>
          <w:marTop w:val="0"/>
          <w:marBottom w:val="0"/>
          <w:divBdr>
            <w:top w:val="none" w:sz="0" w:space="0" w:color="auto"/>
            <w:left w:val="none" w:sz="0" w:space="0" w:color="auto"/>
            <w:bottom w:val="none" w:sz="0" w:space="0" w:color="auto"/>
            <w:right w:val="none" w:sz="0" w:space="0" w:color="auto"/>
          </w:divBdr>
          <w:divsChild>
            <w:div w:id="263002495">
              <w:marLeft w:val="0"/>
              <w:marRight w:val="0"/>
              <w:marTop w:val="0"/>
              <w:marBottom w:val="0"/>
              <w:divBdr>
                <w:top w:val="none" w:sz="0" w:space="0" w:color="auto"/>
                <w:left w:val="none" w:sz="0" w:space="0" w:color="auto"/>
                <w:bottom w:val="none" w:sz="0" w:space="0" w:color="auto"/>
                <w:right w:val="none" w:sz="0" w:space="0" w:color="auto"/>
              </w:divBdr>
            </w:div>
          </w:divsChild>
        </w:div>
        <w:div w:id="945117073">
          <w:marLeft w:val="0"/>
          <w:marRight w:val="0"/>
          <w:marTop w:val="0"/>
          <w:marBottom w:val="0"/>
          <w:divBdr>
            <w:top w:val="none" w:sz="0" w:space="0" w:color="auto"/>
            <w:left w:val="none" w:sz="0" w:space="0" w:color="auto"/>
            <w:bottom w:val="none" w:sz="0" w:space="0" w:color="auto"/>
            <w:right w:val="none" w:sz="0" w:space="0" w:color="auto"/>
          </w:divBdr>
        </w:div>
        <w:div w:id="945119175">
          <w:marLeft w:val="0"/>
          <w:marRight w:val="0"/>
          <w:marTop w:val="0"/>
          <w:marBottom w:val="0"/>
          <w:divBdr>
            <w:top w:val="none" w:sz="0" w:space="0" w:color="auto"/>
            <w:left w:val="none" w:sz="0" w:space="0" w:color="auto"/>
            <w:bottom w:val="none" w:sz="0" w:space="0" w:color="auto"/>
            <w:right w:val="none" w:sz="0" w:space="0" w:color="auto"/>
          </w:divBdr>
        </w:div>
        <w:div w:id="945888508">
          <w:marLeft w:val="0"/>
          <w:marRight w:val="0"/>
          <w:marTop w:val="0"/>
          <w:marBottom w:val="0"/>
          <w:divBdr>
            <w:top w:val="none" w:sz="0" w:space="0" w:color="auto"/>
            <w:left w:val="none" w:sz="0" w:space="0" w:color="auto"/>
            <w:bottom w:val="none" w:sz="0" w:space="0" w:color="auto"/>
            <w:right w:val="none" w:sz="0" w:space="0" w:color="auto"/>
          </w:divBdr>
        </w:div>
        <w:div w:id="945966311">
          <w:marLeft w:val="0"/>
          <w:marRight w:val="0"/>
          <w:marTop w:val="0"/>
          <w:marBottom w:val="0"/>
          <w:divBdr>
            <w:top w:val="none" w:sz="0" w:space="0" w:color="auto"/>
            <w:left w:val="none" w:sz="0" w:space="0" w:color="auto"/>
            <w:bottom w:val="none" w:sz="0" w:space="0" w:color="auto"/>
            <w:right w:val="none" w:sz="0" w:space="0" w:color="auto"/>
          </w:divBdr>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347406">
          <w:marLeft w:val="0"/>
          <w:marRight w:val="0"/>
          <w:marTop w:val="0"/>
          <w:marBottom w:val="0"/>
          <w:divBdr>
            <w:top w:val="none" w:sz="0" w:space="0" w:color="auto"/>
            <w:left w:val="none" w:sz="0" w:space="0" w:color="auto"/>
            <w:bottom w:val="none" w:sz="0" w:space="0" w:color="auto"/>
            <w:right w:val="none" w:sz="0" w:space="0" w:color="auto"/>
          </w:divBdr>
        </w:div>
        <w:div w:id="947390834">
          <w:marLeft w:val="0"/>
          <w:marRight w:val="0"/>
          <w:marTop w:val="0"/>
          <w:marBottom w:val="0"/>
          <w:divBdr>
            <w:top w:val="none" w:sz="0" w:space="0" w:color="auto"/>
            <w:left w:val="none" w:sz="0" w:space="0" w:color="auto"/>
            <w:bottom w:val="none" w:sz="0" w:space="0" w:color="auto"/>
            <w:right w:val="none" w:sz="0" w:space="0" w:color="auto"/>
          </w:divBdr>
        </w:div>
        <w:div w:id="948009638">
          <w:marLeft w:val="0"/>
          <w:marRight w:val="0"/>
          <w:marTop w:val="0"/>
          <w:marBottom w:val="0"/>
          <w:divBdr>
            <w:top w:val="none" w:sz="0" w:space="0" w:color="auto"/>
            <w:left w:val="none" w:sz="0" w:space="0" w:color="auto"/>
            <w:bottom w:val="none" w:sz="0" w:space="0" w:color="auto"/>
            <w:right w:val="none" w:sz="0" w:space="0" w:color="auto"/>
          </w:divBdr>
          <w:divsChild>
            <w:div w:id="1192262302">
              <w:marLeft w:val="0"/>
              <w:marRight w:val="0"/>
              <w:marTop w:val="0"/>
              <w:marBottom w:val="0"/>
              <w:divBdr>
                <w:top w:val="none" w:sz="0" w:space="0" w:color="auto"/>
                <w:left w:val="none" w:sz="0" w:space="0" w:color="auto"/>
                <w:bottom w:val="none" w:sz="0" w:space="0" w:color="auto"/>
                <w:right w:val="none" w:sz="0" w:space="0" w:color="auto"/>
              </w:divBdr>
            </w:div>
          </w:divsChild>
        </w:div>
        <w:div w:id="948201286">
          <w:marLeft w:val="0"/>
          <w:marRight w:val="0"/>
          <w:marTop w:val="300"/>
          <w:marBottom w:val="0"/>
          <w:divBdr>
            <w:top w:val="none" w:sz="0" w:space="0" w:color="auto"/>
            <w:left w:val="none" w:sz="0" w:space="0" w:color="auto"/>
            <w:bottom w:val="none" w:sz="0" w:space="0" w:color="auto"/>
            <w:right w:val="none" w:sz="0" w:space="0" w:color="auto"/>
          </w:divBdr>
          <w:divsChild>
            <w:div w:id="684750060">
              <w:marLeft w:val="0"/>
              <w:marRight w:val="0"/>
              <w:marTop w:val="0"/>
              <w:marBottom w:val="0"/>
              <w:divBdr>
                <w:top w:val="none" w:sz="0" w:space="0" w:color="auto"/>
                <w:left w:val="none" w:sz="0" w:space="0" w:color="auto"/>
                <w:bottom w:val="none" w:sz="0" w:space="0" w:color="auto"/>
                <w:right w:val="none" w:sz="0" w:space="0" w:color="auto"/>
              </w:divBdr>
              <w:divsChild>
                <w:div w:id="78291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968167">
          <w:marLeft w:val="0"/>
          <w:marRight w:val="0"/>
          <w:marTop w:val="0"/>
          <w:marBottom w:val="0"/>
          <w:divBdr>
            <w:top w:val="none" w:sz="0" w:space="0" w:color="auto"/>
            <w:left w:val="none" w:sz="0" w:space="0" w:color="auto"/>
            <w:bottom w:val="none" w:sz="0" w:space="0" w:color="auto"/>
            <w:right w:val="none" w:sz="0" w:space="0" w:color="auto"/>
          </w:divBdr>
        </w:div>
        <w:div w:id="949242641">
          <w:marLeft w:val="0"/>
          <w:marRight w:val="0"/>
          <w:marTop w:val="0"/>
          <w:marBottom w:val="0"/>
          <w:divBdr>
            <w:top w:val="none" w:sz="0" w:space="0" w:color="auto"/>
            <w:left w:val="none" w:sz="0" w:space="0" w:color="auto"/>
            <w:bottom w:val="none" w:sz="0" w:space="0" w:color="auto"/>
            <w:right w:val="none" w:sz="0" w:space="0" w:color="auto"/>
          </w:divBdr>
        </w:div>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9555931">
          <w:marLeft w:val="0"/>
          <w:marRight w:val="0"/>
          <w:marTop w:val="0"/>
          <w:marBottom w:val="0"/>
          <w:divBdr>
            <w:top w:val="none" w:sz="0" w:space="0" w:color="auto"/>
            <w:left w:val="none" w:sz="0" w:space="0" w:color="auto"/>
            <w:bottom w:val="none" w:sz="0" w:space="0" w:color="auto"/>
            <w:right w:val="none" w:sz="0" w:space="0" w:color="auto"/>
          </w:divBdr>
          <w:divsChild>
            <w:div w:id="224999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9820931">
          <w:marLeft w:val="0"/>
          <w:marRight w:val="0"/>
          <w:marTop w:val="0"/>
          <w:marBottom w:val="0"/>
          <w:divBdr>
            <w:top w:val="none" w:sz="0" w:space="0" w:color="auto"/>
            <w:left w:val="none" w:sz="0" w:space="0" w:color="auto"/>
            <w:bottom w:val="none" w:sz="0" w:space="0" w:color="auto"/>
            <w:right w:val="none" w:sz="0" w:space="0" w:color="auto"/>
          </w:divBdr>
        </w:div>
        <w:div w:id="950013903">
          <w:marLeft w:val="0"/>
          <w:marRight w:val="0"/>
          <w:marTop w:val="0"/>
          <w:marBottom w:val="0"/>
          <w:divBdr>
            <w:top w:val="none" w:sz="0" w:space="0" w:color="auto"/>
            <w:left w:val="none" w:sz="0" w:space="0" w:color="auto"/>
            <w:bottom w:val="none" w:sz="0" w:space="0" w:color="auto"/>
            <w:right w:val="none" w:sz="0" w:space="0" w:color="auto"/>
          </w:divBdr>
          <w:divsChild>
            <w:div w:id="110541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52401401">
          <w:marLeft w:val="0"/>
          <w:marRight w:val="0"/>
          <w:marTop w:val="0"/>
          <w:marBottom w:val="300"/>
          <w:divBdr>
            <w:top w:val="single" w:sz="6" w:space="15" w:color="EDEDED"/>
            <w:left w:val="single" w:sz="6" w:space="15" w:color="EDEDED"/>
            <w:bottom w:val="single" w:sz="6" w:space="15" w:color="EDEDED"/>
            <w:right w:val="single" w:sz="6" w:space="15" w:color="EDEDED"/>
          </w:divBdr>
        </w:div>
        <w:div w:id="952589725">
          <w:marLeft w:val="0"/>
          <w:marRight w:val="0"/>
          <w:marTop w:val="0"/>
          <w:marBottom w:val="300"/>
          <w:divBdr>
            <w:top w:val="single" w:sz="6" w:space="15" w:color="EDEDED"/>
            <w:left w:val="single" w:sz="6" w:space="15" w:color="EDEDED"/>
            <w:bottom w:val="single" w:sz="6" w:space="15" w:color="EDEDED"/>
            <w:right w:val="single" w:sz="6" w:space="15" w:color="EDEDED"/>
          </w:divBdr>
        </w:div>
        <w:div w:id="952632603">
          <w:marLeft w:val="0"/>
          <w:marRight w:val="0"/>
          <w:marTop w:val="0"/>
          <w:marBottom w:val="300"/>
          <w:divBdr>
            <w:top w:val="single" w:sz="6" w:space="15" w:color="EDEDED"/>
            <w:left w:val="single" w:sz="6" w:space="15" w:color="EDEDED"/>
            <w:bottom w:val="single" w:sz="6" w:space="15" w:color="EDEDED"/>
            <w:right w:val="single" w:sz="6" w:space="15" w:color="EDEDED"/>
          </w:divBdr>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 w:id="1362316590">
              <w:marLeft w:val="0"/>
              <w:marRight w:val="0"/>
              <w:marTop w:val="0"/>
              <w:marBottom w:val="0"/>
              <w:divBdr>
                <w:top w:val="none" w:sz="0" w:space="0" w:color="auto"/>
                <w:left w:val="none" w:sz="0" w:space="0" w:color="auto"/>
                <w:bottom w:val="none" w:sz="0" w:space="0" w:color="auto"/>
                <w:right w:val="none" w:sz="0" w:space="0" w:color="auto"/>
              </w:divBdr>
            </w:div>
          </w:divsChild>
        </w:div>
        <w:div w:id="953754092">
          <w:marLeft w:val="0"/>
          <w:marRight w:val="0"/>
          <w:marTop w:val="0"/>
          <w:marBottom w:val="0"/>
          <w:divBdr>
            <w:top w:val="none" w:sz="0" w:space="0" w:color="auto"/>
            <w:left w:val="none" w:sz="0" w:space="0" w:color="auto"/>
            <w:bottom w:val="none" w:sz="0" w:space="0" w:color="auto"/>
            <w:right w:val="none" w:sz="0" w:space="0" w:color="auto"/>
          </w:divBdr>
        </w:div>
        <w:div w:id="954360802">
          <w:marLeft w:val="0"/>
          <w:marRight w:val="0"/>
          <w:marTop w:val="0"/>
          <w:marBottom w:val="300"/>
          <w:divBdr>
            <w:top w:val="single" w:sz="6" w:space="15" w:color="EDEDED"/>
            <w:left w:val="single" w:sz="6" w:space="15" w:color="EDEDED"/>
            <w:bottom w:val="single" w:sz="6" w:space="15" w:color="EDEDED"/>
            <w:right w:val="single" w:sz="6" w:space="15" w:color="EDEDED"/>
          </w:divBdr>
        </w:div>
        <w:div w:id="954408772">
          <w:marLeft w:val="0"/>
          <w:marRight w:val="0"/>
          <w:marTop w:val="0"/>
          <w:marBottom w:val="300"/>
          <w:divBdr>
            <w:top w:val="single" w:sz="6" w:space="15" w:color="EDEDED"/>
            <w:left w:val="single" w:sz="6" w:space="15" w:color="EDEDED"/>
            <w:bottom w:val="single" w:sz="6" w:space="15" w:color="EDEDED"/>
            <w:right w:val="single" w:sz="6" w:space="15" w:color="EDEDED"/>
          </w:divBdr>
        </w:div>
        <w:div w:id="954486171">
          <w:marLeft w:val="0"/>
          <w:marRight w:val="0"/>
          <w:marTop w:val="0"/>
          <w:marBottom w:val="0"/>
          <w:divBdr>
            <w:top w:val="none" w:sz="0" w:space="0" w:color="auto"/>
            <w:left w:val="none" w:sz="0" w:space="0" w:color="auto"/>
            <w:bottom w:val="none" w:sz="0" w:space="0" w:color="auto"/>
            <w:right w:val="none" w:sz="0" w:space="0" w:color="auto"/>
          </w:divBdr>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21042">
          <w:marLeft w:val="0"/>
          <w:marRight w:val="0"/>
          <w:marTop w:val="0"/>
          <w:marBottom w:val="0"/>
          <w:divBdr>
            <w:top w:val="none" w:sz="0" w:space="0" w:color="auto"/>
            <w:left w:val="none" w:sz="0" w:space="0" w:color="auto"/>
            <w:bottom w:val="none" w:sz="0" w:space="0" w:color="auto"/>
            <w:right w:val="none" w:sz="0" w:space="0" w:color="auto"/>
          </w:divBdr>
        </w:div>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956178315">
          <w:marLeft w:val="0"/>
          <w:marRight w:val="0"/>
          <w:marTop w:val="300"/>
          <w:marBottom w:val="0"/>
          <w:divBdr>
            <w:top w:val="none" w:sz="0" w:space="0" w:color="auto"/>
            <w:left w:val="none" w:sz="0" w:space="0" w:color="auto"/>
            <w:bottom w:val="none" w:sz="0" w:space="0" w:color="auto"/>
            <w:right w:val="none" w:sz="0" w:space="0" w:color="auto"/>
          </w:divBdr>
          <w:divsChild>
            <w:div w:id="435055548">
              <w:marLeft w:val="0"/>
              <w:marRight w:val="0"/>
              <w:marTop w:val="0"/>
              <w:marBottom w:val="0"/>
              <w:divBdr>
                <w:top w:val="none" w:sz="0" w:space="0" w:color="auto"/>
                <w:left w:val="none" w:sz="0" w:space="0" w:color="auto"/>
                <w:bottom w:val="none" w:sz="0" w:space="0" w:color="auto"/>
                <w:right w:val="none" w:sz="0" w:space="0" w:color="auto"/>
              </w:divBdr>
              <w:divsChild>
                <w:div w:id="1303854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06840">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957878283">
          <w:marLeft w:val="0"/>
          <w:marRight w:val="0"/>
          <w:marTop w:val="0"/>
          <w:marBottom w:val="0"/>
          <w:divBdr>
            <w:top w:val="none" w:sz="0" w:space="0" w:color="auto"/>
            <w:left w:val="none" w:sz="0" w:space="0" w:color="auto"/>
            <w:bottom w:val="none" w:sz="0" w:space="0" w:color="auto"/>
            <w:right w:val="none" w:sz="0" w:space="0" w:color="auto"/>
          </w:divBdr>
          <w:divsChild>
            <w:div w:id="25521344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958802717">
          <w:marLeft w:val="0"/>
          <w:marRight w:val="0"/>
          <w:marTop w:val="0"/>
          <w:marBottom w:val="0"/>
          <w:divBdr>
            <w:top w:val="none" w:sz="0" w:space="0" w:color="auto"/>
            <w:left w:val="none" w:sz="0" w:space="0" w:color="auto"/>
            <w:bottom w:val="none" w:sz="0" w:space="0" w:color="auto"/>
            <w:right w:val="none" w:sz="0" w:space="0" w:color="auto"/>
          </w:divBdr>
        </w:div>
        <w:div w:id="959412192">
          <w:marLeft w:val="0"/>
          <w:marRight w:val="0"/>
          <w:marTop w:val="0"/>
          <w:marBottom w:val="0"/>
          <w:divBdr>
            <w:top w:val="none" w:sz="0" w:space="0" w:color="auto"/>
            <w:left w:val="none" w:sz="0" w:space="0" w:color="auto"/>
            <w:bottom w:val="none" w:sz="0" w:space="0" w:color="auto"/>
            <w:right w:val="none" w:sz="0" w:space="0" w:color="auto"/>
          </w:divBdr>
          <w:divsChild>
            <w:div w:id="1222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0767242">
          <w:marLeft w:val="0"/>
          <w:marRight w:val="0"/>
          <w:marTop w:val="0"/>
          <w:marBottom w:val="0"/>
          <w:divBdr>
            <w:top w:val="none" w:sz="0" w:space="0" w:color="auto"/>
            <w:left w:val="none" w:sz="0" w:space="0" w:color="auto"/>
            <w:bottom w:val="none" w:sz="0" w:space="0" w:color="auto"/>
            <w:right w:val="none" w:sz="0" w:space="0" w:color="auto"/>
          </w:divBdr>
        </w:div>
        <w:div w:id="960845154">
          <w:marLeft w:val="0"/>
          <w:marRight w:val="0"/>
          <w:marTop w:val="0"/>
          <w:marBottom w:val="0"/>
          <w:divBdr>
            <w:top w:val="none" w:sz="0" w:space="0" w:color="auto"/>
            <w:left w:val="none" w:sz="0" w:space="0" w:color="auto"/>
            <w:bottom w:val="none" w:sz="0" w:space="0" w:color="auto"/>
            <w:right w:val="none" w:sz="0" w:space="0" w:color="auto"/>
          </w:divBdr>
          <w:divsChild>
            <w:div w:id="1480421399">
              <w:marLeft w:val="0"/>
              <w:marRight w:val="0"/>
              <w:marTop w:val="0"/>
              <w:marBottom w:val="0"/>
              <w:divBdr>
                <w:top w:val="none" w:sz="0" w:space="0" w:color="auto"/>
                <w:left w:val="none" w:sz="0" w:space="0" w:color="auto"/>
                <w:bottom w:val="none" w:sz="0" w:space="0" w:color="auto"/>
                <w:right w:val="none" w:sz="0" w:space="0" w:color="auto"/>
              </w:divBdr>
            </w:div>
          </w:divsChild>
        </w:div>
        <w:div w:id="961114831">
          <w:marLeft w:val="0"/>
          <w:marRight w:val="0"/>
          <w:marTop w:val="30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961882485">
          <w:marLeft w:val="0"/>
          <w:marRight w:val="0"/>
          <w:marTop w:val="0"/>
          <w:marBottom w:val="0"/>
          <w:divBdr>
            <w:top w:val="none" w:sz="0" w:space="0" w:color="auto"/>
            <w:left w:val="none" w:sz="0" w:space="0" w:color="auto"/>
            <w:bottom w:val="none" w:sz="0" w:space="0" w:color="auto"/>
            <w:right w:val="none" w:sz="0" w:space="0" w:color="auto"/>
          </w:divBdr>
        </w:div>
        <w:div w:id="962343525">
          <w:marLeft w:val="0"/>
          <w:marRight w:val="0"/>
          <w:marTop w:val="0"/>
          <w:marBottom w:val="0"/>
          <w:divBdr>
            <w:top w:val="none" w:sz="0" w:space="0" w:color="auto"/>
            <w:left w:val="none" w:sz="0" w:space="0" w:color="auto"/>
            <w:bottom w:val="none" w:sz="0" w:space="0" w:color="auto"/>
            <w:right w:val="none" w:sz="0" w:space="0" w:color="auto"/>
          </w:divBdr>
        </w:div>
        <w:div w:id="962535034">
          <w:marLeft w:val="0"/>
          <w:marRight w:val="0"/>
          <w:marTop w:val="0"/>
          <w:marBottom w:val="0"/>
          <w:divBdr>
            <w:top w:val="none" w:sz="0" w:space="0" w:color="auto"/>
            <w:left w:val="none" w:sz="0" w:space="0" w:color="auto"/>
            <w:bottom w:val="none" w:sz="0" w:space="0" w:color="auto"/>
            <w:right w:val="none" w:sz="0" w:space="0" w:color="auto"/>
          </w:divBdr>
        </w:div>
        <w:div w:id="962804734">
          <w:marLeft w:val="0"/>
          <w:marRight w:val="0"/>
          <w:marTop w:val="300"/>
          <w:marBottom w:val="0"/>
          <w:divBdr>
            <w:top w:val="none" w:sz="0" w:space="0" w:color="auto"/>
            <w:left w:val="none" w:sz="0" w:space="0" w:color="auto"/>
            <w:bottom w:val="none" w:sz="0" w:space="0" w:color="auto"/>
            <w:right w:val="none" w:sz="0" w:space="0" w:color="auto"/>
          </w:divBdr>
          <w:divsChild>
            <w:div w:id="421800741">
              <w:marLeft w:val="0"/>
              <w:marRight w:val="0"/>
              <w:marTop w:val="0"/>
              <w:marBottom w:val="0"/>
              <w:divBdr>
                <w:top w:val="none" w:sz="0" w:space="0" w:color="auto"/>
                <w:left w:val="none" w:sz="0" w:space="0" w:color="auto"/>
                <w:bottom w:val="none" w:sz="0" w:space="0" w:color="auto"/>
                <w:right w:val="none" w:sz="0" w:space="0" w:color="auto"/>
              </w:divBdr>
              <w:divsChild>
                <w:div w:id="101353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191935">
          <w:marLeft w:val="0"/>
          <w:marRight w:val="0"/>
          <w:marTop w:val="0"/>
          <w:marBottom w:val="0"/>
          <w:divBdr>
            <w:top w:val="none" w:sz="0" w:space="0" w:color="auto"/>
            <w:left w:val="none" w:sz="0" w:space="0" w:color="auto"/>
            <w:bottom w:val="none" w:sz="0" w:space="0" w:color="auto"/>
            <w:right w:val="none" w:sz="0" w:space="0" w:color="auto"/>
          </w:divBdr>
        </w:div>
        <w:div w:id="96339273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963736851">
          <w:marLeft w:val="0"/>
          <w:marRight w:val="0"/>
          <w:marTop w:val="0"/>
          <w:marBottom w:val="0"/>
          <w:divBdr>
            <w:top w:val="none" w:sz="0" w:space="0" w:color="auto"/>
            <w:left w:val="none" w:sz="0" w:space="0" w:color="auto"/>
            <w:bottom w:val="none" w:sz="0" w:space="0" w:color="auto"/>
            <w:right w:val="none" w:sz="0" w:space="0" w:color="auto"/>
          </w:divBdr>
        </w:div>
        <w:div w:id="964165889">
          <w:marLeft w:val="0"/>
          <w:marRight w:val="0"/>
          <w:marTop w:val="0"/>
          <w:marBottom w:val="0"/>
          <w:divBdr>
            <w:top w:val="none" w:sz="0" w:space="0" w:color="auto"/>
            <w:left w:val="none" w:sz="0" w:space="0" w:color="auto"/>
            <w:bottom w:val="none" w:sz="0" w:space="0" w:color="auto"/>
            <w:right w:val="none" w:sz="0" w:space="0" w:color="auto"/>
          </w:divBdr>
        </w:div>
        <w:div w:id="964778272">
          <w:marLeft w:val="0"/>
          <w:marRight w:val="0"/>
          <w:marTop w:val="0"/>
          <w:marBottom w:val="0"/>
          <w:divBdr>
            <w:top w:val="none" w:sz="0" w:space="0" w:color="auto"/>
            <w:left w:val="none" w:sz="0" w:space="0" w:color="auto"/>
            <w:bottom w:val="none" w:sz="0" w:space="0" w:color="auto"/>
            <w:right w:val="none" w:sz="0" w:space="0" w:color="auto"/>
          </w:divBdr>
          <w:divsChild>
            <w:div w:id="1093861871">
              <w:marLeft w:val="0"/>
              <w:marRight w:val="0"/>
              <w:marTop w:val="0"/>
              <w:marBottom w:val="0"/>
              <w:divBdr>
                <w:top w:val="none" w:sz="0" w:space="0" w:color="auto"/>
                <w:left w:val="none" w:sz="0" w:space="0" w:color="auto"/>
                <w:bottom w:val="none" w:sz="0" w:space="0" w:color="auto"/>
                <w:right w:val="none" w:sz="0" w:space="0" w:color="auto"/>
              </w:divBdr>
            </w:div>
          </w:divsChild>
        </w:div>
        <w:div w:id="965357147">
          <w:marLeft w:val="0"/>
          <w:marRight w:val="0"/>
          <w:marTop w:val="0"/>
          <w:marBottom w:val="0"/>
          <w:divBdr>
            <w:top w:val="none" w:sz="0" w:space="0" w:color="auto"/>
            <w:left w:val="none" w:sz="0" w:space="0" w:color="auto"/>
            <w:bottom w:val="none" w:sz="0" w:space="0" w:color="auto"/>
            <w:right w:val="none" w:sz="0" w:space="0" w:color="auto"/>
          </w:divBdr>
        </w:div>
        <w:div w:id="965697639">
          <w:marLeft w:val="0"/>
          <w:marRight w:val="0"/>
          <w:marTop w:val="0"/>
          <w:marBottom w:val="300"/>
          <w:divBdr>
            <w:top w:val="single" w:sz="6" w:space="15" w:color="EDEDED"/>
            <w:left w:val="single" w:sz="6" w:space="15" w:color="EDEDED"/>
            <w:bottom w:val="single" w:sz="6" w:space="15" w:color="EDEDED"/>
            <w:right w:val="single" w:sz="6" w:space="15" w:color="EDEDED"/>
          </w:divBdr>
        </w:div>
        <w:div w:id="965702947">
          <w:marLeft w:val="0"/>
          <w:marRight w:val="0"/>
          <w:marTop w:val="0"/>
          <w:marBottom w:val="0"/>
          <w:divBdr>
            <w:top w:val="none" w:sz="0" w:space="0" w:color="auto"/>
            <w:left w:val="none" w:sz="0" w:space="0" w:color="auto"/>
            <w:bottom w:val="none" w:sz="0" w:space="0" w:color="auto"/>
            <w:right w:val="none" w:sz="0" w:space="0" w:color="auto"/>
          </w:divBdr>
        </w:div>
        <w:div w:id="966010672">
          <w:marLeft w:val="0"/>
          <w:marRight w:val="0"/>
          <w:marTop w:val="0"/>
          <w:marBottom w:val="0"/>
          <w:divBdr>
            <w:top w:val="none" w:sz="0" w:space="0" w:color="auto"/>
            <w:left w:val="none" w:sz="0" w:space="0" w:color="auto"/>
            <w:bottom w:val="none" w:sz="0" w:space="0" w:color="auto"/>
            <w:right w:val="none" w:sz="0" w:space="0" w:color="auto"/>
          </w:divBdr>
          <w:divsChild>
            <w:div w:id="1477914035">
              <w:marLeft w:val="0"/>
              <w:marRight w:val="0"/>
              <w:marTop w:val="0"/>
              <w:marBottom w:val="0"/>
              <w:divBdr>
                <w:top w:val="none" w:sz="0" w:space="0" w:color="auto"/>
                <w:left w:val="none" w:sz="0" w:space="0" w:color="auto"/>
                <w:bottom w:val="none" w:sz="0" w:space="0" w:color="auto"/>
                <w:right w:val="none" w:sz="0" w:space="0" w:color="auto"/>
              </w:divBdr>
            </w:div>
          </w:divsChild>
        </w:div>
        <w:div w:id="967661028">
          <w:marLeft w:val="0"/>
          <w:marRight w:val="0"/>
          <w:marTop w:val="0"/>
          <w:marBottom w:val="0"/>
          <w:divBdr>
            <w:top w:val="none" w:sz="0" w:space="0" w:color="auto"/>
            <w:left w:val="none" w:sz="0" w:space="0" w:color="auto"/>
            <w:bottom w:val="none" w:sz="0" w:space="0" w:color="auto"/>
            <w:right w:val="none" w:sz="0" w:space="0" w:color="auto"/>
          </w:divBdr>
        </w:div>
        <w:div w:id="968898987">
          <w:marLeft w:val="0"/>
          <w:marRight w:val="0"/>
          <w:marTop w:val="0"/>
          <w:marBottom w:val="0"/>
          <w:divBdr>
            <w:top w:val="none" w:sz="0" w:space="0" w:color="auto"/>
            <w:left w:val="none" w:sz="0" w:space="0" w:color="auto"/>
            <w:bottom w:val="none" w:sz="0" w:space="0" w:color="auto"/>
            <w:right w:val="none" w:sz="0" w:space="0" w:color="auto"/>
          </w:divBdr>
        </w:div>
        <w:div w:id="969437779">
          <w:marLeft w:val="0"/>
          <w:marRight w:val="0"/>
          <w:marTop w:val="0"/>
          <w:marBottom w:val="300"/>
          <w:divBdr>
            <w:top w:val="single" w:sz="6" w:space="15" w:color="EDEDED"/>
            <w:left w:val="single" w:sz="6" w:space="15" w:color="EDEDED"/>
            <w:bottom w:val="single" w:sz="6" w:space="15" w:color="EDEDED"/>
            <w:right w:val="single" w:sz="6" w:space="15" w:color="EDEDED"/>
          </w:divBdr>
        </w:div>
        <w:div w:id="969631413">
          <w:marLeft w:val="0"/>
          <w:marRight w:val="0"/>
          <w:marTop w:val="0"/>
          <w:marBottom w:val="0"/>
          <w:divBdr>
            <w:top w:val="none" w:sz="0" w:space="0" w:color="auto"/>
            <w:left w:val="none" w:sz="0" w:space="0" w:color="auto"/>
            <w:bottom w:val="none" w:sz="0" w:space="0" w:color="auto"/>
            <w:right w:val="none" w:sz="0" w:space="0" w:color="auto"/>
          </w:divBdr>
        </w:div>
        <w:div w:id="971054855">
          <w:marLeft w:val="0"/>
          <w:marRight w:val="0"/>
          <w:marTop w:val="0"/>
          <w:marBottom w:val="0"/>
          <w:divBdr>
            <w:top w:val="none" w:sz="0" w:space="0" w:color="auto"/>
            <w:left w:val="none" w:sz="0" w:space="0" w:color="auto"/>
            <w:bottom w:val="none" w:sz="0" w:space="0" w:color="auto"/>
            <w:right w:val="none" w:sz="0" w:space="0" w:color="auto"/>
          </w:divBdr>
        </w:div>
        <w:div w:id="971324673">
          <w:marLeft w:val="0"/>
          <w:marRight w:val="0"/>
          <w:marTop w:val="0"/>
          <w:marBottom w:val="300"/>
          <w:divBdr>
            <w:top w:val="single" w:sz="6" w:space="15" w:color="EDEDED"/>
            <w:left w:val="single" w:sz="6" w:space="15" w:color="EDEDED"/>
            <w:bottom w:val="single" w:sz="6" w:space="15" w:color="EDEDED"/>
            <w:right w:val="single" w:sz="6" w:space="15" w:color="EDEDED"/>
          </w:divBdr>
        </w:div>
        <w:div w:id="971403942">
          <w:marLeft w:val="0"/>
          <w:marRight w:val="0"/>
          <w:marTop w:val="0"/>
          <w:marBottom w:val="0"/>
          <w:divBdr>
            <w:top w:val="none" w:sz="0" w:space="0" w:color="auto"/>
            <w:left w:val="none" w:sz="0" w:space="0" w:color="auto"/>
            <w:bottom w:val="none" w:sz="0" w:space="0" w:color="auto"/>
            <w:right w:val="none" w:sz="0" w:space="0" w:color="auto"/>
          </w:divBdr>
        </w:div>
        <w:div w:id="971594811">
          <w:marLeft w:val="0"/>
          <w:marRight w:val="0"/>
          <w:marTop w:val="0"/>
          <w:marBottom w:val="0"/>
          <w:divBdr>
            <w:top w:val="none" w:sz="0" w:space="0" w:color="auto"/>
            <w:left w:val="none" w:sz="0" w:space="0" w:color="auto"/>
            <w:bottom w:val="none" w:sz="0" w:space="0" w:color="auto"/>
            <w:right w:val="none" w:sz="0" w:space="0" w:color="auto"/>
          </w:divBdr>
        </w:div>
        <w:div w:id="972096220">
          <w:marLeft w:val="0"/>
          <w:marRight w:val="0"/>
          <w:marTop w:val="0"/>
          <w:marBottom w:val="0"/>
          <w:divBdr>
            <w:top w:val="none" w:sz="0" w:space="0" w:color="auto"/>
            <w:left w:val="none" w:sz="0" w:space="0" w:color="auto"/>
            <w:bottom w:val="none" w:sz="0" w:space="0" w:color="auto"/>
            <w:right w:val="none" w:sz="0" w:space="0" w:color="auto"/>
          </w:divBdr>
          <w:divsChild>
            <w:div w:id="108202253">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972713154">
          <w:marLeft w:val="0"/>
          <w:marRight w:val="0"/>
          <w:marTop w:val="0"/>
          <w:marBottom w:val="0"/>
          <w:divBdr>
            <w:top w:val="none" w:sz="0" w:space="0" w:color="auto"/>
            <w:left w:val="none" w:sz="0" w:space="0" w:color="auto"/>
            <w:bottom w:val="none" w:sz="0" w:space="0" w:color="auto"/>
            <w:right w:val="none" w:sz="0" w:space="0" w:color="auto"/>
          </w:divBdr>
        </w:div>
        <w:div w:id="973095240">
          <w:marLeft w:val="0"/>
          <w:marRight w:val="0"/>
          <w:marTop w:val="0"/>
          <w:marBottom w:val="0"/>
          <w:divBdr>
            <w:top w:val="none" w:sz="0" w:space="0" w:color="auto"/>
            <w:left w:val="none" w:sz="0" w:space="0" w:color="auto"/>
            <w:bottom w:val="none" w:sz="0" w:space="0" w:color="auto"/>
            <w:right w:val="none" w:sz="0" w:space="0" w:color="auto"/>
          </w:divBdr>
        </w:div>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74345">
          <w:marLeft w:val="0"/>
          <w:marRight w:val="0"/>
          <w:marTop w:val="0"/>
          <w:marBottom w:val="0"/>
          <w:divBdr>
            <w:top w:val="none" w:sz="0" w:space="0" w:color="auto"/>
            <w:left w:val="none" w:sz="0" w:space="0" w:color="auto"/>
            <w:bottom w:val="none" w:sz="0" w:space="0" w:color="auto"/>
            <w:right w:val="none" w:sz="0" w:space="0" w:color="auto"/>
          </w:divBdr>
        </w:div>
        <w:div w:id="973951588">
          <w:marLeft w:val="0"/>
          <w:marRight w:val="0"/>
          <w:marTop w:val="0"/>
          <w:marBottom w:val="0"/>
          <w:divBdr>
            <w:top w:val="none" w:sz="0" w:space="0" w:color="auto"/>
            <w:left w:val="none" w:sz="0" w:space="0" w:color="auto"/>
            <w:bottom w:val="none" w:sz="0" w:space="0" w:color="auto"/>
            <w:right w:val="none" w:sz="0" w:space="0" w:color="auto"/>
          </w:divBdr>
          <w:divsChild>
            <w:div w:id="1838374553">
              <w:marLeft w:val="0"/>
              <w:marRight w:val="0"/>
              <w:marTop w:val="0"/>
              <w:marBottom w:val="0"/>
              <w:divBdr>
                <w:top w:val="none" w:sz="0" w:space="0" w:color="auto"/>
                <w:left w:val="none" w:sz="0" w:space="0" w:color="auto"/>
                <w:bottom w:val="none" w:sz="0" w:space="0" w:color="auto"/>
                <w:right w:val="none" w:sz="0" w:space="0" w:color="auto"/>
              </w:divBdr>
            </w:div>
          </w:divsChild>
        </w:div>
        <w:div w:id="974019517">
          <w:marLeft w:val="0"/>
          <w:marRight w:val="0"/>
          <w:marTop w:val="0"/>
          <w:marBottom w:val="0"/>
          <w:divBdr>
            <w:top w:val="none" w:sz="0" w:space="0" w:color="auto"/>
            <w:left w:val="none" w:sz="0" w:space="0" w:color="auto"/>
            <w:bottom w:val="none" w:sz="0" w:space="0" w:color="auto"/>
            <w:right w:val="none" w:sz="0" w:space="0" w:color="auto"/>
          </w:divBdr>
        </w:div>
        <w:div w:id="974986061">
          <w:marLeft w:val="0"/>
          <w:marRight w:val="0"/>
          <w:marTop w:val="0"/>
          <w:marBottom w:val="0"/>
          <w:divBdr>
            <w:top w:val="none" w:sz="0" w:space="0" w:color="auto"/>
            <w:left w:val="none" w:sz="0" w:space="0" w:color="auto"/>
            <w:bottom w:val="none" w:sz="0" w:space="0" w:color="auto"/>
            <w:right w:val="none" w:sz="0" w:space="0" w:color="auto"/>
          </w:divBdr>
          <w:divsChild>
            <w:div w:id="1444301113">
              <w:marLeft w:val="0"/>
              <w:marRight w:val="0"/>
              <w:marTop w:val="0"/>
              <w:marBottom w:val="0"/>
              <w:divBdr>
                <w:top w:val="none" w:sz="0" w:space="0" w:color="auto"/>
                <w:left w:val="none" w:sz="0" w:space="0" w:color="auto"/>
                <w:bottom w:val="none" w:sz="0" w:space="0" w:color="auto"/>
                <w:right w:val="none" w:sz="0" w:space="0" w:color="auto"/>
              </w:divBdr>
            </w:div>
          </w:divsChild>
        </w:div>
        <w:div w:id="975454342">
          <w:marLeft w:val="0"/>
          <w:marRight w:val="0"/>
          <w:marTop w:val="0"/>
          <w:marBottom w:val="0"/>
          <w:divBdr>
            <w:top w:val="none" w:sz="0" w:space="0" w:color="auto"/>
            <w:left w:val="none" w:sz="0" w:space="0" w:color="auto"/>
            <w:bottom w:val="none" w:sz="0" w:space="0" w:color="auto"/>
            <w:right w:val="none" w:sz="0" w:space="0" w:color="auto"/>
          </w:divBdr>
        </w:div>
        <w:div w:id="975721765">
          <w:marLeft w:val="0"/>
          <w:marRight w:val="0"/>
          <w:marTop w:val="300"/>
          <w:marBottom w:val="0"/>
          <w:divBdr>
            <w:top w:val="none" w:sz="0" w:space="0" w:color="auto"/>
            <w:left w:val="none" w:sz="0" w:space="0" w:color="auto"/>
            <w:bottom w:val="none" w:sz="0" w:space="0" w:color="auto"/>
            <w:right w:val="none" w:sz="0" w:space="0" w:color="auto"/>
          </w:divBdr>
          <w:divsChild>
            <w:div w:id="978267154">
              <w:marLeft w:val="0"/>
              <w:marRight w:val="0"/>
              <w:marTop w:val="0"/>
              <w:marBottom w:val="0"/>
              <w:divBdr>
                <w:top w:val="none" w:sz="0" w:space="0" w:color="auto"/>
                <w:left w:val="none" w:sz="0" w:space="0" w:color="auto"/>
                <w:bottom w:val="none" w:sz="0" w:space="0" w:color="auto"/>
                <w:right w:val="none" w:sz="0" w:space="0" w:color="auto"/>
              </w:divBdr>
              <w:divsChild>
                <w:div w:id="1226407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104977">
          <w:marLeft w:val="0"/>
          <w:marRight w:val="0"/>
          <w:marTop w:val="0"/>
          <w:marBottom w:val="0"/>
          <w:divBdr>
            <w:top w:val="none" w:sz="0" w:space="0" w:color="auto"/>
            <w:left w:val="none" w:sz="0" w:space="0" w:color="auto"/>
            <w:bottom w:val="none" w:sz="0" w:space="0" w:color="auto"/>
            <w:right w:val="none" w:sz="0" w:space="0" w:color="auto"/>
          </w:divBdr>
        </w:div>
        <w:div w:id="976179469">
          <w:marLeft w:val="0"/>
          <w:marRight w:val="0"/>
          <w:marTop w:val="300"/>
          <w:marBottom w:val="0"/>
          <w:divBdr>
            <w:top w:val="none" w:sz="0" w:space="0" w:color="auto"/>
            <w:left w:val="none" w:sz="0" w:space="0" w:color="auto"/>
            <w:bottom w:val="none" w:sz="0" w:space="0" w:color="auto"/>
            <w:right w:val="none" w:sz="0" w:space="0" w:color="auto"/>
          </w:divBdr>
          <w:divsChild>
            <w:div w:id="431822954">
              <w:marLeft w:val="0"/>
              <w:marRight w:val="0"/>
              <w:marTop w:val="0"/>
              <w:marBottom w:val="0"/>
              <w:divBdr>
                <w:top w:val="none" w:sz="0" w:space="0" w:color="auto"/>
                <w:left w:val="none" w:sz="0" w:space="0" w:color="auto"/>
                <w:bottom w:val="none" w:sz="0" w:space="0" w:color="auto"/>
                <w:right w:val="none" w:sz="0" w:space="0" w:color="auto"/>
              </w:divBdr>
              <w:divsChild>
                <w:div w:id="136073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374387">
          <w:marLeft w:val="0"/>
          <w:marRight w:val="0"/>
          <w:marTop w:val="0"/>
          <w:marBottom w:val="0"/>
          <w:divBdr>
            <w:top w:val="none" w:sz="0" w:space="0" w:color="auto"/>
            <w:left w:val="none" w:sz="0" w:space="0" w:color="auto"/>
            <w:bottom w:val="none" w:sz="0" w:space="0" w:color="auto"/>
            <w:right w:val="none" w:sz="0" w:space="0" w:color="auto"/>
          </w:divBdr>
          <w:divsChild>
            <w:div w:id="1851141848">
              <w:marLeft w:val="0"/>
              <w:marRight w:val="0"/>
              <w:marTop w:val="0"/>
              <w:marBottom w:val="0"/>
              <w:divBdr>
                <w:top w:val="none" w:sz="0" w:space="0" w:color="auto"/>
                <w:left w:val="none" w:sz="0" w:space="0" w:color="auto"/>
                <w:bottom w:val="none" w:sz="0" w:space="0" w:color="auto"/>
                <w:right w:val="none" w:sz="0" w:space="0" w:color="auto"/>
              </w:divBdr>
            </w:div>
          </w:divsChild>
        </w:div>
        <w:div w:id="976448076">
          <w:marLeft w:val="0"/>
          <w:marRight w:val="0"/>
          <w:marTop w:val="0"/>
          <w:marBottom w:val="0"/>
          <w:divBdr>
            <w:top w:val="none" w:sz="0" w:space="0" w:color="auto"/>
            <w:left w:val="none" w:sz="0" w:space="0" w:color="auto"/>
            <w:bottom w:val="none" w:sz="0" w:space="0" w:color="auto"/>
            <w:right w:val="none" w:sz="0" w:space="0" w:color="auto"/>
          </w:divBdr>
        </w:div>
        <w:div w:id="977228425">
          <w:marLeft w:val="0"/>
          <w:marRight w:val="0"/>
          <w:marTop w:val="0"/>
          <w:marBottom w:val="0"/>
          <w:divBdr>
            <w:top w:val="none" w:sz="0" w:space="0" w:color="auto"/>
            <w:left w:val="none" w:sz="0" w:space="0" w:color="auto"/>
            <w:bottom w:val="none" w:sz="0" w:space="0" w:color="auto"/>
            <w:right w:val="none" w:sz="0" w:space="0" w:color="auto"/>
          </w:divBdr>
        </w:div>
        <w:div w:id="977566591">
          <w:marLeft w:val="0"/>
          <w:marRight w:val="0"/>
          <w:marTop w:val="0"/>
          <w:marBottom w:val="0"/>
          <w:divBdr>
            <w:top w:val="none" w:sz="0" w:space="0" w:color="auto"/>
            <w:left w:val="none" w:sz="0" w:space="0" w:color="auto"/>
            <w:bottom w:val="none" w:sz="0" w:space="0" w:color="auto"/>
            <w:right w:val="none" w:sz="0" w:space="0" w:color="auto"/>
          </w:divBdr>
        </w:div>
        <w:div w:id="977688178">
          <w:marLeft w:val="0"/>
          <w:marRight w:val="0"/>
          <w:marTop w:val="0"/>
          <w:marBottom w:val="0"/>
          <w:divBdr>
            <w:top w:val="none" w:sz="0" w:space="0" w:color="auto"/>
            <w:left w:val="none" w:sz="0" w:space="0" w:color="auto"/>
            <w:bottom w:val="none" w:sz="0" w:space="0" w:color="auto"/>
            <w:right w:val="none" w:sz="0" w:space="0" w:color="auto"/>
          </w:divBdr>
        </w:div>
        <w:div w:id="978802053">
          <w:marLeft w:val="0"/>
          <w:marRight w:val="0"/>
          <w:marTop w:val="0"/>
          <w:marBottom w:val="0"/>
          <w:divBdr>
            <w:top w:val="none" w:sz="0" w:space="0" w:color="auto"/>
            <w:left w:val="none" w:sz="0" w:space="0" w:color="auto"/>
            <w:bottom w:val="none" w:sz="0" w:space="0" w:color="auto"/>
            <w:right w:val="none" w:sz="0" w:space="0" w:color="auto"/>
          </w:divBdr>
        </w:div>
        <w:div w:id="978921663">
          <w:marLeft w:val="0"/>
          <w:marRight w:val="0"/>
          <w:marTop w:val="0"/>
          <w:marBottom w:val="0"/>
          <w:divBdr>
            <w:top w:val="none" w:sz="0" w:space="0" w:color="auto"/>
            <w:left w:val="none" w:sz="0" w:space="0" w:color="auto"/>
            <w:bottom w:val="none" w:sz="0" w:space="0" w:color="auto"/>
            <w:right w:val="none" w:sz="0" w:space="0" w:color="auto"/>
          </w:divBdr>
        </w:div>
        <w:div w:id="979384636">
          <w:marLeft w:val="0"/>
          <w:marRight w:val="0"/>
          <w:marTop w:val="300"/>
          <w:marBottom w:val="0"/>
          <w:divBdr>
            <w:top w:val="none" w:sz="0" w:space="0" w:color="auto"/>
            <w:left w:val="none" w:sz="0" w:space="0" w:color="auto"/>
            <w:bottom w:val="none" w:sz="0" w:space="0" w:color="auto"/>
            <w:right w:val="none" w:sz="0" w:space="0" w:color="auto"/>
          </w:divBdr>
          <w:divsChild>
            <w:div w:id="633413345">
              <w:marLeft w:val="0"/>
              <w:marRight w:val="0"/>
              <w:marTop w:val="0"/>
              <w:marBottom w:val="0"/>
              <w:divBdr>
                <w:top w:val="none" w:sz="0" w:space="0" w:color="auto"/>
                <w:left w:val="none" w:sz="0" w:space="0" w:color="auto"/>
                <w:bottom w:val="none" w:sz="0" w:space="0" w:color="auto"/>
                <w:right w:val="none" w:sz="0" w:space="0" w:color="auto"/>
              </w:divBdr>
              <w:divsChild>
                <w:div w:id="83010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30391">
          <w:marLeft w:val="0"/>
          <w:marRight w:val="0"/>
          <w:marTop w:val="0"/>
          <w:marBottom w:val="0"/>
          <w:divBdr>
            <w:top w:val="none" w:sz="0" w:space="0" w:color="auto"/>
            <w:left w:val="none" w:sz="0" w:space="0" w:color="auto"/>
            <w:bottom w:val="none" w:sz="0" w:space="0" w:color="auto"/>
            <w:right w:val="none" w:sz="0" w:space="0" w:color="auto"/>
          </w:divBdr>
        </w:div>
        <w:div w:id="980421726">
          <w:marLeft w:val="0"/>
          <w:marRight w:val="0"/>
          <w:marTop w:val="0"/>
          <w:marBottom w:val="0"/>
          <w:divBdr>
            <w:top w:val="none" w:sz="0" w:space="0" w:color="auto"/>
            <w:left w:val="none" w:sz="0" w:space="0" w:color="auto"/>
            <w:bottom w:val="none" w:sz="0" w:space="0" w:color="auto"/>
            <w:right w:val="none" w:sz="0" w:space="0" w:color="auto"/>
          </w:divBdr>
        </w:div>
        <w:div w:id="980497314">
          <w:marLeft w:val="0"/>
          <w:marRight w:val="0"/>
          <w:marTop w:val="0"/>
          <w:marBottom w:val="0"/>
          <w:divBdr>
            <w:top w:val="none" w:sz="0" w:space="0" w:color="auto"/>
            <w:left w:val="none" w:sz="0" w:space="0" w:color="auto"/>
            <w:bottom w:val="none" w:sz="0" w:space="0" w:color="auto"/>
            <w:right w:val="none" w:sz="0" w:space="0" w:color="auto"/>
          </w:divBdr>
        </w:div>
        <w:div w:id="980696498">
          <w:marLeft w:val="0"/>
          <w:marRight w:val="0"/>
          <w:marTop w:val="0"/>
          <w:marBottom w:val="0"/>
          <w:divBdr>
            <w:top w:val="none" w:sz="0" w:space="0" w:color="auto"/>
            <w:left w:val="none" w:sz="0" w:space="0" w:color="auto"/>
            <w:bottom w:val="none" w:sz="0" w:space="0" w:color="auto"/>
            <w:right w:val="none" w:sz="0" w:space="0" w:color="auto"/>
          </w:divBdr>
        </w:div>
        <w:div w:id="981618278">
          <w:marLeft w:val="0"/>
          <w:marRight w:val="0"/>
          <w:marTop w:val="0"/>
          <w:marBottom w:val="0"/>
          <w:divBdr>
            <w:top w:val="none" w:sz="0" w:space="0" w:color="auto"/>
            <w:left w:val="none" w:sz="0" w:space="0" w:color="auto"/>
            <w:bottom w:val="none" w:sz="0" w:space="0" w:color="auto"/>
            <w:right w:val="none" w:sz="0" w:space="0" w:color="auto"/>
          </w:divBdr>
        </w:div>
        <w:div w:id="981931590">
          <w:marLeft w:val="0"/>
          <w:marRight w:val="0"/>
          <w:marTop w:val="0"/>
          <w:marBottom w:val="0"/>
          <w:divBdr>
            <w:top w:val="none" w:sz="0" w:space="0" w:color="auto"/>
            <w:left w:val="none" w:sz="0" w:space="0" w:color="auto"/>
            <w:bottom w:val="none" w:sz="0" w:space="0" w:color="auto"/>
            <w:right w:val="none" w:sz="0" w:space="0" w:color="auto"/>
          </w:divBdr>
        </w:div>
        <w:div w:id="982006698">
          <w:marLeft w:val="0"/>
          <w:marRight w:val="0"/>
          <w:marTop w:val="0"/>
          <w:marBottom w:val="0"/>
          <w:divBdr>
            <w:top w:val="none" w:sz="0" w:space="0" w:color="auto"/>
            <w:left w:val="none" w:sz="0" w:space="0" w:color="auto"/>
            <w:bottom w:val="none" w:sz="0" w:space="0" w:color="auto"/>
            <w:right w:val="none" w:sz="0" w:space="0" w:color="auto"/>
          </w:divBdr>
        </w:div>
        <w:div w:id="982974890">
          <w:marLeft w:val="0"/>
          <w:marRight w:val="0"/>
          <w:marTop w:val="0"/>
          <w:marBottom w:val="0"/>
          <w:divBdr>
            <w:top w:val="none" w:sz="0" w:space="0" w:color="auto"/>
            <w:left w:val="none" w:sz="0" w:space="0" w:color="auto"/>
            <w:bottom w:val="none" w:sz="0" w:space="0" w:color="auto"/>
            <w:right w:val="none" w:sz="0" w:space="0" w:color="auto"/>
          </w:divBdr>
        </w:div>
        <w:div w:id="983316477">
          <w:marLeft w:val="0"/>
          <w:marRight w:val="0"/>
          <w:marTop w:val="0"/>
          <w:marBottom w:val="0"/>
          <w:divBdr>
            <w:top w:val="none" w:sz="0" w:space="0" w:color="auto"/>
            <w:left w:val="none" w:sz="0" w:space="0" w:color="auto"/>
            <w:bottom w:val="none" w:sz="0" w:space="0" w:color="auto"/>
            <w:right w:val="none" w:sz="0" w:space="0" w:color="auto"/>
          </w:divBdr>
          <w:divsChild>
            <w:div w:id="1335111228">
              <w:marLeft w:val="0"/>
              <w:marRight w:val="0"/>
              <w:marTop w:val="0"/>
              <w:marBottom w:val="0"/>
              <w:divBdr>
                <w:top w:val="none" w:sz="0" w:space="0" w:color="auto"/>
                <w:left w:val="none" w:sz="0" w:space="0" w:color="auto"/>
                <w:bottom w:val="none" w:sz="0" w:space="0" w:color="auto"/>
                <w:right w:val="none" w:sz="0" w:space="0" w:color="auto"/>
              </w:divBdr>
            </w:div>
          </w:divsChild>
        </w:div>
        <w:div w:id="984089970">
          <w:marLeft w:val="0"/>
          <w:marRight w:val="0"/>
          <w:marTop w:val="0"/>
          <w:marBottom w:val="0"/>
          <w:divBdr>
            <w:top w:val="none" w:sz="0" w:space="0" w:color="auto"/>
            <w:left w:val="none" w:sz="0" w:space="0" w:color="auto"/>
            <w:bottom w:val="none" w:sz="0" w:space="0" w:color="auto"/>
            <w:right w:val="none" w:sz="0" w:space="0" w:color="auto"/>
          </w:divBdr>
        </w:div>
        <w:div w:id="984512056">
          <w:marLeft w:val="0"/>
          <w:marRight w:val="0"/>
          <w:marTop w:val="0"/>
          <w:marBottom w:val="300"/>
          <w:divBdr>
            <w:top w:val="single" w:sz="6" w:space="15" w:color="EDEDED"/>
            <w:left w:val="single" w:sz="6" w:space="15" w:color="EDEDED"/>
            <w:bottom w:val="single" w:sz="6" w:space="15" w:color="EDEDED"/>
            <w:right w:val="single" w:sz="6" w:space="15" w:color="EDEDED"/>
          </w:divBdr>
        </w:div>
        <w:div w:id="984548535">
          <w:marLeft w:val="0"/>
          <w:marRight w:val="0"/>
          <w:marTop w:val="0"/>
          <w:marBottom w:val="300"/>
          <w:divBdr>
            <w:top w:val="single" w:sz="6" w:space="15" w:color="EDEDED"/>
            <w:left w:val="single" w:sz="6" w:space="15" w:color="EDEDED"/>
            <w:bottom w:val="single" w:sz="6" w:space="15" w:color="EDEDED"/>
            <w:right w:val="single" w:sz="6" w:space="15" w:color="EDEDED"/>
          </w:divBdr>
        </w:div>
        <w:div w:id="986007071">
          <w:marLeft w:val="0"/>
          <w:marRight w:val="0"/>
          <w:marTop w:val="0"/>
          <w:marBottom w:val="0"/>
          <w:divBdr>
            <w:top w:val="none" w:sz="0" w:space="0" w:color="auto"/>
            <w:left w:val="none" w:sz="0" w:space="0" w:color="auto"/>
            <w:bottom w:val="none" w:sz="0" w:space="0" w:color="auto"/>
            <w:right w:val="none" w:sz="0" w:space="0" w:color="auto"/>
          </w:divBdr>
        </w:div>
        <w:div w:id="986015336">
          <w:marLeft w:val="0"/>
          <w:marRight w:val="0"/>
          <w:marTop w:val="0"/>
          <w:marBottom w:val="0"/>
          <w:divBdr>
            <w:top w:val="none" w:sz="0" w:space="0" w:color="auto"/>
            <w:left w:val="none" w:sz="0" w:space="0" w:color="auto"/>
            <w:bottom w:val="none" w:sz="0" w:space="0" w:color="auto"/>
            <w:right w:val="none" w:sz="0" w:space="0" w:color="auto"/>
          </w:divBdr>
        </w:div>
        <w:div w:id="986283226">
          <w:marLeft w:val="0"/>
          <w:marRight w:val="0"/>
          <w:marTop w:val="0"/>
          <w:marBottom w:val="0"/>
          <w:divBdr>
            <w:top w:val="none" w:sz="0" w:space="0" w:color="auto"/>
            <w:left w:val="none" w:sz="0" w:space="0" w:color="auto"/>
            <w:bottom w:val="none" w:sz="0" w:space="0" w:color="auto"/>
            <w:right w:val="none" w:sz="0" w:space="0" w:color="auto"/>
          </w:divBdr>
        </w:div>
        <w:div w:id="986321798">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86469805">
          <w:marLeft w:val="0"/>
          <w:marRight w:val="0"/>
          <w:marTop w:val="0"/>
          <w:marBottom w:val="300"/>
          <w:divBdr>
            <w:top w:val="single" w:sz="6" w:space="15" w:color="EDEDED"/>
            <w:left w:val="single" w:sz="6" w:space="15" w:color="EDEDED"/>
            <w:bottom w:val="single" w:sz="6" w:space="15" w:color="EDEDED"/>
            <w:right w:val="single" w:sz="6" w:space="15" w:color="EDEDED"/>
          </w:divBdr>
        </w:div>
        <w:div w:id="987249771">
          <w:marLeft w:val="0"/>
          <w:marRight w:val="0"/>
          <w:marTop w:val="300"/>
          <w:marBottom w:val="0"/>
          <w:divBdr>
            <w:top w:val="none" w:sz="0" w:space="0" w:color="auto"/>
            <w:left w:val="none" w:sz="0" w:space="0" w:color="auto"/>
            <w:bottom w:val="none" w:sz="0" w:space="0" w:color="auto"/>
            <w:right w:val="none" w:sz="0" w:space="0" w:color="auto"/>
          </w:divBdr>
        </w:div>
        <w:div w:id="987394985">
          <w:marLeft w:val="0"/>
          <w:marRight w:val="0"/>
          <w:marTop w:val="0"/>
          <w:marBottom w:val="0"/>
          <w:divBdr>
            <w:top w:val="none" w:sz="0" w:space="0" w:color="auto"/>
            <w:left w:val="none" w:sz="0" w:space="0" w:color="auto"/>
            <w:bottom w:val="none" w:sz="0" w:space="0" w:color="auto"/>
            <w:right w:val="none" w:sz="0" w:space="0" w:color="auto"/>
          </w:divBdr>
        </w:div>
        <w:div w:id="987829736">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88560296">
          <w:marLeft w:val="0"/>
          <w:marRight w:val="0"/>
          <w:marTop w:val="0"/>
          <w:marBottom w:val="0"/>
          <w:divBdr>
            <w:top w:val="none" w:sz="0" w:space="0" w:color="auto"/>
            <w:left w:val="none" w:sz="0" w:space="0" w:color="auto"/>
            <w:bottom w:val="none" w:sz="0" w:space="0" w:color="auto"/>
            <w:right w:val="none" w:sz="0" w:space="0" w:color="auto"/>
          </w:divBdr>
        </w:div>
        <w:div w:id="988561358">
          <w:marLeft w:val="0"/>
          <w:marRight w:val="0"/>
          <w:marTop w:val="0"/>
          <w:marBottom w:val="0"/>
          <w:divBdr>
            <w:top w:val="none" w:sz="0" w:space="0" w:color="auto"/>
            <w:left w:val="none" w:sz="0" w:space="0" w:color="auto"/>
            <w:bottom w:val="none" w:sz="0" w:space="0" w:color="auto"/>
            <w:right w:val="none" w:sz="0" w:space="0" w:color="auto"/>
          </w:divBdr>
          <w:divsChild>
            <w:div w:id="1389567670">
              <w:marLeft w:val="0"/>
              <w:marRight w:val="0"/>
              <w:marTop w:val="0"/>
              <w:marBottom w:val="0"/>
              <w:divBdr>
                <w:top w:val="none" w:sz="0" w:space="0" w:color="auto"/>
                <w:left w:val="none" w:sz="0" w:space="0" w:color="auto"/>
                <w:bottom w:val="none" w:sz="0" w:space="0" w:color="auto"/>
                <w:right w:val="none" w:sz="0" w:space="0" w:color="auto"/>
              </w:divBdr>
            </w:div>
          </w:divsChild>
        </w:div>
        <w:div w:id="98916540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89863644">
          <w:marLeft w:val="0"/>
          <w:marRight w:val="0"/>
          <w:marTop w:val="0"/>
          <w:marBottom w:val="0"/>
          <w:divBdr>
            <w:top w:val="none" w:sz="0" w:space="0" w:color="auto"/>
            <w:left w:val="none" w:sz="0" w:space="0" w:color="auto"/>
            <w:bottom w:val="none" w:sz="0" w:space="0" w:color="auto"/>
            <w:right w:val="none" w:sz="0" w:space="0" w:color="auto"/>
          </w:divBdr>
          <w:divsChild>
            <w:div w:id="1216703777">
              <w:marLeft w:val="0"/>
              <w:marRight w:val="0"/>
              <w:marTop w:val="0"/>
              <w:marBottom w:val="0"/>
              <w:divBdr>
                <w:top w:val="none" w:sz="0" w:space="0" w:color="auto"/>
                <w:left w:val="none" w:sz="0" w:space="0" w:color="auto"/>
                <w:bottom w:val="none" w:sz="0" w:space="0" w:color="auto"/>
                <w:right w:val="none" w:sz="0" w:space="0" w:color="auto"/>
              </w:divBdr>
            </w:div>
          </w:divsChild>
        </w:div>
        <w:div w:id="989943420">
          <w:marLeft w:val="0"/>
          <w:marRight w:val="0"/>
          <w:marTop w:val="0"/>
          <w:marBottom w:val="300"/>
          <w:divBdr>
            <w:top w:val="single" w:sz="6" w:space="15" w:color="EDEDED"/>
            <w:left w:val="single" w:sz="6" w:space="15" w:color="EDEDED"/>
            <w:bottom w:val="single" w:sz="6" w:space="15" w:color="EDEDED"/>
            <w:right w:val="single" w:sz="6" w:space="15" w:color="EDEDED"/>
          </w:divBdr>
        </w:div>
        <w:div w:id="990642559">
          <w:marLeft w:val="0"/>
          <w:marRight w:val="0"/>
          <w:marTop w:val="0"/>
          <w:marBottom w:val="0"/>
          <w:divBdr>
            <w:top w:val="none" w:sz="0" w:space="0" w:color="auto"/>
            <w:left w:val="none" w:sz="0" w:space="0" w:color="auto"/>
            <w:bottom w:val="none" w:sz="0" w:space="0" w:color="auto"/>
            <w:right w:val="none" w:sz="0" w:space="0" w:color="auto"/>
          </w:divBdr>
          <w:divsChild>
            <w:div w:id="776827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2412094">
          <w:marLeft w:val="0"/>
          <w:marRight w:val="0"/>
          <w:marTop w:val="0"/>
          <w:marBottom w:val="0"/>
          <w:divBdr>
            <w:top w:val="none" w:sz="0" w:space="0" w:color="auto"/>
            <w:left w:val="none" w:sz="0" w:space="0" w:color="auto"/>
            <w:bottom w:val="none" w:sz="0" w:space="0" w:color="auto"/>
            <w:right w:val="none" w:sz="0" w:space="0" w:color="auto"/>
          </w:divBdr>
          <w:divsChild>
            <w:div w:id="395327380">
              <w:marLeft w:val="0"/>
              <w:marRight w:val="0"/>
              <w:marTop w:val="0"/>
              <w:marBottom w:val="0"/>
              <w:divBdr>
                <w:top w:val="none" w:sz="0" w:space="0" w:color="auto"/>
                <w:left w:val="none" w:sz="0" w:space="0" w:color="auto"/>
                <w:bottom w:val="none" w:sz="0" w:space="0" w:color="auto"/>
                <w:right w:val="none" w:sz="0" w:space="0" w:color="auto"/>
              </w:divBdr>
            </w:div>
          </w:divsChild>
        </w:div>
        <w:div w:id="993023361">
          <w:marLeft w:val="0"/>
          <w:marRight w:val="0"/>
          <w:marTop w:val="0"/>
          <w:marBottom w:val="0"/>
          <w:divBdr>
            <w:top w:val="none" w:sz="0" w:space="0" w:color="auto"/>
            <w:left w:val="none" w:sz="0" w:space="0" w:color="auto"/>
            <w:bottom w:val="none" w:sz="0" w:space="0" w:color="auto"/>
            <w:right w:val="none" w:sz="0" w:space="0" w:color="auto"/>
          </w:divBdr>
        </w:div>
        <w:div w:id="993528588">
          <w:marLeft w:val="0"/>
          <w:marRight w:val="0"/>
          <w:marTop w:val="0"/>
          <w:marBottom w:val="0"/>
          <w:divBdr>
            <w:top w:val="none" w:sz="0" w:space="0" w:color="auto"/>
            <w:left w:val="none" w:sz="0" w:space="0" w:color="auto"/>
            <w:bottom w:val="none" w:sz="0" w:space="0" w:color="auto"/>
            <w:right w:val="none" w:sz="0" w:space="0" w:color="auto"/>
          </w:divBdr>
          <w:divsChild>
            <w:div w:id="1443109945">
              <w:marLeft w:val="0"/>
              <w:marRight w:val="0"/>
              <w:marTop w:val="0"/>
              <w:marBottom w:val="0"/>
              <w:divBdr>
                <w:top w:val="none" w:sz="0" w:space="0" w:color="auto"/>
                <w:left w:val="none" w:sz="0" w:space="0" w:color="auto"/>
                <w:bottom w:val="none" w:sz="0" w:space="0" w:color="auto"/>
                <w:right w:val="none" w:sz="0" w:space="0" w:color="auto"/>
              </w:divBdr>
            </w:div>
          </w:divsChild>
        </w:div>
        <w:div w:id="993682682">
          <w:marLeft w:val="0"/>
          <w:marRight w:val="0"/>
          <w:marTop w:val="0"/>
          <w:marBottom w:val="0"/>
          <w:divBdr>
            <w:top w:val="none" w:sz="0" w:space="0" w:color="auto"/>
            <w:left w:val="none" w:sz="0" w:space="0" w:color="auto"/>
            <w:bottom w:val="none" w:sz="0" w:space="0" w:color="auto"/>
            <w:right w:val="none" w:sz="0" w:space="0" w:color="auto"/>
          </w:divBdr>
        </w:div>
        <w:div w:id="994531184">
          <w:marLeft w:val="0"/>
          <w:marRight w:val="0"/>
          <w:marTop w:val="0"/>
          <w:marBottom w:val="300"/>
          <w:divBdr>
            <w:top w:val="single" w:sz="6" w:space="15" w:color="EDEDED"/>
            <w:left w:val="single" w:sz="6" w:space="15" w:color="EDEDED"/>
            <w:bottom w:val="single" w:sz="6" w:space="15" w:color="EDEDED"/>
            <w:right w:val="single" w:sz="6" w:space="15" w:color="EDEDED"/>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994916853">
          <w:marLeft w:val="0"/>
          <w:marRight w:val="0"/>
          <w:marTop w:val="0"/>
          <w:marBottom w:val="0"/>
          <w:divBdr>
            <w:top w:val="none" w:sz="0" w:space="0" w:color="auto"/>
            <w:left w:val="none" w:sz="0" w:space="0" w:color="auto"/>
            <w:bottom w:val="none" w:sz="0" w:space="0" w:color="auto"/>
            <w:right w:val="none" w:sz="0" w:space="0" w:color="auto"/>
          </w:divBdr>
          <w:divsChild>
            <w:div w:id="786588454">
              <w:marLeft w:val="0"/>
              <w:marRight w:val="0"/>
              <w:marTop w:val="0"/>
              <w:marBottom w:val="0"/>
              <w:divBdr>
                <w:top w:val="none" w:sz="0" w:space="0" w:color="auto"/>
                <w:left w:val="none" w:sz="0" w:space="0" w:color="auto"/>
                <w:bottom w:val="none" w:sz="0" w:space="0" w:color="auto"/>
                <w:right w:val="none" w:sz="0" w:space="0" w:color="auto"/>
              </w:divBdr>
            </w:div>
          </w:divsChild>
        </w:div>
        <w:div w:id="994989378">
          <w:marLeft w:val="0"/>
          <w:marRight w:val="0"/>
          <w:marTop w:val="0"/>
          <w:marBottom w:val="300"/>
          <w:divBdr>
            <w:top w:val="single" w:sz="6" w:space="15" w:color="EDEDED"/>
            <w:left w:val="single" w:sz="6" w:space="15" w:color="EDEDED"/>
            <w:bottom w:val="single" w:sz="6" w:space="15" w:color="EDEDED"/>
            <w:right w:val="single" w:sz="6" w:space="15" w:color="EDEDED"/>
          </w:divBdr>
        </w:div>
        <w:div w:id="995568913">
          <w:marLeft w:val="0"/>
          <w:marRight w:val="0"/>
          <w:marTop w:val="0"/>
          <w:marBottom w:val="300"/>
          <w:divBdr>
            <w:top w:val="single" w:sz="6" w:space="15" w:color="EDEDED"/>
            <w:left w:val="single" w:sz="6" w:space="15" w:color="EDEDED"/>
            <w:bottom w:val="single" w:sz="6" w:space="15" w:color="EDEDED"/>
            <w:right w:val="single" w:sz="6" w:space="15" w:color="EDEDED"/>
          </w:divBdr>
        </w:div>
        <w:div w:id="997073963">
          <w:marLeft w:val="0"/>
          <w:marRight w:val="0"/>
          <w:marTop w:val="0"/>
          <w:marBottom w:val="0"/>
          <w:divBdr>
            <w:top w:val="none" w:sz="0" w:space="0" w:color="auto"/>
            <w:left w:val="none" w:sz="0" w:space="0" w:color="auto"/>
            <w:bottom w:val="none" w:sz="0" w:space="0" w:color="auto"/>
            <w:right w:val="none" w:sz="0" w:space="0" w:color="auto"/>
          </w:divBdr>
        </w:div>
        <w:div w:id="997148713">
          <w:marLeft w:val="0"/>
          <w:marRight w:val="0"/>
          <w:marTop w:val="0"/>
          <w:marBottom w:val="0"/>
          <w:divBdr>
            <w:top w:val="none" w:sz="0" w:space="0" w:color="auto"/>
            <w:left w:val="none" w:sz="0" w:space="0" w:color="auto"/>
            <w:bottom w:val="none" w:sz="0" w:space="0" w:color="auto"/>
            <w:right w:val="none" w:sz="0" w:space="0" w:color="auto"/>
          </w:divBdr>
        </w:div>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 w:id="998196411">
          <w:marLeft w:val="0"/>
          <w:marRight w:val="0"/>
          <w:marTop w:val="0"/>
          <w:marBottom w:val="0"/>
          <w:divBdr>
            <w:top w:val="none" w:sz="0" w:space="0" w:color="auto"/>
            <w:left w:val="none" w:sz="0" w:space="0" w:color="auto"/>
            <w:bottom w:val="none" w:sz="0" w:space="0" w:color="auto"/>
            <w:right w:val="none" w:sz="0" w:space="0" w:color="auto"/>
          </w:divBdr>
          <w:divsChild>
            <w:div w:id="838429398">
              <w:marLeft w:val="0"/>
              <w:marRight w:val="0"/>
              <w:marTop w:val="0"/>
              <w:marBottom w:val="0"/>
              <w:divBdr>
                <w:top w:val="none" w:sz="0" w:space="0" w:color="auto"/>
                <w:left w:val="none" w:sz="0" w:space="0" w:color="auto"/>
                <w:bottom w:val="none" w:sz="0" w:space="0" w:color="auto"/>
                <w:right w:val="none" w:sz="0" w:space="0" w:color="auto"/>
              </w:divBdr>
            </w:div>
          </w:divsChild>
        </w:div>
        <w:div w:id="998271865">
          <w:marLeft w:val="0"/>
          <w:marRight w:val="0"/>
          <w:marTop w:val="300"/>
          <w:marBottom w:val="0"/>
          <w:divBdr>
            <w:top w:val="none" w:sz="0" w:space="0" w:color="auto"/>
            <w:left w:val="none" w:sz="0" w:space="0" w:color="auto"/>
            <w:bottom w:val="none" w:sz="0" w:space="0" w:color="auto"/>
            <w:right w:val="none" w:sz="0" w:space="0" w:color="auto"/>
          </w:divBdr>
          <w:divsChild>
            <w:div w:id="91828696">
              <w:marLeft w:val="0"/>
              <w:marRight w:val="0"/>
              <w:marTop w:val="0"/>
              <w:marBottom w:val="0"/>
              <w:divBdr>
                <w:top w:val="none" w:sz="0" w:space="0" w:color="auto"/>
                <w:left w:val="none" w:sz="0" w:space="0" w:color="auto"/>
                <w:bottom w:val="none" w:sz="0" w:space="0" w:color="auto"/>
                <w:right w:val="none" w:sz="0" w:space="0" w:color="auto"/>
              </w:divBdr>
              <w:divsChild>
                <w:div w:id="1551964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848538">
          <w:marLeft w:val="0"/>
          <w:marRight w:val="0"/>
          <w:marTop w:val="0"/>
          <w:marBottom w:val="0"/>
          <w:divBdr>
            <w:top w:val="none" w:sz="0" w:space="0" w:color="auto"/>
            <w:left w:val="none" w:sz="0" w:space="0" w:color="auto"/>
            <w:bottom w:val="none" w:sz="0" w:space="0" w:color="auto"/>
            <w:right w:val="none" w:sz="0" w:space="0" w:color="auto"/>
          </w:divBdr>
          <w:divsChild>
            <w:div w:id="630135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0154007">
          <w:marLeft w:val="0"/>
          <w:marRight w:val="0"/>
          <w:marTop w:val="0"/>
          <w:marBottom w:val="0"/>
          <w:divBdr>
            <w:top w:val="none" w:sz="0" w:space="0" w:color="auto"/>
            <w:left w:val="none" w:sz="0" w:space="0" w:color="auto"/>
            <w:bottom w:val="none" w:sz="0" w:space="0" w:color="auto"/>
            <w:right w:val="none" w:sz="0" w:space="0" w:color="auto"/>
          </w:divBdr>
        </w:div>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1000893651">
          <w:marLeft w:val="0"/>
          <w:marRight w:val="0"/>
          <w:marTop w:val="0"/>
          <w:marBottom w:val="300"/>
          <w:divBdr>
            <w:top w:val="single" w:sz="6" w:space="15" w:color="EDEDED"/>
            <w:left w:val="single" w:sz="6" w:space="15" w:color="EDEDED"/>
            <w:bottom w:val="single" w:sz="6" w:space="15" w:color="EDEDED"/>
            <w:right w:val="single" w:sz="6" w:space="15" w:color="EDEDED"/>
          </w:divBdr>
        </w:div>
        <w:div w:id="1001733532">
          <w:marLeft w:val="0"/>
          <w:marRight w:val="0"/>
          <w:marTop w:val="0"/>
          <w:marBottom w:val="0"/>
          <w:divBdr>
            <w:top w:val="none" w:sz="0" w:space="0" w:color="auto"/>
            <w:left w:val="none" w:sz="0" w:space="0" w:color="auto"/>
            <w:bottom w:val="none" w:sz="0" w:space="0" w:color="auto"/>
            <w:right w:val="none" w:sz="0" w:space="0" w:color="auto"/>
          </w:divBdr>
          <w:divsChild>
            <w:div w:id="927158666">
              <w:marLeft w:val="0"/>
              <w:marRight w:val="0"/>
              <w:marTop w:val="0"/>
              <w:marBottom w:val="0"/>
              <w:divBdr>
                <w:top w:val="none" w:sz="0" w:space="0" w:color="auto"/>
                <w:left w:val="none" w:sz="0" w:space="0" w:color="auto"/>
                <w:bottom w:val="none" w:sz="0" w:space="0" w:color="auto"/>
                <w:right w:val="none" w:sz="0" w:space="0" w:color="auto"/>
              </w:divBdr>
            </w:div>
          </w:divsChild>
        </w:div>
        <w:div w:id="1001740605">
          <w:marLeft w:val="0"/>
          <w:marRight w:val="0"/>
          <w:marTop w:val="0"/>
          <w:marBottom w:val="0"/>
          <w:divBdr>
            <w:top w:val="none" w:sz="0" w:space="0" w:color="auto"/>
            <w:left w:val="none" w:sz="0" w:space="0" w:color="auto"/>
            <w:bottom w:val="none" w:sz="0" w:space="0" w:color="auto"/>
            <w:right w:val="none" w:sz="0" w:space="0" w:color="auto"/>
          </w:divBdr>
          <w:divsChild>
            <w:div w:id="1646740343">
              <w:marLeft w:val="0"/>
              <w:marRight w:val="0"/>
              <w:marTop w:val="0"/>
              <w:marBottom w:val="0"/>
              <w:divBdr>
                <w:top w:val="none" w:sz="0" w:space="0" w:color="auto"/>
                <w:left w:val="none" w:sz="0" w:space="0" w:color="auto"/>
                <w:bottom w:val="none" w:sz="0" w:space="0" w:color="auto"/>
                <w:right w:val="none" w:sz="0" w:space="0" w:color="auto"/>
              </w:divBdr>
            </w:div>
          </w:divsChild>
        </w:div>
        <w:div w:id="1002245591">
          <w:marLeft w:val="0"/>
          <w:marRight w:val="0"/>
          <w:marTop w:val="0"/>
          <w:marBottom w:val="300"/>
          <w:divBdr>
            <w:top w:val="single" w:sz="6" w:space="15" w:color="EDEDED"/>
            <w:left w:val="single" w:sz="6" w:space="15" w:color="EDEDED"/>
            <w:bottom w:val="single" w:sz="6" w:space="15" w:color="EDEDED"/>
            <w:right w:val="single" w:sz="6" w:space="15" w:color="EDEDED"/>
          </w:divBdr>
        </w:div>
        <w:div w:id="1003119566">
          <w:marLeft w:val="0"/>
          <w:marRight w:val="0"/>
          <w:marTop w:val="0"/>
          <w:marBottom w:val="0"/>
          <w:divBdr>
            <w:top w:val="none" w:sz="0" w:space="0" w:color="auto"/>
            <w:left w:val="none" w:sz="0" w:space="0" w:color="auto"/>
            <w:bottom w:val="none" w:sz="0" w:space="0" w:color="auto"/>
            <w:right w:val="none" w:sz="0" w:space="0" w:color="auto"/>
          </w:divBdr>
        </w:div>
        <w:div w:id="1003239367">
          <w:marLeft w:val="0"/>
          <w:marRight w:val="0"/>
          <w:marTop w:val="0"/>
          <w:marBottom w:val="0"/>
          <w:divBdr>
            <w:top w:val="none" w:sz="0" w:space="0" w:color="auto"/>
            <w:left w:val="none" w:sz="0" w:space="0" w:color="auto"/>
            <w:bottom w:val="none" w:sz="0" w:space="0" w:color="auto"/>
            <w:right w:val="none" w:sz="0" w:space="0" w:color="auto"/>
          </w:divBdr>
          <w:divsChild>
            <w:div w:id="34591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4936220">
          <w:marLeft w:val="0"/>
          <w:marRight w:val="0"/>
          <w:marTop w:val="0"/>
          <w:marBottom w:val="0"/>
          <w:divBdr>
            <w:top w:val="none" w:sz="0" w:space="0" w:color="auto"/>
            <w:left w:val="none" w:sz="0" w:space="0" w:color="auto"/>
            <w:bottom w:val="none" w:sz="0" w:space="0" w:color="auto"/>
            <w:right w:val="none" w:sz="0" w:space="0" w:color="auto"/>
          </w:divBdr>
          <w:divsChild>
            <w:div w:id="1751345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005016407">
          <w:marLeft w:val="0"/>
          <w:marRight w:val="0"/>
          <w:marTop w:val="0"/>
          <w:marBottom w:val="300"/>
          <w:divBdr>
            <w:top w:val="single" w:sz="6" w:space="15" w:color="EDEDED"/>
            <w:left w:val="single" w:sz="6" w:space="15" w:color="EDEDED"/>
            <w:bottom w:val="single" w:sz="6" w:space="15" w:color="EDEDED"/>
            <w:right w:val="single" w:sz="6" w:space="15" w:color="EDEDED"/>
          </w:divBdr>
        </w:div>
        <w:div w:id="1005354012">
          <w:marLeft w:val="0"/>
          <w:marRight w:val="0"/>
          <w:marTop w:val="0"/>
          <w:marBottom w:val="0"/>
          <w:divBdr>
            <w:top w:val="none" w:sz="0" w:space="0" w:color="auto"/>
            <w:left w:val="none" w:sz="0" w:space="0" w:color="auto"/>
            <w:bottom w:val="none" w:sz="0" w:space="0" w:color="auto"/>
            <w:right w:val="none" w:sz="0" w:space="0" w:color="auto"/>
          </w:divBdr>
        </w:div>
        <w:div w:id="1005399836">
          <w:marLeft w:val="0"/>
          <w:marRight w:val="0"/>
          <w:marTop w:val="0"/>
          <w:marBottom w:val="0"/>
          <w:divBdr>
            <w:top w:val="none" w:sz="0" w:space="0" w:color="auto"/>
            <w:left w:val="none" w:sz="0" w:space="0" w:color="auto"/>
            <w:bottom w:val="none" w:sz="0" w:space="0" w:color="auto"/>
            <w:right w:val="none" w:sz="0" w:space="0" w:color="auto"/>
          </w:divBdr>
        </w:div>
        <w:div w:id="1005547364">
          <w:marLeft w:val="0"/>
          <w:marRight w:val="0"/>
          <w:marTop w:val="0"/>
          <w:marBottom w:val="0"/>
          <w:divBdr>
            <w:top w:val="none" w:sz="0" w:space="0" w:color="auto"/>
            <w:left w:val="none" w:sz="0" w:space="0" w:color="auto"/>
            <w:bottom w:val="none" w:sz="0" w:space="0" w:color="auto"/>
            <w:right w:val="none" w:sz="0" w:space="0" w:color="auto"/>
          </w:divBdr>
        </w:div>
        <w:div w:id="1005595793">
          <w:marLeft w:val="0"/>
          <w:marRight w:val="0"/>
          <w:marTop w:val="0"/>
          <w:marBottom w:val="0"/>
          <w:divBdr>
            <w:top w:val="none" w:sz="0" w:space="0" w:color="auto"/>
            <w:left w:val="none" w:sz="0" w:space="0" w:color="auto"/>
            <w:bottom w:val="none" w:sz="0" w:space="0" w:color="auto"/>
            <w:right w:val="none" w:sz="0" w:space="0" w:color="auto"/>
          </w:divBdr>
        </w:div>
        <w:div w:id="1005664817">
          <w:marLeft w:val="0"/>
          <w:marRight w:val="0"/>
          <w:marTop w:val="0"/>
          <w:marBottom w:val="0"/>
          <w:divBdr>
            <w:top w:val="none" w:sz="0" w:space="0" w:color="auto"/>
            <w:left w:val="none" w:sz="0" w:space="0" w:color="auto"/>
            <w:bottom w:val="none" w:sz="0" w:space="0" w:color="auto"/>
            <w:right w:val="none" w:sz="0" w:space="0" w:color="auto"/>
          </w:divBdr>
        </w:div>
        <w:div w:id="1006009366">
          <w:marLeft w:val="0"/>
          <w:marRight w:val="0"/>
          <w:marTop w:val="0"/>
          <w:marBottom w:val="0"/>
          <w:divBdr>
            <w:top w:val="none" w:sz="0" w:space="0" w:color="auto"/>
            <w:left w:val="none" w:sz="0" w:space="0" w:color="auto"/>
            <w:bottom w:val="none" w:sz="0" w:space="0" w:color="auto"/>
            <w:right w:val="none" w:sz="0" w:space="0" w:color="auto"/>
          </w:divBdr>
        </w:div>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1006830321">
          <w:marLeft w:val="0"/>
          <w:marRight w:val="0"/>
          <w:marTop w:val="300"/>
          <w:marBottom w:val="0"/>
          <w:divBdr>
            <w:top w:val="none" w:sz="0" w:space="0" w:color="auto"/>
            <w:left w:val="none" w:sz="0" w:space="0" w:color="auto"/>
            <w:bottom w:val="none" w:sz="0" w:space="0" w:color="auto"/>
            <w:right w:val="none" w:sz="0" w:space="0" w:color="auto"/>
          </w:divBdr>
        </w:div>
        <w:div w:id="1006908206">
          <w:marLeft w:val="0"/>
          <w:marRight w:val="0"/>
          <w:marTop w:val="0"/>
          <w:marBottom w:val="0"/>
          <w:divBdr>
            <w:top w:val="none" w:sz="0" w:space="0" w:color="auto"/>
            <w:left w:val="none" w:sz="0" w:space="0" w:color="auto"/>
            <w:bottom w:val="none" w:sz="0" w:space="0" w:color="auto"/>
            <w:right w:val="none" w:sz="0" w:space="0" w:color="auto"/>
          </w:divBdr>
        </w:div>
        <w:div w:id="1007365867">
          <w:marLeft w:val="0"/>
          <w:marRight w:val="0"/>
          <w:marTop w:val="0"/>
          <w:marBottom w:val="0"/>
          <w:divBdr>
            <w:top w:val="none" w:sz="0" w:space="0" w:color="auto"/>
            <w:left w:val="none" w:sz="0" w:space="0" w:color="auto"/>
            <w:bottom w:val="none" w:sz="0" w:space="0" w:color="auto"/>
            <w:right w:val="none" w:sz="0" w:space="0" w:color="auto"/>
          </w:divBdr>
        </w:div>
        <w:div w:id="1007831586">
          <w:marLeft w:val="0"/>
          <w:marRight w:val="0"/>
          <w:marTop w:val="0"/>
          <w:marBottom w:val="0"/>
          <w:divBdr>
            <w:top w:val="none" w:sz="0" w:space="0" w:color="auto"/>
            <w:left w:val="none" w:sz="0" w:space="0" w:color="auto"/>
            <w:bottom w:val="none" w:sz="0" w:space="0" w:color="auto"/>
            <w:right w:val="none" w:sz="0" w:space="0" w:color="auto"/>
          </w:divBdr>
        </w:div>
        <w:div w:id="1008213352">
          <w:marLeft w:val="0"/>
          <w:marRight w:val="0"/>
          <w:marTop w:val="300"/>
          <w:marBottom w:val="0"/>
          <w:divBdr>
            <w:top w:val="none" w:sz="0" w:space="0" w:color="auto"/>
            <w:left w:val="none" w:sz="0" w:space="0" w:color="auto"/>
            <w:bottom w:val="none" w:sz="0" w:space="0" w:color="auto"/>
            <w:right w:val="none" w:sz="0" w:space="0" w:color="auto"/>
          </w:divBdr>
        </w:div>
        <w:div w:id="1008411093">
          <w:marLeft w:val="0"/>
          <w:marRight w:val="0"/>
          <w:marTop w:val="0"/>
          <w:marBottom w:val="0"/>
          <w:divBdr>
            <w:top w:val="none" w:sz="0" w:space="0" w:color="auto"/>
            <w:left w:val="none" w:sz="0" w:space="0" w:color="auto"/>
            <w:bottom w:val="none" w:sz="0" w:space="0" w:color="auto"/>
            <w:right w:val="none" w:sz="0" w:space="0" w:color="auto"/>
          </w:divBdr>
        </w:div>
        <w:div w:id="1008557876">
          <w:marLeft w:val="0"/>
          <w:marRight w:val="0"/>
          <w:marTop w:val="0"/>
          <w:marBottom w:val="0"/>
          <w:divBdr>
            <w:top w:val="none" w:sz="0" w:space="0" w:color="auto"/>
            <w:left w:val="none" w:sz="0" w:space="0" w:color="auto"/>
            <w:bottom w:val="none" w:sz="0" w:space="0" w:color="auto"/>
            <w:right w:val="none" w:sz="0" w:space="0" w:color="auto"/>
          </w:divBdr>
        </w:div>
        <w:div w:id="1008823974">
          <w:marLeft w:val="0"/>
          <w:marRight w:val="0"/>
          <w:marTop w:val="0"/>
          <w:marBottom w:val="0"/>
          <w:divBdr>
            <w:top w:val="none" w:sz="0" w:space="0" w:color="auto"/>
            <w:left w:val="none" w:sz="0" w:space="0" w:color="auto"/>
            <w:bottom w:val="none" w:sz="0" w:space="0" w:color="auto"/>
            <w:right w:val="none" w:sz="0" w:space="0" w:color="auto"/>
          </w:divBdr>
        </w:div>
        <w:div w:id="1008824250">
          <w:marLeft w:val="0"/>
          <w:marRight w:val="0"/>
          <w:marTop w:val="0"/>
          <w:marBottom w:val="0"/>
          <w:divBdr>
            <w:top w:val="none" w:sz="0" w:space="0" w:color="auto"/>
            <w:left w:val="none" w:sz="0" w:space="0" w:color="auto"/>
            <w:bottom w:val="none" w:sz="0" w:space="0" w:color="auto"/>
            <w:right w:val="none" w:sz="0" w:space="0" w:color="auto"/>
          </w:divBdr>
        </w:div>
        <w:div w:id="1008948987">
          <w:marLeft w:val="0"/>
          <w:marRight w:val="0"/>
          <w:marTop w:val="0"/>
          <w:marBottom w:val="0"/>
          <w:divBdr>
            <w:top w:val="none" w:sz="0" w:space="0" w:color="auto"/>
            <w:left w:val="none" w:sz="0" w:space="0" w:color="auto"/>
            <w:bottom w:val="none" w:sz="0" w:space="0" w:color="auto"/>
            <w:right w:val="none" w:sz="0" w:space="0" w:color="auto"/>
          </w:divBdr>
          <w:divsChild>
            <w:div w:id="16138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9258270">
          <w:marLeft w:val="0"/>
          <w:marRight w:val="0"/>
          <w:marTop w:val="0"/>
          <w:marBottom w:val="0"/>
          <w:divBdr>
            <w:top w:val="none" w:sz="0" w:space="0" w:color="auto"/>
            <w:left w:val="none" w:sz="0" w:space="0" w:color="auto"/>
            <w:bottom w:val="none" w:sz="0" w:space="0" w:color="auto"/>
            <w:right w:val="none" w:sz="0" w:space="0" w:color="auto"/>
          </w:divBdr>
        </w:div>
        <w:div w:id="1009483456">
          <w:marLeft w:val="0"/>
          <w:marRight w:val="0"/>
          <w:marTop w:val="0"/>
          <w:marBottom w:val="0"/>
          <w:divBdr>
            <w:top w:val="none" w:sz="0" w:space="0" w:color="auto"/>
            <w:left w:val="none" w:sz="0" w:space="0" w:color="auto"/>
            <w:bottom w:val="none" w:sz="0" w:space="0" w:color="auto"/>
            <w:right w:val="none" w:sz="0" w:space="0" w:color="auto"/>
          </w:divBdr>
        </w:div>
        <w:div w:id="1010185780">
          <w:marLeft w:val="0"/>
          <w:marRight w:val="0"/>
          <w:marTop w:val="0"/>
          <w:marBottom w:val="300"/>
          <w:divBdr>
            <w:top w:val="single" w:sz="6" w:space="15" w:color="EDEDED"/>
            <w:left w:val="single" w:sz="6" w:space="15" w:color="EDEDED"/>
            <w:bottom w:val="single" w:sz="6" w:space="15" w:color="EDEDED"/>
            <w:right w:val="single" w:sz="6" w:space="15" w:color="EDEDED"/>
          </w:divBdr>
        </w:div>
        <w:div w:id="1010595745">
          <w:marLeft w:val="0"/>
          <w:marRight w:val="0"/>
          <w:marTop w:val="0"/>
          <w:marBottom w:val="0"/>
          <w:divBdr>
            <w:top w:val="none" w:sz="0" w:space="0" w:color="auto"/>
            <w:left w:val="none" w:sz="0" w:space="0" w:color="auto"/>
            <w:bottom w:val="none" w:sz="0" w:space="0" w:color="auto"/>
            <w:right w:val="none" w:sz="0" w:space="0" w:color="auto"/>
          </w:divBdr>
          <w:divsChild>
            <w:div w:id="814375140">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1011446885">
          <w:marLeft w:val="0"/>
          <w:marRight w:val="0"/>
          <w:marTop w:val="0"/>
          <w:marBottom w:val="0"/>
          <w:divBdr>
            <w:top w:val="none" w:sz="0" w:space="0" w:color="auto"/>
            <w:left w:val="none" w:sz="0" w:space="0" w:color="auto"/>
            <w:bottom w:val="none" w:sz="0" w:space="0" w:color="auto"/>
            <w:right w:val="none" w:sz="0" w:space="0" w:color="auto"/>
          </w:divBdr>
        </w:div>
        <w:div w:id="1011906758">
          <w:marLeft w:val="0"/>
          <w:marRight w:val="0"/>
          <w:marTop w:val="0"/>
          <w:marBottom w:val="0"/>
          <w:divBdr>
            <w:top w:val="none" w:sz="0" w:space="0" w:color="auto"/>
            <w:left w:val="none" w:sz="0" w:space="0" w:color="auto"/>
            <w:bottom w:val="none" w:sz="0" w:space="0" w:color="auto"/>
            <w:right w:val="none" w:sz="0" w:space="0" w:color="auto"/>
          </w:divBdr>
        </w:div>
        <w:div w:id="1011950159">
          <w:marLeft w:val="0"/>
          <w:marRight w:val="0"/>
          <w:marTop w:val="0"/>
          <w:marBottom w:val="0"/>
          <w:divBdr>
            <w:top w:val="none" w:sz="0" w:space="0" w:color="auto"/>
            <w:left w:val="none" w:sz="0" w:space="0" w:color="auto"/>
            <w:bottom w:val="none" w:sz="0" w:space="0" w:color="auto"/>
            <w:right w:val="none" w:sz="0" w:space="0" w:color="auto"/>
          </w:divBdr>
        </w:div>
        <w:div w:id="1011950659">
          <w:marLeft w:val="0"/>
          <w:marRight w:val="0"/>
          <w:marTop w:val="0"/>
          <w:marBottom w:val="0"/>
          <w:divBdr>
            <w:top w:val="none" w:sz="0" w:space="0" w:color="auto"/>
            <w:left w:val="none" w:sz="0" w:space="0" w:color="auto"/>
            <w:bottom w:val="none" w:sz="0" w:space="0" w:color="auto"/>
            <w:right w:val="none" w:sz="0" w:space="0" w:color="auto"/>
          </w:divBdr>
        </w:div>
        <w:div w:id="1012949554">
          <w:marLeft w:val="0"/>
          <w:marRight w:val="0"/>
          <w:marTop w:val="30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014039298">
          <w:marLeft w:val="0"/>
          <w:marRight w:val="0"/>
          <w:marTop w:val="0"/>
          <w:marBottom w:val="0"/>
          <w:divBdr>
            <w:top w:val="none" w:sz="0" w:space="0" w:color="auto"/>
            <w:left w:val="none" w:sz="0" w:space="0" w:color="auto"/>
            <w:bottom w:val="none" w:sz="0" w:space="0" w:color="auto"/>
            <w:right w:val="none" w:sz="0" w:space="0" w:color="auto"/>
          </w:divBdr>
        </w:div>
        <w:div w:id="1014845445">
          <w:marLeft w:val="0"/>
          <w:marRight w:val="0"/>
          <w:marTop w:val="0"/>
          <w:marBottom w:val="0"/>
          <w:divBdr>
            <w:top w:val="none" w:sz="0" w:space="0" w:color="auto"/>
            <w:left w:val="none" w:sz="0" w:space="0" w:color="auto"/>
            <w:bottom w:val="none" w:sz="0" w:space="0" w:color="auto"/>
            <w:right w:val="none" w:sz="0" w:space="0" w:color="auto"/>
          </w:divBdr>
        </w:div>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 w:id="1016662303">
          <w:marLeft w:val="0"/>
          <w:marRight w:val="0"/>
          <w:marTop w:val="0"/>
          <w:marBottom w:val="0"/>
          <w:divBdr>
            <w:top w:val="none" w:sz="0" w:space="0" w:color="auto"/>
            <w:left w:val="none" w:sz="0" w:space="0" w:color="auto"/>
            <w:bottom w:val="none" w:sz="0" w:space="0" w:color="auto"/>
            <w:right w:val="none" w:sz="0" w:space="0" w:color="auto"/>
          </w:divBdr>
        </w:div>
        <w:div w:id="1016805262">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17191676">
          <w:marLeft w:val="0"/>
          <w:marRight w:val="0"/>
          <w:marTop w:val="0"/>
          <w:marBottom w:val="0"/>
          <w:divBdr>
            <w:top w:val="none" w:sz="0" w:space="0" w:color="auto"/>
            <w:left w:val="none" w:sz="0" w:space="0" w:color="auto"/>
            <w:bottom w:val="none" w:sz="0" w:space="0" w:color="auto"/>
            <w:right w:val="none" w:sz="0" w:space="0" w:color="auto"/>
          </w:divBdr>
        </w:div>
        <w:div w:id="1017344231">
          <w:marLeft w:val="0"/>
          <w:marRight w:val="0"/>
          <w:marTop w:val="0"/>
          <w:marBottom w:val="0"/>
          <w:divBdr>
            <w:top w:val="none" w:sz="0" w:space="0" w:color="auto"/>
            <w:left w:val="none" w:sz="0" w:space="0" w:color="auto"/>
            <w:bottom w:val="none" w:sz="0" w:space="0" w:color="auto"/>
            <w:right w:val="none" w:sz="0" w:space="0" w:color="auto"/>
          </w:divBdr>
        </w:div>
        <w:div w:id="1017659055">
          <w:marLeft w:val="0"/>
          <w:marRight w:val="0"/>
          <w:marTop w:val="300"/>
          <w:marBottom w:val="0"/>
          <w:divBdr>
            <w:top w:val="none" w:sz="0" w:space="0" w:color="auto"/>
            <w:left w:val="none" w:sz="0" w:space="0" w:color="auto"/>
            <w:bottom w:val="none" w:sz="0" w:space="0" w:color="auto"/>
            <w:right w:val="none" w:sz="0" w:space="0" w:color="auto"/>
          </w:divBdr>
          <w:divsChild>
            <w:div w:id="779491942">
              <w:marLeft w:val="0"/>
              <w:marRight w:val="0"/>
              <w:marTop w:val="0"/>
              <w:marBottom w:val="0"/>
              <w:divBdr>
                <w:top w:val="none" w:sz="0" w:space="0" w:color="auto"/>
                <w:left w:val="none" w:sz="0" w:space="0" w:color="auto"/>
                <w:bottom w:val="none" w:sz="0" w:space="0" w:color="auto"/>
                <w:right w:val="none" w:sz="0" w:space="0" w:color="auto"/>
              </w:divBdr>
              <w:divsChild>
                <w:div w:id="12139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013">
          <w:marLeft w:val="0"/>
          <w:marRight w:val="0"/>
          <w:marTop w:val="0"/>
          <w:marBottom w:val="0"/>
          <w:divBdr>
            <w:top w:val="none" w:sz="0" w:space="0" w:color="auto"/>
            <w:left w:val="none" w:sz="0" w:space="0" w:color="auto"/>
            <w:bottom w:val="none" w:sz="0" w:space="0" w:color="auto"/>
            <w:right w:val="none" w:sz="0" w:space="0" w:color="auto"/>
          </w:divBdr>
        </w:div>
        <w:div w:id="1019046161">
          <w:marLeft w:val="0"/>
          <w:marRight w:val="0"/>
          <w:marTop w:val="0"/>
          <w:marBottom w:val="0"/>
          <w:divBdr>
            <w:top w:val="none" w:sz="0" w:space="0" w:color="auto"/>
            <w:left w:val="none" w:sz="0" w:space="0" w:color="auto"/>
            <w:bottom w:val="none" w:sz="0" w:space="0" w:color="auto"/>
            <w:right w:val="none" w:sz="0" w:space="0" w:color="auto"/>
          </w:divBdr>
        </w:div>
        <w:div w:id="1019429372">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 w:id="1021859463">
          <w:marLeft w:val="0"/>
          <w:marRight w:val="0"/>
          <w:marTop w:val="0"/>
          <w:marBottom w:val="0"/>
          <w:divBdr>
            <w:top w:val="none" w:sz="0" w:space="0" w:color="auto"/>
            <w:left w:val="none" w:sz="0" w:space="0" w:color="auto"/>
            <w:bottom w:val="none" w:sz="0" w:space="0" w:color="auto"/>
            <w:right w:val="none" w:sz="0" w:space="0" w:color="auto"/>
          </w:divBdr>
          <w:divsChild>
            <w:div w:id="116679618">
              <w:marLeft w:val="0"/>
              <w:marRight w:val="0"/>
              <w:marTop w:val="0"/>
              <w:marBottom w:val="0"/>
              <w:divBdr>
                <w:top w:val="none" w:sz="0" w:space="0" w:color="auto"/>
                <w:left w:val="none" w:sz="0" w:space="0" w:color="auto"/>
                <w:bottom w:val="none" w:sz="0" w:space="0" w:color="auto"/>
                <w:right w:val="none" w:sz="0" w:space="0" w:color="auto"/>
              </w:divBdr>
            </w:div>
          </w:divsChild>
        </w:div>
        <w:div w:id="1022393338">
          <w:marLeft w:val="0"/>
          <w:marRight w:val="0"/>
          <w:marTop w:val="0"/>
          <w:marBottom w:val="0"/>
          <w:divBdr>
            <w:top w:val="none" w:sz="0" w:space="0" w:color="auto"/>
            <w:left w:val="none" w:sz="0" w:space="0" w:color="auto"/>
            <w:bottom w:val="none" w:sz="0" w:space="0" w:color="auto"/>
            <w:right w:val="none" w:sz="0" w:space="0" w:color="auto"/>
          </w:divBdr>
          <w:divsChild>
            <w:div w:id="381684578">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1024139085">
          <w:marLeft w:val="0"/>
          <w:marRight w:val="0"/>
          <w:marTop w:val="0"/>
          <w:marBottom w:val="0"/>
          <w:divBdr>
            <w:top w:val="none" w:sz="0" w:space="0" w:color="auto"/>
            <w:left w:val="none" w:sz="0" w:space="0" w:color="auto"/>
            <w:bottom w:val="none" w:sz="0" w:space="0" w:color="auto"/>
            <w:right w:val="none" w:sz="0" w:space="0" w:color="auto"/>
          </w:divBdr>
          <w:divsChild>
            <w:div w:id="1098333877">
              <w:marLeft w:val="0"/>
              <w:marRight w:val="0"/>
              <w:marTop w:val="0"/>
              <w:marBottom w:val="0"/>
              <w:divBdr>
                <w:top w:val="none" w:sz="0" w:space="0" w:color="auto"/>
                <w:left w:val="none" w:sz="0" w:space="0" w:color="auto"/>
                <w:bottom w:val="none" w:sz="0" w:space="0" w:color="auto"/>
                <w:right w:val="none" w:sz="0" w:space="0" w:color="auto"/>
              </w:divBdr>
            </w:div>
          </w:divsChild>
        </w:div>
        <w:div w:id="1024524360">
          <w:marLeft w:val="0"/>
          <w:marRight w:val="0"/>
          <w:marTop w:val="300"/>
          <w:marBottom w:val="0"/>
          <w:divBdr>
            <w:top w:val="none" w:sz="0" w:space="0" w:color="auto"/>
            <w:left w:val="none" w:sz="0" w:space="0" w:color="auto"/>
            <w:bottom w:val="none" w:sz="0" w:space="0" w:color="auto"/>
            <w:right w:val="none" w:sz="0" w:space="0" w:color="auto"/>
          </w:divBdr>
          <w:divsChild>
            <w:div w:id="144708144">
              <w:marLeft w:val="0"/>
              <w:marRight w:val="0"/>
              <w:marTop w:val="0"/>
              <w:marBottom w:val="0"/>
              <w:divBdr>
                <w:top w:val="none" w:sz="0" w:space="0" w:color="auto"/>
                <w:left w:val="none" w:sz="0" w:space="0" w:color="auto"/>
                <w:bottom w:val="none" w:sz="0" w:space="0" w:color="auto"/>
                <w:right w:val="none" w:sz="0" w:space="0" w:color="auto"/>
              </w:divBdr>
              <w:divsChild>
                <w:div w:id="1021585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5112">
          <w:marLeft w:val="0"/>
          <w:marRight w:val="0"/>
          <w:marTop w:val="0"/>
          <w:marBottom w:val="0"/>
          <w:divBdr>
            <w:top w:val="none" w:sz="0" w:space="0" w:color="auto"/>
            <w:left w:val="none" w:sz="0" w:space="0" w:color="auto"/>
            <w:bottom w:val="none" w:sz="0" w:space="0" w:color="auto"/>
            <w:right w:val="none" w:sz="0" w:space="0" w:color="auto"/>
          </w:divBdr>
        </w:div>
        <w:div w:id="1024743255">
          <w:marLeft w:val="0"/>
          <w:marRight w:val="0"/>
          <w:marTop w:val="300"/>
          <w:marBottom w:val="0"/>
          <w:divBdr>
            <w:top w:val="none" w:sz="0" w:space="0" w:color="auto"/>
            <w:left w:val="none" w:sz="0" w:space="0" w:color="auto"/>
            <w:bottom w:val="none" w:sz="0" w:space="0" w:color="auto"/>
            <w:right w:val="none" w:sz="0" w:space="0" w:color="auto"/>
          </w:divBdr>
          <w:divsChild>
            <w:div w:id="1048215172">
              <w:marLeft w:val="0"/>
              <w:marRight w:val="0"/>
              <w:marTop w:val="0"/>
              <w:marBottom w:val="0"/>
              <w:divBdr>
                <w:top w:val="none" w:sz="0" w:space="0" w:color="auto"/>
                <w:left w:val="none" w:sz="0" w:space="0" w:color="auto"/>
                <w:bottom w:val="none" w:sz="0" w:space="0" w:color="auto"/>
                <w:right w:val="none" w:sz="0" w:space="0" w:color="auto"/>
              </w:divBdr>
              <w:divsChild>
                <w:div w:id="10407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786919">
          <w:marLeft w:val="0"/>
          <w:marRight w:val="0"/>
          <w:marTop w:val="0"/>
          <w:marBottom w:val="0"/>
          <w:divBdr>
            <w:top w:val="none" w:sz="0" w:space="0" w:color="auto"/>
            <w:left w:val="none" w:sz="0" w:space="0" w:color="auto"/>
            <w:bottom w:val="none" w:sz="0" w:space="0" w:color="auto"/>
            <w:right w:val="none" w:sz="0" w:space="0" w:color="auto"/>
          </w:divBdr>
        </w:div>
        <w:div w:id="1024865080">
          <w:marLeft w:val="0"/>
          <w:marRight w:val="0"/>
          <w:marTop w:val="0"/>
          <w:marBottom w:val="0"/>
          <w:divBdr>
            <w:top w:val="none" w:sz="0" w:space="0" w:color="auto"/>
            <w:left w:val="none" w:sz="0" w:space="0" w:color="auto"/>
            <w:bottom w:val="none" w:sz="0" w:space="0" w:color="auto"/>
            <w:right w:val="none" w:sz="0" w:space="0" w:color="auto"/>
          </w:divBdr>
        </w:div>
        <w:div w:id="1025137911">
          <w:marLeft w:val="0"/>
          <w:marRight w:val="0"/>
          <w:marTop w:val="0"/>
          <w:marBottom w:val="0"/>
          <w:divBdr>
            <w:top w:val="none" w:sz="0" w:space="0" w:color="auto"/>
            <w:left w:val="none" w:sz="0" w:space="0" w:color="auto"/>
            <w:bottom w:val="none" w:sz="0" w:space="0" w:color="auto"/>
            <w:right w:val="none" w:sz="0" w:space="0" w:color="auto"/>
          </w:divBdr>
        </w:div>
        <w:div w:id="1025903586">
          <w:marLeft w:val="0"/>
          <w:marRight w:val="0"/>
          <w:marTop w:val="0"/>
          <w:marBottom w:val="0"/>
          <w:divBdr>
            <w:top w:val="none" w:sz="0" w:space="0" w:color="auto"/>
            <w:left w:val="none" w:sz="0" w:space="0" w:color="auto"/>
            <w:bottom w:val="none" w:sz="0" w:space="0" w:color="auto"/>
            <w:right w:val="none" w:sz="0" w:space="0" w:color="auto"/>
          </w:divBdr>
          <w:divsChild>
            <w:div w:id="1342507984">
              <w:marLeft w:val="0"/>
              <w:marRight w:val="0"/>
              <w:marTop w:val="0"/>
              <w:marBottom w:val="0"/>
              <w:divBdr>
                <w:top w:val="none" w:sz="0" w:space="0" w:color="auto"/>
                <w:left w:val="none" w:sz="0" w:space="0" w:color="auto"/>
                <w:bottom w:val="none" w:sz="0" w:space="0" w:color="auto"/>
                <w:right w:val="none" w:sz="0" w:space="0" w:color="auto"/>
              </w:divBdr>
            </w:div>
          </w:divsChild>
        </w:div>
        <w:div w:id="1025912296">
          <w:marLeft w:val="0"/>
          <w:marRight w:val="0"/>
          <w:marTop w:val="0"/>
          <w:marBottom w:val="0"/>
          <w:divBdr>
            <w:top w:val="none" w:sz="0" w:space="0" w:color="auto"/>
            <w:left w:val="none" w:sz="0" w:space="0" w:color="auto"/>
            <w:bottom w:val="none" w:sz="0" w:space="0" w:color="auto"/>
            <w:right w:val="none" w:sz="0" w:space="0" w:color="auto"/>
          </w:divBdr>
          <w:divsChild>
            <w:div w:id="1094324463">
              <w:marLeft w:val="0"/>
              <w:marRight w:val="0"/>
              <w:marTop w:val="0"/>
              <w:marBottom w:val="0"/>
              <w:divBdr>
                <w:top w:val="none" w:sz="0" w:space="0" w:color="auto"/>
                <w:left w:val="none" w:sz="0" w:space="0" w:color="auto"/>
                <w:bottom w:val="none" w:sz="0" w:space="0" w:color="auto"/>
                <w:right w:val="none" w:sz="0" w:space="0" w:color="auto"/>
              </w:divBdr>
            </w:div>
          </w:divsChild>
        </w:div>
        <w:div w:id="1026173758">
          <w:marLeft w:val="0"/>
          <w:marRight w:val="0"/>
          <w:marTop w:val="0"/>
          <w:marBottom w:val="0"/>
          <w:divBdr>
            <w:top w:val="none" w:sz="0" w:space="0" w:color="auto"/>
            <w:left w:val="none" w:sz="0" w:space="0" w:color="auto"/>
            <w:bottom w:val="none" w:sz="0" w:space="0" w:color="auto"/>
            <w:right w:val="none" w:sz="0" w:space="0" w:color="auto"/>
          </w:divBdr>
        </w:div>
        <w:div w:id="1026642570">
          <w:marLeft w:val="0"/>
          <w:marRight w:val="0"/>
          <w:marTop w:val="0"/>
          <w:marBottom w:val="0"/>
          <w:divBdr>
            <w:top w:val="none" w:sz="0" w:space="0" w:color="auto"/>
            <w:left w:val="none" w:sz="0" w:space="0" w:color="auto"/>
            <w:bottom w:val="none" w:sz="0" w:space="0" w:color="auto"/>
            <w:right w:val="none" w:sz="0" w:space="0" w:color="auto"/>
          </w:divBdr>
          <w:divsChild>
            <w:div w:id="15617982">
              <w:marLeft w:val="0"/>
              <w:marRight w:val="0"/>
              <w:marTop w:val="0"/>
              <w:marBottom w:val="0"/>
              <w:divBdr>
                <w:top w:val="none" w:sz="0" w:space="0" w:color="auto"/>
                <w:left w:val="none" w:sz="0" w:space="0" w:color="auto"/>
                <w:bottom w:val="none" w:sz="0" w:space="0" w:color="auto"/>
                <w:right w:val="none" w:sz="0" w:space="0" w:color="auto"/>
              </w:divBdr>
            </w:div>
          </w:divsChild>
        </w:div>
        <w:div w:id="1026709570">
          <w:marLeft w:val="0"/>
          <w:marRight w:val="0"/>
          <w:marTop w:val="0"/>
          <w:marBottom w:val="0"/>
          <w:divBdr>
            <w:top w:val="none" w:sz="0" w:space="0" w:color="auto"/>
            <w:left w:val="none" w:sz="0" w:space="0" w:color="auto"/>
            <w:bottom w:val="none" w:sz="0" w:space="0" w:color="auto"/>
            <w:right w:val="none" w:sz="0" w:space="0" w:color="auto"/>
          </w:divBdr>
        </w:div>
        <w:div w:id="1026903635">
          <w:marLeft w:val="0"/>
          <w:marRight w:val="0"/>
          <w:marTop w:val="0"/>
          <w:marBottom w:val="300"/>
          <w:divBdr>
            <w:top w:val="single" w:sz="6" w:space="15" w:color="EDEDED"/>
            <w:left w:val="single" w:sz="6" w:space="15" w:color="EDEDED"/>
            <w:bottom w:val="single" w:sz="6" w:space="15" w:color="EDEDED"/>
            <w:right w:val="single" w:sz="6" w:space="15" w:color="EDEDED"/>
          </w:divBdr>
        </w:div>
        <w:div w:id="1027411029">
          <w:marLeft w:val="0"/>
          <w:marRight w:val="0"/>
          <w:marTop w:val="0"/>
          <w:marBottom w:val="0"/>
          <w:divBdr>
            <w:top w:val="none" w:sz="0" w:space="0" w:color="auto"/>
            <w:left w:val="none" w:sz="0" w:space="0" w:color="auto"/>
            <w:bottom w:val="none" w:sz="0" w:space="0" w:color="auto"/>
            <w:right w:val="none" w:sz="0" w:space="0" w:color="auto"/>
          </w:divBdr>
        </w:div>
        <w:div w:id="1027750757">
          <w:marLeft w:val="0"/>
          <w:marRight w:val="0"/>
          <w:marTop w:val="0"/>
          <w:marBottom w:val="0"/>
          <w:divBdr>
            <w:top w:val="none" w:sz="0" w:space="0" w:color="auto"/>
            <w:left w:val="none" w:sz="0" w:space="0" w:color="auto"/>
            <w:bottom w:val="none" w:sz="0" w:space="0" w:color="auto"/>
            <w:right w:val="none" w:sz="0" w:space="0" w:color="auto"/>
          </w:divBdr>
        </w:div>
        <w:div w:id="1027829626">
          <w:marLeft w:val="0"/>
          <w:marRight w:val="0"/>
          <w:marTop w:val="0"/>
          <w:marBottom w:val="0"/>
          <w:divBdr>
            <w:top w:val="none" w:sz="0" w:space="0" w:color="auto"/>
            <w:left w:val="none" w:sz="0" w:space="0" w:color="auto"/>
            <w:bottom w:val="none" w:sz="0" w:space="0" w:color="auto"/>
            <w:right w:val="none" w:sz="0" w:space="0" w:color="auto"/>
          </w:divBdr>
        </w:div>
        <w:div w:id="1027831702">
          <w:marLeft w:val="0"/>
          <w:marRight w:val="0"/>
          <w:marTop w:val="0"/>
          <w:marBottom w:val="0"/>
          <w:divBdr>
            <w:top w:val="none" w:sz="0" w:space="0" w:color="auto"/>
            <w:left w:val="none" w:sz="0" w:space="0" w:color="auto"/>
            <w:bottom w:val="none" w:sz="0" w:space="0" w:color="auto"/>
            <w:right w:val="none" w:sz="0" w:space="0" w:color="auto"/>
          </w:divBdr>
        </w:div>
        <w:div w:id="1027833595">
          <w:marLeft w:val="0"/>
          <w:marRight w:val="0"/>
          <w:marTop w:val="0"/>
          <w:marBottom w:val="0"/>
          <w:divBdr>
            <w:top w:val="none" w:sz="0" w:space="0" w:color="auto"/>
            <w:left w:val="none" w:sz="0" w:space="0" w:color="auto"/>
            <w:bottom w:val="none" w:sz="0" w:space="0" w:color="auto"/>
            <w:right w:val="none" w:sz="0" w:space="0" w:color="auto"/>
          </w:divBdr>
        </w:div>
        <w:div w:id="1028067154">
          <w:marLeft w:val="0"/>
          <w:marRight w:val="0"/>
          <w:marTop w:val="0"/>
          <w:marBottom w:val="0"/>
          <w:divBdr>
            <w:top w:val="none" w:sz="0" w:space="0" w:color="auto"/>
            <w:left w:val="none" w:sz="0" w:space="0" w:color="auto"/>
            <w:bottom w:val="none" w:sz="0" w:space="0" w:color="auto"/>
            <w:right w:val="none" w:sz="0" w:space="0" w:color="auto"/>
          </w:divBdr>
        </w:div>
        <w:div w:id="1028795668">
          <w:marLeft w:val="0"/>
          <w:marRight w:val="0"/>
          <w:marTop w:val="0"/>
          <w:marBottom w:val="0"/>
          <w:divBdr>
            <w:top w:val="none" w:sz="0" w:space="0" w:color="auto"/>
            <w:left w:val="none" w:sz="0" w:space="0" w:color="auto"/>
            <w:bottom w:val="none" w:sz="0" w:space="0" w:color="auto"/>
            <w:right w:val="none" w:sz="0" w:space="0" w:color="auto"/>
          </w:divBdr>
        </w:div>
        <w:div w:id="1028872245">
          <w:marLeft w:val="0"/>
          <w:marRight w:val="0"/>
          <w:marTop w:val="0"/>
          <w:marBottom w:val="0"/>
          <w:divBdr>
            <w:top w:val="none" w:sz="0" w:space="0" w:color="auto"/>
            <w:left w:val="none" w:sz="0" w:space="0" w:color="auto"/>
            <w:bottom w:val="none" w:sz="0" w:space="0" w:color="auto"/>
            <w:right w:val="none" w:sz="0" w:space="0" w:color="auto"/>
          </w:divBdr>
          <w:divsChild>
            <w:div w:id="1574242566">
              <w:marLeft w:val="0"/>
              <w:marRight w:val="0"/>
              <w:marTop w:val="0"/>
              <w:marBottom w:val="0"/>
              <w:divBdr>
                <w:top w:val="none" w:sz="0" w:space="0" w:color="auto"/>
                <w:left w:val="none" w:sz="0" w:space="0" w:color="auto"/>
                <w:bottom w:val="none" w:sz="0" w:space="0" w:color="auto"/>
                <w:right w:val="none" w:sz="0" w:space="0" w:color="auto"/>
              </w:divBdr>
            </w:div>
          </w:divsChild>
        </w:div>
        <w:div w:id="1029573136">
          <w:marLeft w:val="0"/>
          <w:marRight w:val="0"/>
          <w:marTop w:val="0"/>
          <w:marBottom w:val="0"/>
          <w:divBdr>
            <w:top w:val="none" w:sz="0" w:space="0" w:color="auto"/>
            <w:left w:val="none" w:sz="0" w:space="0" w:color="auto"/>
            <w:bottom w:val="none" w:sz="0" w:space="0" w:color="auto"/>
            <w:right w:val="none" w:sz="0" w:space="0" w:color="auto"/>
          </w:divBdr>
        </w:div>
        <w:div w:id="1029912026">
          <w:marLeft w:val="0"/>
          <w:marRight w:val="0"/>
          <w:marTop w:val="0"/>
          <w:marBottom w:val="0"/>
          <w:divBdr>
            <w:top w:val="none" w:sz="0" w:space="0" w:color="auto"/>
            <w:left w:val="none" w:sz="0" w:space="0" w:color="auto"/>
            <w:bottom w:val="none" w:sz="0" w:space="0" w:color="auto"/>
            <w:right w:val="none" w:sz="0" w:space="0" w:color="auto"/>
          </w:divBdr>
        </w:div>
        <w:div w:id="1029917489">
          <w:marLeft w:val="0"/>
          <w:marRight w:val="0"/>
          <w:marTop w:val="0"/>
          <w:marBottom w:val="0"/>
          <w:divBdr>
            <w:top w:val="none" w:sz="0" w:space="0" w:color="auto"/>
            <w:left w:val="none" w:sz="0" w:space="0" w:color="auto"/>
            <w:bottom w:val="none" w:sz="0" w:space="0" w:color="auto"/>
            <w:right w:val="none" w:sz="0" w:space="0" w:color="auto"/>
          </w:divBdr>
          <w:divsChild>
            <w:div w:id="408583225">
              <w:marLeft w:val="0"/>
              <w:marRight w:val="0"/>
              <w:marTop w:val="0"/>
              <w:marBottom w:val="0"/>
              <w:divBdr>
                <w:top w:val="none" w:sz="0" w:space="0" w:color="auto"/>
                <w:left w:val="none" w:sz="0" w:space="0" w:color="auto"/>
                <w:bottom w:val="none" w:sz="0" w:space="0" w:color="auto"/>
                <w:right w:val="none" w:sz="0" w:space="0" w:color="auto"/>
              </w:divBdr>
            </w:div>
          </w:divsChild>
        </w:div>
        <w:div w:id="1029917641">
          <w:marLeft w:val="0"/>
          <w:marRight w:val="0"/>
          <w:marTop w:val="0"/>
          <w:marBottom w:val="0"/>
          <w:divBdr>
            <w:top w:val="none" w:sz="0" w:space="0" w:color="auto"/>
            <w:left w:val="none" w:sz="0" w:space="0" w:color="auto"/>
            <w:bottom w:val="none" w:sz="0" w:space="0" w:color="auto"/>
            <w:right w:val="none" w:sz="0" w:space="0" w:color="auto"/>
          </w:divBdr>
        </w:div>
        <w:div w:id="1030184024">
          <w:marLeft w:val="0"/>
          <w:marRight w:val="0"/>
          <w:marTop w:val="0"/>
          <w:marBottom w:val="0"/>
          <w:divBdr>
            <w:top w:val="none" w:sz="0" w:space="0" w:color="auto"/>
            <w:left w:val="none" w:sz="0" w:space="0" w:color="auto"/>
            <w:bottom w:val="none" w:sz="0" w:space="0" w:color="auto"/>
            <w:right w:val="none" w:sz="0" w:space="0" w:color="auto"/>
          </w:divBdr>
        </w:div>
        <w:div w:id="1030447419">
          <w:marLeft w:val="0"/>
          <w:marRight w:val="0"/>
          <w:marTop w:val="0"/>
          <w:marBottom w:val="0"/>
          <w:divBdr>
            <w:top w:val="none" w:sz="0" w:space="0" w:color="auto"/>
            <w:left w:val="none" w:sz="0" w:space="0" w:color="auto"/>
            <w:bottom w:val="none" w:sz="0" w:space="0" w:color="auto"/>
            <w:right w:val="none" w:sz="0" w:space="0" w:color="auto"/>
          </w:divBdr>
        </w:div>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1031495913">
          <w:marLeft w:val="0"/>
          <w:marRight w:val="0"/>
          <w:marTop w:val="0"/>
          <w:marBottom w:val="0"/>
          <w:divBdr>
            <w:top w:val="none" w:sz="0" w:space="0" w:color="auto"/>
            <w:left w:val="none" w:sz="0" w:space="0" w:color="auto"/>
            <w:bottom w:val="none" w:sz="0" w:space="0" w:color="auto"/>
            <w:right w:val="none" w:sz="0" w:space="0" w:color="auto"/>
          </w:divBdr>
        </w:div>
        <w:div w:id="1031807198">
          <w:marLeft w:val="0"/>
          <w:marRight w:val="0"/>
          <w:marTop w:val="300"/>
          <w:marBottom w:val="0"/>
          <w:divBdr>
            <w:top w:val="none" w:sz="0" w:space="0" w:color="auto"/>
            <w:left w:val="none" w:sz="0" w:space="0" w:color="auto"/>
            <w:bottom w:val="none" w:sz="0" w:space="0" w:color="auto"/>
            <w:right w:val="none" w:sz="0" w:space="0" w:color="auto"/>
          </w:divBdr>
          <w:divsChild>
            <w:div w:id="333149050">
              <w:marLeft w:val="0"/>
              <w:marRight w:val="0"/>
              <w:marTop w:val="0"/>
              <w:marBottom w:val="0"/>
              <w:divBdr>
                <w:top w:val="none" w:sz="0" w:space="0" w:color="auto"/>
                <w:left w:val="none" w:sz="0" w:space="0" w:color="auto"/>
                <w:bottom w:val="none" w:sz="0" w:space="0" w:color="auto"/>
                <w:right w:val="none" w:sz="0" w:space="0" w:color="auto"/>
              </w:divBdr>
            </w:div>
          </w:divsChild>
        </w:div>
        <w:div w:id="1033459487">
          <w:marLeft w:val="0"/>
          <w:marRight w:val="0"/>
          <w:marTop w:val="0"/>
          <w:marBottom w:val="0"/>
          <w:divBdr>
            <w:top w:val="none" w:sz="0" w:space="0" w:color="auto"/>
            <w:left w:val="none" w:sz="0" w:space="0" w:color="auto"/>
            <w:bottom w:val="none" w:sz="0" w:space="0" w:color="auto"/>
            <w:right w:val="none" w:sz="0" w:space="0" w:color="auto"/>
          </w:divBdr>
        </w:div>
        <w:div w:id="1033652399">
          <w:marLeft w:val="0"/>
          <w:marRight w:val="0"/>
          <w:marTop w:val="0"/>
          <w:marBottom w:val="0"/>
          <w:divBdr>
            <w:top w:val="none" w:sz="0" w:space="0" w:color="auto"/>
            <w:left w:val="none" w:sz="0" w:space="0" w:color="auto"/>
            <w:bottom w:val="none" w:sz="0" w:space="0" w:color="auto"/>
            <w:right w:val="none" w:sz="0" w:space="0" w:color="auto"/>
          </w:divBdr>
        </w:div>
        <w:div w:id="1034429599">
          <w:marLeft w:val="0"/>
          <w:marRight w:val="0"/>
          <w:marTop w:val="0"/>
          <w:marBottom w:val="0"/>
          <w:divBdr>
            <w:top w:val="none" w:sz="0" w:space="0" w:color="auto"/>
            <w:left w:val="none" w:sz="0" w:space="0" w:color="auto"/>
            <w:bottom w:val="none" w:sz="0" w:space="0" w:color="auto"/>
            <w:right w:val="none" w:sz="0" w:space="0" w:color="auto"/>
          </w:divBdr>
          <w:divsChild>
            <w:div w:id="31345144">
              <w:marLeft w:val="0"/>
              <w:marRight w:val="0"/>
              <w:marTop w:val="0"/>
              <w:marBottom w:val="0"/>
              <w:divBdr>
                <w:top w:val="none" w:sz="0" w:space="0" w:color="auto"/>
                <w:left w:val="none" w:sz="0" w:space="0" w:color="auto"/>
                <w:bottom w:val="none" w:sz="0" w:space="0" w:color="auto"/>
                <w:right w:val="none" w:sz="0" w:space="0" w:color="auto"/>
              </w:divBdr>
            </w:div>
          </w:divsChild>
        </w:div>
        <w:div w:id="1034505007">
          <w:marLeft w:val="0"/>
          <w:marRight w:val="0"/>
          <w:marTop w:val="0"/>
          <w:marBottom w:val="0"/>
          <w:divBdr>
            <w:top w:val="none" w:sz="0" w:space="0" w:color="auto"/>
            <w:left w:val="none" w:sz="0" w:space="0" w:color="auto"/>
            <w:bottom w:val="none" w:sz="0" w:space="0" w:color="auto"/>
            <w:right w:val="none" w:sz="0" w:space="0" w:color="auto"/>
          </w:divBdr>
          <w:divsChild>
            <w:div w:id="92288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034959858">
          <w:marLeft w:val="0"/>
          <w:marRight w:val="0"/>
          <w:marTop w:val="300"/>
          <w:marBottom w:val="0"/>
          <w:divBdr>
            <w:top w:val="none" w:sz="0" w:space="0" w:color="auto"/>
            <w:left w:val="none" w:sz="0" w:space="0" w:color="auto"/>
            <w:bottom w:val="none" w:sz="0" w:space="0" w:color="auto"/>
            <w:right w:val="none" w:sz="0" w:space="0" w:color="auto"/>
          </w:divBdr>
          <w:divsChild>
            <w:div w:id="903566300">
              <w:marLeft w:val="0"/>
              <w:marRight w:val="0"/>
              <w:marTop w:val="0"/>
              <w:marBottom w:val="0"/>
              <w:divBdr>
                <w:top w:val="none" w:sz="0" w:space="0" w:color="auto"/>
                <w:left w:val="none" w:sz="0" w:space="0" w:color="auto"/>
                <w:bottom w:val="none" w:sz="0" w:space="0" w:color="auto"/>
                <w:right w:val="none" w:sz="0" w:space="0" w:color="auto"/>
              </w:divBdr>
              <w:divsChild>
                <w:div w:id="1132136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349812">
          <w:marLeft w:val="0"/>
          <w:marRight w:val="0"/>
          <w:marTop w:val="0"/>
          <w:marBottom w:val="0"/>
          <w:divBdr>
            <w:top w:val="none" w:sz="0" w:space="0" w:color="auto"/>
            <w:left w:val="none" w:sz="0" w:space="0" w:color="auto"/>
            <w:bottom w:val="none" w:sz="0" w:space="0" w:color="auto"/>
            <w:right w:val="none" w:sz="0" w:space="0" w:color="auto"/>
          </w:divBdr>
          <w:divsChild>
            <w:div w:id="38865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5350910">
          <w:marLeft w:val="0"/>
          <w:marRight w:val="0"/>
          <w:marTop w:val="0"/>
          <w:marBottom w:val="0"/>
          <w:divBdr>
            <w:top w:val="none" w:sz="0" w:space="0" w:color="auto"/>
            <w:left w:val="none" w:sz="0" w:space="0" w:color="auto"/>
            <w:bottom w:val="none" w:sz="0" w:space="0" w:color="auto"/>
            <w:right w:val="none" w:sz="0" w:space="0" w:color="auto"/>
          </w:divBdr>
        </w:div>
        <w:div w:id="1036928758">
          <w:marLeft w:val="0"/>
          <w:marRight w:val="0"/>
          <w:marTop w:val="0"/>
          <w:marBottom w:val="0"/>
          <w:divBdr>
            <w:top w:val="none" w:sz="0" w:space="0" w:color="auto"/>
            <w:left w:val="none" w:sz="0" w:space="0" w:color="auto"/>
            <w:bottom w:val="none" w:sz="0" w:space="0" w:color="auto"/>
            <w:right w:val="none" w:sz="0" w:space="0" w:color="auto"/>
          </w:divBdr>
          <w:divsChild>
            <w:div w:id="89890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6976258">
          <w:marLeft w:val="0"/>
          <w:marRight w:val="0"/>
          <w:marTop w:val="0"/>
          <w:marBottom w:val="0"/>
          <w:divBdr>
            <w:top w:val="none" w:sz="0" w:space="0" w:color="auto"/>
            <w:left w:val="none" w:sz="0" w:space="0" w:color="auto"/>
            <w:bottom w:val="none" w:sz="0" w:space="0" w:color="auto"/>
            <w:right w:val="none" w:sz="0" w:space="0" w:color="auto"/>
          </w:divBdr>
        </w:div>
        <w:div w:id="1037853882">
          <w:marLeft w:val="0"/>
          <w:marRight w:val="0"/>
          <w:marTop w:val="0"/>
          <w:marBottom w:val="0"/>
          <w:divBdr>
            <w:top w:val="none" w:sz="0" w:space="0" w:color="auto"/>
            <w:left w:val="none" w:sz="0" w:space="0" w:color="auto"/>
            <w:bottom w:val="none" w:sz="0" w:space="0" w:color="auto"/>
            <w:right w:val="none" w:sz="0" w:space="0" w:color="auto"/>
          </w:divBdr>
          <w:divsChild>
            <w:div w:id="944650235">
              <w:marLeft w:val="0"/>
              <w:marRight w:val="0"/>
              <w:marTop w:val="0"/>
              <w:marBottom w:val="0"/>
              <w:divBdr>
                <w:top w:val="none" w:sz="0" w:space="0" w:color="auto"/>
                <w:left w:val="none" w:sz="0" w:space="0" w:color="auto"/>
                <w:bottom w:val="none" w:sz="0" w:space="0" w:color="auto"/>
                <w:right w:val="none" w:sz="0" w:space="0" w:color="auto"/>
              </w:divBdr>
              <w:divsChild>
                <w:div w:id="17821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1038166719">
          <w:marLeft w:val="0"/>
          <w:marRight w:val="0"/>
          <w:marTop w:val="0"/>
          <w:marBottom w:val="0"/>
          <w:divBdr>
            <w:top w:val="none" w:sz="0" w:space="0" w:color="auto"/>
            <w:left w:val="none" w:sz="0" w:space="0" w:color="auto"/>
            <w:bottom w:val="none" w:sz="0" w:space="0" w:color="auto"/>
            <w:right w:val="none" w:sz="0" w:space="0" w:color="auto"/>
          </w:divBdr>
        </w:div>
        <w:div w:id="1038554737">
          <w:marLeft w:val="0"/>
          <w:marRight w:val="0"/>
          <w:marTop w:val="0"/>
          <w:marBottom w:val="0"/>
          <w:divBdr>
            <w:top w:val="none" w:sz="0" w:space="0" w:color="auto"/>
            <w:left w:val="none" w:sz="0" w:space="0" w:color="auto"/>
            <w:bottom w:val="none" w:sz="0" w:space="0" w:color="auto"/>
            <w:right w:val="none" w:sz="0" w:space="0" w:color="auto"/>
          </w:divBdr>
          <w:divsChild>
            <w:div w:id="109729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8626504">
          <w:marLeft w:val="0"/>
          <w:marRight w:val="0"/>
          <w:marTop w:val="0"/>
          <w:marBottom w:val="0"/>
          <w:divBdr>
            <w:top w:val="none" w:sz="0" w:space="0" w:color="auto"/>
            <w:left w:val="none" w:sz="0" w:space="0" w:color="auto"/>
            <w:bottom w:val="none" w:sz="0" w:space="0" w:color="auto"/>
            <w:right w:val="none" w:sz="0" w:space="0" w:color="auto"/>
          </w:divBdr>
        </w:div>
        <w:div w:id="1039015743">
          <w:marLeft w:val="0"/>
          <w:marRight w:val="0"/>
          <w:marTop w:val="0"/>
          <w:marBottom w:val="0"/>
          <w:divBdr>
            <w:top w:val="none" w:sz="0" w:space="0" w:color="auto"/>
            <w:left w:val="none" w:sz="0" w:space="0" w:color="auto"/>
            <w:bottom w:val="none" w:sz="0" w:space="0" w:color="auto"/>
            <w:right w:val="none" w:sz="0" w:space="0" w:color="auto"/>
          </w:divBdr>
        </w:div>
        <w:div w:id="1040084813">
          <w:marLeft w:val="0"/>
          <w:marRight w:val="0"/>
          <w:marTop w:val="300"/>
          <w:marBottom w:val="0"/>
          <w:divBdr>
            <w:top w:val="none" w:sz="0" w:space="0" w:color="auto"/>
            <w:left w:val="none" w:sz="0" w:space="0" w:color="auto"/>
            <w:bottom w:val="none" w:sz="0" w:space="0" w:color="auto"/>
            <w:right w:val="none" w:sz="0" w:space="0" w:color="auto"/>
          </w:divBdr>
          <w:divsChild>
            <w:div w:id="768507741">
              <w:marLeft w:val="0"/>
              <w:marRight w:val="0"/>
              <w:marTop w:val="0"/>
              <w:marBottom w:val="0"/>
              <w:divBdr>
                <w:top w:val="none" w:sz="0" w:space="0" w:color="auto"/>
                <w:left w:val="none" w:sz="0" w:space="0" w:color="auto"/>
                <w:bottom w:val="none" w:sz="0" w:space="0" w:color="auto"/>
                <w:right w:val="none" w:sz="0" w:space="0" w:color="auto"/>
              </w:divBdr>
              <w:divsChild>
                <w:div w:id="43013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126062">
          <w:marLeft w:val="0"/>
          <w:marRight w:val="0"/>
          <w:marTop w:val="0"/>
          <w:marBottom w:val="0"/>
          <w:divBdr>
            <w:top w:val="none" w:sz="0" w:space="0" w:color="auto"/>
            <w:left w:val="none" w:sz="0" w:space="0" w:color="auto"/>
            <w:bottom w:val="none" w:sz="0" w:space="0" w:color="auto"/>
            <w:right w:val="none" w:sz="0" w:space="0" w:color="auto"/>
          </w:divBdr>
        </w:div>
        <w:div w:id="1041708262">
          <w:marLeft w:val="0"/>
          <w:marRight w:val="0"/>
          <w:marTop w:val="0"/>
          <w:marBottom w:val="0"/>
          <w:divBdr>
            <w:top w:val="none" w:sz="0" w:space="0" w:color="auto"/>
            <w:left w:val="none" w:sz="0" w:space="0" w:color="auto"/>
            <w:bottom w:val="none" w:sz="0" w:space="0" w:color="auto"/>
            <w:right w:val="none" w:sz="0" w:space="0" w:color="auto"/>
          </w:divBdr>
          <w:divsChild>
            <w:div w:id="44754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43597612">
          <w:marLeft w:val="0"/>
          <w:marRight w:val="0"/>
          <w:marTop w:val="0"/>
          <w:marBottom w:val="0"/>
          <w:divBdr>
            <w:top w:val="none" w:sz="0" w:space="0" w:color="auto"/>
            <w:left w:val="none" w:sz="0" w:space="0" w:color="auto"/>
            <w:bottom w:val="none" w:sz="0" w:space="0" w:color="auto"/>
            <w:right w:val="none" w:sz="0" w:space="0" w:color="auto"/>
          </w:divBdr>
        </w:div>
        <w:div w:id="1044059197">
          <w:marLeft w:val="0"/>
          <w:marRight w:val="0"/>
          <w:marTop w:val="0"/>
          <w:marBottom w:val="0"/>
          <w:divBdr>
            <w:top w:val="none" w:sz="0" w:space="0" w:color="auto"/>
            <w:left w:val="none" w:sz="0" w:space="0" w:color="auto"/>
            <w:bottom w:val="none" w:sz="0" w:space="0" w:color="auto"/>
            <w:right w:val="none" w:sz="0" w:space="0" w:color="auto"/>
          </w:divBdr>
        </w:div>
        <w:div w:id="1044140651">
          <w:marLeft w:val="0"/>
          <w:marRight w:val="0"/>
          <w:marTop w:val="0"/>
          <w:marBottom w:val="300"/>
          <w:divBdr>
            <w:top w:val="single" w:sz="6" w:space="15" w:color="EDEDED"/>
            <w:left w:val="single" w:sz="6" w:space="15" w:color="EDEDED"/>
            <w:bottom w:val="single" w:sz="6" w:space="15" w:color="EDEDED"/>
            <w:right w:val="single" w:sz="6" w:space="15" w:color="EDEDED"/>
          </w:divBdr>
        </w:div>
        <w:div w:id="1044211311">
          <w:marLeft w:val="0"/>
          <w:marRight w:val="0"/>
          <w:marTop w:val="0"/>
          <w:marBottom w:val="0"/>
          <w:divBdr>
            <w:top w:val="none" w:sz="0" w:space="0" w:color="auto"/>
            <w:left w:val="none" w:sz="0" w:space="0" w:color="auto"/>
            <w:bottom w:val="none" w:sz="0" w:space="0" w:color="auto"/>
            <w:right w:val="none" w:sz="0" w:space="0" w:color="auto"/>
          </w:divBdr>
        </w:div>
        <w:div w:id="1044476732">
          <w:marLeft w:val="0"/>
          <w:marRight w:val="0"/>
          <w:marTop w:val="0"/>
          <w:marBottom w:val="0"/>
          <w:divBdr>
            <w:top w:val="none" w:sz="0" w:space="0" w:color="auto"/>
            <w:left w:val="none" w:sz="0" w:space="0" w:color="auto"/>
            <w:bottom w:val="none" w:sz="0" w:space="0" w:color="auto"/>
            <w:right w:val="none" w:sz="0" w:space="0" w:color="auto"/>
          </w:divBdr>
        </w:div>
        <w:div w:id="1044720629">
          <w:marLeft w:val="0"/>
          <w:marRight w:val="0"/>
          <w:marTop w:val="0"/>
          <w:marBottom w:val="300"/>
          <w:divBdr>
            <w:top w:val="single" w:sz="6" w:space="15" w:color="EDEDED"/>
            <w:left w:val="single" w:sz="6" w:space="15" w:color="EDEDED"/>
            <w:bottom w:val="single" w:sz="6" w:space="15" w:color="EDEDED"/>
            <w:right w:val="single" w:sz="6" w:space="15" w:color="EDEDED"/>
          </w:divBdr>
        </w:div>
        <w:div w:id="1045448088">
          <w:marLeft w:val="0"/>
          <w:marRight w:val="0"/>
          <w:marTop w:val="0"/>
          <w:marBottom w:val="0"/>
          <w:divBdr>
            <w:top w:val="none" w:sz="0" w:space="0" w:color="auto"/>
            <w:left w:val="none" w:sz="0" w:space="0" w:color="auto"/>
            <w:bottom w:val="none" w:sz="0" w:space="0" w:color="auto"/>
            <w:right w:val="none" w:sz="0" w:space="0" w:color="auto"/>
          </w:divBdr>
          <w:divsChild>
            <w:div w:id="1545677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46492934">
          <w:marLeft w:val="0"/>
          <w:marRight w:val="0"/>
          <w:marTop w:val="0"/>
          <w:marBottom w:val="0"/>
          <w:divBdr>
            <w:top w:val="none" w:sz="0" w:space="0" w:color="auto"/>
            <w:left w:val="none" w:sz="0" w:space="0" w:color="auto"/>
            <w:bottom w:val="none" w:sz="0" w:space="0" w:color="auto"/>
            <w:right w:val="none" w:sz="0" w:space="0" w:color="auto"/>
          </w:divBdr>
        </w:div>
        <w:div w:id="1047219015">
          <w:marLeft w:val="0"/>
          <w:marRight w:val="0"/>
          <w:marTop w:val="0"/>
          <w:marBottom w:val="300"/>
          <w:divBdr>
            <w:top w:val="single" w:sz="6" w:space="15" w:color="EDEDED"/>
            <w:left w:val="single" w:sz="6" w:space="15" w:color="EDEDED"/>
            <w:bottom w:val="single" w:sz="6" w:space="15" w:color="EDEDED"/>
            <w:right w:val="single" w:sz="6" w:space="15" w:color="EDEDED"/>
          </w:divBdr>
        </w:div>
        <w:div w:id="1048410042">
          <w:marLeft w:val="0"/>
          <w:marRight w:val="0"/>
          <w:marTop w:val="0"/>
          <w:marBottom w:val="0"/>
          <w:divBdr>
            <w:top w:val="none" w:sz="0" w:space="0" w:color="auto"/>
            <w:left w:val="none" w:sz="0" w:space="0" w:color="auto"/>
            <w:bottom w:val="none" w:sz="0" w:space="0" w:color="auto"/>
            <w:right w:val="none" w:sz="0" w:space="0" w:color="auto"/>
          </w:divBdr>
        </w:div>
        <w:div w:id="1048723929">
          <w:marLeft w:val="0"/>
          <w:marRight w:val="0"/>
          <w:marTop w:val="0"/>
          <w:marBottom w:val="0"/>
          <w:divBdr>
            <w:top w:val="none" w:sz="0" w:space="0" w:color="auto"/>
            <w:left w:val="none" w:sz="0" w:space="0" w:color="auto"/>
            <w:bottom w:val="none" w:sz="0" w:space="0" w:color="auto"/>
            <w:right w:val="none" w:sz="0" w:space="0" w:color="auto"/>
          </w:divBdr>
          <w:divsChild>
            <w:div w:id="1622684747">
              <w:marLeft w:val="0"/>
              <w:marRight w:val="0"/>
              <w:marTop w:val="0"/>
              <w:marBottom w:val="0"/>
              <w:divBdr>
                <w:top w:val="none" w:sz="0" w:space="0" w:color="auto"/>
                <w:left w:val="none" w:sz="0" w:space="0" w:color="auto"/>
                <w:bottom w:val="none" w:sz="0" w:space="0" w:color="auto"/>
                <w:right w:val="none" w:sz="0" w:space="0" w:color="auto"/>
              </w:divBdr>
            </w:div>
          </w:divsChild>
        </w:div>
        <w:div w:id="1049645341">
          <w:marLeft w:val="0"/>
          <w:marRight w:val="0"/>
          <w:marTop w:val="0"/>
          <w:marBottom w:val="300"/>
          <w:divBdr>
            <w:top w:val="single" w:sz="6" w:space="15" w:color="EDEDED"/>
            <w:left w:val="single" w:sz="6" w:space="15" w:color="EDEDED"/>
            <w:bottom w:val="single" w:sz="6" w:space="15" w:color="EDEDED"/>
            <w:right w:val="single" w:sz="6" w:space="15" w:color="EDEDED"/>
          </w:divBdr>
        </w:div>
        <w:div w:id="1049957347">
          <w:marLeft w:val="0"/>
          <w:marRight w:val="0"/>
          <w:marTop w:val="0"/>
          <w:marBottom w:val="0"/>
          <w:divBdr>
            <w:top w:val="none" w:sz="0" w:space="0" w:color="auto"/>
            <w:left w:val="none" w:sz="0" w:space="0" w:color="auto"/>
            <w:bottom w:val="none" w:sz="0" w:space="0" w:color="auto"/>
            <w:right w:val="none" w:sz="0" w:space="0" w:color="auto"/>
          </w:divBdr>
        </w:div>
        <w:div w:id="1050375583">
          <w:marLeft w:val="0"/>
          <w:marRight w:val="0"/>
          <w:marTop w:val="0"/>
          <w:marBottom w:val="0"/>
          <w:divBdr>
            <w:top w:val="none" w:sz="0" w:space="0" w:color="auto"/>
            <w:left w:val="none" w:sz="0" w:space="0" w:color="auto"/>
            <w:bottom w:val="none" w:sz="0" w:space="0" w:color="auto"/>
            <w:right w:val="none" w:sz="0" w:space="0" w:color="auto"/>
          </w:divBdr>
          <w:divsChild>
            <w:div w:id="3438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1225724">
          <w:marLeft w:val="0"/>
          <w:marRight w:val="0"/>
          <w:marTop w:val="0"/>
          <w:marBottom w:val="0"/>
          <w:divBdr>
            <w:top w:val="none" w:sz="0" w:space="0" w:color="auto"/>
            <w:left w:val="none" w:sz="0" w:space="0" w:color="auto"/>
            <w:bottom w:val="none" w:sz="0" w:space="0" w:color="auto"/>
            <w:right w:val="none" w:sz="0" w:space="0" w:color="auto"/>
          </w:divBdr>
        </w:div>
        <w:div w:id="1051660492">
          <w:marLeft w:val="0"/>
          <w:marRight w:val="0"/>
          <w:marTop w:val="0"/>
          <w:marBottom w:val="0"/>
          <w:divBdr>
            <w:top w:val="none" w:sz="0" w:space="0" w:color="auto"/>
            <w:left w:val="none" w:sz="0" w:space="0" w:color="auto"/>
            <w:bottom w:val="none" w:sz="0" w:space="0" w:color="auto"/>
            <w:right w:val="none" w:sz="0" w:space="0" w:color="auto"/>
          </w:divBdr>
        </w:div>
        <w:div w:id="1051924531">
          <w:marLeft w:val="0"/>
          <w:marRight w:val="0"/>
          <w:marTop w:val="0"/>
          <w:marBottom w:val="0"/>
          <w:divBdr>
            <w:top w:val="none" w:sz="0" w:space="0" w:color="auto"/>
            <w:left w:val="none" w:sz="0" w:space="0" w:color="auto"/>
            <w:bottom w:val="none" w:sz="0" w:space="0" w:color="auto"/>
            <w:right w:val="none" w:sz="0" w:space="0" w:color="auto"/>
          </w:divBdr>
        </w:div>
        <w:div w:id="1052071999">
          <w:marLeft w:val="0"/>
          <w:marRight w:val="0"/>
          <w:marTop w:val="300"/>
          <w:marBottom w:val="0"/>
          <w:divBdr>
            <w:top w:val="none" w:sz="0" w:space="0" w:color="auto"/>
            <w:left w:val="none" w:sz="0" w:space="0" w:color="auto"/>
            <w:bottom w:val="none" w:sz="0" w:space="0" w:color="auto"/>
            <w:right w:val="none" w:sz="0" w:space="0" w:color="auto"/>
          </w:divBdr>
          <w:divsChild>
            <w:div w:id="1543635429">
              <w:marLeft w:val="0"/>
              <w:marRight w:val="0"/>
              <w:marTop w:val="0"/>
              <w:marBottom w:val="0"/>
              <w:divBdr>
                <w:top w:val="none" w:sz="0" w:space="0" w:color="auto"/>
                <w:left w:val="none" w:sz="0" w:space="0" w:color="auto"/>
                <w:bottom w:val="none" w:sz="0" w:space="0" w:color="auto"/>
                <w:right w:val="none" w:sz="0" w:space="0" w:color="auto"/>
              </w:divBdr>
              <w:divsChild>
                <w:div w:id="147425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77916">
          <w:marLeft w:val="0"/>
          <w:marRight w:val="0"/>
          <w:marTop w:val="0"/>
          <w:marBottom w:val="0"/>
          <w:divBdr>
            <w:top w:val="none" w:sz="0" w:space="0" w:color="auto"/>
            <w:left w:val="none" w:sz="0" w:space="0" w:color="auto"/>
            <w:bottom w:val="none" w:sz="0" w:space="0" w:color="auto"/>
            <w:right w:val="none" w:sz="0" w:space="0" w:color="auto"/>
          </w:divBdr>
        </w:div>
        <w:div w:id="1053190934">
          <w:marLeft w:val="0"/>
          <w:marRight w:val="0"/>
          <w:marTop w:val="0"/>
          <w:marBottom w:val="0"/>
          <w:divBdr>
            <w:top w:val="none" w:sz="0" w:space="0" w:color="auto"/>
            <w:left w:val="none" w:sz="0" w:space="0" w:color="auto"/>
            <w:bottom w:val="none" w:sz="0" w:space="0" w:color="auto"/>
            <w:right w:val="none" w:sz="0" w:space="0" w:color="auto"/>
          </w:divBdr>
        </w:div>
        <w:div w:id="1053622960">
          <w:marLeft w:val="0"/>
          <w:marRight w:val="0"/>
          <w:marTop w:val="0"/>
          <w:marBottom w:val="0"/>
          <w:divBdr>
            <w:top w:val="none" w:sz="0" w:space="0" w:color="auto"/>
            <w:left w:val="none" w:sz="0" w:space="0" w:color="auto"/>
            <w:bottom w:val="none" w:sz="0" w:space="0" w:color="auto"/>
            <w:right w:val="none" w:sz="0" w:space="0" w:color="auto"/>
          </w:divBdr>
        </w:div>
        <w:div w:id="1054350694">
          <w:marLeft w:val="0"/>
          <w:marRight w:val="0"/>
          <w:marTop w:val="0"/>
          <w:marBottom w:val="0"/>
          <w:divBdr>
            <w:top w:val="none" w:sz="0" w:space="0" w:color="auto"/>
            <w:left w:val="none" w:sz="0" w:space="0" w:color="auto"/>
            <w:bottom w:val="none" w:sz="0" w:space="0" w:color="auto"/>
            <w:right w:val="none" w:sz="0" w:space="0" w:color="auto"/>
          </w:divBdr>
        </w:div>
        <w:div w:id="1054428212">
          <w:marLeft w:val="0"/>
          <w:marRight w:val="0"/>
          <w:marTop w:val="0"/>
          <w:marBottom w:val="0"/>
          <w:divBdr>
            <w:top w:val="none" w:sz="0" w:space="0" w:color="auto"/>
            <w:left w:val="none" w:sz="0" w:space="0" w:color="auto"/>
            <w:bottom w:val="none" w:sz="0" w:space="0" w:color="auto"/>
            <w:right w:val="none" w:sz="0" w:space="0" w:color="auto"/>
          </w:divBdr>
          <w:divsChild>
            <w:div w:id="924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55667000">
          <w:marLeft w:val="0"/>
          <w:marRight w:val="0"/>
          <w:marTop w:val="0"/>
          <w:marBottom w:val="0"/>
          <w:divBdr>
            <w:top w:val="none" w:sz="0" w:space="0" w:color="auto"/>
            <w:left w:val="none" w:sz="0" w:space="0" w:color="auto"/>
            <w:bottom w:val="none" w:sz="0" w:space="0" w:color="auto"/>
            <w:right w:val="none" w:sz="0" w:space="0" w:color="auto"/>
          </w:divBdr>
        </w:div>
        <w:div w:id="1056012136">
          <w:marLeft w:val="0"/>
          <w:marRight w:val="0"/>
          <w:marTop w:val="0"/>
          <w:marBottom w:val="0"/>
          <w:divBdr>
            <w:top w:val="none" w:sz="0" w:space="0" w:color="auto"/>
            <w:left w:val="none" w:sz="0" w:space="0" w:color="auto"/>
            <w:bottom w:val="none" w:sz="0" w:space="0" w:color="auto"/>
            <w:right w:val="none" w:sz="0" w:space="0" w:color="auto"/>
          </w:divBdr>
        </w:div>
        <w:div w:id="1056590092">
          <w:marLeft w:val="0"/>
          <w:marRight w:val="0"/>
          <w:marTop w:val="0"/>
          <w:marBottom w:val="300"/>
          <w:divBdr>
            <w:top w:val="single" w:sz="6" w:space="15" w:color="EDEDED"/>
            <w:left w:val="single" w:sz="6" w:space="15" w:color="EDEDED"/>
            <w:bottom w:val="single" w:sz="6" w:space="15" w:color="EDEDED"/>
            <w:right w:val="single" w:sz="6" w:space="15" w:color="EDEDED"/>
          </w:divBdr>
        </w:div>
        <w:div w:id="1056851047">
          <w:marLeft w:val="0"/>
          <w:marRight w:val="0"/>
          <w:marTop w:val="0"/>
          <w:marBottom w:val="0"/>
          <w:divBdr>
            <w:top w:val="none" w:sz="0" w:space="0" w:color="auto"/>
            <w:left w:val="none" w:sz="0" w:space="0" w:color="auto"/>
            <w:bottom w:val="none" w:sz="0" w:space="0" w:color="auto"/>
            <w:right w:val="none" w:sz="0" w:space="0" w:color="auto"/>
          </w:divBdr>
        </w:div>
        <w:div w:id="1056971422">
          <w:marLeft w:val="0"/>
          <w:marRight w:val="0"/>
          <w:marTop w:val="0"/>
          <w:marBottom w:val="0"/>
          <w:divBdr>
            <w:top w:val="none" w:sz="0" w:space="0" w:color="auto"/>
            <w:left w:val="none" w:sz="0" w:space="0" w:color="auto"/>
            <w:bottom w:val="none" w:sz="0" w:space="0" w:color="auto"/>
            <w:right w:val="none" w:sz="0" w:space="0" w:color="auto"/>
          </w:divBdr>
        </w:div>
        <w:div w:id="1057775329">
          <w:marLeft w:val="0"/>
          <w:marRight w:val="0"/>
          <w:marTop w:val="0"/>
          <w:marBottom w:val="0"/>
          <w:divBdr>
            <w:top w:val="none" w:sz="0" w:space="0" w:color="auto"/>
            <w:left w:val="none" w:sz="0" w:space="0" w:color="auto"/>
            <w:bottom w:val="none" w:sz="0" w:space="0" w:color="auto"/>
            <w:right w:val="none" w:sz="0" w:space="0" w:color="auto"/>
          </w:divBdr>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 w:id="1058820916">
          <w:marLeft w:val="0"/>
          <w:marRight w:val="0"/>
          <w:marTop w:val="0"/>
          <w:marBottom w:val="0"/>
          <w:divBdr>
            <w:top w:val="none" w:sz="0" w:space="0" w:color="auto"/>
            <w:left w:val="none" w:sz="0" w:space="0" w:color="auto"/>
            <w:bottom w:val="none" w:sz="0" w:space="0" w:color="auto"/>
            <w:right w:val="none" w:sz="0" w:space="0" w:color="auto"/>
          </w:divBdr>
        </w:div>
        <w:div w:id="1059128564">
          <w:marLeft w:val="0"/>
          <w:marRight w:val="0"/>
          <w:marTop w:val="0"/>
          <w:marBottom w:val="300"/>
          <w:divBdr>
            <w:top w:val="single" w:sz="6" w:space="15" w:color="EDEDED"/>
            <w:left w:val="single" w:sz="6" w:space="15" w:color="EDEDED"/>
            <w:bottom w:val="single" w:sz="6" w:space="15" w:color="EDEDED"/>
            <w:right w:val="single" w:sz="6" w:space="15" w:color="EDEDED"/>
          </w:divBdr>
        </w:div>
        <w:div w:id="1060059950">
          <w:marLeft w:val="0"/>
          <w:marRight w:val="0"/>
          <w:marTop w:val="0"/>
          <w:marBottom w:val="0"/>
          <w:divBdr>
            <w:top w:val="none" w:sz="0" w:space="0" w:color="auto"/>
            <w:left w:val="none" w:sz="0" w:space="0" w:color="auto"/>
            <w:bottom w:val="none" w:sz="0" w:space="0" w:color="auto"/>
            <w:right w:val="none" w:sz="0" w:space="0" w:color="auto"/>
          </w:divBdr>
        </w:div>
        <w:div w:id="1060515269">
          <w:marLeft w:val="0"/>
          <w:marRight w:val="0"/>
          <w:marTop w:val="0"/>
          <w:marBottom w:val="0"/>
          <w:divBdr>
            <w:top w:val="none" w:sz="0" w:space="0" w:color="auto"/>
            <w:left w:val="none" w:sz="0" w:space="0" w:color="auto"/>
            <w:bottom w:val="none" w:sz="0" w:space="0" w:color="auto"/>
            <w:right w:val="none" w:sz="0" w:space="0" w:color="auto"/>
          </w:divBdr>
        </w:div>
        <w:div w:id="1060711553">
          <w:marLeft w:val="0"/>
          <w:marRight w:val="0"/>
          <w:marTop w:val="0"/>
          <w:marBottom w:val="0"/>
          <w:divBdr>
            <w:top w:val="none" w:sz="0" w:space="0" w:color="auto"/>
            <w:left w:val="none" w:sz="0" w:space="0" w:color="auto"/>
            <w:bottom w:val="none" w:sz="0" w:space="0" w:color="auto"/>
            <w:right w:val="none" w:sz="0" w:space="0" w:color="auto"/>
          </w:divBdr>
          <w:divsChild>
            <w:div w:id="369114628">
              <w:marLeft w:val="0"/>
              <w:marRight w:val="0"/>
              <w:marTop w:val="0"/>
              <w:marBottom w:val="0"/>
              <w:divBdr>
                <w:top w:val="none" w:sz="0" w:space="0" w:color="auto"/>
                <w:left w:val="none" w:sz="0" w:space="0" w:color="auto"/>
                <w:bottom w:val="none" w:sz="0" w:space="0" w:color="auto"/>
                <w:right w:val="none" w:sz="0" w:space="0" w:color="auto"/>
              </w:divBdr>
            </w:div>
          </w:divsChild>
        </w:div>
        <w:div w:id="1060907648">
          <w:marLeft w:val="0"/>
          <w:marRight w:val="0"/>
          <w:marTop w:val="0"/>
          <w:marBottom w:val="0"/>
          <w:divBdr>
            <w:top w:val="none" w:sz="0" w:space="0" w:color="auto"/>
            <w:left w:val="none" w:sz="0" w:space="0" w:color="auto"/>
            <w:bottom w:val="none" w:sz="0" w:space="0" w:color="auto"/>
            <w:right w:val="none" w:sz="0" w:space="0" w:color="auto"/>
          </w:divBdr>
          <w:divsChild>
            <w:div w:id="1260287683">
              <w:marLeft w:val="0"/>
              <w:marRight w:val="0"/>
              <w:marTop w:val="0"/>
              <w:marBottom w:val="0"/>
              <w:divBdr>
                <w:top w:val="none" w:sz="0" w:space="0" w:color="auto"/>
                <w:left w:val="none" w:sz="0" w:space="0" w:color="auto"/>
                <w:bottom w:val="none" w:sz="0" w:space="0" w:color="auto"/>
                <w:right w:val="none" w:sz="0" w:space="0" w:color="auto"/>
              </w:divBdr>
            </w:div>
          </w:divsChild>
        </w:div>
        <w:div w:id="1061097225">
          <w:marLeft w:val="0"/>
          <w:marRight w:val="0"/>
          <w:marTop w:val="0"/>
          <w:marBottom w:val="0"/>
          <w:divBdr>
            <w:top w:val="none" w:sz="0" w:space="0" w:color="auto"/>
            <w:left w:val="none" w:sz="0" w:space="0" w:color="auto"/>
            <w:bottom w:val="none" w:sz="0" w:space="0" w:color="auto"/>
            <w:right w:val="none" w:sz="0" w:space="0" w:color="auto"/>
          </w:divBdr>
        </w:div>
        <w:div w:id="1062370412">
          <w:marLeft w:val="0"/>
          <w:marRight w:val="0"/>
          <w:marTop w:val="0"/>
          <w:marBottom w:val="0"/>
          <w:divBdr>
            <w:top w:val="none" w:sz="0" w:space="0" w:color="auto"/>
            <w:left w:val="none" w:sz="0" w:space="0" w:color="auto"/>
            <w:bottom w:val="none" w:sz="0" w:space="0" w:color="auto"/>
            <w:right w:val="none" w:sz="0" w:space="0" w:color="auto"/>
          </w:divBdr>
        </w:div>
        <w:div w:id="1062825204">
          <w:marLeft w:val="0"/>
          <w:marRight w:val="0"/>
          <w:marTop w:val="0"/>
          <w:marBottom w:val="0"/>
          <w:divBdr>
            <w:top w:val="none" w:sz="0" w:space="0" w:color="auto"/>
            <w:left w:val="none" w:sz="0" w:space="0" w:color="auto"/>
            <w:bottom w:val="none" w:sz="0" w:space="0" w:color="auto"/>
            <w:right w:val="none" w:sz="0" w:space="0" w:color="auto"/>
          </w:divBdr>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796533">
          <w:marLeft w:val="0"/>
          <w:marRight w:val="0"/>
          <w:marTop w:val="0"/>
          <w:marBottom w:val="300"/>
          <w:divBdr>
            <w:top w:val="single" w:sz="6" w:space="15" w:color="EDEDED"/>
            <w:left w:val="single" w:sz="6" w:space="15" w:color="EDEDED"/>
            <w:bottom w:val="single" w:sz="6" w:space="15" w:color="EDEDED"/>
            <w:right w:val="single" w:sz="6" w:space="15" w:color="EDEDED"/>
          </w:divBdr>
        </w:div>
        <w:div w:id="1064183053">
          <w:marLeft w:val="0"/>
          <w:marRight w:val="0"/>
          <w:marTop w:val="0"/>
          <w:marBottom w:val="300"/>
          <w:divBdr>
            <w:top w:val="single" w:sz="6" w:space="15" w:color="EDEDED"/>
            <w:left w:val="single" w:sz="6" w:space="15" w:color="EDEDED"/>
            <w:bottom w:val="single" w:sz="6" w:space="15" w:color="EDEDED"/>
            <w:right w:val="single" w:sz="6" w:space="15" w:color="EDEDED"/>
          </w:divBdr>
        </w:div>
        <w:div w:id="1065183556">
          <w:marLeft w:val="0"/>
          <w:marRight w:val="0"/>
          <w:marTop w:val="0"/>
          <w:marBottom w:val="300"/>
          <w:divBdr>
            <w:top w:val="single" w:sz="6" w:space="15" w:color="EDEDED"/>
            <w:left w:val="single" w:sz="6" w:space="15" w:color="EDEDED"/>
            <w:bottom w:val="single" w:sz="6" w:space="15" w:color="EDEDED"/>
            <w:right w:val="single" w:sz="6" w:space="15" w:color="EDEDED"/>
          </w:divBdr>
        </w:div>
        <w:div w:id="1066411500">
          <w:marLeft w:val="0"/>
          <w:marRight w:val="0"/>
          <w:marTop w:val="0"/>
          <w:marBottom w:val="0"/>
          <w:divBdr>
            <w:top w:val="none" w:sz="0" w:space="0" w:color="auto"/>
            <w:left w:val="none" w:sz="0" w:space="0" w:color="auto"/>
            <w:bottom w:val="none" w:sz="0" w:space="0" w:color="auto"/>
            <w:right w:val="none" w:sz="0" w:space="0" w:color="auto"/>
          </w:divBdr>
          <w:divsChild>
            <w:div w:id="1534418772">
              <w:marLeft w:val="0"/>
              <w:marRight w:val="0"/>
              <w:marTop w:val="0"/>
              <w:marBottom w:val="0"/>
              <w:divBdr>
                <w:top w:val="none" w:sz="0" w:space="0" w:color="auto"/>
                <w:left w:val="none" w:sz="0" w:space="0" w:color="auto"/>
                <w:bottom w:val="none" w:sz="0" w:space="0" w:color="auto"/>
                <w:right w:val="none" w:sz="0" w:space="0" w:color="auto"/>
              </w:divBdr>
            </w:div>
          </w:divsChild>
        </w:div>
        <w:div w:id="1066419520">
          <w:marLeft w:val="0"/>
          <w:marRight w:val="0"/>
          <w:marTop w:val="0"/>
          <w:marBottom w:val="0"/>
          <w:divBdr>
            <w:top w:val="none" w:sz="0" w:space="0" w:color="auto"/>
            <w:left w:val="none" w:sz="0" w:space="0" w:color="auto"/>
            <w:bottom w:val="none" w:sz="0" w:space="0" w:color="auto"/>
            <w:right w:val="none" w:sz="0" w:space="0" w:color="auto"/>
          </w:divBdr>
        </w:div>
        <w:div w:id="1066488431">
          <w:marLeft w:val="0"/>
          <w:marRight w:val="0"/>
          <w:marTop w:val="0"/>
          <w:marBottom w:val="0"/>
          <w:divBdr>
            <w:top w:val="none" w:sz="0" w:space="0" w:color="auto"/>
            <w:left w:val="none" w:sz="0" w:space="0" w:color="auto"/>
            <w:bottom w:val="none" w:sz="0" w:space="0" w:color="auto"/>
            <w:right w:val="none" w:sz="0" w:space="0" w:color="auto"/>
          </w:divBdr>
          <w:divsChild>
            <w:div w:id="1461848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6563916">
          <w:marLeft w:val="0"/>
          <w:marRight w:val="0"/>
          <w:marTop w:val="0"/>
          <w:marBottom w:val="0"/>
          <w:divBdr>
            <w:top w:val="none" w:sz="0" w:space="0" w:color="auto"/>
            <w:left w:val="none" w:sz="0" w:space="0" w:color="auto"/>
            <w:bottom w:val="none" w:sz="0" w:space="0" w:color="auto"/>
            <w:right w:val="none" w:sz="0" w:space="0" w:color="auto"/>
          </w:divBdr>
          <w:divsChild>
            <w:div w:id="1376465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7848197">
          <w:marLeft w:val="0"/>
          <w:marRight w:val="0"/>
          <w:marTop w:val="0"/>
          <w:marBottom w:val="0"/>
          <w:divBdr>
            <w:top w:val="none" w:sz="0" w:space="0" w:color="auto"/>
            <w:left w:val="none" w:sz="0" w:space="0" w:color="auto"/>
            <w:bottom w:val="none" w:sz="0" w:space="0" w:color="auto"/>
            <w:right w:val="none" w:sz="0" w:space="0" w:color="auto"/>
          </w:divBdr>
          <w:divsChild>
            <w:div w:id="514998315">
              <w:marLeft w:val="0"/>
              <w:marRight w:val="0"/>
              <w:marTop w:val="0"/>
              <w:marBottom w:val="0"/>
              <w:divBdr>
                <w:top w:val="none" w:sz="0" w:space="0" w:color="auto"/>
                <w:left w:val="none" w:sz="0" w:space="0" w:color="auto"/>
                <w:bottom w:val="none" w:sz="0" w:space="0" w:color="auto"/>
                <w:right w:val="none" w:sz="0" w:space="0" w:color="auto"/>
              </w:divBdr>
            </w:div>
          </w:divsChild>
        </w:div>
        <w:div w:id="1068071504">
          <w:marLeft w:val="0"/>
          <w:marRight w:val="0"/>
          <w:marTop w:val="0"/>
          <w:marBottom w:val="0"/>
          <w:divBdr>
            <w:top w:val="none" w:sz="0" w:space="0" w:color="auto"/>
            <w:left w:val="none" w:sz="0" w:space="0" w:color="auto"/>
            <w:bottom w:val="none" w:sz="0" w:space="0" w:color="auto"/>
            <w:right w:val="none" w:sz="0" w:space="0" w:color="auto"/>
          </w:divBdr>
          <w:divsChild>
            <w:div w:id="364598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8190551">
          <w:marLeft w:val="0"/>
          <w:marRight w:val="0"/>
          <w:marTop w:val="0"/>
          <w:marBottom w:val="0"/>
          <w:divBdr>
            <w:top w:val="none" w:sz="0" w:space="0" w:color="auto"/>
            <w:left w:val="none" w:sz="0" w:space="0" w:color="auto"/>
            <w:bottom w:val="none" w:sz="0" w:space="0" w:color="auto"/>
            <w:right w:val="none" w:sz="0" w:space="0" w:color="auto"/>
          </w:divBdr>
        </w:div>
        <w:div w:id="1068770153">
          <w:marLeft w:val="0"/>
          <w:marRight w:val="0"/>
          <w:marTop w:val="0"/>
          <w:marBottom w:val="0"/>
          <w:divBdr>
            <w:top w:val="none" w:sz="0" w:space="0" w:color="auto"/>
            <w:left w:val="none" w:sz="0" w:space="0" w:color="auto"/>
            <w:bottom w:val="none" w:sz="0" w:space="0" w:color="auto"/>
            <w:right w:val="none" w:sz="0" w:space="0" w:color="auto"/>
          </w:divBdr>
        </w:div>
        <w:div w:id="1068917036">
          <w:marLeft w:val="0"/>
          <w:marRight w:val="0"/>
          <w:marTop w:val="0"/>
          <w:marBottom w:val="0"/>
          <w:divBdr>
            <w:top w:val="none" w:sz="0" w:space="0" w:color="auto"/>
            <w:left w:val="none" w:sz="0" w:space="0" w:color="auto"/>
            <w:bottom w:val="none" w:sz="0" w:space="0" w:color="auto"/>
            <w:right w:val="none" w:sz="0" w:space="0" w:color="auto"/>
          </w:divBdr>
          <w:divsChild>
            <w:div w:id="1211452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8957971">
          <w:marLeft w:val="0"/>
          <w:marRight w:val="0"/>
          <w:marTop w:val="0"/>
          <w:marBottom w:val="0"/>
          <w:divBdr>
            <w:top w:val="none" w:sz="0" w:space="0" w:color="auto"/>
            <w:left w:val="none" w:sz="0" w:space="0" w:color="auto"/>
            <w:bottom w:val="none" w:sz="0" w:space="0" w:color="auto"/>
            <w:right w:val="none" w:sz="0" w:space="0" w:color="auto"/>
          </w:divBdr>
          <w:divsChild>
            <w:div w:id="1139805800">
              <w:marLeft w:val="0"/>
              <w:marRight w:val="0"/>
              <w:marTop w:val="0"/>
              <w:marBottom w:val="0"/>
              <w:divBdr>
                <w:top w:val="none" w:sz="0" w:space="0" w:color="auto"/>
                <w:left w:val="none" w:sz="0" w:space="0" w:color="auto"/>
                <w:bottom w:val="none" w:sz="0" w:space="0" w:color="auto"/>
                <w:right w:val="none" w:sz="0" w:space="0" w:color="auto"/>
              </w:divBdr>
            </w:div>
          </w:divsChild>
        </w:div>
        <w:div w:id="1069225952">
          <w:marLeft w:val="0"/>
          <w:marRight w:val="0"/>
          <w:marTop w:val="0"/>
          <w:marBottom w:val="300"/>
          <w:divBdr>
            <w:top w:val="single" w:sz="6" w:space="15" w:color="EDEDED"/>
            <w:left w:val="single" w:sz="6" w:space="15" w:color="EDEDED"/>
            <w:bottom w:val="single" w:sz="6" w:space="15" w:color="EDEDED"/>
            <w:right w:val="single" w:sz="6" w:space="15" w:color="EDEDED"/>
          </w:divBdr>
        </w:div>
        <w:div w:id="1069614244">
          <w:marLeft w:val="0"/>
          <w:marRight w:val="0"/>
          <w:marTop w:val="0"/>
          <w:marBottom w:val="0"/>
          <w:divBdr>
            <w:top w:val="none" w:sz="0" w:space="0" w:color="auto"/>
            <w:left w:val="none" w:sz="0" w:space="0" w:color="auto"/>
            <w:bottom w:val="none" w:sz="0" w:space="0" w:color="auto"/>
            <w:right w:val="none" w:sz="0" w:space="0" w:color="auto"/>
          </w:divBdr>
          <w:divsChild>
            <w:div w:id="955915851">
              <w:marLeft w:val="0"/>
              <w:marRight w:val="0"/>
              <w:marTop w:val="0"/>
              <w:marBottom w:val="0"/>
              <w:divBdr>
                <w:top w:val="none" w:sz="0" w:space="0" w:color="auto"/>
                <w:left w:val="none" w:sz="0" w:space="0" w:color="auto"/>
                <w:bottom w:val="none" w:sz="0" w:space="0" w:color="auto"/>
                <w:right w:val="none" w:sz="0" w:space="0" w:color="auto"/>
              </w:divBdr>
            </w:div>
          </w:divsChild>
        </w:div>
        <w:div w:id="1069620139">
          <w:marLeft w:val="0"/>
          <w:marRight w:val="0"/>
          <w:marTop w:val="0"/>
          <w:marBottom w:val="0"/>
          <w:divBdr>
            <w:top w:val="none" w:sz="0" w:space="0" w:color="auto"/>
            <w:left w:val="none" w:sz="0" w:space="0" w:color="auto"/>
            <w:bottom w:val="none" w:sz="0" w:space="0" w:color="auto"/>
            <w:right w:val="none" w:sz="0" w:space="0" w:color="auto"/>
          </w:divBdr>
        </w:div>
        <w:div w:id="1070271544">
          <w:marLeft w:val="0"/>
          <w:marRight w:val="0"/>
          <w:marTop w:val="0"/>
          <w:marBottom w:val="0"/>
          <w:divBdr>
            <w:top w:val="none" w:sz="0" w:space="0" w:color="auto"/>
            <w:left w:val="none" w:sz="0" w:space="0" w:color="auto"/>
            <w:bottom w:val="none" w:sz="0" w:space="0" w:color="auto"/>
            <w:right w:val="none" w:sz="0" w:space="0" w:color="auto"/>
          </w:divBdr>
        </w:div>
        <w:div w:id="1070345873">
          <w:marLeft w:val="0"/>
          <w:marRight w:val="0"/>
          <w:marTop w:val="0"/>
          <w:marBottom w:val="300"/>
          <w:divBdr>
            <w:top w:val="single" w:sz="6" w:space="15" w:color="EDEDED"/>
            <w:left w:val="single" w:sz="6" w:space="15" w:color="EDEDED"/>
            <w:bottom w:val="single" w:sz="6" w:space="15" w:color="EDEDED"/>
            <w:right w:val="single" w:sz="6" w:space="15" w:color="EDEDED"/>
          </w:divBdr>
        </w:div>
        <w:div w:id="1070692110">
          <w:marLeft w:val="0"/>
          <w:marRight w:val="0"/>
          <w:marTop w:val="0"/>
          <w:marBottom w:val="0"/>
          <w:divBdr>
            <w:top w:val="none" w:sz="0" w:space="0" w:color="auto"/>
            <w:left w:val="none" w:sz="0" w:space="0" w:color="auto"/>
            <w:bottom w:val="none" w:sz="0" w:space="0" w:color="auto"/>
            <w:right w:val="none" w:sz="0" w:space="0" w:color="auto"/>
          </w:divBdr>
        </w:div>
        <w:div w:id="1071198212">
          <w:marLeft w:val="0"/>
          <w:marRight w:val="0"/>
          <w:marTop w:val="300"/>
          <w:marBottom w:val="0"/>
          <w:divBdr>
            <w:top w:val="none" w:sz="0" w:space="0" w:color="auto"/>
            <w:left w:val="none" w:sz="0" w:space="0" w:color="auto"/>
            <w:bottom w:val="none" w:sz="0" w:space="0" w:color="auto"/>
            <w:right w:val="none" w:sz="0" w:space="0" w:color="auto"/>
          </w:divBdr>
          <w:divsChild>
            <w:div w:id="484979263">
              <w:marLeft w:val="0"/>
              <w:marRight w:val="0"/>
              <w:marTop w:val="0"/>
              <w:marBottom w:val="0"/>
              <w:divBdr>
                <w:top w:val="none" w:sz="0" w:space="0" w:color="auto"/>
                <w:left w:val="none" w:sz="0" w:space="0" w:color="auto"/>
                <w:bottom w:val="none" w:sz="0" w:space="0" w:color="auto"/>
                <w:right w:val="none" w:sz="0" w:space="0" w:color="auto"/>
              </w:divBdr>
              <w:divsChild>
                <w:div w:id="1740909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469021">
          <w:marLeft w:val="0"/>
          <w:marRight w:val="0"/>
          <w:marTop w:val="0"/>
          <w:marBottom w:val="0"/>
          <w:divBdr>
            <w:top w:val="none" w:sz="0" w:space="0" w:color="auto"/>
            <w:left w:val="none" w:sz="0" w:space="0" w:color="auto"/>
            <w:bottom w:val="none" w:sz="0" w:space="0" w:color="auto"/>
            <w:right w:val="none" w:sz="0" w:space="0" w:color="auto"/>
          </w:divBdr>
          <w:divsChild>
            <w:div w:id="151369070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1072779786">
          <w:marLeft w:val="0"/>
          <w:marRight w:val="0"/>
          <w:marTop w:val="0"/>
          <w:marBottom w:val="0"/>
          <w:divBdr>
            <w:top w:val="none" w:sz="0" w:space="0" w:color="auto"/>
            <w:left w:val="none" w:sz="0" w:space="0" w:color="auto"/>
            <w:bottom w:val="none" w:sz="0" w:space="0" w:color="auto"/>
            <w:right w:val="none" w:sz="0" w:space="0" w:color="auto"/>
          </w:divBdr>
        </w:div>
        <w:div w:id="1072889989">
          <w:marLeft w:val="0"/>
          <w:marRight w:val="0"/>
          <w:marTop w:val="300"/>
          <w:marBottom w:val="0"/>
          <w:divBdr>
            <w:top w:val="none" w:sz="0" w:space="0" w:color="auto"/>
            <w:left w:val="none" w:sz="0" w:space="0" w:color="auto"/>
            <w:bottom w:val="none" w:sz="0" w:space="0" w:color="auto"/>
            <w:right w:val="none" w:sz="0" w:space="0" w:color="auto"/>
          </w:divBdr>
          <w:divsChild>
            <w:div w:id="564798375">
              <w:marLeft w:val="0"/>
              <w:marRight w:val="0"/>
              <w:marTop w:val="0"/>
              <w:marBottom w:val="0"/>
              <w:divBdr>
                <w:top w:val="none" w:sz="0" w:space="0" w:color="auto"/>
                <w:left w:val="none" w:sz="0" w:space="0" w:color="auto"/>
                <w:bottom w:val="none" w:sz="0" w:space="0" w:color="auto"/>
                <w:right w:val="none" w:sz="0" w:space="0" w:color="auto"/>
              </w:divBdr>
              <w:divsChild>
                <w:div w:id="140063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605">
          <w:marLeft w:val="0"/>
          <w:marRight w:val="0"/>
          <w:marTop w:val="300"/>
          <w:marBottom w:val="0"/>
          <w:divBdr>
            <w:top w:val="none" w:sz="0" w:space="0" w:color="auto"/>
            <w:left w:val="none" w:sz="0" w:space="0" w:color="auto"/>
            <w:bottom w:val="none" w:sz="0" w:space="0" w:color="auto"/>
            <w:right w:val="none" w:sz="0" w:space="0" w:color="auto"/>
          </w:divBdr>
          <w:divsChild>
            <w:div w:id="1463496966">
              <w:marLeft w:val="0"/>
              <w:marRight w:val="0"/>
              <w:marTop w:val="0"/>
              <w:marBottom w:val="0"/>
              <w:divBdr>
                <w:top w:val="none" w:sz="0" w:space="0" w:color="auto"/>
                <w:left w:val="none" w:sz="0" w:space="0" w:color="auto"/>
                <w:bottom w:val="none" w:sz="0" w:space="0" w:color="auto"/>
                <w:right w:val="none" w:sz="0" w:space="0" w:color="auto"/>
              </w:divBdr>
              <w:divsChild>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5179">
          <w:marLeft w:val="0"/>
          <w:marRight w:val="0"/>
          <w:marTop w:val="0"/>
          <w:marBottom w:val="0"/>
          <w:divBdr>
            <w:top w:val="none" w:sz="0" w:space="0" w:color="auto"/>
            <w:left w:val="none" w:sz="0" w:space="0" w:color="auto"/>
            <w:bottom w:val="none" w:sz="0" w:space="0" w:color="auto"/>
            <w:right w:val="none" w:sz="0" w:space="0" w:color="auto"/>
          </w:divBdr>
        </w:div>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 w:id="1073620897">
          <w:marLeft w:val="0"/>
          <w:marRight w:val="0"/>
          <w:marTop w:val="0"/>
          <w:marBottom w:val="0"/>
          <w:divBdr>
            <w:top w:val="none" w:sz="0" w:space="0" w:color="auto"/>
            <w:left w:val="none" w:sz="0" w:space="0" w:color="auto"/>
            <w:bottom w:val="none" w:sz="0" w:space="0" w:color="auto"/>
            <w:right w:val="none" w:sz="0" w:space="0" w:color="auto"/>
          </w:divBdr>
        </w:div>
        <w:div w:id="1073814292">
          <w:marLeft w:val="0"/>
          <w:marRight w:val="0"/>
          <w:marTop w:val="0"/>
          <w:marBottom w:val="0"/>
          <w:divBdr>
            <w:top w:val="none" w:sz="0" w:space="0" w:color="auto"/>
            <w:left w:val="none" w:sz="0" w:space="0" w:color="auto"/>
            <w:bottom w:val="none" w:sz="0" w:space="0" w:color="auto"/>
            <w:right w:val="none" w:sz="0" w:space="0" w:color="auto"/>
          </w:divBdr>
        </w:div>
        <w:div w:id="1074737866">
          <w:marLeft w:val="0"/>
          <w:marRight w:val="0"/>
          <w:marTop w:val="0"/>
          <w:marBottom w:val="0"/>
          <w:divBdr>
            <w:top w:val="none" w:sz="0" w:space="0" w:color="auto"/>
            <w:left w:val="none" w:sz="0" w:space="0" w:color="auto"/>
            <w:bottom w:val="none" w:sz="0" w:space="0" w:color="auto"/>
            <w:right w:val="none" w:sz="0" w:space="0" w:color="auto"/>
          </w:divBdr>
        </w:div>
        <w:div w:id="1074932258">
          <w:marLeft w:val="0"/>
          <w:marRight w:val="0"/>
          <w:marTop w:val="0"/>
          <w:marBottom w:val="0"/>
          <w:divBdr>
            <w:top w:val="none" w:sz="0" w:space="0" w:color="auto"/>
            <w:left w:val="none" w:sz="0" w:space="0" w:color="auto"/>
            <w:bottom w:val="none" w:sz="0" w:space="0" w:color="auto"/>
            <w:right w:val="none" w:sz="0" w:space="0" w:color="auto"/>
          </w:divBdr>
        </w:div>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77165612">
          <w:marLeft w:val="0"/>
          <w:marRight w:val="0"/>
          <w:marTop w:val="0"/>
          <w:marBottom w:val="0"/>
          <w:divBdr>
            <w:top w:val="none" w:sz="0" w:space="0" w:color="auto"/>
            <w:left w:val="none" w:sz="0" w:space="0" w:color="auto"/>
            <w:bottom w:val="none" w:sz="0" w:space="0" w:color="auto"/>
            <w:right w:val="none" w:sz="0" w:space="0" w:color="auto"/>
          </w:divBdr>
        </w:div>
        <w:div w:id="1078282866">
          <w:marLeft w:val="0"/>
          <w:marRight w:val="0"/>
          <w:marTop w:val="0"/>
          <w:marBottom w:val="0"/>
          <w:divBdr>
            <w:top w:val="none" w:sz="0" w:space="0" w:color="auto"/>
            <w:left w:val="none" w:sz="0" w:space="0" w:color="auto"/>
            <w:bottom w:val="none" w:sz="0" w:space="0" w:color="auto"/>
            <w:right w:val="none" w:sz="0" w:space="0" w:color="auto"/>
          </w:divBdr>
        </w:div>
        <w:div w:id="1078286458">
          <w:marLeft w:val="0"/>
          <w:marRight w:val="0"/>
          <w:marTop w:val="0"/>
          <w:marBottom w:val="0"/>
          <w:divBdr>
            <w:top w:val="none" w:sz="0" w:space="0" w:color="auto"/>
            <w:left w:val="none" w:sz="0" w:space="0" w:color="auto"/>
            <w:bottom w:val="none" w:sz="0" w:space="0" w:color="auto"/>
            <w:right w:val="none" w:sz="0" w:space="0" w:color="auto"/>
          </w:divBdr>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70308">
          <w:marLeft w:val="0"/>
          <w:marRight w:val="0"/>
          <w:marTop w:val="0"/>
          <w:marBottom w:val="0"/>
          <w:divBdr>
            <w:top w:val="none" w:sz="0" w:space="0" w:color="auto"/>
            <w:left w:val="none" w:sz="0" w:space="0" w:color="auto"/>
            <w:bottom w:val="none" w:sz="0" w:space="0" w:color="auto"/>
            <w:right w:val="none" w:sz="0" w:space="0" w:color="auto"/>
          </w:divBdr>
        </w:div>
        <w:div w:id="1079837413">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081174570">
          <w:marLeft w:val="0"/>
          <w:marRight w:val="0"/>
          <w:marTop w:val="0"/>
          <w:marBottom w:val="0"/>
          <w:divBdr>
            <w:top w:val="none" w:sz="0" w:space="0" w:color="auto"/>
            <w:left w:val="none" w:sz="0" w:space="0" w:color="auto"/>
            <w:bottom w:val="none" w:sz="0" w:space="0" w:color="auto"/>
            <w:right w:val="none" w:sz="0" w:space="0" w:color="auto"/>
          </w:divBdr>
        </w:div>
        <w:div w:id="1081176912">
          <w:marLeft w:val="0"/>
          <w:marRight w:val="0"/>
          <w:marTop w:val="0"/>
          <w:marBottom w:val="0"/>
          <w:divBdr>
            <w:top w:val="none" w:sz="0" w:space="0" w:color="auto"/>
            <w:left w:val="none" w:sz="0" w:space="0" w:color="auto"/>
            <w:bottom w:val="none" w:sz="0" w:space="0" w:color="auto"/>
            <w:right w:val="none" w:sz="0" w:space="0" w:color="auto"/>
          </w:divBdr>
        </w:div>
        <w:div w:id="1081180007">
          <w:marLeft w:val="0"/>
          <w:marRight w:val="0"/>
          <w:marTop w:val="0"/>
          <w:marBottom w:val="0"/>
          <w:divBdr>
            <w:top w:val="none" w:sz="0" w:space="0" w:color="auto"/>
            <w:left w:val="none" w:sz="0" w:space="0" w:color="auto"/>
            <w:bottom w:val="none" w:sz="0" w:space="0" w:color="auto"/>
            <w:right w:val="none" w:sz="0" w:space="0" w:color="auto"/>
          </w:divBdr>
        </w:div>
        <w:div w:id="1081290805">
          <w:marLeft w:val="0"/>
          <w:marRight w:val="0"/>
          <w:marTop w:val="0"/>
          <w:marBottom w:val="300"/>
          <w:divBdr>
            <w:top w:val="single" w:sz="6" w:space="15" w:color="EDEDED"/>
            <w:left w:val="single" w:sz="6" w:space="15" w:color="EDEDED"/>
            <w:bottom w:val="single" w:sz="6" w:space="15" w:color="EDEDED"/>
            <w:right w:val="single" w:sz="6" w:space="15" w:color="EDEDED"/>
          </w:divBdr>
        </w:div>
        <w:div w:id="1081755162">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1082525813">
          <w:marLeft w:val="0"/>
          <w:marRight w:val="0"/>
          <w:marTop w:val="0"/>
          <w:marBottom w:val="0"/>
          <w:divBdr>
            <w:top w:val="none" w:sz="0" w:space="0" w:color="auto"/>
            <w:left w:val="none" w:sz="0" w:space="0" w:color="auto"/>
            <w:bottom w:val="none" w:sz="0" w:space="0" w:color="auto"/>
            <w:right w:val="none" w:sz="0" w:space="0" w:color="auto"/>
          </w:divBdr>
        </w:div>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3572637">
          <w:marLeft w:val="0"/>
          <w:marRight w:val="0"/>
          <w:marTop w:val="0"/>
          <w:marBottom w:val="0"/>
          <w:divBdr>
            <w:top w:val="none" w:sz="0" w:space="0" w:color="auto"/>
            <w:left w:val="none" w:sz="0" w:space="0" w:color="auto"/>
            <w:bottom w:val="none" w:sz="0" w:space="0" w:color="auto"/>
            <w:right w:val="none" w:sz="0" w:space="0" w:color="auto"/>
          </w:divBdr>
          <w:divsChild>
            <w:div w:id="1187062781">
              <w:marLeft w:val="0"/>
              <w:marRight w:val="0"/>
              <w:marTop w:val="0"/>
              <w:marBottom w:val="0"/>
              <w:divBdr>
                <w:top w:val="none" w:sz="0" w:space="0" w:color="auto"/>
                <w:left w:val="none" w:sz="0" w:space="0" w:color="auto"/>
                <w:bottom w:val="none" w:sz="0" w:space="0" w:color="auto"/>
                <w:right w:val="none" w:sz="0" w:space="0" w:color="auto"/>
              </w:divBdr>
            </w:div>
          </w:divsChild>
        </w:div>
        <w:div w:id="1083992675">
          <w:marLeft w:val="0"/>
          <w:marRight w:val="0"/>
          <w:marTop w:val="0"/>
          <w:marBottom w:val="300"/>
          <w:divBdr>
            <w:top w:val="single" w:sz="6" w:space="15" w:color="EDEDED"/>
            <w:left w:val="single" w:sz="6" w:space="15" w:color="EDEDED"/>
            <w:bottom w:val="single" w:sz="6" w:space="15" w:color="EDEDED"/>
            <w:right w:val="single" w:sz="6" w:space="15" w:color="EDEDED"/>
          </w:divBdr>
        </w:div>
        <w:div w:id="1085106476">
          <w:marLeft w:val="0"/>
          <w:marRight w:val="0"/>
          <w:marTop w:val="0"/>
          <w:marBottom w:val="0"/>
          <w:divBdr>
            <w:top w:val="none" w:sz="0" w:space="0" w:color="auto"/>
            <w:left w:val="none" w:sz="0" w:space="0" w:color="auto"/>
            <w:bottom w:val="none" w:sz="0" w:space="0" w:color="auto"/>
            <w:right w:val="none" w:sz="0" w:space="0" w:color="auto"/>
          </w:divBdr>
        </w:div>
        <w:div w:id="1085223686">
          <w:marLeft w:val="0"/>
          <w:marRight w:val="0"/>
          <w:marTop w:val="0"/>
          <w:marBottom w:val="0"/>
          <w:divBdr>
            <w:top w:val="none" w:sz="0" w:space="0" w:color="auto"/>
            <w:left w:val="none" w:sz="0" w:space="0" w:color="auto"/>
            <w:bottom w:val="none" w:sz="0" w:space="0" w:color="auto"/>
            <w:right w:val="none" w:sz="0" w:space="0" w:color="auto"/>
          </w:divBdr>
          <w:divsChild>
            <w:div w:id="712844879">
              <w:marLeft w:val="0"/>
              <w:marRight w:val="0"/>
              <w:marTop w:val="0"/>
              <w:marBottom w:val="0"/>
              <w:divBdr>
                <w:top w:val="none" w:sz="0" w:space="0" w:color="auto"/>
                <w:left w:val="none" w:sz="0" w:space="0" w:color="auto"/>
                <w:bottom w:val="none" w:sz="0" w:space="0" w:color="auto"/>
                <w:right w:val="none" w:sz="0" w:space="0" w:color="auto"/>
              </w:divBdr>
            </w:div>
          </w:divsChild>
        </w:div>
        <w:div w:id="1085228276">
          <w:marLeft w:val="0"/>
          <w:marRight w:val="0"/>
          <w:marTop w:val="0"/>
          <w:marBottom w:val="0"/>
          <w:divBdr>
            <w:top w:val="none" w:sz="0" w:space="0" w:color="auto"/>
            <w:left w:val="none" w:sz="0" w:space="0" w:color="auto"/>
            <w:bottom w:val="none" w:sz="0" w:space="0" w:color="auto"/>
            <w:right w:val="none" w:sz="0" w:space="0" w:color="auto"/>
          </w:divBdr>
          <w:divsChild>
            <w:div w:id="1241019151">
              <w:marLeft w:val="0"/>
              <w:marRight w:val="0"/>
              <w:marTop w:val="0"/>
              <w:marBottom w:val="0"/>
              <w:divBdr>
                <w:top w:val="none" w:sz="0" w:space="0" w:color="auto"/>
                <w:left w:val="none" w:sz="0" w:space="0" w:color="auto"/>
                <w:bottom w:val="none" w:sz="0" w:space="0" w:color="auto"/>
                <w:right w:val="none" w:sz="0" w:space="0" w:color="auto"/>
              </w:divBdr>
            </w:div>
          </w:divsChild>
        </w:div>
        <w:div w:id="1085687322">
          <w:marLeft w:val="0"/>
          <w:marRight w:val="0"/>
          <w:marTop w:val="0"/>
          <w:marBottom w:val="0"/>
          <w:divBdr>
            <w:top w:val="none" w:sz="0" w:space="0" w:color="auto"/>
            <w:left w:val="none" w:sz="0" w:space="0" w:color="auto"/>
            <w:bottom w:val="none" w:sz="0" w:space="0" w:color="auto"/>
            <w:right w:val="none" w:sz="0" w:space="0" w:color="auto"/>
          </w:divBdr>
        </w:div>
        <w:div w:id="1085802143">
          <w:marLeft w:val="0"/>
          <w:marRight w:val="0"/>
          <w:marTop w:val="0"/>
          <w:marBottom w:val="0"/>
          <w:divBdr>
            <w:top w:val="none" w:sz="0" w:space="0" w:color="auto"/>
            <w:left w:val="none" w:sz="0" w:space="0" w:color="auto"/>
            <w:bottom w:val="none" w:sz="0" w:space="0" w:color="auto"/>
            <w:right w:val="none" w:sz="0" w:space="0" w:color="auto"/>
          </w:divBdr>
        </w:div>
        <w:div w:id="1086268302">
          <w:marLeft w:val="0"/>
          <w:marRight w:val="0"/>
          <w:marTop w:val="0"/>
          <w:marBottom w:val="0"/>
          <w:divBdr>
            <w:top w:val="none" w:sz="0" w:space="0" w:color="auto"/>
            <w:left w:val="none" w:sz="0" w:space="0" w:color="auto"/>
            <w:bottom w:val="none" w:sz="0" w:space="0" w:color="auto"/>
            <w:right w:val="none" w:sz="0" w:space="0" w:color="auto"/>
          </w:divBdr>
        </w:div>
        <w:div w:id="1086540828">
          <w:marLeft w:val="0"/>
          <w:marRight w:val="0"/>
          <w:marTop w:val="0"/>
          <w:marBottom w:val="0"/>
          <w:divBdr>
            <w:top w:val="none" w:sz="0" w:space="0" w:color="auto"/>
            <w:left w:val="none" w:sz="0" w:space="0" w:color="auto"/>
            <w:bottom w:val="none" w:sz="0" w:space="0" w:color="auto"/>
            <w:right w:val="none" w:sz="0" w:space="0" w:color="auto"/>
          </w:divBdr>
          <w:divsChild>
            <w:div w:id="1208178609">
              <w:marLeft w:val="0"/>
              <w:marRight w:val="0"/>
              <w:marTop w:val="0"/>
              <w:marBottom w:val="0"/>
              <w:divBdr>
                <w:top w:val="none" w:sz="0" w:space="0" w:color="auto"/>
                <w:left w:val="none" w:sz="0" w:space="0" w:color="auto"/>
                <w:bottom w:val="none" w:sz="0" w:space="0" w:color="auto"/>
                <w:right w:val="none" w:sz="0" w:space="0" w:color="auto"/>
              </w:divBdr>
            </w:div>
          </w:divsChild>
        </w:div>
        <w:div w:id="1086656453">
          <w:marLeft w:val="0"/>
          <w:marRight w:val="0"/>
          <w:marTop w:val="0"/>
          <w:marBottom w:val="0"/>
          <w:divBdr>
            <w:top w:val="none" w:sz="0" w:space="0" w:color="auto"/>
            <w:left w:val="none" w:sz="0" w:space="0" w:color="auto"/>
            <w:bottom w:val="none" w:sz="0" w:space="0" w:color="auto"/>
            <w:right w:val="none" w:sz="0" w:space="0" w:color="auto"/>
          </w:divBdr>
        </w:div>
        <w:div w:id="1086851886">
          <w:marLeft w:val="0"/>
          <w:marRight w:val="0"/>
          <w:marTop w:val="300"/>
          <w:marBottom w:val="0"/>
          <w:divBdr>
            <w:top w:val="none" w:sz="0" w:space="0" w:color="auto"/>
            <w:left w:val="none" w:sz="0" w:space="0" w:color="auto"/>
            <w:bottom w:val="none" w:sz="0" w:space="0" w:color="auto"/>
            <w:right w:val="none" w:sz="0" w:space="0" w:color="auto"/>
          </w:divBdr>
          <w:divsChild>
            <w:div w:id="697775973">
              <w:marLeft w:val="0"/>
              <w:marRight w:val="0"/>
              <w:marTop w:val="0"/>
              <w:marBottom w:val="0"/>
              <w:divBdr>
                <w:top w:val="none" w:sz="0" w:space="0" w:color="auto"/>
                <w:left w:val="none" w:sz="0" w:space="0" w:color="auto"/>
                <w:bottom w:val="none" w:sz="0" w:space="0" w:color="auto"/>
                <w:right w:val="none" w:sz="0" w:space="0" w:color="auto"/>
              </w:divBdr>
              <w:divsChild>
                <w:div w:id="9706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73484">
          <w:marLeft w:val="0"/>
          <w:marRight w:val="0"/>
          <w:marTop w:val="0"/>
          <w:marBottom w:val="0"/>
          <w:divBdr>
            <w:top w:val="none" w:sz="0" w:space="0" w:color="auto"/>
            <w:left w:val="none" w:sz="0" w:space="0" w:color="auto"/>
            <w:bottom w:val="none" w:sz="0" w:space="0" w:color="auto"/>
            <w:right w:val="none" w:sz="0" w:space="0" w:color="auto"/>
          </w:divBdr>
        </w:div>
        <w:div w:id="1087310713">
          <w:marLeft w:val="0"/>
          <w:marRight w:val="0"/>
          <w:marTop w:val="0"/>
          <w:marBottom w:val="0"/>
          <w:divBdr>
            <w:top w:val="none" w:sz="0" w:space="0" w:color="auto"/>
            <w:left w:val="none" w:sz="0" w:space="0" w:color="auto"/>
            <w:bottom w:val="none" w:sz="0" w:space="0" w:color="auto"/>
            <w:right w:val="none" w:sz="0" w:space="0" w:color="auto"/>
          </w:divBdr>
        </w:div>
        <w:div w:id="1087655208">
          <w:marLeft w:val="0"/>
          <w:marRight w:val="0"/>
          <w:marTop w:val="0"/>
          <w:marBottom w:val="0"/>
          <w:divBdr>
            <w:top w:val="none" w:sz="0" w:space="0" w:color="auto"/>
            <w:left w:val="none" w:sz="0" w:space="0" w:color="auto"/>
            <w:bottom w:val="none" w:sz="0" w:space="0" w:color="auto"/>
            <w:right w:val="none" w:sz="0" w:space="0" w:color="auto"/>
          </w:divBdr>
        </w:div>
        <w:div w:id="1087925061">
          <w:marLeft w:val="0"/>
          <w:marRight w:val="0"/>
          <w:marTop w:val="0"/>
          <w:marBottom w:val="0"/>
          <w:divBdr>
            <w:top w:val="none" w:sz="0" w:space="0" w:color="auto"/>
            <w:left w:val="none" w:sz="0" w:space="0" w:color="auto"/>
            <w:bottom w:val="none" w:sz="0" w:space="0" w:color="auto"/>
            <w:right w:val="none" w:sz="0" w:space="0" w:color="auto"/>
          </w:divBdr>
        </w:div>
        <w:div w:id="1088111217">
          <w:marLeft w:val="0"/>
          <w:marRight w:val="0"/>
          <w:marTop w:val="0"/>
          <w:marBottom w:val="0"/>
          <w:divBdr>
            <w:top w:val="none" w:sz="0" w:space="0" w:color="auto"/>
            <w:left w:val="none" w:sz="0" w:space="0" w:color="auto"/>
            <w:bottom w:val="none" w:sz="0" w:space="0" w:color="auto"/>
            <w:right w:val="none" w:sz="0" w:space="0" w:color="auto"/>
          </w:divBdr>
          <w:divsChild>
            <w:div w:id="1304387632">
              <w:marLeft w:val="0"/>
              <w:marRight w:val="0"/>
              <w:marTop w:val="0"/>
              <w:marBottom w:val="0"/>
              <w:divBdr>
                <w:top w:val="none" w:sz="0" w:space="0" w:color="auto"/>
                <w:left w:val="none" w:sz="0" w:space="0" w:color="auto"/>
                <w:bottom w:val="none" w:sz="0" w:space="0" w:color="auto"/>
                <w:right w:val="none" w:sz="0" w:space="0" w:color="auto"/>
              </w:divBdr>
            </w:div>
          </w:divsChild>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
        <w:div w:id="1089038965">
          <w:marLeft w:val="0"/>
          <w:marRight w:val="0"/>
          <w:marTop w:val="300"/>
          <w:marBottom w:val="0"/>
          <w:divBdr>
            <w:top w:val="none" w:sz="0" w:space="0" w:color="auto"/>
            <w:left w:val="none" w:sz="0" w:space="0" w:color="auto"/>
            <w:bottom w:val="none" w:sz="0" w:space="0" w:color="auto"/>
            <w:right w:val="none" w:sz="0" w:space="0" w:color="auto"/>
          </w:divBdr>
        </w:div>
        <w:div w:id="1089234284">
          <w:marLeft w:val="0"/>
          <w:marRight w:val="0"/>
          <w:marTop w:val="0"/>
          <w:marBottom w:val="0"/>
          <w:divBdr>
            <w:top w:val="none" w:sz="0" w:space="0" w:color="auto"/>
            <w:left w:val="none" w:sz="0" w:space="0" w:color="auto"/>
            <w:bottom w:val="none" w:sz="0" w:space="0" w:color="auto"/>
            <w:right w:val="none" w:sz="0" w:space="0" w:color="auto"/>
          </w:divBdr>
          <w:divsChild>
            <w:div w:id="1524249105">
              <w:marLeft w:val="0"/>
              <w:marRight w:val="0"/>
              <w:marTop w:val="0"/>
              <w:marBottom w:val="0"/>
              <w:divBdr>
                <w:top w:val="none" w:sz="0" w:space="0" w:color="auto"/>
                <w:left w:val="none" w:sz="0" w:space="0" w:color="auto"/>
                <w:bottom w:val="none" w:sz="0" w:space="0" w:color="auto"/>
                <w:right w:val="none" w:sz="0" w:space="0" w:color="auto"/>
              </w:divBdr>
            </w:div>
          </w:divsChild>
        </w:div>
        <w:div w:id="1089545120">
          <w:marLeft w:val="0"/>
          <w:marRight w:val="0"/>
          <w:marTop w:val="0"/>
          <w:marBottom w:val="0"/>
          <w:divBdr>
            <w:top w:val="none" w:sz="0" w:space="0" w:color="auto"/>
            <w:left w:val="none" w:sz="0" w:space="0" w:color="auto"/>
            <w:bottom w:val="none" w:sz="0" w:space="0" w:color="auto"/>
            <w:right w:val="none" w:sz="0" w:space="0" w:color="auto"/>
          </w:divBdr>
        </w:div>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9961015">
          <w:marLeft w:val="0"/>
          <w:marRight w:val="0"/>
          <w:marTop w:val="0"/>
          <w:marBottom w:val="0"/>
          <w:divBdr>
            <w:top w:val="none" w:sz="0" w:space="0" w:color="auto"/>
            <w:left w:val="none" w:sz="0" w:space="0" w:color="auto"/>
            <w:bottom w:val="none" w:sz="0" w:space="0" w:color="auto"/>
            <w:right w:val="none" w:sz="0" w:space="0" w:color="auto"/>
          </w:divBdr>
          <w:divsChild>
            <w:div w:id="137496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0009879">
          <w:marLeft w:val="0"/>
          <w:marRight w:val="0"/>
          <w:marTop w:val="0"/>
          <w:marBottom w:val="0"/>
          <w:divBdr>
            <w:top w:val="none" w:sz="0" w:space="0" w:color="auto"/>
            <w:left w:val="none" w:sz="0" w:space="0" w:color="auto"/>
            <w:bottom w:val="none" w:sz="0" w:space="0" w:color="auto"/>
            <w:right w:val="none" w:sz="0" w:space="0" w:color="auto"/>
          </w:divBdr>
          <w:divsChild>
            <w:div w:id="850489153">
              <w:marLeft w:val="0"/>
              <w:marRight w:val="0"/>
              <w:marTop w:val="0"/>
              <w:marBottom w:val="0"/>
              <w:divBdr>
                <w:top w:val="none" w:sz="0" w:space="0" w:color="auto"/>
                <w:left w:val="none" w:sz="0" w:space="0" w:color="auto"/>
                <w:bottom w:val="none" w:sz="0" w:space="0" w:color="auto"/>
                <w:right w:val="none" w:sz="0" w:space="0" w:color="auto"/>
              </w:divBdr>
            </w:div>
          </w:divsChild>
        </w:div>
        <w:div w:id="1090081849">
          <w:marLeft w:val="0"/>
          <w:marRight w:val="0"/>
          <w:marTop w:val="0"/>
          <w:marBottom w:val="0"/>
          <w:divBdr>
            <w:top w:val="none" w:sz="0" w:space="0" w:color="auto"/>
            <w:left w:val="none" w:sz="0" w:space="0" w:color="auto"/>
            <w:bottom w:val="none" w:sz="0" w:space="0" w:color="auto"/>
            <w:right w:val="none" w:sz="0" w:space="0" w:color="auto"/>
          </w:divBdr>
        </w:div>
        <w:div w:id="1090156612">
          <w:marLeft w:val="0"/>
          <w:marRight w:val="0"/>
          <w:marTop w:val="300"/>
          <w:marBottom w:val="0"/>
          <w:divBdr>
            <w:top w:val="none" w:sz="0" w:space="0" w:color="auto"/>
            <w:left w:val="none" w:sz="0" w:space="0" w:color="auto"/>
            <w:bottom w:val="none" w:sz="0" w:space="0" w:color="auto"/>
            <w:right w:val="none" w:sz="0" w:space="0" w:color="auto"/>
          </w:divBdr>
          <w:divsChild>
            <w:div w:id="446200869">
              <w:marLeft w:val="0"/>
              <w:marRight w:val="0"/>
              <w:marTop w:val="0"/>
              <w:marBottom w:val="0"/>
              <w:divBdr>
                <w:top w:val="none" w:sz="0" w:space="0" w:color="auto"/>
                <w:left w:val="none" w:sz="0" w:space="0" w:color="auto"/>
                <w:bottom w:val="none" w:sz="0" w:space="0" w:color="auto"/>
                <w:right w:val="none" w:sz="0" w:space="0" w:color="auto"/>
              </w:divBdr>
              <w:divsChild>
                <w:div w:id="1526363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925962">
          <w:marLeft w:val="0"/>
          <w:marRight w:val="0"/>
          <w:marTop w:val="0"/>
          <w:marBottom w:val="0"/>
          <w:divBdr>
            <w:top w:val="none" w:sz="0" w:space="0" w:color="auto"/>
            <w:left w:val="none" w:sz="0" w:space="0" w:color="auto"/>
            <w:bottom w:val="none" w:sz="0" w:space="0" w:color="auto"/>
            <w:right w:val="none" w:sz="0" w:space="0" w:color="auto"/>
          </w:divBdr>
        </w:div>
        <w:div w:id="1091242545">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092320698">
          <w:marLeft w:val="0"/>
          <w:marRight w:val="0"/>
          <w:marTop w:val="0"/>
          <w:marBottom w:val="0"/>
          <w:divBdr>
            <w:top w:val="none" w:sz="0" w:space="0" w:color="auto"/>
            <w:left w:val="none" w:sz="0" w:space="0" w:color="auto"/>
            <w:bottom w:val="none" w:sz="0" w:space="0" w:color="auto"/>
            <w:right w:val="none" w:sz="0" w:space="0" w:color="auto"/>
          </w:divBdr>
        </w:div>
        <w:div w:id="1092554543">
          <w:marLeft w:val="0"/>
          <w:marRight w:val="0"/>
          <w:marTop w:val="0"/>
          <w:marBottom w:val="0"/>
          <w:divBdr>
            <w:top w:val="none" w:sz="0" w:space="0" w:color="auto"/>
            <w:left w:val="none" w:sz="0" w:space="0" w:color="auto"/>
            <w:bottom w:val="none" w:sz="0" w:space="0" w:color="auto"/>
            <w:right w:val="none" w:sz="0" w:space="0" w:color="auto"/>
          </w:divBdr>
        </w:div>
        <w:div w:id="1093159832">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1093933197">
          <w:marLeft w:val="0"/>
          <w:marRight w:val="0"/>
          <w:marTop w:val="300"/>
          <w:marBottom w:val="0"/>
          <w:divBdr>
            <w:top w:val="none" w:sz="0" w:space="0" w:color="auto"/>
            <w:left w:val="none" w:sz="0" w:space="0" w:color="auto"/>
            <w:bottom w:val="none" w:sz="0" w:space="0" w:color="auto"/>
            <w:right w:val="none" w:sz="0" w:space="0" w:color="auto"/>
          </w:divBdr>
          <w:divsChild>
            <w:div w:id="1105810716">
              <w:marLeft w:val="0"/>
              <w:marRight w:val="0"/>
              <w:marTop w:val="0"/>
              <w:marBottom w:val="0"/>
              <w:divBdr>
                <w:top w:val="none" w:sz="0" w:space="0" w:color="auto"/>
                <w:left w:val="none" w:sz="0" w:space="0" w:color="auto"/>
                <w:bottom w:val="none" w:sz="0" w:space="0" w:color="auto"/>
                <w:right w:val="none" w:sz="0" w:space="0" w:color="auto"/>
              </w:divBdr>
              <w:divsChild>
                <w:div w:id="124761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 w:id="1094670678">
          <w:marLeft w:val="0"/>
          <w:marRight w:val="0"/>
          <w:marTop w:val="0"/>
          <w:marBottom w:val="0"/>
          <w:divBdr>
            <w:top w:val="none" w:sz="0" w:space="0" w:color="auto"/>
            <w:left w:val="none" w:sz="0" w:space="0" w:color="auto"/>
            <w:bottom w:val="none" w:sz="0" w:space="0" w:color="auto"/>
            <w:right w:val="none" w:sz="0" w:space="0" w:color="auto"/>
          </w:divBdr>
          <w:divsChild>
            <w:div w:id="76833300">
              <w:marLeft w:val="0"/>
              <w:marRight w:val="0"/>
              <w:marTop w:val="0"/>
              <w:marBottom w:val="0"/>
              <w:divBdr>
                <w:top w:val="none" w:sz="0" w:space="0" w:color="auto"/>
                <w:left w:val="none" w:sz="0" w:space="0" w:color="auto"/>
                <w:bottom w:val="none" w:sz="0" w:space="0" w:color="auto"/>
                <w:right w:val="none" w:sz="0" w:space="0" w:color="auto"/>
              </w:divBdr>
            </w:div>
          </w:divsChild>
        </w:div>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6247753">
          <w:marLeft w:val="0"/>
          <w:marRight w:val="0"/>
          <w:marTop w:val="0"/>
          <w:marBottom w:val="0"/>
          <w:divBdr>
            <w:top w:val="none" w:sz="0" w:space="0" w:color="auto"/>
            <w:left w:val="none" w:sz="0" w:space="0" w:color="auto"/>
            <w:bottom w:val="none" w:sz="0" w:space="0" w:color="auto"/>
            <w:right w:val="none" w:sz="0" w:space="0" w:color="auto"/>
          </w:divBdr>
        </w:div>
        <w:div w:id="1096946308">
          <w:marLeft w:val="0"/>
          <w:marRight w:val="0"/>
          <w:marTop w:val="0"/>
          <w:marBottom w:val="300"/>
          <w:divBdr>
            <w:top w:val="single" w:sz="6" w:space="15" w:color="EDEDED"/>
            <w:left w:val="single" w:sz="6" w:space="15" w:color="EDEDED"/>
            <w:bottom w:val="single" w:sz="6" w:space="15" w:color="EDEDED"/>
            <w:right w:val="single" w:sz="6" w:space="15" w:color="EDEDED"/>
          </w:divBdr>
        </w:div>
        <w:div w:id="1097216342">
          <w:marLeft w:val="0"/>
          <w:marRight w:val="0"/>
          <w:marTop w:val="0"/>
          <w:marBottom w:val="0"/>
          <w:divBdr>
            <w:top w:val="none" w:sz="0" w:space="0" w:color="auto"/>
            <w:left w:val="none" w:sz="0" w:space="0" w:color="auto"/>
            <w:bottom w:val="none" w:sz="0" w:space="0" w:color="auto"/>
            <w:right w:val="none" w:sz="0" w:space="0" w:color="auto"/>
          </w:divBdr>
        </w:div>
        <w:div w:id="1098016014">
          <w:marLeft w:val="0"/>
          <w:marRight w:val="0"/>
          <w:marTop w:val="0"/>
          <w:marBottom w:val="0"/>
          <w:divBdr>
            <w:top w:val="none" w:sz="0" w:space="0" w:color="auto"/>
            <w:left w:val="none" w:sz="0" w:space="0" w:color="auto"/>
            <w:bottom w:val="none" w:sz="0" w:space="0" w:color="auto"/>
            <w:right w:val="none" w:sz="0" w:space="0" w:color="auto"/>
          </w:divBdr>
          <w:divsChild>
            <w:div w:id="175195219">
              <w:marLeft w:val="0"/>
              <w:marRight w:val="0"/>
              <w:marTop w:val="0"/>
              <w:marBottom w:val="0"/>
              <w:divBdr>
                <w:top w:val="none" w:sz="0" w:space="0" w:color="auto"/>
                <w:left w:val="none" w:sz="0" w:space="0" w:color="auto"/>
                <w:bottom w:val="none" w:sz="0" w:space="0" w:color="auto"/>
                <w:right w:val="none" w:sz="0" w:space="0" w:color="auto"/>
              </w:divBdr>
            </w:div>
          </w:divsChild>
        </w:div>
        <w:div w:id="1098714064">
          <w:marLeft w:val="0"/>
          <w:marRight w:val="0"/>
          <w:marTop w:val="0"/>
          <w:marBottom w:val="0"/>
          <w:divBdr>
            <w:top w:val="none" w:sz="0" w:space="0" w:color="auto"/>
            <w:left w:val="none" w:sz="0" w:space="0" w:color="auto"/>
            <w:bottom w:val="none" w:sz="0" w:space="0" w:color="auto"/>
            <w:right w:val="none" w:sz="0" w:space="0" w:color="auto"/>
          </w:divBdr>
          <w:divsChild>
            <w:div w:id="716590053">
              <w:marLeft w:val="0"/>
              <w:marRight w:val="0"/>
              <w:marTop w:val="0"/>
              <w:marBottom w:val="0"/>
              <w:divBdr>
                <w:top w:val="none" w:sz="0" w:space="0" w:color="auto"/>
                <w:left w:val="none" w:sz="0" w:space="0" w:color="auto"/>
                <w:bottom w:val="none" w:sz="0" w:space="0" w:color="auto"/>
                <w:right w:val="none" w:sz="0" w:space="0" w:color="auto"/>
              </w:divBdr>
            </w:div>
          </w:divsChild>
        </w:div>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 w:id="1099833575">
          <w:marLeft w:val="0"/>
          <w:marRight w:val="0"/>
          <w:marTop w:val="300"/>
          <w:marBottom w:val="0"/>
          <w:divBdr>
            <w:top w:val="none" w:sz="0" w:space="0" w:color="auto"/>
            <w:left w:val="none" w:sz="0" w:space="0" w:color="auto"/>
            <w:bottom w:val="none" w:sz="0" w:space="0" w:color="auto"/>
            <w:right w:val="none" w:sz="0" w:space="0" w:color="auto"/>
          </w:divBdr>
          <w:divsChild>
            <w:div w:id="1624849450">
              <w:marLeft w:val="0"/>
              <w:marRight w:val="0"/>
              <w:marTop w:val="0"/>
              <w:marBottom w:val="0"/>
              <w:divBdr>
                <w:top w:val="none" w:sz="0" w:space="0" w:color="auto"/>
                <w:left w:val="none" w:sz="0" w:space="0" w:color="auto"/>
                <w:bottom w:val="none" w:sz="0" w:space="0" w:color="auto"/>
                <w:right w:val="none" w:sz="0" w:space="0" w:color="auto"/>
              </w:divBdr>
              <w:divsChild>
                <w:div w:id="1677880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491501">
          <w:marLeft w:val="0"/>
          <w:marRight w:val="0"/>
          <w:marTop w:val="0"/>
          <w:marBottom w:val="0"/>
          <w:divBdr>
            <w:top w:val="none" w:sz="0" w:space="0" w:color="auto"/>
            <w:left w:val="none" w:sz="0" w:space="0" w:color="auto"/>
            <w:bottom w:val="none" w:sz="0" w:space="0" w:color="auto"/>
            <w:right w:val="none" w:sz="0" w:space="0" w:color="auto"/>
          </w:divBdr>
        </w:div>
        <w:div w:id="1101411835">
          <w:marLeft w:val="0"/>
          <w:marRight w:val="0"/>
          <w:marTop w:val="300"/>
          <w:marBottom w:val="0"/>
          <w:divBdr>
            <w:top w:val="none" w:sz="0" w:space="0" w:color="auto"/>
            <w:left w:val="none" w:sz="0" w:space="0" w:color="auto"/>
            <w:bottom w:val="none" w:sz="0" w:space="0" w:color="auto"/>
            <w:right w:val="none" w:sz="0" w:space="0" w:color="auto"/>
          </w:divBdr>
          <w:divsChild>
            <w:div w:id="552470313">
              <w:marLeft w:val="0"/>
              <w:marRight w:val="0"/>
              <w:marTop w:val="0"/>
              <w:marBottom w:val="0"/>
              <w:divBdr>
                <w:top w:val="none" w:sz="0" w:space="0" w:color="auto"/>
                <w:left w:val="none" w:sz="0" w:space="0" w:color="auto"/>
                <w:bottom w:val="none" w:sz="0" w:space="0" w:color="auto"/>
                <w:right w:val="none" w:sz="0" w:space="0" w:color="auto"/>
              </w:divBdr>
              <w:divsChild>
                <w:div w:id="162647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1102264931">
          <w:marLeft w:val="0"/>
          <w:marRight w:val="0"/>
          <w:marTop w:val="0"/>
          <w:marBottom w:val="0"/>
          <w:divBdr>
            <w:top w:val="none" w:sz="0" w:space="0" w:color="auto"/>
            <w:left w:val="none" w:sz="0" w:space="0" w:color="auto"/>
            <w:bottom w:val="none" w:sz="0" w:space="0" w:color="auto"/>
            <w:right w:val="none" w:sz="0" w:space="0" w:color="auto"/>
          </w:divBdr>
        </w:div>
        <w:div w:id="1102645452">
          <w:marLeft w:val="0"/>
          <w:marRight w:val="0"/>
          <w:marTop w:val="0"/>
          <w:marBottom w:val="0"/>
          <w:divBdr>
            <w:top w:val="none" w:sz="0" w:space="0" w:color="auto"/>
            <w:left w:val="none" w:sz="0" w:space="0" w:color="auto"/>
            <w:bottom w:val="none" w:sz="0" w:space="0" w:color="auto"/>
            <w:right w:val="none" w:sz="0" w:space="0" w:color="auto"/>
          </w:divBdr>
        </w:div>
        <w:div w:id="1102646154">
          <w:marLeft w:val="0"/>
          <w:marRight w:val="0"/>
          <w:marTop w:val="0"/>
          <w:marBottom w:val="0"/>
          <w:divBdr>
            <w:top w:val="none" w:sz="0" w:space="0" w:color="auto"/>
            <w:left w:val="none" w:sz="0" w:space="0" w:color="auto"/>
            <w:bottom w:val="none" w:sz="0" w:space="0" w:color="auto"/>
            <w:right w:val="none" w:sz="0" w:space="0" w:color="auto"/>
          </w:divBdr>
        </w:div>
        <w:div w:id="1102647783">
          <w:marLeft w:val="0"/>
          <w:marRight w:val="0"/>
          <w:marTop w:val="0"/>
          <w:marBottom w:val="0"/>
          <w:divBdr>
            <w:top w:val="none" w:sz="0" w:space="0" w:color="auto"/>
            <w:left w:val="none" w:sz="0" w:space="0" w:color="auto"/>
            <w:bottom w:val="none" w:sz="0" w:space="0" w:color="auto"/>
            <w:right w:val="none" w:sz="0" w:space="0" w:color="auto"/>
          </w:divBdr>
          <w:divsChild>
            <w:div w:id="601882906">
              <w:marLeft w:val="0"/>
              <w:marRight w:val="0"/>
              <w:marTop w:val="0"/>
              <w:marBottom w:val="0"/>
              <w:divBdr>
                <w:top w:val="none" w:sz="0" w:space="0" w:color="auto"/>
                <w:left w:val="none" w:sz="0" w:space="0" w:color="auto"/>
                <w:bottom w:val="none" w:sz="0" w:space="0" w:color="auto"/>
                <w:right w:val="none" w:sz="0" w:space="0" w:color="auto"/>
              </w:divBdr>
            </w:div>
          </w:divsChild>
        </w:div>
        <w:div w:id="1102720787">
          <w:marLeft w:val="0"/>
          <w:marRight w:val="0"/>
          <w:marTop w:val="0"/>
          <w:marBottom w:val="0"/>
          <w:divBdr>
            <w:top w:val="none" w:sz="0" w:space="0" w:color="auto"/>
            <w:left w:val="none" w:sz="0" w:space="0" w:color="auto"/>
            <w:bottom w:val="none" w:sz="0" w:space="0" w:color="auto"/>
            <w:right w:val="none" w:sz="0" w:space="0" w:color="auto"/>
          </w:divBdr>
        </w:div>
        <w:div w:id="1103265013">
          <w:marLeft w:val="0"/>
          <w:marRight w:val="0"/>
          <w:marTop w:val="0"/>
          <w:marBottom w:val="300"/>
          <w:divBdr>
            <w:top w:val="single" w:sz="6" w:space="15" w:color="EDEDED"/>
            <w:left w:val="single" w:sz="6" w:space="15" w:color="EDEDED"/>
            <w:bottom w:val="single" w:sz="6" w:space="15" w:color="EDEDED"/>
            <w:right w:val="single" w:sz="6" w:space="15" w:color="EDEDED"/>
          </w:divBdr>
        </w:div>
        <w:div w:id="1103382134">
          <w:marLeft w:val="0"/>
          <w:marRight w:val="0"/>
          <w:marTop w:val="0"/>
          <w:marBottom w:val="0"/>
          <w:divBdr>
            <w:top w:val="none" w:sz="0" w:space="0" w:color="auto"/>
            <w:left w:val="none" w:sz="0" w:space="0" w:color="auto"/>
            <w:bottom w:val="none" w:sz="0" w:space="0" w:color="auto"/>
            <w:right w:val="none" w:sz="0" w:space="0" w:color="auto"/>
          </w:divBdr>
        </w:div>
        <w:div w:id="1104693496">
          <w:marLeft w:val="0"/>
          <w:marRight w:val="0"/>
          <w:marTop w:val="0"/>
          <w:marBottom w:val="0"/>
          <w:divBdr>
            <w:top w:val="none" w:sz="0" w:space="0" w:color="auto"/>
            <w:left w:val="none" w:sz="0" w:space="0" w:color="auto"/>
            <w:bottom w:val="none" w:sz="0" w:space="0" w:color="auto"/>
            <w:right w:val="none" w:sz="0" w:space="0" w:color="auto"/>
          </w:divBdr>
          <w:divsChild>
            <w:div w:id="932664281">
              <w:marLeft w:val="0"/>
              <w:marRight w:val="0"/>
              <w:marTop w:val="0"/>
              <w:marBottom w:val="0"/>
              <w:divBdr>
                <w:top w:val="none" w:sz="0" w:space="0" w:color="auto"/>
                <w:left w:val="none" w:sz="0" w:space="0" w:color="auto"/>
                <w:bottom w:val="none" w:sz="0" w:space="0" w:color="auto"/>
                <w:right w:val="none" w:sz="0" w:space="0" w:color="auto"/>
              </w:divBdr>
            </w:div>
          </w:divsChild>
        </w:div>
        <w:div w:id="1104961454">
          <w:marLeft w:val="0"/>
          <w:marRight w:val="0"/>
          <w:marTop w:val="0"/>
          <w:marBottom w:val="0"/>
          <w:divBdr>
            <w:top w:val="none" w:sz="0" w:space="0" w:color="auto"/>
            <w:left w:val="none" w:sz="0" w:space="0" w:color="auto"/>
            <w:bottom w:val="none" w:sz="0" w:space="0" w:color="auto"/>
            <w:right w:val="none" w:sz="0" w:space="0" w:color="auto"/>
          </w:divBdr>
        </w:div>
        <w:div w:id="1105922257">
          <w:marLeft w:val="0"/>
          <w:marRight w:val="0"/>
          <w:marTop w:val="300"/>
          <w:marBottom w:val="0"/>
          <w:divBdr>
            <w:top w:val="none" w:sz="0" w:space="0" w:color="auto"/>
            <w:left w:val="none" w:sz="0" w:space="0" w:color="auto"/>
            <w:bottom w:val="none" w:sz="0" w:space="0" w:color="auto"/>
            <w:right w:val="none" w:sz="0" w:space="0" w:color="auto"/>
          </w:divBdr>
          <w:divsChild>
            <w:div w:id="809323473">
              <w:marLeft w:val="0"/>
              <w:marRight w:val="0"/>
              <w:marTop w:val="0"/>
              <w:marBottom w:val="0"/>
              <w:divBdr>
                <w:top w:val="none" w:sz="0" w:space="0" w:color="auto"/>
                <w:left w:val="none" w:sz="0" w:space="0" w:color="auto"/>
                <w:bottom w:val="none" w:sz="0" w:space="0" w:color="auto"/>
                <w:right w:val="none" w:sz="0" w:space="0" w:color="auto"/>
              </w:divBdr>
              <w:divsChild>
                <w:div w:id="1260872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044035">
          <w:marLeft w:val="0"/>
          <w:marRight w:val="0"/>
          <w:marTop w:val="0"/>
          <w:marBottom w:val="0"/>
          <w:divBdr>
            <w:top w:val="none" w:sz="0" w:space="0" w:color="auto"/>
            <w:left w:val="none" w:sz="0" w:space="0" w:color="auto"/>
            <w:bottom w:val="none" w:sz="0" w:space="0" w:color="auto"/>
            <w:right w:val="none" w:sz="0" w:space="0" w:color="auto"/>
          </w:divBdr>
        </w:div>
        <w:div w:id="1107382417">
          <w:marLeft w:val="0"/>
          <w:marRight w:val="0"/>
          <w:marTop w:val="0"/>
          <w:marBottom w:val="0"/>
          <w:divBdr>
            <w:top w:val="none" w:sz="0" w:space="0" w:color="auto"/>
            <w:left w:val="none" w:sz="0" w:space="0" w:color="auto"/>
            <w:bottom w:val="none" w:sz="0" w:space="0" w:color="auto"/>
            <w:right w:val="none" w:sz="0" w:space="0" w:color="auto"/>
          </w:divBdr>
        </w:div>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 w:id="1107963036">
          <w:marLeft w:val="0"/>
          <w:marRight w:val="0"/>
          <w:marTop w:val="0"/>
          <w:marBottom w:val="0"/>
          <w:divBdr>
            <w:top w:val="none" w:sz="0" w:space="0" w:color="auto"/>
            <w:left w:val="none" w:sz="0" w:space="0" w:color="auto"/>
            <w:bottom w:val="none" w:sz="0" w:space="0" w:color="auto"/>
            <w:right w:val="none" w:sz="0" w:space="0" w:color="auto"/>
          </w:divBdr>
        </w:div>
        <w:div w:id="1108475977">
          <w:marLeft w:val="0"/>
          <w:marRight w:val="0"/>
          <w:marTop w:val="0"/>
          <w:marBottom w:val="300"/>
          <w:divBdr>
            <w:top w:val="single" w:sz="6" w:space="15" w:color="EDEDED"/>
            <w:left w:val="single" w:sz="6" w:space="15" w:color="EDEDED"/>
            <w:bottom w:val="single" w:sz="6" w:space="15" w:color="EDEDED"/>
            <w:right w:val="single" w:sz="6" w:space="15" w:color="EDEDED"/>
          </w:divBdr>
        </w:div>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 w:id="1110473466">
          <w:marLeft w:val="0"/>
          <w:marRight w:val="0"/>
          <w:marTop w:val="0"/>
          <w:marBottom w:val="300"/>
          <w:divBdr>
            <w:top w:val="single" w:sz="6" w:space="15" w:color="EDEDED"/>
            <w:left w:val="single" w:sz="6" w:space="15" w:color="EDEDED"/>
            <w:bottom w:val="single" w:sz="6" w:space="15" w:color="EDEDED"/>
            <w:right w:val="single" w:sz="6" w:space="15" w:color="EDEDED"/>
          </w:divBdr>
        </w:div>
        <w:div w:id="1110861479">
          <w:marLeft w:val="0"/>
          <w:marRight w:val="0"/>
          <w:marTop w:val="0"/>
          <w:marBottom w:val="0"/>
          <w:divBdr>
            <w:top w:val="none" w:sz="0" w:space="0" w:color="auto"/>
            <w:left w:val="none" w:sz="0" w:space="0" w:color="auto"/>
            <w:bottom w:val="none" w:sz="0" w:space="0" w:color="auto"/>
            <w:right w:val="none" w:sz="0" w:space="0" w:color="auto"/>
          </w:divBdr>
          <w:divsChild>
            <w:div w:id="1371882305">
              <w:marLeft w:val="0"/>
              <w:marRight w:val="0"/>
              <w:marTop w:val="0"/>
              <w:marBottom w:val="0"/>
              <w:divBdr>
                <w:top w:val="none" w:sz="0" w:space="0" w:color="auto"/>
                <w:left w:val="none" w:sz="0" w:space="0" w:color="auto"/>
                <w:bottom w:val="none" w:sz="0" w:space="0" w:color="auto"/>
                <w:right w:val="none" w:sz="0" w:space="0" w:color="auto"/>
              </w:divBdr>
            </w:div>
          </w:divsChild>
        </w:div>
        <w:div w:id="1110930413">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111783340">
          <w:marLeft w:val="0"/>
          <w:marRight w:val="0"/>
          <w:marTop w:val="0"/>
          <w:marBottom w:val="0"/>
          <w:divBdr>
            <w:top w:val="none" w:sz="0" w:space="0" w:color="auto"/>
            <w:left w:val="none" w:sz="0" w:space="0" w:color="auto"/>
            <w:bottom w:val="none" w:sz="0" w:space="0" w:color="auto"/>
            <w:right w:val="none" w:sz="0" w:space="0" w:color="auto"/>
          </w:divBdr>
          <w:divsChild>
            <w:div w:id="900562201">
              <w:marLeft w:val="0"/>
              <w:marRight w:val="0"/>
              <w:marTop w:val="0"/>
              <w:marBottom w:val="0"/>
              <w:divBdr>
                <w:top w:val="none" w:sz="0" w:space="0" w:color="auto"/>
                <w:left w:val="none" w:sz="0" w:space="0" w:color="auto"/>
                <w:bottom w:val="none" w:sz="0" w:space="0" w:color="auto"/>
                <w:right w:val="none" w:sz="0" w:space="0" w:color="auto"/>
              </w:divBdr>
            </w:div>
          </w:divsChild>
        </w:div>
        <w:div w:id="1112015819">
          <w:marLeft w:val="0"/>
          <w:marRight w:val="0"/>
          <w:marTop w:val="0"/>
          <w:marBottom w:val="0"/>
          <w:divBdr>
            <w:top w:val="none" w:sz="0" w:space="0" w:color="auto"/>
            <w:left w:val="none" w:sz="0" w:space="0" w:color="auto"/>
            <w:bottom w:val="none" w:sz="0" w:space="0" w:color="auto"/>
            <w:right w:val="none" w:sz="0" w:space="0" w:color="auto"/>
          </w:divBdr>
        </w:div>
        <w:div w:id="1112093950">
          <w:marLeft w:val="0"/>
          <w:marRight w:val="0"/>
          <w:marTop w:val="300"/>
          <w:marBottom w:val="0"/>
          <w:divBdr>
            <w:top w:val="none" w:sz="0" w:space="0" w:color="auto"/>
            <w:left w:val="none" w:sz="0" w:space="0" w:color="auto"/>
            <w:bottom w:val="none" w:sz="0" w:space="0" w:color="auto"/>
            <w:right w:val="none" w:sz="0" w:space="0" w:color="auto"/>
          </w:divBdr>
        </w:div>
        <w:div w:id="1113784400">
          <w:marLeft w:val="0"/>
          <w:marRight w:val="0"/>
          <w:marTop w:val="0"/>
          <w:marBottom w:val="0"/>
          <w:divBdr>
            <w:top w:val="none" w:sz="0" w:space="0" w:color="auto"/>
            <w:left w:val="none" w:sz="0" w:space="0" w:color="auto"/>
            <w:bottom w:val="none" w:sz="0" w:space="0" w:color="auto"/>
            <w:right w:val="none" w:sz="0" w:space="0" w:color="auto"/>
          </w:divBdr>
        </w:div>
        <w:div w:id="1113935087">
          <w:marLeft w:val="0"/>
          <w:marRight w:val="0"/>
          <w:marTop w:val="0"/>
          <w:marBottom w:val="0"/>
          <w:divBdr>
            <w:top w:val="none" w:sz="0" w:space="0" w:color="auto"/>
            <w:left w:val="none" w:sz="0" w:space="0" w:color="auto"/>
            <w:bottom w:val="none" w:sz="0" w:space="0" w:color="auto"/>
            <w:right w:val="none" w:sz="0" w:space="0" w:color="auto"/>
          </w:divBdr>
          <w:divsChild>
            <w:div w:id="82208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14137863">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1114835685">
          <w:marLeft w:val="0"/>
          <w:marRight w:val="0"/>
          <w:marTop w:val="0"/>
          <w:marBottom w:val="300"/>
          <w:divBdr>
            <w:top w:val="single" w:sz="6" w:space="15" w:color="EDEDED"/>
            <w:left w:val="single" w:sz="6" w:space="15" w:color="EDEDED"/>
            <w:bottom w:val="single" w:sz="6" w:space="15" w:color="EDEDED"/>
            <w:right w:val="single" w:sz="6" w:space="15" w:color="EDEDED"/>
          </w:divBdr>
        </w:div>
        <w:div w:id="1114860628">
          <w:marLeft w:val="0"/>
          <w:marRight w:val="0"/>
          <w:marTop w:val="0"/>
          <w:marBottom w:val="300"/>
          <w:divBdr>
            <w:top w:val="single" w:sz="6" w:space="15" w:color="EDEDED"/>
            <w:left w:val="single" w:sz="6" w:space="15" w:color="EDEDED"/>
            <w:bottom w:val="single" w:sz="6" w:space="15" w:color="EDEDED"/>
            <w:right w:val="single" w:sz="6" w:space="15" w:color="EDEDED"/>
          </w:divBdr>
        </w:div>
        <w:div w:id="1114863244">
          <w:marLeft w:val="0"/>
          <w:marRight w:val="0"/>
          <w:marTop w:val="0"/>
          <w:marBottom w:val="0"/>
          <w:divBdr>
            <w:top w:val="none" w:sz="0" w:space="0" w:color="auto"/>
            <w:left w:val="none" w:sz="0" w:space="0" w:color="auto"/>
            <w:bottom w:val="none" w:sz="0" w:space="0" w:color="auto"/>
            <w:right w:val="none" w:sz="0" w:space="0" w:color="auto"/>
          </w:divBdr>
        </w:div>
        <w:div w:id="1115251345">
          <w:marLeft w:val="0"/>
          <w:marRight w:val="0"/>
          <w:marTop w:val="0"/>
          <w:marBottom w:val="0"/>
          <w:divBdr>
            <w:top w:val="none" w:sz="0" w:space="0" w:color="auto"/>
            <w:left w:val="none" w:sz="0" w:space="0" w:color="auto"/>
            <w:bottom w:val="none" w:sz="0" w:space="0" w:color="auto"/>
            <w:right w:val="none" w:sz="0" w:space="0" w:color="auto"/>
          </w:divBdr>
          <w:divsChild>
            <w:div w:id="1032923117">
              <w:marLeft w:val="0"/>
              <w:marRight w:val="0"/>
              <w:marTop w:val="0"/>
              <w:marBottom w:val="0"/>
              <w:divBdr>
                <w:top w:val="none" w:sz="0" w:space="0" w:color="auto"/>
                <w:left w:val="none" w:sz="0" w:space="0" w:color="auto"/>
                <w:bottom w:val="none" w:sz="0" w:space="0" w:color="auto"/>
                <w:right w:val="none" w:sz="0" w:space="0" w:color="auto"/>
              </w:divBdr>
            </w:div>
          </w:divsChild>
        </w:div>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 w:id="1115714361">
          <w:marLeft w:val="0"/>
          <w:marRight w:val="0"/>
          <w:marTop w:val="0"/>
          <w:marBottom w:val="0"/>
          <w:divBdr>
            <w:top w:val="none" w:sz="0" w:space="0" w:color="auto"/>
            <w:left w:val="none" w:sz="0" w:space="0" w:color="auto"/>
            <w:bottom w:val="none" w:sz="0" w:space="0" w:color="auto"/>
            <w:right w:val="none" w:sz="0" w:space="0" w:color="auto"/>
          </w:divBdr>
        </w:div>
        <w:div w:id="1115976415">
          <w:marLeft w:val="0"/>
          <w:marRight w:val="0"/>
          <w:marTop w:val="0"/>
          <w:marBottom w:val="0"/>
          <w:divBdr>
            <w:top w:val="none" w:sz="0" w:space="0" w:color="auto"/>
            <w:left w:val="none" w:sz="0" w:space="0" w:color="auto"/>
            <w:bottom w:val="none" w:sz="0" w:space="0" w:color="auto"/>
            <w:right w:val="none" w:sz="0" w:space="0" w:color="auto"/>
          </w:divBdr>
        </w:div>
        <w:div w:id="1116169671">
          <w:marLeft w:val="0"/>
          <w:marRight w:val="0"/>
          <w:marTop w:val="0"/>
          <w:marBottom w:val="0"/>
          <w:divBdr>
            <w:top w:val="none" w:sz="0" w:space="0" w:color="auto"/>
            <w:left w:val="none" w:sz="0" w:space="0" w:color="auto"/>
            <w:bottom w:val="none" w:sz="0" w:space="0" w:color="auto"/>
            <w:right w:val="none" w:sz="0" w:space="0" w:color="auto"/>
          </w:divBdr>
        </w:div>
        <w:div w:id="1116603547">
          <w:marLeft w:val="0"/>
          <w:marRight w:val="0"/>
          <w:marTop w:val="0"/>
          <w:marBottom w:val="0"/>
          <w:divBdr>
            <w:top w:val="none" w:sz="0" w:space="0" w:color="auto"/>
            <w:left w:val="none" w:sz="0" w:space="0" w:color="auto"/>
            <w:bottom w:val="none" w:sz="0" w:space="0" w:color="auto"/>
            <w:right w:val="none" w:sz="0" w:space="0" w:color="auto"/>
          </w:divBdr>
        </w:div>
        <w:div w:id="1117144840">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120035186">
          <w:marLeft w:val="0"/>
          <w:marRight w:val="0"/>
          <w:marTop w:val="0"/>
          <w:marBottom w:val="300"/>
          <w:divBdr>
            <w:top w:val="single" w:sz="6" w:space="15" w:color="EDEDED"/>
            <w:left w:val="single" w:sz="6" w:space="15" w:color="EDEDED"/>
            <w:bottom w:val="single" w:sz="6" w:space="15" w:color="EDEDED"/>
            <w:right w:val="single" w:sz="6" w:space="15" w:color="EDEDED"/>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120300680">
          <w:marLeft w:val="0"/>
          <w:marRight w:val="0"/>
          <w:marTop w:val="0"/>
          <w:marBottom w:val="0"/>
          <w:divBdr>
            <w:top w:val="none" w:sz="0" w:space="0" w:color="auto"/>
            <w:left w:val="none" w:sz="0" w:space="0" w:color="auto"/>
            <w:bottom w:val="none" w:sz="0" w:space="0" w:color="auto"/>
            <w:right w:val="none" w:sz="0" w:space="0" w:color="auto"/>
          </w:divBdr>
        </w:div>
        <w:div w:id="1120492610">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8548">
          <w:marLeft w:val="0"/>
          <w:marRight w:val="0"/>
          <w:marTop w:val="0"/>
          <w:marBottom w:val="0"/>
          <w:divBdr>
            <w:top w:val="none" w:sz="0" w:space="0" w:color="auto"/>
            <w:left w:val="none" w:sz="0" w:space="0" w:color="auto"/>
            <w:bottom w:val="none" w:sz="0" w:space="0" w:color="auto"/>
            <w:right w:val="none" w:sz="0" w:space="0" w:color="auto"/>
          </w:divBdr>
        </w:div>
        <w:div w:id="1122571842">
          <w:marLeft w:val="0"/>
          <w:marRight w:val="0"/>
          <w:marTop w:val="0"/>
          <w:marBottom w:val="0"/>
          <w:divBdr>
            <w:top w:val="none" w:sz="0" w:space="0" w:color="auto"/>
            <w:left w:val="none" w:sz="0" w:space="0" w:color="auto"/>
            <w:bottom w:val="none" w:sz="0" w:space="0" w:color="auto"/>
            <w:right w:val="none" w:sz="0" w:space="0" w:color="auto"/>
          </w:divBdr>
        </w:div>
        <w:div w:id="1123310121">
          <w:marLeft w:val="0"/>
          <w:marRight w:val="0"/>
          <w:marTop w:val="0"/>
          <w:marBottom w:val="300"/>
          <w:divBdr>
            <w:top w:val="single" w:sz="6" w:space="15" w:color="EDEDED"/>
            <w:left w:val="single" w:sz="6" w:space="15" w:color="EDEDED"/>
            <w:bottom w:val="single" w:sz="6" w:space="15" w:color="EDEDED"/>
            <w:right w:val="single" w:sz="6" w:space="15" w:color="EDEDED"/>
          </w:divBdr>
        </w:div>
        <w:div w:id="1124695339">
          <w:marLeft w:val="0"/>
          <w:marRight w:val="0"/>
          <w:marTop w:val="0"/>
          <w:marBottom w:val="300"/>
          <w:divBdr>
            <w:top w:val="single" w:sz="6" w:space="15" w:color="EDEDED"/>
            <w:left w:val="single" w:sz="6" w:space="15" w:color="EDEDED"/>
            <w:bottom w:val="single" w:sz="6" w:space="15" w:color="EDEDED"/>
            <w:right w:val="single" w:sz="6" w:space="15" w:color="EDEDED"/>
          </w:divBdr>
        </w:div>
        <w:div w:id="1125344082">
          <w:marLeft w:val="0"/>
          <w:marRight w:val="0"/>
          <w:marTop w:val="0"/>
          <w:marBottom w:val="0"/>
          <w:divBdr>
            <w:top w:val="none" w:sz="0" w:space="0" w:color="auto"/>
            <w:left w:val="none" w:sz="0" w:space="0" w:color="auto"/>
            <w:bottom w:val="none" w:sz="0" w:space="0" w:color="auto"/>
            <w:right w:val="none" w:sz="0" w:space="0" w:color="auto"/>
          </w:divBdr>
        </w:div>
        <w:div w:id="1125465503">
          <w:marLeft w:val="0"/>
          <w:marRight w:val="0"/>
          <w:marTop w:val="0"/>
          <w:marBottom w:val="0"/>
          <w:divBdr>
            <w:top w:val="none" w:sz="0" w:space="0" w:color="auto"/>
            <w:left w:val="none" w:sz="0" w:space="0" w:color="auto"/>
            <w:bottom w:val="none" w:sz="0" w:space="0" w:color="auto"/>
            <w:right w:val="none" w:sz="0" w:space="0" w:color="auto"/>
          </w:divBdr>
          <w:divsChild>
            <w:div w:id="1020820350">
              <w:marLeft w:val="0"/>
              <w:marRight w:val="0"/>
              <w:marTop w:val="0"/>
              <w:marBottom w:val="0"/>
              <w:divBdr>
                <w:top w:val="none" w:sz="0" w:space="0" w:color="auto"/>
                <w:left w:val="none" w:sz="0" w:space="0" w:color="auto"/>
                <w:bottom w:val="none" w:sz="0" w:space="0" w:color="auto"/>
                <w:right w:val="none" w:sz="0" w:space="0" w:color="auto"/>
              </w:divBdr>
            </w:div>
          </w:divsChild>
        </w:div>
        <w:div w:id="1125469814">
          <w:marLeft w:val="0"/>
          <w:marRight w:val="0"/>
          <w:marTop w:val="0"/>
          <w:marBottom w:val="0"/>
          <w:divBdr>
            <w:top w:val="none" w:sz="0" w:space="0" w:color="auto"/>
            <w:left w:val="none" w:sz="0" w:space="0" w:color="auto"/>
            <w:bottom w:val="none" w:sz="0" w:space="0" w:color="auto"/>
            <w:right w:val="none" w:sz="0" w:space="0" w:color="auto"/>
          </w:divBdr>
          <w:divsChild>
            <w:div w:id="489176016">
              <w:marLeft w:val="0"/>
              <w:marRight w:val="0"/>
              <w:marTop w:val="0"/>
              <w:marBottom w:val="0"/>
              <w:divBdr>
                <w:top w:val="none" w:sz="0" w:space="0" w:color="auto"/>
                <w:left w:val="none" w:sz="0" w:space="0" w:color="auto"/>
                <w:bottom w:val="none" w:sz="0" w:space="0" w:color="auto"/>
                <w:right w:val="none" w:sz="0" w:space="0" w:color="auto"/>
              </w:divBdr>
            </w:div>
          </w:divsChild>
        </w:div>
        <w:div w:id="1125545638">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126046385">
          <w:marLeft w:val="0"/>
          <w:marRight w:val="0"/>
          <w:marTop w:val="0"/>
          <w:marBottom w:val="0"/>
          <w:divBdr>
            <w:top w:val="none" w:sz="0" w:space="0" w:color="auto"/>
            <w:left w:val="none" w:sz="0" w:space="0" w:color="auto"/>
            <w:bottom w:val="none" w:sz="0" w:space="0" w:color="auto"/>
            <w:right w:val="none" w:sz="0" w:space="0" w:color="auto"/>
          </w:divBdr>
          <w:divsChild>
            <w:div w:id="1125389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6199153">
          <w:marLeft w:val="0"/>
          <w:marRight w:val="0"/>
          <w:marTop w:val="0"/>
          <w:marBottom w:val="0"/>
          <w:divBdr>
            <w:top w:val="none" w:sz="0" w:space="0" w:color="auto"/>
            <w:left w:val="none" w:sz="0" w:space="0" w:color="auto"/>
            <w:bottom w:val="none" w:sz="0" w:space="0" w:color="auto"/>
            <w:right w:val="none" w:sz="0" w:space="0" w:color="auto"/>
          </w:divBdr>
          <w:divsChild>
            <w:div w:id="136899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7234762">
          <w:marLeft w:val="0"/>
          <w:marRight w:val="0"/>
          <w:marTop w:val="0"/>
          <w:marBottom w:val="0"/>
          <w:divBdr>
            <w:top w:val="none" w:sz="0" w:space="0" w:color="auto"/>
            <w:left w:val="none" w:sz="0" w:space="0" w:color="auto"/>
            <w:bottom w:val="none" w:sz="0" w:space="0" w:color="auto"/>
            <w:right w:val="none" w:sz="0" w:space="0" w:color="auto"/>
          </w:divBdr>
          <w:divsChild>
            <w:div w:id="1307977275">
              <w:marLeft w:val="0"/>
              <w:marRight w:val="0"/>
              <w:marTop w:val="0"/>
              <w:marBottom w:val="0"/>
              <w:divBdr>
                <w:top w:val="none" w:sz="0" w:space="0" w:color="auto"/>
                <w:left w:val="none" w:sz="0" w:space="0" w:color="auto"/>
                <w:bottom w:val="none" w:sz="0" w:space="0" w:color="auto"/>
                <w:right w:val="none" w:sz="0" w:space="0" w:color="auto"/>
              </w:divBdr>
            </w:div>
          </w:divsChild>
        </w:div>
        <w:div w:id="1127552978">
          <w:marLeft w:val="0"/>
          <w:marRight w:val="0"/>
          <w:marTop w:val="0"/>
          <w:marBottom w:val="300"/>
          <w:divBdr>
            <w:top w:val="single" w:sz="6" w:space="15" w:color="EDEDED"/>
            <w:left w:val="single" w:sz="6" w:space="15" w:color="EDEDED"/>
            <w:bottom w:val="single" w:sz="6" w:space="15" w:color="EDEDED"/>
            <w:right w:val="single" w:sz="6" w:space="15" w:color="EDEDED"/>
          </w:divBdr>
        </w:div>
        <w:div w:id="1127578003">
          <w:marLeft w:val="0"/>
          <w:marRight w:val="0"/>
          <w:marTop w:val="0"/>
          <w:marBottom w:val="0"/>
          <w:divBdr>
            <w:top w:val="none" w:sz="0" w:space="0" w:color="auto"/>
            <w:left w:val="none" w:sz="0" w:space="0" w:color="auto"/>
            <w:bottom w:val="none" w:sz="0" w:space="0" w:color="auto"/>
            <w:right w:val="none" w:sz="0" w:space="0" w:color="auto"/>
          </w:divBdr>
        </w:div>
        <w:div w:id="1127745179">
          <w:marLeft w:val="0"/>
          <w:marRight w:val="0"/>
          <w:marTop w:val="0"/>
          <w:marBottom w:val="0"/>
          <w:divBdr>
            <w:top w:val="none" w:sz="0" w:space="0" w:color="auto"/>
            <w:left w:val="none" w:sz="0" w:space="0" w:color="auto"/>
            <w:bottom w:val="none" w:sz="0" w:space="0" w:color="auto"/>
            <w:right w:val="none" w:sz="0" w:space="0" w:color="auto"/>
          </w:divBdr>
        </w:div>
        <w:div w:id="1128203053">
          <w:marLeft w:val="0"/>
          <w:marRight w:val="0"/>
          <w:marTop w:val="0"/>
          <w:marBottom w:val="0"/>
          <w:divBdr>
            <w:top w:val="none" w:sz="0" w:space="0" w:color="auto"/>
            <w:left w:val="none" w:sz="0" w:space="0" w:color="auto"/>
            <w:bottom w:val="none" w:sz="0" w:space="0" w:color="auto"/>
            <w:right w:val="none" w:sz="0" w:space="0" w:color="auto"/>
          </w:divBdr>
        </w:div>
        <w:div w:id="1128275820">
          <w:marLeft w:val="0"/>
          <w:marRight w:val="0"/>
          <w:marTop w:val="0"/>
          <w:marBottom w:val="0"/>
          <w:divBdr>
            <w:top w:val="none" w:sz="0" w:space="0" w:color="auto"/>
            <w:left w:val="none" w:sz="0" w:space="0" w:color="auto"/>
            <w:bottom w:val="none" w:sz="0" w:space="0" w:color="auto"/>
            <w:right w:val="none" w:sz="0" w:space="0" w:color="auto"/>
          </w:divBdr>
          <w:divsChild>
            <w:div w:id="1257515863">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1128745218">
          <w:marLeft w:val="0"/>
          <w:marRight w:val="0"/>
          <w:marTop w:val="0"/>
          <w:marBottom w:val="0"/>
          <w:divBdr>
            <w:top w:val="none" w:sz="0" w:space="0" w:color="auto"/>
            <w:left w:val="none" w:sz="0" w:space="0" w:color="auto"/>
            <w:bottom w:val="none" w:sz="0" w:space="0" w:color="auto"/>
            <w:right w:val="none" w:sz="0" w:space="0" w:color="auto"/>
          </w:divBdr>
          <w:divsChild>
            <w:div w:id="81895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8820460">
          <w:marLeft w:val="0"/>
          <w:marRight w:val="0"/>
          <w:marTop w:val="0"/>
          <w:marBottom w:val="0"/>
          <w:divBdr>
            <w:top w:val="none" w:sz="0" w:space="0" w:color="auto"/>
            <w:left w:val="none" w:sz="0" w:space="0" w:color="auto"/>
            <w:bottom w:val="none" w:sz="0" w:space="0" w:color="auto"/>
            <w:right w:val="none" w:sz="0" w:space="0" w:color="auto"/>
          </w:divBdr>
        </w:div>
        <w:div w:id="1128940076">
          <w:marLeft w:val="0"/>
          <w:marRight w:val="0"/>
          <w:marTop w:val="0"/>
          <w:marBottom w:val="0"/>
          <w:divBdr>
            <w:top w:val="none" w:sz="0" w:space="0" w:color="auto"/>
            <w:left w:val="none" w:sz="0" w:space="0" w:color="auto"/>
            <w:bottom w:val="none" w:sz="0" w:space="0" w:color="auto"/>
            <w:right w:val="none" w:sz="0" w:space="0" w:color="auto"/>
          </w:divBdr>
        </w:div>
        <w:div w:id="1129395512">
          <w:marLeft w:val="0"/>
          <w:marRight w:val="0"/>
          <w:marTop w:val="0"/>
          <w:marBottom w:val="0"/>
          <w:divBdr>
            <w:top w:val="none" w:sz="0" w:space="0" w:color="auto"/>
            <w:left w:val="none" w:sz="0" w:space="0" w:color="auto"/>
            <w:bottom w:val="none" w:sz="0" w:space="0" w:color="auto"/>
            <w:right w:val="none" w:sz="0" w:space="0" w:color="auto"/>
          </w:divBdr>
        </w:div>
        <w:div w:id="1129513944">
          <w:marLeft w:val="0"/>
          <w:marRight w:val="0"/>
          <w:marTop w:val="0"/>
          <w:marBottom w:val="0"/>
          <w:divBdr>
            <w:top w:val="none" w:sz="0" w:space="0" w:color="auto"/>
            <w:left w:val="none" w:sz="0" w:space="0" w:color="auto"/>
            <w:bottom w:val="none" w:sz="0" w:space="0" w:color="auto"/>
            <w:right w:val="none" w:sz="0" w:space="0" w:color="auto"/>
          </w:divBdr>
        </w:div>
        <w:div w:id="1129592505">
          <w:marLeft w:val="0"/>
          <w:marRight w:val="0"/>
          <w:marTop w:val="0"/>
          <w:marBottom w:val="0"/>
          <w:divBdr>
            <w:top w:val="none" w:sz="0" w:space="0" w:color="auto"/>
            <w:left w:val="none" w:sz="0" w:space="0" w:color="auto"/>
            <w:bottom w:val="none" w:sz="0" w:space="0" w:color="auto"/>
            <w:right w:val="none" w:sz="0" w:space="0" w:color="auto"/>
          </w:divBdr>
        </w:div>
        <w:div w:id="1129979575">
          <w:marLeft w:val="0"/>
          <w:marRight w:val="0"/>
          <w:marTop w:val="0"/>
          <w:marBottom w:val="0"/>
          <w:divBdr>
            <w:top w:val="none" w:sz="0" w:space="0" w:color="auto"/>
            <w:left w:val="none" w:sz="0" w:space="0" w:color="auto"/>
            <w:bottom w:val="none" w:sz="0" w:space="0" w:color="auto"/>
            <w:right w:val="none" w:sz="0" w:space="0" w:color="auto"/>
          </w:divBdr>
        </w:div>
        <w:div w:id="1130249399">
          <w:marLeft w:val="0"/>
          <w:marRight w:val="0"/>
          <w:marTop w:val="0"/>
          <w:marBottom w:val="0"/>
          <w:divBdr>
            <w:top w:val="none" w:sz="0" w:space="0" w:color="auto"/>
            <w:left w:val="none" w:sz="0" w:space="0" w:color="auto"/>
            <w:bottom w:val="none" w:sz="0" w:space="0" w:color="auto"/>
            <w:right w:val="none" w:sz="0" w:space="0" w:color="auto"/>
          </w:divBdr>
        </w:div>
        <w:div w:id="1131292044">
          <w:marLeft w:val="0"/>
          <w:marRight w:val="0"/>
          <w:marTop w:val="0"/>
          <w:marBottom w:val="300"/>
          <w:divBdr>
            <w:top w:val="single" w:sz="6" w:space="15" w:color="EDEDED"/>
            <w:left w:val="single" w:sz="6" w:space="15" w:color="EDEDED"/>
            <w:bottom w:val="single" w:sz="6" w:space="15" w:color="EDEDED"/>
            <w:right w:val="single" w:sz="6" w:space="15" w:color="EDEDED"/>
          </w:divBdr>
        </w:div>
        <w:div w:id="1131556534">
          <w:marLeft w:val="0"/>
          <w:marRight w:val="0"/>
          <w:marTop w:val="300"/>
          <w:marBottom w:val="0"/>
          <w:divBdr>
            <w:top w:val="none" w:sz="0" w:space="0" w:color="auto"/>
            <w:left w:val="none" w:sz="0" w:space="0" w:color="auto"/>
            <w:bottom w:val="none" w:sz="0" w:space="0" w:color="auto"/>
            <w:right w:val="none" w:sz="0" w:space="0" w:color="auto"/>
          </w:divBdr>
        </w:div>
        <w:div w:id="1131556550">
          <w:marLeft w:val="0"/>
          <w:marRight w:val="0"/>
          <w:marTop w:val="0"/>
          <w:marBottom w:val="0"/>
          <w:divBdr>
            <w:top w:val="none" w:sz="0" w:space="0" w:color="auto"/>
            <w:left w:val="none" w:sz="0" w:space="0" w:color="auto"/>
            <w:bottom w:val="none" w:sz="0" w:space="0" w:color="auto"/>
            <w:right w:val="none" w:sz="0" w:space="0" w:color="auto"/>
          </w:divBdr>
        </w:div>
        <w:div w:id="1131707234">
          <w:marLeft w:val="0"/>
          <w:marRight w:val="0"/>
          <w:marTop w:val="0"/>
          <w:marBottom w:val="0"/>
          <w:divBdr>
            <w:top w:val="none" w:sz="0" w:space="0" w:color="auto"/>
            <w:left w:val="none" w:sz="0" w:space="0" w:color="auto"/>
            <w:bottom w:val="none" w:sz="0" w:space="0" w:color="auto"/>
            <w:right w:val="none" w:sz="0" w:space="0" w:color="auto"/>
          </w:divBdr>
          <w:divsChild>
            <w:div w:id="12540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2484677">
          <w:marLeft w:val="0"/>
          <w:marRight w:val="0"/>
          <w:marTop w:val="0"/>
          <w:marBottom w:val="0"/>
          <w:divBdr>
            <w:top w:val="none" w:sz="0" w:space="0" w:color="auto"/>
            <w:left w:val="none" w:sz="0" w:space="0" w:color="auto"/>
            <w:bottom w:val="none" w:sz="0" w:space="0" w:color="auto"/>
            <w:right w:val="none" w:sz="0" w:space="0" w:color="auto"/>
          </w:divBdr>
          <w:divsChild>
            <w:div w:id="2324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1132673208">
          <w:marLeft w:val="0"/>
          <w:marRight w:val="0"/>
          <w:marTop w:val="0"/>
          <w:marBottom w:val="0"/>
          <w:divBdr>
            <w:top w:val="none" w:sz="0" w:space="0" w:color="auto"/>
            <w:left w:val="none" w:sz="0" w:space="0" w:color="auto"/>
            <w:bottom w:val="none" w:sz="0" w:space="0" w:color="auto"/>
            <w:right w:val="none" w:sz="0" w:space="0" w:color="auto"/>
          </w:divBdr>
        </w:div>
        <w:div w:id="1132746957">
          <w:marLeft w:val="0"/>
          <w:marRight w:val="0"/>
          <w:marTop w:val="0"/>
          <w:marBottom w:val="0"/>
          <w:divBdr>
            <w:top w:val="none" w:sz="0" w:space="0" w:color="auto"/>
            <w:left w:val="none" w:sz="0" w:space="0" w:color="auto"/>
            <w:bottom w:val="none" w:sz="0" w:space="0" w:color="auto"/>
            <w:right w:val="none" w:sz="0" w:space="0" w:color="auto"/>
          </w:divBdr>
        </w:div>
        <w:div w:id="1132752513">
          <w:marLeft w:val="0"/>
          <w:marRight w:val="0"/>
          <w:marTop w:val="0"/>
          <w:marBottom w:val="0"/>
          <w:divBdr>
            <w:top w:val="none" w:sz="0" w:space="0" w:color="auto"/>
            <w:left w:val="none" w:sz="0" w:space="0" w:color="auto"/>
            <w:bottom w:val="none" w:sz="0" w:space="0" w:color="auto"/>
            <w:right w:val="none" w:sz="0" w:space="0" w:color="auto"/>
          </w:divBdr>
          <w:divsChild>
            <w:div w:id="148134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2871304">
          <w:marLeft w:val="0"/>
          <w:marRight w:val="0"/>
          <w:marTop w:val="0"/>
          <w:marBottom w:val="0"/>
          <w:divBdr>
            <w:top w:val="none" w:sz="0" w:space="0" w:color="auto"/>
            <w:left w:val="none" w:sz="0" w:space="0" w:color="auto"/>
            <w:bottom w:val="none" w:sz="0" w:space="0" w:color="auto"/>
            <w:right w:val="none" w:sz="0" w:space="0" w:color="auto"/>
          </w:divBdr>
        </w:div>
        <w:div w:id="1133913686">
          <w:marLeft w:val="0"/>
          <w:marRight w:val="0"/>
          <w:marTop w:val="0"/>
          <w:marBottom w:val="0"/>
          <w:divBdr>
            <w:top w:val="none" w:sz="0" w:space="0" w:color="auto"/>
            <w:left w:val="none" w:sz="0" w:space="0" w:color="auto"/>
            <w:bottom w:val="none" w:sz="0" w:space="0" w:color="auto"/>
            <w:right w:val="none" w:sz="0" w:space="0" w:color="auto"/>
          </w:divBdr>
          <w:divsChild>
            <w:div w:id="164365124">
              <w:marLeft w:val="0"/>
              <w:marRight w:val="0"/>
              <w:marTop w:val="0"/>
              <w:marBottom w:val="0"/>
              <w:divBdr>
                <w:top w:val="none" w:sz="0" w:space="0" w:color="auto"/>
                <w:left w:val="none" w:sz="0" w:space="0" w:color="auto"/>
                <w:bottom w:val="none" w:sz="0" w:space="0" w:color="auto"/>
                <w:right w:val="none" w:sz="0" w:space="0" w:color="auto"/>
              </w:divBdr>
            </w:div>
          </w:divsChild>
        </w:div>
        <w:div w:id="1134130447">
          <w:marLeft w:val="0"/>
          <w:marRight w:val="0"/>
          <w:marTop w:val="0"/>
          <w:marBottom w:val="0"/>
          <w:divBdr>
            <w:top w:val="none" w:sz="0" w:space="0" w:color="auto"/>
            <w:left w:val="none" w:sz="0" w:space="0" w:color="auto"/>
            <w:bottom w:val="none" w:sz="0" w:space="0" w:color="auto"/>
            <w:right w:val="none" w:sz="0" w:space="0" w:color="auto"/>
          </w:divBdr>
        </w:div>
        <w:div w:id="1134520222">
          <w:marLeft w:val="0"/>
          <w:marRight w:val="0"/>
          <w:marTop w:val="300"/>
          <w:marBottom w:val="0"/>
          <w:divBdr>
            <w:top w:val="none" w:sz="0" w:space="0" w:color="auto"/>
            <w:left w:val="none" w:sz="0" w:space="0" w:color="auto"/>
            <w:bottom w:val="none" w:sz="0" w:space="0" w:color="auto"/>
            <w:right w:val="none" w:sz="0" w:space="0" w:color="auto"/>
          </w:divBdr>
          <w:divsChild>
            <w:div w:id="1463307218">
              <w:marLeft w:val="0"/>
              <w:marRight w:val="0"/>
              <w:marTop w:val="0"/>
              <w:marBottom w:val="0"/>
              <w:divBdr>
                <w:top w:val="none" w:sz="0" w:space="0" w:color="auto"/>
                <w:left w:val="none" w:sz="0" w:space="0" w:color="auto"/>
                <w:bottom w:val="none" w:sz="0" w:space="0" w:color="auto"/>
                <w:right w:val="none" w:sz="0" w:space="0" w:color="auto"/>
              </w:divBdr>
            </w:div>
          </w:divsChild>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1135677360">
          <w:marLeft w:val="0"/>
          <w:marRight w:val="0"/>
          <w:marTop w:val="0"/>
          <w:marBottom w:val="0"/>
          <w:divBdr>
            <w:top w:val="none" w:sz="0" w:space="0" w:color="auto"/>
            <w:left w:val="none" w:sz="0" w:space="0" w:color="auto"/>
            <w:bottom w:val="none" w:sz="0" w:space="0" w:color="auto"/>
            <w:right w:val="none" w:sz="0" w:space="0" w:color="auto"/>
          </w:divBdr>
        </w:div>
        <w:div w:id="1136219665">
          <w:marLeft w:val="0"/>
          <w:marRight w:val="0"/>
          <w:marTop w:val="0"/>
          <w:marBottom w:val="0"/>
          <w:divBdr>
            <w:top w:val="none" w:sz="0" w:space="0" w:color="auto"/>
            <w:left w:val="none" w:sz="0" w:space="0" w:color="auto"/>
            <w:bottom w:val="none" w:sz="0" w:space="0" w:color="auto"/>
            <w:right w:val="none" w:sz="0" w:space="0" w:color="auto"/>
          </w:divBdr>
        </w:div>
        <w:div w:id="1136532508">
          <w:marLeft w:val="0"/>
          <w:marRight w:val="0"/>
          <w:marTop w:val="0"/>
          <w:marBottom w:val="0"/>
          <w:divBdr>
            <w:top w:val="none" w:sz="0" w:space="0" w:color="auto"/>
            <w:left w:val="none" w:sz="0" w:space="0" w:color="auto"/>
            <w:bottom w:val="none" w:sz="0" w:space="0" w:color="auto"/>
            <w:right w:val="none" w:sz="0" w:space="0" w:color="auto"/>
          </w:divBdr>
        </w:div>
        <w:div w:id="1136726294">
          <w:marLeft w:val="0"/>
          <w:marRight w:val="0"/>
          <w:marTop w:val="0"/>
          <w:marBottom w:val="0"/>
          <w:divBdr>
            <w:top w:val="none" w:sz="0" w:space="0" w:color="auto"/>
            <w:left w:val="none" w:sz="0" w:space="0" w:color="auto"/>
            <w:bottom w:val="none" w:sz="0" w:space="0" w:color="auto"/>
            <w:right w:val="none" w:sz="0" w:space="0" w:color="auto"/>
          </w:divBdr>
        </w:div>
        <w:div w:id="1137837839">
          <w:marLeft w:val="0"/>
          <w:marRight w:val="0"/>
          <w:marTop w:val="0"/>
          <w:marBottom w:val="0"/>
          <w:divBdr>
            <w:top w:val="none" w:sz="0" w:space="0" w:color="auto"/>
            <w:left w:val="none" w:sz="0" w:space="0" w:color="auto"/>
            <w:bottom w:val="none" w:sz="0" w:space="0" w:color="auto"/>
            <w:right w:val="none" w:sz="0" w:space="0" w:color="auto"/>
          </w:divBdr>
        </w:div>
        <w:div w:id="1138644968">
          <w:marLeft w:val="0"/>
          <w:marRight w:val="0"/>
          <w:marTop w:val="0"/>
          <w:marBottom w:val="300"/>
          <w:divBdr>
            <w:top w:val="single" w:sz="6" w:space="15" w:color="EDEDED"/>
            <w:left w:val="single" w:sz="6" w:space="15" w:color="EDEDED"/>
            <w:bottom w:val="single" w:sz="6" w:space="15" w:color="EDEDED"/>
            <w:right w:val="single" w:sz="6" w:space="15" w:color="EDEDED"/>
          </w:divBdr>
        </w:div>
        <w:div w:id="1139687055">
          <w:marLeft w:val="0"/>
          <w:marRight w:val="0"/>
          <w:marTop w:val="0"/>
          <w:marBottom w:val="0"/>
          <w:divBdr>
            <w:top w:val="none" w:sz="0" w:space="0" w:color="auto"/>
            <w:left w:val="none" w:sz="0" w:space="0" w:color="auto"/>
            <w:bottom w:val="none" w:sz="0" w:space="0" w:color="auto"/>
            <w:right w:val="none" w:sz="0" w:space="0" w:color="auto"/>
          </w:divBdr>
        </w:div>
        <w:div w:id="1139805319">
          <w:marLeft w:val="0"/>
          <w:marRight w:val="0"/>
          <w:marTop w:val="300"/>
          <w:marBottom w:val="0"/>
          <w:divBdr>
            <w:top w:val="none" w:sz="0" w:space="0" w:color="auto"/>
            <w:left w:val="none" w:sz="0" w:space="0" w:color="auto"/>
            <w:bottom w:val="none" w:sz="0" w:space="0" w:color="auto"/>
            <w:right w:val="none" w:sz="0" w:space="0" w:color="auto"/>
          </w:divBdr>
          <w:divsChild>
            <w:div w:id="1838881482">
              <w:marLeft w:val="0"/>
              <w:marRight w:val="0"/>
              <w:marTop w:val="0"/>
              <w:marBottom w:val="0"/>
              <w:divBdr>
                <w:top w:val="none" w:sz="0" w:space="0" w:color="auto"/>
                <w:left w:val="none" w:sz="0" w:space="0" w:color="auto"/>
                <w:bottom w:val="none" w:sz="0" w:space="0" w:color="auto"/>
                <w:right w:val="none" w:sz="0" w:space="0" w:color="auto"/>
              </w:divBdr>
            </w:div>
          </w:divsChild>
        </w:div>
        <w:div w:id="1140346851">
          <w:marLeft w:val="0"/>
          <w:marRight w:val="0"/>
          <w:marTop w:val="300"/>
          <w:marBottom w:val="0"/>
          <w:divBdr>
            <w:top w:val="none" w:sz="0" w:space="0" w:color="auto"/>
            <w:left w:val="none" w:sz="0" w:space="0" w:color="auto"/>
            <w:bottom w:val="none" w:sz="0" w:space="0" w:color="auto"/>
            <w:right w:val="none" w:sz="0" w:space="0" w:color="auto"/>
          </w:divBdr>
          <w:divsChild>
            <w:div w:id="40910003">
              <w:marLeft w:val="0"/>
              <w:marRight w:val="0"/>
              <w:marTop w:val="0"/>
              <w:marBottom w:val="0"/>
              <w:divBdr>
                <w:top w:val="none" w:sz="0" w:space="0" w:color="auto"/>
                <w:left w:val="none" w:sz="0" w:space="0" w:color="auto"/>
                <w:bottom w:val="none" w:sz="0" w:space="0" w:color="auto"/>
                <w:right w:val="none" w:sz="0" w:space="0" w:color="auto"/>
              </w:divBdr>
              <w:divsChild>
                <w:div w:id="81985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 w:id="1140850788">
          <w:marLeft w:val="0"/>
          <w:marRight w:val="0"/>
          <w:marTop w:val="0"/>
          <w:marBottom w:val="0"/>
          <w:divBdr>
            <w:top w:val="none" w:sz="0" w:space="0" w:color="auto"/>
            <w:left w:val="none" w:sz="0" w:space="0" w:color="auto"/>
            <w:bottom w:val="none" w:sz="0" w:space="0" w:color="auto"/>
            <w:right w:val="none" w:sz="0" w:space="0" w:color="auto"/>
          </w:divBdr>
        </w:div>
        <w:div w:id="1140877549">
          <w:marLeft w:val="0"/>
          <w:marRight w:val="0"/>
          <w:marTop w:val="0"/>
          <w:marBottom w:val="300"/>
          <w:divBdr>
            <w:top w:val="single" w:sz="6" w:space="15" w:color="EDEDED"/>
            <w:left w:val="single" w:sz="6" w:space="15" w:color="EDEDED"/>
            <w:bottom w:val="single" w:sz="6" w:space="15" w:color="EDEDED"/>
            <w:right w:val="single" w:sz="6" w:space="15" w:color="EDEDED"/>
          </w:divBdr>
        </w:div>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1775512">
          <w:marLeft w:val="0"/>
          <w:marRight w:val="0"/>
          <w:marTop w:val="0"/>
          <w:marBottom w:val="0"/>
          <w:divBdr>
            <w:top w:val="none" w:sz="0" w:space="0" w:color="auto"/>
            <w:left w:val="none" w:sz="0" w:space="0" w:color="auto"/>
            <w:bottom w:val="none" w:sz="0" w:space="0" w:color="auto"/>
            <w:right w:val="none" w:sz="0" w:space="0" w:color="auto"/>
          </w:divBdr>
        </w:div>
        <w:div w:id="1142842434">
          <w:marLeft w:val="0"/>
          <w:marRight w:val="0"/>
          <w:marTop w:val="0"/>
          <w:marBottom w:val="0"/>
          <w:divBdr>
            <w:top w:val="none" w:sz="0" w:space="0" w:color="auto"/>
            <w:left w:val="none" w:sz="0" w:space="0" w:color="auto"/>
            <w:bottom w:val="none" w:sz="0" w:space="0" w:color="auto"/>
            <w:right w:val="none" w:sz="0" w:space="0" w:color="auto"/>
          </w:divBdr>
        </w:div>
        <w:div w:id="1143040254">
          <w:marLeft w:val="0"/>
          <w:marRight w:val="0"/>
          <w:marTop w:val="300"/>
          <w:marBottom w:val="0"/>
          <w:divBdr>
            <w:top w:val="none" w:sz="0" w:space="0" w:color="auto"/>
            <w:left w:val="none" w:sz="0" w:space="0" w:color="auto"/>
            <w:bottom w:val="none" w:sz="0" w:space="0" w:color="auto"/>
            <w:right w:val="none" w:sz="0" w:space="0" w:color="auto"/>
          </w:divBdr>
        </w:div>
        <w:div w:id="1143431401">
          <w:marLeft w:val="0"/>
          <w:marRight w:val="0"/>
          <w:marTop w:val="0"/>
          <w:marBottom w:val="0"/>
          <w:divBdr>
            <w:top w:val="none" w:sz="0" w:space="0" w:color="auto"/>
            <w:left w:val="none" w:sz="0" w:space="0" w:color="auto"/>
            <w:bottom w:val="none" w:sz="0" w:space="0" w:color="auto"/>
            <w:right w:val="none" w:sz="0" w:space="0" w:color="auto"/>
          </w:divBdr>
        </w:div>
        <w:div w:id="1143540730">
          <w:marLeft w:val="0"/>
          <w:marRight w:val="0"/>
          <w:marTop w:val="0"/>
          <w:marBottom w:val="0"/>
          <w:divBdr>
            <w:top w:val="none" w:sz="0" w:space="0" w:color="auto"/>
            <w:left w:val="none" w:sz="0" w:space="0" w:color="auto"/>
            <w:bottom w:val="none" w:sz="0" w:space="0" w:color="auto"/>
            <w:right w:val="none" w:sz="0" w:space="0" w:color="auto"/>
          </w:divBdr>
        </w:div>
        <w:div w:id="1143891916">
          <w:marLeft w:val="0"/>
          <w:marRight w:val="0"/>
          <w:marTop w:val="0"/>
          <w:marBottom w:val="0"/>
          <w:divBdr>
            <w:top w:val="none" w:sz="0" w:space="0" w:color="auto"/>
            <w:left w:val="none" w:sz="0" w:space="0" w:color="auto"/>
            <w:bottom w:val="none" w:sz="0" w:space="0" w:color="auto"/>
            <w:right w:val="none" w:sz="0" w:space="0" w:color="auto"/>
          </w:divBdr>
        </w:div>
        <w:div w:id="1144004202">
          <w:marLeft w:val="0"/>
          <w:marRight w:val="0"/>
          <w:marTop w:val="0"/>
          <w:marBottom w:val="0"/>
          <w:divBdr>
            <w:top w:val="none" w:sz="0" w:space="0" w:color="auto"/>
            <w:left w:val="none" w:sz="0" w:space="0" w:color="auto"/>
            <w:bottom w:val="none" w:sz="0" w:space="0" w:color="auto"/>
            <w:right w:val="none" w:sz="0" w:space="0" w:color="auto"/>
          </w:divBdr>
        </w:div>
        <w:div w:id="1144542276">
          <w:marLeft w:val="0"/>
          <w:marRight w:val="0"/>
          <w:marTop w:val="0"/>
          <w:marBottom w:val="0"/>
          <w:divBdr>
            <w:top w:val="none" w:sz="0" w:space="0" w:color="auto"/>
            <w:left w:val="none" w:sz="0" w:space="0" w:color="auto"/>
            <w:bottom w:val="none" w:sz="0" w:space="0" w:color="auto"/>
            <w:right w:val="none" w:sz="0" w:space="0" w:color="auto"/>
          </w:divBdr>
        </w:div>
        <w:div w:id="1144858292">
          <w:marLeft w:val="0"/>
          <w:marRight w:val="0"/>
          <w:marTop w:val="0"/>
          <w:marBottom w:val="0"/>
          <w:divBdr>
            <w:top w:val="none" w:sz="0" w:space="0" w:color="auto"/>
            <w:left w:val="none" w:sz="0" w:space="0" w:color="auto"/>
            <w:bottom w:val="none" w:sz="0" w:space="0" w:color="auto"/>
            <w:right w:val="none" w:sz="0" w:space="0" w:color="auto"/>
          </w:divBdr>
          <w:divsChild>
            <w:div w:id="226113218">
              <w:marLeft w:val="0"/>
              <w:marRight w:val="0"/>
              <w:marTop w:val="0"/>
              <w:marBottom w:val="0"/>
              <w:divBdr>
                <w:top w:val="none" w:sz="0" w:space="0" w:color="auto"/>
                <w:left w:val="none" w:sz="0" w:space="0" w:color="auto"/>
                <w:bottom w:val="none" w:sz="0" w:space="0" w:color="auto"/>
                <w:right w:val="none" w:sz="0" w:space="0" w:color="auto"/>
              </w:divBdr>
            </w:div>
          </w:divsChild>
        </w:div>
        <w:div w:id="1145128101">
          <w:marLeft w:val="0"/>
          <w:marRight w:val="0"/>
          <w:marTop w:val="0"/>
          <w:marBottom w:val="0"/>
          <w:divBdr>
            <w:top w:val="none" w:sz="0" w:space="0" w:color="auto"/>
            <w:left w:val="none" w:sz="0" w:space="0" w:color="auto"/>
            <w:bottom w:val="none" w:sz="0" w:space="0" w:color="auto"/>
            <w:right w:val="none" w:sz="0" w:space="0" w:color="auto"/>
          </w:divBdr>
        </w:div>
        <w:div w:id="1145201943">
          <w:marLeft w:val="0"/>
          <w:marRight w:val="0"/>
          <w:marTop w:val="0"/>
          <w:marBottom w:val="0"/>
          <w:divBdr>
            <w:top w:val="none" w:sz="0" w:space="0" w:color="auto"/>
            <w:left w:val="none" w:sz="0" w:space="0" w:color="auto"/>
            <w:bottom w:val="none" w:sz="0" w:space="0" w:color="auto"/>
            <w:right w:val="none" w:sz="0" w:space="0" w:color="auto"/>
          </w:divBdr>
          <w:divsChild>
            <w:div w:id="1142041608">
              <w:marLeft w:val="0"/>
              <w:marRight w:val="0"/>
              <w:marTop w:val="0"/>
              <w:marBottom w:val="0"/>
              <w:divBdr>
                <w:top w:val="none" w:sz="0" w:space="0" w:color="auto"/>
                <w:left w:val="none" w:sz="0" w:space="0" w:color="auto"/>
                <w:bottom w:val="none" w:sz="0" w:space="0" w:color="auto"/>
                <w:right w:val="none" w:sz="0" w:space="0" w:color="auto"/>
              </w:divBdr>
            </w:div>
          </w:divsChild>
        </w:div>
        <w:div w:id="1145391596">
          <w:marLeft w:val="0"/>
          <w:marRight w:val="0"/>
          <w:marTop w:val="0"/>
          <w:marBottom w:val="0"/>
          <w:divBdr>
            <w:top w:val="none" w:sz="0" w:space="0" w:color="auto"/>
            <w:left w:val="none" w:sz="0" w:space="0" w:color="auto"/>
            <w:bottom w:val="none" w:sz="0" w:space="0" w:color="auto"/>
            <w:right w:val="none" w:sz="0" w:space="0" w:color="auto"/>
          </w:divBdr>
        </w:div>
        <w:div w:id="1145507307">
          <w:marLeft w:val="0"/>
          <w:marRight w:val="0"/>
          <w:marTop w:val="0"/>
          <w:marBottom w:val="0"/>
          <w:divBdr>
            <w:top w:val="none" w:sz="0" w:space="0" w:color="auto"/>
            <w:left w:val="none" w:sz="0" w:space="0" w:color="auto"/>
            <w:bottom w:val="none" w:sz="0" w:space="0" w:color="auto"/>
            <w:right w:val="none" w:sz="0" w:space="0" w:color="auto"/>
          </w:divBdr>
          <w:divsChild>
            <w:div w:id="154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5855200">
          <w:marLeft w:val="0"/>
          <w:marRight w:val="0"/>
          <w:marTop w:val="0"/>
          <w:marBottom w:val="0"/>
          <w:divBdr>
            <w:top w:val="none" w:sz="0" w:space="0" w:color="auto"/>
            <w:left w:val="none" w:sz="0" w:space="0" w:color="auto"/>
            <w:bottom w:val="none" w:sz="0" w:space="0" w:color="auto"/>
            <w:right w:val="none" w:sz="0" w:space="0" w:color="auto"/>
          </w:divBdr>
        </w:div>
        <w:div w:id="1145929313">
          <w:marLeft w:val="0"/>
          <w:marRight w:val="0"/>
          <w:marTop w:val="0"/>
          <w:marBottom w:val="0"/>
          <w:divBdr>
            <w:top w:val="none" w:sz="0" w:space="0" w:color="auto"/>
            <w:left w:val="none" w:sz="0" w:space="0" w:color="auto"/>
            <w:bottom w:val="none" w:sz="0" w:space="0" w:color="auto"/>
            <w:right w:val="none" w:sz="0" w:space="0" w:color="auto"/>
          </w:divBdr>
          <w:divsChild>
            <w:div w:id="1521042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6170497">
          <w:marLeft w:val="0"/>
          <w:marRight w:val="0"/>
          <w:marTop w:val="0"/>
          <w:marBottom w:val="0"/>
          <w:divBdr>
            <w:top w:val="none" w:sz="0" w:space="0" w:color="auto"/>
            <w:left w:val="none" w:sz="0" w:space="0" w:color="auto"/>
            <w:bottom w:val="none" w:sz="0" w:space="0" w:color="auto"/>
            <w:right w:val="none" w:sz="0" w:space="0" w:color="auto"/>
          </w:divBdr>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
          </w:divsChild>
        </w:div>
        <w:div w:id="1148522323">
          <w:marLeft w:val="0"/>
          <w:marRight w:val="0"/>
          <w:marTop w:val="0"/>
          <w:marBottom w:val="300"/>
          <w:divBdr>
            <w:top w:val="single" w:sz="6" w:space="15" w:color="EDEDED"/>
            <w:left w:val="single" w:sz="6" w:space="15" w:color="EDEDED"/>
            <w:bottom w:val="single" w:sz="6" w:space="15" w:color="EDEDED"/>
            <w:right w:val="single" w:sz="6" w:space="15" w:color="EDEDED"/>
          </w:divBdr>
        </w:div>
        <w:div w:id="1149787333">
          <w:marLeft w:val="0"/>
          <w:marRight w:val="0"/>
          <w:marTop w:val="0"/>
          <w:marBottom w:val="0"/>
          <w:divBdr>
            <w:top w:val="none" w:sz="0" w:space="0" w:color="auto"/>
            <w:left w:val="none" w:sz="0" w:space="0" w:color="auto"/>
            <w:bottom w:val="none" w:sz="0" w:space="0" w:color="auto"/>
            <w:right w:val="none" w:sz="0" w:space="0" w:color="auto"/>
          </w:divBdr>
        </w:div>
        <w:div w:id="1149905031">
          <w:marLeft w:val="0"/>
          <w:marRight w:val="0"/>
          <w:marTop w:val="0"/>
          <w:marBottom w:val="0"/>
          <w:divBdr>
            <w:top w:val="none" w:sz="0" w:space="0" w:color="auto"/>
            <w:left w:val="none" w:sz="0" w:space="0" w:color="auto"/>
            <w:bottom w:val="none" w:sz="0" w:space="0" w:color="auto"/>
            <w:right w:val="none" w:sz="0" w:space="0" w:color="auto"/>
          </w:divBdr>
          <w:divsChild>
            <w:div w:id="479660888">
              <w:marLeft w:val="0"/>
              <w:marRight w:val="0"/>
              <w:marTop w:val="0"/>
              <w:marBottom w:val="0"/>
              <w:divBdr>
                <w:top w:val="none" w:sz="0" w:space="0" w:color="auto"/>
                <w:left w:val="none" w:sz="0" w:space="0" w:color="auto"/>
                <w:bottom w:val="none" w:sz="0" w:space="0" w:color="auto"/>
                <w:right w:val="none" w:sz="0" w:space="0" w:color="auto"/>
              </w:divBdr>
            </w:div>
          </w:divsChild>
        </w:div>
        <w:div w:id="1149907874">
          <w:marLeft w:val="0"/>
          <w:marRight w:val="0"/>
          <w:marTop w:val="0"/>
          <w:marBottom w:val="0"/>
          <w:divBdr>
            <w:top w:val="none" w:sz="0" w:space="0" w:color="auto"/>
            <w:left w:val="none" w:sz="0" w:space="0" w:color="auto"/>
            <w:bottom w:val="none" w:sz="0" w:space="0" w:color="auto"/>
            <w:right w:val="none" w:sz="0" w:space="0" w:color="auto"/>
          </w:divBdr>
        </w:div>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 w:id="1151294884">
          <w:marLeft w:val="0"/>
          <w:marRight w:val="0"/>
          <w:marTop w:val="300"/>
          <w:marBottom w:val="0"/>
          <w:divBdr>
            <w:top w:val="none" w:sz="0" w:space="0" w:color="auto"/>
            <w:left w:val="none" w:sz="0" w:space="0" w:color="auto"/>
            <w:bottom w:val="none" w:sz="0" w:space="0" w:color="auto"/>
            <w:right w:val="none" w:sz="0" w:space="0" w:color="auto"/>
          </w:divBdr>
          <w:divsChild>
            <w:div w:id="1045135074">
              <w:marLeft w:val="0"/>
              <w:marRight w:val="0"/>
              <w:marTop w:val="0"/>
              <w:marBottom w:val="0"/>
              <w:divBdr>
                <w:top w:val="none" w:sz="0" w:space="0" w:color="auto"/>
                <w:left w:val="none" w:sz="0" w:space="0" w:color="auto"/>
                <w:bottom w:val="none" w:sz="0" w:space="0" w:color="auto"/>
                <w:right w:val="none" w:sz="0" w:space="0" w:color="auto"/>
              </w:divBdr>
              <w:divsChild>
                <w:div w:id="133850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604027">
          <w:marLeft w:val="0"/>
          <w:marRight w:val="0"/>
          <w:marTop w:val="0"/>
          <w:marBottom w:val="0"/>
          <w:divBdr>
            <w:top w:val="none" w:sz="0" w:space="0" w:color="auto"/>
            <w:left w:val="none" w:sz="0" w:space="0" w:color="auto"/>
            <w:bottom w:val="none" w:sz="0" w:space="0" w:color="auto"/>
            <w:right w:val="none" w:sz="0" w:space="0" w:color="auto"/>
          </w:divBdr>
          <w:divsChild>
            <w:div w:id="33654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52134563">
          <w:marLeft w:val="0"/>
          <w:marRight w:val="0"/>
          <w:marTop w:val="0"/>
          <w:marBottom w:val="0"/>
          <w:divBdr>
            <w:top w:val="none" w:sz="0" w:space="0" w:color="auto"/>
            <w:left w:val="none" w:sz="0" w:space="0" w:color="auto"/>
            <w:bottom w:val="none" w:sz="0" w:space="0" w:color="auto"/>
            <w:right w:val="none" w:sz="0" w:space="0" w:color="auto"/>
          </w:divBdr>
        </w:div>
        <w:div w:id="1152599618">
          <w:marLeft w:val="0"/>
          <w:marRight w:val="0"/>
          <w:marTop w:val="0"/>
          <w:marBottom w:val="0"/>
          <w:divBdr>
            <w:top w:val="none" w:sz="0" w:space="0" w:color="auto"/>
            <w:left w:val="none" w:sz="0" w:space="0" w:color="auto"/>
            <w:bottom w:val="none" w:sz="0" w:space="0" w:color="auto"/>
            <w:right w:val="none" w:sz="0" w:space="0" w:color="auto"/>
          </w:divBdr>
          <w:divsChild>
            <w:div w:id="121107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52795092">
          <w:marLeft w:val="0"/>
          <w:marRight w:val="0"/>
          <w:marTop w:val="0"/>
          <w:marBottom w:val="300"/>
          <w:divBdr>
            <w:top w:val="single" w:sz="6" w:space="15" w:color="EDEDED"/>
            <w:left w:val="single" w:sz="6" w:space="15" w:color="EDEDED"/>
            <w:bottom w:val="single" w:sz="6" w:space="15" w:color="EDEDED"/>
            <w:right w:val="single" w:sz="6" w:space="15" w:color="EDEDED"/>
          </w:divBdr>
        </w:div>
        <w:div w:id="1153302778">
          <w:marLeft w:val="0"/>
          <w:marRight w:val="0"/>
          <w:marTop w:val="0"/>
          <w:marBottom w:val="0"/>
          <w:divBdr>
            <w:top w:val="none" w:sz="0" w:space="0" w:color="auto"/>
            <w:left w:val="none" w:sz="0" w:space="0" w:color="auto"/>
            <w:bottom w:val="none" w:sz="0" w:space="0" w:color="auto"/>
            <w:right w:val="none" w:sz="0" w:space="0" w:color="auto"/>
          </w:divBdr>
          <w:divsChild>
            <w:div w:id="275063959">
              <w:marLeft w:val="0"/>
              <w:marRight w:val="0"/>
              <w:marTop w:val="0"/>
              <w:marBottom w:val="0"/>
              <w:divBdr>
                <w:top w:val="none" w:sz="0" w:space="0" w:color="auto"/>
                <w:left w:val="none" w:sz="0" w:space="0" w:color="auto"/>
                <w:bottom w:val="none" w:sz="0" w:space="0" w:color="auto"/>
                <w:right w:val="none" w:sz="0" w:space="0" w:color="auto"/>
              </w:divBdr>
            </w:div>
          </w:divsChild>
        </w:div>
        <w:div w:id="1153522701">
          <w:marLeft w:val="0"/>
          <w:marRight w:val="0"/>
          <w:marTop w:val="0"/>
          <w:marBottom w:val="0"/>
          <w:divBdr>
            <w:top w:val="none" w:sz="0" w:space="0" w:color="auto"/>
            <w:left w:val="none" w:sz="0" w:space="0" w:color="auto"/>
            <w:bottom w:val="none" w:sz="0" w:space="0" w:color="auto"/>
            <w:right w:val="none" w:sz="0" w:space="0" w:color="auto"/>
          </w:divBdr>
        </w:div>
        <w:div w:id="1153528597">
          <w:marLeft w:val="0"/>
          <w:marRight w:val="0"/>
          <w:marTop w:val="0"/>
          <w:marBottom w:val="0"/>
          <w:divBdr>
            <w:top w:val="none" w:sz="0" w:space="0" w:color="auto"/>
            <w:left w:val="none" w:sz="0" w:space="0" w:color="auto"/>
            <w:bottom w:val="none" w:sz="0" w:space="0" w:color="auto"/>
            <w:right w:val="none" w:sz="0" w:space="0" w:color="auto"/>
          </w:divBdr>
          <w:divsChild>
            <w:div w:id="885482241">
              <w:marLeft w:val="0"/>
              <w:marRight w:val="0"/>
              <w:marTop w:val="0"/>
              <w:marBottom w:val="0"/>
              <w:divBdr>
                <w:top w:val="none" w:sz="0" w:space="0" w:color="auto"/>
                <w:left w:val="none" w:sz="0" w:space="0" w:color="auto"/>
                <w:bottom w:val="none" w:sz="0" w:space="0" w:color="auto"/>
                <w:right w:val="none" w:sz="0" w:space="0" w:color="auto"/>
              </w:divBdr>
            </w:div>
          </w:divsChild>
        </w:div>
        <w:div w:id="1153986581">
          <w:marLeft w:val="0"/>
          <w:marRight w:val="0"/>
          <w:marTop w:val="0"/>
          <w:marBottom w:val="0"/>
          <w:divBdr>
            <w:top w:val="none" w:sz="0" w:space="0" w:color="auto"/>
            <w:left w:val="none" w:sz="0" w:space="0" w:color="auto"/>
            <w:bottom w:val="none" w:sz="0" w:space="0" w:color="auto"/>
            <w:right w:val="none" w:sz="0" w:space="0" w:color="auto"/>
          </w:divBdr>
        </w:div>
        <w:div w:id="1154487692">
          <w:marLeft w:val="0"/>
          <w:marRight w:val="0"/>
          <w:marTop w:val="0"/>
          <w:marBottom w:val="0"/>
          <w:divBdr>
            <w:top w:val="none" w:sz="0" w:space="0" w:color="auto"/>
            <w:left w:val="none" w:sz="0" w:space="0" w:color="auto"/>
            <w:bottom w:val="none" w:sz="0" w:space="0" w:color="auto"/>
            <w:right w:val="none" w:sz="0" w:space="0" w:color="auto"/>
          </w:divBdr>
        </w:div>
        <w:div w:id="1154639696">
          <w:marLeft w:val="0"/>
          <w:marRight w:val="0"/>
          <w:marTop w:val="300"/>
          <w:marBottom w:val="0"/>
          <w:divBdr>
            <w:top w:val="none" w:sz="0" w:space="0" w:color="auto"/>
            <w:left w:val="none" w:sz="0" w:space="0" w:color="auto"/>
            <w:bottom w:val="none" w:sz="0" w:space="0" w:color="auto"/>
            <w:right w:val="none" w:sz="0" w:space="0" w:color="auto"/>
          </w:divBdr>
          <w:divsChild>
            <w:div w:id="1305159564">
              <w:marLeft w:val="0"/>
              <w:marRight w:val="0"/>
              <w:marTop w:val="0"/>
              <w:marBottom w:val="0"/>
              <w:divBdr>
                <w:top w:val="none" w:sz="0" w:space="0" w:color="auto"/>
                <w:left w:val="none" w:sz="0" w:space="0" w:color="auto"/>
                <w:bottom w:val="none" w:sz="0" w:space="0" w:color="auto"/>
                <w:right w:val="none" w:sz="0" w:space="0" w:color="auto"/>
              </w:divBdr>
              <w:divsChild>
                <w:div w:id="182269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1027">
          <w:marLeft w:val="0"/>
          <w:marRight w:val="0"/>
          <w:marTop w:val="0"/>
          <w:marBottom w:val="0"/>
          <w:divBdr>
            <w:top w:val="none" w:sz="0" w:space="0" w:color="auto"/>
            <w:left w:val="none" w:sz="0" w:space="0" w:color="auto"/>
            <w:bottom w:val="none" w:sz="0" w:space="0" w:color="auto"/>
            <w:right w:val="none" w:sz="0" w:space="0" w:color="auto"/>
          </w:divBdr>
        </w:div>
        <w:div w:id="1157069671">
          <w:marLeft w:val="0"/>
          <w:marRight w:val="0"/>
          <w:marTop w:val="0"/>
          <w:marBottom w:val="0"/>
          <w:divBdr>
            <w:top w:val="none" w:sz="0" w:space="0" w:color="auto"/>
            <w:left w:val="none" w:sz="0" w:space="0" w:color="auto"/>
            <w:bottom w:val="none" w:sz="0" w:space="0" w:color="auto"/>
            <w:right w:val="none" w:sz="0" w:space="0" w:color="auto"/>
          </w:divBdr>
        </w:div>
        <w:div w:id="1157459122">
          <w:marLeft w:val="0"/>
          <w:marRight w:val="0"/>
          <w:marTop w:val="0"/>
          <w:marBottom w:val="0"/>
          <w:divBdr>
            <w:top w:val="none" w:sz="0" w:space="0" w:color="auto"/>
            <w:left w:val="none" w:sz="0" w:space="0" w:color="auto"/>
            <w:bottom w:val="none" w:sz="0" w:space="0" w:color="auto"/>
            <w:right w:val="none" w:sz="0" w:space="0" w:color="auto"/>
          </w:divBdr>
          <w:divsChild>
            <w:div w:id="1819806002">
              <w:marLeft w:val="0"/>
              <w:marRight w:val="0"/>
              <w:marTop w:val="0"/>
              <w:marBottom w:val="0"/>
              <w:divBdr>
                <w:top w:val="none" w:sz="0" w:space="0" w:color="auto"/>
                <w:left w:val="none" w:sz="0" w:space="0" w:color="auto"/>
                <w:bottom w:val="none" w:sz="0" w:space="0" w:color="auto"/>
                <w:right w:val="none" w:sz="0" w:space="0" w:color="auto"/>
              </w:divBdr>
            </w:div>
          </w:divsChild>
        </w:div>
        <w:div w:id="1157960700">
          <w:marLeft w:val="0"/>
          <w:marRight w:val="0"/>
          <w:marTop w:val="0"/>
          <w:marBottom w:val="0"/>
          <w:divBdr>
            <w:top w:val="none" w:sz="0" w:space="0" w:color="auto"/>
            <w:left w:val="none" w:sz="0" w:space="0" w:color="auto"/>
            <w:bottom w:val="none" w:sz="0" w:space="0" w:color="auto"/>
            <w:right w:val="none" w:sz="0" w:space="0" w:color="auto"/>
          </w:divBdr>
          <w:divsChild>
            <w:div w:id="143669510">
              <w:marLeft w:val="0"/>
              <w:marRight w:val="0"/>
              <w:marTop w:val="0"/>
              <w:marBottom w:val="0"/>
              <w:divBdr>
                <w:top w:val="none" w:sz="0" w:space="0" w:color="auto"/>
                <w:left w:val="none" w:sz="0" w:space="0" w:color="auto"/>
                <w:bottom w:val="none" w:sz="0" w:space="0" w:color="auto"/>
                <w:right w:val="none" w:sz="0" w:space="0" w:color="auto"/>
              </w:divBdr>
            </w:div>
          </w:divsChild>
        </w:div>
        <w:div w:id="1158227611">
          <w:marLeft w:val="0"/>
          <w:marRight w:val="0"/>
          <w:marTop w:val="0"/>
          <w:marBottom w:val="0"/>
          <w:divBdr>
            <w:top w:val="none" w:sz="0" w:space="0" w:color="auto"/>
            <w:left w:val="none" w:sz="0" w:space="0" w:color="auto"/>
            <w:bottom w:val="none" w:sz="0" w:space="0" w:color="auto"/>
            <w:right w:val="none" w:sz="0" w:space="0" w:color="auto"/>
          </w:divBdr>
        </w:div>
        <w:div w:id="1158419427">
          <w:marLeft w:val="0"/>
          <w:marRight w:val="0"/>
          <w:marTop w:val="300"/>
          <w:marBottom w:val="0"/>
          <w:divBdr>
            <w:top w:val="none" w:sz="0" w:space="0" w:color="auto"/>
            <w:left w:val="none" w:sz="0" w:space="0" w:color="auto"/>
            <w:bottom w:val="none" w:sz="0" w:space="0" w:color="auto"/>
            <w:right w:val="none" w:sz="0" w:space="0" w:color="auto"/>
          </w:divBdr>
          <w:divsChild>
            <w:div w:id="1453942252">
              <w:marLeft w:val="0"/>
              <w:marRight w:val="0"/>
              <w:marTop w:val="0"/>
              <w:marBottom w:val="0"/>
              <w:divBdr>
                <w:top w:val="none" w:sz="0" w:space="0" w:color="auto"/>
                <w:left w:val="none" w:sz="0" w:space="0" w:color="auto"/>
                <w:bottom w:val="none" w:sz="0" w:space="0" w:color="auto"/>
                <w:right w:val="none" w:sz="0" w:space="0" w:color="auto"/>
              </w:divBdr>
            </w:div>
          </w:divsChild>
        </w:div>
        <w:div w:id="1158612372">
          <w:marLeft w:val="0"/>
          <w:marRight w:val="0"/>
          <w:marTop w:val="0"/>
          <w:marBottom w:val="0"/>
          <w:divBdr>
            <w:top w:val="none" w:sz="0" w:space="0" w:color="auto"/>
            <w:left w:val="none" w:sz="0" w:space="0" w:color="auto"/>
            <w:bottom w:val="none" w:sz="0" w:space="0" w:color="auto"/>
            <w:right w:val="none" w:sz="0" w:space="0" w:color="auto"/>
          </w:divBdr>
          <w:divsChild>
            <w:div w:id="130766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0384793">
          <w:marLeft w:val="0"/>
          <w:marRight w:val="0"/>
          <w:marTop w:val="0"/>
          <w:marBottom w:val="0"/>
          <w:divBdr>
            <w:top w:val="none" w:sz="0" w:space="0" w:color="auto"/>
            <w:left w:val="none" w:sz="0" w:space="0" w:color="auto"/>
            <w:bottom w:val="none" w:sz="0" w:space="0" w:color="auto"/>
            <w:right w:val="none" w:sz="0" w:space="0" w:color="auto"/>
          </w:divBdr>
        </w:div>
        <w:div w:id="1161507457">
          <w:marLeft w:val="0"/>
          <w:marRight w:val="0"/>
          <w:marTop w:val="0"/>
          <w:marBottom w:val="0"/>
          <w:divBdr>
            <w:top w:val="none" w:sz="0" w:space="0" w:color="auto"/>
            <w:left w:val="none" w:sz="0" w:space="0" w:color="auto"/>
            <w:bottom w:val="none" w:sz="0" w:space="0" w:color="auto"/>
            <w:right w:val="none" w:sz="0" w:space="0" w:color="auto"/>
          </w:divBdr>
        </w:div>
        <w:div w:id="1162817028">
          <w:marLeft w:val="0"/>
          <w:marRight w:val="0"/>
          <w:marTop w:val="0"/>
          <w:marBottom w:val="0"/>
          <w:divBdr>
            <w:top w:val="none" w:sz="0" w:space="0" w:color="auto"/>
            <w:left w:val="none" w:sz="0" w:space="0" w:color="auto"/>
            <w:bottom w:val="none" w:sz="0" w:space="0" w:color="auto"/>
            <w:right w:val="none" w:sz="0" w:space="0" w:color="auto"/>
          </w:divBdr>
        </w:div>
        <w:div w:id="1163281282">
          <w:marLeft w:val="0"/>
          <w:marRight w:val="0"/>
          <w:marTop w:val="0"/>
          <w:marBottom w:val="300"/>
          <w:divBdr>
            <w:top w:val="single" w:sz="6" w:space="15" w:color="EDEDED"/>
            <w:left w:val="single" w:sz="6" w:space="15" w:color="EDEDED"/>
            <w:bottom w:val="single" w:sz="6" w:space="15" w:color="EDEDED"/>
            <w:right w:val="single" w:sz="6" w:space="15" w:color="EDEDED"/>
          </w:divBdr>
        </w:div>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 w:id="1163929799">
          <w:marLeft w:val="0"/>
          <w:marRight w:val="0"/>
          <w:marTop w:val="0"/>
          <w:marBottom w:val="0"/>
          <w:divBdr>
            <w:top w:val="none" w:sz="0" w:space="0" w:color="auto"/>
            <w:left w:val="none" w:sz="0" w:space="0" w:color="auto"/>
            <w:bottom w:val="none" w:sz="0" w:space="0" w:color="auto"/>
            <w:right w:val="none" w:sz="0" w:space="0" w:color="auto"/>
          </w:divBdr>
        </w:div>
        <w:div w:id="1164737768">
          <w:marLeft w:val="0"/>
          <w:marRight w:val="0"/>
          <w:marTop w:val="0"/>
          <w:marBottom w:val="0"/>
          <w:divBdr>
            <w:top w:val="none" w:sz="0" w:space="0" w:color="auto"/>
            <w:left w:val="none" w:sz="0" w:space="0" w:color="auto"/>
            <w:bottom w:val="none" w:sz="0" w:space="0" w:color="auto"/>
            <w:right w:val="none" w:sz="0" w:space="0" w:color="auto"/>
          </w:divBdr>
          <w:divsChild>
            <w:div w:id="128481811">
              <w:marLeft w:val="0"/>
              <w:marRight w:val="0"/>
              <w:marTop w:val="0"/>
              <w:marBottom w:val="0"/>
              <w:divBdr>
                <w:top w:val="none" w:sz="0" w:space="0" w:color="auto"/>
                <w:left w:val="none" w:sz="0" w:space="0" w:color="auto"/>
                <w:bottom w:val="none" w:sz="0" w:space="0" w:color="auto"/>
                <w:right w:val="none" w:sz="0" w:space="0" w:color="auto"/>
              </w:divBdr>
            </w:div>
          </w:divsChild>
        </w:div>
        <w:div w:id="1164857227">
          <w:marLeft w:val="0"/>
          <w:marRight w:val="0"/>
          <w:marTop w:val="0"/>
          <w:marBottom w:val="0"/>
          <w:divBdr>
            <w:top w:val="none" w:sz="0" w:space="0" w:color="auto"/>
            <w:left w:val="none" w:sz="0" w:space="0" w:color="auto"/>
            <w:bottom w:val="none" w:sz="0" w:space="0" w:color="auto"/>
            <w:right w:val="none" w:sz="0" w:space="0" w:color="auto"/>
          </w:divBdr>
        </w:div>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 w:id="1165050070">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65707859">
          <w:marLeft w:val="0"/>
          <w:marRight w:val="0"/>
          <w:marTop w:val="0"/>
          <w:marBottom w:val="300"/>
          <w:divBdr>
            <w:top w:val="single" w:sz="6" w:space="15" w:color="EDEDED"/>
            <w:left w:val="single" w:sz="6" w:space="15" w:color="EDEDED"/>
            <w:bottom w:val="single" w:sz="6" w:space="15" w:color="EDEDED"/>
            <w:right w:val="single" w:sz="6" w:space="15" w:color="EDEDED"/>
          </w:divBdr>
        </w:div>
        <w:div w:id="1165896159">
          <w:marLeft w:val="0"/>
          <w:marRight w:val="0"/>
          <w:marTop w:val="0"/>
          <w:marBottom w:val="0"/>
          <w:divBdr>
            <w:top w:val="none" w:sz="0" w:space="0" w:color="auto"/>
            <w:left w:val="none" w:sz="0" w:space="0" w:color="auto"/>
            <w:bottom w:val="none" w:sz="0" w:space="0" w:color="auto"/>
            <w:right w:val="none" w:sz="0" w:space="0" w:color="auto"/>
          </w:divBdr>
          <w:divsChild>
            <w:div w:id="274211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5898992">
          <w:marLeft w:val="0"/>
          <w:marRight w:val="0"/>
          <w:marTop w:val="0"/>
          <w:marBottom w:val="0"/>
          <w:divBdr>
            <w:top w:val="none" w:sz="0" w:space="0" w:color="auto"/>
            <w:left w:val="none" w:sz="0" w:space="0" w:color="auto"/>
            <w:bottom w:val="none" w:sz="0" w:space="0" w:color="auto"/>
            <w:right w:val="none" w:sz="0" w:space="0" w:color="auto"/>
          </w:divBdr>
        </w:div>
        <w:div w:id="1166213237">
          <w:marLeft w:val="0"/>
          <w:marRight w:val="0"/>
          <w:marTop w:val="0"/>
          <w:marBottom w:val="0"/>
          <w:divBdr>
            <w:top w:val="none" w:sz="0" w:space="0" w:color="auto"/>
            <w:left w:val="none" w:sz="0" w:space="0" w:color="auto"/>
            <w:bottom w:val="none" w:sz="0" w:space="0" w:color="auto"/>
            <w:right w:val="none" w:sz="0" w:space="0" w:color="auto"/>
          </w:divBdr>
        </w:div>
        <w:div w:id="1166674574">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168600562">
          <w:marLeft w:val="0"/>
          <w:marRight w:val="0"/>
          <w:marTop w:val="300"/>
          <w:marBottom w:val="0"/>
          <w:divBdr>
            <w:top w:val="none" w:sz="0" w:space="0" w:color="auto"/>
            <w:left w:val="none" w:sz="0" w:space="0" w:color="auto"/>
            <w:bottom w:val="none" w:sz="0" w:space="0" w:color="auto"/>
            <w:right w:val="none" w:sz="0" w:space="0" w:color="auto"/>
          </w:divBdr>
        </w:div>
        <w:div w:id="1168667629">
          <w:marLeft w:val="0"/>
          <w:marRight w:val="0"/>
          <w:marTop w:val="0"/>
          <w:marBottom w:val="0"/>
          <w:divBdr>
            <w:top w:val="none" w:sz="0" w:space="0" w:color="auto"/>
            <w:left w:val="none" w:sz="0" w:space="0" w:color="auto"/>
            <w:bottom w:val="none" w:sz="0" w:space="0" w:color="auto"/>
            <w:right w:val="none" w:sz="0" w:space="0" w:color="auto"/>
          </w:divBdr>
          <w:divsChild>
            <w:div w:id="160322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0025024">
          <w:marLeft w:val="0"/>
          <w:marRight w:val="0"/>
          <w:marTop w:val="0"/>
          <w:marBottom w:val="0"/>
          <w:divBdr>
            <w:top w:val="none" w:sz="0" w:space="0" w:color="auto"/>
            <w:left w:val="none" w:sz="0" w:space="0" w:color="auto"/>
            <w:bottom w:val="none" w:sz="0" w:space="0" w:color="auto"/>
            <w:right w:val="none" w:sz="0" w:space="0" w:color="auto"/>
          </w:divBdr>
        </w:div>
        <w:div w:id="1170027932">
          <w:marLeft w:val="0"/>
          <w:marRight w:val="0"/>
          <w:marTop w:val="0"/>
          <w:marBottom w:val="0"/>
          <w:divBdr>
            <w:top w:val="none" w:sz="0" w:space="0" w:color="auto"/>
            <w:left w:val="none" w:sz="0" w:space="0" w:color="auto"/>
            <w:bottom w:val="none" w:sz="0" w:space="0" w:color="auto"/>
            <w:right w:val="none" w:sz="0" w:space="0" w:color="auto"/>
          </w:divBdr>
          <w:divsChild>
            <w:div w:id="25106238">
              <w:marLeft w:val="0"/>
              <w:marRight w:val="0"/>
              <w:marTop w:val="0"/>
              <w:marBottom w:val="0"/>
              <w:divBdr>
                <w:top w:val="none" w:sz="0" w:space="0" w:color="auto"/>
                <w:left w:val="none" w:sz="0" w:space="0" w:color="auto"/>
                <w:bottom w:val="none" w:sz="0" w:space="0" w:color="auto"/>
                <w:right w:val="none" w:sz="0" w:space="0" w:color="auto"/>
              </w:divBdr>
            </w:div>
          </w:divsChild>
        </w:div>
        <w:div w:id="1170215140">
          <w:marLeft w:val="0"/>
          <w:marRight w:val="0"/>
          <w:marTop w:val="0"/>
          <w:marBottom w:val="300"/>
          <w:divBdr>
            <w:top w:val="single" w:sz="6" w:space="15" w:color="EDEDED"/>
            <w:left w:val="single" w:sz="6" w:space="15" w:color="EDEDED"/>
            <w:bottom w:val="single" w:sz="6" w:space="15" w:color="EDEDED"/>
            <w:right w:val="single" w:sz="6" w:space="15" w:color="EDEDED"/>
          </w:divBdr>
        </w:div>
        <w:div w:id="1170295587">
          <w:marLeft w:val="0"/>
          <w:marRight w:val="0"/>
          <w:marTop w:val="0"/>
          <w:marBottom w:val="0"/>
          <w:divBdr>
            <w:top w:val="none" w:sz="0" w:space="0" w:color="auto"/>
            <w:left w:val="none" w:sz="0" w:space="0" w:color="auto"/>
            <w:bottom w:val="none" w:sz="0" w:space="0" w:color="auto"/>
            <w:right w:val="none" w:sz="0" w:space="0" w:color="auto"/>
          </w:divBdr>
        </w:div>
        <w:div w:id="1170563448">
          <w:marLeft w:val="0"/>
          <w:marRight w:val="0"/>
          <w:marTop w:val="0"/>
          <w:marBottom w:val="0"/>
          <w:divBdr>
            <w:top w:val="none" w:sz="0" w:space="0" w:color="auto"/>
            <w:left w:val="none" w:sz="0" w:space="0" w:color="auto"/>
            <w:bottom w:val="none" w:sz="0" w:space="0" w:color="auto"/>
            <w:right w:val="none" w:sz="0" w:space="0" w:color="auto"/>
          </w:divBdr>
          <w:divsChild>
            <w:div w:id="1950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0679700">
          <w:marLeft w:val="0"/>
          <w:marRight w:val="0"/>
          <w:marTop w:val="0"/>
          <w:marBottom w:val="0"/>
          <w:divBdr>
            <w:top w:val="none" w:sz="0" w:space="0" w:color="auto"/>
            <w:left w:val="none" w:sz="0" w:space="0" w:color="auto"/>
            <w:bottom w:val="none" w:sz="0" w:space="0" w:color="auto"/>
            <w:right w:val="none" w:sz="0" w:space="0" w:color="auto"/>
          </w:divBdr>
        </w:div>
        <w:div w:id="1171290527">
          <w:marLeft w:val="0"/>
          <w:marRight w:val="0"/>
          <w:marTop w:val="0"/>
          <w:marBottom w:val="0"/>
          <w:divBdr>
            <w:top w:val="none" w:sz="0" w:space="0" w:color="auto"/>
            <w:left w:val="none" w:sz="0" w:space="0" w:color="auto"/>
            <w:bottom w:val="none" w:sz="0" w:space="0" w:color="auto"/>
            <w:right w:val="none" w:sz="0" w:space="0" w:color="auto"/>
          </w:divBdr>
        </w:div>
        <w:div w:id="1171291013">
          <w:marLeft w:val="0"/>
          <w:marRight w:val="0"/>
          <w:marTop w:val="0"/>
          <w:marBottom w:val="0"/>
          <w:divBdr>
            <w:top w:val="none" w:sz="0" w:space="0" w:color="auto"/>
            <w:left w:val="none" w:sz="0" w:space="0" w:color="auto"/>
            <w:bottom w:val="none" w:sz="0" w:space="0" w:color="auto"/>
            <w:right w:val="none" w:sz="0" w:space="0" w:color="auto"/>
          </w:divBdr>
          <w:divsChild>
            <w:div w:id="257298451">
              <w:marLeft w:val="0"/>
              <w:marRight w:val="0"/>
              <w:marTop w:val="0"/>
              <w:marBottom w:val="0"/>
              <w:divBdr>
                <w:top w:val="none" w:sz="0" w:space="0" w:color="auto"/>
                <w:left w:val="none" w:sz="0" w:space="0" w:color="auto"/>
                <w:bottom w:val="none" w:sz="0" w:space="0" w:color="auto"/>
                <w:right w:val="none" w:sz="0" w:space="0" w:color="auto"/>
              </w:divBdr>
            </w:div>
          </w:divsChild>
        </w:div>
        <w:div w:id="1171482421">
          <w:marLeft w:val="0"/>
          <w:marRight w:val="0"/>
          <w:marTop w:val="0"/>
          <w:marBottom w:val="0"/>
          <w:divBdr>
            <w:top w:val="none" w:sz="0" w:space="0" w:color="auto"/>
            <w:left w:val="none" w:sz="0" w:space="0" w:color="auto"/>
            <w:bottom w:val="none" w:sz="0" w:space="0" w:color="auto"/>
            <w:right w:val="none" w:sz="0" w:space="0" w:color="auto"/>
          </w:divBdr>
        </w:div>
        <w:div w:id="1171532760">
          <w:marLeft w:val="0"/>
          <w:marRight w:val="0"/>
          <w:marTop w:val="0"/>
          <w:marBottom w:val="0"/>
          <w:divBdr>
            <w:top w:val="none" w:sz="0" w:space="0" w:color="auto"/>
            <w:left w:val="none" w:sz="0" w:space="0" w:color="auto"/>
            <w:bottom w:val="none" w:sz="0" w:space="0" w:color="auto"/>
            <w:right w:val="none" w:sz="0" w:space="0" w:color="auto"/>
          </w:divBdr>
        </w:div>
        <w:div w:id="1171608164">
          <w:marLeft w:val="0"/>
          <w:marRight w:val="0"/>
          <w:marTop w:val="0"/>
          <w:marBottom w:val="0"/>
          <w:divBdr>
            <w:top w:val="none" w:sz="0" w:space="0" w:color="auto"/>
            <w:left w:val="none" w:sz="0" w:space="0" w:color="auto"/>
            <w:bottom w:val="none" w:sz="0" w:space="0" w:color="auto"/>
            <w:right w:val="none" w:sz="0" w:space="0" w:color="auto"/>
          </w:divBdr>
          <w:divsChild>
            <w:div w:id="178133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2179153">
          <w:marLeft w:val="0"/>
          <w:marRight w:val="0"/>
          <w:marTop w:val="0"/>
          <w:marBottom w:val="0"/>
          <w:divBdr>
            <w:top w:val="none" w:sz="0" w:space="0" w:color="auto"/>
            <w:left w:val="none" w:sz="0" w:space="0" w:color="auto"/>
            <w:bottom w:val="none" w:sz="0" w:space="0" w:color="auto"/>
            <w:right w:val="none" w:sz="0" w:space="0" w:color="auto"/>
          </w:divBdr>
        </w:div>
        <w:div w:id="1172260465">
          <w:marLeft w:val="0"/>
          <w:marRight w:val="0"/>
          <w:marTop w:val="0"/>
          <w:marBottom w:val="0"/>
          <w:divBdr>
            <w:top w:val="none" w:sz="0" w:space="0" w:color="auto"/>
            <w:left w:val="none" w:sz="0" w:space="0" w:color="auto"/>
            <w:bottom w:val="none" w:sz="0" w:space="0" w:color="auto"/>
            <w:right w:val="none" w:sz="0" w:space="0" w:color="auto"/>
          </w:divBdr>
        </w:div>
        <w:div w:id="1172332180">
          <w:marLeft w:val="0"/>
          <w:marRight w:val="0"/>
          <w:marTop w:val="0"/>
          <w:marBottom w:val="0"/>
          <w:divBdr>
            <w:top w:val="none" w:sz="0" w:space="0" w:color="auto"/>
            <w:left w:val="none" w:sz="0" w:space="0" w:color="auto"/>
            <w:bottom w:val="none" w:sz="0" w:space="0" w:color="auto"/>
            <w:right w:val="none" w:sz="0" w:space="0" w:color="auto"/>
          </w:divBdr>
        </w:div>
        <w:div w:id="1172336514">
          <w:marLeft w:val="0"/>
          <w:marRight w:val="0"/>
          <w:marTop w:val="0"/>
          <w:marBottom w:val="0"/>
          <w:divBdr>
            <w:top w:val="none" w:sz="0" w:space="0" w:color="auto"/>
            <w:left w:val="none" w:sz="0" w:space="0" w:color="auto"/>
            <w:bottom w:val="none" w:sz="0" w:space="0" w:color="auto"/>
            <w:right w:val="none" w:sz="0" w:space="0" w:color="auto"/>
          </w:divBdr>
        </w:div>
        <w:div w:id="1172527310">
          <w:marLeft w:val="0"/>
          <w:marRight w:val="0"/>
          <w:marTop w:val="0"/>
          <w:marBottom w:val="0"/>
          <w:divBdr>
            <w:top w:val="none" w:sz="0" w:space="0" w:color="auto"/>
            <w:left w:val="none" w:sz="0" w:space="0" w:color="auto"/>
            <w:bottom w:val="none" w:sz="0" w:space="0" w:color="auto"/>
            <w:right w:val="none" w:sz="0" w:space="0" w:color="auto"/>
          </w:divBdr>
          <w:divsChild>
            <w:div w:id="20999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2602221">
          <w:marLeft w:val="0"/>
          <w:marRight w:val="0"/>
          <w:marTop w:val="0"/>
          <w:marBottom w:val="0"/>
          <w:divBdr>
            <w:top w:val="none" w:sz="0" w:space="0" w:color="auto"/>
            <w:left w:val="none" w:sz="0" w:space="0" w:color="auto"/>
            <w:bottom w:val="none" w:sz="0" w:space="0" w:color="auto"/>
            <w:right w:val="none" w:sz="0" w:space="0" w:color="auto"/>
          </w:divBdr>
        </w:div>
        <w:div w:id="1172720419">
          <w:marLeft w:val="0"/>
          <w:marRight w:val="0"/>
          <w:marTop w:val="0"/>
          <w:marBottom w:val="0"/>
          <w:divBdr>
            <w:top w:val="none" w:sz="0" w:space="0" w:color="auto"/>
            <w:left w:val="none" w:sz="0" w:space="0" w:color="auto"/>
            <w:bottom w:val="none" w:sz="0" w:space="0" w:color="auto"/>
            <w:right w:val="none" w:sz="0" w:space="0" w:color="auto"/>
          </w:divBdr>
          <w:divsChild>
            <w:div w:id="28998656">
              <w:marLeft w:val="0"/>
              <w:marRight w:val="0"/>
              <w:marTop w:val="0"/>
              <w:marBottom w:val="0"/>
              <w:divBdr>
                <w:top w:val="none" w:sz="0" w:space="0" w:color="auto"/>
                <w:left w:val="none" w:sz="0" w:space="0" w:color="auto"/>
                <w:bottom w:val="none" w:sz="0" w:space="0" w:color="auto"/>
                <w:right w:val="none" w:sz="0" w:space="0" w:color="auto"/>
              </w:divBdr>
            </w:div>
          </w:divsChild>
        </w:div>
        <w:div w:id="1173228424">
          <w:marLeft w:val="0"/>
          <w:marRight w:val="0"/>
          <w:marTop w:val="0"/>
          <w:marBottom w:val="0"/>
          <w:divBdr>
            <w:top w:val="none" w:sz="0" w:space="0" w:color="auto"/>
            <w:left w:val="none" w:sz="0" w:space="0" w:color="auto"/>
            <w:bottom w:val="none" w:sz="0" w:space="0" w:color="auto"/>
            <w:right w:val="none" w:sz="0" w:space="0" w:color="auto"/>
          </w:divBdr>
        </w:div>
        <w:div w:id="1173489259">
          <w:marLeft w:val="0"/>
          <w:marRight w:val="0"/>
          <w:marTop w:val="0"/>
          <w:marBottom w:val="0"/>
          <w:divBdr>
            <w:top w:val="none" w:sz="0" w:space="0" w:color="auto"/>
            <w:left w:val="none" w:sz="0" w:space="0" w:color="auto"/>
            <w:bottom w:val="none" w:sz="0" w:space="0" w:color="auto"/>
            <w:right w:val="none" w:sz="0" w:space="0" w:color="auto"/>
          </w:divBdr>
          <w:divsChild>
            <w:div w:id="1221163222">
              <w:marLeft w:val="0"/>
              <w:marRight w:val="0"/>
              <w:marTop w:val="0"/>
              <w:marBottom w:val="0"/>
              <w:divBdr>
                <w:top w:val="none" w:sz="0" w:space="0" w:color="auto"/>
                <w:left w:val="none" w:sz="0" w:space="0" w:color="auto"/>
                <w:bottom w:val="none" w:sz="0" w:space="0" w:color="auto"/>
                <w:right w:val="none" w:sz="0" w:space="0" w:color="auto"/>
              </w:divBdr>
            </w:div>
          </w:divsChild>
        </w:div>
        <w:div w:id="1174564975">
          <w:marLeft w:val="0"/>
          <w:marRight w:val="0"/>
          <w:marTop w:val="0"/>
          <w:marBottom w:val="0"/>
          <w:divBdr>
            <w:top w:val="none" w:sz="0" w:space="0" w:color="auto"/>
            <w:left w:val="none" w:sz="0" w:space="0" w:color="auto"/>
            <w:bottom w:val="none" w:sz="0" w:space="0" w:color="auto"/>
            <w:right w:val="none" w:sz="0" w:space="0" w:color="auto"/>
          </w:divBdr>
        </w:div>
        <w:div w:id="1174688533">
          <w:marLeft w:val="0"/>
          <w:marRight w:val="0"/>
          <w:marTop w:val="0"/>
          <w:marBottom w:val="0"/>
          <w:divBdr>
            <w:top w:val="none" w:sz="0" w:space="0" w:color="auto"/>
            <w:left w:val="none" w:sz="0" w:space="0" w:color="auto"/>
            <w:bottom w:val="none" w:sz="0" w:space="0" w:color="auto"/>
            <w:right w:val="none" w:sz="0" w:space="0" w:color="auto"/>
          </w:divBdr>
        </w:div>
        <w:div w:id="1175388411">
          <w:marLeft w:val="0"/>
          <w:marRight w:val="0"/>
          <w:marTop w:val="0"/>
          <w:marBottom w:val="0"/>
          <w:divBdr>
            <w:top w:val="none" w:sz="0" w:space="0" w:color="auto"/>
            <w:left w:val="none" w:sz="0" w:space="0" w:color="auto"/>
            <w:bottom w:val="none" w:sz="0" w:space="0" w:color="auto"/>
            <w:right w:val="none" w:sz="0" w:space="0" w:color="auto"/>
          </w:divBdr>
        </w:div>
        <w:div w:id="1175920728">
          <w:marLeft w:val="0"/>
          <w:marRight w:val="0"/>
          <w:marTop w:val="0"/>
          <w:marBottom w:val="0"/>
          <w:divBdr>
            <w:top w:val="none" w:sz="0" w:space="0" w:color="auto"/>
            <w:left w:val="none" w:sz="0" w:space="0" w:color="auto"/>
            <w:bottom w:val="none" w:sz="0" w:space="0" w:color="auto"/>
            <w:right w:val="none" w:sz="0" w:space="0" w:color="auto"/>
          </w:divBdr>
        </w:div>
        <w:div w:id="1176070179">
          <w:marLeft w:val="0"/>
          <w:marRight w:val="0"/>
          <w:marTop w:val="0"/>
          <w:marBottom w:val="0"/>
          <w:divBdr>
            <w:top w:val="none" w:sz="0" w:space="0" w:color="auto"/>
            <w:left w:val="none" w:sz="0" w:space="0" w:color="auto"/>
            <w:bottom w:val="none" w:sz="0" w:space="0" w:color="auto"/>
            <w:right w:val="none" w:sz="0" w:space="0" w:color="auto"/>
          </w:divBdr>
        </w:div>
        <w:div w:id="1176306828">
          <w:marLeft w:val="0"/>
          <w:marRight w:val="0"/>
          <w:marTop w:val="0"/>
          <w:marBottom w:val="0"/>
          <w:divBdr>
            <w:top w:val="none" w:sz="0" w:space="0" w:color="auto"/>
            <w:left w:val="none" w:sz="0" w:space="0" w:color="auto"/>
            <w:bottom w:val="none" w:sz="0" w:space="0" w:color="auto"/>
            <w:right w:val="none" w:sz="0" w:space="0" w:color="auto"/>
          </w:divBdr>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922887">
          <w:marLeft w:val="0"/>
          <w:marRight w:val="0"/>
          <w:marTop w:val="0"/>
          <w:marBottom w:val="0"/>
          <w:divBdr>
            <w:top w:val="none" w:sz="0" w:space="0" w:color="auto"/>
            <w:left w:val="none" w:sz="0" w:space="0" w:color="auto"/>
            <w:bottom w:val="none" w:sz="0" w:space="0" w:color="auto"/>
            <w:right w:val="none" w:sz="0" w:space="0" w:color="auto"/>
          </w:divBdr>
          <w:divsChild>
            <w:div w:id="1723745086">
              <w:marLeft w:val="0"/>
              <w:marRight w:val="0"/>
              <w:marTop w:val="0"/>
              <w:marBottom w:val="0"/>
              <w:divBdr>
                <w:top w:val="none" w:sz="0" w:space="0" w:color="auto"/>
                <w:left w:val="none" w:sz="0" w:space="0" w:color="auto"/>
                <w:bottom w:val="none" w:sz="0" w:space="0" w:color="auto"/>
                <w:right w:val="none" w:sz="0" w:space="0" w:color="auto"/>
              </w:divBdr>
            </w:div>
          </w:divsChild>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178422197">
          <w:marLeft w:val="0"/>
          <w:marRight w:val="0"/>
          <w:marTop w:val="0"/>
          <w:marBottom w:val="300"/>
          <w:divBdr>
            <w:top w:val="single" w:sz="6" w:space="15" w:color="EDEDED"/>
            <w:left w:val="single" w:sz="6" w:space="15" w:color="EDEDED"/>
            <w:bottom w:val="single" w:sz="6" w:space="15" w:color="EDEDED"/>
            <w:right w:val="single" w:sz="6" w:space="15" w:color="EDEDED"/>
          </w:divBdr>
        </w:div>
        <w:div w:id="1178426605">
          <w:marLeft w:val="0"/>
          <w:marRight w:val="0"/>
          <w:marTop w:val="0"/>
          <w:marBottom w:val="0"/>
          <w:divBdr>
            <w:top w:val="none" w:sz="0" w:space="0" w:color="auto"/>
            <w:left w:val="none" w:sz="0" w:space="0" w:color="auto"/>
            <w:bottom w:val="none" w:sz="0" w:space="0" w:color="auto"/>
            <w:right w:val="none" w:sz="0" w:space="0" w:color="auto"/>
          </w:divBdr>
          <w:divsChild>
            <w:div w:id="683485165">
              <w:marLeft w:val="0"/>
              <w:marRight w:val="0"/>
              <w:marTop w:val="0"/>
              <w:marBottom w:val="0"/>
              <w:divBdr>
                <w:top w:val="none" w:sz="0" w:space="0" w:color="auto"/>
                <w:left w:val="none" w:sz="0" w:space="0" w:color="auto"/>
                <w:bottom w:val="none" w:sz="0" w:space="0" w:color="auto"/>
                <w:right w:val="none" w:sz="0" w:space="0" w:color="auto"/>
              </w:divBdr>
            </w:div>
          </w:divsChild>
        </w:div>
        <w:div w:id="1179348425">
          <w:marLeft w:val="0"/>
          <w:marRight w:val="0"/>
          <w:marTop w:val="0"/>
          <w:marBottom w:val="0"/>
          <w:divBdr>
            <w:top w:val="none" w:sz="0" w:space="0" w:color="auto"/>
            <w:left w:val="none" w:sz="0" w:space="0" w:color="auto"/>
            <w:bottom w:val="none" w:sz="0" w:space="0" w:color="auto"/>
            <w:right w:val="none" w:sz="0" w:space="0" w:color="auto"/>
          </w:divBdr>
        </w:div>
        <w:div w:id="1179738579">
          <w:marLeft w:val="0"/>
          <w:marRight w:val="0"/>
          <w:marTop w:val="30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 w:id="1181352162">
          <w:marLeft w:val="0"/>
          <w:marRight w:val="0"/>
          <w:marTop w:val="0"/>
          <w:marBottom w:val="0"/>
          <w:divBdr>
            <w:top w:val="none" w:sz="0" w:space="0" w:color="auto"/>
            <w:left w:val="none" w:sz="0" w:space="0" w:color="auto"/>
            <w:bottom w:val="none" w:sz="0" w:space="0" w:color="auto"/>
            <w:right w:val="none" w:sz="0" w:space="0" w:color="auto"/>
          </w:divBdr>
        </w:div>
        <w:div w:id="1181353125">
          <w:marLeft w:val="0"/>
          <w:marRight w:val="0"/>
          <w:marTop w:val="0"/>
          <w:marBottom w:val="0"/>
          <w:divBdr>
            <w:top w:val="none" w:sz="0" w:space="0" w:color="auto"/>
            <w:left w:val="none" w:sz="0" w:space="0" w:color="auto"/>
            <w:bottom w:val="none" w:sz="0" w:space="0" w:color="auto"/>
            <w:right w:val="none" w:sz="0" w:space="0" w:color="auto"/>
          </w:divBdr>
        </w:div>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3129391">
          <w:marLeft w:val="0"/>
          <w:marRight w:val="0"/>
          <w:marTop w:val="0"/>
          <w:marBottom w:val="0"/>
          <w:divBdr>
            <w:top w:val="none" w:sz="0" w:space="0" w:color="auto"/>
            <w:left w:val="none" w:sz="0" w:space="0" w:color="auto"/>
            <w:bottom w:val="none" w:sz="0" w:space="0" w:color="auto"/>
            <w:right w:val="none" w:sz="0" w:space="0" w:color="auto"/>
          </w:divBdr>
          <w:divsChild>
            <w:div w:id="369452054">
              <w:marLeft w:val="0"/>
              <w:marRight w:val="0"/>
              <w:marTop w:val="0"/>
              <w:marBottom w:val="0"/>
              <w:divBdr>
                <w:top w:val="none" w:sz="0" w:space="0" w:color="auto"/>
                <w:left w:val="none" w:sz="0" w:space="0" w:color="auto"/>
                <w:bottom w:val="none" w:sz="0" w:space="0" w:color="auto"/>
                <w:right w:val="none" w:sz="0" w:space="0" w:color="auto"/>
              </w:divBdr>
            </w:div>
          </w:divsChild>
        </w:div>
        <w:div w:id="1183664928">
          <w:marLeft w:val="0"/>
          <w:marRight w:val="0"/>
          <w:marTop w:val="0"/>
          <w:marBottom w:val="0"/>
          <w:divBdr>
            <w:top w:val="none" w:sz="0" w:space="0" w:color="auto"/>
            <w:left w:val="none" w:sz="0" w:space="0" w:color="auto"/>
            <w:bottom w:val="none" w:sz="0" w:space="0" w:color="auto"/>
            <w:right w:val="none" w:sz="0" w:space="0" w:color="auto"/>
          </w:divBdr>
          <w:divsChild>
            <w:div w:id="102700015">
              <w:marLeft w:val="0"/>
              <w:marRight w:val="0"/>
              <w:marTop w:val="0"/>
              <w:marBottom w:val="0"/>
              <w:divBdr>
                <w:top w:val="none" w:sz="0" w:space="0" w:color="auto"/>
                <w:left w:val="none" w:sz="0" w:space="0" w:color="auto"/>
                <w:bottom w:val="none" w:sz="0" w:space="0" w:color="auto"/>
                <w:right w:val="none" w:sz="0" w:space="0" w:color="auto"/>
              </w:divBdr>
            </w:div>
          </w:divsChild>
        </w:div>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4126622">
          <w:marLeft w:val="0"/>
          <w:marRight w:val="0"/>
          <w:marTop w:val="0"/>
          <w:marBottom w:val="0"/>
          <w:divBdr>
            <w:top w:val="none" w:sz="0" w:space="0" w:color="auto"/>
            <w:left w:val="none" w:sz="0" w:space="0" w:color="auto"/>
            <w:bottom w:val="none" w:sz="0" w:space="0" w:color="auto"/>
            <w:right w:val="none" w:sz="0" w:space="0" w:color="auto"/>
          </w:divBdr>
          <w:divsChild>
            <w:div w:id="6309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4176049">
          <w:marLeft w:val="0"/>
          <w:marRight w:val="0"/>
          <w:marTop w:val="0"/>
          <w:marBottom w:val="0"/>
          <w:divBdr>
            <w:top w:val="none" w:sz="0" w:space="0" w:color="auto"/>
            <w:left w:val="none" w:sz="0" w:space="0" w:color="auto"/>
            <w:bottom w:val="none" w:sz="0" w:space="0" w:color="auto"/>
            <w:right w:val="none" w:sz="0" w:space="0" w:color="auto"/>
          </w:divBdr>
        </w:div>
        <w:div w:id="1184325517">
          <w:marLeft w:val="0"/>
          <w:marRight w:val="0"/>
          <w:marTop w:val="0"/>
          <w:marBottom w:val="0"/>
          <w:divBdr>
            <w:top w:val="none" w:sz="0" w:space="0" w:color="auto"/>
            <w:left w:val="none" w:sz="0" w:space="0" w:color="auto"/>
            <w:bottom w:val="none" w:sz="0" w:space="0" w:color="auto"/>
            <w:right w:val="none" w:sz="0" w:space="0" w:color="auto"/>
          </w:divBdr>
          <w:divsChild>
            <w:div w:id="1341355318">
              <w:marLeft w:val="0"/>
              <w:marRight w:val="0"/>
              <w:marTop w:val="0"/>
              <w:marBottom w:val="0"/>
              <w:divBdr>
                <w:top w:val="none" w:sz="0" w:space="0" w:color="auto"/>
                <w:left w:val="none" w:sz="0" w:space="0" w:color="auto"/>
                <w:bottom w:val="none" w:sz="0" w:space="0" w:color="auto"/>
                <w:right w:val="none" w:sz="0" w:space="0" w:color="auto"/>
              </w:divBdr>
            </w:div>
          </w:divsChild>
        </w:div>
        <w:div w:id="1184902811">
          <w:marLeft w:val="0"/>
          <w:marRight w:val="0"/>
          <w:marTop w:val="0"/>
          <w:marBottom w:val="300"/>
          <w:divBdr>
            <w:top w:val="single" w:sz="6" w:space="15" w:color="EDEDED"/>
            <w:left w:val="single" w:sz="6" w:space="15" w:color="EDEDED"/>
            <w:bottom w:val="single" w:sz="6" w:space="15" w:color="EDEDED"/>
            <w:right w:val="single" w:sz="6" w:space="15" w:color="EDEDED"/>
          </w:divBdr>
        </w:div>
        <w:div w:id="1185092893">
          <w:marLeft w:val="0"/>
          <w:marRight w:val="0"/>
          <w:marTop w:val="300"/>
          <w:marBottom w:val="0"/>
          <w:divBdr>
            <w:top w:val="none" w:sz="0" w:space="0" w:color="auto"/>
            <w:left w:val="none" w:sz="0" w:space="0" w:color="auto"/>
            <w:bottom w:val="none" w:sz="0" w:space="0" w:color="auto"/>
            <w:right w:val="none" w:sz="0" w:space="0" w:color="auto"/>
          </w:divBdr>
          <w:divsChild>
            <w:div w:id="1157573106">
              <w:marLeft w:val="0"/>
              <w:marRight w:val="0"/>
              <w:marTop w:val="0"/>
              <w:marBottom w:val="0"/>
              <w:divBdr>
                <w:top w:val="none" w:sz="0" w:space="0" w:color="auto"/>
                <w:left w:val="none" w:sz="0" w:space="0" w:color="auto"/>
                <w:bottom w:val="none" w:sz="0" w:space="0" w:color="auto"/>
                <w:right w:val="none" w:sz="0" w:space="0" w:color="auto"/>
              </w:divBdr>
              <w:divsChild>
                <w:div w:id="70270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250486">
          <w:marLeft w:val="0"/>
          <w:marRight w:val="0"/>
          <w:marTop w:val="0"/>
          <w:marBottom w:val="0"/>
          <w:divBdr>
            <w:top w:val="none" w:sz="0" w:space="0" w:color="auto"/>
            <w:left w:val="none" w:sz="0" w:space="0" w:color="auto"/>
            <w:bottom w:val="none" w:sz="0" w:space="0" w:color="auto"/>
            <w:right w:val="none" w:sz="0" w:space="0" w:color="auto"/>
          </w:divBdr>
          <w:divsChild>
            <w:div w:id="745608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5558611">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186558459">
          <w:marLeft w:val="0"/>
          <w:marRight w:val="0"/>
          <w:marTop w:val="0"/>
          <w:marBottom w:val="0"/>
          <w:divBdr>
            <w:top w:val="none" w:sz="0" w:space="0" w:color="auto"/>
            <w:left w:val="none" w:sz="0" w:space="0" w:color="auto"/>
            <w:bottom w:val="none" w:sz="0" w:space="0" w:color="auto"/>
            <w:right w:val="none" w:sz="0" w:space="0" w:color="auto"/>
          </w:divBdr>
          <w:divsChild>
            <w:div w:id="1614903039">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89366902">
          <w:marLeft w:val="0"/>
          <w:marRight w:val="0"/>
          <w:marTop w:val="0"/>
          <w:marBottom w:val="0"/>
          <w:divBdr>
            <w:top w:val="none" w:sz="0" w:space="0" w:color="auto"/>
            <w:left w:val="none" w:sz="0" w:space="0" w:color="auto"/>
            <w:bottom w:val="none" w:sz="0" w:space="0" w:color="auto"/>
            <w:right w:val="none" w:sz="0" w:space="0" w:color="auto"/>
          </w:divBdr>
        </w:div>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 w:id="1189761161">
          <w:marLeft w:val="0"/>
          <w:marRight w:val="0"/>
          <w:marTop w:val="0"/>
          <w:marBottom w:val="0"/>
          <w:divBdr>
            <w:top w:val="none" w:sz="0" w:space="0" w:color="auto"/>
            <w:left w:val="none" w:sz="0" w:space="0" w:color="auto"/>
            <w:bottom w:val="none" w:sz="0" w:space="0" w:color="auto"/>
            <w:right w:val="none" w:sz="0" w:space="0" w:color="auto"/>
          </w:divBdr>
          <w:divsChild>
            <w:div w:id="1386221701">
              <w:marLeft w:val="0"/>
              <w:marRight w:val="0"/>
              <w:marTop w:val="0"/>
              <w:marBottom w:val="0"/>
              <w:divBdr>
                <w:top w:val="none" w:sz="0" w:space="0" w:color="auto"/>
                <w:left w:val="none" w:sz="0" w:space="0" w:color="auto"/>
                <w:bottom w:val="none" w:sz="0" w:space="0" w:color="auto"/>
                <w:right w:val="none" w:sz="0" w:space="0" w:color="auto"/>
              </w:divBdr>
            </w:div>
          </w:divsChild>
        </w:div>
        <w:div w:id="1190559095">
          <w:marLeft w:val="0"/>
          <w:marRight w:val="0"/>
          <w:marTop w:val="0"/>
          <w:marBottom w:val="0"/>
          <w:divBdr>
            <w:top w:val="none" w:sz="0" w:space="0" w:color="auto"/>
            <w:left w:val="none" w:sz="0" w:space="0" w:color="auto"/>
            <w:bottom w:val="none" w:sz="0" w:space="0" w:color="auto"/>
            <w:right w:val="none" w:sz="0" w:space="0" w:color="auto"/>
          </w:divBdr>
        </w:div>
        <w:div w:id="1191261437">
          <w:marLeft w:val="0"/>
          <w:marRight w:val="0"/>
          <w:marTop w:val="0"/>
          <w:marBottom w:val="0"/>
          <w:divBdr>
            <w:top w:val="none" w:sz="0" w:space="0" w:color="auto"/>
            <w:left w:val="none" w:sz="0" w:space="0" w:color="auto"/>
            <w:bottom w:val="none" w:sz="0" w:space="0" w:color="auto"/>
            <w:right w:val="none" w:sz="0" w:space="0" w:color="auto"/>
          </w:divBdr>
        </w:div>
        <w:div w:id="119138142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
        <w:div w:id="1192300844">
          <w:marLeft w:val="0"/>
          <w:marRight w:val="0"/>
          <w:marTop w:val="0"/>
          <w:marBottom w:val="0"/>
          <w:divBdr>
            <w:top w:val="none" w:sz="0" w:space="0" w:color="auto"/>
            <w:left w:val="none" w:sz="0" w:space="0" w:color="auto"/>
            <w:bottom w:val="none" w:sz="0" w:space="0" w:color="auto"/>
            <w:right w:val="none" w:sz="0" w:space="0" w:color="auto"/>
          </w:divBdr>
          <w:divsChild>
            <w:div w:id="213396238">
              <w:marLeft w:val="0"/>
              <w:marRight w:val="0"/>
              <w:marTop w:val="0"/>
              <w:marBottom w:val="0"/>
              <w:divBdr>
                <w:top w:val="none" w:sz="0" w:space="0" w:color="auto"/>
                <w:left w:val="none" w:sz="0" w:space="0" w:color="auto"/>
                <w:bottom w:val="none" w:sz="0" w:space="0" w:color="auto"/>
                <w:right w:val="none" w:sz="0" w:space="0" w:color="auto"/>
              </w:divBdr>
            </w:div>
          </w:divsChild>
        </w:div>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 w:id="1194419992">
          <w:marLeft w:val="0"/>
          <w:marRight w:val="0"/>
          <w:marTop w:val="0"/>
          <w:marBottom w:val="0"/>
          <w:divBdr>
            <w:top w:val="none" w:sz="0" w:space="0" w:color="auto"/>
            <w:left w:val="none" w:sz="0" w:space="0" w:color="auto"/>
            <w:bottom w:val="none" w:sz="0" w:space="0" w:color="auto"/>
            <w:right w:val="none" w:sz="0" w:space="0" w:color="auto"/>
          </w:divBdr>
        </w:div>
        <w:div w:id="1194853158">
          <w:marLeft w:val="0"/>
          <w:marRight w:val="0"/>
          <w:marTop w:val="0"/>
          <w:marBottom w:val="0"/>
          <w:divBdr>
            <w:top w:val="none" w:sz="0" w:space="0" w:color="auto"/>
            <w:left w:val="none" w:sz="0" w:space="0" w:color="auto"/>
            <w:bottom w:val="none" w:sz="0" w:space="0" w:color="auto"/>
            <w:right w:val="none" w:sz="0" w:space="0" w:color="auto"/>
          </w:divBdr>
        </w:div>
        <w:div w:id="1194922985">
          <w:marLeft w:val="0"/>
          <w:marRight w:val="0"/>
          <w:marTop w:val="0"/>
          <w:marBottom w:val="0"/>
          <w:divBdr>
            <w:top w:val="none" w:sz="0" w:space="0" w:color="auto"/>
            <w:left w:val="none" w:sz="0" w:space="0" w:color="auto"/>
            <w:bottom w:val="none" w:sz="0" w:space="0" w:color="auto"/>
            <w:right w:val="none" w:sz="0" w:space="0" w:color="auto"/>
          </w:divBdr>
          <w:divsChild>
            <w:div w:id="1650479442">
              <w:marLeft w:val="0"/>
              <w:marRight w:val="0"/>
              <w:marTop w:val="0"/>
              <w:marBottom w:val="0"/>
              <w:divBdr>
                <w:top w:val="none" w:sz="0" w:space="0" w:color="auto"/>
                <w:left w:val="none" w:sz="0" w:space="0" w:color="auto"/>
                <w:bottom w:val="none" w:sz="0" w:space="0" w:color="auto"/>
                <w:right w:val="none" w:sz="0" w:space="0" w:color="auto"/>
              </w:divBdr>
            </w:div>
          </w:divsChild>
        </w:div>
        <w:div w:id="1194926555">
          <w:marLeft w:val="0"/>
          <w:marRight w:val="0"/>
          <w:marTop w:val="0"/>
          <w:marBottom w:val="0"/>
          <w:divBdr>
            <w:top w:val="none" w:sz="0" w:space="0" w:color="auto"/>
            <w:left w:val="none" w:sz="0" w:space="0" w:color="auto"/>
            <w:bottom w:val="none" w:sz="0" w:space="0" w:color="auto"/>
            <w:right w:val="none" w:sz="0" w:space="0" w:color="auto"/>
          </w:divBdr>
        </w:div>
        <w:div w:id="1195117731">
          <w:marLeft w:val="0"/>
          <w:marRight w:val="0"/>
          <w:marTop w:val="0"/>
          <w:marBottom w:val="0"/>
          <w:divBdr>
            <w:top w:val="none" w:sz="0" w:space="0" w:color="auto"/>
            <w:left w:val="none" w:sz="0" w:space="0" w:color="auto"/>
            <w:bottom w:val="none" w:sz="0" w:space="0" w:color="auto"/>
            <w:right w:val="none" w:sz="0" w:space="0" w:color="auto"/>
          </w:divBdr>
        </w:div>
        <w:div w:id="1195533408">
          <w:marLeft w:val="0"/>
          <w:marRight w:val="0"/>
          <w:marTop w:val="0"/>
          <w:marBottom w:val="0"/>
          <w:divBdr>
            <w:top w:val="none" w:sz="0" w:space="0" w:color="auto"/>
            <w:left w:val="none" w:sz="0" w:space="0" w:color="auto"/>
            <w:bottom w:val="none" w:sz="0" w:space="0" w:color="auto"/>
            <w:right w:val="none" w:sz="0" w:space="0" w:color="auto"/>
          </w:divBdr>
        </w:div>
        <w:div w:id="1195583177">
          <w:marLeft w:val="0"/>
          <w:marRight w:val="0"/>
          <w:marTop w:val="0"/>
          <w:marBottom w:val="0"/>
          <w:divBdr>
            <w:top w:val="none" w:sz="0" w:space="0" w:color="auto"/>
            <w:left w:val="none" w:sz="0" w:space="0" w:color="auto"/>
            <w:bottom w:val="none" w:sz="0" w:space="0" w:color="auto"/>
            <w:right w:val="none" w:sz="0" w:space="0" w:color="auto"/>
          </w:divBdr>
          <w:divsChild>
            <w:div w:id="500237207">
              <w:marLeft w:val="0"/>
              <w:marRight w:val="0"/>
              <w:marTop w:val="0"/>
              <w:marBottom w:val="0"/>
              <w:divBdr>
                <w:top w:val="none" w:sz="0" w:space="0" w:color="auto"/>
                <w:left w:val="none" w:sz="0" w:space="0" w:color="auto"/>
                <w:bottom w:val="none" w:sz="0" w:space="0" w:color="auto"/>
                <w:right w:val="none" w:sz="0" w:space="0" w:color="auto"/>
              </w:divBdr>
            </w:div>
          </w:divsChild>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96433016">
          <w:marLeft w:val="0"/>
          <w:marRight w:val="0"/>
          <w:marTop w:val="0"/>
          <w:marBottom w:val="0"/>
          <w:divBdr>
            <w:top w:val="none" w:sz="0" w:space="0" w:color="auto"/>
            <w:left w:val="none" w:sz="0" w:space="0" w:color="auto"/>
            <w:bottom w:val="none" w:sz="0" w:space="0" w:color="auto"/>
            <w:right w:val="none" w:sz="0" w:space="0" w:color="auto"/>
          </w:divBdr>
          <w:divsChild>
            <w:div w:id="267781489">
              <w:marLeft w:val="0"/>
              <w:marRight w:val="0"/>
              <w:marTop w:val="0"/>
              <w:marBottom w:val="0"/>
              <w:divBdr>
                <w:top w:val="none" w:sz="0" w:space="0" w:color="auto"/>
                <w:left w:val="none" w:sz="0" w:space="0" w:color="auto"/>
                <w:bottom w:val="none" w:sz="0" w:space="0" w:color="auto"/>
                <w:right w:val="none" w:sz="0" w:space="0" w:color="auto"/>
              </w:divBdr>
            </w:div>
          </w:divsChild>
        </w:div>
        <w:div w:id="1196582110">
          <w:marLeft w:val="0"/>
          <w:marRight w:val="0"/>
          <w:marTop w:val="0"/>
          <w:marBottom w:val="0"/>
          <w:divBdr>
            <w:top w:val="none" w:sz="0" w:space="0" w:color="auto"/>
            <w:left w:val="none" w:sz="0" w:space="0" w:color="auto"/>
            <w:bottom w:val="none" w:sz="0" w:space="0" w:color="auto"/>
            <w:right w:val="none" w:sz="0" w:space="0" w:color="auto"/>
          </w:divBdr>
        </w:div>
        <w:div w:id="1199515280">
          <w:marLeft w:val="0"/>
          <w:marRight w:val="0"/>
          <w:marTop w:val="0"/>
          <w:marBottom w:val="0"/>
          <w:divBdr>
            <w:top w:val="none" w:sz="0" w:space="0" w:color="auto"/>
            <w:left w:val="none" w:sz="0" w:space="0" w:color="auto"/>
            <w:bottom w:val="none" w:sz="0" w:space="0" w:color="auto"/>
            <w:right w:val="none" w:sz="0" w:space="0" w:color="auto"/>
          </w:divBdr>
          <w:divsChild>
            <w:div w:id="97055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709295">
          <w:marLeft w:val="0"/>
          <w:marRight w:val="0"/>
          <w:marTop w:val="0"/>
          <w:marBottom w:val="0"/>
          <w:divBdr>
            <w:top w:val="none" w:sz="0" w:space="0" w:color="auto"/>
            <w:left w:val="none" w:sz="0" w:space="0" w:color="auto"/>
            <w:bottom w:val="none" w:sz="0" w:space="0" w:color="auto"/>
            <w:right w:val="none" w:sz="0" w:space="0" w:color="auto"/>
          </w:divBdr>
          <w:divsChild>
            <w:div w:id="1671055343">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1200241567">
          <w:marLeft w:val="0"/>
          <w:marRight w:val="0"/>
          <w:marTop w:val="0"/>
          <w:marBottom w:val="300"/>
          <w:divBdr>
            <w:top w:val="single" w:sz="6" w:space="15" w:color="EDEDED"/>
            <w:left w:val="single" w:sz="6" w:space="15" w:color="EDEDED"/>
            <w:bottom w:val="single" w:sz="6" w:space="15" w:color="EDEDED"/>
            <w:right w:val="single" w:sz="6" w:space="15" w:color="EDEDED"/>
          </w:divBdr>
        </w:div>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 w:id="1200360381">
          <w:marLeft w:val="0"/>
          <w:marRight w:val="0"/>
          <w:marTop w:val="0"/>
          <w:marBottom w:val="0"/>
          <w:divBdr>
            <w:top w:val="none" w:sz="0" w:space="0" w:color="auto"/>
            <w:left w:val="none" w:sz="0" w:space="0" w:color="auto"/>
            <w:bottom w:val="none" w:sz="0" w:space="0" w:color="auto"/>
            <w:right w:val="none" w:sz="0" w:space="0" w:color="auto"/>
          </w:divBdr>
        </w:div>
        <w:div w:id="1200361182">
          <w:marLeft w:val="0"/>
          <w:marRight w:val="0"/>
          <w:marTop w:val="0"/>
          <w:marBottom w:val="0"/>
          <w:divBdr>
            <w:top w:val="none" w:sz="0" w:space="0" w:color="auto"/>
            <w:left w:val="none" w:sz="0" w:space="0" w:color="auto"/>
            <w:bottom w:val="none" w:sz="0" w:space="0" w:color="auto"/>
            <w:right w:val="none" w:sz="0" w:space="0" w:color="auto"/>
          </w:divBdr>
          <w:divsChild>
            <w:div w:id="216355310">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1202011660">
          <w:marLeft w:val="0"/>
          <w:marRight w:val="0"/>
          <w:marTop w:val="0"/>
          <w:marBottom w:val="0"/>
          <w:divBdr>
            <w:top w:val="none" w:sz="0" w:space="0" w:color="auto"/>
            <w:left w:val="none" w:sz="0" w:space="0" w:color="auto"/>
            <w:bottom w:val="none" w:sz="0" w:space="0" w:color="auto"/>
            <w:right w:val="none" w:sz="0" w:space="0" w:color="auto"/>
          </w:divBdr>
          <w:divsChild>
            <w:div w:id="1307053375">
              <w:marLeft w:val="0"/>
              <w:marRight w:val="0"/>
              <w:marTop w:val="0"/>
              <w:marBottom w:val="0"/>
              <w:divBdr>
                <w:top w:val="none" w:sz="0" w:space="0" w:color="auto"/>
                <w:left w:val="none" w:sz="0" w:space="0" w:color="auto"/>
                <w:bottom w:val="none" w:sz="0" w:space="0" w:color="auto"/>
                <w:right w:val="none" w:sz="0" w:space="0" w:color="auto"/>
              </w:divBdr>
            </w:div>
          </w:divsChild>
        </w:div>
        <w:div w:id="1202014742">
          <w:marLeft w:val="0"/>
          <w:marRight w:val="0"/>
          <w:marTop w:val="300"/>
          <w:marBottom w:val="0"/>
          <w:divBdr>
            <w:top w:val="none" w:sz="0" w:space="0" w:color="auto"/>
            <w:left w:val="none" w:sz="0" w:space="0" w:color="auto"/>
            <w:bottom w:val="none" w:sz="0" w:space="0" w:color="auto"/>
            <w:right w:val="none" w:sz="0" w:space="0" w:color="auto"/>
          </w:divBdr>
          <w:divsChild>
            <w:div w:id="1486624044">
              <w:marLeft w:val="0"/>
              <w:marRight w:val="0"/>
              <w:marTop w:val="0"/>
              <w:marBottom w:val="0"/>
              <w:divBdr>
                <w:top w:val="none" w:sz="0" w:space="0" w:color="auto"/>
                <w:left w:val="none" w:sz="0" w:space="0" w:color="auto"/>
                <w:bottom w:val="none" w:sz="0" w:space="0" w:color="auto"/>
                <w:right w:val="none" w:sz="0" w:space="0" w:color="auto"/>
              </w:divBdr>
              <w:divsChild>
                <w:div w:id="180161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130587">
          <w:marLeft w:val="0"/>
          <w:marRight w:val="0"/>
          <w:marTop w:val="0"/>
          <w:marBottom w:val="300"/>
          <w:divBdr>
            <w:top w:val="single" w:sz="6" w:space="15" w:color="EDEDED"/>
            <w:left w:val="single" w:sz="6" w:space="15" w:color="EDEDED"/>
            <w:bottom w:val="single" w:sz="6" w:space="15" w:color="EDEDED"/>
            <w:right w:val="single" w:sz="6" w:space="15" w:color="EDEDED"/>
          </w:divBdr>
        </w:div>
        <w:div w:id="1203327585">
          <w:marLeft w:val="0"/>
          <w:marRight w:val="0"/>
          <w:marTop w:val="0"/>
          <w:marBottom w:val="0"/>
          <w:divBdr>
            <w:top w:val="none" w:sz="0" w:space="0" w:color="auto"/>
            <w:left w:val="none" w:sz="0" w:space="0" w:color="auto"/>
            <w:bottom w:val="none" w:sz="0" w:space="0" w:color="auto"/>
            <w:right w:val="none" w:sz="0" w:space="0" w:color="auto"/>
          </w:divBdr>
        </w:div>
        <w:div w:id="1204246683">
          <w:marLeft w:val="0"/>
          <w:marRight w:val="0"/>
          <w:marTop w:val="0"/>
          <w:marBottom w:val="0"/>
          <w:divBdr>
            <w:top w:val="none" w:sz="0" w:space="0" w:color="auto"/>
            <w:left w:val="none" w:sz="0" w:space="0" w:color="auto"/>
            <w:bottom w:val="none" w:sz="0" w:space="0" w:color="auto"/>
            <w:right w:val="none" w:sz="0" w:space="0" w:color="auto"/>
          </w:divBdr>
          <w:divsChild>
            <w:div w:id="180359251">
              <w:marLeft w:val="0"/>
              <w:marRight w:val="0"/>
              <w:marTop w:val="0"/>
              <w:marBottom w:val="0"/>
              <w:divBdr>
                <w:top w:val="none" w:sz="0" w:space="0" w:color="auto"/>
                <w:left w:val="none" w:sz="0" w:space="0" w:color="auto"/>
                <w:bottom w:val="none" w:sz="0" w:space="0" w:color="auto"/>
                <w:right w:val="none" w:sz="0" w:space="0" w:color="auto"/>
              </w:divBdr>
            </w:div>
          </w:divsChild>
        </w:div>
        <w:div w:id="1204366959">
          <w:marLeft w:val="0"/>
          <w:marRight w:val="0"/>
          <w:marTop w:val="0"/>
          <w:marBottom w:val="0"/>
          <w:divBdr>
            <w:top w:val="none" w:sz="0" w:space="0" w:color="auto"/>
            <w:left w:val="none" w:sz="0" w:space="0" w:color="auto"/>
            <w:bottom w:val="none" w:sz="0" w:space="0" w:color="auto"/>
            <w:right w:val="none" w:sz="0" w:space="0" w:color="auto"/>
          </w:divBdr>
          <w:divsChild>
            <w:div w:id="101017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5021572">
          <w:marLeft w:val="0"/>
          <w:marRight w:val="0"/>
          <w:marTop w:val="0"/>
          <w:marBottom w:val="300"/>
          <w:divBdr>
            <w:top w:val="single" w:sz="6" w:space="15" w:color="EDEDED"/>
            <w:left w:val="single" w:sz="6" w:space="15" w:color="EDEDED"/>
            <w:bottom w:val="single" w:sz="6" w:space="15" w:color="EDEDED"/>
            <w:right w:val="single" w:sz="6" w:space="15" w:color="EDEDED"/>
          </w:divBdr>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488110">
          <w:marLeft w:val="0"/>
          <w:marRight w:val="0"/>
          <w:marTop w:val="0"/>
          <w:marBottom w:val="0"/>
          <w:divBdr>
            <w:top w:val="none" w:sz="0" w:space="0" w:color="auto"/>
            <w:left w:val="none" w:sz="0" w:space="0" w:color="auto"/>
            <w:bottom w:val="none" w:sz="0" w:space="0" w:color="auto"/>
            <w:right w:val="none" w:sz="0" w:space="0" w:color="auto"/>
          </w:divBdr>
        </w:div>
        <w:div w:id="1205750742">
          <w:marLeft w:val="0"/>
          <w:marRight w:val="0"/>
          <w:marTop w:val="0"/>
          <w:marBottom w:val="0"/>
          <w:divBdr>
            <w:top w:val="none" w:sz="0" w:space="0" w:color="auto"/>
            <w:left w:val="none" w:sz="0" w:space="0" w:color="auto"/>
            <w:bottom w:val="none" w:sz="0" w:space="0" w:color="auto"/>
            <w:right w:val="none" w:sz="0" w:space="0" w:color="auto"/>
          </w:divBdr>
        </w:div>
        <w:div w:id="1205942002">
          <w:marLeft w:val="0"/>
          <w:marRight w:val="0"/>
          <w:marTop w:val="0"/>
          <w:marBottom w:val="0"/>
          <w:divBdr>
            <w:top w:val="none" w:sz="0" w:space="0" w:color="auto"/>
            <w:left w:val="none" w:sz="0" w:space="0" w:color="auto"/>
            <w:bottom w:val="none" w:sz="0" w:space="0" w:color="auto"/>
            <w:right w:val="none" w:sz="0" w:space="0" w:color="auto"/>
          </w:divBdr>
        </w:div>
        <w:div w:id="1206022410">
          <w:marLeft w:val="0"/>
          <w:marRight w:val="0"/>
          <w:marTop w:val="0"/>
          <w:marBottom w:val="0"/>
          <w:divBdr>
            <w:top w:val="none" w:sz="0" w:space="0" w:color="auto"/>
            <w:left w:val="none" w:sz="0" w:space="0" w:color="auto"/>
            <w:bottom w:val="none" w:sz="0" w:space="0" w:color="auto"/>
            <w:right w:val="none" w:sz="0" w:space="0" w:color="auto"/>
          </w:divBdr>
        </w:div>
        <w:div w:id="1206064406">
          <w:marLeft w:val="0"/>
          <w:marRight w:val="0"/>
          <w:marTop w:val="0"/>
          <w:marBottom w:val="0"/>
          <w:divBdr>
            <w:top w:val="none" w:sz="0" w:space="0" w:color="auto"/>
            <w:left w:val="none" w:sz="0" w:space="0" w:color="auto"/>
            <w:bottom w:val="none" w:sz="0" w:space="0" w:color="auto"/>
            <w:right w:val="none" w:sz="0" w:space="0" w:color="auto"/>
          </w:divBdr>
        </w:div>
        <w:div w:id="1206407864">
          <w:marLeft w:val="0"/>
          <w:marRight w:val="0"/>
          <w:marTop w:val="0"/>
          <w:marBottom w:val="0"/>
          <w:divBdr>
            <w:top w:val="none" w:sz="0" w:space="0" w:color="auto"/>
            <w:left w:val="none" w:sz="0" w:space="0" w:color="auto"/>
            <w:bottom w:val="none" w:sz="0" w:space="0" w:color="auto"/>
            <w:right w:val="none" w:sz="0" w:space="0" w:color="auto"/>
          </w:divBdr>
          <w:divsChild>
            <w:div w:id="75590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95722">
          <w:marLeft w:val="0"/>
          <w:marRight w:val="0"/>
          <w:marTop w:val="0"/>
          <w:marBottom w:val="0"/>
          <w:divBdr>
            <w:top w:val="none" w:sz="0" w:space="0" w:color="auto"/>
            <w:left w:val="none" w:sz="0" w:space="0" w:color="auto"/>
            <w:bottom w:val="none" w:sz="0" w:space="0" w:color="auto"/>
            <w:right w:val="none" w:sz="0" w:space="0" w:color="auto"/>
          </w:divBdr>
        </w:div>
        <w:div w:id="1207572364">
          <w:marLeft w:val="0"/>
          <w:marRight w:val="0"/>
          <w:marTop w:val="0"/>
          <w:marBottom w:val="0"/>
          <w:divBdr>
            <w:top w:val="none" w:sz="0" w:space="0" w:color="auto"/>
            <w:left w:val="none" w:sz="0" w:space="0" w:color="auto"/>
            <w:bottom w:val="none" w:sz="0" w:space="0" w:color="auto"/>
            <w:right w:val="none" w:sz="0" w:space="0" w:color="auto"/>
          </w:divBdr>
        </w:div>
        <w:div w:id="1207597842">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1208223187">
          <w:marLeft w:val="0"/>
          <w:marRight w:val="0"/>
          <w:marTop w:val="0"/>
          <w:marBottom w:val="0"/>
          <w:divBdr>
            <w:top w:val="none" w:sz="0" w:space="0" w:color="auto"/>
            <w:left w:val="none" w:sz="0" w:space="0" w:color="auto"/>
            <w:bottom w:val="none" w:sz="0" w:space="0" w:color="auto"/>
            <w:right w:val="none" w:sz="0" w:space="0" w:color="auto"/>
          </w:divBdr>
        </w:div>
        <w:div w:id="1208298272">
          <w:marLeft w:val="0"/>
          <w:marRight w:val="0"/>
          <w:marTop w:val="0"/>
          <w:marBottom w:val="0"/>
          <w:divBdr>
            <w:top w:val="none" w:sz="0" w:space="0" w:color="auto"/>
            <w:left w:val="none" w:sz="0" w:space="0" w:color="auto"/>
            <w:bottom w:val="none" w:sz="0" w:space="0" w:color="auto"/>
            <w:right w:val="none" w:sz="0" w:space="0" w:color="auto"/>
          </w:divBdr>
          <w:divsChild>
            <w:div w:id="50667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8646091">
          <w:marLeft w:val="0"/>
          <w:marRight w:val="0"/>
          <w:marTop w:val="0"/>
          <w:marBottom w:val="0"/>
          <w:divBdr>
            <w:top w:val="none" w:sz="0" w:space="0" w:color="auto"/>
            <w:left w:val="none" w:sz="0" w:space="0" w:color="auto"/>
            <w:bottom w:val="none" w:sz="0" w:space="0" w:color="auto"/>
            <w:right w:val="none" w:sz="0" w:space="0" w:color="auto"/>
          </w:divBdr>
        </w:div>
        <w:div w:id="1209074972">
          <w:marLeft w:val="0"/>
          <w:marRight w:val="0"/>
          <w:marTop w:val="0"/>
          <w:marBottom w:val="0"/>
          <w:divBdr>
            <w:top w:val="none" w:sz="0" w:space="0" w:color="auto"/>
            <w:left w:val="none" w:sz="0" w:space="0" w:color="auto"/>
            <w:bottom w:val="none" w:sz="0" w:space="0" w:color="auto"/>
            <w:right w:val="none" w:sz="0" w:space="0" w:color="auto"/>
          </w:divBdr>
          <w:divsChild>
            <w:div w:id="131722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9494755">
          <w:marLeft w:val="0"/>
          <w:marRight w:val="0"/>
          <w:marTop w:val="0"/>
          <w:marBottom w:val="300"/>
          <w:divBdr>
            <w:top w:val="single" w:sz="6" w:space="15" w:color="EDEDED"/>
            <w:left w:val="single" w:sz="6" w:space="15" w:color="EDEDED"/>
            <w:bottom w:val="single" w:sz="6" w:space="15" w:color="EDEDED"/>
            <w:right w:val="single" w:sz="6" w:space="15" w:color="EDEDED"/>
          </w:divBdr>
        </w:div>
        <w:div w:id="1210145321">
          <w:marLeft w:val="0"/>
          <w:marRight w:val="0"/>
          <w:marTop w:val="0"/>
          <w:marBottom w:val="0"/>
          <w:divBdr>
            <w:top w:val="none" w:sz="0" w:space="0" w:color="auto"/>
            <w:left w:val="none" w:sz="0" w:space="0" w:color="auto"/>
            <w:bottom w:val="none" w:sz="0" w:space="0" w:color="auto"/>
            <w:right w:val="none" w:sz="0" w:space="0" w:color="auto"/>
          </w:divBdr>
          <w:divsChild>
            <w:div w:id="102926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0260393">
          <w:marLeft w:val="0"/>
          <w:marRight w:val="0"/>
          <w:marTop w:val="300"/>
          <w:marBottom w:val="0"/>
          <w:divBdr>
            <w:top w:val="none" w:sz="0" w:space="0" w:color="auto"/>
            <w:left w:val="none" w:sz="0" w:space="0" w:color="auto"/>
            <w:bottom w:val="none" w:sz="0" w:space="0" w:color="auto"/>
            <w:right w:val="none" w:sz="0" w:space="0" w:color="auto"/>
          </w:divBdr>
          <w:divsChild>
            <w:div w:id="544803442">
              <w:marLeft w:val="0"/>
              <w:marRight w:val="0"/>
              <w:marTop w:val="0"/>
              <w:marBottom w:val="0"/>
              <w:divBdr>
                <w:top w:val="none" w:sz="0" w:space="0" w:color="auto"/>
                <w:left w:val="none" w:sz="0" w:space="0" w:color="auto"/>
                <w:bottom w:val="none" w:sz="0" w:space="0" w:color="auto"/>
                <w:right w:val="none" w:sz="0" w:space="0" w:color="auto"/>
              </w:divBdr>
              <w:divsChild>
                <w:div w:id="1346201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72761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211456124">
          <w:marLeft w:val="0"/>
          <w:marRight w:val="0"/>
          <w:marTop w:val="0"/>
          <w:marBottom w:val="0"/>
          <w:divBdr>
            <w:top w:val="none" w:sz="0" w:space="0" w:color="auto"/>
            <w:left w:val="none" w:sz="0" w:space="0" w:color="auto"/>
            <w:bottom w:val="none" w:sz="0" w:space="0" w:color="auto"/>
            <w:right w:val="none" w:sz="0" w:space="0" w:color="auto"/>
          </w:divBdr>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151302">
          <w:marLeft w:val="0"/>
          <w:marRight w:val="0"/>
          <w:marTop w:val="0"/>
          <w:marBottom w:val="0"/>
          <w:divBdr>
            <w:top w:val="none" w:sz="0" w:space="0" w:color="auto"/>
            <w:left w:val="none" w:sz="0" w:space="0" w:color="auto"/>
            <w:bottom w:val="none" w:sz="0" w:space="0" w:color="auto"/>
            <w:right w:val="none" w:sz="0" w:space="0" w:color="auto"/>
          </w:divBdr>
        </w:div>
        <w:div w:id="1214121627">
          <w:marLeft w:val="0"/>
          <w:marRight w:val="0"/>
          <w:marTop w:val="0"/>
          <w:marBottom w:val="0"/>
          <w:divBdr>
            <w:top w:val="none" w:sz="0" w:space="0" w:color="auto"/>
            <w:left w:val="none" w:sz="0" w:space="0" w:color="auto"/>
            <w:bottom w:val="none" w:sz="0" w:space="0" w:color="auto"/>
            <w:right w:val="none" w:sz="0" w:space="0" w:color="auto"/>
          </w:divBdr>
          <w:divsChild>
            <w:div w:id="144684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4384819">
          <w:marLeft w:val="0"/>
          <w:marRight w:val="0"/>
          <w:marTop w:val="0"/>
          <w:marBottom w:val="0"/>
          <w:divBdr>
            <w:top w:val="none" w:sz="0" w:space="0" w:color="auto"/>
            <w:left w:val="none" w:sz="0" w:space="0" w:color="auto"/>
            <w:bottom w:val="none" w:sz="0" w:space="0" w:color="auto"/>
            <w:right w:val="none" w:sz="0" w:space="0" w:color="auto"/>
          </w:divBdr>
        </w:div>
        <w:div w:id="1214461639">
          <w:marLeft w:val="0"/>
          <w:marRight w:val="0"/>
          <w:marTop w:val="0"/>
          <w:marBottom w:val="0"/>
          <w:divBdr>
            <w:top w:val="none" w:sz="0" w:space="0" w:color="auto"/>
            <w:left w:val="none" w:sz="0" w:space="0" w:color="auto"/>
            <w:bottom w:val="none" w:sz="0" w:space="0" w:color="auto"/>
            <w:right w:val="none" w:sz="0" w:space="0" w:color="auto"/>
          </w:divBdr>
          <w:divsChild>
            <w:div w:id="1773353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4462960">
          <w:marLeft w:val="0"/>
          <w:marRight w:val="0"/>
          <w:marTop w:val="0"/>
          <w:marBottom w:val="0"/>
          <w:divBdr>
            <w:top w:val="none" w:sz="0" w:space="0" w:color="auto"/>
            <w:left w:val="none" w:sz="0" w:space="0" w:color="auto"/>
            <w:bottom w:val="none" w:sz="0" w:space="0" w:color="auto"/>
            <w:right w:val="none" w:sz="0" w:space="0" w:color="auto"/>
          </w:divBdr>
        </w:div>
        <w:div w:id="1215003399">
          <w:marLeft w:val="0"/>
          <w:marRight w:val="0"/>
          <w:marTop w:val="0"/>
          <w:marBottom w:val="300"/>
          <w:divBdr>
            <w:top w:val="single" w:sz="6" w:space="15" w:color="EDEDED"/>
            <w:left w:val="single" w:sz="6" w:space="15" w:color="EDEDED"/>
            <w:bottom w:val="single" w:sz="6" w:space="15" w:color="EDEDED"/>
            <w:right w:val="single" w:sz="6" w:space="15" w:color="EDEDED"/>
          </w:divBdr>
        </w:div>
        <w:div w:id="1215118412">
          <w:marLeft w:val="0"/>
          <w:marRight w:val="0"/>
          <w:marTop w:val="0"/>
          <w:marBottom w:val="0"/>
          <w:divBdr>
            <w:top w:val="none" w:sz="0" w:space="0" w:color="auto"/>
            <w:left w:val="none" w:sz="0" w:space="0" w:color="auto"/>
            <w:bottom w:val="none" w:sz="0" w:space="0" w:color="auto"/>
            <w:right w:val="none" w:sz="0" w:space="0" w:color="auto"/>
          </w:divBdr>
        </w:div>
        <w:div w:id="1215384825">
          <w:marLeft w:val="0"/>
          <w:marRight w:val="0"/>
          <w:marTop w:val="300"/>
          <w:marBottom w:val="0"/>
          <w:divBdr>
            <w:top w:val="none" w:sz="0" w:space="0" w:color="auto"/>
            <w:left w:val="none" w:sz="0" w:space="0" w:color="auto"/>
            <w:bottom w:val="none" w:sz="0" w:space="0" w:color="auto"/>
            <w:right w:val="none" w:sz="0" w:space="0" w:color="auto"/>
          </w:divBdr>
          <w:divsChild>
            <w:div w:id="1718050110">
              <w:marLeft w:val="0"/>
              <w:marRight w:val="0"/>
              <w:marTop w:val="0"/>
              <w:marBottom w:val="0"/>
              <w:divBdr>
                <w:top w:val="none" w:sz="0" w:space="0" w:color="auto"/>
                <w:left w:val="none" w:sz="0" w:space="0" w:color="auto"/>
                <w:bottom w:val="none" w:sz="0" w:space="0" w:color="auto"/>
                <w:right w:val="none" w:sz="0" w:space="0" w:color="auto"/>
              </w:divBdr>
            </w:div>
          </w:divsChild>
        </w:div>
        <w:div w:id="1215697276">
          <w:marLeft w:val="0"/>
          <w:marRight w:val="0"/>
          <w:marTop w:val="0"/>
          <w:marBottom w:val="0"/>
          <w:divBdr>
            <w:top w:val="none" w:sz="0" w:space="0" w:color="auto"/>
            <w:left w:val="none" w:sz="0" w:space="0" w:color="auto"/>
            <w:bottom w:val="none" w:sz="0" w:space="0" w:color="auto"/>
            <w:right w:val="none" w:sz="0" w:space="0" w:color="auto"/>
          </w:divBdr>
        </w:div>
        <w:div w:id="1215849882">
          <w:marLeft w:val="0"/>
          <w:marRight w:val="0"/>
          <w:marTop w:val="0"/>
          <w:marBottom w:val="0"/>
          <w:divBdr>
            <w:top w:val="none" w:sz="0" w:space="0" w:color="auto"/>
            <w:left w:val="none" w:sz="0" w:space="0" w:color="auto"/>
            <w:bottom w:val="none" w:sz="0" w:space="0" w:color="auto"/>
            <w:right w:val="none" w:sz="0" w:space="0" w:color="auto"/>
          </w:divBdr>
        </w:div>
        <w:div w:id="1215895477">
          <w:marLeft w:val="0"/>
          <w:marRight w:val="0"/>
          <w:marTop w:val="300"/>
          <w:marBottom w:val="0"/>
          <w:divBdr>
            <w:top w:val="none" w:sz="0" w:space="0" w:color="auto"/>
            <w:left w:val="none" w:sz="0" w:space="0" w:color="auto"/>
            <w:bottom w:val="none" w:sz="0" w:space="0" w:color="auto"/>
            <w:right w:val="none" w:sz="0" w:space="0" w:color="auto"/>
          </w:divBdr>
          <w:divsChild>
            <w:div w:id="1016420824">
              <w:marLeft w:val="0"/>
              <w:marRight w:val="0"/>
              <w:marTop w:val="0"/>
              <w:marBottom w:val="0"/>
              <w:divBdr>
                <w:top w:val="none" w:sz="0" w:space="0" w:color="auto"/>
                <w:left w:val="none" w:sz="0" w:space="0" w:color="auto"/>
                <w:bottom w:val="none" w:sz="0" w:space="0" w:color="auto"/>
                <w:right w:val="none" w:sz="0" w:space="0" w:color="auto"/>
              </w:divBdr>
              <w:divsChild>
                <w:div w:id="147451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040783">
          <w:marLeft w:val="0"/>
          <w:marRight w:val="0"/>
          <w:marTop w:val="300"/>
          <w:marBottom w:val="0"/>
          <w:divBdr>
            <w:top w:val="none" w:sz="0" w:space="0" w:color="auto"/>
            <w:left w:val="none" w:sz="0" w:space="0" w:color="auto"/>
            <w:bottom w:val="none" w:sz="0" w:space="0" w:color="auto"/>
            <w:right w:val="none" w:sz="0" w:space="0" w:color="auto"/>
          </w:divBdr>
        </w:div>
        <w:div w:id="1216698714">
          <w:marLeft w:val="0"/>
          <w:marRight w:val="0"/>
          <w:marTop w:val="0"/>
          <w:marBottom w:val="0"/>
          <w:divBdr>
            <w:top w:val="none" w:sz="0" w:space="0" w:color="auto"/>
            <w:left w:val="none" w:sz="0" w:space="0" w:color="auto"/>
            <w:bottom w:val="none" w:sz="0" w:space="0" w:color="auto"/>
            <w:right w:val="none" w:sz="0" w:space="0" w:color="auto"/>
          </w:divBdr>
        </w:div>
        <w:div w:id="1216816798">
          <w:marLeft w:val="0"/>
          <w:marRight w:val="0"/>
          <w:marTop w:val="0"/>
          <w:marBottom w:val="0"/>
          <w:divBdr>
            <w:top w:val="none" w:sz="0" w:space="0" w:color="auto"/>
            <w:left w:val="none" w:sz="0" w:space="0" w:color="auto"/>
            <w:bottom w:val="none" w:sz="0" w:space="0" w:color="auto"/>
            <w:right w:val="none" w:sz="0" w:space="0" w:color="auto"/>
          </w:divBdr>
          <w:divsChild>
            <w:div w:id="1694724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6969015">
          <w:marLeft w:val="0"/>
          <w:marRight w:val="0"/>
          <w:marTop w:val="0"/>
          <w:marBottom w:val="0"/>
          <w:divBdr>
            <w:top w:val="none" w:sz="0" w:space="0" w:color="auto"/>
            <w:left w:val="none" w:sz="0" w:space="0" w:color="auto"/>
            <w:bottom w:val="none" w:sz="0" w:space="0" w:color="auto"/>
            <w:right w:val="none" w:sz="0" w:space="0" w:color="auto"/>
          </w:divBdr>
        </w:div>
        <w:div w:id="1217281526">
          <w:marLeft w:val="0"/>
          <w:marRight w:val="0"/>
          <w:marTop w:val="300"/>
          <w:marBottom w:val="0"/>
          <w:divBdr>
            <w:top w:val="none" w:sz="0" w:space="0" w:color="auto"/>
            <w:left w:val="none" w:sz="0" w:space="0" w:color="auto"/>
            <w:bottom w:val="none" w:sz="0" w:space="0" w:color="auto"/>
            <w:right w:val="none" w:sz="0" w:space="0" w:color="auto"/>
          </w:divBdr>
          <w:divsChild>
            <w:div w:id="1347053006">
              <w:marLeft w:val="0"/>
              <w:marRight w:val="0"/>
              <w:marTop w:val="0"/>
              <w:marBottom w:val="0"/>
              <w:divBdr>
                <w:top w:val="none" w:sz="0" w:space="0" w:color="auto"/>
                <w:left w:val="none" w:sz="0" w:space="0" w:color="auto"/>
                <w:bottom w:val="none" w:sz="0" w:space="0" w:color="auto"/>
                <w:right w:val="none" w:sz="0" w:space="0" w:color="auto"/>
              </w:divBdr>
            </w:div>
          </w:divsChild>
        </w:div>
        <w:div w:id="1217355048">
          <w:marLeft w:val="0"/>
          <w:marRight w:val="0"/>
          <w:marTop w:val="0"/>
          <w:marBottom w:val="0"/>
          <w:divBdr>
            <w:top w:val="none" w:sz="0" w:space="0" w:color="auto"/>
            <w:left w:val="none" w:sz="0" w:space="0" w:color="auto"/>
            <w:bottom w:val="none" w:sz="0" w:space="0" w:color="auto"/>
            <w:right w:val="none" w:sz="0" w:space="0" w:color="auto"/>
          </w:divBdr>
        </w:div>
        <w:div w:id="1218975395">
          <w:marLeft w:val="0"/>
          <w:marRight w:val="0"/>
          <w:marTop w:val="0"/>
          <w:marBottom w:val="0"/>
          <w:divBdr>
            <w:top w:val="none" w:sz="0" w:space="0" w:color="auto"/>
            <w:left w:val="none" w:sz="0" w:space="0" w:color="auto"/>
            <w:bottom w:val="none" w:sz="0" w:space="0" w:color="auto"/>
            <w:right w:val="none" w:sz="0" w:space="0" w:color="auto"/>
          </w:divBdr>
          <w:divsChild>
            <w:div w:id="164655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9442690">
          <w:marLeft w:val="0"/>
          <w:marRight w:val="0"/>
          <w:marTop w:val="0"/>
          <w:marBottom w:val="0"/>
          <w:divBdr>
            <w:top w:val="none" w:sz="0" w:space="0" w:color="auto"/>
            <w:left w:val="none" w:sz="0" w:space="0" w:color="auto"/>
            <w:bottom w:val="none" w:sz="0" w:space="0" w:color="auto"/>
            <w:right w:val="none" w:sz="0" w:space="0" w:color="auto"/>
          </w:divBdr>
        </w:div>
        <w:div w:id="1219514056">
          <w:marLeft w:val="0"/>
          <w:marRight w:val="0"/>
          <w:marTop w:val="0"/>
          <w:marBottom w:val="0"/>
          <w:divBdr>
            <w:top w:val="none" w:sz="0" w:space="0" w:color="auto"/>
            <w:left w:val="none" w:sz="0" w:space="0" w:color="auto"/>
            <w:bottom w:val="none" w:sz="0" w:space="0" w:color="auto"/>
            <w:right w:val="none" w:sz="0" w:space="0" w:color="auto"/>
          </w:divBdr>
        </w:div>
        <w:div w:id="1219783497">
          <w:marLeft w:val="0"/>
          <w:marRight w:val="0"/>
          <w:marTop w:val="0"/>
          <w:marBottom w:val="0"/>
          <w:divBdr>
            <w:top w:val="none" w:sz="0" w:space="0" w:color="auto"/>
            <w:left w:val="none" w:sz="0" w:space="0" w:color="auto"/>
            <w:bottom w:val="none" w:sz="0" w:space="0" w:color="auto"/>
            <w:right w:val="none" w:sz="0" w:space="0" w:color="auto"/>
          </w:divBdr>
        </w:div>
        <w:div w:id="1220018299">
          <w:marLeft w:val="0"/>
          <w:marRight w:val="0"/>
          <w:marTop w:val="0"/>
          <w:marBottom w:val="300"/>
          <w:divBdr>
            <w:top w:val="single" w:sz="6" w:space="15" w:color="EDEDED"/>
            <w:left w:val="single" w:sz="6" w:space="15" w:color="EDEDED"/>
            <w:bottom w:val="single" w:sz="6" w:space="15" w:color="EDEDED"/>
            <w:right w:val="single" w:sz="6" w:space="15" w:color="EDEDED"/>
          </w:divBdr>
        </w:div>
        <w:div w:id="1220050165">
          <w:marLeft w:val="0"/>
          <w:marRight w:val="0"/>
          <w:marTop w:val="0"/>
          <w:marBottom w:val="300"/>
          <w:divBdr>
            <w:top w:val="single" w:sz="6" w:space="15" w:color="EDEDED"/>
            <w:left w:val="single" w:sz="6" w:space="15" w:color="EDEDED"/>
            <w:bottom w:val="single" w:sz="6" w:space="15" w:color="EDEDED"/>
            <w:right w:val="single" w:sz="6" w:space="15" w:color="EDEDED"/>
          </w:divBdr>
        </w:div>
        <w:div w:id="1220095886">
          <w:marLeft w:val="0"/>
          <w:marRight w:val="0"/>
          <w:marTop w:val="0"/>
          <w:marBottom w:val="300"/>
          <w:divBdr>
            <w:top w:val="single" w:sz="6" w:space="15" w:color="EDEDED"/>
            <w:left w:val="single" w:sz="6" w:space="15" w:color="EDEDED"/>
            <w:bottom w:val="single" w:sz="6" w:space="15" w:color="EDEDED"/>
            <w:right w:val="single" w:sz="6" w:space="15" w:color="EDEDED"/>
          </w:divBdr>
        </w:div>
        <w:div w:id="1220167368">
          <w:marLeft w:val="0"/>
          <w:marRight w:val="0"/>
          <w:marTop w:val="0"/>
          <w:marBottom w:val="300"/>
          <w:divBdr>
            <w:top w:val="single" w:sz="6" w:space="15" w:color="EDEDED"/>
            <w:left w:val="single" w:sz="6" w:space="15" w:color="EDEDED"/>
            <w:bottom w:val="single" w:sz="6" w:space="15" w:color="EDEDED"/>
            <w:right w:val="single" w:sz="6" w:space="15" w:color="EDEDED"/>
          </w:divBdr>
        </w:div>
        <w:div w:id="1220481846">
          <w:marLeft w:val="0"/>
          <w:marRight w:val="0"/>
          <w:marTop w:val="0"/>
          <w:marBottom w:val="0"/>
          <w:divBdr>
            <w:top w:val="none" w:sz="0" w:space="0" w:color="auto"/>
            <w:left w:val="none" w:sz="0" w:space="0" w:color="auto"/>
            <w:bottom w:val="none" w:sz="0" w:space="0" w:color="auto"/>
            <w:right w:val="none" w:sz="0" w:space="0" w:color="auto"/>
          </w:divBdr>
          <w:divsChild>
            <w:div w:id="1045522081">
              <w:marLeft w:val="0"/>
              <w:marRight w:val="0"/>
              <w:marTop w:val="0"/>
              <w:marBottom w:val="0"/>
              <w:divBdr>
                <w:top w:val="none" w:sz="0" w:space="0" w:color="auto"/>
                <w:left w:val="none" w:sz="0" w:space="0" w:color="auto"/>
                <w:bottom w:val="none" w:sz="0" w:space="0" w:color="auto"/>
                <w:right w:val="none" w:sz="0" w:space="0" w:color="auto"/>
              </w:divBdr>
            </w:div>
          </w:divsChild>
        </w:div>
        <w:div w:id="1220704275">
          <w:marLeft w:val="0"/>
          <w:marRight w:val="0"/>
          <w:marTop w:val="0"/>
          <w:marBottom w:val="0"/>
          <w:divBdr>
            <w:top w:val="none" w:sz="0" w:space="0" w:color="auto"/>
            <w:left w:val="none" w:sz="0" w:space="0" w:color="auto"/>
            <w:bottom w:val="none" w:sz="0" w:space="0" w:color="auto"/>
            <w:right w:val="none" w:sz="0" w:space="0" w:color="auto"/>
          </w:divBdr>
        </w:div>
        <w:div w:id="1221016503">
          <w:marLeft w:val="0"/>
          <w:marRight w:val="0"/>
          <w:marTop w:val="0"/>
          <w:marBottom w:val="0"/>
          <w:divBdr>
            <w:top w:val="none" w:sz="0" w:space="0" w:color="auto"/>
            <w:left w:val="none" w:sz="0" w:space="0" w:color="auto"/>
            <w:bottom w:val="none" w:sz="0" w:space="0" w:color="auto"/>
            <w:right w:val="none" w:sz="0" w:space="0" w:color="auto"/>
          </w:divBdr>
        </w:div>
        <w:div w:id="1221552915">
          <w:marLeft w:val="0"/>
          <w:marRight w:val="0"/>
          <w:marTop w:val="0"/>
          <w:marBottom w:val="0"/>
          <w:divBdr>
            <w:top w:val="none" w:sz="0" w:space="0" w:color="auto"/>
            <w:left w:val="none" w:sz="0" w:space="0" w:color="auto"/>
            <w:bottom w:val="none" w:sz="0" w:space="0" w:color="auto"/>
            <w:right w:val="none" w:sz="0" w:space="0" w:color="auto"/>
          </w:divBdr>
          <w:divsChild>
            <w:div w:id="1749424825">
              <w:marLeft w:val="0"/>
              <w:marRight w:val="0"/>
              <w:marTop w:val="0"/>
              <w:marBottom w:val="0"/>
              <w:divBdr>
                <w:top w:val="none" w:sz="0" w:space="0" w:color="auto"/>
                <w:left w:val="none" w:sz="0" w:space="0" w:color="auto"/>
                <w:bottom w:val="none" w:sz="0" w:space="0" w:color="auto"/>
                <w:right w:val="none" w:sz="0" w:space="0" w:color="auto"/>
              </w:divBdr>
            </w:div>
          </w:divsChild>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221941754">
          <w:marLeft w:val="0"/>
          <w:marRight w:val="0"/>
          <w:marTop w:val="0"/>
          <w:marBottom w:val="0"/>
          <w:divBdr>
            <w:top w:val="none" w:sz="0" w:space="0" w:color="auto"/>
            <w:left w:val="none" w:sz="0" w:space="0" w:color="auto"/>
            <w:bottom w:val="none" w:sz="0" w:space="0" w:color="auto"/>
            <w:right w:val="none" w:sz="0" w:space="0" w:color="auto"/>
          </w:divBdr>
        </w:div>
        <w:div w:id="1223298414">
          <w:marLeft w:val="0"/>
          <w:marRight w:val="0"/>
          <w:marTop w:val="0"/>
          <w:marBottom w:val="0"/>
          <w:divBdr>
            <w:top w:val="none" w:sz="0" w:space="0" w:color="auto"/>
            <w:left w:val="none" w:sz="0" w:space="0" w:color="auto"/>
            <w:bottom w:val="none" w:sz="0" w:space="0" w:color="auto"/>
            <w:right w:val="none" w:sz="0" w:space="0" w:color="auto"/>
          </w:divBdr>
        </w:div>
        <w:div w:id="1224292958">
          <w:marLeft w:val="0"/>
          <w:marRight w:val="0"/>
          <w:marTop w:val="300"/>
          <w:marBottom w:val="0"/>
          <w:divBdr>
            <w:top w:val="none" w:sz="0" w:space="0" w:color="auto"/>
            <w:left w:val="none" w:sz="0" w:space="0" w:color="auto"/>
            <w:bottom w:val="none" w:sz="0" w:space="0" w:color="auto"/>
            <w:right w:val="none" w:sz="0" w:space="0" w:color="auto"/>
          </w:divBdr>
          <w:divsChild>
            <w:div w:id="1096680633">
              <w:marLeft w:val="0"/>
              <w:marRight w:val="0"/>
              <w:marTop w:val="0"/>
              <w:marBottom w:val="0"/>
              <w:divBdr>
                <w:top w:val="none" w:sz="0" w:space="0" w:color="auto"/>
                <w:left w:val="none" w:sz="0" w:space="0" w:color="auto"/>
                <w:bottom w:val="none" w:sz="0" w:space="0" w:color="auto"/>
                <w:right w:val="none" w:sz="0" w:space="0" w:color="auto"/>
              </w:divBdr>
              <w:divsChild>
                <w:div w:id="6036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368681">
          <w:marLeft w:val="0"/>
          <w:marRight w:val="0"/>
          <w:marTop w:val="0"/>
          <w:marBottom w:val="300"/>
          <w:divBdr>
            <w:top w:val="single" w:sz="6" w:space="15" w:color="EDEDED"/>
            <w:left w:val="single" w:sz="6" w:space="15" w:color="EDEDED"/>
            <w:bottom w:val="single" w:sz="6" w:space="15" w:color="EDEDED"/>
            <w:right w:val="single" w:sz="6" w:space="15" w:color="EDEDED"/>
          </w:divBdr>
        </w:div>
        <w:div w:id="1224486074">
          <w:marLeft w:val="0"/>
          <w:marRight w:val="0"/>
          <w:marTop w:val="0"/>
          <w:marBottom w:val="0"/>
          <w:divBdr>
            <w:top w:val="none" w:sz="0" w:space="0" w:color="auto"/>
            <w:left w:val="none" w:sz="0" w:space="0" w:color="auto"/>
            <w:bottom w:val="none" w:sz="0" w:space="0" w:color="auto"/>
            <w:right w:val="none" w:sz="0" w:space="0" w:color="auto"/>
          </w:divBdr>
        </w:div>
        <w:div w:id="1224684056">
          <w:marLeft w:val="0"/>
          <w:marRight w:val="0"/>
          <w:marTop w:val="300"/>
          <w:marBottom w:val="0"/>
          <w:divBdr>
            <w:top w:val="none" w:sz="0" w:space="0" w:color="auto"/>
            <w:left w:val="none" w:sz="0" w:space="0" w:color="auto"/>
            <w:bottom w:val="none" w:sz="0" w:space="0" w:color="auto"/>
            <w:right w:val="none" w:sz="0" w:space="0" w:color="auto"/>
          </w:divBdr>
          <w:divsChild>
            <w:div w:id="349992436">
              <w:marLeft w:val="0"/>
              <w:marRight w:val="0"/>
              <w:marTop w:val="0"/>
              <w:marBottom w:val="0"/>
              <w:divBdr>
                <w:top w:val="none" w:sz="0" w:space="0" w:color="auto"/>
                <w:left w:val="none" w:sz="0" w:space="0" w:color="auto"/>
                <w:bottom w:val="none" w:sz="0" w:space="0" w:color="auto"/>
                <w:right w:val="none" w:sz="0" w:space="0" w:color="auto"/>
              </w:divBdr>
            </w:div>
          </w:divsChild>
        </w:div>
        <w:div w:id="1225605546">
          <w:marLeft w:val="0"/>
          <w:marRight w:val="0"/>
          <w:marTop w:val="300"/>
          <w:marBottom w:val="0"/>
          <w:divBdr>
            <w:top w:val="none" w:sz="0" w:space="0" w:color="auto"/>
            <w:left w:val="none" w:sz="0" w:space="0" w:color="auto"/>
            <w:bottom w:val="none" w:sz="0" w:space="0" w:color="auto"/>
            <w:right w:val="none" w:sz="0" w:space="0" w:color="auto"/>
          </w:divBdr>
          <w:divsChild>
            <w:div w:id="196629245">
              <w:marLeft w:val="0"/>
              <w:marRight w:val="0"/>
              <w:marTop w:val="0"/>
              <w:marBottom w:val="0"/>
              <w:divBdr>
                <w:top w:val="none" w:sz="0" w:space="0" w:color="auto"/>
                <w:left w:val="none" w:sz="0" w:space="0" w:color="auto"/>
                <w:bottom w:val="none" w:sz="0" w:space="0" w:color="auto"/>
                <w:right w:val="none" w:sz="0" w:space="0" w:color="auto"/>
              </w:divBdr>
              <w:divsChild>
                <w:div w:id="37154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1225796387">
          <w:marLeft w:val="0"/>
          <w:marRight w:val="0"/>
          <w:marTop w:val="0"/>
          <w:marBottom w:val="0"/>
          <w:divBdr>
            <w:top w:val="none" w:sz="0" w:space="0" w:color="auto"/>
            <w:left w:val="none" w:sz="0" w:space="0" w:color="auto"/>
            <w:bottom w:val="none" w:sz="0" w:space="0" w:color="auto"/>
            <w:right w:val="none" w:sz="0" w:space="0" w:color="auto"/>
          </w:divBdr>
        </w:div>
        <w:div w:id="1226450571">
          <w:marLeft w:val="0"/>
          <w:marRight w:val="0"/>
          <w:marTop w:val="0"/>
          <w:marBottom w:val="0"/>
          <w:divBdr>
            <w:top w:val="none" w:sz="0" w:space="0" w:color="auto"/>
            <w:left w:val="none" w:sz="0" w:space="0" w:color="auto"/>
            <w:bottom w:val="none" w:sz="0" w:space="0" w:color="auto"/>
            <w:right w:val="none" w:sz="0" w:space="0" w:color="auto"/>
          </w:divBdr>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84868">
          <w:marLeft w:val="0"/>
          <w:marRight w:val="0"/>
          <w:marTop w:val="0"/>
          <w:marBottom w:val="0"/>
          <w:divBdr>
            <w:top w:val="none" w:sz="0" w:space="0" w:color="auto"/>
            <w:left w:val="none" w:sz="0" w:space="0" w:color="auto"/>
            <w:bottom w:val="none" w:sz="0" w:space="0" w:color="auto"/>
            <w:right w:val="none" w:sz="0" w:space="0" w:color="auto"/>
          </w:divBdr>
          <w:divsChild>
            <w:div w:id="1272661806">
              <w:marLeft w:val="0"/>
              <w:marRight w:val="0"/>
              <w:marTop w:val="0"/>
              <w:marBottom w:val="0"/>
              <w:divBdr>
                <w:top w:val="none" w:sz="0" w:space="0" w:color="auto"/>
                <w:left w:val="none" w:sz="0" w:space="0" w:color="auto"/>
                <w:bottom w:val="none" w:sz="0" w:space="0" w:color="auto"/>
                <w:right w:val="none" w:sz="0" w:space="0" w:color="auto"/>
              </w:divBdr>
            </w:div>
          </w:divsChild>
        </w:div>
        <w:div w:id="1227380074">
          <w:marLeft w:val="0"/>
          <w:marRight w:val="0"/>
          <w:marTop w:val="0"/>
          <w:marBottom w:val="0"/>
          <w:divBdr>
            <w:top w:val="none" w:sz="0" w:space="0" w:color="auto"/>
            <w:left w:val="none" w:sz="0" w:space="0" w:color="auto"/>
            <w:bottom w:val="none" w:sz="0" w:space="0" w:color="auto"/>
            <w:right w:val="none" w:sz="0" w:space="0" w:color="auto"/>
          </w:divBdr>
        </w:div>
        <w:div w:id="1227567686">
          <w:marLeft w:val="0"/>
          <w:marRight w:val="0"/>
          <w:marTop w:val="0"/>
          <w:marBottom w:val="0"/>
          <w:divBdr>
            <w:top w:val="none" w:sz="0" w:space="0" w:color="auto"/>
            <w:left w:val="none" w:sz="0" w:space="0" w:color="auto"/>
            <w:bottom w:val="none" w:sz="0" w:space="0" w:color="auto"/>
            <w:right w:val="none" w:sz="0" w:space="0" w:color="auto"/>
          </w:divBdr>
        </w:div>
        <w:div w:id="1228221780">
          <w:marLeft w:val="0"/>
          <w:marRight w:val="0"/>
          <w:marTop w:val="0"/>
          <w:marBottom w:val="0"/>
          <w:divBdr>
            <w:top w:val="none" w:sz="0" w:space="0" w:color="auto"/>
            <w:left w:val="none" w:sz="0" w:space="0" w:color="auto"/>
            <w:bottom w:val="none" w:sz="0" w:space="0" w:color="auto"/>
            <w:right w:val="none" w:sz="0" w:space="0" w:color="auto"/>
          </w:divBdr>
        </w:div>
        <w:div w:id="1228492628">
          <w:marLeft w:val="0"/>
          <w:marRight w:val="0"/>
          <w:marTop w:val="0"/>
          <w:marBottom w:val="0"/>
          <w:divBdr>
            <w:top w:val="none" w:sz="0" w:space="0" w:color="auto"/>
            <w:left w:val="none" w:sz="0" w:space="0" w:color="auto"/>
            <w:bottom w:val="none" w:sz="0" w:space="0" w:color="auto"/>
            <w:right w:val="none" w:sz="0" w:space="0" w:color="auto"/>
          </w:divBdr>
          <w:divsChild>
            <w:div w:id="1765610993">
              <w:marLeft w:val="0"/>
              <w:marRight w:val="0"/>
              <w:marTop w:val="0"/>
              <w:marBottom w:val="0"/>
              <w:divBdr>
                <w:top w:val="none" w:sz="0" w:space="0" w:color="auto"/>
                <w:left w:val="none" w:sz="0" w:space="0" w:color="auto"/>
                <w:bottom w:val="none" w:sz="0" w:space="0" w:color="auto"/>
                <w:right w:val="none" w:sz="0" w:space="0" w:color="auto"/>
              </w:divBdr>
            </w:div>
          </w:divsChild>
        </w:div>
        <w:div w:id="1228762426">
          <w:marLeft w:val="0"/>
          <w:marRight w:val="0"/>
          <w:marTop w:val="0"/>
          <w:marBottom w:val="300"/>
          <w:divBdr>
            <w:top w:val="single" w:sz="6" w:space="15" w:color="EDEDED"/>
            <w:left w:val="single" w:sz="6" w:space="15" w:color="EDEDED"/>
            <w:bottom w:val="single" w:sz="6" w:space="15" w:color="EDEDED"/>
            <w:right w:val="single" w:sz="6" w:space="15" w:color="EDEDED"/>
          </w:divBdr>
        </w:div>
        <w:div w:id="1228883282">
          <w:marLeft w:val="0"/>
          <w:marRight w:val="0"/>
          <w:marTop w:val="0"/>
          <w:marBottom w:val="0"/>
          <w:divBdr>
            <w:top w:val="none" w:sz="0" w:space="0" w:color="auto"/>
            <w:left w:val="none" w:sz="0" w:space="0" w:color="auto"/>
            <w:bottom w:val="none" w:sz="0" w:space="0" w:color="auto"/>
            <w:right w:val="none" w:sz="0" w:space="0" w:color="auto"/>
          </w:divBdr>
          <w:divsChild>
            <w:div w:id="335883386">
              <w:marLeft w:val="0"/>
              <w:marRight w:val="0"/>
              <w:marTop w:val="0"/>
              <w:marBottom w:val="0"/>
              <w:divBdr>
                <w:top w:val="none" w:sz="0" w:space="0" w:color="auto"/>
                <w:left w:val="none" w:sz="0" w:space="0" w:color="auto"/>
                <w:bottom w:val="none" w:sz="0" w:space="0" w:color="auto"/>
                <w:right w:val="none" w:sz="0" w:space="0" w:color="auto"/>
              </w:divBdr>
            </w:div>
          </w:divsChild>
        </w:div>
        <w:div w:id="1228997568">
          <w:marLeft w:val="0"/>
          <w:marRight w:val="0"/>
          <w:marTop w:val="0"/>
          <w:marBottom w:val="0"/>
          <w:divBdr>
            <w:top w:val="none" w:sz="0" w:space="0" w:color="auto"/>
            <w:left w:val="none" w:sz="0" w:space="0" w:color="auto"/>
            <w:bottom w:val="none" w:sz="0" w:space="0" w:color="auto"/>
            <w:right w:val="none" w:sz="0" w:space="0" w:color="auto"/>
          </w:divBdr>
          <w:divsChild>
            <w:div w:id="61625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 w:id="1229997090">
          <w:marLeft w:val="0"/>
          <w:marRight w:val="0"/>
          <w:marTop w:val="0"/>
          <w:marBottom w:val="300"/>
          <w:divBdr>
            <w:top w:val="single" w:sz="6" w:space="15" w:color="EDEDED"/>
            <w:left w:val="single" w:sz="6" w:space="15" w:color="EDEDED"/>
            <w:bottom w:val="single" w:sz="6" w:space="15" w:color="EDEDED"/>
            <w:right w:val="single" w:sz="6" w:space="15" w:color="EDEDED"/>
          </w:divBdr>
        </w:div>
        <w:div w:id="1230117529">
          <w:marLeft w:val="0"/>
          <w:marRight w:val="0"/>
          <w:marTop w:val="0"/>
          <w:marBottom w:val="0"/>
          <w:divBdr>
            <w:top w:val="none" w:sz="0" w:space="0" w:color="auto"/>
            <w:left w:val="none" w:sz="0" w:space="0" w:color="auto"/>
            <w:bottom w:val="none" w:sz="0" w:space="0" w:color="auto"/>
            <w:right w:val="none" w:sz="0" w:space="0" w:color="auto"/>
          </w:divBdr>
        </w:div>
        <w:div w:id="1230270856">
          <w:marLeft w:val="0"/>
          <w:marRight w:val="0"/>
          <w:marTop w:val="300"/>
          <w:marBottom w:val="0"/>
          <w:divBdr>
            <w:top w:val="none" w:sz="0" w:space="0" w:color="auto"/>
            <w:left w:val="none" w:sz="0" w:space="0" w:color="auto"/>
            <w:bottom w:val="none" w:sz="0" w:space="0" w:color="auto"/>
            <w:right w:val="none" w:sz="0" w:space="0" w:color="auto"/>
          </w:divBdr>
          <w:divsChild>
            <w:div w:id="751584783">
              <w:marLeft w:val="0"/>
              <w:marRight w:val="0"/>
              <w:marTop w:val="0"/>
              <w:marBottom w:val="0"/>
              <w:divBdr>
                <w:top w:val="none" w:sz="0" w:space="0" w:color="auto"/>
                <w:left w:val="none" w:sz="0" w:space="0" w:color="auto"/>
                <w:bottom w:val="none" w:sz="0" w:space="0" w:color="auto"/>
                <w:right w:val="none" w:sz="0" w:space="0" w:color="auto"/>
              </w:divBdr>
            </w:div>
          </w:divsChild>
        </w:div>
        <w:div w:id="1230457557">
          <w:marLeft w:val="0"/>
          <w:marRight w:val="0"/>
          <w:marTop w:val="0"/>
          <w:marBottom w:val="0"/>
          <w:divBdr>
            <w:top w:val="none" w:sz="0" w:space="0" w:color="auto"/>
            <w:left w:val="none" w:sz="0" w:space="0" w:color="auto"/>
            <w:bottom w:val="none" w:sz="0" w:space="0" w:color="auto"/>
            <w:right w:val="none" w:sz="0" w:space="0" w:color="auto"/>
          </w:divBdr>
        </w:div>
        <w:div w:id="1230652191">
          <w:marLeft w:val="0"/>
          <w:marRight w:val="0"/>
          <w:marTop w:val="0"/>
          <w:marBottom w:val="0"/>
          <w:divBdr>
            <w:top w:val="none" w:sz="0" w:space="0" w:color="auto"/>
            <w:left w:val="none" w:sz="0" w:space="0" w:color="auto"/>
            <w:bottom w:val="none" w:sz="0" w:space="0" w:color="auto"/>
            <w:right w:val="none" w:sz="0" w:space="0" w:color="auto"/>
          </w:divBdr>
        </w:div>
        <w:div w:id="1231039090">
          <w:marLeft w:val="0"/>
          <w:marRight w:val="0"/>
          <w:marTop w:val="300"/>
          <w:marBottom w:val="0"/>
          <w:divBdr>
            <w:top w:val="none" w:sz="0" w:space="0" w:color="auto"/>
            <w:left w:val="none" w:sz="0" w:space="0" w:color="auto"/>
            <w:bottom w:val="none" w:sz="0" w:space="0" w:color="auto"/>
            <w:right w:val="none" w:sz="0" w:space="0" w:color="auto"/>
          </w:divBdr>
          <w:divsChild>
            <w:div w:id="1811704207">
              <w:marLeft w:val="0"/>
              <w:marRight w:val="0"/>
              <w:marTop w:val="0"/>
              <w:marBottom w:val="0"/>
              <w:divBdr>
                <w:top w:val="none" w:sz="0" w:space="0" w:color="auto"/>
                <w:left w:val="none" w:sz="0" w:space="0" w:color="auto"/>
                <w:bottom w:val="none" w:sz="0" w:space="0" w:color="auto"/>
                <w:right w:val="none" w:sz="0" w:space="0" w:color="auto"/>
              </w:divBdr>
              <w:divsChild>
                <w:div w:id="36425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03938">
          <w:marLeft w:val="0"/>
          <w:marRight w:val="0"/>
          <w:marTop w:val="300"/>
          <w:marBottom w:val="0"/>
          <w:divBdr>
            <w:top w:val="none" w:sz="0" w:space="0" w:color="auto"/>
            <w:left w:val="none" w:sz="0" w:space="0" w:color="auto"/>
            <w:bottom w:val="none" w:sz="0" w:space="0" w:color="auto"/>
            <w:right w:val="none" w:sz="0" w:space="0" w:color="auto"/>
          </w:divBdr>
        </w:div>
        <w:div w:id="1231649128">
          <w:marLeft w:val="0"/>
          <w:marRight w:val="0"/>
          <w:marTop w:val="0"/>
          <w:marBottom w:val="0"/>
          <w:divBdr>
            <w:top w:val="none" w:sz="0" w:space="0" w:color="auto"/>
            <w:left w:val="none" w:sz="0" w:space="0" w:color="auto"/>
            <w:bottom w:val="none" w:sz="0" w:space="0" w:color="auto"/>
            <w:right w:val="none" w:sz="0" w:space="0" w:color="auto"/>
          </w:divBdr>
        </w:div>
        <w:div w:id="1232230800">
          <w:marLeft w:val="0"/>
          <w:marRight w:val="0"/>
          <w:marTop w:val="0"/>
          <w:marBottom w:val="0"/>
          <w:divBdr>
            <w:top w:val="none" w:sz="0" w:space="0" w:color="auto"/>
            <w:left w:val="none" w:sz="0" w:space="0" w:color="auto"/>
            <w:bottom w:val="none" w:sz="0" w:space="0" w:color="auto"/>
            <w:right w:val="none" w:sz="0" w:space="0" w:color="auto"/>
          </w:divBdr>
          <w:divsChild>
            <w:div w:id="904415809">
              <w:marLeft w:val="0"/>
              <w:marRight w:val="0"/>
              <w:marTop w:val="0"/>
              <w:marBottom w:val="0"/>
              <w:divBdr>
                <w:top w:val="none" w:sz="0" w:space="0" w:color="auto"/>
                <w:left w:val="none" w:sz="0" w:space="0" w:color="auto"/>
                <w:bottom w:val="none" w:sz="0" w:space="0" w:color="auto"/>
                <w:right w:val="none" w:sz="0" w:space="0" w:color="auto"/>
              </w:divBdr>
            </w:div>
          </w:divsChild>
        </w:div>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32811635">
          <w:marLeft w:val="0"/>
          <w:marRight w:val="0"/>
          <w:marTop w:val="0"/>
          <w:marBottom w:val="0"/>
          <w:divBdr>
            <w:top w:val="none" w:sz="0" w:space="0" w:color="auto"/>
            <w:left w:val="none" w:sz="0" w:space="0" w:color="auto"/>
            <w:bottom w:val="none" w:sz="0" w:space="0" w:color="auto"/>
            <w:right w:val="none" w:sz="0" w:space="0" w:color="auto"/>
          </w:divBdr>
          <w:divsChild>
            <w:div w:id="1827277113">
              <w:marLeft w:val="0"/>
              <w:marRight w:val="0"/>
              <w:marTop w:val="0"/>
              <w:marBottom w:val="0"/>
              <w:divBdr>
                <w:top w:val="none" w:sz="0" w:space="0" w:color="auto"/>
                <w:left w:val="none" w:sz="0" w:space="0" w:color="auto"/>
                <w:bottom w:val="none" w:sz="0" w:space="0" w:color="auto"/>
                <w:right w:val="none" w:sz="0" w:space="0" w:color="auto"/>
              </w:divBdr>
            </w:div>
          </w:divsChild>
        </w:div>
        <w:div w:id="1233085051">
          <w:marLeft w:val="0"/>
          <w:marRight w:val="0"/>
          <w:marTop w:val="0"/>
          <w:marBottom w:val="0"/>
          <w:divBdr>
            <w:top w:val="none" w:sz="0" w:space="0" w:color="auto"/>
            <w:left w:val="none" w:sz="0" w:space="0" w:color="auto"/>
            <w:bottom w:val="none" w:sz="0" w:space="0" w:color="auto"/>
            <w:right w:val="none" w:sz="0" w:space="0" w:color="auto"/>
          </w:divBdr>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853516">
          <w:marLeft w:val="0"/>
          <w:marRight w:val="0"/>
          <w:marTop w:val="0"/>
          <w:marBottom w:val="0"/>
          <w:divBdr>
            <w:top w:val="none" w:sz="0" w:space="0" w:color="auto"/>
            <w:left w:val="none" w:sz="0" w:space="0" w:color="auto"/>
            <w:bottom w:val="none" w:sz="0" w:space="0" w:color="auto"/>
            <w:right w:val="none" w:sz="0" w:space="0" w:color="auto"/>
          </w:divBdr>
          <w:divsChild>
            <w:div w:id="1476683194">
              <w:marLeft w:val="0"/>
              <w:marRight w:val="0"/>
              <w:marTop w:val="0"/>
              <w:marBottom w:val="0"/>
              <w:divBdr>
                <w:top w:val="none" w:sz="0" w:space="0" w:color="auto"/>
                <w:left w:val="none" w:sz="0" w:space="0" w:color="auto"/>
                <w:bottom w:val="none" w:sz="0" w:space="0" w:color="auto"/>
                <w:right w:val="none" w:sz="0" w:space="0" w:color="auto"/>
              </w:divBdr>
            </w:div>
          </w:divsChild>
        </w:div>
        <w:div w:id="1233929251">
          <w:marLeft w:val="0"/>
          <w:marRight w:val="0"/>
          <w:marTop w:val="300"/>
          <w:marBottom w:val="0"/>
          <w:divBdr>
            <w:top w:val="none" w:sz="0" w:space="0" w:color="auto"/>
            <w:left w:val="none" w:sz="0" w:space="0" w:color="auto"/>
            <w:bottom w:val="none" w:sz="0" w:space="0" w:color="auto"/>
            <w:right w:val="none" w:sz="0" w:space="0" w:color="auto"/>
          </w:divBdr>
          <w:divsChild>
            <w:div w:id="942152598">
              <w:marLeft w:val="0"/>
              <w:marRight w:val="0"/>
              <w:marTop w:val="0"/>
              <w:marBottom w:val="0"/>
              <w:divBdr>
                <w:top w:val="none" w:sz="0" w:space="0" w:color="auto"/>
                <w:left w:val="none" w:sz="0" w:space="0" w:color="auto"/>
                <w:bottom w:val="none" w:sz="0" w:space="0" w:color="auto"/>
                <w:right w:val="none" w:sz="0" w:space="0" w:color="auto"/>
              </w:divBdr>
              <w:divsChild>
                <w:div w:id="867447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513176">
          <w:marLeft w:val="0"/>
          <w:marRight w:val="0"/>
          <w:marTop w:val="0"/>
          <w:marBottom w:val="0"/>
          <w:divBdr>
            <w:top w:val="none" w:sz="0" w:space="0" w:color="auto"/>
            <w:left w:val="none" w:sz="0" w:space="0" w:color="auto"/>
            <w:bottom w:val="none" w:sz="0" w:space="0" w:color="auto"/>
            <w:right w:val="none" w:sz="0" w:space="0" w:color="auto"/>
          </w:divBdr>
        </w:div>
        <w:div w:id="1234663309">
          <w:marLeft w:val="0"/>
          <w:marRight w:val="0"/>
          <w:marTop w:val="0"/>
          <w:marBottom w:val="0"/>
          <w:divBdr>
            <w:top w:val="none" w:sz="0" w:space="0" w:color="auto"/>
            <w:left w:val="none" w:sz="0" w:space="0" w:color="auto"/>
            <w:bottom w:val="none" w:sz="0" w:space="0" w:color="auto"/>
            <w:right w:val="none" w:sz="0" w:space="0" w:color="auto"/>
          </w:divBdr>
        </w:div>
        <w:div w:id="1234703698">
          <w:marLeft w:val="0"/>
          <w:marRight w:val="0"/>
          <w:marTop w:val="0"/>
          <w:marBottom w:val="0"/>
          <w:divBdr>
            <w:top w:val="none" w:sz="0" w:space="0" w:color="auto"/>
            <w:left w:val="none" w:sz="0" w:space="0" w:color="auto"/>
            <w:bottom w:val="none" w:sz="0" w:space="0" w:color="auto"/>
            <w:right w:val="none" w:sz="0" w:space="0" w:color="auto"/>
          </w:divBdr>
        </w:div>
        <w:div w:id="1234780130">
          <w:marLeft w:val="0"/>
          <w:marRight w:val="0"/>
          <w:marTop w:val="0"/>
          <w:marBottom w:val="0"/>
          <w:divBdr>
            <w:top w:val="none" w:sz="0" w:space="0" w:color="auto"/>
            <w:left w:val="none" w:sz="0" w:space="0" w:color="auto"/>
            <w:bottom w:val="none" w:sz="0" w:space="0" w:color="auto"/>
            <w:right w:val="none" w:sz="0" w:space="0" w:color="auto"/>
          </w:divBdr>
        </w:div>
        <w:div w:id="1235627658">
          <w:marLeft w:val="0"/>
          <w:marRight w:val="0"/>
          <w:marTop w:val="0"/>
          <w:marBottom w:val="0"/>
          <w:divBdr>
            <w:top w:val="none" w:sz="0" w:space="0" w:color="auto"/>
            <w:left w:val="none" w:sz="0" w:space="0" w:color="auto"/>
            <w:bottom w:val="none" w:sz="0" w:space="0" w:color="auto"/>
            <w:right w:val="none" w:sz="0" w:space="0" w:color="auto"/>
          </w:divBdr>
        </w:div>
        <w:div w:id="1237007851">
          <w:marLeft w:val="0"/>
          <w:marRight w:val="0"/>
          <w:marTop w:val="0"/>
          <w:marBottom w:val="0"/>
          <w:divBdr>
            <w:top w:val="none" w:sz="0" w:space="0" w:color="auto"/>
            <w:left w:val="none" w:sz="0" w:space="0" w:color="auto"/>
            <w:bottom w:val="none" w:sz="0" w:space="0" w:color="auto"/>
            <w:right w:val="none" w:sz="0" w:space="0" w:color="auto"/>
          </w:divBdr>
        </w:div>
        <w:div w:id="1237858578">
          <w:marLeft w:val="0"/>
          <w:marRight w:val="0"/>
          <w:marTop w:val="0"/>
          <w:marBottom w:val="0"/>
          <w:divBdr>
            <w:top w:val="none" w:sz="0" w:space="0" w:color="auto"/>
            <w:left w:val="none" w:sz="0" w:space="0" w:color="auto"/>
            <w:bottom w:val="none" w:sz="0" w:space="0" w:color="auto"/>
            <w:right w:val="none" w:sz="0" w:space="0" w:color="auto"/>
          </w:divBdr>
          <w:divsChild>
            <w:div w:id="116551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38054507">
          <w:marLeft w:val="0"/>
          <w:marRight w:val="0"/>
          <w:marTop w:val="0"/>
          <w:marBottom w:val="0"/>
          <w:divBdr>
            <w:top w:val="none" w:sz="0" w:space="0" w:color="auto"/>
            <w:left w:val="none" w:sz="0" w:space="0" w:color="auto"/>
            <w:bottom w:val="none" w:sz="0" w:space="0" w:color="auto"/>
            <w:right w:val="none" w:sz="0" w:space="0" w:color="auto"/>
          </w:divBdr>
          <w:divsChild>
            <w:div w:id="941647194">
              <w:marLeft w:val="0"/>
              <w:marRight w:val="0"/>
              <w:marTop w:val="0"/>
              <w:marBottom w:val="0"/>
              <w:divBdr>
                <w:top w:val="none" w:sz="0" w:space="0" w:color="auto"/>
                <w:left w:val="none" w:sz="0" w:space="0" w:color="auto"/>
                <w:bottom w:val="none" w:sz="0" w:space="0" w:color="auto"/>
                <w:right w:val="none" w:sz="0" w:space="0" w:color="auto"/>
              </w:divBdr>
            </w:div>
          </w:divsChild>
        </w:div>
        <w:div w:id="1238054520">
          <w:marLeft w:val="0"/>
          <w:marRight w:val="0"/>
          <w:marTop w:val="300"/>
          <w:marBottom w:val="0"/>
          <w:divBdr>
            <w:top w:val="none" w:sz="0" w:space="0" w:color="auto"/>
            <w:left w:val="none" w:sz="0" w:space="0" w:color="auto"/>
            <w:bottom w:val="none" w:sz="0" w:space="0" w:color="auto"/>
            <w:right w:val="none" w:sz="0" w:space="0" w:color="auto"/>
          </w:divBdr>
          <w:divsChild>
            <w:div w:id="636690449">
              <w:marLeft w:val="0"/>
              <w:marRight w:val="0"/>
              <w:marTop w:val="0"/>
              <w:marBottom w:val="0"/>
              <w:divBdr>
                <w:top w:val="none" w:sz="0" w:space="0" w:color="auto"/>
                <w:left w:val="none" w:sz="0" w:space="0" w:color="auto"/>
                <w:bottom w:val="none" w:sz="0" w:space="0" w:color="auto"/>
                <w:right w:val="none" w:sz="0" w:space="0" w:color="auto"/>
              </w:divBdr>
              <w:divsChild>
                <w:div w:id="136054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 w:id="1238831361">
          <w:marLeft w:val="0"/>
          <w:marRight w:val="0"/>
          <w:marTop w:val="0"/>
          <w:marBottom w:val="0"/>
          <w:divBdr>
            <w:top w:val="none" w:sz="0" w:space="0" w:color="auto"/>
            <w:left w:val="none" w:sz="0" w:space="0" w:color="auto"/>
            <w:bottom w:val="none" w:sz="0" w:space="0" w:color="auto"/>
            <w:right w:val="none" w:sz="0" w:space="0" w:color="auto"/>
          </w:divBdr>
          <w:divsChild>
            <w:div w:id="617226454">
              <w:marLeft w:val="0"/>
              <w:marRight w:val="0"/>
              <w:marTop w:val="0"/>
              <w:marBottom w:val="0"/>
              <w:divBdr>
                <w:top w:val="none" w:sz="0" w:space="0" w:color="auto"/>
                <w:left w:val="none" w:sz="0" w:space="0" w:color="auto"/>
                <w:bottom w:val="none" w:sz="0" w:space="0" w:color="auto"/>
                <w:right w:val="none" w:sz="0" w:space="0" w:color="auto"/>
              </w:divBdr>
            </w:div>
          </w:divsChild>
        </w:div>
        <w:div w:id="1239249451">
          <w:marLeft w:val="0"/>
          <w:marRight w:val="0"/>
          <w:marTop w:val="0"/>
          <w:marBottom w:val="300"/>
          <w:divBdr>
            <w:top w:val="single" w:sz="6" w:space="15" w:color="EDEDED"/>
            <w:left w:val="single" w:sz="6" w:space="15" w:color="EDEDED"/>
            <w:bottom w:val="single" w:sz="6" w:space="15" w:color="EDEDED"/>
            <w:right w:val="single" w:sz="6" w:space="15" w:color="EDEDED"/>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240560456">
          <w:marLeft w:val="0"/>
          <w:marRight w:val="0"/>
          <w:marTop w:val="0"/>
          <w:marBottom w:val="0"/>
          <w:divBdr>
            <w:top w:val="none" w:sz="0" w:space="0" w:color="auto"/>
            <w:left w:val="none" w:sz="0" w:space="0" w:color="auto"/>
            <w:bottom w:val="none" w:sz="0" w:space="0" w:color="auto"/>
            <w:right w:val="none" w:sz="0" w:space="0" w:color="auto"/>
          </w:divBdr>
          <w:divsChild>
            <w:div w:id="1278097867">
              <w:marLeft w:val="0"/>
              <w:marRight w:val="0"/>
              <w:marTop w:val="0"/>
              <w:marBottom w:val="0"/>
              <w:divBdr>
                <w:top w:val="none" w:sz="0" w:space="0" w:color="auto"/>
                <w:left w:val="none" w:sz="0" w:space="0" w:color="auto"/>
                <w:bottom w:val="none" w:sz="0" w:space="0" w:color="auto"/>
                <w:right w:val="none" w:sz="0" w:space="0" w:color="auto"/>
              </w:divBdr>
            </w:div>
          </w:divsChild>
        </w:div>
        <w:div w:id="1240601785">
          <w:marLeft w:val="0"/>
          <w:marRight w:val="0"/>
          <w:marTop w:val="0"/>
          <w:marBottom w:val="0"/>
          <w:divBdr>
            <w:top w:val="none" w:sz="0" w:space="0" w:color="auto"/>
            <w:left w:val="none" w:sz="0" w:space="0" w:color="auto"/>
            <w:bottom w:val="none" w:sz="0" w:space="0" w:color="auto"/>
            <w:right w:val="none" w:sz="0" w:space="0" w:color="auto"/>
          </w:divBdr>
        </w:div>
        <w:div w:id="1241058609">
          <w:marLeft w:val="0"/>
          <w:marRight w:val="0"/>
          <w:marTop w:val="0"/>
          <w:marBottom w:val="0"/>
          <w:divBdr>
            <w:top w:val="none" w:sz="0" w:space="0" w:color="auto"/>
            <w:left w:val="none" w:sz="0" w:space="0" w:color="auto"/>
            <w:bottom w:val="none" w:sz="0" w:space="0" w:color="auto"/>
            <w:right w:val="none" w:sz="0" w:space="0" w:color="auto"/>
          </w:divBdr>
          <w:divsChild>
            <w:div w:id="808744206">
              <w:marLeft w:val="0"/>
              <w:marRight w:val="0"/>
              <w:marTop w:val="0"/>
              <w:marBottom w:val="0"/>
              <w:divBdr>
                <w:top w:val="none" w:sz="0" w:space="0" w:color="auto"/>
                <w:left w:val="none" w:sz="0" w:space="0" w:color="auto"/>
                <w:bottom w:val="none" w:sz="0" w:space="0" w:color="auto"/>
                <w:right w:val="none" w:sz="0" w:space="0" w:color="auto"/>
              </w:divBdr>
            </w:div>
          </w:divsChild>
        </w:div>
        <w:div w:id="1241717144">
          <w:marLeft w:val="0"/>
          <w:marRight w:val="0"/>
          <w:marTop w:val="0"/>
          <w:marBottom w:val="300"/>
          <w:divBdr>
            <w:top w:val="single" w:sz="6" w:space="15" w:color="EDEDED"/>
            <w:left w:val="single" w:sz="6" w:space="15" w:color="EDEDED"/>
            <w:bottom w:val="single" w:sz="6" w:space="15" w:color="EDEDED"/>
            <w:right w:val="single" w:sz="6" w:space="15" w:color="EDEDED"/>
          </w:divBdr>
        </w:div>
        <w:div w:id="1241988594">
          <w:marLeft w:val="0"/>
          <w:marRight w:val="0"/>
          <w:marTop w:val="0"/>
          <w:marBottom w:val="0"/>
          <w:divBdr>
            <w:top w:val="none" w:sz="0" w:space="0" w:color="auto"/>
            <w:left w:val="none" w:sz="0" w:space="0" w:color="auto"/>
            <w:bottom w:val="none" w:sz="0" w:space="0" w:color="auto"/>
            <w:right w:val="none" w:sz="0" w:space="0" w:color="auto"/>
          </w:divBdr>
        </w:div>
        <w:div w:id="1242640477">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
        <w:div w:id="1243369518">
          <w:marLeft w:val="0"/>
          <w:marRight w:val="0"/>
          <w:marTop w:val="0"/>
          <w:marBottom w:val="0"/>
          <w:divBdr>
            <w:top w:val="none" w:sz="0" w:space="0" w:color="auto"/>
            <w:left w:val="none" w:sz="0" w:space="0" w:color="auto"/>
            <w:bottom w:val="none" w:sz="0" w:space="0" w:color="auto"/>
            <w:right w:val="none" w:sz="0" w:space="0" w:color="auto"/>
          </w:divBdr>
        </w:div>
        <w:div w:id="1243562642">
          <w:marLeft w:val="0"/>
          <w:marRight w:val="0"/>
          <w:marTop w:val="0"/>
          <w:marBottom w:val="0"/>
          <w:divBdr>
            <w:top w:val="none" w:sz="0" w:space="0" w:color="auto"/>
            <w:left w:val="none" w:sz="0" w:space="0" w:color="auto"/>
            <w:bottom w:val="none" w:sz="0" w:space="0" w:color="auto"/>
            <w:right w:val="none" w:sz="0" w:space="0" w:color="auto"/>
          </w:divBdr>
          <w:divsChild>
            <w:div w:id="1158232460">
              <w:marLeft w:val="0"/>
              <w:marRight w:val="0"/>
              <w:marTop w:val="0"/>
              <w:marBottom w:val="0"/>
              <w:divBdr>
                <w:top w:val="none" w:sz="0" w:space="0" w:color="auto"/>
                <w:left w:val="none" w:sz="0" w:space="0" w:color="auto"/>
                <w:bottom w:val="none" w:sz="0" w:space="0" w:color="auto"/>
                <w:right w:val="none" w:sz="0" w:space="0" w:color="auto"/>
              </w:divBdr>
            </w:div>
          </w:divsChild>
        </w:div>
        <w:div w:id="1243756768">
          <w:marLeft w:val="0"/>
          <w:marRight w:val="0"/>
          <w:marTop w:val="0"/>
          <w:marBottom w:val="0"/>
          <w:divBdr>
            <w:top w:val="none" w:sz="0" w:space="0" w:color="auto"/>
            <w:left w:val="none" w:sz="0" w:space="0" w:color="auto"/>
            <w:bottom w:val="none" w:sz="0" w:space="0" w:color="auto"/>
            <w:right w:val="none" w:sz="0" w:space="0" w:color="auto"/>
          </w:divBdr>
          <w:divsChild>
            <w:div w:id="87473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5644580">
          <w:marLeft w:val="0"/>
          <w:marRight w:val="0"/>
          <w:marTop w:val="0"/>
          <w:marBottom w:val="0"/>
          <w:divBdr>
            <w:top w:val="none" w:sz="0" w:space="0" w:color="auto"/>
            <w:left w:val="none" w:sz="0" w:space="0" w:color="auto"/>
            <w:bottom w:val="none" w:sz="0" w:space="0" w:color="auto"/>
            <w:right w:val="none" w:sz="0" w:space="0" w:color="auto"/>
          </w:divBdr>
          <w:divsChild>
            <w:div w:id="1053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157363">
          <w:marLeft w:val="0"/>
          <w:marRight w:val="0"/>
          <w:marTop w:val="0"/>
          <w:marBottom w:val="0"/>
          <w:divBdr>
            <w:top w:val="none" w:sz="0" w:space="0" w:color="auto"/>
            <w:left w:val="none" w:sz="0" w:space="0" w:color="auto"/>
            <w:bottom w:val="none" w:sz="0" w:space="0" w:color="auto"/>
            <w:right w:val="none" w:sz="0" w:space="0" w:color="auto"/>
          </w:divBdr>
        </w:div>
        <w:div w:id="1248467615">
          <w:marLeft w:val="0"/>
          <w:marRight w:val="0"/>
          <w:marTop w:val="0"/>
          <w:marBottom w:val="0"/>
          <w:divBdr>
            <w:top w:val="none" w:sz="0" w:space="0" w:color="auto"/>
            <w:left w:val="none" w:sz="0" w:space="0" w:color="auto"/>
            <w:bottom w:val="none" w:sz="0" w:space="0" w:color="auto"/>
            <w:right w:val="none" w:sz="0" w:space="0" w:color="auto"/>
          </w:divBdr>
        </w:div>
        <w:div w:id="1248491307">
          <w:marLeft w:val="0"/>
          <w:marRight w:val="0"/>
          <w:marTop w:val="0"/>
          <w:marBottom w:val="0"/>
          <w:divBdr>
            <w:top w:val="none" w:sz="0" w:space="0" w:color="auto"/>
            <w:left w:val="none" w:sz="0" w:space="0" w:color="auto"/>
            <w:bottom w:val="none" w:sz="0" w:space="0" w:color="auto"/>
            <w:right w:val="none" w:sz="0" w:space="0" w:color="auto"/>
          </w:divBdr>
        </w:div>
        <w:div w:id="1250043416">
          <w:marLeft w:val="0"/>
          <w:marRight w:val="0"/>
          <w:marTop w:val="0"/>
          <w:marBottom w:val="0"/>
          <w:divBdr>
            <w:top w:val="none" w:sz="0" w:space="0" w:color="auto"/>
            <w:left w:val="none" w:sz="0" w:space="0" w:color="auto"/>
            <w:bottom w:val="none" w:sz="0" w:space="0" w:color="auto"/>
            <w:right w:val="none" w:sz="0" w:space="0" w:color="auto"/>
          </w:divBdr>
        </w:div>
        <w:div w:id="1250624333">
          <w:marLeft w:val="0"/>
          <w:marRight w:val="0"/>
          <w:marTop w:val="0"/>
          <w:marBottom w:val="0"/>
          <w:divBdr>
            <w:top w:val="none" w:sz="0" w:space="0" w:color="auto"/>
            <w:left w:val="none" w:sz="0" w:space="0" w:color="auto"/>
            <w:bottom w:val="none" w:sz="0" w:space="0" w:color="auto"/>
            <w:right w:val="none" w:sz="0" w:space="0" w:color="auto"/>
          </w:divBdr>
        </w:div>
        <w:div w:id="1251156208">
          <w:marLeft w:val="0"/>
          <w:marRight w:val="0"/>
          <w:marTop w:val="0"/>
          <w:marBottom w:val="0"/>
          <w:divBdr>
            <w:top w:val="none" w:sz="0" w:space="0" w:color="auto"/>
            <w:left w:val="none" w:sz="0" w:space="0" w:color="auto"/>
            <w:bottom w:val="none" w:sz="0" w:space="0" w:color="auto"/>
            <w:right w:val="none" w:sz="0" w:space="0" w:color="auto"/>
          </w:divBdr>
        </w:div>
        <w:div w:id="1251156380">
          <w:marLeft w:val="0"/>
          <w:marRight w:val="0"/>
          <w:marTop w:val="0"/>
          <w:marBottom w:val="300"/>
          <w:divBdr>
            <w:top w:val="single" w:sz="6" w:space="15" w:color="EDEDED"/>
            <w:left w:val="single" w:sz="6" w:space="15" w:color="EDEDED"/>
            <w:bottom w:val="single" w:sz="6" w:space="15" w:color="EDEDED"/>
            <w:right w:val="single" w:sz="6" w:space="15" w:color="EDEDED"/>
          </w:divBdr>
        </w:div>
        <w:div w:id="1251162262">
          <w:marLeft w:val="0"/>
          <w:marRight w:val="0"/>
          <w:marTop w:val="0"/>
          <w:marBottom w:val="0"/>
          <w:divBdr>
            <w:top w:val="none" w:sz="0" w:space="0" w:color="auto"/>
            <w:left w:val="none" w:sz="0" w:space="0" w:color="auto"/>
            <w:bottom w:val="none" w:sz="0" w:space="0" w:color="auto"/>
            <w:right w:val="none" w:sz="0" w:space="0" w:color="auto"/>
          </w:divBdr>
        </w:div>
        <w:div w:id="1251238115">
          <w:marLeft w:val="0"/>
          <w:marRight w:val="0"/>
          <w:marTop w:val="0"/>
          <w:marBottom w:val="300"/>
          <w:divBdr>
            <w:top w:val="single" w:sz="6" w:space="15" w:color="EDEDED"/>
            <w:left w:val="single" w:sz="6" w:space="15" w:color="EDEDED"/>
            <w:bottom w:val="single" w:sz="6" w:space="15" w:color="EDEDED"/>
            <w:right w:val="single" w:sz="6" w:space="15" w:color="EDEDED"/>
          </w:divBdr>
        </w:div>
        <w:div w:id="1251698569">
          <w:marLeft w:val="0"/>
          <w:marRight w:val="0"/>
          <w:marTop w:val="0"/>
          <w:marBottom w:val="0"/>
          <w:divBdr>
            <w:top w:val="none" w:sz="0" w:space="0" w:color="auto"/>
            <w:left w:val="none" w:sz="0" w:space="0" w:color="auto"/>
            <w:bottom w:val="none" w:sz="0" w:space="0" w:color="auto"/>
            <w:right w:val="none" w:sz="0" w:space="0" w:color="auto"/>
          </w:divBdr>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547466">
          <w:marLeft w:val="0"/>
          <w:marRight w:val="0"/>
          <w:marTop w:val="0"/>
          <w:marBottom w:val="0"/>
          <w:divBdr>
            <w:top w:val="none" w:sz="0" w:space="0" w:color="auto"/>
            <w:left w:val="none" w:sz="0" w:space="0" w:color="auto"/>
            <w:bottom w:val="none" w:sz="0" w:space="0" w:color="auto"/>
            <w:right w:val="none" w:sz="0" w:space="0" w:color="auto"/>
          </w:divBdr>
        </w:div>
        <w:div w:id="1252932800">
          <w:marLeft w:val="0"/>
          <w:marRight w:val="0"/>
          <w:marTop w:val="0"/>
          <w:marBottom w:val="0"/>
          <w:divBdr>
            <w:top w:val="none" w:sz="0" w:space="0" w:color="auto"/>
            <w:left w:val="none" w:sz="0" w:space="0" w:color="auto"/>
            <w:bottom w:val="none" w:sz="0" w:space="0" w:color="auto"/>
            <w:right w:val="none" w:sz="0" w:space="0" w:color="auto"/>
          </w:divBdr>
          <w:divsChild>
            <w:div w:id="1188759995">
              <w:marLeft w:val="0"/>
              <w:marRight w:val="0"/>
              <w:marTop w:val="0"/>
              <w:marBottom w:val="0"/>
              <w:divBdr>
                <w:top w:val="none" w:sz="0" w:space="0" w:color="auto"/>
                <w:left w:val="none" w:sz="0" w:space="0" w:color="auto"/>
                <w:bottom w:val="none" w:sz="0" w:space="0" w:color="auto"/>
                <w:right w:val="none" w:sz="0" w:space="0" w:color="auto"/>
              </w:divBdr>
            </w:div>
          </w:divsChild>
        </w:div>
        <w:div w:id="1253199347">
          <w:marLeft w:val="0"/>
          <w:marRight w:val="0"/>
          <w:marTop w:val="0"/>
          <w:marBottom w:val="300"/>
          <w:divBdr>
            <w:top w:val="single" w:sz="6" w:space="15" w:color="EDEDED"/>
            <w:left w:val="single" w:sz="6" w:space="15" w:color="EDEDED"/>
            <w:bottom w:val="single" w:sz="6" w:space="15" w:color="EDEDED"/>
            <w:right w:val="single" w:sz="6" w:space="15" w:color="EDEDED"/>
          </w:divBdr>
        </w:div>
        <w:div w:id="1254515725">
          <w:marLeft w:val="0"/>
          <w:marRight w:val="0"/>
          <w:marTop w:val="0"/>
          <w:marBottom w:val="0"/>
          <w:divBdr>
            <w:top w:val="none" w:sz="0" w:space="0" w:color="auto"/>
            <w:left w:val="none" w:sz="0" w:space="0" w:color="auto"/>
            <w:bottom w:val="none" w:sz="0" w:space="0" w:color="auto"/>
            <w:right w:val="none" w:sz="0" w:space="0" w:color="auto"/>
          </w:divBdr>
        </w:div>
        <w:div w:id="1255046022">
          <w:marLeft w:val="0"/>
          <w:marRight w:val="0"/>
          <w:marTop w:val="300"/>
          <w:marBottom w:val="0"/>
          <w:divBdr>
            <w:top w:val="none" w:sz="0" w:space="0" w:color="auto"/>
            <w:left w:val="none" w:sz="0" w:space="0" w:color="auto"/>
            <w:bottom w:val="none" w:sz="0" w:space="0" w:color="auto"/>
            <w:right w:val="none" w:sz="0" w:space="0" w:color="auto"/>
          </w:divBdr>
          <w:divsChild>
            <w:div w:id="1744529344">
              <w:marLeft w:val="0"/>
              <w:marRight w:val="0"/>
              <w:marTop w:val="0"/>
              <w:marBottom w:val="0"/>
              <w:divBdr>
                <w:top w:val="none" w:sz="0" w:space="0" w:color="auto"/>
                <w:left w:val="none" w:sz="0" w:space="0" w:color="auto"/>
                <w:bottom w:val="none" w:sz="0" w:space="0" w:color="auto"/>
                <w:right w:val="none" w:sz="0" w:space="0" w:color="auto"/>
              </w:divBdr>
              <w:divsChild>
                <w:div w:id="58407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94777">
          <w:marLeft w:val="0"/>
          <w:marRight w:val="0"/>
          <w:marTop w:val="0"/>
          <w:marBottom w:val="0"/>
          <w:divBdr>
            <w:top w:val="none" w:sz="0" w:space="0" w:color="auto"/>
            <w:left w:val="none" w:sz="0" w:space="0" w:color="auto"/>
            <w:bottom w:val="none" w:sz="0" w:space="0" w:color="auto"/>
            <w:right w:val="none" w:sz="0" w:space="0" w:color="auto"/>
          </w:divBdr>
        </w:div>
        <w:div w:id="1256210035">
          <w:marLeft w:val="0"/>
          <w:marRight w:val="0"/>
          <w:marTop w:val="0"/>
          <w:marBottom w:val="0"/>
          <w:divBdr>
            <w:top w:val="none" w:sz="0" w:space="0" w:color="auto"/>
            <w:left w:val="none" w:sz="0" w:space="0" w:color="auto"/>
            <w:bottom w:val="none" w:sz="0" w:space="0" w:color="auto"/>
            <w:right w:val="none" w:sz="0" w:space="0" w:color="auto"/>
          </w:divBdr>
          <w:divsChild>
            <w:div w:id="998121673">
              <w:marLeft w:val="0"/>
              <w:marRight w:val="0"/>
              <w:marTop w:val="0"/>
              <w:marBottom w:val="0"/>
              <w:divBdr>
                <w:top w:val="none" w:sz="0" w:space="0" w:color="auto"/>
                <w:left w:val="none" w:sz="0" w:space="0" w:color="auto"/>
                <w:bottom w:val="none" w:sz="0" w:space="0" w:color="auto"/>
                <w:right w:val="none" w:sz="0" w:space="0" w:color="auto"/>
              </w:divBdr>
            </w:div>
          </w:divsChild>
        </w:div>
        <w:div w:id="1256281181">
          <w:marLeft w:val="0"/>
          <w:marRight w:val="0"/>
          <w:marTop w:val="0"/>
          <w:marBottom w:val="0"/>
          <w:divBdr>
            <w:top w:val="none" w:sz="0" w:space="0" w:color="auto"/>
            <w:left w:val="none" w:sz="0" w:space="0" w:color="auto"/>
            <w:bottom w:val="none" w:sz="0" w:space="0" w:color="auto"/>
            <w:right w:val="none" w:sz="0" w:space="0" w:color="auto"/>
          </w:divBdr>
          <w:divsChild>
            <w:div w:id="1042441191">
              <w:marLeft w:val="0"/>
              <w:marRight w:val="0"/>
              <w:marTop w:val="0"/>
              <w:marBottom w:val="0"/>
              <w:divBdr>
                <w:top w:val="none" w:sz="0" w:space="0" w:color="auto"/>
                <w:left w:val="none" w:sz="0" w:space="0" w:color="auto"/>
                <w:bottom w:val="none" w:sz="0" w:space="0" w:color="auto"/>
                <w:right w:val="none" w:sz="0" w:space="0" w:color="auto"/>
              </w:divBdr>
            </w:div>
          </w:divsChild>
        </w:div>
        <w:div w:id="1256288120">
          <w:marLeft w:val="0"/>
          <w:marRight w:val="0"/>
          <w:marTop w:val="0"/>
          <w:marBottom w:val="300"/>
          <w:divBdr>
            <w:top w:val="single" w:sz="6" w:space="15" w:color="EDEDED"/>
            <w:left w:val="single" w:sz="6" w:space="15" w:color="EDEDED"/>
            <w:bottom w:val="single" w:sz="6" w:space="15" w:color="EDEDED"/>
            <w:right w:val="single" w:sz="6" w:space="15" w:color="EDEDED"/>
          </w:divBdr>
        </w:div>
        <w:div w:id="1256785179">
          <w:marLeft w:val="0"/>
          <w:marRight w:val="0"/>
          <w:marTop w:val="0"/>
          <w:marBottom w:val="0"/>
          <w:divBdr>
            <w:top w:val="none" w:sz="0" w:space="0" w:color="auto"/>
            <w:left w:val="none" w:sz="0" w:space="0" w:color="auto"/>
            <w:bottom w:val="none" w:sz="0" w:space="0" w:color="auto"/>
            <w:right w:val="none" w:sz="0" w:space="0" w:color="auto"/>
          </w:divBdr>
        </w:div>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58249813">
          <w:marLeft w:val="0"/>
          <w:marRight w:val="0"/>
          <w:marTop w:val="0"/>
          <w:marBottom w:val="0"/>
          <w:divBdr>
            <w:top w:val="none" w:sz="0" w:space="0" w:color="auto"/>
            <w:left w:val="none" w:sz="0" w:space="0" w:color="auto"/>
            <w:bottom w:val="none" w:sz="0" w:space="0" w:color="auto"/>
            <w:right w:val="none" w:sz="0" w:space="0" w:color="auto"/>
          </w:divBdr>
        </w:div>
        <w:div w:id="1258250733">
          <w:marLeft w:val="0"/>
          <w:marRight w:val="0"/>
          <w:marTop w:val="0"/>
          <w:marBottom w:val="0"/>
          <w:divBdr>
            <w:top w:val="none" w:sz="0" w:space="0" w:color="auto"/>
            <w:left w:val="none" w:sz="0" w:space="0" w:color="auto"/>
            <w:bottom w:val="none" w:sz="0" w:space="0" w:color="auto"/>
            <w:right w:val="none" w:sz="0" w:space="0" w:color="auto"/>
          </w:divBdr>
        </w:div>
        <w:div w:id="1258516588">
          <w:marLeft w:val="0"/>
          <w:marRight w:val="0"/>
          <w:marTop w:val="0"/>
          <w:marBottom w:val="300"/>
          <w:divBdr>
            <w:top w:val="single" w:sz="6" w:space="15" w:color="EDEDED"/>
            <w:left w:val="single" w:sz="6" w:space="15" w:color="EDEDED"/>
            <w:bottom w:val="single" w:sz="6" w:space="15" w:color="EDEDED"/>
            <w:right w:val="single" w:sz="6" w:space="15" w:color="EDEDED"/>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126033536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260410272">
          <w:marLeft w:val="0"/>
          <w:marRight w:val="0"/>
          <w:marTop w:val="0"/>
          <w:marBottom w:val="0"/>
          <w:divBdr>
            <w:top w:val="none" w:sz="0" w:space="0" w:color="auto"/>
            <w:left w:val="none" w:sz="0" w:space="0" w:color="auto"/>
            <w:bottom w:val="none" w:sz="0" w:space="0" w:color="auto"/>
            <w:right w:val="none" w:sz="0" w:space="0" w:color="auto"/>
          </w:divBdr>
          <w:divsChild>
            <w:div w:id="1563980860">
              <w:marLeft w:val="0"/>
              <w:marRight w:val="0"/>
              <w:marTop w:val="0"/>
              <w:marBottom w:val="0"/>
              <w:divBdr>
                <w:top w:val="none" w:sz="0" w:space="0" w:color="auto"/>
                <w:left w:val="none" w:sz="0" w:space="0" w:color="auto"/>
                <w:bottom w:val="none" w:sz="0" w:space="0" w:color="auto"/>
                <w:right w:val="none" w:sz="0" w:space="0" w:color="auto"/>
              </w:divBdr>
            </w:div>
          </w:divsChild>
        </w:div>
        <w:div w:id="1260524058">
          <w:marLeft w:val="0"/>
          <w:marRight w:val="0"/>
          <w:marTop w:val="300"/>
          <w:marBottom w:val="0"/>
          <w:divBdr>
            <w:top w:val="none" w:sz="0" w:space="0" w:color="auto"/>
            <w:left w:val="none" w:sz="0" w:space="0" w:color="auto"/>
            <w:bottom w:val="none" w:sz="0" w:space="0" w:color="auto"/>
            <w:right w:val="none" w:sz="0" w:space="0" w:color="auto"/>
          </w:divBdr>
          <w:divsChild>
            <w:div w:id="795952081">
              <w:marLeft w:val="0"/>
              <w:marRight w:val="0"/>
              <w:marTop w:val="0"/>
              <w:marBottom w:val="0"/>
              <w:divBdr>
                <w:top w:val="none" w:sz="0" w:space="0" w:color="auto"/>
                <w:left w:val="none" w:sz="0" w:space="0" w:color="auto"/>
                <w:bottom w:val="none" w:sz="0" w:space="0" w:color="auto"/>
                <w:right w:val="none" w:sz="0" w:space="0" w:color="auto"/>
              </w:divBdr>
              <w:divsChild>
                <w:div w:id="118359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064284">
          <w:marLeft w:val="0"/>
          <w:marRight w:val="0"/>
          <w:marTop w:val="0"/>
          <w:marBottom w:val="0"/>
          <w:divBdr>
            <w:top w:val="none" w:sz="0" w:space="0" w:color="auto"/>
            <w:left w:val="none" w:sz="0" w:space="0" w:color="auto"/>
            <w:bottom w:val="none" w:sz="0" w:space="0" w:color="auto"/>
            <w:right w:val="none" w:sz="0" w:space="0" w:color="auto"/>
          </w:divBdr>
          <w:divsChild>
            <w:div w:id="232281089">
              <w:marLeft w:val="0"/>
              <w:marRight w:val="0"/>
              <w:marTop w:val="0"/>
              <w:marBottom w:val="0"/>
              <w:divBdr>
                <w:top w:val="none" w:sz="0" w:space="0" w:color="auto"/>
                <w:left w:val="none" w:sz="0" w:space="0" w:color="auto"/>
                <w:bottom w:val="none" w:sz="0" w:space="0" w:color="auto"/>
                <w:right w:val="none" w:sz="0" w:space="0" w:color="auto"/>
              </w:divBdr>
            </w:div>
          </w:divsChild>
        </w:div>
        <w:div w:id="1261331913">
          <w:marLeft w:val="0"/>
          <w:marRight w:val="0"/>
          <w:marTop w:val="0"/>
          <w:marBottom w:val="0"/>
          <w:divBdr>
            <w:top w:val="none" w:sz="0" w:space="0" w:color="auto"/>
            <w:left w:val="none" w:sz="0" w:space="0" w:color="auto"/>
            <w:bottom w:val="none" w:sz="0" w:space="0" w:color="auto"/>
            <w:right w:val="none" w:sz="0" w:space="0" w:color="auto"/>
          </w:divBdr>
        </w:div>
        <w:div w:id="1262032697">
          <w:marLeft w:val="0"/>
          <w:marRight w:val="0"/>
          <w:marTop w:val="0"/>
          <w:marBottom w:val="0"/>
          <w:divBdr>
            <w:top w:val="none" w:sz="0" w:space="0" w:color="auto"/>
            <w:left w:val="none" w:sz="0" w:space="0" w:color="auto"/>
            <w:bottom w:val="none" w:sz="0" w:space="0" w:color="auto"/>
            <w:right w:val="none" w:sz="0" w:space="0" w:color="auto"/>
          </w:divBdr>
          <w:divsChild>
            <w:div w:id="123542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1262689281">
          <w:marLeft w:val="0"/>
          <w:marRight w:val="0"/>
          <w:marTop w:val="0"/>
          <w:marBottom w:val="0"/>
          <w:divBdr>
            <w:top w:val="none" w:sz="0" w:space="0" w:color="auto"/>
            <w:left w:val="none" w:sz="0" w:space="0" w:color="auto"/>
            <w:bottom w:val="none" w:sz="0" w:space="0" w:color="auto"/>
            <w:right w:val="none" w:sz="0" w:space="0" w:color="auto"/>
          </w:divBdr>
        </w:div>
        <w:div w:id="1262879710">
          <w:marLeft w:val="0"/>
          <w:marRight w:val="0"/>
          <w:marTop w:val="0"/>
          <w:marBottom w:val="0"/>
          <w:divBdr>
            <w:top w:val="none" w:sz="0" w:space="0" w:color="auto"/>
            <w:left w:val="none" w:sz="0" w:space="0" w:color="auto"/>
            <w:bottom w:val="none" w:sz="0" w:space="0" w:color="auto"/>
            <w:right w:val="none" w:sz="0" w:space="0" w:color="auto"/>
          </w:divBdr>
        </w:div>
        <w:div w:id="1262881766">
          <w:marLeft w:val="0"/>
          <w:marRight w:val="0"/>
          <w:marTop w:val="0"/>
          <w:marBottom w:val="0"/>
          <w:divBdr>
            <w:top w:val="none" w:sz="0" w:space="0" w:color="auto"/>
            <w:left w:val="none" w:sz="0" w:space="0" w:color="auto"/>
            <w:bottom w:val="none" w:sz="0" w:space="0" w:color="auto"/>
            <w:right w:val="none" w:sz="0" w:space="0" w:color="auto"/>
          </w:divBdr>
        </w:div>
        <w:div w:id="1262953826">
          <w:marLeft w:val="0"/>
          <w:marRight w:val="0"/>
          <w:marTop w:val="0"/>
          <w:marBottom w:val="0"/>
          <w:divBdr>
            <w:top w:val="none" w:sz="0" w:space="0" w:color="auto"/>
            <w:left w:val="none" w:sz="0" w:space="0" w:color="auto"/>
            <w:bottom w:val="none" w:sz="0" w:space="0" w:color="auto"/>
            <w:right w:val="none" w:sz="0" w:space="0" w:color="auto"/>
          </w:divBdr>
          <w:divsChild>
            <w:div w:id="780105101">
              <w:marLeft w:val="0"/>
              <w:marRight w:val="0"/>
              <w:marTop w:val="0"/>
              <w:marBottom w:val="0"/>
              <w:divBdr>
                <w:top w:val="none" w:sz="0" w:space="0" w:color="auto"/>
                <w:left w:val="none" w:sz="0" w:space="0" w:color="auto"/>
                <w:bottom w:val="none" w:sz="0" w:space="0" w:color="auto"/>
                <w:right w:val="none" w:sz="0" w:space="0" w:color="auto"/>
              </w:divBdr>
            </w:div>
          </w:divsChild>
        </w:div>
        <w:div w:id="1263300617">
          <w:marLeft w:val="0"/>
          <w:marRight w:val="0"/>
          <w:marTop w:val="0"/>
          <w:marBottom w:val="0"/>
          <w:divBdr>
            <w:top w:val="none" w:sz="0" w:space="0" w:color="auto"/>
            <w:left w:val="none" w:sz="0" w:space="0" w:color="auto"/>
            <w:bottom w:val="none" w:sz="0" w:space="0" w:color="auto"/>
            <w:right w:val="none" w:sz="0" w:space="0" w:color="auto"/>
          </w:divBdr>
        </w:div>
        <w:div w:id="1263301784">
          <w:marLeft w:val="0"/>
          <w:marRight w:val="0"/>
          <w:marTop w:val="0"/>
          <w:marBottom w:val="0"/>
          <w:divBdr>
            <w:top w:val="none" w:sz="0" w:space="0" w:color="auto"/>
            <w:left w:val="none" w:sz="0" w:space="0" w:color="auto"/>
            <w:bottom w:val="none" w:sz="0" w:space="0" w:color="auto"/>
            <w:right w:val="none" w:sz="0" w:space="0" w:color="auto"/>
          </w:divBdr>
          <w:divsChild>
            <w:div w:id="893126628">
              <w:marLeft w:val="0"/>
              <w:marRight w:val="0"/>
              <w:marTop w:val="0"/>
              <w:marBottom w:val="0"/>
              <w:divBdr>
                <w:top w:val="none" w:sz="0" w:space="0" w:color="auto"/>
                <w:left w:val="none" w:sz="0" w:space="0" w:color="auto"/>
                <w:bottom w:val="none" w:sz="0" w:space="0" w:color="auto"/>
                <w:right w:val="none" w:sz="0" w:space="0" w:color="auto"/>
              </w:divBdr>
            </w:div>
          </w:divsChild>
        </w:div>
        <w:div w:id="1263495592">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
        <w:div w:id="1264800815">
          <w:marLeft w:val="0"/>
          <w:marRight w:val="0"/>
          <w:marTop w:val="0"/>
          <w:marBottom w:val="0"/>
          <w:divBdr>
            <w:top w:val="none" w:sz="0" w:space="0" w:color="auto"/>
            <w:left w:val="none" w:sz="0" w:space="0" w:color="auto"/>
            <w:bottom w:val="none" w:sz="0" w:space="0" w:color="auto"/>
            <w:right w:val="none" w:sz="0" w:space="0" w:color="auto"/>
          </w:divBdr>
          <w:divsChild>
            <w:div w:id="576674584">
              <w:marLeft w:val="0"/>
              <w:marRight w:val="0"/>
              <w:marTop w:val="0"/>
              <w:marBottom w:val="0"/>
              <w:divBdr>
                <w:top w:val="none" w:sz="0" w:space="0" w:color="auto"/>
                <w:left w:val="none" w:sz="0" w:space="0" w:color="auto"/>
                <w:bottom w:val="none" w:sz="0" w:space="0" w:color="auto"/>
                <w:right w:val="none" w:sz="0" w:space="0" w:color="auto"/>
              </w:divBdr>
            </w:div>
          </w:divsChild>
        </w:div>
        <w:div w:id="1264877047">
          <w:marLeft w:val="0"/>
          <w:marRight w:val="0"/>
          <w:marTop w:val="0"/>
          <w:marBottom w:val="0"/>
          <w:divBdr>
            <w:top w:val="none" w:sz="0" w:space="0" w:color="auto"/>
            <w:left w:val="none" w:sz="0" w:space="0" w:color="auto"/>
            <w:bottom w:val="none" w:sz="0" w:space="0" w:color="auto"/>
            <w:right w:val="none" w:sz="0" w:space="0" w:color="auto"/>
          </w:divBdr>
          <w:divsChild>
            <w:div w:id="438915760">
              <w:marLeft w:val="0"/>
              <w:marRight w:val="0"/>
              <w:marTop w:val="0"/>
              <w:marBottom w:val="0"/>
              <w:divBdr>
                <w:top w:val="none" w:sz="0" w:space="0" w:color="auto"/>
                <w:left w:val="none" w:sz="0" w:space="0" w:color="auto"/>
                <w:bottom w:val="none" w:sz="0" w:space="0" w:color="auto"/>
                <w:right w:val="none" w:sz="0" w:space="0" w:color="auto"/>
              </w:divBdr>
            </w:div>
          </w:divsChild>
        </w:div>
        <w:div w:id="1265113693">
          <w:marLeft w:val="0"/>
          <w:marRight w:val="0"/>
          <w:marTop w:val="0"/>
          <w:marBottom w:val="0"/>
          <w:divBdr>
            <w:top w:val="none" w:sz="0" w:space="0" w:color="auto"/>
            <w:left w:val="none" w:sz="0" w:space="0" w:color="auto"/>
            <w:bottom w:val="none" w:sz="0" w:space="0" w:color="auto"/>
            <w:right w:val="none" w:sz="0" w:space="0" w:color="auto"/>
          </w:divBdr>
          <w:divsChild>
            <w:div w:id="272564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5722750">
          <w:marLeft w:val="0"/>
          <w:marRight w:val="0"/>
          <w:marTop w:val="0"/>
          <w:marBottom w:val="0"/>
          <w:divBdr>
            <w:top w:val="none" w:sz="0" w:space="0" w:color="auto"/>
            <w:left w:val="none" w:sz="0" w:space="0" w:color="auto"/>
            <w:bottom w:val="none" w:sz="0" w:space="0" w:color="auto"/>
            <w:right w:val="none" w:sz="0" w:space="0" w:color="auto"/>
          </w:divBdr>
          <w:divsChild>
            <w:div w:id="396905389">
              <w:marLeft w:val="0"/>
              <w:marRight w:val="0"/>
              <w:marTop w:val="0"/>
              <w:marBottom w:val="0"/>
              <w:divBdr>
                <w:top w:val="none" w:sz="0" w:space="0" w:color="auto"/>
                <w:left w:val="none" w:sz="0" w:space="0" w:color="auto"/>
                <w:bottom w:val="none" w:sz="0" w:space="0" w:color="auto"/>
                <w:right w:val="none" w:sz="0" w:space="0" w:color="auto"/>
              </w:divBdr>
            </w:div>
          </w:divsChild>
        </w:div>
        <w:div w:id="1265919720">
          <w:marLeft w:val="0"/>
          <w:marRight w:val="0"/>
          <w:marTop w:val="0"/>
          <w:marBottom w:val="300"/>
          <w:divBdr>
            <w:top w:val="single" w:sz="6" w:space="15" w:color="EDEDED"/>
            <w:left w:val="single" w:sz="6" w:space="15" w:color="EDEDED"/>
            <w:bottom w:val="single" w:sz="6" w:space="15" w:color="EDEDED"/>
            <w:right w:val="single" w:sz="6" w:space="15" w:color="EDEDED"/>
          </w:divBdr>
        </w:div>
        <w:div w:id="1265924139">
          <w:marLeft w:val="0"/>
          <w:marRight w:val="0"/>
          <w:marTop w:val="0"/>
          <w:marBottom w:val="0"/>
          <w:divBdr>
            <w:top w:val="none" w:sz="0" w:space="0" w:color="auto"/>
            <w:left w:val="none" w:sz="0" w:space="0" w:color="auto"/>
            <w:bottom w:val="none" w:sz="0" w:space="0" w:color="auto"/>
            <w:right w:val="none" w:sz="0" w:space="0" w:color="auto"/>
          </w:divBdr>
        </w:div>
        <w:div w:id="1266188260">
          <w:marLeft w:val="0"/>
          <w:marRight w:val="0"/>
          <w:marTop w:val="0"/>
          <w:marBottom w:val="0"/>
          <w:divBdr>
            <w:top w:val="none" w:sz="0" w:space="0" w:color="auto"/>
            <w:left w:val="none" w:sz="0" w:space="0" w:color="auto"/>
            <w:bottom w:val="none" w:sz="0" w:space="0" w:color="auto"/>
            <w:right w:val="none" w:sz="0" w:space="0" w:color="auto"/>
          </w:divBdr>
        </w:div>
        <w:div w:id="1266499773">
          <w:marLeft w:val="0"/>
          <w:marRight w:val="0"/>
          <w:marTop w:val="0"/>
          <w:marBottom w:val="0"/>
          <w:divBdr>
            <w:top w:val="none" w:sz="0" w:space="0" w:color="auto"/>
            <w:left w:val="none" w:sz="0" w:space="0" w:color="auto"/>
            <w:bottom w:val="none" w:sz="0" w:space="0" w:color="auto"/>
            <w:right w:val="none" w:sz="0" w:space="0" w:color="auto"/>
          </w:divBdr>
          <w:divsChild>
            <w:div w:id="1608460396">
              <w:marLeft w:val="0"/>
              <w:marRight w:val="0"/>
              <w:marTop w:val="0"/>
              <w:marBottom w:val="0"/>
              <w:divBdr>
                <w:top w:val="none" w:sz="0" w:space="0" w:color="auto"/>
                <w:left w:val="none" w:sz="0" w:space="0" w:color="auto"/>
                <w:bottom w:val="none" w:sz="0" w:space="0" w:color="auto"/>
                <w:right w:val="none" w:sz="0" w:space="0" w:color="auto"/>
              </w:divBdr>
            </w:div>
          </w:divsChild>
        </w:div>
        <w:div w:id="1266959094">
          <w:marLeft w:val="0"/>
          <w:marRight w:val="0"/>
          <w:marTop w:val="0"/>
          <w:marBottom w:val="0"/>
          <w:divBdr>
            <w:top w:val="none" w:sz="0" w:space="0" w:color="auto"/>
            <w:left w:val="none" w:sz="0" w:space="0" w:color="auto"/>
            <w:bottom w:val="none" w:sz="0" w:space="0" w:color="auto"/>
            <w:right w:val="none" w:sz="0" w:space="0" w:color="auto"/>
          </w:divBdr>
        </w:div>
        <w:div w:id="1268271929">
          <w:marLeft w:val="0"/>
          <w:marRight w:val="0"/>
          <w:marTop w:val="0"/>
          <w:marBottom w:val="0"/>
          <w:divBdr>
            <w:top w:val="none" w:sz="0" w:space="0" w:color="auto"/>
            <w:left w:val="none" w:sz="0" w:space="0" w:color="auto"/>
            <w:bottom w:val="none" w:sz="0" w:space="0" w:color="auto"/>
            <w:right w:val="none" w:sz="0" w:space="0" w:color="auto"/>
          </w:divBdr>
          <w:divsChild>
            <w:div w:id="63564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8612150">
          <w:marLeft w:val="0"/>
          <w:marRight w:val="0"/>
          <w:marTop w:val="300"/>
          <w:marBottom w:val="0"/>
          <w:divBdr>
            <w:top w:val="none" w:sz="0" w:space="0" w:color="auto"/>
            <w:left w:val="none" w:sz="0" w:space="0" w:color="auto"/>
            <w:bottom w:val="none" w:sz="0" w:space="0" w:color="auto"/>
            <w:right w:val="none" w:sz="0" w:space="0" w:color="auto"/>
          </w:divBdr>
          <w:divsChild>
            <w:div w:id="1500775243">
              <w:marLeft w:val="0"/>
              <w:marRight w:val="0"/>
              <w:marTop w:val="0"/>
              <w:marBottom w:val="0"/>
              <w:divBdr>
                <w:top w:val="none" w:sz="0" w:space="0" w:color="auto"/>
                <w:left w:val="none" w:sz="0" w:space="0" w:color="auto"/>
                <w:bottom w:val="none" w:sz="0" w:space="0" w:color="auto"/>
                <w:right w:val="none" w:sz="0" w:space="0" w:color="auto"/>
              </w:divBdr>
              <w:divsChild>
                <w:div w:id="5775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927845">
          <w:marLeft w:val="0"/>
          <w:marRight w:val="0"/>
          <w:marTop w:val="0"/>
          <w:marBottom w:val="0"/>
          <w:divBdr>
            <w:top w:val="none" w:sz="0" w:space="0" w:color="auto"/>
            <w:left w:val="none" w:sz="0" w:space="0" w:color="auto"/>
            <w:bottom w:val="none" w:sz="0" w:space="0" w:color="auto"/>
            <w:right w:val="none" w:sz="0" w:space="0" w:color="auto"/>
          </w:divBdr>
          <w:divsChild>
            <w:div w:id="408770264">
              <w:marLeft w:val="0"/>
              <w:marRight w:val="0"/>
              <w:marTop w:val="0"/>
              <w:marBottom w:val="0"/>
              <w:divBdr>
                <w:top w:val="none" w:sz="0" w:space="0" w:color="auto"/>
                <w:left w:val="none" w:sz="0" w:space="0" w:color="auto"/>
                <w:bottom w:val="none" w:sz="0" w:space="0" w:color="auto"/>
                <w:right w:val="none" w:sz="0" w:space="0" w:color="auto"/>
              </w:divBdr>
            </w:div>
          </w:divsChild>
        </w:div>
        <w:div w:id="1270118918">
          <w:marLeft w:val="0"/>
          <w:marRight w:val="0"/>
          <w:marTop w:val="0"/>
          <w:marBottom w:val="0"/>
          <w:divBdr>
            <w:top w:val="none" w:sz="0" w:space="0" w:color="auto"/>
            <w:left w:val="none" w:sz="0" w:space="0" w:color="auto"/>
            <w:bottom w:val="none" w:sz="0" w:space="0" w:color="auto"/>
            <w:right w:val="none" w:sz="0" w:space="0" w:color="auto"/>
          </w:divBdr>
        </w:div>
        <w:div w:id="1270159187">
          <w:marLeft w:val="0"/>
          <w:marRight w:val="0"/>
          <w:marTop w:val="0"/>
          <w:marBottom w:val="0"/>
          <w:divBdr>
            <w:top w:val="none" w:sz="0" w:space="0" w:color="auto"/>
            <w:left w:val="none" w:sz="0" w:space="0" w:color="auto"/>
            <w:bottom w:val="none" w:sz="0" w:space="0" w:color="auto"/>
            <w:right w:val="none" w:sz="0" w:space="0" w:color="auto"/>
          </w:divBdr>
          <w:divsChild>
            <w:div w:id="391776659">
              <w:marLeft w:val="0"/>
              <w:marRight w:val="0"/>
              <w:marTop w:val="0"/>
              <w:marBottom w:val="0"/>
              <w:divBdr>
                <w:top w:val="none" w:sz="0" w:space="0" w:color="auto"/>
                <w:left w:val="none" w:sz="0" w:space="0" w:color="auto"/>
                <w:bottom w:val="none" w:sz="0" w:space="0" w:color="auto"/>
                <w:right w:val="none" w:sz="0" w:space="0" w:color="auto"/>
              </w:divBdr>
            </w:div>
          </w:divsChild>
        </w:div>
        <w:div w:id="1270816813">
          <w:marLeft w:val="0"/>
          <w:marRight w:val="0"/>
          <w:marTop w:val="0"/>
          <w:marBottom w:val="0"/>
          <w:divBdr>
            <w:top w:val="none" w:sz="0" w:space="0" w:color="auto"/>
            <w:left w:val="none" w:sz="0" w:space="0" w:color="auto"/>
            <w:bottom w:val="none" w:sz="0" w:space="0" w:color="auto"/>
            <w:right w:val="none" w:sz="0" w:space="0" w:color="auto"/>
          </w:divBdr>
        </w:div>
        <w:div w:id="1270888422">
          <w:marLeft w:val="0"/>
          <w:marRight w:val="0"/>
          <w:marTop w:val="0"/>
          <w:marBottom w:val="0"/>
          <w:divBdr>
            <w:top w:val="none" w:sz="0" w:space="0" w:color="auto"/>
            <w:left w:val="none" w:sz="0" w:space="0" w:color="auto"/>
            <w:bottom w:val="none" w:sz="0" w:space="0" w:color="auto"/>
            <w:right w:val="none" w:sz="0" w:space="0" w:color="auto"/>
          </w:divBdr>
        </w:div>
        <w:div w:id="1271088750">
          <w:marLeft w:val="0"/>
          <w:marRight w:val="0"/>
          <w:marTop w:val="0"/>
          <w:marBottom w:val="300"/>
          <w:divBdr>
            <w:top w:val="single" w:sz="6" w:space="15" w:color="EDEDED"/>
            <w:left w:val="single" w:sz="6" w:space="15" w:color="EDEDED"/>
            <w:bottom w:val="single" w:sz="6" w:space="15" w:color="EDEDED"/>
            <w:right w:val="single" w:sz="6" w:space="15" w:color="EDEDED"/>
          </w:divBdr>
        </w:div>
        <w:div w:id="1271352115">
          <w:marLeft w:val="0"/>
          <w:marRight w:val="0"/>
          <w:marTop w:val="0"/>
          <w:marBottom w:val="0"/>
          <w:divBdr>
            <w:top w:val="none" w:sz="0" w:space="0" w:color="auto"/>
            <w:left w:val="none" w:sz="0" w:space="0" w:color="auto"/>
            <w:bottom w:val="none" w:sz="0" w:space="0" w:color="auto"/>
            <w:right w:val="none" w:sz="0" w:space="0" w:color="auto"/>
          </w:divBdr>
          <w:divsChild>
            <w:div w:id="103036827">
              <w:marLeft w:val="0"/>
              <w:marRight w:val="0"/>
              <w:marTop w:val="0"/>
              <w:marBottom w:val="0"/>
              <w:divBdr>
                <w:top w:val="none" w:sz="0" w:space="0" w:color="auto"/>
                <w:left w:val="none" w:sz="0" w:space="0" w:color="auto"/>
                <w:bottom w:val="none" w:sz="0" w:space="0" w:color="auto"/>
                <w:right w:val="none" w:sz="0" w:space="0" w:color="auto"/>
              </w:divBdr>
            </w:div>
          </w:divsChild>
        </w:div>
        <w:div w:id="1272399218">
          <w:marLeft w:val="0"/>
          <w:marRight w:val="0"/>
          <w:marTop w:val="0"/>
          <w:marBottom w:val="0"/>
          <w:divBdr>
            <w:top w:val="none" w:sz="0" w:space="0" w:color="auto"/>
            <w:left w:val="none" w:sz="0" w:space="0" w:color="auto"/>
            <w:bottom w:val="none" w:sz="0" w:space="0" w:color="auto"/>
            <w:right w:val="none" w:sz="0" w:space="0" w:color="auto"/>
          </w:divBdr>
        </w:div>
        <w:div w:id="127285625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273895953">
          <w:marLeft w:val="0"/>
          <w:marRight w:val="0"/>
          <w:marTop w:val="0"/>
          <w:marBottom w:val="0"/>
          <w:divBdr>
            <w:top w:val="none" w:sz="0" w:space="0" w:color="auto"/>
            <w:left w:val="none" w:sz="0" w:space="0" w:color="auto"/>
            <w:bottom w:val="none" w:sz="0" w:space="0" w:color="auto"/>
            <w:right w:val="none" w:sz="0" w:space="0" w:color="auto"/>
          </w:divBdr>
        </w:div>
        <w:div w:id="127455567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1276447823">
          <w:marLeft w:val="0"/>
          <w:marRight w:val="0"/>
          <w:marTop w:val="0"/>
          <w:marBottom w:val="0"/>
          <w:divBdr>
            <w:top w:val="none" w:sz="0" w:space="0" w:color="auto"/>
            <w:left w:val="none" w:sz="0" w:space="0" w:color="auto"/>
            <w:bottom w:val="none" w:sz="0" w:space="0" w:color="auto"/>
            <w:right w:val="none" w:sz="0" w:space="0" w:color="auto"/>
          </w:divBdr>
          <w:divsChild>
            <w:div w:id="213783976">
              <w:marLeft w:val="0"/>
              <w:marRight w:val="0"/>
              <w:marTop w:val="0"/>
              <w:marBottom w:val="0"/>
              <w:divBdr>
                <w:top w:val="none" w:sz="0" w:space="0" w:color="auto"/>
                <w:left w:val="none" w:sz="0" w:space="0" w:color="auto"/>
                <w:bottom w:val="none" w:sz="0" w:space="0" w:color="auto"/>
                <w:right w:val="none" w:sz="0" w:space="0" w:color="auto"/>
              </w:divBdr>
            </w:div>
          </w:divsChild>
        </w:div>
        <w:div w:id="1276519206">
          <w:marLeft w:val="0"/>
          <w:marRight w:val="0"/>
          <w:marTop w:val="0"/>
          <w:marBottom w:val="0"/>
          <w:divBdr>
            <w:top w:val="none" w:sz="0" w:space="0" w:color="auto"/>
            <w:left w:val="none" w:sz="0" w:space="0" w:color="auto"/>
            <w:bottom w:val="none" w:sz="0" w:space="0" w:color="auto"/>
            <w:right w:val="none" w:sz="0" w:space="0" w:color="auto"/>
          </w:divBdr>
        </w:div>
        <w:div w:id="1276668453">
          <w:marLeft w:val="0"/>
          <w:marRight w:val="0"/>
          <w:marTop w:val="0"/>
          <w:marBottom w:val="0"/>
          <w:divBdr>
            <w:top w:val="none" w:sz="0" w:space="0" w:color="auto"/>
            <w:left w:val="none" w:sz="0" w:space="0" w:color="auto"/>
            <w:bottom w:val="none" w:sz="0" w:space="0" w:color="auto"/>
            <w:right w:val="none" w:sz="0" w:space="0" w:color="auto"/>
          </w:divBdr>
        </w:div>
        <w:div w:id="1276986152">
          <w:marLeft w:val="0"/>
          <w:marRight w:val="0"/>
          <w:marTop w:val="0"/>
          <w:marBottom w:val="0"/>
          <w:divBdr>
            <w:top w:val="none" w:sz="0" w:space="0" w:color="auto"/>
            <w:left w:val="none" w:sz="0" w:space="0" w:color="auto"/>
            <w:bottom w:val="none" w:sz="0" w:space="0" w:color="auto"/>
            <w:right w:val="none" w:sz="0" w:space="0" w:color="auto"/>
          </w:divBdr>
        </w:div>
        <w:div w:id="1277131450">
          <w:marLeft w:val="0"/>
          <w:marRight w:val="0"/>
          <w:marTop w:val="300"/>
          <w:marBottom w:val="0"/>
          <w:divBdr>
            <w:top w:val="none" w:sz="0" w:space="0" w:color="auto"/>
            <w:left w:val="none" w:sz="0" w:space="0" w:color="auto"/>
            <w:bottom w:val="none" w:sz="0" w:space="0" w:color="auto"/>
            <w:right w:val="none" w:sz="0" w:space="0" w:color="auto"/>
          </w:divBdr>
          <w:divsChild>
            <w:div w:id="900749981">
              <w:marLeft w:val="0"/>
              <w:marRight w:val="0"/>
              <w:marTop w:val="0"/>
              <w:marBottom w:val="0"/>
              <w:divBdr>
                <w:top w:val="none" w:sz="0" w:space="0" w:color="auto"/>
                <w:left w:val="none" w:sz="0" w:space="0" w:color="auto"/>
                <w:bottom w:val="none" w:sz="0" w:space="0" w:color="auto"/>
                <w:right w:val="none" w:sz="0" w:space="0" w:color="auto"/>
              </w:divBdr>
              <w:divsChild>
                <w:div w:id="952438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 w:id="1277521964">
          <w:marLeft w:val="0"/>
          <w:marRight w:val="0"/>
          <w:marTop w:val="0"/>
          <w:marBottom w:val="0"/>
          <w:divBdr>
            <w:top w:val="none" w:sz="0" w:space="0" w:color="auto"/>
            <w:left w:val="none" w:sz="0" w:space="0" w:color="auto"/>
            <w:bottom w:val="none" w:sz="0" w:space="0" w:color="auto"/>
            <w:right w:val="none" w:sz="0" w:space="0" w:color="auto"/>
          </w:divBdr>
        </w:div>
        <w:div w:id="1277903189">
          <w:marLeft w:val="0"/>
          <w:marRight w:val="0"/>
          <w:marTop w:val="0"/>
          <w:marBottom w:val="0"/>
          <w:divBdr>
            <w:top w:val="none" w:sz="0" w:space="0" w:color="auto"/>
            <w:left w:val="none" w:sz="0" w:space="0" w:color="auto"/>
            <w:bottom w:val="none" w:sz="0" w:space="0" w:color="auto"/>
            <w:right w:val="none" w:sz="0" w:space="0" w:color="auto"/>
          </w:divBdr>
        </w:div>
        <w:div w:id="1277907566">
          <w:marLeft w:val="0"/>
          <w:marRight w:val="0"/>
          <w:marTop w:val="0"/>
          <w:marBottom w:val="0"/>
          <w:divBdr>
            <w:top w:val="none" w:sz="0" w:space="0" w:color="auto"/>
            <w:left w:val="none" w:sz="0" w:space="0" w:color="auto"/>
            <w:bottom w:val="none" w:sz="0" w:space="0" w:color="auto"/>
            <w:right w:val="none" w:sz="0" w:space="0" w:color="auto"/>
          </w:divBdr>
        </w:div>
        <w:div w:id="1277907777">
          <w:marLeft w:val="0"/>
          <w:marRight w:val="0"/>
          <w:marTop w:val="0"/>
          <w:marBottom w:val="0"/>
          <w:divBdr>
            <w:top w:val="none" w:sz="0" w:space="0" w:color="auto"/>
            <w:left w:val="none" w:sz="0" w:space="0" w:color="auto"/>
            <w:bottom w:val="none" w:sz="0" w:space="0" w:color="auto"/>
            <w:right w:val="none" w:sz="0" w:space="0" w:color="auto"/>
          </w:divBdr>
        </w:div>
        <w:div w:id="1278298248">
          <w:marLeft w:val="0"/>
          <w:marRight w:val="0"/>
          <w:marTop w:val="0"/>
          <w:marBottom w:val="0"/>
          <w:divBdr>
            <w:top w:val="none" w:sz="0" w:space="0" w:color="auto"/>
            <w:left w:val="none" w:sz="0" w:space="0" w:color="auto"/>
            <w:bottom w:val="none" w:sz="0" w:space="0" w:color="auto"/>
            <w:right w:val="none" w:sz="0" w:space="0" w:color="auto"/>
          </w:divBdr>
        </w:div>
        <w:div w:id="1279406590">
          <w:marLeft w:val="0"/>
          <w:marRight w:val="0"/>
          <w:marTop w:val="300"/>
          <w:marBottom w:val="0"/>
          <w:divBdr>
            <w:top w:val="none" w:sz="0" w:space="0" w:color="auto"/>
            <w:left w:val="none" w:sz="0" w:space="0" w:color="auto"/>
            <w:bottom w:val="none" w:sz="0" w:space="0" w:color="auto"/>
            <w:right w:val="none" w:sz="0" w:space="0" w:color="auto"/>
          </w:divBdr>
          <w:divsChild>
            <w:div w:id="1266158578">
              <w:marLeft w:val="0"/>
              <w:marRight w:val="0"/>
              <w:marTop w:val="0"/>
              <w:marBottom w:val="0"/>
              <w:divBdr>
                <w:top w:val="none" w:sz="0" w:space="0" w:color="auto"/>
                <w:left w:val="none" w:sz="0" w:space="0" w:color="auto"/>
                <w:bottom w:val="none" w:sz="0" w:space="0" w:color="auto"/>
                <w:right w:val="none" w:sz="0" w:space="0" w:color="auto"/>
              </w:divBdr>
              <w:divsChild>
                <w:div w:id="66173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72">
          <w:marLeft w:val="0"/>
          <w:marRight w:val="0"/>
          <w:marTop w:val="0"/>
          <w:marBottom w:val="0"/>
          <w:divBdr>
            <w:top w:val="none" w:sz="0" w:space="0" w:color="auto"/>
            <w:left w:val="none" w:sz="0" w:space="0" w:color="auto"/>
            <w:bottom w:val="none" w:sz="0" w:space="0" w:color="auto"/>
            <w:right w:val="none" w:sz="0" w:space="0" w:color="auto"/>
          </w:divBdr>
          <w:divsChild>
            <w:div w:id="252209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79995697">
          <w:marLeft w:val="0"/>
          <w:marRight w:val="0"/>
          <w:marTop w:val="0"/>
          <w:marBottom w:val="0"/>
          <w:divBdr>
            <w:top w:val="none" w:sz="0" w:space="0" w:color="auto"/>
            <w:left w:val="none" w:sz="0" w:space="0" w:color="auto"/>
            <w:bottom w:val="none" w:sz="0" w:space="0" w:color="auto"/>
            <w:right w:val="none" w:sz="0" w:space="0" w:color="auto"/>
          </w:divBdr>
          <w:divsChild>
            <w:div w:id="813331973">
              <w:marLeft w:val="0"/>
              <w:marRight w:val="0"/>
              <w:marTop w:val="0"/>
              <w:marBottom w:val="0"/>
              <w:divBdr>
                <w:top w:val="none" w:sz="0" w:space="0" w:color="auto"/>
                <w:left w:val="none" w:sz="0" w:space="0" w:color="auto"/>
                <w:bottom w:val="none" w:sz="0" w:space="0" w:color="auto"/>
                <w:right w:val="none" w:sz="0" w:space="0" w:color="auto"/>
              </w:divBdr>
            </w:div>
          </w:divsChild>
        </w:div>
        <w:div w:id="1280457378">
          <w:marLeft w:val="0"/>
          <w:marRight w:val="0"/>
          <w:marTop w:val="300"/>
          <w:marBottom w:val="0"/>
          <w:divBdr>
            <w:top w:val="none" w:sz="0" w:space="0" w:color="auto"/>
            <w:left w:val="none" w:sz="0" w:space="0" w:color="auto"/>
            <w:bottom w:val="none" w:sz="0" w:space="0" w:color="auto"/>
            <w:right w:val="none" w:sz="0" w:space="0" w:color="auto"/>
          </w:divBdr>
          <w:divsChild>
            <w:div w:id="1857033917">
              <w:marLeft w:val="0"/>
              <w:marRight w:val="0"/>
              <w:marTop w:val="0"/>
              <w:marBottom w:val="0"/>
              <w:divBdr>
                <w:top w:val="none" w:sz="0" w:space="0" w:color="auto"/>
                <w:left w:val="none" w:sz="0" w:space="0" w:color="auto"/>
                <w:bottom w:val="none" w:sz="0" w:space="0" w:color="auto"/>
                <w:right w:val="none" w:sz="0" w:space="0" w:color="auto"/>
              </w:divBdr>
              <w:divsChild>
                <w:div w:id="58327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839764">
          <w:marLeft w:val="0"/>
          <w:marRight w:val="0"/>
          <w:marTop w:val="0"/>
          <w:marBottom w:val="300"/>
          <w:divBdr>
            <w:top w:val="single" w:sz="6" w:space="15" w:color="EDEDED"/>
            <w:left w:val="single" w:sz="6" w:space="15" w:color="EDEDED"/>
            <w:bottom w:val="single" w:sz="6" w:space="15" w:color="EDEDED"/>
            <w:right w:val="single" w:sz="6" w:space="15" w:color="EDEDED"/>
          </w:divBdr>
        </w:div>
        <w:div w:id="1281112745">
          <w:marLeft w:val="0"/>
          <w:marRight w:val="0"/>
          <w:marTop w:val="0"/>
          <w:marBottom w:val="0"/>
          <w:divBdr>
            <w:top w:val="none" w:sz="0" w:space="0" w:color="auto"/>
            <w:left w:val="none" w:sz="0" w:space="0" w:color="auto"/>
            <w:bottom w:val="none" w:sz="0" w:space="0" w:color="auto"/>
            <w:right w:val="none" w:sz="0" w:space="0" w:color="auto"/>
          </w:divBdr>
        </w:div>
        <w:div w:id="1281179192">
          <w:marLeft w:val="0"/>
          <w:marRight w:val="0"/>
          <w:marTop w:val="300"/>
          <w:marBottom w:val="0"/>
          <w:divBdr>
            <w:top w:val="none" w:sz="0" w:space="0" w:color="auto"/>
            <w:left w:val="none" w:sz="0" w:space="0" w:color="auto"/>
            <w:bottom w:val="none" w:sz="0" w:space="0" w:color="auto"/>
            <w:right w:val="none" w:sz="0" w:space="0" w:color="auto"/>
          </w:divBdr>
          <w:divsChild>
            <w:div w:id="1433209668">
              <w:marLeft w:val="0"/>
              <w:marRight w:val="0"/>
              <w:marTop w:val="0"/>
              <w:marBottom w:val="0"/>
              <w:divBdr>
                <w:top w:val="none" w:sz="0" w:space="0" w:color="auto"/>
                <w:left w:val="none" w:sz="0" w:space="0" w:color="auto"/>
                <w:bottom w:val="none" w:sz="0" w:space="0" w:color="auto"/>
                <w:right w:val="none" w:sz="0" w:space="0" w:color="auto"/>
              </w:divBdr>
              <w:divsChild>
                <w:div w:id="111309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81036">
          <w:marLeft w:val="0"/>
          <w:marRight w:val="0"/>
          <w:marTop w:val="0"/>
          <w:marBottom w:val="0"/>
          <w:divBdr>
            <w:top w:val="none" w:sz="0" w:space="0" w:color="auto"/>
            <w:left w:val="none" w:sz="0" w:space="0" w:color="auto"/>
            <w:bottom w:val="none" w:sz="0" w:space="0" w:color="auto"/>
            <w:right w:val="none" w:sz="0" w:space="0" w:color="auto"/>
          </w:divBdr>
          <w:divsChild>
            <w:div w:id="1301882638">
              <w:marLeft w:val="0"/>
              <w:marRight w:val="0"/>
              <w:marTop w:val="0"/>
              <w:marBottom w:val="0"/>
              <w:divBdr>
                <w:top w:val="none" w:sz="0" w:space="0" w:color="auto"/>
                <w:left w:val="none" w:sz="0" w:space="0" w:color="auto"/>
                <w:bottom w:val="none" w:sz="0" w:space="0" w:color="auto"/>
                <w:right w:val="none" w:sz="0" w:space="0" w:color="auto"/>
              </w:divBdr>
            </w:div>
          </w:divsChild>
        </w:div>
        <w:div w:id="1281300254">
          <w:marLeft w:val="0"/>
          <w:marRight w:val="0"/>
          <w:marTop w:val="0"/>
          <w:marBottom w:val="0"/>
          <w:divBdr>
            <w:top w:val="none" w:sz="0" w:space="0" w:color="auto"/>
            <w:left w:val="none" w:sz="0" w:space="0" w:color="auto"/>
            <w:bottom w:val="none" w:sz="0" w:space="0" w:color="auto"/>
            <w:right w:val="none" w:sz="0" w:space="0" w:color="auto"/>
          </w:divBdr>
          <w:divsChild>
            <w:div w:id="1249970842">
              <w:marLeft w:val="0"/>
              <w:marRight w:val="0"/>
              <w:marTop w:val="0"/>
              <w:marBottom w:val="0"/>
              <w:divBdr>
                <w:top w:val="none" w:sz="0" w:space="0" w:color="auto"/>
                <w:left w:val="none" w:sz="0" w:space="0" w:color="auto"/>
                <w:bottom w:val="none" w:sz="0" w:space="0" w:color="auto"/>
                <w:right w:val="none" w:sz="0" w:space="0" w:color="auto"/>
              </w:divBdr>
            </w:div>
          </w:divsChild>
        </w:div>
        <w:div w:id="1281645471">
          <w:marLeft w:val="0"/>
          <w:marRight w:val="0"/>
          <w:marTop w:val="0"/>
          <w:marBottom w:val="0"/>
          <w:divBdr>
            <w:top w:val="none" w:sz="0" w:space="0" w:color="auto"/>
            <w:left w:val="none" w:sz="0" w:space="0" w:color="auto"/>
            <w:bottom w:val="none" w:sz="0" w:space="0" w:color="auto"/>
            <w:right w:val="none" w:sz="0" w:space="0" w:color="auto"/>
          </w:divBdr>
          <w:divsChild>
            <w:div w:id="102304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 w:id="1283926279">
          <w:marLeft w:val="0"/>
          <w:marRight w:val="0"/>
          <w:marTop w:val="0"/>
          <w:marBottom w:val="0"/>
          <w:divBdr>
            <w:top w:val="none" w:sz="0" w:space="0" w:color="auto"/>
            <w:left w:val="none" w:sz="0" w:space="0" w:color="auto"/>
            <w:bottom w:val="none" w:sz="0" w:space="0" w:color="auto"/>
            <w:right w:val="none" w:sz="0" w:space="0" w:color="auto"/>
          </w:divBdr>
          <w:divsChild>
            <w:div w:id="1521117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1286158253">
          <w:marLeft w:val="0"/>
          <w:marRight w:val="0"/>
          <w:marTop w:val="0"/>
          <w:marBottom w:val="0"/>
          <w:divBdr>
            <w:top w:val="none" w:sz="0" w:space="0" w:color="auto"/>
            <w:left w:val="none" w:sz="0" w:space="0" w:color="auto"/>
            <w:bottom w:val="none" w:sz="0" w:space="0" w:color="auto"/>
            <w:right w:val="none" w:sz="0" w:space="0" w:color="auto"/>
          </w:divBdr>
          <w:divsChild>
            <w:div w:id="154660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6619427">
          <w:marLeft w:val="0"/>
          <w:marRight w:val="0"/>
          <w:marTop w:val="0"/>
          <w:marBottom w:val="0"/>
          <w:divBdr>
            <w:top w:val="none" w:sz="0" w:space="0" w:color="auto"/>
            <w:left w:val="none" w:sz="0" w:space="0" w:color="auto"/>
            <w:bottom w:val="none" w:sz="0" w:space="0" w:color="auto"/>
            <w:right w:val="none" w:sz="0" w:space="0" w:color="auto"/>
          </w:divBdr>
          <w:divsChild>
            <w:div w:id="459613839">
              <w:marLeft w:val="0"/>
              <w:marRight w:val="0"/>
              <w:marTop w:val="0"/>
              <w:marBottom w:val="0"/>
              <w:divBdr>
                <w:top w:val="none" w:sz="0" w:space="0" w:color="auto"/>
                <w:left w:val="none" w:sz="0" w:space="0" w:color="auto"/>
                <w:bottom w:val="none" w:sz="0" w:space="0" w:color="auto"/>
                <w:right w:val="none" w:sz="0" w:space="0" w:color="auto"/>
              </w:divBdr>
            </w:div>
          </w:divsChild>
        </w:div>
        <w:div w:id="1286931356">
          <w:marLeft w:val="0"/>
          <w:marRight w:val="0"/>
          <w:marTop w:val="0"/>
          <w:marBottom w:val="0"/>
          <w:divBdr>
            <w:top w:val="none" w:sz="0" w:space="0" w:color="auto"/>
            <w:left w:val="none" w:sz="0" w:space="0" w:color="auto"/>
            <w:bottom w:val="none" w:sz="0" w:space="0" w:color="auto"/>
            <w:right w:val="none" w:sz="0" w:space="0" w:color="auto"/>
          </w:divBdr>
        </w:div>
        <w:div w:id="1287390140">
          <w:marLeft w:val="0"/>
          <w:marRight w:val="0"/>
          <w:marTop w:val="0"/>
          <w:marBottom w:val="0"/>
          <w:divBdr>
            <w:top w:val="none" w:sz="0" w:space="0" w:color="auto"/>
            <w:left w:val="none" w:sz="0" w:space="0" w:color="auto"/>
            <w:bottom w:val="none" w:sz="0" w:space="0" w:color="auto"/>
            <w:right w:val="none" w:sz="0" w:space="0" w:color="auto"/>
          </w:divBdr>
          <w:divsChild>
            <w:div w:id="1794324135">
              <w:marLeft w:val="0"/>
              <w:marRight w:val="0"/>
              <w:marTop w:val="0"/>
              <w:marBottom w:val="0"/>
              <w:divBdr>
                <w:top w:val="none" w:sz="0" w:space="0" w:color="auto"/>
                <w:left w:val="none" w:sz="0" w:space="0" w:color="auto"/>
                <w:bottom w:val="none" w:sz="0" w:space="0" w:color="auto"/>
                <w:right w:val="none" w:sz="0" w:space="0" w:color="auto"/>
              </w:divBdr>
            </w:div>
          </w:divsChild>
        </w:div>
        <w:div w:id="1287858682">
          <w:marLeft w:val="0"/>
          <w:marRight w:val="0"/>
          <w:marTop w:val="0"/>
          <w:marBottom w:val="300"/>
          <w:divBdr>
            <w:top w:val="single" w:sz="6" w:space="15" w:color="EDEDED"/>
            <w:left w:val="single" w:sz="6" w:space="15" w:color="EDEDED"/>
            <w:bottom w:val="single" w:sz="6" w:space="15" w:color="EDEDED"/>
            <w:right w:val="single" w:sz="6" w:space="15" w:color="EDEDED"/>
          </w:divBdr>
        </w:div>
        <w:div w:id="1287858869">
          <w:marLeft w:val="0"/>
          <w:marRight w:val="0"/>
          <w:marTop w:val="0"/>
          <w:marBottom w:val="300"/>
          <w:divBdr>
            <w:top w:val="single" w:sz="6" w:space="15" w:color="EDEDED"/>
            <w:left w:val="single" w:sz="6" w:space="15" w:color="EDEDED"/>
            <w:bottom w:val="single" w:sz="6" w:space="15" w:color="EDEDED"/>
            <w:right w:val="single" w:sz="6" w:space="15" w:color="EDEDED"/>
          </w:divBdr>
        </w:div>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 w:id="1288703682">
          <w:marLeft w:val="0"/>
          <w:marRight w:val="0"/>
          <w:marTop w:val="0"/>
          <w:marBottom w:val="0"/>
          <w:divBdr>
            <w:top w:val="none" w:sz="0" w:space="0" w:color="auto"/>
            <w:left w:val="none" w:sz="0" w:space="0" w:color="auto"/>
            <w:bottom w:val="none" w:sz="0" w:space="0" w:color="auto"/>
            <w:right w:val="none" w:sz="0" w:space="0" w:color="auto"/>
          </w:divBdr>
        </w:div>
        <w:div w:id="1289243828">
          <w:marLeft w:val="0"/>
          <w:marRight w:val="0"/>
          <w:marTop w:val="0"/>
          <w:marBottom w:val="0"/>
          <w:divBdr>
            <w:top w:val="none" w:sz="0" w:space="0" w:color="auto"/>
            <w:left w:val="none" w:sz="0" w:space="0" w:color="auto"/>
            <w:bottom w:val="none" w:sz="0" w:space="0" w:color="auto"/>
            <w:right w:val="none" w:sz="0" w:space="0" w:color="auto"/>
          </w:divBdr>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159631">
          <w:marLeft w:val="0"/>
          <w:marRight w:val="0"/>
          <w:marTop w:val="0"/>
          <w:marBottom w:val="0"/>
          <w:divBdr>
            <w:top w:val="none" w:sz="0" w:space="0" w:color="auto"/>
            <w:left w:val="none" w:sz="0" w:space="0" w:color="auto"/>
            <w:bottom w:val="none" w:sz="0" w:space="0" w:color="auto"/>
            <w:right w:val="none" w:sz="0" w:space="0" w:color="auto"/>
          </w:divBdr>
        </w:div>
        <w:div w:id="1290672536">
          <w:marLeft w:val="0"/>
          <w:marRight w:val="0"/>
          <w:marTop w:val="0"/>
          <w:marBottom w:val="0"/>
          <w:divBdr>
            <w:top w:val="none" w:sz="0" w:space="0" w:color="auto"/>
            <w:left w:val="none" w:sz="0" w:space="0" w:color="auto"/>
            <w:bottom w:val="none" w:sz="0" w:space="0" w:color="auto"/>
            <w:right w:val="none" w:sz="0" w:space="0" w:color="auto"/>
          </w:divBdr>
        </w:div>
        <w:div w:id="1291278892">
          <w:marLeft w:val="0"/>
          <w:marRight w:val="0"/>
          <w:marTop w:val="0"/>
          <w:marBottom w:val="0"/>
          <w:divBdr>
            <w:top w:val="none" w:sz="0" w:space="0" w:color="auto"/>
            <w:left w:val="none" w:sz="0" w:space="0" w:color="auto"/>
            <w:bottom w:val="none" w:sz="0" w:space="0" w:color="auto"/>
            <w:right w:val="none" w:sz="0" w:space="0" w:color="auto"/>
          </w:divBdr>
        </w:div>
        <w:div w:id="1291352679">
          <w:marLeft w:val="0"/>
          <w:marRight w:val="0"/>
          <w:marTop w:val="300"/>
          <w:marBottom w:val="0"/>
          <w:divBdr>
            <w:top w:val="none" w:sz="0" w:space="0" w:color="auto"/>
            <w:left w:val="none" w:sz="0" w:space="0" w:color="auto"/>
            <w:bottom w:val="none" w:sz="0" w:space="0" w:color="auto"/>
            <w:right w:val="none" w:sz="0" w:space="0" w:color="auto"/>
          </w:divBdr>
          <w:divsChild>
            <w:div w:id="942346360">
              <w:marLeft w:val="0"/>
              <w:marRight w:val="0"/>
              <w:marTop w:val="0"/>
              <w:marBottom w:val="0"/>
              <w:divBdr>
                <w:top w:val="none" w:sz="0" w:space="0" w:color="auto"/>
                <w:left w:val="none" w:sz="0" w:space="0" w:color="auto"/>
                <w:bottom w:val="none" w:sz="0" w:space="0" w:color="auto"/>
                <w:right w:val="none" w:sz="0" w:space="0" w:color="auto"/>
              </w:divBdr>
              <w:divsChild>
                <w:div w:id="1532915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14">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1291664013">
          <w:marLeft w:val="0"/>
          <w:marRight w:val="0"/>
          <w:marTop w:val="300"/>
          <w:marBottom w:val="0"/>
          <w:divBdr>
            <w:top w:val="none" w:sz="0" w:space="0" w:color="auto"/>
            <w:left w:val="none" w:sz="0" w:space="0" w:color="auto"/>
            <w:bottom w:val="none" w:sz="0" w:space="0" w:color="auto"/>
            <w:right w:val="none" w:sz="0" w:space="0" w:color="auto"/>
          </w:divBdr>
          <w:divsChild>
            <w:div w:id="61028221">
              <w:marLeft w:val="0"/>
              <w:marRight w:val="0"/>
              <w:marTop w:val="0"/>
              <w:marBottom w:val="0"/>
              <w:divBdr>
                <w:top w:val="none" w:sz="0" w:space="0" w:color="auto"/>
                <w:left w:val="none" w:sz="0" w:space="0" w:color="auto"/>
                <w:bottom w:val="none" w:sz="0" w:space="0" w:color="auto"/>
                <w:right w:val="none" w:sz="0" w:space="0" w:color="auto"/>
              </w:divBdr>
              <w:divsChild>
                <w:div w:id="133249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44766">
          <w:marLeft w:val="0"/>
          <w:marRight w:val="0"/>
          <w:marTop w:val="0"/>
          <w:marBottom w:val="0"/>
          <w:divBdr>
            <w:top w:val="none" w:sz="0" w:space="0" w:color="auto"/>
            <w:left w:val="none" w:sz="0" w:space="0" w:color="auto"/>
            <w:bottom w:val="none" w:sz="0" w:space="0" w:color="auto"/>
            <w:right w:val="none" w:sz="0" w:space="0" w:color="auto"/>
          </w:divBdr>
          <w:divsChild>
            <w:div w:id="953561480">
              <w:marLeft w:val="0"/>
              <w:marRight w:val="0"/>
              <w:marTop w:val="0"/>
              <w:marBottom w:val="0"/>
              <w:divBdr>
                <w:top w:val="none" w:sz="0" w:space="0" w:color="auto"/>
                <w:left w:val="none" w:sz="0" w:space="0" w:color="auto"/>
                <w:bottom w:val="none" w:sz="0" w:space="0" w:color="auto"/>
                <w:right w:val="none" w:sz="0" w:space="0" w:color="auto"/>
              </w:divBdr>
            </w:div>
          </w:divsChild>
        </w:div>
        <w:div w:id="1293361841">
          <w:marLeft w:val="0"/>
          <w:marRight w:val="0"/>
          <w:marTop w:val="0"/>
          <w:marBottom w:val="0"/>
          <w:divBdr>
            <w:top w:val="none" w:sz="0" w:space="0" w:color="auto"/>
            <w:left w:val="none" w:sz="0" w:space="0" w:color="auto"/>
            <w:bottom w:val="none" w:sz="0" w:space="0" w:color="auto"/>
            <w:right w:val="none" w:sz="0" w:space="0" w:color="auto"/>
          </w:divBdr>
        </w:div>
        <w:div w:id="1293367930">
          <w:marLeft w:val="0"/>
          <w:marRight w:val="0"/>
          <w:marTop w:val="0"/>
          <w:marBottom w:val="0"/>
          <w:divBdr>
            <w:top w:val="none" w:sz="0" w:space="0" w:color="auto"/>
            <w:left w:val="none" w:sz="0" w:space="0" w:color="auto"/>
            <w:bottom w:val="none" w:sz="0" w:space="0" w:color="auto"/>
            <w:right w:val="none" w:sz="0" w:space="0" w:color="auto"/>
          </w:divBdr>
          <w:divsChild>
            <w:div w:id="262760020">
              <w:marLeft w:val="0"/>
              <w:marRight w:val="0"/>
              <w:marTop w:val="0"/>
              <w:marBottom w:val="0"/>
              <w:divBdr>
                <w:top w:val="none" w:sz="0" w:space="0" w:color="auto"/>
                <w:left w:val="none" w:sz="0" w:space="0" w:color="auto"/>
                <w:bottom w:val="none" w:sz="0" w:space="0" w:color="auto"/>
                <w:right w:val="none" w:sz="0" w:space="0" w:color="auto"/>
              </w:divBdr>
            </w:div>
            <w:div w:id="1570000984">
              <w:marLeft w:val="0"/>
              <w:marRight w:val="0"/>
              <w:marTop w:val="0"/>
              <w:marBottom w:val="0"/>
              <w:divBdr>
                <w:top w:val="none" w:sz="0" w:space="0" w:color="auto"/>
                <w:left w:val="none" w:sz="0" w:space="0" w:color="auto"/>
                <w:bottom w:val="none" w:sz="0" w:space="0" w:color="auto"/>
                <w:right w:val="none" w:sz="0" w:space="0" w:color="auto"/>
              </w:divBdr>
              <w:divsChild>
                <w:div w:id="11039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62169">
          <w:marLeft w:val="0"/>
          <w:marRight w:val="0"/>
          <w:marTop w:val="300"/>
          <w:marBottom w:val="0"/>
          <w:divBdr>
            <w:top w:val="none" w:sz="0" w:space="0" w:color="auto"/>
            <w:left w:val="none" w:sz="0" w:space="0" w:color="auto"/>
            <w:bottom w:val="none" w:sz="0" w:space="0" w:color="auto"/>
            <w:right w:val="none" w:sz="0" w:space="0" w:color="auto"/>
          </w:divBdr>
          <w:divsChild>
            <w:div w:id="828443724">
              <w:marLeft w:val="0"/>
              <w:marRight w:val="0"/>
              <w:marTop w:val="0"/>
              <w:marBottom w:val="0"/>
              <w:divBdr>
                <w:top w:val="none" w:sz="0" w:space="0" w:color="auto"/>
                <w:left w:val="none" w:sz="0" w:space="0" w:color="auto"/>
                <w:bottom w:val="none" w:sz="0" w:space="0" w:color="auto"/>
                <w:right w:val="none" w:sz="0" w:space="0" w:color="auto"/>
              </w:divBdr>
            </w:div>
          </w:divsChild>
        </w:div>
        <w:div w:id="1296107423">
          <w:marLeft w:val="0"/>
          <w:marRight w:val="0"/>
          <w:marTop w:val="0"/>
          <w:marBottom w:val="0"/>
          <w:divBdr>
            <w:top w:val="none" w:sz="0" w:space="0" w:color="auto"/>
            <w:left w:val="none" w:sz="0" w:space="0" w:color="auto"/>
            <w:bottom w:val="none" w:sz="0" w:space="0" w:color="auto"/>
            <w:right w:val="none" w:sz="0" w:space="0" w:color="auto"/>
          </w:divBdr>
          <w:divsChild>
            <w:div w:id="14682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7763280">
          <w:marLeft w:val="0"/>
          <w:marRight w:val="0"/>
          <w:marTop w:val="300"/>
          <w:marBottom w:val="0"/>
          <w:divBdr>
            <w:top w:val="none" w:sz="0" w:space="0" w:color="auto"/>
            <w:left w:val="none" w:sz="0" w:space="0" w:color="auto"/>
            <w:bottom w:val="none" w:sz="0" w:space="0" w:color="auto"/>
            <w:right w:val="none" w:sz="0" w:space="0" w:color="auto"/>
          </w:divBdr>
          <w:divsChild>
            <w:div w:id="449394717">
              <w:marLeft w:val="0"/>
              <w:marRight w:val="0"/>
              <w:marTop w:val="0"/>
              <w:marBottom w:val="0"/>
              <w:divBdr>
                <w:top w:val="none" w:sz="0" w:space="0" w:color="auto"/>
                <w:left w:val="none" w:sz="0" w:space="0" w:color="auto"/>
                <w:bottom w:val="none" w:sz="0" w:space="0" w:color="auto"/>
                <w:right w:val="none" w:sz="0" w:space="0" w:color="auto"/>
              </w:divBdr>
              <w:divsChild>
                <w:div w:id="122198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875047">
          <w:marLeft w:val="0"/>
          <w:marRight w:val="0"/>
          <w:marTop w:val="0"/>
          <w:marBottom w:val="0"/>
          <w:divBdr>
            <w:top w:val="none" w:sz="0" w:space="0" w:color="auto"/>
            <w:left w:val="none" w:sz="0" w:space="0" w:color="auto"/>
            <w:bottom w:val="none" w:sz="0" w:space="0" w:color="auto"/>
            <w:right w:val="none" w:sz="0" w:space="0" w:color="auto"/>
          </w:divBdr>
          <w:divsChild>
            <w:div w:id="71882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8993836">
          <w:marLeft w:val="0"/>
          <w:marRight w:val="0"/>
          <w:marTop w:val="0"/>
          <w:marBottom w:val="0"/>
          <w:divBdr>
            <w:top w:val="none" w:sz="0" w:space="0" w:color="auto"/>
            <w:left w:val="none" w:sz="0" w:space="0" w:color="auto"/>
            <w:bottom w:val="none" w:sz="0" w:space="0" w:color="auto"/>
            <w:right w:val="none" w:sz="0" w:space="0" w:color="auto"/>
          </w:divBdr>
          <w:divsChild>
            <w:div w:id="807942373">
              <w:marLeft w:val="0"/>
              <w:marRight w:val="0"/>
              <w:marTop w:val="0"/>
              <w:marBottom w:val="0"/>
              <w:divBdr>
                <w:top w:val="none" w:sz="0" w:space="0" w:color="auto"/>
                <w:left w:val="none" w:sz="0" w:space="0" w:color="auto"/>
                <w:bottom w:val="none" w:sz="0" w:space="0" w:color="auto"/>
                <w:right w:val="none" w:sz="0" w:space="0" w:color="auto"/>
              </w:divBdr>
            </w:div>
          </w:divsChild>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299529223">
          <w:marLeft w:val="0"/>
          <w:marRight w:val="0"/>
          <w:marTop w:val="0"/>
          <w:marBottom w:val="0"/>
          <w:divBdr>
            <w:top w:val="none" w:sz="0" w:space="0" w:color="auto"/>
            <w:left w:val="none" w:sz="0" w:space="0" w:color="auto"/>
            <w:bottom w:val="none" w:sz="0" w:space="0" w:color="auto"/>
            <w:right w:val="none" w:sz="0" w:space="0" w:color="auto"/>
          </w:divBdr>
        </w:div>
        <w:div w:id="1300453669">
          <w:marLeft w:val="0"/>
          <w:marRight w:val="0"/>
          <w:marTop w:val="0"/>
          <w:marBottom w:val="0"/>
          <w:divBdr>
            <w:top w:val="none" w:sz="0" w:space="0" w:color="auto"/>
            <w:left w:val="none" w:sz="0" w:space="0" w:color="auto"/>
            <w:bottom w:val="none" w:sz="0" w:space="0" w:color="auto"/>
            <w:right w:val="none" w:sz="0" w:space="0" w:color="auto"/>
          </w:divBdr>
        </w:div>
        <w:div w:id="1300568958">
          <w:marLeft w:val="0"/>
          <w:marRight w:val="0"/>
          <w:marTop w:val="0"/>
          <w:marBottom w:val="0"/>
          <w:divBdr>
            <w:top w:val="none" w:sz="0" w:space="0" w:color="auto"/>
            <w:left w:val="none" w:sz="0" w:space="0" w:color="auto"/>
            <w:bottom w:val="none" w:sz="0" w:space="0" w:color="auto"/>
            <w:right w:val="none" w:sz="0" w:space="0" w:color="auto"/>
          </w:divBdr>
        </w:div>
        <w:div w:id="1300646256">
          <w:marLeft w:val="0"/>
          <w:marRight w:val="0"/>
          <w:marTop w:val="0"/>
          <w:marBottom w:val="0"/>
          <w:divBdr>
            <w:top w:val="none" w:sz="0" w:space="0" w:color="auto"/>
            <w:left w:val="none" w:sz="0" w:space="0" w:color="auto"/>
            <w:bottom w:val="none" w:sz="0" w:space="0" w:color="auto"/>
            <w:right w:val="none" w:sz="0" w:space="0" w:color="auto"/>
          </w:divBdr>
        </w:div>
        <w:div w:id="1300842758">
          <w:marLeft w:val="0"/>
          <w:marRight w:val="0"/>
          <w:marTop w:val="0"/>
          <w:marBottom w:val="0"/>
          <w:divBdr>
            <w:top w:val="none" w:sz="0" w:space="0" w:color="auto"/>
            <w:left w:val="none" w:sz="0" w:space="0" w:color="auto"/>
            <w:bottom w:val="none" w:sz="0" w:space="0" w:color="auto"/>
            <w:right w:val="none" w:sz="0" w:space="0" w:color="auto"/>
          </w:divBdr>
          <w:divsChild>
            <w:div w:id="201985560">
              <w:marLeft w:val="0"/>
              <w:marRight w:val="0"/>
              <w:marTop w:val="0"/>
              <w:marBottom w:val="0"/>
              <w:divBdr>
                <w:top w:val="none" w:sz="0" w:space="0" w:color="auto"/>
                <w:left w:val="none" w:sz="0" w:space="0" w:color="auto"/>
                <w:bottom w:val="none" w:sz="0" w:space="0" w:color="auto"/>
                <w:right w:val="none" w:sz="0" w:space="0" w:color="auto"/>
              </w:divBdr>
            </w:div>
          </w:divsChild>
        </w:div>
        <w:div w:id="1300958008">
          <w:marLeft w:val="0"/>
          <w:marRight w:val="0"/>
          <w:marTop w:val="0"/>
          <w:marBottom w:val="0"/>
          <w:divBdr>
            <w:top w:val="none" w:sz="0" w:space="0" w:color="auto"/>
            <w:left w:val="none" w:sz="0" w:space="0" w:color="auto"/>
            <w:bottom w:val="none" w:sz="0" w:space="0" w:color="auto"/>
            <w:right w:val="none" w:sz="0" w:space="0" w:color="auto"/>
          </w:divBdr>
          <w:divsChild>
            <w:div w:id="360984231">
              <w:marLeft w:val="0"/>
              <w:marRight w:val="0"/>
              <w:marTop w:val="0"/>
              <w:marBottom w:val="0"/>
              <w:divBdr>
                <w:top w:val="none" w:sz="0" w:space="0" w:color="auto"/>
                <w:left w:val="none" w:sz="0" w:space="0" w:color="auto"/>
                <w:bottom w:val="none" w:sz="0" w:space="0" w:color="auto"/>
                <w:right w:val="none" w:sz="0" w:space="0" w:color="auto"/>
              </w:divBdr>
            </w:div>
          </w:divsChild>
        </w:div>
        <w:div w:id="1301376671">
          <w:marLeft w:val="0"/>
          <w:marRight w:val="0"/>
          <w:marTop w:val="0"/>
          <w:marBottom w:val="0"/>
          <w:divBdr>
            <w:top w:val="none" w:sz="0" w:space="0" w:color="auto"/>
            <w:left w:val="none" w:sz="0" w:space="0" w:color="auto"/>
            <w:bottom w:val="none" w:sz="0" w:space="0" w:color="auto"/>
            <w:right w:val="none" w:sz="0" w:space="0" w:color="auto"/>
          </w:divBdr>
          <w:divsChild>
            <w:div w:id="84039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02269667">
          <w:marLeft w:val="0"/>
          <w:marRight w:val="0"/>
          <w:marTop w:val="0"/>
          <w:marBottom w:val="0"/>
          <w:divBdr>
            <w:top w:val="none" w:sz="0" w:space="0" w:color="auto"/>
            <w:left w:val="none" w:sz="0" w:space="0" w:color="auto"/>
            <w:bottom w:val="none" w:sz="0" w:space="0" w:color="auto"/>
            <w:right w:val="none" w:sz="0" w:space="0" w:color="auto"/>
          </w:divBdr>
        </w:div>
        <w:div w:id="1303005789">
          <w:marLeft w:val="0"/>
          <w:marRight w:val="0"/>
          <w:marTop w:val="0"/>
          <w:marBottom w:val="0"/>
          <w:divBdr>
            <w:top w:val="none" w:sz="0" w:space="0" w:color="auto"/>
            <w:left w:val="none" w:sz="0" w:space="0" w:color="auto"/>
            <w:bottom w:val="none" w:sz="0" w:space="0" w:color="auto"/>
            <w:right w:val="none" w:sz="0" w:space="0" w:color="auto"/>
          </w:divBdr>
          <w:divsChild>
            <w:div w:id="136879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03346058">
          <w:marLeft w:val="0"/>
          <w:marRight w:val="0"/>
          <w:marTop w:val="0"/>
          <w:marBottom w:val="300"/>
          <w:divBdr>
            <w:top w:val="single" w:sz="6" w:space="15" w:color="EDEDED"/>
            <w:left w:val="single" w:sz="6" w:space="15" w:color="EDEDED"/>
            <w:bottom w:val="single" w:sz="6" w:space="15" w:color="EDEDED"/>
            <w:right w:val="single" w:sz="6" w:space="15" w:color="EDEDED"/>
          </w:divBdr>
        </w:div>
        <w:div w:id="1303540563">
          <w:marLeft w:val="0"/>
          <w:marRight w:val="0"/>
          <w:marTop w:val="0"/>
          <w:marBottom w:val="0"/>
          <w:divBdr>
            <w:top w:val="none" w:sz="0" w:space="0" w:color="auto"/>
            <w:left w:val="none" w:sz="0" w:space="0" w:color="auto"/>
            <w:bottom w:val="none" w:sz="0" w:space="0" w:color="auto"/>
            <w:right w:val="none" w:sz="0" w:space="0" w:color="auto"/>
          </w:divBdr>
        </w:div>
        <w:div w:id="1304845585">
          <w:marLeft w:val="0"/>
          <w:marRight w:val="0"/>
          <w:marTop w:val="0"/>
          <w:marBottom w:val="300"/>
          <w:divBdr>
            <w:top w:val="single" w:sz="6" w:space="15" w:color="EDEDED"/>
            <w:left w:val="single" w:sz="6" w:space="15" w:color="EDEDED"/>
            <w:bottom w:val="single" w:sz="6" w:space="15" w:color="EDEDED"/>
            <w:right w:val="single" w:sz="6" w:space="15" w:color="EDEDED"/>
          </w:divBdr>
        </w:div>
        <w:div w:id="1305309554">
          <w:marLeft w:val="0"/>
          <w:marRight w:val="0"/>
          <w:marTop w:val="300"/>
          <w:marBottom w:val="0"/>
          <w:divBdr>
            <w:top w:val="none" w:sz="0" w:space="0" w:color="auto"/>
            <w:left w:val="none" w:sz="0" w:space="0" w:color="auto"/>
            <w:bottom w:val="none" w:sz="0" w:space="0" w:color="auto"/>
            <w:right w:val="none" w:sz="0" w:space="0" w:color="auto"/>
          </w:divBdr>
          <w:divsChild>
            <w:div w:id="167063153">
              <w:marLeft w:val="0"/>
              <w:marRight w:val="0"/>
              <w:marTop w:val="0"/>
              <w:marBottom w:val="0"/>
              <w:divBdr>
                <w:top w:val="none" w:sz="0" w:space="0" w:color="auto"/>
                <w:left w:val="none" w:sz="0" w:space="0" w:color="auto"/>
                <w:bottom w:val="none" w:sz="0" w:space="0" w:color="auto"/>
                <w:right w:val="none" w:sz="0" w:space="0" w:color="auto"/>
              </w:divBdr>
              <w:divsChild>
                <w:div w:id="16270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887642">
          <w:marLeft w:val="0"/>
          <w:marRight w:val="0"/>
          <w:marTop w:val="0"/>
          <w:marBottom w:val="300"/>
          <w:divBdr>
            <w:top w:val="single" w:sz="6" w:space="15" w:color="EDEDED"/>
            <w:left w:val="single" w:sz="6" w:space="15" w:color="EDEDED"/>
            <w:bottom w:val="single" w:sz="6" w:space="15" w:color="EDEDED"/>
            <w:right w:val="single" w:sz="6" w:space="15" w:color="EDEDED"/>
          </w:divBdr>
        </w:div>
        <w:div w:id="1306591329">
          <w:marLeft w:val="0"/>
          <w:marRight w:val="0"/>
          <w:marTop w:val="0"/>
          <w:marBottom w:val="0"/>
          <w:divBdr>
            <w:top w:val="none" w:sz="0" w:space="0" w:color="auto"/>
            <w:left w:val="none" w:sz="0" w:space="0" w:color="auto"/>
            <w:bottom w:val="none" w:sz="0" w:space="0" w:color="auto"/>
            <w:right w:val="none" w:sz="0" w:space="0" w:color="auto"/>
          </w:divBdr>
        </w:div>
        <w:div w:id="1307128822">
          <w:marLeft w:val="0"/>
          <w:marRight w:val="0"/>
          <w:marTop w:val="0"/>
          <w:marBottom w:val="300"/>
          <w:divBdr>
            <w:top w:val="single" w:sz="6" w:space="15" w:color="EDEDED"/>
            <w:left w:val="single" w:sz="6" w:space="15" w:color="EDEDED"/>
            <w:bottom w:val="single" w:sz="6" w:space="15" w:color="EDEDED"/>
            <w:right w:val="single" w:sz="6" w:space="15" w:color="EDEDED"/>
          </w:divBdr>
        </w:div>
        <w:div w:id="1307471222">
          <w:marLeft w:val="0"/>
          <w:marRight w:val="0"/>
          <w:marTop w:val="0"/>
          <w:marBottom w:val="0"/>
          <w:divBdr>
            <w:top w:val="none" w:sz="0" w:space="0" w:color="auto"/>
            <w:left w:val="none" w:sz="0" w:space="0" w:color="auto"/>
            <w:bottom w:val="none" w:sz="0" w:space="0" w:color="auto"/>
            <w:right w:val="none" w:sz="0" w:space="0" w:color="auto"/>
          </w:divBdr>
          <w:divsChild>
            <w:div w:id="864944423">
              <w:marLeft w:val="0"/>
              <w:marRight w:val="0"/>
              <w:marTop w:val="0"/>
              <w:marBottom w:val="0"/>
              <w:divBdr>
                <w:top w:val="none" w:sz="0" w:space="0" w:color="auto"/>
                <w:left w:val="none" w:sz="0" w:space="0" w:color="auto"/>
                <w:bottom w:val="none" w:sz="0" w:space="0" w:color="auto"/>
                <w:right w:val="none" w:sz="0" w:space="0" w:color="auto"/>
              </w:divBdr>
            </w:div>
          </w:divsChild>
        </w:div>
        <w:div w:id="1307589058">
          <w:marLeft w:val="0"/>
          <w:marRight w:val="0"/>
          <w:marTop w:val="300"/>
          <w:marBottom w:val="0"/>
          <w:divBdr>
            <w:top w:val="none" w:sz="0" w:space="0" w:color="auto"/>
            <w:left w:val="none" w:sz="0" w:space="0" w:color="auto"/>
            <w:bottom w:val="none" w:sz="0" w:space="0" w:color="auto"/>
            <w:right w:val="none" w:sz="0" w:space="0" w:color="auto"/>
          </w:divBdr>
          <w:divsChild>
            <w:div w:id="1839149522">
              <w:marLeft w:val="0"/>
              <w:marRight w:val="0"/>
              <w:marTop w:val="0"/>
              <w:marBottom w:val="0"/>
              <w:divBdr>
                <w:top w:val="none" w:sz="0" w:space="0" w:color="auto"/>
                <w:left w:val="none" w:sz="0" w:space="0" w:color="auto"/>
                <w:bottom w:val="none" w:sz="0" w:space="0" w:color="auto"/>
                <w:right w:val="none" w:sz="0" w:space="0" w:color="auto"/>
              </w:divBdr>
            </w:div>
          </w:divsChild>
        </w:div>
        <w:div w:id="1307658818">
          <w:marLeft w:val="0"/>
          <w:marRight w:val="0"/>
          <w:marTop w:val="0"/>
          <w:marBottom w:val="0"/>
          <w:divBdr>
            <w:top w:val="none" w:sz="0" w:space="0" w:color="auto"/>
            <w:left w:val="none" w:sz="0" w:space="0" w:color="auto"/>
            <w:bottom w:val="none" w:sz="0" w:space="0" w:color="auto"/>
            <w:right w:val="none" w:sz="0" w:space="0" w:color="auto"/>
          </w:divBdr>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
          </w:divsChild>
        </w:div>
        <w:div w:id="1308436529">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
        <w:div w:id="1308629342">
          <w:marLeft w:val="0"/>
          <w:marRight w:val="0"/>
          <w:marTop w:val="0"/>
          <w:marBottom w:val="0"/>
          <w:divBdr>
            <w:top w:val="none" w:sz="0" w:space="0" w:color="auto"/>
            <w:left w:val="none" w:sz="0" w:space="0" w:color="auto"/>
            <w:bottom w:val="none" w:sz="0" w:space="0" w:color="auto"/>
            <w:right w:val="none" w:sz="0" w:space="0" w:color="auto"/>
          </w:divBdr>
          <w:divsChild>
            <w:div w:id="164251218">
              <w:marLeft w:val="0"/>
              <w:marRight w:val="0"/>
              <w:marTop w:val="0"/>
              <w:marBottom w:val="0"/>
              <w:divBdr>
                <w:top w:val="none" w:sz="0" w:space="0" w:color="auto"/>
                <w:left w:val="none" w:sz="0" w:space="0" w:color="auto"/>
                <w:bottom w:val="none" w:sz="0" w:space="0" w:color="auto"/>
                <w:right w:val="none" w:sz="0" w:space="0" w:color="auto"/>
              </w:divBdr>
            </w:div>
          </w:divsChild>
        </w:div>
        <w:div w:id="1308777138">
          <w:marLeft w:val="0"/>
          <w:marRight w:val="0"/>
          <w:marTop w:val="0"/>
          <w:marBottom w:val="0"/>
          <w:divBdr>
            <w:top w:val="none" w:sz="0" w:space="0" w:color="auto"/>
            <w:left w:val="none" w:sz="0" w:space="0" w:color="auto"/>
            <w:bottom w:val="none" w:sz="0" w:space="0" w:color="auto"/>
            <w:right w:val="none" w:sz="0" w:space="0" w:color="auto"/>
          </w:divBdr>
        </w:div>
        <w:div w:id="1308779802">
          <w:marLeft w:val="0"/>
          <w:marRight w:val="0"/>
          <w:marTop w:val="0"/>
          <w:marBottom w:val="0"/>
          <w:divBdr>
            <w:top w:val="none" w:sz="0" w:space="0" w:color="auto"/>
            <w:left w:val="none" w:sz="0" w:space="0" w:color="auto"/>
            <w:bottom w:val="none" w:sz="0" w:space="0" w:color="auto"/>
            <w:right w:val="none" w:sz="0" w:space="0" w:color="auto"/>
          </w:divBdr>
        </w:div>
        <w:div w:id="1309212719">
          <w:marLeft w:val="0"/>
          <w:marRight w:val="0"/>
          <w:marTop w:val="0"/>
          <w:marBottom w:val="0"/>
          <w:divBdr>
            <w:top w:val="none" w:sz="0" w:space="0" w:color="auto"/>
            <w:left w:val="none" w:sz="0" w:space="0" w:color="auto"/>
            <w:bottom w:val="none" w:sz="0" w:space="0" w:color="auto"/>
            <w:right w:val="none" w:sz="0" w:space="0" w:color="auto"/>
          </w:divBdr>
          <w:divsChild>
            <w:div w:id="1812558778">
              <w:marLeft w:val="0"/>
              <w:marRight w:val="0"/>
              <w:marTop w:val="0"/>
              <w:marBottom w:val="0"/>
              <w:divBdr>
                <w:top w:val="none" w:sz="0" w:space="0" w:color="auto"/>
                <w:left w:val="none" w:sz="0" w:space="0" w:color="auto"/>
                <w:bottom w:val="none" w:sz="0" w:space="0" w:color="auto"/>
                <w:right w:val="none" w:sz="0" w:space="0" w:color="auto"/>
              </w:divBdr>
            </w:div>
          </w:divsChild>
        </w:div>
        <w:div w:id="1309476664">
          <w:marLeft w:val="0"/>
          <w:marRight w:val="0"/>
          <w:marTop w:val="0"/>
          <w:marBottom w:val="0"/>
          <w:divBdr>
            <w:top w:val="none" w:sz="0" w:space="0" w:color="auto"/>
            <w:left w:val="none" w:sz="0" w:space="0" w:color="auto"/>
            <w:bottom w:val="none" w:sz="0" w:space="0" w:color="auto"/>
            <w:right w:val="none" w:sz="0" w:space="0" w:color="auto"/>
          </w:divBdr>
        </w:div>
        <w:div w:id="1310330003">
          <w:marLeft w:val="0"/>
          <w:marRight w:val="0"/>
          <w:marTop w:val="0"/>
          <w:marBottom w:val="0"/>
          <w:divBdr>
            <w:top w:val="none" w:sz="0" w:space="0" w:color="auto"/>
            <w:left w:val="none" w:sz="0" w:space="0" w:color="auto"/>
            <w:bottom w:val="none" w:sz="0" w:space="0" w:color="auto"/>
            <w:right w:val="none" w:sz="0" w:space="0" w:color="auto"/>
          </w:divBdr>
        </w:div>
        <w:div w:id="1310331201">
          <w:marLeft w:val="0"/>
          <w:marRight w:val="0"/>
          <w:marTop w:val="0"/>
          <w:marBottom w:val="0"/>
          <w:divBdr>
            <w:top w:val="none" w:sz="0" w:space="0" w:color="auto"/>
            <w:left w:val="none" w:sz="0" w:space="0" w:color="auto"/>
            <w:bottom w:val="none" w:sz="0" w:space="0" w:color="auto"/>
            <w:right w:val="none" w:sz="0" w:space="0" w:color="auto"/>
          </w:divBdr>
        </w:div>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1311209103">
          <w:marLeft w:val="0"/>
          <w:marRight w:val="0"/>
          <w:marTop w:val="0"/>
          <w:marBottom w:val="300"/>
          <w:divBdr>
            <w:top w:val="single" w:sz="6" w:space="15" w:color="EDEDED"/>
            <w:left w:val="single" w:sz="6" w:space="15" w:color="EDEDED"/>
            <w:bottom w:val="single" w:sz="6" w:space="15" w:color="EDEDED"/>
            <w:right w:val="single" w:sz="6" w:space="15" w:color="EDEDED"/>
          </w:divBdr>
        </w:div>
        <w:div w:id="1311862038">
          <w:marLeft w:val="0"/>
          <w:marRight w:val="0"/>
          <w:marTop w:val="0"/>
          <w:marBottom w:val="0"/>
          <w:divBdr>
            <w:top w:val="none" w:sz="0" w:space="0" w:color="auto"/>
            <w:left w:val="none" w:sz="0" w:space="0" w:color="auto"/>
            <w:bottom w:val="none" w:sz="0" w:space="0" w:color="auto"/>
            <w:right w:val="none" w:sz="0" w:space="0" w:color="auto"/>
          </w:divBdr>
        </w:div>
        <w:div w:id="1312102914">
          <w:marLeft w:val="0"/>
          <w:marRight w:val="0"/>
          <w:marTop w:val="0"/>
          <w:marBottom w:val="0"/>
          <w:divBdr>
            <w:top w:val="none" w:sz="0" w:space="0" w:color="auto"/>
            <w:left w:val="none" w:sz="0" w:space="0" w:color="auto"/>
            <w:bottom w:val="none" w:sz="0" w:space="0" w:color="auto"/>
            <w:right w:val="none" w:sz="0" w:space="0" w:color="auto"/>
          </w:divBdr>
        </w:div>
        <w:div w:id="1313216557">
          <w:marLeft w:val="0"/>
          <w:marRight w:val="0"/>
          <w:marTop w:val="0"/>
          <w:marBottom w:val="0"/>
          <w:divBdr>
            <w:top w:val="none" w:sz="0" w:space="0" w:color="auto"/>
            <w:left w:val="none" w:sz="0" w:space="0" w:color="auto"/>
            <w:bottom w:val="none" w:sz="0" w:space="0" w:color="auto"/>
            <w:right w:val="none" w:sz="0" w:space="0" w:color="auto"/>
          </w:divBdr>
          <w:divsChild>
            <w:div w:id="429812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3291763">
          <w:marLeft w:val="0"/>
          <w:marRight w:val="0"/>
          <w:marTop w:val="0"/>
          <w:marBottom w:val="0"/>
          <w:divBdr>
            <w:top w:val="none" w:sz="0" w:space="0" w:color="auto"/>
            <w:left w:val="none" w:sz="0" w:space="0" w:color="auto"/>
            <w:bottom w:val="none" w:sz="0" w:space="0" w:color="auto"/>
            <w:right w:val="none" w:sz="0" w:space="0" w:color="auto"/>
          </w:divBdr>
        </w:div>
        <w:div w:id="1313367045">
          <w:marLeft w:val="0"/>
          <w:marRight w:val="0"/>
          <w:marTop w:val="0"/>
          <w:marBottom w:val="0"/>
          <w:divBdr>
            <w:top w:val="none" w:sz="0" w:space="0" w:color="auto"/>
            <w:left w:val="none" w:sz="0" w:space="0" w:color="auto"/>
            <w:bottom w:val="none" w:sz="0" w:space="0" w:color="auto"/>
            <w:right w:val="none" w:sz="0" w:space="0" w:color="auto"/>
          </w:divBdr>
          <w:divsChild>
            <w:div w:id="1516311185">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314027531">
          <w:marLeft w:val="0"/>
          <w:marRight w:val="0"/>
          <w:marTop w:val="0"/>
          <w:marBottom w:val="0"/>
          <w:divBdr>
            <w:top w:val="none" w:sz="0" w:space="0" w:color="auto"/>
            <w:left w:val="none" w:sz="0" w:space="0" w:color="auto"/>
            <w:bottom w:val="none" w:sz="0" w:space="0" w:color="auto"/>
            <w:right w:val="none" w:sz="0" w:space="0" w:color="auto"/>
          </w:divBdr>
        </w:div>
        <w:div w:id="1314140977">
          <w:marLeft w:val="0"/>
          <w:marRight w:val="0"/>
          <w:marTop w:val="0"/>
          <w:marBottom w:val="0"/>
          <w:divBdr>
            <w:top w:val="none" w:sz="0" w:space="0" w:color="auto"/>
            <w:left w:val="none" w:sz="0" w:space="0" w:color="auto"/>
            <w:bottom w:val="none" w:sz="0" w:space="0" w:color="auto"/>
            <w:right w:val="none" w:sz="0" w:space="0" w:color="auto"/>
          </w:divBdr>
          <w:divsChild>
            <w:div w:id="95382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4335273">
          <w:marLeft w:val="0"/>
          <w:marRight w:val="0"/>
          <w:marTop w:val="0"/>
          <w:marBottom w:val="0"/>
          <w:divBdr>
            <w:top w:val="none" w:sz="0" w:space="0" w:color="auto"/>
            <w:left w:val="none" w:sz="0" w:space="0" w:color="auto"/>
            <w:bottom w:val="none" w:sz="0" w:space="0" w:color="auto"/>
            <w:right w:val="none" w:sz="0" w:space="0" w:color="auto"/>
          </w:divBdr>
        </w:div>
        <w:div w:id="1314336953">
          <w:marLeft w:val="0"/>
          <w:marRight w:val="0"/>
          <w:marTop w:val="0"/>
          <w:marBottom w:val="0"/>
          <w:divBdr>
            <w:top w:val="none" w:sz="0" w:space="0" w:color="auto"/>
            <w:left w:val="none" w:sz="0" w:space="0" w:color="auto"/>
            <w:bottom w:val="none" w:sz="0" w:space="0" w:color="auto"/>
            <w:right w:val="none" w:sz="0" w:space="0" w:color="auto"/>
          </w:divBdr>
          <w:divsChild>
            <w:div w:id="1184591968">
              <w:marLeft w:val="0"/>
              <w:marRight w:val="0"/>
              <w:marTop w:val="0"/>
              <w:marBottom w:val="0"/>
              <w:divBdr>
                <w:top w:val="none" w:sz="0" w:space="0" w:color="auto"/>
                <w:left w:val="none" w:sz="0" w:space="0" w:color="auto"/>
                <w:bottom w:val="none" w:sz="0" w:space="0" w:color="auto"/>
                <w:right w:val="none" w:sz="0" w:space="0" w:color="auto"/>
              </w:divBdr>
            </w:div>
          </w:divsChild>
        </w:div>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 w:id="1314487992">
          <w:marLeft w:val="0"/>
          <w:marRight w:val="0"/>
          <w:marTop w:val="0"/>
          <w:marBottom w:val="0"/>
          <w:divBdr>
            <w:top w:val="none" w:sz="0" w:space="0" w:color="auto"/>
            <w:left w:val="none" w:sz="0" w:space="0" w:color="auto"/>
            <w:bottom w:val="none" w:sz="0" w:space="0" w:color="auto"/>
            <w:right w:val="none" w:sz="0" w:space="0" w:color="auto"/>
          </w:divBdr>
          <w:divsChild>
            <w:div w:id="582304665">
              <w:marLeft w:val="0"/>
              <w:marRight w:val="0"/>
              <w:marTop w:val="0"/>
              <w:marBottom w:val="0"/>
              <w:divBdr>
                <w:top w:val="none" w:sz="0" w:space="0" w:color="auto"/>
                <w:left w:val="none" w:sz="0" w:space="0" w:color="auto"/>
                <w:bottom w:val="none" w:sz="0" w:space="0" w:color="auto"/>
                <w:right w:val="none" w:sz="0" w:space="0" w:color="auto"/>
              </w:divBdr>
            </w:div>
          </w:divsChild>
        </w:div>
        <w:div w:id="1315111355">
          <w:marLeft w:val="0"/>
          <w:marRight w:val="0"/>
          <w:marTop w:val="300"/>
          <w:marBottom w:val="0"/>
          <w:divBdr>
            <w:top w:val="none" w:sz="0" w:space="0" w:color="auto"/>
            <w:left w:val="none" w:sz="0" w:space="0" w:color="auto"/>
            <w:bottom w:val="none" w:sz="0" w:space="0" w:color="auto"/>
            <w:right w:val="none" w:sz="0" w:space="0" w:color="auto"/>
          </w:divBdr>
          <w:divsChild>
            <w:div w:id="860361678">
              <w:marLeft w:val="0"/>
              <w:marRight w:val="0"/>
              <w:marTop w:val="0"/>
              <w:marBottom w:val="0"/>
              <w:divBdr>
                <w:top w:val="none" w:sz="0" w:space="0" w:color="auto"/>
                <w:left w:val="none" w:sz="0" w:space="0" w:color="auto"/>
                <w:bottom w:val="none" w:sz="0" w:space="0" w:color="auto"/>
                <w:right w:val="none" w:sz="0" w:space="0" w:color="auto"/>
              </w:divBdr>
              <w:divsChild>
                <w:div w:id="125759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29356">
          <w:marLeft w:val="0"/>
          <w:marRight w:val="0"/>
          <w:marTop w:val="0"/>
          <w:marBottom w:val="0"/>
          <w:divBdr>
            <w:top w:val="none" w:sz="0" w:space="0" w:color="auto"/>
            <w:left w:val="none" w:sz="0" w:space="0" w:color="auto"/>
            <w:bottom w:val="none" w:sz="0" w:space="0" w:color="auto"/>
            <w:right w:val="none" w:sz="0" w:space="0" w:color="auto"/>
          </w:divBdr>
        </w:div>
        <w:div w:id="1315334322">
          <w:marLeft w:val="0"/>
          <w:marRight w:val="0"/>
          <w:marTop w:val="0"/>
          <w:marBottom w:val="0"/>
          <w:divBdr>
            <w:top w:val="none" w:sz="0" w:space="0" w:color="auto"/>
            <w:left w:val="none" w:sz="0" w:space="0" w:color="auto"/>
            <w:bottom w:val="none" w:sz="0" w:space="0" w:color="auto"/>
            <w:right w:val="none" w:sz="0" w:space="0" w:color="auto"/>
          </w:divBdr>
        </w:div>
        <w:div w:id="1315448765">
          <w:marLeft w:val="0"/>
          <w:marRight w:val="0"/>
          <w:marTop w:val="0"/>
          <w:marBottom w:val="0"/>
          <w:divBdr>
            <w:top w:val="none" w:sz="0" w:space="0" w:color="auto"/>
            <w:left w:val="none" w:sz="0" w:space="0" w:color="auto"/>
            <w:bottom w:val="none" w:sz="0" w:space="0" w:color="auto"/>
            <w:right w:val="none" w:sz="0" w:space="0" w:color="auto"/>
          </w:divBdr>
        </w:div>
        <w:div w:id="1315599281">
          <w:marLeft w:val="0"/>
          <w:marRight w:val="0"/>
          <w:marTop w:val="0"/>
          <w:marBottom w:val="0"/>
          <w:divBdr>
            <w:top w:val="none" w:sz="0" w:space="0" w:color="auto"/>
            <w:left w:val="none" w:sz="0" w:space="0" w:color="auto"/>
            <w:bottom w:val="none" w:sz="0" w:space="0" w:color="auto"/>
            <w:right w:val="none" w:sz="0" w:space="0" w:color="auto"/>
          </w:divBdr>
        </w:div>
        <w:div w:id="1316297090">
          <w:marLeft w:val="0"/>
          <w:marRight w:val="0"/>
          <w:marTop w:val="0"/>
          <w:marBottom w:val="0"/>
          <w:divBdr>
            <w:top w:val="none" w:sz="0" w:space="0" w:color="auto"/>
            <w:left w:val="none" w:sz="0" w:space="0" w:color="auto"/>
            <w:bottom w:val="none" w:sz="0" w:space="0" w:color="auto"/>
            <w:right w:val="none" w:sz="0" w:space="0" w:color="auto"/>
          </w:divBdr>
        </w:div>
        <w:div w:id="1316494221">
          <w:marLeft w:val="0"/>
          <w:marRight w:val="0"/>
          <w:marTop w:val="0"/>
          <w:marBottom w:val="0"/>
          <w:divBdr>
            <w:top w:val="none" w:sz="0" w:space="0" w:color="auto"/>
            <w:left w:val="none" w:sz="0" w:space="0" w:color="auto"/>
            <w:bottom w:val="none" w:sz="0" w:space="0" w:color="auto"/>
            <w:right w:val="none" w:sz="0" w:space="0" w:color="auto"/>
          </w:divBdr>
        </w:div>
        <w:div w:id="1317419418">
          <w:marLeft w:val="0"/>
          <w:marRight w:val="0"/>
          <w:marTop w:val="0"/>
          <w:marBottom w:val="0"/>
          <w:divBdr>
            <w:top w:val="none" w:sz="0" w:space="0" w:color="auto"/>
            <w:left w:val="none" w:sz="0" w:space="0" w:color="auto"/>
            <w:bottom w:val="none" w:sz="0" w:space="0" w:color="auto"/>
            <w:right w:val="none" w:sz="0" w:space="0" w:color="auto"/>
          </w:divBdr>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538472">
          <w:marLeft w:val="0"/>
          <w:marRight w:val="0"/>
          <w:marTop w:val="300"/>
          <w:marBottom w:val="0"/>
          <w:divBdr>
            <w:top w:val="none" w:sz="0" w:space="0" w:color="auto"/>
            <w:left w:val="none" w:sz="0" w:space="0" w:color="auto"/>
            <w:bottom w:val="none" w:sz="0" w:space="0" w:color="auto"/>
            <w:right w:val="none" w:sz="0" w:space="0" w:color="auto"/>
          </w:divBdr>
        </w:div>
        <w:div w:id="1318607783">
          <w:marLeft w:val="0"/>
          <w:marRight w:val="0"/>
          <w:marTop w:val="0"/>
          <w:marBottom w:val="0"/>
          <w:divBdr>
            <w:top w:val="none" w:sz="0" w:space="0" w:color="auto"/>
            <w:left w:val="none" w:sz="0" w:space="0" w:color="auto"/>
            <w:bottom w:val="none" w:sz="0" w:space="0" w:color="auto"/>
            <w:right w:val="none" w:sz="0" w:space="0" w:color="auto"/>
          </w:divBdr>
        </w:div>
        <w:div w:id="1318731034">
          <w:marLeft w:val="0"/>
          <w:marRight w:val="0"/>
          <w:marTop w:val="0"/>
          <w:marBottom w:val="0"/>
          <w:divBdr>
            <w:top w:val="none" w:sz="0" w:space="0" w:color="auto"/>
            <w:left w:val="none" w:sz="0" w:space="0" w:color="auto"/>
            <w:bottom w:val="none" w:sz="0" w:space="0" w:color="auto"/>
            <w:right w:val="none" w:sz="0" w:space="0" w:color="auto"/>
          </w:divBdr>
          <w:divsChild>
            <w:div w:id="1853642837">
              <w:marLeft w:val="0"/>
              <w:marRight w:val="0"/>
              <w:marTop w:val="0"/>
              <w:marBottom w:val="0"/>
              <w:divBdr>
                <w:top w:val="none" w:sz="0" w:space="0" w:color="auto"/>
                <w:left w:val="none" w:sz="0" w:space="0" w:color="auto"/>
                <w:bottom w:val="none" w:sz="0" w:space="0" w:color="auto"/>
                <w:right w:val="none" w:sz="0" w:space="0" w:color="auto"/>
              </w:divBdr>
            </w:div>
          </w:divsChild>
        </w:div>
        <w:div w:id="1318994468">
          <w:marLeft w:val="0"/>
          <w:marRight w:val="0"/>
          <w:marTop w:val="0"/>
          <w:marBottom w:val="0"/>
          <w:divBdr>
            <w:top w:val="none" w:sz="0" w:space="0" w:color="auto"/>
            <w:left w:val="none" w:sz="0" w:space="0" w:color="auto"/>
            <w:bottom w:val="none" w:sz="0" w:space="0" w:color="auto"/>
            <w:right w:val="none" w:sz="0" w:space="0" w:color="auto"/>
          </w:divBdr>
          <w:divsChild>
            <w:div w:id="8260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9109632">
          <w:marLeft w:val="0"/>
          <w:marRight w:val="0"/>
          <w:marTop w:val="0"/>
          <w:marBottom w:val="0"/>
          <w:divBdr>
            <w:top w:val="none" w:sz="0" w:space="0" w:color="auto"/>
            <w:left w:val="none" w:sz="0" w:space="0" w:color="auto"/>
            <w:bottom w:val="none" w:sz="0" w:space="0" w:color="auto"/>
            <w:right w:val="none" w:sz="0" w:space="0" w:color="auto"/>
          </w:divBdr>
        </w:div>
        <w:div w:id="1319502958">
          <w:marLeft w:val="0"/>
          <w:marRight w:val="0"/>
          <w:marTop w:val="0"/>
          <w:marBottom w:val="0"/>
          <w:divBdr>
            <w:top w:val="none" w:sz="0" w:space="0" w:color="auto"/>
            <w:left w:val="none" w:sz="0" w:space="0" w:color="auto"/>
            <w:bottom w:val="none" w:sz="0" w:space="0" w:color="auto"/>
            <w:right w:val="none" w:sz="0" w:space="0" w:color="auto"/>
          </w:divBdr>
        </w:div>
        <w:div w:id="1320385901">
          <w:marLeft w:val="0"/>
          <w:marRight w:val="0"/>
          <w:marTop w:val="0"/>
          <w:marBottom w:val="0"/>
          <w:divBdr>
            <w:top w:val="none" w:sz="0" w:space="0" w:color="auto"/>
            <w:left w:val="none" w:sz="0" w:space="0" w:color="auto"/>
            <w:bottom w:val="none" w:sz="0" w:space="0" w:color="auto"/>
            <w:right w:val="none" w:sz="0" w:space="0" w:color="auto"/>
          </w:divBdr>
        </w:div>
        <w:div w:id="1321227505">
          <w:marLeft w:val="0"/>
          <w:marRight w:val="0"/>
          <w:marTop w:val="0"/>
          <w:marBottom w:val="0"/>
          <w:divBdr>
            <w:top w:val="none" w:sz="0" w:space="0" w:color="auto"/>
            <w:left w:val="none" w:sz="0" w:space="0" w:color="auto"/>
            <w:bottom w:val="none" w:sz="0" w:space="0" w:color="auto"/>
            <w:right w:val="none" w:sz="0" w:space="0" w:color="auto"/>
          </w:divBdr>
        </w:div>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 w:id="1321620774">
          <w:marLeft w:val="0"/>
          <w:marRight w:val="0"/>
          <w:marTop w:val="0"/>
          <w:marBottom w:val="0"/>
          <w:divBdr>
            <w:top w:val="none" w:sz="0" w:space="0" w:color="auto"/>
            <w:left w:val="none" w:sz="0" w:space="0" w:color="auto"/>
            <w:bottom w:val="none" w:sz="0" w:space="0" w:color="auto"/>
            <w:right w:val="none" w:sz="0" w:space="0" w:color="auto"/>
          </w:divBdr>
          <w:divsChild>
            <w:div w:id="290601066">
              <w:marLeft w:val="0"/>
              <w:marRight w:val="0"/>
              <w:marTop w:val="0"/>
              <w:marBottom w:val="0"/>
              <w:divBdr>
                <w:top w:val="none" w:sz="0" w:space="0" w:color="auto"/>
                <w:left w:val="none" w:sz="0" w:space="0" w:color="auto"/>
                <w:bottom w:val="none" w:sz="0" w:space="0" w:color="auto"/>
                <w:right w:val="none" w:sz="0" w:space="0" w:color="auto"/>
              </w:divBdr>
            </w:div>
          </w:divsChild>
        </w:div>
        <w:div w:id="1321812696">
          <w:marLeft w:val="0"/>
          <w:marRight w:val="0"/>
          <w:marTop w:val="0"/>
          <w:marBottom w:val="0"/>
          <w:divBdr>
            <w:top w:val="none" w:sz="0" w:space="0" w:color="auto"/>
            <w:left w:val="none" w:sz="0" w:space="0" w:color="auto"/>
            <w:bottom w:val="none" w:sz="0" w:space="0" w:color="auto"/>
            <w:right w:val="none" w:sz="0" w:space="0" w:color="auto"/>
          </w:divBdr>
        </w:div>
        <w:div w:id="1323005071">
          <w:marLeft w:val="0"/>
          <w:marRight w:val="0"/>
          <w:marTop w:val="0"/>
          <w:marBottom w:val="0"/>
          <w:divBdr>
            <w:top w:val="none" w:sz="0" w:space="0" w:color="auto"/>
            <w:left w:val="none" w:sz="0" w:space="0" w:color="auto"/>
            <w:bottom w:val="none" w:sz="0" w:space="0" w:color="auto"/>
            <w:right w:val="none" w:sz="0" w:space="0" w:color="auto"/>
          </w:divBdr>
        </w:div>
        <w:div w:id="1323391606">
          <w:marLeft w:val="0"/>
          <w:marRight w:val="0"/>
          <w:marTop w:val="0"/>
          <w:marBottom w:val="0"/>
          <w:divBdr>
            <w:top w:val="none" w:sz="0" w:space="0" w:color="auto"/>
            <w:left w:val="none" w:sz="0" w:space="0" w:color="auto"/>
            <w:bottom w:val="none" w:sz="0" w:space="0" w:color="auto"/>
            <w:right w:val="none" w:sz="0" w:space="0" w:color="auto"/>
          </w:divBdr>
        </w:div>
        <w:div w:id="1323394729">
          <w:marLeft w:val="0"/>
          <w:marRight w:val="0"/>
          <w:marTop w:val="0"/>
          <w:marBottom w:val="0"/>
          <w:divBdr>
            <w:top w:val="none" w:sz="0" w:space="0" w:color="auto"/>
            <w:left w:val="none" w:sz="0" w:space="0" w:color="auto"/>
            <w:bottom w:val="none" w:sz="0" w:space="0" w:color="auto"/>
            <w:right w:val="none" w:sz="0" w:space="0" w:color="auto"/>
          </w:divBdr>
        </w:div>
        <w:div w:id="1323658503">
          <w:marLeft w:val="0"/>
          <w:marRight w:val="0"/>
          <w:marTop w:val="0"/>
          <w:marBottom w:val="0"/>
          <w:divBdr>
            <w:top w:val="none" w:sz="0" w:space="0" w:color="auto"/>
            <w:left w:val="none" w:sz="0" w:space="0" w:color="auto"/>
            <w:bottom w:val="none" w:sz="0" w:space="0" w:color="auto"/>
            <w:right w:val="none" w:sz="0" w:space="0" w:color="auto"/>
          </w:divBdr>
          <w:divsChild>
            <w:div w:id="1329282595">
              <w:marLeft w:val="0"/>
              <w:marRight w:val="0"/>
              <w:marTop w:val="0"/>
              <w:marBottom w:val="0"/>
              <w:divBdr>
                <w:top w:val="none" w:sz="0" w:space="0" w:color="auto"/>
                <w:left w:val="none" w:sz="0" w:space="0" w:color="auto"/>
                <w:bottom w:val="none" w:sz="0" w:space="0" w:color="auto"/>
                <w:right w:val="none" w:sz="0" w:space="0" w:color="auto"/>
              </w:divBdr>
            </w:div>
          </w:divsChild>
        </w:div>
        <w:div w:id="1324121611">
          <w:marLeft w:val="0"/>
          <w:marRight w:val="0"/>
          <w:marTop w:val="0"/>
          <w:marBottom w:val="0"/>
          <w:divBdr>
            <w:top w:val="none" w:sz="0" w:space="0" w:color="auto"/>
            <w:left w:val="none" w:sz="0" w:space="0" w:color="auto"/>
            <w:bottom w:val="none" w:sz="0" w:space="0" w:color="auto"/>
            <w:right w:val="none" w:sz="0" w:space="0" w:color="auto"/>
          </w:divBdr>
          <w:divsChild>
            <w:div w:id="1218980752">
              <w:marLeft w:val="0"/>
              <w:marRight w:val="0"/>
              <w:marTop w:val="0"/>
              <w:marBottom w:val="0"/>
              <w:divBdr>
                <w:top w:val="none" w:sz="0" w:space="0" w:color="auto"/>
                <w:left w:val="none" w:sz="0" w:space="0" w:color="auto"/>
                <w:bottom w:val="none" w:sz="0" w:space="0" w:color="auto"/>
                <w:right w:val="none" w:sz="0" w:space="0" w:color="auto"/>
              </w:divBdr>
            </w:div>
          </w:divsChild>
        </w:div>
        <w:div w:id="1324234884">
          <w:marLeft w:val="0"/>
          <w:marRight w:val="0"/>
          <w:marTop w:val="0"/>
          <w:marBottom w:val="0"/>
          <w:divBdr>
            <w:top w:val="none" w:sz="0" w:space="0" w:color="auto"/>
            <w:left w:val="none" w:sz="0" w:space="0" w:color="auto"/>
            <w:bottom w:val="none" w:sz="0" w:space="0" w:color="auto"/>
            <w:right w:val="none" w:sz="0" w:space="0" w:color="auto"/>
          </w:divBdr>
          <w:divsChild>
            <w:div w:id="1101728921">
              <w:marLeft w:val="0"/>
              <w:marRight w:val="0"/>
              <w:marTop w:val="0"/>
              <w:marBottom w:val="0"/>
              <w:divBdr>
                <w:top w:val="none" w:sz="0" w:space="0" w:color="auto"/>
                <w:left w:val="none" w:sz="0" w:space="0" w:color="auto"/>
                <w:bottom w:val="none" w:sz="0" w:space="0" w:color="auto"/>
                <w:right w:val="none" w:sz="0" w:space="0" w:color="auto"/>
              </w:divBdr>
            </w:div>
          </w:divsChild>
        </w:div>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5088163">
          <w:marLeft w:val="0"/>
          <w:marRight w:val="0"/>
          <w:marTop w:val="0"/>
          <w:marBottom w:val="0"/>
          <w:divBdr>
            <w:top w:val="none" w:sz="0" w:space="0" w:color="auto"/>
            <w:left w:val="none" w:sz="0" w:space="0" w:color="auto"/>
            <w:bottom w:val="none" w:sz="0" w:space="0" w:color="auto"/>
            <w:right w:val="none" w:sz="0" w:space="0" w:color="auto"/>
          </w:divBdr>
          <w:divsChild>
            <w:div w:id="1385063626">
              <w:marLeft w:val="0"/>
              <w:marRight w:val="0"/>
              <w:marTop w:val="0"/>
              <w:marBottom w:val="0"/>
              <w:divBdr>
                <w:top w:val="none" w:sz="0" w:space="0" w:color="auto"/>
                <w:left w:val="none" w:sz="0" w:space="0" w:color="auto"/>
                <w:bottom w:val="none" w:sz="0" w:space="0" w:color="auto"/>
                <w:right w:val="none" w:sz="0" w:space="0" w:color="auto"/>
              </w:divBdr>
            </w:div>
          </w:divsChild>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26284285">
          <w:marLeft w:val="0"/>
          <w:marRight w:val="0"/>
          <w:marTop w:val="0"/>
          <w:marBottom w:val="0"/>
          <w:divBdr>
            <w:top w:val="none" w:sz="0" w:space="0" w:color="auto"/>
            <w:left w:val="none" w:sz="0" w:space="0" w:color="auto"/>
            <w:bottom w:val="none" w:sz="0" w:space="0" w:color="auto"/>
            <w:right w:val="none" w:sz="0" w:space="0" w:color="auto"/>
          </w:divBdr>
        </w:div>
        <w:div w:id="1326592605">
          <w:marLeft w:val="0"/>
          <w:marRight w:val="0"/>
          <w:marTop w:val="300"/>
          <w:marBottom w:val="0"/>
          <w:divBdr>
            <w:top w:val="none" w:sz="0" w:space="0" w:color="auto"/>
            <w:left w:val="none" w:sz="0" w:space="0" w:color="auto"/>
            <w:bottom w:val="none" w:sz="0" w:space="0" w:color="auto"/>
            <w:right w:val="none" w:sz="0" w:space="0" w:color="auto"/>
          </w:divBdr>
          <w:divsChild>
            <w:div w:id="852765914">
              <w:marLeft w:val="0"/>
              <w:marRight w:val="0"/>
              <w:marTop w:val="0"/>
              <w:marBottom w:val="0"/>
              <w:divBdr>
                <w:top w:val="none" w:sz="0" w:space="0" w:color="auto"/>
                <w:left w:val="none" w:sz="0" w:space="0" w:color="auto"/>
                <w:bottom w:val="none" w:sz="0" w:space="0" w:color="auto"/>
                <w:right w:val="none" w:sz="0" w:space="0" w:color="auto"/>
              </w:divBdr>
              <w:divsChild>
                <w:div w:id="171484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055623">
          <w:marLeft w:val="0"/>
          <w:marRight w:val="0"/>
          <w:marTop w:val="0"/>
          <w:marBottom w:val="0"/>
          <w:divBdr>
            <w:top w:val="none" w:sz="0" w:space="0" w:color="auto"/>
            <w:left w:val="none" w:sz="0" w:space="0" w:color="auto"/>
            <w:bottom w:val="none" w:sz="0" w:space="0" w:color="auto"/>
            <w:right w:val="none" w:sz="0" w:space="0" w:color="auto"/>
          </w:divBdr>
        </w:div>
        <w:div w:id="1329212979">
          <w:marLeft w:val="0"/>
          <w:marRight w:val="0"/>
          <w:marTop w:val="300"/>
          <w:marBottom w:val="0"/>
          <w:divBdr>
            <w:top w:val="none" w:sz="0" w:space="0" w:color="auto"/>
            <w:left w:val="none" w:sz="0" w:space="0" w:color="auto"/>
            <w:bottom w:val="none" w:sz="0" w:space="0" w:color="auto"/>
            <w:right w:val="none" w:sz="0" w:space="0" w:color="auto"/>
          </w:divBdr>
          <w:divsChild>
            <w:div w:id="564343043">
              <w:marLeft w:val="0"/>
              <w:marRight w:val="0"/>
              <w:marTop w:val="0"/>
              <w:marBottom w:val="0"/>
              <w:divBdr>
                <w:top w:val="none" w:sz="0" w:space="0" w:color="auto"/>
                <w:left w:val="none" w:sz="0" w:space="0" w:color="auto"/>
                <w:bottom w:val="none" w:sz="0" w:space="0" w:color="auto"/>
                <w:right w:val="none" w:sz="0" w:space="0" w:color="auto"/>
              </w:divBdr>
              <w:divsChild>
                <w:div w:id="6958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363028">
          <w:marLeft w:val="0"/>
          <w:marRight w:val="0"/>
          <w:marTop w:val="300"/>
          <w:marBottom w:val="0"/>
          <w:divBdr>
            <w:top w:val="none" w:sz="0" w:space="0" w:color="auto"/>
            <w:left w:val="none" w:sz="0" w:space="0" w:color="auto"/>
            <w:bottom w:val="none" w:sz="0" w:space="0" w:color="auto"/>
            <w:right w:val="none" w:sz="0" w:space="0" w:color="auto"/>
          </w:divBdr>
          <w:divsChild>
            <w:div w:id="1801682464">
              <w:marLeft w:val="0"/>
              <w:marRight w:val="0"/>
              <w:marTop w:val="0"/>
              <w:marBottom w:val="0"/>
              <w:divBdr>
                <w:top w:val="none" w:sz="0" w:space="0" w:color="auto"/>
                <w:left w:val="none" w:sz="0" w:space="0" w:color="auto"/>
                <w:bottom w:val="none" w:sz="0" w:space="0" w:color="auto"/>
                <w:right w:val="none" w:sz="0" w:space="0" w:color="auto"/>
              </w:divBdr>
              <w:divsChild>
                <w:div w:id="69214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057755">
          <w:marLeft w:val="0"/>
          <w:marRight w:val="0"/>
          <w:marTop w:val="0"/>
          <w:marBottom w:val="0"/>
          <w:divBdr>
            <w:top w:val="none" w:sz="0" w:space="0" w:color="auto"/>
            <w:left w:val="none" w:sz="0" w:space="0" w:color="auto"/>
            <w:bottom w:val="none" w:sz="0" w:space="0" w:color="auto"/>
            <w:right w:val="none" w:sz="0" w:space="0" w:color="auto"/>
          </w:divBdr>
        </w:div>
        <w:div w:id="1330522396">
          <w:marLeft w:val="0"/>
          <w:marRight w:val="0"/>
          <w:marTop w:val="0"/>
          <w:marBottom w:val="0"/>
          <w:divBdr>
            <w:top w:val="none" w:sz="0" w:space="0" w:color="auto"/>
            <w:left w:val="none" w:sz="0" w:space="0" w:color="auto"/>
            <w:bottom w:val="none" w:sz="0" w:space="0" w:color="auto"/>
            <w:right w:val="none" w:sz="0" w:space="0" w:color="auto"/>
          </w:divBdr>
          <w:divsChild>
            <w:div w:id="716927369">
              <w:marLeft w:val="0"/>
              <w:marRight w:val="0"/>
              <w:marTop w:val="0"/>
              <w:marBottom w:val="0"/>
              <w:divBdr>
                <w:top w:val="none" w:sz="0" w:space="0" w:color="auto"/>
                <w:left w:val="none" w:sz="0" w:space="0" w:color="auto"/>
                <w:bottom w:val="none" w:sz="0" w:space="0" w:color="auto"/>
                <w:right w:val="none" w:sz="0" w:space="0" w:color="auto"/>
              </w:divBdr>
            </w:div>
          </w:divsChild>
        </w:div>
        <w:div w:id="1330984947">
          <w:marLeft w:val="0"/>
          <w:marRight w:val="0"/>
          <w:marTop w:val="0"/>
          <w:marBottom w:val="0"/>
          <w:divBdr>
            <w:top w:val="none" w:sz="0" w:space="0" w:color="auto"/>
            <w:left w:val="none" w:sz="0" w:space="0" w:color="auto"/>
            <w:bottom w:val="none" w:sz="0" w:space="0" w:color="auto"/>
            <w:right w:val="none" w:sz="0" w:space="0" w:color="auto"/>
          </w:divBdr>
          <w:divsChild>
            <w:div w:id="157040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32441938">
          <w:marLeft w:val="0"/>
          <w:marRight w:val="0"/>
          <w:marTop w:val="0"/>
          <w:marBottom w:val="0"/>
          <w:divBdr>
            <w:top w:val="none" w:sz="0" w:space="0" w:color="auto"/>
            <w:left w:val="none" w:sz="0" w:space="0" w:color="auto"/>
            <w:bottom w:val="none" w:sz="0" w:space="0" w:color="auto"/>
            <w:right w:val="none" w:sz="0" w:space="0" w:color="auto"/>
          </w:divBdr>
        </w:div>
        <w:div w:id="1332560311">
          <w:marLeft w:val="0"/>
          <w:marRight w:val="0"/>
          <w:marTop w:val="0"/>
          <w:marBottom w:val="0"/>
          <w:divBdr>
            <w:top w:val="none" w:sz="0" w:space="0" w:color="auto"/>
            <w:left w:val="none" w:sz="0" w:space="0" w:color="auto"/>
            <w:bottom w:val="none" w:sz="0" w:space="0" w:color="auto"/>
            <w:right w:val="none" w:sz="0" w:space="0" w:color="auto"/>
          </w:divBdr>
          <w:divsChild>
            <w:div w:id="375667041">
              <w:marLeft w:val="0"/>
              <w:marRight w:val="0"/>
              <w:marTop w:val="0"/>
              <w:marBottom w:val="0"/>
              <w:divBdr>
                <w:top w:val="none" w:sz="0" w:space="0" w:color="auto"/>
                <w:left w:val="none" w:sz="0" w:space="0" w:color="auto"/>
                <w:bottom w:val="none" w:sz="0" w:space="0" w:color="auto"/>
                <w:right w:val="none" w:sz="0" w:space="0" w:color="auto"/>
              </w:divBdr>
            </w:div>
          </w:divsChild>
        </w:div>
        <w:div w:id="1332640623">
          <w:marLeft w:val="0"/>
          <w:marRight w:val="0"/>
          <w:marTop w:val="300"/>
          <w:marBottom w:val="0"/>
          <w:divBdr>
            <w:top w:val="none" w:sz="0" w:space="0" w:color="auto"/>
            <w:left w:val="none" w:sz="0" w:space="0" w:color="auto"/>
            <w:bottom w:val="none" w:sz="0" w:space="0" w:color="auto"/>
            <w:right w:val="none" w:sz="0" w:space="0" w:color="auto"/>
          </w:divBdr>
          <w:divsChild>
            <w:div w:id="309138268">
              <w:marLeft w:val="0"/>
              <w:marRight w:val="0"/>
              <w:marTop w:val="0"/>
              <w:marBottom w:val="0"/>
              <w:divBdr>
                <w:top w:val="none" w:sz="0" w:space="0" w:color="auto"/>
                <w:left w:val="none" w:sz="0" w:space="0" w:color="auto"/>
                <w:bottom w:val="none" w:sz="0" w:space="0" w:color="auto"/>
                <w:right w:val="none" w:sz="0" w:space="0" w:color="auto"/>
              </w:divBdr>
              <w:divsChild>
                <w:div w:id="41467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411594">
          <w:marLeft w:val="0"/>
          <w:marRight w:val="0"/>
          <w:marTop w:val="0"/>
          <w:marBottom w:val="0"/>
          <w:divBdr>
            <w:top w:val="none" w:sz="0" w:space="0" w:color="auto"/>
            <w:left w:val="none" w:sz="0" w:space="0" w:color="auto"/>
            <w:bottom w:val="none" w:sz="0" w:space="0" w:color="auto"/>
            <w:right w:val="none" w:sz="0" w:space="0" w:color="auto"/>
          </w:divBdr>
        </w:div>
        <w:div w:id="1333527762">
          <w:marLeft w:val="0"/>
          <w:marRight w:val="0"/>
          <w:marTop w:val="0"/>
          <w:marBottom w:val="0"/>
          <w:divBdr>
            <w:top w:val="none" w:sz="0" w:space="0" w:color="auto"/>
            <w:left w:val="none" w:sz="0" w:space="0" w:color="auto"/>
            <w:bottom w:val="none" w:sz="0" w:space="0" w:color="auto"/>
            <w:right w:val="none" w:sz="0" w:space="0" w:color="auto"/>
          </w:divBdr>
        </w:div>
        <w:div w:id="1333870976">
          <w:marLeft w:val="0"/>
          <w:marRight w:val="0"/>
          <w:marTop w:val="0"/>
          <w:marBottom w:val="0"/>
          <w:divBdr>
            <w:top w:val="none" w:sz="0" w:space="0" w:color="auto"/>
            <w:left w:val="none" w:sz="0" w:space="0" w:color="auto"/>
            <w:bottom w:val="none" w:sz="0" w:space="0" w:color="auto"/>
            <w:right w:val="none" w:sz="0" w:space="0" w:color="auto"/>
          </w:divBdr>
        </w:div>
        <w:div w:id="1334603653">
          <w:marLeft w:val="0"/>
          <w:marRight w:val="0"/>
          <w:marTop w:val="0"/>
          <w:marBottom w:val="0"/>
          <w:divBdr>
            <w:top w:val="none" w:sz="0" w:space="0" w:color="auto"/>
            <w:left w:val="none" w:sz="0" w:space="0" w:color="auto"/>
            <w:bottom w:val="none" w:sz="0" w:space="0" w:color="auto"/>
            <w:right w:val="none" w:sz="0" w:space="0" w:color="auto"/>
          </w:divBdr>
        </w:div>
        <w:div w:id="1334649804">
          <w:marLeft w:val="0"/>
          <w:marRight w:val="0"/>
          <w:marTop w:val="0"/>
          <w:marBottom w:val="0"/>
          <w:divBdr>
            <w:top w:val="none" w:sz="0" w:space="0" w:color="auto"/>
            <w:left w:val="none" w:sz="0" w:space="0" w:color="auto"/>
            <w:bottom w:val="none" w:sz="0" w:space="0" w:color="auto"/>
            <w:right w:val="none" w:sz="0" w:space="0" w:color="auto"/>
          </w:divBdr>
        </w:div>
        <w:div w:id="1334843698">
          <w:marLeft w:val="0"/>
          <w:marRight w:val="0"/>
          <w:marTop w:val="0"/>
          <w:marBottom w:val="0"/>
          <w:divBdr>
            <w:top w:val="none" w:sz="0" w:space="0" w:color="auto"/>
            <w:left w:val="none" w:sz="0" w:space="0" w:color="auto"/>
            <w:bottom w:val="none" w:sz="0" w:space="0" w:color="auto"/>
            <w:right w:val="none" w:sz="0" w:space="0" w:color="auto"/>
          </w:divBdr>
          <w:divsChild>
            <w:div w:id="1108230701">
              <w:marLeft w:val="0"/>
              <w:marRight w:val="0"/>
              <w:marTop w:val="0"/>
              <w:marBottom w:val="0"/>
              <w:divBdr>
                <w:top w:val="none" w:sz="0" w:space="0" w:color="auto"/>
                <w:left w:val="none" w:sz="0" w:space="0" w:color="auto"/>
                <w:bottom w:val="none" w:sz="0" w:space="0" w:color="auto"/>
                <w:right w:val="none" w:sz="0" w:space="0" w:color="auto"/>
              </w:divBdr>
            </w:div>
          </w:divsChild>
        </w:div>
        <w:div w:id="1335767794">
          <w:marLeft w:val="0"/>
          <w:marRight w:val="0"/>
          <w:marTop w:val="0"/>
          <w:marBottom w:val="300"/>
          <w:divBdr>
            <w:top w:val="single" w:sz="6" w:space="15" w:color="EDEDED"/>
            <w:left w:val="single" w:sz="6" w:space="15" w:color="EDEDED"/>
            <w:bottom w:val="single" w:sz="6" w:space="15" w:color="EDEDED"/>
            <w:right w:val="single" w:sz="6" w:space="15" w:color="EDEDED"/>
          </w:divBdr>
        </w:div>
        <w:div w:id="1336034062">
          <w:marLeft w:val="0"/>
          <w:marRight w:val="0"/>
          <w:marTop w:val="0"/>
          <w:marBottom w:val="0"/>
          <w:divBdr>
            <w:top w:val="none" w:sz="0" w:space="0" w:color="auto"/>
            <w:left w:val="none" w:sz="0" w:space="0" w:color="auto"/>
            <w:bottom w:val="none" w:sz="0" w:space="0" w:color="auto"/>
            <w:right w:val="none" w:sz="0" w:space="0" w:color="auto"/>
          </w:divBdr>
        </w:div>
        <w:div w:id="1336571735">
          <w:marLeft w:val="0"/>
          <w:marRight w:val="0"/>
          <w:marTop w:val="0"/>
          <w:marBottom w:val="0"/>
          <w:divBdr>
            <w:top w:val="none" w:sz="0" w:space="0" w:color="auto"/>
            <w:left w:val="none" w:sz="0" w:space="0" w:color="auto"/>
            <w:bottom w:val="none" w:sz="0" w:space="0" w:color="auto"/>
            <w:right w:val="none" w:sz="0" w:space="0" w:color="auto"/>
          </w:divBdr>
          <w:divsChild>
            <w:div w:id="39998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36612535">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
        <w:div w:id="1337074543">
          <w:marLeft w:val="0"/>
          <w:marRight w:val="0"/>
          <w:marTop w:val="0"/>
          <w:marBottom w:val="300"/>
          <w:divBdr>
            <w:top w:val="single" w:sz="6" w:space="15" w:color="EDEDED"/>
            <w:left w:val="single" w:sz="6" w:space="15" w:color="EDEDED"/>
            <w:bottom w:val="single" w:sz="6" w:space="15" w:color="EDEDED"/>
            <w:right w:val="single" w:sz="6" w:space="15" w:color="EDEDED"/>
          </w:divBdr>
        </w:div>
        <w:div w:id="1337224989">
          <w:marLeft w:val="0"/>
          <w:marRight w:val="0"/>
          <w:marTop w:val="0"/>
          <w:marBottom w:val="0"/>
          <w:divBdr>
            <w:top w:val="none" w:sz="0" w:space="0" w:color="auto"/>
            <w:left w:val="none" w:sz="0" w:space="0" w:color="auto"/>
            <w:bottom w:val="none" w:sz="0" w:space="0" w:color="auto"/>
            <w:right w:val="none" w:sz="0" w:space="0" w:color="auto"/>
          </w:divBdr>
        </w:div>
        <w:div w:id="1338653049">
          <w:marLeft w:val="0"/>
          <w:marRight w:val="0"/>
          <w:marTop w:val="0"/>
          <w:marBottom w:val="0"/>
          <w:divBdr>
            <w:top w:val="none" w:sz="0" w:space="0" w:color="auto"/>
            <w:left w:val="none" w:sz="0" w:space="0" w:color="auto"/>
            <w:bottom w:val="none" w:sz="0" w:space="0" w:color="auto"/>
            <w:right w:val="none" w:sz="0" w:space="0" w:color="auto"/>
          </w:divBdr>
        </w:div>
        <w:div w:id="1338774409">
          <w:marLeft w:val="0"/>
          <w:marRight w:val="0"/>
          <w:marTop w:val="0"/>
          <w:marBottom w:val="0"/>
          <w:divBdr>
            <w:top w:val="none" w:sz="0" w:space="0" w:color="auto"/>
            <w:left w:val="none" w:sz="0" w:space="0" w:color="auto"/>
            <w:bottom w:val="none" w:sz="0" w:space="0" w:color="auto"/>
            <w:right w:val="none" w:sz="0" w:space="0" w:color="auto"/>
          </w:divBdr>
        </w:div>
        <w:div w:id="1339115831">
          <w:marLeft w:val="0"/>
          <w:marRight w:val="0"/>
          <w:marTop w:val="0"/>
          <w:marBottom w:val="0"/>
          <w:divBdr>
            <w:top w:val="none" w:sz="0" w:space="0" w:color="auto"/>
            <w:left w:val="none" w:sz="0" w:space="0" w:color="auto"/>
            <w:bottom w:val="none" w:sz="0" w:space="0" w:color="auto"/>
            <w:right w:val="none" w:sz="0" w:space="0" w:color="auto"/>
          </w:divBdr>
          <w:divsChild>
            <w:div w:id="803280089">
              <w:marLeft w:val="0"/>
              <w:marRight w:val="0"/>
              <w:marTop w:val="0"/>
              <w:marBottom w:val="0"/>
              <w:divBdr>
                <w:top w:val="none" w:sz="0" w:space="0" w:color="auto"/>
                <w:left w:val="none" w:sz="0" w:space="0" w:color="auto"/>
                <w:bottom w:val="none" w:sz="0" w:space="0" w:color="auto"/>
                <w:right w:val="none" w:sz="0" w:space="0" w:color="auto"/>
              </w:divBdr>
            </w:div>
          </w:divsChild>
        </w:div>
        <w:div w:id="1339427386">
          <w:marLeft w:val="0"/>
          <w:marRight w:val="0"/>
          <w:marTop w:val="0"/>
          <w:marBottom w:val="0"/>
          <w:divBdr>
            <w:top w:val="none" w:sz="0" w:space="0" w:color="auto"/>
            <w:left w:val="none" w:sz="0" w:space="0" w:color="auto"/>
            <w:bottom w:val="none" w:sz="0" w:space="0" w:color="auto"/>
            <w:right w:val="none" w:sz="0" w:space="0" w:color="auto"/>
          </w:divBdr>
        </w:div>
        <w:div w:id="1339432028">
          <w:marLeft w:val="0"/>
          <w:marRight w:val="0"/>
          <w:marTop w:val="0"/>
          <w:marBottom w:val="0"/>
          <w:divBdr>
            <w:top w:val="none" w:sz="0" w:space="0" w:color="auto"/>
            <w:left w:val="none" w:sz="0" w:space="0" w:color="auto"/>
            <w:bottom w:val="none" w:sz="0" w:space="0" w:color="auto"/>
            <w:right w:val="none" w:sz="0" w:space="0" w:color="auto"/>
          </w:divBdr>
        </w:div>
        <w:div w:id="1339960881">
          <w:marLeft w:val="0"/>
          <w:marRight w:val="0"/>
          <w:marTop w:val="0"/>
          <w:marBottom w:val="0"/>
          <w:divBdr>
            <w:top w:val="none" w:sz="0" w:space="0" w:color="auto"/>
            <w:left w:val="none" w:sz="0" w:space="0" w:color="auto"/>
            <w:bottom w:val="none" w:sz="0" w:space="0" w:color="auto"/>
            <w:right w:val="none" w:sz="0" w:space="0" w:color="auto"/>
          </w:divBdr>
          <w:divsChild>
            <w:div w:id="945424003">
              <w:marLeft w:val="0"/>
              <w:marRight w:val="0"/>
              <w:marTop w:val="0"/>
              <w:marBottom w:val="0"/>
              <w:divBdr>
                <w:top w:val="none" w:sz="0" w:space="0" w:color="auto"/>
                <w:left w:val="none" w:sz="0" w:space="0" w:color="auto"/>
                <w:bottom w:val="none" w:sz="0" w:space="0" w:color="auto"/>
                <w:right w:val="none" w:sz="0" w:space="0" w:color="auto"/>
              </w:divBdr>
            </w:div>
          </w:divsChild>
        </w:div>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 w:id="1341276938">
          <w:marLeft w:val="0"/>
          <w:marRight w:val="0"/>
          <w:marTop w:val="300"/>
          <w:marBottom w:val="0"/>
          <w:divBdr>
            <w:top w:val="none" w:sz="0" w:space="0" w:color="auto"/>
            <w:left w:val="none" w:sz="0" w:space="0" w:color="auto"/>
            <w:bottom w:val="none" w:sz="0" w:space="0" w:color="auto"/>
            <w:right w:val="none" w:sz="0" w:space="0" w:color="auto"/>
          </w:divBdr>
          <w:divsChild>
            <w:div w:id="1818644337">
              <w:marLeft w:val="0"/>
              <w:marRight w:val="0"/>
              <w:marTop w:val="0"/>
              <w:marBottom w:val="0"/>
              <w:divBdr>
                <w:top w:val="none" w:sz="0" w:space="0" w:color="auto"/>
                <w:left w:val="none" w:sz="0" w:space="0" w:color="auto"/>
                <w:bottom w:val="none" w:sz="0" w:space="0" w:color="auto"/>
                <w:right w:val="none" w:sz="0" w:space="0" w:color="auto"/>
              </w:divBdr>
              <w:divsChild>
                <w:div w:id="1742293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813759">
          <w:marLeft w:val="0"/>
          <w:marRight w:val="0"/>
          <w:marTop w:val="0"/>
          <w:marBottom w:val="0"/>
          <w:divBdr>
            <w:top w:val="none" w:sz="0" w:space="0" w:color="auto"/>
            <w:left w:val="none" w:sz="0" w:space="0" w:color="auto"/>
            <w:bottom w:val="none" w:sz="0" w:space="0" w:color="auto"/>
            <w:right w:val="none" w:sz="0" w:space="0" w:color="auto"/>
          </w:divBdr>
          <w:divsChild>
            <w:div w:id="1326395174">
              <w:marLeft w:val="0"/>
              <w:marRight w:val="0"/>
              <w:marTop w:val="0"/>
              <w:marBottom w:val="0"/>
              <w:divBdr>
                <w:top w:val="none" w:sz="0" w:space="0" w:color="auto"/>
                <w:left w:val="none" w:sz="0" w:space="0" w:color="auto"/>
                <w:bottom w:val="none" w:sz="0" w:space="0" w:color="auto"/>
                <w:right w:val="none" w:sz="0" w:space="0" w:color="auto"/>
              </w:divBdr>
            </w:div>
          </w:divsChild>
        </w:div>
        <w:div w:id="1342246841">
          <w:marLeft w:val="0"/>
          <w:marRight w:val="0"/>
          <w:marTop w:val="0"/>
          <w:marBottom w:val="0"/>
          <w:divBdr>
            <w:top w:val="none" w:sz="0" w:space="0" w:color="auto"/>
            <w:left w:val="none" w:sz="0" w:space="0" w:color="auto"/>
            <w:bottom w:val="none" w:sz="0" w:space="0" w:color="auto"/>
            <w:right w:val="none" w:sz="0" w:space="0" w:color="auto"/>
          </w:divBdr>
        </w:div>
        <w:div w:id="1342853646">
          <w:marLeft w:val="0"/>
          <w:marRight w:val="0"/>
          <w:marTop w:val="0"/>
          <w:marBottom w:val="0"/>
          <w:divBdr>
            <w:top w:val="none" w:sz="0" w:space="0" w:color="auto"/>
            <w:left w:val="none" w:sz="0" w:space="0" w:color="auto"/>
            <w:bottom w:val="none" w:sz="0" w:space="0" w:color="auto"/>
            <w:right w:val="none" w:sz="0" w:space="0" w:color="auto"/>
          </w:divBdr>
        </w:div>
        <w:div w:id="1343050920">
          <w:marLeft w:val="0"/>
          <w:marRight w:val="0"/>
          <w:marTop w:val="0"/>
          <w:marBottom w:val="0"/>
          <w:divBdr>
            <w:top w:val="none" w:sz="0" w:space="0" w:color="auto"/>
            <w:left w:val="none" w:sz="0" w:space="0" w:color="auto"/>
            <w:bottom w:val="none" w:sz="0" w:space="0" w:color="auto"/>
            <w:right w:val="none" w:sz="0" w:space="0" w:color="auto"/>
          </w:divBdr>
        </w:div>
        <w:div w:id="1343243323">
          <w:marLeft w:val="0"/>
          <w:marRight w:val="0"/>
          <w:marTop w:val="0"/>
          <w:marBottom w:val="0"/>
          <w:divBdr>
            <w:top w:val="none" w:sz="0" w:space="0" w:color="auto"/>
            <w:left w:val="none" w:sz="0" w:space="0" w:color="auto"/>
            <w:bottom w:val="none" w:sz="0" w:space="0" w:color="auto"/>
            <w:right w:val="none" w:sz="0" w:space="0" w:color="auto"/>
          </w:divBdr>
        </w:div>
        <w:div w:id="1344478563">
          <w:marLeft w:val="0"/>
          <w:marRight w:val="0"/>
          <w:marTop w:val="0"/>
          <w:marBottom w:val="0"/>
          <w:divBdr>
            <w:top w:val="none" w:sz="0" w:space="0" w:color="auto"/>
            <w:left w:val="none" w:sz="0" w:space="0" w:color="auto"/>
            <w:bottom w:val="none" w:sz="0" w:space="0" w:color="auto"/>
            <w:right w:val="none" w:sz="0" w:space="0" w:color="auto"/>
          </w:divBdr>
        </w:div>
        <w:div w:id="1345521129">
          <w:marLeft w:val="0"/>
          <w:marRight w:val="0"/>
          <w:marTop w:val="0"/>
          <w:marBottom w:val="0"/>
          <w:divBdr>
            <w:top w:val="none" w:sz="0" w:space="0" w:color="auto"/>
            <w:left w:val="none" w:sz="0" w:space="0" w:color="auto"/>
            <w:bottom w:val="none" w:sz="0" w:space="0" w:color="auto"/>
            <w:right w:val="none" w:sz="0" w:space="0" w:color="auto"/>
          </w:divBdr>
        </w:div>
        <w:div w:id="1345866726">
          <w:marLeft w:val="0"/>
          <w:marRight w:val="0"/>
          <w:marTop w:val="0"/>
          <w:marBottom w:val="0"/>
          <w:divBdr>
            <w:top w:val="none" w:sz="0" w:space="0" w:color="auto"/>
            <w:left w:val="none" w:sz="0" w:space="0" w:color="auto"/>
            <w:bottom w:val="none" w:sz="0" w:space="0" w:color="auto"/>
            <w:right w:val="none" w:sz="0" w:space="0" w:color="auto"/>
          </w:divBdr>
          <w:divsChild>
            <w:div w:id="441219433">
              <w:marLeft w:val="0"/>
              <w:marRight w:val="0"/>
              <w:marTop w:val="0"/>
              <w:marBottom w:val="0"/>
              <w:divBdr>
                <w:top w:val="none" w:sz="0" w:space="0" w:color="auto"/>
                <w:left w:val="none" w:sz="0" w:space="0" w:color="auto"/>
                <w:bottom w:val="none" w:sz="0" w:space="0" w:color="auto"/>
                <w:right w:val="none" w:sz="0" w:space="0" w:color="auto"/>
              </w:divBdr>
            </w:div>
          </w:divsChild>
        </w:div>
        <w:div w:id="1346132618">
          <w:marLeft w:val="0"/>
          <w:marRight w:val="0"/>
          <w:marTop w:val="0"/>
          <w:marBottom w:val="0"/>
          <w:divBdr>
            <w:top w:val="none" w:sz="0" w:space="0" w:color="auto"/>
            <w:left w:val="none" w:sz="0" w:space="0" w:color="auto"/>
            <w:bottom w:val="none" w:sz="0" w:space="0" w:color="auto"/>
            <w:right w:val="none" w:sz="0" w:space="0" w:color="auto"/>
          </w:divBdr>
        </w:div>
        <w:div w:id="1347639441">
          <w:marLeft w:val="0"/>
          <w:marRight w:val="0"/>
          <w:marTop w:val="0"/>
          <w:marBottom w:val="0"/>
          <w:divBdr>
            <w:top w:val="none" w:sz="0" w:space="0" w:color="auto"/>
            <w:left w:val="none" w:sz="0" w:space="0" w:color="auto"/>
            <w:bottom w:val="none" w:sz="0" w:space="0" w:color="auto"/>
            <w:right w:val="none" w:sz="0" w:space="0" w:color="auto"/>
          </w:divBdr>
          <w:divsChild>
            <w:div w:id="1548833166">
              <w:marLeft w:val="0"/>
              <w:marRight w:val="0"/>
              <w:marTop w:val="0"/>
              <w:marBottom w:val="0"/>
              <w:divBdr>
                <w:top w:val="none" w:sz="0" w:space="0" w:color="auto"/>
                <w:left w:val="none" w:sz="0" w:space="0" w:color="auto"/>
                <w:bottom w:val="none" w:sz="0" w:space="0" w:color="auto"/>
                <w:right w:val="none" w:sz="0" w:space="0" w:color="auto"/>
              </w:divBdr>
            </w:div>
          </w:divsChild>
        </w:div>
        <w:div w:id="1348479809">
          <w:marLeft w:val="0"/>
          <w:marRight w:val="0"/>
          <w:marTop w:val="300"/>
          <w:marBottom w:val="0"/>
          <w:divBdr>
            <w:top w:val="none" w:sz="0" w:space="0" w:color="auto"/>
            <w:left w:val="none" w:sz="0" w:space="0" w:color="auto"/>
            <w:bottom w:val="none" w:sz="0" w:space="0" w:color="auto"/>
            <w:right w:val="none" w:sz="0" w:space="0" w:color="auto"/>
          </w:divBdr>
        </w:div>
        <w:div w:id="1349912659">
          <w:marLeft w:val="0"/>
          <w:marRight w:val="0"/>
          <w:marTop w:val="0"/>
          <w:marBottom w:val="300"/>
          <w:divBdr>
            <w:top w:val="single" w:sz="6" w:space="15" w:color="EDEDED"/>
            <w:left w:val="single" w:sz="6" w:space="15" w:color="EDEDED"/>
            <w:bottom w:val="single" w:sz="6" w:space="15" w:color="EDEDED"/>
            <w:right w:val="single" w:sz="6" w:space="15" w:color="EDEDED"/>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1351638793">
          <w:marLeft w:val="0"/>
          <w:marRight w:val="0"/>
          <w:marTop w:val="300"/>
          <w:marBottom w:val="0"/>
          <w:divBdr>
            <w:top w:val="none" w:sz="0" w:space="0" w:color="auto"/>
            <w:left w:val="none" w:sz="0" w:space="0" w:color="auto"/>
            <w:bottom w:val="none" w:sz="0" w:space="0" w:color="auto"/>
            <w:right w:val="none" w:sz="0" w:space="0" w:color="auto"/>
          </w:divBdr>
          <w:divsChild>
            <w:div w:id="1043023926">
              <w:marLeft w:val="0"/>
              <w:marRight w:val="0"/>
              <w:marTop w:val="0"/>
              <w:marBottom w:val="0"/>
              <w:divBdr>
                <w:top w:val="none" w:sz="0" w:space="0" w:color="auto"/>
                <w:left w:val="none" w:sz="0" w:space="0" w:color="auto"/>
                <w:bottom w:val="none" w:sz="0" w:space="0" w:color="auto"/>
                <w:right w:val="none" w:sz="0" w:space="0" w:color="auto"/>
              </w:divBdr>
              <w:divsChild>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876988">
          <w:marLeft w:val="0"/>
          <w:marRight w:val="0"/>
          <w:marTop w:val="0"/>
          <w:marBottom w:val="300"/>
          <w:divBdr>
            <w:top w:val="single" w:sz="6" w:space="15" w:color="EDEDED"/>
            <w:left w:val="single" w:sz="6" w:space="15" w:color="EDEDED"/>
            <w:bottom w:val="single" w:sz="6" w:space="15" w:color="EDEDED"/>
            <w:right w:val="single" w:sz="6" w:space="15" w:color="EDEDED"/>
          </w:divBdr>
        </w:div>
        <w:div w:id="1351907860">
          <w:marLeft w:val="0"/>
          <w:marRight w:val="0"/>
          <w:marTop w:val="0"/>
          <w:marBottom w:val="300"/>
          <w:divBdr>
            <w:top w:val="single" w:sz="6" w:space="15" w:color="EDEDED"/>
            <w:left w:val="single" w:sz="6" w:space="15" w:color="EDEDED"/>
            <w:bottom w:val="single" w:sz="6" w:space="15" w:color="EDEDED"/>
            <w:right w:val="single" w:sz="6" w:space="15" w:color="EDEDED"/>
          </w:divBdr>
        </w:div>
        <w:div w:id="1352493433">
          <w:marLeft w:val="0"/>
          <w:marRight w:val="0"/>
          <w:marTop w:val="0"/>
          <w:marBottom w:val="0"/>
          <w:divBdr>
            <w:top w:val="none" w:sz="0" w:space="0" w:color="auto"/>
            <w:left w:val="none" w:sz="0" w:space="0" w:color="auto"/>
            <w:bottom w:val="none" w:sz="0" w:space="0" w:color="auto"/>
            <w:right w:val="none" w:sz="0" w:space="0" w:color="auto"/>
          </w:divBdr>
        </w:div>
        <w:div w:id="1353218123">
          <w:marLeft w:val="0"/>
          <w:marRight w:val="0"/>
          <w:marTop w:val="0"/>
          <w:marBottom w:val="0"/>
          <w:divBdr>
            <w:top w:val="none" w:sz="0" w:space="0" w:color="auto"/>
            <w:left w:val="none" w:sz="0" w:space="0" w:color="auto"/>
            <w:bottom w:val="none" w:sz="0" w:space="0" w:color="auto"/>
            <w:right w:val="none" w:sz="0" w:space="0" w:color="auto"/>
          </w:divBdr>
          <w:divsChild>
            <w:div w:id="29722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3459958">
          <w:marLeft w:val="0"/>
          <w:marRight w:val="0"/>
          <w:marTop w:val="0"/>
          <w:marBottom w:val="0"/>
          <w:divBdr>
            <w:top w:val="none" w:sz="0" w:space="0" w:color="auto"/>
            <w:left w:val="none" w:sz="0" w:space="0" w:color="auto"/>
            <w:bottom w:val="none" w:sz="0" w:space="0" w:color="auto"/>
            <w:right w:val="none" w:sz="0" w:space="0" w:color="auto"/>
          </w:divBdr>
        </w:div>
        <w:div w:id="1354192268">
          <w:marLeft w:val="0"/>
          <w:marRight w:val="0"/>
          <w:marTop w:val="0"/>
          <w:marBottom w:val="300"/>
          <w:divBdr>
            <w:top w:val="single" w:sz="6" w:space="15" w:color="EDEDED"/>
            <w:left w:val="single" w:sz="6" w:space="15" w:color="EDEDED"/>
            <w:bottom w:val="single" w:sz="6" w:space="15" w:color="EDEDED"/>
            <w:right w:val="single" w:sz="6" w:space="15" w:color="EDEDED"/>
          </w:divBdr>
        </w:div>
        <w:div w:id="1354726181">
          <w:marLeft w:val="0"/>
          <w:marRight w:val="0"/>
          <w:marTop w:val="0"/>
          <w:marBottom w:val="300"/>
          <w:divBdr>
            <w:top w:val="single" w:sz="6" w:space="15" w:color="EDEDED"/>
            <w:left w:val="single" w:sz="6" w:space="15" w:color="EDEDED"/>
            <w:bottom w:val="single" w:sz="6" w:space="15" w:color="EDEDED"/>
            <w:right w:val="single" w:sz="6" w:space="15" w:color="EDEDED"/>
          </w:divBdr>
        </w:div>
        <w:div w:id="1355230514">
          <w:marLeft w:val="0"/>
          <w:marRight w:val="0"/>
          <w:marTop w:val="0"/>
          <w:marBottom w:val="300"/>
          <w:divBdr>
            <w:top w:val="single" w:sz="6" w:space="15" w:color="EDEDED"/>
            <w:left w:val="single" w:sz="6" w:space="15" w:color="EDEDED"/>
            <w:bottom w:val="single" w:sz="6" w:space="15" w:color="EDEDED"/>
            <w:right w:val="single" w:sz="6" w:space="15" w:color="EDEDED"/>
          </w:divBdr>
        </w:div>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6224852">
          <w:marLeft w:val="0"/>
          <w:marRight w:val="0"/>
          <w:marTop w:val="0"/>
          <w:marBottom w:val="0"/>
          <w:divBdr>
            <w:top w:val="none" w:sz="0" w:space="0" w:color="auto"/>
            <w:left w:val="none" w:sz="0" w:space="0" w:color="auto"/>
            <w:bottom w:val="none" w:sz="0" w:space="0" w:color="auto"/>
            <w:right w:val="none" w:sz="0" w:space="0" w:color="auto"/>
          </w:divBdr>
        </w:div>
        <w:div w:id="1357120195">
          <w:marLeft w:val="0"/>
          <w:marRight w:val="0"/>
          <w:marTop w:val="0"/>
          <w:marBottom w:val="0"/>
          <w:divBdr>
            <w:top w:val="none" w:sz="0" w:space="0" w:color="auto"/>
            <w:left w:val="none" w:sz="0" w:space="0" w:color="auto"/>
            <w:bottom w:val="none" w:sz="0" w:space="0" w:color="auto"/>
            <w:right w:val="none" w:sz="0" w:space="0" w:color="auto"/>
          </w:divBdr>
        </w:div>
        <w:div w:id="1358043315">
          <w:marLeft w:val="0"/>
          <w:marRight w:val="0"/>
          <w:marTop w:val="300"/>
          <w:marBottom w:val="0"/>
          <w:divBdr>
            <w:top w:val="none" w:sz="0" w:space="0" w:color="auto"/>
            <w:left w:val="none" w:sz="0" w:space="0" w:color="auto"/>
            <w:bottom w:val="none" w:sz="0" w:space="0" w:color="auto"/>
            <w:right w:val="none" w:sz="0" w:space="0" w:color="auto"/>
          </w:divBdr>
          <w:divsChild>
            <w:div w:id="1541475331">
              <w:marLeft w:val="0"/>
              <w:marRight w:val="0"/>
              <w:marTop w:val="0"/>
              <w:marBottom w:val="0"/>
              <w:divBdr>
                <w:top w:val="none" w:sz="0" w:space="0" w:color="auto"/>
                <w:left w:val="none" w:sz="0" w:space="0" w:color="auto"/>
                <w:bottom w:val="none" w:sz="0" w:space="0" w:color="auto"/>
                <w:right w:val="none" w:sz="0" w:space="0" w:color="auto"/>
              </w:divBdr>
              <w:divsChild>
                <w:div w:id="1844275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120267">
          <w:marLeft w:val="0"/>
          <w:marRight w:val="0"/>
          <w:marTop w:val="0"/>
          <w:marBottom w:val="0"/>
          <w:divBdr>
            <w:top w:val="none" w:sz="0" w:space="0" w:color="auto"/>
            <w:left w:val="none" w:sz="0" w:space="0" w:color="auto"/>
            <w:bottom w:val="none" w:sz="0" w:space="0" w:color="auto"/>
            <w:right w:val="none" w:sz="0" w:space="0" w:color="auto"/>
          </w:divBdr>
          <w:divsChild>
            <w:div w:id="1417704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8314960">
          <w:marLeft w:val="0"/>
          <w:marRight w:val="0"/>
          <w:marTop w:val="0"/>
          <w:marBottom w:val="0"/>
          <w:divBdr>
            <w:top w:val="none" w:sz="0" w:space="0" w:color="auto"/>
            <w:left w:val="none" w:sz="0" w:space="0" w:color="auto"/>
            <w:bottom w:val="none" w:sz="0" w:space="0" w:color="auto"/>
            <w:right w:val="none" w:sz="0" w:space="0" w:color="auto"/>
          </w:divBdr>
        </w:div>
        <w:div w:id="1358432613">
          <w:marLeft w:val="0"/>
          <w:marRight w:val="0"/>
          <w:marTop w:val="0"/>
          <w:marBottom w:val="0"/>
          <w:divBdr>
            <w:top w:val="none" w:sz="0" w:space="0" w:color="auto"/>
            <w:left w:val="none" w:sz="0" w:space="0" w:color="auto"/>
            <w:bottom w:val="none" w:sz="0" w:space="0" w:color="auto"/>
            <w:right w:val="none" w:sz="0" w:space="0" w:color="auto"/>
          </w:divBdr>
        </w:div>
        <w:div w:id="1359090032">
          <w:marLeft w:val="0"/>
          <w:marRight w:val="0"/>
          <w:marTop w:val="0"/>
          <w:marBottom w:val="0"/>
          <w:divBdr>
            <w:top w:val="none" w:sz="0" w:space="0" w:color="auto"/>
            <w:left w:val="none" w:sz="0" w:space="0" w:color="auto"/>
            <w:bottom w:val="none" w:sz="0" w:space="0" w:color="auto"/>
            <w:right w:val="none" w:sz="0" w:space="0" w:color="auto"/>
          </w:divBdr>
          <w:divsChild>
            <w:div w:id="30725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9894319">
          <w:marLeft w:val="0"/>
          <w:marRight w:val="0"/>
          <w:marTop w:val="0"/>
          <w:marBottom w:val="0"/>
          <w:divBdr>
            <w:top w:val="none" w:sz="0" w:space="0" w:color="auto"/>
            <w:left w:val="none" w:sz="0" w:space="0" w:color="auto"/>
            <w:bottom w:val="none" w:sz="0" w:space="0" w:color="auto"/>
            <w:right w:val="none" w:sz="0" w:space="0" w:color="auto"/>
          </w:divBdr>
          <w:divsChild>
            <w:div w:id="705831644">
              <w:marLeft w:val="0"/>
              <w:marRight w:val="0"/>
              <w:marTop w:val="0"/>
              <w:marBottom w:val="0"/>
              <w:divBdr>
                <w:top w:val="none" w:sz="0" w:space="0" w:color="auto"/>
                <w:left w:val="none" w:sz="0" w:space="0" w:color="auto"/>
                <w:bottom w:val="none" w:sz="0" w:space="0" w:color="auto"/>
                <w:right w:val="none" w:sz="0" w:space="0" w:color="auto"/>
              </w:divBdr>
            </w:div>
          </w:divsChild>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362900078">
          <w:marLeft w:val="0"/>
          <w:marRight w:val="0"/>
          <w:marTop w:val="0"/>
          <w:marBottom w:val="0"/>
          <w:divBdr>
            <w:top w:val="none" w:sz="0" w:space="0" w:color="auto"/>
            <w:left w:val="none" w:sz="0" w:space="0" w:color="auto"/>
            <w:bottom w:val="none" w:sz="0" w:space="0" w:color="auto"/>
            <w:right w:val="none" w:sz="0" w:space="0" w:color="auto"/>
          </w:divBdr>
        </w:div>
        <w:div w:id="1363290789">
          <w:marLeft w:val="0"/>
          <w:marRight w:val="0"/>
          <w:marTop w:val="0"/>
          <w:marBottom w:val="0"/>
          <w:divBdr>
            <w:top w:val="none" w:sz="0" w:space="0" w:color="auto"/>
            <w:left w:val="none" w:sz="0" w:space="0" w:color="auto"/>
            <w:bottom w:val="none" w:sz="0" w:space="0" w:color="auto"/>
            <w:right w:val="none" w:sz="0" w:space="0" w:color="auto"/>
          </w:divBdr>
          <w:divsChild>
            <w:div w:id="1752195881">
              <w:marLeft w:val="0"/>
              <w:marRight w:val="0"/>
              <w:marTop w:val="0"/>
              <w:marBottom w:val="0"/>
              <w:divBdr>
                <w:top w:val="none" w:sz="0" w:space="0" w:color="auto"/>
                <w:left w:val="none" w:sz="0" w:space="0" w:color="auto"/>
                <w:bottom w:val="none" w:sz="0" w:space="0" w:color="auto"/>
                <w:right w:val="none" w:sz="0" w:space="0" w:color="auto"/>
              </w:divBdr>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10498">
          <w:marLeft w:val="0"/>
          <w:marRight w:val="0"/>
          <w:marTop w:val="0"/>
          <w:marBottom w:val="0"/>
          <w:divBdr>
            <w:top w:val="none" w:sz="0" w:space="0" w:color="auto"/>
            <w:left w:val="none" w:sz="0" w:space="0" w:color="auto"/>
            <w:bottom w:val="none" w:sz="0" w:space="0" w:color="auto"/>
            <w:right w:val="none" w:sz="0" w:space="0" w:color="auto"/>
          </w:divBdr>
          <w:divsChild>
            <w:div w:id="938877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4479494">
          <w:marLeft w:val="0"/>
          <w:marRight w:val="0"/>
          <w:marTop w:val="0"/>
          <w:marBottom w:val="0"/>
          <w:divBdr>
            <w:top w:val="none" w:sz="0" w:space="0" w:color="auto"/>
            <w:left w:val="none" w:sz="0" w:space="0" w:color="auto"/>
            <w:bottom w:val="none" w:sz="0" w:space="0" w:color="auto"/>
            <w:right w:val="none" w:sz="0" w:space="0" w:color="auto"/>
          </w:divBdr>
        </w:div>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 w:id="1365138225">
          <w:marLeft w:val="0"/>
          <w:marRight w:val="0"/>
          <w:marTop w:val="0"/>
          <w:marBottom w:val="0"/>
          <w:divBdr>
            <w:top w:val="none" w:sz="0" w:space="0" w:color="auto"/>
            <w:left w:val="none" w:sz="0" w:space="0" w:color="auto"/>
            <w:bottom w:val="none" w:sz="0" w:space="0" w:color="auto"/>
            <w:right w:val="none" w:sz="0" w:space="0" w:color="auto"/>
          </w:divBdr>
        </w:div>
        <w:div w:id="1365599382">
          <w:marLeft w:val="0"/>
          <w:marRight w:val="0"/>
          <w:marTop w:val="0"/>
          <w:marBottom w:val="0"/>
          <w:divBdr>
            <w:top w:val="none" w:sz="0" w:space="0" w:color="auto"/>
            <w:left w:val="none" w:sz="0" w:space="0" w:color="auto"/>
            <w:bottom w:val="none" w:sz="0" w:space="0" w:color="auto"/>
            <w:right w:val="none" w:sz="0" w:space="0" w:color="auto"/>
          </w:divBdr>
        </w:div>
        <w:div w:id="1366172524">
          <w:marLeft w:val="0"/>
          <w:marRight w:val="0"/>
          <w:marTop w:val="0"/>
          <w:marBottom w:val="0"/>
          <w:divBdr>
            <w:top w:val="none" w:sz="0" w:space="0" w:color="auto"/>
            <w:left w:val="none" w:sz="0" w:space="0" w:color="auto"/>
            <w:bottom w:val="none" w:sz="0" w:space="0" w:color="auto"/>
            <w:right w:val="none" w:sz="0" w:space="0" w:color="auto"/>
          </w:divBdr>
          <w:divsChild>
            <w:div w:id="99623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7367468">
          <w:marLeft w:val="0"/>
          <w:marRight w:val="0"/>
          <w:marTop w:val="300"/>
          <w:marBottom w:val="0"/>
          <w:divBdr>
            <w:top w:val="none" w:sz="0" w:space="0" w:color="auto"/>
            <w:left w:val="none" w:sz="0" w:space="0" w:color="auto"/>
            <w:bottom w:val="none" w:sz="0" w:space="0" w:color="auto"/>
            <w:right w:val="none" w:sz="0" w:space="0" w:color="auto"/>
          </w:divBdr>
          <w:divsChild>
            <w:div w:id="561213964">
              <w:marLeft w:val="0"/>
              <w:marRight w:val="0"/>
              <w:marTop w:val="0"/>
              <w:marBottom w:val="0"/>
              <w:divBdr>
                <w:top w:val="none" w:sz="0" w:space="0" w:color="auto"/>
                <w:left w:val="none" w:sz="0" w:space="0" w:color="auto"/>
                <w:bottom w:val="none" w:sz="0" w:space="0" w:color="auto"/>
                <w:right w:val="none" w:sz="0" w:space="0" w:color="auto"/>
              </w:divBdr>
              <w:divsChild>
                <w:div w:id="68035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637730">
          <w:marLeft w:val="0"/>
          <w:marRight w:val="0"/>
          <w:marTop w:val="0"/>
          <w:marBottom w:val="0"/>
          <w:divBdr>
            <w:top w:val="none" w:sz="0" w:space="0" w:color="auto"/>
            <w:left w:val="none" w:sz="0" w:space="0" w:color="auto"/>
            <w:bottom w:val="none" w:sz="0" w:space="0" w:color="auto"/>
            <w:right w:val="none" w:sz="0" w:space="0" w:color="auto"/>
          </w:divBdr>
          <w:divsChild>
            <w:div w:id="1495949494">
              <w:marLeft w:val="0"/>
              <w:marRight w:val="0"/>
              <w:marTop w:val="0"/>
              <w:marBottom w:val="0"/>
              <w:divBdr>
                <w:top w:val="none" w:sz="0" w:space="0" w:color="auto"/>
                <w:left w:val="none" w:sz="0" w:space="0" w:color="auto"/>
                <w:bottom w:val="none" w:sz="0" w:space="0" w:color="auto"/>
                <w:right w:val="none" w:sz="0" w:space="0" w:color="auto"/>
              </w:divBdr>
            </w:div>
          </w:divsChild>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1368333099">
          <w:marLeft w:val="0"/>
          <w:marRight w:val="0"/>
          <w:marTop w:val="0"/>
          <w:marBottom w:val="0"/>
          <w:divBdr>
            <w:top w:val="none" w:sz="0" w:space="0" w:color="auto"/>
            <w:left w:val="none" w:sz="0" w:space="0" w:color="auto"/>
            <w:bottom w:val="none" w:sz="0" w:space="0" w:color="auto"/>
            <w:right w:val="none" w:sz="0" w:space="0" w:color="auto"/>
          </w:divBdr>
          <w:divsChild>
            <w:div w:id="1363744051">
              <w:marLeft w:val="0"/>
              <w:marRight w:val="0"/>
              <w:marTop w:val="0"/>
              <w:marBottom w:val="0"/>
              <w:divBdr>
                <w:top w:val="none" w:sz="0" w:space="0" w:color="auto"/>
                <w:left w:val="none" w:sz="0" w:space="0" w:color="auto"/>
                <w:bottom w:val="none" w:sz="0" w:space="0" w:color="auto"/>
                <w:right w:val="none" w:sz="0" w:space="0" w:color="auto"/>
              </w:divBdr>
            </w:div>
          </w:divsChild>
        </w:div>
        <w:div w:id="1368405356">
          <w:marLeft w:val="0"/>
          <w:marRight w:val="0"/>
          <w:marTop w:val="0"/>
          <w:marBottom w:val="0"/>
          <w:divBdr>
            <w:top w:val="none" w:sz="0" w:space="0" w:color="auto"/>
            <w:left w:val="none" w:sz="0" w:space="0" w:color="auto"/>
            <w:bottom w:val="none" w:sz="0" w:space="0" w:color="auto"/>
            <w:right w:val="none" w:sz="0" w:space="0" w:color="auto"/>
          </w:divBdr>
          <w:divsChild>
            <w:div w:id="196167143">
              <w:marLeft w:val="0"/>
              <w:marRight w:val="0"/>
              <w:marTop w:val="0"/>
              <w:marBottom w:val="0"/>
              <w:divBdr>
                <w:top w:val="none" w:sz="0" w:space="0" w:color="auto"/>
                <w:left w:val="none" w:sz="0" w:space="0" w:color="auto"/>
                <w:bottom w:val="none" w:sz="0" w:space="0" w:color="auto"/>
                <w:right w:val="none" w:sz="0" w:space="0" w:color="auto"/>
              </w:divBdr>
            </w:div>
          </w:divsChild>
        </w:div>
        <w:div w:id="1369381416">
          <w:marLeft w:val="0"/>
          <w:marRight w:val="0"/>
          <w:marTop w:val="0"/>
          <w:marBottom w:val="300"/>
          <w:divBdr>
            <w:top w:val="single" w:sz="6" w:space="15" w:color="EDEDED"/>
            <w:left w:val="single" w:sz="6" w:space="15" w:color="EDEDED"/>
            <w:bottom w:val="single" w:sz="6" w:space="15" w:color="EDEDED"/>
            <w:right w:val="single" w:sz="6" w:space="15" w:color="EDEDED"/>
          </w:divBdr>
        </w:div>
        <w:div w:id="1369529113">
          <w:marLeft w:val="0"/>
          <w:marRight w:val="0"/>
          <w:marTop w:val="0"/>
          <w:marBottom w:val="0"/>
          <w:divBdr>
            <w:top w:val="none" w:sz="0" w:space="0" w:color="auto"/>
            <w:left w:val="none" w:sz="0" w:space="0" w:color="auto"/>
            <w:bottom w:val="none" w:sz="0" w:space="0" w:color="auto"/>
            <w:right w:val="none" w:sz="0" w:space="0" w:color="auto"/>
          </w:divBdr>
          <w:divsChild>
            <w:div w:id="1715765152">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369838183">
          <w:marLeft w:val="0"/>
          <w:marRight w:val="0"/>
          <w:marTop w:val="0"/>
          <w:marBottom w:val="0"/>
          <w:divBdr>
            <w:top w:val="none" w:sz="0" w:space="0" w:color="auto"/>
            <w:left w:val="none" w:sz="0" w:space="0" w:color="auto"/>
            <w:bottom w:val="none" w:sz="0" w:space="0" w:color="auto"/>
            <w:right w:val="none" w:sz="0" w:space="0" w:color="auto"/>
          </w:divBdr>
          <w:divsChild>
            <w:div w:id="1503086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9914375">
          <w:marLeft w:val="0"/>
          <w:marRight w:val="0"/>
          <w:marTop w:val="0"/>
          <w:marBottom w:val="0"/>
          <w:divBdr>
            <w:top w:val="none" w:sz="0" w:space="0" w:color="auto"/>
            <w:left w:val="none" w:sz="0" w:space="0" w:color="auto"/>
            <w:bottom w:val="none" w:sz="0" w:space="0" w:color="auto"/>
            <w:right w:val="none" w:sz="0" w:space="0" w:color="auto"/>
          </w:divBdr>
        </w:div>
        <w:div w:id="1370186687">
          <w:marLeft w:val="0"/>
          <w:marRight w:val="0"/>
          <w:marTop w:val="0"/>
          <w:marBottom w:val="0"/>
          <w:divBdr>
            <w:top w:val="none" w:sz="0" w:space="0" w:color="auto"/>
            <w:left w:val="none" w:sz="0" w:space="0" w:color="auto"/>
            <w:bottom w:val="none" w:sz="0" w:space="0" w:color="auto"/>
            <w:right w:val="none" w:sz="0" w:space="0" w:color="auto"/>
          </w:divBdr>
        </w:div>
        <w:div w:id="1370763973">
          <w:marLeft w:val="0"/>
          <w:marRight w:val="0"/>
          <w:marTop w:val="0"/>
          <w:marBottom w:val="0"/>
          <w:divBdr>
            <w:top w:val="none" w:sz="0" w:space="0" w:color="auto"/>
            <w:left w:val="none" w:sz="0" w:space="0" w:color="auto"/>
            <w:bottom w:val="none" w:sz="0" w:space="0" w:color="auto"/>
            <w:right w:val="none" w:sz="0" w:space="0" w:color="auto"/>
          </w:divBdr>
          <w:divsChild>
            <w:div w:id="35667114">
              <w:marLeft w:val="0"/>
              <w:marRight w:val="0"/>
              <w:marTop w:val="0"/>
              <w:marBottom w:val="0"/>
              <w:divBdr>
                <w:top w:val="none" w:sz="0" w:space="0" w:color="auto"/>
                <w:left w:val="none" w:sz="0" w:space="0" w:color="auto"/>
                <w:bottom w:val="none" w:sz="0" w:space="0" w:color="auto"/>
                <w:right w:val="none" w:sz="0" w:space="0" w:color="auto"/>
              </w:divBdr>
            </w:div>
          </w:divsChild>
        </w:div>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 w:id="1371607528">
          <w:marLeft w:val="0"/>
          <w:marRight w:val="0"/>
          <w:marTop w:val="300"/>
          <w:marBottom w:val="0"/>
          <w:divBdr>
            <w:top w:val="none" w:sz="0" w:space="0" w:color="auto"/>
            <w:left w:val="none" w:sz="0" w:space="0" w:color="auto"/>
            <w:bottom w:val="none" w:sz="0" w:space="0" w:color="auto"/>
            <w:right w:val="none" w:sz="0" w:space="0" w:color="auto"/>
          </w:divBdr>
          <w:divsChild>
            <w:div w:id="478109321">
              <w:marLeft w:val="0"/>
              <w:marRight w:val="0"/>
              <w:marTop w:val="0"/>
              <w:marBottom w:val="0"/>
              <w:divBdr>
                <w:top w:val="none" w:sz="0" w:space="0" w:color="auto"/>
                <w:left w:val="none" w:sz="0" w:space="0" w:color="auto"/>
                <w:bottom w:val="none" w:sz="0" w:space="0" w:color="auto"/>
                <w:right w:val="none" w:sz="0" w:space="0" w:color="auto"/>
              </w:divBdr>
              <w:divsChild>
                <w:div w:id="361899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1351">
          <w:marLeft w:val="0"/>
          <w:marRight w:val="0"/>
          <w:marTop w:val="0"/>
          <w:marBottom w:val="0"/>
          <w:divBdr>
            <w:top w:val="none" w:sz="0" w:space="0" w:color="auto"/>
            <w:left w:val="none" w:sz="0" w:space="0" w:color="auto"/>
            <w:bottom w:val="none" w:sz="0" w:space="0" w:color="auto"/>
            <w:right w:val="none" w:sz="0" w:space="0" w:color="auto"/>
          </w:divBdr>
        </w:div>
        <w:div w:id="1372416375">
          <w:marLeft w:val="0"/>
          <w:marRight w:val="0"/>
          <w:marTop w:val="0"/>
          <w:marBottom w:val="0"/>
          <w:divBdr>
            <w:top w:val="none" w:sz="0" w:space="0" w:color="auto"/>
            <w:left w:val="none" w:sz="0" w:space="0" w:color="auto"/>
            <w:bottom w:val="none" w:sz="0" w:space="0" w:color="auto"/>
            <w:right w:val="none" w:sz="0" w:space="0" w:color="auto"/>
          </w:divBdr>
        </w:div>
        <w:div w:id="1372682255">
          <w:marLeft w:val="0"/>
          <w:marRight w:val="0"/>
          <w:marTop w:val="0"/>
          <w:marBottom w:val="0"/>
          <w:divBdr>
            <w:top w:val="none" w:sz="0" w:space="0" w:color="auto"/>
            <w:left w:val="none" w:sz="0" w:space="0" w:color="auto"/>
            <w:bottom w:val="none" w:sz="0" w:space="0" w:color="auto"/>
            <w:right w:val="none" w:sz="0" w:space="0" w:color="auto"/>
          </w:divBdr>
        </w:div>
        <w:div w:id="1373119379">
          <w:marLeft w:val="0"/>
          <w:marRight w:val="0"/>
          <w:marTop w:val="0"/>
          <w:marBottom w:val="0"/>
          <w:divBdr>
            <w:top w:val="none" w:sz="0" w:space="0" w:color="auto"/>
            <w:left w:val="none" w:sz="0" w:space="0" w:color="auto"/>
            <w:bottom w:val="none" w:sz="0" w:space="0" w:color="auto"/>
            <w:right w:val="none" w:sz="0" w:space="0" w:color="auto"/>
          </w:divBdr>
        </w:div>
        <w:div w:id="1373187485">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373653424">
          <w:marLeft w:val="0"/>
          <w:marRight w:val="0"/>
          <w:marTop w:val="0"/>
          <w:marBottom w:val="0"/>
          <w:divBdr>
            <w:top w:val="none" w:sz="0" w:space="0" w:color="auto"/>
            <w:left w:val="none" w:sz="0" w:space="0" w:color="auto"/>
            <w:bottom w:val="none" w:sz="0" w:space="0" w:color="auto"/>
            <w:right w:val="none" w:sz="0" w:space="0" w:color="auto"/>
          </w:divBdr>
        </w:div>
        <w:div w:id="1375038690">
          <w:marLeft w:val="0"/>
          <w:marRight w:val="0"/>
          <w:marTop w:val="0"/>
          <w:marBottom w:val="0"/>
          <w:divBdr>
            <w:top w:val="none" w:sz="0" w:space="0" w:color="auto"/>
            <w:left w:val="none" w:sz="0" w:space="0" w:color="auto"/>
            <w:bottom w:val="none" w:sz="0" w:space="0" w:color="auto"/>
            <w:right w:val="none" w:sz="0" w:space="0" w:color="auto"/>
          </w:divBdr>
        </w:div>
        <w:div w:id="1375501040">
          <w:marLeft w:val="0"/>
          <w:marRight w:val="0"/>
          <w:marTop w:val="0"/>
          <w:marBottom w:val="300"/>
          <w:divBdr>
            <w:top w:val="single" w:sz="6" w:space="15" w:color="EDEDED"/>
            <w:left w:val="single" w:sz="6" w:space="15" w:color="EDEDED"/>
            <w:bottom w:val="single" w:sz="6" w:space="15" w:color="EDEDED"/>
            <w:right w:val="single" w:sz="6" w:space="15" w:color="EDEDED"/>
          </w:divBdr>
        </w:div>
        <w:div w:id="1375693955">
          <w:marLeft w:val="0"/>
          <w:marRight w:val="0"/>
          <w:marTop w:val="0"/>
          <w:marBottom w:val="300"/>
          <w:divBdr>
            <w:top w:val="single" w:sz="6" w:space="15" w:color="EDEDED"/>
            <w:left w:val="single" w:sz="6" w:space="15" w:color="EDEDED"/>
            <w:bottom w:val="single" w:sz="6" w:space="15" w:color="EDEDED"/>
            <w:right w:val="single" w:sz="6" w:space="15" w:color="EDEDED"/>
          </w:divBdr>
        </w:div>
        <w:div w:id="1375809018">
          <w:marLeft w:val="0"/>
          <w:marRight w:val="0"/>
          <w:marTop w:val="300"/>
          <w:marBottom w:val="0"/>
          <w:divBdr>
            <w:top w:val="none" w:sz="0" w:space="0" w:color="auto"/>
            <w:left w:val="none" w:sz="0" w:space="0" w:color="auto"/>
            <w:bottom w:val="none" w:sz="0" w:space="0" w:color="auto"/>
            <w:right w:val="none" w:sz="0" w:space="0" w:color="auto"/>
          </w:divBdr>
          <w:divsChild>
            <w:div w:id="1141270420">
              <w:marLeft w:val="0"/>
              <w:marRight w:val="0"/>
              <w:marTop w:val="0"/>
              <w:marBottom w:val="0"/>
              <w:divBdr>
                <w:top w:val="none" w:sz="0" w:space="0" w:color="auto"/>
                <w:left w:val="none" w:sz="0" w:space="0" w:color="auto"/>
                <w:bottom w:val="none" w:sz="0" w:space="0" w:color="auto"/>
                <w:right w:val="none" w:sz="0" w:space="0" w:color="auto"/>
              </w:divBdr>
              <w:divsChild>
                <w:div w:id="1397977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270766">
          <w:marLeft w:val="0"/>
          <w:marRight w:val="0"/>
          <w:marTop w:val="300"/>
          <w:marBottom w:val="0"/>
          <w:divBdr>
            <w:top w:val="none" w:sz="0" w:space="0" w:color="auto"/>
            <w:left w:val="none" w:sz="0" w:space="0" w:color="auto"/>
            <w:bottom w:val="none" w:sz="0" w:space="0" w:color="auto"/>
            <w:right w:val="none" w:sz="0" w:space="0" w:color="auto"/>
          </w:divBdr>
          <w:divsChild>
            <w:div w:id="863399482">
              <w:marLeft w:val="0"/>
              <w:marRight w:val="0"/>
              <w:marTop w:val="0"/>
              <w:marBottom w:val="0"/>
              <w:divBdr>
                <w:top w:val="none" w:sz="0" w:space="0" w:color="auto"/>
                <w:left w:val="none" w:sz="0" w:space="0" w:color="auto"/>
                <w:bottom w:val="none" w:sz="0" w:space="0" w:color="auto"/>
                <w:right w:val="none" w:sz="0" w:space="0" w:color="auto"/>
              </w:divBdr>
              <w:divsChild>
                <w:div w:id="119693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50332">
          <w:marLeft w:val="0"/>
          <w:marRight w:val="0"/>
          <w:marTop w:val="0"/>
          <w:marBottom w:val="0"/>
          <w:divBdr>
            <w:top w:val="none" w:sz="0" w:space="0" w:color="auto"/>
            <w:left w:val="none" w:sz="0" w:space="0" w:color="auto"/>
            <w:bottom w:val="none" w:sz="0" w:space="0" w:color="auto"/>
            <w:right w:val="none" w:sz="0" w:space="0" w:color="auto"/>
          </w:divBdr>
        </w:div>
        <w:div w:id="1378042377">
          <w:marLeft w:val="0"/>
          <w:marRight w:val="0"/>
          <w:marTop w:val="0"/>
          <w:marBottom w:val="0"/>
          <w:divBdr>
            <w:top w:val="none" w:sz="0" w:space="0" w:color="auto"/>
            <w:left w:val="none" w:sz="0" w:space="0" w:color="auto"/>
            <w:bottom w:val="none" w:sz="0" w:space="0" w:color="auto"/>
            <w:right w:val="none" w:sz="0" w:space="0" w:color="auto"/>
          </w:divBdr>
          <w:divsChild>
            <w:div w:id="467748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892906">
          <w:marLeft w:val="0"/>
          <w:marRight w:val="0"/>
          <w:marTop w:val="300"/>
          <w:marBottom w:val="0"/>
          <w:divBdr>
            <w:top w:val="none" w:sz="0" w:space="0" w:color="auto"/>
            <w:left w:val="none" w:sz="0" w:space="0" w:color="auto"/>
            <w:bottom w:val="none" w:sz="0" w:space="0" w:color="auto"/>
            <w:right w:val="none" w:sz="0" w:space="0" w:color="auto"/>
          </w:divBdr>
          <w:divsChild>
            <w:div w:id="137188073">
              <w:marLeft w:val="0"/>
              <w:marRight w:val="0"/>
              <w:marTop w:val="0"/>
              <w:marBottom w:val="0"/>
              <w:divBdr>
                <w:top w:val="none" w:sz="0" w:space="0" w:color="auto"/>
                <w:left w:val="none" w:sz="0" w:space="0" w:color="auto"/>
                <w:bottom w:val="none" w:sz="0" w:space="0" w:color="auto"/>
                <w:right w:val="none" w:sz="0" w:space="0" w:color="auto"/>
              </w:divBdr>
              <w:divsChild>
                <w:div w:id="76095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089108">
          <w:marLeft w:val="0"/>
          <w:marRight w:val="0"/>
          <w:marTop w:val="0"/>
          <w:marBottom w:val="300"/>
          <w:divBdr>
            <w:top w:val="single" w:sz="6" w:space="15" w:color="EDEDED"/>
            <w:left w:val="single" w:sz="6" w:space="15" w:color="EDEDED"/>
            <w:bottom w:val="single" w:sz="6" w:space="15" w:color="EDEDED"/>
            <w:right w:val="single" w:sz="6" w:space="15" w:color="EDEDED"/>
          </w:divBdr>
        </w:div>
        <w:div w:id="1379739651">
          <w:marLeft w:val="0"/>
          <w:marRight w:val="0"/>
          <w:marTop w:val="0"/>
          <w:marBottom w:val="0"/>
          <w:divBdr>
            <w:top w:val="none" w:sz="0" w:space="0" w:color="auto"/>
            <w:left w:val="none" w:sz="0" w:space="0" w:color="auto"/>
            <w:bottom w:val="none" w:sz="0" w:space="0" w:color="auto"/>
            <w:right w:val="none" w:sz="0" w:space="0" w:color="auto"/>
          </w:divBdr>
        </w:div>
        <w:div w:id="1380012234">
          <w:marLeft w:val="0"/>
          <w:marRight w:val="0"/>
          <w:marTop w:val="0"/>
          <w:marBottom w:val="300"/>
          <w:divBdr>
            <w:top w:val="single" w:sz="6" w:space="15" w:color="EDEDED"/>
            <w:left w:val="single" w:sz="6" w:space="15" w:color="EDEDED"/>
            <w:bottom w:val="single" w:sz="6" w:space="15" w:color="EDEDED"/>
            <w:right w:val="single" w:sz="6" w:space="15" w:color="EDEDED"/>
          </w:divBdr>
        </w:div>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25949">
          <w:marLeft w:val="0"/>
          <w:marRight w:val="0"/>
          <w:marTop w:val="0"/>
          <w:marBottom w:val="300"/>
          <w:divBdr>
            <w:top w:val="single" w:sz="6" w:space="15" w:color="EDEDED"/>
            <w:left w:val="single" w:sz="6" w:space="15" w:color="EDEDED"/>
            <w:bottom w:val="single" w:sz="6" w:space="15" w:color="EDEDED"/>
            <w:right w:val="single" w:sz="6" w:space="15" w:color="EDEDED"/>
          </w:divBdr>
        </w:div>
        <w:div w:id="1381320637">
          <w:marLeft w:val="0"/>
          <w:marRight w:val="0"/>
          <w:marTop w:val="0"/>
          <w:marBottom w:val="0"/>
          <w:divBdr>
            <w:top w:val="none" w:sz="0" w:space="0" w:color="auto"/>
            <w:left w:val="none" w:sz="0" w:space="0" w:color="auto"/>
            <w:bottom w:val="none" w:sz="0" w:space="0" w:color="auto"/>
            <w:right w:val="none" w:sz="0" w:space="0" w:color="auto"/>
          </w:divBdr>
        </w:div>
        <w:div w:id="1381368885">
          <w:marLeft w:val="0"/>
          <w:marRight w:val="0"/>
          <w:marTop w:val="0"/>
          <w:marBottom w:val="0"/>
          <w:divBdr>
            <w:top w:val="none" w:sz="0" w:space="0" w:color="auto"/>
            <w:left w:val="none" w:sz="0" w:space="0" w:color="auto"/>
            <w:bottom w:val="none" w:sz="0" w:space="0" w:color="auto"/>
            <w:right w:val="none" w:sz="0" w:space="0" w:color="auto"/>
          </w:divBdr>
          <w:divsChild>
            <w:div w:id="1594783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1443310">
          <w:marLeft w:val="0"/>
          <w:marRight w:val="0"/>
          <w:marTop w:val="0"/>
          <w:marBottom w:val="0"/>
          <w:divBdr>
            <w:top w:val="none" w:sz="0" w:space="0" w:color="auto"/>
            <w:left w:val="none" w:sz="0" w:space="0" w:color="auto"/>
            <w:bottom w:val="none" w:sz="0" w:space="0" w:color="auto"/>
            <w:right w:val="none" w:sz="0" w:space="0" w:color="auto"/>
          </w:divBdr>
        </w:div>
        <w:div w:id="1381635651">
          <w:marLeft w:val="0"/>
          <w:marRight w:val="0"/>
          <w:marTop w:val="0"/>
          <w:marBottom w:val="0"/>
          <w:divBdr>
            <w:top w:val="none" w:sz="0" w:space="0" w:color="auto"/>
            <w:left w:val="none" w:sz="0" w:space="0" w:color="auto"/>
            <w:bottom w:val="none" w:sz="0" w:space="0" w:color="auto"/>
            <w:right w:val="none" w:sz="0" w:space="0" w:color="auto"/>
          </w:divBdr>
          <w:divsChild>
            <w:div w:id="1040014962">
              <w:marLeft w:val="0"/>
              <w:marRight w:val="0"/>
              <w:marTop w:val="0"/>
              <w:marBottom w:val="0"/>
              <w:divBdr>
                <w:top w:val="none" w:sz="0" w:space="0" w:color="auto"/>
                <w:left w:val="none" w:sz="0" w:space="0" w:color="auto"/>
                <w:bottom w:val="none" w:sz="0" w:space="0" w:color="auto"/>
                <w:right w:val="none" w:sz="0" w:space="0" w:color="auto"/>
              </w:divBdr>
            </w:div>
          </w:divsChild>
        </w:div>
        <w:div w:id="1381661900">
          <w:marLeft w:val="0"/>
          <w:marRight w:val="0"/>
          <w:marTop w:val="300"/>
          <w:marBottom w:val="0"/>
          <w:divBdr>
            <w:top w:val="none" w:sz="0" w:space="0" w:color="auto"/>
            <w:left w:val="none" w:sz="0" w:space="0" w:color="auto"/>
            <w:bottom w:val="none" w:sz="0" w:space="0" w:color="auto"/>
            <w:right w:val="none" w:sz="0" w:space="0" w:color="auto"/>
          </w:divBdr>
          <w:divsChild>
            <w:div w:id="1629436244">
              <w:marLeft w:val="0"/>
              <w:marRight w:val="0"/>
              <w:marTop w:val="0"/>
              <w:marBottom w:val="0"/>
              <w:divBdr>
                <w:top w:val="none" w:sz="0" w:space="0" w:color="auto"/>
                <w:left w:val="none" w:sz="0" w:space="0" w:color="auto"/>
                <w:bottom w:val="none" w:sz="0" w:space="0" w:color="auto"/>
                <w:right w:val="none" w:sz="0" w:space="0" w:color="auto"/>
              </w:divBdr>
              <w:divsChild>
                <w:div w:id="50883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31594">
          <w:marLeft w:val="0"/>
          <w:marRight w:val="0"/>
          <w:marTop w:val="0"/>
          <w:marBottom w:val="0"/>
          <w:divBdr>
            <w:top w:val="none" w:sz="0" w:space="0" w:color="auto"/>
            <w:left w:val="none" w:sz="0" w:space="0" w:color="auto"/>
            <w:bottom w:val="none" w:sz="0" w:space="0" w:color="auto"/>
            <w:right w:val="none" w:sz="0" w:space="0" w:color="auto"/>
          </w:divBdr>
        </w:div>
        <w:div w:id="1382511687">
          <w:marLeft w:val="0"/>
          <w:marRight w:val="0"/>
          <w:marTop w:val="0"/>
          <w:marBottom w:val="0"/>
          <w:divBdr>
            <w:top w:val="none" w:sz="0" w:space="0" w:color="auto"/>
            <w:left w:val="none" w:sz="0" w:space="0" w:color="auto"/>
            <w:bottom w:val="none" w:sz="0" w:space="0" w:color="auto"/>
            <w:right w:val="none" w:sz="0" w:space="0" w:color="auto"/>
          </w:divBdr>
        </w:div>
        <w:div w:id="1382748906">
          <w:marLeft w:val="0"/>
          <w:marRight w:val="0"/>
          <w:marTop w:val="0"/>
          <w:marBottom w:val="0"/>
          <w:divBdr>
            <w:top w:val="none" w:sz="0" w:space="0" w:color="auto"/>
            <w:left w:val="none" w:sz="0" w:space="0" w:color="auto"/>
            <w:bottom w:val="none" w:sz="0" w:space="0" w:color="auto"/>
            <w:right w:val="none" w:sz="0" w:space="0" w:color="auto"/>
          </w:divBdr>
          <w:divsChild>
            <w:div w:id="1764910650">
              <w:marLeft w:val="0"/>
              <w:marRight w:val="0"/>
              <w:marTop w:val="0"/>
              <w:marBottom w:val="0"/>
              <w:divBdr>
                <w:top w:val="none" w:sz="0" w:space="0" w:color="auto"/>
                <w:left w:val="none" w:sz="0" w:space="0" w:color="auto"/>
                <w:bottom w:val="none" w:sz="0" w:space="0" w:color="auto"/>
                <w:right w:val="none" w:sz="0" w:space="0" w:color="auto"/>
              </w:divBdr>
            </w:div>
          </w:divsChild>
        </w:div>
        <w:div w:id="1384448840">
          <w:marLeft w:val="0"/>
          <w:marRight w:val="0"/>
          <w:marTop w:val="0"/>
          <w:marBottom w:val="0"/>
          <w:divBdr>
            <w:top w:val="none" w:sz="0" w:space="0" w:color="auto"/>
            <w:left w:val="none" w:sz="0" w:space="0" w:color="auto"/>
            <w:bottom w:val="none" w:sz="0" w:space="0" w:color="auto"/>
            <w:right w:val="none" w:sz="0" w:space="0" w:color="auto"/>
          </w:divBdr>
        </w:div>
        <w:div w:id="1384480736">
          <w:marLeft w:val="0"/>
          <w:marRight w:val="0"/>
          <w:marTop w:val="0"/>
          <w:marBottom w:val="0"/>
          <w:divBdr>
            <w:top w:val="none" w:sz="0" w:space="0" w:color="auto"/>
            <w:left w:val="none" w:sz="0" w:space="0" w:color="auto"/>
            <w:bottom w:val="none" w:sz="0" w:space="0" w:color="auto"/>
            <w:right w:val="none" w:sz="0" w:space="0" w:color="auto"/>
          </w:divBdr>
        </w:div>
        <w:div w:id="1384716333">
          <w:marLeft w:val="0"/>
          <w:marRight w:val="0"/>
          <w:marTop w:val="0"/>
          <w:marBottom w:val="0"/>
          <w:divBdr>
            <w:top w:val="none" w:sz="0" w:space="0" w:color="auto"/>
            <w:left w:val="none" w:sz="0" w:space="0" w:color="auto"/>
            <w:bottom w:val="none" w:sz="0" w:space="0" w:color="auto"/>
            <w:right w:val="none" w:sz="0" w:space="0" w:color="auto"/>
          </w:divBdr>
        </w:div>
        <w:div w:id="1384984506">
          <w:marLeft w:val="0"/>
          <w:marRight w:val="0"/>
          <w:marTop w:val="0"/>
          <w:marBottom w:val="0"/>
          <w:divBdr>
            <w:top w:val="none" w:sz="0" w:space="0" w:color="auto"/>
            <w:left w:val="none" w:sz="0" w:space="0" w:color="auto"/>
            <w:bottom w:val="none" w:sz="0" w:space="0" w:color="auto"/>
            <w:right w:val="none" w:sz="0" w:space="0" w:color="auto"/>
          </w:divBdr>
        </w:div>
        <w:div w:id="1385445886">
          <w:marLeft w:val="0"/>
          <w:marRight w:val="0"/>
          <w:marTop w:val="0"/>
          <w:marBottom w:val="300"/>
          <w:divBdr>
            <w:top w:val="single" w:sz="6" w:space="15" w:color="EDEDED"/>
            <w:left w:val="single" w:sz="6" w:space="15" w:color="EDEDED"/>
            <w:bottom w:val="single" w:sz="6" w:space="15" w:color="EDEDED"/>
            <w:right w:val="single" w:sz="6" w:space="15" w:color="EDEDED"/>
          </w:divBdr>
        </w:div>
        <w:div w:id="1385519364">
          <w:marLeft w:val="0"/>
          <w:marRight w:val="0"/>
          <w:marTop w:val="300"/>
          <w:marBottom w:val="0"/>
          <w:divBdr>
            <w:top w:val="none" w:sz="0" w:space="0" w:color="auto"/>
            <w:left w:val="none" w:sz="0" w:space="0" w:color="auto"/>
            <w:bottom w:val="none" w:sz="0" w:space="0" w:color="auto"/>
            <w:right w:val="none" w:sz="0" w:space="0" w:color="auto"/>
          </w:divBdr>
          <w:divsChild>
            <w:div w:id="830952923">
              <w:marLeft w:val="0"/>
              <w:marRight w:val="0"/>
              <w:marTop w:val="0"/>
              <w:marBottom w:val="0"/>
              <w:divBdr>
                <w:top w:val="none" w:sz="0" w:space="0" w:color="auto"/>
                <w:left w:val="none" w:sz="0" w:space="0" w:color="auto"/>
                <w:bottom w:val="none" w:sz="0" w:space="0" w:color="auto"/>
                <w:right w:val="none" w:sz="0" w:space="0" w:color="auto"/>
              </w:divBdr>
              <w:divsChild>
                <w:div w:id="130102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43716">
          <w:marLeft w:val="0"/>
          <w:marRight w:val="0"/>
          <w:marTop w:val="0"/>
          <w:marBottom w:val="300"/>
          <w:divBdr>
            <w:top w:val="single" w:sz="6" w:space="15" w:color="EDEDED"/>
            <w:left w:val="single" w:sz="6" w:space="15" w:color="EDEDED"/>
            <w:bottom w:val="single" w:sz="6" w:space="15" w:color="EDEDED"/>
            <w:right w:val="single" w:sz="6" w:space="15" w:color="EDEDED"/>
          </w:divBdr>
        </w:div>
        <w:div w:id="1385837618">
          <w:marLeft w:val="0"/>
          <w:marRight w:val="0"/>
          <w:marTop w:val="0"/>
          <w:marBottom w:val="0"/>
          <w:divBdr>
            <w:top w:val="none" w:sz="0" w:space="0" w:color="auto"/>
            <w:left w:val="none" w:sz="0" w:space="0" w:color="auto"/>
            <w:bottom w:val="none" w:sz="0" w:space="0" w:color="auto"/>
            <w:right w:val="none" w:sz="0" w:space="0" w:color="auto"/>
          </w:divBdr>
        </w:div>
        <w:div w:id="1386299126">
          <w:marLeft w:val="0"/>
          <w:marRight w:val="0"/>
          <w:marTop w:val="0"/>
          <w:marBottom w:val="0"/>
          <w:divBdr>
            <w:top w:val="none" w:sz="0" w:space="0" w:color="auto"/>
            <w:left w:val="none" w:sz="0" w:space="0" w:color="auto"/>
            <w:bottom w:val="none" w:sz="0" w:space="0" w:color="auto"/>
            <w:right w:val="none" w:sz="0" w:space="0" w:color="auto"/>
          </w:divBdr>
        </w:div>
        <w:div w:id="1387098343">
          <w:marLeft w:val="0"/>
          <w:marRight w:val="0"/>
          <w:marTop w:val="0"/>
          <w:marBottom w:val="0"/>
          <w:divBdr>
            <w:top w:val="none" w:sz="0" w:space="0" w:color="auto"/>
            <w:left w:val="none" w:sz="0" w:space="0" w:color="auto"/>
            <w:bottom w:val="none" w:sz="0" w:space="0" w:color="auto"/>
            <w:right w:val="none" w:sz="0" w:space="0" w:color="auto"/>
          </w:divBdr>
        </w:div>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 w:id="1388916058">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
        <w:div w:id="1389376832">
          <w:marLeft w:val="0"/>
          <w:marRight w:val="0"/>
          <w:marTop w:val="300"/>
          <w:marBottom w:val="0"/>
          <w:divBdr>
            <w:top w:val="none" w:sz="0" w:space="0" w:color="auto"/>
            <w:left w:val="none" w:sz="0" w:space="0" w:color="auto"/>
            <w:bottom w:val="none" w:sz="0" w:space="0" w:color="auto"/>
            <w:right w:val="none" w:sz="0" w:space="0" w:color="auto"/>
          </w:divBdr>
          <w:divsChild>
            <w:div w:id="343626973">
              <w:marLeft w:val="0"/>
              <w:marRight w:val="0"/>
              <w:marTop w:val="0"/>
              <w:marBottom w:val="0"/>
              <w:divBdr>
                <w:top w:val="none" w:sz="0" w:space="0" w:color="auto"/>
                <w:left w:val="none" w:sz="0" w:space="0" w:color="auto"/>
                <w:bottom w:val="none" w:sz="0" w:space="0" w:color="auto"/>
                <w:right w:val="none" w:sz="0" w:space="0" w:color="auto"/>
              </w:divBdr>
              <w:divsChild>
                <w:div w:id="159678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50018">
          <w:marLeft w:val="0"/>
          <w:marRight w:val="0"/>
          <w:marTop w:val="0"/>
          <w:marBottom w:val="0"/>
          <w:divBdr>
            <w:top w:val="none" w:sz="0" w:space="0" w:color="auto"/>
            <w:left w:val="none" w:sz="0" w:space="0" w:color="auto"/>
            <w:bottom w:val="none" w:sz="0" w:space="0" w:color="auto"/>
            <w:right w:val="none" w:sz="0" w:space="0" w:color="auto"/>
          </w:divBdr>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1950">
          <w:marLeft w:val="0"/>
          <w:marRight w:val="0"/>
          <w:marTop w:val="0"/>
          <w:marBottom w:val="0"/>
          <w:divBdr>
            <w:top w:val="none" w:sz="0" w:space="0" w:color="auto"/>
            <w:left w:val="none" w:sz="0" w:space="0" w:color="auto"/>
            <w:bottom w:val="none" w:sz="0" w:space="0" w:color="auto"/>
            <w:right w:val="none" w:sz="0" w:space="0" w:color="auto"/>
          </w:divBdr>
        </w:div>
        <w:div w:id="1390377930">
          <w:marLeft w:val="0"/>
          <w:marRight w:val="0"/>
          <w:marTop w:val="0"/>
          <w:marBottom w:val="0"/>
          <w:divBdr>
            <w:top w:val="none" w:sz="0" w:space="0" w:color="auto"/>
            <w:left w:val="none" w:sz="0" w:space="0" w:color="auto"/>
            <w:bottom w:val="none" w:sz="0" w:space="0" w:color="auto"/>
            <w:right w:val="none" w:sz="0" w:space="0" w:color="auto"/>
          </w:divBdr>
        </w:div>
        <w:div w:id="1391803357">
          <w:marLeft w:val="0"/>
          <w:marRight w:val="0"/>
          <w:marTop w:val="0"/>
          <w:marBottom w:val="0"/>
          <w:divBdr>
            <w:top w:val="none" w:sz="0" w:space="0" w:color="auto"/>
            <w:left w:val="none" w:sz="0" w:space="0" w:color="auto"/>
            <w:bottom w:val="none" w:sz="0" w:space="0" w:color="auto"/>
            <w:right w:val="none" w:sz="0" w:space="0" w:color="auto"/>
          </w:divBdr>
        </w:div>
        <w:div w:id="1391806148">
          <w:marLeft w:val="0"/>
          <w:marRight w:val="0"/>
          <w:marTop w:val="0"/>
          <w:marBottom w:val="300"/>
          <w:divBdr>
            <w:top w:val="single" w:sz="6" w:space="15" w:color="EDEDED"/>
            <w:left w:val="single" w:sz="6" w:space="15" w:color="EDEDED"/>
            <w:bottom w:val="single" w:sz="6" w:space="15" w:color="EDEDED"/>
            <w:right w:val="single" w:sz="6" w:space="15" w:color="EDEDED"/>
          </w:divBdr>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265431">
          <w:marLeft w:val="0"/>
          <w:marRight w:val="0"/>
          <w:marTop w:val="0"/>
          <w:marBottom w:val="0"/>
          <w:divBdr>
            <w:top w:val="none" w:sz="0" w:space="0" w:color="auto"/>
            <w:left w:val="none" w:sz="0" w:space="0" w:color="auto"/>
            <w:bottom w:val="none" w:sz="0" w:space="0" w:color="auto"/>
            <w:right w:val="none" w:sz="0" w:space="0" w:color="auto"/>
          </w:divBdr>
        </w:div>
        <w:div w:id="1393190994">
          <w:marLeft w:val="0"/>
          <w:marRight w:val="0"/>
          <w:marTop w:val="0"/>
          <w:marBottom w:val="0"/>
          <w:divBdr>
            <w:top w:val="none" w:sz="0" w:space="0" w:color="auto"/>
            <w:left w:val="none" w:sz="0" w:space="0" w:color="auto"/>
            <w:bottom w:val="none" w:sz="0" w:space="0" w:color="auto"/>
            <w:right w:val="none" w:sz="0" w:space="0" w:color="auto"/>
          </w:divBdr>
          <w:divsChild>
            <w:div w:id="1385640048">
              <w:marLeft w:val="0"/>
              <w:marRight w:val="0"/>
              <w:marTop w:val="0"/>
              <w:marBottom w:val="0"/>
              <w:divBdr>
                <w:top w:val="none" w:sz="0" w:space="0" w:color="auto"/>
                <w:left w:val="none" w:sz="0" w:space="0" w:color="auto"/>
                <w:bottom w:val="none" w:sz="0" w:space="0" w:color="auto"/>
                <w:right w:val="none" w:sz="0" w:space="0" w:color="auto"/>
              </w:divBdr>
            </w:div>
          </w:divsChild>
        </w:div>
        <w:div w:id="1393237738">
          <w:marLeft w:val="0"/>
          <w:marRight w:val="0"/>
          <w:marTop w:val="0"/>
          <w:marBottom w:val="0"/>
          <w:divBdr>
            <w:top w:val="none" w:sz="0" w:space="0" w:color="auto"/>
            <w:left w:val="none" w:sz="0" w:space="0" w:color="auto"/>
            <w:bottom w:val="none" w:sz="0" w:space="0" w:color="auto"/>
            <w:right w:val="none" w:sz="0" w:space="0" w:color="auto"/>
          </w:divBdr>
        </w:div>
        <w:div w:id="1394236943">
          <w:marLeft w:val="0"/>
          <w:marRight w:val="0"/>
          <w:marTop w:val="0"/>
          <w:marBottom w:val="0"/>
          <w:divBdr>
            <w:top w:val="none" w:sz="0" w:space="0" w:color="auto"/>
            <w:left w:val="none" w:sz="0" w:space="0" w:color="auto"/>
            <w:bottom w:val="none" w:sz="0" w:space="0" w:color="auto"/>
            <w:right w:val="none" w:sz="0" w:space="0" w:color="auto"/>
          </w:divBdr>
          <w:divsChild>
            <w:div w:id="1011223188">
              <w:marLeft w:val="0"/>
              <w:marRight w:val="0"/>
              <w:marTop w:val="0"/>
              <w:marBottom w:val="0"/>
              <w:divBdr>
                <w:top w:val="none" w:sz="0" w:space="0" w:color="auto"/>
                <w:left w:val="none" w:sz="0" w:space="0" w:color="auto"/>
                <w:bottom w:val="none" w:sz="0" w:space="0" w:color="auto"/>
                <w:right w:val="none" w:sz="0" w:space="0" w:color="auto"/>
              </w:divBdr>
            </w:div>
          </w:divsChild>
        </w:div>
        <w:div w:id="1394505534">
          <w:marLeft w:val="0"/>
          <w:marRight w:val="0"/>
          <w:marTop w:val="0"/>
          <w:marBottom w:val="0"/>
          <w:divBdr>
            <w:top w:val="none" w:sz="0" w:space="0" w:color="auto"/>
            <w:left w:val="none" w:sz="0" w:space="0" w:color="auto"/>
            <w:bottom w:val="none" w:sz="0" w:space="0" w:color="auto"/>
            <w:right w:val="none" w:sz="0" w:space="0" w:color="auto"/>
          </w:divBdr>
        </w:div>
        <w:div w:id="1394624547">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396001864">
          <w:marLeft w:val="0"/>
          <w:marRight w:val="0"/>
          <w:marTop w:val="300"/>
          <w:marBottom w:val="0"/>
          <w:divBdr>
            <w:top w:val="none" w:sz="0" w:space="0" w:color="auto"/>
            <w:left w:val="none" w:sz="0" w:space="0" w:color="auto"/>
            <w:bottom w:val="none" w:sz="0" w:space="0" w:color="auto"/>
            <w:right w:val="none" w:sz="0" w:space="0" w:color="auto"/>
          </w:divBdr>
        </w:div>
        <w:div w:id="1396002453">
          <w:marLeft w:val="0"/>
          <w:marRight w:val="0"/>
          <w:marTop w:val="0"/>
          <w:marBottom w:val="0"/>
          <w:divBdr>
            <w:top w:val="none" w:sz="0" w:space="0" w:color="auto"/>
            <w:left w:val="none" w:sz="0" w:space="0" w:color="auto"/>
            <w:bottom w:val="none" w:sz="0" w:space="0" w:color="auto"/>
            <w:right w:val="none" w:sz="0" w:space="0" w:color="auto"/>
          </w:divBdr>
          <w:divsChild>
            <w:div w:id="91628639">
              <w:marLeft w:val="0"/>
              <w:marRight w:val="0"/>
              <w:marTop w:val="0"/>
              <w:marBottom w:val="0"/>
              <w:divBdr>
                <w:top w:val="none" w:sz="0" w:space="0" w:color="auto"/>
                <w:left w:val="none" w:sz="0" w:space="0" w:color="auto"/>
                <w:bottom w:val="none" w:sz="0" w:space="0" w:color="auto"/>
                <w:right w:val="none" w:sz="0" w:space="0" w:color="auto"/>
              </w:divBdr>
            </w:div>
            <w:div w:id="1305768443">
              <w:marLeft w:val="0"/>
              <w:marRight w:val="0"/>
              <w:marTop w:val="0"/>
              <w:marBottom w:val="0"/>
              <w:divBdr>
                <w:top w:val="none" w:sz="0" w:space="0" w:color="auto"/>
                <w:left w:val="none" w:sz="0" w:space="0" w:color="auto"/>
                <w:bottom w:val="none" w:sz="0" w:space="0" w:color="auto"/>
                <w:right w:val="none" w:sz="0" w:space="0" w:color="auto"/>
              </w:divBdr>
              <w:divsChild>
                <w:div w:id="1684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9702">
          <w:marLeft w:val="0"/>
          <w:marRight w:val="0"/>
          <w:marTop w:val="0"/>
          <w:marBottom w:val="0"/>
          <w:divBdr>
            <w:top w:val="none" w:sz="0" w:space="0" w:color="auto"/>
            <w:left w:val="none" w:sz="0" w:space="0" w:color="auto"/>
            <w:bottom w:val="none" w:sz="0" w:space="0" w:color="auto"/>
            <w:right w:val="none" w:sz="0" w:space="0" w:color="auto"/>
          </w:divBdr>
        </w:div>
        <w:div w:id="1396010111">
          <w:marLeft w:val="0"/>
          <w:marRight w:val="0"/>
          <w:marTop w:val="0"/>
          <w:marBottom w:val="0"/>
          <w:divBdr>
            <w:top w:val="none" w:sz="0" w:space="0" w:color="auto"/>
            <w:left w:val="none" w:sz="0" w:space="0" w:color="auto"/>
            <w:bottom w:val="none" w:sz="0" w:space="0" w:color="auto"/>
            <w:right w:val="none" w:sz="0" w:space="0" w:color="auto"/>
          </w:divBdr>
        </w:div>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7316424">
          <w:marLeft w:val="0"/>
          <w:marRight w:val="0"/>
          <w:marTop w:val="0"/>
          <w:marBottom w:val="0"/>
          <w:divBdr>
            <w:top w:val="none" w:sz="0" w:space="0" w:color="auto"/>
            <w:left w:val="none" w:sz="0" w:space="0" w:color="auto"/>
            <w:bottom w:val="none" w:sz="0" w:space="0" w:color="auto"/>
            <w:right w:val="none" w:sz="0" w:space="0" w:color="auto"/>
          </w:divBdr>
        </w:div>
        <w:div w:id="1397700982">
          <w:marLeft w:val="0"/>
          <w:marRight w:val="0"/>
          <w:marTop w:val="0"/>
          <w:marBottom w:val="0"/>
          <w:divBdr>
            <w:top w:val="none" w:sz="0" w:space="0" w:color="auto"/>
            <w:left w:val="none" w:sz="0" w:space="0" w:color="auto"/>
            <w:bottom w:val="none" w:sz="0" w:space="0" w:color="auto"/>
            <w:right w:val="none" w:sz="0" w:space="0" w:color="auto"/>
          </w:divBdr>
        </w:div>
        <w:div w:id="1397777558">
          <w:marLeft w:val="0"/>
          <w:marRight w:val="0"/>
          <w:marTop w:val="0"/>
          <w:marBottom w:val="0"/>
          <w:divBdr>
            <w:top w:val="none" w:sz="0" w:space="0" w:color="auto"/>
            <w:left w:val="none" w:sz="0" w:space="0" w:color="auto"/>
            <w:bottom w:val="none" w:sz="0" w:space="0" w:color="auto"/>
            <w:right w:val="none" w:sz="0" w:space="0" w:color="auto"/>
          </w:divBdr>
          <w:divsChild>
            <w:div w:id="1752310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7973289">
          <w:marLeft w:val="0"/>
          <w:marRight w:val="0"/>
          <w:marTop w:val="0"/>
          <w:marBottom w:val="0"/>
          <w:divBdr>
            <w:top w:val="none" w:sz="0" w:space="0" w:color="auto"/>
            <w:left w:val="none" w:sz="0" w:space="0" w:color="auto"/>
            <w:bottom w:val="none" w:sz="0" w:space="0" w:color="auto"/>
            <w:right w:val="none" w:sz="0" w:space="0" w:color="auto"/>
          </w:divBdr>
        </w:div>
        <w:div w:id="1398163699">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398430436">
          <w:marLeft w:val="0"/>
          <w:marRight w:val="0"/>
          <w:marTop w:val="0"/>
          <w:marBottom w:val="300"/>
          <w:divBdr>
            <w:top w:val="single" w:sz="6" w:space="15" w:color="EDEDED"/>
            <w:left w:val="single" w:sz="6" w:space="15" w:color="EDEDED"/>
            <w:bottom w:val="single" w:sz="6" w:space="15" w:color="EDEDED"/>
            <w:right w:val="single" w:sz="6" w:space="15" w:color="EDEDED"/>
          </w:divBdr>
        </w:div>
        <w:div w:id="1398552550">
          <w:marLeft w:val="0"/>
          <w:marRight w:val="0"/>
          <w:marTop w:val="0"/>
          <w:marBottom w:val="0"/>
          <w:divBdr>
            <w:top w:val="none" w:sz="0" w:space="0" w:color="auto"/>
            <w:left w:val="none" w:sz="0" w:space="0" w:color="auto"/>
            <w:bottom w:val="none" w:sz="0" w:space="0" w:color="auto"/>
            <w:right w:val="none" w:sz="0" w:space="0" w:color="auto"/>
          </w:divBdr>
        </w:div>
        <w:div w:id="1398749469">
          <w:marLeft w:val="0"/>
          <w:marRight w:val="0"/>
          <w:marTop w:val="0"/>
          <w:marBottom w:val="0"/>
          <w:divBdr>
            <w:top w:val="none" w:sz="0" w:space="0" w:color="auto"/>
            <w:left w:val="none" w:sz="0" w:space="0" w:color="auto"/>
            <w:bottom w:val="none" w:sz="0" w:space="0" w:color="auto"/>
            <w:right w:val="none" w:sz="0" w:space="0" w:color="auto"/>
          </w:divBdr>
          <w:divsChild>
            <w:div w:id="1083453772">
              <w:marLeft w:val="0"/>
              <w:marRight w:val="0"/>
              <w:marTop w:val="0"/>
              <w:marBottom w:val="0"/>
              <w:divBdr>
                <w:top w:val="none" w:sz="0" w:space="0" w:color="auto"/>
                <w:left w:val="none" w:sz="0" w:space="0" w:color="auto"/>
                <w:bottom w:val="none" w:sz="0" w:space="0" w:color="auto"/>
                <w:right w:val="none" w:sz="0" w:space="0" w:color="auto"/>
              </w:divBdr>
            </w:div>
          </w:divsChild>
        </w:div>
        <w:div w:id="1399212140">
          <w:marLeft w:val="0"/>
          <w:marRight w:val="0"/>
          <w:marTop w:val="0"/>
          <w:marBottom w:val="0"/>
          <w:divBdr>
            <w:top w:val="none" w:sz="0" w:space="0" w:color="auto"/>
            <w:left w:val="none" w:sz="0" w:space="0" w:color="auto"/>
            <w:bottom w:val="none" w:sz="0" w:space="0" w:color="auto"/>
            <w:right w:val="none" w:sz="0" w:space="0" w:color="auto"/>
          </w:divBdr>
          <w:divsChild>
            <w:div w:id="108298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1251444">
          <w:marLeft w:val="0"/>
          <w:marRight w:val="0"/>
          <w:marTop w:val="0"/>
          <w:marBottom w:val="0"/>
          <w:divBdr>
            <w:top w:val="none" w:sz="0" w:space="0" w:color="auto"/>
            <w:left w:val="none" w:sz="0" w:space="0" w:color="auto"/>
            <w:bottom w:val="none" w:sz="0" w:space="0" w:color="auto"/>
            <w:right w:val="none" w:sz="0" w:space="0" w:color="auto"/>
          </w:divBdr>
          <w:divsChild>
            <w:div w:id="1202403781">
              <w:marLeft w:val="0"/>
              <w:marRight w:val="0"/>
              <w:marTop w:val="0"/>
              <w:marBottom w:val="0"/>
              <w:divBdr>
                <w:top w:val="none" w:sz="0" w:space="0" w:color="auto"/>
                <w:left w:val="none" w:sz="0" w:space="0" w:color="auto"/>
                <w:bottom w:val="none" w:sz="0" w:space="0" w:color="auto"/>
                <w:right w:val="none" w:sz="0" w:space="0" w:color="auto"/>
              </w:divBdr>
            </w:div>
          </w:divsChild>
        </w:div>
        <w:div w:id="1401825913">
          <w:marLeft w:val="0"/>
          <w:marRight w:val="0"/>
          <w:marTop w:val="0"/>
          <w:marBottom w:val="300"/>
          <w:divBdr>
            <w:top w:val="single" w:sz="6" w:space="15" w:color="EDEDED"/>
            <w:left w:val="single" w:sz="6" w:space="15" w:color="EDEDED"/>
            <w:bottom w:val="single" w:sz="6" w:space="15" w:color="EDEDED"/>
            <w:right w:val="single" w:sz="6" w:space="15" w:color="EDEDED"/>
          </w:divBdr>
        </w:div>
        <w:div w:id="1402102123">
          <w:marLeft w:val="0"/>
          <w:marRight w:val="0"/>
          <w:marTop w:val="0"/>
          <w:marBottom w:val="0"/>
          <w:divBdr>
            <w:top w:val="none" w:sz="0" w:space="0" w:color="auto"/>
            <w:left w:val="none" w:sz="0" w:space="0" w:color="auto"/>
            <w:bottom w:val="none" w:sz="0" w:space="0" w:color="auto"/>
            <w:right w:val="none" w:sz="0" w:space="0" w:color="auto"/>
          </w:divBdr>
        </w:div>
        <w:div w:id="1402293223">
          <w:marLeft w:val="0"/>
          <w:marRight w:val="0"/>
          <w:marTop w:val="0"/>
          <w:marBottom w:val="0"/>
          <w:divBdr>
            <w:top w:val="none" w:sz="0" w:space="0" w:color="auto"/>
            <w:left w:val="none" w:sz="0" w:space="0" w:color="auto"/>
            <w:bottom w:val="none" w:sz="0" w:space="0" w:color="auto"/>
            <w:right w:val="none" w:sz="0" w:space="0" w:color="auto"/>
          </w:divBdr>
        </w:div>
        <w:div w:id="1403601874">
          <w:marLeft w:val="0"/>
          <w:marRight w:val="0"/>
          <w:marTop w:val="0"/>
          <w:marBottom w:val="0"/>
          <w:divBdr>
            <w:top w:val="none" w:sz="0" w:space="0" w:color="auto"/>
            <w:left w:val="none" w:sz="0" w:space="0" w:color="auto"/>
            <w:bottom w:val="none" w:sz="0" w:space="0" w:color="auto"/>
            <w:right w:val="none" w:sz="0" w:space="0" w:color="auto"/>
          </w:divBdr>
          <w:divsChild>
            <w:div w:id="943151282">
              <w:marLeft w:val="0"/>
              <w:marRight w:val="0"/>
              <w:marTop w:val="0"/>
              <w:marBottom w:val="0"/>
              <w:divBdr>
                <w:top w:val="none" w:sz="0" w:space="0" w:color="auto"/>
                <w:left w:val="none" w:sz="0" w:space="0" w:color="auto"/>
                <w:bottom w:val="none" w:sz="0" w:space="0" w:color="auto"/>
                <w:right w:val="none" w:sz="0" w:space="0" w:color="auto"/>
              </w:divBdr>
            </w:div>
          </w:divsChild>
        </w:div>
        <w:div w:id="1404060493">
          <w:marLeft w:val="0"/>
          <w:marRight w:val="0"/>
          <w:marTop w:val="0"/>
          <w:marBottom w:val="0"/>
          <w:divBdr>
            <w:top w:val="none" w:sz="0" w:space="0" w:color="auto"/>
            <w:left w:val="none" w:sz="0" w:space="0" w:color="auto"/>
            <w:bottom w:val="none" w:sz="0" w:space="0" w:color="auto"/>
            <w:right w:val="none" w:sz="0" w:space="0" w:color="auto"/>
          </w:divBdr>
        </w:div>
        <w:div w:id="1404257738">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405956707">
          <w:marLeft w:val="0"/>
          <w:marRight w:val="0"/>
          <w:marTop w:val="0"/>
          <w:marBottom w:val="0"/>
          <w:divBdr>
            <w:top w:val="none" w:sz="0" w:space="0" w:color="auto"/>
            <w:left w:val="none" w:sz="0" w:space="0" w:color="auto"/>
            <w:bottom w:val="none" w:sz="0" w:space="0" w:color="auto"/>
            <w:right w:val="none" w:sz="0" w:space="0" w:color="auto"/>
          </w:divBdr>
          <w:divsChild>
            <w:div w:id="430129032">
              <w:marLeft w:val="0"/>
              <w:marRight w:val="0"/>
              <w:marTop w:val="0"/>
              <w:marBottom w:val="0"/>
              <w:divBdr>
                <w:top w:val="none" w:sz="0" w:space="0" w:color="auto"/>
                <w:left w:val="none" w:sz="0" w:space="0" w:color="auto"/>
                <w:bottom w:val="none" w:sz="0" w:space="0" w:color="auto"/>
                <w:right w:val="none" w:sz="0" w:space="0" w:color="auto"/>
              </w:divBdr>
            </w:div>
          </w:divsChild>
        </w:div>
        <w:div w:id="1406225850">
          <w:marLeft w:val="0"/>
          <w:marRight w:val="0"/>
          <w:marTop w:val="0"/>
          <w:marBottom w:val="0"/>
          <w:divBdr>
            <w:top w:val="none" w:sz="0" w:space="0" w:color="auto"/>
            <w:left w:val="none" w:sz="0" w:space="0" w:color="auto"/>
            <w:bottom w:val="none" w:sz="0" w:space="0" w:color="auto"/>
            <w:right w:val="none" w:sz="0" w:space="0" w:color="auto"/>
          </w:divBdr>
        </w:div>
        <w:div w:id="1406368853">
          <w:marLeft w:val="0"/>
          <w:marRight w:val="0"/>
          <w:marTop w:val="0"/>
          <w:marBottom w:val="0"/>
          <w:divBdr>
            <w:top w:val="none" w:sz="0" w:space="0" w:color="auto"/>
            <w:left w:val="none" w:sz="0" w:space="0" w:color="auto"/>
            <w:bottom w:val="none" w:sz="0" w:space="0" w:color="auto"/>
            <w:right w:val="none" w:sz="0" w:space="0" w:color="auto"/>
          </w:divBdr>
        </w:div>
        <w:div w:id="1406486843">
          <w:marLeft w:val="0"/>
          <w:marRight w:val="0"/>
          <w:marTop w:val="0"/>
          <w:marBottom w:val="0"/>
          <w:divBdr>
            <w:top w:val="none" w:sz="0" w:space="0" w:color="auto"/>
            <w:left w:val="none" w:sz="0" w:space="0" w:color="auto"/>
            <w:bottom w:val="none" w:sz="0" w:space="0" w:color="auto"/>
            <w:right w:val="none" w:sz="0" w:space="0" w:color="auto"/>
          </w:divBdr>
          <w:divsChild>
            <w:div w:id="151784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7530411">
          <w:marLeft w:val="0"/>
          <w:marRight w:val="0"/>
          <w:marTop w:val="0"/>
          <w:marBottom w:val="300"/>
          <w:divBdr>
            <w:top w:val="single" w:sz="6" w:space="15" w:color="EDEDED"/>
            <w:left w:val="single" w:sz="6" w:space="15" w:color="EDEDED"/>
            <w:bottom w:val="single" w:sz="6" w:space="15" w:color="EDEDED"/>
            <w:right w:val="single" w:sz="6" w:space="15" w:color="EDEDED"/>
          </w:divBdr>
        </w:div>
        <w:div w:id="1407532163">
          <w:marLeft w:val="0"/>
          <w:marRight w:val="0"/>
          <w:marTop w:val="0"/>
          <w:marBottom w:val="0"/>
          <w:divBdr>
            <w:top w:val="none" w:sz="0" w:space="0" w:color="auto"/>
            <w:left w:val="none" w:sz="0" w:space="0" w:color="auto"/>
            <w:bottom w:val="none" w:sz="0" w:space="0" w:color="auto"/>
            <w:right w:val="none" w:sz="0" w:space="0" w:color="auto"/>
          </w:divBdr>
        </w:div>
        <w:div w:id="1407606924">
          <w:marLeft w:val="0"/>
          <w:marRight w:val="0"/>
          <w:marTop w:val="0"/>
          <w:marBottom w:val="0"/>
          <w:divBdr>
            <w:top w:val="none" w:sz="0" w:space="0" w:color="auto"/>
            <w:left w:val="none" w:sz="0" w:space="0" w:color="auto"/>
            <w:bottom w:val="none" w:sz="0" w:space="0" w:color="auto"/>
            <w:right w:val="none" w:sz="0" w:space="0" w:color="auto"/>
          </w:divBdr>
          <w:divsChild>
            <w:div w:id="423965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7649438">
          <w:marLeft w:val="0"/>
          <w:marRight w:val="0"/>
          <w:marTop w:val="300"/>
          <w:marBottom w:val="0"/>
          <w:divBdr>
            <w:top w:val="none" w:sz="0" w:space="0" w:color="auto"/>
            <w:left w:val="none" w:sz="0" w:space="0" w:color="auto"/>
            <w:bottom w:val="none" w:sz="0" w:space="0" w:color="auto"/>
            <w:right w:val="none" w:sz="0" w:space="0" w:color="auto"/>
          </w:divBdr>
          <w:divsChild>
            <w:div w:id="912545393">
              <w:marLeft w:val="0"/>
              <w:marRight w:val="0"/>
              <w:marTop w:val="0"/>
              <w:marBottom w:val="0"/>
              <w:divBdr>
                <w:top w:val="none" w:sz="0" w:space="0" w:color="auto"/>
                <w:left w:val="none" w:sz="0" w:space="0" w:color="auto"/>
                <w:bottom w:val="none" w:sz="0" w:space="0" w:color="auto"/>
                <w:right w:val="none" w:sz="0" w:space="0" w:color="auto"/>
              </w:divBdr>
              <w:divsChild>
                <w:div w:id="162234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727349">
          <w:marLeft w:val="0"/>
          <w:marRight w:val="0"/>
          <w:marTop w:val="0"/>
          <w:marBottom w:val="0"/>
          <w:divBdr>
            <w:top w:val="none" w:sz="0" w:space="0" w:color="auto"/>
            <w:left w:val="none" w:sz="0" w:space="0" w:color="auto"/>
            <w:bottom w:val="none" w:sz="0" w:space="0" w:color="auto"/>
            <w:right w:val="none" w:sz="0" w:space="0" w:color="auto"/>
          </w:divBdr>
        </w:div>
        <w:div w:id="1407992142">
          <w:marLeft w:val="0"/>
          <w:marRight w:val="0"/>
          <w:marTop w:val="0"/>
          <w:marBottom w:val="0"/>
          <w:divBdr>
            <w:top w:val="none" w:sz="0" w:space="0" w:color="auto"/>
            <w:left w:val="none" w:sz="0" w:space="0" w:color="auto"/>
            <w:bottom w:val="none" w:sz="0" w:space="0" w:color="auto"/>
            <w:right w:val="none" w:sz="0" w:space="0" w:color="auto"/>
          </w:divBdr>
          <w:divsChild>
            <w:div w:id="433982797">
              <w:marLeft w:val="0"/>
              <w:marRight w:val="0"/>
              <w:marTop w:val="0"/>
              <w:marBottom w:val="0"/>
              <w:divBdr>
                <w:top w:val="none" w:sz="0" w:space="0" w:color="auto"/>
                <w:left w:val="none" w:sz="0" w:space="0" w:color="auto"/>
                <w:bottom w:val="none" w:sz="0" w:space="0" w:color="auto"/>
                <w:right w:val="none" w:sz="0" w:space="0" w:color="auto"/>
              </w:divBdr>
            </w:div>
          </w:divsChild>
        </w:div>
        <w:div w:id="1408382055">
          <w:marLeft w:val="0"/>
          <w:marRight w:val="0"/>
          <w:marTop w:val="0"/>
          <w:marBottom w:val="300"/>
          <w:divBdr>
            <w:top w:val="single" w:sz="6" w:space="15" w:color="EDEDED"/>
            <w:left w:val="single" w:sz="6" w:space="15" w:color="EDEDED"/>
            <w:bottom w:val="single" w:sz="6" w:space="15" w:color="EDEDED"/>
            <w:right w:val="single" w:sz="6" w:space="15" w:color="EDEDED"/>
          </w:divBdr>
        </w:div>
        <w:div w:id="1408649002">
          <w:marLeft w:val="0"/>
          <w:marRight w:val="0"/>
          <w:marTop w:val="0"/>
          <w:marBottom w:val="0"/>
          <w:divBdr>
            <w:top w:val="none" w:sz="0" w:space="0" w:color="auto"/>
            <w:left w:val="none" w:sz="0" w:space="0" w:color="auto"/>
            <w:bottom w:val="none" w:sz="0" w:space="0" w:color="auto"/>
            <w:right w:val="none" w:sz="0" w:space="0" w:color="auto"/>
          </w:divBdr>
        </w:div>
        <w:div w:id="1409764587">
          <w:marLeft w:val="0"/>
          <w:marRight w:val="0"/>
          <w:marTop w:val="0"/>
          <w:marBottom w:val="0"/>
          <w:divBdr>
            <w:top w:val="none" w:sz="0" w:space="0" w:color="auto"/>
            <w:left w:val="none" w:sz="0" w:space="0" w:color="auto"/>
            <w:bottom w:val="none" w:sz="0" w:space="0" w:color="auto"/>
            <w:right w:val="none" w:sz="0" w:space="0" w:color="auto"/>
          </w:divBdr>
          <w:divsChild>
            <w:div w:id="158591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0419227">
          <w:marLeft w:val="0"/>
          <w:marRight w:val="0"/>
          <w:marTop w:val="0"/>
          <w:marBottom w:val="0"/>
          <w:divBdr>
            <w:top w:val="none" w:sz="0" w:space="0" w:color="auto"/>
            <w:left w:val="none" w:sz="0" w:space="0" w:color="auto"/>
            <w:bottom w:val="none" w:sz="0" w:space="0" w:color="auto"/>
            <w:right w:val="none" w:sz="0" w:space="0" w:color="auto"/>
          </w:divBdr>
        </w:div>
        <w:div w:id="1410536490">
          <w:marLeft w:val="0"/>
          <w:marRight w:val="0"/>
          <w:marTop w:val="0"/>
          <w:marBottom w:val="0"/>
          <w:divBdr>
            <w:top w:val="none" w:sz="0" w:space="0" w:color="auto"/>
            <w:left w:val="none" w:sz="0" w:space="0" w:color="auto"/>
            <w:bottom w:val="none" w:sz="0" w:space="0" w:color="auto"/>
            <w:right w:val="none" w:sz="0" w:space="0" w:color="auto"/>
          </w:divBdr>
        </w:div>
        <w:div w:id="1410881139">
          <w:marLeft w:val="0"/>
          <w:marRight w:val="0"/>
          <w:marTop w:val="0"/>
          <w:marBottom w:val="0"/>
          <w:divBdr>
            <w:top w:val="none" w:sz="0" w:space="0" w:color="auto"/>
            <w:left w:val="none" w:sz="0" w:space="0" w:color="auto"/>
            <w:bottom w:val="none" w:sz="0" w:space="0" w:color="auto"/>
            <w:right w:val="none" w:sz="0" w:space="0" w:color="auto"/>
          </w:divBdr>
        </w:div>
        <w:div w:id="1411349994">
          <w:marLeft w:val="0"/>
          <w:marRight w:val="0"/>
          <w:marTop w:val="0"/>
          <w:marBottom w:val="0"/>
          <w:divBdr>
            <w:top w:val="none" w:sz="0" w:space="0" w:color="auto"/>
            <w:left w:val="none" w:sz="0" w:space="0" w:color="auto"/>
            <w:bottom w:val="none" w:sz="0" w:space="0" w:color="auto"/>
            <w:right w:val="none" w:sz="0" w:space="0" w:color="auto"/>
          </w:divBdr>
        </w:div>
        <w:div w:id="1411391935">
          <w:marLeft w:val="0"/>
          <w:marRight w:val="0"/>
          <w:marTop w:val="0"/>
          <w:marBottom w:val="0"/>
          <w:divBdr>
            <w:top w:val="none" w:sz="0" w:space="0" w:color="auto"/>
            <w:left w:val="none" w:sz="0" w:space="0" w:color="auto"/>
            <w:bottom w:val="none" w:sz="0" w:space="0" w:color="auto"/>
            <w:right w:val="none" w:sz="0" w:space="0" w:color="auto"/>
          </w:divBdr>
        </w:div>
        <w:div w:id="141146252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411930802">
          <w:marLeft w:val="0"/>
          <w:marRight w:val="0"/>
          <w:marTop w:val="0"/>
          <w:marBottom w:val="0"/>
          <w:divBdr>
            <w:top w:val="none" w:sz="0" w:space="0" w:color="auto"/>
            <w:left w:val="none" w:sz="0" w:space="0" w:color="auto"/>
            <w:bottom w:val="none" w:sz="0" w:space="0" w:color="auto"/>
            <w:right w:val="none" w:sz="0" w:space="0" w:color="auto"/>
          </w:divBdr>
        </w:div>
        <w:div w:id="1412121601">
          <w:marLeft w:val="0"/>
          <w:marRight w:val="0"/>
          <w:marTop w:val="0"/>
          <w:marBottom w:val="300"/>
          <w:divBdr>
            <w:top w:val="single" w:sz="6" w:space="15" w:color="EDEDED"/>
            <w:left w:val="single" w:sz="6" w:space="15" w:color="EDEDED"/>
            <w:bottom w:val="single" w:sz="6" w:space="15" w:color="EDEDED"/>
            <w:right w:val="single" w:sz="6" w:space="15" w:color="EDEDED"/>
          </w:divBdr>
        </w:div>
        <w:div w:id="1413159127">
          <w:marLeft w:val="0"/>
          <w:marRight w:val="0"/>
          <w:marTop w:val="0"/>
          <w:marBottom w:val="0"/>
          <w:divBdr>
            <w:top w:val="none" w:sz="0" w:space="0" w:color="auto"/>
            <w:left w:val="none" w:sz="0" w:space="0" w:color="auto"/>
            <w:bottom w:val="none" w:sz="0" w:space="0" w:color="auto"/>
            <w:right w:val="none" w:sz="0" w:space="0" w:color="auto"/>
          </w:divBdr>
        </w:div>
        <w:div w:id="1413431161">
          <w:marLeft w:val="0"/>
          <w:marRight w:val="0"/>
          <w:marTop w:val="0"/>
          <w:marBottom w:val="0"/>
          <w:divBdr>
            <w:top w:val="none" w:sz="0" w:space="0" w:color="auto"/>
            <w:left w:val="none" w:sz="0" w:space="0" w:color="auto"/>
            <w:bottom w:val="none" w:sz="0" w:space="0" w:color="auto"/>
            <w:right w:val="none" w:sz="0" w:space="0" w:color="auto"/>
          </w:divBdr>
        </w:div>
        <w:div w:id="1413695817">
          <w:marLeft w:val="0"/>
          <w:marRight w:val="0"/>
          <w:marTop w:val="300"/>
          <w:marBottom w:val="0"/>
          <w:divBdr>
            <w:top w:val="none" w:sz="0" w:space="0" w:color="auto"/>
            <w:left w:val="none" w:sz="0" w:space="0" w:color="auto"/>
            <w:bottom w:val="none" w:sz="0" w:space="0" w:color="auto"/>
            <w:right w:val="none" w:sz="0" w:space="0" w:color="auto"/>
          </w:divBdr>
        </w:div>
        <w:div w:id="1414281597">
          <w:marLeft w:val="0"/>
          <w:marRight w:val="0"/>
          <w:marTop w:val="0"/>
          <w:marBottom w:val="0"/>
          <w:divBdr>
            <w:top w:val="none" w:sz="0" w:space="0" w:color="auto"/>
            <w:left w:val="none" w:sz="0" w:space="0" w:color="auto"/>
            <w:bottom w:val="none" w:sz="0" w:space="0" w:color="auto"/>
            <w:right w:val="none" w:sz="0" w:space="0" w:color="auto"/>
          </w:divBdr>
        </w:div>
        <w:div w:id="1415009407">
          <w:marLeft w:val="0"/>
          <w:marRight w:val="0"/>
          <w:marTop w:val="0"/>
          <w:marBottom w:val="0"/>
          <w:divBdr>
            <w:top w:val="none" w:sz="0" w:space="0" w:color="auto"/>
            <w:left w:val="none" w:sz="0" w:space="0" w:color="auto"/>
            <w:bottom w:val="none" w:sz="0" w:space="0" w:color="auto"/>
            <w:right w:val="none" w:sz="0" w:space="0" w:color="auto"/>
          </w:divBdr>
        </w:div>
        <w:div w:id="1415739767">
          <w:marLeft w:val="0"/>
          <w:marRight w:val="0"/>
          <w:marTop w:val="0"/>
          <w:marBottom w:val="0"/>
          <w:divBdr>
            <w:top w:val="none" w:sz="0" w:space="0" w:color="auto"/>
            <w:left w:val="none" w:sz="0" w:space="0" w:color="auto"/>
            <w:bottom w:val="none" w:sz="0" w:space="0" w:color="auto"/>
            <w:right w:val="none" w:sz="0" w:space="0" w:color="auto"/>
          </w:divBdr>
        </w:div>
        <w:div w:id="1415853740">
          <w:marLeft w:val="0"/>
          <w:marRight w:val="0"/>
          <w:marTop w:val="0"/>
          <w:marBottom w:val="0"/>
          <w:divBdr>
            <w:top w:val="none" w:sz="0" w:space="0" w:color="auto"/>
            <w:left w:val="none" w:sz="0" w:space="0" w:color="auto"/>
            <w:bottom w:val="none" w:sz="0" w:space="0" w:color="auto"/>
            <w:right w:val="none" w:sz="0" w:space="0" w:color="auto"/>
          </w:divBdr>
        </w:div>
        <w:div w:id="1415854455">
          <w:marLeft w:val="0"/>
          <w:marRight w:val="0"/>
          <w:marTop w:val="0"/>
          <w:marBottom w:val="0"/>
          <w:divBdr>
            <w:top w:val="none" w:sz="0" w:space="0" w:color="auto"/>
            <w:left w:val="none" w:sz="0" w:space="0" w:color="auto"/>
            <w:bottom w:val="none" w:sz="0" w:space="0" w:color="auto"/>
            <w:right w:val="none" w:sz="0" w:space="0" w:color="auto"/>
          </w:divBdr>
          <w:divsChild>
            <w:div w:id="1826776173">
              <w:marLeft w:val="0"/>
              <w:marRight w:val="0"/>
              <w:marTop w:val="0"/>
              <w:marBottom w:val="0"/>
              <w:divBdr>
                <w:top w:val="none" w:sz="0" w:space="0" w:color="auto"/>
                <w:left w:val="none" w:sz="0" w:space="0" w:color="auto"/>
                <w:bottom w:val="none" w:sz="0" w:space="0" w:color="auto"/>
                <w:right w:val="none" w:sz="0" w:space="0" w:color="auto"/>
              </w:divBdr>
            </w:div>
          </w:divsChild>
        </w:div>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6200119">
          <w:marLeft w:val="0"/>
          <w:marRight w:val="0"/>
          <w:marTop w:val="0"/>
          <w:marBottom w:val="0"/>
          <w:divBdr>
            <w:top w:val="none" w:sz="0" w:space="0" w:color="auto"/>
            <w:left w:val="none" w:sz="0" w:space="0" w:color="auto"/>
            <w:bottom w:val="none" w:sz="0" w:space="0" w:color="auto"/>
            <w:right w:val="none" w:sz="0" w:space="0" w:color="auto"/>
          </w:divBdr>
        </w:div>
        <w:div w:id="1416245761">
          <w:marLeft w:val="0"/>
          <w:marRight w:val="0"/>
          <w:marTop w:val="0"/>
          <w:marBottom w:val="0"/>
          <w:divBdr>
            <w:top w:val="none" w:sz="0" w:space="0" w:color="auto"/>
            <w:left w:val="none" w:sz="0" w:space="0" w:color="auto"/>
            <w:bottom w:val="none" w:sz="0" w:space="0" w:color="auto"/>
            <w:right w:val="none" w:sz="0" w:space="0" w:color="auto"/>
          </w:divBdr>
        </w:div>
        <w:div w:id="1416440762">
          <w:marLeft w:val="0"/>
          <w:marRight w:val="0"/>
          <w:marTop w:val="0"/>
          <w:marBottom w:val="0"/>
          <w:divBdr>
            <w:top w:val="none" w:sz="0" w:space="0" w:color="auto"/>
            <w:left w:val="none" w:sz="0" w:space="0" w:color="auto"/>
            <w:bottom w:val="none" w:sz="0" w:space="0" w:color="auto"/>
            <w:right w:val="none" w:sz="0" w:space="0" w:color="auto"/>
          </w:divBdr>
          <w:divsChild>
            <w:div w:id="853960893">
              <w:marLeft w:val="0"/>
              <w:marRight w:val="0"/>
              <w:marTop w:val="0"/>
              <w:marBottom w:val="0"/>
              <w:divBdr>
                <w:top w:val="none" w:sz="0" w:space="0" w:color="auto"/>
                <w:left w:val="none" w:sz="0" w:space="0" w:color="auto"/>
                <w:bottom w:val="none" w:sz="0" w:space="0" w:color="auto"/>
                <w:right w:val="none" w:sz="0" w:space="0" w:color="auto"/>
              </w:divBdr>
            </w:div>
          </w:divsChild>
        </w:div>
        <w:div w:id="1416782001">
          <w:marLeft w:val="0"/>
          <w:marRight w:val="0"/>
          <w:marTop w:val="0"/>
          <w:marBottom w:val="0"/>
          <w:divBdr>
            <w:top w:val="none" w:sz="0" w:space="0" w:color="auto"/>
            <w:left w:val="none" w:sz="0" w:space="0" w:color="auto"/>
            <w:bottom w:val="none" w:sz="0" w:space="0" w:color="auto"/>
            <w:right w:val="none" w:sz="0" w:space="0" w:color="auto"/>
          </w:divBdr>
        </w:div>
        <w:div w:id="1416978335">
          <w:marLeft w:val="0"/>
          <w:marRight w:val="0"/>
          <w:marTop w:val="0"/>
          <w:marBottom w:val="0"/>
          <w:divBdr>
            <w:top w:val="none" w:sz="0" w:space="0" w:color="auto"/>
            <w:left w:val="none" w:sz="0" w:space="0" w:color="auto"/>
            <w:bottom w:val="none" w:sz="0" w:space="0" w:color="auto"/>
            <w:right w:val="none" w:sz="0" w:space="0" w:color="auto"/>
          </w:divBdr>
        </w:div>
        <w:div w:id="1417508898">
          <w:marLeft w:val="0"/>
          <w:marRight w:val="0"/>
          <w:marTop w:val="0"/>
          <w:marBottom w:val="0"/>
          <w:divBdr>
            <w:top w:val="none" w:sz="0" w:space="0" w:color="auto"/>
            <w:left w:val="none" w:sz="0" w:space="0" w:color="auto"/>
            <w:bottom w:val="none" w:sz="0" w:space="0" w:color="auto"/>
            <w:right w:val="none" w:sz="0" w:space="0" w:color="auto"/>
          </w:divBdr>
        </w:div>
        <w:div w:id="1418090052">
          <w:marLeft w:val="0"/>
          <w:marRight w:val="0"/>
          <w:marTop w:val="0"/>
          <w:marBottom w:val="0"/>
          <w:divBdr>
            <w:top w:val="none" w:sz="0" w:space="0" w:color="auto"/>
            <w:left w:val="none" w:sz="0" w:space="0" w:color="auto"/>
            <w:bottom w:val="none" w:sz="0" w:space="0" w:color="auto"/>
            <w:right w:val="none" w:sz="0" w:space="0" w:color="auto"/>
          </w:divBdr>
          <w:divsChild>
            <w:div w:id="1592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8205728">
          <w:marLeft w:val="0"/>
          <w:marRight w:val="0"/>
          <w:marTop w:val="0"/>
          <w:marBottom w:val="0"/>
          <w:divBdr>
            <w:top w:val="none" w:sz="0" w:space="0" w:color="auto"/>
            <w:left w:val="none" w:sz="0" w:space="0" w:color="auto"/>
            <w:bottom w:val="none" w:sz="0" w:space="0" w:color="auto"/>
            <w:right w:val="none" w:sz="0" w:space="0" w:color="auto"/>
          </w:divBdr>
          <w:divsChild>
            <w:div w:id="112751232">
              <w:marLeft w:val="0"/>
              <w:marRight w:val="0"/>
              <w:marTop w:val="0"/>
              <w:marBottom w:val="0"/>
              <w:divBdr>
                <w:top w:val="none" w:sz="0" w:space="0" w:color="auto"/>
                <w:left w:val="none" w:sz="0" w:space="0" w:color="auto"/>
                <w:bottom w:val="none" w:sz="0" w:space="0" w:color="auto"/>
                <w:right w:val="none" w:sz="0" w:space="0" w:color="auto"/>
              </w:divBdr>
            </w:div>
          </w:divsChild>
        </w:div>
        <w:div w:id="1418746323">
          <w:marLeft w:val="0"/>
          <w:marRight w:val="0"/>
          <w:marTop w:val="0"/>
          <w:marBottom w:val="0"/>
          <w:divBdr>
            <w:top w:val="none" w:sz="0" w:space="0" w:color="auto"/>
            <w:left w:val="none" w:sz="0" w:space="0" w:color="auto"/>
            <w:bottom w:val="none" w:sz="0" w:space="0" w:color="auto"/>
            <w:right w:val="none" w:sz="0" w:space="0" w:color="auto"/>
          </w:divBdr>
          <w:divsChild>
            <w:div w:id="1625382550">
              <w:marLeft w:val="0"/>
              <w:marRight w:val="0"/>
              <w:marTop w:val="0"/>
              <w:marBottom w:val="0"/>
              <w:divBdr>
                <w:top w:val="none" w:sz="0" w:space="0" w:color="auto"/>
                <w:left w:val="none" w:sz="0" w:space="0" w:color="auto"/>
                <w:bottom w:val="none" w:sz="0" w:space="0" w:color="auto"/>
                <w:right w:val="none" w:sz="0" w:space="0" w:color="auto"/>
              </w:divBdr>
            </w:div>
          </w:divsChild>
        </w:div>
        <w:div w:id="1419250975">
          <w:marLeft w:val="0"/>
          <w:marRight w:val="0"/>
          <w:marTop w:val="0"/>
          <w:marBottom w:val="0"/>
          <w:divBdr>
            <w:top w:val="none" w:sz="0" w:space="0" w:color="auto"/>
            <w:left w:val="none" w:sz="0" w:space="0" w:color="auto"/>
            <w:bottom w:val="none" w:sz="0" w:space="0" w:color="auto"/>
            <w:right w:val="none" w:sz="0" w:space="0" w:color="auto"/>
          </w:divBdr>
        </w:div>
        <w:div w:id="1419444436">
          <w:marLeft w:val="0"/>
          <w:marRight w:val="0"/>
          <w:marTop w:val="0"/>
          <w:marBottom w:val="0"/>
          <w:divBdr>
            <w:top w:val="none" w:sz="0" w:space="0" w:color="auto"/>
            <w:left w:val="none" w:sz="0" w:space="0" w:color="auto"/>
            <w:bottom w:val="none" w:sz="0" w:space="0" w:color="auto"/>
            <w:right w:val="none" w:sz="0" w:space="0" w:color="auto"/>
          </w:divBdr>
        </w:div>
        <w:div w:id="1419522124">
          <w:marLeft w:val="0"/>
          <w:marRight w:val="0"/>
          <w:marTop w:val="0"/>
          <w:marBottom w:val="0"/>
          <w:divBdr>
            <w:top w:val="none" w:sz="0" w:space="0" w:color="auto"/>
            <w:left w:val="none" w:sz="0" w:space="0" w:color="auto"/>
            <w:bottom w:val="none" w:sz="0" w:space="0" w:color="auto"/>
            <w:right w:val="none" w:sz="0" w:space="0" w:color="auto"/>
          </w:divBdr>
        </w:div>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 w:id="1419987066">
          <w:marLeft w:val="0"/>
          <w:marRight w:val="0"/>
          <w:marTop w:val="0"/>
          <w:marBottom w:val="0"/>
          <w:divBdr>
            <w:top w:val="none" w:sz="0" w:space="0" w:color="auto"/>
            <w:left w:val="none" w:sz="0" w:space="0" w:color="auto"/>
            <w:bottom w:val="none" w:sz="0" w:space="0" w:color="auto"/>
            <w:right w:val="none" w:sz="0" w:space="0" w:color="auto"/>
          </w:divBdr>
        </w:div>
        <w:div w:id="1420253332">
          <w:marLeft w:val="0"/>
          <w:marRight w:val="0"/>
          <w:marTop w:val="0"/>
          <w:marBottom w:val="0"/>
          <w:divBdr>
            <w:top w:val="none" w:sz="0" w:space="0" w:color="auto"/>
            <w:left w:val="none" w:sz="0" w:space="0" w:color="auto"/>
            <w:bottom w:val="none" w:sz="0" w:space="0" w:color="auto"/>
            <w:right w:val="none" w:sz="0" w:space="0" w:color="auto"/>
          </w:divBdr>
        </w:div>
        <w:div w:id="1420716390">
          <w:marLeft w:val="0"/>
          <w:marRight w:val="0"/>
          <w:marTop w:val="0"/>
          <w:marBottom w:val="0"/>
          <w:divBdr>
            <w:top w:val="none" w:sz="0" w:space="0" w:color="auto"/>
            <w:left w:val="none" w:sz="0" w:space="0" w:color="auto"/>
            <w:bottom w:val="none" w:sz="0" w:space="0" w:color="auto"/>
            <w:right w:val="none" w:sz="0" w:space="0" w:color="auto"/>
          </w:divBdr>
          <w:divsChild>
            <w:div w:id="1857966321">
              <w:marLeft w:val="0"/>
              <w:marRight w:val="0"/>
              <w:marTop w:val="0"/>
              <w:marBottom w:val="0"/>
              <w:divBdr>
                <w:top w:val="none" w:sz="0" w:space="0" w:color="auto"/>
                <w:left w:val="none" w:sz="0" w:space="0" w:color="auto"/>
                <w:bottom w:val="none" w:sz="0" w:space="0" w:color="auto"/>
                <w:right w:val="none" w:sz="0" w:space="0" w:color="auto"/>
              </w:divBdr>
            </w:div>
          </w:divsChild>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1421098661">
          <w:marLeft w:val="0"/>
          <w:marRight w:val="0"/>
          <w:marTop w:val="0"/>
          <w:marBottom w:val="0"/>
          <w:divBdr>
            <w:top w:val="none" w:sz="0" w:space="0" w:color="auto"/>
            <w:left w:val="none" w:sz="0" w:space="0" w:color="auto"/>
            <w:bottom w:val="none" w:sz="0" w:space="0" w:color="auto"/>
            <w:right w:val="none" w:sz="0" w:space="0" w:color="auto"/>
          </w:divBdr>
          <w:divsChild>
            <w:div w:id="541134291">
              <w:marLeft w:val="0"/>
              <w:marRight w:val="0"/>
              <w:marTop w:val="0"/>
              <w:marBottom w:val="0"/>
              <w:divBdr>
                <w:top w:val="none" w:sz="0" w:space="0" w:color="auto"/>
                <w:left w:val="none" w:sz="0" w:space="0" w:color="auto"/>
                <w:bottom w:val="none" w:sz="0" w:space="0" w:color="auto"/>
                <w:right w:val="none" w:sz="0" w:space="0" w:color="auto"/>
              </w:divBdr>
            </w:div>
          </w:divsChild>
        </w:div>
        <w:div w:id="1422138089">
          <w:marLeft w:val="0"/>
          <w:marRight w:val="0"/>
          <w:marTop w:val="0"/>
          <w:marBottom w:val="0"/>
          <w:divBdr>
            <w:top w:val="none" w:sz="0" w:space="0" w:color="auto"/>
            <w:left w:val="none" w:sz="0" w:space="0" w:color="auto"/>
            <w:bottom w:val="none" w:sz="0" w:space="0" w:color="auto"/>
            <w:right w:val="none" w:sz="0" w:space="0" w:color="auto"/>
          </w:divBdr>
        </w:div>
        <w:div w:id="1423141696">
          <w:marLeft w:val="0"/>
          <w:marRight w:val="0"/>
          <w:marTop w:val="300"/>
          <w:marBottom w:val="0"/>
          <w:divBdr>
            <w:top w:val="none" w:sz="0" w:space="0" w:color="auto"/>
            <w:left w:val="none" w:sz="0" w:space="0" w:color="auto"/>
            <w:bottom w:val="none" w:sz="0" w:space="0" w:color="auto"/>
            <w:right w:val="none" w:sz="0" w:space="0" w:color="auto"/>
          </w:divBdr>
          <w:divsChild>
            <w:div w:id="1245917813">
              <w:marLeft w:val="0"/>
              <w:marRight w:val="0"/>
              <w:marTop w:val="0"/>
              <w:marBottom w:val="0"/>
              <w:divBdr>
                <w:top w:val="none" w:sz="0" w:space="0" w:color="auto"/>
                <w:left w:val="none" w:sz="0" w:space="0" w:color="auto"/>
                <w:bottom w:val="none" w:sz="0" w:space="0" w:color="auto"/>
                <w:right w:val="none" w:sz="0" w:space="0" w:color="auto"/>
              </w:divBdr>
              <w:divsChild>
                <w:div w:id="159069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179959">
          <w:marLeft w:val="0"/>
          <w:marRight w:val="0"/>
          <w:marTop w:val="0"/>
          <w:marBottom w:val="0"/>
          <w:divBdr>
            <w:top w:val="none" w:sz="0" w:space="0" w:color="auto"/>
            <w:left w:val="none" w:sz="0" w:space="0" w:color="auto"/>
            <w:bottom w:val="none" w:sz="0" w:space="0" w:color="auto"/>
            <w:right w:val="none" w:sz="0" w:space="0" w:color="auto"/>
          </w:divBdr>
        </w:div>
        <w:div w:id="1423525806">
          <w:marLeft w:val="0"/>
          <w:marRight w:val="0"/>
          <w:marTop w:val="0"/>
          <w:marBottom w:val="0"/>
          <w:divBdr>
            <w:top w:val="none" w:sz="0" w:space="0" w:color="auto"/>
            <w:left w:val="none" w:sz="0" w:space="0" w:color="auto"/>
            <w:bottom w:val="none" w:sz="0" w:space="0" w:color="auto"/>
            <w:right w:val="none" w:sz="0" w:space="0" w:color="auto"/>
          </w:divBdr>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96683">
          <w:marLeft w:val="0"/>
          <w:marRight w:val="0"/>
          <w:marTop w:val="0"/>
          <w:marBottom w:val="0"/>
          <w:divBdr>
            <w:top w:val="none" w:sz="0" w:space="0" w:color="auto"/>
            <w:left w:val="none" w:sz="0" w:space="0" w:color="auto"/>
            <w:bottom w:val="none" w:sz="0" w:space="0" w:color="auto"/>
            <w:right w:val="none" w:sz="0" w:space="0" w:color="auto"/>
          </w:divBdr>
        </w:div>
        <w:div w:id="1424033012">
          <w:marLeft w:val="0"/>
          <w:marRight w:val="0"/>
          <w:marTop w:val="0"/>
          <w:marBottom w:val="0"/>
          <w:divBdr>
            <w:top w:val="none" w:sz="0" w:space="0" w:color="auto"/>
            <w:left w:val="none" w:sz="0" w:space="0" w:color="auto"/>
            <w:bottom w:val="none" w:sz="0" w:space="0" w:color="auto"/>
            <w:right w:val="none" w:sz="0" w:space="0" w:color="auto"/>
          </w:divBdr>
        </w:div>
        <w:div w:id="1424105744">
          <w:marLeft w:val="0"/>
          <w:marRight w:val="0"/>
          <w:marTop w:val="0"/>
          <w:marBottom w:val="0"/>
          <w:divBdr>
            <w:top w:val="none" w:sz="0" w:space="0" w:color="auto"/>
            <w:left w:val="none" w:sz="0" w:space="0" w:color="auto"/>
            <w:bottom w:val="none" w:sz="0" w:space="0" w:color="auto"/>
            <w:right w:val="none" w:sz="0" w:space="0" w:color="auto"/>
          </w:divBdr>
        </w:div>
        <w:div w:id="1425372719">
          <w:marLeft w:val="0"/>
          <w:marRight w:val="0"/>
          <w:marTop w:val="0"/>
          <w:marBottom w:val="0"/>
          <w:divBdr>
            <w:top w:val="none" w:sz="0" w:space="0" w:color="auto"/>
            <w:left w:val="none" w:sz="0" w:space="0" w:color="auto"/>
            <w:bottom w:val="none" w:sz="0" w:space="0" w:color="auto"/>
            <w:right w:val="none" w:sz="0" w:space="0" w:color="auto"/>
          </w:divBdr>
          <w:divsChild>
            <w:div w:id="1260068211">
              <w:marLeft w:val="0"/>
              <w:marRight w:val="0"/>
              <w:marTop w:val="0"/>
              <w:marBottom w:val="0"/>
              <w:divBdr>
                <w:top w:val="none" w:sz="0" w:space="0" w:color="auto"/>
                <w:left w:val="none" w:sz="0" w:space="0" w:color="auto"/>
                <w:bottom w:val="none" w:sz="0" w:space="0" w:color="auto"/>
                <w:right w:val="none" w:sz="0" w:space="0" w:color="auto"/>
              </w:divBdr>
            </w:div>
          </w:divsChild>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426489236">
          <w:marLeft w:val="0"/>
          <w:marRight w:val="0"/>
          <w:marTop w:val="0"/>
          <w:marBottom w:val="0"/>
          <w:divBdr>
            <w:top w:val="none" w:sz="0" w:space="0" w:color="auto"/>
            <w:left w:val="none" w:sz="0" w:space="0" w:color="auto"/>
            <w:bottom w:val="none" w:sz="0" w:space="0" w:color="auto"/>
            <w:right w:val="none" w:sz="0" w:space="0" w:color="auto"/>
          </w:divBdr>
        </w:div>
        <w:div w:id="1426875151">
          <w:marLeft w:val="0"/>
          <w:marRight w:val="0"/>
          <w:marTop w:val="0"/>
          <w:marBottom w:val="0"/>
          <w:divBdr>
            <w:top w:val="none" w:sz="0" w:space="0" w:color="auto"/>
            <w:left w:val="none" w:sz="0" w:space="0" w:color="auto"/>
            <w:bottom w:val="none" w:sz="0" w:space="0" w:color="auto"/>
            <w:right w:val="none" w:sz="0" w:space="0" w:color="auto"/>
          </w:divBdr>
        </w:div>
        <w:div w:id="1427191818">
          <w:marLeft w:val="0"/>
          <w:marRight w:val="0"/>
          <w:marTop w:val="0"/>
          <w:marBottom w:val="0"/>
          <w:divBdr>
            <w:top w:val="none" w:sz="0" w:space="0" w:color="auto"/>
            <w:left w:val="none" w:sz="0" w:space="0" w:color="auto"/>
            <w:bottom w:val="none" w:sz="0" w:space="0" w:color="auto"/>
            <w:right w:val="none" w:sz="0" w:space="0" w:color="auto"/>
          </w:divBdr>
        </w:div>
        <w:div w:id="1427993901">
          <w:marLeft w:val="0"/>
          <w:marRight w:val="0"/>
          <w:marTop w:val="0"/>
          <w:marBottom w:val="0"/>
          <w:divBdr>
            <w:top w:val="none" w:sz="0" w:space="0" w:color="auto"/>
            <w:left w:val="none" w:sz="0" w:space="0" w:color="auto"/>
            <w:bottom w:val="none" w:sz="0" w:space="0" w:color="auto"/>
            <w:right w:val="none" w:sz="0" w:space="0" w:color="auto"/>
          </w:divBdr>
          <w:divsChild>
            <w:div w:id="1300259549">
              <w:marLeft w:val="0"/>
              <w:marRight w:val="0"/>
              <w:marTop w:val="0"/>
              <w:marBottom w:val="0"/>
              <w:divBdr>
                <w:top w:val="none" w:sz="0" w:space="0" w:color="auto"/>
                <w:left w:val="none" w:sz="0" w:space="0" w:color="auto"/>
                <w:bottom w:val="none" w:sz="0" w:space="0" w:color="auto"/>
                <w:right w:val="none" w:sz="0" w:space="0" w:color="auto"/>
              </w:divBdr>
            </w:div>
          </w:divsChild>
        </w:div>
        <w:div w:id="1428847720">
          <w:marLeft w:val="0"/>
          <w:marRight w:val="0"/>
          <w:marTop w:val="300"/>
          <w:marBottom w:val="0"/>
          <w:divBdr>
            <w:top w:val="none" w:sz="0" w:space="0" w:color="auto"/>
            <w:left w:val="none" w:sz="0" w:space="0" w:color="auto"/>
            <w:bottom w:val="none" w:sz="0" w:space="0" w:color="auto"/>
            <w:right w:val="none" w:sz="0" w:space="0" w:color="auto"/>
          </w:divBdr>
          <w:divsChild>
            <w:div w:id="703481856">
              <w:marLeft w:val="0"/>
              <w:marRight w:val="0"/>
              <w:marTop w:val="0"/>
              <w:marBottom w:val="0"/>
              <w:divBdr>
                <w:top w:val="none" w:sz="0" w:space="0" w:color="auto"/>
                <w:left w:val="none" w:sz="0" w:space="0" w:color="auto"/>
                <w:bottom w:val="none" w:sz="0" w:space="0" w:color="auto"/>
                <w:right w:val="none" w:sz="0" w:space="0" w:color="auto"/>
              </w:divBdr>
              <w:divsChild>
                <w:div w:id="79830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152957">
          <w:marLeft w:val="0"/>
          <w:marRight w:val="0"/>
          <w:marTop w:val="0"/>
          <w:marBottom w:val="0"/>
          <w:divBdr>
            <w:top w:val="none" w:sz="0" w:space="0" w:color="auto"/>
            <w:left w:val="none" w:sz="0" w:space="0" w:color="auto"/>
            <w:bottom w:val="none" w:sz="0" w:space="0" w:color="auto"/>
            <w:right w:val="none" w:sz="0" w:space="0" w:color="auto"/>
          </w:divBdr>
        </w:div>
        <w:div w:id="1429277686">
          <w:marLeft w:val="0"/>
          <w:marRight w:val="0"/>
          <w:marTop w:val="0"/>
          <w:marBottom w:val="300"/>
          <w:divBdr>
            <w:top w:val="single" w:sz="6" w:space="15" w:color="EDEDED"/>
            <w:left w:val="single" w:sz="6" w:space="15" w:color="EDEDED"/>
            <w:bottom w:val="single" w:sz="6" w:space="15" w:color="EDEDED"/>
            <w:right w:val="single" w:sz="6" w:space="15" w:color="EDEDED"/>
          </w:divBdr>
        </w:div>
        <w:div w:id="1430271978">
          <w:marLeft w:val="0"/>
          <w:marRight w:val="0"/>
          <w:marTop w:val="300"/>
          <w:marBottom w:val="0"/>
          <w:divBdr>
            <w:top w:val="none" w:sz="0" w:space="0" w:color="auto"/>
            <w:left w:val="none" w:sz="0" w:space="0" w:color="auto"/>
            <w:bottom w:val="none" w:sz="0" w:space="0" w:color="auto"/>
            <w:right w:val="none" w:sz="0" w:space="0" w:color="auto"/>
          </w:divBdr>
          <w:divsChild>
            <w:div w:id="1234387328">
              <w:marLeft w:val="0"/>
              <w:marRight w:val="0"/>
              <w:marTop w:val="0"/>
              <w:marBottom w:val="0"/>
              <w:divBdr>
                <w:top w:val="none" w:sz="0" w:space="0" w:color="auto"/>
                <w:left w:val="none" w:sz="0" w:space="0" w:color="auto"/>
                <w:bottom w:val="none" w:sz="0" w:space="0" w:color="auto"/>
                <w:right w:val="none" w:sz="0" w:space="0" w:color="auto"/>
              </w:divBdr>
              <w:divsChild>
                <w:div w:id="19624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733603">
          <w:marLeft w:val="0"/>
          <w:marRight w:val="0"/>
          <w:marTop w:val="0"/>
          <w:marBottom w:val="0"/>
          <w:divBdr>
            <w:top w:val="none" w:sz="0" w:space="0" w:color="auto"/>
            <w:left w:val="none" w:sz="0" w:space="0" w:color="auto"/>
            <w:bottom w:val="none" w:sz="0" w:space="0" w:color="auto"/>
            <w:right w:val="none" w:sz="0" w:space="0" w:color="auto"/>
          </w:divBdr>
        </w:div>
        <w:div w:id="1431008140">
          <w:marLeft w:val="0"/>
          <w:marRight w:val="0"/>
          <w:marTop w:val="0"/>
          <w:marBottom w:val="0"/>
          <w:divBdr>
            <w:top w:val="none" w:sz="0" w:space="0" w:color="auto"/>
            <w:left w:val="none" w:sz="0" w:space="0" w:color="auto"/>
            <w:bottom w:val="none" w:sz="0" w:space="0" w:color="auto"/>
            <w:right w:val="none" w:sz="0" w:space="0" w:color="auto"/>
          </w:divBdr>
        </w:div>
        <w:div w:id="1431510044">
          <w:marLeft w:val="0"/>
          <w:marRight w:val="0"/>
          <w:marTop w:val="300"/>
          <w:marBottom w:val="0"/>
          <w:divBdr>
            <w:top w:val="none" w:sz="0" w:space="0" w:color="auto"/>
            <w:left w:val="none" w:sz="0" w:space="0" w:color="auto"/>
            <w:bottom w:val="none" w:sz="0" w:space="0" w:color="auto"/>
            <w:right w:val="none" w:sz="0" w:space="0" w:color="auto"/>
          </w:divBdr>
        </w:div>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 w:id="1431773489">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
        <w:div w:id="1432161741">
          <w:marLeft w:val="0"/>
          <w:marRight w:val="0"/>
          <w:marTop w:val="0"/>
          <w:marBottom w:val="0"/>
          <w:divBdr>
            <w:top w:val="none" w:sz="0" w:space="0" w:color="auto"/>
            <w:left w:val="none" w:sz="0" w:space="0" w:color="auto"/>
            <w:bottom w:val="none" w:sz="0" w:space="0" w:color="auto"/>
            <w:right w:val="none" w:sz="0" w:space="0" w:color="auto"/>
          </w:divBdr>
        </w:div>
        <w:div w:id="1432236545">
          <w:marLeft w:val="0"/>
          <w:marRight w:val="0"/>
          <w:marTop w:val="0"/>
          <w:marBottom w:val="0"/>
          <w:divBdr>
            <w:top w:val="none" w:sz="0" w:space="0" w:color="auto"/>
            <w:left w:val="none" w:sz="0" w:space="0" w:color="auto"/>
            <w:bottom w:val="none" w:sz="0" w:space="0" w:color="auto"/>
            <w:right w:val="none" w:sz="0" w:space="0" w:color="auto"/>
          </w:divBdr>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60224">
          <w:marLeft w:val="0"/>
          <w:marRight w:val="0"/>
          <w:marTop w:val="0"/>
          <w:marBottom w:val="0"/>
          <w:divBdr>
            <w:top w:val="none" w:sz="0" w:space="0" w:color="auto"/>
            <w:left w:val="none" w:sz="0" w:space="0" w:color="auto"/>
            <w:bottom w:val="none" w:sz="0" w:space="0" w:color="auto"/>
            <w:right w:val="none" w:sz="0" w:space="0" w:color="auto"/>
          </w:divBdr>
        </w:div>
        <w:div w:id="1433091306">
          <w:marLeft w:val="0"/>
          <w:marRight w:val="0"/>
          <w:marTop w:val="0"/>
          <w:marBottom w:val="0"/>
          <w:divBdr>
            <w:top w:val="none" w:sz="0" w:space="0" w:color="auto"/>
            <w:left w:val="none" w:sz="0" w:space="0" w:color="auto"/>
            <w:bottom w:val="none" w:sz="0" w:space="0" w:color="auto"/>
            <w:right w:val="none" w:sz="0" w:space="0" w:color="auto"/>
          </w:divBdr>
          <w:divsChild>
            <w:div w:id="109131365">
              <w:marLeft w:val="0"/>
              <w:marRight w:val="0"/>
              <w:marTop w:val="0"/>
              <w:marBottom w:val="0"/>
              <w:divBdr>
                <w:top w:val="none" w:sz="0" w:space="0" w:color="auto"/>
                <w:left w:val="none" w:sz="0" w:space="0" w:color="auto"/>
                <w:bottom w:val="none" w:sz="0" w:space="0" w:color="auto"/>
                <w:right w:val="none" w:sz="0" w:space="0" w:color="auto"/>
              </w:divBdr>
            </w:div>
          </w:divsChild>
        </w:div>
        <w:div w:id="1433093007">
          <w:marLeft w:val="0"/>
          <w:marRight w:val="0"/>
          <w:marTop w:val="300"/>
          <w:marBottom w:val="0"/>
          <w:divBdr>
            <w:top w:val="none" w:sz="0" w:space="0" w:color="auto"/>
            <w:left w:val="none" w:sz="0" w:space="0" w:color="auto"/>
            <w:bottom w:val="none" w:sz="0" w:space="0" w:color="auto"/>
            <w:right w:val="none" w:sz="0" w:space="0" w:color="auto"/>
          </w:divBdr>
          <w:divsChild>
            <w:div w:id="1376193636">
              <w:marLeft w:val="0"/>
              <w:marRight w:val="0"/>
              <w:marTop w:val="0"/>
              <w:marBottom w:val="0"/>
              <w:divBdr>
                <w:top w:val="none" w:sz="0" w:space="0" w:color="auto"/>
                <w:left w:val="none" w:sz="0" w:space="0" w:color="auto"/>
                <w:bottom w:val="none" w:sz="0" w:space="0" w:color="auto"/>
                <w:right w:val="none" w:sz="0" w:space="0" w:color="auto"/>
              </w:divBdr>
              <w:divsChild>
                <w:div w:id="158888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477149">
          <w:marLeft w:val="0"/>
          <w:marRight w:val="0"/>
          <w:marTop w:val="0"/>
          <w:marBottom w:val="0"/>
          <w:divBdr>
            <w:top w:val="none" w:sz="0" w:space="0" w:color="auto"/>
            <w:left w:val="none" w:sz="0" w:space="0" w:color="auto"/>
            <w:bottom w:val="none" w:sz="0" w:space="0" w:color="auto"/>
            <w:right w:val="none" w:sz="0" w:space="0" w:color="auto"/>
          </w:divBdr>
        </w:div>
        <w:div w:id="1434277407">
          <w:marLeft w:val="0"/>
          <w:marRight w:val="0"/>
          <w:marTop w:val="0"/>
          <w:marBottom w:val="0"/>
          <w:divBdr>
            <w:top w:val="none" w:sz="0" w:space="0" w:color="auto"/>
            <w:left w:val="none" w:sz="0" w:space="0" w:color="auto"/>
            <w:bottom w:val="none" w:sz="0" w:space="0" w:color="auto"/>
            <w:right w:val="none" w:sz="0" w:space="0" w:color="auto"/>
          </w:divBdr>
        </w:div>
        <w:div w:id="1434861755">
          <w:marLeft w:val="0"/>
          <w:marRight w:val="0"/>
          <w:marTop w:val="0"/>
          <w:marBottom w:val="300"/>
          <w:divBdr>
            <w:top w:val="single" w:sz="6" w:space="15" w:color="EDEDED"/>
            <w:left w:val="single" w:sz="6" w:space="15" w:color="EDEDED"/>
            <w:bottom w:val="single" w:sz="6" w:space="15" w:color="EDEDED"/>
            <w:right w:val="single" w:sz="6" w:space="15" w:color="EDEDED"/>
          </w:divBdr>
        </w:div>
        <w:div w:id="1434935756">
          <w:marLeft w:val="0"/>
          <w:marRight w:val="0"/>
          <w:marTop w:val="0"/>
          <w:marBottom w:val="0"/>
          <w:divBdr>
            <w:top w:val="none" w:sz="0" w:space="0" w:color="auto"/>
            <w:left w:val="none" w:sz="0" w:space="0" w:color="auto"/>
            <w:bottom w:val="none" w:sz="0" w:space="0" w:color="auto"/>
            <w:right w:val="none" w:sz="0" w:space="0" w:color="auto"/>
          </w:divBdr>
          <w:divsChild>
            <w:div w:id="319890176">
              <w:marLeft w:val="0"/>
              <w:marRight w:val="0"/>
              <w:marTop w:val="0"/>
              <w:marBottom w:val="0"/>
              <w:divBdr>
                <w:top w:val="none" w:sz="0" w:space="0" w:color="auto"/>
                <w:left w:val="none" w:sz="0" w:space="0" w:color="auto"/>
                <w:bottom w:val="none" w:sz="0" w:space="0" w:color="auto"/>
                <w:right w:val="none" w:sz="0" w:space="0" w:color="auto"/>
              </w:divBdr>
            </w:div>
          </w:divsChild>
        </w:div>
        <w:div w:id="1435905884">
          <w:marLeft w:val="0"/>
          <w:marRight w:val="0"/>
          <w:marTop w:val="300"/>
          <w:marBottom w:val="0"/>
          <w:divBdr>
            <w:top w:val="none" w:sz="0" w:space="0" w:color="auto"/>
            <w:left w:val="none" w:sz="0" w:space="0" w:color="auto"/>
            <w:bottom w:val="none" w:sz="0" w:space="0" w:color="auto"/>
            <w:right w:val="none" w:sz="0" w:space="0" w:color="auto"/>
          </w:divBdr>
          <w:divsChild>
            <w:div w:id="1657297148">
              <w:marLeft w:val="0"/>
              <w:marRight w:val="0"/>
              <w:marTop w:val="0"/>
              <w:marBottom w:val="0"/>
              <w:divBdr>
                <w:top w:val="none" w:sz="0" w:space="0" w:color="auto"/>
                <w:left w:val="none" w:sz="0" w:space="0" w:color="auto"/>
                <w:bottom w:val="none" w:sz="0" w:space="0" w:color="auto"/>
                <w:right w:val="none" w:sz="0" w:space="0" w:color="auto"/>
              </w:divBdr>
              <w:divsChild>
                <w:div w:id="49291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050949">
          <w:marLeft w:val="0"/>
          <w:marRight w:val="0"/>
          <w:marTop w:val="300"/>
          <w:marBottom w:val="0"/>
          <w:divBdr>
            <w:top w:val="none" w:sz="0" w:space="0" w:color="auto"/>
            <w:left w:val="none" w:sz="0" w:space="0" w:color="auto"/>
            <w:bottom w:val="none" w:sz="0" w:space="0" w:color="auto"/>
            <w:right w:val="none" w:sz="0" w:space="0" w:color="auto"/>
          </w:divBdr>
          <w:divsChild>
            <w:div w:id="1116560910">
              <w:marLeft w:val="0"/>
              <w:marRight w:val="0"/>
              <w:marTop w:val="0"/>
              <w:marBottom w:val="0"/>
              <w:divBdr>
                <w:top w:val="none" w:sz="0" w:space="0" w:color="auto"/>
                <w:left w:val="none" w:sz="0" w:space="0" w:color="auto"/>
                <w:bottom w:val="none" w:sz="0" w:space="0" w:color="auto"/>
                <w:right w:val="none" w:sz="0" w:space="0" w:color="auto"/>
              </w:divBdr>
              <w:divsChild>
                <w:div w:id="147406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823585">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1437674073">
          <w:marLeft w:val="0"/>
          <w:marRight w:val="0"/>
          <w:marTop w:val="0"/>
          <w:marBottom w:val="0"/>
          <w:divBdr>
            <w:top w:val="none" w:sz="0" w:space="0" w:color="auto"/>
            <w:left w:val="none" w:sz="0" w:space="0" w:color="auto"/>
            <w:bottom w:val="none" w:sz="0" w:space="0" w:color="auto"/>
            <w:right w:val="none" w:sz="0" w:space="0" w:color="auto"/>
          </w:divBdr>
        </w:div>
        <w:div w:id="1438064462">
          <w:marLeft w:val="0"/>
          <w:marRight w:val="0"/>
          <w:marTop w:val="0"/>
          <w:marBottom w:val="0"/>
          <w:divBdr>
            <w:top w:val="none" w:sz="0" w:space="0" w:color="auto"/>
            <w:left w:val="none" w:sz="0" w:space="0" w:color="auto"/>
            <w:bottom w:val="none" w:sz="0" w:space="0" w:color="auto"/>
            <w:right w:val="none" w:sz="0" w:space="0" w:color="auto"/>
          </w:divBdr>
        </w:div>
        <w:div w:id="1438140790">
          <w:marLeft w:val="0"/>
          <w:marRight w:val="0"/>
          <w:marTop w:val="0"/>
          <w:marBottom w:val="0"/>
          <w:divBdr>
            <w:top w:val="none" w:sz="0" w:space="0" w:color="auto"/>
            <w:left w:val="none" w:sz="0" w:space="0" w:color="auto"/>
            <w:bottom w:val="none" w:sz="0" w:space="0" w:color="auto"/>
            <w:right w:val="none" w:sz="0" w:space="0" w:color="auto"/>
          </w:divBdr>
        </w:div>
        <w:div w:id="1438212177">
          <w:marLeft w:val="0"/>
          <w:marRight w:val="0"/>
          <w:marTop w:val="0"/>
          <w:marBottom w:val="0"/>
          <w:divBdr>
            <w:top w:val="none" w:sz="0" w:space="0" w:color="auto"/>
            <w:left w:val="none" w:sz="0" w:space="0" w:color="auto"/>
            <w:bottom w:val="none" w:sz="0" w:space="0" w:color="auto"/>
            <w:right w:val="none" w:sz="0" w:space="0" w:color="auto"/>
          </w:divBdr>
        </w:div>
        <w:div w:id="1438253856">
          <w:marLeft w:val="0"/>
          <w:marRight w:val="0"/>
          <w:marTop w:val="0"/>
          <w:marBottom w:val="0"/>
          <w:divBdr>
            <w:top w:val="none" w:sz="0" w:space="0" w:color="auto"/>
            <w:left w:val="none" w:sz="0" w:space="0" w:color="auto"/>
            <w:bottom w:val="none" w:sz="0" w:space="0" w:color="auto"/>
            <w:right w:val="none" w:sz="0" w:space="0" w:color="auto"/>
          </w:divBdr>
        </w:div>
        <w:div w:id="1438987265">
          <w:marLeft w:val="0"/>
          <w:marRight w:val="0"/>
          <w:marTop w:val="0"/>
          <w:marBottom w:val="0"/>
          <w:divBdr>
            <w:top w:val="none" w:sz="0" w:space="0" w:color="auto"/>
            <w:left w:val="none" w:sz="0" w:space="0" w:color="auto"/>
            <w:bottom w:val="none" w:sz="0" w:space="0" w:color="auto"/>
            <w:right w:val="none" w:sz="0" w:space="0" w:color="auto"/>
          </w:divBdr>
        </w:div>
        <w:div w:id="1439329998">
          <w:marLeft w:val="0"/>
          <w:marRight w:val="0"/>
          <w:marTop w:val="0"/>
          <w:marBottom w:val="300"/>
          <w:divBdr>
            <w:top w:val="single" w:sz="6" w:space="15" w:color="EDEDED"/>
            <w:left w:val="single" w:sz="6" w:space="15" w:color="EDEDED"/>
            <w:bottom w:val="single" w:sz="6" w:space="15" w:color="EDEDED"/>
            <w:right w:val="single" w:sz="6" w:space="15" w:color="EDEDED"/>
          </w:divBdr>
        </w:div>
        <w:div w:id="1439333099">
          <w:marLeft w:val="0"/>
          <w:marRight w:val="0"/>
          <w:marTop w:val="0"/>
          <w:marBottom w:val="0"/>
          <w:divBdr>
            <w:top w:val="none" w:sz="0" w:space="0" w:color="auto"/>
            <w:left w:val="none" w:sz="0" w:space="0" w:color="auto"/>
            <w:bottom w:val="none" w:sz="0" w:space="0" w:color="auto"/>
            <w:right w:val="none" w:sz="0" w:space="0" w:color="auto"/>
          </w:divBdr>
          <w:divsChild>
            <w:div w:id="58986209">
              <w:marLeft w:val="0"/>
              <w:marRight w:val="0"/>
              <w:marTop w:val="0"/>
              <w:marBottom w:val="0"/>
              <w:divBdr>
                <w:top w:val="none" w:sz="0" w:space="0" w:color="auto"/>
                <w:left w:val="none" w:sz="0" w:space="0" w:color="auto"/>
                <w:bottom w:val="none" w:sz="0" w:space="0" w:color="auto"/>
                <w:right w:val="none" w:sz="0" w:space="0" w:color="auto"/>
              </w:divBdr>
            </w:div>
          </w:divsChild>
        </w:div>
        <w:div w:id="1439790021">
          <w:marLeft w:val="0"/>
          <w:marRight w:val="0"/>
          <w:marTop w:val="0"/>
          <w:marBottom w:val="0"/>
          <w:divBdr>
            <w:top w:val="none" w:sz="0" w:space="0" w:color="auto"/>
            <w:left w:val="none" w:sz="0" w:space="0" w:color="auto"/>
            <w:bottom w:val="none" w:sz="0" w:space="0" w:color="auto"/>
            <w:right w:val="none" w:sz="0" w:space="0" w:color="auto"/>
          </w:divBdr>
        </w:div>
        <w:div w:id="1440637358">
          <w:marLeft w:val="0"/>
          <w:marRight w:val="0"/>
          <w:marTop w:val="0"/>
          <w:marBottom w:val="0"/>
          <w:divBdr>
            <w:top w:val="none" w:sz="0" w:space="0" w:color="auto"/>
            <w:left w:val="none" w:sz="0" w:space="0" w:color="auto"/>
            <w:bottom w:val="none" w:sz="0" w:space="0" w:color="auto"/>
            <w:right w:val="none" w:sz="0" w:space="0" w:color="auto"/>
          </w:divBdr>
        </w:div>
        <w:div w:id="1442644825">
          <w:marLeft w:val="0"/>
          <w:marRight w:val="0"/>
          <w:marTop w:val="0"/>
          <w:marBottom w:val="0"/>
          <w:divBdr>
            <w:top w:val="none" w:sz="0" w:space="0" w:color="auto"/>
            <w:left w:val="none" w:sz="0" w:space="0" w:color="auto"/>
            <w:bottom w:val="none" w:sz="0" w:space="0" w:color="auto"/>
            <w:right w:val="none" w:sz="0" w:space="0" w:color="auto"/>
          </w:divBdr>
        </w:div>
        <w:div w:id="1442913802">
          <w:marLeft w:val="0"/>
          <w:marRight w:val="0"/>
          <w:marTop w:val="0"/>
          <w:marBottom w:val="0"/>
          <w:divBdr>
            <w:top w:val="none" w:sz="0" w:space="0" w:color="auto"/>
            <w:left w:val="none" w:sz="0" w:space="0" w:color="auto"/>
            <w:bottom w:val="none" w:sz="0" w:space="0" w:color="auto"/>
            <w:right w:val="none" w:sz="0" w:space="0" w:color="auto"/>
          </w:divBdr>
        </w:div>
        <w:div w:id="1443190951">
          <w:marLeft w:val="0"/>
          <w:marRight w:val="0"/>
          <w:marTop w:val="0"/>
          <w:marBottom w:val="0"/>
          <w:divBdr>
            <w:top w:val="none" w:sz="0" w:space="0" w:color="auto"/>
            <w:left w:val="none" w:sz="0" w:space="0" w:color="auto"/>
            <w:bottom w:val="none" w:sz="0" w:space="0" w:color="auto"/>
            <w:right w:val="none" w:sz="0" w:space="0" w:color="auto"/>
          </w:divBdr>
        </w:div>
        <w:div w:id="1444228456">
          <w:marLeft w:val="0"/>
          <w:marRight w:val="0"/>
          <w:marTop w:val="0"/>
          <w:marBottom w:val="0"/>
          <w:divBdr>
            <w:top w:val="none" w:sz="0" w:space="0" w:color="auto"/>
            <w:left w:val="none" w:sz="0" w:space="0" w:color="auto"/>
            <w:bottom w:val="none" w:sz="0" w:space="0" w:color="auto"/>
            <w:right w:val="none" w:sz="0" w:space="0" w:color="auto"/>
          </w:divBdr>
        </w:div>
        <w:div w:id="1444617742">
          <w:marLeft w:val="0"/>
          <w:marRight w:val="0"/>
          <w:marTop w:val="0"/>
          <w:marBottom w:val="0"/>
          <w:divBdr>
            <w:top w:val="none" w:sz="0" w:space="0" w:color="auto"/>
            <w:left w:val="none" w:sz="0" w:space="0" w:color="auto"/>
            <w:bottom w:val="none" w:sz="0" w:space="0" w:color="auto"/>
            <w:right w:val="none" w:sz="0" w:space="0" w:color="auto"/>
          </w:divBdr>
        </w:div>
        <w:div w:id="1444884553">
          <w:marLeft w:val="0"/>
          <w:marRight w:val="0"/>
          <w:marTop w:val="0"/>
          <w:marBottom w:val="0"/>
          <w:divBdr>
            <w:top w:val="none" w:sz="0" w:space="0" w:color="auto"/>
            <w:left w:val="none" w:sz="0" w:space="0" w:color="auto"/>
            <w:bottom w:val="none" w:sz="0" w:space="0" w:color="auto"/>
            <w:right w:val="none" w:sz="0" w:space="0" w:color="auto"/>
          </w:divBdr>
          <w:divsChild>
            <w:div w:id="14643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44959946">
          <w:marLeft w:val="0"/>
          <w:marRight w:val="0"/>
          <w:marTop w:val="0"/>
          <w:marBottom w:val="0"/>
          <w:divBdr>
            <w:top w:val="none" w:sz="0" w:space="0" w:color="auto"/>
            <w:left w:val="none" w:sz="0" w:space="0" w:color="auto"/>
            <w:bottom w:val="none" w:sz="0" w:space="0" w:color="auto"/>
            <w:right w:val="none" w:sz="0" w:space="0" w:color="auto"/>
          </w:divBdr>
          <w:divsChild>
            <w:div w:id="1809787299">
              <w:marLeft w:val="0"/>
              <w:marRight w:val="0"/>
              <w:marTop w:val="0"/>
              <w:marBottom w:val="0"/>
              <w:divBdr>
                <w:top w:val="none" w:sz="0" w:space="0" w:color="auto"/>
                <w:left w:val="none" w:sz="0" w:space="0" w:color="auto"/>
                <w:bottom w:val="none" w:sz="0" w:space="0" w:color="auto"/>
                <w:right w:val="none" w:sz="0" w:space="0" w:color="auto"/>
              </w:divBdr>
            </w:div>
          </w:divsChild>
        </w:div>
        <w:div w:id="1445684738">
          <w:marLeft w:val="0"/>
          <w:marRight w:val="0"/>
          <w:marTop w:val="0"/>
          <w:marBottom w:val="0"/>
          <w:divBdr>
            <w:top w:val="none" w:sz="0" w:space="0" w:color="auto"/>
            <w:left w:val="none" w:sz="0" w:space="0" w:color="auto"/>
            <w:bottom w:val="none" w:sz="0" w:space="0" w:color="auto"/>
            <w:right w:val="none" w:sz="0" w:space="0" w:color="auto"/>
          </w:divBdr>
        </w:div>
        <w:div w:id="1445691154">
          <w:marLeft w:val="0"/>
          <w:marRight w:val="0"/>
          <w:marTop w:val="0"/>
          <w:marBottom w:val="0"/>
          <w:divBdr>
            <w:top w:val="none" w:sz="0" w:space="0" w:color="auto"/>
            <w:left w:val="none" w:sz="0" w:space="0" w:color="auto"/>
            <w:bottom w:val="none" w:sz="0" w:space="0" w:color="auto"/>
            <w:right w:val="none" w:sz="0" w:space="0" w:color="auto"/>
          </w:divBdr>
        </w:div>
        <w:div w:id="1446273784">
          <w:marLeft w:val="0"/>
          <w:marRight w:val="0"/>
          <w:marTop w:val="0"/>
          <w:marBottom w:val="0"/>
          <w:divBdr>
            <w:top w:val="none" w:sz="0" w:space="0" w:color="auto"/>
            <w:left w:val="none" w:sz="0" w:space="0" w:color="auto"/>
            <w:bottom w:val="none" w:sz="0" w:space="0" w:color="auto"/>
            <w:right w:val="none" w:sz="0" w:space="0" w:color="auto"/>
          </w:divBdr>
          <w:divsChild>
            <w:div w:id="34455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46580323">
          <w:marLeft w:val="0"/>
          <w:marRight w:val="0"/>
          <w:marTop w:val="0"/>
          <w:marBottom w:val="0"/>
          <w:divBdr>
            <w:top w:val="none" w:sz="0" w:space="0" w:color="auto"/>
            <w:left w:val="none" w:sz="0" w:space="0" w:color="auto"/>
            <w:bottom w:val="none" w:sz="0" w:space="0" w:color="auto"/>
            <w:right w:val="none" w:sz="0" w:space="0" w:color="auto"/>
          </w:divBdr>
          <w:divsChild>
            <w:div w:id="1804426439">
              <w:marLeft w:val="0"/>
              <w:marRight w:val="0"/>
              <w:marTop w:val="0"/>
              <w:marBottom w:val="0"/>
              <w:divBdr>
                <w:top w:val="none" w:sz="0" w:space="0" w:color="auto"/>
                <w:left w:val="none" w:sz="0" w:space="0" w:color="auto"/>
                <w:bottom w:val="none" w:sz="0" w:space="0" w:color="auto"/>
                <w:right w:val="none" w:sz="0" w:space="0" w:color="auto"/>
              </w:divBdr>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772836">
          <w:marLeft w:val="0"/>
          <w:marRight w:val="0"/>
          <w:marTop w:val="0"/>
          <w:marBottom w:val="0"/>
          <w:divBdr>
            <w:top w:val="none" w:sz="0" w:space="0" w:color="auto"/>
            <w:left w:val="none" w:sz="0" w:space="0" w:color="auto"/>
            <w:bottom w:val="none" w:sz="0" w:space="0" w:color="auto"/>
            <w:right w:val="none" w:sz="0" w:space="0" w:color="auto"/>
          </w:divBdr>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
          </w:divsChild>
        </w:div>
        <w:div w:id="1447386152">
          <w:marLeft w:val="0"/>
          <w:marRight w:val="0"/>
          <w:marTop w:val="0"/>
          <w:marBottom w:val="300"/>
          <w:divBdr>
            <w:top w:val="single" w:sz="6" w:space="15" w:color="EDEDED"/>
            <w:left w:val="single" w:sz="6" w:space="15" w:color="EDEDED"/>
            <w:bottom w:val="single" w:sz="6" w:space="15" w:color="EDEDED"/>
            <w:right w:val="single" w:sz="6" w:space="15" w:color="EDEDED"/>
          </w:divBdr>
        </w:div>
        <w:div w:id="1447768646">
          <w:marLeft w:val="0"/>
          <w:marRight w:val="0"/>
          <w:marTop w:val="0"/>
          <w:marBottom w:val="0"/>
          <w:divBdr>
            <w:top w:val="none" w:sz="0" w:space="0" w:color="auto"/>
            <w:left w:val="none" w:sz="0" w:space="0" w:color="auto"/>
            <w:bottom w:val="none" w:sz="0" w:space="0" w:color="auto"/>
            <w:right w:val="none" w:sz="0" w:space="0" w:color="auto"/>
          </w:divBdr>
          <w:divsChild>
            <w:div w:id="1316107703">
              <w:marLeft w:val="0"/>
              <w:marRight w:val="0"/>
              <w:marTop w:val="0"/>
              <w:marBottom w:val="0"/>
              <w:divBdr>
                <w:top w:val="none" w:sz="0" w:space="0" w:color="auto"/>
                <w:left w:val="none" w:sz="0" w:space="0" w:color="auto"/>
                <w:bottom w:val="none" w:sz="0" w:space="0" w:color="auto"/>
                <w:right w:val="none" w:sz="0" w:space="0" w:color="auto"/>
              </w:divBdr>
            </w:div>
          </w:divsChild>
        </w:div>
        <w:div w:id="1447777599">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49087056">
          <w:marLeft w:val="0"/>
          <w:marRight w:val="0"/>
          <w:marTop w:val="0"/>
          <w:marBottom w:val="0"/>
          <w:divBdr>
            <w:top w:val="none" w:sz="0" w:space="0" w:color="auto"/>
            <w:left w:val="none" w:sz="0" w:space="0" w:color="auto"/>
            <w:bottom w:val="none" w:sz="0" w:space="0" w:color="auto"/>
            <w:right w:val="none" w:sz="0" w:space="0" w:color="auto"/>
          </w:divBdr>
        </w:div>
        <w:div w:id="1449157772">
          <w:marLeft w:val="0"/>
          <w:marRight w:val="0"/>
          <w:marTop w:val="0"/>
          <w:marBottom w:val="0"/>
          <w:divBdr>
            <w:top w:val="none" w:sz="0" w:space="0" w:color="auto"/>
            <w:left w:val="none" w:sz="0" w:space="0" w:color="auto"/>
            <w:bottom w:val="none" w:sz="0" w:space="0" w:color="auto"/>
            <w:right w:val="none" w:sz="0" w:space="0" w:color="auto"/>
          </w:divBdr>
        </w:div>
        <w:div w:id="1449356939">
          <w:marLeft w:val="0"/>
          <w:marRight w:val="0"/>
          <w:marTop w:val="300"/>
          <w:marBottom w:val="0"/>
          <w:divBdr>
            <w:top w:val="none" w:sz="0" w:space="0" w:color="auto"/>
            <w:left w:val="none" w:sz="0" w:space="0" w:color="auto"/>
            <w:bottom w:val="none" w:sz="0" w:space="0" w:color="auto"/>
            <w:right w:val="none" w:sz="0" w:space="0" w:color="auto"/>
          </w:divBdr>
          <w:divsChild>
            <w:div w:id="1425493406">
              <w:marLeft w:val="0"/>
              <w:marRight w:val="0"/>
              <w:marTop w:val="0"/>
              <w:marBottom w:val="0"/>
              <w:divBdr>
                <w:top w:val="none" w:sz="0" w:space="0" w:color="auto"/>
                <w:left w:val="none" w:sz="0" w:space="0" w:color="auto"/>
                <w:bottom w:val="none" w:sz="0" w:space="0" w:color="auto"/>
                <w:right w:val="none" w:sz="0" w:space="0" w:color="auto"/>
              </w:divBdr>
              <w:divsChild>
                <w:div w:id="29630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474724">
          <w:marLeft w:val="0"/>
          <w:marRight w:val="0"/>
          <w:marTop w:val="0"/>
          <w:marBottom w:val="0"/>
          <w:divBdr>
            <w:top w:val="none" w:sz="0" w:space="0" w:color="auto"/>
            <w:left w:val="none" w:sz="0" w:space="0" w:color="auto"/>
            <w:bottom w:val="none" w:sz="0" w:space="0" w:color="auto"/>
            <w:right w:val="none" w:sz="0" w:space="0" w:color="auto"/>
          </w:divBdr>
        </w:div>
        <w:div w:id="1450051329">
          <w:marLeft w:val="0"/>
          <w:marRight w:val="0"/>
          <w:marTop w:val="0"/>
          <w:marBottom w:val="0"/>
          <w:divBdr>
            <w:top w:val="none" w:sz="0" w:space="0" w:color="auto"/>
            <w:left w:val="none" w:sz="0" w:space="0" w:color="auto"/>
            <w:bottom w:val="none" w:sz="0" w:space="0" w:color="auto"/>
            <w:right w:val="none" w:sz="0" w:space="0" w:color="auto"/>
          </w:divBdr>
          <w:divsChild>
            <w:div w:id="97524340">
              <w:marLeft w:val="0"/>
              <w:marRight w:val="0"/>
              <w:marTop w:val="0"/>
              <w:marBottom w:val="0"/>
              <w:divBdr>
                <w:top w:val="none" w:sz="0" w:space="0" w:color="auto"/>
                <w:left w:val="none" w:sz="0" w:space="0" w:color="auto"/>
                <w:bottom w:val="none" w:sz="0" w:space="0" w:color="auto"/>
                <w:right w:val="none" w:sz="0" w:space="0" w:color="auto"/>
              </w:divBdr>
            </w:div>
          </w:divsChild>
        </w:div>
        <w:div w:id="1450202851">
          <w:marLeft w:val="0"/>
          <w:marRight w:val="0"/>
          <w:marTop w:val="0"/>
          <w:marBottom w:val="0"/>
          <w:divBdr>
            <w:top w:val="none" w:sz="0" w:space="0" w:color="auto"/>
            <w:left w:val="none" w:sz="0" w:space="0" w:color="auto"/>
            <w:bottom w:val="none" w:sz="0" w:space="0" w:color="auto"/>
            <w:right w:val="none" w:sz="0" w:space="0" w:color="auto"/>
          </w:divBdr>
          <w:divsChild>
            <w:div w:id="41641049">
              <w:marLeft w:val="0"/>
              <w:marRight w:val="0"/>
              <w:marTop w:val="0"/>
              <w:marBottom w:val="0"/>
              <w:divBdr>
                <w:top w:val="none" w:sz="0" w:space="0" w:color="auto"/>
                <w:left w:val="none" w:sz="0" w:space="0" w:color="auto"/>
                <w:bottom w:val="none" w:sz="0" w:space="0" w:color="auto"/>
                <w:right w:val="none" w:sz="0" w:space="0" w:color="auto"/>
              </w:divBdr>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4353">
          <w:marLeft w:val="0"/>
          <w:marRight w:val="0"/>
          <w:marTop w:val="300"/>
          <w:marBottom w:val="0"/>
          <w:divBdr>
            <w:top w:val="none" w:sz="0" w:space="0" w:color="auto"/>
            <w:left w:val="none" w:sz="0" w:space="0" w:color="auto"/>
            <w:bottom w:val="none" w:sz="0" w:space="0" w:color="auto"/>
            <w:right w:val="none" w:sz="0" w:space="0" w:color="auto"/>
          </w:divBdr>
          <w:divsChild>
            <w:div w:id="1090352358">
              <w:marLeft w:val="0"/>
              <w:marRight w:val="0"/>
              <w:marTop w:val="0"/>
              <w:marBottom w:val="0"/>
              <w:divBdr>
                <w:top w:val="none" w:sz="0" w:space="0" w:color="auto"/>
                <w:left w:val="none" w:sz="0" w:space="0" w:color="auto"/>
                <w:bottom w:val="none" w:sz="0" w:space="0" w:color="auto"/>
                <w:right w:val="none" w:sz="0" w:space="0" w:color="auto"/>
              </w:divBdr>
              <w:divsChild>
                <w:div w:id="75860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451632149">
          <w:marLeft w:val="0"/>
          <w:marRight w:val="0"/>
          <w:marTop w:val="0"/>
          <w:marBottom w:val="0"/>
          <w:divBdr>
            <w:top w:val="none" w:sz="0" w:space="0" w:color="auto"/>
            <w:left w:val="none" w:sz="0" w:space="0" w:color="auto"/>
            <w:bottom w:val="none" w:sz="0" w:space="0" w:color="auto"/>
            <w:right w:val="none" w:sz="0" w:space="0" w:color="auto"/>
          </w:divBdr>
          <w:divsChild>
            <w:div w:id="1296712788">
              <w:marLeft w:val="0"/>
              <w:marRight w:val="0"/>
              <w:marTop w:val="0"/>
              <w:marBottom w:val="0"/>
              <w:divBdr>
                <w:top w:val="none" w:sz="0" w:space="0" w:color="auto"/>
                <w:left w:val="none" w:sz="0" w:space="0" w:color="auto"/>
                <w:bottom w:val="none" w:sz="0" w:space="0" w:color="auto"/>
                <w:right w:val="none" w:sz="0" w:space="0" w:color="auto"/>
              </w:divBdr>
            </w:div>
          </w:divsChild>
        </w:div>
        <w:div w:id="1452238214">
          <w:marLeft w:val="0"/>
          <w:marRight w:val="0"/>
          <w:marTop w:val="0"/>
          <w:marBottom w:val="300"/>
          <w:divBdr>
            <w:top w:val="single" w:sz="6" w:space="15" w:color="EDEDED"/>
            <w:left w:val="single" w:sz="6" w:space="15" w:color="EDEDED"/>
            <w:bottom w:val="single" w:sz="6" w:space="15" w:color="EDEDED"/>
            <w:right w:val="single" w:sz="6" w:space="15" w:color="EDEDED"/>
          </w:divBdr>
        </w:div>
        <w:div w:id="1452506100">
          <w:marLeft w:val="0"/>
          <w:marRight w:val="0"/>
          <w:marTop w:val="0"/>
          <w:marBottom w:val="300"/>
          <w:divBdr>
            <w:top w:val="single" w:sz="6" w:space="15" w:color="EDEDED"/>
            <w:left w:val="single" w:sz="6" w:space="15" w:color="EDEDED"/>
            <w:bottom w:val="single" w:sz="6" w:space="15" w:color="EDEDED"/>
            <w:right w:val="single" w:sz="6" w:space="15" w:color="EDEDED"/>
          </w:divBdr>
        </w:div>
        <w:div w:id="1452748916">
          <w:marLeft w:val="0"/>
          <w:marRight w:val="0"/>
          <w:marTop w:val="0"/>
          <w:marBottom w:val="0"/>
          <w:divBdr>
            <w:top w:val="none" w:sz="0" w:space="0" w:color="auto"/>
            <w:left w:val="none" w:sz="0" w:space="0" w:color="auto"/>
            <w:bottom w:val="none" w:sz="0" w:space="0" w:color="auto"/>
            <w:right w:val="none" w:sz="0" w:space="0" w:color="auto"/>
          </w:divBdr>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68399">
          <w:marLeft w:val="0"/>
          <w:marRight w:val="0"/>
          <w:marTop w:val="0"/>
          <w:marBottom w:val="300"/>
          <w:divBdr>
            <w:top w:val="single" w:sz="6" w:space="15" w:color="EDEDED"/>
            <w:left w:val="single" w:sz="6" w:space="15" w:color="EDEDED"/>
            <w:bottom w:val="single" w:sz="6" w:space="15" w:color="EDEDED"/>
            <w:right w:val="single" w:sz="6" w:space="15" w:color="EDEDED"/>
          </w:divBdr>
        </w:div>
        <w:div w:id="1454446362">
          <w:marLeft w:val="0"/>
          <w:marRight w:val="0"/>
          <w:marTop w:val="0"/>
          <w:marBottom w:val="0"/>
          <w:divBdr>
            <w:top w:val="none" w:sz="0" w:space="0" w:color="auto"/>
            <w:left w:val="none" w:sz="0" w:space="0" w:color="auto"/>
            <w:bottom w:val="none" w:sz="0" w:space="0" w:color="auto"/>
            <w:right w:val="none" w:sz="0" w:space="0" w:color="auto"/>
          </w:divBdr>
        </w:div>
        <w:div w:id="1454640607">
          <w:marLeft w:val="0"/>
          <w:marRight w:val="0"/>
          <w:marTop w:val="300"/>
          <w:marBottom w:val="0"/>
          <w:divBdr>
            <w:top w:val="none" w:sz="0" w:space="0" w:color="auto"/>
            <w:left w:val="none" w:sz="0" w:space="0" w:color="auto"/>
            <w:bottom w:val="none" w:sz="0" w:space="0" w:color="auto"/>
            <w:right w:val="none" w:sz="0" w:space="0" w:color="auto"/>
          </w:divBdr>
        </w:div>
        <w:div w:id="1455099755">
          <w:marLeft w:val="0"/>
          <w:marRight w:val="0"/>
          <w:marTop w:val="0"/>
          <w:marBottom w:val="300"/>
          <w:divBdr>
            <w:top w:val="single" w:sz="6" w:space="15" w:color="EDEDED"/>
            <w:left w:val="single" w:sz="6" w:space="15" w:color="EDEDED"/>
            <w:bottom w:val="single" w:sz="6" w:space="15" w:color="EDEDED"/>
            <w:right w:val="single" w:sz="6" w:space="15" w:color="EDEDED"/>
          </w:divBdr>
        </w:div>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 w:id="1455633268">
          <w:marLeft w:val="0"/>
          <w:marRight w:val="0"/>
          <w:marTop w:val="300"/>
          <w:marBottom w:val="0"/>
          <w:divBdr>
            <w:top w:val="none" w:sz="0" w:space="0" w:color="auto"/>
            <w:left w:val="none" w:sz="0" w:space="0" w:color="auto"/>
            <w:bottom w:val="none" w:sz="0" w:space="0" w:color="auto"/>
            <w:right w:val="none" w:sz="0" w:space="0" w:color="auto"/>
          </w:divBdr>
          <w:divsChild>
            <w:div w:id="1167130763">
              <w:marLeft w:val="0"/>
              <w:marRight w:val="0"/>
              <w:marTop w:val="0"/>
              <w:marBottom w:val="0"/>
              <w:divBdr>
                <w:top w:val="none" w:sz="0" w:space="0" w:color="auto"/>
                <w:left w:val="none" w:sz="0" w:space="0" w:color="auto"/>
                <w:bottom w:val="none" w:sz="0" w:space="0" w:color="auto"/>
                <w:right w:val="none" w:sz="0" w:space="0" w:color="auto"/>
              </w:divBdr>
              <w:divsChild>
                <w:div w:id="9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 w:id="1455905126">
          <w:marLeft w:val="0"/>
          <w:marRight w:val="0"/>
          <w:marTop w:val="0"/>
          <w:marBottom w:val="0"/>
          <w:divBdr>
            <w:top w:val="none" w:sz="0" w:space="0" w:color="auto"/>
            <w:left w:val="none" w:sz="0" w:space="0" w:color="auto"/>
            <w:bottom w:val="none" w:sz="0" w:space="0" w:color="auto"/>
            <w:right w:val="none" w:sz="0" w:space="0" w:color="auto"/>
          </w:divBdr>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102830">
          <w:marLeft w:val="0"/>
          <w:marRight w:val="0"/>
          <w:marTop w:val="0"/>
          <w:marBottom w:val="0"/>
          <w:divBdr>
            <w:top w:val="none" w:sz="0" w:space="0" w:color="auto"/>
            <w:left w:val="none" w:sz="0" w:space="0" w:color="auto"/>
            <w:bottom w:val="none" w:sz="0" w:space="0" w:color="auto"/>
            <w:right w:val="none" w:sz="0" w:space="0" w:color="auto"/>
          </w:divBdr>
        </w:div>
        <w:div w:id="1456173794">
          <w:marLeft w:val="0"/>
          <w:marRight w:val="0"/>
          <w:marTop w:val="0"/>
          <w:marBottom w:val="0"/>
          <w:divBdr>
            <w:top w:val="none" w:sz="0" w:space="0" w:color="auto"/>
            <w:left w:val="none" w:sz="0" w:space="0" w:color="auto"/>
            <w:bottom w:val="none" w:sz="0" w:space="0" w:color="auto"/>
            <w:right w:val="none" w:sz="0" w:space="0" w:color="auto"/>
          </w:divBdr>
          <w:divsChild>
            <w:div w:id="98227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56607060">
          <w:marLeft w:val="0"/>
          <w:marRight w:val="0"/>
          <w:marTop w:val="0"/>
          <w:marBottom w:val="0"/>
          <w:divBdr>
            <w:top w:val="none" w:sz="0" w:space="0" w:color="auto"/>
            <w:left w:val="none" w:sz="0" w:space="0" w:color="auto"/>
            <w:bottom w:val="none" w:sz="0" w:space="0" w:color="auto"/>
            <w:right w:val="none" w:sz="0" w:space="0" w:color="auto"/>
          </w:divBdr>
        </w:div>
        <w:div w:id="1456948375">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
        <w:div w:id="1457674036">
          <w:marLeft w:val="0"/>
          <w:marRight w:val="0"/>
          <w:marTop w:val="300"/>
          <w:marBottom w:val="0"/>
          <w:divBdr>
            <w:top w:val="none" w:sz="0" w:space="0" w:color="auto"/>
            <w:left w:val="none" w:sz="0" w:space="0" w:color="auto"/>
            <w:bottom w:val="none" w:sz="0" w:space="0" w:color="auto"/>
            <w:right w:val="none" w:sz="0" w:space="0" w:color="auto"/>
          </w:divBdr>
          <w:divsChild>
            <w:div w:id="1306546057">
              <w:marLeft w:val="0"/>
              <w:marRight w:val="0"/>
              <w:marTop w:val="0"/>
              <w:marBottom w:val="0"/>
              <w:divBdr>
                <w:top w:val="none" w:sz="0" w:space="0" w:color="auto"/>
                <w:left w:val="none" w:sz="0" w:space="0" w:color="auto"/>
                <w:bottom w:val="none" w:sz="0" w:space="0" w:color="auto"/>
                <w:right w:val="none" w:sz="0" w:space="0" w:color="auto"/>
              </w:divBdr>
              <w:divsChild>
                <w:div w:id="21188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329302">
          <w:marLeft w:val="0"/>
          <w:marRight w:val="0"/>
          <w:marTop w:val="0"/>
          <w:marBottom w:val="300"/>
          <w:divBdr>
            <w:top w:val="single" w:sz="6" w:space="15" w:color="EDEDED"/>
            <w:left w:val="single" w:sz="6" w:space="15" w:color="EDEDED"/>
            <w:bottom w:val="single" w:sz="6" w:space="15" w:color="EDEDED"/>
            <w:right w:val="single" w:sz="6" w:space="15" w:color="EDEDED"/>
          </w:divBdr>
        </w:div>
        <w:div w:id="1458645055">
          <w:marLeft w:val="0"/>
          <w:marRight w:val="0"/>
          <w:marTop w:val="0"/>
          <w:marBottom w:val="0"/>
          <w:divBdr>
            <w:top w:val="none" w:sz="0" w:space="0" w:color="auto"/>
            <w:left w:val="none" w:sz="0" w:space="0" w:color="auto"/>
            <w:bottom w:val="none" w:sz="0" w:space="0" w:color="auto"/>
            <w:right w:val="none" w:sz="0" w:space="0" w:color="auto"/>
          </w:divBdr>
        </w:div>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 w:id="1460296322">
          <w:marLeft w:val="0"/>
          <w:marRight w:val="0"/>
          <w:marTop w:val="0"/>
          <w:marBottom w:val="0"/>
          <w:divBdr>
            <w:top w:val="none" w:sz="0" w:space="0" w:color="auto"/>
            <w:left w:val="none" w:sz="0" w:space="0" w:color="auto"/>
            <w:bottom w:val="none" w:sz="0" w:space="0" w:color="auto"/>
            <w:right w:val="none" w:sz="0" w:space="0" w:color="auto"/>
          </w:divBdr>
        </w:div>
        <w:div w:id="1460302949">
          <w:marLeft w:val="0"/>
          <w:marRight w:val="0"/>
          <w:marTop w:val="0"/>
          <w:marBottom w:val="0"/>
          <w:divBdr>
            <w:top w:val="none" w:sz="0" w:space="0" w:color="auto"/>
            <w:left w:val="none" w:sz="0" w:space="0" w:color="auto"/>
            <w:bottom w:val="none" w:sz="0" w:space="0" w:color="auto"/>
            <w:right w:val="none" w:sz="0" w:space="0" w:color="auto"/>
          </w:divBdr>
          <w:divsChild>
            <w:div w:id="5054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0339852">
          <w:marLeft w:val="0"/>
          <w:marRight w:val="0"/>
          <w:marTop w:val="0"/>
          <w:marBottom w:val="0"/>
          <w:divBdr>
            <w:top w:val="none" w:sz="0" w:space="0" w:color="auto"/>
            <w:left w:val="none" w:sz="0" w:space="0" w:color="auto"/>
            <w:bottom w:val="none" w:sz="0" w:space="0" w:color="auto"/>
            <w:right w:val="none" w:sz="0" w:space="0" w:color="auto"/>
          </w:divBdr>
        </w:div>
        <w:div w:id="1460764421">
          <w:marLeft w:val="0"/>
          <w:marRight w:val="0"/>
          <w:marTop w:val="300"/>
          <w:marBottom w:val="0"/>
          <w:divBdr>
            <w:top w:val="none" w:sz="0" w:space="0" w:color="auto"/>
            <w:left w:val="none" w:sz="0" w:space="0" w:color="auto"/>
            <w:bottom w:val="none" w:sz="0" w:space="0" w:color="auto"/>
            <w:right w:val="none" w:sz="0" w:space="0" w:color="auto"/>
          </w:divBdr>
        </w:div>
        <w:div w:id="1461339885">
          <w:marLeft w:val="0"/>
          <w:marRight w:val="0"/>
          <w:marTop w:val="0"/>
          <w:marBottom w:val="0"/>
          <w:divBdr>
            <w:top w:val="none" w:sz="0" w:space="0" w:color="auto"/>
            <w:left w:val="none" w:sz="0" w:space="0" w:color="auto"/>
            <w:bottom w:val="none" w:sz="0" w:space="0" w:color="auto"/>
            <w:right w:val="none" w:sz="0" w:space="0" w:color="auto"/>
          </w:divBdr>
        </w:div>
        <w:div w:id="1461416447">
          <w:marLeft w:val="0"/>
          <w:marRight w:val="0"/>
          <w:marTop w:val="0"/>
          <w:marBottom w:val="0"/>
          <w:divBdr>
            <w:top w:val="none" w:sz="0" w:space="0" w:color="auto"/>
            <w:left w:val="none" w:sz="0" w:space="0" w:color="auto"/>
            <w:bottom w:val="none" w:sz="0" w:space="0" w:color="auto"/>
            <w:right w:val="none" w:sz="0" w:space="0" w:color="auto"/>
          </w:divBdr>
        </w:div>
        <w:div w:id="1461999308">
          <w:marLeft w:val="0"/>
          <w:marRight w:val="0"/>
          <w:marTop w:val="0"/>
          <w:marBottom w:val="300"/>
          <w:divBdr>
            <w:top w:val="single" w:sz="6" w:space="15" w:color="EDEDED"/>
            <w:left w:val="single" w:sz="6" w:space="15" w:color="EDEDED"/>
            <w:bottom w:val="single" w:sz="6" w:space="15" w:color="EDEDED"/>
            <w:right w:val="single" w:sz="6" w:space="15" w:color="EDEDED"/>
          </w:divBdr>
        </w:div>
        <w:div w:id="1462066928">
          <w:marLeft w:val="0"/>
          <w:marRight w:val="0"/>
          <w:marTop w:val="0"/>
          <w:marBottom w:val="0"/>
          <w:divBdr>
            <w:top w:val="none" w:sz="0" w:space="0" w:color="auto"/>
            <w:left w:val="none" w:sz="0" w:space="0" w:color="auto"/>
            <w:bottom w:val="none" w:sz="0" w:space="0" w:color="auto"/>
            <w:right w:val="none" w:sz="0" w:space="0" w:color="auto"/>
          </w:divBdr>
        </w:div>
        <w:div w:id="1462846848">
          <w:marLeft w:val="0"/>
          <w:marRight w:val="0"/>
          <w:marTop w:val="0"/>
          <w:marBottom w:val="0"/>
          <w:divBdr>
            <w:top w:val="none" w:sz="0" w:space="0" w:color="auto"/>
            <w:left w:val="none" w:sz="0" w:space="0" w:color="auto"/>
            <w:bottom w:val="none" w:sz="0" w:space="0" w:color="auto"/>
            <w:right w:val="none" w:sz="0" w:space="0" w:color="auto"/>
          </w:divBdr>
        </w:div>
        <w:div w:id="1463232920">
          <w:marLeft w:val="0"/>
          <w:marRight w:val="0"/>
          <w:marTop w:val="0"/>
          <w:marBottom w:val="0"/>
          <w:divBdr>
            <w:top w:val="none" w:sz="0" w:space="0" w:color="auto"/>
            <w:left w:val="none" w:sz="0" w:space="0" w:color="auto"/>
            <w:bottom w:val="none" w:sz="0" w:space="0" w:color="auto"/>
            <w:right w:val="none" w:sz="0" w:space="0" w:color="auto"/>
          </w:divBdr>
        </w:div>
        <w:div w:id="1463883350">
          <w:marLeft w:val="0"/>
          <w:marRight w:val="0"/>
          <w:marTop w:val="0"/>
          <w:marBottom w:val="0"/>
          <w:divBdr>
            <w:top w:val="none" w:sz="0" w:space="0" w:color="auto"/>
            <w:left w:val="none" w:sz="0" w:space="0" w:color="auto"/>
            <w:bottom w:val="none" w:sz="0" w:space="0" w:color="auto"/>
            <w:right w:val="none" w:sz="0" w:space="0" w:color="auto"/>
          </w:divBdr>
        </w:div>
        <w:div w:id="1464077517">
          <w:marLeft w:val="0"/>
          <w:marRight w:val="0"/>
          <w:marTop w:val="0"/>
          <w:marBottom w:val="0"/>
          <w:divBdr>
            <w:top w:val="none" w:sz="0" w:space="0" w:color="auto"/>
            <w:left w:val="none" w:sz="0" w:space="0" w:color="auto"/>
            <w:bottom w:val="none" w:sz="0" w:space="0" w:color="auto"/>
            <w:right w:val="none" w:sz="0" w:space="0" w:color="auto"/>
          </w:divBdr>
        </w:div>
        <w:div w:id="1464158150">
          <w:marLeft w:val="0"/>
          <w:marRight w:val="0"/>
          <w:marTop w:val="0"/>
          <w:marBottom w:val="0"/>
          <w:divBdr>
            <w:top w:val="none" w:sz="0" w:space="0" w:color="auto"/>
            <w:left w:val="none" w:sz="0" w:space="0" w:color="auto"/>
            <w:bottom w:val="none" w:sz="0" w:space="0" w:color="auto"/>
            <w:right w:val="none" w:sz="0" w:space="0" w:color="auto"/>
          </w:divBdr>
          <w:divsChild>
            <w:div w:id="919022641">
              <w:marLeft w:val="0"/>
              <w:marRight w:val="0"/>
              <w:marTop w:val="0"/>
              <w:marBottom w:val="0"/>
              <w:divBdr>
                <w:top w:val="none" w:sz="0" w:space="0" w:color="auto"/>
                <w:left w:val="none" w:sz="0" w:space="0" w:color="auto"/>
                <w:bottom w:val="none" w:sz="0" w:space="0" w:color="auto"/>
                <w:right w:val="none" w:sz="0" w:space="0" w:color="auto"/>
              </w:divBdr>
            </w:div>
          </w:divsChild>
        </w:div>
        <w:div w:id="1464274655">
          <w:marLeft w:val="0"/>
          <w:marRight w:val="0"/>
          <w:marTop w:val="0"/>
          <w:marBottom w:val="0"/>
          <w:divBdr>
            <w:top w:val="none" w:sz="0" w:space="0" w:color="auto"/>
            <w:left w:val="none" w:sz="0" w:space="0" w:color="auto"/>
            <w:bottom w:val="none" w:sz="0" w:space="0" w:color="auto"/>
            <w:right w:val="none" w:sz="0" w:space="0" w:color="auto"/>
          </w:divBdr>
          <w:divsChild>
            <w:div w:id="2702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4730707">
          <w:marLeft w:val="0"/>
          <w:marRight w:val="0"/>
          <w:marTop w:val="0"/>
          <w:marBottom w:val="0"/>
          <w:divBdr>
            <w:top w:val="none" w:sz="0" w:space="0" w:color="auto"/>
            <w:left w:val="none" w:sz="0" w:space="0" w:color="auto"/>
            <w:bottom w:val="none" w:sz="0" w:space="0" w:color="auto"/>
            <w:right w:val="none" w:sz="0" w:space="0" w:color="auto"/>
          </w:divBdr>
        </w:div>
        <w:div w:id="1464929850">
          <w:marLeft w:val="0"/>
          <w:marRight w:val="0"/>
          <w:marTop w:val="0"/>
          <w:marBottom w:val="0"/>
          <w:divBdr>
            <w:top w:val="none" w:sz="0" w:space="0" w:color="auto"/>
            <w:left w:val="none" w:sz="0" w:space="0" w:color="auto"/>
            <w:bottom w:val="none" w:sz="0" w:space="0" w:color="auto"/>
            <w:right w:val="none" w:sz="0" w:space="0" w:color="auto"/>
          </w:divBdr>
        </w:div>
        <w:div w:id="1465351687">
          <w:marLeft w:val="0"/>
          <w:marRight w:val="0"/>
          <w:marTop w:val="0"/>
          <w:marBottom w:val="300"/>
          <w:divBdr>
            <w:top w:val="single" w:sz="6" w:space="15" w:color="EDEDED"/>
            <w:left w:val="single" w:sz="6" w:space="15" w:color="EDEDED"/>
            <w:bottom w:val="single" w:sz="6" w:space="15" w:color="EDEDED"/>
            <w:right w:val="single" w:sz="6" w:space="15" w:color="EDEDED"/>
          </w:divBdr>
        </w:div>
        <w:div w:id="1465657673">
          <w:marLeft w:val="0"/>
          <w:marRight w:val="0"/>
          <w:marTop w:val="0"/>
          <w:marBottom w:val="0"/>
          <w:divBdr>
            <w:top w:val="none" w:sz="0" w:space="0" w:color="auto"/>
            <w:left w:val="none" w:sz="0" w:space="0" w:color="auto"/>
            <w:bottom w:val="none" w:sz="0" w:space="0" w:color="auto"/>
            <w:right w:val="none" w:sz="0" w:space="0" w:color="auto"/>
          </w:divBdr>
        </w:div>
        <w:div w:id="1466238138">
          <w:marLeft w:val="0"/>
          <w:marRight w:val="0"/>
          <w:marTop w:val="300"/>
          <w:marBottom w:val="0"/>
          <w:divBdr>
            <w:top w:val="none" w:sz="0" w:space="0" w:color="auto"/>
            <w:left w:val="none" w:sz="0" w:space="0" w:color="auto"/>
            <w:bottom w:val="none" w:sz="0" w:space="0" w:color="auto"/>
            <w:right w:val="none" w:sz="0" w:space="0" w:color="auto"/>
          </w:divBdr>
        </w:div>
        <w:div w:id="1468204834">
          <w:marLeft w:val="0"/>
          <w:marRight w:val="0"/>
          <w:marTop w:val="0"/>
          <w:marBottom w:val="0"/>
          <w:divBdr>
            <w:top w:val="none" w:sz="0" w:space="0" w:color="auto"/>
            <w:left w:val="none" w:sz="0" w:space="0" w:color="auto"/>
            <w:bottom w:val="none" w:sz="0" w:space="0" w:color="auto"/>
            <w:right w:val="none" w:sz="0" w:space="0" w:color="auto"/>
          </w:divBdr>
          <w:divsChild>
            <w:div w:id="1511486157">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469854326">
          <w:marLeft w:val="0"/>
          <w:marRight w:val="0"/>
          <w:marTop w:val="0"/>
          <w:marBottom w:val="300"/>
          <w:divBdr>
            <w:top w:val="single" w:sz="6" w:space="15" w:color="EDEDED"/>
            <w:left w:val="single" w:sz="6" w:space="15" w:color="EDEDED"/>
            <w:bottom w:val="single" w:sz="6" w:space="15" w:color="EDEDED"/>
            <w:right w:val="single" w:sz="6" w:space="15" w:color="EDEDED"/>
          </w:divBdr>
        </w:div>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 w:id="1470440233">
          <w:marLeft w:val="0"/>
          <w:marRight w:val="0"/>
          <w:marTop w:val="0"/>
          <w:marBottom w:val="0"/>
          <w:divBdr>
            <w:top w:val="none" w:sz="0" w:space="0" w:color="auto"/>
            <w:left w:val="none" w:sz="0" w:space="0" w:color="auto"/>
            <w:bottom w:val="none" w:sz="0" w:space="0" w:color="auto"/>
            <w:right w:val="none" w:sz="0" w:space="0" w:color="auto"/>
          </w:divBdr>
          <w:divsChild>
            <w:div w:id="661615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0630539">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1471480138">
          <w:marLeft w:val="0"/>
          <w:marRight w:val="0"/>
          <w:marTop w:val="0"/>
          <w:marBottom w:val="0"/>
          <w:divBdr>
            <w:top w:val="none" w:sz="0" w:space="0" w:color="auto"/>
            <w:left w:val="none" w:sz="0" w:space="0" w:color="auto"/>
            <w:bottom w:val="none" w:sz="0" w:space="0" w:color="auto"/>
            <w:right w:val="none" w:sz="0" w:space="0" w:color="auto"/>
          </w:divBdr>
          <w:divsChild>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1472290082">
          <w:marLeft w:val="0"/>
          <w:marRight w:val="0"/>
          <w:marTop w:val="0"/>
          <w:marBottom w:val="0"/>
          <w:divBdr>
            <w:top w:val="none" w:sz="0" w:space="0" w:color="auto"/>
            <w:left w:val="none" w:sz="0" w:space="0" w:color="auto"/>
            <w:bottom w:val="none" w:sz="0" w:space="0" w:color="auto"/>
            <w:right w:val="none" w:sz="0" w:space="0" w:color="auto"/>
          </w:divBdr>
        </w:div>
        <w:div w:id="1473667944">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
        <w:div w:id="1474172885">
          <w:marLeft w:val="0"/>
          <w:marRight w:val="0"/>
          <w:marTop w:val="0"/>
          <w:marBottom w:val="0"/>
          <w:divBdr>
            <w:top w:val="none" w:sz="0" w:space="0" w:color="auto"/>
            <w:left w:val="none" w:sz="0" w:space="0" w:color="auto"/>
            <w:bottom w:val="none" w:sz="0" w:space="0" w:color="auto"/>
            <w:right w:val="none" w:sz="0" w:space="0" w:color="auto"/>
          </w:divBdr>
        </w:div>
        <w:div w:id="1474174484">
          <w:marLeft w:val="0"/>
          <w:marRight w:val="0"/>
          <w:marTop w:val="300"/>
          <w:marBottom w:val="0"/>
          <w:divBdr>
            <w:top w:val="none" w:sz="0" w:space="0" w:color="auto"/>
            <w:left w:val="none" w:sz="0" w:space="0" w:color="auto"/>
            <w:bottom w:val="none" w:sz="0" w:space="0" w:color="auto"/>
            <w:right w:val="none" w:sz="0" w:space="0" w:color="auto"/>
          </w:divBdr>
          <w:divsChild>
            <w:div w:id="1690833713">
              <w:marLeft w:val="0"/>
              <w:marRight w:val="0"/>
              <w:marTop w:val="0"/>
              <w:marBottom w:val="0"/>
              <w:divBdr>
                <w:top w:val="none" w:sz="0" w:space="0" w:color="auto"/>
                <w:left w:val="none" w:sz="0" w:space="0" w:color="auto"/>
                <w:bottom w:val="none" w:sz="0" w:space="0" w:color="auto"/>
                <w:right w:val="none" w:sz="0" w:space="0" w:color="auto"/>
              </w:divBdr>
              <w:divsChild>
                <w:div w:id="393356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36184">
          <w:marLeft w:val="0"/>
          <w:marRight w:val="0"/>
          <w:marTop w:val="0"/>
          <w:marBottom w:val="0"/>
          <w:divBdr>
            <w:top w:val="none" w:sz="0" w:space="0" w:color="auto"/>
            <w:left w:val="none" w:sz="0" w:space="0" w:color="auto"/>
            <w:bottom w:val="none" w:sz="0" w:space="0" w:color="auto"/>
            <w:right w:val="none" w:sz="0" w:space="0" w:color="auto"/>
          </w:divBdr>
          <w:divsChild>
            <w:div w:id="1669211394">
              <w:marLeft w:val="0"/>
              <w:marRight w:val="0"/>
              <w:marTop w:val="0"/>
              <w:marBottom w:val="0"/>
              <w:divBdr>
                <w:top w:val="none" w:sz="0" w:space="0" w:color="auto"/>
                <w:left w:val="none" w:sz="0" w:space="0" w:color="auto"/>
                <w:bottom w:val="none" w:sz="0" w:space="0" w:color="auto"/>
                <w:right w:val="none" w:sz="0" w:space="0" w:color="auto"/>
              </w:divBdr>
            </w:div>
          </w:divsChild>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1475566748">
          <w:marLeft w:val="0"/>
          <w:marRight w:val="0"/>
          <w:marTop w:val="0"/>
          <w:marBottom w:val="0"/>
          <w:divBdr>
            <w:top w:val="none" w:sz="0" w:space="0" w:color="auto"/>
            <w:left w:val="none" w:sz="0" w:space="0" w:color="auto"/>
            <w:bottom w:val="none" w:sz="0" w:space="0" w:color="auto"/>
            <w:right w:val="none" w:sz="0" w:space="0" w:color="auto"/>
          </w:divBdr>
        </w:div>
        <w:div w:id="1475681938">
          <w:marLeft w:val="0"/>
          <w:marRight w:val="0"/>
          <w:marTop w:val="0"/>
          <w:marBottom w:val="0"/>
          <w:divBdr>
            <w:top w:val="none" w:sz="0" w:space="0" w:color="auto"/>
            <w:left w:val="none" w:sz="0" w:space="0" w:color="auto"/>
            <w:bottom w:val="none" w:sz="0" w:space="0" w:color="auto"/>
            <w:right w:val="none" w:sz="0" w:space="0" w:color="auto"/>
          </w:divBdr>
        </w:div>
        <w:div w:id="1476415599">
          <w:marLeft w:val="0"/>
          <w:marRight w:val="0"/>
          <w:marTop w:val="300"/>
          <w:marBottom w:val="0"/>
          <w:divBdr>
            <w:top w:val="none" w:sz="0" w:space="0" w:color="auto"/>
            <w:left w:val="none" w:sz="0" w:space="0" w:color="auto"/>
            <w:bottom w:val="none" w:sz="0" w:space="0" w:color="auto"/>
            <w:right w:val="none" w:sz="0" w:space="0" w:color="auto"/>
          </w:divBdr>
          <w:divsChild>
            <w:div w:id="1565678938">
              <w:marLeft w:val="0"/>
              <w:marRight w:val="0"/>
              <w:marTop w:val="0"/>
              <w:marBottom w:val="0"/>
              <w:divBdr>
                <w:top w:val="none" w:sz="0" w:space="0" w:color="auto"/>
                <w:left w:val="none" w:sz="0" w:space="0" w:color="auto"/>
                <w:bottom w:val="none" w:sz="0" w:space="0" w:color="auto"/>
                <w:right w:val="none" w:sz="0" w:space="0" w:color="auto"/>
              </w:divBdr>
              <w:divsChild>
                <w:div w:id="41347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684252">
          <w:marLeft w:val="0"/>
          <w:marRight w:val="0"/>
          <w:marTop w:val="0"/>
          <w:marBottom w:val="0"/>
          <w:divBdr>
            <w:top w:val="none" w:sz="0" w:space="0" w:color="auto"/>
            <w:left w:val="none" w:sz="0" w:space="0" w:color="auto"/>
            <w:bottom w:val="none" w:sz="0" w:space="0" w:color="auto"/>
            <w:right w:val="none" w:sz="0" w:space="0" w:color="auto"/>
          </w:divBdr>
        </w:div>
        <w:div w:id="1476875750">
          <w:marLeft w:val="0"/>
          <w:marRight w:val="0"/>
          <w:marTop w:val="0"/>
          <w:marBottom w:val="0"/>
          <w:divBdr>
            <w:top w:val="none" w:sz="0" w:space="0" w:color="auto"/>
            <w:left w:val="none" w:sz="0" w:space="0" w:color="auto"/>
            <w:bottom w:val="none" w:sz="0" w:space="0" w:color="auto"/>
            <w:right w:val="none" w:sz="0" w:space="0" w:color="auto"/>
          </w:divBdr>
        </w:div>
        <w:div w:id="1477141050">
          <w:marLeft w:val="0"/>
          <w:marRight w:val="0"/>
          <w:marTop w:val="0"/>
          <w:marBottom w:val="0"/>
          <w:divBdr>
            <w:top w:val="none" w:sz="0" w:space="0" w:color="auto"/>
            <w:left w:val="none" w:sz="0" w:space="0" w:color="auto"/>
            <w:bottom w:val="none" w:sz="0" w:space="0" w:color="auto"/>
            <w:right w:val="none" w:sz="0" w:space="0" w:color="auto"/>
          </w:divBdr>
        </w:div>
        <w:div w:id="1477530950">
          <w:marLeft w:val="0"/>
          <w:marRight w:val="0"/>
          <w:marTop w:val="0"/>
          <w:marBottom w:val="0"/>
          <w:divBdr>
            <w:top w:val="none" w:sz="0" w:space="0" w:color="auto"/>
            <w:left w:val="none" w:sz="0" w:space="0" w:color="auto"/>
            <w:bottom w:val="none" w:sz="0" w:space="0" w:color="auto"/>
            <w:right w:val="none" w:sz="0" w:space="0" w:color="auto"/>
          </w:divBdr>
        </w:div>
        <w:div w:id="1478257908">
          <w:marLeft w:val="0"/>
          <w:marRight w:val="0"/>
          <w:marTop w:val="0"/>
          <w:marBottom w:val="0"/>
          <w:divBdr>
            <w:top w:val="none" w:sz="0" w:space="0" w:color="auto"/>
            <w:left w:val="none" w:sz="0" w:space="0" w:color="auto"/>
            <w:bottom w:val="none" w:sz="0" w:space="0" w:color="auto"/>
            <w:right w:val="none" w:sz="0" w:space="0" w:color="auto"/>
          </w:divBdr>
        </w:div>
        <w:div w:id="1480536124">
          <w:marLeft w:val="0"/>
          <w:marRight w:val="0"/>
          <w:marTop w:val="300"/>
          <w:marBottom w:val="0"/>
          <w:divBdr>
            <w:top w:val="none" w:sz="0" w:space="0" w:color="auto"/>
            <w:left w:val="none" w:sz="0" w:space="0" w:color="auto"/>
            <w:bottom w:val="none" w:sz="0" w:space="0" w:color="auto"/>
            <w:right w:val="none" w:sz="0" w:space="0" w:color="auto"/>
          </w:divBdr>
        </w:div>
        <w:div w:id="1480920752">
          <w:marLeft w:val="0"/>
          <w:marRight w:val="0"/>
          <w:marTop w:val="0"/>
          <w:marBottom w:val="0"/>
          <w:divBdr>
            <w:top w:val="none" w:sz="0" w:space="0" w:color="auto"/>
            <w:left w:val="none" w:sz="0" w:space="0" w:color="auto"/>
            <w:bottom w:val="none" w:sz="0" w:space="0" w:color="auto"/>
            <w:right w:val="none" w:sz="0" w:space="0" w:color="auto"/>
          </w:divBdr>
          <w:divsChild>
            <w:div w:id="15285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81312578">
          <w:marLeft w:val="0"/>
          <w:marRight w:val="0"/>
          <w:marTop w:val="0"/>
          <w:marBottom w:val="0"/>
          <w:divBdr>
            <w:top w:val="none" w:sz="0" w:space="0" w:color="auto"/>
            <w:left w:val="none" w:sz="0" w:space="0" w:color="auto"/>
            <w:bottom w:val="none" w:sz="0" w:space="0" w:color="auto"/>
            <w:right w:val="none" w:sz="0" w:space="0" w:color="auto"/>
          </w:divBdr>
          <w:divsChild>
            <w:div w:id="1402823412">
              <w:marLeft w:val="0"/>
              <w:marRight w:val="0"/>
              <w:marTop w:val="0"/>
              <w:marBottom w:val="0"/>
              <w:divBdr>
                <w:top w:val="none" w:sz="0" w:space="0" w:color="auto"/>
                <w:left w:val="none" w:sz="0" w:space="0" w:color="auto"/>
                <w:bottom w:val="none" w:sz="0" w:space="0" w:color="auto"/>
                <w:right w:val="none" w:sz="0" w:space="0" w:color="auto"/>
              </w:divBdr>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152814">
          <w:marLeft w:val="0"/>
          <w:marRight w:val="0"/>
          <w:marTop w:val="300"/>
          <w:marBottom w:val="0"/>
          <w:divBdr>
            <w:top w:val="none" w:sz="0" w:space="0" w:color="auto"/>
            <w:left w:val="none" w:sz="0" w:space="0" w:color="auto"/>
            <w:bottom w:val="none" w:sz="0" w:space="0" w:color="auto"/>
            <w:right w:val="none" w:sz="0" w:space="0" w:color="auto"/>
          </w:divBdr>
          <w:divsChild>
            <w:div w:id="1582988996">
              <w:marLeft w:val="0"/>
              <w:marRight w:val="0"/>
              <w:marTop w:val="0"/>
              <w:marBottom w:val="0"/>
              <w:divBdr>
                <w:top w:val="none" w:sz="0" w:space="0" w:color="auto"/>
                <w:left w:val="none" w:sz="0" w:space="0" w:color="auto"/>
                <w:bottom w:val="none" w:sz="0" w:space="0" w:color="auto"/>
                <w:right w:val="none" w:sz="0" w:space="0" w:color="auto"/>
              </w:divBdr>
              <w:divsChild>
                <w:div w:id="143073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156509">
          <w:marLeft w:val="0"/>
          <w:marRight w:val="0"/>
          <w:marTop w:val="300"/>
          <w:marBottom w:val="0"/>
          <w:divBdr>
            <w:top w:val="none" w:sz="0" w:space="0" w:color="auto"/>
            <w:left w:val="none" w:sz="0" w:space="0" w:color="auto"/>
            <w:bottom w:val="none" w:sz="0" w:space="0" w:color="auto"/>
            <w:right w:val="none" w:sz="0" w:space="0" w:color="auto"/>
          </w:divBdr>
          <w:divsChild>
            <w:div w:id="1162887325">
              <w:marLeft w:val="0"/>
              <w:marRight w:val="0"/>
              <w:marTop w:val="0"/>
              <w:marBottom w:val="0"/>
              <w:divBdr>
                <w:top w:val="none" w:sz="0" w:space="0" w:color="auto"/>
                <w:left w:val="none" w:sz="0" w:space="0" w:color="auto"/>
                <w:bottom w:val="none" w:sz="0" w:space="0" w:color="auto"/>
                <w:right w:val="none" w:sz="0" w:space="0" w:color="auto"/>
              </w:divBdr>
              <w:divsChild>
                <w:div w:id="1404252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0383">
          <w:marLeft w:val="0"/>
          <w:marRight w:val="0"/>
          <w:marTop w:val="0"/>
          <w:marBottom w:val="300"/>
          <w:divBdr>
            <w:top w:val="single" w:sz="6" w:space="15" w:color="EDEDED"/>
            <w:left w:val="single" w:sz="6" w:space="15" w:color="EDEDED"/>
            <w:bottom w:val="single" w:sz="6" w:space="15" w:color="EDEDED"/>
            <w:right w:val="single" w:sz="6" w:space="15" w:color="EDEDED"/>
          </w:divBdr>
        </w:div>
        <w:div w:id="1483884781">
          <w:marLeft w:val="0"/>
          <w:marRight w:val="0"/>
          <w:marTop w:val="300"/>
          <w:marBottom w:val="0"/>
          <w:divBdr>
            <w:top w:val="none" w:sz="0" w:space="0" w:color="auto"/>
            <w:left w:val="none" w:sz="0" w:space="0" w:color="auto"/>
            <w:bottom w:val="none" w:sz="0" w:space="0" w:color="auto"/>
            <w:right w:val="none" w:sz="0" w:space="0" w:color="auto"/>
          </w:divBdr>
        </w:div>
        <w:div w:id="1484346470">
          <w:marLeft w:val="0"/>
          <w:marRight w:val="0"/>
          <w:marTop w:val="0"/>
          <w:marBottom w:val="0"/>
          <w:divBdr>
            <w:top w:val="none" w:sz="0" w:space="0" w:color="auto"/>
            <w:left w:val="none" w:sz="0" w:space="0" w:color="auto"/>
            <w:bottom w:val="none" w:sz="0" w:space="0" w:color="auto"/>
            <w:right w:val="none" w:sz="0" w:space="0" w:color="auto"/>
          </w:divBdr>
        </w:div>
        <w:div w:id="1485704844">
          <w:marLeft w:val="0"/>
          <w:marRight w:val="0"/>
          <w:marTop w:val="300"/>
          <w:marBottom w:val="0"/>
          <w:divBdr>
            <w:top w:val="none" w:sz="0" w:space="0" w:color="auto"/>
            <w:left w:val="none" w:sz="0" w:space="0" w:color="auto"/>
            <w:bottom w:val="none" w:sz="0" w:space="0" w:color="auto"/>
            <w:right w:val="none" w:sz="0" w:space="0" w:color="auto"/>
          </w:divBdr>
          <w:divsChild>
            <w:div w:id="1856453298">
              <w:marLeft w:val="0"/>
              <w:marRight w:val="0"/>
              <w:marTop w:val="0"/>
              <w:marBottom w:val="0"/>
              <w:divBdr>
                <w:top w:val="none" w:sz="0" w:space="0" w:color="auto"/>
                <w:left w:val="none" w:sz="0" w:space="0" w:color="auto"/>
                <w:bottom w:val="none" w:sz="0" w:space="0" w:color="auto"/>
                <w:right w:val="none" w:sz="0" w:space="0" w:color="auto"/>
              </w:divBdr>
              <w:divsChild>
                <w:div w:id="15418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968526">
          <w:marLeft w:val="0"/>
          <w:marRight w:val="0"/>
          <w:marTop w:val="0"/>
          <w:marBottom w:val="0"/>
          <w:divBdr>
            <w:top w:val="none" w:sz="0" w:space="0" w:color="auto"/>
            <w:left w:val="none" w:sz="0" w:space="0" w:color="auto"/>
            <w:bottom w:val="none" w:sz="0" w:space="0" w:color="auto"/>
            <w:right w:val="none" w:sz="0" w:space="0" w:color="auto"/>
          </w:divBdr>
          <w:divsChild>
            <w:div w:id="808740660">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83529">
          <w:marLeft w:val="0"/>
          <w:marRight w:val="0"/>
          <w:marTop w:val="0"/>
          <w:marBottom w:val="0"/>
          <w:divBdr>
            <w:top w:val="none" w:sz="0" w:space="0" w:color="auto"/>
            <w:left w:val="none" w:sz="0" w:space="0" w:color="auto"/>
            <w:bottom w:val="none" w:sz="0" w:space="0" w:color="auto"/>
            <w:right w:val="none" w:sz="0" w:space="0" w:color="auto"/>
          </w:divBdr>
        </w:div>
        <w:div w:id="1488092813">
          <w:marLeft w:val="0"/>
          <w:marRight w:val="0"/>
          <w:marTop w:val="0"/>
          <w:marBottom w:val="0"/>
          <w:divBdr>
            <w:top w:val="none" w:sz="0" w:space="0" w:color="auto"/>
            <w:left w:val="none" w:sz="0" w:space="0" w:color="auto"/>
            <w:bottom w:val="none" w:sz="0" w:space="0" w:color="auto"/>
            <w:right w:val="none" w:sz="0" w:space="0" w:color="auto"/>
          </w:divBdr>
          <w:divsChild>
            <w:div w:id="106777451">
              <w:marLeft w:val="0"/>
              <w:marRight w:val="0"/>
              <w:marTop w:val="0"/>
              <w:marBottom w:val="0"/>
              <w:divBdr>
                <w:top w:val="none" w:sz="0" w:space="0" w:color="auto"/>
                <w:left w:val="none" w:sz="0" w:space="0" w:color="auto"/>
                <w:bottom w:val="none" w:sz="0" w:space="0" w:color="auto"/>
                <w:right w:val="none" w:sz="0" w:space="0" w:color="auto"/>
              </w:divBdr>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488782105">
          <w:marLeft w:val="0"/>
          <w:marRight w:val="0"/>
          <w:marTop w:val="0"/>
          <w:marBottom w:val="0"/>
          <w:divBdr>
            <w:top w:val="none" w:sz="0" w:space="0" w:color="auto"/>
            <w:left w:val="none" w:sz="0" w:space="0" w:color="auto"/>
            <w:bottom w:val="none" w:sz="0" w:space="0" w:color="auto"/>
            <w:right w:val="none" w:sz="0" w:space="0" w:color="auto"/>
          </w:divBdr>
          <w:divsChild>
            <w:div w:id="693193202">
              <w:marLeft w:val="0"/>
              <w:marRight w:val="0"/>
              <w:marTop w:val="0"/>
              <w:marBottom w:val="0"/>
              <w:divBdr>
                <w:top w:val="none" w:sz="0" w:space="0" w:color="auto"/>
                <w:left w:val="none" w:sz="0" w:space="0" w:color="auto"/>
                <w:bottom w:val="none" w:sz="0" w:space="0" w:color="auto"/>
                <w:right w:val="none" w:sz="0" w:space="0" w:color="auto"/>
              </w:divBdr>
            </w:div>
          </w:divsChild>
        </w:div>
        <w:div w:id="1488939766">
          <w:marLeft w:val="0"/>
          <w:marRight w:val="0"/>
          <w:marTop w:val="0"/>
          <w:marBottom w:val="300"/>
          <w:divBdr>
            <w:top w:val="single" w:sz="6" w:space="15" w:color="EDEDED"/>
            <w:left w:val="single" w:sz="6" w:space="15" w:color="EDEDED"/>
            <w:bottom w:val="single" w:sz="6" w:space="15" w:color="EDEDED"/>
            <w:right w:val="single" w:sz="6" w:space="15" w:color="EDEDED"/>
          </w:divBdr>
        </w:div>
        <w:div w:id="1490515145">
          <w:marLeft w:val="0"/>
          <w:marRight w:val="0"/>
          <w:marTop w:val="0"/>
          <w:marBottom w:val="0"/>
          <w:divBdr>
            <w:top w:val="none" w:sz="0" w:space="0" w:color="auto"/>
            <w:left w:val="none" w:sz="0" w:space="0" w:color="auto"/>
            <w:bottom w:val="none" w:sz="0" w:space="0" w:color="auto"/>
            <w:right w:val="none" w:sz="0" w:space="0" w:color="auto"/>
          </w:divBdr>
        </w:div>
        <w:div w:id="1490554055">
          <w:marLeft w:val="0"/>
          <w:marRight w:val="0"/>
          <w:marTop w:val="300"/>
          <w:marBottom w:val="0"/>
          <w:divBdr>
            <w:top w:val="none" w:sz="0" w:space="0" w:color="auto"/>
            <w:left w:val="none" w:sz="0" w:space="0" w:color="auto"/>
            <w:bottom w:val="none" w:sz="0" w:space="0" w:color="auto"/>
            <w:right w:val="none" w:sz="0" w:space="0" w:color="auto"/>
          </w:divBdr>
          <w:divsChild>
            <w:div w:id="213809543">
              <w:marLeft w:val="0"/>
              <w:marRight w:val="0"/>
              <w:marTop w:val="0"/>
              <w:marBottom w:val="0"/>
              <w:divBdr>
                <w:top w:val="none" w:sz="0" w:space="0" w:color="auto"/>
                <w:left w:val="none" w:sz="0" w:space="0" w:color="auto"/>
                <w:bottom w:val="none" w:sz="0" w:space="0" w:color="auto"/>
                <w:right w:val="none" w:sz="0" w:space="0" w:color="auto"/>
              </w:divBdr>
              <w:divsChild>
                <w:div w:id="85546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707836">
          <w:marLeft w:val="0"/>
          <w:marRight w:val="0"/>
          <w:marTop w:val="0"/>
          <w:marBottom w:val="300"/>
          <w:divBdr>
            <w:top w:val="single" w:sz="6" w:space="15" w:color="EDEDED"/>
            <w:left w:val="single" w:sz="6" w:space="15" w:color="EDEDED"/>
            <w:bottom w:val="single" w:sz="6" w:space="15" w:color="EDEDED"/>
            <w:right w:val="single" w:sz="6" w:space="15" w:color="EDEDED"/>
          </w:divBdr>
        </w:div>
        <w:div w:id="1490947561">
          <w:marLeft w:val="0"/>
          <w:marRight w:val="0"/>
          <w:marTop w:val="0"/>
          <w:marBottom w:val="0"/>
          <w:divBdr>
            <w:top w:val="none" w:sz="0" w:space="0" w:color="auto"/>
            <w:left w:val="none" w:sz="0" w:space="0" w:color="auto"/>
            <w:bottom w:val="none" w:sz="0" w:space="0" w:color="auto"/>
            <w:right w:val="none" w:sz="0" w:space="0" w:color="auto"/>
          </w:divBdr>
        </w:div>
        <w:div w:id="1491213495">
          <w:marLeft w:val="0"/>
          <w:marRight w:val="0"/>
          <w:marTop w:val="0"/>
          <w:marBottom w:val="0"/>
          <w:divBdr>
            <w:top w:val="none" w:sz="0" w:space="0" w:color="auto"/>
            <w:left w:val="none" w:sz="0" w:space="0" w:color="auto"/>
            <w:bottom w:val="none" w:sz="0" w:space="0" w:color="auto"/>
            <w:right w:val="none" w:sz="0" w:space="0" w:color="auto"/>
          </w:divBdr>
          <w:divsChild>
            <w:div w:id="952203118">
              <w:marLeft w:val="0"/>
              <w:marRight w:val="0"/>
              <w:marTop w:val="0"/>
              <w:marBottom w:val="0"/>
              <w:divBdr>
                <w:top w:val="none" w:sz="0" w:space="0" w:color="auto"/>
                <w:left w:val="none" w:sz="0" w:space="0" w:color="auto"/>
                <w:bottom w:val="none" w:sz="0" w:space="0" w:color="auto"/>
                <w:right w:val="none" w:sz="0" w:space="0" w:color="auto"/>
              </w:divBdr>
            </w:div>
          </w:divsChild>
        </w:div>
        <w:div w:id="1492330812">
          <w:marLeft w:val="0"/>
          <w:marRight w:val="0"/>
          <w:marTop w:val="0"/>
          <w:marBottom w:val="300"/>
          <w:divBdr>
            <w:top w:val="single" w:sz="6" w:space="15" w:color="EDEDED"/>
            <w:left w:val="single" w:sz="6" w:space="15" w:color="EDEDED"/>
            <w:bottom w:val="single" w:sz="6" w:space="15" w:color="EDEDED"/>
            <w:right w:val="single" w:sz="6" w:space="15" w:color="EDEDED"/>
          </w:divBdr>
        </w:div>
        <w:div w:id="1492867622">
          <w:marLeft w:val="0"/>
          <w:marRight w:val="0"/>
          <w:marTop w:val="0"/>
          <w:marBottom w:val="0"/>
          <w:divBdr>
            <w:top w:val="none" w:sz="0" w:space="0" w:color="auto"/>
            <w:left w:val="none" w:sz="0" w:space="0" w:color="auto"/>
            <w:bottom w:val="none" w:sz="0" w:space="0" w:color="auto"/>
            <w:right w:val="none" w:sz="0" w:space="0" w:color="auto"/>
          </w:divBdr>
          <w:divsChild>
            <w:div w:id="8003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93137820">
          <w:marLeft w:val="0"/>
          <w:marRight w:val="0"/>
          <w:marTop w:val="0"/>
          <w:marBottom w:val="300"/>
          <w:divBdr>
            <w:top w:val="single" w:sz="6" w:space="15" w:color="EDEDED"/>
            <w:left w:val="single" w:sz="6" w:space="15" w:color="EDEDED"/>
            <w:bottom w:val="single" w:sz="6" w:space="15" w:color="EDEDED"/>
            <w:right w:val="single" w:sz="6" w:space="15" w:color="EDEDED"/>
          </w:divBdr>
        </w:div>
        <w:div w:id="1494105995">
          <w:marLeft w:val="0"/>
          <w:marRight w:val="0"/>
          <w:marTop w:val="0"/>
          <w:marBottom w:val="0"/>
          <w:divBdr>
            <w:top w:val="none" w:sz="0" w:space="0" w:color="auto"/>
            <w:left w:val="none" w:sz="0" w:space="0" w:color="auto"/>
            <w:bottom w:val="none" w:sz="0" w:space="0" w:color="auto"/>
            <w:right w:val="none" w:sz="0" w:space="0" w:color="auto"/>
          </w:divBdr>
          <w:divsChild>
            <w:div w:id="1726024877">
              <w:marLeft w:val="0"/>
              <w:marRight w:val="0"/>
              <w:marTop w:val="0"/>
              <w:marBottom w:val="0"/>
              <w:divBdr>
                <w:top w:val="none" w:sz="0" w:space="0" w:color="auto"/>
                <w:left w:val="none" w:sz="0" w:space="0" w:color="auto"/>
                <w:bottom w:val="none" w:sz="0" w:space="0" w:color="auto"/>
                <w:right w:val="none" w:sz="0" w:space="0" w:color="auto"/>
              </w:divBdr>
            </w:div>
          </w:divsChild>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496215676">
          <w:marLeft w:val="0"/>
          <w:marRight w:val="0"/>
          <w:marTop w:val="0"/>
          <w:marBottom w:val="0"/>
          <w:divBdr>
            <w:top w:val="none" w:sz="0" w:space="0" w:color="auto"/>
            <w:left w:val="none" w:sz="0" w:space="0" w:color="auto"/>
            <w:bottom w:val="none" w:sz="0" w:space="0" w:color="auto"/>
            <w:right w:val="none" w:sz="0" w:space="0" w:color="auto"/>
          </w:divBdr>
        </w:div>
        <w:div w:id="1496219451">
          <w:marLeft w:val="0"/>
          <w:marRight w:val="0"/>
          <w:marTop w:val="0"/>
          <w:marBottom w:val="0"/>
          <w:divBdr>
            <w:top w:val="none" w:sz="0" w:space="0" w:color="auto"/>
            <w:left w:val="none" w:sz="0" w:space="0" w:color="auto"/>
            <w:bottom w:val="none" w:sz="0" w:space="0" w:color="auto"/>
            <w:right w:val="none" w:sz="0" w:space="0" w:color="auto"/>
          </w:divBdr>
        </w:div>
        <w:div w:id="1496610991">
          <w:marLeft w:val="0"/>
          <w:marRight w:val="0"/>
          <w:marTop w:val="0"/>
          <w:marBottom w:val="0"/>
          <w:divBdr>
            <w:top w:val="none" w:sz="0" w:space="0" w:color="auto"/>
            <w:left w:val="none" w:sz="0" w:space="0" w:color="auto"/>
            <w:bottom w:val="none" w:sz="0" w:space="0" w:color="auto"/>
            <w:right w:val="none" w:sz="0" w:space="0" w:color="auto"/>
          </w:divBdr>
          <w:divsChild>
            <w:div w:id="740753961">
              <w:marLeft w:val="0"/>
              <w:marRight w:val="0"/>
              <w:marTop w:val="0"/>
              <w:marBottom w:val="0"/>
              <w:divBdr>
                <w:top w:val="none" w:sz="0" w:space="0" w:color="auto"/>
                <w:left w:val="none" w:sz="0" w:space="0" w:color="auto"/>
                <w:bottom w:val="none" w:sz="0" w:space="0" w:color="auto"/>
                <w:right w:val="none" w:sz="0" w:space="0" w:color="auto"/>
              </w:divBdr>
            </w:div>
          </w:divsChild>
        </w:div>
        <w:div w:id="1497070403">
          <w:marLeft w:val="0"/>
          <w:marRight w:val="0"/>
          <w:marTop w:val="0"/>
          <w:marBottom w:val="0"/>
          <w:divBdr>
            <w:top w:val="none" w:sz="0" w:space="0" w:color="auto"/>
            <w:left w:val="none" w:sz="0" w:space="0" w:color="auto"/>
            <w:bottom w:val="none" w:sz="0" w:space="0" w:color="auto"/>
            <w:right w:val="none" w:sz="0" w:space="0" w:color="auto"/>
          </w:divBdr>
        </w:div>
        <w:div w:id="1498419833">
          <w:marLeft w:val="0"/>
          <w:marRight w:val="0"/>
          <w:marTop w:val="0"/>
          <w:marBottom w:val="0"/>
          <w:divBdr>
            <w:top w:val="none" w:sz="0" w:space="0" w:color="auto"/>
            <w:left w:val="none" w:sz="0" w:space="0" w:color="auto"/>
            <w:bottom w:val="none" w:sz="0" w:space="0" w:color="auto"/>
            <w:right w:val="none" w:sz="0" w:space="0" w:color="auto"/>
          </w:divBdr>
          <w:divsChild>
            <w:div w:id="9114401">
              <w:marLeft w:val="0"/>
              <w:marRight w:val="0"/>
              <w:marTop w:val="0"/>
              <w:marBottom w:val="0"/>
              <w:divBdr>
                <w:top w:val="none" w:sz="0" w:space="0" w:color="auto"/>
                <w:left w:val="none" w:sz="0" w:space="0" w:color="auto"/>
                <w:bottom w:val="none" w:sz="0" w:space="0" w:color="auto"/>
                <w:right w:val="none" w:sz="0" w:space="0" w:color="auto"/>
              </w:divBdr>
            </w:div>
          </w:divsChild>
        </w:div>
        <w:div w:id="1498422476">
          <w:marLeft w:val="0"/>
          <w:marRight w:val="0"/>
          <w:marTop w:val="0"/>
          <w:marBottom w:val="0"/>
          <w:divBdr>
            <w:top w:val="none" w:sz="0" w:space="0" w:color="auto"/>
            <w:left w:val="none" w:sz="0" w:space="0" w:color="auto"/>
            <w:bottom w:val="none" w:sz="0" w:space="0" w:color="auto"/>
            <w:right w:val="none" w:sz="0" w:space="0" w:color="auto"/>
          </w:divBdr>
        </w:div>
        <w:div w:id="1499074044">
          <w:marLeft w:val="0"/>
          <w:marRight w:val="0"/>
          <w:marTop w:val="0"/>
          <w:marBottom w:val="0"/>
          <w:divBdr>
            <w:top w:val="none" w:sz="0" w:space="0" w:color="auto"/>
            <w:left w:val="none" w:sz="0" w:space="0" w:color="auto"/>
            <w:bottom w:val="none" w:sz="0" w:space="0" w:color="auto"/>
            <w:right w:val="none" w:sz="0" w:space="0" w:color="auto"/>
          </w:divBdr>
        </w:div>
        <w:div w:id="1499538891">
          <w:marLeft w:val="0"/>
          <w:marRight w:val="0"/>
          <w:marTop w:val="0"/>
          <w:marBottom w:val="0"/>
          <w:divBdr>
            <w:top w:val="none" w:sz="0" w:space="0" w:color="auto"/>
            <w:left w:val="none" w:sz="0" w:space="0" w:color="auto"/>
            <w:bottom w:val="none" w:sz="0" w:space="0" w:color="auto"/>
            <w:right w:val="none" w:sz="0" w:space="0" w:color="auto"/>
          </w:divBdr>
        </w:div>
        <w:div w:id="1499925374">
          <w:marLeft w:val="0"/>
          <w:marRight w:val="0"/>
          <w:marTop w:val="0"/>
          <w:marBottom w:val="0"/>
          <w:divBdr>
            <w:top w:val="none" w:sz="0" w:space="0" w:color="auto"/>
            <w:left w:val="none" w:sz="0" w:space="0" w:color="auto"/>
            <w:bottom w:val="none" w:sz="0" w:space="0" w:color="auto"/>
            <w:right w:val="none" w:sz="0" w:space="0" w:color="auto"/>
          </w:divBdr>
        </w:div>
        <w:div w:id="1499930783">
          <w:marLeft w:val="0"/>
          <w:marRight w:val="0"/>
          <w:marTop w:val="0"/>
          <w:marBottom w:val="0"/>
          <w:divBdr>
            <w:top w:val="none" w:sz="0" w:space="0" w:color="auto"/>
            <w:left w:val="none" w:sz="0" w:space="0" w:color="auto"/>
            <w:bottom w:val="none" w:sz="0" w:space="0" w:color="auto"/>
            <w:right w:val="none" w:sz="0" w:space="0" w:color="auto"/>
          </w:divBdr>
          <w:divsChild>
            <w:div w:id="478351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0000729">
          <w:marLeft w:val="0"/>
          <w:marRight w:val="0"/>
          <w:marTop w:val="300"/>
          <w:marBottom w:val="0"/>
          <w:divBdr>
            <w:top w:val="none" w:sz="0" w:space="0" w:color="auto"/>
            <w:left w:val="none" w:sz="0" w:space="0" w:color="auto"/>
            <w:bottom w:val="none" w:sz="0" w:space="0" w:color="auto"/>
            <w:right w:val="none" w:sz="0" w:space="0" w:color="auto"/>
          </w:divBdr>
        </w:div>
        <w:div w:id="1500002561">
          <w:marLeft w:val="0"/>
          <w:marRight w:val="0"/>
          <w:marTop w:val="0"/>
          <w:marBottom w:val="0"/>
          <w:divBdr>
            <w:top w:val="none" w:sz="0" w:space="0" w:color="auto"/>
            <w:left w:val="none" w:sz="0" w:space="0" w:color="auto"/>
            <w:bottom w:val="none" w:sz="0" w:space="0" w:color="auto"/>
            <w:right w:val="none" w:sz="0" w:space="0" w:color="auto"/>
          </w:divBdr>
        </w:div>
        <w:div w:id="1500078467">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502156594">
          <w:marLeft w:val="0"/>
          <w:marRight w:val="0"/>
          <w:marTop w:val="0"/>
          <w:marBottom w:val="0"/>
          <w:divBdr>
            <w:top w:val="none" w:sz="0" w:space="0" w:color="auto"/>
            <w:left w:val="none" w:sz="0" w:space="0" w:color="auto"/>
            <w:bottom w:val="none" w:sz="0" w:space="0" w:color="auto"/>
            <w:right w:val="none" w:sz="0" w:space="0" w:color="auto"/>
          </w:divBdr>
        </w:div>
        <w:div w:id="1502505684">
          <w:marLeft w:val="0"/>
          <w:marRight w:val="0"/>
          <w:marTop w:val="0"/>
          <w:marBottom w:val="0"/>
          <w:divBdr>
            <w:top w:val="none" w:sz="0" w:space="0" w:color="auto"/>
            <w:left w:val="none" w:sz="0" w:space="0" w:color="auto"/>
            <w:bottom w:val="none" w:sz="0" w:space="0" w:color="auto"/>
            <w:right w:val="none" w:sz="0" w:space="0" w:color="auto"/>
          </w:divBdr>
        </w:div>
        <w:div w:id="1502617412">
          <w:marLeft w:val="0"/>
          <w:marRight w:val="0"/>
          <w:marTop w:val="0"/>
          <w:marBottom w:val="0"/>
          <w:divBdr>
            <w:top w:val="none" w:sz="0" w:space="0" w:color="auto"/>
            <w:left w:val="none" w:sz="0" w:space="0" w:color="auto"/>
            <w:bottom w:val="none" w:sz="0" w:space="0" w:color="auto"/>
            <w:right w:val="none" w:sz="0" w:space="0" w:color="auto"/>
          </w:divBdr>
          <w:divsChild>
            <w:div w:id="1947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2619440">
          <w:marLeft w:val="0"/>
          <w:marRight w:val="0"/>
          <w:marTop w:val="0"/>
          <w:marBottom w:val="0"/>
          <w:divBdr>
            <w:top w:val="none" w:sz="0" w:space="0" w:color="auto"/>
            <w:left w:val="none" w:sz="0" w:space="0" w:color="auto"/>
            <w:bottom w:val="none" w:sz="0" w:space="0" w:color="auto"/>
            <w:right w:val="none" w:sz="0" w:space="0" w:color="auto"/>
          </w:divBdr>
        </w:div>
        <w:div w:id="1502623701">
          <w:marLeft w:val="0"/>
          <w:marRight w:val="0"/>
          <w:marTop w:val="0"/>
          <w:marBottom w:val="0"/>
          <w:divBdr>
            <w:top w:val="none" w:sz="0" w:space="0" w:color="auto"/>
            <w:left w:val="none" w:sz="0" w:space="0" w:color="auto"/>
            <w:bottom w:val="none" w:sz="0" w:space="0" w:color="auto"/>
            <w:right w:val="none" w:sz="0" w:space="0" w:color="auto"/>
          </w:divBdr>
        </w:div>
        <w:div w:id="1503281927">
          <w:marLeft w:val="0"/>
          <w:marRight w:val="0"/>
          <w:marTop w:val="0"/>
          <w:marBottom w:val="0"/>
          <w:divBdr>
            <w:top w:val="none" w:sz="0" w:space="0" w:color="auto"/>
            <w:left w:val="none" w:sz="0" w:space="0" w:color="auto"/>
            <w:bottom w:val="none" w:sz="0" w:space="0" w:color="auto"/>
            <w:right w:val="none" w:sz="0" w:space="0" w:color="auto"/>
          </w:divBdr>
        </w:div>
        <w:div w:id="1504272078">
          <w:marLeft w:val="0"/>
          <w:marRight w:val="0"/>
          <w:marTop w:val="0"/>
          <w:marBottom w:val="0"/>
          <w:divBdr>
            <w:top w:val="none" w:sz="0" w:space="0" w:color="auto"/>
            <w:left w:val="none" w:sz="0" w:space="0" w:color="auto"/>
            <w:bottom w:val="none" w:sz="0" w:space="0" w:color="auto"/>
            <w:right w:val="none" w:sz="0" w:space="0" w:color="auto"/>
          </w:divBdr>
        </w:div>
        <w:div w:id="1504323099">
          <w:marLeft w:val="0"/>
          <w:marRight w:val="0"/>
          <w:marTop w:val="300"/>
          <w:marBottom w:val="0"/>
          <w:divBdr>
            <w:top w:val="none" w:sz="0" w:space="0" w:color="auto"/>
            <w:left w:val="none" w:sz="0" w:space="0" w:color="auto"/>
            <w:bottom w:val="none" w:sz="0" w:space="0" w:color="auto"/>
            <w:right w:val="none" w:sz="0" w:space="0" w:color="auto"/>
          </w:divBdr>
        </w:div>
        <w:div w:id="1504398608">
          <w:marLeft w:val="0"/>
          <w:marRight w:val="0"/>
          <w:marTop w:val="0"/>
          <w:marBottom w:val="300"/>
          <w:divBdr>
            <w:top w:val="single" w:sz="6" w:space="15" w:color="EDEDED"/>
            <w:left w:val="single" w:sz="6" w:space="15" w:color="EDEDED"/>
            <w:bottom w:val="single" w:sz="6" w:space="15" w:color="EDEDED"/>
            <w:right w:val="single" w:sz="6" w:space="15" w:color="EDEDED"/>
          </w:divBdr>
        </w:div>
        <w:div w:id="1504474620">
          <w:marLeft w:val="0"/>
          <w:marRight w:val="0"/>
          <w:marTop w:val="0"/>
          <w:marBottom w:val="0"/>
          <w:divBdr>
            <w:top w:val="none" w:sz="0" w:space="0" w:color="auto"/>
            <w:left w:val="none" w:sz="0" w:space="0" w:color="auto"/>
            <w:bottom w:val="none" w:sz="0" w:space="0" w:color="auto"/>
            <w:right w:val="none" w:sz="0" w:space="0" w:color="auto"/>
          </w:divBdr>
        </w:div>
        <w:div w:id="1505052098">
          <w:marLeft w:val="0"/>
          <w:marRight w:val="0"/>
          <w:marTop w:val="0"/>
          <w:marBottom w:val="0"/>
          <w:divBdr>
            <w:top w:val="none" w:sz="0" w:space="0" w:color="auto"/>
            <w:left w:val="none" w:sz="0" w:space="0" w:color="auto"/>
            <w:bottom w:val="none" w:sz="0" w:space="0" w:color="auto"/>
            <w:right w:val="none" w:sz="0" w:space="0" w:color="auto"/>
          </w:divBdr>
          <w:divsChild>
            <w:div w:id="1182861999">
              <w:marLeft w:val="0"/>
              <w:marRight w:val="0"/>
              <w:marTop w:val="0"/>
              <w:marBottom w:val="0"/>
              <w:divBdr>
                <w:top w:val="none" w:sz="0" w:space="0" w:color="auto"/>
                <w:left w:val="none" w:sz="0" w:space="0" w:color="auto"/>
                <w:bottom w:val="none" w:sz="0" w:space="0" w:color="auto"/>
                <w:right w:val="none" w:sz="0" w:space="0" w:color="auto"/>
              </w:divBdr>
            </w:div>
          </w:divsChild>
        </w:div>
        <w:div w:id="1505559472">
          <w:marLeft w:val="0"/>
          <w:marRight w:val="0"/>
          <w:marTop w:val="0"/>
          <w:marBottom w:val="300"/>
          <w:divBdr>
            <w:top w:val="single" w:sz="6" w:space="15" w:color="EDEDED"/>
            <w:left w:val="single" w:sz="6" w:space="15" w:color="EDEDED"/>
            <w:bottom w:val="single" w:sz="6" w:space="15" w:color="EDEDED"/>
            <w:right w:val="single" w:sz="6" w:space="15" w:color="EDEDED"/>
          </w:divBdr>
        </w:div>
        <w:div w:id="1505707609">
          <w:marLeft w:val="0"/>
          <w:marRight w:val="0"/>
          <w:marTop w:val="0"/>
          <w:marBottom w:val="0"/>
          <w:divBdr>
            <w:top w:val="none" w:sz="0" w:space="0" w:color="auto"/>
            <w:left w:val="none" w:sz="0" w:space="0" w:color="auto"/>
            <w:bottom w:val="none" w:sz="0" w:space="0" w:color="auto"/>
            <w:right w:val="none" w:sz="0" w:space="0" w:color="auto"/>
          </w:divBdr>
        </w:div>
        <w:div w:id="1506628594">
          <w:marLeft w:val="0"/>
          <w:marRight w:val="0"/>
          <w:marTop w:val="0"/>
          <w:marBottom w:val="0"/>
          <w:divBdr>
            <w:top w:val="none" w:sz="0" w:space="0" w:color="auto"/>
            <w:left w:val="none" w:sz="0" w:space="0" w:color="auto"/>
            <w:bottom w:val="none" w:sz="0" w:space="0" w:color="auto"/>
            <w:right w:val="none" w:sz="0" w:space="0" w:color="auto"/>
          </w:divBdr>
          <w:divsChild>
            <w:div w:id="8022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507089350">
          <w:marLeft w:val="0"/>
          <w:marRight w:val="0"/>
          <w:marTop w:val="0"/>
          <w:marBottom w:val="0"/>
          <w:divBdr>
            <w:top w:val="none" w:sz="0" w:space="0" w:color="auto"/>
            <w:left w:val="none" w:sz="0" w:space="0" w:color="auto"/>
            <w:bottom w:val="none" w:sz="0" w:space="0" w:color="auto"/>
            <w:right w:val="none" w:sz="0" w:space="0" w:color="auto"/>
          </w:divBdr>
        </w:div>
        <w:div w:id="1507284975">
          <w:marLeft w:val="0"/>
          <w:marRight w:val="0"/>
          <w:marTop w:val="0"/>
          <w:marBottom w:val="0"/>
          <w:divBdr>
            <w:top w:val="none" w:sz="0" w:space="0" w:color="auto"/>
            <w:left w:val="none" w:sz="0" w:space="0" w:color="auto"/>
            <w:bottom w:val="none" w:sz="0" w:space="0" w:color="auto"/>
            <w:right w:val="none" w:sz="0" w:space="0" w:color="auto"/>
          </w:divBdr>
        </w:div>
        <w:div w:id="1508136148">
          <w:marLeft w:val="0"/>
          <w:marRight w:val="0"/>
          <w:marTop w:val="0"/>
          <w:marBottom w:val="0"/>
          <w:divBdr>
            <w:top w:val="none" w:sz="0" w:space="0" w:color="auto"/>
            <w:left w:val="none" w:sz="0" w:space="0" w:color="auto"/>
            <w:bottom w:val="none" w:sz="0" w:space="0" w:color="auto"/>
            <w:right w:val="none" w:sz="0" w:space="0" w:color="auto"/>
          </w:divBdr>
        </w:div>
        <w:div w:id="1508331045">
          <w:marLeft w:val="0"/>
          <w:marRight w:val="0"/>
          <w:marTop w:val="300"/>
          <w:marBottom w:val="0"/>
          <w:divBdr>
            <w:top w:val="none" w:sz="0" w:space="0" w:color="auto"/>
            <w:left w:val="none" w:sz="0" w:space="0" w:color="auto"/>
            <w:bottom w:val="none" w:sz="0" w:space="0" w:color="auto"/>
            <w:right w:val="none" w:sz="0" w:space="0" w:color="auto"/>
          </w:divBdr>
          <w:divsChild>
            <w:div w:id="935286699">
              <w:marLeft w:val="0"/>
              <w:marRight w:val="0"/>
              <w:marTop w:val="0"/>
              <w:marBottom w:val="0"/>
              <w:divBdr>
                <w:top w:val="none" w:sz="0" w:space="0" w:color="auto"/>
                <w:left w:val="none" w:sz="0" w:space="0" w:color="auto"/>
                <w:bottom w:val="none" w:sz="0" w:space="0" w:color="auto"/>
                <w:right w:val="none" w:sz="0" w:space="0" w:color="auto"/>
              </w:divBdr>
              <w:divsChild>
                <w:div w:id="147884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670495">
          <w:marLeft w:val="0"/>
          <w:marRight w:val="0"/>
          <w:marTop w:val="300"/>
          <w:marBottom w:val="0"/>
          <w:divBdr>
            <w:top w:val="none" w:sz="0" w:space="0" w:color="auto"/>
            <w:left w:val="none" w:sz="0" w:space="0" w:color="auto"/>
            <w:bottom w:val="none" w:sz="0" w:space="0" w:color="auto"/>
            <w:right w:val="none" w:sz="0" w:space="0" w:color="auto"/>
          </w:divBdr>
        </w:div>
        <w:div w:id="1510297123">
          <w:marLeft w:val="0"/>
          <w:marRight w:val="0"/>
          <w:marTop w:val="0"/>
          <w:marBottom w:val="0"/>
          <w:divBdr>
            <w:top w:val="none" w:sz="0" w:space="0" w:color="auto"/>
            <w:left w:val="none" w:sz="0" w:space="0" w:color="auto"/>
            <w:bottom w:val="none" w:sz="0" w:space="0" w:color="auto"/>
            <w:right w:val="none" w:sz="0" w:space="0" w:color="auto"/>
          </w:divBdr>
          <w:divsChild>
            <w:div w:id="784152752">
              <w:marLeft w:val="0"/>
              <w:marRight w:val="0"/>
              <w:marTop w:val="0"/>
              <w:marBottom w:val="0"/>
              <w:divBdr>
                <w:top w:val="none" w:sz="0" w:space="0" w:color="auto"/>
                <w:left w:val="none" w:sz="0" w:space="0" w:color="auto"/>
                <w:bottom w:val="none" w:sz="0" w:space="0" w:color="auto"/>
                <w:right w:val="none" w:sz="0" w:space="0" w:color="auto"/>
              </w:divBdr>
            </w:div>
          </w:divsChild>
        </w:div>
        <w:div w:id="1510489976">
          <w:marLeft w:val="0"/>
          <w:marRight w:val="0"/>
          <w:marTop w:val="0"/>
          <w:marBottom w:val="0"/>
          <w:divBdr>
            <w:top w:val="none" w:sz="0" w:space="0" w:color="auto"/>
            <w:left w:val="none" w:sz="0" w:space="0" w:color="auto"/>
            <w:bottom w:val="none" w:sz="0" w:space="0" w:color="auto"/>
            <w:right w:val="none" w:sz="0" w:space="0" w:color="auto"/>
          </w:divBdr>
        </w:div>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 w:id="1511675648">
          <w:marLeft w:val="0"/>
          <w:marRight w:val="0"/>
          <w:marTop w:val="0"/>
          <w:marBottom w:val="0"/>
          <w:divBdr>
            <w:top w:val="none" w:sz="0" w:space="0" w:color="auto"/>
            <w:left w:val="none" w:sz="0" w:space="0" w:color="auto"/>
            <w:bottom w:val="none" w:sz="0" w:space="0" w:color="auto"/>
            <w:right w:val="none" w:sz="0" w:space="0" w:color="auto"/>
          </w:divBdr>
        </w:div>
        <w:div w:id="1511792445">
          <w:marLeft w:val="0"/>
          <w:marRight w:val="0"/>
          <w:marTop w:val="0"/>
          <w:marBottom w:val="0"/>
          <w:divBdr>
            <w:top w:val="none" w:sz="0" w:space="0" w:color="auto"/>
            <w:left w:val="none" w:sz="0" w:space="0" w:color="auto"/>
            <w:bottom w:val="none" w:sz="0" w:space="0" w:color="auto"/>
            <w:right w:val="none" w:sz="0" w:space="0" w:color="auto"/>
          </w:divBdr>
        </w:div>
        <w:div w:id="1511870977">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1513031757">
          <w:marLeft w:val="0"/>
          <w:marRight w:val="0"/>
          <w:marTop w:val="0"/>
          <w:marBottom w:val="0"/>
          <w:divBdr>
            <w:top w:val="none" w:sz="0" w:space="0" w:color="auto"/>
            <w:left w:val="none" w:sz="0" w:space="0" w:color="auto"/>
            <w:bottom w:val="none" w:sz="0" w:space="0" w:color="auto"/>
            <w:right w:val="none" w:sz="0" w:space="0" w:color="auto"/>
          </w:divBdr>
        </w:div>
        <w:div w:id="1513640982">
          <w:marLeft w:val="0"/>
          <w:marRight w:val="0"/>
          <w:marTop w:val="0"/>
          <w:marBottom w:val="300"/>
          <w:divBdr>
            <w:top w:val="single" w:sz="6" w:space="15" w:color="EDEDED"/>
            <w:left w:val="single" w:sz="6" w:space="15" w:color="EDEDED"/>
            <w:bottom w:val="single" w:sz="6" w:space="15" w:color="EDEDED"/>
            <w:right w:val="single" w:sz="6" w:space="15" w:color="EDEDED"/>
          </w:divBdr>
        </w:div>
        <w:div w:id="1515536288">
          <w:marLeft w:val="0"/>
          <w:marRight w:val="0"/>
          <w:marTop w:val="0"/>
          <w:marBottom w:val="300"/>
          <w:divBdr>
            <w:top w:val="single" w:sz="6" w:space="15" w:color="EDEDED"/>
            <w:left w:val="single" w:sz="6" w:space="15" w:color="EDEDED"/>
            <w:bottom w:val="single" w:sz="6" w:space="15" w:color="EDEDED"/>
            <w:right w:val="single" w:sz="6" w:space="15" w:color="EDEDED"/>
          </w:divBdr>
        </w:div>
        <w:div w:id="1516192222">
          <w:marLeft w:val="0"/>
          <w:marRight w:val="0"/>
          <w:marTop w:val="300"/>
          <w:marBottom w:val="0"/>
          <w:divBdr>
            <w:top w:val="none" w:sz="0" w:space="0" w:color="auto"/>
            <w:left w:val="none" w:sz="0" w:space="0" w:color="auto"/>
            <w:bottom w:val="none" w:sz="0" w:space="0" w:color="auto"/>
            <w:right w:val="none" w:sz="0" w:space="0" w:color="auto"/>
          </w:divBdr>
          <w:divsChild>
            <w:div w:id="1043671459">
              <w:marLeft w:val="0"/>
              <w:marRight w:val="0"/>
              <w:marTop w:val="0"/>
              <w:marBottom w:val="0"/>
              <w:divBdr>
                <w:top w:val="none" w:sz="0" w:space="0" w:color="auto"/>
                <w:left w:val="none" w:sz="0" w:space="0" w:color="auto"/>
                <w:bottom w:val="none" w:sz="0" w:space="0" w:color="auto"/>
                <w:right w:val="none" w:sz="0" w:space="0" w:color="auto"/>
              </w:divBdr>
              <w:divsChild>
                <w:div w:id="428476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1517962678">
          <w:marLeft w:val="0"/>
          <w:marRight w:val="0"/>
          <w:marTop w:val="0"/>
          <w:marBottom w:val="0"/>
          <w:divBdr>
            <w:top w:val="none" w:sz="0" w:space="0" w:color="auto"/>
            <w:left w:val="none" w:sz="0" w:space="0" w:color="auto"/>
            <w:bottom w:val="none" w:sz="0" w:space="0" w:color="auto"/>
            <w:right w:val="none" w:sz="0" w:space="0" w:color="auto"/>
          </w:divBdr>
          <w:divsChild>
            <w:div w:id="1231572152">
              <w:marLeft w:val="0"/>
              <w:marRight w:val="0"/>
              <w:marTop w:val="0"/>
              <w:marBottom w:val="0"/>
              <w:divBdr>
                <w:top w:val="none" w:sz="0" w:space="0" w:color="auto"/>
                <w:left w:val="none" w:sz="0" w:space="0" w:color="auto"/>
                <w:bottom w:val="none" w:sz="0" w:space="0" w:color="auto"/>
                <w:right w:val="none" w:sz="0" w:space="0" w:color="auto"/>
              </w:divBdr>
            </w:div>
          </w:divsChild>
        </w:div>
        <w:div w:id="1518226944">
          <w:marLeft w:val="0"/>
          <w:marRight w:val="0"/>
          <w:marTop w:val="0"/>
          <w:marBottom w:val="0"/>
          <w:divBdr>
            <w:top w:val="none" w:sz="0" w:space="0" w:color="auto"/>
            <w:left w:val="none" w:sz="0" w:space="0" w:color="auto"/>
            <w:bottom w:val="none" w:sz="0" w:space="0" w:color="auto"/>
            <w:right w:val="none" w:sz="0" w:space="0" w:color="auto"/>
          </w:divBdr>
        </w:div>
        <w:div w:id="1518620537">
          <w:marLeft w:val="0"/>
          <w:marRight w:val="0"/>
          <w:marTop w:val="0"/>
          <w:marBottom w:val="0"/>
          <w:divBdr>
            <w:top w:val="none" w:sz="0" w:space="0" w:color="auto"/>
            <w:left w:val="none" w:sz="0" w:space="0" w:color="auto"/>
            <w:bottom w:val="none" w:sz="0" w:space="0" w:color="auto"/>
            <w:right w:val="none" w:sz="0" w:space="0" w:color="auto"/>
          </w:divBdr>
        </w:div>
        <w:div w:id="1519000461">
          <w:marLeft w:val="0"/>
          <w:marRight w:val="0"/>
          <w:marTop w:val="0"/>
          <w:marBottom w:val="0"/>
          <w:divBdr>
            <w:top w:val="none" w:sz="0" w:space="0" w:color="auto"/>
            <w:left w:val="none" w:sz="0" w:space="0" w:color="auto"/>
            <w:bottom w:val="none" w:sz="0" w:space="0" w:color="auto"/>
            <w:right w:val="none" w:sz="0" w:space="0" w:color="auto"/>
          </w:divBdr>
        </w:div>
        <w:div w:id="1519734995">
          <w:marLeft w:val="0"/>
          <w:marRight w:val="0"/>
          <w:marTop w:val="0"/>
          <w:marBottom w:val="0"/>
          <w:divBdr>
            <w:top w:val="none" w:sz="0" w:space="0" w:color="auto"/>
            <w:left w:val="none" w:sz="0" w:space="0" w:color="auto"/>
            <w:bottom w:val="none" w:sz="0" w:space="0" w:color="auto"/>
            <w:right w:val="none" w:sz="0" w:space="0" w:color="auto"/>
          </w:divBdr>
        </w:div>
        <w:div w:id="1519737226">
          <w:marLeft w:val="0"/>
          <w:marRight w:val="0"/>
          <w:marTop w:val="0"/>
          <w:marBottom w:val="0"/>
          <w:divBdr>
            <w:top w:val="none" w:sz="0" w:space="0" w:color="auto"/>
            <w:left w:val="none" w:sz="0" w:space="0" w:color="auto"/>
            <w:bottom w:val="none" w:sz="0" w:space="0" w:color="auto"/>
            <w:right w:val="none" w:sz="0" w:space="0" w:color="auto"/>
          </w:divBdr>
        </w:div>
        <w:div w:id="1520309860">
          <w:marLeft w:val="0"/>
          <w:marRight w:val="0"/>
          <w:marTop w:val="0"/>
          <w:marBottom w:val="0"/>
          <w:divBdr>
            <w:top w:val="none" w:sz="0" w:space="0" w:color="auto"/>
            <w:left w:val="none" w:sz="0" w:space="0" w:color="auto"/>
            <w:bottom w:val="none" w:sz="0" w:space="0" w:color="auto"/>
            <w:right w:val="none" w:sz="0" w:space="0" w:color="auto"/>
          </w:divBdr>
        </w:div>
        <w:div w:id="1520654289">
          <w:marLeft w:val="0"/>
          <w:marRight w:val="0"/>
          <w:marTop w:val="0"/>
          <w:marBottom w:val="0"/>
          <w:divBdr>
            <w:top w:val="none" w:sz="0" w:space="0" w:color="auto"/>
            <w:left w:val="none" w:sz="0" w:space="0" w:color="auto"/>
            <w:bottom w:val="none" w:sz="0" w:space="0" w:color="auto"/>
            <w:right w:val="none" w:sz="0" w:space="0" w:color="auto"/>
          </w:divBdr>
        </w:div>
        <w:div w:id="1520847445">
          <w:marLeft w:val="0"/>
          <w:marRight w:val="0"/>
          <w:marTop w:val="0"/>
          <w:marBottom w:val="0"/>
          <w:divBdr>
            <w:top w:val="none" w:sz="0" w:space="0" w:color="auto"/>
            <w:left w:val="none" w:sz="0" w:space="0" w:color="auto"/>
            <w:bottom w:val="none" w:sz="0" w:space="0" w:color="auto"/>
            <w:right w:val="none" w:sz="0" w:space="0" w:color="auto"/>
          </w:divBdr>
          <w:divsChild>
            <w:div w:id="1195194117">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1522357591">
          <w:marLeft w:val="0"/>
          <w:marRight w:val="0"/>
          <w:marTop w:val="0"/>
          <w:marBottom w:val="0"/>
          <w:divBdr>
            <w:top w:val="none" w:sz="0" w:space="0" w:color="auto"/>
            <w:left w:val="none" w:sz="0" w:space="0" w:color="auto"/>
            <w:bottom w:val="none" w:sz="0" w:space="0" w:color="auto"/>
            <w:right w:val="none" w:sz="0" w:space="0" w:color="auto"/>
          </w:divBdr>
        </w:div>
        <w:div w:id="1522360485">
          <w:marLeft w:val="0"/>
          <w:marRight w:val="0"/>
          <w:marTop w:val="0"/>
          <w:marBottom w:val="0"/>
          <w:divBdr>
            <w:top w:val="none" w:sz="0" w:space="0" w:color="auto"/>
            <w:left w:val="none" w:sz="0" w:space="0" w:color="auto"/>
            <w:bottom w:val="none" w:sz="0" w:space="0" w:color="auto"/>
            <w:right w:val="none" w:sz="0" w:space="0" w:color="auto"/>
          </w:divBdr>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979999">
          <w:marLeft w:val="0"/>
          <w:marRight w:val="0"/>
          <w:marTop w:val="0"/>
          <w:marBottom w:val="0"/>
          <w:divBdr>
            <w:top w:val="none" w:sz="0" w:space="0" w:color="auto"/>
            <w:left w:val="none" w:sz="0" w:space="0" w:color="auto"/>
            <w:bottom w:val="none" w:sz="0" w:space="0" w:color="auto"/>
            <w:right w:val="none" w:sz="0" w:space="0" w:color="auto"/>
          </w:divBdr>
          <w:divsChild>
            <w:div w:id="1739282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711805">
          <w:marLeft w:val="0"/>
          <w:marRight w:val="0"/>
          <w:marTop w:val="0"/>
          <w:marBottom w:val="0"/>
          <w:divBdr>
            <w:top w:val="none" w:sz="0" w:space="0" w:color="auto"/>
            <w:left w:val="none" w:sz="0" w:space="0" w:color="auto"/>
            <w:bottom w:val="none" w:sz="0" w:space="0" w:color="auto"/>
            <w:right w:val="none" w:sz="0" w:space="0" w:color="auto"/>
          </w:divBdr>
        </w:div>
        <w:div w:id="1525436197">
          <w:marLeft w:val="0"/>
          <w:marRight w:val="0"/>
          <w:marTop w:val="0"/>
          <w:marBottom w:val="0"/>
          <w:divBdr>
            <w:top w:val="none" w:sz="0" w:space="0" w:color="auto"/>
            <w:left w:val="none" w:sz="0" w:space="0" w:color="auto"/>
            <w:bottom w:val="none" w:sz="0" w:space="0" w:color="auto"/>
            <w:right w:val="none" w:sz="0" w:space="0" w:color="auto"/>
          </w:divBdr>
          <w:divsChild>
            <w:div w:id="1235773136">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5635168">
          <w:marLeft w:val="0"/>
          <w:marRight w:val="0"/>
          <w:marTop w:val="0"/>
          <w:marBottom w:val="0"/>
          <w:divBdr>
            <w:top w:val="none" w:sz="0" w:space="0" w:color="auto"/>
            <w:left w:val="none" w:sz="0" w:space="0" w:color="auto"/>
            <w:bottom w:val="none" w:sz="0" w:space="0" w:color="auto"/>
            <w:right w:val="none" w:sz="0" w:space="0" w:color="auto"/>
          </w:divBdr>
          <w:divsChild>
            <w:div w:id="286741996">
              <w:marLeft w:val="0"/>
              <w:marRight w:val="0"/>
              <w:marTop w:val="0"/>
              <w:marBottom w:val="0"/>
              <w:divBdr>
                <w:top w:val="none" w:sz="0" w:space="0" w:color="auto"/>
                <w:left w:val="none" w:sz="0" w:space="0" w:color="auto"/>
                <w:bottom w:val="none" w:sz="0" w:space="0" w:color="auto"/>
                <w:right w:val="none" w:sz="0" w:space="0" w:color="auto"/>
              </w:divBdr>
            </w:div>
          </w:divsChild>
        </w:div>
        <w:div w:id="1525705421">
          <w:marLeft w:val="0"/>
          <w:marRight w:val="0"/>
          <w:marTop w:val="0"/>
          <w:marBottom w:val="0"/>
          <w:divBdr>
            <w:top w:val="none" w:sz="0" w:space="0" w:color="auto"/>
            <w:left w:val="single" w:sz="6" w:space="8" w:color="EDEDED"/>
            <w:bottom w:val="single" w:sz="12" w:space="8" w:color="BFBFBF"/>
            <w:right w:val="single" w:sz="6" w:space="8" w:color="EDEDED"/>
          </w:divBdr>
          <w:divsChild>
            <w:div w:id="550074466">
              <w:marLeft w:val="75"/>
              <w:marRight w:val="0"/>
              <w:marTop w:val="0"/>
              <w:marBottom w:val="300"/>
              <w:divBdr>
                <w:top w:val="single" w:sz="6" w:space="8" w:color="EDEDED"/>
                <w:left w:val="single" w:sz="6" w:space="5" w:color="EDEDED"/>
                <w:bottom w:val="single" w:sz="6" w:space="4" w:color="EDEDED"/>
                <w:right w:val="single" w:sz="6" w:space="8" w:color="EDEDED"/>
              </w:divBdr>
              <w:divsChild>
                <w:div w:id="670371068">
                  <w:marLeft w:val="-75"/>
                  <w:marRight w:val="-150"/>
                  <w:marTop w:val="0"/>
                  <w:marBottom w:val="0"/>
                  <w:divBdr>
                    <w:top w:val="none" w:sz="0" w:space="0" w:color="auto"/>
                    <w:left w:val="none" w:sz="0" w:space="0" w:color="auto"/>
                    <w:bottom w:val="none" w:sz="0" w:space="0" w:color="auto"/>
                    <w:right w:val="none" w:sz="0" w:space="0" w:color="auto"/>
                  </w:divBdr>
                  <w:divsChild>
                    <w:div w:id="1813257099">
                      <w:marLeft w:val="0"/>
                      <w:marRight w:val="0"/>
                      <w:marTop w:val="0"/>
                      <w:marBottom w:val="0"/>
                      <w:divBdr>
                        <w:top w:val="none" w:sz="0" w:space="0" w:color="auto"/>
                        <w:left w:val="none" w:sz="0" w:space="0" w:color="auto"/>
                        <w:bottom w:val="none" w:sz="0" w:space="0" w:color="auto"/>
                        <w:right w:val="none" w:sz="0" w:space="0" w:color="auto"/>
                      </w:divBdr>
                      <w:divsChild>
                        <w:div w:id="9207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706686">
          <w:marLeft w:val="0"/>
          <w:marRight w:val="0"/>
          <w:marTop w:val="0"/>
          <w:marBottom w:val="0"/>
          <w:divBdr>
            <w:top w:val="none" w:sz="0" w:space="0" w:color="auto"/>
            <w:left w:val="none" w:sz="0" w:space="0" w:color="auto"/>
            <w:bottom w:val="none" w:sz="0" w:space="0" w:color="auto"/>
            <w:right w:val="none" w:sz="0" w:space="0" w:color="auto"/>
          </w:divBdr>
          <w:divsChild>
            <w:div w:id="710420015">
              <w:marLeft w:val="0"/>
              <w:marRight w:val="0"/>
              <w:marTop w:val="0"/>
              <w:marBottom w:val="0"/>
              <w:divBdr>
                <w:top w:val="none" w:sz="0" w:space="0" w:color="auto"/>
                <w:left w:val="none" w:sz="0" w:space="0" w:color="auto"/>
                <w:bottom w:val="none" w:sz="0" w:space="0" w:color="auto"/>
                <w:right w:val="none" w:sz="0" w:space="0" w:color="auto"/>
              </w:divBdr>
            </w:div>
          </w:divsChild>
        </w:div>
        <w:div w:id="1527324384">
          <w:marLeft w:val="0"/>
          <w:marRight w:val="0"/>
          <w:marTop w:val="0"/>
          <w:marBottom w:val="0"/>
          <w:divBdr>
            <w:top w:val="none" w:sz="0" w:space="0" w:color="auto"/>
            <w:left w:val="none" w:sz="0" w:space="0" w:color="auto"/>
            <w:bottom w:val="none" w:sz="0" w:space="0" w:color="auto"/>
            <w:right w:val="none" w:sz="0" w:space="0" w:color="auto"/>
          </w:divBdr>
        </w:div>
        <w:div w:id="1527720586">
          <w:marLeft w:val="0"/>
          <w:marRight w:val="0"/>
          <w:marTop w:val="0"/>
          <w:marBottom w:val="300"/>
          <w:divBdr>
            <w:top w:val="single" w:sz="6" w:space="15" w:color="EDEDED"/>
            <w:left w:val="single" w:sz="6" w:space="15" w:color="EDEDED"/>
            <w:bottom w:val="single" w:sz="6" w:space="15" w:color="EDEDED"/>
            <w:right w:val="single" w:sz="6" w:space="15" w:color="EDEDED"/>
          </w:divBdr>
        </w:div>
        <w:div w:id="1529099938">
          <w:marLeft w:val="0"/>
          <w:marRight w:val="0"/>
          <w:marTop w:val="300"/>
          <w:marBottom w:val="0"/>
          <w:divBdr>
            <w:top w:val="none" w:sz="0" w:space="0" w:color="auto"/>
            <w:left w:val="none" w:sz="0" w:space="0" w:color="auto"/>
            <w:bottom w:val="none" w:sz="0" w:space="0" w:color="auto"/>
            <w:right w:val="none" w:sz="0" w:space="0" w:color="auto"/>
          </w:divBdr>
          <w:divsChild>
            <w:div w:id="1485706531">
              <w:marLeft w:val="0"/>
              <w:marRight w:val="0"/>
              <w:marTop w:val="0"/>
              <w:marBottom w:val="0"/>
              <w:divBdr>
                <w:top w:val="none" w:sz="0" w:space="0" w:color="auto"/>
                <w:left w:val="none" w:sz="0" w:space="0" w:color="auto"/>
                <w:bottom w:val="none" w:sz="0" w:space="0" w:color="auto"/>
                <w:right w:val="none" w:sz="0" w:space="0" w:color="auto"/>
              </w:divBdr>
              <w:divsChild>
                <w:div w:id="160592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9755448">
          <w:marLeft w:val="0"/>
          <w:marRight w:val="0"/>
          <w:marTop w:val="0"/>
          <w:marBottom w:val="0"/>
          <w:divBdr>
            <w:top w:val="none" w:sz="0" w:space="0" w:color="auto"/>
            <w:left w:val="none" w:sz="0" w:space="0" w:color="auto"/>
            <w:bottom w:val="none" w:sz="0" w:space="0" w:color="auto"/>
            <w:right w:val="none" w:sz="0" w:space="0" w:color="auto"/>
          </w:divBdr>
        </w:div>
        <w:div w:id="1529761570">
          <w:marLeft w:val="0"/>
          <w:marRight w:val="0"/>
          <w:marTop w:val="0"/>
          <w:marBottom w:val="0"/>
          <w:divBdr>
            <w:top w:val="none" w:sz="0" w:space="0" w:color="auto"/>
            <w:left w:val="none" w:sz="0" w:space="0" w:color="auto"/>
            <w:bottom w:val="none" w:sz="0" w:space="0" w:color="auto"/>
            <w:right w:val="none" w:sz="0" w:space="0" w:color="auto"/>
          </w:divBdr>
        </w:div>
        <w:div w:id="1530485412">
          <w:marLeft w:val="0"/>
          <w:marRight w:val="0"/>
          <w:marTop w:val="0"/>
          <w:marBottom w:val="0"/>
          <w:divBdr>
            <w:top w:val="none" w:sz="0" w:space="0" w:color="auto"/>
            <w:left w:val="none" w:sz="0" w:space="0" w:color="auto"/>
            <w:bottom w:val="none" w:sz="0" w:space="0" w:color="auto"/>
            <w:right w:val="none" w:sz="0" w:space="0" w:color="auto"/>
          </w:divBdr>
        </w:div>
        <w:div w:id="1530489009">
          <w:marLeft w:val="0"/>
          <w:marRight w:val="0"/>
          <w:marTop w:val="0"/>
          <w:marBottom w:val="300"/>
          <w:divBdr>
            <w:top w:val="single" w:sz="6" w:space="15" w:color="EDEDED"/>
            <w:left w:val="single" w:sz="6" w:space="15" w:color="EDEDED"/>
            <w:bottom w:val="single" w:sz="6" w:space="15" w:color="EDEDED"/>
            <w:right w:val="single" w:sz="6" w:space="15" w:color="EDEDED"/>
          </w:divBdr>
        </w:div>
        <w:div w:id="1530797004">
          <w:marLeft w:val="0"/>
          <w:marRight w:val="0"/>
          <w:marTop w:val="0"/>
          <w:marBottom w:val="0"/>
          <w:divBdr>
            <w:top w:val="none" w:sz="0" w:space="0" w:color="auto"/>
            <w:left w:val="none" w:sz="0" w:space="0" w:color="auto"/>
            <w:bottom w:val="none" w:sz="0" w:space="0" w:color="auto"/>
            <w:right w:val="none" w:sz="0" w:space="0" w:color="auto"/>
          </w:divBdr>
          <w:divsChild>
            <w:div w:id="154941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 w:id="1532498795">
          <w:marLeft w:val="0"/>
          <w:marRight w:val="0"/>
          <w:marTop w:val="0"/>
          <w:marBottom w:val="0"/>
          <w:divBdr>
            <w:top w:val="none" w:sz="0" w:space="0" w:color="auto"/>
            <w:left w:val="none" w:sz="0" w:space="0" w:color="auto"/>
            <w:bottom w:val="none" w:sz="0" w:space="0" w:color="auto"/>
            <w:right w:val="none" w:sz="0" w:space="0" w:color="auto"/>
          </w:divBdr>
          <w:divsChild>
            <w:div w:id="1300651817">
              <w:marLeft w:val="0"/>
              <w:marRight w:val="0"/>
              <w:marTop w:val="0"/>
              <w:marBottom w:val="0"/>
              <w:divBdr>
                <w:top w:val="none" w:sz="0" w:space="0" w:color="auto"/>
                <w:left w:val="none" w:sz="0" w:space="0" w:color="auto"/>
                <w:bottom w:val="none" w:sz="0" w:space="0" w:color="auto"/>
                <w:right w:val="none" w:sz="0" w:space="0" w:color="auto"/>
              </w:divBdr>
            </w:div>
          </w:divsChild>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34347768">
          <w:marLeft w:val="0"/>
          <w:marRight w:val="0"/>
          <w:marTop w:val="0"/>
          <w:marBottom w:val="0"/>
          <w:divBdr>
            <w:top w:val="none" w:sz="0" w:space="0" w:color="auto"/>
            <w:left w:val="none" w:sz="0" w:space="0" w:color="auto"/>
            <w:bottom w:val="none" w:sz="0" w:space="0" w:color="auto"/>
            <w:right w:val="none" w:sz="0" w:space="0" w:color="auto"/>
          </w:divBdr>
        </w:div>
        <w:div w:id="1534807082">
          <w:marLeft w:val="0"/>
          <w:marRight w:val="0"/>
          <w:marTop w:val="0"/>
          <w:marBottom w:val="0"/>
          <w:divBdr>
            <w:top w:val="none" w:sz="0" w:space="0" w:color="auto"/>
            <w:left w:val="none" w:sz="0" w:space="0" w:color="auto"/>
            <w:bottom w:val="none" w:sz="0" w:space="0" w:color="auto"/>
            <w:right w:val="none" w:sz="0" w:space="0" w:color="auto"/>
          </w:divBdr>
          <w:divsChild>
            <w:div w:id="161509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4876845">
          <w:marLeft w:val="0"/>
          <w:marRight w:val="0"/>
          <w:marTop w:val="0"/>
          <w:marBottom w:val="0"/>
          <w:divBdr>
            <w:top w:val="none" w:sz="0" w:space="0" w:color="auto"/>
            <w:left w:val="none" w:sz="0" w:space="0" w:color="auto"/>
            <w:bottom w:val="none" w:sz="0" w:space="0" w:color="auto"/>
            <w:right w:val="none" w:sz="0" w:space="0" w:color="auto"/>
          </w:divBdr>
        </w:div>
        <w:div w:id="1535268750">
          <w:marLeft w:val="0"/>
          <w:marRight w:val="0"/>
          <w:marTop w:val="300"/>
          <w:marBottom w:val="0"/>
          <w:divBdr>
            <w:top w:val="none" w:sz="0" w:space="0" w:color="auto"/>
            <w:left w:val="none" w:sz="0" w:space="0" w:color="auto"/>
            <w:bottom w:val="none" w:sz="0" w:space="0" w:color="auto"/>
            <w:right w:val="none" w:sz="0" w:space="0" w:color="auto"/>
          </w:divBdr>
          <w:divsChild>
            <w:div w:id="346323318">
              <w:marLeft w:val="0"/>
              <w:marRight w:val="0"/>
              <w:marTop w:val="0"/>
              <w:marBottom w:val="0"/>
              <w:divBdr>
                <w:top w:val="none" w:sz="0" w:space="0" w:color="auto"/>
                <w:left w:val="none" w:sz="0" w:space="0" w:color="auto"/>
                <w:bottom w:val="none" w:sz="0" w:space="0" w:color="auto"/>
                <w:right w:val="none" w:sz="0" w:space="0" w:color="auto"/>
              </w:divBdr>
              <w:divsChild>
                <w:div w:id="168528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581103">
          <w:marLeft w:val="0"/>
          <w:marRight w:val="0"/>
          <w:marTop w:val="0"/>
          <w:marBottom w:val="0"/>
          <w:divBdr>
            <w:top w:val="none" w:sz="0" w:space="0" w:color="auto"/>
            <w:left w:val="none" w:sz="0" w:space="0" w:color="auto"/>
            <w:bottom w:val="none" w:sz="0" w:space="0" w:color="auto"/>
            <w:right w:val="none" w:sz="0" w:space="0" w:color="auto"/>
          </w:divBdr>
          <w:divsChild>
            <w:div w:id="196312642">
              <w:marLeft w:val="0"/>
              <w:marRight w:val="0"/>
              <w:marTop w:val="0"/>
              <w:marBottom w:val="0"/>
              <w:divBdr>
                <w:top w:val="none" w:sz="0" w:space="0" w:color="auto"/>
                <w:left w:val="none" w:sz="0" w:space="0" w:color="auto"/>
                <w:bottom w:val="none" w:sz="0" w:space="0" w:color="auto"/>
                <w:right w:val="none" w:sz="0" w:space="0" w:color="auto"/>
              </w:divBdr>
            </w:div>
          </w:divsChild>
        </w:div>
        <w:div w:id="1536308036">
          <w:marLeft w:val="0"/>
          <w:marRight w:val="0"/>
          <w:marTop w:val="300"/>
          <w:marBottom w:val="0"/>
          <w:divBdr>
            <w:top w:val="none" w:sz="0" w:space="0" w:color="auto"/>
            <w:left w:val="none" w:sz="0" w:space="0" w:color="auto"/>
            <w:bottom w:val="none" w:sz="0" w:space="0" w:color="auto"/>
            <w:right w:val="none" w:sz="0" w:space="0" w:color="auto"/>
          </w:divBdr>
        </w:div>
        <w:div w:id="1536694458">
          <w:marLeft w:val="0"/>
          <w:marRight w:val="0"/>
          <w:marTop w:val="300"/>
          <w:marBottom w:val="0"/>
          <w:divBdr>
            <w:top w:val="none" w:sz="0" w:space="0" w:color="auto"/>
            <w:left w:val="none" w:sz="0" w:space="0" w:color="auto"/>
            <w:bottom w:val="none" w:sz="0" w:space="0" w:color="auto"/>
            <w:right w:val="none" w:sz="0" w:space="0" w:color="auto"/>
          </w:divBdr>
          <w:divsChild>
            <w:div w:id="1328628089">
              <w:marLeft w:val="0"/>
              <w:marRight w:val="0"/>
              <w:marTop w:val="0"/>
              <w:marBottom w:val="0"/>
              <w:divBdr>
                <w:top w:val="none" w:sz="0" w:space="0" w:color="auto"/>
                <w:left w:val="none" w:sz="0" w:space="0" w:color="auto"/>
                <w:bottom w:val="none" w:sz="0" w:space="0" w:color="auto"/>
                <w:right w:val="none" w:sz="0" w:space="0" w:color="auto"/>
              </w:divBdr>
              <w:divsChild>
                <w:div w:id="44820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37504107">
          <w:marLeft w:val="0"/>
          <w:marRight w:val="0"/>
          <w:marTop w:val="0"/>
          <w:marBottom w:val="300"/>
          <w:divBdr>
            <w:top w:val="single" w:sz="6" w:space="15" w:color="EDEDED"/>
            <w:left w:val="single" w:sz="6" w:space="15" w:color="EDEDED"/>
            <w:bottom w:val="single" w:sz="6" w:space="15" w:color="EDEDED"/>
            <w:right w:val="single" w:sz="6" w:space="15" w:color="EDEDED"/>
          </w:divBdr>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
          </w:divsChild>
        </w:div>
        <w:div w:id="1538154806">
          <w:marLeft w:val="0"/>
          <w:marRight w:val="0"/>
          <w:marTop w:val="0"/>
          <w:marBottom w:val="0"/>
          <w:divBdr>
            <w:top w:val="none" w:sz="0" w:space="0" w:color="auto"/>
            <w:left w:val="none" w:sz="0" w:space="0" w:color="auto"/>
            <w:bottom w:val="none" w:sz="0" w:space="0" w:color="auto"/>
            <w:right w:val="none" w:sz="0" w:space="0" w:color="auto"/>
          </w:divBdr>
        </w:div>
        <w:div w:id="1538347240">
          <w:marLeft w:val="0"/>
          <w:marRight w:val="0"/>
          <w:marTop w:val="0"/>
          <w:marBottom w:val="0"/>
          <w:divBdr>
            <w:top w:val="none" w:sz="0" w:space="0" w:color="auto"/>
            <w:left w:val="none" w:sz="0" w:space="0" w:color="auto"/>
            <w:bottom w:val="none" w:sz="0" w:space="0" w:color="auto"/>
            <w:right w:val="none" w:sz="0" w:space="0" w:color="auto"/>
          </w:divBdr>
        </w:div>
        <w:div w:id="1538733443">
          <w:marLeft w:val="0"/>
          <w:marRight w:val="0"/>
          <w:marTop w:val="0"/>
          <w:marBottom w:val="0"/>
          <w:divBdr>
            <w:top w:val="none" w:sz="0" w:space="0" w:color="auto"/>
            <w:left w:val="none" w:sz="0" w:space="0" w:color="auto"/>
            <w:bottom w:val="none" w:sz="0" w:space="0" w:color="auto"/>
            <w:right w:val="none" w:sz="0" w:space="0" w:color="auto"/>
          </w:divBdr>
          <w:divsChild>
            <w:div w:id="1282150624">
              <w:marLeft w:val="0"/>
              <w:marRight w:val="0"/>
              <w:marTop w:val="0"/>
              <w:marBottom w:val="0"/>
              <w:divBdr>
                <w:top w:val="none" w:sz="0" w:space="0" w:color="auto"/>
                <w:left w:val="none" w:sz="0" w:space="0" w:color="auto"/>
                <w:bottom w:val="none" w:sz="0" w:space="0" w:color="auto"/>
                <w:right w:val="none" w:sz="0" w:space="0" w:color="auto"/>
              </w:divBdr>
            </w:div>
          </w:divsChild>
        </w:div>
        <w:div w:id="1540243263">
          <w:marLeft w:val="0"/>
          <w:marRight w:val="0"/>
          <w:marTop w:val="0"/>
          <w:marBottom w:val="0"/>
          <w:divBdr>
            <w:top w:val="none" w:sz="0" w:space="0" w:color="auto"/>
            <w:left w:val="none" w:sz="0" w:space="0" w:color="auto"/>
            <w:bottom w:val="none" w:sz="0" w:space="0" w:color="auto"/>
            <w:right w:val="none" w:sz="0" w:space="0" w:color="auto"/>
          </w:divBdr>
        </w:div>
        <w:div w:id="1540359945">
          <w:marLeft w:val="0"/>
          <w:marRight w:val="0"/>
          <w:marTop w:val="0"/>
          <w:marBottom w:val="0"/>
          <w:divBdr>
            <w:top w:val="none" w:sz="0" w:space="0" w:color="auto"/>
            <w:left w:val="none" w:sz="0" w:space="0" w:color="auto"/>
            <w:bottom w:val="none" w:sz="0" w:space="0" w:color="auto"/>
            <w:right w:val="none" w:sz="0" w:space="0" w:color="auto"/>
          </w:divBdr>
        </w:div>
        <w:div w:id="1540778438">
          <w:marLeft w:val="0"/>
          <w:marRight w:val="0"/>
          <w:marTop w:val="0"/>
          <w:marBottom w:val="0"/>
          <w:divBdr>
            <w:top w:val="none" w:sz="0" w:space="0" w:color="auto"/>
            <w:left w:val="none" w:sz="0" w:space="0" w:color="auto"/>
            <w:bottom w:val="none" w:sz="0" w:space="0" w:color="auto"/>
            <w:right w:val="none" w:sz="0" w:space="0" w:color="auto"/>
          </w:divBdr>
        </w:div>
        <w:div w:id="1540973585">
          <w:marLeft w:val="0"/>
          <w:marRight w:val="0"/>
          <w:marTop w:val="0"/>
          <w:marBottom w:val="0"/>
          <w:divBdr>
            <w:top w:val="none" w:sz="0" w:space="0" w:color="auto"/>
            <w:left w:val="none" w:sz="0" w:space="0" w:color="auto"/>
            <w:bottom w:val="none" w:sz="0" w:space="0" w:color="auto"/>
            <w:right w:val="none" w:sz="0" w:space="0" w:color="auto"/>
          </w:divBdr>
        </w:div>
        <w:div w:id="1541935205">
          <w:marLeft w:val="0"/>
          <w:marRight w:val="0"/>
          <w:marTop w:val="0"/>
          <w:marBottom w:val="0"/>
          <w:divBdr>
            <w:top w:val="none" w:sz="0" w:space="0" w:color="auto"/>
            <w:left w:val="none" w:sz="0" w:space="0" w:color="auto"/>
            <w:bottom w:val="none" w:sz="0" w:space="0" w:color="auto"/>
            <w:right w:val="none" w:sz="0" w:space="0" w:color="auto"/>
          </w:divBdr>
        </w:div>
        <w:div w:id="1542396172">
          <w:marLeft w:val="0"/>
          <w:marRight w:val="0"/>
          <w:marTop w:val="300"/>
          <w:marBottom w:val="0"/>
          <w:divBdr>
            <w:top w:val="none" w:sz="0" w:space="0" w:color="auto"/>
            <w:left w:val="none" w:sz="0" w:space="0" w:color="auto"/>
            <w:bottom w:val="none" w:sz="0" w:space="0" w:color="auto"/>
            <w:right w:val="none" w:sz="0" w:space="0" w:color="auto"/>
          </w:divBdr>
        </w:div>
        <w:div w:id="154247116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1543177731">
          <w:marLeft w:val="0"/>
          <w:marRight w:val="0"/>
          <w:marTop w:val="0"/>
          <w:marBottom w:val="0"/>
          <w:divBdr>
            <w:top w:val="none" w:sz="0" w:space="0" w:color="auto"/>
            <w:left w:val="none" w:sz="0" w:space="0" w:color="auto"/>
            <w:bottom w:val="none" w:sz="0" w:space="0" w:color="auto"/>
            <w:right w:val="none" w:sz="0" w:space="0" w:color="auto"/>
          </w:divBdr>
        </w:div>
        <w:div w:id="1543983115">
          <w:marLeft w:val="0"/>
          <w:marRight w:val="0"/>
          <w:marTop w:val="0"/>
          <w:marBottom w:val="0"/>
          <w:divBdr>
            <w:top w:val="none" w:sz="0" w:space="0" w:color="auto"/>
            <w:left w:val="none" w:sz="0" w:space="0" w:color="auto"/>
            <w:bottom w:val="none" w:sz="0" w:space="0" w:color="auto"/>
            <w:right w:val="none" w:sz="0" w:space="0" w:color="auto"/>
          </w:divBdr>
          <w:divsChild>
            <w:div w:id="1180198508">
              <w:marLeft w:val="0"/>
              <w:marRight w:val="0"/>
              <w:marTop w:val="0"/>
              <w:marBottom w:val="0"/>
              <w:divBdr>
                <w:top w:val="none" w:sz="0" w:space="0" w:color="auto"/>
                <w:left w:val="none" w:sz="0" w:space="0" w:color="auto"/>
                <w:bottom w:val="none" w:sz="0" w:space="0" w:color="auto"/>
                <w:right w:val="none" w:sz="0" w:space="0" w:color="auto"/>
              </w:divBdr>
            </w:div>
          </w:divsChild>
        </w:div>
        <w:div w:id="1544100572">
          <w:marLeft w:val="0"/>
          <w:marRight w:val="0"/>
          <w:marTop w:val="0"/>
          <w:marBottom w:val="0"/>
          <w:divBdr>
            <w:top w:val="none" w:sz="0" w:space="0" w:color="auto"/>
            <w:left w:val="none" w:sz="0" w:space="0" w:color="auto"/>
            <w:bottom w:val="none" w:sz="0" w:space="0" w:color="auto"/>
            <w:right w:val="none" w:sz="0" w:space="0" w:color="auto"/>
          </w:divBdr>
        </w:div>
        <w:div w:id="1544246895">
          <w:marLeft w:val="0"/>
          <w:marRight w:val="0"/>
          <w:marTop w:val="0"/>
          <w:marBottom w:val="0"/>
          <w:divBdr>
            <w:top w:val="none" w:sz="0" w:space="0" w:color="auto"/>
            <w:left w:val="none" w:sz="0" w:space="0" w:color="auto"/>
            <w:bottom w:val="none" w:sz="0" w:space="0" w:color="auto"/>
            <w:right w:val="none" w:sz="0" w:space="0" w:color="auto"/>
          </w:divBdr>
        </w:div>
        <w:div w:id="1544291075">
          <w:marLeft w:val="0"/>
          <w:marRight w:val="0"/>
          <w:marTop w:val="0"/>
          <w:marBottom w:val="0"/>
          <w:divBdr>
            <w:top w:val="none" w:sz="0" w:space="0" w:color="auto"/>
            <w:left w:val="none" w:sz="0" w:space="0" w:color="auto"/>
            <w:bottom w:val="none" w:sz="0" w:space="0" w:color="auto"/>
            <w:right w:val="none" w:sz="0" w:space="0" w:color="auto"/>
          </w:divBdr>
          <w:divsChild>
            <w:div w:id="701563930">
              <w:marLeft w:val="0"/>
              <w:marRight w:val="0"/>
              <w:marTop w:val="0"/>
              <w:marBottom w:val="0"/>
              <w:divBdr>
                <w:top w:val="none" w:sz="0" w:space="0" w:color="auto"/>
                <w:left w:val="none" w:sz="0" w:space="0" w:color="auto"/>
                <w:bottom w:val="none" w:sz="0" w:space="0" w:color="auto"/>
                <w:right w:val="none" w:sz="0" w:space="0" w:color="auto"/>
              </w:divBdr>
            </w:div>
          </w:divsChild>
        </w:div>
        <w:div w:id="1544563321">
          <w:marLeft w:val="0"/>
          <w:marRight w:val="0"/>
          <w:marTop w:val="0"/>
          <w:marBottom w:val="300"/>
          <w:divBdr>
            <w:top w:val="single" w:sz="6" w:space="15" w:color="EDEDED"/>
            <w:left w:val="single" w:sz="6" w:space="15" w:color="EDEDED"/>
            <w:bottom w:val="single" w:sz="6" w:space="15" w:color="EDEDED"/>
            <w:right w:val="single" w:sz="6" w:space="15" w:color="EDEDED"/>
          </w:divBdr>
        </w:div>
        <w:div w:id="1544756466">
          <w:marLeft w:val="0"/>
          <w:marRight w:val="0"/>
          <w:marTop w:val="0"/>
          <w:marBottom w:val="0"/>
          <w:divBdr>
            <w:top w:val="none" w:sz="0" w:space="0" w:color="auto"/>
            <w:left w:val="none" w:sz="0" w:space="0" w:color="auto"/>
            <w:bottom w:val="none" w:sz="0" w:space="0" w:color="auto"/>
            <w:right w:val="none" w:sz="0" w:space="0" w:color="auto"/>
          </w:divBdr>
        </w:div>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 w:id="1545676969">
          <w:marLeft w:val="0"/>
          <w:marRight w:val="0"/>
          <w:marTop w:val="0"/>
          <w:marBottom w:val="0"/>
          <w:divBdr>
            <w:top w:val="none" w:sz="0" w:space="0" w:color="auto"/>
            <w:left w:val="none" w:sz="0" w:space="0" w:color="auto"/>
            <w:bottom w:val="none" w:sz="0" w:space="0" w:color="auto"/>
            <w:right w:val="none" w:sz="0" w:space="0" w:color="auto"/>
          </w:divBdr>
        </w:div>
        <w:div w:id="1545828708">
          <w:marLeft w:val="0"/>
          <w:marRight w:val="0"/>
          <w:marTop w:val="0"/>
          <w:marBottom w:val="0"/>
          <w:divBdr>
            <w:top w:val="none" w:sz="0" w:space="0" w:color="auto"/>
            <w:left w:val="none" w:sz="0" w:space="0" w:color="auto"/>
            <w:bottom w:val="none" w:sz="0" w:space="0" w:color="auto"/>
            <w:right w:val="none" w:sz="0" w:space="0" w:color="auto"/>
          </w:divBdr>
          <w:divsChild>
            <w:div w:id="607930248">
              <w:marLeft w:val="0"/>
              <w:marRight w:val="0"/>
              <w:marTop w:val="0"/>
              <w:marBottom w:val="0"/>
              <w:divBdr>
                <w:top w:val="none" w:sz="0" w:space="0" w:color="auto"/>
                <w:left w:val="none" w:sz="0" w:space="0" w:color="auto"/>
                <w:bottom w:val="none" w:sz="0" w:space="0" w:color="auto"/>
                <w:right w:val="none" w:sz="0" w:space="0" w:color="auto"/>
              </w:divBdr>
            </w:div>
          </w:divsChild>
        </w:div>
        <w:div w:id="1546060273">
          <w:marLeft w:val="0"/>
          <w:marRight w:val="0"/>
          <w:marTop w:val="0"/>
          <w:marBottom w:val="0"/>
          <w:divBdr>
            <w:top w:val="none" w:sz="0" w:space="0" w:color="auto"/>
            <w:left w:val="none" w:sz="0" w:space="0" w:color="auto"/>
            <w:bottom w:val="none" w:sz="0" w:space="0" w:color="auto"/>
            <w:right w:val="none" w:sz="0" w:space="0" w:color="auto"/>
          </w:divBdr>
        </w:div>
        <w:div w:id="1546522708">
          <w:marLeft w:val="0"/>
          <w:marRight w:val="0"/>
          <w:marTop w:val="0"/>
          <w:marBottom w:val="0"/>
          <w:divBdr>
            <w:top w:val="none" w:sz="0" w:space="0" w:color="auto"/>
            <w:left w:val="none" w:sz="0" w:space="0" w:color="auto"/>
            <w:bottom w:val="none" w:sz="0" w:space="0" w:color="auto"/>
            <w:right w:val="none" w:sz="0" w:space="0" w:color="auto"/>
          </w:divBdr>
        </w:div>
        <w:div w:id="1546721278">
          <w:marLeft w:val="0"/>
          <w:marRight w:val="0"/>
          <w:marTop w:val="0"/>
          <w:marBottom w:val="0"/>
          <w:divBdr>
            <w:top w:val="none" w:sz="0" w:space="0" w:color="auto"/>
            <w:left w:val="none" w:sz="0" w:space="0" w:color="auto"/>
            <w:bottom w:val="none" w:sz="0" w:space="0" w:color="auto"/>
            <w:right w:val="none" w:sz="0" w:space="0" w:color="auto"/>
          </w:divBdr>
        </w:div>
        <w:div w:id="1546871916">
          <w:marLeft w:val="0"/>
          <w:marRight w:val="0"/>
          <w:marTop w:val="0"/>
          <w:marBottom w:val="0"/>
          <w:divBdr>
            <w:top w:val="none" w:sz="0" w:space="0" w:color="auto"/>
            <w:left w:val="none" w:sz="0" w:space="0" w:color="auto"/>
            <w:bottom w:val="none" w:sz="0" w:space="0" w:color="auto"/>
            <w:right w:val="none" w:sz="0" w:space="0" w:color="auto"/>
          </w:divBdr>
        </w:div>
        <w:div w:id="1547257736">
          <w:marLeft w:val="0"/>
          <w:marRight w:val="0"/>
          <w:marTop w:val="0"/>
          <w:marBottom w:val="0"/>
          <w:divBdr>
            <w:top w:val="none" w:sz="0" w:space="0" w:color="auto"/>
            <w:left w:val="none" w:sz="0" w:space="0" w:color="auto"/>
            <w:bottom w:val="none" w:sz="0" w:space="0" w:color="auto"/>
            <w:right w:val="none" w:sz="0" w:space="0" w:color="auto"/>
          </w:divBdr>
        </w:div>
        <w:div w:id="1547914455">
          <w:marLeft w:val="0"/>
          <w:marRight w:val="0"/>
          <w:marTop w:val="0"/>
          <w:marBottom w:val="0"/>
          <w:divBdr>
            <w:top w:val="none" w:sz="0" w:space="0" w:color="auto"/>
            <w:left w:val="none" w:sz="0" w:space="0" w:color="auto"/>
            <w:bottom w:val="none" w:sz="0" w:space="0" w:color="auto"/>
            <w:right w:val="none" w:sz="0" w:space="0" w:color="auto"/>
          </w:divBdr>
        </w:div>
        <w:div w:id="1547985789">
          <w:marLeft w:val="0"/>
          <w:marRight w:val="0"/>
          <w:marTop w:val="0"/>
          <w:marBottom w:val="0"/>
          <w:divBdr>
            <w:top w:val="none" w:sz="0" w:space="0" w:color="auto"/>
            <w:left w:val="none" w:sz="0" w:space="0" w:color="auto"/>
            <w:bottom w:val="none" w:sz="0" w:space="0" w:color="auto"/>
            <w:right w:val="none" w:sz="0" w:space="0" w:color="auto"/>
          </w:divBdr>
          <w:divsChild>
            <w:div w:id="348722076">
              <w:marLeft w:val="0"/>
              <w:marRight w:val="0"/>
              <w:marTop w:val="0"/>
              <w:marBottom w:val="0"/>
              <w:divBdr>
                <w:top w:val="none" w:sz="0" w:space="0" w:color="auto"/>
                <w:left w:val="none" w:sz="0" w:space="0" w:color="auto"/>
                <w:bottom w:val="none" w:sz="0" w:space="0" w:color="auto"/>
                <w:right w:val="none" w:sz="0" w:space="0" w:color="auto"/>
              </w:divBdr>
            </w:div>
          </w:divsChild>
        </w:div>
        <w:div w:id="1548058064">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548253958">
          <w:marLeft w:val="0"/>
          <w:marRight w:val="0"/>
          <w:marTop w:val="300"/>
          <w:marBottom w:val="0"/>
          <w:divBdr>
            <w:top w:val="none" w:sz="0" w:space="0" w:color="auto"/>
            <w:left w:val="none" w:sz="0" w:space="0" w:color="auto"/>
            <w:bottom w:val="none" w:sz="0" w:space="0" w:color="auto"/>
            <w:right w:val="none" w:sz="0" w:space="0" w:color="auto"/>
          </w:divBdr>
          <w:divsChild>
            <w:div w:id="1179078033">
              <w:marLeft w:val="0"/>
              <w:marRight w:val="0"/>
              <w:marTop w:val="0"/>
              <w:marBottom w:val="0"/>
              <w:divBdr>
                <w:top w:val="none" w:sz="0" w:space="0" w:color="auto"/>
                <w:left w:val="none" w:sz="0" w:space="0" w:color="auto"/>
                <w:bottom w:val="none" w:sz="0" w:space="0" w:color="auto"/>
                <w:right w:val="none" w:sz="0" w:space="0" w:color="auto"/>
              </w:divBdr>
              <w:divsChild>
                <w:div w:id="168404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38060">
          <w:marLeft w:val="0"/>
          <w:marRight w:val="0"/>
          <w:marTop w:val="300"/>
          <w:marBottom w:val="0"/>
          <w:divBdr>
            <w:top w:val="none" w:sz="0" w:space="0" w:color="auto"/>
            <w:left w:val="none" w:sz="0" w:space="0" w:color="auto"/>
            <w:bottom w:val="none" w:sz="0" w:space="0" w:color="auto"/>
            <w:right w:val="none" w:sz="0" w:space="0" w:color="auto"/>
          </w:divBdr>
          <w:divsChild>
            <w:div w:id="766272154">
              <w:marLeft w:val="0"/>
              <w:marRight w:val="0"/>
              <w:marTop w:val="0"/>
              <w:marBottom w:val="0"/>
              <w:divBdr>
                <w:top w:val="none" w:sz="0" w:space="0" w:color="auto"/>
                <w:left w:val="none" w:sz="0" w:space="0" w:color="auto"/>
                <w:bottom w:val="none" w:sz="0" w:space="0" w:color="auto"/>
                <w:right w:val="none" w:sz="0" w:space="0" w:color="auto"/>
              </w:divBdr>
              <w:divsChild>
                <w:div w:id="640111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 w:id="1550261256">
          <w:marLeft w:val="0"/>
          <w:marRight w:val="0"/>
          <w:marTop w:val="0"/>
          <w:marBottom w:val="0"/>
          <w:divBdr>
            <w:top w:val="none" w:sz="0" w:space="0" w:color="auto"/>
            <w:left w:val="none" w:sz="0" w:space="0" w:color="auto"/>
            <w:bottom w:val="none" w:sz="0" w:space="0" w:color="auto"/>
            <w:right w:val="none" w:sz="0" w:space="0" w:color="auto"/>
          </w:divBdr>
          <w:divsChild>
            <w:div w:id="174328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1551767143">
          <w:marLeft w:val="0"/>
          <w:marRight w:val="0"/>
          <w:marTop w:val="0"/>
          <w:marBottom w:val="0"/>
          <w:divBdr>
            <w:top w:val="none" w:sz="0" w:space="0" w:color="auto"/>
            <w:left w:val="none" w:sz="0" w:space="0" w:color="auto"/>
            <w:bottom w:val="none" w:sz="0" w:space="0" w:color="auto"/>
            <w:right w:val="none" w:sz="0" w:space="0" w:color="auto"/>
          </w:divBdr>
          <w:divsChild>
            <w:div w:id="719863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1553350980">
          <w:marLeft w:val="0"/>
          <w:marRight w:val="0"/>
          <w:marTop w:val="0"/>
          <w:marBottom w:val="0"/>
          <w:divBdr>
            <w:top w:val="none" w:sz="0" w:space="0" w:color="auto"/>
            <w:left w:val="none" w:sz="0" w:space="0" w:color="auto"/>
            <w:bottom w:val="none" w:sz="0" w:space="0" w:color="auto"/>
            <w:right w:val="none" w:sz="0" w:space="0" w:color="auto"/>
          </w:divBdr>
        </w:div>
        <w:div w:id="1553422947">
          <w:marLeft w:val="0"/>
          <w:marRight w:val="0"/>
          <w:marTop w:val="300"/>
          <w:marBottom w:val="0"/>
          <w:divBdr>
            <w:top w:val="none" w:sz="0" w:space="0" w:color="auto"/>
            <w:left w:val="none" w:sz="0" w:space="0" w:color="auto"/>
            <w:bottom w:val="none" w:sz="0" w:space="0" w:color="auto"/>
            <w:right w:val="none" w:sz="0" w:space="0" w:color="auto"/>
          </w:divBdr>
          <w:divsChild>
            <w:div w:id="1481121129">
              <w:marLeft w:val="0"/>
              <w:marRight w:val="0"/>
              <w:marTop w:val="0"/>
              <w:marBottom w:val="0"/>
              <w:divBdr>
                <w:top w:val="none" w:sz="0" w:space="0" w:color="auto"/>
                <w:left w:val="none" w:sz="0" w:space="0" w:color="auto"/>
                <w:bottom w:val="none" w:sz="0" w:space="0" w:color="auto"/>
                <w:right w:val="none" w:sz="0" w:space="0" w:color="auto"/>
              </w:divBdr>
              <w:divsChild>
                <w:div w:id="80951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805080">
          <w:marLeft w:val="0"/>
          <w:marRight w:val="0"/>
          <w:marTop w:val="0"/>
          <w:marBottom w:val="0"/>
          <w:divBdr>
            <w:top w:val="none" w:sz="0" w:space="0" w:color="auto"/>
            <w:left w:val="none" w:sz="0" w:space="0" w:color="auto"/>
            <w:bottom w:val="none" w:sz="0" w:space="0" w:color="auto"/>
            <w:right w:val="none" w:sz="0" w:space="0" w:color="auto"/>
          </w:divBdr>
        </w:div>
        <w:div w:id="1555122277">
          <w:marLeft w:val="0"/>
          <w:marRight w:val="0"/>
          <w:marTop w:val="0"/>
          <w:marBottom w:val="0"/>
          <w:divBdr>
            <w:top w:val="none" w:sz="0" w:space="0" w:color="auto"/>
            <w:left w:val="none" w:sz="0" w:space="0" w:color="auto"/>
            <w:bottom w:val="none" w:sz="0" w:space="0" w:color="auto"/>
            <w:right w:val="none" w:sz="0" w:space="0" w:color="auto"/>
          </w:divBdr>
          <w:divsChild>
            <w:div w:id="87053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 w:id="1555191670">
          <w:marLeft w:val="0"/>
          <w:marRight w:val="0"/>
          <w:marTop w:val="0"/>
          <w:marBottom w:val="0"/>
          <w:divBdr>
            <w:top w:val="none" w:sz="0" w:space="0" w:color="auto"/>
            <w:left w:val="none" w:sz="0" w:space="0" w:color="auto"/>
            <w:bottom w:val="none" w:sz="0" w:space="0" w:color="auto"/>
            <w:right w:val="none" w:sz="0" w:space="0" w:color="auto"/>
          </w:divBdr>
        </w:div>
        <w:div w:id="1555506915">
          <w:marLeft w:val="0"/>
          <w:marRight w:val="0"/>
          <w:marTop w:val="0"/>
          <w:marBottom w:val="0"/>
          <w:divBdr>
            <w:top w:val="none" w:sz="0" w:space="0" w:color="auto"/>
            <w:left w:val="none" w:sz="0" w:space="0" w:color="auto"/>
            <w:bottom w:val="none" w:sz="0" w:space="0" w:color="auto"/>
            <w:right w:val="none" w:sz="0" w:space="0" w:color="auto"/>
          </w:divBdr>
          <w:divsChild>
            <w:div w:id="17004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5628359">
          <w:marLeft w:val="0"/>
          <w:marRight w:val="0"/>
          <w:marTop w:val="0"/>
          <w:marBottom w:val="0"/>
          <w:divBdr>
            <w:top w:val="none" w:sz="0" w:space="0" w:color="auto"/>
            <w:left w:val="none" w:sz="0" w:space="0" w:color="auto"/>
            <w:bottom w:val="none" w:sz="0" w:space="0" w:color="auto"/>
            <w:right w:val="none" w:sz="0" w:space="0" w:color="auto"/>
          </w:divBdr>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15758">
          <w:marLeft w:val="0"/>
          <w:marRight w:val="0"/>
          <w:marTop w:val="0"/>
          <w:marBottom w:val="0"/>
          <w:divBdr>
            <w:top w:val="none" w:sz="0" w:space="0" w:color="auto"/>
            <w:left w:val="none" w:sz="0" w:space="0" w:color="auto"/>
            <w:bottom w:val="none" w:sz="0" w:space="0" w:color="auto"/>
            <w:right w:val="none" w:sz="0" w:space="0" w:color="auto"/>
          </w:divBdr>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
          </w:divsChild>
        </w:div>
        <w:div w:id="1556701771">
          <w:marLeft w:val="0"/>
          <w:marRight w:val="0"/>
          <w:marTop w:val="0"/>
          <w:marBottom w:val="300"/>
          <w:divBdr>
            <w:top w:val="single" w:sz="6" w:space="15" w:color="EDEDED"/>
            <w:left w:val="single" w:sz="6" w:space="15" w:color="EDEDED"/>
            <w:bottom w:val="single" w:sz="6" w:space="15" w:color="EDEDED"/>
            <w:right w:val="single" w:sz="6" w:space="15" w:color="EDEDED"/>
          </w:divBdr>
        </w:div>
        <w:div w:id="1556812915">
          <w:marLeft w:val="0"/>
          <w:marRight w:val="0"/>
          <w:marTop w:val="0"/>
          <w:marBottom w:val="300"/>
          <w:divBdr>
            <w:top w:val="single" w:sz="6" w:space="15" w:color="EDEDED"/>
            <w:left w:val="single" w:sz="6" w:space="15" w:color="EDEDED"/>
            <w:bottom w:val="single" w:sz="6" w:space="15" w:color="EDEDED"/>
            <w:right w:val="single" w:sz="6" w:space="15" w:color="EDEDED"/>
          </w:divBdr>
        </w:div>
        <w:div w:id="1557086673">
          <w:marLeft w:val="0"/>
          <w:marRight w:val="0"/>
          <w:marTop w:val="0"/>
          <w:marBottom w:val="0"/>
          <w:divBdr>
            <w:top w:val="none" w:sz="0" w:space="0" w:color="auto"/>
            <w:left w:val="none" w:sz="0" w:space="0" w:color="auto"/>
            <w:bottom w:val="none" w:sz="0" w:space="0" w:color="auto"/>
            <w:right w:val="none" w:sz="0" w:space="0" w:color="auto"/>
          </w:divBdr>
          <w:divsChild>
            <w:div w:id="1474714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0164529">
          <w:marLeft w:val="0"/>
          <w:marRight w:val="0"/>
          <w:marTop w:val="0"/>
          <w:marBottom w:val="0"/>
          <w:divBdr>
            <w:top w:val="none" w:sz="0" w:space="0" w:color="auto"/>
            <w:left w:val="none" w:sz="0" w:space="0" w:color="auto"/>
            <w:bottom w:val="none" w:sz="0" w:space="0" w:color="auto"/>
            <w:right w:val="none" w:sz="0" w:space="0" w:color="auto"/>
          </w:divBdr>
        </w:div>
        <w:div w:id="1560556908">
          <w:marLeft w:val="0"/>
          <w:marRight w:val="0"/>
          <w:marTop w:val="0"/>
          <w:marBottom w:val="0"/>
          <w:divBdr>
            <w:top w:val="none" w:sz="0" w:space="0" w:color="auto"/>
            <w:left w:val="none" w:sz="0" w:space="0" w:color="auto"/>
            <w:bottom w:val="none" w:sz="0" w:space="0" w:color="auto"/>
            <w:right w:val="none" w:sz="0" w:space="0" w:color="auto"/>
          </w:divBdr>
        </w:div>
        <w:div w:id="1561015479">
          <w:marLeft w:val="0"/>
          <w:marRight w:val="0"/>
          <w:marTop w:val="0"/>
          <w:marBottom w:val="0"/>
          <w:divBdr>
            <w:top w:val="none" w:sz="0" w:space="0" w:color="auto"/>
            <w:left w:val="none" w:sz="0" w:space="0" w:color="auto"/>
            <w:bottom w:val="none" w:sz="0" w:space="0" w:color="auto"/>
            <w:right w:val="none" w:sz="0" w:space="0" w:color="auto"/>
          </w:divBdr>
          <w:divsChild>
            <w:div w:id="3886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561864911">
          <w:marLeft w:val="0"/>
          <w:marRight w:val="0"/>
          <w:marTop w:val="0"/>
          <w:marBottom w:val="0"/>
          <w:divBdr>
            <w:top w:val="none" w:sz="0" w:space="0" w:color="auto"/>
            <w:left w:val="none" w:sz="0" w:space="0" w:color="auto"/>
            <w:bottom w:val="none" w:sz="0" w:space="0" w:color="auto"/>
            <w:right w:val="none" w:sz="0" w:space="0" w:color="auto"/>
          </w:divBdr>
          <w:divsChild>
            <w:div w:id="1700427363">
              <w:marLeft w:val="0"/>
              <w:marRight w:val="0"/>
              <w:marTop w:val="0"/>
              <w:marBottom w:val="0"/>
              <w:divBdr>
                <w:top w:val="none" w:sz="0" w:space="0" w:color="auto"/>
                <w:left w:val="none" w:sz="0" w:space="0" w:color="auto"/>
                <w:bottom w:val="none" w:sz="0" w:space="0" w:color="auto"/>
                <w:right w:val="none" w:sz="0" w:space="0" w:color="auto"/>
              </w:divBdr>
            </w:div>
          </w:divsChild>
        </w:div>
        <w:div w:id="1562445335">
          <w:marLeft w:val="0"/>
          <w:marRight w:val="0"/>
          <w:marTop w:val="0"/>
          <w:marBottom w:val="0"/>
          <w:divBdr>
            <w:top w:val="none" w:sz="0" w:space="0" w:color="auto"/>
            <w:left w:val="none" w:sz="0" w:space="0" w:color="auto"/>
            <w:bottom w:val="none" w:sz="0" w:space="0" w:color="auto"/>
            <w:right w:val="none" w:sz="0" w:space="0" w:color="auto"/>
          </w:divBdr>
          <w:divsChild>
            <w:div w:id="1167987335">
              <w:marLeft w:val="0"/>
              <w:marRight w:val="0"/>
              <w:marTop w:val="0"/>
              <w:marBottom w:val="0"/>
              <w:divBdr>
                <w:top w:val="none" w:sz="0" w:space="0" w:color="auto"/>
                <w:left w:val="none" w:sz="0" w:space="0" w:color="auto"/>
                <w:bottom w:val="none" w:sz="0" w:space="0" w:color="auto"/>
                <w:right w:val="none" w:sz="0" w:space="0" w:color="auto"/>
              </w:divBdr>
            </w:div>
          </w:divsChild>
        </w:div>
        <w:div w:id="1562445380">
          <w:marLeft w:val="0"/>
          <w:marRight w:val="0"/>
          <w:marTop w:val="0"/>
          <w:marBottom w:val="0"/>
          <w:divBdr>
            <w:top w:val="none" w:sz="0" w:space="0" w:color="auto"/>
            <w:left w:val="none" w:sz="0" w:space="0" w:color="auto"/>
            <w:bottom w:val="none" w:sz="0" w:space="0" w:color="auto"/>
            <w:right w:val="none" w:sz="0" w:space="0" w:color="auto"/>
          </w:divBdr>
        </w:div>
        <w:div w:id="1562594152">
          <w:marLeft w:val="0"/>
          <w:marRight w:val="0"/>
          <w:marTop w:val="0"/>
          <w:marBottom w:val="0"/>
          <w:divBdr>
            <w:top w:val="none" w:sz="0" w:space="0" w:color="auto"/>
            <w:left w:val="none" w:sz="0" w:space="0" w:color="auto"/>
            <w:bottom w:val="none" w:sz="0" w:space="0" w:color="auto"/>
            <w:right w:val="none" w:sz="0" w:space="0" w:color="auto"/>
          </w:divBdr>
        </w:div>
        <w:div w:id="1563247826">
          <w:marLeft w:val="0"/>
          <w:marRight w:val="0"/>
          <w:marTop w:val="0"/>
          <w:marBottom w:val="0"/>
          <w:divBdr>
            <w:top w:val="none" w:sz="0" w:space="0" w:color="auto"/>
            <w:left w:val="none" w:sz="0" w:space="0" w:color="auto"/>
            <w:bottom w:val="none" w:sz="0" w:space="0" w:color="auto"/>
            <w:right w:val="none" w:sz="0" w:space="0" w:color="auto"/>
          </w:divBdr>
        </w:div>
        <w:div w:id="1563296178">
          <w:marLeft w:val="0"/>
          <w:marRight w:val="0"/>
          <w:marTop w:val="0"/>
          <w:marBottom w:val="0"/>
          <w:divBdr>
            <w:top w:val="none" w:sz="0" w:space="0" w:color="auto"/>
            <w:left w:val="none" w:sz="0" w:space="0" w:color="auto"/>
            <w:bottom w:val="none" w:sz="0" w:space="0" w:color="auto"/>
            <w:right w:val="none" w:sz="0" w:space="0" w:color="auto"/>
          </w:divBdr>
        </w:div>
        <w:div w:id="1564025938">
          <w:marLeft w:val="0"/>
          <w:marRight w:val="0"/>
          <w:marTop w:val="0"/>
          <w:marBottom w:val="0"/>
          <w:divBdr>
            <w:top w:val="none" w:sz="0" w:space="0" w:color="auto"/>
            <w:left w:val="none" w:sz="0" w:space="0" w:color="auto"/>
            <w:bottom w:val="none" w:sz="0" w:space="0" w:color="auto"/>
            <w:right w:val="none" w:sz="0" w:space="0" w:color="auto"/>
          </w:divBdr>
          <w:divsChild>
            <w:div w:id="446890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4029065">
          <w:marLeft w:val="0"/>
          <w:marRight w:val="0"/>
          <w:marTop w:val="0"/>
          <w:marBottom w:val="0"/>
          <w:divBdr>
            <w:top w:val="none" w:sz="0" w:space="0" w:color="auto"/>
            <w:left w:val="none" w:sz="0" w:space="0" w:color="auto"/>
            <w:bottom w:val="none" w:sz="0" w:space="0" w:color="auto"/>
            <w:right w:val="none" w:sz="0" w:space="0" w:color="auto"/>
          </w:divBdr>
        </w:div>
        <w:div w:id="1564486762">
          <w:marLeft w:val="0"/>
          <w:marRight w:val="0"/>
          <w:marTop w:val="0"/>
          <w:marBottom w:val="0"/>
          <w:divBdr>
            <w:top w:val="none" w:sz="0" w:space="0" w:color="auto"/>
            <w:left w:val="none" w:sz="0" w:space="0" w:color="auto"/>
            <w:bottom w:val="none" w:sz="0" w:space="0" w:color="auto"/>
            <w:right w:val="none" w:sz="0" w:space="0" w:color="auto"/>
          </w:divBdr>
        </w:div>
        <w:div w:id="1564944698">
          <w:marLeft w:val="0"/>
          <w:marRight w:val="0"/>
          <w:marTop w:val="0"/>
          <w:marBottom w:val="0"/>
          <w:divBdr>
            <w:top w:val="none" w:sz="0" w:space="0" w:color="auto"/>
            <w:left w:val="none" w:sz="0" w:space="0" w:color="auto"/>
            <w:bottom w:val="none" w:sz="0" w:space="0" w:color="auto"/>
            <w:right w:val="none" w:sz="0" w:space="0" w:color="auto"/>
          </w:divBdr>
        </w:div>
        <w:div w:id="1565140809">
          <w:marLeft w:val="0"/>
          <w:marRight w:val="0"/>
          <w:marTop w:val="0"/>
          <w:marBottom w:val="0"/>
          <w:divBdr>
            <w:top w:val="none" w:sz="0" w:space="0" w:color="auto"/>
            <w:left w:val="none" w:sz="0" w:space="0" w:color="auto"/>
            <w:bottom w:val="none" w:sz="0" w:space="0" w:color="auto"/>
            <w:right w:val="none" w:sz="0" w:space="0" w:color="auto"/>
          </w:divBdr>
        </w:div>
        <w:div w:id="1566145507">
          <w:marLeft w:val="0"/>
          <w:marRight w:val="0"/>
          <w:marTop w:val="0"/>
          <w:marBottom w:val="0"/>
          <w:divBdr>
            <w:top w:val="none" w:sz="0" w:space="0" w:color="auto"/>
            <w:left w:val="none" w:sz="0" w:space="0" w:color="auto"/>
            <w:bottom w:val="none" w:sz="0" w:space="0" w:color="auto"/>
            <w:right w:val="none" w:sz="0" w:space="0" w:color="auto"/>
          </w:divBdr>
          <w:divsChild>
            <w:div w:id="53958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6452800">
          <w:marLeft w:val="0"/>
          <w:marRight w:val="0"/>
          <w:marTop w:val="300"/>
          <w:marBottom w:val="0"/>
          <w:divBdr>
            <w:top w:val="none" w:sz="0" w:space="0" w:color="auto"/>
            <w:left w:val="none" w:sz="0" w:space="0" w:color="auto"/>
            <w:bottom w:val="none" w:sz="0" w:space="0" w:color="auto"/>
            <w:right w:val="none" w:sz="0" w:space="0" w:color="auto"/>
          </w:divBdr>
          <w:divsChild>
            <w:div w:id="939682969">
              <w:marLeft w:val="0"/>
              <w:marRight w:val="0"/>
              <w:marTop w:val="0"/>
              <w:marBottom w:val="0"/>
              <w:divBdr>
                <w:top w:val="none" w:sz="0" w:space="0" w:color="auto"/>
                <w:left w:val="none" w:sz="0" w:space="0" w:color="auto"/>
                <w:bottom w:val="none" w:sz="0" w:space="0" w:color="auto"/>
                <w:right w:val="none" w:sz="0" w:space="0" w:color="auto"/>
              </w:divBdr>
              <w:divsChild>
                <w:div w:id="143532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599742">
          <w:marLeft w:val="0"/>
          <w:marRight w:val="0"/>
          <w:marTop w:val="0"/>
          <w:marBottom w:val="300"/>
          <w:divBdr>
            <w:top w:val="single" w:sz="6" w:space="15" w:color="EDEDED"/>
            <w:left w:val="single" w:sz="6" w:space="15" w:color="EDEDED"/>
            <w:bottom w:val="single" w:sz="6" w:space="15" w:color="EDEDED"/>
            <w:right w:val="single" w:sz="6" w:space="15" w:color="EDEDED"/>
          </w:divBdr>
        </w:div>
        <w:div w:id="1567298595">
          <w:marLeft w:val="0"/>
          <w:marRight w:val="0"/>
          <w:marTop w:val="0"/>
          <w:marBottom w:val="0"/>
          <w:divBdr>
            <w:top w:val="none" w:sz="0" w:space="0" w:color="auto"/>
            <w:left w:val="none" w:sz="0" w:space="0" w:color="auto"/>
            <w:bottom w:val="none" w:sz="0" w:space="0" w:color="auto"/>
            <w:right w:val="none" w:sz="0" w:space="0" w:color="auto"/>
          </w:divBdr>
        </w:div>
        <w:div w:id="1567379506">
          <w:marLeft w:val="0"/>
          <w:marRight w:val="0"/>
          <w:marTop w:val="0"/>
          <w:marBottom w:val="0"/>
          <w:divBdr>
            <w:top w:val="none" w:sz="0" w:space="0" w:color="auto"/>
            <w:left w:val="none" w:sz="0" w:space="0" w:color="auto"/>
            <w:bottom w:val="none" w:sz="0" w:space="0" w:color="auto"/>
            <w:right w:val="none" w:sz="0" w:space="0" w:color="auto"/>
          </w:divBdr>
          <w:divsChild>
            <w:div w:id="177279847">
              <w:marLeft w:val="0"/>
              <w:marRight w:val="0"/>
              <w:marTop w:val="0"/>
              <w:marBottom w:val="0"/>
              <w:divBdr>
                <w:top w:val="none" w:sz="0" w:space="0" w:color="auto"/>
                <w:left w:val="none" w:sz="0" w:space="0" w:color="auto"/>
                <w:bottom w:val="none" w:sz="0" w:space="0" w:color="auto"/>
                <w:right w:val="none" w:sz="0" w:space="0" w:color="auto"/>
              </w:divBdr>
            </w:div>
          </w:divsChild>
        </w:div>
        <w:div w:id="1568765866">
          <w:marLeft w:val="0"/>
          <w:marRight w:val="0"/>
          <w:marTop w:val="0"/>
          <w:marBottom w:val="0"/>
          <w:divBdr>
            <w:top w:val="none" w:sz="0" w:space="0" w:color="auto"/>
            <w:left w:val="none" w:sz="0" w:space="0" w:color="auto"/>
            <w:bottom w:val="none" w:sz="0" w:space="0" w:color="auto"/>
            <w:right w:val="none" w:sz="0" w:space="0" w:color="auto"/>
          </w:divBdr>
        </w:div>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 w:id="1569535376">
          <w:marLeft w:val="0"/>
          <w:marRight w:val="0"/>
          <w:marTop w:val="0"/>
          <w:marBottom w:val="0"/>
          <w:divBdr>
            <w:top w:val="none" w:sz="0" w:space="0" w:color="auto"/>
            <w:left w:val="none" w:sz="0" w:space="0" w:color="auto"/>
            <w:bottom w:val="none" w:sz="0" w:space="0" w:color="auto"/>
            <w:right w:val="none" w:sz="0" w:space="0" w:color="auto"/>
          </w:divBdr>
          <w:divsChild>
            <w:div w:id="13862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0769509">
          <w:marLeft w:val="0"/>
          <w:marRight w:val="0"/>
          <w:marTop w:val="0"/>
          <w:marBottom w:val="0"/>
          <w:divBdr>
            <w:top w:val="none" w:sz="0" w:space="0" w:color="auto"/>
            <w:left w:val="none" w:sz="0" w:space="0" w:color="auto"/>
            <w:bottom w:val="none" w:sz="0" w:space="0" w:color="auto"/>
            <w:right w:val="none" w:sz="0" w:space="0" w:color="auto"/>
          </w:divBdr>
        </w:div>
        <w:div w:id="1571691951">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571961524">
          <w:marLeft w:val="0"/>
          <w:marRight w:val="0"/>
          <w:marTop w:val="0"/>
          <w:marBottom w:val="0"/>
          <w:divBdr>
            <w:top w:val="none" w:sz="0" w:space="0" w:color="auto"/>
            <w:left w:val="none" w:sz="0" w:space="0" w:color="auto"/>
            <w:bottom w:val="none" w:sz="0" w:space="0" w:color="auto"/>
            <w:right w:val="none" w:sz="0" w:space="0" w:color="auto"/>
          </w:divBdr>
        </w:div>
        <w:div w:id="1572306409">
          <w:marLeft w:val="0"/>
          <w:marRight w:val="0"/>
          <w:marTop w:val="0"/>
          <w:marBottom w:val="300"/>
          <w:divBdr>
            <w:top w:val="single" w:sz="6" w:space="15" w:color="EDEDED"/>
            <w:left w:val="single" w:sz="6" w:space="15" w:color="EDEDED"/>
            <w:bottom w:val="single" w:sz="6" w:space="15" w:color="EDEDED"/>
            <w:right w:val="single" w:sz="6" w:space="15" w:color="EDEDED"/>
          </w:divBdr>
        </w:div>
        <w:div w:id="1572348683">
          <w:marLeft w:val="0"/>
          <w:marRight w:val="0"/>
          <w:marTop w:val="0"/>
          <w:marBottom w:val="0"/>
          <w:divBdr>
            <w:top w:val="none" w:sz="0" w:space="0" w:color="auto"/>
            <w:left w:val="none" w:sz="0" w:space="0" w:color="auto"/>
            <w:bottom w:val="none" w:sz="0" w:space="0" w:color="auto"/>
            <w:right w:val="none" w:sz="0" w:space="0" w:color="auto"/>
          </w:divBdr>
          <w:divsChild>
            <w:div w:id="123092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2734022">
          <w:marLeft w:val="0"/>
          <w:marRight w:val="0"/>
          <w:marTop w:val="0"/>
          <w:marBottom w:val="0"/>
          <w:divBdr>
            <w:top w:val="none" w:sz="0" w:space="0" w:color="auto"/>
            <w:left w:val="none" w:sz="0" w:space="0" w:color="auto"/>
            <w:bottom w:val="none" w:sz="0" w:space="0" w:color="auto"/>
            <w:right w:val="none" w:sz="0" w:space="0" w:color="auto"/>
          </w:divBdr>
        </w:div>
        <w:div w:id="1572814955">
          <w:marLeft w:val="0"/>
          <w:marRight w:val="0"/>
          <w:marTop w:val="0"/>
          <w:marBottom w:val="0"/>
          <w:divBdr>
            <w:top w:val="none" w:sz="0" w:space="0" w:color="auto"/>
            <w:left w:val="none" w:sz="0" w:space="0" w:color="auto"/>
            <w:bottom w:val="none" w:sz="0" w:space="0" w:color="auto"/>
            <w:right w:val="none" w:sz="0" w:space="0" w:color="auto"/>
          </w:divBdr>
          <w:divsChild>
            <w:div w:id="481770726">
              <w:marLeft w:val="0"/>
              <w:marRight w:val="0"/>
              <w:marTop w:val="0"/>
              <w:marBottom w:val="0"/>
              <w:divBdr>
                <w:top w:val="none" w:sz="0" w:space="0" w:color="auto"/>
                <w:left w:val="none" w:sz="0" w:space="0" w:color="auto"/>
                <w:bottom w:val="none" w:sz="0" w:space="0" w:color="auto"/>
                <w:right w:val="none" w:sz="0" w:space="0" w:color="auto"/>
              </w:divBdr>
            </w:div>
          </w:divsChild>
        </w:div>
        <w:div w:id="1573004437">
          <w:marLeft w:val="0"/>
          <w:marRight w:val="0"/>
          <w:marTop w:val="0"/>
          <w:marBottom w:val="300"/>
          <w:divBdr>
            <w:top w:val="single" w:sz="6" w:space="15" w:color="EDEDED"/>
            <w:left w:val="single" w:sz="6" w:space="15" w:color="EDEDED"/>
            <w:bottom w:val="single" w:sz="6" w:space="15" w:color="EDEDED"/>
            <w:right w:val="single" w:sz="6" w:space="15" w:color="EDEDED"/>
          </w:divBdr>
        </w:div>
        <w:div w:id="1573195997">
          <w:marLeft w:val="0"/>
          <w:marRight w:val="0"/>
          <w:marTop w:val="0"/>
          <w:marBottom w:val="0"/>
          <w:divBdr>
            <w:top w:val="none" w:sz="0" w:space="0" w:color="auto"/>
            <w:left w:val="none" w:sz="0" w:space="0" w:color="auto"/>
            <w:bottom w:val="none" w:sz="0" w:space="0" w:color="auto"/>
            <w:right w:val="none" w:sz="0" w:space="0" w:color="auto"/>
          </w:divBdr>
        </w:div>
        <w:div w:id="1573352162">
          <w:marLeft w:val="0"/>
          <w:marRight w:val="0"/>
          <w:marTop w:val="0"/>
          <w:marBottom w:val="0"/>
          <w:divBdr>
            <w:top w:val="none" w:sz="0" w:space="0" w:color="auto"/>
            <w:left w:val="none" w:sz="0" w:space="0" w:color="auto"/>
            <w:bottom w:val="none" w:sz="0" w:space="0" w:color="auto"/>
            <w:right w:val="none" w:sz="0" w:space="0" w:color="auto"/>
          </w:divBdr>
          <w:divsChild>
            <w:div w:id="18154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4660060">
          <w:marLeft w:val="0"/>
          <w:marRight w:val="0"/>
          <w:marTop w:val="0"/>
          <w:marBottom w:val="0"/>
          <w:divBdr>
            <w:top w:val="none" w:sz="0" w:space="0" w:color="auto"/>
            <w:left w:val="none" w:sz="0" w:space="0" w:color="auto"/>
            <w:bottom w:val="none" w:sz="0" w:space="0" w:color="auto"/>
            <w:right w:val="none" w:sz="0" w:space="0" w:color="auto"/>
          </w:divBdr>
        </w:div>
        <w:div w:id="1575166021">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576040356">
          <w:marLeft w:val="0"/>
          <w:marRight w:val="0"/>
          <w:marTop w:val="0"/>
          <w:marBottom w:val="300"/>
          <w:divBdr>
            <w:top w:val="single" w:sz="6" w:space="15" w:color="EDEDED"/>
            <w:left w:val="single" w:sz="6" w:space="15" w:color="EDEDED"/>
            <w:bottom w:val="single" w:sz="6" w:space="15" w:color="EDEDED"/>
            <w:right w:val="single" w:sz="6" w:space="15" w:color="EDEDED"/>
          </w:divBdr>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165263">
          <w:marLeft w:val="0"/>
          <w:marRight w:val="0"/>
          <w:marTop w:val="300"/>
          <w:marBottom w:val="0"/>
          <w:divBdr>
            <w:top w:val="none" w:sz="0" w:space="0" w:color="auto"/>
            <w:left w:val="none" w:sz="0" w:space="0" w:color="auto"/>
            <w:bottom w:val="none" w:sz="0" w:space="0" w:color="auto"/>
            <w:right w:val="none" w:sz="0" w:space="0" w:color="auto"/>
          </w:divBdr>
          <w:divsChild>
            <w:div w:id="953439514">
              <w:marLeft w:val="0"/>
              <w:marRight w:val="0"/>
              <w:marTop w:val="0"/>
              <w:marBottom w:val="0"/>
              <w:divBdr>
                <w:top w:val="none" w:sz="0" w:space="0" w:color="auto"/>
                <w:left w:val="none" w:sz="0" w:space="0" w:color="auto"/>
                <w:bottom w:val="none" w:sz="0" w:space="0" w:color="auto"/>
                <w:right w:val="none" w:sz="0" w:space="0" w:color="auto"/>
              </w:divBdr>
              <w:divsChild>
                <w:div w:id="123446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165863">
          <w:marLeft w:val="0"/>
          <w:marRight w:val="0"/>
          <w:marTop w:val="0"/>
          <w:marBottom w:val="0"/>
          <w:divBdr>
            <w:top w:val="none" w:sz="0" w:space="0" w:color="auto"/>
            <w:left w:val="none" w:sz="0" w:space="0" w:color="auto"/>
            <w:bottom w:val="none" w:sz="0" w:space="0" w:color="auto"/>
            <w:right w:val="none" w:sz="0" w:space="0" w:color="auto"/>
          </w:divBdr>
        </w:div>
        <w:div w:id="1576206966">
          <w:marLeft w:val="0"/>
          <w:marRight w:val="0"/>
          <w:marTop w:val="300"/>
          <w:marBottom w:val="0"/>
          <w:divBdr>
            <w:top w:val="none" w:sz="0" w:space="0" w:color="auto"/>
            <w:left w:val="none" w:sz="0" w:space="0" w:color="auto"/>
            <w:bottom w:val="none" w:sz="0" w:space="0" w:color="auto"/>
            <w:right w:val="none" w:sz="0" w:space="0" w:color="auto"/>
          </w:divBdr>
          <w:divsChild>
            <w:div w:id="1191526387">
              <w:marLeft w:val="0"/>
              <w:marRight w:val="0"/>
              <w:marTop w:val="0"/>
              <w:marBottom w:val="0"/>
              <w:divBdr>
                <w:top w:val="none" w:sz="0" w:space="0" w:color="auto"/>
                <w:left w:val="none" w:sz="0" w:space="0" w:color="auto"/>
                <w:bottom w:val="none" w:sz="0" w:space="0" w:color="auto"/>
                <w:right w:val="none" w:sz="0" w:space="0" w:color="auto"/>
              </w:divBdr>
              <w:divsChild>
                <w:div w:id="60576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742678">
          <w:marLeft w:val="0"/>
          <w:marRight w:val="0"/>
          <w:marTop w:val="0"/>
          <w:marBottom w:val="0"/>
          <w:divBdr>
            <w:top w:val="none" w:sz="0" w:space="0" w:color="auto"/>
            <w:left w:val="none" w:sz="0" w:space="0" w:color="auto"/>
            <w:bottom w:val="none" w:sz="0" w:space="0" w:color="auto"/>
            <w:right w:val="none" w:sz="0" w:space="0" w:color="auto"/>
          </w:divBdr>
        </w:div>
        <w:div w:id="1578127465">
          <w:marLeft w:val="0"/>
          <w:marRight w:val="0"/>
          <w:marTop w:val="0"/>
          <w:marBottom w:val="0"/>
          <w:divBdr>
            <w:top w:val="none" w:sz="0" w:space="0" w:color="auto"/>
            <w:left w:val="none" w:sz="0" w:space="0" w:color="auto"/>
            <w:bottom w:val="none" w:sz="0" w:space="0" w:color="auto"/>
            <w:right w:val="none" w:sz="0" w:space="0" w:color="auto"/>
          </w:divBdr>
        </w:div>
        <w:div w:id="1578246148">
          <w:marLeft w:val="0"/>
          <w:marRight w:val="0"/>
          <w:marTop w:val="0"/>
          <w:marBottom w:val="0"/>
          <w:divBdr>
            <w:top w:val="none" w:sz="0" w:space="0" w:color="auto"/>
            <w:left w:val="none" w:sz="0" w:space="0" w:color="auto"/>
            <w:bottom w:val="none" w:sz="0" w:space="0" w:color="auto"/>
            <w:right w:val="none" w:sz="0" w:space="0" w:color="auto"/>
          </w:divBdr>
        </w:div>
        <w:div w:id="1578906878">
          <w:marLeft w:val="0"/>
          <w:marRight w:val="0"/>
          <w:marTop w:val="0"/>
          <w:marBottom w:val="300"/>
          <w:divBdr>
            <w:top w:val="single" w:sz="6" w:space="15" w:color="EDEDED"/>
            <w:left w:val="single" w:sz="6" w:space="15" w:color="EDEDED"/>
            <w:bottom w:val="single" w:sz="6" w:space="15" w:color="EDEDED"/>
            <w:right w:val="single" w:sz="6" w:space="15" w:color="EDEDED"/>
          </w:divBdr>
        </w:div>
        <w:div w:id="1578981117">
          <w:marLeft w:val="0"/>
          <w:marRight w:val="0"/>
          <w:marTop w:val="300"/>
          <w:marBottom w:val="0"/>
          <w:divBdr>
            <w:top w:val="none" w:sz="0" w:space="0" w:color="auto"/>
            <w:left w:val="none" w:sz="0" w:space="0" w:color="auto"/>
            <w:bottom w:val="none" w:sz="0" w:space="0" w:color="auto"/>
            <w:right w:val="none" w:sz="0" w:space="0" w:color="auto"/>
          </w:divBdr>
          <w:divsChild>
            <w:div w:id="1210874781">
              <w:marLeft w:val="0"/>
              <w:marRight w:val="0"/>
              <w:marTop w:val="0"/>
              <w:marBottom w:val="0"/>
              <w:divBdr>
                <w:top w:val="none" w:sz="0" w:space="0" w:color="auto"/>
                <w:left w:val="none" w:sz="0" w:space="0" w:color="auto"/>
                <w:bottom w:val="none" w:sz="0" w:space="0" w:color="auto"/>
                <w:right w:val="none" w:sz="0" w:space="0" w:color="auto"/>
              </w:divBdr>
              <w:divsChild>
                <w:div w:id="19543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057036">
          <w:marLeft w:val="0"/>
          <w:marRight w:val="0"/>
          <w:marTop w:val="0"/>
          <w:marBottom w:val="0"/>
          <w:divBdr>
            <w:top w:val="none" w:sz="0" w:space="0" w:color="auto"/>
            <w:left w:val="none" w:sz="0" w:space="0" w:color="auto"/>
            <w:bottom w:val="none" w:sz="0" w:space="0" w:color="auto"/>
            <w:right w:val="none" w:sz="0" w:space="0" w:color="auto"/>
          </w:divBdr>
        </w:div>
        <w:div w:id="1579515282">
          <w:marLeft w:val="0"/>
          <w:marRight w:val="0"/>
          <w:marTop w:val="0"/>
          <w:marBottom w:val="0"/>
          <w:divBdr>
            <w:top w:val="none" w:sz="0" w:space="0" w:color="auto"/>
            <w:left w:val="none" w:sz="0" w:space="0" w:color="auto"/>
            <w:bottom w:val="none" w:sz="0" w:space="0" w:color="auto"/>
            <w:right w:val="none" w:sz="0" w:space="0" w:color="auto"/>
          </w:divBdr>
        </w:div>
        <w:div w:id="1579559168">
          <w:marLeft w:val="0"/>
          <w:marRight w:val="0"/>
          <w:marTop w:val="0"/>
          <w:marBottom w:val="0"/>
          <w:divBdr>
            <w:top w:val="none" w:sz="0" w:space="0" w:color="auto"/>
            <w:left w:val="none" w:sz="0" w:space="0" w:color="auto"/>
            <w:bottom w:val="none" w:sz="0" w:space="0" w:color="auto"/>
            <w:right w:val="none" w:sz="0" w:space="0" w:color="auto"/>
          </w:divBdr>
        </w:div>
        <w:div w:id="1579561500">
          <w:marLeft w:val="0"/>
          <w:marRight w:val="0"/>
          <w:marTop w:val="0"/>
          <w:marBottom w:val="300"/>
          <w:divBdr>
            <w:top w:val="single" w:sz="6" w:space="15" w:color="EDEDED"/>
            <w:left w:val="single" w:sz="6" w:space="15" w:color="EDEDED"/>
            <w:bottom w:val="single" w:sz="6" w:space="15" w:color="EDEDED"/>
            <w:right w:val="single" w:sz="6" w:space="15" w:color="EDEDED"/>
          </w:divBdr>
        </w:div>
        <w:div w:id="1579637275">
          <w:marLeft w:val="0"/>
          <w:marRight w:val="0"/>
          <w:marTop w:val="0"/>
          <w:marBottom w:val="0"/>
          <w:divBdr>
            <w:top w:val="none" w:sz="0" w:space="0" w:color="auto"/>
            <w:left w:val="none" w:sz="0" w:space="0" w:color="auto"/>
            <w:bottom w:val="none" w:sz="0" w:space="0" w:color="auto"/>
            <w:right w:val="none" w:sz="0" w:space="0" w:color="auto"/>
          </w:divBdr>
        </w:div>
        <w:div w:id="1580401732">
          <w:marLeft w:val="0"/>
          <w:marRight w:val="0"/>
          <w:marTop w:val="0"/>
          <w:marBottom w:val="0"/>
          <w:divBdr>
            <w:top w:val="none" w:sz="0" w:space="0" w:color="auto"/>
            <w:left w:val="none" w:sz="0" w:space="0" w:color="auto"/>
            <w:bottom w:val="none" w:sz="0" w:space="0" w:color="auto"/>
            <w:right w:val="none" w:sz="0" w:space="0" w:color="auto"/>
          </w:divBdr>
        </w:div>
        <w:div w:id="1580869077">
          <w:marLeft w:val="0"/>
          <w:marRight w:val="0"/>
          <w:marTop w:val="0"/>
          <w:marBottom w:val="300"/>
          <w:divBdr>
            <w:top w:val="single" w:sz="6" w:space="15" w:color="EDEDED"/>
            <w:left w:val="single" w:sz="6" w:space="15" w:color="EDEDED"/>
            <w:bottom w:val="single" w:sz="6" w:space="15" w:color="EDEDED"/>
            <w:right w:val="single" w:sz="6" w:space="15" w:color="EDEDED"/>
          </w:divBdr>
        </w:div>
        <w:div w:id="1581065580">
          <w:marLeft w:val="0"/>
          <w:marRight w:val="0"/>
          <w:marTop w:val="0"/>
          <w:marBottom w:val="0"/>
          <w:divBdr>
            <w:top w:val="none" w:sz="0" w:space="0" w:color="auto"/>
            <w:left w:val="none" w:sz="0" w:space="0" w:color="auto"/>
            <w:bottom w:val="none" w:sz="0" w:space="0" w:color="auto"/>
            <w:right w:val="none" w:sz="0" w:space="0" w:color="auto"/>
          </w:divBdr>
        </w:div>
        <w:div w:id="1582055855">
          <w:marLeft w:val="0"/>
          <w:marRight w:val="0"/>
          <w:marTop w:val="300"/>
          <w:marBottom w:val="0"/>
          <w:divBdr>
            <w:top w:val="none" w:sz="0" w:space="0" w:color="auto"/>
            <w:left w:val="none" w:sz="0" w:space="0" w:color="auto"/>
            <w:bottom w:val="none" w:sz="0" w:space="0" w:color="auto"/>
            <w:right w:val="none" w:sz="0" w:space="0" w:color="auto"/>
          </w:divBdr>
          <w:divsChild>
            <w:div w:id="102044712">
              <w:marLeft w:val="0"/>
              <w:marRight w:val="0"/>
              <w:marTop w:val="0"/>
              <w:marBottom w:val="0"/>
              <w:divBdr>
                <w:top w:val="none" w:sz="0" w:space="0" w:color="auto"/>
                <w:left w:val="none" w:sz="0" w:space="0" w:color="auto"/>
                <w:bottom w:val="none" w:sz="0" w:space="0" w:color="auto"/>
                <w:right w:val="none" w:sz="0" w:space="0" w:color="auto"/>
              </w:divBdr>
            </w:div>
          </w:divsChild>
        </w:div>
        <w:div w:id="1582256120">
          <w:marLeft w:val="0"/>
          <w:marRight w:val="0"/>
          <w:marTop w:val="0"/>
          <w:marBottom w:val="0"/>
          <w:divBdr>
            <w:top w:val="none" w:sz="0" w:space="0" w:color="auto"/>
            <w:left w:val="none" w:sz="0" w:space="0" w:color="auto"/>
            <w:bottom w:val="none" w:sz="0" w:space="0" w:color="auto"/>
            <w:right w:val="none" w:sz="0" w:space="0" w:color="auto"/>
          </w:divBdr>
        </w:div>
        <w:div w:id="1582327593">
          <w:marLeft w:val="0"/>
          <w:marRight w:val="0"/>
          <w:marTop w:val="0"/>
          <w:marBottom w:val="0"/>
          <w:divBdr>
            <w:top w:val="none" w:sz="0" w:space="0" w:color="auto"/>
            <w:left w:val="none" w:sz="0" w:space="0" w:color="auto"/>
            <w:bottom w:val="none" w:sz="0" w:space="0" w:color="auto"/>
            <w:right w:val="none" w:sz="0" w:space="0" w:color="auto"/>
          </w:divBdr>
          <w:divsChild>
            <w:div w:id="80225105">
              <w:marLeft w:val="0"/>
              <w:marRight w:val="0"/>
              <w:marTop w:val="0"/>
              <w:marBottom w:val="0"/>
              <w:divBdr>
                <w:top w:val="none" w:sz="0" w:space="0" w:color="auto"/>
                <w:left w:val="none" w:sz="0" w:space="0" w:color="auto"/>
                <w:bottom w:val="none" w:sz="0" w:space="0" w:color="auto"/>
                <w:right w:val="none" w:sz="0" w:space="0" w:color="auto"/>
              </w:divBdr>
            </w:div>
          </w:divsChild>
        </w:div>
        <w:div w:id="1582451894">
          <w:marLeft w:val="0"/>
          <w:marRight w:val="0"/>
          <w:marTop w:val="0"/>
          <w:marBottom w:val="0"/>
          <w:divBdr>
            <w:top w:val="none" w:sz="0" w:space="0" w:color="auto"/>
            <w:left w:val="none" w:sz="0" w:space="0" w:color="auto"/>
            <w:bottom w:val="none" w:sz="0" w:space="0" w:color="auto"/>
            <w:right w:val="none" w:sz="0" w:space="0" w:color="auto"/>
          </w:divBdr>
          <w:divsChild>
            <w:div w:id="10527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3953557">
          <w:marLeft w:val="0"/>
          <w:marRight w:val="0"/>
          <w:marTop w:val="0"/>
          <w:marBottom w:val="0"/>
          <w:divBdr>
            <w:top w:val="none" w:sz="0" w:space="0" w:color="auto"/>
            <w:left w:val="none" w:sz="0" w:space="0" w:color="auto"/>
            <w:bottom w:val="none" w:sz="0" w:space="0" w:color="auto"/>
            <w:right w:val="none" w:sz="0" w:space="0" w:color="auto"/>
          </w:divBdr>
        </w:div>
        <w:div w:id="1584683398">
          <w:marLeft w:val="0"/>
          <w:marRight w:val="0"/>
          <w:marTop w:val="0"/>
          <w:marBottom w:val="0"/>
          <w:divBdr>
            <w:top w:val="none" w:sz="0" w:space="0" w:color="auto"/>
            <w:left w:val="none" w:sz="0" w:space="0" w:color="auto"/>
            <w:bottom w:val="none" w:sz="0" w:space="0" w:color="auto"/>
            <w:right w:val="none" w:sz="0" w:space="0" w:color="auto"/>
          </w:divBdr>
          <w:divsChild>
            <w:div w:id="1566454683">
              <w:marLeft w:val="0"/>
              <w:marRight w:val="0"/>
              <w:marTop w:val="0"/>
              <w:marBottom w:val="0"/>
              <w:divBdr>
                <w:top w:val="none" w:sz="0" w:space="0" w:color="auto"/>
                <w:left w:val="none" w:sz="0" w:space="0" w:color="auto"/>
                <w:bottom w:val="none" w:sz="0" w:space="0" w:color="auto"/>
                <w:right w:val="none" w:sz="0" w:space="0" w:color="auto"/>
              </w:divBdr>
            </w:div>
            <w:div w:id="1687098446">
              <w:marLeft w:val="0"/>
              <w:marRight w:val="0"/>
              <w:marTop w:val="0"/>
              <w:marBottom w:val="0"/>
              <w:divBdr>
                <w:top w:val="none" w:sz="0" w:space="0" w:color="auto"/>
                <w:left w:val="none" w:sz="0" w:space="0" w:color="auto"/>
                <w:bottom w:val="none" w:sz="0" w:space="0" w:color="auto"/>
                <w:right w:val="none" w:sz="0" w:space="0" w:color="auto"/>
              </w:divBdr>
            </w:div>
          </w:divsChild>
        </w:div>
        <w:div w:id="1584795061">
          <w:marLeft w:val="0"/>
          <w:marRight w:val="0"/>
          <w:marTop w:val="0"/>
          <w:marBottom w:val="0"/>
          <w:divBdr>
            <w:top w:val="none" w:sz="0" w:space="0" w:color="auto"/>
            <w:left w:val="none" w:sz="0" w:space="0" w:color="auto"/>
            <w:bottom w:val="none" w:sz="0" w:space="0" w:color="auto"/>
            <w:right w:val="none" w:sz="0" w:space="0" w:color="auto"/>
          </w:divBdr>
        </w:div>
        <w:div w:id="1585916577">
          <w:marLeft w:val="0"/>
          <w:marRight w:val="0"/>
          <w:marTop w:val="0"/>
          <w:marBottom w:val="0"/>
          <w:divBdr>
            <w:top w:val="none" w:sz="0" w:space="0" w:color="auto"/>
            <w:left w:val="none" w:sz="0" w:space="0" w:color="auto"/>
            <w:bottom w:val="none" w:sz="0" w:space="0" w:color="auto"/>
            <w:right w:val="none" w:sz="0" w:space="0" w:color="auto"/>
          </w:divBdr>
        </w:div>
        <w:div w:id="1585990431">
          <w:marLeft w:val="0"/>
          <w:marRight w:val="0"/>
          <w:marTop w:val="0"/>
          <w:marBottom w:val="300"/>
          <w:divBdr>
            <w:top w:val="single" w:sz="6" w:space="15" w:color="EDEDED"/>
            <w:left w:val="single" w:sz="6" w:space="15" w:color="EDEDED"/>
            <w:bottom w:val="single" w:sz="6" w:space="15" w:color="EDEDED"/>
            <w:right w:val="single" w:sz="6" w:space="15" w:color="EDEDED"/>
          </w:divBdr>
        </w:div>
        <w:div w:id="1586527159">
          <w:marLeft w:val="0"/>
          <w:marRight w:val="0"/>
          <w:marTop w:val="0"/>
          <w:marBottom w:val="0"/>
          <w:divBdr>
            <w:top w:val="none" w:sz="0" w:space="0" w:color="auto"/>
            <w:left w:val="none" w:sz="0" w:space="0" w:color="auto"/>
            <w:bottom w:val="none" w:sz="0" w:space="0" w:color="auto"/>
            <w:right w:val="none" w:sz="0" w:space="0" w:color="auto"/>
          </w:divBdr>
        </w:div>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 w:id="1588345376">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1590231840">
          <w:marLeft w:val="0"/>
          <w:marRight w:val="0"/>
          <w:marTop w:val="0"/>
          <w:marBottom w:val="0"/>
          <w:divBdr>
            <w:top w:val="none" w:sz="0" w:space="0" w:color="auto"/>
            <w:left w:val="none" w:sz="0" w:space="0" w:color="auto"/>
            <w:bottom w:val="none" w:sz="0" w:space="0" w:color="auto"/>
            <w:right w:val="none" w:sz="0" w:space="0" w:color="auto"/>
          </w:divBdr>
        </w:div>
        <w:div w:id="1590651894">
          <w:marLeft w:val="0"/>
          <w:marRight w:val="0"/>
          <w:marTop w:val="0"/>
          <w:marBottom w:val="0"/>
          <w:divBdr>
            <w:top w:val="none" w:sz="0" w:space="0" w:color="auto"/>
            <w:left w:val="none" w:sz="0" w:space="0" w:color="auto"/>
            <w:bottom w:val="none" w:sz="0" w:space="0" w:color="auto"/>
            <w:right w:val="none" w:sz="0" w:space="0" w:color="auto"/>
          </w:divBdr>
        </w:div>
        <w:div w:id="1590847575">
          <w:marLeft w:val="0"/>
          <w:marRight w:val="0"/>
          <w:marTop w:val="0"/>
          <w:marBottom w:val="300"/>
          <w:divBdr>
            <w:top w:val="single" w:sz="6" w:space="15" w:color="EDEDED"/>
            <w:left w:val="single" w:sz="6" w:space="15" w:color="EDEDED"/>
            <w:bottom w:val="single" w:sz="6" w:space="15" w:color="EDEDED"/>
            <w:right w:val="single" w:sz="6" w:space="15" w:color="EDEDED"/>
          </w:divBdr>
        </w:div>
        <w:div w:id="1591038461">
          <w:marLeft w:val="0"/>
          <w:marRight w:val="0"/>
          <w:marTop w:val="300"/>
          <w:marBottom w:val="0"/>
          <w:divBdr>
            <w:top w:val="none" w:sz="0" w:space="0" w:color="auto"/>
            <w:left w:val="none" w:sz="0" w:space="0" w:color="auto"/>
            <w:bottom w:val="none" w:sz="0" w:space="0" w:color="auto"/>
            <w:right w:val="none" w:sz="0" w:space="0" w:color="auto"/>
          </w:divBdr>
          <w:divsChild>
            <w:div w:id="995382163">
              <w:marLeft w:val="0"/>
              <w:marRight w:val="0"/>
              <w:marTop w:val="0"/>
              <w:marBottom w:val="0"/>
              <w:divBdr>
                <w:top w:val="none" w:sz="0" w:space="0" w:color="auto"/>
                <w:left w:val="none" w:sz="0" w:space="0" w:color="auto"/>
                <w:bottom w:val="none" w:sz="0" w:space="0" w:color="auto"/>
                <w:right w:val="none" w:sz="0" w:space="0" w:color="auto"/>
              </w:divBdr>
              <w:divsChild>
                <w:div w:id="504637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007321">
          <w:marLeft w:val="0"/>
          <w:marRight w:val="0"/>
          <w:marTop w:val="0"/>
          <w:marBottom w:val="0"/>
          <w:divBdr>
            <w:top w:val="none" w:sz="0" w:space="0" w:color="auto"/>
            <w:left w:val="none" w:sz="0" w:space="0" w:color="auto"/>
            <w:bottom w:val="none" w:sz="0" w:space="0" w:color="auto"/>
            <w:right w:val="none" w:sz="0" w:space="0" w:color="auto"/>
          </w:divBdr>
        </w:div>
        <w:div w:id="1592155469">
          <w:marLeft w:val="0"/>
          <w:marRight w:val="0"/>
          <w:marTop w:val="0"/>
          <w:marBottom w:val="0"/>
          <w:divBdr>
            <w:top w:val="none" w:sz="0" w:space="0" w:color="auto"/>
            <w:left w:val="none" w:sz="0" w:space="0" w:color="auto"/>
            <w:bottom w:val="none" w:sz="0" w:space="0" w:color="auto"/>
            <w:right w:val="none" w:sz="0" w:space="0" w:color="auto"/>
          </w:divBdr>
          <w:divsChild>
            <w:div w:id="85114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92540881">
          <w:marLeft w:val="0"/>
          <w:marRight w:val="0"/>
          <w:marTop w:val="0"/>
          <w:marBottom w:val="0"/>
          <w:divBdr>
            <w:top w:val="none" w:sz="0" w:space="0" w:color="auto"/>
            <w:left w:val="none" w:sz="0" w:space="0" w:color="auto"/>
            <w:bottom w:val="none" w:sz="0" w:space="0" w:color="auto"/>
            <w:right w:val="none" w:sz="0" w:space="0" w:color="auto"/>
          </w:divBdr>
        </w:div>
        <w:div w:id="1592547791">
          <w:marLeft w:val="0"/>
          <w:marRight w:val="0"/>
          <w:marTop w:val="0"/>
          <w:marBottom w:val="0"/>
          <w:divBdr>
            <w:top w:val="none" w:sz="0" w:space="0" w:color="auto"/>
            <w:left w:val="none" w:sz="0" w:space="0" w:color="auto"/>
            <w:bottom w:val="none" w:sz="0" w:space="0" w:color="auto"/>
            <w:right w:val="none" w:sz="0" w:space="0" w:color="auto"/>
          </w:divBdr>
        </w:div>
        <w:div w:id="1594511702">
          <w:marLeft w:val="0"/>
          <w:marRight w:val="0"/>
          <w:marTop w:val="0"/>
          <w:marBottom w:val="0"/>
          <w:divBdr>
            <w:top w:val="none" w:sz="0" w:space="0" w:color="auto"/>
            <w:left w:val="none" w:sz="0" w:space="0" w:color="auto"/>
            <w:bottom w:val="none" w:sz="0" w:space="0" w:color="auto"/>
            <w:right w:val="none" w:sz="0" w:space="0" w:color="auto"/>
          </w:divBdr>
          <w:divsChild>
            <w:div w:id="9267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94707165">
          <w:marLeft w:val="0"/>
          <w:marRight w:val="0"/>
          <w:marTop w:val="0"/>
          <w:marBottom w:val="0"/>
          <w:divBdr>
            <w:top w:val="none" w:sz="0" w:space="0" w:color="auto"/>
            <w:left w:val="none" w:sz="0" w:space="0" w:color="auto"/>
            <w:bottom w:val="none" w:sz="0" w:space="0" w:color="auto"/>
            <w:right w:val="none" w:sz="0" w:space="0" w:color="auto"/>
          </w:divBdr>
        </w:div>
        <w:div w:id="1594974278">
          <w:marLeft w:val="0"/>
          <w:marRight w:val="0"/>
          <w:marTop w:val="0"/>
          <w:marBottom w:val="0"/>
          <w:divBdr>
            <w:top w:val="none" w:sz="0" w:space="0" w:color="auto"/>
            <w:left w:val="none" w:sz="0" w:space="0" w:color="auto"/>
            <w:bottom w:val="none" w:sz="0" w:space="0" w:color="auto"/>
            <w:right w:val="none" w:sz="0" w:space="0" w:color="auto"/>
          </w:divBdr>
        </w:div>
        <w:div w:id="1595355886">
          <w:marLeft w:val="0"/>
          <w:marRight w:val="0"/>
          <w:marTop w:val="0"/>
          <w:marBottom w:val="300"/>
          <w:divBdr>
            <w:top w:val="single" w:sz="6" w:space="15" w:color="EDEDED"/>
            <w:left w:val="single" w:sz="6" w:space="15" w:color="EDEDED"/>
            <w:bottom w:val="single" w:sz="6" w:space="15" w:color="EDEDED"/>
            <w:right w:val="single" w:sz="6" w:space="15" w:color="EDEDED"/>
          </w:divBdr>
        </w:div>
        <w:div w:id="1595433197">
          <w:marLeft w:val="0"/>
          <w:marRight w:val="0"/>
          <w:marTop w:val="0"/>
          <w:marBottom w:val="0"/>
          <w:divBdr>
            <w:top w:val="none" w:sz="0" w:space="0" w:color="auto"/>
            <w:left w:val="none" w:sz="0" w:space="0" w:color="auto"/>
            <w:bottom w:val="none" w:sz="0" w:space="0" w:color="auto"/>
            <w:right w:val="none" w:sz="0" w:space="0" w:color="auto"/>
          </w:divBdr>
        </w:div>
        <w:div w:id="1596207592">
          <w:marLeft w:val="0"/>
          <w:marRight w:val="0"/>
          <w:marTop w:val="300"/>
          <w:marBottom w:val="0"/>
          <w:divBdr>
            <w:top w:val="none" w:sz="0" w:space="0" w:color="auto"/>
            <w:left w:val="none" w:sz="0" w:space="0" w:color="auto"/>
            <w:bottom w:val="none" w:sz="0" w:space="0" w:color="auto"/>
            <w:right w:val="none" w:sz="0" w:space="0" w:color="auto"/>
          </w:divBdr>
          <w:divsChild>
            <w:div w:id="106588894">
              <w:marLeft w:val="0"/>
              <w:marRight w:val="0"/>
              <w:marTop w:val="0"/>
              <w:marBottom w:val="0"/>
              <w:divBdr>
                <w:top w:val="none" w:sz="0" w:space="0" w:color="auto"/>
                <w:left w:val="none" w:sz="0" w:space="0" w:color="auto"/>
                <w:bottom w:val="none" w:sz="0" w:space="0" w:color="auto"/>
                <w:right w:val="none" w:sz="0" w:space="0" w:color="auto"/>
              </w:divBdr>
            </w:div>
          </w:divsChild>
        </w:div>
        <w:div w:id="1597056613">
          <w:marLeft w:val="0"/>
          <w:marRight w:val="0"/>
          <w:marTop w:val="300"/>
          <w:marBottom w:val="0"/>
          <w:divBdr>
            <w:top w:val="none" w:sz="0" w:space="0" w:color="auto"/>
            <w:left w:val="none" w:sz="0" w:space="0" w:color="auto"/>
            <w:bottom w:val="none" w:sz="0" w:space="0" w:color="auto"/>
            <w:right w:val="none" w:sz="0" w:space="0" w:color="auto"/>
          </w:divBdr>
          <w:divsChild>
            <w:div w:id="1752388926">
              <w:marLeft w:val="0"/>
              <w:marRight w:val="0"/>
              <w:marTop w:val="0"/>
              <w:marBottom w:val="0"/>
              <w:divBdr>
                <w:top w:val="none" w:sz="0" w:space="0" w:color="auto"/>
                <w:left w:val="none" w:sz="0" w:space="0" w:color="auto"/>
                <w:bottom w:val="none" w:sz="0" w:space="0" w:color="auto"/>
                <w:right w:val="none" w:sz="0" w:space="0" w:color="auto"/>
              </w:divBdr>
              <w:divsChild>
                <w:div w:id="111563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25196">
          <w:marLeft w:val="0"/>
          <w:marRight w:val="0"/>
          <w:marTop w:val="0"/>
          <w:marBottom w:val="0"/>
          <w:divBdr>
            <w:top w:val="none" w:sz="0" w:space="0" w:color="auto"/>
            <w:left w:val="none" w:sz="0" w:space="0" w:color="auto"/>
            <w:bottom w:val="none" w:sz="0" w:space="0" w:color="auto"/>
            <w:right w:val="none" w:sz="0" w:space="0" w:color="auto"/>
          </w:divBdr>
        </w:div>
        <w:div w:id="1597440740">
          <w:marLeft w:val="0"/>
          <w:marRight w:val="0"/>
          <w:marTop w:val="300"/>
          <w:marBottom w:val="0"/>
          <w:divBdr>
            <w:top w:val="none" w:sz="0" w:space="0" w:color="auto"/>
            <w:left w:val="none" w:sz="0" w:space="0" w:color="auto"/>
            <w:bottom w:val="none" w:sz="0" w:space="0" w:color="auto"/>
            <w:right w:val="none" w:sz="0" w:space="0" w:color="auto"/>
          </w:divBdr>
        </w:div>
        <w:div w:id="1597860177">
          <w:marLeft w:val="0"/>
          <w:marRight w:val="0"/>
          <w:marTop w:val="0"/>
          <w:marBottom w:val="300"/>
          <w:divBdr>
            <w:top w:val="single" w:sz="6" w:space="15" w:color="EDEDED"/>
            <w:left w:val="single" w:sz="6" w:space="15" w:color="EDEDED"/>
            <w:bottom w:val="single" w:sz="6" w:space="15" w:color="EDEDED"/>
            <w:right w:val="single" w:sz="6" w:space="15" w:color="EDEDED"/>
          </w:divBdr>
        </w:div>
        <w:div w:id="1598514136">
          <w:marLeft w:val="0"/>
          <w:marRight w:val="0"/>
          <w:marTop w:val="0"/>
          <w:marBottom w:val="0"/>
          <w:divBdr>
            <w:top w:val="none" w:sz="0" w:space="0" w:color="auto"/>
            <w:left w:val="none" w:sz="0" w:space="0" w:color="auto"/>
            <w:bottom w:val="none" w:sz="0" w:space="0" w:color="auto"/>
            <w:right w:val="none" w:sz="0" w:space="0" w:color="auto"/>
          </w:divBdr>
        </w:div>
        <w:div w:id="1598830425">
          <w:marLeft w:val="0"/>
          <w:marRight w:val="0"/>
          <w:marTop w:val="0"/>
          <w:marBottom w:val="0"/>
          <w:divBdr>
            <w:top w:val="none" w:sz="0" w:space="0" w:color="auto"/>
            <w:left w:val="none" w:sz="0" w:space="0" w:color="auto"/>
            <w:bottom w:val="none" w:sz="0" w:space="0" w:color="auto"/>
            <w:right w:val="none" w:sz="0" w:space="0" w:color="auto"/>
          </w:divBdr>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753775">
          <w:marLeft w:val="0"/>
          <w:marRight w:val="0"/>
          <w:marTop w:val="0"/>
          <w:marBottom w:val="0"/>
          <w:divBdr>
            <w:top w:val="none" w:sz="0" w:space="0" w:color="auto"/>
            <w:left w:val="none" w:sz="0" w:space="0" w:color="auto"/>
            <w:bottom w:val="none" w:sz="0" w:space="0" w:color="auto"/>
            <w:right w:val="none" w:sz="0" w:space="0" w:color="auto"/>
          </w:divBdr>
          <w:divsChild>
            <w:div w:id="195243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
          </w:divsChild>
        </w:div>
        <w:div w:id="1601258246">
          <w:marLeft w:val="0"/>
          <w:marRight w:val="0"/>
          <w:marTop w:val="0"/>
          <w:marBottom w:val="0"/>
          <w:divBdr>
            <w:top w:val="none" w:sz="0" w:space="0" w:color="auto"/>
            <w:left w:val="none" w:sz="0" w:space="0" w:color="auto"/>
            <w:bottom w:val="none" w:sz="0" w:space="0" w:color="auto"/>
            <w:right w:val="none" w:sz="0" w:space="0" w:color="auto"/>
          </w:divBdr>
          <w:divsChild>
            <w:div w:id="105466274">
              <w:marLeft w:val="0"/>
              <w:marRight w:val="0"/>
              <w:marTop w:val="0"/>
              <w:marBottom w:val="0"/>
              <w:divBdr>
                <w:top w:val="none" w:sz="0" w:space="0" w:color="auto"/>
                <w:left w:val="none" w:sz="0" w:space="0" w:color="auto"/>
                <w:bottom w:val="none" w:sz="0" w:space="0" w:color="auto"/>
                <w:right w:val="none" w:sz="0" w:space="0" w:color="auto"/>
              </w:divBdr>
            </w:div>
          </w:divsChild>
        </w:div>
        <w:div w:id="1601719061">
          <w:marLeft w:val="0"/>
          <w:marRight w:val="0"/>
          <w:marTop w:val="300"/>
          <w:marBottom w:val="0"/>
          <w:divBdr>
            <w:top w:val="none" w:sz="0" w:space="0" w:color="auto"/>
            <w:left w:val="none" w:sz="0" w:space="0" w:color="auto"/>
            <w:bottom w:val="none" w:sz="0" w:space="0" w:color="auto"/>
            <w:right w:val="none" w:sz="0" w:space="0" w:color="auto"/>
          </w:divBdr>
          <w:divsChild>
            <w:div w:id="1763338964">
              <w:marLeft w:val="0"/>
              <w:marRight w:val="0"/>
              <w:marTop w:val="0"/>
              <w:marBottom w:val="0"/>
              <w:divBdr>
                <w:top w:val="none" w:sz="0" w:space="0" w:color="auto"/>
                <w:left w:val="none" w:sz="0" w:space="0" w:color="auto"/>
                <w:bottom w:val="none" w:sz="0" w:space="0" w:color="auto"/>
                <w:right w:val="none" w:sz="0" w:space="0" w:color="auto"/>
              </w:divBdr>
              <w:divsChild>
                <w:div w:id="168540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601988151">
          <w:marLeft w:val="0"/>
          <w:marRight w:val="0"/>
          <w:marTop w:val="0"/>
          <w:marBottom w:val="0"/>
          <w:divBdr>
            <w:top w:val="none" w:sz="0" w:space="0" w:color="auto"/>
            <w:left w:val="none" w:sz="0" w:space="0" w:color="auto"/>
            <w:bottom w:val="none" w:sz="0" w:space="0" w:color="auto"/>
            <w:right w:val="none" w:sz="0" w:space="0" w:color="auto"/>
          </w:divBdr>
        </w:div>
        <w:div w:id="1602490556">
          <w:marLeft w:val="0"/>
          <w:marRight w:val="0"/>
          <w:marTop w:val="0"/>
          <w:marBottom w:val="0"/>
          <w:divBdr>
            <w:top w:val="none" w:sz="0" w:space="0" w:color="auto"/>
            <w:left w:val="none" w:sz="0" w:space="0" w:color="auto"/>
            <w:bottom w:val="none" w:sz="0" w:space="0" w:color="auto"/>
            <w:right w:val="none" w:sz="0" w:space="0" w:color="auto"/>
          </w:divBdr>
          <w:divsChild>
            <w:div w:id="1159151990">
              <w:marLeft w:val="0"/>
              <w:marRight w:val="0"/>
              <w:marTop w:val="0"/>
              <w:marBottom w:val="0"/>
              <w:divBdr>
                <w:top w:val="none" w:sz="0" w:space="0" w:color="auto"/>
                <w:left w:val="none" w:sz="0" w:space="0" w:color="auto"/>
                <w:bottom w:val="none" w:sz="0" w:space="0" w:color="auto"/>
                <w:right w:val="none" w:sz="0" w:space="0" w:color="auto"/>
              </w:divBdr>
            </w:div>
          </w:divsChild>
        </w:div>
        <w:div w:id="1603106507">
          <w:marLeft w:val="0"/>
          <w:marRight w:val="0"/>
          <w:marTop w:val="0"/>
          <w:marBottom w:val="0"/>
          <w:divBdr>
            <w:top w:val="none" w:sz="0" w:space="0" w:color="auto"/>
            <w:left w:val="none" w:sz="0" w:space="0" w:color="auto"/>
            <w:bottom w:val="none" w:sz="0" w:space="0" w:color="auto"/>
            <w:right w:val="none" w:sz="0" w:space="0" w:color="auto"/>
          </w:divBdr>
        </w:div>
        <w:div w:id="1603225638">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
        <w:div w:id="1603878979">
          <w:marLeft w:val="0"/>
          <w:marRight w:val="0"/>
          <w:marTop w:val="0"/>
          <w:marBottom w:val="0"/>
          <w:divBdr>
            <w:top w:val="none" w:sz="0" w:space="0" w:color="auto"/>
            <w:left w:val="none" w:sz="0" w:space="0" w:color="auto"/>
            <w:bottom w:val="none" w:sz="0" w:space="0" w:color="auto"/>
            <w:right w:val="none" w:sz="0" w:space="0" w:color="auto"/>
          </w:divBdr>
        </w:div>
        <w:div w:id="1603953454">
          <w:marLeft w:val="0"/>
          <w:marRight w:val="0"/>
          <w:marTop w:val="0"/>
          <w:marBottom w:val="0"/>
          <w:divBdr>
            <w:top w:val="none" w:sz="0" w:space="0" w:color="auto"/>
            <w:left w:val="none" w:sz="0" w:space="0" w:color="auto"/>
            <w:bottom w:val="none" w:sz="0" w:space="0" w:color="auto"/>
            <w:right w:val="none" w:sz="0" w:space="0" w:color="auto"/>
          </w:divBdr>
        </w:div>
        <w:div w:id="1604067735">
          <w:marLeft w:val="0"/>
          <w:marRight w:val="0"/>
          <w:marTop w:val="0"/>
          <w:marBottom w:val="0"/>
          <w:divBdr>
            <w:top w:val="none" w:sz="0" w:space="0" w:color="auto"/>
            <w:left w:val="none" w:sz="0" w:space="0" w:color="auto"/>
            <w:bottom w:val="none" w:sz="0" w:space="0" w:color="auto"/>
            <w:right w:val="none" w:sz="0" w:space="0" w:color="auto"/>
          </w:divBdr>
          <w:divsChild>
            <w:div w:id="1676573860">
              <w:marLeft w:val="0"/>
              <w:marRight w:val="0"/>
              <w:marTop w:val="0"/>
              <w:marBottom w:val="0"/>
              <w:divBdr>
                <w:top w:val="none" w:sz="0" w:space="0" w:color="auto"/>
                <w:left w:val="none" w:sz="0" w:space="0" w:color="auto"/>
                <w:bottom w:val="none" w:sz="0" w:space="0" w:color="auto"/>
                <w:right w:val="none" w:sz="0" w:space="0" w:color="auto"/>
              </w:divBdr>
            </w:div>
          </w:divsChild>
        </w:div>
        <w:div w:id="1604608764">
          <w:marLeft w:val="0"/>
          <w:marRight w:val="0"/>
          <w:marTop w:val="0"/>
          <w:marBottom w:val="0"/>
          <w:divBdr>
            <w:top w:val="none" w:sz="0" w:space="0" w:color="auto"/>
            <w:left w:val="none" w:sz="0" w:space="0" w:color="auto"/>
            <w:bottom w:val="none" w:sz="0" w:space="0" w:color="auto"/>
            <w:right w:val="none" w:sz="0" w:space="0" w:color="auto"/>
          </w:divBdr>
        </w:div>
        <w:div w:id="1605651394">
          <w:marLeft w:val="0"/>
          <w:marRight w:val="0"/>
          <w:marTop w:val="0"/>
          <w:marBottom w:val="0"/>
          <w:divBdr>
            <w:top w:val="none" w:sz="0" w:space="0" w:color="auto"/>
            <w:left w:val="none" w:sz="0" w:space="0" w:color="auto"/>
            <w:bottom w:val="none" w:sz="0" w:space="0" w:color="auto"/>
            <w:right w:val="none" w:sz="0" w:space="0" w:color="auto"/>
          </w:divBdr>
          <w:divsChild>
            <w:div w:id="40391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605966002">
          <w:marLeft w:val="0"/>
          <w:marRight w:val="0"/>
          <w:marTop w:val="0"/>
          <w:marBottom w:val="0"/>
          <w:divBdr>
            <w:top w:val="none" w:sz="0" w:space="0" w:color="auto"/>
            <w:left w:val="none" w:sz="0" w:space="0" w:color="auto"/>
            <w:bottom w:val="none" w:sz="0" w:space="0" w:color="auto"/>
            <w:right w:val="none" w:sz="0" w:space="0" w:color="auto"/>
          </w:divBdr>
        </w:div>
        <w:div w:id="1606768435">
          <w:marLeft w:val="0"/>
          <w:marRight w:val="0"/>
          <w:marTop w:val="300"/>
          <w:marBottom w:val="0"/>
          <w:divBdr>
            <w:top w:val="none" w:sz="0" w:space="0" w:color="auto"/>
            <w:left w:val="none" w:sz="0" w:space="0" w:color="auto"/>
            <w:bottom w:val="none" w:sz="0" w:space="0" w:color="auto"/>
            <w:right w:val="none" w:sz="0" w:space="0" w:color="auto"/>
          </w:divBdr>
          <w:divsChild>
            <w:div w:id="1597444383">
              <w:marLeft w:val="0"/>
              <w:marRight w:val="0"/>
              <w:marTop w:val="0"/>
              <w:marBottom w:val="0"/>
              <w:divBdr>
                <w:top w:val="none" w:sz="0" w:space="0" w:color="auto"/>
                <w:left w:val="none" w:sz="0" w:space="0" w:color="auto"/>
                <w:bottom w:val="none" w:sz="0" w:space="0" w:color="auto"/>
                <w:right w:val="none" w:sz="0" w:space="0" w:color="auto"/>
              </w:divBdr>
              <w:divsChild>
                <w:div w:id="32159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342782">
          <w:marLeft w:val="0"/>
          <w:marRight w:val="0"/>
          <w:marTop w:val="0"/>
          <w:marBottom w:val="0"/>
          <w:divBdr>
            <w:top w:val="none" w:sz="0" w:space="0" w:color="auto"/>
            <w:left w:val="none" w:sz="0" w:space="0" w:color="auto"/>
            <w:bottom w:val="none" w:sz="0" w:space="0" w:color="auto"/>
            <w:right w:val="none" w:sz="0" w:space="0" w:color="auto"/>
          </w:divBdr>
          <w:divsChild>
            <w:div w:id="1569613937">
              <w:marLeft w:val="0"/>
              <w:marRight w:val="0"/>
              <w:marTop w:val="0"/>
              <w:marBottom w:val="0"/>
              <w:divBdr>
                <w:top w:val="none" w:sz="0" w:space="0" w:color="auto"/>
                <w:left w:val="none" w:sz="0" w:space="0" w:color="auto"/>
                <w:bottom w:val="none" w:sz="0" w:space="0" w:color="auto"/>
                <w:right w:val="none" w:sz="0" w:space="0" w:color="auto"/>
              </w:divBdr>
            </w:div>
          </w:divsChild>
        </w:div>
        <w:div w:id="1607345992">
          <w:marLeft w:val="0"/>
          <w:marRight w:val="0"/>
          <w:marTop w:val="0"/>
          <w:marBottom w:val="0"/>
          <w:divBdr>
            <w:top w:val="none" w:sz="0" w:space="0" w:color="auto"/>
            <w:left w:val="none" w:sz="0" w:space="0" w:color="auto"/>
            <w:bottom w:val="none" w:sz="0" w:space="0" w:color="auto"/>
            <w:right w:val="none" w:sz="0" w:space="0" w:color="auto"/>
          </w:divBdr>
        </w:div>
        <w:div w:id="1608389058">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608849816">
          <w:marLeft w:val="0"/>
          <w:marRight w:val="0"/>
          <w:marTop w:val="0"/>
          <w:marBottom w:val="0"/>
          <w:divBdr>
            <w:top w:val="none" w:sz="0" w:space="0" w:color="auto"/>
            <w:left w:val="none" w:sz="0" w:space="0" w:color="auto"/>
            <w:bottom w:val="none" w:sz="0" w:space="0" w:color="auto"/>
            <w:right w:val="none" w:sz="0" w:space="0" w:color="auto"/>
          </w:divBdr>
        </w:div>
        <w:div w:id="1609001898">
          <w:marLeft w:val="0"/>
          <w:marRight w:val="0"/>
          <w:marTop w:val="0"/>
          <w:marBottom w:val="0"/>
          <w:divBdr>
            <w:top w:val="none" w:sz="0" w:space="0" w:color="auto"/>
            <w:left w:val="none" w:sz="0" w:space="0" w:color="auto"/>
            <w:bottom w:val="none" w:sz="0" w:space="0" w:color="auto"/>
            <w:right w:val="none" w:sz="0" w:space="0" w:color="auto"/>
          </w:divBdr>
          <w:divsChild>
            <w:div w:id="826944291">
              <w:marLeft w:val="0"/>
              <w:marRight w:val="0"/>
              <w:marTop w:val="0"/>
              <w:marBottom w:val="0"/>
              <w:divBdr>
                <w:top w:val="none" w:sz="0" w:space="0" w:color="auto"/>
                <w:left w:val="none" w:sz="0" w:space="0" w:color="auto"/>
                <w:bottom w:val="none" w:sz="0" w:space="0" w:color="auto"/>
                <w:right w:val="none" w:sz="0" w:space="0" w:color="auto"/>
              </w:divBdr>
            </w:div>
          </w:divsChild>
        </w:div>
        <w:div w:id="1609044259">
          <w:marLeft w:val="0"/>
          <w:marRight w:val="0"/>
          <w:marTop w:val="0"/>
          <w:marBottom w:val="0"/>
          <w:divBdr>
            <w:top w:val="none" w:sz="0" w:space="0" w:color="auto"/>
            <w:left w:val="none" w:sz="0" w:space="0" w:color="auto"/>
            <w:bottom w:val="none" w:sz="0" w:space="0" w:color="auto"/>
            <w:right w:val="none" w:sz="0" w:space="0" w:color="auto"/>
          </w:divBdr>
        </w:div>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 w:id="1610047518">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10232975">
          <w:marLeft w:val="0"/>
          <w:marRight w:val="0"/>
          <w:marTop w:val="0"/>
          <w:marBottom w:val="0"/>
          <w:divBdr>
            <w:top w:val="none" w:sz="0" w:space="0" w:color="auto"/>
            <w:left w:val="none" w:sz="0" w:space="0" w:color="auto"/>
            <w:bottom w:val="none" w:sz="0" w:space="0" w:color="auto"/>
            <w:right w:val="none" w:sz="0" w:space="0" w:color="auto"/>
          </w:divBdr>
        </w:div>
        <w:div w:id="1611815005">
          <w:marLeft w:val="0"/>
          <w:marRight w:val="0"/>
          <w:marTop w:val="0"/>
          <w:marBottom w:val="0"/>
          <w:divBdr>
            <w:top w:val="none" w:sz="0" w:space="0" w:color="auto"/>
            <w:left w:val="none" w:sz="0" w:space="0" w:color="auto"/>
            <w:bottom w:val="none" w:sz="0" w:space="0" w:color="auto"/>
            <w:right w:val="none" w:sz="0" w:space="0" w:color="auto"/>
          </w:divBdr>
        </w:div>
        <w:div w:id="1611863038">
          <w:marLeft w:val="0"/>
          <w:marRight w:val="0"/>
          <w:marTop w:val="0"/>
          <w:marBottom w:val="0"/>
          <w:divBdr>
            <w:top w:val="none" w:sz="0" w:space="0" w:color="auto"/>
            <w:left w:val="none" w:sz="0" w:space="0" w:color="auto"/>
            <w:bottom w:val="none" w:sz="0" w:space="0" w:color="auto"/>
            <w:right w:val="none" w:sz="0" w:space="0" w:color="auto"/>
          </w:divBdr>
          <w:divsChild>
            <w:div w:id="72333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2320889">
          <w:marLeft w:val="0"/>
          <w:marRight w:val="0"/>
          <w:marTop w:val="0"/>
          <w:marBottom w:val="0"/>
          <w:divBdr>
            <w:top w:val="none" w:sz="0" w:space="0" w:color="auto"/>
            <w:left w:val="none" w:sz="0" w:space="0" w:color="auto"/>
            <w:bottom w:val="none" w:sz="0" w:space="0" w:color="auto"/>
            <w:right w:val="none" w:sz="0" w:space="0" w:color="auto"/>
          </w:divBdr>
        </w:div>
        <w:div w:id="1612662322">
          <w:marLeft w:val="0"/>
          <w:marRight w:val="0"/>
          <w:marTop w:val="0"/>
          <w:marBottom w:val="0"/>
          <w:divBdr>
            <w:top w:val="none" w:sz="0" w:space="0" w:color="auto"/>
            <w:left w:val="none" w:sz="0" w:space="0" w:color="auto"/>
            <w:bottom w:val="none" w:sz="0" w:space="0" w:color="auto"/>
            <w:right w:val="none" w:sz="0" w:space="0" w:color="auto"/>
          </w:divBdr>
          <w:divsChild>
            <w:div w:id="740366847">
              <w:marLeft w:val="0"/>
              <w:marRight w:val="0"/>
              <w:marTop w:val="0"/>
              <w:marBottom w:val="0"/>
              <w:divBdr>
                <w:top w:val="none" w:sz="0" w:space="0" w:color="auto"/>
                <w:left w:val="none" w:sz="0" w:space="0" w:color="auto"/>
                <w:bottom w:val="none" w:sz="0" w:space="0" w:color="auto"/>
                <w:right w:val="none" w:sz="0" w:space="0" w:color="auto"/>
              </w:divBdr>
            </w:div>
          </w:divsChild>
        </w:div>
        <w:div w:id="1612855113">
          <w:marLeft w:val="0"/>
          <w:marRight w:val="0"/>
          <w:marTop w:val="300"/>
          <w:marBottom w:val="0"/>
          <w:divBdr>
            <w:top w:val="none" w:sz="0" w:space="0" w:color="auto"/>
            <w:left w:val="none" w:sz="0" w:space="0" w:color="auto"/>
            <w:bottom w:val="none" w:sz="0" w:space="0" w:color="auto"/>
            <w:right w:val="none" w:sz="0" w:space="0" w:color="auto"/>
          </w:divBdr>
        </w:div>
        <w:div w:id="1612974165">
          <w:marLeft w:val="0"/>
          <w:marRight w:val="0"/>
          <w:marTop w:val="0"/>
          <w:marBottom w:val="0"/>
          <w:divBdr>
            <w:top w:val="none" w:sz="0" w:space="0" w:color="auto"/>
            <w:left w:val="none" w:sz="0" w:space="0" w:color="auto"/>
            <w:bottom w:val="none" w:sz="0" w:space="0" w:color="auto"/>
            <w:right w:val="none" w:sz="0" w:space="0" w:color="auto"/>
          </w:divBdr>
        </w:div>
        <w:div w:id="1616592353">
          <w:marLeft w:val="0"/>
          <w:marRight w:val="0"/>
          <w:marTop w:val="0"/>
          <w:marBottom w:val="0"/>
          <w:divBdr>
            <w:top w:val="none" w:sz="0" w:space="0" w:color="auto"/>
            <w:left w:val="none" w:sz="0" w:space="0" w:color="auto"/>
            <w:bottom w:val="none" w:sz="0" w:space="0" w:color="auto"/>
            <w:right w:val="none" w:sz="0" w:space="0" w:color="auto"/>
          </w:divBdr>
          <w:divsChild>
            <w:div w:id="1150827783">
              <w:marLeft w:val="0"/>
              <w:marRight w:val="0"/>
              <w:marTop w:val="0"/>
              <w:marBottom w:val="0"/>
              <w:divBdr>
                <w:top w:val="none" w:sz="0" w:space="0" w:color="auto"/>
                <w:left w:val="none" w:sz="0" w:space="0" w:color="auto"/>
                <w:bottom w:val="none" w:sz="0" w:space="0" w:color="auto"/>
                <w:right w:val="none" w:sz="0" w:space="0" w:color="auto"/>
              </w:divBdr>
            </w:div>
          </w:divsChild>
        </w:div>
        <w:div w:id="1616981111">
          <w:marLeft w:val="0"/>
          <w:marRight w:val="0"/>
          <w:marTop w:val="0"/>
          <w:marBottom w:val="0"/>
          <w:divBdr>
            <w:top w:val="none" w:sz="0" w:space="0" w:color="auto"/>
            <w:left w:val="none" w:sz="0" w:space="0" w:color="auto"/>
            <w:bottom w:val="none" w:sz="0" w:space="0" w:color="auto"/>
            <w:right w:val="none" w:sz="0" w:space="0" w:color="auto"/>
          </w:divBdr>
        </w:div>
        <w:div w:id="1617250348">
          <w:marLeft w:val="0"/>
          <w:marRight w:val="0"/>
          <w:marTop w:val="0"/>
          <w:marBottom w:val="0"/>
          <w:divBdr>
            <w:top w:val="none" w:sz="0" w:space="0" w:color="auto"/>
            <w:left w:val="none" w:sz="0" w:space="0" w:color="auto"/>
            <w:bottom w:val="none" w:sz="0" w:space="0" w:color="auto"/>
            <w:right w:val="none" w:sz="0" w:space="0" w:color="auto"/>
          </w:divBdr>
        </w:div>
        <w:div w:id="1617636989">
          <w:marLeft w:val="0"/>
          <w:marRight w:val="0"/>
          <w:marTop w:val="0"/>
          <w:marBottom w:val="0"/>
          <w:divBdr>
            <w:top w:val="none" w:sz="0" w:space="0" w:color="auto"/>
            <w:left w:val="none" w:sz="0" w:space="0" w:color="auto"/>
            <w:bottom w:val="none" w:sz="0" w:space="0" w:color="auto"/>
            <w:right w:val="none" w:sz="0" w:space="0" w:color="auto"/>
          </w:divBdr>
          <w:divsChild>
            <w:div w:id="73697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8100685">
          <w:marLeft w:val="0"/>
          <w:marRight w:val="0"/>
          <w:marTop w:val="0"/>
          <w:marBottom w:val="0"/>
          <w:divBdr>
            <w:top w:val="none" w:sz="0" w:space="0" w:color="auto"/>
            <w:left w:val="none" w:sz="0" w:space="0" w:color="auto"/>
            <w:bottom w:val="none" w:sz="0" w:space="0" w:color="auto"/>
            <w:right w:val="none" w:sz="0" w:space="0" w:color="auto"/>
          </w:divBdr>
        </w:div>
        <w:div w:id="1618101114">
          <w:marLeft w:val="0"/>
          <w:marRight w:val="0"/>
          <w:marTop w:val="0"/>
          <w:marBottom w:val="0"/>
          <w:divBdr>
            <w:top w:val="none" w:sz="0" w:space="0" w:color="auto"/>
            <w:left w:val="none" w:sz="0" w:space="0" w:color="auto"/>
            <w:bottom w:val="none" w:sz="0" w:space="0" w:color="auto"/>
            <w:right w:val="none" w:sz="0" w:space="0" w:color="auto"/>
          </w:divBdr>
          <w:divsChild>
            <w:div w:id="1308706119">
              <w:marLeft w:val="0"/>
              <w:marRight w:val="0"/>
              <w:marTop w:val="0"/>
              <w:marBottom w:val="0"/>
              <w:divBdr>
                <w:top w:val="none" w:sz="0" w:space="0" w:color="auto"/>
                <w:left w:val="none" w:sz="0" w:space="0" w:color="auto"/>
                <w:bottom w:val="none" w:sz="0" w:space="0" w:color="auto"/>
                <w:right w:val="none" w:sz="0" w:space="0" w:color="auto"/>
              </w:divBdr>
            </w:div>
          </w:divsChild>
        </w:div>
        <w:div w:id="1618222889">
          <w:marLeft w:val="0"/>
          <w:marRight w:val="0"/>
          <w:marTop w:val="0"/>
          <w:marBottom w:val="0"/>
          <w:divBdr>
            <w:top w:val="none" w:sz="0" w:space="0" w:color="auto"/>
            <w:left w:val="none" w:sz="0" w:space="0" w:color="auto"/>
            <w:bottom w:val="none" w:sz="0" w:space="0" w:color="auto"/>
            <w:right w:val="none" w:sz="0" w:space="0" w:color="auto"/>
          </w:divBdr>
        </w:div>
        <w:div w:id="1619872922">
          <w:marLeft w:val="0"/>
          <w:marRight w:val="0"/>
          <w:marTop w:val="0"/>
          <w:marBottom w:val="0"/>
          <w:divBdr>
            <w:top w:val="none" w:sz="0" w:space="0" w:color="auto"/>
            <w:left w:val="none" w:sz="0" w:space="0" w:color="auto"/>
            <w:bottom w:val="none" w:sz="0" w:space="0" w:color="auto"/>
            <w:right w:val="none" w:sz="0" w:space="0" w:color="auto"/>
          </w:divBdr>
        </w:div>
        <w:div w:id="1619991643">
          <w:marLeft w:val="0"/>
          <w:marRight w:val="0"/>
          <w:marTop w:val="0"/>
          <w:marBottom w:val="0"/>
          <w:divBdr>
            <w:top w:val="none" w:sz="0" w:space="0" w:color="auto"/>
            <w:left w:val="none" w:sz="0" w:space="0" w:color="auto"/>
            <w:bottom w:val="none" w:sz="0" w:space="0" w:color="auto"/>
            <w:right w:val="none" w:sz="0" w:space="0" w:color="auto"/>
          </w:divBdr>
        </w:div>
        <w:div w:id="1620601229">
          <w:marLeft w:val="0"/>
          <w:marRight w:val="0"/>
          <w:marTop w:val="0"/>
          <w:marBottom w:val="0"/>
          <w:divBdr>
            <w:top w:val="none" w:sz="0" w:space="0" w:color="auto"/>
            <w:left w:val="none" w:sz="0" w:space="0" w:color="auto"/>
            <w:bottom w:val="none" w:sz="0" w:space="0" w:color="auto"/>
            <w:right w:val="none" w:sz="0" w:space="0" w:color="auto"/>
          </w:divBdr>
        </w:div>
        <w:div w:id="1620800136">
          <w:marLeft w:val="0"/>
          <w:marRight w:val="0"/>
          <w:marTop w:val="0"/>
          <w:marBottom w:val="0"/>
          <w:divBdr>
            <w:top w:val="none" w:sz="0" w:space="0" w:color="auto"/>
            <w:left w:val="none" w:sz="0" w:space="0" w:color="auto"/>
            <w:bottom w:val="none" w:sz="0" w:space="0" w:color="auto"/>
            <w:right w:val="none" w:sz="0" w:space="0" w:color="auto"/>
          </w:divBdr>
        </w:div>
        <w:div w:id="1621300809">
          <w:marLeft w:val="0"/>
          <w:marRight w:val="0"/>
          <w:marTop w:val="0"/>
          <w:marBottom w:val="300"/>
          <w:divBdr>
            <w:top w:val="single" w:sz="6" w:space="15" w:color="EDEDED"/>
            <w:left w:val="single" w:sz="6" w:space="15" w:color="EDEDED"/>
            <w:bottom w:val="single" w:sz="6" w:space="15" w:color="EDEDED"/>
            <w:right w:val="single" w:sz="6" w:space="15" w:color="EDEDED"/>
          </w:divBdr>
        </w:div>
        <w:div w:id="1621571480">
          <w:marLeft w:val="0"/>
          <w:marRight w:val="0"/>
          <w:marTop w:val="0"/>
          <w:marBottom w:val="0"/>
          <w:divBdr>
            <w:top w:val="none" w:sz="0" w:space="0" w:color="auto"/>
            <w:left w:val="none" w:sz="0" w:space="0" w:color="auto"/>
            <w:bottom w:val="none" w:sz="0" w:space="0" w:color="auto"/>
            <w:right w:val="none" w:sz="0" w:space="0" w:color="auto"/>
          </w:divBdr>
        </w:div>
        <w:div w:id="1621649231">
          <w:marLeft w:val="0"/>
          <w:marRight w:val="0"/>
          <w:marTop w:val="0"/>
          <w:marBottom w:val="0"/>
          <w:divBdr>
            <w:top w:val="none" w:sz="0" w:space="0" w:color="auto"/>
            <w:left w:val="none" w:sz="0" w:space="0" w:color="auto"/>
            <w:bottom w:val="none" w:sz="0" w:space="0" w:color="auto"/>
            <w:right w:val="none" w:sz="0" w:space="0" w:color="auto"/>
          </w:divBdr>
        </w:div>
        <w:div w:id="1622029201">
          <w:marLeft w:val="0"/>
          <w:marRight w:val="0"/>
          <w:marTop w:val="300"/>
          <w:marBottom w:val="0"/>
          <w:divBdr>
            <w:top w:val="none" w:sz="0" w:space="0" w:color="auto"/>
            <w:left w:val="none" w:sz="0" w:space="0" w:color="auto"/>
            <w:bottom w:val="none" w:sz="0" w:space="0" w:color="auto"/>
            <w:right w:val="none" w:sz="0" w:space="0" w:color="auto"/>
          </w:divBdr>
          <w:divsChild>
            <w:div w:id="579482093">
              <w:marLeft w:val="0"/>
              <w:marRight w:val="0"/>
              <w:marTop w:val="0"/>
              <w:marBottom w:val="0"/>
              <w:divBdr>
                <w:top w:val="none" w:sz="0" w:space="0" w:color="auto"/>
                <w:left w:val="none" w:sz="0" w:space="0" w:color="auto"/>
                <w:bottom w:val="none" w:sz="0" w:space="0" w:color="auto"/>
                <w:right w:val="none" w:sz="0" w:space="0" w:color="auto"/>
              </w:divBdr>
              <w:divsChild>
                <w:div w:id="25613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494562">
          <w:marLeft w:val="0"/>
          <w:marRight w:val="0"/>
          <w:marTop w:val="0"/>
          <w:marBottom w:val="0"/>
          <w:divBdr>
            <w:top w:val="none" w:sz="0" w:space="0" w:color="auto"/>
            <w:left w:val="none" w:sz="0" w:space="0" w:color="auto"/>
            <w:bottom w:val="none" w:sz="0" w:space="0" w:color="auto"/>
            <w:right w:val="none" w:sz="0" w:space="0" w:color="auto"/>
          </w:divBdr>
          <w:divsChild>
            <w:div w:id="703166748">
              <w:marLeft w:val="0"/>
              <w:marRight w:val="0"/>
              <w:marTop w:val="0"/>
              <w:marBottom w:val="0"/>
              <w:divBdr>
                <w:top w:val="none" w:sz="0" w:space="0" w:color="auto"/>
                <w:left w:val="none" w:sz="0" w:space="0" w:color="auto"/>
                <w:bottom w:val="none" w:sz="0" w:space="0" w:color="auto"/>
                <w:right w:val="none" w:sz="0" w:space="0" w:color="auto"/>
              </w:divBdr>
            </w:div>
          </w:divsChild>
        </w:div>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23800802">
          <w:marLeft w:val="0"/>
          <w:marRight w:val="0"/>
          <w:marTop w:val="0"/>
          <w:marBottom w:val="0"/>
          <w:divBdr>
            <w:top w:val="none" w:sz="0" w:space="0" w:color="auto"/>
            <w:left w:val="none" w:sz="0" w:space="0" w:color="auto"/>
            <w:bottom w:val="none" w:sz="0" w:space="0" w:color="auto"/>
            <w:right w:val="none" w:sz="0" w:space="0" w:color="auto"/>
          </w:divBdr>
        </w:div>
        <w:div w:id="1624917573">
          <w:marLeft w:val="0"/>
          <w:marRight w:val="0"/>
          <w:marTop w:val="0"/>
          <w:marBottom w:val="0"/>
          <w:divBdr>
            <w:top w:val="none" w:sz="0" w:space="0" w:color="auto"/>
            <w:left w:val="none" w:sz="0" w:space="0" w:color="auto"/>
            <w:bottom w:val="none" w:sz="0" w:space="0" w:color="auto"/>
            <w:right w:val="none" w:sz="0" w:space="0" w:color="auto"/>
          </w:divBdr>
          <w:divsChild>
            <w:div w:id="3015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1625118816">
          <w:marLeft w:val="0"/>
          <w:marRight w:val="0"/>
          <w:marTop w:val="0"/>
          <w:marBottom w:val="0"/>
          <w:divBdr>
            <w:top w:val="none" w:sz="0" w:space="0" w:color="auto"/>
            <w:left w:val="none" w:sz="0" w:space="0" w:color="auto"/>
            <w:bottom w:val="none" w:sz="0" w:space="0" w:color="auto"/>
            <w:right w:val="none" w:sz="0" w:space="0" w:color="auto"/>
          </w:divBdr>
          <w:divsChild>
            <w:div w:id="8823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26430364">
          <w:marLeft w:val="0"/>
          <w:marRight w:val="0"/>
          <w:marTop w:val="0"/>
          <w:marBottom w:val="0"/>
          <w:divBdr>
            <w:top w:val="none" w:sz="0" w:space="0" w:color="auto"/>
            <w:left w:val="none" w:sz="0" w:space="0" w:color="auto"/>
            <w:bottom w:val="none" w:sz="0" w:space="0" w:color="auto"/>
            <w:right w:val="none" w:sz="0" w:space="0" w:color="auto"/>
          </w:divBdr>
          <w:divsChild>
            <w:div w:id="941961922">
              <w:marLeft w:val="0"/>
              <w:marRight w:val="0"/>
              <w:marTop w:val="0"/>
              <w:marBottom w:val="0"/>
              <w:divBdr>
                <w:top w:val="none" w:sz="0" w:space="0" w:color="auto"/>
                <w:left w:val="none" w:sz="0" w:space="0" w:color="auto"/>
                <w:bottom w:val="none" w:sz="0" w:space="0" w:color="auto"/>
                <w:right w:val="none" w:sz="0" w:space="0" w:color="auto"/>
              </w:divBdr>
            </w:div>
          </w:divsChild>
        </w:div>
        <w:div w:id="1627084259">
          <w:marLeft w:val="0"/>
          <w:marRight w:val="0"/>
          <w:marTop w:val="0"/>
          <w:marBottom w:val="300"/>
          <w:divBdr>
            <w:top w:val="single" w:sz="6" w:space="15" w:color="EDEDED"/>
            <w:left w:val="single" w:sz="6" w:space="15" w:color="EDEDED"/>
            <w:bottom w:val="single" w:sz="6" w:space="15" w:color="EDEDED"/>
            <w:right w:val="single" w:sz="6" w:space="15" w:color="EDEDED"/>
          </w:divBdr>
        </w:div>
        <w:div w:id="1627539170">
          <w:marLeft w:val="0"/>
          <w:marRight w:val="0"/>
          <w:marTop w:val="0"/>
          <w:marBottom w:val="0"/>
          <w:divBdr>
            <w:top w:val="none" w:sz="0" w:space="0" w:color="auto"/>
            <w:left w:val="none" w:sz="0" w:space="0" w:color="auto"/>
            <w:bottom w:val="none" w:sz="0" w:space="0" w:color="auto"/>
            <w:right w:val="none" w:sz="0" w:space="0" w:color="auto"/>
          </w:divBdr>
        </w:div>
        <w:div w:id="1627854227">
          <w:marLeft w:val="0"/>
          <w:marRight w:val="0"/>
          <w:marTop w:val="0"/>
          <w:marBottom w:val="0"/>
          <w:divBdr>
            <w:top w:val="none" w:sz="0" w:space="0" w:color="auto"/>
            <w:left w:val="none" w:sz="0" w:space="0" w:color="auto"/>
            <w:bottom w:val="none" w:sz="0" w:space="0" w:color="auto"/>
            <w:right w:val="none" w:sz="0" w:space="0" w:color="auto"/>
          </w:divBdr>
        </w:div>
        <w:div w:id="1628003520">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629433852">
          <w:marLeft w:val="0"/>
          <w:marRight w:val="0"/>
          <w:marTop w:val="0"/>
          <w:marBottom w:val="0"/>
          <w:divBdr>
            <w:top w:val="none" w:sz="0" w:space="0" w:color="auto"/>
            <w:left w:val="none" w:sz="0" w:space="0" w:color="auto"/>
            <w:bottom w:val="none" w:sz="0" w:space="0" w:color="auto"/>
            <w:right w:val="none" w:sz="0" w:space="0" w:color="auto"/>
          </w:divBdr>
        </w:div>
        <w:div w:id="1629436715">
          <w:marLeft w:val="0"/>
          <w:marRight w:val="0"/>
          <w:marTop w:val="0"/>
          <w:marBottom w:val="0"/>
          <w:divBdr>
            <w:top w:val="none" w:sz="0" w:space="0" w:color="auto"/>
            <w:left w:val="none" w:sz="0" w:space="0" w:color="auto"/>
            <w:bottom w:val="none" w:sz="0" w:space="0" w:color="auto"/>
            <w:right w:val="none" w:sz="0" w:space="0" w:color="auto"/>
          </w:divBdr>
        </w:div>
        <w:div w:id="1629509618">
          <w:marLeft w:val="0"/>
          <w:marRight w:val="0"/>
          <w:marTop w:val="0"/>
          <w:marBottom w:val="0"/>
          <w:divBdr>
            <w:top w:val="none" w:sz="0" w:space="0" w:color="auto"/>
            <w:left w:val="none" w:sz="0" w:space="0" w:color="auto"/>
            <w:bottom w:val="none" w:sz="0" w:space="0" w:color="auto"/>
            <w:right w:val="none" w:sz="0" w:space="0" w:color="auto"/>
          </w:divBdr>
        </w:div>
        <w:div w:id="1629966881">
          <w:marLeft w:val="0"/>
          <w:marRight w:val="0"/>
          <w:marTop w:val="300"/>
          <w:marBottom w:val="0"/>
          <w:divBdr>
            <w:top w:val="none" w:sz="0" w:space="0" w:color="auto"/>
            <w:left w:val="none" w:sz="0" w:space="0" w:color="auto"/>
            <w:bottom w:val="none" w:sz="0" w:space="0" w:color="auto"/>
            <w:right w:val="none" w:sz="0" w:space="0" w:color="auto"/>
          </w:divBdr>
          <w:divsChild>
            <w:div w:id="626470864">
              <w:marLeft w:val="0"/>
              <w:marRight w:val="0"/>
              <w:marTop w:val="0"/>
              <w:marBottom w:val="0"/>
              <w:divBdr>
                <w:top w:val="none" w:sz="0" w:space="0" w:color="auto"/>
                <w:left w:val="none" w:sz="0" w:space="0" w:color="auto"/>
                <w:bottom w:val="none" w:sz="0" w:space="0" w:color="auto"/>
                <w:right w:val="none" w:sz="0" w:space="0" w:color="auto"/>
              </w:divBdr>
              <w:divsChild>
                <w:div w:id="1098528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865486">
          <w:marLeft w:val="0"/>
          <w:marRight w:val="0"/>
          <w:marTop w:val="0"/>
          <w:marBottom w:val="0"/>
          <w:divBdr>
            <w:top w:val="none" w:sz="0" w:space="0" w:color="auto"/>
            <w:left w:val="none" w:sz="0" w:space="0" w:color="auto"/>
            <w:bottom w:val="none" w:sz="0" w:space="0" w:color="auto"/>
            <w:right w:val="none" w:sz="0" w:space="0" w:color="auto"/>
          </w:divBdr>
          <w:divsChild>
            <w:div w:id="960578110">
              <w:marLeft w:val="0"/>
              <w:marRight w:val="0"/>
              <w:marTop w:val="0"/>
              <w:marBottom w:val="0"/>
              <w:divBdr>
                <w:top w:val="none" w:sz="0" w:space="0" w:color="auto"/>
                <w:left w:val="none" w:sz="0" w:space="0" w:color="auto"/>
                <w:bottom w:val="none" w:sz="0" w:space="0" w:color="auto"/>
                <w:right w:val="none" w:sz="0" w:space="0" w:color="auto"/>
              </w:divBdr>
            </w:div>
          </w:divsChild>
        </w:div>
        <w:div w:id="1630936064">
          <w:marLeft w:val="0"/>
          <w:marRight w:val="0"/>
          <w:marTop w:val="0"/>
          <w:marBottom w:val="0"/>
          <w:divBdr>
            <w:top w:val="none" w:sz="0" w:space="0" w:color="auto"/>
            <w:left w:val="none" w:sz="0" w:space="0" w:color="auto"/>
            <w:bottom w:val="none" w:sz="0" w:space="0" w:color="auto"/>
            <w:right w:val="none" w:sz="0" w:space="0" w:color="auto"/>
          </w:divBdr>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207237">
          <w:marLeft w:val="0"/>
          <w:marRight w:val="0"/>
          <w:marTop w:val="0"/>
          <w:marBottom w:val="0"/>
          <w:divBdr>
            <w:top w:val="none" w:sz="0" w:space="0" w:color="auto"/>
            <w:left w:val="none" w:sz="0" w:space="0" w:color="auto"/>
            <w:bottom w:val="none" w:sz="0" w:space="0" w:color="auto"/>
            <w:right w:val="none" w:sz="0" w:space="0" w:color="auto"/>
          </w:divBdr>
          <w:divsChild>
            <w:div w:id="28334746">
              <w:marLeft w:val="0"/>
              <w:marRight w:val="0"/>
              <w:marTop w:val="0"/>
              <w:marBottom w:val="0"/>
              <w:divBdr>
                <w:top w:val="none" w:sz="0" w:space="0" w:color="auto"/>
                <w:left w:val="none" w:sz="0" w:space="0" w:color="auto"/>
                <w:bottom w:val="none" w:sz="0" w:space="0" w:color="auto"/>
                <w:right w:val="none" w:sz="0" w:space="0" w:color="auto"/>
              </w:divBdr>
            </w:div>
          </w:divsChild>
        </w:div>
        <w:div w:id="1632133193">
          <w:marLeft w:val="0"/>
          <w:marRight w:val="0"/>
          <w:marTop w:val="0"/>
          <w:marBottom w:val="0"/>
          <w:divBdr>
            <w:top w:val="none" w:sz="0" w:space="0" w:color="auto"/>
            <w:left w:val="none" w:sz="0" w:space="0" w:color="auto"/>
            <w:bottom w:val="none" w:sz="0" w:space="0" w:color="auto"/>
            <w:right w:val="none" w:sz="0" w:space="0" w:color="auto"/>
          </w:divBdr>
        </w:div>
        <w:div w:id="1632202826">
          <w:marLeft w:val="0"/>
          <w:marRight w:val="0"/>
          <w:marTop w:val="300"/>
          <w:marBottom w:val="0"/>
          <w:divBdr>
            <w:top w:val="none" w:sz="0" w:space="0" w:color="auto"/>
            <w:left w:val="none" w:sz="0" w:space="0" w:color="auto"/>
            <w:bottom w:val="none" w:sz="0" w:space="0" w:color="auto"/>
            <w:right w:val="none" w:sz="0" w:space="0" w:color="auto"/>
          </w:divBdr>
        </w:div>
        <w:div w:id="1632327414">
          <w:marLeft w:val="0"/>
          <w:marRight w:val="0"/>
          <w:marTop w:val="0"/>
          <w:marBottom w:val="0"/>
          <w:divBdr>
            <w:top w:val="none" w:sz="0" w:space="0" w:color="auto"/>
            <w:left w:val="none" w:sz="0" w:space="0" w:color="auto"/>
            <w:bottom w:val="none" w:sz="0" w:space="0" w:color="auto"/>
            <w:right w:val="none" w:sz="0" w:space="0" w:color="auto"/>
          </w:divBdr>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
          </w:divsChild>
        </w:div>
        <w:div w:id="1632514431">
          <w:marLeft w:val="0"/>
          <w:marRight w:val="0"/>
          <w:marTop w:val="0"/>
          <w:marBottom w:val="0"/>
          <w:divBdr>
            <w:top w:val="none" w:sz="0" w:space="0" w:color="auto"/>
            <w:left w:val="none" w:sz="0" w:space="0" w:color="auto"/>
            <w:bottom w:val="none" w:sz="0" w:space="0" w:color="auto"/>
            <w:right w:val="none" w:sz="0" w:space="0" w:color="auto"/>
          </w:divBdr>
        </w:div>
        <w:div w:id="1632595089">
          <w:marLeft w:val="0"/>
          <w:marRight w:val="0"/>
          <w:marTop w:val="300"/>
          <w:marBottom w:val="0"/>
          <w:divBdr>
            <w:top w:val="none" w:sz="0" w:space="0" w:color="auto"/>
            <w:left w:val="none" w:sz="0" w:space="0" w:color="auto"/>
            <w:bottom w:val="none" w:sz="0" w:space="0" w:color="auto"/>
            <w:right w:val="none" w:sz="0" w:space="0" w:color="auto"/>
          </w:divBdr>
          <w:divsChild>
            <w:div w:id="832716436">
              <w:marLeft w:val="0"/>
              <w:marRight w:val="0"/>
              <w:marTop w:val="0"/>
              <w:marBottom w:val="0"/>
              <w:divBdr>
                <w:top w:val="none" w:sz="0" w:space="0" w:color="auto"/>
                <w:left w:val="none" w:sz="0" w:space="0" w:color="auto"/>
                <w:bottom w:val="none" w:sz="0" w:space="0" w:color="auto"/>
                <w:right w:val="none" w:sz="0" w:space="0" w:color="auto"/>
              </w:divBdr>
              <w:divsChild>
                <w:div w:id="66913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5644">
          <w:marLeft w:val="0"/>
          <w:marRight w:val="0"/>
          <w:marTop w:val="0"/>
          <w:marBottom w:val="0"/>
          <w:divBdr>
            <w:top w:val="none" w:sz="0" w:space="0" w:color="auto"/>
            <w:left w:val="none" w:sz="0" w:space="0" w:color="auto"/>
            <w:bottom w:val="none" w:sz="0" w:space="0" w:color="auto"/>
            <w:right w:val="none" w:sz="0" w:space="0" w:color="auto"/>
          </w:divBdr>
          <w:divsChild>
            <w:div w:id="1549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3092668">
          <w:marLeft w:val="0"/>
          <w:marRight w:val="0"/>
          <w:marTop w:val="0"/>
          <w:marBottom w:val="0"/>
          <w:divBdr>
            <w:top w:val="none" w:sz="0" w:space="0" w:color="auto"/>
            <w:left w:val="none" w:sz="0" w:space="0" w:color="auto"/>
            <w:bottom w:val="none" w:sz="0" w:space="0" w:color="auto"/>
            <w:right w:val="none" w:sz="0" w:space="0" w:color="auto"/>
          </w:divBdr>
        </w:div>
        <w:div w:id="1633097866">
          <w:marLeft w:val="0"/>
          <w:marRight w:val="0"/>
          <w:marTop w:val="0"/>
          <w:marBottom w:val="0"/>
          <w:divBdr>
            <w:top w:val="none" w:sz="0" w:space="0" w:color="auto"/>
            <w:left w:val="none" w:sz="0" w:space="0" w:color="auto"/>
            <w:bottom w:val="none" w:sz="0" w:space="0" w:color="auto"/>
            <w:right w:val="none" w:sz="0" w:space="0" w:color="auto"/>
          </w:divBdr>
        </w:div>
        <w:div w:id="1633171154">
          <w:marLeft w:val="0"/>
          <w:marRight w:val="0"/>
          <w:marTop w:val="0"/>
          <w:marBottom w:val="0"/>
          <w:divBdr>
            <w:top w:val="none" w:sz="0" w:space="0" w:color="auto"/>
            <w:left w:val="none" w:sz="0" w:space="0" w:color="auto"/>
            <w:bottom w:val="none" w:sz="0" w:space="0" w:color="auto"/>
            <w:right w:val="none" w:sz="0" w:space="0" w:color="auto"/>
          </w:divBdr>
          <w:divsChild>
            <w:div w:id="1727559981">
              <w:marLeft w:val="0"/>
              <w:marRight w:val="0"/>
              <w:marTop w:val="0"/>
              <w:marBottom w:val="0"/>
              <w:divBdr>
                <w:top w:val="none" w:sz="0" w:space="0" w:color="auto"/>
                <w:left w:val="none" w:sz="0" w:space="0" w:color="auto"/>
                <w:bottom w:val="none" w:sz="0" w:space="0" w:color="auto"/>
                <w:right w:val="none" w:sz="0" w:space="0" w:color="auto"/>
              </w:divBdr>
            </w:div>
          </w:divsChild>
        </w:div>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 w:id="1633945152">
          <w:marLeft w:val="0"/>
          <w:marRight w:val="0"/>
          <w:marTop w:val="0"/>
          <w:marBottom w:val="0"/>
          <w:divBdr>
            <w:top w:val="none" w:sz="0" w:space="0" w:color="auto"/>
            <w:left w:val="none" w:sz="0" w:space="0" w:color="auto"/>
            <w:bottom w:val="none" w:sz="0" w:space="0" w:color="auto"/>
            <w:right w:val="none" w:sz="0" w:space="0" w:color="auto"/>
          </w:divBdr>
          <w:divsChild>
            <w:div w:id="68158136">
              <w:marLeft w:val="0"/>
              <w:marRight w:val="0"/>
              <w:marTop w:val="0"/>
              <w:marBottom w:val="0"/>
              <w:divBdr>
                <w:top w:val="none" w:sz="0" w:space="0" w:color="auto"/>
                <w:left w:val="none" w:sz="0" w:space="0" w:color="auto"/>
                <w:bottom w:val="none" w:sz="0" w:space="0" w:color="auto"/>
                <w:right w:val="none" w:sz="0" w:space="0" w:color="auto"/>
              </w:divBdr>
            </w:div>
          </w:divsChild>
        </w:div>
        <w:div w:id="1634287183">
          <w:marLeft w:val="0"/>
          <w:marRight w:val="0"/>
          <w:marTop w:val="0"/>
          <w:marBottom w:val="0"/>
          <w:divBdr>
            <w:top w:val="none" w:sz="0" w:space="0" w:color="auto"/>
            <w:left w:val="none" w:sz="0" w:space="0" w:color="auto"/>
            <w:bottom w:val="none" w:sz="0" w:space="0" w:color="auto"/>
            <w:right w:val="none" w:sz="0" w:space="0" w:color="auto"/>
          </w:divBdr>
          <w:divsChild>
            <w:div w:id="105867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4603062">
          <w:marLeft w:val="0"/>
          <w:marRight w:val="0"/>
          <w:marTop w:val="0"/>
          <w:marBottom w:val="0"/>
          <w:divBdr>
            <w:top w:val="none" w:sz="0" w:space="0" w:color="auto"/>
            <w:left w:val="none" w:sz="0" w:space="0" w:color="auto"/>
            <w:bottom w:val="none" w:sz="0" w:space="0" w:color="auto"/>
            <w:right w:val="none" w:sz="0" w:space="0" w:color="auto"/>
          </w:divBdr>
        </w:div>
        <w:div w:id="1635871817">
          <w:marLeft w:val="0"/>
          <w:marRight w:val="0"/>
          <w:marTop w:val="0"/>
          <w:marBottom w:val="0"/>
          <w:divBdr>
            <w:top w:val="none" w:sz="0" w:space="0" w:color="auto"/>
            <w:left w:val="none" w:sz="0" w:space="0" w:color="auto"/>
            <w:bottom w:val="none" w:sz="0" w:space="0" w:color="auto"/>
            <w:right w:val="none" w:sz="0" w:space="0" w:color="auto"/>
          </w:divBdr>
          <w:divsChild>
            <w:div w:id="909995385">
              <w:marLeft w:val="0"/>
              <w:marRight w:val="0"/>
              <w:marTop w:val="0"/>
              <w:marBottom w:val="0"/>
              <w:divBdr>
                <w:top w:val="none" w:sz="0" w:space="0" w:color="auto"/>
                <w:left w:val="none" w:sz="0" w:space="0" w:color="auto"/>
                <w:bottom w:val="none" w:sz="0" w:space="0" w:color="auto"/>
                <w:right w:val="none" w:sz="0" w:space="0" w:color="auto"/>
              </w:divBdr>
            </w:div>
          </w:divsChild>
        </w:div>
        <w:div w:id="1636372694">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7028561">
          <w:marLeft w:val="0"/>
          <w:marRight w:val="0"/>
          <w:marTop w:val="0"/>
          <w:marBottom w:val="0"/>
          <w:divBdr>
            <w:top w:val="none" w:sz="0" w:space="0" w:color="auto"/>
            <w:left w:val="none" w:sz="0" w:space="0" w:color="auto"/>
            <w:bottom w:val="none" w:sz="0" w:space="0" w:color="auto"/>
            <w:right w:val="none" w:sz="0" w:space="0" w:color="auto"/>
          </w:divBdr>
          <w:divsChild>
            <w:div w:id="89647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637566619">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1639072392">
          <w:marLeft w:val="0"/>
          <w:marRight w:val="0"/>
          <w:marTop w:val="0"/>
          <w:marBottom w:val="0"/>
          <w:divBdr>
            <w:top w:val="none" w:sz="0" w:space="0" w:color="auto"/>
            <w:left w:val="none" w:sz="0" w:space="0" w:color="auto"/>
            <w:bottom w:val="none" w:sz="0" w:space="0" w:color="auto"/>
            <w:right w:val="none" w:sz="0" w:space="0" w:color="auto"/>
          </w:divBdr>
        </w:div>
        <w:div w:id="1639140873">
          <w:marLeft w:val="0"/>
          <w:marRight w:val="0"/>
          <w:marTop w:val="0"/>
          <w:marBottom w:val="0"/>
          <w:divBdr>
            <w:top w:val="none" w:sz="0" w:space="0" w:color="auto"/>
            <w:left w:val="none" w:sz="0" w:space="0" w:color="auto"/>
            <w:bottom w:val="none" w:sz="0" w:space="0" w:color="auto"/>
            <w:right w:val="none" w:sz="0" w:space="0" w:color="auto"/>
          </w:divBdr>
        </w:div>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1639262484">
          <w:marLeft w:val="0"/>
          <w:marRight w:val="0"/>
          <w:marTop w:val="0"/>
          <w:marBottom w:val="0"/>
          <w:divBdr>
            <w:top w:val="none" w:sz="0" w:space="0" w:color="auto"/>
            <w:left w:val="none" w:sz="0" w:space="0" w:color="auto"/>
            <w:bottom w:val="none" w:sz="0" w:space="0" w:color="auto"/>
            <w:right w:val="none" w:sz="0" w:space="0" w:color="auto"/>
          </w:divBdr>
        </w:div>
        <w:div w:id="1639341996">
          <w:marLeft w:val="0"/>
          <w:marRight w:val="0"/>
          <w:marTop w:val="0"/>
          <w:marBottom w:val="300"/>
          <w:divBdr>
            <w:top w:val="single" w:sz="6" w:space="15" w:color="EDEDED"/>
            <w:left w:val="single" w:sz="6" w:space="15" w:color="EDEDED"/>
            <w:bottom w:val="single" w:sz="6" w:space="15" w:color="EDEDED"/>
            <w:right w:val="single" w:sz="6" w:space="15" w:color="EDEDED"/>
          </w:divBdr>
        </w:div>
        <w:div w:id="1640458717">
          <w:marLeft w:val="0"/>
          <w:marRight w:val="0"/>
          <w:marTop w:val="0"/>
          <w:marBottom w:val="0"/>
          <w:divBdr>
            <w:top w:val="none" w:sz="0" w:space="0" w:color="auto"/>
            <w:left w:val="none" w:sz="0" w:space="0" w:color="auto"/>
            <w:bottom w:val="none" w:sz="0" w:space="0" w:color="auto"/>
            <w:right w:val="none" w:sz="0" w:space="0" w:color="auto"/>
          </w:divBdr>
          <w:divsChild>
            <w:div w:id="322778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0765204">
          <w:marLeft w:val="0"/>
          <w:marRight w:val="0"/>
          <w:marTop w:val="0"/>
          <w:marBottom w:val="0"/>
          <w:divBdr>
            <w:top w:val="none" w:sz="0" w:space="0" w:color="auto"/>
            <w:left w:val="none" w:sz="0" w:space="0" w:color="auto"/>
            <w:bottom w:val="none" w:sz="0" w:space="0" w:color="auto"/>
            <w:right w:val="none" w:sz="0" w:space="0" w:color="auto"/>
          </w:divBdr>
        </w:div>
        <w:div w:id="1641109211">
          <w:marLeft w:val="0"/>
          <w:marRight w:val="0"/>
          <w:marTop w:val="0"/>
          <w:marBottom w:val="0"/>
          <w:divBdr>
            <w:top w:val="none" w:sz="0" w:space="0" w:color="auto"/>
            <w:left w:val="none" w:sz="0" w:space="0" w:color="auto"/>
            <w:bottom w:val="none" w:sz="0" w:space="0" w:color="auto"/>
            <w:right w:val="none" w:sz="0" w:space="0" w:color="auto"/>
          </w:divBdr>
          <w:divsChild>
            <w:div w:id="1564020599">
              <w:marLeft w:val="0"/>
              <w:marRight w:val="0"/>
              <w:marTop w:val="0"/>
              <w:marBottom w:val="0"/>
              <w:divBdr>
                <w:top w:val="none" w:sz="0" w:space="0" w:color="auto"/>
                <w:left w:val="none" w:sz="0" w:space="0" w:color="auto"/>
                <w:bottom w:val="none" w:sz="0" w:space="0" w:color="auto"/>
                <w:right w:val="none" w:sz="0" w:space="0" w:color="auto"/>
              </w:divBdr>
            </w:div>
          </w:divsChild>
        </w:div>
        <w:div w:id="1641298878">
          <w:marLeft w:val="0"/>
          <w:marRight w:val="0"/>
          <w:marTop w:val="0"/>
          <w:marBottom w:val="0"/>
          <w:divBdr>
            <w:top w:val="none" w:sz="0" w:space="0" w:color="auto"/>
            <w:left w:val="none" w:sz="0" w:space="0" w:color="auto"/>
            <w:bottom w:val="none" w:sz="0" w:space="0" w:color="auto"/>
            <w:right w:val="none" w:sz="0" w:space="0" w:color="auto"/>
          </w:divBdr>
        </w:div>
        <w:div w:id="1641686858">
          <w:marLeft w:val="0"/>
          <w:marRight w:val="0"/>
          <w:marTop w:val="300"/>
          <w:marBottom w:val="0"/>
          <w:divBdr>
            <w:top w:val="none" w:sz="0" w:space="0" w:color="auto"/>
            <w:left w:val="none" w:sz="0" w:space="0" w:color="auto"/>
            <w:bottom w:val="none" w:sz="0" w:space="0" w:color="auto"/>
            <w:right w:val="none" w:sz="0" w:space="0" w:color="auto"/>
          </w:divBdr>
          <w:divsChild>
            <w:div w:id="1796681927">
              <w:marLeft w:val="0"/>
              <w:marRight w:val="0"/>
              <w:marTop w:val="0"/>
              <w:marBottom w:val="0"/>
              <w:divBdr>
                <w:top w:val="none" w:sz="0" w:space="0" w:color="auto"/>
                <w:left w:val="none" w:sz="0" w:space="0" w:color="auto"/>
                <w:bottom w:val="none" w:sz="0" w:space="0" w:color="auto"/>
                <w:right w:val="none" w:sz="0" w:space="0" w:color="auto"/>
              </w:divBdr>
              <w:divsChild>
                <w:div w:id="110835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643391759">
          <w:marLeft w:val="0"/>
          <w:marRight w:val="0"/>
          <w:marTop w:val="0"/>
          <w:marBottom w:val="300"/>
          <w:divBdr>
            <w:top w:val="single" w:sz="6" w:space="15" w:color="EDEDED"/>
            <w:left w:val="single" w:sz="6" w:space="15" w:color="EDEDED"/>
            <w:bottom w:val="single" w:sz="6" w:space="15" w:color="EDEDED"/>
            <w:right w:val="single" w:sz="6" w:space="15" w:color="EDEDED"/>
          </w:divBdr>
        </w:div>
        <w:div w:id="1643466186">
          <w:marLeft w:val="0"/>
          <w:marRight w:val="0"/>
          <w:marTop w:val="0"/>
          <w:marBottom w:val="0"/>
          <w:divBdr>
            <w:top w:val="none" w:sz="0" w:space="0" w:color="auto"/>
            <w:left w:val="none" w:sz="0" w:space="0" w:color="auto"/>
            <w:bottom w:val="none" w:sz="0" w:space="0" w:color="auto"/>
            <w:right w:val="none" w:sz="0" w:space="0" w:color="auto"/>
          </w:divBdr>
        </w:div>
        <w:div w:id="1644189131">
          <w:marLeft w:val="0"/>
          <w:marRight w:val="0"/>
          <w:marTop w:val="300"/>
          <w:marBottom w:val="0"/>
          <w:divBdr>
            <w:top w:val="none" w:sz="0" w:space="0" w:color="auto"/>
            <w:left w:val="none" w:sz="0" w:space="0" w:color="auto"/>
            <w:bottom w:val="none" w:sz="0" w:space="0" w:color="auto"/>
            <w:right w:val="none" w:sz="0" w:space="0" w:color="auto"/>
          </w:divBdr>
          <w:divsChild>
            <w:div w:id="1088844480">
              <w:marLeft w:val="0"/>
              <w:marRight w:val="0"/>
              <w:marTop w:val="0"/>
              <w:marBottom w:val="0"/>
              <w:divBdr>
                <w:top w:val="none" w:sz="0" w:space="0" w:color="auto"/>
                <w:left w:val="none" w:sz="0" w:space="0" w:color="auto"/>
                <w:bottom w:val="none" w:sz="0" w:space="0" w:color="auto"/>
                <w:right w:val="none" w:sz="0" w:space="0" w:color="auto"/>
              </w:divBdr>
              <w:divsChild>
                <w:div w:id="1155877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235670">
          <w:marLeft w:val="0"/>
          <w:marRight w:val="0"/>
          <w:marTop w:val="0"/>
          <w:marBottom w:val="300"/>
          <w:divBdr>
            <w:top w:val="single" w:sz="6" w:space="15" w:color="EDEDED"/>
            <w:left w:val="single" w:sz="6" w:space="15" w:color="EDEDED"/>
            <w:bottom w:val="single" w:sz="6" w:space="15" w:color="EDEDED"/>
            <w:right w:val="single" w:sz="6" w:space="15" w:color="EDEDED"/>
          </w:divBdr>
        </w:div>
        <w:div w:id="1644502376">
          <w:marLeft w:val="0"/>
          <w:marRight w:val="0"/>
          <w:marTop w:val="0"/>
          <w:marBottom w:val="0"/>
          <w:divBdr>
            <w:top w:val="none" w:sz="0" w:space="0" w:color="auto"/>
            <w:left w:val="none" w:sz="0" w:space="0" w:color="auto"/>
            <w:bottom w:val="none" w:sz="0" w:space="0" w:color="auto"/>
            <w:right w:val="none" w:sz="0" w:space="0" w:color="auto"/>
          </w:divBdr>
          <w:divsChild>
            <w:div w:id="1250849099">
              <w:marLeft w:val="0"/>
              <w:marRight w:val="0"/>
              <w:marTop w:val="0"/>
              <w:marBottom w:val="0"/>
              <w:divBdr>
                <w:top w:val="none" w:sz="0" w:space="0" w:color="auto"/>
                <w:left w:val="none" w:sz="0" w:space="0" w:color="auto"/>
                <w:bottom w:val="none" w:sz="0" w:space="0" w:color="auto"/>
                <w:right w:val="none" w:sz="0" w:space="0" w:color="auto"/>
              </w:divBdr>
            </w:div>
          </w:divsChild>
        </w:div>
        <w:div w:id="1644653422">
          <w:marLeft w:val="0"/>
          <w:marRight w:val="0"/>
          <w:marTop w:val="300"/>
          <w:marBottom w:val="0"/>
          <w:divBdr>
            <w:top w:val="none" w:sz="0" w:space="0" w:color="auto"/>
            <w:left w:val="none" w:sz="0" w:space="0" w:color="auto"/>
            <w:bottom w:val="none" w:sz="0" w:space="0" w:color="auto"/>
            <w:right w:val="none" w:sz="0" w:space="0" w:color="auto"/>
          </w:divBdr>
          <w:divsChild>
            <w:div w:id="612323339">
              <w:marLeft w:val="0"/>
              <w:marRight w:val="0"/>
              <w:marTop w:val="0"/>
              <w:marBottom w:val="0"/>
              <w:divBdr>
                <w:top w:val="none" w:sz="0" w:space="0" w:color="auto"/>
                <w:left w:val="none" w:sz="0" w:space="0" w:color="auto"/>
                <w:bottom w:val="none" w:sz="0" w:space="0" w:color="auto"/>
                <w:right w:val="none" w:sz="0" w:space="0" w:color="auto"/>
              </w:divBdr>
              <w:divsChild>
                <w:div w:id="3666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352761">
          <w:marLeft w:val="0"/>
          <w:marRight w:val="0"/>
          <w:marTop w:val="0"/>
          <w:marBottom w:val="300"/>
          <w:divBdr>
            <w:top w:val="single" w:sz="6" w:space="15" w:color="EDEDED"/>
            <w:left w:val="single" w:sz="6" w:space="15" w:color="EDEDED"/>
            <w:bottom w:val="single" w:sz="6" w:space="15" w:color="EDEDED"/>
            <w:right w:val="single" w:sz="6" w:space="15" w:color="EDEDED"/>
          </w:divBdr>
        </w:div>
        <w:div w:id="1645430445">
          <w:marLeft w:val="0"/>
          <w:marRight w:val="0"/>
          <w:marTop w:val="0"/>
          <w:marBottom w:val="0"/>
          <w:divBdr>
            <w:top w:val="none" w:sz="0" w:space="0" w:color="auto"/>
            <w:left w:val="none" w:sz="0" w:space="0" w:color="auto"/>
            <w:bottom w:val="none" w:sz="0" w:space="0" w:color="auto"/>
            <w:right w:val="none" w:sz="0" w:space="0" w:color="auto"/>
          </w:divBdr>
          <w:divsChild>
            <w:div w:id="51145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5741039">
          <w:marLeft w:val="0"/>
          <w:marRight w:val="0"/>
          <w:marTop w:val="0"/>
          <w:marBottom w:val="0"/>
          <w:divBdr>
            <w:top w:val="none" w:sz="0" w:space="0" w:color="auto"/>
            <w:left w:val="none" w:sz="0" w:space="0" w:color="auto"/>
            <w:bottom w:val="none" w:sz="0" w:space="0" w:color="auto"/>
            <w:right w:val="none" w:sz="0" w:space="0" w:color="auto"/>
          </w:divBdr>
        </w:div>
        <w:div w:id="1646154161">
          <w:marLeft w:val="0"/>
          <w:marRight w:val="0"/>
          <w:marTop w:val="0"/>
          <w:marBottom w:val="0"/>
          <w:divBdr>
            <w:top w:val="none" w:sz="0" w:space="0" w:color="auto"/>
            <w:left w:val="none" w:sz="0" w:space="0" w:color="auto"/>
            <w:bottom w:val="none" w:sz="0" w:space="0" w:color="auto"/>
            <w:right w:val="none" w:sz="0" w:space="0" w:color="auto"/>
          </w:divBdr>
          <w:divsChild>
            <w:div w:id="106659368">
              <w:marLeft w:val="0"/>
              <w:marRight w:val="0"/>
              <w:marTop w:val="0"/>
              <w:marBottom w:val="0"/>
              <w:divBdr>
                <w:top w:val="none" w:sz="0" w:space="0" w:color="auto"/>
                <w:left w:val="none" w:sz="0" w:space="0" w:color="auto"/>
                <w:bottom w:val="none" w:sz="0" w:space="0" w:color="auto"/>
                <w:right w:val="none" w:sz="0" w:space="0" w:color="auto"/>
              </w:divBdr>
            </w:div>
          </w:divsChild>
        </w:div>
        <w:div w:id="1646281145">
          <w:marLeft w:val="0"/>
          <w:marRight w:val="0"/>
          <w:marTop w:val="0"/>
          <w:marBottom w:val="0"/>
          <w:divBdr>
            <w:top w:val="none" w:sz="0" w:space="0" w:color="auto"/>
            <w:left w:val="none" w:sz="0" w:space="0" w:color="auto"/>
            <w:bottom w:val="none" w:sz="0" w:space="0" w:color="auto"/>
            <w:right w:val="none" w:sz="0" w:space="0" w:color="auto"/>
          </w:divBdr>
        </w:div>
        <w:div w:id="1646740986">
          <w:marLeft w:val="0"/>
          <w:marRight w:val="0"/>
          <w:marTop w:val="0"/>
          <w:marBottom w:val="0"/>
          <w:divBdr>
            <w:top w:val="none" w:sz="0" w:space="0" w:color="auto"/>
            <w:left w:val="none" w:sz="0" w:space="0" w:color="auto"/>
            <w:bottom w:val="none" w:sz="0" w:space="0" w:color="auto"/>
            <w:right w:val="none" w:sz="0" w:space="0" w:color="auto"/>
          </w:divBdr>
        </w:div>
        <w:div w:id="1646858624">
          <w:marLeft w:val="0"/>
          <w:marRight w:val="0"/>
          <w:marTop w:val="300"/>
          <w:marBottom w:val="0"/>
          <w:divBdr>
            <w:top w:val="none" w:sz="0" w:space="0" w:color="auto"/>
            <w:left w:val="none" w:sz="0" w:space="0" w:color="auto"/>
            <w:bottom w:val="none" w:sz="0" w:space="0" w:color="auto"/>
            <w:right w:val="none" w:sz="0" w:space="0" w:color="auto"/>
          </w:divBdr>
          <w:divsChild>
            <w:div w:id="1785419010">
              <w:marLeft w:val="0"/>
              <w:marRight w:val="0"/>
              <w:marTop w:val="0"/>
              <w:marBottom w:val="0"/>
              <w:divBdr>
                <w:top w:val="none" w:sz="0" w:space="0" w:color="auto"/>
                <w:left w:val="none" w:sz="0" w:space="0" w:color="auto"/>
                <w:bottom w:val="none" w:sz="0" w:space="0" w:color="auto"/>
                <w:right w:val="none" w:sz="0" w:space="0" w:color="auto"/>
              </w:divBdr>
              <w:divsChild>
                <w:div w:id="130619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0706">
          <w:marLeft w:val="0"/>
          <w:marRight w:val="0"/>
          <w:marTop w:val="0"/>
          <w:marBottom w:val="300"/>
          <w:divBdr>
            <w:top w:val="single" w:sz="6" w:space="15" w:color="EDEDED"/>
            <w:left w:val="single" w:sz="6" w:space="15" w:color="EDEDED"/>
            <w:bottom w:val="single" w:sz="6" w:space="15" w:color="EDEDED"/>
            <w:right w:val="single" w:sz="6" w:space="15" w:color="EDEDED"/>
          </w:divBdr>
        </w:div>
        <w:div w:id="1647661341">
          <w:marLeft w:val="0"/>
          <w:marRight w:val="0"/>
          <w:marTop w:val="0"/>
          <w:marBottom w:val="0"/>
          <w:divBdr>
            <w:top w:val="none" w:sz="0" w:space="0" w:color="auto"/>
            <w:left w:val="none" w:sz="0" w:space="0" w:color="auto"/>
            <w:bottom w:val="none" w:sz="0" w:space="0" w:color="auto"/>
            <w:right w:val="none" w:sz="0" w:space="0" w:color="auto"/>
          </w:divBdr>
        </w:div>
        <w:div w:id="1647777113">
          <w:marLeft w:val="0"/>
          <w:marRight w:val="0"/>
          <w:marTop w:val="0"/>
          <w:marBottom w:val="0"/>
          <w:divBdr>
            <w:top w:val="none" w:sz="0" w:space="0" w:color="auto"/>
            <w:left w:val="none" w:sz="0" w:space="0" w:color="auto"/>
            <w:bottom w:val="none" w:sz="0" w:space="0" w:color="auto"/>
            <w:right w:val="none" w:sz="0" w:space="0" w:color="auto"/>
          </w:divBdr>
        </w:div>
        <w:div w:id="1647783932">
          <w:marLeft w:val="0"/>
          <w:marRight w:val="0"/>
          <w:marTop w:val="0"/>
          <w:marBottom w:val="0"/>
          <w:divBdr>
            <w:top w:val="none" w:sz="0" w:space="0" w:color="auto"/>
            <w:left w:val="none" w:sz="0" w:space="0" w:color="auto"/>
            <w:bottom w:val="none" w:sz="0" w:space="0" w:color="auto"/>
            <w:right w:val="none" w:sz="0" w:space="0" w:color="auto"/>
          </w:divBdr>
        </w:div>
        <w:div w:id="1647852788">
          <w:marLeft w:val="0"/>
          <w:marRight w:val="0"/>
          <w:marTop w:val="0"/>
          <w:marBottom w:val="0"/>
          <w:divBdr>
            <w:top w:val="none" w:sz="0" w:space="0" w:color="auto"/>
            <w:left w:val="none" w:sz="0" w:space="0" w:color="auto"/>
            <w:bottom w:val="none" w:sz="0" w:space="0" w:color="auto"/>
            <w:right w:val="none" w:sz="0" w:space="0" w:color="auto"/>
          </w:divBdr>
        </w:div>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 w:id="1648582913">
          <w:marLeft w:val="0"/>
          <w:marRight w:val="0"/>
          <w:marTop w:val="0"/>
          <w:marBottom w:val="0"/>
          <w:divBdr>
            <w:top w:val="none" w:sz="0" w:space="0" w:color="auto"/>
            <w:left w:val="none" w:sz="0" w:space="0" w:color="auto"/>
            <w:bottom w:val="none" w:sz="0" w:space="0" w:color="auto"/>
            <w:right w:val="none" w:sz="0" w:space="0" w:color="auto"/>
          </w:divBdr>
        </w:div>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9094459">
          <w:marLeft w:val="0"/>
          <w:marRight w:val="0"/>
          <w:marTop w:val="0"/>
          <w:marBottom w:val="0"/>
          <w:divBdr>
            <w:top w:val="none" w:sz="0" w:space="0" w:color="auto"/>
            <w:left w:val="none" w:sz="0" w:space="0" w:color="auto"/>
            <w:bottom w:val="none" w:sz="0" w:space="0" w:color="auto"/>
            <w:right w:val="none" w:sz="0" w:space="0" w:color="auto"/>
          </w:divBdr>
        </w:div>
        <w:div w:id="1649163514">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649284254">
          <w:marLeft w:val="0"/>
          <w:marRight w:val="0"/>
          <w:marTop w:val="0"/>
          <w:marBottom w:val="0"/>
          <w:divBdr>
            <w:top w:val="none" w:sz="0" w:space="0" w:color="auto"/>
            <w:left w:val="none" w:sz="0" w:space="0" w:color="auto"/>
            <w:bottom w:val="none" w:sz="0" w:space="0" w:color="auto"/>
            <w:right w:val="none" w:sz="0" w:space="0" w:color="auto"/>
          </w:divBdr>
        </w:div>
        <w:div w:id="1649478486">
          <w:marLeft w:val="0"/>
          <w:marRight w:val="0"/>
          <w:marTop w:val="300"/>
          <w:marBottom w:val="0"/>
          <w:divBdr>
            <w:top w:val="none" w:sz="0" w:space="0" w:color="auto"/>
            <w:left w:val="none" w:sz="0" w:space="0" w:color="auto"/>
            <w:bottom w:val="none" w:sz="0" w:space="0" w:color="auto"/>
            <w:right w:val="none" w:sz="0" w:space="0" w:color="auto"/>
          </w:divBdr>
          <w:divsChild>
            <w:div w:id="1232807731">
              <w:marLeft w:val="0"/>
              <w:marRight w:val="0"/>
              <w:marTop w:val="0"/>
              <w:marBottom w:val="0"/>
              <w:divBdr>
                <w:top w:val="none" w:sz="0" w:space="0" w:color="auto"/>
                <w:left w:val="none" w:sz="0" w:space="0" w:color="auto"/>
                <w:bottom w:val="none" w:sz="0" w:space="0" w:color="auto"/>
                <w:right w:val="none" w:sz="0" w:space="0" w:color="auto"/>
              </w:divBdr>
              <w:divsChild>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940381">
          <w:marLeft w:val="0"/>
          <w:marRight w:val="0"/>
          <w:marTop w:val="0"/>
          <w:marBottom w:val="0"/>
          <w:divBdr>
            <w:top w:val="none" w:sz="0" w:space="0" w:color="auto"/>
            <w:left w:val="none" w:sz="0" w:space="0" w:color="auto"/>
            <w:bottom w:val="none" w:sz="0" w:space="0" w:color="auto"/>
            <w:right w:val="none" w:sz="0" w:space="0" w:color="auto"/>
          </w:divBdr>
        </w:div>
        <w:div w:id="1650279392">
          <w:marLeft w:val="0"/>
          <w:marRight w:val="0"/>
          <w:marTop w:val="0"/>
          <w:marBottom w:val="0"/>
          <w:divBdr>
            <w:top w:val="none" w:sz="0" w:space="0" w:color="auto"/>
            <w:left w:val="none" w:sz="0" w:space="0" w:color="auto"/>
            <w:bottom w:val="none" w:sz="0" w:space="0" w:color="auto"/>
            <w:right w:val="none" w:sz="0" w:space="0" w:color="auto"/>
          </w:divBdr>
        </w:div>
        <w:div w:id="1650280279">
          <w:marLeft w:val="0"/>
          <w:marRight w:val="0"/>
          <w:marTop w:val="0"/>
          <w:marBottom w:val="0"/>
          <w:divBdr>
            <w:top w:val="none" w:sz="0" w:space="0" w:color="auto"/>
            <w:left w:val="none" w:sz="0" w:space="0" w:color="auto"/>
            <w:bottom w:val="none" w:sz="0" w:space="0" w:color="auto"/>
            <w:right w:val="none" w:sz="0" w:space="0" w:color="auto"/>
          </w:divBdr>
        </w:div>
        <w:div w:id="1650593643">
          <w:marLeft w:val="0"/>
          <w:marRight w:val="0"/>
          <w:marTop w:val="0"/>
          <w:marBottom w:val="0"/>
          <w:divBdr>
            <w:top w:val="none" w:sz="0" w:space="0" w:color="auto"/>
            <w:left w:val="none" w:sz="0" w:space="0" w:color="auto"/>
            <w:bottom w:val="none" w:sz="0" w:space="0" w:color="auto"/>
            <w:right w:val="none" w:sz="0" w:space="0" w:color="auto"/>
          </w:divBdr>
        </w:div>
        <w:div w:id="1650865218">
          <w:marLeft w:val="0"/>
          <w:marRight w:val="0"/>
          <w:marTop w:val="300"/>
          <w:marBottom w:val="0"/>
          <w:divBdr>
            <w:top w:val="none" w:sz="0" w:space="0" w:color="auto"/>
            <w:left w:val="none" w:sz="0" w:space="0" w:color="auto"/>
            <w:bottom w:val="none" w:sz="0" w:space="0" w:color="auto"/>
            <w:right w:val="none" w:sz="0" w:space="0" w:color="auto"/>
          </w:divBdr>
          <w:divsChild>
            <w:div w:id="342556941">
              <w:marLeft w:val="0"/>
              <w:marRight w:val="0"/>
              <w:marTop w:val="0"/>
              <w:marBottom w:val="0"/>
              <w:divBdr>
                <w:top w:val="none" w:sz="0" w:space="0" w:color="auto"/>
                <w:left w:val="none" w:sz="0" w:space="0" w:color="auto"/>
                <w:bottom w:val="none" w:sz="0" w:space="0" w:color="auto"/>
                <w:right w:val="none" w:sz="0" w:space="0" w:color="auto"/>
              </w:divBdr>
              <w:divsChild>
                <w:div w:id="7211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052831">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1651211586">
          <w:marLeft w:val="0"/>
          <w:marRight w:val="0"/>
          <w:marTop w:val="300"/>
          <w:marBottom w:val="0"/>
          <w:divBdr>
            <w:top w:val="none" w:sz="0" w:space="0" w:color="auto"/>
            <w:left w:val="none" w:sz="0" w:space="0" w:color="auto"/>
            <w:bottom w:val="none" w:sz="0" w:space="0" w:color="auto"/>
            <w:right w:val="none" w:sz="0" w:space="0" w:color="auto"/>
          </w:divBdr>
          <w:divsChild>
            <w:div w:id="891311413">
              <w:marLeft w:val="0"/>
              <w:marRight w:val="0"/>
              <w:marTop w:val="0"/>
              <w:marBottom w:val="0"/>
              <w:divBdr>
                <w:top w:val="none" w:sz="0" w:space="0" w:color="auto"/>
                <w:left w:val="none" w:sz="0" w:space="0" w:color="auto"/>
                <w:bottom w:val="none" w:sz="0" w:space="0" w:color="auto"/>
                <w:right w:val="none" w:sz="0" w:space="0" w:color="auto"/>
              </w:divBdr>
              <w:divsChild>
                <w:div w:id="994525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901307">
          <w:marLeft w:val="0"/>
          <w:marRight w:val="0"/>
          <w:marTop w:val="0"/>
          <w:marBottom w:val="0"/>
          <w:divBdr>
            <w:top w:val="none" w:sz="0" w:space="0" w:color="auto"/>
            <w:left w:val="none" w:sz="0" w:space="0" w:color="auto"/>
            <w:bottom w:val="none" w:sz="0" w:space="0" w:color="auto"/>
            <w:right w:val="none" w:sz="0" w:space="0" w:color="auto"/>
          </w:divBdr>
        </w:div>
        <w:div w:id="1652173653">
          <w:marLeft w:val="0"/>
          <w:marRight w:val="0"/>
          <w:marTop w:val="0"/>
          <w:marBottom w:val="0"/>
          <w:divBdr>
            <w:top w:val="none" w:sz="0" w:space="0" w:color="auto"/>
            <w:left w:val="none" w:sz="0" w:space="0" w:color="auto"/>
            <w:bottom w:val="none" w:sz="0" w:space="0" w:color="auto"/>
            <w:right w:val="none" w:sz="0" w:space="0" w:color="auto"/>
          </w:divBdr>
        </w:div>
        <w:div w:id="1652248665">
          <w:marLeft w:val="0"/>
          <w:marRight w:val="0"/>
          <w:marTop w:val="0"/>
          <w:marBottom w:val="300"/>
          <w:divBdr>
            <w:top w:val="single" w:sz="6" w:space="15" w:color="EDEDED"/>
            <w:left w:val="single" w:sz="6" w:space="15" w:color="EDEDED"/>
            <w:bottom w:val="single" w:sz="6" w:space="15" w:color="EDEDED"/>
            <w:right w:val="single" w:sz="6" w:space="15" w:color="EDEDED"/>
          </w:divBdr>
        </w:div>
        <w:div w:id="1652905319">
          <w:marLeft w:val="0"/>
          <w:marRight w:val="0"/>
          <w:marTop w:val="0"/>
          <w:marBottom w:val="0"/>
          <w:divBdr>
            <w:top w:val="none" w:sz="0" w:space="0" w:color="auto"/>
            <w:left w:val="none" w:sz="0" w:space="0" w:color="auto"/>
            <w:bottom w:val="none" w:sz="0" w:space="0" w:color="auto"/>
            <w:right w:val="none" w:sz="0" w:space="0" w:color="auto"/>
          </w:divBdr>
          <w:divsChild>
            <w:div w:id="6058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2908312">
          <w:marLeft w:val="0"/>
          <w:marRight w:val="0"/>
          <w:marTop w:val="0"/>
          <w:marBottom w:val="300"/>
          <w:divBdr>
            <w:top w:val="single" w:sz="6" w:space="15" w:color="EDEDED"/>
            <w:left w:val="single" w:sz="6" w:space="15" w:color="EDEDED"/>
            <w:bottom w:val="single" w:sz="6" w:space="15" w:color="EDEDED"/>
            <w:right w:val="single" w:sz="6" w:space="15" w:color="EDEDED"/>
          </w:divBdr>
        </w:div>
        <w:div w:id="1653099219">
          <w:marLeft w:val="0"/>
          <w:marRight w:val="0"/>
          <w:marTop w:val="0"/>
          <w:marBottom w:val="0"/>
          <w:divBdr>
            <w:top w:val="none" w:sz="0" w:space="0" w:color="auto"/>
            <w:left w:val="none" w:sz="0" w:space="0" w:color="auto"/>
            <w:bottom w:val="none" w:sz="0" w:space="0" w:color="auto"/>
            <w:right w:val="none" w:sz="0" w:space="0" w:color="auto"/>
          </w:divBdr>
        </w:div>
        <w:div w:id="1653481878">
          <w:marLeft w:val="0"/>
          <w:marRight w:val="0"/>
          <w:marTop w:val="0"/>
          <w:marBottom w:val="0"/>
          <w:divBdr>
            <w:top w:val="none" w:sz="0" w:space="0" w:color="auto"/>
            <w:left w:val="none" w:sz="0" w:space="0" w:color="auto"/>
            <w:bottom w:val="none" w:sz="0" w:space="0" w:color="auto"/>
            <w:right w:val="none" w:sz="0" w:space="0" w:color="auto"/>
          </w:divBdr>
        </w:div>
        <w:div w:id="1653948255">
          <w:marLeft w:val="0"/>
          <w:marRight w:val="0"/>
          <w:marTop w:val="0"/>
          <w:marBottom w:val="0"/>
          <w:divBdr>
            <w:top w:val="none" w:sz="0" w:space="0" w:color="auto"/>
            <w:left w:val="none" w:sz="0" w:space="0" w:color="auto"/>
            <w:bottom w:val="none" w:sz="0" w:space="0" w:color="auto"/>
            <w:right w:val="none" w:sz="0" w:space="0" w:color="auto"/>
          </w:divBdr>
        </w:div>
        <w:div w:id="1654020312">
          <w:marLeft w:val="0"/>
          <w:marRight w:val="0"/>
          <w:marTop w:val="0"/>
          <w:marBottom w:val="0"/>
          <w:divBdr>
            <w:top w:val="none" w:sz="0" w:space="0" w:color="auto"/>
            <w:left w:val="none" w:sz="0" w:space="0" w:color="auto"/>
            <w:bottom w:val="none" w:sz="0" w:space="0" w:color="auto"/>
            <w:right w:val="none" w:sz="0" w:space="0" w:color="auto"/>
          </w:divBdr>
        </w:div>
        <w:div w:id="1654793415">
          <w:marLeft w:val="0"/>
          <w:marRight w:val="0"/>
          <w:marTop w:val="300"/>
          <w:marBottom w:val="0"/>
          <w:divBdr>
            <w:top w:val="none" w:sz="0" w:space="0" w:color="auto"/>
            <w:left w:val="none" w:sz="0" w:space="0" w:color="auto"/>
            <w:bottom w:val="none" w:sz="0" w:space="0" w:color="auto"/>
            <w:right w:val="none" w:sz="0" w:space="0" w:color="auto"/>
          </w:divBdr>
          <w:divsChild>
            <w:div w:id="237374060">
              <w:marLeft w:val="0"/>
              <w:marRight w:val="0"/>
              <w:marTop w:val="0"/>
              <w:marBottom w:val="0"/>
              <w:divBdr>
                <w:top w:val="none" w:sz="0" w:space="0" w:color="auto"/>
                <w:left w:val="none" w:sz="0" w:space="0" w:color="auto"/>
                <w:bottom w:val="none" w:sz="0" w:space="0" w:color="auto"/>
                <w:right w:val="none" w:sz="0" w:space="0" w:color="auto"/>
              </w:divBdr>
            </w:div>
          </w:divsChild>
        </w:div>
        <w:div w:id="1655180317">
          <w:marLeft w:val="0"/>
          <w:marRight w:val="0"/>
          <w:marTop w:val="0"/>
          <w:marBottom w:val="0"/>
          <w:divBdr>
            <w:top w:val="none" w:sz="0" w:space="0" w:color="auto"/>
            <w:left w:val="none" w:sz="0" w:space="0" w:color="auto"/>
            <w:bottom w:val="none" w:sz="0" w:space="0" w:color="auto"/>
            <w:right w:val="none" w:sz="0" w:space="0" w:color="auto"/>
          </w:divBdr>
          <w:divsChild>
            <w:div w:id="1832216629">
              <w:marLeft w:val="0"/>
              <w:marRight w:val="0"/>
              <w:marTop w:val="0"/>
              <w:marBottom w:val="0"/>
              <w:divBdr>
                <w:top w:val="none" w:sz="0" w:space="0" w:color="auto"/>
                <w:left w:val="none" w:sz="0" w:space="0" w:color="auto"/>
                <w:bottom w:val="none" w:sz="0" w:space="0" w:color="auto"/>
                <w:right w:val="none" w:sz="0" w:space="0" w:color="auto"/>
              </w:divBdr>
            </w:div>
          </w:divsChild>
        </w:div>
        <w:div w:id="1655376139">
          <w:marLeft w:val="0"/>
          <w:marRight w:val="0"/>
          <w:marTop w:val="0"/>
          <w:marBottom w:val="0"/>
          <w:divBdr>
            <w:top w:val="none" w:sz="0" w:space="0" w:color="auto"/>
            <w:left w:val="none" w:sz="0" w:space="0" w:color="auto"/>
            <w:bottom w:val="none" w:sz="0" w:space="0" w:color="auto"/>
            <w:right w:val="none" w:sz="0" w:space="0" w:color="auto"/>
          </w:divBdr>
          <w:divsChild>
            <w:div w:id="94839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6178866">
          <w:marLeft w:val="0"/>
          <w:marRight w:val="0"/>
          <w:marTop w:val="0"/>
          <w:marBottom w:val="0"/>
          <w:divBdr>
            <w:top w:val="none" w:sz="0" w:space="0" w:color="auto"/>
            <w:left w:val="none" w:sz="0" w:space="0" w:color="auto"/>
            <w:bottom w:val="none" w:sz="0" w:space="0" w:color="auto"/>
            <w:right w:val="none" w:sz="0" w:space="0" w:color="auto"/>
          </w:divBdr>
          <w:divsChild>
            <w:div w:id="15029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6840949">
          <w:marLeft w:val="0"/>
          <w:marRight w:val="0"/>
          <w:marTop w:val="0"/>
          <w:marBottom w:val="300"/>
          <w:divBdr>
            <w:top w:val="single" w:sz="6" w:space="15" w:color="EDEDED"/>
            <w:left w:val="single" w:sz="6" w:space="15" w:color="EDEDED"/>
            <w:bottom w:val="single" w:sz="6" w:space="15" w:color="EDEDED"/>
            <w:right w:val="single" w:sz="6" w:space="15" w:color="EDEDED"/>
          </w:divBdr>
        </w:div>
        <w:div w:id="1657223076">
          <w:marLeft w:val="0"/>
          <w:marRight w:val="0"/>
          <w:marTop w:val="0"/>
          <w:marBottom w:val="0"/>
          <w:divBdr>
            <w:top w:val="none" w:sz="0" w:space="0" w:color="auto"/>
            <w:left w:val="none" w:sz="0" w:space="0" w:color="auto"/>
            <w:bottom w:val="none" w:sz="0" w:space="0" w:color="auto"/>
            <w:right w:val="none" w:sz="0" w:space="0" w:color="auto"/>
          </w:divBdr>
        </w:div>
        <w:div w:id="1657955406">
          <w:marLeft w:val="0"/>
          <w:marRight w:val="0"/>
          <w:marTop w:val="0"/>
          <w:marBottom w:val="0"/>
          <w:divBdr>
            <w:top w:val="none" w:sz="0" w:space="0" w:color="auto"/>
            <w:left w:val="none" w:sz="0" w:space="0" w:color="auto"/>
            <w:bottom w:val="none" w:sz="0" w:space="0" w:color="auto"/>
            <w:right w:val="none" w:sz="0" w:space="0" w:color="auto"/>
          </w:divBdr>
        </w:div>
        <w:div w:id="1658142459">
          <w:marLeft w:val="0"/>
          <w:marRight w:val="0"/>
          <w:marTop w:val="0"/>
          <w:marBottom w:val="0"/>
          <w:divBdr>
            <w:top w:val="none" w:sz="0" w:space="0" w:color="auto"/>
            <w:left w:val="none" w:sz="0" w:space="0" w:color="auto"/>
            <w:bottom w:val="none" w:sz="0" w:space="0" w:color="auto"/>
            <w:right w:val="none" w:sz="0" w:space="0" w:color="auto"/>
          </w:divBdr>
        </w:div>
        <w:div w:id="1658146090">
          <w:marLeft w:val="0"/>
          <w:marRight w:val="0"/>
          <w:marTop w:val="0"/>
          <w:marBottom w:val="300"/>
          <w:divBdr>
            <w:top w:val="single" w:sz="6" w:space="15" w:color="EDEDED"/>
            <w:left w:val="single" w:sz="6" w:space="15" w:color="EDEDED"/>
            <w:bottom w:val="single" w:sz="6" w:space="15" w:color="EDEDED"/>
            <w:right w:val="single" w:sz="6" w:space="15" w:color="EDEDED"/>
          </w:divBdr>
        </w:div>
        <w:div w:id="1658336209">
          <w:marLeft w:val="0"/>
          <w:marRight w:val="0"/>
          <w:marTop w:val="0"/>
          <w:marBottom w:val="0"/>
          <w:divBdr>
            <w:top w:val="none" w:sz="0" w:space="0" w:color="auto"/>
            <w:left w:val="none" w:sz="0" w:space="0" w:color="auto"/>
            <w:bottom w:val="none" w:sz="0" w:space="0" w:color="auto"/>
            <w:right w:val="none" w:sz="0" w:space="0" w:color="auto"/>
          </w:divBdr>
          <w:divsChild>
            <w:div w:id="151965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8458583">
          <w:marLeft w:val="0"/>
          <w:marRight w:val="0"/>
          <w:marTop w:val="0"/>
          <w:marBottom w:val="0"/>
          <w:divBdr>
            <w:top w:val="none" w:sz="0" w:space="0" w:color="auto"/>
            <w:left w:val="none" w:sz="0" w:space="0" w:color="auto"/>
            <w:bottom w:val="none" w:sz="0" w:space="0" w:color="auto"/>
            <w:right w:val="none" w:sz="0" w:space="0" w:color="auto"/>
          </w:divBdr>
        </w:div>
        <w:div w:id="1658611965">
          <w:marLeft w:val="0"/>
          <w:marRight w:val="0"/>
          <w:marTop w:val="0"/>
          <w:marBottom w:val="0"/>
          <w:divBdr>
            <w:top w:val="none" w:sz="0" w:space="0" w:color="auto"/>
            <w:left w:val="none" w:sz="0" w:space="0" w:color="auto"/>
            <w:bottom w:val="none" w:sz="0" w:space="0" w:color="auto"/>
            <w:right w:val="none" w:sz="0" w:space="0" w:color="auto"/>
          </w:divBdr>
          <w:divsChild>
            <w:div w:id="974336800">
              <w:marLeft w:val="0"/>
              <w:marRight w:val="0"/>
              <w:marTop w:val="0"/>
              <w:marBottom w:val="0"/>
              <w:divBdr>
                <w:top w:val="none" w:sz="0" w:space="0" w:color="auto"/>
                <w:left w:val="none" w:sz="0" w:space="0" w:color="auto"/>
                <w:bottom w:val="none" w:sz="0" w:space="0" w:color="auto"/>
                <w:right w:val="none" w:sz="0" w:space="0" w:color="auto"/>
              </w:divBdr>
            </w:div>
          </w:divsChild>
        </w:div>
        <w:div w:id="1658682598">
          <w:marLeft w:val="0"/>
          <w:marRight w:val="0"/>
          <w:marTop w:val="0"/>
          <w:marBottom w:val="0"/>
          <w:divBdr>
            <w:top w:val="none" w:sz="0" w:space="0" w:color="auto"/>
            <w:left w:val="none" w:sz="0" w:space="0" w:color="auto"/>
            <w:bottom w:val="none" w:sz="0" w:space="0" w:color="auto"/>
            <w:right w:val="none" w:sz="0" w:space="0" w:color="auto"/>
          </w:divBdr>
        </w:div>
        <w:div w:id="1660842846">
          <w:marLeft w:val="0"/>
          <w:marRight w:val="0"/>
          <w:marTop w:val="0"/>
          <w:marBottom w:val="0"/>
          <w:divBdr>
            <w:top w:val="none" w:sz="0" w:space="0" w:color="auto"/>
            <w:left w:val="none" w:sz="0" w:space="0" w:color="auto"/>
            <w:bottom w:val="none" w:sz="0" w:space="0" w:color="auto"/>
            <w:right w:val="none" w:sz="0" w:space="0" w:color="auto"/>
          </w:divBdr>
        </w:div>
        <w:div w:id="1660888697">
          <w:marLeft w:val="0"/>
          <w:marRight w:val="0"/>
          <w:marTop w:val="0"/>
          <w:marBottom w:val="0"/>
          <w:divBdr>
            <w:top w:val="none" w:sz="0" w:space="0" w:color="auto"/>
            <w:left w:val="none" w:sz="0" w:space="0" w:color="auto"/>
            <w:bottom w:val="none" w:sz="0" w:space="0" w:color="auto"/>
            <w:right w:val="none" w:sz="0" w:space="0" w:color="auto"/>
          </w:divBdr>
        </w:div>
        <w:div w:id="1660961469">
          <w:marLeft w:val="0"/>
          <w:marRight w:val="0"/>
          <w:marTop w:val="0"/>
          <w:marBottom w:val="0"/>
          <w:divBdr>
            <w:top w:val="none" w:sz="0" w:space="0" w:color="auto"/>
            <w:left w:val="none" w:sz="0" w:space="0" w:color="auto"/>
            <w:bottom w:val="none" w:sz="0" w:space="0" w:color="auto"/>
            <w:right w:val="none" w:sz="0" w:space="0" w:color="auto"/>
          </w:divBdr>
        </w:div>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1301451">
          <w:marLeft w:val="0"/>
          <w:marRight w:val="0"/>
          <w:marTop w:val="0"/>
          <w:marBottom w:val="0"/>
          <w:divBdr>
            <w:top w:val="none" w:sz="0" w:space="0" w:color="auto"/>
            <w:left w:val="none" w:sz="0" w:space="0" w:color="auto"/>
            <w:bottom w:val="none" w:sz="0" w:space="0" w:color="auto"/>
            <w:right w:val="none" w:sz="0" w:space="0" w:color="auto"/>
          </w:divBdr>
        </w:div>
        <w:div w:id="1661959320">
          <w:marLeft w:val="0"/>
          <w:marRight w:val="0"/>
          <w:marTop w:val="0"/>
          <w:marBottom w:val="300"/>
          <w:divBdr>
            <w:top w:val="single" w:sz="6" w:space="15" w:color="EDEDED"/>
            <w:left w:val="single" w:sz="6" w:space="15" w:color="EDEDED"/>
            <w:bottom w:val="single" w:sz="6" w:space="15" w:color="EDEDED"/>
            <w:right w:val="single" w:sz="6" w:space="15" w:color="EDEDED"/>
          </w:divBdr>
        </w:div>
        <w:div w:id="1662276670">
          <w:marLeft w:val="0"/>
          <w:marRight w:val="0"/>
          <w:marTop w:val="0"/>
          <w:marBottom w:val="0"/>
          <w:divBdr>
            <w:top w:val="none" w:sz="0" w:space="0" w:color="auto"/>
            <w:left w:val="none" w:sz="0" w:space="0" w:color="auto"/>
            <w:bottom w:val="none" w:sz="0" w:space="0" w:color="auto"/>
            <w:right w:val="none" w:sz="0" w:space="0" w:color="auto"/>
          </w:divBdr>
        </w:div>
        <w:div w:id="1662418789">
          <w:marLeft w:val="0"/>
          <w:marRight w:val="0"/>
          <w:marTop w:val="0"/>
          <w:marBottom w:val="300"/>
          <w:divBdr>
            <w:top w:val="single" w:sz="6" w:space="15" w:color="EDEDED"/>
            <w:left w:val="single" w:sz="6" w:space="15" w:color="EDEDED"/>
            <w:bottom w:val="single" w:sz="6" w:space="15" w:color="EDEDED"/>
            <w:right w:val="single" w:sz="6" w:space="15" w:color="EDEDED"/>
          </w:divBdr>
        </w:div>
        <w:div w:id="1663002084">
          <w:marLeft w:val="0"/>
          <w:marRight w:val="0"/>
          <w:marTop w:val="0"/>
          <w:marBottom w:val="0"/>
          <w:divBdr>
            <w:top w:val="none" w:sz="0" w:space="0" w:color="auto"/>
            <w:left w:val="none" w:sz="0" w:space="0" w:color="auto"/>
            <w:bottom w:val="none" w:sz="0" w:space="0" w:color="auto"/>
            <w:right w:val="none" w:sz="0" w:space="0" w:color="auto"/>
          </w:divBdr>
          <w:divsChild>
            <w:div w:id="514658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4897968">
          <w:marLeft w:val="0"/>
          <w:marRight w:val="0"/>
          <w:marTop w:val="0"/>
          <w:marBottom w:val="0"/>
          <w:divBdr>
            <w:top w:val="none" w:sz="0" w:space="0" w:color="auto"/>
            <w:left w:val="none" w:sz="0" w:space="0" w:color="auto"/>
            <w:bottom w:val="none" w:sz="0" w:space="0" w:color="auto"/>
            <w:right w:val="none" w:sz="0" w:space="0" w:color="auto"/>
          </w:divBdr>
        </w:div>
        <w:div w:id="1665232660">
          <w:marLeft w:val="0"/>
          <w:marRight w:val="0"/>
          <w:marTop w:val="0"/>
          <w:marBottom w:val="0"/>
          <w:divBdr>
            <w:top w:val="none" w:sz="0" w:space="0" w:color="auto"/>
            <w:left w:val="none" w:sz="0" w:space="0" w:color="auto"/>
            <w:bottom w:val="none" w:sz="0" w:space="0" w:color="auto"/>
            <w:right w:val="none" w:sz="0" w:space="0" w:color="auto"/>
          </w:divBdr>
          <w:divsChild>
            <w:div w:id="414863618">
              <w:marLeft w:val="0"/>
              <w:marRight w:val="0"/>
              <w:marTop w:val="0"/>
              <w:marBottom w:val="0"/>
              <w:divBdr>
                <w:top w:val="none" w:sz="0" w:space="0" w:color="auto"/>
                <w:left w:val="none" w:sz="0" w:space="0" w:color="auto"/>
                <w:bottom w:val="none" w:sz="0" w:space="0" w:color="auto"/>
                <w:right w:val="none" w:sz="0" w:space="0" w:color="auto"/>
              </w:divBdr>
            </w:div>
          </w:divsChild>
        </w:div>
        <w:div w:id="1666085599">
          <w:marLeft w:val="0"/>
          <w:marRight w:val="0"/>
          <w:marTop w:val="0"/>
          <w:marBottom w:val="0"/>
          <w:divBdr>
            <w:top w:val="none" w:sz="0" w:space="0" w:color="auto"/>
            <w:left w:val="none" w:sz="0" w:space="0" w:color="auto"/>
            <w:bottom w:val="none" w:sz="0" w:space="0" w:color="auto"/>
            <w:right w:val="none" w:sz="0" w:space="0" w:color="auto"/>
          </w:divBdr>
        </w:div>
        <w:div w:id="1666667596">
          <w:marLeft w:val="0"/>
          <w:marRight w:val="0"/>
          <w:marTop w:val="0"/>
          <w:marBottom w:val="0"/>
          <w:divBdr>
            <w:top w:val="none" w:sz="0" w:space="0" w:color="auto"/>
            <w:left w:val="none" w:sz="0" w:space="0" w:color="auto"/>
            <w:bottom w:val="none" w:sz="0" w:space="0" w:color="auto"/>
            <w:right w:val="none" w:sz="0" w:space="0" w:color="auto"/>
          </w:divBdr>
        </w:div>
        <w:div w:id="1667242670">
          <w:marLeft w:val="0"/>
          <w:marRight w:val="0"/>
          <w:marTop w:val="300"/>
          <w:marBottom w:val="0"/>
          <w:divBdr>
            <w:top w:val="none" w:sz="0" w:space="0" w:color="auto"/>
            <w:left w:val="none" w:sz="0" w:space="0" w:color="auto"/>
            <w:bottom w:val="none" w:sz="0" w:space="0" w:color="auto"/>
            <w:right w:val="none" w:sz="0" w:space="0" w:color="auto"/>
          </w:divBdr>
          <w:divsChild>
            <w:div w:id="991106696">
              <w:marLeft w:val="0"/>
              <w:marRight w:val="0"/>
              <w:marTop w:val="0"/>
              <w:marBottom w:val="0"/>
              <w:divBdr>
                <w:top w:val="none" w:sz="0" w:space="0" w:color="auto"/>
                <w:left w:val="none" w:sz="0" w:space="0" w:color="auto"/>
                <w:bottom w:val="none" w:sz="0" w:space="0" w:color="auto"/>
                <w:right w:val="none" w:sz="0" w:space="0" w:color="auto"/>
              </w:divBdr>
              <w:divsChild>
                <w:div w:id="1287270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319521">
          <w:marLeft w:val="0"/>
          <w:marRight w:val="0"/>
          <w:marTop w:val="0"/>
          <w:marBottom w:val="0"/>
          <w:divBdr>
            <w:top w:val="none" w:sz="0" w:space="0" w:color="auto"/>
            <w:left w:val="none" w:sz="0" w:space="0" w:color="auto"/>
            <w:bottom w:val="none" w:sz="0" w:space="0" w:color="auto"/>
            <w:right w:val="none" w:sz="0" w:space="0" w:color="auto"/>
          </w:divBdr>
        </w:div>
        <w:div w:id="1667440922">
          <w:marLeft w:val="0"/>
          <w:marRight w:val="0"/>
          <w:marTop w:val="0"/>
          <w:marBottom w:val="0"/>
          <w:divBdr>
            <w:top w:val="none" w:sz="0" w:space="0" w:color="auto"/>
            <w:left w:val="none" w:sz="0" w:space="0" w:color="auto"/>
            <w:bottom w:val="none" w:sz="0" w:space="0" w:color="auto"/>
            <w:right w:val="none" w:sz="0" w:space="0" w:color="auto"/>
          </w:divBdr>
          <w:divsChild>
            <w:div w:id="77857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7516104">
          <w:marLeft w:val="0"/>
          <w:marRight w:val="0"/>
          <w:marTop w:val="0"/>
          <w:marBottom w:val="0"/>
          <w:divBdr>
            <w:top w:val="none" w:sz="0" w:space="0" w:color="auto"/>
            <w:left w:val="none" w:sz="0" w:space="0" w:color="auto"/>
            <w:bottom w:val="none" w:sz="0" w:space="0" w:color="auto"/>
            <w:right w:val="none" w:sz="0" w:space="0" w:color="auto"/>
          </w:divBdr>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1669281993">
          <w:marLeft w:val="0"/>
          <w:marRight w:val="0"/>
          <w:marTop w:val="0"/>
          <w:marBottom w:val="0"/>
          <w:divBdr>
            <w:top w:val="none" w:sz="0" w:space="0" w:color="auto"/>
            <w:left w:val="none" w:sz="0" w:space="0" w:color="auto"/>
            <w:bottom w:val="none" w:sz="0" w:space="0" w:color="auto"/>
            <w:right w:val="none" w:sz="0" w:space="0" w:color="auto"/>
          </w:divBdr>
          <w:divsChild>
            <w:div w:id="29753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9286406">
          <w:marLeft w:val="0"/>
          <w:marRight w:val="0"/>
          <w:marTop w:val="0"/>
          <w:marBottom w:val="0"/>
          <w:divBdr>
            <w:top w:val="none" w:sz="0" w:space="0" w:color="auto"/>
            <w:left w:val="none" w:sz="0" w:space="0" w:color="auto"/>
            <w:bottom w:val="none" w:sz="0" w:space="0" w:color="auto"/>
            <w:right w:val="none" w:sz="0" w:space="0" w:color="auto"/>
          </w:divBdr>
          <w:divsChild>
            <w:div w:id="474369479">
              <w:marLeft w:val="0"/>
              <w:marRight w:val="0"/>
              <w:marTop w:val="0"/>
              <w:marBottom w:val="0"/>
              <w:divBdr>
                <w:top w:val="none" w:sz="0" w:space="0" w:color="auto"/>
                <w:left w:val="none" w:sz="0" w:space="0" w:color="auto"/>
                <w:bottom w:val="none" w:sz="0" w:space="0" w:color="auto"/>
                <w:right w:val="none" w:sz="0" w:space="0" w:color="auto"/>
              </w:divBdr>
            </w:div>
          </w:divsChild>
        </w:div>
        <w:div w:id="1669627609">
          <w:marLeft w:val="0"/>
          <w:marRight w:val="0"/>
          <w:marTop w:val="0"/>
          <w:marBottom w:val="300"/>
          <w:divBdr>
            <w:top w:val="single" w:sz="6" w:space="15" w:color="EDEDED"/>
            <w:left w:val="single" w:sz="6" w:space="15" w:color="EDEDED"/>
            <w:bottom w:val="single" w:sz="6" w:space="15" w:color="EDEDED"/>
            <w:right w:val="single" w:sz="6" w:space="15" w:color="EDEDED"/>
          </w:divBdr>
        </w:div>
        <w:div w:id="1669676273">
          <w:marLeft w:val="0"/>
          <w:marRight w:val="0"/>
          <w:marTop w:val="0"/>
          <w:marBottom w:val="0"/>
          <w:divBdr>
            <w:top w:val="none" w:sz="0" w:space="0" w:color="auto"/>
            <w:left w:val="none" w:sz="0" w:space="0" w:color="auto"/>
            <w:bottom w:val="none" w:sz="0" w:space="0" w:color="auto"/>
            <w:right w:val="none" w:sz="0" w:space="0" w:color="auto"/>
          </w:divBdr>
        </w:div>
        <w:div w:id="1670791093">
          <w:marLeft w:val="0"/>
          <w:marRight w:val="0"/>
          <w:marTop w:val="0"/>
          <w:marBottom w:val="0"/>
          <w:divBdr>
            <w:top w:val="none" w:sz="0" w:space="0" w:color="auto"/>
            <w:left w:val="none" w:sz="0" w:space="0" w:color="auto"/>
            <w:bottom w:val="none" w:sz="0" w:space="0" w:color="auto"/>
            <w:right w:val="none" w:sz="0" w:space="0" w:color="auto"/>
          </w:divBdr>
          <w:divsChild>
            <w:div w:id="392235234">
              <w:marLeft w:val="0"/>
              <w:marRight w:val="0"/>
              <w:marTop w:val="0"/>
              <w:marBottom w:val="0"/>
              <w:divBdr>
                <w:top w:val="none" w:sz="0" w:space="0" w:color="auto"/>
                <w:left w:val="none" w:sz="0" w:space="0" w:color="auto"/>
                <w:bottom w:val="none" w:sz="0" w:space="0" w:color="auto"/>
                <w:right w:val="none" w:sz="0" w:space="0" w:color="auto"/>
              </w:divBdr>
            </w:div>
          </w:divsChild>
        </w:div>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 w:id="1671718386">
          <w:marLeft w:val="0"/>
          <w:marRight w:val="0"/>
          <w:marTop w:val="0"/>
          <w:marBottom w:val="0"/>
          <w:divBdr>
            <w:top w:val="none" w:sz="0" w:space="0" w:color="auto"/>
            <w:left w:val="none" w:sz="0" w:space="0" w:color="auto"/>
            <w:bottom w:val="none" w:sz="0" w:space="0" w:color="auto"/>
            <w:right w:val="none" w:sz="0" w:space="0" w:color="auto"/>
          </w:divBdr>
          <w:divsChild>
            <w:div w:id="1694650840">
              <w:marLeft w:val="0"/>
              <w:marRight w:val="0"/>
              <w:marTop w:val="0"/>
              <w:marBottom w:val="0"/>
              <w:divBdr>
                <w:top w:val="none" w:sz="0" w:space="0" w:color="auto"/>
                <w:left w:val="none" w:sz="0" w:space="0" w:color="auto"/>
                <w:bottom w:val="none" w:sz="0" w:space="0" w:color="auto"/>
                <w:right w:val="none" w:sz="0" w:space="0" w:color="auto"/>
              </w:divBdr>
            </w:div>
          </w:divsChild>
        </w:div>
        <w:div w:id="1673988549">
          <w:marLeft w:val="0"/>
          <w:marRight w:val="0"/>
          <w:marTop w:val="0"/>
          <w:marBottom w:val="0"/>
          <w:divBdr>
            <w:top w:val="none" w:sz="0" w:space="0" w:color="auto"/>
            <w:left w:val="none" w:sz="0" w:space="0" w:color="auto"/>
            <w:bottom w:val="none" w:sz="0" w:space="0" w:color="auto"/>
            <w:right w:val="none" w:sz="0" w:space="0" w:color="auto"/>
          </w:divBdr>
          <w:divsChild>
            <w:div w:id="1214972103">
              <w:marLeft w:val="0"/>
              <w:marRight w:val="0"/>
              <w:marTop w:val="0"/>
              <w:marBottom w:val="0"/>
              <w:divBdr>
                <w:top w:val="none" w:sz="0" w:space="0" w:color="auto"/>
                <w:left w:val="none" w:sz="0" w:space="0" w:color="auto"/>
                <w:bottom w:val="none" w:sz="0" w:space="0" w:color="auto"/>
                <w:right w:val="none" w:sz="0" w:space="0" w:color="auto"/>
              </w:divBdr>
            </w:div>
          </w:divsChild>
        </w:div>
        <w:div w:id="1675716654">
          <w:marLeft w:val="0"/>
          <w:marRight w:val="0"/>
          <w:marTop w:val="0"/>
          <w:marBottom w:val="0"/>
          <w:divBdr>
            <w:top w:val="none" w:sz="0" w:space="0" w:color="auto"/>
            <w:left w:val="none" w:sz="0" w:space="0" w:color="auto"/>
            <w:bottom w:val="none" w:sz="0" w:space="0" w:color="auto"/>
            <w:right w:val="none" w:sz="0" w:space="0" w:color="auto"/>
          </w:divBdr>
          <w:divsChild>
            <w:div w:id="1162234454">
              <w:marLeft w:val="0"/>
              <w:marRight w:val="0"/>
              <w:marTop w:val="0"/>
              <w:marBottom w:val="0"/>
              <w:divBdr>
                <w:top w:val="none" w:sz="0" w:space="0" w:color="auto"/>
                <w:left w:val="none" w:sz="0" w:space="0" w:color="auto"/>
                <w:bottom w:val="none" w:sz="0" w:space="0" w:color="auto"/>
                <w:right w:val="none" w:sz="0" w:space="0" w:color="auto"/>
              </w:divBdr>
            </w:div>
          </w:divsChild>
        </w:div>
        <w:div w:id="1675766660">
          <w:marLeft w:val="0"/>
          <w:marRight w:val="0"/>
          <w:marTop w:val="0"/>
          <w:marBottom w:val="0"/>
          <w:divBdr>
            <w:top w:val="none" w:sz="0" w:space="0" w:color="auto"/>
            <w:left w:val="none" w:sz="0" w:space="0" w:color="auto"/>
            <w:bottom w:val="none" w:sz="0" w:space="0" w:color="auto"/>
            <w:right w:val="none" w:sz="0" w:space="0" w:color="auto"/>
          </w:divBdr>
        </w:div>
        <w:div w:id="1676490965">
          <w:marLeft w:val="0"/>
          <w:marRight w:val="0"/>
          <w:marTop w:val="0"/>
          <w:marBottom w:val="0"/>
          <w:divBdr>
            <w:top w:val="none" w:sz="0" w:space="0" w:color="auto"/>
            <w:left w:val="none" w:sz="0" w:space="0" w:color="auto"/>
            <w:bottom w:val="none" w:sz="0" w:space="0" w:color="auto"/>
            <w:right w:val="none" w:sz="0" w:space="0" w:color="auto"/>
          </w:divBdr>
          <w:divsChild>
            <w:div w:id="507137392">
              <w:marLeft w:val="0"/>
              <w:marRight w:val="0"/>
              <w:marTop w:val="0"/>
              <w:marBottom w:val="0"/>
              <w:divBdr>
                <w:top w:val="none" w:sz="0" w:space="0" w:color="auto"/>
                <w:left w:val="none" w:sz="0" w:space="0" w:color="auto"/>
                <w:bottom w:val="none" w:sz="0" w:space="0" w:color="auto"/>
                <w:right w:val="none" w:sz="0" w:space="0" w:color="auto"/>
              </w:divBdr>
            </w:div>
          </w:divsChild>
        </w:div>
        <w:div w:id="1676614061">
          <w:marLeft w:val="0"/>
          <w:marRight w:val="0"/>
          <w:marTop w:val="0"/>
          <w:marBottom w:val="0"/>
          <w:divBdr>
            <w:top w:val="none" w:sz="0" w:space="0" w:color="auto"/>
            <w:left w:val="none" w:sz="0" w:space="0" w:color="auto"/>
            <w:bottom w:val="none" w:sz="0" w:space="0" w:color="auto"/>
            <w:right w:val="none" w:sz="0" w:space="0" w:color="auto"/>
          </w:divBdr>
        </w:div>
        <w:div w:id="1676836370">
          <w:marLeft w:val="0"/>
          <w:marRight w:val="0"/>
          <w:marTop w:val="0"/>
          <w:marBottom w:val="0"/>
          <w:divBdr>
            <w:top w:val="none" w:sz="0" w:space="0" w:color="auto"/>
            <w:left w:val="none" w:sz="0" w:space="0" w:color="auto"/>
            <w:bottom w:val="none" w:sz="0" w:space="0" w:color="auto"/>
            <w:right w:val="none" w:sz="0" w:space="0" w:color="auto"/>
          </w:divBdr>
        </w:div>
        <w:div w:id="1677028067">
          <w:marLeft w:val="0"/>
          <w:marRight w:val="0"/>
          <w:marTop w:val="0"/>
          <w:marBottom w:val="0"/>
          <w:divBdr>
            <w:top w:val="none" w:sz="0" w:space="0" w:color="auto"/>
            <w:left w:val="none" w:sz="0" w:space="0" w:color="auto"/>
            <w:bottom w:val="none" w:sz="0" w:space="0" w:color="auto"/>
            <w:right w:val="none" w:sz="0" w:space="0" w:color="auto"/>
          </w:divBdr>
          <w:divsChild>
            <w:div w:id="1713649320">
              <w:marLeft w:val="0"/>
              <w:marRight w:val="0"/>
              <w:marTop w:val="0"/>
              <w:marBottom w:val="0"/>
              <w:divBdr>
                <w:top w:val="none" w:sz="0" w:space="0" w:color="auto"/>
                <w:left w:val="none" w:sz="0" w:space="0" w:color="auto"/>
                <w:bottom w:val="none" w:sz="0" w:space="0" w:color="auto"/>
                <w:right w:val="none" w:sz="0" w:space="0" w:color="auto"/>
              </w:divBdr>
            </w:div>
          </w:divsChild>
        </w:div>
        <w:div w:id="1677070677">
          <w:marLeft w:val="0"/>
          <w:marRight w:val="0"/>
          <w:marTop w:val="0"/>
          <w:marBottom w:val="0"/>
          <w:divBdr>
            <w:top w:val="none" w:sz="0" w:space="0" w:color="auto"/>
            <w:left w:val="none" w:sz="0" w:space="0" w:color="auto"/>
            <w:bottom w:val="none" w:sz="0" w:space="0" w:color="auto"/>
            <w:right w:val="none" w:sz="0" w:space="0" w:color="auto"/>
          </w:divBdr>
          <w:divsChild>
            <w:div w:id="136072734">
              <w:marLeft w:val="0"/>
              <w:marRight w:val="0"/>
              <w:marTop w:val="0"/>
              <w:marBottom w:val="0"/>
              <w:divBdr>
                <w:top w:val="none" w:sz="0" w:space="0" w:color="auto"/>
                <w:left w:val="none" w:sz="0" w:space="0" w:color="auto"/>
                <w:bottom w:val="none" w:sz="0" w:space="0" w:color="auto"/>
                <w:right w:val="none" w:sz="0" w:space="0" w:color="auto"/>
              </w:divBdr>
            </w:div>
          </w:divsChild>
        </w:div>
        <w:div w:id="1677536027">
          <w:marLeft w:val="0"/>
          <w:marRight w:val="0"/>
          <w:marTop w:val="300"/>
          <w:marBottom w:val="0"/>
          <w:divBdr>
            <w:top w:val="none" w:sz="0" w:space="0" w:color="auto"/>
            <w:left w:val="none" w:sz="0" w:space="0" w:color="auto"/>
            <w:bottom w:val="none" w:sz="0" w:space="0" w:color="auto"/>
            <w:right w:val="none" w:sz="0" w:space="0" w:color="auto"/>
          </w:divBdr>
          <w:divsChild>
            <w:div w:id="265163690">
              <w:marLeft w:val="0"/>
              <w:marRight w:val="0"/>
              <w:marTop w:val="0"/>
              <w:marBottom w:val="0"/>
              <w:divBdr>
                <w:top w:val="none" w:sz="0" w:space="0" w:color="auto"/>
                <w:left w:val="none" w:sz="0" w:space="0" w:color="auto"/>
                <w:bottom w:val="none" w:sz="0" w:space="0" w:color="auto"/>
                <w:right w:val="none" w:sz="0" w:space="0" w:color="auto"/>
              </w:divBdr>
            </w:div>
          </w:divsChild>
        </w:div>
        <w:div w:id="1678145267">
          <w:marLeft w:val="0"/>
          <w:marRight w:val="0"/>
          <w:marTop w:val="0"/>
          <w:marBottom w:val="0"/>
          <w:divBdr>
            <w:top w:val="none" w:sz="0" w:space="0" w:color="auto"/>
            <w:left w:val="none" w:sz="0" w:space="0" w:color="auto"/>
            <w:bottom w:val="none" w:sz="0" w:space="0" w:color="auto"/>
            <w:right w:val="none" w:sz="0" w:space="0" w:color="auto"/>
          </w:divBdr>
        </w:div>
        <w:div w:id="1678386016">
          <w:marLeft w:val="0"/>
          <w:marRight w:val="0"/>
          <w:marTop w:val="300"/>
          <w:marBottom w:val="0"/>
          <w:divBdr>
            <w:top w:val="none" w:sz="0" w:space="0" w:color="auto"/>
            <w:left w:val="none" w:sz="0" w:space="0" w:color="auto"/>
            <w:bottom w:val="none" w:sz="0" w:space="0" w:color="auto"/>
            <w:right w:val="none" w:sz="0" w:space="0" w:color="auto"/>
          </w:divBdr>
          <w:divsChild>
            <w:div w:id="934746880">
              <w:marLeft w:val="0"/>
              <w:marRight w:val="0"/>
              <w:marTop w:val="0"/>
              <w:marBottom w:val="0"/>
              <w:divBdr>
                <w:top w:val="none" w:sz="0" w:space="0" w:color="auto"/>
                <w:left w:val="none" w:sz="0" w:space="0" w:color="auto"/>
                <w:bottom w:val="none" w:sz="0" w:space="0" w:color="auto"/>
                <w:right w:val="none" w:sz="0" w:space="0" w:color="auto"/>
              </w:divBdr>
            </w:div>
          </w:divsChild>
        </w:div>
        <w:div w:id="1679578131">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968397">
          <w:marLeft w:val="0"/>
          <w:marRight w:val="0"/>
          <w:marTop w:val="0"/>
          <w:marBottom w:val="0"/>
          <w:divBdr>
            <w:top w:val="none" w:sz="0" w:space="0" w:color="auto"/>
            <w:left w:val="none" w:sz="0" w:space="0" w:color="auto"/>
            <w:bottom w:val="none" w:sz="0" w:space="0" w:color="auto"/>
            <w:right w:val="none" w:sz="0" w:space="0" w:color="auto"/>
          </w:divBdr>
        </w:div>
        <w:div w:id="1680160351">
          <w:marLeft w:val="0"/>
          <w:marRight w:val="0"/>
          <w:marTop w:val="300"/>
          <w:marBottom w:val="0"/>
          <w:divBdr>
            <w:top w:val="none" w:sz="0" w:space="0" w:color="auto"/>
            <w:left w:val="none" w:sz="0" w:space="0" w:color="auto"/>
            <w:bottom w:val="none" w:sz="0" w:space="0" w:color="auto"/>
            <w:right w:val="none" w:sz="0" w:space="0" w:color="auto"/>
          </w:divBdr>
          <w:divsChild>
            <w:div w:id="1396077502">
              <w:marLeft w:val="0"/>
              <w:marRight w:val="0"/>
              <w:marTop w:val="0"/>
              <w:marBottom w:val="0"/>
              <w:divBdr>
                <w:top w:val="none" w:sz="0" w:space="0" w:color="auto"/>
                <w:left w:val="none" w:sz="0" w:space="0" w:color="auto"/>
                <w:bottom w:val="none" w:sz="0" w:space="0" w:color="auto"/>
                <w:right w:val="none" w:sz="0" w:space="0" w:color="auto"/>
              </w:divBdr>
            </w:div>
          </w:divsChild>
        </w:div>
        <w:div w:id="1680963656">
          <w:marLeft w:val="0"/>
          <w:marRight w:val="0"/>
          <w:marTop w:val="0"/>
          <w:marBottom w:val="0"/>
          <w:divBdr>
            <w:top w:val="none" w:sz="0" w:space="0" w:color="auto"/>
            <w:left w:val="none" w:sz="0" w:space="0" w:color="auto"/>
            <w:bottom w:val="none" w:sz="0" w:space="0" w:color="auto"/>
            <w:right w:val="none" w:sz="0" w:space="0" w:color="auto"/>
          </w:divBdr>
        </w:div>
        <w:div w:id="1683244531">
          <w:marLeft w:val="0"/>
          <w:marRight w:val="0"/>
          <w:marTop w:val="0"/>
          <w:marBottom w:val="0"/>
          <w:divBdr>
            <w:top w:val="none" w:sz="0" w:space="0" w:color="auto"/>
            <w:left w:val="none" w:sz="0" w:space="0" w:color="auto"/>
            <w:bottom w:val="none" w:sz="0" w:space="0" w:color="auto"/>
            <w:right w:val="none" w:sz="0" w:space="0" w:color="auto"/>
          </w:divBdr>
        </w:div>
        <w:div w:id="1683504444">
          <w:marLeft w:val="0"/>
          <w:marRight w:val="0"/>
          <w:marTop w:val="300"/>
          <w:marBottom w:val="0"/>
          <w:divBdr>
            <w:top w:val="none" w:sz="0" w:space="0" w:color="auto"/>
            <w:left w:val="none" w:sz="0" w:space="0" w:color="auto"/>
            <w:bottom w:val="none" w:sz="0" w:space="0" w:color="auto"/>
            <w:right w:val="none" w:sz="0" w:space="0" w:color="auto"/>
          </w:divBdr>
        </w:div>
        <w:div w:id="1684936348">
          <w:marLeft w:val="0"/>
          <w:marRight w:val="0"/>
          <w:marTop w:val="0"/>
          <w:marBottom w:val="0"/>
          <w:divBdr>
            <w:top w:val="none" w:sz="0" w:space="0" w:color="auto"/>
            <w:left w:val="none" w:sz="0" w:space="0" w:color="auto"/>
            <w:bottom w:val="none" w:sz="0" w:space="0" w:color="auto"/>
            <w:right w:val="none" w:sz="0" w:space="0" w:color="auto"/>
          </w:divBdr>
        </w:div>
        <w:div w:id="1685283680">
          <w:marLeft w:val="0"/>
          <w:marRight w:val="0"/>
          <w:marTop w:val="0"/>
          <w:marBottom w:val="0"/>
          <w:divBdr>
            <w:top w:val="none" w:sz="0" w:space="0" w:color="auto"/>
            <w:left w:val="none" w:sz="0" w:space="0" w:color="auto"/>
            <w:bottom w:val="none" w:sz="0" w:space="0" w:color="auto"/>
            <w:right w:val="none" w:sz="0" w:space="0" w:color="auto"/>
          </w:divBdr>
        </w:div>
        <w:div w:id="1685472211">
          <w:marLeft w:val="0"/>
          <w:marRight w:val="0"/>
          <w:marTop w:val="0"/>
          <w:marBottom w:val="0"/>
          <w:divBdr>
            <w:top w:val="none" w:sz="0" w:space="0" w:color="auto"/>
            <w:left w:val="none" w:sz="0" w:space="0" w:color="auto"/>
            <w:bottom w:val="none" w:sz="0" w:space="0" w:color="auto"/>
            <w:right w:val="none" w:sz="0" w:space="0" w:color="auto"/>
          </w:divBdr>
        </w:div>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5863528">
          <w:marLeft w:val="0"/>
          <w:marRight w:val="0"/>
          <w:marTop w:val="0"/>
          <w:marBottom w:val="0"/>
          <w:divBdr>
            <w:top w:val="none" w:sz="0" w:space="0" w:color="auto"/>
            <w:left w:val="none" w:sz="0" w:space="0" w:color="auto"/>
            <w:bottom w:val="none" w:sz="0" w:space="0" w:color="auto"/>
            <w:right w:val="none" w:sz="0" w:space="0" w:color="auto"/>
          </w:divBdr>
          <w:divsChild>
            <w:div w:id="1374962432">
              <w:marLeft w:val="0"/>
              <w:marRight w:val="0"/>
              <w:marTop w:val="0"/>
              <w:marBottom w:val="0"/>
              <w:divBdr>
                <w:top w:val="none" w:sz="0" w:space="0" w:color="auto"/>
                <w:left w:val="none" w:sz="0" w:space="0" w:color="auto"/>
                <w:bottom w:val="none" w:sz="0" w:space="0" w:color="auto"/>
                <w:right w:val="none" w:sz="0" w:space="0" w:color="auto"/>
              </w:divBdr>
            </w:div>
          </w:divsChild>
        </w:div>
        <w:div w:id="1686133603">
          <w:marLeft w:val="0"/>
          <w:marRight w:val="0"/>
          <w:marTop w:val="0"/>
          <w:marBottom w:val="0"/>
          <w:divBdr>
            <w:top w:val="none" w:sz="0" w:space="0" w:color="auto"/>
            <w:left w:val="none" w:sz="0" w:space="0" w:color="auto"/>
            <w:bottom w:val="none" w:sz="0" w:space="0" w:color="auto"/>
            <w:right w:val="none" w:sz="0" w:space="0" w:color="auto"/>
          </w:divBdr>
        </w:div>
        <w:div w:id="1686399894">
          <w:marLeft w:val="0"/>
          <w:marRight w:val="0"/>
          <w:marTop w:val="0"/>
          <w:marBottom w:val="0"/>
          <w:divBdr>
            <w:top w:val="none" w:sz="0" w:space="0" w:color="auto"/>
            <w:left w:val="none" w:sz="0" w:space="0" w:color="auto"/>
            <w:bottom w:val="none" w:sz="0" w:space="0" w:color="auto"/>
            <w:right w:val="none" w:sz="0" w:space="0" w:color="auto"/>
          </w:divBdr>
        </w:div>
        <w:div w:id="1686666722">
          <w:marLeft w:val="0"/>
          <w:marRight w:val="0"/>
          <w:marTop w:val="0"/>
          <w:marBottom w:val="0"/>
          <w:divBdr>
            <w:top w:val="none" w:sz="0" w:space="0" w:color="auto"/>
            <w:left w:val="none" w:sz="0" w:space="0" w:color="auto"/>
            <w:bottom w:val="none" w:sz="0" w:space="0" w:color="auto"/>
            <w:right w:val="none" w:sz="0" w:space="0" w:color="auto"/>
          </w:divBdr>
        </w:div>
        <w:div w:id="1686707677">
          <w:marLeft w:val="0"/>
          <w:marRight w:val="0"/>
          <w:marTop w:val="0"/>
          <w:marBottom w:val="0"/>
          <w:divBdr>
            <w:top w:val="none" w:sz="0" w:space="0" w:color="auto"/>
            <w:left w:val="none" w:sz="0" w:space="0" w:color="auto"/>
            <w:bottom w:val="none" w:sz="0" w:space="0" w:color="auto"/>
            <w:right w:val="none" w:sz="0" w:space="0" w:color="auto"/>
          </w:divBdr>
        </w:div>
        <w:div w:id="1687051664">
          <w:marLeft w:val="0"/>
          <w:marRight w:val="0"/>
          <w:marTop w:val="0"/>
          <w:marBottom w:val="0"/>
          <w:divBdr>
            <w:top w:val="none" w:sz="0" w:space="0" w:color="auto"/>
            <w:left w:val="none" w:sz="0" w:space="0" w:color="auto"/>
            <w:bottom w:val="none" w:sz="0" w:space="0" w:color="auto"/>
            <w:right w:val="none" w:sz="0" w:space="0" w:color="auto"/>
          </w:divBdr>
        </w:div>
        <w:div w:id="1687947914">
          <w:marLeft w:val="0"/>
          <w:marRight w:val="0"/>
          <w:marTop w:val="0"/>
          <w:marBottom w:val="0"/>
          <w:divBdr>
            <w:top w:val="none" w:sz="0" w:space="0" w:color="auto"/>
            <w:left w:val="none" w:sz="0" w:space="0" w:color="auto"/>
            <w:bottom w:val="none" w:sz="0" w:space="0" w:color="auto"/>
            <w:right w:val="none" w:sz="0" w:space="0" w:color="auto"/>
          </w:divBdr>
          <w:divsChild>
            <w:div w:id="738480003">
              <w:marLeft w:val="0"/>
              <w:marRight w:val="0"/>
              <w:marTop w:val="0"/>
              <w:marBottom w:val="0"/>
              <w:divBdr>
                <w:top w:val="none" w:sz="0" w:space="0" w:color="auto"/>
                <w:left w:val="none" w:sz="0" w:space="0" w:color="auto"/>
                <w:bottom w:val="none" w:sz="0" w:space="0" w:color="auto"/>
                <w:right w:val="none" w:sz="0" w:space="0" w:color="auto"/>
              </w:divBdr>
            </w:div>
          </w:divsChild>
        </w:div>
        <w:div w:id="1688218082">
          <w:marLeft w:val="0"/>
          <w:marRight w:val="0"/>
          <w:marTop w:val="0"/>
          <w:marBottom w:val="0"/>
          <w:divBdr>
            <w:top w:val="none" w:sz="0" w:space="0" w:color="auto"/>
            <w:left w:val="none" w:sz="0" w:space="0" w:color="auto"/>
            <w:bottom w:val="none" w:sz="0" w:space="0" w:color="auto"/>
            <w:right w:val="none" w:sz="0" w:space="0" w:color="auto"/>
          </w:divBdr>
        </w:div>
        <w:div w:id="1688558039">
          <w:marLeft w:val="0"/>
          <w:marRight w:val="0"/>
          <w:marTop w:val="300"/>
          <w:marBottom w:val="0"/>
          <w:divBdr>
            <w:top w:val="none" w:sz="0" w:space="0" w:color="auto"/>
            <w:left w:val="none" w:sz="0" w:space="0" w:color="auto"/>
            <w:bottom w:val="none" w:sz="0" w:space="0" w:color="auto"/>
            <w:right w:val="none" w:sz="0" w:space="0" w:color="auto"/>
          </w:divBdr>
          <w:divsChild>
            <w:div w:id="792678211">
              <w:marLeft w:val="0"/>
              <w:marRight w:val="0"/>
              <w:marTop w:val="0"/>
              <w:marBottom w:val="0"/>
              <w:divBdr>
                <w:top w:val="none" w:sz="0" w:space="0" w:color="auto"/>
                <w:left w:val="none" w:sz="0" w:space="0" w:color="auto"/>
                <w:bottom w:val="none" w:sz="0" w:space="0" w:color="auto"/>
                <w:right w:val="none" w:sz="0" w:space="0" w:color="auto"/>
              </w:divBdr>
              <w:divsChild>
                <w:div w:id="833378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79831">
          <w:marLeft w:val="0"/>
          <w:marRight w:val="0"/>
          <w:marTop w:val="0"/>
          <w:marBottom w:val="0"/>
          <w:divBdr>
            <w:top w:val="none" w:sz="0" w:space="0" w:color="auto"/>
            <w:left w:val="none" w:sz="0" w:space="0" w:color="auto"/>
            <w:bottom w:val="none" w:sz="0" w:space="0" w:color="auto"/>
            <w:right w:val="none" w:sz="0" w:space="0" w:color="auto"/>
          </w:divBdr>
          <w:divsChild>
            <w:div w:id="1017342953">
              <w:marLeft w:val="0"/>
              <w:marRight w:val="0"/>
              <w:marTop w:val="0"/>
              <w:marBottom w:val="0"/>
              <w:divBdr>
                <w:top w:val="none" w:sz="0" w:space="0" w:color="auto"/>
                <w:left w:val="none" w:sz="0" w:space="0" w:color="auto"/>
                <w:bottom w:val="none" w:sz="0" w:space="0" w:color="auto"/>
                <w:right w:val="none" w:sz="0" w:space="0" w:color="auto"/>
              </w:divBdr>
            </w:div>
          </w:divsChild>
        </w:div>
        <w:div w:id="1689677580">
          <w:marLeft w:val="0"/>
          <w:marRight w:val="0"/>
          <w:marTop w:val="0"/>
          <w:marBottom w:val="0"/>
          <w:divBdr>
            <w:top w:val="none" w:sz="0" w:space="0" w:color="auto"/>
            <w:left w:val="none" w:sz="0" w:space="0" w:color="auto"/>
            <w:bottom w:val="none" w:sz="0" w:space="0" w:color="auto"/>
            <w:right w:val="none" w:sz="0" w:space="0" w:color="auto"/>
          </w:divBdr>
        </w:div>
        <w:div w:id="1689789272">
          <w:marLeft w:val="0"/>
          <w:marRight w:val="0"/>
          <w:marTop w:val="0"/>
          <w:marBottom w:val="0"/>
          <w:divBdr>
            <w:top w:val="none" w:sz="0" w:space="0" w:color="auto"/>
            <w:left w:val="none" w:sz="0" w:space="0" w:color="auto"/>
            <w:bottom w:val="none" w:sz="0" w:space="0" w:color="auto"/>
            <w:right w:val="none" w:sz="0" w:space="0" w:color="auto"/>
          </w:divBdr>
        </w:div>
        <w:div w:id="1691298027">
          <w:marLeft w:val="0"/>
          <w:marRight w:val="0"/>
          <w:marTop w:val="0"/>
          <w:marBottom w:val="0"/>
          <w:divBdr>
            <w:top w:val="none" w:sz="0" w:space="0" w:color="auto"/>
            <w:left w:val="none" w:sz="0" w:space="0" w:color="auto"/>
            <w:bottom w:val="none" w:sz="0" w:space="0" w:color="auto"/>
            <w:right w:val="none" w:sz="0" w:space="0" w:color="auto"/>
          </w:divBdr>
        </w:div>
        <w:div w:id="1691367981">
          <w:marLeft w:val="0"/>
          <w:marRight w:val="0"/>
          <w:marTop w:val="0"/>
          <w:marBottom w:val="0"/>
          <w:divBdr>
            <w:top w:val="none" w:sz="0" w:space="0" w:color="auto"/>
            <w:left w:val="none" w:sz="0" w:space="0" w:color="auto"/>
            <w:bottom w:val="none" w:sz="0" w:space="0" w:color="auto"/>
            <w:right w:val="none" w:sz="0" w:space="0" w:color="auto"/>
          </w:divBdr>
        </w:div>
        <w:div w:id="1691836999">
          <w:marLeft w:val="0"/>
          <w:marRight w:val="0"/>
          <w:marTop w:val="0"/>
          <w:marBottom w:val="0"/>
          <w:divBdr>
            <w:top w:val="none" w:sz="0" w:space="0" w:color="auto"/>
            <w:left w:val="none" w:sz="0" w:space="0" w:color="auto"/>
            <w:bottom w:val="none" w:sz="0" w:space="0" w:color="auto"/>
            <w:right w:val="none" w:sz="0" w:space="0" w:color="auto"/>
          </w:divBdr>
          <w:divsChild>
            <w:div w:id="622007173">
              <w:marLeft w:val="0"/>
              <w:marRight w:val="0"/>
              <w:marTop w:val="0"/>
              <w:marBottom w:val="0"/>
              <w:divBdr>
                <w:top w:val="none" w:sz="0" w:space="0" w:color="auto"/>
                <w:left w:val="none" w:sz="0" w:space="0" w:color="auto"/>
                <w:bottom w:val="none" w:sz="0" w:space="0" w:color="auto"/>
                <w:right w:val="none" w:sz="0" w:space="0" w:color="auto"/>
              </w:divBdr>
            </w:div>
          </w:divsChild>
        </w:div>
        <w:div w:id="1693875960">
          <w:marLeft w:val="0"/>
          <w:marRight w:val="0"/>
          <w:marTop w:val="0"/>
          <w:marBottom w:val="0"/>
          <w:divBdr>
            <w:top w:val="none" w:sz="0" w:space="0" w:color="auto"/>
            <w:left w:val="none" w:sz="0" w:space="0" w:color="auto"/>
            <w:bottom w:val="none" w:sz="0" w:space="0" w:color="auto"/>
            <w:right w:val="none" w:sz="0" w:space="0" w:color="auto"/>
          </w:divBdr>
          <w:divsChild>
            <w:div w:id="159781061">
              <w:marLeft w:val="0"/>
              <w:marRight w:val="0"/>
              <w:marTop w:val="0"/>
              <w:marBottom w:val="0"/>
              <w:divBdr>
                <w:top w:val="none" w:sz="0" w:space="0" w:color="auto"/>
                <w:left w:val="none" w:sz="0" w:space="0" w:color="auto"/>
                <w:bottom w:val="none" w:sz="0" w:space="0" w:color="auto"/>
                <w:right w:val="none" w:sz="0" w:space="0" w:color="auto"/>
              </w:divBdr>
            </w:div>
          </w:divsChild>
        </w:div>
        <w:div w:id="1693914143">
          <w:marLeft w:val="0"/>
          <w:marRight w:val="0"/>
          <w:marTop w:val="0"/>
          <w:marBottom w:val="0"/>
          <w:divBdr>
            <w:top w:val="none" w:sz="0" w:space="0" w:color="auto"/>
            <w:left w:val="none" w:sz="0" w:space="0" w:color="auto"/>
            <w:bottom w:val="none" w:sz="0" w:space="0" w:color="auto"/>
            <w:right w:val="none" w:sz="0" w:space="0" w:color="auto"/>
          </w:divBdr>
        </w:div>
        <w:div w:id="1694183747">
          <w:marLeft w:val="0"/>
          <w:marRight w:val="0"/>
          <w:marTop w:val="0"/>
          <w:marBottom w:val="0"/>
          <w:divBdr>
            <w:top w:val="none" w:sz="0" w:space="0" w:color="auto"/>
            <w:left w:val="none" w:sz="0" w:space="0" w:color="auto"/>
            <w:bottom w:val="none" w:sz="0" w:space="0" w:color="auto"/>
            <w:right w:val="none" w:sz="0" w:space="0" w:color="auto"/>
          </w:divBdr>
          <w:divsChild>
            <w:div w:id="211231902">
              <w:marLeft w:val="0"/>
              <w:marRight w:val="0"/>
              <w:marTop w:val="0"/>
              <w:marBottom w:val="0"/>
              <w:divBdr>
                <w:top w:val="none" w:sz="0" w:space="0" w:color="auto"/>
                <w:left w:val="none" w:sz="0" w:space="0" w:color="auto"/>
                <w:bottom w:val="none" w:sz="0" w:space="0" w:color="auto"/>
                <w:right w:val="none" w:sz="0" w:space="0" w:color="auto"/>
              </w:divBdr>
            </w:div>
          </w:divsChild>
        </w:div>
        <w:div w:id="1695115621">
          <w:marLeft w:val="0"/>
          <w:marRight w:val="0"/>
          <w:marTop w:val="0"/>
          <w:marBottom w:val="0"/>
          <w:divBdr>
            <w:top w:val="none" w:sz="0" w:space="0" w:color="auto"/>
            <w:left w:val="none" w:sz="0" w:space="0" w:color="auto"/>
            <w:bottom w:val="none" w:sz="0" w:space="0" w:color="auto"/>
            <w:right w:val="none" w:sz="0" w:space="0" w:color="auto"/>
          </w:divBdr>
        </w:div>
        <w:div w:id="1695421958">
          <w:marLeft w:val="0"/>
          <w:marRight w:val="0"/>
          <w:marTop w:val="300"/>
          <w:marBottom w:val="0"/>
          <w:divBdr>
            <w:top w:val="none" w:sz="0" w:space="0" w:color="auto"/>
            <w:left w:val="none" w:sz="0" w:space="0" w:color="auto"/>
            <w:bottom w:val="none" w:sz="0" w:space="0" w:color="auto"/>
            <w:right w:val="none" w:sz="0" w:space="0" w:color="auto"/>
          </w:divBdr>
        </w:div>
        <w:div w:id="1695769007">
          <w:marLeft w:val="0"/>
          <w:marRight w:val="0"/>
          <w:marTop w:val="300"/>
          <w:marBottom w:val="0"/>
          <w:divBdr>
            <w:top w:val="none" w:sz="0" w:space="0" w:color="auto"/>
            <w:left w:val="none" w:sz="0" w:space="0" w:color="auto"/>
            <w:bottom w:val="none" w:sz="0" w:space="0" w:color="auto"/>
            <w:right w:val="none" w:sz="0" w:space="0" w:color="auto"/>
          </w:divBdr>
          <w:divsChild>
            <w:div w:id="1525704544">
              <w:marLeft w:val="0"/>
              <w:marRight w:val="0"/>
              <w:marTop w:val="0"/>
              <w:marBottom w:val="0"/>
              <w:divBdr>
                <w:top w:val="none" w:sz="0" w:space="0" w:color="auto"/>
                <w:left w:val="none" w:sz="0" w:space="0" w:color="auto"/>
                <w:bottom w:val="none" w:sz="0" w:space="0" w:color="auto"/>
                <w:right w:val="none" w:sz="0" w:space="0" w:color="auto"/>
              </w:divBdr>
            </w:div>
          </w:divsChild>
        </w:div>
        <w:div w:id="1696928144">
          <w:marLeft w:val="0"/>
          <w:marRight w:val="0"/>
          <w:marTop w:val="0"/>
          <w:marBottom w:val="0"/>
          <w:divBdr>
            <w:top w:val="none" w:sz="0" w:space="0" w:color="auto"/>
            <w:left w:val="none" w:sz="0" w:space="0" w:color="auto"/>
            <w:bottom w:val="none" w:sz="0" w:space="0" w:color="auto"/>
            <w:right w:val="none" w:sz="0" w:space="0" w:color="auto"/>
          </w:divBdr>
          <w:divsChild>
            <w:div w:id="1614168194">
              <w:marLeft w:val="0"/>
              <w:marRight w:val="0"/>
              <w:marTop w:val="0"/>
              <w:marBottom w:val="0"/>
              <w:divBdr>
                <w:top w:val="none" w:sz="0" w:space="0" w:color="auto"/>
                <w:left w:val="none" w:sz="0" w:space="0" w:color="auto"/>
                <w:bottom w:val="none" w:sz="0" w:space="0" w:color="auto"/>
                <w:right w:val="none" w:sz="0" w:space="0" w:color="auto"/>
              </w:divBdr>
            </w:div>
          </w:divsChild>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697191239">
          <w:marLeft w:val="0"/>
          <w:marRight w:val="0"/>
          <w:marTop w:val="0"/>
          <w:marBottom w:val="0"/>
          <w:divBdr>
            <w:top w:val="none" w:sz="0" w:space="0" w:color="auto"/>
            <w:left w:val="none" w:sz="0" w:space="0" w:color="auto"/>
            <w:bottom w:val="none" w:sz="0" w:space="0" w:color="auto"/>
            <w:right w:val="none" w:sz="0" w:space="0" w:color="auto"/>
          </w:divBdr>
          <w:divsChild>
            <w:div w:id="925311284">
              <w:marLeft w:val="0"/>
              <w:marRight w:val="0"/>
              <w:marTop w:val="0"/>
              <w:marBottom w:val="0"/>
              <w:divBdr>
                <w:top w:val="none" w:sz="0" w:space="0" w:color="auto"/>
                <w:left w:val="none" w:sz="0" w:space="0" w:color="auto"/>
                <w:bottom w:val="none" w:sz="0" w:space="0" w:color="auto"/>
                <w:right w:val="none" w:sz="0" w:space="0" w:color="auto"/>
              </w:divBdr>
            </w:div>
          </w:divsChild>
        </w:div>
        <w:div w:id="169739264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699162402">
          <w:marLeft w:val="0"/>
          <w:marRight w:val="0"/>
          <w:marTop w:val="0"/>
          <w:marBottom w:val="0"/>
          <w:divBdr>
            <w:top w:val="none" w:sz="0" w:space="0" w:color="auto"/>
            <w:left w:val="none" w:sz="0" w:space="0" w:color="auto"/>
            <w:bottom w:val="none" w:sz="0" w:space="0" w:color="auto"/>
            <w:right w:val="none" w:sz="0" w:space="0" w:color="auto"/>
          </w:divBdr>
          <w:divsChild>
            <w:div w:id="1355964365">
              <w:marLeft w:val="0"/>
              <w:marRight w:val="0"/>
              <w:marTop w:val="0"/>
              <w:marBottom w:val="0"/>
              <w:divBdr>
                <w:top w:val="none" w:sz="0" w:space="0" w:color="auto"/>
                <w:left w:val="none" w:sz="0" w:space="0" w:color="auto"/>
                <w:bottom w:val="none" w:sz="0" w:space="0" w:color="auto"/>
                <w:right w:val="none" w:sz="0" w:space="0" w:color="auto"/>
              </w:divBdr>
            </w:div>
          </w:divsChild>
        </w:div>
        <w:div w:id="1699357885">
          <w:marLeft w:val="0"/>
          <w:marRight w:val="0"/>
          <w:marTop w:val="0"/>
          <w:marBottom w:val="0"/>
          <w:divBdr>
            <w:top w:val="none" w:sz="0" w:space="0" w:color="auto"/>
            <w:left w:val="none" w:sz="0" w:space="0" w:color="auto"/>
            <w:bottom w:val="none" w:sz="0" w:space="0" w:color="auto"/>
            <w:right w:val="none" w:sz="0" w:space="0" w:color="auto"/>
          </w:divBdr>
        </w:div>
        <w:div w:id="1699431455">
          <w:marLeft w:val="0"/>
          <w:marRight w:val="0"/>
          <w:marTop w:val="0"/>
          <w:marBottom w:val="0"/>
          <w:divBdr>
            <w:top w:val="none" w:sz="0" w:space="0" w:color="auto"/>
            <w:left w:val="none" w:sz="0" w:space="0" w:color="auto"/>
            <w:bottom w:val="none" w:sz="0" w:space="0" w:color="auto"/>
            <w:right w:val="none" w:sz="0" w:space="0" w:color="auto"/>
          </w:divBdr>
        </w:div>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 w:id="1700549158">
          <w:marLeft w:val="0"/>
          <w:marRight w:val="0"/>
          <w:marTop w:val="0"/>
          <w:marBottom w:val="0"/>
          <w:divBdr>
            <w:top w:val="none" w:sz="0" w:space="0" w:color="auto"/>
            <w:left w:val="none" w:sz="0" w:space="0" w:color="auto"/>
            <w:bottom w:val="none" w:sz="0" w:space="0" w:color="auto"/>
            <w:right w:val="none" w:sz="0" w:space="0" w:color="auto"/>
          </w:divBdr>
        </w:div>
        <w:div w:id="1701055191">
          <w:marLeft w:val="0"/>
          <w:marRight w:val="0"/>
          <w:marTop w:val="0"/>
          <w:marBottom w:val="0"/>
          <w:divBdr>
            <w:top w:val="none" w:sz="0" w:space="0" w:color="auto"/>
            <w:left w:val="none" w:sz="0" w:space="0" w:color="auto"/>
            <w:bottom w:val="none" w:sz="0" w:space="0" w:color="auto"/>
            <w:right w:val="none" w:sz="0" w:space="0" w:color="auto"/>
          </w:divBdr>
          <w:divsChild>
            <w:div w:id="171403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1318023">
          <w:marLeft w:val="0"/>
          <w:marRight w:val="0"/>
          <w:marTop w:val="0"/>
          <w:marBottom w:val="0"/>
          <w:divBdr>
            <w:top w:val="none" w:sz="0" w:space="0" w:color="auto"/>
            <w:left w:val="none" w:sz="0" w:space="0" w:color="auto"/>
            <w:bottom w:val="none" w:sz="0" w:space="0" w:color="auto"/>
            <w:right w:val="none" w:sz="0" w:space="0" w:color="auto"/>
          </w:divBdr>
        </w:div>
        <w:div w:id="1701737810">
          <w:marLeft w:val="0"/>
          <w:marRight w:val="0"/>
          <w:marTop w:val="0"/>
          <w:marBottom w:val="0"/>
          <w:divBdr>
            <w:top w:val="none" w:sz="0" w:space="0" w:color="auto"/>
            <w:left w:val="none" w:sz="0" w:space="0" w:color="auto"/>
            <w:bottom w:val="none" w:sz="0" w:space="0" w:color="auto"/>
            <w:right w:val="none" w:sz="0" w:space="0" w:color="auto"/>
          </w:divBdr>
          <w:divsChild>
            <w:div w:id="80689052">
              <w:marLeft w:val="0"/>
              <w:marRight w:val="0"/>
              <w:marTop w:val="0"/>
              <w:marBottom w:val="0"/>
              <w:divBdr>
                <w:top w:val="none" w:sz="0" w:space="0" w:color="auto"/>
                <w:left w:val="none" w:sz="0" w:space="0" w:color="auto"/>
                <w:bottom w:val="none" w:sz="0" w:space="0" w:color="auto"/>
                <w:right w:val="none" w:sz="0" w:space="0" w:color="auto"/>
              </w:divBdr>
            </w:div>
          </w:divsChild>
        </w:div>
        <w:div w:id="1701738224">
          <w:marLeft w:val="0"/>
          <w:marRight w:val="0"/>
          <w:marTop w:val="0"/>
          <w:marBottom w:val="0"/>
          <w:divBdr>
            <w:top w:val="none" w:sz="0" w:space="0" w:color="auto"/>
            <w:left w:val="none" w:sz="0" w:space="0" w:color="auto"/>
            <w:bottom w:val="none" w:sz="0" w:space="0" w:color="auto"/>
            <w:right w:val="none" w:sz="0" w:space="0" w:color="auto"/>
          </w:divBdr>
        </w:div>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3822184">
          <w:marLeft w:val="0"/>
          <w:marRight w:val="0"/>
          <w:marTop w:val="0"/>
          <w:marBottom w:val="0"/>
          <w:divBdr>
            <w:top w:val="none" w:sz="0" w:space="0" w:color="auto"/>
            <w:left w:val="none" w:sz="0" w:space="0" w:color="auto"/>
            <w:bottom w:val="none" w:sz="0" w:space="0" w:color="auto"/>
            <w:right w:val="none" w:sz="0" w:space="0" w:color="auto"/>
          </w:divBdr>
        </w:div>
        <w:div w:id="1703939264">
          <w:marLeft w:val="0"/>
          <w:marRight w:val="0"/>
          <w:marTop w:val="0"/>
          <w:marBottom w:val="0"/>
          <w:divBdr>
            <w:top w:val="none" w:sz="0" w:space="0" w:color="auto"/>
            <w:left w:val="none" w:sz="0" w:space="0" w:color="auto"/>
            <w:bottom w:val="none" w:sz="0" w:space="0" w:color="auto"/>
            <w:right w:val="none" w:sz="0" w:space="0" w:color="auto"/>
          </w:divBdr>
        </w:div>
        <w:div w:id="1704861761">
          <w:marLeft w:val="0"/>
          <w:marRight w:val="0"/>
          <w:marTop w:val="0"/>
          <w:marBottom w:val="0"/>
          <w:divBdr>
            <w:top w:val="none" w:sz="0" w:space="0" w:color="auto"/>
            <w:left w:val="none" w:sz="0" w:space="0" w:color="auto"/>
            <w:bottom w:val="none" w:sz="0" w:space="0" w:color="auto"/>
            <w:right w:val="none" w:sz="0" w:space="0" w:color="auto"/>
          </w:divBdr>
          <w:divsChild>
            <w:div w:id="52995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5403850">
          <w:marLeft w:val="0"/>
          <w:marRight w:val="0"/>
          <w:marTop w:val="0"/>
          <w:marBottom w:val="0"/>
          <w:divBdr>
            <w:top w:val="none" w:sz="0" w:space="0" w:color="auto"/>
            <w:left w:val="none" w:sz="0" w:space="0" w:color="auto"/>
            <w:bottom w:val="none" w:sz="0" w:space="0" w:color="auto"/>
            <w:right w:val="none" w:sz="0" w:space="0" w:color="auto"/>
          </w:divBdr>
        </w:div>
        <w:div w:id="1705599567">
          <w:marLeft w:val="0"/>
          <w:marRight w:val="0"/>
          <w:marTop w:val="0"/>
          <w:marBottom w:val="0"/>
          <w:divBdr>
            <w:top w:val="none" w:sz="0" w:space="0" w:color="auto"/>
            <w:left w:val="none" w:sz="0" w:space="0" w:color="auto"/>
            <w:bottom w:val="none" w:sz="0" w:space="0" w:color="auto"/>
            <w:right w:val="none" w:sz="0" w:space="0" w:color="auto"/>
          </w:divBdr>
          <w:divsChild>
            <w:div w:id="835995252">
              <w:marLeft w:val="0"/>
              <w:marRight w:val="0"/>
              <w:marTop w:val="0"/>
              <w:marBottom w:val="0"/>
              <w:divBdr>
                <w:top w:val="none" w:sz="0" w:space="0" w:color="auto"/>
                <w:left w:val="none" w:sz="0" w:space="0" w:color="auto"/>
                <w:bottom w:val="none" w:sz="0" w:space="0" w:color="auto"/>
                <w:right w:val="none" w:sz="0" w:space="0" w:color="auto"/>
              </w:divBdr>
            </w:div>
          </w:divsChild>
        </w:div>
        <w:div w:id="1706370310">
          <w:marLeft w:val="0"/>
          <w:marRight w:val="0"/>
          <w:marTop w:val="0"/>
          <w:marBottom w:val="0"/>
          <w:divBdr>
            <w:top w:val="none" w:sz="0" w:space="0" w:color="auto"/>
            <w:left w:val="none" w:sz="0" w:space="0" w:color="auto"/>
            <w:bottom w:val="none" w:sz="0" w:space="0" w:color="auto"/>
            <w:right w:val="none" w:sz="0" w:space="0" w:color="auto"/>
          </w:divBdr>
          <w:divsChild>
            <w:div w:id="43216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6517188">
          <w:marLeft w:val="0"/>
          <w:marRight w:val="0"/>
          <w:marTop w:val="0"/>
          <w:marBottom w:val="0"/>
          <w:divBdr>
            <w:top w:val="none" w:sz="0" w:space="0" w:color="auto"/>
            <w:left w:val="none" w:sz="0" w:space="0" w:color="auto"/>
            <w:bottom w:val="none" w:sz="0" w:space="0" w:color="auto"/>
            <w:right w:val="none" w:sz="0" w:space="0" w:color="auto"/>
          </w:divBdr>
          <w:divsChild>
            <w:div w:id="895432770">
              <w:marLeft w:val="0"/>
              <w:marRight w:val="0"/>
              <w:marTop w:val="0"/>
              <w:marBottom w:val="0"/>
              <w:divBdr>
                <w:top w:val="none" w:sz="0" w:space="0" w:color="auto"/>
                <w:left w:val="none" w:sz="0" w:space="0" w:color="auto"/>
                <w:bottom w:val="none" w:sz="0" w:space="0" w:color="auto"/>
                <w:right w:val="none" w:sz="0" w:space="0" w:color="auto"/>
              </w:divBdr>
            </w:div>
          </w:divsChild>
        </w:div>
        <w:div w:id="1706557873">
          <w:marLeft w:val="0"/>
          <w:marRight w:val="0"/>
          <w:marTop w:val="300"/>
          <w:marBottom w:val="0"/>
          <w:divBdr>
            <w:top w:val="none" w:sz="0" w:space="0" w:color="auto"/>
            <w:left w:val="none" w:sz="0" w:space="0" w:color="auto"/>
            <w:bottom w:val="none" w:sz="0" w:space="0" w:color="auto"/>
            <w:right w:val="none" w:sz="0" w:space="0" w:color="auto"/>
          </w:divBdr>
        </w:div>
        <w:div w:id="1706908382">
          <w:marLeft w:val="0"/>
          <w:marRight w:val="0"/>
          <w:marTop w:val="0"/>
          <w:marBottom w:val="0"/>
          <w:divBdr>
            <w:top w:val="none" w:sz="0" w:space="0" w:color="auto"/>
            <w:left w:val="none" w:sz="0" w:space="0" w:color="auto"/>
            <w:bottom w:val="none" w:sz="0" w:space="0" w:color="auto"/>
            <w:right w:val="none" w:sz="0" w:space="0" w:color="auto"/>
          </w:divBdr>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829265">
          <w:marLeft w:val="0"/>
          <w:marRight w:val="0"/>
          <w:marTop w:val="0"/>
          <w:marBottom w:val="0"/>
          <w:divBdr>
            <w:top w:val="none" w:sz="0" w:space="0" w:color="auto"/>
            <w:left w:val="none" w:sz="0" w:space="0" w:color="auto"/>
            <w:bottom w:val="none" w:sz="0" w:space="0" w:color="auto"/>
            <w:right w:val="none" w:sz="0" w:space="0" w:color="auto"/>
          </w:divBdr>
        </w:div>
        <w:div w:id="1708069878">
          <w:marLeft w:val="0"/>
          <w:marRight w:val="0"/>
          <w:marTop w:val="0"/>
          <w:marBottom w:val="0"/>
          <w:divBdr>
            <w:top w:val="none" w:sz="0" w:space="0" w:color="auto"/>
            <w:left w:val="none" w:sz="0" w:space="0" w:color="auto"/>
            <w:bottom w:val="none" w:sz="0" w:space="0" w:color="auto"/>
            <w:right w:val="none" w:sz="0" w:space="0" w:color="auto"/>
          </w:divBdr>
        </w:div>
        <w:div w:id="1708946815">
          <w:marLeft w:val="0"/>
          <w:marRight w:val="0"/>
          <w:marTop w:val="300"/>
          <w:marBottom w:val="0"/>
          <w:divBdr>
            <w:top w:val="none" w:sz="0" w:space="0" w:color="auto"/>
            <w:left w:val="none" w:sz="0" w:space="0" w:color="auto"/>
            <w:bottom w:val="none" w:sz="0" w:space="0" w:color="auto"/>
            <w:right w:val="none" w:sz="0" w:space="0" w:color="auto"/>
          </w:divBdr>
          <w:divsChild>
            <w:div w:id="984243506">
              <w:marLeft w:val="0"/>
              <w:marRight w:val="0"/>
              <w:marTop w:val="0"/>
              <w:marBottom w:val="0"/>
              <w:divBdr>
                <w:top w:val="none" w:sz="0" w:space="0" w:color="auto"/>
                <w:left w:val="none" w:sz="0" w:space="0" w:color="auto"/>
                <w:bottom w:val="none" w:sz="0" w:space="0" w:color="auto"/>
                <w:right w:val="none" w:sz="0" w:space="0" w:color="auto"/>
              </w:divBdr>
              <w:divsChild>
                <w:div w:id="17394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447812">
          <w:marLeft w:val="0"/>
          <w:marRight w:val="0"/>
          <w:marTop w:val="0"/>
          <w:marBottom w:val="0"/>
          <w:divBdr>
            <w:top w:val="none" w:sz="0" w:space="0" w:color="auto"/>
            <w:left w:val="none" w:sz="0" w:space="0" w:color="auto"/>
            <w:bottom w:val="none" w:sz="0" w:space="0" w:color="auto"/>
            <w:right w:val="none" w:sz="0" w:space="0" w:color="auto"/>
          </w:divBdr>
          <w:divsChild>
            <w:div w:id="305671754">
              <w:marLeft w:val="0"/>
              <w:marRight w:val="0"/>
              <w:marTop w:val="0"/>
              <w:marBottom w:val="0"/>
              <w:divBdr>
                <w:top w:val="none" w:sz="0" w:space="0" w:color="auto"/>
                <w:left w:val="none" w:sz="0" w:space="0" w:color="auto"/>
                <w:bottom w:val="none" w:sz="0" w:space="0" w:color="auto"/>
                <w:right w:val="none" w:sz="0" w:space="0" w:color="auto"/>
              </w:divBdr>
            </w:div>
          </w:divsChild>
        </w:div>
        <w:div w:id="1709600308">
          <w:marLeft w:val="0"/>
          <w:marRight w:val="0"/>
          <w:marTop w:val="0"/>
          <w:marBottom w:val="0"/>
          <w:divBdr>
            <w:top w:val="none" w:sz="0" w:space="0" w:color="auto"/>
            <w:left w:val="none" w:sz="0" w:space="0" w:color="auto"/>
            <w:bottom w:val="none" w:sz="0" w:space="0" w:color="auto"/>
            <w:right w:val="none" w:sz="0" w:space="0" w:color="auto"/>
          </w:divBdr>
        </w:div>
        <w:div w:id="1710060672">
          <w:marLeft w:val="0"/>
          <w:marRight w:val="0"/>
          <w:marTop w:val="0"/>
          <w:marBottom w:val="0"/>
          <w:divBdr>
            <w:top w:val="none" w:sz="0" w:space="0" w:color="auto"/>
            <w:left w:val="none" w:sz="0" w:space="0" w:color="auto"/>
            <w:bottom w:val="none" w:sz="0" w:space="0" w:color="auto"/>
            <w:right w:val="none" w:sz="0" w:space="0" w:color="auto"/>
          </w:divBdr>
          <w:divsChild>
            <w:div w:id="787162981">
              <w:marLeft w:val="0"/>
              <w:marRight w:val="0"/>
              <w:marTop w:val="0"/>
              <w:marBottom w:val="0"/>
              <w:divBdr>
                <w:top w:val="none" w:sz="0" w:space="0" w:color="auto"/>
                <w:left w:val="none" w:sz="0" w:space="0" w:color="auto"/>
                <w:bottom w:val="none" w:sz="0" w:space="0" w:color="auto"/>
                <w:right w:val="none" w:sz="0" w:space="0" w:color="auto"/>
              </w:divBdr>
            </w:div>
          </w:divsChild>
        </w:div>
        <w:div w:id="1710765897">
          <w:marLeft w:val="0"/>
          <w:marRight w:val="0"/>
          <w:marTop w:val="0"/>
          <w:marBottom w:val="0"/>
          <w:divBdr>
            <w:top w:val="none" w:sz="0" w:space="0" w:color="auto"/>
            <w:left w:val="none" w:sz="0" w:space="0" w:color="auto"/>
            <w:bottom w:val="none" w:sz="0" w:space="0" w:color="auto"/>
            <w:right w:val="none" w:sz="0" w:space="0" w:color="auto"/>
          </w:divBdr>
        </w:div>
        <w:div w:id="1711806299">
          <w:marLeft w:val="0"/>
          <w:marRight w:val="0"/>
          <w:marTop w:val="0"/>
          <w:marBottom w:val="0"/>
          <w:divBdr>
            <w:top w:val="none" w:sz="0" w:space="0" w:color="auto"/>
            <w:left w:val="none" w:sz="0" w:space="0" w:color="auto"/>
            <w:bottom w:val="none" w:sz="0" w:space="0" w:color="auto"/>
            <w:right w:val="none" w:sz="0" w:space="0" w:color="auto"/>
          </w:divBdr>
          <w:divsChild>
            <w:div w:id="9706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12071188">
          <w:marLeft w:val="0"/>
          <w:marRight w:val="0"/>
          <w:marTop w:val="0"/>
          <w:marBottom w:val="0"/>
          <w:divBdr>
            <w:top w:val="none" w:sz="0" w:space="0" w:color="auto"/>
            <w:left w:val="none" w:sz="0" w:space="0" w:color="auto"/>
            <w:bottom w:val="none" w:sz="0" w:space="0" w:color="auto"/>
            <w:right w:val="none" w:sz="0" w:space="0" w:color="auto"/>
          </w:divBdr>
        </w:div>
        <w:div w:id="1712880885">
          <w:marLeft w:val="0"/>
          <w:marRight w:val="0"/>
          <w:marTop w:val="0"/>
          <w:marBottom w:val="300"/>
          <w:divBdr>
            <w:top w:val="single" w:sz="6" w:space="15" w:color="EDEDED"/>
            <w:left w:val="single" w:sz="6" w:space="15" w:color="EDEDED"/>
            <w:bottom w:val="single" w:sz="6" w:space="15" w:color="EDEDED"/>
            <w:right w:val="single" w:sz="6" w:space="15" w:color="EDEDED"/>
          </w:divBdr>
        </w:div>
        <w:div w:id="1712999631">
          <w:marLeft w:val="0"/>
          <w:marRight w:val="0"/>
          <w:marTop w:val="300"/>
          <w:marBottom w:val="0"/>
          <w:divBdr>
            <w:top w:val="none" w:sz="0" w:space="0" w:color="auto"/>
            <w:left w:val="none" w:sz="0" w:space="0" w:color="auto"/>
            <w:bottom w:val="none" w:sz="0" w:space="0" w:color="auto"/>
            <w:right w:val="none" w:sz="0" w:space="0" w:color="auto"/>
          </w:divBdr>
          <w:divsChild>
            <w:div w:id="1625232608">
              <w:marLeft w:val="0"/>
              <w:marRight w:val="0"/>
              <w:marTop w:val="0"/>
              <w:marBottom w:val="0"/>
              <w:divBdr>
                <w:top w:val="none" w:sz="0" w:space="0" w:color="auto"/>
                <w:left w:val="none" w:sz="0" w:space="0" w:color="auto"/>
                <w:bottom w:val="none" w:sz="0" w:space="0" w:color="auto"/>
                <w:right w:val="none" w:sz="0" w:space="0" w:color="auto"/>
              </w:divBdr>
              <w:divsChild>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693266">
          <w:marLeft w:val="0"/>
          <w:marRight w:val="0"/>
          <w:marTop w:val="0"/>
          <w:marBottom w:val="0"/>
          <w:divBdr>
            <w:top w:val="none" w:sz="0" w:space="0" w:color="auto"/>
            <w:left w:val="none" w:sz="0" w:space="0" w:color="auto"/>
            <w:bottom w:val="none" w:sz="0" w:space="0" w:color="auto"/>
            <w:right w:val="none" w:sz="0" w:space="0" w:color="auto"/>
          </w:divBdr>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1716077442">
          <w:marLeft w:val="0"/>
          <w:marRight w:val="0"/>
          <w:marTop w:val="0"/>
          <w:marBottom w:val="300"/>
          <w:divBdr>
            <w:top w:val="single" w:sz="6" w:space="15" w:color="EDEDED"/>
            <w:left w:val="single" w:sz="6" w:space="15" w:color="EDEDED"/>
            <w:bottom w:val="single" w:sz="6" w:space="15" w:color="EDEDED"/>
            <w:right w:val="single" w:sz="6" w:space="15" w:color="EDEDED"/>
          </w:divBdr>
        </w:div>
        <w:div w:id="1716540202">
          <w:marLeft w:val="0"/>
          <w:marRight w:val="0"/>
          <w:marTop w:val="300"/>
          <w:marBottom w:val="0"/>
          <w:divBdr>
            <w:top w:val="none" w:sz="0" w:space="0" w:color="auto"/>
            <w:left w:val="none" w:sz="0" w:space="0" w:color="auto"/>
            <w:bottom w:val="none" w:sz="0" w:space="0" w:color="auto"/>
            <w:right w:val="none" w:sz="0" w:space="0" w:color="auto"/>
          </w:divBdr>
        </w:div>
        <w:div w:id="1716851579">
          <w:marLeft w:val="0"/>
          <w:marRight w:val="0"/>
          <w:marTop w:val="0"/>
          <w:marBottom w:val="0"/>
          <w:divBdr>
            <w:top w:val="none" w:sz="0" w:space="0" w:color="auto"/>
            <w:left w:val="none" w:sz="0" w:space="0" w:color="auto"/>
            <w:bottom w:val="none" w:sz="0" w:space="0" w:color="auto"/>
            <w:right w:val="none" w:sz="0" w:space="0" w:color="auto"/>
          </w:divBdr>
        </w:div>
        <w:div w:id="1717125955">
          <w:marLeft w:val="0"/>
          <w:marRight w:val="0"/>
          <w:marTop w:val="0"/>
          <w:marBottom w:val="300"/>
          <w:divBdr>
            <w:top w:val="single" w:sz="6" w:space="15" w:color="EDEDED"/>
            <w:left w:val="single" w:sz="6" w:space="15" w:color="EDEDED"/>
            <w:bottom w:val="single" w:sz="6" w:space="15" w:color="EDEDED"/>
            <w:right w:val="single" w:sz="6" w:space="15" w:color="EDEDED"/>
          </w:divBdr>
        </w:div>
        <w:div w:id="1717468879">
          <w:marLeft w:val="0"/>
          <w:marRight w:val="0"/>
          <w:marTop w:val="0"/>
          <w:marBottom w:val="0"/>
          <w:divBdr>
            <w:top w:val="none" w:sz="0" w:space="0" w:color="auto"/>
            <w:left w:val="none" w:sz="0" w:space="0" w:color="auto"/>
            <w:bottom w:val="none" w:sz="0" w:space="0" w:color="auto"/>
            <w:right w:val="none" w:sz="0" w:space="0" w:color="auto"/>
          </w:divBdr>
        </w:div>
        <w:div w:id="1717777034">
          <w:marLeft w:val="0"/>
          <w:marRight w:val="0"/>
          <w:marTop w:val="0"/>
          <w:marBottom w:val="0"/>
          <w:divBdr>
            <w:top w:val="none" w:sz="0" w:space="0" w:color="auto"/>
            <w:left w:val="none" w:sz="0" w:space="0" w:color="auto"/>
            <w:bottom w:val="none" w:sz="0" w:space="0" w:color="auto"/>
            <w:right w:val="none" w:sz="0" w:space="0" w:color="auto"/>
          </w:divBdr>
          <w:divsChild>
            <w:div w:id="1403717545">
              <w:marLeft w:val="0"/>
              <w:marRight w:val="0"/>
              <w:marTop w:val="0"/>
              <w:marBottom w:val="0"/>
              <w:divBdr>
                <w:top w:val="none" w:sz="0" w:space="0" w:color="auto"/>
                <w:left w:val="none" w:sz="0" w:space="0" w:color="auto"/>
                <w:bottom w:val="none" w:sz="0" w:space="0" w:color="auto"/>
                <w:right w:val="none" w:sz="0" w:space="0" w:color="auto"/>
              </w:divBdr>
            </w:div>
          </w:divsChild>
        </w:div>
        <w:div w:id="1718621846">
          <w:marLeft w:val="0"/>
          <w:marRight w:val="0"/>
          <w:marTop w:val="0"/>
          <w:marBottom w:val="0"/>
          <w:divBdr>
            <w:top w:val="none" w:sz="0" w:space="0" w:color="auto"/>
            <w:left w:val="none" w:sz="0" w:space="0" w:color="auto"/>
            <w:bottom w:val="none" w:sz="0" w:space="0" w:color="auto"/>
            <w:right w:val="none" w:sz="0" w:space="0" w:color="auto"/>
          </w:divBdr>
        </w:div>
        <w:div w:id="1718894276">
          <w:marLeft w:val="0"/>
          <w:marRight w:val="0"/>
          <w:marTop w:val="0"/>
          <w:marBottom w:val="300"/>
          <w:divBdr>
            <w:top w:val="single" w:sz="6" w:space="15" w:color="EDEDED"/>
            <w:left w:val="single" w:sz="6" w:space="15" w:color="EDEDED"/>
            <w:bottom w:val="single" w:sz="6" w:space="15" w:color="EDEDED"/>
            <w:right w:val="single" w:sz="6" w:space="15" w:color="EDEDED"/>
          </w:divBdr>
        </w:div>
        <w:div w:id="1719041016">
          <w:marLeft w:val="0"/>
          <w:marRight w:val="0"/>
          <w:marTop w:val="0"/>
          <w:marBottom w:val="0"/>
          <w:divBdr>
            <w:top w:val="none" w:sz="0" w:space="0" w:color="auto"/>
            <w:left w:val="none" w:sz="0" w:space="0" w:color="auto"/>
            <w:bottom w:val="none" w:sz="0" w:space="0" w:color="auto"/>
            <w:right w:val="none" w:sz="0" w:space="0" w:color="auto"/>
          </w:divBdr>
          <w:divsChild>
            <w:div w:id="985210194">
              <w:marLeft w:val="0"/>
              <w:marRight w:val="0"/>
              <w:marTop w:val="0"/>
              <w:marBottom w:val="0"/>
              <w:divBdr>
                <w:top w:val="none" w:sz="0" w:space="0" w:color="auto"/>
                <w:left w:val="none" w:sz="0" w:space="0" w:color="auto"/>
                <w:bottom w:val="none" w:sz="0" w:space="0" w:color="auto"/>
                <w:right w:val="none" w:sz="0" w:space="0" w:color="auto"/>
              </w:divBdr>
            </w:div>
          </w:divsChild>
        </w:div>
        <w:div w:id="1719477017">
          <w:marLeft w:val="0"/>
          <w:marRight w:val="0"/>
          <w:marTop w:val="0"/>
          <w:marBottom w:val="300"/>
          <w:divBdr>
            <w:top w:val="single" w:sz="6" w:space="15" w:color="EDEDED"/>
            <w:left w:val="single" w:sz="6" w:space="15" w:color="EDEDED"/>
            <w:bottom w:val="single" w:sz="6" w:space="15" w:color="EDEDED"/>
            <w:right w:val="single" w:sz="6" w:space="15" w:color="EDEDED"/>
          </w:divBdr>
        </w:div>
        <w:div w:id="1719671932">
          <w:marLeft w:val="0"/>
          <w:marRight w:val="0"/>
          <w:marTop w:val="0"/>
          <w:marBottom w:val="0"/>
          <w:divBdr>
            <w:top w:val="none" w:sz="0" w:space="0" w:color="auto"/>
            <w:left w:val="none" w:sz="0" w:space="0" w:color="auto"/>
            <w:bottom w:val="none" w:sz="0" w:space="0" w:color="auto"/>
            <w:right w:val="none" w:sz="0" w:space="0" w:color="auto"/>
          </w:divBdr>
        </w:div>
        <w:div w:id="1719820345">
          <w:marLeft w:val="0"/>
          <w:marRight w:val="0"/>
          <w:marTop w:val="0"/>
          <w:marBottom w:val="0"/>
          <w:divBdr>
            <w:top w:val="none" w:sz="0" w:space="0" w:color="auto"/>
            <w:left w:val="none" w:sz="0" w:space="0" w:color="auto"/>
            <w:bottom w:val="none" w:sz="0" w:space="0" w:color="auto"/>
            <w:right w:val="none" w:sz="0" w:space="0" w:color="auto"/>
          </w:divBdr>
        </w:div>
        <w:div w:id="1719892283">
          <w:marLeft w:val="0"/>
          <w:marRight w:val="0"/>
          <w:marTop w:val="0"/>
          <w:marBottom w:val="0"/>
          <w:divBdr>
            <w:top w:val="none" w:sz="0" w:space="0" w:color="auto"/>
            <w:left w:val="none" w:sz="0" w:space="0" w:color="auto"/>
            <w:bottom w:val="none" w:sz="0" w:space="0" w:color="auto"/>
            <w:right w:val="none" w:sz="0" w:space="0" w:color="auto"/>
          </w:divBdr>
        </w:div>
        <w:div w:id="1720397398">
          <w:marLeft w:val="0"/>
          <w:marRight w:val="0"/>
          <w:marTop w:val="0"/>
          <w:marBottom w:val="0"/>
          <w:divBdr>
            <w:top w:val="none" w:sz="0" w:space="0" w:color="auto"/>
            <w:left w:val="none" w:sz="0" w:space="0" w:color="auto"/>
            <w:bottom w:val="none" w:sz="0" w:space="0" w:color="auto"/>
            <w:right w:val="none" w:sz="0" w:space="0" w:color="auto"/>
          </w:divBdr>
          <w:divsChild>
            <w:div w:id="1026517245">
              <w:marLeft w:val="0"/>
              <w:marRight w:val="0"/>
              <w:marTop w:val="0"/>
              <w:marBottom w:val="0"/>
              <w:divBdr>
                <w:top w:val="none" w:sz="0" w:space="0" w:color="auto"/>
                <w:left w:val="none" w:sz="0" w:space="0" w:color="auto"/>
                <w:bottom w:val="none" w:sz="0" w:space="0" w:color="auto"/>
                <w:right w:val="none" w:sz="0" w:space="0" w:color="auto"/>
              </w:divBdr>
            </w:div>
          </w:divsChild>
        </w:div>
        <w:div w:id="1720470392">
          <w:marLeft w:val="0"/>
          <w:marRight w:val="0"/>
          <w:marTop w:val="0"/>
          <w:marBottom w:val="0"/>
          <w:divBdr>
            <w:top w:val="none" w:sz="0" w:space="0" w:color="auto"/>
            <w:left w:val="none" w:sz="0" w:space="0" w:color="auto"/>
            <w:bottom w:val="none" w:sz="0" w:space="0" w:color="auto"/>
            <w:right w:val="none" w:sz="0" w:space="0" w:color="auto"/>
          </w:divBdr>
          <w:divsChild>
            <w:div w:id="1256091458">
              <w:marLeft w:val="0"/>
              <w:marRight w:val="0"/>
              <w:marTop w:val="0"/>
              <w:marBottom w:val="0"/>
              <w:divBdr>
                <w:top w:val="none" w:sz="0" w:space="0" w:color="auto"/>
                <w:left w:val="none" w:sz="0" w:space="0" w:color="auto"/>
                <w:bottom w:val="none" w:sz="0" w:space="0" w:color="auto"/>
                <w:right w:val="none" w:sz="0" w:space="0" w:color="auto"/>
              </w:divBdr>
            </w:div>
          </w:divsChild>
        </w:div>
        <w:div w:id="1720744779">
          <w:marLeft w:val="0"/>
          <w:marRight w:val="0"/>
          <w:marTop w:val="0"/>
          <w:marBottom w:val="0"/>
          <w:divBdr>
            <w:top w:val="none" w:sz="0" w:space="0" w:color="auto"/>
            <w:left w:val="none" w:sz="0" w:space="0" w:color="auto"/>
            <w:bottom w:val="none" w:sz="0" w:space="0" w:color="auto"/>
            <w:right w:val="none" w:sz="0" w:space="0" w:color="auto"/>
          </w:divBdr>
        </w:div>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 w:id="1721828652">
          <w:marLeft w:val="0"/>
          <w:marRight w:val="0"/>
          <w:marTop w:val="0"/>
          <w:marBottom w:val="0"/>
          <w:divBdr>
            <w:top w:val="none" w:sz="0" w:space="0" w:color="auto"/>
            <w:left w:val="none" w:sz="0" w:space="0" w:color="auto"/>
            <w:bottom w:val="none" w:sz="0" w:space="0" w:color="auto"/>
            <w:right w:val="none" w:sz="0" w:space="0" w:color="auto"/>
          </w:divBdr>
        </w:div>
        <w:div w:id="1722484908">
          <w:marLeft w:val="0"/>
          <w:marRight w:val="0"/>
          <w:marTop w:val="0"/>
          <w:marBottom w:val="0"/>
          <w:divBdr>
            <w:top w:val="none" w:sz="0" w:space="0" w:color="auto"/>
            <w:left w:val="none" w:sz="0" w:space="0" w:color="auto"/>
            <w:bottom w:val="none" w:sz="0" w:space="0" w:color="auto"/>
            <w:right w:val="none" w:sz="0" w:space="0" w:color="auto"/>
          </w:divBdr>
        </w:div>
        <w:div w:id="1722635355">
          <w:marLeft w:val="0"/>
          <w:marRight w:val="0"/>
          <w:marTop w:val="0"/>
          <w:marBottom w:val="0"/>
          <w:divBdr>
            <w:top w:val="none" w:sz="0" w:space="0" w:color="auto"/>
            <w:left w:val="none" w:sz="0" w:space="0" w:color="auto"/>
            <w:bottom w:val="none" w:sz="0" w:space="0" w:color="auto"/>
            <w:right w:val="none" w:sz="0" w:space="0" w:color="auto"/>
          </w:divBdr>
          <w:divsChild>
            <w:div w:id="967247391">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1723602406">
          <w:marLeft w:val="0"/>
          <w:marRight w:val="0"/>
          <w:marTop w:val="0"/>
          <w:marBottom w:val="0"/>
          <w:divBdr>
            <w:top w:val="none" w:sz="0" w:space="0" w:color="auto"/>
            <w:left w:val="none" w:sz="0" w:space="0" w:color="auto"/>
            <w:bottom w:val="none" w:sz="0" w:space="0" w:color="auto"/>
            <w:right w:val="none" w:sz="0" w:space="0" w:color="auto"/>
          </w:divBdr>
        </w:div>
        <w:div w:id="1723796487">
          <w:marLeft w:val="0"/>
          <w:marRight w:val="0"/>
          <w:marTop w:val="0"/>
          <w:marBottom w:val="0"/>
          <w:divBdr>
            <w:top w:val="none" w:sz="0" w:space="0" w:color="auto"/>
            <w:left w:val="none" w:sz="0" w:space="0" w:color="auto"/>
            <w:bottom w:val="none" w:sz="0" w:space="0" w:color="auto"/>
            <w:right w:val="none" w:sz="0" w:space="0" w:color="auto"/>
          </w:divBdr>
        </w:div>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 w:id="1724132615">
          <w:marLeft w:val="0"/>
          <w:marRight w:val="0"/>
          <w:marTop w:val="0"/>
          <w:marBottom w:val="0"/>
          <w:divBdr>
            <w:top w:val="none" w:sz="0" w:space="0" w:color="auto"/>
            <w:left w:val="none" w:sz="0" w:space="0" w:color="auto"/>
            <w:bottom w:val="none" w:sz="0" w:space="0" w:color="auto"/>
            <w:right w:val="none" w:sz="0" w:space="0" w:color="auto"/>
          </w:divBdr>
        </w:div>
        <w:div w:id="1724409159">
          <w:marLeft w:val="0"/>
          <w:marRight w:val="0"/>
          <w:marTop w:val="0"/>
          <w:marBottom w:val="0"/>
          <w:divBdr>
            <w:top w:val="none" w:sz="0" w:space="0" w:color="auto"/>
            <w:left w:val="none" w:sz="0" w:space="0" w:color="auto"/>
            <w:bottom w:val="none" w:sz="0" w:space="0" w:color="auto"/>
            <w:right w:val="none" w:sz="0" w:space="0" w:color="auto"/>
          </w:divBdr>
          <w:divsChild>
            <w:div w:id="34893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4450232">
          <w:marLeft w:val="0"/>
          <w:marRight w:val="0"/>
          <w:marTop w:val="0"/>
          <w:marBottom w:val="0"/>
          <w:divBdr>
            <w:top w:val="none" w:sz="0" w:space="0" w:color="auto"/>
            <w:left w:val="none" w:sz="0" w:space="0" w:color="auto"/>
            <w:bottom w:val="none" w:sz="0" w:space="0" w:color="auto"/>
            <w:right w:val="none" w:sz="0" w:space="0" w:color="auto"/>
          </w:divBdr>
        </w:div>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5641522">
          <w:marLeft w:val="0"/>
          <w:marRight w:val="0"/>
          <w:marTop w:val="30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1725979907">
          <w:marLeft w:val="0"/>
          <w:marRight w:val="0"/>
          <w:marTop w:val="0"/>
          <w:marBottom w:val="0"/>
          <w:divBdr>
            <w:top w:val="none" w:sz="0" w:space="0" w:color="auto"/>
            <w:left w:val="none" w:sz="0" w:space="0" w:color="auto"/>
            <w:bottom w:val="none" w:sz="0" w:space="0" w:color="auto"/>
            <w:right w:val="none" w:sz="0" w:space="0" w:color="auto"/>
          </w:divBdr>
          <w:divsChild>
            <w:div w:id="696925798">
              <w:marLeft w:val="0"/>
              <w:marRight w:val="0"/>
              <w:marTop w:val="0"/>
              <w:marBottom w:val="0"/>
              <w:divBdr>
                <w:top w:val="none" w:sz="0" w:space="0" w:color="auto"/>
                <w:left w:val="none" w:sz="0" w:space="0" w:color="auto"/>
                <w:bottom w:val="none" w:sz="0" w:space="0" w:color="auto"/>
                <w:right w:val="none" w:sz="0" w:space="0" w:color="auto"/>
              </w:divBdr>
            </w:div>
          </w:divsChild>
        </w:div>
        <w:div w:id="1726878865">
          <w:marLeft w:val="0"/>
          <w:marRight w:val="0"/>
          <w:marTop w:val="0"/>
          <w:marBottom w:val="300"/>
          <w:divBdr>
            <w:top w:val="single" w:sz="6" w:space="15" w:color="EDEDED"/>
            <w:left w:val="single" w:sz="6" w:space="15" w:color="EDEDED"/>
            <w:bottom w:val="single" w:sz="6" w:space="15" w:color="EDEDED"/>
            <w:right w:val="single" w:sz="6" w:space="15" w:color="EDEDED"/>
          </w:divBdr>
        </w:div>
        <w:div w:id="1728062842">
          <w:marLeft w:val="0"/>
          <w:marRight w:val="0"/>
          <w:marTop w:val="0"/>
          <w:marBottom w:val="0"/>
          <w:divBdr>
            <w:top w:val="none" w:sz="0" w:space="0" w:color="auto"/>
            <w:left w:val="none" w:sz="0" w:space="0" w:color="auto"/>
            <w:bottom w:val="none" w:sz="0" w:space="0" w:color="auto"/>
            <w:right w:val="none" w:sz="0" w:space="0" w:color="auto"/>
          </w:divBdr>
        </w:div>
        <w:div w:id="1729065923">
          <w:marLeft w:val="0"/>
          <w:marRight w:val="0"/>
          <w:marTop w:val="0"/>
          <w:marBottom w:val="0"/>
          <w:divBdr>
            <w:top w:val="none" w:sz="0" w:space="0" w:color="auto"/>
            <w:left w:val="none" w:sz="0" w:space="0" w:color="auto"/>
            <w:bottom w:val="none" w:sz="0" w:space="0" w:color="auto"/>
            <w:right w:val="none" w:sz="0" w:space="0" w:color="auto"/>
          </w:divBdr>
          <w:divsChild>
            <w:div w:id="1183474894">
              <w:marLeft w:val="0"/>
              <w:marRight w:val="0"/>
              <w:marTop w:val="0"/>
              <w:marBottom w:val="0"/>
              <w:divBdr>
                <w:top w:val="none" w:sz="0" w:space="0" w:color="auto"/>
                <w:left w:val="none" w:sz="0" w:space="0" w:color="auto"/>
                <w:bottom w:val="none" w:sz="0" w:space="0" w:color="auto"/>
                <w:right w:val="none" w:sz="0" w:space="0" w:color="auto"/>
              </w:divBdr>
            </w:div>
          </w:divsChild>
        </w:div>
        <w:div w:id="1729187435">
          <w:marLeft w:val="0"/>
          <w:marRight w:val="0"/>
          <w:marTop w:val="0"/>
          <w:marBottom w:val="300"/>
          <w:divBdr>
            <w:top w:val="single" w:sz="6" w:space="15" w:color="EDEDED"/>
            <w:left w:val="single" w:sz="6" w:space="15" w:color="EDEDED"/>
            <w:bottom w:val="single" w:sz="6" w:space="15" w:color="EDEDED"/>
            <w:right w:val="single" w:sz="6" w:space="15" w:color="EDEDED"/>
          </w:divBdr>
        </w:div>
        <w:div w:id="1729374076">
          <w:marLeft w:val="0"/>
          <w:marRight w:val="0"/>
          <w:marTop w:val="0"/>
          <w:marBottom w:val="0"/>
          <w:divBdr>
            <w:top w:val="none" w:sz="0" w:space="0" w:color="auto"/>
            <w:left w:val="none" w:sz="0" w:space="0" w:color="auto"/>
            <w:bottom w:val="none" w:sz="0" w:space="0" w:color="auto"/>
            <w:right w:val="none" w:sz="0" w:space="0" w:color="auto"/>
          </w:divBdr>
        </w:div>
        <w:div w:id="1729724043">
          <w:marLeft w:val="0"/>
          <w:marRight w:val="0"/>
          <w:marTop w:val="0"/>
          <w:marBottom w:val="0"/>
          <w:divBdr>
            <w:top w:val="none" w:sz="0" w:space="0" w:color="auto"/>
            <w:left w:val="none" w:sz="0" w:space="0" w:color="auto"/>
            <w:bottom w:val="none" w:sz="0" w:space="0" w:color="auto"/>
            <w:right w:val="none" w:sz="0" w:space="0" w:color="auto"/>
          </w:divBdr>
          <w:divsChild>
            <w:div w:id="1462261378">
              <w:marLeft w:val="0"/>
              <w:marRight w:val="0"/>
              <w:marTop w:val="0"/>
              <w:marBottom w:val="0"/>
              <w:divBdr>
                <w:top w:val="none" w:sz="0" w:space="0" w:color="auto"/>
                <w:left w:val="none" w:sz="0" w:space="0" w:color="auto"/>
                <w:bottom w:val="none" w:sz="0" w:space="0" w:color="auto"/>
                <w:right w:val="none" w:sz="0" w:space="0" w:color="auto"/>
              </w:divBdr>
            </w:div>
          </w:divsChild>
        </w:div>
        <w:div w:id="1729916428">
          <w:marLeft w:val="0"/>
          <w:marRight w:val="0"/>
          <w:marTop w:val="0"/>
          <w:marBottom w:val="0"/>
          <w:divBdr>
            <w:top w:val="none" w:sz="0" w:space="0" w:color="auto"/>
            <w:left w:val="none" w:sz="0" w:space="0" w:color="auto"/>
            <w:bottom w:val="none" w:sz="0" w:space="0" w:color="auto"/>
            <w:right w:val="none" w:sz="0" w:space="0" w:color="auto"/>
          </w:divBdr>
          <w:divsChild>
            <w:div w:id="89157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0108535">
          <w:marLeft w:val="0"/>
          <w:marRight w:val="0"/>
          <w:marTop w:val="0"/>
          <w:marBottom w:val="0"/>
          <w:divBdr>
            <w:top w:val="none" w:sz="0" w:space="0" w:color="auto"/>
            <w:left w:val="none" w:sz="0" w:space="0" w:color="auto"/>
            <w:bottom w:val="none" w:sz="0" w:space="0" w:color="auto"/>
            <w:right w:val="none" w:sz="0" w:space="0" w:color="auto"/>
          </w:divBdr>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347809">
          <w:marLeft w:val="0"/>
          <w:marRight w:val="0"/>
          <w:marTop w:val="0"/>
          <w:marBottom w:val="0"/>
          <w:divBdr>
            <w:top w:val="none" w:sz="0" w:space="0" w:color="auto"/>
            <w:left w:val="none" w:sz="0" w:space="0" w:color="auto"/>
            <w:bottom w:val="none" w:sz="0" w:space="0" w:color="auto"/>
            <w:right w:val="none" w:sz="0" w:space="0" w:color="auto"/>
          </w:divBdr>
        </w:div>
        <w:div w:id="1732579188">
          <w:marLeft w:val="0"/>
          <w:marRight w:val="0"/>
          <w:marTop w:val="0"/>
          <w:marBottom w:val="0"/>
          <w:divBdr>
            <w:top w:val="none" w:sz="0" w:space="0" w:color="auto"/>
            <w:left w:val="none" w:sz="0" w:space="0" w:color="auto"/>
            <w:bottom w:val="none" w:sz="0" w:space="0" w:color="auto"/>
            <w:right w:val="none" w:sz="0" w:space="0" w:color="auto"/>
          </w:divBdr>
          <w:divsChild>
            <w:div w:id="82012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3238952">
          <w:marLeft w:val="0"/>
          <w:marRight w:val="0"/>
          <w:marTop w:val="0"/>
          <w:marBottom w:val="0"/>
          <w:divBdr>
            <w:top w:val="none" w:sz="0" w:space="0" w:color="auto"/>
            <w:left w:val="none" w:sz="0" w:space="0" w:color="auto"/>
            <w:bottom w:val="none" w:sz="0" w:space="0" w:color="auto"/>
            <w:right w:val="none" w:sz="0" w:space="0" w:color="auto"/>
          </w:divBdr>
          <w:divsChild>
            <w:div w:id="392198645">
              <w:marLeft w:val="0"/>
              <w:marRight w:val="0"/>
              <w:marTop w:val="0"/>
              <w:marBottom w:val="0"/>
              <w:divBdr>
                <w:top w:val="none" w:sz="0" w:space="0" w:color="auto"/>
                <w:left w:val="none" w:sz="0" w:space="0" w:color="auto"/>
                <w:bottom w:val="none" w:sz="0" w:space="0" w:color="auto"/>
                <w:right w:val="none" w:sz="0" w:space="0" w:color="auto"/>
              </w:divBdr>
            </w:div>
          </w:divsChild>
        </w:div>
        <w:div w:id="1733381074">
          <w:marLeft w:val="0"/>
          <w:marRight w:val="0"/>
          <w:marTop w:val="0"/>
          <w:marBottom w:val="0"/>
          <w:divBdr>
            <w:top w:val="none" w:sz="0" w:space="0" w:color="auto"/>
            <w:left w:val="none" w:sz="0" w:space="0" w:color="auto"/>
            <w:bottom w:val="none" w:sz="0" w:space="0" w:color="auto"/>
            <w:right w:val="none" w:sz="0" w:space="0" w:color="auto"/>
          </w:divBdr>
        </w:div>
        <w:div w:id="1733381636">
          <w:marLeft w:val="0"/>
          <w:marRight w:val="0"/>
          <w:marTop w:val="0"/>
          <w:marBottom w:val="0"/>
          <w:divBdr>
            <w:top w:val="none" w:sz="0" w:space="0" w:color="auto"/>
            <w:left w:val="none" w:sz="0" w:space="0" w:color="auto"/>
            <w:bottom w:val="none" w:sz="0" w:space="0" w:color="auto"/>
            <w:right w:val="none" w:sz="0" w:space="0" w:color="auto"/>
          </w:divBdr>
        </w:div>
        <w:div w:id="1733697311">
          <w:marLeft w:val="0"/>
          <w:marRight w:val="0"/>
          <w:marTop w:val="0"/>
          <w:marBottom w:val="0"/>
          <w:divBdr>
            <w:top w:val="none" w:sz="0" w:space="0" w:color="auto"/>
            <w:left w:val="none" w:sz="0" w:space="0" w:color="auto"/>
            <w:bottom w:val="none" w:sz="0" w:space="0" w:color="auto"/>
            <w:right w:val="none" w:sz="0" w:space="0" w:color="auto"/>
          </w:divBdr>
          <w:divsChild>
            <w:div w:id="2714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4160922">
          <w:marLeft w:val="0"/>
          <w:marRight w:val="0"/>
          <w:marTop w:val="0"/>
          <w:marBottom w:val="0"/>
          <w:divBdr>
            <w:top w:val="none" w:sz="0" w:space="0" w:color="auto"/>
            <w:left w:val="none" w:sz="0" w:space="0" w:color="auto"/>
            <w:bottom w:val="none" w:sz="0" w:space="0" w:color="auto"/>
            <w:right w:val="none" w:sz="0" w:space="0" w:color="auto"/>
          </w:divBdr>
        </w:div>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4500451">
          <w:marLeft w:val="0"/>
          <w:marRight w:val="0"/>
          <w:marTop w:val="0"/>
          <w:marBottom w:val="0"/>
          <w:divBdr>
            <w:top w:val="none" w:sz="0" w:space="0" w:color="auto"/>
            <w:left w:val="none" w:sz="0" w:space="0" w:color="auto"/>
            <w:bottom w:val="none" w:sz="0" w:space="0" w:color="auto"/>
            <w:right w:val="none" w:sz="0" w:space="0" w:color="auto"/>
          </w:divBdr>
          <w:divsChild>
            <w:div w:id="458884636">
              <w:marLeft w:val="0"/>
              <w:marRight w:val="0"/>
              <w:marTop w:val="0"/>
              <w:marBottom w:val="0"/>
              <w:divBdr>
                <w:top w:val="none" w:sz="0" w:space="0" w:color="auto"/>
                <w:left w:val="none" w:sz="0" w:space="0" w:color="auto"/>
                <w:bottom w:val="none" w:sz="0" w:space="0" w:color="auto"/>
                <w:right w:val="none" w:sz="0" w:space="0" w:color="auto"/>
              </w:divBdr>
            </w:div>
          </w:divsChild>
        </w:div>
        <w:div w:id="1734695665">
          <w:marLeft w:val="0"/>
          <w:marRight w:val="0"/>
          <w:marTop w:val="0"/>
          <w:marBottom w:val="0"/>
          <w:divBdr>
            <w:top w:val="none" w:sz="0" w:space="0" w:color="auto"/>
            <w:left w:val="none" w:sz="0" w:space="0" w:color="auto"/>
            <w:bottom w:val="none" w:sz="0" w:space="0" w:color="auto"/>
            <w:right w:val="none" w:sz="0" w:space="0" w:color="auto"/>
          </w:divBdr>
          <w:divsChild>
            <w:div w:id="30293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735619635">
          <w:marLeft w:val="0"/>
          <w:marRight w:val="0"/>
          <w:marTop w:val="0"/>
          <w:marBottom w:val="0"/>
          <w:divBdr>
            <w:top w:val="none" w:sz="0" w:space="0" w:color="auto"/>
            <w:left w:val="none" w:sz="0" w:space="0" w:color="auto"/>
            <w:bottom w:val="none" w:sz="0" w:space="0" w:color="auto"/>
            <w:right w:val="none" w:sz="0" w:space="0" w:color="auto"/>
          </w:divBdr>
          <w:divsChild>
            <w:div w:id="45340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565981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736510661">
          <w:marLeft w:val="0"/>
          <w:marRight w:val="0"/>
          <w:marTop w:val="0"/>
          <w:marBottom w:val="300"/>
          <w:divBdr>
            <w:top w:val="single" w:sz="6" w:space="15" w:color="EDEDED"/>
            <w:left w:val="single" w:sz="6" w:space="15" w:color="EDEDED"/>
            <w:bottom w:val="single" w:sz="6" w:space="15" w:color="EDEDED"/>
            <w:right w:val="single" w:sz="6" w:space="15" w:color="EDEDED"/>
          </w:divBdr>
        </w:div>
        <w:div w:id="1738626040">
          <w:marLeft w:val="0"/>
          <w:marRight w:val="0"/>
          <w:marTop w:val="0"/>
          <w:marBottom w:val="0"/>
          <w:divBdr>
            <w:top w:val="none" w:sz="0" w:space="0" w:color="auto"/>
            <w:left w:val="none" w:sz="0" w:space="0" w:color="auto"/>
            <w:bottom w:val="none" w:sz="0" w:space="0" w:color="auto"/>
            <w:right w:val="none" w:sz="0" w:space="0" w:color="auto"/>
          </w:divBdr>
        </w:div>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 w:id="1739016095">
          <w:marLeft w:val="0"/>
          <w:marRight w:val="0"/>
          <w:marTop w:val="0"/>
          <w:marBottom w:val="0"/>
          <w:divBdr>
            <w:top w:val="none" w:sz="0" w:space="0" w:color="auto"/>
            <w:left w:val="none" w:sz="0" w:space="0" w:color="auto"/>
            <w:bottom w:val="none" w:sz="0" w:space="0" w:color="auto"/>
            <w:right w:val="none" w:sz="0" w:space="0" w:color="auto"/>
          </w:divBdr>
          <w:divsChild>
            <w:div w:id="140926959">
              <w:marLeft w:val="0"/>
              <w:marRight w:val="0"/>
              <w:marTop w:val="0"/>
              <w:marBottom w:val="0"/>
              <w:divBdr>
                <w:top w:val="none" w:sz="0" w:space="0" w:color="auto"/>
                <w:left w:val="none" w:sz="0" w:space="0" w:color="auto"/>
                <w:bottom w:val="none" w:sz="0" w:space="0" w:color="auto"/>
                <w:right w:val="none" w:sz="0" w:space="0" w:color="auto"/>
              </w:divBdr>
            </w:div>
          </w:divsChild>
        </w:div>
        <w:div w:id="1739743816">
          <w:marLeft w:val="0"/>
          <w:marRight w:val="0"/>
          <w:marTop w:val="0"/>
          <w:marBottom w:val="300"/>
          <w:divBdr>
            <w:top w:val="single" w:sz="6" w:space="15" w:color="EDEDED"/>
            <w:left w:val="single" w:sz="6" w:space="15" w:color="EDEDED"/>
            <w:bottom w:val="single" w:sz="6" w:space="15" w:color="EDEDED"/>
            <w:right w:val="single" w:sz="6" w:space="15" w:color="EDEDED"/>
          </w:divBdr>
        </w:div>
        <w:div w:id="1740250040">
          <w:marLeft w:val="0"/>
          <w:marRight w:val="0"/>
          <w:marTop w:val="0"/>
          <w:marBottom w:val="0"/>
          <w:divBdr>
            <w:top w:val="none" w:sz="0" w:space="0" w:color="auto"/>
            <w:left w:val="none" w:sz="0" w:space="0" w:color="auto"/>
            <w:bottom w:val="none" w:sz="0" w:space="0" w:color="auto"/>
            <w:right w:val="none" w:sz="0" w:space="0" w:color="auto"/>
          </w:divBdr>
          <w:divsChild>
            <w:div w:id="1138257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0518102">
          <w:marLeft w:val="0"/>
          <w:marRight w:val="0"/>
          <w:marTop w:val="0"/>
          <w:marBottom w:val="0"/>
          <w:divBdr>
            <w:top w:val="none" w:sz="0" w:space="0" w:color="auto"/>
            <w:left w:val="none" w:sz="0" w:space="0" w:color="auto"/>
            <w:bottom w:val="none" w:sz="0" w:space="0" w:color="auto"/>
            <w:right w:val="none" w:sz="0" w:space="0" w:color="auto"/>
          </w:divBdr>
          <w:divsChild>
            <w:div w:id="82797451">
              <w:marLeft w:val="0"/>
              <w:marRight w:val="0"/>
              <w:marTop w:val="0"/>
              <w:marBottom w:val="0"/>
              <w:divBdr>
                <w:top w:val="none" w:sz="0" w:space="0" w:color="auto"/>
                <w:left w:val="none" w:sz="0" w:space="0" w:color="auto"/>
                <w:bottom w:val="none" w:sz="0" w:space="0" w:color="auto"/>
                <w:right w:val="none" w:sz="0" w:space="0" w:color="auto"/>
              </w:divBdr>
            </w:div>
          </w:divsChild>
        </w:div>
        <w:div w:id="1740862955">
          <w:marLeft w:val="0"/>
          <w:marRight w:val="0"/>
          <w:marTop w:val="0"/>
          <w:marBottom w:val="0"/>
          <w:divBdr>
            <w:top w:val="none" w:sz="0" w:space="0" w:color="auto"/>
            <w:left w:val="none" w:sz="0" w:space="0" w:color="auto"/>
            <w:bottom w:val="none" w:sz="0" w:space="0" w:color="auto"/>
            <w:right w:val="none" w:sz="0" w:space="0" w:color="auto"/>
          </w:divBdr>
        </w:div>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1248792">
          <w:marLeft w:val="0"/>
          <w:marRight w:val="0"/>
          <w:marTop w:val="300"/>
          <w:marBottom w:val="0"/>
          <w:divBdr>
            <w:top w:val="none" w:sz="0" w:space="0" w:color="auto"/>
            <w:left w:val="none" w:sz="0" w:space="0" w:color="auto"/>
            <w:bottom w:val="none" w:sz="0" w:space="0" w:color="auto"/>
            <w:right w:val="none" w:sz="0" w:space="0" w:color="auto"/>
          </w:divBdr>
          <w:divsChild>
            <w:div w:id="159734146">
              <w:marLeft w:val="0"/>
              <w:marRight w:val="0"/>
              <w:marTop w:val="0"/>
              <w:marBottom w:val="0"/>
              <w:divBdr>
                <w:top w:val="none" w:sz="0" w:space="0" w:color="auto"/>
                <w:left w:val="none" w:sz="0" w:space="0" w:color="auto"/>
                <w:bottom w:val="none" w:sz="0" w:space="0" w:color="auto"/>
                <w:right w:val="none" w:sz="0" w:space="0" w:color="auto"/>
              </w:divBdr>
              <w:divsChild>
                <w:div w:id="1069039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561074">
          <w:marLeft w:val="0"/>
          <w:marRight w:val="0"/>
          <w:marTop w:val="0"/>
          <w:marBottom w:val="300"/>
          <w:divBdr>
            <w:top w:val="single" w:sz="6" w:space="15" w:color="EDEDED"/>
            <w:left w:val="single" w:sz="6" w:space="15" w:color="EDEDED"/>
            <w:bottom w:val="single" w:sz="6" w:space="15" w:color="EDEDED"/>
            <w:right w:val="single" w:sz="6" w:space="15" w:color="EDEDED"/>
          </w:divBdr>
        </w:div>
        <w:div w:id="1741713922">
          <w:marLeft w:val="0"/>
          <w:marRight w:val="0"/>
          <w:marTop w:val="0"/>
          <w:marBottom w:val="0"/>
          <w:divBdr>
            <w:top w:val="none" w:sz="0" w:space="0" w:color="auto"/>
            <w:left w:val="none" w:sz="0" w:space="0" w:color="auto"/>
            <w:bottom w:val="none" w:sz="0" w:space="0" w:color="auto"/>
            <w:right w:val="none" w:sz="0" w:space="0" w:color="auto"/>
          </w:divBdr>
        </w:div>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
          </w:divsChild>
        </w:div>
        <w:div w:id="1742481460">
          <w:marLeft w:val="0"/>
          <w:marRight w:val="0"/>
          <w:marTop w:val="0"/>
          <w:marBottom w:val="300"/>
          <w:divBdr>
            <w:top w:val="single" w:sz="6" w:space="15" w:color="EDEDED"/>
            <w:left w:val="single" w:sz="6" w:space="15" w:color="EDEDED"/>
            <w:bottom w:val="single" w:sz="6" w:space="15" w:color="EDEDED"/>
            <w:right w:val="single" w:sz="6" w:space="15" w:color="EDEDED"/>
          </w:divBdr>
        </w:div>
        <w:div w:id="1743716371">
          <w:marLeft w:val="0"/>
          <w:marRight w:val="0"/>
          <w:marTop w:val="0"/>
          <w:marBottom w:val="0"/>
          <w:divBdr>
            <w:top w:val="none" w:sz="0" w:space="0" w:color="auto"/>
            <w:left w:val="none" w:sz="0" w:space="0" w:color="auto"/>
            <w:bottom w:val="none" w:sz="0" w:space="0" w:color="auto"/>
            <w:right w:val="none" w:sz="0" w:space="0" w:color="auto"/>
          </w:divBdr>
        </w:div>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 w:id="1743722402">
          <w:marLeft w:val="0"/>
          <w:marRight w:val="0"/>
          <w:marTop w:val="0"/>
          <w:marBottom w:val="0"/>
          <w:divBdr>
            <w:top w:val="none" w:sz="0" w:space="0" w:color="auto"/>
            <w:left w:val="none" w:sz="0" w:space="0" w:color="auto"/>
            <w:bottom w:val="none" w:sz="0" w:space="0" w:color="auto"/>
            <w:right w:val="none" w:sz="0" w:space="0" w:color="auto"/>
          </w:divBdr>
          <w:divsChild>
            <w:div w:id="1480539760">
              <w:marLeft w:val="0"/>
              <w:marRight w:val="0"/>
              <w:marTop w:val="0"/>
              <w:marBottom w:val="0"/>
              <w:divBdr>
                <w:top w:val="none" w:sz="0" w:space="0" w:color="auto"/>
                <w:left w:val="none" w:sz="0" w:space="0" w:color="auto"/>
                <w:bottom w:val="none" w:sz="0" w:space="0" w:color="auto"/>
                <w:right w:val="none" w:sz="0" w:space="0" w:color="auto"/>
              </w:divBdr>
            </w:div>
          </w:divsChild>
        </w:div>
        <w:div w:id="1744136092">
          <w:marLeft w:val="0"/>
          <w:marRight w:val="0"/>
          <w:marTop w:val="0"/>
          <w:marBottom w:val="0"/>
          <w:divBdr>
            <w:top w:val="none" w:sz="0" w:space="0" w:color="auto"/>
            <w:left w:val="none" w:sz="0" w:space="0" w:color="auto"/>
            <w:bottom w:val="none" w:sz="0" w:space="0" w:color="auto"/>
            <w:right w:val="none" w:sz="0" w:space="0" w:color="auto"/>
          </w:divBdr>
        </w:div>
        <w:div w:id="1745640120">
          <w:marLeft w:val="0"/>
          <w:marRight w:val="0"/>
          <w:marTop w:val="0"/>
          <w:marBottom w:val="0"/>
          <w:divBdr>
            <w:top w:val="none" w:sz="0" w:space="0" w:color="auto"/>
            <w:left w:val="none" w:sz="0" w:space="0" w:color="auto"/>
            <w:bottom w:val="none" w:sz="0" w:space="0" w:color="auto"/>
            <w:right w:val="none" w:sz="0" w:space="0" w:color="auto"/>
          </w:divBdr>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 w:id="1747217654">
          <w:marLeft w:val="0"/>
          <w:marRight w:val="0"/>
          <w:marTop w:val="0"/>
          <w:marBottom w:val="0"/>
          <w:divBdr>
            <w:top w:val="none" w:sz="0" w:space="0" w:color="auto"/>
            <w:left w:val="none" w:sz="0" w:space="0" w:color="auto"/>
            <w:bottom w:val="none" w:sz="0" w:space="0" w:color="auto"/>
            <w:right w:val="none" w:sz="0" w:space="0" w:color="auto"/>
          </w:divBdr>
        </w:div>
        <w:div w:id="1747607718">
          <w:marLeft w:val="0"/>
          <w:marRight w:val="0"/>
          <w:marTop w:val="0"/>
          <w:marBottom w:val="300"/>
          <w:divBdr>
            <w:top w:val="single" w:sz="6" w:space="15" w:color="EDEDED"/>
            <w:left w:val="single" w:sz="6" w:space="15" w:color="EDEDED"/>
            <w:bottom w:val="single" w:sz="6" w:space="15" w:color="EDEDED"/>
            <w:right w:val="single" w:sz="6" w:space="15" w:color="EDEDED"/>
          </w:divBdr>
        </w:div>
        <w:div w:id="1747609967">
          <w:marLeft w:val="0"/>
          <w:marRight w:val="0"/>
          <w:marTop w:val="0"/>
          <w:marBottom w:val="0"/>
          <w:divBdr>
            <w:top w:val="none" w:sz="0" w:space="0" w:color="auto"/>
            <w:left w:val="none" w:sz="0" w:space="0" w:color="auto"/>
            <w:bottom w:val="none" w:sz="0" w:space="0" w:color="auto"/>
            <w:right w:val="none" w:sz="0" w:space="0" w:color="auto"/>
          </w:divBdr>
        </w:div>
        <w:div w:id="1747803085">
          <w:marLeft w:val="0"/>
          <w:marRight w:val="0"/>
          <w:marTop w:val="0"/>
          <w:marBottom w:val="0"/>
          <w:divBdr>
            <w:top w:val="none" w:sz="0" w:space="0" w:color="auto"/>
            <w:left w:val="none" w:sz="0" w:space="0" w:color="auto"/>
            <w:bottom w:val="none" w:sz="0" w:space="0" w:color="auto"/>
            <w:right w:val="none" w:sz="0" w:space="0" w:color="auto"/>
          </w:divBdr>
        </w:div>
        <w:div w:id="1748336124">
          <w:marLeft w:val="0"/>
          <w:marRight w:val="0"/>
          <w:marTop w:val="0"/>
          <w:marBottom w:val="0"/>
          <w:divBdr>
            <w:top w:val="none" w:sz="0" w:space="0" w:color="auto"/>
            <w:left w:val="none" w:sz="0" w:space="0" w:color="auto"/>
            <w:bottom w:val="none" w:sz="0" w:space="0" w:color="auto"/>
            <w:right w:val="none" w:sz="0" w:space="0" w:color="auto"/>
          </w:divBdr>
        </w:div>
        <w:div w:id="1748500590">
          <w:marLeft w:val="0"/>
          <w:marRight w:val="0"/>
          <w:marTop w:val="300"/>
          <w:marBottom w:val="0"/>
          <w:divBdr>
            <w:top w:val="none" w:sz="0" w:space="0" w:color="auto"/>
            <w:left w:val="none" w:sz="0" w:space="0" w:color="auto"/>
            <w:bottom w:val="none" w:sz="0" w:space="0" w:color="auto"/>
            <w:right w:val="none" w:sz="0" w:space="0" w:color="auto"/>
          </w:divBdr>
          <w:divsChild>
            <w:div w:id="582838439">
              <w:marLeft w:val="0"/>
              <w:marRight w:val="0"/>
              <w:marTop w:val="0"/>
              <w:marBottom w:val="0"/>
              <w:divBdr>
                <w:top w:val="none" w:sz="0" w:space="0" w:color="auto"/>
                <w:left w:val="none" w:sz="0" w:space="0" w:color="auto"/>
                <w:bottom w:val="none" w:sz="0" w:space="0" w:color="auto"/>
                <w:right w:val="none" w:sz="0" w:space="0" w:color="auto"/>
              </w:divBdr>
              <w:divsChild>
                <w:div w:id="178507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619401">
          <w:marLeft w:val="0"/>
          <w:marRight w:val="0"/>
          <w:marTop w:val="0"/>
          <w:marBottom w:val="0"/>
          <w:divBdr>
            <w:top w:val="none" w:sz="0" w:space="0" w:color="auto"/>
            <w:left w:val="none" w:sz="0" w:space="0" w:color="auto"/>
            <w:bottom w:val="none" w:sz="0" w:space="0" w:color="auto"/>
            <w:right w:val="none" w:sz="0" w:space="0" w:color="auto"/>
          </w:divBdr>
        </w:div>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 w:id="1751072478">
          <w:marLeft w:val="0"/>
          <w:marRight w:val="0"/>
          <w:marTop w:val="0"/>
          <w:marBottom w:val="0"/>
          <w:divBdr>
            <w:top w:val="none" w:sz="0" w:space="0" w:color="auto"/>
            <w:left w:val="none" w:sz="0" w:space="0" w:color="auto"/>
            <w:bottom w:val="none" w:sz="0" w:space="0" w:color="auto"/>
            <w:right w:val="none" w:sz="0" w:space="0" w:color="auto"/>
          </w:divBdr>
        </w:div>
        <w:div w:id="1752462729">
          <w:marLeft w:val="0"/>
          <w:marRight w:val="0"/>
          <w:marTop w:val="300"/>
          <w:marBottom w:val="0"/>
          <w:divBdr>
            <w:top w:val="none" w:sz="0" w:space="0" w:color="auto"/>
            <w:left w:val="none" w:sz="0" w:space="0" w:color="auto"/>
            <w:bottom w:val="none" w:sz="0" w:space="0" w:color="auto"/>
            <w:right w:val="none" w:sz="0" w:space="0" w:color="auto"/>
          </w:divBdr>
        </w:div>
        <w:div w:id="1752506617">
          <w:marLeft w:val="0"/>
          <w:marRight w:val="0"/>
          <w:marTop w:val="0"/>
          <w:marBottom w:val="0"/>
          <w:divBdr>
            <w:top w:val="none" w:sz="0" w:space="0" w:color="auto"/>
            <w:left w:val="none" w:sz="0" w:space="0" w:color="auto"/>
            <w:bottom w:val="none" w:sz="0" w:space="0" w:color="auto"/>
            <w:right w:val="none" w:sz="0" w:space="0" w:color="auto"/>
          </w:divBdr>
          <w:divsChild>
            <w:div w:id="1613243367">
              <w:marLeft w:val="0"/>
              <w:marRight w:val="0"/>
              <w:marTop w:val="0"/>
              <w:marBottom w:val="0"/>
              <w:divBdr>
                <w:top w:val="none" w:sz="0" w:space="0" w:color="auto"/>
                <w:left w:val="none" w:sz="0" w:space="0" w:color="auto"/>
                <w:bottom w:val="none" w:sz="0" w:space="0" w:color="auto"/>
                <w:right w:val="none" w:sz="0" w:space="0" w:color="auto"/>
              </w:divBdr>
            </w:div>
          </w:divsChild>
        </w:div>
        <w:div w:id="1752583401">
          <w:marLeft w:val="0"/>
          <w:marRight w:val="0"/>
          <w:marTop w:val="0"/>
          <w:marBottom w:val="0"/>
          <w:divBdr>
            <w:top w:val="none" w:sz="0" w:space="0" w:color="auto"/>
            <w:left w:val="none" w:sz="0" w:space="0" w:color="auto"/>
            <w:bottom w:val="none" w:sz="0" w:space="0" w:color="auto"/>
            <w:right w:val="none" w:sz="0" w:space="0" w:color="auto"/>
          </w:divBdr>
        </w:div>
        <w:div w:id="1753352876">
          <w:marLeft w:val="0"/>
          <w:marRight w:val="0"/>
          <w:marTop w:val="0"/>
          <w:marBottom w:val="0"/>
          <w:divBdr>
            <w:top w:val="none" w:sz="0" w:space="0" w:color="auto"/>
            <w:left w:val="none" w:sz="0" w:space="0" w:color="auto"/>
            <w:bottom w:val="none" w:sz="0" w:space="0" w:color="auto"/>
            <w:right w:val="none" w:sz="0" w:space="0" w:color="auto"/>
          </w:divBdr>
          <w:divsChild>
            <w:div w:id="8049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4156137">
          <w:marLeft w:val="0"/>
          <w:marRight w:val="0"/>
          <w:marTop w:val="0"/>
          <w:marBottom w:val="0"/>
          <w:divBdr>
            <w:top w:val="none" w:sz="0" w:space="0" w:color="auto"/>
            <w:left w:val="none" w:sz="0" w:space="0" w:color="auto"/>
            <w:bottom w:val="none" w:sz="0" w:space="0" w:color="auto"/>
            <w:right w:val="none" w:sz="0" w:space="0" w:color="auto"/>
          </w:divBdr>
        </w:div>
        <w:div w:id="1754231474">
          <w:marLeft w:val="0"/>
          <w:marRight w:val="0"/>
          <w:marTop w:val="0"/>
          <w:marBottom w:val="0"/>
          <w:divBdr>
            <w:top w:val="none" w:sz="0" w:space="0" w:color="auto"/>
            <w:left w:val="none" w:sz="0" w:space="0" w:color="auto"/>
            <w:bottom w:val="none" w:sz="0" w:space="0" w:color="auto"/>
            <w:right w:val="none" w:sz="0" w:space="0" w:color="auto"/>
          </w:divBdr>
        </w:div>
        <w:div w:id="1755010414">
          <w:marLeft w:val="0"/>
          <w:marRight w:val="0"/>
          <w:marTop w:val="0"/>
          <w:marBottom w:val="0"/>
          <w:divBdr>
            <w:top w:val="none" w:sz="0" w:space="0" w:color="auto"/>
            <w:left w:val="none" w:sz="0" w:space="0" w:color="auto"/>
            <w:bottom w:val="none" w:sz="0" w:space="0" w:color="auto"/>
            <w:right w:val="none" w:sz="0" w:space="0" w:color="auto"/>
          </w:divBdr>
        </w:div>
        <w:div w:id="1755737896">
          <w:marLeft w:val="0"/>
          <w:marRight w:val="0"/>
          <w:marTop w:val="0"/>
          <w:marBottom w:val="0"/>
          <w:divBdr>
            <w:top w:val="none" w:sz="0" w:space="0" w:color="auto"/>
            <w:left w:val="none" w:sz="0" w:space="0" w:color="auto"/>
            <w:bottom w:val="none" w:sz="0" w:space="0" w:color="auto"/>
            <w:right w:val="none" w:sz="0" w:space="0" w:color="auto"/>
          </w:divBdr>
        </w:div>
        <w:div w:id="1755739817">
          <w:marLeft w:val="0"/>
          <w:marRight w:val="0"/>
          <w:marTop w:val="0"/>
          <w:marBottom w:val="0"/>
          <w:divBdr>
            <w:top w:val="none" w:sz="0" w:space="0" w:color="auto"/>
            <w:left w:val="none" w:sz="0" w:space="0" w:color="auto"/>
            <w:bottom w:val="none" w:sz="0" w:space="0" w:color="auto"/>
            <w:right w:val="none" w:sz="0" w:space="0" w:color="auto"/>
          </w:divBdr>
        </w:div>
        <w:div w:id="1757052820">
          <w:marLeft w:val="0"/>
          <w:marRight w:val="0"/>
          <w:marTop w:val="0"/>
          <w:marBottom w:val="0"/>
          <w:divBdr>
            <w:top w:val="none" w:sz="0" w:space="0" w:color="auto"/>
            <w:left w:val="none" w:sz="0" w:space="0" w:color="auto"/>
            <w:bottom w:val="none" w:sz="0" w:space="0" w:color="auto"/>
            <w:right w:val="none" w:sz="0" w:space="0" w:color="auto"/>
          </w:divBdr>
          <w:divsChild>
            <w:div w:id="1204438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7242498">
          <w:marLeft w:val="0"/>
          <w:marRight w:val="0"/>
          <w:marTop w:val="300"/>
          <w:marBottom w:val="0"/>
          <w:divBdr>
            <w:top w:val="none" w:sz="0" w:space="0" w:color="auto"/>
            <w:left w:val="none" w:sz="0" w:space="0" w:color="auto"/>
            <w:bottom w:val="none" w:sz="0" w:space="0" w:color="auto"/>
            <w:right w:val="none" w:sz="0" w:space="0" w:color="auto"/>
          </w:divBdr>
          <w:divsChild>
            <w:div w:id="1819375423">
              <w:marLeft w:val="0"/>
              <w:marRight w:val="0"/>
              <w:marTop w:val="0"/>
              <w:marBottom w:val="0"/>
              <w:divBdr>
                <w:top w:val="none" w:sz="0" w:space="0" w:color="auto"/>
                <w:left w:val="none" w:sz="0" w:space="0" w:color="auto"/>
                <w:bottom w:val="none" w:sz="0" w:space="0" w:color="auto"/>
                <w:right w:val="none" w:sz="0" w:space="0" w:color="auto"/>
              </w:divBdr>
              <w:divsChild>
                <w:div w:id="104976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247686">
          <w:marLeft w:val="0"/>
          <w:marRight w:val="0"/>
          <w:marTop w:val="0"/>
          <w:marBottom w:val="0"/>
          <w:divBdr>
            <w:top w:val="none" w:sz="0" w:space="0" w:color="auto"/>
            <w:left w:val="none" w:sz="0" w:space="0" w:color="auto"/>
            <w:bottom w:val="none" w:sz="0" w:space="0" w:color="auto"/>
            <w:right w:val="none" w:sz="0" w:space="0" w:color="auto"/>
          </w:divBdr>
        </w:div>
        <w:div w:id="1757750955">
          <w:marLeft w:val="0"/>
          <w:marRight w:val="0"/>
          <w:marTop w:val="300"/>
          <w:marBottom w:val="0"/>
          <w:divBdr>
            <w:top w:val="none" w:sz="0" w:space="0" w:color="auto"/>
            <w:left w:val="none" w:sz="0" w:space="0" w:color="auto"/>
            <w:bottom w:val="none" w:sz="0" w:space="0" w:color="auto"/>
            <w:right w:val="none" w:sz="0" w:space="0" w:color="auto"/>
          </w:divBdr>
          <w:divsChild>
            <w:div w:id="802889062">
              <w:marLeft w:val="0"/>
              <w:marRight w:val="0"/>
              <w:marTop w:val="0"/>
              <w:marBottom w:val="0"/>
              <w:divBdr>
                <w:top w:val="none" w:sz="0" w:space="0" w:color="auto"/>
                <w:left w:val="none" w:sz="0" w:space="0" w:color="auto"/>
                <w:bottom w:val="none" w:sz="0" w:space="0" w:color="auto"/>
                <w:right w:val="none" w:sz="0" w:space="0" w:color="auto"/>
              </w:divBdr>
              <w:divsChild>
                <w:div w:id="9444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280565">
          <w:marLeft w:val="0"/>
          <w:marRight w:val="0"/>
          <w:marTop w:val="0"/>
          <w:marBottom w:val="0"/>
          <w:divBdr>
            <w:top w:val="none" w:sz="0" w:space="0" w:color="auto"/>
            <w:left w:val="none" w:sz="0" w:space="0" w:color="auto"/>
            <w:bottom w:val="none" w:sz="0" w:space="0" w:color="auto"/>
            <w:right w:val="none" w:sz="0" w:space="0" w:color="auto"/>
          </w:divBdr>
        </w:div>
        <w:div w:id="1758672516">
          <w:marLeft w:val="0"/>
          <w:marRight w:val="0"/>
          <w:marTop w:val="300"/>
          <w:marBottom w:val="0"/>
          <w:divBdr>
            <w:top w:val="none" w:sz="0" w:space="0" w:color="auto"/>
            <w:left w:val="none" w:sz="0" w:space="0" w:color="auto"/>
            <w:bottom w:val="none" w:sz="0" w:space="0" w:color="auto"/>
            <w:right w:val="none" w:sz="0" w:space="0" w:color="auto"/>
          </w:divBdr>
          <w:divsChild>
            <w:div w:id="624970650">
              <w:marLeft w:val="0"/>
              <w:marRight w:val="0"/>
              <w:marTop w:val="0"/>
              <w:marBottom w:val="0"/>
              <w:divBdr>
                <w:top w:val="none" w:sz="0" w:space="0" w:color="auto"/>
                <w:left w:val="none" w:sz="0" w:space="0" w:color="auto"/>
                <w:bottom w:val="none" w:sz="0" w:space="0" w:color="auto"/>
                <w:right w:val="none" w:sz="0" w:space="0" w:color="auto"/>
              </w:divBdr>
              <w:divsChild>
                <w:div w:id="83283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1547">
          <w:marLeft w:val="0"/>
          <w:marRight w:val="0"/>
          <w:marTop w:val="0"/>
          <w:marBottom w:val="0"/>
          <w:divBdr>
            <w:top w:val="none" w:sz="0" w:space="0" w:color="auto"/>
            <w:left w:val="none" w:sz="0" w:space="0" w:color="auto"/>
            <w:bottom w:val="none" w:sz="0" w:space="0" w:color="auto"/>
            <w:right w:val="none" w:sz="0" w:space="0" w:color="auto"/>
          </w:divBdr>
          <w:divsChild>
            <w:div w:id="519591474">
              <w:marLeft w:val="0"/>
              <w:marRight w:val="0"/>
              <w:marTop w:val="0"/>
              <w:marBottom w:val="0"/>
              <w:divBdr>
                <w:top w:val="none" w:sz="0" w:space="0" w:color="auto"/>
                <w:left w:val="none" w:sz="0" w:space="0" w:color="auto"/>
                <w:bottom w:val="none" w:sz="0" w:space="0" w:color="auto"/>
                <w:right w:val="none" w:sz="0" w:space="0" w:color="auto"/>
              </w:divBdr>
            </w:div>
          </w:divsChild>
        </w:div>
        <w:div w:id="1758944602">
          <w:marLeft w:val="0"/>
          <w:marRight w:val="0"/>
          <w:marTop w:val="0"/>
          <w:marBottom w:val="0"/>
          <w:divBdr>
            <w:top w:val="none" w:sz="0" w:space="0" w:color="auto"/>
            <w:left w:val="none" w:sz="0" w:space="0" w:color="auto"/>
            <w:bottom w:val="none" w:sz="0" w:space="0" w:color="auto"/>
            <w:right w:val="none" w:sz="0" w:space="0" w:color="auto"/>
          </w:divBdr>
        </w:div>
        <w:div w:id="1759249796">
          <w:marLeft w:val="0"/>
          <w:marRight w:val="0"/>
          <w:marTop w:val="0"/>
          <w:marBottom w:val="0"/>
          <w:divBdr>
            <w:top w:val="none" w:sz="0" w:space="0" w:color="auto"/>
            <w:left w:val="none" w:sz="0" w:space="0" w:color="auto"/>
            <w:bottom w:val="none" w:sz="0" w:space="0" w:color="auto"/>
            <w:right w:val="none" w:sz="0" w:space="0" w:color="auto"/>
          </w:divBdr>
          <w:divsChild>
            <w:div w:id="551036353">
              <w:marLeft w:val="0"/>
              <w:marRight w:val="0"/>
              <w:marTop w:val="0"/>
              <w:marBottom w:val="0"/>
              <w:divBdr>
                <w:top w:val="none" w:sz="0" w:space="0" w:color="auto"/>
                <w:left w:val="none" w:sz="0" w:space="0" w:color="auto"/>
                <w:bottom w:val="none" w:sz="0" w:space="0" w:color="auto"/>
                <w:right w:val="none" w:sz="0" w:space="0" w:color="auto"/>
              </w:divBdr>
            </w:div>
          </w:divsChild>
        </w:div>
        <w:div w:id="1759789057">
          <w:marLeft w:val="0"/>
          <w:marRight w:val="0"/>
          <w:marTop w:val="0"/>
          <w:marBottom w:val="0"/>
          <w:divBdr>
            <w:top w:val="none" w:sz="0" w:space="0" w:color="auto"/>
            <w:left w:val="none" w:sz="0" w:space="0" w:color="auto"/>
            <w:bottom w:val="none" w:sz="0" w:space="0" w:color="auto"/>
            <w:right w:val="none" w:sz="0" w:space="0" w:color="auto"/>
          </w:divBdr>
          <w:divsChild>
            <w:div w:id="1817985989">
              <w:marLeft w:val="0"/>
              <w:marRight w:val="0"/>
              <w:marTop w:val="0"/>
              <w:marBottom w:val="0"/>
              <w:divBdr>
                <w:top w:val="none" w:sz="0" w:space="0" w:color="auto"/>
                <w:left w:val="none" w:sz="0" w:space="0" w:color="auto"/>
                <w:bottom w:val="none" w:sz="0" w:space="0" w:color="auto"/>
                <w:right w:val="none" w:sz="0" w:space="0" w:color="auto"/>
              </w:divBdr>
            </w:div>
          </w:divsChild>
        </w:div>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 w:id="1760366559">
          <w:marLeft w:val="0"/>
          <w:marRight w:val="0"/>
          <w:marTop w:val="0"/>
          <w:marBottom w:val="0"/>
          <w:divBdr>
            <w:top w:val="none" w:sz="0" w:space="0" w:color="auto"/>
            <w:left w:val="none" w:sz="0" w:space="0" w:color="auto"/>
            <w:bottom w:val="none" w:sz="0" w:space="0" w:color="auto"/>
            <w:right w:val="none" w:sz="0" w:space="0" w:color="auto"/>
          </w:divBdr>
        </w:div>
        <w:div w:id="1760590883">
          <w:marLeft w:val="0"/>
          <w:marRight w:val="0"/>
          <w:marTop w:val="0"/>
          <w:marBottom w:val="0"/>
          <w:divBdr>
            <w:top w:val="none" w:sz="0" w:space="0" w:color="auto"/>
            <w:left w:val="none" w:sz="0" w:space="0" w:color="auto"/>
            <w:bottom w:val="none" w:sz="0" w:space="0" w:color="auto"/>
            <w:right w:val="none" w:sz="0" w:space="0" w:color="auto"/>
          </w:divBdr>
          <w:divsChild>
            <w:div w:id="139627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0717673">
          <w:marLeft w:val="0"/>
          <w:marRight w:val="0"/>
          <w:marTop w:val="0"/>
          <w:marBottom w:val="0"/>
          <w:divBdr>
            <w:top w:val="none" w:sz="0" w:space="0" w:color="auto"/>
            <w:left w:val="none" w:sz="0" w:space="0" w:color="auto"/>
            <w:bottom w:val="none" w:sz="0" w:space="0" w:color="auto"/>
            <w:right w:val="none" w:sz="0" w:space="0" w:color="auto"/>
          </w:divBdr>
        </w:div>
        <w:div w:id="1760902571">
          <w:marLeft w:val="0"/>
          <w:marRight w:val="0"/>
          <w:marTop w:val="0"/>
          <w:marBottom w:val="0"/>
          <w:divBdr>
            <w:top w:val="none" w:sz="0" w:space="0" w:color="auto"/>
            <w:left w:val="none" w:sz="0" w:space="0" w:color="auto"/>
            <w:bottom w:val="none" w:sz="0" w:space="0" w:color="auto"/>
            <w:right w:val="none" w:sz="0" w:space="0" w:color="auto"/>
          </w:divBdr>
        </w:div>
        <w:div w:id="1761099116">
          <w:marLeft w:val="0"/>
          <w:marRight w:val="0"/>
          <w:marTop w:val="0"/>
          <w:marBottom w:val="0"/>
          <w:divBdr>
            <w:top w:val="none" w:sz="0" w:space="0" w:color="auto"/>
            <w:left w:val="none" w:sz="0" w:space="0" w:color="auto"/>
            <w:bottom w:val="none" w:sz="0" w:space="0" w:color="auto"/>
            <w:right w:val="none" w:sz="0" w:space="0" w:color="auto"/>
          </w:divBdr>
          <w:divsChild>
            <w:div w:id="102054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1761368675">
          <w:marLeft w:val="0"/>
          <w:marRight w:val="0"/>
          <w:marTop w:val="300"/>
          <w:marBottom w:val="0"/>
          <w:divBdr>
            <w:top w:val="none" w:sz="0" w:space="0" w:color="auto"/>
            <w:left w:val="none" w:sz="0" w:space="0" w:color="auto"/>
            <w:bottom w:val="none" w:sz="0" w:space="0" w:color="auto"/>
            <w:right w:val="none" w:sz="0" w:space="0" w:color="auto"/>
          </w:divBdr>
        </w:div>
        <w:div w:id="1762750161">
          <w:marLeft w:val="0"/>
          <w:marRight w:val="0"/>
          <w:marTop w:val="0"/>
          <w:marBottom w:val="0"/>
          <w:divBdr>
            <w:top w:val="none" w:sz="0" w:space="0" w:color="auto"/>
            <w:left w:val="none" w:sz="0" w:space="0" w:color="auto"/>
            <w:bottom w:val="none" w:sz="0" w:space="0" w:color="auto"/>
            <w:right w:val="none" w:sz="0" w:space="0" w:color="auto"/>
          </w:divBdr>
          <w:divsChild>
            <w:div w:id="1256212124">
              <w:marLeft w:val="0"/>
              <w:marRight w:val="0"/>
              <w:marTop w:val="0"/>
              <w:marBottom w:val="0"/>
              <w:divBdr>
                <w:top w:val="none" w:sz="0" w:space="0" w:color="auto"/>
                <w:left w:val="none" w:sz="0" w:space="0" w:color="auto"/>
                <w:bottom w:val="none" w:sz="0" w:space="0" w:color="auto"/>
                <w:right w:val="none" w:sz="0" w:space="0" w:color="auto"/>
              </w:divBdr>
            </w:div>
          </w:divsChild>
        </w:div>
        <w:div w:id="1763599067">
          <w:marLeft w:val="0"/>
          <w:marRight w:val="0"/>
          <w:marTop w:val="0"/>
          <w:marBottom w:val="0"/>
          <w:divBdr>
            <w:top w:val="none" w:sz="0" w:space="0" w:color="auto"/>
            <w:left w:val="none" w:sz="0" w:space="0" w:color="auto"/>
            <w:bottom w:val="none" w:sz="0" w:space="0" w:color="auto"/>
            <w:right w:val="none" w:sz="0" w:space="0" w:color="auto"/>
          </w:divBdr>
          <w:divsChild>
            <w:div w:id="510410796">
              <w:marLeft w:val="0"/>
              <w:marRight w:val="0"/>
              <w:marTop w:val="0"/>
              <w:marBottom w:val="0"/>
              <w:divBdr>
                <w:top w:val="none" w:sz="0" w:space="0" w:color="auto"/>
                <w:left w:val="none" w:sz="0" w:space="0" w:color="auto"/>
                <w:bottom w:val="none" w:sz="0" w:space="0" w:color="auto"/>
                <w:right w:val="none" w:sz="0" w:space="0" w:color="auto"/>
              </w:divBdr>
            </w:div>
          </w:divsChild>
        </w:div>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4302773">
          <w:marLeft w:val="0"/>
          <w:marRight w:val="0"/>
          <w:marTop w:val="0"/>
          <w:marBottom w:val="0"/>
          <w:divBdr>
            <w:top w:val="none" w:sz="0" w:space="0" w:color="auto"/>
            <w:left w:val="none" w:sz="0" w:space="0" w:color="auto"/>
            <w:bottom w:val="none" w:sz="0" w:space="0" w:color="auto"/>
            <w:right w:val="none" w:sz="0" w:space="0" w:color="auto"/>
          </w:divBdr>
          <w:divsChild>
            <w:div w:id="1744520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4571930">
          <w:marLeft w:val="0"/>
          <w:marRight w:val="0"/>
          <w:marTop w:val="0"/>
          <w:marBottom w:val="0"/>
          <w:divBdr>
            <w:top w:val="none" w:sz="0" w:space="0" w:color="auto"/>
            <w:left w:val="none" w:sz="0" w:space="0" w:color="auto"/>
            <w:bottom w:val="none" w:sz="0" w:space="0" w:color="auto"/>
            <w:right w:val="none" w:sz="0" w:space="0" w:color="auto"/>
          </w:divBdr>
          <w:divsChild>
            <w:div w:id="1581712694">
              <w:marLeft w:val="0"/>
              <w:marRight w:val="0"/>
              <w:marTop w:val="0"/>
              <w:marBottom w:val="0"/>
              <w:divBdr>
                <w:top w:val="none" w:sz="0" w:space="0" w:color="auto"/>
                <w:left w:val="none" w:sz="0" w:space="0" w:color="auto"/>
                <w:bottom w:val="none" w:sz="0" w:space="0" w:color="auto"/>
                <w:right w:val="none" w:sz="0" w:space="0" w:color="auto"/>
              </w:divBdr>
            </w:div>
          </w:divsChild>
        </w:div>
        <w:div w:id="1766681013">
          <w:marLeft w:val="0"/>
          <w:marRight w:val="0"/>
          <w:marTop w:val="0"/>
          <w:marBottom w:val="0"/>
          <w:divBdr>
            <w:top w:val="none" w:sz="0" w:space="0" w:color="auto"/>
            <w:left w:val="none" w:sz="0" w:space="0" w:color="auto"/>
            <w:bottom w:val="none" w:sz="0" w:space="0" w:color="auto"/>
            <w:right w:val="none" w:sz="0" w:space="0" w:color="auto"/>
          </w:divBdr>
        </w:div>
        <w:div w:id="1767069031">
          <w:marLeft w:val="0"/>
          <w:marRight w:val="0"/>
          <w:marTop w:val="0"/>
          <w:marBottom w:val="0"/>
          <w:divBdr>
            <w:top w:val="none" w:sz="0" w:space="0" w:color="auto"/>
            <w:left w:val="none" w:sz="0" w:space="0" w:color="auto"/>
            <w:bottom w:val="none" w:sz="0" w:space="0" w:color="auto"/>
            <w:right w:val="none" w:sz="0" w:space="0" w:color="auto"/>
          </w:divBdr>
        </w:div>
        <w:div w:id="1767185732">
          <w:marLeft w:val="0"/>
          <w:marRight w:val="0"/>
          <w:marTop w:val="0"/>
          <w:marBottom w:val="0"/>
          <w:divBdr>
            <w:top w:val="none" w:sz="0" w:space="0" w:color="auto"/>
            <w:left w:val="none" w:sz="0" w:space="0" w:color="auto"/>
            <w:bottom w:val="none" w:sz="0" w:space="0" w:color="auto"/>
            <w:right w:val="none" w:sz="0" w:space="0" w:color="auto"/>
          </w:divBdr>
          <w:divsChild>
            <w:div w:id="1518303567">
              <w:marLeft w:val="0"/>
              <w:marRight w:val="0"/>
              <w:marTop w:val="0"/>
              <w:marBottom w:val="0"/>
              <w:divBdr>
                <w:top w:val="none" w:sz="0" w:space="0" w:color="auto"/>
                <w:left w:val="none" w:sz="0" w:space="0" w:color="auto"/>
                <w:bottom w:val="none" w:sz="0" w:space="0" w:color="auto"/>
                <w:right w:val="none" w:sz="0" w:space="0" w:color="auto"/>
              </w:divBdr>
            </w:div>
          </w:divsChild>
        </w:div>
        <w:div w:id="1768304512">
          <w:marLeft w:val="0"/>
          <w:marRight w:val="0"/>
          <w:marTop w:val="0"/>
          <w:marBottom w:val="0"/>
          <w:divBdr>
            <w:top w:val="none" w:sz="0" w:space="0" w:color="auto"/>
            <w:left w:val="none" w:sz="0" w:space="0" w:color="auto"/>
            <w:bottom w:val="none" w:sz="0" w:space="0" w:color="auto"/>
            <w:right w:val="none" w:sz="0" w:space="0" w:color="auto"/>
          </w:divBdr>
        </w:div>
        <w:div w:id="1768428605">
          <w:marLeft w:val="0"/>
          <w:marRight w:val="0"/>
          <w:marTop w:val="0"/>
          <w:marBottom w:val="0"/>
          <w:divBdr>
            <w:top w:val="none" w:sz="0" w:space="0" w:color="auto"/>
            <w:left w:val="none" w:sz="0" w:space="0" w:color="auto"/>
            <w:bottom w:val="none" w:sz="0" w:space="0" w:color="auto"/>
            <w:right w:val="none" w:sz="0" w:space="0" w:color="auto"/>
          </w:divBdr>
        </w:div>
        <w:div w:id="1768576694">
          <w:marLeft w:val="0"/>
          <w:marRight w:val="0"/>
          <w:marTop w:val="0"/>
          <w:marBottom w:val="0"/>
          <w:divBdr>
            <w:top w:val="none" w:sz="0" w:space="0" w:color="auto"/>
            <w:left w:val="none" w:sz="0" w:space="0" w:color="auto"/>
            <w:bottom w:val="none" w:sz="0" w:space="0" w:color="auto"/>
            <w:right w:val="none" w:sz="0" w:space="0" w:color="auto"/>
          </w:divBdr>
        </w:div>
        <w:div w:id="1768647759">
          <w:marLeft w:val="0"/>
          <w:marRight w:val="0"/>
          <w:marTop w:val="300"/>
          <w:marBottom w:val="0"/>
          <w:divBdr>
            <w:top w:val="none" w:sz="0" w:space="0" w:color="auto"/>
            <w:left w:val="none" w:sz="0" w:space="0" w:color="auto"/>
            <w:bottom w:val="none" w:sz="0" w:space="0" w:color="auto"/>
            <w:right w:val="none" w:sz="0" w:space="0" w:color="auto"/>
          </w:divBdr>
          <w:divsChild>
            <w:div w:id="680007597">
              <w:marLeft w:val="0"/>
              <w:marRight w:val="0"/>
              <w:marTop w:val="0"/>
              <w:marBottom w:val="0"/>
              <w:divBdr>
                <w:top w:val="none" w:sz="0" w:space="0" w:color="auto"/>
                <w:left w:val="none" w:sz="0" w:space="0" w:color="auto"/>
                <w:bottom w:val="none" w:sz="0" w:space="0" w:color="auto"/>
                <w:right w:val="none" w:sz="0" w:space="0" w:color="auto"/>
              </w:divBdr>
              <w:divsChild>
                <w:div w:id="1724059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885886">
          <w:marLeft w:val="0"/>
          <w:marRight w:val="0"/>
          <w:marTop w:val="0"/>
          <w:marBottom w:val="0"/>
          <w:divBdr>
            <w:top w:val="none" w:sz="0" w:space="0" w:color="auto"/>
            <w:left w:val="none" w:sz="0" w:space="0" w:color="auto"/>
            <w:bottom w:val="none" w:sz="0" w:space="0" w:color="auto"/>
            <w:right w:val="none" w:sz="0" w:space="0" w:color="auto"/>
          </w:divBdr>
        </w:div>
        <w:div w:id="1769230268">
          <w:marLeft w:val="0"/>
          <w:marRight w:val="0"/>
          <w:marTop w:val="0"/>
          <w:marBottom w:val="300"/>
          <w:divBdr>
            <w:top w:val="single" w:sz="6" w:space="15" w:color="EDEDED"/>
            <w:left w:val="single" w:sz="6" w:space="15" w:color="EDEDED"/>
            <w:bottom w:val="single" w:sz="6" w:space="15" w:color="EDEDED"/>
            <w:right w:val="single" w:sz="6" w:space="15" w:color="EDEDED"/>
          </w:divBdr>
        </w:div>
        <w:div w:id="1769427296">
          <w:marLeft w:val="0"/>
          <w:marRight w:val="0"/>
          <w:marTop w:val="0"/>
          <w:marBottom w:val="0"/>
          <w:divBdr>
            <w:top w:val="none" w:sz="0" w:space="0" w:color="auto"/>
            <w:left w:val="none" w:sz="0" w:space="0" w:color="auto"/>
            <w:bottom w:val="none" w:sz="0" w:space="0" w:color="auto"/>
            <w:right w:val="none" w:sz="0" w:space="0" w:color="auto"/>
          </w:divBdr>
        </w:div>
        <w:div w:id="1769766900">
          <w:marLeft w:val="0"/>
          <w:marRight w:val="0"/>
          <w:marTop w:val="0"/>
          <w:marBottom w:val="0"/>
          <w:divBdr>
            <w:top w:val="none" w:sz="0" w:space="0" w:color="auto"/>
            <w:left w:val="none" w:sz="0" w:space="0" w:color="auto"/>
            <w:bottom w:val="none" w:sz="0" w:space="0" w:color="auto"/>
            <w:right w:val="none" w:sz="0" w:space="0" w:color="auto"/>
          </w:divBdr>
        </w:div>
        <w:div w:id="1770076554">
          <w:marLeft w:val="0"/>
          <w:marRight w:val="0"/>
          <w:marTop w:val="0"/>
          <w:marBottom w:val="300"/>
          <w:divBdr>
            <w:top w:val="single" w:sz="6" w:space="15" w:color="EDEDED"/>
            <w:left w:val="single" w:sz="6" w:space="15" w:color="EDEDED"/>
            <w:bottom w:val="single" w:sz="6" w:space="15" w:color="EDEDED"/>
            <w:right w:val="single" w:sz="6" w:space="15" w:color="EDEDED"/>
          </w:divBdr>
        </w:div>
        <w:div w:id="1770470304">
          <w:marLeft w:val="0"/>
          <w:marRight w:val="0"/>
          <w:marTop w:val="0"/>
          <w:marBottom w:val="300"/>
          <w:divBdr>
            <w:top w:val="single" w:sz="6" w:space="15" w:color="EDEDED"/>
            <w:left w:val="single" w:sz="6" w:space="15" w:color="EDEDED"/>
            <w:bottom w:val="single" w:sz="6" w:space="15" w:color="EDEDED"/>
            <w:right w:val="single" w:sz="6" w:space="15" w:color="EDEDED"/>
          </w:divBdr>
        </w:div>
        <w:div w:id="1771121571">
          <w:marLeft w:val="0"/>
          <w:marRight w:val="0"/>
          <w:marTop w:val="0"/>
          <w:marBottom w:val="0"/>
          <w:divBdr>
            <w:top w:val="none" w:sz="0" w:space="0" w:color="auto"/>
            <w:left w:val="none" w:sz="0" w:space="0" w:color="auto"/>
            <w:bottom w:val="none" w:sz="0" w:space="0" w:color="auto"/>
            <w:right w:val="none" w:sz="0" w:space="0" w:color="auto"/>
          </w:divBdr>
        </w:div>
        <w:div w:id="1771582204">
          <w:marLeft w:val="0"/>
          <w:marRight w:val="0"/>
          <w:marTop w:val="0"/>
          <w:marBottom w:val="0"/>
          <w:divBdr>
            <w:top w:val="none" w:sz="0" w:space="0" w:color="auto"/>
            <w:left w:val="none" w:sz="0" w:space="0" w:color="auto"/>
            <w:bottom w:val="none" w:sz="0" w:space="0" w:color="auto"/>
            <w:right w:val="none" w:sz="0" w:space="0" w:color="auto"/>
          </w:divBdr>
        </w:div>
        <w:div w:id="1772116516">
          <w:marLeft w:val="0"/>
          <w:marRight w:val="0"/>
          <w:marTop w:val="0"/>
          <w:marBottom w:val="0"/>
          <w:divBdr>
            <w:top w:val="none" w:sz="0" w:space="0" w:color="auto"/>
            <w:left w:val="none" w:sz="0" w:space="0" w:color="auto"/>
            <w:bottom w:val="none" w:sz="0" w:space="0" w:color="auto"/>
            <w:right w:val="none" w:sz="0" w:space="0" w:color="auto"/>
          </w:divBdr>
        </w:div>
        <w:div w:id="1772166349">
          <w:marLeft w:val="0"/>
          <w:marRight w:val="0"/>
          <w:marTop w:val="0"/>
          <w:marBottom w:val="0"/>
          <w:divBdr>
            <w:top w:val="none" w:sz="0" w:space="0" w:color="auto"/>
            <w:left w:val="none" w:sz="0" w:space="0" w:color="auto"/>
            <w:bottom w:val="none" w:sz="0" w:space="0" w:color="auto"/>
            <w:right w:val="none" w:sz="0" w:space="0" w:color="auto"/>
          </w:divBdr>
        </w:div>
        <w:div w:id="1772505376">
          <w:marLeft w:val="0"/>
          <w:marRight w:val="0"/>
          <w:marTop w:val="0"/>
          <w:marBottom w:val="0"/>
          <w:divBdr>
            <w:top w:val="none" w:sz="0" w:space="0" w:color="auto"/>
            <w:left w:val="none" w:sz="0" w:space="0" w:color="auto"/>
            <w:bottom w:val="none" w:sz="0" w:space="0" w:color="auto"/>
            <w:right w:val="none" w:sz="0" w:space="0" w:color="auto"/>
          </w:divBdr>
          <w:divsChild>
            <w:div w:id="118701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72701334">
          <w:marLeft w:val="0"/>
          <w:marRight w:val="0"/>
          <w:marTop w:val="0"/>
          <w:marBottom w:val="0"/>
          <w:divBdr>
            <w:top w:val="none" w:sz="0" w:space="0" w:color="auto"/>
            <w:left w:val="none" w:sz="0" w:space="0" w:color="auto"/>
            <w:bottom w:val="none" w:sz="0" w:space="0" w:color="auto"/>
            <w:right w:val="none" w:sz="0" w:space="0" w:color="auto"/>
          </w:divBdr>
          <w:divsChild>
            <w:div w:id="163477739">
              <w:marLeft w:val="0"/>
              <w:marRight w:val="0"/>
              <w:marTop w:val="0"/>
              <w:marBottom w:val="0"/>
              <w:divBdr>
                <w:top w:val="none" w:sz="0" w:space="0" w:color="auto"/>
                <w:left w:val="none" w:sz="0" w:space="0" w:color="auto"/>
                <w:bottom w:val="none" w:sz="0" w:space="0" w:color="auto"/>
                <w:right w:val="none" w:sz="0" w:space="0" w:color="auto"/>
              </w:divBdr>
            </w:div>
          </w:divsChild>
        </w:div>
        <w:div w:id="1772821690">
          <w:marLeft w:val="0"/>
          <w:marRight w:val="0"/>
          <w:marTop w:val="0"/>
          <w:marBottom w:val="0"/>
          <w:divBdr>
            <w:top w:val="none" w:sz="0" w:space="0" w:color="auto"/>
            <w:left w:val="none" w:sz="0" w:space="0" w:color="auto"/>
            <w:bottom w:val="none" w:sz="0" w:space="0" w:color="auto"/>
            <w:right w:val="none" w:sz="0" w:space="0" w:color="auto"/>
          </w:divBdr>
          <w:divsChild>
            <w:div w:id="1002273156">
              <w:marLeft w:val="0"/>
              <w:marRight w:val="0"/>
              <w:marTop w:val="0"/>
              <w:marBottom w:val="0"/>
              <w:divBdr>
                <w:top w:val="none" w:sz="0" w:space="0" w:color="auto"/>
                <w:left w:val="none" w:sz="0" w:space="0" w:color="auto"/>
                <w:bottom w:val="none" w:sz="0" w:space="0" w:color="auto"/>
                <w:right w:val="none" w:sz="0" w:space="0" w:color="auto"/>
              </w:divBdr>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974416">
          <w:marLeft w:val="0"/>
          <w:marRight w:val="0"/>
          <w:marTop w:val="0"/>
          <w:marBottom w:val="0"/>
          <w:divBdr>
            <w:top w:val="none" w:sz="0" w:space="0" w:color="auto"/>
            <w:left w:val="none" w:sz="0" w:space="0" w:color="auto"/>
            <w:bottom w:val="none" w:sz="0" w:space="0" w:color="auto"/>
            <w:right w:val="none" w:sz="0" w:space="0" w:color="auto"/>
          </w:divBdr>
          <w:divsChild>
            <w:div w:id="162202637">
              <w:marLeft w:val="0"/>
              <w:marRight w:val="0"/>
              <w:marTop w:val="0"/>
              <w:marBottom w:val="0"/>
              <w:divBdr>
                <w:top w:val="none" w:sz="0" w:space="0" w:color="auto"/>
                <w:left w:val="none" w:sz="0" w:space="0" w:color="auto"/>
                <w:bottom w:val="none" w:sz="0" w:space="0" w:color="auto"/>
                <w:right w:val="none" w:sz="0" w:space="0" w:color="auto"/>
              </w:divBdr>
            </w:div>
          </w:divsChild>
        </w:div>
        <w:div w:id="1773359659">
          <w:marLeft w:val="0"/>
          <w:marRight w:val="0"/>
          <w:marTop w:val="0"/>
          <w:marBottom w:val="0"/>
          <w:divBdr>
            <w:top w:val="none" w:sz="0" w:space="0" w:color="auto"/>
            <w:left w:val="none" w:sz="0" w:space="0" w:color="auto"/>
            <w:bottom w:val="none" w:sz="0" w:space="0" w:color="auto"/>
            <w:right w:val="none" w:sz="0" w:space="0" w:color="auto"/>
          </w:divBdr>
        </w:div>
        <w:div w:id="1773893802">
          <w:marLeft w:val="0"/>
          <w:marRight w:val="0"/>
          <w:marTop w:val="0"/>
          <w:marBottom w:val="0"/>
          <w:divBdr>
            <w:top w:val="none" w:sz="0" w:space="0" w:color="auto"/>
            <w:left w:val="none" w:sz="0" w:space="0" w:color="auto"/>
            <w:bottom w:val="none" w:sz="0" w:space="0" w:color="auto"/>
            <w:right w:val="none" w:sz="0" w:space="0" w:color="auto"/>
          </w:divBdr>
        </w:div>
        <w:div w:id="1774352551">
          <w:marLeft w:val="0"/>
          <w:marRight w:val="0"/>
          <w:marTop w:val="0"/>
          <w:marBottom w:val="0"/>
          <w:divBdr>
            <w:top w:val="none" w:sz="0" w:space="0" w:color="auto"/>
            <w:left w:val="none" w:sz="0" w:space="0" w:color="auto"/>
            <w:bottom w:val="none" w:sz="0" w:space="0" w:color="auto"/>
            <w:right w:val="none" w:sz="0" w:space="0" w:color="auto"/>
          </w:divBdr>
        </w:div>
        <w:div w:id="1775008573">
          <w:marLeft w:val="0"/>
          <w:marRight w:val="0"/>
          <w:marTop w:val="0"/>
          <w:marBottom w:val="300"/>
          <w:divBdr>
            <w:top w:val="single" w:sz="6" w:space="15" w:color="EDEDED"/>
            <w:left w:val="single" w:sz="6" w:space="15" w:color="EDEDED"/>
            <w:bottom w:val="single" w:sz="6" w:space="15" w:color="EDEDED"/>
            <w:right w:val="single" w:sz="6" w:space="15" w:color="EDEDED"/>
          </w:divBdr>
        </w:div>
        <w:div w:id="1775206113">
          <w:marLeft w:val="0"/>
          <w:marRight w:val="0"/>
          <w:marTop w:val="0"/>
          <w:marBottom w:val="0"/>
          <w:divBdr>
            <w:top w:val="none" w:sz="0" w:space="0" w:color="auto"/>
            <w:left w:val="none" w:sz="0" w:space="0" w:color="auto"/>
            <w:bottom w:val="none" w:sz="0" w:space="0" w:color="auto"/>
            <w:right w:val="none" w:sz="0" w:space="0" w:color="auto"/>
          </w:divBdr>
        </w:div>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 w:id="1775594907">
          <w:marLeft w:val="0"/>
          <w:marRight w:val="0"/>
          <w:marTop w:val="0"/>
          <w:marBottom w:val="300"/>
          <w:divBdr>
            <w:top w:val="single" w:sz="6" w:space="15" w:color="EDEDED"/>
            <w:left w:val="single" w:sz="6" w:space="15" w:color="EDEDED"/>
            <w:bottom w:val="single" w:sz="6" w:space="15" w:color="EDEDED"/>
            <w:right w:val="single" w:sz="6" w:space="15" w:color="EDEDED"/>
          </w:divBdr>
        </w:div>
        <w:div w:id="1776054375">
          <w:marLeft w:val="0"/>
          <w:marRight w:val="0"/>
          <w:marTop w:val="0"/>
          <w:marBottom w:val="0"/>
          <w:divBdr>
            <w:top w:val="none" w:sz="0" w:space="0" w:color="auto"/>
            <w:left w:val="none" w:sz="0" w:space="0" w:color="auto"/>
            <w:bottom w:val="none" w:sz="0" w:space="0" w:color="auto"/>
            <w:right w:val="none" w:sz="0" w:space="0" w:color="auto"/>
          </w:divBdr>
        </w:div>
        <w:div w:id="1776245142">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777090358">
          <w:marLeft w:val="0"/>
          <w:marRight w:val="0"/>
          <w:marTop w:val="0"/>
          <w:marBottom w:val="0"/>
          <w:divBdr>
            <w:top w:val="none" w:sz="0" w:space="0" w:color="auto"/>
            <w:left w:val="none" w:sz="0" w:space="0" w:color="auto"/>
            <w:bottom w:val="none" w:sz="0" w:space="0" w:color="auto"/>
            <w:right w:val="none" w:sz="0" w:space="0" w:color="auto"/>
          </w:divBdr>
        </w:div>
        <w:div w:id="1777361940">
          <w:marLeft w:val="0"/>
          <w:marRight w:val="0"/>
          <w:marTop w:val="0"/>
          <w:marBottom w:val="300"/>
          <w:divBdr>
            <w:top w:val="single" w:sz="6" w:space="15" w:color="EDEDED"/>
            <w:left w:val="single" w:sz="6" w:space="15" w:color="EDEDED"/>
            <w:bottom w:val="single" w:sz="6" w:space="15" w:color="EDEDED"/>
            <w:right w:val="single" w:sz="6" w:space="15" w:color="EDEDED"/>
          </w:divBdr>
        </w:div>
        <w:div w:id="1779786986">
          <w:marLeft w:val="0"/>
          <w:marRight w:val="0"/>
          <w:marTop w:val="0"/>
          <w:marBottom w:val="0"/>
          <w:divBdr>
            <w:top w:val="none" w:sz="0" w:space="0" w:color="auto"/>
            <w:left w:val="none" w:sz="0" w:space="0" w:color="auto"/>
            <w:bottom w:val="none" w:sz="0" w:space="0" w:color="auto"/>
            <w:right w:val="none" w:sz="0" w:space="0" w:color="auto"/>
          </w:divBdr>
          <w:divsChild>
            <w:div w:id="464544310">
              <w:marLeft w:val="0"/>
              <w:marRight w:val="0"/>
              <w:marTop w:val="0"/>
              <w:marBottom w:val="0"/>
              <w:divBdr>
                <w:top w:val="none" w:sz="0" w:space="0" w:color="auto"/>
                <w:left w:val="none" w:sz="0" w:space="0" w:color="auto"/>
                <w:bottom w:val="none" w:sz="0" w:space="0" w:color="auto"/>
                <w:right w:val="none" w:sz="0" w:space="0" w:color="auto"/>
              </w:divBdr>
            </w:div>
          </w:divsChild>
        </w:div>
        <w:div w:id="1782070509">
          <w:marLeft w:val="0"/>
          <w:marRight w:val="0"/>
          <w:marTop w:val="0"/>
          <w:marBottom w:val="0"/>
          <w:divBdr>
            <w:top w:val="none" w:sz="0" w:space="0" w:color="auto"/>
            <w:left w:val="none" w:sz="0" w:space="0" w:color="auto"/>
            <w:bottom w:val="none" w:sz="0" w:space="0" w:color="auto"/>
            <w:right w:val="none" w:sz="0" w:space="0" w:color="auto"/>
          </w:divBdr>
        </w:div>
        <w:div w:id="1782218643">
          <w:marLeft w:val="0"/>
          <w:marRight w:val="0"/>
          <w:marTop w:val="0"/>
          <w:marBottom w:val="0"/>
          <w:divBdr>
            <w:top w:val="none" w:sz="0" w:space="0" w:color="auto"/>
            <w:left w:val="none" w:sz="0" w:space="0" w:color="auto"/>
            <w:bottom w:val="none" w:sz="0" w:space="0" w:color="auto"/>
            <w:right w:val="none" w:sz="0" w:space="0" w:color="auto"/>
          </w:divBdr>
          <w:divsChild>
            <w:div w:id="860780255">
              <w:marLeft w:val="0"/>
              <w:marRight w:val="0"/>
              <w:marTop w:val="0"/>
              <w:marBottom w:val="0"/>
              <w:divBdr>
                <w:top w:val="none" w:sz="0" w:space="0" w:color="auto"/>
                <w:left w:val="none" w:sz="0" w:space="0" w:color="auto"/>
                <w:bottom w:val="none" w:sz="0" w:space="0" w:color="auto"/>
                <w:right w:val="none" w:sz="0" w:space="0" w:color="auto"/>
              </w:divBdr>
            </w:div>
          </w:divsChild>
        </w:div>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2842668">
          <w:marLeft w:val="0"/>
          <w:marRight w:val="0"/>
          <w:marTop w:val="0"/>
          <w:marBottom w:val="0"/>
          <w:divBdr>
            <w:top w:val="none" w:sz="0" w:space="0" w:color="auto"/>
            <w:left w:val="none" w:sz="0" w:space="0" w:color="auto"/>
            <w:bottom w:val="none" w:sz="0" w:space="0" w:color="auto"/>
            <w:right w:val="none" w:sz="0" w:space="0" w:color="auto"/>
          </w:divBdr>
        </w:div>
        <w:div w:id="1783190153">
          <w:marLeft w:val="0"/>
          <w:marRight w:val="0"/>
          <w:marTop w:val="0"/>
          <w:marBottom w:val="300"/>
          <w:divBdr>
            <w:top w:val="single" w:sz="6" w:space="15" w:color="EDEDED"/>
            <w:left w:val="single" w:sz="6" w:space="15" w:color="EDEDED"/>
            <w:bottom w:val="single" w:sz="6" w:space="15" w:color="EDEDED"/>
            <w:right w:val="single" w:sz="6" w:space="15" w:color="EDEDED"/>
          </w:divBdr>
        </w:div>
        <w:div w:id="1783643130">
          <w:marLeft w:val="0"/>
          <w:marRight w:val="0"/>
          <w:marTop w:val="0"/>
          <w:marBottom w:val="0"/>
          <w:divBdr>
            <w:top w:val="none" w:sz="0" w:space="0" w:color="auto"/>
            <w:left w:val="none" w:sz="0" w:space="0" w:color="auto"/>
            <w:bottom w:val="none" w:sz="0" w:space="0" w:color="auto"/>
            <w:right w:val="none" w:sz="0" w:space="0" w:color="auto"/>
          </w:divBdr>
        </w:div>
        <w:div w:id="1783959335">
          <w:marLeft w:val="0"/>
          <w:marRight w:val="0"/>
          <w:marTop w:val="0"/>
          <w:marBottom w:val="0"/>
          <w:divBdr>
            <w:top w:val="none" w:sz="0" w:space="0" w:color="auto"/>
            <w:left w:val="none" w:sz="0" w:space="0" w:color="auto"/>
            <w:bottom w:val="none" w:sz="0" w:space="0" w:color="auto"/>
            <w:right w:val="none" w:sz="0" w:space="0" w:color="auto"/>
          </w:divBdr>
          <w:divsChild>
            <w:div w:id="664864281">
              <w:marLeft w:val="0"/>
              <w:marRight w:val="0"/>
              <w:marTop w:val="0"/>
              <w:marBottom w:val="0"/>
              <w:divBdr>
                <w:top w:val="none" w:sz="0" w:space="0" w:color="auto"/>
                <w:left w:val="none" w:sz="0" w:space="0" w:color="auto"/>
                <w:bottom w:val="none" w:sz="0" w:space="0" w:color="auto"/>
                <w:right w:val="none" w:sz="0" w:space="0" w:color="auto"/>
              </w:divBdr>
            </w:div>
          </w:divsChild>
        </w:div>
        <w:div w:id="1784227706">
          <w:marLeft w:val="0"/>
          <w:marRight w:val="0"/>
          <w:marTop w:val="0"/>
          <w:marBottom w:val="0"/>
          <w:divBdr>
            <w:top w:val="none" w:sz="0" w:space="0" w:color="auto"/>
            <w:left w:val="none" w:sz="0" w:space="0" w:color="auto"/>
            <w:bottom w:val="none" w:sz="0" w:space="0" w:color="auto"/>
            <w:right w:val="none" w:sz="0" w:space="0" w:color="auto"/>
          </w:divBdr>
        </w:div>
        <w:div w:id="1784568315">
          <w:marLeft w:val="0"/>
          <w:marRight w:val="0"/>
          <w:marTop w:val="300"/>
          <w:marBottom w:val="0"/>
          <w:divBdr>
            <w:top w:val="none" w:sz="0" w:space="0" w:color="auto"/>
            <w:left w:val="none" w:sz="0" w:space="0" w:color="auto"/>
            <w:bottom w:val="none" w:sz="0" w:space="0" w:color="auto"/>
            <w:right w:val="none" w:sz="0" w:space="0" w:color="auto"/>
          </w:divBdr>
          <w:divsChild>
            <w:div w:id="1215510698">
              <w:marLeft w:val="0"/>
              <w:marRight w:val="0"/>
              <w:marTop w:val="0"/>
              <w:marBottom w:val="0"/>
              <w:divBdr>
                <w:top w:val="none" w:sz="0" w:space="0" w:color="auto"/>
                <w:left w:val="none" w:sz="0" w:space="0" w:color="auto"/>
                <w:bottom w:val="none" w:sz="0" w:space="0" w:color="auto"/>
                <w:right w:val="none" w:sz="0" w:space="0" w:color="auto"/>
              </w:divBdr>
              <w:divsChild>
                <w:div w:id="1215772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077473">
          <w:marLeft w:val="0"/>
          <w:marRight w:val="0"/>
          <w:marTop w:val="0"/>
          <w:marBottom w:val="0"/>
          <w:divBdr>
            <w:top w:val="none" w:sz="0" w:space="0" w:color="auto"/>
            <w:left w:val="none" w:sz="0" w:space="0" w:color="auto"/>
            <w:bottom w:val="none" w:sz="0" w:space="0" w:color="auto"/>
            <w:right w:val="none" w:sz="0" w:space="0" w:color="auto"/>
          </w:divBdr>
        </w:div>
        <w:div w:id="1786730702">
          <w:marLeft w:val="0"/>
          <w:marRight w:val="0"/>
          <w:marTop w:val="0"/>
          <w:marBottom w:val="0"/>
          <w:divBdr>
            <w:top w:val="none" w:sz="0" w:space="0" w:color="auto"/>
            <w:left w:val="none" w:sz="0" w:space="0" w:color="auto"/>
            <w:bottom w:val="none" w:sz="0" w:space="0" w:color="auto"/>
            <w:right w:val="none" w:sz="0" w:space="0" w:color="auto"/>
          </w:divBdr>
        </w:div>
        <w:div w:id="1787046718">
          <w:marLeft w:val="0"/>
          <w:marRight w:val="0"/>
          <w:marTop w:val="0"/>
          <w:marBottom w:val="0"/>
          <w:divBdr>
            <w:top w:val="none" w:sz="0" w:space="0" w:color="auto"/>
            <w:left w:val="none" w:sz="0" w:space="0" w:color="auto"/>
            <w:bottom w:val="none" w:sz="0" w:space="0" w:color="auto"/>
            <w:right w:val="none" w:sz="0" w:space="0" w:color="auto"/>
          </w:divBdr>
        </w:div>
        <w:div w:id="1787698641">
          <w:marLeft w:val="0"/>
          <w:marRight w:val="0"/>
          <w:marTop w:val="0"/>
          <w:marBottom w:val="0"/>
          <w:divBdr>
            <w:top w:val="none" w:sz="0" w:space="0" w:color="auto"/>
            <w:left w:val="none" w:sz="0" w:space="0" w:color="auto"/>
            <w:bottom w:val="none" w:sz="0" w:space="0" w:color="auto"/>
            <w:right w:val="none" w:sz="0" w:space="0" w:color="auto"/>
          </w:divBdr>
        </w:div>
        <w:div w:id="1787964638">
          <w:marLeft w:val="0"/>
          <w:marRight w:val="0"/>
          <w:marTop w:val="0"/>
          <w:marBottom w:val="0"/>
          <w:divBdr>
            <w:top w:val="none" w:sz="0" w:space="0" w:color="auto"/>
            <w:left w:val="none" w:sz="0" w:space="0" w:color="auto"/>
            <w:bottom w:val="none" w:sz="0" w:space="0" w:color="auto"/>
            <w:right w:val="none" w:sz="0" w:space="0" w:color="auto"/>
          </w:divBdr>
        </w:div>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8891379">
          <w:marLeft w:val="0"/>
          <w:marRight w:val="0"/>
          <w:marTop w:val="0"/>
          <w:marBottom w:val="0"/>
          <w:divBdr>
            <w:top w:val="none" w:sz="0" w:space="0" w:color="auto"/>
            <w:left w:val="none" w:sz="0" w:space="0" w:color="auto"/>
            <w:bottom w:val="none" w:sz="0" w:space="0" w:color="auto"/>
            <w:right w:val="none" w:sz="0" w:space="0" w:color="auto"/>
          </w:divBdr>
        </w:div>
        <w:div w:id="1789739246">
          <w:marLeft w:val="0"/>
          <w:marRight w:val="0"/>
          <w:marTop w:val="300"/>
          <w:marBottom w:val="0"/>
          <w:divBdr>
            <w:top w:val="none" w:sz="0" w:space="0" w:color="auto"/>
            <w:left w:val="none" w:sz="0" w:space="0" w:color="auto"/>
            <w:bottom w:val="none" w:sz="0" w:space="0" w:color="auto"/>
            <w:right w:val="none" w:sz="0" w:space="0" w:color="auto"/>
          </w:divBdr>
        </w:div>
        <w:div w:id="1789854349">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790202873">
          <w:marLeft w:val="0"/>
          <w:marRight w:val="0"/>
          <w:marTop w:val="0"/>
          <w:marBottom w:val="0"/>
          <w:divBdr>
            <w:top w:val="none" w:sz="0" w:space="0" w:color="auto"/>
            <w:left w:val="none" w:sz="0" w:space="0" w:color="auto"/>
            <w:bottom w:val="none" w:sz="0" w:space="0" w:color="auto"/>
            <w:right w:val="none" w:sz="0" w:space="0" w:color="auto"/>
          </w:divBdr>
          <w:divsChild>
            <w:div w:id="1838686463">
              <w:marLeft w:val="0"/>
              <w:marRight w:val="0"/>
              <w:marTop w:val="0"/>
              <w:marBottom w:val="0"/>
              <w:divBdr>
                <w:top w:val="none" w:sz="0" w:space="0" w:color="auto"/>
                <w:left w:val="none" w:sz="0" w:space="0" w:color="auto"/>
                <w:bottom w:val="none" w:sz="0" w:space="0" w:color="auto"/>
                <w:right w:val="none" w:sz="0" w:space="0" w:color="auto"/>
              </w:divBdr>
            </w:div>
          </w:divsChild>
        </w:div>
        <w:div w:id="1790273113">
          <w:marLeft w:val="0"/>
          <w:marRight w:val="0"/>
          <w:marTop w:val="0"/>
          <w:marBottom w:val="0"/>
          <w:divBdr>
            <w:top w:val="none" w:sz="0" w:space="0" w:color="auto"/>
            <w:left w:val="none" w:sz="0" w:space="0" w:color="auto"/>
            <w:bottom w:val="none" w:sz="0" w:space="0" w:color="auto"/>
            <w:right w:val="none" w:sz="0" w:space="0" w:color="auto"/>
          </w:divBdr>
          <w:divsChild>
            <w:div w:id="122375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792046758">
          <w:marLeft w:val="0"/>
          <w:marRight w:val="0"/>
          <w:marTop w:val="0"/>
          <w:marBottom w:val="300"/>
          <w:divBdr>
            <w:top w:val="single" w:sz="6" w:space="15" w:color="EDEDED"/>
            <w:left w:val="single" w:sz="6" w:space="15" w:color="EDEDED"/>
            <w:bottom w:val="single" w:sz="6" w:space="15" w:color="EDEDED"/>
            <w:right w:val="single" w:sz="6" w:space="15" w:color="EDEDED"/>
          </w:divBdr>
        </w:div>
        <w:div w:id="1792088643">
          <w:marLeft w:val="0"/>
          <w:marRight w:val="0"/>
          <w:marTop w:val="0"/>
          <w:marBottom w:val="0"/>
          <w:divBdr>
            <w:top w:val="none" w:sz="0" w:space="0" w:color="auto"/>
            <w:left w:val="none" w:sz="0" w:space="0" w:color="auto"/>
            <w:bottom w:val="none" w:sz="0" w:space="0" w:color="auto"/>
            <w:right w:val="none" w:sz="0" w:space="0" w:color="auto"/>
          </w:divBdr>
        </w:div>
        <w:div w:id="1793093383">
          <w:marLeft w:val="0"/>
          <w:marRight w:val="0"/>
          <w:marTop w:val="0"/>
          <w:marBottom w:val="0"/>
          <w:divBdr>
            <w:top w:val="none" w:sz="0" w:space="0" w:color="auto"/>
            <w:left w:val="none" w:sz="0" w:space="0" w:color="auto"/>
            <w:bottom w:val="none" w:sz="0" w:space="0" w:color="auto"/>
            <w:right w:val="none" w:sz="0" w:space="0" w:color="auto"/>
          </w:divBdr>
          <w:divsChild>
            <w:div w:id="543181535">
              <w:marLeft w:val="0"/>
              <w:marRight w:val="0"/>
              <w:marTop w:val="0"/>
              <w:marBottom w:val="0"/>
              <w:divBdr>
                <w:top w:val="none" w:sz="0" w:space="0" w:color="auto"/>
                <w:left w:val="none" w:sz="0" w:space="0" w:color="auto"/>
                <w:bottom w:val="none" w:sz="0" w:space="0" w:color="auto"/>
                <w:right w:val="none" w:sz="0" w:space="0" w:color="auto"/>
              </w:divBdr>
            </w:div>
          </w:divsChild>
        </w:div>
        <w:div w:id="1793353905">
          <w:marLeft w:val="0"/>
          <w:marRight w:val="0"/>
          <w:marTop w:val="0"/>
          <w:marBottom w:val="0"/>
          <w:divBdr>
            <w:top w:val="none" w:sz="0" w:space="0" w:color="auto"/>
            <w:left w:val="none" w:sz="0" w:space="0" w:color="auto"/>
            <w:bottom w:val="none" w:sz="0" w:space="0" w:color="auto"/>
            <w:right w:val="none" w:sz="0" w:space="0" w:color="auto"/>
          </w:divBdr>
          <w:divsChild>
            <w:div w:id="115834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3672733">
          <w:marLeft w:val="0"/>
          <w:marRight w:val="0"/>
          <w:marTop w:val="300"/>
          <w:marBottom w:val="0"/>
          <w:divBdr>
            <w:top w:val="none" w:sz="0" w:space="0" w:color="auto"/>
            <w:left w:val="none" w:sz="0" w:space="0" w:color="auto"/>
            <w:bottom w:val="none" w:sz="0" w:space="0" w:color="auto"/>
            <w:right w:val="none" w:sz="0" w:space="0" w:color="auto"/>
          </w:divBdr>
          <w:divsChild>
            <w:div w:id="479539720">
              <w:marLeft w:val="0"/>
              <w:marRight w:val="0"/>
              <w:marTop w:val="0"/>
              <w:marBottom w:val="0"/>
              <w:divBdr>
                <w:top w:val="none" w:sz="0" w:space="0" w:color="auto"/>
                <w:left w:val="none" w:sz="0" w:space="0" w:color="auto"/>
                <w:bottom w:val="none" w:sz="0" w:space="0" w:color="auto"/>
                <w:right w:val="none" w:sz="0" w:space="0" w:color="auto"/>
              </w:divBdr>
              <w:divsChild>
                <w:div w:id="122391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707160">
          <w:marLeft w:val="0"/>
          <w:marRight w:val="0"/>
          <w:marTop w:val="0"/>
          <w:marBottom w:val="0"/>
          <w:divBdr>
            <w:top w:val="none" w:sz="0" w:space="0" w:color="auto"/>
            <w:left w:val="none" w:sz="0" w:space="0" w:color="auto"/>
            <w:bottom w:val="none" w:sz="0" w:space="0" w:color="auto"/>
            <w:right w:val="none" w:sz="0" w:space="0" w:color="auto"/>
          </w:divBdr>
        </w:div>
        <w:div w:id="1794864589">
          <w:marLeft w:val="0"/>
          <w:marRight w:val="0"/>
          <w:marTop w:val="0"/>
          <w:marBottom w:val="300"/>
          <w:divBdr>
            <w:top w:val="single" w:sz="6" w:space="15" w:color="EDEDED"/>
            <w:left w:val="single" w:sz="6" w:space="15" w:color="EDEDED"/>
            <w:bottom w:val="single" w:sz="6" w:space="15" w:color="EDEDED"/>
            <w:right w:val="single" w:sz="6" w:space="15" w:color="EDEDED"/>
          </w:divBdr>
        </w:div>
        <w:div w:id="1795058272">
          <w:marLeft w:val="0"/>
          <w:marRight w:val="0"/>
          <w:marTop w:val="0"/>
          <w:marBottom w:val="0"/>
          <w:divBdr>
            <w:top w:val="none" w:sz="0" w:space="0" w:color="auto"/>
            <w:left w:val="none" w:sz="0" w:space="0" w:color="auto"/>
            <w:bottom w:val="none" w:sz="0" w:space="0" w:color="auto"/>
            <w:right w:val="none" w:sz="0" w:space="0" w:color="auto"/>
          </w:divBdr>
          <w:divsChild>
            <w:div w:id="10238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5172575">
          <w:marLeft w:val="0"/>
          <w:marRight w:val="0"/>
          <w:marTop w:val="0"/>
          <w:marBottom w:val="0"/>
          <w:divBdr>
            <w:top w:val="none" w:sz="0" w:space="0" w:color="auto"/>
            <w:left w:val="none" w:sz="0" w:space="0" w:color="auto"/>
            <w:bottom w:val="none" w:sz="0" w:space="0" w:color="auto"/>
            <w:right w:val="none" w:sz="0" w:space="0" w:color="auto"/>
          </w:divBdr>
        </w:div>
        <w:div w:id="1795443186">
          <w:marLeft w:val="0"/>
          <w:marRight w:val="0"/>
          <w:marTop w:val="0"/>
          <w:marBottom w:val="300"/>
          <w:divBdr>
            <w:top w:val="single" w:sz="6" w:space="15" w:color="EDEDED"/>
            <w:left w:val="single" w:sz="6" w:space="15" w:color="EDEDED"/>
            <w:bottom w:val="single" w:sz="6" w:space="15" w:color="EDEDED"/>
            <w:right w:val="single" w:sz="6" w:space="15" w:color="EDEDED"/>
          </w:divBdr>
        </w:div>
        <w:div w:id="1796407342">
          <w:marLeft w:val="0"/>
          <w:marRight w:val="0"/>
          <w:marTop w:val="0"/>
          <w:marBottom w:val="0"/>
          <w:divBdr>
            <w:top w:val="none" w:sz="0" w:space="0" w:color="auto"/>
            <w:left w:val="none" w:sz="0" w:space="0" w:color="auto"/>
            <w:bottom w:val="none" w:sz="0" w:space="0" w:color="auto"/>
            <w:right w:val="none" w:sz="0" w:space="0" w:color="auto"/>
          </w:divBdr>
          <w:divsChild>
            <w:div w:id="174201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6871172">
          <w:marLeft w:val="0"/>
          <w:marRight w:val="0"/>
          <w:marTop w:val="0"/>
          <w:marBottom w:val="0"/>
          <w:divBdr>
            <w:top w:val="none" w:sz="0" w:space="0" w:color="auto"/>
            <w:left w:val="none" w:sz="0" w:space="0" w:color="auto"/>
            <w:bottom w:val="none" w:sz="0" w:space="0" w:color="auto"/>
            <w:right w:val="none" w:sz="0" w:space="0" w:color="auto"/>
          </w:divBdr>
        </w:div>
        <w:div w:id="1797865327">
          <w:marLeft w:val="0"/>
          <w:marRight w:val="0"/>
          <w:marTop w:val="0"/>
          <w:marBottom w:val="0"/>
          <w:divBdr>
            <w:top w:val="none" w:sz="0" w:space="0" w:color="auto"/>
            <w:left w:val="none" w:sz="0" w:space="0" w:color="auto"/>
            <w:bottom w:val="none" w:sz="0" w:space="0" w:color="auto"/>
            <w:right w:val="none" w:sz="0" w:space="0" w:color="auto"/>
          </w:divBdr>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798910290">
          <w:marLeft w:val="0"/>
          <w:marRight w:val="0"/>
          <w:marTop w:val="0"/>
          <w:marBottom w:val="0"/>
          <w:divBdr>
            <w:top w:val="none" w:sz="0" w:space="0" w:color="auto"/>
            <w:left w:val="none" w:sz="0" w:space="0" w:color="auto"/>
            <w:bottom w:val="none" w:sz="0" w:space="0" w:color="auto"/>
            <w:right w:val="none" w:sz="0" w:space="0" w:color="auto"/>
          </w:divBdr>
        </w:div>
        <w:div w:id="1799911542">
          <w:marLeft w:val="0"/>
          <w:marRight w:val="0"/>
          <w:marTop w:val="0"/>
          <w:marBottom w:val="0"/>
          <w:divBdr>
            <w:top w:val="none" w:sz="0" w:space="0" w:color="auto"/>
            <w:left w:val="none" w:sz="0" w:space="0" w:color="auto"/>
            <w:bottom w:val="none" w:sz="0" w:space="0" w:color="auto"/>
            <w:right w:val="none" w:sz="0" w:space="0" w:color="auto"/>
          </w:divBdr>
        </w:div>
        <w:div w:id="1799949439">
          <w:marLeft w:val="0"/>
          <w:marRight w:val="0"/>
          <w:marTop w:val="300"/>
          <w:marBottom w:val="0"/>
          <w:divBdr>
            <w:top w:val="none" w:sz="0" w:space="0" w:color="auto"/>
            <w:left w:val="none" w:sz="0" w:space="0" w:color="auto"/>
            <w:bottom w:val="none" w:sz="0" w:space="0" w:color="auto"/>
            <w:right w:val="none" w:sz="0" w:space="0" w:color="auto"/>
          </w:divBdr>
        </w:div>
        <w:div w:id="1800029494">
          <w:marLeft w:val="0"/>
          <w:marRight w:val="0"/>
          <w:marTop w:val="0"/>
          <w:marBottom w:val="0"/>
          <w:divBdr>
            <w:top w:val="none" w:sz="0" w:space="0" w:color="auto"/>
            <w:left w:val="none" w:sz="0" w:space="0" w:color="auto"/>
            <w:bottom w:val="none" w:sz="0" w:space="0" w:color="auto"/>
            <w:right w:val="none" w:sz="0" w:space="0" w:color="auto"/>
          </w:divBdr>
          <w:divsChild>
            <w:div w:id="22370323">
              <w:marLeft w:val="0"/>
              <w:marRight w:val="0"/>
              <w:marTop w:val="0"/>
              <w:marBottom w:val="0"/>
              <w:divBdr>
                <w:top w:val="none" w:sz="0" w:space="0" w:color="auto"/>
                <w:left w:val="none" w:sz="0" w:space="0" w:color="auto"/>
                <w:bottom w:val="none" w:sz="0" w:space="0" w:color="auto"/>
                <w:right w:val="none" w:sz="0" w:space="0" w:color="auto"/>
              </w:divBdr>
            </w:div>
          </w:divsChild>
        </w:div>
        <w:div w:id="1800689395">
          <w:marLeft w:val="0"/>
          <w:marRight w:val="0"/>
          <w:marTop w:val="0"/>
          <w:marBottom w:val="0"/>
          <w:divBdr>
            <w:top w:val="none" w:sz="0" w:space="0" w:color="auto"/>
            <w:left w:val="none" w:sz="0" w:space="0" w:color="auto"/>
            <w:bottom w:val="none" w:sz="0" w:space="0" w:color="auto"/>
            <w:right w:val="none" w:sz="0" w:space="0" w:color="auto"/>
          </w:divBdr>
        </w:div>
        <w:div w:id="1800998719">
          <w:marLeft w:val="0"/>
          <w:marRight w:val="0"/>
          <w:marTop w:val="0"/>
          <w:marBottom w:val="0"/>
          <w:divBdr>
            <w:top w:val="none" w:sz="0" w:space="0" w:color="auto"/>
            <w:left w:val="none" w:sz="0" w:space="0" w:color="auto"/>
            <w:bottom w:val="none" w:sz="0" w:space="0" w:color="auto"/>
            <w:right w:val="none" w:sz="0" w:space="0" w:color="auto"/>
          </w:divBdr>
          <w:divsChild>
            <w:div w:id="40627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1528716">
          <w:marLeft w:val="0"/>
          <w:marRight w:val="0"/>
          <w:marTop w:val="300"/>
          <w:marBottom w:val="0"/>
          <w:divBdr>
            <w:top w:val="none" w:sz="0" w:space="0" w:color="auto"/>
            <w:left w:val="none" w:sz="0" w:space="0" w:color="auto"/>
            <w:bottom w:val="none" w:sz="0" w:space="0" w:color="auto"/>
            <w:right w:val="none" w:sz="0" w:space="0" w:color="auto"/>
          </w:divBdr>
          <w:divsChild>
            <w:div w:id="1272128163">
              <w:marLeft w:val="0"/>
              <w:marRight w:val="0"/>
              <w:marTop w:val="0"/>
              <w:marBottom w:val="0"/>
              <w:divBdr>
                <w:top w:val="none" w:sz="0" w:space="0" w:color="auto"/>
                <w:left w:val="none" w:sz="0" w:space="0" w:color="auto"/>
                <w:bottom w:val="none" w:sz="0" w:space="0" w:color="auto"/>
                <w:right w:val="none" w:sz="0" w:space="0" w:color="auto"/>
              </w:divBdr>
              <w:divsChild>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1802919950">
          <w:marLeft w:val="0"/>
          <w:marRight w:val="0"/>
          <w:marTop w:val="0"/>
          <w:marBottom w:val="0"/>
          <w:divBdr>
            <w:top w:val="none" w:sz="0" w:space="0" w:color="auto"/>
            <w:left w:val="none" w:sz="0" w:space="0" w:color="auto"/>
            <w:bottom w:val="none" w:sz="0" w:space="0" w:color="auto"/>
            <w:right w:val="none" w:sz="0" w:space="0" w:color="auto"/>
          </w:divBdr>
          <w:divsChild>
            <w:div w:id="1778208216">
              <w:marLeft w:val="0"/>
              <w:marRight w:val="0"/>
              <w:marTop w:val="0"/>
              <w:marBottom w:val="0"/>
              <w:divBdr>
                <w:top w:val="none" w:sz="0" w:space="0" w:color="auto"/>
                <w:left w:val="none" w:sz="0" w:space="0" w:color="auto"/>
                <w:bottom w:val="none" w:sz="0" w:space="0" w:color="auto"/>
                <w:right w:val="none" w:sz="0" w:space="0" w:color="auto"/>
              </w:divBdr>
            </w:div>
          </w:divsChild>
        </w:div>
        <w:div w:id="1802964872">
          <w:marLeft w:val="0"/>
          <w:marRight w:val="0"/>
          <w:marTop w:val="0"/>
          <w:marBottom w:val="0"/>
          <w:divBdr>
            <w:top w:val="none" w:sz="0" w:space="0" w:color="auto"/>
            <w:left w:val="none" w:sz="0" w:space="0" w:color="auto"/>
            <w:bottom w:val="none" w:sz="0" w:space="0" w:color="auto"/>
            <w:right w:val="none" w:sz="0" w:space="0" w:color="auto"/>
          </w:divBdr>
        </w:div>
        <w:div w:id="1803188252">
          <w:marLeft w:val="0"/>
          <w:marRight w:val="0"/>
          <w:marTop w:val="300"/>
          <w:marBottom w:val="0"/>
          <w:divBdr>
            <w:top w:val="none" w:sz="0" w:space="0" w:color="auto"/>
            <w:left w:val="none" w:sz="0" w:space="0" w:color="auto"/>
            <w:bottom w:val="none" w:sz="0" w:space="0" w:color="auto"/>
            <w:right w:val="none" w:sz="0" w:space="0" w:color="auto"/>
          </w:divBdr>
        </w:div>
        <w:div w:id="1803306859">
          <w:marLeft w:val="0"/>
          <w:marRight w:val="0"/>
          <w:marTop w:val="0"/>
          <w:marBottom w:val="0"/>
          <w:divBdr>
            <w:top w:val="none" w:sz="0" w:space="0" w:color="auto"/>
            <w:left w:val="none" w:sz="0" w:space="0" w:color="auto"/>
            <w:bottom w:val="none" w:sz="0" w:space="0" w:color="auto"/>
            <w:right w:val="none" w:sz="0" w:space="0" w:color="auto"/>
          </w:divBdr>
          <w:divsChild>
            <w:div w:id="1436712364">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803616969">
          <w:marLeft w:val="0"/>
          <w:marRight w:val="0"/>
          <w:marTop w:val="0"/>
          <w:marBottom w:val="0"/>
          <w:divBdr>
            <w:top w:val="none" w:sz="0" w:space="0" w:color="auto"/>
            <w:left w:val="none" w:sz="0" w:space="0" w:color="auto"/>
            <w:bottom w:val="none" w:sz="0" w:space="0" w:color="auto"/>
            <w:right w:val="none" w:sz="0" w:space="0" w:color="auto"/>
          </w:divBdr>
        </w:div>
        <w:div w:id="1803767927">
          <w:marLeft w:val="0"/>
          <w:marRight w:val="0"/>
          <w:marTop w:val="0"/>
          <w:marBottom w:val="0"/>
          <w:divBdr>
            <w:top w:val="none" w:sz="0" w:space="0" w:color="auto"/>
            <w:left w:val="none" w:sz="0" w:space="0" w:color="auto"/>
            <w:bottom w:val="none" w:sz="0" w:space="0" w:color="auto"/>
            <w:right w:val="none" w:sz="0" w:space="0" w:color="auto"/>
          </w:divBdr>
        </w:div>
        <w:div w:id="1804930499">
          <w:marLeft w:val="0"/>
          <w:marRight w:val="0"/>
          <w:marTop w:val="300"/>
          <w:marBottom w:val="0"/>
          <w:divBdr>
            <w:top w:val="none" w:sz="0" w:space="0" w:color="auto"/>
            <w:left w:val="none" w:sz="0" w:space="0" w:color="auto"/>
            <w:bottom w:val="none" w:sz="0" w:space="0" w:color="auto"/>
            <w:right w:val="none" w:sz="0" w:space="0" w:color="auto"/>
          </w:divBdr>
          <w:divsChild>
            <w:div w:id="995911336">
              <w:marLeft w:val="0"/>
              <w:marRight w:val="0"/>
              <w:marTop w:val="0"/>
              <w:marBottom w:val="0"/>
              <w:divBdr>
                <w:top w:val="none" w:sz="0" w:space="0" w:color="auto"/>
                <w:left w:val="none" w:sz="0" w:space="0" w:color="auto"/>
                <w:bottom w:val="none" w:sz="0" w:space="0" w:color="auto"/>
                <w:right w:val="none" w:sz="0" w:space="0" w:color="auto"/>
              </w:divBdr>
              <w:divsChild>
                <w:div w:id="1713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081154">
          <w:marLeft w:val="0"/>
          <w:marRight w:val="0"/>
          <w:marTop w:val="0"/>
          <w:marBottom w:val="0"/>
          <w:divBdr>
            <w:top w:val="none" w:sz="0" w:space="0" w:color="auto"/>
            <w:left w:val="none" w:sz="0" w:space="0" w:color="auto"/>
            <w:bottom w:val="none" w:sz="0" w:space="0" w:color="auto"/>
            <w:right w:val="none" w:sz="0" w:space="0" w:color="auto"/>
          </w:divBdr>
          <w:divsChild>
            <w:div w:id="1158494281">
              <w:marLeft w:val="0"/>
              <w:marRight w:val="0"/>
              <w:marTop w:val="0"/>
              <w:marBottom w:val="0"/>
              <w:divBdr>
                <w:top w:val="none" w:sz="0" w:space="0" w:color="auto"/>
                <w:left w:val="none" w:sz="0" w:space="0" w:color="auto"/>
                <w:bottom w:val="none" w:sz="0" w:space="0" w:color="auto"/>
                <w:right w:val="none" w:sz="0" w:space="0" w:color="auto"/>
              </w:divBdr>
            </w:div>
          </w:divsChild>
        </w:div>
        <w:div w:id="1805346919">
          <w:marLeft w:val="0"/>
          <w:marRight w:val="0"/>
          <w:marTop w:val="0"/>
          <w:marBottom w:val="0"/>
          <w:divBdr>
            <w:top w:val="none" w:sz="0" w:space="0" w:color="auto"/>
            <w:left w:val="none" w:sz="0" w:space="0" w:color="auto"/>
            <w:bottom w:val="none" w:sz="0" w:space="0" w:color="auto"/>
            <w:right w:val="none" w:sz="0" w:space="0" w:color="auto"/>
          </w:divBdr>
        </w:div>
        <w:div w:id="1806042005">
          <w:marLeft w:val="0"/>
          <w:marRight w:val="0"/>
          <w:marTop w:val="0"/>
          <w:marBottom w:val="0"/>
          <w:divBdr>
            <w:top w:val="none" w:sz="0" w:space="0" w:color="auto"/>
            <w:left w:val="none" w:sz="0" w:space="0" w:color="auto"/>
            <w:bottom w:val="none" w:sz="0" w:space="0" w:color="auto"/>
            <w:right w:val="none" w:sz="0" w:space="0" w:color="auto"/>
          </w:divBdr>
        </w:div>
        <w:div w:id="1806387785">
          <w:marLeft w:val="0"/>
          <w:marRight w:val="0"/>
          <w:marTop w:val="0"/>
          <w:marBottom w:val="0"/>
          <w:divBdr>
            <w:top w:val="none" w:sz="0" w:space="0" w:color="auto"/>
            <w:left w:val="none" w:sz="0" w:space="0" w:color="auto"/>
            <w:bottom w:val="none" w:sz="0" w:space="0" w:color="auto"/>
            <w:right w:val="none" w:sz="0" w:space="0" w:color="auto"/>
          </w:divBdr>
        </w:div>
        <w:div w:id="1806895541">
          <w:marLeft w:val="0"/>
          <w:marRight w:val="0"/>
          <w:marTop w:val="0"/>
          <w:marBottom w:val="300"/>
          <w:divBdr>
            <w:top w:val="single" w:sz="6" w:space="15" w:color="EDEDED"/>
            <w:left w:val="single" w:sz="6" w:space="15" w:color="EDEDED"/>
            <w:bottom w:val="single" w:sz="6" w:space="15" w:color="EDEDED"/>
            <w:right w:val="single" w:sz="6" w:space="15" w:color="EDEDED"/>
          </w:divBdr>
        </w:div>
        <w:div w:id="1806924114">
          <w:marLeft w:val="0"/>
          <w:marRight w:val="0"/>
          <w:marTop w:val="0"/>
          <w:marBottom w:val="0"/>
          <w:divBdr>
            <w:top w:val="none" w:sz="0" w:space="0" w:color="auto"/>
            <w:left w:val="none" w:sz="0" w:space="0" w:color="auto"/>
            <w:bottom w:val="none" w:sz="0" w:space="0" w:color="auto"/>
            <w:right w:val="none" w:sz="0" w:space="0" w:color="auto"/>
          </w:divBdr>
        </w:div>
        <w:div w:id="1807313093">
          <w:marLeft w:val="0"/>
          <w:marRight w:val="0"/>
          <w:marTop w:val="0"/>
          <w:marBottom w:val="0"/>
          <w:divBdr>
            <w:top w:val="none" w:sz="0" w:space="0" w:color="auto"/>
            <w:left w:val="none" w:sz="0" w:space="0" w:color="auto"/>
            <w:bottom w:val="none" w:sz="0" w:space="0" w:color="auto"/>
            <w:right w:val="none" w:sz="0" w:space="0" w:color="auto"/>
          </w:divBdr>
        </w:div>
        <w:div w:id="1807315968">
          <w:marLeft w:val="0"/>
          <w:marRight w:val="0"/>
          <w:marTop w:val="0"/>
          <w:marBottom w:val="0"/>
          <w:divBdr>
            <w:top w:val="none" w:sz="0" w:space="0" w:color="auto"/>
            <w:left w:val="none" w:sz="0" w:space="0" w:color="auto"/>
            <w:bottom w:val="none" w:sz="0" w:space="0" w:color="auto"/>
            <w:right w:val="none" w:sz="0" w:space="0" w:color="auto"/>
          </w:divBdr>
        </w:div>
        <w:div w:id="1807580942">
          <w:marLeft w:val="0"/>
          <w:marRight w:val="0"/>
          <w:marTop w:val="0"/>
          <w:marBottom w:val="0"/>
          <w:divBdr>
            <w:top w:val="none" w:sz="0" w:space="0" w:color="auto"/>
            <w:left w:val="none" w:sz="0" w:space="0" w:color="auto"/>
            <w:bottom w:val="none" w:sz="0" w:space="0" w:color="auto"/>
            <w:right w:val="none" w:sz="0" w:space="0" w:color="auto"/>
          </w:divBdr>
        </w:div>
        <w:div w:id="1807699296">
          <w:marLeft w:val="0"/>
          <w:marRight w:val="0"/>
          <w:marTop w:val="0"/>
          <w:marBottom w:val="0"/>
          <w:divBdr>
            <w:top w:val="none" w:sz="0" w:space="0" w:color="auto"/>
            <w:left w:val="none" w:sz="0" w:space="0" w:color="auto"/>
            <w:bottom w:val="none" w:sz="0" w:space="0" w:color="auto"/>
            <w:right w:val="none" w:sz="0" w:space="0" w:color="auto"/>
          </w:divBdr>
        </w:div>
        <w:div w:id="1808161701">
          <w:marLeft w:val="0"/>
          <w:marRight w:val="0"/>
          <w:marTop w:val="0"/>
          <w:marBottom w:val="0"/>
          <w:divBdr>
            <w:top w:val="none" w:sz="0" w:space="0" w:color="auto"/>
            <w:left w:val="none" w:sz="0" w:space="0" w:color="auto"/>
            <w:bottom w:val="none" w:sz="0" w:space="0" w:color="auto"/>
            <w:right w:val="none" w:sz="0" w:space="0" w:color="auto"/>
          </w:divBdr>
        </w:div>
        <w:div w:id="1809274362">
          <w:marLeft w:val="0"/>
          <w:marRight w:val="0"/>
          <w:marTop w:val="0"/>
          <w:marBottom w:val="0"/>
          <w:divBdr>
            <w:top w:val="none" w:sz="0" w:space="0" w:color="auto"/>
            <w:left w:val="none" w:sz="0" w:space="0" w:color="auto"/>
            <w:bottom w:val="none" w:sz="0" w:space="0" w:color="auto"/>
            <w:right w:val="none" w:sz="0" w:space="0" w:color="auto"/>
          </w:divBdr>
        </w:div>
        <w:div w:id="1809323893">
          <w:marLeft w:val="0"/>
          <w:marRight w:val="0"/>
          <w:marTop w:val="0"/>
          <w:marBottom w:val="0"/>
          <w:divBdr>
            <w:top w:val="none" w:sz="0" w:space="0" w:color="auto"/>
            <w:left w:val="none" w:sz="0" w:space="0" w:color="auto"/>
            <w:bottom w:val="none" w:sz="0" w:space="0" w:color="auto"/>
            <w:right w:val="none" w:sz="0" w:space="0" w:color="auto"/>
          </w:divBdr>
          <w:divsChild>
            <w:div w:id="1631353557">
              <w:marLeft w:val="0"/>
              <w:marRight w:val="0"/>
              <w:marTop w:val="0"/>
              <w:marBottom w:val="0"/>
              <w:divBdr>
                <w:top w:val="none" w:sz="0" w:space="0" w:color="auto"/>
                <w:left w:val="none" w:sz="0" w:space="0" w:color="auto"/>
                <w:bottom w:val="none" w:sz="0" w:space="0" w:color="auto"/>
                <w:right w:val="none" w:sz="0" w:space="0" w:color="auto"/>
              </w:divBdr>
            </w:div>
          </w:divsChild>
        </w:div>
        <w:div w:id="1809782712">
          <w:marLeft w:val="0"/>
          <w:marRight w:val="0"/>
          <w:marTop w:val="0"/>
          <w:marBottom w:val="0"/>
          <w:divBdr>
            <w:top w:val="none" w:sz="0" w:space="0" w:color="auto"/>
            <w:left w:val="none" w:sz="0" w:space="0" w:color="auto"/>
            <w:bottom w:val="none" w:sz="0" w:space="0" w:color="auto"/>
            <w:right w:val="none" w:sz="0" w:space="0" w:color="auto"/>
          </w:divBdr>
        </w:div>
        <w:div w:id="1810130187">
          <w:marLeft w:val="0"/>
          <w:marRight w:val="0"/>
          <w:marTop w:val="0"/>
          <w:marBottom w:val="300"/>
          <w:divBdr>
            <w:top w:val="single" w:sz="6" w:space="15" w:color="EDEDED"/>
            <w:left w:val="single" w:sz="6" w:space="15" w:color="EDEDED"/>
            <w:bottom w:val="single" w:sz="6" w:space="15" w:color="EDEDED"/>
            <w:right w:val="single" w:sz="6" w:space="15" w:color="EDEDED"/>
          </w:divBdr>
        </w:div>
        <w:div w:id="1810367118">
          <w:marLeft w:val="0"/>
          <w:marRight w:val="0"/>
          <w:marTop w:val="0"/>
          <w:marBottom w:val="0"/>
          <w:divBdr>
            <w:top w:val="none" w:sz="0" w:space="0" w:color="auto"/>
            <w:left w:val="none" w:sz="0" w:space="0" w:color="auto"/>
            <w:bottom w:val="none" w:sz="0" w:space="0" w:color="auto"/>
            <w:right w:val="none" w:sz="0" w:space="0" w:color="auto"/>
          </w:divBdr>
        </w:div>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812284747">
          <w:marLeft w:val="0"/>
          <w:marRight w:val="0"/>
          <w:marTop w:val="0"/>
          <w:marBottom w:val="0"/>
          <w:divBdr>
            <w:top w:val="none" w:sz="0" w:space="0" w:color="auto"/>
            <w:left w:val="none" w:sz="0" w:space="0" w:color="auto"/>
            <w:bottom w:val="none" w:sz="0" w:space="0" w:color="auto"/>
            <w:right w:val="none" w:sz="0" w:space="0" w:color="auto"/>
          </w:divBdr>
        </w:div>
        <w:div w:id="1812677566">
          <w:marLeft w:val="0"/>
          <w:marRight w:val="0"/>
          <w:marTop w:val="0"/>
          <w:marBottom w:val="0"/>
          <w:divBdr>
            <w:top w:val="none" w:sz="0" w:space="0" w:color="auto"/>
            <w:left w:val="none" w:sz="0" w:space="0" w:color="auto"/>
            <w:bottom w:val="none" w:sz="0" w:space="0" w:color="auto"/>
            <w:right w:val="none" w:sz="0" w:space="0" w:color="auto"/>
          </w:divBdr>
          <w:divsChild>
            <w:div w:id="33792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3594877">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1813670155">
          <w:marLeft w:val="0"/>
          <w:marRight w:val="0"/>
          <w:marTop w:val="0"/>
          <w:marBottom w:val="300"/>
          <w:divBdr>
            <w:top w:val="single" w:sz="6" w:space="15" w:color="EDEDED"/>
            <w:left w:val="single" w:sz="6" w:space="15" w:color="EDEDED"/>
            <w:bottom w:val="single" w:sz="6" w:space="15" w:color="EDEDED"/>
            <w:right w:val="single" w:sz="6" w:space="15" w:color="EDEDED"/>
          </w:divBdr>
        </w:div>
        <w:div w:id="1814371503">
          <w:marLeft w:val="0"/>
          <w:marRight w:val="0"/>
          <w:marTop w:val="0"/>
          <w:marBottom w:val="300"/>
          <w:divBdr>
            <w:top w:val="single" w:sz="6" w:space="15" w:color="EDEDED"/>
            <w:left w:val="single" w:sz="6" w:space="15" w:color="EDEDED"/>
            <w:bottom w:val="single" w:sz="6" w:space="15" w:color="EDEDED"/>
            <w:right w:val="single" w:sz="6" w:space="15" w:color="EDEDED"/>
          </w:divBdr>
        </w:div>
        <w:div w:id="1815221544">
          <w:marLeft w:val="0"/>
          <w:marRight w:val="0"/>
          <w:marTop w:val="0"/>
          <w:marBottom w:val="0"/>
          <w:divBdr>
            <w:top w:val="none" w:sz="0" w:space="0" w:color="auto"/>
            <w:left w:val="none" w:sz="0" w:space="0" w:color="auto"/>
            <w:bottom w:val="none" w:sz="0" w:space="0" w:color="auto"/>
            <w:right w:val="none" w:sz="0" w:space="0" w:color="auto"/>
          </w:divBdr>
          <w:divsChild>
            <w:div w:id="266621487">
              <w:marLeft w:val="0"/>
              <w:marRight w:val="0"/>
              <w:marTop w:val="0"/>
              <w:marBottom w:val="0"/>
              <w:divBdr>
                <w:top w:val="none" w:sz="0" w:space="0" w:color="auto"/>
                <w:left w:val="none" w:sz="0" w:space="0" w:color="auto"/>
                <w:bottom w:val="none" w:sz="0" w:space="0" w:color="auto"/>
                <w:right w:val="none" w:sz="0" w:space="0" w:color="auto"/>
              </w:divBdr>
            </w:div>
          </w:divsChild>
        </w:div>
        <w:div w:id="1815292474">
          <w:marLeft w:val="0"/>
          <w:marRight w:val="0"/>
          <w:marTop w:val="300"/>
          <w:marBottom w:val="0"/>
          <w:divBdr>
            <w:top w:val="none" w:sz="0" w:space="0" w:color="auto"/>
            <w:left w:val="none" w:sz="0" w:space="0" w:color="auto"/>
            <w:bottom w:val="none" w:sz="0" w:space="0" w:color="auto"/>
            <w:right w:val="none" w:sz="0" w:space="0" w:color="auto"/>
          </w:divBdr>
          <w:divsChild>
            <w:div w:id="1394505776">
              <w:marLeft w:val="0"/>
              <w:marRight w:val="0"/>
              <w:marTop w:val="0"/>
              <w:marBottom w:val="0"/>
              <w:divBdr>
                <w:top w:val="none" w:sz="0" w:space="0" w:color="auto"/>
                <w:left w:val="none" w:sz="0" w:space="0" w:color="auto"/>
                <w:bottom w:val="none" w:sz="0" w:space="0" w:color="auto"/>
                <w:right w:val="none" w:sz="0" w:space="0" w:color="auto"/>
              </w:divBdr>
              <w:divsChild>
                <w:div w:id="377051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3921">
          <w:marLeft w:val="0"/>
          <w:marRight w:val="0"/>
          <w:marTop w:val="0"/>
          <w:marBottom w:val="300"/>
          <w:divBdr>
            <w:top w:val="single" w:sz="6" w:space="15" w:color="EDEDED"/>
            <w:left w:val="single" w:sz="6" w:space="15" w:color="EDEDED"/>
            <w:bottom w:val="single" w:sz="6" w:space="15" w:color="EDEDED"/>
            <w:right w:val="single" w:sz="6" w:space="15" w:color="EDEDED"/>
          </w:divBdr>
        </w:div>
        <w:div w:id="1815826230">
          <w:marLeft w:val="0"/>
          <w:marRight w:val="0"/>
          <w:marTop w:val="0"/>
          <w:marBottom w:val="0"/>
          <w:divBdr>
            <w:top w:val="none" w:sz="0" w:space="0" w:color="auto"/>
            <w:left w:val="none" w:sz="0" w:space="0" w:color="auto"/>
            <w:bottom w:val="none" w:sz="0" w:space="0" w:color="auto"/>
            <w:right w:val="none" w:sz="0" w:space="0" w:color="auto"/>
          </w:divBdr>
          <w:divsChild>
            <w:div w:id="107855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6484215">
          <w:marLeft w:val="0"/>
          <w:marRight w:val="0"/>
          <w:marTop w:val="0"/>
          <w:marBottom w:val="0"/>
          <w:divBdr>
            <w:top w:val="none" w:sz="0" w:space="0" w:color="auto"/>
            <w:left w:val="none" w:sz="0" w:space="0" w:color="auto"/>
            <w:bottom w:val="none" w:sz="0" w:space="0" w:color="auto"/>
            <w:right w:val="none" w:sz="0" w:space="0" w:color="auto"/>
          </w:divBdr>
          <w:divsChild>
            <w:div w:id="1702363666">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1816800412">
          <w:marLeft w:val="0"/>
          <w:marRight w:val="0"/>
          <w:marTop w:val="0"/>
          <w:marBottom w:val="0"/>
          <w:divBdr>
            <w:top w:val="none" w:sz="0" w:space="0" w:color="auto"/>
            <w:left w:val="none" w:sz="0" w:space="0" w:color="auto"/>
            <w:bottom w:val="none" w:sz="0" w:space="0" w:color="auto"/>
            <w:right w:val="none" w:sz="0" w:space="0" w:color="auto"/>
          </w:divBdr>
        </w:div>
        <w:div w:id="1817063888">
          <w:marLeft w:val="0"/>
          <w:marRight w:val="0"/>
          <w:marTop w:val="0"/>
          <w:marBottom w:val="0"/>
          <w:divBdr>
            <w:top w:val="none" w:sz="0" w:space="0" w:color="auto"/>
            <w:left w:val="none" w:sz="0" w:space="0" w:color="auto"/>
            <w:bottom w:val="none" w:sz="0" w:space="0" w:color="auto"/>
            <w:right w:val="none" w:sz="0" w:space="0" w:color="auto"/>
          </w:divBdr>
        </w:div>
        <w:div w:id="1817264391">
          <w:marLeft w:val="0"/>
          <w:marRight w:val="0"/>
          <w:marTop w:val="0"/>
          <w:marBottom w:val="0"/>
          <w:divBdr>
            <w:top w:val="none" w:sz="0" w:space="0" w:color="auto"/>
            <w:left w:val="none" w:sz="0" w:space="0" w:color="auto"/>
            <w:bottom w:val="none" w:sz="0" w:space="0" w:color="auto"/>
            <w:right w:val="none" w:sz="0" w:space="0" w:color="auto"/>
          </w:divBdr>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450084">
          <w:marLeft w:val="0"/>
          <w:marRight w:val="0"/>
          <w:marTop w:val="0"/>
          <w:marBottom w:val="0"/>
          <w:divBdr>
            <w:top w:val="none" w:sz="0" w:space="0" w:color="auto"/>
            <w:left w:val="none" w:sz="0" w:space="0" w:color="auto"/>
            <w:bottom w:val="none" w:sz="0" w:space="0" w:color="auto"/>
            <w:right w:val="none" w:sz="0" w:space="0" w:color="auto"/>
          </w:divBdr>
          <w:divsChild>
            <w:div w:id="1279987706">
              <w:marLeft w:val="0"/>
              <w:marRight w:val="0"/>
              <w:marTop w:val="0"/>
              <w:marBottom w:val="0"/>
              <w:divBdr>
                <w:top w:val="none" w:sz="0" w:space="0" w:color="auto"/>
                <w:left w:val="none" w:sz="0" w:space="0" w:color="auto"/>
                <w:bottom w:val="none" w:sz="0" w:space="0" w:color="auto"/>
                <w:right w:val="none" w:sz="0" w:space="0" w:color="auto"/>
              </w:divBdr>
            </w:div>
          </w:divsChild>
        </w:div>
        <w:div w:id="1818640848">
          <w:marLeft w:val="0"/>
          <w:marRight w:val="0"/>
          <w:marTop w:val="0"/>
          <w:marBottom w:val="0"/>
          <w:divBdr>
            <w:top w:val="none" w:sz="0" w:space="0" w:color="auto"/>
            <w:left w:val="none" w:sz="0" w:space="0" w:color="auto"/>
            <w:bottom w:val="none" w:sz="0" w:space="0" w:color="auto"/>
            <w:right w:val="none" w:sz="0" w:space="0" w:color="auto"/>
          </w:divBdr>
          <w:divsChild>
            <w:div w:id="1460338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9221270">
          <w:marLeft w:val="0"/>
          <w:marRight w:val="0"/>
          <w:marTop w:val="0"/>
          <w:marBottom w:val="0"/>
          <w:divBdr>
            <w:top w:val="none" w:sz="0" w:space="0" w:color="auto"/>
            <w:left w:val="none" w:sz="0" w:space="0" w:color="auto"/>
            <w:bottom w:val="none" w:sz="0" w:space="0" w:color="auto"/>
            <w:right w:val="none" w:sz="0" w:space="0" w:color="auto"/>
          </w:divBdr>
        </w:div>
        <w:div w:id="1819569934">
          <w:marLeft w:val="0"/>
          <w:marRight w:val="0"/>
          <w:marTop w:val="0"/>
          <w:marBottom w:val="0"/>
          <w:divBdr>
            <w:top w:val="none" w:sz="0" w:space="0" w:color="auto"/>
            <w:left w:val="none" w:sz="0" w:space="0" w:color="auto"/>
            <w:bottom w:val="none" w:sz="0" w:space="0" w:color="auto"/>
            <w:right w:val="none" w:sz="0" w:space="0" w:color="auto"/>
          </w:divBdr>
        </w:div>
        <w:div w:id="1820150033">
          <w:marLeft w:val="0"/>
          <w:marRight w:val="0"/>
          <w:marTop w:val="300"/>
          <w:marBottom w:val="0"/>
          <w:divBdr>
            <w:top w:val="none" w:sz="0" w:space="0" w:color="auto"/>
            <w:left w:val="none" w:sz="0" w:space="0" w:color="auto"/>
            <w:bottom w:val="none" w:sz="0" w:space="0" w:color="auto"/>
            <w:right w:val="none" w:sz="0" w:space="0" w:color="auto"/>
          </w:divBdr>
        </w:div>
        <w:div w:id="1820224944">
          <w:marLeft w:val="0"/>
          <w:marRight w:val="0"/>
          <w:marTop w:val="300"/>
          <w:marBottom w:val="0"/>
          <w:divBdr>
            <w:top w:val="none" w:sz="0" w:space="0" w:color="auto"/>
            <w:left w:val="none" w:sz="0" w:space="0" w:color="auto"/>
            <w:bottom w:val="none" w:sz="0" w:space="0" w:color="auto"/>
            <w:right w:val="none" w:sz="0" w:space="0" w:color="auto"/>
          </w:divBdr>
          <w:divsChild>
            <w:div w:id="1242719485">
              <w:marLeft w:val="0"/>
              <w:marRight w:val="0"/>
              <w:marTop w:val="0"/>
              <w:marBottom w:val="0"/>
              <w:divBdr>
                <w:top w:val="none" w:sz="0" w:space="0" w:color="auto"/>
                <w:left w:val="none" w:sz="0" w:space="0" w:color="auto"/>
                <w:bottom w:val="none" w:sz="0" w:space="0" w:color="auto"/>
                <w:right w:val="none" w:sz="0" w:space="0" w:color="auto"/>
              </w:divBdr>
              <w:divsChild>
                <w:div w:id="466317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536755">
          <w:marLeft w:val="0"/>
          <w:marRight w:val="0"/>
          <w:marTop w:val="0"/>
          <w:marBottom w:val="0"/>
          <w:divBdr>
            <w:top w:val="none" w:sz="0" w:space="0" w:color="auto"/>
            <w:left w:val="none" w:sz="0" w:space="0" w:color="auto"/>
            <w:bottom w:val="none" w:sz="0" w:space="0" w:color="auto"/>
            <w:right w:val="none" w:sz="0" w:space="0" w:color="auto"/>
          </w:divBdr>
        </w:div>
        <w:div w:id="1820538549">
          <w:marLeft w:val="0"/>
          <w:marRight w:val="0"/>
          <w:marTop w:val="0"/>
          <w:marBottom w:val="0"/>
          <w:divBdr>
            <w:top w:val="none" w:sz="0" w:space="0" w:color="auto"/>
            <w:left w:val="none" w:sz="0" w:space="0" w:color="auto"/>
            <w:bottom w:val="none" w:sz="0" w:space="0" w:color="auto"/>
            <w:right w:val="none" w:sz="0" w:space="0" w:color="auto"/>
          </w:divBdr>
        </w:div>
        <w:div w:id="1821923637">
          <w:marLeft w:val="0"/>
          <w:marRight w:val="0"/>
          <w:marTop w:val="300"/>
          <w:marBottom w:val="0"/>
          <w:divBdr>
            <w:top w:val="none" w:sz="0" w:space="0" w:color="auto"/>
            <w:left w:val="none" w:sz="0" w:space="0" w:color="auto"/>
            <w:bottom w:val="none" w:sz="0" w:space="0" w:color="auto"/>
            <w:right w:val="none" w:sz="0" w:space="0" w:color="auto"/>
          </w:divBdr>
          <w:divsChild>
            <w:div w:id="42104489">
              <w:marLeft w:val="0"/>
              <w:marRight w:val="0"/>
              <w:marTop w:val="0"/>
              <w:marBottom w:val="0"/>
              <w:divBdr>
                <w:top w:val="none" w:sz="0" w:space="0" w:color="auto"/>
                <w:left w:val="none" w:sz="0" w:space="0" w:color="auto"/>
                <w:bottom w:val="none" w:sz="0" w:space="0" w:color="auto"/>
                <w:right w:val="none" w:sz="0" w:space="0" w:color="auto"/>
              </w:divBdr>
              <w:divsChild>
                <w:div w:id="419176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84987">
          <w:marLeft w:val="0"/>
          <w:marRight w:val="0"/>
          <w:marTop w:val="0"/>
          <w:marBottom w:val="0"/>
          <w:divBdr>
            <w:top w:val="none" w:sz="0" w:space="0" w:color="auto"/>
            <w:left w:val="none" w:sz="0" w:space="0" w:color="auto"/>
            <w:bottom w:val="none" w:sz="0" w:space="0" w:color="auto"/>
            <w:right w:val="none" w:sz="0" w:space="0" w:color="auto"/>
          </w:divBdr>
        </w:div>
        <w:div w:id="1823886188">
          <w:marLeft w:val="0"/>
          <w:marRight w:val="0"/>
          <w:marTop w:val="0"/>
          <w:marBottom w:val="0"/>
          <w:divBdr>
            <w:top w:val="none" w:sz="0" w:space="0" w:color="auto"/>
            <w:left w:val="none" w:sz="0" w:space="0" w:color="auto"/>
            <w:bottom w:val="none" w:sz="0" w:space="0" w:color="auto"/>
            <w:right w:val="none" w:sz="0" w:space="0" w:color="auto"/>
          </w:divBdr>
        </w:div>
        <w:div w:id="1824538992">
          <w:marLeft w:val="0"/>
          <w:marRight w:val="0"/>
          <w:marTop w:val="0"/>
          <w:marBottom w:val="0"/>
          <w:divBdr>
            <w:top w:val="none" w:sz="0" w:space="0" w:color="auto"/>
            <w:left w:val="none" w:sz="0" w:space="0" w:color="auto"/>
            <w:bottom w:val="none" w:sz="0" w:space="0" w:color="auto"/>
            <w:right w:val="none" w:sz="0" w:space="0" w:color="auto"/>
          </w:divBdr>
        </w:div>
        <w:div w:id="1825196164">
          <w:marLeft w:val="0"/>
          <w:marRight w:val="0"/>
          <w:marTop w:val="0"/>
          <w:marBottom w:val="0"/>
          <w:divBdr>
            <w:top w:val="none" w:sz="0" w:space="0" w:color="auto"/>
            <w:left w:val="none" w:sz="0" w:space="0" w:color="auto"/>
            <w:bottom w:val="none" w:sz="0" w:space="0" w:color="auto"/>
            <w:right w:val="none" w:sz="0" w:space="0" w:color="auto"/>
          </w:divBdr>
          <w:divsChild>
            <w:div w:id="181949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5777967">
          <w:marLeft w:val="0"/>
          <w:marRight w:val="0"/>
          <w:marTop w:val="0"/>
          <w:marBottom w:val="0"/>
          <w:divBdr>
            <w:top w:val="none" w:sz="0" w:space="0" w:color="auto"/>
            <w:left w:val="none" w:sz="0" w:space="0" w:color="auto"/>
            <w:bottom w:val="none" w:sz="0" w:space="0" w:color="auto"/>
            <w:right w:val="none" w:sz="0" w:space="0" w:color="auto"/>
          </w:divBdr>
          <w:divsChild>
            <w:div w:id="1145705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6164423">
          <w:marLeft w:val="0"/>
          <w:marRight w:val="0"/>
          <w:marTop w:val="300"/>
          <w:marBottom w:val="0"/>
          <w:divBdr>
            <w:top w:val="none" w:sz="0" w:space="0" w:color="auto"/>
            <w:left w:val="none" w:sz="0" w:space="0" w:color="auto"/>
            <w:bottom w:val="none" w:sz="0" w:space="0" w:color="auto"/>
            <w:right w:val="none" w:sz="0" w:space="0" w:color="auto"/>
          </w:divBdr>
          <w:divsChild>
            <w:div w:id="1709526992">
              <w:marLeft w:val="0"/>
              <w:marRight w:val="0"/>
              <w:marTop w:val="0"/>
              <w:marBottom w:val="0"/>
              <w:divBdr>
                <w:top w:val="none" w:sz="0" w:space="0" w:color="auto"/>
                <w:left w:val="none" w:sz="0" w:space="0" w:color="auto"/>
                <w:bottom w:val="none" w:sz="0" w:space="0" w:color="auto"/>
                <w:right w:val="none" w:sz="0" w:space="0" w:color="auto"/>
              </w:divBdr>
            </w:div>
          </w:divsChild>
        </w:div>
        <w:div w:id="1826435666">
          <w:marLeft w:val="0"/>
          <w:marRight w:val="0"/>
          <w:marTop w:val="0"/>
          <w:marBottom w:val="0"/>
          <w:divBdr>
            <w:top w:val="none" w:sz="0" w:space="0" w:color="auto"/>
            <w:left w:val="none" w:sz="0" w:space="0" w:color="auto"/>
            <w:bottom w:val="none" w:sz="0" w:space="0" w:color="auto"/>
            <w:right w:val="none" w:sz="0" w:space="0" w:color="auto"/>
          </w:divBdr>
        </w:div>
        <w:div w:id="1827354634">
          <w:marLeft w:val="0"/>
          <w:marRight w:val="0"/>
          <w:marTop w:val="0"/>
          <w:marBottom w:val="0"/>
          <w:divBdr>
            <w:top w:val="none" w:sz="0" w:space="0" w:color="auto"/>
            <w:left w:val="none" w:sz="0" w:space="0" w:color="auto"/>
            <w:bottom w:val="none" w:sz="0" w:space="0" w:color="auto"/>
            <w:right w:val="none" w:sz="0" w:space="0" w:color="auto"/>
          </w:divBdr>
        </w:div>
        <w:div w:id="1827668173">
          <w:marLeft w:val="0"/>
          <w:marRight w:val="0"/>
          <w:marTop w:val="0"/>
          <w:marBottom w:val="0"/>
          <w:divBdr>
            <w:top w:val="none" w:sz="0" w:space="0" w:color="auto"/>
            <w:left w:val="none" w:sz="0" w:space="0" w:color="auto"/>
            <w:bottom w:val="none" w:sz="0" w:space="0" w:color="auto"/>
            <w:right w:val="none" w:sz="0" w:space="0" w:color="auto"/>
          </w:divBdr>
        </w:div>
        <w:div w:id="1827937388">
          <w:marLeft w:val="0"/>
          <w:marRight w:val="0"/>
          <w:marTop w:val="0"/>
          <w:marBottom w:val="300"/>
          <w:divBdr>
            <w:top w:val="single" w:sz="6" w:space="15" w:color="EDEDED"/>
            <w:left w:val="single" w:sz="6" w:space="15" w:color="EDEDED"/>
            <w:bottom w:val="single" w:sz="6" w:space="15" w:color="EDEDED"/>
            <w:right w:val="single" w:sz="6" w:space="15" w:color="EDEDED"/>
          </w:divBdr>
        </w:div>
        <w:div w:id="1828012548">
          <w:marLeft w:val="0"/>
          <w:marRight w:val="0"/>
          <w:marTop w:val="0"/>
          <w:marBottom w:val="0"/>
          <w:divBdr>
            <w:top w:val="none" w:sz="0" w:space="0" w:color="auto"/>
            <w:left w:val="none" w:sz="0" w:space="0" w:color="auto"/>
            <w:bottom w:val="none" w:sz="0" w:space="0" w:color="auto"/>
            <w:right w:val="none" w:sz="0" w:space="0" w:color="auto"/>
          </w:divBdr>
        </w:div>
        <w:div w:id="1828134049">
          <w:marLeft w:val="0"/>
          <w:marRight w:val="0"/>
          <w:marTop w:val="0"/>
          <w:marBottom w:val="0"/>
          <w:divBdr>
            <w:top w:val="none" w:sz="0" w:space="0" w:color="auto"/>
            <w:left w:val="none" w:sz="0" w:space="0" w:color="auto"/>
            <w:bottom w:val="none" w:sz="0" w:space="0" w:color="auto"/>
            <w:right w:val="none" w:sz="0" w:space="0" w:color="auto"/>
          </w:divBdr>
        </w:div>
        <w:div w:id="1828470729">
          <w:marLeft w:val="0"/>
          <w:marRight w:val="0"/>
          <w:marTop w:val="0"/>
          <w:marBottom w:val="0"/>
          <w:divBdr>
            <w:top w:val="none" w:sz="0" w:space="0" w:color="auto"/>
            <w:left w:val="none" w:sz="0" w:space="0" w:color="auto"/>
            <w:bottom w:val="none" w:sz="0" w:space="0" w:color="auto"/>
            <w:right w:val="none" w:sz="0" w:space="0" w:color="auto"/>
          </w:divBdr>
          <w:divsChild>
            <w:div w:id="1033001700">
              <w:marLeft w:val="0"/>
              <w:marRight w:val="0"/>
              <w:marTop w:val="0"/>
              <w:marBottom w:val="0"/>
              <w:divBdr>
                <w:top w:val="none" w:sz="0" w:space="0" w:color="auto"/>
                <w:left w:val="none" w:sz="0" w:space="0" w:color="auto"/>
                <w:bottom w:val="none" w:sz="0" w:space="0" w:color="auto"/>
                <w:right w:val="none" w:sz="0" w:space="0" w:color="auto"/>
              </w:divBdr>
            </w:div>
          </w:divsChild>
        </w:div>
        <w:div w:id="1828743166">
          <w:marLeft w:val="0"/>
          <w:marRight w:val="0"/>
          <w:marTop w:val="0"/>
          <w:marBottom w:val="0"/>
          <w:divBdr>
            <w:top w:val="none" w:sz="0" w:space="0" w:color="auto"/>
            <w:left w:val="none" w:sz="0" w:space="0" w:color="auto"/>
            <w:bottom w:val="none" w:sz="0" w:space="0" w:color="auto"/>
            <w:right w:val="none" w:sz="0" w:space="0" w:color="auto"/>
          </w:divBdr>
        </w:div>
        <w:div w:id="1828980173">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1830289768">
          <w:marLeft w:val="0"/>
          <w:marRight w:val="0"/>
          <w:marTop w:val="0"/>
          <w:marBottom w:val="300"/>
          <w:divBdr>
            <w:top w:val="single" w:sz="6" w:space="15" w:color="EDEDED"/>
            <w:left w:val="single" w:sz="6" w:space="15" w:color="EDEDED"/>
            <w:bottom w:val="single" w:sz="6" w:space="15" w:color="EDEDED"/>
            <w:right w:val="single" w:sz="6" w:space="15" w:color="EDEDED"/>
          </w:divBdr>
        </w:div>
        <w:div w:id="1830754857">
          <w:marLeft w:val="0"/>
          <w:marRight w:val="0"/>
          <w:marTop w:val="0"/>
          <w:marBottom w:val="0"/>
          <w:divBdr>
            <w:top w:val="none" w:sz="0" w:space="0" w:color="auto"/>
            <w:left w:val="none" w:sz="0" w:space="0" w:color="auto"/>
            <w:bottom w:val="none" w:sz="0" w:space="0" w:color="auto"/>
            <w:right w:val="none" w:sz="0" w:space="0" w:color="auto"/>
          </w:divBdr>
        </w:div>
        <w:div w:id="1831865271">
          <w:marLeft w:val="0"/>
          <w:marRight w:val="0"/>
          <w:marTop w:val="0"/>
          <w:marBottom w:val="0"/>
          <w:divBdr>
            <w:top w:val="none" w:sz="0" w:space="0" w:color="auto"/>
            <w:left w:val="none" w:sz="0" w:space="0" w:color="auto"/>
            <w:bottom w:val="none" w:sz="0" w:space="0" w:color="auto"/>
            <w:right w:val="none" w:sz="0" w:space="0" w:color="auto"/>
          </w:divBdr>
        </w:div>
        <w:div w:id="1832479764">
          <w:marLeft w:val="0"/>
          <w:marRight w:val="0"/>
          <w:marTop w:val="0"/>
          <w:marBottom w:val="0"/>
          <w:divBdr>
            <w:top w:val="none" w:sz="0" w:space="0" w:color="auto"/>
            <w:left w:val="none" w:sz="0" w:space="0" w:color="auto"/>
            <w:bottom w:val="none" w:sz="0" w:space="0" w:color="auto"/>
            <w:right w:val="none" w:sz="0" w:space="0" w:color="auto"/>
          </w:divBdr>
          <w:divsChild>
            <w:div w:id="1206989834">
              <w:marLeft w:val="0"/>
              <w:marRight w:val="0"/>
              <w:marTop w:val="0"/>
              <w:marBottom w:val="0"/>
              <w:divBdr>
                <w:top w:val="none" w:sz="0" w:space="0" w:color="auto"/>
                <w:left w:val="none" w:sz="0" w:space="0" w:color="auto"/>
                <w:bottom w:val="none" w:sz="0" w:space="0" w:color="auto"/>
                <w:right w:val="none" w:sz="0" w:space="0" w:color="auto"/>
              </w:divBdr>
            </w:div>
          </w:divsChild>
        </w:div>
        <w:div w:id="1832864691">
          <w:marLeft w:val="0"/>
          <w:marRight w:val="0"/>
          <w:marTop w:val="0"/>
          <w:marBottom w:val="0"/>
          <w:divBdr>
            <w:top w:val="none" w:sz="0" w:space="0" w:color="auto"/>
            <w:left w:val="none" w:sz="0" w:space="0" w:color="auto"/>
            <w:bottom w:val="none" w:sz="0" w:space="0" w:color="auto"/>
            <w:right w:val="none" w:sz="0" w:space="0" w:color="auto"/>
          </w:divBdr>
        </w:div>
        <w:div w:id="1832913577">
          <w:marLeft w:val="0"/>
          <w:marRight w:val="0"/>
          <w:marTop w:val="0"/>
          <w:marBottom w:val="0"/>
          <w:divBdr>
            <w:top w:val="none" w:sz="0" w:space="0" w:color="auto"/>
            <w:left w:val="none" w:sz="0" w:space="0" w:color="auto"/>
            <w:bottom w:val="none" w:sz="0" w:space="0" w:color="auto"/>
            <w:right w:val="none" w:sz="0" w:space="0" w:color="auto"/>
          </w:divBdr>
        </w:div>
        <w:div w:id="1833720654">
          <w:marLeft w:val="0"/>
          <w:marRight w:val="0"/>
          <w:marTop w:val="0"/>
          <w:marBottom w:val="0"/>
          <w:divBdr>
            <w:top w:val="none" w:sz="0" w:space="0" w:color="auto"/>
            <w:left w:val="none" w:sz="0" w:space="0" w:color="auto"/>
            <w:bottom w:val="none" w:sz="0" w:space="0" w:color="auto"/>
            <w:right w:val="none" w:sz="0" w:space="0" w:color="auto"/>
          </w:divBdr>
        </w:div>
        <w:div w:id="1833789480">
          <w:marLeft w:val="0"/>
          <w:marRight w:val="0"/>
          <w:marTop w:val="0"/>
          <w:marBottom w:val="0"/>
          <w:divBdr>
            <w:top w:val="none" w:sz="0" w:space="0" w:color="auto"/>
            <w:left w:val="none" w:sz="0" w:space="0" w:color="auto"/>
            <w:bottom w:val="none" w:sz="0" w:space="0" w:color="auto"/>
            <w:right w:val="none" w:sz="0" w:space="0" w:color="auto"/>
          </w:divBdr>
          <w:divsChild>
            <w:div w:id="1142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35340714">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835486828">
          <w:marLeft w:val="0"/>
          <w:marRight w:val="0"/>
          <w:marTop w:val="0"/>
          <w:marBottom w:val="0"/>
          <w:divBdr>
            <w:top w:val="none" w:sz="0" w:space="0" w:color="auto"/>
            <w:left w:val="none" w:sz="0" w:space="0" w:color="auto"/>
            <w:bottom w:val="none" w:sz="0" w:space="0" w:color="auto"/>
            <w:right w:val="none" w:sz="0" w:space="0" w:color="auto"/>
          </w:divBdr>
          <w:divsChild>
            <w:div w:id="517894672">
              <w:marLeft w:val="0"/>
              <w:marRight w:val="0"/>
              <w:marTop w:val="0"/>
              <w:marBottom w:val="0"/>
              <w:divBdr>
                <w:top w:val="none" w:sz="0" w:space="0" w:color="auto"/>
                <w:left w:val="none" w:sz="0" w:space="0" w:color="auto"/>
                <w:bottom w:val="none" w:sz="0" w:space="0" w:color="auto"/>
                <w:right w:val="none" w:sz="0" w:space="0" w:color="auto"/>
              </w:divBdr>
            </w:div>
          </w:divsChild>
        </w:div>
        <w:div w:id="1836146724">
          <w:marLeft w:val="0"/>
          <w:marRight w:val="0"/>
          <w:marTop w:val="0"/>
          <w:marBottom w:val="0"/>
          <w:divBdr>
            <w:top w:val="none" w:sz="0" w:space="0" w:color="auto"/>
            <w:left w:val="none" w:sz="0" w:space="0" w:color="auto"/>
            <w:bottom w:val="none" w:sz="0" w:space="0" w:color="auto"/>
            <w:right w:val="none" w:sz="0" w:space="0" w:color="auto"/>
          </w:divBdr>
          <w:divsChild>
            <w:div w:id="965549618">
              <w:marLeft w:val="0"/>
              <w:marRight w:val="0"/>
              <w:marTop w:val="0"/>
              <w:marBottom w:val="0"/>
              <w:divBdr>
                <w:top w:val="none" w:sz="0" w:space="0" w:color="auto"/>
                <w:left w:val="none" w:sz="0" w:space="0" w:color="auto"/>
                <w:bottom w:val="none" w:sz="0" w:space="0" w:color="auto"/>
                <w:right w:val="none" w:sz="0" w:space="0" w:color="auto"/>
              </w:divBdr>
            </w:div>
          </w:divsChild>
        </w:div>
        <w:div w:id="1836721729">
          <w:marLeft w:val="0"/>
          <w:marRight w:val="0"/>
          <w:marTop w:val="0"/>
          <w:marBottom w:val="0"/>
          <w:divBdr>
            <w:top w:val="none" w:sz="0" w:space="0" w:color="auto"/>
            <w:left w:val="none" w:sz="0" w:space="0" w:color="auto"/>
            <w:bottom w:val="none" w:sz="0" w:space="0" w:color="auto"/>
            <w:right w:val="none" w:sz="0" w:space="0" w:color="auto"/>
          </w:divBdr>
        </w:div>
        <w:div w:id="1836800809">
          <w:marLeft w:val="0"/>
          <w:marRight w:val="0"/>
          <w:marTop w:val="0"/>
          <w:marBottom w:val="0"/>
          <w:divBdr>
            <w:top w:val="none" w:sz="0" w:space="0" w:color="auto"/>
            <w:left w:val="none" w:sz="0" w:space="0" w:color="auto"/>
            <w:bottom w:val="none" w:sz="0" w:space="0" w:color="auto"/>
            <w:right w:val="none" w:sz="0" w:space="0" w:color="auto"/>
          </w:divBdr>
        </w:div>
        <w:div w:id="1836914933">
          <w:marLeft w:val="0"/>
          <w:marRight w:val="0"/>
          <w:marTop w:val="0"/>
          <w:marBottom w:val="0"/>
          <w:divBdr>
            <w:top w:val="none" w:sz="0" w:space="0" w:color="auto"/>
            <w:left w:val="none" w:sz="0" w:space="0" w:color="auto"/>
            <w:bottom w:val="none" w:sz="0" w:space="0" w:color="auto"/>
            <w:right w:val="none" w:sz="0" w:space="0" w:color="auto"/>
          </w:divBdr>
        </w:div>
        <w:div w:id="1837529430">
          <w:marLeft w:val="0"/>
          <w:marRight w:val="0"/>
          <w:marTop w:val="0"/>
          <w:marBottom w:val="0"/>
          <w:divBdr>
            <w:top w:val="none" w:sz="0" w:space="0" w:color="auto"/>
            <w:left w:val="none" w:sz="0" w:space="0" w:color="auto"/>
            <w:bottom w:val="none" w:sz="0" w:space="0" w:color="auto"/>
            <w:right w:val="none" w:sz="0" w:space="0" w:color="auto"/>
          </w:divBdr>
        </w:div>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 w:id="1837920031">
          <w:marLeft w:val="0"/>
          <w:marRight w:val="0"/>
          <w:marTop w:val="0"/>
          <w:marBottom w:val="0"/>
          <w:divBdr>
            <w:top w:val="none" w:sz="0" w:space="0" w:color="auto"/>
            <w:left w:val="none" w:sz="0" w:space="0" w:color="auto"/>
            <w:bottom w:val="none" w:sz="0" w:space="0" w:color="auto"/>
            <w:right w:val="none" w:sz="0" w:space="0" w:color="auto"/>
          </w:divBdr>
        </w:div>
        <w:div w:id="1838180753">
          <w:marLeft w:val="0"/>
          <w:marRight w:val="0"/>
          <w:marTop w:val="0"/>
          <w:marBottom w:val="0"/>
          <w:divBdr>
            <w:top w:val="none" w:sz="0" w:space="0" w:color="auto"/>
            <w:left w:val="none" w:sz="0" w:space="0" w:color="auto"/>
            <w:bottom w:val="none" w:sz="0" w:space="0" w:color="auto"/>
            <w:right w:val="none" w:sz="0" w:space="0" w:color="auto"/>
          </w:divBdr>
          <w:divsChild>
            <w:div w:id="887762684">
              <w:marLeft w:val="0"/>
              <w:marRight w:val="0"/>
              <w:marTop w:val="0"/>
              <w:marBottom w:val="0"/>
              <w:divBdr>
                <w:top w:val="none" w:sz="0" w:space="0" w:color="auto"/>
                <w:left w:val="none" w:sz="0" w:space="0" w:color="auto"/>
                <w:bottom w:val="none" w:sz="0" w:space="0" w:color="auto"/>
                <w:right w:val="none" w:sz="0" w:space="0" w:color="auto"/>
              </w:divBdr>
            </w:div>
            <w:div w:id="1824660455">
              <w:marLeft w:val="0"/>
              <w:marRight w:val="0"/>
              <w:marTop w:val="0"/>
              <w:marBottom w:val="0"/>
              <w:divBdr>
                <w:top w:val="none" w:sz="0" w:space="0" w:color="auto"/>
                <w:left w:val="none" w:sz="0" w:space="0" w:color="auto"/>
                <w:bottom w:val="none" w:sz="0" w:space="0" w:color="auto"/>
                <w:right w:val="none" w:sz="0" w:space="0" w:color="auto"/>
              </w:divBdr>
              <w:divsChild>
                <w:div w:id="2132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38168">
          <w:marLeft w:val="0"/>
          <w:marRight w:val="0"/>
          <w:marTop w:val="0"/>
          <w:marBottom w:val="0"/>
          <w:divBdr>
            <w:top w:val="none" w:sz="0" w:space="0" w:color="auto"/>
            <w:left w:val="none" w:sz="0" w:space="0" w:color="auto"/>
            <w:bottom w:val="none" w:sz="0" w:space="0" w:color="auto"/>
            <w:right w:val="none" w:sz="0" w:space="0" w:color="auto"/>
          </w:divBdr>
        </w:div>
        <w:div w:id="1839345937">
          <w:marLeft w:val="0"/>
          <w:marRight w:val="0"/>
          <w:marTop w:val="0"/>
          <w:marBottom w:val="0"/>
          <w:divBdr>
            <w:top w:val="none" w:sz="0" w:space="0" w:color="auto"/>
            <w:left w:val="none" w:sz="0" w:space="0" w:color="auto"/>
            <w:bottom w:val="none" w:sz="0" w:space="0" w:color="auto"/>
            <w:right w:val="none" w:sz="0" w:space="0" w:color="auto"/>
          </w:divBdr>
        </w:div>
        <w:div w:id="1839496027">
          <w:marLeft w:val="0"/>
          <w:marRight w:val="0"/>
          <w:marTop w:val="0"/>
          <w:marBottom w:val="0"/>
          <w:divBdr>
            <w:top w:val="none" w:sz="0" w:space="0" w:color="auto"/>
            <w:left w:val="none" w:sz="0" w:space="0" w:color="auto"/>
            <w:bottom w:val="none" w:sz="0" w:space="0" w:color="auto"/>
            <w:right w:val="none" w:sz="0" w:space="0" w:color="auto"/>
          </w:divBdr>
          <w:divsChild>
            <w:div w:id="82026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39690923">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1840189637">
          <w:marLeft w:val="0"/>
          <w:marRight w:val="0"/>
          <w:marTop w:val="300"/>
          <w:marBottom w:val="0"/>
          <w:divBdr>
            <w:top w:val="none" w:sz="0" w:space="0" w:color="auto"/>
            <w:left w:val="none" w:sz="0" w:space="0" w:color="auto"/>
            <w:bottom w:val="none" w:sz="0" w:space="0" w:color="auto"/>
            <w:right w:val="none" w:sz="0" w:space="0" w:color="auto"/>
          </w:divBdr>
          <w:divsChild>
            <w:div w:id="339284993">
              <w:marLeft w:val="0"/>
              <w:marRight w:val="0"/>
              <w:marTop w:val="0"/>
              <w:marBottom w:val="0"/>
              <w:divBdr>
                <w:top w:val="none" w:sz="0" w:space="0" w:color="auto"/>
                <w:left w:val="none" w:sz="0" w:space="0" w:color="auto"/>
                <w:bottom w:val="none" w:sz="0" w:space="0" w:color="auto"/>
                <w:right w:val="none" w:sz="0" w:space="0" w:color="auto"/>
              </w:divBdr>
              <w:divsChild>
                <w:div w:id="154999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73140">
          <w:marLeft w:val="0"/>
          <w:marRight w:val="0"/>
          <w:marTop w:val="0"/>
          <w:marBottom w:val="0"/>
          <w:divBdr>
            <w:top w:val="none" w:sz="0" w:space="0" w:color="auto"/>
            <w:left w:val="none" w:sz="0" w:space="0" w:color="auto"/>
            <w:bottom w:val="none" w:sz="0" w:space="0" w:color="auto"/>
            <w:right w:val="none" w:sz="0" w:space="0" w:color="auto"/>
          </w:divBdr>
        </w:div>
        <w:div w:id="1840926095">
          <w:marLeft w:val="0"/>
          <w:marRight w:val="0"/>
          <w:marTop w:val="0"/>
          <w:marBottom w:val="0"/>
          <w:divBdr>
            <w:top w:val="none" w:sz="0" w:space="0" w:color="auto"/>
            <w:left w:val="none" w:sz="0" w:space="0" w:color="auto"/>
            <w:bottom w:val="none" w:sz="0" w:space="0" w:color="auto"/>
            <w:right w:val="none" w:sz="0" w:space="0" w:color="auto"/>
          </w:divBdr>
        </w:div>
        <w:div w:id="1841266628">
          <w:marLeft w:val="0"/>
          <w:marRight w:val="0"/>
          <w:marTop w:val="0"/>
          <w:marBottom w:val="0"/>
          <w:divBdr>
            <w:top w:val="none" w:sz="0" w:space="0" w:color="auto"/>
            <w:left w:val="none" w:sz="0" w:space="0" w:color="auto"/>
            <w:bottom w:val="none" w:sz="0" w:space="0" w:color="auto"/>
            <w:right w:val="none" w:sz="0" w:space="0" w:color="auto"/>
          </w:divBdr>
          <w:divsChild>
            <w:div w:id="1152255886">
              <w:marLeft w:val="0"/>
              <w:marRight w:val="0"/>
              <w:marTop w:val="0"/>
              <w:marBottom w:val="0"/>
              <w:divBdr>
                <w:top w:val="none" w:sz="0" w:space="0" w:color="auto"/>
                <w:left w:val="none" w:sz="0" w:space="0" w:color="auto"/>
                <w:bottom w:val="none" w:sz="0" w:space="0" w:color="auto"/>
                <w:right w:val="none" w:sz="0" w:space="0" w:color="auto"/>
              </w:divBdr>
            </w:div>
            <w:div w:id="1438023579">
              <w:marLeft w:val="0"/>
              <w:marRight w:val="0"/>
              <w:marTop w:val="0"/>
              <w:marBottom w:val="0"/>
              <w:divBdr>
                <w:top w:val="none" w:sz="0" w:space="0" w:color="auto"/>
                <w:left w:val="none" w:sz="0" w:space="0" w:color="auto"/>
                <w:bottom w:val="none" w:sz="0" w:space="0" w:color="auto"/>
                <w:right w:val="none" w:sz="0" w:space="0" w:color="auto"/>
              </w:divBdr>
            </w:div>
          </w:divsChild>
        </w:div>
        <w:div w:id="1842350337">
          <w:marLeft w:val="0"/>
          <w:marRight w:val="0"/>
          <w:marTop w:val="0"/>
          <w:marBottom w:val="0"/>
          <w:divBdr>
            <w:top w:val="none" w:sz="0" w:space="0" w:color="auto"/>
            <w:left w:val="none" w:sz="0" w:space="0" w:color="auto"/>
            <w:bottom w:val="none" w:sz="0" w:space="0" w:color="auto"/>
            <w:right w:val="none" w:sz="0" w:space="0" w:color="auto"/>
          </w:divBdr>
        </w:div>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3011643">
          <w:marLeft w:val="0"/>
          <w:marRight w:val="0"/>
          <w:marTop w:val="0"/>
          <w:marBottom w:val="300"/>
          <w:divBdr>
            <w:top w:val="single" w:sz="6" w:space="15" w:color="EDEDED"/>
            <w:left w:val="single" w:sz="6" w:space="15" w:color="EDEDED"/>
            <w:bottom w:val="single" w:sz="6" w:space="15" w:color="EDEDED"/>
            <w:right w:val="single" w:sz="6" w:space="15" w:color="EDEDED"/>
          </w:divBdr>
        </w:div>
        <w:div w:id="1844277091">
          <w:marLeft w:val="0"/>
          <w:marRight w:val="0"/>
          <w:marTop w:val="0"/>
          <w:marBottom w:val="0"/>
          <w:divBdr>
            <w:top w:val="none" w:sz="0" w:space="0" w:color="auto"/>
            <w:left w:val="none" w:sz="0" w:space="0" w:color="auto"/>
            <w:bottom w:val="none" w:sz="0" w:space="0" w:color="auto"/>
            <w:right w:val="none" w:sz="0" w:space="0" w:color="auto"/>
          </w:divBdr>
          <w:divsChild>
            <w:div w:id="1229614457">
              <w:marLeft w:val="0"/>
              <w:marRight w:val="0"/>
              <w:marTop w:val="0"/>
              <w:marBottom w:val="0"/>
              <w:divBdr>
                <w:top w:val="none" w:sz="0" w:space="0" w:color="auto"/>
                <w:left w:val="none" w:sz="0" w:space="0" w:color="auto"/>
                <w:bottom w:val="none" w:sz="0" w:space="0" w:color="auto"/>
                <w:right w:val="none" w:sz="0" w:space="0" w:color="auto"/>
              </w:divBdr>
            </w:div>
          </w:divsChild>
        </w:div>
        <w:div w:id="1844472832">
          <w:marLeft w:val="0"/>
          <w:marRight w:val="0"/>
          <w:marTop w:val="0"/>
          <w:marBottom w:val="300"/>
          <w:divBdr>
            <w:top w:val="single" w:sz="6" w:space="15" w:color="EDEDED"/>
            <w:left w:val="single" w:sz="6" w:space="15" w:color="EDEDED"/>
            <w:bottom w:val="single" w:sz="6" w:space="15" w:color="EDEDED"/>
            <w:right w:val="single" w:sz="6" w:space="15" w:color="EDEDED"/>
          </w:divBdr>
        </w:div>
        <w:div w:id="1844707504">
          <w:marLeft w:val="0"/>
          <w:marRight w:val="0"/>
          <w:marTop w:val="0"/>
          <w:marBottom w:val="0"/>
          <w:divBdr>
            <w:top w:val="none" w:sz="0" w:space="0" w:color="auto"/>
            <w:left w:val="none" w:sz="0" w:space="0" w:color="auto"/>
            <w:bottom w:val="none" w:sz="0" w:space="0" w:color="auto"/>
            <w:right w:val="none" w:sz="0" w:space="0" w:color="auto"/>
          </w:divBdr>
        </w:div>
        <w:div w:id="1844936012">
          <w:marLeft w:val="0"/>
          <w:marRight w:val="0"/>
          <w:marTop w:val="0"/>
          <w:marBottom w:val="0"/>
          <w:divBdr>
            <w:top w:val="none" w:sz="0" w:space="0" w:color="auto"/>
            <w:left w:val="none" w:sz="0" w:space="0" w:color="auto"/>
            <w:bottom w:val="none" w:sz="0" w:space="0" w:color="auto"/>
            <w:right w:val="none" w:sz="0" w:space="0" w:color="auto"/>
          </w:divBdr>
        </w:div>
        <w:div w:id="1845051287">
          <w:marLeft w:val="0"/>
          <w:marRight w:val="0"/>
          <w:marTop w:val="0"/>
          <w:marBottom w:val="0"/>
          <w:divBdr>
            <w:top w:val="none" w:sz="0" w:space="0" w:color="auto"/>
            <w:left w:val="none" w:sz="0" w:space="0" w:color="auto"/>
            <w:bottom w:val="none" w:sz="0" w:space="0" w:color="auto"/>
            <w:right w:val="none" w:sz="0" w:space="0" w:color="auto"/>
          </w:divBdr>
        </w:div>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 w:id="1846358043">
          <w:marLeft w:val="0"/>
          <w:marRight w:val="0"/>
          <w:marTop w:val="0"/>
          <w:marBottom w:val="0"/>
          <w:divBdr>
            <w:top w:val="none" w:sz="0" w:space="0" w:color="auto"/>
            <w:left w:val="none" w:sz="0" w:space="0" w:color="auto"/>
            <w:bottom w:val="none" w:sz="0" w:space="0" w:color="auto"/>
            <w:right w:val="none" w:sz="0" w:space="0" w:color="auto"/>
          </w:divBdr>
          <w:divsChild>
            <w:div w:id="42484420">
              <w:marLeft w:val="0"/>
              <w:marRight w:val="0"/>
              <w:marTop w:val="0"/>
              <w:marBottom w:val="0"/>
              <w:divBdr>
                <w:top w:val="none" w:sz="0" w:space="0" w:color="auto"/>
                <w:left w:val="none" w:sz="0" w:space="0" w:color="auto"/>
                <w:bottom w:val="none" w:sz="0" w:space="0" w:color="auto"/>
                <w:right w:val="none" w:sz="0" w:space="0" w:color="auto"/>
              </w:divBdr>
            </w:div>
          </w:divsChild>
        </w:div>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 w:id="1847132796">
          <w:marLeft w:val="0"/>
          <w:marRight w:val="0"/>
          <w:marTop w:val="300"/>
          <w:marBottom w:val="0"/>
          <w:divBdr>
            <w:top w:val="none" w:sz="0" w:space="0" w:color="auto"/>
            <w:left w:val="none" w:sz="0" w:space="0" w:color="auto"/>
            <w:bottom w:val="none" w:sz="0" w:space="0" w:color="auto"/>
            <w:right w:val="none" w:sz="0" w:space="0" w:color="auto"/>
          </w:divBdr>
          <w:divsChild>
            <w:div w:id="1781102053">
              <w:marLeft w:val="0"/>
              <w:marRight w:val="0"/>
              <w:marTop w:val="0"/>
              <w:marBottom w:val="0"/>
              <w:divBdr>
                <w:top w:val="none" w:sz="0" w:space="0" w:color="auto"/>
                <w:left w:val="none" w:sz="0" w:space="0" w:color="auto"/>
                <w:bottom w:val="none" w:sz="0" w:space="0" w:color="auto"/>
                <w:right w:val="none" w:sz="0" w:space="0" w:color="auto"/>
              </w:divBdr>
              <w:divsChild>
                <w:div w:id="399905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86262">
          <w:marLeft w:val="0"/>
          <w:marRight w:val="0"/>
          <w:marTop w:val="300"/>
          <w:marBottom w:val="0"/>
          <w:divBdr>
            <w:top w:val="none" w:sz="0" w:space="0" w:color="auto"/>
            <w:left w:val="none" w:sz="0" w:space="0" w:color="auto"/>
            <w:bottom w:val="none" w:sz="0" w:space="0" w:color="auto"/>
            <w:right w:val="none" w:sz="0" w:space="0" w:color="auto"/>
          </w:divBdr>
          <w:divsChild>
            <w:div w:id="1701668050">
              <w:marLeft w:val="0"/>
              <w:marRight w:val="0"/>
              <w:marTop w:val="0"/>
              <w:marBottom w:val="0"/>
              <w:divBdr>
                <w:top w:val="none" w:sz="0" w:space="0" w:color="auto"/>
                <w:left w:val="none" w:sz="0" w:space="0" w:color="auto"/>
                <w:bottom w:val="none" w:sz="0" w:space="0" w:color="auto"/>
                <w:right w:val="none" w:sz="0" w:space="0" w:color="auto"/>
              </w:divBdr>
              <w:divsChild>
                <w:div w:id="78932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942474">
          <w:marLeft w:val="0"/>
          <w:marRight w:val="0"/>
          <w:marTop w:val="0"/>
          <w:marBottom w:val="300"/>
          <w:divBdr>
            <w:top w:val="single" w:sz="6" w:space="15" w:color="EDEDED"/>
            <w:left w:val="single" w:sz="6" w:space="15" w:color="EDEDED"/>
            <w:bottom w:val="single" w:sz="6" w:space="15" w:color="EDEDED"/>
            <w:right w:val="single" w:sz="6" w:space="15" w:color="EDEDED"/>
          </w:divBdr>
        </w:div>
        <w:div w:id="1849516706">
          <w:marLeft w:val="0"/>
          <w:marRight w:val="0"/>
          <w:marTop w:val="0"/>
          <w:marBottom w:val="300"/>
          <w:divBdr>
            <w:top w:val="single" w:sz="6" w:space="15" w:color="EDEDED"/>
            <w:left w:val="single" w:sz="6" w:space="15" w:color="EDEDED"/>
            <w:bottom w:val="single" w:sz="6" w:space="15" w:color="EDEDED"/>
            <w:right w:val="single" w:sz="6" w:space="15" w:color="EDEDED"/>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852648898">
          <w:marLeft w:val="0"/>
          <w:marRight w:val="0"/>
          <w:marTop w:val="0"/>
          <w:marBottom w:val="0"/>
          <w:divBdr>
            <w:top w:val="none" w:sz="0" w:space="0" w:color="auto"/>
            <w:left w:val="none" w:sz="0" w:space="0" w:color="auto"/>
            <w:bottom w:val="none" w:sz="0" w:space="0" w:color="auto"/>
            <w:right w:val="none" w:sz="0" w:space="0" w:color="auto"/>
          </w:divBdr>
        </w:div>
        <w:div w:id="1852722363">
          <w:marLeft w:val="0"/>
          <w:marRight w:val="0"/>
          <w:marTop w:val="0"/>
          <w:marBottom w:val="0"/>
          <w:divBdr>
            <w:top w:val="none" w:sz="0" w:space="0" w:color="auto"/>
            <w:left w:val="none" w:sz="0" w:space="0" w:color="auto"/>
            <w:bottom w:val="none" w:sz="0" w:space="0" w:color="auto"/>
            <w:right w:val="none" w:sz="0" w:space="0" w:color="auto"/>
          </w:divBdr>
        </w:div>
        <w:div w:id="1853564934">
          <w:marLeft w:val="0"/>
          <w:marRight w:val="0"/>
          <w:marTop w:val="0"/>
          <w:marBottom w:val="0"/>
          <w:divBdr>
            <w:top w:val="none" w:sz="0" w:space="0" w:color="auto"/>
            <w:left w:val="none" w:sz="0" w:space="0" w:color="auto"/>
            <w:bottom w:val="none" w:sz="0" w:space="0" w:color="auto"/>
            <w:right w:val="none" w:sz="0" w:space="0" w:color="auto"/>
          </w:divBdr>
        </w:div>
        <w:div w:id="1854029008">
          <w:marLeft w:val="0"/>
          <w:marRight w:val="0"/>
          <w:marTop w:val="0"/>
          <w:marBottom w:val="0"/>
          <w:divBdr>
            <w:top w:val="none" w:sz="0" w:space="0" w:color="auto"/>
            <w:left w:val="none" w:sz="0" w:space="0" w:color="auto"/>
            <w:bottom w:val="none" w:sz="0" w:space="0" w:color="auto"/>
            <w:right w:val="none" w:sz="0" w:space="0" w:color="auto"/>
          </w:divBdr>
          <w:divsChild>
            <w:div w:id="868567094">
              <w:marLeft w:val="0"/>
              <w:marRight w:val="0"/>
              <w:marTop w:val="0"/>
              <w:marBottom w:val="0"/>
              <w:divBdr>
                <w:top w:val="none" w:sz="0" w:space="0" w:color="auto"/>
                <w:left w:val="none" w:sz="0" w:space="0" w:color="auto"/>
                <w:bottom w:val="none" w:sz="0" w:space="0" w:color="auto"/>
                <w:right w:val="none" w:sz="0" w:space="0" w:color="auto"/>
              </w:divBdr>
            </w:div>
          </w:divsChild>
        </w:div>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 w:id="185533656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1855605134">
          <w:marLeft w:val="0"/>
          <w:marRight w:val="0"/>
          <w:marTop w:val="0"/>
          <w:marBottom w:val="0"/>
          <w:divBdr>
            <w:top w:val="none" w:sz="0" w:space="0" w:color="auto"/>
            <w:left w:val="none" w:sz="0" w:space="0" w:color="auto"/>
            <w:bottom w:val="none" w:sz="0" w:space="0" w:color="auto"/>
            <w:right w:val="none" w:sz="0" w:space="0" w:color="auto"/>
          </w:divBdr>
        </w:div>
        <w:div w:id="1855922472">
          <w:marLeft w:val="0"/>
          <w:marRight w:val="0"/>
          <w:marTop w:val="0"/>
          <w:marBottom w:val="0"/>
          <w:divBdr>
            <w:top w:val="none" w:sz="0" w:space="0" w:color="auto"/>
            <w:left w:val="none" w:sz="0" w:space="0" w:color="auto"/>
            <w:bottom w:val="none" w:sz="0" w:space="0" w:color="auto"/>
            <w:right w:val="none" w:sz="0" w:space="0" w:color="auto"/>
          </w:divBdr>
        </w:div>
        <w:div w:id="1856192784">
          <w:marLeft w:val="0"/>
          <w:marRight w:val="0"/>
          <w:marTop w:val="0"/>
          <w:marBottom w:val="0"/>
          <w:divBdr>
            <w:top w:val="none" w:sz="0" w:space="0" w:color="auto"/>
            <w:left w:val="none" w:sz="0" w:space="0" w:color="auto"/>
            <w:bottom w:val="none" w:sz="0" w:space="0" w:color="auto"/>
            <w:right w:val="none" w:sz="0" w:space="0" w:color="auto"/>
          </w:divBdr>
          <w:divsChild>
            <w:div w:id="216287724">
              <w:marLeft w:val="0"/>
              <w:marRight w:val="0"/>
              <w:marTop w:val="0"/>
              <w:marBottom w:val="0"/>
              <w:divBdr>
                <w:top w:val="none" w:sz="0" w:space="0" w:color="auto"/>
                <w:left w:val="none" w:sz="0" w:space="0" w:color="auto"/>
                <w:bottom w:val="none" w:sz="0" w:space="0" w:color="auto"/>
                <w:right w:val="none" w:sz="0" w:space="0" w:color="auto"/>
              </w:divBdr>
            </w:div>
          </w:divsChild>
        </w:div>
        <w:div w:id="1856647389">
          <w:marLeft w:val="0"/>
          <w:marRight w:val="0"/>
          <w:marTop w:val="0"/>
          <w:marBottom w:val="0"/>
          <w:divBdr>
            <w:top w:val="none" w:sz="0" w:space="0" w:color="auto"/>
            <w:left w:val="none" w:sz="0" w:space="0" w:color="auto"/>
            <w:bottom w:val="none" w:sz="0" w:space="0" w:color="auto"/>
            <w:right w:val="none" w:sz="0" w:space="0" w:color="auto"/>
          </w:divBdr>
          <w:divsChild>
            <w:div w:id="1127235518">
              <w:marLeft w:val="0"/>
              <w:marRight w:val="0"/>
              <w:marTop w:val="0"/>
              <w:marBottom w:val="0"/>
              <w:divBdr>
                <w:top w:val="none" w:sz="0" w:space="0" w:color="auto"/>
                <w:left w:val="none" w:sz="0" w:space="0" w:color="auto"/>
                <w:bottom w:val="none" w:sz="0" w:space="0" w:color="auto"/>
                <w:right w:val="none" w:sz="0" w:space="0" w:color="auto"/>
              </w:divBdr>
            </w:div>
          </w:divsChild>
        </w:div>
        <w:div w:id="1857377538">
          <w:marLeft w:val="0"/>
          <w:marRight w:val="0"/>
          <w:marTop w:val="0"/>
          <w:marBottom w:val="0"/>
          <w:divBdr>
            <w:top w:val="none" w:sz="0" w:space="0" w:color="auto"/>
            <w:left w:val="none" w:sz="0" w:space="0" w:color="auto"/>
            <w:bottom w:val="none" w:sz="0" w:space="0" w:color="auto"/>
            <w:right w:val="none" w:sz="0" w:space="0" w:color="auto"/>
          </w:divBdr>
          <w:divsChild>
            <w:div w:id="1319193618">
              <w:marLeft w:val="0"/>
              <w:marRight w:val="0"/>
              <w:marTop w:val="0"/>
              <w:marBottom w:val="0"/>
              <w:divBdr>
                <w:top w:val="none" w:sz="0" w:space="0" w:color="auto"/>
                <w:left w:val="none" w:sz="0" w:space="0" w:color="auto"/>
                <w:bottom w:val="none" w:sz="0" w:space="0" w:color="auto"/>
                <w:right w:val="none" w:sz="0" w:space="0" w:color="auto"/>
              </w:divBdr>
            </w:div>
          </w:divsChild>
        </w:div>
        <w:div w:id="1859663585">
          <w:marLeft w:val="0"/>
          <w:marRight w:val="0"/>
          <w:marTop w:val="0"/>
          <w:marBottom w:val="0"/>
          <w:divBdr>
            <w:top w:val="none" w:sz="0" w:space="0" w:color="auto"/>
            <w:left w:val="none" w:sz="0" w:space="0" w:color="auto"/>
            <w:bottom w:val="none" w:sz="0" w:space="0" w:color="auto"/>
            <w:right w:val="none" w:sz="0" w:space="0" w:color="auto"/>
          </w:divBdr>
        </w:div>
        <w:div w:id="1859812470">
          <w:marLeft w:val="0"/>
          <w:marRight w:val="0"/>
          <w:marTop w:val="0"/>
          <w:marBottom w:val="0"/>
          <w:divBdr>
            <w:top w:val="none" w:sz="0" w:space="0" w:color="auto"/>
            <w:left w:val="none" w:sz="0" w:space="0" w:color="auto"/>
            <w:bottom w:val="none" w:sz="0" w:space="0" w:color="auto"/>
            <w:right w:val="none" w:sz="0" w:space="0" w:color="auto"/>
          </w:divBdr>
        </w:div>
        <w:div w:id="1860048150">
          <w:marLeft w:val="0"/>
          <w:marRight w:val="0"/>
          <w:marTop w:val="0"/>
          <w:marBottom w:val="0"/>
          <w:divBdr>
            <w:top w:val="none" w:sz="0" w:space="0" w:color="auto"/>
            <w:left w:val="none" w:sz="0" w:space="0" w:color="auto"/>
            <w:bottom w:val="none" w:sz="0" w:space="0" w:color="auto"/>
            <w:right w:val="none" w:sz="0" w:space="0" w:color="auto"/>
          </w:divBdr>
        </w:div>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627752">
      <w:bodyDiv w:val="1"/>
      <w:marLeft w:val="0"/>
      <w:marRight w:val="0"/>
      <w:marTop w:val="0"/>
      <w:marBottom w:val="0"/>
      <w:divBdr>
        <w:top w:val="none" w:sz="0" w:space="0" w:color="auto"/>
        <w:left w:val="none" w:sz="0" w:space="0" w:color="auto"/>
        <w:bottom w:val="none" w:sz="0" w:space="0" w:color="auto"/>
        <w:right w:val="none" w:sz="0" w:space="0" w:color="auto"/>
      </w:divBdr>
      <w:divsChild>
        <w:div w:id="46727183">
          <w:marLeft w:val="0"/>
          <w:marRight w:val="0"/>
          <w:marTop w:val="0"/>
          <w:marBottom w:val="0"/>
          <w:divBdr>
            <w:top w:val="none" w:sz="0" w:space="0" w:color="auto"/>
            <w:left w:val="none" w:sz="0" w:space="0" w:color="auto"/>
            <w:bottom w:val="none" w:sz="0" w:space="0" w:color="auto"/>
            <w:right w:val="none" w:sz="0" w:space="0" w:color="auto"/>
          </w:divBdr>
        </w:div>
        <w:div w:id="194579423">
          <w:marLeft w:val="0"/>
          <w:marRight w:val="0"/>
          <w:marTop w:val="0"/>
          <w:marBottom w:val="0"/>
          <w:divBdr>
            <w:top w:val="none" w:sz="0" w:space="0" w:color="auto"/>
            <w:left w:val="none" w:sz="0" w:space="0" w:color="auto"/>
            <w:bottom w:val="none" w:sz="0" w:space="0" w:color="auto"/>
            <w:right w:val="none" w:sz="0" w:space="0" w:color="auto"/>
          </w:divBdr>
          <w:divsChild>
            <w:div w:id="1305047205">
              <w:marLeft w:val="0"/>
              <w:marRight w:val="0"/>
              <w:marTop w:val="0"/>
              <w:marBottom w:val="0"/>
              <w:divBdr>
                <w:top w:val="none" w:sz="0" w:space="0" w:color="auto"/>
                <w:left w:val="none" w:sz="0" w:space="0" w:color="auto"/>
                <w:bottom w:val="none" w:sz="0" w:space="0" w:color="auto"/>
                <w:right w:val="none" w:sz="0" w:space="0" w:color="auto"/>
              </w:divBdr>
            </w:div>
          </w:divsChild>
        </w:div>
        <w:div w:id="94178144">
          <w:marLeft w:val="0"/>
          <w:marRight w:val="0"/>
          <w:marTop w:val="0"/>
          <w:marBottom w:val="0"/>
          <w:divBdr>
            <w:top w:val="none" w:sz="0" w:space="0" w:color="auto"/>
            <w:left w:val="none" w:sz="0" w:space="0" w:color="auto"/>
            <w:bottom w:val="none" w:sz="0" w:space="0" w:color="auto"/>
            <w:right w:val="none" w:sz="0" w:space="0" w:color="auto"/>
          </w:divBdr>
        </w:div>
        <w:div w:id="1028873984">
          <w:marLeft w:val="0"/>
          <w:marRight w:val="0"/>
          <w:marTop w:val="0"/>
          <w:marBottom w:val="0"/>
          <w:divBdr>
            <w:top w:val="none" w:sz="0" w:space="0" w:color="auto"/>
            <w:left w:val="none" w:sz="0" w:space="0" w:color="auto"/>
            <w:bottom w:val="none" w:sz="0" w:space="0" w:color="auto"/>
            <w:right w:val="none" w:sz="0" w:space="0" w:color="auto"/>
          </w:divBdr>
          <w:divsChild>
            <w:div w:id="1793211344">
              <w:marLeft w:val="0"/>
              <w:marRight w:val="0"/>
              <w:marTop w:val="0"/>
              <w:marBottom w:val="0"/>
              <w:divBdr>
                <w:top w:val="none" w:sz="0" w:space="0" w:color="auto"/>
                <w:left w:val="none" w:sz="0" w:space="0" w:color="auto"/>
                <w:bottom w:val="none" w:sz="0" w:space="0" w:color="auto"/>
                <w:right w:val="none" w:sz="0" w:space="0" w:color="auto"/>
              </w:divBdr>
            </w:div>
          </w:divsChild>
        </w:div>
        <w:div w:id="711803649">
          <w:marLeft w:val="0"/>
          <w:marRight w:val="0"/>
          <w:marTop w:val="0"/>
          <w:marBottom w:val="0"/>
          <w:divBdr>
            <w:top w:val="none" w:sz="0" w:space="0" w:color="auto"/>
            <w:left w:val="none" w:sz="0" w:space="0" w:color="auto"/>
            <w:bottom w:val="none" w:sz="0" w:space="0" w:color="auto"/>
            <w:right w:val="none" w:sz="0" w:space="0" w:color="auto"/>
          </w:divBdr>
        </w:div>
        <w:div w:id="1420983720">
          <w:marLeft w:val="0"/>
          <w:marRight w:val="0"/>
          <w:marTop w:val="0"/>
          <w:marBottom w:val="0"/>
          <w:divBdr>
            <w:top w:val="none" w:sz="0" w:space="0" w:color="auto"/>
            <w:left w:val="none" w:sz="0" w:space="0" w:color="auto"/>
            <w:bottom w:val="none" w:sz="0" w:space="0" w:color="auto"/>
            <w:right w:val="none" w:sz="0" w:space="0" w:color="auto"/>
          </w:divBdr>
          <w:divsChild>
            <w:div w:id="682324905">
              <w:marLeft w:val="0"/>
              <w:marRight w:val="0"/>
              <w:marTop w:val="0"/>
              <w:marBottom w:val="0"/>
              <w:divBdr>
                <w:top w:val="none" w:sz="0" w:space="0" w:color="auto"/>
                <w:left w:val="none" w:sz="0" w:space="0" w:color="auto"/>
                <w:bottom w:val="none" w:sz="0" w:space="0" w:color="auto"/>
                <w:right w:val="none" w:sz="0" w:space="0" w:color="auto"/>
              </w:divBdr>
            </w:div>
          </w:divsChild>
        </w:div>
        <w:div w:id="1083255665">
          <w:marLeft w:val="0"/>
          <w:marRight w:val="0"/>
          <w:marTop w:val="0"/>
          <w:marBottom w:val="0"/>
          <w:divBdr>
            <w:top w:val="none" w:sz="0" w:space="0" w:color="auto"/>
            <w:left w:val="none" w:sz="0" w:space="0" w:color="auto"/>
            <w:bottom w:val="none" w:sz="0" w:space="0" w:color="auto"/>
            <w:right w:val="none" w:sz="0" w:space="0" w:color="auto"/>
          </w:divBdr>
        </w:div>
        <w:div w:id="2081322827">
          <w:marLeft w:val="0"/>
          <w:marRight w:val="0"/>
          <w:marTop w:val="0"/>
          <w:marBottom w:val="0"/>
          <w:divBdr>
            <w:top w:val="none" w:sz="0" w:space="0" w:color="auto"/>
            <w:left w:val="none" w:sz="0" w:space="0" w:color="auto"/>
            <w:bottom w:val="none" w:sz="0" w:space="0" w:color="auto"/>
            <w:right w:val="none" w:sz="0" w:space="0" w:color="auto"/>
          </w:divBdr>
          <w:divsChild>
            <w:div w:id="635112365">
              <w:marLeft w:val="0"/>
              <w:marRight w:val="0"/>
              <w:marTop w:val="0"/>
              <w:marBottom w:val="0"/>
              <w:divBdr>
                <w:top w:val="none" w:sz="0" w:space="0" w:color="auto"/>
                <w:left w:val="none" w:sz="0" w:space="0" w:color="auto"/>
                <w:bottom w:val="none" w:sz="0" w:space="0" w:color="auto"/>
                <w:right w:val="none" w:sz="0" w:space="0" w:color="auto"/>
              </w:divBdr>
            </w:div>
          </w:divsChild>
        </w:div>
        <w:div w:id="400493412">
          <w:marLeft w:val="0"/>
          <w:marRight w:val="0"/>
          <w:marTop w:val="0"/>
          <w:marBottom w:val="0"/>
          <w:divBdr>
            <w:top w:val="none" w:sz="0" w:space="0" w:color="auto"/>
            <w:left w:val="none" w:sz="0" w:space="0" w:color="auto"/>
            <w:bottom w:val="none" w:sz="0" w:space="0" w:color="auto"/>
            <w:right w:val="none" w:sz="0" w:space="0" w:color="auto"/>
          </w:divBdr>
        </w:div>
        <w:div w:id="876089956">
          <w:marLeft w:val="0"/>
          <w:marRight w:val="0"/>
          <w:marTop w:val="0"/>
          <w:marBottom w:val="0"/>
          <w:divBdr>
            <w:top w:val="none" w:sz="0" w:space="0" w:color="auto"/>
            <w:left w:val="none" w:sz="0" w:space="0" w:color="auto"/>
            <w:bottom w:val="none" w:sz="0" w:space="0" w:color="auto"/>
            <w:right w:val="none" w:sz="0" w:space="0" w:color="auto"/>
          </w:divBdr>
          <w:divsChild>
            <w:div w:id="258490928">
              <w:marLeft w:val="0"/>
              <w:marRight w:val="0"/>
              <w:marTop w:val="0"/>
              <w:marBottom w:val="0"/>
              <w:divBdr>
                <w:top w:val="none" w:sz="0" w:space="0" w:color="auto"/>
                <w:left w:val="none" w:sz="0" w:space="0" w:color="auto"/>
                <w:bottom w:val="none" w:sz="0" w:space="0" w:color="auto"/>
                <w:right w:val="none" w:sz="0" w:space="0" w:color="auto"/>
              </w:divBdr>
            </w:div>
          </w:divsChild>
        </w:div>
        <w:div w:id="626594238">
          <w:marLeft w:val="0"/>
          <w:marRight w:val="0"/>
          <w:marTop w:val="0"/>
          <w:marBottom w:val="0"/>
          <w:divBdr>
            <w:top w:val="none" w:sz="0" w:space="0" w:color="auto"/>
            <w:left w:val="none" w:sz="0" w:space="0" w:color="auto"/>
            <w:bottom w:val="none" w:sz="0" w:space="0" w:color="auto"/>
            <w:right w:val="none" w:sz="0" w:space="0" w:color="auto"/>
          </w:divBdr>
        </w:div>
        <w:div w:id="723023301">
          <w:marLeft w:val="0"/>
          <w:marRight w:val="0"/>
          <w:marTop w:val="0"/>
          <w:marBottom w:val="0"/>
          <w:divBdr>
            <w:top w:val="none" w:sz="0" w:space="0" w:color="auto"/>
            <w:left w:val="none" w:sz="0" w:space="0" w:color="auto"/>
            <w:bottom w:val="none" w:sz="0" w:space="0" w:color="auto"/>
            <w:right w:val="none" w:sz="0" w:space="0" w:color="auto"/>
          </w:divBdr>
          <w:divsChild>
            <w:div w:id="928198604">
              <w:marLeft w:val="0"/>
              <w:marRight w:val="0"/>
              <w:marTop w:val="0"/>
              <w:marBottom w:val="0"/>
              <w:divBdr>
                <w:top w:val="none" w:sz="0" w:space="0" w:color="auto"/>
                <w:left w:val="none" w:sz="0" w:space="0" w:color="auto"/>
                <w:bottom w:val="none" w:sz="0" w:space="0" w:color="auto"/>
                <w:right w:val="none" w:sz="0" w:space="0" w:color="auto"/>
              </w:divBdr>
            </w:div>
          </w:divsChild>
        </w:div>
        <w:div w:id="1018237650">
          <w:marLeft w:val="0"/>
          <w:marRight w:val="0"/>
          <w:marTop w:val="0"/>
          <w:marBottom w:val="0"/>
          <w:divBdr>
            <w:top w:val="none" w:sz="0" w:space="0" w:color="auto"/>
            <w:left w:val="none" w:sz="0" w:space="0" w:color="auto"/>
            <w:bottom w:val="none" w:sz="0" w:space="0" w:color="auto"/>
            <w:right w:val="none" w:sz="0" w:space="0" w:color="auto"/>
          </w:divBdr>
        </w:div>
        <w:div w:id="1201431977">
          <w:marLeft w:val="0"/>
          <w:marRight w:val="0"/>
          <w:marTop w:val="0"/>
          <w:marBottom w:val="0"/>
          <w:divBdr>
            <w:top w:val="none" w:sz="0" w:space="0" w:color="auto"/>
            <w:left w:val="none" w:sz="0" w:space="0" w:color="auto"/>
            <w:bottom w:val="none" w:sz="0" w:space="0" w:color="auto"/>
            <w:right w:val="none" w:sz="0" w:space="0" w:color="auto"/>
          </w:divBdr>
          <w:divsChild>
            <w:div w:id="2111046628">
              <w:marLeft w:val="0"/>
              <w:marRight w:val="0"/>
              <w:marTop w:val="0"/>
              <w:marBottom w:val="0"/>
              <w:divBdr>
                <w:top w:val="none" w:sz="0" w:space="0" w:color="auto"/>
                <w:left w:val="none" w:sz="0" w:space="0" w:color="auto"/>
                <w:bottom w:val="none" w:sz="0" w:space="0" w:color="auto"/>
                <w:right w:val="none" w:sz="0" w:space="0" w:color="auto"/>
              </w:divBdr>
            </w:div>
          </w:divsChild>
        </w:div>
        <w:div w:id="1147547868">
          <w:marLeft w:val="0"/>
          <w:marRight w:val="0"/>
          <w:marTop w:val="300"/>
          <w:marBottom w:val="0"/>
          <w:divBdr>
            <w:top w:val="none" w:sz="0" w:space="0" w:color="auto"/>
            <w:left w:val="none" w:sz="0" w:space="0" w:color="auto"/>
            <w:bottom w:val="none" w:sz="0" w:space="0" w:color="auto"/>
            <w:right w:val="none" w:sz="0" w:space="0" w:color="auto"/>
          </w:divBdr>
          <w:divsChild>
            <w:div w:id="392390822">
              <w:marLeft w:val="0"/>
              <w:marRight w:val="0"/>
              <w:marTop w:val="0"/>
              <w:marBottom w:val="0"/>
              <w:divBdr>
                <w:top w:val="none" w:sz="0" w:space="0" w:color="auto"/>
                <w:left w:val="none" w:sz="0" w:space="0" w:color="auto"/>
                <w:bottom w:val="none" w:sz="0" w:space="0" w:color="auto"/>
                <w:right w:val="none" w:sz="0" w:space="0" w:color="auto"/>
              </w:divBdr>
              <w:divsChild>
                <w:div w:id="102015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564840">
          <w:marLeft w:val="0"/>
          <w:marRight w:val="0"/>
          <w:marTop w:val="300"/>
          <w:marBottom w:val="0"/>
          <w:divBdr>
            <w:top w:val="none" w:sz="0" w:space="0" w:color="auto"/>
            <w:left w:val="none" w:sz="0" w:space="0" w:color="auto"/>
            <w:bottom w:val="none" w:sz="0" w:space="0" w:color="auto"/>
            <w:right w:val="none" w:sz="0" w:space="0" w:color="auto"/>
          </w:divBdr>
          <w:divsChild>
            <w:div w:id="92820084">
              <w:marLeft w:val="0"/>
              <w:marRight w:val="0"/>
              <w:marTop w:val="0"/>
              <w:marBottom w:val="0"/>
              <w:divBdr>
                <w:top w:val="none" w:sz="0" w:space="0" w:color="auto"/>
                <w:left w:val="none" w:sz="0" w:space="0" w:color="auto"/>
                <w:bottom w:val="none" w:sz="0" w:space="0" w:color="auto"/>
                <w:right w:val="none" w:sz="0" w:space="0" w:color="auto"/>
              </w:divBdr>
              <w:divsChild>
                <w:div w:id="181660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281470">
          <w:marLeft w:val="0"/>
          <w:marRight w:val="0"/>
          <w:marTop w:val="300"/>
          <w:marBottom w:val="0"/>
          <w:divBdr>
            <w:top w:val="none" w:sz="0" w:space="0" w:color="auto"/>
            <w:left w:val="none" w:sz="0" w:space="0" w:color="auto"/>
            <w:bottom w:val="none" w:sz="0" w:space="0" w:color="auto"/>
            <w:right w:val="none" w:sz="0" w:space="0" w:color="auto"/>
          </w:divBdr>
          <w:divsChild>
            <w:div w:id="1834447398">
              <w:marLeft w:val="0"/>
              <w:marRight w:val="0"/>
              <w:marTop w:val="0"/>
              <w:marBottom w:val="0"/>
              <w:divBdr>
                <w:top w:val="none" w:sz="0" w:space="0" w:color="auto"/>
                <w:left w:val="none" w:sz="0" w:space="0" w:color="auto"/>
                <w:bottom w:val="none" w:sz="0" w:space="0" w:color="auto"/>
                <w:right w:val="none" w:sz="0" w:space="0" w:color="auto"/>
              </w:divBdr>
              <w:divsChild>
                <w:div w:id="147039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955526">
          <w:marLeft w:val="0"/>
          <w:marRight w:val="0"/>
          <w:marTop w:val="300"/>
          <w:marBottom w:val="0"/>
          <w:divBdr>
            <w:top w:val="none" w:sz="0" w:space="0" w:color="auto"/>
            <w:left w:val="none" w:sz="0" w:space="0" w:color="auto"/>
            <w:bottom w:val="none" w:sz="0" w:space="0" w:color="auto"/>
            <w:right w:val="none" w:sz="0" w:space="0" w:color="auto"/>
          </w:divBdr>
          <w:divsChild>
            <w:div w:id="1934438649">
              <w:marLeft w:val="0"/>
              <w:marRight w:val="0"/>
              <w:marTop w:val="0"/>
              <w:marBottom w:val="0"/>
              <w:divBdr>
                <w:top w:val="none" w:sz="0" w:space="0" w:color="auto"/>
                <w:left w:val="none" w:sz="0" w:space="0" w:color="auto"/>
                <w:bottom w:val="none" w:sz="0" w:space="0" w:color="auto"/>
                <w:right w:val="none" w:sz="0" w:space="0" w:color="auto"/>
              </w:divBdr>
              <w:divsChild>
                <w:div w:id="400644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870569">
      <w:bodyDiv w:val="1"/>
      <w:marLeft w:val="0"/>
      <w:marRight w:val="0"/>
      <w:marTop w:val="0"/>
      <w:marBottom w:val="0"/>
      <w:divBdr>
        <w:top w:val="none" w:sz="0" w:space="0" w:color="auto"/>
        <w:left w:val="none" w:sz="0" w:space="0" w:color="auto"/>
        <w:bottom w:val="none" w:sz="0" w:space="0" w:color="auto"/>
        <w:right w:val="none" w:sz="0" w:space="0" w:color="auto"/>
      </w:divBdr>
    </w:div>
    <w:div w:id="1925843346">
      <w:bodyDiv w:val="1"/>
      <w:marLeft w:val="0"/>
      <w:marRight w:val="0"/>
      <w:marTop w:val="0"/>
      <w:marBottom w:val="0"/>
      <w:divBdr>
        <w:top w:val="none" w:sz="0" w:space="0" w:color="auto"/>
        <w:left w:val="none" w:sz="0" w:space="0" w:color="auto"/>
        <w:bottom w:val="none" w:sz="0" w:space="0" w:color="auto"/>
        <w:right w:val="none" w:sz="0" w:space="0" w:color="auto"/>
      </w:divBdr>
      <w:divsChild>
        <w:div w:id="156843376">
          <w:marLeft w:val="0"/>
          <w:marRight w:val="0"/>
          <w:marTop w:val="0"/>
          <w:marBottom w:val="0"/>
          <w:divBdr>
            <w:top w:val="none" w:sz="0" w:space="0" w:color="auto"/>
            <w:left w:val="none" w:sz="0" w:space="0" w:color="auto"/>
            <w:bottom w:val="none" w:sz="0" w:space="0" w:color="auto"/>
            <w:right w:val="none" w:sz="0" w:space="0" w:color="auto"/>
          </w:divBdr>
        </w:div>
        <w:div w:id="923418968">
          <w:marLeft w:val="0"/>
          <w:marRight w:val="0"/>
          <w:marTop w:val="0"/>
          <w:marBottom w:val="0"/>
          <w:divBdr>
            <w:top w:val="none" w:sz="0" w:space="0" w:color="auto"/>
            <w:left w:val="none" w:sz="0" w:space="0" w:color="auto"/>
            <w:bottom w:val="none" w:sz="0" w:space="0" w:color="auto"/>
            <w:right w:val="none" w:sz="0" w:space="0" w:color="auto"/>
          </w:divBdr>
          <w:divsChild>
            <w:div w:id="315303573">
              <w:marLeft w:val="0"/>
              <w:marRight w:val="0"/>
              <w:marTop w:val="0"/>
              <w:marBottom w:val="0"/>
              <w:divBdr>
                <w:top w:val="none" w:sz="0" w:space="0" w:color="auto"/>
                <w:left w:val="none" w:sz="0" w:space="0" w:color="auto"/>
                <w:bottom w:val="none" w:sz="0" w:space="0" w:color="auto"/>
                <w:right w:val="none" w:sz="0" w:space="0" w:color="auto"/>
              </w:divBdr>
            </w:div>
          </w:divsChild>
        </w:div>
        <w:div w:id="1850102238">
          <w:marLeft w:val="0"/>
          <w:marRight w:val="0"/>
          <w:marTop w:val="0"/>
          <w:marBottom w:val="0"/>
          <w:divBdr>
            <w:top w:val="none" w:sz="0" w:space="0" w:color="auto"/>
            <w:left w:val="none" w:sz="0" w:space="0" w:color="auto"/>
            <w:bottom w:val="none" w:sz="0" w:space="0" w:color="auto"/>
            <w:right w:val="none" w:sz="0" w:space="0" w:color="auto"/>
          </w:divBdr>
        </w:div>
        <w:div w:id="545721896">
          <w:marLeft w:val="0"/>
          <w:marRight w:val="0"/>
          <w:marTop w:val="0"/>
          <w:marBottom w:val="0"/>
          <w:divBdr>
            <w:top w:val="none" w:sz="0" w:space="0" w:color="auto"/>
            <w:left w:val="none" w:sz="0" w:space="0" w:color="auto"/>
            <w:bottom w:val="none" w:sz="0" w:space="0" w:color="auto"/>
            <w:right w:val="none" w:sz="0" w:space="0" w:color="auto"/>
          </w:divBdr>
          <w:divsChild>
            <w:div w:id="1455716134">
              <w:marLeft w:val="0"/>
              <w:marRight w:val="0"/>
              <w:marTop w:val="0"/>
              <w:marBottom w:val="0"/>
              <w:divBdr>
                <w:top w:val="none" w:sz="0" w:space="0" w:color="auto"/>
                <w:left w:val="none" w:sz="0" w:space="0" w:color="auto"/>
                <w:bottom w:val="none" w:sz="0" w:space="0" w:color="auto"/>
                <w:right w:val="none" w:sz="0" w:space="0" w:color="auto"/>
              </w:divBdr>
            </w:div>
          </w:divsChild>
        </w:div>
        <w:div w:id="569273484">
          <w:marLeft w:val="0"/>
          <w:marRight w:val="0"/>
          <w:marTop w:val="0"/>
          <w:marBottom w:val="0"/>
          <w:divBdr>
            <w:top w:val="none" w:sz="0" w:space="0" w:color="auto"/>
            <w:left w:val="none" w:sz="0" w:space="0" w:color="auto"/>
            <w:bottom w:val="none" w:sz="0" w:space="0" w:color="auto"/>
            <w:right w:val="none" w:sz="0" w:space="0" w:color="auto"/>
          </w:divBdr>
        </w:div>
        <w:div w:id="55592986">
          <w:marLeft w:val="0"/>
          <w:marRight w:val="0"/>
          <w:marTop w:val="0"/>
          <w:marBottom w:val="0"/>
          <w:divBdr>
            <w:top w:val="none" w:sz="0" w:space="0" w:color="auto"/>
            <w:left w:val="none" w:sz="0" w:space="0" w:color="auto"/>
            <w:bottom w:val="none" w:sz="0" w:space="0" w:color="auto"/>
            <w:right w:val="none" w:sz="0" w:space="0" w:color="auto"/>
          </w:divBdr>
          <w:divsChild>
            <w:div w:id="1824815152">
              <w:marLeft w:val="0"/>
              <w:marRight w:val="0"/>
              <w:marTop w:val="0"/>
              <w:marBottom w:val="0"/>
              <w:divBdr>
                <w:top w:val="none" w:sz="0" w:space="0" w:color="auto"/>
                <w:left w:val="none" w:sz="0" w:space="0" w:color="auto"/>
                <w:bottom w:val="none" w:sz="0" w:space="0" w:color="auto"/>
                <w:right w:val="none" w:sz="0" w:space="0" w:color="auto"/>
              </w:divBdr>
            </w:div>
          </w:divsChild>
        </w:div>
        <w:div w:id="460536143">
          <w:marLeft w:val="0"/>
          <w:marRight w:val="0"/>
          <w:marTop w:val="0"/>
          <w:marBottom w:val="0"/>
          <w:divBdr>
            <w:top w:val="none" w:sz="0" w:space="0" w:color="auto"/>
            <w:left w:val="none" w:sz="0" w:space="0" w:color="auto"/>
            <w:bottom w:val="none" w:sz="0" w:space="0" w:color="auto"/>
            <w:right w:val="none" w:sz="0" w:space="0" w:color="auto"/>
          </w:divBdr>
        </w:div>
        <w:div w:id="1645549436">
          <w:marLeft w:val="0"/>
          <w:marRight w:val="0"/>
          <w:marTop w:val="0"/>
          <w:marBottom w:val="0"/>
          <w:divBdr>
            <w:top w:val="none" w:sz="0" w:space="0" w:color="auto"/>
            <w:left w:val="none" w:sz="0" w:space="0" w:color="auto"/>
            <w:bottom w:val="none" w:sz="0" w:space="0" w:color="auto"/>
            <w:right w:val="none" w:sz="0" w:space="0" w:color="auto"/>
          </w:divBdr>
          <w:divsChild>
            <w:div w:id="505747814">
              <w:marLeft w:val="0"/>
              <w:marRight w:val="0"/>
              <w:marTop w:val="0"/>
              <w:marBottom w:val="0"/>
              <w:divBdr>
                <w:top w:val="none" w:sz="0" w:space="0" w:color="auto"/>
                <w:left w:val="none" w:sz="0" w:space="0" w:color="auto"/>
                <w:bottom w:val="none" w:sz="0" w:space="0" w:color="auto"/>
                <w:right w:val="none" w:sz="0" w:space="0" w:color="auto"/>
              </w:divBdr>
            </w:div>
          </w:divsChild>
        </w:div>
        <w:div w:id="2104260299">
          <w:marLeft w:val="0"/>
          <w:marRight w:val="0"/>
          <w:marTop w:val="0"/>
          <w:marBottom w:val="0"/>
          <w:divBdr>
            <w:top w:val="none" w:sz="0" w:space="0" w:color="auto"/>
            <w:left w:val="none" w:sz="0" w:space="0" w:color="auto"/>
            <w:bottom w:val="none" w:sz="0" w:space="0" w:color="auto"/>
            <w:right w:val="none" w:sz="0" w:space="0" w:color="auto"/>
          </w:divBdr>
        </w:div>
        <w:div w:id="1305310474">
          <w:marLeft w:val="0"/>
          <w:marRight w:val="0"/>
          <w:marTop w:val="0"/>
          <w:marBottom w:val="0"/>
          <w:divBdr>
            <w:top w:val="none" w:sz="0" w:space="0" w:color="auto"/>
            <w:left w:val="none" w:sz="0" w:space="0" w:color="auto"/>
            <w:bottom w:val="none" w:sz="0" w:space="0" w:color="auto"/>
            <w:right w:val="none" w:sz="0" w:space="0" w:color="auto"/>
          </w:divBdr>
          <w:divsChild>
            <w:div w:id="48890402">
              <w:marLeft w:val="0"/>
              <w:marRight w:val="0"/>
              <w:marTop w:val="0"/>
              <w:marBottom w:val="0"/>
              <w:divBdr>
                <w:top w:val="none" w:sz="0" w:space="0" w:color="auto"/>
                <w:left w:val="none" w:sz="0" w:space="0" w:color="auto"/>
                <w:bottom w:val="none" w:sz="0" w:space="0" w:color="auto"/>
                <w:right w:val="none" w:sz="0" w:space="0" w:color="auto"/>
              </w:divBdr>
            </w:div>
          </w:divsChild>
        </w:div>
        <w:div w:id="822889065">
          <w:marLeft w:val="0"/>
          <w:marRight w:val="0"/>
          <w:marTop w:val="0"/>
          <w:marBottom w:val="0"/>
          <w:divBdr>
            <w:top w:val="none" w:sz="0" w:space="0" w:color="auto"/>
            <w:left w:val="none" w:sz="0" w:space="0" w:color="auto"/>
            <w:bottom w:val="none" w:sz="0" w:space="0" w:color="auto"/>
            <w:right w:val="none" w:sz="0" w:space="0" w:color="auto"/>
          </w:divBdr>
        </w:div>
        <w:div w:id="280842557">
          <w:marLeft w:val="0"/>
          <w:marRight w:val="0"/>
          <w:marTop w:val="0"/>
          <w:marBottom w:val="0"/>
          <w:divBdr>
            <w:top w:val="none" w:sz="0" w:space="0" w:color="auto"/>
            <w:left w:val="none" w:sz="0" w:space="0" w:color="auto"/>
            <w:bottom w:val="none" w:sz="0" w:space="0" w:color="auto"/>
            <w:right w:val="none" w:sz="0" w:space="0" w:color="auto"/>
          </w:divBdr>
          <w:divsChild>
            <w:div w:id="1059284135">
              <w:marLeft w:val="0"/>
              <w:marRight w:val="0"/>
              <w:marTop w:val="0"/>
              <w:marBottom w:val="0"/>
              <w:divBdr>
                <w:top w:val="none" w:sz="0" w:space="0" w:color="auto"/>
                <w:left w:val="none" w:sz="0" w:space="0" w:color="auto"/>
                <w:bottom w:val="none" w:sz="0" w:space="0" w:color="auto"/>
                <w:right w:val="none" w:sz="0" w:space="0" w:color="auto"/>
              </w:divBdr>
            </w:div>
          </w:divsChild>
        </w:div>
        <w:div w:id="677193568">
          <w:marLeft w:val="0"/>
          <w:marRight w:val="0"/>
          <w:marTop w:val="0"/>
          <w:marBottom w:val="0"/>
          <w:divBdr>
            <w:top w:val="none" w:sz="0" w:space="0" w:color="auto"/>
            <w:left w:val="none" w:sz="0" w:space="0" w:color="auto"/>
            <w:bottom w:val="none" w:sz="0" w:space="0" w:color="auto"/>
            <w:right w:val="none" w:sz="0" w:space="0" w:color="auto"/>
          </w:divBdr>
        </w:div>
        <w:div w:id="1818918526">
          <w:marLeft w:val="0"/>
          <w:marRight w:val="0"/>
          <w:marTop w:val="0"/>
          <w:marBottom w:val="0"/>
          <w:divBdr>
            <w:top w:val="none" w:sz="0" w:space="0" w:color="auto"/>
            <w:left w:val="none" w:sz="0" w:space="0" w:color="auto"/>
            <w:bottom w:val="none" w:sz="0" w:space="0" w:color="auto"/>
            <w:right w:val="none" w:sz="0" w:space="0" w:color="auto"/>
          </w:divBdr>
          <w:divsChild>
            <w:div w:id="312805503">
              <w:marLeft w:val="0"/>
              <w:marRight w:val="0"/>
              <w:marTop w:val="0"/>
              <w:marBottom w:val="0"/>
              <w:divBdr>
                <w:top w:val="none" w:sz="0" w:space="0" w:color="auto"/>
                <w:left w:val="none" w:sz="0" w:space="0" w:color="auto"/>
                <w:bottom w:val="none" w:sz="0" w:space="0" w:color="auto"/>
                <w:right w:val="none" w:sz="0" w:space="0" w:color="auto"/>
              </w:divBdr>
            </w:div>
          </w:divsChild>
        </w:div>
        <w:div w:id="1030835773">
          <w:marLeft w:val="0"/>
          <w:marRight w:val="0"/>
          <w:marTop w:val="300"/>
          <w:marBottom w:val="0"/>
          <w:divBdr>
            <w:top w:val="none" w:sz="0" w:space="0" w:color="auto"/>
            <w:left w:val="none" w:sz="0" w:space="0" w:color="auto"/>
            <w:bottom w:val="none" w:sz="0" w:space="0" w:color="auto"/>
            <w:right w:val="none" w:sz="0" w:space="0" w:color="auto"/>
          </w:divBdr>
          <w:divsChild>
            <w:div w:id="1338001288">
              <w:marLeft w:val="0"/>
              <w:marRight w:val="0"/>
              <w:marTop w:val="0"/>
              <w:marBottom w:val="0"/>
              <w:divBdr>
                <w:top w:val="none" w:sz="0" w:space="0" w:color="auto"/>
                <w:left w:val="none" w:sz="0" w:space="0" w:color="auto"/>
                <w:bottom w:val="none" w:sz="0" w:space="0" w:color="auto"/>
                <w:right w:val="none" w:sz="0" w:space="0" w:color="auto"/>
              </w:divBdr>
              <w:divsChild>
                <w:div w:id="113884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350290">
          <w:marLeft w:val="0"/>
          <w:marRight w:val="0"/>
          <w:marTop w:val="300"/>
          <w:marBottom w:val="0"/>
          <w:divBdr>
            <w:top w:val="none" w:sz="0" w:space="0" w:color="auto"/>
            <w:left w:val="none" w:sz="0" w:space="0" w:color="auto"/>
            <w:bottom w:val="none" w:sz="0" w:space="0" w:color="auto"/>
            <w:right w:val="none" w:sz="0" w:space="0" w:color="auto"/>
          </w:divBdr>
          <w:divsChild>
            <w:div w:id="653945771">
              <w:marLeft w:val="0"/>
              <w:marRight w:val="0"/>
              <w:marTop w:val="0"/>
              <w:marBottom w:val="0"/>
              <w:divBdr>
                <w:top w:val="none" w:sz="0" w:space="0" w:color="auto"/>
                <w:left w:val="none" w:sz="0" w:space="0" w:color="auto"/>
                <w:bottom w:val="none" w:sz="0" w:space="0" w:color="auto"/>
                <w:right w:val="none" w:sz="0" w:space="0" w:color="auto"/>
              </w:divBdr>
              <w:divsChild>
                <w:div w:id="65761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855173">
          <w:marLeft w:val="0"/>
          <w:marRight w:val="0"/>
          <w:marTop w:val="300"/>
          <w:marBottom w:val="0"/>
          <w:divBdr>
            <w:top w:val="none" w:sz="0" w:space="0" w:color="auto"/>
            <w:left w:val="none" w:sz="0" w:space="0" w:color="auto"/>
            <w:bottom w:val="none" w:sz="0" w:space="0" w:color="auto"/>
            <w:right w:val="none" w:sz="0" w:space="0" w:color="auto"/>
          </w:divBdr>
          <w:divsChild>
            <w:div w:id="2025936618">
              <w:marLeft w:val="0"/>
              <w:marRight w:val="0"/>
              <w:marTop w:val="0"/>
              <w:marBottom w:val="0"/>
              <w:divBdr>
                <w:top w:val="none" w:sz="0" w:space="0" w:color="auto"/>
                <w:left w:val="none" w:sz="0" w:space="0" w:color="auto"/>
                <w:bottom w:val="none" w:sz="0" w:space="0" w:color="auto"/>
                <w:right w:val="none" w:sz="0" w:space="0" w:color="auto"/>
              </w:divBdr>
              <w:divsChild>
                <w:div w:id="1414889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324369">
          <w:marLeft w:val="0"/>
          <w:marRight w:val="0"/>
          <w:marTop w:val="300"/>
          <w:marBottom w:val="0"/>
          <w:divBdr>
            <w:top w:val="none" w:sz="0" w:space="0" w:color="auto"/>
            <w:left w:val="none" w:sz="0" w:space="0" w:color="auto"/>
            <w:bottom w:val="none" w:sz="0" w:space="0" w:color="auto"/>
            <w:right w:val="none" w:sz="0" w:space="0" w:color="auto"/>
          </w:divBdr>
          <w:divsChild>
            <w:div w:id="1500580713">
              <w:marLeft w:val="0"/>
              <w:marRight w:val="0"/>
              <w:marTop w:val="0"/>
              <w:marBottom w:val="0"/>
              <w:divBdr>
                <w:top w:val="none" w:sz="0" w:space="0" w:color="auto"/>
                <w:left w:val="none" w:sz="0" w:space="0" w:color="auto"/>
                <w:bottom w:val="none" w:sz="0" w:space="0" w:color="auto"/>
                <w:right w:val="none" w:sz="0" w:space="0" w:color="auto"/>
              </w:divBdr>
              <w:divsChild>
                <w:div w:id="129591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765060">
      <w:bodyDiv w:val="1"/>
      <w:marLeft w:val="0"/>
      <w:marRight w:val="0"/>
      <w:marTop w:val="0"/>
      <w:marBottom w:val="0"/>
      <w:divBdr>
        <w:top w:val="none" w:sz="0" w:space="0" w:color="auto"/>
        <w:left w:val="none" w:sz="0" w:space="0" w:color="auto"/>
        <w:bottom w:val="none" w:sz="0" w:space="0" w:color="auto"/>
        <w:right w:val="none" w:sz="0" w:space="0" w:color="auto"/>
      </w:divBdr>
      <w:divsChild>
        <w:div w:id="991176932">
          <w:marLeft w:val="0"/>
          <w:marRight w:val="0"/>
          <w:marTop w:val="0"/>
          <w:marBottom w:val="0"/>
          <w:divBdr>
            <w:top w:val="none" w:sz="0" w:space="0" w:color="auto"/>
            <w:left w:val="none" w:sz="0" w:space="0" w:color="auto"/>
            <w:bottom w:val="none" w:sz="0" w:space="0" w:color="auto"/>
            <w:right w:val="none" w:sz="0" w:space="0" w:color="auto"/>
          </w:divBdr>
        </w:div>
        <w:div w:id="2077362038">
          <w:marLeft w:val="0"/>
          <w:marRight w:val="0"/>
          <w:marTop w:val="0"/>
          <w:marBottom w:val="0"/>
          <w:divBdr>
            <w:top w:val="none" w:sz="0" w:space="0" w:color="auto"/>
            <w:left w:val="none" w:sz="0" w:space="0" w:color="auto"/>
            <w:bottom w:val="none" w:sz="0" w:space="0" w:color="auto"/>
            <w:right w:val="none" w:sz="0" w:space="0" w:color="auto"/>
          </w:divBdr>
          <w:divsChild>
            <w:div w:id="1208570429">
              <w:marLeft w:val="0"/>
              <w:marRight w:val="0"/>
              <w:marTop w:val="0"/>
              <w:marBottom w:val="0"/>
              <w:divBdr>
                <w:top w:val="none" w:sz="0" w:space="0" w:color="auto"/>
                <w:left w:val="none" w:sz="0" w:space="0" w:color="auto"/>
                <w:bottom w:val="none" w:sz="0" w:space="0" w:color="auto"/>
                <w:right w:val="none" w:sz="0" w:space="0" w:color="auto"/>
              </w:divBdr>
            </w:div>
          </w:divsChild>
        </w:div>
        <w:div w:id="999961025">
          <w:marLeft w:val="0"/>
          <w:marRight w:val="0"/>
          <w:marTop w:val="0"/>
          <w:marBottom w:val="0"/>
          <w:divBdr>
            <w:top w:val="none" w:sz="0" w:space="0" w:color="auto"/>
            <w:left w:val="none" w:sz="0" w:space="0" w:color="auto"/>
            <w:bottom w:val="none" w:sz="0" w:space="0" w:color="auto"/>
            <w:right w:val="none" w:sz="0" w:space="0" w:color="auto"/>
          </w:divBdr>
        </w:div>
        <w:div w:id="1995645402">
          <w:marLeft w:val="0"/>
          <w:marRight w:val="0"/>
          <w:marTop w:val="0"/>
          <w:marBottom w:val="0"/>
          <w:divBdr>
            <w:top w:val="none" w:sz="0" w:space="0" w:color="auto"/>
            <w:left w:val="none" w:sz="0" w:space="0" w:color="auto"/>
            <w:bottom w:val="none" w:sz="0" w:space="0" w:color="auto"/>
            <w:right w:val="none" w:sz="0" w:space="0" w:color="auto"/>
          </w:divBdr>
          <w:divsChild>
            <w:div w:id="1186485697">
              <w:marLeft w:val="0"/>
              <w:marRight w:val="0"/>
              <w:marTop w:val="0"/>
              <w:marBottom w:val="0"/>
              <w:divBdr>
                <w:top w:val="none" w:sz="0" w:space="0" w:color="auto"/>
                <w:left w:val="none" w:sz="0" w:space="0" w:color="auto"/>
                <w:bottom w:val="none" w:sz="0" w:space="0" w:color="auto"/>
                <w:right w:val="none" w:sz="0" w:space="0" w:color="auto"/>
              </w:divBdr>
            </w:div>
          </w:divsChild>
        </w:div>
        <w:div w:id="1229609676">
          <w:marLeft w:val="0"/>
          <w:marRight w:val="0"/>
          <w:marTop w:val="0"/>
          <w:marBottom w:val="0"/>
          <w:divBdr>
            <w:top w:val="none" w:sz="0" w:space="0" w:color="auto"/>
            <w:left w:val="none" w:sz="0" w:space="0" w:color="auto"/>
            <w:bottom w:val="none" w:sz="0" w:space="0" w:color="auto"/>
            <w:right w:val="none" w:sz="0" w:space="0" w:color="auto"/>
          </w:divBdr>
        </w:div>
        <w:div w:id="1347950257">
          <w:marLeft w:val="0"/>
          <w:marRight w:val="0"/>
          <w:marTop w:val="0"/>
          <w:marBottom w:val="0"/>
          <w:divBdr>
            <w:top w:val="none" w:sz="0" w:space="0" w:color="auto"/>
            <w:left w:val="none" w:sz="0" w:space="0" w:color="auto"/>
            <w:bottom w:val="none" w:sz="0" w:space="0" w:color="auto"/>
            <w:right w:val="none" w:sz="0" w:space="0" w:color="auto"/>
          </w:divBdr>
          <w:divsChild>
            <w:div w:id="1522236463">
              <w:marLeft w:val="0"/>
              <w:marRight w:val="0"/>
              <w:marTop w:val="0"/>
              <w:marBottom w:val="0"/>
              <w:divBdr>
                <w:top w:val="none" w:sz="0" w:space="0" w:color="auto"/>
                <w:left w:val="none" w:sz="0" w:space="0" w:color="auto"/>
                <w:bottom w:val="none" w:sz="0" w:space="0" w:color="auto"/>
                <w:right w:val="none" w:sz="0" w:space="0" w:color="auto"/>
              </w:divBdr>
            </w:div>
          </w:divsChild>
        </w:div>
        <w:div w:id="608782654">
          <w:marLeft w:val="0"/>
          <w:marRight w:val="0"/>
          <w:marTop w:val="0"/>
          <w:marBottom w:val="0"/>
          <w:divBdr>
            <w:top w:val="none" w:sz="0" w:space="0" w:color="auto"/>
            <w:left w:val="none" w:sz="0" w:space="0" w:color="auto"/>
            <w:bottom w:val="none" w:sz="0" w:space="0" w:color="auto"/>
            <w:right w:val="none" w:sz="0" w:space="0" w:color="auto"/>
          </w:divBdr>
        </w:div>
        <w:div w:id="591398434">
          <w:marLeft w:val="0"/>
          <w:marRight w:val="0"/>
          <w:marTop w:val="0"/>
          <w:marBottom w:val="0"/>
          <w:divBdr>
            <w:top w:val="none" w:sz="0" w:space="0" w:color="auto"/>
            <w:left w:val="none" w:sz="0" w:space="0" w:color="auto"/>
            <w:bottom w:val="none" w:sz="0" w:space="0" w:color="auto"/>
            <w:right w:val="none" w:sz="0" w:space="0" w:color="auto"/>
          </w:divBdr>
          <w:divsChild>
            <w:div w:id="2065255013">
              <w:marLeft w:val="0"/>
              <w:marRight w:val="0"/>
              <w:marTop w:val="0"/>
              <w:marBottom w:val="0"/>
              <w:divBdr>
                <w:top w:val="none" w:sz="0" w:space="0" w:color="auto"/>
                <w:left w:val="none" w:sz="0" w:space="0" w:color="auto"/>
                <w:bottom w:val="none" w:sz="0" w:space="0" w:color="auto"/>
                <w:right w:val="none" w:sz="0" w:space="0" w:color="auto"/>
              </w:divBdr>
            </w:div>
          </w:divsChild>
        </w:div>
        <w:div w:id="1229919113">
          <w:marLeft w:val="0"/>
          <w:marRight w:val="0"/>
          <w:marTop w:val="0"/>
          <w:marBottom w:val="0"/>
          <w:divBdr>
            <w:top w:val="none" w:sz="0" w:space="0" w:color="auto"/>
            <w:left w:val="none" w:sz="0" w:space="0" w:color="auto"/>
            <w:bottom w:val="none" w:sz="0" w:space="0" w:color="auto"/>
            <w:right w:val="none" w:sz="0" w:space="0" w:color="auto"/>
          </w:divBdr>
        </w:div>
        <w:div w:id="1680305418">
          <w:marLeft w:val="0"/>
          <w:marRight w:val="0"/>
          <w:marTop w:val="0"/>
          <w:marBottom w:val="0"/>
          <w:divBdr>
            <w:top w:val="none" w:sz="0" w:space="0" w:color="auto"/>
            <w:left w:val="none" w:sz="0" w:space="0" w:color="auto"/>
            <w:bottom w:val="none" w:sz="0" w:space="0" w:color="auto"/>
            <w:right w:val="none" w:sz="0" w:space="0" w:color="auto"/>
          </w:divBdr>
          <w:divsChild>
            <w:div w:id="169217411">
              <w:marLeft w:val="0"/>
              <w:marRight w:val="0"/>
              <w:marTop w:val="0"/>
              <w:marBottom w:val="0"/>
              <w:divBdr>
                <w:top w:val="none" w:sz="0" w:space="0" w:color="auto"/>
                <w:left w:val="none" w:sz="0" w:space="0" w:color="auto"/>
                <w:bottom w:val="none" w:sz="0" w:space="0" w:color="auto"/>
                <w:right w:val="none" w:sz="0" w:space="0" w:color="auto"/>
              </w:divBdr>
            </w:div>
          </w:divsChild>
        </w:div>
        <w:div w:id="1151748051">
          <w:marLeft w:val="0"/>
          <w:marRight w:val="0"/>
          <w:marTop w:val="0"/>
          <w:marBottom w:val="0"/>
          <w:divBdr>
            <w:top w:val="none" w:sz="0" w:space="0" w:color="auto"/>
            <w:left w:val="none" w:sz="0" w:space="0" w:color="auto"/>
            <w:bottom w:val="none" w:sz="0" w:space="0" w:color="auto"/>
            <w:right w:val="none" w:sz="0" w:space="0" w:color="auto"/>
          </w:divBdr>
        </w:div>
        <w:div w:id="1876963292">
          <w:marLeft w:val="0"/>
          <w:marRight w:val="0"/>
          <w:marTop w:val="0"/>
          <w:marBottom w:val="0"/>
          <w:divBdr>
            <w:top w:val="none" w:sz="0" w:space="0" w:color="auto"/>
            <w:left w:val="none" w:sz="0" w:space="0" w:color="auto"/>
            <w:bottom w:val="none" w:sz="0" w:space="0" w:color="auto"/>
            <w:right w:val="none" w:sz="0" w:space="0" w:color="auto"/>
          </w:divBdr>
          <w:divsChild>
            <w:div w:id="410081469">
              <w:marLeft w:val="0"/>
              <w:marRight w:val="0"/>
              <w:marTop w:val="0"/>
              <w:marBottom w:val="0"/>
              <w:divBdr>
                <w:top w:val="none" w:sz="0" w:space="0" w:color="auto"/>
                <w:left w:val="none" w:sz="0" w:space="0" w:color="auto"/>
                <w:bottom w:val="none" w:sz="0" w:space="0" w:color="auto"/>
                <w:right w:val="none" w:sz="0" w:space="0" w:color="auto"/>
              </w:divBdr>
            </w:div>
          </w:divsChild>
        </w:div>
        <w:div w:id="810169954">
          <w:marLeft w:val="0"/>
          <w:marRight w:val="0"/>
          <w:marTop w:val="0"/>
          <w:marBottom w:val="0"/>
          <w:divBdr>
            <w:top w:val="none" w:sz="0" w:space="0" w:color="auto"/>
            <w:left w:val="none" w:sz="0" w:space="0" w:color="auto"/>
            <w:bottom w:val="none" w:sz="0" w:space="0" w:color="auto"/>
            <w:right w:val="none" w:sz="0" w:space="0" w:color="auto"/>
          </w:divBdr>
        </w:div>
        <w:div w:id="1501194368">
          <w:marLeft w:val="0"/>
          <w:marRight w:val="0"/>
          <w:marTop w:val="0"/>
          <w:marBottom w:val="0"/>
          <w:divBdr>
            <w:top w:val="none" w:sz="0" w:space="0" w:color="auto"/>
            <w:left w:val="none" w:sz="0" w:space="0" w:color="auto"/>
            <w:bottom w:val="none" w:sz="0" w:space="0" w:color="auto"/>
            <w:right w:val="none" w:sz="0" w:space="0" w:color="auto"/>
          </w:divBdr>
          <w:divsChild>
            <w:div w:id="1652251286">
              <w:marLeft w:val="0"/>
              <w:marRight w:val="0"/>
              <w:marTop w:val="0"/>
              <w:marBottom w:val="0"/>
              <w:divBdr>
                <w:top w:val="none" w:sz="0" w:space="0" w:color="auto"/>
                <w:left w:val="none" w:sz="0" w:space="0" w:color="auto"/>
                <w:bottom w:val="none" w:sz="0" w:space="0" w:color="auto"/>
                <w:right w:val="none" w:sz="0" w:space="0" w:color="auto"/>
              </w:divBdr>
            </w:div>
          </w:divsChild>
        </w:div>
        <w:div w:id="1009715927">
          <w:marLeft w:val="0"/>
          <w:marRight w:val="0"/>
          <w:marTop w:val="300"/>
          <w:marBottom w:val="0"/>
          <w:divBdr>
            <w:top w:val="none" w:sz="0" w:space="0" w:color="auto"/>
            <w:left w:val="none" w:sz="0" w:space="0" w:color="auto"/>
            <w:bottom w:val="none" w:sz="0" w:space="0" w:color="auto"/>
            <w:right w:val="none" w:sz="0" w:space="0" w:color="auto"/>
          </w:divBdr>
          <w:divsChild>
            <w:div w:id="950012280">
              <w:marLeft w:val="0"/>
              <w:marRight w:val="0"/>
              <w:marTop w:val="0"/>
              <w:marBottom w:val="0"/>
              <w:divBdr>
                <w:top w:val="none" w:sz="0" w:space="0" w:color="auto"/>
                <w:left w:val="none" w:sz="0" w:space="0" w:color="auto"/>
                <w:bottom w:val="none" w:sz="0" w:space="0" w:color="auto"/>
                <w:right w:val="none" w:sz="0" w:space="0" w:color="auto"/>
              </w:divBdr>
              <w:divsChild>
                <w:div w:id="553810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620562">
          <w:marLeft w:val="0"/>
          <w:marRight w:val="0"/>
          <w:marTop w:val="300"/>
          <w:marBottom w:val="0"/>
          <w:divBdr>
            <w:top w:val="none" w:sz="0" w:space="0" w:color="auto"/>
            <w:left w:val="none" w:sz="0" w:space="0" w:color="auto"/>
            <w:bottom w:val="none" w:sz="0" w:space="0" w:color="auto"/>
            <w:right w:val="none" w:sz="0" w:space="0" w:color="auto"/>
          </w:divBdr>
          <w:divsChild>
            <w:div w:id="1735421459">
              <w:marLeft w:val="0"/>
              <w:marRight w:val="0"/>
              <w:marTop w:val="0"/>
              <w:marBottom w:val="0"/>
              <w:divBdr>
                <w:top w:val="none" w:sz="0" w:space="0" w:color="auto"/>
                <w:left w:val="none" w:sz="0" w:space="0" w:color="auto"/>
                <w:bottom w:val="none" w:sz="0" w:space="0" w:color="auto"/>
                <w:right w:val="none" w:sz="0" w:space="0" w:color="auto"/>
              </w:divBdr>
              <w:divsChild>
                <w:div w:id="151002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42656">
          <w:marLeft w:val="0"/>
          <w:marRight w:val="0"/>
          <w:marTop w:val="300"/>
          <w:marBottom w:val="0"/>
          <w:divBdr>
            <w:top w:val="none" w:sz="0" w:space="0" w:color="auto"/>
            <w:left w:val="none" w:sz="0" w:space="0" w:color="auto"/>
            <w:bottom w:val="none" w:sz="0" w:space="0" w:color="auto"/>
            <w:right w:val="none" w:sz="0" w:space="0" w:color="auto"/>
          </w:divBdr>
          <w:divsChild>
            <w:div w:id="1940330231">
              <w:marLeft w:val="0"/>
              <w:marRight w:val="0"/>
              <w:marTop w:val="0"/>
              <w:marBottom w:val="0"/>
              <w:divBdr>
                <w:top w:val="none" w:sz="0" w:space="0" w:color="auto"/>
                <w:left w:val="none" w:sz="0" w:space="0" w:color="auto"/>
                <w:bottom w:val="none" w:sz="0" w:space="0" w:color="auto"/>
                <w:right w:val="none" w:sz="0" w:space="0" w:color="auto"/>
              </w:divBdr>
              <w:divsChild>
                <w:div w:id="531500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84436">
          <w:marLeft w:val="0"/>
          <w:marRight w:val="0"/>
          <w:marTop w:val="300"/>
          <w:marBottom w:val="0"/>
          <w:divBdr>
            <w:top w:val="none" w:sz="0" w:space="0" w:color="auto"/>
            <w:left w:val="none" w:sz="0" w:space="0" w:color="auto"/>
            <w:bottom w:val="none" w:sz="0" w:space="0" w:color="auto"/>
            <w:right w:val="none" w:sz="0" w:space="0" w:color="auto"/>
          </w:divBdr>
          <w:divsChild>
            <w:div w:id="669412826">
              <w:marLeft w:val="0"/>
              <w:marRight w:val="0"/>
              <w:marTop w:val="0"/>
              <w:marBottom w:val="0"/>
              <w:divBdr>
                <w:top w:val="none" w:sz="0" w:space="0" w:color="auto"/>
                <w:left w:val="none" w:sz="0" w:space="0" w:color="auto"/>
                <w:bottom w:val="none" w:sz="0" w:space="0" w:color="auto"/>
                <w:right w:val="none" w:sz="0" w:space="0" w:color="auto"/>
              </w:divBdr>
              <w:divsChild>
                <w:div w:id="45772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540700">
      <w:bodyDiv w:val="1"/>
      <w:marLeft w:val="0"/>
      <w:marRight w:val="0"/>
      <w:marTop w:val="0"/>
      <w:marBottom w:val="0"/>
      <w:divBdr>
        <w:top w:val="none" w:sz="0" w:space="0" w:color="auto"/>
        <w:left w:val="none" w:sz="0" w:space="0" w:color="auto"/>
        <w:bottom w:val="none" w:sz="0" w:space="0" w:color="auto"/>
        <w:right w:val="none" w:sz="0" w:space="0" w:color="auto"/>
      </w:divBdr>
      <w:divsChild>
        <w:div w:id="971911508">
          <w:marLeft w:val="0"/>
          <w:marRight w:val="0"/>
          <w:marTop w:val="0"/>
          <w:marBottom w:val="0"/>
          <w:divBdr>
            <w:top w:val="none" w:sz="0" w:space="0" w:color="auto"/>
            <w:left w:val="none" w:sz="0" w:space="0" w:color="auto"/>
            <w:bottom w:val="none" w:sz="0" w:space="0" w:color="auto"/>
            <w:right w:val="none" w:sz="0" w:space="0" w:color="auto"/>
          </w:divBdr>
        </w:div>
        <w:div w:id="768769162">
          <w:marLeft w:val="0"/>
          <w:marRight w:val="0"/>
          <w:marTop w:val="0"/>
          <w:marBottom w:val="0"/>
          <w:divBdr>
            <w:top w:val="none" w:sz="0" w:space="0" w:color="auto"/>
            <w:left w:val="none" w:sz="0" w:space="0" w:color="auto"/>
            <w:bottom w:val="none" w:sz="0" w:space="0" w:color="auto"/>
            <w:right w:val="none" w:sz="0" w:space="0" w:color="auto"/>
          </w:divBdr>
          <w:divsChild>
            <w:div w:id="1942299718">
              <w:marLeft w:val="0"/>
              <w:marRight w:val="0"/>
              <w:marTop w:val="0"/>
              <w:marBottom w:val="0"/>
              <w:divBdr>
                <w:top w:val="none" w:sz="0" w:space="0" w:color="auto"/>
                <w:left w:val="none" w:sz="0" w:space="0" w:color="auto"/>
                <w:bottom w:val="none" w:sz="0" w:space="0" w:color="auto"/>
                <w:right w:val="none" w:sz="0" w:space="0" w:color="auto"/>
              </w:divBdr>
            </w:div>
          </w:divsChild>
        </w:div>
        <w:div w:id="1504785165">
          <w:marLeft w:val="0"/>
          <w:marRight w:val="0"/>
          <w:marTop w:val="0"/>
          <w:marBottom w:val="0"/>
          <w:divBdr>
            <w:top w:val="none" w:sz="0" w:space="0" w:color="auto"/>
            <w:left w:val="none" w:sz="0" w:space="0" w:color="auto"/>
            <w:bottom w:val="none" w:sz="0" w:space="0" w:color="auto"/>
            <w:right w:val="none" w:sz="0" w:space="0" w:color="auto"/>
          </w:divBdr>
        </w:div>
        <w:div w:id="1464615351">
          <w:marLeft w:val="0"/>
          <w:marRight w:val="0"/>
          <w:marTop w:val="0"/>
          <w:marBottom w:val="0"/>
          <w:divBdr>
            <w:top w:val="none" w:sz="0" w:space="0" w:color="auto"/>
            <w:left w:val="none" w:sz="0" w:space="0" w:color="auto"/>
            <w:bottom w:val="none" w:sz="0" w:space="0" w:color="auto"/>
            <w:right w:val="none" w:sz="0" w:space="0" w:color="auto"/>
          </w:divBdr>
          <w:divsChild>
            <w:div w:id="402337571">
              <w:marLeft w:val="0"/>
              <w:marRight w:val="0"/>
              <w:marTop w:val="0"/>
              <w:marBottom w:val="0"/>
              <w:divBdr>
                <w:top w:val="none" w:sz="0" w:space="0" w:color="auto"/>
                <w:left w:val="none" w:sz="0" w:space="0" w:color="auto"/>
                <w:bottom w:val="none" w:sz="0" w:space="0" w:color="auto"/>
                <w:right w:val="none" w:sz="0" w:space="0" w:color="auto"/>
              </w:divBdr>
            </w:div>
          </w:divsChild>
        </w:div>
        <w:div w:id="455875595">
          <w:marLeft w:val="0"/>
          <w:marRight w:val="0"/>
          <w:marTop w:val="0"/>
          <w:marBottom w:val="0"/>
          <w:divBdr>
            <w:top w:val="none" w:sz="0" w:space="0" w:color="auto"/>
            <w:left w:val="none" w:sz="0" w:space="0" w:color="auto"/>
            <w:bottom w:val="none" w:sz="0" w:space="0" w:color="auto"/>
            <w:right w:val="none" w:sz="0" w:space="0" w:color="auto"/>
          </w:divBdr>
        </w:div>
        <w:div w:id="1047529126">
          <w:marLeft w:val="0"/>
          <w:marRight w:val="0"/>
          <w:marTop w:val="0"/>
          <w:marBottom w:val="0"/>
          <w:divBdr>
            <w:top w:val="none" w:sz="0" w:space="0" w:color="auto"/>
            <w:left w:val="none" w:sz="0" w:space="0" w:color="auto"/>
            <w:bottom w:val="none" w:sz="0" w:space="0" w:color="auto"/>
            <w:right w:val="none" w:sz="0" w:space="0" w:color="auto"/>
          </w:divBdr>
          <w:divsChild>
            <w:div w:id="1541478844">
              <w:marLeft w:val="0"/>
              <w:marRight w:val="0"/>
              <w:marTop w:val="0"/>
              <w:marBottom w:val="0"/>
              <w:divBdr>
                <w:top w:val="none" w:sz="0" w:space="0" w:color="auto"/>
                <w:left w:val="none" w:sz="0" w:space="0" w:color="auto"/>
                <w:bottom w:val="none" w:sz="0" w:space="0" w:color="auto"/>
                <w:right w:val="none" w:sz="0" w:space="0" w:color="auto"/>
              </w:divBdr>
            </w:div>
          </w:divsChild>
        </w:div>
        <w:div w:id="296958756">
          <w:marLeft w:val="0"/>
          <w:marRight w:val="0"/>
          <w:marTop w:val="0"/>
          <w:marBottom w:val="0"/>
          <w:divBdr>
            <w:top w:val="none" w:sz="0" w:space="0" w:color="auto"/>
            <w:left w:val="none" w:sz="0" w:space="0" w:color="auto"/>
            <w:bottom w:val="none" w:sz="0" w:space="0" w:color="auto"/>
            <w:right w:val="none" w:sz="0" w:space="0" w:color="auto"/>
          </w:divBdr>
        </w:div>
        <w:div w:id="322322158">
          <w:marLeft w:val="0"/>
          <w:marRight w:val="0"/>
          <w:marTop w:val="0"/>
          <w:marBottom w:val="0"/>
          <w:divBdr>
            <w:top w:val="none" w:sz="0" w:space="0" w:color="auto"/>
            <w:left w:val="none" w:sz="0" w:space="0" w:color="auto"/>
            <w:bottom w:val="none" w:sz="0" w:space="0" w:color="auto"/>
            <w:right w:val="none" w:sz="0" w:space="0" w:color="auto"/>
          </w:divBdr>
          <w:divsChild>
            <w:div w:id="1653946242">
              <w:marLeft w:val="0"/>
              <w:marRight w:val="0"/>
              <w:marTop w:val="0"/>
              <w:marBottom w:val="0"/>
              <w:divBdr>
                <w:top w:val="none" w:sz="0" w:space="0" w:color="auto"/>
                <w:left w:val="none" w:sz="0" w:space="0" w:color="auto"/>
                <w:bottom w:val="none" w:sz="0" w:space="0" w:color="auto"/>
                <w:right w:val="none" w:sz="0" w:space="0" w:color="auto"/>
              </w:divBdr>
            </w:div>
          </w:divsChild>
        </w:div>
        <w:div w:id="1230651605">
          <w:marLeft w:val="0"/>
          <w:marRight w:val="0"/>
          <w:marTop w:val="0"/>
          <w:marBottom w:val="0"/>
          <w:divBdr>
            <w:top w:val="none" w:sz="0" w:space="0" w:color="auto"/>
            <w:left w:val="none" w:sz="0" w:space="0" w:color="auto"/>
            <w:bottom w:val="none" w:sz="0" w:space="0" w:color="auto"/>
            <w:right w:val="none" w:sz="0" w:space="0" w:color="auto"/>
          </w:divBdr>
        </w:div>
        <w:div w:id="1204101903">
          <w:marLeft w:val="0"/>
          <w:marRight w:val="0"/>
          <w:marTop w:val="0"/>
          <w:marBottom w:val="0"/>
          <w:divBdr>
            <w:top w:val="none" w:sz="0" w:space="0" w:color="auto"/>
            <w:left w:val="none" w:sz="0" w:space="0" w:color="auto"/>
            <w:bottom w:val="none" w:sz="0" w:space="0" w:color="auto"/>
            <w:right w:val="none" w:sz="0" w:space="0" w:color="auto"/>
          </w:divBdr>
          <w:divsChild>
            <w:div w:id="917593867">
              <w:marLeft w:val="0"/>
              <w:marRight w:val="0"/>
              <w:marTop w:val="0"/>
              <w:marBottom w:val="0"/>
              <w:divBdr>
                <w:top w:val="none" w:sz="0" w:space="0" w:color="auto"/>
                <w:left w:val="none" w:sz="0" w:space="0" w:color="auto"/>
                <w:bottom w:val="none" w:sz="0" w:space="0" w:color="auto"/>
                <w:right w:val="none" w:sz="0" w:space="0" w:color="auto"/>
              </w:divBdr>
            </w:div>
          </w:divsChild>
        </w:div>
        <w:div w:id="209923377">
          <w:marLeft w:val="0"/>
          <w:marRight w:val="0"/>
          <w:marTop w:val="0"/>
          <w:marBottom w:val="0"/>
          <w:divBdr>
            <w:top w:val="none" w:sz="0" w:space="0" w:color="auto"/>
            <w:left w:val="none" w:sz="0" w:space="0" w:color="auto"/>
            <w:bottom w:val="none" w:sz="0" w:space="0" w:color="auto"/>
            <w:right w:val="none" w:sz="0" w:space="0" w:color="auto"/>
          </w:divBdr>
        </w:div>
        <w:div w:id="411858410">
          <w:marLeft w:val="0"/>
          <w:marRight w:val="0"/>
          <w:marTop w:val="0"/>
          <w:marBottom w:val="0"/>
          <w:divBdr>
            <w:top w:val="none" w:sz="0" w:space="0" w:color="auto"/>
            <w:left w:val="none" w:sz="0" w:space="0" w:color="auto"/>
            <w:bottom w:val="none" w:sz="0" w:space="0" w:color="auto"/>
            <w:right w:val="none" w:sz="0" w:space="0" w:color="auto"/>
          </w:divBdr>
          <w:divsChild>
            <w:div w:id="1375040477">
              <w:marLeft w:val="0"/>
              <w:marRight w:val="0"/>
              <w:marTop w:val="0"/>
              <w:marBottom w:val="0"/>
              <w:divBdr>
                <w:top w:val="none" w:sz="0" w:space="0" w:color="auto"/>
                <w:left w:val="none" w:sz="0" w:space="0" w:color="auto"/>
                <w:bottom w:val="none" w:sz="0" w:space="0" w:color="auto"/>
                <w:right w:val="none" w:sz="0" w:space="0" w:color="auto"/>
              </w:divBdr>
            </w:div>
          </w:divsChild>
        </w:div>
        <w:div w:id="736051652">
          <w:marLeft w:val="0"/>
          <w:marRight w:val="0"/>
          <w:marTop w:val="0"/>
          <w:marBottom w:val="0"/>
          <w:divBdr>
            <w:top w:val="none" w:sz="0" w:space="0" w:color="auto"/>
            <w:left w:val="none" w:sz="0" w:space="0" w:color="auto"/>
            <w:bottom w:val="none" w:sz="0" w:space="0" w:color="auto"/>
            <w:right w:val="none" w:sz="0" w:space="0" w:color="auto"/>
          </w:divBdr>
        </w:div>
        <w:div w:id="841356205">
          <w:marLeft w:val="0"/>
          <w:marRight w:val="0"/>
          <w:marTop w:val="0"/>
          <w:marBottom w:val="0"/>
          <w:divBdr>
            <w:top w:val="none" w:sz="0" w:space="0" w:color="auto"/>
            <w:left w:val="none" w:sz="0" w:space="0" w:color="auto"/>
            <w:bottom w:val="none" w:sz="0" w:space="0" w:color="auto"/>
            <w:right w:val="none" w:sz="0" w:space="0" w:color="auto"/>
          </w:divBdr>
          <w:divsChild>
            <w:div w:id="164321641">
              <w:marLeft w:val="0"/>
              <w:marRight w:val="0"/>
              <w:marTop w:val="0"/>
              <w:marBottom w:val="0"/>
              <w:divBdr>
                <w:top w:val="none" w:sz="0" w:space="0" w:color="auto"/>
                <w:left w:val="none" w:sz="0" w:space="0" w:color="auto"/>
                <w:bottom w:val="none" w:sz="0" w:space="0" w:color="auto"/>
                <w:right w:val="none" w:sz="0" w:space="0" w:color="auto"/>
              </w:divBdr>
            </w:div>
          </w:divsChild>
        </w:div>
        <w:div w:id="987054604">
          <w:marLeft w:val="0"/>
          <w:marRight w:val="0"/>
          <w:marTop w:val="300"/>
          <w:marBottom w:val="0"/>
          <w:divBdr>
            <w:top w:val="none" w:sz="0" w:space="0" w:color="auto"/>
            <w:left w:val="none" w:sz="0" w:space="0" w:color="auto"/>
            <w:bottom w:val="none" w:sz="0" w:space="0" w:color="auto"/>
            <w:right w:val="none" w:sz="0" w:space="0" w:color="auto"/>
          </w:divBdr>
          <w:divsChild>
            <w:div w:id="1741558520">
              <w:marLeft w:val="0"/>
              <w:marRight w:val="0"/>
              <w:marTop w:val="0"/>
              <w:marBottom w:val="0"/>
              <w:divBdr>
                <w:top w:val="none" w:sz="0" w:space="0" w:color="auto"/>
                <w:left w:val="none" w:sz="0" w:space="0" w:color="auto"/>
                <w:bottom w:val="none" w:sz="0" w:space="0" w:color="auto"/>
                <w:right w:val="none" w:sz="0" w:space="0" w:color="auto"/>
              </w:divBdr>
              <w:divsChild>
                <w:div w:id="1876191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806271">
          <w:marLeft w:val="0"/>
          <w:marRight w:val="0"/>
          <w:marTop w:val="300"/>
          <w:marBottom w:val="0"/>
          <w:divBdr>
            <w:top w:val="none" w:sz="0" w:space="0" w:color="auto"/>
            <w:left w:val="none" w:sz="0" w:space="0" w:color="auto"/>
            <w:bottom w:val="none" w:sz="0" w:space="0" w:color="auto"/>
            <w:right w:val="none" w:sz="0" w:space="0" w:color="auto"/>
          </w:divBdr>
          <w:divsChild>
            <w:div w:id="2082099953">
              <w:marLeft w:val="0"/>
              <w:marRight w:val="0"/>
              <w:marTop w:val="0"/>
              <w:marBottom w:val="0"/>
              <w:divBdr>
                <w:top w:val="none" w:sz="0" w:space="0" w:color="auto"/>
                <w:left w:val="none" w:sz="0" w:space="0" w:color="auto"/>
                <w:bottom w:val="none" w:sz="0" w:space="0" w:color="auto"/>
                <w:right w:val="none" w:sz="0" w:space="0" w:color="auto"/>
              </w:divBdr>
              <w:divsChild>
                <w:div w:id="174109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1289">
          <w:marLeft w:val="0"/>
          <w:marRight w:val="0"/>
          <w:marTop w:val="300"/>
          <w:marBottom w:val="0"/>
          <w:divBdr>
            <w:top w:val="none" w:sz="0" w:space="0" w:color="auto"/>
            <w:left w:val="none" w:sz="0" w:space="0" w:color="auto"/>
            <w:bottom w:val="none" w:sz="0" w:space="0" w:color="auto"/>
            <w:right w:val="none" w:sz="0" w:space="0" w:color="auto"/>
          </w:divBdr>
          <w:divsChild>
            <w:div w:id="1416827315">
              <w:marLeft w:val="0"/>
              <w:marRight w:val="0"/>
              <w:marTop w:val="0"/>
              <w:marBottom w:val="0"/>
              <w:divBdr>
                <w:top w:val="none" w:sz="0" w:space="0" w:color="auto"/>
                <w:left w:val="none" w:sz="0" w:space="0" w:color="auto"/>
                <w:bottom w:val="none" w:sz="0" w:space="0" w:color="auto"/>
                <w:right w:val="none" w:sz="0" w:space="0" w:color="auto"/>
              </w:divBdr>
              <w:divsChild>
                <w:div w:id="1043872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278073">
      <w:bodyDiv w:val="1"/>
      <w:marLeft w:val="0"/>
      <w:marRight w:val="0"/>
      <w:marTop w:val="0"/>
      <w:marBottom w:val="0"/>
      <w:divBdr>
        <w:top w:val="none" w:sz="0" w:space="0" w:color="auto"/>
        <w:left w:val="none" w:sz="0" w:space="0" w:color="auto"/>
        <w:bottom w:val="none" w:sz="0" w:space="0" w:color="auto"/>
        <w:right w:val="none" w:sz="0" w:space="0" w:color="auto"/>
      </w:divBdr>
      <w:divsChild>
        <w:div w:id="1906141167">
          <w:marLeft w:val="0"/>
          <w:marRight w:val="0"/>
          <w:marTop w:val="0"/>
          <w:marBottom w:val="0"/>
          <w:divBdr>
            <w:top w:val="none" w:sz="0" w:space="0" w:color="auto"/>
            <w:left w:val="none" w:sz="0" w:space="0" w:color="auto"/>
            <w:bottom w:val="none" w:sz="0" w:space="0" w:color="auto"/>
            <w:right w:val="none" w:sz="0" w:space="0" w:color="auto"/>
          </w:divBdr>
        </w:div>
        <w:div w:id="1676955876">
          <w:marLeft w:val="0"/>
          <w:marRight w:val="0"/>
          <w:marTop w:val="0"/>
          <w:marBottom w:val="0"/>
          <w:divBdr>
            <w:top w:val="none" w:sz="0" w:space="0" w:color="auto"/>
            <w:left w:val="none" w:sz="0" w:space="0" w:color="auto"/>
            <w:bottom w:val="none" w:sz="0" w:space="0" w:color="auto"/>
            <w:right w:val="none" w:sz="0" w:space="0" w:color="auto"/>
          </w:divBdr>
          <w:divsChild>
            <w:div w:id="1630356981">
              <w:marLeft w:val="0"/>
              <w:marRight w:val="0"/>
              <w:marTop w:val="0"/>
              <w:marBottom w:val="0"/>
              <w:divBdr>
                <w:top w:val="none" w:sz="0" w:space="0" w:color="auto"/>
                <w:left w:val="none" w:sz="0" w:space="0" w:color="auto"/>
                <w:bottom w:val="none" w:sz="0" w:space="0" w:color="auto"/>
                <w:right w:val="none" w:sz="0" w:space="0" w:color="auto"/>
              </w:divBdr>
            </w:div>
          </w:divsChild>
        </w:div>
        <w:div w:id="1637295015">
          <w:marLeft w:val="0"/>
          <w:marRight w:val="0"/>
          <w:marTop w:val="0"/>
          <w:marBottom w:val="0"/>
          <w:divBdr>
            <w:top w:val="none" w:sz="0" w:space="0" w:color="auto"/>
            <w:left w:val="none" w:sz="0" w:space="0" w:color="auto"/>
            <w:bottom w:val="none" w:sz="0" w:space="0" w:color="auto"/>
            <w:right w:val="none" w:sz="0" w:space="0" w:color="auto"/>
          </w:divBdr>
        </w:div>
        <w:div w:id="247691626">
          <w:marLeft w:val="0"/>
          <w:marRight w:val="0"/>
          <w:marTop w:val="0"/>
          <w:marBottom w:val="0"/>
          <w:divBdr>
            <w:top w:val="none" w:sz="0" w:space="0" w:color="auto"/>
            <w:left w:val="none" w:sz="0" w:space="0" w:color="auto"/>
            <w:bottom w:val="none" w:sz="0" w:space="0" w:color="auto"/>
            <w:right w:val="none" w:sz="0" w:space="0" w:color="auto"/>
          </w:divBdr>
          <w:divsChild>
            <w:div w:id="1266882815">
              <w:marLeft w:val="0"/>
              <w:marRight w:val="0"/>
              <w:marTop w:val="0"/>
              <w:marBottom w:val="0"/>
              <w:divBdr>
                <w:top w:val="none" w:sz="0" w:space="0" w:color="auto"/>
                <w:left w:val="none" w:sz="0" w:space="0" w:color="auto"/>
                <w:bottom w:val="none" w:sz="0" w:space="0" w:color="auto"/>
                <w:right w:val="none" w:sz="0" w:space="0" w:color="auto"/>
              </w:divBdr>
            </w:div>
          </w:divsChild>
        </w:div>
        <w:div w:id="319236188">
          <w:marLeft w:val="0"/>
          <w:marRight w:val="0"/>
          <w:marTop w:val="0"/>
          <w:marBottom w:val="0"/>
          <w:divBdr>
            <w:top w:val="none" w:sz="0" w:space="0" w:color="auto"/>
            <w:left w:val="none" w:sz="0" w:space="0" w:color="auto"/>
            <w:bottom w:val="none" w:sz="0" w:space="0" w:color="auto"/>
            <w:right w:val="none" w:sz="0" w:space="0" w:color="auto"/>
          </w:divBdr>
        </w:div>
        <w:div w:id="80639428">
          <w:marLeft w:val="0"/>
          <w:marRight w:val="0"/>
          <w:marTop w:val="0"/>
          <w:marBottom w:val="0"/>
          <w:divBdr>
            <w:top w:val="none" w:sz="0" w:space="0" w:color="auto"/>
            <w:left w:val="none" w:sz="0" w:space="0" w:color="auto"/>
            <w:bottom w:val="none" w:sz="0" w:space="0" w:color="auto"/>
            <w:right w:val="none" w:sz="0" w:space="0" w:color="auto"/>
          </w:divBdr>
          <w:divsChild>
            <w:div w:id="1646592067">
              <w:marLeft w:val="0"/>
              <w:marRight w:val="0"/>
              <w:marTop w:val="0"/>
              <w:marBottom w:val="0"/>
              <w:divBdr>
                <w:top w:val="none" w:sz="0" w:space="0" w:color="auto"/>
                <w:left w:val="none" w:sz="0" w:space="0" w:color="auto"/>
                <w:bottom w:val="none" w:sz="0" w:space="0" w:color="auto"/>
                <w:right w:val="none" w:sz="0" w:space="0" w:color="auto"/>
              </w:divBdr>
            </w:div>
          </w:divsChild>
        </w:div>
        <w:div w:id="8071780">
          <w:marLeft w:val="0"/>
          <w:marRight w:val="0"/>
          <w:marTop w:val="0"/>
          <w:marBottom w:val="0"/>
          <w:divBdr>
            <w:top w:val="none" w:sz="0" w:space="0" w:color="auto"/>
            <w:left w:val="none" w:sz="0" w:space="0" w:color="auto"/>
            <w:bottom w:val="none" w:sz="0" w:space="0" w:color="auto"/>
            <w:right w:val="none" w:sz="0" w:space="0" w:color="auto"/>
          </w:divBdr>
        </w:div>
        <w:div w:id="959140698">
          <w:marLeft w:val="0"/>
          <w:marRight w:val="0"/>
          <w:marTop w:val="0"/>
          <w:marBottom w:val="0"/>
          <w:divBdr>
            <w:top w:val="none" w:sz="0" w:space="0" w:color="auto"/>
            <w:left w:val="none" w:sz="0" w:space="0" w:color="auto"/>
            <w:bottom w:val="none" w:sz="0" w:space="0" w:color="auto"/>
            <w:right w:val="none" w:sz="0" w:space="0" w:color="auto"/>
          </w:divBdr>
          <w:divsChild>
            <w:div w:id="1240596535">
              <w:marLeft w:val="0"/>
              <w:marRight w:val="0"/>
              <w:marTop w:val="0"/>
              <w:marBottom w:val="0"/>
              <w:divBdr>
                <w:top w:val="none" w:sz="0" w:space="0" w:color="auto"/>
                <w:left w:val="none" w:sz="0" w:space="0" w:color="auto"/>
                <w:bottom w:val="none" w:sz="0" w:space="0" w:color="auto"/>
                <w:right w:val="none" w:sz="0" w:space="0" w:color="auto"/>
              </w:divBdr>
            </w:div>
          </w:divsChild>
        </w:div>
        <w:div w:id="1301226609">
          <w:marLeft w:val="0"/>
          <w:marRight w:val="0"/>
          <w:marTop w:val="0"/>
          <w:marBottom w:val="0"/>
          <w:divBdr>
            <w:top w:val="none" w:sz="0" w:space="0" w:color="auto"/>
            <w:left w:val="none" w:sz="0" w:space="0" w:color="auto"/>
            <w:bottom w:val="none" w:sz="0" w:space="0" w:color="auto"/>
            <w:right w:val="none" w:sz="0" w:space="0" w:color="auto"/>
          </w:divBdr>
        </w:div>
        <w:div w:id="1981837959">
          <w:marLeft w:val="0"/>
          <w:marRight w:val="0"/>
          <w:marTop w:val="0"/>
          <w:marBottom w:val="0"/>
          <w:divBdr>
            <w:top w:val="none" w:sz="0" w:space="0" w:color="auto"/>
            <w:left w:val="none" w:sz="0" w:space="0" w:color="auto"/>
            <w:bottom w:val="none" w:sz="0" w:space="0" w:color="auto"/>
            <w:right w:val="none" w:sz="0" w:space="0" w:color="auto"/>
          </w:divBdr>
          <w:divsChild>
            <w:div w:id="160127102">
              <w:marLeft w:val="0"/>
              <w:marRight w:val="0"/>
              <w:marTop w:val="0"/>
              <w:marBottom w:val="0"/>
              <w:divBdr>
                <w:top w:val="none" w:sz="0" w:space="0" w:color="auto"/>
                <w:left w:val="none" w:sz="0" w:space="0" w:color="auto"/>
                <w:bottom w:val="none" w:sz="0" w:space="0" w:color="auto"/>
                <w:right w:val="none" w:sz="0" w:space="0" w:color="auto"/>
              </w:divBdr>
            </w:div>
          </w:divsChild>
        </w:div>
        <w:div w:id="1505507383">
          <w:marLeft w:val="0"/>
          <w:marRight w:val="0"/>
          <w:marTop w:val="0"/>
          <w:marBottom w:val="0"/>
          <w:divBdr>
            <w:top w:val="none" w:sz="0" w:space="0" w:color="auto"/>
            <w:left w:val="none" w:sz="0" w:space="0" w:color="auto"/>
            <w:bottom w:val="none" w:sz="0" w:space="0" w:color="auto"/>
            <w:right w:val="none" w:sz="0" w:space="0" w:color="auto"/>
          </w:divBdr>
        </w:div>
        <w:div w:id="741490683">
          <w:marLeft w:val="0"/>
          <w:marRight w:val="0"/>
          <w:marTop w:val="0"/>
          <w:marBottom w:val="0"/>
          <w:divBdr>
            <w:top w:val="none" w:sz="0" w:space="0" w:color="auto"/>
            <w:left w:val="none" w:sz="0" w:space="0" w:color="auto"/>
            <w:bottom w:val="none" w:sz="0" w:space="0" w:color="auto"/>
            <w:right w:val="none" w:sz="0" w:space="0" w:color="auto"/>
          </w:divBdr>
          <w:divsChild>
            <w:div w:id="1096823546">
              <w:marLeft w:val="0"/>
              <w:marRight w:val="0"/>
              <w:marTop w:val="0"/>
              <w:marBottom w:val="0"/>
              <w:divBdr>
                <w:top w:val="none" w:sz="0" w:space="0" w:color="auto"/>
                <w:left w:val="none" w:sz="0" w:space="0" w:color="auto"/>
                <w:bottom w:val="none" w:sz="0" w:space="0" w:color="auto"/>
                <w:right w:val="none" w:sz="0" w:space="0" w:color="auto"/>
              </w:divBdr>
            </w:div>
          </w:divsChild>
        </w:div>
        <w:div w:id="767701007">
          <w:marLeft w:val="0"/>
          <w:marRight w:val="0"/>
          <w:marTop w:val="0"/>
          <w:marBottom w:val="0"/>
          <w:divBdr>
            <w:top w:val="none" w:sz="0" w:space="0" w:color="auto"/>
            <w:left w:val="none" w:sz="0" w:space="0" w:color="auto"/>
            <w:bottom w:val="none" w:sz="0" w:space="0" w:color="auto"/>
            <w:right w:val="none" w:sz="0" w:space="0" w:color="auto"/>
          </w:divBdr>
        </w:div>
        <w:div w:id="1157304535">
          <w:marLeft w:val="0"/>
          <w:marRight w:val="0"/>
          <w:marTop w:val="0"/>
          <w:marBottom w:val="0"/>
          <w:divBdr>
            <w:top w:val="none" w:sz="0" w:space="0" w:color="auto"/>
            <w:left w:val="none" w:sz="0" w:space="0" w:color="auto"/>
            <w:bottom w:val="none" w:sz="0" w:space="0" w:color="auto"/>
            <w:right w:val="none" w:sz="0" w:space="0" w:color="auto"/>
          </w:divBdr>
          <w:divsChild>
            <w:div w:id="1378310519">
              <w:marLeft w:val="0"/>
              <w:marRight w:val="0"/>
              <w:marTop w:val="0"/>
              <w:marBottom w:val="0"/>
              <w:divBdr>
                <w:top w:val="none" w:sz="0" w:space="0" w:color="auto"/>
                <w:left w:val="none" w:sz="0" w:space="0" w:color="auto"/>
                <w:bottom w:val="none" w:sz="0" w:space="0" w:color="auto"/>
                <w:right w:val="none" w:sz="0" w:space="0" w:color="auto"/>
              </w:divBdr>
            </w:div>
          </w:divsChild>
        </w:div>
        <w:div w:id="1471552120">
          <w:marLeft w:val="0"/>
          <w:marRight w:val="0"/>
          <w:marTop w:val="300"/>
          <w:marBottom w:val="0"/>
          <w:divBdr>
            <w:top w:val="none" w:sz="0" w:space="0" w:color="auto"/>
            <w:left w:val="none" w:sz="0" w:space="0" w:color="auto"/>
            <w:bottom w:val="none" w:sz="0" w:space="0" w:color="auto"/>
            <w:right w:val="none" w:sz="0" w:space="0" w:color="auto"/>
          </w:divBdr>
          <w:divsChild>
            <w:div w:id="1891116243">
              <w:marLeft w:val="0"/>
              <w:marRight w:val="0"/>
              <w:marTop w:val="0"/>
              <w:marBottom w:val="0"/>
              <w:divBdr>
                <w:top w:val="none" w:sz="0" w:space="0" w:color="auto"/>
                <w:left w:val="none" w:sz="0" w:space="0" w:color="auto"/>
                <w:bottom w:val="none" w:sz="0" w:space="0" w:color="auto"/>
                <w:right w:val="none" w:sz="0" w:space="0" w:color="auto"/>
              </w:divBdr>
              <w:divsChild>
                <w:div w:id="26327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83915">
          <w:marLeft w:val="0"/>
          <w:marRight w:val="0"/>
          <w:marTop w:val="300"/>
          <w:marBottom w:val="0"/>
          <w:divBdr>
            <w:top w:val="none" w:sz="0" w:space="0" w:color="auto"/>
            <w:left w:val="none" w:sz="0" w:space="0" w:color="auto"/>
            <w:bottom w:val="none" w:sz="0" w:space="0" w:color="auto"/>
            <w:right w:val="none" w:sz="0" w:space="0" w:color="auto"/>
          </w:divBdr>
          <w:divsChild>
            <w:div w:id="1137141946">
              <w:marLeft w:val="0"/>
              <w:marRight w:val="0"/>
              <w:marTop w:val="0"/>
              <w:marBottom w:val="0"/>
              <w:divBdr>
                <w:top w:val="none" w:sz="0" w:space="0" w:color="auto"/>
                <w:left w:val="none" w:sz="0" w:space="0" w:color="auto"/>
                <w:bottom w:val="none" w:sz="0" w:space="0" w:color="auto"/>
                <w:right w:val="none" w:sz="0" w:space="0" w:color="auto"/>
              </w:divBdr>
              <w:divsChild>
                <w:div w:id="144782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607932">
          <w:marLeft w:val="0"/>
          <w:marRight w:val="0"/>
          <w:marTop w:val="300"/>
          <w:marBottom w:val="0"/>
          <w:divBdr>
            <w:top w:val="none" w:sz="0" w:space="0" w:color="auto"/>
            <w:left w:val="none" w:sz="0" w:space="0" w:color="auto"/>
            <w:bottom w:val="none" w:sz="0" w:space="0" w:color="auto"/>
            <w:right w:val="none" w:sz="0" w:space="0" w:color="auto"/>
          </w:divBdr>
          <w:divsChild>
            <w:div w:id="417293065">
              <w:marLeft w:val="0"/>
              <w:marRight w:val="0"/>
              <w:marTop w:val="0"/>
              <w:marBottom w:val="0"/>
              <w:divBdr>
                <w:top w:val="none" w:sz="0" w:space="0" w:color="auto"/>
                <w:left w:val="none" w:sz="0" w:space="0" w:color="auto"/>
                <w:bottom w:val="none" w:sz="0" w:space="0" w:color="auto"/>
                <w:right w:val="none" w:sz="0" w:space="0" w:color="auto"/>
              </w:divBdr>
              <w:divsChild>
                <w:div w:id="83526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964464">
      <w:bodyDiv w:val="1"/>
      <w:marLeft w:val="0"/>
      <w:marRight w:val="0"/>
      <w:marTop w:val="0"/>
      <w:marBottom w:val="0"/>
      <w:divBdr>
        <w:top w:val="none" w:sz="0" w:space="0" w:color="auto"/>
        <w:left w:val="none" w:sz="0" w:space="0" w:color="auto"/>
        <w:bottom w:val="none" w:sz="0" w:space="0" w:color="auto"/>
        <w:right w:val="none" w:sz="0" w:space="0" w:color="auto"/>
      </w:divBdr>
      <w:divsChild>
        <w:div w:id="296647451">
          <w:marLeft w:val="0"/>
          <w:marRight w:val="0"/>
          <w:marTop w:val="0"/>
          <w:marBottom w:val="0"/>
          <w:divBdr>
            <w:top w:val="none" w:sz="0" w:space="0" w:color="auto"/>
            <w:left w:val="none" w:sz="0" w:space="0" w:color="auto"/>
            <w:bottom w:val="none" w:sz="0" w:space="0" w:color="auto"/>
            <w:right w:val="none" w:sz="0" w:space="0" w:color="auto"/>
          </w:divBdr>
        </w:div>
        <w:div w:id="1343241417">
          <w:marLeft w:val="0"/>
          <w:marRight w:val="0"/>
          <w:marTop w:val="0"/>
          <w:marBottom w:val="0"/>
          <w:divBdr>
            <w:top w:val="none" w:sz="0" w:space="0" w:color="auto"/>
            <w:left w:val="none" w:sz="0" w:space="0" w:color="auto"/>
            <w:bottom w:val="none" w:sz="0" w:space="0" w:color="auto"/>
            <w:right w:val="none" w:sz="0" w:space="0" w:color="auto"/>
          </w:divBdr>
          <w:divsChild>
            <w:div w:id="1430353440">
              <w:marLeft w:val="0"/>
              <w:marRight w:val="0"/>
              <w:marTop w:val="0"/>
              <w:marBottom w:val="0"/>
              <w:divBdr>
                <w:top w:val="none" w:sz="0" w:space="0" w:color="auto"/>
                <w:left w:val="none" w:sz="0" w:space="0" w:color="auto"/>
                <w:bottom w:val="none" w:sz="0" w:space="0" w:color="auto"/>
                <w:right w:val="none" w:sz="0" w:space="0" w:color="auto"/>
              </w:divBdr>
            </w:div>
          </w:divsChild>
        </w:div>
        <w:div w:id="92477702">
          <w:marLeft w:val="0"/>
          <w:marRight w:val="0"/>
          <w:marTop w:val="0"/>
          <w:marBottom w:val="0"/>
          <w:divBdr>
            <w:top w:val="none" w:sz="0" w:space="0" w:color="auto"/>
            <w:left w:val="none" w:sz="0" w:space="0" w:color="auto"/>
            <w:bottom w:val="none" w:sz="0" w:space="0" w:color="auto"/>
            <w:right w:val="none" w:sz="0" w:space="0" w:color="auto"/>
          </w:divBdr>
        </w:div>
        <w:div w:id="2021010019">
          <w:marLeft w:val="0"/>
          <w:marRight w:val="0"/>
          <w:marTop w:val="0"/>
          <w:marBottom w:val="0"/>
          <w:divBdr>
            <w:top w:val="none" w:sz="0" w:space="0" w:color="auto"/>
            <w:left w:val="none" w:sz="0" w:space="0" w:color="auto"/>
            <w:bottom w:val="none" w:sz="0" w:space="0" w:color="auto"/>
            <w:right w:val="none" w:sz="0" w:space="0" w:color="auto"/>
          </w:divBdr>
          <w:divsChild>
            <w:div w:id="2065449114">
              <w:marLeft w:val="0"/>
              <w:marRight w:val="0"/>
              <w:marTop w:val="0"/>
              <w:marBottom w:val="0"/>
              <w:divBdr>
                <w:top w:val="none" w:sz="0" w:space="0" w:color="auto"/>
                <w:left w:val="none" w:sz="0" w:space="0" w:color="auto"/>
                <w:bottom w:val="none" w:sz="0" w:space="0" w:color="auto"/>
                <w:right w:val="none" w:sz="0" w:space="0" w:color="auto"/>
              </w:divBdr>
            </w:div>
          </w:divsChild>
        </w:div>
        <w:div w:id="865992999">
          <w:marLeft w:val="0"/>
          <w:marRight w:val="0"/>
          <w:marTop w:val="0"/>
          <w:marBottom w:val="0"/>
          <w:divBdr>
            <w:top w:val="none" w:sz="0" w:space="0" w:color="auto"/>
            <w:left w:val="none" w:sz="0" w:space="0" w:color="auto"/>
            <w:bottom w:val="none" w:sz="0" w:space="0" w:color="auto"/>
            <w:right w:val="none" w:sz="0" w:space="0" w:color="auto"/>
          </w:divBdr>
        </w:div>
        <w:div w:id="122579436">
          <w:marLeft w:val="0"/>
          <w:marRight w:val="0"/>
          <w:marTop w:val="0"/>
          <w:marBottom w:val="0"/>
          <w:divBdr>
            <w:top w:val="none" w:sz="0" w:space="0" w:color="auto"/>
            <w:left w:val="none" w:sz="0" w:space="0" w:color="auto"/>
            <w:bottom w:val="none" w:sz="0" w:space="0" w:color="auto"/>
            <w:right w:val="none" w:sz="0" w:space="0" w:color="auto"/>
          </w:divBdr>
          <w:divsChild>
            <w:div w:id="749543817">
              <w:marLeft w:val="0"/>
              <w:marRight w:val="0"/>
              <w:marTop w:val="0"/>
              <w:marBottom w:val="0"/>
              <w:divBdr>
                <w:top w:val="none" w:sz="0" w:space="0" w:color="auto"/>
                <w:left w:val="none" w:sz="0" w:space="0" w:color="auto"/>
                <w:bottom w:val="none" w:sz="0" w:space="0" w:color="auto"/>
                <w:right w:val="none" w:sz="0" w:space="0" w:color="auto"/>
              </w:divBdr>
            </w:div>
          </w:divsChild>
        </w:div>
        <w:div w:id="752628287">
          <w:marLeft w:val="0"/>
          <w:marRight w:val="0"/>
          <w:marTop w:val="0"/>
          <w:marBottom w:val="0"/>
          <w:divBdr>
            <w:top w:val="none" w:sz="0" w:space="0" w:color="auto"/>
            <w:left w:val="none" w:sz="0" w:space="0" w:color="auto"/>
            <w:bottom w:val="none" w:sz="0" w:space="0" w:color="auto"/>
            <w:right w:val="none" w:sz="0" w:space="0" w:color="auto"/>
          </w:divBdr>
        </w:div>
        <w:div w:id="822283440">
          <w:marLeft w:val="0"/>
          <w:marRight w:val="0"/>
          <w:marTop w:val="0"/>
          <w:marBottom w:val="0"/>
          <w:divBdr>
            <w:top w:val="none" w:sz="0" w:space="0" w:color="auto"/>
            <w:left w:val="none" w:sz="0" w:space="0" w:color="auto"/>
            <w:bottom w:val="none" w:sz="0" w:space="0" w:color="auto"/>
            <w:right w:val="none" w:sz="0" w:space="0" w:color="auto"/>
          </w:divBdr>
          <w:divsChild>
            <w:div w:id="887230189">
              <w:marLeft w:val="0"/>
              <w:marRight w:val="0"/>
              <w:marTop w:val="0"/>
              <w:marBottom w:val="0"/>
              <w:divBdr>
                <w:top w:val="none" w:sz="0" w:space="0" w:color="auto"/>
                <w:left w:val="none" w:sz="0" w:space="0" w:color="auto"/>
                <w:bottom w:val="none" w:sz="0" w:space="0" w:color="auto"/>
                <w:right w:val="none" w:sz="0" w:space="0" w:color="auto"/>
              </w:divBdr>
            </w:div>
          </w:divsChild>
        </w:div>
        <w:div w:id="1113669746">
          <w:marLeft w:val="0"/>
          <w:marRight w:val="0"/>
          <w:marTop w:val="0"/>
          <w:marBottom w:val="0"/>
          <w:divBdr>
            <w:top w:val="none" w:sz="0" w:space="0" w:color="auto"/>
            <w:left w:val="none" w:sz="0" w:space="0" w:color="auto"/>
            <w:bottom w:val="none" w:sz="0" w:space="0" w:color="auto"/>
            <w:right w:val="none" w:sz="0" w:space="0" w:color="auto"/>
          </w:divBdr>
        </w:div>
        <w:div w:id="3362944">
          <w:marLeft w:val="0"/>
          <w:marRight w:val="0"/>
          <w:marTop w:val="0"/>
          <w:marBottom w:val="0"/>
          <w:divBdr>
            <w:top w:val="none" w:sz="0" w:space="0" w:color="auto"/>
            <w:left w:val="none" w:sz="0" w:space="0" w:color="auto"/>
            <w:bottom w:val="none" w:sz="0" w:space="0" w:color="auto"/>
            <w:right w:val="none" w:sz="0" w:space="0" w:color="auto"/>
          </w:divBdr>
          <w:divsChild>
            <w:div w:id="14426678">
              <w:marLeft w:val="0"/>
              <w:marRight w:val="0"/>
              <w:marTop w:val="0"/>
              <w:marBottom w:val="0"/>
              <w:divBdr>
                <w:top w:val="none" w:sz="0" w:space="0" w:color="auto"/>
                <w:left w:val="none" w:sz="0" w:space="0" w:color="auto"/>
                <w:bottom w:val="none" w:sz="0" w:space="0" w:color="auto"/>
                <w:right w:val="none" w:sz="0" w:space="0" w:color="auto"/>
              </w:divBdr>
            </w:div>
          </w:divsChild>
        </w:div>
        <w:div w:id="1356618192">
          <w:marLeft w:val="0"/>
          <w:marRight w:val="0"/>
          <w:marTop w:val="0"/>
          <w:marBottom w:val="0"/>
          <w:divBdr>
            <w:top w:val="none" w:sz="0" w:space="0" w:color="auto"/>
            <w:left w:val="none" w:sz="0" w:space="0" w:color="auto"/>
            <w:bottom w:val="none" w:sz="0" w:space="0" w:color="auto"/>
            <w:right w:val="none" w:sz="0" w:space="0" w:color="auto"/>
          </w:divBdr>
        </w:div>
        <w:div w:id="865220194">
          <w:marLeft w:val="0"/>
          <w:marRight w:val="0"/>
          <w:marTop w:val="0"/>
          <w:marBottom w:val="0"/>
          <w:divBdr>
            <w:top w:val="none" w:sz="0" w:space="0" w:color="auto"/>
            <w:left w:val="none" w:sz="0" w:space="0" w:color="auto"/>
            <w:bottom w:val="none" w:sz="0" w:space="0" w:color="auto"/>
            <w:right w:val="none" w:sz="0" w:space="0" w:color="auto"/>
          </w:divBdr>
          <w:divsChild>
            <w:div w:id="369113680">
              <w:marLeft w:val="0"/>
              <w:marRight w:val="0"/>
              <w:marTop w:val="0"/>
              <w:marBottom w:val="0"/>
              <w:divBdr>
                <w:top w:val="none" w:sz="0" w:space="0" w:color="auto"/>
                <w:left w:val="none" w:sz="0" w:space="0" w:color="auto"/>
                <w:bottom w:val="none" w:sz="0" w:space="0" w:color="auto"/>
                <w:right w:val="none" w:sz="0" w:space="0" w:color="auto"/>
              </w:divBdr>
            </w:div>
          </w:divsChild>
        </w:div>
        <w:div w:id="1945846940">
          <w:marLeft w:val="0"/>
          <w:marRight w:val="0"/>
          <w:marTop w:val="0"/>
          <w:marBottom w:val="0"/>
          <w:divBdr>
            <w:top w:val="none" w:sz="0" w:space="0" w:color="auto"/>
            <w:left w:val="none" w:sz="0" w:space="0" w:color="auto"/>
            <w:bottom w:val="none" w:sz="0" w:space="0" w:color="auto"/>
            <w:right w:val="none" w:sz="0" w:space="0" w:color="auto"/>
          </w:divBdr>
        </w:div>
        <w:div w:id="600181779">
          <w:marLeft w:val="0"/>
          <w:marRight w:val="0"/>
          <w:marTop w:val="0"/>
          <w:marBottom w:val="0"/>
          <w:divBdr>
            <w:top w:val="none" w:sz="0" w:space="0" w:color="auto"/>
            <w:left w:val="none" w:sz="0" w:space="0" w:color="auto"/>
            <w:bottom w:val="none" w:sz="0" w:space="0" w:color="auto"/>
            <w:right w:val="none" w:sz="0" w:space="0" w:color="auto"/>
          </w:divBdr>
          <w:divsChild>
            <w:div w:id="1109660017">
              <w:marLeft w:val="0"/>
              <w:marRight w:val="0"/>
              <w:marTop w:val="0"/>
              <w:marBottom w:val="0"/>
              <w:divBdr>
                <w:top w:val="none" w:sz="0" w:space="0" w:color="auto"/>
                <w:left w:val="none" w:sz="0" w:space="0" w:color="auto"/>
                <w:bottom w:val="none" w:sz="0" w:space="0" w:color="auto"/>
                <w:right w:val="none" w:sz="0" w:space="0" w:color="auto"/>
              </w:divBdr>
            </w:div>
          </w:divsChild>
        </w:div>
        <w:div w:id="1397431366">
          <w:marLeft w:val="0"/>
          <w:marRight w:val="0"/>
          <w:marTop w:val="300"/>
          <w:marBottom w:val="0"/>
          <w:divBdr>
            <w:top w:val="none" w:sz="0" w:space="0" w:color="auto"/>
            <w:left w:val="none" w:sz="0" w:space="0" w:color="auto"/>
            <w:bottom w:val="none" w:sz="0" w:space="0" w:color="auto"/>
            <w:right w:val="none" w:sz="0" w:space="0" w:color="auto"/>
          </w:divBdr>
          <w:divsChild>
            <w:div w:id="1375617174">
              <w:marLeft w:val="0"/>
              <w:marRight w:val="0"/>
              <w:marTop w:val="0"/>
              <w:marBottom w:val="0"/>
              <w:divBdr>
                <w:top w:val="none" w:sz="0" w:space="0" w:color="auto"/>
                <w:left w:val="none" w:sz="0" w:space="0" w:color="auto"/>
                <w:bottom w:val="none" w:sz="0" w:space="0" w:color="auto"/>
                <w:right w:val="none" w:sz="0" w:space="0" w:color="auto"/>
              </w:divBdr>
              <w:divsChild>
                <w:div w:id="1311515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68660">
          <w:marLeft w:val="0"/>
          <w:marRight w:val="0"/>
          <w:marTop w:val="300"/>
          <w:marBottom w:val="0"/>
          <w:divBdr>
            <w:top w:val="none" w:sz="0" w:space="0" w:color="auto"/>
            <w:left w:val="none" w:sz="0" w:space="0" w:color="auto"/>
            <w:bottom w:val="none" w:sz="0" w:space="0" w:color="auto"/>
            <w:right w:val="none" w:sz="0" w:space="0" w:color="auto"/>
          </w:divBdr>
          <w:divsChild>
            <w:div w:id="748386653">
              <w:marLeft w:val="0"/>
              <w:marRight w:val="0"/>
              <w:marTop w:val="0"/>
              <w:marBottom w:val="0"/>
              <w:divBdr>
                <w:top w:val="none" w:sz="0" w:space="0" w:color="auto"/>
                <w:left w:val="none" w:sz="0" w:space="0" w:color="auto"/>
                <w:bottom w:val="none" w:sz="0" w:space="0" w:color="auto"/>
                <w:right w:val="none" w:sz="0" w:space="0" w:color="auto"/>
              </w:divBdr>
              <w:divsChild>
                <w:div w:id="815875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199218">
          <w:marLeft w:val="0"/>
          <w:marRight w:val="0"/>
          <w:marTop w:val="300"/>
          <w:marBottom w:val="0"/>
          <w:divBdr>
            <w:top w:val="none" w:sz="0" w:space="0" w:color="auto"/>
            <w:left w:val="none" w:sz="0" w:space="0" w:color="auto"/>
            <w:bottom w:val="none" w:sz="0" w:space="0" w:color="auto"/>
            <w:right w:val="none" w:sz="0" w:space="0" w:color="auto"/>
          </w:divBdr>
          <w:divsChild>
            <w:div w:id="1466848610">
              <w:marLeft w:val="0"/>
              <w:marRight w:val="0"/>
              <w:marTop w:val="0"/>
              <w:marBottom w:val="0"/>
              <w:divBdr>
                <w:top w:val="none" w:sz="0" w:space="0" w:color="auto"/>
                <w:left w:val="none" w:sz="0" w:space="0" w:color="auto"/>
                <w:bottom w:val="none" w:sz="0" w:space="0" w:color="auto"/>
                <w:right w:val="none" w:sz="0" w:space="0" w:color="auto"/>
              </w:divBdr>
              <w:divsChild>
                <w:div w:id="79437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922649">
          <w:marLeft w:val="0"/>
          <w:marRight w:val="0"/>
          <w:marTop w:val="300"/>
          <w:marBottom w:val="0"/>
          <w:divBdr>
            <w:top w:val="none" w:sz="0" w:space="0" w:color="auto"/>
            <w:left w:val="none" w:sz="0" w:space="0" w:color="auto"/>
            <w:bottom w:val="none" w:sz="0" w:space="0" w:color="auto"/>
            <w:right w:val="none" w:sz="0" w:space="0" w:color="auto"/>
          </w:divBdr>
          <w:divsChild>
            <w:div w:id="1002243783">
              <w:marLeft w:val="0"/>
              <w:marRight w:val="0"/>
              <w:marTop w:val="0"/>
              <w:marBottom w:val="0"/>
              <w:divBdr>
                <w:top w:val="none" w:sz="0" w:space="0" w:color="auto"/>
                <w:left w:val="none" w:sz="0" w:space="0" w:color="auto"/>
                <w:bottom w:val="none" w:sz="0" w:space="0" w:color="auto"/>
                <w:right w:val="none" w:sz="0" w:space="0" w:color="auto"/>
              </w:divBdr>
              <w:divsChild>
                <w:div w:id="100482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232335">
      <w:bodyDiv w:val="1"/>
      <w:marLeft w:val="0"/>
      <w:marRight w:val="0"/>
      <w:marTop w:val="0"/>
      <w:marBottom w:val="0"/>
      <w:divBdr>
        <w:top w:val="none" w:sz="0" w:space="0" w:color="auto"/>
        <w:left w:val="none" w:sz="0" w:space="0" w:color="auto"/>
        <w:bottom w:val="none" w:sz="0" w:space="0" w:color="auto"/>
        <w:right w:val="none" w:sz="0" w:space="0" w:color="auto"/>
      </w:divBdr>
    </w:div>
    <w:div w:id="1967008420">
      <w:bodyDiv w:val="1"/>
      <w:marLeft w:val="0"/>
      <w:marRight w:val="0"/>
      <w:marTop w:val="0"/>
      <w:marBottom w:val="0"/>
      <w:divBdr>
        <w:top w:val="none" w:sz="0" w:space="0" w:color="auto"/>
        <w:left w:val="none" w:sz="0" w:space="0" w:color="auto"/>
        <w:bottom w:val="none" w:sz="0" w:space="0" w:color="auto"/>
        <w:right w:val="none" w:sz="0" w:space="0" w:color="auto"/>
      </w:divBdr>
      <w:divsChild>
        <w:div w:id="1011028677">
          <w:marLeft w:val="0"/>
          <w:marRight w:val="0"/>
          <w:marTop w:val="0"/>
          <w:marBottom w:val="0"/>
          <w:divBdr>
            <w:top w:val="none" w:sz="0" w:space="0" w:color="auto"/>
            <w:left w:val="none" w:sz="0" w:space="0" w:color="auto"/>
            <w:bottom w:val="none" w:sz="0" w:space="0" w:color="auto"/>
            <w:right w:val="none" w:sz="0" w:space="0" w:color="auto"/>
          </w:divBdr>
        </w:div>
        <w:div w:id="1611743340">
          <w:marLeft w:val="0"/>
          <w:marRight w:val="0"/>
          <w:marTop w:val="0"/>
          <w:marBottom w:val="0"/>
          <w:divBdr>
            <w:top w:val="none" w:sz="0" w:space="0" w:color="auto"/>
            <w:left w:val="none" w:sz="0" w:space="0" w:color="auto"/>
            <w:bottom w:val="none" w:sz="0" w:space="0" w:color="auto"/>
            <w:right w:val="none" w:sz="0" w:space="0" w:color="auto"/>
          </w:divBdr>
          <w:divsChild>
            <w:div w:id="204409559">
              <w:marLeft w:val="0"/>
              <w:marRight w:val="0"/>
              <w:marTop w:val="0"/>
              <w:marBottom w:val="0"/>
              <w:divBdr>
                <w:top w:val="none" w:sz="0" w:space="0" w:color="auto"/>
                <w:left w:val="none" w:sz="0" w:space="0" w:color="auto"/>
                <w:bottom w:val="none" w:sz="0" w:space="0" w:color="auto"/>
                <w:right w:val="none" w:sz="0" w:space="0" w:color="auto"/>
              </w:divBdr>
            </w:div>
          </w:divsChild>
        </w:div>
        <w:div w:id="454570269">
          <w:marLeft w:val="0"/>
          <w:marRight w:val="0"/>
          <w:marTop w:val="0"/>
          <w:marBottom w:val="0"/>
          <w:divBdr>
            <w:top w:val="none" w:sz="0" w:space="0" w:color="auto"/>
            <w:left w:val="none" w:sz="0" w:space="0" w:color="auto"/>
            <w:bottom w:val="none" w:sz="0" w:space="0" w:color="auto"/>
            <w:right w:val="none" w:sz="0" w:space="0" w:color="auto"/>
          </w:divBdr>
        </w:div>
        <w:div w:id="236476509">
          <w:marLeft w:val="0"/>
          <w:marRight w:val="0"/>
          <w:marTop w:val="0"/>
          <w:marBottom w:val="0"/>
          <w:divBdr>
            <w:top w:val="none" w:sz="0" w:space="0" w:color="auto"/>
            <w:left w:val="none" w:sz="0" w:space="0" w:color="auto"/>
            <w:bottom w:val="none" w:sz="0" w:space="0" w:color="auto"/>
            <w:right w:val="none" w:sz="0" w:space="0" w:color="auto"/>
          </w:divBdr>
          <w:divsChild>
            <w:div w:id="1128552651">
              <w:marLeft w:val="0"/>
              <w:marRight w:val="0"/>
              <w:marTop w:val="0"/>
              <w:marBottom w:val="0"/>
              <w:divBdr>
                <w:top w:val="none" w:sz="0" w:space="0" w:color="auto"/>
                <w:left w:val="none" w:sz="0" w:space="0" w:color="auto"/>
                <w:bottom w:val="none" w:sz="0" w:space="0" w:color="auto"/>
                <w:right w:val="none" w:sz="0" w:space="0" w:color="auto"/>
              </w:divBdr>
            </w:div>
          </w:divsChild>
        </w:div>
        <w:div w:id="20909811">
          <w:marLeft w:val="0"/>
          <w:marRight w:val="0"/>
          <w:marTop w:val="0"/>
          <w:marBottom w:val="0"/>
          <w:divBdr>
            <w:top w:val="none" w:sz="0" w:space="0" w:color="auto"/>
            <w:left w:val="none" w:sz="0" w:space="0" w:color="auto"/>
            <w:bottom w:val="none" w:sz="0" w:space="0" w:color="auto"/>
            <w:right w:val="none" w:sz="0" w:space="0" w:color="auto"/>
          </w:divBdr>
        </w:div>
        <w:div w:id="855074271">
          <w:marLeft w:val="0"/>
          <w:marRight w:val="0"/>
          <w:marTop w:val="0"/>
          <w:marBottom w:val="0"/>
          <w:divBdr>
            <w:top w:val="none" w:sz="0" w:space="0" w:color="auto"/>
            <w:left w:val="none" w:sz="0" w:space="0" w:color="auto"/>
            <w:bottom w:val="none" w:sz="0" w:space="0" w:color="auto"/>
            <w:right w:val="none" w:sz="0" w:space="0" w:color="auto"/>
          </w:divBdr>
          <w:divsChild>
            <w:div w:id="2047832697">
              <w:marLeft w:val="0"/>
              <w:marRight w:val="0"/>
              <w:marTop w:val="0"/>
              <w:marBottom w:val="0"/>
              <w:divBdr>
                <w:top w:val="none" w:sz="0" w:space="0" w:color="auto"/>
                <w:left w:val="none" w:sz="0" w:space="0" w:color="auto"/>
                <w:bottom w:val="none" w:sz="0" w:space="0" w:color="auto"/>
                <w:right w:val="none" w:sz="0" w:space="0" w:color="auto"/>
              </w:divBdr>
            </w:div>
          </w:divsChild>
        </w:div>
        <w:div w:id="1427458304">
          <w:marLeft w:val="0"/>
          <w:marRight w:val="0"/>
          <w:marTop w:val="0"/>
          <w:marBottom w:val="0"/>
          <w:divBdr>
            <w:top w:val="none" w:sz="0" w:space="0" w:color="auto"/>
            <w:left w:val="none" w:sz="0" w:space="0" w:color="auto"/>
            <w:bottom w:val="none" w:sz="0" w:space="0" w:color="auto"/>
            <w:right w:val="none" w:sz="0" w:space="0" w:color="auto"/>
          </w:divBdr>
        </w:div>
        <w:div w:id="373966261">
          <w:marLeft w:val="0"/>
          <w:marRight w:val="0"/>
          <w:marTop w:val="0"/>
          <w:marBottom w:val="0"/>
          <w:divBdr>
            <w:top w:val="none" w:sz="0" w:space="0" w:color="auto"/>
            <w:left w:val="none" w:sz="0" w:space="0" w:color="auto"/>
            <w:bottom w:val="none" w:sz="0" w:space="0" w:color="auto"/>
            <w:right w:val="none" w:sz="0" w:space="0" w:color="auto"/>
          </w:divBdr>
          <w:divsChild>
            <w:div w:id="823934894">
              <w:marLeft w:val="0"/>
              <w:marRight w:val="0"/>
              <w:marTop w:val="0"/>
              <w:marBottom w:val="0"/>
              <w:divBdr>
                <w:top w:val="none" w:sz="0" w:space="0" w:color="auto"/>
                <w:left w:val="none" w:sz="0" w:space="0" w:color="auto"/>
                <w:bottom w:val="none" w:sz="0" w:space="0" w:color="auto"/>
                <w:right w:val="none" w:sz="0" w:space="0" w:color="auto"/>
              </w:divBdr>
            </w:div>
          </w:divsChild>
        </w:div>
        <w:div w:id="1047993657">
          <w:marLeft w:val="0"/>
          <w:marRight w:val="0"/>
          <w:marTop w:val="0"/>
          <w:marBottom w:val="0"/>
          <w:divBdr>
            <w:top w:val="none" w:sz="0" w:space="0" w:color="auto"/>
            <w:left w:val="none" w:sz="0" w:space="0" w:color="auto"/>
            <w:bottom w:val="none" w:sz="0" w:space="0" w:color="auto"/>
            <w:right w:val="none" w:sz="0" w:space="0" w:color="auto"/>
          </w:divBdr>
        </w:div>
        <w:div w:id="1202402759">
          <w:marLeft w:val="0"/>
          <w:marRight w:val="0"/>
          <w:marTop w:val="0"/>
          <w:marBottom w:val="0"/>
          <w:divBdr>
            <w:top w:val="none" w:sz="0" w:space="0" w:color="auto"/>
            <w:left w:val="none" w:sz="0" w:space="0" w:color="auto"/>
            <w:bottom w:val="none" w:sz="0" w:space="0" w:color="auto"/>
            <w:right w:val="none" w:sz="0" w:space="0" w:color="auto"/>
          </w:divBdr>
          <w:divsChild>
            <w:div w:id="308172231">
              <w:marLeft w:val="0"/>
              <w:marRight w:val="0"/>
              <w:marTop w:val="0"/>
              <w:marBottom w:val="0"/>
              <w:divBdr>
                <w:top w:val="none" w:sz="0" w:space="0" w:color="auto"/>
                <w:left w:val="none" w:sz="0" w:space="0" w:color="auto"/>
                <w:bottom w:val="none" w:sz="0" w:space="0" w:color="auto"/>
                <w:right w:val="none" w:sz="0" w:space="0" w:color="auto"/>
              </w:divBdr>
            </w:div>
          </w:divsChild>
        </w:div>
        <w:div w:id="662975238">
          <w:marLeft w:val="0"/>
          <w:marRight w:val="0"/>
          <w:marTop w:val="0"/>
          <w:marBottom w:val="0"/>
          <w:divBdr>
            <w:top w:val="none" w:sz="0" w:space="0" w:color="auto"/>
            <w:left w:val="none" w:sz="0" w:space="0" w:color="auto"/>
            <w:bottom w:val="none" w:sz="0" w:space="0" w:color="auto"/>
            <w:right w:val="none" w:sz="0" w:space="0" w:color="auto"/>
          </w:divBdr>
        </w:div>
        <w:div w:id="207836115">
          <w:marLeft w:val="0"/>
          <w:marRight w:val="0"/>
          <w:marTop w:val="0"/>
          <w:marBottom w:val="0"/>
          <w:divBdr>
            <w:top w:val="none" w:sz="0" w:space="0" w:color="auto"/>
            <w:left w:val="none" w:sz="0" w:space="0" w:color="auto"/>
            <w:bottom w:val="none" w:sz="0" w:space="0" w:color="auto"/>
            <w:right w:val="none" w:sz="0" w:space="0" w:color="auto"/>
          </w:divBdr>
          <w:divsChild>
            <w:div w:id="371148582">
              <w:marLeft w:val="0"/>
              <w:marRight w:val="0"/>
              <w:marTop w:val="0"/>
              <w:marBottom w:val="0"/>
              <w:divBdr>
                <w:top w:val="none" w:sz="0" w:space="0" w:color="auto"/>
                <w:left w:val="none" w:sz="0" w:space="0" w:color="auto"/>
                <w:bottom w:val="none" w:sz="0" w:space="0" w:color="auto"/>
                <w:right w:val="none" w:sz="0" w:space="0" w:color="auto"/>
              </w:divBdr>
            </w:div>
          </w:divsChild>
        </w:div>
        <w:div w:id="1431773454">
          <w:marLeft w:val="0"/>
          <w:marRight w:val="0"/>
          <w:marTop w:val="0"/>
          <w:marBottom w:val="0"/>
          <w:divBdr>
            <w:top w:val="none" w:sz="0" w:space="0" w:color="auto"/>
            <w:left w:val="none" w:sz="0" w:space="0" w:color="auto"/>
            <w:bottom w:val="none" w:sz="0" w:space="0" w:color="auto"/>
            <w:right w:val="none" w:sz="0" w:space="0" w:color="auto"/>
          </w:divBdr>
        </w:div>
        <w:div w:id="1759400900">
          <w:marLeft w:val="0"/>
          <w:marRight w:val="0"/>
          <w:marTop w:val="0"/>
          <w:marBottom w:val="0"/>
          <w:divBdr>
            <w:top w:val="none" w:sz="0" w:space="0" w:color="auto"/>
            <w:left w:val="none" w:sz="0" w:space="0" w:color="auto"/>
            <w:bottom w:val="none" w:sz="0" w:space="0" w:color="auto"/>
            <w:right w:val="none" w:sz="0" w:space="0" w:color="auto"/>
          </w:divBdr>
          <w:divsChild>
            <w:div w:id="776415494">
              <w:marLeft w:val="0"/>
              <w:marRight w:val="0"/>
              <w:marTop w:val="0"/>
              <w:marBottom w:val="0"/>
              <w:divBdr>
                <w:top w:val="none" w:sz="0" w:space="0" w:color="auto"/>
                <w:left w:val="none" w:sz="0" w:space="0" w:color="auto"/>
                <w:bottom w:val="none" w:sz="0" w:space="0" w:color="auto"/>
                <w:right w:val="none" w:sz="0" w:space="0" w:color="auto"/>
              </w:divBdr>
            </w:div>
          </w:divsChild>
        </w:div>
        <w:div w:id="1809085270">
          <w:marLeft w:val="0"/>
          <w:marRight w:val="0"/>
          <w:marTop w:val="300"/>
          <w:marBottom w:val="0"/>
          <w:divBdr>
            <w:top w:val="none" w:sz="0" w:space="0" w:color="auto"/>
            <w:left w:val="none" w:sz="0" w:space="0" w:color="auto"/>
            <w:bottom w:val="none" w:sz="0" w:space="0" w:color="auto"/>
            <w:right w:val="none" w:sz="0" w:space="0" w:color="auto"/>
          </w:divBdr>
          <w:divsChild>
            <w:div w:id="187110691">
              <w:marLeft w:val="0"/>
              <w:marRight w:val="0"/>
              <w:marTop w:val="0"/>
              <w:marBottom w:val="0"/>
              <w:divBdr>
                <w:top w:val="none" w:sz="0" w:space="0" w:color="auto"/>
                <w:left w:val="none" w:sz="0" w:space="0" w:color="auto"/>
                <w:bottom w:val="none" w:sz="0" w:space="0" w:color="auto"/>
                <w:right w:val="none" w:sz="0" w:space="0" w:color="auto"/>
              </w:divBdr>
              <w:divsChild>
                <w:div w:id="370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441989">
          <w:marLeft w:val="0"/>
          <w:marRight w:val="0"/>
          <w:marTop w:val="300"/>
          <w:marBottom w:val="0"/>
          <w:divBdr>
            <w:top w:val="none" w:sz="0" w:space="0" w:color="auto"/>
            <w:left w:val="none" w:sz="0" w:space="0" w:color="auto"/>
            <w:bottom w:val="none" w:sz="0" w:space="0" w:color="auto"/>
            <w:right w:val="none" w:sz="0" w:space="0" w:color="auto"/>
          </w:divBdr>
          <w:divsChild>
            <w:div w:id="1816026229">
              <w:marLeft w:val="0"/>
              <w:marRight w:val="0"/>
              <w:marTop w:val="0"/>
              <w:marBottom w:val="0"/>
              <w:divBdr>
                <w:top w:val="none" w:sz="0" w:space="0" w:color="auto"/>
                <w:left w:val="none" w:sz="0" w:space="0" w:color="auto"/>
                <w:bottom w:val="none" w:sz="0" w:space="0" w:color="auto"/>
                <w:right w:val="none" w:sz="0" w:space="0" w:color="auto"/>
              </w:divBdr>
              <w:divsChild>
                <w:div w:id="1704551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019893">
          <w:marLeft w:val="0"/>
          <w:marRight w:val="0"/>
          <w:marTop w:val="300"/>
          <w:marBottom w:val="0"/>
          <w:divBdr>
            <w:top w:val="none" w:sz="0" w:space="0" w:color="auto"/>
            <w:left w:val="none" w:sz="0" w:space="0" w:color="auto"/>
            <w:bottom w:val="none" w:sz="0" w:space="0" w:color="auto"/>
            <w:right w:val="none" w:sz="0" w:space="0" w:color="auto"/>
          </w:divBdr>
          <w:divsChild>
            <w:div w:id="662704410">
              <w:marLeft w:val="0"/>
              <w:marRight w:val="0"/>
              <w:marTop w:val="0"/>
              <w:marBottom w:val="0"/>
              <w:divBdr>
                <w:top w:val="none" w:sz="0" w:space="0" w:color="auto"/>
                <w:left w:val="none" w:sz="0" w:space="0" w:color="auto"/>
                <w:bottom w:val="none" w:sz="0" w:space="0" w:color="auto"/>
                <w:right w:val="none" w:sz="0" w:space="0" w:color="auto"/>
              </w:divBdr>
              <w:divsChild>
                <w:div w:id="135557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9049">
          <w:marLeft w:val="0"/>
          <w:marRight w:val="0"/>
          <w:marTop w:val="300"/>
          <w:marBottom w:val="0"/>
          <w:divBdr>
            <w:top w:val="none" w:sz="0" w:space="0" w:color="auto"/>
            <w:left w:val="none" w:sz="0" w:space="0" w:color="auto"/>
            <w:bottom w:val="none" w:sz="0" w:space="0" w:color="auto"/>
            <w:right w:val="none" w:sz="0" w:space="0" w:color="auto"/>
          </w:divBdr>
          <w:divsChild>
            <w:div w:id="35207765">
              <w:marLeft w:val="0"/>
              <w:marRight w:val="0"/>
              <w:marTop w:val="0"/>
              <w:marBottom w:val="0"/>
              <w:divBdr>
                <w:top w:val="none" w:sz="0" w:space="0" w:color="auto"/>
                <w:left w:val="none" w:sz="0" w:space="0" w:color="auto"/>
                <w:bottom w:val="none" w:sz="0" w:space="0" w:color="auto"/>
                <w:right w:val="none" w:sz="0" w:space="0" w:color="auto"/>
              </w:divBdr>
              <w:divsChild>
                <w:div w:id="209454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707651">
      <w:bodyDiv w:val="1"/>
      <w:marLeft w:val="0"/>
      <w:marRight w:val="0"/>
      <w:marTop w:val="0"/>
      <w:marBottom w:val="0"/>
      <w:divBdr>
        <w:top w:val="none" w:sz="0" w:space="0" w:color="auto"/>
        <w:left w:val="none" w:sz="0" w:space="0" w:color="auto"/>
        <w:bottom w:val="none" w:sz="0" w:space="0" w:color="auto"/>
        <w:right w:val="none" w:sz="0" w:space="0" w:color="auto"/>
      </w:divBdr>
      <w:divsChild>
        <w:div w:id="1219130558">
          <w:marLeft w:val="0"/>
          <w:marRight w:val="0"/>
          <w:marTop w:val="0"/>
          <w:marBottom w:val="0"/>
          <w:divBdr>
            <w:top w:val="none" w:sz="0" w:space="0" w:color="auto"/>
            <w:left w:val="none" w:sz="0" w:space="0" w:color="auto"/>
            <w:bottom w:val="none" w:sz="0" w:space="0" w:color="auto"/>
            <w:right w:val="none" w:sz="0" w:space="0" w:color="auto"/>
          </w:divBdr>
        </w:div>
        <w:div w:id="821897711">
          <w:marLeft w:val="0"/>
          <w:marRight w:val="0"/>
          <w:marTop w:val="0"/>
          <w:marBottom w:val="0"/>
          <w:divBdr>
            <w:top w:val="none" w:sz="0" w:space="0" w:color="auto"/>
            <w:left w:val="none" w:sz="0" w:space="0" w:color="auto"/>
            <w:bottom w:val="none" w:sz="0" w:space="0" w:color="auto"/>
            <w:right w:val="none" w:sz="0" w:space="0" w:color="auto"/>
          </w:divBdr>
          <w:divsChild>
            <w:div w:id="1221092684">
              <w:marLeft w:val="0"/>
              <w:marRight w:val="0"/>
              <w:marTop w:val="0"/>
              <w:marBottom w:val="0"/>
              <w:divBdr>
                <w:top w:val="none" w:sz="0" w:space="0" w:color="auto"/>
                <w:left w:val="none" w:sz="0" w:space="0" w:color="auto"/>
                <w:bottom w:val="none" w:sz="0" w:space="0" w:color="auto"/>
                <w:right w:val="none" w:sz="0" w:space="0" w:color="auto"/>
              </w:divBdr>
            </w:div>
          </w:divsChild>
        </w:div>
        <w:div w:id="1045452470">
          <w:marLeft w:val="0"/>
          <w:marRight w:val="0"/>
          <w:marTop w:val="0"/>
          <w:marBottom w:val="0"/>
          <w:divBdr>
            <w:top w:val="none" w:sz="0" w:space="0" w:color="auto"/>
            <w:left w:val="none" w:sz="0" w:space="0" w:color="auto"/>
            <w:bottom w:val="none" w:sz="0" w:space="0" w:color="auto"/>
            <w:right w:val="none" w:sz="0" w:space="0" w:color="auto"/>
          </w:divBdr>
        </w:div>
        <w:div w:id="153030596">
          <w:marLeft w:val="0"/>
          <w:marRight w:val="0"/>
          <w:marTop w:val="0"/>
          <w:marBottom w:val="0"/>
          <w:divBdr>
            <w:top w:val="none" w:sz="0" w:space="0" w:color="auto"/>
            <w:left w:val="none" w:sz="0" w:space="0" w:color="auto"/>
            <w:bottom w:val="none" w:sz="0" w:space="0" w:color="auto"/>
            <w:right w:val="none" w:sz="0" w:space="0" w:color="auto"/>
          </w:divBdr>
          <w:divsChild>
            <w:div w:id="440033337">
              <w:marLeft w:val="0"/>
              <w:marRight w:val="0"/>
              <w:marTop w:val="0"/>
              <w:marBottom w:val="0"/>
              <w:divBdr>
                <w:top w:val="none" w:sz="0" w:space="0" w:color="auto"/>
                <w:left w:val="none" w:sz="0" w:space="0" w:color="auto"/>
                <w:bottom w:val="none" w:sz="0" w:space="0" w:color="auto"/>
                <w:right w:val="none" w:sz="0" w:space="0" w:color="auto"/>
              </w:divBdr>
            </w:div>
          </w:divsChild>
        </w:div>
        <w:div w:id="1469742275">
          <w:marLeft w:val="0"/>
          <w:marRight w:val="0"/>
          <w:marTop w:val="0"/>
          <w:marBottom w:val="0"/>
          <w:divBdr>
            <w:top w:val="none" w:sz="0" w:space="0" w:color="auto"/>
            <w:left w:val="none" w:sz="0" w:space="0" w:color="auto"/>
            <w:bottom w:val="none" w:sz="0" w:space="0" w:color="auto"/>
            <w:right w:val="none" w:sz="0" w:space="0" w:color="auto"/>
          </w:divBdr>
        </w:div>
        <w:div w:id="236746116">
          <w:marLeft w:val="0"/>
          <w:marRight w:val="0"/>
          <w:marTop w:val="0"/>
          <w:marBottom w:val="0"/>
          <w:divBdr>
            <w:top w:val="none" w:sz="0" w:space="0" w:color="auto"/>
            <w:left w:val="none" w:sz="0" w:space="0" w:color="auto"/>
            <w:bottom w:val="none" w:sz="0" w:space="0" w:color="auto"/>
            <w:right w:val="none" w:sz="0" w:space="0" w:color="auto"/>
          </w:divBdr>
          <w:divsChild>
            <w:div w:id="2024359978">
              <w:marLeft w:val="0"/>
              <w:marRight w:val="0"/>
              <w:marTop w:val="0"/>
              <w:marBottom w:val="0"/>
              <w:divBdr>
                <w:top w:val="none" w:sz="0" w:space="0" w:color="auto"/>
                <w:left w:val="none" w:sz="0" w:space="0" w:color="auto"/>
                <w:bottom w:val="none" w:sz="0" w:space="0" w:color="auto"/>
                <w:right w:val="none" w:sz="0" w:space="0" w:color="auto"/>
              </w:divBdr>
            </w:div>
          </w:divsChild>
        </w:div>
        <w:div w:id="1880820461">
          <w:marLeft w:val="0"/>
          <w:marRight w:val="0"/>
          <w:marTop w:val="0"/>
          <w:marBottom w:val="0"/>
          <w:divBdr>
            <w:top w:val="none" w:sz="0" w:space="0" w:color="auto"/>
            <w:left w:val="none" w:sz="0" w:space="0" w:color="auto"/>
            <w:bottom w:val="none" w:sz="0" w:space="0" w:color="auto"/>
            <w:right w:val="none" w:sz="0" w:space="0" w:color="auto"/>
          </w:divBdr>
        </w:div>
        <w:div w:id="305746299">
          <w:marLeft w:val="0"/>
          <w:marRight w:val="0"/>
          <w:marTop w:val="0"/>
          <w:marBottom w:val="0"/>
          <w:divBdr>
            <w:top w:val="none" w:sz="0" w:space="0" w:color="auto"/>
            <w:left w:val="none" w:sz="0" w:space="0" w:color="auto"/>
            <w:bottom w:val="none" w:sz="0" w:space="0" w:color="auto"/>
            <w:right w:val="none" w:sz="0" w:space="0" w:color="auto"/>
          </w:divBdr>
          <w:divsChild>
            <w:div w:id="698624964">
              <w:marLeft w:val="0"/>
              <w:marRight w:val="0"/>
              <w:marTop w:val="0"/>
              <w:marBottom w:val="0"/>
              <w:divBdr>
                <w:top w:val="none" w:sz="0" w:space="0" w:color="auto"/>
                <w:left w:val="none" w:sz="0" w:space="0" w:color="auto"/>
                <w:bottom w:val="none" w:sz="0" w:space="0" w:color="auto"/>
                <w:right w:val="none" w:sz="0" w:space="0" w:color="auto"/>
              </w:divBdr>
            </w:div>
          </w:divsChild>
        </w:div>
        <w:div w:id="1919434222">
          <w:marLeft w:val="0"/>
          <w:marRight w:val="0"/>
          <w:marTop w:val="0"/>
          <w:marBottom w:val="0"/>
          <w:divBdr>
            <w:top w:val="none" w:sz="0" w:space="0" w:color="auto"/>
            <w:left w:val="none" w:sz="0" w:space="0" w:color="auto"/>
            <w:bottom w:val="none" w:sz="0" w:space="0" w:color="auto"/>
            <w:right w:val="none" w:sz="0" w:space="0" w:color="auto"/>
          </w:divBdr>
        </w:div>
        <w:div w:id="1986815345">
          <w:marLeft w:val="0"/>
          <w:marRight w:val="0"/>
          <w:marTop w:val="0"/>
          <w:marBottom w:val="0"/>
          <w:divBdr>
            <w:top w:val="none" w:sz="0" w:space="0" w:color="auto"/>
            <w:left w:val="none" w:sz="0" w:space="0" w:color="auto"/>
            <w:bottom w:val="none" w:sz="0" w:space="0" w:color="auto"/>
            <w:right w:val="none" w:sz="0" w:space="0" w:color="auto"/>
          </w:divBdr>
          <w:divsChild>
            <w:div w:id="1974096668">
              <w:marLeft w:val="0"/>
              <w:marRight w:val="0"/>
              <w:marTop w:val="0"/>
              <w:marBottom w:val="0"/>
              <w:divBdr>
                <w:top w:val="none" w:sz="0" w:space="0" w:color="auto"/>
                <w:left w:val="none" w:sz="0" w:space="0" w:color="auto"/>
                <w:bottom w:val="none" w:sz="0" w:space="0" w:color="auto"/>
                <w:right w:val="none" w:sz="0" w:space="0" w:color="auto"/>
              </w:divBdr>
            </w:div>
          </w:divsChild>
        </w:div>
        <w:div w:id="1233538536">
          <w:marLeft w:val="0"/>
          <w:marRight w:val="0"/>
          <w:marTop w:val="0"/>
          <w:marBottom w:val="0"/>
          <w:divBdr>
            <w:top w:val="none" w:sz="0" w:space="0" w:color="auto"/>
            <w:left w:val="none" w:sz="0" w:space="0" w:color="auto"/>
            <w:bottom w:val="none" w:sz="0" w:space="0" w:color="auto"/>
            <w:right w:val="none" w:sz="0" w:space="0" w:color="auto"/>
          </w:divBdr>
        </w:div>
        <w:div w:id="281810499">
          <w:marLeft w:val="0"/>
          <w:marRight w:val="0"/>
          <w:marTop w:val="0"/>
          <w:marBottom w:val="0"/>
          <w:divBdr>
            <w:top w:val="none" w:sz="0" w:space="0" w:color="auto"/>
            <w:left w:val="none" w:sz="0" w:space="0" w:color="auto"/>
            <w:bottom w:val="none" w:sz="0" w:space="0" w:color="auto"/>
            <w:right w:val="none" w:sz="0" w:space="0" w:color="auto"/>
          </w:divBdr>
          <w:divsChild>
            <w:div w:id="1549799656">
              <w:marLeft w:val="0"/>
              <w:marRight w:val="0"/>
              <w:marTop w:val="0"/>
              <w:marBottom w:val="0"/>
              <w:divBdr>
                <w:top w:val="none" w:sz="0" w:space="0" w:color="auto"/>
                <w:left w:val="none" w:sz="0" w:space="0" w:color="auto"/>
                <w:bottom w:val="none" w:sz="0" w:space="0" w:color="auto"/>
                <w:right w:val="none" w:sz="0" w:space="0" w:color="auto"/>
              </w:divBdr>
            </w:div>
          </w:divsChild>
        </w:div>
        <w:div w:id="650980995">
          <w:marLeft w:val="0"/>
          <w:marRight w:val="0"/>
          <w:marTop w:val="0"/>
          <w:marBottom w:val="0"/>
          <w:divBdr>
            <w:top w:val="none" w:sz="0" w:space="0" w:color="auto"/>
            <w:left w:val="none" w:sz="0" w:space="0" w:color="auto"/>
            <w:bottom w:val="none" w:sz="0" w:space="0" w:color="auto"/>
            <w:right w:val="none" w:sz="0" w:space="0" w:color="auto"/>
          </w:divBdr>
        </w:div>
        <w:div w:id="990251729">
          <w:marLeft w:val="0"/>
          <w:marRight w:val="0"/>
          <w:marTop w:val="0"/>
          <w:marBottom w:val="0"/>
          <w:divBdr>
            <w:top w:val="none" w:sz="0" w:space="0" w:color="auto"/>
            <w:left w:val="none" w:sz="0" w:space="0" w:color="auto"/>
            <w:bottom w:val="none" w:sz="0" w:space="0" w:color="auto"/>
            <w:right w:val="none" w:sz="0" w:space="0" w:color="auto"/>
          </w:divBdr>
          <w:divsChild>
            <w:div w:id="1591622925">
              <w:marLeft w:val="0"/>
              <w:marRight w:val="0"/>
              <w:marTop w:val="0"/>
              <w:marBottom w:val="0"/>
              <w:divBdr>
                <w:top w:val="none" w:sz="0" w:space="0" w:color="auto"/>
                <w:left w:val="none" w:sz="0" w:space="0" w:color="auto"/>
                <w:bottom w:val="none" w:sz="0" w:space="0" w:color="auto"/>
                <w:right w:val="none" w:sz="0" w:space="0" w:color="auto"/>
              </w:divBdr>
            </w:div>
          </w:divsChild>
        </w:div>
        <w:div w:id="1010450348">
          <w:marLeft w:val="0"/>
          <w:marRight w:val="0"/>
          <w:marTop w:val="300"/>
          <w:marBottom w:val="0"/>
          <w:divBdr>
            <w:top w:val="none" w:sz="0" w:space="0" w:color="auto"/>
            <w:left w:val="none" w:sz="0" w:space="0" w:color="auto"/>
            <w:bottom w:val="none" w:sz="0" w:space="0" w:color="auto"/>
            <w:right w:val="none" w:sz="0" w:space="0" w:color="auto"/>
          </w:divBdr>
          <w:divsChild>
            <w:div w:id="478227981">
              <w:marLeft w:val="0"/>
              <w:marRight w:val="0"/>
              <w:marTop w:val="0"/>
              <w:marBottom w:val="0"/>
              <w:divBdr>
                <w:top w:val="none" w:sz="0" w:space="0" w:color="auto"/>
                <w:left w:val="none" w:sz="0" w:space="0" w:color="auto"/>
                <w:bottom w:val="none" w:sz="0" w:space="0" w:color="auto"/>
                <w:right w:val="none" w:sz="0" w:space="0" w:color="auto"/>
              </w:divBdr>
              <w:divsChild>
                <w:div w:id="193785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857643">
          <w:marLeft w:val="0"/>
          <w:marRight w:val="0"/>
          <w:marTop w:val="300"/>
          <w:marBottom w:val="0"/>
          <w:divBdr>
            <w:top w:val="none" w:sz="0" w:space="0" w:color="auto"/>
            <w:left w:val="none" w:sz="0" w:space="0" w:color="auto"/>
            <w:bottom w:val="none" w:sz="0" w:space="0" w:color="auto"/>
            <w:right w:val="none" w:sz="0" w:space="0" w:color="auto"/>
          </w:divBdr>
          <w:divsChild>
            <w:div w:id="769667945">
              <w:marLeft w:val="0"/>
              <w:marRight w:val="0"/>
              <w:marTop w:val="0"/>
              <w:marBottom w:val="0"/>
              <w:divBdr>
                <w:top w:val="none" w:sz="0" w:space="0" w:color="auto"/>
                <w:left w:val="none" w:sz="0" w:space="0" w:color="auto"/>
                <w:bottom w:val="none" w:sz="0" w:space="0" w:color="auto"/>
                <w:right w:val="none" w:sz="0" w:space="0" w:color="auto"/>
              </w:divBdr>
              <w:divsChild>
                <w:div w:id="14435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77364">
      <w:bodyDiv w:val="1"/>
      <w:marLeft w:val="0"/>
      <w:marRight w:val="0"/>
      <w:marTop w:val="0"/>
      <w:marBottom w:val="0"/>
      <w:divBdr>
        <w:top w:val="none" w:sz="0" w:space="0" w:color="auto"/>
        <w:left w:val="none" w:sz="0" w:space="0" w:color="auto"/>
        <w:bottom w:val="none" w:sz="0" w:space="0" w:color="auto"/>
        <w:right w:val="none" w:sz="0" w:space="0" w:color="auto"/>
      </w:divBdr>
      <w:divsChild>
        <w:div w:id="991913439">
          <w:marLeft w:val="0"/>
          <w:marRight w:val="0"/>
          <w:marTop w:val="0"/>
          <w:marBottom w:val="0"/>
          <w:divBdr>
            <w:top w:val="none" w:sz="0" w:space="0" w:color="auto"/>
            <w:left w:val="none" w:sz="0" w:space="0" w:color="auto"/>
            <w:bottom w:val="none" w:sz="0" w:space="0" w:color="auto"/>
            <w:right w:val="none" w:sz="0" w:space="0" w:color="auto"/>
          </w:divBdr>
        </w:div>
        <w:div w:id="1435174632">
          <w:marLeft w:val="0"/>
          <w:marRight w:val="0"/>
          <w:marTop w:val="0"/>
          <w:marBottom w:val="0"/>
          <w:divBdr>
            <w:top w:val="none" w:sz="0" w:space="0" w:color="auto"/>
            <w:left w:val="none" w:sz="0" w:space="0" w:color="auto"/>
            <w:bottom w:val="none" w:sz="0" w:space="0" w:color="auto"/>
            <w:right w:val="none" w:sz="0" w:space="0" w:color="auto"/>
          </w:divBdr>
          <w:divsChild>
            <w:div w:id="1167791518">
              <w:marLeft w:val="0"/>
              <w:marRight w:val="0"/>
              <w:marTop w:val="0"/>
              <w:marBottom w:val="0"/>
              <w:divBdr>
                <w:top w:val="none" w:sz="0" w:space="0" w:color="auto"/>
                <w:left w:val="none" w:sz="0" w:space="0" w:color="auto"/>
                <w:bottom w:val="none" w:sz="0" w:space="0" w:color="auto"/>
                <w:right w:val="none" w:sz="0" w:space="0" w:color="auto"/>
              </w:divBdr>
            </w:div>
          </w:divsChild>
        </w:div>
        <w:div w:id="2026397434">
          <w:marLeft w:val="0"/>
          <w:marRight w:val="0"/>
          <w:marTop w:val="0"/>
          <w:marBottom w:val="0"/>
          <w:divBdr>
            <w:top w:val="none" w:sz="0" w:space="0" w:color="auto"/>
            <w:left w:val="none" w:sz="0" w:space="0" w:color="auto"/>
            <w:bottom w:val="none" w:sz="0" w:space="0" w:color="auto"/>
            <w:right w:val="none" w:sz="0" w:space="0" w:color="auto"/>
          </w:divBdr>
        </w:div>
        <w:div w:id="383648739">
          <w:marLeft w:val="0"/>
          <w:marRight w:val="0"/>
          <w:marTop w:val="0"/>
          <w:marBottom w:val="0"/>
          <w:divBdr>
            <w:top w:val="none" w:sz="0" w:space="0" w:color="auto"/>
            <w:left w:val="none" w:sz="0" w:space="0" w:color="auto"/>
            <w:bottom w:val="none" w:sz="0" w:space="0" w:color="auto"/>
            <w:right w:val="none" w:sz="0" w:space="0" w:color="auto"/>
          </w:divBdr>
          <w:divsChild>
            <w:div w:id="1029067906">
              <w:marLeft w:val="0"/>
              <w:marRight w:val="0"/>
              <w:marTop w:val="0"/>
              <w:marBottom w:val="0"/>
              <w:divBdr>
                <w:top w:val="none" w:sz="0" w:space="0" w:color="auto"/>
                <w:left w:val="none" w:sz="0" w:space="0" w:color="auto"/>
                <w:bottom w:val="none" w:sz="0" w:space="0" w:color="auto"/>
                <w:right w:val="none" w:sz="0" w:space="0" w:color="auto"/>
              </w:divBdr>
            </w:div>
          </w:divsChild>
        </w:div>
        <w:div w:id="553391776">
          <w:marLeft w:val="0"/>
          <w:marRight w:val="0"/>
          <w:marTop w:val="0"/>
          <w:marBottom w:val="0"/>
          <w:divBdr>
            <w:top w:val="none" w:sz="0" w:space="0" w:color="auto"/>
            <w:left w:val="none" w:sz="0" w:space="0" w:color="auto"/>
            <w:bottom w:val="none" w:sz="0" w:space="0" w:color="auto"/>
            <w:right w:val="none" w:sz="0" w:space="0" w:color="auto"/>
          </w:divBdr>
        </w:div>
        <w:div w:id="2032873897">
          <w:marLeft w:val="0"/>
          <w:marRight w:val="0"/>
          <w:marTop w:val="0"/>
          <w:marBottom w:val="0"/>
          <w:divBdr>
            <w:top w:val="none" w:sz="0" w:space="0" w:color="auto"/>
            <w:left w:val="none" w:sz="0" w:space="0" w:color="auto"/>
            <w:bottom w:val="none" w:sz="0" w:space="0" w:color="auto"/>
            <w:right w:val="none" w:sz="0" w:space="0" w:color="auto"/>
          </w:divBdr>
          <w:divsChild>
            <w:div w:id="140272777">
              <w:marLeft w:val="0"/>
              <w:marRight w:val="0"/>
              <w:marTop w:val="0"/>
              <w:marBottom w:val="0"/>
              <w:divBdr>
                <w:top w:val="none" w:sz="0" w:space="0" w:color="auto"/>
                <w:left w:val="none" w:sz="0" w:space="0" w:color="auto"/>
                <w:bottom w:val="none" w:sz="0" w:space="0" w:color="auto"/>
                <w:right w:val="none" w:sz="0" w:space="0" w:color="auto"/>
              </w:divBdr>
            </w:div>
          </w:divsChild>
        </w:div>
        <w:div w:id="1081371056">
          <w:marLeft w:val="0"/>
          <w:marRight w:val="0"/>
          <w:marTop w:val="0"/>
          <w:marBottom w:val="0"/>
          <w:divBdr>
            <w:top w:val="none" w:sz="0" w:space="0" w:color="auto"/>
            <w:left w:val="none" w:sz="0" w:space="0" w:color="auto"/>
            <w:bottom w:val="none" w:sz="0" w:space="0" w:color="auto"/>
            <w:right w:val="none" w:sz="0" w:space="0" w:color="auto"/>
          </w:divBdr>
        </w:div>
        <w:div w:id="73404376">
          <w:marLeft w:val="0"/>
          <w:marRight w:val="0"/>
          <w:marTop w:val="0"/>
          <w:marBottom w:val="0"/>
          <w:divBdr>
            <w:top w:val="none" w:sz="0" w:space="0" w:color="auto"/>
            <w:left w:val="none" w:sz="0" w:space="0" w:color="auto"/>
            <w:bottom w:val="none" w:sz="0" w:space="0" w:color="auto"/>
            <w:right w:val="none" w:sz="0" w:space="0" w:color="auto"/>
          </w:divBdr>
          <w:divsChild>
            <w:div w:id="945235474">
              <w:marLeft w:val="0"/>
              <w:marRight w:val="0"/>
              <w:marTop w:val="0"/>
              <w:marBottom w:val="0"/>
              <w:divBdr>
                <w:top w:val="none" w:sz="0" w:space="0" w:color="auto"/>
                <w:left w:val="none" w:sz="0" w:space="0" w:color="auto"/>
                <w:bottom w:val="none" w:sz="0" w:space="0" w:color="auto"/>
                <w:right w:val="none" w:sz="0" w:space="0" w:color="auto"/>
              </w:divBdr>
            </w:div>
          </w:divsChild>
        </w:div>
        <w:div w:id="1889485193">
          <w:marLeft w:val="0"/>
          <w:marRight w:val="0"/>
          <w:marTop w:val="0"/>
          <w:marBottom w:val="0"/>
          <w:divBdr>
            <w:top w:val="none" w:sz="0" w:space="0" w:color="auto"/>
            <w:left w:val="none" w:sz="0" w:space="0" w:color="auto"/>
            <w:bottom w:val="none" w:sz="0" w:space="0" w:color="auto"/>
            <w:right w:val="none" w:sz="0" w:space="0" w:color="auto"/>
          </w:divBdr>
        </w:div>
        <w:div w:id="250163046">
          <w:marLeft w:val="0"/>
          <w:marRight w:val="0"/>
          <w:marTop w:val="0"/>
          <w:marBottom w:val="0"/>
          <w:divBdr>
            <w:top w:val="none" w:sz="0" w:space="0" w:color="auto"/>
            <w:left w:val="none" w:sz="0" w:space="0" w:color="auto"/>
            <w:bottom w:val="none" w:sz="0" w:space="0" w:color="auto"/>
            <w:right w:val="none" w:sz="0" w:space="0" w:color="auto"/>
          </w:divBdr>
          <w:divsChild>
            <w:div w:id="913398140">
              <w:marLeft w:val="0"/>
              <w:marRight w:val="0"/>
              <w:marTop w:val="0"/>
              <w:marBottom w:val="0"/>
              <w:divBdr>
                <w:top w:val="none" w:sz="0" w:space="0" w:color="auto"/>
                <w:left w:val="none" w:sz="0" w:space="0" w:color="auto"/>
                <w:bottom w:val="none" w:sz="0" w:space="0" w:color="auto"/>
                <w:right w:val="none" w:sz="0" w:space="0" w:color="auto"/>
              </w:divBdr>
            </w:div>
          </w:divsChild>
        </w:div>
        <w:div w:id="1693266401">
          <w:marLeft w:val="0"/>
          <w:marRight w:val="0"/>
          <w:marTop w:val="0"/>
          <w:marBottom w:val="0"/>
          <w:divBdr>
            <w:top w:val="none" w:sz="0" w:space="0" w:color="auto"/>
            <w:left w:val="none" w:sz="0" w:space="0" w:color="auto"/>
            <w:bottom w:val="none" w:sz="0" w:space="0" w:color="auto"/>
            <w:right w:val="none" w:sz="0" w:space="0" w:color="auto"/>
          </w:divBdr>
        </w:div>
        <w:div w:id="1619607539">
          <w:marLeft w:val="0"/>
          <w:marRight w:val="0"/>
          <w:marTop w:val="0"/>
          <w:marBottom w:val="0"/>
          <w:divBdr>
            <w:top w:val="none" w:sz="0" w:space="0" w:color="auto"/>
            <w:left w:val="none" w:sz="0" w:space="0" w:color="auto"/>
            <w:bottom w:val="none" w:sz="0" w:space="0" w:color="auto"/>
            <w:right w:val="none" w:sz="0" w:space="0" w:color="auto"/>
          </w:divBdr>
          <w:divsChild>
            <w:div w:id="419259561">
              <w:marLeft w:val="0"/>
              <w:marRight w:val="0"/>
              <w:marTop w:val="0"/>
              <w:marBottom w:val="0"/>
              <w:divBdr>
                <w:top w:val="none" w:sz="0" w:space="0" w:color="auto"/>
                <w:left w:val="none" w:sz="0" w:space="0" w:color="auto"/>
                <w:bottom w:val="none" w:sz="0" w:space="0" w:color="auto"/>
                <w:right w:val="none" w:sz="0" w:space="0" w:color="auto"/>
              </w:divBdr>
            </w:div>
          </w:divsChild>
        </w:div>
        <w:div w:id="1924488007">
          <w:marLeft w:val="0"/>
          <w:marRight w:val="0"/>
          <w:marTop w:val="0"/>
          <w:marBottom w:val="0"/>
          <w:divBdr>
            <w:top w:val="none" w:sz="0" w:space="0" w:color="auto"/>
            <w:left w:val="none" w:sz="0" w:space="0" w:color="auto"/>
            <w:bottom w:val="none" w:sz="0" w:space="0" w:color="auto"/>
            <w:right w:val="none" w:sz="0" w:space="0" w:color="auto"/>
          </w:divBdr>
        </w:div>
        <w:div w:id="2086679015">
          <w:marLeft w:val="0"/>
          <w:marRight w:val="0"/>
          <w:marTop w:val="0"/>
          <w:marBottom w:val="0"/>
          <w:divBdr>
            <w:top w:val="none" w:sz="0" w:space="0" w:color="auto"/>
            <w:left w:val="none" w:sz="0" w:space="0" w:color="auto"/>
            <w:bottom w:val="none" w:sz="0" w:space="0" w:color="auto"/>
            <w:right w:val="none" w:sz="0" w:space="0" w:color="auto"/>
          </w:divBdr>
          <w:divsChild>
            <w:div w:id="1751584122">
              <w:marLeft w:val="0"/>
              <w:marRight w:val="0"/>
              <w:marTop w:val="0"/>
              <w:marBottom w:val="0"/>
              <w:divBdr>
                <w:top w:val="none" w:sz="0" w:space="0" w:color="auto"/>
                <w:left w:val="none" w:sz="0" w:space="0" w:color="auto"/>
                <w:bottom w:val="none" w:sz="0" w:space="0" w:color="auto"/>
                <w:right w:val="none" w:sz="0" w:space="0" w:color="auto"/>
              </w:divBdr>
            </w:div>
          </w:divsChild>
        </w:div>
        <w:div w:id="687751884">
          <w:marLeft w:val="0"/>
          <w:marRight w:val="0"/>
          <w:marTop w:val="300"/>
          <w:marBottom w:val="0"/>
          <w:divBdr>
            <w:top w:val="none" w:sz="0" w:space="0" w:color="auto"/>
            <w:left w:val="none" w:sz="0" w:space="0" w:color="auto"/>
            <w:bottom w:val="none" w:sz="0" w:space="0" w:color="auto"/>
            <w:right w:val="none" w:sz="0" w:space="0" w:color="auto"/>
          </w:divBdr>
          <w:divsChild>
            <w:div w:id="78256394">
              <w:marLeft w:val="0"/>
              <w:marRight w:val="0"/>
              <w:marTop w:val="0"/>
              <w:marBottom w:val="0"/>
              <w:divBdr>
                <w:top w:val="none" w:sz="0" w:space="0" w:color="auto"/>
                <w:left w:val="none" w:sz="0" w:space="0" w:color="auto"/>
                <w:bottom w:val="none" w:sz="0" w:space="0" w:color="auto"/>
                <w:right w:val="none" w:sz="0" w:space="0" w:color="auto"/>
              </w:divBdr>
              <w:divsChild>
                <w:div w:id="1888447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51018">
          <w:marLeft w:val="0"/>
          <w:marRight w:val="0"/>
          <w:marTop w:val="300"/>
          <w:marBottom w:val="0"/>
          <w:divBdr>
            <w:top w:val="none" w:sz="0" w:space="0" w:color="auto"/>
            <w:left w:val="none" w:sz="0" w:space="0" w:color="auto"/>
            <w:bottom w:val="none" w:sz="0" w:space="0" w:color="auto"/>
            <w:right w:val="none" w:sz="0" w:space="0" w:color="auto"/>
          </w:divBdr>
          <w:divsChild>
            <w:div w:id="517308017">
              <w:marLeft w:val="0"/>
              <w:marRight w:val="0"/>
              <w:marTop w:val="0"/>
              <w:marBottom w:val="0"/>
              <w:divBdr>
                <w:top w:val="none" w:sz="0" w:space="0" w:color="auto"/>
                <w:left w:val="none" w:sz="0" w:space="0" w:color="auto"/>
                <w:bottom w:val="none" w:sz="0" w:space="0" w:color="auto"/>
                <w:right w:val="none" w:sz="0" w:space="0" w:color="auto"/>
              </w:divBdr>
              <w:divsChild>
                <w:div w:id="767500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0809">
          <w:marLeft w:val="0"/>
          <w:marRight w:val="0"/>
          <w:marTop w:val="300"/>
          <w:marBottom w:val="0"/>
          <w:divBdr>
            <w:top w:val="none" w:sz="0" w:space="0" w:color="auto"/>
            <w:left w:val="none" w:sz="0" w:space="0" w:color="auto"/>
            <w:bottom w:val="none" w:sz="0" w:space="0" w:color="auto"/>
            <w:right w:val="none" w:sz="0" w:space="0" w:color="auto"/>
          </w:divBdr>
          <w:divsChild>
            <w:div w:id="1288969891">
              <w:marLeft w:val="0"/>
              <w:marRight w:val="0"/>
              <w:marTop w:val="0"/>
              <w:marBottom w:val="0"/>
              <w:divBdr>
                <w:top w:val="none" w:sz="0" w:space="0" w:color="auto"/>
                <w:left w:val="none" w:sz="0" w:space="0" w:color="auto"/>
                <w:bottom w:val="none" w:sz="0" w:space="0" w:color="auto"/>
                <w:right w:val="none" w:sz="0" w:space="0" w:color="auto"/>
              </w:divBdr>
              <w:divsChild>
                <w:div w:id="12335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945223">
          <w:marLeft w:val="0"/>
          <w:marRight w:val="0"/>
          <w:marTop w:val="300"/>
          <w:marBottom w:val="0"/>
          <w:divBdr>
            <w:top w:val="none" w:sz="0" w:space="0" w:color="auto"/>
            <w:left w:val="none" w:sz="0" w:space="0" w:color="auto"/>
            <w:bottom w:val="none" w:sz="0" w:space="0" w:color="auto"/>
            <w:right w:val="none" w:sz="0" w:space="0" w:color="auto"/>
          </w:divBdr>
          <w:divsChild>
            <w:div w:id="772629719">
              <w:marLeft w:val="0"/>
              <w:marRight w:val="0"/>
              <w:marTop w:val="0"/>
              <w:marBottom w:val="0"/>
              <w:divBdr>
                <w:top w:val="none" w:sz="0" w:space="0" w:color="auto"/>
                <w:left w:val="none" w:sz="0" w:space="0" w:color="auto"/>
                <w:bottom w:val="none" w:sz="0" w:space="0" w:color="auto"/>
                <w:right w:val="none" w:sz="0" w:space="0" w:color="auto"/>
              </w:divBdr>
              <w:divsChild>
                <w:div w:id="1128666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199285">
      <w:bodyDiv w:val="1"/>
      <w:marLeft w:val="0"/>
      <w:marRight w:val="0"/>
      <w:marTop w:val="0"/>
      <w:marBottom w:val="0"/>
      <w:divBdr>
        <w:top w:val="none" w:sz="0" w:space="0" w:color="auto"/>
        <w:left w:val="none" w:sz="0" w:space="0" w:color="auto"/>
        <w:bottom w:val="none" w:sz="0" w:space="0" w:color="auto"/>
        <w:right w:val="none" w:sz="0" w:space="0" w:color="auto"/>
      </w:divBdr>
    </w:div>
    <w:div w:id="2111536202">
      <w:bodyDiv w:val="1"/>
      <w:marLeft w:val="0"/>
      <w:marRight w:val="0"/>
      <w:marTop w:val="0"/>
      <w:marBottom w:val="0"/>
      <w:divBdr>
        <w:top w:val="none" w:sz="0" w:space="0" w:color="auto"/>
        <w:left w:val="none" w:sz="0" w:space="0" w:color="auto"/>
        <w:bottom w:val="none" w:sz="0" w:space="0" w:color="auto"/>
        <w:right w:val="none" w:sz="0" w:space="0" w:color="auto"/>
      </w:divBdr>
      <w:divsChild>
        <w:div w:id="1440485833">
          <w:marLeft w:val="0"/>
          <w:marRight w:val="0"/>
          <w:marTop w:val="0"/>
          <w:marBottom w:val="0"/>
          <w:divBdr>
            <w:top w:val="none" w:sz="0" w:space="0" w:color="auto"/>
            <w:left w:val="none" w:sz="0" w:space="0" w:color="auto"/>
            <w:bottom w:val="none" w:sz="0" w:space="0" w:color="auto"/>
            <w:right w:val="none" w:sz="0" w:space="0" w:color="auto"/>
          </w:divBdr>
        </w:div>
        <w:div w:id="1364987773">
          <w:marLeft w:val="0"/>
          <w:marRight w:val="0"/>
          <w:marTop w:val="0"/>
          <w:marBottom w:val="0"/>
          <w:divBdr>
            <w:top w:val="none" w:sz="0" w:space="0" w:color="auto"/>
            <w:left w:val="none" w:sz="0" w:space="0" w:color="auto"/>
            <w:bottom w:val="none" w:sz="0" w:space="0" w:color="auto"/>
            <w:right w:val="none" w:sz="0" w:space="0" w:color="auto"/>
          </w:divBdr>
          <w:divsChild>
            <w:div w:id="1639262713">
              <w:marLeft w:val="0"/>
              <w:marRight w:val="0"/>
              <w:marTop w:val="0"/>
              <w:marBottom w:val="0"/>
              <w:divBdr>
                <w:top w:val="none" w:sz="0" w:space="0" w:color="auto"/>
                <w:left w:val="none" w:sz="0" w:space="0" w:color="auto"/>
                <w:bottom w:val="none" w:sz="0" w:space="0" w:color="auto"/>
                <w:right w:val="none" w:sz="0" w:space="0" w:color="auto"/>
              </w:divBdr>
            </w:div>
          </w:divsChild>
        </w:div>
        <w:div w:id="705255395">
          <w:marLeft w:val="0"/>
          <w:marRight w:val="0"/>
          <w:marTop w:val="0"/>
          <w:marBottom w:val="0"/>
          <w:divBdr>
            <w:top w:val="none" w:sz="0" w:space="0" w:color="auto"/>
            <w:left w:val="none" w:sz="0" w:space="0" w:color="auto"/>
            <w:bottom w:val="none" w:sz="0" w:space="0" w:color="auto"/>
            <w:right w:val="none" w:sz="0" w:space="0" w:color="auto"/>
          </w:divBdr>
        </w:div>
        <w:div w:id="955603631">
          <w:marLeft w:val="0"/>
          <w:marRight w:val="0"/>
          <w:marTop w:val="0"/>
          <w:marBottom w:val="0"/>
          <w:divBdr>
            <w:top w:val="none" w:sz="0" w:space="0" w:color="auto"/>
            <w:left w:val="none" w:sz="0" w:space="0" w:color="auto"/>
            <w:bottom w:val="none" w:sz="0" w:space="0" w:color="auto"/>
            <w:right w:val="none" w:sz="0" w:space="0" w:color="auto"/>
          </w:divBdr>
          <w:divsChild>
            <w:div w:id="1052466798">
              <w:marLeft w:val="0"/>
              <w:marRight w:val="0"/>
              <w:marTop w:val="0"/>
              <w:marBottom w:val="0"/>
              <w:divBdr>
                <w:top w:val="none" w:sz="0" w:space="0" w:color="auto"/>
                <w:left w:val="none" w:sz="0" w:space="0" w:color="auto"/>
                <w:bottom w:val="none" w:sz="0" w:space="0" w:color="auto"/>
                <w:right w:val="none" w:sz="0" w:space="0" w:color="auto"/>
              </w:divBdr>
            </w:div>
          </w:divsChild>
        </w:div>
        <w:div w:id="35937436">
          <w:marLeft w:val="0"/>
          <w:marRight w:val="0"/>
          <w:marTop w:val="0"/>
          <w:marBottom w:val="0"/>
          <w:divBdr>
            <w:top w:val="none" w:sz="0" w:space="0" w:color="auto"/>
            <w:left w:val="none" w:sz="0" w:space="0" w:color="auto"/>
            <w:bottom w:val="none" w:sz="0" w:space="0" w:color="auto"/>
            <w:right w:val="none" w:sz="0" w:space="0" w:color="auto"/>
          </w:divBdr>
        </w:div>
        <w:div w:id="1247231080">
          <w:marLeft w:val="0"/>
          <w:marRight w:val="0"/>
          <w:marTop w:val="0"/>
          <w:marBottom w:val="0"/>
          <w:divBdr>
            <w:top w:val="none" w:sz="0" w:space="0" w:color="auto"/>
            <w:left w:val="none" w:sz="0" w:space="0" w:color="auto"/>
            <w:bottom w:val="none" w:sz="0" w:space="0" w:color="auto"/>
            <w:right w:val="none" w:sz="0" w:space="0" w:color="auto"/>
          </w:divBdr>
          <w:divsChild>
            <w:div w:id="1823236555">
              <w:marLeft w:val="0"/>
              <w:marRight w:val="0"/>
              <w:marTop w:val="0"/>
              <w:marBottom w:val="0"/>
              <w:divBdr>
                <w:top w:val="none" w:sz="0" w:space="0" w:color="auto"/>
                <w:left w:val="none" w:sz="0" w:space="0" w:color="auto"/>
                <w:bottom w:val="none" w:sz="0" w:space="0" w:color="auto"/>
                <w:right w:val="none" w:sz="0" w:space="0" w:color="auto"/>
              </w:divBdr>
            </w:div>
          </w:divsChild>
        </w:div>
        <w:div w:id="205869534">
          <w:marLeft w:val="0"/>
          <w:marRight w:val="0"/>
          <w:marTop w:val="0"/>
          <w:marBottom w:val="0"/>
          <w:divBdr>
            <w:top w:val="none" w:sz="0" w:space="0" w:color="auto"/>
            <w:left w:val="none" w:sz="0" w:space="0" w:color="auto"/>
            <w:bottom w:val="none" w:sz="0" w:space="0" w:color="auto"/>
            <w:right w:val="none" w:sz="0" w:space="0" w:color="auto"/>
          </w:divBdr>
        </w:div>
        <w:div w:id="493954948">
          <w:marLeft w:val="0"/>
          <w:marRight w:val="0"/>
          <w:marTop w:val="0"/>
          <w:marBottom w:val="0"/>
          <w:divBdr>
            <w:top w:val="none" w:sz="0" w:space="0" w:color="auto"/>
            <w:left w:val="none" w:sz="0" w:space="0" w:color="auto"/>
            <w:bottom w:val="none" w:sz="0" w:space="0" w:color="auto"/>
            <w:right w:val="none" w:sz="0" w:space="0" w:color="auto"/>
          </w:divBdr>
          <w:divsChild>
            <w:div w:id="1486698167">
              <w:marLeft w:val="0"/>
              <w:marRight w:val="0"/>
              <w:marTop w:val="0"/>
              <w:marBottom w:val="0"/>
              <w:divBdr>
                <w:top w:val="none" w:sz="0" w:space="0" w:color="auto"/>
                <w:left w:val="none" w:sz="0" w:space="0" w:color="auto"/>
                <w:bottom w:val="none" w:sz="0" w:space="0" w:color="auto"/>
                <w:right w:val="none" w:sz="0" w:space="0" w:color="auto"/>
              </w:divBdr>
            </w:div>
          </w:divsChild>
        </w:div>
        <w:div w:id="61678769">
          <w:marLeft w:val="0"/>
          <w:marRight w:val="0"/>
          <w:marTop w:val="0"/>
          <w:marBottom w:val="0"/>
          <w:divBdr>
            <w:top w:val="none" w:sz="0" w:space="0" w:color="auto"/>
            <w:left w:val="none" w:sz="0" w:space="0" w:color="auto"/>
            <w:bottom w:val="none" w:sz="0" w:space="0" w:color="auto"/>
            <w:right w:val="none" w:sz="0" w:space="0" w:color="auto"/>
          </w:divBdr>
        </w:div>
        <w:div w:id="1789619389">
          <w:marLeft w:val="0"/>
          <w:marRight w:val="0"/>
          <w:marTop w:val="0"/>
          <w:marBottom w:val="0"/>
          <w:divBdr>
            <w:top w:val="none" w:sz="0" w:space="0" w:color="auto"/>
            <w:left w:val="none" w:sz="0" w:space="0" w:color="auto"/>
            <w:bottom w:val="none" w:sz="0" w:space="0" w:color="auto"/>
            <w:right w:val="none" w:sz="0" w:space="0" w:color="auto"/>
          </w:divBdr>
          <w:divsChild>
            <w:div w:id="981227862">
              <w:marLeft w:val="0"/>
              <w:marRight w:val="0"/>
              <w:marTop w:val="0"/>
              <w:marBottom w:val="0"/>
              <w:divBdr>
                <w:top w:val="none" w:sz="0" w:space="0" w:color="auto"/>
                <w:left w:val="none" w:sz="0" w:space="0" w:color="auto"/>
                <w:bottom w:val="none" w:sz="0" w:space="0" w:color="auto"/>
                <w:right w:val="none" w:sz="0" w:space="0" w:color="auto"/>
              </w:divBdr>
            </w:div>
          </w:divsChild>
        </w:div>
        <w:div w:id="614097059">
          <w:marLeft w:val="0"/>
          <w:marRight w:val="0"/>
          <w:marTop w:val="0"/>
          <w:marBottom w:val="0"/>
          <w:divBdr>
            <w:top w:val="none" w:sz="0" w:space="0" w:color="auto"/>
            <w:left w:val="none" w:sz="0" w:space="0" w:color="auto"/>
            <w:bottom w:val="none" w:sz="0" w:space="0" w:color="auto"/>
            <w:right w:val="none" w:sz="0" w:space="0" w:color="auto"/>
          </w:divBdr>
        </w:div>
        <w:div w:id="1072121208">
          <w:marLeft w:val="0"/>
          <w:marRight w:val="0"/>
          <w:marTop w:val="0"/>
          <w:marBottom w:val="0"/>
          <w:divBdr>
            <w:top w:val="none" w:sz="0" w:space="0" w:color="auto"/>
            <w:left w:val="none" w:sz="0" w:space="0" w:color="auto"/>
            <w:bottom w:val="none" w:sz="0" w:space="0" w:color="auto"/>
            <w:right w:val="none" w:sz="0" w:space="0" w:color="auto"/>
          </w:divBdr>
          <w:divsChild>
            <w:div w:id="1994749061">
              <w:marLeft w:val="0"/>
              <w:marRight w:val="0"/>
              <w:marTop w:val="0"/>
              <w:marBottom w:val="0"/>
              <w:divBdr>
                <w:top w:val="none" w:sz="0" w:space="0" w:color="auto"/>
                <w:left w:val="none" w:sz="0" w:space="0" w:color="auto"/>
                <w:bottom w:val="none" w:sz="0" w:space="0" w:color="auto"/>
                <w:right w:val="none" w:sz="0" w:space="0" w:color="auto"/>
              </w:divBdr>
            </w:div>
          </w:divsChild>
        </w:div>
        <w:div w:id="760493574">
          <w:marLeft w:val="0"/>
          <w:marRight w:val="0"/>
          <w:marTop w:val="0"/>
          <w:marBottom w:val="0"/>
          <w:divBdr>
            <w:top w:val="none" w:sz="0" w:space="0" w:color="auto"/>
            <w:left w:val="none" w:sz="0" w:space="0" w:color="auto"/>
            <w:bottom w:val="none" w:sz="0" w:space="0" w:color="auto"/>
            <w:right w:val="none" w:sz="0" w:space="0" w:color="auto"/>
          </w:divBdr>
        </w:div>
        <w:div w:id="1493184152">
          <w:marLeft w:val="0"/>
          <w:marRight w:val="0"/>
          <w:marTop w:val="0"/>
          <w:marBottom w:val="0"/>
          <w:divBdr>
            <w:top w:val="none" w:sz="0" w:space="0" w:color="auto"/>
            <w:left w:val="none" w:sz="0" w:space="0" w:color="auto"/>
            <w:bottom w:val="none" w:sz="0" w:space="0" w:color="auto"/>
            <w:right w:val="none" w:sz="0" w:space="0" w:color="auto"/>
          </w:divBdr>
          <w:divsChild>
            <w:div w:id="337006129">
              <w:marLeft w:val="0"/>
              <w:marRight w:val="0"/>
              <w:marTop w:val="0"/>
              <w:marBottom w:val="0"/>
              <w:divBdr>
                <w:top w:val="none" w:sz="0" w:space="0" w:color="auto"/>
                <w:left w:val="none" w:sz="0" w:space="0" w:color="auto"/>
                <w:bottom w:val="none" w:sz="0" w:space="0" w:color="auto"/>
                <w:right w:val="none" w:sz="0" w:space="0" w:color="auto"/>
              </w:divBdr>
            </w:div>
          </w:divsChild>
        </w:div>
        <w:div w:id="1480925824">
          <w:marLeft w:val="0"/>
          <w:marRight w:val="0"/>
          <w:marTop w:val="300"/>
          <w:marBottom w:val="0"/>
          <w:divBdr>
            <w:top w:val="none" w:sz="0" w:space="0" w:color="auto"/>
            <w:left w:val="none" w:sz="0" w:space="0" w:color="auto"/>
            <w:bottom w:val="none" w:sz="0" w:space="0" w:color="auto"/>
            <w:right w:val="none" w:sz="0" w:space="0" w:color="auto"/>
          </w:divBdr>
          <w:divsChild>
            <w:div w:id="1238593366">
              <w:marLeft w:val="0"/>
              <w:marRight w:val="0"/>
              <w:marTop w:val="0"/>
              <w:marBottom w:val="0"/>
              <w:divBdr>
                <w:top w:val="none" w:sz="0" w:space="0" w:color="auto"/>
                <w:left w:val="none" w:sz="0" w:space="0" w:color="auto"/>
                <w:bottom w:val="none" w:sz="0" w:space="0" w:color="auto"/>
                <w:right w:val="none" w:sz="0" w:space="0" w:color="auto"/>
              </w:divBdr>
              <w:divsChild>
                <w:div w:id="2707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09939">
          <w:marLeft w:val="0"/>
          <w:marRight w:val="0"/>
          <w:marTop w:val="300"/>
          <w:marBottom w:val="0"/>
          <w:divBdr>
            <w:top w:val="none" w:sz="0" w:space="0" w:color="auto"/>
            <w:left w:val="none" w:sz="0" w:space="0" w:color="auto"/>
            <w:bottom w:val="none" w:sz="0" w:space="0" w:color="auto"/>
            <w:right w:val="none" w:sz="0" w:space="0" w:color="auto"/>
          </w:divBdr>
          <w:divsChild>
            <w:div w:id="1216086674">
              <w:marLeft w:val="0"/>
              <w:marRight w:val="0"/>
              <w:marTop w:val="0"/>
              <w:marBottom w:val="0"/>
              <w:divBdr>
                <w:top w:val="none" w:sz="0" w:space="0" w:color="auto"/>
                <w:left w:val="none" w:sz="0" w:space="0" w:color="auto"/>
                <w:bottom w:val="none" w:sz="0" w:space="0" w:color="auto"/>
                <w:right w:val="none" w:sz="0" w:space="0" w:color="auto"/>
              </w:divBdr>
              <w:divsChild>
                <w:div w:id="643706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3650">
          <w:marLeft w:val="0"/>
          <w:marRight w:val="0"/>
          <w:marTop w:val="300"/>
          <w:marBottom w:val="0"/>
          <w:divBdr>
            <w:top w:val="none" w:sz="0" w:space="0" w:color="auto"/>
            <w:left w:val="none" w:sz="0" w:space="0" w:color="auto"/>
            <w:bottom w:val="none" w:sz="0" w:space="0" w:color="auto"/>
            <w:right w:val="none" w:sz="0" w:space="0" w:color="auto"/>
          </w:divBdr>
          <w:divsChild>
            <w:div w:id="1414741767">
              <w:marLeft w:val="0"/>
              <w:marRight w:val="0"/>
              <w:marTop w:val="0"/>
              <w:marBottom w:val="0"/>
              <w:divBdr>
                <w:top w:val="none" w:sz="0" w:space="0" w:color="auto"/>
                <w:left w:val="none" w:sz="0" w:space="0" w:color="auto"/>
                <w:bottom w:val="none" w:sz="0" w:space="0" w:color="auto"/>
                <w:right w:val="none" w:sz="0" w:space="0" w:color="auto"/>
              </w:divBdr>
              <w:divsChild>
                <w:div w:id="16282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7944631">
      <w:bodyDiv w:val="1"/>
      <w:marLeft w:val="0"/>
      <w:marRight w:val="0"/>
      <w:marTop w:val="0"/>
      <w:marBottom w:val="0"/>
      <w:divBdr>
        <w:top w:val="none" w:sz="0" w:space="0" w:color="auto"/>
        <w:left w:val="none" w:sz="0" w:space="0" w:color="auto"/>
        <w:bottom w:val="none" w:sz="0" w:space="0" w:color="auto"/>
        <w:right w:val="none" w:sz="0" w:space="0" w:color="auto"/>
      </w:divBdr>
      <w:divsChild>
        <w:div w:id="419326770">
          <w:marLeft w:val="0"/>
          <w:marRight w:val="0"/>
          <w:marTop w:val="0"/>
          <w:marBottom w:val="0"/>
          <w:divBdr>
            <w:top w:val="none" w:sz="0" w:space="0" w:color="auto"/>
            <w:left w:val="none" w:sz="0" w:space="0" w:color="auto"/>
            <w:bottom w:val="none" w:sz="0" w:space="0" w:color="auto"/>
            <w:right w:val="none" w:sz="0" w:space="0" w:color="auto"/>
          </w:divBdr>
        </w:div>
        <w:div w:id="1714841461">
          <w:marLeft w:val="0"/>
          <w:marRight w:val="0"/>
          <w:marTop w:val="0"/>
          <w:marBottom w:val="0"/>
          <w:divBdr>
            <w:top w:val="none" w:sz="0" w:space="0" w:color="auto"/>
            <w:left w:val="none" w:sz="0" w:space="0" w:color="auto"/>
            <w:bottom w:val="none" w:sz="0" w:space="0" w:color="auto"/>
            <w:right w:val="none" w:sz="0" w:space="0" w:color="auto"/>
          </w:divBdr>
          <w:divsChild>
            <w:div w:id="2023775164">
              <w:marLeft w:val="0"/>
              <w:marRight w:val="0"/>
              <w:marTop w:val="0"/>
              <w:marBottom w:val="0"/>
              <w:divBdr>
                <w:top w:val="none" w:sz="0" w:space="0" w:color="auto"/>
                <w:left w:val="none" w:sz="0" w:space="0" w:color="auto"/>
                <w:bottom w:val="none" w:sz="0" w:space="0" w:color="auto"/>
                <w:right w:val="none" w:sz="0" w:space="0" w:color="auto"/>
              </w:divBdr>
            </w:div>
          </w:divsChild>
        </w:div>
        <w:div w:id="469900630">
          <w:marLeft w:val="0"/>
          <w:marRight w:val="0"/>
          <w:marTop w:val="0"/>
          <w:marBottom w:val="0"/>
          <w:divBdr>
            <w:top w:val="none" w:sz="0" w:space="0" w:color="auto"/>
            <w:left w:val="none" w:sz="0" w:space="0" w:color="auto"/>
            <w:bottom w:val="none" w:sz="0" w:space="0" w:color="auto"/>
            <w:right w:val="none" w:sz="0" w:space="0" w:color="auto"/>
          </w:divBdr>
        </w:div>
        <w:div w:id="1458182427">
          <w:marLeft w:val="0"/>
          <w:marRight w:val="0"/>
          <w:marTop w:val="0"/>
          <w:marBottom w:val="0"/>
          <w:divBdr>
            <w:top w:val="none" w:sz="0" w:space="0" w:color="auto"/>
            <w:left w:val="none" w:sz="0" w:space="0" w:color="auto"/>
            <w:bottom w:val="none" w:sz="0" w:space="0" w:color="auto"/>
            <w:right w:val="none" w:sz="0" w:space="0" w:color="auto"/>
          </w:divBdr>
          <w:divsChild>
            <w:div w:id="1854685014">
              <w:marLeft w:val="0"/>
              <w:marRight w:val="0"/>
              <w:marTop w:val="0"/>
              <w:marBottom w:val="0"/>
              <w:divBdr>
                <w:top w:val="none" w:sz="0" w:space="0" w:color="auto"/>
                <w:left w:val="none" w:sz="0" w:space="0" w:color="auto"/>
                <w:bottom w:val="none" w:sz="0" w:space="0" w:color="auto"/>
                <w:right w:val="none" w:sz="0" w:space="0" w:color="auto"/>
              </w:divBdr>
            </w:div>
          </w:divsChild>
        </w:div>
        <w:div w:id="660432548">
          <w:marLeft w:val="0"/>
          <w:marRight w:val="0"/>
          <w:marTop w:val="0"/>
          <w:marBottom w:val="0"/>
          <w:divBdr>
            <w:top w:val="none" w:sz="0" w:space="0" w:color="auto"/>
            <w:left w:val="none" w:sz="0" w:space="0" w:color="auto"/>
            <w:bottom w:val="none" w:sz="0" w:space="0" w:color="auto"/>
            <w:right w:val="none" w:sz="0" w:space="0" w:color="auto"/>
          </w:divBdr>
        </w:div>
        <w:div w:id="1046948603">
          <w:marLeft w:val="0"/>
          <w:marRight w:val="0"/>
          <w:marTop w:val="0"/>
          <w:marBottom w:val="0"/>
          <w:divBdr>
            <w:top w:val="none" w:sz="0" w:space="0" w:color="auto"/>
            <w:left w:val="none" w:sz="0" w:space="0" w:color="auto"/>
            <w:bottom w:val="none" w:sz="0" w:space="0" w:color="auto"/>
            <w:right w:val="none" w:sz="0" w:space="0" w:color="auto"/>
          </w:divBdr>
          <w:divsChild>
            <w:div w:id="1316035971">
              <w:marLeft w:val="0"/>
              <w:marRight w:val="0"/>
              <w:marTop w:val="0"/>
              <w:marBottom w:val="0"/>
              <w:divBdr>
                <w:top w:val="none" w:sz="0" w:space="0" w:color="auto"/>
                <w:left w:val="none" w:sz="0" w:space="0" w:color="auto"/>
                <w:bottom w:val="none" w:sz="0" w:space="0" w:color="auto"/>
                <w:right w:val="none" w:sz="0" w:space="0" w:color="auto"/>
              </w:divBdr>
            </w:div>
          </w:divsChild>
        </w:div>
        <w:div w:id="2011712193">
          <w:marLeft w:val="0"/>
          <w:marRight w:val="0"/>
          <w:marTop w:val="0"/>
          <w:marBottom w:val="0"/>
          <w:divBdr>
            <w:top w:val="none" w:sz="0" w:space="0" w:color="auto"/>
            <w:left w:val="none" w:sz="0" w:space="0" w:color="auto"/>
            <w:bottom w:val="none" w:sz="0" w:space="0" w:color="auto"/>
            <w:right w:val="none" w:sz="0" w:space="0" w:color="auto"/>
          </w:divBdr>
        </w:div>
        <w:div w:id="1950237005">
          <w:marLeft w:val="0"/>
          <w:marRight w:val="0"/>
          <w:marTop w:val="0"/>
          <w:marBottom w:val="0"/>
          <w:divBdr>
            <w:top w:val="none" w:sz="0" w:space="0" w:color="auto"/>
            <w:left w:val="none" w:sz="0" w:space="0" w:color="auto"/>
            <w:bottom w:val="none" w:sz="0" w:space="0" w:color="auto"/>
            <w:right w:val="none" w:sz="0" w:space="0" w:color="auto"/>
          </w:divBdr>
          <w:divsChild>
            <w:div w:id="1846362209">
              <w:marLeft w:val="0"/>
              <w:marRight w:val="0"/>
              <w:marTop w:val="0"/>
              <w:marBottom w:val="0"/>
              <w:divBdr>
                <w:top w:val="none" w:sz="0" w:space="0" w:color="auto"/>
                <w:left w:val="none" w:sz="0" w:space="0" w:color="auto"/>
                <w:bottom w:val="none" w:sz="0" w:space="0" w:color="auto"/>
                <w:right w:val="none" w:sz="0" w:space="0" w:color="auto"/>
              </w:divBdr>
            </w:div>
          </w:divsChild>
        </w:div>
        <w:div w:id="876510149">
          <w:marLeft w:val="0"/>
          <w:marRight w:val="0"/>
          <w:marTop w:val="0"/>
          <w:marBottom w:val="0"/>
          <w:divBdr>
            <w:top w:val="none" w:sz="0" w:space="0" w:color="auto"/>
            <w:left w:val="none" w:sz="0" w:space="0" w:color="auto"/>
            <w:bottom w:val="none" w:sz="0" w:space="0" w:color="auto"/>
            <w:right w:val="none" w:sz="0" w:space="0" w:color="auto"/>
          </w:divBdr>
        </w:div>
        <w:div w:id="491917634">
          <w:marLeft w:val="0"/>
          <w:marRight w:val="0"/>
          <w:marTop w:val="0"/>
          <w:marBottom w:val="0"/>
          <w:divBdr>
            <w:top w:val="none" w:sz="0" w:space="0" w:color="auto"/>
            <w:left w:val="none" w:sz="0" w:space="0" w:color="auto"/>
            <w:bottom w:val="none" w:sz="0" w:space="0" w:color="auto"/>
            <w:right w:val="none" w:sz="0" w:space="0" w:color="auto"/>
          </w:divBdr>
          <w:divsChild>
            <w:div w:id="1925147666">
              <w:marLeft w:val="0"/>
              <w:marRight w:val="0"/>
              <w:marTop w:val="0"/>
              <w:marBottom w:val="0"/>
              <w:divBdr>
                <w:top w:val="none" w:sz="0" w:space="0" w:color="auto"/>
                <w:left w:val="none" w:sz="0" w:space="0" w:color="auto"/>
                <w:bottom w:val="none" w:sz="0" w:space="0" w:color="auto"/>
                <w:right w:val="none" w:sz="0" w:space="0" w:color="auto"/>
              </w:divBdr>
            </w:div>
          </w:divsChild>
        </w:div>
        <w:div w:id="749809638">
          <w:marLeft w:val="0"/>
          <w:marRight w:val="0"/>
          <w:marTop w:val="0"/>
          <w:marBottom w:val="0"/>
          <w:divBdr>
            <w:top w:val="none" w:sz="0" w:space="0" w:color="auto"/>
            <w:left w:val="none" w:sz="0" w:space="0" w:color="auto"/>
            <w:bottom w:val="none" w:sz="0" w:space="0" w:color="auto"/>
            <w:right w:val="none" w:sz="0" w:space="0" w:color="auto"/>
          </w:divBdr>
        </w:div>
        <w:div w:id="338195526">
          <w:marLeft w:val="0"/>
          <w:marRight w:val="0"/>
          <w:marTop w:val="0"/>
          <w:marBottom w:val="0"/>
          <w:divBdr>
            <w:top w:val="none" w:sz="0" w:space="0" w:color="auto"/>
            <w:left w:val="none" w:sz="0" w:space="0" w:color="auto"/>
            <w:bottom w:val="none" w:sz="0" w:space="0" w:color="auto"/>
            <w:right w:val="none" w:sz="0" w:space="0" w:color="auto"/>
          </w:divBdr>
          <w:divsChild>
            <w:div w:id="298998844">
              <w:marLeft w:val="0"/>
              <w:marRight w:val="0"/>
              <w:marTop w:val="0"/>
              <w:marBottom w:val="0"/>
              <w:divBdr>
                <w:top w:val="none" w:sz="0" w:space="0" w:color="auto"/>
                <w:left w:val="none" w:sz="0" w:space="0" w:color="auto"/>
                <w:bottom w:val="none" w:sz="0" w:space="0" w:color="auto"/>
                <w:right w:val="none" w:sz="0" w:space="0" w:color="auto"/>
              </w:divBdr>
            </w:div>
          </w:divsChild>
        </w:div>
        <w:div w:id="1041247396">
          <w:marLeft w:val="0"/>
          <w:marRight w:val="0"/>
          <w:marTop w:val="0"/>
          <w:marBottom w:val="0"/>
          <w:divBdr>
            <w:top w:val="none" w:sz="0" w:space="0" w:color="auto"/>
            <w:left w:val="none" w:sz="0" w:space="0" w:color="auto"/>
            <w:bottom w:val="none" w:sz="0" w:space="0" w:color="auto"/>
            <w:right w:val="none" w:sz="0" w:space="0" w:color="auto"/>
          </w:divBdr>
        </w:div>
        <w:div w:id="181014911">
          <w:marLeft w:val="0"/>
          <w:marRight w:val="0"/>
          <w:marTop w:val="0"/>
          <w:marBottom w:val="0"/>
          <w:divBdr>
            <w:top w:val="none" w:sz="0" w:space="0" w:color="auto"/>
            <w:left w:val="none" w:sz="0" w:space="0" w:color="auto"/>
            <w:bottom w:val="none" w:sz="0" w:space="0" w:color="auto"/>
            <w:right w:val="none" w:sz="0" w:space="0" w:color="auto"/>
          </w:divBdr>
          <w:divsChild>
            <w:div w:id="882593527">
              <w:marLeft w:val="0"/>
              <w:marRight w:val="0"/>
              <w:marTop w:val="0"/>
              <w:marBottom w:val="0"/>
              <w:divBdr>
                <w:top w:val="none" w:sz="0" w:space="0" w:color="auto"/>
                <w:left w:val="none" w:sz="0" w:space="0" w:color="auto"/>
                <w:bottom w:val="none" w:sz="0" w:space="0" w:color="auto"/>
                <w:right w:val="none" w:sz="0" w:space="0" w:color="auto"/>
              </w:divBdr>
            </w:div>
          </w:divsChild>
        </w:div>
        <w:div w:id="995376784">
          <w:marLeft w:val="0"/>
          <w:marRight w:val="0"/>
          <w:marTop w:val="300"/>
          <w:marBottom w:val="0"/>
          <w:divBdr>
            <w:top w:val="none" w:sz="0" w:space="0" w:color="auto"/>
            <w:left w:val="none" w:sz="0" w:space="0" w:color="auto"/>
            <w:bottom w:val="none" w:sz="0" w:space="0" w:color="auto"/>
            <w:right w:val="none" w:sz="0" w:space="0" w:color="auto"/>
          </w:divBdr>
          <w:divsChild>
            <w:div w:id="151722541">
              <w:marLeft w:val="0"/>
              <w:marRight w:val="0"/>
              <w:marTop w:val="0"/>
              <w:marBottom w:val="0"/>
              <w:divBdr>
                <w:top w:val="none" w:sz="0" w:space="0" w:color="auto"/>
                <w:left w:val="none" w:sz="0" w:space="0" w:color="auto"/>
                <w:bottom w:val="none" w:sz="0" w:space="0" w:color="auto"/>
                <w:right w:val="none" w:sz="0" w:space="0" w:color="auto"/>
              </w:divBdr>
              <w:divsChild>
                <w:div w:id="1057360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25802">
          <w:marLeft w:val="0"/>
          <w:marRight w:val="0"/>
          <w:marTop w:val="300"/>
          <w:marBottom w:val="0"/>
          <w:divBdr>
            <w:top w:val="none" w:sz="0" w:space="0" w:color="auto"/>
            <w:left w:val="none" w:sz="0" w:space="0" w:color="auto"/>
            <w:bottom w:val="none" w:sz="0" w:space="0" w:color="auto"/>
            <w:right w:val="none" w:sz="0" w:space="0" w:color="auto"/>
          </w:divBdr>
          <w:divsChild>
            <w:div w:id="987591513">
              <w:marLeft w:val="0"/>
              <w:marRight w:val="0"/>
              <w:marTop w:val="0"/>
              <w:marBottom w:val="0"/>
              <w:divBdr>
                <w:top w:val="none" w:sz="0" w:space="0" w:color="auto"/>
                <w:left w:val="none" w:sz="0" w:space="0" w:color="auto"/>
                <w:bottom w:val="none" w:sz="0" w:space="0" w:color="auto"/>
                <w:right w:val="none" w:sz="0" w:space="0" w:color="auto"/>
              </w:divBdr>
              <w:divsChild>
                <w:div w:id="9808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889363">
          <w:marLeft w:val="0"/>
          <w:marRight w:val="0"/>
          <w:marTop w:val="300"/>
          <w:marBottom w:val="0"/>
          <w:divBdr>
            <w:top w:val="none" w:sz="0" w:space="0" w:color="auto"/>
            <w:left w:val="none" w:sz="0" w:space="0" w:color="auto"/>
            <w:bottom w:val="none" w:sz="0" w:space="0" w:color="auto"/>
            <w:right w:val="none" w:sz="0" w:space="0" w:color="auto"/>
          </w:divBdr>
          <w:divsChild>
            <w:div w:id="663900313">
              <w:marLeft w:val="0"/>
              <w:marRight w:val="0"/>
              <w:marTop w:val="0"/>
              <w:marBottom w:val="0"/>
              <w:divBdr>
                <w:top w:val="none" w:sz="0" w:space="0" w:color="auto"/>
                <w:left w:val="none" w:sz="0" w:space="0" w:color="auto"/>
                <w:bottom w:val="none" w:sz="0" w:space="0" w:color="auto"/>
                <w:right w:val="none" w:sz="0" w:space="0" w:color="auto"/>
              </w:divBdr>
              <w:divsChild>
                <w:div w:id="1760910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2752">
          <w:marLeft w:val="0"/>
          <w:marRight w:val="0"/>
          <w:marTop w:val="300"/>
          <w:marBottom w:val="0"/>
          <w:divBdr>
            <w:top w:val="none" w:sz="0" w:space="0" w:color="auto"/>
            <w:left w:val="none" w:sz="0" w:space="0" w:color="auto"/>
            <w:bottom w:val="none" w:sz="0" w:space="0" w:color="auto"/>
            <w:right w:val="none" w:sz="0" w:space="0" w:color="auto"/>
          </w:divBdr>
          <w:divsChild>
            <w:div w:id="1833906730">
              <w:marLeft w:val="0"/>
              <w:marRight w:val="0"/>
              <w:marTop w:val="0"/>
              <w:marBottom w:val="0"/>
              <w:divBdr>
                <w:top w:val="none" w:sz="0" w:space="0" w:color="auto"/>
                <w:left w:val="none" w:sz="0" w:space="0" w:color="auto"/>
                <w:bottom w:val="none" w:sz="0" w:space="0" w:color="auto"/>
                <w:right w:val="none" w:sz="0" w:space="0" w:color="auto"/>
              </w:divBdr>
              <w:divsChild>
                <w:div w:id="110010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4762469">
      <w:bodyDiv w:val="1"/>
      <w:marLeft w:val="0"/>
      <w:marRight w:val="0"/>
      <w:marTop w:val="0"/>
      <w:marBottom w:val="0"/>
      <w:divBdr>
        <w:top w:val="none" w:sz="0" w:space="0" w:color="auto"/>
        <w:left w:val="none" w:sz="0" w:space="0" w:color="auto"/>
        <w:bottom w:val="none" w:sz="0" w:space="0" w:color="auto"/>
        <w:right w:val="none" w:sz="0" w:space="0" w:color="auto"/>
      </w:divBdr>
      <w:divsChild>
        <w:div w:id="726073572">
          <w:marLeft w:val="0"/>
          <w:marRight w:val="0"/>
          <w:marTop w:val="0"/>
          <w:marBottom w:val="0"/>
          <w:divBdr>
            <w:top w:val="none" w:sz="0" w:space="0" w:color="auto"/>
            <w:left w:val="none" w:sz="0" w:space="0" w:color="auto"/>
            <w:bottom w:val="none" w:sz="0" w:space="0" w:color="auto"/>
            <w:right w:val="none" w:sz="0" w:space="0" w:color="auto"/>
          </w:divBdr>
        </w:div>
        <w:div w:id="1131633828">
          <w:marLeft w:val="0"/>
          <w:marRight w:val="0"/>
          <w:marTop w:val="0"/>
          <w:marBottom w:val="0"/>
          <w:divBdr>
            <w:top w:val="none" w:sz="0" w:space="0" w:color="auto"/>
            <w:left w:val="none" w:sz="0" w:space="0" w:color="auto"/>
            <w:bottom w:val="none" w:sz="0" w:space="0" w:color="auto"/>
            <w:right w:val="none" w:sz="0" w:space="0" w:color="auto"/>
          </w:divBdr>
          <w:divsChild>
            <w:div w:id="1012613183">
              <w:marLeft w:val="0"/>
              <w:marRight w:val="0"/>
              <w:marTop w:val="0"/>
              <w:marBottom w:val="0"/>
              <w:divBdr>
                <w:top w:val="none" w:sz="0" w:space="0" w:color="auto"/>
                <w:left w:val="none" w:sz="0" w:space="0" w:color="auto"/>
                <w:bottom w:val="none" w:sz="0" w:space="0" w:color="auto"/>
                <w:right w:val="none" w:sz="0" w:space="0" w:color="auto"/>
              </w:divBdr>
            </w:div>
          </w:divsChild>
        </w:div>
        <w:div w:id="668482102">
          <w:marLeft w:val="0"/>
          <w:marRight w:val="0"/>
          <w:marTop w:val="0"/>
          <w:marBottom w:val="0"/>
          <w:divBdr>
            <w:top w:val="none" w:sz="0" w:space="0" w:color="auto"/>
            <w:left w:val="none" w:sz="0" w:space="0" w:color="auto"/>
            <w:bottom w:val="none" w:sz="0" w:space="0" w:color="auto"/>
            <w:right w:val="none" w:sz="0" w:space="0" w:color="auto"/>
          </w:divBdr>
        </w:div>
        <w:div w:id="664016431">
          <w:marLeft w:val="0"/>
          <w:marRight w:val="0"/>
          <w:marTop w:val="0"/>
          <w:marBottom w:val="0"/>
          <w:divBdr>
            <w:top w:val="none" w:sz="0" w:space="0" w:color="auto"/>
            <w:left w:val="none" w:sz="0" w:space="0" w:color="auto"/>
            <w:bottom w:val="none" w:sz="0" w:space="0" w:color="auto"/>
            <w:right w:val="none" w:sz="0" w:space="0" w:color="auto"/>
          </w:divBdr>
          <w:divsChild>
            <w:div w:id="891304521">
              <w:marLeft w:val="0"/>
              <w:marRight w:val="0"/>
              <w:marTop w:val="0"/>
              <w:marBottom w:val="0"/>
              <w:divBdr>
                <w:top w:val="none" w:sz="0" w:space="0" w:color="auto"/>
                <w:left w:val="none" w:sz="0" w:space="0" w:color="auto"/>
                <w:bottom w:val="none" w:sz="0" w:space="0" w:color="auto"/>
                <w:right w:val="none" w:sz="0" w:space="0" w:color="auto"/>
              </w:divBdr>
            </w:div>
          </w:divsChild>
        </w:div>
        <w:div w:id="327245254">
          <w:marLeft w:val="0"/>
          <w:marRight w:val="0"/>
          <w:marTop w:val="0"/>
          <w:marBottom w:val="0"/>
          <w:divBdr>
            <w:top w:val="none" w:sz="0" w:space="0" w:color="auto"/>
            <w:left w:val="none" w:sz="0" w:space="0" w:color="auto"/>
            <w:bottom w:val="none" w:sz="0" w:space="0" w:color="auto"/>
            <w:right w:val="none" w:sz="0" w:space="0" w:color="auto"/>
          </w:divBdr>
        </w:div>
        <w:div w:id="221330731">
          <w:marLeft w:val="0"/>
          <w:marRight w:val="0"/>
          <w:marTop w:val="0"/>
          <w:marBottom w:val="0"/>
          <w:divBdr>
            <w:top w:val="none" w:sz="0" w:space="0" w:color="auto"/>
            <w:left w:val="none" w:sz="0" w:space="0" w:color="auto"/>
            <w:bottom w:val="none" w:sz="0" w:space="0" w:color="auto"/>
            <w:right w:val="none" w:sz="0" w:space="0" w:color="auto"/>
          </w:divBdr>
          <w:divsChild>
            <w:div w:id="695615963">
              <w:marLeft w:val="0"/>
              <w:marRight w:val="0"/>
              <w:marTop w:val="0"/>
              <w:marBottom w:val="0"/>
              <w:divBdr>
                <w:top w:val="none" w:sz="0" w:space="0" w:color="auto"/>
                <w:left w:val="none" w:sz="0" w:space="0" w:color="auto"/>
                <w:bottom w:val="none" w:sz="0" w:space="0" w:color="auto"/>
                <w:right w:val="none" w:sz="0" w:space="0" w:color="auto"/>
              </w:divBdr>
            </w:div>
          </w:divsChild>
        </w:div>
        <w:div w:id="801386599">
          <w:marLeft w:val="0"/>
          <w:marRight w:val="0"/>
          <w:marTop w:val="0"/>
          <w:marBottom w:val="0"/>
          <w:divBdr>
            <w:top w:val="none" w:sz="0" w:space="0" w:color="auto"/>
            <w:left w:val="none" w:sz="0" w:space="0" w:color="auto"/>
            <w:bottom w:val="none" w:sz="0" w:space="0" w:color="auto"/>
            <w:right w:val="none" w:sz="0" w:space="0" w:color="auto"/>
          </w:divBdr>
        </w:div>
        <w:div w:id="2073111651">
          <w:marLeft w:val="0"/>
          <w:marRight w:val="0"/>
          <w:marTop w:val="0"/>
          <w:marBottom w:val="0"/>
          <w:divBdr>
            <w:top w:val="none" w:sz="0" w:space="0" w:color="auto"/>
            <w:left w:val="none" w:sz="0" w:space="0" w:color="auto"/>
            <w:bottom w:val="none" w:sz="0" w:space="0" w:color="auto"/>
            <w:right w:val="none" w:sz="0" w:space="0" w:color="auto"/>
          </w:divBdr>
          <w:divsChild>
            <w:div w:id="59332974">
              <w:marLeft w:val="0"/>
              <w:marRight w:val="0"/>
              <w:marTop w:val="0"/>
              <w:marBottom w:val="0"/>
              <w:divBdr>
                <w:top w:val="none" w:sz="0" w:space="0" w:color="auto"/>
                <w:left w:val="none" w:sz="0" w:space="0" w:color="auto"/>
                <w:bottom w:val="none" w:sz="0" w:space="0" w:color="auto"/>
                <w:right w:val="none" w:sz="0" w:space="0" w:color="auto"/>
              </w:divBdr>
            </w:div>
          </w:divsChild>
        </w:div>
        <w:div w:id="1774323319">
          <w:marLeft w:val="0"/>
          <w:marRight w:val="0"/>
          <w:marTop w:val="0"/>
          <w:marBottom w:val="0"/>
          <w:divBdr>
            <w:top w:val="none" w:sz="0" w:space="0" w:color="auto"/>
            <w:left w:val="none" w:sz="0" w:space="0" w:color="auto"/>
            <w:bottom w:val="none" w:sz="0" w:space="0" w:color="auto"/>
            <w:right w:val="none" w:sz="0" w:space="0" w:color="auto"/>
          </w:divBdr>
        </w:div>
        <w:div w:id="1452432763">
          <w:marLeft w:val="0"/>
          <w:marRight w:val="0"/>
          <w:marTop w:val="0"/>
          <w:marBottom w:val="0"/>
          <w:divBdr>
            <w:top w:val="none" w:sz="0" w:space="0" w:color="auto"/>
            <w:left w:val="none" w:sz="0" w:space="0" w:color="auto"/>
            <w:bottom w:val="none" w:sz="0" w:space="0" w:color="auto"/>
            <w:right w:val="none" w:sz="0" w:space="0" w:color="auto"/>
          </w:divBdr>
          <w:divsChild>
            <w:div w:id="190270018">
              <w:marLeft w:val="0"/>
              <w:marRight w:val="0"/>
              <w:marTop w:val="0"/>
              <w:marBottom w:val="0"/>
              <w:divBdr>
                <w:top w:val="none" w:sz="0" w:space="0" w:color="auto"/>
                <w:left w:val="none" w:sz="0" w:space="0" w:color="auto"/>
                <w:bottom w:val="none" w:sz="0" w:space="0" w:color="auto"/>
                <w:right w:val="none" w:sz="0" w:space="0" w:color="auto"/>
              </w:divBdr>
            </w:div>
          </w:divsChild>
        </w:div>
        <w:div w:id="1233588276">
          <w:marLeft w:val="0"/>
          <w:marRight w:val="0"/>
          <w:marTop w:val="0"/>
          <w:marBottom w:val="0"/>
          <w:divBdr>
            <w:top w:val="none" w:sz="0" w:space="0" w:color="auto"/>
            <w:left w:val="none" w:sz="0" w:space="0" w:color="auto"/>
            <w:bottom w:val="none" w:sz="0" w:space="0" w:color="auto"/>
            <w:right w:val="none" w:sz="0" w:space="0" w:color="auto"/>
          </w:divBdr>
        </w:div>
        <w:div w:id="1658147767">
          <w:marLeft w:val="0"/>
          <w:marRight w:val="0"/>
          <w:marTop w:val="0"/>
          <w:marBottom w:val="0"/>
          <w:divBdr>
            <w:top w:val="none" w:sz="0" w:space="0" w:color="auto"/>
            <w:left w:val="none" w:sz="0" w:space="0" w:color="auto"/>
            <w:bottom w:val="none" w:sz="0" w:space="0" w:color="auto"/>
            <w:right w:val="none" w:sz="0" w:space="0" w:color="auto"/>
          </w:divBdr>
          <w:divsChild>
            <w:div w:id="515268640">
              <w:marLeft w:val="0"/>
              <w:marRight w:val="0"/>
              <w:marTop w:val="0"/>
              <w:marBottom w:val="0"/>
              <w:divBdr>
                <w:top w:val="none" w:sz="0" w:space="0" w:color="auto"/>
                <w:left w:val="none" w:sz="0" w:space="0" w:color="auto"/>
                <w:bottom w:val="none" w:sz="0" w:space="0" w:color="auto"/>
                <w:right w:val="none" w:sz="0" w:space="0" w:color="auto"/>
              </w:divBdr>
            </w:div>
          </w:divsChild>
        </w:div>
        <w:div w:id="672101183">
          <w:marLeft w:val="0"/>
          <w:marRight w:val="0"/>
          <w:marTop w:val="0"/>
          <w:marBottom w:val="0"/>
          <w:divBdr>
            <w:top w:val="none" w:sz="0" w:space="0" w:color="auto"/>
            <w:left w:val="none" w:sz="0" w:space="0" w:color="auto"/>
            <w:bottom w:val="none" w:sz="0" w:space="0" w:color="auto"/>
            <w:right w:val="none" w:sz="0" w:space="0" w:color="auto"/>
          </w:divBdr>
        </w:div>
        <w:div w:id="1208109345">
          <w:marLeft w:val="0"/>
          <w:marRight w:val="0"/>
          <w:marTop w:val="0"/>
          <w:marBottom w:val="0"/>
          <w:divBdr>
            <w:top w:val="none" w:sz="0" w:space="0" w:color="auto"/>
            <w:left w:val="none" w:sz="0" w:space="0" w:color="auto"/>
            <w:bottom w:val="none" w:sz="0" w:space="0" w:color="auto"/>
            <w:right w:val="none" w:sz="0" w:space="0" w:color="auto"/>
          </w:divBdr>
          <w:divsChild>
            <w:div w:id="1445268202">
              <w:marLeft w:val="0"/>
              <w:marRight w:val="0"/>
              <w:marTop w:val="0"/>
              <w:marBottom w:val="0"/>
              <w:divBdr>
                <w:top w:val="none" w:sz="0" w:space="0" w:color="auto"/>
                <w:left w:val="none" w:sz="0" w:space="0" w:color="auto"/>
                <w:bottom w:val="none" w:sz="0" w:space="0" w:color="auto"/>
                <w:right w:val="none" w:sz="0" w:space="0" w:color="auto"/>
              </w:divBdr>
            </w:div>
          </w:divsChild>
        </w:div>
        <w:div w:id="1039083780">
          <w:marLeft w:val="0"/>
          <w:marRight w:val="0"/>
          <w:marTop w:val="300"/>
          <w:marBottom w:val="0"/>
          <w:divBdr>
            <w:top w:val="none" w:sz="0" w:space="0" w:color="auto"/>
            <w:left w:val="none" w:sz="0" w:space="0" w:color="auto"/>
            <w:bottom w:val="none" w:sz="0" w:space="0" w:color="auto"/>
            <w:right w:val="none" w:sz="0" w:space="0" w:color="auto"/>
          </w:divBdr>
          <w:divsChild>
            <w:div w:id="1431658658">
              <w:marLeft w:val="0"/>
              <w:marRight w:val="0"/>
              <w:marTop w:val="0"/>
              <w:marBottom w:val="0"/>
              <w:divBdr>
                <w:top w:val="none" w:sz="0" w:space="0" w:color="auto"/>
                <w:left w:val="none" w:sz="0" w:space="0" w:color="auto"/>
                <w:bottom w:val="none" w:sz="0" w:space="0" w:color="auto"/>
                <w:right w:val="none" w:sz="0" w:space="0" w:color="auto"/>
              </w:divBdr>
              <w:divsChild>
                <w:div w:id="12524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216346">
          <w:marLeft w:val="0"/>
          <w:marRight w:val="0"/>
          <w:marTop w:val="300"/>
          <w:marBottom w:val="0"/>
          <w:divBdr>
            <w:top w:val="none" w:sz="0" w:space="0" w:color="auto"/>
            <w:left w:val="none" w:sz="0" w:space="0" w:color="auto"/>
            <w:bottom w:val="none" w:sz="0" w:space="0" w:color="auto"/>
            <w:right w:val="none" w:sz="0" w:space="0" w:color="auto"/>
          </w:divBdr>
          <w:divsChild>
            <w:div w:id="503205053">
              <w:marLeft w:val="0"/>
              <w:marRight w:val="0"/>
              <w:marTop w:val="0"/>
              <w:marBottom w:val="0"/>
              <w:divBdr>
                <w:top w:val="none" w:sz="0" w:space="0" w:color="auto"/>
                <w:left w:val="none" w:sz="0" w:space="0" w:color="auto"/>
                <w:bottom w:val="none" w:sz="0" w:space="0" w:color="auto"/>
                <w:right w:val="none" w:sz="0" w:space="0" w:color="auto"/>
              </w:divBdr>
              <w:divsChild>
                <w:div w:id="23031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657723">
          <w:marLeft w:val="0"/>
          <w:marRight w:val="0"/>
          <w:marTop w:val="300"/>
          <w:marBottom w:val="0"/>
          <w:divBdr>
            <w:top w:val="none" w:sz="0" w:space="0" w:color="auto"/>
            <w:left w:val="none" w:sz="0" w:space="0" w:color="auto"/>
            <w:bottom w:val="none" w:sz="0" w:space="0" w:color="auto"/>
            <w:right w:val="none" w:sz="0" w:space="0" w:color="auto"/>
          </w:divBdr>
          <w:divsChild>
            <w:div w:id="893664388">
              <w:marLeft w:val="0"/>
              <w:marRight w:val="0"/>
              <w:marTop w:val="0"/>
              <w:marBottom w:val="0"/>
              <w:divBdr>
                <w:top w:val="none" w:sz="0" w:space="0" w:color="auto"/>
                <w:left w:val="none" w:sz="0" w:space="0" w:color="auto"/>
                <w:bottom w:val="none" w:sz="0" w:space="0" w:color="auto"/>
                <w:right w:val="none" w:sz="0" w:space="0" w:color="auto"/>
              </w:divBdr>
              <w:divsChild>
                <w:div w:id="158533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563623">
          <w:marLeft w:val="0"/>
          <w:marRight w:val="0"/>
          <w:marTop w:val="300"/>
          <w:marBottom w:val="0"/>
          <w:divBdr>
            <w:top w:val="none" w:sz="0" w:space="0" w:color="auto"/>
            <w:left w:val="none" w:sz="0" w:space="0" w:color="auto"/>
            <w:bottom w:val="none" w:sz="0" w:space="0" w:color="auto"/>
            <w:right w:val="none" w:sz="0" w:space="0" w:color="auto"/>
          </w:divBdr>
          <w:divsChild>
            <w:div w:id="1380133853">
              <w:marLeft w:val="0"/>
              <w:marRight w:val="0"/>
              <w:marTop w:val="0"/>
              <w:marBottom w:val="0"/>
              <w:divBdr>
                <w:top w:val="none" w:sz="0" w:space="0" w:color="auto"/>
                <w:left w:val="none" w:sz="0" w:space="0" w:color="auto"/>
                <w:bottom w:val="none" w:sz="0" w:space="0" w:color="auto"/>
                <w:right w:val="none" w:sz="0" w:space="0" w:color="auto"/>
              </w:divBdr>
              <w:divsChild>
                <w:div w:id="1512447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660171">
      <w:bodyDiv w:val="1"/>
      <w:marLeft w:val="0"/>
      <w:marRight w:val="0"/>
      <w:marTop w:val="0"/>
      <w:marBottom w:val="0"/>
      <w:divBdr>
        <w:top w:val="none" w:sz="0" w:space="0" w:color="auto"/>
        <w:left w:val="none" w:sz="0" w:space="0" w:color="auto"/>
        <w:bottom w:val="none" w:sz="0" w:space="0" w:color="auto"/>
        <w:right w:val="none" w:sz="0" w:space="0" w:color="auto"/>
      </w:divBdr>
      <w:divsChild>
        <w:div w:id="357968035">
          <w:marLeft w:val="0"/>
          <w:marRight w:val="0"/>
          <w:marTop w:val="0"/>
          <w:marBottom w:val="0"/>
          <w:divBdr>
            <w:top w:val="none" w:sz="0" w:space="0" w:color="auto"/>
            <w:left w:val="none" w:sz="0" w:space="0" w:color="auto"/>
            <w:bottom w:val="none" w:sz="0" w:space="0" w:color="auto"/>
            <w:right w:val="none" w:sz="0" w:space="0" w:color="auto"/>
          </w:divBdr>
        </w:div>
        <w:div w:id="2014991808">
          <w:marLeft w:val="0"/>
          <w:marRight w:val="0"/>
          <w:marTop w:val="0"/>
          <w:marBottom w:val="0"/>
          <w:divBdr>
            <w:top w:val="none" w:sz="0" w:space="0" w:color="auto"/>
            <w:left w:val="none" w:sz="0" w:space="0" w:color="auto"/>
            <w:bottom w:val="none" w:sz="0" w:space="0" w:color="auto"/>
            <w:right w:val="none" w:sz="0" w:space="0" w:color="auto"/>
          </w:divBdr>
          <w:divsChild>
            <w:div w:id="189758089">
              <w:marLeft w:val="0"/>
              <w:marRight w:val="0"/>
              <w:marTop w:val="0"/>
              <w:marBottom w:val="0"/>
              <w:divBdr>
                <w:top w:val="none" w:sz="0" w:space="0" w:color="auto"/>
                <w:left w:val="none" w:sz="0" w:space="0" w:color="auto"/>
                <w:bottom w:val="none" w:sz="0" w:space="0" w:color="auto"/>
                <w:right w:val="none" w:sz="0" w:space="0" w:color="auto"/>
              </w:divBdr>
            </w:div>
          </w:divsChild>
        </w:div>
        <w:div w:id="1358698674">
          <w:marLeft w:val="0"/>
          <w:marRight w:val="0"/>
          <w:marTop w:val="0"/>
          <w:marBottom w:val="0"/>
          <w:divBdr>
            <w:top w:val="none" w:sz="0" w:space="0" w:color="auto"/>
            <w:left w:val="none" w:sz="0" w:space="0" w:color="auto"/>
            <w:bottom w:val="none" w:sz="0" w:space="0" w:color="auto"/>
            <w:right w:val="none" w:sz="0" w:space="0" w:color="auto"/>
          </w:divBdr>
        </w:div>
        <w:div w:id="475147759">
          <w:marLeft w:val="0"/>
          <w:marRight w:val="0"/>
          <w:marTop w:val="0"/>
          <w:marBottom w:val="0"/>
          <w:divBdr>
            <w:top w:val="none" w:sz="0" w:space="0" w:color="auto"/>
            <w:left w:val="none" w:sz="0" w:space="0" w:color="auto"/>
            <w:bottom w:val="none" w:sz="0" w:space="0" w:color="auto"/>
            <w:right w:val="none" w:sz="0" w:space="0" w:color="auto"/>
          </w:divBdr>
          <w:divsChild>
            <w:div w:id="1997879317">
              <w:marLeft w:val="0"/>
              <w:marRight w:val="0"/>
              <w:marTop w:val="0"/>
              <w:marBottom w:val="0"/>
              <w:divBdr>
                <w:top w:val="none" w:sz="0" w:space="0" w:color="auto"/>
                <w:left w:val="none" w:sz="0" w:space="0" w:color="auto"/>
                <w:bottom w:val="none" w:sz="0" w:space="0" w:color="auto"/>
                <w:right w:val="none" w:sz="0" w:space="0" w:color="auto"/>
              </w:divBdr>
            </w:div>
          </w:divsChild>
        </w:div>
        <w:div w:id="1268928442">
          <w:marLeft w:val="0"/>
          <w:marRight w:val="0"/>
          <w:marTop w:val="0"/>
          <w:marBottom w:val="0"/>
          <w:divBdr>
            <w:top w:val="none" w:sz="0" w:space="0" w:color="auto"/>
            <w:left w:val="none" w:sz="0" w:space="0" w:color="auto"/>
            <w:bottom w:val="none" w:sz="0" w:space="0" w:color="auto"/>
            <w:right w:val="none" w:sz="0" w:space="0" w:color="auto"/>
          </w:divBdr>
        </w:div>
        <w:div w:id="829564721">
          <w:marLeft w:val="0"/>
          <w:marRight w:val="0"/>
          <w:marTop w:val="0"/>
          <w:marBottom w:val="0"/>
          <w:divBdr>
            <w:top w:val="none" w:sz="0" w:space="0" w:color="auto"/>
            <w:left w:val="none" w:sz="0" w:space="0" w:color="auto"/>
            <w:bottom w:val="none" w:sz="0" w:space="0" w:color="auto"/>
            <w:right w:val="none" w:sz="0" w:space="0" w:color="auto"/>
          </w:divBdr>
          <w:divsChild>
            <w:div w:id="626618360">
              <w:marLeft w:val="0"/>
              <w:marRight w:val="0"/>
              <w:marTop w:val="0"/>
              <w:marBottom w:val="0"/>
              <w:divBdr>
                <w:top w:val="none" w:sz="0" w:space="0" w:color="auto"/>
                <w:left w:val="none" w:sz="0" w:space="0" w:color="auto"/>
                <w:bottom w:val="none" w:sz="0" w:space="0" w:color="auto"/>
                <w:right w:val="none" w:sz="0" w:space="0" w:color="auto"/>
              </w:divBdr>
            </w:div>
          </w:divsChild>
        </w:div>
        <w:div w:id="638649601">
          <w:marLeft w:val="0"/>
          <w:marRight w:val="0"/>
          <w:marTop w:val="0"/>
          <w:marBottom w:val="0"/>
          <w:divBdr>
            <w:top w:val="none" w:sz="0" w:space="0" w:color="auto"/>
            <w:left w:val="none" w:sz="0" w:space="0" w:color="auto"/>
            <w:bottom w:val="none" w:sz="0" w:space="0" w:color="auto"/>
            <w:right w:val="none" w:sz="0" w:space="0" w:color="auto"/>
          </w:divBdr>
        </w:div>
        <w:div w:id="257257661">
          <w:marLeft w:val="0"/>
          <w:marRight w:val="0"/>
          <w:marTop w:val="0"/>
          <w:marBottom w:val="0"/>
          <w:divBdr>
            <w:top w:val="none" w:sz="0" w:space="0" w:color="auto"/>
            <w:left w:val="none" w:sz="0" w:space="0" w:color="auto"/>
            <w:bottom w:val="none" w:sz="0" w:space="0" w:color="auto"/>
            <w:right w:val="none" w:sz="0" w:space="0" w:color="auto"/>
          </w:divBdr>
          <w:divsChild>
            <w:div w:id="315300950">
              <w:marLeft w:val="0"/>
              <w:marRight w:val="0"/>
              <w:marTop w:val="0"/>
              <w:marBottom w:val="0"/>
              <w:divBdr>
                <w:top w:val="none" w:sz="0" w:space="0" w:color="auto"/>
                <w:left w:val="none" w:sz="0" w:space="0" w:color="auto"/>
                <w:bottom w:val="none" w:sz="0" w:space="0" w:color="auto"/>
                <w:right w:val="none" w:sz="0" w:space="0" w:color="auto"/>
              </w:divBdr>
            </w:div>
          </w:divsChild>
        </w:div>
        <w:div w:id="566962929">
          <w:marLeft w:val="0"/>
          <w:marRight w:val="0"/>
          <w:marTop w:val="0"/>
          <w:marBottom w:val="0"/>
          <w:divBdr>
            <w:top w:val="none" w:sz="0" w:space="0" w:color="auto"/>
            <w:left w:val="none" w:sz="0" w:space="0" w:color="auto"/>
            <w:bottom w:val="none" w:sz="0" w:space="0" w:color="auto"/>
            <w:right w:val="none" w:sz="0" w:space="0" w:color="auto"/>
          </w:divBdr>
        </w:div>
        <w:div w:id="1399939891">
          <w:marLeft w:val="0"/>
          <w:marRight w:val="0"/>
          <w:marTop w:val="0"/>
          <w:marBottom w:val="0"/>
          <w:divBdr>
            <w:top w:val="none" w:sz="0" w:space="0" w:color="auto"/>
            <w:left w:val="none" w:sz="0" w:space="0" w:color="auto"/>
            <w:bottom w:val="none" w:sz="0" w:space="0" w:color="auto"/>
            <w:right w:val="none" w:sz="0" w:space="0" w:color="auto"/>
          </w:divBdr>
          <w:divsChild>
            <w:div w:id="109974905">
              <w:marLeft w:val="0"/>
              <w:marRight w:val="0"/>
              <w:marTop w:val="0"/>
              <w:marBottom w:val="0"/>
              <w:divBdr>
                <w:top w:val="none" w:sz="0" w:space="0" w:color="auto"/>
                <w:left w:val="none" w:sz="0" w:space="0" w:color="auto"/>
                <w:bottom w:val="none" w:sz="0" w:space="0" w:color="auto"/>
                <w:right w:val="none" w:sz="0" w:space="0" w:color="auto"/>
              </w:divBdr>
            </w:div>
          </w:divsChild>
        </w:div>
        <w:div w:id="787742974">
          <w:marLeft w:val="0"/>
          <w:marRight w:val="0"/>
          <w:marTop w:val="0"/>
          <w:marBottom w:val="0"/>
          <w:divBdr>
            <w:top w:val="none" w:sz="0" w:space="0" w:color="auto"/>
            <w:left w:val="none" w:sz="0" w:space="0" w:color="auto"/>
            <w:bottom w:val="none" w:sz="0" w:space="0" w:color="auto"/>
            <w:right w:val="none" w:sz="0" w:space="0" w:color="auto"/>
          </w:divBdr>
        </w:div>
        <w:div w:id="104228979">
          <w:marLeft w:val="0"/>
          <w:marRight w:val="0"/>
          <w:marTop w:val="0"/>
          <w:marBottom w:val="0"/>
          <w:divBdr>
            <w:top w:val="none" w:sz="0" w:space="0" w:color="auto"/>
            <w:left w:val="none" w:sz="0" w:space="0" w:color="auto"/>
            <w:bottom w:val="none" w:sz="0" w:space="0" w:color="auto"/>
            <w:right w:val="none" w:sz="0" w:space="0" w:color="auto"/>
          </w:divBdr>
          <w:divsChild>
            <w:div w:id="548230554">
              <w:marLeft w:val="0"/>
              <w:marRight w:val="0"/>
              <w:marTop w:val="0"/>
              <w:marBottom w:val="0"/>
              <w:divBdr>
                <w:top w:val="none" w:sz="0" w:space="0" w:color="auto"/>
                <w:left w:val="none" w:sz="0" w:space="0" w:color="auto"/>
                <w:bottom w:val="none" w:sz="0" w:space="0" w:color="auto"/>
                <w:right w:val="none" w:sz="0" w:space="0" w:color="auto"/>
              </w:divBdr>
            </w:div>
          </w:divsChild>
        </w:div>
        <w:div w:id="561407502">
          <w:marLeft w:val="0"/>
          <w:marRight w:val="0"/>
          <w:marTop w:val="0"/>
          <w:marBottom w:val="0"/>
          <w:divBdr>
            <w:top w:val="none" w:sz="0" w:space="0" w:color="auto"/>
            <w:left w:val="none" w:sz="0" w:space="0" w:color="auto"/>
            <w:bottom w:val="none" w:sz="0" w:space="0" w:color="auto"/>
            <w:right w:val="none" w:sz="0" w:space="0" w:color="auto"/>
          </w:divBdr>
        </w:div>
        <w:div w:id="151877133">
          <w:marLeft w:val="0"/>
          <w:marRight w:val="0"/>
          <w:marTop w:val="0"/>
          <w:marBottom w:val="0"/>
          <w:divBdr>
            <w:top w:val="none" w:sz="0" w:space="0" w:color="auto"/>
            <w:left w:val="none" w:sz="0" w:space="0" w:color="auto"/>
            <w:bottom w:val="none" w:sz="0" w:space="0" w:color="auto"/>
            <w:right w:val="none" w:sz="0" w:space="0" w:color="auto"/>
          </w:divBdr>
          <w:divsChild>
            <w:div w:id="1119954099">
              <w:marLeft w:val="0"/>
              <w:marRight w:val="0"/>
              <w:marTop w:val="0"/>
              <w:marBottom w:val="0"/>
              <w:divBdr>
                <w:top w:val="none" w:sz="0" w:space="0" w:color="auto"/>
                <w:left w:val="none" w:sz="0" w:space="0" w:color="auto"/>
                <w:bottom w:val="none" w:sz="0" w:space="0" w:color="auto"/>
                <w:right w:val="none" w:sz="0" w:space="0" w:color="auto"/>
              </w:divBdr>
            </w:div>
          </w:divsChild>
        </w:div>
        <w:div w:id="1937396327">
          <w:marLeft w:val="0"/>
          <w:marRight w:val="0"/>
          <w:marTop w:val="300"/>
          <w:marBottom w:val="0"/>
          <w:divBdr>
            <w:top w:val="none" w:sz="0" w:space="0" w:color="auto"/>
            <w:left w:val="none" w:sz="0" w:space="0" w:color="auto"/>
            <w:bottom w:val="none" w:sz="0" w:space="0" w:color="auto"/>
            <w:right w:val="none" w:sz="0" w:space="0" w:color="auto"/>
          </w:divBdr>
          <w:divsChild>
            <w:div w:id="1546454303">
              <w:marLeft w:val="0"/>
              <w:marRight w:val="0"/>
              <w:marTop w:val="0"/>
              <w:marBottom w:val="0"/>
              <w:divBdr>
                <w:top w:val="none" w:sz="0" w:space="0" w:color="auto"/>
                <w:left w:val="none" w:sz="0" w:space="0" w:color="auto"/>
                <w:bottom w:val="none" w:sz="0" w:space="0" w:color="auto"/>
                <w:right w:val="none" w:sz="0" w:space="0" w:color="auto"/>
              </w:divBdr>
              <w:divsChild>
                <w:div w:id="14270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94027">
          <w:marLeft w:val="0"/>
          <w:marRight w:val="0"/>
          <w:marTop w:val="300"/>
          <w:marBottom w:val="0"/>
          <w:divBdr>
            <w:top w:val="none" w:sz="0" w:space="0" w:color="auto"/>
            <w:left w:val="none" w:sz="0" w:space="0" w:color="auto"/>
            <w:bottom w:val="none" w:sz="0" w:space="0" w:color="auto"/>
            <w:right w:val="none" w:sz="0" w:space="0" w:color="auto"/>
          </w:divBdr>
          <w:divsChild>
            <w:div w:id="1532497455">
              <w:marLeft w:val="0"/>
              <w:marRight w:val="0"/>
              <w:marTop w:val="0"/>
              <w:marBottom w:val="0"/>
              <w:divBdr>
                <w:top w:val="none" w:sz="0" w:space="0" w:color="auto"/>
                <w:left w:val="none" w:sz="0" w:space="0" w:color="auto"/>
                <w:bottom w:val="none" w:sz="0" w:space="0" w:color="auto"/>
                <w:right w:val="none" w:sz="0" w:space="0" w:color="auto"/>
              </w:divBdr>
              <w:divsChild>
                <w:div w:id="131355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232562">
          <w:marLeft w:val="0"/>
          <w:marRight w:val="0"/>
          <w:marTop w:val="300"/>
          <w:marBottom w:val="0"/>
          <w:divBdr>
            <w:top w:val="none" w:sz="0" w:space="0" w:color="auto"/>
            <w:left w:val="none" w:sz="0" w:space="0" w:color="auto"/>
            <w:bottom w:val="none" w:sz="0" w:space="0" w:color="auto"/>
            <w:right w:val="none" w:sz="0" w:space="0" w:color="auto"/>
          </w:divBdr>
          <w:divsChild>
            <w:div w:id="2123651367">
              <w:marLeft w:val="0"/>
              <w:marRight w:val="0"/>
              <w:marTop w:val="0"/>
              <w:marBottom w:val="0"/>
              <w:divBdr>
                <w:top w:val="none" w:sz="0" w:space="0" w:color="auto"/>
                <w:left w:val="none" w:sz="0" w:space="0" w:color="auto"/>
                <w:bottom w:val="none" w:sz="0" w:space="0" w:color="auto"/>
                <w:right w:val="none" w:sz="0" w:space="0" w:color="auto"/>
              </w:divBdr>
              <w:divsChild>
                <w:div w:id="39991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137079">
          <w:marLeft w:val="0"/>
          <w:marRight w:val="0"/>
          <w:marTop w:val="300"/>
          <w:marBottom w:val="0"/>
          <w:divBdr>
            <w:top w:val="none" w:sz="0" w:space="0" w:color="auto"/>
            <w:left w:val="none" w:sz="0" w:space="0" w:color="auto"/>
            <w:bottom w:val="none" w:sz="0" w:space="0" w:color="auto"/>
            <w:right w:val="none" w:sz="0" w:space="0" w:color="auto"/>
          </w:divBdr>
          <w:divsChild>
            <w:div w:id="1387533739">
              <w:marLeft w:val="0"/>
              <w:marRight w:val="0"/>
              <w:marTop w:val="0"/>
              <w:marBottom w:val="0"/>
              <w:divBdr>
                <w:top w:val="none" w:sz="0" w:space="0" w:color="auto"/>
                <w:left w:val="none" w:sz="0" w:space="0" w:color="auto"/>
                <w:bottom w:val="none" w:sz="0" w:space="0" w:color="auto"/>
                <w:right w:val="none" w:sz="0" w:space="0" w:color="auto"/>
              </w:divBdr>
              <w:divsChild>
                <w:div w:id="1926038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F4D9D5-E206-4A5F-95B3-92912D867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11715</TotalTime>
  <Pages>19</Pages>
  <Words>11064</Words>
  <Characters>63071</Characters>
  <Application>Microsoft Office Word</Application>
  <DocSecurity>0</DocSecurity>
  <Lines>525</Lines>
  <Paragraphs>147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73988</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90</cp:revision>
  <cp:lastPrinted>2009-02-06T08:36:00Z</cp:lastPrinted>
  <dcterms:created xsi:type="dcterms:W3CDTF">2015-03-22T11:10:00Z</dcterms:created>
  <dcterms:modified xsi:type="dcterms:W3CDTF">2015-10-07T11:02:00Z</dcterms:modified>
</cp:coreProperties>
</file>